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222D" w14:textId="77777777" w:rsidR="00B1042F" w:rsidRPr="009312C7" w:rsidRDefault="00D83584" w:rsidP="00B1042F">
      <w:pPr>
        <w:pStyle w:val="Title"/>
        <w:rPr>
          <w:sz w:val="32"/>
          <w:szCs w:val="32"/>
        </w:rPr>
      </w:pPr>
      <w:r w:rsidRPr="00D83584">
        <w:rPr>
          <w:sz w:val="32"/>
          <w:szCs w:val="32"/>
        </w:rPr>
        <w:t xml:space="preserve">Who and why do researchers </w:t>
      </w:r>
      <w:r w:rsidR="00121E7D">
        <w:rPr>
          <w:sz w:val="32"/>
          <w:szCs w:val="32"/>
        </w:rPr>
        <w:t xml:space="preserve">opt to </w:t>
      </w:r>
      <w:r w:rsidRPr="00D83584">
        <w:rPr>
          <w:sz w:val="32"/>
          <w:szCs w:val="32"/>
        </w:rPr>
        <w:t>publish</w:t>
      </w:r>
      <w:r w:rsidR="00121E7D">
        <w:rPr>
          <w:sz w:val="32"/>
          <w:szCs w:val="32"/>
        </w:rPr>
        <w:t xml:space="preserve"> in post-publication peer review platforms</w:t>
      </w:r>
      <w:r>
        <w:rPr>
          <w:sz w:val="32"/>
          <w:szCs w:val="32"/>
        </w:rPr>
        <w:t>? -</w:t>
      </w:r>
      <w:r w:rsidR="00B1042F">
        <w:rPr>
          <w:sz w:val="32"/>
          <w:szCs w:val="32"/>
        </w:rPr>
        <w:t xml:space="preserve"> </w:t>
      </w:r>
      <w:proofErr w:type="gramStart"/>
      <w:r w:rsidR="00B1042F">
        <w:rPr>
          <w:sz w:val="32"/>
          <w:szCs w:val="32"/>
        </w:rPr>
        <w:t>findings</w:t>
      </w:r>
      <w:proofErr w:type="gramEnd"/>
      <w:r w:rsidR="00B1042F">
        <w:rPr>
          <w:sz w:val="32"/>
          <w:szCs w:val="32"/>
        </w:rPr>
        <w:t xml:space="preserve"> from a </w:t>
      </w:r>
      <w:r>
        <w:rPr>
          <w:sz w:val="32"/>
          <w:szCs w:val="32"/>
        </w:rPr>
        <w:t>review and survey of F1000 Research</w:t>
      </w:r>
    </w:p>
    <w:p w14:paraId="45A2C441" w14:textId="77777777" w:rsidR="00B1042F" w:rsidRPr="00004126" w:rsidRDefault="00B1042F" w:rsidP="00B1042F">
      <w:pPr>
        <w:pStyle w:val="Title"/>
        <w:rPr>
          <w:color w:val="FF0000"/>
        </w:rPr>
      </w:pPr>
      <w:r w:rsidRPr="00004126" w:rsidDel="000549CA">
        <w:rPr>
          <w:color w:val="FF0000"/>
        </w:rPr>
        <w:t xml:space="preserve"> </w:t>
      </w:r>
    </w:p>
    <w:p w14:paraId="104FDC64" w14:textId="77777777" w:rsidR="00B1042F" w:rsidRPr="00B1042F" w:rsidRDefault="00B1042F" w:rsidP="00B1042F">
      <w:pPr>
        <w:pStyle w:val="Subtitle"/>
        <w:jc w:val="center"/>
        <w:rPr>
          <w:rFonts w:ascii="Times New Roman" w:hAnsi="Times New Roman" w:cs="Times New Roman"/>
          <w:b/>
          <w:i w:val="0"/>
          <w:color w:val="auto"/>
          <w:sz w:val="20"/>
          <w:szCs w:val="20"/>
          <w:vertAlign w:val="superscript"/>
        </w:rPr>
      </w:pPr>
      <w:r>
        <w:rPr>
          <w:rFonts w:ascii="Times New Roman" w:hAnsi="Times New Roman" w:cs="Times New Roman"/>
          <w:b/>
          <w:i w:val="0"/>
          <w:color w:val="auto"/>
          <w:sz w:val="20"/>
          <w:szCs w:val="20"/>
        </w:rPr>
        <w:t xml:space="preserve">Jamie J </w:t>
      </w:r>
      <w:r w:rsidRPr="00D52DE8">
        <w:rPr>
          <w:rFonts w:ascii="Times New Roman" w:hAnsi="Times New Roman" w:cs="Times New Roman"/>
          <w:b/>
          <w:i w:val="0"/>
          <w:color w:val="auto"/>
          <w:sz w:val="20"/>
          <w:szCs w:val="20"/>
        </w:rPr>
        <w:t>Kirkham</w:t>
      </w:r>
      <w:r>
        <w:rPr>
          <w:rFonts w:ascii="Times New Roman" w:hAnsi="Times New Roman" w:cs="Times New Roman"/>
          <w:b/>
          <w:i w:val="0"/>
          <w:color w:val="auto"/>
          <w:sz w:val="20"/>
          <w:szCs w:val="20"/>
          <w:vertAlign w:val="superscript"/>
        </w:rPr>
        <w:t>1*</w:t>
      </w:r>
      <w:r>
        <w:rPr>
          <w:rFonts w:ascii="Times New Roman" w:hAnsi="Times New Roman" w:cs="Times New Roman"/>
          <w:b/>
          <w:i w:val="0"/>
          <w:color w:val="auto"/>
          <w:sz w:val="20"/>
          <w:szCs w:val="20"/>
        </w:rPr>
        <w:t>, David Moher</w:t>
      </w:r>
      <w:r>
        <w:rPr>
          <w:rFonts w:ascii="Times New Roman" w:hAnsi="Times New Roman" w:cs="Times New Roman"/>
          <w:b/>
          <w:i w:val="0"/>
          <w:color w:val="auto"/>
          <w:sz w:val="20"/>
          <w:szCs w:val="20"/>
          <w:vertAlign w:val="superscript"/>
        </w:rPr>
        <w:t>2</w:t>
      </w:r>
    </w:p>
    <w:p w14:paraId="62C69595" w14:textId="77777777" w:rsidR="00B1042F" w:rsidRPr="00426FE4" w:rsidRDefault="00B1042F" w:rsidP="00B1042F">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rPr>
        <w:t>,</w:t>
      </w:r>
      <w:r w:rsidRPr="00426FE4">
        <w:rPr>
          <w:rFonts w:ascii="Times New Roman" w:hAnsi="Times New Roman" w:cs="Times New Roman"/>
          <w:color w:val="000000"/>
        </w:rPr>
        <w:t xml:space="preserve"> Department of Biostatistics, University of Liverpool, Liverpool, United Kingdom</w:t>
      </w:r>
    </w:p>
    <w:p w14:paraId="77656A3D" w14:textId="77777777" w:rsidR="00B1042F" w:rsidRPr="00F71E9E" w:rsidRDefault="00B1042F" w:rsidP="00B1042F">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rPr>
        <w:t xml:space="preserve"> </w:t>
      </w:r>
    </w:p>
    <w:p w14:paraId="08A9A2B2" w14:textId="77777777" w:rsidR="00B1042F" w:rsidRPr="007C0545" w:rsidRDefault="00B1042F" w:rsidP="00B1042F">
      <w:pPr>
        <w:autoSpaceDE w:val="0"/>
        <w:autoSpaceDN w:val="0"/>
        <w:adjustRightInd w:val="0"/>
        <w:spacing w:after="0" w:line="240" w:lineRule="auto"/>
        <w:rPr>
          <w:rFonts w:ascii="Times New Roman" w:hAnsi="Times New Roman" w:cs="Times New Roman"/>
          <w:sz w:val="24"/>
          <w:szCs w:val="24"/>
        </w:rPr>
      </w:pPr>
      <w:r w:rsidRPr="007C0545">
        <w:rPr>
          <w:rFonts w:ascii="Times New Roman" w:hAnsi="Times New Roman" w:cs="Times New Roman"/>
          <w:sz w:val="24"/>
          <w:szCs w:val="24"/>
          <w:vertAlign w:val="superscript"/>
        </w:rPr>
        <w:t>2</w:t>
      </w:r>
      <w:r w:rsidRPr="007C0545">
        <w:rPr>
          <w:rFonts w:ascii="Times New Roman" w:hAnsi="Times New Roman" w:cs="Times New Roman"/>
          <w:sz w:val="24"/>
          <w:szCs w:val="24"/>
        </w:rPr>
        <w:t xml:space="preserve">Centre for </w:t>
      </w:r>
      <w:proofErr w:type="spellStart"/>
      <w:r w:rsidRPr="007C0545">
        <w:rPr>
          <w:rFonts w:ascii="Times New Roman" w:hAnsi="Times New Roman" w:cs="Times New Roman"/>
          <w:sz w:val="24"/>
          <w:szCs w:val="24"/>
        </w:rPr>
        <w:t>Journalology</w:t>
      </w:r>
      <w:proofErr w:type="spellEnd"/>
      <w:r w:rsidRPr="007C0545">
        <w:rPr>
          <w:rFonts w:ascii="Times New Roman" w:hAnsi="Times New Roman" w:cs="Times New Roman"/>
          <w:sz w:val="24"/>
          <w:szCs w:val="24"/>
        </w:rPr>
        <w:t>, Clinical Epidemiology Program, Ottawa Hospital Research Institute, Ottawa, Canada</w:t>
      </w:r>
    </w:p>
    <w:p w14:paraId="6ED335F1" w14:textId="77777777" w:rsidR="00B1042F" w:rsidRDefault="00B1042F" w:rsidP="00B1042F">
      <w:pPr>
        <w:autoSpaceDE w:val="0"/>
        <w:autoSpaceDN w:val="0"/>
        <w:adjustRightInd w:val="0"/>
        <w:spacing w:after="0" w:line="240" w:lineRule="auto"/>
        <w:rPr>
          <w:rFonts w:ascii="Times New Roman" w:hAnsi="Times New Roman" w:cs="Times New Roman"/>
          <w:sz w:val="24"/>
          <w:szCs w:val="24"/>
          <w:u w:val="single"/>
        </w:rPr>
      </w:pPr>
    </w:p>
    <w:p w14:paraId="37C94FFE" w14:textId="77777777" w:rsidR="00B1042F" w:rsidRPr="00D54283" w:rsidRDefault="00B1042F" w:rsidP="00B1042F">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410E9D6A" w14:textId="77777777" w:rsidR="00B1042F" w:rsidRPr="00D54283" w:rsidRDefault="00B1042F" w:rsidP="00B1042F">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Jamie Kirkham</w:t>
      </w:r>
    </w:p>
    <w:p w14:paraId="68B9B2B0" w14:textId="77777777" w:rsidR="00B1042F" w:rsidRPr="00D54283" w:rsidRDefault="00B1042F" w:rsidP="00B1042F">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14:paraId="3708F935" w14:textId="77777777" w:rsidR="00B1042F" w:rsidRPr="00D54283" w:rsidRDefault="00B1042F" w:rsidP="00B1042F">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14:paraId="6E4D35FA" w14:textId="77777777" w:rsidR="00B1042F" w:rsidRPr="007D5C82" w:rsidRDefault="00B1042F" w:rsidP="00B1042F">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14:paraId="231C9BDA" w14:textId="77777777" w:rsidR="00B1042F" w:rsidRPr="007D5C82" w:rsidRDefault="00B1042F" w:rsidP="00B1042F">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14:paraId="1B93C08E" w14:textId="77777777" w:rsidR="00B1042F" w:rsidRPr="007D5C82" w:rsidRDefault="00B1042F" w:rsidP="00B1042F">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14:paraId="0E4ED092" w14:textId="77777777" w:rsidR="00B1042F" w:rsidRPr="00D54283" w:rsidRDefault="00B1042F" w:rsidP="00B1042F">
      <w:pPr>
        <w:rPr>
          <w:rFonts w:ascii="Times New Roman" w:hAnsi="Times New Roman" w:cs="Times New Roman"/>
          <w:b/>
          <w:spacing w:val="13"/>
          <w:sz w:val="24"/>
          <w:szCs w:val="24"/>
          <w:u w:val="single"/>
        </w:rPr>
      </w:pPr>
    </w:p>
    <w:p w14:paraId="00A4215F" w14:textId="77777777" w:rsidR="00B1042F" w:rsidRPr="00D54283" w:rsidRDefault="00B1042F" w:rsidP="00B1042F">
      <w:pPr>
        <w:spacing w:after="0"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5" w:history="1">
        <w:r w:rsidRPr="00711A5A">
          <w:rPr>
            <w:rStyle w:val="Hyperlink"/>
            <w:rFonts w:ascii="Times New Roman" w:hAnsi="Times New Roman" w:cs="Times New Roman"/>
            <w:spacing w:val="13"/>
            <w:sz w:val="24"/>
            <w:szCs w:val="24"/>
          </w:rPr>
          <w:t>jjk@liv.ac.uk</w:t>
        </w:r>
      </w:hyperlink>
    </w:p>
    <w:p w14:paraId="33A0F30F" w14:textId="77777777" w:rsidR="00B1042F" w:rsidRDefault="00B1042F" w:rsidP="00B1042F">
      <w:pPr>
        <w:pStyle w:val="PlainText"/>
        <w:rPr>
          <w:rFonts w:ascii="Times New Roman" w:hAnsi="Times New Roman" w:cs="Times New Roman"/>
          <w:sz w:val="24"/>
          <w:szCs w:val="24"/>
        </w:rPr>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Pr>
          <w:rFonts w:ascii="Times New Roman" w:hAnsi="Times New Roman" w:cs="Times New Roman"/>
          <w:sz w:val="24"/>
          <w:szCs w:val="24"/>
        </w:rPr>
        <w:t>151 794 9731</w:t>
      </w:r>
    </w:p>
    <w:p w14:paraId="40994D1C" w14:textId="77777777" w:rsidR="00B1042F" w:rsidRDefault="00B1042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2FF52A" w14:textId="77777777" w:rsidR="00B1042F" w:rsidRDefault="00B1042F" w:rsidP="00B1042F">
      <w:pPr>
        <w:pStyle w:val="PlainText"/>
        <w:rPr>
          <w:rFonts w:ascii="Times New Roman" w:hAnsi="Times New Roman" w:cs="Times New Roman"/>
          <w:b/>
          <w:sz w:val="24"/>
          <w:szCs w:val="24"/>
        </w:rPr>
      </w:pPr>
      <w:r w:rsidRPr="00B1042F">
        <w:rPr>
          <w:rFonts w:ascii="Times New Roman" w:hAnsi="Times New Roman" w:cs="Times New Roman"/>
          <w:b/>
          <w:sz w:val="24"/>
          <w:szCs w:val="24"/>
        </w:rPr>
        <w:lastRenderedPageBreak/>
        <w:t>ABSTRACT</w:t>
      </w:r>
    </w:p>
    <w:p w14:paraId="4EDD2113" w14:textId="77777777" w:rsidR="007C0545" w:rsidRDefault="007C0545" w:rsidP="00B1042F">
      <w:pPr>
        <w:pStyle w:val="PlainText"/>
        <w:rPr>
          <w:rFonts w:ascii="Times New Roman" w:hAnsi="Times New Roman" w:cs="Times New Roman"/>
          <w:b/>
          <w:sz w:val="24"/>
          <w:szCs w:val="24"/>
        </w:rPr>
      </w:pPr>
    </w:p>
    <w:p w14:paraId="144AC76C" w14:textId="77777777" w:rsidR="007C0545" w:rsidRDefault="007C0545" w:rsidP="00B1042F">
      <w:pPr>
        <w:pStyle w:val="PlainText"/>
        <w:rPr>
          <w:rFonts w:ascii="Times New Roman" w:hAnsi="Times New Roman" w:cs="Times New Roman"/>
          <w:b/>
          <w:sz w:val="24"/>
          <w:szCs w:val="24"/>
        </w:rPr>
      </w:pPr>
    </w:p>
    <w:p w14:paraId="13D134D5" w14:textId="2F8E323D" w:rsidR="007C0545" w:rsidRPr="00A64551" w:rsidRDefault="007C0545" w:rsidP="00B1042F">
      <w:pPr>
        <w:pStyle w:val="PlainText"/>
        <w:rPr>
          <w:rFonts w:ascii="Times New Roman" w:hAnsi="Times New Roman" w:cs="Times New Roman"/>
          <w:sz w:val="24"/>
          <w:szCs w:val="24"/>
        </w:rPr>
      </w:pPr>
      <w:r>
        <w:rPr>
          <w:rFonts w:ascii="Times New Roman" w:hAnsi="Times New Roman" w:cs="Times New Roman"/>
          <w:b/>
          <w:sz w:val="24"/>
          <w:szCs w:val="24"/>
        </w:rPr>
        <w:t xml:space="preserve">Background:  </w:t>
      </w:r>
      <w:r w:rsidR="00A64551">
        <w:rPr>
          <w:rFonts w:ascii="Times New Roman" w:hAnsi="Times New Roman" w:cs="Times New Roman"/>
          <w:sz w:val="24"/>
          <w:szCs w:val="24"/>
        </w:rPr>
        <w:t xml:space="preserve">Preprint servers and alternative publication platforms enable authors to accelerate the dissemination of their research.  In recent </w:t>
      </w:r>
      <w:proofErr w:type="gramStart"/>
      <w:r w:rsidR="00A64551">
        <w:rPr>
          <w:rFonts w:ascii="Times New Roman" w:hAnsi="Times New Roman" w:cs="Times New Roman"/>
          <w:sz w:val="24"/>
          <w:szCs w:val="24"/>
        </w:rPr>
        <w:t>years</w:t>
      </w:r>
      <w:proofErr w:type="gramEnd"/>
      <w:r w:rsidR="00A64551">
        <w:rPr>
          <w:rFonts w:ascii="Times New Roman" w:hAnsi="Times New Roman" w:cs="Times New Roman"/>
          <w:sz w:val="24"/>
          <w:szCs w:val="24"/>
        </w:rPr>
        <w:t xml:space="preserve"> there has been an exponential increase in the use of </w:t>
      </w:r>
      <w:r w:rsidR="00812E17">
        <w:rPr>
          <w:rFonts w:ascii="Times New Roman" w:hAnsi="Times New Roman" w:cs="Times New Roman"/>
          <w:sz w:val="24"/>
          <w:szCs w:val="24"/>
        </w:rPr>
        <w:t xml:space="preserve">such servers and </w:t>
      </w:r>
      <w:r w:rsidR="00A64551">
        <w:rPr>
          <w:rFonts w:ascii="Times New Roman" w:hAnsi="Times New Roman" w:cs="Times New Roman"/>
          <w:sz w:val="24"/>
          <w:szCs w:val="24"/>
        </w:rPr>
        <w:t>platforms in the biomedical sciences</w:t>
      </w:r>
      <w:r w:rsidR="00812E17">
        <w:rPr>
          <w:rFonts w:ascii="Times New Roman" w:hAnsi="Times New Roman" w:cs="Times New Roman"/>
          <w:sz w:val="24"/>
          <w:szCs w:val="24"/>
        </w:rPr>
        <w:t>,</w:t>
      </w:r>
      <w:r w:rsidR="00A64551">
        <w:rPr>
          <w:rFonts w:ascii="Times New Roman" w:hAnsi="Times New Roman" w:cs="Times New Roman"/>
          <w:sz w:val="24"/>
          <w:szCs w:val="24"/>
        </w:rPr>
        <w:t xml:space="preserve"> </w:t>
      </w:r>
      <w:r w:rsidR="009C114B">
        <w:rPr>
          <w:rFonts w:ascii="Times New Roman" w:hAnsi="Times New Roman" w:cs="Times New Roman"/>
          <w:sz w:val="24"/>
          <w:szCs w:val="24"/>
        </w:rPr>
        <w:t>although</w:t>
      </w:r>
      <w:r w:rsidR="00A64551">
        <w:rPr>
          <w:rFonts w:ascii="Times New Roman" w:hAnsi="Times New Roman" w:cs="Times New Roman"/>
          <w:sz w:val="24"/>
          <w:szCs w:val="24"/>
        </w:rPr>
        <w:t xml:space="preserve"> little is known about who, why and what experiences </w:t>
      </w:r>
      <w:r w:rsidR="00812E17">
        <w:rPr>
          <w:rFonts w:ascii="Times New Roman" w:hAnsi="Times New Roman" w:cs="Times New Roman"/>
          <w:sz w:val="24"/>
          <w:szCs w:val="24"/>
        </w:rPr>
        <w:t xml:space="preserve">researchers have with publishing on such platforms.  In this </w:t>
      </w:r>
      <w:proofErr w:type="gramStart"/>
      <w:r w:rsidR="00812E17">
        <w:rPr>
          <w:rFonts w:ascii="Times New Roman" w:hAnsi="Times New Roman" w:cs="Times New Roman"/>
          <w:sz w:val="24"/>
          <w:szCs w:val="24"/>
        </w:rPr>
        <w:t>article</w:t>
      </w:r>
      <w:proofErr w:type="gramEnd"/>
      <w:r w:rsidR="00812E17">
        <w:rPr>
          <w:rFonts w:ascii="Times New Roman" w:hAnsi="Times New Roman" w:cs="Times New Roman"/>
          <w:sz w:val="24"/>
          <w:szCs w:val="24"/>
        </w:rPr>
        <w:t xml:space="preserve"> we explore one of these alternative publication platforms, </w:t>
      </w:r>
      <w:r w:rsidR="00812E17" w:rsidRPr="00812E17">
        <w:rPr>
          <w:rFonts w:ascii="Times New Roman" w:hAnsi="Times New Roman" w:cs="Times New Roman"/>
          <w:i/>
          <w:sz w:val="24"/>
          <w:szCs w:val="24"/>
        </w:rPr>
        <w:t>F1000 Research</w:t>
      </w:r>
      <w:r w:rsidR="005A72B5">
        <w:rPr>
          <w:rFonts w:ascii="Times New Roman" w:hAnsi="Times New Roman" w:cs="Times New Roman"/>
          <w:i/>
          <w:sz w:val="24"/>
          <w:szCs w:val="24"/>
        </w:rPr>
        <w:t xml:space="preserve">, </w:t>
      </w:r>
      <w:r w:rsidR="005A72B5">
        <w:rPr>
          <w:rFonts w:ascii="Times New Roman" w:hAnsi="Times New Roman" w:cs="Times New Roman"/>
          <w:sz w:val="24"/>
          <w:szCs w:val="24"/>
        </w:rPr>
        <w:t>which offers immediate publication followed by post-publication peer review.</w:t>
      </w:r>
      <w:r w:rsidR="00A64551">
        <w:rPr>
          <w:rFonts w:ascii="Times New Roman" w:hAnsi="Times New Roman" w:cs="Times New Roman"/>
          <w:sz w:val="24"/>
          <w:szCs w:val="24"/>
        </w:rPr>
        <w:t xml:space="preserve">  </w:t>
      </w:r>
    </w:p>
    <w:p w14:paraId="5BE48480" w14:textId="77777777" w:rsidR="007C0545" w:rsidRDefault="007C0545" w:rsidP="00B1042F">
      <w:pPr>
        <w:pStyle w:val="PlainText"/>
        <w:rPr>
          <w:rFonts w:ascii="Times New Roman" w:hAnsi="Times New Roman" w:cs="Times New Roman"/>
          <w:b/>
          <w:sz w:val="24"/>
          <w:szCs w:val="24"/>
        </w:rPr>
      </w:pPr>
    </w:p>
    <w:p w14:paraId="68BC1A62" w14:textId="77777777" w:rsidR="007C0545" w:rsidRDefault="007C0545" w:rsidP="00B1042F">
      <w:pPr>
        <w:pStyle w:val="PlainText"/>
        <w:rPr>
          <w:rFonts w:ascii="Times New Roman" w:hAnsi="Times New Roman" w:cs="Times New Roman"/>
          <w:b/>
          <w:sz w:val="24"/>
          <w:szCs w:val="24"/>
        </w:rPr>
      </w:pPr>
      <w:r>
        <w:rPr>
          <w:rFonts w:ascii="Times New Roman" w:hAnsi="Times New Roman" w:cs="Times New Roman"/>
          <w:b/>
          <w:sz w:val="24"/>
          <w:szCs w:val="24"/>
        </w:rPr>
        <w:t xml:space="preserve">Methods:  </w:t>
      </w:r>
    </w:p>
    <w:p w14:paraId="134D136C" w14:textId="77777777" w:rsidR="007C0545" w:rsidRDefault="007C0545" w:rsidP="00B1042F">
      <w:pPr>
        <w:pStyle w:val="PlainText"/>
        <w:rPr>
          <w:rFonts w:ascii="Times New Roman" w:hAnsi="Times New Roman" w:cs="Times New Roman"/>
          <w:b/>
          <w:sz w:val="24"/>
          <w:szCs w:val="24"/>
        </w:rPr>
      </w:pPr>
    </w:p>
    <w:p w14:paraId="0EEEC657" w14:textId="77777777" w:rsidR="007C0545" w:rsidRPr="007C0545" w:rsidRDefault="007C0545" w:rsidP="00B1042F">
      <w:pPr>
        <w:pStyle w:val="PlainText"/>
        <w:rPr>
          <w:rFonts w:ascii="Times New Roman" w:hAnsi="Times New Roman" w:cs="Times New Roman"/>
          <w:sz w:val="24"/>
          <w:szCs w:val="24"/>
        </w:rPr>
      </w:pPr>
      <w:r>
        <w:rPr>
          <w:rFonts w:ascii="Times New Roman" w:hAnsi="Times New Roman" w:cs="Times New Roman"/>
          <w:sz w:val="24"/>
          <w:szCs w:val="24"/>
        </w:rPr>
        <w:t xml:space="preserve">From an unselected cohort of articles published between </w:t>
      </w:r>
      <w:r w:rsidR="00C51815">
        <w:rPr>
          <w:rFonts w:ascii="Times New Roman" w:hAnsi="Times New Roman" w:cs="Times New Roman"/>
          <w:sz w:val="24"/>
          <w:szCs w:val="24"/>
        </w:rPr>
        <w:t>13</w:t>
      </w:r>
      <w:r w:rsidR="00C51815" w:rsidRPr="00C51815">
        <w:rPr>
          <w:rFonts w:ascii="Times New Roman" w:hAnsi="Times New Roman" w:cs="Times New Roman"/>
          <w:sz w:val="24"/>
          <w:szCs w:val="24"/>
          <w:vertAlign w:val="superscript"/>
        </w:rPr>
        <w:t>th</w:t>
      </w:r>
      <w:r w:rsidR="00C51815">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July 2012</w:t>
      </w:r>
      <w:r w:rsidR="00C5181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and 30</w:t>
      </w:r>
      <w:r w:rsidRPr="00612F6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 2017</w:t>
      </w:r>
      <w:r w:rsidR="00C51815">
        <w:rPr>
          <w:rFonts w:ascii="Times New Roman" w:eastAsia="Times New Roman" w:hAnsi="Times New Roman" w:cs="Times New Roman"/>
          <w:sz w:val="24"/>
          <w:szCs w:val="24"/>
          <w:lang w:eastAsia="en-GB"/>
        </w:rPr>
        <w:t xml:space="preserve"> in </w:t>
      </w:r>
      <w:r w:rsidR="00C51815" w:rsidRPr="00C51815">
        <w:rPr>
          <w:rFonts w:ascii="Times New Roman" w:eastAsia="Times New Roman" w:hAnsi="Times New Roman" w:cs="Times New Roman"/>
          <w:i/>
          <w:sz w:val="24"/>
          <w:szCs w:val="24"/>
          <w:lang w:eastAsia="en-GB"/>
        </w:rPr>
        <w:t>F1000 Research</w:t>
      </w:r>
      <w:r w:rsidR="00C51815">
        <w:rPr>
          <w:rFonts w:ascii="Times New Roman" w:eastAsia="Times New Roman" w:hAnsi="Times New Roman" w:cs="Times New Roman"/>
          <w:sz w:val="24"/>
          <w:szCs w:val="24"/>
          <w:lang w:eastAsia="en-GB"/>
        </w:rPr>
        <w:t>, we provided a summary of who and what was published on this platform and calculated the percentage of published articles that had been indexed on a bibliographic database (</w:t>
      </w:r>
      <w:r w:rsidR="00C51815" w:rsidRPr="00C51815">
        <w:rPr>
          <w:rFonts w:ascii="Times New Roman" w:eastAsia="Times New Roman" w:hAnsi="Times New Roman" w:cs="Times New Roman"/>
          <w:i/>
          <w:sz w:val="24"/>
          <w:szCs w:val="24"/>
          <w:lang w:eastAsia="en-GB"/>
        </w:rPr>
        <w:t>PubMed</w:t>
      </w:r>
      <w:r w:rsidR="00C51815">
        <w:rPr>
          <w:rFonts w:ascii="Times New Roman" w:eastAsia="Times New Roman" w:hAnsi="Times New Roman" w:cs="Times New Roman"/>
          <w:sz w:val="24"/>
          <w:szCs w:val="24"/>
          <w:lang w:eastAsia="en-GB"/>
        </w:rPr>
        <w:t xml:space="preserve">) following successful post-publication peer review.  We also surveyed corresponding authors </w:t>
      </w:r>
      <w:proofErr w:type="gramStart"/>
      <w:r w:rsidR="00C51815">
        <w:rPr>
          <w:rFonts w:ascii="Times New Roman" w:eastAsia="Times New Roman" w:hAnsi="Times New Roman" w:cs="Times New Roman"/>
          <w:sz w:val="24"/>
          <w:szCs w:val="24"/>
          <w:lang w:eastAsia="en-GB"/>
        </w:rPr>
        <w:t>to further understand</w:t>
      </w:r>
      <w:proofErr w:type="gramEnd"/>
      <w:r w:rsidR="00C51815">
        <w:rPr>
          <w:rFonts w:ascii="Times New Roman" w:eastAsia="Times New Roman" w:hAnsi="Times New Roman" w:cs="Times New Roman"/>
          <w:sz w:val="24"/>
          <w:szCs w:val="24"/>
          <w:lang w:eastAsia="en-GB"/>
        </w:rPr>
        <w:t xml:space="preserve"> the rationale and experiences of those that have published using this platform.       </w:t>
      </w:r>
    </w:p>
    <w:p w14:paraId="793BC29B" w14:textId="77777777" w:rsidR="007C0545" w:rsidRDefault="007C0545" w:rsidP="00B1042F">
      <w:pPr>
        <w:pStyle w:val="PlainText"/>
        <w:rPr>
          <w:rFonts w:ascii="Times New Roman" w:hAnsi="Times New Roman" w:cs="Times New Roman"/>
          <w:b/>
          <w:sz w:val="24"/>
          <w:szCs w:val="24"/>
        </w:rPr>
      </w:pPr>
    </w:p>
    <w:p w14:paraId="04A5ADB2" w14:textId="77777777" w:rsidR="007C0545" w:rsidRDefault="007C0545" w:rsidP="00B1042F">
      <w:pPr>
        <w:pStyle w:val="PlainText"/>
        <w:rPr>
          <w:rFonts w:ascii="Times New Roman" w:hAnsi="Times New Roman" w:cs="Times New Roman"/>
          <w:b/>
          <w:sz w:val="24"/>
          <w:szCs w:val="24"/>
        </w:rPr>
      </w:pPr>
      <w:r>
        <w:rPr>
          <w:rFonts w:ascii="Times New Roman" w:hAnsi="Times New Roman" w:cs="Times New Roman"/>
          <w:b/>
          <w:sz w:val="24"/>
          <w:szCs w:val="24"/>
        </w:rPr>
        <w:t xml:space="preserve">Results:  </w:t>
      </w:r>
    </w:p>
    <w:p w14:paraId="63054307" w14:textId="77777777" w:rsidR="00C51815" w:rsidRDefault="00C51815" w:rsidP="00B1042F">
      <w:pPr>
        <w:pStyle w:val="PlainText"/>
        <w:rPr>
          <w:rFonts w:ascii="Times New Roman" w:hAnsi="Times New Roman" w:cs="Times New Roman"/>
          <w:b/>
          <w:sz w:val="24"/>
          <w:szCs w:val="24"/>
        </w:rPr>
      </w:pPr>
    </w:p>
    <w:p w14:paraId="5BE95AAD" w14:textId="77777777" w:rsidR="00C51815" w:rsidRPr="00C51815" w:rsidRDefault="00C51815" w:rsidP="00B1042F">
      <w:pPr>
        <w:pStyle w:val="PlainText"/>
        <w:rPr>
          <w:rFonts w:ascii="Times New Roman" w:hAnsi="Times New Roman" w:cs="Times New Roman"/>
          <w:sz w:val="24"/>
          <w:szCs w:val="24"/>
        </w:rPr>
      </w:pPr>
      <w:proofErr w:type="gramStart"/>
      <w:r w:rsidRPr="00C51815">
        <w:rPr>
          <w:rFonts w:ascii="Times New Roman" w:hAnsi="Times New Roman" w:cs="Times New Roman"/>
          <w:sz w:val="24"/>
          <w:szCs w:val="24"/>
        </w:rPr>
        <w:t xml:space="preserve">A total </w:t>
      </w:r>
      <w:r>
        <w:rPr>
          <w:rFonts w:ascii="Times New Roman" w:hAnsi="Times New Roman" w:cs="Times New Roman"/>
          <w:sz w:val="24"/>
          <w:szCs w:val="24"/>
        </w:rPr>
        <w:t>of 1865</w:t>
      </w:r>
      <w:proofErr w:type="gramEnd"/>
      <w:r>
        <w:rPr>
          <w:rFonts w:ascii="Times New Roman" w:hAnsi="Times New Roman" w:cs="Times New Roman"/>
          <w:sz w:val="24"/>
          <w:szCs w:val="24"/>
        </w:rPr>
        <w:t xml:space="preserve"> articles had been published in the study cohort period, of which 80% </w:t>
      </w:r>
      <w:r w:rsidR="002620C4">
        <w:rPr>
          <w:rFonts w:ascii="Times New Roman" w:hAnsi="Times New Roman" w:cs="Times New Roman"/>
          <w:sz w:val="24"/>
          <w:szCs w:val="24"/>
        </w:rPr>
        <w:t xml:space="preserve">(n=1488) had successfully undergone peer review and were indexed on </w:t>
      </w:r>
      <w:r w:rsidR="002620C4" w:rsidRPr="002620C4">
        <w:rPr>
          <w:rFonts w:ascii="Times New Roman" w:hAnsi="Times New Roman" w:cs="Times New Roman"/>
          <w:i/>
          <w:sz w:val="24"/>
          <w:szCs w:val="24"/>
        </w:rPr>
        <w:t>PubMed</w:t>
      </w:r>
      <w:r w:rsidR="002620C4">
        <w:rPr>
          <w:rFonts w:ascii="Times New Roman" w:hAnsi="Times New Roman" w:cs="Times New Roman"/>
          <w:i/>
          <w:sz w:val="24"/>
          <w:szCs w:val="24"/>
        </w:rPr>
        <w:t xml:space="preserve"> </w:t>
      </w:r>
      <w:r w:rsidR="002620C4">
        <w:rPr>
          <w:rFonts w:ascii="Times New Roman" w:hAnsi="Times New Roman" w:cs="Times New Roman"/>
          <w:sz w:val="24"/>
          <w:szCs w:val="24"/>
        </w:rPr>
        <w:t xml:space="preserve">within a minimum period of six months since first publication. Nearly three-quarters of articles passed the peer review process with their initial submission.  </w:t>
      </w:r>
      <w:r w:rsidR="005611E0">
        <w:rPr>
          <w:rFonts w:ascii="Times New Roman" w:hAnsi="Times New Roman" w:cs="Times New Roman"/>
          <w:sz w:val="24"/>
          <w:szCs w:val="24"/>
        </w:rPr>
        <w:t xml:space="preserve">Survey responses </w:t>
      </w:r>
      <w:proofErr w:type="gramStart"/>
      <w:r w:rsidR="005611E0">
        <w:rPr>
          <w:rFonts w:ascii="Times New Roman" w:hAnsi="Times New Roman" w:cs="Times New Roman"/>
          <w:sz w:val="24"/>
          <w:szCs w:val="24"/>
        </w:rPr>
        <w:t>were received</w:t>
      </w:r>
      <w:proofErr w:type="gramEnd"/>
      <w:r w:rsidR="005611E0">
        <w:rPr>
          <w:rFonts w:ascii="Times New Roman" w:hAnsi="Times New Roman" w:cs="Times New Roman"/>
          <w:sz w:val="24"/>
          <w:szCs w:val="24"/>
        </w:rPr>
        <w:t xml:space="preserve"> from 296 corresponding authors. </w:t>
      </w:r>
      <w:r w:rsidR="002620C4">
        <w:rPr>
          <w:rFonts w:ascii="Times New Roman" w:hAnsi="Times New Roman" w:cs="Times New Roman"/>
          <w:sz w:val="24"/>
          <w:szCs w:val="24"/>
        </w:rPr>
        <w:t xml:space="preserve">Open access, open peer review and the speed of publication were the three main reasons why authors opted to publish with </w:t>
      </w:r>
      <w:r w:rsidR="002620C4" w:rsidRPr="002620C4">
        <w:rPr>
          <w:rFonts w:ascii="Times New Roman" w:hAnsi="Times New Roman" w:cs="Times New Roman"/>
          <w:i/>
          <w:sz w:val="24"/>
          <w:szCs w:val="24"/>
        </w:rPr>
        <w:t>F1000 Research</w:t>
      </w:r>
      <w:r w:rsidR="002620C4">
        <w:rPr>
          <w:rFonts w:ascii="Times New Roman" w:hAnsi="Times New Roman" w:cs="Times New Roman"/>
          <w:sz w:val="24"/>
          <w:szCs w:val="24"/>
        </w:rPr>
        <w:t>.</w:t>
      </w:r>
      <w:r w:rsidR="005611E0">
        <w:rPr>
          <w:rFonts w:ascii="Times New Roman" w:hAnsi="Times New Roman" w:cs="Times New Roman"/>
          <w:sz w:val="24"/>
          <w:szCs w:val="24"/>
        </w:rPr>
        <w:t xml:space="preserve">  </w:t>
      </w:r>
      <w:r w:rsidR="002620C4">
        <w:rPr>
          <w:rFonts w:ascii="Times New Roman" w:hAnsi="Times New Roman" w:cs="Times New Roman"/>
          <w:sz w:val="24"/>
          <w:szCs w:val="24"/>
        </w:rPr>
        <w:t xml:space="preserve">  </w:t>
      </w:r>
    </w:p>
    <w:p w14:paraId="224897B6" w14:textId="77777777" w:rsidR="007C0545" w:rsidRDefault="007C0545" w:rsidP="00B1042F">
      <w:pPr>
        <w:pStyle w:val="PlainText"/>
        <w:rPr>
          <w:rFonts w:ascii="Times New Roman" w:hAnsi="Times New Roman" w:cs="Times New Roman"/>
          <w:b/>
          <w:sz w:val="24"/>
          <w:szCs w:val="24"/>
        </w:rPr>
      </w:pPr>
    </w:p>
    <w:p w14:paraId="55F0D411" w14:textId="77777777" w:rsidR="007C0545" w:rsidRDefault="007C0545" w:rsidP="00B1042F">
      <w:pPr>
        <w:pStyle w:val="PlainText"/>
        <w:rPr>
          <w:rFonts w:ascii="Times New Roman" w:hAnsi="Times New Roman" w:cs="Times New Roman"/>
          <w:b/>
          <w:sz w:val="24"/>
          <w:szCs w:val="24"/>
        </w:rPr>
      </w:pPr>
      <w:r>
        <w:rPr>
          <w:rFonts w:ascii="Times New Roman" w:hAnsi="Times New Roman" w:cs="Times New Roman"/>
          <w:b/>
          <w:sz w:val="24"/>
          <w:szCs w:val="24"/>
        </w:rPr>
        <w:t xml:space="preserve">Conclusions:  </w:t>
      </w:r>
    </w:p>
    <w:p w14:paraId="13047DCD" w14:textId="35C1E644" w:rsidR="007C0545" w:rsidRDefault="007C0545" w:rsidP="00B1042F">
      <w:pPr>
        <w:pStyle w:val="PlainText"/>
        <w:rPr>
          <w:rFonts w:ascii="Times New Roman" w:hAnsi="Times New Roman" w:cs="Times New Roman"/>
          <w:b/>
          <w:sz w:val="24"/>
          <w:szCs w:val="24"/>
        </w:rPr>
      </w:pPr>
    </w:p>
    <w:p w14:paraId="6AAB9099" w14:textId="078A5581" w:rsidR="00812E17" w:rsidRPr="00812E17" w:rsidRDefault="00812E17" w:rsidP="00B1042F">
      <w:pPr>
        <w:pStyle w:val="PlainText"/>
        <w:rPr>
          <w:rFonts w:ascii="Times New Roman" w:hAnsi="Times New Roman" w:cs="Times New Roman"/>
          <w:sz w:val="24"/>
          <w:szCs w:val="24"/>
        </w:rPr>
      </w:pPr>
      <w:r>
        <w:rPr>
          <w:rFonts w:ascii="Times New Roman" w:hAnsi="Times New Roman" w:cs="Times New Roman"/>
          <w:sz w:val="24"/>
          <w:szCs w:val="24"/>
        </w:rPr>
        <w:t xml:space="preserve">Many who published with </w:t>
      </w:r>
      <w:r w:rsidRPr="00812E17">
        <w:rPr>
          <w:rFonts w:ascii="Times New Roman" w:hAnsi="Times New Roman" w:cs="Times New Roman"/>
          <w:i/>
          <w:sz w:val="24"/>
          <w:szCs w:val="24"/>
        </w:rPr>
        <w:t>F1000 Research</w:t>
      </w:r>
      <w:r>
        <w:rPr>
          <w:rFonts w:ascii="Times New Roman" w:hAnsi="Times New Roman" w:cs="Times New Roman"/>
          <w:i/>
          <w:sz w:val="24"/>
          <w:szCs w:val="24"/>
        </w:rPr>
        <w:t xml:space="preserve"> </w:t>
      </w:r>
      <w:r>
        <w:rPr>
          <w:rFonts w:ascii="Times New Roman" w:hAnsi="Times New Roman" w:cs="Times New Roman"/>
          <w:sz w:val="24"/>
          <w:szCs w:val="24"/>
        </w:rPr>
        <w:t xml:space="preserve">had a positive experience and indicated that they would </w:t>
      </w:r>
      <w:r w:rsidR="005A72B5">
        <w:rPr>
          <w:rFonts w:ascii="Times New Roman" w:hAnsi="Times New Roman" w:cs="Times New Roman"/>
          <w:sz w:val="24"/>
          <w:szCs w:val="24"/>
        </w:rPr>
        <w:t>pub</w:t>
      </w:r>
      <w:r w:rsidR="00743DC0">
        <w:rPr>
          <w:rFonts w:ascii="Times New Roman" w:hAnsi="Times New Roman" w:cs="Times New Roman"/>
          <w:sz w:val="24"/>
          <w:szCs w:val="24"/>
        </w:rPr>
        <w:t>lish</w:t>
      </w:r>
      <w:r w:rsidR="005A72B5">
        <w:rPr>
          <w:rFonts w:ascii="Times New Roman" w:hAnsi="Times New Roman" w:cs="Times New Roman"/>
          <w:sz w:val="24"/>
          <w:szCs w:val="24"/>
        </w:rPr>
        <w:t xml:space="preserve"> again with this same platform </w:t>
      </w:r>
      <w:r>
        <w:rPr>
          <w:rFonts w:ascii="Times New Roman" w:hAnsi="Times New Roman" w:cs="Times New Roman"/>
          <w:sz w:val="24"/>
          <w:szCs w:val="24"/>
        </w:rPr>
        <w:t>in the future.  Nevertheless</w:t>
      </w:r>
      <w:r w:rsidR="00C63529">
        <w:rPr>
          <w:rFonts w:ascii="Times New Roman" w:hAnsi="Times New Roman" w:cs="Times New Roman"/>
          <w:sz w:val="24"/>
          <w:szCs w:val="24"/>
        </w:rPr>
        <w:t>,</w:t>
      </w:r>
      <w:r>
        <w:rPr>
          <w:rFonts w:ascii="Times New Roman" w:hAnsi="Times New Roman" w:cs="Times New Roman"/>
          <w:sz w:val="24"/>
          <w:szCs w:val="24"/>
        </w:rPr>
        <w:t xml:space="preserve"> there remained some concerns about the peer review process and the quality of the articles that </w:t>
      </w:r>
      <w:proofErr w:type="gramStart"/>
      <w:r>
        <w:rPr>
          <w:rFonts w:ascii="Times New Roman" w:hAnsi="Times New Roman" w:cs="Times New Roman"/>
          <w:sz w:val="24"/>
          <w:szCs w:val="24"/>
        </w:rPr>
        <w:t>were published</w:t>
      </w:r>
      <w:proofErr w:type="gramEnd"/>
      <w:r>
        <w:rPr>
          <w:rFonts w:ascii="Times New Roman" w:hAnsi="Times New Roman" w:cs="Times New Roman"/>
          <w:sz w:val="24"/>
          <w:szCs w:val="24"/>
        </w:rPr>
        <w:t xml:space="preserve">.  </w:t>
      </w:r>
    </w:p>
    <w:p w14:paraId="2E5ACAFC" w14:textId="77777777" w:rsidR="00B1042F" w:rsidRDefault="00B1042F" w:rsidP="00B1042F">
      <w:pPr>
        <w:pStyle w:val="PlainText"/>
        <w:rPr>
          <w:rFonts w:ascii="Roboto" w:hAnsi="Roboto"/>
          <w:b/>
          <w:bCs/>
          <w:color w:val="333333"/>
          <w:sz w:val="18"/>
          <w:szCs w:val="18"/>
        </w:rPr>
      </w:pPr>
    </w:p>
    <w:p w14:paraId="65F49160" w14:textId="23BB189A" w:rsidR="00B1042F" w:rsidRDefault="00B1042F" w:rsidP="00B1042F">
      <w:pPr>
        <w:pStyle w:val="PlainText"/>
        <w:rPr>
          <w:rFonts w:ascii="Times New Roman" w:hAnsi="Times New Roman" w:cs="Times New Roman"/>
          <w:b/>
          <w:sz w:val="24"/>
          <w:szCs w:val="24"/>
        </w:rPr>
      </w:pPr>
    </w:p>
    <w:p w14:paraId="727A0A01" w14:textId="77777777" w:rsidR="00B1042F" w:rsidRDefault="00B1042F" w:rsidP="00B1042F">
      <w:pPr>
        <w:pStyle w:val="PlainText"/>
        <w:rPr>
          <w:rFonts w:ascii="Times New Roman" w:hAnsi="Times New Roman" w:cs="Times New Roman"/>
          <w:b/>
          <w:sz w:val="24"/>
          <w:szCs w:val="24"/>
        </w:rPr>
      </w:pPr>
    </w:p>
    <w:p w14:paraId="4EDECB6A" w14:textId="61129810" w:rsidR="00B1042F" w:rsidRDefault="00B1042F" w:rsidP="00B1042F">
      <w:pPr>
        <w:pStyle w:val="PlainText"/>
        <w:rPr>
          <w:rFonts w:ascii="Times New Roman" w:hAnsi="Times New Roman" w:cs="Times New Roman"/>
          <w:sz w:val="24"/>
          <w:szCs w:val="24"/>
        </w:rPr>
      </w:pPr>
      <w:r>
        <w:rPr>
          <w:rFonts w:ascii="Times New Roman" w:hAnsi="Times New Roman" w:cs="Times New Roman"/>
          <w:b/>
          <w:sz w:val="24"/>
          <w:szCs w:val="24"/>
        </w:rPr>
        <w:t xml:space="preserve">Key words:  </w:t>
      </w:r>
      <w:r w:rsidR="00CE7D0F">
        <w:rPr>
          <w:rFonts w:ascii="Times New Roman" w:hAnsi="Times New Roman" w:cs="Times New Roman"/>
          <w:sz w:val="24"/>
          <w:szCs w:val="24"/>
        </w:rPr>
        <w:t xml:space="preserve">F1000 Research, </w:t>
      </w:r>
      <w:proofErr w:type="spellStart"/>
      <w:r>
        <w:rPr>
          <w:rFonts w:ascii="Times New Roman" w:hAnsi="Times New Roman" w:cs="Times New Roman"/>
          <w:sz w:val="24"/>
          <w:szCs w:val="24"/>
        </w:rPr>
        <w:t>Journalology</w:t>
      </w:r>
      <w:proofErr w:type="spellEnd"/>
      <w:r>
        <w:rPr>
          <w:rFonts w:ascii="Times New Roman" w:hAnsi="Times New Roman" w:cs="Times New Roman"/>
          <w:sz w:val="24"/>
          <w:szCs w:val="24"/>
        </w:rPr>
        <w:t xml:space="preserve">, </w:t>
      </w:r>
      <w:r w:rsidR="00121E7D">
        <w:rPr>
          <w:rFonts w:ascii="Times New Roman" w:hAnsi="Times New Roman" w:cs="Times New Roman"/>
          <w:sz w:val="24"/>
          <w:szCs w:val="24"/>
        </w:rPr>
        <w:t>Peer Review</w:t>
      </w:r>
      <w:r w:rsidR="000F15BC">
        <w:rPr>
          <w:rFonts w:ascii="Times New Roman" w:hAnsi="Times New Roman" w:cs="Times New Roman"/>
          <w:sz w:val="24"/>
          <w:szCs w:val="24"/>
        </w:rPr>
        <w:t>,</w:t>
      </w:r>
      <w:r w:rsidR="00121E7D">
        <w:rPr>
          <w:rFonts w:ascii="Times New Roman" w:hAnsi="Times New Roman" w:cs="Times New Roman"/>
          <w:sz w:val="24"/>
          <w:szCs w:val="24"/>
        </w:rPr>
        <w:t xml:space="preserve"> </w:t>
      </w:r>
      <w:r w:rsidR="000F15BC">
        <w:rPr>
          <w:rFonts w:ascii="Times New Roman" w:hAnsi="Times New Roman" w:cs="Times New Roman"/>
          <w:sz w:val="24"/>
          <w:szCs w:val="24"/>
        </w:rPr>
        <w:t>Rapid Publication</w:t>
      </w:r>
      <w:r>
        <w:rPr>
          <w:rFonts w:ascii="Times New Roman" w:hAnsi="Times New Roman" w:cs="Times New Roman"/>
          <w:sz w:val="24"/>
          <w:szCs w:val="24"/>
        </w:rPr>
        <w:t xml:space="preserve"> </w:t>
      </w:r>
    </w:p>
    <w:p w14:paraId="44364A14" w14:textId="77777777" w:rsidR="00B1042F" w:rsidRDefault="00B1042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1C4B9D4" w14:textId="77777777" w:rsidR="000F15BC" w:rsidRDefault="000F15BC" w:rsidP="000F15BC">
      <w:pPr>
        <w:pStyle w:val="PlainText"/>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319EEAE" w14:textId="5110E5B2" w:rsidR="00621629" w:rsidRDefault="00621629">
      <w:pPr>
        <w:spacing w:after="160" w:line="259" w:lineRule="auto"/>
        <w:rPr>
          <w:rFonts w:ascii="Times New Roman" w:hAnsi="Times New Roman" w:cs="Times New Roman"/>
          <w:sz w:val="24"/>
          <w:szCs w:val="24"/>
        </w:rPr>
      </w:pPr>
    </w:p>
    <w:p w14:paraId="34E65C02" w14:textId="237F20C6" w:rsidR="000F15BC" w:rsidRDefault="000F15BC" w:rsidP="000F15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conventional method of </w:t>
      </w:r>
      <w:r w:rsidR="004E0CCE">
        <w:rPr>
          <w:rFonts w:ascii="Times New Roman" w:hAnsi="Times New Roman" w:cs="Times New Roman"/>
          <w:sz w:val="24"/>
          <w:szCs w:val="24"/>
        </w:rPr>
        <w:t xml:space="preserve">journal </w:t>
      </w:r>
      <w:r>
        <w:rPr>
          <w:rFonts w:ascii="Times New Roman" w:hAnsi="Times New Roman" w:cs="Times New Roman"/>
          <w:sz w:val="24"/>
          <w:szCs w:val="24"/>
        </w:rPr>
        <w:t>publication involves manuscript submission, peer review</w:t>
      </w:r>
      <w:r w:rsidR="00A970DC">
        <w:rPr>
          <w:rFonts w:ascii="Times New Roman" w:hAnsi="Times New Roman" w:cs="Times New Roman"/>
          <w:sz w:val="24"/>
          <w:szCs w:val="24"/>
        </w:rPr>
        <w:t xml:space="preserve"> and editorial oversight, revision and publication</w:t>
      </w:r>
      <w:r>
        <w:rPr>
          <w:rFonts w:ascii="Times New Roman" w:hAnsi="Times New Roman" w:cs="Times New Roman"/>
          <w:sz w:val="24"/>
          <w:szCs w:val="24"/>
        </w:rPr>
        <w:t xml:space="preserve">.  </w:t>
      </w:r>
      <w:r w:rsidR="00A970DC">
        <w:rPr>
          <w:rFonts w:ascii="Times New Roman" w:hAnsi="Times New Roman" w:cs="Times New Roman"/>
          <w:sz w:val="24"/>
          <w:szCs w:val="24"/>
        </w:rPr>
        <w:t>While t</w:t>
      </w:r>
      <w:r w:rsidR="00C64E23">
        <w:rPr>
          <w:rFonts w:ascii="Times New Roman" w:hAnsi="Times New Roman" w:cs="Times New Roman"/>
          <w:sz w:val="24"/>
          <w:szCs w:val="24"/>
        </w:rPr>
        <w:t xml:space="preserve">his </w:t>
      </w:r>
      <w:r>
        <w:rPr>
          <w:rFonts w:ascii="Times New Roman" w:hAnsi="Times New Roman" w:cs="Times New Roman"/>
          <w:sz w:val="24"/>
          <w:szCs w:val="24"/>
        </w:rPr>
        <w:t xml:space="preserve">process </w:t>
      </w:r>
      <w:r w:rsidR="00A970DC">
        <w:rPr>
          <w:rFonts w:ascii="Times New Roman" w:hAnsi="Times New Roman" w:cs="Times New Roman"/>
          <w:sz w:val="24"/>
          <w:szCs w:val="24"/>
        </w:rPr>
        <w:t>is presumed to ensure</w:t>
      </w:r>
      <w:r w:rsidR="00C64E23">
        <w:rPr>
          <w:rFonts w:ascii="Times New Roman" w:hAnsi="Times New Roman" w:cs="Times New Roman"/>
          <w:sz w:val="24"/>
          <w:szCs w:val="24"/>
        </w:rPr>
        <w:t xml:space="preserve"> the scientific integrity of the research undertaken, the availability of the research findings entering the public domain may take several months</w:t>
      </w:r>
      <w:r w:rsidR="00A970DC">
        <w:rPr>
          <w:rFonts w:ascii="Times New Roman" w:hAnsi="Times New Roman" w:cs="Times New Roman"/>
          <w:sz w:val="24"/>
          <w:szCs w:val="24"/>
        </w:rPr>
        <w:t xml:space="preserve"> or even years</w:t>
      </w:r>
      <w:r w:rsidR="00C64E23">
        <w:rPr>
          <w:rFonts w:ascii="Times New Roman" w:hAnsi="Times New Roman" w:cs="Times New Roman"/>
          <w:sz w:val="24"/>
          <w:szCs w:val="24"/>
        </w:rPr>
        <w:t xml:space="preserve"> depending on factors such as</w:t>
      </w:r>
      <w:r w:rsidR="00121E7D">
        <w:rPr>
          <w:rFonts w:ascii="Times New Roman" w:hAnsi="Times New Roman" w:cs="Times New Roman"/>
          <w:sz w:val="24"/>
          <w:szCs w:val="24"/>
        </w:rPr>
        <w:t xml:space="preserve"> a journal </w:t>
      </w:r>
      <w:proofErr w:type="gramStart"/>
      <w:r w:rsidR="00121E7D" w:rsidRPr="00702829">
        <w:rPr>
          <w:rFonts w:ascii="Times New Roman" w:hAnsi="Times New Roman" w:cs="Times New Roman"/>
          <w:sz w:val="24"/>
          <w:szCs w:val="24"/>
        </w:rPr>
        <w:t>editors</w:t>
      </w:r>
      <w:proofErr w:type="gramEnd"/>
      <w:r w:rsidR="00121E7D" w:rsidRPr="00702829">
        <w:rPr>
          <w:rFonts w:ascii="Times New Roman" w:hAnsi="Times New Roman" w:cs="Times New Roman"/>
          <w:sz w:val="24"/>
          <w:szCs w:val="24"/>
        </w:rPr>
        <w:t xml:space="preserve"> decision to publish or reject an article, peer reviewer availability or </w:t>
      </w:r>
      <w:r w:rsidR="00C64E23" w:rsidRPr="00702829">
        <w:rPr>
          <w:rFonts w:ascii="Times New Roman" w:hAnsi="Times New Roman" w:cs="Times New Roman"/>
          <w:sz w:val="24"/>
          <w:szCs w:val="24"/>
        </w:rPr>
        <w:t>a</w:t>
      </w:r>
      <w:r w:rsidR="00121E7D" w:rsidRPr="00702829">
        <w:rPr>
          <w:rFonts w:ascii="Times New Roman" w:hAnsi="Times New Roman" w:cs="Times New Roman"/>
          <w:sz w:val="24"/>
          <w:szCs w:val="24"/>
        </w:rPr>
        <w:t xml:space="preserve"> journal’s publication frequency</w:t>
      </w:r>
      <w:r w:rsidR="00C64E23" w:rsidRPr="00702829">
        <w:rPr>
          <w:rFonts w:ascii="Times New Roman" w:hAnsi="Times New Roman" w:cs="Times New Roman"/>
          <w:sz w:val="24"/>
          <w:szCs w:val="24"/>
        </w:rPr>
        <w:t>.</w:t>
      </w:r>
      <w:r w:rsidR="00F35CC4" w:rsidRPr="00702829">
        <w:rPr>
          <w:rFonts w:ascii="Times New Roman" w:hAnsi="Times New Roman" w:cs="Times New Roman"/>
          <w:sz w:val="24"/>
          <w:szCs w:val="24"/>
        </w:rPr>
        <w:t xml:space="preserve"> The efficiency </w:t>
      </w:r>
      <w:r w:rsidR="00702829" w:rsidRPr="00702829">
        <w:rPr>
          <w:rFonts w:ascii="Times New Roman" w:hAnsi="Times New Roman" w:cs="Times New Roman"/>
          <w:sz w:val="24"/>
          <w:szCs w:val="24"/>
        </w:rPr>
        <w:t xml:space="preserve">of peer review </w:t>
      </w:r>
      <w:proofErr w:type="gramStart"/>
      <w:r w:rsidR="00702829" w:rsidRPr="00702829">
        <w:rPr>
          <w:rFonts w:ascii="Times New Roman" w:hAnsi="Times New Roman" w:cs="Times New Roman"/>
          <w:sz w:val="24"/>
          <w:szCs w:val="24"/>
        </w:rPr>
        <w:t>was underlined</w:t>
      </w:r>
      <w:proofErr w:type="gramEnd"/>
      <w:r w:rsidR="00702829" w:rsidRPr="00702829">
        <w:rPr>
          <w:rFonts w:ascii="Times New Roman" w:hAnsi="Times New Roman" w:cs="Times New Roman"/>
          <w:sz w:val="24"/>
          <w:szCs w:val="24"/>
        </w:rPr>
        <w:t xml:space="preserve"> in a recent </w:t>
      </w:r>
      <w:r w:rsidR="00F35CC4" w:rsidRPr="00702829">
        <w:rPr>
          <w:rFonts w:ascii="Times New Roman" w:hAnsi="Times New Roman" w:cs="Times New Roman"/>
          <w:sz w:val="24"/>
          <w:szCs w:val="24"/>
        </w:rPr>
        <w:t>peer review survey</w:t>
      </w:r>
      <w:r w:rsidR="00F35CC4" w:rsidRPr="00D4216F">
        <w:rPr>
          <w:rFonts w:ascii="Times New Roman" w:hAnsi="Times New Roman" w:cs="Times New Roman"/>
          <w:sz w:val="24"/>
          <w:szCs w:val="24"/>
        </w:rPr>
        <w:t xml:space="preserve"> condu</w:t>
      </w:r>
      <w:r w:rsidR="00F35CC4" w:rsidRPr="009455AA">
        <w:rPr>
          <w:rFonts w:ascii="Times New Roman" w:hAnsi="Times New Roman" w:cs="Times New Roman"/>
          <w:color w:val="000000" w:themeColor="text1"/>
          <w:sz w:val="24"/>
          <w:szCs w:val="24"/>
        </w:rPr>
        <w:t xml:space="preserve">cted in 2018 by </w:t>
      </w:r>
      <w:proofErr w:type="spellStart"/>
      <w:r w:rsidR="00F35CC4" w:rsidRPr="009455AA">
        <w:rPr>
          <w:rFonts w:ascii="Times New Roman" w:hAnsi="Times New Roman" w:cs="Times New Roman"/>
          <w:color w:val="000000" w:themeColor="text1"/>
          <w:sz w:val="24"/>
          <w:szCs w:val="24"/>
        </w:rPr>
        <w:t>ASAPbio</w:t>
      </w:r>
      <w:proofErr w:type="spellEnd"/>
      <w:r w:rsidR="00F35CC4" w:rsidRPr="009455AA">
        <w:rPr>
          <w:rFonts w:ascii="Times New Roman" w:hAnsi="Times New Roman" w:cs="Times New Roman"/>
          <w:color w:val="000000" w:themeColor="text1"/>
          <w:sz w:val="24"/>
          <w:szCs w:val="24"/>
        </w:rPr>
        <w:t xml:space="preserve"> (</w:t>
      </w:r>
      <w:r w:rsidR="00F35CC4" w:rsidRPr="009455AA">
        <w:rPr>
          <w:rFonts w:ascii="Times New Roman" w:hAnsi="Times New Roman" w:cs="Times New Roman"/>
          <w:color w:val="000000" w:themeColor="text1"/>
          <w:sz w:val="24"/>
          <w:szCs w:val="24"/>
          <w:u w:val="single"/>
          <w:lang w:val="en-US"/>
        </w:rPr>
        <w:t>A</w:t>
      </w:r>
      <w:r w:rsidR="00F35CC4" w:rsidRPr="009455AA">
        <w:rPr>
          <w:rFonts w:ascii="Times New Roman" w:hAnsi="Times New Roman" w:cs="Times New Roman"/>
          <w:color w:val="000000" w:themeColor="text1"/>
          <w:sz w:val="24"/>
          <w:szCs w:val="24"/>
          <w:lang w:val="en-US"/>
        </w:rPr>
        <w:t xml:space="preserve">ccelerating </w:t>
      </w:r>
      <w:r w:rsidR="00F35CC4" w:rsidRPr="009455AA">
        <w:rPr>
          <w:rFonts w:ascii="Times New Roman" w:hAnsi="Times New Roman" w:cs="Times New Roman"/>
          <w:color w:val="000000" w:themeColor="text1"/>
          <w:sz w:val="24"/>
          <w:szCs w:val="24"/>
          <w:u w:val="single"/>
          <w:lang w:val="en-US"/>
        </w:rPr>
        <w:t>S</w:t>
      </w:r>
      <w:r w:rsidR="00F35CC4" w:rsidRPr="009455AA">
        <w:rPr>
          <w:rFonts w:ascii="Times New Roman" w:hAnsi="Times New Roman" w:cs="Times New Roman"/>
          <w:color w:val="000000" w:themeColor="text1"/>
          <w:sz w:val="24"/>
          <w:szCs w:val="24"/>
          <w:lang w:val="en-US"/>
        </w:rPr>
        <w:t xml:space="preserve">cience </w:t>
      </w:r>
      <w:r w:rsidR="00F35CC4" w:rsidRPr="009455AA">
        <w:rPr>
          <w:rFonts w:ascii="Times New Roman" w:hAnsi="Times New Roman" w:cs="Times New Roman"/>
          <w:color w:val="000000" w:themeColor="text1"/>
          <w:sz w:val="24"/>
          <w:szCs w:val="24"/>
          <w:u w:val="single"/>
          <w:lang w:val="en-US"/>
        </w:rPr>
        <w:t>a</w:t>
      </w:r>
      <w:r w:rsidR="00F35CC4" w:rsidRPr="009455AA">
        <w:rPr>
          <w:rFonts w:ascii="Times New Roman" w:hAnsi="Times New Roman" w:cs="Times New Roman"/>
          <w:color w:val="000000" w:themeColor="text1"/>
          <w:sz w:val="24"/>
          <w:szCs w:val="24"/>
          <w:lang w:val="en-US"/>
        </w:rPr>
        <w:t xml:space="preserve">nd </w:t>
      </w:r>
      <w:r w:rsidR="00F35CC4" w:rsidRPr="009455AA">
        <w:rPr>
          <w:rFonts w:ascii="Times New Roman" w:hAnsi="Times New Roman" w:cs="Times New Roman"/>
          <w:color w:val="000000" w:themeColor="text1"/>
          <w:sz w:val="24"/>
          <w:szCs w:val="24"/>
          <w:u w:val="single"/>
          <w:lang w:val="en-US"/>
        </w:rPr>
        <w:t>P</w:t>
      </w:r>
      <w:r w:rsidR="00F35CC4" w:rsidRPr="009455AA">
        <w:rPr>
          <w:rFonts w:ascii="Times New Roman" w:hAnsi="Times New Roman" w:cs="Times New Roman"/>
          <w:color w:val="000000" w:themeColor="text1"/>
          <w:sz w:val="24"/>
          <w:szCs w:val="24"/>
          <w:lang w:val="en-US"/>
        </w:rPr>
        <w:t xml:space="preserve">ublication in </w:t>
      </w:r>
      <w:r w:rsidR="00F35CC4" w:rsidRPr="009455AA">
        <w:rPr>
          <w:rFonts w:ascii="Times New Roman" w:hAnsi="Times New Roman" w:cs="Times New Roman"/>
          <w:color w:val="000000" w:themeColor="text1"/>
          <w:sz w:val="24"/>
          <w:szCs w:val="24"/>
          <w:u w:val="single"/>
          <w:lang w:val="en-US"/>
        </w:rPr>
        <w:t>bio</w:t>
      </w:r>
      <w:r w:rsidR="00F35CC4" w:rsidRPr="009455AA">
        <w:rPr>
          <w:rFonts w:ascii="Times New Roman" w:hAnsi="Times New Roman" w:cs="Times New Roman"/>
          <w:color w:val="000000" w:themeColor="text1"/>
          <w:sz w:val="24"/>
          <w:szCs w:val="24"/>
          <w:lang w:val="en-US"/>
        </w:rPr>
        <w:t>logy)</w:t>
      </w:r>
      <w:r w:rsidR="00702829" w:rsidRPr="009455AA">
        <w:rPr>
          <w:rFonts w:ascii="Times New Roman" w:hAnsi="Times New Roman" w:cs="Times New Roman"/>
          <w:color w:val="000000" w:themeColor="text1"/>
          <w:sz w:val="24"/>
          <w:szCs w:val="24"/>
          <w:lang w:val="en-US"/>
        </w:rPr>
        <w:t xml:space="preserve">.  The survey revealed </w:t>
      </w:r>
      <w:r w:rsidR="00F35CC4" w:rsidRPr="009455AA">
        <w:rPr>
          <w:rFonts w:ascii="Times New Roman" w:hAnsi="Times New Roman" w:cs="Times New Roman"/>
          <w:color w:val="000000" w:themeColor="text1"/>
          <w:sz w:val="24"/>
          <w:szCs w:val="24"/>
          <w:lang w:val="en-US"/>
        </w:rPr>
        <w:t>that</w:t>
      </w:r>
      <w:r w:rsidR="00702829" w:rsidRPr="009455AA">
        <w:rPr>
          <w:rFonts w:ascii="Times New Roman" w:hAnsi="Times New Roman" w:cs="Times New Roman"/>
          <w:color w:val="000000" w:themeColor="text1"/>
          <w:sz w:val="24"/>
          <w:szCs w:val="24"/>
          <w:lang w:val="en-US"/>
        </w:rPr>
        <w:t xml:space="preserve"> for their most recent</w:t>
      </w:r>
      <w:r w:rsidR="00F35CC4" w:rsidRPr="009455AA">
        <w:rPr>
          <w:rFonts w:ascii="Times New Roman" w:hAnsi="Times New Roman" w:cs="Times New Roman"/>
          <w:color w:val="000000" w:themeColor="text1"/>
          <w:sz w:val="24"/>
          <w:szCs w:val="24"/>
          <w:lang w:val="en-US"/>
        </w:rPr>
        <w:t xml:space="preserve"> </w:t>
      </w:r>
      <w:r w:rsidR="00702829" w:rsidRPr="009455AA">
        <w:rPr>
          <w:rFonts w:ascii="Times New Roman" w:hAnsi="Times New Roman" w:cs="Times New Roman"/>
          <w:color w:val="000000" w:themeColor="text1"/>
          <w:sz w:val="24"/>
          <w:szCs w:val="24"/>
          <w:lang w:val="en-US"/>
        </w:rPr>
        <w:t>published</w:t>
      </w:r>
      <w:r w:rsidR="00F35CC4" w:rsidRPr="009455AA">
        <w:rPr>
          <w:rFonts w:ascii="Times New Roman" w:hAnsi="Times New Roman" w:cs="Times New Roman"/>
          <w:color w:val="000000" w:themeColor="text1"/>
          <w:sz w:val="24"/>
          <w:szCs w:val="24"/>
          <w:lang w:val="en-US"/>
        </w:rPr>
        <w:t xml:space="preserve"> article, about 50% of </w:t>
      </w:r>
      <w:r w:rsidR="007D007D">
        <w:rPr>
          <w:rFonts w:ascii="Times New Roman" w:hAnsi="Times New Roman" w:cs="Times New Roman"/>
          <w:color w:val="000000" w:themeColor="text1"/>
          <w:sz w:val="24"/>
          <w:szCs w:val="24"/>
          <w:lang w:val="en-US"/>
        </w:rPr>
        <w:t xml:space="preserve">the </w:t>
      </w:r>
      <w:r w:rsidR="00F35CC4" w:rsidRPr="009455AA">
        <w:rPr>
          <w:rFonts w:ascii="Times New Roman" w:hAnsi="Times New Roman" w:cs="Times New Roman"/>
          <w:color w:val="000000" w:themeColor="text1"/>
          <w:sz w:val="24"/>
          <w:szCs w:val="24"/>
          <w:lang w:val="en-US"/>
        </w:rPr>
        <w:t>authors</w:t>
      </w:r>
      <w:r w:rsidR="007D007D">
        <w:rPr>
          <w:rFonts w:ascii="Times New Roman" w:hAnsi="Times New Roman" w:cs="Times New Roman"/>
          <w:color w:val="000000" w:themeColor="text1"/>
          <w:sz w:val="24"/>
          <w:szCs w:val="24"/>
          <w:lang w:val="en-US"/>
        </w:rPr>
        <w:t xml:space="preserve"> surveyed</w:t>
      </w:r>
      <w:r w:rsidR="00702829" w:rsidRPr="009455AA">
        <w:rPr>
          <w:rFonts w:ascii="Times New Roman" w:hAnsi="Times New Roman" w:cs="Times New Roman"/>
          <w:color w:val="000000" w:themeColor="text1"/>
          <w:sz w:val="24"/>
          <w:szCs w:val="24"/>
          <w:lang w:val="en-US"/>
        </w:rPr>
        <w:t xml:space="preserve"> (132/259) submitted their article to two or more journals, with 7% (18/259) submitting to five or more [</w:t>
      </w:r>
      <w:hyperlink r:id="rId6" w:history="1">
        <w:r w:rsidR="004B5709" w:rsidRPr="004B5709">
          <w:rPr>
            <w:rStyle w:val="Hyperlink"/>
            <w:rFonts w:ascii="Times New Roman" w:hAnsi="Times New Roman" w:cs="Times New Roman"/>
            <w:sz w:val="24"/>
            <w:szCs w:val="24"/>
            <w:lang w:val="en"/>
          </w:rPr>
          <w:t>http://asapbio.org/pee</w:t>
        </w:r>
        <w:r w:rsidR="004B5709" w:rsidRPr="004B5709">
          <w:rPr>
            <w:rStyle w:val="Hyperlink"/>
            <w:rFonts w:ascii="Times New Roman" w:hAnsi="Times New Roman" w:cs="Times New Roman"/>
            <w:sz w:val="24"/>
            <w:szCs w:val="24"/>
            <w:lang w:val="en"/>
          </w:rPr>
          <w:t>r</w:t>
        </w:r>
        <w:r w:rsidR="004B5709" w:rsidRPr="004B5709">
          <w:rPr>
            <w:rStyle w:val="Hyperlink"/>
            <w:rFonts w:ascii="Times New Roman" w:hAnsi="Times New Roman" w:cs="Times New Roman"/>
            <w:sz w:val="24"/>
            <w:szCs w:val="24"/>
            <w:lang w:val="en"/>
          </w:rPr>
          <w:t>-review/survey</w:t>
        </w:r>
      </w:hyperlink>
      <w:r w:rsidR="00702829" w:rsidRPr="009455AA">
        <w:rPr>
          <w:rFonts w:ascii="Times New Roman" w:hAnsi="Times New Roman" w:cs="Times New Roman"/>
          <w:color w:val="000000" w:themeColor="text1"/>
          <w:sz w:val="24"/>
          <w:szCs w:val="24"/>
          <w:lang w:val="en-US"/>
        </w:rPr>
        <w:t>].</w:t>
      </w:r>
      <w:r w:rsidR="00A970DC" w:rsidRPr="009455AA">
        <w:rPr>
          <w:rFonts w:ascii="Times New Roman" w:hAnsi="Times New Roman" w:cs="Times New Roman"/>
          <w:color w:val="000000" w:themeColor="text1"/>
          <w:sz w:val="24"/>
          <w:szCs w:val="24"/>
        </w:rPr>
        <w:t xml:space="preserve">  </w:t>
      </w:r>
      <w:r w:rsidR="00A970DC">
        <w:rPr>
          <w:rFonts w:ascii="Times New Roman" w:hAnsi="Times New Roman" w:cs="Times New Roman"/>
          <w:sz w:val="24"/>
          <w:szCs w:val="24"/>
        </w:rPr>
        <w:t xml:space="preserve">This process can result in a substantial delay in research findings entering the public domain.  Traditionally, authors have not been able to add such research findings to their curriculum vitae and/or grant applications.  </w:t>
      </w:r>
      <w:r w:rsidR="00C64E23">
        <w:rPr>
          <w:rFonts w:ascii="Times New Roman" w:hAnsi="Times New Roman" w:cs="Times New Roman"/>
          <w:sz w:val="24"/>
          <w:szCs w:val="24"/>
        </w:rPr>
        <w:t xml:space="preserve">  In some scientific fields</w:t>
      </w:r>
      <w:r w:rsidR="00AB57A6">
        <w:rPr>
          <w:rFonts w:ascii="Times New Roman" w:hAnsi="Times New Roman" w:cs="Times New Roman"/>
          <w:sz w:val="24"/>
          <w:szCs w:val="24"/>
        </w:rPr>
        <w:t xml:space="preserve"> such as pandemics or humanitarian emergencies</w:t>
      </w:r>
      <w:r w:rsidR="00C64E23">
        <w:rPr>
          <w:rFonts w:ascii="Times New Roman" w:hAnsi="Times New Roman" w:cs="Times New Roman"/>
          <w:sz w:val="24"/>
          <w:szCs w:val="24"/>
        </w:rPr>
        <w:t>,</w:t>
      </w:r>
      <w:r w:rsidR="00AB57A6">
        <w:rPr>
          <w:rFonts w:ascii="Times New Roman" w:hAnsi="Times New Roman" w:cs="Times New Roman"/>
          <w:sz w:val="24"/>
          <w:szCs w:val="24"/>
        </w:rPr>
        <w:t xml:space="preserve"> the time to deliver research findings may be as equally as important as research quality, and may be critical to health care provision.</w:t>
      </w:r>
    </w:p>
    <w:p w14:paraId="0464878E" w14:textId="77777777" w:rsidR="000F15BC" w:rsidRDefault="000F15BC">
      <w:pPr>
        <w:spacing w:after="160" w:line="259" w:lineRule="auto"/>
        <w:rPr>
          <w:rFonts w:ascii="Times New Roman" w:hAnsi="Times New Roman" w:cs="Times New Roman"/>
          <w:sz w:val="24"/>
          <w:szCs w:val="24"/>
        </w:rPr>
      </w:pPr>
    </w:p>
    <w:p w14:paraId="69E80AEB" w14:textId="4A4ED919" w:rsidR="00C447BD" w:rsidRDefault="00AB57A6" w:rsidP="00E4250E">
      <w:pPr>
        <w:spacing w:after="0" w:line="480" w:lineRule="auto"/>
        <w:rPr>
          <w:rFonts w:ascii="Times New Roman" w:hAnsi="Times New Roman" w:cs="Times New Roman"/>
          <w:sz w:val="24"/>
          <w:szCs w:val="24"/>
        </w:rPr>
      </w:pPr>
      <w:r w:rsidRPr="0072792D">
        <w:rPr>
          <w:rFonts w:ascii="Times New Roman" w:hAnsi="Times New Roman" w:cs="Times New Roman"/>
          <w:sz w:val="24"/>
          <w:szCs w:val="24"/>
        </w:rPr>
        <w:t>While some journals may offer a ‘fast track’ service to publication,</w:t>
      </w:r>
      <w:r w:rsidR="00121E7D">
        <w:rPr>
          <w:rFonts w:ascii="Times New Roman" w:hAnsi="Times New Roman" w:cs="Times New Roman"/>
          <w:sz w:val="24"/>
          <w:szCs w:val="24"/>
        </w:rPr>
        <w:t xml:space="preserve"> </w:t>
      </w:r>
      <w:r w:rsidR="00E4250E" w:rsidRPr="0072792D">
        <w:rPr>
          <w:rFonts w:ascii="Times New Roman" w:hAnsi="Times New Roman" w:cs="Times New Roman"/>
          <w:sz w:val="24"/>
          <w:szCs w:val="24"/>
        </w:rPr>
        <w:t>preprint servers offer rapid publication</w:t>
      </w:r>
      <w:r w:rsidR="00990DF7" w:rsidRPr="0072792D">
        <w:rPr>
          <w:rFonts w:ascii="Times New Roman" w:hAnsi="Times New Roman" w:cs="Times New Roman"/>
          <w:sz w:val="24"/>
          <w:szCs w:val="24"/>
        </w:rPr>
        <w:t xml:space="preserve"> on all articles</w:t>
      </w:r>
      <w:r w:rsidR="00121E7D">
        <w:rPr>
          <w:rFonts w:ascii="Times New Roman" w:hAnsi="Times New Roman" w:cs="Times New Roman"/>
          <w:sz w:val="24"/>
          <w:szCs w:val="24"/>
        </w:rPr>
        <w:t xml:space="preserve"> but without systematic refereeing, which brings significant benefits to the authors, the presentation of the article and the readers</w:t>
      </w:r>
      <w:r w:rsidR="00E4250E" w:rsidRPr="0072792D">
        <w:rPr>
          <w:rFonts w:ascii="Times New Roman" w:hAnsi="Times New Roman" w:cs="Times New Roman"/>
          <w:sz w:val="24"/>
          <w:szCs w:val="24"/>
        </w:rPr>
        <w:t>.</w:t>
      </w:r>
      <w:r w:rsidR="00C447BD">
        <w:rPr>
          <w:rFonts w:ascii="Times New Roman" w:hAnsi="Times New Roman" w:cs="Times New Roman"/>
          <w:sz w:val="24"/>
          <w:szCs w:val="24"/>
        </w:rPr>
        <w:t xml:space="preserve">  The profile of preprint servers is increasing, with many major funders (e.g. </w:t>
      </w:r>
      <w:proofErr w:type="spellStart"/>
      <w:r w:rsidR="00C447BD">
        <w:rPr>
          <w:rFonts w:ascii="Times New Roman" w:hAnsi="Times New Roman" w:cs="Times New Roman"/>
          <w:sz w:val="24"/>
          <w:szCs w:val="24"/>
        </w:rPr>
        <w:t>Wellcome</w:t>
      </w:r>
      <w:proofErr w:type="spellEnd"/>
      <w:r w:rsidR="00C447BD">
        <w:rPr>
          <w:rFonts w:ascii="Times New Roman" w:hAnsi="Times New Roman" w:cs="Times New Roman"/>
          <w:sz w:val="24"/>
          <w:szCs w:val="24"/>
        </w:rPr>
        <w:t xml:space="preserve"> Trust</w:t>
      </w:r>
      <w:r w:rsidR="00D4216F">
        <w:rPr>
          <w:rFonts w:ascii="Times New Roman" w:hAnsi="Times New Roman" w:cs="Times New Roman"/>
          <w:sz w:val="24"/>
          <w:szCs w:val="24"/>
        </w:rPr>
        <w:t xml:space="preserve"> </w:t>
      </w:r>
      <w:r w:rsidR="00C447BD">
        <w:rPr>
          <w:rFonts w:ascii="Times New Roman" w:hAnsi="Times New Roman" w:cs="Times New Roman"/>
          <w:sz w:val="24"/>
          <w:szCs w:val="24"/>
        </w:rPr>
        <w:t xml:space="preserve">and </w:t>
      </w:r>
      <w:r w:rsidR="00582D6B">
        <w:rPr>
          <w:rFonts w:ascii="Times New Roman" w:hAnsi="Times New Roman" w:cs="Times New Roman"/>
          <w:sz w:val="24"/>
          <w:szCs w:val="24"/>
        </w:rPr>
        <w:t>National Institute of Health (NIH</w:t>
      </w:r>
      <w:r w:rsidR="00C447BD">
        <w:rPr>
          <w:rFonts w:ascii="Times New Roman" w:hAnsi="Times New Roman" w:cs="Times New Roman"/>
          <w:sz w:val="24"/>
          <w:szCs w:val="24"/>
        </w:rPr>
        <w:t>)</w:t>
      </w:r>
      <w:r w:rsidR="00582D6B">
        <w:rPr>
          <w:rFonts w:ascii="Times New Roman" w:hAnsi="Times New Roman" w:cs="Times New Roman"/>
          <w:sz w:val="24"/>
          <w:szCs w:val="24"/>
        </w:rPr>
        <w:t>)</w:t>
      </w:r>
      <w:r w:rsidR="00C447BD">
        <w:rPr>
          <w:rFonts w:ascii="Times New Roman" w:hAnsi="Times New Roman" w:cs="Times New Roman"/>
          <w:sz w:val="24"/>
          <w:szCs w:val="24"/>
        </w:rPr>
        <w:t>, now endorsing the use of preprint servers, particularly for grant applications [</w:t>
      </w:r>
      <w:hyperlink r:id="rId7" w:history="1">
        <w:r w:rsidR="004B5709" w:rsidRPr="00337993">
          <w:rPr>
            <w:rStyle w:val="Hyperlink"/>
            <w:rFonts w:ascii="Times New Roman" w:hAnsi="Times New Roman" w:cs="Times New Roman"/>
            <w:sz w:val="24"/>
            <w:szCs w:val="24"/>
          </w:rPr>
          <w:t>https://wel</w:t>
        </w:r>
        <w:r w:rsidR="004B5709" w:rsidRPr="00337993">
          <w:rPr>
            <w:rStyle w:val="Hyperlink"/>
            <w:rFonts w:ascii="Times New Roman" w:hAnsi="Times New Roman" w:cs="Times New Roman"/>
            <w:sz w:val="24"/>
            <w:szCs w:val="24"/>
          </w:rPr>
          <w:t>l</w:t>
        </w:r>
        <w:r w:rsidR="004B5709" w:rsidRPr="00337993">
          <w:rPr>
            <w:rStyle w:val="Hyperlink"/>
            <w:rFonts w:ascii="Times New Roman" w:hAnsi="Times New Roman" w:cs="Times New Roman"/>
            <w:sz w:val="24"/>
            <w:szCs w:val="24"/>
          </w:rPr>
          <w:t>come.ac.uk/news/we-now-accept-preprints-grant-applications</w:t>
        </w:r>
      </w:hyperlink>
      <w:r w:rsidR="004B5709">
        <w:rPr>
          <w:rFonts w:ascii="Times New Roman" w:hAnsi="Times New Roman" w:cs="Times New Roman"/>
          <w:color w:val="4472C4" w:themeColor="accent5"/>
          <w:sz w:val="24"/>
          <w:szCs w:val="24"/>
        </w:rPr>
        <w:t xml:space="preserve">, </w:t>
      </w:r>
      <w:hyperlink r:id="rId8" w:history="1">
        <w:r w:rsidR="004B5709" w:rsidRPr="004B5709">
          <w:rPr>
            <w:rStyle w:val="Hyperlink"/>
            <w:rFonts w:ascii="Times New Roman" w:hAnsi="Times New Roman" w:cs="Times New Roman"/>
            <w:sz w:val="24"/>
            <w:szCs w:val="24"/>
          </w:rPr>
          <w:t>http://www.science</w:t>
        </w:r>
        <w:r w:rsidR="004B5709" w:rsidRPr="004B5709">
          <w:rPr>
            <w:rStyle w:val="Hyperlink"/>
            <w:rFonts w:ascii="Times New Roman" w:hAnsi="Times New Roman" w:cs="Times New Roman"/>
            <w:sz w:val="24"/>
            <w:szCs w:val="24"/>
          </w:rPr>
          <w:t>m</w:t>
        </w:r>
        <w:r w:rsidR="004B5709" w:rsidRPr="004B5709">
          <w:rPr>
            <w:rStyle w:val="Hyperlink"/>
            <w:rFonts w:ascii="Times New Roman" w:hAnsi="Times New Roman" w:cs="Times New Roman"/>
            <w:sz w:val="24"/>
            <w:szCs w:val="24"/>
          </w:rPr>
          <w:t>ag.org/news/2017/03/nih-enables-investigators-include-draft-preprints-grant-proposals</w:t>
        </w:r>
      </w:hyperlink>
      <w:r w:rsidR="00C447BD">
        <w:rPr>
          <w:rFonts w:ascii="Times New Roman" w:hAnsi="Times New Roman" w:cs="Times New Roman"/>
          <w:sz w:val="24"/>
          <w:szCs w:val="24"/>
        </w:rPr>
        <w:t xml:space="preserve">]. </w:t>
      </w:r>
      <w:r w:rsidR="00D4216F">
        <w:rPr>
          <w:rFonts w:ascii="Times New Roman" w:hAnsi="Times New Roman" w:cs="Times New Roman"/>
          <w:sz w:val="24"/>
          <w:szCs w:val="24"/>
        </w:rPr>
        <w:t xml:space="preserve"> </w:t>
      </w:r>
    </w:p>
    <w:p w14:paraId="0F239C6F" w14:textId="77777777" w:rsidR="00C447BD" w:rsidRDefault="00C447BD" w:rsidP="00E4250E">
      <w:pPr>
        <w:spacing w:after="0" w:line="480" w:lineRule="auto"/>
        <w:rPr>
          <w:rFonts w:ascii="Times New Roman" w:hAnsi="Times New Roman" w:cs="Times New Roman"/>
          <w:sz w:val="24"/>
          <w:szCs w:val="24"/>
        </w:rPr>
      </w:pPr>
    </w:p>
    <w:p w14:paraId="00096A98" w14:textId="24787238" w:rsidR="00D4216F" w:rsidRDefault="009455AA" w:rsidP="00E425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However, d</w:t>
      </w:r>
      <w:r w:rsidR="00D4216F">
        <w:rPr>
          <w:rFonts w:ascii="Times New Roman" w:hAnsi="Times New Roman" w:cs="Times New Roman"/>
          <w:sz w:val="24"/>
          <w:szCs w:val="24"/>
        </w:rPr>
        <w:t xml:space="preserve">ue to lack of peer review, preprint servers </w:t>
      </w:r>
      <w:r w:rsidR="00D4216F" w:rsidRPr="00F07953">
        <w:rPr>
          <w:rFonts w:ascii="Times New Roman" w:hAnsi="Times New Roman" w:cs="Times New Roman"/>
          <w:sz w:val="24"/>
          <w:szCs w:val="24"/>
        </w:rPr>
        <w:t>in a life sciences setting</w:t>
      </w:r>
      <w:r w:rsidR="00D4216F">
        <w:rPr>
          <w:rFonts w:ascii="Times New Roman" w:hAnsi="Times New Roman" w:cs="Times New Roman"/>
          <w:sz w:val="24"/>
          <w:szCs w:val="24"/>
        </w:rPr>
        <w:t xml:space="preserve"> have been criticised as they</w:t>
      </w:r>
      <w:r w:rsidR="00D4216F" w:rsidRPr="00F07953">
        <w:rPr>
          <w:rFonts w:ascii="Times New Roman" w:hAnsi="Times New Roman" w:cs="Times New Roman"/>
          <w:sz w:val="24"/>
          <w:szCs w:val="24"/>
        </w:rPr>
        <w:t xml:space="preserve"> may lack quality and subsequentl</w:t>
      </w:r>
      <w:r w:rsidR="00D4216F">
        <w:rPr>
          <w:rFonts w:ascii="Times New Roman" w:hAnsi="Times New Roman" w:cs="Times New Roman"/>
          <w:sz w:val="24"/>
          <w:szCs w:val="24"/>
        </w:rPr>
        <w:t>y have the potential to report</w:t>
      </w:r>
      <w:r w:rsidR="00D4216F" w:rsidRPr="00F07953">
        <w:rPr>
          <w:rFonts w:ascii="Times New Roman" w:hAnsi="Times New Roman" w:cs="Times New Roman"/>
          <w:sz w:val="24"/>
          <w:szCs w:val="24"/>
        </w:rPr>
        <w:t xml:space="preserve"> flawed </w:t>
      </w:r>
      <w:proofErr w:type="gramStart"/>
      <w:r w:rsidR="00D4216F" w:rsidRPr="00F07953">
        <w:rPr>
          <w:rFonts w:ascii="Times New Roman" w:hAnsi="Times New Roman" w:cs="Times New Roman"/>
          <w:sz w:val="24"/>
          <w:szCs w:val="24"/>
        </w:rPr>
        <w:t>research which</w:t>
      </w:r>
      <w:proofErr w:type="gramEnd"/>
      <w:r w:rsidR="00D4216F" w:rsidRPr="00F07953">
        <w:rPr>
          <w:rFonts w:ascii="Times New Roman" w:hAnsi="Times New Roman" w:cs="Times New Roman"/>
          <w:sz w:val="24"/>
          <w:szCs w:val="24"/>
        </w:rPr>
        <w:t xml:space="preserve"> may harm patients</w:t>
      </w:r>
      <w:r w:rsidR="00D4216F">
        <w:rPr>
          <w:rFonts w:ascii="Times New Roman" w:hAnsi="Times New Roman" w:cs="Times New Roman"/>
          <w:sz w:val="24"/>
          <w:szCs w:val="24"/>
        </w:rPr>
        <w:t xml:space="preserve"> [</w:t>
      </w:r>
      <w:r w:rsidR="004B5709">
        <w:rPr>
          <w:rFonts w:ascii="Times New Roman" w:hAnsi="Times New Roman" w:cs="Times New Roman"/>
          <w:color w:val="4472C4" w:themeColor="accent5"/>
          <w:sz w:val="24"/>
          <w:szCs w:val="24"/>
        </w:rPr>
        <w:t>1</w:t>
      </w:r>
      <w:r w:rsidR="00D4216F">
        <w:rPr>
          <w:rFonts w:ascii="Times New Roman" w:hAnsi="Times New Roman" w:cs="Times New Roman"/>
          <w:sz w:val="24"/>
          <w:szCs w:val="24"/>
        </w:rPr>
        <w:t xml:space="preserve">].  To improve scientific integrity, new </w:t>
      </w:r>
      <w:r w:rsidR="002A7ED8">
        <w:rPr>
          <w:rFonts w:ascii="Times New Roman" w:hAnsi="Times New Roman" w:cs="Times New Roman"/>
          <w:sz w:val="24"/>
          <w:szCs w:val="24"/>
        </w:rPr>
        <w:t>emerging option</w:t>
      </w:r>
      <w:r w:rsidR="00D4216F">
        <w:rPr>
          <w:rFonts w:ascii="Times New Roman" w:hAnsi="Times New Roman" w:cs="Times New Roman"/>
          <w:sz w:val="24"/>
          <w:szCs w:val="24"/>
        </w:rPr>
        <w:t>s</w:t>
      </w:r>
      <w:r w:rsidR="002A7ED8">
        <w:rPr>
          <w:rFonts w:ascii="Times New Roman" w:hAnsi="Times New Roman" w:cs="Times New Roman"/>
          <w:sz w:val="24"/>
          <w:szCs w:val="24"/>
        </w:rPr>
        <w:t xml:space="preserve"> towards publication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are being considered</w:t>
      </w:r>
      <w:proofErr w:type="gramEnd"/>
      <w:r>
        <w:rPr>
          <w:rFonts w:ascii="Times New Roman" w:hAnsi="Times New Roman" w:cs="Times New Roman"/>
          <w:sz w:val="24"/>
          <w:szCs w:val="24"/>
        </w:rPr>
        <w:t xml:space="preserve"> </w:t>
      </w:r>
      <w:r w:rsidR="00D4216F">
        <w:rPr>
          <w:rFonts w:ascii="Times New Roman" w:hAnsi="Times New Roman" w:cs="Times New Roman"/>
          <w:sz w:val="24"/>
          <w:szCs w:val="24"/>
        </w:rPr>
        <w:t xml:space="preserve">under the Open Science Initiative.  Examples include peer review before the results </w:t>
      </w:r>
      <w:proofErr w:type="gramStart"/>
      <w:r w:rsidR="00D4216F">
        <w:rPr>
          <w:rFonts w:ascii="Times New Roman" w:hAnsi="Times New Roman" w:cs="Times New Roman"/>
          <w:sz w:val="24"/>
          <w:szCs w:val="24"/>
        </w:rPr>
        <w:t>are known</w:t>
      </w:r>
      <w:proofErr w:type="gramEnd"/>
      <w:r w:rsidR="00D4216F">
        <w:rPr>
          <w:rFonts w:ascii="Times New Roman" w:hAnsi="Times New Roman" w:cs="Times New Roman"/>
          <w:sz w:val="24"/>
          <w:szCs w:val="24"/>
        </w:rPr>
        <w:t xml:space="preserve"> ‘registered </w:t>
      </w:r>
      <w:r w:rsidR="00570B74">
        <w:rPr>
          <w:rFonts w:ascii="Times New Roman" w:hAnsi="Times New Roman" w:cs="Times New Roman"/>
          <w:sz w:val="24"/>
          <w:szCs w:val="24"/>
        </w:rPr>
        <w:t>reports’</w:t>
      </w:r>
      <w:r w:rsidR="00D4216F">
        <w:rPr>
          <w:rFonts w:ascii="Times New Roman" w:hAnsi="Times New Roman" w:cs="Times New Roman"/>
          <w:sz w:val="24"/>
          <w:szCs w:val="24"/>
        </w:rPr>
        <w:t>, which</w:t>
      </w:r>
      <w:r>
        <w:rPr>
          <w:rFonts w:ascii="Times New Roman" w:hAnsi="Times New Roman" w:cs="Times New Roman"/>
          <w:sz w:val="24"/>
          <w:szCs w:val="24"/>
        </w:rPr>
        <w:t xml:space="preserve"> </w:t>
      </w:r>
      <w:r w:rsidR="00D4216F">
        <w:rPr>
          <w:rFonts w:ascii="Times New Roman" w:hAnsi="Times New Roman" w:cs="Times New Roman"/>
          <w:sz w:val="24"/>
          <w:szCs w:val="24"/>
        </w:rPr>
        <w:t>aims to</w:t>
      </w:r>
      <w:r>
        <w:rPr>
          <w:rFonts w:ascii="Times New Roman" w:hAnsi="Times New Roman" w:cs="Times New Roman"/>
          <w:sz w:val="24"/>
          <w:szCs w:val="24"/>
        </w:rPr>
        <w:t xml:space="preserve"> eliminate questionable research practices and poor research design [</w:t>
      </w:r>
      <w:hyperlink r:id="rId9" w:history="1">
        <w:r w:rsidR="004B5709" w:rsidRPr="009455AA">
          <w:rPr>
            <w:rStyle w:val="Hyperlink"/>
            <w:rFonts w:ascii="Times New Roman" w:hAnsi="Times New Roman" w:cs="Times New Roman"/>
            <w:sz w:val="24"/>
            <w:szCs w:val="24"/>
            <w:lang w:val="en"/>
          </w:rPr>
          <w:t>https://c</w:t>
        </w:r>
        <w:r w:rsidR="004B5709" w:rsidRPr="009455AA">
          <w:rPr>
            <w:rStyle w:val="Hyperlink"/>
            <w:rFonts w:ascii="Times New Roman" w:hAnsi="Times New Roman" w:cs="Times New Roman"/>
            <w:sz w:val="24"/>
            <w:szCs w:val="24"/>
            <w:lang w:val="en"/>
          </w:rPr>
          <w:t>o</w:t>
        </w:r>
        <w:r w:rsidR="004B5709" w:rsidRPr="009455AA">
          <w:rPr>
            <w:rStyle w:val="Hyperlink"/>
            <w:rFonts w:ascii="Times New Roman" w:hAnsi="Times New Roman" w:cs="Times New Roman"/>
            <w:sz w:val="24"/>
            <w:szCs w:val="24"/>
            <w:lang w:val="en"/>
          </w:rPr>
          <w:t>s.io/rr/</w:t>
        </w:r>
      </w:hyperlink>
      <w:r>
        <w:rPr>
          <w:rFonts w:ascii="Times New Roman" w:hAnsi="Times New Roman" w:cs="Times New Roman"/>
          <w:sz w:val="24"/>
          <w:szCs w:val="24"/>
        </w:rPr>
        <w:t xml:space="preserve">].  The registered reported publishing format </w:t>
      </w:r>
      <w:proofErr w:type="gramStart"/>
      <w:r>
        <w:rPr>
          <w:rFonts w:ascii="Times New Roman" w:hAnsi="Times New Roman" w:cs="Times New Roman"/>
          <w:sz w:val="24"/>
          <w:szCs w:val="24"/>
        </w:rPr>
        <w:t>is currently being used</w:t>
      </w:r>
      <w:proofErr w:type="gramEnd"/>
      <w:r>
        <w:rPr>
          <w:rFonts w:ascii="Times New Roman" w:hAnsi="Times New Roman" w:cs="Times New Roman"/>
          <w:sz w:val="24"/>
          <w:szCs w:val="24"/>
        </w:rPr>
        <w:t xml:space="preserve"> by over 100 journals. </w:t>
      </w:r>
    </w:p>
    <w:p w14:paraId="65C0DFCB" w14:textId="77777777" w:rsidR="00121E7D" w:rsidRDefault="00121E7D" w:rsidP="00E4250E">
      <w:pPr>
        <w:spacing w:after="0" w:line="480" w:lineRule="auto"/>
      </w:pPr>
    </w:p>
    <w:p w14:paraId="335652A0" w14:textId="3D9628EA" w:rsidR="00E4250E" w:rsidRPr="0072792D" w:rsidRDefault="00E4250E" w:rsidP="00E4250E">
      <w:pPr>
        <w:spacing w:after="0" w:line="480" w:lineRule="auto"/>
        <w:rPr>
          <w:rFonts w:ascii="Times New Roman" w:hAnsi="Times New Roman" w:cs="Times New Roman"/>
          <w:sz w:val="24"/>
          <w:szCs w:val="24"/>
        </w:rPr>
      </w:pPr>
      <w:r w:rsidRPr="0072792D">
        <w:rPr>
          <w:rFonts w:ascii="Times New Roman" w:hAnsi="Times New Roman" w:cs="Times New Roman"/>
          <w:i/>
          <w:sz w:val="24"/>
          <w:szCs w:val="24"/>
        </w:rPr>
        <w:t xml:space="preserve">F1000 Research </w:t>
      </w:r>
      <w:r w:rsidRPr="0072792D">
        <w:rPr>
          <w:rFonts w:ascii="Times New Roman" w:hAnsi="Times New Roman" w:cs="Times New Roman"/>
          <w:sz w:val="24"/>
          <w:szCs w:val="24"/>
        </w:rPr>
        <w:t>is an example of a</w:t>
      </w:r>
      <w:r w:rsidR="000E0688">
        <w:rPr>
          <w:rFonts w:ascii="Times New Roman" w:hAnsi="Times New Roman" w:cs="Times New Roman"/>
          <w:sz w:val="24"/>
          <w:szCs w:val="24"/>
        </w:rPr>
        <w:t xml:space="preserve">n alternative ‘platform’ which offers the advantages of a preprint server in terms of </w:t>
      </w:r>
      <w:r w:rsidR="000E0688" w:rsidRPr="0072792D">
        <w:rPr>
          <w:rFonts w:ascii="Times New Roman" w:hAnsi="Times New Roman" w:cs="Times New Roman"/>
          <w:sz w:val="24"/>
          <w:szCs w:val="24"/>
        </w:rPr>
        <w:t>immediate publishing on a variety of research article types linked to biomedical research</w:t>
      </w:r>
      <w:r w:rsidR="00F0490B">
        <w:rPr>
          <w:rFonts w:ascii="Times New Roman" w:hAnsi="Times New Roman" w:cs="Times New Roman"/>
          <w:sz w:val="24"/>
          <w:szCs w:val="24"/>
        </w:rPr>
        <w:t>,</w:t>
      </w:r>
      <w:r w:rsidR="00CF1A09">
        <w:rPr>
          <w:rFonts w:ascii="Times New Roman" w:hAnsi="Times New Roman" w:cs="Times New Roman"/>
          <w:sz w:val="24"/>
          <w:szCs w:val="24"/>
        </w:rPr>
        <w:t xml:space="preserve"> with the added advantage of </w:t>
      </w:r>
      <w:r w:rsidR="000E0688">
        <w:rPr>
          <w:rFonts w:ascii="Times New Roman" w:hAnsi="Times New Roman" w:cs="Times New Roman"/>
          <w:sz w:val="24"/>
          <w:szCs w:val="24"/>
        </w:rPr>
        <w:t>post-publication</w:t>
      </w:r>
      <w:r w:rsidR="009455AA">
        <w:rPr>
          <w:rFonts w:ascii="Times New Roman" w:hAnsi="Times New Roman" w:cs="Times New Roman"/>
          <w:sz w:val="24"/>
          <w:szCs w:val="24"/>
        </w:rPr>
        <w:t xml:space="preserve"> open</w:t>
      </w:r>
      <w:r w:rsidR="000E0688">
        <w:rPr>
          <w:rFonts w:ascii="Times New Roman" w:hAnsi="Times New Roman" w:cs="Times New Roman"/>
          <w:sz w:val="24"/>
          <w:szCs w:val="24"/>
        </w:rPr>
        <w:t xml:space="preserve"> peer review</w:t>
      </w:r>
      <w:r w:rsidR="000E0688" w:rsidRPr="0072792D">
        <w:rPr>
          <w:rFonts w:ascii="Times New Roman" w:hAnsi="Times New Roman" w:cs="Times New Roman"/>
          <w:sz w:val="24"/>
          <w:szCs w:val="24"/>
        </w:rPr>
        <w:t>.</w:t>
      </w:r>
      <w:r w:rsidR="000E0688">
        <w:rPr>
          <w:rFonts w:ascii="Times New Roman" w:hAnsi="Times New Roman" w:cs="Times New Roman"/>
          <w:sz w:val="24"/>
          <w:szCs w:val="24"/>
        </w:rPr>
        <w:t xml:space="preserve">  Once peer review is complete</w:t>
      </w:r>
      <w:r w:rsidR="00696745" w:rsidRPr="0072792D">
        <w:rPr>
          <w:rFonts w:ascii="Times New Roman" w:hAnsi="Times New Roman" w:cs="Times New Roman"/>
          <w:sz w:val="24"/>
          <w:szCs w:val="24"/>
        </w:rPr>
        <w:t xml:space="preserve"> (at least two approved referee reviews, or one approved plus two appr</w:t>
      </w:r>
      <w:r w:rsidR="00F0490B">
        <w:rPr>
          <w:rFonts w:ascii="Times New Roman" w:hAnsi="Times New Roman" w:cs="Times New Roman"/>
          <w:sz w:val="24"/>
          <w:szCs w:val="24"/>
        </w:rPr>
        <w:t xml:space="preserve">oved with reservations </w:t>
      </w:r>
      <w:proofErr w:type="gramStart"/>
      <w:r w:rsidR="00F0490B">
        <w:rPr>
          <w:rFonts w:ascii="Times New Roman" w:hAnsi="Times New Roman" w:cs="Times New Roman"/>
          <w:sz w:val="24"/>
          <w:szCs w:val="24"/>
        </w:rPr>
        <w:t>reviews)</w:t>
      </w:r>
      <w:proofErr w:type="gramEnd"/>
      <w:r w:rsidR="000E0688">
        <w:rPr>
          <w:rFonts w:ascii="Times New Roman" w:hAnsi="Times New Roman" w:cs="Times New Roman"/>
          <w:sz w:val="24"/>
          <w:szCs w:val="24"/>
        </w:rPr>
        <w:t xml:space="preserve"> the article is </w:t>
      </w:r>
      <w:r w:rsidR="00696745" w:rsidRPr="0072792D">
        <w:rPr>
          <w:rFonts w:ascii="Times New Roman" w:hAnsi="Times New Roman" w:cs="Times New Roman"/>
          <w:sz w:val="24"/>
          <w:szCs w:val="24"/>
        </w:rPr>
        <w:t xml:space="preserve">subsequently indexed in a bibliographic database such as PubMed.  </w:t>
      </w:r>
    </w:p>
    <w:p w14:paraId="11ACA2D6" w14:textId="77777777" w:rsidR="000F7A9F" w:rsidRDefault="000F7A9F" w:rsidP="00E4250E">
      <w:pPr>
        <w:pStyle w:val="Default"/>
        <w:spacing w:line="360" w:lineRule="auto"/>
        <w:rPr>
          <w:rFonts w:ascii="Times New Roman" w:hAnsi="Times New Roman" w:cs="Times New Roman"/>
          <w:color w:val="auto"/>
        </w:rPr>
      </w:pPr>
    </w:p>
    <w:p w14:paraId="26EFB5FF" w14:textId="058B22E0" w:rsidR="000F7A9F" w:rsidRPr="0072792D" w:rsidRDefault="00E07A65" w:rsidP="00990DF7">
      <w:pPr>
        <w:pStyle w:val="Default"/>
        <w:spacing w:line="480" w:lineRule="auto"/>
        <w:rPr>
          <w:rFonts w:ascii="Times New Roman" w:eastAsia="Times New Roman" w:hAnsi="Times New Roman" w:cs="Times New Roman"/>
          <w:color w:val="auto"/>
          <w:lang w:eastAsia="en-GB"/>
        </w:rPr>
      </w:pPr>
      <w:r w:rsidRPr="0072792D">
        <w:rPr>
          <w:rFonts w:ascii="Times New Roman" w:eastAsia="Times New Roman" w:hAnsi="Times New Roman" w:cs="Times New Roman"/>
          <w:color w:val="auto"/>
          <w:lang w:eastAsia="en-GB"/>
        </w:rPr>
        <w:t xml:space="preserve">As </w:t>
      </w:r>
      <w:r w:rsidR="00990DF7" w:rsidRPr="0072792D">
        <w:rPr>
          <w:rFonts w:ascii="Times New Roman" w:eastAsia="Times New Roman" w:hAnsi="Times New Roman" w:cs="Times New Roman"/>
          <w:color w:val="auto"/>
          <w:lang w:eastAsia="en-GB"/>
        </w:rPr>
        <w:t xml:space="preserve">of </w:t>
      </w:r>
      <w:r w:rsidR="00640F83">
        <w:rPr>
          <w:rFonts w:ascii="Times New Roman" w:eastAsia="Times New Roman" w:hAnsi="Times New Roman" w:cs="Times New Roman"/>
          <w:color w:val="auto"/>
          <w:lang w:eastAsia="en-GB"/>
        </w:rPr>
        <w:t xml:space="preserve">May </w:t>
      </w:r>
      <w:r w:rsidR="00990DF7" w:rsidRPr="0072792D">
        <w:rPr>
          <w:rFonts w:ascii="Times New Roman" w:eastAsia="Times New Roman" w:hAnsi="Times New Roman" w:cs="Times New Roman"/>
          <w:color w:val="auto"/>
          <w:lang w:eastAsia="en-GB"/>
        </w:rPr>
        <w:t xml:space="preserve">2018, </w:t>
      </w:r>
      <w:r w:rsidR="00990DF7" w:rsidRPr="0072792D">
        <w:rPr>
          <w:rFonts w:ascii="Times New Roman" w:eastAsia="Times New Roman" w:hAnsi="Times New Roman" w:cs="Times New Roman"/>
          <w:i/>
          <w:color w:val="auto"/>
          <w:lang w:eastAsia="en-GB"/>
        </w:rPr>
        <w:t>F1000 Research</w:t>
      </w:r>
      <w:r w:rsidR="000F7A9F" w:rsidRPr="0072792D">
        <w:rPr>
          <w:rFonts w:ascii="Times New Roman" w:eastAsia="Times New Roman" w:hAnsi="Times New Roman" w:cs="Times New Roman"/>
          <w:color w:val="auto"/>
          <w:lang w:eastAsia="en-GB"/>
        </w:rPr>
        <w:t xml:space="preserve"> </w:t>
      </w:r>
      <w:r w:rsidR="00990DF7" w:rsidRPr="0072792D">
        <w:rPr>
          <w:rFonts w:ascii="Times New Roman" w:eastAsia="Times New Roman" w:hAnsi="Times New Roman" w:cs="Times New Roman"/>
          <w:color w:val="auto"/>
          <w:lang w:eastAsia="en-GB"/>
        </w:rPr>
        <w:t>has published over 2000 article</w:t>
      </w:r>
      <w:r w:rsidR="0072792D">
        <w:rPr>
          <w:rFonts w:ascii="Times New Roman" w:eastAsia="Times New Roman" w:hAnsi="Times New Roman" w:cs="Times New Roman"/>
          <w:color w:val="auto"/>
          <w:lang w:eastAsia="en-GB"/>
        </w:rPr>
        <w:t>s</w:t>
      </w:r>
      <w:r w:rsidR="00990DF7" w:rsidRPr="0072792D">
        <w:rPr>
          <w:rFonts w:ascii="Times New Roman" w:eastAsia="Times New Roman" w:hAnsi="Times New Roman" w:cs="Times New Roman"/>
          <w:color w:val="auto"/>
          <w:lang w:eastAsia="en-GB"/>
        </w:rPr>
        <w:t xml:space="preserve"> </w:t>
      </w:r>
      <w:r w:rsidR="00CF1A09">
        <w:rPr>
          <w:rFonts w:ascii="Times New Roman" w:eastAsia="Times New Roman" w:hAnsi="Times New Roman" w:cs="Times New Roman"/>
          <w:color w:val="auto"/>
          <w:lang w:eastAsia="en-GB"/>
        </w:rPr>
        <w:t xml:space="preserve">since its inception in </w:t>
      </w:r>
      <w:r w:rsidR="00990DF7" w:rsidRPr="0072792D">
        <w:rPr>
          <w:rFonts w:ascii="Times New Roman" w:eastAsia="Times New Roman" w:hAnsi="Times New Roman" w:cs="Times New Roman"/>
          <w:color w:val="auto"/>
          <w:lang w:eastAsia="en-GB"/>
        </w:rPr>
        <w:t xml:space="preserve">2012.  Little </w:t>
      </w:r>
      <w:proofErr w:type="gramStart"/>
      <w:r w:rsidR="00990DF7" w:rsidRPr="0072792D">
        <w:rPr>
          <w:rFonts w:ascii="Times New Roman" w:eastAsia="Times New Roman" w:hAnsi="Times New Roman" w:cs="Times New Roman"/>
          <w:color w:val="auto"/>
          <w:lang w:eastAsia="en-GB"/>
        </w:rPr>
        <w:t>is known</w:t>
      </w:r>
      <w:proofErr w:type="gramEnd"/>
      <w:r w:rsidR="00990DF7" w:rsidRPr="0072792D">
        <w:rPr>
          <w:rFonts w:ascii="Times New Roman" w:eastAsia="Times New Roman" w:hAnsi="Times New Roman" w:cs="Times New Roman"/>
          <w:color w:val="auto"/>
          <w:lang w:eastAsia="en-GB"/>
        </w:rPr>
        <w:t xml:space="preserve"> about who</w:t>
      </w:r>
      <w:r w:rsidR="00F0490B">
        <w:rPr>
          <w:rFonts w:ascii="Times New Roman" w:eastAsia="Times New Roman" w:hAnsi="Times New Roman" w:cs="Times New Roman"/>
          <w:color w:val="auto"/>
          <w:lang w:eastAsia="en-GB"/>
        </w:rPr>
        <w:t>,</w:t>
      </w:r>
      <w:r w:rsidR="00990DF7" w:rsidRPr="0072792D">
        <w:rPr>
          <w:rFonts w:ascii="Times New Roman" w:eastAsia="Times New Roman" w:hAnsi="Times New Roman" w:cs="Times New Roman"/>
          <w:color w:val="auto"/>
          <w:lang w:eastAsia="en-GB"/>
        </w:rPr>
        <w:t xml:space="preserve"> and the reasons why authors publish in </w:t>
      </w:r>
      <w:r w:rsidR="000E0688" w:rsidRPr="000E0688">
        <w:rPr>
          <w:rFonts w:ascii="Times New Roman" w:eastAsia="Times New Roman" w:hAnsi="Times New Roman" w:cs="Times New Roman"/>
          <w:i/>
          <w:color w:val="auto"/>
          <w:lang w:eastAsia="en-GB"/>
        </w:rPr>
        <w:t>F1000 Research</w:t>
      </w:r>
      <w:r w:rsidR="00990DF7" w:rsidRPr="0072792D">
        <w:rPr>
          <w:rFonts w:ascii="Times New Roman" w:eastAsia="Times New Roman" w:hAnsi="Times New Roman" w:cs="Times New Roman"/>
          <w:color w:val="auto"/>
          <w:lang w:eastAsia="en-GB"/>
        </w:rPr>
        <w:t xml:space="preserve">.  The aim of this study is to provide a descriptive summary of the research that </w:t>
      </w:r>
      <w:proofErr w:type="gramStart"/>
      <w:r w:rsidR="00990DF7" w:rsidRPr="0072792D">
        <w:rPr>
          <w:rFonts w:ascii="Times New Roman" w:eastAsia="Times New Roman" w:hAnsi="Times New Roman" w:cs="Times New Roman"/>
          <w:color w:val="auto"/>
          <w:lang w:eastAsia="en-GB"/>
        </w:rPr>
        <w:t>has been published</w:t>
      </w:r>
      <w:proofErr w:type="gramEnd"/>
      <w:r w:rsidR="00990DF7" w:rsidRPr="0072792D">
        <w:rPr>
          <w:rFonts w:ascii="Times New Roman" w:eastAsia="Times New Roman" w:hAnsi="Times New Roman" w:cs="Times New Roman"/>
          <w:color w:val="auto"/>
          <w:lang w:eastAsia="en-GB"/>
        </w:rPr>
        <w:t xml:space="preserve"> in </w:t>
      </w:r>
      <w:r w:rsidR="00990DF7" w:rsidRPr="0072792D">
        <w:rPr>
          <w:rFonts w:ascii="Times New Roman" w:eastAsia="Times New Roman" w:hAnsi="Times New Roman" w:cs="Times New Roman"/>
          <w:i/>
          <w:color w:val="auto"/>
          <w:lang w:eastAsia="en-GB"/>
        </w:rPr>
        <w:t>F1000 Research</w:t>
      </w:r>
      <w:r w:rsidR="005F28E4">
        <w:rPr>
          <w:rFonts w:ascii="Times New Roman" w:eastAsia="Times New Roman" w:hAnsi="Times New Roman" w:cs="Times New Roman"/>
          <w:i/>
          <w:color w:val="auto"/>
          <w:lang w:eastAsia="en-GB"/>
        </w:rPr>
        <w:t>,</w:t>
      </w:r>
      <w:r w:rsidR="00990DF7" w:rsidRPr="0072792D">
        <w:rPr>
          <w:rFonts w:ascii="Times New Roman" w:eastAsia="Times New Roman" w:hAnsi="Times New Roman" w:cs="Times New Roman"/>
          <w:color w:val="auto"/>
          <w:lang w:eastAsia="en-GB"/>
        </w:rPr>
        <w:t xml:space="preserve"> and to determine how much of this published research has </w:t>
      </w:r>
      <w:r w:rsidR="009455AA">
        <w:rPr>
          <w:rFonts w:ascii="Times New Roman" w:eastAsia="Times New Roman" w:hAnsi="Times New Roman" w:cs="Times New Roman"/>
          <w:color w:val="auto"/>
          <w:lang w:eastAsia="en-GB"/>
        </w:rPr>
        <w:t xml:space="preserve">been accepted for </w:t>
      </w:r>
      <w:r w:rsidR="009455AA" w:rsidRPr="0072792D">
        <w:rPr>
          <w:rFonts w:ascii="Times New Roman" w:hAnsi="Times New Roman" w:cs="Times New Roman"/>
        </w:rPr>
        <w:t>bibliographic database</w:t>
      </w:r>
      <w:r w:rsidR="009455AA">
        <w:rPr>
          <w:rFonts w:ascii="Times New Roman" w:hAnsi="Times New Roman" w:cs="Times New Roman"/>
        </w:rPr>
        <w:t xml:space="preserve"> indexing</w:t>
      </w:r>
      <w:r w:rsidR="00990DF7" w:rsidRPr="0072792D">
        <w:rPr>
          <w:rFonts w:ascii="Times New Roman" w:eastAsia="Times New Roman" w:hAnsi="Times New Roman" w:cs="Times New Roman"/>
          <w:color w:val="auto"/>
          <w:lang w:eastAsia="en-GB"/>
        </w:rPr>
        <w:t>.</w:t>
      </w:r>
      <w:r w:rsidR="00016BD2" w:rsidRPr="0072792D">
        <w:rPr>
          <w:rFonts w:ascii="Times New Roman" w:eastAsia="Times New Roman" w:hAnsi="Times New Roman" w:cs="Times New Roman"/>
          <w:color w:val="auto"/>
          <w:lang w:eastAsia="en-GB"/>
        </w:rPr>
        <w:t xml:space="preserve">  We also survey authors who have published in </w:t>
      </w:r>
      <w:r w:rsidR="00016BD2" w:rsidRPr="0072792D">
        <w:rPr>
          <w:rFonts w:ascii="Times New Roman" w:eastAsia="Times New Roman" w:hAnsi="Times New Roman" w:cs="Times New Roman"/>
          <w:i/>
          <w:color w:val="auto"/>
          <w:lang w:eastAsia="en-GB"/>
        </w:rPr>
        <w:t>F1000 Research</w:t>
      </w:r>
      <w:r w:rsidR="00016BD2" w:rsidRPr="0072792D">
        <w:rPr>
          <w:rFonts w:ascii="Times New Roman" w:eastAsia="Times New Roman" w:hAnsi="Times New Roman" w:cs="Times New Roman"/>
          <w:color w:val="auto"/>
          <w:lang w:eastAsia="en-GB"/>
        </w:rPr>
        <w:t xml:space="preserve"> </w:t>
      </w:r>
      <w:proofErr w:type="gramStart"/>
      <w:r w:rsidR="00016BD2" w:rsidRPr="0072792D">
        <w:rPr>
          <w:rFonts w:ascii="Times New Roman" w:eastAsia="Times New Roman" w:hAnsi="Times New Roman" w:cs="Times New Roman"/>
          <w:color w:val="auto"/>
          <w:lang w:eastAsia="en-GB"/>
        </w:rPr>
        <w:t>to further understand</w:t>
      </w:r>
      <w:proofErr w:type="gramEnd"/>
      <w:r w:rsidR="00016BD2" w:rsidRPr="0072792D">
        <w:rPr>
          <w:rFonts w:ascii="Times New Roman" w:eastAsia="Times New Roman" w:hAnsi="Times New Roman" w:cs="Times New Roman"/>
          <w:color w:val="auto"/>
          <w:lang w:eastAsia="en-GB"/>
        </w:rPr>
        <w:t xml:space="preserve"> </w:t>
      </w:r>
      <w:r w:rsidR="00016BD2" w:rsidRPr="0072792D">
        <w:rPr>
          <w:rFonts w:ascii="Times New Roman" w:hAnsi="Times New Roman" w:cs="Times New Roman"/>
          <w:color w:val="auto"/>
        </w:rPr>
        <w:t xml:space="preserve">the rationale and experiences of those that </w:t>
      </w:r>
      <w:r w:rsidRPr="0072792D">
        <w:rPr>
          <w:rFonts w:ascii="Times New Roman" w:hAnsi="Times New Roman" w:cs="Times New Roman"/>
          <w:color w:val="auto"/>
        </w:rPr>
        <w:t xml:space="preserve">have </w:t>
      </w:r>
      <w:r w:rsidR="00016BD2" w:rsidRPr="0072792D">
        <w:rPr>
          <w:rFonts w:ascii="Times New Roman" w:hAnsi="Times New Roman" w:cs="Times New Roman"/>
          <w:color w:val="auto"/>
        </w:rPr>
        <w:t>publish</w:t>
      </w:r>
      <w:r w:rsidRPr="0072792D">
        <w:rPr>
          <w:rFonts w:ascii="Times New Roman" w:hAnsi="Times New Roman" w:cs="Times New Roman"/>
          <w:color w:val="auto"/>
        </w:rPr>
        <w:t>ed</w:t>
      </w:r>
      <w:r w:rsidR="000E0688">
        <w:rPr>
          <w:rFonts w:ascii="Times New Roman" w:hAnsi="Times New Roman" w:cs="Times New Roman"/>
          <w:color w:val="auto"/>
        </w:rPr>
        <w:t xml:space="preserve"> using this publication platform</w:t>
      </w:r>
      <w:r w:rsidR="00016BD2" w:rsidRPr="0072792D">
        <w:rPr>
          <w:rFonts w:ascii="Times New Roman" w:hAnsi="Times New Roman" w:cs="Times New Roman"/>
          <w:color w:val="auto"/>
        </w:rPr>
        <w:t>.</w:t>
      </w:r>
      <w:r w:rsidR="00990DF7" w:rsidRPr="0072792D">
        <w:rPr>
          <w:rFonts w:ascii="Times New Roman" w:eastAsia="Times New Roman" w:hAnsi="Times New Roman" w:cs="Times New Roman"/>
          <w:color w:val="auto"/>
          <w:lang w:eastAsia="en-GB"/>
        </w:rPr>
        <w:t xml:space="preserve">            </w:t>
      </w:r>
    </w:p>
    <w:p w14:paraId="5525D1B3" w14:textId="77777777" w:rsidR="00990DF7" w:rsidRPr="0072792D" w:rsidRDefault="00990DF7" w:rsidP="00E4250E">
      <w:pPr>
        <w:pStyle w:val="Default"/>
        <w:spacing w:line="360" w:lineRule="auto"/>
        <w:rPr>
          <w:rFonts w:ascii="Times New Roman" w:eastAsia="Times New Roman" w:hAnsi="Times New Roman" w:cs="Times New Roman"/>
          <w:color w:val="auto"/>
          <w:lang w:eastAsia="en-GB"/>
        </w:rPr>
      </w:pPr>
    </w:p>
    <w:p w14:paraId="26EAA69B" w14:textId="77777777" w:rsidR="006A26C6" w:rsidRPr="0072792D" w:rsidRDefault="006A26C6">
      <w:pPr>
        <w:spacing w:after="160" w:line="259" w:lineRule="auto"/>
        <w:rPr>
          <w:rFonts w:ascii="Times New Roman" w:hAnsi="Times New Roman" w:cs="Times New Roman"/>
          <w:sz w:val="24"/>
          <w:szCs w:val="24"/>
        </w:rPr>
      </w:pPr>
    </w:p>
    <w:p w14:paraId="13065557" w14:textId="77777777" w:rsidR="00E07A65" w:rsidRDefault="00E07A65" w:rsidP="00E07A65">
      <w:pPr>
        <w:pStyle w:val="PlainText"/>
        <w:rPr>
          <w:rFonts w:ascii="Times New Roman" w:hAnsi="Times New Roman" w:cs="Times New Roman"/>
          <w:b/>
          <w:sz w:val="24"/>
          <w:szCs w:val="24"/>
        </w:rPr>
      </w:pPr>
      <w:r>
        <w:rPr>
          <w:rFonts w:ascii="Roboto" w:eastAsia="Times New Roman" w:hAnsi="Roboto" w:cs="Times New Roman"/>
          <w:color w:val="333333"/>
          <w:sz w:val="32"/>
          <w:szCs w:val="32"/>
          <w:lang w:eastAsia="en-GB"/>
        </w:rPr>
        <w:br w:type="page"/>
      </w:r>
      <w:r>
        <w:rPr>
          <w:rFonts w:ascii="Times New Roman" w:hAnsi="Times New Roman" w:cs="Times New Roman"/>
          <w:b/>
          <w:sz w:val="24"/>
          <w:szCs w:val="24"/>
        </w:rPr>
        <w:lastRenderedPageBreak/>
        <w:t>METHODS</w:t>
      </w:r>
    </w:p>
    <w:p w14:paraId="75049397" w14:textId="77777777" w:rsidR="00B1042F" w:rsidRPr="00B1042F" w:rsidRDefault="00B1042F" w:rsidP="00E07A65">
      <w:pPr>
        <w:spacing w:after="160" w:line="259" w:lineRule="auto"/>
        <w:rPr>
          <w:rFonts w:ascii="Roboto" w:eastAsia="Times New Roman" w:hAnsi="Roboto" w:cs="Times New Roman"/>
          <w:color w:val="333333"/>
          <w:sz w:val="32"/>
          <w:szCs w:val="32"/>
          <w:lang w:eastAsia="en-GB"/>
        </w:rPr>
      </w:pPr>
    </w:p>
    <w:p w14:paraId="4B9EEF68" w14:textId="0F247F94" w:rsidR="00EA1FEA" w:rsidRDefault="009616B9" w:rsidP="00E07A65">
      <w:pPr>
        <w:shd w:val="clear" w:color="auto" w:fill="FFFFFF"/>
        <w:spacing w:after="0" w:line="480" w:lineRule="auto"/>
        <w:textAlignment w:val="top"/>
        <w:rPr>
          <w:rFonts w:ascii="Times New Roman" w:eastAsia="Times New Roman" w:hAnsi="Times New Roman" w:cs="Times New Roman"/>
          <w:sz w:val="24"/>
          <w:szCs w:val="24"/>
          <w:lang w:eastAsia="en-GB"/>
        </w:rPr>
      </w:pPr>
      <w:r w:rsidRPr="009616B9">
        <w:rPr>
          <w:rFonts w:ascii="Times New Roman" w:eastAsia="Times New Roman" w:hAnsi="Times New Roman" w:cs="Times New Roman"/>
          <w:sz w:val="24"/>
          <w:szCs w:val="24"/>
          <w:lang w:eastAsia="en-GB"/>
        </w:rPr>
        <w:t xml:space="preserve">We </w:t>
      </w:r>
      <w:r w:rsidR="00612F6F">
        <w:rPr>
          <w:rFonts w:ascii="Times New Roman" w:eastAsia="Times New Roman" w:hAnsi="Times New Roman" w:cs="Times New Roman"/>
          <w:sz w:val="24"/>
          <w:szCs w:val="24"/>
          <w:lang w:eastAsia="en-GB"/>
        </w:rPr>
        <w:t xml:space="preserve">studied a cohort of </w:t>
      </w:r>
      <w:r>
        <w:rPr>
          <w:rFonts w:ascii="Times New Roman" w:eastAsia="Times New Roman" w:hAnsi="Times New Roman" w:cs="Times New Roman"/>
          <w:sz w:val="24"/>
          <w:szCs w:val="24"/>
          <w:lang w:eastAsia="en-GB"/>
        </w:rPr>
        <w:t xml:space="preserve">all article types that </w:t>
      </w:r>
      <w:proofErr w:type="gramStart"/>
      <w:r>
        <w:rPr>
          <w:rFonts w:ascii="Times New Roman" w:eastAsia="Times New Roman" w:hAnsi="Times New Roman" w:cs="Times New Roman"/>
          <w:sz w:val="24"/>
          <w:szCs w:val="24"/>
          <w:lang w:eastAsia="en-GB"/>
        </w:rPr>
        <w:t>were fi</w:t>
      </w:r>
      <w:r w:rsidRPr="009616B9">
        <w:rPr>
          <w:rFonts w:ascii="Times New Roman" w:eastAsia="Times New Roman" w:hAnsi="Times New Roman" w:cs="Times New Roman"/>
          <w:sz w:val="24"/>
          <w:szCs w:val="24"/>
          <w:lang w:eastAsia="en-GB"/>
        </w:rPr>
        <w:t>rst</w:t>
      </w:r>
      <w:r w:rsidR="00612F6F">
        <w:rPr>
          <w:rFonts w:ascii="Times New Roman" w:eastAsia="Times New Roman" w:hAnsi="Times New Roman" w:cs="Times New Roman"/>
          <w:sz w:val="24"/>
          <w:szCs w:val="24"/>
          <w:lang w:eastAsia="en-GB"/>
        </w:rPr>
        <w:t xml:space="preserve"> published</w:t>
      </w:r>
      <w:proofErr w:type="gramEnd"/>
      <w:r w:rsidR="00612F6F">
        <w:rPr>
          <w:rFonts w:ascii="Times New Roman" w:eastAsia="Times New Roman" w:hAnsi="Times New Roman" w:cs="Times New Roman"/>
          <w:sz w:val="24"/>
          <w:szCs w:val="24"/>
          <w:lang w:eastAsia="en-GB"/>
        </w:rPr>
        <w:t xml:space="preserve"> on </w:t>
      </w:r>
      <w:r w:rsidR="00612F6F" w:rsidRPr="00E07A65">
        <w:rPr>
          <w:rFonts w:ascii="Times New Roman" w:eastAsia="Times New Roman" w:hAnsi="Times New Roman" w:cs="Times New Roman"/>
          <w:i/>
          <w:sz w:val="24"/>
          <w:szCs w:val="24"/>
          <w:lang w:eastAsia="en-GB"/>
        </w:rPr>
        <w:t>F1000 Research</w:t>
      </w:r>
      <w:r w:rsidR="00612F6F">
        <w:rPr>
          <w:rFonts w:ascii="Times New Roman" w:eastAsia="Times New Roman" w:hAnsi="Times New Roman" w:cs="Times New Roman"/>
          <w:sz w:val="24"/>
          <w:szCs w:val="24"/>
          <w:lang w:eastAsia="en-GB"/>
        </w:rPr>
        <w:t xml:space="preserve"> between 13</w:t>
      </w:r>
      <w:r w:rsidR="00C51815">
        <w:rPr>
          <w:rFonts w:ascii="Times New Roman" w:eastAsia="Times New Roman" w:hAnsi="Times New Roman" w:cs="Times New Roman"/>
          <w:sz w:val="24"/>
          <w:szCs w:val="24"/>
          <w:vertAlign w:val="superscript"/>
          <w:lang w:eastAsia="en-GB"/>
        </w:rPr>
        <w:t>th</w:t>
      </w:r>
      <w:r w:rsidR="00612F6F">
        <w:rPr>
          <w:rFonts w:ascii="Times New Roman" w:eastAsia="Times New Roman" w:hAnsi="Times New Roman" w:cs="Times New Roman"/>
          <w:sz w:val="24"/>
          <w:szCs w:val="24"/>
          <w:lang w:eastAsia="en-GB"/>
        </w:rPr>
        <w:t xml:space="preserve"> July 2012</w:t>
      </w:r>
      <w:r w:rsidR="005E2984">
        <w:rPr>
          <w:rFonts w:ascii="Times New Roman" w:eastAsia="Times New Roman" w:hAnsi="Times New Roman" w:cs="Times New Roman"/>
          <w:sz w:val="24"/>
          <w:szCs w:val="24"/>
          <w:lang w:eastAsia="en-GB"/>
        </w:rPr>
        <w:t xml:space="preserve"> (earliest publication)</w:t>
      </w:r>
      <w:r w:rsidR="00612F6F">
        <w:rPr>
          <w:rFonts w:ascii="Times New Roman" w:eastAsia="Times New Roman" w:hAnsi="Times New Roman" w:cs="Times New Roman"/>
          <w:sz w:val="24"/>
          <w:szCs w:val="24"/>
          <w:lang w:eastAsia="en-GB"/>
        </w:rPr>
        <w:t xml:space="preserve"> and 30</w:t>
      </w:r>
      <w:r w:rsidR="00612F6F" w:rsidRPr="00612F6F">
        <w:rPr>
          <w:rFonts w:ascii="Times New Roman" w:eastAsia="Times New Roman" w:hAnsi="Times New Roman" w:cs="Times New Roman"/>
          <w:sz w:val="24"/>
          <w:szCs w:val="24"/>
          <w:vertAlign w:val="superscript"/>
          <w:lang w:eastAsia="en-GB"/>
        </w:rPr>
        <w:t>th</w:t>
      </w:r>
      <w:r w:rsidR="005E2984">
        <w:rPr>
          <w:rFonts w:ascii="Times New Roman" w:eastAsia="Times New Roman" w:hAnsi="Times New Roman" w:cs="Times New Roman"/>
          <w:sz w:val="24"/>
          <w:szCs w:val="24"/>
          <w:lang w:eastAsia="en-GB"/>
        </w:rPr>
        <w:t xml:space="preserve"> November 2017.</w:t>
      </w:r>
      <w:r w:rsidR="00AE4D34">
        <w:rPr>
          <w:rFonts w:ascii="Times New Roman" w:eastAsia="Times New Roman" w:hAnsi="Times New Roman" w:cs="Times New Roman"/>
          <w:sz w:val="24"/>
          <w:szCs w:val="24"/>
          <w:lang w:eastAsia="en-GB"/>
        </w:rPr>
        <w:t xml:space="preserve">  A data extraction form was developed and piloted on the first page of 20 listed publications.  </w:t>
      </w:r>
      <w:r w:rsidR="00621629">
        <w:rPr>
          <w:rFonts w:ascii="Times New Roman" w:eastAsia="Times New Roman" w:hAnsi="Times New Roman" w:cs="Times New Roman"/>
          <w:sz w:val="24"/>
          <w:szCs w:val="24"/>
          <w:lang w:eastAsia="en-GB"/>
        </w:rPr>
        <w:t xml:space="preserve">For each article, the following information </w:t>
      </w:r>
      <w:proofErr w:type="gramStart"/>
      <w:r w:rsidR="00621629">
        <w:rPr>
          <w:rFonts w:ascii="Times New Roman" w:eastAsia="Times New Roman" w:hAnsi="Times New Roman" w:cs="Times New Roman"/>
          <w:sz w:val="24"/>
          <w:szCs w:val="24"/>
          <w:lang w:eastAsia="en-GB"/>
        </w:rPr>
        <w:t>was extracted</w:t>
      </w:r>
      <w:proofErr w:type="gramEnd"/>
      <w:r w:rsidR="00621629">
        <w:rPr>
          <w:rFonts w:ascii="Times New Roman" w:eastAsia="Times New Roman" w:hAnsi="Times New Roman" w:cs="Times New Roman"/>
          <w:sz w:val="24"/>
          <w:szCs w:val="24"/>
          <w:lang w:eastAsia="en-GB"/>
        </w:rPr>
        <w:t xml:space="preserve">; article type, </w:t>
      </w:r>
      <w:r w:rsidR="00E437B8">
        <w:rPr>
          <w:rFonts w:ascii="Times New Roman" w:eastAsia="Times New Roman" w:hAnsi="Times New Roman" w:cs="Times New Roman"/>
          <w:sz w:val="24"/>
          <w:szCs w:val="24"/>
          <w:lang w:eastAsia="en-GB"/>
        </w:rPr>
        <w:t>the year of publication</w:t>
      </w:r>
      <w:r w:rsidR="00621629">
        <w:rPr>
          <w:rFonts w:ascii="Times New Roman" w:eastAsia="Times New Roman" w:hAnsi="Times New Roman" w:cs="Times New Roman"/>
          <w:sz w:val="24"/>
          <w:szCs w:val="24"/>
          <w:lang w:eastAsia="en-GB"/>
        </w:rPr>
        <w:t>, funding sources,</w:t>
      </w:r>
      <w:r w:rsidR="00E437B8">
        <w:rPr>
          <w:rFonts w:ascii="Times New Roman" w:eastAsia="Times New Roman" w:hAnsi="Times New Roman" w:cs="Times New Roman"/>
          <w:sz w:val="24"/>
          <w:szCs w:val="24"/>
          <w:lang w:eastAsia="en-GB"/>
        </w:rPr>
        <w:t xml:space="preserve"> the country of the first listed corresponding author and the peer review status.</w:t>
      </w:r>
      <w:r w:rsidR="00EA1FEA">
        <w:rPr>
          <w:rFonts w:ascii="Times New Roman" w:eastAsia="Times New Roman" w:hAnsi="Times New Roman" w:cs="Times New Roman"/>
          <w:sz w:val="24"/>
          <w:szCs w:val="24"/>
          <w:lang w:eastAsia="en-GB"/>
        </w:rPr>
        <w:t xml:space="preserve">  The peer review status for all articles </w:t>
      </w:r>
      <w:proofErr w:type="gramStart"/>
      <w:r w:rsidR="00EA1FEA">
        <w:rPr>
          <w:rFonts w:ascii="Times New Roman" w:eastAsia="Times New Roman" w:hAnsi="Times New Roman" w:cs="Times New Roman"/>
          <w:sz w:val="24"/>
          <w:szCs w:val="24"/>
          <w:lang w:eastAsia="en-GB"/>
        </w:rPr>
        <w:t>was last verified</w:t>
      </w:r>
      <w:proofErr w:type="gramEnd"/>
      <w:r w:rsidR="00EA1FEA">
        <w:rPr>
          <w:rFonts w:ascii="Times New Roman" w:eastAsia="Times New Roman" w:hAnsi="Times New Roman" w:cs="Times New Roman"/>
          <w:sz w:val="24"/>
          <w:szCs w:val="24"/>
          <w:lang w:eastAsia="en-GB"/>
        </w:rPr>
        <w:t xml:space="preserve"> on May 30</w:t>
      </w:r>
      <w:r w:rsidR="00EA1FEA" w:rsidRPr="00EA1FEA">
        <w:rPr>
          <w:rFonts w:ascii="Times New Roman" w:eastAsia="Times New Roman" w:hAnsi="Times New Roman" w:cs="Times New Roman"/>
          <w:sz w:val="24"/>
          <w:szCs w:val="24"/>
          <w:vertAlign w:val="superscript"/>
          <w:lang w:eastAsia="en-GB"/>
        </w:rPr>
        <w:t>th</w:t>
      </w:r>
      <w:r w:rsidR="00EA1FEA">
        <w:rPr>
          <w:rFonts w:ascii="Times New Roman" w:eastAsia="Times New Roman" w:hAnsi="Times New Roman" w:cs="Times New Roman"/>
          <w:sz w:val="24"/>
          <w:szCs w:val="24"/>
          <w:lang w:eastAsia="en-GB"/>
        </w:rPr>
        <w:t xml:space="preserve"> 2018, i.e. six months after the last published article in the study cohort.  At the same time, we also checked whether articles </w:t>
      </w:r>
      <w:proofErr w:type="gramStart"/>
      <w:r w:rsidR="00EA1FEA">
        <w:rPr>
          <w:rFonts w:ascii="Times New Roman" w:eastAsia="Times New Roman" w:hAnsi="Times New Roman" w:cs="Times New Roman"/>
          <w:sz w:val="24"/>
          <w:szCs w:val="24"/>
          <w:lang w:eastAsia="en-GB"/>
        </w:rPr>
        <w:t>were indexed</w:t>
      </w:r>
      <w:proofErr w:type="gramEnd"/>
      <w:r w:rsidR="00EA1FEA">
        <w:rPr>
          <w:rFonts w:ascii="Times New Roman" w:eastAsia="Times New Roman" w:hAnsi="Times New Roman" w:cs="Times New Roman"/>
          <w:sz w:val="24"/>
          <w:szCs w:val="24"/>
          <w:lang w:eastAsia="en-GB"/>
        </w:rPr>
        <w:t xml:space="preserve"> on</w:t>
      </w:r>
      <w:r w:rsidR="00063CD5">
        <w:rPr>
          <w:rFonts w:ascii="Times New Roman" w:eastAsia="Times New Roman" w:hAnsi="Times New Roman" w:cs="Times New Roman"/>
          <w:sz w:val="24"/>
          <w:szCs w:val="24"/>
          <w:lang w:eastAsia="en-GB"/>
        </w:rPr>
        <w:t xml:space="preserve"> the </w:t>
      </w:r>
      <w:r w:rsidR="00063CD5">
        <w:rPr>
          <w:rFonts w:ascii="Times New Roman" w:hAnsi="Times New Roman" w:cs="Times New Roman"/>
          <w:sz w:val="24"/>
          <w:szCs w:val="24"/>
        </w:rPr>
        <w:t>bibliographic database,</w:t>
      </w:r>
      <w:r w:rsidR="00EA1FEA">
        <w:rPr>
          <w:rFonts w:ascii="Times New Roman" w:eastAsia="Times New Roman" w:hAnsi="Times New Roman" w:cs="Times New Roman"/>
          <w:sz w:val="24"/>
          <w:szCs w:val="24"/>
          <w:lang w:eastAsia="en-GB"/>
        </w:rPr>
        <w:t xml:space="preserve"> PubMed.</w:t>
      </w:r>
    </w:p>
    <w:p w14:paraId="2B5343D2" w14:textId="77777777" w:rsidR="00E019C1" w:rsidRDefault="00E019C1" w:rsidP="00B1042F">
      <w:pPr>
        <w:shd w:val="clear" w:color="auto" w:fill="FFFFFF"/>
        <w:spacing w:after="0" w:line="360" w:lineRule="atLeast"/>
        <w:textAlignment w:val="top"/>
        <w:rPr>
          <w:rFonts w:ascii="Times New Roman" w:eastAsia="Times New Roman" w:hAnsi="Times New Roman" w:cs="Times New Roman"/>
          <w:sz w:val="24"/>
          <w:szCs w:val="24"/>
          <w:lang w:eastAsia="en-GB"/>
        </w:rPr>
      </w:pPr>
    </w:p>
    <w:p w14:paraId="345D9D5E" w14:textId="4AE48CE3" w:rsidR="00E019C1" w:rsidRPr="0072792D" w:rsidRDefault="00E019C1" w:rsidP="00B1042F">
      <w:pPr>
        <w:shd w:val="clear" w:color="auto" w:fill="FFFFFF"/>
        <w:spacing w:after="0" w:line="360" w:lineRule="atLeast"/>
        <w:textAlignment w:val="top"/>
        <w:rPr>
          <w:rFonts w:ascii="Times New Roman" w:hAnsi="Times New Roman" w:cs="Times New Roman"/>
          <w:b/>
          <w:sz w:val="24"/>
          <w:szCs w:val="24"/>
        </w:rPr>
      </w:pPr>
      <w:r w:rsidRPr="0072792D">
        <w:rPr>
          <w:rFonts w:ascii="Times New Roman" w:hAnsi="Times New Roman" w:cs="Times New Roman"/>
          <w:b/>
          <w:sz w:val="24"/>
          <w:szCs w:val="24"/>
        </w:rPr>
        <w:t xml:space="preserve">Survey of corresponding authors who have published </w:t>
      </w:r>
      <w:r w:rsidR="00AE3F23">
        <w:rPr>
          <w:rFonts w:ascii="Times New Roman" w:hAnsi="Times New Roman" w:cs="Times New Roman"/>
          <w:b/>
          <w:sz w:val="24"/>
          <w:szCs w:val="24"/>
        </w:rPr>
        <w:t>with F1000 Research</w:t>
      </w:r>
    </w:p>
    <w:p w14:paraId="066ADCF8" w14:textId="77777777" w:rsidR="00780CE3" w:rsidRPr="0072792D" w:rsidRDefault="00780CE3" w:rsidP="00063CD5">
      <w:pPr>
        <w:shd w:val="clear" w:color="auto" w:fill="FFFFFF"/>
        <w:spacing w:after="0" w:line="480" w:lineRule="auto"/>
        <w:textAlignment w:val="top"/>
        <w:rPr>
          <w:sz w:val="24"/>
          <w:szCs w:val="24"/>
          <w:lang w:val="en"/>
        </w:rPr>
      </w:pPr>
    </w:p>
    <w:p w14:paraId="4CABC3F3" w14:textId="667AD0AD" w:rsidR="008462F2" w:rsidRPr="0072792D" w:rsidRDefault="00780CE3" w:rsidP="00063CD5">
      <w:pPr>
        <w:shd w:val="clear" w:color="auto" w:fill="FFFFFF"/>
        <w:spacing w:after="0" w:line="480" w:lineRule="auto"/>
        <w:textAlignment w:val="top"/>
        <w:rPr>
          <w:rFonts w:ascii="Times New Roman" w:hAnsi="Times New Roman" w:cs="Times New Roman"/>
          <w:sz w:val="24"/>
          <w:szCs w:val="24"/>
        </w:rPr>
      </w:pPr>
      <w:r w:rsidRPr="0072792D">
        <w:rPr>
          <w:rFonts w:ascii="Times New Roman" w:hAnsi="Times New Roman" w:cs="Times New Roman"/>
          <w:sz w:val="24"/>
          <w:szCs w:val="24"/>
        </w:rPr>
        <w:t>With the exception of Editorials and F1000 Faculty Critiques which are published by invitation only and not subject to external peer review, t</w:t>
      </w:r>
      <w:r w:rsidR="00E019C1" w:rsidRPr="0072792D">
        <w:rPr>
          <w:rFonts w:ascii="Times New Roman" w:hAnsi="Times New Roman" w:cs="Times New Roman"/>
          <w:sz w:val="24"/>
          <w:szCs w:val="24"/>
        </w:rPr>
        <w:t xml:space="preserve">he first listed corresponding author of all published studies in the study cohort were contacted via a personalised email.  We removed any duplicate email addresses such that a corresponding author who had published multiple articles </w:t>
      </w:r>
      <w:proofErr w:type="gramStart"/>
      <w:r w:rsidR="00E019C1" w:rsidRPr="0072792D">
        <w:rPr>
          <w:rFonts w:ascii="Times New Roman" w:hAnsi="Times New Roman" w:cs="Times New Roman"/>
          <w:sz w:val="24"/>
          <w:szCs w:val="24"/>
        </w:rPr>
        <w:t>were contacted</w:t>
      </w:r>
      <w:proofErr w:type="gramEnd"/>
      <w:r w:rsidR="00E019C1" w:rsidRPr="0072792D">
        <w:rPr>
          <w:rFonts w:ascii="Times New Roman" w:hAnsi="Times New Roman" w:cs="Times New Roman"/>
          <w:sz w:val="24"/>
          <w:szCs w:val="24"/>
        </w:rPr>
        <w:t xml:space="preserve"> only once.  Participants were asked to participate in a short online survey </w:t>
      </w:r>
      <w:proofErr w:type="gramStart"/>
      <w:r w:rsidR="00E019C1" w:rsidRPr="0072792D">
        <w:rPr>
          <w:rFonts w:ascii="Times New Roman" w:hAnsi="Times New Roman" w:cs="Times New Roman"/>
          <w:sz w:val="24"/>
          <w:szCs w:val="24"/>
        </w:rPr>
        <w:t>with regards to</w:t>
      </w:r>
      <w:proofErr w:type="gramEnd"/>
      <w:r w:rsidR="00E019C1" w:rsidRPr="0072792D">
        <w:rPr>
          <w:rFonts w:ascii="Times New Roman" w:hAnsi="Times New Roman" w:cs="Times New Roman"/>
          <w:sz w:val="24"/>
          <w:szCs w:val="24"/>
        </w:rPr>
        <w:t xml:space="preserve"> their main reasons and experiences of publishing </w:t>
      </w:r>
      <w:r w:rsidR="00DA6C17">
        <w:rPr>
          <w:rFonts w:ascii="Times New Roman" w:hAnsi="Times New Roman" w:cs="Times New Roman"/>
          <w:sz w:val="24"/>
          <w:szCs w:val="24"/>
        </w:rPr>
        <w:t xml:space="preserve">with </w:t>
      </w:r>
      <w:r w:rsidR="00DA6C17" w:rsidRPr="00DA6C17">
        <w:rPr>
          <w:rFonts w:ascii="Times New Roman" w:hAnsi="Times New Roman" w:cs="Times New Roman"/>
          <w:i/>
          <w:sz w:val="24"/>
          <w:szCs w:val="24"/>
        </w:rPr>
        <w:t>F1000 Research</w:t>
      </w:r>
      <w:r w:rsidR="00E019C1" w:rsidRPr="0072792D">
        <w:rPr>
          <w:rFonts w:ascii="Times New Roman" w:hAnsi="Times New Roman" w:cs="Times New Roman"/>
          <w:sz w:val="24"/>
          <w:szCs w:val="24"/>
        </w:rPr>
        <w:t xml:space="preserve">.  The survey was constructed using the online survey software, </w:t>
      </w:r>
      <w:proofErr w:type="spellStart"/>
      <w:r w:rsidR="00E019C1" w:rsidRPr="0072792D">
        <w:rPr>
          <w:rFonts w:ascii="Times New Roman" w:hAnsi="Times New Roman" w:cs="Times New Roman"/>
          <w:sz w:val="24"/>
          <w:szCs w:val="24"/>
        </w:rPr>
        <w:t>REDcap</w:t>
      </w:r>
      <w:proofErr w:type="spellEnd"/>
      <w:r w:rsidR="00DA6C17">
        <w:rPr>
          <w:rFonts w:ascii="Times New Roman" w:hAnsi="Times New Roman" w:cs="Times New Roman"/>
          <w:sz w:val="24"/>
          <w:szCs w:val="24"/>
        </w:rPr>
        <w:t xml:space="preserve"> [</w:t>
      </w:r>
      <w:hyperlink r:id="rId10" w:history="1">
        <w:r w:rsidR="004B5709" w:rsidRPr="004B5709">
          <w:rPr>
            <w:rStyle w:val="Hyperlink"/>
            <w:rFonts w:ascii="Times New Roman" w:hAnsi="Times New Roman" w:cs="Times New Roman"/>
            <w:sz w:val="24"/>
            <w:szCs w:val="24"/>
            <w:lang w:val="en"/>
          </w:rPr>
          <w:t>https://w</w:t>
        </w:r>
        <w:r w:rsidR="004B5709" w:rsidRPr="004B5709">
          <w:rPr>
            <w:rStyle w:val="Hyperlink"/>
            <w:rFonts w:ascii="Times New Roman" w:hAnsi="Times New Roman" w:cs="Times New Roman"/>
            <w:sz w:val="24"/>
            <w:szCs w:val="24"/>
            <w:lang w:val="en"/>
          </w:rPr>
          <w:t>w</w:t>
        </w:r>
        <w:r w:rsidR="004B5709" w:rsidRPr="004B5709">
          <w:rPr>
            <w:rStyle w:val="Hyperlink"/>
            <w:rFonts w:ascii="Times New Roman" w:hAnsi="Times New Roman" w:cs="Times New Roman"/>
            <w:sz w:val="24"/>
            <w:szCs w:val="24"/>
            <w:lang w:val="en"/>
          </w:rPr>
          <w:t>w.project-redcap.org/</w:t>
        </w:r>
      </w:hyperlink>
      <w:r w:rsidR="00DA6C17">
        <w:rPr>
          <w:rFonts w:ascii="Times New Roman" w:hAnsi="Times New Roman" w:cs="Times New Roman"/>
          <w:sz w:val="24"/>
          <w:szCs w:val="24"/>
        </w:rPr>
        <w:t>]</w:t>
      </w:r>
      <w:r w:rsidR="0056063B">
        <w:rPr>
          <w:rFonts w:ascii="Times New Roman" w:hAnsi="Times New Roman" w:cs="Times New Roman"/>
          <w:sz w:val="24"/>
          <w:szCs w:val="24"/>
        </w:rPr>
        <w:t>,</w:t>
      </w:r>
      <w:r w:rsidR="00E019C1" w:rsidRPr="0072792D">
        <w:rPr>
          <w:rFonts w:ascii="Times New Roman" w:hAnsi="Times New Roman" w:cs="Times New Roman"/>
          <w:sz w:val="24"/>
          <w:szCs w:val="24"/>
        </w:rPr>
        <w:t xml:space="preserve"> and w</w:t>
      </w:r>
      <w:r w:rsidR="0011322E">
        <w:rPr>
          <w:rFonts w:ascii="Times New Roman" w:hAnsi="Times New Roman" w:cs="Times New Roman"/>
          <w:sz w:val="24"/>
          <w:szCs w:val="24"/>
        </w:rPr>
        <w:t>as open for responses between 6</w:t>
      </w:r>
      <w:r w:rsidR="0011322E" w:rsidRPr="0011322E">
        <w:rPr>
          <w:rFonts w:ascii="Times New Roman" w:hAnsi="Times New Roman" w:cs="Times New Roman"/>
          <w:sz w:val="24"/>
          <w:szCs w:val="24"/>
          <w:vertAlign w:val="superscript"/>
        </w:rPr>
        <w:t>th</w:t>
      </w:r>
      <w:r w:rsidR="0011322E">
        <w:rPr>
          <w:rFonts w:ascii="Times New Roman" w:hAnsi="Times New Roman" w:cs="Times New Roman"/>
          <w:sz w:val="24"/>
          <w:szCs w:val="24"/>
        </w:rPr>
        <w:t xml:space="preserve"> April 2018</w:t>
      </w:r>
      <w:r w:rsidR="00CE7D0F">
        <w:rPr>
          <w:rFonts w:ascii="Times New Roman" w:hAnsi="Times New Roman" w:cs="Times New Roman"/>
          <w:sz w:val="24"/>
          <w:szCs w:val="24"/>
        </w:rPr>
        <w:t xml:space="preserve"> and 10</w:t>
      </w:r>
      <w:r w:rsidR="00CE7D0F" w:rsidRPr="00CE7D0F">
        <w:rPr>
          <w:rFonts w:ascii="Times New Roman" w:hAnsi="Times New Roman" w:cs="Times New Roman"/>
          <w:sz w:val="24"/>
          <w:szCs w:val="24"/>
          <w:vertAlign w:val="superscript"/>
        </w:rPr>
        <w:t>th</w:t>
      </w:r>
      <w:r w:rsidR="00CE7D0F">
        <w:rPr>
          <w:rFonts w:ascii="Times New Roman" w:hAnsi="Times New Roman" w:cs="Times New Roman"/>
          <w:sz w:val="24"/>
          <w:szCs w:val="24"/>
        </w:rPr>
        <w:t xml:space="preserve"> May 2018.</w:t>
      </w:r>
      <w:r w:rsidR="00E019C1" w:rsidRPr="0072792D">
        <w:rPr>
          <w:rFonts w:ascii="Times New Roman" w:hAnsi="Times New Roman" w:cs="Times New Roman"/>
          <w:sz w:val="24"/>
          <w:szCs w:val="24"/>
        </w:rPr>
        <w:t xml:space="preserve">  The survey questions are available </w:t>
      </w:r>
      <w:r w:rsidR="009553D4">
        <w:rPr>
          <w:rFonts w:ascii="Times New Roman" w:hAnsi="Times New Roman" w:cs="Times New Roman"/>
          <w:sz w:val="24"/>
          <w:szCs w:val="24"/>
        </w:rPr>
        <w:t>in Supplementary Appendix A</w:t>
      </w:r>
      <w:r w:rsidR="004C0D50" w:rsidRPr="0072792D">
        <w:rPr>
          <w:rFonts w:ascii="Times New Roman" w:hAnsi="Times New Roman" w:cs="Times New Roman"/>
          <w:sz w:val="24"/>
          <w:szCs w:val="24"/>
        </w:rPr>
        <w:t xml:space="preserve"> and reflect the importance of a series of factors that may influence the decision to submit to </w:t>
      </w:r>
      <w:r w:rsidR="004C0D50" w:rsidRPr="0072792D">
        <w:rPr>
          <w:rFonts w:ascii="Times New Roman" w:hAnsi="Times New Roman" w:cs="Times New Roman"/>
          <w:i/>
          <w:sz w:val="24"/>
          <w:szCs w:val="24"/>
        </w:rPr>
        <w:t xml:space="preserve">F1000 Research </w:t>
      </w:r>
      <w:r w:rsidR="004C0D50" w:rsidRPr="0072792D">
        <w:rPr>
          <w:rFonts w:ascii="Times New Roman" w:hAnsi="Times New Roman" w:cs="Times New Roman"/>
          <w:sz w:val="24"/>
          <w:szCs w:val="24"/>
        </w:rPr>
        <w:t xml:space="preserve">as rated on a five-point Likert scale ranging from ‘very important’ to ‘not important’.  </w:t>
      </w:r>
      <w:r w:rsidR="009E7CEA" w:rsidRPr="0072792D">
        <w:rPr>
          <w:rFonts w:ascii="Times New Roman" w:hAnsi="Times New Roman" w:cs="Times New Roman"/>
          <w:sz w:val="24"/>
          <w:szCs w:val="24"/>
        </w:rPr>
        <w:t>Similarly</w:t>
      </w:r>
      <w:r w:rsidR="00570B74">
        <w:rPr>
          <w:rFonts w:ascii="Times New Roman" w:hAnsi="Times New Roman" w:cs="Times New Roman"/>
          <w:sz w:val="24"/>
          <w:szCs w:val="24"/>
        </w:rPr>
        <w:t>,</w:t>
      </w:r>
      <w:r w:rsidR="009E7CEA" w:rsidRPr="0072792D">
        <w:rPr>
          <w:rFonts w:ascii="Times New Roman" w:hAnsi="Times New Roman" w:cs="Times New Roman"/>
          <w:sz w:val="24"/>
          <w:szCs w:val="24"/>
        </w:rPr>
        <w:t xml:space="preserve"> on a 5-point Likert scale we asked about the importance </w:t>
      </w:r>
      <w:r w:rsidR="00063CD5" w:rsidRPr="0072792D">
        <w:rPr>
          <w:rFonts w:ascii="Times New Roman" w:hAnsi="Times New Roman" w:cs="Times New Roman"/>
          <w:sz w:val="24"/>
          <w:szCs w:val="24"/>
        </w:rPr>
        <w:t>of</w:t>
      </w:r>
      <w:r w:rsidR="009E7CEA" w:rsidRPr="0072792D">
        <w:rPr>
          <w:rFonts w:ascii="Times New Roman" w:hAnsi="Times New Roman" w:cs="Times New Roman"/>
          <w:sz w:val="24"/>
          <w:szCs w:val="24"/>
        </w:rPr>
        <w:t xml:space="preserve"> articles </w:t>
      </w:r>
      <w:proofErr w:type="gramStart"/>
      <w:r w:rsidR="00063CD5" w:rsidRPr="0072792D">
        <w:rPr>
          <w:rFonts w:ascii="Times New Roman" w:hAnsi="Times New Roman" w:cs="Times New Roman"/>
          <w:sz w:val="24"/>
          <w:szCs w:val="24"/>
        </w:rPr>
        <w:t>being</w:t>
      </w:r>
      <w:r w:rsidR="009E7CEA" w:rsidRPr="0072792D">
        <w:rPr>
          <w:rFonts w:ascii="Times New Roman" w:hAnsi="Times New Roman" w:cs="Times New Roman"/>
          <w:sz w:val="24"/>
          <w:szCs w:val="24"/>
        </w:rPr>
        <w:t xml:space="preserve"> indexed</w:t>
      </w:r>
      <w:proofErr w:type="gramEnd"/>
      <w:r w:rsidR="009E7CEA" w:rsidRPr="0072792D">
        <w:rPr>
          <w:rFonts w:ascii="Times New Roman" w:hAnsi="Times New Roman" w:cs="Times New Roman"/>
          <w:sz w:val="24"/>
          <w:szCs w:val="24"/>
        </w:rPr>
        <w:t xml:space="preserve"> on a bibliographic database, the importance of a transparent peer review process and the </w:t>
      </w:r>
      <w:r w:rsidR="00063CD5" w:rsidRPr="0072792D">
        <w:rPr>
          <w:rFonts w:ascii="Times New Roman" w:hAnsi="Times New Roman" w:cs="Times New Roman"/>
          <w:sz w:val="24"/>
          <w:szCs w:val="24"/>
        </w:rPr>
        <w:t>lik</w:t>
      </w:r>
      <w:r w:rsidR="009E7CEA" w:rsidRPr="0072792D">
        <w:rPr>
          <w:rFonts w:ascii="Times New Roman" w:hAnsi="Times New Roman" w:cs="Times New Roman"/>
          <w:sz w:val="24"/>
          <w:szCs w:val="24"/>
        </w:rPr>
        <w:t xml:space="preserve">elihood that they would submit future manuscripts to </w:t>
      </w:r>
      <w:r w:rsidR="009E7CEA" w:rsidRPr="0072792D">
        <w:rPr>
          <w:rFonts w:ascii="Times New Roman" w:hAnsi="Times New Roman" w:cs="Times New Roman"/>
          <w:i/>
          <w:sz w:val="24"/>
          <w:szCs w:val="24"/>
        </w:rPr>
        <w:t xml:space="preserve">F1000 </w:t>
      </w:r>
      <w:r w:rsidR="009E7CEA" w:rsidRPr="0072792D">
        <w:rPr>
          <w:rFonts w:ascii="Times New Roman" w:hAnsi="Times New Roman" w:cs="Times New Roman"/>
          <w:i/>
          <w:sz w:val="24"/>
          <w:szCs w:val="24"/>
        </w:rPr>
        <w:lastRenderedPageBreak/>
        <w:t>Research</w:t>
      </w:r>
      <w:r w:rsidR="009E7CEA" w:rsidRPr="0072792D">
        <w:rPr>
          <w:rFonts w:ascii="Times New Roman" w:hAnsi="Times New Roman" w:cs="Times New Roman"/>
          <w:sz w:val="24"/>
          <w:szCs w:val="24"/>
        </w:rPr>
        <w:t xml:space="preserve"> or recommend </w:t>
      </w:r>
      <w:r w:rsidR="009553D4">
        <w:rPr>
          <w:rFonts w:ascii="Times New Roman" w:hAnsi="Times New Roman" w:cs="Times New Roman"/>
          <w:sz w:val="24"/>
          <w:szCs w:val="24"/>
        </w:rPr>
        <w:t>the platform</w:t>
      </w:r>
      <w:r w:rsidR="00063CD5" w:rsidRPr="0072792D">
        <w:rPr>
          <w:rFonts w:ascii="Times New Roman" w:hAnsi="Times New Roman" w:cs="Times New Roman"/>
          <w:sz w:val="24"/>
          <w:szCs w:val="24"/>
        </w:rPr>
        <w:t xml:space="preserve"> to others</w:t>
      </w:r>
      <w:r w:rsidR="008462F2" w:rsidRPr="0072792D">
        <w:rPr>
          <w:rFonts w:ascii="Times New Roman" w:hAnsi="Times New Roman" w:cs="Times New Roman"/>
          <w:sz w:val="24"/>
          <w:szCs w:val="24"/>
        </w:rPr>
        <w:t>.  Participants could also provide free text comments on positive or negative experiences associated with submittin</w:t>
      </w:r>
      <w:r w:rsidR="009553D4">
        <w:rPr>
          <w:rFonts w:ascii="Times New Roman" w:hAnsi="Times New Roman" w:cs="Times New Roman"/>
          <w:sz w:val="24"/>
          <w:szCs w:val="24"/>
        </w:rPr>
        <w:t>g or publishing with the platform</w:t>
      </w:r>
      <w:r w:rsidR="00063CD5" w:rsidRPr="0072792D">
        <w:rPr>
          <w:rFonts w:ascii="Times New Roman" w:hAnsi="Times New Roman" w:cs="Times New Roman"/>
          <w:sz w:val="24"/>
          <w:szCs w:val="24"/>
        </w:rPr>
        <w:t xml:space="preserve">.  Non-responders </w:t>
      </w:r>
      <w:proofErr w:type="gramStart"/>
      <w:r w:rsidR="00063CD5" w:rsidRPr="0072792D">
        <w:rPr>
          <w:rFonts w:ascii="Times New Roman" w:hAnsi="Times New Roman" w:cs="Times New Roman"/>
          <w:sz w:val="24"/>
          <w:szCs w:val="24"/>
        </w:rPr>
        <w:t>were contacted</w:t>
      </w:r>
      <w:proofErr w:type="gramEnd"/>
      <w:r w:rsidR="00063CD5" w:rsidRPr="0072792D">
        <w:rPr>
          <w:rFonts w:ascii="Times New Roman" w:hAnsi="Times New Roman" w:cs="Times New Roman"/>
          <w:sz w:val="24"/>
          <w:szCs w:val="24"/>
        </w:rPr>
        <w:t xml:space="preserve"> periodically if a response to the survey was not received.  </w:t>
      </w:r>
      <w:r w:rsidR="008462F2" w:rsidRPr="0072792D">
        <w:rPr>
          <w:rFonts w:ascii="Times New Roman" w:hAnsi="Times New Roman" w:cs="Times New Roman"/>
          <w:sz w:val="24"/>
          <w:szCs w:val="24"/>
        </w:rPr>
        <w:t xml:space="preserve">The data </w:t>
      </w:r>
      <w:proofErr w:type="gramStart"/>
      <w:r w:rsidR="00B933FA" w:rsidRPr="0072792D">
        <w:rPr>
          <w:rFonts w:ascii="Times New Roman" w:hAnsi="Times New Roman" w:cs="Times New Roman"/>
          <w:sz w:val="24"/>
          <w:szCs w:val="24"/>
        </w:rPr>
        <w:t>were</w:t>
      </w:r>
      <w:r w:rsidR="008462F2" w:rsidRPr="0072792D">
        <w:rPr>
          <w:rFonts w:ascii="Times New Roman" w:hAnsi="Times New Roman" w:cs="Times New Roman"/>
          <w:sz w:val="24"/>
          <w:szCs w:val="24"/>
        </w:rPr>
        <w:t xml:space="preserve"> presented</w:t>
      </w:r>
      <w:proofErr w:type="gramEnd"/>
      <w:r w:rsidR="008462F2" w:rsidRPr="0072792D">
        <w:rPr>
          <w:rFonts w:ascii="Times New Roman" w:hAnsi="Times New Roman" w:cs="Times New Roman"/>
          <w:sz w:val="24"/>
          <w:szCs w:val="24"/>
        </w:rPr>
        <w:t xml:space="preserve"> as</w:t>
      </w:r>
      <w:r w:rsidR="00063CD5" w:rsidRPr="0072792D">
        <w:rPr>
          <w:rFonts w:ascii="Times New Roman" w:hAnsi="Times New Roman" w:cs="Times New Roman"/>
          <w:sz w:val="24"/>
          <w:szCs w:val="24"/>
        </w:rPr>
        <w:t xml:space="preserve"> the frequency distribution </w:t>
      </w:r>
      <w:r w:rsidR="008462F2" w:rsidRPr="0072792D">
        <w:rPr>
          <w:rFonts w:ascii="Times New Roman" w:hAnsi="Times New Roman" w:cs="Times New Roman"/>
          <w:sz w:val="24"/>
          <w:szCs w:val="24"/>
        </w:rPr>
        <w:t xml:space="preserve">for each level of response.  All positive and negative experiences </w:t>
      </w:r>
      <w:proofErr w:type="gramStart"/>
      <w:r w:rsidR="008462F2" w:rsidRPr="0072792D">
        <w:rPr>
          <w:rFonts w:ascii="Times New Roman" w:hAnsi="Times New Roman" w:cs="Times New Roman"/>
          <w:sz w:val="24"/>
          <w:szCs w:val="24"/>
        </w:rPr>
        <w:t>were independently reviewed by both authors and categorized into common topics</w:t>
      </w:r>
      <w:proofErr w:type="gramEnd"/>
      <w:r w:rsidR="008462F2" w:rsidRPr="0072792D">
        <w:rPr>
          <w:rFonts w:ascii="Times New Roman" w:hAnsi="Times New Roman" w:cs="Times New Roman"/>
          <w:sz w:val="24"/>
          <w:szCs w:val="24"/>
        </w:rPr>
        <w:t xml:space="preserve">.  Any discrepancies </w:t>
      </w:r>
      <w:proofErr w:type="gramStart"/>
      <w:r w:rsidR="008462F2" w:rsidRPr="0072792D">
        <w:rPr>
          <w:rFonts w:ascii="Times New Roman" w:hAnsi="Times New Roman" w:cs="Times New Roman"/>
          <w:sz w:val="24"/>
          <w:szCs w:val="24"/>
        </w:rPr>
        <w:t>were solved</w:t>
      </w:r>
      <w:proofErr w:type="gramEnd"/>
      <w:r w:rsidR="008462F2" w:rsidRPr="0072792D">
        <w:rPr>
          <w:rFonts w:ascii="Times New Roman" w:hAnsi="Times New Roman" w:cs="Times New Roman"/>
          <w:sz w:val="24"/>
          <w:szCs w:val="24"/>
        </w:rPr>
        <w:t xml:space="preserve"> via discussion.  </w:t>
      </w:r>
    </w:p>
    <w:p w14:paraId="74892168" w14:textId="77777777" w:rsidR="008462F2" w:rsidRDefault="008462F2" w:rsidP="00063CD5">
      <w:pPr>
        <w:shd w:val="clear" w:color="auto" w:fill="FFFFFF"/>
        <w:spacing w:after="0" w:line="480" w:lineRule="auto"/>
        <w:textAlignment w:val="top"/>
        <w:rPr>
          <w:rFonts w:ascii="Times New Roman" w:hAnsi="Times New Roman" w:cs="Times New Roman"/>
          <w:sz w:val="24"/>
          <w:szCs w:val="24"/>
        </w:rPr>
      </w:pPr>
    </w:p>
    <w:p w14:paraId="4BD394B5" w14:textId="77777777" w:rsidR="0072792D" w:rsidRPr="00672297" w:rsidRDefault="008462F2" w:rsidP="00063CD5">
      <w:pPr>
        <w:shd w:val="clear" w:color="auto" w:fill="FFFFFF"/>
        <w:spacing w:after="0" w:line="480" w:lineRule="auto"/>
        <w:textAlignment w:val="top"/>
        <w:rPr>
          <w:rFonts w:ascii="Times New Roman" w:hAnsi="Times New Roman" w:cs="Times New Roman"/>
          <w:sz w:val="24"/>
          <w:szCs w:val="24"/>
          <w:lang w:val="en"/>
        </w:rPr>
      </w:pPr>
      <w:r w:rsidRPr="00672297">
        <w:rPr>
          <w:rFonts w:ascii="Times New Roman" w:hAnsi="Times New Roman" w:cs="Times New Roman"/>
          <w:sz w:val="24"/>
          <w:szCs w:val="24"/>
          <w:lang w:val="en"/>
        </w:rPr>
        <w:t xml:space="preserve">The University of Liverpool Ethics Committee </w:t>
      </w:r>
      <w:proofErr w:type="gramStart"/>
      <w:r w:rsidRPr="00672297">
        <w:rPr>
          <w:rFonts w:ascii="Times New Roman" w:hAnsi="Times New Roman" w:cs="Times New Roman"/>
          <w:sz w:val="24"/>
          <w:szCs w:val="24"/>
          <w:lang w:val="en"/>
        </w:rPr>
        <w:t xml:space="preserve">was consulted and granted ethical approval for this study (Reference </w:t>
      </w:r>
      <w:r w:rsidR="00672297" w:rsidRPr="00672297">
        <w:rPr>
          <w:rFonts w:ascii="Times New Roman" w:hAnsi="Times New Roman" w:cs="Times New Roman"/>
          <w:sz w:val="24"/>
          <w:szCs w:val="24"/>
          <w:lang w:val="en"/>
        </w:rPr>
        <w:t>3233</w:t>
      </w:r>
      <w:r w:rsidRPr="00672297">
        <w:rPr>
          <w:rFonts w:ascii="Times New Roman" w:hAnsi="Times New Roman" w:cs="Times New Roman"/>
          <w:sz w:val="24"/>
          <w:szCs w:val="24"/>
          <w:lang w:val="en"/>
        </w:rPr>
        <w:t>)</w:t>
      </w:r>
      <w:proofErr w:type="gramEnd"/>
      <w:r w:rsidRPr="00672297">
        <w:rPr>
          <w:rFonts w:ascii="Times New Roman" w:hAnsi="Times New Roman" w:cs="Times New Roman"/>
          <w:sz w:val="24"/>
          <w:szCs w:val="24"/>
          <w:lang w:val="en"/>
        </w:rPr>
        <w:t xml:space="preserve">. Informed consent </w:t>
      </w:r>
      <w:proofErr w:type="gramStart"/>
      <w:r w:rsidRPr="00672297">
        <w:rPr>
          <w:rFonts w:ascii="Times New Roman" w:hAnsi="Times New Roman" w:cs="Times New Roman"/>
          <w:sz w:val="24"/>
          <w:szCs w:val="24"/>
          <w:lang w:val="en"/>
        </w:rPr>
        <w:t>was assumed</w:t>
      </w:r>
      <w:proofErr w:type="gramEnd"/>
      <w:r w:rsidRPr="00672297">
        <w:rPr>
          <w:rFonts w:ascii="Times New Roman" w:hAnsi="Times New Roman" w:cs="Times New Roman"/>
          <w:sz w:val="24"/>
          <w:szCs w:val="24"/>
          <w:lang w:val="en"/>
        </w:rPr>
        <w:t xml:space="preserve"> if a participant responded to the </w:t>
      </w:r>
      <w:r w:rsidR="008C1F9C" w:rsidRPr="00672297">
        <w:rPr>
          <w:rFonts w:ascii="Times New Roman" w:hAnsi="Times New Roman" w:cs="Times New Roman"/>
          <w:sz w:val="24"/>
          <w:szCs w:val="24"/>
          <w:lang w:val="en"/>
        </w:rPr>
        <w:t>survey</w:t>
      </w:r>
      <w:r w:rsidRPr="00672297">
        <w:rPr>
          <w:rFonts w:ascii="Times New Roman" w:hAnsi="Times New Roman" w:cs="Times New Roman"/>
          <w:sz w:val="24"/>
          <w:szCs w:val="24"/>
          <w:lang w:val="en"/>
        </w:rPr>
        <w:t>.</w:t>
      </w:r>
    </w:p>
    <w:p w14:paraId="0EFCBC66" w14:textId="77777777" w:rsidR="0072792D" w:rsidRDefault="0072792D">
      <w:pPr>
        <w:spacing w:after="160" w:line="259"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br w:type="page"/>
      </w:r>
    </w:p>
    <w:p w14:paraId="10D443F7" w14:textId="77777777" w:rsidR="008462F2" w:rsidRPr="008C1F9C" w:rsidRDefault="0072792D" w:rsidP="00063CD5">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b/>
          <w:sz w:val="24"/>
          <w:szCs w:val="24"/>
        </w:rPr>
        <w:lastRenderedPageBreak/>
        <w:t>RESULTS</w:t>
      </w:r>
    </w:p>
    <w:p w14:paraId="3A4002F8" w14:textId="77777777" w:rsidR="008462F2" w:rsidRPr="00D22F35" w:rsidRDefault="00D22F35" w:rsidP="00D22F35">
      <w:pPr>
        <w:autoSpaceDE w:val="0"/>
        <w:autoSpaceDN w:val="0"/>
        <w:adjustRightInd w:val="0"/>
        <w:spacing w:after="0" w:line="480" w:lineRule="auto"/>
        <w:rPr>
          <w:rFonts w:ascii="Times New Roman" w:hAnsi="Times New Roman" w:cs="Times New Roman"/>
          <w:b/>
        </w:rPr>
      </w:pPr>
      <w:r>
        <w:rPr>
          <w:rFonts w:ascii="Times New Roman" w:hAnsi="Times New Roman" w:cs="Times New Roman"/>
          <w:b/>
        </w:rPr>
        <w:t>Summary of articles publishing in F1000 Research</w:t>
      </w:r>
    </w:p>
    <w:p w14:paraId="44BEAC53" w14:textId="47036E15" w:rsidR="0003289B" w:rsidRDefault="0072792D" w:rsidP="00063CD5">
      <w:pPr>
        <w:shd w:val="clear" w:color="auto" w:fill="FFFFFF"/>
        <w:spacing w:after="0" w:line="480" w:lineRule="auto"/>
        <w:textAlignment w:val="top"/>
        <w:rPr>
          <w:rFonts w:ascii="Times New Roman" w:hAnsi="Times New Roman" w:cs="Times New Roman"/>
          <w:sz w:val="24"/>
          <w:szCs w:val="24"/>
        </w:rPr>
      </w:pPr>
      <w:proofErr w:type="gramStart"/>
      <w:r>
        <w:rPr>
          <w:rFonts w:ascii="Times New Roman" w:hAnsi="Times New Roman" w:cs="Times New Roman"/>
          <w:sz w:val="24"/>
          <w:szCs w:val="24"/>
        </w:rPr>
        <w:t xml:space="preserve">A total of </w:t>
      </w:r>
      <w:r w:rsidR="00E8326B">
        <w:rPr>
          <w:rFonts w:ascii="Times New Roman" w:hAnsi="Times New Roman" w:cs="Times New Roman"/>
          <w:sz w:val="24"/>
          <w:szCs w:val="24"/>
        </w:rPr>
        <w:t>1865</w:t>
      </w:r>
      <w:proofErr w:type="gramEnd"/>
      <w:r w:rsidR="00E8326B">
        <w:rPr>
          <w:rFonts w:ascii="Times New Roman" w:hAnsi="Times New Roman" w:cs="Times New Roman"/>
          <w:sz w:val="24"/>
          <w:szCs w:val="24"/>
        </w:rPr>
        <w:t xml:space="preserve"> articles were published in </w:t>
      </w:r>
      <w:r w:rsidR="00E8326B" w:rsidRPr="00E8326B">
        <w:rPr>
          <w:rFonts w:ascii="Times New Roman" w:hAnsi="Times New Roman" w:cs="Times New Roman"/>
          <w:i/>
          <w:sz w:val="24"/>
          <w:szCs w:val="24"/>
        </w:rPr>
        <w:t xml:space="preserve">F1000 Research </w:t>
      </w:r>
      <w:r w:rsidR="00E8326B">
        <w:rPr>
          <w:rFonts w:ascii="Times New Roman" w:hAnsi="Times New Roman" w:cs="Times New Roman"/>
          <w:sz w:val="24"/>
          <w:szCs w:val="24"/>
        </w:rPr>
        <w:t>between the period 13</w:t>
      </w:r>
      <w:r w:rsidR="00E8326B" w:rsidRPr="00E8326B">
        <w:rPr>
          <w:rFonts w:ascii="Times New Roman" w:hAnsi="Times New Roman" w:cs="Times New Roman"/>
          <w:sz w:val="24"/>
          <w:szCs w:val="24"/>
          <w:vertAlign w:val="superscript"/>
        </w:rPr>
        <w:t>th</w:t>
      </w:r>
      <w:r w:rsidR="00E8326B">
        <w:rPr>
          <w:rFonts w:ascii="Times New Roman" w:hAnsi="Times New Roman" w:cs="Times New Roman"/>
          <w:sz w:val="24"/>
          <w:szCs w:val="24"/>
        </w:rPr>
        <w:t xml:space="preserve"> July 2012 and 30</w:t>
      </w:r>
      <w:r w:rsidR="00E8326B" w:rsidRPr="00E8326B">
        <w:rPr>
          <w:rFonts w:ascii="Times New Roman" w:hAnsi="Times New Roman" w:cs="Times New Roman"/>
          <w:sz w:val="24"/>
          <w:szCs w:val="24"/>
          <w:vertAlign w:val="superscript"/>
        </w:rPr>
        <w:t>th</w:t>
      </w:r>
      <w:r w:rsidR="00E8326B">
        <w:rPr>
          <w:rFonts w:ascii="Times New Roman" w:hAnsi="Times New Roman" w:cs="Times New Roman"/>
          <w:sz w:val="24"/>
          <w:szCs w:val="24"/>
        </w:rPr>
        <w:t xml:space="preserve"> November 2017.</w:t>
      </w:r>
      <w:r w:rsidR="00596E3F">
        <w:rPr>
          <w:rFonts w:ascii="Times New Roman" w:hAnsi="Times New Roman" w:cs="Times New Roman"/>
          <w:sz w:val="24"/>
          <w:szCs w:val="24"/>
        </w:rPr>
        <w:t xml:space="preserve">  Just over a third of articles published were research articles (677/1865; 36%) with no more than 10% of the remaining articles published representing a different article type (Table 1).  The majority of articles published received non-commercial funding (1054/1865; 57%), while a large proportion also declared no funding</w:t>
      </w:r>
      <w:r w:rsidR="00A078FC">
        <w:rPr>
          <w:rFonts w:ascii="Times New Roman" w:hAnsi="Times New Roman" w:cs="Times New Roman"/>
          <w:sz w:val="24"/>
          <w:szCs w:val="24"/>
        </w:rPr>
        <w:t xml:space="preserve"> source</w:t>
      </w:r>
      <w:r w:rsidR="00596E3F">
        <w:rPr>
          <w:rFonts w:ascii="Times New Roman" w:hAnsi="Times New Roman" w:cs="Times New Roman"/>
          <w:sz w:val="24"/>
          <w:szCs w:val="24"/>
        </w:rPr>
        <w:t xml:space="preserve"> (745/1865; 40%).  </w:t>
      </w:r>
      <w:r w:rsidR="0003289B">
        <w:rPr>
          <w:rFonts w:ascii="Times New Roman" w:hAnsi="Times New Roman" w:cs="Times New Roman"/>
          <w:sz w:val="24"/>
          <w:szCs w:val="24"/>
        </w:rPr>
        <w:t xml:space="preserve">The first corresponding author in nearly </w:t>
      </w:r>
      <w:r w:rsidR="00596E3F">
        <w:rPr>
          <w:rFonts w:ascii="Times New Roman" w:hAnsi="Times New Roman" w:cs="Times New Roman"/>
          <w:sz w:val="24"/>
          <w:szCs w:val="24"/>
        </w:rPr>
        <w:t>80% of a</w:t>
      </w:r>
      <w:r w:rsidR="0003289B">
        <w:rPr>
          <w:rFonts w:ascii="Times New Roman" w:hAnsi="Times New Roman" w:cs="Times New Roman"/>
          <w:sz w:val="24"/>
          <w:szCs w:val="24"/>
        </w:rPr>
        <w:t>rticles published were from high income countries (1480/1865; 79%) and less than 2% were from low income countries (Table 1, Figure 1).  The six countries with more than 50 articles published were US</w:t>
      </w:r>
      <w:r w:rsidR="009553D4">
        <w:rPr>
          <w:rFonts w:ascii="Times New Roman" w:hAnsi="Times New Roman" w:cs="Times New Roman"/>
          <w:sz w:val="24"/>
          <w:szCs w:val="24"/>
        </w:rPr>
        <w:t>A</w:t>
      </w:r>
      <w:r w:rsidR="0003289B">
        <w:rPr>
          <w:rFonts w:ascii="Times New Roman" w:hAnsi="Times New Roman" w:cs="Times New Roman"/>
          <w:sz w:val="24"/>
          <w:szCs w:val="24"/>
        </w:rPr>
        <w:t xml:space="preserve"> (618 articles), UK (232 articles), Germany (91 articles), Australia (84 articles), India (82 articles) and Canada (78 articles).</w:t>
      </w:r>
      <w:r w:rsidR="00E118E8">
        <w:rPr>
          <w:rFonts w:ascii="Times New Roman" w:hAnsi="Times New Roman" w:cs="Times New Roman"/>
          <w:sz w:val="24"/>
          <w:szCs w:val="24"/>
        </w:rPr>
        <w:t xml:space="preserve"> There appeared to be a gradual increase in the number of articles published over time with over 400 articles published in each of the last two years in the study cohort (Table 1).</w:t>
      </w:r>
    </w:p>
    <w:p w14:paraId="61E5C9E3" w14:textId="77777777" w:rsidR="00AD0657" w:rsidRDefault="00AD0657" w:rsidP="00063CD5">
      <w:pPr>
        <w:shd w:val="clear" w:color="auto" w:fill="FFFFFF"/>
        <w:spacing w:after="0" w:line="480" w:lineRule="auto"/>
        <w:textAlignment w:val="top"/>
        <w:rPr>
          <w:rFonts w:ascii="Times New Roman" w:hAnsi="Times New Roman" w:cs="Times New Roman"/>
          <w:sz w:val="24"/>
          <w:szCs w:val="24"/>
        </w:rPr>
      </w:pPr>
    </w:p>
    <w:p w14:paraId="477EEC38" w14:textId="77777777" w:rsidR="009553D4" w:rsidRPr="0053238E" w:rsidRDefault="009553D4" w:rsidP="009553D4">
      <w:pPr>
        <w:autoSpaceDE w:val="0"/>
        <w:autoSpaceDN w:val="0"/>
        <w:adjustRightInd w:val="0"/>
        <w:spacing w:after="0" w:line="480" w:lineRule="auto"/>
        <w:rPr>
          <w:rFonts w:ascii="Times New Roman" w:hAnsi="Times New Roman" w:cs="Times New Roman"/>
          <w:b/>
          <w:sz w:val="24"/>
          <w:szCs w:val="24"/>
        </w:rPr>
      </w:pPr>
      <w:r w:rsidRPr="0053238E">
        <w:rPr>
          <w:rFonts w:ascii="Times New Roman" w:hAnsi="Times New Roman" w:cs="Times New Roman"/>
          <w:b/>
          <w:sz w:val="24"/>
          <w:szCs w:val="24"/>
        </w:rPr>
        <w:t xml:space="preserve">Peer review and </w:t>
      </w:r>
      <w:r>
        <w:rPr>
          <w:rFonts w:ascii="Times New Roman" w:eastAsia="Times New Roman" w:hAnsi="Times New Roman" w:cs="Times New Roman"/>
          <w:b/>
          <w:bCs/>
          <w:color w:val="000000"/>
          <w:sz w:val="24"/>
          <w:szCs w:val="24"/>
        </w:rPr>
        <w:t>bibliographic d</w:t>
      </w:r>
      <w:r w:rsidRPr="0053238E">
        <w:rPr>
          <w:rFonts w:ascii="Times New Roman" w:eastAsia="Times New Roman" w:hAnsi="Times New Roman" w:cs="Times New Roman"/>
          <w:b/>
          <w:bCs/>
          <w:color w:val="000000"/>
          <w:sz w:val="24"/>
          <w:szCs w:val="24"/>
        </w:rPr>
        <w:t>atabase indexing</w:t>
      </w:r>
    </w:p>
    <w:p w14:paraId="6B39099E" w14:textId="6E8989AA" w:rsidR="00AD0657" w:rsidRPr="00936944" w:rsidRDefault="00AD0657" w:rsidP="00063CD5">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Allowing </w:t>
      </w:r>
      <w:r w:rsidR="009553D4">
        <w:rPr>
          <w:rFonts w:ascii="Times New Roman" w:hAnsi="Times New Roman" w:cs="Times New Roman"/>
          <w:sz w:val="24"/>
          <w:szCs w:val="24"/>
        </w:rPr>
        <w:t xml:space="preserve">for </w:t>
      </w:r>
      <w:r>
        <w:rPr>
          <w:rFonts w:ascii="Times New Roman" w:hAnsi="Times New Roman" w:cs="Times New Roman"/>
          <w:sz w:val="24"/>
          <w:szCs w:val="24"/>
        </w:rPr>
        <w:t xml:space="preserve">a minimum of six months from the first publication of all articles, 80% (1488/1865) had successfully undergone peer review (with the exception of 51 editorials that were not subject to peer review) and </w:t>
      </w:r>
      <w:proofErr w:type="gramStart"/>
      <w:r>
        <w:rPr>
          <w:rFonts w:ascii="Times New Roman" w:hAnsi="Times New Roman" w:cs="Times New Roman"/>
          <w:sz w:val="24"/>
          <w:szCs w:val="24"/>
        </w:rPr>
        <w:t>were indexed</w:t>
      </w:r>
      <w:proofErr w:type="gramEnd"/>
      <w:r>
        <w:rPr>
          <w:rFonts w:ascii="Times New Roman" w:hAnsi="Times New Roman" w:cs="Times New Roman"/>
          <w:sz w:val="24"/>
          <w:szCs w:val="24"/>
        </w:rPr>
        <w:t xml:space="preserve"> in the bibliographic database, </w:t>
      </w:r>
      <w:r>
        <w:rPr>
          <w:rFonts w:ascii="Times New Roman" w:hAnsi="Times New Roman" w:cs="Times New Roman"/>
          <w:i/>
          <w:sz w:val="24"/>
          <w:szCs w:val="24"/>
        </w:rPr>
        <w:t xml:space="preserve">PubMed </w:t>
      </w:r>
      <w:r>
        <w:rPr>
          <w:rFonts w:ascii="Times New Roman" w:hAnsi="Times New Roman" w:cs="Times New Roman"/>
          <w:sz w:val="24"/>
          <w:szCs w:val="24"/>
        </w:rPr>
        <w:t>(Table 2).</w:t>
      </w:r>
      <w:r w:rsidR="00D12240">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3D4">
        <w:rPr>
          <w:rFonts w:ascii="Times New Roman" w:hAnsi="Times New Roman" w:cs="Times New Roman"/>
          <w:sz w:val="24"/>
          <w:szCs w:val="24"/>
        </w:rPr>
        <w:t xml:space="preserve">For the remaining 20% of articles, the lack of indexing </w:t>
      </w:r>
      <w:r w:rsidR="006D1E02">
        <w:rPr>
          <w:rFonts w:ascii="Times New Roman" w:hAnsi="Times New Roman" w:cs="Times New Roman"/>
          <w:sz w:val="24"/>
          <w:szCs w:val="24"/>
        </w:rPr>
        <w:t xml:space="preserve">was because peer review was incomplete (n=317), peer review had discontinued (n=36) or the article had been </w:t>
      </w:r>
      <w:r w:rsidR="00582D6B">
        <w:rPr>
          <w:rFonts w:ascii="Times New Roman" w:hAnsi="Times New Roman" w:cs="Times New Roman"/>
          <w:sz w:val="24"/>
          <w:szCs w:val="24"/>
        </w:rPr>
        <w:t>removed by authors</w:t>
      </w:r>
      <w:r w:rsidR="006D1E02">
        <w:rPr>
          <w:rFonts w:ascii="Times New Roman" w:hAnsi="Times New Roman" w:cs="Times New Roman"/>
          <w:sz w:val="24"/>
          <w:szCs w:val="24"/>
        </w:rPr>
        <w:t xml:space="preserve"> (n=3).</w:t>
      </w:r>
      <w:r w:rsidR="005E2923">
        <w:rPr>
          <w:rFonts w:ascii="Times New Roman" w:hAnsi="Times New Roman" w:cs="Times New Roman"/>
          <w:sz w:val="24"/>
          <w:szCs w:val="24"/>
        </w:rPr>
        <w:t xml:space="preserve">  When peer review was incomplete, the peer review process had be</w:t>
      </w:r>
      <w:r w:rsidR="009553D4">
        <w:rPr>
          <w:rFonts w:ascii="Times New Roman" w:hAnsi="Times New Roman" w:cs="Times New Roman"/>
          <w:sz w:val="24"/>
          <w:szCs w:val="24"/>
        </w:rPr>
        <w:t>en ongoing for over 12 months for</w:t>
      </w:r>
      <w:r w:rsidR="005E2923">
        <w:rPr>
          <w:rFonts w:ascii="Times New Roman" w:hAnsi="Times New Roman" w:cs="Times New Roman"/>
          <w:sz w:val="24"/>
          <w:szCs w:val="24"/>
        </w:rPr>
        <w:t xml:space="preserve"> 80% of articles (253/317).  In a small number of articles (n=14) the peer review process was complete but the article had not yet appeared in </w:t>
      </w:r>
      <w:r w:rsidR="005E2923" w:rsidRPr="005E2923">
        <w:rPr>
          <w:rFonts w:ascii="Times New Roman" w:hAnsi="Times New Roman" w:cs="Times New Roman"/>
          <w:i/>
          <w:sz w:val="24"/>
          <w:szCs w:val="24"/>
        </w:rPr>
        <w:t>PubMed</w:t>
      </w:r>
      <w:r w:rsidR="005E2923">
        <w:rPr>
          <w:rFonts w:ascii="Times New Roman" w:hAnsi="Times New Roman" w:cs="Times New Roman"/>
          <w:i/>
          <w:sz w:val="24"/>
          <w:szCs w:val="24"/>
        </w:rPr>
        <w:t xml:space="preserve"> </w:t>
      </w:r>
      <w:r w:rsidR="005E2923">
        <w:rPr>
          <w:rFonts w:ascii="Times New Roman" w:hAnsi="Times New Roman" w:cs="Times New Roman"/>
          <w:sz w:val="24"/>
          <w:szCs w:val="24"/>
        </w:rPr>
        <w:t>(Table 2).</w:t>
      </w:r>
      <w:r w:rsidR="005E2923" w:rsidRPr="005E2923">
        <w:rPr>
          <w:rFonts w:ascii="Times New Roman" w:hAnsi="Times New Roman" w:cs="Times New Roman"/>
          <w:i/>
          <w:sz w:val="24"/>
          <w:szCs w:val="24"/>
        </w:rPr>
        <w:t xml:space="preserve"> </w:t>
      </w:r>
      <w:r w:rsidR="006D1E02">
        <w:rPr>
          <w:rFonts w:ascii="Times New Roman" w:hAnsi="Times New Roman" w:cs="Times New Roman"/>
          <w:sz w:val="24"/>
          <w:szCs w:val="24"/>
        </w:rPr>
        <w:t xml:space="preserve">  </w:t>
      </w:r>
      <w:r w:rsidR="00D12240">
        <w:rPr>
          <w:rFonts w:ascii="Times New Roman" w:hAnsi="Times New Roman" w:cs="Times New Roman"/>
          <w:sz w:val="24"/>
          <w:szCs w:val="24"/>
        </w:rPr>
        <w:t xml:space="preserve">Of the articles that were published in </w:t>
      </w:r>
      <w:r w:rsidR="00936944">
        <w:rPr>
          <w:rFonts w:ascii="Times New Roman" w:hAnsi="Times New Roman" w:cs="Times New Roman"/>
          <w:i/>
          <w:sz w:val="24"/>
          <w:szCs w:val="24"/>
        </w:rPr>
        <w:t xml:space="preserve">F1000 Research, </w:t>
      </w:r>
      <w:r w:rsidR="00936944">
        <w:rPr>
          <w:rFonts w:ascii="Times New Roman" w:hAnsi="Times New Roman" w:cs="Times New Roman"/>
          <w:sz w:val="24"/>
          <w:szCs w:val="24"/>
        </w:rPr>
        <w:t xml:space="preserve">74% (1065/1448) passed the peer review process </w:t>
      </w:r>
      <w:r w:rsidR="00936944">
        <w:rPr>
          <w:rFonts w:ascii="Times New Roman" w:hAnsi="Times New Roman" w:cs="Times New Roman"/>
          <w:sz w:val="24"/>
          <w:szCs w:val="24"/>
        </w:rPr>
        <w:lastRenderedPageBreak/>
        <w:t xml:space="preserve">with the initial submission, 29% (n=336) after one revision, 3% (n=42) after two revisions, while five articles need four or five revisions. </w:t>
      </w:r>
    </w:p>
    <w:p w14:paraId="0632D41C" w14:textId="77777777" w:rsidR="00D22F35" w:rsidRDefault="00D22F35" w:rsidP="00D22F35">
      <w:pPr>
        <w:autoSpaceDE w:val="0"/>
        <w:autoSpaceDN w:val="0"/>
        <w:adjustRightInd w:val="0"/>
        <w:spacing w:after="0" w:line="480" w:lineRule="auto"/>
        <w:rPr>
          <w:rFonts w:ascii="Times New Roman" w:hAnsi="Times New Roman" w:cs="Times New Roman"/>
          <w:b/>
        </w:rPr>
      </w:pPr>
    </w:p>
    <w:p w14:paraId="66FFE440" w14:textId="77777777" w:rsidR="0072792D" w:rsidRDefault="00995F98" w:rsidP="00063CD5">
      <w:pPr>
        <w:shd w:val="clear" w:color="auto" w:fill="FFFFFF"/>
        <w:spacing w:after="0" w:line="480" w:lineRule="auto"/>
        <w:textAlignment w:val="top"/>
        <w:rPr>
          <w:rFonts w:ascii="Times New Roman" w:hAnsi="Times New Roman" w:cs="Times New Roman"/>
          <w:b/>
          <w:sz w:val="24"/>
          <w:szCs w:val="24"/>
        </w:rPr>
      </w:pPr>
      <w:r w:rsidRPr="00995F98">
        <w:rPr>
          <w:rFonts w:ascii="Times New Roman" w:hAnsi="Times New Roman" w:cs="Times New Roman"/>
          <w:b/>
          <w:sz w:val="24"/>
          <w:szCs w:val="24"/>
        </w:rPr>
        <w:t>Survey of corresponding authors publishing with F1000 Research</w:t>
      </w:r>
    </w:p>
    <w:p w14:paraId="01E4604B" w14:textId="7D488E09" w:rsidR="00166F70" w:rsidRDefault="00844399" w:rsidP="00166F70">
      <w:pPr>
        <w:shd w:val="clear" w:color="auto" w:fill="FFFFFF"/>
        <w:spacing w:after="0" w:line="480" w:lineRule="auto"/>
        <w:textAlignment w:val="top"/>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After excluding 58 articles that did not undergo peer review (editorials and or </w:t>
      </w:r>
      <w:r w:rsidRPr="00844399">
        <w:rPr>
          <w:rFonts w:ascii="Times New Roman" w:eastAsia="Times New Roman" w:hAnsi="Times New Roman" w:cs="Times New Roman"/>
          <w:bCs/>
          <w:color w:val="000000"/>
          <w:sz w:val="24"/>
          <w:szCs w:val="24"/>
        </w:rPr>
        <w:t>F1000 Faculty Critique</w:t>
      </w:r>
      <w:r>
        <w:rPr>
          <w:rFonts w:ascii="Times New Roman" w:eastAsia="Times New Roman" w:hAnsi="Times New Roman" w:cs="Times New Roman"/>
          <w:bCs/>
          <w:color w:val="000000"/>
          <w:sz w:val="24"/>
          <w:szCs w:val="24"/>
        </w:rPr>
        <w:t>s),</w:t>
      </w:r>
      <w:r w:rsidR="00166F7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there were 1476 unique first listed corresponding author email </w:t>
      </w:r>
      <w:r w:rsidR="00166F70">
        <w:rPr>
          <w:rFonts w:ascii="Times New Roman" w:eastAsia="Times New Roman" w:hAnsi="Times New Roman" w:cs="Times New Roman"/>
          <w:bCs/>
          <w:color w:val="000000"/>
          <w:sz w:val="24"/>
          <w:szCs w:val="24"/>
        </w:rPr>
        <w:t>addresses</w:t>
      </w:r>
      <w:r w:rsidR="005C3038">
        <w:rPr>
          <w:rFonts w:ascii="Times New Roman" w:eastAsia="Times New Roman" w:hAnsi="Times New Roman" w:cs="Times New Roman"/>
          <w:bCs/>
          <w:color w:val="000000"/>
          <w:sz w:val="24"/>
          <w:szCs w:val="24"/>
        </w:rPr>
        <w:t xml:space="preserve"> (out of 1807 articles)</w:t>
      </w:r>
      <w:r w:rsidR="00166F70">
        <w:rPr>
          <w:rFonts w:ascii="Times New Roman" w:eastAsia="Times New Roman" w:hAnsi="Times New Roman" w:cs="Times New Roman"/>
          <w:bCs/>
          <w:color w:val="000000"/>
          <w:sz w:val="24"/>
          <w:szCs w:val="24"/>
        </w:rPr>
        <w:t xml:space="preserve"> that </w:t>
      </w:r>
      <w:proofErr w:type="gramStart"/>
      <w:r w:rsidR="00166F70">
        <w:rPr>
          <w:rFonts w:ascii="Times New Roman" w:eastAsia="Times New Roman" w:hAnsi="Times New Roman" w:cs="Times New Roman"/>
          <w:bCs/>
          <w:color w:val="000000"/>
          <w:sz w:val="24"/>
          <w:szCs w:val="24"/>
        </w:rPr>
        <w:t>were targeted</w:t>
      </w:r>
      <w:proofErr w:type="gramEnd"/>
      <w:r w:rsidR="00166F70">
        <w:rPr>
          <w:rFonts w:ascii="Times New Roman" w:eastAsia="Times New Roman" w:hAnsi="Times New Roman" w:cs="Times New Roman"/>
          <w:bCs/>
          <w:color w:val="000000"/>
          <w:sz w:val="24"/>
          <w:szCs w:val="24"/>
        </w:rPr>
        <w:t xml:space="preserve"> in the survey. </w:t>
      </w:r>
      <w:r w:rsidR="008B0A8B">
        <w:rPr>
          <w:rFonts w:ascii="Times New Roman" w:eastAsia="Times New Roman" w:hAnsi="Times New Roman" w:cs="Times New Roman"/>
          <w:bCs/>
          <w:color w:val="000000" w:themeColor="text1"/>
          <w:sz w:val="24"/>
          <w:szCs w:val="24"/>
        </w:rPr>
        <w:t xml:space="preserve">Notably </w:t>
      </w:r>
      <w:r w:rsidR="00166F70" w:rsidRPr="00FD5679">
        <w:rPr>
          <w:rFonts w:ascii="Times New Roman" w:eastAsia="Times New Roman" w:hAnsi="Times New Roman" w:cs="Times New Roman"/>
          <w:bCs/>
          <w:color w:val="000000" w:themeColor="text1"/>
          <w:sz w:val="24"/>
          <w:szCs w:val="24"/>
        </w:rPr>
        <w:t>two authors were listed as the same corresponding author on 18 (Germany) and 16 articles</w:t>
      </w:r>
      <w:r w:rsidR="00BD55BF">
        <w:rPr>
          <w:rFonts w:ascii="Times New Roman" w:eastAsia="Times New Roman" w:hAnsi="Times New Roman" w:cs="Times New Roman"/>
          <w:bCs/>
          <w:color w:val="000000" w:themeColor="text1"/>
          <w:sz w:val="24"/>
          <w:szCs w:val="24"/>
        </w:rPr>
        <w:t>,</w:t>
      </w:r>
      <w:r w:rsidR="00166F70" w:rsidRPr="00FD5679">
        <w:rPr>
          <w:rFonts w:ascii="Times New Roman" w:eastAsia="Times New Roman" w:hAnsi="Times New Roman" w:cs="Times New Roman"/>
          <w:bCs/>
          <w:color w:val="000000" w:themeColor="text1"/>
          <w:sz w:val="24"/>
          <w:szCs w:val="24"/>
        </w:rPr>
        <w:t xml:space="preserve"> respectively (USA/India).</w:t>
      </w:r>
    </w:p>
    <w:p w14:paraId="314EC615" w14:textId="77777777" w:rsidR="009C11A3" w:rsidRDefault="009C11A3" w:rsidP="00166F70">
      <w:pPr>
        <w:shd w:val="clear" w:color="auto" w:fill="FFFFFF"/>
        <w:spacing w:after="0" w:line="480" w:lineRule="auto"/>
        <w:textAlignment w:val="top"/>
        <w:rPr>
          <w:rFonts w:ascii="Times New Roman" w:eastAsia="Times New Roman" w:hAnsi="Times New Roman" w:cs="Times New Roman"/>
          <w:bCs/>
          <w:color w:val="000000"/>
          <w:sz w:val="24"/>
          <w:szCs w:val="24"/>
        </w:rPr>
      </w:pPr>
    </w:p>
    <w:p w14:paraId="3611ED3F" w14:textId="5126AC21" w:rsidR="00D85FCE" w:rsidRDefault="00CE7D0F"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Responses to the survey </w:t>
      </w:r>
      <w:proofErr w:type="gramStart"/>
      <w:r>
        <w:rPr>
          <w:rFonts w:ascii="Times New Roman" w:hAnsi="Times New Roman" w:cs="Times New Roman"/>
          <w:sz w:val="24"/>
          <w:szCs w:val="24"/>
        </w:rPr>
        <w:t>were received</w:t>
      </w:r>
      <w:proofErr w:type="gramEnd"/>
      <w:r>
        <w:rPr>
          <w:rFonts w:ascii="Times New Roman" w:hAnsi="Times New Roman" w:cs="Times New Roman"/>
          <w:sz w:val="24"/>
          <w:szCs w:val="24"/>
        </w:rPr>
        <w:t xml:space="preserve"> from 296 corresponding authors. </w:t>
      </w:r>
      <w:r w:rsidR="00370E95">
        <w:rPr>
          <w:rFonts w:ascii="Times New Roman" w:hAnsi="Times New Roman" w:cs="Times New Roman"/>
          <w:sz w:val="24"/>
          <w:szCs w:val="24"/>
        </w:rPr>
        <w:t xml:space="preserve">An exact response rate </w:t>
      </w:r>
      <w:r w:rsidR="00075221">
        <w:rPr>
          <w:rFonts w:ascii="Times New Roman" w:hAnsi="Times New Roman" w:cs="Times New Roman"/>
          <w:sz w:val="24"/>
          <w:szCs w:val="24"/>
        </w:rPr>
        <w:t>wa</w:t>
      </w:r>
      <w:r w:rsidR="00370E95">
        <w:rPr>
          <w:rFonts w:ascii="Times New Roman" w:hAnsi="Times New Roman" w:cs="Times New Roman"/>
          <w:sz w:val="24"/>
          <w:szCs w:val="24"/>
        </w:rPr>
        <w:t>s difficult to estimate</w:t>
      </w:r>
      <w:r w:rsidR="00F55470">
        <w:rPr>
          <w:rFonts w:ascii="Times New Roman" w:hAnsi="Times New Roman" w:cs="Times New Roman"/>
          <w:sz w:val="24"/>
          <w:szCs w:val="24"/>
        </w:rPr>
        <w:t xml:space="preserve"> but we </w:t>
      </w:r>
      <w:r w:rsidR="000C07F5">
        <w:rPr>
          <w:rFonts w:ascii="Times New Roman" w:hAnsi="Times New Roman" w:cs="Times New Roman"/>
          <w:sz w:val="24"/>
          <w:szCs w:val="24"/>
        </w:rPr>
        <w:t xml:space="preserve">approximate this </w:t>
      </w:r>
      <w:r w:rsidR="00F55470">
        <w:rPr>
          <w:rFonts w:ascii="Times New Roman" w:hAnsi="Times New Roman" w:cs="Times New Roman"/>
          <w:sz w:val="24"/>
          <w:szCs w:val="24"/>
        </w:rPr>
        <w:t xml:space="preserve">to be </w:t>
      </w:r>
      <w:r w:rsidR="005C3038">
        <w:rPr>
          <w:rFonts w:ascii="Times New Roman" w:hAnsi="Times New Roman" w:cs="Times New Roman"/>
          <w:sz w:val="24"/>
          <w:szCs w:val="24"/>
        </w:rPr>
        <w:t>between</w:t>
      </w:r>
      <w:r w:rsidR="00F55470">
        <w:rPr>
          <w:rFonts w:ascii="Times New Roman" w:hAnsi="Times New Roman" w:cs="Times New Roman"/>
          <w:sz w:val="24"/>
          <w:szCs w:val="24"/>
        </w:rPr>
        <w:t xml:space="preserve"> 25</w:t>
      </w:r>
      <w:r w:rsidR="005C3038">
        <w:rPr>
          <w:rFonts w:ascii="Times New Roman" w:hAnsi="Times New Roman" w:cs="Times New Roman"/>
          <w:sz w:val="24"/>
          <w:szCs w:val="24"/>
        </w:rPr>
        <w:t>-30%</w:t>
      </w:r>
      <w:r w:rsidR="00F55470">
        <w:rPr>
          <w:rFonts w:ascii="Times New Roman" w:hAnsi="Times New Roman" w:cs="Times New Roman"/>
          <w:sz w:val="24"/>
          <w:szCs w:val="24"/>
        </w:rPr>
        <w:t xml:space="preserve"> given the </w:t>
      </w:r>
      <w:r w:rsidR="005C3038">
        <w:rPr>
          <w:rFonts w:ascii="Times New Roman" w:hAnsi="Times New Roman" w:cs="Times New Roman"/>
          <w:sz w:val="24"/>
          <w:szCs w:val="24"/>
        </w:rPr>
        <w:t>number of</w:t>
      </w:r>
      <w:r w:rsidR="00F55470">
        <w:rPr>
          <w:rFonts w:ascii="Times New Roman" w:hAnsi="Times New Roman" w:cs="Times New Roman"/>
          <w:sz w:val="24"/>
          <w:szCs w:val="24"/>
        </w:rPr>
        <w:t xml:space="preserve"> returned survey emails that </w:t>
      </w:r>
      <w:r w:rsidR="00370E95">
        <w:rPr>
          <w:rFonts w:ascii="Times New Roman" w:hAnsi="Times New Roman" w:cs="Times New Roman"/>
          <w:sz w:val="24"/>
          <w:szCs w:val="24"/>
        </w:rPr>
        <w:t>had invalid and/or expired email addresses</w:t>
      </w:r>
      <w:r w:rsidR="005C3038">
        <w:rPr>
          <w:rFonts w:ascii="Times New Roman" w:hAnsi="Times New Roman" w:cs="Times New Roman"/>
          <w:sz w:val="24"/>
          <w:szCs w:val="24"/>
        </w:rPr>
        <w:t xml:space="preserve"> or ‘out of offices’ during the period the survey was live</w:t>
      </w:r>
      <w:r w:rsidR="00370E95">
        <w:rPr>
          <w:rFonts w:ascii="Times New Roman" w:hAnsi="Times New Roman" w:cs="Times New Roman"/>
          <w:sz w:val="24"/>
          <w:szCs w:val="24"/>
        </w:rPr>
        <w:t>.</w:t>
      </w:r>
      <w:r>
        <w:rPr>
          <w:rFonts w:ascii="Times New Roman" w:hAnsi="Times New Roman" w:cs="Times New Roman"/>
          <w:sz w:val="24"/>
          <w:szCs w:val="24"/>
        </w:rPr>
        <w:t xml:space="preserve"> The majority of responders were academic affiliated (74%; 219/296), while a minor proportion represented non-profit organisations (9%; 22/296), industry (5%; 14/296) and government (7%; 22/296).  The remaining 14 represented other entities such </w:t>
      </w:r>
      <w:r w:rsidR="00071E72">
        <w:rPr>
          <w:rFonts w:ascii="Times New Roman" w:hAnsi="Times New Roman" w:cs="Times New Roman"/>
          <w:sz w:val="24"/>
          <w:szCs w:val="24"/>
        </w:rPr>
        <w:t>as independent self-employed private researchers, consulting agencies, schools and hospitals.</w:t>
      </w:r>
      <w:r w:rsidR="00D85FCE">
        <w:rPr>
          <w:rFonts w:ascii="Times New Roman" w:hAnsi="Times New Roman" w:cs="Times New Roman"/>
          <w:sz w:val="24"/>
          <w:szCs w:val="24"/>
        </w:rPr>
        <w:t xml:space="preserve">  Th</w:t>
      </w:r>
      <w:r w:rsidR="00F2498D">
        <w:rPr>
          <w:rFonts w:ascii="Times New Roman" w:hAnsi="Times New Roman" w:cs="Times New Roman"/>
          <w:sz w:val="24"/>
          <w:szCs w:val="24"/>
        </w:rPr>
        <w:t>ere</w:t>
      </w:r>
      <w:r w:rsidR="00D85FCE">
        <w:rPr>
          <w:rFonts w:ascii="Times New Roman" w:hAnsi="Times New Roman" w:cs="Times New Roman"/>
          <w:sz w:val="24"/>
          <w:szCs w:val="24"/>
        </w:rPr>
        <w:t xml:space="preserve"> was an increasing trend in terms of the respondents research experience with 7% (21), 18% (52), 33% (98) and 42% (125) out of the 296 respondents representing trainee, early-, mid- and senior research</w:t>
      </w:r>
      <w:r w:rsidR="00F6488F">
        <w:rPr>
          <w:rFonts w:ascii="Times New Roman" w:hAnsi="Times New Roman" w:cs="Times New Roman"/>
          <w:sz w:val="24"/>
          <w:szCs w:val="24"/>
        </w:rPr>
        <w:t>ers</w:t>
      </w:r>
      <w:r w:rsidR="00001994">
        <w:rPr>
          <w:rFonts w:ascii="Times New Roman" w:hAnsi="Times New Roman" w:cs="Times New Roman"/>
          <w:sz w:val="24"/>
          <w:szCs w:val="24"/>
        </w:rPr>
        <w:t>,</w:t>
      </w:r>
      <w:r w:rsidR="00D85FCE">
        <w:rPr>
          <w:rFonts w:ascii="Times New Roman" w:hAnsi="Times New Roman" w:cs="Times New Roman"/>
          <w:sz w:val="24"/>
          <w:szCs w:val="24"/>
        </w:rPr>
        <w:t xml:space="preserve"> respectively.</w:t>
      </w:r>
    </w:p>
    <w:p w14:paraId="68C75DA8" w14:textId="77777777" w:rsidR="00D85FCE" w:rsidRDefault="00D85FCE" w:rsidP="00166F70">
      <w:pPr>
        <w:shd w:val="clear" w:color="auto" w:fill="FFFFFF"/>
        <w:spacing w:after="0" w:line="480" w:lineRule="auto"/>
        <w:textAlignment w:val="top"/>
        <w:rPr>
          <w:rFonts w:ascii="Times New Roman" w:hAnsi="Times New Roman" w:cs="Times New Roman"/>
          <w:sz w:val="24"/>
          <w:szCs w:val="24"/>
        </w:rPr>
      </w:pPr>
    </w:p>
    <w:p w14:paraId="4360D2B8" w14:textId="0AFEDE88" w:rsidR="005F5C8F" w:rsidRDefault="005F5C8F"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The importance of factors that influenced an author’s decision to submit an article to </w:t>
      </w:r>
      <w:r w:rsidRPr="005670EB">
        <w:rPr>
          <w:rFonts w:ascii="Times New Roman" w:hAnsi="Times New Roman" w:cs="Times New Roman"/>
          <w:i/>
          <w:sz w:val="24"/>
          <w:szCs w:val="24"/>
        </w:rPr>
        <w:t>F1000 Research</w:t>
      </w:r>
      <w:r w:rsidR="009262EB">
        <w:rPr>
          <w:rFonts w:ascii="Times New Roman" w:hAnsi="Times New Roman" w:cs="Times New Roman"/>
          <w:sz w:val="24"/>
          <w:szCs w:val="24"/>
        </w:rPr>
        <w:t xml:space="preserve"> </w:t>
      </w:r>
      <w:proofErr w:type="gramStart"/>
      <w:r w:rsidR="009262EB">
        <w:rPr>
          <w:rFonts w:ascii="Times New Roman" w:hAnsi="Times New Roman" w:cs="Times New Roman"/>
          <w:sz w:val="24"/>
          <w:szCs w:val="24"/>
        </w:rPr>
        <w:t>are presented</w:t>
      </w:r>
      <w:proofErr w:type="gramEnd"/>
      <w:r w:rsidR="009262EB">
        <w:rPr>
          <w:rFonts w:ascii="Times New Roman" w:hAnsi="Times New Roman" w:cs="Times New Roman"/>
          <w:sz w:val="24"/>
          <w:szCs w:val="24"/>
        </w:rPr>
        <w:t xml:space="preserve"> in Figure 2</w:t>
      </w:r>
      <w:r>
        <w:rPr>
          <w:rFonts w:ascii="Times New Roman" w:hAnsi="Times New Roman" w:cs="Times New Roman"/>
          <w:sz w:val="24"/>
          <w:szCs w:val="24"/>
        </w:rPr>
        <w:t>.</w:t>
      </w:r>
      <w:r w:rsidR="00056259">
        <w:rPr>
          <w:rFonts w:ascii="Times New Roman" w:hAnsi="Times New Roman" w:cs="Times New Roman"/>
          <w:sz w:val="24"/>
          <w:szCs w:val="24"/>
        </w:rPr>
        <w:t xml:space="preserve">  The open access policy, open peer review policy and the speed of publication were the three top reasons for publishing with </w:t>
      </w:r>
      <w:r w:rsidR="00056259" w:rsidRPr="005670EB">
        <w:rPr>
          <w:rFonts w:ascii="Times New Roman" w:hAnsi="Times New Roman" w:cs="Times New Roman"/>
          <w:i/>
          <w:sz w:val="24"/>
          <w:szCs w:val="24"/>
        </w:rPr>
        <w:t>F1000 Research</w:t>
      </w:r>
      <w:r w:rsidR="00056259">
        <w:rPr>
          <w:rFonts w:ascii="Times New Roman" w:hAnsi="Times New Roman" w:cs="Times New Roman"/>
          <w:sz w:val="24"/>
          <w:szCs w:val="24"/>
        </w:rPr>
        <w:t xml:space="preserve">, with more than 70% of participants </w:t>
      </w:r>
      <w:r w:rsidR="00001994">
        <w:rPr>
          <w:rFonts w:ascii="Times New Roman" w:hAnsi="Times New Roman" w:cs="Times New Roman"/>
          <w:sz w:val="24"/>
          <w:szCs w:val="24"/>
        </w:rPr>
        <w:t xml:space="preserve">reporting </w:t>
      </w:r>
      <w:r w:rsidR="00056259">
        <w:rPr>
          <w:rFonts w:ascii="Times New Roman" w:hAnsi="Times New Roman" w:cs="Times New Roman"/>
          <w:sz w:val="24"/>
          <w:szCs w:val="24"/>
        </w:rPr>
        <w:t xml:space="preserve">these factors </w:t>
      </w:r>
      <w:r w:rsidR="00F2498D">
        <w:rPr>
          <w:rFonts w:ascii="Times New Roman" w:hAnsi="Times New Roman" w:cs="Times New Roman"/>
          <w:sz w:val="24"/>
          <w:szCs w:val="24"/>
        </w:rPr>
        <w:t xml:space="preserve">as </w:t>
      </w:r>
      <w:r w:rsidR="00056259">
        <w:rPr>
          <w:rFonts w:ascii="Times New Roman" w:hAnsi="Times New Roman" w:cs="Times New Roman"/>
          <w:sz w:val="24"/>
          <w:szCs w:val="24"/>
        </w:rPr>
        <w:t>either important or very important.</w:t>
      </w:r>
      <w:r w:rsidR="00675E7E">
        <w:rPr>
          <w:rFonts w:ascii="Times New Roman" w:hAnsi="Times New Roman" w:cs="Times New Roman"/>
          <w:sz w:val="24"/>
          <w:szCs w:val="24"/>
        </w:rPr>
        <w:t xml:space="preserve">  Linked to peer review policy, the transparency of the </w:t>
      </w:r>
      <w:r w:rsidR="00675E7E" w:rsidRPr="005670EB">
        <w:rPr>
          <w:rFonts w:ascii="Times New Roman" w:hAnsi="Times New Roman" w:cs="Times New Roman"/>
          <w:i/>
          <w:sz w:val="24"/>
          <w:szCs w:val="24"/>
        </w:rPr>
        <w:t>F1000 Research</w:t>
      </w:r>
      <w:r w:rsidR="00675E7E">
        <w:rPr>
          <w:rFonts w:ascii="Times New Roman" w:hAnsi="Times New Roman" w:cs="Times New Roman"/>
          <w:sz w:val="24"/>
          <w:szCs w:val="24"/>
        </w:rPr>
        <w:t xml:space="preserve"> peer review system that includes </w:t>
      </w:r>
      <w:r w:rsidR="00675E7E">
        <w:rPr>
          <w:rFonts w:ascii="Times New Roman" w:hAnsi="Times New Roman" w:cs="Times New Roman"/>
          <w:sz w:val="24"/>
          <w:szCs w:val="24"/>
        </w:rPr>
        <w:lastRenderedPageBreak/>
        <w:t>reviewer’s names</w:t>
      </w:r>
      <w:r w:rsidR="00D41A57">
        <w:rPr>
          <w:rFonts w:ascii="Times New Roman" w:hAnsi="Times New Roman" w:cs="Times New Roman"/>
          <w:sz w:val="24"/>
          <w:szCs w:val="24"/>
        </w:rPr>
        <w:t xml:space="preserve"> </w:t>
      </w:r>
      <w:proofErr w:type="gramStart"/>
      <w:r w:rsidR="00D41A57">
        <w:rPr>
          <w:rFonts w:ascii="Times New Roman" w:hAnsi="Times New Roman" w:cs="Times New Roman"/>
          <w:sz w:val="24"/>
          <w:szCs w:val="24"/>
        </w:rPr>
        <w:t>was rated</w:t>
      </w:r>
      <w:proofErr w:type="gramEnd"/>
      <w:r w:rsidR="00D41A57">
        <w:rPr>
          <w:rFonts w:ascii="Times New Roman" w:hAnsi="Times New Roman" w:cs="Times New Roman"/>
          <w:sz w:val="24"/>
          <w:szCs w:val="24"/>
        </w:rPr>
        <w:t xml:space="preserve"> </w:t>
      </w:r>
      <w:r w:rsidR="00675E7E">
        <w:rPr>
          <w:rFonts w:ascii="Times New Roman" w:hAnsi="Times New Roman" w:cs="Times New Roman"/>
          <w:sz w:val="24"/>
          <w:szCs w:val="24"/>
        </w:rPr>
        <w:t xml:space="preserve">as important or very important by nearly 70% of respondents (202/295).  </w:t>
      </w:r>
      <w:r w:rsidR="00056259">
        <w:rPr>
          <w:rFonts w:ascii="Times New Roman" w:hAnsi="Times New Roman" w:cs="Times New Roman"/>
          <w:sz w:val="24"/>
          <w:szCs w:val="24"/>
        </w:rPr>
        <w:t xml:space="preserve">  Of less importance </w:t>
      </w:r>
      <w:r w:rsidR="00782531">
        <w:rPr>
          <w:rFonts w:ascii="Times New Roman" w:hAnsi="Times New Roman" w:cs="Times New Roman"/>
          <w:sz w:val="24"/>
          <w:szCs w:val="24"/>
        </w:rPr>
        <w:t xml:space="preserve">was the recommendation to publish in </w:t>
      </w:r>
      <w:r w:rsidR="00782531" w:rsidRPr="00593313">
        <w:rPr>
          <w:rFonts w:ascii="Times New Roman" w:hAnsi="Times New Roman" w:cs="Times New Roman"/>
          <w:i/>
          <w:sz w:val="24"/>
          <w:szCs w:val="24"/>
        </w:rPr>
        <w:t>F1000 Research</w:t>
      </w:r>
      <w:r w:rsidR="00782531">
        <w:rPr>
          <w:rFonts w:ascii="Times New Roman" w:hAnsi="Times New Roman" w:cs="Times New Roman"/>
          <w:sz w:val="24"/>
          <w:szCs w:val="24"/>
        </w:rPr>
        <w:t xml:space="preserve"> by colleagues, had previously peer reviewed for </w:t>
      </w:r>
      <w:r w:rsidR="00782531" w:rsidRPr="005670EB">
        <w:rPr>
          <w:rFonts w:ascii="Times New Roman" w:hAnsi="Times New Roman" w:cs="Times New Roman"/>
          <w:i/>
          <w:sz w:val="24"/>
          <w:szCs w:val="24"/>
        </w:rPr>
        <w:t>F1000 Research</w:t>
      </w:r>
      <w:r w:rsidR="00782531">
        <w:rPr>
          <w:rFonts w:ascii="Times New Roman" w:hAnsi="Times New Roman" w:cs="Times New Roman"/>
          <w:sz w:val="24"/>
          <w:szCs w:val="24"/>
        </w:rPr>
        <w:t xml:space="preserve"> and for promotion and tenure.</w:t>
      </w:r>
      <w:r w:rsidR="002A6527">
        <w:rPr>
          <w:rFonts w:ascii="Times New Roman" w:hAnsi="Times New Roman" w:cs="Times New Roman"/>
          <w:sz w:val="24"/>
          <w:szCs w:val="24"/>
        </w:rPr>
        <w:t xml:space="preserve">  Nevertheless, 80% (237/295) </w:t>
      </w:r>
      <w:r w:rsidR="00F2498D">
        <w:rPr>
          <w:rFonts w:ascii="Times New Roman" w:hAnsi="Times New Roman" w:cs="Times New Roman"/>
          <w:sz w:val="24"/>
          <w:szCs w:val="24"/>
        </w:rPr>
        <w:t xml:space="preserve">of </w:t>
      </w:r>
      <w:r w:rsidR="002A6527">
        <w:rPr>
          <w:rFonts w:ascii="Times New Roman" w:hAnsi="Times New Roman" w:cs="Times New Roman"/>
          <w:sz w:val="24"/>
          <w:szCs w:val="24"/>
        </w:rPr>
        <w:t xml:space="preserve">respondents said they </w:t>
      </w:r>
      <w:proofErr w:type="gramStart"/>
      <w:r w:rsidR="002A6527">
        <w:rPr>
          <w:rFonts w:ascii="Times New Roman" w:hAnsi="Times New Roman" w:cs="Times New Roman"/>
          <w:sz w:val="24"/>
          <w:szCs w:val="24"/>
        </w:rPr>
        <w:t>would either likely or very likely recommend</w:t>
      </w:r>
      <w:proofErr w:type="gramEnd"/>
      <w:r w:rsidR="002A6527">
        <w:rPr>
          <w:rFonts w:ascii="Times New Roman" w:hAnsi="Times New Roman" w:cs="Times New Roman"/>
          <w:sz w:val="24"/>
          <w:szCs w:val="24"/>
        </w:rPr>
        <w:t xml:space="preserve"> </w:t>
      </w:r>
      <w:r w:rsidR="002A6527" w:rsidRPr="00593313">
        <w:rPr>
          <w:rFonts w:ascii="Times New Roman" w:hAnsi="Times New Roman" w:cs="Times New Roman"/>
          <w:i/>
          <w:sz w:val="24"/>
          <w:szCs w:val="24"/>
        </w:rPr>
        <w:t>F1000 Research</w:t>
      </w:r>
      <w:r w:rsidR="002A6527">
        <w:rPr>
          <w:rFonts w:ascii="Times New Roman" w:hAnsi="Times New Roman" w:cs="Times New Roman"/>
          <w:sz w:val="24"/>
          <w:szCs w:val="24"/>
        </w:rPr>
        <w:t xml:space="preserve"> to a colleague. </w:t>
      </w:r>
      <w:r w:rsidR="00782531">
        <w:rPr>
          <w:rFonts w:ascii="Times New Roman" w:hAnsi="Times New Roman" w:cs="Times New Roman"/>
          <w:sz w:val="24"/>
          <w:szCs w:val="24"/>
        </w:rPr>
        <w:t xml:space="preserve">    </w:t>
      </w:r>
    </w:p>
    <w:p w14:paraId="7480AAC4" w14:textId="77777777" w:rsidR="005F5C8F" w:rsidRDefault="005F5C8F" w:rsidP="00166F70">
      <w:pPr>
        <w:shd w:val="clear" w:color="auto" w:fill="FFFFFF"/>
        <w:spacing w:after="0" w:line="480" w:lineRule="auto"/>
        <w:textAlignment w:val="top"/>
        <w:rPr>
          <w:rFonts w:ascii="Times New Roman" w:hAnsi="Times New Roman" w:cs="Times New Roman"/>
          <w:sz w:val="24"/>
          <w:szCs w:val="24"/>
        </w:rPr>
      </w:pPr>
    </w:p>
    <w:p w14:paraId="07241DD0" w14:textId="77777777" w:rsidR="00D669CF" w:rsidRDefault="005F5C8F"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The respondents listed 58 additional</w:t>
      </w:r>
      <w:r w:rsidR="00B23610">
        <w:rPr>
          <w:rFonts w:ascii="Times New Roman" w:hAnsi="Times New Roman" w:cs="Times New Roman"/>
          <w:sz w:val="24"/>
          <w:szCs w:val="24"/>
        </w:rPr>
        <w:t xml:space="preserve"> new items relating to three themes</w:t>
      </w:r>
      <w:r>
        <w:rPr>
          <w:rFonts w:ascii="Times New Roman" w:hAnsi="Times New Roman" w:cs="Times New Roman"/>
          <w:sz w:val="24"/>
          <w:szCs w:val="24"/>
        </w:rPr>
        <w:t xml:space="preserve"> that influenced their decision to publish with </w:t>
      </w:r>
      <w:r w:rsidRPr="005670EB">
        <w:rPr>
          <w:rFonts w:ascii="Times New Roman" w:hAnsi="Times New Roman" w:cs="Times New Roman"/>
          <w:i/>
          <w:sz w:val="24"/>
          <w:szCs w:val="24"/>
        </w:rPr>
        <w:t>F1000 Research</w:t>
      </w:r>
      <w:r>
        <w:rPr>
          <w:rFonts w:ascii="Times New Roman" w:hAnsi="Times New Roman" w:cs="Times New Roman"/>
          <w:sz w:val="24"/>
          <w:szCs w:val="24"/>
        </w:rPr>
        <w:t xml:space="preserve">.  </w:t>
      </w:r>
      <w:r w:rsidR="00B23610">
        <w:rPr>
          <w:rFonts w:ascii="Times New Roman" w:hAnsi="Times New Roman" w:cs="Times New Roman"/>
          <w:sz w:val="24"/>
          <w:szCs w:val="24"/>
        </w:rPr>
        <w:t xml:space="preserve">One theme was linked to promotional activities connected </w:t>
      </w:r>
      <w:r w:rsidR="005670EB">
        <w:rPr>
          <w:rFonts w:ascii="Times New Roman" w:hAnsi="Times New Roman" w:cs="Times New Roman"/>
          <w:sz w:val="24"/>
          <w:szCs w:val="24"/>
        </w:rPr>
        <w:t xml:space="preserve">directly with </w:t>
      </w:r>
      <w:r w:rsidR="005670EB" w:rsidRPr="005670EB">
        <w:rPr>
          <w:rFonts w:ascii="Times New Roman" w:hAnsi="Times New Roman" w:cs="Times New Roman"/>
          <w:i/>
          <w:sz w:val="24"/>
          <w:szCs w:val="24"/>
        </w:rPr>
        <w:t>F1000 Research</w:t>
      </w:r>
      <w:r w:rsidR="00B23610">
        <w:rPr>
          <w:rFonts w:ascii="Times New Roman" w:hAnsi="Times New Roman" w:cs="Times New Roman"/>
          <w:sz w:val="24"/>
          <w:szCs w:val="24"/>
        </w:rPr>
        <w:t xml:space="preserve"> which included fee waivers (n=14), personal invitations to submit an article (n=2) and commissioned calls for speci</w:t>
      </w:r>
      <w:r w:rsidR="00BC2341">
        <w:rPr>
          <w:rFonts w:ascii="Times New Roman" w:hAnsi="Times New Roman" w:cs="Times New Roman"/>
          <w:sz w:val="24"/>
          <w:szCs w:val="24"/>
        </w:rPr>
        <w:t>fic articles (n=3). In</w:t>
      </w:r>
      <w:r w:rsidR="00B23610">
        <w:rPr>
          <w:rFonts w:ascii="Times New Roman" w:hAnsi="Times New Roman" w:cs="Times New Roman"/>
          <w:sz w:val="24"/>
          <w:szCs w:val="24"/>
        </w:rPr>
        <w:t xml:space="preserve"> an</w:t>
      </w:r>
      <w:r w:rsidR="00BC2341">
        <w:rPr>
          <w:rFonts w:ascii="Times New Roman" w:hAnsi="Times New Roman" w:cs="Times New Roman"/>
          <w:sz w:val="24"/>
          <w:szCs w:val="24"/>
        </w:rPr>
        <w:t>other theme</w:t>
      </w:r>
      <w:r w:rsidR="009262EB">
        <w:rPr>
          <w:rFonts w:ascii="Times New Roman" w:hAnsi="Times New Roman" w:cs="Times New Roman"/>
          <w:sz w:val="24"/>
          <w:szCs w:val="24"/>
        </w:rPr>
        <w:t>,</w:t>
      </w:r>
      <w:r w:rsidR="00BC2341">
        <w:rPr>
          <w:rFonts w:ascii="Times New Roman" w:hAnsi="Times New Roman" w:cs="Times New Roman"/>
          <w:sz w:val="24"/>
          <w:szCs w:val="24"/>
        </w:rPr>
        <w:t xml:space="preserve"> the reasons we</w:t>
      </w:r>
      <w:r w:rsidR="005670EB">
        <w:rPr>
          <w:rFonts w:ascii="Times New Roman" w:hAnsi="Times New Roman" w:cs="Times New Roman"/>
          <w:sz w:val="24"/>
          <w:szCs w:val="24"/>
        </w:rPr>
        <w:t xml:space="preserve">re unconnected to </w:t>
      </w:r>
      <w:r w:rsidR="005670EB" w:rsidRPr="005670EB">
        <w:rPr>
          <w:rFonts w:ascii="Times New Roman" w:hAnsi="Times New Roman" w:cs="Times New Roman"/>
          <w:i/>
          <w:sz w:val="24"/>
          <w:szCs w:val="24"/>
        </w:rPr>
        <w:t>F1000 Research</w:t>
      </w:r>
      <w:r w:rsidR="00BC2341">
        <w:rPr>
          <w:rFonts w:ascii="Times New Roman" w:hAnsi="Times New Roman" w:cs="Times New Roman"/>
          <w:sz w:val="24"/>
          <w:szCs w:val="24"/>
        </w:rPr>
        <w:t xml:space="preserve"> but were a result of failures to publish in alternative journals (n=16), reasons cited included; other journals not interested in the type of article/analysis, bad reviews, biased peer review and editorial biases.  </w:t>
      </w:r>
      <w:r w:rsidR="0043736C">
        <w:rPr>
          <w:rFonts w:ascii="Times New Roman" w:hAnsi="Times New Roman" w:cs="Times New Roman"/>
          <w:sz w:val="24"/>
          <w:szCs w:val="24"/>
        </w:rPr>
        <w:t>In a third theme, authors c</w:t>
      </w:r>
      <w:r w:rsidR="005670EB">
        <w:rPr>
          <w:rFonts w:ascii="Times New Roman" w:hAnsi="Times New Roman" w:cs="Times New Roman"/>
          <w:sz w:val="24"/>
          <w:szCs w:val="24"/>
        </w:rPr>
        <w:t xml:space="preserve">hose to submit to </w:t>
      </w:r>
      <w:r w:rsidR="005670EB" w:rsidRPr="005670EB">
        <w:rPr>
          <w:rFonts w:ascii="Times New Roman" w:hAnsi="Times New Roman" w:cs="Times New Roman"/>
          <w:i/>
          <w:sz w:val="24"/>
          <w:szCs w:val="24"/>
        </w:rPr>
        <w:t>F1000 Research</w:t>
      </w:r>
      <w:r w:rsidR="0043736C">
        <w:rPr>
          <w:rFonts w:ascii="Times New Roman" w:hAnsi="Times New Roman" w:cs="Times New Roman"/>
          <w:sz w:val="24"/>
          <w:szCs w:val="24"/>
        </w:rPr>
        <w:t xml:space="preserve"> due to specific characteristics of the </w:t>
      </w:r>
      <w:r w:rsidR="00782531">
        <w:rPr>
          <w:rFonts w:ascii="Times New Roman" w:hAnsi="Times New Roman" w:cs="Times New Roman"/>
          <w:sz w:val="24"/>
          <w:szCs w:val="24"/>
        </w:rPr>
        <w:t>publishing platform</w:t>
      </w:r>
      <w:r w:rsidR="00D669CF">
        <w:rPr>
          <w:rFonts w:ascii="Times New Roman" w:hAnsi="Times New Roman" w:cs="Times New Roman"/>
          <w:sz w:val="24"/>
          <w:szCs w:val="24"/>
        </w:rPr>
        <w:t xml:space="preserve">.  </w:t>
      </w:r>
      <w:proofErr w:type="gramStart"/>
      <w:r w:rsidR="00F2498D">
        <w:rPr>
          <w:rFonts w:ascii="Times New Roman" w:hAnsi="Times New Roman" w:cs="Times New Roman"/>
          <w:sz w:val="24"/>
          <w:szCs w:val="24"/>
        </w:rPr>
        <w:t>Characteristics</w:t>
      </w:r>
      <w:r w:rsidR="00D669CF">
        <w:rPr>
          <w:rFonts w:ascii="Times New Roman" w:hAnsi="Times New Roman" w:cs="Times New Roman"/>
          <w:sz w:val="24"/>
          <w:szCs w:val="24"/>
        </w:rPr>
        <w:t xml:space="preserve"> included, </w:t>
      </w:r>
      <w:r w:rsidR="0043736C">
        <w:rPr>
          <w:rFonts w:ascii="Times New Roman" w:hAnsi="Times New Roman" w:cs="Times New Roman"/>
          <w:sz w:val="24"/>
          <w:szCs w:val="24"/>
        </w:rPr>
        <w:t xml:space="preserve">accessibility of previous versions of the article and the ability to access and respond to reviewer comments (n=5), ability to be able to publish negative findings and material on controversial topics (n=3), </w:t>
      </w:r>
      <w:r w:rsidR="00D669CF">
        <w:rPr>
          <w:rFonts w:ascii="Times New Roman" w:hAnsi="Times New Roman" w:cs="Times New Roman"/>
          <w:sz w:val="24"/>
          <w:szCs w:val="24"/>
        </w:rPr>
        <w:t xml:space="preserve">no size limit on articles (n=2), </w:t>
      </w:r>
      <w:r w:rsidR="0043736C">
        <w:rPr>
          <w:rFonts w:ascii="Times New Roman" w:hAnsi="Times New Roman" w:cs="Times New Roman"/>
          <w:sz w:val="24"/>
          <w:szCs w:val="24"/>
        </w:rPr>
        <w:t>ability to share public datasets (n=1),</w:t>
      </w:r>
      <w:r w:rsidR="00D669CF">
        <w:rPr>
          <w:rFonts w:ascii="Times New Roman" w:hAnsi="Times New Roman" w:cs="Times New Roman"/>
          <w:sz w:val="24"/>
          <w:szCs w:val="24"/>
        </w:rPr>
        <w:t xml:space="preserve"> quality of publication of images (n=1) and good </w:t>
      </w:r>
      <w:proofErr w:type="spellStart"/>
      <w:r w:rsidR="00D669CF">
        <w:rPr>
          <w:rFonts w:ascii="Times New Roman" w:hAnsi="Times New Roman" w:cs="Times New Roman"/>
          <w:sz w:val="24"/>
          <w:szCs w:val="24"/>
        </w:rPr>
        <w:t>altmetrics</w:t>
      </w:r>
      <w:proofErr w:type="spellEnd"/>
      <w:r w:rsidR="00D669CF">
        <w:rPr>
          <w:rFonts w:ascii="Times New Roman" w:hAnsi="Times New Roman" w:cs="Times New Roman"/>
          <w:sz w:val="24"/>
          <w:szCs w:val="24"/>
        </w:rPr>
        <w:t xml:space="preserve"> (n=1).</w:t>
      </w:r>
      <w:proofErr w:type="gramEnd"/>
      <w:r w:rsidR="00D669CF">
        <w:rPr>
          <w:rFonts w:ascii="Times New Roman" w:hAnsi="Times New Roman" w:cs="Times New Roman"/>
          <w:sz w:val="24"/>
          <w:szCs w:val="24"/>
        </w:rPr>
        <w:t xml:space="preserve">   The remaining ten items related to the fact that authors were intrigued to test out a new publication platform.</w:t>
      </w:r>
    </w:p>
    <w:p w14:paraId="0F986ABD" w14:textId="77777777" w:rsidR="00F2498D" w:rsidRDefault="00F2498D" w:rsidP="00166F70">
      <w:pPr>
        <w:shd w:val="clear" w:color="auto" w:fill="FFFFFF"/>
        <w:spacing w:after="0" w:line="480" w:lineRule="auto"/>
        <w:textAlignment w:val="top"/>
        <w:rPr>
          <w:rFonts w:ascii="Times New Roman" w:hAnsi="Times New Roman" w:cs="Times New Roman"/>
          <w:sz w:val="24"/>
          <w:szCs w:val="24"/>
        </w:rPr>
      </w:pPr>
    </w:p>
    <w:p w14:paraId="654394A6" w14:textId="77777777" w:rsidR="00F2498D" w:rsidRDefault="00F2498D"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Nearly 90% of respondents (261/295) stated that it was either important or very important that following immediate publication with </w:t>
      </w:r>
      <w:r w:rsidR="005670EB" w:rsidRPr="005670EB">
        <w:rPr>
          <w:rFonts w:ascii="Times New Roman" w:hAnsi="Times New Roman" w:cs="Times New Roman"/>
          <w:i/>
          <w:sz w:val="24"/>
          <w:szCs w:val="24"/>
        </w:rPr>
        <w:t>F1000 Research</w:t>
      </w:r>
      <w:r>
        <w:rPr>
          <w:rFonts w:ascii="Times New Roman" w:hAnsi="Times New Roman" w:cs="Times New Roman"/>
          <w:sz w:val="24"/>
          <w:szCs w:val="24"/>
        </w:rPr>
        <w:t xml:space="preserve">, their article </w:t>
      </w:r>
      <w:proofErr w:type="gramStart"/>
      <w:r>
        <w:rPr>
          <w:rFonts w:ascii="Times New Roman" w:hAnsi="Times New Roman" w:cs="Times New Roman"/>
          <w:sz w:val="24"/>
          <w:szCs w:val="24"/>
        </w:rPr>
        <w:t>was later indexed</w:t>
      </w:r>
      <w:proofErr w:type="gramEnd"/>
      <w:r>
        <w:rPr>
          <w:rFonts w:ascii="Times New Roman" w:hAnsi="Times New Roman" w:cs="Times New Roman"/>
          <w:sz w:val="24"/>
          <w:szCs w:val="24"/>
        </w:rPr>
        <w:t xml:space="preserve"> on a bibliographic database after the article was approved following peer review.  The 261 corresponding authors who thought this was important </w:t>
      </w:r>
      <w:r w:rsidR="00F84A8F">
        <w:rPr>
          <w:rFonts w:ascii="Times New Roman" w:hAnsi="Times New Roman" w:cs="Times New Roman"/>
          <w:sz w:val="24"/>
          <w:szCs w:val="24"/>
        </w:rPr>
        <w:t>listed</w:t>
      </w:r>
      <w:r>
        <w:rPr>
          <w:rFonts w:ascii="Times New Roman" w:hAnsi="Times New Roman" w:cs="Times New Roman"/>
          <w:sz w:val="24"/>
          <w:szCs w:val="24"/>
        </w:rPr>
        <w:t xml:space="preserve"> 198</w:t>
      </w:r>
      <w:r w:rsidR="00F84A8F">
        <w:rPr>
          <w:rFonts w:ascii="Times New Roman" w:hAnsi="Times New Roman" w:cs="Times New Roman"/>
          <w:sz w:val="24"/>
          <w:szCs w:val="24"/>
        </w:rPr>
        <w:t xml:space="preserve"> reason</w:t>
      </w:r>
      <w:r w:rsidR="009262EB">
        <w:rPr>
          <w:rFonts w:ascii="Times New Roman" w:hAnsi="Times New Roman" w:cs="Times New Roman"/>
          <w:sz w:val="24"/>
          <w:szCs w:val="24"/>
        </w:rPr>
        <w:t>s</w:t>
      </w:r>
      <w:r w:rsidR="00F84A8F">
        <w:rPr>
          <w:rFonts w:ascii="Times New Roman" w:hAnsi="Times New Roman" w:cs="Times New Roman"/>
          <w:sz w:val="24"/>
          <w:szCs w:val="24"/>
        </w:rPr>
        <w:t xml:space="preserve"> for this.  The most common reason was related to making the article visible and easily accessible (n=81), and </w:t>
      </w:r>
      <w:r w:rsidR="00F84A8F">
        <w:rPr>
          <w:rFonts w:ascii="Times New Roman" w:hAnsi="Times New Roman" w:cs="Times New Roman"/>
          <w:sz w:val="24"/>
          <w:szCs w:val="24"/>
        </w:rPr>
        <w:lastRenderedPageBreak/>
        <w:t xml:space="preserve">ensuring that the article was sufficiently exposed (n=27) to its intended readership.  Others stated that indexing enhanced the credibility and quality (n=32) of articles as it was the benchmark that the article had undergone peer review. </w:t>
      </w:r>
      <w:r w:rsidR="008927D2">
        <w:rPr>
          <w:rFonts w:ascii="Times New Roman" w:hAnsi="Times New Roman" w:cs="Times New Roman"/>
          <w:sz w:val="24"/>
          <w:szCs w:val="24"/>
        </w:rPr>
        <w:t xml:space="preserve">  Article indexing for assessment purposes (n=37) was also a seen to be important in terms of the assessment of research impact, assessing scientists (e.g. for promotion), assessing institutes (e.g. the Research Excellence Framework in the UK) and when applying for grant income.  Finally, some respondent</w:t>
      </w:r>
      <w:r w:rsidR="00B36CED">
        <w:rPr>
          <w:rFonts w:ascii="Times New Roman" w:hAnsi="Times New Roman" w:cs="Times New Roman"/>
          <w:sz w:val="24"/>
          <w:szCs w:val="24"/>
        </w:rPr>
        <w:t>s</w:t>
      </w:r>
      <w:r w:rsidR="008927D2">
        <w:rPr>
          <w:rFonts w:ascii="Times New Roman" w:hAnsi="Times New Roman" w:cs="Times New Roman"/>
          <w:sz w:val="24"/>
          <w:szCs w:val="24"/>
        </w:rPr>
        <w:t xml:space="preserve"> though</w:t>
      </w:r>
      <w:r w:rsidR="00B36CED">
        <w:rPr>
          <w:rFonts w:ascii="Times New Roman" w:hAnsi="Times New Roman" w:cs="Times New Roman"/>
          <w:sz w:val="24"/>
          <w:szCs w:val="24"/>
        </w:rPr>
        <w:t>t</w:t>
      </w:r>
      <w:r w:rsidR="008927D2">
        <w:rPr>
          <w:rFonts w:ascii="Times New Roman" w:hAnsi="Times New Roman" w:cs="Times New Roman"/>
          <w:sz w:val="24"/>
          <w:szCs w:val="24"/>
        </w:rPr>
        <w:t xml:space="preserve"> that the indexing of articles was important for personal distinctions (n=21), examples included personal recognition amongst peers, citation counts and the enhancement of personal portfolios.   </w:t>
      </w:r>
      <w:r w:rsidR="00F84A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AA82C9" w14:textId="77777777" w:rsidR="00F2498D" w:rsidRDefault="00F2498D" w:rsidP="00166F70">
      <w:pPr>
        <w:shd w:val="clear" w:color="auto" w:fill="FFFFFF"/>
        <w:spacing w:after="0" w:line="480" w:lineRule="auto"/>
        <w:textAlignment w:val="top"/>
        <w:rPr>
          <w:rFonts w:ascii="Times New Roman" w:hAnsi="Times New Roman" w:cs="Times New Roman"/>
          <w:sz w:val="24"/>
          <w:szCs w:val="24"/>
        </w:rPr>
      </w:pPr>
    </w:p>
    <w:p w14:paraId="64685B18" w14:textId="77777777" w:rsidR="00DC7AA7" w:rsidRPr="009262EB" w:rsidRDefault="00C7654C" w:rsidP="00166F70">
      <w:pPr>
        <w:shd w:val="clear" w:color="auto" w:fill="FFFFFF"/>
        <w:spacing w:after="0" w:line="480" w:lineRule="auto"/>
        <w:textAlignment w:val="top"/>
        <w:rPr>
          <w:rFonts w:ascii="Times New Roman" w:hAnsi="Times New Roman" w:cs="Times New Roman"/>
          <w:b/>
          <w:sz w:val="24"/>
          <w:szCs w:val="24"/>
        </w:rPr>
      </w:pPr>
      <w:r w:rsidRPr="009262EB">
        <w:rPr>
          <w:rFonts w:ascii="Times New Roman" w:hAnsi="Times New Roman" w:cs="Times New Roman"/>
          <w:b/>
          <w:sz w:val="24"/>
          <w:szCs w:val="24"/>
        </w:rPr>
        <w:t>Experiences of those submitting articles to F1000 Research</w:t>
      </w:r>
    </w:p>
    <w:p w14:paraId="127B8E26" w14:textId="5CC58122" w:rsidR="002A1CAA" w:rsidRDefault="00C7654C"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The main criticism of those submitting to </w:t>
      </w:r>
      <w:r w:rsidR="005670EB" w:rsidRPr="005670EB">
        <w:rPr>
          <w:rFonts w:ascii="Times New Roman" w:hAnsi="Times New Roman" w:cs="Times New Roman"/>
          <w:i/>
          <w:sz w:val="24"/>
          <w:szCs w:val="24"/>
        </w:rPr>
        <w:t>F1000 Research</w:t>
      </w:r>
      <w:r w:rsidR="005670E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 </w:t>
      </w:r>
      <w:r w:rsidR="009262EB">
        <w:rPr>
          <w:rFonts w:ascii="Times New Roman" w:hAnsi="Times New Roman" w:cs="Times New Roman"/>
          <w:sz w:val="24"/>
          <w:szCs w:val="24"/>
        </w:rPr>
        <w:t>related</w:t>
      </w:r>
      <w:proofErr w:type="gramEnd"/>
      <w:r w:rsidR="009262EB">
        <w:rPr>
          <w:rFonts w:ascii="Times New Roman" w:hAnsi="Times New Roman" w:cs="Times New Roman"/>
          <w:sz w:val="24"/>
          <w:szCs w:val="24"/>
        </w:rPr>
        <w:t xml:space="preserve"> to </w:t>
      </w:r>
      <w:r>
        <w:rPr>
          <w:rFonts w:ascii="Times New Roman" w:hAnsi="Times New Roman" w:cs="Times New Roman"/>
          <w:sz w:val="24"/>
          <w:szCs w:val="24"/>
        </w:rPr>
        <w:t xml:space="preserve">the peer review process following publication.  Authors found the process of nominating </w:t>
      </w:r>
      <w:r w:rsidR="00A70FE6">
        <w:rPr>
          <w:rFonts w:ascii="Times New Roman" w:hAnsi="Times New Roman" w:cs="Times New Roman"/>
          <w:sz w:val="24"/>
          <w:szCs w:val="24"/>
        </w:rPr>
        <w:t xml:space="preserve">and </w:t>
      </w:r>
      <w:r>
        <w:rPr>
          <w:rFonts w:ascii="Times New Roman" w:hAnsi="Times New Roman" w:cs="Times New Roman"/>
          <w:sz w:val="24"/>
          <w:szCs w:val="24"/>
        </w:rPr>
        <w:t xml:space="preserve">reviewers </w:t>
      </w:r>
      <w:r w:rsidR="00A70FE6">
        <w:rPr>
          <w:rFonts w:ascii="Times New Roman" w:hAnsi="Times New Roman" w:cs="Times New Roman"/>
          <w:sz w:val="24"/>
          <w:szCs w:val="24"/>
        </w:rPr>
        <w:t>agree</w:t>
      </w:r>
      <w:r w:rsidR="00BF7B78">
        <w:rPr>
          <w:rFonts w:ascii="Times New Roman" w:hAnsi="Times New Roman" w:cs="Times New Roman"/>
          <w:sz w:val="24"/>
          <w:szCs w:val="24"/>
        </w:rPr>
        <w:t>ing</w:t>
      </w:r>
      <w:r w:rsidR="00A70FE6">
        <w:rPr>
          <w:rFonts w:ascii="Times New Roman" w:hAnsi="Times New Roman" w:cs="Times New Roman"/>
          <w:sz w:val="24"/>
          <w:szCs w:val="24"/>
        </w:rPr>
        <w:t xml:space="preserve"> to review </w:t>
      </w:r>
      <w:r>
        <w:rPr>
          <w:rFonts w:ascii="Times New Roman" w:hAnsi="Times New Roman" w:cs="Times New Roman"/>
          <w:sz w:val="24"/>
          <w:szCs w:val="24"/>
        </w:rPr>
        <w:t>challenging</w:t>
      </w:r>
      <w:r w:rsidR="00A70FE6">
        <w:rPr>
          <w:rFonts w:ascii="Times New Roman" w:hAnsi="Times New Roman" w:cs="Times New Roman"/>
          <w:sz w:val="24"/>
          <w:szCs w:val="24"/>
        </w:rPr>
        <w:t xml:space="preserve"> (n=9</w:t>
      </w:r>
      <w:r>
        <w:rPr>
          <w:rFonts w:ascii="Times New Roman" w:hAnsi="Times New Roman" w:cs="Times New Roman"/>
          <w:sz w:val="24"/>
          <w:szCs w:val="24"/>
        </w:rPr>
        <w:t>) given the strict criteria for selection</w:t>
      </w:r>
      <w:r w:rsidR="002312CD">
        <w:rPr>
          <w:rFonts w:ascii="Times New Roman" w:hAnsi="Times New Roman" w:cs="Times New Roman"/>
          <w:sz w:val="24"/>
          <w:szCs w:val="24"/>
        </w:rPr>
        <w:t xml:space="preserve"> [</w:t>
      </w:r>
      <w:hyperlink r:id="rId11" w:history="1">
        <w:r w:rsidR="004B5709" w:rsidRPr="00702829">
          <w:rPr>
            <w:rStyle w:val="Hyperlink"/>
            <w:rFonts w:ascii="Times New Roman" w:hAnsi="Times New Roman" w:cs="Times New Roman"/>
            <w:sz w:val="24"/>
            <w:szCs w:val="24"/>
          </w:rPr>
          <w:t>https://f1000research.com/for-authors/tips-for-finding-</w:t>
        </w:r>
        <w:r w:rsidR="004B5709" w:rsidRPr="00702829">
          <w:rPr>
            <w:rStyle w:val="Hyperlink"/>
            <w:rFonts w:ascii="Times New Roman" w:hAnsi="Times New Roman" w:cs="Times New Roman"/>
            <w:sz w:val="24"/>
            <w:szCs w:val="24"/>
          </w:rPr>
          <w:t>r</w:t>
        </w:r>
        <w:r w:rsidR="004B5709" w:rsidRPr="00702829">
          <w:rPr>
            <w:rStyle w:val="Hyperlink"/>
            <w:rFonts w:ascii="Times New Roman" w:hAnsi="Times New Roman" w:cs="Times New Roman"/>
            <w:sz w:val="24"/>
            <w:szCs w:val="24"/>
          </w:rPr>
          <w:t>eferees</w:t>
        </w:r>
      </w:hyperlink>
      <w:r w:rsidR="002312CD">
        <w:rPr>
          <w:rFonts w:ascii="Times New Roman" w:hAnsi="Times New Roman" w:cs="Times New Roman"/>
          <w:sz w:val="24"/>
          <w:szCs w:val="24"/>
        </w:rPr>
        <w:t>]</w:t>
      </w:r>
      <w:r>
        <w:rPr>
          <w:rFonts w:ascii="Times New Roman" w:hAnsi="Times New Roman" w:cs="Times New Roman"/>
          <w:sz w:val="24"/>
          <w:szCs w:val="24"/>
        </w:rPr>
        <w:t xml:space="preserve">, this </w:t>
      </w:r>
      <w:r w:rsidR="0005091E">
        <w:rPr>
          <w:rFonts w:ascii="Times New Roman" w:hAnsi="Times New Roman" w:cs="Times New Roman"/>
          <w:sz w:val="24"/>
          <w:szCs w:val="24"/>
        </w:rPr>
        <w:t xml:space="preserve">it was felt </w:t>
      </w:r>
      <w:r>
        <w:rPr>
          <w:rFonts w:ascii="Times New Roman" w:hAnsi="Times New Roman" w:cs="Times New Roman"/>
          <w:sz w:val="24"/>
          <w:szCs w:val="24"/>
        </w:rPr>
        <w:t>led to typically a longer period of peer review (n=12) than most other journals.  Some authors also questioned the quality of the reviews</w:t>
      </w:r>
      <w:r w:rsidR="00D26033">
        <w:rPr>
          <w:rFonts w:ascii="Times New Roman" w:hAnsi="Times New Roman" w:cs="Times New Roman"/>
          <w:sz w:val="24"/>
          <w:szCs w:val="24"/>
        </w:rPr>
        <w:t xml:space="preserve"> (n=9), with the suggestion that author </w:t>
      </w:r>
      <w:r w:rsidR="00593313">
        <w:rPr>
          <w:rFonts w:ascii="Times New Roman" w:hAnsi="Times New Roman" w:cs="Times New Roman"/>
          <w:sz w:val="24"/>
          <w:szCs w:val="24"/>
        </w:rPr>
        <w:t>selected reviewers may be biased</w:t>
      </w:r>
      <w:r w:rsidR="00C01DAF">
        <w:rPr>
          <w:rFonts w:ascii="Times New Roman" w:hAnsi="Times New Roman" w:cs="Times New Roman"/>
          <w:sz w:val="24"/>
          <w:szCs w:val="24"/>
        </w:rPr>
        <w:t xml:space="preserve"> </w:t>
      </w:r>
      <w:r w:rsidR="0005091E">
        <w:rPr>
          <w:rFonts w:ascii="Times New Roman" w:hAnsi="Times New Roman" w:cs="Times New Roman"/>
          <w:sz w:val="24"/>
          <w:szCs w:val="24"/>
        </w:rPr>
        <w:t>or reserved</w:t>
      </w:r>
      <w:r w:rsidR="00C01DAF">
        <w:rPr>
          <w:rFonts w:ascii="Times New Roman" w:hAnsi="Times New Roman" w:cs="Times New Roman"/>
          <w:sz w:val="24"/>
          <w:szCs w:val="24"/>
        </w:rPr>
        <w:t xml:space="preserve"> </w:t>
      </w:r>
      <w:r w:rsidR="0005091E">
        <w:rPr>
          <w:rFonts w:ascii="Times New Roman" w:hAnsi="Times New Roman" w:cs="Times New Roman"/>
          <w:sz w:val="24"/>
          <w:szCs w:val="24"/>
        </w:rPr>
        <w:t>in terms of lack of criticism given the public record and naming of reviewers when a platform operates an open peer review policy.  A few authors felt ‘trapped’ in the peer review process and felt that once the article was published there was ‘no way out’ if reviewers could not be found or reviewers had stopped providing reviews</w:t>
      </w:r>
      <w:r w:rsidR="00C01DAF">
        <w:rPr>
          <w:rFonts w:ascii="Times New Roman" w:hAnsi="Times New Roman" w:cs="Times New Roman"/>
          <w:sz w:val="24"/>
          <w:szCs w:val="24"/>
        </w:rPr>
        <w:t>.  Publication fees was</w:t>
      </w:r>
      <w:r w:rsidR="0005091E">
        <w:rPr>
          <w:rFonts w:ascii="Times New Roman" w:hAnsi="Times New Roman" w:cs="Times New Roman"/>
          <w:sz w:val="24"/>
          <w:szCs w:val="24"/>
        </w:rPr>
        <w:t xml:space="preserve"> seen as major barrier for this publication platform</w:t>
      </w:r>
      <w:r w:rsidR="00C01DAF">
        <w:rPr>
          <w:rFonts w:ascii="Times New Roman" w:hAnsi="Times New Roman" w:cs="Times New Roman"/>
          <w:sz w:val="24"/>
          <w:szCs w:val="24"/>
        </w:rPr>
        <w:t>, particularly in some areas of research where funds available</w:t>
      </w:r>
      <w:r w:rsidR="00526D87">
        <w:rPr>
          <w:rFonts w:ascii="Times New Roman" w:hAnsi="Times New Roman" w:cs="Times New Roman"/>
          <w:sz w:val="24"/>
          <w:szCs w:val="24"/>
        </w:rPr>
        <w:t xml:space="preserve"> for publishing is limited</w:t>
      </w:r>
      <w:r w:rsidR="0005091E">
        <w:rPr>
          <w:rFonts w:ascii="Times New Roman" w:hAnsi="Times New Roman" w:cs="Times New Roman"/>
          <w:sz w:val="24"/>
          <w:szCs w:val="24"/>
        </w:rPr>
        <w:t xml:space="preserve"> (n=10).  </w:t>
      </w:r>
      <w:r w:rsidR="005670EB">
        <w:rPr>
          <w:rFonts w:ascii="Times New Roman" w:hAnsi="Times New Roman" w:cs="Times New Roman"/>
          <w:sz w:val="24"/>
          <w:szCs w:val="24"/>
        </w:rPr>
        <w:t xml:space="preserve">The impact of articles published with </w:t>
      </w:r>
      <w:r w:rsidR="005670EB" w:rsidRPr="005670EB">
        <w:rPr>
          <w:rFonts w:ascii="Times New Roman" w:hAnsi="Times New Roman" w:cs="Times New Roman"/>
          <w:i/>
          <w:sz w:val="24"/>
          <w:szCs w:val="24"/>
        </w:rPr>
        <w:t>F1000 Research</w:t>
      </w:r>
      <w:r w:rsidR="005670EB">
        <w:rPr>
          <w:rFonts w:ascii="Times New Roman" w:hAnsi="Times New Roman" w:cs="Times New Roman"/>
          <w:sz w:val="24"/>
          <w:szCs w:val="24"/>
        </w:rPr>
        <w:t xml:space="preserve"> was also seen as a limitation (n=16),</w:t>
      </w:r>
      <w:r w:rsidR="00DC7AA7">
        <w:rPr>
          <w:rFonts w:ascii="Times New Roman" w:hAnsi="Times New Roman" w:cs="Times New Roman"/>
          <w:sz w:val="24"/>
          <w:szCs w:val="24"/>
        </w:rPr>
        <w:t xml:space="preserve"> and while this was not necessarily the authors personal concern, the perceived reputation that this would be considered a low</w:t>
      </w:r>
      <w:r w:rsidR="000F008B">
        <w:rPr>
          <w:rFonts w:ascii="Times New Roman" w:hAnsi="Times New Roman" w:cs="Times New Roman"/>
          <w:sz w:val="24"/>
          <w:szCs w:val="24"/>
        </w:rPr>
        <w:t>-</w:t>
      </w:r>
      <w:r w:rsidR="00DC7AA7">
        <w:rPr>
          <w:rFonts w:ascii="Times New Roman" w:hAnsi="Times New Roman" w:cs="Times New Roman"/>
          <w:sz w:val="24"/>
          <w:szCs w:val="24"/>
        </w:rPr>
        <w:t>quality publication</w:t>
      </w:r>
      <w:r w:rsidR="00C01DAF">
        <w:rPr>
          <w:rFonts w:ascii="Times New Roman" w:hAnsi="Times New Roman" w:cs="Times New Roman"/>
          <w:sz w:val="24"/>
          <w:szCs w:val="24"/>
        </w:rPr>
        <w:t xml:space="preserve"> and poorly cited on a platform with no</w:t>
      </w:r>
      <w:r w:rsidR="00DC7AA7">
        <w:rPr>
          <w:rFonts w:ascii="Times New Roman" w:hAnsi="Times New Roman" w:cs="Times New Roman"/>
          <w:sz w:val="24"/>
          <w:szCs w:val="24"/>
        </w:rPr>
        <w:t xml:space="preserve"> reputable </w:t>
      </w:r>
      <w:r w:rsidR="00C01DAF">
        <w:rPr>
          <w:rFonts w:ascii="Times New Roman" w:hAnsi="Times New Roman" w:cs="Times New Roman"/>
          <w:sz w:val="24"/>
          <w:szCs w:val="24"/>
        </w:rPr>
        <w:t>impact factor were</w:t>
      </w:r>
      <w:r w:rsidR="00DC7AA7">
        <w:rPr>
          <w:rFonts w:ascii="Times New Roman" w:hAnsi="Times New Roman" w:cs="Times New Roman"/>
          <w:sz w:val="24"/>
          <w:szCs w:val="24"/>
        </w:rPr>
        <w:t xml:space="preserve"> foreseen </w:t>
      </w:r>
      <w:r w:rsidR="00C01DAF">
        <w:rPr>
          <w:rFonts w:ascii="Times New Roman" w:hAnsi="Times New Roman" w:cs="Times New Roman"/>
          <w:sz w:val="24"/>
          <w:szCs w:val="24"/>
        </w:rPr>
        <w:t xml:space="preserve">as </w:t>
      </w:r>
      <w:r w:rsidR="00DC7AA7">
        <w:rPr>
          <w:rFonts w:ascii="Times New Roman" w:hAnsi="Times New Roman" w:cs="Times New Roman"/>
          <w:sz w:val="24"/>
          <w:szCs w:val="24"/>
        </w:rPr>
        <w:t>issues</w:t>
      </w:r>
      <w:r w:rsidR="00C01DAF">
        <w:rPr>
          <w:rFonts w:ascii="Times New Roman" w:hAnsi="Times New Roman" w:cs="Times New Roman"/>
          <w:sz w:val="24"/>
          <w:szCs w:val="24"/>
        </w:rPr>
        <w:t xml:space="preserve"> with peers and within scientific organisations.</w:t>
      </w:r>
      <w:r w:rsidR="00593313">
        <w:rPr>
          <w:rFonts w:ascii="Times New Roman" w:hAnsi="Times New Roman" w:cs="Times New Roman"/>
          <w:sz w:val="24"/>
          <w:szCs w:val="24"/>
        </w:rPr>
        <w:t xml:space="preserve">  </w:t>
      </w:r>
      <w:r w:rsidR="00593313">
        <w:rPr>
          <w:rFonts w:ascii="Times New Roman" w:hAnsi="Times New Roman" w:cs="Times New Roman"/>
          <w:sz w:val="24"/>
          <w:szCs w:val="24"/>
        </w:rPr>
        <w:lastRenderedPageBreak/>
        <w:t>Three authors provided condemning reviews of the platform</w:t>
      </w:r>
      <w:r w:rsidR="002A1CAA">
        <w:rPr>
          <w:rFonts w:ascii="Times New Roman" w:hAnsi="Times New Roman" w:cs="Times New Roman"/>
          <w:sz w:val="24"/>
          <w:szCs w:val="24"/>
        </w:rPr>
        <w:t xml:space="preserve"> and suggested that it ‘provided an easy opportunity to publicly criticise the work of others in an act that constitutes unwarranted bullying’ and were subsequently forced into using the platform to correct and refute the criticisms to protect personal reputation.   A number of authors</w:t>
      </w:r>
      <w:r w:rsidR="00A70FE6">
        <w:rPr>
          <w:rFonts w:ascii="Times New Roman" w:hAnsi="Times New Roman" w:cs="Times New Roman"/>
          <w:sz w:val="24"/>
          <w:szCs w:val="24"/>
        </w:rPr>
        <w:t xml:space="preserve"> (n=5</w:t>
      </w:r>
      <w:r w:rsidR="002A1CAA">
        <w:rPr>
          <w:rFonts w:ascii="Times New Roman" w:hAnsi="Times New Roman" w:cs="Times New Roman"/>
          <w:sz w:val="24"/>
          <w:szCs w:val="24"/>
        </w:rPr>
        <w:t xml:space="preserve">) also commented </w:t>
      </w:r>
      <w:r w:rsidR="00526D87">
        <w:rPr>
          <w:rFonts w:ascii="Times New Roman" w:hAnsi="Times New Roman" w:cs="Times New Roman"/>
          <w:sz w:val="24"/>
          <w:szCs w:val="24"/>
        </w:rPr>
        <w:t xml:space="preserve">that </w:t>
      </w:r>
      <w:r w:rsidR="002A1CAA">
        <w:rPr>
          <w:rFonts w:ascii="Times New Roman" w:hAnsi="Times New Roman" w:cs="Times New Roman"/>
          <w:sz w:val="24"/>
          <w:szCs w:val="24"/>
        </w:rPr>
        <w:t>the platform</w:t>
      </w:r>
      <w:r w:rsidR="00526D87">
        <w:rPr>
          <w:rFonts w:ascii="Times New Roman" w:hAnsi="Times New Roman" w:cs="Times New Roman"/>
          <w:sz w:val="24"/>
          <w:szCs w:val="24"/>
        </w:rPr>
        <w:t xml:space="preserve"> was difficult </w:t>
      </w:r>
      <w:r w:rsidR="002A1CAA">
        <w:rPr>
          <w:rFonts w:ascii="Times New Roman" w:hAnsi="Times New Roman" w:cs="Times New Roman"/>
          <w:sz w:val="24"/>
          <w:szCs w:val="24"/>
        </w:rPr>
        <w:t>for editing and writing purposes</w:t>
      </w:r>
      <w:r w:rsidR="009D1EE4">
        <w:rPr>
          <w:rFonts w:ascii="Times New Roman" w:hAnsi="Times New Roman" w:cs="Times New Roman"/>
          <w:sz w:val="24"/>
          <w:szCs w:val="24"/>
        </w:rPr>
        <w:t xml:space="preserve"> and was particularly </w:t>
      </w:r>
      <w:r w:rsidR="004513D3">
        <w:rPr>
          <w:rFonts w:ascii="Times New Roman" w:hAnsi="Times New Roman" w:cs="Times New Roman"/>
          <w:sz w:val="24"/>
          <w:szCs w:val="24"/>
        </w:rPr>
        <w:t>tedious when making a data deposition (n=2)</w:t>
      </w:r>
      <w:r w:rsidR="002A1CAA">
        <w:rPr>
          <w:rFonts w:ascii="Times New Roman" w:hAnsi="Times New Roman" w:cs="Times New Roman"/>
          <w:sz w:val="24"/>
          <w:szCs w:val="24"/>
        </w:rPr>
        <w:t>.</w:t>
      </w:r>
    </w:p>
    <w:p w14:paraId="290906E5" w14:textId="77777777" w:rsidR="00BF4A96" w:rsidRDefault="00BF4A96" w:rsidP="00166F70">
      <w:pPr>
        <w:shd w:val="clear" w:color="auto" w:fill="FFFFFF"/>
        <w:spacing w:after="0" w:line="480" w:lineRule="auto"/>
        <w:textAlignment w:val="top"/>
        <w:rPr>
          <w:rFonts w:ascii="Times New Roman" w:hAnsi="Times New Roman" w:cs="Times New Roman"/>
          <w:sz w:val="24"/>
          <w:szCs w:val="24"/>
        </w:rPr>
      </w:pPr>
    </w:p>
    <w:p w14:paraId="5A5A56C8" w14:textId="1C13A7B3" w:rsidR="00BF4A96" w:rsidRDefault="00BF4A96" w:rsidP="00166F7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Despite some negative </w:t>
      </w:r>
      <w:r w:rsidR="005729ED">
        <w:rPr>
          <w:rFonts w:ascii="Times New Roman" w:hAnsi="Times New Roman" w:cs="Times New Roman"/>
          <w:sz w:val="24"/>
          <w:szCs w:val="24"/>
        </w:rPr>
        <w:t xml:space="preserve">feedback regarding </w:t>
      </w:r>
      <w:r>
        <w:rPr>
          <w:rFonts w:ascii="Times New Roman" w:hAnsi="Times New Roman" w:cs="Times New Roman"/>
          <w:sz w:val="24"/>
          <w:szCs w:val="24"/>
        </w:rPr>
        <w:t xml:space="preserve"> </w:t>
      </w:r>
      <w:r w:rsidRPr="00BF4A96">
        <w:rPr>
          <w:rFonts w:ascii="Times New Roman" w:hAnsi="Times New Roman" w:cs="Times New Roman"/>
          <w:i/>
          <w:sz w:val="24"/>
          <w:szCs w:val="24"/>
        </w:rPr>
        <w:t>F1000 Research</w:t>
      </w:r>
      <w:r>
        <w:rPr>
          <w:rFonts w:ascii="Times New Roman" w:hAnsi="Times New Roman" w:cs="Times New Roman"/>
          <w:sz w:val="24"/>
          <w:szCs w:val="24"/>
        </w:rPr>
        <w:t>, there were also many positive</w:t>
      </w:r>
      <w:r w:rsidR="000C054D">
        <w:rPr>
          <w:rFonts w:ascii="Times New Roman" w:hAnsi="Times New Roman" w:cs="Times New Roman"/>
          <w:sz w:val="24"/>
          <w:szCs w:val="24"/>
        </w:rPr>
        <w:t xml:space="preserve"> responses</w:t>
      </w:r>
      <w:r>
        <w:rPr>
          <w:rFonts w:ascii="Times New Roman" w:hAnsi="Times New Roman" w:cs="Times New Roman"/>
          <w:sz w:val="24"/>
          <w:szCs w:val="24"/>
        </w:rPr>
        <w:t xml:space="preserve"> with a number stating that this was ‘their best experience in publishing’ with </w:t>
      </w:r>
      <w:r w:rsidR="009262EB">
        <w:rPr>
          <w:rFonts w:ascii="Times New Roman" w:hAnsi="Times New Roman" w:cs="Times New Roman"/>
          <w:sz w:val="24"/>
          <w:szCs w:val="24"/>
        </w:rPr>
        <w:t xml:space="preserve">the hope that this publication </w:t>
      </w:r>
      <w:r>
        <w:rPr>
          <w:rFonts w:ascii="Times New Roman" w:hAnsi="Times New Roman" w:cs="Times New Roman"/>
          <w:sz w:val="24"/>
          <w:szCs w:val="24"/>
        </w:rPr>
        <w:t>style</w:t>
      </w:r>
      <w:r w:rsidRPr="00BF4A96">
        <w:rPr>
          <w:rFonts w:ascii="Times New Roman" w:hAnsi="Times New Roman" w:cs="Times New Roman"/>
          <w:sz w:val="24"/>
          <w:szCs w:val="24"/>
        </w:rPr>
        <w:t xml:space="preserve"> becomes </w:t>
      </w:r>
      <w:r w:rsidR="009262EB">
        <w:rPr>
          <w:rFonts w:ascii="Times New Roman" w:hAnsi="Times New Roman" w:cs="Times New Roman"/>
          <w:sz w:val="24"/>
          <w:szCs w:val="24"/>
        </w:rPr>
        <w:t>‘</w:t>
      </w:r>
      <w:r w:rsidRPr="00BF4A96">
        <w:rPr>
          <w:rFonts w:ascii="Times New Roman" w:hAnsi="Times New Roman" w:cs="Times New Roman"/>
          <w:sz w:val="24"/>
          <w:szCs w:val="24"/>
        </w:rPr>
        <w:t>dominant in the future</w:t>
      </w:r>
      <w:r>
        <w:rPr>
          <w:rFonts w:ascii="Times New Roman" w:hAnsi="Times New Roman" w:cs="Times New Roman"/>
          <w:sz w:val="24"/>
          <w:szCs w:val="24"/>
        </w:rPr>
        <w:t>’.</w:t>
      </w:r>
      <w:r w:rsidR="003602CD">
        <w:rPr>
          <w:rFonts w:ascii="Times New Roman" w:hAnsi="Times New Roman" w:cs="Times New Roman"/>
          <w:sz w:val="24"/>
          <w:szCs w:val="24"/>
        </w:rPr>
        <w:t xml:space="preserve"> Based on their experience, 74% (218/296) of the respondents said that they </w:t>
      </w:r>
      <w:proofErr w:type="gramStart"/>
      <w:r w:rsidR="003602CD">
        <w:rPr>
          <w:rFonts w:ascii="Times New Roman" w:hAnsi="Times New Roman" w:cs="Times New Roman"/>
          <w:sz w:val="24"/>
          <w:szCs w:val="24"/>
        </w:rPr>
        <w:t>would likely or very likely submit</w:t>
      </w:r>
      <w:proofErr w:type="gramEnd"/>
      <w:r w:rsidR="003602CD">
        <w:rPr>
          <w:rFonts w:ascii="Times New Roman" w:hAnsi="Times New Roman" w:cs="Times New Roman"/>
          <w:sz w:val="24"/>
          <w:szCs w:val="24"/>
        </w:rPr>
        <w:t xml:space="preserve"> to </w:t>
      </w:r>
      <w:r w:rsidR="003602CD" w:rsidRPr="003602CD">
        <w:rPr>
          <w:rFonts w:ascii="Times New Roman" w:hAnsi="Times New Roman" w:cs="Times New Roman"/>
          <w:i/>
          <w:sz w:val="24"/>
          <w:szCs w:val="24"/>
        </w:rPr>
        <w:t>F1000 Research</w:t>
      </w:r>
      <w:r w:rsidR="003602CD">
        <w:rPr>
          <w:rFonts w:ascii="Times New Roman" w:hAnsi="Times New Roman" w:cs="Times New Roman"/>
          <w:sz w:val="24"/>
          <w:szCs w:val="24"/>
        </w:rPr>
        <w:t xml:space="preserve"> in the future.</w:t>
      </w:r>
      <w:r>
        <w:rPr>
          <w:rFonts w:ascii="Times New Roman" w:hAnsi="Times New Roman" w:cs="Times New Roman"/>
          <w:sz w:val="24"/>
          <w:szCs w:val="24"/>
        </w:rPr>
        <w:t xml:space="preserve">  The speed and efficiency of publication (n=11) was the main reason that authors felt the experience was positive, while others (n=8) thought the extent and the transparency of reviews was both helpful and important.  Some authors also found the editorial staff to be coo</w:t>
      </w:r>
      <w:r w:rsidR="003602CD">
        <w:rPr>
          <w:rFonts w:ascii="Times New Roman" w:hAnsi="Times New Roman" w:cs="Times New Roman"/>
          <w:sz w:val="24"/>
          <w:szCs w:val="24"/>
        </w:rPr>
        <w:t>perative and professional (n=7) while other</w:t>
      </w:r>
      <w:r>
        <w:rPr>
          <w:rFonts w:ascii="Times New Roman" w:hAnsi="Times New Roman" w:cs="Times New Roman"/>
          <w:sz w:val="24"/>
          <w:szCs w:val="24"/>
        </w:rPr>
        <w:t xml:space="preserve"> benefits included t</w:t>
      </w:r>
      <w:r w:rsidR="00376A3C">
        <w:rPr>
          <w:rFonts w:ascii="Times New Roman" w:hAnsi="Times New Roman" w:cs="Times New Roman"/>
          <w:sz w:val="24"/>
          <w:szCs w:val="24"/>
        </w:rPr>
        <w:t xml:space="preserve">he ease of use of the platform and </w:t>
      </w:r>
      <w:r>
        <w:rPr>
          <w:rFonts w:ascii="Times New Roman" w:hAnsi="Times New Roman" w:cs="Times New Roman"/>
          <w:sz w:val="24"/>
          <w:szCs w:val="24"/>
        </w:rPr>
        <w:t>the standard of the publication</w:t>
      </w:r>
      <w:r w:rsidR="00376A3C">
        <w:rPr>
          <w:rFonts w:ascii="Times New Roman" w:hAnsi="Times New Roman" w:cs="Times New Roman"/>
          <w:sz w:val="24"/>
          <w:szCs w:val="24"/>
        </w:rPr>
        <w:t>.</w:t>
      </w:r>
      <w:r w:rsidR="003602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C01D75" w14:textId="77777777" w:rsidR="005611E0" w:rsidRDefault="005611E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336F370" w14:textId="77777777" w:rsidR="005611E0" w:rsidRDefault="005611E0" w:rsidP="005611E0">
      <w:pPr>
        <w:shd w:val="clear" w:color="auto" w:fill="FFFFFF"/>
        <w:spacing w:after="0" w:line="480" w:lineRule="auto"/>
        <w:textAlignment w:val="top"/>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0E25D2AD" w14:textId="2507D6C5" w:rsidR="009B0998" w:rsidRDefault="00217164" w:rsidP="005611E0">
      <w:pPr>
        <w:shd w:val="clear" w:color="auto" w:fill="FFFFFF"/>
        <w:spacing w:after="0" w:line="480" w:lineRule="auto"/>
        <w:textAlignment w:val="top"/>
        <w:rPr>
          <w:rFonts w:ascii="Times New Roman" w:hAnsi="Times New Roman" w:cs="Times New Roman"/>
          <w:sz w:val="24"/>
          <w:szCs w:val="24"/>
        </w:rPr>
      </w:pPr>
      <w:r w:rsidRPr="00217164">
        <w:rPr>
          <w:rFonts w:ascii="Times New Roman" w:hAnsi="Times New Roman" w:cs="Times New Roman"/>
          <w:sz w:val="24"/>
          <w:szCs w:val="24"/>
        </w:rPr>
        <w:t xml:space="preserve">The </w:t>
      </w:r>
      <w:r w:rsidR="0072656D">
        <w:rPr>
          <w:rFonts w:ascii="Times New Roman" w:hAnsi="Times New Roman" w:cs="Times New Roman"/>
          <w:sz w:val="24"/>
          <w:szCs w:val="24"/>
        </w:rPr>
        <w:t xml:space="preserve">explosion in the number or preprint platforms and the </w:t>
      </w:r>
      <w:r w:rsidRPr="00217164">
        <w:rPr>
          <w:rFonts w:ascii="Times New Roman" w:hAnsi="Times New Roman" w:cs="Times New Roman"/>
          <w:sz w:val="24"/>
          <w:szCs w:val="24"/>
        </w:rPr>
        <w:t>number of researchers submitting to preprint servers and alternative platforms</w:t>
      </w:r>
      <w:r>
        <w:rPr>
          <w:rFonts w:ascii="Times New Roman" w:hAnsi="Times New Roman" w:cs="Times New Roman"/>
          <w:sz w:val="24"/>
          <w:szCs w:val="24"/>
        </w:rPr>
        <w:t xml:space="preserve"> </w:t>
      </w:r>
      <w:r w:rsidRPr="00217164">
        <w:rPr>
          <w:rFonts w:ascii="Times New Roman" w:hAnsi="Times New Roman" w:cs="Times New Roman"/>
          <w:sz w:val="24"/>
          <w:szCs w:val="24"/>
        </w:rPr>
        <w:t>in the biomedical sciences is ris</w:t>
      </w:r>
      <w:r>
        <w:rPr>
          <w:rFonts w:ascii="Times New Roman" w:hAnsi="Times New Roman" w:cs="Times New Roman"/>
          <w:sz w:val="24"/>
          <w:szCs w:val="24"/>
        </w:rPr>
        <w:t>ing exponentially [</w:t>
      </w:r>
      <w:hyperlink r:id="rId12" w:history="1">
        <w:r w:rsidR="004B5709" w:rsidRPr="00217164">
          <w:rPr>
            <w:rStyle w:val="Hyperlink"/>
            <w:rFonts w:ascii="Times New Roman" w:eastAsia="Calibri" w:hAnsi="Times New Roman" w:cs="Times New Roman"/>
            <w:sz w:val="24"/>
            <w:szCs w:val="24"/>
          </w:rPr>
          <w:t>http://www.prepubmed.o</w:t>
        </w:r>
        <w:r w:rsidR="004B5709" w:rsidRPr="00217164">
          <w:rPr>
            <w:rStyle w:val="Hyperlink"/>
            <w:rFonts w:ascii="Times New Roman" w:eastAsia="Calibri" w:hAnsi="Times New Roman" w:cs="Times New Roman"/>
            <w:sz w:val="24"/>
            <w:szCs w:val="24"/>
          </w:rPr>
          <w:t>r</w:t>
        </w:r>
        <w:r w:rsidR="004B5709" w:rsidRPr="00217164">
          <w:rPr>
            <w:rStyle w:val="Hyperlink"/>
            <w:rFonts w:ascii="Times New Roman" w:eastAsia="Calibri" w:hAnsi="Times New Roman" w:cs="Times New Roman"/>
            <w:sz w:val="24"/>
            <w:szCs w:val="24"/>
          </w:rPr>
          <w:t>g/monthly_stats/</w:t>
        </w:r>
      </w:hyperlink>
      <w:r w:rsidRPr="00217164">
        <w:rPr>
          <w:rFonts w:ascii="Times New Roman" w:hAnsi="Times New Roman" w:cs="Times New Roman"/>
          <w:sz w:val="24"/>
          <w:szCs w:val="24"/>
        </w:rPr>
        <w:t>]</w:t>
      </w:r>
      <w:r w:rsidR="0072656D">
        <w:rPr>
          <w:rFonts w:ascii="Times New Roman" w:hAnsi="Times New Roman" w:cs="Times New Roman"/>
          <w:sz w:val="24"/>
          <w:szCs w:val="24"/>
        </w:rPr>
        <w:t xml:space="preserve">, in yet relatively little </w:t>
      </w:r>
      <w:proofErr w:type="gramStart"/>
      <w:r w:rsidR="0072656D">
        <w:rPr>
          <w:rFonts w:ascii="Times New Roman" w:hAnsi="Times New Roman" w:cs="Times New Roman"/>
          <w:sz w:val="24"/>
          <w:szCs w:val="24"/>
        </w:rPr>
        <w:t>is known</w:t>
      </w:r>
      <w:proofErr w:type="gramEnd"/>
      <w:r w:rsidR="0072656D">
        <w:rPr>
          <w:rFonts w:ascii="Times New Roman" w:hAnsi="Times New Roman" w:cs="Times New Roman"/>
          <w:sz w:val="24"/>
          <w:szCs w:val="24"/>
        </w:rPr>
        <w:t xml:space="preserve"> about them</w:t>
      </w:r>
      <w:r w:rsidRPr="00217164">
        <w:rPr>
          <w:rFonts w:ascii="Times New Roman" w:hAnsi="Times New Roman" w:cs="Times New Roman"/>
          <w:sz w:val="24"/>
          <w:szCs w:val="24"/>
        </w:rPr>
        <w:t>.</w:t>
      </w:r>
      <w:r w:rsidRPr="00D137FE">
        <w:rPr>
          <w:rFonts w:ascii="Arial" w:hAnsi="Arial" w:cs="Arial"/>
        </w:rPr>
        <w:t xml:space="preserve">  </w:t>
      </w:r>
      <w:r w:rsidR="002D11CB" w:rsidRPr="0072792D">
        <w:rPr>
          <w:rFonts w:ascii="Times New Roman" w:hAnsi="Times New Roman" w:cs="Times New Roman"/>
          <w:i/>
          <w:sz w:val="24"/>
          <w:szCs w:val="24"/>
        </w:rPr>
        <w:t xml:space="preserve">F1000 Research </w:t>
      </w:r>
      <w:r w:rsidR="002D11CB">
        <w:rPr>
          <w:rFonts w:ascii="Times New Roman" w:hAnsi="Times New Roman" w:cs="Times New Roman"/>
          <w:sz w:val="24"/>
          <w:szCs w:val="24"/>
        </w:rPr>
        <w:t>offers a unique publ</w:t>
      </w:r>
      <w:r w:rsidR="009F4226">
        <w:rPr>
          <w:rFonts w:ascii="Times New Roman" w:hAnsi="Times New Roman" w:cs="Times New Roman"/>
          <w:sz w:val="24"/>
          <w:szCs w:val="24"/>
        </w:rPr>
        <w:t>ishing platform, which like pre</w:t>
      </w:r>
      <w:r w:rsidR="002D11CB">
        <w:rPr>
          <w:rFonts w:ascii="Times New Roman" w:hAnsi="Times New Roman" w:cs="Times New Roman"/>
          <w:sz w:val="24"/>
          <w:szCs w:val="24"/>
        </w:rPr>
        <w:t xml:space="preserve">print </w:t>
      </w:r>
      <w:proofErr w:type="gramStart"/>
      <w:r w:rsidR="002D11CB">
        <w:rPr>
          <w:rFonts w:ascii="Times New Roman" w:hAnsi="Times New Roman" w:cs="Times New Roman"/>
          <w:sz w:val="24"/>
          <w:szCs w:val="24"/>
        </w:rPr>
        <w:t>servers</w:t>
      </w:r>
      <w:proofErr w:type="gramEnd"/>
      <w:r w:rsidR="002D11CB">
        <w:rPr>
          <w:rFonts w:ascii="Times New Roman" w:hAnsi="Times New Roman" w:cs="Times New Roman"/>
          <w:sz w:val="24"/>
          <w:szCs w:val="24"/>
        </w:rPr>
        <w:t xml:space="preserve"> offers immediate publishing but with the added advantage of post-publication peer review and eventual article indexing on a bibliometric database.  The speed of the publication, alongside the open access and open peer review policy were particularly attractive traits to authors who submitted their research to this platform.</w:t>
      </w:r>
      <w:r w:rsidR="009B0998">
        <w:rPr>
          <w:rFonts w:ascii="Times New Roman" w:hAnsi="Times New Roman" w:cs="Times New Roman"/>
          <w:sz w:val="24"/>
          <w:szCs w:val="24"/>
        </w:rPr>
        <w:t xml:space="preserve">  Having an article indexed on a bibliometric database </w:t>
      </w:r>
      <w:proofErr w:type="gramStart"/>
      <w:r w:rsidR="009B0998">
        <w:rPr>
          <w:rFonts w:ascii="Times New Roman" w:hAnsi="Times New Roman" w:cs="Times New Roman"/>
          <w:sz w:val="24"/>
          <w:szCs w:val="24"/>
        </w:rPr>
        <w:t>was seen</w:t>
      </w:r>
      <w:proofErr w:type="gramEnd"/>
      <w:r w:rsidR="009B0998">
        <w:rPr>
          <w:rFonts w:ascii="Times New Roman" w:hAnsi="Times New Roman" w:cs="Times New Roman"/>
          <w:sz w:val="24"/>
          <w:szCs w:val="24"/>
        </w:rPr>
        <w:t xml:space="preserve"> to be important by the majority of the respondents</w:t>
      </w:r>
      <w:r w:rsidR="00431F18">
        <w:rPr>
          <w:rFonts w:ascii="Times New Roman" w:hAnsi="Times New Roman" w:cs="Times New Roman"/>
          <w:sz w:val="24"/>
          <w:szCs w:val="24"/>
        </w:rPr>
        <w:t xml:space="preserve"> and this study revealed that </w:t>
      </w:r>
      <w:r w:rsidR="009B0998">
        <w:rPr>
          <w:rFonts w:ascii="Times New Roman" w:hAnsi="Times New Roman" w:cs="Times New Roman"/>
          <w:sz w:val="24"/>
          <w:szCs w:val="24"/>
        </w:rPr>
        <w:t xml:space="preserve">80% of the articles achieved indexing within six months of </w:t>
      </w:r>
      <w:r w:rsidR="00714D43">
        <w:rPr>
          <w:rFonts w:ascii="Times New Roman" w:hAnsi="Times New Roman" w:cs="Times New Roman"/>
          <w:sz w:val="24"/>
          <w:szCs w:val="24"/>
        </w:rPr>
        <w:t xml:space="preserve">submission to </w:t>
      </w:r>
      <w:r w:rsidR="00714D43" w:rsidRPr="00D958DF">
        <w:rPr>
          <w:rFonts w:ascii="Times New Roman" w:hAnsi="Times New Roman" w:cs="Times New Roman"/>
          <w:i/>
          <w:sz w:val="24"/>
          <w:szCs w:val="24"/>
        </w:rPr>
        <w:t>F1000 Research</w:t>
      </w:r>
      <w:r w:rsidR="009B0998">
        <w:rPr>
          <w:rFonts w:ascii="Times New Roman" w:hAnsi="Times New Roman" w:cs="Times New Roman"/>
          <w:sz w:val="24"/>
          <w:szCs w:val="24"/>
        </w:rPr>
        <w:t xml:space="preserve">.  </w:t>
      </w:r>
      <w:r w:rsidR="00C05436">
        <w:rPr>
          <w:rFonts w:ascii="Times New Roman" w:hAnsi="Times New Roman" w:cs="Times New Roman"/>
          <w:sz w:val="24"/>
          <w:szCs w:val="24"/>
        </w:rPr>
        <w:t>Visibility and accessi</w:t>
      </w:r>
      <w:r w:rsidR="009F4226">
        <w:rPr>
          <w:rFonts w:ascii="Times New Roman" w:hAnsi="Times New Roman" w:cs="Times New Roman"/>
          <w:sz w:val="24"/>
          <w:szCs w:val="24"/>
        </w:rPr>
        <w:t xml:space="preserve">bility of research articles were </w:t>
      </w:r>
      <w:r w:rsidR="00C05436">
        <w:rPr>
          <w:rFonts w:ascii="Times New Roman" w:hAnsi="Times New Roman" w:cs="Times New Roman"/>
          <w:sz w:val="24"/>
          <w:szCs w:val="24"/>
        </w:rPr>
        <w:t xml:space="preserve">deemed </w:t>
      </w:r>
      <w:proofErr w:type="gramStart"/>
      <w:r w:rsidR="00C05436">
        <w:rPr>
          <w:rFonts w:ascii="Times New Roman" w:hAnsi="Times New Roman" w:cs="Times New Roman"/>
          <w:sz w:val="24"/>
          <w:szCs w:val="24"/>
        </w:rPr>
        <w:t>to be the</w:t>
      </w:r>
      <w:proofErr w:type="gramEnd"/>
      <w:r w:rsidR="00D958DF">
        <w:rPr>
          <w:rFonts w:ascii="Times New Roman" w:hAnsi="Times New Roman" w:cs="Times New Roman"/>
          <w:sz w:val="24"/>
          <w:szCs w:val="24"/>
        </w:rPr>
        <w:t xml:space="preserve"> most common reason for submission</w:t>
      </w:r>
      <w:r w:rsidR="00C05436">
        <w:rPr>
          <w:rFonts w:ascii="Times New Roman" w:hAnsi="Times New Roman" w:cs="Times New Roman"/>
          <w:sz w:val="24"/>
          <w:szCs w:val="24"/>
        </w:rPr>
        <w:t>.  The visibility of publishing research without peer review plays another important role.</w:t>
      </w:r>
      <w:r w:rsidR="003E60F9">
        <w:rPr>
          <w:rFonts w:ascii="Times New Roman" w:hAnsi="Times New Roman" w:cs="Times New Roman"/>
          <w:sz w:val="24"/>
          <w:szCs w:val="24"/>
        </w:rPr>
        <w:t xml:space="preserve">  The peer review for about 15% of the articles had either been ongoing for more than a year or discontinued completely meaning that many of these articles may have contributed to </w:t>
      </w:r>
      <w:r w:rsidR="00431F18">
        <w:rPr>
          <w:rFonts w:ascii="Times New Roman" w:hAnsi="Times New Roman" w:cs="Times New Roman"/>
          <w:sz w:val="24"/>
          <w:szCs w:val="24"/>
        </w:rPr>
        <w:t xml:space="preserve">the </w:t>
      </w:r>
      <w:r w:rsidR="003E60F9">
        <w:rPr>
          <w:rFonts w:ascii="Times New Roman" w:hAnsi="Times New Roman" w:cs="Times New Roman"/>
          <w:sz w:val="24"/>
          <w:szCs w:val="24"/>
        </w:rPr>
        <w:t xml:space="preserve">vast quantity of inaccessible unpublished literature (and the potential for publication bias) had these articles been subjected to the standard peer review before publication model.   </w:t>
      </w:r>
    </w:p>
    <w:p w14:paraId="5C0FF928" w14:textId="77777777" w:rsidR="009B0998" w:rsidRDefault="009B0998" w:rsidP="005611E0">
      <w:pPr>
        <w:shd w:val="clear" w:color="auto" w:fill="FFFFFF"/>
        <w:spacing w:after="0" w:line="480" w:lineRule="auto"/>
        <w:textAlignment w:val="top"/>
        <w:rPr>
          <w:rFonts w:ascii="Times New Roman" w:hAnsi="Times New Roman" w:cs="Times New Roman"/>
          <w:sz w:val="24"/>
          <w:szCs w:val="24"/>
        </w:rPr>
      </w:pPr>
    </w:p>
    <w:p w14:paraId="60FD6408" w14:textId="27690F0B" w:rsidR="00F11541" w:rsidRDefault="003E60F9" w:rsidP="005611E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The </w:t>
      </w:r>
      <w:r w:rsidRPr="003E60F9">
        <w:rPr>
          <w:rFonts w:ascii="Times New Roman" w:hAnsi="Times New Roman" w:cs="Times New Roman"/>
          <w:i/>
          <w:sz w:val="24"/>
          <w:szCs w:val="24"/>
        </w:rPr>
        <w:t>F1000 Research</w:t>
      </w:r>
      <w:r>
        <w:rPr>
          <w:rFonts w:ascii="Times New Roman" w:hAnsi="Times New Roman" w:cs="Times New Roman"/>
          <w:sz w:val="24"/>
          <w:szCs w:val="24"/>
        </w:rPr>
        <w:t xml:space="preserve"> publication model</w:t>
      </w:r>
      <w:r w:rsidR="00E44969">
        <w:rPr>
          <w:rFonts w:ascii="Times New Roman" w:hAnsi="Times New Roman" w:cs="Times New Roman"/>
          <w:sz w:val="24"/>
          <w:szCs w:val="24"/>
        </w:rPr>
        <w:t xml:space="preserve"> was not without criticisms.  </w:t>
      </w:r>
      <w:r w:rsidR="000C07F5">
        <w:rPr>
          <w:rFonts w:ascii="Times New Roman" w:hAnsi="Times New Roman" w:cs="Times New Roman"/>
          <w:sz w:val="24"/>
          <w:szCs w:val="24"/>
        </w:rPr>
        <w:t>Some</w:t>
      </w:r>
      <w:r w:rsidR="00E44969">
        <w:rPr>
          <w:rFonts w:ascii="Times New Roman" w:hAnsi="Times New Roman" w:cs="Times New Roman"/>
          <w:sz w:val="24"/>
          <w:szCs w:val="24"/>
        </w:rPr>
        <w:t xml:space="preserve"> found that the peer review process took longer than </w:t>
      </w:r>
      <w:r w:rsidR="00322F00">
        <w:rPr>
          <w:rFonts w:ascii="Times New Roman" w:hAnsi="Times New Roman" w:cs="Times New Roman"/>
          <w:sz w:val="24"/>
          <w:szCs w:val="24"/>
        </w:rPr>
        <w:t>standard journals because there was more emphasis on the authors rather than editors to find peer reviewers</w:t>
      </w:r>
      <w:r w:rsidR="00F11541">
        <w:rPr>
          <w:rFonts w:ascii="Times New Roman" w:hAnsi="Times New Roman" w:cs="Times New Roman"/>
          <w:sz w:val="24"/>
          <w:szCs w:val="24"/>
        </w:rPr>
        <w:t xml:space="preserve">.  </w:t>
      </w:r>
      <w:r w:rsidR="00322F00">
        <w:rPr>
          <w:rFonts w:ascii="Times New Roman" w:hAnsi="Times New Roman" w:cs="Times New Roman"/>
          <w:sz w:val="24"/>
          <w:szCs w:val="24"/>
        </w:rPr>
        <w:t xml:space="preserve">There was also a sense that there was the potential for an article to </w:t>
      </w:r>
      <w:proofErr w:type="gramStart"/>
      <w:r w:rsidR="00322F00">
        <w:rPr>
          <w:rFonts w:ascii="Times New Roman" w:hAnsi="Times New Roman" w:cs="Times New Roman"/>
          <w:sz w:val="24"/>
          <w:szCs w:val="24"/>
        </w:rPr>
        <w:t>become caught up</w:t>
      </w:r>
      <w:proofErr w:type="gramEnd"/>
      <w:r w:rsidR="00322F00">
        <w:rPr>
          <w:rFonts w:ascii="Times New Roman" w:hAnsi="Times New Roman" w:cs="Times New Roman"/>
          <w:sz w:val="24"/>
          <w:szCs w:val="24"/>
        </w:rPr>
        <w:t xml:space="preserve"> in the process</w:t>
      </w:r>
      <w:r w:rsidR="0036656C">
        <w:rPr>
          <w:rFonts w:ascii="Times New Roman" w:hAnsi="Times New Roman" w:cs="Times New Roman"/>
          <w:sz w:val="24"/>
          <w:szCs w:val="24"/>
        </w:rPr>
        <w:t xml:space="preserve">, immediate publication meant that there was limited </w:t>
      </w:r>
      <w:r w:rsidR="00F11541">
        <w:rPr>
          <w:rFonts w:ascii="Times New Roman" w:hAnsi="Times New Roman" w:cs="Times New Roman"/>
          <w:sz w:val="24"/>
          <w:szCs w:val="24"/>
        </w:rPr>
        <w:t>scope to remove</w:t>
      </w:r>
      <w:r w:rsidR="00322F00">
        <w:rPr>
          <w:rFonts w:ascii="Times New Roman" w:hAnsi="Times New Roman" w:cs="Times New Roman"/>
          <w:sz w:val="24"/>
          <w:szCs w:val="24"/>
        </w:rPr>
        <w:t xml:space="preserve"> or submit elsewhere if peer reviewers could not be found or existing reviewers failed to provide subsequent reviews. </w:t>
      </w:r>
      <w:r w:rsidR="00F11541">
        <w:rPr>
          <w:rFonts w:ascii="Times New Roman" w:hAnsi="Times New Roman" w:cs="Times New Roman"/>
          <w:sz w:val="24"/>
          <w:szCs w:val="24"/>
        </w:rPr>
        <w:t xml:space="preserve">  While these criticisms may have reflected the experiences of some survey respondents, this process is </w:t>
      </w:r>
      <w:proofErr w:type="gramStart"/>
      <w:r w:rsidR="00F11541">
        <w:rPr>
          <w:rFonts w:ascii="Times New Roman" w:hAnsi="Times New Roman" w:cs="Times New Roman"/>
          <w:sz w:val="24"/>
          <w:szCs w:val="24"/>
        </w:rPr>
        <w:t>not dissimilar</w:t>
      </w:r>
      <w:proofErr w:type="gramEnd"/>
      <w:r w:rsidR="00F11541">
        <w:rPr>
          <w:rFonts w:ascii="Times New Roman" w:hAnsi="Times New Roman" w:cs="Times New Roman"/>
          <w:sz w:val="24"/>
          <w:szCs w:val="24"/>
        </w:rPr>
        <w:t xml:space="preserve"> from the </w:t>
      </w:r>
      <w:r w:rsidR="00F11541">
        <w:rPr>
          <w:rFonts w:ascii="Times New Roman" w:hAnsi="Times New Roman" w:cs="Times New Roman"/>
          <w:sz w:val="24"/>
          <w:szCs w:val="24"/>
        </w:rPr>
        <w:lastRenderedPageBreak/>
        <w:t>many journals/publishers of standard journals</w:t>
      </w:r>
      <w:r w:rsidR="00B278FF">
        <w:rPr>
          <w:rFonts w:ascii="Times New Roman" w:hAnsi="Times New Roman" w:cs="Times New Roman"/>
          <w:sz w:val="24"/>
          <w:szCs w:val="24"/>
        </w:rPr>
        <w:t xml:space="preserve"> </w:t>
      </w:r>
      <w:r w:rsidR="00F11541">
        <w:rPr>
          <w:rFonts w:ascii="Times New Roman" w:hAnsi="Times New Roman" w:cs="Times New Roman"/>
          <w:sz w:val="24"/>
          <w:szCs w:val="24"/>
        </w:rPr>
        <w:t>which request names of peer reviewers</w:t>
      </w:r>
      <w:r w:rsidR="0049327E">
        <w:rPr>
          <w:rFonts w:ascii="Times New Roman" w:hAnsi="Times New Roman" w:cs="Times New Roman"/>
          <w:sz w:val="24"/>
          <w:szCs w:val="24"/>
        </w:rPr>
        <w:t>, and in some instances release articles if peer reviewers cannot be found in a reasonable timeframe</w:t>
      </w:r>
      <w:r w:rsidR="00F11541">
        <w:rPr>
          <w:rFonts w:ascii="Times New Roman" w:hAnsi="Times New Roman" w:cs="Times New Roman"/>
          <w:sz w:val="24"/>
          <w:szCs w:val="24"/>
        </w:rPr>
        <w:t>.</w:t>
      </w:r>
    </w:p>
    <w:p w14:paraId="6A4E6623" w14:textId="0EBF6E76" w:rsidR="00F11541" w:rsidRDefault="00322F00" w:rsidP="005611E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 </w:t>
      </w:r>
    </w:p>
    <w:p w14:paraId="64F79371" w14:textId="66583872" w:rsidR="00743DC0" w:rsidRDefault="00322F00" w:rsidP="005611E0">
      <w:pPr>
        <w:shd w:val="clear" w:color="auto" w:fill="FFFFFF"/>
        <w:spacing w:after="0" w:line="480" w:lineRule="auto"/>
        <w:textAlignment w:val="top"/>
        <w:rPr>
          <w:rFonts w:ascii="Times New Roman" w:hAnsi="Times New Roman" w:cs="Times New Roman"/>
          <w:sz w:val="24"/>
          <w:szCs w:val="24"/>
        </w:rPr>
      </w:pPr>
      <w:r>
        <w:rPr>
          <w:rFonts w:ascii="Times New Roman" w:hAnsi="Times New Roman" w:cs="Times New Roman"/>
          <w:sz w:val="24"/>
          <w:szCs w:val="24"/>
        </w:rPr>
        <w:t xml:space="preserve">The majority of respondents generally saw open peer review as a good thing, but </w:t>
      </w:r>
      <w:r w:rsidR="00E06D26">
        <w:rPr>
          <w:rFonts w:ascii="Times New Roman" w:hAnsi="Times New Roman" w:cs="Times New Roman"/>
          <w:sz w:val="24"/>
          <w:szCs w:val="24"/>
        </w:rPr>
        <w:t xml:space="preserve">some respondents felt this process </w:t>
      </w:r>
      <w:r>
        <w:rPr>
          <w:rFonts w:ascii="Times New Roman" w:hAnsi="Times New Roman" w:cs="Times New Roman"/>
          <w:sz w:val="24"/>
          <w:szCs w:val="24"/>
        </w:rPr>
        <w:t xml:space="preserve">could lead to </w:t>
      </w:r>
      <w:r w:rsidR="00431F18">
        <w:rPr>
          <w:rFonts w:ascii="Times New Roman" w:hAnsi="Times New Roman" w:cs="Times New Roman"/>
          <w:sz w:val="24"/>
          <w:szCs w:val="24"/>
        </w:rPr>
        <w:t>inferior</w:t>
      </w:r>
      <w:r>
        <w:rPr>
          <w:rFonts w:ascii="Times New Roman" w:hAnsi="Times New Roman" w:cs="Times New Roman"/>
          <w:sz w:val="24"/>
          <w:szCs w:val="24"/>
        </w:rPr>
        <w:t xml:space="preserve"> and reserved </w:t>
      </w:r>
      <w:r w:rsidR="00431F18">
        <w:rPr>
          <w:rFonts w:ascii="Times New Roman" w:hAnsi="Times New Roman" w:cs="Times New Roman"/>
          <w:sz w:val="24"/>
          <w:szCs w:val="24"/>
        </w:rPr>
        <w:t>poorer quality reviews that lacked criticism, this was perhaps evidenced by the fact that 75% of articles passed the peer review stage based on the first submitted version.</w:t>
      </w:r>
      <w:r w:rsidR="00743DC0">
        <w:rPr>
          <w:rFonts w:ascii="Times New Roman" w:hAnsi="Times New Roman" w:cs="Times New Roman"/>
          <w:sz w:val="24"/>
          <w:szCs w:val="24"/>
        </w:rPr>
        <w:t xml:space="preserve">  Despite this finding, a randomised trial has found that asking a reviewer to consent to </w:t>
      </w:r>
      <w:proofErr w:type="gramStart"/>
      <w:r w:rsidR="00743DC0">
        <w:rPr>
          <w:rFonts w:ascii="Times New Roman" w:hAnsi="Times New Roman" w:cs="Times New Roman"/>
          <w:sz w:val="24"/>
          <w:szCs w:val="24"/>
        </w:rPr>
        <w:t>be identified</w:t>
      </w:r>
      <w:proofErr w:type="gramEnd"/>
      <w:r w:rsidR="00743DC0">
        <w:rPr>
          <w:rFonts w:ascii="Times New Roman" w:hAnsi="Times New Roman" w:cs="Times New Roman"/>
          <w:sz w:val="24"/>
          <w:szCs w:val="24"/>
        </w:rPr>
        <w:t xml:space="preserve"> to the author had no important effect on the quality of the review</w:t>
      </w:r>
      <w:r w:rsidR="000C07F5">
        <w:rPr>
          <w:rFonts w:ascii="Times New Roman" w:hAnsi="Times New Roman" w:cs="Times New Roman"/>
          <w:sz w:val="24"/>
          <w:szCs w:val="24"/>
        </w:rPr>
        <w:t xml:space="preserve"> but it may significantly increase the likelihood of reviewers declining to review</w:t>
      </w:r>
      <w:r w:rsidR="00743DC0">
        <w:rPr>
          <w:rFonts w:ascii="Times New Roman" w:hAnsi="Times New Roman" w:cs="Times New Roman"/>
          <w:sz w:val="24"/>
          <w:szCs w:val="24"/>
        </w:rPr>
        <w:t xml:space="preserve"> [</w:t>
      </w:r>
      <w:r w:rsidR="004B5709">
        <w:rPr>
          <w:rFonts w:ascii="Times New Roman" w:hAnsi="Times New Roman" w:cs="Times New Roman"/>
          <w:color w:val="4472C4" w:themeColor="accent5"/>
          <w:sz w:val="24"/>
          <w:szCs w:val="24"/>
        </w:rPr>
        <w:t>2</w:t>
      </w:r>
      <w:r w:rsidR="00743DC0">
        <w:rPr>
          <w:rFonts w:ascii="Times New Roman" w:hAnsi="Times New Roman" w:cs="Times New Roman"/>
          <w:sz w:val="24"/>
          <w:szCs w:val="24"/>
        </w:rPr>
        <w:t>].</w:t>
      </w:r>
    </w:p>
    <w:p w14:paraId="6C6AF59C" w14:textId="628ED1CE" w:rsidR="00A455DD" w:rsidRDefault="005611E0" w:rsidP="00A455DD">
      <w:pPr>
        <w:pStyle w:val="NormalWeb"/>
        <w:spacing w:line="480" w:lineRule="auto"/>
        <w:rPr>
          <w:lang w:val="en"/>
        </w:rPr>
      </w:pPr>
      <w:r>
        <w:rPr>
          <w:lang w:val="en"/>
        </w:rPr>
        <w:t>T</w:t>
      </w:r>
      <w:r w:rsidR="00CC01AC">
        <w:rPr>
          <w:lang w:val="en"/>
        </w:rPr>
        <w:t>he strength of this study is</w:t>
      </w:r>
      <w:r>
        <w:rPr>
          <w:lang w:val="en"/>
        </w:rPr>
        <w:t xml:space="preserve"> that we evaluated a large, unselected cohort of articles that </w:t>
      </w:r>
      <w:proofErr w:type="gramStart"/>
      <w:r>
        <w:rPr>
          <w:lang w:val="en"/>
        </w:rPr>
        <w:t>were published</w:t>
      </w:r>
      <w:proofErr w:type="gramEnd"/>
      <w:r>
        <w:rPr>
          <w:lang w:val="en"/>
        </w:rPr>
        <w:t xml:space="preserve"> with </w:t>
      </w:r>
      <w:r w:rsidRPr="00CC01AC">
        <w:rPr>
          <w:i/>
          <w:lang w:val="en"/>
        </w:rPr>
        <w:t xml:space="preserve">F1000 </w:t>
      </w:r>
      <w:r w:rsidR="00CC01AC" w:rsidRPr="00CC01AC">
        <w:rPr>
          <w:i/>
          <w:lang w:val="en"/>
        </w:rPr>
        <w:t>Research</w:t>
      </w:r>
      <w:r w:rsidR="00CC01AC">
        <w:rPr>
          <w:lang w:val="en"/>
        </w:rPr>
        <w:t xml:space="preserve">. The response to the survey was quite poor with only 296 corresponding authors </w:t>
      </w:r>
      <w:r w:rsidR="00FA7A1E">
        <w:rPr>
          <w:lang w:val="en"/>
        </w:rPr>
        <w:t xml:space="preserve">engaging with the survey </w:t>
      </w:r>
      <w:r w:rsidR="00CC01AC">
        <w:rPr>
          <w:lang w:val="en"/>
        </w:rPr>
        <w:t>from the potential 1476 unique email addresses identified.  Nevertheless, calcu</w:t>
      </w:r>
      <w:r w:rsidR="00FA7A1E">
        <w:rPr>
          <w:lang w:val="en"/>
        </w:rPr>
        <w:t>lating an exact response rate was</w:t>
      </w:r>
      <w:r w:rsidR="00CC01AC">
        <w:rPr>
          <w:lang w:val="en"/>
        </w:rPr>
        <w:t xml:space="preserve"> particularly challenging given several hundred of those contacts were found to be invalid or expired, a consequence of targeting some authors that published their articles several years ago.</w:t>
      </w:r>
      <w:r w:rsidR="00360B49">
        <w:rPr>
          <w:lang w:val="en"/>
        </w:rPr>
        <w:t xml:space="preserve">  </w:t>
      </w:r>
      <w:r w:rsidR="004B6D50">
        <w:rPr>
          <w:lang w:val="en"/>
        </w:rPr>
        <w:t>Even with the potential for</w:t>
      </w:r>
      <w:r w:rsidR="00753D9C">
        <w:rPr>
          <w:lang w:val="en"/>
        </w:rPr>
        <w:t xml:space="preserve"> such response bias, t</w:t>
      </w:r>
      <w:r w:rsidR="004B6D50">
        <w:rPr>
          <w:lang w:val="en"/>
        </w:rPr>
        <w:t xml:space="preserve">he open text comments received appeared to be relatively balanced in terms positive and negative experiences of publishing with </w:t>
      </w:r>
      <w:r w:rsidR="004B6D50" w:rsidRPr="004B6D50">
        <w:rPr>
          <w:i/>
          <w:lang w:val="en"/>
        </w:rPr>
        <w:t>F1000 Research</w:t>
      </w:r>
      <w:r w:rsidR="00753D9C">
        <w:rPr>
          <w:lang w:val="en"/>
        </w:rPr>
        <w:t xml:space="preserve"> </w:t>
      </w:r>
      <w:r w:rsidR="004B6D50">
        <w:rPr>
          <w:lang w:val="en"/>
        </w:rPr>
        <w:t>with key themes identified.</w:t>
      </w:r>
      <w:r w:rsidR="00A455DD">
        <w:rPr>
          <w:lang w:val="en"/>
        </w:rPr>
        <w:t xml:space="preserve">  </w:t>
      </w:r>
      <w:r w:rsidR="006042FD">
        <w:rPr>
          <w:lang w:val="en"/>
        </w:rPr>
        <w:t>There was also a general sense that</w:t>
      </w:r>
      <w:r w:rsidR="00E35986">
        <w:rPr>
          <w:lang w:val="en"/>
        </w:rPr>
        <w:t xml:space="preserve"> the</w:t>
      </w:r>
      <w:r w:rsidR="00A455DD">
        <w:rPr>
          <w:lang w:val="en"/>
        </w:rPr>
        <w:t xml:space="preserve"> </w:t>
      </w:r>
      <w:r w:rsidR="00A455DD" w:rsidRPr="00A455DD">
        <w:rPr>
          <w:i/>
          <w:lang w:val="en"/>
        </w:rPr>
        <w:t>F1000 Research</w:t>
      </w:r>
      <w:r w:rsidR="00A455DD">
        <w:rPr>
          <w:i/>
          <w:lang w:val="en"/>
        </w:rPr>
        <w:t xml:space="preserve"> </w:t>
      </w:r>
      <w:r w:rsidR="00A455DD">
        <w:rPr>
          <w:lang w:val="en"/>
        </w:rPr>
        <w:t xml:space="preserve">platform </w:t>
      </w:r>
      <w:r w:rsidR="00E35986">
        <w:rPr>
          <w:lang w:val="en"/>
        </w:rPr>
        <w:t xml:space="preserve">appeared </w:t>
      </w:r>
      <w:r w:rsidR="00A455DD">
        <w:rPr>
          <w:lang w:val="en"/>
        </w:rPr>
        <w:t xml:space="preserve">to be ‘modern’ </w:t>
      </w:r>
      <w:r w:rsidR="00892665">
        <w:rPr>
          <w:lang w:val="en"/>
        </w:rPr>
        <w:t xml:space="preserve">and </w:t>
      </w:r>
      <w:r w:rsidR="00A455DD">
        <w:rPr>
          <w:lang w:val="en"/>
        </w:rPr>
        <w:t>yet was potentially ‘less attractive to the early career researcher</w:t>
      </w:r>
      <w:r w:rsidR="006042FD">
        <w:rPr>
          <w:lang w:val="en"/>
        </w:rPr>
        <w:t xml:space="preserve">’ because the need to publish in </w:t>
      </w:r>
      <w:proofErr w:type="spellStart"/>
      <w:r w:rsidR="006042FD">
        <w:rPr>
          <w:lang w:val="en"/>
        </w:rPr>
        <w:t>recognised</w:t>
      </w:r>
      <w:proofErr w:type="spellEnd"/>
      <w:r w:rsidR="006042FD">
        <w:rPr>
          <w:lang w:val="en"/>
        </w:rPr>
        <w:t xml:space="preserve"> journals with high impact factors is still considered the standard by</w:t>
      </w:r>
      <w:r w:rsidR="00E35986">
        <w:rPr>
          <w:lang w:val="en"/>
        </w:rPr>
        <w:t xml:space="preserve"> the vast majority of researchers and </w:t>
      </w:r>
      <w:r w:rsidR="006042FD">
        <w:rPr>
          <w:lang w:val="en"/>
        </w:rPr>
        <w:t>institutes to gain promotion and tenure.</w:t>
      </w:r>
    </w:p>
    <w:p w14:paraId="4649BF12" w14:textId="7864AFB1" w:rsidR="00F07953" w:rsidRDefault="00C543C4" w:rsidP="00A455DD">
      <w:pPr>
        <w:pStyle w:val="NormalWeb"/>
        <w:spacing w:line="480" w:lineRule="auto"/>
        <w:rPr>
          <w:lang w:val="en"/>
        </w:rPr>
      </w:pPr>
      <w:r>
        <w:t xml:space="preserve">It was clear that researchers from all around the world </w:t>
      </w:r>
      <w:r w:rsidR="00370E95">
        <w:t>have published on the</w:t>
      </w:r>
      <w:r>
        <w:t xml:space="preserve"> </w:t>
      </w:r>
      <w:r w:rsidRPr="00C543C4">
        <w:rPr>
          <w:i/>
        </w:rPr>
        <w:t>F1000 Research</w:t>
      </w:r>
      <w:r w:rsidR="00370E95">
        <w:rPr>
          <w:i/>
        </w:rPr>
        <w:t xml:space="preserve"> </w:t>
      </w:r>
      <w:r w:rsidR="00370E95">
        <w:t>platform</w:t>
      </w:r>
      <w:r>
        <w:t xml:space="preserve">. </w:t>
      </w:r>
      <w:r w:rsidR="00F07953">
        <w:t>The</w:t>
      </w:r>
      <w:r w:rsidR="00F07953" w:rsidRPr="00F07953">
        <w:rPr>
          <w:lang w:val="en"/>
        </w:rPr>
        <w:t xml:space="preserve"> importance of alternative publications platforms is beginning to extend</w:t>
      </w:r>
      <w:r w:rsidR="00AC6EF2">
        <w:rPr>
          <w:lang w:val="en"/>
        </w:rPr>
        <w:t xml:space="preserve"> beyond an </w:t>
      </w:r>
      <w:proofErr w:type="spellStart"/>
      <w:r w:rsidR="00AC6EF2">
        <w:rPr>
          <w:lang w:val="en"/>
        </w:rPr>
        <w:lastRenderedPageBreak/>
        <w:t>authors</w:t>
      </w:r>
      <w:proofErr w:type="spellEnd"/>
      <w:r w:rsidR="00AC6EF2">
        <w:rPr>
          <w:lang w:val="en"/>
        </w:rPr>
        <w:t xml:space="preserve"> choice to submit to them</w:t>
      </w:r>
      <w:r w:rsidR="00F07953" w:rsidRPr="00F07953">
        <w:rPr>
          <w:lang w:val="en"/>
        </w:rPr>
        <w:t>. For example, recently Public Library of Science (PLOS) have partnered with the preprint server</w:t>
      </w:r>
      <w:r w:rsidR="00F07953">
        <w:rPr>
          <w:lang w:val="en"/>
        </w:rPr>
        <w:t xml:space="preserve"> </w:t>
      </w:r>
      <w:proofErr w:type="spellStart"/>
      <w:r w:rsidR="00F07953">
        <w:rPr>
          <w:lang w:val="en"/>
        </w:rPr>
        <w:t>bioRxiv</w:t>
      </w:r>
      <w:proofErr w:type="spellEnd"/>
      <w:r w:rsidR="00AC6EF2">
        <w:rPr>
          <w:lang w:val="en"/>
        </w:rPr>
        <w:t>, and from May 1</w:t>
      </w:r>
      <w:r w:rsidR="00AC6EF2" w:rsidRPr="00AC6EF2">
        <w:rPr>
          <w:vertAlign w:val="superscript"/>
          <w:lang w:val="en"/>
        </w:rPr>
        <w:t>st</w:t>
      </w:r>
      <w:r w:rsidR="00AC6EF2">
        <w:rPr>
          <w:lang w:val="en"/>
        </w:rPr>
        <w:t xml:space="preserve"> 2018, </w:t>
      </w:r>
      <w:r w:rsidR="00F07953">
        <w:rPr>
          <w:lang w:val="en"/>
        </w:rPr>
        <w:t>author</w:t>
      </w:r>
      <w:r w:rsidR="00AC6EF2">
        <w:rPr>
          <w:lang w:val="en"/>
        </w:rPr>
        <w:t>s will have</w:t>
      </w:r>
      <w:r w:rsidR="00F07953">
        <w:rPr>
          <w:lang w:val="en"/>
        </w:rPr>
        <w:t xml:space="preserve"> the option to post their submitted manuscript on to the preprint server in order to disseminate their work prior to peer review [</w:t>
      </w:r>
      <w:hyperlink r:id="rId13" w:history="1">
        <w:r w:rsidR="004B5709" w:rsidRPr="00702829">
          <w:rPr>
            <w:rStyle w:val="Hyperlink"/>
          </w:rPr>
          <w:t>http://blogs.plos.org/plos/2018/04/one-small-step-for-preprints-one-giant-step-forward-for-open-scientific-</w:t>
        </w:r>
        <w:r w:rsidR="004B5709" w:rsidRPr="00702829">
          <w:rPr>
            <w:rStyle w:val="Hyperlink"/>
          </w:rPr>
          <w:t>c</w:t>
        </w:r>
        <w:r w:rsidR="004B5709" w:rsidRPr="00702829">
          <w:rPr>
            <w:rStyle w:val="Hyperlink"/>
          </w:rPr>
          <w:t>ommunications/</w:t>
        </w:r>
      </w:hyperlink>
      <w:r w:rsidR="00F07953">
        <w:rPr>
          <w:lang w:val="en"/>
        </w:rPr>
        <w:t>].</w:t>
      </w:r>
      <w:r w:rsidR="00AC6EF2">
        <w:rPr>
          <w:lang w:val="en"/>
        </w:rPr>
        <w:t xml:space="preserve">  </w:t>
      </w:r>
      <w:proofErr w:type="gramStart"/>
      <w:r w:rsidR="00AC6EF2">
        <w:rPr>
          <w:lang w:val="en"/>
        </w:rPr>
        <w:t>To a large extent</w:t>
      </w:r>
      <w:proofErr w:type="gramEnd"/>
      <w:r w:rsidR="00AC6EF2">
        <w:rPr>
          <w:lang w:val="en"/>
        </w:rPr>
        <w:t xml:space="preserve"> this mimics the idea of the already existent </w:t>
      </w:r>
      <w:r w:rsidR="00AC6EF2" w:rsidRPr="00AC6EF2">
        <w:rPr>
          <w:i/>
          <w:lang w:val="en"/>
        </w:rPr>
        <w:t>F1000 Research</w:t>
      </w:r>
      <w:r w:rsidR="00AC6EF2">
        <w:rPr>
          <w:lang w:val="en"/>
        </w:rPr>
        <w:t xml:space="preserve"> publication model.</w:t>
      </w:r>
      <w:r w:rsidR="00F07953" w:rsidRPr="00F07953">
        <w:rPr>
          <w:lang w:val="en"/>
        </w:rPr>
        <w:t xml:space="preserve">   </w:t>
      </w:r>
      <w:r w:rsidR="00F07953" w:rsidRPr="00F07953">
        <w:t xml:space="preserve">      </w:t>
      </w:r>
    </w:p>
    <w:p w14:paraId="003C83CE" w14:textId="617E9D7C" w:rsidR="00A455DD" w:rsidRDefault="00E35986" w:rsidP="005611E0">
      <w:pPr>
        <w:pStyle w:val="NormalWeb"/>
        <w:spacing w:line="480" w:lineRule="auto"/>
        <w:rPr>
          <w:lang w:val="en"/>
        </w:rPr>
      </w:pPr>
      <w:r>
        <w:rPr>
          <w:lang w:val="en"/>
        </w:rPr>
        <w:t xml:space="preserve">In conclusion, there is undoubtedly and increase in the use of researchers publishing their research on alternative platforms for biomedical sciences, but there still remains a level of dogma surrounding their use by many, and there </w:t>
      </w:r>
      <w:r w:rsidR="00AC6EF2">
        <w:rPr>
          <w:lang w:val="en"/>
        </w:rPr>
        <w:t>remains</w:t>
      </w:r>
      <w:r>
        <w:rPr>
          <w:lang w:val="en"/>
        </w:rPr>
        <w:t xml:space="preserve"> concerns about the quality of the articles published on</w:t>
      </w:r>
      <w:r w:rsidR="004E0CCE">
        <w:rPr>
          <w:lang w:val="en"/>
        </w:rPr>
        <w:t xml:space="preserve"> these</w:t>
      </w:r>
      <w:r>
        <w:rPr>
          <w:lang w:val="en"/>
        </w:rPr>
        <w:t xml:space="preserve"> platforms.</w:t>
      </w:r>
      <w:r w:rsidR="00F07953">
        <w:rPr>
          <w:lang w:val="en"/>
        </w:rPr>
        <w:t xml:space="preserve">  </w:t>
      </w:r>
    </w:p>
    <w:p w14:paraId="0E4056A7" w14:textId="77777777" w:rsidR="005D7013" w:rsidRDefault="005D7013" w:rsidP="005D7013">
      <w:pPr>
        <w:pStyle w:val="NormalWeb"/>
        <w:spacing w:line="480" w:lineRule="auto"/>
        <w:rPr>
          <w:b/>
        </w:rPr>
      </w:pPr>
    </w:p>
    <w:p w14:paraId="491F5F2C" w14:textId="5769BCB6" w:rsidR="005D7013" w:rsidRDefault="005D7013" w:rsidP="005D7013">
      <w:pPr>
        <w:pStyle w:val="NormalWeb"/>
        <w:spacing w:line="480" w:lineRule="auto"/>
        <w:rPr>
          <w:b/>
        </w:rPr>
      </w:pPr>
      <w:r>
        <w:rPr>
          <w:b/>
        </w:rPr>
        <w:t>COMPETING INTERESTS</w:t>
      </w:r>
    </w:p>
    <w:p w14:paraId="670E2B54" w14:textId="08776FE1" w:rsidR="005D7013" w:rsidRPr="005D7013" w:rsidRDefault="005D7013" w:rsidP="005D7013">
      <w:pPr>
        <w:pStyle w:val="NormalWeb"/>
        <w:spacing w:line="480" w:lineRule="auto"/>
        <w:rPr>
          <w:lang w:val="en"/>
        </w:rPr>
      </w:pPr>
      <w:r w:rsidRPr="005D7013">
        <w:t>David Moher is an advisory board member for F1000 Research.  Jamie Kirkham declares no conflicts of interest.</w:t>
      </w:r>
    </w:p>
    <w:p w14:paraId="47AEDFEE" w14:textId="5175422A" w:rsidR="005D7013" w:rsidRDefault="005D7013" w:rsidP="005D7013">
      <w:pPr>
        <w:pStyle w:val="NormalWeb"/>
        <w:spacing w:line="480" w:lineRule="auto"/>
        <w:rPr>
          <w:lang w:val="en"/>
        </w:rPr>
      </w:pPr>
      <w:r>
        <w:rPr>
          <w:b/>
        </w:rPr>
        <w:t>GRANT INFORMATION</w:t>
      </w:r>
      <w:r>
        <w:rPr>
          <w:lang w:val="en"/>
        </w:rPr>
        <w:t xml:space="preserve"> </w:t>
      </w:r>
    </w:p>
    <w:p w14:paraId="09CA9D70" w14:textId="4366BCE7" w:rsidR="005D7013" w:rsidRPr="005D7013" w:rsidRDefault="005D7013" w:rsidP="005D7013">
      <w:pPr>
        <w:pStyle w:val="NormalWeb"/>
        <w:spacing w:line="480" w:lineRule="auto"/>
        <w:rPr>
          <w:lang w:val="en"/>
        </w:rPr>
      </w:pPr>
      <w:r w:rsidRPr="005D7013">
        <w:rPr>
          <w:color w:val="333333"/>
        </w:rPr>
        <w:t>The author(s) declared that no grants were in</w:t>
      </w:r>
      <w:r w:rsidRPr="005D7013">
        <w:rPr>
          <w:color w:val="333333"/>
        </w:rPr>
        <w:t>volved in supporting this work</w:t>
      </w:r>
      <w:r>
        <w:rPr>
          <w:color w:val="333333"/>
        </w:rPr>
        <w:t>.</w:t>
      </w:r>
    </w:p>
    <w:p w14:paraId="4C418AC4" w14:textId="77777777" w:rsidR="005D7013" w:rsidRDefault="005D701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2CA4532" w14:textId="0BA4CC62" w:rsidR="00DA6C17" w:rsidRDefault="00DA6C17" w:rsidP="00AC6EF2">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408EF20" w14:textId="31EE1686" w:rsidR="00C447BD" w:rsidRDefault="00C447BD" w:rsidP="00C447BD">
      <w:pPr>
        <w:shd w:val="clear" w:color="auto" w:fill="FFFFFF"/>
        <w:spacing w:after="0" w:line="240" w:lineRule="auto"/>
        <w:textAlignment w:val="top"/>
        <w:rPr>
          <w:rFonts w:ascii="Times New Roman" w:hAnsi="Times New Roman" w:cs="Times New Roman"/>
          <w:sz w:val="24"/>
          <w:szCs w:val="24"/>
          <w:lang w:val="en"/>
        </w:rPr>
      </w:pPr>
    </w:p>
    <w:p w14:paraId="4C78EC3B" w14:textId="5E290AA3" w:rsidR="00694D3E" w:rsidRPr="00702829" w:rsidRDefault="004B5709" w:rsidP="004B5709">
      <w:pPr>
        <w:autoSpaceDE w:val="0"/>
        <w:autoSpaceDN w:val="0"/>
        <w:adjustRightInd w:val="0"/>
        <w:spacing w:after="0" w:line="240" w:lineRule="auto"/>
        <w:ind w:left="720" w:hanging="720"/>
        <w:rPr>
          <w:rFonts w:ascii="Times New Roman" w:hAnsi="Times New Roman" w:cs="Times New Roman"/>
          <w:bCs/>
          <w:color w:val="000000"/>
          <w:sz w:val="24"/>
          <w:szCs w:val="24"/>
        </w:rPr>
      </w:pPr>
      <w:r>
        <w:rPr>
          <w:rFonts w:ascii="Times New Roman" w:hAnsi="Times New Roman" w:cs="Times New Roman"/>
          <w:sz w:val="24"/>
          <w:szCs w:val="24"/>
          <w:lang w:val="en"/>
        </w:rPr>
        <w:t>[1</w:t>
      </w:r>
      <w:r w:rsidR="00694D3E" w:rsidRPr="00702829">
        <w:rPr>
          <w:rFonts w:ascii="Times New Roman" w:hAnsi="Times New Roman" w:cs="Times New Roman"/>
          <w:sz w:val="24"/>
          <w:szCs w:val="24"/>
          <w:lang w:val="en"/>
        </w:rPr>
        <w:t>]</w:t>
      </w:r>
      <w:r w:rsidR="00694D3E" w:rsidRPr="00702829">
        <w:rPr>
          <w:rFonts w:ascii="Times New Roman" w:hAnsi="Times New Roman" w:cs="Times New Roman"/>
          <w:sz w:val="24"/>
          <w:szCs w:val="24"/>
          <w:lang w:val="en"/>
        </w:rPr>
        <w:tab/>
      </w:r>
      <w:r w:rsidR="00694D3E" w:rsidRPr="00702829">
        <w:rPr>
          <w:rFonts w:ascii="Times New Roman" w:hAnsi="Times New Roman" w:cs="Times New Roman"/>
          <w:color w:val="000000"/>
          <w:sz w:val="24"/>
          <w:szCs w:val="24"/>
        </w:rPr>
        <w:t xml:space="preserve">Chalmers I and </w:t>
      </w:r>
      <w:proofErr w:type="spellStart"/>
      <w:r w:rsidR="00694D3E" w:rsidRPr="00702829">
        <w:rPr>
          <w:rFonts w:ascii="Times New Roman" w:hAnsi="Times New Roman" w:cs="Times New Roman"/>
          <w:color w:val="000000"/>
          <w:sz w:val="24"/>
          <w:szCs w:val="24"/>
        </w:rPr>
        <w:t>Glasziou</w:t>
      </w:r>
      <w:proofErr w:type="spellEnd"/>
      <w:r w:rsidR="00694D3E" w:rsidRPr="00702829">
        <w:rPr>
          <w:rFonts w:ascii="Times New Roman" w:hAnsi="Times New Roman" w:cs="Times New Roman"/>
          <w:color w:val="000000"/>
          <w:sz w:val="24"/>
          <w:szCs w:val="24"/>
        </w:rPr>
        <w:t xml:space="preserve"> P. </w:t>
      </w:r>
      <w:r w:rsidR="00694D3E" w:rsidRPr="00702829">
        <w:rPr>
          <w:rFonts w:ascii="Times New Roman" w:hAnsi="Times New Roman" w:cs="Times New Roman"/>
          <w:bCs/>
          <w:color w:val="000000"/>
          <w:sz w:val="24"/>
          <w:szCs w:val="24"/>
        </w:rPr>
        <w:t xml:space="preserve">Should there be greater use of preprint servers for publishing reports of biomedical </w:t>
      </w:r>
      <w:proofErr w:type="gramStart"/>
      <w:r w:rsidR="00694D3E" w:rsidRPr="00702829">
        <w:rPr>
          <w:rFonts w:ascii="Times New Roman" w:hAnsi="Times New Roman" w:cs="Times New Roman"/>
          <w:bCs/>
          <w:color w:val="000000"/>
          <w:sz w:val="24"/>
          <w:szCs w:val="24"/>
        </w:rPr>
        <w:t>science?</w:t>
      </w:r>
      <w:proofErr w:type="gramEnd"/>
      <w:r w:rsidR="00694D3E" w:rsidRPr="00702829">
        <w:rPr>
          <w:rFonts w:ascii="Times New Roman" w:hAnsi="Times New Roman" w:cs="Times New Roman"/>
          <w:bCs/>
          <w:color w:val="000000"/>
          <w:sz w:val="24"/>
          <w:szCs w:val="24"/>
        </w:rPr>
        <w:t xml:space="preserve"> </w:t>
      </w:r>
      <w:r w:rsidR="00694D3E" w:rsidRPr="00702829">
        <w:rPr>
          <w:rFonts w:ascii="Times New Roman" w:hAnsi="Times New Roman" w:cs="Times New Roman"/>
          <w:i/>
          <w:iCs/>
          <w:color w:val="000000"/>
          <w:sz w:val="24"/>
          <w:szCs w:val="24"/>
        </w:rPr>
        <w:t xml:space="preserve">F1000Research </w:t>
      </w:r>
      <w:r w:rsidR="00743DC0">
        <w:rPr>
          <w:rFonts w:ascii="Times New Roman" w:hAnsi="Times New Roman" w:cs="Times New Roman"/>
          <w:color w:val="000000"/>
          <w:sz w:val="24"/>
          <w:szCs w:val="24"/>
        </w:rPr>
        <w:t>2016;</w:t>
      </w:r>
      <w:r w:rsidR="00694D3E" w:rsidRPr="00702829">
        <w:rPr>
          <w:rFonts w:ascii="Times New Roman" w:hAnsi="Times New Roman" w:cs="Times New Roman"/>
          <w:color w:val="000000"/>
          <w:sz w:val="24"/>
          <w:szCs w:val="24"/>
        </w:rPr>
        <w:t xml:space="preserve"> </w:t>
      </w:r>
      <w:r w:rsidR="00694D3E" w:rsidRPr="00702829">
        <w:rPr>
          <w:rFonts w:ascii="Times New Roman" w:hAnsi="Times New Roman" w:cs="Times New Roman"/>
          <w:bCs/>
          <w:color w:val="000000"/>
          <w:sz w:val="24"/>
          <w:szCs w:val="24"/>
        </w:rPr>
        <w:t>5</w:t>
      </w:r>
      <w:r w:rsidR="00694D3E" w:rsidRPr="00702829">
        <w:rPr>
          <w:rFonts w:ascii="Times New Roman" w:hAnsi="Times New Roman" w:cs="Times New Roman"/>
          <w:color w:val="000000"/>
          <w:sz w:val="24"/>
          <w:szCs w:val="24"/>
        </w:rPr>
        <w:t xml:space="preserve">:272 </w:t>
      </w:r>
    </w:p>
    <w:p w14:paraId="108B5B2C" w14:textId="1446623F" w:rsidR="00694D3E" w:rsidRDefault="00694D3E" w:rsidP="00694D3E">
      <w:pPr>
        <w:shd w:val="clear" w:color="auto" w:fill="FFFFFF"/>
        <w:spacing w:after="0" w:line="240" w:lineRule="auto"/>
        <w:textAlignment w:val="top"/>
        <w:rPr>
          <w:rFonts w:ascii="Times New Roman" w:hAnsi="Times New Roman" w:cs="Times New Roman"/>
          <w:sz w:val="24"/>
          <w:szCs w:val="24"/>
          <w:lang w:val="en"/>
        </w:rPr>
      </w:pPr>
    </w:p>
    <w:p w14:paraId="67174E75" w14:textId="617A6C7E" w:rsidR="00743DC0" w:rsidRDefault="00743DC0" w:rsidP="00217164">
      <w:pPr>
        <w:shd w:val="clear" w:color="auto" w:fill="FFFFFF"/>
        <w:spacing w:after="0" w:line="240" w:lineRule="auto"/>
        <w:textAlignment w:val="top"/>
        <w:rPr>
          <w:rFonts w:ascii="Times New Roman" w:hAnsi="Times New Roman" w:cs="Times New Roman"/>
          <w:sz w:val="24"/>
          <w:szCs w:val="24"/>
          <w:lang w:val="en"/>
        </w:rPr>
      </w:pPr>
    </w:p>
    <w:p w14:paraId="52213C27" w14:textId="72F61CA4" w:rsidR="00743DC0" w:rsidRDefault="00743DC0" w:rsidP="00D4216F">
      <w:pPr>
        <w:shd w:val="clear" w:color="auto" w:fill="FFFFFF"/>
        <w:spacing w:after="0" w:line="240" w:lineRule="auto"/>
        <w:ind w:left="720" w:hanging="720"/>
        <w:textAlignment w:val="top"/>
        <w:rPr>
          <w:rFonts w:ascii="Times New Roman" w:hAnsi="Times New Roman" w:cs="Times New Roman"/>
          <w:sz w:val="24"/>
          <w:szCs w:val="24"/>
          <w:lang w:val="en"/>
        </w:rPr>
      </w:pPr>
      <w:r>
        <w:rPr>
          <w:rFonts w:ascii="Times New Roman" w:hAnsi="Times New Roman" w:cs="Times New Roman"/>
          <w:sz w:val="24"/>
          <w:szCs w:val="24"/>
          <w:lang w:val="en"/>
        </w:rPr>
        <w:t>[</w:t>
      </w:r>
      <w:r w:rsidR="004B5709">
        <w:rPr>
          <w:rFonts w:ascii="Times New Roman" w:hAnsi="Times New Roman" w:cs="Times New Roman"/>
          <w:sz w:val="24"/>
          <w:szCs w:val="24"/>
          <w:lang w:val="en"/>
        </w:rPr>
        <w:t>2</w:t>
      </w:r>
      <w:r>
        <w:rPr>
          <w:rFonts w:ascii="Times New Roman" w:hAnsi="Times New Roman" w:cs="Times New Roman"/>
          <w:sz w:val="24"/>
          <w:szCs w:val="24"/>
          <w:lang w:val="en"/>
        </w:rPr>
        <w:t>]</w:t>
      </w:r>
      <w:r>
        <w:rPr>
          <w:rFonts w:ascii="Times New Roman" w:hAnsi="Times New Roman" w:cs="Times New Roman"/>
          <w:sz w:val="24"/>
          <w:szCs w:val="24"/>
          <w:lang w:val="en"/>
        </w:rPr>
        <w:tab/>
      </w:r>
      <w:r w:rsidRPr="00743DC0">
        <w:rPr>
          <w:rFonts w:ascii="Times New Roman" w:hAnsi="Times New Roman" w:cs="Times New Roman"/>
          <w:sz w:val="24"/>
          <w:szCs w:val="24"/>
          <w:lang w:val="en"/>
        </w:rPr>
        <w:t xml:space="preserve">van </w:t>
      </w:r>
      <w:proofErr w:type="spellStart"/>
      <w:r w:rsidRPr="00743DC0">
        <w:rPr>
          <w:rFonts w:ascii="Times New Roman" w:hAnsi="Times New Roman" w:cs="Times New Roman"/>
          <w:sz w:val="24"/>
          <w:szCs w:val="24"/>
          <w:lang w:val="en"/>
        </w:rPr>
        <w:t>Rooyen</w:t>
      </w:r>
      <w:proofErr w:type="spellEnd"/>
      <w:r>
        <w:rPr>
          <w:rFonts w:ascii="Times New Roman" w:hAnsi="Times New Roman" w:cs="Times New Roman"/>
          <w:sz w:val="24"/>
          <w:szCs w:val="24"/>
          <w:lang w:val="en"/>
        </w:rPr>
        <w:t xml:space="preserve"> S</w:t>
      </w:r>
      <w:r w:rsidRPr="00743DC0">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spellStart"/>
      <w:r w:rsidRPr="00743DC0">
        <w:rPr>
          <w:rFonts w:ascii="Times New Roman" w:hAnsi="Times New Roman" w:cs="Times New Roman"/>
          <w:sz w:val="24"/>
          <w:szCs w:val="24"/>
          <w:lang w:val="en"/>
        </w:rPr>
        <w:t>Godlee</w:t>
      </w:r>
      <w:proofErr w:type="spellEnd"/>
      <w:r>
        <w:rPr>
          <w:rFonts w:ascii="Times New Roman" w:hAnsi="Times New Roman" w:cs="Times New Roman"/>
          <w:sz w:val="24"/>
          <w:szCs w:val="24"/>
          <w:lang w:val="en"/>
        </w:rPr>
        <w:t xml:space="preserve"> F</w:t>
      </w:r>
      <w:r w:rsidRPr="00743DC0">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743DC0">
        <w:rPr>
          <w:rFonts w:ascii="Times New Roman" w:hAnsi="Times New Roman" w:cs="Times New Roman"/>
          <w:sz w:val="24"/>
          <w:szCs w:val="24"/>
          <w:lang w:val="en"/>
        </w:rPr>
        <w:t>Evans</w:t>
      </w:r>
      <w:r>
        <w:rPr>
          <w:rFonts w:ascii="Times New Roman" w:hAnsi="Times New Roman" w:cs="Times New Roman"/>
          <w:sz w:val="24"/>
          <w:szCs w:val="24"/>
          <w:lang w:val="en"/>
        </w:rPr>
        <w:t xml:space="preserve"> S, </w:t>
      </w:r>
      <w:r w:rsidRPr="00743DC0">
        <w:rPr>
          <w:rFonts w:ascii="Times New Roman" w:hAnsi="Times New Roman" w:cs="Times New Roman"/>
          <w:sz w:val="24"/>
          <w:szCs w:val="24"/>
          <w:lang w:val="en"/>
        </w:rPr>
        <w:t>Black</w:t>
      </w:r>
      <w:r>
        <w:rPr>
          <w:rFonts w:ascii="Times New Roman" w:hAnsi="Times New Roman" w:cs="Times New Roman"/>
          <w:sz w:val="24"/>
          <w:szCs w:val="24"/>
          <w:lang w:val="en"/>
        </w:rPr>
        <w:t xml:space="preserve"> N</w:t>
      </w:r>
      <w:r w:rsidRPr="00743DC0">
        <w:rPr>
          <w:rFonts w:ascii="Times New Roman" w:hAnsi="Times New Roman" w:cs="Times New Roman"/>
          <w:sz w:val="24"/>
          <w:szCs w:val="24"/>
          <w:lang w:val="en"/>
        </w:rPr>
        <w:t>,</w:t>
      </w:r>
      <w:r>
        <w:rPr>
          <w:rFonts w:ascii="Times New Roman" w:hAnsi="Times New Roman" w:cs="Times New Roman"/>
          <w:sz w:val="24"/>
          <w:szCs w:val="24"/>
          <w:lang w:val="en"/>
        </w:rPr>
        <w:t xml:space="preserve"> </w:t>
      </w:r>
      <w:proofErr w:type="gramStart"/>
      <w:r w:rsidRPr="00743DC0">
        <w:rPr>
          <w:rFonts w:ascii="Times New Roman" w:hAnsi="Times New Roman" w:cs="Times New Roman"/>
          <w:sz w:val="24"/>
          <w:szCs w:val="24"/>
          <w:lang w:val="en"/>
        </w:rPr>
        <w:t>Smith</w:t>
      </w:r>
      <w:proofErr w:type="gramEnd"/>
      <w:r>
        <w:rPr>
          <w:rFonts w:ascii="Times New Roman" w:hAnsi="Times New Roman" w:cs="Times New Roman"/>
          <w:sz w:val="24"/>
          <w:szCs w:val="24"/>
          <w:lang w:val="en"/>
        </w:rPr>
        <w:t xml:space="preserve"> R.</w:t>
      </w:r>
      <w:r w:rsidRPr="00743DC0">
        <w:rPr>
          <w:rFonts w:ascii="Times New Roman" w:hAnsi="Times New Roman" w:cs="Times New Roman"/>
          <w:sz w:val="24"/>
          <w:szCs w:val="24"/>
          <w:lang w:val="en"/>
        </w:rPr>
        <w:t xml:space="preserve"> Effect of open peer review on quality of reviews and on reviewers’ recommendations: a </w:t>
      </w:r>
      <w:proofErr w:type="spellStart"/>
      <w:r w:rsidRPr="00743DC0">
        <w:rPr>
          <w:rFonts w:ascii="Times New Roman" w:hAnsi="Times New Roman" w:cs="Times New Roman"/>
          <w:sz w:val="24"/>
          <w:szCs w:val="24"/>
          <w:lang w:val="en"/>
        </w:rPr>
        <w:t>randomised</w:t>
      </w:r>
      <w:proofErr w:type="spellEnd"/>
      <w:r w:rsidRPr="00743DC0">
        <w:rPr>
          <w:rFonts w:ascii="Times New Roman" w:hAnsi="Times New Roman" w:cs="Times New Roman"/>
          <w:sz w:val="24"/>
          <w:szCs w:val="24"/>
          <w:lang w:val="en"/>
        </w:rPr>
        <w:t xml:space="preserve"> trial</w:t>
      </w:r>
      <w:r>
        <w:rPr>
          <w:rFonts w:ascii="Times New Roman" w:hAnsi="Times New Roman" w:cs="Times New Roman"/>
          <w:sz w:val="24"/>
          <w:szCs w:val="24"/>
          <w:lang w:val="en"/>
        </w:rPr>
        <w:t xml:space="preserve">. </w:t>
      </w:r>
      <w:r>
        <w:rPr>
          <w:rFonts w:ascii="Times New Roman" w:hAnsi="Times New Roman" w:cs="Times New Roman"/>
          <w:i/>
          <w:sz w:val="24"/>
          <w:szCs w:val="24"/>
          <w:lang w:val="en"/>
        </w:rPr>
        <w:t xml:space="preserve">BMJ </w:t>
      </w:r>
      <w:r>
        <w:rPr>
          <w:rFonts w:ascii="Times New Roman" w:hAnsi="Times New Roman" w:cs="Times New Roman"/>
          <w:sz w:val="24"/>
          <w:szCs w:val="24"/>
          <w:lang w:val="en"/>
        </w:rPr>
        <w:t>1999; 318: 23-27.</w:t>
      </w:r>
    </w:p>
    <w:p w14:paraId="142B16F8" w14:textId="541CDD4B" w:rsidR="00743DC0" w:rsidRDefault="00743DC0" w:rsidP="00D4216F">
      <w:pPr>
        <w:shd w:val="clear" w:color="auto" w:fill="FFFFFF"/>
        <w:spacing w:after="0" w:line="240" w:lineRule="auto"/>
        <w:ind w:left="720" w:hanging="720"/>
        <w:textAlignment w:val="top"/>
        <w:rPr>
          <w:rFonts w:ascii="Times New Roman" w:hAnsi="Times New Roman" w:cs="Times New Roman"/>
          <w:sz w:val="24"/>
          <w:szCs w:val="24"/>
          <w:lang w:val="en"/>
        </w:rPr>
      </w:pPr>
    </w:p>
    <w:p w14:paraId="72625EBC" w14:textId="77777777" w:rsidR="00743DC0" w:rsidRPr="00743DC0" w:rsidRDefault="00743DC0" w:rsidP="00D4216F">
      <w:pPr>
        <w:shd w:val="clear" w:color="auto" w:fill="FFFFFF"/>
        <w:spacing w:after="0" w:line="240" w:lineRule="auto"/>
        <w:ind w:left="720" w:hanging="720"/>
        <w:textAlignment w:val="top"/>
        <w:rPr>
          <w:rFonts w:ascii="Times New Roman" w:hAnsi="Times New Roman" w:cs="Times New Roman"/>
          <w:sz w:val="24"/>
          <w:szCs w:val="24"/>
          <w:lang w:val="en"/>
        </w:rPr>
      </w:pPr>
    </w:p>
    <w:p w14:paraId="48A8528F" w14:textId="7C740F50" w:rsidR="00694D3E" w:rsidRDefault="00694D3E" w:rsidP="00D4216F">
      <w:pPr>
        <w:shd w:val="clear" w:color="auto" w:fill="FFFFFF"/>
        <w:spacing w:after="0" w:line="240" w:lineRule="auto"/>
        <w:ind w:left="720" w:hanging="720"/>
        <w:textAlignment w:val="top"/>
        <w:rPr>
          <w:rFonts w:ascii="Times New Roman" w:hAnsi="Times New Roman" w:cs="Times New Roman"/>
          <w:sz w:val="24"/>
          <w:szCs w:val="24"/>
          <w:lang w:val="en"/>
        </w:rPr>
      </w:pPr>
    </w:p>
    <w:p w14:paraId="5DA9A89A" w14:textId="77777777" w:rsidR="009455AA" w:rsidRPr="00702829" w:rsidRDefault="009455AA" w:rsidP="00D4216F">
      <w:pPr>
        <w:shd w:val="clear" w:color="auto" w:fill="FFFFFF"/>
        <w:spacing w:after="0" w:line="240" w:lineRule="auto"/>
        <w:ind w:left="720" w:hanging="720"/>
        <w:textAlignment w:val="top"/>
        <w:rPr>
          <w:rFonts w:ascii="Times New Roman" w:hAnsi="Times New Roman" w:cs="Times New Roman"/>
          <w:sz w:val="24"/>
          <w:szCs w:val="24"/>
          <w:lang w:val="en"/>
        </w:rPr>
      </w:pPr>
    </w:p>
    <w:p w14:paraId="76E09EEA" w14:textId="77777777" w:rsidR="00D4216F" w:rsidRPr="00702829" w:rsidRDefault="00D4216F" w:rsidP="00702829">
      <w:pPr>
        <w:spacing w:after="160" w:line="259" w:lineRule="auto"/>
        <w:ind w:left="720" w:hanging="720"/>
        <w:rPr>
          <w:rFonts w:ascii="Times New Roman" w:eastAsia="Times New Roman" w:hAnsi="Times New Roman" w:cs="Times New Roman"/>
          <w:i/>
          <w:sz w:val="24"/>
          <w:szCs w:val="24"/>
          <w:lang w:val="en" w:eastAsia="en-GB"/>
        </w:rPr>
      </w:pPr>
    </w:p>
    <w:p w14:paraId="74B125A5" w14:textId="4AFE28BF" w:rsidR="009F4226" w:rsidRPr="00702829" w:rsidRDefault="009F4226" w:rsidP="002312CD">
      <w:pPr>
        <w:shd w:val="clear" w:color="auto" w:fill="FFFFFF"/>
        <w:spacing w:after="0" w:line="240" w:lineRule="auto"/>
        <w:ind w:left="720" w:hanging="720"/>
        <w:textAlignment w:val="top"/>
        <w:rPr>
          <w:rFonts w:ascii="Times New Roman" w:hAnsi="Times New Roman" w:cs="Times New Roman"/>
          <w:sz w:val="24"/>
          <w:szCs w:val="24"/>
          <w:lang w:val="en"/>
        </w:rPr>
      </w:pPr>
    </w:p>
    <w:p w14:paraId="2F11899E" w14:textId="77777777" w:rsidR="002431AE" w:rsidRPr="00702829" w:rsidRDefault="002431AE" w:rsidP="00743DC0">
      <w:pPr>
        <w:autoSpaceDE w:val="0"/>
        <w:autoSpaceDN w:val="0"/>
        <w:adjustRightInd w:val="0"/>
        <w:spacing w:after="0" w:line="240" w:lineRule="auto"/>
        <w:rPr>
          <w:rFonts w:ascii="Times New Roman" w:hAnsi="Times New Roman" w:cs="Times New Roman"/>
          <w:bCs/>
          <w:color w:val="000000"/>
          <w:sz w:val="24"/>
          <w:szCs w:val="24"/>
        </w:rPr>
      </w:pPr>
    </w:p>
    <w:p w14:paraId="138E375C" w14:textId="33C9BFFF" w:rsidR="002A1CAA" w:rsidRPr="00702829" w:rsidRDefault="002A1CAA" w:rsidP="00F07953">
      <w:pPr>
        <w:shd w:val="clear" w:color="auto" w:fill="FFFFFF"/>
        <w:spacing w:after="0" w:line="240" w:lineRule="auto"/>
        <w:textAlignment w:val="top"/>
        <w:rPr>
          <w:rFonts w:ascii="Times New Roman" w:hAnsi="Times New Roman" w:cs="Times New Roman"/>
          <w:sz w:val="24"/>
          <w:szCs w:val="24"/>
        </w:rPr>
      </w:pPr>
    </w:p>
    <w:p w14:paraId="51EE7101" w14:textId="77777777" w:rsidR="00D669CF" w:rsidRPr="00702829" w:rsidRDefault="00D669CF" w:rsidP="00166F70">
      <w:pPr>
        <w:shd w:val="clear" w:color="auto" w:fill="FFFFFF"/>
        <w:spacing w:after="0" w:line="480" w:lineRule="auto"/>
        <w:textAlignment w:val="top"/>
        <w:rPr>
          <w:rFonts w:ascii="Times New Roman" w:hAnsi="Times New Roman" w:cs="Times New Roman"/>
          <w:sz w:val="24"/>
          <w:szCs w:val="24"/>
        </w:rPr>
      </w:pPr>
    </w:p>
    <w:p w14:paraId="43721020" w14:textId="77777777" w:rsidR="00D85FCE" w:rsidRDefault="00D85FCE" w:rsidP="00166F70">
      <w:pPr>
        <w:shd w:val="clear" w:color="auto" w:fill="FFFFFF"/>
        <w:spacing w:after="0" w:line="480" w:lineRule="auto"/>
        <w:textAlignment w:val="top"/>
        <w:rPr>
          <w:rFonts w:ascii="Times New Roman" w:hAnsi="Times New Roman" w:cs="Times New Roman"/>
          <w:sz w:val="24"/>
          <w:szCs w:val="24"/>
        </w:rPr>
      </w:pPr>
    </w:p>
    <w:p w14:paraId="09E17086" w14:textId="77777777" w:rsidR="00166F70" w:rsidRDefault="00166F70" w:rsidP="00166F70">
      <w:pPr>
        <w:shd w:val="clear" w:color="auto" w:fill="FFFFFF"/>
        <w:spacing w:after="0" w:line="480" w:lineRule="auto"/>
        <w:textAlignment w:val="top"/>
        <w:rPr>
          <w:rFonts w:ascii="Times New Roman" w:eastAsia="Times New Roman" w:hAnsi="Times New Roman" w:cs="Times New Roman"/>
          <w:bCs/>
          <w:color w:val="000000"/>
          <w:sz w:val="24"/>
          <w:szCs w:val="24"/>
        </w:rPr>
      </w:pPr>
    </w:p>
    <w:p w14:paraId="28A67071" w14:textId="77777777" w:rsidR="00166F70" w:rsidRDefault="00166F70" w:rsidP="00166F70">
      <w:pPr>
        <w:shd w:val="clear" w:color="auto" w:fill="FFFFFF"/>
        <w:spacing w:after="0" w:line="480" w:lineRule="auto"/>
        <w:textAlignment w:val="top"/>
        <w:rPr>
          <w:rFonts w:ascii="Times New Roman" w:eastAsia="Times New Roman" w:hAnsi="Times New Roman" w:cs="Times New Roman"/>
          <w:bCs/>
          <w:color w:val="000000"/>
          <w:sz w:val="24"/>
          <w:szCs w:val="24"/>
        </w:rPr>
      </w:pPr>
    </w:p>
    <w:p w14:paraId="14345587" w14:textId="77777777" w:rsidR="00166F70" w:rsidRDefault="00166F70" w:rsidP="00844399">
      <w:pPr>
        <w:shd w:val="clear" w:color="auto" w:fill="FFFFFF"/>
        <w:spacing w:after="0" w:line="480" w:lineRule="auto"/>
        <w:textAlignment w:val="top"/>
        <w:rPr>
          <w:rFonts w:ascii="Times New Roman" w:eastAsia="Times New Roman" w:hAnsi="Times New Roman" w:cs="Times New Roman"/>
          <w:bCs/>
          <w:color w:val="000000"/>
          <w:sz w:val="24"/>
          <w:szCs w:val="24"/>
        </w:rPr>
      </w:pPr>
    </w:p>
    <w:p w14:paraId="36C1D18B" w14:textId="77777777" w:rsidR="00844399" w:rsidRDefault="00844399" w:rsidP="00063CD5">
      <w:pPr>
        <w:shd w:val="clear" w:color="auto" w:fill="FFFFFF"/>
        <w:spacing w:after="0" w:line="480" w:lineRule="auto"/>
        <w:textAlignment w:val="top"/>
        <w:rPr>
          <w:rFonts w:ascii="Times New Roman" w:hAnsi="Times New Roman" w:cs="Times New Roman"/>
          <w:sz w:val="24"/>
          <w:szCs w:val="24"/>
        </w:rPr>
      </w:pPr>
    </w:p>
    <w:p w14:paraId="44908F7F" w14:textId="77777777" w:rsidR="00E8326B" w:rsidRDefault="00E8326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r w:rsidR="00CA434D">
        <w:rPr>
          <w:rFonts w:ascii="Times New Roman" w:hAnsi="Times New Roman" w:cs="Times New Roman"/>
          <w:sz w:val="24"/>
          <w:szCs w:val="24"/>
        </w:rPr>
        <w:lastRenderedPageBreak/>
        <w:t>Table 1: Article characteristics of all articles published in F1000 Research (</w:t>
      </w:r>
      <w:r w:rsidR="00CA434D">
        <w:rPr>
          <w:rFonts w:ascii="Times New Roman" w:eastAsia="Times New Roman" w:hAnsi="Times New Roman" w:cs="Times New Roman"/>
          <w:sz w:val="24"/>
          <w:szCs w:val="24"/>
          <w:lang w:eastAsia="en-GB"/>
        </w:rPr>
        <w:t>13 July 2012 to 30</w:t>
      </w:r>
      <w:r w:rsidR="00CA434D" w:rsidRPr="00612F6F">
        <w:rPr>
          <w:rFonts w:ascii="Times New Roman" w:eastAsia="Times New Roman" w:hAnsi="Times New Roman" w:cs="Times New Roman"/>
          <w:sz w:val="24"/>
          <w:szCs w:val="24"/>
          <w:vertAlign w:val="superscript"/>
          <w:lang w:eastAsia="en-GB"/>
        </w:rPr>
        <w:t>th</w:t>
      </w:r>
      <w:r w:rsidR="00CA434D">
        <w:rPr>
          <w:rFonts w:ascii="Times New Roman" w:eastAsia="Times New Roman" w:hAnsi="Times New Roman" w:cs="Times New Roman"/>
          <w:sz w:val="24"/>
          <w:szCs w:val="24"/>
          <w:lang w:eastAsia="en-GB"/>
        </w:rPr>
        <w:t xml:space="preserve"> November 2017)</w:t>
      </w:r>
    </w:p>
    <w:tbl>
      <w:tblPr>
        <w:tblStyle w:val="TableGrid"/>
        <w:tblW w:w="9634" w:type="dxa"/>
        <w:tblLayout w:type="fixed"/>
        <w:tblLook w:val="04A0" w:firstRow="1" w:lastRow="0" w:firstColumn="1" w:lastColumn="0" w:noHBand="0" w:noVBand="1"/>
      </w:tblPr>
      <w:tblGrid>
        <w:gridCol w:w="3397"/>
        <w:gridCol w:w="1418"/>
        <w:gridCol w:w="3400"/>
        <w:gridCol w:w="1419"/>
      </w:tblGrid>
      <w:tr w:rsidR="009F6950" w:rsidRPr="000F244E" w14:paraId="32EEEA2B" w14:textId="77777777" w:rsidTr="008D4AFB">
        <w:trPr>
          <w:trHeight w:val="20"/>
        </w:trPr>
        <w:tc>
          <w:tcPr>
            <w:tcW w:w="3397" w:type="dxa"/>
          </w:tcPr>
          <w:p w14:paraId="78DDD858" w14:textId="77777777" w:rsidR="009F6950" w:rsidRPr="00E8326B" w:rsidRDefault="009F6950" w:rsidP="009F6950">
            <w:pPr>
              <w:rPr>
                <w:rFonts w:ascii="Times New Roman" w:eastAsia="Times New Roman" w:hAnsi="Times New Roman" w:cs="Times New Roman"/>
                <w:b/>
                <w:bCs/>
                <w:color w:val="000000"/>
                <w:sz w:val="20"/>
                <w:szCs w:val="20"/>
              </w:rPr>
            </w:pPr>
            <w:r w:rsidRPr="00E8326B">
              <w:rPr>
                <w:rFonts w:ascii="Times New Roman" w:eastAsia="Times New Roman" w:hAnsi="Times New Roman" w:cs="Times New Roman"/>
                <w:b/>
                <w:bCs/>
                <w:color w:val="000000"/>
                <w:sz w:val="20"/>
                <w:szCs w:val="20"/>
              </w:rPr>
              <w:t>Article Characteristics</w:t>
            </w:r>
          </w:p>
        </w:tc>
        <w:tc>
          <w:tcPr>
            <w:tcW w:w="1418" w:type="dxa"/>
          </w:tcPr>
          <w:p w14:paraId="71C1A6AB" w14:textId="77777777" w:rsidR="009F6950" w:rsidRPr="00E8326B" w:rsidRDefault="009F6950" w:rsidP="009F6950">
            <w:pPr>
              <w:jc w:val="center"/>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N=1865 (%)</w:t>
            </w:r>
          </w:p>
        </w:tc>
        <w:tc>
          <w:tcPr>
            <w:tcW w:w="3400" w:type="dxa"/>
          </w:tcPr>
          <w:p w14:paraId="2D23F452" w14:textId="77777777" w:rsidR="009F6950" w:rsidRPr="00E8326B" w:rsidRDefault="009F6950" w:rsidP="009F6950">
            <w:pPr>
              <w:rPr>
                <w:rFonts w:ascii="Times New Roman" w:eastAsia="Times New Roman" w:hAnsi="Times New Roman" w:cs="Times New Roman"/>
                <w:b/>
                <w:bCs/>
                <w:color w:val="000000"/>
                <w:sz w:val="20"/>
                <w:szCs w:val="20"/>
              </w:rPr>
            </w:pPr>
            <w:r w:rsidRPr="00E8326B">
              <w:rPr>
                <w:rFonts w:ascii="Times New Roman" w:eastAsia="Times New Roman" w:hAnsi="Times New Roman" w:cs="Times New Roman"/>
                <w:b/>
                <w:bCs/>
                <w:color w:val="000000"/>
                <w:sz w:val="20"/>
                <w:szCs w:val="20"/>
              </w:rPr>
              <w:t>Article Characteristics</w:t>
            </w:r>
          </w:p>
        </w:tc>
        <w:tc>
          <w:tcPr>
            <w:tcW w:w="1419" w:type="dxa"/>
          </w:tcPr>
          <w:p w14:paraId="5760AD8D" w14:textId="77777777" w:rsidR="009F6950" w:rsidRPr="00E8326B" w:rsidRDefault="009F6950" w:rsidP="009F6950">
            <w:pPr>
              <w:jc w:val="center"/>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N=1865 (%)</w:t>
            </w:r>
          </w:p>
        </w:tc>
      </w:tr>
      <w:tr w:rsidR="009F6950" w:rsidRPr="000F244E" w14:paraId="08E92139" w14:textId="77777777" w:rsidTr="008D4AFB">
        <w:trPr>
          <w:cantSplit/>
          <w:trHeight w:val="20"/>
        </w:trPr>
        <w:tc>
          <w:tcPr>
            <w:tcW w:w="3397" w:type="dxa"/>
          </w:tcPr>
          <w:p w14:paraId="129A3556" w14:textId="77777777" w:rsidR="009F6950" w:rsidRPr="00E8326B" w:rsidRDefault="009F6950" w:rsidP="009F6950">
            <w:pPr>
              <w:spacing w:line="240" w:lineRule="auto"/>
              <w:rPr>
                <w:rFonts w:ascii="Times New Roman" w:eastAsia="Times New Roman" w:hAnsi="Times New Roman" w:cs="Times New Roman"/>
                <w:b/>
                <w:bCs/>
                <w:color w:val="000000"/>
                <w:sz w:val="20"/>
                <w:szCs w:val="20"/>
              </w:rPr>
            </w:pPr>
            <w:r w:rsidRPr="00E8326B">
              <w:rPr>
                <w:rFonts w:ascii="Times New Roman" w:eastAsia="Times New Roman" w:hAnsi="Times New Roman" w:cs="Times New Roman"/>
                <w:b/>
                <w:bCs/>
                <w:color w:val="000000"/>
                <w:sz w:val="20"/>
                <w:szCs w:val="20"/>
              </w:rPr>
              <w:t>Article Type:</w:t>
            </w:r>
          </w:p>
        </w:tc>
        <w:tc>
          <w:tcPr>
            <w:tcW w:w="1418" w:type="dxa"/>
          </w:tcPr>
          <w:p w14:paraId="40FCE32F" w14:textId="77777777" w:rsidR="009F6950" w:rsidRPr="00E8326B" w:rsidRDefault="009F6950" w:rsidP="009F6950">
            <w:pPr>
              <w:spacing w:line="240" w:lineRule="auto"/>
              <w:jc w:val="center"/>
              <w:rPr>
                <w:rFonts w:ascii="Times New Roman" w:eastAsia="Times New Roman" w:hAnsi="Times New Roman" w:cs="Times New Roman"/>
                <w:sz w:val="20"/>
                <w:szCs w:val="20"/>
              </w:rPr>
            </w:pPr>
          </w:p>
        </w:tc>
        <w:tc>
          <w:tcPr>
            <w:tcW w:w="3400" w:type="dxa"/>
          </w:tcPr>
          <w:p w14:paraId="40A44BBB" w14:textId="77777777" w:rsidR="009F6950" w:rsidRPr="00E8326B" w:rsidRDefault="009F6950" w:rsidP="009F6950">
            <w:pPr>
              <w:spacing w:line="240" w:lineRule="auto"/>
              <w:rPr>
                <w:rFonts w:ascii="Times New Roman" w:eastAsia="Times New Roman" w:hAnsi="Times New Roman" w:cs="Times New Roman"/>
                <w:b/>
                <w:bCs/>
                <w:color w:val="000000"/>
                <w:sz w:val="20"/>
                <w:szCs w:val="20"/>
              </w:rPr>
            </w:pPr>
            <w:proofErr w:type="spellStart"/>
            <w:r w:rsidRPr="00E8326B">
              <w:rPr>
                <w:rFonts w:ascii="Times New Roman" w:eastAsia="Times New Roman" w:hAnsi="Times New Roman" w:cs="Times New Roman"/>
                <w:b/>
                <w:bCs/>
                <w:color w:val="000000"/>
                <w:sz w:val="20"/>
                <w:szCs w:val="20"/>
              </w:rPr>
              <w:t>Funding</w:t>
            </w:r>
            <w:r w:rsidR="008D4AFB">
              <w:rPr>
                <w:rFonts w:ascii="Times New Roman" w:eastAsia="Times New Roman" w:hAnsi="Times New Roman" w:cs="Times New Roman"/>
                <w:b/>
                <w:bCs/>
                <w:color w:val="000000"/>
                <w:sz w:val="20"/>
                <w:szCs w:val="20"/>
                <w:vertAlign w:val="superscript"/>
              </w:rPr>
              <w:t>a</w:t>
            </w:r>
            <w:proofErr w:type="spellEnd"/>
            <w:r w:rsidRPr="00E8326B">
              <w:rPr>
                <w:rFonts w:ascii="Times New Roman" w:eastAsia="Times New Roman" w:hAnsi="Times New Roman" w:cs="Times New Roman"/>
                <w:b/>
                <w:bCs/>
                <w:color w:val="000000"/>
                <w:sz w:val="20"/>
                <w:szCs w:val="20"/>
              </w:rPr>
              <w:t>:</w:t>
            </w:r>
          </w:p>
        </w:tc>
        <w:tc>
          <w:tcPr>
            <w:tcW w:w="1419" w:type="dxa"/>
          </w:tcPr>
          <w:p w14:paraId="79FA0D9C"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002FDD96" w14:textId="77777777" w:rsidTr="008D4AFB">
        <w:trPr>
          <w:trHeight w:val="20"/>
        </w:trPr>
        <w:tc>
          <w:tcPr>
            <w:tcW w:w="3397" w:type="dxa"/>
          </w:tcPr>
          <w:p w14:paraId="72AC2B72"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Antibody Validation Article</w:t>
            </w:r>
          </w:p>
        </w:tc>
        <w:tc>
          <w:tcPr>
            <w:tcW w:w="1418" w:type="dxa"/>
          </w:tcPr>
          <w:p w14:paraId="520BA6E7"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13 (0.7)</w:t>
            </w:r>
          </w:p>
        </w:tc>
        <w:tc>
          <w:tcPr>
            <w:tcW w:w="3400" w:type="dxa"/>
          </w:tcPr>
          <w:p w14:paraId="240EDABD"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Commercial</w:t>
            </w:r>
          </w:p>
        </w:tc>
        <w:tc>
          <w:tcPr>
            <w:tcW w:w="1419" w:type="dxa"/>
          </w:tcPr>
          <w:p w14:paraId="68EA50EF"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66 (3.5)</w:t>
            </w:r>
          </w:p>
        </w:tc>
      </w:tr>
      <w:tr w:rsidR="009F6950" w:rsidRPr="006A6D23" w14:paraId="1F21D1E0" w14:textId="77777777" w:rsidTr="008D4AFB">
        <w:trPr>
          <w:trHeight w:val="20"/>
        </w:trPr>
        <w:tc>
          <w:tcPr>
            <w:tcW w:w="3397" w:type="dxa"/>
          </w:tcPr>
          <w:p w14:paraId="4754612A"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Case Report</w:t>
            </w:r>
          </w:p>
        </w:tc>
        <w:tc>
          <w:tcPr>
            <w:tcW w:w="1418" w:type="dxa"/>
          </w:tcPr>
          <w:p w14:paraId="0B205F68"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192 (10.3)</w:t>
            </w:r>
          </w:p>
        </w:tc>
        <w:tc>
          <w:tcPr>
            <w:tcW w:w="3400" w:type="dxa"/>
          </w:tcPr>
          <w:p w14:paraId="73F8BDCB"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Non-Commercial</w:t>
            </w:r>
          </w:p>
        </w:tc>
        <w:tc>
          <w:tcPr>
            <w:tcW w:w="1419" w:type="dxa"/>
          </w:tcPr>
          <w:p w14:paraId="28960A9C"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1054 (56.5)</w:t>
            </w:r>
          </w:p>
        </w:tc>
      </w:tr>
      <w:tr w:rsidR="009F6950" w:rsidRPr="006A6D23" w14:paraId="773C9B9B" w14:textId="77777777" w:rsidTr="008D4AFB">
        <w:trPr>
          <w:trHeight w:val="20"/>
        </w:trPr>
        <w:tc>
          <w:tcPr>
            <w:tcW w:w="3397" w:type="dxa"/>
          </w:tcPr>
          <w:p w14:paraId="6F7D31A0"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Clinical Practice Article</w:t>
            </w:r>
          </w:p>
        </w:tc>
        <w:tc>
          <w:tcPr>
            <w:tcW w:w="1418" w:type="dxa"/>
          </w:tcPr>
          <w:p w14:paraId="30E5AA42"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18 (1.0)</w:t>
            </w:r>
          </w:p>
        </w:tc>
        <w:tc>
          <w:tcPr>
            <w:tcW w:w="3400" w:type="dxa"/>
          </w:tcPr>
          <w:p w14:paraId="75C16570"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None</w:t>
            </w:r>
          </w:p>
        </w:tc>
        <w:tc>
          <w:tcPr>
            <w:tcW w:w="1419" w:type="dxa"/>
          </w:tcPr>
          <w:p w14:paraId="175D7420"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745 (39.9)</w:t>
            </w:r>
          </w:p>
        </w:tc>
      </w:tr>
      <w:tr w:rsidR="009F6950" w:rsidRPr="006A6D23" w14:paraId="6ADEF3BA" w14:textId="77777777" w:rsidTr="008D4AFB">
        <w:trPr>
          <w:trHeight w:val="20"/>
        </w:trPr>
        <w:tc>
          <w:tcPr>
            <w:tcW w:w="3397" w:type="dxa"/>
          </w:tcPr>
          <w:p w14:paraId="6B2A7B0C"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Commentary</w:t>
            </w:r>
          </w:p>
        </w:tc>
        <w:tc>
          <w:tcPr>
            <w:tcW w:w="1418" w:type="dxa"/>
          </w:tcPr>
          <w:p w14:paraId="57BF715F"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23 (1.2)</w:t>
            </w:r>
          </w:p>
        </w:tc>
        <w:tc>
          <w:tcPr>
            <w:tcW w:w="3400" w:type="dxa"/>
          </w:tcPr>
          <w:p w14:paraId="666D26A5" w14:textId="77777777" w:rsidR="009F6950" w:rsidRPr="00E8326B" w:rsidRDefault="009F6950" w:rsidP="009F6950">
            <w:pPr>
              <w:spacing w:line="240" w:lineRule="auto"/>
              <w:rPr>
                <w:rFonts w:ascii="Times New Roman" w:eastAsia="Times New Roman" w:hAnsi="Times New Roman" w:cs="Times New Roman"/>
                <w:b/>
                <w:bCs/>
                <w:color w:val="000000"/>
                <w:sz w:val="20"/>
                <w:szCs w:val="20"/>
              </w:rPr>
            </w:pPr>
            <w:r w:rsidRPr="00E8326B">
              <w:rPr>
                <w:rFonts w:ascii="Times New Roman" w:eastAsia="Times New Roman" w:hAnsi="Times New Roman" w:cs="Times New Roman"/>
                <w:b/>
                <w:bCs/>
                <w:color w:val="000000"/>
                <w:sz w:val="20"/>
                <w:szCs w:val="20"/>
              </w:rPr>
              <w:t xml:space="preserve">Corresponding Author </w:t>
            </w:r>
            <w:proofErr w:type="spellStart"/>
            <w:r w:rsidRPr="00E8326B">
              <w:rPr>
                <w:rFonts w:ascii="Times New Roman" w:eastAsia="Times New Roman" w:hAnsi="Times New Roman" w:cs="Times New Roman"/>
                <w:b/>
                <w:bCs/>
                <w:color w:val="000000"/>
                <w:sz w:val="20"/>
                <w:szCs w:val="20"/>
              </w:rPr>
              <w:t>Location</w:t>
            </w:r>
            <w:r w:rsidR="008D4AFB">
              <w:rPr>
                <w:rFonts w:ascii="Times New Roman" w:eastAsia="Times New Roman" w:hAnsi="Times New Roman" w:cs="Times New Roman"/>
                <w:b/>
                <w:bCs/>
                <w:color w:val="000000"/>
                <w:sz w:val="20"/>
                <w:szCs w:val="20"/>
              </w:rPr>
              <w:softHyphen/>
            </w:r>
            <w:r w:rsidR="008D4AFB">
              <w:rPr>
                <w:rFonts w:ascii="Times New Roman" w:eastAsia="Times New Roman" w:hAnsi="Times New Roman" w:cs="Times New Roman"/>
                <w:b/>
                <w:bCs/>
                <w:color w:val="000000"/>
                <w:sz w:val="20"/>
                <w:szCs w:val="20"/>
              </w:rPr>
              <w:softHyphen/>
            </w:r>
            <w:r w:rsidR="008D4AFB">
              <w:rPr>
                <w:rFonts w:ascii="Times New Roman" w:eastAsia="Times New Roman" w:hAnsi="Times New Roman" w:cs="Times New Roman"/>
                <w:b/>
                <w:bCs/>
                <w:color w:val="000000"/>
                <w:sz w:val="20"/>
                <w:szCs w:val="20"/>
              </w:rPr>
              <w:softHyphen/>
            </w:r>
            <w:r w:rsidR="008D4AFB">
              <w:rPr>
                <w:rFonts w:ascii="Times New Roman" w:eastAsia="Times New Roman" w:hAnsi="Times New Roman" w:cs="Times New Roman"/>
                <w:b/>
                <w:bCs/>
                <w:color w:val="000000"/>
                <w:sz w:val="20"/>
                <w:szCs w:val="20"/>
                <w:vertAlign w:val="superscript"/>
              </w:rPr>
              <w:t>b</w:t>
            </w:r>
            <w:proofErr w:type="spellEnd"/>
            <w:r w:rsidRPr="00E8326B">
              <w:rPr>
                <w:rFonts w:ascii="Times New Roman" w:eastAsia="Times New Roman" w:hAnsi="Times New Roman" w:cs="Times New Roman"/>
                <w:b/>
                <w:bCs/>
                <w:color w:val="000000"/>
                <w:sz w:val="20"/>
                <w:szCs w:val="20"/>
              </w:rPr>
              <w:t>:</w:t>
            </w:r>
          </w:p>
        </w:tc>
        <w:tc>
          <w:tcPr>
            <w:tcW w:w="1419" w:type="dxa"/>
          </w:tcPr>
          <w:p w14:paraId="04707FAE"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6C7E9267" w14:textId="77777777" w:rsidTr="008D4AFB">
        <w:trPr>
          <w:trHeight w:val="20"/>
        </w:trPr>
        <w:tc>
          <w:tcPr>
            <w:tcW w:w="3397" w:type="dxa"/>
          </w:tcPr>
          <w:p w14:paraId="06390549"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Correspondence</w:t>
            </w:r>
          </w:p>
        </w:tc>
        <w:tc>
          <w:tcPr>
            <w:tcW w:w="1418" w:type="dxa"/>
          </w:tcPr>
          <w:p w14:paraId="548C656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33 (1.8)</w:t>
            </w:r>
          </w:p>
        </w:tc>
        <w:tc>
          <w:tcPr>
            <w:tcW w:w="3400" w:type="dxa"/>
          </w:tcPr>
          <w:p w14:paraId="291B4736"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Low Income Country</w:t>
            </w:r>
          </w:p>
        </w:tc>
        <w:tc>
          <w:tcPr>
            <w:tcW w:w="1419" w:type="dxa"/>
          </w:tcPr>
          <w:p w14:paraId="1687A2D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30 (1.6)</w:t>
            </w:r>
          </w:p>
        </w:tc>
      </w:tr>
      <w:tr w:rsidR="009F6950" w:rsidRPr="006A6D23" w14:paraId="62901B0C" w14:textId="77777777" w:rsidTr="008D4AFB">
        <w:trPr>
          <w:trHeight w:val="20"/>
        </w:trPr>
        <w:tc>
          <w:tcPr>
            <w:tcW w:w="3397" w:type="dxa"/>
          </w:tcPr>
          <w:p w14:paraId="4EC36F21"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Data Article</w:t>
            </w:r>
          </w:p>
        </w:tc>
        <w:tc>
          <w:tcPr>
            <w:tcW w:w="1418" w:type="dxa"/>
          </w:tcPr>
          <w:p w14:paraId="3A8B2C9D"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8 (0.4)</w:t>
            </w:r>
          </w:p>
        </w:tc>
        <w:tc>
          <w:tcPr>
            <w:tcW w:w="3400" w:type="dxa"/>
          </w:tcPr>
          <w:p w14:paraId="083B64E5"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Lower Middle Income Country</w:t>
            </w:r>
          </w:p>
        </w:tc>
        <w:tc>
          <w:tcPr>
            <w:tcW w:w="1419" w:type="dxa"/>
          </w:tcPr>
          <w:p w14:paraId="699A613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181 (9.7)</w:t>
            </w:r>
          </w:p>
        </w:tc>
      </w:tr>
      <w:tr w:rsidR="009F6950" w:rsidRPr="006A6D23" w14:paraId="0805328E" w14:textId="77777777" w:rsidTr="008D4AFB">
        <w:trPr>
          <w:trHeight w:val="20"/>
        </w:trPr>
        <w:tc>
          <w:tcPr>
            <w:tcW w:w="3397" w:type="dxa"/>
          </w:tcPr>
          <w:p w14:paraId="4D6A91AC"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Data Note</w:t>
            </w:r>
          </w:p>
        </w:tc>
        <w:tc>
          <w:tcPr>
            <w:tcW w:w="1418" w:type="dxa"/>
          </w:tcPr>
          <w:p w14:paraId="0C63460F"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34 (1.8)</w:t>
            </w:r>
          </w:p>
        </w:tc>
        <w:tc>
          <w:tcPr>
            <w:tcW w:w="3400" w:type="dxa"/>
          </w:tcPr>
          <w:p w14:paraId="5783675E"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Upper Middle Income Country</w:t>
            </w:r>
          </w:p>
        </w:tc>
        <w:tc>
          <w:tcPr>
            <w:tcW w:w="1419" w:type="dxa"/>
          </w:tcPr>
          <w:p w14:paraId="67216AA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174 (9.3)</w:t>
            </w:r>
          </w:p>
        </w:tc>
      </w:tr>
      <w:tr w:rsidR="009F6950" w:rsidRPr="006A6D23" w14:paraId="35645B3C" w14:textId="77777777" w:rsidTr="008D4AFB">
        <w:trPr>
          <w:trHeight w:val="20"/>
        </w:trPr>
        <w:tc>
          <w:tcPr>
            <w:tcW w:w="3397" w:type="dxa"/>
          </w:tcPr>
          <w:p w14:paraId="4A7139AB"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Editorial</w:t>
            </w:r>
          </w:p>
        </w:tc>
        <w:tc>
          <w:tcPr>
            <w:tcW w:w="1418" w:type="dxa"/>
          </w:tcPr>
          <w:p w14:paraId="74BE24EB"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51 (2.7)</w:t>
            </w:r>
          </w:p>
        </w:tc>
        <w:tc>
          <w:tcPr>
            <w:tcW w:w="3400" w:type="dxa"/>
          </w:tcPr>
          <w:p w14:paraId="3D9B365F"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High Income Country</w:t>
            </w:r>
          </w:p>
        </w:tc>
        <w:tc>
          <w:tcPr>
            <w:tcW w:w="1419" w:type="dxa"/>
          </w:tcPr>
          <w:p w14:paraId="06819CAD"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1480 (79.4)</w:t>
            </w:r>
          </w:p>
        </w:tc>
      </w:tr>
      <w:tr w:rsidR="009F6950" w:rsidRPr="006A6D23" w14:paraId="2E2B943A" w14:textId="77777777" w:rsidTr="008D4AFB">
        <w:trPr>
          <w:trHeight w:val="20"/>
        </w:trPr>
        <w:tc>
          <w:tcPr>
            <w:tcW w:w="3397" w:type="dxa"/>
          </w:tcPr>
          <w:p w14:paraId="660CE416"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F1000 Faculty Critique</w:t>
            </w:r>
          </w:p>
        </w:tc>
        <w:tc>
          <w:tcPr>
            <w:tcW w:w="1418" w:type="dxa"/>
          </w:tcPr>
          <w:p w14:paraId="1797114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7 (0.4)</w:t>
            </w:r>
          </w:p>
        </w:tc>
        <w:tc>
          <w:tcPr>
            <w:tcW w:w="3400" w:type="dxa"/>
          </w:tcPr>
          <w:p w14:paraId="197EE993" w14:textId="77777777" w:rsidR="009F6950" w:rsidRPr="00E8326B" w:rsidRDefault="009F6950" w:rsidP="009F6950">
            <w:pPr>
              <w:spacing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
                <w:bCs/>
                <w:color w:val="000000"/>
                <w:sz w:val="20"/>
                <w:szCs w:val="20"/>
              </w:rPr>
              <w:t>Year submitted:</w:t>
            </w:r>
          </w:p>
        </w:tc>
        <w:tc>
          <w:tcPr>
            <w:tcW w:w="1419" w:type="dxa"/>
          </w:tcPr>
          <w:p w14:paraId="34D36DE4"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167151D9" w14:textId="77777777" w:rsidTr="008D4AFB">
        <w:trPr>
          <w:trHeight w:val="20"/>
        </w:trPr>
        <w:tc>
          <w:tcPr>
            <w:tcW w:w="3397" w:type="dxa"/>
          </w:tcPr>
          <w:p w14:paraId="58E24B16"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Method Article</w:t>
            </w:r>
          </w:p>
        </w:tc>
        <w:tc>
          <w:tcPr>
            <w:tcW w:w="1418" w:type="dxa"/>
          </w:tcPr>
          <w:p w14:paraId="7C6778E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104 (5.6)</w:t>
            </w:r>
          </w:p>
        </w:tc>
        <w:tc>
          <w:tcPr>
            <w:tcW w:w="3400" w:type="dxa"/>
          </w:tcPr>
          <w:p w14:paraId="28966E65"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2012 (earliest submission 13</w:t>
            </w:r>
            <w:r w:rsidRPr="00E8326B">
              <w:rPr>
                <w:rFonts w:ascii="Times New Roman" w:eastAsia="Times New Roman" w:hAnsi="Times New Roman" w:cs="Times New Roman"/>
                <w:bCs/>
                <w:color w:val="000000"/>
                <w:sz w:val="20"/>
                <w:szCs w:val="20"/>
                <w:vertAlign w:val="superscript"/>
              </w:rPr>
              <w:t>th</w:t>
            </w:r>
            <w:r w:rsidRPr="00E8326B">
              <w:rPr>
                <w:rFonts w:ascii="Times New Roman" w:eastAsia="Times New Roman" w:hAnsi="Times New Roman" w:cs="Times New Roman"/>
                <w:bCs/>
                <w:color w:val="000000"/>
                <w:sz w:val="20"/>
                <w:szCs w:val="20"/>
              </w:rPr>
              <w:t xml:space="preserve"> July)</w:t>
            </w:r>
          </w:p>
        </w:tc>
        <w:tc>
          <w:tcPr>
            <w:tcW w:w="1419" w:type="dxa"/>
          </w:tcPr>
          <w:p w14:paraId="2E15D3F6"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72 (3.9)</w:t>
            </w:r>
          </w:p>
        </w:tc>
      </w:tr>
      <w:tr w:rsidR="009F6950" w:rsidRPr="006A6D23" w14:paraId="389BF882" w14:textId="77777777" w:rsidTr="008D4AFB">
        <w:trPr>
          <w:trHeight w:val="20"/>
        </w:trPr>
        <w:tc>
          <w:tcPr>
            <w:tcW w:w="3397" w:type="dxa"/>
          </w:tcPr>
          <w:p w14:paraId="145D9E44"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Observation Article</w:t>
            </w:r>
          </w:p>
        </w:tc>
        <w:tc>
          <w:tcPr>
            <w:tcW w:w="1418" w:type="dxa"/>
          </w:tcPr>
          <w:p w14:paraId="668D6587"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15 (0.8)</w:t>
            </w:r>
          </w:p>
        </w:tc>
        <w:tc>
          <w:tcPr>
            <w:tcW w:w="3400" w:type="dxa"/>
          </w:tcPr>
          <w:p w14:paraId="597CC92D"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2013</w:t>
            </w:r>
          </w:p>
        </w:tc>
        <w:tc>
          <w:tcPr>
            <w:tcW w:w="1419" w:type="dxa"/>
          </w:tcPr>
          <w:p w14:paraId="233EBB16"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287 (15.4)</w:t>
            </w:r>
          </w:p>
        </w:tc>
      </w:tr>
      <w:tr w:rsidR="009F6950" w:rsidRPr="006A6D23" w14:paraId="3BEEDF90" w14:textId="77777777" w:rsidTr="008D4AFB">
        <w:trPr>
          <w:trHeight w:val="20"/>
        </w:trPr>
        <w:tc>
          <w:tcPr>
            <w:tcW w:w="3397" w:type="dxa"/>
          </w:tcPr>
          <w:p w14:paraId="529971EF" w14:textId="77777777" w:rsidR="009F6950" w:rsidRPr="00E8326B" w:rsidRDefault="009F6950" w:rsidP="009F6950">
            <w:pPr>
              <w:spacing w:before="60" w:after="60" w:line="240" w:lineRule="auto"/>
              <w:rPr>
                <w:rFonts w:ascii="Times New Roman" w:eastAsia="Calibri" w:hAnsi="Times New Roman" w:cs="Times New Roman"/>
                <w:bCs/>
                <w:color w:val="000000"/>
                <w:sz w:val="20"/>
                <w:szCs w:val="20"/>
              </w:rPr>
            </w:pPr>
            <w:r w:rsidRPr="00E8326B">
              <w:rPr>
                <w:rFonts w:ascii="Times New Roman" w:eastAsia="Calibri" w:hAnsi="Times New Roman" w:cs="Times New Roman"/>
                <w:bCs/>
                <w:color w:val="000000"/>
                <w:sz w:val="20"/>
                <w:szCs w:val="20"/>
              </w:rPr>
              <w:t>Opinion Article</w:t>
            </w:r>
          </w:p>
        </w:tc>
        <w:tc>
          <w:tcPr>
            <w:tcW w:w="1418" w:type="dxa"/>
          </w:tcPr>
          <w:p w14:paraId="63B4CE71"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174 (9.3)</w:t>
            </w:r>
          </w:p>
        </w:tc>
        <w:tc>
          <w:tcPr>
            <w:tcW w:w="3400" w:type="dxa"/>
          </w:tcPr>
          <w:p w14:paraId="2A609F1E"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2014</w:t>
            </w:r>
          </w:p>
        </w:tc>
        <w:tc>
          <w:tcPr>
            <w:tcW w:w="1419" w:type="dxa"/>
          </w:tcPr>
          <w:p w14:paraId="57C5021C"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322 (17.3)</w:t>
            </w:r>
          </w:p>
        </w:tc>
      </w:tr>
      <w:tr w:rsidR="009F6950" w:rsidRPr="006A6D23" w14:paraId="7C1498E0" w14:textId="77777777" w:rsidTr="008D4AFB">
        <w:trPr>
          <w:trHeight w:val="20"/>
        </w:trPr>
        <w:tc>
          <w:tcPr>
            <w:tcW w:w="3397" w:type="dxa"/>
          </w:tcPr>
          <w:p w14:paraId="560366A9"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Research Article</w:t>
            </w:r>
          </w:p>
        </w:tc>
        <w:tc>
          <w:tcPr>
            <w:tcW w:w="1418" w:type="dxa"/>
          </w:tcPr>
          <w:p w14:paraId="5B8648F2"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677 (36.3)</w:t>
            </w:r>
          </w:p>
        </w:tc>
        <w:tc>
          <w:tcPr>
            <w:tcW w:w="3400" w:type="dxa"/>
          </w:tcPr>
          <w:p w14:paraId="49A946CD"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2015</w:t>
            </w:r>
          </w:p>
        </w:tc>
        <w:tc>
          <w:tcPr>
            <w:tcW w:w="1419" w:type="dxa"/>
          </w:tcPr>
          <w:p w14:paraId="7E0E0CF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357 (19.1)</w:t>
            </w:r>
          </w:p>
        </w:tc>
      </w:tr>
      <w:tr w:rsidR="009F6950" w:rsidRPr="006A6D23" w14:paraId="0FA7D17A" w14:textId="77777777" w:rsidTr="008D4AFB">
        <w:trPr>
          <w:trHeight w:val="20"/>
        </w:trPr>
        <w:tc>
          <w:tcPr>
            <w:tcW w:w="3397" w:type="dxa"/>
          </w:tcPr>
          <w:p w14:paraId="3D39C349"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Research Note</w:t>
            </w:r>
          </w:p>
        </w:tc>
        <w:tc>
          <w:tcPr>
            <w:tcW w:w="1418" w:type="dxa"/>
          </w:tcPr>
          <w:p w14:paraId="6C058F60"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161 (8.6)</w:t>
            </w:r>
          </w:p>
        </w:tc>
        <w:tc>
          <w:tcPr>
            <w:tcW w:w="3400" w:type="dxa"/>
          </w:tcPr>
          <w:p w14:paraId="2C5A3722"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2016</w:t>
            </w:r>
          </w:p>
        </w:tc>
        <w:tc>
          <w:tcPr>
            <w:tcW w:w="1419" w:type="dxa"/>
          </w:tcPr>
          <w:p w14:paraId="1C01E480"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418 (22.4)</w:t>
            </w:r>
          </w:p>
        </w:tc>
      </w:tr>
      <w:tr w:rsidR="009F6950" w:rsidRPr="006A6D23" w14:paraId="79C8F01C" w14:textId="77777777" w:rsidTr="008D4AFB">
        <w:trPr>
          <w:trHeight w:val="20"/>
        </w:trPr>
        <w:tc>
          <w:tcPr>
            <w:tcW w:w="3397" w:type="dxa"/>
          </w:tcPr>
          <w:p w14:paraId="341BFA08"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Review</w:t>
            </w:r>
          </w:p>
        </w:tc>
        <w:tc>
          <w:tcPr>
            <w:tcW w:w="1418" w:type="dxa"/>
          </w:tcPr>
          <w:p w14:paraId="3053CE0A"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96 (5.2)</w:t>
            </w:r>
          </w:p>
        </w:tc>
        <w:tc>
          <w:tcPr>
            <w:tcW w:w="3400" w:type="dxa"/>
          </w:tcPr>
          <w:p w14:paraId="1A1413E7"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2017 (up to 30</w:t>
            </w:r>
            <w:r w:rsidRPr="00E8326B">
              <w:rPr>
                <w:rFonts w:ascii="Times New Roman" w:eastAsia="Times New Roman" w:hAnsi="Times New Roman" w:cs="Times New Roman"/>
                <w:bCs/>
                <w:color w:val="000000"/>
                <w:sz w:val="20"/>
                <w:szCs w:val="20"/>
                <w:vertAlign w:val="superscript"/>
              </w:rPr>
              <w:t>th</w:t>
            </w:r>
            <w:r w:rsidRPr="00E8326B">
              <w:rPr>
                <w:rFonts w:ascii="Times New Roman" w:eastAsia="Times New Roman" w:hAnsi="Times New Roman" w:cs="Times New Roman"/>
                <w:bCs/>
                <w:color w:val="000000"/>
                <w:sz w:val="20"/>
                <w:szCs w:val="20"/>
              </w:rPr>
              <w:t xml:space="preserve"> November)</w:t>
            </w:r>
          </w:p>
        </w:tc>
        <w:tc>
          <w:tcPr>
            <w:tcW w:w="1419" w:type="dxa"/>
          </w:tcPr>
          <w:p w14:paraId="0F4C363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409 (21.9)</w:t>
            </w:r>
          </w:p>
        </w:tc>
      </w:tr>
      <w:tr w:rsidR="009F6950" w:rsidRPr="006A6D23" w14:paraId="6F35D5A1" w14:textId="77777777" w:rsidTr="008D4AFB">
        <w:trPr>
          <w:trHeight w:val="20"/>
        </w:trPr>
        <w:tc>
          <w:tcPr>
            <w:tcW w:w="3397" w:type="dxa"/>
          </w:tcPr>
          <w:p w14:paraId="2CB06659"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Short Research Article</w:t>
            </w:r>
          </w:p>
        </w:tc>
        <w:tc>
          <w:tcPr>
            <w:tcW w:w="1418" w:type="dxa"/>
          </w:tcPr>
          <w:p w14:paraId="065327B2"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41 (2.2)</w:t>
            </w:r>
          </w:p>
        </w:tc>
        <w:tc>
          <w:tcPr>
            <w:tcW w:w="3400" w:type="dxa"/>
          </w:tcPr>
          <w:p w14:paraId="3F269674"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c>
          <w:tcPr>
            <w:tcW w:w="1419" w:type="dxa"/>
          </w:tcPr>
          <w:p w14:paraId="4666C23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7ADE4CB5" w14:textId="77777777" w:rsidTr="008D4AFB">
        <w:trPr>
          <w:trHeight w:val="20"/>
        </w:trPr>
        <w:tc>
          <w:tcPr>
            <w:tcW w:w="3397" w:type="dxa"/>
          </w:tcPr>
          <w:p w14:paraId="7F5161EB"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Software Tool Article</w:t>
            </w:r>
          </w:p>
        </w:tc>
        <w:tc>
          <w:tcPr>
            <w:tcW w:w="1418" w:type="dxa"/>
          </w:tcPr>
          <w:p w14:paraId="70266BE1"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153 (8.2)</w:t>
            </w:r>
          </w:p>
        </w:tc>
        <w:tc>
          <w:tcPr>
            <w:tcW w:w="3400" w:type="dxa"/>
          </w:tcPr>
          <w:p w14:paraId="0D058C28"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c>
          <w:tcPr>
            <w:tcW w:w="1419" w:type="dxa"/>
          </w:tcPr>
          <w:p w14:paraId="28DE7FEC"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7C09B99A" w14:textId="77777777" w:rsidTr="008D4AFB">
        <w:trPr>
          <w:trHeight w:val="20"/>
        </w:trPr>
        <w:tc>
          <w:tcPr>
            <w:tcW w:w="3397" w:type="dxa"/>
          </w:tcPr>
          <w:p w14:paraId="3D31C300"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Study Protocol</w:t>
            </w:r>
          </w:p>
        </w:tc>
        <w:tc>
          <w:tcPr>
            <w:tcW w:w="1418" w:type="dxa"/>
          </w:tcPr>
          <w:p w14:paraId="3912AB98"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23 (1.2)</w:t>
            </w:r>
          </w:p>
        </w:tc>
        <w:tc>
          <w:tcPr>
            <w:tcW w:w="3400" w:type="dxa"/>
          </w:tcPr>
          <w:p w14:paraId="1C4DC2D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c>
          <w:tcPr>
            <w:tcW w:w="1419" w:type="dxa"/>
          </w:tcPr>
          <w:p w14:paraId="6E382C5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02E78CBC" w14:textId="77777777" w:rsidTr="008D4AFB">
        <w:trPr>
          <w:trHeight w:val="20"/>
        </w:trPr>
        <w:tc>
          <w:tcPr>
            <w:tcW w:w="3397" w:type="dxa"/>
          </w:tcPr>
          <w:p w14:paraId="1C224B8C"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Systematic Review</w:t>
            </w:r>
          </w:p>
        </w:tc>
        <w:tc>
          <w:tcPr>
            <w:tcW w:w="1418" w:type="dxa"/>
          </w:tcPr>
          <w:p w14:paraId="6AB9046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17 (0.9)</w:t>
            </w:r>
          </w:p>
        </w:tc>
        <w:tc>
          <w:tcPr>
            <w:tcW w:w="3400" w:type="dxa"/>
          </w:tcPr>
          <w:p w14:paraId="56EB2615"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c>
          <w:tcPr>
            <w:tcW w:w="1419" w:type="dxa"/>
          </w:tcPr>
          <w:p w14:paraId="1620C9B9"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r w:rsidR="009F6950" w:rsidRPr="006A6D23" w14:paraId="01EA2C7E" w14:textId="77777777" w:rsidTr="008D4AFB">
        <w:trPr>
          <w:trHeight w:val="20"/>
        </w:trPr>
        <w:tc>
          <w:tcPr>
            <w:tcW w:w="3397" w:type="dxa"/>
          </w:tcPr>
          <w:p w14:paraId="080EC990" w14:textId="77777777" w:rsidR="009F6950" w:rsidRPr="00E8326B" w:rsidRDefault="009F6950" w:rsidP="009F6950">
            <w:pPr>
              <w:spacing w:before="60" w:after="60" w:line="240" w:lineRule="auto"/>
              <w:rPr>
                <w:rFonts w:ascii="Times New Roman" w:eastAsia="Times New Roman" w:hAnsi="Times New Roman" w:cs="Times New Roman"/>
                <w:bCs/>
                <w:color w:val="000000"/>
                <w:sz w:val="20"/>
                <w:szCs w:val="20"/>
              </w:rPr>
            </w:pPr>
            <w:r w:rsidRPr="00E8326B">
              <w:rPr>
                <w:rFonts w:ascii="Times New Roman" w:eastAsia="Times New Roman" w:hAnsi="Times New Roman" w:cs="Times New Roman"/>
                <w:bCs/>
                <w:color w:val="000000"/>
                <w:sz w:val="20"/>
                <w:szCs w:val="20"/>
              </w:rPr>
              <w:t xml:space="preserve">Web Tool </w:t>
            </w:r>
          </w:p>
        </w:tc>
        <w:tc>
          <w:tcPr>
            <w:tcW w:w="1418" w:type="dxa"/>
          </w:tcPr>
          <w:p w14:paraId="3A5754CF"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r w:rsidRPr="00E8326B">
              <w:rPr>
                <w:rFonts w:ascii="Times New Roman" w:eastAsia="Times New Roman" w:hAnsi="Times New Roman" w:cs="Times New Roman"/>
                <w:sz w:val="20"/>
                <w:szCs w:val="20"/>
              </w:rPr>
              <w:t>25 (1.3)</w:t>
            </w:r>
          </w:p>
        </w:tc>
        <w:tc>
          <w:tcPr>
            <w:tcW w:w="3400" w:type="dxa"/>
          </w:tcPr>
          <w:p w14:paraId="435D5C36"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c>
          <w:tcPr>
            <w:tcW w:w="1419" w:type="dxa"/>
          </w:tcPr>
          <w:p w14:paraId="6FA7580F" w14:textId="77777777" w:rsidR="009F6950" w:rsidRPr="00E8326B" w:rsidRDefault="009F6950" w:rsidP="009F6950">
            <w:pPr>
              <w:spacing w:before="60" w:after="60" w:line="240" w:lineRule="auto"/>
              <w:rPr>
                <w:rFonts w:ascii="Times New Roman" w:eastAsia="Times New Roman" w:hAnsi="Times New Roman" w:cs="Times New Roman"/>
                <w:sz w:val="20"/>
                <w:szCs w:val="20"/>
              </w:rPr>
            </w:pPr>
          </w:p>
        </w:tc>
      </w:tr>
    </w:tbl>
    <w:p w14:paraId="0FB986C3" w14:textId="77777777" w:rsidR="00CA434D" w:rsidRDefault="008D4AFB" w:rsidP="00CA434D">
      <w:pPr>
        <w:spacing w:after="0" w:line="240" w:lineRule="auto"/>
        <w:rPr>
          <w:rFonts w:ascii="Times New Roman" w:hAnsi="Times New Roman" w:cs="Times New Roman"/>
          <w:sz w:val="16"/>
          <w:szCs w:val="16"/>
        </w:rPr>
      </w:pPr>
      <w:proofErr w:type="spellStart"/>
      <w:proofErr w:type="gramStart"/>
      <w:r w:rsidRPr="008D4AFB">
        <w:rPr>
          <w:rFonts w:ascii="Times New Roman" w:hAnsi="Times New Roman" w:cs="Times New Roman"/>
          <w:sz w:val="16"/>
          <w:szCs w:val="16"/>
          <w:vertAlign w:val="superscript"/>
        </w:rPr>
        <w:t>a</w:t>
      </w:r>
      <w:r w:rsidRPr="008D4AFB">
        <w:rPr>
          <w:rFonts w:ascii="Times New Roman" w:hAnsi="Times New Roman" w:cs="Times New Roman"/>
          <w:sz w:val="16"/>
          <w:szCs w:val="16"/>
        </w:rPr>
        <w:t>Studies</w:t>
      </w:r>
      <w:proofErr w:type="spellEnd"/>
      <w:proofErr w:type="gramEnd"/>
      <w:r w:rsidRPr="008D4AFB">
        <w:rPr>
          <w:rFonts w:ascii="Times New Roman" w:hAnsi="Times New Roman" w:cs="Times New Roman"/>
          <w:sz w:val="16"/>
          <w:szCs w:val="16"/>
        </w:rPr>
        <w:t xml:space="preserve"> that were partially funded by industry (e.g. pharmaceutical) were classified as ‘commercial funding’ </w:t>
      </w:r>
    </w:p>
    <w:p w14:paraId="5B73A807" w14:textId="77777777" w:rsidR="0003289B" w:rsidRDefault="008D4AFB" w:rsidP="00CA434D">
      <w:p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vertAlign w:val="superscript"/>
        </w:rPr>
        <w:t>b</w:t>
      </w:r>
      <w:r>
        <w:rPr>
          <w:rFonts w:ascii="Times New Roman" w:hAnsi="Times New Roman" w:cs="Times New Roman"/>
          <w:sz w:val="16"/>
          <w:szCs w:val="16"/>
        </w:rPr>
        <w:t>Economic</w:t>
      </w:r>
      <w:proofErr w:type="spellEnd"/>
      <w:proofErr w:type="gramEnd"/>
      <w:r>
        <w:rPr>
          <w:rFonts w:ascii="Times New Roman" w:hAnsi="Times New Roman" w:cs="Times New Roman"/>
          <w:sz w:val="16"/>
          <w:szCs w:val="16"/>
        </w:rPr>
        <w:t xml:space="preserve"> status was classified according to the </w:t>
      </w:r>
      <w:r w:rsidRPr="008D4AFB">
        <w:rPr>
          <w:rFonts w:ascii="Times New Roman" w:hAnsi="Times New Roman" w:cs="Times New Roman"/>
          <w:sz w:val="16"/>
          <w:szCs w:val="16"/>
        </w:rPr>
        <w:t>World Bank list of economies</w:t>
      </w:r>
      <w:r>
        <w:rPr>
          <w:rFonts w:ascii="Times New Roman" w:hAnsi="Times New Roman" w:cs="Times New Roman"/>
          <w:sz w:val="16"/>
          <w:szCs w:val="16"/>
        </w:rPr>
        <w:t xml:space="preserve"> (June 2017) </w:t>
      </w:r>
    </w:p>
    <w:p w14:paraId="7F02066E" w14:textId="77777777" w:rsidR="0056063B" w:rsidRDefault="0056063B" w:rsidP="00C53413">
      <w:pPr>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14:paraId="0BBDADC3" w14:textId="77777777" w:rsidR="0056063B" w:rsidRDefault="0056063B" w:rsidP="0056063B">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Table 2: Article peer review and bibliographic database indexing status of all articles published in F1000 Research (</w:t>
      </w:r>
      <w:r>
        <w:rPr>
          <w:rFonts w:ascii="Times New Roman" w:eastAsia="Times New Roman" w:hAnsi="Times New Roman" w:cs="Times New Roman"/>
          <w:sz w:val="24"/>
          <w:szCs w:val="24"/>
          <w:lang w:eastAsia="en-GB"/>
        </w:rPr>
        <w:t>13 July 2012 to 30</w:t>
      </w:r>
      <w:r w:rsidRPr="00612F6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 2017)</w:t>
      </w:r>
    </w:p>
    <w:p w14:paraId="06BFD8CD" w14:textId="77777777" w:rsidR="0056063B" w:rsidRDefault="0056063B" w:rsidP="00C53413">
      <w:pPr>
        <w:spacing w:after="160" w:line="259" w:lineRule="auto"/>
        <w:rPr>
          <w:rFonts w:ascii="Times New Roman" w:hAnsi="Times New Roman" w:cs="Times New Roman"/>
          <w:sz w:val="16"/>
          <w:szCs w:val="16"/>
        </w:rPr>
      </w:pPr>
    </w:p>
    <w:tbl>
      <w:tblPr>
        <w:tblStyle w:val="TableGrid"/>
        <w:tblW w:w="6771" w:type="dxa"/>
        <w:tblLayout w:type="fixed"/>
        <w:tblLook w:val="04A0" w:firstRow="1" w:lastRow="0" w:firstColumn="1" w:lastColumn="0" w:noHBand="0" w:noVBand="1"/>
      </w:tblPr>
      <w:tblGrid>
        <w:gridCol w:w="5070"/>
        <w:gridCol w:w="1701"/>
      </w:tblGrid>
      <w:tr w:rsidR="0056063B" w:rsidRPr="000F244E" w14:paraId="1157D2E8" w14:textId="77777777" w:rsidTr="00AE4D34">
        <w:tc>
          <w:tcPr>
            <w:tcW w:w="5070" w:type="dxa"/>
          </w:tcPr>
          <w:p w14:paraId="08ECE47A" w14:textId="77777777" w:rsidR="0056063B" w:rsidRPr="000F244E" w:rsidRDefault="0056063B" w:rsidP="00AE4D3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Submitted Article Status</w:t>
            </w:r>
          </w:p>
        </w:tc>
        <w:tc>
          <w:tcPr>
            <w:tcW w:w="1701" w:type="dxa"/>
          </w:tcPr>
          <w:p w14:paraId="0305D20C" w14:textId="77777777" w:rsidR="0056063B" w:rsidRPr="009B614A" w:rsidRDefault="0056063B" w:rsidP="00AE4D34">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N=1865</w:t>
            </w:r>
            <w:r w:rsidRPr="000F244E">
              <w:rPr>
                <w:rFonts w:ascii="Times New Roman" w:eastAsia="Times New Roman" w:hAnsi="Times New Roman" w:cs="Times New Roman"/>
                <w:sz w:val="20"/>
                <w:szCs w:val="20"/>
              </w:rPr>
              <w:t xml:space="preserve"> (%)</w:t>
            </w:r>
          </w:p>
        </w:tc>
      </w:tr>
      <w:tr w:rsidR="0056063B" w:rsidRPr="000F244E" w14:paraId="3879BDB0" w14:textId="77777777" w:rsidTr="00AE4D34">
        <w:trPr>
          <w:cantSplit/>
          <w:trHeight w:val="464"/>
        </w:trPr>
        <w:tc>
          <w:tcPr>
            <w:tcW w:w="5070" w:type="dxa"/>
          </w:tcPr>
          <w:p w14:paraId="7142B8C4" w14:textId="77777777" w:rsidR="0056063B" w:rsidRPr="000F244E" w:rsidRDefault="0056063B" w:rsidP="00AE4D34">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Indexed in Bibliographic Database</w:t>
            </w:r>
          </w:p>
        </w:tc>
        <w:tc>
          <w:tcPr>
            <w:tcW w:w="1701" w:type="dxa"/>
          </w:tcPr>
          <w:p w14:paraId="27B727AC" w14:textId="77777777" w:rsidR="0056063B" w:rsidRPr="000F244E" w:rsidRDefault="0056063B" w:rsidP="00AE4D3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1488 (79.8)</w:t>
            </w:r>
          </w:p>
        </w:tc>
      </w:tr>
      <w:tr w:rsidR="0056063B" w:rsidRPr="000F244E" w14:paraId="388F0752" w14:textId="77777777" w:rsidTr="00AE4D34">
        <w:trPr>
          <w:trHeight w:val="227"/>
        </w:trPr>
        <w:tc>
          <w:tcPr>
            <w:tcW w:w="5070" w:type="dxa"/>
          </w:tcPr>
          <w:p w14:paraId="316ED85D" w14:textId="77777777" w:rsidR="0056063B" w:rsidRPr="006A6D23" w:rsidRDefault="0056063B" w:rsidP="00AE4D34">
            <w:pPr>
              <w:spacing w:before="60" w:after="6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Article underwent full external peer review</w:t>
            </w:r>
          </w:p>
        </w:tc>
        <w:tc>
          <w:tcPr>
            <w:tcW w:w="1701" w:type="dxa"/>
          </w:tcPr>
          <w:p w14:paraId="046F2FF2" w14:textId="77777777" w:rsidR="0056063B" w:rsidRPr="005510DA" w:rsidRDefault="0056063B" w:rsidP="00AE4D34">
            <w:pPr>
              <w:spacing w:before="60" w:after="6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1437</w:t>
            </w:r>
            <w:r>
              <w:rPr>
                <w:rFonts w:ascii="Times New Roman" w:eastAsia="Times New Roman" w:hAnsi="Times New Roman" w:cs="Times New Roman"/>
                <w:sz w:val="20"/>
                <w:szCs w:val="20"/>
                <w:vertAlign w:val="superscript"/>
              </w:rPr>
              <w:t>a,b</w:t>
            </w:r>
          </w:p>
        </w:tc>
      </w:tr>
      <w:tr w:rsidR="0056063B" w:rsidRPr="000F244E" w14:paraId="6A49B73D" w14:textId="77777777" w:rsidTr="00AE4D34">
        <w:trPr>
          <w:trHeight w:val="20"/>
        </w:trPr>
        <w:tc>
          <w:tcPr>
            <w:tcW w:w="5070" w:type="dxa"/>
          </w:tcPr>
          <w:p w14:paraId="6218954D" w14:textId="77777777" w:rsidR="0056063B" w:rsidRPr="006A6D23" w:rsidRDefault="0056063B" w:rsidP="00AE4D34">
            <w:pPr>
              <w:spacing w:before="60" w:after="6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Editorials not subject to external peer review</w:t>
            </w:r>
          </w:p>
        </w:tc>
        <w:tc>
          <w:tcPr>
            <w:tcW w:w="1701" w:type="dxa"/>
          </w:tcPr>
          <w:p w14:paraId="642493DF" w14:textId="77777777" w:rsidR="0056063B" w:rsidRPr="006A6D23" w:rsidRDefault="0056063B" w:rsidP="00AE4D34">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56063B" w:rsidRPr="000F244E" w14:paraId="49DD85AE" w14:textId="77777777" w:rsidTr="00AE4D34">
        <w:trPr>
          <w:trHeight w:val="20"/>
        </w:trPr>
        <w:tc>
          <w:tcPr>
            <w:tcW w:w="5070" w:type="dxa"/>
          </w:tcPr>
          <w:p w14:paraId="29078836" w14:textId="77777777" w:rsidR="0056063B" w:rsidRPr="006A6D23" w:rsidRDefault="0056063B" w:rsidP="00AE4D34">
            <w:pPr>
              <w:spacing w:before="60" w:after="6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Not Indexed in Bibliographic Database</w:t>
            </w:r>
          </w:p>
        </w:tc>
        <w:tc>
          <w:tcPr>
            <w:tcW w:w="1701" w:type="dxa"/>
          </w:tcPr>
          <w:p w14:paraId="21014C6C" w14:textId="77777777" w:rsidR="0056063B" w:rsidRPr="006A6D23" w:rsidRDefault="0056063B" w:rsidP="00AE4D34">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377 (20.2)</w:t>
            </w:r>
          </w:p>
        </w:tc>
      </w:tr>
      <w:tr w:rsidR="0056063B" w:rsidRPr="000F244E" w14:paraId="7D3A0802" w14:textId="77777777" w:rsidTr="00AE4D34">
        <w:trPr>
          <w:trHeight w:val="20"/>
        </w:trPr>
        <w:tc>
          <w:tcPr>
            <w:tcW w:w="5070" w:type="dxa"/>
          </w:tcPr>
          <w:p w14:paraId="525E31C3" w14:textId="77777777" w:rsidR="0056063B" w:rsidRPr="006A6D23" w:rsidRDefault="0056063B" w:rsidP="00AE4D34">
            <w:pPr>
              <w:spacing w:before="60" w:after="6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Peer review incomplete</w:t>
            </w:r>
          </w:p>
        </w:tc>
        <w:tc>
          <w:tcPr>
            <w:tcW w:w="1701" w:type="dxa"/>
          </w:tcPr>
          <w:p w14:paraId="02A7DF9C" w14:textId="77777777" w:rsidR="0056063B" w:rsidRPr="006A6D23" w:rsidRDefault="0056063B" w:rsidP="00AE4D34">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356</w:t>
            </w:r>
          </w:p>
        </w:tc>
      </w:tr>
      <w:tr w:rsidR="0056063B" w:rsidRPr="000F244E" w14:paraId="6FF56E8C" w14:textId="77777777" w:rsidTr="00AE4D34">
        <w:trPr>
          <w:trHeight w:val="20"/>
        </w:trPr>
        <w:tc>
          <w:tcPr>
            <w:tcW w:w="5070" w:type="dxa"/>
          </w:tcPr>
          <w:p w14:paraId="3652389B" w14:textId="77777777" w:rsidR="0056063B" w:rsidRDefault="0056063B" w:rsidP="00AE4D34">
            <w:pPr>
              <w:spacing w:before="60" w:after="60" w:line="240" w:lineRule="auto"/>
              <w:ind w:left="144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Peer review ongoing</w:t>
            </w:r>
          </w:p>
        </w:tc>
        <w:tc>
          <w:tcPr>
            <w:tcW w:w="1701" w:type="dxa"/>
          </w:tcPr>
          <w:p w14:paraId="0B5250E1" w14:textId="77777777" w:rsidR="0056063B" w:rsidRPr="00587FF2" w:rsidRDefault="0056063B" w:rsidP="00AE4D34">
            <w:pPr>
              <w:spacing w:before="60" w:after="6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i/>
                <w:sz w:val="20"/>
                <w:szCs w:val="20"/>
              </w:rPr>
              <w:t>317</w:t>
            </w:r>
            <w:r>
              <w:rPr>
                <w:rFonts w:ascii="Times New Roman" w:eastAsia="Times New Roman" w:hAnsi="Times New Roman" w:cs="Times New Roman"/>
                <w:sz w:val="20"/>
                <w:szCs w:val="20"/>
                <w:vertAlign w:val="superscript"/>
              </w:rPr>
              <w:t>c</w:t>
            </w:r>
          </w:p>
        </w:tc>
      </w:tr>
      <w:tr w:rsidR="0056063B" w:rsidRPr="000F244E" w14:paraId="43328947" w14:textId="77777777" w:rsidTr="00AE4D34">
        <w:trPr>
          <w:trHeight w:val="20"/>
        </w:trPr>
        <w:tc>
          <w:tcPr>
            <w:tcW w:w="5070" w:type="dxa"/>
          </w:tcPr>
          <w:p w14:paraId="359EF482" w14:textId="77777777" w:rsidR="0056063B" w:rsidRPr="006A6D23" w:rsidRDefault="0056063B" w:rsidP="00AE4D34">
            <w:pPr>
              <w:spacing w:before="60" w:after="60" w:line="240" w:lineRule="auto"/>
              <w:ind w:left="144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Peer review discontinued</w:t>
            </w:r>
          </w:p>
        </w:tc>
        <w:tc>
          <w:tcPr>
            <w:tcW w:w="1701" w:type="dxa"/>
          </w:tcPr>
          <w:p w14:paraId="2E16FE9D" w14:textId="77777777" w:rsidR="0056063B" w:rsidRPr="00C55FBB" w:rsidRDefault="0056063B" w:rsidP="00AE4D34">
            <w:pPr>
              <w:spacing w:before="60"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36</w:t>
            </w:r>
          </w:p>
        </w:tc>
      </w:tr>
      <w:tr w:rsidR="0056063B" w:rsidRPr="000F244E" w14:paraId="2C69BDE2" w14:textId="77777777" w:rsidTr="00AE4D34">
        <w:trPr>
          <w:trHeight w:val="20"/>
        </w:trPr>
        <w:tc>
          <w:tcPr>
            <w:tcW w:w="5070" w:type="dxa"/>
          </w:tcPr>
          <w:p w14:paraId="04C94422" w14:textId="33A460B6" w:rsidR="0056063B" w:rsidRDefault="00582D6B" w:rsidP="00AE4D34">
            <w:pPr>
              <w:spacing w:before="60" w:after="60" w:line="240" w:lineRule="auto"/>
              <w:ind w:left="144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Article removed by authors</w:t>
            </w:r>
          </w:p>
        </w:tc>
        <w:tc>
          <w:tcPr>
            <w:tcW w:w="1701" w:type="dxa"/>
          </w:tcPr>
          <w:p w14:paraId="38478FF0" w14:textId="77777777" w:rsidR="0056063B" w:rsidRPr="00C55FBB" w:rsidRDefault="0056063B" w:rsidP="00AE4D34">
            <w:pPr>
              <w:spacing w:before="60" w:after="60" w:line="240" w:lineRule="auto"/>
              <w:rPr>
                <w:rFonts w:ascii="Times New Roman" w:eastAsia="Times New Roman" w:hAnsi="Times New Roman" w:cs="Times New Roman"/>
                <w:i/>
                <w:sz w:val="20"/>
                <w:szCs w:val="20"/>
              </w:rPr>
            </w:pPr>
            <w:r w:rsidRPr="00C55FBB">
              <w:rPr>
                <w:rFonts w:ascii="Times New Roman" w:eastAsia="Times New Roman" w:hAnsi="Times New Roman" w:cs="Times New Roman"/>
                <w:i/>
                <w:sz w:val="20"/>
                <w:szCs w:val="20"/>
              </w:rPr>
              <w:t>3</w:t>
            </w:r>
          </w:p>
        </w:tc>
      </w:tr>
      <w:tr w:rsidR="0056063B" w:rsidRPr="000F244E" w14:paraId="2CB6D730" w14:textId="77777777" w:rsidTr="00AE4D34">
        <w:trPr>
          <w:trHeight w:val="20"/>
        </w:trPr>
        <w:tc>
          <w:tcPr>
            <w:tcW w:w="5070" w:type="dxa"/>
          </w:tcPr>
          <w:p w14:paraId="6FA65CD1" w14:textId="77777777" w:rsidR="0056063B" w:rsidRDefault="0056063B" w:rsidP="00AE4D34">
            <w:pPr>
              <w:spacing w:before="60" w:after="6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Peer review complete</w:t>
            </w:r>
          </w:p>
        </w:tc>
        <w:tc>
          <w:tcPr>
            <w:tcW w:w="1701" w:type="dxa"/>
          </w:tcPr>
          <w:p w14:paraId="5C43B656" w14:textId="77777777" w:rsidR="0056063B" w:rsidRPr="004B2ECD" w:rsidRDefault="0056063B" w:rsidP="00AE4D34">
            <w:pPr>
              <w:spacing w:before="60" w:after="6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14</w:t>
            </w:r>
            <w:r>
              <w:rPr>
                <w:rFonts w:ascii="Times New Roman" w:eastAsia="Times New Roman" w:hAnsi="Times New Roman" w:cs="Times New Roman"/>
                <w:sz w:val="20"/>
                <w:szCs w:val="20"/>
                <w:vertAlign w:val="superscript"/>
              </w:rPr>
              <w:t>d</w:t>
            </w:r>
          </w:p>
        </w:tc>
      </w:tr>
      <w:tr w:rsidR="0056063B" w:rsidRPr="000F244E" w14:paraId="73B6A08A" w14:textId="77777777" w:rsidTr="00AE4D34">
        <w:trPr>
          <w:trHeight w:val="20"/>
        </w:trPr>
        <w:tc>
          <w:tcPr>
            <w:tcW w:w="5070" w:type="dxa"/>
          </w:tcPr>
          <w:p w14:paraId="7D6A0D06" w14:textId="77777777" w:rsidR="0056063B" w:rsidRPr="006A6D23" w:rsidRDefault="0056063B" w:rsidP="00AE4D34">
            <w:pPr>
              <w:spacing w:before="60" w:after="60" w:line="240" w:lineRule="auto"/>
              <w:ind w:left="720"/>
              <w:rPr>
                <w:rFonts w:ascii="Times New Roman" w:eastAsia="Times New Roman" w:hAnsi="Times New Roman" w:cs="Times New Roman"/>
                <w:bCs/>
                <w:color w:val="000000"/>
                <w:sz w:val="20"/>
                <w:szCs w:val="20"/>
              </w:rPr>
            </w:pPr>
            <w:r w:rsidRPr="006A6D23">
              <w:rPr>
                <w:rFonts w:ascii="Times New Roman" w:eastAsia="Times New Roman" w:hAnsi="Times New Roman" w:cs="Times New Roman"/>
                <w:bCs/>
                <w:color w:val="000000"/>
                <w:sz w:val="20"/>
                <w:szCs w:val="20"/>
              </w:rPr>
              <w:t>F1000 Faculty Critique</w:t>
            </w:r>
            <w:r>
              <w:rPr>
                <w:rFonts w:ascii="Times New Roman" w:eastAsia="Times New Roman" w:hAnsi="Times New Roman" w:cs="Times New Roman"/>
                <w:bCs/>
                <w:color w:val="000000"/>
                <w:sz w:val="20"/>
                <w:szCs w:val="20"/>
              </w:rPr>
              <w:t xml:space="preserve"> (not indexed)</w:t>
            </w:r>
          </w:p>
        </w:tc>
        <w:tc>
          <w:tcPr>
            <w:tcW w:w="1701" w:type="dxa"/>
          </w:tcPr>
          <w:p w14:paraId="68828F0C" w14:textId="77777777" w:rsidR="0056063B" w:rsidRPr="006A6D23" w:rsidRDefault="0056063B" w:rsidP="00AE4D34">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bl>
    <w:p w14:paraId="4039BE87" w14:textId="18B5F31E" w:rsidR="0056063B" w:rsidRDefault="009E108F" w:rsidP="0056063B">
      <w:pPr>
        <w:spacing w:after="0" w:line="240" w:lineRule="auto"/>
        <w:rPr>
          <w:sz w:val="16"/>
          <w:szCs w:val="16"/>
        </w:rPr>
      </w:pPr>
      <w:proofErr w:type="spellStart"/>
      <w:proofErr w:type="gramStart"/>
      <w:r>
        <w:rPr>
          <w:sz w:val="16"/>
          <w:szCs w:val="16"/>
          <w:vertAlign w:val="superscript"/>
        </w:rPr>
        <w:t>a</w:t>
      </w:r>
      <w:r w:rsidR="0056063B" w:rsidRPr="00285619">
        <w:rPr>
          <w:sz w:val="16"/>
          <w:szCs w:val="16"/>
        </w:rPr>
        <w:t>Two</w:t>
      </w:r>
      <w:proofErr w:type="spellEnd"/>
      <w:proofErr w:type="gramEnd"/>
      <w:r w:rsidR="0056063B" w:rsidRPr="00285619">
        <w:rPr>
          <w:sz w:val="16"/>
          <w:szCs w:val="16"/>
        </w:rPr>
        <w:t xml:space="preserve"> of these articles were not published by F1000 </w:t>
      </w:r>
      <w:r w:rsidR="0056063B">
        <w:rPr>
          <w:sz w:val="16"/>
          <w:szCs w:val="16"/>
        </w:rPr>
        <w:t xml:space="preserve">Research </w:t>
      </w:r>
      <w:r w:rsidR="0056063B" w:rsidRPr="00285619">
        <w:rPr>
          <w:sz w:val="16"/>
          <w:szCs w:val="16"/>
        </w:rPr>
        <w:t xml:space="preserve">(South Asian Journal of Cancer (case report), La </w:t>
      </w:r>
      <w:proofErr w:type="spellStart"/>
      <w:r w:rsidR="0056063B" w:rsidRPr="00285619">
        <w:rPr>
          <w:sz w:val="16"/>
          <w:szCs w:val="16"/>
        </w:rPr>
        <w:t>Tunisie</w:t>
      </w:r>
      <w:proofErr w:type="spellEnd"/>
      <w:r w:rsidR="0056063B" w:rsidRPr="00285619">
        <w:rPr>
          <w:sz w:val="16"/>
          <w:szCs w:val="16"/>
        </w:rPr>
        <w:t xml:space="preserve"> </w:t>
      </w:r>
      <w:proofErr w:type="spellStart"/>
      <w:r w:rsidR="0056063B" w:rsidRPr="00285619">
        <w:rPr>
          <w:sz w:val="16"/>
          <w:szCs w:val="16"/>
        </w:rPr>
        <w:t>Medicale</w:t>
      </w:r>
      <w:proofErr w:type="spellEnd"/>
      <w:r w:rsidR="0056063B" w:rsidRPr="00285619">
        <w:rPr>
          <w:sz w:val="16"/>
          <w:szCs w:val="16"/>
        </w:rPr>
        <w:t xml:space="preserve"> (research article))</w:t>
      </w:r>
      <w:r w:rsidR="0056063B">
        <w:rPr>
          <w:sz w:val="16"/>
          <w:szCs w:val="16"/>
        </w:rPr>
        <w:t>.</w:t>
      </w:r>
    </w:p>
    <w:p w14:paraId="024F0635" w14:textId="77777777" w:rsidR="0056063B" w:rsidRDefault="0056063B" w:rsidP="0056063B">
      <w:pPr>
        <w:spacing w:after="0" w:line="240" w:lineRule="auto"/>
        <w:rPr>
          <w:sz w:val="16"/>
          <w:szCs w:val="16"/>
        </w:rPr>
      </w:pPr>
      <w:proofErr w:type="spellStart"/>
      <w:proofErr w:type="gramStart"/>
      <w:r>
        <w:rPr>
          <w:sz w:val="16"/>
          <w:szCs w:val="16"/>
          <w:vertAlign w:val="superscript"/>
        </w:rPr>
        <w:t>b</w:t>
      </w:r>
      <w:r>
        <w:rPr>
          <w:sz w:val="16"/>
          <w:szCs w:val="16"/>
        </w:rPr>
        <w:t>One</w:t>
      </w:r>
      <w:proofErr w:type="spellEnd"/>
      <w:proofErr w:type="gramEnd"/>
      <w:r>
        <w:rPr>
          <w:sz w:val="16"/>
          <w:szCs w:val="16"/>
        </w:rPr>
        <w:t xml:space="preserve"> article was indexed on a bibliographic database but the peer review process was incomplete. </w:t>
      </w:r>
    </w:p>
    <w:p w14:paraId="2CADC578" w14:textId="77777777" w:rsidR="0056063B" w:rsidRDefault="0056063B" w:rsidP="0056063B">
      <w:pPr>
        <w:spacing w:after="0" w:line="240" w:lineRule="auto"/>
        <w:rPr>
          <w:sz w:val="16"/>
          <w:szCs w:val="16"/>
        </w:rPr>
      </w:pPr>
      <w:r>
        <w:rPr>
          <w:sz w:val="16"/>
          <w:szCs w:val="16"/>
          <w:vertAlign w:val="superscript"/>
        </w:rPr>
        <w:t>c</w:t>
      </w:r>
      <w:r>
        <w:rPr>
          <w:sz w:val="16"/>
          <w:szCs w:val="16"/>
        </w:rPr>
        <w:t>253: peer review ongoing for over 12 months since the article was first submitted.</w:t>
      </w:r>
    </w:p>
    <w:p w14:paraId="217D5880" w14:textId="77777777" w:rsidR="0056063B" w:rsidRDefault="0056063B" w:rsidP="0056063B">
      <w:pPr>
        <w:spacing w:after="0" w:line="240" w:lineRule="auto"/>
        <w:rPr>
          <w:sz w:val="16"/>
          <w:szCs w:val="16"/>
        </w:rPr>
      </w:pPr>
      <w:proofErr w:type="gramStart"/>
      <w:r>
        <w:rPr>
          <w:sz w:val="16"/>
          <w:szCs w:val="16"/>
          <w:vertAlign w:val="superscript"/>
        </w:rPr>
        <w:t>d</w:t>
      </w:r>
      <w:proofErr w:type="gramEnd"/>
      <w:r>
        <w:rPr>
          <w:sz w:val="16"/>
          <w:szCs w:val="16"/>
        </w:rPr>
        <w:t xml:space="preserve"> Four: peer review completed but article not indexed on a bibliographic database within 12 months of last publication date. </w:t>
      </w:r>
    </w:p>
    <w:p w14:paraId="60B8F10D" w14:textId="14521DD4" w:rsidR="00C53413" w:rsidRDefault="0056063B" w:rsidP="00C53413">
      <w:pPr>
        <w:spacing w:after="160" w:line="259" w:lineRule="auto"/>
        <w:rPr>
          <w:rFonts w:ascii="Times New Roman" w:hAnsi="Times New Roman" w:cs="Times New Roman"/>
          <w:sz w:val="24"/>
          <w:szCs w:val="24"/>
        </w:rPr>
      </w:pPr>
      <w:r>
        <w:rPr>
          <w:rFonts w:ascii="Times New Roman" w:hAnsi="Times New Roman" w:cs="Times New Roman"/>
          <w:sz w:val="16"/>
          <w:szCs w:val="16"/>
        </w:rPr>
        <w:br w:type="page"/>
      </w:r>
      <w:r w:rsidR="00C53413">
        <w:rPr>
          <w:rFonts w:ascii="Times New Roman" w:hAnsi="Times New Roman" w:cs="Times New Roman"/>
          <w:sz w:val="24"/>
          <w:szCs w:val="24"/>
        </w:rPr>
        <w:lastRenderedPageBreak/>
        <w:t>Figure 1: Map of corresponding author locations of all articles published in F1000 Research (</w:t>
      </w:r>
      <w:r w:rsidR="00C53413">
        <w:rPr>
          <w:rFonts w:ascii="Times New Roman" w:eastAsia="Times New Roman" w:hAnsi="Times New Roman" w:cs="Times New Roman"/>
          <w:sz w:val="24"/>
          <w:szCs w:val="24"/>
          <w:lang w:eastAsia="en-GB"/>
        </w:rPr>
        <w:t>13</w:t>
      </w:r>
      <w:r w:rsidR="009A2202" w:rsidRPr="009A2202">
        <w:rPr>
          <w:rFonts w:ascii="Times New Roman" w:eastAsia="Times New Roman" w:hAnsi="Times New Roman" w:cs="Times New Roman"/>
          <w:sz w:val="24"/>
          <w:szCs w:val="24"/>
          <w:vertAlign w:val="superscript"/>
          <w:lang w:eastAsia="en-GB"/>
        </w:rPr>
        <w:t>th</w:t>
      </w:r>
      <w:r w:rsidR="00C53413">
        <w:rPr>
          <w:rFonts w:ascii="Times New Roman" w:eastAsia="Times New Roman" w:hAnsi="Times New Roman" w:cs="Times New Roman"/>
          <w:sz w:val="24"/>
          <w:szCs w:val="24"/>
          <w:lang w:eastAsia="en-GB"/>
        </w:rPr>
        <w:t xml:space="preserve"> July 2012 to 30</w:t>
      </w:r>
      <w:r w:rsidR="00C53413" w:rsidRPr="00612F6F">
        <w:rPr>
          <w:rFonts w:ascii="Times New Roman" w:eastAsia="Times New Roman" w:hAnsi="Times New Roman" w:cs="Times New Roman"/>
          <w:sz w:val="24"/>
          <w:szCs w:val="24"/>
          <w:vertAlign w:val="superscript"/>
          <w:lang w:eastAsia="en-GB"/>
        </w:rPr>
        <w:t>th</w:t>
      </w:r>
      <w:r w:rsidR="00C53413">
        <w:rPr>
          <w:rFonts w:ascii="Times New Roman" w:eastAsia="Times New Roman" w:hAnsi="Times New Roman" w:cs="Times New Roman"/>
          <w:sz w:val="24"/>
          <w:szCs w:val="24"/>
          <w:lang w:eastAsia="en-GB"/>
        </w:rPr>
        <w:t xml:space="preserve"> November 2017)</w:t>
      </w:r>
    </w:p>
    <w:p w14:paraId="320475A9" w14:textId="77777777" w:rsidR="0003289B" w:rsidRDefault="0003289B">
      <w:pPr>
        <w:spacing w:after="160" w:line="259" w:lineRule="auto"/>
        <w:rPr>
          <w:rFonts w:ascii="Times New Roman" w:hAnsi="Times New Roman" w:cs="Times New Roman"/>
          <w:sz w:val="16"/>
          <w:szCs w:val="16"/>
        </w:rPr>
      </w:pPr>
    </w:p>
    <w:p w14:paraId="7022AA7C" w14:textId="77777777" w:rsidR="008D4AFB" w:rsidRPr="008D4AFB" w:rsidRDefault="00C53413" w:rsidP="00CA434D">
      <w:pPr>
        <w:spacing w:after="0" w:line="240" w:lineRule="auto"/>
        <w:rPr>
          <w:rFonts w:ascii="Times New Roman" w:hAnsi="Times New Roman" w:cs="Times New Roman"/>
          <w:sz w:val="16"/>
          <w:szCs w:val="16"/>
        </w:rPr>
      </w:pPr>
      <w:r w:rsidRPr="00C53413">
        <w:rPr>
          <w:rFonts w:ascii="Times New Roman" w:hAnsi="Times New Roman" w:cs="Times New Roman"/>
          <w:noProof/>
          <w:sz w:val="16"/>
          <w:szCs w:val="16"/>
          <w:lang w:eastAsia="en-GB"/>
        </w:rPr>
        <w:drawing>
          <wp:inline distT="0" distB="0" distL="0" distR="0" wp14:anchorId="5F05624E" wp14:editId="6C992286">
            <wp:extent cx="6085570" cy="3062248"/>
            <wp:effectExtent l="0" t="0" r="0" b="5080"/>
            <wp:docPr id="2" name="Picture 2" descr="C:\Users\jjk\Documents\JJK\F1000\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k\Documents\JJK\F1000\map.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4613" t="23717" r="24979" b="22978"/>
                    <a:stretch/>
                  </pic:blipFill>
                  <pic:spPr bwMode="auto">
                    <a:xfrm>
                      <a:off x="0" y="0"/>
                      <a:ext cx="6102695" cy="3070865"/>
                    </a:xfrm>
                    <a:prstGeom prst="rect">
                      <a:avLst/>
                    </a:prstGeom>
                    <a:noFill/>
                    <a:ln>
                      <a:noFill/>
                    </a:ln>
                    <a:extLst>
                      <a:ext uri="{53640926-AAD7-44D8-BBD7-CCE9431645EC}">
                        <a14:shadowObscured xmlns:a14="http://schemas.microsoft.com/office/drawing/2010/main"/>
                      </a:ext>
                    </a:extLst>
                  </pic:spPr>
                </pic:pic>
              </a:graphicData>
            </a:graphic>
          </wp:inline>
        </w:drawing>
      </w:r>
    </w:p>
    <w:p w14:paraId="29262B7F" w14:textId="6677A65F" w:rsidR="00A078FC" w:rsidRDefault="00A078FC">
      <w:pPr>
        <w:spacing w:after="160" w:line="259" w:lineRule="auto"/>
        <w:rPr>
          <w:rFonts w:ascii="Times New Roman" w:hAnsi="Times New Roman" w:cs="Times New Roman"/>
          <w:sz w:val="24"/>
          <w:szCs w:val="24"/>
        </w:rPr>
      </w:pPr>
    </w:p>
    <w:p w14:paraId="17366960" w14:textId="0A166277" w:rsidR="00A078FC" w:rsidRDefault="00A078F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Figure 2: The level of importance of factors that were influential to authors when deciding to publish with </w:t>
      </w:r>
      <w:r w:rsidRPr="00A078FC">
        <w:rPr>
          <w:rFonts w:ascii="Times New Roman" w:hAnsi="Times New Roman" w:cs="Times New Roman"/>
          <w:i/>
          <w:sz w:val="24"/>
          <w:szCs w:val="24"/>
        </w:rPr>
        <w:t>F1000 Research</w:t>
      </w:r>
    </w:p>
    <w:p w14:paraId="7CF34BEE" w14:textId="4B692D8A" w:rsidR="00DA6C17" w:rsidRDefault="00A078FC">
      <w:pPr>
        <w:spacing w:after="160" w:line="259" w:lineRule="auto"/>
        <w:rPr>
          <w:rFonts w:ascii="Times New Roman" w:hAnsi="Times New Roman" w:cs="Times New Roman"/>
          <w:sz w:val="24"/>
          <w:szCs w:val="24"/>
        </w:rPr>
      </w:pPr>
      <w:bookmarkStart w:id="0" w:name="_GoBack"/>
      <w:r w:rsidRPr="00A078FC">
        <w:rPr>
          <w:rFonts w:ascii="Times New Roman" w:hAnsi="Times New Roman" w:cs="Times New Roman"/>
          <w:noProof/>
          <w:sz w:val="24"/>
          <w:szCs w:val="24"/>
          <w:lang w:eastAsia="en-GB"/>
        </w:rPr>
        <w:drawing>
          <wp:inline distT="0" distB="0" distL="0" distR="0" wp14:anchorId="4023DC46" wp14:editId="09607480">
            <wp:extent cx="6305550" cy="3165938"/>
            <wp:effectExtent l="0" t="0" r="0" b="0"/>
            <wp:docPr id="1" name="Picture 1" descr="C:\Users\jjk\Documents\JJK\F1000\Survey 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k\Documents\JJK\F1000\Survey result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6352" cy="3171362"/>
                    </a:xfrm>
                    <a:prstGeom prst="rect">
                      <a:avLst/>
                    </a:prstGeom>
                    <a:noFill/>
                    <a:ln>
                      <a:noFill/>
                    </a:ln>
                  </pic:spPr>
                </pic:pic>
              </a:graphicData>
            </a:graphic>
          </wp:inline>
        </w:drawing>
      </w:r>
      <w:bookmarkEnd w:id="0"/>
      <w:r w:rsidR="00DA6C17">
        <w:rPr>
          <w:rFonts w:ascii="Times New Roman" w:hAnsi="Times New Roman" w:cs="Times New Roman"/>
          <w:sz w:val="24"/>
          <w:szCs w:val="24"/>
        </w:rPr>
        <w:br w:type="page"/>
      </w:r>
    </w:p>
    <w:p w14:paraId="4F76A5AD" w14:textId="62A2538F" w:rsidR="002967C5" w:rsidRDefault="002967C5" w:rsidP="002967C5">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SUPPLEMENTARY MATERIAL</w:t>
      </w:r>
    </w:p>
    <w:p w14:paraId="322343AB" w14:textId="086C7DA1" w:rsidR="002967C5" w:rsidRDefault="002967C5" w:rsidP="009A2202">
      <w:pPr>
        <w:shd w:val="clear" w:color="auto" w:fill="FFFFFF"/>
        <w:spacing w:after="0" w:line="240" w:lineRule="auto"/>
        <w:textAlignment w:val="top"/>
        <w:rPr>
          <w:rFonts w:ascii="Times New Roman" w:hAnsi="Times New Roman" w:cs="Times New Roman"/>
          <w:sz w:val="24"/>
          <w:szCs w:val="24"/>
        </w:rPr>
      </w:pPr>
    </w:p>
    <w:p w14:paraId="434E90C1" w14:textId="3C4159EA" w:rsidR="0072792D" w:rsidRDefault="00DA6C17" w:rsidP="009A2202">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Supplementary Appendix A:</w:t>
      </w:r>
      <w:r w:rsidR="009A2202">
        <w:rPr>
          <w:rFonts w:ascii="Times New Roman" w:hAnsi="Times New Roman" w:cs="Times New Roman"/>
          <w:sz w:val="24"/>
          <w:szCs w:val="24"/>
        </w:rPr>
        <w:t xml:space="preserve">  Survey questions sent to corresponding authors of articles published in </w:t>
      </w:r>
      <w:r w:rsidR="009A2202" w:rsidRPr="00F11011">
        <w:rPr>
          <w:rFonts w:ascii="Times New Roman" w:hAnsi="Times New Roman" w:cs="Times New Roman"/>
          <w:i/>
          <w:sz w:val="24"/>
          <w:szCs w:val="24"/>
        </w:rPr>
        <w:t>F1000 Research</w:t>
      </w:r>
      <w:r w:rsidR="009A2202">
        <w:rPr>
          <w:rFonts w:ascii="Times New Roman" w:hAnsi="Times New Roman" w:cs="Times New Roman"/>
          <w:sz w:val="24"/>
          <w:szCs w:val="24"/>
        </w:rPr>
        <w:t xml:space="preserve"> between </w:t>
      </w:r>
      <w:r w:rsidR="009A2202">
        <w:rPr>
          <w:rFonts w:ascii="Times New Roman" w:eastAsia="Times New Roman" w:hAnsi="Times New Roman" w:cs="Times New Roman"/>
          <w:sz w:val="24"/>
          <w:szCs w:val="24"/>
          <w:lang w:eastAsia="en-GB"/>
        </w:rPr>
        <w:t>13</w:t>
      </w:r>
      <w:r w:rsidR="009A2202" w:rsidRPr="009A2202">
        <w:rPr>
          <w:rFonts w:ascii="Times New Roman" w:eastAsia="Times New Roman" w:hAnsi="Times New Roman" w:cs="Times New Roman"/>
          <w:sz w:val="24"/>
          <w:szCs w:val="24"/>
          <w:vertAlign w:val="superscript"/>
          <w:lang w:eastAsia="en-GB"/>
        </w:rPr>
        <w:t>th</w:t>
      </w:r>
      <w:r w:rsidR="009A2202">
        <w:rPr>
          <w:rFonts w:ascii="Times New Roman" w:eastAsia="Times New Roman" w:hAnsi="Times New Roman" w:cs="Times New Roman"/>
          <w:sz w:val="24"/>
          <w:szCs w:val="24"/>
          <w:lang w:eastAsia="en-GB"/>
        </w:rPr>
        <w:t xml:space="preserve"> July 2012 and 30</w:t>
      </w:r>
      <w:r w:rsidR="009A2202" w:rsidRPr="00612F6F">
        <w:rPr>
          <w:rFonts w:ascii="Times New Roman" w:eastAsia="Times New Roman" w:hAnsi="Times New Roman" w:cs="Times New Roman"/>
          <w:sz w:val="24"/>
          <w:szCs w:val="24"/>
          <w:vertAlign w:val="superscript"/>
          <w:lang w:eastAsia="en-GB"/>
        </w:rPr>
        <w:t>th</w:t>
      </w:r>
      <w:r w:rsidR="009A2202">
        <w:rPr>
          <w:rFonts w:ascii="Times New Roman" w:eastAsia="Times New Roman" w:hAnsi="Times New Roman" w:cs="Times New Roman"/>
          <w:sz w:val="24"/>
          <w:szCs w:val="24"/>
          <w:lang w:eastAsia="en-GB"/>
        </w:rPr>
        <w:t xml:space="preserve"> November 2017</w:t>
      </w:r>
    </w:p>
    <w:p w14:paraId="5FAEA177"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proofErr w:type="gramStart"/>
      <w:r w:rsidRPr="00F11011">
        <w:rPr>
          <w:rFonts w:ascii="Times New Roman" w:eastAsia="Times New Roman" w:hAnsi="Times New Roman" w:cs="Times New Roman"/>
          <w:b/>
          <w:bCs/>
          <w:color w:val="4472C4" w:themeColor="accent5"/>
          <w:sz w:val="20"/>
          <w:szCs w:val="20"/>
          <w:lang w:eastAsia="en-GB"/>
        </w:rPr>
        <w:t>1) Please</w:t>
      </w:r>
      <w:proofErr w:type="gramEnd"/>
      <w:r w:rsidRPr="00F11011">
        <w:rPr>
          <w:rFonts w:ascii="Times New Roman" w:eastAsia="Times New Roman" w:hAnsi="Times New Roman" w:cs="Times New Roman"/>
          <w:b/>
          <w:bCs/>
          <w:color w:val="4472C4" w:themeColor="accent5"/>
          <w:sz w:val="20"/>
          <w:szCs w:val="20"/>
          <w:lang w:eastAsia="en-GB"/>
        </w:rPr>
        <w:t xml:space="preserve"> tell us the </w:t>
      </w:r>
      <w:r w:rsidRPr="00F11011">
        <w:rPr>
          <w:rFonts w:ascii="Times New Roman" w:eastAsia="Times New Roman" w:hAnsi="Times New Roman" w:cs="Times New Roman"/>
          <w:b/>
          <w:bCs/>
          <w:color w:val="4472C4" w:themeColor="accent5"/>
          <w:sz w:val="20"/>
          <w:szCs w:val="20"/>
          <w:u w:val="single"/>
          <w:lang w:eastAsia="en-GB"/>
        </w:rPr>
        <w:t>main</w:t>
      </w:r>
      <w:r w:rsidRPr="00F11011">
        <w:rPr>
          <w:rFonts w:ascii="Times New Roman" w:eastAsia="Times New Roman" w:hAnsi="Times New Roman" w:cs="Times New Roman"/>
          <w:b/>
          <w:bCs/>
          <w:color w:val="4472C4" w:themeColor="accent5"/>
          <w:sz w:val="20"/>
          <w:szCs w:val="20"/>
          <w:lang w:eastAsia="en-GB"/>
        </w:rPr>
        <w:t xml:space="preserve"> type of organisation that you work in</w:t>
      </w:r>
    </w:p>
    <w:p w14:paraId="49754099"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Academic (e.g. a University)</w:t>
      </w:r>
    </w:p>
    <w:p w14:paraId="323C1CC7"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Government</w:t>
      </w:r>
    </w:p>
    <w:p w14:paraId="4728C70C"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Industry (e.g. a pharmaceutical company)</w:t>
      </w:r>
    </w:p>
    <w:p w14:paraId="0268FF84"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Non-Profit (e.g. a charitable trust)</w:t>
      </w:r>
    </w:p>
    <w:p w14:paraId="111F0A80"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 xml:space="preserve">Other, please specify:  </w:t>
      </w:r>
    </w:p>
    <w:p w14:paraId="6EE29609"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05A2B755"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proofErr w:type="gramStart"/>
      <w:r w:rsidRPr="00F11011">
        <w:rPr>
          <w:rFonts w:ascii="Times New Roman" w:eastAsia="Times New Roman" w:hAnsi="Times New Roman" w:cs="Times New Roman"/>
          <w:b/>
          <w:bCs/>
          <w:color w:val="4472C4" w:themeColor="accent5"/>
          <w:sz w:val="20"/>
          <w:szCs w:val="20"/>
          <w:lang w:eastAsia="en-GB"/>
        </w:rPr>
        <w:t>2) Please</w:t>
      </w:r>
      <w:proofErr w:type="gramEnd"/>
      <w:r w:rsidRPr="00F11011">
        <w:rPr>
          <w:rFonts w:ascii="Times New Roman" w:eastAsia="Times New Roman" w:hAnsi="Times New Roman" w:cs="Times New Roman"/>
          <w:b/>
          <w:bCs/>
          <w:color w:val="4472C4" w:themeColor="accent5"/>
          <w:sz w:val="20"/>
          <w:szCs w:val="20"/>
          <w:lang w:eastAsia="en-GB"/>
        </w:rPr>
        <w:t xml:space="preserve"> indicate your stage of career</w:t>
      </w:r>
    </w:p>
    <w:p w14:paraId="4E5FE642"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Trainee (working under the supervision of an independent researcher)</w:t>
      </w:r>
    </w:p>
    <w:p w14:paraId="50115C86"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Early career investigator (0-5 year’s independent research experience)</w:t>
      </w:r>
    </w:p>
    <w:p w14:paraId="451765C2"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Mid-career investigator (5-15 year’s independent research experience)</w:t>
      </w:r>
    </w:p>
    <w:p w14:paraId="2DA79E97"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Senior investigator (Over 15 year’s independent research experience)</w:t>
      </w:r>
    </w:p>
    <w:p w14:paraId="127BDBE7"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3) Please rate the importance of each factor in your decision to submit to F1000 Research [5-point scale for each, Very important, Important, Moderately Important, Slightly important, Not important]</w:t>
      </w:r>
    </w:p>
    <w:p w14:paraId="34AFE69D"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F1000 Research offers an open access policy</w:t>
      </w:r>
    </w:p>
    <w:p w14:paraId="5B2EE9A1"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31C5A21A"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F1000 operates an open peer review policy</w:t>
      </w:r>
    </w:p>
    <w:p w14:paraId="05E88668"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4478F7C8"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Reputation of F1000 Research</w:t>
      </w:r>
    </w:p>
    <w:p w14:paraId="6FC68FBE"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2F854EEE"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The audience of F1000 Research</w:t>
      </w:r>
    </w:p>
    <w:p w14:paraId="2831D14F"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1A379D2B"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The scope of F1000 Research</w:t>
      </w:r>
    </w:p>
    <w:p w14:paraId="62952973" w14:textId="12D5D6A0" w:rsidR="00F11011" w:rsidRPr="00791FC7" w:rsidRDefault="00F11011" w:rsidP="00F11011">
      <w:pPr>
        <w:spacing w:after="0" w:line="240" w:lineRule="auto"/>
        <w:rPr>
          <w:rFonts w:ascii="Times New Roman" w:eastAsia="Times New Roman" w:hAnsi="Times New Roman" w:cs="Times New Roman"/>
          <w:bCs/>
          <w:i/>
          <w:color w:val="000000" w:themeColor="text1"/>
          <w:sz w:val="20"/>
          <w:szCs w:val="20"/>
          <w:lang w:eastAsia="en-GB"/>
        </w:rPr>
      </w:pPr>
      <w:r w:rsidRPr="00791FC7">
        <w:rPr>
          <w:rFonts w:ascii="Times New Roman" w:eastAsia="Times New Roman" w:hAnsi="Times New Roman" w:cs="Times New Roman"/>
          <w:bCs/>
          <w:i/>
          <w:color w:val="000000" w:themeColor="text1"/>
          <w:sz w:val="20"/>
          <w:szCs w:val="20"/>
          <w:lang w:eastAsia="en-GB"/>
        </w:rPr>
        <w:t>(</w:t>
      </w:r>
      <w:proofErr w:type="gramStart"/>
      <w:r w:rsidRPr="00791FC7">
        <w:rPr>
          <w:rFonts w:ascii="Times New Roman" w:eastAsia="Times New Roman" w:hAnsi="Times New Roman" w:cs="Times New Roman"/>
          <w:bCs/>
          <w:i/>
          <w:color w:val="000000" w:themeColor="text1"/>
          <w:sz w:val="20"/>
          <w:szCs w:val="20"/>
          <w:lang w:eastAsia="en-GB"/>
        </w:rPr>
        <w:t>covers</w:t>
      </w:r>
      <w:proofErr w:type="gramEnd"/>
      <w:r w:rsidRPr="00791FC7">
        <w:rPr>
          <w:rFonts w:ascii="Times New Roman" w:eastAsia="Times New Roman" w:hAnsi="Times New Roman" w:cs="Times New Roman"/>
          <w:bCs/>
          <w:i/>
          <w:color w:val="000000" w:themeColor="text1"/>
          <w:sz w:val="20"/>
          <w:szCs w:val="20"/>
          <w:lang w:eastAsia="en-GB"/>
        </w:rPr>
        <w:t xml:space="preserve"> a</w:t>
      </w:r>
      <w:r w:rsidRPr="00791FC7">
        <w:rPr>
          <w:rFonts w:ascii="Times New Roman" w:hAnsi="Times New Roman" w:cs="Times New Roman"/>
          <w:i/>
          <w:color w:val="333333"/>
          <w:sz w:val="20"/>
          <w:szCs w:val="20"/>
        </w:rPr>
        <w:t xml:space="preserve">ll forms of scientific content related </w:t>
      </w:r>
      <w:r w:rsidRPr="00791FC7">
        <w:rPr>
          <w:rFonts w:ascii="Times New Roman" w:hAnsi="Times New Roman" w:cs="Times New Roman"/>
          <w:i/>
          <w:color w:val="000000" w:themeColor="text1"/>
          <w:sz w:val="20"/>
          <w:szCs w:val="20"/>
        </w:rPr>
        <w:t xml:space="preserve">to the </w:t>
      </w:r>
      <w:hyperlink r:id="rId16" w:history="1">
        <w:r w:rsidRPr="00791FC7">
          <w:rPr>
            <w:rFonts w:ascii="Times New Roman" w:hAnsi="Times New Roman" w:cs="Times New Roman"/>
            <w:i/>
            <w:color w:val="000000" w:themeColor="text1"/>
            <w:sz w:val="20"/>
            <w:szCs w:val="20"/>
          </w:rPr>
          <w:t>life sciences and medicine</w:t>
        </w:r>
      </w:hyperlink>
      <w:r w:rsidR="00791FC7" w:rsidRPr="00791FC7">
        <w:rPr>
          <w:rFonts w:ascii="Times New Roman" w:hAnsi="Times New Roman" w:cs="Times New Roman"/>
          <w:i/>
          <w:color w:val="000000" w:themeColor="text1"/>
          <w:sz w:val="20"/>
          <w:szCs w:val="20"/>
        </w:rPr>
        <w:t>)</w:t>
      </w:r>
    </w:p>
    <w:p w14:paraId="0F640EC6"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0C978E49"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The types of article that F1000 Research publishes</w:t>
      </w:r>
    </w:p>
    <w:p w14:paraId="2D3A3D85" w14:textId="77777777" w:rsidR="00F11011" w:rsidRPr="00791FC7" w:rsidRDefault="00F11011" w:rsidP="00F11011">
      <w:pPr>
        <w:spacing w:after="0" w:line="240" w:lineRule="auto"/>
        <w:rPr>
          <w:rFonts w:ascii="Times New Roman" w:eastAsia="Times New Roman" w:hAnsi="Times New Roman" w:cs="Times New Roman"/>
          <w:bCs/>
          <w:i/>
          <w:color w:val="000000" w:themeColor="text1"/>
          <w:sz w:val="20"/>
          <w:szCs w:val="20"/>
          <w:lang w:eastAsia="en-GB"/>
        </w:rPr>
      </w:pPr>
      <w:r w:rsidRPr="00791FC7">
        <w:rPr>
          <w:rFonts w:ascii="Times New Roman" w:eastAsia="Times New Roman" w:hAnsi="Times New Roman" w:cs="Times New Roman"/>
          <w:bCs/>
          <w:i/>
          <w:color w:val="000000" w:themeColor="text1"/>
          <w:sz w:val="20"/>
          <w:szCs w:val="20"/>
          <w:lang w:eastAsia="en-GB"/>
        </w:rPr>
        <w:t>(</w:t>
      </w:r>
      <w:r w:rsidRPr="00791FC7">
        <w:rPr>
          <w:rFonts w:ascii="Times New Roman" w:hAnsi="Times New Roman" w:cs="Times New Roman"/>
          <w:i/>
          <w:color w:val="333333"/>
          <w:sz w:val="20"/>
          <w:szCs w:val="20"/>
        </w:rPr>
        <w:t>research articles, reviews, systematic reviews, opinion articles, and correspondence, as well as data notes, case reports, clinical practice papers, study protocols, method articles, research notes, observation articles, antibody validation articles, and software tool articles</w:t>
      </w:r>
      <w:r w:rsidRPr="00791FC7">
        <w:rPr>
          <w:rFonts w:ascii="Times New Roman" w:hAnsi="Times New Roman" w:cs="Times New Roman"/>
          <w:i/>
          <w:color w:val="000000" w:themeColor="text1"/>
          <w:sz w:val="20"/>
          <w:szCs w:val="20"/>
        </w:rPr>
        <w:t>)</w:t>
      </w:r>
    </w:p>
    <w:p w14:paraId="2E56D73B"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548BC9F3"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The processing charge cost for a F1000 Research article</w:t>
      </w:r>
    </w:p>
    <w:p w14:paraId="11CF4F1D" w14:textId="77777777" w:rsidR="00F11011" w:rsidRPr="00791FC7" w:rsidRDefault="00F11011" w:rsidP="00F11011">
      <w:pPr>
        <w:spacing w:after="0" w:line="240" w:lineRule="auto"/>
        <w:rPr>
          <w:rFonts w:ascii="Times New Roman" w:eastAsia="Times New Roman" w:hAnsi="Times New Roman" w:cs="Times New Roman"/>
          <w:bCs/>
          <w:i/>
          <w:color w:val="000000" w:themeColor="text1"/>
          <w:sz w:val="20"/>
          <w:szCs w:val="20"/>
          <w:lang w:eastAsia="en-GB"/>
        </w:rPr>
      </w:pPr>
      <w:r w:rsidRPr="00791FC7">
        <w:rPr>
          <w:rFonts w:ascii="Times New Roman" w:eastAsia="Times New Roman" w:hAnsi="Times New Roman" w:cs="Times New Roman"/>
          <w:bCs/>
          <w:i/>
          <w:color w:val="000000" w:themeColor="text1"/>
          <w:sz w:val="20"/>
          <w:szCs w:val="20"/>
          <w:lang w:eastAsia="en-GB"/>
        </w:rPr>
        <w:t>(</w:t>
      </w:r>
      <w:proofErr w:type="gramStart"/>
      <w:r w:rsidRPr="00791FC7">
        <w:rPr>
          <w:rFonts w:ascii="Times New Roman" w:eastAsia="Times New Roman" w:hAnsi="Times New Roman" w:cs="Times New Roman"/>
          <w:bCs/>
          <w:i/>
          <w:color w:val="000000" w:themeColor="text1"/>
          <w:sz w:val="20"/>
          <w:szCs w:val="20"/>
          <w:lang w:eastAsia="en-GB"/>
        </w:rPr>
        <w:t>short</w:t>
      </w:r>
      <w:proofErr w:type="gramEnd"/>
      <w:r w:rsidRPr="00791FC7">
        <w:rPr>
          <w:rFonts w:ascii="Times New Roman" w:eastAsia="Times New Roman" w:hAnsi="Times New Roman" w:cs="Times New Roman"/>
          <w:bCs/>
          <w:i/>
          <w:color w:val="000000" w:themeColor="text1"/>
          <w:sz w:val="20"/>
          <w:szCs w:val="20"/>
          <w:lang w:eastAsia="en-GB"/>
        </w:rPr>
        <w:t xml:space="preserve"> article US $150 [&lt;1000 words], medium article US $500 [1000-2500], long article US $1000 [over 2500 words])</w:t>
      </w:r>
    </w:p>
    <w:p w14:paraId="591ACB39"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73F332AE"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 xml:space="preserve">The speed of the publication process (e.g. </w:t>
      </w:r>
      <w:r w:rsidRPr="00F11011">
        <w:rPr>
          <w:rFonts w:ascii="Times New Roman" w:hAnsi="Times New Roman" w:cs="Times New Roman"/>
          <w:color w:val="333333"/>
          <w:sz w:val="20"/>
          <w:szCs w:val="20"/>
        </w:rPr>
        <w:t>no delays in peer review or editorial decisions)</w:t>
      </w:r>
    </w:p>
    <w:p w14:paraId="53EC2968"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25FD5FB6"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 xml:space="preserve">F1000 Research articles </w:t>
      </w:r>
      <w:proofErr w:type="gramStart"/>
      <w:r w:rsidRPr="00F11011">
        <w:rPr>
          <w:rFonts w:ascii="Times New Roman" w:eastAsia="Times New Roman" w:hAnsi="Times New Roman" w:cs="Times New Roman"/>
          <w:bCs/>
          <w:color w:val="000000" w:themeColor="text1"/>
          <w:sz w:val="20"/>
          <w:szCs w:val="20"/>
          <w:lang w:eastAsia="en-GB"/>
        </w:rPr>
        <w:t>are professionally published</w:t>
      </w:r>
      <w:proofErr w:type="gramEnd"/>
      <w:r w:rsidRPr="00F11011">
        <w:rPr>
          <w:rFonts w:ascii="Times New Roman" w:eastAsia="Times New Roman" w:hAnsi="Times New Roman" w:cs="Times New Roman"/>
          <w:bCs/>
          <w:color w:val="000000" w:themeColor="text1"/>
          <w:sz w:val="20"/>
          <w:szCs w:val="20"/>
          <w:lang w:eastAsia="en-GB"/>
        </w:rPr>
        <w:t xml:space="preserve"> without peer review (provided the article passes the initial checks)</w:t>
      </w:r>
    </w:p>
    <w:p w14:paraId="044D964C" w14:textId="41057E18" w:rsidR="00F11011" w:rsidRPr="00791FC7" w:rsidRDefault="00791FC7" w:rsidP="00F11011">
      <w:pPr>
        <w:spacing w:after="0" w:line="240" w:lineRule="auto"/>
        <w:rPr>
          <w:rFonts w:ascii="Times New Roman" w:eastAsia="Times New Roman" w:hAnsi="Times New Roman" w:cs="Times New Roman"/>
          <w:bCs/>
          <w:i/>
          <w:color w:val="000000" w:themeColor="text1"/>
          <w:sz w:val="20"/>
          <w:szCs w:val="20"/>
          <w:lang w:eastAsia="en-GB"/>
        </w:rPr>
      </w:pPr>
      <w:r w:rsidRPr="00791FC7">
        <w:rPr>
          <w:rFonts w:ascii="Times New Roman" w:eastAsia="Times New Roman" w:hAnsi="Times New Roman" w:cs="Times New Roman"/>
          <w:bCs/>
          <w:i/>
          <w:color w:val="000000" w:themeColor="text1"/>
          <w:sz w:val="20"/>
          <w:szCs w:val="20"/>
          <w:lang w:eastAsia="en-GB"/>
        </w:rPr>
        <w:t>(</w:t>
      </w:r>
      <w:proofErr w:type="gramStart"/>
      <w:r w:rsidR="00F11011" w:rsidRPr="00791FC7">
        <w:rPr>
          <w:rFonts w:ascii="Times New Roman" w:eastAsia="Times New Roman" w:hAnsi="Times New Roman" w:cs="Times New Roman"/>
          <w:bCs/>
          <w:i/>
          <w:color w:val="000000" w:themeColor="text1"/>
          <w:sz w:val="20"/>
          <w:szCs w:val="20"/>
          <w:lang w:eastAsia="en-GB"/>
        </w:rPr>
        <w:t>initial</w:t>
      </w:r>
      <w:proofErr w:type="gramEnd"/>
      <w:r w:rsidR="00F11011" w:rsidRPr="00791FC7">
        <w:rPr>
          <w:rFonts w:ascii="Times New Roman" w:eastAsia="Times New Roman" w:hAnsi="Times New Roman" w:cs="Times New Roman"/>
          <w:bCs/>
          <w:i/>
          <w:color w:val="000000" w:themeColor="text1"/>
          <w:sz w:val="20"/>
          <w:szCs w:val="20"/>
          <w:lang w:eastAsia="en-GB"/>
        </w:rPr>
        <w:t xml:space="preserve"> checks include whether the article is within scope, adheres to ethical and editorial policies, is written to a standard that the article can be sent for peer review and the content i</w:t>
      </w:r>
      <w:r w:rsidRPr="00791FC7">
        <w:rPr>
          <w:rFonts w:ascii="Times New Roman" w:eastAsia="Times New Roman" w:hAnsi="Times New Roman" w:cs="Times New Roman"/>
          <w:bCs/>
          <w:i/>
          <w:color w:val="000000" w:themeColor="text1"/>
          <w:sz w:val="20"/>
          <w:szCs w:val="20"/>
          <w:lang w:eastAsia="en-GB"/>
        </w:rPr>
        <w:t>s fully accessible)</w:t>
      </w:r>
    </w:p>
    <w:p w14:paraId="2F8B9888"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196778B8"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Recommendation of a colleague/mentor/supervisor</w:t>
      </w:r>
    </w:p>
    <w:p w14:paraId="318EE01E"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5138BE5B"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I have peer reviewed for F1000 previously</w:t>
      </w:r>
    </w:p>
    <w:p w14:paraId="08EB92A3"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50652811"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t>I can use pre-prints as part of my promotion and tenure file</w:t>
      </w:r>
    </w:p>
    <w:p w14:paraId="53BEFE80"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p>
    <w:p w14:paraId="613644AC" w14:textId="77777777" w:rsidR="00F11011" w:rsidRPr="00F11011" w:rsidRDefault="00F11011" w:rsidP="00F11011">
      <w:pPr>
        <w:spacing w:after="0" w:line="240" w:lineRule="auto"/>
        <w:rPr>
          <w:rFonts w:ascii="Times New Roman" w:eastAsia="Times New Roman" w:hAnsi="Times New Roman" w:cs="Times New Roman"/>
          <w:bCs/>
          <w:color w:val="000000" w:themeColor="text1"/>
          <w:sz w:val="20"/>
          <w:szCs w:val="20"/>
          <w:lang w:eastAsia="en-GB"/>
        </w:rPr>
      </w:pPr>
      <w:r w:rsidRPr="00F11011">
        <w:rPr>
          <w:rFonts w:ascii="Times New Roman" w:eastAsia="Times New Roman" w:hAnsi="Times New Roman" w:cs="Times New Roman"/>
          <w:bCs/>
          <w:color w:val="000000" w:themeColor="text1"/>
          <w:sz w:val="20"/>
          <w:szCs w:val="20"/>
          <w:lang w:eastAsia="en-GB"/>
        </w:rPr>
        <w:lastRenderedPageBreak/>
        <w:t>Any other significant factors that influenced your decision to publish in F1000 Research? [Open text box]</w:t>
      </w:r>
    </w:p>
    <w:p w14:paraId="79F561F5"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 xml:space="preserve">4) Once an F1000 Research article is published, it is only indexed on a </w:t>
      </w:r>
      <w:r w:rsidRPr="00F11011">
        <w:rPr>
          <w:rFonts w:ascii="Times New Roman" w:eastAsia="Times New Roman" w:hAnsi="Times New Roman" w:cs="Times New Roman"/>
          <w:b/>
          <w:bCs/>
          <w:color w:val="4472C4" w:themeColor="accent5"/>
          <w:sz w:val="20"/>
          <w:szCs w:val="20"/>
        </w:rPr>
        <w:t xml:space="preserve">bibliographic database (e.g. PubMed) once the article is approved following peer review.  How important is it that your articles </w:t>
      </w:r>
      <w:proofErr w:type="gramStart"/>
      <w:r w:rsidRPr="00F11011">
        <w:rPr>
          <w:rFonts w:ascii="Times New Roman" w:eastAsia="Times New Roman" w:hAnsi="Times New Roman" w:cs="Times New Roman"/>
          <w:b/>
          <w:bCs/>
          <w:color w:val="4472C4" w:themeColor="accent5"/>
          <w:sz w:val="20"/>
          <w:szCs w:val="20"/>
        </w:rPr>
        <w:t>are indexed</w:t>
      </w:r>
      <w:proofErr w:type="gramEnd"/>
      <w:r w:rsidRPr="00F11011">
        <w:rPr>
          <w:rFonts w:ascii="Times New Roman" w:eastAsia="Times New Roman" w:hAnsi="Times New Roman" w:cs="Times New Roman"/>
          <w:b/>
          <w:bCs/>
          <w:color w:val="4472C4" w:themeColor="accent5"/>
          <w:sz w:val="20"/>
          <w:szCs w:val="20"/>
        </w:rPr>
        <w:t xml:space="preserve"> on a bibliographic database</w:t>
      </w:r>
      <w:r w:rsidRPr="00F11011">
        <w:rPr>
          <w:rFonts w:ascii="Times New Roman" w:eastAsia="Times New Roman" w:hAnsi="Times New Roman" w:cs="Times New Roman"/>
          <w:b/>
          <w:bCs/>
          <w:color w:val="4472C4" w:themeColor="accent5"/>
          <w:sz w:val="20"/>
          <w:szCs w:val="20"/>
          <w:lang w:eastAsia="en-GB"/>
        </w:rPr>
        <w:t>? [5-point scale for each, Very important, Important, Moderately Important, Slightly important, Not important]</w:t>
      </w:r>
    </w:p>
    <w:p w14:paraId="55BBEE49" w14:textId="64C9B712"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If [rated very important or important], please provide any reasons why this is important (such as promotion and tenure)</w:t>
      </w:r>
      <w:r>
        <w:rPr>
          <w:rFonts w:ascii="Times New Roman" w:eastAsia="Times New Roman" w:hAnsi="Times New Roman" w:cs="Times New Roman"/>
          <w:b/>
          <w:bCs/>
          <w:color w:val="4472C4" w:themeColor="accent5"/>
          <w:sz w:val="20"/>
          <w:szCs w:val="20"/>
          <w:lang w:eastAsia="en-GB"/>
        </w:rPr>
        <w:t xml:space="preserve"> [Open text box]</w:t>
      </w:r>
      <w:r w:rsidRPr="00F11011">
        <w:rPr>
          <w:rFonts w:ascii="Times New Roman" w:eastAsia="Times New Roman" w:hAnsi="Times New Roman" w:cs="Times New Roman"/>
          <w:b/>
          <w:bCs/>
          <w:color w:val="4472C4" w:themeColor="accent5"/>
          <w:sz w:val="20"/>
          <w:szCs w:val="20"/>
          <w:lang w:eastAsia="en-GB"/>
        </w:rPr>
        <w:t>.</w:t>
      </w:r>
    </w:p>
    <w:p w14:paraId="25B15125" w14:textId="77777777" w:rsidR="00F11011" w:rsidRPr="00F11011" w:rsidRDefault="00F11011" w:rsidP="00F11011">
      <w:pPr>
        <w:rPr>
          <w:rFonts w:ascii="Times New Roman" w:hAnsi="Times New Roman" w:cs="Times New Roman"/>
          <w:b/>
          <w:color w:val="2E74B5" w:themeColor="accent1" w:themeShade="BF"/>
          <w:sz w:val="20"/>
          <w:szCs w:val="20"/>
        </w:rPr>
      </w:pPr>
      <w:r w:rsidRPr="00F11011">
        <w:rPr>
          <w:rFonts w:ascii="Times New Roman" w:eastAsia="Times New Roman" w:hAnsi="Times New Roman" w:cs="Times New Roman"/>
          <w:b/>
          <w:bCs/>
          <w:color w:val="4472C4" w:themeColor="accent5"/>
          <w:sz w:val="20"/>
          <w:szCs w:val="20"/>
          <w:lang w:eastAsia="en-GB"/>
        </w:rPr>
        <w:t xml:space="preserve">5) </w:t>
      </w:r>
      <w:r w:rsidRPr="00F11011">
        <w:rPr>
          <w:rFonts w:ascii="Times New Roman" w:hAnsi="Times New Roman" w:cs="Times New Roman"/>
          <w:b/>
          <w:color w:val="2E74B5" w:themeColor="accent1" w:themeShade="BF"/>
          <w:sz w:val="20"/>
          <w:szCs w:val="20"/>
        </w:rPr>
        <w:t>The F1000 Research platform is a very transparent peer review system. The peer reviews are open as are reviewer’s names. How important is this transparency to you [5-point scale for each, Very important, Important, Moderately Important, Slightly important, Not important]</w:t>
      </w:r>
    </w:p>
    <w:p w14:paraId="1E82BE21"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6) How likely would you submit future manuscripts to F1000 Research or another pre-print server?  [5-point scale, Very likely, Likely, Neutral, Not likely, Very unlikely]</w:t>
      </w:r>
    </w:p>
    <w:p w14:paraId="18C4A89F"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7) How likely would recommend F1000 research or another pre-print server to a colleague?  [5-point scale, Very likely, Likely, Neutral, Not likely, Very unlikely]</w:t>
      </w:r>
    </w:p>
    <w:p w14:paraId="4B858AD1" w14:textId="77777777" w:rsidR="00F11011" w:rsidRPr="00F11011" w:rsidRDefault="00F11011" w:rsidP="00F11011">
      <w:pPr>
        <w:spacing w:before="100" w:beforeAutospacing="1" w:after="100" w:afterAutospacing="1" w:line="240" w:lineRule="auto"/>
        <w:rPr>
          <w:rFonts w:ascii="Times New Roman" w:eastAsia="Times New Roman" w:hAnsi="Times New Roman" w:cs="Times New Roman"/>
          <w:b/>
          <w:bCs/>
          <w:color w:val="4472C4" w:themeColor="accent5"/>
          <w:sz w:val="20"/>
          <w:szCs w:val="20"/>
          <w:lang w:eastAsia="en-GB"/>
        </w:rPr>
      </w:pPr>
      <w:r w:rsidRPr="00F11011">
        <w:rPr>
          <w:rFonts w:ascii="Times New Roman" w:eastAsia="Times New Roman" w:hAnsi="Times New Roman" w:cs="Times New Roman"/>
          <w:b/>
          <w:bCs/>
          <w:color w:val="4472C4" w:themeColor="accent5"/>
          <w:sz w:val="20"/>
          <w:szCs w:val="20"/>
          <w:lang w:eastAsia="en-GB"/>
        </w:rPr>
        <w:t xml:space="preserve">8) Any further comments about your experiences (positive or negative) of submitting/publishing with F1000 </w:t>
      </w:r>
      <w:proofErr w:type="gramStart"/>
      <w:r w:rsidRPr="00F11011">
        <w:rPr>
          <w:rFonts w:ascii="Times New Roman" w:eastAsia="Times New Roman" w:hAnsi="Times New Roman" w:cs="Times New Roman"/>
          <w:b/>
          <w:bCs/>
          <w:color w:val="4472C4" w:themeColor="accent5"/>
          <w:sz w:val="20"/>
          <w:szCs w:val="20"/>
          <w:lang w:eastAsia="en-GB"/>
        </w:rPr>
        <w:t>Research?</w:t>
      </w:r>
      <w:proofErr w:type="gramEnd"/>
      <w:r w:rsidRPr="00F11011">
        <w:rPr>
          <w:rFonts w:ascii="Times New Roman" w:eastAsia="Times New Roman" w:hAnsi="Times New Roman" w:cs="Times New Roman"/>
          <w:b/>
          <w:bCs/>
          <w:color w:val="4472C4" w:themeColor="accent5"/>
          <w:sz w:val="20"/>
          <w:szCs w:val="20"/>
          <w:lang w:eastAsia="en-GB"/>
        </w:rPr>
        <w:t xml:space="preserve"> [Open text box]</w:t>
      </w:r>
    </w:p>
    <w:p w14:paraId="5D2B5076" w14:textId="77777777" w:rsidR="00F11011" w:rsidRDefault="00F11011" w:rsidP="00F11011"/>
    <w:p w14:paraId="61BAA538" w14:textId="77777777" w:rsidR="00F11011" w:rsidRPr="00346C4B" w:rsidRDefault="00F11011" w:rsidP="00F11011">
      <w:pPr>
        <w:rPr>
          <w:rFonts w:ascii="Verdana" w:hAnsi="Verdana"/>
          <w:b/>
          <w:color w:val="2E74B5" w:themeColor="accent1" w:themeShade="BF"/>
          <w:sz w:val="20"/>
          <w:szCs w:val="20"/>
        </w:rPr>
      </w:pPr>
    </w:p>
    <w:p w14:paraId="1CB4F774" w14:textId="31F087F0" w:rsidR="00063CD5" w:rsidRDefault="00063CD5" w:rsidP="00063CD5">
      <w:pPr>
        <w:shd w:val="clear" w:color="auto" w:fill="FFFFFF"/>
        <w:spacing w:after="0" w:line="480" w:lineRule="auto"/>
        <w:textAlignment w:val="top"/>
        <w:rPr>
          <w:rFonts w:ascii="Times New Roman" w:eastAsia="Times New Roman" w:hAnsi="Times New Roman" w:cs="Times New Roman"/>
          <w:sz w:val="24"/>
          <w:szCs w:val="24"/>
          <w:lang w:eastAsia="en-GB"/>
        </w:rPr>
      </w:pPr>
    </w:p>
    <w:p w14:paraId="6585D8B5" w14:textId="77777777" w:rsidR="009616B9" w:rsidRDefault="009616B9" w:rsidP="00B1042F">
      <w:pPr>
        <w:shd w:val="clear" w:color="auto" w:fill="FFFFFF"/>
        <w:spacing w:after="0" w:line="360" w:lineRule="atLeast"/>
        <w:textAlignment w:val="top"/>
        <w:rPr>
          <w:rFonts w:ascii="Roboto" w:eastAsia="Times New Roman" w:hAnsi="Roboto" w:cs="Times New Roman"/>
          <w:color w:val="333333"/>
          <w:sz w:val="21"/>
          <w:szCs w:val="21"/>
          <w:lang w:eastAsia="en-GB"/>
        </w:rPr>
      </w:pPr>
    </w:p>
    <w:sectPr w:rsidR="009616B9" w:rsidSect="00C53413">
      <w:pgSz w:w="11906" w:h="16838"/>
      <w:pgMar w:top="1440" w:right="1418" w:bottom="144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12772" w16cid:durableId="1EC3D82D"/>
  <w16cid:commentId w16cid:paraId="3CBBB7F2" w16cid:durableId="1EC3DB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F86"/>
    <w:multiLevelType w:val="hybridMultilevel"/>
    <w:tmpl w:val="648A8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53A35"/>
    <w:multiLevelType w:val="hybridMultilevel"/>
    <w:tmpl w:val="CB225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2F"/>
    <w:rsid w:val="00001994"/>
    <w:rsid w:val="00016BD2"/>
    <w:rsid w:val="0003289B"/>
    <w:rsid w:val="0005091E"/>
    <w:rsid w:val="00056259"/>
    <w:rsid w:val="00063CD5"/>
    <w:rsid w:val="00071E72"/>
    <w:rsid w:val="00075221"/>
    <w:rsid w:val="000A0E41"/>
    <w:rsid w:val="000A45A0"/>
    <w:rsid w:val="000B605F"/>
    <w:rsid w:val="000C054D"/>
    <w:rsid w:val="000C07F5"/>
    <w:rsid w:val="000E0150"/>
    <w:rsid w:val="000E0688"/>
    <w:rsid w:val="000F008B"/>
    <w:rsid w:val="000F15BC"/>
    <w:rsid w:val="000F7A9F"/>
    <w:rsid w:val="0011322E"/>
    <w:rsid w:val="00121E7D"/>
    <w:rsid w:val="00166586"/>
    <w:rsid w:val="00166F70"/>
    <w:rsid w:val="00217164"/>
    <w:rsid w:val="002312CD"/>
    <w:rsid w:val="002431AE"/>
    <w:rsid w:val="002620C4"/>
    <w:rsid w:val="00277F75"/>
    <w:rsid w:val="002967C5"/>
    <w:rsid w:val="002A1CAA"/>
    <w:rsid w:val="002A6527"/>
    <w:rsid w:val="002A7ED8"/>
    <w:rsid w:val="002D11CB"/>
    <w:rsid w:val="00303800"/>
    <w:rsid w:val="00322F00"/>
    <w:rsid w:val="00323353"/>
    <w:rsid w:val="003602CD"/>
    <w:rsid w:val="00360B49"/>
    <w:rsid w:val="0036656C"/>
    <w:rsid w:val="00370E95"/>
    <w:rsid w:val="00376A3C"/>
    <w:rsid w:val="0038379B"/>
    <w:rsid w:val="003B16C3"/>
    <w:rsid w:val="003B73B2"/>
    <w:rsid w:val="003C4AEF"/>
    <w:rsid w:val="003E3AF3"/>
    <w:rsid w:val="003E60F9"/>
    <w:rsid w:val="00431F18"/>
    <w:rsid w:val="0043736C"/>
    <w:rsid w:val="0044521F"/>
    <w:rsid w:val="004513D3"/>
    <w:rsid w:val="00464E67"/>
    <w:rsid w:val="004770E3"/>
    <w:rsid w:val="0049327E"/>
    <w:rsid w:val="004B5709"/>
    <w:rsid w:val="004B6D50"/>
    <w:rsid w:val="004C0D50"/>
    <w:rsid w:val="004E0CCE"/>
    <w:rsid w:val="00526D87"/>
    <w:rsid w:val="0053238E"/>
    <w:rsid w:val="0056063B"/>
    <w:rsid w:val="005611E0"/>
    <w:rsid w:val="005612B7"/>
    <w:rsid w:val="005670EB"/>
    <w:rsid w:val="00570B74"/>
    <w:rsid w:val="005729ED"/>
    <w:rsid w:val="00582D6B"/>
    <w:rsid w:val="005834B9"/>
    <w:rsid w:val="00590AFE"/>
    <w:rsid w:val="00593313"/>
    <w:rsid w:val="00596E3F"/>
    <w:rsid w:val="005A72B5"/>
    <w:rsid w:val="005C3038"/>
    <w:rsid w:val="005D7013"/>
    <w:rsid w:val="005E2923"/>
    <w:rsid w:val="005E2984"/>
    <w:rsid w:val="005F28E4"/>
    <w:rsid w:val="005F5C8F"/>
    <w:rsid w:val="006042FD"/>
    <w:rsid w:val="00612F6F"/>
    <w:rsid w:val="00621629"/>
    <w:rsid w:val="00640F83"/>
    <w:rsid w:val="00672297"/>
    <w:rsid w:val="00675E7E"/>
    <w:rsid w:val="00694D3E"/>
    <w:rsid w:val="00696745"/>
    <w:rsid w:val="00697C61"/>
    <w:rsid w:val="006A26C6"/>
    <w:rsid w:val="006D1E02"/>
    <w:rsid w:val="00700143"/>
    <w:rsid w:val="00702829"/>
    <w:rsid w:val="00714D43"/>
    <w:rsid w:val="0072656D"/>
    <w:rsid w:val="0072792D"/>
    <w:rsid w:val="007417EA"/>
    <w:rsid w:val="00743DC0"/>
    <w:rsid w:val="00753D9C"/>
    <w:rsid w:val="00780CE3"/>
    <w:rsid w:val="00782531"/>
    <w:rsid w:val="00791FC7"/>
    <w:rsid w:val="007C0545"/>
    <w:rsid w:val="007D007D"/>
    <w:rsid w:val="00812E17"/>
    <w:rsid w:val="00844399"/>
    <w:rsid w:val="008462F2"/>
    <w:rsid w:val="00866A2A"/>
    <w:rsid w:val="00892665"/>
    <w:rsid w:val="008927D2"/>
    <w:rsid w:val="008B0A8B"/>
    <w:rsid w:val="008C1F9C"/>
    <w:rsid w:val="008D4AFB"/>
    <w:rsid w:val="00925FA3"/>
    <w:rsid w:val="009262EB"/>
    <w:rsid w:val="00931011"/>
    <w:rsid w:val="00936944"/>
    <w:rsid w:val="009455AA"/>
    <w:rsid w:val="009542B5"/>
    <w:rsid w:val="009553D4"/>
    <w:rsid w:val="009616B9"/>
    <w:rsid w:val="00990DF7"/>
    <w:rsid w:val="00995F98"/>
    <w:rsid w:val="009A2202"/>
    <w:rsid w:val="009B0998"/>
    <w:rsid w:val="009C114B"/>
    <w:rsid w:val="009C11A3"/>
    <w:rsid w:val="009D1EE4"/>
    <w:rsid w:val="009E108F"/>
    <w:rsid w:val="009E7CEA"/>
    <w:rsid w:val="009F4226"/>
    <w:rsid w:val="009F6950"/>
    <w:rsid w:val="00A078FC"/>
    <w:rsid w:val="00A455DD"/>
    <w:rsid w:val="00A64551"/>
    <w:rsid w:val="00A70FE6"/>
    <w:rsid w:val="00A970DC"/>
    <w:rsid w:val="00AB57A6"/>
    <w:rsid w:val="00AB7C10"/>
    <w:rsid w:val="00AC6EF2"/>
    <w:rsid w:val="00AD0657"/>
    <w:rsid w:val="00AE3F23"/>
    <w:rsid w:val="00AE4D34"/>
    <w:rsid w:val="00AF5E0C"/>
    <w:rsid w:val="00B1042F"/>
    <w:rsid w:val="00B23610"/>
    <w:rsid w:val="00B278FF"/>
    <w:rsid w:val="00B36CED"/>
    <w:rsid w:val="00B825CF"/>
    <w:rsid w:val="00B844D9"/>
    <w:rsid w:val="00B933FA"/>
    <w:rsid w:val="00BC2341"/>
    <w:rsid w:val="00BD55BF"/>
    <w:rsid w:val="00BF4A96"/>
    <w:rsid w:val="00BF7B78"/>
    <w:rsid w:val="00C01DAF"/>
    <w:rsid w:val="00C05436"/>
    <w:rsid w:val="00C447BD"/>
    <w:rsid w:val="00C51815"/>
    <w:rsid w:val="00C53413"/>
    <w:rsid w:val="00C543C4"/>
    <w:rsid w:val="00C63529"/>
    <w:rsid w:val="00C64E23"/>
    <w:rsid w:val="00C7654C"/>
    <w:rsid w:val="00CA434D"/>
    <w:rsid w:val="00CC01AC"/>
    <w:rsid w:val="00CE7D0F"/>
    <w:rsid w:val="00CF1A09"/>
    <w:rsid w:val="00CF4390"/>
    <w:rsid w:val="00CF69B5"/>
    <w:rsid w:val="00D027FE"/>
    <w:rsid w:val="00D12240"/>
    <w:rsid w:val="00D22F35"/>
    <w:rsid w:val="00D26033"/>
    <w:rsid w:val="00D41A57"/>
    <w:rsid w:val="00D4216F"/>
    <w:rsid w:val="00D669CF"/>
    <w:rsid w:val="00D83584"/>
    <w:rsid w:val="00D85FCE"/>
    <w:rsid w:val="00D958DF"/>
    <w:rsid w:val="00DA6C17"/>
    <w:rsid w:val="00DC7AA7"/>
    <w:rsid w:val="00E019C1"/>
    <w:rsid w:val="00E06D26"/>
    <w:rsid w:val="00E07A65"/>
    <w:rsid w:val="00E118E8"/>
    <w:rsid w:val="00E35986"/>
    <w:rsid w:val="00E4250E"/>
    <w:rsid w:val="00E437B8"/>
    <w:rsid w:val="00E44969"/>
    <w:rsid w:val="00E83199"/>
    <w:rsid w:val="00E8326B"/>
    <w:rsid w:val="00EA1FEA"/>
    <w:rsid w:val="00EE2512"/>
    <w:rsid w:val="00F0490B"/>
    <w:rsid w:val="00F06AC2"/>
    <w:rsid w:val="00F07953"/>
    <w:rsid w:val="00F11011"/>
    <w:rsid w:val="00F11541"/>
    <w:rsid w:val="00F2498D"/>
    <w:rsid w:val="00F35CC4"/>
    <w:rsid w:val="00F55470"/>
    <w:rsid w:val="00F6488F"/>
    <w:rsid w:val="00F84A8F"/>
    <w:rsid w:val="00FA7A1E"/>
    <w:rsid w:val="00FB5A56"/>
    <w:rsid w:val="00FD5679"/>
    <w:rsid w:val="00FE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5FC9"/>
  <w15:chartTrackingRefBased/>
  <w15:docId w15:val="{11CBA3A6-659C-48B9-A572-2476FAB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2F"/>
    <w:pPr>
      <w:spacing w:after="200" w:line="276" w:lineRule="auto"/>
    </w:pPr>
  </w:style>
  <w:style w:type="paragraph" w:styleId="Heading3">
    <w:name w:val="heading 3"/>
    <w:basedOn w:val="Normal"/>
    <w:link w:val="Heading3Char"/>
    <w:uiPriority w:val="9"/>
    <w:qFormat/>
    <w:rsid w:val="007C05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B104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99"/>
    <w:rsid w:val="00B1042F"/>
    <w:rPr>
      <w:rFonts w:asciiTheme="majorHAnsi" w:eastAsiaTheme="majorEastAsia" w:hAnsiTheme="majorHAnsi" w:cstheme="majorBidi"/>
      <w:i/>
      <w:iCs/>
      <w:color w:val="5B9BD5" w:themeColor="accent1"/>
      <w:spacing w:val="15"/>
      <w:sz w:val="24"/>
      <w:szCs w:val="24"/>
    </w:rPr>
  </w:style>
  <w:style w:type="paragraph" w:styleId="Title">
    <w:name w:val="Title"/>
    <w:basedOn w:val="Normal"/>
    <w:link w:val="TitleChar"/>
    <w:uiPriority w:val="99"/>
    <w:qFormat/>
    <w:rsid w:val="00B1042F"/>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B1042F"/>
    <w:rPr>
      <w:rFonts w:ascii="Times New Roman" w:eastAsia="Times New Roman" w:hAnsi="Times New Roman" w:cs="Times New Roman"/>
      <w:b/>
      <w:bCs/>
      <w:sz w:val="28"/>
      <w:szCs w:val="24"/>
      <w:lang w:eastAsia="en-GB"/>
    </w:rPr>
  </w:style>
  <w:style w:type="character" w:styleId="Hyperlink">
    <w:name w:val="Hyperlink"/>
    <w:basedOn w:val="DefaultParagraphFont"/>
    <w:uiPriority w:val="99"/>
    <w:unhideWhenUsed/>
    <w:rsid w:val="00B1042F"/>
    <w:rPr>
      <w:strike w:val="0"/>
      <w:dstrike w:val="0"/>
      <w:color w:val="333333"/>
      <w:u w:val="none"/>
      <w:effect w:val="none"/>
    </w:rPr>
  </w:style>
  <w:style w:type="paragraph" w:styleId="PlainText">
    <w:name w:val="Plain Text"/>
    <w:basedOn w:val="Normal"/>
    <w:link w:val="PlainTextChar"/>
    <w:uiPriority w:val="99"/>
    <w:unhideWhenUsed/>
    <w:rsid w:val="00B104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042F"/>
    <w:rPr>
      <w:rFonts w:ascii="Calibri" w:hAnsi="Calibri"/>
      <w:szCs w:val="21"/>
    </w:rPr>
  </w:style>
  <w:style w:type="paragraph" w:customStyle="1" w:styleId="Default">
    <w:name w:val="Default"/>
    <w:rsid w:val="00E4250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8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26B"/>
    <w:rPr>
      <w:sz w:val="16"/>
      <w:szCs w:val="16"/>
    </w:rPr>
  </w:style>
  <w:style w:type="paragraph" w:styleId="CommentText">
    <w:name w:val="annotation text"/>
    <w:basedOn w:val="Normal"/>
    <w:link w:val="CommentTextChar"/>
    <w:uiPriority w:val="99"/>
    <w:unhideWhenUsed/>
    <w:rsid w:val="00E8326B"/>
    <w:pPr>
      <w:spacing w:line="240" w:lineRule="auto"/>
    </w:pPr>
    <w:rPr>
      <w:sz w:val="20"/>
      <w:szCs w:val="20"/>
    </w:rPr>
  </w:style>
  <w:style w:type="character" w:customStyle="1" w:styleId="CommentTextChar">
    <w:name w:val="Comment Text Char"/>
    <w:basedOn w:val="DefaultParagraphFont"/>
    <w:link w:val="CommentText"/>
    <w:uiPriority w:val="99"/>
    <w:rsid w:val="00E8326B"/>
    <w:rPr>
      <w:sz w:val="20"/>
      <w:szCs w:val="20"/>
    </w:rPr>
  </w:style>
  <w:style w:type="paragraph" w:styleId="BalloonText">
    <w:name w:val="Balloon Text"/>
    <w:basedOn w:val="Normal"/>
    <w:link w:val="BalloonTextChar"/>
    <w:uiPriority w:val="99"/>
    <w:semiHidden/>
    <w:unhideWhenUsed/>
    <w:rsid w:val="00E8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6B"/>
    <w:rPr>
      <w:rFonts w:ascii="Segoe UI" w:hAnsi="Segoe UI" w:cs="Segoe UI"/>
      <w:sz w:val="18"/>
      <w:szCs w:val="18"/>
    </w:rPr>
  </w:style>
  <w:style w:type="character" w:customStyle="1" w:styleId="Heading3Char">
    <w:name w:val="Heading 3 Char"/>
    <w:basedOn w:val="DefaultParagraphFont"/>
    <w:link w:val="Heading3"/>
    <w:uiPriority w:val="9"/>
    <w:rsid w:val="007C0545"/>
    <w:rPr>
      <w:rFonts w:ascii="Times New Roman" w:eastAsia="Times New Roman" w:hAnsi="Times New Roman" w:cs="Times New Roman"/>
      <w:b/>
      <w:bCs/>
      <w:sz w:val="27"/>
      <w:szCs w:val="27"/>
      <w:lang w:eastAsia="en-GB"/>
    </w:rPr>
  </w:style>
  <w:style w:type="paragraph" w:customStyle="1" w:styleId="p">
    <w:name w:val="p"/>
    <w:basedOn w:val="Normal"/>
    <w:rsid w:val="007C05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611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770E3"/>
    <w:rPr>
      <w:b/>
      <w:bCs/>
    </w:rPr>
  </w:style>
  <w:style w:type="character" w:customStyle="1" w:styleId="CommentSubjectChar">
    <w:name w:val="Comment Subject Char"/>
    <w:basedOn w:val="CommentTextChar"/>
    <w:link w:val="CommentSubject"/>
    <w:uiPriority w:val="99"/>
    <w:semiHidden/>
    <w:rsid w:val="004770E3"/>
    <w:rPr>
      <w:b/>
      <w:bCs/>
      <w:sz w:val="20"/>
      <w:szCs w:val="20"/>
    </w:rPr>
  </w:style>
  <w:style w:type="character" w:styleId="Emphasis">
    <w:name w:val="Emphasis"/>
    <w:basedOn w:val="DefaultParagraphFont"/>
    <w:uiPriority w:val="20"/>
    <w:qFormat/>
    <w:rsid w:val="00DA6C17"/>
    <w:rPr>
      <w:i/>
      <w:iCs/>
    </w:rPr>
  </w:style>
  <w:style w:type="paragraph" w:styleId="ListParagraph">
    <w:name w:val="List Paragraph"/>
    <w:basedOn w:val="Normal"/>
    <w:uiPriority w:val="34"/>
    <w:qFormat/>
    <w:rsid w:val="00DA6C17"/>
    <w:pPr>
      <w:ind w:left="720"/>
      <w:contextualSpacing/>
    </w:pPr>
  </w:style>
  <w:style w:type="character" w:customStyle="1" w:styleId="UnresolvedMention1">
    <w:name w:val="Unresolved Mention1"/>
    <w:basedOn w:val="DefaultParagraphFont"/>
    <w:uiPriority w:val="99"/>
    <w:semiHidden/>
    <w:unhideWhenUsed/>
    <w:rsid w:val="005729ED"/>
    <w:rPr>
      <w:color w:val="605E5C"/>
      <w:shd w:val="clear" w:color="auto" w:fill="E1DFDD"/>
    </w:rPr>
  </w:style>
  <w:style w:type="character" w:styleId="FollowedHyperlink">
    <w:name w:val="FollowedHyperlink"/>
    <w:basedOn w:val="DefaultParagraphFont"/>
    <w:uiPriority w:val="99"/>
    <w:semiHidden/>
    <w:unhideWhenUsed/>
    <w:rsid w:val="004B5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661">
      <w:bodyDiv w:val="1"/>
      <w:marLeft w:val="0"/>
      <w:marRight w:val="0"/>
      <w:marTop w:val="0"/>
      <w:marBottom w:val="0"/>
      <w:divBdr>
        <w:top w:val="none" w:sz="0" w:space="0" w:color="auto"/>
        <w:left w:val="none" w:sz="0" w:space="0" w:color="auto"/>
        <w:bottom w:val="none" w:sz="0" w:space="0" w:color="auto"/>
        <w:right w:val="none" w:sz="0" w:space="0" w:color="auto"/>
      </w:divBdr>
      <w:divsChild>
        <w:div w:id="1343163313">
          <w:marLeft w:val="0"/>
          <w:marRight w:val="0"/>
          <w:marTop w:val="0"/>
          <w:marBottom w:val="0"/>
          <w:divBdr>
            <w:top w:val="none" w:sz="0" w:space="0" w:color="auto"/>
            <w:left w:val="none" w:sz="0" w:space="0" w:color="auto"/>
            <w:bottom w:val="none" w:sz="0" w:space="0" w:color="auto"/>
            <w:right w:val="none" w:sz="0" w:space="0" w:color="auto"/>
          </w:divBdr>
          <w:divsChild>
            <w:div w:id="2121990983">
              <w:marLeft w:val="0"/>
              <w:marRight w:val="0"/>
              <w:marTop w:val="15"/>
              <w:marBottom w:val="0"/>
              <w:divBdr>
                <w:top w:val="none" w:sz="0" w:space="0" w:color="auto"/>
                <w:left w:val="none" w:sz="0" w:space="0" w:color="auto"/>
                <w:bottom w:val="none" w:sz="0" w:space="0" w:color="auto"/>
                <w:right w:val="none" w:sz="0" w:space="0" w:color="auto"/>
              </w:divBdr>
              <w:divsChild>
                <w:div w:id="1378507926">
                  <w:marLeft w:val="0"/>
                  <w:marRight w:val="0"/>
                  <w:marTop w:val="0"/>
                  <w:marBottom w:val="0"/>
                  <w:divBdr>
                    <w:top w:val="none" w:sz="0" w:space="0" w:color="auto"/>
                    <w:left w:val="none" w:sz="0" w:space="0" w:color="auto"/>
                    <w:bottom w:val="none" w:sz="0" w:space="0" w:color="auto"/>
                    <w:right w:val="none" w:sz="0" w:space="0" w:color="auto"/>
                  </w:divBdr>
                  <w:divsChild>
                    <w:div w:id="1057824725">
                      <w:marLeft w:val="-240"/>
                      <w:marRight w:val="0"/>
                      <w:marTop w:val="0"/>
                      <w:marBottom w:val="0"/>
                      <w:divBdr>
                        <w:top w:val="none" w:sz="0" w:space="0" w:color="auto"/>
                        <w:left w:val="none" w:sz="0" w:space="0" w:color="auto"/>
                        <w:bottom w:val="none" w:sz="0" w:space="0" w:color="auto"/>
                        <w:right w:val="none" w:sz="0" w:space="0" w:color="auto"/>
                      </w:divBdr>
                      <w:divsChild>
                        <w:div w:id="1767118995">
                          <w:marLeft w:val="0"/>
                          <w:marRight w:val="0"/>
                          <w:marTop w:val="0"/>
                          <w:marBottom w:val="0"/>
                          <w:divBdr>
                            <w:top w:val="none" w:sz="0" w:space="0" w:color="auto"/>
                            <w:left w:val="none" w:sz="0" w:space="0" w:color="auto"/>
                            <w:bottom w:val="none" w:sz="0" w:space="0" w:color="auto"/>
                            <w:right w:val="none" w:sz="0" w:space="0" w:color="auto"/>
                          </w:divBdr>
                          <w:divsChild>
                            <w:div w:id="765616661">
                              <w:marLeft w:val="0"/>
                              <w:marRight w:val="0"/>
                              <w:marTop w:val="0"/>
                              <w:marBottom w:val="0"/>
                              <w:divBdr>
                                <w:top w:val="none" w:sz="0" w:space="0" w:color="auto"/>
                                <w:left w:val="none" w:sz="0" w:space="0" w:color="auto"/>
                                <w:bottom w:val="none" w:sz="0" w:space="0" w:color="auto"/>
                                <w:right w:val="none" w:sz="0" w:space="0" w:color="auto"/>
                              </w:divBdr>
                              <w:divsChild>
                                <w:div w:id="407507985">
                                  <w:marLeft w:val="0"/>
                                  <w:marRight w:val="0"/>
                                  <w:marTop w:val="0"/>
                                  <w:marBottom w:val="0"/>
                                  <w:divBdr>
                                    <w:top w:val="none" w:sz="0" w:space="0" w:color="auto"/>
                                    <w:left w:val="none" w:sz="0" w:space="0" w:color="auto"/>
                                    <w:bottom w:val="none" w:sz="0" w:space="0" w:color="auto"/>
                                    <w:right w:val="none" w:sz="0" w:space="0" w:color="auto"/>
                                  </w:divBdr>
                                </w:div>
                                <w:div w:id="1061363628">
                                  <w:marLeft w:val="0"/>
                                  <w:marRight w:val="0"/>
                                  <w:marTop w:val="300"/>
                                  <w:marBottom w:val="0"/>
                                  <w:divBdr>
                                    <w:top w:val="none" w:sz="0" w:space="0" w:color="auto"/>
                                    <w:left w:val="none" w:sz="0" w:space="0" w:color="auto"/>
                                    <w:bottom w:val="none" w:sz="0" w:space="0" w:color="auto"/>
                                    <w:right w:val="none" w:sz="0" w:space="0" w:color="auto"/>
                                  </w:divBdr>
                                  <w:divsChild>
                                    <w:div w:id="1632436887">
                                      <w:marLeft w:val="0"/>
                                      <w:marRight w:val="0"/>
                                      <w:marTop w:val="300"/>
                                      <w:marBottom w:val="0"/>
                                      <w:divBdr>
                                        <w:top w:val="dashed" w:sz="12" w:space="0" w:color="CCCCCC"/>
                                        <w:left w:val="none" w:sz="0" w:space="0" w:color="auto"/>
                                        <w:bottom w:val="none" w:sz="0" w:space="0" w:color="auto"/>
                                        <w:right w:val="none" w:sz="0" w:space="0" w:color="auto"/>
                                      </w:divBdr>
                                    </w:div>
                                    <w:div w:id="1593123857">
                                      <w:marLeft w:val="0"/>
                                      <w:marRight w:val="0"/>
                                      <w:marTop w:val="300"/>
                                      <w:marBottom w:val="0"/>
                                      <w:divBdr>
                                        <w:top w:val="dashed" w:sz="12"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49670710">
      <w:bodyDiv w:val="1"/>
      <w:marLeft w:val="0"/>
      <w:marRight w:val="0"/>
      <w:marTop w:val="0"/>
      <w:marBottom w:val="0"/>
      <w:divBdr>
        <w:top w:val="none" w:sz="0" w:space="0" w:color="auto"/>
        <w:left w:val="none" w:sz="0" w:space="0" w:color="auto"/>
        <w:bottom w:val="none" w:sz="0" w:space="0" w:color="auto"/>
        <w:right w:val="none" w:sz="0" w:space="0" w:color="auto"/>
      </w:divBdr>
      <w:divsChild>
        <w:div w:id="1051028976">
          <w:marLeft w:val="0"/>
          <w:marRight w:val="0"/>
          <w:marTop w:val="0"/>
          <w:marBottom w:val="0"/>
          <w:divBdr>
            <w:top w:val="none" w:sz="0" w:space="0" w:color="auto"/>
            <w:left w:val="none" w:sz="0" w:space="0" w:color="auto"/>
            <w:bottom w:val="none" w:sz="0" w:space="0" w:color="auto"/>
            <w:right w:val="none" w:sz="0" w:space="0" w:color="auto"/>
          </w:divBdr>
          <w:divsChild>
            <w:div w:id="864632858">
              <w:marLeft w:val="0"/>
              <w:marRight w:val="0"/>
              <w:marTop w:val="0"/>
              <w:marBottom w:val="0"/>
              <w:divBdr>
                <w:top w:val="none" w:sz="0" w:space="0" w:color="auto"/>
                <w:left w:val="none" w:sz="0" w:space="0" w:color="auto"/>
                <w:bottom w:val="none" w:sz="0" w:space="0" w:color="auto"/>
                <w:right w:val="none" w:sz="0" w:space="0" w:color="auto"/>
              </w:divBdr>
              <w:divsChild>
                <w:div w:id="279649827">
                  <w:marLeft w:val="0"/>
                  <w:marRight w:val="0"/>
                  <w:marTop w:val="0"/>
                  <w:marBottom w:val="0"/>
                  <w:divBdr>
                    <w:top w:val="none" w:sz="0" w:space="0" w:color="auto"/>
                    <w:left w:val="none" w:sz="0" w:space="0" w:color="auto"/>
                    <w:bottom w:val="none" w:sz="0" w:space="0" w:color="auto"/>
                    <w:right w:val="none" w:sz="0" w:space="0" w:color="auto"/>
                  </w:divBdr>
                  <w:divsChild>
                    <w:div w:id="140972043">
                      <w:marLeft w:val="0"/>
                      <w:marRight w:val="0"/>
                      <w:marTop w:val="0"/>
                      <w:marBottom w:val="0"/>
                      <w:divBdr>
                        <w:top w:val="none" w:sz="0" w:space="0" w:color="auto"/>
                        <w:left w:val="none" w:sz="0" w:space="0" w:color="auto"/>
                        <w:bottom w:val="none" w:sz="0" w:space="0" w:color="auto"/>
                        <w:right w:val="none" w:sz="0" w:space="0" w:color="auto"/>
                      </w:divBdr>
                      <w:divsChild>
                        <w:div w:id="1614828627">
                          <w:marLeft w:val="0"/>
                          <w:marRight w:val="0"/>
                          <w:marTop w:val="0"/>
                          <w:marBottom w:val="0"/>
                          <w:divBdr>
                            <w:top w:val="none" w:sz="0" w:space="0" w:color="auto"/>
                            <w:left w:val="none" w:sz="0" w:space="0" w:color="auto"/>
                            <w:bottom w:val="none" w:sz="0" w:space="0" w:color="auto"/>
                            <w:right w:val="none" w:sz="0" w:space="0" w:color="auto"/>
                          </w:divBdr>
                          <w:divsChild>
                            <w:div w:id="925573251">
                              <w:marLeft w:val="0"/>
                              <w:marRight w:val="0"/>
                              <w:marTop w:val="0"/>
                              <w:marBottom w:val="0"/>
                              <w:divBdr>
                                <w:top w:val="none" w:sz="0" w:space="0" w:color="auto"/>
                                <w:left w:val="none" w:sz="0" w:space="0" w:color="auto"/>
                                <w:bottom w:val="none" w:sz="0" w:space="0" w:color="auto"/>
                                <w:right w:val="none" w:sz="0" w:space="0" w:color="auto"/>
                              </w:divBdr>
                              <w:divsChild>
                                <w:div w:id="1819227781">
                                  <w:marLeft w:val="0"/>
                                  <w:marRight w:val="0"/>
                                  <w:marTop w:val="0"/>
                                  <w:marBottom w:val="0"/>
                                  <w:divBdr>
                                    <w:top w:val="none" w:sz="0" w:space="0" w:color="auto"/>
                                    <w:left w:val="none" w:sz="0" w:space="0" w:color="auto"/>
                                    <w:bottom w:val="none" w:sz="0" w:space="0" w:color="auto"/>
                                    <w:right w:val="none" w:sz="0" w:space="0" w:color="auto"/>
                                  </w:divBdr>
                                  <w:divsChild>
                                    <w:div w:id="921522905">
                                      <w:marLeft w:val="0"/>
                                      <w:marRight w:val="0"/>
                                      <w:marTop w:val="0"/>
                                      <w:marBottom w:val="0"/>
                                      <w:divBdr>
                                        <w:top w:val="none" w:sz="0" w:space="0" w:color="auto"/>
                                        <w:left w:val="none" w:sz="0" w:space="0" w:color="auto"/>
                                        <w:bottom w:val="none" w:sz="0" w:space="0" w:color="auto"/>
                                        <w:right w:val="none" w:sz="0" w:space="0" w:color="auto"/>
                                      </w:divBdr>
                                      <w:divsChild>
                                        <w:div w:id="1282566990">
                                          <w:marLeft w:val="0"/>
                                          <w:marRight w:val="0"/>
                                          <w:marTop w:val="0"/>
                                          <w:marBottom w:val="0"/>
                                          <w:divBdr>
                                            <w:top w:val="none" w:sz="0" w:space="0" w:color="auto"/>
                                            <w:left w:val="none" w:sz="0" w:space="0" w:color="auto"/>
                                            <w:bottom w:val="none" w:sz="0" w:space="0" w:color="auto"/>
                                            <w:right w:val="none" w:sz="0" w:space="0" w:color="auto"/>
                                          </w:divBdr>
                                          <w:divsChild>
                                            <w:div w:id="329719939">
                                              <w:marLeft w:val="0"/>
                                              <w:marRight w:val="0"/>
                                              <w:marTop w:val="0"/>
                                              <w:marBottom w:val="0"/>
                                              <w:divBdr>
                                                <w:top w:val="none" w:sz="0" w:space="0" w:color="auto"/>
                                                <w:left w:val="none" w:sz="0" w:space="0" w:color="auto"/>
                                                <w:bottom w:val="none" w:sz="0" w:space="0" w:color="auto"/>
                                                <w:right w:val="none" w:sz="0" w:space="0" w:color="auto"/>
                                              </w:divBdr>
                                              <w:divsChild>
                                                <w:div w:id="1824421086">
                                                  <w:marLeft w:val="0"/>
                                                  <w:marRight w:val="0"/>
                                                  <w:marTop w:val="0"/>
                                                  <w:marBottom w:val="0"/>
                                                  <w:divBdr>
                                                    <w:top w:val="none" w:sz="0" w:space="0" w:color="auto"/>
                                                    <w:left w:val="none" w:sz="0" w:space="0" w:color="auto"/>
                                                    <w:bottom w:val="none" w:sz="0" w:space="0" w:color="auto"/>
                                                    <w:right w:val="none" w:sz="0" w:space="0" w:color="auto"/>
                                                  </w:divBdr>
                                                  <w:divsChild>
                                                    <w:div w:id="848061406">
                                                      <w:marLeft w:val="0"/>
                                                      <w:marRight w:val="0"/>
                                                      <w:marTop w:val="0"/>
                                                      <w:marBottom w:val="0"/>
                                                      <w:divBdr>
                                                        <w:top w:val="none" w:sz="0" w:space="0" w:color="auto"/>
                                                        <w:left w:val="none" w:sz="0" w:space="0" w:color="auto"/>
                                                        <w:bottom w:val="none" w:sz="0" w:space="0" w:color="auto"/>
                                                        <w:right w:val="none" w:sz="0" w:space="0" w:color="auto"/>
                                                      </w:divBdr>
                                                      <w:divsChild>
                                                        <w:div w:id="1880973383">
                                                          <w:marLeft w:val="0"/>
                                                          <w:marRight w:val="0"/>
                                                          <w:marTop w:val="0"/>
                                                          <w:marBottom w:val="0"/>
                                                          <w:divBdr>
                                                            <w:top w:val="none" w:sz="0" w:space="0" w:color="auto"/>
                                                            <w:left w:val="none" w:sz="0" w:space="0" w:color="auto"/>
                                                            <w:bottom w:val="none" w:sz="0" w:space="0" w:color="auto"/>
                                                            <w:right w:val="none" w:sz="0" w:space="0" w:color="auto"/>
                                                          </w:divBdr>
                                                          <w:divsChild>
                                                            <w:div w:id="1766917700">
                                                              <w:marLeft w:val="0"/>
                                                              <w:marRight w:val="0"/>
                                                              <w:marTop w:val="0"/>
                                                              <w:marBottom w:val="0"/>
                                                              <w:divBdr>
                                                                <w:top w:val="none" w:sz="0" w:space="0" w:color="auto"/>
                                                                <w:left w:val="none" w:sz="0" w:space="0" w:color="auto"/>
                                                                <w:bottom w:val="none" w:sz="0" w:space="0" w:color="auto"/>
                                                                <w:right w:val="none" w:sz="0" w:space="0" w:color="auto"/>
                                                              </w:divBdr>
                                                              <w:divsChild>
                                                                <w:div w:id="1649747239">
                                                                  <w:marLeft w:val="0"/>
                                                                  <w:marRight w:val="0"/>
                                                                  <w:marTop w:val="0"/>
                                                                  <w:marBottom w:val="0"/>
                                                                  <w:divBdr>
                                                                    <w:top w:val="none" w:sz="0" w:space="0" w:color="auto"/>
                                                                    <w:left w:val="none" w:sz="0" w:space="0" w:color="auto"/>
                                                                    <w:bottom w:val="none" w:sz="0" w:space="0" w:color="auto"/>
                                                                    <w:right w:val="none" w:sz="0" w:space="0" w:color="auto"/>
                                                                  </w:divBdr>
                                                                  <w:divsChild>
                                                                    <w:div w:id="549923192">
                                                                      <w:marLeft w:val="0"/>
                                                                      <w:marRight w:val="0"/>
                                                                      <w:marTop w:val="0"/>
                                                                      <w:marBottom w:val="0"/>
                                                                      <w:divBdr>
                                                                        <w:top w:val="none" w:sz="0" w:space="0" w:color="auto"/>
                                                                        <w:left w:val="none" w:sz="0" w:space="0" w:color="auto"/>
                                                                        <w:bottom w:val="none" w:sz="0" w:space="0" w:color="auto"/>
                                                                        <w:right w:val="none" w:sz="0" w:space="0" w:color="auto"/>
                                                                      </w:divBdr>
                                                                      <w:divsChild>
                                                                        <w:div w:id="1097486336">
                                                                          <w:marLeft w:val="0"/>
                                                                          <w:marRight w:val="0"/>
                                                                          <w:marTop w:val="0"/>
                                                                          <w:marBottom w:val="0"/>
                                                                          <w:divBdr>
                                                                            <w:top w:val="none" w:sz="0" w:space="0" w:color="auto"/>
                                                                            <w:left w:val="none" w:sz="0" w:space="0" w:color="auto"/>
                                                                            <w:bottom w:val="none" w:sz="0" w:space="0" w:color="auto"/>
                                                                            <w:right w:val="none" w:sz="0" w:space="0" w:color="auto"/>
                                                                          </w:divBdr>
                                                                          <w:divsChild>
                                                                            <w:div w:id="1266379882">
                                                                              <w:marLeft w:val="0"/>
                                                                              <w:marRight w:val="0"/>
                                                                              <w:marTop w:val="0"/>
                                                                              <w:marBottom w:val="0"/>
                                                                              <w:divBdr>
                                                                                <w:top w:val="none" w:sz="0" w:space="0" w:color="auto"/>
                                                                                <w:left w:val="none" w:sz="0" w:space="0" w:color="auto"/>
                                                                                <w:bottom w:val="none" w:sz="0" w:space="0" w:color="auto"/>
                                                                                <w:right w:val="none" w:sz="0" w:space="0" w:color="auto"/>
                                                                              </w:divBdr>
                                                                              <w:divsChild>
                                                                                <w:div w:id="396442813">
                                                                                  <w:marLeft w:val="0"/>
                                                                                  <w:marRight w:val="0"/>
                                                                                  <w:marTop w:val="0"/>
                                                                                  <w:marBottom w:val="0"/>
                                                                                  <w:divBdr>
                                                                                    <w:top w:val="none" w:sz="0" w:space="0" w:color="auto"/>
                                                                                    <w:left w:val="none" w:sz="0" w:space="0" w:color="auto"/>
                                                                                    <w:bottom w:val="none" w:sz="0" w:space="0" w:color="auto"/>
                                                                                    <w:right w:val="none" w:sz="0" w:space="0" w:color="auto"/>
                                                                                  </w:divBdr>
                                                                                  <w:divsChild>
                                                                                    <w:div w:id="1351685332">
                                                                                      <w:marLeft w:val="0"/>
                                                                                      <w:marRight w:val="0"/>
                                                                                      <w:marTop w:val="0"/>
                                                                                      <w:marBottom w:val="0"/>
                                                                                      <w:divBdr>
                                                                                        <w:top w:val="none" w:sz="0" w:space="0" w:color="auto"/>
                                                                                        <w:left w:val="none" w:sz="0" w:space="0" w:color="auto"/>
                                                                                        <w:bottom w:val="none" w:sz="0" w:space="0" w:color="auto"/>
                                                                                        <w:right w:val="none" w:sz="0" w:space="0" w:color="auto"/>
                                                                                      </w:divBdr>
                                                                                      <w:divsChild>
                                                                                        <w:div w:id="846797628">
                                                                                          <w:marLeft w:val="0"/>
                                                                                          <w:marRight w:val="0"/>
                                                                                          <w:marTop w:val="0"/>
                                                                                          <w:marBottom w:val="0"/>
                                                                                          <w:divBdr>
                                                                                            <w:top w:val="none" w:sz="0" w:space="0" w:color="auto"/>
                                                                                            <w:left w:val="none" w:sz="0" w:space="0" w:color="auto"/>
                                                                                            <w:bottom w:val="none" w:sz="0" w:space="0" w:color="auto"/>
                                                                                            <w:right w:val="none" w:sz="0" w:space="0" w:color="auto"/>
                                                                                          </w:divBdr>
                                                                                          <w:divsChild>
                                                                                            <w:div w:id="19968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11850">
      <w:bodyDiv w:val="1"/>
      <w:marLeft w:val="0"/>
      <w:marRight w:val="0"/>
      <w:marTop w:val="0"/>
      <w:marBottom w:val="0"/>
      <w:divBdr>
        <w:top w:val="none" w:sz="0" w:space="0" w:color="auto"/>
        <w:left w:val="none" w:sz="0" w:space="0" w:color="auto"/>
        <w:bottom w:val="none" w:sz="0" w:space="0" w:color="auto"/>
        <w:right w:val="none" w:sz="0" w:space="0" w:color="auto"/>
      </w:divBdr>
      <w:divsChild>
        <w:div w:id="1852060201">
          <w:marLeft w:val="0"/>
          <w:marRight w:val="0"/>
          <w:marTop w:val="0"/>
          <w:marBottom w:val="0"/>
          <w:divBdr>
            <w:top w:val="none" w:sz="0" w:space="0" w:color="auto"/>
            <w:left w:val="none" w:sz="0" w:space="0" w:color="auto"/>
            <w:bottom w:val="none" w:sz="0" w:space="0" w:color="auto"/>
            <w:right w:val="none" w:sz="0" w:space="0" w:color="auto"/>
          </w:divBdr>
          <w:divsChild>
            <w:div w:id="1666399326">
              <w:marLeft w:val="0"/>
              <w:marRight w:val="0"/>
              <w:marTop w:val="0"/>
              <w:marBottom w:val="0"/>
              <w:divBdr>
                <w:top w:val="none" w:sz="0" w:space="0" w:color="auto"/>
                <w:left w:val="none" w:sz="0" w:space="0" w:color="auto"/>
                <w:bottom w:val="none" w:sz="0" w:space="0" w:color="auto"/>
                <w:right w:val="none" w:sz="0" w:space="0" w:color="auto"/>
              </w:divBdr>
              <w:divsChild>
                <w:div w:id="1034041037">
                  <w:marLeft w:val="0"/>
                  <w:marRight w:val="0"/>
                  <w:marTop w:val="0"/>
                  <w:marBottom w:val="0"/>
                  <w:divBdr>
                    <w:top w:val="none" w:sz="0" w:space="0" w:color="auto"/>
                    <w:left w:val="none" w:sz="0" w:space="0" w:color="auto"/>
                    <w:bottom w:val="none" w:sz="0" w:space="0" w:color="auto"/>
                    <w:right w:val="none" w:sz="0" w:space="0" w:color="auto"/>
                  </w:divBdr>
                  <w:divsChild>
                    <w:div w:id="1516731152">
                      <w:marLeft w:val="0"/>
                      <w:marRight w:val="0"/>
                      <w:marTop w:val="0"/>
                      <w:marBottom w:val="0"/>
                      <w:divBdr>
                        <w:top w:val="none" w:sz="0" w:space="0" w:color="auto"/>
                        <w:left w:val="none" w:sz="0" w:space="0" w:color="auto"/>
                        <w:bottom w:val="none" w:sz="0" w:space="0" w:color="auto"/>
                        <w:right w:val="none" w:sz="0" w:space="0" w:color="auto"/>
                      </w:divBdr>
                      <w:divsChild>
                        <w:div w:id="933827848">
                          <w:marLeft w:val="0"/>
                          <w:marRight w:val="0"/>
                          <w:marTop w:val="0"/>
                          <w:marBottom w:val="0"/>
                          <w:divBdr>
                            <w:top w:val="none" w:sz="0" w:space="0" w:color="auto"/>
                            <w:left w:val="none" w:sz="0" w:space="0" w:color="auto"/>
                            <w:bottom w:val="none" w:sz="0" w:space="0" w:color="auto"/>
                            <w:right w:val="none" w:sz="0" w:space="0" w:color="auto"/>
                          </w:divBdr>
                          <w:divsChild>
                            <w:div w:id="223763027">
                              <w:marLeft w:val="0"/>
                              <w:marRight w:val="0"/>
                              <w:marTop w:val="0"/>
                              <w:marBottom w:val="0"/>
                              <w:divBdr>
                                <w:top w:val="none" w:sz="0" w:space="0" w:color="auto"/>
                                <w:left w:val="none" w:sz="0" w:space="0" w:color="auto"/>
                                <w:bottom w:val="none" w:sz="0" w:space="0" w:color="auto"/>
                                <w:right w:val="none" w:sz="0" w:space="0" w:color="auto"/>
                              </w:divBdr>
                              <w:divsChild>
                                <w:div w:id="169877820">
                                  <w:marLeft w:val="0"/>
                                  <w:marRight w:val="0"/>
                                  <w:marTop w:val="0"/>
                                  <w:marBottom w:val="0"/>
                                  <w:divBdr>
                                    <w:top w:val="none" w:sz="0" w:space="0" w:color="auto"/>
                                    <w:left w:val="none" w:sz="0" w:space="0" w:color="auto"/>
                                    <w:bottom w:val="none" w:sz="0" w:space="0" w:color="auto"/>
                                    <w:right w:val="none" w:sz="0" w:space="0" w:color="auto"/>
                                  </w:divBdr>
                                  <w:divsChild>
                                    <w:div w:id="126628878">
                                      <w:marLeft w:val="0"/>
                                      <w:marRight w:val="0"/>
                                      <w:marTop w:val="0"/>
                                      <w:marBottom w:val="0"/>
                                      <w:divBdr>
                                        <w:top w:val="none" w:sz="0" w:space="0" w:color="auto"/>
                                        <w:left w:val="none" w:sz="0" w:space="0" w:color="auto"/>
                                        <w:bottom w:val="none" w:sz="0" w:space="0" w:color="auto"/>
                                        <w:right w:val="none" w:sz="0" w:space="0" w:color="auto"/>
                                      </w:divBdr>
                                      <w:divsChild>
                                        <w:div w:id="1550652394">
                                          <w:marLeft w:val="0"/>
                                          <w:marRight w:val="0"/>
                                          <w:marTop w:val="0"/>
                                          <w:marBottom w:val="0"/>
                                          <w:divBdr>
                                            <w:top w:val="none" w:sz="0" w:space="0" w:color="auto"/>
                                            <w:left w:val="none" w:sz="0" w:space="0" w:color="auto"/>
                                            <w:bottom w:val="none" w:sz="0" w:space="0" w:color="auto"/>
                                            <w:right w:val="none" w:sz="0" w:space="0" w:color="auto"/>
                                          </w:divBdr>
                                          <w:divsChild>
                                            <w:div w:id="728915934">
                                              <w:marLeft w:val="0"/>
                                              <w:marRight w:val="0"/>
                                              <w:marTop w:val="0"/>
                                              <w:marBottom w:val="0"/>
                                              <w:divBdr>
                                                <w:top w:val="none" w:sz="0" w:space="0" w:color="auto"/>
                                                <w:left w:val="none" w:sz="0" w:space="0" w:color="auto"/>
                                                <w:bottom w:val="none" w:sz="0" w:space="0" w:color="auto"/>
                                                <w:right w:val="none" w:sz="0" w:space="0" w:color="auto"/>
                                              </w:divBdr>
                                              <w:divsChild>
                                                <w:div w:id="674115869">
                                                  <w:marLeft w:val="0"/>
                                                  <w:marRight w:val="0"/>
                                                  <w:marTop w:val="0"/>
                                                  <w:marBottom w:val="0"/>
                                                  <w:divBdr>
                                                    <w:top w:val="none" w:sz="0" w:space="0" w:color="auto"/>
                                                    <w:left w:val="none" w:sz="0" w:space="0" w:color="auto"/>
                                                    <w:bottom w:val="none" w:sz="0" w:space="0" w:color="auto"/>
                                                    <w:right w:val="none" w:sz="0" w:space="0" w:color="auto"/>
                                                  </w:divBdr>
                                                  <w:divsChild>
                                                    <w:div w:id="1581480326">
                                                      <w:marLeft w:val="0"/>
                                                      <w:marRight w:val="0"/>
                                                      <w:marTop w:val="0"/>
                                                      <w:marBottom w:val="0"/>
                                                      <w:divBdr>
                                                        <w:top w:val="none" w:sz="0" w:space="0" w:color="auto"/>
                                                        <w:left w:val="none" w:sz="0" w:space="0" w:color="auto"/>
                                                        <w:bottom w:val="none" w:sz="0" w:space="0" w:color="auto"/>
                                                        <w:right w:val="none" w:sz="0" w:space="0" w:color="auto"/>
                                                      </w:divBdr>
                                                      <w:divsChild>
                                                        <w:div w:id="1777096185">
                                                          <w:marLeft w:val="0"/>
                                                          <w:marRight w:val="0"/>
                                                          <w:marTop w:val="0"/>
                                                          <w:marBottom w:val="0"/>
                                                          <w:divBdr>
                                                            <w:top w:val="none" w:sz="0" w:space="0" w:color="auto"/>
                                                            <w:left w:val="none" w:sz="0" w:space="0" w:color="auto"/>
                                                            <w:bottom w:val="none" w:sz="0" w:space="0" w:color="auto"/>
                                                            <w:right w:val="none" w:sz="0" w:space="0" w:color="auto"/>
                                                          </w:divBdr>
                                                        </w:div>
                                                        <w:div w:id="1268856424">
                                                          <w:marLeft w:val="0"/>
                                                          <w:marRight w:val="0"/>
                                                          <w:marTop w:val="0"/>
                                                          <w:marBottom w:val="0"/>
                                                          <w:divBdr>
                                                            <w:top w:val="none" w:sz="0" w:space="0" w:color="auto"/>
                                                            <w:left w:val="none" w:sz="0" w:space="0" w:color="auto"/>
                                                            <w:bottom w:val="none" w:sz="0" w:space="0" w:color="auto"/>
                                                            <w:right w:val="none" w:sz="0" w:space="0" w:color="auto"/>
                                                          </w:divBdr>
                                                        </w:div>
                                                        <w:div w:id="1334338387">
                                                          <w:marLeft w:val="0"/>
                                                          <w:marRight w:val="0"/>
                                                          <w:marTop w:val="0"/>
                                                          <w:marBottom w:val="0"/>
                                                          <w:divBdr>
                                                            <w:top w:val="none" w:sz="0" w:space="0" w:color="auto"/>
                                                            <w:left w:val="none" w:sz="0" w:space="0" w:color="auto"/>
                                                            <w:bottom w:val="none" w:sz="0" w:space="0" w:color="auto"/>
                                                            <w:right w:val="none" w:sz="0" w:space="0" w:color="auto"/>
                                                          </w:divBdr>
                                                        </w:div>
                                                        <w:div w:id="20725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478088">
      <w:bodyDiv w:val="1"/>
      <w:marLeft w:val="0"/>
      <w:marRight w:val="0"/>
      <w:marTop w:val="0"/>
      <w:marBottom w:val="0"/>
      <w:divBdr>
        <w:top w:val="none" w:sz="0" w:space="0" w:color="auto"/>
        <w:left w:val="none" w:sz="0" w:space="0" w:color="auto"/>
        <w:bottom w:val="none" w:sz="0" w:space="0" w:color="auto"/>
        <w:right w:val="none" w:sz="0" w:space="0" w:color="auto"/>
      </w:divBdr>
    </w:div>
    <w:div w:id="2112045529">
      <w:bodyDiv w:val="1"/>
      <w:marLeft w:val="0"/>
      <w:marRight w:val="0"/>
      <w:marTop w:val="0"/>
      <w:marBottom w:val="0"/>
      <w:divBdr>
        <w:top w:val="none" w:sz="0" w:space="0" w:color="auto"/>
        <w:left w:val="none" w:sz="0" w:space="0" w:color="auto"/>
        <w:bottom w:val="none" w:sz="0" w:space="0" w:color="auto"/>
        <w:right w:val="none" w:sz="0" w:space="0" w:color="auto"/>
      </w:divBdr>
      <w:divsChild>
        <w:div w:id="1392541551">
          <w:marLeft w:val="0"/>
          <w:marRight w:val="0"/>
          <w:marTop w:val="0"/>
          <w:marBottom w:val="0"/>
          <w:divBdr>
            <w:top w:val="none" w:sz="0" w:space="0" w:color="auto"/>
            <w:left w:val="none" w:sz="0" w:space="0" w:color="auto"/>
            <w:bottom w:val="none" w:sz="0" w:space="0" w:color="auto"/>
            <w:right w:val="none" w:sz="0" w:space="0" w:color="auto"/>
          </w:divBdr>
          <w:divsChild>
            <w:div w:id="1318416684">
              <w:marLeft w:val="0"/>
              <w:marRight w:val="0"/>
              <w:marTop w:val="15"/>
              <w:marBottom w:val="0"/>
              <w:divBdr>
                <w:top w:val="none" w:sz="0" w:space="0" w:color="auto"/>
                <w:left w:val="none" w:sz="0" w:space="0" w:color="auto"/>
                <w:bottom w:val="none" w:sz="0" w:space="0" w:color="auto"/>
                <w:right w:val="none" w:sz="0" w:space="0" w:color="auto"/>
              </w:divBdr>
              <w:divsChild>
                <w:div w:id="1576085212">
                  <w:marLeft w:val="0"/>
                  <w:marRight w:val="0"/>
                  <w:marTop w:val="0"/>
                  <w:marBottom w:val="0"/>
                  <w:divBdr>
                    <w:top w:val="none" w:sz="0" w:space="0" w:color="auto"/>
                    <w:left w:val="none" w:sz="0" w:space="0" w:color="auto"/>
                    <w:bottom w:val="none" w:sz="0" w:space="0" w:color="auto"/>
                    <w:right w:val="none" w:sz="0" w:space="0" w:color="auto"/>
                  </w:divBdr>
                  <w:divsChild>
                    <w:div w:id="1715426539">
                      <w:marLeft w:val="-240"/>
                      <w:marRight w:val="0"/>
                      <w:marTop w:val="0"/>
                      <w:marBottom w:val="0"/>
                      <w:divBdr>
                        <w:top w:val="none" w:sz="0" w:space="0" w:color="auto"/>
                        <w:left w:val="none" w:sz="0" w:space="0" w:color="auto"/>
                        <w:bottom w:val="none" w:sz="0" w:space="0" w:color="auto"/>
                        <w:right w:val="none" w:sz="0" w:space="0" w:color="auto"/>
                      </w:divBdr>
                      <w:divsChild>
                        <w:div w:id="1507790415">
                          <w:marLeft w:val="0"/>
                          <w:marRight w:val="0"/>
                          <w:marTop w:val="0"/>
                          <w:marBottom w:val="0"/>
                          <w:divBdr>
                            <w:top w:val="none" w:sz="0" w:space="0" w:color="auto"/>
                            <w:left w:val="none" w:sz="0" w:space="0" w:color="auto"/>
                            <w:bottom w:val="none" w:sz="0" w:space="0" w:color="auto"/>
                            <w:right w:val="none" w:sz="0" w:space="0" w:color="auto"/>
                          </w:divBdr>
                          <w:divsChild>
                            <w:div w:id="1409765337">
                              <w:marLeft w:val="0"/>
                              <w:marRight w:val="0"/>
                              <w:marTop w:val="0"/>
                              <w:marBottom w:val="0"/>
                              <w:divBdr>
                                <w:top w:val="none" w:sz="0" w:space="0" w:color="auto"/>
                                <w:left w:val="none" w:sz="0" w:space="0" w:color="auto"/>
                                <w:bottom w:val="none" w:sz="0" w:space="0" w:color="auto"/>
                                <w:right w:val="none" w:sz="0" w:space="0" w:color="auto"/>
                              </w:divBdr>
                              <w:divsChild>
                                <w:div w:id="416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news/2017/03/nih-enables-investigators-include-draft-preprints-grant-proposals" TargetMode="External"/><Relationship Id="rId13" Type="http://schemas.openxmlformats.org/officeDocument/2006/relationships/hyperlink" Target="http://blogs.plos.org/plos/2018/04/one-small-step-for-preprints-one-giant-step-forward-for-open-scientific-communi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llcome.ac.uk/news/we-now-accept-preprints-grant-applications" TargetMode="External"/><Relationship Id="rId12" Type="http://schemas.openxmlformats.org/officeDocument/2006/relationships/hyperlink" Target="http://www.prepubmed.org/monthly_sta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1000research.com/browse" TargetMode="External"/><Relationship Id="rId1" Type="http://schemas.openxmlformats.org/officeDocument/2006/relationships/numbering" Target="numbering.xml"/><Relationship Id="rId6" Type="http://schemas.openxmlformats.org/officeDocument/2006/relationships/hyperlink" Target="http://asapbio.org/peer-review/survey" TargetMode="External"/><Relationship Id="rId11" Type="http://schemas.openxmlformats.org/officeDocument/2006/relationships/hyperlink" Target="https://f1000research.com/for-authors/tips-for-finding-referees" TargetMode="External"/><Relationship Id="rId5" Type="http://schemas.openxmlformats.org/officeDocument/2006/relationships/hyperlink" Target="mailto:jjk@liv.ac.uk" TargetMode="External"/><Relationship Id="rId15" Type="http://schemas.openxmlformats.org/officeDocument/2006/relationships/image" Target="media/image2.png"/><Relationship Id="rId10" Type="http://schemas.openxmlformats.org/officeDocument/2006/relationships/hyperlink" Target="https://www.project-redcap.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os.io/rr/%2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Jamie</dc:creator>
  <cp:keywords/>
  <dc:description/>
  <cp:lastModifiedBy>Kirkham, Jamie</cp:lastModifiedBy>
  <cp:revision>8</cp:revision>
  <cp:lastPrinted>2018-06-20T08:54:00Z</cp:lastPrinted>
  <dcterms:created xsi:type="dcterms:W3CDTF">2018-06-20T08:53:00Z</dcterms:created>
  <dcterms:modified xsi:type="dcterms:W3CDTF">2018-06-21T12:00:00Z</dcterms:modified>
</cp:coreProperties>
</file>