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1" w:rsidRPr="00FE6402" w:rsidRDefault="00FC60E1" w:rsidP="00FC60E1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E6402">
        <w:rPr>
          <w:rFonts w:cstheme="minorHAnsi"/>
          <w:b/>
          <w:sz w:val="24"/>
          <w:szCs w:val="24"/>
        </w:rPr>
        <w:t xml:space="preserve">What would an effective mental health </w:t>
      </w:r>
      <w:r w:rsidRPr="00E50352">
        <w:rPr>
          <w:rFonts w:cstheme="minorHAnsi"/>
          <w:b/>
          <w:sz w:val="24"/>
          <w:szCs w:val="24"/>
        </w:rPr>
        <w:t xml:space="preserve">service </w:t>
      </w:r>
      <w:r w:rsidRPr="00FE6402">
        <w:rPr>
          <w:rFonts w:cstheme="minorHAnsi"/>
          <w:b/>
          <w:sz w:val="24"/>
          <w:szCs w:val="24"/>
        </w:rPr>
        <w:t>look like?</w:t>
      </w:r>
      <w:r>
        <w:rPr>
          <w:rFonts w:cstheme="minorHAnsi"/>
          <w:b/>
          <w:sz w:val="24"/>
          <w:szCs w:val="24"/>
        </w:rPr>
        <w:t xml:space="preserve"> The views of our frontline experts…</w:t>
      </w:r>
    </w:p>
    <w:p w:rsidR="00FC60E1" w:rsidRPr="002E6285" w:rsidRDefault="00FC60E1" w:rsidP="00FC60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6285">
        <w:rPr>
          <w:rFonts w:cstheme="minorHAnsi"/>
          <w:sz w:val="24"/>
          <w:szCs w:val="24"/>
        </w:rPr>
        <w:t>Hunter-Jones, P*., Flatt, S***., Crolley, L*., Neary, K*., Vazquez, J*., and Ozkaramanli, D**.</w:t>
      </w:r>
    </w:p>
    <w:p w:rsidR="00FC60E1" w:rsidRPr="002E6285" w:rsidRDefault="00FC60E1" w:rsidP="00FC60E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C60E1" w:rsidRPr="002E6285" w:rsidRDefault="00FC60E1" w:rsidP="00FC60E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E6285">
        <w:rPr>
          <w:rFonts w:cstheme="minorHAnsi"/>
          <w:sz w:val="24"/>
          <w:szCs w:val="24"/>
        </w:rPr>
        <w:t>*The University of Liverpool Management School</w:t>
      </w:r>
      <w:r>
        <w:rPr>
          <w:rFonts w:cstheme="minorHAnsi"/>
          <w:sz w:val="24"/>
          <w:szCs w:val="24"/>
        </w:rPr>
        <w:t>, University of Liverpool</w:t>
      </w:r>
      <w:r w:rsidRPr="002E6285">
        <w:rPr>
          <w:rFonts w:cstheme="minorHAnsi"/>
          <w:sz w:val="24"/>
          <w:szCs w:val="24"/>
        </w:rPr>
        <w:t xml:space="preserve"> </w:t>
      </w:r>
    </w:p>
    <w:p w:rsidR="00FC60E1" w:rsidRPr="002E6285" w:rsidRDefault="00FC60E1" w:rsidP="00FC60E1">
      <w:pPr>
        <w:rPr>
          <w:sz w:val="24"/>
          <w:szCs w:val="24"/>
        </w:rPr>
      </w:pPr>
      <w:r w:rsidRPr="002E6285">
        <w:rPr>
          <w:sz w:val="24"/>
          <w:szCs w:val="24"/>
        </w:rPr>
        <w:t>**The School of Engineering</w:t>
      </w:r>
      <w:r>
        <w:rPr>
          <w:sz w:val="24"/>
          <w:szCs w:val="24"/>
        </w:rPr>
        <w:t>, University of Liverpool</w:t>
      </w:r>
    </w:p>
    <w:p w:rsidR="00FC60E1" w:rsidRPr="002E6285" w:rsidRDefault="00FC60E1" w:rsidP="00FC60E1">
      <w:pPr>
        <w:rPr>
          <w:sz w:val="24"/>
          <w:szCs w:val="24"/>
        </w:rPr>
      </w:pPr>
      <w:r w:rsidRPr="002E6285">
        <w:rPr>
          <w:sz w:val="24"/>
          <w:szCs w:val="24"/>
        </w:rPr>
        <w:t>***The Psychological Therapies Unit, Liverpool</w:t>
      </w:r>
    </w:p>
    <w:p w:rsidR="00FC60E1" w:rsidRPr="002E6285" w:rsidRDefault="00FC60E1" w:rsidP="00FC60E1">
      <w:pPr>
        <w:rPr>
          <w:sz w:val="24"/>
          <w:szCs w:val="24"/>
        </w:rPr>
      </w:pPr>
    </w:p>
    <w:p w:rsidR="00FC60E1" w:rsidRPr="002E6285" w:rsidRDefault="00FC60E1" w:rsidP="00FC60E1">
      <w:pPr>
        <w:rPr>
          <w:sz w:val="24"/>
          <w:szCs w:val="24"/>
          <w:u w:val="single"/>
        </w:rPr>
      </w:pPr>
      <w:r w:rsidRPr="002E6285">
        <w:rPr>
          <w:sz w:val="24"/>
          <w:szCs w:val="24"/>
          <w:u w:val="single"/>
        </w:rPr>
        <w:t>Corresponding author</w:t>
      </w:r>
    </w:p>
    <w:p w:rsidR="00FC60E1" w:rsidRPr="002E6285" w:rsidRDefault="00FC60E1" w:rsidP="00FC60E1">
      <w:pPr>
        <w:rPr>
          <w:sz w:val="24"/>
          <w:szCs w:val="24"/>
        </w:rPr>
      </w:pPr>
      <w:r w:rsidRPr="002E6285">
        <w:rPr>
          <w:sz w:val="24"/>
          <w:szCs w:val="24"/>
        </w:rPr>
        <w:t>Dr Philippa Hunter-Jones</w:t>
      </w:r>
    </w:p>
    <w:p w:rsidR="00FC60E1" w:rsidRDefault="00FC60E1" w:rsidP="00FC60E1">
      <w:pPr>
        <w:rPr>
          <w:sz w:val="24"/>
          <w:szCs w:val="24"/>
        </w:rPr>
      </w:pPr>
      <w:r>
        <w:rPr>
          <w:sz w:val="24"/>
          <w:szCs w:val="24"/>
        </w:rPr>
        <w:t>Reader in Marketing</w:t>
      </w:r>
    </w:p>
    <w:p w:rsidR="00FC60E1" w:rsidRDefault="00FC60E1" w:rsidP="00FC60E1">
      <w:pPr>
        <w:rPr>
          <w:sz w:val="24"/>
          <w:szCs w:val="24"/>
        </w:rPr>
      </w:pPr>
      <w:r>
        <w:rPr>
          <w:sz w:val="24"/>
          <w:szCs w:val="24"/>
        </w:rPr>
        <w:t>University of Liverpool Management School</w:t>
      </w:r>
    </w:p>
    <w:p w:rsidR="00FC60E1" w:rsidRDefault="00FC60E1" w:rsidP="00FC60E1">
      <w:pPr>
        <w:rPr>
          <w:sz w:val="24"/>
          <w:szCs w:val="24"/>
        </w:rPr>
      </w:pPr>
      <w:r>
        <w:rPr>
          <w:sz w:val="24"/>
          <w:szCs w:val="24"/>
        </w:rPr>
        <w:t>Chatham Street</w:t>
      </w:r>
    </w:p>
    <w:p w:rsidR="00FC60E1" w:rsidRDefault="00FC60E1" w:rsidP="00FC60E1">
      <w:pPr>
        <w:rPr>
          <w:sz w:val="24"/>
          <w:szCs w:val="24"/>
        </w:rPr>
      </w:pPr>
      <w:r>
        <w:rPr>
          <w:sz w:val="24"/>
          <w:szCs w:val="24"/>
        </w:rPr>
        <w:t>Liverpool, L69 7ZH, UK</w:t>
      </w:r>
    </w:p>
    <w:p w:rsidR="00FC60E1" w:rsidRDefault="00FC60E1" w:rsidP="00FC60E1">
      <w:pPr>
        <w:rPr>
          <w:sz w:val="24"/>
          <w:szCs w:val="24"/>
        </w:rPr>
      </w:pPr>
      <w:r>
        <w:rPr>
          <w:sz w:val="24"/>
          <w:szCs w:val="24"/>
        </w:rPr>
        <w:t>T: 0151 795 3018</w:t>
      </w:r>
    </w:p>
    <w:p w:rsidR="00FC60E1" w:rsidRDefault="00FC60E1" w:rsidP="00FC60E1">
      <w:pPr>
        <w:rPr>
          <w:sz w:val="24"/>
          <w:szCs w:val="24"/>
        </w:rPr>
      </w:pPr>
      <w:r>
        <w:rPr>
          <w:sz w:val="24"/>
          <w:szCs w:val="24"/>
        </w:rPr>
        <w:t xml:space="preserve">E: </w:t>
      </w:r>
      <w:hyperlink r:id="rId4" w:history="1">
        <w:r w:rsidRPr="00A47A18">
          <w:rPr>
            <w:rStyle w:val="Hyperlink"/>
            <w:sz w:val="24"/>
            <w:szCs w:val="24"/>
          </w:rPr>
          <w:t>phj@liverpool.ac.uk</w:t>
        </w:r>
      </w:hyperlink>
    </w:p>
    <w:p w:rsidR="00FC60E1" w:rsidRDefault="00FC60E1" w:rsidP="00033029">
      <w:pPr>
        <w:spacing w:after="0" w:line="360" w:lineRule="auto"/>
        <w:jc w:val="both"/>
        <w:rPr>
          <w:sz w:val="24"/>
          <w:szCs w:val="24"/>
        </w:rPr>
      </w:pPr>
    </w:p>
    <w:p w:rsidR="00033029" w:rsidRDefault="00033029" w:rsidP="00033029">
      <w:pPr>
        <w:spacing w:after="0" w:line="360" w:lineRule="auto"/>
        <w:jc w:val="both"/>
        <w:rPr>
          <w:sz w:val="24"/>
          <w:szCs w:val="24"/>
        </w:rPr>
      </w:pPr>
      <w:r w:rsidRPr="00033029">
        <w:rPr>
          <w:sz w:val="24"/>
          <w:szCs w:val="24"/>
        </w:rPr>
        <w:t>There has been a great deal of activity over the last 10 years relating to the thorny issue of mental health also called mental well-being. The government decided to back a project called Improving Access to Psychological Therapies (IAPT). This service was touted on the basis that it would be cost neutral. The improvements that it made in people’s mental health</w:t>
      </w:r>
      <w:r w:rsidR="003F7993"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and the number of people who return to work as a result of being “treated” by its specially trained psychological therapists</w:t>
      </w:r>
      <w:r w:rsidR="003F7993"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would outweigh the cost</w:t>
      </w:r>
      <w:r>
        <w:rPr>
          <w:sz w:val="24"/>
          <w:szCs w:val="24"/>
        </w:rPr>
        <w:t>s</w:t>
      </w:r>
      <w:r w:rsidRPr="00033029">
        <w:rPr>
          <w:sz w:val="24"/>
          <w:szCs w:val="24"/>
        </w:rPr>
        <w:t xml:space="preserve"> incur</w:t>
      </w:r>
      <w:r>
        <w:rPr>
          <w:sz w:val="24"/>
          <w:szCs w:val="24"/>
        </w:rPr>
        <w:t>red</w:t>
      </w:r>
      <w:r w:rsidRPr="00033029">
        <w:rPr>
          <w:sz w:val="24"/>
          <w:szCs w:val="24"/>
        </w:rPr>
        <w:t>. This has been proved time and time again to not be true. Only about 15% of people referred to the service actually make some kind of recovery</w:t>
      </w:r>
      <w:r w:rsidR="003F7993">
        <w:rPr>
          <w:sz w:val="24"/>
          <w:szCs w:val="24"/>
        </w:rPr>
        <w:t>. O</w:t>
      </w:r>
      <w:r w:rsidRPr="00033029">
        <w:rPr>
          <w:sz w:val="24"/>
          <w:szCs w:val="24"/>
        </w:rPr>
        <w:t>f those</w:t>
      </w:r>
      <w:r w:rsidR="003F7993"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a further 50% subsequently relapse. </w:t>
      </w:r>
    </w:p>
    <w:p w:rsidR="00033029" w:rsidRDefault="00033029" w:rsidP="00033029">
      <w:pPr>
        <w:spacing w:after="0" w:line="360" w:lineRule="auto"/>
        <w:jc w:val="both"/>
        <w:rPr>
          <w:sz w:val="24"/>
          <w:szCs w:val="24"/>
        </w:rPr>
      </w:pPr>
    </w:p>
    <w:p w:rsidR="00033029" w:rsidRPr="00033029" w:rsidRDefault="00033029" w:rsidP="00033029">
      <w:pPr>
        <w:spacing w:after="0" w:line="360" w:lineRule="auto"/>
        <w:jc w:val="both"/>
        <w:rPr>
          <w:sz w:val="24"/>
          <w:szCs w:val="24"/>
        </w:rPr>
      </w:pPr>
      <w:r w:rsidRPr="00033029">
        <w:rPr>
          <w:sz w:val="24"/>
          <w:szCs w:val="24"/>
        </w:rPr>
        <w:t xml:space="preserve">IAPT </w:t>
      </w:r>
      <w:r w:rsidR="003F7993">
        <w:rPr>
          <w:sz w:val="24"/>
          <w:szCs w:val="24"/>
        </w:rPr>
        <w:t xml:space="preserve">is premised on the </w:t>
      </w:r>
      <w:r w:rsidR="00D745A5">
        <w:rPr>
          <w:sz w:val="24"/>
          <w:szCs w:val="24"/>
        </w:rPr>
        <w:t>thinking</w:t>
      </w:r>
      <w:r w:rsidR="003F7993">
        <w:rPr>
          <w:sz w:val="24"/>
          <w:szCs w:val="24"/>
        </w:rPr>
        <w:t xml:space="preserve"> that the </w:t>
      </w:r>
      <w:r w:rsidRPr="00033029">
        <w:rPr>
          <w:sz w:val="24"/>
          <w:szCs w:val="24"/>
        </w:rPr>
        <w:t xml:space="preserve">problem lies within the individual. There </w:t>
      </w:r>
      <w:r>
        <w:rPr>
          <w:sz w:val="24"/>
          <w:szCs w:val="24"/>
        </w:rPr>
        <w:t>is a profound problem with this belief in that</w:t>
      </w:r>
      <w:r w:rsidRPr="00033029">
        <w:rPr>
          <w:sz w:val="24"/>
          <w:szCs w:val="24"/>
        </w:rPr>
        <w:t xml:space="preserve"> our mental well-being is firmly rooted in our social and environmental conditions. The greatest changes in physical health have come not through interventions with the individual</w:t>
      </w:r>
      <w:r w:rsidR="00D745A5"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but through environmental change, for example, clean water, proper sewerage, secure housing and regular incomes. Psychological services in </w:t>
      </w:r>
      <w:r w:rsidRPr="00033029">
        <w:rPr>
          <w:sz w:val="24"/>
          <w:szCs w:val="24"/>
        </w:rPr>
        <w:lastRenderedPageBreak/>
        <w:t xml:space="preserve">England have fallen into the same trap in believing that their individual interventions can make any kind of real difference. Real benefits to our mental well-being will not come through seeing the individual as having a problem but through recognising the stresses created by a toxic environment. </w:t>
      </w:r>
    </w:p>
    <w:p w:rsidR="00033029" w:rsidRDefault="00033029" w:rsidP="00033029">
      <w:pPr>
        <w:spacing w:after="0" w:line="360" w:lineRule="auto"/>
        <w:jc w:val="both"/>
        <w:rPr>
          <w:sz w:val="24"/>
          <w:szCs w:val="24"/>
        </w:rPr>
      </w:pPr>
    </w:p>
    <w:p w:rsidR="00033029" w:rsidRPr="00033029" w:rsidRDefault="00033029" w:rsidP="0003302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2017 we launched a </w:t>
      </w:r>
      <w:r w:rsidRPr="00033029">
        <w:rPr>
          <w:sz w:val="24"/>
          <w:szCs w:val="24"/>
        </w:rPr>
        <w:t>“</w:t>
      </w:r>
      <w:r>
        <w:rPr>
          <w:sz w:val="24"/>
          <w:szCs w:val="24"/>
        </w:rPr>
        <w:t>W</w:t>
      </w:r>
      <w:r w:rsidRPr="00033029">
        <w:rPr>
          <w:sz w:val="24"/>
          <w:szCs w:val="24"/>
        </w:rPr>
        <w:t xml:space="preserve">orking </w:t>
      </w:r>
      <w:r>
        <w:rPr>
          <w:sz w:val="24"/>
          <w:szCs w:val="24"/>
        </w:rPr>
        <w:t>C</w:t>
      </w:r>
      <w:r w:rsidRPr="00033029">
        <w:rPr>
          <w:sz w:val="24"/>
          <w:szCs w:val="24"/>
        </w:rPr>
        <w:t xml:space="preserve">onversations” </w:t>
      </w:r>
      <w:r>
        <w:rPr>
          <w:sz w:val="24"/>
          <w:szCs w:val="24"/>
        </w:rPr>
        <w:t>p</w:t>
      </w:r>
      <w:r w:rsidRPr="00033029">
        <w:rPr>
          <w:sz w:val="24"/>
          <w:szCs w:val="24"/>
        </w:rPr>
        <w:t>roject</w:t>
      </w:r>
      <w:r>
        <w:rPr>
          <w:sz w:val="24"/>
          <w:szCs w:val="24"/>
        </w:rPr>
        <w:t>, intent upon questioning</w:t>
      </w:r>
      <w:r w:rsidRPr="00033029">
        <w:rPr>
          <w:sz w:val="24"/>
          <w:szCs w:val="24"/>
        </w:rPr>
        <w:t xml:space="preserve"> what</w:t>
      </w:r>
      <w:r>
        <w:rPr>
          <w:sz w:val="24"/>
          <w:szCs w:val="24"/>
        </w:rPr>
        <w:t xml:space="preserve"> constitutes an effective mental health service. What</w:t>
      </w:r>
      <w:r w:rsidRPr="00033029">
        <w:rPr>
          <w:sz w:val="24"/>
          <w:szCs w:val="24"/>
        </w:rPr>
        <w:t xml:space="preserve"> it is people want</w:t>
      </w:r>
      <w:r>
        <w:rPr>
          <w:sz w:val="24"/>
          <w:szCs w:val="24"/>
        </w:rPr>
        <w:t>?</w:t>
      </w:r>
      <w:r w:rsidRPr="00033029">
        <w:rPr>
          <w:sz w:val="24"/>
          <w:szCs w:val="24"/>
        </w:rPr>
        <w:t xml:space="preserve"> What will help them improve their well-being</w:t>
      </w:r>
      <w:r>
        <w:rPr>
          <w:sz w:val="24"/>
          <w:szCs w:val="24"/>
        </w:rPr>
        <w:t>?</w:t>
      </w:r>
      <w:r w:rsidRPr="00033029">
        <w:rPr>
          <w:sz w:val="24"/>
          <w:szCs w:val="24"/>
        </w:rPr>
        <w:t xml:space="preserve"> What chan</w:t>
      </w:r>
      <w:r>
        <w:rPr>
          <w:sz w:val="24"/>
          <w:szCs w:val="24"/>
        </w:rPr>
        <w:t>ges need to be made both by individuals</w:t>
      </w:r>
      <w:r w:rsidR="00D745A5"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and in the environment in which they live</w:t>
      </w:r>
      <w:r w:rsidR="00D745A5"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to enable them to live better and more productive lives</w:t>
      </w:r>
      <w:r>
        <w:rPr>
          <w:sz w:val="24"/>
          <w:szCs w:val="24"/>
        </w:rPr>
        <w:t>?</w:t>
      </w:r>
      <w:r w:rsidRPr="00033029">
        <w:rPr>
          <w:sz w:val="24"/>
          <w:szCs w:val="24"/>
        </w:rPr>
        <w:t xml:space="preserve"> It is a grand project but there are already many possibilities for change in place. We started our project by asking charities and other non</w:t>
      </w:r>
      <w:r>
        <w:rPr>
          <w:sz w:val="24"/>
          <w:szCs w:val="24"/>
        </w:rPr>
        <w:t>-</w:t>
      </w:r>
      <w:r w:rsidRPr="00033029">
        <w:rPr>
          <w:sz w:val="24"/>
          <w:szCs w:val="24"/>
        </w:rPr>
        <w:t xml:space="preserve">statutory organisations </w:t>
      </w:r>
      <w:r>
        <w:rPr>
          <w:sz w:val="24"/>
          <w:szCs w:val="24"/>
        </w:rPr>
        <w:t>involved in mental health service delivery in the Merseyside footprint</w:t>
      </w:r>
      <w:r w:rsidRPr="00033029">
        <w:rPr>
          <w:sz w:val="24"/>
          <w:szCs w:val="24"/>
        </w:rPr>
        <w:t xml:space="preserve"> to come together to </w:t>
      </w:r>
      <w:r>
        <w:rPr>
          <w:sz w:val="24"/>
          <w:szCs w:val="24"/>
        </w:rPr>
        <w:t xml:space="preserve">share their experiences. </w:t>
      </w:r>
      <w:r w:rsidRPr="00033029">
        <w:rPr>
          <w:sz w:val="24"/>
          <w:szCs w:val="24"/>
        </w:rPr>
        <w:t xml:space="preserve">We are now developing a four-year programme in which we hope to expand the knowledge base and begin to build a clear picture of what an effective mental health service would look like. What we already know is that it </w:t>
      </w:r>
      <w:r w:rsidR="00DD6CFC">
        <w:rPr>
          <w:sz w:val="24"/>
          <w:szCs w:val="24"/>
        </w:rPr>
        <w:t>will be</w:t>
      </w:r>
      <w:r w:rsidRPr="00033029">
        <w:rPr>
          <w:sz w:val="24"/>
          <w:szCs w:val="24"/>
        </w:rPr>
        <w:t xml:space="preserve"> based much more upon community, collabor</w:t>
      </w:r>
      <w:r w:rsidR="00DD6CFC">
        <w:rPr>
          <w:sz w:val="24"/>
          <w:szCs w:val="24"/>
        </w:rPr>
        <w:t>ation, connection and security.</w:t>
      </w:r>
    </w:p>
    <w:p w:rsidR="00033029" w:rsidRDefault="00033029" w:rsidP="00033029">
      <w:pPr>
        <w:spacing w:after="0" w:line="360" w:lineRule="auto"/>
        <w:jc w:val="both"/>
        <w:rPr>
          <w:sz w:val="24"/>
          <w:szCs w:val="24"/>
        </w:rPr>
      </w:pPr>
    </w:p>
    <w:p w:rsidR="00033029" w:rsidRDefault="00033029" w:rsidP="00033029">
      <w:pPr>
        <w:spacing w:after="0" w:line="360" w:lineRule="auto"/>
        <w:jc w:val="both"/>
        <w:rPr>
          <w:sz w:val="24"/>
          <w:szCs w:val="24"/>
        </w:rPr>
      </w:pPr>
      <w:r w:rsidRPr="00033029">
        <w:rPr>
          <w:sz w:val="24"/>
          <w:szCs w:val="24"/>
        </w:rPr>
        <w:t xml:space="preserve">There is a real irony in this situation for our vision of an effective mental health service does not involve vast numbers of trained psychological therapists but a programme of education flowing out into a community that enables each and every one of us to think more clearly about what it is we want; </w:t>
      </w:r>
      <w:r w:rsidR="00DD6CFC">
        <w:rPr>
          <w:sz w:val="24"/>
          <w:szCs w:val="24"/>
        </w:rPr>
        <w:t xml:space="preserve">and </w:t>
      </w:r>
      <w:r w:rsidRPr="00033029">
        <w:rPr>
          <w:sz w:val="24"/>
          <w:szCs w:val="24"/>
        </w:rPr>
        <w:t>what it is we might need to do to achieve that as members of the public. It is a low-tech, low-cost set of changes that involve everyone. Instead of being passive recipients of an ineffective intervention</w:t>
      </w:r>
      <w:r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each one of us becomes an agent for change in our own right.</w:t>
      </w:r>
    </w:p>
    <w:p w:rsidR="00033029" w:rsidRPr="00033029" w:rsidRDefault="00033029" w:rsidP="00033029">
      <w:pPr>
        <w:spacing w:after="0" w:line="360" w:lineRule="auto"/>
        <w:jc w:val="both"/>
        <w:rPr>
          <w:sz w:val="24"/>
          <w:szCs w:val="24"/>
        </w:rPr>
      </w:pPr>
    </w:p>
    <w:p w:rsidR="00033029" w:rsidRDefault="00033029" w:rsidP="00033029">
      <w:pPr>
        <w:spacing w:after="0" w:line="360" w:lineRule="auto"/>
        <w:jc w:val="both"/>
        <w:rPr>
          <w:sz w:val="24"/>
          <w:szCs w:val="24"/>
        </w:rPr>
      </w:pPr>
      <w:r w:rsidRPr="00033029">
        <w:rPr>
          <w:sz w:val="24"/>
          <w:szCs w:val="24"/>
        </w:rPr>
        <w:t>Amongst other things we are now setting up volunteer and apprentice program</w:t>
      </w:r>
      <w:r>
        <w:rPr>
          <w:sz w:val="24"/>
          <w:szCs w:val="24"/>
        </w:rPr>
        <w:t>me</w:t>
      </w:r>
      <w:r w:rsidRPr="00033029">
        <w:rPr>
          <w:sz w:val="24"/>
          <w:szCs w:val="24"/>
        </w:rPr>
        <w:t>s that enable members of the public to learn about improving their own mental health and that of others. The whole point of these program</w:t>
      </w:r>
      <w:r w:rsidR="003F7993">
        <w:rPr>
          <w:sz w:val="24"/>
          <w:szCs w:val="24"/>
        </w:rPr>
        <w:t>me</w:t>
      </w:r>
      <w:r w:rsidRPr="00033029">
        <w:rPr>
          <w:sz w:val="24"/>
          <w:szCs w:val="24"/>
        </w:rPr>
        <w:t>s is that the ideas will flow out into the community and</w:t>
      </w:r>
      <w:r w:rsidR="003F7993"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no matter how dilut</w:t>
      </w:r>
      <w:r w:rsidR="00D727DF">
        <w:rPr>
          <w:sz w:val="24"/>
          <w:szCs w:val="24"/>
        </w:rPr>
        <w:t>ed</w:t>
      </w:r>
      <w:r w:rsidRPr="00033029">
        <w:rPr>
          <w:sz w:val="24"/>
          <w:szCs w:val="24"/>
        </w:rPr>
        <w:t xml:space="preserve"> they become</w:t>
      </w:r>
      <w:r w:rsidR="003F7993">
        <w:rPr>
          <w:sz w:val="24"/>
          <w:szCs w:val="24"/>
        </w:rPr>
        <w:t>,</w:t>
      </w:r>
      <w:r w:rsidRPr="00033029">
        <w:rPr>
          <w:sz w:val="24"/>
          <w:szCs w:val="24"/>
        </w:rPr>
        <w:t xml:space="preserve"> they will still have a positive impact. </w:t>
      </w:r>
      <w:r w:rsidR="003F7993">
        <w:rPr>
          <w:sz w:val="24"/>
          <w:szCs w:val="24"/>
        </w:rPr>
        <w:t>“</w:t>
      </w:r>
      <w:r w:rsidR="00D727DF">
        <w:rPr>
          <w:sz w:val="24"/>
          <w:szCs w:val="24"/>
        </w:rPr>
        <w:t xml:space="preserve">Solution </w:t>
      </w:r>
      <w:r w:rsidRPr="00033029">
        <w:rPr>
          <w:sz w:val="24"/>
          <w:szCs w:val="24"/>
        </w:rPr>
        <w:t>Focus</w:t>
      </w:r>
      <w:r w:rsidR="00D727DF">
        <w:rPr>
          <w:sz w:val="24"/>
          <w:szCs w:val="24"/>
        </w:rPr>
        <w:t>ed</w:t>
      </w:r>
      <w:r w:rsidRPr="00033029">
        <w:rPr>
          <w:sz w:val="24"/>
          <w:szCs w:val="24"/>
        </w:rPr>
        <w:t xml:space="preserve"> </w:t>
      </w:r>
      <w:r w:rsidR="00D727DF">
        <w:rPr>
          <w:sz w:val="24"/>
          <w:szCs w:val="24"/>
        </w:rPr>
        <w:t>P</w:t>
      </w:r>
      <w:r w:rsidRPr="00033029">
        <w:rPr>
          <w:sz w:val="24"/>
          <w:szCs w:val="24"/>
        </w:rPr>
        <w:t>ractice</w:t>
      </w:r>
      <w:r w:rsidR="003F7993">
        <w:rPr>
          <w:sz w:val="24"/>
          <w:szCs w:val="24"/>
        </w:rPr>
        <w:t>”</w:t>
      </w:r>
      <w:r w:rsidRPr="00033029">
        <w:rPr>
          <w:sz w:val="24"/>
          <w:szCs w:val="24"/>
        </w:rPr>
        <w:t xml:space="preserve">, as it is called is a do no harm intervention. Our project challenges the very assumptions of the “science” that is currently seen as a gold standard in English </w:t>
      </w:r>
      <w:r w:rsidRPr="00033029">
        <w:rPr>
          <w:sz w:val="24"/>
          <w:szCs w:val="24"/>
        </w:rPr>
        <w:lastRenderedPageBreak/>
        <w:t>mental health services.</w:t>
      </w:r>
      <w:r w:rsidR="003F7993">
        <w:rPr>
          <w:sz w:val="24"/>
          <w:szCs w:val="24"/>
        </w:rPr>
        <w:t xml:space="preserve"> Interested in finding out more, or getting involved</w:t>
      </w:r>
      <w:r w:rsidR="00DD6CFC">
        <w:rPr>
          <w:sz w:val="24"/>
          <w:szCs w:val="24"/>
        </w:rPr>
        <w:t>?</w:t>
      </w:r>
      <w:r w:rsidR="003F7993">
        <w:rPr>
          <w:sz w:val="24"/>
          <w:szCs w:val="24"/>
        </w:rPr>
        <w:t xml:space="preserve"> </w:t>
      </w:r>
      <w:r w:rsidR="00DD6CFC">
        <w:rPr>
          <w:sz w:val="24"/>
          <w:szCs w:val="24"/>
        </w:rPr>
        <w:t>D</w:t>
      </w:r>
      <w:r w:rsidR="003F7993">
        <w:rPr>
          <w:sz w:val="24"/>
          <w:szCs w:val="24"/>
        </w:rPr>
        <w:t xml:space="preserve">o drop us an email at: </w:t>
      </w:r>
      <w:hyperlink r:id="rId5" w:history="1">
        <w:r w:rsidR="003F7993" w:rsidRPr="00A41B79">
          <w:rPr>
            <w:rStyle w:val="Hyperlink"/>
            <w:sz w:val="24"/>
            <w:szCs w:val="24"/>
          </w:rPr>
          <w:t>phj@liverpool.ac.uk</w:t>
        </w:r>
      </w:hyperlink>
      <w:r w:rsidR="00FB59A1">
        <w:rPr>
          <w:sz w:val="24"/>
          <w:szCs w:val="24"/>
        </w:rPr>
        <w:t xml:space="preserve"> </w:t>
      </w:r>
    </w:p>
    <w:p w:rsidR="003F7993" w:rsidRPr="00033029" w:rsidRDefault="003F7993" w:rsidP="00033029">
      <w:pPr>
        <w:spacing w:after="0" w:line="360" w:lineRule="auto"/>
        <w:jc w:val="both"/>
        <w:rPr>
          <w:sz w:val="24"/>
          <w:szCs w:val="24"/>
        </w:rPr>
      </w:pPr>
    </w:p>
    <w:p w:rsidR="00A7729C" w:rsidRPr="00033029" w:rsidRDefault="00A7729C" w:rsidP="00033029">
      <w:pPr>
        <w:spacing w:after="0" w:line="360" w:lineRule="auto"/>
        <w:jc w:val="both"/>
        <w:rPr>
          <w:sz w:val="24"/>
          <w:szCs w:val="24"/>
        </w:rPr>
      </w:pPr>
    </w:p>
    <w:sectPr w:rsidR="00A7729C" w:rsidRPr="000330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4C26A9CF-1F93-4CF2-AA9B-0A81992CA4F7}"/>
    <w:docVar w:name="dgnword-eventsink" w:val="696096384"/>
  </w:docVars>
  <w:rsids>
    <w:rsidRoot w:val="00033029"/>
    <w:rsid w:val="00033029"/>
    <w:rsid w:val="00254574"/>
    <w:rsid w:val="003A0142"/>
    <w:rsid w:val="003F7993"/>
    <w:rsid w:val="00A7729C"/>
    <w:rsid w:val="00D727DF"/>
    <w:rsid w:val="00D745A5"/>
    <w:rsid w:val="00DD6CFC"/>
    <w:rsid w:val="00E50352"/>
    <w:rsid w:val="00FB59A1"/>
    <w:rsid w:val="00FC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82954-4327-4533-BCA9-A5BE7538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hj@liverpool.ac.uk" TargetMode="External"/><Relationship Id="rId4" Type="http://schemas.openxmlformats.org/officeDocument/2006/relationships/hyperlink" Target="mailto:phj@liverpoo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</dc:creator>
  <cp:keywords/>
  <dc:description/>
  <cp:lastModifiedBy>Pippa</cp:lastModifiedBy>
  <cp:revision>2</cp:revision>
  <dcterms:created xsi:type="dcterms:W3CDTF">2018-07-09T12:14:00Z</dcterms:created>
  <dcterms:modified xsi:type="dcterms:W3CDTF">2018-07-09T12:14:00Z</dcterms:modified>
</cp:coreProperties>
</file>