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E8" w:rsidRPr="00A40E41" w:rsidRDefault="00A40E41" w:rsidP="00ED22B0">
      <w:pPr>
        <w:pStyle w:val="Body1"/>
        <w:widowControl w:val="0"/>
        <w:spacing w:after="0" w:line="480" w:lineRule="auto"/>
        <w:jc w:val="center"/>
        <w:rPr>
          <w:rFonts w:ascii="Times New Roman" w:hAnsi="Times New Roman"/>
          <w:b/>
          <w:kern w:val="28"/>
          <w:sz w:val="24"/>
          <w:szCs w:val="24"/>
        </w:rPr>
      </w:pPr>
      <w:r w:rsidRPr="00A40E41">
        <w:rPr>
          <w:rFonts w:ascii="Times New Roman" w:eastAsia="Helvetica" w:hAnsi="Times New Roman"/>
          <w:b/>
          <w:sz w:val="24"/>
          <w:szCs w:val="24"/>
        </w:rPr>
        <w:t xml:space="preserve">The Influence of Religious Coping and </w:t>
      </w:r>
      <w:r w:rsidR="00116B13">
        <w:rPr>
          <w:rFonts w:ascii="Times New Roman" w:eastAsia="Helvetica" w:hAnsi="Times New Roman"/>
          <w:b/>
          <w:sz w:val="24"/>
          <w:szCs w:val="24"/>
        </w:rPr>
        <w:t xml:space="preserve">Religious </w:t>
      </w:r>
      <w:r w:rsidRPr="00A40E41">
        <w:rPr>
          <w:rFonts w:ascii="Times New Roman" w:eastAsia="Helvetica" w:hAnsi="Times New Roman"/>
          <w:b/>
          <w:sz w:val="24"/>
          <w:szCs w:val="24"/>
        </w:rPr>
        <w:t>Social S</w:t>
      </w:r>
      <w:r w:rsidR="00B312E8" w:rsidRPr="00A40E41">
        <w:rPr>
          <w:rFonts w:ascii="Times New Roman" w:eastAsia="Helvetica" w:hAnsi="Times New Roman"/>
          <w:b/>
          <w:sz w:val="24"/>
          <w:szCs w:val="24"/>
        </w:rPr>
        <w:t xml:space="preserve">upport </w:t>
      </w:r>
      <w:r w:rsidRPr="00A40E41">
        <w:rPr>
          <w:rFonts w:ascii="Times New Roman" w:eastAsia="Helvetica" w:hAnsi="Times New Roman"/>
          <w:b/>
          <w:sz w:val="24"/>
          <w:szCs w:val="24"/>
        </w:rPr>
        <w:t>on Health Behaviour, Health Status</w:t>
      </w:r>
      <w:r w:rsidR="00B312E8" w:rsidRPr="00A40E41">
        <w:rPr>
          <w:rFonts w:ascii="Times New Roman" w:eastAsia="Helvetica" w:hAnsi="Times New Roman"/>
          <w:b/>
          <w:sz w:val="24"/>
          <w:szCs w:val="24"/>
        </w:rPr>
        <w:t xml:space="preserve"> </w:t>
      </w:r>
      <w:r w:rsidRPr="00A40E41">
        <w:rPr>
          <w:rFonts w:ascii="Times New Roman" w:eastAsia="Helvetica" w:hAnsi="Times New Roman"/>
          <w:b/>
          <w:sz w:val="24"/>
          <w:szCs w:val="24"/>
        </w:rPr>
        <w:t xml:space="preserve">and Health Attitudes in a British Christian Sample </w:t>
      </w:r>
    </w:p>
    <w:p w:rsidR="00C546A1" w:rsidRDefault="00A7333B" w:rsidP="00C546A1">
      <w:pPr>
        <w:spacing w:line="240" w:lineRule="auto"/>
        <w:jc w:val="center"/>
        <w:rPr>
          <w:rFonts w:ascii="Times New Roman" w:hAnsi="Times New Roman"/>
          <w:kern w:val="28"/>
          <w:sz w:val="24"/>
          <w:szCs w:val="24"/>
        </w:rPr>
      </w:pPr>
      <w:r w:rsidRPr="00ED22B0">
        <w:rPr>
          <w:rFonts w:ascii="Times New Roman" w:hAnsi="Times New Roman"/>
          <w:kern w:val="28"/>
          <w:sz w:val="24"/>
          <w:szCs w:val="24"/>
        </w:rPr>
        <w:tab/>
      </w:r>
    </w:p>
    <w:p w:rsidR="00C546A1" w:rsidRDefault="00C546A1" w:rsidP="00C546A1">
      <w:pPr>
        <w:spacing w:line="240" w:lineRule="auto"/>
        <w:jc w:val="center"/>
        <w:rPr>
          <w:rFonts w:ascii="Times New Roman" w:hAnsi="Times New Roman" w:cs="Times New Roman"/>
          <w:sz w:val="24"/>
          <w:szCs w:val="24"/>
        </w:rPr>
      </w:pPr>
      <w:r>
        <w:rPr>
          <w:rFonts w:ascii="Times New Roman" w:hAnsi="Times New Roman" w:cs="Times New Roman"/>
          <w:sz w:val="24"/>
          <w:szCs w:val="24"/>
        </w:rPr>
        <w:t>Gayle Brewer, Sarita Robinson</w:t>
      </w:r>
      <w:r>
        <w:rPr>
          <w:rFonts w:ascii="Times New Roman" w:hAnsi="Times New Roman" w:cs="Times New Roman"/>
          <w:sz w:val="24"/>
          <w:szCs w:val="24"/>
        </w:rPr>
        <w:t>., Altaf Sumra</w:t>
      </w:r>
      <w:r>
        <w:rPr>
          <w:rFonts w:ascii="Times New Roman" w:hAnsi="Times New Roman" w:cs="Times New Roman"/>
          <w:sz w:val="24"/>
          <w:szCs w:val="24"/>
        </w:rPr>
        <w:t>, Erini Tatsi, and Nadeem Gire</w:t>
      </w:r>
    </w:p>
    <w:p w:rsidR="00B312E8" w:rsidRPr="00ED22B0" w:rsidRDefault="00B312E8" w:rsidP="00ED22B0">
      <w:pPr>
        <w:pStyle w:val="Body1"/>
        <w:widowControl w:val="0"/>
        <w:tabs>
          <w:tab w:val="left" w:pos="1785"/>
        </w:tabs>
        <w:spacing w:after="0" w:line="480" w:lineRule="auto"/>
        <w:rPr>
          <w:rFonts w:ascii="Times New Roman" w:hAnsi="Times New Roman"/>
          <w:kern w:val="28"/>
          <w:sz w:val="24"/>
          <w:szCs w:val="24"/>
        </w:rPr>
      </w:pPr>
    </w:p>
    <w:p w:rsidR="002554C0" w:rsidRPr="00ED22B0" w:rsidRDefault="00A40E41" w:rsidP="00C546A1">
      <w:pPr>
        <w:spacing w:after="0" w:line="480" w:lineRule="auto"/>
        <w:rPr>
          <w:rFonts w:ascii="Times New Roman" w:hAnsi="Times New Roman" w:cs="Times New Roman"/>
          <w:sz w:val="24"/>
          <w:szCs w:val="24"/>
        </w:rPr>
      </w:pPr>
      <w:r>
        <w:rPr>
          <w:rFonts w:ascii="Times New Roman" w:hAnsi="Times New Roman" w:cs="Times New Roman"/>
          <w:sz w:val="24"/>
          <w:szCs w:val="24"/>
        </w:rPr>
        <w:t>Previous</w:t>
      </w:r>
      <w:r w:rsidR="002554C0" w:rsidRPr="00ED22B0">
        <w:rPr>
          <w:rFonts w:ascii="Times New Roman" w:hAnsi="Times New Roman" w:cs="Times New Roman"/>
          <w:sz w:val="24"/>
          <w:szCs w:val="24"/>
        </w:rPr>
        <w:t xml:space="preserve"> research has established a </w:t>
      </w:r>
      <w:r w:rsidR="00EE6D43">
        <w:rPr>
          <w:rFonts w:ascii="Times New Roman" w:hAnsi="Times New Roman" w:cs="Times New Roman"/>
          <w:sz w:val="24"/>
          <w:szCs w:val="24"/>
        </w:rPr>
        <w:t>relationship</w:t>
      </w:r>
      <w:r w:rsidR="002554C0" w:rsidRPr="00ED22B0">
        <w:rPr>
          <w:rFonts w:ascii="Times New Roman" w:hAnsi="Times New Roman" w:cs="Times New Roman"/>
          <w:sz w:val="24"/>
          <w:szCs w:val="24"/>
        </w:rPr>
        <w:t xml:space="preserve"> between religion and health. However, the </w:t>
      </w:r>
      <w:bookmarkStart w:id="0" w:name="_GoBack"/>
      <w:bookmarkEnd w:id="0"/>
      <w:r>
        <w:rPr>
          <w:rFonts w:ascii="Times New Roman" w:hAnsi="Times New Roman" w:cs="Times New Roman"/>
          <w:sz w:val="24"/>
          <w:szCs w:val="24"/>
        </w:rPr>
        <w:t>specific aspects of</w:t>
      </w:r>
      <w:r w:rsidR="002554C0" w:rsidRPr="00ED22B0">
        <w:rPr>
          <w:rFonts w:ascii="Times New Roman" w:hAnsi="Times New Roman" w:cs="Times New Roman"/>
          <w:sz w:val="24"/>
          <w:szCs w:val="24"/>
        </w:rPr>
        <w:t xml:space="preserve"> religion which may </w:t>
      </w:r>
      <w:r w:rsidR="00FF7BF3">
        <w:rPr>
          <w:rFonts w:ascii="Times New Roman" w:hAnsi="Times New Roman" w:cs="Times New Roman"/>
          <w:sz w:val="24"/>
          <w:szCs w:val="24"/>
        </w:rPr>
        <w:t>influence</w:t>
      </w:r>
      <w:r w:rsidR="002554C0" w:rsidRPr="00ED22B0">
        <w:rPr>
          <w:rFonts w:ascii="Times New Roman" w:hAnsi="Times New Roman" w:cs="Times New Roman"/>
          <w:sz w:val="24"/>
          <w:szCs w:val="24"/>
        </w:rPr>
        <w:t xml:space="preserve"> health are not fully understood. The </w:t>
      </w:r>
      <w:r>
        <w:rPr>
          <w:rFonts w:ascii="Times New Roman" w:hAnsi="Times New Roman" w:cs="Times New Roman"/>
          <w:sz w:val="24"/>
          <w:szCs w:val="24"/>
        </w:rPr>
        <w:t xml:space="preserve">present </w:t>
      </w:r>
      <w:r w:rsidR="002554C0" w:rsidRPr="00ED22B0">
        <w:rPr>
          <w:rFonts w:ascii="Times New Roman" w:hAnsi="Times New Roman" w:cs="Times New Roman"/>
          <w:sz w:val="24"/>
          <w:szCs w:val="24"/>
        </w:rPr>
        <w:t xml:space="preserve">study </w:t>
      </w:r>
      <w:r>
        <w:rPr>
          <w:rFonts w:ascii="Times New Roman" w:hAnsi="Times New Roman" w:cs="Times New Roman"/>
          <w:sz w:val="24"/>
          <w:szCs w:val="24"/>
        </w:rPr>
        <w:t xml:space="preserve">investigates the </w:t>
      </w:r>
      <w:r w:rsidR="00FF7BF3">
        <w:rPr>
          <w:rFonts w:ascii="Times New Roman" w:hAnsi="Times New Roman" w:cs="Times New Roman"/>
          <w:sz w:val="24"/>
          <w:szCs w:val="24"/>
        </w:rPr>
        <w:t xml:space="preserve">effect </w:t>
      </w:r>
      <w:r>
        <w:rPr>
          <w:rFonts w:ascii="Times New Roman" w:hAnsi="Times New Roman" w:cs="Times New Roman"/>
          <w:sz w:val="24"/>
          <w:szCs w:val="24"/>
        </w:rPr>
        <w:t xml:space="preserve">of </w:t>
      </w:r>
      <w:r w:rsidR="002554C0" w:rsidRPr="00ED22B0">
        <w:rPr>
          <w:rFonts w:ascii="Times New Roman" w:hAnsi="Times New Roman" w:cs="Times New Roman"/>
          <w:sz w:val="24"/>
          <w:szCs w:val="24"/>
        </w:rPr>
        <w:t>religious soci</w:t>
      </w:r>
      <w:r>
        <w:rPr>
          <w:rFonts w:ascii="Times New Roman" w:hAnsi="Times New Roman" w:cs="Times New Roman"/>
          <w:sz w:val="24"/>
          <w:szCs w:val="24"/>
        </w:rPr>
        <w:t>al support and religious coping</w:t>
      </w:r>
      <w:r w:rsidR="002554C0" w:rsidRPr="00ED22B0">
        <w:rPr>
          <w:rFonts w:ascii="Times New Roman" w:hAnsi="Times New Roman" w:cs="Times New Roman"/>
          <w:sz w:val="24"/>
          <w:szCs w:val="24"/>
        </w:rPr>
        <w:t xml:space="preserve"> </w:t>
      </w:r>
      <w:r>
        <w:rPr>
          <w:rFonts w:ascii="Times New Roman" w:hAnsi="Times New Roman" w:cs="Times New Roman"/>
          <w:sz w:val="24"/>
          <w:szCs w:val="24"/>
        </w:rPr>
        <w:t>on health behaviours, health status and attitudes to health whilst controlling for age and non-religious social s</w:t>
      </w:r>
      <w:r w:rsidR="00B66D96" w:rsidRPr="00ED22B0">
        <w:rPr>
          <w:rFonts w:ascii="Times New Roman" w:hAnsi="Times New Roman" w:cs="Times New Roman"/>
          <w:sz w:val="24"/>
          <w:szCs w:val="24"/>
        </w:rPr>
        <w:t xml:space="preserve">upport. The results indicate </w:t>
      </w:r>
      <w:r w:rsidR="00CC312B">
        <w:rPr>
          <w:rFonts w:ascii="Times New Roman" w:hAnsi="Times New Roman" w:cs="Times New Roman"/>
          <w:sz w:val="24"/>
          <w:szCs w:val="24"/>
        </w:rPr>
        <w:t>religious coping and</w:t>
      </w:r>
      <w:r w:rsidR="00AE6F61">
        <w:rPr>
          <w:rFonts w:ascii="Times New Roman" w:hAnsi="Times New Roman" w:cs="Times New Roman"/>
          <w:sz w:val="24"/>
          <w:szCs w:val="24"/>
        </w:rPr>
        <w:t xml:space="preserve"> religious social support </w:t>
      </w:r>
      <w:r w:rsidR="00FF7BF3">
        <w:rPr>
          <w:rFonts w:ascii="Times New Roman" w:hAnsi="Times New Roman" w:cs="Times New Roman"/>
          <w:sz w:val="24"/>
          <w:szCs w:val="24"/>
        </w:rPr>
        <w:t xml:space="preserve">positively impact on self-reported </w:t>
      </w:r>
      <w:r w:rsidR="00AE6F61">
        <w:rPr>
          <w:rFonts w:ascii="Times New Roman" w:hAnsi="Times New Roman" w:cs="Times New Roman"/>
          <w:sz w:val="24"/>
          <w:szCs w:val="24"/>
        </w:rPr>
        <w:t>current health</w:t>
      </w:r>
      <w:r w:rsidR="00FF7BF3">
        <w:rPr>
          <w:rFonts w:ascii="Times New Roman" w:hAnsi="Times New Roman" w:cs="Times New Roman"/>
          <w:sz w:val="24"/>
          <w:szCs w:val="24"/>
        </w:rPr>
        <w:t xml:space="preserve"> status</w:t>
      </w:r>
      <w:r w:rsidR="00AE6F61">
        <w:rPr>
          <w:rFonts w:ascii="Times New Roman" w:hAnsi="Times New Roman" w:cs="Times New Roman"/>
          <w:sz w:val="24"/>
          <w:szCs w:val="24"/>
        </w:rPr>
        <w:t xml:space="preserve">, depression, health outlook, and resistance </w:t>
      </w:r>
      <w:r w:rsidR="00FF7BF3">
        <w:rPr>
          <w:rFonts w:ascii="Times New Roman" w:hAnsi="Times New Roman" w:cs="Times New Roman"/>
          <w:sz w:val="24"/>
          <w:szCs w:val="24"/>
        </w:rPr>
        <w:t>susceptibility. However, negative religious coping was predictive of increased alcohol consumption. Overall c</w:t>
      </w:r>
      <w:r w:rsidR="00AE6F61">
        <w:rPr>
          <w:rFonts w:ascii="Times New Roman" w:hAnsi="Times New Roman" w:cs="Times New Roman"/>
          <w:sz w:val="24"/>
          <w:szCs w:val="24"/>
        </w:rPr>
        <w:t xml:space="preserve">ongregational support and negative religious coping </w:t>
      </w:r>
      <w:r w:rsidR="00FF7BF3">
        <w:rPr>
          <w:rFonts w:ascii="Times New Roman" w:hAnsi="Times New Roman" w:cs="Times New Roman"/>
          <w:sz w:val="24"/>
          <w:szCs w:val="24"/>
        </w:rPr>
        <w:t xml:space="preserve">had the </w:t>
      </w:r>
      <w:r w:rsidR="001B479B">
        <w:rPr>
          <w:rFonts w:ascii="Times New Roman" w:hAnsi="Times New Roman" w:cs="Times New Roman"/>
          <w:sz w:val="24"/>
          <w:szCs w:val="24"/>
        </w:rPr>
        <w:t>greatest</w:t>
      </w:r>
      <w:r w:rsidR="00FF7BF3">
        <w:rPr>
          <w:rFonts w:ascii="Times New Roman" w:hAnsi="Times New Roman" w:cs="Times New Roman"/>
          <w:sz w:val="24"/>
          <w:szCs w:val="24"/>
        </w:rPr>
        <w:t xml:space="preserve"> impact on health</w:t>
      </w:r>
      <w:r w:rsidR="00AE6F61">
        <w:rPr>
          <w:rFonts w:ascii="Times New Roman" w:hAnsi="Times New Roman" w:cs="Times New Roman"/>
          <w:sz w:val="24"/>
          <w:szCs w:val="24"/>
        </w:rPr>
        <w:t xml:space="preserve">. </w:t>
      </w:r>
    </w:p>
    <w:p w:rsidR="00A40E41" w:rsidRDefault="00A40E41" w:rsidP="00ED22B0">
      <w:pPr>
        <w:pStyle w:val="Body1"/>
        <w:widowControl w:val="0"/>
        <w:spacing w:after="0" w:line="480" w:lineRule="auto"/>
        <w:rPr>
          <w:rFonts w:ascii="Times New Roman" w:eastAsia="Helvetica" w:hAnsi="Times New Roman"/>
          <w:i/>
          <w:kern w:val="28"/>
          <w:sz w:val="24"/>
          <w:szCs w:val="24"/>
        </w:rPr>
      </w:pPr>
    </w:p>
    <w:p w:rsidR="00ED22B0" w:rsidRPr="00ED22B0" w:rsidRDefault="00ED22B0" w:rsidP="00ED22B0">
      <w:pPr>
        <w:pStyle w:val="Body1"/>
        <w:widowControl w:val="0"/>
        <w:spacing w:after="0" w:line="480" w:lineRule="auto"/>
        <w:rPr>
          <w:rFonts w:ascii="Times New Roman" w:hAnsi="Times New Roman"/>
          <w:kern w:val="28"/>
          <w:sz w:val="24"/>
          <w:szCs w:val="24"/>
        </w:rPr>
      </w:pPr>
      <w:r w:rsidRPr="00ED22B0">
        <w:rPr>
          <w:rFonts w:ascii="Times New Roman" w:eastAsia="Helvetica" w:hAnsi="Times New Roman"/>
          <w:i/>
          <w:kern w:val="28"/>
          <w:sz w:val="24"/>
          <w:szCs w:val="24"/>
        </w:rPr>
        <w:t>Keywords</w:t>
      </w:r>
      <w:r w:rsidRPr="00ED22B0">
        <w:rPr>
          <w:rFonts w:ascii="Times New Roman" w:eastAsia="Helvetica" w:hAnsi="Times New Roman"/>
          <w:kern w:val="28"/>
          <w:sz w:val="24"/>
          <w:szCs w:val="24"/>
        </w:rPr>
        <w:t>: religion; coping styles; social support; health; well-being</w:t>
      </w:r>
      <w:r w:rsidRPr="00ED22B0">
        <w:rPr>
          <w:rFonts w:ascii="Times New Roman" w:hAnsi="Times New Roman"/>
          <w:kern w:val="28"/>
          <w:sz w:val="24"/>
          <w:szCs w:val="24"/>
        </w:rPr>
        <w:t xml:space="preserve"> </w:t>
      </w:r>
    </w:p>
    <w:p w:rsidR="002554C0" w:rsidRPr="00ED22B0" w:rsidRDefault="002554C0" w:rsidP="00ED22B0">
      <w:pPr>
        <w:spacing w:after="0" w:line="480" w:lineRule="auto"/>
        <w:rPr>
          <w:rFonts w:ascii="Times New Roman" w:hAnsi="Times New Roman" w:cs="Times New Roman"/>
          <w:sz w:val="24"/>
          <w:szCs w:val="24"/>
        </w:rPr>
      </w:pPr>
    </w:p>
    <w:p w:rsidR="002554C0" w:rsidRPr="00ED22B0" w:rsidRDefault="002554C0" w:rsidP="00ED22B0">
      <w:pPr>
        <w:spacing w:after="0" w:line="480" w:lineRule="auto"/>
        <w:rPr>
          <w:rFonts w:ascii="Times New Roman" w:hAnsi="Times New Roman" w:cs="Times New Roman"/>
          <w:sz w:val="24"/>
          <w:szCs w:val="24"/>
        </w:rPr>
      </w:pPr>
    </w:p>
    <w:p w:rsidR="00B66D96" w:rsidRPr="00ED22B0" w:rsidRDefault="002554C0" w:rsidP="00ED22B0">
      <w:pPr>
        <w:spacing w:after="0" w:line="480" w:lineRule="auto"/>
        <w:rPr>
          <w:rFonts w:ascii="Times New Roman" w:hAnsi="Times New Roman" w:cs="Times New Roman"/>
          <w:sz w:val="24"/>
          <w:szCs w:val="24"/>
        </w:rPr>
      </w:pPr>
      <w:r w:rsidRPr="00ED22B0">
        <w:rPr>
          <w:rFonts w:ascii="Times New Roman" w:hAnsi="Times New Roman" w:cs="Times New Roman"/>
          <w:sz w:val="24"/>
          <w:szCs w:val="24"/>
        </w:rPr>
        <w:t xml:space="preserve"> </w:t>
      </w:r>
    </w:p>
    <w:p w:rsidR="00B66D96" w:rsidRPr="00ED22B0" w:rsidRDefault="00B66D96" w:rsidP="00ED22B0">
      <w:pPr>
        <w:spacing w:after="0" w:line="480" w:lineRule="auto"/>
        <w:rPr>
          <w:rFonts w:ascii="Times New Roman" w:hAnsi="Times New Roman" w:cs="Times New Roman"/>
          <w:sz w:val="24"/>
          <w:szCs w:val="24"/>
        </w:rPr>
      </w:pPr>
      <w:r w:rsidRPr="00ED22B0">
        <w:rPr>
          <w:rFonts w:ascii="Times New Roman" w:hAnsi="Times New Roman" w:cs="Times New Roman"/>
          <w:sz w:val="24"/>
          <w:szCs w:val="24"/>
        </w:rPr>
        <w:br w:type="page"/>
      </w:r>
    </w:p>
    <w:p w:rsidR="00ED22B0" w:rsidRPr="00ED22B0" w:rsidRDefault="00ED22B0" w:rsidP="00ED22B0">
      <w:pPr>
        <w:spacing w:after="0" w:line="480" w:lineRule="auto"/>
        <w:rPr>
          <w:rFonts w:ascii="Times New Roman" w:hAnsi="Times New Roman" w:cs="Times New Roman"/>
          <w:b/>
          <w:sz w:val="24"/>
          <w:szCs w:val="24"/>
        </w:rPr>
      </w:pPr>
      <w:r w:rsidRPr="00ED22B0">
        <w:rPr>
          <w:rFonts w:ascii="Times New Roman" w:hAnsi="Times New Roman" w:cs="Times New Roman"/>
          <w:b/>
          <w:sz w:val="24"/>
          <w:szCs w:val="24"/>
        </w:rPr>
        <w:lastRenderedPageBreak/>
        <w:t>Introduction</w:t>
      </w:r>
    </w:p>
    <w:p w:rsidR="00AD33FC" w:rsidRPr="00ED22B0" w:rsidRDefault="00AD33FC" w:rsidP="00ED22B0">
      <w:pPr>
        <w:spacing w:after="0" w:line="480" w:lineRule="auto"/>
        <w:ind w:firstLine="720"/>
        <w:rPr>
          <w:rFonts w:ascii="Times New Roman" w:hAnsi="Times New Roman" w:cs="Times New Roman"/>
          <w:sz w:val="24"/>
          <w:szCs w:val="24"/>
        </w:rPr>
      </w:pPr>
      <w:r w:rsidRPr="00ED22B0">
        <w:rPr>
          <w:rFonts w:ascii="Times New Roman" w:hAnsi="Times New Roman" w:cs="Times New Roman"/>
          <w:sz w:val="24"/>
          <w:szCs w:val="24"/>
        </w:rPr>
        <w:t>According to Gallup (2011) 87% of the global population are affiliated with a religion</w:t>
      </w:r>
      <w:r w:rsidR="00FF7BF3">
        <w:rPr>
          <w:rFonts w:ascii="Times New Roman" w:hAnsi="Times New Roman" w:cs="Times New Roman"/>
          <w:sz w:val="24"/>
          <w:szCs w:val="24"/>
        </w:rPr>
        <w:t>. Religious beliefs have been shown to have many benefits with</w:t>
      </w:r>
      <w:r w:rsidRPr="00ED22B0">
        <w:rPr>
          <w:rFonts w:ascii="Times New Roman" w:hAnsi="Times New Roman" w:cs="Times New Roman"/>
          <w:sz w:val="24"/>
          <w:szCs w:val="24"/>
        </w:rPr>
        <w:t xml:space="preserve"> research consistently </w:t>
      </w:r>
      <w:r w:rsidR="00FF7BF3">
        <w:rPr>
          <w:rFonts w:ascii="Times New Roman" w:hAnsi="Times New Roman" w:cs="Times New Roman"/>
          <w:sz w:val="24"/>
          <w:szCs w:val="24"/>
        </w:rPr>
        <w:t xml:space="preserve">showing a positive </w:t>
      </w:r>
      <w:r w:rsidRPr="00ED22B0">
        <w:rPr>
          <w:rFonts w:ascii="Times New Roman" w:hAnsi="Times New Roman" w:cs="Times New Roman"/>
          <w:sz w:val="24"/>
          <w:szCs w:val="24"/>
        </w:rPr>
        <w:t xml:space="preserve">relationship between religion and health outcomes (Hill &amp; Pargament, 2003; Lee &amp; Newberg, 2005). The </w:t>
      </w:r>
      <w:r w:rsidR="00FF7BF3">
        <w:rPr>
          <w:rFonts w:ascii="Times New Roman" w:hAnsi="Times New Roman" w:cs="Times New Roman"/>
          <w:sz w:val="24"/>
          <w:szCs w:val="24"/>
        </w:rPr>
        <w:t xml:space="preserve">beneficial </w:t>
      </w:r>
      <w:r w:rsidR="009144E3">
        <w:rPr>
          <w:rFonts w:ascii="Times New Roman" w:hAnsi="Times New Roman" w:cs="Times New Roman"/>
          <w:sz w:val="24"/>
          <w:szCs w:val="24"/>
        </w:rPr>
        <w:t>impact of religious beliefs has been observed for many health outcomes measures. The</w:t>
      </w:r>
      <w:r w:rsidR="00632C80">
        <w:rPr>
          <w:rFonts w:ascii="Times New Roman" w:hAnsi="Times New Roman" w:cs="Times New Roman"/>
          <w:sz w:val="24"/>
          <w:szCs w:val="24"/>
        </w:rPr>
        <w:t xml:space="preserve">se include </w:t>
      </w:r>
      <w:r w:rsidRPr="00ED22B0">
        <w:rPr>
          <w:rFonts w:ascii="Times New Roman" w:hAnsi="Times New Roman" w:cs="Times New Roman"/>
          <w:sz w:val="24"/>
          <w:szCs w:val="24"/>
        </w:rPr>
        <w:t>subjective</w:t>
      </w:r>
      <w:r w:rsidR="009144E3">
        <w:rPr>
          <w:rFonts w:ascii="Times New Roman" w:hAnsi="Times New Roman" w:cs="Times New Roman"/>
          <w:sz w:val="24"/>
          <w:szCs w:val="24"/>
        </w:rPr>
        <w:t xml:space="preserve"> measures such as</w:t>
      </w:r>
      <w:r w:rsidRPr="00ED22B0">
        <w:rPr>
          <w:rFonts w:ascii="Times New Roman" w:hAnsi="Times New Roman" w:cs="Times New Roman"/>
          <w:sz w:val="24"/>
          <w:szCs w:val="24"/>
        </w:rPr>
        <w:t xml:space="preserve"> well-being (Swinyard, Kau, &amp; Phua, 20</w:t>
      </w:r>
      <w:r w:rsidR="00BA7403">
        <w:rPr>
          <w:rFonts w:ascii="Times New Roman" w:hAnsi="Times New Roman" w:cs="Times New Roman"/>
          <w:sz w:val="24"/>
          <w:szCs w:val="24"/>
        </w:rPr>
        <w:t xml:space="preserve">01) </w:t>
      </w:r>
      <w:r w:rsidR="001B479B">
        <w:rPr>
          <w:rFonts w:ascii="Times New Roman" w:hAnsi="Times New Roman" w:cs="Times New Roman"/>
          <w:sz w:val="24"/>
          <w:szCs w:val="24"/>
        </w:rPr>
        <w:t>and quality</w:t>
      </w:r>
      <w:r w:rsidR="00BA7403">
        <w:rPr>
          <w:rFonts w:ascii="Times New Roman" w:hAnsi="Times New Roman" w:cs="Times New Roman"/>
          <w:sz w:val="24"/>
          <w:szCs w:val="24"/>
        </w:rPr>
        <w:t xml:space="preserve"> of life (WHOQOL</w:t>
      </w:r>
      <w:r w:rsidR="006A2B3D">
        <w:rPr>
          <w:rFonts w:ascii="Times New Roman" w:hAnsi="Times New Roman" w:cs="Times New Roman"/>
          <w:sz w:val="24"/>
          <w:szCs w:val="24"/>
        </w:rPr>
        <w:t>-</w:t>
      </w:r>
      <w:r w:rsidRPr="00ED22B0">
        <w:rPr>
          <w:rFonts w:ascii="Times New Roman" w:hAnsi="Times New Roman" w:cs="Times New Roman"/>
          <w:sz w:val="24"/>
          <w:szCs w:val="24"/>
        </w:rPr>
        <w:t>SRPB Group</w:t>
      </w:r>
      <w:r w:rsidR="006A2B3D">
        <w:rPr>
          <w:rFonts w:ascii="Times New Roman" w:hAnsi="Times New Roman" w:cs="Times New Roman"/>
          <w:sz w:val="24"/>
          <w:szCs w:val="24"/>
        </w:rPr>
        <w:t xml:space="preserve"> &amp; Skevington</w:t>
      </w:r>
      <w:r w:rsidRPr="00ED22B0">
        <w:rPr>
          <w:rFonts w:ascii="Times New Roman" w:hAnsi="Times New Roman" w:cs="Times New Roman"/>
          <w:sz w:val="24"/>
          <w:szCs w:val="24"/>
        </w:rPr>
        <w:t>, 2006)</w:t>
      </w:r>
      <w:r w:rsidR="00632C80">
        <w:rPr>
          <w:rFonts w:ascii="Times New Roman" w:hAnsi="Times New Roman" w:cs="Times New Roman"/>
          <w:sz w:val="24"/>
          <w:szCs w:val="24"/>
        </w:rPr>
        <w:t xml:space="preserve"> and </w:t>
      </w:r>
      <w:r w:rsidRPr="00ED22B0">
        <w:rPr>
          <w:rFonts w:ascii="Times New Roman" w:hAnsi="Times New Roman" w:cs="Times New Roman"/>
          <w:sz w:val="24"/>
          <w:szCs w:val="24"/>
        </w:rPr>
        <w:t>objective measures such as viral load (Ironson, Stuetzle &amp; Fletcher, 2006), incidence of cancer (Hoff, Johannessen-Henry, Ross, Hvidt, &amp; Johansen, 2008), and mortality (Koenig, McCullough &amp; Larson, 2001; la Cour, Avlund, &amp; Schultz-Larsen, 2006). Religion and spirituality are also associated with a range of mental health conditions (Hackney &amp; Sanders, 2003; Smith, McCullough &amp; Poll, 2003) such as depression (Dew et al. 2010; Simoni &amp; Ortiz, 2003), anxiety (Shreve-Neiger &amp; Edelstein, 2004), eating disorders (Smith, Richards, &amp; Maglio, 2004), the use of mental health services (Fontana &amp; Rosenheck, 2004) and responsivenes</w:t>
      </w:r>
      <w:r w:rsidR="00AF66B6">
        <w:rPr>
          <w:rFonts w:ascii="Times New Roman" w:hAnsi="Times New Roman" w:cs="Times New Roman"/>
          <w:sz w:val="24"/>
          <w:szCs w:val="24"/>
        </w:rPr>
        <w:t xml:space="preserve">s to treatment (Rosmarin, et al. </w:t>
      </w:r>
      <w:r w:rsidRPr="00ED22B0">
        <w:rPr>
          <w:rFonts w:ascii="Times New Roman" w:hAnsi="Times New Roman" w:cs="Times New Roman"/>
          <w:sz w:val="24"/>
          <w:szCs w:val="24"/>
        </w:rPr>
        <w:t>2013).</w:t>
      </w:r>
      <w:r w:rsidR="009144E3">
        <w:rPr>
          <w:rFonts w:ascii="Times New Roman" w:hAnsi="Times New Roman" w:cs="Times New Roman"/>
          <w:sz w:val="24"/>
          <w:szCs w:val="24"/>
        </w:rPr>
        <w:t xml:space="preserve"> However</w:t>
      </w:r>
      <w:r w:rsidR="00AF66B6">
        <w:rPr>
          <w:rFonts w:ascii="Times New Roman" w:hAnsi="Times New Roman" w:cs="Times New Roman"/>
          <w:sz w:val="24"/>
          <w:szCs w:val="24"/>
        </w:rPr>
        <w:t>,</w:t>
      </w:r>
      <w:r w:rsidR="009144E3" w:rsidRPr="009144E3">
        <w:rPr>
          <w:rFonts w:ascii="Times New Roman" w:hAnsi="Times New Roman" w:cs="Times New Roman"/>
          <w:sz w:val="24"/>
          <w:szCs w:val="24"/>
        </w:rPr>
        <w:t xml:space="preserve"> </w:t>
      </w:r>
      <w:r w:rsidR="009144E3">
        <w:rPr>
          <w:rFonts w:ascii="Times New Roman" w:hAnsi="Times New Roman" w:cs="Times New Roman"/>
          <w:sz w:val="24"/>
          <w:szCs w:val="24"/>
        </w:rPr>
        <w:t>r</w:t>
      </w:r>
      <w:r w:rsidR="009144E3" w:rsidRPr="00ED22B0">
        <w:rPr>
          <w:rFonts w:ascii="Times New Roman" w:hAnsi="Times New Roman" w:cs="Times New Roman"/>
          <w:sz w:val="24"/>
          <w:szCs w:val="24"/>
        </w:rPr>
        <w:t>eligion is a multidimensional construct (Idler et al. 2003) and although the relationship between religion and health is well established, it is unclear which aspects of religion are most closely associated with health outcomes.</w:t>
      </w:r>
    </w:p>
    <w:p w:rsidR="00474A8D" w:rsidRDefault="009144E3" w:rsidP="00ED22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Religion may have a positive impact on health due to </w:t>
      </w:r>
      <w:r w:rsidR="00474A8D">
        <w:rPr>
          <w:rFonts w:ascii="Times New Roman" w:hAnsi="Times New Roman" w:cs="Times New Roman"/>
          <w:sz w:val="24"/>
          <w:szCs w:val="24"/>
        </w:rPr>
        <w:t>the religion</w:t>
      </w:r>
      <w:r>
        <w:rPr>
          <w:rFonts w:ascii="Times New Roman" w:hAnsi="Times New Roman" w:cs="Times New Roman"/>
          <w:sz w:val="24"/>
          <w:szCs w:val="24"/>
        </w:rPr>
        <w:t xml:space="preserve"> demanding a</w:t>
      </w:r>
      <w:r w:rsidR="00AD33FC" w:rsidRPr="00ED22B0">
        <w:rPr>
          <w:rFonts w:ascii="Times New Roman" w:hAnsi="Times New Roman" w:cs="Times New Roman"/>
          <w:sz w:val="24"/>
          <w:szCs w:val="24"/>
        </w:rPr>
        <w:t xml:space="preserve"> healthy lifestyle (Hoff, et al</w:t>
      </w:r>
      <w:r w:rsidR="00474A8D">
        <w:rPr>
          <w:rFonts w:ascii="Times New Roman" w:hAnsi="Times New Roman" w:cs="Times New Roman"/>
          <w:sz w:val="24"/>
          <w:szCs w:val="24"/>
        </w:rPr>
        <w:t>.</w:t>
      </w:r>
      <w:r w:rsidR="00AD33FC" w:rsidRPr="00ED22B0">
        <w:rPr>
          <w:rFonts w:ascii="Times New Roman" w:hAnsi="Times New Roman" w:cs="Times New Roman"/>
          <w:sz w:val="24"/>
          <w:szCs w:val="24"/>
        </w:rPr>
        <w:t xml:space="preserve"> 2008) or </w:t>
      </w:r>
      <w:r w:rsidR="00AF66B6">
        <w:rPr>
          <w:rFonts w:ascii="Times New Roman" w:hAnsi="Times New Roman" w:cs="Times New Roman"/>
          <w:sz w:val="24"/>
          <w:szCs w:val="24"/>
        </w:rPr>
        <w:t xml:space="preserve">the </w:t>
      </w:r>
      <w:r w:rsidR="00AD33FC" w:rsidRPr="00ED22B0">
        <w:rPr>
          <w:rFonts w:ascii="Times New Roman" w:hAnsi="Times New Roman" w:cs="Times New Roman"/>
          <w:sz w:val="24"/>
          <w:szCs w:val="24"/>
        </w:rPr>
        <w:t>discouragement of unhealthy behaviour</w:t>
      </w:r>
      <w:r w:rsidR="00BE731C">
        <w:rPr>
          <w:rFonts w:ascii="Times New Roman" w:hAnsi="Times New Roman" w:cs="Times New Roman"/>
          <w:sz w:val="24"/>
          <w:szCs w:val="24"/>
        </w:rPr>
        <w:t>s</w:t>
      </w:r>
      <w:r w:rsidR="00AD33FC" w:rsidRPr="00ED22B0">
        <w:rPr>
          <w:rFonts w:ascii="Times New Roman" w:hAnsi="Times New Roman" w:cs="Times New Roman"/>
          <w:sz w:val="24"/>
          <w:szCs w:val="24"/>
        </w:rPr>
        <w:t xml:space="preserve"> (Yong, Hamann, Borlans, Fong, &amp; Omar, 2009) </w:t>
      </w:r>
      <w:r>
        <w:rPr>
          <w:rFonts w:ascii="Times New Roman" w:hAnsi="Times New Roman" w:cs="Times New Roman"/>
          <w:sz w:val="24"/>
          <w:szCs w:val="24"/>
        </w:rPr>
        <w:t xml:space="preserve">such as smoking or drinking. Therefore it is possible that </w:t>
      </w:r>
      <w:r w:rsidR="00AF66B6">
        <w:rPr>
          <w:rFonts w:ascii="Times New Roman" w:hAnsi="Times New Roman" w:cs="Times New Roman"/>
          <w:sz w:val="24"/>
          <w:szCs w:val="24"/>
        </w:rPr>
        <w:t xml:space="preserve">the </w:t>
      </w:r>
      <w:r>
        <w:rPr>
          <w:rFonts w:ascii="Times New Roman" w:hAnsi="Times New Roman" w:cs="Times New Roman"/>
          <w:sz w:val="24"/>
          <w:szCs w:val="24"/>
        </w:rPr>
        <w:t xml:space="preserve">healthy </w:t>
      </w:r>
      <w:r w:rsidR="00BE731C">
        <w:rPr>
          <w:rFonts w:ascii="Times New Roman" w:hAnsi="Times New Roman" w:cs="Times New Roman"/>
          <w:sz w:val="24"/>
          <w:szCs w:val="24"/>
        </w:rPr>
        <w:t>life</w:t>
      </w:r>
      <w:r>
        <w:rPr>
          <w:rFonts w:ascii="Times New Roman" w:hAnsi="Times New Roman" w:cs="Times New Roman"/>
          <w:sz w:val="24"/>
          <w:szCs w:val="24"/>
        </w:rPr>
        <w:t xml:space="preserve">styles </w:t>
      </w:r>
      <w:r w:rsidR="00AF66B6">
        <w:rPr>
          <w:rFonts w:ascii="Times New Roman" w:hAnsi="Times New Roman" w:cs="Times New Roman"/>
          <w:sz w:val="24"/>
          <w:szCs w:val="24"/>
        </w:rPr>
        <w:t>which form</w:t>
      </w:r>
      <w:r w:rsidR="00BE731C">
        <w:rPr>
          <w:rFonts w:ascii="Times New Roman" w:hAnsi="Times New Roman" w:cs="Times New Roman"/>
          <w:sz w:val="24"/>
          <w:szCs w:val="24"/>
        </w:rPr>
        <w:t xml:space="preserve"> an integral aspect of </w:t>
      </w:r>
      <w:r w:rsidR="00AD33FC" w:rsidRPr="00ED22B0">
        <w:rPr>
          <w:rFonts w:ascii="Times New Roman" w:hAnsi="Times New Roman" w:cs="Times New Roman"/>
          <w:sz w:val="24"/>
          <w:szCs w:val="24"/>
        </w:rPr>
        <w:t xml:space="preserve">many religious communities, rather than the religious beliefs per se, </w:t>
      </w:r>
      <w:r w:rsidR="00AF66B6">
        <w:rPr>
          <w:rFonts w:ascii="Times New Roman" w:hAnsi="Times New Roman" w:cs="Times New Roman"/>
          <w:sz w:val="24"/>
          <w:szCs w:val="24"/>
        </w:rPr>
        <w:t>may</w:t>
      </w:r>
      <w:r w:rsidR="00AD33FC" w:rsidRPr="00ED22B0">
        <w:rPr>
          <w:rFonts w:ascii="Times New Roman" w:hAnsi="Times New Roman" w:cs="Times New Roman"/>
          <w:sz w:val="24"/>
          <w:szCs w:val="24"/>
        </w:rPr>
        <w:t xml:space="preserve"> account for the relationship between religion and health. </w:t>
      </w:r>
      <w:r w:rsidR="00850C09">
        <w:rPr>
          <w:rFonts w:ascii="Times New Roman" w:hAnsi="Times New Roman" w:cs="Times New Roman"/>
          <w:sz w:val="24"/>
          <w:szCs w:val="24"/>
        </w:rPr>
        <w:t>However, other facets of religion may also be important in safeguard</w:t>
      </w:r>
      <w:r w:rsidR="00474A8D">
        <w:rPr>
          <w:rFonts w:ascii="Times New Roman" w:hAnsi="Times New Roman" w:cs="Times New Roman"/>
          <w:sz w:val="24"/>
          <w:szCs w:val="24"/>
        </w:rPr>
        <w:t>ing</w:t>
      </w:r>
      <w:r w:rsidR="00850C09">
        <w:rPr>
          <w:rFonts w:ascii="Times New Roman" w:hAnsi="Times New Roman" w:cs="Times New Roman"/>
          <w:sz w:val="24"/>
          <w:szCs w:val="24"/>
        </w:rPr>
        <w:t xml:space="preserve"> people’s health and well-being.</w:t>
      </w:r>
      <w:r w:rsidR="00850C09" w:rsidRPr="00850C09">
        <w:rPr>
          <w:rFonts w:ascii="Times New Roman" w:hAnsi="Times New Roman" w:cs="Times New Roman"/>
          <w:sz w:val="24"/>
          <w:szCs w:val="24"/>
        </w:rPr>
        <w:t xml:space="preserve"> </w:t>
      </w:r>
      <w:r w:rsidR="00850C09">
        <w:rPr>
          <w:rFonts w:ascii="Times New Roman" w:hAnsi="Times New Roman" w:cs="Times New Roman"/>
          <w:sz w:val="24"/>
          <w:szCs w:val="24"/>
        </w:rPr>
        <w:t>For example s</w:t>
      </w:r>
      <w:r w:rsidR="00850C09" w:rsidRPr="00ED22B0">
        <w:rPr>
          <w:rFonts w:ascii="Times New Roman" w:hAnsi="Times New Roman" w:cs="Times New Roman"/>
          <w:sz w:val="24"/>
          <w:szCs w:val="24"/>
        </w:rPr>
        <w:t>ocial support</w:t>
      </w:r>
      <w:r w:rsidR="00850C09">
        <w:rPr>
          <w:rFonts w:ascii="Times New Roman" w:hAnsi="Times New Roman" w:cs="Times New Roman"/>
          <w:sz w:val="24"/>
          <w:szCs w:val="24"/>
        </w:rPr>
        <w:t xml:space="preserve"> has been shown to </w:t>
      </w:r>
      <w:r w:rsidR="00850C09" w:rsidRPr="00ED22B0">
        <w:rPr>
          <w:rFonts w:ascii="Times New Roman" w:hAnsi="Times New Roman" w:cs="Times New Roman"/>
          <w:sz w:val="24"/>
          <w:szCs w:val="24"/>
        </w:rPr>
        <w:t>positively impact on</w:t>
      </w:r>
      <w:r w:rsidR="00850C09">
        <w:rPr>
          <w:rFonts w:ascii="Times New Roman" w:hAnsi="Times New Roman" w:cs="Times New Roman"/>
          <w:sz w:val="24"/>
          <w:szCs w:val="24"/>
        </w:rPr>
        <w:t xml:space="preserve"> </w:t>
      </w:r>
      <w:r w:rsidR="00850C09">
        <w:rPr>
          <w:rFonts w:ascii="Times New Roman" w:hAnsi="Times New Roman" w:cs="Times New Roman"/>
          <w:sz w:val="24"/>
          <w:szCs w:val="24"/>
        </w:rPr>
        <w:lastRenderedPageBreak/>
        <w:t>both</w:t>
      </w:r>
      <w:r w:rsidR="00850C09" w:rsidRPr="00ED22B0">
        <w:rPr>
          <w:rFonts w:ascii="Times New Roman" w:hAnsi="Times New Roman" w:cs="Times New Roman"/>
          <w:sz w:val="24"/>
          <w:szCs w:val="24"/>
        </w:rPr>
        <w:t xml:space="preserve"> physical and mental health (Uchino, 2005)</w:t>
      </w:r>
      <w:r w:rsidR="00850C09">
        <w:rPr>
          <w:rFonts w:ascii="Times New Roman" w:hAnsi="Times New Roman" w:cs="Times New Roman"/>
          <w:sz w:val="24"/>
          <w:szCs w:val="24"/>
        </w:rPr>
        <w:t>.</w:t>
      </w:r>
      <w:r w:rsidR="00850C09" w:rsidRPr="00ED22B0">
        <w:rPr>
          <w:rFonts w:ascii="Times New Roman" w:hAnsi="Times New Roman" w:cs="Times New Roman"/>
          <w:sz w:val="24"/>
          <w:szCs w:val="24"/>
        </w:rPr>
        <w:t xml:space="preserve"> </w:t>
      </w:r>
      <w:r w:rsidR="00EF4487">
        <w:rPr>
          <w:rFonts w:ascii="Times New Roman" w:hAnsi="Times New Roman" w:cs="Times New Roman"/>
          <w:sz w:val="24"/>
          <w:szCs w:val="24"/>
        </w:rPr>
        <w:t xml:space="preserve">Within a religious setting </w:t>
      </w:r>
      <w:r w:rsidR="00850C09" w:rsidRPr="00ED22B0">
        <w:rPr>
          <w:rFonts w:ascii="Times New Roman" w:hAnsi="Times New Roman" w:cs="Times New Roman"/>
          <w:sz w:val="24"/>
          <w:szCs w:val="24"/>
        </w:rPr>
        <w:t xml:space="preserve">both emotional and spiritual support (Krause, Ellison, Shaw, Marcum, &amp; Boardman, 2001) </w:t>
      </w:r>
      <w:r w:rsidR="00EF4487">
        <w:rPr>
          <w:rFonts w:ascii="Times New Roman" w:hAnsi="Times New Roman" w:cs="Times New Roman"/>
          <w:sz w:val="24"/>
          <w:szCs w:val="24"/>
        </w:rPr>
        <w:t xml:space="preserve">can be </w:t>
      </w:r>
      <w:r w:rsidR="00850C09" w:rsidRPr="00ED22B0">
        <w:rPr>
          <w:rFonts w:ascii="Times New Roman" w:hAnsi="Times New Roman" w:cs="Times New Roman"/>
          <w:sz w:val="24"/>
          <w:szCs w:val="24"/>
        </w:rPr>
        <w:t xml:space="preserve">obtained from the congregation, church leaders or </w:t>
      </w:r>
      <w:r w:rsidR="00850C09">
        <w:rPr>
          <w:rFonts w:ascii="Times New Roman" w:hAnsi="Times New Roman" w:cs="Times New Roman"/>
          <w:sz w:val="24"/>
          <w:szCs w:val="24"/>
        </w:rPr>
        <w:t xml:space="preserve">directly from </w:t>
      </w:r>
      <w:r w:rsidR="00850C09" w:rsidRPr="00ED22B0">
        <w:rPr>
          <w:rFonts w:ascii="Times New Roman" w:hAnsi="Times New Roman" w:cs="Times New Roman"/>
          <w:sz w:val="24"/>
          <w:szCs w:val="24"/>
        </w:rPr>
        <w:t>God (Krause, et al., 2001; MacKenzie, Rajagopal, Meibohm, &amp; Lavizzo-Mou</w:t>
      </w:r>
      <w:r w:rsidR="00850C09">
        <w:rPr>
          <w:rFonts w:ascii="Times New Roman" w:hAnsi="Times New Roman" w:cs="Times New Roman"/>
          <w:sz w:val="24"/>
          <w:szCs w:val="24"/>
        </w:rPr>
        <w:t>rey, 2000).</w:t>
      </w:r>
      <w:r w:rsidR="00474A8D">
        <w:rPr>
          <w:rFonts w:ascii="Times New Roman" w:hAnsi="Times New Roman" w:cs="Times New Roman"/>
          <w:sz w:val="24"/>
          <w:szCs w:val="24"/>
        </w:rPr>
        <w:t xml:space="preserve"> </w:t>
      </w:r>
      <w:r w:rsidR="00850C09" w:rsidRPr="00ED22B0">
        <w:rPr>
          <w:rFonts w:ascii="Times New Roman" w:hAnsi="Times New Roman" w:cs="Times New Roman"/>
          <w:sz w:val="24"/>
          <w:szCs w:val="24"/>
        </w:rPr>
        <w:t>Religious social support</w:t>
      </w:r>
      <w:r w:rsidR="00EF4487">
        <w:rPr>
          <w:rFonts w:ascii="Times New Roman" w:hAnsi="Times New Roman" w:cs="Times New Roman"/>
          <w:sz w:val="24"/>
          <w:szCs w:val="24"/>
        </w:rPr>
        <w:t xml:space="preserve"> is</w:t>
      </w:r>
      <w:r w:rsidR="00850C09" w:rsidRPr="00ED22B0">
        <w:rPr>
          <w:rFonts w:ascii="Times New Roman" w:hAnsi="Times New Roman" w:cs="Times New Roman"/>
          <w:sz w:val="24"/>
          <w:szCs w:val="24"/>
        </w:rPr>
        <w:t xml:space="preserve"> typically based on compassion, help and forgiveness </w:t>
      </w:r>
      <w:r w:rsidR="00EF4487">
        <w:rPr>
          <w:rFonts w:ascii="Times New Roman" w:hAnsi="Times New Roman" w:cs="Times New Roman"/>
          <w:sz w:val="24"/>
          <w:szCs w:val="24"/>
        </w:rPr>
        <w:t xml:space="preserve">and </w:t>
      </w:r>
      <w:r w:rsidR="00850C09" w:rsidRPr="00ED22B0">
        <w:rPr>
          <w:rFonts w:ascii="Times New Roman" w:hAnsi="Times New Roman" w:cs="Times New Roman"/>
          <w:sz w:val="24"/>
          <w:szCs w:val="24"/>
        </w:rPr>
        <w:t xml:space="preserve">may be particularly effective </w:t>
      </w:r>
      <w:r w:rsidR="00EF4487">
        <w:rPr>
          <w:rFonts w:ascii="Times New Roman" w:hAnsi="Times New Roman" w:cs="Times New Roman"/>
          <w:sz w:val="24"/>
          <w:szCs w:val="24"/>
        </w:rPr>
        <w:t>at safeguard</w:t>
      </w:r>
      <w:r w:rsidR="00474A8D">
        <w:rPr>
          <w:rFonts w:ascii="Times New Roman" w:hAnsi="Times New Roman" w:cs="Times New Roman"/>
          <w:sz w:val="24"/>
          <w:szCs w:val="24"/>
        </w:rPr>
        <w:t>ing</w:t>
      </w:r>
      <w:r w:rsidR="00EF4487">
        <w:rPr>
          <w:rFonts w:ascii="Times New Roman" w:hAnsi="Times New Roman" w:cs="Times New Roman"/>
          <w:sz w:val="24"/>
          <w:szCs w:val="24"/>
        </w:rPr>
        <w:t xml:space="preserve"> health and well-being </w:t>
      </w:r>
      <w:r w:rsidR="00850C09" w:rsidRPr="00ED22B0">
        <w:rPr>
          <w:rFonts w:ascii="Times New Roman" w:hAnsi="Times New Roman" w:cs="Times New Roman"/>
          <w:sz w:val="24"/>
          <w:szCs w:val="24"/>
        </w:rPr>
        <w:t xml:space="preserve">(Krause, 2008; Lundberg, 2010). </w:t>
      </w:r>
      <w:r w:rsidR="00EF4487">
        <w:rPr>
          <w:rFonts w:ascii="Times New Roman" w:hAnsi="Times New Roman" w:cs="Times New Roman"/>
          <w:sz w:val="24"/>
          <w:szCs w:val="24"/>
        </w:rPr>
        <w:t>S</w:t>
      </w:r>
      <w:r w:rsidR="00850C09" w:rsidRPr="00ED22B0">
        <w:rPr>
          <w:rFonts w:ascii="Times New Roman" w:hAnsi="Times New Roman" w:cs="Times New Roman"/>
          <w:sz w:val="24"/>
          <w:szCs w:val="24"/>
        </w:rPr>
        <w:t>ocial support</w:t>
      </w:r>
      <w:r w:rsidR="00474A8D">
        <w:rPr>
          <w:rFonts w:ascii="Times New Roman" w:hAnsi="Times New Roman" w:cs="Times New Roman"/>
          <w:sz w:val="24"/>
          <w:szCs w:val="24"/>
        </w:rPr>
        <w:t xml:space="preserve"> obtained</w:t>
      </w:r>
      <w:r w:rsidR="00EF4487">
        <w:rPr>
          <w:rFonts w:ascii="Times New Roman" w:hAnsi="Times New Roman" w:cs="Times New Roman"/>
          <w:sz w:val="24"/>
          <w:szCs w:val="24"/>
        </w:rPr>
        <w:t xml:space="preserve"> specifically as a result of religious beliefs and practices has been shown to </w:t>
      </w:r>
      <w:r w:rsidR="00850C09" w:rsidRPr="00ED22B0">
        <w:rPr>
          <w:rFonts w:ascii="Times New Roman" w:hAnsi="Times New Roman" w:cs="Times New Roman"/>
          <w:sz w:val="24"/>
          <w:szCs w:val="24"/>
        </w:rPr>
        <w:t>reduce the impact of stressful events on physical health (Finch, &amp; Vega, 2003) and mediate the relationship between church attendance and physical or mental health outcomes (Nooney &amp; Wood</w:t>
      </w:r>
      <w:r w:rsidR="00850C09">
        <w:rPr>
          <w:rFonts w:ascii="Times New Roman" w:hAnsi="Times New Roman" w:cs="Times New Roman"/>
          <w:sz w:val="24"/>
          <w:szCs w:val="24"/>
        </w:rPr>
        <w:t>r</w:t>
      </w:r>
      <w:r w:rsidR="00850C09" w:rsidRPr="00ED22B0">
        <w:rPr>
          <w:rFonts w:ascii="Times New Roman" w:hAnsi="Times New Roman" w:cs="Times New Roman"/>
          <w:sz w:val="24"/>
          <w:szCs w:val="24"/>
        </w:rPr>
        <w:t xml:space="preserve">um, 2002; van </w:t>
      </w:r>
      <w:r w:rsidR="00474A8D">
        <w:rPr>
          <w:rFonts w:ascii="Times New Roman" w:hAnsi="Times New Roman" w:cs="Times New Roman"/>
          <w:sz w:val="24"/>
          <w:szCs w:val="24"/>
        </w:rPr>
        <w:t>Olphen, et al.</w:t>
      </w:r>
      <w:r w:rsidR="00850C09" w:rsidRPr="00ED22B0">
        <w:rPr>
          <w:rFonts w:ascii="Times New Roman" w:hAnsi="Times New Roman" w:cs="Times New Roman"/>
          <w:sz w:val="24"/>
          <w:szCs w:val="24"/>
        </w:rPr>
        <w:t xml:space="preserve"> 2003). </w:t>
      </w:r>
      <w:r w:rsidR="00EF4487">
        <w:rPr>
          <w:rFonts w:ascii="Times New Roman" w:hAnsi="Times New Roman" w:cs="Times New Roman"/>
          <w:sz w:val="24"/>
          <w:szCs w:val="24"/>
        </w:rPr>
        <w:t>Religious</w:t>
      </w:r>
      <w:r w:rsidR="00850C09" w:rsidRPr="00ED22B0">
        <w:rPr>
          <w:rFonts w:ascii="Times New Roman" w:hAnsi="Times New Roman" w:cs="Times New Roman"/>
          <w:sz w:val="24"/>
          <w:szCs w:val="24"/>
        </w:rPr>
        <w:t xml:space="preserve"> social support </w:t>
      </w:r>
      <w:r w:rsidR="00EF4487">
        <w:rPr>
          <w:rFonts w:ascii="Times New Roman" w:hAnsi="Times New Roman" w:cs="Times New Roman"/>
          <w:sz w:val="24"/>
          <w:szCs w:val="24"/>
        </w:rPr>
        <w:t xml:space="preserve">is thought to be </w:t>
      </w:r>
      <w:r w:rsidR="00850C09" w:rsidRPr="00ED22B0">
        <w:rPr>
          <w:rFonts w:ascii="Times New Roman" w:hAnsi="Times New Roman" w:cs="Times New Roman"/>
          <w:sz w:val="24"/>
          <w:szCs w:val="24"/>
        </w:rPr>
        <w:t>particularly influentia</w:t>
      </w:r>
      <w:r w:rsidR="00D07677">
        <w:rPr>
          <w:rFonts w:ascii="Times New Roman" w:hAnsi="Times New Roman" w:cs="Times New Roman"/>
          <w:sz w:val="24"/>
          <w:szCs w:val="24"/>
        </w:rPr>
        <w:t xml:space="preserve">l for the health of particular </w:t>
      </w:r>
      <w:r w:rsidR="00850C09" w:rsidRPr="00ED22B0">
        <w:rPr>
          <w:rFonts w:ascii="Times New Roman" w:hAnsi="Times New Roman" w:cs="Times New Roman"/>
          <w:sz w:val="24"/>
          <w:szCs w:val="24"/>
        </w:rPr>
        <w:t xml:space="preserve">groups </w:t>
      </w:r>
      <w:r w:rsidR="00EF4487">
        <w:rPr>
          <w:rFonts w:ascii="Times New Roman" w:hAnsi="Times New Roman" w:cs="Times New Roman"/>
          <w:sz w:val="24"/>
          <w:szCs w:val="24"/>
        </w:rPr>
        <w:t xml:space="preserve">(such as </w:t>
      </w:r>
      <w:r w:rsidR="00EF4487" w:rsidRPr="00ED22B0">
        <w:rPr>
          <w:rFonts w:ascii="Times New Roman" w:hAnsi="Times New Roman" w:cs="Times New Roman"/>
          <w:sz w:val="24"/>
          <w:szCs w:val="24"/>
        </w:rPr>
        <w:t>ethnic</w:t>
      </w:r>
      <w:r w:rsidR="00EF4487">
        <w:rPr>
          <w:rFonts w:ascii="Times New Roman" w:hAnsi="Times New Roman" w:cs="Times New Roman"/>
          <w:sz w:val="24"/>
          <w:szCs w:val="24"/>
        </w:rPr>
        <w:t xml:space="preserve"> </w:t>
      </w:r>
      <w:r w:rsidR="00474A8D">
        <w:rPr>
          <w:rFonts w:ascii="Times New Roman" w:hAnsi="Times New Roman" w:cs="Times New Roman"/>
          <w:sz w:val="24"/>
          <w:szCs w:val="24"/>
        </w:rPr>
        <w:t>minorities)</w:t>
      </w:r>
      <w:r w:rsidR="00EF4487">
        <w:rPr>
          <w:rFonts w:ascii="Times New Roman" w:hAnsi="Times New Roman" w:cs="Times New Roman"/>
          <w:sz w:val="24"/>
          <w:szCs w:val="24"/>
        </w:rPr>
        <w:t xml:space="preserve"> </w:t>
      </w:r>
      <w:r w:rsidR="00850C09">
        <w:rPr>
          <w:rFonts w:ascii="Times New Roman" w:hAnsi="Times New Roman" w:cs="Times New Roman"/>
          <w:sz w:val="24"/>
          <w:szCs w:val="24"/>
        </w:rPr>
        <w:t xml:space="preserve">or those at </w:t>
      </w:r>
      <w:r w:rsidR="00EF4487">
        <w:rPr>
          <w:rFonts w:ascii="Times New Roman" w:hAnsi="Times New Roman" w:cs="Times New Roman"/>
          <w:sz w:val="24"/>
          <w:szCs w:val="24"/>
        </w:rPr>
        <w:t xml:space="preserve">greater </w:t>
      </w:r>
      <w:r w:rsidR="00850C09">
        <w:rPr>
          <w:rFonts w:ascii="Times New Roman" w:hAnsi="Times New Roman" w:cs="Times New Roman"/>
          <w:sz w:val="24"/>
          <w:szCs w:val="24"/>
        </w:rPr>
        <w:t xml:space="preserve">risk of social isolation </w:t>
      </w:r>
      <w:r w:rsidR="00850C09" w:rsidRPr="00ED22B0">
        <w:rPr>
          <w:rFonts w:ascii="Times New Roman" w:hAnsi="Times New Roman" w:cs="Times New Roman"/>
          <w:sz w:val="24"/>
          <w:szCs w:val="24"/>
        </w:rPr>
        <w:t>(Krause, 2002).</w:t>
      </w:r>
      <w:r w:rsidR="00EF4487" w:rsidRPr="00EF4487">
        <w:rPr>
          <w:rFonts w:ascii="Times New Roman" w:hAnsi="Times New Roman" w:cs="Times New Roman"/>
          <w:sz w:val="24"/>
          <w:szCs w:val="24"/>
        </w:rPr>
        <w:t xml:space="preserve"> </w:t>
      </w:r>
      <w:r w:rsidR="00EF4487">
        <w:rPr>
          <w:rFonts w:ascii="Times New Roman" w:hAnsi="Times New Roman" w:cs="Times New Roman"/>
          <w:sz w:val="24"/>
          <w:szCs w:val="24"/>
        </w:rPr>
        <w:t>Therefore the current study investigates the influence of religious social support on a range of health behaviours</w:t>
      </w:r>
      <w:r w:rsidR="00C451A9">
        <w:rPr>
          <w:rFonts w:ascii="Times New Roman" w:hAnsi="Times New Roman" w:cs="Times New Roman"/>
          <w:sz w:val="24"/>
          <w:szCs w:val="24"/>
        </w:rPr>
        <w:t>,</w:t>
      </w:r>
      <w:r w:rsidR="00EF4487" w:rsidRPr="00EF4487">
        <w:rPr>
          <w:rFonts w:ascii="Times New Roman" w:hAnsi="Times New Roman" w:cs="Times New Roman"/>
          <w:sz w:val="24"/>
          <w:szCs w:val="24"/>
        </w:rPr>
        <w:t xml:space="preserve"> </w:t>
      </w:r>
      <w:r w:rsidR="00EF4487">
        <w:rPr>
          <w:rFonts w:ascii="Times New Roman" w:hAnsi="Times New Roman" w:cs="Times New Roman"/>
          <w:sz w:val="24"/>
          <w:szCs w:val="24"/>
        </w:rPr>
        <w:t>health status and health attitudes.</w:t>
      </w:r>
      <w:r w:rsidR="009B59A2">
        <w:rPr>
          <w:rFonts w:ascii="Times New Roman" w:hAnsi="Times New Roman" w:cs="Times New Roman"/>
          <w:sz w:val="24"/>
          <w:szCs w:val="24"/>
        </w:rPr>
        <w:t xml:space="preserve"> </w:t>
      </w:r>
    </w:p>
    <w:p w:rsidR="00AD33FC" w:rsidRPr="00ED22B0" w:rsidRDefault="00EF4487" w:rsidP="00ED22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addition to the benefits of religious social support on health and well-being, r</w:t>
      </w:r>
      <w:r w:rsidR="00AD33FC" w:rsidRPr="00ED22B0">
        <w:rPr>
          <w:rFonts w:ascii="Times New Roman" w:hAnsi="Times New Roman" w:cs="Times New Roman"/>
          <w:sz w:val="24"/>
          <w:szCs w:val="24"/>
        </w:rPr>
        <w:t xml:space="preserve">eligion </w:t>
      </w:r>
      <w:r>
        <w:rPr>
          <w:rFonts w:ascii="Times New Roman" w:hAnsi="Times New Roman" w:cs="Times New Roman"/>
          <w:sz w:val="24"/>
          <w:szCs w:val="24"/>
        </w:rPr>
        <w:t xml:space="preserve">can also a influence our ability to </w:t>
      </w:r>
      <w:r w:rsidR="00B8123F">
        <w:rPr>
          <w:rFonts w:ascii="Times New Roman" w:hAnsi="Times New Roman" w:cs="Times New Roman"/>
          <w:sz w:val="24"/>
          <w:szCs w:val="24"/>
        </w:rPr>
        <w:t xml:space="preserve"> </w:t>
      </w:r>
      <w:r w:rsidRPr="002D38FB">
        <w:rPr>
          <w:rFonts w:ascii="Times New Roman" w:hAnsi="Times New Roman" w:cs="Times New Roman"/>
          <w:sz w:val="24"/>
          <w:szCs w:val="24"/>
        </w:rPr>
        <w:t>cop</w:t>
      </w:r>
      <w:r>
        <w:rPr>
          <w:rFonts w:ascii="Times New Roman" w:hAnsi="Times New Roman" w:cs="Times New Roman"/>
          <w:sz w:val="24"/>
          <w:szCs w:val="24"/>
        </w:rPr>
        <w:t xml:space="preserve">e </w:t>
      </w:r>
      <w:r w:rsidR="00545E2C" w:rsidRPr="002D38FB">
        <w:rPr>
          <w:rFonts w:ascii="Times New Roman" w:hAnsi="Times New Roman" w:cs="Times New Roman"/>
          <w:sz w:val="24"/>
          <w:szCs w:val="24"/>
        </w:rPr>
        <w:t>with</w:t>
      </w:r>
      <w:r w:rsidR="00AD33FC" w:rsidRPr="002D38FB">
        <w:rPr>
          <w:rFonts w:ascii="Times New Roman" w:hAnsi="Times New Roman" w:cs="Times New Roman"/>
          <w:sz w:val="24"/>
          <w:szCs w:val="24"/>
        </w:rPr>
        <w:t xml:space="preserve"> stressors</w:t>
      </w:r>
      <w:r>
        <w:rPr>
          <w:rFonts w:ascii="Times New Roman" w:hAnsi="Times New Roman" w:cs="Times New Roman"/>
          <w:sz w:val="24"/>
          <w:szCs w:val="24"/>
        </w:rPr>
        <w:t xml:space="preserve"> such as ill health or life stress</w:t>
      </w:r>
      <w:r w:rsidR="00AD33FC" w:rsidRPr="002D38FB">
        <w:rPr>
          <w:rFonts w:ascii="Times New Roman" w:hAnsi="Times New Roman" w:cs="Times New Roman"/>
          <w:sz w:val="24"/>
          <w:szCs w:val="24"/>
        </w:rPr>
        <w:t xml:space="preserve"> (Schmuck, 2000; Smith</w:t>
      </w:r>
      <w:r w:rsidR="002D38FB" w:rsidRPr="002D38FB">
        <w:rPr>
          <w:rFonts w:ascii="Times New Roman" w:hAnsi="Times New Roman" w:cs="Times New Roman"/>
          <w:sz w:val="24"/>
          <w:szCs w:val="24"/>
        </w:rPr>
        <w:t>, Pargament, Brant, &amp; Oliver,</w:t>
      </w:r>
      <w:r w:rsidR="00AD33FC" w:rsidRPr="002D38FB">
        <w:rPr>
          <w:rFonts w:ascii="Times New Roman" w:hAnsi="Times New Roman" w:cs="Times New Roman"/>
          <w:sz w:val="24"/>
          <w:szCs w:val="24"/>
        </w:rPr>
        <w:t xml:space="preserve"> 2000</w:t>
      </w:r>
      <w:r w:rsidR="00B8123F">
        <w:rPr>
          <w:rFonts w:ascii="Times New Roman" w:hAnsi="Times New Roman" w:cs="Times New Roman"/>
          <w:sz w:val="24"/>
          <w:szCs w:val="24"/>
        </w:rPr>
        <w:t>) and r</w:t>
      </w:r>
      <w:r w:rsidR="00AD33FC" w:rsidRPr="00ED22B0">
        <w:rPr>
          <w:rFonts w:ascii="Times New Roman" w:hAnsi="Times New Roman" w:cs="Times New Roman"/>
          <w:sz w:val="24"/>
          <w:szCs w:val="24"/>
        </w:rPr>
        <w:t>eligion may moderate the impact of these even</w:t>
      </w:r>
      <w:r w:rsidR="00B8123F">
        <w:rPr>
          <w:rFonts w:ascii="Times New Roman" w:hAnsi="Times New Roman" w:cs="Times New Roman"/>
          <w:sz w:val="24"/>
          <w:szCs w:val="24"/>
        </w:rPr>
        <w:t>ts (Bradshaw &amp; Ellison, 2010). F</w:t>
      </w:r>
      <w:r w:rsidR="00AD33FC" w:rsidRPr="00ED22B0">
        <w:rPr>
          <w:rFonts w:ascii="Times New Roman" w:hAnsi="Times New Roman" w:cs="Times New Roman"/>
          <w:sz w:val="24"/>
          <w:szCs w:val="24"/>
        </w:rPr>
        <w:t xml:space="preserve">or example, religious people with chronic illnesses display less depression (Simoni &amp; Ortiz, 2003) and distress (Sowell, et al. 2000) than others. The role of congregation leaders may be particularly important and Maman, </w:t>
      </w:r>
      <w:r w:rsidR="002D38FB" w:rsidRPr="002D38FB">
        <w:rPr>
          <w:rFonts w:ascii="Times New Roman" w:hAnsi="Times New Roman" w:cs="Times New Roman"/>
          <w:sz w:val="24"/>
          <w:szCs w:val="24"/>
        </w:rPr>
        <w:t xml:space="preserve">Cathcart, Burkhardt, Omba, </w:t>
      </w:r>
      <w:r w:rsidR="002D38FB">
        <w:rPr>
          <w:rFonts w:ascii="Times New Roman" w:hAnsi="Times New Roman" w:cs="Times New Roman"/>
          <w:sz w:val="24"/>
          <w:szCs w:val="24"/>
        </w:rPr>
        <w:t>and</w:t>
      </w:r>
      <w:r w:rsidR="002D38FB" w:rsidRPr="002D38FB">
        <w:rPr>
          <w:rFonts w:ascii="Times New Roman" w:hAnsi="Times New Roman" w:cs="Times New Roman"/>
          <w:sz w:val="24"/>
          <w:szCs w:val="24"/>
        </w:rPr>
        <w:t xml:space="preserve"> Behets</w:t>
      </w:r>
      <w:r w:rsidR="002D38FB" w:rsidRPr="00ED22B0">
        <w:rPr>
          <w:rFonts w:ascii="Times New Roman" w:hAnsi="Times New Roman" w:cs="Times New Roman"/>
          <w:sz w:val="24"/>
          <w:szCs w:val="24"/>
        </w:rPr>
        <w:t xml:space="preserve"> </w:t>
      </w:r>
      <w:r w:rsidR="00AD33FC" w:rsidRPr="00ED22B0">
        <w:rPr>
          <w:rFonts w:ascii="Times New Roman" w:hAnsi="Times New Roman" w:cs="Times New Roman"/>
          <w:sz w:val="24"/>
          <w:szCs w:val="24"/>
        </w:rPr>
        <w:t xml:space="preserve">(2009) outline the manner in which the support or guidance of church leaders informs long-term coping strategies for those diagnosed with HIV. </w:t>
      </w:r>
      <w:r w:rsidR="00B8123F">
        <w:rPr>
          <w:rFonts w:ascii="Times New Roman" w:hAnsi="Times New Roman" w:cs="Times New Roman"/>
          <w:sz w:val="24"/>
          <w:szCs w:val="24"/>
        </w:rPr>
        <w:t xml:space="preserve">In this context, it is important to emphasise that </w:t>
      </w:r>
      <w:r w:rsidR="00AD33FC" w:rsidRPr="00ED22B0">
        <w:rPr>
          <w:rFonts w:ascii="Times New Roman" w:hAnsi="Times New Roman" w:cs="Times New Roman"/>
          <w:sz w:val="24"/>
          <w:szCs w:val="24"/>
        </w:rPr>
        <w:t>religious coping fulfils a range of functions including control, comfort, meaning and life transformation</w:t>
      </w:r>
      <w:r w:rsidR="00B8123F" w:rsidRPr="00B8123F">
        <w:rPr>
          <w:rFonts w:ascii="Times New Roman" w:hAnsi="Times New Roman" w:cs="Times New Roman"/>
          <w:sz w:val="24"/>
          <w:szCs w:val="24"/>
        </w:rPr>
        <w:t xml:space="preserve"> </w:t>
      </w:r>
      <w:r w:rsidR="00B8123F">
        <w:rPr>
          <w:rFonts w:ascii="Times New Roman" w:hAnsi="Times New Roman" w:cs="Times New Roman"/>
          <w:sz w:val="24"/>
          <w:szCs w:val="24"/>
        </w:rPr>
        <w:t>(Pargament, Koenig, &amp;</w:t>
      </w:r>
      <w:r w:rsidR="00B8123F" w:rsidRPr="00ED22B0">
        <w:rPr>
          <w:rFonts w:ascii="Times New Roman" w:hAnsi="Times New Roman" w:cs="Times New Roman"/>
          <w:sz w:val="24"/>
          <w:szCs w:val="24"/>
        </w:rPr>
        <w:t xml:space="preserve"> Perez</w:t>
      </w:r>
      <w:r w:rsidR="00B8123F">
        <w:rPr>
          <w:rFonts w:ascii="Times New Roman" w:hAnsi="Times New Roman" w:cs="Times New Roman"/>
          <w:sz w:val="24"/>
          <w:szCs w:val="24"/>
        </w:rPr>
        <w:t>,</w:t>
      </w:r>
      <w:r w:rsidR="00B8123F" w:rsidRPr="00ED22B0">
        <w:rPr>
          <w:rFonts w:ascii="Times New Roman" w:hAnsi="Times New Roman" w:cs="Times New Roman"/>
          <w:sz w:val="24"/>
          <w:szCs w:val="24"/>
        </w:rPr>
        <w:t xml:space="preserve"> 2000)</w:t>
      </w:r>
      <w:r w:rsidR="00AD33FC" w:rsidRPr="00ED22B0">
        <w:rPr>
          <w:rFonts w:ascii="Times New Roman" w:hAnsi="Times New Roman" w:cs="Times New Roman"/>
          <w:sz w:val="24"/>
          <w:szCs w:val="24"/>
        </w:rPr>
        <w:t xml:space="preserve">. </w:t>
      </w:r>
      <w:r w:rsidR="00C451A9">
        <w:rPr>
          <w:rFonts w:ascii="Times New Roman" w:hAnsi="Times New Roman" w:cs="Times New Roman"/>
          <w:sz w:val="24"/>
          <w:szCs w:val="24"/>
        </w:rPr>
        <w:t>Furthermore, w</w:t>
      </w:r>
      <w:r w:rsidR="00AD33FC" w:rsidRPr="00ED22B0">
        <w:rPr>
          <w:rFonts w:ascii="Times New Roman" w:hAnsi="Times New Roman" w:cs="Times New Roman"/>
          <w:sz w:val="24"/>
          <w:szCs w:val="24"/>
        </w:rPr>
        <w:t>hilst much of the resea</w:t>
      </w:r>
      <w:r w:rsidR="002D38FB">
        <w:rPr>
          <w:rFonts w:ascii="Times New Roman" w:hAnsi="Times New Roman" w:cs="Times New Roman"/>
          <w:sz w:val="24"/>
          <w:szCs w:val="24"/>
        </w:rPr>
        <w:t>r</w:t>
      </w:r>
      <w:r w:rsidR="00AD33FC" w:rsidRPr="00ED22B0">
        <w:rPr>
          <w:rFonts w:ascii="Times New Roman" w:hAnsi="Times New Roman" w:cs="Times New Roman"/>
          <w:sz w:val="24"/>
          <w:szCs w:val="24"/>
        </w:rPr>
        <w:t xml:space="preserve">ch focuses on the role of religion as a form of positive coping, </w:t>
      </w:r>
      <w:r w:rsidR="00B8123F">
        <w:rPr>
          <w:rFonts w:ascii="Times New Roman" w:hAnsi="Times New Roman" w:cs="Times New Roman"/>
          <w:sz w:val="24"/>
          <w:szCs w:val="24"/>
        </w:rPr>
        <w:t xml:space="preserve">it is also important to consider </w:t>
      </w:r>
      <w:r w:rsidR="00AD33FC" w:rsidRPr="00ED22B0">
        <w:rPr>
          <w:rFonts w:ascii="Times New Roman" w:hAnsi="Times New Roman" w:cs="Times New Roman"/>
          <w:sz w:val="24"/>
          <w:szCs w:val="24"/>
        </w:rPr>
        <w:t xml:space="preserve">negative religious </w:t>
      </w:r>
      <w:r w:rsidR="00AD33FC" w:rsidRPr="00ED22B0">
        <w:rPr>
          <w:rFonts w:ascii="Times New Roman" w:hAnsi="Times New Roman" w:cs="Times New Roman"/>
          <w:sz w:val="24"/>
          <w:szCs w:val="24"/>
        </w:rPr>
        <w:lastRenderedPageBreak/>
        <w:t>coping</w:t>
      </w:r>
      <w:r w:rsidR="00D07677">
        <w:rPr>
          <w:rFonts w:ascii="Times New Roman" w:hAnsi="Times New Roman" w:cs="Times New Roman"/>
          <w:sz w:val="24"/>
          <w:szCs w:val="24"/>
        </w:rPr>
        <w:t xml:space="preserve">, </w:t>
      </w:r>
      <w:r w:rsidR="00B8123F">
        <w:rPr>
          <w:rFonts w:ascii="Times New Roman" w:hAnsi="Times New Roman" w:cs="Times New Roman"/>
          <w:sz w:val="24"/>
          <w:szCs w:val="24"/>
        </w:rPr>
        <w:t xml:space="preserve">characterised </w:t>
      </w:r>
      <w:r w:rsidR="00D07677">
        <w:rPr>
          <w:rFonts w:ascii="Times New Roman" w:hAnsi="Times New Roman" w:cs="Times New Roman"/>
          <w:sz w:val="24"/>
          <w:szCs w:val="24"/>
        </w:rPr>
        <w:t>by tension</w:t>
      </w:r>
      <w:r w:rsidR="00AC741C">
        <w:rPr>
          <w:rFonts w:ascii="Times New Roman" w:hAnsi="Times New Roman" w:cs="Times New Roman"/>
          <w:sz w:val="24"/>
          <w:szCs w:val="24"/>
        </w:rPr>
        <w:t>,</w:t>
      </w:r>
      <w:r w:rsidR="00D07677">
        <w:rPr>
          <w:rFonts w:ascii="Times New Roman" w:hAnsi="Times New Roman" w:cs="Times New Roman"/>
          <w:sz w:val="24"/>
          <w:szCs w:val="24"/>
        </w:rPr>
        <w:t xml:space="preserve"> conflict</w:t>
      </w:r>
      <w:r w:rsidR="00AC741C">
        <w:rPr>
          <w:rFonts w:ascii="Times New Roman" w:hAnsi="Times New Roman" w:cs="Times New Roman"/>
          <w:sz w:val="24"/>
          <w:szCs w:val="24"/>
        </w:rPr>
        <w:t xml:space="preserve"> and doubt</w:t>
      </w:r>
      <w:r w:rsidR="00D07677">
        <w:rPr>
          <w:rFonts w:ascii="Times New Roman" w:hAnsi="Times New Roman" w:cs="Times New Roman"/>
          <w:sz w:val="24"/>
          <w:szCs w:val="24"/>
        </w:rPr>
        <w:t>. Those adopting a negative form of religious coping often blame God or feel abandoned and the use of negative coping</w:t>
      </w:r>
      <w:r w:rsidR="00B8123F">
        <w:rPr>
          <w:rFonts w:ascii="Times New Roman" w:hAnsi="Times New Roman" w:cs="Times New Roman"/>
          <w:sz w:val="24"/>
          <w:szCs w:val="24"/>
        </w:rPr>
        <w:t xml:space="preserve"> </w:t>
      </w:r>
      <w:r w:rsidR="00AD33FC" w:rsidRPr="00ED22B0">
        <w:rPr>
          <w:rFonts w:ascii="Times New Roman" w:hAnsi="Times New Roman" w:cs="Times New Roman"/>
          <w:sz w:val="24"/>
          <w:szCs w:val="24"/>
        </w:rPr>
        <w:t xml:space="preserve">is related to </w:t>
      </w:r>
      <w:r w:rsidR="00035F0B">
        <w:rPr>
          <w:rFonts w:ascii="Times New Roman" w:hAnsi="Times New Roman" w:cs="Times New Roman"/>
          <w:sz w:val="24"/>
          <w:szCs w:val="24"/>
        </w:rPr>
        <w:t>quality of life</w:t>
      </w:r>
      <w:r w:rsidR="00AD33FC" w:rsidRPr="00ED22B0">
        <w:rPr>
          <w:rFonts w:ascii="Times New Roman" w:hAnsi="Times New Roman" w:cs="Times New Roman"/>
          <w:sz w:val="24"/>
          <w:szCs w:val="24"/>
        </w:rPr>
        <w:t xml:space="preserve"> </w:t>
      </w:r>
      <w:r w:rsidR="00035F0B">
        <w:rPr>
          <w:rFonts w:ascii="Times New Roman" w:hAnsi="Times New Roman" w:cs="Times New Roman"/>
          <w:sz w:val="24"/>
          <w:szCs w:val="24"/>
        </w:rPr>
        <w:t xml:space="preserve">(Koenig, Pargament, &amp; Nielsen, 1988) </w:t>
      </w:r>
      <w:r w:rsidR="00AD33FC" w:rsidRPr="00ED22B0">
        <w:rPr>
          <w:rFonts w:ascii="Times New Roman" w:hAnsi="Times New Roman" w:cs="Times New Roman"/>
          <w:sz w:val="24"/>
          <w:szCs w:val="24"/>
        </w:rPr>
        <w:t>and poor physical (Pargament, et al., 2000</w:t>
      </w:r>
      <w:r w:rsidR="00AF395A">
        <w:rPr>
          <w:rFonts w:ascii="Times New Roman" w:hAnsi="Times New Roman" w:cs="Times New Roman"/>
          <w:sz w:val="24"/>
          <w:szCs w:val="24"/>
        </w:rPr>
        <w:t>;</w:t>
      </w:r>
      <w:r w:rsidR="00AF395A" w:rsidRPr="00AF395A">
        <w:rPr>
          <w:rFonts w:ascii="Times New Roman" w:hAnsi="Times New Roman" w:cs="Times New Roman"/>
          <w:sz w:val="24"/>
          <w:szCs w:val="24"/>
        </w:rPr>
        <w:t xml:space="preserve"> </w:t>
      </w:r>
      <w:r w:rsidR="00AF395A">
        <w:rPr>
          <w:rFonts w:ascii="Times New Roman" w:hAnsi="Times New Roman" w:cs="Times New Roman"/>
          <w:sz w:val="24"/>
          <w:szCs w:val="24"/>
        </w:rPr>
        <w:t>Winter</w:t>
      </w:r>
      <w:r w:rsidR="00AF395A" w:rsidRPr="00ED22B0">
        <w:rPr>
          <w:rFonts w:ascii="Times New Roman" w:hAnsi="Times New Roman" w:cs="Times New Roman"/>
          <w:sz w:val="24"/>
          <w:szCs w:val="24"/>
        </w:rPr>
        <w:t xml:space="preserve"> et al, 2009</w:t>
      </w:r>
      <w:r w:rsidR="00AC741C">
        <w:rPr>
          <w:rFonts w:ascii="Times New Roman" w:hAnsi="Times New Roman" w:cs="Times New Roman"/>
          <w:sz w:val="24"/>
          <w:szCs w:val="24"/>
        </w:rPr>
        <w:t xml:space="preserve">) and mental </w:t>
      </w:r>
      <w:r w:rsidR="00AC741C" w:rsidRPr="00ED22B0">
        <w:rPr>
          <w:rFonts w:ascii="Times New Roman" w:hAnsi="Times New Roman" w:cs="Times New Roman"/>
          <w:sz w:val="24"/>
          <w:szCs w:val="24"/>
        </w:rPr>
        <w:t xml:space="preserve">health </w:t>
      </w:r>
      <w:r w:rsidR="00AC741C">
        <w:rPr>
          <w:rFonts w:ascii="Times New Roman" w:hAnsi="Times New Roman" w:cs="Times New Roman"/>
          <w:sz w:val="24"/>
          <w:szCs w:val="24"/>
        </w:rPr>
        <w:t xml:space="preserve">(Herbert, Zdaniuk, Schulz &amp; Scheier, 2009). </w:t>
      </w:r>
      <w:r w:rsidR="00035F0B">
        <w:rPr>
          <w:rFonts w:ascii="Times New Roman" w:hAnsi="Times New Roman" w:cs="Times New Roman"/>
          <w:sz w:val="24"/>
          <w:szCs w:val="24"/>
        </w:rPr>
        <w:t xml:space="preserve">These findings are consistent with research suggesting that belief in a punitive God is associated with poor mental health (Silton, Flannelly, Galek, &amp; Ellison, 2013). </w:t>
      </w:r>
      <w:r w:rsidR="00AC741C">
        <w:rPr>
          <w:rFonts w:ascii="Times New Roman" w:hAnsi="Times New Roman" w:cs="Times New Roman"/>
          <w:sz w:val="24"/>
          <w:szCs w:val="24"/>
        </w:rPr>
        <w:t xml:space="preserve">Longitudinal studies have also demonstrated that negative religious coping </w:t>
      </w:r>
      <w:r w:rsidR="00035F0B">
        <w:rPr>
          <w:rFonts w:ascii="Times New Roman" w:hAnsi="Times New Roman" w:cs="Times New Roman"/>
          <w:sz w:val="24"/>
          <w:szCs w:val="24"/>
        </w:rPr>
        <w:t>predicts declining</w:t>
      </w:r>
      <w:r w:rsidR="00AC741C">
        <w:rPr>
          <w:rFonts w:ascii="Times New Roman" w:hAnsi="Times New Roman" w:cs="Times New Roman"/>
          <w:sz w:val="24"/>
          <w:szCs w:val="24"/>
        </w:rPr>
        <w:t xml:space="preserve"> heal</w:t>
      </w:r>
      <w:r w:rsidR="00502C99">
        <w:rPr>
          <w:rFonts w:ascii="Times New Roman" w:hAnsi="Times New Roman" w:cs="Times New Roman"/>
          <w:sz w:val="24"/>
          <w:szCs w:val="24"/>
        </w:rPr>
        <w:t>th (Pargament, Koenig,</w:t>
      </w:r>
      <w:r w:rsidR="00AC741C">
        <w:rPr>
          <w:rFonts w:ascii="Times New Roman" w:hAnsi="Times New Roman" w:cs="Times New Roman"/>
          <w:sz w:val="24"/>
          <w:szCs w:val="24"/>
        </w:rPr>
        <w:t xml:space="preserve"> Tarakeshwar, </w:t>
      </w:r>
      <w:r w:rsidR="00502C99">
        <w:rPr>
          <w:rFonts w:ascii="Times New Roman" w:hAnsi="Times New Roman" w:cs="Times New Roman"/>
          <w:sz w:val="24"/>
          <w:szCs w:val="24"/>
        </w:rPr>
        <w:t>&amp; Hahn, 2004)</w:t>
      </w:r>
      <w:r w:rsidR="00AC741C">
        <w:rPr>
          <w:rFonts w:ascii="Times New Roman" w:hAnsi="Times New Roman" w:cs="Times New Roman"/>
          <w:sz w:val="24"/>
          <w:szCs w:val="24"/>
        </w:rPr>
        <w:t xml:space="preserve">. </w:t>
      </w:r>
      <w:r>
        <w:rPr>
          <w:rFonts w:ascii="Times New Roman" w:hAnsi="Times New Roman" w:cs="Times New Roman"/>
          <w:sz w:val="24"/>
          <w:szCs w:val="24"/>
        </w:rPr>
        <w:t>Therefore the impact of both positive and negative</w:t>
      </w:r>
      <w:r w:rsidRPr="00EF4487">
        <w:rPr>
          <w:rFonts w:ascii="Times New Roman" w:hAnsi="Times New Roman" w:cs="Times New Roman"/>
          <w:sz w:val="24"/>
          <w:szCs w:val="24"/>
        </w:rPr>
        <w:t xml:space="preserve"> religious </w:t>
      </w:r>
      <w:r>
        <w:rPr>
          <w:rFonts w:ascii="Times New Roman" w:hAnsi="Times New Roman" w:cs="Times New Roman"/>
          <w:sz w:val="24"/>
          <w:szCs w:val="24"/>
        </w:rPr>
        <w:t>coping will be observed on health behaviour,</w:t>
      </w:r>
      <w:r w:rsidRPr="00EF4487">
        <w:rPr>
          <w:rFonts w:ascii="Times New Roman" w:hAnsi="Times New Roman" w:cs="Times New Roman"/>
          <w:sz w:val="24"/>
          <w:szCs w:val="24"/>
        </w:rPr>
        <w:t xml:space="preserve"> he</w:t>
      </w:r>
      <w:r>
        <w:rPr>
          <w:rFonts w:ascii="Times New Roman" w:hAnsi="Times New Roman" w:cs="Times New Roman"/>
          <w:sz w:val="24"/>
          <w:szCs w:val="24"/>
        </w:rPr>
        <w:t>alth status and health attitude measures.</w:t>
      </w:r>
    </w:p>
    <w:p w:rsidR="00A7333B" w:rsidRDefault="00EF4487" w:rsidP="006059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Recent research into the </w:t>
      </w:r>
      <w:r w:rsidR="00D30BEC">
        <w:rPr>
          <w:rFonts w:ascii="Times New Roman" w:hAnsi="Times New Roman" w:cs="Times New Roman"/>
          <w:sz w:val="24"/>
          <w:szCs w:val="24"/>
        </w:rPr>
        <w:t>relationship</w:t>
      </w:r>
      <w:r w:rsidR="0060594F">
        <w:rPr>
          <w:rFonts w:ascii="Times New Roman" w:hAnsi="Times New Roman" w:cs="Times New Roman"/>
          <w:sz w:val="24"/>
          <w:szCs w:val="24"/>
        </w:rPr>
        <w:t xml:space="preserve"> </w:t>
      </w:r>
      <w:r w:rsidR="0060594F" w:rsidRPr="00ED22B0">
        <w:rPr>
          <w:rFonts w:ascii="Times New Roman" w:hAnsi="Times New Roman" w:cs="Times New Roman"/>
          <w:sz w:val="24"/>
          <w:szCs w:val="24"/>
        </w:rPr>
        <w:t>between</w:t>
      </w:r>
      <w:r w:rsidR="00AD33FC" w:rsidRPr="00ED22B0">
        <w:rPr>
          <w:rFonts w:ascii="Times New Roman" w:hAnsi="Times New Roman" w:cs="Times New Roman"/>
          <w:sz w:val="24"/>
          <w:szCs w:val="24"/>
        </w:rPr>
        <w:t xml:space="preserve"> religion and health</w:t>
      </w:r>
      <w:r>
        <w:rPr>
          <w:rFonts w:ascii="Times New Roman" w:hAnsi="Times New Roman" w:cs="Times New Roman"/>
          <w:sz w:val="24"/>
          <w:szCs w:val="24"/>
        </w:rPr>
        <w:t xml:space="preserve"> has mainly been undertaken</w:t>
      </w:r>
      <w:r w:rsidR="00AD33FC" w:rsidRPr="00ED22B0">
        <w:rPr>
          <w:rFonts w:ascii="Times New Roman" w:hAnsi="Times New Roman" w:cs="Times New Roman"/>
          <w:sz w:val="24"/>
          <w:szCs w:val="24"/>
        </w:rPr>
        <w:t xml:space="preserve"> in societies</w:t>
      </w:r>
      <w:r>
        <w:rPr>
          <w:rFonts w:ascii="Times New Roman" w:hAnsi="Times New Roman" w:cs="Times New Roman"/>
          <w:sz w:val="24"/>
          <w:szCs w:val="24"/>
        </w:rPr>
        <w:t>,</w:t>
      </w:r>
      <w:r w:rsidR="00AD33FC" w:rsidRPr="00ED22B0">
        <w:rPr>
          <w:rFonts w:ascii="Times New Roman" w:hAnsi="Times New Roman" w:cs="Times New Roman"/>
          <w:sz w:val="24"/>
          <w:szCs w:val="24"/>
        </w:rPr>
        <w:t xml:space="preserve"> such as</w:t>
      </w:r>
      <w:r>
        <w:rPr>
          <w:rFonts w:ascii="Times New Roman" w:hAnsi="Times New Roman" w:cs="Times New Roman"/>
          <w:sz w:val="24"/>
          <w:szCs w:val="24"/>
        </w:rPr>
        <w:t xml:space="preserve"> </w:t>
      </w:r>
      <w:r w:rsidR="00D30BEC">
        <w:rPr>
          <w:rFonts w:ascii="Times New Roman" w:hAnsi="Times New Roman" w:cs="Times New Roman"/>
          <w:sz w:val="24"/>
          <w:szCs w:val="24"/>
        </w:rPr>
        <w:t xml:space="preserve">North </w:t>
      </w:r>
      <w:r>
        <w:rPr>
          <w:rFonts w:ascii="Times New Roman" w:hAnsi="Times New Roman" w:cs="Times New Roman"/>
          <w:sz w:val="24"/>
          <w:szCs w:val="24"/>
        </w:rPr>
        <w:t>America,</w:t>
      </w:r>
      <w:r w:rsidR="00AD33FC" w:rsidRPr="00ED22B0">
        <w:rPr>
          <w:rFonts w:ascii="Times New Roman" w:hAnsi="Times New Roman" w:cs="Times New Roman"/>
          <w:sz w:val="24"/>
          <w:szCs w:val="24"/>
        </w:rPr>
        <w:t xml:space="preserve"> where religion is embedded into the culture (Hummer, Ellison, Rogers, Moulton, &amp; Romero, 2001). </w:t>
      </w:r>
      <w:r w:rsidR="0060594F">
        <w:rPr>
          <w:rFonts w:ascii="Times New Roman" w:hAnsi="Times New Roman" w:cs="Times New Roman"/>
          <w:sz w:val="24"/>
          <w:szCs w:val="24"/>
        </w:rPr>
        <w:t>The current study explores the impact of religion</w:t>
      </w:r>
      <w:r w:rsidR="00D30BEC">
        <w:rPr>
          <w:rFonts w:ascii="Times New Roman" w:hAnsi="Times New Roman" w:cs="Times New Roman"/>
          <w:sz w:val="24"/>
          <w:szCs w:val="24"/>
        </w:rPr>
        <w:t xml:space="preserve"> in a more secular society (i.e.</w:t>
      </w:r>
      <w:r w:rsidR="0060594F">
        <w:rPr>
          <w:rFonts w:ascii="Times New Roman" w:hAnsi="Times New Roman" w:cs="Times New Roman"/>
          <w:sz w:val="24"/>
          <w:szCs w:val="24"/>
        </w:rPr>
        <w:t xml:space="preserve"> within England). Further, </w:t>
      </w:r>
      <w:r w:rsidR="00AD33FC" w:rsidRPr="00ED22B0">
        <w:rPr>
          <w:rFonts w:ascii="Times New Roman" w:hAnsi="Times New Roman" w:cs="Times New Roman"/>
          <w:sz w:val="24"/>
          <w:szCs w:val="24"/>
        </w:rPr>
        <w:t xml:space="preserve">factors such as age (Koenig, </w:t>
      </w:r>
      <w:r w:rsidR="006A5B12">
        <w:rPr>
          <w:rFonts w:ascii="Times New Roman" w:hAnsi="Times New Roman" w:cs="Times New Roman"/>
          <w:sz w:val="24"/>
          <w:szCs w:val="24"/>
        </w:rPr>
        <w:t>et al</w:t>
      </w:r>
      <w:r w:rsidR="00D30BEC">
        <w:rPr>
          <w:rFonts w:ascii="Times New Roman" w:hAnsi="Times New Roman" w:cs="Times New Roman"/>
          <w:sz w:val="24"/>
          <w:szCs w:val="24"/>
        </w:rPr>
        <w:t>.</w:t>
      </w:r>
      <w:r w:rsidR="00AD33FC" w:rsidRPr="00ED22B0">
        <w:rPr>
          <w:rFonts w:ascii="Times New Roman" w:hAnsi="Times New Roman" w:cs="Times New Roman"/>
          <w:sz w:val="24"/>
          <w:szCs w:val="24"/>
        </w:rPr>
        <w:t xml:space="preserve"> 2001</w:t>
      </w:r>
      <w:r w:rsidR="00D30BEC" w:rsidRPr="00ED22B0">
        <w:rPr>
          <w:rFonts w:ascii="Times New Roman" w:hAnsi="Times New Roman" w:cs="Times New Roman"/>
          <w:sz w:val="24"/>
          <w:szCs w:val="24"/>
        </w:rPr>
        <w:t>),</w:t>
      </w:r>
      <w:r w:rsidR="00C451A9">
        <w:rPr>
          <w:rFonts w:ascii="Times New Roman" w:hAnsi="Times New Roman" w:cs="Times New Roman"/>
          <w:sz w:val="24"/>
          <w:szCs w:val="24"/>
        </w:rPr>
        <w:t xml:space="preserve"> </w:t>
      </w:r>
      <w:r w:rsidR="00AD33FC" w:rsidRPr="00ED22B0">
        <w:rPr>
          <w:rFonts w:ascii="Times New Roman" w:hAnsi="Times New Roman" w:cs="Times New Roman"/>
          <w:sz w:val="24"/>
          <w:szCs w:val="24"/>
        </w:rPr>
        <w:t>specific affiliation (O’Reilly &amp; Rosato, 2008)</w:t>
      </w:r>
      <w:r w:rsidR="002459A8">
        <w:rPr>
          <w:rFonts w:ascii="Times New Roman" w:hAnsi="Times New Roman" w:cs="Times New Roman"/>
          <w:sz w:val="24"/>
          <w:szCs w:val="24"/>
        </w:rPr>
        <w:t xml:space="preserve"> and geographic location (</w:t>
      </w:r>
      <w:r w:rsidR="002459A8" w:rsidRPr="002459A8">
        <w:rPr>
          <w:rFonts w:ascii="Times New Roman" w:hAnsi="Times New Roman" w:cs="Times New Roman"/>
          <w:sz w:val="24"/>
          <w:szCs w:val="24"/>
        </w:rPr>
        <w:t>G</w:t>
      </w:r>
      <w:r w:rsidR="002459A8">
        <w:rPr>
          <w:rFonts w:ascii="Times New Roman" w:hAnsi="Times New Roman" w:cs="Times New Roman"/>
          <w:sz w:val="24"/>
          <w:szCs w:val="24"/>
        </w:rPr>
        <w:t xml:space="preserve">atrell, &amp; Elliott, </w:t>
      </w:r>
      <w:r w:rsidR="002459A8" w:rsidRPr="002459A8">
        <w:rPr>
          <w:rFonts w:ascii="Times New Roman" w:hAnsi="Times New Roman" w:cs="Times New Roman"/>
          <w:sz w:val="24"/>
          <w:szCs w:val="24"/>
        </w:rPr>
        <w:t>2009)</w:t>
      </w:r>
      <w:r w:rsidR="00AD33FC" w:rsidRPr="00ED22B0">
        <w:rPr>
          <w:rFonts w:ascii="Times New Roman" w:hAnsi="Times New Roman" w:cs="Times New Roman"/>
          <w:sz w:val="24"/>
          <w:szCs w:val="24"/>
        </w:rPr>
        <w:t xml:space="preserve"> may influence </w:t>
      </w:r>
      <w:r w:rsidR="00D93328" w:rsidRPr="00ED22B0">
        <w:rPr>
          <w:rFonts w:ascii="Times New Roman" w:hAnsi="Times New Roman" w:cs="Times New Roman"/>
          <w:sz w:val="24"/>
          <w:szCs w:val="24"/>
        </w:rPr>
        <w:t>the impact</w:t>
      </w:r>
      <w:r w:rsidR="00AD33FC" w:rsidRPr="00ED22B0">
        <w:rPr>
          <w:rFonts w:ascii="Times New Roman" w:hAnsi="Times New Roman" w:cs="Times New Roman"/>
          <w:sz w:val="24"/>
          <w:szCs w:val="24"/>
        </w:rPr>
        <w:t xml:space="preserve"> of religion</w:t>
      </w:r>
      <w:r w:rsidR="005E3D86">
        <w:rPr>
          <w:rFonts w:ascii="Times New Roman" w:hAnsi="Times New Roman" w:cs="Times New Roman"/>
          <w:sz w:val="24"/>
          <w:szCs w:val="24"/>
        </w:rPr>
        <w:t xml:space="preserve"> on physical or mental health</w:t>
      </w:r>
      <w:r w:rsidR="00AD33FC" w:rsidRPr="00ED22B0">
        <w:rPr>
          <w:rFonts w:ascii="Times New Roman" w:hAnsi="Times New Roman" w:cs="Times New Roman"/>
          <w:sz w:val="24"/>
          <w:szCs w:val="24"/>
        </w:rPr>
        <w:t>. The</w:t>
      </w:r>
      <w:r w:rsidR="0060594F">
        <w:rPr>
          <w:rFonts w:ascii="Times New Roman" w:hAnsi="Times New Roman" w:cs="Times New Roman"/>
          <w:sz w:val="24"/>
          <w:szCs w:val="24"/>
        </w:rPr>
        <w:t xml:space="preserve">refore the current study will focus on </w:t>
      </w:r>
      <w:r w:rsidR="00AD33FC" w:rsidRPr="00ED22B0">
        <w:rPr>
          <w:rFonts w:ascii="Times New Roman" w:hAnsi="Times New Roman" w:cs="Times New Roman"/>
          <w:sz w:val="24"/>
          <w:szCs w:val="24"/>
        </w:rPr>
        <w:t xml:space="preserve">the impact of religious coping and religious social support on health </w:t>
      </w:r>
      <w:r w:rsidR="005E3D86">
        <w:rPr>
          <w:rFonts w:ascii="Times New Roman" w:hAnsi="Times New Roman" w:cs="Times New Roman"/>
          <w:sz w:val="24"/>
          <w:szCs w:val="24"/>
        </w:rPr>
        <w:t>behaviours, health status and health attitudes</w:t>
      </w:r>
      <w:r w:rsidR="00AD33FC" w:rsidRPr="00ED22B0">
        <w:rPr>
          <w:rFonts w:ascii="Times New Roman" w:hAnsi="Times New Roman" w:cs="Times New Roman"/>
          <w:sz w:val="24"/>
          <w:szCs w:val="24"/>
        </w:rPr>
        <w:t xml:space="preserve"> in Christian men and women </w:t>
      </w:r>
      <w:r w:rsidR="0060594F">
        <w:rPr>
          <w:rFonts w:ascii="Times New Roman" w:hAnsi="Times New Roman" w:cs="Times New Roman"/>
          <w:sz w:val="24"/>
          <w:szCs w:val="24"/>
        </w:rPr>
        <w:t>and will</w:t>
      </w:r>
      <w:r w:rsidR="00AD33FC" w:rsidRPr="00ED22B0">
        <w:rPr>
          <w:rFonts w:ascii="Times New Roman" w:hAnsi="Times New Roman" w:cs="Times New Roman"/>
          <w:sz w:val="24"/>
          <w:szCs w:val="24"/>
        </w:rPr>
        <w:t xml:space="preserve"> control for the potentially cofounding effects of age and non-religious social support. </w:t>
      </w:r>
    </w:p>
    <w:p w:rsidR="008E2B03" w:rsidRPr="00ED22B0" w:rsidRDefault="002D2CB6" w:rsidP="00ED22B0">
      <w:pPr>
        <w:spacing w:after="0" w:line="480" w:lineRule="auto"/>
        <w:rPr>
          <w:rFonts w:ascii="Times New Roman" w:hAnsi="Times New Roman" w:cs="Times New Roman"/>
          <w:b/>
          <w:sz w:val="24"/>
          <w:szCs w:val="24"/>
        </w:rPr>
      </w:pPr>
      <w:r w:rsidRPr="00ED22B0">
        <w:rPr>
          <w:rFonts w:ascii="Times New Roman" w:hAnsi="Times New Roman" w:cs="Times New Roman"/>
          <w:b/>
          <w:sz w:val="24"/>
          <w:szCs w:val="24"/>
        </w:rPr>
        <w:t>Method</w:t>
      </w:r>
    </w:p>
    <w:p w:rsidR="006F73F6" w:rsidRPr="00ED22B0" w:rsidRDefault="006F73F6" w:rsidP="00ED22B0">
      <w:pPr>
        <w:autoSpaceDE w:val="0"/>
        <w:autoSpaceDN w:val="0"/>
        <w:adjustRightInd w:val="0"/>
        <w:spacing w:after="0" w:line="480" w:lineRule="auto"/>
        <w:rPr>
          <w:rFonts w:ascii="Times New Roman" w:hAnsi="Times New Roman" w:cs="Times New Roman"/>
          <w:i/>
          <w:iCs/>
          <w:sz w:val="24"/>
          <w:szCs w:val="24"/>
        </w:rPr>
      </w:pPr>
      <w:r w:rsidRPr="00ED22B0">
        <w:rPr>
          <w:rFonts w:ascii="Times New Roman" w:hAnsi="Times New Roman" w:cs="Times New Roman"/>
          <w:i/>
          <w:iCs/>
          <w:sz w:val="24"/>
          <w:szCs w:val="24"/>
        </w:rPr>
        <w:t xml:space="preserve">Participants </w:t>
      </w:r>
    </w:p>
    <w:p w:rsidR="000E01B1" w:rsidRPr="00ED22B0" w:rsidRDefault="00493A63" w:rsidP="00ED22B0">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sz w:val="24"/>
          <w:szCs w:val="24"/>
        </w:rPr>
        <w:t>Men (N = 93) and women (N = 163) aged 17 to 96 y</w:t>
      </w:r>
      <w:r w:rsidR="00B66D96" w:rsidRPr="00ED22B0">
        <w:rPr>
          <w:rFonts w:ascii="Times New Roman" w:hAnsi="Times New Roman" w:cs="Times New Roman"/>
          <w:sz w:val="24"/>
          <w:szCs w:val="24"/>
        </w:rPr>
        <w:t>rs</w:t>
      </w:r>
      <w:r>
        <w:rPr>
          <w:rFonts w:ascii="Times New Roman" w:hAnsi="Times New Roman" w:cs="Times New Roman"/>
          <w:sz w:val="24"/>
          <w:szCs w:val="24"/>
        </w:rPr>
        <w:t xml:space="preserve"> (M</w:t>
      </w:r>
      <w:r w:rsidRPr="00493A63">
        <w:rPr>
          <w:rFonts w:ascii="Times New Roman" w:hAnsi="Times New Roman" w:cs="Times New Roman"/>
          <w:sz w:val="24"/>
          <w:szCs w:val="24"/>
          <w:vertAlign w:val="subscript"/>
        </w:rPr>
        <w:t>age</w:t>
      </w:r>
      <w:r>
        <w:rPr>
          <w:rFonts w:ascii="Times New Roman" w:hAnsi="Times New Roman" w:cs="Times New Roman"/>
          <w:sz w:val="24"/>
          <w:szCs w:val="24"/>
        </w:rPr>
        <w:t xml:space="preserve"> = </w:t>
      </w:r>
      <w:r w:rsidR="00B66D96" w:rsidRPr="00ED22B0">
        <w:rPr>
          <w:rFonts w:ascii="Times New Roman" w:hAnsi="Times New Roman" w:cs="Times New Roman"/>
          <w:sz w:val="24"/>
          <w:szCs w:val="24"/>
        </w:rPr>
        <w:t>55.76</w:t>
      </w:r>
      <w:r>
        <w:rPr>
          <w:rFonts w:ascii="Times New Roman" w:hAnsi="Times New Roman" w:cs="Times New Roman"/>
          <w:sz w:val="24"/>
          <w:szCs w:val="24"/>
        </w:rPr>
        <w:t xml:space="preserve">, SD = </w:t>
      </w:r>
      <w:r w:rsidR="000B0428">
        <w:rPr>
          <w:rFonts w:ascii="Times New Roman" w:hAnsi="Times New Roman" w:cs="Times New Roman"/>
          <w:sz w:val="24"/>
          <w:szCs w:val="24"/>
        </w:rPr>
        <w:t>17.94</w:t>
      </w:r>
      <w:r w:rsidR="00B66D96" w:rsidRPr="00ED22B0">
        <w:rPr>
          <w:rFonts w:ascii="Times New Roman" w:hAnsi="Times New Roman" w:cs="Times New Roman"/>
          <w:sz w:val="24"/>
          <w:szCs w:val="24"/>
        </w:rPr>
        <w:t xml:space="preserve">) </w:t>
      </w:r>
      <w:r w:rsidR="00950D19" w:rsidRPr="00ED22B0">
        <w:rPr>
          <w:rFonts w:ascii="Times New Roman" w:hAnsi="Times New Roman" w:cs="Times New Roman"/>
          <w:sz w:val="24"/>
          <w:szCs w:val="24"/>
        </w:rPr>
        <w:t>w</w:t>
      </w:r>
      <w:r w:rsidR="00FA69D2" w:rsidRPr="00ED22B0">
        <w:rPr>
          <w:rFonts w:ascii="Times New Roman" w:hAnsi="Times New Roman" w:cs="Times New Roman"/>
          <w:sz w:val="24"/>
          <w:szCs w:val="24"/>
        </w:rPr>
        <w:t xml:space="preserve">ere </w:t>
      </w:r>
      <w:r w:rsidR="00FA69D2" w:rsidRPr="00ED22B0">
        <w:rPr>
          <w:rFonts w:ascii="Times New Roman" w:hAnsi="Times New Roman" w:cs="Times New Roman"/>
          <w:iCs/>
          <w:sz w:val="24"/>
          <w:szCs w:val="24"/>
        </w:rPr>
        <w:t>recruited from religious community events across the North</w:t>
      </w:r>
      <w:r w:rsidR="00950D19" w:rsidRPr="00ED22B0">
        <w:rPr>
          <w:rFonts w:ascii="Times New Roman" w:hAnsi="Times New Roman" w:cs="Times New Roman"/>
          <w:iCs/>
          <w:sz w:val="24"/>
          <w:szCs w:val="24"/>
        </w:rPr>
        <w:t xml:space="preserve"> </w:t>
      </w:r>
      <w:r w:rsidR="00FA69D2" w:rsidRPr="00ED22B0">
        <w:rPr>
          <w:rFonts w:ascii="Times New Roman" w:hAnsi="Times New Roman" w:cs="Times New Roman"/>
          <w:iCs/>
          <w:sz w:val="24"/>
          <w:szCs w:val="24"/>
        </w:rPr>
        <w:t>W</w:t>
      </w:r>
      <w:r w:rsidR="00302E57" w:rsidRPr="00ED22B0">
        <w:rPr>
          <w:rFonts w:ascii="Times New Roman" w:hAnsi="Times New Roman" w:cs="Times New Roman"/>
          <w:iCs/>
          <w:sz w:val="24"/>
          <w:szCs w:val="24"/>
        </w:rPr>
        <w:t>est of England</w:t>
      </w:r>
      <w:r w:rsidR="00FA69D2" w:rsidRPr="00ED22B0">
        <w:rPr>
          <w:rFonts w:ascii="Times New Roman" w:hAnsi="Times New Roman" w:cs="Times New Roman"/>
          <w:sz w:val="24"/>
          <w:szCs w:val="24"/>
        </w:rPr>
        <w:t xml:space="preserve">. </w:t>
      </w:r>
      <w:r w:rsidR="00BE0D5B">
        <w:rPr>
          <w:rFonts w:ascii="Times New Roman" w:hAnsi="Times New Roman" w:cs="Times New Roman"/>
          <w:sz w:val="24"/>
          <w:szCs w:val="24"/>
        </w:rPr>
        <w:t>All p</w:t>
      </w:r>
      <w:r w:rsidR="009E5F12" w:rsidRPr="00ED22B0">
        <w:rPr>
          <w:rFonts w:ascii="Times New Roman" w:hAnsi="Times New Roman" w:cs="Times New Roman"/>
          <w:iCs/>
          <w:sz w:val="24"/>
          <w:szCs w:val="24"/>
        </w:rPr>
        <w:t>articipants indicated that they followed the Christian faith</w:t>
      </w:r>
      <w:r w:rsidR="00BE0D5B">
        <w:rPr>
          <w:rFonts w:ascii="Times New Roman" w:hAnsi="Times New Roman" w:cs="Times New Roman"/>
          <w:iCs/>
          <w:sz w:val="24"/>
          <w:szCs w:val="24"/>
        </w:rPr>
        <w:t xml:space="preserve">, </w:t>
      </w:r>
      <w:r w:rsidR="00642116" w:rsidRPr="00ED22B0">
        <w:rPr>
          <w:rFonts w:ascii="Times New Roman" w:hAnsi="Times New Roman" w:cs="Times New Roman"/>
          <w:color w:val="231F20"/>
          <w:sz w:val="24"/>
          <w:szCs w:val="24"/>
        </w:rPr>
        <w:t>primarily the Church of England (</w:t>
      </w:r>
      <w:r w:rsidR="00352A63" w:rsidRPr="00ED22B0">
        <w:rPr>
          <w:rFonts w:ascii="Times New Roman" w:hAnsi="Times New Roman" w:cs="Times New Roman"/>
          <w:color w:val="231F20"/>
          <w:sz w:val="24"/>
          <w:szCs w:val="24"/>
        </w:rPr>
        <w:t>60.2</w:t>
      </w:r>
      <w:r w:rsidR="00ED22B0">
        <w:rPr>
          <w:rFonts w:ascii="Times New Roman" w:hAnsi="Times New Roman" w:cs="Times New Roman"/>
          <w:color w:val="231F20"/>
          <w:sz w:val="24"/>
          <w:szCs w:val="24"/>
        </w:rPr>
        <w:t xml:space="preserve"> </w:t>
      </w:r>
      <w:r w:rsidR="00642116" w:rsidRPr="00ED22B0">
        <w:rPr>
          <w:rFonts w:ascii="Times New Roman" w:hAnsi="Times New Roman" w:cs="Times New Roman"/>
          <w:color w:val="231F20"/>
          <w:sz w:val="24"/>
          <w:szCs w:val="24"/>
        </w:rPr>
        <w:t xml:space="preserve">%) with a further </w:t>
      </w:r>
      <w:r w:rsidR="00352A63" w:rsidRPr="00ED22B0">
        <w:rPr>
          <w:rFonts w:ascii="Times New Roman" w:hAnsi="Times New Roman" w:cs="Times New Roman"/>
          <w:color w:val="231F20"/>
          <w:sz w:val="24"/>
          <w:szCs w:val="24"/>
        </w:rPr>
        <w:t>12</w:t>
      </w:r>
      <w:r w:rsidR="00642116" w:rsidRPr="00ED22B0">
        <w:rPr>
          <w:rFonts w:ascii="Times New Roman" w:hAnsi="Times New Roman" w:cs="Times New Roman"/>
          <w:color w:val="231F20"/>
          <w:sz w:val="24"/>
          <w:szCs w:val="24"/>
        </w:rPr>
        <w:t>.</w:t>
      </w:r>
      <w:r w:rsidR="00352A63" w:rsidRPr="00ED22B0">
        <w:rPr>
          <w:rFonts w:ascii="Times New Roman" w:hAnsi="Times New Roman" w:cs="Times New Roman"/>
          <w:color w:val="231F20"/>
          <w:sz w:val="24"/>
          <w:szCs w:val="24"/>
        </w:rPr>
        <w:t>1</w:t>
      </w:r>
      <w:r w:rsidR="00642116" w:rsidRPr="00ED22B0">
        <w:rPr>
          <w:rFonts w:ascii="Times New Roman" w:hAnsi="Times New Roman" w:cs="Times New Roman"/>
          <w:color w:val="231F20"/>
          <w:sz w:val="24"/>
          <w:szCs w:val="24"/>
        </w:rPr>
        <w:t xml:space="preserve">% of participants identifying as Seventh Day Adventists, </w:t>
      </w:r>
      <w:r w:rsidR="00BE0D5B">
        <w:rPr>
          <w:rFonts w:ascii="Times New Roman" w:hAnsi="Times New Roman" w:cs="Times New Roman"/>
          <w:color w:val="231F20"/>
          <w:sz w:val="24"/>
          <w:szCs w:val="24"/>
        </w:rPr>
        <w:t xml:space="preserve">and </w:t>
      </w:r>
      <w:r w:rsidR="00C72FD0" w:rsidRPr="00ED22B0">
        <w:rPr>
          <w:rFonts w:ascii="Times New Roman" w:hAnsi="Times New Roman" w:cs="Times New Roman"/>
          <w:color w:val="231F20"/>
          <w:sz w:val="24"/>
          <w:szCs w:val="24"/>
        </w:rPr>
        <w:lastRenderedPageBreak/>
        <w:t>13</w:t>
      </w:r>
      <w:r w:rsidR="00642116" w:rsidRPr="00ED22B0">
        <w:rPr>
          <w:rFonts w:ascii="Times New Roman" w:hAnsi="Times New Roman" w:cs="Times New Roman"/>
          <w:color w:val="231F20"/>
          <w:sz w:val="24"/>
          <w:szCs w:val="24"/>
        </w:rPr>
        <w:t>.</w:t>
      </w:r>
      <w:r w:rsidR="00C72FD0" w:rsidRPr="00ED22B0">
        <w:rPr>
          <w:rFonts w:ascii="Times New Roman" w:hAnsi="Times New Roman" w:cs="Times New Roman"/>
          <w:color w:val="231F20"/>
          <w:sz w:val="24"/>
          <w:szCs w:val="24"/>
        </w:rPr>
        <w:t>7</w:t>
      </w:r>
      <w:r w:rsidR="00642116" w:rsidRPr="00ED22B0">
        <w:rPr>
          <w:rFonts w:ascii="Times New Roman" w:hAnsi="Times New Roman" w:cs="Times New Roman"/>
          <w:color w:val="231F20"/>
          <w:sz w:val="24"/>
          <w:szCs w:val="24"/>
        </w:rPr>
        <w:t xml:space="preserve">% as Roman Catholic. An additional </w:t>
      </w:r>
      <w:r w:rsidR="00C72FD0" w:rsidRPr="00ED22B0">
        <w:rPr>
          <w:rFonts w:ascii="Times New Roman" w:hAnsi="Times New Roman" w:cs="Times New Roman"/>
          <w:color w:val="231F20"/>
          <w:sz w:val="24"/>
          <w:szCs w:val="24"/>
        </w:rPr>
        <w:t>14</w:t>
      </w:r>
      <w:r w:rsidR="00642116" w:rsidRPr="00ED22B0">
        <w:rPr>
          <w:rFonts w:ascii="Times New Roman" w:hAnsi="Times New Roman" w:cs="Times New Roman"/>
          <w:color w:val="231F20"/>
          <w:sz w:val="24"/>
          <w:szCs w:val="24"/>
        </w:rPr>
        <w:t>.</w:t>
      </w:r>
      <w:r w:rsidR="00C72FD0" w:rsidRPr="00ED22B0">
        <w:rPr>
          <w:rFonts w:ascii="Times New Roman" w:hAnsi="Times New Roman" w:cs="Times New Roman"/>
          <w:color w:val="231F20"/>
          <w:sz w:val="24"/>
          <w:szCs w:val="24"/>
        </w:rPr>
        <w:t>1</w:t>
      </w:r>
      <w:r w:rsidR="00642116" w:rsidRPr="00ED22B0">
        <w:rPr>
          <w:rFonts w:ascii="Times New Roman" w:hAnsi="Times New Roman" w:cs="Times New Roman"/>
          <w:color w:val="231F20"/>
          <w:sz w:val="24"/>
          <w:szCs w:val="24"/>
        </w:rPr>
        <w:t>% of participants selected “other Christian religion”.</w:t>
      </w:r>
      <w:r w:rsidR="00F87003" w:rsidRPr="00ED22B0">
        <w:rPr>
          <w:rFonts w:ascii="Times New Roman" w:hAnsi="Times New Roman" w:cs="Times New Roman"/>
          <w:iCs/>
          <w:sz w:val="24"/>
          <w:szCs w:val="24"/>
        </w:rPr>
        <w:t xml:space="preserve"> </w:t>
      </w:r>
      <w:r w:rsidRPr="00ED22B0">
        <w:rPr>
          <w:rFonts w:ascii="Times New Roman" w:hAnsi="Times New Roman" w:cs="Times New Roman"/>
          <w:sz w:val="24"/>
          <w:szCs w:val="24"/>
        </w:rPr>
        <w:t>The majority of participants (67.6%) were married, with the remainder divorced (6.4%), widowed (11.6%) or unmarried (14.4%)</w:t>
      </w:r>
      <w:r w:rsidR="00BE0D5B">
        <w:rPr>
          <w:rFonts w:ascii="Times New Roman" w:hAnsi="Times New Roman" w:cs="Times New Roman"/>
          <w:sz w:val="24"/>
          <w:szCs w:val="24"/>
        </w:rPr>
        <w:t xml:space="preserve"> at the time of the study</w:t>
      </w:r>
      <w:r w:rsidRPr="00ED22B0">
        <w:rPr>
          <w:rFonts w:ascii="Times New Roman" w:hAnsi="Times New Roman" w:cs="Times New Roman"/>
          <w:sz w:val="24"/>
          <w:szCs w:val="24"/>
        </w:rPr>
        <w:t xml:space="preserve">. </w:t>
      </w:r>
      <w:r w:rsidR="00BE0D5B">
        <w:rPr>
          <w:rFonts w:ascii="Times New Roman" w:hAnsi="Times New Roman" w:cs="Times New Roman"/>
          <w:sz w:val="24"/>
          <w:szCs w:val="24"/>
        </w:rPr>
        <w:t xml:space="preserve">With regard to </w:t>
      </w:r>
      <w:r w:rsidR="000B0428">
        <w:rPr>
          <w:rFonts w:ascii="Times New Roman" w:hAnsi="Times New Roman" w:cs="Times New Roman"/>
          <w:sz w:val="24"/>
          <w:szCs w:val="24"/>
        </w:rPr>
        <w:t xml:space="preserve">participant </w:t>
      </w:r>
      <w:r w:rsidR="00BE0D5B">
        <w:rPr>
          <w:rFonts w:ascii="Times New Roman" w:hAnsi="Times New Roman" w:cs="Times New Roman"/>
          <w:sz w:val="24"/>
          <w:szCs w:val="24"/>
        </w:rPr>
        <w:t>health, p</w:t>
      </w:r>
      <w:r w:rsidRPr="00ED22B0">
        <w:rPr>
          <w:rFonts w:ascii="Times New Roman" w:hAnsi="Times New Roman" w:cs="Times New Roman"/>
          <w:sz w:val="24"/>
          <w:szCs w:val="24"/>
        </w:rPr>
        <w:t>articipants had typically consumed alcohol (75.5%) and eng</w:t>
      </w:r>
      <w:r w:rsidR="00BE0D5B">
        <w:rPr>
          <w:rFonts w:ascii="Times New Roman" w:hAnsi="Times New Roman" w:cs="Times New Roman"/>
          <w:sz w:val="24"/>
          <w:szCs w:val="24"/>
        </w:rPr>
        <w:t>aged in physical activity (81%)</w:t>
      </w:r>
      <w:r w:rsidRPr="00ED22B0">
        <w:rPr>
          <w:rFonts w:ascii="Times New Roman" w:hAnsi="Times New Roman" w:cs="Times New Roman"/>
          <w:sz w:val="24"/>
          <w:szCs w:val="24"/>
        </w:rPr>
        <w:t xml:space="preserve"> </w:t>
      </w:r>
      <w:r w:rsidR="00BE0D5B" w:rsidRPr="00ED22B0">
        <w:rPr>
          <w:rFonts w:ascii="Times New Roman" w:hAnsi="Times New Roman" w:cs="Times New Roman"/>
          <w:sz w:val="24"/>
          <w:szCs w:val="24"/>
        </w:rPr>
        <w:t>in the previous month</w:t>
      </w:r>
      <w:r w:rsidR="00BE0D5B">
        <w:rPr>
          <w:rFonts w:ascii="Times New Roman" w:hAnsi="Times New Roman" w:cs="Times New Roman"/>
          <w:sz w:val="24"/>
          <w:szCs w:val="24"/>
        </w:rPr>
        <w:t>.</w:t>
      </w:r>
      <w:r w:rsidR="00BE0D5B" w:rsidRPr="00ED22B0">
        <w:rPr>
          <w:rFonts w:ascii="Times New Roman" w:hAnsi="Times New Roman" w:cs="Times New Roman"/>
          <w:sz w:val="24"/>
          <w:szCs w:val="24"/>
        </w:rPr>
        <w:t xml:space="preserve"> </w:t>
      </w:r>
      <w:r w:rsidRPr="00ED22B0">
        <w:rPr>
          <w:rFonts w:ascii="Times New Roman" w:hAnsi="Times New Roman" w:cs="Times New Roman"/>
          <w:sz w:val="24"/>
          <w:szCs w:val="24"/>
        </w:rPr>
        <w:t>A relatively small pro</w:t>
      </w:r>
      <w:r w:rsidR="001F54BA">
        <w:rPr>
          <w:rFonts w:ascii="Times New Roman" w:hAnsi="Times New Roman" w:cs="Times New Roman"/>
          <w:sz w:val="24"/>
          <w:szCs w:val="24"/>
        </w:rPr>
        <w:t xml:space="preserve">portion of the sample </w:t>
      </w:r>
      <w:r w:rsidR="000B0428">
        <w:rPr>
          <w:rFonts w:ascii="Times New Roman" w:hAnsi="Times New Roman" w:cs="Times New Roman"/>
          <w:sz w:val="24"/>
          <w:szCs w:val="24"/>
        </w:rPr>
        <w:t>(3.3%) were</w:t>
      </w:r>
      <w:r w:rsidRPr="00ED22B0">
        <w:rPr>
          <w:rFonts w:ascii="Times New Roman" w:hAnsi="Times New Roman" w:cs="Times New Roman"/>
          <w:sz w:val="24"/>
          <w:szCs w:val="24"/>
        </w:rPr>
        <w:t xml:space="preserve"> smokers. </w:t>
      </w:r>
      <w:r w:rsidR="002459A8">
        <w:rPr>
          <w:rFonts w:ascii="Times New Roman" w:hAnsi="Times New Roman" w:cs="Times New Roman"/>
          <w:sz w:val="24"/>
          <w:szCs w:val="24"/>
          <w:lang w:val="en-US"/>
        </w:rPr>
        <w:t>A</w:t>
      </w:r>
      <w:r w:rsidR="002459A8" w:rsidRPr="002459A8">
        <w:rPr>
          <w:rFonts w:ascii="Times New Roman" w:hAnsi="Times New Roman" w:cs="Times New Roman"/>
          <w:sz w:val="24"/>
          <w:szCs w:val="24"/>
          <w:lang w:val="en-US"/>
        </w:rPr>
        <w:t>ll participants were tested in accordance with the national and local ethics guidelines</w:t>
      </w:r>
      <w:r w:rsidR="001F54BA">
        <w:rPr>
          <w:rFonts w:ascii="Times New Roman" w:hAnsi="Times New Roman" w:cs="Times New Roman"/>
          <w:sz w:val="24"/>
          <w:szCs w:val="24"/>
          <w:lang w:val="en-US"/>
        </w:rPr>
        <w:t>.</w:t>
      </w:r>
    </w:p>
    <w:p w:rsidR="006F73F6" w:rsidRPr="00ED22B0" w:rsidRDefault="006F73F6" w:rsidP="00ED22B0">
      <w:pPr>
        <w:autoSpaceDE w:val="0"/>
        <w:autoSpaceDN w:val="0"/>
        <w:adjustRightInd w:val="0"/>
        <w:spacing w:after="0" w:line="480" w:lineRule="auto"/>
        <w:rPr>
          <w:rFonts w:ascii="Times New Roman" w:hAnsi="Times New Roman" w:cs="Times New Roman"/>
          <w:i/>
          <w:iCs/>
          <w:sz w:val="24"/>
          <w:szCs w:val="24"/>
        </w:rPr>
      </w:pPr>
      <w:r w:rsidRPr="00ED22B0">
        <w:rPr>
          <w:rFonts w:ascii="Times New Roman" w:hAnsi="Times New Roman" w:cs="Times New Roman"/>
          <w:i/>
          <w:iCs/>
          <w:sz w:val="24"/>
          <w:szCs w:val="24"/>
        </w:rPr>
        <w:t>Measures</w:t>
      </w:r>
    </w:p>
    <w:p w:rsidR="000D1EA5" w:rsidRPr="000D1EA5" w:rsidRDefault="000D1EA5" w:rsidP="00F941B9">
      <w:pPr>
        <w:autoSpaceDE w:val="0"/>
        <w:autoSpaceDN w:val="0"/>
        <w:adjustRightInd w:val="0"/>
        <w:spacing w:after="0" w:line="480" w:lineRule="auto"/>
        <w:ind w:firstLine="720"/>
        <w:rPr>
          <w:rFonts w:ascii="Times New Roman" w:hAnsi="Times New Roman" w:cs="Times New Roman"/>
          <w:iCs/>
          <w:sz w:val="24"/>
          <w:szCs w:val="24"/>
        </w:rPr>
      </w:pPr>
      <w:r w:rsidRPr="000D1EA5">
        <w:rPr>
          <w:rFonts w:ascii="Times New Roman" w:hAnsi="Times New Roman" w:cs="Times New Roman"/>
          <w:iCs/>
          <w:sz w:val="24"/>
          <w:szCs w:val="24"/>
        </w:rPr>
        <w:t xml:space="preserve">Participants completed a questionnaire containing </w:t>
      </w:r>
      <w:r w:rsidR="000B0428">
        <w:rPr>
          <w:rFonts w:ascii="Times New Roman" w:hAnsi="Times New Roman" w:cs="Times New Roman"/>
          <w:iCs/>
          <w:sz w:val="24"/>
          <w:szCs w:val="24"/>
        </w:rPr>
        <w:t xml:space="preserve">initial </w:t>
      </w:r>
      <w:r>
        <w:rPr>
          <w:rFonts w:ascii="Times New Roman" w:hAnsi="Times New Roman" w:cs="Times New Roman"/>
          <w:iCs/>
          <w:sz w:val="24"/>
          <w:szCs w:val="24"/>
        </w:rPr>
        <w:t>d</w:t>
      </w:r>
      <w:r w:rsidRPr="000D1EA5">
        <w:rPr>
          <w:rFonts w:ascii="Times New Roman" w:hAnsi="Times New Roman" w:cs="Times New Roman"/>
          <w:iCs/>
          <w:sz w:val="24"/>
          <w:szCs w:val="24"/>
        </w:rPr>
        <w:t>emographic</w:t>
      </w:r>
      <w:r>
        <w:rPr>
          <w:rFonts w:ascii="Times New Roman" w:hAnsi="Times New Roman" w:cs="Times New Roman"/>
          <w:iCs/>
          <w:sz w:val="24"/>
          <w:szCs w:val="24"/>
        </w:rPr>
        <w:t xml:space="preserve"> </w:t>
      </w:r>
      <w:r w:rsidR="00507981">
        <w:rPr>
          <w:rFonts w:ascii="Times New Roman" w:hAnsi="Times New Roman" w:cs="Times New Roman"/>
          <w:iCs/>
          <w:sz w:val="24"/>
          <w:szCs w:val="24"/>
        </w:rPr>
        <w:t xml:space="preserve">and health behaviour </w:t>
      </w:r>
      <w:r w:rsidR="000B0428">
        <w:rPr>
          <w:rFonts w:ascii="Times New Roman" w:hAnsi="Times New Roman" w:cs="Times New Roman"/>
          <w:iCs/>
          <w:sz w:val="24"/>
          <w:szCs w:val="24"/>
        </w:rPr>
        <w:t xml:space="preserve">questions </w:t>
      </w:r>
      <w:r>
        <w:rPr>
          <w:rFonts w:ascii="Times New Roman" w:hAnsi="Times New Roman" w:cs="Times New Roman"/>
          <w:iCs/>
          <w:sz w:val="24"/>
          <w:szCs w:val="24"/>
        </w:rPr>
        <w:t xml:space="preserve">and the </w:t>
      </w:r>
      <w:r w:rsidRPr="00ED22B0">
        <w:rPr>
          <w:rFonts w:ascii="Times New Roman" w:eastAsia="Times New Roman" w:hAnsi="Times New Roman" w:cs="Times New Roman"/>
          <w:i/>
          <w:noProof/>
          <w:sz w:val="24"/>
          <w:szCs w:val="24"/>
        </w:rPr>
        <w:t xml:space="preserve">Religious Social Support </w:t>
      </w:r>
      <w:r w:rsidRPr="000D1EA5">
        <w:rPr>
          <w:rFonts w:ascii="Times New Roman" w:eastAsia="Times New Roman" w:hAnsi="Times New Roman" w:cs="Times New Roman"/>
          <w:noProof/>
          <w:sz w:val="24"/>
          <w:szCs w:val="24"/>
        </w:rPr>
        <w:t>(Fiala, Bjorck, &amp; Gorsuch, 2002)</w:t>
      </w:r>
      <w:r>
        <w:rPr>
          <w:rFonts w:ascii="Times New Roman" w:eastAsia="Times New Roman" w:hAnsi="Times New Roman" w:cs="Times New Roman"/>
          <w:noProof/>
          <w:sz w:val="24"/>
          <w:szCs w:val="24"/>
        </w:rPr>
        <w:t xml:space="preserve">, </w:t>
      </w:r>
      <w:r w:rsidRPr="00ED22B0">
        <w:rPr>
          <w:rFonts w:ascii="Times New Roman" w:hAnsi="Times New Roman" w:cs="Times New Roman"/>
          <w:bCs/>
          <w:i/>
          <w:sz w:val="24"/>
          <w:szCs w:val="24"/>
        </w:rPr>
        <w:t>Brief</w:t>
      </w:r>
      <w:r w:rsidRPr="00ED22B0">
        <w:rPr>
          <w:rFonts w:ascii="Times New Roman" w:hAnsi="Times New Roman" w:cs="Times New Roman"/>
          <w:b/>
          <w:bCs/>
          <w:i/>
          <w:sz w:val="24"/>
          <w:szCs w:val="24"/>
        </w:rPr>
        <w:t xml:space="preserve"> </w:t>
      </w:r>
      <w:r>
        <w:rPr>
          <w:rFonts w:ascii="Times New Roman" w:eastAsia="Times New Roman" w:hAnsi="Times New Roman" w:cs="Times New Roman"/>
          <w:i/>
          <w:noProof/>
          <w:sz w:val="24"/>
          <w:szCs w:val="24"/>
        </w:rPr>
        <w:t xml:space="preserve">Religious Ways of Coping </w:t>
      </w:r>
      <w:r w:rsidRPr="000D1EA5">
        <w:rPr>
          <w:rFonts w:ascii="Times New Roman" w:eastAsia="Times New Roman" w:hAnsi="Times New Roman" w:cs="Times New Roman"/>
          <w:noProof/>
          <w:sz w:val="24"/>
          <w:szCs w:val="24"/>
        </w:rPr>
        <w:t>(</w:t>
      </w:r>
      <w:r w:rsidR="00C451A9">
        <w:rPr>
          <w:rFonts w:ascii="Times New Roman" w:eastAsia="Times New Roman" w:hAnsi="Times New Roman" w:cs="Times New Roman"/>
          <w:noProof/>
          <w:sz w:val="24"/>
          <w:szCs w:val="24"/>
        </w:rPr>
        <w:t>Pargament, et al.</w:t>
      </w:r>
      <w:r>
        <w:rPr>
          <w:rFonts w:ascii="Times New Roman" w:eastAsia="Times New Roman" w:hAnsi="Times New Roman" w:cs="Times New Roman"/>
          <w:noProof/>
          <w:sz w:val="24"/>
          <w:szCs w:val="24"/>
        </w:rPr>
        <w:t xml:space="preserve"> </w:t>
      </w:r>
      <w:r w:rsidR="006A5B12">
        <w:rPr>
          <w:rFonts w:ascii="Times New Roman" w:eastAsia="Times New Roman" w:hAnsi="Times New Roman" w:cs="Times New Roman"/>
          <w:noProof/>
          <w:sz w:val="24"/>
          <w:szCs w:val="24"/>
        </w:rPr>
        <w:t>2000</w:t>
      </w:r>
      <w:r>
        <w:rPr>
          <w:rFonts w:ascii="Times New Roman" w:eastAsia="Times New Roman" w:hAnsi="Times New Roman" w:cs="Times New Roman"/>
          <w:noProof/>
          <w:sz w:val="24"/>
          <w:szCs w:val="24"/>
        </w:rPr>
        <w:t xml:space="preserve">), </w:t>
      </w:r>
      <w:r w:rsidRPr="00ED22B0">
        <w:rPr>
          <w:rFonts w:ascii="Times New Roman" w:hAnsi="Times New Roman" w:cs="Times New Roman"/>
          <w:i/>
          <w:color w:val="000000"/>
          <w:sz w:val="24"/>
          <w:szCs w:val="24"/>
        </w:rPr>
        <w:t xml:space="preserve">Medical Outcomes Study Social Support </w:t>
      </w:r>
      <w:r>
        <w:rPr>
          <w:rFonts w:ascii="Times New Roman" w:eastAsia="Times New Roman" w:hAnsi="Times New Roman" w:cs="Times New Roman"/>
          <w:sz w:val="24"/>
          <w:szCs w:val="24"/>
        </w:rPr>
        <w:t xml:space="preserve">(Sherbourne &amp; Stewart, 1991), </w:t>
      </w:r>
      <w:r w:rsidRPr="00ED22B0">
        <w:rPr>
          <w:rFonts w:ascii="Times New Roman" w:eastAsia="Times New Roman" w:hAnsi="Times New Roman" w:cs="Times New Roman"/>
          <w:i/>
          <w:kern w:val="28"/>
          <w:sz w:val="24"/>
          <w:szCs w:val="24"/>
          <w:lang w:val="en-US"/>
        </w:rPr>
        <w:t>Center for Epidemiologic Studies Depression</w:t>
      </w:r>
      <w:r w:rsidRPr="000D1EA5">
        <w:rPr>
          <w:rFonts w:ascii="Times New Roman" w:eastAsia="Times New Roman" w:hAnsi="Times New Roman" w:cs="Times New Roman"/>
          <w:kern w:val="28"/>
          <w:sz w:val="24"/>
          <w:szCs w:val="24"/>
          <w:lang w:val="en-US"/>
        </w:rPr>
        <w:t xml:space="preserve"> (</w:t>
      </w:r>
      <w:r w:rsidRPr="000D1EA5">
        <w:rPr>
          <w:rFonts w:ascii="Times New Roman" w:eastAsia="Times New Roman" w:hAnsi="Times New Roman" w:cs="Times New Roman"/>
          <w:sz w:val="24"/>
          <w:szCs w:val="24"/>
        </w:rPr>
        <w:t>Radloff, 1977</w:t>
      </w:r>
      <w:r w:rsidRPr="000D1EA5">
        <w:rPr>
          <w:rFonts w:ascii="Times New Roman" w:eastAsia="Times New Roman" w:hAnsi="Times New Roman" w:cs="Times New Roman"/>
          <w:kern w:val="28"/>
          <w:sz w:val="24"/>
          <w:szCs w:val="24"/>
          <w:lang w:val="en-US"/>
        </w:rPr>
        <w:t xml:space="preserve">) and </w:t>
      </w:r>
      <w:r w:rsidRPr="00ED22B0">
        <w:rPr>
          <w:rFonts w:ascii="Times New Roman" w:hAnsi="Times New Roman" w:cs="Times New Roman"/>
          <w:i/>
          <w:sz w:val="24"/>
          <w:szCs w:val="24"/>
        </w:rPr>
        <w:t xml:space="preserve">Health Perceptions </w:t>
      </w:r>
      <w:r w:rsidRPr="000D1EA5">
        <w:rPr>
          <w:rFonts w:ascii="Times New Roman" w:hAnsi="Times New Roman" w:cs="Times New Roman"/>
          <w:sz w:val="24"/>
          <w:szCs w:val="24"/>
        </w:rPr>
        <w:t xml:space="preserve">(Ware, </w:t>
      </w:r>
      <w:r w:rsidR="00686F3E">
        <w:rPr>
          <w:rFonts w:ascii="Times New Roman" w:hAnsi="Times New Roman" w:cs="Times New Roman"/>
          <w:sz w:val="24"/>
          <w:szCs w:val="24"/>
        </w:rPr>
        <w:t>Davies-Avery, &amp; Donald, 1978</w:t>
      </w:r>
      <w:r w:rsidRPr="000D1EA5">
        <w:rPr>
          <w:rFonts w:ascii="Times New Roman" w:hAnsi="Times New Roman" w:cs="Times New Roman"/>
          <w:sz w:val="24"/>
          <w:szCs w:val="24"/>
        </w:rPr>
        <w:t>)</w:t>
      </w:r>
      <w:r w:rsidRPr="000D1EA5">
        <w:rPr>
          <w:rFonts w:ascii="Times New Roman" w:hAnsi="Times New Roman" w:cs="Times New Roman"/>
          <w:i/>
          <w:sz w:val="24"/>
          <w:szCs w:val="24"/>
        </w:rPr>
        <w:t xml:space="preserve"> </w:t>
      </w:r>
      <w:r>
        <w:rPr>
          <w:rFonts w:ascii="Times New Roman" w:hAnsi="Times New Roman" w:cs="Times New Roman"/>
          <w:i/>
          <w:sz w:val="24"/>
          <w:szCs w:val="24"/>
        </w:rPr>
        <w:t>q</w:t>
      </w:r>
      <w:r w:rsidRPr="00ED22B0">
        <w:rPr>
          <w:rFonts w:ascii="Times New Roman" w:hAnsi="Times New Roman" w:cs="Times New Roman"/>
          <w:i/>
          <w:sz w:val="24"/>
          <w:szCs w:val="24"/>
        </w:rPr>
        <w:t>uestionnaire</w:t>
      </w:r>
      <w:r>
        <w:rPr>
          <w:rFonts w:ascii="Times New Roman" w:hAnsi="Times New Roman" w:cs="Times New Roman"/>
          <w:i/>
          <w:sz w:val="24"/>
          <w:szCs w:val="24"/>
        </w:rPr>
        <w:t>s.</w:t>
      </w:r>
    </w:p>
    <w:p w:rsidR="00507981" w:rsidRPr="00ED22B0" w:rsidRDefault="00507981" w:rsidP="00507981">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Demographic and health behaviour</w:t>
      </w:r>
      <w:r w:rsidR="000B0428" w:rsidRPr="000B0428">
        <w:rPr>
          <w:rFonts w:ascii="Times New Roman" w:hAnsi="Times New Roman" w:cs="Times New Roman"/>
          <w:i/>
          <w:iCs/>
          <w:sz w:val="24"/>
          <w:szCs w:val="24"/>
        </w:rPr>
        <w:t xml:space="preserve"> </w:t>
      </w:r>
      <w:r w:rsidR="000B0428">
        <w:rPr>
          <w:rFonts w:ascii="Times New Roman" w:hAnsi="Times New Roman" w:cs="Times New Roman"/>
          <w:i/>
          <w:iCs/>
          <w:sz w:val="24"/>
          <w:szCs w:val="24"/>
        </w:rPr>
        <w:t>q</w:t>
      </w:r>
      <w:r w:rsidR="000B0428" w:rsidRPr="00ED22B0">
        <w:rPr>
          <w:rFonts w:ascii="Times New Roman" w:hAnsi="Times New Roman" w:cs="Times New Roman"/>
          <w:i/>
          <w:iCs/>
          <w:sz w:val="24"/>
          <w:szCs w:val="24"/>
        </w:rPr>
        <w:t>uestionnaire</w:t>
      </w:r>
      <w:r w:rsidR="006F73F6" w:rsidRPr="00ED22B0">
        <w:rPr>
          <w:rFonts w:ascii="Times New Roman" w:hAnsi="Times New Roman" w:cs="Times New Roman"/>
          <w:i/>
          <w:iCs/>
          <w:sz w:val="24"/>
          <w:szCs w:val="24"/>
        </w:rPr>
        <w:t>:</w:t>
      </w:r>
      <w:r w:rsidR="00AA0685" w:rsidRPr="00ED22B0">
        <w:rPr>
          <w:rFonts w:ascii="Times New Roman" w:hAnsi="Times New Roman" w:cs="Times New Roman"/>
          <w:iCs/>
          <w:sz w:val="24"/>
          <w:szCs w:val="24"/>
        </w:rPr>
        <w:t xml:space="preserve"> </w:t>
      </w:r>
      <w:r w:rsidR="005551DF">
        <w:rPr>
          <w:rFonts w:ascii="Times New Roman" w:hAnsi="Times New Roman" w:cs="Times New Roman"/>
          <w:iCs/>
          <w:sz w:val="24"/>
          <w:szCs w:val="24"/>
        </w:rPr>
        <w:t xml:space="preserve">Participants provided </w:t>
      </w:r>
      <w:r w:rsidR="000D1EA5">
        <w:rPr>
          <w:rFonts w:ascii="Times New Roman" w:hAnsi="Times New Roman" w:cs="Times New Roman"/>
          <w:iCs/>
          <w:sz w:val="24"/>
          <w:szCs w:val="24"/>
        </w:rPr>
        <w:t xml:space="preserve">a range of demographic </w:t>
      </w:r>
      <w:r w:rsidR="005551DF">
        <w:rPr>
          <w:rFonts w:ascii="Times New Roman" w:hAnsi="Times New Roman" w:cs="Times New Roman"/>
          <w:iCs/>
          <w:sz w:val="24"/>
          <w:szCs w:val="24"/>
        </w:rPr>
        <w:t>i</w:t>
      </w:r>
      <w:r w:rsidR="0041131A" w:rsidRPr="00ED22B0">
        <w:rPr>
          <w:rFonts w:ascii="Times New Roman" w:hAnsi="Times New Roman" w:cs="Times New Roman"/>
          <w:iCs/>
          <w:sz w:val="24"/>
          <w:szCs w:val="24"/>
        </w:rPr>
        <w:t xml:space="preserve">nformation </w:t>
      </w:r>
      <w:r w:rsidR="000D1EA5">
        <w:rPr>
          <w:rFonts w:ascii="Times New Roman" w:hAnsi="Times New Roman" w:cs="Times New Roman"/>
          <w:iCs/>
          <w:sz w:val="24"/>
          <w:szCs w:val="24"/>
        </w:rPr>
        <w:t>including</w:t>
      </w:r>
      <w:r w:rsidR="005551DF">
        <w:rPr>
          <w:rFonts w:ascii="Times New Roman" w:hAnsi="Times New Roman" w:cs="Times New Roman"/>
          <w:iCs/>
          <w:sz w:val="24"/>
          <w:szCs w:val="24"/>
        </w:rPr>
        <w:t xml:space="preserve"> a</w:t>
      </w:r>
      <w:r w:rsidR="00AA0685" w:rsidRPr="00ED22B0">
        <w:rPr>
          <w:rFonts w:ascii="Times New Roman" w:hAnsi="Times New Roman" w:cs="Times New Roman"/>
          <w:iCs/>
          <w:sz w:val="24"/>
          <w:szCs w:val="24"/>
        </w:rPr>
        <w:t>ge</w:t>
      </w:r>
      <w:r w:rsidR="000D1EA5">
        <w:rPr>
          <w:rFonts w:ascii="Times New Roman" w:hAnsi="Times New Roman" w:cs="Times New Roman"/>
          <w:iCs/>
          <w:sz w:val="24"/>
          <w:szCs w:val="24"/>
        </w:rPr>
        <w:t>,</w:t>
      </w:r>
      <w:r w:rsidR="00AA0685" w:rsidRPr="00ED22B0">
        <w:rPr>
          <w:rFonts w:ascii="Times New Roman" w:hAnsi="Times New Roman" w:cs="Times New Roman"/>
          <w:iCs/>
          <w:sz w:val="24"/>
          <w:szCs w:val="24"/>
        </w:rPr>
        <w:t xml:space="preserve"> gender</w:t>
      </w:r>
      <w:r w:rsidR="000D1EA5">
        <w:rPr>
          <w:rFonts w:ascii="Times New Roman" w:hAnsi="Times New Roman" w:cs="Times New Roman"/>
          <w:iCs/>
          <w:sz w:val="24"/>
          <w:szCs w:val="24"/>
        </w:rPr>
        <w:t>; ethnicity, and</w:t>
      </w:r>
      <w:r w:rsidR="00AA0685" w:rsidRPr="00ED22B0">
        <w:rPr>
          <w:rFonts w:ascii="Times New Roman" w:hAnsi="Times New Roman" w:cs="Times New Roman"/>
          <w:iCs/>
          <w:sz w:val="24"/>
          <w:szCs w:val="24"/>
        </w:rPr>
        <w:t xml:space="preserve"> marital statu</w:t>
      </w:r>
      <w:r w:rsidR="000D1EA5">
        <w:rPr>
          <w:rFonts w:ascii="Times New Roman" w:hAnsi="Times New Roman" w:cs="Times New Roman"/>
          <w:iCs/>
          <w:sz w:val="24"/>
          <w:szCs w:val="24"/>
        </w:rPr>
        <w:t>s.</w:t>
      </w:r>
      <w:r w:rsidR="00AA0685" w:rsidRPr="00ED22B0">
        <w:rPr>
          <w:rFonts w:ascii="Times New Roman" w:hAnsi="Times New Roman" w:cs="Times New Roman"/>
          <w:iCs/>
          <w:sz w:val="24"/>
          <w:szCs w:val="24"/>
        </w:rPr>
        <w:t xml:space="preserve"> </w:t>
      </w:r>
      <w:r w:rsidR="00493A63">
        <w:rPr>
          <w:rFonts w:ascii="Times New Roman" w:hAnsi="Times New Roman" w:cs="Times New Roman"/>
          <w:sz w:val="24"/>
          <w:szCs w:val="24"/>
        </w:rPr>
        <w:t>P</w:t>
      </w:r>
      <w:r w:rsidR="00493A63" w:rsidRPr="00ED22B0">
        <w:rPr>
          <w:rFonts w:ascii="Times New Roman" w:hAnsi="Times New Roman" w:cs="Times New Roman"/>
          <w:iCs/>
          <w:sz w:val="24"/>
          <w:szCs w:val="24"/>
        </w:rPr>
        <w:t>articipants were asked to state if they were religious</w:t>
      </w:r>
      <w:r w:rsidR="00493A63">
        <w:rPr>
          <w:rFonts w:ascii="Times New Roman" w:hAnsi="Times New Roman" w:cs="Times New Roman"/>
          <w:iCs/>
          <w:sz w:val="24"/>
          <w:szCs w:val="24"/>
        </w:rPr>
        <w:t xml:space="preserve"> and if</w:t>
      </w:r>
      <w:r w:rsidR="00493A63" w:rsidRPr="00ED22B0">
        <w:rPr>
          <w:rFonts w:ascii="Times New Roman" w:hAnsi="Times New Roman" w:cs="Times New Roman"/>
          <w:iCs/>
          <w:sz w:val="24"/>
          <w:szCs w:val="24"/>
        </w:rPr>
        <w:t xml:space="preserve"> </w:t>
      </w:r>
      <w:r w:rsidR="00493A63">
        <w:rPr>
          <w:rFonts w:ascii="Times New Roman" w:hAnsi="Times New Roman" w:cs="Times New Roman"/>
          <w:iCs/>
          <w:sz w:val="24"/>
          <w:szCs w:val="24"/>
        </w:rPr>
        <w:t>appropriate</w:t>
      </w:r>
      <w:r w:rsidR="00493A63" w:rsidRPr="00ED22B0">
        <w:rPr>
          <w:rFonts w:ascii="Times New Roman" w:hAnsi="Times New Roman" w:cs="Times New Roman"/>
          <w:iCs/>
          <w:sz w:val="24"/>
          <w:szCs w:val="24"/>
        </w:rPr>
        <w:t xml:space="preserve">, for their faith and religious affiliation.  </w:t>
      </w:r>
      <w:r w:rsidRPr="00ED22B0">
        <w:rPr>
          <w:rFonts w:ascii="Times New Roman" w:hAnsi="Times New Roman" w:cs="Times New Roman"/>
          <w:sz w:val="24"/>
          <w:szCs w:val="24"/>
        </w:rPr>
        <w:t xml:space="preserve">Levels of smoking, alcohol consumption and physical exercise over the past 30 days were </w:t>
      </w:r>
      <w:r w:rsidR="000B0428">
        <w:rPr>
          <w:rFonts w:ascii="Times New Roman" w:hAnsi="Times New Roman" w:cs="Times New Roman"/>
          <w:sz w:val="24"/>
          <w:szCs w:val="24"/>
        </w:rPr>
        <w:t xml:space="preserve">each </w:t>
      </w:r>
      <w:r>
        <w:rPr>
          <w:rFonts w:ascii="Times New Roman" w:hAnsi="Times New Roman" w:cs="Times New Roman"/>
          <w:sz w:val="24"/>
          <w:szCs w:val="24"/>
        </w:rPr>
        <w:t>measured</w:t>
      </w:r>
      <w:r w:rsidRPr="00ED22B0">
        <w:rPr>
          <w:rFonts w:ascii="Times New Roman" w:hAnsi="Times New Roman" w:cs="Times New Roman"/>
          <w:sz w:val="24"/>
          <w:szCs w:val="24"/>
        </w:rPr>
        <w:t xml:space="preserve"> using a single item question </w:t>
      </w:r>
      <w:r w:rsidR="000B0428">
        <w:rPr>
          <w:rFonts w:ascii="Times New Roman" w:hAnsi="Times New Roman" w:cs="Times New Roman"/>
          <w:sz w:val="24"/>
          <w:szCs w:val="24"/>
        </w:rPr>
        <w:t>which asked about the frequency</w:t>
      </w:r>
      <w:r w:rsidRPr="00ED22B0">
        <w:rPr>
          <w:rFonts w:ascii="Times New Roman" w:hAnsi="Times New Roman" w:cs="Times New Roman"/>
          <w:sz w:val="24"/>
          <w:szCs w:val="24"/>
        </w:rPr>
        <w:t xml:space="preserve"> of each behaviour. For example “</w:t>
      </w:r>
      <w:r w:rsidRPr="00507981">
        <w:rPr>
          <w:rFonts w:ascii="Times New Roman" w:hAnsi="Times New Roman" w:cs="Times New Roman"/>
          <w:i/>
          <w:sz w:val="24"/>
          <w:szCs w:val="24"/>
        </w:rPr>
        <w:t>During the past month, other than your regular job, did you participate in any physical activities or exercises such as running, aerobics, golf, gardening, or walking for exercise</w:t>
      </w:r>
      <w:r w:rsidRPr="00ED22B0">
        <w:rPr>
          <w:rFonts w:ascii="Times New Roman" w:hAnsi="Times New Roman" w:cs="Times New Roman"/>
          <w:sz w:val="24"/>
          <w:szCs w:val="24"/>
        </w:rPr>
        <w:t xml:space="preserve">?” If participants responded ‘yes’ they were asked to specify the number of times they had undertaken physical exercise.  </w:t>
      </w:r>
    </w:p>
    <w:p w:rsidR="00666F77" w:rsidRPr="00ED22B0" w:rsidRDefault="008E4C59" w:rsidP="00F941B9">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8E4C59">
        <w:rPr>
          <w:rFonts w:ascii="Times New Roman" w:eastAsia="Times New Roman" w:hAnsi="Times New Roman" w:cs="Times New Roman"/>
          <w:noProof/>
          <w:sz w:val="24"/>
          <w:szCs w:val="24"/>
        </w:rPr>
        <w:t>The</w:t>
      </w:r>
      <w:r>
        <w:rPr>
          <w:rFonts w:ascii="Times New Roman" w:eastAsia="Times New Roman" w:hAnsi="Times New Roman" w:cs="Times New Roman"/>
          <w:i/>
          <w:noProof/>
          <w:sz w:val="24"/>
          <w:szCs w:val="24"/>
        </w:rPr>
        <w:t xml:space="preserve"> </w:t>
      </w:r>
      <w:r w:rsidR="00507981">
        <w:rPr>
          <w:rFonts w:ascii="Times New Roman" w:eastAsia="Times New Roman" w:hAnsi="Times New Roman" w:cs="Times New Roman"/>
          <w:i/>
          <w:noProof/>
          <w:sz w:val="24"/>
          <w:szCs w:val="24"/>
        </w:rPr>
        <w:t>Religious Social Support q</w:t>
      </w:r>
      <w:r w:rsidR="00666F77" w:rsidRPr="00ED22B0">
        <w:rPr>
          <w:rFonts w:ascii="Times New Roman" w:eastAsia="Times New Roman" w:hAnsi="Times New Roman" w:cs="Times New Roman"/>
          <w:i/>
          <w:noProof/>
          <w:sz w:val="24"/>
          <w:szCs w:val="24"/>
        </w:rPr>
        <w:t xml:space="preserve">uestionnaire </w:t>
      </w:r>
      <w:r w:rsidR="00666F77" w:rsidRPr="000B0428">
        <w:rPr>
          <w:rFonts w:ascii="Times New Roman" w:eastAsia="Times New Roman" w:hAnsi="Times New Roman" w:cs="Times New Roman"/>
          <w:noProof/>
          <w:sz w:val="24"/>
          <w:szCs w:val="24"/>
        </w:rPr>
        <w:t>(Fiala,</w:t>
      </w:r>
      <w:r w:rsidR="00666F77" w:rsidRPr="00ED22B0">
        <w:rPr>
          <w:rFonts w:ascii="Times New Roman" w:eastAsia="Times New Roman" w:hAnsi="Times New Roman" w:cs="Times New Roman"/>
          <w:i/>
          <w:noProof/>
          <w:sz w:val="24"/>
          <w:szCs w:val="24"/>
        </w:rPr>
        <w:t xml:space="preserve"> </w:t>
      </w:r>
      <w:r w:rsidR="006A5B12" w:rsidRPr="00686F3E">
        <w:rPr>
          <w:rFonts w:ascii="Times New Roman" w:eastAsia="Times New Roman" w:hAnsi="Times New Roman" w:cs="Times New Roman"/>
          <w:noProof/>
          <w:sz w:val="24"/>
          <w:szCs w:val="24"/>
        </w:rPr>
        <w:t>et al</w:t>
      </w:r>
      <w:r w:rsidR="00686F3E">
        <w:rPr>
          <w:rFonts w:ascii="Times New Roman" w:eastAsia="Times New Roman" w:hAnsi="Times New Roman" w:cs="Times New Roman"/>
          <w:noProof/>
          <w:sz w:val="24"/>
          <w:szCs w:val="24"/>
        </w:rPr>
        <w:t>.</w:t>
      </w:r>
      <w:r w:rsidR="00666F77" w:rsidRPr="00ED22B0">
        <w:rPr>
          <w:rFonts w:ascii="Times New Roman" w:eastAsia="Times New Roman" w:hAnsi="Times New Roman" w:cs="Times New Roman"/>
          <w:i/>
          <w:noProof/>
          <w:sz w:val="24"/>
          <w:szCs w:val="24"/>
        </w:rPr>
        <w:t xml:space="preserve"> </w:t>
      </w:r>
      <w:r w:rsidR="00666F77" w:rsidRPr="000B0428">
        <w:rPr>
          <w:rFonts w:ascii="Times New Roman" w:eastAsia="Times New Roman" w:hAnsi="Times New Roman" w:cs="Times New Roman"/>
          <w:noProof/>
          <w:sz w:val="24"/>
          <w:szCs w:val="24"/>
        </w:rPr>
        <w:t>2002)</w:t>
      </w:r>
      <w:r w:rsidR="00666F77" w:rsidRPr="00ED22B0">
        <w:rPr>
          <w:rFonts w:ascii="Times New Roman" w:eastAsia="Times New Roman" w:hAnsi="Times New Roman" w:cs="Times New Roman"/>
          <w:noProof/>
          <w:sz w:val="24"/>
          <w:szCs w:val="24"/>
        </w:rPr>
        <w:t xml:space="preserve"> </w:t>
      </w:r>
      <w:r w:rsidR="00666F77" w:rsidRPr="00ED22B0">
        <w:rPr>
          <w:rFonts w:ascii="Times New Roman" w:hAnsi="Times New Roman" w:cs="Times New Roman"/>
          <w:sz w:val="24"/>
          <w:szCs w:val="24"/>
        </w:rPr>
        <w:t>is a 20</w:t>
      </w:r>
      <w:r>
        <w:rPr>
          <w:rFonts w:ascii="Times New Roman" w:hAnsi="Times New Roman" w:cs="Times New Roman"/>
          <w:sz w:val="24"/>
          <w:szCs w:val="24"/>
        </w:rPr>
        <w:t xml:space="preserve"> </w:t>
      </w:r>
      <w:r w:rsidR="00666F77" w:rsidRPr="00ED22B0">
        <w:rPr>
          <w:rFonts w:ascii="Times New Roman" w:hAnsi="Times New Roman" w:cs="Times New Roman"/>
          <w:sz w:val="24"/>
          <w:szCs w:val="24"/>
        </w:rPr>
        <w:t>item measure of perceived support from religious sources</w:t>
      </w:r>
      <w:r w:rsidR="00422297" w:rsidRPr="00ED22B0">
        <w:rPr>
          <w:rFonts w:ascii="Times New Roman" w:hAnsi="Times New Roman" w:cs="Times New Roman"/>
          <w:sz w:val="24"/>
          <w:szCs w:val="24"/>
        </w:rPr>
        <w:t>.</w:t>
      </w:r>
      <w:r w:rsidR="00666F77" w:rsidRPr="00ED22B0">
        <w:rPr>
          <w:rFonts w:ascii="Times New Roman" w:hAnsi="Times New Roman" w:cs="Times New Roman"/>
          <w:sz w:val="24"/>
          <w:szCs w:val="24"/>
        </w:rPr>
        <w:t xml:space="preserve"> The scale is divided into three </w:t>
      </w:r>
      <w:r>
        <w:rPr>
          <w:rFonts w:ascii="Times New Roman" w:hAnsi="Times New Roman" w:cs="Times New Roman"/>
          <w:sz w:val="24"/>
          <w:szCs w:val="24"/>
        </w:rPr>
        <w:t>subscales relating to re</w:t>
      </w:r>
      <w:r w:rsidR="00666F77" w:rsidRPr="00ED22B0">
        <w:rPr>
          <w:rFonts w:ascii="Times New Roman" w:hAnsi="Times New Roman" w:cs="Times New Roman"/>
          <w:sz w:val="24"/>
          <w:szCs w:val="24"/>
        </w:rPr>
        <w:t>ligious sup</w:t>
      </w:r>
      <w:r>
        <w:rPr>
          <w:rFonts w:ascii="Times New Roman" w:hAnsi="Times New Roman" w:cs="Times New Roman"/>
          <w:sz w:val="24"/>
          <w:szCs w:val="24"/>
        </w:rPr>
        <w:t>port obtained directly from God</w:t>
      </w:r>
      <w:r w:rsidR="00666F77" w:rsidRPr="00ED22B0">
        <w:rPr>
          <w:rFonts w:ascii="Times New Roman" w:hAnsi="Times New Roman" w:cs="Times New Roman"/>
          <w:sz w:val="24"/>
          <w:szCs w:val="24"/>
        </w:rPr>
        <w:t xml:space="preserve"> </w:t>
      </w:r>
      <w:r>
        <w:rPr>
          <w:rFonts w:ascii="Times New Roman" w:hAnsi="Times New Roman" w:cs="Times New Roman"/>
          <w:sz w:val="24"/>
          <w:szCs w:val="24"/>
        </w:rPr>
        <w:t>e.g. “</w:t>
      </w:r>
      <w:r w:rsidR="00666F77" w:rsidRPr="00ED22B0">
        <w:rPr>
          <w:rFonts w:ascii="Times New Roman" w:hAnsi="Times New Roman" w:cs="Times New Roman"/>
          <w:i/>
          <w:sz w:val="24"/>
          <w:szCs w:val="24"/>
        </w:rPr>
        <w:t>I feel appreciated by a higher power</w:t>
      </w:r>
      <w:r>
        <w:rPr>
          <w:rFonts w:ascii="Times New Roman" w:hAnsi="Times New Roman" w:cs="Times New Roman"/>
          <w:i/>
          <w:sz w:val="24"/>
          <w:szCs w:val="24"/>
        </w:rPr>
        <w:t xml:space="preserve">”, </w:t>
      </w:r>
      <w:r w:rsidR="00666F77" w:rsidRPr="00ED22B0">
        <w:rPr>
          <w:rFonts w:ascii="Times New Roman" w:hAnsi="Times New Roman" w:cs="Times New Roman"/>
          <w:sz w:val="24"/>
          <w:szCs w:val="24"/>
        </w:rPr>
        <w:lastRenderedPageBreak/>
        <w:t>religious support from the congregation</w:t>
      </w:r>
      <w:r>
        <w:rPr>
          <w:rFonts w:ascii="Times New Roman" w:hAnsi="Times New Roman" w:cs="Times New Roman"/>
          <w:sz w:val="24"/>
          <w:szCs w:val="24"/>
        </w:rPr>
        <w:t xml:space="preserve"> e.g. “</w:t>
      </w:r>
      <w:r w:rsidR="00666F77" w:rsidRPr="00ED22B0">
        <w:rPr>
          <w:rFonts w:ascii="Times New Roman" w:hAnsi="Times New Roman" w:cs="Times New Roman"/>
          <w:i/>
          <w:sz w:val="24"/>
          <w:szCs w:val="24"/>
        </w:rPr>
        <w:t>I have worth in the eyes of others in my religious group</w:t>
      </w:r>
      <w:r>
        <w:rPr>
          <w:rFonts w:ascii="Times New Roman" w:hAnsi="Times New Roman" w:cs="Times New Roman"/>
          <w:i/>
          <w:sz w:val="24"/>
          <w:szCs w:val="24"/>
        </w:rPr>
        <w:t xml:space="preserve">” </w:t>
      </w:r>
      <w:r w:rsidRPr="000B0428">
        <w:rPr>
          <w:rFonts w:ascii="Times New Roman" w:hAnsi="Times New Roman" w:cs="Times New Roman"/>
          <w:sz w:val="24"/>
          <w:szCs w:val="24"/>
        </w:rPr>
        <w:t>and</w:t>
      </w:r>
      <w:r>
        <w:rPr>
          <w:rFonts w:ascii="Times New Roman" w:hAnsi="Times New Roman" w:cs="Times New Roman"/>
          <w:i/>
          <w:sz w:val="24"/>
          <w:szCs w:val="24"/>
        </w:rPr>
        <w:t xml:space="preserve"> </w:t>
      </w:r>
      <w:r w:rsidR="00666F77" w:rsidRPr="00ED22B0">
        <w:rPr>
          <w:rFonts w:ascii="Times New Roman" w:hAnsi="Times New Roman" w:cs="Times New Roman"/>
          <w:sz w:val="24"/>
          <w:szCs w:val="24"/>
        </w:rPr>
        <w:t>religious support obtained from religious leaders</w:t>
      </w:r>
      <w:r>
        <w:rPr>
          <w:rFonts w:ascii="Times New Roman" w:hAnsi="Times New Roman" w:cs="Times New Roman"/>
          <w:sz w:val="24"/>
          <w:szCs w:val="24"/>
        </w:rPr>
        <w:t xml:space="preserve"> e.g.</w:t>
      </w:r>
      <w:r w:rsidR="00666F77" w:rsidRPr="00ED22B0">
        <w:rPr>
          <w:rFonts w:ascii="Times New Roman" w:hAnsi="Times New Roman" w:cs="Times New Roman"/>
          <w:sz w:val="24"/>
          <w:szCs w:val="24"/>
        </w:rPr>
        <w:t xml:space="preserve"> </w:t>
      </w:r>
      <w:r>
        <w:rPr>
          <w:rFonts w:ascii="Times New Roman" w:hAnsi="Times New Roman" w:cs="Times New Roman"/>
          <w:sz w:val="24"/>
          <w:szCs w:val="24"/>
        </w:rPr>
        <w:t>“</w:t>
      </w:r>
      <w:r w:rsidR="00666F77" w:rsidRPr="00ED22B0">
        <w:rPr>
          <w:rFonts w:ascii="Times New Roman" w:hAnsi="Times New Roman" w:cs="Times New Roman"/>
          <w:i/>
          <w:sz w:val="24"/>
          <w:szCs w:val="24"/>
        </w:rPr>
        <w:t>My religious leaders give me the sense that I belong</w:t>
      </w:r>
      <w:r>
        <w:rPr>
          <w:rFonts w:ascii="Times New Roman" w:hAnsi="Times New Roman" w:cs="Times New Roman"/>
          <w:i/>
          <w:sz w:val="24"/>
          <w:szCs w:val="24"/>
        </w:rPr>
        <w:t>”</w:t>
      </w:r>
      <w:r w:rsidR="00666F77" w:rsidRPr="00ED22B0">
        <w:rPr>
          <w:rFonts w:ascii="Times New Roman" w:hAnsi="Times New Roman" w:cs="Times New Roman"/>
          <w:sz w:val="24"/>
          <w:szCs w:val="24"/>
        </w:rPr>
        <w:t xml:space="preserve">. Participants respond to each item </w:t>
      </w:r>
      <w:r w:rsidR="00422297" w:rsidRPr="00ED22B0">
        <w:rPr>
          <w:rFonts w:ascii="Times New Roman" w:hAnsi="Times New Roman" w:cs="Times New Roman"/>
          <w:sz w:val="24"/>
          <w:szCs w:val="24"/>
        </w:rPr>
        <w:t xml:space="preserve">on a 5 point Likert scale </w:t>
      </w:r>
      <w:r w:rsidR="000B0428">
        <w:rPr>
          <w:rFonts w:ascii="Times New Roman" w:hAnsi="Times New Roman" w:cs="Times New Roman"/>
          <w:sz w:val="24"/>
          <w:szCs w:val="24"/>
        </w:rPr>
        <w:t xml:space="preserve">from </w:t>
      </w:r>
      <w:r w:rsidR="00666F77" w:rsidRPr="00ED22B0">
        <w:rPr>
          <w:rFonts w:ascii="Times New Roman" w:hAnsi="Times New Roman" w:cs="Times New Roman"/>
          <w:sz w:val="24"/>
          <w:szCs w:val="24"/>
        </w:rPr>
        <w:t>1</w:t>
      </w:r>
      <w:r w:rsidR="000B0428">
        <w:rPr>
          <w:rFonts w:ascii="Times New Roman" w:hAnsi="Times New Roman" w:cs="Times New Roman"/>
          <w:sz w:val="24"/>
          <w:szCs w:val="24"/>
        </w:rPr>
        <w:t xml:space="preserve"> (S</w:t>
      </w:r>
      <w:r w:rsidR="00422297" w:rsidRPr="00ED22B0">
        <w:rPr>
          <w:rFonts w:ascii="Times New Roman" w:hAnsi="Times New Roman" w:cs="Times New Roman"/>
          <w:sz w:val="24"/>
          <w:szCs w:val="24"/>
        </w:rPr>
        <w:t>trongly disagree) to 5 (</w:t>
      </w:r>
      <w:r w:rsidR="000B0428">
        <w:rPr>
          <w:rFonts w:ascii="Times New Roman" w:hAnsi="Times New Roman" w:cs="Times New Roman"/>
          <w:sz w:val="24"/>
          <w:szCs w:val="24"/>
        </w:rPr>
        <w:t>S</w:t>
      </w:r>
      <w:r w:rsidR="00666F77" w:rsidRPr="00ED22B0">
        <w:rPr>
          <w:rFonts w:ascii="Times New Roman" w:hAnsi="Times New Roman" w:cs="Times New Roman"/>
          <w:sz w:val="24"/>
          <w:szCs w:val="24"/>
        </w:rPr>
        <w:t xml:space="preserve">trongly agree). </w:t>
      </w:r>
      <w:r>
        <w:rPr>
          <w:rFonts w:ascii="Times New Roman" w:eastAsia="Times New Roman" w:hAnsi="Times New Roman" w:cs="Times New Roman"/>
          <w:kern w:val="28"/>
          <w:sz w:val="24"/>
          <w:szCs w:val="24"/>
          <w:lang w:val="en-US"/>
        </w:rPr>
        <w:t>H</w:t>
      </w:r>
      <w:r w:rsidR="00666F77" w:rsidRPr="00ED22B0">
        <w:rPr>
          <w:rFonts w:ascii="Times New Roman" w:eastAsia="Times New Roman" w:hAnsi="Times New Roman" w:cs="Times New Roman"/>
          <w:kern w:val="28"/>
          <w:sz w:val="24"/>
          <w:szCs w:val="24"/>
          <w:lang w:val="en-US"/>
        </w:rPr>
        <w:t>igher score</w:t>
      </w:r>
      <w:r>
        <w:rPr>
          <w:rFonts w:ascii="Times New Roman" w:eastAsia="Times New Roman" w:hAnsi="Times New Roman" w:cs="Times New Roman"/>
          <w:kern w:val="28"/>
          <w:sz w:val="24"/>
          <w:szCs w:val="24"/>
          <w:lang w:val="en-US"/>
        </w:rPr>
        <w:t>s</w:t>
      </w:r>
      <w:r w:rsidR="00666F77" w:rsidRPr="00ED22B0">
        <w:rPr>
          <w:rFonts w:ascii="Times New Roman" w:eastAsia="Times New Roman" w:hAnsi="Times New Roman" w:cs="Times New Roman"/>
          <w:kern w:val="28"/>
          <w:sz w:val="24"/>
          <w:szCs w:val="24"/>
          <w:lang w:val="en-US"/>
        </w:rPr>
        <w:t xml:space="preserve"> </w:t>
      </w:r>
      <w:r>
        <w:rPr>
          <w:rFonts w:ascii="Times New Roman" w:eastAsia="Times New Roman" w:hAnsi="Times New Roman" w:cs="Times New Roman"/>
          <w:kern w:val="28"/>
          <w:sz w:val="24"/>
          <w:szCs w:val="24"/>
          <w:lang w:val="en-US"/>
        </w:rPr>
        <w:t xml:space="preserve">indicate </w:t>
      </w:r>
      <w:r w:rsidR="00666F77" w:rsidRPr="00ED22B0">
        <w:rPr>
          <w:rFonts w:ascii="Times New Roman" w:eastAsia="Times New Roman" w:hAnsi="Times New Roman" w:cs="Times New Roman"/>
          <w:kern w:val="28"/>
          <w:sz w:val="24"/>
          <w:szCs w:val="24"/>
          <w:lang w:val="en-US"/>
        </w:rPr>
        <w:t>a greater level of religious social su</w:t>
      </w:r>
      <w:r w:rsidR="009E5F12" w:rsidRPr="00ED22B0">
        <w:rPr>
          <w:rFonts w:ascii="Times New Roman" w:eastAsia="Times New Roman" w:hAnsi="Times New Roman" w:cs="Times New Roman"/>
          <w:kern w:val="28"/>
          <w:sz w:val="24"/>
          <w:szCs w:val="24"/>
          <w:lang w:val="en-US"/>
        </w:rPr>
        <w:t>pport</w:t>
      </w:r>
      <w:r w:rsidR="00666F77" w:rsidRPr="00ED22B0">
        <w:rPr>
          <w:rFonts w:ascii="Times New Roman" w:eastAsia="Times New Roman" w:hAnsi="Times New Roman" w:cs="Times New Roman"/>
          <w:sz w:val="24"/>
          <w:szCs w:val="24"/>
        </w:rPr>
        <w:t>.</w:t>
      </w:r>
    </w:p>
    <w:p w:rsidR="0004155B" w:rsidRPr="00ED22B0" w:rsidRDefault="00AF24F6" w:rsidP="00F941B9">
      <w:pPr>
        <w:autoSpaceDE w:val="0"/>
        <w:autoSpaceDN w:val="0"/>
        <w:adjustRightInd w:val="0"/>
        <w:spacing w:after="0" w:line="480" w:lineRule="auto"/>
        <w:ind w:firstLine="720"/>
        <w:rPr>
          <w:rFonts w:ascii="Times New Roman" w:hAnsi="Times New Roman" w:cs="Times New Roman"/>
          <w:color w:val="231F20"/>
          <w:sz w:val="24"/>
          <w:szCs w:val="24"/>
        </w:rPr>
      </w:pPr>
      <w:r w:rsidRPr="009D6E77">
        <w:rPr>
          <w:rFonts w:ascii="Times New Roman" w:hAnsi="Times New Roman" w:cs="Times New Roman"/>
          <w:bCs/>
          <w:sz w:val="24"/>
          <w:szCs w:val="24"/>
        </w:rPr>
        <w:t xml:space="preserve">The </w:t>
      </w:r>
      <w:r w:rsidR="00666F77" w:rsidRPr="00ED22B0">
        <w:rPr>
          <w:rFonts w:ascii="Times New Roman" w:hAnsi="Times New Roman" w:cs="Times New Roman"/>
          <w:bCs/>
          <w:i/>
          <w:sz w:val="24"/>
          <w:szCs w:val="24"/>
        </w:rPr>
        <w:t>Brief</w:t>
      </w:r>
      <w:r w:rsidR="00666F77" w:rsidRPr="00ED22B0">
        <w:rPr>
          <w:rFonts w:ascii="Times New Roman" w:hAnsi="Times New Roman" w:cs="Times New Roman"/>
          <w:b/>
          <w:bCs/>
          <w:i/>
          <w:sz w:val="24"/>
          <w:szCs w:val="24"/>
        </w:rPr>
        <w:t xml:space="preserve"> </w:t>
      </w:r>
      <w:r>
        <w:rPr>
          <w:rFonts w:ascii="Times New Roman" w:eastAsia="Times New Roman" w:hAnsi="Times New Roman" w:cs="Times New Roman"/>
          <w:i/>
          <w:noProof/>
          <w:sz w:val="24"/>
          <w:szCs w:val="24"/>
        </w:rPr>
        <w:t>Religious Ways of C</w:t>
      </w:r>
      <w:r w:rsidR="00666F77" w:rsidRPr="00ED22B0">
        <w:rPr>
          <w:rFonts w:ascii="Times New Roman" w:eastAsia="Times New Roman" w:hAnsi="Times New Roman" w:cs="Times New Roman"/>
          <w:i/>
          <w:noProof/>
          <w:sz w:val="24"/>
          <w:szCs w:val="24"/>
        </w:rPr>
        <w:t xml:space="preserve">oping </w:t>
      </w:r>
      <w:r w:rsidR="00666F77" w:rsidRPr="000B0428">
        <w:rPr>
          <w:rFonts w:ascii="Times New Roman" w:eastAsia="Times New Roman" w:hAnsi="Times New Roman" w:cs="Times New Roman"/>
          <w:noProof/>
          <w:sz w:val="24"/>
          <w:szCs w:val="24"/>
        </w:rPr>
        <w:t xml:space="preserve">(Pargament, </w:t>
      </w:r>
      <w:r w:rsidR="00686F3E" w:rsidRPr="000B0428">
        <w:rPr>
          <w:rFonts w:ascii="Times New Roman" w:eastAsia="Times New Roman" w:hAnsi="Times New Roman" w:cs="Times New Roman"/>
          <w:noProof/>
          <w:sz w:val="24"/>
          <w:szCs w:val="24"/>
        </w:rPr>
        <w:t>et al.</w:t>
      </w:r>
      <w:r w:rsidR="00666F77" w:rsidRPr="000B0428">
        <w:rPr>
          <w:rFonts w:ascii="Times New Roman" w:eastAsia="Times New Roman" w:hAnsi="Times New Roman" w:cs="Times New Roman"/>
          <w:noProof/>
          <w:sz w:val="24"/>
          <w:szCs w:val="24"/>
        </w:rPr>
        <w:t xml:space="preserve"> 1998</w:t>
      </w:r>
      <w:r w:rsidR="000B0428" w:rsidRPr="000B0428">
        <w:rPr>
          <w:rFonts w:ascii="Times New Roman" w:eastAsia="Times New Roman" w:hAnsi="Times New Roman" w:cs="Times New Roman"/>
          <w:noProof/>
          <w:sz w:val="24"/>
          <w:szCs w:val="24"/>
        </w:rPr>
        <w:t>)</w:t>
      </w:r>
      <w:r w:rsidRPr="000B0428">
        <w:rPr>
          <w:rFonts w:ascii="Times New Roman" w:eastAsia="Times New Roman" w:hAnsi="Times New Roman" w:cs="Times New Roman"/>
          <w:noProof/>
          <w:sz w:val="24"/>
          <w:szCs w:val="24"/>
        </w:rPr>
        <w:t xml:space="preserve"> questionnaire contains</w:t>
      </w:r>
      <w:r>
        <w:rPr>
          <w:rFonts w:ascii="Times New Roman" w:eastAsia="Times New Roman" w:hAnsi="Times New Roman" w:cs="Times New Roman"/>
          <w:i/>
          <w:noProof/>
          <w:sz w:val="24"/>
          <w:szCs w:val="24"/>
        </w:rPr>
        <w:t xml:space="preserve"> </w:t>
      </w:r>
      <w:r w:rsidR="00666F77" w:rsidRPr="00ED22B0">
        <w:rPr>
          <w:rFonts w:ascii="Times New Roman" w:hAnsi="Times New Roman" w:cs="Times New Roman"/>
          <w:sz w:val="24"/>
          <w:szCs w:val="24"/>
        </w:rPr>
        <w:t>14</w:t>
      </w:r>
      <w:r>
        <w:rPr>
          <w:rFonts w:ascii="Times New Roman" w:hAnsi="Times New Roman" w:cs="Times New Roman"/>
          <w:sz w:val="24"/>
          <w:szCs w:val="24"/>
        </w:rPr>
        <w:t xml:space="preserve"> </w:t>
      </w:r>
      <w:r w:rsidR="00666F77" w:rsidRPr="00ED22B0">
        <w:rPr>
          <w:rFonts w:ascii="Times New Roman" w:hAnsi="Times New Roman" w:cs="Times New Roman"/>
          <w:sz w:val="24"/>
          <w:szCs w:val="24"/>
        </w:rPr>
        <w:t>item</w:t>
      </w:r>
      <w:r>
        <w:rPr>
          <w:rFonts w:ascii="Times New Roman" w:hAnsi="Times New Roman" w:cs="Times New Roman"/>
          <w:sz w:val="24"/>
          <w:szCs w:val="24"/>
        </w:rPr>
        <w:t>s</w:t>
      </w:r>
      <w:r w:rsidR="00666F77" w:rsidRPr="00ED22B0">
        <w:rPr>
          <w:rFonts w:ascii="Times New Roman" w:hAnsi="Times New Roman" w:cs="Times New Roman"/>
          <w:sz w:val="24"/>
          <w:szCs w:val="24"/>
        </w:rPr>
        <w:t xml:space="preserve"> </w:t>
      </w:r>
      <w:r>
        <w:rPr>
          <w:rFonts w:ascii="Times New Roman" w:hAnsi="Times New Roman" w:cs="Times New Roman"/>
          <w:sz w:val="24"/>
          <w:szCs w:val="24"/>
        </w:rPr>
        <w:t>assessing</w:t>
      </w:r>
      <w:r w:rsidR="00666F77" w:rsidRPr="00ED22B0">
        <w:rPr>
          <w:rFonts w:ascii="Times New Roman" w:hAnsi="Times New Roman" w:cs="Times New Roman"/>
          <w:sz w:val="24"/>
          <w:szCs w:val="24"/>
        </w:rPr>
        <w:t xml:space="preserve"> the use of religious coping. </w:t>
      </w:r>
      <w:r w:rsidR="002205B5" w:rsidRPr="00ED22B0">
        <w:rPr>
          <w:rFonts w:ascii="Times New Roman" w:hAnsi="Times New Roman" w:cs="Times New Roman"/>
          <w:sz w:val="24"/>
          <w:szCs w:val="24"/>
        </w:rPr>
        <w:t xml:space="preserve">Seven items refer to negative coping strategies and 7 items refer to positive religious coping.  </w:t>
      </w:r>
      <w:r w:rsidRPr="00ED22B0">
        <w:rPr>
          <w:rFonts w:ascii="Times New Roman" w:eastAsia="Times New Roman" w:hAnsi="Times New Roman" w:cs="Times New Roman"/>
          <w:noProof/>
          <w:sz w:val="24"/>
          <w:szCs w:val="24"/>
        </w:rPr>
        <w:t>Pos</w:t>
      </w:r>
      <w:r>
        <w:rPr>
          <w:rFonts w:ascii="Times New Roman" w:eastAsia="Times New Roman" w:hAnsi="Times New Roman" w:cs="Times New Roman"/>
          <w:noProof/>
          <w:sz w:val="24"/>
          <w:szCs w:val="24"/>
        </w:rPr>
        <w:t>itive coping statements include</w:t>
      </w:r>
      <w:r w:rsidRPr="00ED22B0">
        <w:rPr>
          <w:rFonts w:ascii="Times New Roman" w:hAnsi="Times New Roman" w:cs="Times New Roman"/>
          <w:sz w:val="24"/>
          <w:szCs w:val="24"/>
        </w:rPr>
        <w:t xml:space="preserve"> </w:t>
      </w:r>
      <w:r>
        <w:rPr>
          <w:rFonts w:ascii="Times New Roman" w:eastAsia="Times New Roman" w:hAnsi="Times New Roman" w:cs="Times New Roman"/>
          <w:noProof/>
          <w:sz w:val="24"/>
          <w:szCs w:val="24"/>
        </w:rPr>
        <w:t>“</w:t>
      </w:r>
      <w:r w:rsidRPr="00ED22B0">
        <w:rPr>
          <w:rFonts w:ascii="Times New Roman" w:eastAsia="Times New Roman" w:hAnsi="Times New Roman" w:cs="Times New Roman"/>
          <w:i/>
          <w:noProof/>
          <w:sz w:val="24"/>
          <w:szCs w:val="24"/>
        </w:rPr>
        <w:t>Looked for a stronger connection with a higher power (or deity of worship)</w:t>
      </w:r>
      <w:r>
        <w:rPr>
          <w:rFonts w:ascii="Times New Roman" w:eastAsia="Times New Roman" w:hAnsi="Times New Roman" w:cs="Times New Roman"/>
          <w:noProof/>
          <w:sz w:val="24"/>
          <w:szCs w:val="24"/>
        </w:rPr>
        <w:t>” w</w:t>
      </w:r>
      <w:r w:rsidRPr="00ED22B0">
        <w:rPr>
          <w:rFonts w:ascii="Times New Roman" w:eastAsia="Times New Roman" w:hAnsi="Times New Roman" w:cs="Times New Roman"/>
          <w:noProof/>
          <w:sz w:val="24"/>
          <w:szCs w:val="24"/>
        </w:rPr>
        <w:t xml:space="preserve">hereas negative coping methods include </w:t>
      </w:r>
      <w:r>
        <w:rPr>
          <w:rFonts w:ascii="Times New Roman" w:hAnsi="Times New Roman" w:cs="Times New Roman"/>
          <w:color w:val="231F20"/>
          <w:sz w:val="24"/>
          <w:szCs w:val="24"/>
        </w:rPr>
        <w:t>“</w:t>
      </w:r>
      <w:r w:rsidRPr="000B0428">
        <w:rPr>
          <w:rFonts w:ascii="Times New Roman" w:hAnsi="Times New Roman" w:cs="Times New Roman"/>
          <w:i/>
          <w:color w:val="231F20"/>
          <w:sz w:val="24"/>
          <w:szCs w:val="24"/>
        </w:rPr>
        <w:t>Wondered whether God had abandoned me</w:t>
      </w:r>
      <w:r w:rsidRPr="00ED22B0">
        <w:rPr>
          <w:rFonts w:ascii="Times New Roman" w:hAnsi="Times New Roman" w:cs="Times New Roman"/>
          <w:color w:val="231F20"/>
          <w:sz w:val="24"/>
          <w:szCs w:val="24"/>
        </w:rPr>
        <w:t>”</w:t>
      </w:r>
      <w:r>
        <w:rPr>
          <w:rFonts w:ascii="Times New Roman" w:hAnsi="Times New Roman" w:cs="Times New Roman"/>
          <w:color w:val="231F20"/>
          <w:sz w:val="24"/>
          <w:szCs w:val="24"/>
        </w:rPr>
        <w:t>.</w:t>
      </w:r>
      <w:r w:rsidRPr="00ED22B0">
        <w:rPr>
          <w:rFonts w:ascii="Times New Roman" w:hAnsi="Times New Roman" w:cs="Times New Roman"/>
          <w:color w:val="231F20"/>
          <w:sz w:val="24"/>
          <w:szCs w:val="24"/>
        </w:rPr>
        <w:t xml:space="preserve"> </w:t>
      </w:r>
      <w:r w:rsidR="009E5F12" w:rsidRPr="00ED22B0">
        <w:rPr>
          <w:rFonts w:ascii="Times New Roman" w:eastAsia="Times New Roman" w:hAnsi="Times New Roman" w:cs="Times New Roman"/>
          <w:noProof/>
          <w:sz w:val="24"/>
          <w:szCs w:val="24"/>
        </w:rPr>
        <w:t>U</w:t>
      </w:r>
      <w:r w:rsidR="002205B5" w:rsidRPr="00ED22B0">
        <w:rPr>
          <w:rFonts w:ascii="Times New Roman" w:eastAsia="Times New Roman" w:hAnsi="Times New Roman" w:cs="Times New Roman"/>
          <w:noProof/>
          <w:sz w:val="24"/>
          <w:szCs w:val="24"/>
        </w:rPr>
        <w:t>sing a</w:t>
      </w:r>
      <w:r>
        <w:rPr>
          <w:rFonts w:ascii="Times New Roman" w:eastAsia="Times New Roman" w:hAnsi="Times New Roman" w:cs="Times New Roman"/>
          <w:noProof/>
          <w:sz w:val="24"/>
          <w:szCs w:val="24"/>
        </w:rPr>
        <w:t xml:space="preserve"> 4 </w:t>
      </w:r>
      <w:r w:rsidR="00666F77" w:rsidRPr="00ED22B0">
        <w:rPr>
          <w:rFonts w:ascii="Times New Roman" w:eastAsia="Times New Roman" w:hAnsi="Times New Roman" w:cs="Times New Roman"/>
          <w:noProof/>
          <w:sz w:val="24"/>
          <w:szCs w:val="24"/>
        </w:rPr>
        <w:t>point Likert scale</w:t>
      </w:r>
      <w:r w:rsidR="009675C0" w:rsidRPr="00ED22B0">
        <w:rPr>
          <w:rFonts w:ascii="Times New Roman" w:eastAsia="Times New Roman" w:hAnsi="Times New Roman" w:cs="Times New Roman"/>
          <w:noProof/>
          <w:sz w:val="24"/>
          <w:szCs w:val="24"/>
        </w:rPr>
        <w:t xml:space="preserve"> from 1 (</w:t>
      </w:r>
      <w:r w:rsidR="00666F77" w:rsidRPr="00ED22B0">
        <w:rPr>
          <w:rFonts w:ascii="Times New Roman" w:eastAsia="Times New Roman" w:hAnsi="Times New Roman" w:cs="Times New Roman"/>
          <w:noProof/>
          <w:sz w:val="24"/>
          <w:szCs w:val="24"/>
        </w:rPr>
        <w:t>Not at all</w:t>
      </w:r>
      <w:r w:rsidR="009675C0" w:rsidRPr="00ED22B0">
        <w:rPr>
          <w:rFonts w:ascii="Times New Roman" w:eastAsia="Times New Roman" w:hAnsi="Times New Roman" w:cs="Times New Roman"/>
          <w:noProof/>
          <w:sz w:val="24"/>
          <w:szCs w:val="24"/>
        </w:rPr>
        <w:t>) to 4 (</w:t>
      </w:r>
      <w:r w:rsidR="00666F77" w:rsidRPr="00ED22B0">
        <w:rPr>
          <w:rFonts w:ascii="Times New Roman" w:eastAsia="Times New Roman" w:hAnsi="Times New Roman" w:cs="Times New Roman"/>
          <w:noProof/>
          <w:sz w:val="24"/>
          <w:szCs w:val="24"/>
        </w:rPr>
        <w:t>A great deal)</w:t>
      </w:r>
      <w:r w:rsidR="009E5F12" w:rsidRPr="00ED22B0">
        <w:rPr>
          <w:rFonts w:ascii="Times New Roman" w:eastAsia="Times New Roman" w:hAnsi="Times New Roman" w:cs="Times New Roman"/>
          <w:noProof/>
          <w:sz w:val="24"/>
          <w:szCs w:val="24"/>
        </w:rPr>
        <w:t xml:space="preserve"> participants rate</w:t>
      </w:r>
      <w:r w:rsidR="002205B5" w:rsidRPr="00ED22B0">
        <w:rPr>
          <w:rFonts w:ascii="Times New Roman" w:eastAsia="Times New Roman" w:hAnsi="Times New Roman" w:cs="Times New Roman"/>
          <w:noProof/>
          <w:sz w:val="24"/>
          <w:szCs w:val="24"/>
        </w:rPr>
        <w:t xml:space="preserve"> </w:t>
      </w:r>
      <w:r w:rsidR="00666F77" w:rsidRPr="00ED22B0">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their likelihood of using each</w:t>
      </w:r>
      <w:r w:rsidR="00666F77" w:rsidRPr="00ED22B0">
        <w:rPr>
          <w:rFonts w:ascii="Times New Roman" w:eastAsia="Times New Roman" w:hAnsi="Times New Roman" w:cs="Times New Roman"/>
          <w:noProof/>
          <w:sz w:val="24"/>
          <w:szCs w:val="24"/>
        </w:rPr>
        <w:t xml:space="preserve"> coping method.</w:t>
      </w:r>
      <w:r w:rsidR="002205B5" w:rsidRPr="00ED22B0">
        <w:rPr>
          <w:rFonts w:ascii="Times New Roman" w:eastAsia="Times New Roman" w:hAnsi="Times New Roman" w:cs="Times New Roman"/>
          <w:noProof/>
          <w:sz w:val="24"/>
          <w:szCs w:val="24"/>
        </w:rPr>
        <w:t xml:space="preserve"> </w:t>
      </w:r>
      <w:r>
        <w:rPr>
          <w:rFonts w:ascii="Times New Roman" w:eastAsia="Times New Roman" w:hAnsi="Times New Roman" w:cs="Times New Roman"/>
          <w:kern w:val="28"/>
          <w:sz w:val="24"/>
          <w:szCs w:val="24"/>
          <w:lang w:val="en-US"/>
        </w:rPr>
        <w:t>H</w:t>
      </w:r>
      <w:r w:rsidR="002205B5" w:rsidRPr="00ED22B0">
        <w:rPr>
          <w:rFonts w:ascii="Times New Roman" w:eastAsia="Times New Roman" w:hAnsi="Times New Roman" w:cs="Times New Roman"/>
          <w:kern w:val="28"/>
          <w:sz w:val="24"/>
          <w:szCs w:val="24"/>
          <w:lang w:val="en-US"/>
        </w:rPr>
        <w:t>igher score</w:t>
      </w:r>
      <w:r>
        <w:rPr>
          <w:rFonts w:ascii="Times New Roman" w:eastAsia="Times New Roman" w:hAnsi="Times New Roman" w:cs="Times New Roman"/>
          <w:kern w:val="28"/>
          <w:sz w:val="24"/>
          <w:szCs w:val="24"/>
          <w:lang w:val="en-US"/>
        </w:rPr>
        <w:t>s</w:t>
      </w:r>
      <w:r w:rsidR="002205B5" w:rsidRPr="00ED22B0">
        <w:rPr>
          <w:rFonts w:ascii="Times New Roman" w:eastAsia="Times New Roman" w:hAnsi="Times New Roman" w:cs="Times New Roman"/>
          <w:kern w:val="28"/>
          <w:sz w:val="24"/>
          <w:szCs w:val="24"/>
          <w:lang w:val="en-US"/>
        </w:rPr>
        <w:t xml:space="preserve"> </w:t>
      </w:r>
      <w:r>
        <w:rPr>
          <w:rFonts w:ascii="Times New Roman" w:eastAsia="Times New Roman" w:hAnsi="Times New Roman" w:cs="Times New Roman"/>
          <w:kern w:val="28"/>
          <w:sz w:val="24"/>
          <w:szCs w:val="24"/>
          <w:lang w:val="en-US"/>
        </w:rPr>
        <w:t>indicate</w:t>
      </w:r>
      <w:r w:rsidR="00666F77" w:rsidRPr="00ED22B0">
        <w:rPr>
          <w:rFonts w:ascii="Times New Roman" w:eastAsia="Times New Roman" w:hAnsi="Times New Roman" w:cs="Times New Roman"/>
          <w:kern w:val="28"/>
          <w:sz w:val="24"/>
          <w:szCs w:val="24"/>
          <w:lang w:val="en-US"/>
        </w:rPr>
        <w:t xml:space="preserve"> a </w:t>
      </w:r>
      <w:r w:rsidR="009E5F12" w:rsidRPr="00ED22B0">
        <w:rPr>
          <w:rFonts w:ascii="Times New Roman" w:hAnsi="Times New Roman" w:cs="Times New Roman"/>
          <w:color w:val="231F20"/>
          <w:sz w:val="24"/>
          <w:szCs w:val="24"/>
        </w:rPr>
        <w:t xml:space="preserve">more frequent use of the positive or negative </w:t>
      </w:r>
      <w:r w:rsidR="002205B5" w:rsidRPr="00ED22B0">
        <w:rPr>
          <w:rFonts w:ascii="Times New Roman" w:hAnsi="Times New Roman" w:cs="Times New Roman"/>
          <w:color w:val="231F20"/>
          <w:sz w:val="24"/>
          <w:szCs w:val="24"/>
        </w:rPr>
        <w:t>coping</w:t>
      </w:r>
      <w:r w:rsidR="009E5F12" w:rsidRPr="00ED22B0">
        <w:rPr>
          <w:rFonts w:ascii="Times New Roman" w:hAnsi="Times New Roman" w:cs="Times New Roman"/>
          <w:color w:val="231F20"/>
          <w:sz w:val="24"/>
          <w:szCs w:val="24"/>
        </w:rPr>
        <w:t xml:space="preserve"> </w:t>
      </w:r>
      <w:r w:rsidR="002205B5" w:rsidRPr="00ED22B0">
        <w:rPr>
          <w:rFonts w:ascii="Times New Roman" w:hAnsi="Times New Roman" w:cs="Times New Roman"/>
          <w:color w:val="231F20"/>
          <w:sz w:val="24"/>
          <w:szCs w:val="24"/>
        </w:rPr>
        <w:t>strategy</w:t>
      </w:r>
      <w:r w:rsidR="009E5F12" w:rsidRPr="00ED22B0">
        <w:rPr>
          <w:rFonts w:ascii="Times New Roman" w:eastAsia="Times New Roman" w:hAnsi="Times New Roman" w:cs="Times New Roman"/>
          <w:kern w:val="28"/>
          <w:sz w:val="24"/>
          <w:szCs w:val="24"/>
          <w:lang w:val="en-US"/>
        </w:rPr>
        <w:t xml:space="preserve">. </w:t>
      </w:r>
    </w:p>
    <w:p w:rsidR="0004155B" w:rsidRPr="00ED22B0" w:rsidRDefault="009D6E77" w:rsidP="00F941B9">
      <w:pPr>
        <w:autoSpaceDE w:val="0"/>
        <w:autoSpaceDN w:val="0"/>
        <w:adjustRightInd w:val="0"/>
        <w:spacing w:after="0" w:line="480" w:lineRule="auto"/>
        <w:ind w:firstLine="720"/>
        <w:rPr>
          <w:rFonts w:ascii="Times New Roman" w:eastAsia="Times New Roman" w:hAnsi="Times New Roman" w:cs="Times New Roman"/>
          <w:kern w:val="28"/>
          <w:sz w:val="24"/>
          <w:szCs w:val="24"/>
          <w:u w:val="single"/>
          <w:lang w:val="en-US"/>
        </w:rPr>
      </w:pPr>
      <w:r w:rsidRPr="009D6E77">
        <w:rPr>
          <w:rFonts w:ascii="Times New Roman" w:hAnsi="Times New Roman" w:cs="Times New Roman"/>
          <w:color w:val="000000"/>
          <w:sz w:val="24"/>
          <w:szCs w:val="24"/>
        </w:rPr>
        <w:t>The</w:t>
      </w:r>
      <w:r>
        <w:rPr>
          <w:rFonts w:ascii="Times New Roman" w:hAnsi="Times New Roman" w:cs="Times New Roman"/>
          <w:i/>
          <w:color w:val="000000"/>
          <w:sz w:val="24"/>
          <w:szCs w:val="24"/>
        </w:rPr>
        <w:t xml:space="preserve"> </w:t>
      </w:r>
      <w:r w:rsidR="0004155B" w:rsidRPr="00ED22B0">
        <w:rPr>
          <w:rFonts w:ascii="Times New Roman" w:hAnsi="Times New Roman" w:cs="Times New Roman"/>
          <w:i/>
          <w:color w:val="000000"/>
          <w:sz w:val="24"/>
          <w:szCs w:val="24"/>
        </w:rPr>
        <w:t xml:space="preserve">Medical Outcomes Study Social Support </w:t>
      </w:r>
      <w:r w:rsidR="0004155B" w:rsidRPr="009D6E77">
        <w:rPr>
          <w:rFonts w:ascii="Times New Roman" w:hAnsi="Times New Roman" w:cs="Times New Roman"/>
          <w:i/>
          <w:color w:val="000000"/>
          <w:sz w:val="24"/>
          <w:szCs w:val="24"/>
        </w:rPr>
        <w:t>Survey</w:t>
      </w:r>
      <w:r w:rsidR="0004155B" w:rsidRPr="00ED22B0">
        <w:rPr>
          <w:rFonts w:ascii="Times New Roman" w:eastAsia="Times New Roman" w:hAnsi="Times New Roman" w:cs="Times New Roman"/>
          <w:sz w:val="24"/>
          <w:szCs w:val="24"/>
        </w:rPr>
        <w:t xml:space="preserve"> </w:t>
      </w:r>
      <w:r w:rsidR="00666F77" w:rsidRPr="00ED22B0">
        <w:rPr>
          <w:rFonts w:ascii="Times New Roman" w:eastAsia="Times New Roman" w:hAnsi="Times New Roman" w:cs="Times New Roman"/>
          <w:sz w:val="24"/>
          <w:szCs w:val="24"/>
        </w:rPr>
        <w:t>(Sherbourne &amp; Stewar</w:t>
      </w:r>
      <w:r>
        <w:rPr>
          <w:rFonts w:ascii="Times New Roman" w:eastAsia="Times New Roman" w:hAnsi="Times New Roman" w:cs="Times New Roman"/>
          <w:sz w:val="24"/>
          <w:szCs w:val="24"/>
        </w:rPr>
        <w:t xml:space="preserve">t, 1991) is </w:t>
      </w:r>
      <w:r w:rsidR="00CA6B80" w:rsidRPr="00ED22B0">
        <w:rPr>
          <w:rFonts w:ascii="Times New Roman" w:eastAsia="Times New Roman" w:hAnsi="Times New Roman" w:cs="Times New Roman"/>
          <w:color w:val="000000"/>
          <w:sz w:val="24"/>
          <w:szCs w:val="24"/>
        </w:rPr>
        <w:t xml:space="preserve">a 19 item scale </w:t>
      </w:r>
      <w:r>
        <w:rPr>
          <w:rFonts w:ascii="Times New Roman" w:eastAsia="Times New Roman" w:hAnsi="Times New Roman" w:cs="Times New Roman"/>
          <w:color w:val="000000"/>
          <w:sz w:val="24"/>
          <w:szCs w:val="24"/>
        </w:rPr>
        <w:t>measuring</w:t>
      </w:r>
      <w:r w:rsidR="0004155B" w:rsidRPr="00ED22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perceived</w:t>
      </w:r>
      <w:r w:rsidR="0004155B" w:rsidRPr="00ED22B0">
        <w:rPr>
          <w:rFonts w:ascii="Times New Roman" w:eastAsia="Times New Roman" w:hAnsi="Times New Roman" w:cs="Times New Roman"/>
          <w:color w:val="000000"/>
          <w:sz w:val="24"/>
          <w:szCs w:val="24"/>
        </w:rPr>
        <w:t xml:space="preserve"> </w:t>
      </w:r>
      <w:r w:rsidR="005069B2" w:rsidRPr="00ED22B0">
        <w:rPr>
          <w:rFonts w:ascii="Times New Roman" w:eastAsia="Times New Roman" w:hAnsi="Times New Roman" w:cs="Times New Roman"/>
          <w:color w:val="000000"/>
          <w:sz w:val="24"/>
          <w:szCs w:val="24"/>
        </w:rPr>
        <w:t>availability</w:t>
      </w:r>
      <w:r w:rsidR="00CA6B80" w:rsidRPr="00ED22B0">
        <w:rPr>
          <w:rFonts w:ascii="Times New Roman" w:eastAsia="Times New Roman" w:hAnsi="Times New Roman" w:cs="Times New Roman"/>
          <w:color w:val="000000"/>
          <w:sz w:val="24"/>
          <w:szCs w:val="24"/>
        </w:rPr>
        <w:t xml:space="preserve"> </w:t>
      </w:r>
      <w:r w:rsidR="005069B2" w:rsidRPr="00ED22B0">
        <w:rPr>
          <w:rFonts w:ascii="Times New Roman" w:eastAsia="Times New Roman" w:hAnsi="Times New Roman" w:cs="Times New Roman"/>
          <w:color w:val="000000"/>
          <w:sz w:val="24"/>
          <w:szCs w:val="24"/>
        </w:rPr>
        <w:t>of</w:t>
      </w:r>
      <w:r w:rsidR="00F20692" w:rsidRPr="00ED22B0">
        <w:rPr>
          <w:rFonts w:ascii="Times New Roman" w:eastAsia="Times New Roman" w:hAnsi="Times New Roman" w:cs="Times New Roman"/>
          <w:color w:val="000000"/>
          <w:sz w:val="24"/>
          <w:szCs w:val="24"/>
        </w:rPr>
        <w:t xml:space="preserve"> </w:t>
      </w:r>
      <w:r w:rsidR="0004155B" w:rsidRPr="00ED22B0">
        <w:rPr>
          <w:rFonts w:ascii="Times New Roman" w:eastAsia="Times New Roman" w:hAnsi="Times New Roman" w:cs="Times New Roman"/>
          <w:color w:val="000000"/>
          <w:sz w:val="24"/>
          <w:szCs w:val="24"/>
        </w:rPr>
        <w:t>social support</w:t>
      </w:r>
      <w:r w:rsidR="00CA6B80" w:rsidRPr="00ED22B0">
        <w:rPr>
          <w:rFonts w:ascii="Times New Roman" w:eastAsia="Times New Roman" w:hAnsi="Times New Roman" w:cs="Times New Roman"/>
          <w:color w:val="000000"/>
          <w:sz w:val="24"/>
          <w:szCs w:val="24"/>
        </w:rPr>
        <w:t xml:space="preserve">. </w:t>
      </w:r>
      <w:r w:rsidR="005069B2" w:rsidRPr="00ED22B0">
        <w:rPr>
          <w:rFonts w:ascii="Times New Roman" w:hAnsi="Times New Roman" w:cs="Times New Roman"/>
          <w:sz w:val="24"/>
          <w:szCs w:val="24"/>
        </w:rPr>
        <w:t xml:space="preserve">Four different dimensions </w:t>
      </w:r>
      <w:r w:rsidR="005069B2" w:rsidRPr="00ED22B0">
        <w:rPr>
          <w:rFonts w:ascii="Times New Roman" w:eastAsia="Times New Roman" w:hAnsi="Times New Roman" w:cs="Times New Roman"/>
          <w:color w:val="000000"/>
          <w:sz w:val="24"/>
          <w:szCs w:val="24"/>
        </w:rPr>
        <w:t xml:space="preserve">of social support are </w:t>
      </w:r>
      <w:r w:rsidR="00CA6B80" w:rsidRPr="00ED22B0">
        <w:rPr>
          <w:rFonts w:ascii="Times New Roman" w:eastAsia="Times New Roman" w:hAnsi="Times New Roman" w:cs="Times New Roman"/>
          <w:color w:val="000000"/>
          <w:sz w:val="24"/>
          <w:szCs w:val="24"/>
        </w:rPr>
        <w:t xml:space="preserve">assessed </w:t>
      </w:r>
      <w:r w:rsidR="00D818F7" w:rsidRPr="00ED22B0">
        <w:rPr>
          <w:rFonts w:ascii="Times New Roman" w:hAnsi="Times New Roman" w:cs="Times New Roman"/>
          <w:sz w:val="24"/>
          <w:szCs w:val="24"/>
        </w:rPr>
        <w:t>(emotional/informational, tangible, affectionate, an</w:t>
      </w:r>
      <w:r w:rsidR="00CA6B80" w:rsidRPr="00ED22B0">
        <w:rPr>
          <w:rFonts w:ascii="Times New Roman" w:hAnsi="Times New Roman" w:cs="Times New Roman"/>
          <w:sz w:val="24"/>
          <w:szCs w:val="24"/>
        </w:rPr>
        <w:t>d positive social interaction)</w:t>
      </w:r>
      <w:r>
        <w:rPr>
          <w:rFonts w:ascii="Times New Roman" w:hAnsi="Times New Roman" w:cs="Times New Roman"/>
          <w:sz w:val="24"/>
          <w:szCs w:val="24"/>
        </w:rPr>
        <w:t>.</w:t>
      </w:r>
      <w:r w:rsidR="00CA6B80" w:rsidRPr="00ED22B0">
        <w:rPr>
          <w:rFonts w:ascii="Times New Roman" w:hAnsi="Times New Roman" w:cs="Times New Roman"/>
          <w:sz w:val="24"/>
          <w:szCs w:val="24"/>
        </w:rPr>
        <w:t xml:space="preserve"> </w:t>
      </w:r>
      <w:r>
        <w:rPr>
          <w:rFonts w:ascii="Times New Roman" w:hAnsi="Times New Roman" w:cs="Times New Roman"/>
          <w:sz w:val="24"/>
          <w:szCs w:val="24"/>
        </w:rPr>
        <w:t>Participants rate each item on</w:t>
      </w:r>
      <w:r w:rsidR="00CA6B80" w:rsidRPr="00ED22B0">
        <w:rPr>
          <w:rFonts w:ascii="Times New Roman" w:hAnsi="Times New Roman" w:cs="Times New Roman"/>
          <w:sz w:val="24"/>
          <w:szCs w:val="24"/>
        </w:rPr>
        <w:t xml:space="preserve"> a 5 point Likert scale from 1 (</w:t>
      </w:r>
      <w:r w:rsidR="000B0428">
        <w:rPr>
          <w:rFonts w:ascii="Times New Roman" w:eastAsia="Times New Roman" w:hAnsi="Times New Roman" w:cs="Times New Roman"/>
          <w:sz w:val="24"/>
          <w:szCs w:val="24"/>
        </w:rPr>
        <w:t>N</w:t>
      </w:r>
      <w:r w:rsidR="00666F77" w:rsidRPr="00ED22B0">
        <w:rPr>
          <w:rFonts w:ascii="Times New Roman" w:eastAsia="Times New Roman" w:hAnsi="Times New Roman" w:cs="Times New Roman"/>
          <w:sz w:val="24"/>
          <w:szCs w:val="24"/>
        </w:rPr>
        <w:t>one of the time</w:t>
      </w:r>
      <w:r w:rsidR="00CA6B80" w:rsidRPr="00ED22B0">
        <w:rPr>
          <w:rFonts w:ascii="Times New Roman" w:eastAsia="Times New Roman" w:hAnsi="Times New Roman" w:cs="Times New Roman"/>
          <w:sz w:val="24"/>
          <w:szCs w:val="24"/>
        </w:rPr>
        <w:t xml:space="preserve">) </w:t>
      </w:r>
      <w:r w:rsidR="00666F77" w:rsidRPr="00ED22B0">
        <w:rPr>
          <w:rFonts w:ascii="Times New Roman" w:eastAsia="Times New Roman" w:hAnsi="Times New Roman" w:cs="Times New Roman"/>
          <w:sz w:val="24"/>
          <w:szCs w:val="24"/>
        </w:rPr>
        <w:t xml:space="preserve">to 5 </w:t>
      </w:r>
      <w:r w:rsidR="00CA6B80" w:rsidRPr="00ED22B0">
        <w:rPr>
          <w:rFonts w:ascii="Times New Roman" w:eastAsia="Times New Roman" w:hAnsi="Times New Roman" w:cs="Times New Roman"/>
          <w:sz w:val="24"/>
          <w:szCs w:val="24"/>
        </w:rPr>
        <w:t>(</w:t>
      </w:r>
      <w:r w:rsidR="000B0428">
        <w:rPr>
          <w:rFonts w:ascii="Times New Roman" w:eastAsia="Times New Roman" w:hAnsi="Times New Roman" w:cs="Times New Roman"/>
          <w:sz w:val="24"/>
          <w:szCs w:val="24"/>
        </w:rPr>
        <w:t>A</w:t>
      </w:r>
      <w:r w:rsidR="00666F77" w:rsidRPr="00ED22B0">
        <w:rPr>
          <w:rFonts w:ascii="Times New Roman" w:eastAsia="Times New Roman" w:hAnsi="Times New Roman" w:cs="Times New Roman"/>
          <w:sz w:val="24"/>
          <w:szCs w:val="24"/>
        </w:rPr>
        <w:t>ll of the time)</w:t>
      </w:r>
      <w:r w:rsidR="00CA6B80" w:rsidRPr="00ED22B0">
        <w:rPr>
          <w:rFonts w:ascii="Times New Roman" w:eastAsia="Times New Roman" w:hAnsi="Times New Roman" w:cs="Times New Roman"/>
          <w:sz w:val="24"/>
          <w:szCs w:val="24"/>
        </w:rPr>
        <w:t>.</w:t>
      </w:r>
      <w:r w:rsidR="00CA6B80" w:rsidRPr="00ED22B0">
        <w:rPr>
          <w:rFonts w:ascii="Times New Roman" w:eastAsia="Times New Roman" w:hAnsi="Times New Roman" w:cs="Times New Roman"/>
          <w:color w:val="000000"/>
          <w:sz w:val="24"/>
          <w:szCs w:val="24"/>
        </w:rPr>
        <w:t xml:space="preserve"> Example items include</w:t>
      </w:r>
      <w:r w:rsidR="00666F77" w:rsidRPr="00ED22B0">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w:t>
      </w:r>
      <w:r w:rsidR="00666F77" w:rsidRPr="00ED22B0">
        <w:rPr>
          <w:rFonts w:ascii="Times New Roman" w:eastAsia="Times New Roman" w:hAnsi="Times New Roman" w:cs="Times New Roman"/>
          <w:i/>
          <w:sz w:val="24"/>
          <w:szCs w:val="24"/>
        </w:rPr>
        <w:t>omeone who gives you good advice about a crisis</w:t>
      </w:r>
      <w:r w:rsidR="00666F77" w:rsidRPr="00ED22B0">
        <w:rPr>
          <w:rFonts w:ascii="Times New Roman" w:eastAsia="Times New Roman" w:hAnsi="Times New Roman" w:cs="Times New Roman"/>
          <w:sz w:val="24"/>
          <w:szCs w:val="24"/>
        </w:rPr>
        <w:t>” and “</w:t>
      </w:r>
      <w:r>
        <w:rPr>
          <w:rFonts w:ascii="Times New Roman" w:eastAsia="Times New Roman" w:hAnsi="Times New Roman" w:cs="Times New Roman"/>
          <w:i/>
          <w:sz w:val="24"/>
          <w:szCs w:val="24"/>
        </w:rPr>
        <w:t>S</w:t>
      </w:r>
      <w:r w:rsidR="00666F77" w:rsidRPr="00ED22B0">
        <w:rPr>
          <w:rFonts w:ascii="Times New Roman" w:eastAsia="Times New Roman" w:hAnsi="Times New Roman" w:cs="Times New Roman"/>
          <w:i/>
          <w:sz w:val="24"/>
          <w:szCs w:val="24"/>
        </w:rPr>
        <w:t>omeone to do something enjoyable with</w:t>
      </w:r>
      <w:r w:rsidR="00666F77" w:rsidRPr="00ED22B0">
        <w:rPr>
          <w:rFonts w:ascii="Times New Roman" w:eastAsia="Times New Roman" w:hAnsi="Times New Roman" w:cs="Times New Roman"/>
          <w:sz w:val="24"/>
          <w:szCs w:val="24"/>
        </w:rPr>
        <w:t>”.</w:t>
      </w:r>
      <w:r w:rsidR="00666F77" w:rsidRPr="00ED22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kern w:val="28"/>
          <w:sz w:val="24"/>
          <w:szCs w:val="24"/>
          <w:lang w:val="en-US"/>
        </w:rPr>
        <w:t>H</w:t>
      </w:r>
      <w:r w:rsidR="00666F77" w:rsidRPr="00ED22B0">
        <w:rPr>
          <w:rFonts w:ascii="Times New Roman" w:eastAsia="Times New Roman" w:hAnsi="Times New Roman" w:cs="Times New Roman"/>
          <w:kern w:val="28"/>
          <w:sz w:val="24"/>
          <w:szCs w:val="24"/>
          <w:lang w:val="en-US"/>
        </w:rPr>
        <w:t>igher score</w:t>
      </w:r>
      <w:r>
        <w:rPr>
          <w:rFonts w:ascii="Times New Roman" w:eastAsia="Times New Roman" w:hAnsi="Times New Roman" w:cs="Times New Roman"/>
          <w:kern w:val="28"/>
          <w:sz w:val="24"/>
          <w:szCs w:val="24"/>
          <w:lang w:val="en-US"/>
        </w:rPr>
        <w:t>s</w:t>
      </w:r>
      <w:r w:rsidR="00666F77" w:rsidRPr="00ED22B0">
        <w:rPr>
          <w:rFonts w:ascii="Times New Roman" w:eastAsia="Times New Roman" w:hAnsi="Times New Roman" w:cs="Times New Roman"/>
          <w:kern w:val="28"/>
          <w:sz w:val="24"/>
          <w:szCs w:val="24"/>
          <w:lang w:val="en-US"/>
        </w:rPr>
        <w:t xml:space="preserve"> </w:t>
      </w:r>
      <w:r w:rsidR="009C3F6D" w:rsidRPr="00ED22B0">
        <w:rPr>
          <w:rFonts w:ascii="Times New Roman" w:eastAsia="Times New Roman" w:hAnsi="Times New Roman" w:cs="Times New Roman"/>
          <w:kern w:val="28"/>
          <w:sz w:val="24"/>
          <w:szCs w:val="24"/>
          <w:lang w:val="en-US"/>
        </w:rPr>
        <w:t xml:space="preserve">on each </w:t>
      </w:r>
      <w:r>
        <w:rPr>
          <w:rFonts w:ascii="Times New Roman" w:eastAsia="Times New Roman" w:hAnsi="Times New Roman" w:cs="Times New Roman"/>
          <w:kern w:val="28"/>
          <w:sz w:val="24"/>
          <w:szCs w:val="24"/>
          <w:lang w:val="en-US"/>
        </w:rPr>
        <w:t>dimension</w:t>
      </w:r>
      <w:r w:rsidR="009C3F6D" w:rsidRPr="00ED22B0">
        <w:rPr>
          <w:rFonts w:ascii="Times New Roman" w:eastAsia="Times New Roman" w:hAnsi="Times New Roman" w:cs="Times New Roman"/>
          <w:kern w:val="28"/>
          <w:sz w:val="24"/>
          <w:szCs w:val="24"/>
          <w:lang w:val="en-US"/>
        </w:rPr>
        <w:t xml:space="preserve"> </w:t>
      </w:r>
      <w:r w:rsidR="000B0428">
        <w:rPr>
          <w:rFonts w:ascii="Times New Roman" w:eastAsia="Times New Roman" w:hAnsi="Times New Roman" w:cs="Times New Roman"/>
          <w:kern w:val="28"/>
          <w:sz w:val="24"/>
          <w:szCs w:val="24"/>
          <w:lang w:val="en-US"/>
        </w:rPr>
        <w:t>indicate</w:t>
      </w:r>
      <w:r w:rsidR="00666F77" w:rsidRPr="00ED22B0">
        <w:rPr>
          <w:rFonts w:ascii="Times New Roman" w:eastAsia="Times New Roman" w:hAnsi="Times New Roman" w:cs="Times New Roman"/>
          <w:kern w:val="28"/>
          <w:sz w:val="24"/>
          <w:szCs w:val="24"/>
          <w:lang w:val="en-US"/>
        </w:rPr>
        <w:t xml:space="preserve"> greater </w:t>
      </w:r>
      <w:r w:rsidR="000B0428">
        <w:rPr>
          <w:rFonts w:ascii="Times New Roman" w:eastAsia="Times New Roman" w:hAnsi="Times New Roman" w:cs="Times New Roman"/>
          <w:kern w:val="28"/>
          <w:sz w:val="24"/>
          <w:szCs w:val="24"/>
          <w:lang w:val="en-US"/>
        </w:rPr>
        <w:t xml:space="preserve">availability of </w:t>
      </w:r>
      <w:r w:rsidR="009C3F6D" w:rsidRPr="00ED22B0">
        <w:rPr>
          <w:rFonts w:ascii="Times New Roman" w:eastAsia="Times New Roman" w:hAnsi="Times New Roman" w:cs="Times New Roman"/>
          <w:kern w:val="28"/>
          <w:sz w:val="24"/>
          <w:szCs w:val="24"/>
          <w:lang w:val="en-US"/>
        </w:rPr>
        <w:t>social support</w:t>
      </w:r>
      <w:r w:rsidR="00F20692" w:rsidRPr="00ED22B0">
        <w:rPr>
          <w:rFonts w:ascii="Times New Roman" w:eastAsia="Times New Roman" w:hAnsi="Times New Roman" w:cs="Times New Roman"/>
          <w:kern w:val="28"/>
          <w:sz w:val="24"/>
          <w:szCs w:val="24"/>
          <w:lang w:val="en-US"/>
        </w:rPr>
        <w:t>.</w:t>
      </w:r>
    </w:p>
    <w:p w:rsidR="00F20692" w:rsidRPr="00ED22B0" w:rsidRDefault="00E32E79" w:rsidP="009D6E77">
      <w:pPr>
        <w:spacing w:after="0" w:line="480" w:lineRule="auto"/>
        <w:ind w:right="57" w:firstLine="720"/>
        <w:rPr>
          <w:rFonts w:ascii="Times New Roman" w:eastAsia="Times New Roman" w:hAnsi="Times New Roman" w:cs="Times New Roman"/>
          <w:sz w:val="24"/>
          <w:szCs w:val="24"/>
        </w:rPr>
      </w:pPr>
      <w:r w:rsidRPr="009D6E77">
        <w:rPr>
          <w:rFonts w:ascii="Times New Roman" w:eastAsia="Times New Roman" w:hAnsi="Times New Roman" w:cs="Times New Roman"/>
          <w:kern w:val="28"/>
          <w:sz w:val="24"/>
          <w:szCs w:val="24"/>
          <w:lang w:val="en-US"/>
        </w:rPr>
        <w:t>The</w:t>
      </w:r>
      <w:r w:rsidRPr="00ED22B0">
        <w:rPr>
          <w:rFonts w:ascii="Times New Roman" w:eastAsia="Times New Roman" w:hAnsi="Times New Roman" w:cs="Times New Roman"/>
          <w:i/>
          <w:kern w:val="28"/>
          <w:sz w:val="24"/>
          <w:szCs w:val="24"/>
          <w:lang w:val="en-US"/>
        </w:rPr>
        <w:t xml:space="preserve"> Center for Epidemiologic Studies Depression Scale </w:t>
      </w:r>
      <w:r w:rsidRPr="00644590">
        <w:rPr>
          <w:rFonts w:ascii="Times New Roman" w:eastAsia="Times New Roman" w:hAnsi="Times New Roman" w:cs="Times New Roman"/>
          <w:kern w:val="28"/>
          <w:sz w:val="24"/>
          <w:szCs w:val="24"/>
          <w:lang w:val="en-US"/>
        </w:rPr>
        <w:t>(</w:t>
      </w:r>
      <w:r w:rsidRPr="00644590">
        <w:rPr>
          <w:rFonts w:ascii="Times New Roman" w:eastAsia="Times New Roman" w:hAnsi="Times New Roman" w:cs="Times New Roman"/>
          <w:sz w:val="24"/>
          <w:szCs w:val="24"/>
        </w:rPr>
        <w:t>Radloff, 1977</w:t>
      </w:r>
      <w:r w:rsidRPr="00644590">
        <w:rPr>
          <w:rFonts w:ascii="Times New Roman" w:eastAsia="Times New Roman" w:hAnsi="Times New Roman" w:cs="Times New Roman"/>
          <w:kern w:val="28"/>
          <w:sz w:val="24"/>
          <w:szCs w:val="24"/>
          <w:lang w:val="en-US"/>
        </w:rPr>
        <w:t>)</w:t>
      </w:r>
      <w:r w:rsidR="00C451A9">
        <w:rPr>
          <w:rFonts w:ascii="Times New Roman" w:eastAsia="Times New Roman" w:hAnsi="Times New Roman" w:cs="Times New Roman"/>
          <w:kern w:val="28"/>
          <w:sz w:val="24"/>
          <w:szCs w:val="24"/>
          <w:lang w:val="en-US"/>
        </w:rPr>
        <w:t xml:space="preserve"> is a self-</w:t>
      </w:r>
      <w:r w:rsidR="002D71E7" w:rsidRPr="00ED22B0">
        <w:rPr>
          <w:rFonts w:ascii="Times New Roman" w:eastAsia="Times New Roman" w:hAnsi="Times New Roman" w:cs="Times New Roman"/>
          <w:kern w:val="28"/>
          <w:sz w:val="24"/>
          <w:szCs w:val="24"/>
          <w:lang w:val="en-US"/>
        </w:rPr>
        <w:t>report measure used to check for the</w:t>
      </w:r>
      <w:r w:rsidRPr="00ED22B0">
        <w:rPr>
          <w:rFonts w:ascii="Times New Roman" w:eastAsia="Times New Roman" w:hAnsi="Times New Roman" w:cs="Times New Roman"/>
          <w:kern w:val="28"/>
          <w:sz w:val="24"/>
          <w:szCs w:val="24"/>
          <w:lang w:val="en-US"/>
        </w:rPr>
        <w:t xml:space="preserve"> presence and persistence of depression symptoms. The questionnaire contain</w:t>
      </w:r>
      <w:r w:rsidR="002D71E7" w:rsidRPr="00ED22B0">
        <w:rPr>
          <w:rFonts w:ascii="Times New Roman" w:eastAsia="Times New Roman" w:hAnsi="Times New Roman" w:cs="Times New Roman"/>
          <w:kern w:val="28"/>
          <w:sz w:val="24"/>
          <w:szCs w:val="24"/>
          <w:lang w:val="en-US"/>
        </w:rPr>
        <w:t xml:space="preserve">s </w:t>
      </w:r>
      <w:r w:rsidRPr="00ED22B0">
        <w:rPr>
          <w:rFonts w:ascii="Times New Roman" w:eastAsia="Times New Roman" w:hAnsi="Times New Roman" w:cs="Times New Roman"/>
          <w:kern w:val="28"/>
          <w:sz w:val="24"/>
          <w:szCs w:val="24"/>
          <w:lang w:val="en-US"/>
        </w:rPr>
        <w:t xml:space="preserve">20 </w:t>
      </w:r>
      <w:r w:rsidR="002D71E7" w:rsidRPr="00ED22B0">
        <w:rPr>
          <w:rFonts w:ascii="Times New Roman" w:eastAsia="Times New Roman" w:hAnsi="Times New Roman" w:cs="Times New Roman"/>
          <w:kern w:val="28"/>
          <w:sz w:val="24"/>
          <w:szCs w:val="24"/>
          <w:lang w:val="en-US"/>
        </w:rPr>
        <w:t>statements which describe</w:t>
      </w:r>
      <w:r w:rsidR="00644590">
        <w:rPr>
          <w:rFonts w:ascii="Times New Roman" w:eastAsia="Times New Roman" w:hAnsi="Times New Roman" w:cs="Times New Roman"/>
          <w:kern w:val="28"/>
          <w:sz w:val="24"/>
          <w:szCs w:val="24"/>
          <w:lang w:val="en-US"/>
        </w:rPr>
        <w:t xml:space="preserve"> a state of mind. For example, “</w:t>
      </w:r>
      <w:r w:rsidR="002D71E7" w:rsidRPr="00ED22B0">
        <w:rPr>
          <w:rFonts w:ascii="Times New Roman" w:eastAsia="Times New Roman" w:hAnsi="Times New Roman" w:cs="Times New Roman"/>
          <w:i/>
          <w:kern w:val="28"/>
          <w:sz w:val="24"/>
          <w:szCs w:val="24"/>
          <w:lang w:val="en-US"/>
        </w:rPr>
        <w:t>I was bothered by thin</w:t>
      </w:r>
      <w:r w:rsidR="00644590">
        <w:rPr>
          <w:rFonts w:ascii="Times New Roman" w:eastAsia="Times New Roman" w:hAnsi="Times New Roman" w:cs="Times New Roman"/>
          <w:i/>
          <w:kern w:val="28"/>
          <w:sz w:val="24"/>
          <w:szCs w:val="24"/>
          <w:lang w:val="en-US"/>
        </w:rPr>
        <w:t>gs that usually don’t bother me”</w:t>
      </w:r>
      <w:r w:rsidR="00644590">
        <w:rPr>
          <w:rFonts w:ascii="Times New Roman" w:eastAsia="Times New Roman" w:hAnsi="Times New Roman" w:cs="Times New Roman"/>
          <w:kern w:val="28"/>
          <w:sz w:val="24"/>
          <w:szCs w:val="24"/>
          <w:lang w:val="en-US"/>
        </w:rPr>
        <w:t xml:space="preserve"> and “</w:t>
      </w:r>
      <w:r w:rsidR="00644590">
        <w:rPr>
          <w:rFonts w:ascii="Times New Roman" w:eastAsia="Times New Roman" w:hAnsi="Times New Roman" w:cs="Times New Roman"/>
          <w:i/>
          <w:kern w:val="28"/>
          <w:sz w:val="24"/>
          <w:szCs w:val="24"/>
          <w:lang w:val="en-US"/>
        </w:rPr>
        <w:t>I felt fearful”</w:t>
      </w:r>
      <w:r w:rsidR="002D71E7" w:rsidRPr="00ED22B0">
        <w:rPr>
          <w:rFonts w:ascii="Times New Roman" w:eastAsia="Times New Roman" w:hAnsi="Times New Roman" w:cs="Times New Roman"/>
          <w:kern w:val="28"/>
          <w:sz w:val="24"/>
          <w:szCs w:val="24"/>
          <w:lang w:val="en-US"/>
        </w:rPr>
        <w:t>. Participant</w:t>
      </w:r>
      <w:r w:rsidR="00644590">
        <w:rPr>
          <w:rFonts w:ascii="Times New Roman" w:eastAsia="Times New Roman" w:hAnsi="Times New Roman" w:cs="Times New Roman"/>
          <w:kern w:val="28"/>
          <w:sz w:val="24"/>
          <w:szCs w:val="24"/>
          <w:lang w:val="en-US"/>
        </w:rPr>
        <w:t>s</w:t>
      </w:r>
      <w:r w:rsidR="002D71E7" w:rsidRPr="00ED22B0">
        <w:rPr>
          <w:rFonts w:ascii="Times New Roman" w:eastAsia="Times New Roman" w:hAnsi="Times New Roman" w:cs="Times New Roman"/>
          <w:kern w:val="28"/>
          <w:sz w:val="24"/>
          <w:szCs w:val="24"/>
          <w:lang w:val="en-US"/>
        </w:rPr>
        <w:t xml:space="preserve"> </w:t>
      </w:r>
      <w:r w:rsidR="00644590">
        <w:rPr>
          <w:rFonts w:ascii="Times New Roman" w:eastAsia="Times New Roman" w:hAnsi="Times New Roman" w:cs="Times New Roman"/>
          <w:kern w:val="28"/>
          <w:sz w:val="24"/>
          <w:szCs w:val="24"/>
          <w:lang w:val="en-US"/>
        </w:rPr>
        <w:t>rate their agreement with each statement</w:t>
      </w:r>
      <w:r w:rsidR="002D71E7" w:rsidRPr="00ED22B0">
        <w:rPr>
          <w:rFonts w:ascii="Times New Roman" w:eastAsia="Times New Roman" w:hAnsi="Times New Roman" w:cs="Times New Roman"/>
          <w:kern w:val="28"/>
          <w:sz w:val="24"/>
          <w:szCs w:val="24"/>
          <w:lang w:val="en-US"/>
        </w:rPr>
        <w:t xml:space="preserve"> </w:t>
      </w:r>
      <w:r w:rsidR="00897C38" w:rsidRPr="00ED22B0">
        <w:rPr>
          <w:rFonts w:ascii="Times New Roman" w:eastAsia="Times New Roman" w:hAnsi="Times New Roman" w:cs="Times New Roman"/>
          <w:kern w:val="28"/>
          <w:sz w:val="24"/>
          <w:szCs w:val="24"/>
          <w:lang w:val="en-US"/>
        </w:rPr>
        <w:t xml:space="preserve">on </w:t>
      </w:r>
      <w:r w:rsidR="00F20692" w:rsidRPr="00ED22B0">
        <w:rPr>
          <w:rFonts w:ascii="Times New Roman" w:eastAsia="Times New Roman" w:hAnsi="Times New Roman" w:cs="Times New Roman"/>
          <w:kern w:val="28"/>
          <w:sz w:val="24"/>
          <w:szCs w:val="24"/>
          <w:lang w:val="en-US"/>
        </w:rPr>
        <w:t>a 7</w:t>
      </w:r>
      <w:r w:rsidR="00644590">
        <w:rPr>
          <w:rFonts w:ascii="Times New Roman" w:eastAsia="Times New Roman" w:hAnsi="Times New Roman" w:cs="Times New Roman"/>
          <w:kern w:val="28"/>
          <w:sz w:val="24"/>
          <w:szCs w:val="24"/>
          <w:lang w:val="en-US"/>
        </w:rPr>
        <w:t xml:space="preserve"> </w:t>
      </w:r>
      <w:r w:rsidR="009675C0" w:rsidRPr="00ED22B0">
        <w:rPr>
          <w:rFonts w:ascii="Times New Roman" w:eastAsia="Times New Roman" w:hAnsi="Times New Roman" w:cs="Times New Roman"/>
          <w:kern w:val="28"/>
          <w:sz w:val="24"/>
          <w:szCs w:val="24"/>
          <w:lang w:val="en-US"/>
        </w:rPr>
        <w:t>point Likert scale from 1 (</w:t>
      </w:r>
      <w:r w:rsidR="00F20692" w:rsidRPr="00ED22B0">
        <w:rPr>
          <w:rFonts w:ascii="Times New Roman" w:eastAsia="Times New Roman" w:hAnsi="Times New Roman" w:cs="Times New Roman"/>
          <w:kern w:val="28"/>
          <w:sz w:val="24"/>
          <w:szCs w:val="24"/>
          <w:lang w:val="en-US"/>
        </w:rPr>
        <w:t>Very rarely) through to 7</w:t>
      </w:r>
      <w:r w:rsidR="00897C38" w:rsidRPr="00ED22B0">
        <w:rPr>
          <w:rFonts w:ascii="Times New Roman" w:eastAsia="Times New Roman" w:hAnsi="Times New Roman" w:cs="Times New Roman"/>
          <w:kern w:val="28"/>
          <w:sz w:val="24"/>
          <w:szCs w:val="24"/>
          <w:lang w:val="en-US"/>
        </w:rPr>
        <w:t xml:space="preserve"> </w:t>
      </w:r>
      <w:r w:rsidR="009675C0" w:rsidRPr="00ED22B0">
        <w:rPr>
          <w:rFonts w:ascii="Times New Roman" w:eastAsia="Times New Roman" w:hAnsi="Times New Roman" w:cs="Times New Roman"/>
          <w:kern w:val="28"/>
          <w:sz w:val="24"/>
          <w:szCs w:val="24"/>
          <w:lang w:val="en-US"/>
        </w:rPr>
        <w:lastRenderedPageBreak/>
        <w:t>(</w:t>
      </w:r>
      <w:r w:rsidR="00F20692" w:rsidRPr="00ED22B0">
        <w:rPr>
          <w:rFonts w:ascii="Times New Roman" w:eastAsia="Times New Roman" w:hAnsi="Times New Roman" w:cs="Times New Roman"/>
          <w:kern w:val="28"/>
          <w:sz w:val="24"/>
          <w:szCs w:val="24"/>
          <w:lang w:val="en-US"/>
        </w:rPr>
        <w:t>All of the time</w:t>
      </w:r>
      <w:r w:rsidR="00897C38" w:rsidRPr="00ED22B0">
        <w:rPr>
          <w:rFonts w:ascii="Times New Roman" w:eastAsia="Times New Roman" w:hAnsi="Times New Roman" w:cs="Times New Roman"/>
          <w:kern w:val="28"/>
          <w:sz w:val="24"/>
          <w:szCs w:val="24"/>
          <w:lang w:val="en-US"/>
        </w:rPr>
        <w:t>)</w:t>
      </w:r>
      <w:r w:rsidR="00644590">
        <w:rPr>
          <w:rFonts w:ascii="Times New Roman" w:eastAsia="Times New Roman" w:hAnsi="Times New Roman" w:cs="Times New Roman"/>
          <w:kern w:val="28"/>
          <w:sz w:val="24"/>
          <w:szCs w:val="24"/>
          <w:lang w:val="en-US"/>
        </w:rPr>
        <w:t xml:space="preserve"> with reference to the previous week</w:t>
      </w:r>
      <w:r w:rsidR="00897C38" w:rsidRPr="00ED22B0">
        <w:rPr>
          <w:rFonts w:ascii="Times New Roman" w:eastAsia="Times New Roman" w:hAnsi="Times New Roman" w:cs="Times New Roman"/>
          <w:kern w:val="28"/>
          <w:sz w:val="24"/>
          <w:szCs w:val="24"/>
          <w:lang w:val="en-US"/>
        </w:rPr>
        <w:t xml:space="preserve">. </w:t>
      </w:r>
      <w:r w:rsidR="009E5F12" w:rsidRPr="00ED22B0">
        <w:rPr>
          <w:rFonts w:ascii="Times New Roman" w:eastAsia="Times New Roman" w:hAnsi="Times New Roman" w:cs="Times New Roman"/>
          <w:kern w:val="28"/>
          <w:sz w:val="24"/>
          <w:szCs w:val="24"/>
          <w:lang w:val="en-US"/>
        </w:rPr>
        <w:t>Higher s</w:t>
      </w:r>
      <w:r w:rsidR="009C3F6D" w:rsidRPr="00ED22B0">
        <w:rPr>
          <w:rFonts w:ascii="Times New Roman" w:eastAsia="Times New Roman" w:hAnsi="Times New Roman" w:cs="Times New Roman"/>
          <w:kern w:val="28"/>
          <w:sz w:val="24"/>
          <w:szCs w:val="24"/>
          <w:lang w:val="en-US"/>
        </w:rPr>
        <w:t xml:space="preserve">cores </w:t>
      </w:r>
      <w:r w:rsidR="00644590">
        <w:rPr>
          <w:rFonts w:ascii="Times New Roman" w:eastAsia="Times New Roman" w:hAnsi="Times New Roman" w:cs="Times New Roman"/>
          <w:kern w:val="28"/>
          <w:sz w:val="24"/>
          <w:szCs w:val="24"/>
          <w:lang w:val="en-US"/>
        </w:rPr>
        <w:t>indicate</w:t>
      </w:r>
      <w:r w:rsidR="00897C38" w:rsidRPr="00ED22B0">
        <w:rPr>
          <w:rFonts w:ascii="Times New Roman" w:eastAsia="Times New Roman" w:hAnsi="Times New Roman" w:cs="Times New Roman"/>
          <w:kern w:val="28"/>
          <w:sz w:val="24"/>
          <w:szCs w:val="24"/>
          <w:lang w:val="en-US"/>
        </w:rPr>
        <w:t xml:space="preserve"> </w:t>
      </w:r>
      <w:r w:rsidR="00644590">
        <w:rPr>
          <w:rFonts w:ascii="Times New Roman" w:eastAsia="Times New Roman" w:hAnsi="Times New Roman" w:cs="Times New Roman"/>
          <w:kern w:val="28"/>
          <w:sz w:val="24"/>
          <w:szCs w:val="24"/>
          <w:lang w:val="en-US"/>
        </w:rPr>
        <w:t>a greater presence of depressive symptomology</w:t>
      </w:r>
      <w:r w:rsidR="009C3F6D" w:rsidRPr="00ED22B0">
        <w:rPr>
          <w:rFonts w:ascii="Times New Roman" w:eastAsia="Times New Roman" w:hAnsi="Times New Roman" w:cs="Times New Roman"/>
          <w:kern w:val="28"/>
          <w:sz w:val="24"/>
          <w:szCs w:val="24"/>
          <w:lang w:val="en-US"/>
        </w:rPr>
        <w:t>.</w:t>
      </w:r>
      <w:r w:rsidRPr="00ED22B0">
        <w:rPr>
          <w:rFonts w:ascii="Times New Roman" w:eastAsia="Times New Roman" w:hAnsi="Times New Roman" w:cs="Times New Roman"/>
          <w:kern w:val="28"/>
          <w:sz w:val="24"/>
          <w:szCs w:val="24"/>
          <w:lang w:val="en-US"/>
        </w:rPr>
        <w:t xml:space="preserve"> </w:t>
      </w:r>
    </w:p>
    <w:p w:rsidR="00AE4CBB" w:rsidRPr="00ED22B0" w:rsidRDefault="00AE4CBB" w:rsidP="009D6E77">
      <w:pPr>
        <w:autoSpaceDE w:val="0"/>
        <w:autoSpaceDN w:val="0"/>
        <w:adjustRightInd w:val="0"/>
        <w:spacing w:after="0" w:line="480" w:lineRule="auto"/>
        <w:ind w:firstLine="720"/>
        <w:rPr>
          <w:rFonts w:ascii="Times New Roman" w:hAnsi="Times New Roman" w:cs="Times New Roman"/>
          <w:sz w:val="24"/>
          <w:szCs w:val="24"/>
        </w:rPr>
      </w:pPr>
      <w:r w:rsidRPr="009D6E77">
        <w:rPr>
          <w:rFonts w:ascii="Times New Roman" w:hAnsi="Times New Roman" w:cs="Times New Roman"/>
          <w:sz w:val="24"/>
          <w:szCs w:val="24"/>
        </w:rPr>
        <w:t xml:space="preserve">The </w:t>
      </w:r>
      <w:r w:rsidRPr="00ED22B0">
        <w:rPr>
          <w:rFonts w:ascii="Times New Roman" w:hAnsi="Times New Roman" w:cs="Times New Roman"/>
          <w:i/>
          <w:sz w:val="24"/>
          <w:szCs w:val="24"/>
        </w:rPr>
        <w:t xml:space="preserve">Health Perceptions Questionnaire </w:t>
      </w:r>
      <w:r w:rsidRPr="00507981">
        <w:rPr>
          <w:rFonts w:ascii="Times New Roman" w:hAnsi="Times New Roman" w:cs="Times New Roman"/>
          <w:sz w:val="24"/>
          <w:szCs w:val="24"/>
        </w:rPr>
        <w:t xml:space="preserve">(Ware, </w:t>
      </w:r>
      <w:r w:rsidR="00686F3E">
        <w:rPr>
          <w:rFonts w:ascii="Times New Roman" w:hAnsi="Times New Roman" w:cs="Times New Roman"/>
          <w:sz w:val="24"/>
          <w:szCs w:val="24"/>
        </w:rPr>
        <w:t>et al. 1978</w:t>
      </w:r>
      <w:r w:rsidRPr="00507981">
        <w:rPr>
          <w:rFonts w:ascii="Times New Roman" w:hAnsi="Times New Roman" w:cs="Times New Roman"/>
          <w:sz w:val="24"/>
          <w:szCs w:val="24"/>
        </w:rPr>
        <w:t>)</w:t>
      </w:r>
      <w:r w:rsidR="00D818F7" w:rsidRPr="00507981">
        <w:rPr>
          <w:rFonts w:ascii="Times New Roman" w:hAnsi="Times New Roman" w:cs="Times New Roman"/>
          <w:sz w:val="24"/>
          <w:szCs w:val="24"/>
        </w:rPr>
        <w:t xml:space="preserve"> </w:t>
      </w:r>
      <w:r w:rsidRPr="00ED22B0">
        <w:rPr>
          <w:rFonts w:ascii="Times New Roman" w:hAnsi="Times New Roman" w:cs="Times New Roman"/>
          <w:sz w:val="24"/>
          <w:szCs w:val="24"/>
        </w:rPr>
        <w:t xml:space="preserve">is a </w:t>
      </w:r>
      <w:r w:rsidR="00B37084" w:rsidRPr="00ED22B0">
        <w:rPr>
          <w:rFonts w:ascii="Times New Roman" w:hAnsi="Times New Roman" w:cs="Times New Roman"/>
          <w:sz w:val="24"/>
          <w:szCs w:val="24"/>
        </w:rPr>
        <w:t>33</w:t>
      </w:r>
      <w:r w:rsidR="00BC0723" w:rsidRPr="00ED22B0">
        <w:rPr>
          <w:rFonts w:ascii="Times New Roman" w:hAnsi="Times New Roman" w:cs="Times New Roman"/>
          <w:sz w:val="24"/>
          <w:szCs w:val="24"/>
        </w:rPr>
        <w:t xml:space="preserve"> </w:t>
      </w:r>
      <w:r w:rsidRPr="00ED22B0">
        <w:rPr>
          <w:rFonts w:ascii="Times New Roman" w:hAnsi="Times New Roman" w:cs="Times New Roman"/>
          <w:sz w:val="24"/>
          <w:szCs w:val="24"/>
        </w:rPr>
        <w:t>item scale</w:t>
      </w:r>
      <w:r w:rsidR="000B0428">
        <w:rPr>
          <w:rFonts w:ascii="Times New Roman" w:hAnsi="Times New Roman" w:cs="Times New Roman"/>
          <w:sz w:val="24"/>
          <w:szCs w:val="24"/>
        </w:rPr>
        <w:t xml:space="preserve">. Twenty six of these items </w:t>
      </w:r>
      <w:r w:rsidR="009675C0" w:rsidRPr="00ED22B0">
        <w:rPr>
          <w:rFonts w:ascii="Times New Roman" w:hAnsi="Times New Roman" w:cs="Times New Roman"/>
          <w:sz w:val="24"/>
          <w:szCs w:val="24"/>
        </w:rPr>
        <w:t>were used in the current study</w:t>
      </w:r>
      <w:r w:rsidR="00D818F7" w:rsidRPr="00ED22B0">
        <w:rPr>
          <w:rFonts w:ascii="Times New Roman" w:hAnsi="Times New Roman" w:cs="Times New Roman"/>
          <w:sz w:val="24"/>
          <w:szCs w:val="24"/>
        </w:rPr>
        <w:t xml:space="preserve"> to determine </w:t>
      </w:r>
      <w:r w:rsidR="009675C0" w:rsidRPr="00ED22B0">
        <w:rPr>
          <w:rFonts w:ascii="Times New Roman" w:hAnsi="Times New Roman" w:cs="Times New Roman"/>
          <w:sz w:val="24"/>
          <w:szCs w:val="24"/>
        </w:rPr>
        <w:t>participant’s</w:t>
      </w:r>
      <w:r w:rsidRPr="00ED22B0">
        <w:rPr>
          <w:rFonts w:ascii="Times New Roman" w:hAnsi="Times New Roman" w:cs="Times New Roman"/>
          <w:sz w:val="24"/>
          <w:szCs w:val="24"/>
        </w:rPr>
        <w:t xml:space="preserve"> </w:t>
      </w:r>
      <w:r w:rsidR="00507981">
        <w:rPr>
          <w:rFonts w:ascii="Times New Roman" w:hAnsi="Times New Roman" w:cs="Times New Roman"/>
          <w:sz w:val="24"/>
          <w:szCs w:val="24"/>
        </w:rPr>
        <w:t>prior h</w:t>
      </w:r>
      <w:r w:rsidR="00337F0A" w:rsidRPr="00ED22B0">
        <w:rPr>
          <w:rFonts w:ascii="Times New Roman" w:hAnsi="Times New Roman" w:cs="Times New Roman"/>
          <w:sz w:val="24"/>
          <w:szCs w:val="24"/>
        </w:rPr>
        <w:t xml:space="preserve">ealth, </w:t>
      </w:r>
      <w:r w:rsidR="00507981">
        <w:rPr>
          <w:rFonts w:ascii="Times New Roman" w:hAnsi="Times New Roman" w:cs="Times New Roman"/>
          <w:sz w:val="24"/>
          <w:szCs w:val="24"/>
        </w:rPr>
        <w:t>c</w:t>
      </w:r>
      <w:r w:rsidRPr="00ED22B0">
        <w:rPr>
          <w:rFonts w:ascii="Times New Roman" w:hAnsi="Times New Roman" w:cs="Times New Roman"/>
          <w:sz w:val="24"/>
          <w:szCs w:val="24"/>
        </w:rPr>
        <w:t xml:space="preserve">urrent </w:t>
      </w:r>
      <w:r w:rsidR="00507981">
        <w:rPr>
          <w:rFonts w:ascii="Times New Roman" w:hAnsi="Times New Roman" w:cs="Times New Roman"/>
          <w:sz w:val="24"/>
          <w:szCs w:val="24"/>
        </w:rPr>
        <w:t>h</w:t>
      </w:r>
      <w:r w:rsidRPr="00ED22B0">
        <w:rPr>
          <w:rFonts w:ascii="Times New Roman" w:hAnsi="Times New Roman" w:cs="Times New Roman"/>
          <w:sz w:val="24"/>
          <w:szCs w:val="24"/>
        </w:rPr>
        <w:t>ealth status</w:t>
      </w:r>
      <w:r w:rsidR="00337F0A" w:rsidRPr="00ED22B0">
        <w:rPr>
          <w:rFonts w:ascii="Times New Roman" w:hAnsi="Times New Roman" w:cs="Times New Roman"/>
          <w:sz w:val="24"/>
          <w:szCs w:val="24"/>
        </w:rPr>
        <w:t xml:space="preserve">, health outlook, resistance/susceptibility to illness, health worry/concern and sickness orientation. </w:t>
      </w:r>
      <w:r w:rsidR="00D818F7" w:rsidRPr="00ED22B0">
        <w:rPr>
          <w:rFonts w:ascii="Times New Roman" w:hAnsi="Times New Roman" w:cs="Times New Roman"/>
          <w:sz w:val="24"/>
          <w:szCs w:val="24"/>
        </w:rPr>
        <w:t>Participants</w:t>
      </w:r>
      <w:r w:rsidRPr="00ED22B0">
        <w:rPr>
          <w:rFonts w:ascii="Times New Roman" w:hAnsi="Times New Roman" w:cs="Times New Roman"/>
          <w:sz w:val="24"/>
          <w:szCs w:val="24"/>
        </w:rPr>
        <w:t xml:space="preserve"> </w:t>
      </w:r>
      <w:r w:rsidR="00507981">
        <w:rPr>
          <w:rFonts w:ascii="Times New Roman" w:hAnsi="Times New Roman" w:cs="Times New Roman"/>
          <w:sz w:val="24"/>
          <w:szCs w:val="24"/>
        </w:rPr>
        <w:t>rate</w:t>
      </w:r>
      <w:r w:rsidRPr="00ED22B0">
        <w:rPr>
          <w:rFonts w:ascii="Times New Roman" w:hAnsi="Times New Roman" w:cs="Times New Roman"/>
          <w:sz w:val="24"/>
          <w:szCs w:val="24"/>
        </w:rPr>
        <w:t xml:space="preserve"> a number of statements </w:t>
      </w:r>
      <w:r w:rsidR="00507981">
        <w:rPr>
          <w:rFonts w:ascii="Times New Roman" w:hAnsi="Times New Roman" w:cs="Times New Roman"/>
          <w:sz w:val="24"/>
          <w:szCs w:val="24"/>
        </w:rPr>
        <w:t>e.g.</w:t>
      </w:r>
      <w:r w:rsidR="00507981" w:rsidRPr="00507981">
        <w:rPr>
          <w:rFonts w:ascii="Times New Roman" w:hAnsi="Times New Roman" w:cs="Times New Roman"/>
          <w:sz w:val="24"/>
          <w:szCs w:val="24"/>
        </w:rPr>
        <w:t xml:space="preserve"> </w:t>
      </w:r>
      <w:r w:rsidR="00507981">
        <w:rPr>
          <w:rFonts w:ascii="Times New Roman" w:hAnsi="Times New Roman" w:cs="Times New Roman"/>
          <w:sz w:val="24"/>
          <w:szCs w:val="24"/>
        </w:rPr>
        <w:t>“</w:t>
      </w:r>
      <w:r w:rsidR="00507981" w:rsidRPr="00ED22B0">
        <w:rPr>
          <w:rFonts w:ascii="Times New Roman" w:hAnsi="Times New Roman" w:cs="Times New Roman"/>
          <w:i/>
          <w:sz w:val="24"/>
          <w:szCs w:val="24"/>
        </w:rPr>
        <w:t>According to the doctors I’ve s</w:t>
      </w:r>
      <w:r w:rsidR="00507981">
        <w:rPr>
          <w:rFonts w:ascii="Times New Roman" w:hAnsi="Times New Roman" w:cs="Times New Roman"/>
          <w:i/>
          <w:sz w:val="24"/>
          <w:szCs w:val="24"/>
        </w:rPr>
        <w:t>een, my health is now excellent”</w:t>
      </w:r>
      <w:r w:rsidR="00D818F7" w:rsidRPr="00ED22B0">
        <w:rPr>
          <w:rFonts w:ascii="Times New Roman" w:hAnsi="Times New Roman" w:cs="Times New Roman"/>
          <w:sz w:val="24"/>
          <w:szCs w:val="24"/>
        </w:rPr>
        <w:t xml:space="preserve"> a 5 point Likert scale f</w:t>
      </w:r>
      <w:r w:rsidR="000B2475" w:rsidRPr="00ED22B0">
        <w:rPr>
          <w:rFonts w:ascii="Times New Roman" w:hAnsi="Times New Roman" w:cs="Times New Roman"/>
          <w:sz w:val="24"/>
          <w:szCs w:val="24"/>
        </w:rPr>
        <w:t>r</w:t>
      </w:r>
      <w:r w:rsidR="00D818F7" w:rsidRPr="00ED22B0">
        <w:rPr>
          <w:rFonts w:ascii="Times New Roman" w:hAnsi="Times New Roman" w:cs="Times New Roman"/>
          <w:sz w:val="24"/>
          <w:szCs w:val="24"/>
        </w:rPr>
        <w:t>o</w:t>
      </w:r>
      <w:r w:rsidR="009675C0" w:rsidRPr="00ED22B0">
        <w:rPr>
          <w:rFonts w:ascii="Times New Roman" w:hAnsi="Times New Roman" w:cs="Times New Roman"/>
          <w:sz w:val="24"/>
          <w:szCs w:val="24"/>
        </w:rPr>
        <w:t>m 1 (</w:t>
      </w:r>
      <w:r w:rsidR="000B2475" w:rsidRPr="00ED22B0">
        <w:rPr>
          <w:rFonts w:ascii="Times New Roman" w:hAnsi="Times New Roman" w:cs="Times New Roman"/>
          <w:sz w:val="24"/>
          <w:szCs w:val="24"/>
        </w:rPr>
        <w:t>Definitely false</w:t>
      </w:r>
      <w:r w:rsidR="009675C0" w:rsidRPr="00ED22B0">
        <w:rPr>
          <w:rFonts w:ascii="Times New Roman" w:hAnsi="Times New Roman" w:cs="Times New Roman"/>
          <w:sz w:val="24"/>
          <w:szCs w:val="24"/>
        </w:rPr>
        <w:t>) to 5 (</w:t>
      </w:r>
      <w:r w:rsidR="000B2475" w:rsidRPr="00ED22B0">
        <w:rPr>
          <w:rFonts w:ascii="Times New Roman" w:hAnsi="Times New Roman" w:cs="Times New Roman"/>
          <w:sz w:val="24"/>
          <w:szCs w:val="24"/>
        </w:rPr>
        <w:t>Definitely true</w:t>
      </w:r>
      <w:r w:rsidR="009675C0" w:rsidRPr="00ED22B0">
        <w:rPr>
          <w:rFonts w:ascii="Times New Roman" w:hAnsi="Times New Roman" w:cs="Times New Roman"/>
          <w:sz w:val="24"/>
          <w:szCs w:val="24"/>
        </w:rPr>
        <w:t>)</w:t>
      </w:r>
      <w:r w:rsidR="00507981">
        <w:rPr>
          <w:rFonts w:ascii="Times New Roman" w:hAnsi="Times New Roman" w:cs="Times New Roman"/>
          <w:sz w:val="24"/>
          <w:szCs w:val="24"/>
        </w:rPr>
        <w:t>. H</w:t>
      </w:r>
      <w:r w:rsidR="00BC0723" w:rsidRPr="00ED22B0">
        <w:rPr>
          <w:rFonts w:ascii="Times New Roman" w:eastAsia="Times New Roman" w:hAnsi="Times New Roman" w:cs="Times New Roman"/>
          <w:sz w:val="24"/>
          <w:szCs w:val="24"/>
        </w:rPr>
        <w:t>igher score</w:t>
      </w:r>
      <w:r w:rsidR="000B0428">
        <w:rPr>
          <w:rFonts w:ascii="Times New Roman" w:eastAsia="Times New Roman" w:hAnsi="Times New Roman" w:cs="Times New Roman"/>
          <w:sz w:val="24"/>
          <w:szCs w:val="24"/>
        </w:rPr>
        <w:t>s</w:t>
      </w:r>
      <w:r w:rsidR="00BC0723" w:rsidRPr="00ED22B0">
        <w:rPr>
          <w:rFonts w:ascii="Times New Roman" w:eastAsia="Times New Roman" w:hAnsi="Times New Roman" w:cs="Times New Roman"/>
          <w:sz w:val="24"/>
          <w:szCs w:val="24"/>
        </w:rPr>
        <w:t xml:space="preserve"> </w:t>
      </w:r>
      <w:r w:rsidR="00337F0A" w:rsidRPr="00ED22B0">
        <w:rPr>
          <w:rFonts w:ascii="Times New Roman" w:eastAsia="Times New Roman" w:hAnsi="Times New Roman" w:cs="Times New Roman"/>
          <w:sz w:val="24"/>
          <w:szCs w:val="24"/>
        </w:rPr>
        <w:t xml:space="preserve">on each subscale </w:t>
      </w:r>
      <w:r w:rsidR="00507981">
        <w:rPr>
          <w:rFonts w:ascii="Times New Roman" w:eastAsia="Times New Roman" w:hAnsi="Times New Roman" w:cs="Times New Roman"/>
          <w:sz w:val="24"/>
          <w:szCs w:val="24"/>
        </w:rPr>
        <w:t xml:space="preserve">relate to </w:t>
      </w:r>
      <w:r w:rsidR="00337F0A" w:rsidRPr="00ED22B0">
        <w:rPr>
          <w:rFonts w:ascii="Times New Roman" w:eastAsia="Times New Roman" w:hAnsi="Times New Roman" w:cs="Times New Roman"/>
          <w:sz w:val="24"/>
          <w:szCs w:val="24"/>
        </w:rPr>
        <w:t>more favourable level</w:t>
      </w:r>
      <w:r w:rsidR="00507981">
        <w:rPr>
          <w:rFonts w:ascii="Times New Roman" w:eastAsia="Times New Roman" w:hAnsi="Times New Roman" w:cs="Times New Roman"/>
          <w:sz w:val="24"/>
          <w:szCs w:val="24"/>
        </w:rPr>
        <w:t>s</w:t>
      </w:r>
      <w:r w:rsidR="00337F0A" w:rsidRPr="00ED22B0">
        <w:rPr>
          <w:rFonts w:ascii="Times New Roman" w:eastAsia="Times New Roman" w:hAnsi="Times New Roman" w:cs="Times New Roman"/>
          <w:sz w:val="24"/>
          <w:szCs w:val="24"/>
        </w:rPr>
        <w:t xml:space="preserve"> of </w:t>
      </w:r>
      <w:r w:rsidR="00BC0723" w:rsidRPr="00ED22B0">
        <w:rPr>
          <w:rFonts w:ascii="Times New Roman" w:eastAsia="Times New Roman" w:hAnsi="Times New Roman" w:cs="Times New Roman"/>
          <w:sz w:val="24"/>
          <w:szCs w:val="24"/>
        </w:rPr>
        <w:t>health</w:t>
      </w:r>
      <w:r w:rsidR="00337F0A" w:rsidRPr="00ED22B0">
        <w:rPr>
          <w:rFonts w:ascii="Times New Roman" w:eastAsia="Times New Roman" w:hAnsi="Times New Roman" w:cs="Times New Roman"/>
          <w:sz w:val="24"/>
          <w:szCs w:val="24"/>
        </w:rPr>
        <w:t xml:space="preserve"> perceptions</w:t>
      </w:r>
      <w:r w:rsidR="00BC0723" w:rsidRPr="00ED22B0">
        <w:rPr>
          <w:rFonts w:ascii="Times New Roman" w:eastAsia="Times New Roman" w:hAnsi="Times New Roman" w:cs="Times New Roman"/>
          <w:sz w:val="24"/>
          <w:szCs w:val="24"/>
        </w:rPr>
        <w:t xml:space="preserve">. </w:t>
      </w:r>
    </w:p>
    <w:p w:rsidR="00754409" w:rsidRPr="00ED22B0" w:rsidRDefault="00754409" w:rsidP="00ED22B0">
      <w:pPr>
        <w:spacing w:after="0" w:line="480" w:lineRule="auto"/>
        <w:rPr>
          <w:rFonts w:ascii="Times New Roman" w:hAnsi="Times New Roman" w:cs="Times New Roman"/>
          <w:b/>
          <w:sz w:val="24"/>
          <w:szCs w:val="24"/>
        </w:rPr>
      </w:pPr>
      <w:r w:rsidRPr="00ED22B0">
        <w:rPr>
          <w:rFonts w:ascii="Times New Roman" w:hAnsi="Times New Roman" w:cs="Times New Roman"/>
          <w:b/>
          <w:sz w:val="24"/>
          <w:szCs w:val="24"/>
        </w:rPr>
        <w:t>Results</w:t>
      </w:r>
    </w:p>
    <w:p w:rsidR="003263BF" w:rsidRPr="00ED22B0" w:rsidRDefault="003263BF" w:rsidP="00ED22B0">
      <w:pPr>
        <w:spacing w:after="0" w:line="480" w:lineRule="auto"/>
        <w:ind w:firstLine="720"/>
        <w:rPr>
          <w:rFonts w:ascii="Times New Roman" w:hAnsi="Times New Roman" w:cs="Times New Roman"/>
          <w:sz w:val="24"/>
          <w:szCs w:val="24"/>
        </w:rPr>
      </w:pPr>
      <w:r w:rsidRPr="00ED22B0">
        <w:rPr>
          <w:rFonts w:ascii="Times New Roman" w:hAnsi="Times New Roman" w:cs="Times New Roman"/>
          <w:sz w:val="24"/>
          <w:szCs w:val="24"/>
        </w:rPr>
        <w:t xml:space="preserve">A series of hierarchical multiple regressions were conducted to investigate the influence of religious coping (positive </w:t>
      </w:r>
      <w:r w:rsidR="00F62C3A">
        <w:rPr>
          <w:rFonts w:ascii="Times New Roman" w:hAnsi="Times New Roman" w:cs="Times New Roman"/>
          <w:sz w:val="24"/>
          <w:szCs w:val="24"/>
        </w:rPr>
        <w:t>&amp;</w:t>
      </w:r>
      <w:r w:rsidR="00F62C3A" w:rsidRPr="00ED22B0">
        <w:rPr>
          <w:rFonts w:ascii="Times New Roman" w:hAnsi="Times New Roman" w:cs="Times New Roman"/>
          <w:sz w:val="24"/>
          <w:szCs w:val="24"/>
        </w:rPr>
        <w:t xml:space="preserve"> </w:t>
      </w:r>
      <w:r w:rsidRPr="00ED22B0">
        <w:rPr>
          <w:rFonts w:ascii="Times New Roman" w:hAnsi="Times New Roman" w:cs="Times New Roman"/>
          <w:sz w:val="24"/>
          <w:szCs w:val="24"/>
        </w:rPr>
        <w:t xml:space="preserve">negative coping) and religious social support (from the congregation, congregation leader </w:t>
      </w:r>
      <w:r w:rsidR="00F62C3A">
        <w:rPr>
          <w:rFonts w:ascii="Times New Roman" w:hAnsi="Times New Roman" w:cs="Times New Roman"/>
          <w:sz w:val="24"/>
          <w:szCs w:val="24"/>
        </w:rPr>
        <w:t>&amp;</w:t>
      </w:r>
      <w:r w:rsidR="00F62C3A" w:rsidRPr="00ED22B0">
        <w:rPr>
          <w:rFonts w:ascii="Times New Roman" w:hAnsi="Times New Roman" w:cs="Times New Roman"/>
          <w:sz w:val="24"/>
          <w:szCs w:val="24"/>
        </w:rPr>
        <w:t xml:space="preserve"> </w:t>
      </w:r>
      <w:r w:rsidR="000B0428">
        <w:rPr>
          <w:rFonts w:ascii="Times New Roman" w:hAnsi="Times New Roman" w:cs="Times New Roman"/>
          <w:sz w:val="24"/>
          <w:szCs w:val="24"/>
        </w:rPr>
        <w:t xml:space="preserve">directly from </w:t>
      </w:r>
      <w:r w:rsidRPr="00ED22B0">
        <w:rPr>
          <w:rFonts w:ascii="Times New Roman" w:hAnsi="Times New Roman" w:cs="Times New Roman"/>
          <w:sz w:val="24"/>
          <w:szCs w:val="24"/>
        </w:rPr>
        <w:t>God) on self-reported prior health, current health, health outlook, health worry, resistance susceptibility, sickness orientation, depression, level of physical activity and amount of alcohol consumed</w:t>
      </w:r>
      <w:r w:rsidR="00F62C3A">
        <w:rPr>
          <w:rFonts w:ascii="Times New Roman" w:hAnsi="Times New Roman" w:cs="Times New Roman"/>
          <w:sz w:val="24"/>
          <w:szCs w:val="24"/>
        </w:rPr>
        <w:t>.</w:t>
      </w:r>
      <w:r w:rsidRPr="00ED22B0">
        <w:rPr>
          <w:rFonts w:ascii="Times New Roman" w:hAnsi="Times New Roman" w:cs="Times New Roman"/>
          <w:sz w:val="24"/>
          <w:szCs w:val="24"/>
        </w:rPr>
        <w:t xml:space="preserve"> </w:t>
      </w:r>
      <w:r w:rsidR="00F62C3A">
        <w:rPr>
          <w:rFonts w:ascii="Times New Roman" w:hAnsi="Times New Roman" w:cs="Times New Roman"/>
          <w:sz w:val="24"/>
          <w:szCs w:val="24"/>
        </w:rPr>
        <w:t>A</w:t>
      </w:r>
      <w:r w:rsidRPr="00ED22B0">
        <w:rPr>
          <w:rFonts w:ascii="Times New Roman" w:hAnsi="Times New Roman" w:cs="Times New Roman"/>
          <w:sz w:val="24"/>
          <w:szCs w:val="24"/>
        </w:rPr>
        <w:t>ge and non-religious social support (emotional</w:t>
      </w:r>
      <w:r w:rsidR="001F54BA">
        <w:rPr>
          <w:rFonts w:ascii="Times New Roman" w:hAnsi="Times New Roman" w:cs="Times New Roman"/>
          <w:sz w:val="24"/>
          <w:szCs w:val="24"/>
        </w:rPr>
        <w:t xml:space="preserve"> </w:t>
      </w:r>
      <w:r w:rsidR="00F62C3A">
        <w:rPr>
          <w:rFonts w:ascii="Times New Roman" w:hAnsi="Times New Roman" w:cs="Times New Roman"/>
          <w:sz w:val="24"/>
          <w:szCs w:val="24"/>
        </w:rPr>
        <w:t>&amp;</w:t>
      </w:r>
      <w:r w:rsidRPr="00ED22B0">
        <w:rPr>
          <w:rFonts w:ascii="Times New Roman" w:hAnsi="Times New Roman" w:cs="Times New Roman"/>
          <w:sz w:val="24"/>
          <w:szCs w:val="24"/>
        </w:rPr>
        <w:t xml:space="preserve"> informational support, tangible support, affectionate support </w:t>
      </w:r>
      <w:r w:rsidR="00F62C3A">
        <w:rPr>
          <w:rFonts w:ascii="Times New Roman" w:hAnsi="Times New Roman" w:cs="Times New Roman"/>
          <w:sz w:val="24"/>
          <w:szCs w:val="24"/>
        </w:rPr>
        <w:t>&amp;</w:t>
      </w:r>
      <w:r w:rsidR="00F62C3A" w:rsidRPr="00ED22B0">
        <w:rPr>
          <w:rFonts w:ascii="Times New Roman" w:hAnsi="Times New Roman" w:cs="Times New Roman"/>
          <w:sz w:val="24"/>
          <w:szCs w:val="24"/>
        </w:rPr>
        <w:t xml:space="preserve"> </w:t>
      </w:r>
      <w:r w:rsidRPr="00ED22B0">
        <w:rPr>
          <w:rFonts w:ascii="Times New Roman" w:hAnsi="Times New Roman" w:cs="Times New Roman"/>
          <w:sz w:val="24"/>
          <w:szCs w:val="24"/>
        </w:rPr>
        <w:t>positive social interactions)</w:t>
      </w:r>
      <w:r w:rsidR="00F62C3A">
        <w:rPr>
          <w:rFonts w:ascii="Times New Roman" w:hAnsi="Times New Roman" w:cs="Times New Roman"/>
          <w:sz w:val="24"/>
          <w:szCs w:val="24"/>
        </w:rPr>
        <w:t xml:space="preserve"> were controlled for in al</w:t>
      </w:r>
      <w:r w:rsidR="001F54BA">
        <w:rPr>
          <w:rFonts w:ascii="Times New Roman" w:hAnsi="Times New Roman" w:cs="Times New Roman"/>
          <w:sz w:val="24"/>
          <w:szCs w:val="24"/>
        </w:rPr>
        <w:t>l analyse</w:t>
      </w:r>
      <w:r w:rsidR="00F62C3A">
        <w:rPr>
          <w:rFonts w:ascii="Times New Roman" w:hAnsi="Times New Roman" w:cs="Times New Roman"/>
          <w:sz w:val="24"/>
          <w:szCs w:val="24"/>
        </w:rPr>
        <w:t>s.</w:t>
      </w:r>
    </w:p>
    <w:p w:rsidR="00DA1215" w:rsidRPr="00DA1215" w:rsidRDefault="00DA1215" w:rsidP="00DA1215">
      <w:pPr>
        <w:spacing w:after="0" w:line="480" w:lineRule="auto"/>
        <w:rPr>
          <w:rFonts w:ascii="Times New Roman" w:hAnsi="Times New Roman" w:cs="Times New Roman"/>
          <w:i/>
          <w:sz w:val="24"/>
          <w:szCs w:val="24"/>
        </w:rPr>
      </w:pPr>
      <w:r w:rsidRPr="00DA1215">
        <w:rPr>
          <w:rFonts w:ascii="Times New Roman" w:hAnsi="Times New Roman" w:cs="Times New Roman"/>
          <w:i/>
          <w:sz w:val="24"/>
          <w:szCs w:val="24"/>
        </w:rPr>
        <w:t>Health Behaviours</w:t>
      </w:r>
    </w:p>
    <w:p w:rsidR="004A10CE" w:rsidRDefault="004A10CE"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impact of religious social support and religious coping on</w:t>
      </w:r>
      <w:r w:rsidR="00DA1215" w:rsidRPr="00ED22B0">
        <w:rPr>
          <w:rFonts w:ascii="Times New Roman" w:hAnsi="Times New Roman" w:cs="Times New Roman"/>
          <w:sz w:val="24"/>
          <w:szCs w:val="24"/>
        </w:rPr>
        <w:t xml:space="preserve"> health behaviours</w:t>
      </w:r>
      <w:r w:rsidR="005A3588">
        <w:rPr>
          <w:rFonts w:ascii="Times New Roman" w:hAnsi="Times New Roman" w:cs="Times New Roman"/>
          <w:sz w:val="24"/>
          <w:szCs w:val="24"/>
        </w:rPr>
        <w:t xml:space="preserve"> (level of physical activity &amp; alcohol consumption)</w:t>
      </w:r>
      <w:r>
        <w:rPr>
          <w:rFonts w:ascii="Times New Roman" w:hAnsi="Times New Roman" w:cs="Times New Roman"/>
          <w:sz w:val="24"/>
          <w:szCs w:val="24"/>
        </w:rPr>
        <w:t xml:space="preserve"> was examined.</w:t>
      </w:r>
    </w:p>
    <w:p w:rsidR="004A10CE" w:rsidRDefault="004A10CE"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Alcohol consumption:</w:t>
      </w:r>
      <w:r w:rsidR="00DA1215" w:rsidRPr="00ED22B0">
        <w:rPr>
          <w:rFonts w:ascii="Times New Roman" w:hAnsi="Times New Roman" w:cs="Times New Roman"/>
          <w:sz w:val="24"/>
          <w:szCs w:val="24"/>
        </w:rPr>
        <w:t xml:space="preserve"> </w:t>
      </w:r>
      <w:r>
        <w:rPr>
          <w:rFonts w:ascii="Times New Roman" w:hAnsi="Times New Roman" w:cs="Times New Roman"/>
          <w:sz w:val="24"/>
          <w:szCs w:val="24"/>
        </w:rPr>
        <w:t>T</w:t>
      </w:r>
      <w:r w:rsidR="00DA1215">
        <w:rPr>
          <w:rFonts w:ascii="Times New Roman" w:hAnsi="Times New Roman" w:cs="Times New Roman"/>
          <w:sz w:val="24"/>
          <w:szCs w:val="24"/>
        </w:rPr>
        <w:t xml:space="preserve">he </w:t>
      </w:r>
      <w:r w:rsidR="00DA1215" w:rsidRPr="00ED22B0">
        <w:rPr>
          <w:rFonts w:ascii="Times New Roman" w:hAnsi="Times New Roman" w:cs="Times New Roman"/>
          <w:sz w:val="24"/>
          <w:szCs w:val="24"/>
        </w:rPr>
        <w:t xml:space="preserve">control variables (age </w:t>
      </w:r>
      <w:r w:rsidR="00F62C3A">
        <w:rPr>
          <w:rFonts w:ascii="Times New Roman" w:hAnsi="Times New Roman" w:cs="Times New Roman"/>
          <w:sz w:val="24"/>
          <w:szCs w:val="24"/>
        </w:rPr>
        <w:t>&amp;</w:t>
      </w:r>
      <w:r w:rsidR="00F62C3A" w:rsidRPr="00ED22B0">
        <w:rPr>
          <w:rFonts w:ascii="Times New Roman" w:hAnsi="Times New Roman" w:cs="Times New Roman"/>
          <w:sz w:val="24"/>
          <w:szCs w:val="24"/>
        </w:rPr>
        <w:t xml:space="preserve"> </w:t>
      </w:r>
      <w:r w:rsidR="00DA1215" w:rsidRPr="00ED22B0">
        <w:rPr>
          <w:rFonts w:ascii="Times New Roman" w:hAnsi="Times New Roman" w:cs="Times New Roman"/>
          <w:sz w:val="24"/>
          <w:szCs w:val="24"/>
        </w:rPr>
        <w:t>non-religious social support)</w:t>
      </w:r>
      <w:r w:rsidR="00DA1215">
        <w:rPr>
          <w:rFonts w:ascii="Times New Roman" w:hAnsi="Times New Roman" w:cs="Times New Roman"/>
          <w:sz w:val="24"/>
          <w:szCs w:val="24"/>
        </w:rPr>
        <w:t>,</w:t>
      </w:r>
      <w:r w:rsidR="00DA1215" w:rsidRPr="00ED22B0">
        <w:rPr>
          <w:rFonts w:ascii="Times New Roman" w:hAnsi="Times New Roman" w:cs="Times New Roman"/>
          <w:sz w:val="24"/>
          <w:szCs w:val="24"/>
        </w:rPr>
        <w:t xml:space="preserve"> entered at step one of the analysis explained 10.6% of the variance in the amount of alcohol consumed in the previous 30 days, increased by a further 4.4% by the addition of religious coping and religious support. </w:t>
      </w:r>
      <w:r w:rsidR="001F54BA" w:rsidRPr="00ED22B0">
        <w:rPr>
          <w:rFonts w:ascii="Times New Roman" w:hAnsi="Times New Roman" w:cs="Times New Roman"/>
          <w:sz w:val="24"/>
          <w:szCs w:val="24"/>
        </w:rPr>
        <w:t>The overall model was significant (</w:t>
      </w:r>
      <w:r w:rsidR="001F54BA" w:rsidRPr="00DA1215">
        <w:rPr>
          <w:rFonts w:ascii="Times New Roman" w:hAnsi="Times New Roman" w:cs="Times New Roman"/>
          <w:i/>
          <w:sz w:val="24"/>
          <w:szCs w:val="24"/>
        </w:rPr>
        <w:t>F</w:t>
      </w:r>
      <w:r w:rsidR="001F54BA" w:rsidRPr="00ED22B0">
        <w:rPr>
          <w:rFonts w:ascii="Times New Roman" w:hAnsi="Times New Roman" w:cs="Times New Roman"/>
          <w:sz w:val="24"/>
          <w:szCs w:val="24"/>
        </w:rPr>
        <w:t xml:space="preserve">(10,149) = 2.63, </w:t>
      </w:r>
      <w:r w:rsidR="001F54BA" w:rsidRPr="00DA1215">
        <w:rPr>
          <w:rFonts w:ascii="Times New Roman" w:hAnsi="Times New Roman" w:cs="Times New Roman"/>
          <w:i/>
          <w:sz w:val="24"/>
          <w:szCs w:val="24"/>
        </w:rPr>
        <w:t>p</w:t>
      </w:r>
      <w:r w:rsidR="001F54BA">
        <w:rPr>
          <w:rFonts w:ascii="Times New Roman" w:hAnsi="Times New Roman" w:cs="Times New Roman"/>
          <w:sz w:val="24"/>
          <w:szCs w:val="24"/>
        </w:rPr>
        <w:t xml:space="preserve"> </w:t>
      </w:r>
      <w:r w:rsidR="001F54BA" w:rsidRPr="00ED22B0">
        <w:rPr>
          <w:rFonts w:ascii="Times New Roman" w:hAnsi="Times New Roman" w:cs="Times New Roman"/>
          <w:sz w:val="24"/>
          <w:szCs w:val="24"/>
        </w:rPr>
        <w:t>&lt;.01) and negative religious coping (beta =</w:t>
      </w:r>
      <w:r w:rsidR="001F54BA">
        <w:rPr>
          <w:rFonts w:ascii="Times New Roman" w:hAnsi="Times New Roman" w:cs="Times New Roman"/>
          <w:sz w:val="24"/>
          <w:szCs w:val="24"/>
        </w:rPr>
        <w:t xml:space="preserve"> </w:t>
      </w:r>
      <w:r w:rsidR="001F54BA" w:rsidRPr="00ED22B0">
        <w:rPr>
          <w:rFonts w:ascii="Times New Roman" w:hAnsi="Times New Roman" w:cs="Times New Roman"/>
          <w:sz w:val="24"/>
          <w:szCs w:val="24"/>
        </w:rPr>
        <w:t xml:space="preserve">.20, </w:t>
      </w:r>
      <w:r w:rsidR="001F54BA" w:rsidRPr="00DA1215">
        <w:rPr>
          <w:rFonts w:ascii="Times New Roman" w:hAnsi="Times New Roman" w:cs="Times New Roman"/>
          <w:i/>
          <w:sz w:val="24"/>
          <w:szCs w:val="24"/>
        </w:rPr>
        <w:t>p</w:t>
      </w:r>
      <w:r w:rsidR="001F54BA" w:rsidRPr="00ED22B0">
        <w:rPr>
          <w:rFonts w:ascii="Times New Roman" w:hAnsi="Times New Roman" w:cs="Times New Roman"/>
          <w:sz w:val="24"/>
          <w:szCs w:val="24"/>
        </w:rPr>
        <w:t xml:space="preserve"> &lt;.05) emerged as a significant individual</w:t>
      </w:r>
      <w:r w:rsidR="006D128C">
        <w:rPr>
          <w:rFonts w:ascii="Times New Roman" w:hAnsi="Times New Roman" w:cs="Times New Roman"/>
          <w:sz w:val="24"/>
          <w:szCs w:val="24"/>
        </w:rPr>
        <w:t xml:space="preserve"> </w:t>
      </w:r>
      <w:r w:rsidR="006D128C">
        <w:rPr>
          <w:rFonts w:ascii="Times New Roman" w:hAnsi="Times New Roman" w:cs="Times New Roman"/>
          <w:sz w:val="24"/>
          <w:szCs w:val="24"/>
        </w:rPr>
        <w:lastRenderedPageBreak/>
        <w:t>predictor, such that those engaging in negative religious coping consumed higher quantities of alcohol.</w:t>
      </w:r>
    </w:p>
    <w:p w:rsidR="004A10CE" w:rsidRDefault="004A10CE"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Physical a</w:t>
      </w:r>
      <w:r w:rsidR="001F54BA">
        <w:rPr>
          <w:rFonts w:ascii="Times New Roman" w:hAnsi="Times New Roman" w:cs="Times New Roman"/>
          <w:sz w:val="24"/>
          <w:szCs w:val="24"/>
        </w:rPr>
        <w:t>ctivity:</w:t>
      </w:r>
      <w:r w:rsidRPr="00ED22B0">
        <w:rPr>
          <w:rFonts w:ascii="Times New Roman" w:hAnsi="Times New Roman" w:cs="Times New Roman"/>
          <w:sz w:val="24"/>
          <w:szCs w:val="24"/>
        </w:rPr>
        <w:t xml:space="preserve"> </w:t>
      </w:r>
      <w:r w:rsidR="00DA1215" w:rsidRPr="00ED22B0">
        <w:rPr>
          <w:rFonts w:ascii="Times New Roman" w:hAnsi="Times New Roman" w:cs="Times New Roman"/>
          <w:sz w:val="24"/>
          <w:szCs w:val="24"/>
        </w:rPr>
        <w:t>The control variables explained 5.0% of the frequency of physical activity, increased by a further 4.8% by the addition of religious coping and religious social support. The overall model was not significant (</w:t>
      </w:r>
      <w:r w:rsidR="00DA1215" w:rsidRPr="00DA1215">
        <w:rPr>
          <w:rFonts w:ascii="Times New Roman" w:hAnsi="Times New Roman" w:cs="Times New Roman"/>
          <w:i/>
          <w:sz w:val="24"/>
          <w:szCs w:val="24"/>
        </w:rPr>
        <w:t>F</w:t>
      </w:r>
      <w:r w:rsidR="00F554AC">
        <w:rPr>
          <w:rFonts w:ascii="Times New Roman" w:hAnsi="Times New Roman" w:cs="Times New Roman"/>
          <w:sz w:val="24"/>
          <w:szCs w:val="24"/>
        </w:rPr>
        <w:t>(10,</w:t>
      </w:r>
      <w:r w:rsidR="00DA1215" w:rsidRPr="00ED22B0">
        <w:rPr>
          <w:rFonts w:ascii="Times New Roman" w:hAnsi="Times New Roman" w:cs="Times New Roman"/>
          <w:sz w:val="24"/>
          <w:szCs w:val="24"/>
        </w:rPr>
        <w:t xml:space="preserve">135) = 1.45, </w:t>
      </w:r>
      <w:r w:rsidR="00DA1215" w:rsidRPr="00DA1215">
        <w:rPr>
          <w:rFonts w:ascii="Times New Roman" w:hAnsi="Times New Roman" w:cs="Times New Roman"/>
          <w:i/>
          <w:sz w:val="24"/>
          <w:szCs w:val="24"/>
        </w:rPr>
        <w:t>p</w:t>
      </w:r>
      <w:r w:rsidR="00DA1215">
        <w:rPr>
          <w:rFonts w:ascii="Times New Roman" w:hAnsi="Times New Roman" w:cs="Times New Roman"/>
          <w:sz w:val="24"/>
          <w:szCs w:val="24"/>
        </w:rPr>
        <w:t xml:space="preserve"> </w:t>
      </w:r>
      <w:r w:rsidR="00DA1215" w:rsidRPr="00ED22B0">
        <w:rPr>
          <w:rFonts w:ascii="Times New Roman" w:hAnsi="Times New Roman" w:cs="Times New Roman"/>
          <w:sz w:val="24"/>
          <w:szCs w:val="24"/>
        </w:rPr>
        <w:t>&gt;.05).</w:t>
      </w:r>
    </w:p>
    <w:p w:rsidR="00DA1215" w:rsidRPr="00ED22B0" w:rsidRDefault="00DA1215" w:rsidP="00DA1215">
      <w:pPr>
        <w:spacing w:after="0" w:line="480" w:lineRule="auto"/>
        <w:ind w:firstLine="720"/>
        <w:rPr>
          <w:rFonts w:ascii="Times New Roman" w:hAnsi="Times New Roman" w:cs="Times New Roman"/>
          <w:sz w:val="24"/>
          <w:szCs w:val="24"/>
        </w:rPr>
      </w:pPr>
      <w:r w:rsidRPr="00DA1215">
        <w:rPr>
          <w:rFonts w:ascii="Times New Roman" w:hAnsi="Times New Roman" w:cs="Times New Roman"/>
          <w:sz w:val="24"/>
          <w:szCs w:val="24"/>
        </w:rPr>
        <w:t xml:space="preserve"> </w:t>
      </w:r>
      <w:r w:rsidRPr="00ED22B0">
        <w:rPr>
          <w:rFonts w:ascii="Times New Roman" w:hAnsi="Times New Roman" w:cs="Times New Roman"/>
          <w:sz w:val="24"/>
          <w:szCs w:val="24"/>
        </w:rPr>
        <w:t xml:space="preserve">The potential influence of </w:t>
      </w:r>
      <w:r w:rsidR="00F62C3A">
        <w:rPr>
          <w:rFonts w:ascii="Times New Roman" w:hAnsi="Times New Roman" w:cs="Times New Roman"/>
          <w:sz w:val="24"/>
          <w:szCs w:val="24"/>
        </w:rPr>
        <w:t>religious social support and coping</w:t>
      </w:r>
      <w:r w:rsidRPr="00ED22B0">
        <w:rPr>
          <w:rFonts w:ascii="Times New Roman" w:hAnsi="Times New Roman" w:cs="Times New Roman"/>
          <w:sz w:val="24"/>
          <w:szCs w:val="24"/>
        </w:rPr>
        <w:t xml:space="preserve"> on incidence of smoking was not considered due to the low proportion of smokers in the current sample.</w:t>
      </w:r>
    </w:p>
    <w:p w:rsidR="003263BF" w:rsidRPr="00DA1215" w:rsidRDefault="00DA1215" w:rsidP="00DA1215">
      <w:pPr>
        <w:spacing w:after="0" w:line="480" w:lineRule="auto"/>
        <w:rPr>
          <w:rFonts w:ascii="Times New Roman" w:hAnsi="Times New Roman" w:cs="Times New Roman"/>
          <w:i/>
          <w:sz w:val="24"/>
          <w:szCs w:val="24"/>
        </w:rPr>
      </w:pPr>
      <w:r w:rsidRPr="00DA1215">
        <w:rPr>
          <w:rFonts w:ascii="Times New Roman" w:hAnsi="Times New Roman" w:cs="Times New Roman"/>
          <w:i/>
          <w:sz w:val="24"/>
          <w:szCs w:val="24"/>
        </w:rPr>
        <w:t xml:space="preserve">Health Status </w:t>
      </w:r>
    </w:p>
    <w:p w:rsidR="001F54BA" w:rsidRDefault="004A10CE"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Pr="004A10CE">
        <w:rPr>
          <w:rFonts w:ascii="Times New Roman" w:hAnsi="Times New Roman" w:cs="Times New Roman"/>
          <w:sz w:val="24"/>
          <w:szCs w:val="24"/>
        </w:rPr>
        <w:t>urrent health</w:t>
      </w:r>
      <w:r w:rsidR="001F54BA">
        <w:rPr>
          <w:rFonts w:ascii="Times New Roman" w:hAnsi="Times New Roman" w:cs="Times New Roman"/>
          <w:sz w:val="24"/>
          <w:szCs w:val="24"/>
        </w:rPr>
        <w:t>:</w:t>
      </w:r>
      <w:r w:rsidRPr="004A10CE">
        <w:rPr>
          <w:rFonts w:ascii="Times New Roman" w:hAnsi="Times New Roman" w:cs="Times New Roman"/>
          <w:sz w:val="24"/>
          <w:szCs w:val="24"/>
        </w:rPr>
        <w:t xml:space="preserve"> </w:t>
      </w:r>
      <w:r w:rsidR="00DA1215" w:rsidRPr="00ED22B0">
        <w:rPr>
          <w:rFonts w:ascii="Times New Roman" w:hAnsi="Times New Roman" w:cs="Times New Roman"/>
          <w:sz w:val="24"/>
          <w:szCs w:val="24"/>
        </w:rPr>
        <w:t xml:space="preserve">The control variables (age </w:t>
      </w:r>
      <w:r w:rsidR="00F62C3A">
        <w:rPr>
          <w:rFonts w:ascii="Times New Roman" w:hAnsi="Times New Roman" w:cs="Times New Roman"/>
          <w:sz w:val="24"/>
          <w:szCs w:val="24"/>
        </w:rPr>
        <w:t>&amp;</w:t>
      </w:r>
      <w:r w:rsidR="00F62C3A" w:rsidRPr="00ED22B0">
        <w:rPr>
          <w:rFonts w:ascii="Times New Roman" w:hAnsi="Times New Roman" w:cs="Times New Roman"/>
          <w:sz w:val="24"/>
          <w:szCs w:val="24"/>
        </w:rPr>
        <w:t xml:space="preserve"> </w:t>
      </w:r>
      <w:r w:rsidR="00DA1215" w:rsidRPr="00ED22B0">
        <w:rPr>
          <w:rFonts w:ascii="Times New Roman" w:hAnsi="Times New Roman" w:cs="Times New Roman"/>
          <w:sz w:val="24"/>
          <w:szCs w:val="24"/>
        </w:rPr>
        <w:t>non-religious social support)</w:t>
      </w:r>
      <w:r w:rsidR="00DA1215">
        <w:rPr>
          <w:rFonts w:ascii="Times New Roman" w:hAnsi="Times New Roman" w:cs="Times New Roman"/>
          <w:sz w:val="24"/>
          <w:szCs w:val="24"/>
        </w:rPr>
        <w:t>,</w:t>
      </w:r>
      <w:r w:rsidR="00DA1215" w:rsidRPr="00ED22B0">
        <w:rPr>
          <w:rFonts w:ascii="Times New Roman" w:hAnsi="Times New Roman" w:cs="Times New Roman"/>
          <w:sz w:val="24"/>
          <w:szCs w:val="24"/>
        </w:rPr>
        <w:t xml:space="preserve"> entered at step one of the analysis</w:t>
      </w:r>
      <w:r w:rsidR="00DA1215">
        <w:rPr>
          <w:rFonts w:ascii="Times New Roman" w:hAnsi="Times New Roman" w:cs="Times New Roman"/>
          <w:sz w:val="24"/>
          <w:szCs w:val="24"/>
        </w:rPr>
        <w:t>,</w:t>
      </w:r>
      <w:r w:rsidR="00DA1215" w:rsidRPr="00ED22B0">
        <w:rPr>
          <w:rFonts w:ascii="Times New Roman" w:hAnsi="Times New Roman" w:cs="Times New Roman"/>
          <w:sz w:val="24"/>
          <w:szCs w:val="24"/>
        </w:rPr>
        <w:t xml:space="preserve"> </w:t>
      </w:r>
      <w:r w:rsidR="003263BF" w:rsidRPr="00ED22B0">
        <w:rPr>
          <w:rFonts w:ascii="Times New Roman" w:hAnsi="Times New Roman" w:cs="Times New Roman"/>
          <w:sz w:val="24"/>
          <w:szCs w:val="24"/>
        </w:rPr>
        <w:t>explained 5.9% of the variance in current health, increased by a further 8.0% by the addition of religious coping and religious social support. The overall model was significant (</w:t>
      </w:r>
      <w:r w:rsidR="003263BF" w:rsidRPr="00DA1215">
        <w:rPr>
          <w:rFonts w:ascii="Times New Roman" w:hAnsi="Times New Roman" w:cs="Times New Roman"/>
          <w:i/>
          <w:sz w:val="24"/>
          <w:szCs w:val="24"/>
        </w:rPr>
        <w:t>F</w:t>
      </w:r>
      <w:r w:rsidR="003263BF" w:rsidRPr="00ED22B0">
        <w:rPr>
          <w:rFonts w:ascii="Times New Roman" w:hAnsi="Times New Roman" w:cs="Times New Roman"/>
          <w:sz w:val="24"/>
          <w:szCs w:val="24"/>
        </w:rPr>
        <w:t xml:space="preserve">(10,200) = 3.24, </w:t>
      </w:r>
      <w:r w:rsidR="003263BF" w:rsidRPr="00DA1215">
        <w:rPr>
          <w:rFonts w:ascii="Times New Roman" w:hAnsi="Times New Roman" w:cs="Times New Roman"/>
          <w:i/>
          <w:sz w:val="24"/>
          <w:szCs w:val="24"/>
        </w:rPr>
        <w:t>p</w:t>
      </w:r>
      <w:r w:rsidR="006566ED">
        <w:rPr>
          <w:rFonts w:ascii="Times New Roman" w:hAnsi="Times New Roman" w:cs="Times New Roman"/>
          <w:sz w:val="24"/>
          <w:szCs w:val="24"/>
        </w:rPr>
        <w:t xml:space="preserve"> &lt;</w:t>
      </w:r>
      <w:r w:rsidR="003263BF" w:rsidRPr="00ED22B0">
        <w:rPr>
          <w:rFonts w:ascii="Times New Roman" w:hAnsi="Times New Roman" w:cs="Times New Roman"/>
          <w:sz w:val="24"/>
          <w:szCs w:val="24"/>
        </w:rPr>
        <w:t xml:space="preserve">.005) and religious support provided by the congregation was a significant individual predictor of current health (beta = .47, </w:t>
      </w:r>
      <w:r w:rsidR="003263BF" w:rsidRPr="00DA1215">
        <w:rPr>
          <w:rFonts w:ascii="Times New Roman" w:hAnsi="Times New Roman" w:cs="Times New Roman"/>
          <w:i/>
          <w:sz w:val="24"/>
          <w:szCs w:val="24"/>
        </w:rPr>
        <w:t>p</w:t>
      </w:r>
      <w:r w:rsidR="001F54BA">
        <w:rPr>
          <w:rFonts w:ascii="Times New Roman" w:hAnsi="Times New Roman" w:cs="Times New Roman"/>
          <w:sz w:val="24"/>
          <w:szCs w:val="24"/>
        </w:rPr>
        <w:t xml:space="preserve"> &lt;.005).</w:t>
      </w:r>
      <w:r w:rsidR="006D128C">
        <w:rPr>
          <w:rFonts w:ascii="Times New Roman" w:hAnsi="Times New Roman" w:cs="Times New Roman"/>
          <w:sz w:val="24"/>
          <w:szCs w:val="24"/>
        </w:rPr>
        <w:t xml:space="preserve"> Those with greater access to congregational support reported a more positive state of health.</w:t>
      </w:r>
    </w:p>
    <w:p w:rsidR="004A10CE" w:rsidRDefault="004A10CE"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Prior health:</w:t>
      </w:r>
      <w:r w:rsidR="001F54BA">
        <w:rPr>
          <w:rFonts w:ascii="Times New Roman" w:hAnsi="Times New Roman" w:cs="Times New Roman"/>
          <w:sz w:val="24"/>
          <w:szCs w:val="24"/>
        </w:rPr>
        <w:t xml:space="preserve"> </w:t>
      </w:r>
      <w:r w:rsidR="00FF04AB" w:rsidRPr="00ED22B0">
        <w:rPr>
          <w:rFonts w:ascii="Times New Roman" w:hAnsi="Times New Roman" w:cs="Times New Roman"/>
          <w:sz w:val="24"/>
          <w:szCs w:val="24"/>
        </w:rPr>
        <w:t>The control variables entered at step one of the analysis</w:t>
      </w:r>
      <w:r w:rsidR="00FF04AB">
        <w:rPr>
          <w:rFonts w:ascii="Times New Roman" w:hAnsi="Times New Roman" w:cs="Times New Roman"/>
          <w:sz w:val="24"/>
          <w:szCs w:val="24"/>
        </w:rPr>
        <w:t>,</w:t>
      </w:r>
      <w:r w:rsidR="00FF04AB" w:rsidRPr="00ED22B0">
        <w:rPr>
          <w:rFonts w:ascii="Times New Roman" w:hAnsi="Times New Roman" w:cs="Times New Roman"/>
          <w:sz w:val="24"/>
          <w:szCs w:val="24"/>
        </w:rPr>
        <w:t xml:space="preserve"> explained 5.4% of the variance in prior health. Religious coping and religious social support (entered at step 2) explained a further 1.3% of the variance, though the model was not significant (</w:t>
      </w:r>
      <w:r w:rsidR="00FF04AB" w:rsidRPr="00DA1215">
        <w:rPr>
          <w:rFonts w:ascii="Times New Roman" w:hAnsi="Times New Roman" w:cs="Times New Roman"/>
          <w:i/>
          <w:sz w:val="24"/>
          <w:szCs w:val="24"/>
        </w:rPr>
        <w:t>F</w:t>
      </w:r>
      <w:r w:rsidR="00FF04AB" w:rsidRPr="00ED22B0">
        <w:rPr>
          <w:rFonts w:ascii="Times New Roman" w:hAnsi="Times New Roman" w:cs="Times New Roman"/>
          <w:sz w:val="24"/>
          <w:szCs w:val="24"/>
        </w:rPr>
        <w:t xml:space="preserve">(10,200) = 1.43, </w:t>
      </w:r>
      <w:r w:rsidR="00FF04AB" w:rsidRPr="00DA1215">
        <w:rPr>
          <w:rFonts w:ascii="Times New Roman" w:hAnsi="Times New Roman" w:cs="Times New Roman"/>
          <w:i/>
          <w:sz w:val="24"/>
          <w:szCs w:val="24"/>
        </w:rPr>
        <w:t>p</w:t>
      </w:r>
      <w:r w:rsidR="00FF04AB" w:rsidRPr="00ED22B0">
        <w:rPr>
          <w:rFonts w:ascii="Times New Roman" w:hAnsi="Times New Roman" w:cs="Times New Roman"/>
          <w:sz w:val="24"/>
          <w:szCs w:val="24"/>
        </w:rPr>
        <w:t xml:space="preserve"> &gt;.05).</w:t>
      </w:r>
    </w:p>
    <w:p w:rsidR="00DA1215" w:rsidRPr="00ED22B0" w:rsidRDefault="004A10CE"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Depression:</w:t>
      </w:r>
      <w:r w:rsidR="00FF04AB" w:rsidRPr="00ED22B0">
        <w:rPr>
          <w:rFonts w:ascii="Times New Roman" w:hAnsi="Times New Roman" w:cs="Times New Roman"/>
          <w:sz w:val="24"/>
          <w:szCs w:val="24"/>
        </w:rPr>
        <w:t xml:space="preserve"> </w:t>
      </w:r>
      <w:r w:rsidR="00DA1215" w:rsidRPr="00ED22B0">
        <w:rPr>
          <w:rFonts w:ascii="Times New Roman" w:hAnsi="Times New Roman" w:cs="Times New Roman"/>
          <w:sz w:val="24"/>
          <w:szCs w:val="24"/>
        </w:rPr>
        <w:t>Age and non-religious social support explained 9.4% of the variance in self-reported depression. Entry of religious coping and religious social support at step two explained a further 5.1% of the variance (</w:t>
      </w:r>
      <w:r w:rsidR="00DA1215" w:rsidRPr="00DA1215">
        <w:rPr>
          <w:rFonts w:ascii="Times New Roman" w:hAnsi="Times New Roman" w:cs="Times New Roman"/>
          <w:i/>
          <w:sz w:val="24"/>
          <w:szCs w:val="24"/>
        </w:rPr>
        <w:t>F</w:t>
      </w:r>
      <w:r w:rsidR="00DA1215" w:rsidRPr="00ED22B0">
        <w:rPr>
          <w:rFonts w:ascii="Times New Roman" w:hAnsi="Times New Roman" w:cs="Times New Roman"/>
          <w:sz w:val="24"/>
          <w:szCs w:val="24"/>
        </w:rPr>
        <w:t xml:space="preserve">(10,200) = 3.41, </w:t>
      </w:r>
      <w:r w:rsidR="00DA1215" w:rsidRPr="00DA1215">
        <w:rPr>
          <w:rFonts w:ascii="Times New Roman" w:hAnsi="Times New Roman" w:cs="Times New Roman"/>
          <w:i/>
          <w:sz w:val="24"/>
          <w:szCs w:val="24"/>
        </w:rPr>
        <w:t>p</w:t>
      </w:r>
      <w:r w:rsidR="00DA1215" w:rsidRPr="00ED22B0">
        <w:rPr>
          <w:rFonts w:ascii="Times New Roman" w:hAnsi="Times New Roman" w:cs="Times New Roman"/>
          <w:sz w:val="24"/>
          <w:szCs w:val="24"/>
        </w:rPr>
        <w:t xml:space="preserve"> &lt; .001). No individual predictors were significant. </w:t>
      </w:r>
    </w:p>
    <w:p w:rsidR="00DA1215" w:rsidRPr="00DA1215" w:rsidRDefault="00DA1215" w:rsidP="00DA1215">
      <w:pPr>
        <w:spacing w:after="0" w:line="480" w:lineRule="auto"/>
        <w:rPr>
          <w:rFonts w:ascii="Times New Roman" w:hAnsi="Times New Roman" w:cs="Times New Roman"/>
          <w:i/>
          <w:sz w:val="24"/>
          <w:szCs w:val="24"/>
        </w:rPr>
      </w:pPr>
      <w:r w:rsidRPr="00DA1215">
        <w:rPr>
          <w:rFonts w:ascii="Times New Roman" w:hAnsi="Times New Roman" w:cs="Times New Roman"/>
          <w:i/>
          <w:sz w:val="24"/>
          <w:szCs w:val="24"/>
        </w:rPr>
        <w:t>Health Attitudes</w:t>
      </w:r>
    </w:p>
    <w:p w:rsidR="001F54BA" w:rsidRDefault="001F54BA"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Resistance susceptibility: </w:t>
      </w:r>
      <w:r w:rsidR="003263BF" w:rsidRPr="00ED22B0">
        <w:rPr>
          <w:rFonts w:ascii="Times New Roman" w:hAnsi="Times New Roman" w:cs="Times New Roman"/>
          <w:sz w:val="24"/>
          <w:szCs w:val="24"/>
        </w:rPr>
        <w:t xml:space="preserve">The control variable entered at step one explained 4.9% of the variance in resistance susceptibility, increased further by 6.1% by the addition of religious </w:t>
      </w:r>
      <w:r w:rsidR="003263BF" w:rsidRPr="00ED22B0">
        <w:rPr>
          <w:rFonts w:ascii="Times New Roman" w:hAnsi="Times New Roman" w:cs="Times New Roman"/>
          <w:sz w:val="24"/>
          <w:szCs w:val="24"/>
        </w:rPr>
        <w:lastRenderedPageBreak/>
        <w:t>coping and religious social support. The overall model was significant (</w:t>
      </w:r>
      <w:r w:rsidR="003263BF" w:rsidRPr="00DA1215">
        <w:rPr>
          <w:rFonts w:ascii="Times New Roman" w:hAnsi="Times New Roman" w:cs="Times New Roman"/>
          <w:i/>
          <w:sz w:val="24"/>
          <w:szCs w:val="24"/>
        </w:rPr>
        <w:t>F</w:t>
      </w:r>
      <w:r w:rsidR="00F554AC">
        <w:rPr>
          <w:rFonts w:ascii="Times New Roman" w:hAnsi="Times New Roman" w:cs="Times New Roman"/>
          <w:sz w:val="24"/>
          <w:szCs w:val="24"/>
        </w:rPr>
        <w:t>(10,</w:t>
      </w:r>
      <w:r w:rsidR="003263BF" w:rsidRPr="00ED22B0">
        <w:rPr>
          <w:rFonts w:ascii="Times New Roman" w:hAnsi="Times New Roman" w:cs="Times New Roman"/>
          <w:sz w:val="24"/>
          <w:szCs w:val="24"/>
        </w:rPr>
        <w:t xml:space="preserve">200) = 2.47, </w:t>
      </w:r>
      <w:r w:rsidR="003263BF" w:rsidRPr="00DA1215">
        <w:rPr>
          <w:rFonts w:ascii="Times New Roman" w:hAnsi="Times New Roman" w:cs="Times New Roman"/>
          <w:i/>
          <w:sz w:val="24"/>
          <w:szCs w:val="24"/>
        </w:rPr>
        <w:t>p</w:t>
      </w:r>
      <w:r w:rsidR="003263BF" w:rsidRPr="00ED22B0">
        <w:rPr>
          <w:rFonts w:ascii="Times New Roman" w:hAnsi="Times New Roman" w:cs="Times New Roman"/>
          <w:sz w:val="24"/>
          <w:szCs w:val="24"/>
        </w:rPr>
        <w:t xml:space="preserve"> &lt;.01) and the social support provided by congregation members bordered on significance as an individual predictor (beta = .292, </w:t>
      </w:r>
      <w:r w:rsidR="003263BF" w:rsidRPr="00DA1215">
        <w:rPr>
          <w:rFonts w:ascii="Times New Roman" w:hAnsi="Times New Roman" w:cs="Times New Roman"/>
          <w:i/>
          <w:sz w:val="24"/>
          <w:szCs w:val="24"/>
        </w:rPr>
        <w:t>p</w:t>
      </w:r>
      <w:r w:rsidR="006D128C">
        <w:rPr>
          <w:rFonts w:ascii="Times New Roman" w:hAnsi="Times New Roman" w:cs="Times New Roman"/>
          <w:sz w:val="24"/>
          <w:szCs w:val="24"/>
        </w:rPr>
        <w:t xml:space="preserve"> = .05), such that those with access to support from the congregation believed themselves</w:t>
      </w:r>
      <w:r w:rsidR="00934E80">
        <w:rPr>
          <w:rFonts w:ascii="Times New Roman" w:hAnsi="Times New Roman" w:cs="Times New Roman"/>
          <w:sz w:val="24"/>
          <w:szCs w:val="24"/>
        </w:rPr>
        <w:t xml:space="preserve"> to be more resistant to ill health</w:t>
      </w:r>
      <w:r w:rsidR="006D128C">
        <w:rPr>
          <w:rFonts w:ascii="Times New Roman" w:hAnsi="Times New Roman" w:cs="Times New Roman"/>
          <w:sz w:val="24"/>
          <w:szCs w:val="24"/>
        </w:rPr>
        <w:t>.</w:t>
      </w:r>
      <w:r w:rsidR="003263BF" w:rsidRPr="00ED22B0">
        <w:rPr>
          <w:rFonts w:ascii="Times New Roman" w:hAnsi="Times New Roman" w:cs="Times New Roman"/>
          <w:sz w:val="24"/>
          <w:szCs w:val="24"/>
        </w:rPr>
        <w:t xml:space="preserve"> </w:t>
      </w:r>
    </w:p>
    <w:p w:rsidR="00DA1215" w:rsidRPr="00ED22B0" w:rsidRDefault="001F54BA"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 outlook: </w:t>
      </w:r>
      <w:r w:rsidR="00DA1215" w:rsidRPr="00ED22B0">
        <w:rPr>
          <w:rFonts w:ascii="Times New Roman" w:hAnsi="Times New Roman" w:cs="Times New Roman"/>
          <w:sz w:val="24"/>
          <w:szCs w:val="24"/>
        </w:rPr>
        <w:t>The control variables explained 11.8% of variance in health outlook, increased further by 5.9% with the addition of religious coping and religious support. Whilst the o</w:t>
      </w:r>
      <w:r w:rsidR="00DA1215">
        <w:rPr>
          <w:rFonts w:ascii="Times New Roman" w:hAnsi="Times New Roman" w:cs="Times New Roman"/>
          <w:sz w:val="24"/>
          <w:szCs w:val="24"/>
        </w:rPr>
        <w:t>verall model was significant (</w:t>
      </w:r>
      <w:r w:rsidR="00DA1215" w:rsidRPr="00DA1215">
        <w:rPr>
          <w:rFonts w:ascii="Times New Roman" w:hAnsi="Times New Roman" w:cs="Times New Roman"/>
          <w:i/>
          <w:sz w:val="24"/>
          <w:szCs w:val="24"/>
        </w:rPr>
        <w:t>F</w:t>
      </w:r>
      <w:r w:rsidR="00DA1215">
        <w:rPr>
          <w:rFonts w:ascii="Times New Roman" w:hAnsi="Times New Roman" w:cs="Times New Roman"/>
          <w:sz w:val="24"/>
          <w:szCs w:val="24"/>
        </w:rPr>
        <w:t>(</w:t>
      </w:r>
      <w:r w:rsidR="00DA1215" w:rsidRPr="00ED22B0">
        <w:rPr>
          <w:rFonts w:ascii="Times New Roman" w:hAnsi="Times New Roman" w:cs="Times New Roman"/>
          <w:sz w:val="24"/>
          <w:szCs w:val="24"/>
        </w:rPr>
        <w:t xml:space="preserve">10,200) = 4.29, </w:t>
      </w:r>
      <w:r w:rsidR="00DA1215" w:rsidRPr="00DA1215">
        <w:rPr>
          <w:rFonts w:ascii="Times New Roman" w:hAnsi="Times New Roman" w:cs="Times New Roman"/>
          <w:i/>
          <w:sz w:val="24"/>
          <w:szCs w:val="24"/>
        </w:rPr>
        <w:t>p</w:t>
      </w:r>
      <w:r w:rsidR="00DA1215">
        <w:rPr>
          <w:rFonts w:ascii="Times New Roman" w:hAnsi="Times New Roman" w:cs="Times New Roman"/>
          <w:sz w:val="24"/>
          <w:szCs w:val="24"/>
        </w:rPr>
        <w:t xml:space="preserve"> </w:t>
      </w:r>
      <w:r w:rsidR="00DA1215" w:rsidRPr="00ED22B0">
        <w:rPr>
          <w:rFonts w:ascii="Times New Roman" w:hAnsi="Times New Roman" w:cs="Times New Roman"/>
          <w:sz w:val="24"/>
          <w:szCs w:val="24"/>
        </w:rPr>
        <w:t xml:space="preserve">&lt;.001), no significant individual predictors emerged. </w:t>
      </w:r>
    </w:p>
    <w:p w:rsidR="00952F8D" w:rsidRDefault="00952F8D"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Sickness orientation:</w:t>
      </w:r>
      <w:r w:rsidR="001F54BA">
        <w:rPr>
          <w:rFonts w:ascii="Times New Roman" w:hAnsi="Times New Roman" w:cs="Times New Roman"/>
          <w:sz w:val="24"/>
          <w:szCs w:val="24"/>
        </w:rPr>
        <w:t xml:space="preserve"> </w:t>
      </w:r>
      <w:r w:rsidR="003263BF" w:rsidRPr="00ED22B0">
        <w:rPr>
          <w:rFonts w:ascii="Times New Roman" w:hAnsi="Times New Roman" w:cs="Times New Roman"/>
          <w:sz w:val="24"/>
          <w:szCs w:val="24"/>
        </w:rPr>
        <w:t>Age and non-religious social support explained a relatively low proportion (3.8%) of variance in sickness orientation, increased further by 2.5% with the addition of religious coping and religious social support. The overall model was not however significant (</w:t>
      </w:r>
      <w:r w:rsidR="003263BF" w:rsidRPr="00DA1215">
        <w:rPr>
          <w:rFonts w:ascii="Times New Roman" w:hAnsi="Times New Roman" w:cs="Times New Roman"/>
          <w:i/>
          <w:sz w:val="24"/>
          <w:szCs w:val="24"/>
        </w:rPr>
        <w:t>F</w:t>
      </w:r>
      <w:r w:rsidR="00F554AC">
        <w:rPr>
          <w:rFonts w:ascii="Times New Roman" w:hAnsi="Times New Roman" w:cs="Times New Roman"/>
          <w:sz w:val="24"/>
          <w:szCs w:val="24"/>
        </w:rPr>
        <w:t>(10,</w:t>
      </w:r>
      <w:r w:rsidR="003263BF" w:rsidRPr="00ED22B0">
        <w:rPr>
          <w:rFonts w:ascii="Times New Roman" w:hAnsi="Times New Roman" w:cs="Times New Roman"/>
          <w:sz w:val="24"/>
          <w:szCs w:val="24"/>
        </w:rPr>
        <w:t xml:space="preserve">200) = 1.35, </w:t>
      </w:r>
      <w:r w:rsidR="003263BF" w:rsidRPr="00DA1215">
        <w:rPr>
          <w:rFonts w:ascii="Times New Roman" w:hAnsi="Times New Roman" w:cs="Times New Roman"/>
          <w:i/>
          <w:sz w:val="24"/>
          <w:szCs w:val="24"/>
        </w:rPr>
        <w:t>p</w:t>
      </w:r>
      <w:r w:rsidR="003263BF" w:rsidRPr="00ED22B0">
        <w:rPr>
          <w:rFonts w:ascii="Times New Roman" w:hAnsi="Times New Roman" w:cs="Times New Roman"/>
          <w:sz w:val="24"/>
          <w:szCs w:val="24"/>
        </w:rPr>
        <w:t xml:space="preserve"> &gt;.05).</w:t>
      </w:r>
    </w:p>
    <w:p w:rsidR="00F2796B" w:rsidRPr="00ED22B0" w:rsidRDefault="00952F8D" w:rsidP="00DA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Health worry:</w:t>
      </w:r>
      <w:r w:rsidR="003263BF" w:rsidRPr="00ED22B0">
        <w:rPr>
          <w:rFonts w:ascii="Times New Roman" w:hAnsi="Times New Roman" w:cs="Times New Roman"/>
          <w:sz w:val="24"/>
          <w:szCs w:val="24"/>
        </w:rPr>
        <w:t xml:space="preserve"> </w:t>
      </w:r>
      <w:r w:rsidR="00DA1215" w:rsidRPr="00ED22B0">
        <w:rPr>
          <w:rFonts w:ascii="Times New Roman" w:hAnsi="Times New Roman" w:cs="Times New Roman"/>
          <w:sz w:val="24"/>
          <w:szCs w:val="24"/>
        </w:rPr>
        <w:t>Age and non-religious support explained a small proportion (0.8%) of the variance in health worry, increased by 3.8% with the addition of religious coping and religious social support. The overall model was not a significant predictor of health worry (</w:t>
      </w:r>
      <w:r w:rsidR="00DA1215" w:rsidRPr="00DA1215">
        <w:rPr>
          <w:rFonts w:ascii="Times New Roman" w:hAnsi="Times New Roman" w:cs="Times New Roman"/>
          <w:i/>
          <w:sz w:val="24"/>
          <w:szCs w:val="24"/>
        </w:rPr>
        <w:t>F</w:t>
      </w:r>
      <w:r w:rsidR="00F554AC">
        <w:rPr>
          <w:rFonts w:ascii="Times New Roman" w:hAnsi="Times New Roman" w:cs="Times New Roman"/>
          <w:sz w:val="24"/>
          <w:szCs w:val="24"/>
        </w:rPr>
        <w:t>(10,</w:t>
      </w:r>
      <w:r w:rsidR="00DA1215" w:rsidRPr="00ED22B0">
        <w:rPr>
          <w:rFonts w:ascii="Times New Roman" w:hAnsi="Times New Roman" w:cs="Times New Roman"/>
          <w:sz w:val="24"/>
          <w:szCs w:val="24"/>
        </w:rPr>
        <w:t xml:space="preserve">200) = .97, </w:t>
      </w:r>
      <w:r w:rsidR="00DA1215" w:rsidRPr="00DA1215">
        <w:rPr>
          <w:rFonts w:ascii="Times New Roman" w:hAnsi="Times New Roman" w:cs="Times New Roman"/>
          <w:i/>
          <w:sz w:val="24"/>
          <w:szCs w:val="24"/>
        </w:rPr>
        <w:t>p</w:t>
      </w:r>
      <w:r w:rsidR="00DA1215">
        <w:rPr>
          <w:rFonts w:ascii="Times New Roman" w:hAnsi="Times New Roman" w:cs="Times New Roman"/>
          <w:sz w:val="24"/>
          <w:szCs w:val="24"/>
        </w:rPr>
        <w:t xml:space="preserve"> </w:t>
      </w:r>
      <w:r w:rsidR="00DA1215" w:rsidRPr="00ED22B0">
        <w:rPr>
          <w:rFonts w:ascii="Times New Roman" w:hAnsi="Times New Roman" w:cs="Times New Roman"/>
          <w:sz w:val="24"/>
          <w:szCs w:val="24"/>
        </w:rPr>
        <w:t xml:space="preserve">&gt;.05). </w:t>
      </w:r>
    </w:p>
    <w:p w:rsidR="00A7333B" w:rsidRPr="00291C93" w:rsidRDefault="00A7333B" w:rsidP="00ED22B0">
      <w:pPr>
        <w:spacing w:after="0" w:line="480" w:lineRule="auto"/>
        <w:rPr>
          <w:rFonts w:ascii="Times New Roman" w:hAnsi="Times New Roman" w:cs="Times New Roman"/>
          <w:b/>
          <w:sz w:val="24"/>
          <w:szCs w:val="24"/>
        </w:rPr>
      </w:pPr>
      <w:r w:rsidRPr="00291C93">
        <w:rPr>
          <w:rFonts w:ascii="Times New Roman" w:hAnsi="Times New Roman" w:cs="Times New Roman"/>
          <w:b/>
          <w:sz w:val="24"/>
          <w:szCs w:val="24"/>
        </w:rPr>
        <w:t>Discussion</w:t>
      </w:r>
    </w:p>
    <w:p w:rsidR="00F2796B" w:rsidRPr="00BE731C" w:rsidRDefault="00F2796B" w:rsidP="00F2796B">
      <w:pPr>
        <w:spacing w:after="0" w:line="480" w:lineRule="auto"/>
        <w:ind w:firstLine="720"/>
        <w:rPr>
          <w:rFonts w:ascii="Times New Roman" w:hAnsi="Times New Roman" w:cs="Times New Roman"/>
          <w:sz w:val="24"/>
          <w:szCs w:val="24"/>
        </w:rPr>
      </w:pPr>
      <w:r w:rsidRPr="00BE731C">
        <w:rPr>
          <w:rFonts w:ascii="Times New Roman" w:hAnsi="Times New Roman" w:cs="Times New Roman"/>
          <w:sz w:val="24"/>
          <w:szCs w:val="24"/>
        </w:rPr>
        <w:t>The positive impact of religion on physical and mental health in cultures such as North America is well established (Hummer, et al. 2001). Less well understood is the impact of religion within a secular society, such as England. The current study investigated the benefits of religious coping and religious social support on healt</w:t>
      </w:r>
      <w:r w:rsidR="00C451A9">
        <w:rPr>
          <w:rFonts w:ascii="Times New Roman" w:hAnsi="Times New Roman" w:cs="Times New Roman"/>
          <w:sz w:val="24"/>
          <w:szCs w:val="24"/>
        </w:rPr>
        <w:t>h behaviour (physical exercise and</w:t>
      </w:r>
      <w:r w:rsidRPr="00BE731C">
        <w:rPr>
          <w:rFonts w:ascii="Times New Roman" w:hAnsi="Times New Roman" w:cs="Times New Roman"/>
          <w:sz w:val="24"/>
          <w:szCs w:val="24"/>
        </w:rPr>
        <w:t xml:space="preserve"> alcohol consumption), status (depression, current and prior health status) and attitudes (resistance susceptibility to illness, sickness orientation and health worries) whilst controlling for the influence of known predictors of health and well-being (i.e. age and non-religious support Koenig, et al. 2001; Uchino, 2005). </w:t>
      </w:r>
      <w:r w:rsidR="00BE731C" w:rsidRPr="00BE731C">
        <w:rPr>
          <w:rFonts w:ascii="Times New Roman" w:hAnsi="Times New Roman" w:cs="Times New Roman"/>
          <w:sz w:val="24"/>
          <w:szCs w:val="24"/>
        </w:rPr>
        <w:t>W</w:t>
      </w:r>
      <w:r w:rsidRPr="00BE731C">
        <w:rPr>
          <w:rFonts w:ascii="Times New Roman" w:hAnsi="Times New Roman" w:cs="Times New Roman"/>
          <w:sz w:val="24"/>
          <w:szCs w:val="24"/>
        </w:rPr>
        <w:t>ith regard to health behaviours</w:t>
      </w:r>
      <w:r w:rsidR="00BE731C" w:rsidRPr="00BE731C">
        <w:rPr>
          <w:rFonts w:ascii="Times New Roman" w:hAnsi="Times New Roman" w:cs="Times New Roman"/>
          <w:sz w:val="24"/>
          <w:szCs w:val="24"/>
        </w:rPr>
        <w:t>,</w:t>
      </w:r>
      <w:r w:rsidRPr="00BE731C">
        <w:rPr>
          <w:rFonts w:ascii="Times New Roman" w:hAnsi="Times New Roman" w:cs="Times New Roman"/>
          <w:sz w:val="24"/>
          <w:szCs w:val="24"/>
        </w:rPr>
        <w:t xml:space="preserve"> no </w:t>
      </w:r>
      <w:r w:rsidRPr="00BE731C">
        <w:rPr>
          <w:rFonts w:ascii="Times New Roman" w:hAnsi="Times New Roman" w:cs="Times New Roman"/>
          <w:sz w:val="24"/>
          <w:szCs w:val="24"/>
        </w:rPr>
        <w:lastRenderedPageBreak/>
        <w:t>influence on physical activity was observed, however the us</w:t>
      </w:r>
      <w:r w:rsidR="00BE731C" w:rsidRPr="00BE731C">
        <w:rPr>
          <w:rFonts w:ascii="Times New Roman" w:hAnsi="Times New Roman" w:cs="Times New Roman"/>
          <w:sz w:val="24"/>
          <w:szCs w:val="24"/>
        </w:rPr>
        <w:t>e of negative religious coping wa</w:t>
      </w:r>
      <w:r w:rsidRPr="00BE731C">
        <w:rPr>
          <w:rFonts w:ascii="Times New Roman" w:hAnsi="Times New Roman" w:cs="Times New Roman"/>
          <w:sz w:val="24"/>
          <w:szCs w:val="24"/>
        </w:rPr>
        <w:t xml:space="preserve">s predictive of increased alcohol consumption. With regard to health status, better self-reported current health, but not prior health, was associated with religious social support and coping, with congregational support being particularly important. Further, the results indicate a beneficial effect of religious coping and religious social support </w:t>
      </w:r>
      <w:r w:rsidR="00BE731C" w:rsidRPr="00BE731C">
        <w:rPr>
          <w:rFonts w:ascii="Times New Roman" w:hAnsi="Times New Roman" w:cs="Times New Roman"/>
          <w:sz w:val="24"/>
          <w:szCs w:val="24"/>
        </w:rPr>
        <w:t xml:space="preserve">on </w:t>
      </w:r>
      <w:r w:rsidRPr="00BE731C">
        <w:rPr>
          <w:rFonts w:ascii="Times New Roman" w:hAnsi="Times New Roman" w:cs="Times New Roman"/>
          <w:sz w:val="24"/>
          <w:szCs w:val="24"/>
        </w:rPr>
        <w:t>depression. Finally, no effects were observed on sickness orientation or health worries but</w:t>
      </w:r>
      <w:r w:rsidR="00BE731C" w:rsidRPr="00BE731C">
        <w:rPr>
          <w:rFonts w:ascii="Times New Roman" w:hAnsi="Times New Roman" w:cs="Times New Roman"/>
          <w:sz w:val="24"/>
          <w:szCs w:val="24"/>
        </w:rPr>
        <w:t xml:space="preserve"> perceived resistance</w:t>
      </w:r>
      <w:r w:rsidRPr="00BE731C">
        <w:rPr>
          <w:rFonts w:ascii="Times New Roman" w:hAnsi="Times New Roman" w:cs="Times New Roman"/>
          <w:sz w:val="24"/>
          <w:szCs w:val="24"/>
        </w:rPr>
        <w:t xml:space="preserve"> to disease was positively influenced by religious social support and coping, with congregation support appearing to be particularly important.</w:t>
      </w:r>
    </w:p>
    <w:p w:rsidR="00F2796B" w:rsidRPr="00BE1070" w:rsidRDefault="00F2796B" w:rsidP="00F2796B">
      <w:pPr>
        <w:spacing w:after="0" w:line="480" w:lineRule="auto"/>
        <w:ind w:firstLine="720"/>
        <w:rPr>
          <w:rFonts w:ascii="Times New Roman" w:hAnsi="Times New Roman"/>
          <w:sz w:val="24"/>
          <w:szCs w:val="24"/>
        </w:rPr>
      </w:pPr>
      <w:r w:rsidRPr="00BE1070">
        <w:rPr>
          <w:rFonts w:ascii="Times New Roman" w:hAnsi="Times New Roman" w:cs="Times New Roman"/>
          <w:sz w:val="24"/>
          <w:szCs w:val="24"/>
        </w:rPr>
        <w:t>The link between health and religion has been reported previously (</w:t>
      </w:r>
      <w:r w:rsidR="00C451A9">
        <w:rPr>
          <w:rFonts w:ascii="Times New Roman" w:hAnsi="Times New Roman" w:cs="Times New Roman"/>
          <w:sz w:val="24"/>
          <w:szCs w:val="24"/>
        </w:rPr>
        <w:t xml:space="preserve">e.g. </w:t>
      </w:r>
      <w:r w:rsidR="00BE1070" w:rsidRPr="00BE1070">
        <w:rPr>
          <w:rFonts w:ascii="Times New Roman" w:hAnsi="Times New Roman" w:cs="Times New Roman"/>
          <w:sz w:val="24"/>
          <w:szCs w:val="24"/>
        </w:rPr>
        <w:t>Lee &amp; Newberg, 2005</w:t>
      </w:r>
      <w:r w:rsidRPr="00BE1070">
        <w:rPr>
          <w:rFonts w:ascii="Times New Roman" w:hAnsi="Times New Roman" w:cs="Times New Roman"/>
          <w:sz w:val="24"/>
          <w:szCs w:val="24"/>
        </w:rPr>
        <w:t xml:space="preserve">). However, the current paper set out to explore why this link might exist. One previously suggested pathway between religion and health </w:t>
      </w:r>
      <w:r w:rsidR="00C451A9">
        <w:rPr>
          <w:rFonts w:ascii="Times New Roman" w:hAnsi="Times New Roman" w:cs="Times New Roman"/>
          <w:sz w:val="24"/>
          <w:szCs w:val="24"/>
        </w:rPr>
        <w:t>emphasizes</w:t>
      </w:r>
      <w:r w:rsidRPr="00BE1070">
        <w:rPr>
          <w:rFonts w:ascii="Times New Roman" w:hAnsi="Times New Roman" w:cs="Times New Roman"/>
          <w:sz w:val="24"/>
          <w:szCs w:val="24"/>
        </w:rPr>
        <w:t xml:space="preserve"> that </w:t>
      </w:r>
      <w:r w:rsidR="00C451A9">
        <w:rPr>
          <w:rFonts w:ascii="Times New Roman" w:hAnsi="Times New Roman" w:cs="Times New Roman"/>
          <w:sz w:val="24"/>
          <w:szCs w:val="24"/>
        </w:rPr>
        <w:t xml:space="preserve">many </w:t>
      </w:r>
      <w:r w:rsidRPr="00BE1070">
        <w:rPr>
          <w:rFonts w:ascii="Times New Roman" w:hAnsi="Times New Roman" w:cs="Times New Roman"/>
          <w:sz w:val="24"/>
          <w:szCs w:val="24"/>
        </w:rPr>
        <w:t>religions demand positive</w:t>
      </w:r>
      <w:r w:rsidR="00C451A9">
        <w:rPr>
          <w:rFonts w:ascii="Times New Roman" w:hAnsi="Times New Roman" w:cs="Times New Roman"/>
          <w:sz w:val="24"/>
          <w:szCs w:val="24"/>
        </w:rPr>
        <w:t xml:space="preserve"> health behaviours, such as low</w:t>
      </w:r>
      <w:r w:rsidRPr="00BE1070">
        <w:rPr>
          <w:rFonts w:ascii="Times New Roman" w:hAnsi="Times New Roman" w:cs="Times New Roman"/>
          <w:sz w:val="24"/>
          <w:szCs w:val="24"/>
        </w:rPr>
        <w:t xml:space="preserve"> alcohol consumption or a vegetarian diet. Interestingly the results from the current study suggest that Christians who reported greater use of negative religious coping strategies (e.g. feeling abandoned or punished) consumed greater quantities of alcohol. </w:t>
      </w:r>
      <w:r w:rsidRPr="00BE1070">
        <w:rPr>
          <w:rFonts w:ascii="Times New Roman" w:hAnsi="Times New Roman"/>
          <w:sz w:val="24"/>
          <w:szCs w:val="24"/>
        </w:rPr>
        <w:t xml:space="preserve">Therefore, whilst initial studies suggested that the positive health benefits associated with religion were a consequence of religious practice (e.g. restrictions on alcohol consumption), the benefits of religion on physical health appear to exceed simple adherence to a healthy life-style (Hoff, et al. 2008; Yong et al. 2009). </w:t>
      </w:r>
    </w:p>
    <w:p w:rsidR="00F2796B" w:rsidRPr="00F4532E" w:rsidRDefault="00F2796B" w:rsidP="00F2796B">
      <w:pPr>
        <w:pStyle w:val="Body1"/>
        <w:spacing w:after="0" w:line="480" w:lineRule="auto"/>
        <w:ind w:firstLine="720"/>
        <w:rPr>
          <w:rFonts w:ascii="Times New Roman" w:hAnsi="Times New Roman"/>
          <w:sz w:val="24"/>
          <w:szCs w:val="24"/>
        </w:rPr>
      </w:pPr>
      <w:r w:rsidRPr="00463EA5">
        <w:rPr>
          <w:rFonts w:ascii="Times New Roman" w:hAnsi="Times New Roman"/>
          <w:sz w:val="24"/>
          <w:szCs w:val="24"/>
          <w:lang w:val="en-GB"/>
        </w:rPr>
        <w:t>One element of religion which clearly impacted on heal</w:t>
      </w:r>
      <w:r w:rsidR="00463EA5" w:rsidRPr="00463EA5">
        <w:rPr>
          <w:rFonts w:ascii="Times New Roman" w:hAnsi="Times New Roman"/>
          <w:sz w:val="24"/>
          <w:szCs w:val="24"/>
          <w:lang w:val="en-GB"/>
        </w:rPr>
        <w:t>th within the sampled Christian</w:t>
      </w:r>
      <w:r w:rsidRPr="00463EA5">
        <w:rPr>
          <w:rFonts w:ascii="Times New Roman" w:hAnsi="Times New Roman"/>
          <w:sz w:val="24"/>
          <w:szCs w:val="24"/>
          <w:lang w:val="en-GB"/>
        </w:rPr>
        <w:t xml:space="preserve"> population was the level of social support </w:t>
      </w:r>
      <w:r w:rsidR="00463EA5" w:rsidRPr="00463EA5">
        <w:rPr>
          <w:rFonts w:ascii="Times New Roman" w:hAnsi="Times New Roman"/>
          <w:sz w:val="24"/>
          <w:szCs w:val="24"/>
          <w:lang w:val="en-GB"/>
        </w:rPr>
        <w:t xml:space="preserve">received </w:t>
      </w:r>
      <w:r w:rsidRPr="00463EA5">
        <w:rPr>
          <w:rFonts w:ascii="Times New Roman" w:hAnsi="Times New Roman"/>
          <w:sz w:val="24"/>
          <w:szCs w:val="24"/>
          <w:lang w:val="en-GB"/>
        </w:rPr>
        <w:t xml:space="preserve">from their religious community. Christians reporting higher </w:t>
      </w:r>
      <w:r w:rsidR="00463EA5" w:rsidRPr="00463EA5">
        <w:rPr>
          <w:rFonts w:ascii="Times New Roman" w:hAnsi="Times New Roman"/>
          <w:sz w:val="24"/>
          <w:szCs w:val="24"/>
          <w:lang w:val="en-GB"/>
        </w:rPr>
        <w:t xml:space="preserve">levels of </w:t>
      </w:r>
      <w:r w:rsidRPr="00463EA5">
        <w:rPr>
          <w:rFonts w:ascii="Times New Roman" w:hAnsi="Times New Roman"/>
          <w:sz w:val="24"/>
          <w:szCs w:val="24"/>
          <w:lang w:val="en-GB"/>
        </w:rPr>
        <w:t xml:space="preserve">religious social support also reported better current health and greater </w:t>
      </w:r>
      <w:r w:rsidRPr="00463EA5">
        <w:rPr>
          <w:rFonts w:ascii="Times New Roman" w:hAnsi="Times New Roman"/>
          <w:sz w:val="24"/>
          <w:szCs w:val="24"/>
        </w:rPr>
        <w:t xml:space="preserve">perceived resilience to illness. The positive effect of non-religious social support on physical health has previously been noted with social support being thought to buffer against the impact of stressful events (Uchino, Uno </w:t>
      </w:r>
      <w:r w:rsidR="00463EA5" w:rsidRPr="00463EA5">
        <w:rPr>
          <w:rFonts w:ascii="Times New Roman" w:hAnsi="Times New Roman"/>
          <w:sz w:val="24"/>
          <w:szCs w:val="24"/>
        </w:rPr>
        <w:t>&amp;</w:t>
      </w:r>
      <w:r w:rsidRPr="00463EA5">
        <w:rPr>
          <w:rFonts w:ascii="Times New Roman" w:hAnsi="Times New Roman"/>
          <w:sz w:val="24"/>
          <w:szCs w:val="24"/>
        </w:rPr>
        <w:t xml:space="preserve"> Holt-Lunstad</w:t>
      </w:r>
      <w:r w:rsidR="00C451A9">
        <w:rPr>
          <w:rFonts w:ascii="Times New Roman" w:hAnsi="Times New Roman"/>
          <w:sz w:val="24"/>
          <w:szCs w:val="24"/>
        </w:rPr>
        <w:t>,</w:t>
      </w:r>
      <w:r w:rsidRPr="00463EA5">
        <w:rPr>
          <w:rFonts w:ascii="Times New Roman" w:hAnsi="Times New Roman"/>
          <w:sz w:val="24"/>
          <w:szCs w:val="24"/>
        </w:rPr>
        <w:t xml:space="preserve"> 1999). Further, religious social support, such as availability of congregational support, has been shown to </w:t>
      </w:r>
      <w:r w:rsidRPr="00463EA5">
        <w:rPr>
          <w:rFonts w:ascii="Times New Roman" w:hAnsi="Times New Roman"/>
          <w:sz w:val="24"/>
          <w:szCs w:val="24"/>
        </w:rPr>
        <w:lastRenderedPageBreak/>
        <w:t>have a positive effect on health</w:t>
      </w:r>
      <w:r w:rsidRPr="00463EA5">
        <w:rPr>
          <w:rFonts w:ascii="Times New Roman" w:hAnsi="Times New Roman"/>
          <w:color w:val="auto"/>
          <w:sz w:val="24"/>
          <w:szCs w:val="24"/>
        </w:rPr>
        <w:t xml:space="preserve"> (Williams et al. 1991). Research suggests that those regularly attending religious services enjoy larger and denser social networks and more frequent and varied exchanges of goods, services and information than less frequent attenders (Bradley, 1995; Ellison &amp; George, 1994). However, the results of the current study </w:t>
      </w:r>
      <w:r w:rsidRPr="00463EA5">
        <w:rPr>
          <w:rFonts w:ascii="Times New Roman" w:hAnsi="Times New Roman"/>
          <w:sz w:val="24"/>
          <w:szCs w:val="24"/>
        </w:rPr>
        <w:t xml:space="preserve">suggest that there is something particular about religious social support which has a specific effect on health over and above the positive influence of non-religious </w:t>
      </w:r>
      <w:r w:rsidRPr="00463EA5">
        <w:rPr>
          <w:rFonts w:ascii="Times New Roman" w:hAnsi="Times New Roman"/>
          <w:color w:val="auto"/>
          <w:sz w:val="24"/>
          <w:szCs w:val="24"/>
        </w:rPr>
        <w:t>social support.</w:t>
      </w:r>
      <w:r w:rsidR="00EE315F">
        <w:rPr>
          <w:rFonts w:ascii="Times New Roman" w:hAnsi="Times New Roman"/>
          <w:color w:val="auto"/>
          <w:sz w:val="24"/>
          <w:szCs w:val="24"/>
        </w:rPr>
        <w:t xml:space="preserve"> These findings are consistent with previous research (e.g. Fiala, Bjork &amp; Gorsuch, 2002), though additional studies are required to determine important features of religious social support.</w:t>
      </w:r>
      <w:r w:rsidRPr="005E6561">
        <w:rPr>
          <w:rFonts w:ascii="Times New Roman" w:hAnsi="Times New Roman"/>
          <w:color w:val="auto"/>
          <w:sz w:val="24"/>
          <w:szCs w:val="24"/>
        </w:rPr>
        <w:t xml:space="preserve"> </w:t>
      </w:r>
    </w:p>
    <w:p w:rsidR="00821039" w:rsidRDefault="00F2796B" w:rsidP="00F2796B">
      <w:pPr>
        <w:pStyle w:val="Body1"/>
        <w:spacing w:after="0" w:line="480" w:lineRule="auto"/>
        <w:ind w:firstLine="720"/>
        <w:rPr>
          <w:rFonts w:ascii="Times New Roman" w:hAnsi="Times New Roman"/>
          <w:sz w:val="24"/>
          <w:szCs w:val="24"/>
        </w:rPr>
      </w:pPr>
      <w:r w:rsidRPr="005E6561">
        <w:rPr>
          <w:rFonts w:ascii="Times New Roman" w:hAnsi="Times New Roman"/>
          <w:color w:val="auto"/>
          <w:sz w:val="24"/>
          <w:szCs w:val="24"/>
        </w:rPr>
        <w:t>The current findings, together with previous research</w:t>
      </w:r>
      <w:r>
        <w:rPr>
          <w:rFonts w:ascii="Times New Roman" w:hAnsi="Times New Roman"/>
          <w:color w:val="auto"/>
          <w:sz w:val="24"/>
          <w:szCs w:val="24"/>
        </w:rPr>
        <w:t>, highlight</w:t>
      </w:r>
      <w:r w:rsidRPr="005E6561">
        <w:rPr>
          <w:rFonts w:ascii="Times New Roman" w:hAnsi="Times New Roman"/>
          <w:color w:val="auto"/>
          <w:sz w:val="24"/>
          <w:szCs w:val="24"/>
        </w:rPr>
        <w:t xml:space="preserve"> the health benefits of active congregational support (e.g. Cohen, Yoon, &amp; Johnstone, 2009; Sternthal,</w:t>
      </w:r>
      <w:r>
        <w:rPr>
          <w:rFonts w:ascii="Times New Roman" w:hAnsi="Times New Roman"/>
          <w:color w:val="auto"/>
          <w:sz w:val="24"/>
          <w:szCs w:val="24"/>
        </w:rPr>
        <w:t xml:space="preserve"> </w:t>
      </w:r>
      <w:r w:rsidRPr="005E6561">
        <w:rPr>
          <w:rFonts w:ascii="Times New Roman" w:hAnsi="Times New Roman"/>
          <w:color w:val="auto"/>
          <w:sz w:val="24"/>
          <w:szCs w:val="24"/>
        </w:rPr>
        <w:t>Williams, Musick</w:t>
      </w:r>
      <w:r>
        <w:rPr>
          <w:rFonts w:ascii="Times New Roman" w:hAnsi="Times New Roman"/>
          <w:color w:val="auto"/>
          <w:sz w:val="24"/>
          <w:szCs w:val="24"/>
        </w:rPr>
        <w:t>,</w:t>
      </w:r>
      <w:r w:rsidRPr="005E6561">
        <w:rPr>
          <w:rFonts w:ascii="Times New Roman" w:hAnsi="Times New Roman"/>
          <w:color w:val="auto"/>
          <w:sz w:val="24"/>
          <w:szCs w:val="24"/>
        </w:rPr>
        <w:t xml:space="preserve"> &amp; Buck, 2010) </w:t>
      </w:r>
      <w:r>
        <w:rPr>
          <w:rFonts w:ascii="Times New Roman" w:hAnsi="Times New Roman"/>
          <w:color w:val="auto"/>
          <w:sz w:val="24"/>
          <w:szCs w:val="24"/>
        </w:rPr>
        <w:t xml:space="preserve">and </w:t>
      </w:r>
      <w:r w:rsidRPr="005E6561">
        <w:rPr>
          <w:rFonts w:ascii="Times New Roman" w:hAnsi="Times New Roman"/>
          <w:color w:val="auto"/>
          <w:sz w:val="24"/>
          <w:szCs w:val="24"/>
        </w:rPr>
        <w:t>suggest that interventions which improve the availability of congregational support may also enhance health and well-being. This may be of particular benefit for congregation members</w:t>
      </w:r>
      <w:r>
        <w:rPr>
          <w:rFonts w:ascii="Times New Roman" w:hAnsi="Times New Roman"/>
          <w:color w:val="auto"/>
          <w:sz w:val="24"/>
          <w:szCs w:val="24"/>
        </w:rPr>
        <w:t>,</w:t>
      </w:r>
      <w:r w:rsidRPr="005E6561">
        <w:rPr>
          <w:rFonts w:ascii="Times New Roman" w:hAnsi="Times New Roman"/>
          <w:color w:val="auto"/>
          <w:sz w:val="24"/>
          <w:szCs w:val="24"/>
        </w:rPr>
        <w:t xml:space="preserve"> such as elderly men and women</w:t>
      </w:r>
      <w:r>
        <w:rPr>
          <w:rFonts w:ascii="Times New Roman" w:hAnsi="Times New Roman"/>
          <w:color w:val="auto"/>
          <w:sz w:val="24"/>
          <w:szCs w:val="24"/>
        </w:rPr>
        <w:t xml:space="preserve">, who are at </w:t>
      </w:r>
      <w:r w:rsidRPr="005E6561">
        <w:rPr>
          <w:rFonts w:ascii="Times New Roman" w:hAnsi="Times New Roman"/>
          <w:color w:val="auto"/>
          <w:sz w:val="24"/>
          <w:szCs w:val="24"/>
        </w:rPr>
        <w:t>greater risk of social isolation (Bosworth, Park, McQuoid, Hays &amp; Steffens, 2003).</w:t>
      </w:r>
      <w:r>
        <w:rPr>
          <w:rFonts w:ascii="Times New Roman" w:hAnsi="Times New Roman"/>
          <w:color w:val="auto"/>
          <w:sz w:val="24"/>
          <w:szCs w:val="24"/>
        </w:rPr>
        <w:t xml:space="preserve"> Future research should investigate which aspects of congregational support are most beneficial to health and whether these elements of support could extend to non-religious communities. For example, re</w:t>
      </w:r>
      <w:r w:rsidR="00821039">
        <w:rPr>
          <w:rFonts w:ascii="Times New Roman" w:hAnsi="Times New Roman"/>
          <w:color w:val="auto"/>
          <w:sz w:val="24"/>
          <w:szCs w:val="24"/>
        </w:rPr>
        <w:t xml:space="preserve">ligious social support may be </w:t>
      </w:r>
      <w:r>
        <w:rPr>
          <w:rFonts w:ascii="Times New Roman" w:hAnsi="Times New Roman"/>
          <w:color w:val="auto"/>
          <w:sz w:val="24"/>
          <w:szCs w:val="24"/>
        </w:rPr>
        <w:t>positive</w:t>
      </w:r>
      <w:r w:rsidR="00821039">
        <w:rPr>
          <w:rFonts w:ascii="Times New Roman" w:hAnsi="Times New Roman"/>
          <w:color w:val="auto"/>
          <w:sz w:val="24"/>
          <w:szCs w:val="24"/>
        </w:rPr>
        <w:t>ly</w:t>
      </w:r>
      <w:r>
        <w:rPr>
          <w:rFonts w:ascii="Times New Roman" w:hAnsi="Times New Roman"/>
          <w:color w:val="auto"/>
          <w:sz w:val="24"/>
          <w:szCs w:val="24"/>
        </w:rPr>
        <w:t xml:space="preserve"> </w:t>
      </w:r>
      <w:r w:rsidR="00821039">
        <w:rPr>
          <w:rFonts w:ascii="Times New Roman" w:hAnsi="Times New Roman"/>
          <w:color w:val="auto"/>
          <w:sz w:val="24"/>
          <w:szCs w:val="24"/>
        </w:rPr>
        <w:t>a</w:t>
      </w:r>
      <w:r>
        <w:rPr>
          <w:rFonts w:ascii="Times New Roman" w:hAnsi="Times New Roman"/>
          <w:color w:val="auto"/>
          <w:sz w:val="24"/>
          <w:szCs w:val="24"/>
        </w:rPr>
        <w:t xml:space="preserve">ffect health as </w:t>
      </w:r>
      <w:r>
        <w:rPr>
          <w:rFonts w:ascii="Times New Roman" w:hAnsi="Times New Roman"/>
          <w:sz w:val="24"/>
          <w:szCs w:val="24"/>
        </w:rPr>
        <w:t xml:space="preserve">congregations hold a shared belief system which may reduce conflict between members and promote tolerance. Further, religious social support </w:t>
      </w:r>
      <w:r w:rsidR="00821039">
        <w:rPr>
          <w:rFonts w:ascii="Times New Roman" w:hAnsi="Times New Roman"/>
          <w:sz w:val="24"/>
          <w:szCs w:val="24"/>
        </w:rPr>
        <w:t>may be</w:t>
      </w:r>
      <w:r>
        <w:rPr>
          <w:rFonts w:ascii="Times New Roman" w:hAnsi="Times New Roman"/>
          <w:sz w:val="24"/>
          <w:szCs w:val="24"/>
        </w:rPr>
        <w:t xml:space="preserve"> more accessible than other social support networks as religious congregations are generally </w:t>
      </w:r>
      <w:r w:rsidR="00821039">
        <w:rPr>
          <w:rFonts w:ascii="Times New Roman" w:hAnsi="Times New Roman"/>
          <w:sz w:val="24"/>
          <w:szCs w:val="24"/>
        </w:rPr>
        <w:t>welcoming to new members such as</w:t>
      </w:r>
      <w:r>
        <w:rPr>
          <w:rFonts w:ascii="Times New Roman" w:hAnsi="Times New Roman"/>
          <w:sz w:val="24"/>
          <w:szCs w:val="24"/>
        </w:rPr>
        <w:t xml:space="preserve"> those relocating to a new community</w:t>
      </w:r>
      <w:r w:rsidR="00821039">
        <w:rPr>
          <w:rFonts w:ascii="Times New Roman" w:hAnsi="Times New Roman"/>
          <w:sz w:val="24"/>
          <w:szCs w:val="24"/>
        </w:rPr>
        <w:t xml:space="preserve">. </w:t>
      </w:r>
      <w:r>
        <w:rPr>
          <w:rFonts w:ascii="Times New Roman" w:hAnsi="Times New Roman"/>
          <w:sz w:val="24"/>
          <w:szCs w:val="24"/>
        </w:rPr>
        <w:t xml:space="preserve">Future studies should investigate both qualitative and quantitative differences between religious congregations and other forms of social support. </w:t>
      </w:r>
      <w:r w:rsidR="00821039">
        <w:rPr>
          <w:rFonts w:ascii="Times New Roman" w:hAnsi="Times New Roman"/>
          <w:sz w:val="24"/>
          <w:szCs w:val="24"/>
        </w:rPr>
        <w:t>For example</w:t>
      </w:r>
      <w:r>
        <w:rPr>
          <w:rFonts w:ascii="Times New Roman" w:hAnsi="Times New Roman"/>
          <w:sz w:val="24"/>
          <w:szCs w:val="24"/>
        </w:rPr>
        <w:t xml:space="preserve">, the type and amount of perceived and received social support provided through congregation membership should be investigated. If the beneficial elements of congregational support can be identified then it may be possible to provided non-religious communities with the same protective social </w:t>
      </w:r>
      <w:r>
        <w:rPr>
          <w:rFonts w:ascii="Times New Roman" w:hAnsi="Times New Roman"/>
          <w:sz w:val="24"/>
          <w:szCs w:val="24"/>
        </w:rPr>
        <w:lastRenderedPageBreak/>
        <w:t xml:space="preserve">support. Non-religious communities such as ‘secular churches’ or special interest groups, could adopt some of the key elements of religious social support  and </w:t>
      </w:r>
      <w:r w:rsidR="00821039">
        <w:rPr>
          <w:rFonts w:ascii="Times New Roman" w:hAnsi="Times New Roman"/>
          <w:sz w:val="24"/>
          <w:szCs w:val="24"/>
        </w:rPr>
        <w:t>hence</w:t>
      </w:r>
      <w:r>
        <w:rPr>
          <w:rFonts w:ascii="Times New Roman" w:hAnsi="Times New Roman"/>
          <w:sz w:val="24"/>
          <w:szCs w:val="24"/>
        </w:rPr>
        <w:t xml:space="preserve"> extend the benefits identified in the current study to the wider population. Extending the positive elements of religious practices to the wider community may be of particular importance </w:t>
      </w:r>
      <w:r w:rsidR="00821039">
        <w:rPr>
          <w:rFonts w:ascii="Times New Roman" w:hAnsi="Times New Roman"/>
          <w:sz w:val="24"/>
          <w:szCs w:val="24"/>
        </w:rPr>
        <w:t xml:space="preserve">to secular societies. </w:t>
      </w:r>
    </w:p>
    <w:p w:rsidR="00C30F20" w:rsidRDefault="00821039" w:rsidP="00C30F20">
      <w:pPr>
        <w:pStyle w:val="Body1"/>
        <w:spacing w:after="0" w:line="480" w:lineRule="auto"/>
        <w:ind w:firstLine="720"/>
        <w:rPr>
          <w:rFonts w:ascii="Times New Roman" w:hAnsi="Times New Roman"/>
          <w:sz w:val="24"/>
          <w:szCs w:val="24"/>
        </w:rPr>
      </w:pPr>
      <w:r>
        <w:rPr>
          <w:rFonts w:ascii="Times New Roman" w:hAnsi="Times New Roman"/>
          <w:sz w:val="24"/>
          <w:szCs w:val="24"/>
        </w:rPr>
        <w:t>T</w:t>
      </w:r>
      <w:r w:rsidR="00F2796B">
        <w:rPr>
          <w:rFonts w:ascii="Times New Roman" w:hAnsi="Times New Roman"/>
          <w:sz w:val="24"/>
          <w:szCs w:val="24"/>
        </w:rPr>
        <w:t>he current study also highlighted that not all religious behaviours are beneficial to health.</w:t>
      </w:r>
      <w:r w:rsidR="00C30F20">
        <w:rPr>
          <w:rFonts w:ascii="Times New Roman" w:hAnsi="Times New Roman"/>
          <w:sz w:val="24"/>
          <w:szCs w:val="24"/>
        </w:rPr>
        <w:t xml:space="preserve"> </w:t>
      </w:r>
      <w:r w:rsidR="00F2796B" w:rsidRPr="00B8253C">
        <w:rPr>
          <w:rFonts w:ascii="Times New Roman" w:hAnsi="Times New Roman"/>
          <w:sz w:val="24"/>
          <w:szCs w:val="24"/>
        </w:rPr>
        <w:t>In the present study</w:t>
      </w:r>
      <w:r w:rsidR="00F2796B">
        <w:rPr>
          <w:rFonts w:ascii="Times New Roman" w:hAnsi="Times New Roman"/>
          <w:sz w:val="24"/>
          <w:szCs w:val="24"/>
        </w:rPr>
        <w:t xml:space="preserve">, </w:t>
      </w:r>
      <w:r w:rsidR="00F2796B" w:rsidRPr="00B8253C">
        <w:rPr>
          <w:rFonts w:ascii="Times New Roman" w:hAnsi="Times New Roman"/>
          <w:sz w:val="24"/>
          <w:szCs w:val="24"/>
        </w:rPr>
        <w:t xml:space="preserve">negative religious coping </w:t>
      </w:r>
      <w:r w:rsidR="00F2796B">
        <w:rPr>
          <w:rFonts w:ascii="Times New Roman" w:hAnsi="Times New Roman"/>
          <w:sz w:val="24"/>
          <w:szCs w:val="24"/>
        </w:rPr>
        <w:t>(</w:t>
      </w:r>
      <w:r w:rsidR="00F2796B" w:rsidRPr="00B8253C">
        <w:rPr>
          <w:rFonts w:ascii="Times New Roman" w:hAnsi="Times New Roman"/>
          <w:sz w:val="24"/>
          <w:szCs w:val="24"/>
        </w:rPr>
        <w:t>i.e. feeling punished by God for a lack of belief or sin, feeling abandoned by God and expressing anger at God</w:t>
      </w:r>
      <w:r w:rsidR="00F2796B">
        <w:rPr>
          <w:rFonts w:ascii="Times New Roman" w:hAnsi="Times New Roman"/>
          <w:sz w:val="24"/>
          <w:szCs w:val="24"/>
        </w:rPr>
        <w:t>)</w:t>
      </w:r>
      <w:r w:rsidR="00F2796B" w:rsidRPr="00B8253C">
        <w:rPr>
          <w:rFonts w:ascii="Times New Roman" w:hAnsi="Times New Roman"/>
          <w:sz w:val="24"/>
          <w:szCs w:val="24"/>
        </w:rPr>
        <w:t xml:space="preserve"> </w:t>
      </w:r>
      <w:r w:rsidR="00F2796B">
        <w:rPr>
          <w:rFonts w:ascii="Times New Roman" w:hAnsi="Times New Roman"/>
          <w:sz w:val="24"/>
          <w:szCs w:val="24"/>
        </w:rPr>
        <w:t>was linked to higher levels of</w:t>
      </w:r>
      <w:r w:rsidR="00F2796B" w:rsidRPr="00B8253C">
        <w:rPr>
          <w:rFonts w:ascii="Times New Roman" w:hAnsi="Times New Roman"/>
          <w:sz w:val="24"/>
          <w:szCs w:val="24"/>
        </w:rPr>
        <w:t xml:space="preserve"> alcohol consumption. Therefore, whilst atheists are more likely than those affiliated with religious groups to use substances as a form of coping (Horning, Davis, Stirrat, &amp; Cornwell, 2011) some elements of religion may encourage </w:t>
      </w:r>
      <w:r w:rsidR="000E22B4">
        <w:rPr>
          <w:rFonts w:ascii="Times New Roman" w:hAnsi="Times New Roman"/>
          <w:sz w:val="24"/>
          <w:szCs w:val="24"/>
        </w:rPr>
        <w:t>negative</w:t>
      </w:r>
      <w:r w:rsidR="00F2796B" w:rsidRPr="00B8253C">
        <w:rPr>
          <w:rFonts w:ascii="Times New Roman" w:hAnsi="Times New Roman"/>
          <w:sz w:val="24"/>
          <w:szCs w:val="24"/>
        </w:rPr>
        <w:t xml:space="preserve"> coping strategies. Religion provides a framework for individuals to interpret and understand events (Siegel, Anderman, &amp; Schrimshaw, 2001). Those feeling abandoned or punished by God may believe that God is responsible for all illness and negative life events, a belief system which discourages more active forms of coping. This is consistent with the finding that avoidant (Hasking, Lyvers, &amp; Carlopio, 2011) and active (Cooper, Russell, &amp; George, 1988) forms of coping are associated with increased and decreased levels of alcohol consumption respectively</w:t>
      </w:r>
      <w:r w:rsidR="00F2796B" w:rsidRPr="00F2796B">
        <w:rPr>
          <w:rFonts w:ascii="Times New Roman" w:hAnsi="Times New Roman"/>
          <w:sz w:val="24"/>
          <w:szCs w:val="24"/>
        </w:rPr>
        <w:t xml:space="preserve">. </w:t>
      </w:r>
      <w:r w:rsidR="00B13C43">
        <w:rPr>
          <w:rFonts w:ascii="Times New Roman" w:hAnsi="Times New Roman"/>
          <w:sz w:val="24"/>
          <w:szCs w:val="24"/>
        </w:rPr>
        <w:t>Additional research is required to identify those religious beliefs (e.g. feeling punished by God) most closely associated with poor physical and mental health.</w:t>
      </w:r>
    </w:p>
    <w:p w:rsidR="00F2796B" w:rsidRPr="00F2796B" w:rsidRDefault="00F2796B" w:rsidP="00C30F20">
      <w:pPr>
        <w:pStyle w:val="Body1"/>
        <w:spacing w:after="0" w:line="480" w:lineRule="auto"/>
        <w:ind w:firstLine="720"/>
        <w:rPr>
          <w:rFonts w:ascii="Times New Roman" w:hAnsi="Times New Roman"/>
          <w:sz w:val="24"/>
          <w:szCs w:val="24"/>
        </w:rPr>
      </w:pPr>
      <w:r w:rsidRPr="00F2796B">
        <w:rPr>
          <w:rFonts w:ascii="Times New Roman" w:hAnsi="Times New Roman"/>
          <w:sz w:val="24"/>
          <w:szCs w:val="24"/>
        </w:rPr>
        <w:t xml:space="preserve">Whilst the current study employed a cross-sectional design, negative religious coping has been shown to precede rather than follow poor physical or mental health (Pirutinsky, Rosmarin, Pargament, &amp; Midlarsky, 2011) perhaps suggesting that negative religious coping may also precede substance use. The current findings suggest not all religious beliefs and behaviours can be viewed as having a positive effect on health. Religious communities should be aware of the potential harmful effect of negative religious coping and interventions </w:t>
      </w:r>
      <w:r w:rsidRPr="00F2796B">
        <w:rPr>
          <w:rFonts w:ascii="Times New Roman" w:hAnsi="Times New Roman"/>
          <w:sz w:val="24"/>
          <w:szCs w:val="24"/>
        </w:rPr>
        <w:lastRenderedPageBreak/>
        <w:t xml:space="preserve">by religious leaders to reduce negative religious coping may have positive benefits for health. Furthermore, as a reluctance to discuss religious concerns with professionals may further exacerbate the impact of negative coping (Pirutinsky, </w:t>
      </w:r>
      <w:r w:rsidRPr="00F2796B">
        <w:rPr>
          <w:rFonts w:ascii="Times New Roman" w:hAnsi="Times New Roman"/>
          <w:color w:val="auto"/>
          <w:sz w:val="24"/>
          <w:szCs w:val="24"/>
        </w:rPr>
        <w:t>Rosmarin, &amp; Pargament</w:t>
      </w:r>
      <w:r w:rsidRPr="00F2796B">
        <w:rPr>
          <w:rFonts w:ascii="Times New Roman" w:hAnsi="Times New Roman"/>
          <w:sz w:val="24"/>
          <w:szCs w:val="24"/>
        </w:rPr>
        <w:t>, 2009)</w:t>
      </w:r>
      <w:r w:rsidR="00C30F20">
        <w:rPr>
          <w:rFonts w:ascii="Times New Roman" w:hAnsi="Times New Roman"/>
          <w:sz w:val="24"/>
          <w:szCs w:val="24"/>
        </w:rPr>
        <w:t xml:space="preserve">, </w:t>
      </w:r>
      <w:r w:rsidRPr="00F2796B">
        <w:rPr>
          <w:rFonts w:ascii="Times New Roman" w:hAnsi="Times New Roman"/>
          <w:sz w:val="24"/>
          <w:szCs w:val="24"/>
        </w:rPr>
        <w:t>medical professionals should acknowledge the importance of religious affiliation or beliefs and be willing to discuss such issues with patients.</w:t>
      </w:r>
    </w:p>
    <w:p w:rsidR="00F2796B" w:rsidRDefault="00F2796B" w:rsidP="00F2796B">
      <w:pPr>
        <w:pStyle w:val="Body1"/>
        <w:spacing w:after="0" w:line="480" w:lineRule="auto"/>
        <w:ind w:firstLine="720"/>
        <w:rPr>
          <w:rFonts w:ascii="Times New Roman" w:hAnsi="Times New Roman"/>
          <w:color w:val="FF0000"/>
          <w:sz w:val="24"/>
          <w:szCs w:val="24"/>
        </w:rPr>
      </w:pPr>
      <w:r w:rsidRPr="00F2796B">
        <w:rPr>
          <w:rFonts w:ascii="Times New Roman" w:hAnsi="Times New Roman"/>
          <w:sz w:val="24"/>
          <w:szCs w:val="24"/>
        </w:rPr>
        <w:t xml:space="preserve">The present findings are of course limited by a reliance on self-report questionnaires. The reliability of these responses may be impeded by the social desirability of the response or accuracy of recall. Future research may examine specific </w:t>
      </w:r>
      <w:r w:rsidRPr="00F2796B">
        <w:rPr>
          <w:rFonts w:ascii="Times New Roman" w:hAnsi="Times New Roman"/>
          <w:color w:val="auto"/>
          <w:sz w:val="24"/>
          <w:szCs w:val="24"/>
        </w:rPr>
        <w:t>indices of health e.g. blood pressure using clinical measures or clinician reports. Furthermore, whilst the current study focused on religion and health at one time only, longitudinal studies may consider the impact of specific events such as joining a congregation or a crisis of faith on physical and mental health. Research measuring health beliefs and practice (including the use of specific coping strategies and availability of religious social support) during the progression of a chronic illness may be of particular interest. Finally, studies adopting a broader perspective in which participants report whether family members are also involved in the congregation (or are sympathetic to membership) may provide a more thorough understanding of religious and non-religious social networks.</w:t>
      </w:r>
    </w:p>
    <w:p w:rsidR="00F2796B" w:rsidRPr="00ED22B0" w:rsidRDefault="00F2796B" w:rsidP="00F2796B">
      <w:pPr>
        <w:spacing w:after="0" w:line="480" w:lineRule="auto"/>
        <w:ind w:firstLine="72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To conclude, the current study provides further support for a positive relationship between religious affiliation and health and well-being. In particular, the findings suggest that congregational support predicts current health status and perceived resistance to ill health, whilst controlling for age and the availability of non-religious social support. These findings have important implications for the development and maintenance of community events and further suggest that regular attendance at ‘secular churches’ may enhance the health and well-being of non-believers. In addition, the relationship between alcohol consumption and </w:t>
      </w:r>
      <w:r>
        <w:rPr>
          <w:rFonts w:ascii="Times New Roman" w:hAnsi="Times New Roman" w:cs="Times New Roman"/>
          <w:bCs/>
          <w:sz w:val="24"/>
          <w:szCs w:val="24"/>
          <w:lang w:eastAsia="en-US"/>
        </w:rPr>
        <w:lastRenderedPageBreak/>
        <w:t xml:space="preserve">negative religious coping highlights a potential health risk to the religious community which may benefit from targeted interventions by religious leaders or medical professionals. </w:t>
      </w:r>
    </w:p>
    <w:p w:rsidR="00AD33FC" w:rsidRPr="002D38FB" w:rsidRDefault="00AD33FC" w:rsidP="005743EA">
      <w:pPr>
        <w:spacing w:after="0" w:line="480" w:lineRule="auto"/>
        <w:rPr>
          <w:rFonts w:ascii="Times New Roman" w:hAnsi="Times New Roman" w:cs="Times New Roman"/>
          <w:b/>
          <w:sz w:val="24"/>
          <w:szCs w:val="24"/>
        </w:rPr>
      </w:pPr>
      <w:r w:rsidRPr="002D38FB">
        <w:rPr>
          <w:rFonts w:ascii="Times New Roman" w:hAnsi="Times New Roman" w:cs="Times New Roman"/>
          <w:b/>
          <w:sz w:val="24"/>
          <w:szCs w:val="24"/>
        </w:rPr>
        <w:t>References</w:t>
      </w:r>
    </w:p>
    <w:p w:rsidR="007A4C22" w:rsidRPr="007A4C22" w:rsidRDefault="007A4C22" w:rsidP="007A4C22">
      <w:pPr>
        <w:spacing w:after="0" w:line="480" w:lineRule="auto"/>
        <w:rPr>
          <w:rFonts w:ascii="Times New Roman" w:hAnsi="Times New Roman" w:cs="Times New Roman"/>
          <w:sz w:val="24"/>
          <w:szCs w:val="24"/>
        </w:rPr>
      </w:pPr>
      <w:r w:rsidRPr="007A4C22">
        <w:rPr>
          <w:rFonts w:ascii="Times New Roman" w:hAnsi="Times New Roman" w:cs="Times New Roman"/>
          <w:sz w:val="24"/>
          <w:szCs w:val="24"/>
        </w:rPr>
        <w:t>Bradley, D.</w:t>
      </w:r>
      <w:r>
        <w:rPr>
          <w:rFonts w:ascii="Times New Roman" w:hAnsi="Times New Roman" w:cs="Times New Roman"/>
          <w:sz w:val="24"/>
          <w:szCs w:val="24"/>
        </w:rPr>
        <w:t xml:space="preserve"> </w:t>
      </w:r>
      <w:r w:rsidRPr="007A4C22">
        <w:rPr>
          <w:rFonts w:ascii="Times New Roman" w:hAnsi="Times New Roman" w:cs="Times New Roman"/>
          <w:sz w:val="24"/>
          <w:szCs w:val="24"/>
        </w:rPr>
        <w:t xml:space="preserve">E. (1995). Religious involvement and social resources: Evidence from the data set “Americans’ Changing Lives.” </w:t>
      </w:r>
      <w:r w:rsidRPr="007A4C22">
        <w:rPr>
          <w:rFonts w:ascii="Times New Roman" w:hAnsi="Times New Roman" w:cs="Times New Roman"/>
          <w:i/>
          <w:sz w:val="24"/>
          <w:szCs w:val="24"/>
        </w:rPr>
        <w:t>Journal for the Scientific Study of Religion, 34</w:t>
      </w:r>
      <w:r w:rsidRPr="007A4C22">
        <w:rPr>
          <w:rFonts w:ascii="Times New Roman" w:hAnsi="Times New Roman" w:cs="Times New Roman"/>
          <w:sz w:val="24"/>
          <w:szCs w:val="24"/>
        </w:rPr>
        <w:t>, 259-267.</w:t>
      </w:r>
    </w:p>
    <w:p w:rsidR="00AD33FC" w:rsidRPr="002D38FB" w:rsidRDefault="00AD33FC" w:rsidP="007A4C22">
      <w:pPr>
        <w:spacing w:after="0" w:line="480" w:lineRule="auto"/>
        <w:rPr>
          <w:rFonts w:ascii="Times New Roman" w:hAnsi="Times New Roman" w:cs="Times New Roman"/>
          <w:sz w:val="24"/>
          <w:szCs w:val="24"/>
        </w:rPr>
      </w:pPr>
      <w:r w:rsidRPr="007A4C22">
        <w:rPr>
          <w:rFonts w:ascii="Times New Roman" w:hAnsi="Times New Roman" w:cs="Times New Roman"/>
          <w:sz w:val="24"/>
          <w:szCs w:val="24"/>
        </w:rPr>
        <w:t>Bradshaw, M., &amp; Ellison, C.</w:t>
      </w:r>
      <w:r w:rsidR="005743EA" w:rsidRPr="007A4C22">
        <w:rPr>
          <w:rFonts w:ascii="Times New Roman" w:hAnsi="Times New Roman" w:cs="Times New Roman"/>
          <w:sz w:val="24"/>
          <w:szCs w:val="24"/>
        </w:rPr>
        <w:t xml:space="preserve"> </w:t>
      </w:r>
      <w:r w:rsidRPr="007A4C22">
        <w:rPr>
          <w:rFonts w:ascii="Times New Roman" w:hAnsi="Times New Roman" w:cs="Times New Roman"/>
          <w:sz w:val="24"/>
          <w:szCs w:val="24"/>
        </w:rPr>
        <w:t xml:space="preserve">G. (2010). Financial hardship and psychological distress: Exploring </w:t>
      </w:r>
      <w:r w:rsidRPr="002D38FB">
        <w:rPr>
          <w:rFonts w:ascii="Times New Roman" w:hAnsi="Times New Roman" w:cs="Times New Roman"/>
          <w:sz w:val="24"/>
          <w:szCs w:val="24"/>
        </w:rPr>
        <w:t xml:space="preserve">the buffering effects of religion. </w:t>
      </w:r>
      <w:r w:rsidRPr="002D38FB">
        <w:rPr>
          <w:rFonts w:ascii="Times New Roman" w:hAnsi="Times New Roman" w:cs="Times New Roman"/>
          <w:i/>
          <w:sz w:val="24"/>
          <w:szCs w:val="24"/>
        </w:rPr>
        <w:t>Social Science &amp; Medicine, 71</w:t>
      </w:r>
      <w:r w:rsidRPr="002D38FB">
        <w:rPr>
          <w:rFonts w:ascii="Times New Roman" w:hAnsi="Times New Roman" w:cs="Times New Roman"/>
          <w:sz w:val="24"/>
          <w:szCs w:val="24"/>
        </w:rPr>
        <w:t xml:space="preserve">, 196-204. </w:t>
      </w:r>
    </w:p>
    <w:p w:rsidR="00721DB1" w:rsidRPr="001530CF" w:rsidRDefault="00721DB1" w:rsidP="005743EA">
      <w:pPr>
        <w:autoSpaceDE w:val="0"/>
        <w:autoSpaceDN w:val="0"/>
        <w:adjustRightInd w:val="0"/>
        <w:spacing w:after="0" w:line="480" w:lineRule="auto"/>
        <w:rPr>
          <w:rFonts w:ascii="Times New Roman" w:hAnsi="Times New Roman" w:cs="Times New Roman"/>
          <w:sz w:val="24"/>
          <w:szCs w:val="24"/>
        </w:rPr>
      </w:pPr>
      <w:r w:rsidRPr="001530CF">
        <w:rPr>
          <w:rFonts w:ascii="Times New Roman" w:hAnsi="Times New Roman" w:cs="Times New Roman"/>
          <w:sz w:val="24"/>
          <w:szCs w:val="24"/>
        </w:rPr>
        <w:t>Bosworth, H. B., Park, K.</w:t>
      </w:r>
      <w:r w:rsidR="005743EA" w:rsidRPr="001530CF">
        <w:rPr>
          <w:rFonts w:ascii="Times New Roman" w:hAnsi="Times New Roman" w:cs="Times New Roman"/>
          <w:sz w:val="24"/>
          <w:szCs w:val="24"/>
        </w:rPr>
        <w:t xml:space="preserve"> </w:t>
      </w:r>
      <w:r w:rsidRPr="001530CF">
        <w:rPr>
          <w:rFonts w:ascii="Times New Roman" w:hAnsi="Times New Roman" w:cs="Times New Roman"/>
          <w:sz w:val="24"/>
          <w:szCs w:val="24"/>
        </w:rPr>
        <w:t xml:space="preserve">S., McQuoid, D. R., Hays, J. C. </w:t>
      </w:r>
      <w:r w:rsidR="005743EA" w:rsidRPr="001530CF">
        <w:rPr>
          <w:rFonts w:ascii="Times New Roman" w:hAnsi="Times New Roman" w:cs="Times New Roman"/>
          <w:sz w:val="24"/>
          <w:szCs w:val="24"/>
        </w:rPr>
        <w:t>&amp;</w:t>
      </w:r>
      <w:r w:rsidRPr="001530CF">
        <w:rPr>
          <w:rFonts w:ascii="Times New Roman" w:hAnsi="Times New Roman" w:cs="Times New Roman"/>
          <w:sz w:val="24"/>
          <w:szCs w:val="24"/>
        </w:rPr>
        <w:t xml:space="preserve"> Steffens, D. C. (2003) The impact of religious practice and religious copi</w:t>
      </w:r>
      <w:r w:rsidR="005743EA" w:rsidRPr="001530CF">
        <w:rPr>
          <w:rFonts w:ascii="Times New Roman" w:hAnsi="Times New Roman" w:cs="Times New Roman"/>
          <w:sz w:val="24"/>
          <w:szCs w:val="24"/>
        </w:rPr>
        <w:t xml:space="preserve">ng on geriatric depression. </w:t>
      </w:r>
      <w:r w:rsidR="005743EA" w:rsidRPr="001530CF">
        <w:rPr>
          <w:rFonts w:ascii="Times New Roman" w:hAnsi="Times New Roman" w:cs="Times New Roman"/>
          <w:i/>
          <w:sz w:val="24"/>
          <w:szCs w:val="24"/>
        </w:rPr>
        <w:t>International</w:t>
      </w:r>
      <w:r w:rsidRPr="001530CF">
        <w:rPr>
          <w:rFonts w:ascii="Times New Roman" w:hAnsi="Times New Roman" w:cs="Times New Roman"/>
          <w:i/>
          <w:sz w:val="24"/>
          <w:szCs w:val="24"/>
        </w:rPr>
        <w:t xml:space="preserve"> J</w:t>
      </w:r>
      <w:r w:rsidR="005743EA" w:rsidRPr="001530CF">
        <w:rPr>
          <w:rFonts w:ascii="Times New Roman" w:hAnsi="Times New Roman" w:cs="Times New Roman"/>
          <w:i/>
          <w:sz w:val="24"/>
          <w:szCs w:val="24"/>
        </w:rPr>
        <w:t>ournal of</w:t>
      </w:r>
      <w:r w:rsidRPr="001530CF">
        <w:rPr>
          <w:rFonts w:ascii="Times New Roman" w:hAnsi="Times New Roman" w:cs="Times New Roman"/>
          <w:i/>
          <w:sz w:val="24"/>
          <w:szCs w:val="24"/>
        </w:rPr>
        <w:t xml:space="preserve"> Geriat</w:t>
      </w:r>
      <w:r w:rsidR="005743EA" w:rsidRPr="001530CF">
        <w:rPr>
          <w:rFonts w:ascii="Times New Roman" w:hAnsi="Times New Roman" w:cs="Times New Roman"/>
          <w:i/>
          <w:sz w:val="24"/>
          <w:szCs w:val="24"/>
        </w:rPr>
        <w:t>ric Psychiatry, 18</w:t>
      </w:r>
      <w:r w:rsidR="005743EA" w:rsidRPr="001530CF">
        <w:rPr>
          <w:rFonts w:ascii="Times New Roman" w:hAnsi="Times New Roman" w:cs="Times New Roman"/>
          <w:sz w:val="24"/>
          <w:szCs w:val="24"/>
        </w:rPr>
        <w:t>,</w:t>
      </w:r>
      <w:r w:rsidRPr="001530CF">
        <w:rPr>
          <w:rFonts w:ascii="Times New Roman" w:hAnsi="Times New Roman" w:cs="Times New Roman"/>
          <w:sz w:val="24"/>
          <w:szCs w:val="24"/>
        </w:rPr>
        <w:t xml:space="preserve"> 905–914</w:t>
      </w:r>
      <w:r w:rsidR="005743EA" w:rsidRPr="001530CF">
        <w:rPr>
          <w:rFonts w:ascii="Times New Roman" w:hAnsi="Times New Roman" w:cs="Times New Roman"/>
          <w:sz w:val="24"/>
          <w:szCs w:val="24"/>
        </w:rPr>
        <w:t>.</w:t>
      </w:r>
    </w:p>
    <w:p w:rsidR="00532EFA" w:rsidRPr="001530CF" w:rsidRDefault="00532EFA" w:rsidP="005743EA">
      <w:pPr>
        <w:autoSpaceDE w:val="0"/>
        <w:autoSpaceDN w:val="0"/>
        <w:adjustRightInd w:val="0"/>
        <w:spacing w:after="0" w:line="480" w:lineRule="auto"/>
        <w:rPr>
          <w:rFonts w:ascii="Times New Roman" w:hAnsi="Times New Roman" w:cs="Times New Roman"/>
          <w:sz w:val="24"/>
          <w:szCs w:val="24"/>
        </w:rPr>
      </w:pPr>
      <w:r w:rsidRPr="001530CF">
        <w:rPr>
          <w:rFonts w:ascii="Times New Roman" w:hAnsi="Times New Roman" w:cs="Times New Roman"/>
          <w:sz w:val="24"/>
          <w:szCs w:val="24"/>
        </w:rPr>
        <w:t xml:space="preserve">Cohen, D., Yoon, D. P., &amp; Johnstone, B. (2009). Differentiating the impact of spiritual experiences, religious practices, and congregational support on the mental health of individuals with heterogeneous medical disorders. </w:t>
      </w:r>
      <w:r w:rsidRPr="001530CF">
        <w:rPr>
          <w:rFonts w:ascii="Times New Roman" w:hAnsi="Times New Roman" w:cs="Times New Roman"/>
          <w:i/>
          <w:iCs/>
          <w:sz w:val="24"/>
          <w:szCs w:val="24"/>
        </w:rPr>
        <w:t>The International Journal for the Psychology of Religion</w:t>
      </w:r>
      <w:r w:rsidRPr="001530CF">
        <w:rPr>
          <w:rFonts w:ascii="Times New Roman" w:hAnsi="Times New Roman" w:cs="Times New Roman"/>
          <w:sz w:val="24"/>
          <w:szCs w:val="24"/>
        </w:rPr>
        <w:t xml:space="preserve">, </w:t>
      </w:r>
      <w:r w:rsidRPr="001530CF">
        <w:rPr>
          <w:rFonts w:ascii="Times New Roman" w:hAnsi="Times New Roman" w:cs="Times New Roman"/>
          <w:i/>
          <w:iCs/>
          <w:sz w:val="24"/>
          <w:szCs w:val="24"/>
        </w:rPr>
        <w:t>19</w:t>
      </w:r>
      <w:r w:rsidRPr="001530CF">
        <w:rPr>
          <w:rFonts w:ascii="Times New Roman" w:hAnsi="Times New Roman" w:cs="Times New Roman"/>
          <w:sz w:val="24"/>
          <w:szCs w:val="24"/>
        </w:rPr>
        <w:t xml:space="preserve">, 121-138. </w:t>
      </w:r>
    </w:p>
    <w:p w:rsidR="00332F3E" w:rsidRPr="001D565C" w:rsidRDefault="00332F3E" w:rsidP="00332F3E">
      <w:pPr>
        <w:spacing w:after="0" w:line="480" w:lineRule="auto"/>
        <w:rPr>
          <w:rFonts w:ascii="Times New Roman" w:hAnsi="Times New Roman" w:cs="Times New Roman"/>
          <w:sz w:val="24"/>
          <w:szCs w:val="24"/>
        </w:rPr>
      </w:pPr>
      <w:r w:rsidRPr="001D565C">
        <w:rPr>
          <w:rFonts w:ascii="Times New Roman" w:hAnsi="Times New Roman" w:cs="Times New Roman"/>
          <w:sz w:val="24"/>
          <w:szCs w:val="24"/>
        </w:rPr>
        <w:t xml:space="preserve">Cooper, M. L., Russell, M., &amp; George, W. H. (1988). Coping, expectancies, and alcohol abuse: A test of social learning formulations. </w:t>
      </w:r>
      <w:r w:rsidRPr="001D565C">
        <w:rPr>
          <w:rFonts w:ascii="Times New Roman" w:hAnsi="Times New Roman" w:cs="Times New Roman"/>
          <w:i/>
          <w:sz w:val="24"/>
          <w:szCs w:val="24"/>
        </w:rPr>
        <w:t>Journal of Abnormal Psychology, 97</w:t>
      </w:r>
      <w:r w:rsidRPr="001D565C">
        <w:rPr>
          <w:rFonts w:ascii="Times New Roman" w:hAnsi="Times New Roman" w:cs="Times New Roman"/>
          <w:sz w:val="24"/>
          <w:szCs w:val="24"/>
        </w:rPr>
        <w:t>, 218-230.</w:t>
      </w:r>
    </w:p>
    <w:p w:rsidR="00AD33FC" w:rsidRPr="007A4C22" w:rsidRDefault="00AD33FC" w:rsidP="007A4C22">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Dew, R.</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E., Daniel, S.</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S., Goldston, D.</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B., McCall, W.</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V., Kuchibhatla, M., Schleifer, C., Triplett, M.</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F., &amp; Koenig, H.</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G. (2010). A prospective study of religion / spirituality and depressive symptoms among adolescent psychiatric patients. </w:t>
      </w:r>
      <w:r w:rsidRPr="00482914">
        <w:rPr>
          <w:rFonts w:ascii="Times New Roman" w:hAnsi="Times New Roman" w:cs="Times New Roman"/>
          <w:i/>
          <w:sz w:val="24"/>
          <w:szCs w:val="24"/>
        </w:rPr>
        <w:t xml:space="preserve">Journal of Affective Disorders, </w:t>
      </w:r>
      <w:r w:rsidRPr="007A4C22">
        <w:rPr>
          <w:rFonts w:ascii="Times New Roman" w:hAnsi="Times New Roman" w:cs="Times New Roman"/>
          <w:i/>
          <w:sz w:val="24"/>
          <w:szCs w:val="24"/>
        </w:rPr>
        <w:t>120</w:t>
      </w:r>
      <w:r w:rsidRPr="007A4C22">
        <w:rPr>
          <w:rFonts w:ascii="Times New Roman" w:hAnsi="Times New Roman" w:cs="Times New Roman"/>
          <w:sz w:val="24"/>
          <w:szCs w:val="24"/>
        </w:rPr>
        <w:t xml:space="preserve">, 149-157. </w:t>
      </w:r>
    </w:p>
    <w:p w:rsidR="007A4C22" w:rsidRPr="007A4C22" w:rsidRDefault="007A4C22" w:rsidP="007A4C22">
      <w:pPr>
        <w:spacing w:after="0" w:line="480" w:lineRule="auto"/>
        <w:rPr>
          <w:rFonts w:ascii="Times New Roman" w:hAnsi="Times New Roman" w:cs="Times New Roman"/>
          <w:sz w:val="24"/>
          <w:szCs w:val="24"/>
        </w:rPr>
      </w:pPr>
      <w:r w:rsidRPr="007A4C22">
        <w:rPr>
          <w:rFonts w:ascii="Times New Roman" w:hAnsi="Times New Roman" w:cs="Times New Roman"/>
          <w:sz w:val="24"/>
          <w:szCs w:val="24"/>
        </w:rPr>
        <w:t>Ellison, C.</w:t>
      </w:r>
      <w:r>
        <w:rPr>
          <w:rFonts w:ascii="Times New Roman" w:hAnsi="Times New Roman" w:cs="Times New Roman"/>
          <w:sz w:val="24"/>
          <w:szCs w:val="24"/>
        </w:rPr>
        <w:t xml:space="preserve"> </w:t>
      </w:r>
      <w:r w:rsidRPr="007A4C22">
        <w:rPr>
          <w:rFonts w:ascii="Times New Roman" w:hAnsi="Times New Roman" w:cs="Times New Roman"/>
          <w:sz w:val="24"/>
          <w:szCs w:val="24"/>
        </w:rPr>
        <w:t>G., &amp; George, L.</w:t>
      </w:r>
      <w:r>
        <w:rPr>
          <w:rFonts w:ascii="Times New Roman" w:hAnsi="Times New Roman" w:cs="Times New Roman"/>
          <w:sz w:val="24"/>
          <w:szCs w:val="24"/>
        </w:rPr>
        <w:t xml:space="preserve"> </w:t>
      </w:r>
      <w:r w:rsidRPr="007A4C22">
        <w:rPr>
          <w:rFonts w:ascii="Times New Roman" w:hAnsi="Times New Roman" w:cs="Times New Roman"/>
          <w:sz w:val="24"/>
          <w:szCs w:val="24"/>
        </w:rPr>
        <w:t xml:space="preserve">K. (1994). Religious involvement, social ties, and social support in a southeastern community. </w:t>
      </w:r>
      <w:r w:rsidRPr="007A4C22">
        <w:rPr>
          <w:rFonts w:ascii="Times New Roman" w:hAnsi="Times New Roman" w:cs="Times New Roman"/>
          <w:i/>
          <w:sz w:val="24"/>
          <w:szCs w:val="24"/>
        </w:rPr>
        <w:t>Journal for the Scientific Study of Religion, 33</w:t>
      </w:r>
      <w:r w:rsidRPr="007A4C22">
        <w:rPr>
          <w:rFonts w:ascii="Times New Roman" w:hAnsi="Times New Roman" w:cs="Times New Roman"/>
          <w:sz w:val="24"/>
          <w:szCs w:val="24"/>
        </w:rPr>
        <w:t>, 46-61.</w:t>
      </w:r>
    </w:p>
    <w:p w:rsidR="006A5B12" w:rsidRDefault="006A5B12" w:rsidP="007A4C2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Fiala, W. E., Bjork, J. P., &amp; Gorsuch, R. (2002). The Religious Social Support Scale: Construction, Validation, and Cross-Validation. </w:t>
      </w:r>
      <w:r w:rsidRPr="006A5B12">
        <w:rPr>
          <w:rFonts w:ascii="Times New Roman" w:hAnsi="Times New Roman" w:cs="Times New Roman"/>
          <w:i/>
          <w:sz w:val="24"/>
          <w:szCs w:val="24"/>
        </w:rPr>
        <w:t>American Journal of Community Psychology, 30</w:t>
      </w:r>
      <w:r>
        <w:rPr>
          <w:rFonts w:ascii="Times New Roman" w:hAnsi="Times New Roman" w:cs="Times New Roman"/>
          <w:sz w:val="24"/>
          <w:szCs w:val="24"/>
        </w:rPr>
        <w:t>, 761-786.</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lastRenderedPageBreak/>
        <w:t>Finch, B.</w:t>
      </w:r>
      <w:r w:rsidR="002A65DD" w:rsidRPr="002D38FB">
        <w:rPr>
          <w:rFonts w:ascii="Times New Roman" w:hAnsi="Times New Roman" w:cs="Times New Roman"/>
          <w:sz w:val="24"/>
          <w:szCs w:val="24"/>
        </w:rPr>
        <w:t xml:space="preserve"> </w:t>
      </w:r>
      <w:r w:rsidRPr="002D38FB">
        <w:rPr>
          <w:rFonts w:ascii="Times New Roman" w:hAnsi="Times New Roman" w:cs="Times New Roman"/>
          <w:sz w:val="24"/>
          <w:szCs w:val="24"/>
        </w:rPr>
        <w:t>K., &amp; Vega, W.</w:t>
      </w:r>
      <w:r w:rsidR="002A65DD" w:rsidRPr="002D38FB">
        <w:rPr>
          <w:rFonts w:ascii="Times New Roman" w:hAnsi="Times New Roman" w:cs="Times New Roman"/>
          <w:sz w:val="24"/>
          <w:szCs w:val="24"/>
        </w:rPr>
        <w:t xml:space="preserve"> </w:t>
      </w:r>
      <w:r w:rsidRPr="002D38FB">
        <w:rPr>
          <w:rFonts w:ascii="Times New Roman" w:hAnsi="Times New Roman" w:cs="Times New Roman"/>
          <w:sz w:val="24"/>
          <w:szCs w:val="24"/>
        </w:rPr>
        <w:t xml:space="preserve">A. (2003). Acculturation stress, social support, and self-rated health among Latinos in California. </w:t>
      </w:r>
      <w:r w:rsidRPr="002D38FB">
        <w:rPr>
          <w:rFonts w:ascii="Times New Roman" w:hAnsi="Times New Roman" w:cs="Times New Roman"/>
          <w:i/>
          <w:sz w:val="24"/>
          <w:szCs w:val="24"/>
        </w:rPr>
        <w:t>Journal of Immigrant Health, 5</w:t>
      </w:r>
      <w:r w:rsidRPr="002D38FB">
        <w:rPr>
          <w:rFonts w:ascii="Times New Roman" w:hAnsi="Times New Roman" w:cs="Times New Roman"/>
          <w:sz w:val="24"/>
          <w:szCs w:val="24"/>
        </w:rPr>
        <w:t>, 109-117.</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 xml:space="preserve">Fontana, A., &amp; Rosenheck, R. (2004). Trauma, change in strength of religious faith, and mental health service use among veterans treated for PTSD. </w:t>
      </w:r>
      <w:r w:rsidR="002A65DD" w:rsidRPr="00482914">
        <w:rPr>
          <w:rFonts w:ascii="Times New Roman" w:hAnsi="Times New Roman" w:cs="Times New Roman"/>
          <w:i/>
          <w:sz w:val="24"/>
          <w:szCs w:val="24"/>
        </w:rPr>
        <w:t>Journal of Nervous &amp;</w:t>
      </w:r>
      <w:r w:rsidRPr="00482914">
        <w:rPr>
          <w:rFonts w:ascii="Times New Roman" w:hAnsi="Times New Roman" w:cs="Times New Roman"/>
          <w:i/>
          <w:sz w:val="24"/>
          <w:szCs w:val="24"/>
        </w:rPr>
        <w:t xml:space="preserve"> Mental Disease, 192</w:t>
      </w:r>
      <w:r w:rsidRPr="00482914">
        <w:rPr>
          <w:rFonts w:ascii="Times New Roman" w:hAnsi="Times New Roman" w:cs="Times New Roman"/>
          <w:sz w:val="24"/>
          <w:szCs w:val="24"/>
        </w:rPr>
        <w:t xml:space="preserve">, 579-584. </w:t>
      </w:r>
    </w:p>
    <w:p w:rsidR="00AD33FC"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Gallup, P. (2011). Religion. http://www.gallup.com/poll/1690/religion.aspx#1. Accessed 24th February 2012.</w:t>
      </w:r>
    </w:p>
    <w:p w:rsidR="002459A8" w:rsidRPr="00482914" w:rsidRDefault="002459A8" w:rsidP="005743EA">
      <w:pPr>
        <w:spacing w:after="0" w:line="480" w:lineRule="auto"/>
        <w:rPr>
          <w:rFonts w:ascii="Times New Roman" w:hAnsi="Times New Roman" w:cs="Times New Roman"/>
          <w:sz w:val="24"/>
          <w:szCs w:val="24"/>
        </w:rPr>
      </w:pPr>
      <w:r w:rsidRPr="002459A8">
        <w:rPr>
          <w:rFonts w:ascii="Times New Roman" w:hAnsi="Times New Roman" w:cs="Times New Roman"/>
          <w:sz w:val="24"/>
          <w:szCs w:val="24"/>
        </w:rPr>
        <w:t xml:space="preserve">Gatrell, A. C., &amp; Elliott, S. J. </w:t>
      </w:r>
      <w:r w:rsidR="00D30BEC">
        <w:rPr>
          <w:rFonts w:ascii="Times New Roman" w:hAnsi="Times New Roman" w:cs="Times New Roman"/>
          <w:sz w:val="24"/>
          <w:szCs w:val="24"/>
        </w:rPr>
        <w:t xml:space="preserve">(2009). </w:t>
      </w:r>
      <w:r w:rsidR="00D30BEC" w:rsidRPr="00D30BEC">
        <w:rPr>
          <w:rFonts w:ascii="Times New Roman" w:hAnsi="Times New Roman" w:cs="Times New Roman"/>
          <w:i/>
          <w:sz w:val="24"/>
          <w:szCs w:val="24"/>
        </w:rPr>
        <w:t>Geographies of health: A</w:t>
      </w:r>
      <w:r w:rsidRPr="00D30BEC">
        <w:rPr>
          <w:rFonts w:ascii="Times New Roman" w:hAnsi="Times New Roman" w:cs="Times New Roman"/>
          <w:i/>
          <w:sz w:val="24"/>
          <w:szCs w:val="24"/>
        </w:rPr>
        <w:t>n introduction</w:t>
      </w:r>
      <w:r w:rsidRPr="002459A8">
        <w:rPr>
          <w:rFonts w:ascii="Times New Roman" w:hAnsi="Times New Roman" w:cs="Times New Roman"/>
          <w:sz w:val="24"/>
          <w:szCs w:val="24"/>
        </w:rPr>
        <w:t>. John Wiley &amp; Sons.</w:t>
      </w:r>
    </w:p>
    <w:p w:rsidR="00332F3E" w:rsidRPr="001D565C" w:rsidRDefault="00332F3E" w:rsidP="00332F3E">
      <w:pPr>
        <w:spacing w:after="0" w:line="480" w:lineRule="auto"/>
        <w:rPr>
          <w:rFonts w:ascii="Times New Roman" w:hAnsi="Times New Roman" w:cs="Times New Roman"/>
          <w:sz w:val="24"/>
          <w:szCs w:val="24"/>
        </w:rPr>
      </w:pPr>
      <w:r w:rsidRPr="001D565C">
        <w:rPr>
          <w:rFonts w:ascii="Times New Roman" w:hAnsi="Times New Roman" w:cs="Times New Roman"/>
          <w:sz w:val="24"/>
          <w:szCs w:val="24"/>
        </w:rPr>
        <w:t xml:space="preserve">Hasking, P., Lyvers, M., &amp; Carlopio, C. (2011). The relationship between coping strategies, alcohol expectancies, drinking motives and drinking behaviour. </w:t>
      </w:r>
      <w:r w:rsidRPr="001D565C">
        <w:rPr>
          <w:rFonts w:ascii="Times New Roman" w:hAnsi="Times New Roman" w:cs="Times New Roman"/>
          <w:i/>
          <w:sz w:val="24"/>
          <w:szCs w:val="24"/>
        </w:rPr>
        <w:t>Addictive Behaviors, 36</w:t>
      </w:r>
      <w:r w:rsidRPr="001D565C">
        <w:rPr>
          <w:rFonts w:ascii="Times New Roman" w:hAnsi="Times New Roman" w:cs="Times New Roman"/>
          <w:sz w:val="24"/>
          <w:szCs w:val="24"/>
        </w:rPr>
        <w:t>, 479-487.</w:t>
      </w:r>
    </w:p>
    <w:p w:rsidR="00482914" w:rsidRPr="00482914" w:rsidRDefault="00482914" w:rsidP="00482914">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 xml:space="preserve">Hackney, C. H., &amp; Sanders, G. S. (2003). Religiosity and mental health: A meta-analysis of recent studies. </w:t>
      </w:r>
      <w:r w:rsidRPr="00482914">
        <w:rPr>
          <w:rFonts w:ascii="Times New Roman" w:hAnsi="Times New Roman" w:cs="Times New Roman"/>
          <w:i/>
          <w:sz w:val="24"/>
          <w:szCs w:val="24"/>
        </w:rPr>
        <w:t>Journal for the Scientific Study of Religion, 42</w:t>
      </w:r>
      <w:r w:rsidRPr="00482914">
        <w:rPr>
          <w:rFonts w:ascii="Times New Roman" w:hAnsi="Times New Roman" w:cs="Times New Roman"/>
          <w:sz w:val="24"/>
          <w:szCs w:val="24"/>
        </w:rPr>
        <w:t xml:space="preserve">, 43-55. </w:t>
      </w:r>
    </w:p>
    <w:p w:rsidR="00AC741C" w:rsidRDefault="00AC741C" w:rsidP="005743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Herbert, R., Zdaniuk,B., Schulz, R., &amp; Scheier, M. Positive and negative religious coping and well-being in women with breast cancer. </w:t>
      </w:r>
      <w:r w:rsidRPr="00AC741C">
        <w:rPr>
          <w:rFonts w:ascii="Times New Roman" w:hAnsi="Times New Roman" w:cs="Times New Roman"/>
          <w:i/>
          <w:sz w:val="24"/>
          <w:szCs w:val="24"/>
        </w:rPr>
        <w:t>Journal of Palliative Medicine, 12</w:t>
      </w:r>
      <w:r>
        <w:rPr>
          <w:rFonts w:ascii="Times New Roman" w:hAnsi="Times New Roman" w:cs="Times New Roman"/>
          <w:sz w:val="24"/>
          <w:szCs w:val="24"/>
        </w:rPr>
        <w:t>, 537-454. doi: 10.1089/jpm.2008.0250.</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Hill, P.</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C., &amp; Pargament, K.</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I. (2003). Advances in the conceptualization and measurement of religion and spirituality: Implications for physical and mental health research. </w:t>
      </w:r>
      <w:r w:rsidRPr="00482914">
        <w:rPr>
          <w:rFonts w:ascii="Times New Roman" w:hAnsi="Times New Roman" w:cs="Times New Roman"/>
          <w:i/>
          <w:sz w:val="24"/>
          <w:szCs w:val="24"/>
        </w:rPr>
        <w:t>American Psychologist, 58</w:t>
      </w:r>
      <w:r w:rsidRPr="00482914">
        <w:rPr>
          <w:rFonts w:ascii="Times New Roman" w:hAnsi="Times New Roman" w:cs="Times New Roman"/>
          <w:sz w:val="24"/>
          <w:szCs w:val="24"/>
        </w:rPr>
        <w:t xml:space="preserve">, 64-74. </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Hoff, A., Johannessen-Henry, C.</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T., Ross, L., Hvidt, N.</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C., &amp; Johansen, C. (2008). Religion and reduced cancer risk – What is the explanation? </w:t>
      </w:r>
      <w:r w:rsidRPr="00482914">
        <w:rPr>
          <w:rFonts w:ascii="Times New Roman" w:hAnsi="Times New Roman" w:cs="Times New Roman"/>
          <w:i/>
          <w:sz w:val="24"/>
          <w:szCs w:val="24"/>
        </w:rPr>
        <w:t>European Journal of Cancer, 44</w:t>
      </w:r>
      <w:r w:rsidRPr="00482914">
        <w:rPr>
          <w:rFonts w:ascii="Times New Roman" w:hAnsi="Times New Roman" w:cs="Times New Roman"/>
          <w:sz w:val="24"/>
          <w:szCs w:val="24"/>
        </w:rPr>
        <w:t>, 2573-2579.</w:t>
      </w:r>
    </w:p>
    <w:p w:rsidR="00332F3E" w:rsidRPr="001D565C" w:rsidRDefault="00332F3E" w:rsidP="00332F3E">
      <w:pPr>
        <w:spacing w:after="0" w:line="480" w:lineRule="auto"/>
        <w:rPr>
          <w:rFonts w:ascii="Times New Roman" w:hAnsi="Times New Roman" w:cs="Times New Roman"/>
          <w:sz w:val="24"/>
          <w:szCs w:val="24"/>
        </w:rPr>
      </w:pPr>
      <w:r w:rsidRPr="001D565C">
        <w:rPr>
          <w:rFonts w:ascii="Times New Roman" w:hAnsi="Times New Roman" w:cs="Times New Roman"/>
          <w:sz w:val="24"/>
          <w:szCs w:val="24"/>
        </w:rPr>
        <w:lastRenderedPageBreak/>
        <w:t xml:space="preserve">Horning, S. M., Davis, H. P., Stirrat, M., &amp; Cornwell, R. E. (2011). Atheistic, agnostic, and religious older adults on well-being and coping behaviors. </w:t>
      </w:r>
      <w:r w:rsidRPr="001D565C">
        <w:rPr>
          <w:rFonts w:ascii="Times New Roman" w:hAnsi="Times New Roman" w:cs="Times New Roman"/>
          <w:i/>
          <w:sz w:val="24"/>
          <w:szCs w:val="24"/>
        </w:rPr>
        <w:t>Journal of Aging Studies, 25</w:t>
      </w:r>
      <w:r w:rsidRPr="001D565C">
        <w:rPr>
          <w:rFonts w:ascii="Times New Roman" w:hAnsi="Times New Roman" w:cs="Times New Roman"/>
          <w:sz w:val="24"/>
          <w:szCs w:val="24"/>
        </w:rPr>
        <w:t>, 177-188.</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Hummer, R.</w:t>
      </w:r>
      <w:r w:rsidR="002A65DD" w:rsidRPr="002D38FB">
        <w:rPr>
          <w:rFonts w:ascii="Times New Roman" w:hAnsi="Times New Roman" w:cs="Times New Roman"/>
          <w:sz w:val="24"/>
          <w:szCs w:val="24"/>
        </w:rPr>
        <w:t xml:space="preserve"> </w:t>
      </w:r>
      <w:r w:rsidRPr="002D38FB">
        <w:rPr>
          <w:rFonts w:ascii="Times New Roman" w:hAnsi="Times New Roman" w:cs="Times New Roman"/>
          <w:sz w:val="24"/>
          <w:szCs w:val="24"/>
        </w:rPr>
        <w:t>A., Ellison, C.</w:t>
      </w:r>
      <w:r w:rsidR="002A65DD" w:rsidRPr="002D38FB">
        <w:rPr>
          <w:rFonts w:ascii="Times New Roman" w:hAnsi="Times New Roman" w:cs="Times New Roman"/>
          <w:sz w:val="24"/>
          <w:szCs w:val="24"/>
        </w:rPr>
        <w:t xml:space="preserve"> </w:t>
      </w:r>
      <w:r w:rsidRPr="002D38FB">
        <w:rPr>
          <w:rFonts w:ascii="Times New Roman" w:hAnsi="Times New Roman" w:cs="Times New Roman"/>
          <w:sz w:val="24"/>
          <w:szCs w:val="24"/>
        </w:rPr>
        <w:t>G., Rogers, R.</w:t>
      </w:r>
      <w:r w:rsidR="002A65DD" w:rsidRPr="002D38FB">
        <w:rPr>
          <w:rFonts w:ascii="Times New Roman" w:hAnsi="Times New Roman" w:cs="Times New Roman"/>
          <w:sz w:val="24"/>
          <w:szCs w:val="24"/>
        </w:rPr>
        <w:t xml:space="preserve"> </w:t>
      </w:r>
      <w:r w:rsidRPr="002D38FB">
        <w:rPr>
          <w:rFonts w:ascii="Times New Roman" w:hAnsi="Times New Roman" w:cs="Times New Roman"/>
          <w:sz w:val="24"/>
          <w:szCs w:val="24"/>
        </w:rPr>
        <w:t>G., Moulton, B.</w:t>
      </w:r>
      <w:r w:rsidR="002A65DD" w:rsidRPr="002D38FB">
        <w:rPr>
          <w:rFonts w:ascii="Times New Roman" w:hAnsi="Times New Roman" w:cs="Times New Roman"/>
          <w:sz w:val="24"/>
          <w:szCs w:val="24"/>
        </w:rPr>
        <w:t xml:space="preserve"> </w:t>
      </w:r>
      <w:r w:rsidRPr="002D38FB">
        <w:rPr>
          <w:rFonts w:ascii="Times New Roman" w:hAnsi="Times New Roman" w:cs="Times New Roman"/>
          <w:sz w:val="24"/>
          <w:szCs w:val="24"/>
        </w:rPr>
        <w:t>E., &amp; Romero, R.</w:t>
      </w:r>
      <w:r w:rsidR="002A65DD" w:rsidRPr="002D38FB">
        <w:rPr>
          <w:rFonts w:ascii="Times New Roman" w:hAnsi="Times New Roman" w:cs="Times New Roman"/>
          <w:sz w:val="24"/>
          <w:szCs w:val="24"/>
        </w:rPr>
        <w:t xml:space="preserve"> </w:t>
      </w:r>
      <w:r w:rsidRPr="002D38FB">
        <w:rPr>
          <w:rFonts w:ascii="Times New Roman" w:hAnsi="Times New Roman" w:cs="Times New Roman"/>
          <w:sz w:val="24"/>
          <w:szCs w:val="24"/>
        </w:rPr>
        <w:t xml:space="preserve">R. (2004). Religious involvement and adult mortality in the United States: Review and Perspective. </w:t>
      </w:r>
      <w:r w:rsidRPr="002D38FB">
        <w:rPr>
          <w:rFonts w:ascii="Times New Roman" w:hAnsi="Times New Roman" w:cs="Times New Roman"/>
          <w:i/>
          <w:sz w:val="24"/>
          <w:szCs w:val="24"/>
        </w:rPr>
        <w:t>Southern Medical Journal, 9</w:t>
      </w:r>
      <w:r w:rsidRPr="002D38FB">
        <w:rPr>
          <w:rFonts w:ascii="Times New Roman" w:hAnsi="Times New Roman" w:cs="Times New Roman"/>
          <w:sz w:val="24"/>
          <w:szCs w:val="24"/>
        </w:rPr>
        <w:t>7, 1223-1230</w:t>
      </w:r>
    </w:p>
    <w:p w:rsidR="00AD33FC" w:rsidRPr="00482914" w:rsidRDefault="00AD33FC" w:rsidP="005743EA">
      <w:pPr>
        <w:spacing w:after="0" w:line="480" w:lineRule="auto"/>
        <w:rPr>
          <w:rFonts w:ascii="Times New Roman" w:hAnsi="Times New Roman" w:cs="Times New Roman"/>
          <w:sz w:val="24"/>
          <w:szCs w:val="24"/>
        </w:rPr>
      </w:pPr>
      <w:r w:rsidRPr="00472311">
        <w:rPr>
          <w:rFonts w:ascii="Times New Roman" w:hAnsi="Times New Roman" w:cs="Times New Roman"/>
          <w:sz w:val="24"/>
          <w:szCs w:val="24"/>
        </w:rPr>
        <w:t>Idler, E.</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L., Musick, M.</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A., E</w:t>
      </w:r>
      <w:r w:rsidR="00472311" w:rsidRPr="00472311">
        <w:rPr>
          <w:rFonts w:ascii="Times New Roman" w:hAnsi="Times New Roman" w:cs="Times New Roman"/>
          <w:sz w:val="24"/>
          <w:szCs w:val="24"/>
        </w:rPr>
        <w:t>l</w:t>
      </w:r>
      <w:r w:rsidRPr="00472311">
        <w:rPr>
          <w:rFonts w:ascii="Times New Roman" w:hAnsi="Times New Roman" w:cs="Times New Roman"/>
          <w:sz w:val="24"/>
          <w:szCs w:val="24"/>
        </w:rPr>
        <w:t>lison, C.</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G., George, L.</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K., Krause, N., Levin, J.</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S., Ory, M., Pargamen</w:t>
      </w:r>
      <w:r w:rsidR="00472311" w:rsidRPr="00472311">
        <w:rPr>
          <w:rFonts w:ascii="Times New Roman" w:hAnsi="Times New Roman" w:cs="Times New Roman"/>
          <w:sz w:val="24"/>
          <w:szCs w:val="24"/>
        </w:rPr>
        <w:t>t, K.I., Powell, L., Gordon, L.</w:t>
      </w:r>
      <w:r w:rsidRPr="00472311">
        <w:rPr>
          <w:rFonts w:ascii="Times New Roman" w:hAnsi="Times New Roman" w:cs="Times New Roman"/>
          <w:sz w:val="24"/>
          <w:szCs w:val="24"/>
        </w:rPr>
        <w:t xml:space="preserve"> U., &amp; Williams, D.</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 xml:space="preserve">R. (2003). NIA/Fetzer measure of religiousness and spirituality: Conceptual background and findings from the 1998 general social survey. </w:t>
      </w:r>
      <w:r w:rsidRPr="00472311">
        <w:rPr>
          <w:rFonts w:ascii="Times New Roman" w:hAnsi="Times New Roman" w:cs="Times New Roman"/>
          <w:i/>
          <w:sz w:val="24"/>
          <w:szCs w:val="24"/>
        </w:rPr>
        <w:t>Research on Aging, 25</w:t>
      </w:r>
      <w:r w:rsidRPr="00472311">
        <w:rPr>
          <w:rFonts w:ascii="Times New Roman" w:hAnsi="Times New Roman" w:cs="Times New Roman"/>
          <w:sz w:val="24"/>
          <w:szCs w:val="24"/>
        </w:rPr>
        <w:t>, 327-366.</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Ironson, G., Stuetzle, R., &amp; Fletcher, M.</w:t>
      </w:r>
      <w:r w:rsidR="002A65DD"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A. (2006). An increase in religiousness / spirituality occurs after HIV diagnosis and predicts slower disease progression over 4 years in people with HIV. </w:t>
      </w:r>
      <w:r w:rsidRPr="00482914">
        <w:rPr>
          <w:rFonts w:ascii="Times New Roman" w:hAnsi="Times New Roman" w:cs="Times New Roman"/>
          <w:i/>
          <w:sz w:val="24"/>
          <w:szCs w:val="24"/>
        </w:rPr>
        <w:t>Journal of General Internal Medicine, 21</w:t>
      </w:r>
      <w:r w:rsidRPr="00482914">
        <w:rPr>
          <w:rFonts w:ascii="Times New Roman" w:hAnsi="Times New Roman" w:cs="Times New Roman"/>
          <w:sz w:val="24"/>
          <w:szCs w:val="24"/>
        </w:rPr>
        <w:t xml:space="preserve">, S62-S68. </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Koenig, H.</w:t>
      </w:r>
      <w:r w:rsidR="00AF395A" w:rsidRPr="00482914">
        <w:rPr>
          <w:rFonts w:ascii="Times New Roman" w:hAnsi="Times New Roman" w:cs="Times New Roman"/>
          <w:sz w:val="24"/>
          <w:szCs w:val="24"/>
        </w:rPr>
        <w:t xml:space="preserve"> </w:t>
      </w:r>
      <w:r w:rsidRPr="00482914">
        <w:rPr>
          <w:rFonts w:ascii="Times New Roman" w:hAnsi="Times New Roman" w:cs="Times New Roman"/>
          <w:sz w:val="24"/>
          <w:szCs w:val="24"/>
        </w:rPr>
        <w:t>G., McCullough, M., &amp; Larson, D.</w:t>
      </w:r>
      <w:r w:rsidR="00AF395A"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B. (2001). </w:t>
      </w:r>
      <w:r w:rsidRPr="00482914">
        <w:rPr>
          <w:rFonts w:ascii="Times New Roman" w:hAnsi="Times New Roman" w:cs="Times New Roman"/>
          <w:i/>
          <w:sz w:val="24"/>
          <w:szCs w:val="24"/>
        </w:rPr>
        <w:t>Handbook of Religion and Health</w:t>
      </w:r>
      <w:r w:rsidRPr="00482914">
        <w:rPr>
          <w:rFonts w:ascii="Times New Roman" w:hAnsi="Times New Roman" w:cs="Times New Roman"/>
          <w:sz w:val="24"/>
          <w:szCs w:val="24"/>
        </w:rPr>
        <w:t>. Oxford University Press, New York.</w:t>
      </w:r>
    </w:p>
    <w:p w:rsidR="00035F0B" w:rsidRDefault="00035F0B" w:rsidP="005743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Koenig, H., Pargament, K. I., &amp; Nielsen, J. (1988). Religious coping and health status in medically ill hospitalised older adults. </w:t>
      </w:r>
      <w:r w:rsidRPr="00035F0B">
        <w:rPr>
          <w:rFonts w:ascii="Times New Roman" w:hAnsi="Times New Roman" w:cs="Times New Roman"/>
          <w:i/>
          <w:sz w:val="24"/>
          <w:szCs w:val="24"/>
        </w:rPr>
        <w:t>The Journal of Nervous and Mental Disease, 186</w:t>
      </w:r>
      <w:r>
        <w:rPr>
          <w:rFonts w:ascii="Times New Roman" w:hAnsi="Times New Roman" w:cs="Times New Roman"/>
          <w:sz w:val="24"/>
          <w:szCs w:val="24"/>
        </w:rPr>
        <w:t>, 513-521.</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 xml:space="preserve">Krause, N. (2002). Church-based social support and health in old age: Exploring variations by race. </w:t>
      </w:r>
      <w:r w:rsidRPr="002D38FB">
        <w:rPr>
          <w:rFonts w:ascii="Times New Roman" w:hAnsi="Times New Roman" w:cs="Times New Roman"/>
          <w:i/>
          <w:sz w:val="24"/>
          <w:szCs w:val="24"/>
        </w:rPr>
        <w:t>The Journals of Gerontology. Series B: Psychological Sciences, 57</w:t>
      </w:r>
      <w:r w:rsidRPr="002D38FB">
        <w:rPr>
          <w:rFonts w:ascii="Times New Roman" w:hAnsi="Times New Roman" w:cs="Times New Roman"/>
          <w:sz w:val="24"/>
          <w:szCs w:val="24"/>
        </w:rPr>
        <w:t>, S332-S347.</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 xml:space="preserve">Krause, N. (2008). </w:t>
      </w:r>
      <w:r w:rsidRPr="002D38FB">
        <w:rPr>
          <w:rFonts w:ascii="Times New Roman" w:hAnsi="Times New Roman" w:cs="Times New Roman"/>
          <w:i/>
          <w:sz w:val="24"/>
          <w:szCs w:val="24"/>
        </w:rPr>
        <w:t>Aging in the church: How social relationships affect health</w:t>
      </w:r>
      <w:r w:rsidRPr="002D38FB">
        <w:rPr>
          <w:rFonts w:ascii="Times New Roman" w:hAnsi="Times New Roman" w:cs="Times New Roman"/>
          <w:sz w:val="24"/>
          <w:szCs w:val="24"/>
        </w:rPr>
        <w:t xml:space="preserve">. West Conshhocken, PA: Templeton Foundation Press. </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Krause, N., Ellison, C.</w:t>
      </w:r>
      <w:r w:rsidR="00AF395A" w:rsidRPr="002D38FB">
        <w:rPr>
          <w:rFonts w:ascii="Times New Roman" w:hAnsi="Times New Roman" w:cs="Times New Roman"/>
          <w:sz w:val="24"/>
          <w:szCs w:val="24"/>
        </w:rPr>
        <w:t xml:space="preserve"> </w:t>
      </w:r>
      <w:r w:rsidRPr="002D38FB">
        <w:rPr>
          <w:rFonts w:ascii="Times New Roman" w:hAnsi="Times New Roman" w:cs="Times New Roman"/>
          <w:sz w:val="24"/>
          <w:szCs w:val="24"/>
        </w:rPr>
        <w:t>G., Shaw, B.</w:t>
      </w:r>
      <w:r w:rsidR="00AF395A" w:rsidRPr="002D38FB">
        <w:rPr>
          <w:rFonts w:ascii="Times New Roman" w:hAnsi="Times New Roman" w:cs="Times New Roman"/>
          <w:sz w:val="24"/>
          <w:szCs w:val="24"/>
        </w:rPr>
        <w:t xml:space="preserve"> </w:t>
      </w:r>
      <w:r w:rsidRPr="002D38FB">
        <w:rPr>
          <w:rFonts w:ascii="Times New Roman" w:hAnsi="Times New Roman" w:cs="Times New Roman"/>
          <w:sz w:val="24"/>
          <w:szCs w:val="24"/>
        </w:rPr>
        <w:t>A., Marcum, J.</w:t>
      </w:r>
      <w:r w:rsidR="00AF395A" w:rsidRPr="002D38FB">
        <w:rPr>
          <w:rFonts w:ascii="Times New Roman" w:hAnsi="Times New Roman" w:cs="Times New Roman"/>
          <w:sz w:val="24"/>
          <w:szCs w:val="24"/>
        </w:rPr>
        <w:t xml:space="preserve"> </w:t>
      </w:r>
      <w:r w:rsidRPr="002D38FB">
        <w:rPr>
          <w:rFonts w:ascii="Times New Roman" w:hAnsi="Times New Roman" w:cs="Times New Roman"/>
          <w:sz w:val="24"/>
          <w:szCs w:val="24"/>
        </w:rPr>
        <w:t>P., &amp; Boardman, J.</w:t>
      </w:r>
      <w:r w:rsidR="00AF395A" w:rsidRPr="002D38FB">
        <w:rPr>
          <w:rFonts w:ascii="Times New Roman" w:hAnsi="Times New Roman" w:cs="Times New Roman"/>
          <w:sz w:val="24"/>
          <w:szCs w:val="24"/>
        </w:rPr>
        <w:t xml:space="preserve"> </w:t>
      </w:r>
      <w:r w:rsidRPr="002D38FB">
        <w:rPr>
          <w:rFonts w:ascii="Times New Roman" w:hAnsi="Times New Roman" w:cs="Times New Roman"/>
          <w:sz w:val="24"/>
          <w:szCs w:val="24"/>
        </w:rPr>
        <w:t xml:space="preserve">D. (2001). Church-based social support and religious coping. </w:t>
      </w:r>
      <w:r w:rsidRPr="002D38FB">
        <w:rPr>
          <w:rFonts w:ascii="Times New Roman" w:hAnsi="Times New Roman" w:cs="Times New Roman"/>
          <w:i/>
          <w:sz w:val="24"/>
          <w:szCs w:val="24"/>
        </w:rPr>
        <w:t>Journal for the Scientific Study of Religion, 40</w:t>
      </w:r>
      <w:r w:rsidRPr="002D38FB">
        <w:rPr>
          <w:rFonts w:ascii="Times New Roman" w:hAnsi="Times New Roman" w:cs="Times New Roman"/>
          <w:sz w:val="24"/>
          <w:szCs w:val="24"/>
        </w:rPr>
        <w:t>, 637-656.</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lastRenderedPageBreak/>
        <w:t xml:space="preserve">La Cour, P., Avlund, K., &amp; Schultz-Larsen, K. (2006). Religion and survival in a secular region: A twenty year follow-up of 734 Danish adults born in 1914. </w:t>
      </w:r>
      <w:r w:rsidRPr="00482914">
        <w:rPr>
          <w:rFonts w:ascii="Times New Roman" w:hAnsi="Times New Roman" w:cs="Times New Roman"/>
          <w:i/>
          <w:sz w:val="24"/>
          <w:szCs w:val="24"/>
        </w:rPr>
        <w:t>Social Science &amp; Medicine, 62</w:t>
      </w:r>
      <w:r w:rsidRPr="00482914">
        <w:rPr>
          <w:rFonts w:ascii="Times New Roman" w:hAnsi="Times New Roman" w:cs="Times New Roman"/>
          <w:sz w:val="24"/>
          <w:szCs w:val="24"/>
        </w:rPr>
        <w:t xml:space="preserve">, 157-164. </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Lee, B.</w:t>
      </w:r>
      <w:r w:rsidR="00AF395A" w:rsidRPr="00482914">
        <w:rPr>
          <w:rFonts w:ascii="Times New Roman" w:hAnsi="Times New Roman" w:cs="Times New Roman"/>
          <w:sz w:val="24"/>
          <w:szCs w:val="24"/>
        </w:rPr>
        <w:t xml:space="preserve"> </w:t>
      </w:r>
      <w:r w:rsidRPr="00482914">
        <w:rPr>
          <w:rFonts w:ascii="Times New Roman" w:hAnsi="Times New Roman" w:cs="Times New Roman"/>
          <w:sz w:val="24"/>
          <w:szCs w:val="24"/>
        </w:rPr>
        <w:t>Y., &amp; Newberg, A.</w:t>
      </w:r>
      <w:r w:rsidR="00AF395A"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B. (2005). Religion and Health: A review and critical analysis. </w:t>
      </w:r>
      <w:r w:rsidRPr="00482914">
        <w:rPr>
          <w:rFonts w:ascii="Times New Roman" w:hAnsi="Times New Roman" w:cs="Times New Roman"/>
          <w:i/>
          <w:sz w:val="24"/>
          <w:szCs w:val="24"/>
        </w:rPr>
        <w:t>Zygon, 40,</w:t>
      </w:r>
      <w:r w:rsidRPr="00482914">
        <w:rPr>
          <w:rFonts w:ascii="Times New Roman" w:hAnsi="Times New Roman" w:cs="Times New Roman"/>
          <w:sz w:val="24"/>
          <w:szCs w:val="24"/>
        </w:rPr>
        <w:t xml:space="preserve"> 443-468. </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Lundberg, C.</w:t>
      </w:r>
      <w:r w:rsidR="00AF395A" w:rsidRPr="002D38FB">
        <w:rPr>
          <w:rFonts w:ascii="Times New Roman" w:hAnsi="Times New Roman" w:cs="Times New Roman"/>
          <w:sz w:val="24"/>
          <w:szCs w:val="24"/>
        </w:rPr>
        <w:t xml:space="preserve"> </w:t>
      </w:r>
      <w:r w:rsidRPr="002D38FB">
        <w:rPr>
          <w:rFonts w:ascii="Times New Roman" w:hAnsi="Times New Roman" w:cs="Times New Roman"/>
          <w:sz w:val="24"/>
          <w:szCs w:val="24"/>
        </w:rPr>
        <w:t xml:space="preserve">D. (2010). </w:t>
      </w:r>
      <w:r w:rsidRPr="002D38FB">
        <w:rPr>
          <w:rFonts w:ascii="Times New Roman" w:hAnsi="Times New Roman" w:cs="Times New Roman"/>
          <w:i/>
          <w:sz w:val="24"/>
          <w:szCs w:val="24"/>
        </w:rPr>
        <w:t>Unifying the truths of the world’s religions</w:t>
      </w:r>
      <w:r w:rsidRPr="002D38FB">
        <w:rPr>
          <w:rFonts w:ascii="Times New Roman" w:hAnsi="Times New Roman" w:cs="Times New Roman"/>
          <w:sz w:val="24"/>
          <w:szCs w:val="24"/>
        </w:rPr>
        <w:t>. New Fairfield, CT: Heavenlight Press.</w:t>
      </w:r>
    </w:p>
    <w:p w:rsidR="00AD33FC" w:rsidRPr="002D38FB" w:rsidRDefault="00AD33FC" w:rsidP="005743EA">
      <w:pPr>
        <w:spacing w:after="0" w:line="480" w:lineRule="auto"/>
        <w:rPr>
          <w:rFonts w:ascii="Times New Roman" w:hAnsi="Times New Roman" w:cs="Times New Roman"/>
          <w:sz w:val="24"/>
          <w:szCs w:val="24"/>
        </w:rPr>
      </w:pPr>
      <w:r w:rsidRPr="00472311">
        <w:rPr>
          <w:rFonts w:ascii="Times New Roman" w:hAnsi="Times New Roman" w:cs="Times New Roman"/>
          <w:sz w:val="24"/>
          <w:szCs w:val="24"/>
        </w:rPr>
        <w:t>MacKenzie, E.</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R., Rajagopal, D.</w:t>
      </w:r>
      <w:r w:rsidR="00472311" w:rsidRPr="00472311">
        <w:rPr>
          <w:rFonts w:ascii="Times New Roman" w:hAnsi="Times New Roman" w:cs="Times New Roman"/>
          <w:sz w:val="24"/>
          <w:szCs w:val="24"/>
        </w:rPr>
        <w:t xml:space="preserve"> </w:t>
      </w:r>
      <w:r w:rsidRPr="00472311">
        <w:rPr>
          <w:rFonts w:ascii="Times New Roman" w:hAnsi="Times New Roman" w:cs="Times New Roman"/>
          <w:sz w:val="24"/>
          <w:szCs w:val="24"/>
        </w:rPr>
        <w:t xml:space="preserve">E., Meibohm, M., &amp; Lavizzo-Mourey, R. (2000). Spiritual support and psychological well-being: Older adults’ perceptions of the religion and health connection. </w:t>
      </w:r>
      <w:r w:rsidRPr="00472311">
        <w:rPr>
          <w:rFonts w:ascii="Times New Roman" w:hAnsi="Times New Roman" w:cs="Times New Roman"/>
          <w:i/>
          <w:sz w:val="24"/>
          <w:szCs w:val="24"/>
        </w:rPr>
        <w:t xml:space="preserve">Alternative Therapy Health </w:t>
      </w:r>
      <w:r w:rsidR="00472311" w:rsidRPr="00472311">
        <w:rPr>
          <w:rFonts w:ascii="Times New Roman" w:hAnsi="Times New Roman" w:cs="Times New Roman"/>
          <w:i/>
          <w:sz w:val="24"/>
          <w:szCs w:val="24"/>
        </w:rPr>
        <w:t xml:space="preserve">and </w:t>
      </w:r>
      <w:r w:rsidRPr="00472311">
        <w:rPr>
          <w:rFonts w:ascii="Times New Roman" w:hAnsi="Times New Roman" w:cs="Times New Roman"/>
          <w:i/>
          <w:sz w:val="24"/>
          <w:szCs w:val="24"/>
        </w:rPr>
        <w:t>Medicine, 6</w:t>
      </w:r>
      <w:r w:rsidRPr="00472311">
        <w:rPr>
          <w:rFonts w:ascii="Times New Roman" w:hAnsi="Times New Roman" w:cs="Times New Roman"/>
          <w:sz w:val="24"/>
          <w:szCs w:val="24"/>
        </w:rPr>
        <w:t>, 37-45.</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Maman, S., Cathcart, R., Burkhardt, G., Omba, S., &amp; Behets, F. (2009)</w:t>
      </w:r>
      <w:r w:rsidR="00827098" w:rsidRPr="002D38FB">
        <w:rPr>
          <w:rFonts w:ascii="Times New Roman" w:hAnsi="Times New Roman" w:cs="Times New Roman"/>
          <w:sz w:val="24"/>
          <w:szCs w:val="24"/>
        </w:rPr>
        <w:t>. The role of religion in HIV-</w:t>
      </w:r>
      <w:r w:rsidRPr="002D38FB">
        <w:rPr>
          <w:rFonts w:ascii="Times New Roman" w:hAnsi="Times New Roman" w:cs="Times New Roman"/>
          <w:sz w:val="24"/>
          <w:szCs w:val="24"/>
        </w:rPr>
        <w:t xml:space="preserve">positive women’s disclosure experiences and coping strategies in Kinshasa, Democratic Republic of Congo. </w:t>
      </w:r>
      <w:r w:rsidRPr="002D38FB">
        <w:rPr>
          <w:rFonts w:ascii="Times New Roman" w:hAnsi="Times New Roman" w:cs="Times New Roman"/>
          <w:i/>
          <w:sz w:val="24"/>
          <w:szCs w:val="24"/>
        </w:rPr>
        <w:t>Social Science &amp; Medicine, 68</w:t>
      </w:r>
      <w:r w:rsidRPr="002D38FB">
        <w:rPr>
          <w:rFonts w:ascii="Times New Roman" w:hAnsi="Times New Roman" w:cs="Times New Roman"/>
          <w:sz w:val="24"/>
          <w:szCs w:val="24"/>
        </w:rPr>
        <w:t xml:space="preserve">, 965-970. </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Nooney, J., &amp; Woodrum, E. (2002). Religious coping and church-based social support as predictors of mental health outcomes: Testing a conceptual model.</w:t>
      </w:r>
      <w:r w:rsidRPr="002D38FB">
        <w:rPr>
          <w:rFonts w:ascii="Times New Roman" w:hAnsi="Times New Roman" w:cs="Times New Roman"/>
          <w:i/>
          <w:sz w:val="24"/>
          <w:szCs w:val="24"/>
        </w:rPr>
        <w:t xml:space="preserve"> Journal for the Scientific Study of Religion, 41</w:t>
      </w:r>
      <w:r w:rsidRPr="002D38FB">
        <w:rPr>
          <w:rFonts w:ascii="Times New Roman" w:hAnsi="Times New Roman" w:cs="Times New Roman"/>
          <w:sz w:val="24"/>
          <w:szCs w:val="24"/>
        </w:rPr>
        <w:t>, 359-368.</w:t>
      </w:r>
    </w:p>
    <w:p w:rsidR="00AD33FC" w:rsidRPr="006A5B12" w:rsidRDefault="00AD33FC" w:rsidP="005743EA">
      <w:pPr>
        <w:spacing w:after="0" w:line="480" w:lineRule="auto"/>
        <w:rPr>
          <w:rFonts w:ascii="Times New Roman" w:hAnsi="Times New Roman" w:cs="Times New Roman"/>
          <w:sz w:val="24"/>
          <w:szCs w:val="24"/>
        </w:rPr>
      </w:pPr>
      <w:r w:rsidRPr="006A5B12">
        <w:rPr>
          <w:rFonts w:ascii="Times New Roman" w:hAnsi="Times New Roman" w:cs="Times New Roman"/>
          <w:sz w:val="24"/>
          <w:szCs w:val="24"/>
        </w:rPr>
        <w:t xml:space="preserve">O’Reilly, D., &amp; Rosato, M. (2008). Religious affiliation and mortality in Northern Ireland: Beyond Catholic and Protestant. </w:t>
      </w:r>
      <w:r w:rsidRPr="006A5B12">
        <w:rPr>
          <w:rFonts w:ascii="Times New Roman" w:hAnsi="Times New Roman" w:cs="Times New Roman"/>
          <w:i/>
          <w:sz w:val="24"/>
          <w:szCs w:val="24"/>
        </w:rPr>
        <w:t>Social Science &amp; Medicine, 66</w:t>
      </w:r>
      <w:r w:rsidRPr="006A5B12">
        <w:rPr>
          <w:rFonts w:ascii="Times New Roman" w:hAnsi="Times New Roman" w:cs="Times New Roman"/>
          <w:sz w:val="24"/>
          <w:szCs w:val="24"/>
        </w:rPr>
        <w:t xml:space="preserve">, 1637-1645. </w:t>
      </w:r>
    </w:p>
    <w:p w:rsidR="00AD33FC"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Pargament, K.</w:t>
      </w:r>
      <w:r w:rsidR="00827098" w:rsidRPr="002D38FB">
        <w:rPr>
          <w:rFonts w:ascii="Times New Roman" w:hAnsi="Times New Roman" w:cs="Times New Roman"/>
          <w:sz w:val="24"/>
          <w:szCs w:val="24"/>
        </w:rPr>
        <w:t xml:space="preserve"> </w:t>
      </w:r>
      <w:r w:rsidRPr="002D38FB">
        <w:rPr>
          <w:rFonts w:ascii="Times New Roman" w:hAnsi="Times New Roman" w:cs="Times New Roman"/>
          <w:sz w:val="24"/>
          <w:szCs w:val="24"/>
        </w:rPr>
        <w:t>I., Koenig, H.</w:t>
      </w:r>
      <w:r w:rsidR="00827098" w:rsidRPr="002D38FB">
        <w:rPr>
          <w:rFonts w:ascii="Times New Roman" w:hAnsi="Times New Roman" w:cs="Times New Roman"/>
          <w:sz w:val="24"/>
          <w:szCs w:val="24"/>
        </w:rPr>
        <w:t xml:space="preserve"> </w:t>
      </w:r>
      <w:r w:rsidRPr="002D38FB">
        <w:rPr>
          <w:rFonts w:ascii="Times New Roman" w:hAnsi="Times New Roman" w:cs="Times New Roman"/>
          <w:sz w:val="24"/>
          <w:szCs w:val="24"/>
        </w:rPr>
        <w:t>G., &amp; Perez, L.</w:t>
      </w:r>
      <w:r w:rsidR="00827098" w:rsidRPr="002D38FB">
        <w:rPr>
          <w:rFonts w:ascii="Times New Roman" w:hAnsi="Times New Roman" w:cs="Times New Roman"/>
          <w:sz w:val="24"/>
          <w:szCs w:val="24"/>
        </w:rPr>
        <w:t xml:space="preserve"> </w:t>
      </w:r>
      <w:r w:rsidRPr="002D38FB">
        <w:rPr>
          <w:rFonts w:ascii="Times New Roman" w:hAnsi="Times New Roman" w:cs="Times New Roman"/>
          <w:sz w:val="24"/>
          <w:szCs w:val="24"/>
        </w:rPr>
        <w:t xml:space="preserve">M. (2000). The many methods of religious coping: Development and initial validation of the RCOPE. </w:t>
      </w:r>
      <w:r w:rsidRPr="002D38FB">
        <w:rPr>
          <w:rFonts w:ascii="Times New Roman" w:hAnsi="Times New Roman" w:cs="Times New Roman"/>
          <w:i/>
          <w:sz w:val="24"/>
          <w:szCs w:val="24"/>
        </w:rPr>
        <w:t>Journal of Clinical Psychology, 56</w:t>
      </w:r>
      <w:r w:rsidRPr="002D38FB">
        <w:rPr>
          <w:rFonts w:ascii="Times New Roman" w:hAnsi="Times New Roman" w:cs="Times New Roman"/>
          <w:sz w:val="24"/>
          <w:szCs w:val="24"/>
        </w:rPr>
        <w:t>, 519-543.</w:t>
      </w:r>
    </w:p>
    <w:p w:rsidR="00502C99" w:rsidRPr="002D38FB" w:rsidRDefault="00502C99" w:rsidP="005743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Pargament, K. I., Koenig, H. G., Tarakeshwar, N., &amp; Hahn, J. (2004). Religious coping methods as predictors of psychological, physical and spiritual outcomes among medically ill elderly patients: A two-year longitudinal study. </w:t>
      </w:r>
      <w:r w:rsidRPr="00502C99">
        <w:rPr>
          <w:rFonts w:ascii="Times New Roman" w:hAnsi="Times New Roman" w:cs="Times New Roman"/>
          <w:i/>
          <w:sz w:val="24"/>
          <w:szCs w:val="24"/>
        </w:rPr>
        <w:t>Journal of Health Psychology, 9</w:t>
      </w:r>
      <w:r>
        <w:rPr>
          <w:rFonts w:ascii="Times New Roman" w:hAnsi="Times New Roman" w:cs="Times New Roman"/>
          <w:sz w:val="24"/>
          <w:szCs w:val="24"/>
        </w:rPr>
        <w:t>, 713-730. doi: 10.1177/1359105304045366.</w:t>
      </w:r>
    </w:p>
    <w:p w:rsidR="00256814" w:rsidRPr="001D565C" w:rsidRDefault="00256814" w:rsidP="00256814">
      <w:pPr>
        <w:spacing w:after="0" w:line="480" w:lineRule="auto"/>
        <w:rPr>
          <w:rFonts w:ascii="Times New Roman" w:hAnsi="Times New Roman" w:cs="Times New Roman"/>
          <w:sz w:val="24"/>
          <w:szCs w:val="24"/>
        </w:rPr>
      </w:pPr>
      <w:r w:rsidRPr="001D565C">
        <w:rPr>
          <w:rFonts w:ascii="Times New Roman" w:hAnsi="Times New Roman" w:cs="Times New Roman"/>
          <w:sz w:val="24"/>
          <w:szCs w:val="24"/>
        </w:rPr>
        <w:lastRenderedPageBreak/>
        <w:t xml:space="preserve">Pirutinsky, S., Rosmarin, D. H., &amp; Pargament, K. I. (2009). Community attitudes towards culture-influenced mental illness: Scrupulosity vs. nonreligious OCD among orthodox jews. </w:t>
      </w:r>
      <w:r w:rsidRPr="001D565C">
        <w:rPr>
          <w:rFonts w:ascii="Times New Roman" w:hAnsi="Times New Roman" w:cs="Times New Roman"/>
          <w:i/>
          <w:sz w:val="24"/>
          <w:szCs w:val="24"/>
        </w:rPr>
        <w:t>Journal of Community Psychology, 37</w:t>
      </w:r>
      <w:r w:rsidRPr="001D565C">
        <w:rPr>
          <w:rFonts w:ascii="Times New Roman" w:hAnsi="Times New Roman" w:cs="Times New Roman"/>
          <w:sz w:val="24"/>
          <w:szCs w:val="24"/>
        </w:rPr>
        <w:t>, 949-958.</w:t>
      </w:r>
    </w:p>
    <w:p w:rsidR="00256814" w:rsidRPr="001D565C" w:rsidRDefault="00256814" w:rsidP="00256814">
      <w:pPr>
        <w:spacing w:after="0" w:line="480" w:lineRule="auto"/>
        <w:rPr>
          <w:rFonts w:ascii="Times New Roman" w:hAnsi="Times New Roman" w:cs="Times New Roman"/>
          <w:sz w:val="24"/>
          <w:szCs w:val="24"/>
        </w:rPr>
      </w:pPr>
      <w:r w:rsidRPr="001D565C">
        <w:rPr>
          <w:rFonts w:ascii="Times New Roman" w:hAnsi="Times New Roman" w:cs="Times New Roman"/>
          <w:sz w:val="24"/>
          <w:szCs w:val="24"/>
        </w:rPr>
        <w:t xml:space="preserve">Pirutinsky, S., Rosmarin, D. H., Pargament, K. I., &amp; Midlarsky, E. (2011). Does negative religious coping accompany, precede, or follow depression among Orthodox Jews? </w:t>
      </w:r>
      <w:r w:rsidRPr="001D565C">
        <w:rPr>
          <w:rFonts w:ascii="Times New Roman" w:hAnsi="Times New Roman" w:cs="Times New Roman"/>
          <w:i/>
          <w:sz w:val="24"/>
          <w:szCs w:val="24"/>
        </w:rPr>
        <w:t>Journal of Affective Disorders, 132</w:t>
      </w:r>
      <w:r w:rsidRPr="001D565C">
        <w:rPr>
          <w:rFonts w:ascii="Times New Roman" w:hAnsi="Times New Roman" w:cs="Times New Roman"/>
          <w:sz w:val="24"/>
          <w:szCs w:val="24"/>
        </w:rPr>
        <w:t>, 401-405.</w:t>
      </w:r>
    </w:p>
    <w:p w:rsidR="00686F3E" w:rsidRDefault="00686F3E" w:rsidP="005743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Radloff, L. S. (1977). The CES-D Scale: A self-report depression scale for research in the general population. </w:t>
      </w:r>
      <w:r w:rsidRPr="00686F3E">
        <w:rPr>
          <w:rFonts w:ascii="Times New Roman" w:hAnsi="Times New Roman" w:cs="Times New Roman"/>
          <w:i/>
          <w:sz w:val="24"/>
          <w:szCs w:val="24"/>
        </w:rPr>
        <w:t>Applied Psychological Measurement,</w:t>
      </w:r>
      <w:r>
        <w:rPr>
          <w:rFonts w:ascii="Times New Roman" w:hAnsi="Times New Roman" w:cs="Times New Roman"/>
          <w:sz w:val="24"/>
          <w:szCs w:val="24"/>
        </w:rPr>
        <w:t xml:space="preserve"> 1, 385-401.</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Rosmarin, D.</w:t>
      </w:r>
      <w:r w:rsidR="00B053AC" w:rsidRPr="00482914">
        <w:rPr>
          <w:rFonts w:ascii="Times New Roman" w:hAnsi="Times New Roman" w:cs="Times New Roman"/>
          <w:sz w:val="24"/>
          <w:szCs w:val="24"/>
        </w:rPr>
        <w:t xml:space="preserve"> </w:t>
      </w:r>
      <w:r w:rsidRPr="00482914">
        <w:rPr>
          <w:rFonts w:ascii="Times New Roman" w:hAnsi="Times New Roman" w:cs="Times New Roman"/>
          <w:sz w:val="24"/>
          <w:szCs w:val="24"/>
        </w:rPr>
        <w:t>H., Bigda-Peyton, J.</w:t>
      </w:r>
      <w:r w:rsidR="00B053AC" w:rsidRPr="00482914">
        <w:rPr>
          <w:rFonts w:ascii="Times New Roman" w:hAnsi="Times New Roman" w:cs="Times New Roman"/>
          <w:sz w:val="24"/>
          <w:szCs w:val="24"/>
        </w:rPr>
        <w:t xml:space="preserve"> </w:t>
      </w:r>
      <w:r w:rsidRPr="00482914">
        <w:rPr>
          <w:rFonts w:ascii="Times New Roman" w:hAnsi="Times New Roman" w:cs="Times New Roman"/>
          <w:sz w:val="24"/>
          <w:szCs w:val="24"/>
        </w:rPr>
        <w:t>S., Kertz, S.</w:t>
      </w:r>
      <w:r w:rsidR="00B053AC" w:rsidRPr="00482914">
        <w:rPr>
          <w:rFonts w:ascii="Times New Roman" w:hAnsi="Times New Roman" w:cs="Times New Roman"/>
          <w:sz w:val="24"/>
          <w:szCs w:val="24"/>
        </w:rPr>
        <w:t xml:space="preserve"> </w:t>
      </w:r>
      <w:r w:rsidRPr="00482914">
        <w:rPr>
          <w:rFonts w:ascii="Times New Roman" w:hAnsi="Times New Roman" w:cs="Times New Roman"/>
          <w:sz w:val="24"/>
          <w:szCs w:val="24"/>
        </w:rPr>
        <w:t>J., Smith, N., Rauch, S.</w:t>
      </w:r>
      <w:r w:rsidR="00B053AC"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L., &amp; Bjorgvinsson, T. (2013). A test of faith in God and treatment: The relationship of belief in God to psychiatric treatment outcomes. </w:t>
      </w:r>
      <w:r w:rsidRPr="00482914">
        <w:rPr>
          <w:rFonts w:ascii="Times New Roman" w:hAnsi="Times New Roman" w:cs="Times New Roman"/>
          <w:i/>
          <w:sz w:val="24"/>
          <w:szCs w:val="24"/>
        </w:rPr>
        <w:t>Journal of Affective Disorders, 146</w:t>
      </w:r>
      <w:r w:rsidRPr="00482914">
        <w:rPr>
          <w:rFonts w:ascii="Times New Roman" w:hAnsi="Times New Roman" w:cs="Times New Roman"/>
          <w:sz w:val="24"/>
          <w:szCs w:val="24"/>
        </w:rPr>
        <w:t>, 441-446.</w:t>
      </w:r>
    </w:p>
    <w:p w:rsidR="00AD33FC" w:rsidRPr="002D38FB" w:rsidRDefault="00B053A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Schmuck, H. (2000). “An act of Allah”</w:t>
      </w:r>
      <w:r w:rsidR="00AD33FC" w:rsidRPr="002D38FB">
        <w:rPr>
          <w:rFonts w:ascii="Times New Roman" w:hAnsi="Times New Roman" w:cs="Times New Roman"/>
          <w:sz w:val="24"/>
          <w:szCs w:val="24"/>
        </w:rPr>
        <w:t xml:space="preserve">: Religious explanations for floods in Bangladesh as survival strategy. </w:t>
      </w:r>
      <w:r w:rsidR="00AD33FC" w:rsidRPr="002D38FB">
        <w:rPr>
          <w:rFonts w:ascii="Times New Roman" w:hAnsi="Times New Roman" w:cs="Times New Roman"/>
          <w:i/>
          <w:sz w:val="24"/>
          <w:szCs w:val="24"/>
        </w:rPr>
        <w:t>International Journal of Mass Emergencies and Disasters, 18</w:t>
      </w:r>
      <w:r w:rsidR="00AD33FC" w:rsidRPr="002D38FB">
        <w:rPr>
          <w:rFonts w:ascii="Times New Roman" w:hAnsi="Times New Roman" w:cs="Times New Roman"/>
          <w:sz w:val="24"/>
          <w:szCs w:val="24"/>
        </w:rPr>
        <w:t>, 85-95.</w:t>
      </w:r>
    </w:p>
    <w:p w:rsidR="006A5B12" w:rsidRDefault="006A5B12" w:rsidP="005743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Sherbourne, C. D., &amp; Stewart, A. L. (1991). The MOS social support survey. </w:t>
      </w:r>
      <w:r w:rsidRPr="006A5B12">
        <w:rPr>
          <w:rFonts w:ascii="Times New Roman" w:hAnsi="Times New Roman" w:cs="Times New Roman"/>
          <w:i/>
          <w:sz w:val="24"/>
          <w:szCs w:val="24"/>
        </w:rPr>
        <w:t>Social Science &amp; Medicine, 32</w:t>
      </w:r>
      <w:r>
        <w:rPr>
          <w:rFonts w:ascii="Times New Roman" w:hAnsi="Times New Roman" w:cs="Times New Roman"/>
          <w:sz w:val="24"/>
          <w:szCs w:val="24"/>
        </w:rPr>
        <w:t>, 705-714.</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Shreve-Neiger, A.</w:t>
      </w:r>
      <w:r w:rsidR="006913D2" w:rsidRPr="00482914">
        <w:rPr>
          <w:rFonts w:ascii="Times New Roman" w:hAnsi="Times New Roman" w:cs="Times New Roman"/>
          <w:sz w:val="24"/>
          <w:szCs w:val="24"/>
        </w:rPr>
        <w:t xml:space="preserve"> </w:t>
      </w:r>
      <w:r w:rsidRPr="00482914">
        <w:rPr>
          <w:rFonts w:ascii="Times New Roman" w:hAnsi="Times New Roman" w:cs="Times New Roman"/>
          <w:sz w:val="24"/>
          <w:szCs w:val="24"/>
        </w:rPr>
        <w:t>K., &amp; Edelstein, B.</w:t>
      </w:r>
      <w:r w:rsidR="006913D2" w:rsidRPr="00482914">
        <w:rPr>
          <w:rFonts w:ascii="Times New Roman" w:hAnsi="Times New Roman" w:cs="Times New Roman"/>
          <w:sz w:val="24"/>
          <w:szCs w:val="24"/>
        </w:rPr>
        <w:t xml:space="preserve"> A. (2004). Religion and anxiety: A critical review of the literature.</w:t>
      </w:r>
      <w:r w:rsidRPr="00482914">
        <w:rPr>
          <w:rFonts w:ascii="Times New Roman" w:hAnsi="Times New Roman" w:cs="Times New Roman"/>
          <w:sz w:val="24"/>
          <w:szCs w:val="24"/>
        </w:rPr>
        <w:t xml:space="preserve"> </w:t>
      </w:r>
      <w:r w:rsidRPr="00482914">
        <w:rPr>
          <w:rFonts w:ascii="Times New Roman" w:hAnsi="Times New Roman" w:cs="Times New Roman"/>
          <w:i/>
          <w:sz w:val="24"/>
          <w:szCs w:val="24"/>
        </w:rPr>
        <w:t>Clinical Psychology Review, 24</w:t>
      </w:r>
      <w:r w:rsidRPr="00482914">
        <w:rPr>
          <w:rFonts w:ascii="Times New Roman" w:hAnsi="Times New Roman" w:cs="Times New Roman"/>
          <w:sz w:val="24"/>
          <w:szCs w:val="24"/>
        </w:rPr>
        <w:t xml:space="preserve">, 379-397. </w:t>
      </w:r>
    </w:p>
    <w:p w:rsidR="00332F3E" w:rsidRPr="001D565C" w:rsidRDefault="00332F3E" w:rsidP="00332F3E">
      <w:pPr>
        <w:spacing w:after="0" w:line="480" w:lineRule="auto"/>
        <w:rPr>
          <w:rFonts w:ascii="Times New Roman" w:hAnsi="Times New Roman" w:cs="Times New Roman"/>
          <w:sz w:val="24"/>
          <w:szCs w:val="24"/>
        </w:rPr>
      </w:pPr>
      <w:r w:rsidRPr="001D565C">
        <w:rPr>
          <w:rFonts w:ascii="Times New Roman" w:hAnsi="Times New Roman" w:cs="Times New Roman"/>
          <w:sz w:val="24"/>
          <w:szCs w:val="24"/>
        </w:rPr>
        <w:t xml:space="preserve">Siegel, K., Anderman, S. J., &amp; Schrimshaw, E. W. (2001). Religion and coping with health-related stress. </w:t>
      </w:r>
      <w:r w:rsidRPr="001D565C">
        <w:rPr>
          <w:rFonts w:ascii="Times New Roman" w:hAnsi="Times New Roman" w:cs="Times New Roman"/>
          <w:i/>
          <w:sz w:val="24"/>
          <w:szCs w:val="24"/>
        </w:rPr>
        <w:t>Psychology and Health, 16</w:t>
      </w:r>
      <w:r w:rsidRPr="001D565C">
        <w:rPr>
          <w:rFonts w:ascii="Times New Roman" w:hAnsi="Times New Roman" w:cs="Times New Roman"/>
          <w:sz w:val="24"/>
          <w:szCs w:val="24"/>
        </w:rPr>
        <w:t>, 631-653.</w:t>
      </w:r>
    </w:p>
    <w:p w:rsidR="00D07677" w:rsidRPr="00D07677" w:rsidRDefault="00D07677" w:rsidP="003C25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Silton, N. R., Flannelly, K. J., Galek, K., &amp; Ellison, C. G. (2013). Beliefs about God and mental health among American adults. </w:t>
      </w:r>
      <w:r w:rsidRPr="003C255E">
        <w:rPr>
          <w:rFonts w:ascii="Times New Roman" w:hAnsi="Times New Roman" w:cs="Times New Roman"/>
          <w:i/>
          <w:sz w:val="24"/>
          <w:szCs w:val="24"/>
        </w:rPr>
        <w:t>Journal of Religion and Health</w:t>
      </w:r>
      <w:r w:rsidR="003C255E">
        <w:rPr>
          <w:rFonts w:ascii="Times New Roman" w:hAnsi="Times New Roman" w:cs="Times New Roman"/>
          <w:sz w:val="24"/>
          <w:szCs w:val="24"/>
        </w:rPr>
        <w:t>, 1-12. doi:</w:t>
      </w:r>
      <w:r>
        <w:rPr>
          <w:rFonts w:ascii="Times New Roman" w:hAnsi="Times New Roman" w:cs="Times New Roman"/>
          <w:sz w:val="24"/>
          <w:szCs w:val="24"/>
        </w:rPr>
        <w:t xml:space="preserve"> </w:t>
      </w:r>
      <w:r w:rsidRPr="00D07677">
        <w:rPr>
          <w:rFonts w:ascii="Times New Roman" w:hAnsi="Times New Roman" w:cs="Times New Roman"/>
          <w:sz w:val="24"/>
          <w:szCs w:val="24"/>
        </w:rPr>
        <w:t>10.1007/s10943-013-9712-3</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Simoni, J.</w:t>
      </w:r>
      <w:r w:rsidR="006913D2" w:rsidRPr="00482914">
        <w:rPr>
          <w:rFonts w:ascii="Times New Roman" w:hAnsi="Times New Roman" w:cs="Times New Roman"/>
          <w:sz w:val="24"/>
          <w:szCs w:val="24"/>
        </w:rPr>
        <w:t xml:space="preserve"> </w:t>
      </w:r>
      <w:r w:rsidRPr="00482914">
        <w:rPr>
          <w:rFonts w:ascii="Times New Roman" w:hAnsi="Times New Roman" w:cs="Times New Roman"/>
          <w:sz w:val="24"/>
          <w:szCs w:val="24"/>
        </w:rPr>
        <w:t>M., &amp; Ortiz, M.</w:t>
      </w:r>
      <w:r w:rsidR="006913D2"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Z. (2003). Mediational models of spirituality and depressive symptomatology among HIV-positive Puerto Rican women. </w:t>
      </w:r>
      <w:r w:rsidRPr="00482914">
        <w:rPr>
          <w:rFonts w:ascii="Times New Roman" w:hAnsi="Times New Roman" w:cs="Times New Roman"/>
          <w:i/>
          <w:sz w:val="24"/>
          <w:szCs w:val="24"/>
        </w:rPr>
        <w:t>Cultural Diversity &amp; Ethnic Minority Psychology, 9,</w:t>
      </w:r>
      <w:r w:rsidRPr="00482914">
        <w:rPr>
          <w:rFonts w:ascii="Times New Roman" w:hAnsi="Times New Roman" w:cs="Times New Roman"/>
          <w:sz w:val="24"/>
          <w:szCs w:val="24"/>
        </w:rPr>
        <w:t xml:space="preserve"> 3-15. </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lastRenderedPageBreak/>
        <w:t>Smith, T.</w:t>
      </w:r>
      <w:r w:rsidR="005F1BED" w:rsidRPr="00482914">
        <w:rPr>
          <w:rFonts w:ascii="Times New Roman" w:hAnsi="Times New Roman" w:cs="Times New Roman"/>
          <w:sz w:val="24"/>
          <w:szCs w:val="24"/>
        </w:rPr>
        <w:t xml:space="preserve"> </w:t>
      </w:r>
      <w:r w:rsidRPr="00482914">
        <w:rPr>
          <w:rFonts w:ascii="Times New Roman" w:hAnsi="Times New Roman" w:cs="Times New Roman"/>
          <w:sz w:val="24"/>
          <w:szCs w:val="24"/>
        </w:rPr>
        <w:t>B., McCullough, M.</w:t>
      </w:r>
      <w:r w:rsidR="005F1BED"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E., &amp; Poll, J. (2003). Religiousness and depression: Evidence for a main effect and the moderating influence of stressful life events. </w:t>
      </w:r>
      <w:r w:rsidRPr="00482914">
        <w:rPr>
          <w:rFonts w:ascii="Times New Roman" w:hAnsi="Times New Roman" w:cs="Times New Roman"/>
          <w:i/>
          <w:sz w:val="24"/>
          <w:szCs w:val="24"/>
        </w:rPr>
        <w:t>Psychological Bulletin, 129</w:t>
      </w:r>
      <w:r w:rsidRPr="00482914">
        <w:rPr>
          <w:rFonts w:ascii="Times New Roman" w:hAnsi="Times New Roman" w:cs="Times New Roman"/>
          <w:sz w:val="24"/>
          <w:szCs w:val="24"/>
        </w:rPr>
        <w:t xml:space="preserve">, 614-636. </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Smith, B.</w:t>
      </w:r>
      <w:r w:rsidR="005F1BED" w:rsidRPr="002D38FB">
        <w:rPr>
          <w:rFonts w:ascii="Times New Roman" w:hAnsi="Times New Roman" w:cs="Times New Roman"/>
          <w:sz w:val="24"/>
          <w:szCs w:val="24"/>
        </w:rPr>
        <w:t xml:space="preserve"> </w:t>
      </w:r>
      <w:r w:rsidRPr="002D38FB">
        <w:rPr>
          <w:rFonts w:ascii="Times New Roman" w:hAnsi="Times New Roman" w:cs="Times New Roman"/>
          <w:sz w:val="24"/>
          <w:szCs w:val="24"/>
        </w:rPr>
        <w:t>W., Pargament, K.</w:t>
      </w:r>
      <w:r w:rsidR="005F1BED" w:rsidRPr="002D38FB">
        <w:rPr>
          <w:rFonts w:ascii="Times New Roman" w:hAnsi="Times New Roman" w:cs="Times New Roman"/>
          <w:sz w:val="24"/>
          <w:szCs w:val="24"/>
        </w:rPr>
        <w:t xml:space="preserve"> </w:t>
      </w:r>
      <w:r w:rsidRPr="002D38FB">
        <w:rPr>
          <w:rFonts w:ascii="Times New Roman" w:hAnsi="Times New Roman" w:cs="Times New Roman"/>
          <w:sz w:val="24"/>
          <w:szCs w:val="24"/>
        </w:rPr>
        <w:t>I., Brant, C., &amp; Oliver, J.</w:t>
      </w:r>
      <w:r w:rsidR="005F1BED" w:rsidRPr="002D38FB">
        <w:rPr>
          <w:rFonts w:ascii="Times New Roman" w:hAnsi="Times New Roman" w:cs="Times New Roman"/>
          <w:sz w:val="24"/>
          <w:szCs w:val="24"/>
        </w:rPr>
        <w:t xml:space="preserve"> </w:t>
      </w:r>
      <w:r w:rsidRPr="002D38FB">
        <w:rPr>
          <w:rFonts w:ascii="Times New Roman" w:hAnsi="Times New Roman" w:cs="Times New Roman"/>
          <w:sz w:val="24"/>
          <w:szCs w:val="24"/>
        </w:rPr>
        <w:t>M. (2000). Noah revisited: Religious coping by church memb</w:t>
      </w:r>
      <w:r w:rsidR="005F1BED" w:rsidRPr="002D38FB">
        <w:rPr>
          <w:rFonts w:ascii="Times New Roman" w:hAnsi="Times New Roman" w:cs="Times New Roman"/>
          <w:sz w:val="24"/>
          <w:szCs w:val="24"/>
        </w:rPr>
        <w:t>ers and the impact of the 1993 m</w:t>
      </w:r>
      <w:r w:rsidRPr="002D38FB">
        <w:rPr>
          <w:rFonts w:ascii="Times New Roman" w:hAnsi="Times New Roman" w:cs="Times New Roman"/>
          <w:sz w:val="24"/>
          <w:szCs w:val="24"/>
        </w:rPr>
        <w:t xml:space="preserve">idwest flood. </w:t>
      </w:r>
      <w:r w:rsidRPr="002D38FB">
        <w:rPr>
          <w:rFonts w:ascii="Times New Roman" w:hAnsi="Times New Roman" w:cs="Times New Roman"/>
          <w:i/>
          <w:sz w:val="24"/>
          <w:szCs w:val="24"/>
        </w:rPr>
        <w:t>Journal of Community Psychology, 28</w:t>
      </w:r>
      <w:r w:rsidRPr="002D38FB">
        <w:rPr>
          <w:rFonts w:ascii="Times New Roman" w:hAnsi="Times New Roman" w:cs="Times New Roman"/>
          <w:sz w:val="24"/>
          <w:szCs w:val="24"/>
        </w:rPr>
        <w:t xml:space="preserve">, 169-186. </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Smith, M.</w:t>
      </w:r>
      <w:r w:rsidR="005F1BED" w:rsidRPr="00482914">
        <w:rPr>
          <w:rFonts w:ascii="Times New Roman" w:hAnsi="Times New Roman" w:cs="Times New Roman"/>
          <w:sz w:val="24"/>
          <w:szCs w:val="24"/>
        </w:rPr>
        <w:t xml:space="preserve"> </w:t>
      </w:r>
      <w:r w:rsidRPr="00482914">
        <w:rPr>
          <w:rFonts w:ascii="Times New Roman" w:hAnsi="Times New Roman" w:cs="Times New Roman"/>
          <w:sz w:val="24"/>
          <w:szCs w:val="24"/>
        </w:rPr>
        <w:t>H., Richards, P.</w:t>
      </w:r>
      <w:r w:rsidR="005F1BED" w:rsidRPr="00482914">
        <w:rPr>
          <w:rFonts w:ascii="Times New Roman" w:hAnsi="Times New Roman" w:cs="Times New Roman"/>
          <w:sz w:val="24"/>
          <w:szCs w:val="24"/>
        </w:rPr>
        <w:t xml:space="preserve"> </w:t>
      </w:r>
      <w:r w:rsidRPr="00482914">
        <w:rPr>
          <w:rFonts w:ascii="Times New Roman" w:hAnsi="Times New Roman" w:cs="Times New Roman"/>
          <w:sz w:val="24"/>
          <w:szCs w:val="24"/>
        </w:rPr>
        <w:t>S., &amp; Maglio, C.</w:t>
      </w:r>
      <w:r w:rsidR="005F1BED" w:rsidRPr="00482914">
        <w:rPr>
          <w:rFonts w:ascii="Times New Roman" w:hAnsi="Times New Roman" w:cs="Times New Roman"/>
          <w:sz w:val="24"/>
          <w:szCs w:val="24"/>
        </w:rPr>
        <w:t xml:space="preserve"> </w:t>
      </w:r>
      <w:r w:rsidRPr="00482914">
        <w:rPr>
          <w:rFonts w:ascii="Times New Roman" w:hAnsi="Times New Roman" w:cs="Times New Roman"/>
          <w:sz w:val="24"/>
          <w:szCs w:val="24"/>
        </w:rPr>
        <w:t xml:space="preserve">J. (2004). Examining the relationship between religious orientation and eating disturbances. </w:t>
      </w:r>
      <w:r w:rsidRPr="00482914">
        <w:rPr>
          <w:rFonts w:ascii="Times New Roman" w:hAnsi="Times New Roman" w:cs="Times New Roman"/>
          <w:i/>
          <w:sz w:val="24"/>
          <w:szCs w:val="24"/>
        </w:rPr>
        <w:t>Eating Behaviors, 5</w:t>
      </w:r>
      <w:r w:rsidRPr="00482914">
        <w:rPr>
          <w:rFonts w:ascii="Times New Roman" w:hAnsi="Times New Roman" w:cs="Times New Roman"/>
          <w:sz w:val="24"/>
          <w:szCs w:val="24"/>
        </w:rPr>
        <w:t xml:space="preserve">, 171-180. </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 xml:space="preserve">Sowell, R., Moneyham, L., Hennessy, M., Guillory, J., Demi, A., &amp; Seals, B. (2000). Spiritual activities as a resistance resource for women with human immunodeficiency virus. </w:t>
      </w:r>
      <w:r w:rsidRPr="002D38FB">
        <w:rPr>
          <w:rFonts w:ascii="Times New Roman" w:hAnsi="Times New Roman" w:cs="Times New Roman"/>
          <w:i/>
          <w:sz w:val="24"/>
          <w:szCs w:val="24"/>
        </w:rPr>
        <w:t>Nursing Research, 49</w:t>
      </w:r>
      <w:r w:rsidRPr="002D38FB">
        <w:rPr>
          <w:rFonts w:ascii="Times New Roman" w:hAnsi="Times New Roman" w:cs="Times New Roman"/>
          <w:sz w:val="24"/>
          <w:szCs w:val="24"/>
        </w:rPr>
        <w:t>, 73-82.</w:t>
      </w:r>
    </w:p>
    <w:p w:rsidR="00721DB1" w:rsidRPr="001530CF" w:rsidRDefault="00721DB1" w:rsidP="005743EA">
      <w:pPr>
        <w:autoSpaceDE w:val="0"/>
        <w:autoSpaceDN w:val="0"/>
        <w:adjustRightInd w:val="0"/>
        <w:spacing w:after="0" w:line="480" w:lineRule="auto"/>
        <w:rPr>
          <w:rFonts w:ascii="Times New Roman" w:hAnsi="Times New Roman" w:cs="Times New Roman"/>
          <w:sz w:val="24"/>
          <w:szCs w:val="24"/>
        </w:rPr>
      </w:pPr>
      <w:r w:rsidRPr="001530CF">
        <w:rPr>
          <w:rFonts w:ascii="Times New Roman" w:hAnsi="Times New Roman" w:cs="Times New Roman"/>
          <w:sz w:val="24"/>
          <w:szCs w:val="24"/>
        </w:rPr>
        <w:t>Sternthal, M. J., Williams, D. R., Musick, M. A., &amp; B</w:t>
      </w:r>
      <w:r w:rsidR="00BA7403" w:rsidRPr="001530CF">
        <w:rPr>
          <w:rFonts w:ascii="Times New Roman" w:hAnsi="Times New Roman" w:cs="Times New Roman"/>
          <w:sz w:val="24"/>
          <w:szCs w:val="24"/>
        </w:rPr>
        <w:t>uck, A. C. (2010). Depression, anxiety, and r</w:t>
      </w:r>
      <w:r w:rsidRPr="001530CF">
        <w:rPr>
          <w:rFonts w:ascii="Times New Roman" w:hAnsi="Times New Roman" w:cs="Times New Roman"/>
          <w:sz w:val="24"/>
          <w:szCs w:val="24"/>
        </w:rPr>
        <w:t xml:space="preserve">eligious </w:t>
      </w:r>
      <w:r w:rsidR="00BA7403" w:rsidRPr="001530CF">
        <w:rPr>
          <w:rFonts w:ascii="Times New Roman" w:hAnsi="Times New Roman" w:cs="Times New Roman"/>
          <w:sz w:val="24"/>
          <w:szCs w:val="24"/>
        </w:rPr>
        <w:t>l</w:t>
      </w:r>
      <w:r w:rsidRPr="001530CF">
        <w:rPr>
          <w:rFonts w:ascii="Times New Roman" w:hAnsi="Times New Roman" w:cs="Times New Roman"/>
          <w:sz w:val="24"/>
          <w:szCs w:val="24"/>
        </w:rPr>
        <w:t>ife</w:t>
      </w:r>
      <w:r w:rsidR="00BA7403" w:rsidRPr="001530CF">
        <w:rPr>
          <w:rFonts w:ascii="Times New Roman" w:hAnsi="Times New Roman" w:cs="Times New Roman"/>
          <w:sz w:val="24"/>
          <w:szCs w:val="24"/>
        </w:rPr>
        <w:t>: A search for m</w:t>
      </w:r>
      <w:r w:rsidRPr="001530CF">
        <w:rPr>
          <w:rFonts w:ascii="Times New Roman" w:hAnsi="Times New Roman" w:cs="Times New Roman"/>
          <w:sz w:val="24"/>
          <w:szCs w:val="24"/>
        </w:rPr>
        <w:t xml:space="preserve">ediators. </w:t>
      </w:r>
      <w:r w:rsidRPr="001530CF">
        <w:rPr>
          <w:rFonts w:ascii="Times New Roman" w:hAnsi="Times New Roman" w:cs="Times New Roman"/>
          <w:i/>
          <w:iCs/>
          <w:sz w:val="24"/>
          <w:szCs w:val="24"/>
        </w:rPr>
        <w:t>Journal of Health and Social Behavior</w:t>
      </w:r>
      <w:r w:rsidRPr="001530CF">
        <w:rPr>
          <w:rFonts w:ascii="Times New Roman" w:hAnsi="Times New Roman" w:cs="Times New Roman"/>
          <w:sz w:val="24"/>
          <w:szCs w:val="24"/>
        </w:rPr>
        <w:t xml:space="preserve">, </w:t>
      </w:r>
      <w:r w:rsidRPr="001530CF">
        <w:rPr>
          <w:rFonts w:ascii="Times New Roman" w:hAnsi="Times New Roman" w:cs="Times New Roman"/>
          <w:i/>
          <w:iCs/>
          <w:sz w:val="24"/>
          <w:szCs w:val="24"/>
        </w:rPr>
        <w:t>51</w:t>
      </w:r>
      <w:r w:rsidRPr="001530CF">
        <w:rPr>
          <w:rFonts w:ascii="Times New Roman" w:hAnsi="Times New Roman" w:cs="Times New Roman"/>
          <w:sz w:val="24"/>
          <w:szCs w:val="24"/>
        </w:rPr>
        <w:t xml:space="preserve">, 343-359. </w:t>
      </w:r>
    </w:p>
    <w:p w:rsidR="00AD33FC" w:rsidRPr="00482914" w:rsidRDefault="00AD33FC"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Swinyard, W.</w:t>
      </w:r>
      <w:r w:rsidR="00BA7403" w:rsidRPr="00482914">
        <w:rPr>
          <w:rFonts w:ascii="Times New Roman" w:hAnsi="Times New Roman" w:cs="Times New Roman"/>
          <w:sz w:val="24"/>
          <w:szCs w:val="24"/>
        </w:rPr>
        <w:t xml:space="preserve"> R., Kau, A. </w:t>
      </w:r>
      <w:r w:rsidRPr="00482914">
        <w:rPr>
          <w:rFonts w:ascii="Times New Roman" w:hAnsi="Times New Roman" w:cs="Times New Roman"/>
          <w:sz w:val="24"/>
          <w:szCs w:val="24"/>
        </w:rPr>
        <w:t>K</w:t>
      </w:r>
      <w:r w:rsidR="00BA7403" w:rsidRPr="00482914">
        <w:rPr>
          <w:rFonts w:ascii="Times New Roman" w:hAnsi="Times New Roman" w:cs="Times New Roman"/>
          <w:sz w:val="24"/>
          <w:szCs w:val="24"/>
        </w:rPr>
        <w:t xml:space="preserve">., &amp; Phua, H. </w:t>
      </w:r>
      <w:r w:rsidRPr="00482914">
        <w:rPr>
          <w:rFonts w:ascii="Times New Roman" w:hAnsi="Times New Roman" w:cs="Times New Roman"/>
          <w:sz w:val="24"/>
          <w:szCs w:val="24"/>
        </w:rPr>
        <w:t>Y. (2001). Happiness, mater</w:t>
      </w:r>
      <w:r w:rsidR="00BA7403" w:rsidRPr="00482914">
        <w:rPr>
          <w:rFonts w:ascii="Times New Roman" w:hAnsi="Times New Roman" w:cs="Times New Roman"/>
          <w:sz w:val="24"/>
          <w:szCs w:val="24"/>
        </w:rPr>
        <w:t>ialism and religious experience in the US</w:t>
      </w:r>
      <w:r w:rsidRPr="00482914">
        <w:rPr>
          <w:rFonts w:ascii="Times New Roman" w:hAnsi="Times New Roman" w:cs="Times New Roman"/>
          <w:sz w:val="24"/>
          <w:szCs w:val="24"/>
        </w:rPr>
        <w:t xml:space="preserve"> and Singapore. </w:t>
      </w:r>
      <w:r w:rsidRPr="00482914">
        <w:rPr>
          <w:rFonts w:ascii="Times New Roman" w:hAnsi="Times New Roman" w:cs="Times New Roman"/>
          <w:i/>
          <w:sz w:val="24"/>
          <w:szCs w:val="24"/>
        </w:rPr>
        <w:t>Journal of Happiness Studies, 2</w:t>
      </w:r>
      <w:r w:rsidRPr="00482914">
        <w:rPr>
          <w:rFonts w:ascii="Times New Roman" w:hAnsi="Times New Roman" w:cs="Times New Roman"/>
          <w:sz w:val="24"/>
          <w:szCs w:val="24"/>
        </w:rPr>
        <w:t>, 13-32.</w:t>
      </w:r>
    </w:p>
    <w:p w:rsidR="00AD33FC" w:rsidRDefault="00AD33FC" w:rsidP="005743EA">
      <w:pPr>
        <w:spacing w:after="0" w:line="480" w:lineRule="auto"/>
        <w:rPr>
          <w:rFonts w:ascii="Times New Roman" w:hAnsi="Times New Roman" w:cs="Times New Roman"/>
          <w:sz w:val="24"/>
          <w:szCs w:val="24"/>
        </w:rPr>
      </w:pPr>
      <w:r w:rsidRPr="001530CF">
        <w:rPr>
          <w:rFonts w:ascii="Times New Roman" w:hAnsi="Times New Roman" w:cs="Times New Roman"/>
          <w:sz w:val="24"/>
          <w:szCs w:val="24"/>
        </w:rPr>
        <w:t>Uchino, B.</w:t>
      </w:r>
      <w:r w:rsidR="00BA7403" w:rsidRPr="001530CF">
        <w:rPr>
          <w:rFonts w:ascii="Times New Roman" w:hAnsi="Times New Roman" w:cs="Times New Roman"/>
          <w:sz w:val="24"/>
          <w:szCs w:val="24"/>
        </w:rPr>
        <w:t xml:space="preserve"> </w:t>
      </w:r>
      <w:r w:rsidRPr="001530CF">
        <w:rPr>
          <w:rFonts w:ascii="Times New Roman" w:hAnsi="Times New Roman" w:cs="Times New Roman"/>
          <w:sz w:val="24"/>
          <w:szCs w:val="24"/>
        </w:rPr>
        <w:t xml:space="preserve">N. (2005). Social support and physical health: Understanding the health consequences of relationships. </w:t>
      </w:r>
      <w:r w:rsidRPr="001530CF">
        <w:rPr>
          <w:rFonts w:ascii="Times New Roman" w:hAnsi="Times New Roman" w:cs="Times New Roman"/>
          <w:i/>
          <w:sz w:val="24"/>
          <w:szCs w:val="24"/>
        </w:rPr>
        <w:t>American Journal of Epidemiology, 161</w:t>
      </w:r>
      <w:r w:rsidRPr="001530CF">
        <w:rPr>
          <w:rFonts w:ascii="Times New Roman" w:hAnsi="Times New Roman" w:cs="Times New Roman"/>
          <w:sz w:val="24"/>
          <w:szCs w:val="24"/>
        </w:rPr>
        <w:t>, 297-298.</w:t>
      </w:r>
    </w:p>
    <w:p w:rsidR="001530CF" w:rsidRPr="001530CF" w:rsidRDefault="001530CF" w:rsidP="005743EA">
      <w:pPr>
        <w:spacing w:after="0" w:line="480" w:lineRule="auto"/>
        <w:rPr>
          <w:rFonts w:ascii="Times New Roman" w:hAnsi="Times New Roman" w:cs="Times New Roman"/>
          <w:sz w:val="24"/>
          <w:szCs w:val="24"/>
        </w:rPr>
      </w:pPr>
      <w:r w:rsidRPr="003C6235">
        <w:rPr>
          <w:rFonts w:ascii="Times New Roman" w:hAnsi="Times New Roman" w:cs="Times New Roman"/>
          <w:sz w:val="24"/>
          <w:szCs w:val="24"/>
        </w:rPr>
        <w:t xml:space="preserve">Uchino, </w:t>
      </w:r>
      <w:r w:rsidR="003C6235" w:rsidRPr="003C6235">
        <w:rPr>
          <w:rFonts w:ascii="Times New Roman" w:hAnsi="Times New Roman" w:cs="Times New Roman"/>
          <w:sz w:val="24"/>
          <w:szCs w:val="24"/>
        </w:rPr>
        <w:t xml:space="preserve">B. N., </w:t>
      </w:r>
      <w:r w:rsidRPr="003C6235">
        <w:rPr>
          <w:rFonts w:ascii="Times New Roman" w:hAnsi="Times New Roman" w:cs="Times New Roman"/>
          <w:sz w:val="24"/>
          <w:szCs w:val="24"/>
        </w:rPr>
        <w:t xml:space="preserve">Uno, </w:t>
      </w:r>
      <w:r w:rsidR="003C6235" w:rsidRPr="003C6235">
        <w:rPr>
          <w:rFonts w:ascii="Times New Roman" w:hAnsi="Times New Roman" w:cs="Times New Roman"/>
          <w:sz w:val="24"/>
          <w:szCs w:val="24"/>
        </w:rPr>
        <w:t xml:space="preserve">D., &amp; </w:t>
      </w:r>
      <w:r w:rsidRPr="003C6235">
        <w:rPr>
          <w:rFonts w:ascii="Times New Roman" w:hAnsi="Times New Roman" w:cs="Times New Roman"/>
          <w:sz w:val="24"/>
          <w:szCs w:val="24"/>
        </w:rPr>
        <w:t>Holt-Lunstad</w:t>
      </w:r>
      <w:r w:rsidR="003C6235" w:rsidRPr="003C6235">
        <w:rPr>
          <w:rFonts w:ascii="Times New Roman" w:hAnsi="Times New Roman" w:cs="Times New Roman"/>
          <w:sz w:val="24"/>
          <w:szCs w:val="24"/>
        </w:rPr>
        <w:t>, J. (</w:t>
      </w:r>
      <w:r w:rsidRPr="003C6235">
        <w:rPr>
          <w:rFonts w:ascii="Times New Roman" w:hAnsi="Times New Roman" w:cs="Times New Roman"/>
          <w:sz w:val="24"/>
          <w:szCs w:val="24"/>
        </w:rPr>
        <w:t>1999</w:t>
      </w:r>
      <w:r w:rsidR="003C6235" w:rsidRPr="003C6235">
        <w:rPr>
          <w:rFonts w:ascii="Times New Roman" w:hAnsi="Times New Roman" w:cs="Times New Roman"/>
          <w:sz w:val="24"/>
          <w:szCs w:val="24"/>
        </w:rPr>
        <w:t>). Social</w:t>
      </w:r>
      <w:r w:rsidR="003C6235">
        <w:rPr>
          <w:rFonts w:ascii="Times New Roman" w:hAnsi="Times New Roman" w:cs="Times New Roman"/>
          <w:sz w:val="24"/>
          <w:szCs w:val="24"/>
        </w:rPr>
        <w:t xml:space="preserve"> support, physiological processes, and health. </w:t>
      </w:r>
      <w:r w:rsidR="003C6235" w:rsidRPr="003C6235">
        <w:rPr>
          <w:rFonts w:ascii="Times New Roman" w:hAnsi="Times New Roman" w:cs="Times New Roman"/>
          <w:i/>
          <w:sz w:val="24"/>
          <w:szCs w:val="24"/>
        </w:rPr>
        <w:t>Current Directions in Psychological Science, 8</w:t>
      </w:r>
      <w:r w:rsidR="003C6235">
        <w:rPr>
          <w:rFonts w:ascii="Times New Roman" w:hAnsi="Times New Roman" w:cs="Times New Roman"/>
          <w:sz w:val="24"/>
          <w:szCs w:val="24"/>
        </w:rPr>
        <w:t>, 218-221.</w:t>
      </w:r>
    </w:p>
    <w:p w:rsidR="00AD33FC" w:rsidRPr="002D38FB" w:rsidRDefault="00AD33FC"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 xml:space="preserve">van Olphen, J., Schulz, A., Israel, B., Chatters, L., Klem, L., Parker, E., &amp; Williams, D. (2003). Religious involvement, social support, and health among African-American women on the east side of Detroit. </w:t>
      </w:r>
      <w:r w:rsidRPr="002D38FB">
        <w:rPr>
          <w:rFonts w:ascii="Times New Roman" w:hAnsi="Times New Roman" w:cs="Times New Roman"/>
          <w:i/>
          <w:sz w:val="24"/>
          <w:szCs w:val="24"/>
        </w:rPr>
        <w:t>Journal of General Internal Medicine, 18</w:t>
      </w:r>
      <w:r w:rsidRPr="002D38FB">
        <w:rPr>
          <w:rFonts w:ascii="Times New Roman" w:hAnsi="Times New Roman" w:cs="Times New Roman"/>
          <w:sz w:val="24"/>
          <w:szCs w:val="24"/>
        </w:rPr>
        <w:t>, 549-557.</w:t>
      </w:r>
    </w:p>
    <w:p w:rsidR="00686F3E" w:rsidRDefault="00686F3E" w:rsidP="005743E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Ware, J. E., Davies-Avery, A., &amp; Donald, C. A. (1978). Conceptualization and Measurement of Health for Adults in the Health Insurance Study: General health perceptions. Rand Corporation, Santa Monica, CA.</w:t>
      </w:r>
    </w:p>
    <w:p w:rsidR="00AD33FC" w:rsidRPr="00482914" w:rsidRDefault="00BA7403" w:rsidP="005743EA">
      <w:pPr>
        <w:spacing w:after="0" w:line="480" w:lineRule="auto"/>
        <w:rPr>
          <w:rFonts w:ascii="Times New Roman" w:hAnsi="Times New Roman" w:cs="Times New Roman"/>
          <w:sz w:val="24"/>
          <w:szCs w:val="24"/>
        </w:rPr>
      </w:pPr>
      <w:r w:rsidRPr="00482914">
        <w:rPr>
          <w:rFonts w:ascii="Times New Roman" w:hAnsi="Times New Roman" w:cs="Times New Roman"/>
          <w:sz w:val="24"/>
          <w:szCs w:val="24"/>
        </w:rPr>
        <w:t>The WHOQOL-</w:t>
      </w:r>
      <w:r w:rsidR="00AD33FC" w:rsidRPr="00482914">
        <w:rPr>
          <w:rFonts w:ascii="Times New Roman" w:hAnsi="Times New Roman" w:cs="Times New Roman"/>
          <w:sz w:val="24"/>
          <w:szCs w:val="24"/>
        </w:rPr>
        <w:t xml:space="preserve">SRPB Group </w:t>
      </w:r>
      <w:r w:rsidRPr="00482914">
        <w:rPr>
          <w:rFonts w:ascii="Times New Roman" w:hAnsi="Times New Roman" w:cs="Times New Roman"/>
          <w:sz w:val="24"/>
          <w:szCs w:val="24"/>
        </w:rPr>
        <w:t xml:space="preserve">&amp; Skevington, S. M. </w:t>
      </w:r>
      <w:r w:rsidR="00AD33FC" w:rsidRPr="00482914">
        <w:rPr>
          <w:rFonts w:ascii="Times New Roman" w:hAnsi="Times New Roman" w:cs="Times New Roman"/>
          <w:sz w:val="24"/>
          <w:szCs w:val="24"/>
        </w:rPr>
        <w:t xml:space="preserve">(2006). A cross-cultural study of spirituality, religion, and personal beliefs as components of quality of life. </w:t>
      </w:r>
      <w:r w:rsidR="00AD33FC" w:rsidRPr="00482914">
        <w:rPr>
          <w:rFonts w:ascii="Times New Roman" w:hAnsi="Times New Roman" w:cs="Times New Roman"/>
          <w:i/>
          <w:sz w:val="24"/>
          <w:szCs w:val="24"/>
        </w:rPr>
        <w:t>Social Science &amp; Medicine, 62</w:t>
      </w:r>
      <w:r w:rsidR="00AD33FC" w:rsidRPr="00482914">
        <w:rPr>
          <w:rFonts w:ascii="Times New Roman" w:hAnsi="Times New Roman" w:cs="Times New Roman"/>
          <w:sz w:val="24"/>
          <w:szCs w:val="24"/>
        </w:rPr>
        <w:t>, 1486-1497.</w:t>
      </w:r>
    </w:p>
    <w:p w:rsidR="00332F3E" w:rsidRPr="002D38FB" w:rsidRDefault="00332F3E" w:rsidP="00332F3E">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 xml:space="preserve">Winter, U., Hauri, D., Huber, S., Jenewein, J., &amp; Schnyder, U., &amp; Kraemer, B. (2009). The psychological outcome of religious coping with stressful life events in a Swiss sample of church attendees. </w:t>
      </w:r>
      <w:r w:rsidRPr="002D38FB">
        <w:rPr>
          <w:rFonts w:ascii="Times New Roman" w:hAnsi="Times New Roman" w:cs="Times New Roman"/>
          <w:i/>
          <w:sz w:val="24"/>
          <w:szCs w:val="24"/>
        </w:rPr>
        <w:t>Psychotherapy and Psychosomatics, 78</w:t>
      </w:r>
      <w:r w:rsidRPr="002D38FB">
        <w:rPr>
          <w:rFonts w:ascii="Times New Roman" w:hAnsi="Times New Roman" w:cs="Times New Roman"/>
          <w:sz w:val="24"/>
          <w:szCs w:val="24"/>
        </w:rPr>
        <w:t>, 240-244.</w:t>
      </w:r>
    </w:p>
    <w:p w:rsidR="00AD33FC" w:rsidRPr="002D38FB" w:rsidRDefault="0065561B" w:rsidP="005743EA">
      <w:pPr>
        <w:spacing w:after="0" w:line="480" w:lineRule="auto"/>
        <w:rPr>
          <w:rFonts w:ascii="Times New Roman" w:hAnsi="Times New Roman" w:cs="Times New Roman"/>
          <w:sz w:val="24"/>
          <w:szCs w:val="24"/>
        </w:rPr>
      </w:pPr>
      <w:r w:rsidRPr="002D38FB">
        <w:rPr>
          <w:rFonts w:ascii="Times New Roman" w:hAnsi="Times New Roman" w:cs="Times New Roman"/>
          <w:sz w:val="24"/>
          <w:szCs w:val="24"/>
        </w:rPr>
        <w:t xml:space="preserve">Yong, H. </w:t>
      </w:r>
      <w:r w:rsidR="00AD33FC" w:rsidRPr="002D38FB">
        <w:rPr>
          <w:rFonts w:ascii="Times New Roman" w:hAnsi="Times New Roman" w:cs="Times New Roman"/>
          <w:sz w:val="24"/>
          <w:szCs w:val="24"/>
        </w:rPr>
        <w:t>H., Hamann, S.</w:t>
      </w:r>
      <w:r w:rsidRPr="002D38FB">
        <w:rPr>
          <w:rFonts w:ascii="Times New Roman" w:hAnsi="Times New Roman" w:cs="Times New Roman"/>
          <w:sz w:val="24"/>
          <w:szCs w:val="24"/>
        </w:rPr>
        <w:t xml:space="preserve"> </w:t>
      </w:r>
      <w:r w:rsidR="00AD33FC" w:rsidRPr="002D38FB">
        <w:rPr>
          <w:rFonts w:ascii="Times New Roman" w:hAnsi="Times New Roman" w:cs="Times New Roman"/>
          <w:sz w:val="24"/>
          <w:szCs w:val="24"/>
        </w:rPr>
        <w:t>L., Borland, R., Fong, G.</w:t>
      </w:r>
      <w:r w:rsidRPr="002D38FB">
        <w:rPr>
          <w:rFonts w:ascii="Times New Roman" w:hAnsi="Times New Roman" w:cs="Times New Roman"/>
          <w:sz w:val="24"/>
          <w:szCs w:val="24"/>
        </w:rPr>
        <w:t xml:space="preserve"> </w:t>
      </w:r>
      <w:r w:rsidR="00AD33FC" w:rsidRPr="002D38FB">
        <w:rPr>
          <w:rFonts w:ascii="Times New Roman" w:hAnsi="Times New Roman" w:cs="Times New Roman"/>
          <w:sz w:val="24"/>
          <w:szCs w:val="24"/>
        </w:rPr>
        <w:t xml:space="preserve">T., </w:t>
      </w:r>
      <w:r w:rsidRPr="002D38FB">
        <w:rPr>
          <w:rFonts w:ascii="Times New Roman" w:hAnsi="Times New Roman" w:cs="Times New Roman"/>
          <w:sz w:val="24"/>
          <w:szCs w:val="24"/>
        </w:rPr>
        <w:t xml:space="preserve">&amp; </w:t>
      </w:r>
      <w:r w:rsidR="00AD33FC" w:rsidRPr="002D38FB">
        <w:rPr>
          <w:rFonts w:ascii="Times New Roman" w:hAnsi="Times New Roman" w:cs="Times New Roman"/>
          <w:sz w:val="24"/>
          <w:szCs w:val="24"/>
        </w:rPr>
        <w:t xml:space="preserve">Omar, M., for the ITC-SEA project team. (2009). Adult smokers’ perception of the role of religion and religious leadership on smoking and association with quitting: A comparison between Thai Buddhists and Malaysian Muslims. </w:t>
      </w:r>
      <w:r w:rsidR="00AD33FC" w:rsidRPr="002D38FB">
        <w:rPr>
          <w:rFonts w:ascii="Times New Roman" w:hAnsi="Times New Roman" w:cs="Times New Roman"/>
          <w:i/>
          <w:sz w:val="24"/>
          <w:szCs w:val="24"/>
        </w:rPr>
        <w:t>Social Science &amp; Medicine, 69,</w:t>
      </w:r>
      <w:r w:rsidR="00AD33FC" w:rsidRPr="002D38FB">
        <w:rPr>
          <w:rFonts w:ascii="Times New Roman" w:hAnsi="Times New Roman" w:cs="Times New Roman"/>
          <w:sz w:val="24"/>
          <w:szCs w:val="24"/>
        </w:rPr>
        <w:t xml:space="preserve"> 1025-1031.</w:t>
      </w:r>
    </w:p>
    <w:p w:rsidR="00287903" w:rsidRPr="00ED22B0" w:rsidRDefault="00287903" w:rsidP="00ED22B0">
      <w:pPr>
        <w:spacing w:after="0" w:line="480" w:lineRule="auto"/>
        <w:ind w:left="720" w:hanging="720"/>
        <w:rPr>
          <w:rFonts w:ascii="Times New Roman" w:hAnsi="Times New Roman" w:cs="Times New Roman"/>
          <w:sz w:val="24"/>
          <w:szCs w:val="24"/>
        </w:rPr>
      </w:pPr>
    </w:p>
    <w:p w:rsidR="00F87003" w:rsidRPr="00ED22B0" w:rsidRDefault="00F87003" w:rsidP="00ED22B0">
      <w:pPr>
        <w:spacing w:after="0" w:line="480" w:lineRule="auto"/>
        <w:rPr>
          <w:rFonts w:ascii="Times New Roman" w:hAnsi="Times New Roman" w:cs="Times New Roman"/>
          <w:color w:val="000000"/>
          <w:sz w:val="24"/>
          <w:szCs w:val="24"/>
        </w:rPr>
      </w:pPr>
    </w:p>
    <w:sectPr w:rsidR="00F87003" w:rsidRPr="00ED22B0" w:rsidSect="00A7333B">
      <w:footerReference w:type="default" r:id="rId8"/>
      <w:pgSz w:w="11906" w:h="16838"/>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41C" w:rsidRDefault="00AC741C" w:rsidP="007A22C7">
      <w:pPr>
        <w:spacing w:after="0" w:line="240" w:lineRule="auto"/>
      </w:pPr>
      <w:r>
        <w:separator/>
      </w:r>
    </w:p>
  </w:endnote>
  <w:endnote w:type="continuationSeparator" w:id="0">
    <w:p w:rsidR="00AC741C" w:rsidRDefault="00AC741C" w:rsidP="007A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806232"/>
      <w:docPartObj>
        <w:docPartGallery w:val="Page Numbers (Bottom of Page)"/>
        <w:docPartUnique/>
      </w:docPartObj>
    </w:sdtPr>
    <w:sdtEndPr>
      <w:rPr>
        <w:noProof/>
      </w:rPr>
    </w:sdtEndPr>
    <w:sdtContent>
      <w:p w:rsidR="00AC741C" w:rsidRDefault="00AC741C">
        <w:pPr>
          <w:pStyle w:val="Footer"/>
          <w:jc w:val="right"/>
        </w:pPr>
        <w:r>
          <w:fldChar w:fldCharType="begin"/>
        </w:r>
        <w:r>
          <w:instrText xml:space="preserve"> PAGE   \* MERGEFORMAT </w:instrText>
        </w:r>
        <w:r>
          <w:fldChar w:fldCharType="separate"/>
        </w:r>
        <w:r w:rsidR="00C546A1">
          <w:rPr>
            <w:noProof/>
          </w:rPr>
          <w:t>21</w:t>
        </w:r>
        <w:r>
          <w:rPr>
            <w:noProof/>
          </w:rPr>
          <w:fldChar w:fldCharType="end"/>
        </w:r>
      </w:p>
    </w:sdtContent>
  </w:sdt>
  <w:p w:rsidR="00AC741C" w:rsidRPr="00A7333B" w:rsidRDefault="00AC741C" w:rsidP="00A7333B">
    <w:pPr>
      <w:pStyle w:val="Footer"/>
      <w:tabs>
        <w:tab w:val="clear" w:pos="4513"/>
        <w:tab w:val="clear" w:pos="9026"/>
        <w:tab w:val="left" w:pos="66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41C" w:rsidRDefault="00AC741C" w:rsidP="007A22C7">
      <w:pPr>
        <w:spacing w:after="0" w:line="240" w:lineRule="auto"/>
      </w:pPr>
      <w:r>
        <w:separator/>
      </w:r>
    </w:p>
  </w:footnote>
  <w:footnote w:type="continuationSeparator" w:id="0">
    <w:p w:rsidR="00AC741C" w:rsidRDefault="00AC741C" w:rsidP="007A2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E300C"/>
    <w:multiLevelType w:val="hybridMultilevel"/>
    <w:tmpl w:val="8F4AB6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03023E"/>
    <w:multiLevelType w:val="hybridMultilevel"/>
    <w:tmpl w:val="82A44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CB6"/>
    <w:rsid w:val="000061C5"/>
    <w:rsid w:val="00020ADB"/>
    <w:rsid w:val="00026D04"/>
    <w:rsid w:val="000356A7"/>
    <w:rsid w:val="00035F0B"/>
    <w:rsid w:val="0004155B"/>
    <w:rsid w:val="00070CD7"/>
    <w:rsid w:val="00077B25"/>
    <w:rsid w:val="000A0B6F"/>
    <w:rsid w:val="000B0428"/>
    <w:rsid w:val="000B2475"/>
    <w:rsid w:val="000D1EA5"/>
    <w:rsid w:val="000E01B1"/>
    <w:rsid w:val="000E22B4"/>
    <w:rsid w:val="001030A7"/>
    <w:rsid w:val="00111141"/>
    <w:rsid w:val="001128B2"/>
    <w:rsid w:val="00116B13"/>
    <w:rsid w:val="00152C19"/>
    <w:rsid w:val="001530CF"/>
    <w:rsid w:val="00187F9E"/>
    <w:rsid w:val="001923E3"/>
    <w:rsid w:val="001B479B"/>
    <w:rsid w:val="001B4B34"/>
    <w:rsid w:val="001D542C"/>
    <w:rsid w:val="001D565C"/>
    <w:rsid w:val="001F54BA"/>
    <w:rsid w:val="00207953"/>
    <w:rsid w:val="002205B5"/>
    <w:rsid w:val="0022465A"/>
    <w:rsid w:val="002424F6"/>
    <w:rsid w:val="002459A8"/>
    <w:rsid w:val="002554C0"/>
    <w:rsid w:val="00256814"/>
    <w:rsid w:val="00260CA4"/>
    <w:rsid w:val="002634B2"/>
    <w:rsid w:val="002724B5"/>
    <w:rsid w:val="00287903"/>
    <w:rsid w:val="00291C93"/>
    <w:rsid w:val="002A1155"/>
    <w:rsid w:val="002A65DD"/>
    <w:rsid w:val="002B248C"/>
    <w:rsid w:val="002D2CB6"/>
    <w:rsid w:val="002D38FB"/>
    <w:rsid w:val="002D71E7"/>
    <w:rsid w:val="002F0CBE"/>
    <w:rsid w:val="00302DA0"/>
    <w:rsid w:val="00302E57"/>
    <w:rsid w:val="003263BF"/>
    <w:rsid w:val="00332F3E"/>
    <w:rsid w:val="00337F0A"/>
    <w:rsid w:val="003444DF"/>
    <w:rsid w:val="00352A63"/>
    <w:rsid w:val="003A3048"/>
    <w:rsid w:val="003C255E"/>
    <w:rsid w:val="003C2FB9"/>
    <w:rsid w:val="003C6235"/>
    <w:rsid w:val="003E1197"/>
    <w:rsid w:val="00407413"/>
    <w:rsid w:val="0041131A"/>
    <w:rsid w:val="00422297"/>
    <w:rsid w:val="00431EC8"/>
    <w:rsid w:val="00450576"/>
    <w:rsid w:val="00463EA5"/>
    <w:rsid w:val="00472311"/>
    <w:rsid w:val="00474A8D"/>
    <w:rsid w:val="00482914"/>
    <w:rsid w:val="00493A63"/>
    <w:rsid w:val="00497DA1"/>
    <w:rsid w:val="004A10CE"/>
    <w:rsid w:val="004A1D6D"/>
    <w:rsid w:val="004A4507"/>
    <w:rsid w:val="004C2547"/>
    <w:rsid w:val="00502C99"/>
    <w:rsid w:val="00504ABA"/>
    <w:rsid w:val="005069B2"/>
    <w:rsid w:val="00507981"/>
    <w:rsid w:val="00511485"/>
    <w:rsid w:val="00514296"/>
    <w:rsid w:val="00532EFA"/>
    <w:rsid w:val="00544A96"/>
    <w:rsid w:val="00545E2C"/>
    <w:rsid w:val="005551DF"/>
    <w:rsid w:val="005743EA"/>
    <w:rsid w:val="00584984"/>
    <w:rsid w:val="005856D5"/>
    <w:rsid w:val="00596B27"/>
    <w:rsid w:val="005A1504"/>
    <w:rsid w:val="005A3588"/>
    <w:rsid w:val="005B130F"/>
    <w:rsid w:val="005E3D86"/>
    <w:rsid w:val="005E6561"/>
    <w:rsid w:val="005F1BED"/>
    <w:rsid w:val="0060594F"/>
    <w:rsid w:val="0062119F"/>
    <w:rsid w:val="00632C80"/>
    <w:rsid w:val="00641CF7"/>
    <w:rsid w:val="00642116"/>
    <w:rsid w:val="00644590"/>
    <w:rsid w:val="0065561B"/>
    <w:rsid w:val="006566ED"/>
    <w:rsid w:val="00664330"/>
    <w:rsid w:val="00666F77"/>
    <w:rsid w:val="00684A5C"/>
    <w:rsid w:val="00686F3E"/>
    <w:rsid w:val="00690597"/>
    <w:rsid w:val="006913D2"/>
    <w:rsid w:val="006A062B"/>
    <w:rsid w:val="006A2B3D"/>
    <w:rsid w:val="006A5B12"/>
    <w:rsid w:val="006C7621"/>
    <w:rsid w:val="006D128C"/>
    <w:rsid w:val="006F73F6"/>
    <w:rsid w:val="006F7BBB"/>
    <w:rsid w:val="00721DB1"/>
    <w:rsid w:val="0074739D"/>
    <w:rsid w:val="0075053F"/>
    <w:rsid w:val="00754409"/>
    <w:rsid w:val="007627C6"/>
    <w:rsid w:val="007A22C7"/>
    <w:rsid w:val="007A4C22"/>
    <w:rsid w:val="00821039"/>
    <w:rsid w:val="00827098"/>
    <w:rsid w:val="00832A1F"/>
    <w:rsid w:val="00833C94"/>
    <w:rsid w:val="00850C09"/>
    <w:rsid w:val="0087423F"/>
    <w:rsid w:val="00895F7F"/>
    <w:rsid w:val="00897C38"/>
    <w:rsid w:val="008E2B03"/>
    <w:rsid w:val="008E4C59"/>
    <w:rsid w:val="008F670D"/>
    <w:rsid w:val="009144E3"/>
    <w:rsid w:val="009227A5"/>
    <w:rsid w:val="009241A7"/>
    <w:rsid w:val="00925A4B"/>
    <w:rsid w:val="00934E80"/>
    <w:rsid w:val="00950D19"/>
    <w:rsid w:val="00952F8D"/>
    <w:rsid w:val="009675C0"/>
    <w:rsid w:val="0097177E"/>
    <w:rsid w:val="009B59A2"/>
    <w:rsid w:val="009C125A"/>
    <w:rsid w:val="009C3F6D"/>
    <w:rsid w:val="009D6E77"/>
    <w:rsid w:val="009E5F12"/>
    <w:rsid w:val="00A0338A"/>
    <w:rsid w:val="00A2432B"/>
    <w:rsid w:val="00A36D92"/>
    <w:rsid w:val="00A40E41"/>
    <w:rsid w:val="00A41F05"/>
    <w:rsid w:val="00A7333B"/>
    <w:rsid w:val="00A97294"/>
    <w:rsid w:val="00AA0685"/>
    <w:rsid w:val="00AC741C"/>
    <w:rsid w:val="00AD33FC"/>
    <w:rsid w:val="00AE4CBB"/>
    <w:rsid w:val="00AE6F61"/>
    <w:rsid w:val="00AF24F6"/>
    <w:rsid w:val="00AF395A"/>
    <w:rsid w:val="00AF66B6"/>
    <w:rsid w:val="00B053AC"/>
    <w:rsid w:val="00B13C43"/>
    <w:rsid w:val="00B21C50"/>
    <w:rsid w:val="00B312E8"/>
    <w:rsid w:val="00B350D1"/>
    <w:rsid w:val="00B37084"/>
    <w:rsid w:val="00B512C0"/>
    <w:rsid w:val="00B54CCF"/>
    <w:rsid w:val="00B562EA"/>
    <w:rsid w:val="00B66D96"/>
    <w:rsid w:val="00B8123F"/>
    <w:rsid w:val="00B8253C"/>
    <w:rsid w:val="00BA7403"/>
    <w:rsid w:val="00BA7E86"/>
    <w:rsid w:val="00BB1DE5"/>
    <w:rsid w:val="00BC0723"/>
    <w:rsid w:val="00BE0D5B"/>
    <w:rsid w:val="00BE1070"/>
    <w:rsid w:val="00BE731C"/>
    <w:rsid w:val="00C1200F"/>
    <w:rsid w:val="00C15E0A"/>
    <w:rsid w:val="00C30F20"/>
    <w:rsid w:val="00C35005"/>
    <w:rsid w:val="00C451A9"/>
    <w:rsid w:val="00C47443"/>
    <w:rsid w:val="00C546A1"/>
    <w:rsid w:val="00C6267C"/>
    <w:rsid w:val="00C726DF"/>
    <w:rsid w:val="00C72FD0"/>
    <w:rsid w:val="00CA6B80"/>
    <w:rsid w:val="00CC312B"/>
    <w:rsid w:val="00CF040A"/>
    <w:rsid w:val="00D07677"/>
    <w:rsid w:val="00D30BEC"/>
    <w:rsid w:val="00D74535"/>
    <w:rsid w:val="00D74BCC"/>
    <w:rsid w:val="00D818F7"/>
    <w:rsid w:val="00D93328"/>
    <w:rsid w:val="00DA1215"/>
    <w:rsid w:val="00DD25C4"/>
    <w:rsid w:val="00E21716"/>
    <w:rsid w:val="00E23E44"/>
    <w:rsid w:val="00E32E79"/>
    <w:rsid w:val="00E651F0"/>
    <w:rsid w:val="00EA0C95"/>
    <w:rsid w:val="00EB0BF4"/>
    <w:rsid w:val="00EC7D13"/>
    <w:rsid w:val="00ED22B0"/>
    <w:rsid w:val="00EE315F"/>
    <w:rsid w:val="00EE6D43"/>
    <w:rsid w:val="00EF4487"/>
    <w:rsid w:val="00F20692"/>
    <w:rsid w:val="00F22EDE"/>
    <w:rsid w:val="00F2796B"/>
    <w:rsid w:val="00F554AC"/>
    <w:rsid w:val="00F6253E"/>
    <w:rsid w:val="00F62C3A"/>
    <w:rsid w:val="00F87003"/>
    <w:rsid w:val="00F941B9"/>
    <w:rsid w:val="00F961C0"/>
    <w:rsid w:val="00FA69D2"/>
    <w:rsid w:val="00FB0080"/>
    <w:rsid w:val="00FB5C3B"/>
    <w:rsid w:val="00FB747C"/>
    <w:rsid w:val="00FE4C26"/>
    <w:rsid w:val="00FF04AB"/>
    <w:rsid w:val="00FF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D08AD-3990-412F-B0DB-D0146DEC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E7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E32E79"/>
    <w:rPr>
      <w:rFonts w:cs="Times New Roman"/>
      <w:sz w:val="16"/>
      <w:szCs w:val="16"/>
    </w:rPr>
  </w:style>
  <w:style w:type="paragraph" w:styleId="CommentText">
    <w:name w:val="annotation text"/>
    <w:basedOn w:val="Normal"/>
    <w:link w:val="CommentTextChar"/>
    <w:uiPriority w:val="99"/>
    <w:unhideWhenUsed/>
    <w:rsid w:val="00E32E7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32E7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32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E7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2ED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22EDE"/>
    <w:rPr>
      <w:rFonts w:ascii="Calibri" w:eastAsia="Times New Roman" w:hAnsi="Calibri" w:cs="Times New Roman"/>
      <w:b/>
      <w:bCs/>
      <w:sz w:val="20"/>
      <w:szCs w:val="20"/>
    </w:rPr>
  </w:style>
  <w:style w:type="paragraph" w:customStyle="1" w:styleId="Body1">
    <w:name w:val="Body 1"/>
    <w:rsid w:val="00B312E8"/>
    <w:pPr>
      <w:outlineLvl w:val="0"/>
    </w:pPr>
    <w:rPr>
      <w:rFonts w:ascii="Helvetica" w:eastAsia="ヒラギノ角ゴ Pro W3" w:hAnsi="Helvetica" w:cs="Times New Roman"/>
      <w:color w:val="000000"/>
      <w:szCs w:val="20"/>
      <w:lang w:val="en-US"/>
    </w:rPr>
  </w:style>
  <w:style w:type="paragraph" w:styleId="ListParagraph">
    <w:name w:val="List Paragraph"/>
    <w:basedOn w:val="Normal"/>
    <w:uiPriority w:val="34"/>
    <w:qFormat/>
    <w:rsid w:val="007A22C7"/>
    <w:pPr>
      <w:ind w:left="720"/>
      <w:contextualSpacing/>
    </w:pPr>
  </w:style>
  <w:style w:type="paragraph" w:styleId="Header">
    <w:name w:val="header"/>
    <w:basedOn w:val="Normal"/>
    <w:link w:val="HeaderChar"/>
    <w:uiPriority w:val="99"/>
    <w:unhideWhenUsed/>
    <w:rsid w:val="007A2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2C7"/>
  </w:style>
  <w:style w:type="paragraph" w:styleId="Footer">
    <w:name w:val="footer"/>
    <w:basedOn w:val="Normal"/>
    <w:link w:val="FooterChar"/>
    <w:uiPriority w:val="99"/>
    <w:unhideWhenUsed/>
    <w:rsid w:val="007A2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2C7"/>
  </w:style>
  <w:style w:type="character" w:customStyle="1" w:styleId="FootnoteReference1">
    <w:name w:val="Footnote Reference1"/>
    <w:rsid w:val="007A22C7"/>
    <w:rPr>
      <w:color w:val="000000"/>
      <w:sz w:val="20"/>
      <w:vertAlign w:val="superscript"/>
    </w:rPr>
  </w:style>
  <w:style w:type="paragraph" w:customStyle="1" w:styleId="HTMLAddress1">
    <w:name w:val="HTML Address1"/>
    <w:rsid w:val="009227A5"/>
    <w:pPr>
      <w:spacing w:after="0" w:line="240" w:lineRule="auto"/>
    </w:pPr>
    <w:rPr>
      <w:rFonts w:ascii="Times New Roman" w:eastAsia="ヒラギノ角ゴ Pro W3" w:hAnsi="Times New Roman" w:cs="Times New Roman"/>
      <w:color w:val="000000"/>
      <w:sz w:val="24"/>
      <w:szCs w:val="20"/>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88501">
      <w:bodyDiv w:val="1"/>
      <w:marLeft w:val="0"/>
      <w:marRight w:val="120"/>
      <w:marTop w:val="0"/>
      <w:marBottom w:val="0"/>
      <w:divBdr>
        <w:top w:val="none" w:sz="0" w:space="0" w:color="auto"/>
        <w:left w:val="none" w:sz="0" w:space="0" w:color="auto"/>
        <w:bottom w:val="none" w:sz="0" w:space="0" w:color="auto"/>
        <w:right w:val="none" w:sz="0" w:space="0" w:color="auto"/>
      </w:divBdr>
      <w:divsChild>
        <w:div w:id="1279602422">
          <w:marLeft w:val="0"/>
          <w:marRight w:val="0"/>
          <w:marTop w:val="0"/>
          <w:marBottom w:val="0"/>
          <w:divBdr>
            <w:top w:val="none" w:sz="0" w:space="0" w:color="auto"/>
            <w:left w:val="none" w:sz="0" w:space="0" w:color="auto"/>
            <w:bottom w:val="none" w:sz="0" w:space="0" w:color="auto"/>
            <w:right w:val="none" w:sz="0" w:space="0" w:color="auto"/>
          </w:divBdr>
          <w:divsChild>
            <w:div w:id="728454682">
              <w:marLeft w:val="0"/>
              <w:marRight w:val="0"/>
              <w:marTop w:val="0"/>
              <w:marBottom w:val="288"/>
              <w:divBdr>
                <w:top w:val="none" w:sz="0" w:space="0" w:color="auto"/>
                <w:left w:val="none" w:sz="0" w:space="0" w:color="auto"/>
                <w:bottom w:val="none" w:sz="0" w:space="0" w:color="auto"/>
                <w:right w:val="none" w:sz="0" w:space="0" w:color="auto"/>
              </w:divBdr>
              <w:divsChild>
                <w:div w:id="667442761">
                  <w:marLeft w:val="0"/>
                  <w:marRight w:val="0"/>
                  <w:marTop w:val="0"/>
                  <w:marBottom w:val="0"/>
                  <w:divBdr>
                    <w:top w:val="none" w:sz="0" w:space="0" w:color="auto"/>
                    <w:left w:val="none" w:sz="0" w:space="0" w:color="auto"/>
                    <w:bottom w:val="none" w:sz="0" w:space="0" w:color="auto"/>
                    <w:right w:val="none" w:sz="0" w:space="0" w:color="auto"/>
                  </w:divBdr>
                  <w:divsChild>
                    <w:div w:id="1839688622">
                      <w:marLeft w:val="0"/>
                      <w:marRight w:val="0"/>
                      <w:marTop w:val="0"/>
                      <w:marBottom w:val="0"/>
                      <w:divBdr>
                        <w:top w:val="none" w:sz="0" w:space="0" w:color="auto"/>
                        <w:left w:val="none" w:sz="0" w:space="0" w:color="auto"/>
                        <w:bottom w:val="none" w:sz="0" w:space="0" w:color="auto"/>
                        <w:right w:val="none" w:sz="0" w:space="0" w:color="auto"/>
                      </w:divBdr>
                    </w:div>
                    <w:div w:id="265358093">
                      <w:marLeft w:val="0"/>
                      <w:marRight w:val="0"/>
                      <w:marTop w:val="0"/>
                      <w:marBottom w:val="0"/>
                      <w:divBdr>
                        <w:top w:val="none" w:sz="0" w:space="0" w:color="auto"/>
                        <w:left w:val="none" w:sz="0" w:space="0" w:color="auto"/>
                        <w:bottom w:val="none" w:sz="0" w:space="0" w:color="auto"/>
                        <w:right w:val="none" w:sz="0" w:space="0" w:color="auto"/>
                      </w:divBdr>
                    </w:div>
                    <w:div w:id="2119913302">
                      <w:marLeft w:val="0"/>
                      <w:marRight w:val="0"/>
                      <w:marTop w:val="0"/>
                      <w:marBottom w:val="0"/>
                      <w:divBdr>
                        <w:top w:val="none" w:sz="0" w:space="0" w:color="auto"/>
                        <w:left w:val="none" w:sz="0" w:space="0" w:color="auto"/>
                        <w:bottom w:val="none" w:sz="0" w:space="0" w:color="auto"/>
                        <w:right w:val="none" w:sz="0" w:space="0" w:color="auto"/>
                      </w:divBdr>
                    </w:div>
                  </w:divsChild>
                </w:div>
                <w:div w:id="484705922">
                  <w:marLeft w:val="0"/>
                  <w:marRight w:val="0"/>
                  <w:marTop w:val="0"/>
                  <w:marBottom w:val="0"/>
                  <w:divBdr>
                    <w:top w:val="none" w:sz="0" w:space="0" w:color="auto"/>
                    <w:left w:val="none" w:sz="0" w:space="0" w:color="auto"/>
                    <w:bottom w:val="none" w:sz="0" w:space="0" w:color="auto"/>
                    <w:right w:val="none" w:sz="0" w:space="0" w:color="auto"/>
                  </w:divBdr>
                  <w:divsChild>
                    <w:div w:id="1147432864">
                      <w:marLeft w:val="0"/>
                      <w:marRight w:val="0"/>
                      <w:marTop w:val="0"/>
                      <w:marBottom w:val="0"/>
                      <w:divBdr>
                        <w:top w:val="none" w:sz="0" w:space="0" w:color="auto"/>
                        <w:left w:val="none" w:sz="0" w:space="0" w:color="auto"/>
                        <w:bottom w:val="none" w:sz="0" w:space="0" w:color="auto"/>
                        <w:right w:val="none" w:sz="0" w:space="0" w:color="auto"/>
                      </w:divBdr>
                    </w:div>
                    <w:div w:id="500971021">
                      <w:marLeft w:val="0"/>
                      <w:marRight w:val="0"/>
                      <w:marTop w:val="0"/>
                      <w:marBottom w:val="0"/>
                      <w:divBdr>
                        <w:top w:val="none" w:sz="0" w:space="0" w:color="auto"/>
                        <w:left w:val="none" w:sz="0" w:space="0" w:color="auto"/>
                        <w:bottom w:val="none" w:sz="0" w:space="0" w:color="auto"/>
                        <w:right w:val="none" w:sz="0" w:space="0" w:color="auto"/>
                      </w:divBdr>
                      <w:divsChild>
                        <w:div w:id="18025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7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AAE4E-C95F-4629-95BF-F5209B1C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37448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dc:creator>
  <cp:lastModifiedBy>Gayle Brewer</cp:lastModifiedBy>
  <cp:revision>23</cp:revision>
  <dcterms:created xsi:type="dcterms:W3CDTF">2013-11-28T19:05:00Z</dcterms:created>
  <dcterms:modified xsi:type="dcterms:W3CDTF">2016-01-20T18:49:00Z</dcterms:modified>
</cp:coreProperties>
</file>