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F7761" w14:textId="0716DC92" w:rsidR="001031CE" w:rsidRPr="001C4D43" w:rsidRDefault="00340508" w:rsidP="001C4D43">
      <w:pPr>
        <w:pStyle w:val="Heading1"/>
      </w:pPr>
      <w:bookmarkStart w:id="0" w:name="_Ref491638108"/>
      <w:bookmarkStart w:id="1" w:name="_Toc492035328"/>
      <w:bookmarkStart w:id="2" w:name="_Toc502411950"/>
      <w:r w:rsidRPr="001C4D43">
        <w:t xml:space="preserve">Model Reduction </w:t>
      </w:r>
      <w:r w:rsidR="00297E0C">
        <w:rPr>
          <w:lang w:val="en-GB"/>
        </w:rPr>
        <w:t xml:space="preserve">for Friction-induced Vibration </w:t>
      </w:r>
      <w:r w:rsidR="00783776">
        <w:rPr>
          <w:lang w:val="en-GB"/>
        </w:rPr>
        <w:t xml:space="preserve">of </w:t>
      </w:r>
      <w:r w:rsidRPr="001C4D43">
        <w:rPr>
          <w:rFonts w:eastAsiaTheme="minorEastAsia" w:hint="eastAsia"/>
          <w:lang w:eastAsia="zh-CN"/>
        </w:rPr>
        <w:t>M</w:t>
      </w:r>
      <w:r w:rsidRPr="001C4D43">
        <w:t>ulti-degree-of-freedom System</w:t>
      </w:r>
      <w:r w:rsidR="00783776">
        <w:rPr>
          <w:lang w:val="en-GB"/>
        </w:rPr>
        <w:t>s</w:t>
      </w:r>
      <w:r w:rsidRPr="001C4D43">
        <w:t xml:space="preserve"> </w:t>
      </w:r>
      <w:r w:rsidR="00783776">
        <w:rPr>
          <w:lang w:val="en-GB"/>
        </w:rPr>
        <w:t>and</w:t>
      </w:r>
      <w:r w:rsidRPr="001C4D43">
        <w:t xml:space="preserve"> Experimental Validation</w:t>
      </w:r>
      <w:bookmarkStart w:id="3" w:name="_Toc492035329"/>
      <w:bookmarkStart w:id="4" w:name="_Toc502411951"/>
      <w:bookmarkEnd w:id="0"/>
      <w:bookmarkEnd w:id="1"/>
      <w:bookmarkEnd w:id="2"/>
    </w:p>
    <w:p w14:paraId="2E41ACC8" w14:textId="1BD01709" w:rsidR="001C4D43" w:rsidRDefault="001C4D43" w:rsidP="001C4D43">
      <w:pPr>
        <w:spacing w:beforeLines="0" w:before="0" w:afterLines="0" w:after="0"/>
        <w:jc w:val="center"/>
        <w:rPr>
          <w:iCs/>
          <w:color w:val="000000"/>
          <w:szCs w:val="24"/>
          <w:vertAlign w:val="superscript"/>
          <w:lang w:val="x-none"/>
        </w:rPr>
      </w:pPr>
    </w:p>
    <w:p w14:paraId="19106AE5" w14:textId="28ABC2C4" w:rsidR="0028719D" w:rsidRPr="0028719D" w:rsidRDefault="0028719D" w:rsidP="001C4D43">
      <w:pPr>
        <w:spacing w:beforeLines="0" w:before="0" w:afterLines="0" w:after="0"/>
        <w:jc w:val="center"/>
        <w:rPr>
          <w:iCs/>
          <w:color w:val="000000"/>
          <w:szCs w:val="24"/>
          <w:vertAlign w:val="superscript"/>
        </w:rPr>
      </w:pPr>
      <w:r>
        <w:rPr>
          <w:iCs/>
          <w:color w:val="000000"/>
          <w:szCs w:val="24"/>
          <w:vertAlign w:val="superscript"/>
        </w:rPr>
        <w:t>1,3,4</w:t>
      </w:r>
      <w:r w:rsidRPr="00F51D61">
        <w:rPr>
          <w:iCs/>
          <w:color w:val="000000"/>
          <w:szCs w:val="24"/>
        </w:rPr>
        <w:t>Zilin Li</w:t>
      </w:r>
      <w:r w:rsidR="00F51D61" w:rsidRPr="00F51D61">
        <w:rPr>
          <w:iCs/>
          <w:color w:val="000000"/>
          <w:szCs w:val="24"/>
          <w:vertAlign w:val="superscript"/>
        </w:rPr>
        <w:t>†</w:t>
      </w:r>
      <w:r w:rsidRPr="00F51D61">
        <w:rPr>
          <w:iCs/>
          <w:color w:val="000000"/>
          <w:szCs w:val="24"/>
        </w:rPr>
        <w:t xml:space="preserve">, </w:t>
      </w:r>
      <w:r>
        <w:rPr>
          <w:iCs/>
          <w:color w:val="000000"/>
          <w:szCs w:val="24"/>
          <w:vertAlign w:val="superscript"/>
        </w:rPr>
        <w:t>2</w:t>
      </w:r>
      <w:r w:rsidRPr="00F51D61">
        <w:rPr>
          <w:iCs/>
          <w:color w:val="000000"/>
          <w:szCs w:val="24"/>
        </w:rPr>
        <w:t>Xiaocui Wang</w:t>
      </w:r>
      <w:r w:rsidR="00F51D61" w:rsidRPr="00F51D61">
        <w:rPr>
          <w:iCs/>
          <w:color w:val="000000"/>
          <w:szCs w:val="24"/>
          <w:vertAlign w:val="superscript"/>
        </w:rPr>
        <w:t>†</w:t>
      </w:r>
      <w:r w:rsidRPr="00F51D61">
        <w:rPr>
          <w:iCs/>
          <w:color w:val="000000"/>
          <w:szCs w:val="24"/>
        </w:rPr>
        <w:t xml:space="preserve">, </w:t>
      </w:r>
      <w:r>
        <w:rPr>
          <w:iCs/>
          <w:color w:val="000000"/>
          <w:szCs w:val="24"/>
          <w:vertAlign w:val="superscript"/>
        </w:rPr>
        <w:t>2</w:t>
      </w:r>
      <w:r w:rsidRPr="00F51D61">
        <w:rPr>
          <w:iCs/>
          <w:color w:val="000000"/>
          <w:szCs w:val="24"/>
        </w:rPr>
        <w:t xml:space="preserve">Qi Zhang, </w:t>
      </w:r>
      <w:r>
        <w:rPr>
          <w:iCs/>
          <w:color w:val="000000"/>
          <w:szCs w:val="24"/>
          <w:vertAlign w:val="superscript"/>
        </w:rPr>
        <w:t>3</w:t>
      </w:r>
      <w:r w:rsidRPr="00F51D61">
        <w:rPr>
          <w:iCs/>
          <w:color w:val="000000"/>
          <w:szCs w:val="24"/>
        </w:rPr>
        <w:t xml:space="preserve">Zhenqun </w:t>
      </w:r>
      <w:r w:rsidR="00DA7ED3">
        <w:rPr>
          <w:iCs/>
          <w:color w:val="000000"/>
          <w:szCs w:val="24"/>
        </w:rPr>
        <w:t>Guan</w:t>
      </w:r>
      <w:r w:rsidRPr="00F51D61">
        <w:rPr>
          <w:iCs/>
          <w:color w:val="000000"/>
          <w:szCs w:val="24"/>
        </w:rPr>
        <w:t xml:space="preserve">, </w:t>
      </w:r>
      <w:r>
        <w:rPr>
          <w:iCs/>
          <w:color w:val="000000"/>
          <w:szCs w:val="24"/>
          <w:vertAlign w:val="superscript"/>
        </w:rPr>
        <w:t>2</w:t>
      </w:r>
      <w:r w:rsidRPr="00F51D61">
        <w:rPr>
          <w:iCs/>
          <w:color w:val="000000"/>
          <w:szCs w:val="24"/>
        </w:rPr>
        <w:t>Jiliang Mo</w:t>
      </w:r>
      <w:r w:rsidR="00F51D61" w:rsidRPr="00F51D61">
        <w:rPr>
          <w:iCs/>
          <w:color w:val="000000"/>
          <w:szCs w:val="24"/>
          <w:vertAlign w:val="superscript"/>
        </w:rPr>
        <w:t>‡</w:t>
      </w:r>
      <w:r w:rsidRPr="00F51D61">
        <w:rPr>
          <w:iCs/>
          <w:color w:val="000000"/>
          <w:szCs w:val="24"/>
        </w:rPr>
        <w:t xml:space="preserve">, </w:t>
      </w:r>
      <w:r>
        <w:rPr>
          <w:iCs/>
          <w:color w:val="000000"/>
          <w:szCs w:val="24"/>
          <w:vertAlign w:val="superscript"/>
        </w:rPr>
        <w:t>1,3</w:t>
      </w:r>
      <w:r w:rsidRPr="00F51D61">
        <w:rPr>
          <w:iCs/>
          <w:color w:val="000000"/>
          <w:szCs w:val="24"/>
        </w:rPr>
        <w:t>Huajiang Ouyang</w:t>
      </w:r>
      <w:r w:rsidR="00F51D61" w:rsidRPr="00F51D61">
        <w:rPr>
          <w:iCs/>
          <w:color w:val="000000"/>
          <w:szCs w:val="24"/>
          <w:vertAlign w:val="superscript"/>
        </w:rPr>
        <w:t>‡</w:t>
      </w:r>
    </w:p>
    <w:p w14:paraId="0763FA96" w14:textId="77777777" w:rsidR="005D37DA" w:rsidRDefault="005D37DA" w:rsidP="001C4D43">
      <w:pPr>
        <w:spacing w:beforeLines="0" w:before="0" w:afterLines="0" w:after="0"/>
        <w:jc w:val="center"/>
        <w:rPr>
          <w:iCs/>
          <w:color w:val="000000"/>
          <w:szCs w:val="24"/>
          <w:vertAlign w:val="superscript"/>
        </w:rPr>
      </w:pPr>
    </w:p>
    <w:p w14:paraId="24F09345" w14:textId="365E6AC3" w:rsidR="0028719D" w:rsidRDefault="0028719D" w:rsidP="0028719D">
      <w:pPr>
        <w:spacing w:beforeLines="0" w:before="0" w:afterLines="0" w:after="0"/>
        <w:jc w:val="center"/>
        <w:rPr>
          <w:iCs/>
          <w:color w:val="000000"/>
          <w:szCs w:val="24"/>
        </w:rPr>
      </w:pPr>
      <w:r>
        <w:rPr>
          <w:iCs/>
          <w:color w:val="000000"/>
          <w:szCs w:val="24"/>
          <w:vertAlign w:val="superscript"/>
        </w:rPr>
        <w:t>1</w:t>
      </w:r>
      <w:r>
        <w:rPr>
          <w:iCs/>
          <w:color w:val="000000"/>
          <w:szCs w:val="24"/>
        </w:rPr>
        <w:t xml:space="preserve"> </w:t>
      </w:r>
      <w:r w:rsidRPr="001C4D43">
        <w:rPr>
          <w:iCs/>
          <w:color w:val="000000"/>
          <w:szCs w:val="24"/>
        </w:rPr>
        <w:t>School of Engineering, University of Liverpool, Liverpool L69 3GH, UK</w:t>
      </w:r>
    </w:p>
    <w:p w14:paraId="15651EC3" w14:textId="5AEF83DD" w:rsidR="001C4D43" w:rsidRPr="001C4D43" w:rsidRDefault="0028719D" w:rsidP="001C4D43">
      <w:pPr>
        <w:spacing w:beforeLines="0" w:before="0" w:afterLines="0" w:after="0"/>
        <w:jc w:val="center"/>
        <w:rPr>
          <w:iCs/>
          <w:color w:val="000000"/>
          <w:szCs w:val="24"/>
        </w:rPr>
      </w:pPr>
      <w:r>
        <w:rPr>
          <w:iCs/>
          <w:color w:val="000000"/>
          <w:szCs w:val="24"/>
          <w:vertAlign w:val="superscript"/>
        </w:rPr>
        <w:t>2</w:t>
      </w:r>
      <w:r w:rsidR="001C4D43" w:rsidRPr="001C4D43">
        <w:rPr>
          <w:iCs/>
          <w:color w:val="000000"/>
          <w:szCs w:val="24"/>
        </w:rPr>
        <w:t xml:space="preserve"> Tribology Research Institute, Southwest Jiaotong University, Chengdu 610031, China</w:t>
      </w:r>
    </w:p>
    <w:p w14:paraId="22812703" w14:textId="62288BD8" w:rsidR="001C4D43" w:rsidRDefault="0028719D" w:rsidP="001C4D43">
      <w:pPr>
        <w:spacing w:beforeLines="0" w:before="0" w:afterLines="0" w:after="0"/>
        <w:jc w:val="center"/>
        <w:rPr>
          <w:iCs/>
          <w:color w:val="000000"/>
          <w:szCs w:val="24"/>
        </w:rPr>
      </w:pPr>
      <w:r>
        <w:rPr>
          <w:iCs/>
          <w:color w:val="000000"/>
          <w:szCs w:val="24"/>
          <w:vertAlign w:val="superscript"/>
        </w:rPr>
        <w:t>3</w:t>
      </w:r>
      <w:r w:rsidR="001C4D43" w:rsidRPr="001C4D43">
        <w:rPr>
          <w:iCs/>
          <w:color w:val="000000"/>
          <w:szCs w:val="24"/>
        </w:rPr>
        <w:t xml:space="preserve"> </w:t>
      </w:r>
      <w:r w:rsidR="001C4D43">
        <w:rPr>
          <w:iCs/>
          <w:color w:val="000000"/>
          <w:szCs w:val="24"/>
        </w:rPr>
        <w:t>Department of Engineering Mechanics, Dalian University of Technology, Dalian 116023, China</w:t>
      </w:r>
    </w:p>
    <w:p w14:paraId="0B1CF19D" w14:textId="7EA3E312" w:rsidR="005D37DA" w:rsidRDefault="005D37DA" w:rsidP="001C4D43">
      <w:pPr>
        <w:spacing w:beforeLines="0" w:before="0" w:afterLines="0" w:after="0"/>
        <w:jc w:val="center"/>
        <w:rPr>
          <w:iCs/>
          <w:color w:val="000000"/>
          <w:szCs w:val="24"/>
        </w:rPr>
      </w:pPr>
      <w:r w:rsidRPr="005D37DA">
        <w:rPr>
          <w:iCs/>
          <w:color w:val="000000"/>
          <w:szCs w:val="24"/>
          <w:vertAlign w:val="superscript"/>
        </w:rPr>
        <w:t>4</w:t>
      </w:r>
      <w:r>
        <w:rPr>
          <w:iCs/>
          <w:color w:val="000000"/>
          <w:szCs w:val="24"/>
        </w:rPr>
        <w:t xml:space="preserve"> Department of Engineering Mechanics, Zhengzhou University, Zhengzhou </w:t>
      </w:r>
      <w:r w:rsidRPr="005D37DA">
        <w:rPr>
          <w:rStyle w:val="xbe"/>
          <w:color w:val="222222"/>
        </w:rPr>
        <w:t>450066</w:t>
      </w:r>
      <w:r>
        <w:rPr>
          <w:iCs/>
          <w:color w:val="000000"/>
          <w:szCs w:val="24"/>
        </w:rPr>
        <w:t>, China</w:t>
      </w:r>
    </w:p>
    <w:p w14:paraId="24BD4E64" w14:textId="53FABAF9" w:rsidR="00F51D61" w:rsidRDefault="00F51D61" w:rsidP="00F51D61">
      <w:pPr>
        <w:pStyle w:val="Footer"/>
        <w:spacing w:before="163" w:after="163"/>
      </w:pPr>
      <w:r>
        <w:rPr>
          <w:iCs/>
          <w:color w:val="000000"/>
          <w:szCs w:val="24"/>
          <w:vertAlign w:val="superscript"/>
        </w:rPr>
        <w:t xml:space="preserve">† </w:t>
      </w:r>
      <w:r w:rsidR="00D67916" w:rsidRPr="00D67916">
        <w:rPr>
          <w:iCs/>
          <w:color w:val="000000"/>
          <w:szCs w:val="24"/>
        </w:rPr>
        <w:t xml:space="preserve">Joint </w:t>
      </w:r>
      <w:r w:rsidR="00DA7ED3">
        <w:rPr>
          <w:iCs/>
          <w:color w:val="000000"/>
          <w:szCs w:val="24"/>
        </w:rPr>
        <w:t>First</w:t>
      </w:r>
      <w:r w:rsidRPr="00F51D61">
        <w:rPr>
          <w:iCs/>
          <w:color w:val="000000"/>
          <w:szCs w:val="24"/>
        </w:rPr>
        <w:t xml:space="preserve"> Author</w:t>
      </w:r>
      <w:r w:rsidR="00D67916">
        <w:rPr>
          <w:iCs/>
          <w:color w:val="000000"/>
          <w:szCs w:val="24"/>
        </w:rPr>
        <w:t>s</w:t>
      </w:r>
      <w:r w:rsidRPr="00F51D61">
        <w:rPr>
          <w:iCs/>
          <w:color w:val="000000"/>
          <w:szCs w:val="24"/>
        </w:rPr>
        <w:t>;</w:t>
      </w:r>
      <w:r>
        <w:rPr>
          <w:iCs/>
          <w:color w:val="000000"/>
          <w:szCs w:val="24"/>
          <w:vertAlign w:val="superscript"/>
        </w:rPr>
        <w:t xml:space="preserve"> </w:t>
      </w:r>
      <w:r w:rsidRPr="00F51D61">
        <w:rPr>
          <w:iCs/>
          <w:color w:val="000000"/>
          <w:szCs w:val="24"/>
          <w:vertAlign w:val="superscript"/>
        </w:rPr>
        <w:t>‡</w:t>
      </w:r>
      <w:r>
        <w:rPr>
          <w:iCs/>
          <w:color w:val="000000"/>
          <w:szCs w:val="24"/>
          <w:vertAlign w:val="superscript"/>
        </w:rPr>
        <w:t xml:space="preserve"> </w:t>
      </w:r>
      <w:r w:rsidR="00D67916" w:rsidRPr="00D67916">
        <w:rPr>
          <w:iCs/>
          <w:color w:val="000000"/>
          <w:szCs w:val="24"/>
        </w:rPr>
        <w:t xml:space="preserve">Joint </w:t>
      </w:r>
      <w:r w:rsidRPr="00F51D61">
        <w:rPr>
          <w:iCs/>
          <w:color w:val="000000"/>
          <w:szCs w:val="24"/>
        </w:rPr>
        <w:t>Corresponding Author</w:t>
      </w:r>
      <w:r w:rsidR="00D67916">
        <w:rPr>
          <w:iCs/>
          <w:color w:val="000000"/>
          <w:szCs w:val="24"/>
        </w:rPr>
        <w:t>s</w:t>
      </w:r>
    </w:p>
    <w:p w14:paraId="04649A53" w14:textId="77777777" w:rsidR="001C4D43" w:rsidRPr="001C4D43" w:rsidRDefault="001C4D43" w:rsidP="001C4D43">
      <w:pPr>
        <w:spacing w:beforeLines="0" w:before="0" w:afterLines="0" w:after="0"/>
        <w:jc w:val="center"/>
        <w:rPr>
          <w:iCs/>
          <w:color w:val="000000"/>
          <w:szCs w:val="24"/>
        </w:rPr>
      </w:pPr>
    </w:p>
    <w:p w14:paraId="0D547E41" w14:textId="04695342" w:rsidR="00F239DD" w:rsidRPr="005D37DA" w:rsidRDefault="00777DD2" w:rsidP="004E6909">
      <w:pPr>
        <w:pStyle w:val="Heading2"/>
        <w:numPr>
          <w:ilvl w:val="0"/>
          <w:numId w:val="0"/>
        </w:numPr>
        <w:spacing w:before="326" w:after="163"/>
        <w:ind w:left="431" w:hanging="431"/>
      </w:pPr>
      <w:r w:rsidRPr="005D37DA">
        <w:t>Abstract</w:t>
      </w:r>
    </w:p>
    <w:p w14:paraId="6F6E2DFD" w14:textId="6298CF95" w:rsidR="001C4D43" w:rsidRDefault="00783776" w:rsidP="00E3717A">
      <w:pPr>
        <w:spacing w:beforeLines="0" w:before="0" w:afterLines="0" w:after="0"/>
        <w:rPr>
          <w:szCs w:val="24"/>
        </w:rPr>
      </w:pPr>
      <w:r>
        <w:rPr>
          <w:lang w:eastAsia="zh-CN"/>
        </w:rPr>
        <w:t>Most f</w:t>
      </w:r>
      <w:r w:rsidR="00FC56D9">
        <w:rPr>
          <w:lang w:eastAsia="zh-CN"/>
        </w:rPr>
        <w:t xml:space="preserve">rictional systems are composed of </w:t>
      </w:r>
      <w:r w:rsidR="00102738">
        <w:rPr>
          <w:lang w:eastAsia="zh-CN"/>
        </w:rPr>
        <w:t xml:space="preserve">components </w:t>
      </w:r>
      <w:r w:rsidR="00FC56D9">
        <w:rPr>
          <w:lang w:eastAsia="zh-CN"/>
        </w:rPr>
        <w:t xml:space="preserve">that are in </w:t>
      </w:r>
      <w:r w:rsidR="00102738">
        <w:rPr>
          <w:lang w:eastAsia="zh-CN"/>
        </w:rPr>
        <w:t xml:space="preserve">sliding </w:t>
      </w:r>
      <w:r w:rsidR="00FC56D9">
        <w:rPr>
          <w:lang w:eastAsia="zh-CN"/>
        </w:rPr>
        <w:t>contact</w:t>
      </w:r>
      <w:r>
        <w:rPr>
          <w:lang w:eastAsia="zh-CN"/>
        </w:rPr>
        <w:t>.</w:t>
      </w:r>
      <w:r w:rsidR="00FC56D9">
        <w:rPr>
          <w:lang w:eastAsia="zh-CN"/>
        </w:rPr>
        <w:t xml:space="preserve"> </w:t>
      </w:r>
      <w:r>
        <w:rPr>
          <w:lang w:eastAsia="zh-CN"/>
        </w:rPr>
        <w:t>T</w:t>
      </w:r>
      <w:r w:rsidR="00FC56D9">
        <w:rPr>
          <w:lang w:eastAsia="zh-CN"/>
        </w:rPr>
        <w:t xml:space="preserve">hus </w:t>
      </w:r>
      <w:r>
        <w:rPr>
          <w:lang w:eastAsia="zh-CN"/>
        </w:rPr>
        <w:t>they have</w:t>
      </w:r>
      <w:r w:rsidR="00FC56D9">
        <w:rPr>
          <w:lang w:eastAsia="zh-CN"/>
        </w:rPr>
        <w:t xml:space="preserve"> natural </w:t>
      </w:r>
      <w:r w:rsidR="00102738">
        <w:rPr>
          <w:lang w:eastAsia="zh-CN"/>
        </w:rPr>
        <w:t xml:space="preserve">contact </w:t>
      </w:r>
      <w:r w:rsidR="00FC56D9">
        <w:rPr>
          <w:lang w:eastAsia="zh-CN"/>
        </w:rPr>
        <w:t xml:space="preserve">interfaces </w:t>
      </w:r>
      <w:r w:rsidR="00102738">
        <w:rPr>
          <w:lang w:eastAsia="zh-CN"/>
        </w:rPr>
        <w:t xml:space="preserve">on </w:t>
      </w:r>
      <w:r w:rsidR="00FC56D9">
        <w:rPr>
          <w:lang w:eastAsia="zh-CN"/>
        </w:rPr>
        <w:t>which normal contact force</w:t>
      </w:r>
      <w:r w:rsidR="00102738">
        <w:rPr>
          <w:lang w:eastAsia="zh-CN"/>
        </w:rPr>
        <w:t>s</w:t>
      </w:r>
      <w:r w:rsidR="00FC56D9">
        <w:rPr>
          <w:lang w:eastAsia="zh-CN"/>
        </w:rPr>
        <w:t xml:space="preserve"> </w:t>
      </w:r>
      <w:r>
        <w:rPr>
          <w:lang w:eastAsia="zh-CN"/>
        </w:rPr>
        <w:t>and</w:t>
      </w:r>
      <w:r w:rsidR="00357E3C">
        <w:rPr>
          <w:lang w:eastAsia="zh-CN"/>
        </w:rPr>
        <w:t xml:space="preserve"> </w:t>
      </w:r>
      <w:r w:rsidR="00FC56D9">
        <w:rPr>
          <w:lang w:eastAsia="zh-CN"/>
        </w:rPr>
        <w:t>tangential friction force</w:t>
      </w:r>
      <w:r w:rsidR="00102738">
        <w:rPr>
          <w:lang w:eastAsia="zh-CN"/>
        </w:rPr>
        <w:t>s are acting</w:t>
      </w:r>
      <w:r w:rsidR="00FC56D9">
        <w:rPr>
          <w:lang w:eastAsia="zh-CN"/>
        </w:rPr>
        <w:t xml:space="preserve">. </w:t>
      </w:r>
      <w:r w:rsidR="00102738">
        <w:rPr>
          <w:lang w:eastAsia="zh-CN"/>
        </w:rPr>
        <w:t xml:space="preserve">These real systems are complicated and friction brings further complexity, which presents a challenge to their dynamic analysis and control. </w:t>
      </w:r>
      <w:r w:rsidR="000F3356">
        <w:t xml:space="preserve">In this paper, </w:t>
      </w:r>
      <w:r w:rsidR="00E61234" w:rsidRPr="009C77CC">
        <w:t xml:space="preserve">a </w:t>
      </w:r>
      <w:r>
        <w:t xml:space="preserve">model </w:t>
      </w:r>
      <w:r w:rsidR="00E61234" w:rsidRPr="009C77CC">
        <w:t xml:space="preserve">reduction strategy for complicated frictional systems is </w:t>
      </w:r>
      <w:r w:rsidR="00E61234">
        <w:t>put forward</w:t>
      </w:r>
      <w:r w:rsidR="000F3356">
        <w:t xml:space="preserve"> b</w:t>
      </w:r>
      <w:r w:rsidR="000F3356" w:rsidRPr="009C77CC">
        <w:t>ased on th</w:t>
      </w:r>
      <w:r w:rsidR="000F3356">
        <w:t>e idea of mode synthesis</w:t>
      </w:r>
      <w:r w:rsidR="00FC56D9">
        <w:t xml:space="preserve">, </w:t>
      </w:r>
      <w:r w:rsidR="00E61234" w:rsidRPr="009C77CC">
        <w:t>and its applications and experimental val</w:t>
      </w:r>
      <w:r w:rsidR="00E61234">
        <w:t>idation are presented</w:t>
      </w:r>
      <w:r w:rsidR="00FC56D9">
        <w:t>.</w:t>
      </w:r>
      <w:r w:rsidR="00FC56D9" w:rsidRPr="008952FC">
        <w:rPr>
          <w:color w:val="000000" w:themeColor="text1"/>
        </w:rPr>
        <w:t xml:space="preserve"> </w:t>
      </w:r>
      <w:r w:rsidR="001826CC" w:rsidRPr="00CB3F7F">
        <w:rPr>
          <w:szCs w:val="24"/>
        </w:rPr>
        <w:t xml:space="preserve">Firstly, the </w:t>
      </w:r>
      <w:r w:rsidR="00692661">
        <w:rPr>
          <w:szCs w:val="24"/>
        </w:rPr>
        <w:t xml:space="preserve">accuracy </w:t>
      </w:r>
      <w:r w:rsidR="001826CC" w:rsidRPr="00CB3F7F">
        <w:rPr>
          <w:szCs w:val="24"/>
        </w:rPr>
        <w:t>of the reduction method and the feasibil</w:t>
      </w:r>
      <w:r w:rsidR="0037168E">
        <w:rPr>
          <w:szCs w:val="24"/>
        </w:rPr>
        <w:t xml:space="preserve">ity of the reduced model in </w:t>
      </w:r>
      <w:r w:rsidR="001826CC" w:rsidRPr="00CB3F7F">
        <w:rPr>
          <w:szCs w:val="24"/>
        </w:rPr>
        <w:t xml:space="preserve">stability analysis </w:t>
      </w:r>
      <w:r>
        <w:rPr>
          <w:szCs w:val="24"/>
        </w:rPr>
        <w:t>are</w:t>
      </w:r>
      <w:r w:rsidR="001826CC" w:rsidRPr="00CB3F7F">
        <w:rPr>
          <w:szCs w:val="24"/>
        </w:rPr>
        <w:t xml:space="preserve"> verified on a theoretical multi-degree-of-freedom frictional system</w:t>
      </w:r>
      <w:r w:rsidR="00692661">
        <w:rPr>
          <w:color w:val="000000" w:themeColor="text1"/>
        </w:rPr>
        <w:t xml:space="preserve">. </w:t>
      </w:r>
      <w:r w:rsidR="00102738">
        <w:rPr>
          <w:color w:val="000000" w:themeColor="text1"/>
        </w:rPr>
        <w:t>Then</w:t>
      </w:r>
      <w:r w:rsidR="00FC56D9" w:rsidRPr="008952FC">
        <w:rPr>
          <w:color w:val="000000" w:themeColor="text1"/>
        </w:rPr>
        <w:t xml:space="preserve">, </w:t>
      </w:r>
      <w:r w:rsidR="00357E3C" w:rsidRPr="008952FC">
        <w:rPr>
          <w:color w:val="000000" w:themeColor="text1"/>
        </w:rPr>
        <w:t xml:space="preserve">a </w:t>
      </w:r>
      <w:r w:rsidR="0028719D">
        <w:rPr>
          <w:color w:val="000000" w:themeColor="text1"/>
        </w:rPr>
        <w:t xml:space="preserve">tribometer in the form of a </w:t>
      </w:r>
      <w:r w:rsidR="00357E3C" w:rsidRPr="008952FC">
        <w:rPr>
          <w:color w:val="000000" w:themeColor="text1"/>
        </w:rPr>
        <w:t>pad-on-disc test rig</w:t>
      </w:r>
      <w:r w:rsidR="00357E3C">
        <w:rPr>
          <w:color w:val="000000" w:themeColor="text1"/>
        </w:rPr>
        <w:t xml:space="preserve"> </w:t>
      </w:r>
      <w:r w:rsidR="00DA7ED3">
        <w:rPr>
          <w:color w:val="000000" w:themeColor="text1"/>
        </w:rPr>
        <w:t xml:space="preserve">is designed and built </w:t>
      </w:r>
      <w:r w:rsidR="00357E3C">
        <w:rPr>
          <w:color w:val="000000" w:themeColor="text1"/>
        </w:rPr>
        <w:t xml:space="preserve">and its corresponding </w:t>
      </w:r>
      <w:r>
        <w:rPr>
          <w:color w:val="000000" w:themeColor="text1"/>
        </w:rPr>
        <w:t xml:space="preserve">detailed </w:t>
      </w:r>
      <w:r w:rsidR="00357E3C">
        <w:rPr>
          <w:color w:val="000000" w:themeColor="text1"/>
        </w:rPr>
        <w:t xml:space="preserve">finite element </w:t>
      </w:r>
      <w:r w:rsidR="00DA7ED3">
        <w:rPr>
          <w:color w:val="000000" w:themeColor="text1"/>
        </w:rPr>
        <w:t xml:space="preserve">(FE) </w:t>
      </w:r>
      <w:r w:rsidR="00357E3C">
        <w:rPr>
          <w:color w:val="000000" w:themeColor="text1"/>
        </w:rPr>
        <w:t xml:space="preserve">model </w:t>
      </w:r>
      <w:r w:rsidR="00DA7ED3">
        <w:rPr>
          <w:color w:val="000000" w:themeColor="text1"/>
        </w:rPr>
        <w:t>is constructed</w:t>
      </w:r>
      <w:r w:rsidR="00357E3C">
        <w:rPr>
          <w:color w:val="000000" w:themeColor="text1"/>
        </w:rPr>
        <w:t>.</w:t>
      </w:r>
      <w:r w:rsidR="00357E3C" w:rsidRPr="008952FC">
        <w:rPr>
          <w:color w:val="000000" w:themeColor="text1"/>
        </w:rPr>
        <w:t xml:space="preserve"> </w:t>
      </w:r>
      <w:r w:rsidR="00357E3C">
        <w:rPr>
          <w:color w:val="000000" w:themeColor="text1"/>
        </w:rPr>
        <w:t>A</w:t>
      </w:r>
      <w:r w:rsidR="00FC56D9" w:rsidRPr="008952FC">
        <w:rPr>
          <w:color w:val="000000" w:themeColor="text1"/>
        </w:rPr>
        <w:t xml:space="preserve"> sp</w:t>
      </w:r>
      <w:r w:rsidR="0037168E">
        <w:rPr>
          <w:color w:val="000000" w:themeColor="text1"/>
        </w:rPr>
        <w:t>ecific reduction strategy</w:t>
      </w:r>
      <w:r w:rsidR="00357E3C">
        <w:rPr>
          <w:color w:val="000000" w:themeColor="text1"/>
        </w:rPr>
        <w:t xml:space="preserve"> for th</w:t>
      </w:r>
      <w:r w:rsidR="00DA7ED3">
        <w:rPr>
          <w:color w:val="000000" w:themeColor="text1"/>
        </w:rPr>
        <w:t>is</w:t>
      </w:r>
      <w:r w:rsidR="00FC56D9" w:rsidRPr="008952FC">
        <w:rPr>
          <w:color w:val="000000" w:themeColor="text1"/>
        </w:rPr>
        <w:t xml:space="preserve"> real </w:t>
      </w:r>
      <w:r w:rsidR="00DA7ED3">
        <w:rPr>
          <w:color w:val="000000" w:themeColor="text1"/>
        </w:rPr>
        <w:t xml:space="preserve">friction </w:t>
      </w:r>
      <w:r w:rsidR="00357E3C">
        <w:rPr>
          <w:color w:val="000000" w:themeColor="text1"/>
        </w:rPr>
        <w:t xml:space="preserve">system </w:t>
      </w:r>
      <w:r w:rsidR="00FC56D9" w:rsidRPr="008952FC">
        <w:rPr>
          <w:color w:val="000000" w:themeColor="text1"/>
        </w:rPr>
        <w:t>which involve</w:t>
      </w:r>
      <w:r w:rsidR="00357E3C">
        <w:rPr>
          <w:color w:val="000000" w:themeColor="text1"/>
        </w:rPr>
        <w:t>s</w:t>
      </w:r>
      <w:r w:rsidR="00FC56D9" w:rsidRPr="008952FC">
        <w:rPr>
          <w:color w:val="000000" w:themeColor="text1"/>
        </w:rPr>
        <w:t xml:space="preserve"> direct contact </w:t>
      </w:r>
      <w:r w:rsidR="00102738">
        <w:rPr>
          <w:color w:val="000000" w:themeColor="text1"/>
        </w:rPr>
        <w:t>at</w:t>
      </w:r>
      <w:r w:rsidR="00102738" w:rsidRPr="008952FC">
        <w:rPr>
          <w:color w:val="000000" w:themeColor="text1"/>
        </w:rPr>
        <w:t xml:space="preserve"> </w:t>
      </w:r>
      <w:r w:rsidR="00FC56D9" w:rsidRPr="008952FC">
        <w:rPr>
          <w:color w:val="000000" w:themeColor="text1"/>
        </w:rPr>
        <w:t xml:space="preserve">the </w:t>
      </w:r>
      <w:r w:rsidR="0028719D">
        <w:rPr>
          <w:color w:val="000000" w:themeColor="text1"/>
        </w:rPr>
        <w:t xml:space="preserve">pad-disc </w:t>
      </w:r>
      <w:r w:rsidR="00FC56D9" w:rsidRPr="008952FC">
        <w:rPr>
          <w:color w:val="000000" w:themeColor="text1"/>
        </w:rPr>
        <w:t xml:space="preserve">interface, is proposed. </w:t>
      </w:r>
      <w:r w:rsidR="00692661" w:rsidRPr="00CB3F7F">
        <w:rPr>
          <w:szCs w:val="24"/>
        </w:rPr>
        <w:t xml:space="preserve">It is found that the reduced model with 80 modes of each </w:t>
      </w:r>
      <w:r>
        <w:rPr>
          <w:szCs w:val="24"/>
        </w:rPr>
        <w:t xml:space="preserve">of the two </w:t>
      </w:r>
      <w:r w:rsidR="00692661" w:rsidRPr="00CB3F7F">
        <w:rPr>
          <w:szCs w:val="24"/>
        </w:rPr>
        <w:t>substructure</w:t>
      </w:r>
      <w:r>
        <w:rPr>
          <w:szCs w:val="24"/>
        </w:rPr>
        <w:t>s</w:t>
      </w:r>
      <w:r w:rsidR="00692661" w:rsidRPr="00CB3F7F">
        <w:rPr>
          <w:szCs w:val="24"/>
        </w:rPr>
        <w:t xml:space="preserve"> </w:t>
      </w:r>
      <w:r w:rsidR="0037168E">
        <w:rPr>
          <w:szCs w:val="24"/>
        </w:rPr>
        <w:t xml:space="preserve">of the system </w:t>
      </w:r>
      <w:r w:rsidR="00692661" w:rsidRPr="00CB3F7F">
        <w:rPr>
          <w:szCs w:val="24"/>
        </w:rPr>
        <w:t>can already correctly predict the mode-coupling instability of the full FE model (</w:t>
      </w:r>
      <w:r>
        <w:rPr>
          <w:szCs w:val="24"/>
        </w:rPr>
        <w:t xml:space="preserve">which </w:t>
      </w:r>
      <w:r w:rsidR="00692661" w:rsidRPr="00CB3F7F">
        <w:rPr>
          <w:szCs w:val="24"/>
        </w:rPr>
        <w:t>ha</w:t>
      </w:r>
      <w:r>
        <w:rPr>
          <w:szCs w:val="24"/>
        </w:rPr>
        <w:t>s</w:t>
      </w:r>
      <w:r w:rsidR="00692661" w:rsidRPr="00CB3F7F">
        <w:rPr>
          <w:szCs w:val="24"/>
        </w:rPr>
        <w:t xml:space="preserve"> over 900</w:t>
      </w:r>
      <w:r w:rsidR="00102738">
        <w:rPr>
          <w:szCs w:val="24"/>
        </w:rPr>
        <w:t>,</w:t>
      </w:r>
      <w:r w:rsidR="00692661" w:rsidRPr="00CB3F7F">
        <w:rPr>
          <w:szCs w:val="24"/>
        </w:rPr>
        <w:t>0</w:t>
      </w:r>
      <w:r w:rsidR="00692661">
        <w:rPr>
          <w:szCs w:val="24"/>
        </w:rPr>
        <w:t>0</w:t>
      </w:r>
      <w:r w:rsidR="00692661" w:rsidRPr="00CB3F7F">
        <w:rPr>
          <w:szCs w:val="24"/>
        </w:rPr>
        <w:t xml:space="preserve">0 </w:t>
      </w:r>
      <w:r w:rsidR="00102738">
        <w:rPr>
          <w:szCs w:val="24"/>
        </w:rPr>
        <w:t>degree-of-freedom</w:t>
      </w:r>
      <w:r w:rsidR="00692661" w:rsidRPr="00CB3F7F">
        <w:rPr>
          <w:szCs w:val="24"/>
        </w:rPr>
        <w:t>) of the real s</w:t>
      </w:r>
      <w:r w:rsidR="0037168E">
        <w:rPr>
          <w:szCs w:val="24"/>
        </w:rPr>
        <w:t>ystem</w:t>
      </w:r>
      <w:r w:rsidR="00692661" w:rsidRPr="00CB3F7F">
        <w:rPr>
          <w:szCs w:val="24"/>
        </w:rPr>
        <w:t xml:space="preserve">, and unstable frequencies that </w:t>
      </w:r>
      <w:r w:rsidR="0028719D">
        <w:rPr>
          <w:szCs w:val="24"/>
        </w:rPr>
        <w:t>are fairly close</w:t>
      </w:r>
      <w:r w:rsidR="00692661" w:rsidRPr="00CB3F7F">
        <w:rPr>
          <w:szCs w:val="24"/>
        </w:rPr>
        <w:t xml:space="preserve"> to the unstable frequencies </w:t>
      </w:r>
      <w:r w:rsidR="00102738">
        <w:rPr>
          <w:szCs w:val="24"/>
        </w:rPr>
        <w:t xml:space="preserve">of the </w:t>
      </w:r>
      <w:r>
        <w:rPr>
          <w:szCs w:val="24"/>
        </w:rPr>
        <w:t xml:space="preserve">FE </w:t>
      </w:r>
      <w:r w:rsidR="00102738">
        <w:rPr>
          <w:szCs w:val="24"/>
        </w:rPr>
        <w:t xml:space="preserve">full model </w:t>
      </w:r>
      <w:r w:rsidR="00515410">
        <w:rPr>
          <w:szCs w:val="24"/>
        </w:rPr>
        <w:t>compu</w:t>
      </w:r>
      <w:r w:rsidR="00692661" w:rsidRPr="00CB3F7F">
        <w:rPr>
          <w:szCs w:val="24"/>
        </w:rPr>
        <w:t>ted by Abaqus CEA and the vibration frequencies measured in the test</w:t>
      </w:r>
      <w:r>
        <w:rPr>
          <w:szCs w:val="24"/>
        </w:rPr>
        <w:t xml:space="preserve"> on the tribometer</w:t>
      </w:r>
      <w:r w:rsidR="00692661" w:rsidRPr="00CB3F7F">
        <w:rPr>
          <w:szCs w:val="24"/>
        </w:rPr>
        <w:t xml:space="preserve">, which demonstrates </w:t>
      </w:r>
      <w:r w:rsidR="00102738">
        <w:rPr>
          <w:szCs w:val="24"/>
        </w:rPr>
        <w:t xml:space="preserve">the efficiency and accuracy of </w:t>
      </w:r>
      <w:r w:rsidR="00692661" w:rsidRPr="00CB3F7F">
        <w:rPr>
          <w:szCs w:val="24"/>
        </w:rPr>
        <w:t xml:space="preserve">the model </w:t>
      </w:r>
      <w:r w:rsidR="00102738">
        <w:rPr>
          <w:szCs w:val="24"/>
        </w:rPr>
        <w:t>reduction strategy for dynamic analysis of real friction systems</w:t>
      </w:r>
      <w:r w:rsidR="00692661" w:rsidRPr="00CB3F7F">
        <w:rPr>
          <w:szCs w:val="24"/>
        </w:rPr>
        <w:t>.</w:t>
      </w:r>
      <w:r w:rsidR="00692661">
        <w:rPr>
          <w:szCs w:val="24"/>
        </w:rPr>
        <w:t xml:space="preserve"> </w:t>
      </w:r>
      <w:r w:rsidR="0028719D">
        <w:rPr>
          <w:szCs w:val="24"/>
        </w:rPr>
        <w:t>Its computational efficiency would be even much greater when applied to nonlinear dynamic analysis of real friction systems.</w:t>
      </w:r>
      <w:r w:rsidR="00E3717A">
        <w:rPr>
          <w:szCs w:val="24"/>
        </w:rPr>
        <w:t xml:space="preserve"> Model reduction for friction-induced vibration validated by experiments has not been reported in the literature.</w:t>
      </w:r>
    </w:p>
    <w:p w14:paraId="18DBB78C" w14:textId="31A4B66E" w:rsidR="00F51D61" w:rsidRPr="004E6909" w:rsidRDefault="00F51D61" w:rsidP="001C4D43">
      <w:pPr>
        <w:spacing w:beforeLines="0" w:before="0" w:afterLines="0" w:after="0"/>
        <w:rPr>
          <w:szCs w:val="24"/>
        </w:rPr>
      </w:pPr>
      <w:r>
        <w:rPr>
          <w:szCs w:val="24"/>
        </w:rPr>
        <w:t xml:space="preserve">Keywords: friction-induced vibration, model reduction, </w:t>
      </w:r>
      <w:r w:rsidR="00783776">
        <w:rPr>
          <w:szCs w:val="24"/>
        </w:rPr>
        <w:t>stability analysis, mode coupling, tribometer</w:t>
      </w:r>
      <w:r w:rsidR="00E3717A">
        <w:rPr>
          <w:szCs w:val="24"/>
        </w:rPr>
        <w:t>.</w:t>
      </w:r>
      <w:r>
        <w:rPr>
          <w:szCs w:val="24"/>
        </w:rPr>
        <w:t xml:space="preserve"> </w:t>
      </w:r>
    </w:p>
    <w:p w14:paraId="01F18817" w14:textId="4C31A50E" w:rsidR="00AE7BC9" w:rsidRPr="005D37DA" w:rsidRDefault="00340508" w:rsidP="004E6909">
      <w:pPr>
        <w:pStyle w:val="Heading2"/>
        <w:spacing w:before="326" w:after="163"/>
      </w:pPr>
      <w:r w:rsidRPr="005D37DA">
        <w:lastRenderedPageBreak/>
        <w:t>Introduction</w:t>
      </w:r>
      <w:bookmarkEnd w:id="3"/>
      <w:bookmarkEnd w:id="4"/>
    </w:p>
    <w:p w14:paraId="4756D932" w14:textId="742E7B13" w:rsidR="009F6501" w:rsidRDefault="00FB4BF4" w:rsidP="001C214C">
      <w:pPr>
        <w:spacing w:before="163" w:after="163"/>
        <w:rPr>
          <w:rStyle w:val="st"/>
          <w:color w:val="000000" w:themeColor="text1"/>
          <w:szCs w:val="24"/>
        </w:rPr>
      </w:pPr>
      <w:r w:rsidRPr="008952FC">
        <w:t xml:space="preserve">Friction is everywhere and important </w:t>
      </w:r>
      <w:r w:rsidRPr="008952FC">
        <w:rPr>
          <w:rFonts w:hint="eastAsia"/>
        </w:rPr>
        <w:t>in</w:t>
      </w:r>
      <w:r w:rsidRPr="008952FC">
        <w:t xml:space="preserve"> our daily life as well as </w:t>
      </w:r>
      <w:r w:rsidRPr="008952FC">
        <w:rPr>
          <w:rFonts w:hint="eastAsia"/>
        </w:rPr>
        <w:t>in</w:t>
      </w:r>
      <w:r w:rsidRPr="008952FC">
        <w:t xml:space="preserve"> industry. </w:t>
      </w:r>
      <w:r w:rsidR="00ED6E91">
        <w:t>S</w:t>
      </w:r>
      <w:r w:rsidR="00ED6E91" w:rsidRPr="00EA33AD">
        <w:t xml:space="preserve">ystems with friction </w:t>
      </w:r>
      <w:r w:rsidR="00ED6E91">
        <w:t>exhibit</w:t>
      </w:r>
      <w:r w:rsidR="00ED6E91" w:rsidRPr="00EA33AD">
        <w:t xml:space="preserve"> diverse behaviour, especially when it comes </w:t>
      </w:r>
      <w:r w:rsidR="00ED6E91">
        <w:t>to</w:t>
      </w:r>
      <w:r w:rsidR="00ED6E91" w:rsidRPr="00EA33AD">
        <w:t xml:space="preserve"> friction-induced vibration problems</w:t>
      </w:r>
      <w:r w:rsidR="00ED6E91">
        <w:t xml:space="preserve">. </w:t>
      </w:r>
      <w:r w:rsidR="00ED6E91" w:rsidRPr="009625CC">
        <w:t xml:space="preserve">Friction-induced vibration </w:t>
      </w:r>
      <w:r w:rsidR="00ED6E91">
        <w:t>is one kind of self-excited oscillations</w:t>
      </w:r>
      <w:r w:rsidR="00ED6E91" w:rsidRPr="009625CC">
        <w:t xml:space="preserve"> that</w:t>
      </w:r>
      <w:r w:rsidR="00784F9B">
        <w:t xml:space="preserve"> can</w:t>
      </w:r>
      <w:r w:rsidR="00784F9B" w:rsidRPr="00784F9B">
        <w:t xml:space="preserve"> </w:t>
      </w:r>
      <w:r w:rsidR="00784F9B" w:rsidRPr="008952FC">
        <w:t>potentially cause problems like wear</w:t>
      </w:r>
      <w:r w:rsidR="00784F9B" w:rsidRPr="008952FC">
        <w:rPr>
          <w:rFonts w:hint="eastAsia"/>
          <w:lang w:eastAsia="zh-CN"/>
        </w:rPr>
        <w:t>,</w:t>
      </w:r>
      <w:r w:rsidR="00784F9B">
        <w:t xml:space="preserve"> fatigue failure,</w:t>
      </w:r>
      <w:r w:rsidR="00784F9B" w:rsidRPr="008952FC">
        <w:t xml:space="preserve"> </w:t>
      </w:r>
      <w:r w:rsidR="00784F9B">
        <w:t xml:space="preserve">and </w:t>
      </w:r>
      <w:r w:rsidR="00784F9B" w:rsidRPr="008952FC">
        <w:t>noise</w:t>
      </w:r>
      <w:r w:rsidR="00784F9B">
        <w:t>,</w:t>
      </w:r>
      <w:r w:rsidR="00784F9B" w:rsidRPr="008952FC">
        <w:t xml:space="preserve"> </w:t>
      </w:r>
      <w:r w:rsidR="00D74D40">
        <w:t>for example,</w:t>
      </w:r>
      <w:r w:rsidR="00784F9B" w:rsidRPr="008952FC">
        <w:t xml:space="preserve"> brake squeal</w:t>
      </w:r>
      <w:r w:rsidR="00462585">
        <w:t xml:space="preserve"> </w:t>
      </w:r>
      <w:r w:rsidR="009A3168" w:rsidRPr="008952FC">
        <w:fldChar w:fldCharType="begin">
          <w:fldData xml:space="preserve">PEVuZE5vdGU+PENpdGU+PEF1dGhvcj5Ob3J0aDwvQXV0aG9yPjxZZWFyPjE5NzY8L1llYXI+PFJl
Y051bT4yNDE8L1JlY051bT48RGlzcGxheVRleHQ+WzEsIDJdPC9EaXNwbGF5VGV4dD48cmVjb3Jk
PjxyZWMtbnVtYmVyPjI0MTwvcmVjLW51bWJlcj48Zm9yZWlnbi1rZXlzPjxrZXkgYXBwPSJFTiIg
ZGItaWQ9IjJyNWY1YXZwaHR0OTJpZXdzcHp2YTk5OGEwc3QwNTlyZWZycCIgdGltZXN0YW1wPSIx
NDMzNDk3Mzk3Ij4yNDE8L2tleT48L2ZvcmVpZ24ta2V5cz48cmVmLXR5cGUgbmFtZT0iSm91cm5h
bCBBcnRpY2xlIj4xNzwvcmVmLXR5cGU+PGNvbnRyaWJ1dG9ycz48YXV0aG9ycz48YXV0aG9yPk5v
cnRoLCBOLlIuIDwvYXV0aG9yPjwvYXV0aG9ycz48L2NvbnRyaWJ1dG9ycz48dGl0bGVzPjx0aXRs
ZT5EaXNjIGJyYWtlIHNxdWVhbDwvdGl0bGU+PHNlY29uZGFyeS10aXRsZT5Qcm9jZWVkaW5ncyBv
ZiB0aGUgSW5zdGl0dXRpb24gb2YgTWVjaGFuaWNhbCBFbmdpbmVlcnM8L3NlY29uZGFyeS10aXRs
ZT48L3RpdGxlcz48cGVyaW9kaWNhbD48ZnVsbC10aXRsZT5Qcm9jZWVkaW5ncyBvZiB0aGUgSW5z
dGl0dXRpb24gb2YgTWVjaGFuaWNhbCBFbmdpbmVlcnM8L2Z1bGwtdGl0bGU+PGFiYnItMT5Qcm9j
IEluc3QgTWVjaCBFbmc8L2FiYnItMT48L3BlcmlvZGljYWw+PHBhZ2VzPjE2OeKAkzE3NjwvcGFn
ZXM+PHZvbHVtZT5DMzgvNzY8L3ZvbHVtZT48ZGF0ZXM+PHllYXI+MTk3NjwveWVhcj48L2RhdGVz
Pjx1cmxzPjwvdXJscz48L3JlY29yZD48L0NpdGU+PENpdGU+PEF1dGhvcj5PdXlhbmc8L0F1dGhv
cj48WWVhcj4yMDA1PC9ZZWFyPjxSZWNOdW0+MTgxPC9SZWNOdW0+PHJlY29yZD48cmVjLW51bWJl
cj4xODE8L3JlYy1udW1iZXI+PGZvcmVpZ24ta2V5cz48a2V5IGFwcD0iRU4iIGRiLWlkPSIycjVm
NWF2cGh0dDkyaWV3c3B6dmE5OThhMHN0MDU5cmVmcnAiIHRpbWVzdGFtcD0iMTQzMDQ3ODQ1OCI+
MTgxPC9rZXk+PC9mb3JlaWduLWtleXM+PHJlZi10eXBlIG5hbWU9IkpvdXJuYWwgQXJ0aWNsZSI+
MTc8L3JlZi10eXBlPjxjb250cmlidXRvcnM+PGF1dGhvcnM+PGF1dGhvcj5IdWFqaWFuZyBPdXlh
bmc8L2F1dGhvcj48YXV0aG9yPldheW5lIE5hY2s8L2F1dGhvcj48YXV0aG9yPllvbmdiaW4gWXVh
bjwvYXV0aG9yPjxhdXRob3I+RnJhbmsgQ2hlbjwvYXV0aG9yPjwvYXV0aG9ycz48L2NvbnRyaWJ1
dG9ycz48dGl0bGVzPjx0aXRsZT5OdW1lcmljYWwgYW5hbHlzaXMgb2YgYXV0b21vdGl2ZSBkaXNj
IGJyYWtlIHNxdWVhbDogYSByZXZpZXc8L3RpdGxlPjxzZWNvbmRhcnktdGl0bGU+SW50ZXJuYXRp
b25hbCBKb3VybmFsIG9mIFZlaGljbGUgTm9pc2UgYW5kIFZpYnJhdGlvbjwvc2Vjb25kYXJ5LXRp
dGxlPjwvdGl0bGVzPjxwZXJpb2RpY2FsPjxmdWxsLXRpdGxlPkludGVybmF0aW9uYWwgSm91cm5h
bCBvZiBWZWhpY2xlIE5vaXNlIGFuZCBWaWJyYXRpb248L2Z1bGwtdGl0bGU+PGFiYnItMT5JSlZO
VjwvYWJici0xPjwvcGVyaW9kaWNhbD48cGFnZXM+MjA3LTIzMTwvcGFnZXM+PHZvbHVtZT4xPC92
b2x1bWU+PG51bWJlcj4zLTQ8L251bWJlcj48a2V5d29yZHM+PGtleXdvcmQ+YXV0b21vdGl2ZSBk
aXNjIGJyYWtlcyxmcmljdGlvbixjb250YWN0LHZlaGljbGUgdmlicmF0aW9uLHZlaGljbGUgbm9p
c2UsZGlzYyBicmFrZSBzcXVlYWwsbW9kZWxsaW5nLG51bWVyaWNhbCBtZXRob2RzLGZpbml0ZSBl
bGVtZW50IG1ldGhvZCxGRU0sY29tcGxleCBlaWdlbnZhbHVlIGFuYWx5c2lzLHRyYW5zaWVudCBh
bmFseXNpczwva2V5d29yZD48L2tleXdvcmRzPjxkYXRlcz48eWVhcj4yMDA1PC95ZWFyPjwvZGF0
ZXM+PHVybHM+PHJlbGF0ZWQtdXJscz48dXJsPmh0dHA6Ly93d3cuaW5kZXJzY2llbmNlb25saW5l
LmNvbS9kb2kvYWJzLzEwLjE1MDQvSUpWTlYuMjAwNS4wMDc1MjQ8L3VybD48L3JlbGF0ZWQtdXJs
cz48L3VybHM+PGVsZWN0cm9uaWMtcmVzb3VyY2UtbnVtPmRvaToxMC4xNTA0L0lKVk5WLjIwMDUu
MDA3NTI0PC9lbGVjdHJvbmljLXJlc291cmNlLW51bT48L3JlY29yZD48L0NpdGU+PC9FbmROb3Rl
PgB=
</w:fldData>
        </w:fldChar>
      </w:r>
      <w:r w:rsidR="00E35B48">
        <w:instrText xml:space="preserve"> ADDIN EN.CITE </w:instrText>
      </w:r>
      <w:r w:rsidR="00E35B48">
        <w:fldChar w:fldCharType="begin">
          <w:fldData xml:space="preserve">PEVuZE5vdGU+PENpdGU+PEF1dGhvcj5Ob3J0aDwvQXV0aG9yPjxZZWFyPjE5NzY8L1llYXI+PFJl
Y051bT4yNDE8L1JlY051bT48RGlzcGxheVRleHQ+WzEsIDJdPC9EaXNwbGF5VGV4dD48cmVjb3Jk
PjxyZWMtbnVtYmVyPjI0MTwvcmVjLW51bWJlcj48Zm9yZWlnbi1rZXlzPjxrZXkgYXBwPSJFTiIg
ZGItaWQ9IjJyNWY1YXZwaHR0OTJpZXdzcHp2YTk5OGEwc3QwNTlyZWZycCIgdGltZXN0YW1wPSIx
NDMzNDk3Mzk3Ij4yNDE8L2tleT48L2ZvcmVpZ24ta2V5cz48cmVmLXR5cGUgbmFtZT0iSm91cm5h
bCBBcnRpY2xlIj4xNzwvcmVmLXR5cGU+PGNvbnRyaWJ1dG9ycz48YXV0aG9ycz48YXV0aG9yPk5v
cnRoLCBOLlIuIDwvYXV0aG9yPjwvYXV0aG9ycz48L2NvbnRyaWJ1dG9ycz48dGl0bGVzPjx0aXRs
ZT5EaXNjIGJyYWtlIHNxdWVhbDwvdGl0bGU+PHNlY29uZGFyeS10aXRsZT5Qcm9jZWVkaW5ncyBv
ZiB0aGUgSW5zdGl0dXRpb24gb2YgTWVjaGFuaWNhbCBFbmdpbmVlcnM8L3NlY29uZGFyeS10aXRs
ZT48L3RpdGxlcz48cGVyaW9kaWNhbD48ZnVsbC10aXRsZT5Qcm9jZWVkaW5ncyBvZiB0aGUgSW5z
dGl0dXRpb24gb2YgTWVjaGFuaWNhbCBFbmdpbmVlcnM8L2Z1bGwtdGl0bGU+PGFiYnItMT5Qcm9j
IEluc3QgTWVjaCBFbmc8L2FiYnItMT48L3BlcmlvZGljYWw+PHBhZ2VzPjE2OeKAkzE3NjwvcGFn
ZXM+PHZvbHVtZT5DMzgvNzY8L3ZvbHVtZT48ZGF0ZXM+PHllYXI+MTk3NjwveWVhcj48L2RhdGVz
Pjx1cmxzPjwvdXJscz48L3JlY29yZD48L0NpdGU+PENpdGU+PEF1dGhvcj5PdXlhbmc8L0F1dGhv
cj48WWVhcj4yMDA1PC9ZZWFyPjxSZWNOdW0+MTgxPC9SZWNOdW0+PHJlY29yZD48cmVjLW51bWJl
cj4xODE8L3JlYy1udW1iZXI+PGZvcmVpZ24ta2V5cz48a2V5IGFwcD0iRU4iIGRiLWlkPSIycjVm
NWF2cGh0dDkyaWV3c3B6dmE5OThhMHN0MDU5cmVmcnAiIHRpbWVzdGFtcD0iMTQzMDQ3ODQ1OCI+
MTgxPC9rZXk+PC9mb3JlaWduLWtleXM+PHJlZi10eXBlIG5hbWU9IkpvdXJuYWwgQXJ0aWNsZSI+
MTc8L3JlZi10eXBlPjxjb250cmlidXRvcnM+PGF1dGhvcnM+PGF1dGhvcj5IdWFqaWFuZyBPdXlh
bmc8L2F1dGhvcj48YXV0aG9yPldheW5lIE5hY2s8L2F1dGhvcj48YXV0aG9yPllvbmdiaW4gWXVh
bjwvYXV0aG9yPjxhdXRob3I+RnJhbmsgQ2hlbjwvYXV0aG9yPjwvYXV0aG9ycz48L2NvbnRyaWJ1
dG9ycz48dGl0bGVzPjx0aXRsZT5OdW1lcmljYWwgYW5hbHlzaXMgb2YgYXV0b21vdGl2ZSBkaXNj
IGJyYWtlIHNxdWVhbDogYSByZXZpZXc8L3RpdGxlPjxzZWNvbmRhcnktdGl0bGU+SW50ZXJuYXRp
b25hbCBKb3VybmFsIG9mIFZlaGljbGUgTm9pc2UgYW5kIFZpYnJhdGlvbjwvc2Vjb25kYXJ5LXRp
dGxlPjwvdGl0bGVzPjxwZXJpb2RpY2FsPjxmdWxsLXRpdGxlPkludGVybmF0aW9uYWwgSm91cm5h
bCBvZiBWZWhpY2xlIE5vaXNlIGFuZCBWaWJyYXRpb248L2Z1bGwtdGl0bGU+PGFiYnItMT5JSlZO
VjwvYWJici0xPjwvcGVyaW9kaWNhbD48cGFnZXM+MjA3LTIzMTwvcGFnZXM+PHZvbHVtZT4xPC92
b2x1bWU+PG51bWJlcj4zLTQ8L251bWJlcj48a2V5d29yZHM+PGtleXdvcmQ+YXV0b21vdGl2ZSBk
aXNjIGJyYWtlcyxmcmljdGlvbixjb250YWN0LHZlaGljbGUgdmlicmF0aW9uLHZlaGljbGUgbm9p
c2UsZGlzYyBicmFrZSBzcXVlYWwsbW9kZWxsaW5nLG51bWVyaWNhbCBtZXRob2RzLGZpbml0ZSBl
bGVtZW50IG1ldGhvZCxGRU0sY29tcGxleCBlaWdlbnZhbHVlIGFuYWx5c2lzLHRyYW5zaWVudCBh
bmFseXNpczwva2V5d29yZD48L2tleXdvcmRzPjxkYXRlcz48eWVhcj4yMDA1PC95ZWFyPjwvZGF0
ZXM+PHVybHM+PHJlbGF0ZWQtdXJscz48dXJsPmh0dHA6Ly93d3cuaW5kZXJzY2llbmNlb25saW5l
LmNvbS9kb2kvYWJzLzEwLjE1MDQvSUpWTlYuMjAwNS4wMDc1MjQ8L3VybD48L3JlbGF0ZWQtdXJs
cz48L3VybHM+PGVsZWN0cm9uaWMtcmVzb3VyY2UtbnVtPmRvaToxMC4xNTA0L0lKVk5WLjIwMDUu
MDA3NTI0PC9lbGVjdHJvbmljLXJlc291cmNlLW51bT48L3JlY29yZD48L0NpdGU+PC9FbmROb3Rl
PgB=
</w:fldData>
        </w:fldChar>
      </w:r>
      <w:r w:rsidR="00E35B48">
        <w:instrText xml:space="preserve"> ADDIN EN.CITE.DATA </w:instrText>
      </w:r>
      <w:r w:rsidR="00E35B48">
        <w:fldChar w:fldCharType="end"/>
      </w:r>
      <w:r w:rsidR="009A3168" w:rsidRPr="008952FC">
        <w:fldChar w:fldCharType="separate"/>
      </w:r>
      <w:r w:rsidR="00F1062B">
        <w:rPr>
          <w:noProof/>
        </w:rPr>
        <w:t>[1, 2]</w:t>
      </w:r>
      <w:r w:rsidR="009A3168" w:rsidRPr="008952FC">
        <w:fldChar w:fldCharType="end"/>
      </w:r>
      <w:r w:rsidR="00ED6E91" w:rsidRPr="009625CC">
        <w:rPr>
          <w:rStyle w:val="st"/>
          <w:color w:val="000000" w:themeColor="text1"/>
          <w:szCs w:val="24"/>
        </w:rPr>
        <w:t>.</w:t>
      </w:r>
      <w:r w:rsidR="00ED6E91" w:rsidRPr="00ED6E91">
        <w:rPr>
          <w:lang w:val="x-none"/>
        </w:rPr>
        <w:t xml:space="preserve"> </w:t>
      </w:r>
      <w:r w:rsidR="00ED6E91">
        <w:rPr>
          <w:lang w:val="x-none"/>
        </w:rPr>
        <w:t>Noise</w:t>
      </w:r>
      <w:r w:rsidR="00ED6E91">
        <w:t xml:space="preserve"> or growing vibration </w:t>
      </w:r>
      <w:r w:rsidR="00AA0071" w:rsidRPr="008952FC">
        <w:fldChar w:fldCharType="begin">
          <w:fldData xml:space="preserve">PEVuZE5vdGU+PENpdGU+PEF1dGhvcj5Ba2F5PC9BdXRob3I+PFllYXI+MjAwMjwvWWVhcj48UmVj
TnVtPjI1NDwvUmVjTnVtPjxEaXNwbGF5VGV4dD5bMy03XTwvRGlzcGxheVRleHQ+PHJlY29yZD48
cmVjLW51bWJlcj4yNTQ8L3JlYy1udW1iZXI+PGZvcmVpZ24ta2V5cz48a2V5IGFwcD0iRU4iIGRi
LWlkPSIycjVmNWF2cGh0dDkyaWV3c3B6dmE5OThhMHN0MDU5cmVmcnAiIHRpbWVzdGFtcD0iMTQz
NjIxMjU2NiI+MjU0PC9rZXk+PC9mb3JlaWduLWtleXM+PHJlZi10eXBlIG5hbWU9IkpvdXJuYWwg
QXJ0aWNsZSI+MTc8L3JlZi10eXBlPjxjb250cmlidXRvcnM+PGF1dGhvcnM+PGF1dGhvcj5Ba2F5
LCBBLjwvYXV0aG9yPjwvYXV0aG9ycz48L2NvbnRyaWJ1dG9ycz48YXV0aC1hZGRyZXNzPk1lY2hh
bmljYWwgRW5naW5lZXJpbmcgRGVwYXJ0bWVudCwgQ2FybmVnaWUgTWVsbG9uIFVuaXZlcnNpdHks
IFBpdHRzYnVyZ2gsIFBlbm5zeWx2YW5pYSAxNTIxMywgVVNBLjwvYXV0aC1hZGRyZXNzPjx0aXRs
ZXM+PHRpdGxlPkFjb3VzdGljcyBvZiBmcmljdGlvbjwvdGl0bGU+PHNlY29uZGFyeS10aXRsZT5U
aGUgSm91cm5hbCBvZiB0aGUgQWNvdXN0aWNhbCBTb2NpZXR5IG9mIEFtZXJpY2E8L3NlY29uZGFy
eS10aXRsZT48YWx0LXRpdGxlPlRoZSBKb3VybmFsIG9mIHRoZSBBY291c3RpY2FsIFNvY2lldHkg
b2YgQW1lcmljYTwvYWx0LXRpdGxlPjwvdGl0bGVzPjxwZXJpb2RpY2FsPjxmdWxsLXRpdGxlPlRo
ZSBKb3VybmFsIG9mIHRoZSBBY291c3RpY2FsIFNvY2lldHkgb2YgQW1lcmljYTwvZnVsbC10aXRs
ZT48YWJici0xPkogQWNvdXN0IFNvYyBBbTwvYWJici0xPjxhYmJyLTI+Si4gQWNvdXN0LiBTb2Mu
IEFtLjwvYWJici0yPjwvcGVyaW9kaWNhbD48YWx0LXBlcmlvZGljYWw+PGZ1bGwtdGl0bGU+VGhl
IEpvdXJuYWwgb2YgdGhlIEFjb3VzdGljYWwgU29jaWV0eSBvZiBBbWVyaWNhPC9mdWxsLXRpdGxl
PjxhYmJyLTE+SiBBY291c3QgU29jIEFtPC9hYmJyLTE+PGFiYnItMj5KLiBBY291c3QuIFNvYy4g
QW0uPC9hYmJyLTI+PC9hbHQtcGVyaW9kaWNhbD48cGFnZXM+MTUyNS0xNTQ4PC9wYWdlcz48dm9s
dW1lPjExMTwvdm9sdW1lPjxudW1iZXI+NDwvbnVtYmVyPjxlZGl0aW9uPjIwMDIvMDUvMTE8L2Vk
aXRpb24+PGRhdGVzPjx5ZWFyPjIwMDI8L3llYXI+PHB1Yi1kYXRlcz48ZGF0ZT5BcHI8L2RhdGU+
PC9wdWItZGF0ZXM+PC9kYXRlcz48aXNibj4wMDAxLTQ5NjYgKFByaW50KSYjeEQ7MDAwMS00OTY2
PC9pc2JuPjxhY2Nlc3Npb24tbnVtPjEyMDAyODM3PC9hY2Nlc3Npb24tbnVtPjx1cmxzPjwvdXJs
cz48cmVtb3RlLWRhdGFiYXNlLXByb3ZpZGVyPk5MTTwvcmVtb3RlLWRhdGFiYXNlLXByb3ZpZGVy
PjxsYW5ndWFnZT5lbmc8L2xhbmd1YWdlPjwvcmVjb3JkPjwvQ2l0ZT48Q2l0ZT48QXV0aG9yPkli
cmFoaW08L0F1dGhvcj48WWVhcj4xOTk0PC9ZZWFyPjxSZWNOdW0+MTY2PC9SZWNOdW0+PHJlY29y
ZD48cmVjLW51bWJlcj4xNjY8L3JlYy1udW1iZXI+PGZvcmVpZ24ta2V5cz48a2V5IGFwcD0iRU4i
IGRiLWlkPSIycjVmNWF2cGh0dDkyaWV3c3B6dmE5OThhMHN0MDU5cmVmcnAiIHRpbWVzdGFtcD0i
MTQyOTI3OTg1MiI+MTY2PC9rZXk+PC9mb3JlaWduLWtleXM+PHJlZi10eXBlIG5hbWU9IkpvdXJu
YWwgQXJ0aWNsZSI+MTc8L3JlZi10eXBlPjxjb250cmlidXRvcnM+PGF1dGhvcnM+PGF1dGhvcj5J
YnJhaGltLCBSLiBBLjwvYXV0aG9yPjwvYXV0aG9ycz48L2NvbnRyaWJ1dG9ycz48dGl0bGVzPjx0
aXRsZT5GcmljdGlvbi1JbmR1Y2VkIFZpYnJhdGlvbiwgQ2hhdHRlciwgU3F1ZWFsLCBhbmQgQ2hh
b3PigJRQYXJ0IEk6IE1lY2hhbmljcyBvZiBDb250YWN0IGFuZCBGcmljdGlvbjwvdGl0bGU+PHNl
Y29uZGFyeS10aXRsZT5BcHBsaWVkIE1lY2hhbmljcyBSZXZpZXdzPC9zZWNvbmRhcnktdGl0bGU+
PC90aXRsZXM+PHBlcmlvZGljYWw+PGZ1bGwtdGl0bGU+QXBwbGllZCBNZWNoYW5pY3MgUmV2aWV3
czwvZnVsbC10aXRsZT48YWJici0xPkFwcGwgTWVjaCBSZXY8L2FiYnItMT48YWJici0yPkFwcGwg
TWVjaCBSZXY8L2FiYnItMj48L3BlcmlvZGljYWw+PHBhZ2VzPjIwOS0yMjY8L3BhZ2VzPjx2b2x1
bWU+NDc8L3ZvbHVtZT48bnVtYmVyPjc8L251bWJlcj48ZGF0ZXM+PHllYXI+MTk5NDwveWVhcj48
L2RhdGVzPjxwdWJsaXNoZXI+QVNNRTwvcHVibGlzaGVyPjxpc2JuPjAwMDMtNjkwMDwvaXNibj48
dXJscz48cmVsYXRlZC11cmxzPjx1cmw+aHR0cDovL2R4LmRvaS5vcmcvMTAuMTExNS8xLjMxMTEw
Nzk8L3VybD48L3JlbGF0ZWQtdXJscz48L3VybHM+PGVsZWN0cm9uaWMtcmVzb3VyY2UtbnVtPjEw
LjExMTUvMS4zMTExMDc5PC9lbGVjdHJvbmljLXJlc291cmNlLW51bT48L3JlY29yZD48L0NpdGU+
PENpdGU+PEF1dGhvcj5JYnJhaGltPC9BdXRob3I+PFllYXI+MTk5NDwvWWVhcj48UmVjTnVtPjE2
NzwvUmVjTnVtPjxyZWNvcmQ+PHJlYy1udW1iZXI+MTY3PC9yZWMtbnVtYmVyPjxmb3JlaWduLWtl
eXM+PGtleSBhcHA9IkVOIiBkYi1pZD0iMnI1ZjVhdnBodHQ5Mmlld3NwenZhOTk4YTBzdDA1OXJl
ZnJwIiB0aW1lc3RhbXA9IjE0MjkyODA1MzIiPjE2Nzwva2V5PjwvZm9yZWlnbi1rZXlzPjxyZWYt
dHlwZSBuYW1lPSJKb3VybmFsIEFydGljbGUiPjE3PC9yZWYtdHlwZT48Y29udHJpYnV0b3JzPjxh
dXRob3JzPjxhdXRob3I+SWJyYWhpbSwgUi4gQS48L2F1dGhvcj48L2F1dGhvcnM+PC9jb250cmli
dXRvcnM+PHRpdGxlcz48dGl0bGU+RnJpY3Rpb24tSW5kdWNlZCBWaWJyYXRpb24sIENoYXR0ZXIs
IFNxdWVhbCwgYW5kIENoYW9z4oCUUGFydCBJSTogRHluYW1pY3MgYW5kIE1vZGVsaW5nPC90aXRs
ZT48c2Vjb25kYXJ5LXRpdGxlPkFwcGxpZWQgTWVjaGFuaWNzIFJldmlld3M8L3NlY29uZGFyeS10
aXRsZT48L3RpdGxlcz48cGVyaW9kaWNhbD48ZnVsbC10aXRsZT5BcHBsaWVkIE1lY2hhbmljcyBS
ZXZpZXdzPC9mdWxsLXRpdGxlPjxhYmJyLTE+QXBwbCBNZWNoIFJldjwvYWJici0xPjxhYmJyLTI+
QXBwbCBNZWNoIFJldjwvYWJici0yPjwvcGVyaW9kaWNhbD48cGFnZXM+MjI3LTI1MzwvcGFnZXM+
PHZvbHVtZT40Nzwvdm9sdW1lPjxudW1iZXI+NzwvbnVtYmVyPjxkYXRlcz48eWVhcj4xOTk0PC95
ZWFyPjwvZGF0ZXM+PHB1Ymxpc2hlcj5BU01FPC9wdWJsaXNoZXI+PGlzYm4+MDAwMy02OTAwPC9p
c2JuPjx1cmxzPjxyZWxhdGVkLXVybHM+PHVybD5odHRwOi8vZHguZG9pLm9yZy8xMC4xMTE1LzEu
MzExMTA4MDwvdXJsPjwvcmVsYXRlZC11cmxzPjwvdXJscz48ZWxlY3Ryb25pYy1yZXNvdXJjZS1u
dW0+MTAuMTExNS8xLjMxMTEwODA8L2VsZWN0cm9uaWMtcmVzb3VyY2UtbnVtPjwvcmVjb3JkPjwv
Q2l0ZT48Q2l0ZT48QXV0aG9yPldvamV3b2RhPC9BdXRob3I+PFllYXI+MjAwODwvWWVhcj48UmVj
TnVtPjU1NTwvUmVjTnVtPjxyZWNvcmQ+PHJlYy1udW1iZXI+NTU1PC9yZWMtbnVtYmVyPjxmb3Jl
aWduLWtleXM+PGtleSBhcHA9IkVOIiBkYi1pZD0iMnI1ZjVhdnBodHQ5Mmlld3NwenZhOTk4YTBz
dDA1OXJlZnJwIiB0aW1lc3RhbXA9IjE1MTk1NzE5MTkiPjU1NTwva2V5PjwvZm9yZWlnbi1rZXlz
PjxyZWYtdHlwZSBuYW1lPSJKb3VybmFsIEFydGljbGUiPjE3PC9yZWYtdHlwZT48Y29udHJpYnV0
b3JzPjxhdXRob3JzPjxhdXRob3I+V29qZXdvZGEsIEplcnp5PC9hdXRob3I+PGF1dGhvcj5TdGVm
YcWEc2tpLCBBbmRyemVqPC9hdXRob3I+PGF1dGhvcj5XaWVyY2lncm9jaCwgTWFyaWFuPC9hdXRo
b3I+PGF1dGhvcj5LYXBpdGFuaWFrLCBUb21hc3o8L2F1dGhvcj48L2F1dGhvcnM+PC9jb250cmli
dXRvcnM+PHRpdGxlcz48dGl0bGU+SHlzdGVyZXRpYyBlZmZlY3RzIG9mIGRyeSBmcmljdGlvbjog
bW9kZWxsaW5nIGFuZCBleHBlcmltZW50YWwgc3R1ZGllczwvdGl0bGU+PHNlY29uZGFyeS10aXRs
ZT5QaGlsb3NvcGhpY2FsIFRyYW5zYWN0aW9ucyBvZiB0aGUgUm95YWwgU29jaWV0eSBBOiBNYXRo
ZW1hdGljYWwsIFBoeXNpY2FsIGFuZCBFbmdpbmVlcmluZyBTY2llbmNlczwvc2Vjb25kYXJ5LXRp
dGxlPjwvdGl0bGVzPjxwZXJpb2RpY2FsPjxmdWxsLXRpdGxlPlBoaWxvc29waGljYWwgVHJhbnNh
Y3Rpb25zIG9mIHRoZSBSb3lhbCBTb2NpZXR5IEE6IE1hdGhlbWF0aWNhbCwgUGh5c2ljYWwgYW5k
IEVuZ2luZWVyaW5nIFNjaWVuY2VzPC9mdWxsLXRpdGxlPjxhYmJyLTE+UGhpbG9zIFRyYW5zIFIg
U29jIEEgTWF0aCBQaHlzIEVuZyBTY2k8L2FiYnItMT48L3BlcmlvZGljYWw+PHBhZ2VzPjc0Ny03
NjU8L3BhZ2VzPjx2b2x1bWU+MzY2PC92b2x1bWU+PG51bWJlcj4xODY2PC9udW1iZXI+PGRhdGVz
Pjx5ZWFyPjIwMDg8L3llYXI+PC9kYXRlcz48dXJscz48cmVsYXRlZC11cmxzPjx1cmw+aHR0cDov
L3JzdGEucm95YWxzb2NpZXR5cHVibGlzaGluZy5vcmcvY29udGVudC9yb3lwdGEvMzY2LzE4NjYv
NzQ3LmZ1bGwucGRmPC91cmw+PC9yZWxhdGVkLXVybHM+PC91cmxzPjxlbGVjdHJvbmljLXJlc291
cmNlLW51bT4xMC4xMDk4L3JzdGEuMjAwNy4yMTI1PC9lbGVjdHJvbmljLXJlc291cmNlLW51bT48
L3JlY29yZD48L0NpdGU+PENpdGU+PEF1dGhvcj5SdXNpbmVrPC9BdXRob3I+PFllYXI+MjAxNDwv
WWVhcj48UmVjTnVtPjU1ODwvUmVjTnVtPjxyZWNvcmQ+PHJlYy1udW1iZXI+NTU4PC9yZWMtbnVt
YmVyPjxmb3JlaWduLWtleXM+PGtleSBhcHA9IkVOIiBkYi1pZD0iMnI1ZjVhdnBodHQ5Mmlld3Nw
enZhOTk4YTBzdDA1OXJlZnJwIiB0aW1lc3RhbXA9IjE1MTk2MjcyNjgiPjU1ODwva2V5PjwvZm9y
ZWlnbi1rZXlzPjxyZWYtdHlwZSBuYW1lPSJKb3VybmFsIEFydGljbGUiPjE3PC9yZWYtdHlwZT48
Y29udHJpYnV0b3JzPjxhdXRob3JzPjxhdXRob3I+UnVzaW5laywgUi48L2F1dGhvcj48YXV0aG9y
PldpZXJjaWdyb2NoLCBNLjwvYXV0aG9yPjxhdXRob3I+V2FoaSwgUC48L2F1dGhvcj48L2F1dGhv
cnM+PC9jb250cmlidXRvcnM+PHRpdGxlcz48dGl0bGU+TW9kZWxsaW5nIG9mIGZyaWN0aW9uYWwg
Y2hhdHRlciBpbiBtZXRhbCBjdXR0aW5nPC90aXRsZT48c2Vjb25kYXJ5LXRpdGxlPkludGVybmF0
aW9uYWwgSm91cm5hbCBvZiBNZWNoYW5pY2FsIFNjaWVuY2VzPC9zZWNvbmRhcnktdGl0bGU+PC90
aXRsZXM+PHBhZ2VzPjE2Ny0xNzY8L3BhZ2VzPjx2b2x1bWU+ODk8L3ZvbHVtZT48a2V5d29yZHM+
PGtleXdvcmQ+Q3V0dGluZyBwcm9jZXNzPC9rZXl3b3JkPjxrZXl3b3JkPk1vZGVsbGluZzwva2V5
d29yZD48a2V5d29yZD5EeW5hbWljczwva2V5d29yZD48a2V5d29yZD5DaGF0dGVyPC9rZXl3b3Jk
PjxrZXl3b3JkPkRyeSBmcmljdGlvbjwva2V5d29yZD48L2tleXdvcmRzPjxkYXRlcz48eWVhcj4y
MDE0PC95ZWFyPjxwdWItZGF0ZXM+PGRhdGU+MjAxNC8xMi8wMS88L2RhdGU+PC9wdWItZGF0ZXM+
PC9kYXRlcz48aXNibj4wMDIwLTc0MDM8L2lzYm4+PHVybHM+PHJlbGF0ZWQtdXJscz48dXJsPmh0
dHA6Ly93d3cuc2NpZW5jZWRpcmVjdC5jb20vc2NpZW5jZS9hcnRpY2xlL3BpaS9TMDAyMDc0MDMx
NDAwMjk0WDwvdXJsPjwvcmVsYXRlZC11cmxzPjwvdXJscz48ZWxlY3Ryb25pYy1yZXNvdXJjZS1u
dW0+aHR0cHM6Ly9kb2kub3JnLzEwLjEwMTYvai5pam1lY3NjaS4yMDE0LjA4LjAyMDwvZWxlY3Ry
b25pYy1yZXNvdXJjZS1udW0+PC9yZWNvcmQ+PC9DaXRlPjwvRW5kTm90ZT4A
</w:fldData>
        </w:fldChar>
      </w:r>
      <w:r w:rsidR="00934576">
        <w:instrText xml:space="preserve"> ADDIN EN.CITE </w:instrText>
      </w:r>
      <w:r w:rsidR="00934576">
        <w:fldChar w:fldCharType="begin">
          <w:fldData xml:space="preserve">PEVuZE5vdGU+PENpdGU+PEF1dGhvcj5Ba2F5PC9BdXRob3I+PFllYXI+MjAwMjwvWWVhcj48UmVj
TnVtPjI1NDwvUmVjTnVtPjxEaXNwbGF5VGV4dD5bMy03XTwvRGlzcGxheVRleHQ+PHJlY29yZD48
cmVjLW51bWJlcj4yNTQ8L3JlYy1udW1iZXI+PGZvcmVpZ24ta2V5cz48a2V5IGFwcD0iRU4iIGRi
LWlkPSIycjVmNWF2cGh0dDkyaWV3c3B6dmE5OThhMHN0MDU5cmVmcnAiIHRpbWVzdGFtcD0iMTQz
NjIxMjU2NiI+MjU0PC9rZXk+PC9mb3JlaWduLWtleXM+PHJlZi10eXBlIG5hbWU9IkpvdXJuYWwg
QXJ0aWNsZSI+MTc8L3JlZi10eXBlPjxjb250cmlidXRvcnM+PGF1dGhvcnM+PGF1dGhvcj5Ba2F5
LCBBLjwvYXV0aG9yPjwvYXV0aG9ycz48L2NvbnRyaWJ1dG9ycz48YXV0aC1hZGRyZXNzPk1lY2hh
bmljYWwgRW5naW5lZXJpbmcgRGVwYXJ0bWVudCwgQ2FybmVnaWUgTWVsbG9uIFVuaXZlcnNpdHks
IFBpdHRzYnVyZ2gsIFBlbm5zeWx2YW5pYSAxNTIxMywgVVNBLjwvYXV0aC1hZGRyZXNzPjx0aXRs
ZXM+PHRpdGxlPkFjb3VzdGljcyBvZiBmcmljdGlvbjwvdGl0bGU+PHNlY29uZGFyeS10aXRsZT5U
aGUgSm91cm5hbCBvZiB0aGUgQWNvdXN0aWNhbCBTb2NpZXR5IG9mIEFtZXJpY2E8L3NlY29uZGFy
eS10aXRsZT48YWx0LXRpdGxlPlRoZSBKb3VybmFsIG9mIHRoZSBBY291c3RpY2FsIFNvY2lldHkg
b2YgQW1lcmljYTwvYWx0LXRpdGxlPjwvdGl0bGVzPjxwZXJpb2RpY2FsPjxmdWxsLXRpdGxlPlRo
ZSBKb3VybmFsIG9mIHRoZSBBY291c3RpY2FsIFNvY2lldHkgb2YgQW1lcmljYTwvZnVsbC10aXRs
ZT48YWJici0xPkogQWNvdXN0IFNvYyBBbTwvYWJici0xPjxhYmJyLTI+Si4gQWNvdXN0LiBTb2Mu
IEFtLjwvYWJici0yPjwvcGVyaW9kaWNhbD48YWx0LXBlcmlvZGljYWw+PGZ1bGwtdGl0bGU+VGhl
IEpvdXJuYWwgb2YgdGhlIEFjb3VzdGljYWwgU29jaWV0eSBvZiBBbWVyaWNhPC9mdWxsLXRpdGxl
PjxhYmJyLTE+SiBBY291c3QgU29jIEFtPC9hYmJyLTE+PGFiYnItMj5KLiBBY291c3QuIFNvYy4g
QW0uPC9hYmJyLTI+PC9hbHQtcGVyaW9kaWNhbD48cGFnZXM+MTUyNS0xNTQ4PC9wYWdlcz48dm9s
dW1lPjExMTwvdm9sdW1lPjxudW1iZXI+NDwvbnVtYmVyPjxlZGl0aW9uPjIwMDIvMDUvMTE8L2Vk
aXRpb24+PGRhdGVzPjx5ZWFyPjIwMDI8L3llYXI+PHB1Yi1kYXRlcz48ZGF0ZT5BcHI8L2RhdGU+
PC9wdWItZGF0ZXM+PC9kYXRlcz48aXNibj4wMDAxLTQ5NjYgKFByaW50KSYjeEQ7MDAwMS00OTY2
PC9pc2JuPjxhY2Nlc3Npb24tbnVtPjEyMDAyODM3PC9hY2Nlc3Npb24tbnVtPjx1cmxzPjwvdXJs
cz48cmVtb3RlLWRhdGFiYXNlLXByb3ZpZGVyPk5MTTwvcmVtb3RlLWRhdGFiYXNlLXByb3ZpZGVy
PjxsYW5ndWFnZT5lbmc8L2xhbmd1YWdlPjwvcmVjb3JkPjwvQ2l0ZT48Q2l0ZT48QXV0aG9yPkli
cmFoaW08L0F1dGhvcj48WWVhcj4xOTk0PC9ZZWFyPjxSZWNOdW0+MTY2PC9SZWNOdW0+PHJlY29y
ZD48cmVjLW51bWJlcj4xNjY8L3JlYy1udW1iZXI+PGZvcmVpZ24ta2V5cz48a2V5IGFwcD0iRU4i
IGRiLWlkPSIycjVmNWF2cGh0dDkyaWV3c3B6dmE5OThhMHN0MDU5cmVmcnAiIHRpbWVzdGFtcD0i
MTQyOTI3OTg1MiI+MTY2PC9rZXk+PC9mb3JlaWduLWtleXM+PHJlZi10eXBlIG5hbWU9IkpvdXJu
YWwgQXJ0aWNsZSI+MTc8L3JlZi10eXBlPjxjb250cmlidXRvcnM+PGF1dGhvcnM+PGF1dGhvcj5J
YnJhaGltLCBSLiBBLjwvYXV0aG9yPjwvYXV0aG9ycz48L2NvbnRyaWJ1dG9ycz48dGl0bGVzPjx0
aXRsZT5GcmljdGlvbi1JbmR1Y2VkIFZpYnJhdGlvbiwgQ2hhdHRlciwgU3F1ZWFsLCBhbmQgQ2hh
b3PigJRQYXJ0IEk6IE1lY2hhbmljcyBvZiBDb250YWN0IGFuZCBGcmljdGlvbjwvdGl0bGU+PHNl
Y29uZGFyeS10aXRsZT5BcHBsaWVkIE1lY2hhbmljcyBSZXZpZXdzPC9zZWNvbmRhcnktdGl0bGU+
PC90aXRsZXM+PHBlcmlvZGljYWw+PGZ1bGwtdGl0bGU+QXBwbGllZCBNZWNoYW5pY3MgUmV2aWV3
czwvZnVsbC10aXRsZT48YWJici0xPkFwcGwgTWVjaCBSZXY8L2FiYnItMT48YWJici0yPkFwcGwg
TWVjaCBSZXY8L2FiYnItMj48L3BlcmlvZGljYWw+PHBhZ2VzPjIwOS0yMjY8L3BhZ2VzPjx2b2x1
bWU+NDc8L3ZvbHVtZT48bnVtYmVyPjc8L251bWJlcj48ZGF0ZXM+PHllYXI+MTk5NDwveWVhcj48
L2RhdGVzPjxwdWJsaXNoZXI+QVNNRTwvcHVibGlzaGVyPjxpc2JuPjAwMDMtNjkwMDwvaXNibj48
dXJscz48cmVsYXRlZC11cmxzPjx1cmw+aHR0cDovL2R4LmRvaS5vcmcvMTAuMTExNS8xLjMxMTEw
Nzk8L3VybD48L3JlbGF0ZWQtdXJscz48L3VybHM+PGVsZWN0cm9uaWMtcmVzb3VyY2UtbnVtPjEw
LjExMTUvMS4zMTExMDc5PC9lbGVjdHJvbmljLXJlc291cmNlLW51bT48L3JlY29yZD48L0NpdGU+
PENpdGU+PEF1dGhvcj5JYnJhaGltPC9BdXRob3I+PFllYXI+MTk5NDwvWWVhcj48UmVjTnVtPjE2
NzwvUmVjTnVtPjxyZWNvcmQ+PHJlYy1udW1iZXI+MTY3PC9yZWMtbnVtYmVyPjxmb3JlaWduLWtl
eXM+PGtleSBhcHA9IkVOIiBkYi1pZD0iMnI1ZjVhdnBodHQ5Mmlld3NwenZhOTk4YTBzdDA1OXJl
ZnJwIiB0aW1lc3RhbXA9IjE0MjkyODA1MzIiPjE2Nzwva2V5PjwvZm9yZWlnbi1rZXlzPjxyZWYt
dHlwZSBuYW1lPSJKb3VybmFsIEFydGljbGUiPjE3PC9yZWYtdHlwZT48Y29udHJpYnV0b3JzPjxh
dXRob3JzPjxhdXRob3I+SWJyYWhpbSwgUi4gQS48L2F1dGhvcj48L2F1dGhvcnM+PC9jb250cmli
dXRvcnM+PHRpdGxlcz48dGl0bGU+RnJpY3Rpb24tSW5kdWNlZCBWaWJyYXRpb24sIENoYXR0ZXIs
IFNxdWVhbCwgYW5kIENoYW9z4oCUUGFydCBJSTogRHluYW1pY3MgYW5kIE1vZGVsaW5nPC90aXRs
ZT48c2Vjb25kYXJ5LXRpdGxlPkFwcGxpZWQgTWVjaGFuaWNzIFJldmlld3M8L3NlY29uZGFyeS10
aXRsZT48L3RpdGxlcz48cGVyaW9kaWNhbD48ZnVsbC10aXRsZT5BcHBsaWVkIE1lY2hhbmljcyBS
ZXZpZXdzPC9mdWxsLXRpdGxlPjxhYmJyLTE+QXBwbCBNZWNoIFJldjwvYWJici0xPjxhYmJyLTI+
QXBwbCBNZWNoIFJldjwvYWJici0yPjwvcGVyaW9kaWNhbD48cGFnZXM+MjI3LTI1MzwvcGFnZXM+
PHZvbHVtZT40Nzwvdm9sdW1lPjxudW1iZXI+NzwvbnVtYmVyPjxkYXRlcz48eWVhcj4xOTk0PC95
ZWFyPjwvZGF0ZXM+PHB1Ymxpc2hlcj5BU01FPC9wdWJsaXNoZXI+PGlzYm4+MDAwMy02OTAwPC9p
c2JuPjx1cmxzPjxyZWxhdGVkLXVybHM+PHVybD5odHRwOi8vZHguZG9pLm9yZy8xMC4xMTE1LzEu
MzExMTA4MDwvdXJsPjwvcmVsYXRlZC11cmxzPjwvdXJscz48ZWxlY3Ryb25pYy1yZXNvdXJjZS1u
dW0+MTAuMTExNS8xLjMxMTEwODA8L2VsZWN0cm9uaWMtcmVzb3VyY2UtbnVtPjwvcmVjb3JkPjwv
Q2l0ZT48Q2l0ZT48QXV0aG9yPldvamV3b2RhPC9BdXRob3I+PFllYXI+MjAwODwvWWVhcj48UmVj
TnVtPjU1NTwvUmVjTnVtPjxyZWNvcmQ+PHJlYy1udW1iZXI+NTU1PC9yZWMtbnVtYmVyPjxmb3Jl
aWduLWtleXM+PGtleSBhcHA9IkVOIiBkYi1pZD0iMnI1ZjVhdnBodHQ5Mmlld3NwenZhOTk4YTBz
dDA1OXJlZnJwIiB0aW1lc3RhbXA9IjE1MTk1NzE5MTkiPjU1NTwva2V5PjwvZm9yZWlnbi1rZXlz
PjxyZWYtdHlwZSBuYW1lPSJKb3VybmFsIEFydGljbGUiPjE3PC9yZWYtdHlwZT48Y29udHJpYnV0
b3JzPjxhdXRob3JzPjxhdXRob3I+V29qZXdvZGEsIEplcnp5PC9hdXRob3I+PGF1dGhvcj5TdGVm
YcWEc2tpLCBBbmRyemVqPC9hdXRob3I+PGF1dGhvcj5XaWVyY2lncm9jaCwgTWFyaWFuPC9hdXRo
b3I+PGF1dGhvcj5LYXBpdGFuaWFrLCBUb21hc3o8L2F1dGhvcj48L2F1dGhvcnM+PC9jb250cmli
dXRvcnM+PHRpdGxlcz48dGl0bGU+SHlzdGVyZXRpYyBlZmZlY3RzIG9mIGRyeSBmcmljdGlvbjog
bW9kZWxsaW5nIGFuZCBleHBlcmltZW50YWwgc3R1ZGllczwvdGl0bGU+PHNlY29uZGFyeS10aXRs
ZT5QaGlsb3NvcGhpY2FsIFRyYW5zYWN0aW9ucyBvZiB0aGUgUm95YWwgU29jaWV0eSBBOiBNYXRo
ZW1hdGljYWwsIFBoeXNpY2FsIGFuZCBFbmdpbmVlcmluZyBTY2llbmNlczwvc2Vjb25kYXJ5LXRp
dGxlPjwvdGl0bGVzPjxwZXJpb2RpY2FsPjxmdWxsLXRpdGxlPlBoaWxvc29waGljYWwgVHJhbnNh
Y3Rpb25zIG9mIHRoZSBSb3lhbCBTb2NpZXR5IEE6IE1hdGhlbWF0aWNhbCwgUGh5c2ljYWwgYW5k
IEVuZ2luZWVyaW5nIFNjaWVuY2VzPC9mdWxsLXRpdGxlPjxhYmJyLTE+UGhpbG9zIFRyYW5zIFIg
U29jIEEgTWF0aCBQaHlzIEVuZyBTY2k8L2FiYnItMT48L3BlcmlvZGljYWw+PHBhZ2VzPjc0Ny03
NjU8L3BhZ2VzPjx2b2x1bWU+MzY2PC92b2x1bWU+PG51bWJlcj4xODY2PC9udW1iZXI+PGRhdGVz
Pjx5ZWFyPjIwMDg8L3llYXI+PC9kYXRlcz48dXJscz48cmVsYXRlZC11cmxzPjx1cmw+aHR0cDov
L3JzdGEucm95YWxzb2NpZXR5cHVibGlzaGluZy5vcmcvY29udGVudC9yb3lwdGEvMzY2LzE4NjYv
NzQ3LmZ1bGwucGRmPC91cmw+PC9yZWxhdGVkLXVybHM+PC91cmxzPjxlbGVjdHJvbmljLXJlc291
cmNlLW51bT4xMC4xMDk4L3JzdGEuMjAwNy4yMTI1PC9lbGVjdHJvbmljLXJlc291cmNlLW51bT48
L3JlY29yZD48L0NpdGU+PENpdGU+PEF1dGhvcj5SdXNpbmVrPC9BdXRob3I+PFllYXI+MjAxNDwv
WWVhcj48UmVjTnVtPjU1ODwvUmVjTnVtPjxyZWNvcmQ+PHJlYy1udW1iZXI+NTU4PC9yZWMtbnVt
YmVyPjxmb3JlaWduLWtleXM+PGtleSBhcHA9IkVOIiBkYi1pZD0iMnI1ZjVhdnBodHQ5Mmlld3Nw
enZhOTk4YTBzdDA1OXJlZnJwIiB0aW1lc3RhbXA9IjE1MTk2MjcyNjgiPjU1ODwva2V5PjwvZm9y
ZWlnbi1rZXlzPjxyZWYtdHlwZSBuYW1lPSJKb3VybmFsIEFydGljbGUiPjE3PC9yZWYtdHlwZT48
Y29udHJpYnV0b3JzPjxhdXRob3JzPjxhdXRob3I+UnVzaW5laywgUi48L2F1dGhvcj48YXV0aG9y
PldpZXJjaWdyb2NoLCBNLjwvYXV0aG9yPjxhdXRob3I+V2FoaSwgUC48L2F1dGhvcj48L2F1dGhv
cnM+PC9jb250cmlidXRvcnM+PHRpdGxlcz48dGl0bGU+TW9kZWxsaW5nIG9mIGZyaWN0aW9uYWwg
Y2hhdHRlciBpbiBtZXRhbCBjdXR0aW5nPC90aXRsZT48c2Vjb25kYXJ5LXRpdGxlPkludGVybmF0
aW9uYWwgSm91cm5hbCBvZiBNZWNoYW5pY2FsIFNjaWVuY2VzPC9zZWNvbmRhcnktdGl0bGU+PC90
aXRsZXM+PHBhZ2VzPjE2Ny0xNzY8L3BhZ2VzPjx2b2x1bWU+ODk8L3ZvbHVtZT48a2V5d29yZHM+
PGtleXdvcmQ+Q3V0dGluZyBwcm9jZXNzPC9rZXl3b3JkPjxrZXl3b3JkPk1vZGVsbGluZzwva2V5
d29yZD48a2V5d29yZD5EeW5hbWljczwva2V5d29yZD48a2V5d29yZD5DaGF0dGVyPC9rZXl3b3Jk
PjxrZXl3b3JkPkRyeSBmcmljdGlvbjwva2V5d29yZD48L2tleXdvcmRzPjxkYXRlcz48eWVhcj4y
MDE0PC95ZWFyPjxwdWItZGF0ZXM+PGRhdGU+MjAxNC8xMi8wMS88L2RhdGU+PC9wdWItZGF0ZXM+
PC9kYXRlcz48aXNibj4wMDIwLTc0MDM8L2lzYm4+PHVybHM+PHJlbGF0ZWQtdXJscz48dXJsPmh0
dHA6Ly93d3cuc2NpZW5jZWRpcmVjdC5jb20vc2NpZW5jZS9hcnRpY2xlL3BpaS9TMDAyMDc0MDMx
NDAwMjk0WDwvdXJsPjwvcmVsYXRlZC11cmxzPjwvdXJscz48ZWxlY3Ryb25pYy1yZXNvdXJjZS1u
dW0+aHR0cHM6Ly9kb2kub3JnLzEwLjEwMTYvai5pam1lY3NjaS4yMDE0LjA4LjAyMDwvZWxlY3Ry
b25pYy1yZXNvdXJjZS1udW0+PC9yZWNvcmQ+PC9DaXRlPjwvRW5kTm90ZT4A
</w:fldData>
        </w:fldChar>
      </w:r>
      <w:r w:rsidR="00934576">
        <w:instrText xml:space="preserve"> ADDIN EN.CITE.DATA </w:instrText>
      </w:r>
      <w:r w:rsidR="00934576">
        <w:fldChar w:fldCharType="end"/>
      </w:r>
      <w:r w:rsidR="00AA0071" w:rsidRPr="008952FC">
        <w:fldChar w:fldCharType="separate"/>
      </w:r>
      <w:r w:rsidR="00934576">
        <w:rPr>
          <w:noProof/>
        </w:rPr>
        <w:t>[3-7]</w:t>
      </w:r>
      <w:r w:rsidR="00AA0071" w:rsidRPr="008952FC">
        <w:fldChar w:fldCharType="end"/>
      </w:r>
      <w:r w:rsidR="00162BFF">
        <w:t xml:space="preserve"> </w:t>
      </w:r>
      <w:r w:rsidR="00ED6E91">
        <w:t xml:space="preserve">induced by </w:t>
      </w:r>
      <w:r w:rsidR="009D227D">
        <w:t xml:space="preserve">dry </w:t>
      </w:r>
      <w:r w:rsidR="00ED6E91">
        <w:t xml:space="preserve">friction </w:t>
      </w:r>
      <w:r w:rsidR="00462585">
        <w:t>has aroused</w:t>
      </w:r>
      <w:r w:rsidR="00462585" w:rsidRPr="00EA33AD">
        <w:t xml:space="preserve"> </w:t>
      </w:r>
      <w:r w:rsidR="0067529B">
        <w:t>much</w:t>
      </w:r>
      <w:r w:rsidR="0067529B" w:rsidRPr="00EA33AD">
        <w:t xml:space="preserve"> </w:t>
      </w:r>
      <w:r w:rsidR="00ED6E91" w:rsidRPr="00EA33AD">
        <w:t>attention of researchers</w:t>
      </w:r>
      <w:r w:rsidR="00664086">
        <w:rPr>
          <w:rFonts w:hint="eastAsia"/>
        </w:rPr>
        <w:t xml:space="preserve"> over decades</w:t>
      </w:r>
      <w:r w:rsidR="00ED6E91">
        <w:t>.</w:t>
      </w:r>
      <w:r w:rsidR="00713A58">
        <w:rPr>
          <w:rStyle w:val="st"/>
          <w:color w:val="000000" w:themeColor="text1"/>
          <w:szCs w:val="24"/>
        </w:rPr>
        <w:t xml:space="preserve"> </w:t>
      </w:r>
    </w:p>
    <w:p w14:paraId="319B397C" w14:textId="664AD300" w:rsidR="00397037" w:rsidRPr="009F6501" w:rsidRDefault="00BA0B5E" w:rsidP="001C214C">
      <w:pPr>
        <w:spacing w:before="163" w:after="163"/>
      </w:pPr>
      <w:r>
        <w:rPr>
          <w:rStyle w:val="st"/>
          <w:color w:val="000000" w:themeColor="text1"/>
          <w:szCs w:val="24"/>
        </w:rPr>
        <w:t xml:space="preserve">Some </w:t>
      </w:r>
      <w:r w:rsidR="00546E8E">
        <w:rPr>
          <w:rStyle w:val="st"/>
          <w:color w:val="000000" w:themeColor="text1"/>
          <w:szCs w:val="24"/>
        </w:rPr>
        <w:t xml:space="preserve">of </w:t>
      </w:r>
      <w:r>
        <w:rPr>
          <w:rStyle w:val="st"/>
          <w:color w:val="000000" w:themeColor="text1"/>
          <w:szCs w:val="24"/>
        </w:rPr>
        <w:t xml:space="preserve">the </w:t>
      </w:r>
      <w:r w:rsidR="00462585">
        <w:rPr>
          <w:rStyle w:val="st"/>
          <w:color w:val="000000" w:themeColor="text1"/>
          <w:szCs w:val="24"/>
        </w:rPr>
        <w:t xml:space="preserve">past </w:t>
      </w:r>
      <w:r w:rsidR="00546E8E">
        <w:rPr>
          <w:rStyle w:val="st"/>
          <w:color w:val="000000" w:themeColor="text1"/>
          <w:szCs w:val="24"/>
        </w:rPr>
        <w:t>investigations</w:t>
      </w:r>
      <w:r w:rsidR="00713A58">
        <w:rPr>
          <w:rStyle w:val="st"/>
          <w:color w:val="000000" w:themeColor="text1"/>
          <w:szCs w:val="24"/>
        </w:rPr>
        <w:t xml:space="preserve"> </w:t>
      </w:r>
      <w:r w:rsidR="0067529B">
        <w:rPr>
          <w:rStyle w:val="st"/>
          <w:color w:val="000000" w:themeColor="text1"/>
          <w:szCs w:val="24"/>
        </w:rPr>
        <w:t xml:space="preserve">are </w:t>
      </w:r>
      <w:r w:rsidR="00713A58">
        <w:rPr>
          <w:rStyle w:val="st"/>
          <w:color w:val="000000" w:themeColor="text1"/>
          <w:szCs w:val="24"/>
        </w:rPr>
        <w:t>devote</w:t>
      </w:r>
      <w:r w:rsidR="0067529B">
        <w:rPr>
          <w:rStyle w:val="st"/>
          <w:color w:val="000000" w:themeColor="text1"/>
          <w:szCs w:val="24"/>
        </w:rPr>
        <w:t>d</w:t>
      </w:r>
      <w:r w:rsidR="00713A58">
        <w:rPr>
          <w:rStyle w:val="st"/>
          <w:color w:val="000000" w:themeColor="text1"/>
          <w:szCs w:val="24"/>
        </w:rPr>
        <w:t xml:space="preserve"> to </w:t>
      </w:r>
      <w:r w:rsidR="00D32659">
        <w:rPr>
          <w:rStyle w:val="st"/>
          <w:color w:val="000000" w:themeColor="text1"/>
          <w:szCs w:val="24"/>
        </w:rPr>
        <w:t>gain</w:t>
      </w:r>
      <w:r w:rsidR="0067529B">
        <w:rPr>
          <w:rStyle w:val="st"/>
          <w:color w:val="000000" w:themeColor="text1"/>
          <w:szCs w:val="24"/>
        </w:rPr>
        <w:t>ing</w:t>
      </w:r>
      <w:r w:rsidR="00D32659">
        <w:rPr>
          <w:rStyle w:val="st"/>
          <w:color w:val="000000" w:themeColor="text1"/>
          <w:szCs w:val="24"/>
        </w:rPr>
        <w:t xml:space="preserve"> insight </w:t>
      </w:r>
      <w:r w:rsidR="009F6501">
        <w:rPr>
          <w:rStyle w:val="st"/>
          <w:color w:val="000000" w:themeColor="text1"/>
          <w:szCs w:val="24"/>
        </w:rPr>
        <w:t>knowledge</w:t>
      </w:r>
      <w:r w:rsidR="00D32659">
        <w:rPr>
          <w:rStyle w:val="st"/>
          <w:color w:val="000000" w:themeColor="text1"/>
          <w:szCs w:val="24"/>
        </w:rPr>
        <w:t xml:space="preserve"> of</w:t>
      </w:r>
      <w:r w:rsidR="00713A58">
        <w:rPr>
          <w:rStyle w:val="st"/>
          <w:color w:val="000000" w:themeColor="text1"/>
          <w:szCs w:val="24"/>
        </w:rPr>
        <w:t xml:space="preserve"> friction-induced vibration</w:t>
      </w:r>
      <w:r>
        <w:rPr>
          <w:rStyle w:val="st"/>
          <w:color w:val="000000" w:themeColor="text1"/>
          <w:szCs w:val="24"/>
        </w:rPr>
        <w:t xml:space="preserve"> </w:t>
      </w:r>
      <w:r w:rsidR="00937214">
        <w:rPr>
          <w:rStyle w:val="st"/>
          <w:color w:val="000000" w:themeColor="text1"/>
          <w:szCs w:val="24"/>
        </w:rPr>
        <w:t xml:space="preserve">based on </w:t>
      </w:r>
      <w:r w:rsidR="002C146B">
        <w:rPr>
          <w:rStyle w:val="st"/>
          <w:color w:val="000000" w:themeColor="text1"/>
          <w:szCs w:val="24"/>
        </w:rPr>
        <w:t>idealised</w:t>
      </w:r>
      <w:r w:rsidR="00937214">
        <w:rPr>
          <w:rStyle w:val="st"/>
          <w:color w:val="000000" w:themeColor="text1"/>
          <w:szCs w:val="24"/>
        </w:rPr>
        <w:t xml:space="preserve"> models </w:t>
      </w:r>
      <w:r>
        <w:rPr>
          <w:rStyle w:val="st"/>
          <w:color w:val="000000" w:themeColor="text1"/>
          <w:szCs w:val="24"/>
        </w:rPr>
        <w:t xml:space="preserve">from </w:t>
      </w:r>
      <w:r w:rsidR="0067529B">
        <w:rPr>
          <w:rStyle w:val="st"/>
          <w:color w:val="000000" w:themeColor="text1"/>
          <w:szCs w:val="24"/>
        </w:rPr>
        <w:t xml:space="preserve">a </w:t>
      </w:r>
      <w:r w:rsidR="00713A58">
        <w:rPr>
          <w:rStyle w:val="st"/>
          <w:color w:val="000000" w:themeColor="text1"/>
          <w:szCs w:val="24"/>
        </w:rPr>
        <w:t xml:space="preserve">theoretical </w:t>
      </w:r>
      <w:r>
        <w:rPr>
          <w:rStyle w:val="st"/>
          <w:color w:val="000000" w:themeColor="text1"/>
          <w:szCs w:val="24"/>
        </w:rPr>
        <w:t>point of view</w:t>
      </w:r>
      <w:r w:rsidR="003A3C0C">
        <w:rPr>
          <w:rStyle w:val="st"/>
          <w:color w:val="000000" w:themeColor="text1"/>
          <w:szCs w:val="24"/>
        </w:rPr>
        <w:t xml:space="preserve"> </w:t>
      </w:r>
      <w:r w:rsidRPr="008952FC">
        <w:fldChar w:fldCharType="begin">
          <w:fldData xml:space="preserve">PEVuZE5vdGU+PENpdGUgRXhjbHVkZUF1dGg9IjEiPjxBdXRob3I+U3B1cnI8L0F1dGhvcj48WWVh
cj4xOTYxPC9ZZWFyPjxSZWNOdW0+MjI8L1JlY051bT48RGlzcGxheVRleHQ+WzgtMTldPC9EaXNw
bGF5VGV4dD48cmVjb3JkPjxyZWMtbnVtYmVyPjIyPC9yZWMtbnVtYmVyPjxmb3JlaWduLWtleXM+
PGtleSBhcHA9IkVOIiBkYi1pZD0iMnI1ZjVhdnBodHQ5Mmlld3NwenZhOTk4YTBzdDA1OXJlZnJw
IiB0aW1lc3RhbXA9IjEzOTIwNTY0OTgiPjIyPC9rZXk+PGtleSBhcHA9IkVOV2ViIiBkYi1pZD0i
Ij4wPC9rZXk+PC9mb3JlaWduLWtleXM+PHJlZi10eXBlIG5hbWU9IkpvdXJuYWwgQXJ0aWNsZSI+
MTc8L3JlZi10eXBlPjxjb250cmlidXRvcnM+PGF1dGhvcnM+PGF1dGhvcj5TcHVyciwgUi4gVC48
L2F1dGhvcj48L2F1dGhvcnM+PC9jb250cmlidXRvcnM+PHRpdGxlcz48dGl0bGU+QSB0aGVvcnkg
b2YgYnJha2Ugc3F1ZWFsPC90aXRsZT48c2Vjb25kYXJ5LXRpdGxlPkFSQ0hJVkU6IFByb2NlZWRp
bmdzIG9mIHRoZSBJbnN0aXR1dGlvbiBvZiBNZWNoYW5pY2FsIEVuZ2luZWVycywgQXV0b21vYmls
ZSBEaXZpc2lvbiAxOTQ3LTE5NzA8L3NlY29uZGFyeS10aXRsZT48L3RpdGxlcz48cGFnZXM+MzMt
NTI8L3BhZ2VzPjx2b2x1bWU+MTk2MTwvdm9sdW1lPjxudW1iZXI+MTk2MTwvbnVtYmVyPjxkYXRl
cz48eWVhcj4xOTYxPC95ZWFyPjwvZGF0ZXM+PGlzYm4+MDM2Ny04ODIyPC9pc2JuPjx1cmxzPjwv
dXJscz48ZWxlY3Ryb25pYy1yZXNvdXJjZS1udW0+MTAuMTI0My9waW1lX2F1dG9fMTk2MV8wMDBf
MDA5XzAyPC9lbGVjdHJvbmljLXJlc291cmNlLW51bT48L3JlY29yZD48L0NpdGU+PENpdGU+PEF1
dGhvcj5PZGVuPC9BdXRob3I+PFllYXI+MTk4NTwvWWVhcj48UmVjTnVtPjI3MzwvUmVjTnVtPjxy
ZWNvcmQ+PHJlYy1udW1iZXI+MjczPC9yZWMtbnVtYmVyPjxmb3JlaWduLWtleXM+PGtleSBhcHA9
IkVOIiBkYi1pZD0iMnI1ZjVhdnBodHQ5Mmlld3NwenZhOTk4YTBzdDA1OXJlZnJwIiB0aW1lc3Rh
bXA9IjE0OTAzMjg1MTgiPjI3Mzwva2V5PjwvZm9yZWlnbi1rZXlzPjxyZWYtdHlwZSBuYW1lPSJK
b3VybmFsIEFydGljbGUiPjE3PC9yZWYtdHlwZT48Y29udHJpYnV0b3JzPjxhdXRob3JzPjxhdXRo
b3I+T2RlbiwgSi4gVC48L2F1dGhvcj48YXV0aG9yPk1hcnRpbnMsIEouIEEuIEMuPC9hdXRob3I+
PC9hdXRob3JzPjwvY29udHJpYnV0b3JzPjx0aXRsZXM+PHRpdGxlPk1vZGVscyBhbmQgY29tcHV0
YXRpb25hbCBtZXRob2RzIGZvciBkeW5hbWljIGZyaWN0aW9uIHBoZW5vbWVuYTwvdGl0bGU+PHNl
Y29uZGFyeS10aXRsZT5Db21wdXRlciBNZXRob2RzIGluIEFwcGxpZWQgTWVjaGFuaWNzIGFuZCBF
bmdpbmVlcmluZzwvc2Vjb25kYXJ5LXRpdGxlPjwvdGl0bGVzPjxwYWdlcz41MjctNjM0PC9wYWdl
cz48dm9sdW1lPjUyPC92b2x1bWU+PG51bWJlcj4xPC9udW1iZXI+PGRhdGVzPjx5ZWFyPjE5ODU8
L3llYXI+PHB1Yi1kYXRlcz48ZGF0ZT4xOTg1LzA5LzAxPC9kYXRlPjwvcHViLWRhdGVzPjwvZGF0
ZXM+PGlzYm4+MDA0NS03ODI1PC9pc2JuPjx1cmxzPjxyZWxhdGVkLXVybHM+PHVybD5odHRwOi8v
d3d3LnNjaWVuY2VkaXJlY3QuY29tL3NjaWVuY2UvYXJ0aWNsZS9waWkvMDA0NTc4MjU4NTkwMDA5
WDwvdXJsPjwvcmVsYXRlZC11cmxzPjwvdXJscz48ZWxlY3Ryb25pYy1yZXNvdXJjZS1udW0+aHR0
cDovL2R4LmRvaS5vcmcvMTAuMTAxNi8wMDQ1LTc4MjUoODUpOTAwMDktWDwvZWxlY3Ryb25pYy1y
ZXNvdXJjZS1udW0+PC9yZWNvcmQ+PC9DaXRlPjxDaXRlPjxBdXRob3I+UG9wcDwvQXV0aG9yPjxZ
ZWFyPjE5OTA8L1llYXI+PFJlY051bT4zMDwvUmVjTnVtPjxyZWNvcmQ+PHJlYy1udW1iZXI+MzA8
L3JlYy1udW1iZXI+PGZvcmVpZ24ta2V5cz48a2V5IGFwcD0iRU4iIGRiLWlkPSIycjVmNWF2cGh0
dDkyaWV3c3B6dmE5OThhMHN0MDU5cmVmcnAiIHRpbWVzdGFtcD0iMTM5MjA1NjkzNyI+MzA8L2tl
eT48a2V5IGFwcD0iRU5XZWIiIGRiLWlkPSIiPjA8L2tleT48L2ZvcmVpZ24ta2V5cz48cmVmLXR5
cGUgbmFtZT0iSm91cm5hbCBBcnRpY2xlIj4xNzwvcmVmLXR5cGU+PGNvbnRyaWJ1dG9ycz48YXV0
aG9ycz48YXV0aG9yPlBvcHAsIEsuPC9hdXRob3I+PGF1dGhvcj5TdGVsdGVyLCBQLjwvYXV0aG9y
PjwvYXV0aG9ycz48L2NvbnRyaWJ1dG9ycz48dGl0bGVzPjx0aXRsZT5TdGljay1TbGlwIFZpYnJh
dGlvbnMgYW5kIENoYW9zPC90aXRsZT48c2Vjb25kYXJ5LXRpdGxlPlBoaWxvc29waGljYWwgVHJh
bnNhY3Rpb25zIG9mIHRoZSBSb3lhbCBTb2NpZXR5IEE6IE1hdGhlbWF0aWNhbCwgUGh5c2ljYWwg
YW5kIEVuZ2luZWVyaW5nIFNjaWVuY2VzPC9zZWNvbmRhcnktdGl0bGU+PC90aXRsZXM+PHBlcmlv
ZGljYWw+PGZ1bGwtdGl0bGU+UGhpbG9zb3BoaWNhbCBUcmFuc2FjdGlvbnMgb2YgdGhlIFJveWFs
IFNvY2lldHkgQTogTWF0aGVtYXRpY2FsLCBQaHlzaWNhbCBhbmQgRW5naW5lZXJpbmcgU2NpZW5j
ZXM8L2Z1bGwtdGl0bGU+PGFiYnItMT5QaGlsb3MgVHJhbnMgUiBTb2MgQSBNYXRoIFBoeXMgRW5n
IFNjaTwvYWJici0xPjwvcGVyaW9kaWNhbD48cGFnZXM+ODktMTA1PC9wYWdlcz48dm9sdW1lPjMz
Mjwvdm9sdW1lPjxudW1iZXI+MTYyNDwvbnVtYmVyPjxkYXRlcz48eWVhcj4xOTkwPC95ZWFyPjwv
ZGF0ZXM+PGlzYm4+MTM2NC01MDNYJiN4RDsxNDcxLTI5NjI8L2lzYm4+PHVybHM+PC91cmxzPjxl
bGVjdHJvbmljLXJlc291cmNlLW51bT4xMC4xMDk4L3JzdGEuMTk5MC4wMTAyPC9lbGVjdHJvbmlj
LXJlc291cmNlLW51bT48L3JlY29yZD48L0NpdGU+PENpdGU+PEF1dGhvcj5PdXlhbmc8L0F1dGhv
cj48WWVhcj4xOTk4PC9ZZWFyPjxSZWNOdW0+MTQyPC9SZWNOdW0+PHJlY29yZD48cmVjLW51bWJl
cj4xNDI8L3JlYy1udW1iZXI+PGZvcmVpZ24ta2V5cz48a2V5IGFwcD0iRU4iIGRiLWlkPSIycjVm
NWF2cGh0dDkyaWV3c3B6dmE5OThhMHN0MDU5cmVmcnAiIHRpbWVzdGFtcD0iMTQwMTQ1NDY4NCI+
MTQyPC9rZXk+PC9mb3JlaWduLWtleXM+PHJlZi10eXBlIG5hbWU9IkpvdXJuYWwgQXJ0aWNsZSI+
MTc8L3JlZi10eXBlPjxjb250cmlidXRvcnM+PGF1dGhvcnM+PGF1dGhvcj5PdXlhbmcsIEguPC9h
dXRob3I+PGF1dGhvcj5Nb3R0ZXJzaGVhZCwgSi4gRS48L2F1dGhvcj48YXV0aG9yPkNhcnRtZWxs
LCBNLiBQLjwvYXV0aG9yPjxhdXRob3I+RnJpc3dlbGwsIE0uIEkuPC9hdXRob3I+PC9hdXRob3Jz
PjwvY29udHJpYnV0b3JzPjxhdXRoLWFkZHJlc3M+KDEpRGVwYXJ0bWVudCBvZiBNZWNoYW5pY2Fs
IEVuZ2luZWVyaW5nLCBVbml2ZXJzaXR5IG9mIExpdmVycG9vbCYjeEQ7KDIpRGVwYXJ0bWVudCBv
ZiBNZWNoYW5pY2FsIEVuZ2luZWVyaW5nLCBVbml2ZXJzaXR5IG9mIEVkaW5idXJnaCYjeEQ7KDMp
RGVwYXJ0bWVudCBvZiBNZWNoYW5pY2FsIEVuZ2luZWVyaW5nLCBVbml2ZXJzaXR5IG9mIFdhbGVz
IFN3YW5zZWE8L2F1dGgtYWRkcmVzcz48dGl0bGVzPjx0aXRsZT5GcmljdGlvbi1pbmR1Y2VkIHBh
cmFtZXRyaWMgcmVzb25hbmNlcyBpbiBkaXNjczogRWZmZWN0IG9mIGEgbmVnYXRpdmUgZnJpY3Rp
b24tdmVsb2NpdHkgcmVsYXRpb25zaGlwPC90aXRsZT48c2Vjb25kYXJ5LXRpdGxlPkpvdXJuYWwg
b2YgU291bmQgYW5kIFZpYnJhdGlvbjwvc2Vjb25kYXJ5LXRpdGxlPjwvdGl0bGVzPjxwZXJpb2Rp
Y2FsPjxmdWxsLXRpdGxlPkpvdXJuYWwgb2YgU291bmQgYW5kIFZpYnJhdGlvbjwvZnVsbC10aXRs
ZT48YWJici0xPkogU291bmQgVmliPC9hYmJyLTE+PC9wZXJpb2RpY2FsPjxwYWdlcz4yNTEtMjYz
PC9wYWdlcz48dm9sdW1lPjIwOTwvdm9sdW1lPjxudW1iZXI+MjwvbnVtYmVyPjxzZWN0aW9uPjI1
MTwvc2VjdGlvbj48ZGF0ZXM+PHllYXI+MTk5ODwveWVhcj48cHViLWRhdGVzPjxkYXRlPjAxIC8g
MTUgLzwvZGF0ZT48L3B1Yi1kYXRlcz48L2RhdGVzPjxpc2JuPjAwMjI0NjBYPC9pc2JuPjxhY2Nl
c3Npb24tbnVtPmVkc2VsYy4yLTUyLjAtMDAzMTY3NDI0NDwvYWNjZXNzaW9uLW51bT48d29yay10
eXBlPkFydGljbGU8L3dvcmstdHlwZT48dXJscz48cmVsYXRlZC11cmxzPjx1cmw+aHR0cDovL3Nl
YXJjaC5lYnNjb2hvc3QuY29tLmV6cHJveHkubGl2LmFjLnVrL2xvZ2luLmFzcHg/ZGlyZWN0PXRy
dWUmYW1wO2RiPWVkc2VsYyZhbXA7QU49ZWRzZWxjLjItNTIuMC0wMDMxNjc0MjQ0JmFtcDtzaXRl
PWVkcy1saXZlJmFtcDtzY29wZT1zaXRlPC91cmw+PC9yZWxhdGVkLXVybHM+PC91cmxzPjxyZW1v
dGUtZGF0YWJhc2UtbmFtZT5lZHNlbGM8L3JlbW90ZS1kYXRhYmFzZS1uYW1lPjxyZW1vdGUtZGF0
YWJhc2UtcHJvdmlkZXI+RUJTQ09ob3N0PC9yZW1vdGUtZGF0YWJhc2UtcHJvdmlkZXI+PGxhbmd1
YWdlPkVuZ2xpc2g8L2xhbmd1YWdlPjwvcmVjb3JkPjwvQ2l0ZT48Q2l0ZT48QXV0aG9yPkhvZmZt
YW5uPC9BdXRob3I+PFllYXI+MjAwMjwvWWVhcj48UmVjTnVtPjE1OTwvUmVjTnVtPjxyZWNvcmQ+
PHJlYy1udW1iZXI+MTU5PC9yZWMtbnVtYmVyPjxmb3JlaWduLWtleXM+PGtleSBhcHA9IkVOIiBk
Yi1pZD0iMnI1ZjVhdnBodHQ5Mmlld3NwenZhOTk4YTBzdDA1OXJlZnJwIiB0aW1lc3RhbXA9IjE0
MjYwODA5MTQiPjE1OTwva2V5PjwvZm9yZWlnbi1rZXlzPjxyZWYtdHlwZSBuYW1lPSJKb3VybmFs
IEFydGljbGUiPjE3PC9yZWYtdHlwZT48Y29udHJpYnV0b3JzPjxhdXRob3JzPjxhdXRob3I+SG9m
Zm1hbm4sIE5vcmJlcnQ8L2F1dGhvcj48YXV0aG9yPkZpc2NoZXIsIE1pY2hhZWw8L2F1dGhvcj48
YXV0aG9yPkFsbGdhaWVyLCBSYWxwaDwvYXV0aG9yPjxhdXRob3I+R2F1bCwgTG90aGFyPC9hdXRo
b3I+PC9hdXRob3JzPjwvY29udHJpYnV0b3JzPjx0aXRsZXM+PHRpdGxlPkEgbWluaW1hbCBtb2Rl
bCBmb3Igc3R1ZHlpbmcgcHJvcGVydGllcyBvZiB0aGUgbW9kZS1jb3VwbGluZyB0eXBlIGluc3Rh
YmlsaXR5IGluIGZyaWN0aW9uIGluZHVjZWQgb3NjaWxsYXRpb25zPC90aXRsZT48c2Vjb25kYXJ5
LXRpdGxlPk1lY2hhbmljcyBSZXNlYXJjaCBDb21tdW5pY2F0aW9uczwvc2Vjb25kYXJ5LXRpdGxl
PjwvdGl0bGVzPjxwZXJpb2RpY2FsPjxmdWxsLXRpdGxlPk1lY2hhbmljcyBSZXNlYXJjaCBDb21t
dW5pY2F0aW9uczwvZnVsbC10aXRsZT48YWJici0xPk1lY2ggUmVzIENvbW11bjwvYWJici0xPjwv
cGVyaW9kaWNhbD48cGFnZXM+MTk3LTIwNTwvcGFnZXM+PHZvbHVtZT4yOTwvdm9sdW1lPjxudW1i
ZXI+NDwvbnVtYmVyPjxkYXRlcz48eWVhcj4yMDAyPC95ZWFyPjxwdWItZGF0ZXM+PGRhdGU+Ny8v
PC9kYXRlPjwvcHViLWRhdGVzPjwvZGF0ZXM+PGlzYm4+MDA5My02NDEzPC9pc2JuPjx1cmxzPjxy
ZWxhdGVkLXVybHM+PHVybD5odHRwOi8vd3d3LnNjaWVuY2VkaXJlY3QuY29tL3NjaWVuY2UvYXJ0
aWNsZS9waWkvUzAwOTM2NDEzMDIwMDI1NDk8L3VybD48L3JlbGF0ZWQtdXJscz48L3VybHM+PGVs
ZWN0cm9uaWMtcmVzb3VyY2UtbnVtPmh0dHA6Ly9keC5kb2kub3JnLzEwLjEwMTYvUzAwOTMtNjQx
MygwMikwMDI1NC05PC9lbGVjdHJvbmljLXJlc291cmNlLW51bT48YWNjZXNzLWRhdGU+MjAwMi84
Ly88L2FjY2Vzcy1kYXRlPjwvcmVjb3JkPjwvQ2l0ZT48Q2l0ZT48QXV0aG9yPkxlaW5lPC9BdXRo
b3I+PFllYXI+MjAwMjwvWWVhcj48UmVjTnVtPjI1NTwvUmVjTnVtPjxyZWNvcmQ+PHJlYy1udW1i
ZXI+MjU1PC9yZWMtbnVtYmVyPjxmb3JlaWduLWtleXM+PGtleSBhcHA9IkVOIiBkYi1pZD0iMnI1
ZjVhdnBodHQ5Mmlld3NwenZhOTk4YTBzdDA1OXJlZnJwIiB0aW1lc3RhbXA9IjE0NDE4MDk0MzIi
PjI1NTwva2V5PjwvZm9yZWlnbi1rZXlzPjxyZWYtdHlwZSBuYW1lPSJKb3VybmFsIEFydGljbGUi
PjE3PC9yZWYtdHlwZT48Y29udHJpYnV0b3JzPjxhdXRob3JzPjxhdXRob3I+TGVpbmUsIFIuIEku
PC9hdXRob3I+PGF1dGhvcj5Ccm9nbGlhdG8sIEIuPC9hdXRob3I+PGF1dGhvcj5OaWptZWlqZXIs
IEguPC9hdXRob3I+PC9hdXRob3JzPjwvY29udHJpYnV0b3JzPjx0aXRsZXM+PHRpdGxlPlBlcmlv
ZGljIG1vdGlvbiBhbmQgYmlmdXJjYXRpb25zIGluZHVjZWQgYnkgdGhlIFBhaW5sZXbDqSBwYXJh
ZG94PC90aXRsZT48c2Vjb25kYXJ5LXRpdGxlPkV1cm9wZWFuIEpvdXJuYWwgb2YgTWVjaGFuaWNz
IC0gQS9Tb2xpZHM8L3NlY29uZGFyeS10aXRsZT48L3RpdGxlcz48cGVyaW9kaWNhbD48ZnVsbC10
aXRsZT5FdXJvcGVhbiBKb3VybmFsIG9mIE1lY2hhbmljcyAtIEEvU29saWRzPC9mdWxsLXRpdGxl
PjxhYmJyLTE+RXVyIEogTWVjaCBBIFNvbGlkPC9hYmJyLTE+PC9wZXJpb2RpY2FsPjxwYWdlcz44
NjktODk2PC9wYWdlcz48dm9sdW1lPjIxPC92b2x1bWU+PG51bWJlcj41PC9udW1iZXI+PGtleXdv
cmRzPjxrZXl3b3JkPk5vbnVuaXF1ZW5lc3M8L2tleXdvcmQ+PGtleXdvcmQ+TXVsdGlib2R5IGR5
bmFtaWNzPC9rZXl3b3JkPjxrZXl3b3JkPkxpbmVhciBjb21wbGVtZW50YXJpdHkgcHJvYmxlbTwv
a2V5d29yZD48a2V5d29yZD5Db250YWN0PC9rZXl3b3JkPjwva2V5d29yZHM+PGRhdGVzPjx5ZWFy
PjIwMDI8L3llYXI+PHB1Yi1kYXRlcz48ZGF0ZT4vLzwvZGF0ZT48L3B1Yi1kYXRlcz48L2RhdGVz
Pjxpc2JuPjA5OTctNzUzODwvaXNibj48dXJscz48cmVsYXRlZC11cmxzPjx1cmw+aHR0cDovL3d3
dy5zY2llbmNlZGlyZWN0LmNvbS9zY2llbmNlL2FydGljbGUvcGlpL1MwOTk3NzUzODAyMDEyMzE3
PC91cmw+PC9yZWxhdGVkLXVybHM+PC91cmxzPjxlbGVjdHJvbmljLXJlc291cmNlLW51bT5odHRw
Oi8vZHguZG9pLm9yZy8xMC4xMDE2L1MwOTk3LTc1MzgoMDIpMDEyMzEtNzwvZWxlY3Ryb25pYy1y
ZXNvdXJjZS1udW0+PC9yZWNvcmQ+PC9DaXRlPjxDaXRlPjxBdXRob3I+SG9mZm1hbm48L0F1dGhv
cj48WWVhcj4yMDA0PC9ZZWFyPjxSZWNOdW0+MjE8L1JlY051bT48cmVjb3JkPjxyZWMtbnVtYmVy
PjIxPC9yZWMtbnVtYmVyPjxmb3JlaWduLWtleXM+PGtleSBhcHA9IkVOIiBkYi1pZD0iMnI1ZjVh
dnBodHQ5Mmlld3NwenZhOTk4YTBzdDA1OXJlZnJwIiB0aW1lc3RhbXA9IjEzOTIwNTY0NzAiPjIx
PC9rZXk+PGtleSBhcHA9IkVOV2ViIiBkYi1pZD0iIj4wPC9rZXk+PC9mb3JlaWduLWtleXM+PHJl
Zi10eXBlIG5hbWU9IkpvdXJuYWwgQXJ0aWNsZSI+MTc8L3JlZi10eXBlPjxjb250cmlidXRvcnM+
PGF1dGhvcnM+PGF1dGhvcj5Ib2ZmbWFubiwgTi48L2F1dGhvcj48YXV0aG9yPkdhdWwsIEwuPC9h
dXRob3I+PC9hdXRob3JzPjwvY29udHJpYnV0b3JzPjx0aXRsZXM+PHRpdGxlPkEgc3VmZmljaWVu
dCBjcml0ZXJpb24gZm9yIHRoZSBvbnNldCBvZiBzcHJhZy1zbGlwIG9zY2lsbGF0aW9uczwvdGl0
bGU+PHNlY29uZGFyeS10aXRsZT5BcmNoaXZlIG9mIEFwcGxpZWQgTWVjaGFuaWNzIChJbmdlbmll
dXIgQXJjaGl2KTwvc2Vjb25kYXJ5LXRpdGxlPjwvdGl0bGVzPjxwYWdlcz42NTAtNjYwPC9wYWdl
cz48dm9sdW1lPjczPC92b2x1bWU+PG51bWJlcj45LTEwPC9udW1iZXI+PGRhdGVzPjx5ZWFyPjIw
MDQ8L3llYXI+PC9kYXRlcz48aXNibj4wOTM5LTE1MzMmI3hEOzE0MzItMDY4MTwvaXNibj48dXJs
cz48L3VybHM+PGVsZWN0cm9uaWMtcmVzb3VyY2UtbnVtPjEwLjEwMDcvczAwNDE5LTAwMy0wMzE1
LTQ8L2VsZWN0cm9uaWMtcmVzb3VyY2UtbnVtPjwvcmVjb3JkPjwvQ2l0ZT48Q2l0ZT48QXV0aG9y
PnZvbiBXYWduZXI8L0F1dGhvcj48WWVhcj4yMDA3PC9ZZWFyPjxSZWNOdW0+MjQ2PC9SZWNOdW0+
PHJlY29yZD48cmVjLW51bWJlcj4yNDY8L3JlYy1udW1iZXI+PGZvcmVpZ24ta2V5cz48a2V5IGFw
cD0iRU4iIGRiLWlkPSIycjVmNWF2cGh0dDkyaWV3c3B6dmE5OThhMHN0MDU5cmVmcnAiIHRpbWVz
dGFtcD0iMTQzNDQ2NjQxMSI+MjQ2PC9rZXk+PC9mb3JlaWduLWtleXM+PHJlZi10eXBlIG5hbWU9
IkpvdXJuYWwgQXJ0aWNsZSI+MTc8L3JlZi10eXBlPjxjb250cmlidXRvcnM+PGF1dGhvcnM+PGF1
dGhvcj52b24gV2FnbmVyLCBVdHo8L2F1dGhvcj48YXV0aG9yPkhvY2hsZW5lcnQsIERhbmllbDwv
YXV0aG9yPjxhdXRob3I+SGFnZWRvcm4sIFBldGVyPC9hdXRob3I+PC9hdXRob3JzPjwvY29udHJp
YnV0b3JzPjx0aXRsZXM+PHRpdGxlPk1pbmltYWwgbW9kZWxzIGZvciBkaXNrIGJyYWtlIHNxdWVh
bDwvdGl0bGU+PHNlY29uZGFyeS10aXRsZT5Kb3VybmFsIG9mIFNvdW5kIGFuZCBWaWJyYXRpb248
L3NlY29uZGFyeS10aXRsZT48L3RpdGxlcz48cGVyaW9kaWNhbD48ZnVsbC10aXRsZT5Kb3VybmFs
IG9mIFNvdW5kIGFuZCBWaWJyYXRpb248L2Z1bGwtdGl0bGU+PGFiYnItMT5KIFNvdW5kIFZpYjwv
YWJici0xPjwvcGVyaW9kaWNhbD48cGFnZXM+NTI3LTUzOTwvcGFnZXM+PHZvbHVtZT4zMDI8L3Zv
bHVtZT48bnVtYmVyPjM8L251bWJlcj48ZGF0ZXM+PHllYXI+MjAwNzwveWVhcj48cHViLWRhdGVz
PjxkYXRlPjUvOC88L2RhdGU+PC9wdWItZGF0ZXM+PC9kYXRlcz48aXNibj4wMDIyLTQ2MFg8L2lz
Ym4+PHVybHM+PHJlbGF0ZWQtdXJscz48dXJsPmh0dHA6Ly93d3cuc2NpZW5jZWRpcmVjdC5jb20v
c2NpZW5jZS9hcnRpY2xlL3BpaS9TMDAyMjQ2MFgwNjAwODg2ODwvdXJsPjwvcmVsYXRlZC11cmxz
PjwvdXJscz48ZWxlY3Ryb25pYy1yZXNvdXJjZS1udW0+aHR0cDovL2R4LmRvaS5vcmcvMTAuMTAx
Ni9qLmpzdi4yMDA2LjExLjAyMzwvZWxlY3Ryb25pYy1yZXNvdXJjZS1udW0+PC9yZWNvcmQ+PC9D
aXRlPjxDaXRlPjxBdXRob3I+TWV6aWFuZTwvQXV0aG9yPjxZZWFyPjIwMTA8L1llYXI+PFJlY051
bT4zMTc8L1JlY051bT48cmVjb3JkPjxyZWMtbnVtYmVyPjMxNzwvcmVjLW51bWJlcj48Zm9yZWln
bi1rZXlzPjxrZXkgYXBwPSJFTiIgZGItaWQ9IjJyNWY1YXZwaHR0OTJpZXdzcHp2YTk5OGEwc3Qw
NTlyZWZycCIgdGltZXN0YW1wPSIxNDkwMzI4NTE5Ij4zMTc8L2tleT48L2ZvcmVpZ24ta2V5cz48
cmVmLXR5cGUgbmFtZT0iSm91cm5hbCBBcnRpY2xlIj4xNzwvcmVmLXR5cGU+PGNvbnRyaWJ1dG9y
cz48YXV0aG9ycz48YXV0aG9yPk1lemlhbmUsIEEuPC9hdXRob3I+PGF1dGhvcj5CYWlsbGV0LCBM
LjwvYXV0aG9yPjxhdXRob3I+TGF1bGFnbmV0LCBCLjwvYXV0aG9yPjwvYXV0aG9ycz48L2NvbnRy
aWJ1dG9ycz48dGl0bGVzPjx0aXRsZT5FeHBlcmltZW50YWwgYW5kIG51bWVyaWNhbCBpbnZlc3Rp
Z2F0aW9uIG9mIGZyaWN0aW9uLWluZHVjZWQgdmlicmF0aW9uIG9mIGEgYmVhbS1vbi1iZWFtIGlu
IGNvbnRhY3Qgd2l0aCBmcmljdGlvbjwvdGl0bGU+PHNlY29uZGFyeS10aXRsZT5BcHBsaWVkIEFj
b3VzdGljczwvc2Vjb25kYXJ5LXRpdGxlPjwvdGl0bGVzPjxwZXJpb2RpY2FsPjxmdWxsLXRpdGxl
PkFwcGxpZWQgQWNvdXN0aWNzPC9mdWxsLXRpdGxlPjxhYmJyLTE+QXBwbCBBY291c3Q8L2FiYnIt
MT48L3BlcmlvZGljYWw+PHBhZ2VzPjg0My04NTM8L3BhZ2VzPjx2b2x1bWU+NzE8L3ZvbHVtZT48
bnVtYmVyPjk8L251bWJlcj48a2V5d29yZHM+PGtleXdvcmQ+RnJpY3Rpb24taW5kdWNlZCBpbnN0
YWJpbGl0aWVzPC9rZXl3b3JkPjxrZXl3b3JkPlNxdWVhbDwva2V5d29yZD48a2V5d29yZD5Db250
YWN0PC9rZXl3b3JkPjxrZXl3b3JkPkR5bmFtaWNzPC9rZXl3b3JkPjxrZXl3b3JkPkZpbml0ZSBl
bGVtZW50czwva2V5d29yZD48L2tleXdvcmRzPjxkYXRlcz48eWVhcj4yMDEwPC95ZWFyPjxwdWIt
ZGF0ZXM+PGRhdGU+OS8vPC9kYXRlPjwvcHViLWRhdGVzPjwvZGF0ZXM+PGlzYm4+MDAwMy02ODJY
PC9pc2JuPjx1cmxzPjxyZWxhdGVkLXVybHM+PHVybD5odHRwOi8vd3d3LnNjaWVuY2VkaXJlY3Qu
Y29tL3NjaWVuY2UvYXJ0aWNsZS9waWkvUzAwMDM2ODJYMTAwMDA5Mzk8L3VybD48L3JlbGF0ZWQt
dXJscz48L3VybHM+PGVsZWN0cm9uaWMtcmVzb3VyY2UtbnVtPmh0dHA6Ly9keC5kb2kub3JnLzEw
LjEwMTYvai5hcGFjb3VzdC4yMDEwLjA0LjAxMjwvZWxlY3Ryb25pYy1yZXNvdXJjZS1udW0+PC9y
ZWNvcmQ+PC9DaXRlPjxDaXRlPjxBdXRob3I+TGk8L0F1dGhvcj48WWVhcj4yMDE2PC9ZZWFyPjxS
ZWNOdW0+NTQ5PC9SZWNOdW0+PHJlY29yZD48cmVjLW51bWJlcj41NDk8L3JlYy1udW1iZXI+PGZv
cmVpZ24ta2V5cz48a2V5IGFwcD0iRU4iIGRiLWlkPSIycjVmNWF2cGh0dDkyaWV3c3B6dmE5OThh
MHN0MDU5cmVmcnAiIHRpbWVzdGFtcD0iMTUxNjk0NjE4NSI+NTQ5PC9rZXk+PC9mb3JlaWduLWtl
eXM+PHJlZi10eXBlIG5hbWU9IkpvdXJuYWwgQXJ0aWNsZSI+MTc8L3JlZi10eXBlPjxjb250cmli
dXRvcnM+PGF1dGhvcnM+PGF1dGhvcj5MaSwgWmlsaW48L2F1dGhvcj48YXV0aG9yPk91eWFuZywg
SHVhamlhbmc8L2F1dGhvcj48YXV0aG9yPkd1YW4sIFpoZW5xdW48L2F1dGhvcj48L2F1dGhvcnM+
PC9jb250cmlidXRvcnM+PHRpdGxlcz48dGl0bGU+Tm9ubGluZWFyIEZyaWN0aW9uLUluZHVjZWQg
VmlicmF0aW9uIG9mIGEgU2xpZGVyLUJlbHQgU3lzdGVtPC90aXRsZT48c2Vjb25kYXJ5LXRpdGxl
PkpvdXJuYWwgb2YgVmlicmF0aW9uIGFuZCBBYWNvdXN0aWNzLVRyYW5zYWN0aW9ucyBvZiB0aGUg
QVNNRTwvc2Vjb25kYXJ5LXRpdGxlPjwvdGl0bGVzPjx2b2x1bWU+MTM4PC92b2x1bWU+PG51bWJl
cj40PC9udW1iZXI+PGtleXdvcmRzPjxrZXl3b3JkPnNsaWRlci1iZWx0IHN5c3RlbTwva2V5d29y
ZD48a2V5d29yZD5mcmljdGlvbi1pbmR1Y2VkIHZpYnJhdGlvbjwva2V5d29yZD48a2V5d29yZD5z
ZWxmLWV4Y2l0ZWQ8L2tleXdvcmQ+PGtleXdvcmQ+bm9ubGluZWFyIHN0aWZmbmVzczwva2V5d29y
ZD48a2V5d29yZD5sb3NzIG9mIGNvbnRhY3Q8L2tleXdvcmQ+PGtleXdvcmQ+QWNvdXN0aWNzPC9r
ZXl3b3JkPjxrZXl3b3JkPkVuZ2luZWVyaW5nLCBNZWNoYW5pY2FsPC9rZXl3b3JkPjxrZXl3b3Jk
Pk1lY2hhbmljczwva2V5d29yZD48a2V5d29yZD5FbmdpbmVlcmluZzwva2V5d29yZD48L2tleXdv
cmRzPjxkYXRlcz48eWVhcj4yMDE2PC95ZWFyPjwvZGF0ZXM+PGlzYm4+MTA0ODkwMDI8L2lzYm4+
PHVybHM+PHJlbGF0ZWQtdXJscz48dXJsPmh0dHBzOi8vbGl2ZXJwb29sLmlkbS5vY2xjLm9yZy9s
b2dpbj91cmw9aHR0cDovL3NlYXJjaC5lYnNjb2hvc3QuY29tL2xvZ2luLmFzcHg/ZGlyZWN0PXRy
dWUmYW1wO2RiPWVkc3dzYyZhbXA7QU49MDAwMzc5NTkwODAwMDA2JmFtcDtzaXRlPWVkcy1saXZl
JmFtcDtzY29wZT1zaXRlPC91cmw+PC9yZWxhdGVkLXVybHM+PC91cmxzPjxyZW1vdGUtZGF0YWJh
c2UtbmFtZT5lZHN3c2M8L3JlbW90ZS1kYXRhYmFzZS1uYW1lPjxyZW1vdGUtZGF0YWJhc2UtcHJv
dmlkZXI+RUJTQ09Ib3N0PC9yZW1vdGUtZGF0YWJhc2UtcHJvdmlkZXI+PC9yZWNvcmQ+PC9DaXRl
PjxDaXRlIEV4Y2x1ZGVZZWFyPSIxIj48QXV0aG9yPkR1ZmZvdXI8L0F1dGhvcj48WWVhcj4yMDA0
PC9ZZWFyPjxSZWNOdW0+MjUzPC9SZWNOdW0+PHJlY29yZD48cmVjLW51bWJlcj4yNTM8L3JlYy1u
dW1iZXI+PGZvcmVpZ24ta2V5cz48a2V5IGFwcD0iRU4iIGRiLWlkPSIycjVmNWF2cGh0dDkyaWV3
c3B6dmE5OThhMHN0MDU5cmVmcnAiIHRpbWVzdGFtcD0iMTQzNjIxMjMwMiI+MjUzPC9rZXk+PC9m
b3JlaWduLWtleXM+PHJlZi10eXBlIG5hbWU9IkpvdXJuYWwgQXJ0aWNsZSI+MTc8L3JlZi10eXBl
Pjxjb250cmlidXRvcnM+PGF1dGhvcnM+PGF1dGhvcj5EdWZmb3VyLCBQLjwvYXV0aG9yPjxhdXRo
b3I+V29vZGhvdXNlLCBKLjwvYXV0aG9yPjwvYXV0aG9ycz48L2NvbnRyaWJ1dG9ycz48dGl0bGVz
Pjx0aXRsZT5JbnN0YWJpbGl0eSBvZiBzeXN0ZW1zIHdpdGggYSBmcmljdGlvbmFsIHBvaW50IGNv
bnRhY3QuIFBhcnQgMTogYmFzaWMgbW9kZWxsaW5nPC90aXRsZT48c2Vjb25kYXJ5LXRpdGxlPkpv
dXJuYWwgb2YgU291bmQgYW5kIFZpYnJhdGlvbjwvc2Vjb25kYXJ5LXRpdGxlPjwvdGl0bGVzPjxw
ZXJpb2RpY2FsPjxmdWxsLXRpdGxlPkpvdXJuYWwgb2YgU291bmQgYW5kIFZpYnJhdGlvbjwvZnVs
bC10aXRsZT48YWJici0xPkogU291bmQgVmliPC9hYmJyLTE+PC9wZXJpb2RpY2FsPjxwYWdlcz4z
NjUtMzkwPC9wYWdlcz48dm9sdW1lPjI3MTwvdm9sdW1lPjxkYXRlcz48eWVhcj4yMDA0PC95ZWFy
PjxwdWItZGF0ZXM+PGRhdGU+MS8xLzIwMDQ8L2RhdGU+PC9wdWItZGF0ZXM+PC9kYXRlcz48cHVi
bGlzaGVyPkVsc2V2aWVyIEx0ZDwvcHVibGlzaGVyPjxpc2JuPjAwMjItNDYwWDwvaXNibj48YWNj
ZXNzaW9uLW51bT5TMDAyMjQ2MFgwMzAwODQzNTwvYWNjZXNzaW9uLW51bT48d29yay10eXBlPkFy
dGljbGU8L3dvcmstdHlwZT48dXJscz48cmVsYXRlZC11cmxzPjx1cmw+aHR0cDovL3NlYXJjaC5l
YnNjb2hvc3QuY29tLmV6cHJveHkubGl2LmFjLnVrL2xvZ2luLmFzcHg/ZGlyZWN0PXRydWUmYW1w
O2RiPWVkc2VscCZhbXA7QU49UzAwMjI0NjBYMDMwMDg0MzUmYW1wO3NpdGU9ZWRzLWxpdmUmYW1w
O3Njb3BlPXNpdGU8L3VybD48L3JlbGF0ZWQtdXJscz48L3VybHM+PGVsZWN0cm9uaWMtcmVzb3Vy
Y2UtbnVtPjEwLjEwMTYvai5qc3YuMjAwMy4wMi4wMDI8L2VsZWN0cm9uaWMtcmVzb3VyY2UtbnVt
PjxyZW1vdGUtZGF0YWJhc2UtbmFtZT5lZHNlbHA8L3JlbW90ZS1kYXRhYmFzZS1uYW1lPjxyZW1v
dGUtZGF0YWJhc2UtcHJvdmlkZXI+RUJTQ09ob3N0PC9yZW1vdGUtZGF0YWJhc2UtcHJvdmlkZXI+
PC9yZWNvcmQ+PC9DaXRlPjxDaXRlPjxBdXRob3I+SC4gT3V5YW5nPC9BdXRob3I+PFllYXI+MTk5
OTwvWWVhcj48UmVjTnVtPjM4PC9SZWNOdW0+PHJlY29yZD48cmVjLW51bWJlcj4zODwvcmVjLW51
bWJlcj48Zm9yZWlnbi1rZXlzPjxrZXkgYXBwPSJFTiIgZGItaWQ9IjJyNWY1YXZwaHR0OTJpZXdz
cHp2YTk5OGEwc3QwNTlyZWZycCIgdGltZXN0YW1wPSIxMzkzMDA2NzM0Ij4zODwva2V5PjxrZXkg
YXBwPSJFTldlYiIgZGItaWQ9IiI+MDwva2V5PjwvZm9yZWlnbi1rZXlzPjxyZWYtdHlwZSBuYW1l
PSJKb3VybmFsIEFydGljbGUiPjE3PC9yZWYtdHlwZT48Y29udHJpYnV0b3JzPjxhdXRob3JzPjxh
dXRob3I+SC4gT3V5YW5nLCBKLiBFLiBNb3R0ZXJzaGVhZCwgTS5QLiBDYXJ0bWVsbCwgRC4gSi4g
QnJvb2tmaWVsZDwvYXV0aG9yPjwvYXV0aG9ycz48L2NvbnRyaWJ1dG9ycz48dGl0bGVzPjx0aXRs
ZT5GcmljdGlvbi1pbmR1Y2VkIHZpYnJhdGlvbiBvZiBhbiBlbGFzdGljIHNsaWRlciBvbiBhIHZp
YnJhdGluZyBkaXNjPC90aXRsZT48c2Vjb25kYXJ5LXRpdGxlPkludGVybmF0aW9uYWwgSm91cm5h
bCBvZiBNZWNoYW5pY2FsIFNjaWVuY2VzPC9zZWNvbmRhcnktdGl0bGU+PC90aXRsZXM+PHBhZ2Vz
PjMyNS0zMzY8L3BhZ2VzPjx2b2x1bWU+NDE8L3ZvbHVtZT48ZGF0ZXM+PHllYXI+MTk5OTwveWVh
cj48L2RhdGVzPjx1cmxzPjwvdXJscz48L3JlY29yZD48L0NpdGU+PC9FbmROb3RlPgB=
</w:fldData>
        </w:fldChar>
      </w:r>
      <w:r w:rsidR="00934576">
        <w:instrText xml:space="preserve"> ADDIN EN.CITE </w:instrText>
      </w:r>
      <w:r w:rsidR="00934576">
        <w:fldChar w:fldCharType="begin">
          <w:fldData xml:space="preserve">PEVuZE5vdGU+PENpdGUgRXhjbHVkZUF1dGg9IjEiPjxBdXRob3I+U3B1cnI8L0F1dGhvcj48WWVh
cj4xOTYxPC9ZZWFyPjxSZWNOdW0+MjI8L1JlY051bT48RGlzcGxheVRleHQ+WzgtMTldPC9EaXNw
bGF5VGV4dD48cmVjb3JkPjxyZWMtbnVtYmVyPjIyPC9yZWMtbnVtYmVyPjxmb3JlaWduLWtleXM+
PGtleSBhcHA9IkVOIiBkYi1pZD0iMnI1ZjVhdnBodHQ5Mmlld3NwenZhOTk4YTBzdDA1OXJlZnJw
IiB0aW1lc3RhbXA9IjEzOTIwNTY0OTgiPjIyPC9rZXk+PGtleSBhcHA9IkVOV2ViIiBkYi1pZD0i
Ij4wPC9rZXk+PC9mb3JlaWduLWtleXM+PHJlZi10eXBlIG5hbWU9IkpvdXJuYWwgQXJ0aWNsZSI+
MTc8L3JlZi10eXBlPjxjb250cmlidXRvcnM+PGF1dGhvcnM+PGF1dGhvcj5TcHVyciwgUi4gVC48
L2F1dGhvcj48L2F1dGhvcnM+PC9jb250cmlidXRvcnM+PHRpdGxlcz48dGl0bGU+QSB0aGVvcnkg
b2YgYnJha2Ugc3F1ZWFsPC90aXRsZT48c2Vjb25kYXJ5LXRpdGxlPkFSQ0hJVkU6IFByb2NlZWRp
bmdzIG9mIHRoZSBJbnN0aXR1dGlvbiBvZiBNZWNoYW5pY2FsIEVuZ2luZWVycywgQXV0b21vYmls
ZSBEaXZpc2lvbiAxOTQ3LTE5NzA8L3NlY29uZGFyeS10aXRsZT48L3RpdGxlcz48cGFnZXM+MzMt
NTI8L3BhZ2VzPjx2b2x1bWU+MTk2MTwvdm9sdW1lPjxudW1iZXI+MTk2MTwvbnVtYmVyPjxkYXRl
cz48eWVhcj4xOTYxPC95ZWFyPjwvZGF0ZXM+PGlzYm4+MDM2Ny04ODIyPC9pc2JuPjx1cmxzPjwv
dXJscz48ZWxlY3Ryb25pYy1yZXNvdXJjZS1udW0+MTAuMTI0My9waW1lX2F1dG9fMTk2MV8wMDBf
MDA5XzAyPC9lbGVjdHJvbmljLXJlc291cmNlLW51bT48L3JlY29yZD48L0NpdGU+PENpdGU+PEF1
dGhvcj5PZGVuPC9BdXRob3I+PFllYXI+MTk4NTwvWWVhcj48UmVjTnVtPjI3MzwvUmVjTnVtPjxy
ZWNvcmQ+PHJlYy1udW1iZXI+MjczPC9yZWMtbnVtYmVyPjxmb3JlaWduLWtleXM+PGtleSBhcHA9
IkVOIiBkYi1pZD0iMnI1ZjVhdnBodHQ5Mmlld3NwenZhOTk4YTBzdDA1OXJlZnJwIiB0aW1lc3Rh
bXA9IjE0OTAzMjg1MTgiPjI3Mzwva2V5PjwvZm9yZWlnbi1rZXlzPjxyZWYtdHlwZSBuYW1lPSJK
b3VybmFsIEFydGljbGUiPjE3PC9yZWYtdHlwZT48Y29udHJpYnV0b3JzPjxhdXRob3JzPjxhdXRo
b3I+T2RlbiwgSi4gVC48L2F1dGhvcj48YXV0aG9yPk1hcnRpbnMsIEouIEEuIEMuPC9hdXRob3I+
PC9hdXRob3JzPjwvY29udHJpYnV0b3JzPjx0aXRsZXM+PHRpdGxlPk1vZGVscyBhbmQgY29tcHV0
YXRpb25hbCBtZXRob2RzIGZvciBkeW5hbWljIGZyaWN0aW9uIHBoZW5vbWVuYTwvdGl0bGU+PHNl
Y29uZGFyeS10aXRsZT5Db21wdXRlciBNZXRob2RzIGluIEFwcGxpZWQgTWVjaGFuaWNzIGFuZCBF
bmdpbmVlcmluZzwvc2Vjb25kYXJ5LXRpdGxlPjwvdGl0bGVzPjxwYWdlcz41MjctNjM0PC9wYWdl
cz48dm9sdW1lPjUyPC92b2x1bWU+PG51bWJlcj4xPC9udW1iZXI+PGRhdGVzPjx5ZWFyPjE5ODU8
L3llYXI+PHB1Yi1kYXRlcz48ZGF0ZT4xOTg1LzA5LzAxPC9kYXRlPjwvcHViLWRhdGVzPjwvZGF0
ZXM+PGlzYm4+MDA0NS03ODI1PC9pc2JuPjx1cmxzPjxyZWxhdGVkLXVybHM+PHVybD5odHRwOi8v
d3d3LnNjaWVuY2VkaXJlY3QuY29tL3NjaWVuY2UvYXJ0aWNsZS9waWkvMDA0NTc4MjU4NTkwMDA5
WDwvdXJsPjwvcmVsYXRlZC11cmxzPjwvdXJscz48ZWxlY3Ryb25pYy1yZXNvdXJjZS1udW0+aHR0
cDovL2R4LmRvaS5vcmcvMTAuMTAxNi8wMDQ1LTc4MjUoODUpOTAwMDktWDwvZWxlY3Ryb25pYy1y
ZXNvdXJjZS1udW0+PC9yZWNvcmQ+PC9DaXRlPjxDaXRlPjxBdXRob3I+UG9wcDwvQXV0aG9yPjxZ
ZWFyPjE5OTA8L1llYXI+PFJlY051bT4zMDwvUmVjTnVtPjxyZWNvcmQ+PHJlYy1udW1iZXI+MzA8
L3JlYy1udW1iZXI+PGZvcmVpZ24ta2V5cz48a2V5IGFwcD0iRU4iIGRiLWlkPSIycjVmNWF2cGh0
dDkyaWV3c3B6dmE5OThhMHN0MDU5cmVmcnAiIHRpbWVzdGFtcD0iMTM5MjA1NjkzNyI+MzA8L2tl
eT48a2V5IGFwcD0iRU5XZWIiIGRiLWlkPSIiPjA8L2tleT48L2ZvcmVpZ24ta2V5cz48cmVmLXR5
cGUgbmFtZT0iSm91cm5hbCBBcnRpY2xlIj4xNzwvcmVmLXR5cGU+PGNvbnRyaWJ1dG9ycz48YXV0
aG9ycz48YXV0aG9yPlBvcHAsIEsuPC9hdXRob3I+PGF1dGhvcj5TdGVsdGVyLCBQLjwvYXV0aG9y
PjwvYXV0aG9ycz48L2NvbnRyaWJ1dG9ycz48dGl0bGVzPjx0aXRsZT5TdGljay1TbGlwIFZpYnJh
dGlvbnMgYW5kIENoYW9zPC90aXRsZT48c2Vjb25kYXJ5LXRpdGxlPlBoaWxvc29waGljYWwgVHJh
bnNhY3Rpb25zIG9mIHRoZSBSb3lhbCBTb2NpZXR5IEE6IE1hdGhlbWF0aWNhbCwgUGh5c2ljYWwg
YW5kIEVuZ2luZWVyaW5nIFNjaWVuY2VzPC9zZWNvbmRhcnktdGl0bGU+PC90aXRsZXM+PHBlcmlv
ZGljYWw+PGZ1bGwtdGl0bGU+UGhpbG9zb3BoaWNhbCBUcmFuc2FjdGlvbnMgb2YgdGhlIFJveWFs
IFNvY2lldHkgQTogTWF0aGVtYXRpY2FsLCBQaHlzaWNhbCBhbmQgRW5naW5lZXJpbmcgU2NpZW5j
ZXM8L2Z1bGwtdGl0bGU+PGFiYnItMT5QaGlsb3MgVHJhbnMgUiBTb2MgQSBNYXRoIFBoeXMgRW5n
IFNjaTwvYWJici0xPjwvcGVyaW9kaWNhbD48cGFnZXM+ODktMTA1PC9wYWdlcz48dm9sdW1lPjMz
Mjwvdm9sdW1lPjxudW1iZXI+MTYyNDwvbnVtYmVyPjxkYXRlcz48eWVhcj4xOTkwPC95ZWFyPjwv
ZGF0ZXM+PGlzYm4+MTM2NC01MDNYJiN4RDsxNDcxLTI5NjI8L2lzYm4+PHVybHM+PC91cmxzPjxl
bGVjdHJvbmljLXJlc291cmNlLW51bT4xMC4xMDk4L3JzdGEuMTk5MC4wMTAyPC9lbGVjdHJvbmlj
LXJlc291cmNlLW51bT48L3JlY29yZD48L0NpdGU+PENpdGU+PEF1dGhvcj5PdXlhbmc8L0F1dGhv
cj48WWVhcj4xOTk4PC9ZZWFyPjxSZWNOdW0+MTQyPC9SZWNOdW0+PHJlY29yZD48cmVjLW51bWJl
cj4xNDI8L3JlYy1udW1iZXI+PGZvcmVpZ24ta2V5cz48a2V5IGFwcD0iRU4iIGRiLWlkPSIycjVm
NWF2cGh0dDkyaWV3c3B6dmE5OThhMHN0MDU5cmVmcnAiIHRpbWVzdGFtcD0iMTQwMTQ1NDY4NCI+
MTQyPC9rZXk+PC9mb3JlaWduLWtleXM+PHJlZi10eXBlIG5hbWU9IkpvdXJuYWwgQXJ0aWNsZSI+
MTc8L3JlZi10eXBlPjxjb250cmlidXRvcnM+PGF1dGhvcnM+PGF1dGhvcj5PdXlhbmcsIEguPC9h
dXRob3I+PGF1dGhvcj5Nb3R0ZXJzaGVhZCwgSi4gRS48L2F1dGhvcj48YXV0aG9yPkNhcnRtZWxs
LCBNLiBQLjwvYXV0aG9yPjxhdXRob3I+RnJpc3dlbGwsIE0uIEkuPC9hdXRob3I+PC9hdXRob3Jz
PjwvY29udHJpYnV0b3JzPjxhdXRoLWFkZHJlc3M+KDEpRGVwYXJ0bWVudCBvZiBNZWNoYW5pY2Fs
IEVuZ2luZWVyaW5nLCBVbml2ZXJzaXR5IG9mIExpdmVycG9vbCYjeEQ7KDIpRGVwYXJ0bWVudCBv
ZiBNZWNoYW5pY2FsIEVuZ2luZWVyaW5nLCBVbml2ZXJzaXR5IG9mIEVkaW5idXJnaCYjeEQ7KDMp
RGVwYXJ0bWVudCBvZiBNZWNoYW5pY2FsIEVuZ2luZWVyaW5nLCBVbml2ZXJzaXR5IG9mIFdhbGVz
IFN3YW5zZWE8L2F1dGgtYWRkcmVzcz48dGl0bGVzPjx0aXRsZT5GcmljdGlvbi1pbmR1Y2VkIHBh
cmFtZXRyaWMgcmVzb25hbmNlcyBpbiBkaXNjczogRWZmZWN0IG9mIGEgbmVnYXRpdmUgZnJpY3Rp
b24tdmVsb2NpdHkgcmVsYXRpb25zaGlwPC90aXRsZT48c2Vjb25kYXJ5LXRpdGxlPkpvdXJuYWwg
b2YgU291bmQgYW5kIFZpYnJhdGlvbjwvc2Vjb25kYXJ5LXRpdGxlPjwvdGl0bGVzPjxwZXJpb2Rp
Y2FsPjxmdWxsLXRpdGxlPkpvdXJuYWwgb2YgU291bmQgYW5kIFZpYnJhdGlvbjwvZnVsbC10aXRs
ZT48YWJici0xPkogU291bmQgVmliPC9hYmJyLTE+PC9wZXJpb2RpY2FsPjxwYWdlcz4yNTEtMjYz
PC9wYWdlcz48dm9sdW1lPjIwOTwvdm9sdW1lPjxudW1iZXI+MjwvbnVtYmVyPjxzZWN0aW9uPjI1
MTwvc2VjdGlvbj48ZGF0ZXM+PHllYXI+MTk5ODwveWVhcj48cHViLWRhdGVzPjxkYXRlPjAxIC8g
MTUgLzwvZGF0ZT48L3B1Yi1kYXRlcz48L2RhdGVzPjxpc2JuPjAwMjI0NjBYPC9pc2JuPjxhY2Nl
c3Npb24tbnVtPmVkc2VsYy4yLTUyLjAtMDAzMTY3NDI0NDwvYWNjZXNzaW9uLW51bT48d29yay10
eXBlPkFydGljbGU8L3dvcmstdHlwZT48dXJscz48cmVsYXRlZC11cmxzPjx1cmw+aHR0cDovL3Nl
YXJjaC5lYnNjb2hvc3QuY29tLmV6cHJveHkubGl2LmFjLnVrL2xvZ2luLmFzcHg/ZGlyZWN0PXRy
dWUmYW1wO2RiPWVkc2VsYyZhbXA7QU49ZWRzZWxjLjItNTIuMC0wMDMxNjc0MjQ0JmFtcDtzaXRl
PWVkcy1saXZlJmFtcDtzY29wZT1zaXRlPC91cmw+PC9yZWxhdGVkLXVybHM+PC91cmxzPjxyZW1v
dGUtZGF0YWJhc2UtbmFtZT5lZHNlbGM8L3JlbW90ZS1kYXRhYmFzZS1uYW1lPjxyZW1vdGUtZGF0
YWJhc2UtcHJvdmlkZXI+RUJTQ09ob3N0PC9yZW1vdGUtZGF0YWJhc2UtcHJvdmlkZXI+PGxhbmd1
YWdlPkVuZ2xpc2g8L2xhbmd1YWdlPjwvcmVjb3JkPjwvQ2l0ZT48Q2l0ZT48QXV0aG9yPkhvZmZt
YW5uPC9BdXRob3I+PFllYXI+MjAwMjwvWWVhcj48UmVjTnVtPjE1OTwvUmVjTnVtPjxyZWNvcmQ+
PHJlYy1udW1iZXI+MTU5PC9yZWMtbnVtYmVyPjxmb3JlaWduLWtleXM+PGtleSBhcHA9IkVOIiBk
Yi1pZD0iMnI1ZjVhdnBodHQ5Mmlld3NwenZhOTk4YTBzdDA1OXJlZnJwIiB0aW1lc3RhbXA9IjE0
MjYwODA5MTQiPjE1OTwva2V5PjwvZm9yZWlnbi1rZXlzPjxyZWYtdHlwZSBuYW1lPSJKb3VybmFs
IEFydGljbGUiPjE3PC9yZWYtdHlwZT48Y29udHJpYnV0b3JzPjxhdXRob3JzPjxhdXRob3I+SG9m
Zm1hbm4sIE5vcmJlcnQ8L2F1dGhvcj48YXV0aG9yPkZpc2NoZXIsIE1pY2hhZWw8L2F1dGhvcj48
YXV0aG9yPkFsbGdhaWVyLCBSYWxwaDwvYXV0aG9yPjxhdXRob3I+R2F1bCwgTG90aGFyPC9hdXRo
b3I+PC9hdXRob3JzPjwvY29udHJpYnV0b3JzPjx0aXRsZXM+PHRpdGxlPkEgbWluaW1hbCBtb2Rl
bCBmb3Igc3R1ZHlpbmcgcHJvcGVydGllcyBvZiB0aGUgbW9kZS1jb3VwbGluZyB0eXBlIGluc3Rh
YmlsaXR5IGluIGZyaWN0aW9uIGluZHVjZWQgb3NjaWxsYXRpb25zPC90aXRsZT48c2Vjb25kYXJ5
LXRpdGxlPk1lY2hhbmljcyBSZXNlYXJjaCBDb21tdW5pY2F0aW9uczwvc2Vjb25kYXJ5LXRpdGxl
PjwvdGl0bGVzPjxwZXJpb2RpY2FsPjxmdWxsLXRpdGxlPk1lY2hhbmljcyBSZXNlYXJjaCBDb21t
dW5pY2F0aW9uczwvZnVsbC10aXRsZT48YWJici0xPk1lY2ggUmVzIENvbW11bjwvYWJici0xPjwv
cGVyaW9kaWNhbD48cGFnZXM+MTk3LTIwNTwvcGFnZXM+PHZvbHVtZT4yOTwvdm9sdW1lPjxudW1i
ZXI+NDwvbnVtYmVyPjxkYXRlcz48eWVhcj4yMDAyPC95ZWFyPjxwdWItZGF0ZXM+PGRhdGU+Ny8v
PC9kYXRlPjwvcHViLWRhdGVzPjwvZGF0ZXM+PGlzYm4+MDA5My02NDEzPC9pc2JuPjx1cmxzPjxy
ZWxhdGVkLXVybHM+PHVybD5odHRwOi8vd3d3LnNjaWVuY2VkaXJlY3QuY29tL3NjaWVuY2UvYXJ0
aWNsZS9waWkvUzAwOTM2NDEzMDIwMDI1NDk8L3VybD48L3JlbGF0ZWQtdXJscz48L3VybHM+PGVs
ZWN0cm9uaWMtcmVzb3VyY2UtbnVtPmh0dHA6Ly9keC5kb2kub3JnLzEwLjEwMTYvUzAwOTMtNjQx
MygwMikwMDI1NC05PC9lbGVjdHJvbmljLXJlc291cmNlLW51bT48YWNjZXNzLWRhdGU+MjAwMi84
Ly88L2FjY2Vzcy1kYXRlPjwvcmVjb3JkPjwvQ2l0ZT48Q2l0ZT48QXV0aG9yPkxlaW5lPC9BdXRo
b3I+PFllYXI+MjAwMjwvWWVhcj48UmVjTnVtPjI1NTwvUmVjTnVtPjxyZWNvcmQ+PHJlYy1udW1i
ZXI+MjU1PC9yZWMtbnVtYmVyPjxmb3JlaWduLWtleXM+PGtleSBhcHA9IkVOIiBkYi1pZD0iMnI1
ZjVhdnBodHQ5Mmlld3NwenZhOTk4YTBzdDA1OXJlZnJwIiB0aW1lc3RhbXA9IjE0NDE4MDk0MzIi
PjI1NTwva2V5PjwvZm9yZWlnbi1rZXlzPjxyZWYtdHlwZSBuYW1lPSJKb3VybmFsIEFydGljbGUi
PjE3PC9yZWYtdHlwZT48Y29udHJpYnV0b3JzPjxhdXRob3JzPjxhdXRob3I+TGVpbmUsIFIuIEku
PC9hdXRob3I+PGF1dGhvcj5Ccm9nbGlhdG8sIEIuPC9hdXRob3I+PGF1dGhvcj5OaWptZWlqZXIs
IEguPC9hdXRob3I+PC9hdXRob3JzPjwvY29udHJpYnV0b3JzPjx0aXRsZXM+PHRpdGxlPlBlcmlv
ZGljIG1vdGlvbiBhbmQgYmlmdXJjYXRpb25zIGluZHVjZWQgYnkgdGhlIFBhaW5sZXbDqSBwYXJh
ZG94PC90aXRsZT48c2Vjb25kYXJ5LXRpdGxlPkV1cm9wZWFuIEpvdXJuYWwgb2YgTWVjaGFuaWNz
IC0gQS9Tb2xpZHM8L3NlY29uZGFyeS10aXRsZT48L3RpdGxlcz48cGVyaW9kaWNhbD48ZnVsbC10
aXRsZT5FdXJvcGVhbiBKb3VybmFsIG9mIE1lY2hhbmljcyAtIEEvU29saWRzPC9mdWxsLXRpdGxl
PjxhYmJyLTE+RXVyIEogTWVjaCBBIFNvbGlkPC9hYmJyLTE+PC9wZXJpb2RpY2FsPjxwYWdlcz44
NjktODk2PC9wYWdlcz48dm9sdW1lPjIxPC92b2x1bWU+PG51bWJlcj41PC9udW1iZXI+PGtleXdv
cmRzPjxrZXl3b3JkPk5vbnVuaXF1ZW5lc3M8L2tleXdvcmQ+PGtleXdvcmQ+TXVsdGlib2R5IGR5
bmFtaWNzPC9rZXl3b3JkPjxrZXl3b3JkPkxpbmVhciBjb21wbGVtZW50YXJpdHkgcHJvYmxlbTwv
a2V5d29yZD48a2V5d29yZD5Db250YWN0PC9rZXl3b3JkPjwva2V5d29yZHM+PGRhdGVzPjx5ZWFy
PjIwMDI8L3llYXI+PHB1Yi1kYXRlcz48ZGF0ZT4vLzwvZGF0ZT48L3B1Yi1kYXRlcz48L2RhdGVz
Pjxpc2JuPjA5OTctNzUzODwvaXNibj48dXJscz48cmVsYXRlZC11cmxzPjx1cmw+aHR0cDovL3d3
dy5zY2llbmNlZGlyZWN0LmNvbS9zY2llbmNlL2FydGljbGUvcGlpL1MwOTk3NzUzODAyMDEyMzE3
PC91cmw+PC9yZWxhdGVkLXVybHM+PC91cmxzPjxlbGVjdHJvbmljLXJlc291cmNlLW51bT5odHRw
Oi8vZHguZG9pLm9yZy8xMC4xMDE2L1MwOTk3LTc1MzgoMDIpMDEyMzEtNzwvZWxlY3Ryb25pYy1y
ZXNvdXJjZS1udW0+PC9yZWNvcmQ+PC9DaXRlPjxDaXRlPjxBdXRob3I+SG9mZm1hbm48L0F1dGhv
cj48WWVhcj4yMDA0PC9ZZWFyPjxSZWNOdW0+MjE8L1JlY051bT48cmVjb3JkPjxyZWMtbnVtYmVy
PjIxPC9yZWMtbnVtYmVyPjxmb3JlaWduLWtleXM+PGtleSBhcHA9IkVOIiBkYi1pZD0iMnI1ZjVh
dnBodHQ5Mmlld3NwenZhOTk4YTBzdDA1OXJlZnJwIiB0aW1lc3RhbXA9IjEzOTIwNTY0NzAiPjIx
PC9rZXk+PGtleSBhcHA9IkVOV2ViIiBkYi1pZD0iIj4wPC9rZXk+PC9mb3JlaWduLWtleXM+PHJl
Zi10eXBlIG5hbWU9IkpvdXJuYWwgQXJ0aWNsZSI+MTc8L3JlZi10eXBlPjxjb250cmlidXRvcnM+
PGF1dGhvcnM+PGF1dGhvcj5Ib2ZmbWFubiwgTi48L2F1dGhvcj48YXV0aG9yPkdhdWwsIEwuPC9h
dXRob3I+PC9hdXRob3JzPjwvY29udHJpYnV0b3JzPjx0aXRsZXM+PHRpdGxlPkEgc3VmZmljaWVu
dCBjcml0ZXJpb24gZm9yIHRoZSBvbnNldCBvZiBzcHJhZy1zbGlwIG9zY2lsbGF0aW9uczwvdGl0
bGU+PHNlY29uZGFyeS10aXRsZT5BcmNoaXZlIG9mIEFwcGxpZWQgTWVjaGFuaWNzIChJbmdlbmll
dXIgQXJjaGl2KTwvc2Vjb25kYXJ5LXRpdGxlPjwvdGl0bGVzPjxwYWdlcz42NTAtNjYwPC9wYWdl
cz48dm9sdW1lPjczPC92b2x1bWU+PG51bWJlcj45LTEwPC9udW1iZXI+PGRhdGVzPjx5ZWFyPjIw
MDQ8L3llYXI+PC9kYXRlcz48aXNibj4wOTM5LTE1MzMmI3hEOzE0MzItMDY4MTwvaXNibj48dXJs
cz48L3VybHM+PGVsZWN0cm9uaWMtcmVzb3VyY2UtbnVtPjEwLjEwMDcvczAwNDE5LTAwMy0wMzE1
LTQ8L2VsZWN0cm9uaWMtcmVzb3VyY2UtbnVtPjwvcmVjb3JkPjwvQ2l0ZT48Q2l0ZT48QXV0aG9y
PnZvbiBXYWduZXI8L0F1dGhvcj48WWVhcj4yMDA3PC9ZZWFyPjxSZWNOdW0+MjQ2PC9SZWNOdW0+
PHJlY29yZD48cmVjLW51bWJlcj4yNDY8L3JlYy1udW1iZXI+PGZvcmVpZ24ta2V5cz48a2V5IGFw
cD0iRU4iIGRiLWlkPSIycjVmNWF2cGh0dDkyaWV3c3B6dmE5OThhMHN0MDU5cmVmcnAiIHRpbWVz
dGFtcD0iMTQzNDQ2NjQxMSI+MjQ2PC9rZXk+PC9mb3JlaWduLWtleXM+PHJlZi10eXBlIG5hbWU9
IkpvdXJuYWwgQXJ0aWNsZSI+MTc8L3JlZi10eXBlPjxjb250cmlidXRvcnM+PGF1dGhvcnM+PGF1
dGhvcj52b24gV2FnbmVyLCBVdHo8L2F1dGhvcj48YXV0aG9yPkhvY2hsZW5lcnQsIERhbmllbDwv
YXV0aG9yPjxhdXRob3I+SGFnZWRvcm4sIFBldGVyPC9hdXRob3I+PC9hdXRob3JzPjwvY29udHJp
YnV0b3JzPjx0aXRsZXM+PHRpdGxlPk1pbmltYWwgbW9kZWxzIGZvciBkaXNrIGJyYWtlIHNxdWVh
bDwvdGl0bGU+PHNlY29uZGFyeS10aXRsZT5Kb3VybmFsIG9mIFNvdW5kIGFuZCBWaWJyYXRpb248
L3NlY29uZGFyeS10aXRsZT48L3RpdGxlcz48cGVyaW9kaWNhbD48ZnVsbC10aXRsZT5Kb3VybmFs
IG9mIFNvdW5kIGFuZCBWaWJyYXRpb248L2Z1bGwtdGl0bGU+PGFiYnItMT5KIFNvdW5kIFZpYjwv
YWJici0xPjwvcGVyaW9kaWNhbD48cGFnZXM+NTI3LTUzOTwvcGFnZXM+PHZvbHVtZT4zMDI8L3Zv
bHVtZT48bnVtYmVyPjM8L251bWJlcj48ZGF0ZXM+PHllYXI+MjAwNzwveWVhcj48cHViLWRhdGVz
PjxkYXRlPjUvOC88L2RhdGU+PC9wdWItZGF0ZXM+PC9kYXRlcz48aXNibj4wMDIyLTQ2MFg8L2lz
Ym4+PHVybHM+PHJlbGF0ZWQtdXJscz48dXJsPmh0dHA6Ly93d3cuc2NpZW5jZWRpcmVjdC5jb20v
c2NpZW5jZS9hcnRpY2xlL3BpaS9TMDAyMjQ2MFgwNjAwODg2ODwvdXJsPjwvcmVsYXRlZC11cmxz
PjwvdXJscz48ZWxlY3Ryb25pYy1yZXNvdXJjZS1udW0+aHR0cDovL2R4LmRvaS5vcmcvMTAuMTAx
Ni9qLmpzdi4yMDA2LjExLjAyMzwvZWxlY3Ryb25pYy1yZXNvdXJjZS1udW0+PC9yZWNvcmQ+PC9D
aXRlPjxDaXRlPjxBdXRob3I+TWV6aWFuZTwvQXV0aG9yPjxZZWFyPjIwMTA8L1llYXI+PFJlY051
bT4zMTc8L1JlY051bT48cmVjb3JkPjxyZWMtbnVtYmVyPjMxNzwvcmVjLW51bWJlcj48Zm9yZWln
bi1rZXlzPjxrZXkgYXBwPSJFTiIgZGItaWQ9IjJyNWY1YXZwaHR0OTJpZXdzcHp2YTk5OGEwc3Qw
NTlyZWZycCIgdGltZXN0YW1wPSIxNDkwMzI4NTE5Ij4zMTc8L2tleT48L2ZvcmVpZ24ta2V5cz48
cmVmLXR5cGUgbmFtZT0iSm91cm5hbCBBcnRpY2xlIj4xNzwvcmVmLXR5cGU+PGNvbnRyaWJ1dG9y
cz48YXV0aG9ycz48YXV0aG9yPk1lemlhbmUsIEEuPC9hdXRob3I+PGF1dGhvcj5CYWlsbGV0LCBM
LjwvYXV0aG9yPjxhdXRob3I+TGF1bGFnbmV0LCBCLjwvYXV0aG9yPjwvYXV0aG9ycz48L2NvbnRy
aWJ1dG9ycz48dGl0bGVzPjx0aXRsZT5FeHBlcmltZW50YWwgYW5kIG51bWVyaWNhbCBpbnZlc3Rp
Z2F0aW9uIG9mIGZyaWN0aW9uLWluZHVjZWQgdmlicmF0aW9uIG9mIGEgYmVhbS1vbi1iZWFtIGlu
IGNvbnRhY3Qgd2l0aCBmcmljdGlvbjwvdGl0bGU+PHNlY29uZGFyeS10aXRsZT5BcHBsaWVkIEFj
b3VzdGljczwvc2Vjb25kYXJ5LXRpdGxlPjwvdGl0bGVzPjxwZXJpb2RpY2FsPjxmdWxsLXRpdGxl
PkFwcGxpZWQgQWNvdXN0aWNzPC9mdWxsLXRpdGxlPjxhYmJyLTE+QXBwbCBBY291c3Q8L2FiYnIt
MT48L3BlcmlvZGljYWw+PHBhZ2VzPjg0My04NTM8L3BhZ2VzPjx2b2x1bWU+NzE8L3ZvbHVtZT48
bnVtYmVyPjk8L251bWJlcj48a2V5d29yZHM+PGtleXdvcmQ+RnJpY3Rpb24taW5kdWNlZCBpbnN0
YWJpbGl0aWVzPC9rZXl3b3JkPjxrZXl3b3JkPlNxdWVhbDwva2V5d29yZD48a2V5d29yZD5Db250
YWN0PC9rZXl3b3JkPjxrZXl3b3JkPkR5bmFtaWNzPC9rZXl3b3JkPjxrZXl3b3JkPkZpbml0ZSBl
bGVtZW50czwva2V5d29yZD48L2tleXdvcmRzPjxkYXRlcz48eWVhcj4yMDEwPC95ZWFyPjxwdWIt
ZGF0ZXM+PGRhdGU+OS8vPC9kYXRlPjwvcHViLWRhdGVzPjwvZGF0ZXM+PGlzYm4+MDAwMy02ODJY
PC9pc2JuPjx1cmxzPjxyZWxhdGVkLXVybHM+PHVybD5odHRwOi8vd3d3LnNjaWVuY2VkaXJlY3Qu
Y29tL3NjaWVuY2UvYXJ0aWNsZS9waWkvUzAwMDM2ODJYMTAwMDA5Mzk8L3VybD48L3JlbGF0ZWQt
dXJscz48L3VybHM+PGVsZWN0cm9uaWMtcmVzb3VyY2UtbnVtPmh0dHA6Ly9keC5kb2kub3JnLzEw
LjEwMTYvai5hcGFjb3VzdC4yMDEwLjA0LjAxMjwvZWxlY3Ryb25pYy1yZXNvdXJjZS1udW0+PC9y
ZWNvcmQ+PC9DaXRlPjxDaXRlPjxBdXRob3I+TGk8L0F1dGhvcj48WWVhcj4yMDE2PC9ZZWFyPjxS
ZWNOdW0+NTQ5PC9SZWNOdW0+PHJlY29yZD48cmVjLW51bWJlcj41NDk8L3JlYy1udW1iZXI+PGZv
cmVpZ24ta2V5cz48a2V5IGFwcD0iRU4iIGRiLWlkPSIycjVmNWF2cGh0dDkyaWV3c3B6dmE5OThh
MHN0MDU5cmVmcnAiIHRpbWVzdGFtcD0iMTUxNjk0NjE4NSI+NTQ5PC9rZXk+PC9mb3JlaWduLWtl
eXM+PHJlZi10eXBlIG5hbWU9IkpvdXJuYWwgQXJ0aWNsZSI+MTc8L3JlZi10eXBlPjxjb250cmli
dXRvcnM+PGF1dGhvcnM+PGF1dGhvcj5MaSwgWmlsaW48L2F1dGhvcj48YXV0aG9yPk91eWFuZywg
SHVhamlhbmc8L2F1dGhvcj48YXV0aG9yPkd1YW4sIFpoZW5xdW48L2F1dGhvcj48L2F1dGhvcnM+
PC9jb250cmlidXRvcnM+PHRpdGxlcz48dGl0bGU+Tm9ubGluZWFyIEZyaWN0aW9uLUluZHVjZWQg
VmlicmF0aW9uIG9mIGEgU2xpZGVyLUJlbHQgU3lzdGVtPC90aXRsZT48c2Vjb25kYXJ5LXRpdGxl
PkpvdXJuYWwgb2YgVmlicmF0aW9uIGFuZCBBYWNvdXN0aWNzLVRyYW5zYWN0aW9ucyBvZiB0aGUg
QVNNRTwvc2Vjb25kYXJ5LXRpdGxlPjwvdGl0bGVzPjx2b2x1bWU+MTM4PC92b2x1bWU+PG51bWJl
cj40PC9udW1iZXI+PGtleXdvcmRzPjxrZXl3b3JkPnNsaWRlci1iZWx0IHN5c3RlbTwva2V5d29y
ZD48a2V5d29yZD5mcmljdGlvbi1pbmR1Y2VkIHZpYnJhdGlvbjwva2V5d29yZD48a2V5d29yZD5z
ZWxmLWV4Y2l0ZWQ8L2tleXdvcmQ+PGtleXdvcmQ+bm9ubGluZWFyIHN0aWZmbmVzczwva2V5d29y
ZD48a2V5d29yZD5sb3NzIG9mIGNvbnRhY3Q8L2tleXdvcmQ+PGtleXdvcmQ+QWNvdXN0aWNzPC9r
ZXl3b3JkPjxrZXl3b3JkPkVuZ2luZWVyaW5nLCBNZWNoYW5pY2FsPC9rZXl3b3JkPjxrZXl3b3Jk
Pk1lY2hhbmljczwva2V5d29yZD48a2V5d29yZD5FbmdpbmVlcmluZzwva2V5d29yZD48L2tleXdv
cmRzPjxkYXRlcz48eWVhcj4yMDE2PC95ZWFyPjwvZGF0ZXM+PGlzYm4+MTA0ODkwMDI8L2lzYm4+
PHVybHM+PHJlbGF0ZWQtdXJscz48dXJsPmh0dHBzOi8vbGl2ZXJwb29sLmlkbS5vY2xjLm9yZy9s
b2dpbj91cmw9aHR0cDovL3NlYXJjaC5lYnNjb2hvc3QuY29tL2xvZ2luLmFzcHg/ZGlyZWN0PXRy
dWUmYW1wO2RiPWVkc3dzYyZhbXA7QU49MDAwMzc5NTkwODAwMDA2JmFtcDtzaXRlPWVkcy1saXZl
JmFtcDtzY29wZT1zaXRlPC91cmw+PC9yZWxhdGVkLXVybHM+PC91cmxzPjxyZW1vdGUtZGF0YWJh
c2UtbmFtZT5lZHN3c2M8L3JlbW90ZS1kYXRhYmFzZS1uYW1lPjxyZW1vdGUtZGF0YWJhc2UtcHJv
dmlkZXI+RUJTQ09Ib3N0PC9yZW1vdGUtZGF0YWJhc2UtcHJvdmlkZXI+PC9yZWNvcmQ+PC9DaXRl
PjxDaXRlIEV4Y2x1ZGVZZWFyPSIxIj48QXV0aG9yPkR1ZmZvdXI8L0F1dGhvcj48WWVhcj4yMDA0
PC9ZZWFyPjxSZWNOdW0+MjUzPC9SZWNOdW0+PHJlY29yZD48cmVjLW51bWJlcj4yNTM8L3JlYy1u
dW1iZXI+PGZvcmVpZ24ta2V5cz48a2V5IGFwcD0iRU4iIGRiLWlkPSIycjVmNWF2cGh0dDkyaWV3
c3B6dmE5OThhMHN0MDU5cmVmcnAiIHRpbWVzdGFtcD0iMTQzNjIxMjMwMiI+MjUzPC9rZXk+PC9m
b3JlaWduLWtleXM+PHJlZi10eXBlIG5hbWU9IkpvdXJuYWwgQXJ0aWNsZSI+MTc8L3JlZi10eXBl
Pjxjb250cmlidXRvcnM+PGF1dGhvcnM+PGF1dGhvcj5EdWZmb3VyLCBQLjwvYXV0aG9yPjxhdXRo
b3I+V29vZGhvdXNlLCBKLjwvYXV0aG9yPjwvYXV0aG9ycz48L2NvbnRyaWJ1dG9ycz48dGl0bGVz
Pjx0aXRsZT5JbnN0YWJpbGl0eSBvZiBzeXN0ZW1zIHdpdGggYSBmcmljdGlvbmFsIHBvaW50IGNv
bnRhY3QuIFBhcnQgMTogYmFzaWMgbW9kZWxsaW5nPC90aXRsZT48c2Vjb25kYXJ5LXRpdGxlPkpv
dXJuYWwgb2YgU291bmQgYW5kIFZpYnJhdGlvbjwvc2Vjb25kYXJ5LXRpdGxlPjwvdGl0bGVzPjxw
ZXJpb2RpY2FsPjxmdWxsLXRpdGxlPkpvdXJuYWwgb2YgU291bmQgYW5kIFZpYnJhdGlvbjwvZnVs
bC10aXRsZT48YWJici0xPkogU291bmQgVmliPC9hYmJyLTE+PC9wZXJpb2RpY2FsPjxwYWdlcz4z
NjUtMzkwPC9wYWdlcz48dm9sdW1lPjI3MTwvdm9sdW1lPjxkYXRlcz48eWVhcj4yMDA0PC95ZWFy
PjxwdWItZGF0ZXM+PGRhdGU+MS8xLzIwMDQ8L2RhdGU+PC9wdWItZGF0ZXM+PC9kYXRlcz48cHVi
bGlzaGVyPkVsc2V2aWVyIEx0ZDwvcHVibGlzaGVyPjxpc2JuPjAwMjItNDYwWDwvaXNibj48YWNj
ZXNzaW9uLW51bT5TMDAyMjQ2MFgwMzAwODQzNTwvYWNjZXNzaW9uLW51bT48d29yay10eXBlPkFy
dGljbGU8L3dvcmstdHlwZT48dXJscz48cmVsYXRlZC11cmxzPjx1cmw+aHR0cDovL3NlYXJjaC5l
YnNjb2hvc3QuY29tLmV6cHJveHkubGl2LmFjLnVrL2xvZ2luLmFzcHg/ZGlyZWN0PXRydWUmYW1w
O2RiPWVkc2VscCZhbXA7QU49UzAwMjI0NjBYMDMwMDg0MzUmYW1wO3NpdGU9ZWRzLWxpdmUmYW1w
O3Njb3BlPXNpdGU8L3VybD48L3JlbGF0ZWQtdXJscz48L3VybHM+PGVsZWN0cm9uaWMtcmVzb3Vy
Y2UtbnVtPjEwLjEwMTYvai5qc3YuMjAwMy4wMi4wMDI8L2VsZWN0cm9uaWMtcmVzb3VyY2UtbnVt
PjxyZW1vdGUtZGF0YWJhc2UtbmFtZT5lZHNlbHA8L3JlbW90ZS1kYXRhYmFzZS1uYW1lPjxyZW1v
dGUtZGF0YWJhc2UtcHJvdmlkZXI+RUJTQ09ob3N0PC9yZW1vdGUtZGF0YWJhc2UtcHJvdmlkZXI+
PC9yZWNvcmQ+PC9DaXRlPjxDaXRlPjxBdXRob3I+SC4gT3V5YW5nPC9BdXRob3I+PFllYXI+MTk5
OTwvWWVhcj48UmVjTnVtPjM4PC9SZWNOdW0+PHJlY29yZD48cmVjLW51bWJlcj4zODwvcmVjLW51
bWJlcj48Zm9yZWlnbi1rZXlzPjxrZXkgYXBwPSJFTiIgZGItaWQ9IjJyNWY1YXZwaHR0OTJpZXdz
cHp2YTk5OGEwc3QwNTlyZWZycCIgdGltZXN0YW1wPSIxMzkzMDA2NzM0Ij4zODwva2V5PjxrZXkg
YXBwPSJFTldlYiIgZGItaWQ9IiI+MDwva2V5PjwvZm9yZWlnbi1rZXlzPjxyZWYtdHlwZSBuYW1l
PSJKb3VybmFsIEFydGljbGUiPjE3PC9yZWYtdHlwZT48Y29udHJpYnV0b3JzPjxhdXRob3JzPjxh
dXRob3I+SC4gT3V5YW5nLCBKLiBFLiBNb3R0ZXJzaGVhZCwgTS5QLiBDYXJ0bWVsbCwgRC4gSi4g
QnJvb2tmaWVsZDwvYXV0aG9yPjwvYXV0aG9ycz48L2NvbnRyaWJ1dG9ycz48dGl0bGVzPjx0aXRs
ZT5GcmljdGlvbi1pbmR1Y2VkIHZpYnJhdGlvbiBvZiBhbiBlbGFzdGljIHNsaWRlciBvbiBhIHZp
YnJhdGluZyBkaXNjPC90aXRsZT48c2Vjb25kYXJ5LXRpdGxlPkludGVybmF0aW9uYWwgSm91cm5h
bCBvZiBNZWNoYW5pY2FsIFNjaWVuY2VzPC9zZWNvbmRhcnktdGl0bGU+PC90aXRsZXM+PHBhZ2Vz
PjMyNS0zMzY8L3BhZ2VzPjx2b2x1bWU+NDE8L3ZvbHVtZT48ZGF0ZXM+PHllYXI+MTk5OTwveWVh
cj48L2RhdGVzPjx1cmxzPjwvdXJscz48L3JlY29yZD48L0NpdGU+PC9FbmROb3RlPgB=
</w:fldData>
        </w:fldChar>
      </w:r>
      <w:r w:rsidR="00934576">
        <w:instrText xml:space="preserve"> ADDIN EN.CITE.DATA </w:instrText>
      </w:r>
      <w:r w:rsidR="00934576">
        <w:fldChar w:fldCharType="end"/>
      </w:r>
      <w:r w:rsidRPr="008952FC">
        <w:fldChar w:fldCharType="separate"/>
      </w:r>
      <w:r w:rsidR="00934576">
        <w:rPr>
          <w:noProof/>
        </w:rPr>
        <w:t>[8-19]</w:t>
      </w:r>
      <w:r w:rsidRPr="008952FC">
        <w:fldChar w:fldCharType="end"/>
      </w:r>
      <w:r w:rsidR="00F87F4D">
        <w:rPr>
          <w:rStyle w:val="st"/>
          <w:color w:val="000000" w:themeColor="text1"/>
          <w:szCs w:val="24"/>
        </w:rPr>
        <w:t>.</w:t>
      </w:r>
      <w:r w:rsidR="00D503B7" w:rsidRPr="00D503B7">
        <w:t xml:space="preserve"> </w:t>
      </w:r>
      <w:r w:rsidR="00462585">
        <w:t>Several i</w:t>
      </w:r>
      <w:r w:rsidR="00457298">
        <w:t xml:space="preserve">nstability mechanisms </w:t>
      </w:r>
      <w:r w:rsidR="009F56A7">
        <w:t xml:space="preserve">of the self-excited friction-induced vibration </w:t>
      </w:r>
      <w:r w:rsidR="00462585">
        <w:t xml:space="preserve">have been </w:t>
      </w:r>
      <w:r w:rsidR="00457298">
        <w:t>proposed</w:t>
      </w:r>
      <w:r w:rsidR="009F56A7">
        <w:t>, among which the four essential</w:t>
      </w:r>
      <w:r w:rsidR="00457298">
        <w:t xml:space="preserve"> ones are: the </w:t>
      </w:r>
      <w:r w:rsidR="009F56A7">
        <w:t>negative</w:t>
      </w:r>
      <w:r w:rsidR="00457298">
        <w:t xml:space="preserve"> friction-velocity </w:t>
      </w:r>
      <w:r w:rsidR="009F56A7">
        <w:t xml:space="preserve">slope </w:t>
      </w:r>
      <w:r w:rsidR="009F56A7" w:rsidRPr="008952FC">
        <w:fldChar w:fldCharType="begin"/>
      </w:r>
      <w:r w:rsidR="00934576">
        <w:instrText xml:space="preserve"> ADDIN EN.CITE &lt;EndNote&gt;&lt;Cite&gt;&lt;Author&gt;Ouyang&lt;/Author&gt;&lt;Year&gt;1998&lt;/Year&gt;&lt;RecNum&gt;142&lt;/RecNum&gt;&lt;DisplayText&gt;[11]&lt;/DisplayText&gt;&lt;record&gt;&lt;rec-number&gt;142&lt;/rec-number&gt;&lt;foreign-keys&gt;&lt;key app="EN" db-id="2r5f5avphtt92iewspzva998a0st059refrp" timestamp="1401454684"&gt;142&lt;/key&gt;&lt;/foreign-keys&gt;&lt;ref-type name="Journal Article"&gt;17&lt;/ref-type&gt;&lt;contributors&gt;&lt;authors&gt;&lt;author&gt;Ouyang, H.&lt;/author&gt;&lt;author&gt;Mottershead, J. E.&lt;/author&gt;&lt;author&gt;Cartmell, M. P.&lt;/author&gt;&lt;author&gt;Friswell, M. I.&lt;/author&gt;&lt;/authors&gt;&lt;/contributors&gt;&lt;auth-address&gt;(1)Department of Mechanical Engineering, University of Liverpool&amp;#xD;(2)Department of Mechanical Engineering, University of Edinburgh&amp;#xD;(3)Department of Mechanical Engineering, University of Wales Swansea&lt;/auth-address&gt;&lt;titles&gt;&lt;title&gt;Friction-induced parametric resonances in discs: Effect of a negative friction-velocity relationship&lt;/title&gt;&lt;secondary-title&gt;Journal of Sound and Vibration&lt;/secondary-title&gt;&lt;/titles&gt;&lt;periodical&gt;&lt;full-title&gt;Journal of Sound and Vibration&lt;/full-title&gt;&lt;abbr-1&gt;J Sound Vib&lt;/abbr-1&gt;&lt;/periodical&gt;&lt;pages&gt;251-263&lt;/pages&gt;&lt;volume&gt;209&lt;/volume&gt;&lt;number&gt;2&lt;/number&gt;&lt;section&gt;251&lt;/section&gt;&lt;dates&gt;&lt;year&gt;1998&lt;/year&gt;&lt;pub-dates&gt;&lt;date&gt;01 / 15 /&lt;/date&gt;&lt;/pub-dates&gt;&lt;/dates&gt;&lt;isbn&gt;0022460X&lt;/isbn&gt;&lt;accession-num&gt;edselc.2-52.0-0031674244&lt;/accession-num&gt;&lt;work-type&gt;Article&lt;/work-type&gt;&lt;urls&gt;&lt;related-urls&gt;&lt;url&gt;http://search.ebscohost.com.ezproxy.liv.ac.uk/login.aspx?direct=true&amp;amp;db=edselc&amp;amp;AN=edselc.2-52.0-0031674244&amp;amp;site=eds-live&amp;amp;scope=site&lt;/url&gt;&lt;/related-urls&gt;&lt;/urls&gt;&lt;remote-database-name&gt;edselc&lt;/remote-database-name&gt;&lt;remote-database-provider&gt;EBSCOhost&lt;/remote-database-provider&gt;&lt;language&gt;English&lt;/language&gt;&lt;/record&gt;&lt;/Cite&gt;&lt;/EndNote&gt;</w:instrText>
      </w:r>
      <w:r w:rsidR="009F56A7" w:rsidRPr="008952FC">
        <w:fldChar w:fldCharType="separate"/>
      </w:r>
      <w:r w:rsidR="00934576">
        <w:rPr>
          <w:noProof/>
        </w:rPr>
        <w:t>[11]</w:t>
      </w:r>
      <w:r w:rsidR="009F56A7" w:rsidRPr="008952FC">
        <w:fldChar w:fldCharType="end"/>
      </w:r>
      <w:r w:rsidR="00457298">
        <w:t>, stick-slip</w:t>
      </w:r>
      <w:r w:rsidR="009F56A7">
        <w:t xml:space="preserve"> </w:t>
      </w:r>
      <w:r w:rsidR="009F56A7" w:rsidRPr="008952FC">
        <w:fldChar w:fldCharType="begin"/>
      </w:r>
      <w:r w:rsidR="00934576">
        <w:instrText xml:space="preserve"> ADDIN EN.CITE &lt;EndNote&gt;&lt;Cite&gt;&lt;Author&gt;Popp&lt;/Author&gt;&lt;Year&gt;1990&lt;/Year&gt;&lt;RecNum&gt;30&lt;/RecNum&gt;&lt;DisplayText&gt;[10]&lt;/DisplayText&gt;&lt;record&gt;&lt;rec-number&gt;30&lt;/rec-number&gt;&lt;foreign-keys&gt;&lt;key app="EN" db-id="2r5f5avphtt92iewspzva998a0st059refrp" timestamp="1392056937"&gt;30&lt;/key&gt;&lt;key app="ENWeb" db-id=""&gt;0&lt;/key&gt;&lt;/foreign-keys&gt;&lt;ref-type name="Journal Article"&gt;17&lt;/ref-type&gt;&lt;contributors&gt;&lt;authors&gt;&lt;author&gt;Popp, K.&lt;/author&gt;&lt;author&gt;Stelter, P.&lt;/author&gt;&lt;/authors&gt;&lt;/contributors&gt;&lt;titles&gt;&lt;title&gt;Stick-Slip Vibrations and Chaos&lt;/title&gt;&lt;secondary-title&gt;Philosophical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Sciences&lt;/full-title&gt;&lt;abbr-1&gt;Philos Trans R Soc A Math Phys Eng Sci&lt;/abbr-1&gt;&lt;/periodical&gt;&lt;pages&gt;89-105&lt;/pages&gt;&lt;volume&gt;332&lt;/volume&gt;&lt;number&gt;1624&lt;/number&gt;&lt;dates&gt;&lt;year&gt;1990&lt;/year&gt;&lt;/dates&gt;&lt;isbn&gt;1364-503X&amp;#xD;1471-2962&lt;/isbn&gt;&lt;urls&gt;&lt;/urls&gt;&lt;electronic-resource-num&gt;10.1098/rsta.1990.0102&lt;/electronic-resource-num&gt;&lt;/record&gt;&lt;/Cite&gt;&lt;/EndNote&gt;</w:instrText>
      </w:r>
      <w:r w:rsidR="009F56A7" w:rsidRPr="008952FC">
        <w:fldChar w:fldCharType="separate"/>
      </w:r>
      <w:r w:rsidR="00934576">
        <w:rPr>
          <w:noProof/>
        </w:rPr>
        <w:t>[10]</w:t>
      </w:r>
      <w:r w:rsidR="009F56A7" w:rsidRPr="008952FC">
        <w:fldChar w:fldCharType="end"/>
      </w:r>
      <w:r w:rsidR="00100551">
        <w:t>,</w:t>
      </w:r>
      <w:r w:rsidR="00457298">
        <w:t xml:space="preserve"> sprag-slip</w:t>
      </w:r>
      <w:r w:rsidR="00E3385A" w:rsidRPr="008952FC">
        <w:t xml:space="preserve"> </w:t>
      </w:r>
      <w:r w:rsidR="00E3385A" w:rsidRPr="008952FC">
        <w:fldChar w:fldCharType="begin"/>
      </w:r>
      <w:r w:rsidR="00934576">
        <w:instrText xml:space="preserve"> ADDIN EN.CITE &lt;EndNote&gt;&lt;Cite ExcludeAuth="1"&gt;&lt;Author&gt;Spurr&lt;/Author&gt;&lt;Year&gt;1961&lt;/Year&gt;&lt;RecNum&gt;22&lt;/RecNum&gt;&lt;DisplayText&gt;[8, 14]&lt;/DisplayText&gt;&lt;record&gt;&lt;rec-number&gt;22&lt;/rec-number&gt;&lt;foreign-keys&gt;&lt;key app="EN" db-id="2r5f5avphtt92iewspzva998a0st059refrp" timestamp="1392056498"&gt;22&lt;/key&gt;&lt;key app="ENWeb" db-id=""&gt;0&lt;/key&gt;&lt;/foreign-keys&gt;&lt;ref-type name="Journal Article"&gt;17&lt;/ref-type&gt;&lt;contributors&gt;&lt;authors&gt;&lt;author&gt;Spurr, R. T.&lt;/author&gt;&lt;/authors&gt;&lt;/contributors&gt;&lt;titles&gt;&lt;title&gt;A theory of brake squeal&lt;/title&gt;&lt;secondary-title&gt;ARCHIVE: Proceedings of the Institution of Mechanical Engineers, Automobile Division 1947-1970&lt;/secondary-title&gt;&lt;/titles&gt;&lt;pages&gt;33-52&lt;/pages&gt;&lt;volume&gt;1961&lt;/volume&gt;&lt;number&gt;1961&lt;/number&gt;&lt;dates&gt;&lt;year&gt;1961&lt;/year&gt;&lt;/dates&gt;&lt;isbn&gt;0367-8822&lt;/isbn&gt;&lt;urls&gt;&lt;/urls&gt;&lt;electronic-resource-num&gt;10.1243/pime_auto_1961_000_009_02&lt;/electronic-resource-num&gt;&lt;/record&gt;&lt;/Cite&gt;&lt;Cite&gt;&lt;Author&gt;Hoffmann&lt;/Author&gt;&lt;Year&gt;2004&lt;/Year&gt;&lt;RecNum&gt;21&lt;/RecNum&gt;&lt;record&gt;&lt;rec-number&gt;21&lt;/rec-number&gt;&lt;foreign-keys&gt;&lt;key app="EN" db-id="2r5f5avphtt92iewspzva998a0st059refrp" timestamp="1392056470"&gt;21&lt;/key&gt;&lt;key app="ENWeb" db-id=""&gt;0&lt;/key&gt;&lt;/foreign-keys&gt;&lt;ref-type name="Journal Article"&gt;17&lt;/ref-type&gt;&lt;contributors&gt;&lt;authors&gt;&lt;author&gt;Hoffmann, N.&lt;/author&gt;&lt;author&gt;Gaul, L.&lt;/author&gt;&lt;/authors&gt;&lt;/contributors&gt;&lt;titles&gt;&lt;title&gt;A sufficient criterion for the onset of sprag-slip oscillations&lt;/title&gt;&lt;secondary-title&gt;Archive of Applied Mechanics (Ingenieur Archiv)&lt;/secondary-title&gt;&lt;/titles&gt;&lt;pages&gt;650-660&lt;/pages&gt;&lt;volume&gt;73&lt;/volume&gt;&lt;number&gt;9-10&lt;/number&gt;&lt;dates&gt;&lt;year&gt;2004&lt;/year&gt;&lt;/dates&gt;&lt;isbn&gt;0939-1533&amp;#xD;1432-0681&lt;/isbn&gt;&lt;urls&gt;&lt;/urls&gt;&lt;electronic-resource-num&gt;10.1007/s00419-003-0315-4&lt;/electronic-resource-num&gt;&lt;/record&gt;&lt;/Cite&gt;&lt;/EndNote&gt;</w:instrText>
      </w:r>
      <w:r w:rsidR="00E3385A" w:rsidRPr="008952FC">
        <w:fldChar w:fldCharType="separate"/>
      </w:r>
      <w:r w:rsidR="00934576">
        <w:rPr>
          <w:noProof/>
        </w:rPr>
        <w:t>[8, 14]</w:t>
      </w:r>
      <w:r w:rsidR="00E3385A" w:rsidRPr="008952FC">
        <w:fldChar w:fldCharType="end"/>
      </w:r>
      <w:r w:rsidR="00100551">
        <w:t xml:space="preserve"> and mode-coupling </w:t>
      </w:r>
      <w:r w:rsidR="00100551" w:rsidRPr="008952FC">
        <w:fldChar w:fldCharType="begin">
          <w:fldData xml:space="preserve">PEVuZE5vdGU+PENpdGU+PEF1dGhvcj5Ib2ZmbWFubjwvQXV0aG9yPjxZZWFyPjIwMDI8L1llYXI+
PFJlY051bT4xNTk8L1JlY051bT48RGlzcGxheVRleHQ+WzEyLCAyMF08L0Rpc3BsYXlUZXh0Pjxy
ZWNvcmQ+PHJlYy1udW1iZXI+MTU5PC9yZWMtbnVtYmVyPjxmb3JlaWduLWtleXM+PGtleSBhcHA9
IkVOIiBkYi1pZD0iMnI1ZjVhdnBodHQ5Mmlld3NwenZhOTk4YTBzdDA1OXJlZnJwIiB0aW1lc3Rh
bXA9IjE0MjYwODA5MTQiPjE1OTwva2V5PjwvZm9yZWlnbi1rZXlzPjxyZWYtdHlwZSBuYW1lPSJK
b3VybmFsIEFydGljbGUiPjE3PC9yZWYtdHlwZT48Y29udHJpYnV0b3JzPjxhdXRob3JzPjxhdXRo
b3I+SG9mZm1hbm4sIE5vcmJlcnQ8L2F1dGhvcj48YXV0aG9yPkZpc2NoZXIsIE1pY2hhZWw8L2F1
dGhvcj48YXV0aG9yPkFsbGdhaWVyLCBSYWxwaDwvYXV0aG9yPjxhdXRob3I+R2F1bCwgTG90aGFy
PC9hdXRob3I+PC9hdXRob3JzPjwvY29udHJpYnV0b3JzPjx0aXRsZXM+PHRpdGxlPkEgbWluaW1h
bCBtb2RlbCBmb3Igc3R1ZHlpbmcgcHJvcGVydGllcyBvZiB0aGUgbW9kZS1jb3VwbGluZyB0eXBl
IGluc3RhYmlsaXR5IGluIGZyaWN0aW9uIGluZHVjZWQgb3NjaWxsYXRpb25zPC90aXRsZT48c2Vj
b25kYXJ5LXRpdGxlPk1lY2hhbmljcyBSZXNlYXJjaCBDb21tdW5pY2F0aW9uczwvc2Vjb25kYXJ5
LXRpdGxlPjwvdGl0bGVzPjxwZXJpb2RpY2FsPjxmdWxsLXRpdGxlPk1lY2hhbmljcyBSZXNlYXJj
aCBDb21tdW5pY2F0aW9uczwvZnVsbC10aXRsZT48YWJici0xPk1lY2ggUmVzIENvbW11bjwvYWJi
ci0xPjwvcGVyaW9kaWNhbD48cGFnZXM+MTk3LTIwNTwvcGFnZXM+PHZvbHVtZT4yOTwvdm9sdW1l
PjxudW1iZXI+NDwvbnVtYmVyPjxkYXRlcz48eWVhcj4yMDAyPC95ZWFyPjxwdWItZGF0ZXM+PGRh
dGU+Ny8vPC9kYXRlPjwvcHViLWRhdGVzPjwvZGF0ZXM+PGlzYm4+MDA5My02NDEzPC9pc2JuPjx1
cmxzPjxyZWxhdGVkLXVybHM+PHVybD5odHRwOi8vd3d3LnNjaWVuY2VkaXJlY3QuY29tL3NjaWVu
Y2UvYXJ0aWNsZS9waWkvUzAwOTM2NDEzMDIwMDI1NDk8L3VybD48L3JlbGF0ZWQtdXJscz48L3Vy
bHM+PGVsZWN0cm9uaWMtcmVzb3VyY2UtbnVtPmh0dHA6Ly9keC5kb2kub3JnLzEwLjEwMTYvUzAw
OTMtNjQxMygwMikwMDI1NC05PC9lbGVjdHJvbmljLXJlc291cmNlLW51bT48YWNjZXNzLWRhdGU+
MjAwMi84Ly88L2FjY2Vzcy1kYXRlPjwvcmVjb3JkPjwvQ2l0ZT48Q2l0ZT48QXV0aG9yPkthbmc8
L0F1dGhvcj48WWVhcj4yMDA5PC9ZZWFyPjxSZWNOdW0+NTU3PC9SZWNOdW0+PHJlY29yZD48cmVj
LW51bWJlcj41NTc8L3JlYy1udW1iZXI+PGZvcmVpZ24ta2V5cz48a2V5IGFwcD0iRU4iIGRiLWlk
PSIycjVmNWF2cGh0dDkyaWV3c3B6dmE5OThhMHN0MDU5cmVmcnAiIHRpbWVzdGFtcD0iMTUxOTU3
NTA0NSI+NTU3PC9rZXk+PC9mb3JlaWduLWtleXM+PHJlZi10eXBlIG5hbWU9IkpvdXJuYWwgQXJ0
aWNsZSI+MTc8L3JlZi10eXBlPjxjb250cmlidXRvcnM+PGF1dGhvcnM+PGF1dGhvcj5LYW5nLCBK
YWV5b3VuZzwvYXV0aG9yPjxhdXRob3I+S3JvdXNncmlsbCwgQ2hhcmxlcyBNLjwvYXV0aG9yPjxh
dXRob3I+U2FkZWdoaSwgRmFyc2hpZDwvYXV0aG9yPjwvYXV0aG9ycz48L2NvbnRyaWJ1dG9ycz48
dGl0bGVzPjx0aXRsZT5BbmFseXRpY2FsIGZvcm11bGF0aW9uIG9mIG1vZGUtY291cGxpbmcgaW5z
dGFiaWxpdHkgaW4gZGlzY+KAk3BhZCBjb3VwbGVkIHN5c3RlbTwvdGl0bGU+PHNlY29uZGFyeS10
aXRsZT5JbnRlcm5hdGlvbmFsIEpvdXJuYWwgb2YgTWVjaGFuaWNhbCBTY2llbmNlczwvc2Vjb25k
YXJ5LXRpdGxlPjwvdGl0bGVzPjxwYWdlcz41Mi02MzwvcGFnZXM+PHZvbHVtZT41MTwvdm9sdW1l
PjxudW1iZXI+MTwvbnVtYmVyPjxrZXl3b3Jkcz48a2V5d29yZD5Nb2RlLWNvdXBsaW5nPC9rZXl3
b3JkPjxrZXl3b3JkPkR5bmFtaWMgaW5zdGFiaWxpdHk8L2tleXdvcmQ+PGtleXdvcmQ+QnJha2Ug
c3F1ZWFsPC9rZXl3b3JkPjwva2V5d29yZHM+PGRhdGVzPjx5ZWFyPjIwMDk8L3llYXI+PHB1Yi1k
YXRlcz48ZGF0ZT4yMDA5LzAxLzAxLzwvZGF0ZT48L3B1Yi1kYXRlcz48L2RhdGVzPjxpc2JuPjAw
MjAtNzQwMzwvaXNibj48dXJscz48cmVsYXRlZC11cmxzPjx1cmw+aHR0cDovL3d3dy5zY2llbmNl
ZGlyZWN0LmNvbS9zY2llbmNlL2FydGljbGUvcGlpL1MwMDIwNzQwMzA4MDAxNjE2PC91cmw+PC9y
ZWxhdGVkLXVybHM+PC91cmxzPjxlbGVjdHJvbmljLXJlc291cmNlLW51bT5odHRwczovL2RvaS5v
cmcvMTAuMTAxNi9qLmlqbWVjc2NpLjIwMDguMTEuMDAyPC9lbGVjdHJvbmljLXJlc291cmNlLW51
bT48L3JlY29yZD48L0NpdGU+PC9FbmROb3RlPgB=
</w:fldData>
        </w:fldChar>
      </w:r>
      <w:r w:rsidR="00934576">
        <w:instrText xml:space="preserve"> ADDIN EN.CITE </w:instrText>
      </w:r>
      <w:r w:rsidR="00934576">
        <w:fldChar w:fldCharType="begin">
          <w:fldData xml:space="preserve">PEVuZE5vdGU+PENpdGU+PEF1dGhvcj5Ib2ZmbWFubjwvQXV0aG9yPjxZZWFyPjIwMDI8L1llYXI+
PFJlY051bT4xNTk8L1JlY051bT48RGlzcGxheVRleHQ+WzEyLCAyMF08L0Rpc3BsYXlUZXh0Pjxy
ZWNvcmQ+PHJlYy1udW1iZXI+MTU5PC9yZWMtbnVtYmVyPjxmb3JlaWduLWtleXM+PGtleSBhcHA9
IkVOIiBkYi1pZD0iMnI1ZjVhdnBodHQ5Mmlld3NwenZhOTk4YTBzdDA1OXJlZnJwIiB0aW1lc3Rh
bXA9IjE0MjYwODA5MTQiPjE1OTwva2V5PjwvZm9yZWlnbi1rZXlzPjxyZWYtdHlwZSBuYW1lPSJK
b3VybmFsIEFydGljbGUiPjE3PC9yZWYtdHlwZT48Y29udHJpYnV0b3JzPjxhdXRob3JzPjxhdXRo
b3I+SG9mZm1hbm4sIE5vcmJlcnQ8L2F1dGhvcj48YXV0aG9yPkZpc2NoZXIsIE1pY2hhZWw8L2F1
dGhvcj48YXV0aG9yPkFsbGdhaWVyLCBSYWxwaDwvYXV0aG9yPjxhdXRob3I+R2F1bCwgTG90aGFy
PC9hdXRob3I+PC9hdXRob3JzPjwvY29udHJpYnV0b3JzPjx0aXRsZXM+PHRpdGxlPkEgbWluaW1h
bCBtb2RlbCBmb3Igc3R1ZHlpbmcgcHJvcGVydGllcyBvZiB0aGUgbW9kZS1jb3VwbGluZyB0eXBl
IGluc3RhYmlsaXR5IGluIGZyaWN0aW9uIGluZHVjZWQgb3NjaWxsYXRpb25zPC90aXRsZT48c2Vj
b25kYXJ5LXRpdGxlPk1lY2hhbmljcyBSZXNlYXJjaCBDb21tdW5pY2F0aW9uczwvc2Vjb25kYXJ5
LXRpdGxlPjwvdGl0bGVzPjxwZXJpb2RpY2FsPjxmdWxsLXRpdGxlPk1lY2hhbmljcyBSZXNlYXJj
aCBDb21tdW5pY2F0aW9uczwvZnVsbC10aXRsZT48YWJici0xPk1lY2ggUmVzIENvbW11bjwvYWJi
ci0xPjwvcGVyaW9kaWNhbD48cGFnZXM+MTk3LTIwNTwvcGFnZXM+PHZvbHVtZT4yOTwvdm9sdW1l
PjxudW1iZXI+NDwvbnVtYmVyPjxkYXRlcz48eWVhcj4yMDAyPC95ZWFyPjxwdWItZGF0ZXM+PGRh
dGU+Ny8vPC9kYXRlPjwvcHViLWRhdGVzPjwvZGF0ZXM+PGlzYm4+MDA5My02NDEzPC9pc2JuPjx1
cmxzPjxyZWxhdGVkLXVybHM+PHVybD5odHRwOi8vd3d3LnNjaWVuY2VkaXJlY3QuY29tL3NjaWVu
Y2UvYXJ0aWNsZS9waWkvUzAwOTM2NDEzMDIwMDI1NDk8L3VybD48L3JlbGF0ZWQtdXJscz48L3Vy
bHM+PGVsZWN0cm9uaWMtcmVzb3VyY2UtbnVtPmh0dHA6Ly9keC5kb2kub3JnLzEwLjEwMTYvUzAw
OTMtNjQxMygwMikwMDI1NC05PC9lbGVjdHJvbmljLXJlc291cmNlLW51bT48YWNjZXNzLWRhdGU+
MjAwMi84Ly88L2FjY2Vzcy1kYXRlPjwvcmVjb3JkPjwvQ2l0ZT48Q2l0ZT48QXV0aG9yPkthbmc8
L0F1dGhvcj48WWVhcj4yMDA5PC9ZZWFyPjxSZWNOdW0+NTU3PC9SZWNOdW0+PHJlY29yZD48cmVj
LW51bWJlcj41NTc8L3JlYy1udW1iZXI+PGZvcmVpZ24ta2V5cz48a2V5IGFwcD0iRU4iIGRiLWlk
PSIycjVmNWF2cGh0dDkyaWV3c3B6dmE5OThhMHN0MDU5cmVmcnAiIHRpbWVzdGFtcD0iMTUxOTU3
NTA0NSI+NTU3PC9rZXk+PC9mb3JlaWduLWtleXM+PHJlZi10eXBlIG5hbWU9IkpvdXJuYWwgQXJ0
aWNsZSI+MTc8L3JlZi10eXBlPjxjb250cmlidXRvcnM+PGF1dGhvcnM+PGF1dGhvcj5LYW5nLCBK
YWV5b3VuZzwvYXV0aG9yPjxhdXRob3I+S3JvdXNncmlsbCwgQ2hhcmxlcyBNLjwvYXV0aG9yPjxh
dXRob3I+U2FkZWdoaSwgRmFyc2hpZDwvYXV0aG9yPjwvYXV0aG9ycz48L2NvbnRyaWJ1dG9ycz48
dGl0bGVzPjx0aXRsZT5BbmFseXRpY2FsIGZvcm11bGF0aW9uIG9mIG1vZGUtY291cGxpbmcgaW5z
dGFiaWxpdHkgaW4gZGlzY+KAk3BhZCBjb3VwbGVkIHN5c3RlbTwvdGl0bGU+PHNlY29uZGFyeS10
aXRsZT5JbnRlcm5hdGlvbmFsIEpvdXJuYWwgb2YgTWVjaGFuaWNhbCBTY2llbmNlczwvc2Vjb25k
YXJ5LXRpdGxlPjwvdGl0bGVzPjxwYWdlcz41Mi02MzwvcGFnZXM+PHZvbHVtZT41MTwvdm9sdW1l
PjxudW1iZXI+MTwvbnVtYmVyPjxrZXl3b3Jkcz48a2V5d29yZD5Nb2RlLWNvdXBsaW5nPC9rZXl3
b3JkPjxrZXl3b3JkPkR5bmFtaWMgaW5zdGFiaWxpdHk8L2tleXdvcmQ+PGtleXdvcmQ+QnJha2Ug
c3F1ZWFsPC9rZXl3b3JkPjwva2V5d29yZHM+PGRhdGVzPjx5ZWFyPjIwMDk8L3llYXI+PHB1Yi1k
YXRlcz48ZGF0ZT4yMDA5LzAxLzAxLzwvZGF0ZT48L3B1Yi1kYXRlcz48L2RhdGVzPjxpc2JuPjAw
MjAtNzQwMzwvaXNibj48dXJscz48cmVsYXRlZC11cmxzPjx1cmw+aHR0cDovL3d3dy5zY2llbmNl
ZGlyZWN0LmNvbS9zY2llbmNlL2FydGljbGUvcGlpL1MwMDIwNzQwMzA4MDAxNjE2PC91cmw+PC9y
ZWxhdGVkLXVybHM+PC91cmxzPjxlbGVjdHJvbmljLXJlc291cmNlLW51bT5odHRwczovL2RvaS5v
cmcvMTAuMTAxNi9qLmlqbWVjc2NpLjIwMDguMTEuMDAyPC9lbGVjdHJvbmljLXJlc291cmNlLW51
bT48L3JlY29yZD48L0NpdGU+PC9FbmROb3RlPgB=
</w:fldData>
        </w:fldChar>
      </w:r>
      <w:r w:rsidR="00934576">
        <w:instrText xml:space="preserve"> ADDIN EN.CITE.DATA </w:instrText>
      </w:r>
      <w:r w:rsidR="00934576">
        <w:fldChar w:fldCharType="end"/>
      </w:r>
      <w:r w:rsidR="00100551" w:rsidRPr="008952FC">
        <w:fldChar w:fldCharType="separate"/>
      </w:r>
      <w:r w:rsidR="00934576">
        <w:rPr>
          <w:noProof/>
        </w:rPr>
        <w:t>[12, 20]</w:t>
      </w:r>
      <w:r w:rsidR="00100551" w:rsidRPr="008952FC">
        <w:fldChar w:fldCharType="end"/>
      </w:r>
      <w:r w:rsidR="00100551">
        <w:t xml:space="preserve"> </w:t>
      </w:r>
      <w:r w:rsidR="00100551" w:rsidRPr="008952FC">
        <w:t xml:space="preserve">or mode locking </w:t>
      </w:r>
      <w:r w:rsidR="00100551" w:rsidRPr="008952FC">
        <w:fldChar w:fldCharType="begin"/>
      </w:r>
      <w:r w:rsidR="00934576">
        <w:instrText xml:space="preserve"> ADDIN EN.CITE &lt;EndNote&gt;&lt;Cite ExcludeYear="1"&gt;&lt;Author&gt;Duffour&lt;/Author&gt;&lt;Year&gt;2004&lt;/Year&gt;&lt;RecNum&gt;253&lt;/RecNum&gt;&lt;DisplayText&gt;[18]&lt;/DisplayText&gt;&lt;record&gt;&lt;rec-number&gt;253&lt;/rec-number&gt;&lt;foreign-keys&gt;&lt;key app="EN" db-id="2r5f5avphtt92iewspzva998a0st059refrp" timestamp="1436212302"&gt;253&lt;/key&gt;&lt;/foreign-keys&gt;&lt;ref-type name="Journal Article"&gt;17&lt;/ref-type&gt;&lt;contributors&gt;&lt;authors&gt;&lt;author&gt;Duffour, P.&lt;/author&gt;&lt;author&gt;Woodhouse, J.&lt;/author&gt;&lt;/authors&gt;&lt;/contributors&gt;&lt;titles&gt;&lt;title&gt;Instability of systems with a frictional point contact. Part 1: basic modelling&lt;/title&gt;&lt;secondary-title&gt;Journal of Sound and Vibration&lt;/secondary-title&gt;&lt;/titles&gt;&lt;periodical&gt;&lt;full-title&gt;Journal of Sound and Vibration&lt;/full-title&gt;&lt;abbr-1&gt;J Sound Vib&lt;/abbr-1&gt;&lt;/periodical&gt;&lt;pages&gt;365-390&lt;/pages&gt;&lt;volume&gt;271&lt;/volume&gt;&lt;dates&gt;&lt;year&gt;2004&lt;/year&gt;&lt;pub-dates&gt;&lt;date&gt;1/1/2004&lt;/date&gt;&lt;/pub-dates&gt;&lt;/dates&gt;&lt;publisher&gt;Elsevier Ltd&lt;/publisher&gt;&lt;isbn&gt;0022-460X&lt;/isbn&gt;&lt;accession-num&gt;S0022460X03008435&lt;/accession-num&gt;&lt;work-type&gt;Article&lt;/work-type&gt;&lt;urls&gt;&lt;related-urls&gt;&lt;url&gt;http://search.ebscohost.com.ezproxy.liv.ac.uk/login.aspx?direct=true&amp;amp;db=edselp&amp;amp;AN=S0022460X03008435&amp;amp;site=eds-live&amp;amp;scope=site&lt;/url&gt;&lt;/related-urls&gt;&lt;/urls&gt;&lt;electronic-resource-num&gt;10.1016/j.jsv.2003.02.002&lt;/electronic-resource-num&gt;&lt;remote-database-name&gt;edselp&lt;/remote-database-name&gt;&lt;remote-database-provider&gt;EBSCOhost&lt;/remote-database-provider&gt;&lt;/record&gt;&lt;/Cite&gt;&lt;/EndNote&gt;</w:instrText>
      </w:r>
      <w:r w:rsidR="00100551" w:rsidRPr="008952FC">
        <w:fldChar w:fldCharType="separate"/>
      </w:r>
      <w:r w:rsidR="00934576">
        <w:rPr>
          <w:noProof/>
        </w:rPr>
        <w:t>[18]</w:t>
      </w:r>
      <w:r w:rsidR="00100551" w:rsidRPr="008952FC">
        <w:fldChar w:fldCharType="end"/>
      </w:r>
      <w:r w:rsidR="00457298">
        <w:t>.</w:t>
      </w:r>
      <w:r w:rsidR="00D503B7" w:rsidRPr="008952FC">
        <w:t xml:space="preserve"> </w:t>
      </w:r>
      <w:r w:rsidR="000F67B8">
        <w:t xml:space="preserve">A </w:t>
      </w:r>
      <w:r w:rsidR="00D503B7" w:rsidRPr="008952FC">
        <w:t xml:space="preserve">recent study </w:t>
      </w:r>
      <w:r w:rsidR="00D503B7" w:rsidRPr="008952FC">
        <w:fldChar w:fldCharType="begin"/>
      </w:r>
      <w:r w:rsidR="00934576">
        <w:instrText xml:space="preserve"> ADDIN EN.CITE &lt;EndNote&gt;&lt;Cite&gt;&lt;Author&gt;Butlin&lt;/Author&gt;&lt;Year&gt;2009&lt;/Year&gt;&lt;RecNum&gt;28&lt;/RecNum&gt;&lt;DisplayText&gt;[21]&lt;/DisplayText&gt;&lt;record&gt;&lt;rec-number&gt;28&lt;/rec-number&gt;&lt;foreign-keys&gt;&lt;key app="EN" db-id="2r5f5avphtt92iewspzva998a0st059refrp" timestamp="1392056797"&gt;28&lt;/key&gt;&lt;key app="ENWeb" db-id=""&gt;0&lt;/key&gt;&lt;/foreign-keys&gt;&lt;ref-type name="Journal Article"&gt;17&lt;/ref-type&gt;&lt;contributors&gt;&lt;authors&gt;&lt;author&gt;Butlin, T.&lt;/author&gt;&lt;author&gt;Woodhouse, J.&lt;/author&gt;&lt;/authors&gt;&lt;/contributors&gt;&lt;titles&gt;&lt;title&gt;Friction-induced vibration: Should low-order models be believed?&lt;/title&gt;&lt;secondary-title&gt;Journal of Sound and Vibration&lt;/secondary-title&gt;&lt;/titles&gt;&lt;periodical&gt;&lt;full-title&gt;Journal of Sound and Vibration&lt;/full-title&gt;&lt;abbr-1&gt;J Sound Vib&lt;/abbr-1&gt;&lt;/periodical&gt;&lt;pages&gt;92-108&lt;/pages&gt;&lt;volume&gt;328&lt;/volume&gt;&lt;number&gt;1-2&lt;/number&gt;&lt;dates&gt;&lt;year&gt;2009&lt;/year&gt;&lt;/dates&gt;&lt;isbn&gt;0022460X&lt;/isbn&gt;&lt;urls&gt;&lt;/urls&gt;&lt;electronic-resource-num&gt;10.1016/j.jsv.2009.08.001&lt;/electronic-resource-num&gt;&lt;/record&gt;&lt;/Cite&gt;&lt;/EndNote&gt;</w:instrText>
      </w:r>
      <w:r w:rsidR="00D503B7" w:rsidRPr="008952FC">
        <w:fldChar w:fldCharType="separate"/>
      </w:r>
      <w:r w:rsidR="00934576">
        <w:rPr>
          <w:noProof/>
        </w:rPr>
        <w:t>[21]</w:t>
      </w:r>
      <w:r w:rsidR="00D503B7" w:rsidRPr="008952FC">
        <w:fldChar w:fldCharType="end"/>
      </w:r>
      <w:r w:rsidR="00D503B7" w:rsidRPr="008952FC">
        <w:t xml:space="preserve"> suggested that the number of degrees-of-freedom </w:t>
      </w:r>
      <w:r w:rsidR="002C146B">
        <w:rPr>
          <w:rFonts w:hint="eastAsia"/>
        </w:rPr>
        <w:t xml:space="preserve">of </w:t>
      </w:r>
      <w:r w:rsidR="002C146B">
        <w:t xml:space="preserve">theoretical models </w:t>
      </w:r>
      <w:r w:rsidR="00D503B7" w:rsidRPr="008952FC">
        <w:t xml:space="preserve">should not be too small. </w:t>
      </w:r>
      <w:r w:rsidR="00D0723C">
        <w:rPr>
          <w:rStyle w:val="st"/>
          <w:color w:val="000000" w:themeColor="text1"/>
          <w:szCs w:val="24"/>
        </w:rPr>
        <w:t>On the other hand, s</w:t>
      </w:r>
      <w:r w:rsidR="00D32659">
        <w:rPr>
          <w:rStyle w:val="st"/>
          <w:color w:val="000000" w:themeColor="text1"/>
          <w:szCs w:val="24"/>
        </w:rPr>
        <w:t>ome</w:t>
      </w:r>
      <w:r>
        <w:rPr>
          <w:rStyle w:val="st"/>
          <w:color w:val="000000" w:themeColor="text1"/>
          <w:szCs w:val="24"/>
        </w:rPr>
        <w:t xml:space="preserve"> </w:t>
      </w:r>
      <w:r w:rsidR="00F87F4D">
        <w:rPr>
          <w:rStyle w:val="st"/>
          <w:color w:val="000000" w:themeColor="text1"/>
          <w:szCs w:val="24"/>
        </w:rPr>
        <w:t>work</w:t>
      </w:r>
      <w:r w:rsidR="00CC16F4">
        <w:rPr>
          <w:rStyle w:val="st"/>
          <w:color w:val="000000" w:themeColor="text1"/>
          <w:szCs w:val="24"/>
        </w:rPr>
        <w:t>s</w:t>
      </w:r>
      <w:r w:rsidR="00F87F4D">
        <w:rPr>
          <w:rStyle w:val="st"/>
          <w:color w:val="000000" w:themeColor="text1"/>
          <w:szCs w:val="24"/>
        </w:rPr>
        <w:t xml:space="preserve"> </w:t>
      </w:r>
      <w:r w:rsidR="00AD3B34">
        <w:rPr>
          <w:rStyle w:val="st"/>
          <w:color w:val="000000" w:themeColor="text1"/>
          <w:szCs w:val="24"/>
        </w:rPr>
        <w:t>adopt</w:t>
      </w:r>
      <w:r w:rsidR="00462585">
        <w:rPr>
          <w:rStyle w:val="st"/>
          <w:color w:val="000000" w:themeColor="text1"/>
          <w:szCs w:val="24"/>
        </w:rPr>
        <w:t>ed</w:t>
      </w:r>
      <w:r w:rsidR="000C110E">
        <w:rPr>
          <w:rStyle w:val="st"/>
          <w:color w:val="000000" w:themeColor="text1"/>
          <w:szCs w:val="24"/>
        </w:rPr>
        <w:t xml:space="preserve"> </w:t>
      </w:r>
      <w:r w:rsidR="00AD3B34">
        <w:rPr>
          <w:rStyle w:val="st"/>
          <w:color w:val="000000" w:themeColor="text1"/>
          <w:szCs w:val="24"/>
        </w:rPr>
        <w:t xml:space="preserve">large </w:t>
      </w:r>
      <w:r w:rsidR="000C110E">
        <w:rPr>
          <w:rStyle w:val="st"/>
          <w:color w:val="000000" w:themeColor="text1"/>
          <w:szCs w:val="24"/>
        </w:rPr>
        <w:t>frictional systems</w:t>
      </w:r>
      <w:r w:rsidR="00834C36">
        <w:rPr>
          <w:rStyle w:val="st"/>
          <w:color w:val="000000" w:themeColor="text1"/>
          <w:szCs w:val="24"/>
        </w:rPr>
        <w:t xml:space="preserve"> </w:t>
      </w:r>
      <w:r w:rsidR="00834C36" w:rsidRPr="008952FC">
        <w:fldChar w:fldCharType="begin">
          <w:fldData xml:space="preserve">PEVuZE5vdGU+PENpdGU+PEF1dGhvcj5XYW5nPC9BdXRob3I+PFllYXI+MjAxMzwvWWVhcj48UmVj
TnVtPjQzNzwvUmVjTnVtPjxEaXNwbGF5VGV4dD5bMjIsIDIzXTwvRGlzcGxheVRleHQ+PHJlY29y
ZD48cmVjLW51bWJlcj40Mzc8L3JlYy1udW1iZXI+PGZvcmVpZ24ta2V5cz48a2V5IGFwcD0iRU4i
IGRiLWlkPSIycjVmNWF2cGh0dDkyaWV3c3B6dmE5OThhMHN0MDU5cmVmcnAiIHRpbWVzdGFtcD0i
MTQ5NjM5NzY2NCI+NDM3PC9rZXk+PC9mb3JlaWduLWtleXM+PHJlZi10eXBlIG5hbWU9IkpvdXJu
YWwgQXJ0aWNsZSI+MTc8L3JlZi10eXBlPjxjb250cmlidXRvcnM+PGF1dGhvcnM+PGF1dGhvcj5X
YW5nLCBELjwvYXV0aG9yPjxhdXRob3I+TW8sIEouPC9hdXRob3I+PGF1dGhvcj5XYW5nLCBaLjwv
YXV0aG9yPjxhdXRob3I+Q2hlbiwgRy48L2F1dGhvcj48YXV0aG9yPk91eWFuZywgSC48L2F1dGhv
cj48YXV0aG9yPlpob3UsIFouPC9hdXRob3I+PC9hdXRob3JzPjwvY29udHJpYnV0b3JzPjx0aXRs
ZXM+PHRpdGxlPk51bWVyaWNhbCBzdHVkeSBvZiBmcmljdGlvbi1pbmR1Y2VkIHZpYnJhdGlvbiBh
bmQgbm9pc2Ugb24gZ3Jvb3ZlLXRleHR1cmVkIHN1cmZhY2U8L3RpdGxlPjxzZWNvbmRhcnktdGl0
bGU+VHJpYm9sb2d5IEludGVybmF0aW9uYWw8L3NlY29uZGFyeS10aXRsZT48L3RpdGxlcz48cGFn
ZXM+MS03PC9wYWdlcz48dm9sdW1lPjY0PC92b2x1bWU+PGtleXdvcmRzPjxrZXl3b3JkPk51bWVy
aWNhbCBhbmFseXNpczwva2V5d29yZD48a2V5d29yZD5WaWJyYXRpb24gKE1lY2hhbmljcyk8L2tl
eXdvcmQ+PGtleXdvcmQ+U3BoZXJlczwva2V5d29yZD48a2V5d29yZD5FaWdlbnZhbHVlczwva2V5
d29yZD48a2V5d29yZD5Nb2RlLWNvdXBsaW5nIHRoZW9yeSAoUGhhc2UgdHJhbnNmb3JtYXRpb25z
KTwva2V5d29yZD48a2V5d29yZD5TdXJmYWNlcyAoR2VvbWV0cnkpPC9rZXl3b3JkPjxrZXl3b3Jk
PkZyaWN0aW9uPC9rZXl3b3JkPjxrZXl3b3JkPkNvbXBsZXggZWlnZW52YWx1ZSBhbmFseXNpczwv
a2V5d29yZD48a2V5d29yZD5Hcm9vdmU8L2tleXdvcmQ+PGtleXdvcmQ+U3F1ZWFsPC9rZXl3b3Jk
Pjwva2V5d29yZHM+PGRhdGVzPjx5ZWFyPjIwMTM8L3llYXI+PC9kYXRlcz48aXNibj4wMzAxNjc5
WDwvaXNibj48YWNjZXNzaW9uLW51bT44OTI3MzAyNDwvYWNjZXNzaW9uLW51bT48d29yay10eXBl
PkFydGljbGU8L3dvcmstdHlwZT48dXJscz48cmVsYXRlZC11cmxzPjx1cmw+aHR0cHM6Ly9saXZl
cnBvb2wuaWRtLm9jbGMub3JnL2xvZ2luP3VybD1odHRwOi8vc2VhcmNoLmVic2NvaG9zdC5jb20v
bG9naW4uYXNweD9kaXJlY3Q9dHJ1ZSZhbXA7ZGI9aWloJmFtcDtBTj04OTI3MzAyNCZhbXA7c2l0
ZT1lZHMtbGl2ZSZhbXA7c2NvcGU9c2l0ZTwvdXJsPjwvcmVsYXRlZC11cmxzPjwvdXJscz48ZWxl
Y3Ryb25pYy1yZXNvdXJjZS1udW0+MTAuMTAxNi9qLnRyaWJvaW50LjIwMTMuMDIuMDMxPC9lbGVj
dHJvbmljLXJlc291cmNlLW51bT48cmVtb3RlLWRhdGFiYXNlLW5hbWU+aWloPC9yZW1vdGUtZGF0
YWJhc2UtbmFtZT48cmVtb3RlLWRhdGFiYXNlLXByb3ZpZGVyPkVCU0NPaG9zdDwvcmVtb3RlLWRh
dGFiYXNlLXByb3ZpZGVyPjwvcmVjb3JkPjwvQ2l0ZT48Q2l0ZT48QXV0aG9yPkthbmc8L0F1dGhv
cj48WWVhcj4yMDA5PC9ZZWFyPjxSZWNOdW0+NDI0PC9SZWNOdW0+PHJlY29yZD48cmVjLW51bWJl
cj40MjQ8L3JlYy1udW1iZXI+PGZvcmVpZ24ta2V5cz48a2V5IGFwcD0iRU4iIGRiLWlkPSIycjVm
NWF2cGh0dDkyaWV3c3B6dmE5OThhMHN0MDU5cmVmcnAiIHRpbWVzdGFtcD0iMTQ5NTc3MDk3NSI+
NDI0PC9rZXk+PC9mb3JlaWduLWtleXM+PHJlZi10eXBlIG5hbWU9IkpvdXJuYWwgQXJ0aWNsZSI+
MTc8L3JlZi10eXBlPjxjb250cmlidXRvcnM+PGF1dGhvcnM+PGF1dGhvcj5LYW5nLCBKYWV5b3Vu
ZzwvYXV0aG9yPjwvYXV0aG9ycz48L2NvbnRyaWJ1dG9ycz48dGl0bGVzPjx0aXRsZT5TcXVlYWwg
YW5hbHlzaXMgb2YgZ3lyb3Njb3BpYyBkaXNjIGJyYWtlIHN5c3RlbSBiYXNlZCBvbiBmaW5pdGUg
ZWxlbWVudCBtZXRob2Q8L3RpdGxlPjxzZWNvbmRhcnktdGl0bGU+SW50ZXJuYXRpb25hbCBKb3Vy
bmFsIG9mIE1lY2hhbmljYWwgU2NpZW5jZXM8L3NlY29uZGFyeS10aXRsZT48L3RpdGxlcz48cGFn
ZXM+Mjg0LTI5NDwvcGFnZXM+PHZvbHVtZT41MTwvdm9sdW1lPjxkYXRlcz48eWVhcj4yMDA5PC95
ZWFyPjxwdWItZGF0ZXM+PGRhdGU+MS8xLzIwMDk8L2RhdGU+PC9wdWItZGF0ZXM+PC9kYXRlcz48
cHVibGlzaGVyPkVsc2V2aWVyIEx0ZDwvcHVibGlzaGVyPjxpc2JuPjAwMjAtNzQwMzwvaXNibj48
YWNjZXNzaW9uLW51bT5TMDAyMDc0MDMwOTAwMDM0NDwvYWNjZXNzaW9uLW51bT48d29yay10eXBl
PkFydGljbGU8L3dvcmstdHlwZT48dXJscz48cmVsYXRlZC11cmxzPjx1cmw+aHR0cHM6Ly9saXZl
cnBvb2wuaWRtLm9jbGMub3JnL2xvZ2luP3VybD1odHRwOi8vc2VhcmNoLmVic2NvaG9zdC5jb20v
bG9naW4uYXNweD9kaXJlY3Q9dHJ1ZSZhbXA7ZGI9ZWRzZWxwJmFtcDtBTj1TMDAyMDc0MDMwOTAw
MDM0NCZhbXA7c2l0ZT1lZHMtbGl2ZSZhbXA7c2NvcGU9c2l0ZTwvdXJsPjwvcmVsYXRlZC11cmxz
PjwvdXJscz48ZWxlY3Ryb25pYy1yZXNvdXJjZS1udW0+MTAuMTAxNi9qLmlqbWVjc2NpLjIwMDku
MDIuMDAzPC9lbGVjdHJvbmljLXJlc291cmNlLW51bT48cmVtb3RlLWRhdGFiYXNlLW5hbWU+ZWRz
ZWxwPC9yZW1vdGUtZGF0YWJhc2UtbmFtZT48cmVtb3RlLWRhdGFiYXNlLXByb3ZpZGVyPkVCU0NP
aG9zdDwvcmVtb3RlLWRhdGFiYXNlLXByb3ZpZGVyPjwvcmVjb3JkPjwvQ2l0ZT48L0VuZE5vdGU+
</w:fldData>
        </w:fldChar>
      </w:r>
      <w:r w:rsidR="00934576">
        <w:instrText xml:space="preserve"> ADDIN EN.CITE </w:instrText>
      </w:r>
      <w:r w:rsidR="00934576">
        <w:fldChar w:fldCharType="begin">
          <w:fldData xml:space="preserve">PEVuZE5vdGU+PENpdGU+PEF1dGhvcj5XYW5nPC9BdXRob3I+PFllYXI+MjAxMzwvWWVhcj48UmVj
TnVtPjQzNzwvUmVjTnVtPjxEaXNwbGF5VGV4dD5bMjIsIDIzXTwvRGlzcGxheVRleHQ+PHJlY29y
ZD48cmVjLW51bWJlcj40Mzc8L3JlYy1udW1iZXI+PGZvcmVpZ24ta2V5cz48a2V5IGFwcD0iRU4i
IGRiLWlkPSIycjVmNWF2cGh0dDkyaWV3c3B6dmE5OThhMHN0MDU5cmVmcnAiIHRpbWVzdGFtcD0i
MTQ5NjM5NzY2NCI+NDM3PC9rZXk+PC9mb3JlaWduLWtleXM+PHJlZi10eXBlIG5hbWU9IkpvdXJu
YWwgQXJ0aWNsZSI+MTc8L3JlZi10eXBlPjxjb250cmlidXRvcnM+PGF1dGhvcnM+PGF1dGhvcj5X
YW5nLCBELjwvYXV0aG9yPjxhdXRob3I+TW8sIEouPC9hdXRob3I+PGF1dGhvcj5XYW5nLCBaLjwv
YXV0aG9yPjxhdXRob3I+Q2hlbiwgRy48L2F1dGhvcj48YXV0aG9yPk91eWFuZywgSC48L2F1dGhv
cj48YXV0aG9yPlpob3UsIFouPC9hdXRob3I+PC9hdXRob3JzPjwvY29udHJpYnV0b3JzPjx0aXRs
ZXM+PHRpdGxlPk51bWVyaWNhbCBzdHVkeSBvZiBmcmljdGlvbi1pbmR1Y2VkIHZpYnJhdGlvbiBh
bmQgbm9pc2Ugb24gZ3Jvb3ZlLXRleHR1cmVkIHN1cmZhY2U8L3RpdGxlPjxzZWNvbmRhcnktdGl0
bGU+VHJpYm9sb2d5IEludGVybmF0aW9uYWw8L3NlY29uZGFyeS10aXRsZT48L3RpdGxlcz48cGFn
ZXM+MS03PC9wYWdlcz48dm9sdW1lPjY0PC92b2x1bWU+PGtleXdvcmRzPjxrZXl3b3JkPk51bWVy
aWNhbCBhbmFseXNpczwva2V5d29yZD48a2V5d29yZD5WaWJyYXRpb24gKE1lY2hhbmljcyk8L2tl
eXdvcmQ+PGtleXdvcmQ+U3BoZXJlczwva2V5d29yZD48a2V5d29yZD5FaWdlbnZhbHVlczwva2V5
d29yZD48a2V5d29yZD5Nb2RlLWNvdXBsaW5nIHRoZW9yeSAoUGhhc2UgdHJhbnNmb3JtYXRpb25z
KTwva2V5d29yZD48a2V5d29yZD5TdXJmYWNlcyAoR2VvbWV0cnkpPC9rZXl3b3JkPjxrZXl3b3Jk
PkZyaWN0aW9uPC9rZXl3b3JkPjxrZXl3b3JkPkNvbXBsZXggZWlnZW52YWx1ZSBhbmFseXNpczwv
a2V5d29yZD48a2V5d29yZD5Hcm9vdmU8L2tleXdvcmQ+PGtleXdvcmQ+U3F1ZWFsPC9rZXl3b3Jk
Pjwva2V5d29yZHM+PGRhdGVzPjx5ZWFyPjIwMTM8L3llYXI+PC9kYXRlcz48aXNibj4wMzAxNjc5
WDwvaXNibj48YWNjZXNzaW9uLW51bT44OTI3MzAyNDwvYWNjZXNzaW9uLW51bT48d29yay10eXBl
PkFydGljbGU8L3dvcmstdHlwZT48dXJscz48cmVsYXRlZC11cmxzPjx1cmw+aHR0cHM6Ly9saXZl
cnBvb2wuaWRtLm9jbGMub3JnL2xvZ2luP3VybD1odHRwOi8vc2VhcmNoLmVic2NvaG9zdC5jb20v
bG9naW4uYXNweD9kaXJlY3Q9dHJ1ZSZhbXA7ZGI9aWloJmFtcDtBTj04OTI3MzAyNCZhbXA7c2l0
ZT1lZHMtbGl2ZSZhbXA7c2NvcGU9c2l0ZTwvdXJsPjwvcmVsYXRlZC11cmxzPjwvdXJscz48ZWxl
Y3Ryb25pYy1yZXNvdXJjZS1udW0+MTAuMTAxNi9qLnRyaWJvaW50LjIwMTMuMDIuMDMxPC9lbGVj
dHJvbmljLXJlc291cmNlLW51bT48cmVtb3RlLWRhdGFiYXNlLW5hbWU+aWloPC9yZW1vdGUtZGF0
YWJhc2UtbmFtZT48cmVtb3RlLWRhdGFiYXNlLXByb3ZpZGVyPkVCU0NPaG9zdDwvcmVtb3RlLWRh
dGFiYXNlLXByb3ZpZGVyPjwvcmVjb3JkPjwvQ2l0ZT48Q2l0ZT48QXV0aG9yPkthbmc8L0F1dGhv
cj48WWVhcj4yMDA5PC9ZZWFyPjxSZWNOdW0+NDI0PC9SZWNOdW0+PHJlY29yZD48cmVjLW51bWJl
cj40MjQ8L3JlYy1udW1iZXI+PGZvcmVpZ24ta2V5cz48a2V5IGFwcD0iRU4iIGRiLWlkPSIycjVm
NWF2cGh0dDkyaWV3c3B6dmE5OThhMHN0MDU5cmVmcnAiIHRpbWVzdGFtcD0iMTQ5NTc3MDk3NSI+
NDI0PC9rZXk+PC9mb3JlaWduLWtleXM+PHJlZi10eXBlIG5hbWU9IkpvdXJuYWwgQXJ0aWNsZSI+
MTc8L3JlZi10eXBlPjxjb250cmlidXRvcnM+PGF1dGhvcnM+PGF1dGhvcj5LYW5nLCBKYWV5b3Vu
ZzwvYXV0aG9yPjwvYXV0aG9ycz48L2NvbnRyaWJ1dG9ycz48dGl0bGVzPjx0aXRsZT5TcXVlYWwg
YW5hbHlzaXMgb2YgZ3lyb3Njb3BpYyBkaXNjIGJyYWtlIHN5c3RlbSBiYXNlZCBvbiBmaW5pdGUg
ZWxlbWVudCBtZXRob2Q8L3RpdGxlPjxzZWNvbmRhcnktdGl0bGU+SW50ZXJuYXRpb25hbCBKb3Vy
bmFsIG9mIE1lY2hhbmljYWwgU2NpZW5jZXM8L3NlY29uZGFyeS10aXRsZT48L3RpdGxlcz48cGFn
ZXM+Mjg0LTI5NDwvcGFnZXM+PHZvbHVtZT41MTwvdm9sdW1lPjxkYXRlcz48eWVhcj4yMDA5PC95
ZWFyPjxwdWItZGF0ZXM+PGRhdGU+MS8xLzIwMDk8L2RhdGU+PC9wdWItZGF0ZXM+PC9kYXRlcz48
cHVibGlzaGVyPkVsc2V2aWVyIEx0ZDwvcHVibGlzaGVyPjxpc2JuPjAwMjAtNzQwMzwvaXNibj48
YWNjZXNzaW9uLW51bT5TMDAyMDc0MDMwOTAwMDM0NDwvYWNjZXNzaW9uLW51bT48d29yay10eXBl
PkFydGljbGU8L3dvcmstdHlwZT48dXJscz48cmVsYXRlZC11cmxzPjx1cmw+aHR0cHM6Ly9saXZl
cnBvb2wuaWRtLm9jbGMub3JnL2xvZ2luP3VybD1odHRwOi8vc2VhcmNoLmVic2NvaG9zdC5jb20v
bG9naW4uYXNweD9kaXJlY3Q9dHJ1ZSZhbXA7ZGI9ZWRzZWxwJmFtcDtBTj1TMDAyMDc0MDMwOTAw
MDM0NCZhbXA7c2l0ZT1lZHMtbGl2ZSZhbXA7c2NvcGU9c2l0ZTwvdXJsPjwvcmVsYXRlZC11cmxz
PjwvdXJscz48ZWxlY3Ryb25pYy1yZXNvdXJjZS1udW0+MTAuMTAxNi9qLmlqbWVjc2NpLjIwMDku
MDIuMDAzPC9lbGVjdHJvbmljLXJlc291cmNlLW51bT48cmVtb3RlLWRhdGFiYXNlLW5hbWU+ZWRz
ZWxwPC9yZW1vdGUtZGF0YWJhc2UtbmFtZT48cmVtb3RlLWRhdGFiYXNlLXByb3ZpZGVyPkVCU0NP
aG9zdDwvcmVtb3RlLWRhdGFiYXNlLXByb3ZpZGVyPjwvcmVjb3JkPjwvQ2l0ZT48L0VuZE5vdGU+
</w:fldData>
        </w:fldChar>
      </w:r>
      <w:r w:rsidR="00934576">
        <w:instrText xml:space="preserve"> ADDIN EN.CITE.DATA </w:instrText>
      </w:r>
      <w:r w:rsidR="00934576">
        <w:fldChar w:fldCharType="end"/>
      </w:r>
      <w:r w:rsidR="00834C36" w:rsidRPr="008952FC">
        <w:fldChar w:fldCharType="separate"/>
      </w:r>
      <w:r w:rsidR="00934576">
        <w:rPr>
          <w:noProof/>
        </w:rPr>
        <w:t>[22, 23]</w:t>
      </w:r>
      <w:r w:rsidR="00834C36" w:rsidRPr="008952FC">
        <w:fldChar w:fldCharType="end"/>
      </w:r>
      <w:r w:rsidR="004D0A7C">
        <w:t xml:space="preserve"> </w:t>
      </w:r>
      <w:r w:rsidR="000C110E">
        <w:rPr>
          <w:rStyle w:val="st"/>
          <w:color w:val="000000" w:themeColor="text1"/>
          <w:szCs w:val="24"/>
        </w:rPr>
        <w:t xml:space="preserve">to </w:t>
      </w:r>
      <w:r w:rsidR="00CF3CDC">
        <w:rPr>
          <w:rStyle w:val="st"/>
          <w:color w:val="000000" w:themeColor="text1"/>
          <w:szCs w:val="24"/>
        </w:rPr>
        <w:t>investigate</w:t>
      </w:r>
      <w:r w:rsidR="0008463F">
        <w:rPr>
          <w:rStyle w:val="st"/>
          <w:color w:val="000000" w:themeColor="text1"/>
          <w:szCs w:val="24"/>
        </w:rPr>
        <w:t xml:space="preserve"> </w:t>
      </w:r>
      <w:r w:rsidR="007D71CB">
        <w:rPr>
          <w:rStyle w:val="st"/>
          <w:rFonts w:hint="eastAsia"/>
          <w:color w:val="000000" w:themeColor="text1"/>
          <w:szCs w:val="24"/>
        </w:rPr>
        <w:t>the</w:t>
      </w:r>
      <w:r w:rsidR="000C110E">
        <w:rPr>
          <w:rStyle w:val="st"/>
          <w:color w:val="000000" w:themeColor="text1"/>
          <w:szCs w:val="24"/>
        </w:rPr>
        <w:t xml:space="preserve"> </w:t>
      </w:r>
      <w:r w:rsidR="00CA1151">
        <w:rPr>
          <w:rStyle w:val="st"/>
          <w:color w:val="000000" w:themeColor="text1"/>
          <w:szCs w:val="24"/>
        </w:rPr>
        <w:t>stability</w:t>
      </w:r>
      <w:r w:rsidR="005A7232">
        <w:rPr>
          <w:rStyle w:val="st"/>
          <w:color w:val="000000" w:themeColor="text1"/>
          <w:szCs w:val="24"/>
        </w:rPr>
        <w:t xml:space="preserve"> of the system</w:t>
      </w:r>
      <w:r w:rsidR="0063036A">
        <w:rPr>
          <w:rStyle w:val="st"/>
          <w:color w:val="000000" w:themeColor="text1"/>
          <w:szCs w:val="24"/>
        </w:rPr>
        <w:t xml:space="preserve"> </w:t>
      </w:r>
      <w:r w:rsidR="00453424">
        <w:rPr>
          <w:rStyle w:val="st"/>
          <w:color w:val="000000" w:themeColor="text1"/>
          <w:szCs w:val="24"/>
        </w:rPr>
        <w:fldChar w:fldCharType="begin">
          <w:fldData xml:space="preserve">PEVuZE5vdGU+PENpdGU+PEF1dGhvcj5NYXNzaTwvQXV0aG9yPjxZZWFyPjIwMDc8L1llYXI+PFJl
Y051bT4zNDE8L1JlY051bT48RGlzcGxheVRleHQ+WzI0LCAyNV08L0Rpc3BsYXlUZXh0PjxyZWNv
cmQ+PHJlYy1udW1iZXI+MzQxPC9yZWMtbnVtYmVyPjxmb3JlaWduLWtleXM+PGtleSBhcHA9IkVO
IiBkYi1pZD0iMnI1ZjVhdnBodHQ5Mmlld3NwenZhOTk4YTBzdDA1OXJlZnJwIiB0aW1lc3RhbXA9
IjE0OTAzMjg1MjAiPjM0MTwva2V5PjwvZm9yZWlnbi1rZXlzPjxyZWYtdHlwZSBuYW1lPSJKb3Vy
bmFsIEFydGljbGUiPjE3PC9yZWYtdHlwZT48Y29udHJpYnV0b3JzPjxhdXRob3JzPjxhdXRob3I+
TWFzc2ksIEZyYW5jZXNjbzwvYXV0aG9yPjxhdXRob3I+QmFpbGxldCwgTGF1cmVudDwvYXV0aG9y
PjxhdXRob3I+R2lhbm5pbmksIE9saXZpZXJvPC9hdXRob3I+PGF1dGhvcj5TZXN0aWVyaSwgQWxk
bzwvYXV0aG9yPjwvYXV0aG9ycz48L2NvbnRyaWJ1dG9ycz48dGl0bGVzPjx0aXRsZT5CcmFrZSBz
cXVlYWw6IExpbmVhciBhbmQgbm9ubGluZWFyIG51bWVyaWNhbCBhcHByb2FjaGVzPC90aXRsZT48
c2Vjb25kYXJ5LXRpdGxlPk1lY2hhbmljYWwgU3lzdGVtcyBhbmQgU2lnbmFsIFByb2Nlc3Npbmc8
L3NlY29uZGFyeS10aXRsZT48L3RpdGxlcz48cGFnZXM+MjM3NC0yMzkzPC9wYWdlcz48dm9sdW1l
PjIxPC92b2x1bWU+PG51bWJlcj42PC9udW1iZXI+PGtleXdvcmRzPjxrZXl3b3JkPlNxdWVhbDwv
a2V5d29yZD48a2V5d29yZD5JbnN0YWJpbGl0eTwva2V5d29yZD48a2V5d29yZD5GaW5pdGUgZWxl
bWVudDwva2V5d29yZD48a2V5d29yZD5Db250YWN0PC9rZXl3b3JkPjxrZXl3b3JkPk5vbmxpbmVh
cml0eTwva2V5d29yZD48a2V5d29yZD5GcmljdGlvbjwva2V5d29yZD48L2tleXdvcmRzPjxkYXRl
cz48eWVhcj4yMDA3PC95ZWFyPjxwdWItZGF0ZXM+PGRhdGU+OC8vPC9kYXRlPjwvcHViLWRhdGVz
PjwvZGF0ZXM+PGlzYm4+MDg4OC0zMjcwPC9pc2JuPjx1cmxzPjxyZWxhdGVkLXVybHM+PHVybD5o
dHRwOi8vd3d3LnNjaWVuY2VkaXJlY3QuY29tL3NjaWVuY2UvYXJ0aWNsZS9waWkvUzA4ODgzMjcw
MDcwMDAwMzk8L3VybD48L3JlbGF0ZWQtdXJscz48L3VybHM+PGVsZWN0cm9uaWMtcmVzb3VyY2Ut
bnVtPmh0dHA6Ly9keC5kb2kub3JnLzEwLjEwMTYvai55bXNzcC4yMDA2LjEyLjAwODwvZWxlY3Ry
b25pYy1yZXNvdXJjZS1udW0+PC9yZWNvcmQ+PC9DaXRlPjxDaXRlPjxBdXRob3I+TWV6aWFuZTwv
QXV0aG9yPjxZZWFyPjIwMDc8L1llYXI+PFJlY051bT40MDY8L1JlY051bT48cmVjb3JkPjxyZWMt
bnVtYmVyPjQwNjwvcmVjLW51bWJlcj48Zm9yZWlnbi1rZXlzPjxrZXkgYXBwPSJFTiIgZGItaWQ9
IjJyNWY1YXZwaHR0OTJpZXdzcHp2YTk5OGEwc3QwNTlyZWZycCIgdGltZXN0YW1wPSIxNDkyNzYw
MjY3Ij40MDY8L2tleT48L2ZvcmVpZ24ta2V5cz48cmVmLXR5cGUgbmFtZT0iSm91cm5hbCBBcnRp
Y2xlIj4xNzwvcmVmLXR5cGU+PGNvbnRyaWJ1dG9ycz48YXV0aG9ycz48YXV0aG9yPk1lemlhbmUs
IEEuPC9hdXRob3I+PGF1dGhvcj5E4oCZRXJyaWNvLCBTLjwvYXV0aG9yPjxhdXRob3I+QmFpbGxl
dCwgTC48L2F1dGhvcj48YXV0aG9yPkxhdWxhZ25ldCwgQi48L2F1dGhvcj48L2F1dGhvcnM+PC9j
b250cmlidXRvcnM+PHRpdGxlcz48dGl0bGU+SW5zdGFiaWxpdGllcyBnZW5lcmF0ZWQgYnkgZnJp
Y3Rpb24gaW4gYSBwYWTigJNkaXNjIHN5c3RlbSBkdXJpbmcgdGhlIGJyYWtpbmcgcHJvY2Vzczwv
dGl0bGU+PHNlY29uZGFyeS10aXRsZT5Ucmlib2xvZ3kgSW50ZXJuYXRpb25hbDwvc2Vjb25kYXJ5
LXRpdGxlPjwvdGl0bGVzPjxwYWdlcz4xMTI3LTExMzY8L3BhZ2VzPjx2b2x1bWU+NDA8L3ZvbHVt
ZT48bnVtYmVyPjc8L251bWJlcj48a2V5d29yZHM+PGtleXdvcmQ+RnJpY3Rpb248L2tleXdvcmQ+
PGtleXdvcmQ+Q29udGFjdDwva2V5d29yZD48a2V5d29yZD5EeW5hbWljPC9rZXl3b3JkPjxrZXl3
b3JkPkluc3RhYmlsaXR5PC9rZXl3b3JkPjxrZXl3b3JkPkZpbml0ZSBlbGVtZW50PC9rZXl3b3Jk
PjxrZXl3b3JkPlNxdWVhbDwva2V5d29yZD48L2tleXdvcmRzPjxkYXRlcz48eWVhcj4yMDA3PC95
ZWFyPjxwdWItZGF0ZXM+PGRhdGU+Ny8vPC9kYXRlPjwvcHViLWRhdGVzPjwvZGF0ZXM+PGlzYm4+
MDMwMS02NzlYPC9pc2JuPjx1cmxzPjxyZWxhdGVkLXVybHM+PHVybD5odHRwOi8vd3d3LnNjaWVu
Y2VkaXJlY3QuY29tL3NjaWVuY2UvYXJ0aWNsZS9waWkvUzAzMDE2NzlYMDYwMDM1OTg8L3VybD48
L3JlbGF0ZWQtdXJscz48L3VybHM+PGVsZWN0cm9uaWMtcmVzb3VyY2UtbnVtPmh0dHA6Ly9kb2ku
b3JnLzEwLjEwMTYvai50cmlib2ludC4yMDA2LjExLjAwNTwvZWxlY3Ryb25pYy1yZXNvdXJjZS1u
dW0+PC9yZWNvcmQ+PC9DaXRlPjwvRW5kTm90ZT4A
</w:fldData>
        </w:fldChar>
      </w:r>
      <w:r w:rsidR="00934576">
        <w:rPr>
          <w:rStyle w:val="st"/>
          <w:color w:val="000000" w:themeColor="text1"/>
          <w:szCs w:val="24"/>
        </w:rPr>
        <w:instrText xml:space="preserve"> ADDIN EN.CITE </w:instrText>
      </w:r>
      <w:r w:rsidR="00934576">
        <w:rPr>
          <w:rStyle w:val="st"/>
          <w:color w:val="000000" w:themeColor="text1"/>
          <w:szCs w:val="24"/>
        </w:rPr>
        <w:fldChar w:fldCharType="begin">
          <w:fldData xml:space="preserve">PEVuZE5vdGU+PENpdGU+PEF1dGhvcj5NYXNzaTwvQXV0aG9yPjxZZWFyPjIwMDc8L1llYXI+PFJl
Y051bT4zNDE8L1JlY051bT48RGlzcGxheVRleHQ+WzI0LCAyNV08L0Rpc3BsYXlUZXh0PjxyZWNv
cmQ+PHJlYy1udW1iZXI+MzQxPC9yZWMtbnVtYmVyPjxmb3JlaWduLWtleXM+PGtleSBhcHA9IkVO
IiBkYi1pZD0iMnI1ZjVhdnBodHQ5Mmlld3NwenZhOTk4YTBzdDA1OXJlZnJwIiB0aW1lc3RhbXA9
IjE0OTAzMjg1MjAiPjM0MTwva2V5PjwvZm9yZWlnbi1rZXlzPjxyZWYtdHlwZSBuYW1lPSJKb3Vy
bmFsIEFydGljbGUiPjE3PC9yZWYtdHlwZT48Y29udHJpYnV0b3JzPjxhdXRob3JzPjxhdXRob3I+
TWFzc2ksIEZyYW5jZXNjbzwvYXV0aG9yPjxhdXRob3I+QmFpbGxldCwgTGF1cmVudDwvYXV0aG9y
PjxhdXRob3I+R2lhbm5pbmksIE9saXZpZXJvPC9hdXRob3I+PGF1dGhvcj5TZXN0aWVyaSwgQWxk
bzwvYXV0aG9yPjwvYXV0aG9ycz48L2NvbnRyaWJ1dG9ycz48dGl0bGVzPjx0aXRsZT5CcmFrZSBz
cXVlYWw6IExpbmVhciBhbmQgbm9ubGluZWFyIG51bWVyaWNhbCBhcHByb2FjaGVzPC90aXRsZT48
c2Vjb25kYXJ5LXRpdGxlPk1lY2hhbmljYWwgU3lzdGVtcyBhbmQgU2lnbmFsIFByb2Nlc3Npbmc8
L3NlY29uZGFyeS10aXRsZT48L3RpdGxlcz48cGFnZXM+MjM3NC0yMzkzPC9wYWdlcz48dm9sdW1l
PjIxPC92b2x1bWU+PG51bWJlcj42PC9udW1iZXI+PGtleXdvcmRzPjxrZXl3b3JkPlNxdWVhbDwv
a2V5d29yZD48a2V5d29yZD5JbnN0YWJpbGl0eTwva2V5d29yZD48a2V5d29yZD5GaW5pdGUgZWxl
bWVudDwva2V5d29yZD48a2V5d29yZD5Db250YWN0PC9rZXl3b3JkPjxrZXl3b3JkPk5vbmxpbmVh
cml0eTwva2V5d29yZD48a2V5d29yZD5GcmljdGlvbjwva2V5d29yZD48L2tleXdvcmRzPjxkYXRl
cz48eWVhcj4yMDA3PC95ZWFyPjxwdWItZGF0ZXM+PGRhdGU+OC8vPC9kYXRlPjwvcHViLWRhdGVz
PjwvZGF0ZXM+PGlzYm4+MDg4OC0zMjcwPC9pc2JuPjx1cmxzPjxyZWxhdGVkLXVybHM+PHVybD5o
dHRwOi8vd3d3LnNjaWVuY2VkaXJlY3QuY29tL3NjaWVuY2UvYXJ0aWNsZS9waWkvUzA4ODgzMjcw
MDcwMDAwMzk8L3VybD48L3JlbGF0ZWQtdXJscz48L3VybHM+PGVsZWN0cm9uaWMtcmVzb3VyY2Ut
bnVtPmh0dHA6Ly9keC5kb2kub3JnLzEwLjEwMTYvai55bXNzcC4yMDA2LjEyLjAwODwvZWxlY3Ry
b25pYy1yZXNvdXJjZS1udW0+PC9yZWNvcmQ+PC9DaXRlPjxDaXRlPjxBdXRob3I+TWV6aWFuZTwv
QXV0aG9yPjxZZWFyPjIwMDc8L1llYXI+PFJlY051bT40MDY8L1JlY051bT48cmVjb3JkPjxyZWMt
bnVtYmVyPjQwNjwvcmVjLW51bWJlcj48Zm9yZWlnbi1rZXlzPjxrZXkgYXBwPSJFTiIgZGItaWQ9
IjJyNWY1YXZwaHR0OTJpZXdzcHp2YTk5OGEwc3QwNTlyZWZycCIgdGltZXN0YW1wPSIxNDkyNzYw
MjY3Ij40MDY8L2tleT48L2ZvcmVpZ24ta2V5cz48cmVmLXR5cGUgbmFtZT0iSm91cm5hbCBBcnRp
Y2xlIj4xNzwvcmVmLXR5cGU+PGNvbnRyaWJ1dG9ycz48YXV0aG9ycz48YXV0aG9yPk1lemlhbmUs
IEEuPC9hdXRob3I+PGF1dGhvcj5E4oCZRXJyaWNvLCBTLjwvYXV0aG9yPjxhdXRob3I+QmFpbGxl
dCwgTC48L2F1dGhvcj48YXV0aG9yPkxhdWxhZ25ldCwgQi48L2F1dGhvcj48L2F1dGhvcnM+PC9j
b250cmlidXRvcnM+PHRpdGxlcz48dGl0bGU+SW5zdGFiaWxpdGllcyBnZW5lcmF0ZWQgYnkgZnJp
Y3Rpb24gaW4gYSBwYWTigJNkaXNjIHN5c3RlbSBkdXJpbmcgdGhlIGJyYWtpbmcgcHJvY2Vzczwv
dGl0bGU+PHNlY29uZGFyeS10aXRsZT5Ucmlib2xvZ3kgSW50ZXJuYXRpb25hbDwvc2Vjb25kYXJ5
LXRpdGxlPjwvdGl0bGVzPjxwYWdlcz4xMTI3LTExMzY8L3BhZ2VzPjx2b2x1bWU+NDA8L3ZvbHVt
ZT48bnVtYmVyPjc8L251bWJlcj48a2V5d29yZHM+PGtleXdvcmQ+RnJpY3Rpb248L2tleXdvcmQ+
PGtleXdvcmQ+Q29udGFjdDwva2V5d29yZD48a2V5d29yZD5EeW5hbWljPC9rZXl3b3JkPjxrZXl3
b3JkPkluc3RhYmlsaXR5PC9rZXl3b3JkPjxrZXl3b3JkPkZpbml0ZSBlbGVtZW50PC9rZXl3b3Jk
PjxrZXl3b3JkPlNxdWVhbDwva2V5d29yZD48L2tleXdvcmRzPjxkYXRlcz48eWVhcj4yMDA3PC95
ZWFyPjxwdWItZGF0ZXM+PGRhdGU+Ny8vPC9kYXRlPjwvcHViLWRhdGVzPjwvZGF0ZXM+PGlzYm4+
MDMwMS02NzlYPC9pc2JuPjx1cmxzPjxyZWxhdGVkLXVybHM+PHVybD5odHRwOi8vd3d3LnNjaWVu
Y2VkaXJlY3QuY29tL3NjaWVuY2UvYXJ0aWNsZS9waWkvUzAzMDE2NzlYMDYwMDM1OTg8L3VybD48
L3JlbGF0ZWQtdXJscz48L3VybHM+PGVsZWN0cm9uaWMtcmVzb3VyY2UtbnVtPmh0dHA6Ly9kb2ku
b3JnLzEwLjEwMTYvai50cmlib2ludC4yMDA2LjExLjAwNTwvZWxlY3Ryb25pYy1yZXNvdXJjZS1u
dW0+PC9yZWNvcmQ+PC9DaXRlPjwvRW5kTm90ZT4A
</w:fldData>
        </w:fldChar>
      </w:r>
      <w:r w:rsidR="00934576">
        <w:rPr>
          <w:rStyle w:val="st"/>
          <w:color w:val="000000" w:themeColor="text1"/>
          <w:szCs w:val="24"/>
        </w:rPr>
        <w:instrText xml:space="preserve"> ADDIN EN.CITE.DATA </w:instrText>
      </w:r>
      <w:r w:rsidR="00934576">
        <w:rPr>
          <w:rStyle w:val="st"/>
          <w:color w:val="000000" w:themeColor="text1"/>
          <w:szCs w:val="24"/>
        </w:rPr>
      </w:r>
      <w:r w:rsidR="00934576">
        <w:rPr>
          <w:rStyle w:val="st"/>
          <w:color w:val="000000" w:themeColor="text1"/>
          <w:szCs w:val="24"/>
        </w:rPr>
        <w:fldChar w:fldCharType="end"/>
      </w:r>
      <w:r w:rsidR="00453424">
        <w:rPr>
          <w:rStyle w:val="st"/>
          <w:color w:val="000000" w:themeColor="text1"/>
          <w:szCs w:val="24"/>
        </w:rPr>
      </w:r>
      <w:r w:rsidR="00453424">
        <w:rPr>
          <w:rStyle w:val="st"/>
          <w:color w:val="000000" w:themeColor="text1"/>
          <w:szCs w:val="24"/>
        </w:rPr>
        <w:fldChar w:fldCharType="separate"/>
      </w:r>
      <w:r w:rsidR="00934576">
        <w:rPr>
          <w:rStyle w:val="st"/>
          <w:noProof/>
          <w:color w:val="000000" w:themeColor="text1"/>
          <w:szCs w:val="24"/>
        </w:rPr>
        <w:t>[24, 25]</w:t>
      </w:r>
      <w:r w:rsidR="00453424">
        <w:rPr>
          <w:rStyle w:val="st"/>
          <w:color w:val="000000" w:themeColor="text1"/>
          <w:szCs w:val="24"/>
        </w:rPr>
        <w:fldChar w:fldCharType="end"/>
      </w:r>
      <w:r w:rsidR="006D6FB9">
        <w:rPr>
          <w:rStyle w:val="st"/>
          <w:color w:val="000000" w:themeColor="text1"/>
          <w:szCs w:val="24"/>
        </w:rPr>
        <w:t xml:space="preserve">, squeal propensity </w:t>
      </w:r>
      <w:r w:rsidR="00B2385A" w:rsidRPr="008952FC">
        <w:fldChar w:fldCharType="begin">
          <w:fldData xml:space="preserve">PEVuZE5vdGU+PENpdGU+PEF1dGhvcj5CbGFzY2hrZTwvQXV0aG9yPjxZZWFyPjIwMDA8L1llYXI+
PFJlY051bT4zMjM8L1JlY051bT48RGlzcGxheVRleHQ+WzI2LTI4XTwvRGlzcGxheVRleHQ+PHJl
Y29yZD48cmVjLW51bWJlcj4zMjM8L3JlYy1udW1iZXI+PGZvcmVpZ24ta2V5cz48a2V5IGFwcD0i
RU4iIGRiLWlkPSIycjVmNWF2cGh0dDkyaWV3c3B6dmE5OThhMHN0MDU5cmVmcnAiIHRpbWVzdGFt
cD0iMTQ5MDMyODUxOSI+MzIzPC9rZXk+PC9mb3JlaWduLWtleXM+PHJlZi10eXBlIG5hbWU9Ikpv
dXJuYWwgQXJ0aWNsZSI+MTc8L3JlZi10eXBlPjxjb250cmlidXRvcnM+PGF1dGhvcnM+PGF1dGhv
cj5CbGFzY2hrZSwgUC4sIFRhbiwgTS4sIGFuZCBXYW5nLCBBLjwvYXV0aG9yPjwvYXV0aG9ycz48
L2NvbnRyaWJ1dG9ycz48dGl0bGVzPjx0aXRsZT5PbiB0aGUgQW5hbHlzaXMgb2YgQnJha2UgU3F1
ZWFsIFByb3BlbnNpdHkgVXNpbmcgRmluaXRlIEVsZW1lbnQgTWV0aG9kPC90aXRsZT48c2Vjb25k
YXJ5LXRpdGxlPlNBRSBUZWNobmljYWwgUGFwZXIgMjAwMC0wMS0yNzY1PC9zZWNvbmRhcnktdGl0
bGU+PC90aXRsZXM+PGRhdGVzPjx5ZWFyPjIwMDA8L3llYXI+PC9kYXRlcz48dXJscz48L3VybHM+
PGVsZWN0cm9uaWMtcmVzb3VyY2UtbnVtPjEwLjQyNzEvMjAwMC0wMS0yNzY1JiN4RDs8L2VsZWN0
cm9uaWMtcmVzb3VyY2UtbnVtPjwvcmVjb3JkPjwvQ2l0ZT48Q2l0ZT48QXV0aG9yPk1hdHN1emFr
aTwvQXV0aG9yPjxZZWFyPjE5OTM8L1llYXI+PFJlY051bT4zMjU8L1JlY051bT48cmVjb3JkPjxy
ZWMtbnVtYmVyPjMyNTwvcmVjLW51bWJlcj48Zm9yZWlnbi1rZXlzPjxrZXkgYXBwPSJFTiIgZGIt
aWQ9IjJyNWY1YXZwaHR0OTJpZXdzcHp2YTk5OGEwc3QwNTlyZWZycCIgdGltZXN0YW1wPSIxNDkw
MzI4NTE5Ij4zMjU8L2tleT48L2ZvcmVpZ24ta2V5cz48cmVmLXR5cGUgbmFtZT0iSm91cm5hbCBB
cnRpY2xlIj4xNzwvcmVmLXR5cGU+PGNvbnRyaWJ1dG9ycz48YXV0aG9ycz48YXV0aG9yPk1hdHN1
emFraSwgTS4gYW5kIEl6dW1paGFyYSwgVC48L2F1dGhvcj48L2F1dGhvcnM+PC9jb250cmlidXRv
cnM+PHRpdGxlcz48dGl0bGU+QnJha2UgTm9pc2UgQ2F1c2VkIGJ5IExvbmdpdHVkaW5hbCBWaWJy
YXRpb24gb2YgdGhlIERpc2MgUm90b3I8L3RpdGxlPjxzZWNvbmRhcnktdGl0bGU+IFNBRSBUZWNo
bmljYWwgUGFwZXIgOTMwODA0PC9zZWNvbmRhcnktdGl0bGU+PC90aXRsZXM+PGRhdGVzPjx5ZWFy
PjE5OTM8L3llYXI+PC9kYXRlcz48dXJscz48L3VybHM+PGVsZWN0cm9uaWMtcmVzb3VyY2UtbnVt
PjEwLjQyNzEvOTMwODA0PC9lbGVjdHJvbmljLXJlc291cmNlLW51bT48L3JlY29yZD48L0NpdGU+
PENpdGU+PEF1dGhvcj5LYW5nPC9BdXRob3I+PFllYXI+MjAxMjwvWWVhcj48UmVjTnVtPjMyNjwv
UmVjTnVtPjxyZWNvcmQ+PHJlYy1udW1iZXI+MzI2PC9yZWMtbnVtYmVyPjxmb3JlaWduLWtleXM+
PGtleSBhcHA9IkVOIiBkYi1pZD0iMnI1ZjVhdnBodHQ5Mmlld3NwenZhOTk4YTBzdDA1OXJlZnJw
IiB0aW1lc3RhbXA9IjE0OTAzMjg1MTkiPjMyNjwva2V5PjwvZm9yZWlnbi1rZXlzPjxyZWYtdHlw
ZSBuYW1lPSJKb3VybmFsIEFydGljbGUiPjE3PC9yZWYtdHlwZT48Y29udHJpYnV0b3JzPjxhdXRo
b3JzPjxhdXRob3I+S2FuZywgSi48L2F1dGhvcj48L2F1dGhvcnM+PC9jb250cmlidXRvcnM+PHRp
dGxlcz48dGl0bGU+RmluaXRlIGVsZW1lbnQgbW9kZWxsaW5nIGZvciB0aGUgaW52ZXN0aWdhdGlv
biBvZiBpbi1wbGFuZSBtb2RlcyBhbmQgZGFtcGluZyBzaGltcyBpbiBkaXNjIGJyYWtlIHNxdWVh
bDwvdGl0bGU+PHNlY29uZGFyeS10aXRsZT5Kb3VybmFsIG9mIFNvdW5kIGFuZCBWaWJyYXRpb248
L3NlY29uZGFyeS10aXRsZT48L3RpdGxlcz48cGVyaW9kaWNhbD48ZnVsbC10aXRsZT5Kb3VybmFs
IG9mIFNvdW5kIGFuZCBWaWJyYXRpb248L2Z1bGwtdGl0bGU+PGFiYnItMT5KIFNvdW5kIFZpYjwv
YWJici0xPjwvcGVyaW9kaWNhbD48cGFnZXM+MjE5MC0yMjAyPC9wYWdlcz48dm9sdW1lPjMzMTwv
dm9sdW1lPjxudW1iZXI+OTwvbnVtYmVyPjxkYXRlcz48eWVhcj4yMDEyPC95ZWFyPjwvZGF0ZXM+
PHdvcmstdHlwZT5BcnRpY2xlPC93b3JrLXR5cGU+PHVybHM+PHJlbGF0ZWQtdXJscz48dXJsPmh0
dHBzOi8vd3d3LnNjb3B1cy5jb20vaW53YXJkL3JlY29yZC51cmk/ZWlkPTItczIuMC04NDg1Njk2
MjgxMCZhbXA7cGFydG5lcklEPTQwJmFtcDttZDU9YjYzZjU1MTFhYjRiYzNhMGVlY2VmNWZlZDI1
OTcxNzY8L3VybD48L3JlbGF0ZWQtdXJscz48L3VybHM+PGVsZWN0cm9uaWMtcmVzb3VyY2UtbnVt
PjEwLjEwMTYvai5qc3YuMjAxMS4xMi4wMzM8L2VsZWN0cm9uaWMtcmVzb3VyY2UtbnVtPjxyZW1v
dGUtZGF0YWJhc2UtbmFtZT5TY29wdXM8L3JlbW90ZS1kYXRhYmFzZS1uYW1lPjwvcmVjb3JkPjwv
Q2l0ZT48L0VuZE5vdGU+
</w:fldData>
        </w:fldChar>
      </w:r>
      <w:r w:rsidR="00934576">
        <w:instrText xml:space="preserve"> ADDIN EN.CITE </w:instrText>
      </w:r>
      <w:r w:rsidR="00934576">
        <w:fldChar w:fldCharType="begin">
          <w:fldData xml:space="preserve">PEVuZE5vdGU+PENpdGU+PEF1dGhvcj5CbGFzY2hrZTwvQXV0aG9yPjxZZWFyPjIwMDA8L1llYXI+
PFJlY051bT4zMjM8L1JlY051bT48RGlzcGxheVRleHQ+WzI2LTI4XTwvRGlzcGxheVRleHQ+PHJl
Y29yZD48cmVjLW51bWJlcj4zMjM8L3JlYy1udW1iZXI+PGZvcmVpZ24ta2V5cz48a2V5IGFwcD0i
RU4iIGRiLWlkPSIycjVmNWF2cGh0dDkyaWV3c3B6dmE5OThhMHN0MDU5cmVmcnAiIHRpbWVzdGFt
cD0iMTQ5MDMyODUxOSI+MzIzPC9rZXk+PC9mb3JlaWduLWtleXM+PHJlZi10eXBlIG5hbWU9Ikpv
dXJuYWwgQXJ0aWNsZSI+MTc8L3JlZi10eXBlPjxjb250cmlidXRvcnM+PGF1dGhvcnM+PGF1dGhv
cj5CbGFzY2hrZSwgUC4sIFRhbiwgTS4sIGFuZCBXYW5nLCBBLjwvYXV0aG9yPjwvYXV0aG9ycz48
L2NvbnRyaWJ1dG9ycz48dGl0bGVzPjx0aXRsZT5PbiB0aGUgQW5hbHlzaXMgb2YgQnJha2UgU3F1
ZWFsIFByb3BlbnNpdHkgVXNpbmcgRmluaXRlIEVsZW1lbnQgTWV0aG9kPC90aXRsZT48c2Vjb25k
YXJ5LXRpdGxlPlNBRSBUZWNobmljYWwgUGFwZXIgMjAwMC0wMS0yNzY1PC9zZWNvbmRhcnktdGl0
bGU+PC90aXRsZXM+PGRhdGVzPjx5ZWFyPjIwMDA8L3llYXI+PC9kYXRlcz48dXJscz48L3VybHM+
PGVsZWN0cm9uaWMtcmVzb3VyY2UtbnVtPjEwLjQyNzEvMjAwMC0wMS0yNzY1JiN4RDs8L2VsZWN0
cm9uaWMtcmVzb3VyY2UtbnVtPjwvcmVjb3JkPjwvQ2l0ZT48Q2l0ZT48QXV0aG9yPk1hdHN1emFr
aTwvQXV0aG9yPjxZZWFyPjE5OTM8L1llYXI+PFJlY051bT4zMjU8L1JlY051bT48cmVjb3JkPjxy
ZWMtbnVtYmVyPjMyNTwvcmVjLW51bWJlcj48Zm9yZWlnbi1rZXlzPjxrZXkgYXBwPSJFTiIgZGIt
aWQ9IjJyNWY1YXZwaHR0OTJpZXdzcHp2YTk5OGEwc3QwNTlyZWZycCIgdGltZXN0YW1wPSIxNDkw
MzI4NTE5Ij4zMjU8L2tleT48L2ZvcmVpZ24ta2V5cz48cmVmLXR5cGUgbmFtZT0iSm91cm5hbCBB
cnRpY2xlIj4xNzwvcmVmLXR5cGU+PGNvbnRyaWJ1dG9ycz48YXV0aG9ycz48YXV0aG9yPk1hdHN1
emFraSwgTS4gYW5kIEl6dW1paGFyYSwgVC48L2F1dGhvcj48L2F1dGhvcnM+PC9jb250cmlidXRv
cnM+PHRpdGxlcz48dGl0bGU+QnJha2UgTm9pc2UgQ2F1c2VkIGJ5IExvbmdpdHVkaW5hbCBWaWJy
YXRpb24gb2YgdGhlIERpc2MgUm90b3I8L3RpdGxlPjxzZWNvbmRhcnktdGl0bGU+IFNBRSBUZWNo
bmljYWwgUGFwZXIgOTMwODA0PC9zZWNvbmRhcnktdGl0bGU+PC90aXRsZXM+PGRhdGVzPjx5ZWFy
PjE5OTM8L3llYXI+PC9kYXRlcz48dXJscz48L3VybHM+PGVsZWN0cm9uaWMtcmVzb3VyY2UtbnVt
PjEwLjQyNzEvOTMwODA0PC9lbGVjdHJvbmljLXJlc291cmNlLW51bT48L3JlY29yZD48L0NpdGU+
PENpdGU+PEF1dGhvcj5LYW5nPC9BdXRob3I+PFllYXI+MjAxMjwvWWVhcj48UmVjTnVtPjMyNjwv
UmVjTnVtPjxyZWNvcmQ+PHJlYy1udW1iZXI+MzI2PC9yZWMtbnVtYmVyPjxmb3JlaWduLWtleXM+
PGtleSBhcHA9IkVOIiBkYi1pZD0iMnI1ZjVhdnBodHQ5Mmlld3NwenZhOTk4YTBzdDA1OXJlZnJw
IiB0aW1lc3RhbXA9IjE0OTAzMjg1MTkiPjMyNjwva2V5PjwvZm9yZWlnbi1rZXlzPjxyZWYtdHlw
ZSBuYW1lPSJKb3VybmFsIEFydGljbGUiPjE3PC9yZWYtdHlwZT48Y29udHJpYnV0b3JzPjxhdXRo
b3JzPjxhdXRob3I+S2FuZywgSi48L2F1dGhvcj48L2F1dGhvcnM+PC9jb250cmlidXRvcnM+PHRp
dGxlcz48dGl0bGU+RmluaXRlIGVsZW1lbnQgbW9kZWxsaW5nIGZvciB0aGUgaW52ZXN0aWdhdGlv
biBvZiBpbi1wbGFuZSBtb2RlcyBhbmQgZGFtcGluZyBzaGltcyBpbiBkaXNjIGJyYWtlIHNxdWVh
bDwvdGl0bGU+PHNlY29uZGFyeS10aXRsZT5Kb3VybmFsIG9mIFNvdW5kIGFuZCBWaWJyYXRpb248
L3NlY29uZGFyeS10aXRsZT48L3RpdGxlcz48cGVyaW9kaWNhbD48ZnVsbC10aXRsZT5Kb3VybmFs
IG9mIFNvdW5kIGFuZCBWaWJyYXRpb248L2Z1bGwtdGl0bGU+PGFiYnItMT5KIFNvdW5kIFZpYjwv
YWJici0xPjwvcGVyaW9kaWNhbD48cGFnZXM+MjE5MC0yMjAyPC9wYWdlcz48dm9sdW1lPjMzMTwv
dm9sdW1lPjxudW1iZXI+OTwvbnVtYmVyPjxkYXRlcz48eWVhcj4yMDEyPC95ZWFyPjwvZGF0ZXM+
PHdvcmstdHlwZT5BcnRpY2xlPC93b3JrLXR5cGU+PHVybHM+PHJlbGF0ZWQtdXJscz48dXJsPmh0
dHBzOi8vd3d3LnNjb3B1cy5jb20vaW53YXJkL3JlY29yZC51cmk/ZWlkPTItczIuMC04NDg1Njk2
MjgxMCZhbXA7cGFydG5lcklEPTQwJmFtcDttZDU9YjYzZjU1MTFhYjRiYzNhMGVlY2VmNWZlZDI1
OTcxNzY8L3VybD48L3JlbGF0ZWQtdXJscz48L3VybHM+PGVsZWN0cm9uaWMtcmVzb3VyY2UtbnVt
PjEwLjEwMTYvai5qc3YuMjAxMS4xMi4wMzM8L2VsZWN0cm9uaWMtcmVzb3VyY2UtbnVtPjxyZW1v
dGUtZGF0YWJhc2UtbmFtZT5TY29wdXM8L3JlbW90ZS1kYXRhYmFzZS1uYW1lPjwvcmVjb3JkPjwv
Q2l0ZT48L0VuZE5vdGU+
</w:fldData>
        </w:fldChar>
      </w:r>
      <w:r w:rsidR="00934576">
        <w:instrText xml:space="preserve"> ADDIN EN.CITE.DATA </w:instrText>
      </w:r>
      <w:r w:rsidR="00934576">
        <w:fldChar w:fldCharType="end"/>
      </w:r>
      <w:r w:rsidR="00B2385A" w:rsidRPr="008952FC">
        <w:fldChar w:fldCharType="separate"/>
      </w:r>
      <w:r w:rsidR="00934576">
        <w:rPr>
          <w:noProof/>
        </w:rPr>
        <w:t>[26-28]</w:t>
      </w:r>
      <w:r w:rsidR="00B2385A" w:rsidRPr="008952FC">
        <w:fldChar w:fldCharType="end"/>
      </w:r>
      <w:r w:rsidR="000C110E">
        <w:rPr>
          <w:rStyle w:val="st"/>
          <w:rFonts w:hint="eastAsia"/>
          <w:color w:val="000000" w:themeColor="text1"/>
          <w:szCs w:val="24"/>
        </w:rPr>
        <w:t>, or</w:t>
      </w:r>
      <w:r w:rsidR="000C110E">
        <w:rPr>
          <w:rStyle w:val="st"/>
          <w:color w:val="000000" w:themeColor="text1"/>
          <w:szCs w:val="24"/>
        </w:rPr>
        <w:t xml:space="preserve"> </w:t>
      </w:r>
      <w:r w:rsidR="002C146B">
        <w:rPr>
          <w:rStyle w:val="st"/>
          <w:color w:val="000000" w:themeColor="text1"/>
          <w:szCs w:val="24"/>
        </w:rPr>
        <w:t>dynamic behaviour</w:t>
      </w:r>
      <w:r w:rsidR="00CF3CDC">
        <w:rPr>
          <w:rStyle w:val="st"/>
          <w:color w:val="000000" w:themeColor="text1"/>
          <w:szCs w:val="24"/>
        </w:rPr>
        <w:t xml:space="preserve"> </w:t>
      </w:r>
      <w:r w:rsidR="00CF3CDC" w:rsidRPr="008952FC">
        <w:rPr>
          <w:lang w:eastAsia="pl-PL"/>
        </w:rPr>
        <w:fldChar w:fldCharType="begin">
          <w:fldData xml:space="preserve">PEVuZE5vdGU+PENpdGU+PEF1dGhvcj5Tb29iYmFyYXllbjwvQXV0aG9yPjxZZWFyPjIwMTQ8L1ll
YXI+PFJlY051bT4yMzA8L1JlY051bT48RGlzcGxheVRleHQ+WzI5LCAzMF08L0Rpc3BsYXlUZXh0
PjxyZWNvcmQ+PHJlYy1udW1iZXI+MjMwPC9yZWMtbnVtYmVyPjxmb3JlaWduLWtleXM+PGtleSBh
cHA9IkVOIiBkYi1pZD0iMnI1ZjVhdnBodHQ5Mmlld3NwenZhOTk4YTBzdDA1OXJlZnJwIiB0aW1l
c3RhbXA9IjE0MzA1OTY3NDYiPjIzMDwva2V5PjwvZm9yZWlnbi1rZXlzPjxyZWYtdHlwZSBuYW1l
PSJKb3VybmFsIEFydGljbGUiPjE3PC9yZWYtdHlwZT48Y29udHJpYnV0b3JzPjxhdXRob3JzPjxh
dXRob3I+U29vYmJhcmF5ZW4sIEsuPC9hdXRob3I+PGF1dGhvcj5TaW5vdSwgSi4gSi48L2F1dGhv
cj48YXV0aG9yPkJlc3NldCwgUy48L2F1dGhvcj48L2F1dGhvcnM+PC9jb250cmlidXRvcnM+PHRp
dGxlcz48dGl0bGU+TnVtZXJpY2FsIHN0dWR5IG9mIGZyaWN0aW9uLWluZHVjZWQgaW5zdGFiaWxp
dHkgYW5kIGFjb3VzdGljIHJhZGlhdGlvbiDigJMgRWZmZWN0IG9mIHJhbXAgbG9hZGluZyBvbiB0
aGUgc3F1ZWFsIHByb3BlbnNpdHkgZm9yIGEgc2ltcGxpZmllZCBicmFrZSBtb2RlbDwvdGl0bGU+
PHNlY29uZGFyeS10aXRsZT5Kb3VybmFsIG9mIFNvdW5kIGFuZCBWaWJyYXRpb248L3NlY29uZGFy
eS10aXRsZT48L3RpdGxlcz48cGVyaW9kaWNhbD48ZnVsbC10aXRsZT5Kb3VybmFsIG9mIFNvdW5k
IGFuZCBWaWJyYXRpb248L2Z1bGwtdGl0bGU+PGFiYnItMT5KIFNvdW5kIFZpYjwvYWJici0xPjwv
cGVyaW9kaWNhbD48cGFnZXM+NTQ3NS01NDkzPC9wYWdlcz48dm9sdW1lPjMzMzwvdm9sdW1lPjxu
dW1iZXI+MjE8L251bWJlcj48ZGF0ZXM+PHllYXI+MjAxNDwveWVhcj48cHViLWRhdGVzPjxkYXRl
PjEwLzEzLzwvZGF0ZT48L3B1Yi1kYXRlcz48L2RhdGVzPjxpc2JuPjAwMjItNDYwWDwvaXNibj48
dXJscz48cmVsYXRlZC11cmxzPjx1cmw+aHR0cDovL3d3dy5zY2llbmNlZGlyZWN0LmNvbS9zY2ll
bmNlL2FydGljbGUvcGlpL1MwMDIyNDYwWDE0MDA0NDY1PC91cmw+PC9yZWxhdGVkLXVybHM+PC91
cmxzPjxlbGVjdHJvbmljLXJlc291cmNlLW51bT5odHRwOi8vZHguZG9pLm9yZy8xMC4xMDE2L2ou
anN2LjIwMTQuMDUuMDM3PC9lbGVjdHJvbmljLXJlc291cmNlLW51bT48L3JlY29yZD48L0NpdGU+
PENpdGU+PEF1dGhvcj5CcnVuZXR0aTwvQXV0aG9yPjxZZWFyPjIwMTU8L1llYXI+PFJlY051bT4z
Mjc8L1JlY051bT48cmVjb3JkPjxyZWMtbnVtYmVyPjMyNzwvcmVjLW51bWJlcj48Zm9yZWlnbi1r
ZXlzPjxrZXkgYXBwPSJFTiIgZGItaWQ9IjJyNWY1YXZwaHR0OTJpZXdzcHp2YTk5OGEwc3QwNTly
ZWZycCIgdGltZXN0YW1wPSIxNDkwMzI4NTE5Ij4zMjc8L2tleT48L2ZvcmVpZ24ta2V5cz48cmVm
LXR5cGUgbmFtZT0iSm91cm5hbCBBcnRpY2xlIj4xNzwvcmVmLXR5cGU+PGNvbnRyaWJ1dG9ycz48
YXV0aG9ycz48YXV0aG9yPkJydW5ldHRpLCBKLjwvYXV0aG9yPjxhdXRob3I+TWFzc2ksIEYuPC9h
dXRob3I+PGF1dGhvcj5TYXVsb3QsIEEuPC9hdXRob3I+PGF1dGhvcj5SZW5vdWYsIE0uPC9hdXRo
b3I+PGF1dGhvcj5EJmFwb3M7QW1icm9naW8sIFcuPC9hdXRob3I+PC9hdXRob3JzPjwvY29udHJp
YnV0b3JzPjx0aXRsZXM+PHRpdGxlPlN5c3RlbSBkeW5hbWljIGluc3RhYmlsaXRpZXMgaW5kdWNl
ZCBieSBzbGlkaW5nIGNvbnRhY3Q6IEEgbnVtZXJpY2FsIGFuYWx5c2lzIHdpdGggZXhwZXJpbWVu
dGFsIHZhbGlkYXRpb248L3RpdGxlPjxzZWNvbmRhcnktdGl0bGU+TWVjaGFuaWNhbCBTeXN0ZW1z
IGFuZCBTaWduYWwgUHJvY2Vzc2luZzwvc2Vjb25kYXJ5LXRpdGxlPjwvdGl0bGVzPjxwYWdlcz43
MC04NjwvcGFnZXM+PHZvbHVtZT41ODwvdm9sdW1lPjxkYXRlcz48eWVhcj4yMDE1PC95ZWFyPjwv
ZGF0ZXM+PHdvcmstdHlwZT5BcnRpY2xlPC93b3JrLXR5cGU+PHVybHM+PHJlbGF0ZWQtdXJscz48
dXJsPmh0dHBzOi8vd3d3LnNjb3B1cy5jb20vaW53YXJkL3JlY29yZC51cmk/ZWlkPTItczIuMC04
NDkyMzA2NDA2MCZhbXA7cGFydG5lcklEPTQwJmFtcDttZDU9MDRiYjY0ZjY3NDZlMGFmZjFiYThj
ODhlNjIxOWI2OTg8L3VybD48L3JlbGF0ZWQtdXJscz48L3VybHM+PGVsZWN0cm9uaWMtcmVzb3Vy
Y2UtbnVtPjEwLjEwMTYvai55bXNzcC4yMDE1LjAxLjAwNjwvZWxlY3Ryb25pYy1yZXNvdXJjZS1u
dW0+PHJlbW90ZS1kYXRhYmFzZS1uYW1lPlNjb3B1czwvcmVtb3RlLWRhdGFiYXNlLW5hbWU+PC9y
ZWNvcmQ+PC9DaXRlPjwvRW5kTm90ZT4A
</w:fldData>
        </w:fldChar>
      </w:r>
      <w:r w:rsidR="00934576">
        <w:rPr>
          <w:lang w:eastAsia="pl-PL"/>
        </w:rPr>
        <w:instrText xml:space="preserve"> ADDIN EN.CITE </w:instrText>
      </w:r>
      <w:r w:rsidR="00934576">
        <w:rPr>
          <w:lang w:eastAsia="pl-PL"/>
        </w:rPr>
        <w:fldChar w:fldCharType="begin">
          <w:fldData xml:space="preserve">PEVuZE5vdGU+PENpdGU+PEF1dGhvcj5Tb29iYmFyYXllbjwvQXV0aG9yPjxZZWFyPjIwMTQ8L1ll
YXI+PFJlY051bT4yMzA8L1JlY051bT48RGlzcGxheVRleHQ+WzI5LCAzMF08L0Rpc3BsYXlUZXh0
PjxyZWNvcmQ+PHJlYy1udW1iZXI+MjMwPC9yZWMtbnVtYmVyPjxmb3JlaWduLWtleXM+PGtleSBh
cHA9IkVOIiBkYi1pZD0iMnI1ZjVhdnBodHQ5Mmlld3NwenZhOTk4YTBzdDA1OXJlZnJwIiB0aW1l
c3RhbXA9IjE0MzA1OTY3NDYiPjIzMDwva2V5PjwvZm9yZWlnbi1rZXlzPjxyZWYtdHlwZSBuYW1l
PSJKb3VybmFsIEFydGljbGUiPjE3PC9yZWYtdHlwZT48Y29udHJpYnV0b3JzPjxhdXRob3JzPjxh
dXRob3I+U29vYmJhcmF5ZW4sIEsuPC9hdXRob3I+PGF1dGhvcj5TaW5vdSwgSi4gSi48L2F1dGhv
cj48YXV0aG9yPkJlc3NldCwgUy48L2F1dGhvcj48L2F1dGhvcnM+PC9jb250cmlidXRvcnM+PHRp
dGxlcz48dGl0bGU+TnVtZXJpY2FsIHN0dWR5IG9mIGZyaWN0aW9uLWluZHVjZWQgaW5zdGFiaWxp
dHkgYW5kIGFjb3VzdGljIHJhZGlhdGlvbiDigJMgRWZmZWN0IG9mIHJhbXAgbG9hZGluZyBvbiB0
aGUgc3F1ZWFsIHByb3BlbnNpdHkgZm9yIGEgc2ltcGxpZmllZCBicmFrZSBtb2RlbDwvdGl0bGU+
PHNlY29uZGFyeS10aXRsZT5Kb3VybmFsIG9mIFNvdW5kIGFuZCBWaWJyYXRpb248L3NlY29uZGFy
eS10aXRsZT48L3RpdGxlcz48cGVyaW9kaWNhbD48ZnVsbC10aXRsZT5Kb3VybmFsIG9mIFNvdW5k
IGFuZCBWaWJyYXRpb248L2Z1bGwtdGl0bGU+PGFiYnItMT5KIFNvdW5kIFZpYjwvYWJici0xPjwv
cGVyaW9kaWNhbD48cGFnZXM+NTQ3NS01NDkzPC9wYWdlcz48dm9sdW1lPjMzMzwvdm9sdW1lPjxu
dW1iZXI+MjE8L251bWJlcj48ZGF0ZXM+PHllYXI+MjAxNDwveWVhcj48cHViLWRhdGVzPjxkYXRl
PjEwLzEzLzwvZGF0ZT48L3B1Yi1kYXRlcz48L2RhdGVzPjxpc2JuPjAwMjItNDYwWDwvaXNibj48
dXJscz48cmVsYXRlZC11cmxzPjx1cmw+aHR0cDovL3d3dy5zY2llbmNlZGlyZWN0LmNvbS9zY2ll
bmNlL2FydGljbGUvcGlpL1MwMDIyNDYwWDE0MDA0NDY1PC91cmw+PC9yZWxhdGVkLXVybHM+PC91
cmxzPjxlbGVjdHJvbmljLXJlc291cmNlLW51bT5odHRwOi8vZHguZG9pLm9yZy8xMC4xMDE2L2ou
anN2LjIwMTQuMDUuMDM3PC9lbGVjdHJvbmljLXJlc291cmNlLW51bT48L3JlY29yZD48L0NpdGU+
PENpdGU+PEF1dGhvcj5CcnVuZXR0aTwvQXV0aG9yPjxZZWFyPjIwMTU8L1llYXI+PFJlY051bT4z
Mjc8L1JlY051bT48cmVjb3JkPjxyZWMtbnVtYmVyPjMyNzwvcmVjLW51bWJlcj48Zm9yZWlnbi1r
ZXlzPjxrZXkgYXBwPSJFTiIgZGItaWQ9IjJyNWY1YXZwaHR0OTJpZXdzcHp2YTk5OGEwc3QwNTly
ZWZycCIgdGltZXN0YW1wPSIxNDkwMzI4NTE5Ij4zMjc8L2tleT48L2ZvcmVpZ24ta2V5cz48cmVm
LXR5cGUgbmFtZT0iSm91cm5hbCBBcnRpY2xlIj4xNzwvcmVmLXR5cGU+PGNvbnRyaWJ1dG9ycz48
YXV0aG9ycz48YXV0aG9yPkJydW5ldHRpLCBKLjwvYXV0aG9yPjxhdXRob3I+TWFzc2ksIEYuPC9h
dXRob3I+PGF1dGhvcj5TYXVsb3QsIEEuPC9hdXRob3I+PGF1dGhvcj5SZW5vdWYsIE0uPC9hdXRo
b3I+PGF1dGhvcj5EJmFwb3M7QW1icm9naW8sIFcuPC9hdXRob3I+PC9hdXRob3JzPjwvY29udHJp
YnV0b3JzPjx0aXRsZXM+PHRpdGxlPlN5c3RlbSBkeW5hbWljIGluc3RhYmlsaXRpZXMgaW5kdWNl
ZCBieSBzbGlkaW5nIGNvbnRhY3Q6IEEgbnVtZXJpY2FsIGFuYWx5c2lzIHdpdGggZXhwZXJpbWVu
dGFsIHZhbGlkYXRpb248L3RpdGxlPjxzZWNvbmRhcnktdGl0bGU+TWVjaGFuaWNhbCBTeXN0ZW1z
IGFuZCBTaWduYWwgUHJvY2Vzc2luZzwvc2Vjb25kYXJ5LXRpdGxlPjwvdGl0bGVzPjxwYWdlcz43
MC04NjwvcGFnZXM+PHZvbHVtZT41ODwvdm9sdW1lPjxkYXRlcz48eWVhcj4yMDE1PC95ZWFyPjwv
ZGF0ZXM+PHdvcmstdHlwZT5BcnRpY2xlPC93b3JrLXR5cGU+PHVybHM+PHJlbGF0ZWQtdXJscz48
dXJsPmh0dHBzOi8vd3d3LnNjb3B1cy5jb20vaW53YXJkL3JlY29yZC51cmk/ZWlkPTItczIuMC04
NDkyMzA2NDA2MCZhbXA7cGFydG5lcklEPTQwJmFtcDttZDU9MDRiYjY0ZjY3NDZlMGFmZjFiYThj
ODhlNjIxOWI2OTg8L3VybD48L3JlbGF0ZWQtdXJscz48L3VybHM+PGVsZWN0cm9uaWMtcmVzb3Vy
Y2UtbnVtPjEwLjEwMTYvai55bXNzcC4yMDE1LjAxLjAwNjwvZWxlY3Ryb25pYy1yZXNvdXJjZS1u
dW0+PHJlbW90ZS1kYXRhYmFzZS1uYW1lPlNjb3B1czwvcmVtb3RlLWRhdGFiYXNlLW5hbWU+PC9y
ZWNvcmQ+PC9DaXRlPjwvRW5kTm90ZT4A
</w:fldData>
        </w:fldChar>
      </w:r>
      <w:r w:rsidR="00934576">
        <w:rPr>
          <w:lang w:eastAsia="pl-PL"/>
        </w:rPr>
        <w:instrText xml:space="preserve"> ADDIN EN.CITE.DATA </w:instrText>
      </w:r>
      <w:r w:rsidR="00934576">
        <w:rPr>
          <w:lang w:eastAsia="pl-PL"/>
        </w:rPr>
      </w:r>
      <w:r w:rsidR="00934576">
        <w:rPr>
          <w:lang w:eastAsia="pl-PL"/>
        </w:rPr>
        <w:fldChar w:fldCharType="end"/>
      </w:r>
      <w:r w:rsidR="00CF3CDC" w:rsidRPr="008952FC">
        <w:rPr>
          <w:lang w:eastAsia="pl-PL"/>
        </w:rPr>
      </w:r>
      <w:r w:rsidR="00CF3CDC" w:rsidRPr="008952FC">
        <w:rPr>
          <w:lang w:eastAsia="pl-PL"/>
        </w:rPr>
        <w:fldChar w:fldCharType="separate"/>
      </w:r>
      <w:r w:rsidR="00934576">
        <w:rPr>
          <w:noProof/>
          <w:lang w:eastAsia="pl-PL"/>
        </w:rPr>
        <w:t>[29, 30]</w:t>
      </w:r>
      <w:r w:rsidR="00CF3CDC" w:rsidRPr="008952FC">
        <w:rPr>
          <w:lang w:eastAsia="pl-PL"/>
        </w:rPr>
        <w:fldChar w:fldCharType="end"/>
      </w:r>
      <w:r w:rsidR="00D503B7">
        <w:rPr>
          <w:rStyle w:val="st"/>
          <w:color w:val="000000" w:themeColor="text1"/>
          <w:szCs w:val="24"/>
        </w:rPr>
        <w:t xml:space="preserve"> </w:t>
      </w:r>
      <w:r w:rsidR="00713A58">
        <w:rPr>
          <w:rStyle w:val="st"/>
          <w:color w:val="000000" w:themeColor="text1"/>
          <w:szCs w:val="24"/>
        </w:rPr>
        <w:t xml:space="preserve">for </w:t>
      </w:r>
      <w:r w:rsidR="00CA1151">
        <w:rPr>
          <w:rStyle w:val="st"/>
          <w:color w:val="000000" w:themeColor="text1"/>
          <w:szCs w:val="24"/>
        </w:rPr>
        <w:t xml:space="preserve">the sake of </w:t>
      </w:r>
      <w:r w:rsidR="00713A58">
        <w:rPr>
          <w:rStyle w:val="st"/>
          <w:color w:val="000000" w:themeColor="text1"/>
          <w:szCs w:val="24"/>
        </w:rPr>
        <w:t>engineering</w:t>
      </w:r>
      <w:r w:rsidR="00CA1151">
        <w:rPr>
          <w:rStyle w:val="st"/>
          <w:color w:val="000000" w:themeColor="text1"/>
          <w:szCs w:val="24"/>
        </w:rPr>
        <w:t xml:space="preserve"> applications</w:t>
      </w:r>
      <w:r w:rsidR="00713A58">
        <w:rPr>
          <w:rStyle w:val="st"/>
          <w:color w:val="000000" w:themeColor="text1"/>
          <w:szCs w:val="24"/>
        </w:rPr>
        <w:t>.</w:t>
      </w:r>
      <w:r>
        <w:t xml:space="preserve"> </w:t>
      </w:r>
      <w:r w:rsidR="00457298">
        <w:t xml:space="preserve">However, </w:t>
      </w:r>
      <w:r w:rsidR="00457298" w:rsidRPr="00EA33AD">
        <w:t>friction-induced vibration</w:t>
      </w:r>
      <w:r w:rsidR="00457298">
        <w:t xml:space="preserve"> is</w:t>
      </w:r>
      <w:r w:rsidR="00457298">
        <w:rPr>
          <w:rFonts w:hint="eastAsia"/>
        </w:rPr>
        <w:t xml:space="preserve"> </w:t>
      </w:r>
      <w:r w:rsidR="00457298" w:rsidRPr="00B15327">
        <w:rPr>
          <w:lang w:val="en-US"/>
        </w:rPr>
        <w:t>not fully understood</w:t>
      </w:r>
      <w:r w:rsidR="00457298" w:rsidRPr="00EA33AD">
        <w:t>.</w:t>
      </w:r>
      <w:r w:rsidR="00457298">
        <w:t xml:space="preserve"> </w:t>
      </w:r>
    </w:p>
    <w:p w14:paraId="791E0A09" w14:textId="26A6BD65" w:rsidR="007C2840" w:rsidRDefault="007C2840" w:rsidP="007C2840">
      <w:pPr>
        <w:spacing w:beforeLines="0" w:before="0" w:afterLines="0" w:after="0"/>
      </w:pPr>
      <w:bookmarkStart w:id="5" w:name="_Hlk491354295"/>
      <w:r>
        <w:t xml:space="preserve">Complex eigenvalue analysis </w:t>
      </w:r>
      <w:r w:rsidRPr="008952FC">
        <w:t>(CEA) is a</w:t>
      </w:r>
      <w:r>
        <w:t xml:space="preserve"> widely adopted approach to investigate</w:t>
      </w:r>
      <w:r w:rsidRPr="008952FC">
        <w:t xml:space="preserve"> </w:t>
      </w:r>
      <w:r>
        <w:t xml:space="preserve">the </w:t>
      </w:r>
      <w:r w:rsidRPr="008952FC">
        <w:t xml:space="preserve">stability </w:t>
      </w:r>
      <w:r>
        <w:t xml:space="preserve">of systems with dry friction. </w:t>
      </w:r>
      <w:r w:rsidRPr="007C2840">
        <w:rPr>
          <w:color w:val="FF0000"/>
        </w:rPr>
        <w:t>Although CEA on the linearised system could overestimate or underestimate the unstable vibration</w:t>
      </w:r>
      <w:r>
        <w:rPr>
          <w:color w:val="FF0000"/>
        </w:rPr>
        <w:t xml:space="preserve"> </w:t>
      </w:r>
      <w:r w:rsidRPr="007C2840">
        <w:rPr>
          <w:color w:val="FF0000"/>
        </w:rPr>
        <w:fldChar w:fldCharType="begin"/>
      </w:r>
      <w:r w:rsidRPr="007C2840">
        <w:rPr>
          <w:color w:val="FF0000"/>
        </w:rPr>
        <w:instrText xml:space="preserve"> ADDIN EN.CITE &lt;EndNote&gt;&lt;Cite&gt;&lt;Author&gt;Sinou&lt;/Author&gt;&lt;Year&gt;2010&lt;/Year&gt;&lt;RecNum&gt;56&lt;/RecNum&gt;&lt;DisplayText&gt;[31]&lt;/DisplayText&gt;&lt;record&gt;&lt;rec-number&gt;56&lt;/rec-number&gt;&lt;foreign-keys&gt;&lt;key app="EN" db-id="2r5f5avphtt92iewspzva998a0st059refrp" timestamp="1397211135"&gt;56&lt;/key&gt;&lt;key app="ENWeb" db-id=""&gt;0&lt;/key&gt;&lt;/foreign-keys&gt;&lt;ref-type name="Journal Article"&gt;17&lt;/ref-type&gt;&lt;contributors&gt;&lt;authors&gt;&lt;author&gt;Sinou, J. J.&lt;/author&gt;&lt;/authors&gt;&lt;/contributors&gt;&lt;titles&gt;&lt;title&gt;Transient non-linear dynamic analysis of automotive disc brake squeal – On the need to consider both stability and non-linear analysis&lt;/title&gt;&lt;secondary-title&gt;Mechanics Research Communications&lt;/secondary-title&gt;&lt;/titles&gt;&lt;periodical&gt;&lt;full-title&gt;Mechanics Research Communications&lt;/full-title&gt;&lt;abbr-1&gt;Mech Res Commun&lt;/abbr-1&gt;&lt;/periodical&gt;&lt;pages&gt;96-105&lt;/pages&gt;&lt;volume&gt;37&lt;/volume&gt;&lt;number&gt;1&lt;/number&gt;&lt;dates&gt;&lt;year&gt;2010&lt;/year&gt;&lt;/dates&gt;&lt;isbn&gt;00936413&lt;/isbn&gt;&lt;urls&gt;&lt;/urls&gt;&lt;electronic-resource-num&gt;10.1016/j.mechrescom.2009.09.002&lt;/electronic-resource-num&gt;&lt;/record&gt;&lt;/Cite&gt;&lt;/EndNote&gt;</w:instrText>
      </w:r>
      <w:r w:rsidRPr="007C2840">
        <w:rPr>
          <w:color w:val="FF0000"/>
        </w:rPr>
        <w:fldChar w:fldCharType="separate"/>
      </w:r>
      <w:r w:rsidRPr="007C2840">
        <w:rPr>
          <w:noProof/>
          <w:color w:val="FF0000"/>
        </w:rPr>
        <w:t>[31]</w:t>
      </w:r>
      <w:r w:rsidRPr="007C2840">
        <w:rPr>
          <w:color w:val="FF0000"/>
        </w:rPr>
        <w:fldChar w:fldCharType="end"/>
      </w:r>
      <w:r w:rsidRPr="007C2840">
        <w:rPr>
          <w:color w:val="FF0000"/>
        </w:rPr>
        <w:t xml:space="preserve"> and thus some new index</w:t>
      </w:r>
      <w:r w:rsidR="00E117F5">
        <w:rPr>
          <w:color w:val="FF0000"/>
        </w:rPr>
        <w:t>es</w:t>
      </w:r>
      <w:r w:rsidRPr="007C2840">
        <w:rPr>
          <w:color w:val="FF0000"/>
        </w:rPr>
        <w:t xml:space="preserve"> were developed to address this issue </w:t>
      </w:r>
      <w:r w:rsidRPr="007C2840">
        <w:rPr>
          <w:color w:val="FF0000"/>
        </w:rPr>
        <w:fldChar w:fldCharType="begin"/>
      </w:r>
      <w:r w:rsidRPr="007C2840">
        <w:rPr>
          <w:color w:val="FF0000"/>
        </w:rPr>
        <w:instrText xml:space="preserve"> ADDIN EN.CITE &lt;EndNote&gt;&lt;Cite&gt;&lt;Author&gt;Brunetti&lt;/Author&gt;&lt;Year&gt;2016&lt;/Year&gt;&lt;RecNum&gt;559&lt;/RecNum&gt;&lt;DisplayText&gt;[32]&lt;/DisplayText&gt;&lt;record&gt;&lt;rec-number&gt;559&lt;/rec-number&gt;&lt;foreign-keys&gt;&lt;key app="EN" db-id="2r5f5avphtt92iewspzva998a0st059refrp" timestamp="1527584008"&gt;559&lt;/key&gt;&lt;/foreign-keys&gt;&lt;ref-type name="Journal Article"&gt;17&lt;/ref-type&gt;&lt;contributors&gt;&lt;authors&gt;&lt;author&gt;Brunetti, J.&lt;/author&gt;&lt;author&gt;Massi, F.&lt;/author&gt;&lt;author&gt;D׳Ambrogio, W.&lt;/author&gt;&lt;author&gt;Berthier, Y.&lt;/author&gt;&lt;/authors&gt;&lt;/contributors&gt;&lt;titles&gt;&lt;title&gt;A new instability index for unstable mode selection in squeal prediction by complex eigenvalue analysis&lt;/title&gt;&lt;secondary-title&gt;Journal of Sound and Vibration&lt;/secondary-title&gt;&lt;/titles&gt;&lt;periodical&gt;&lt;full-title&gt;Journal of Sound and Vibration&lt;/full-title&gt;&lt;abbr-1&gt;J Sound Vib&lt;/abbr-1&gt;&lt;/periodical&gt;&lt;pages&gt;106-122&lt;/pages&gt;&lt;volume&gt;377&lt;/volume&gt;&lt;keywords&gt;&lt;keyword&gt;Friction-induced vibrations&lt;/keyword&gt;&lt;keyword&gt;Energy balance&lt;/keyword&gt;&lt;keyword&gt;Contact dynamics&lt;/keyword&gt;&lt;keyword&gt;Mode coupling instabilities&lt;/keyword&gt;&lt;keyword&gt;Instability index&lt;/keyword&gt;&lt;keyword&gt;Brake squeal&lt;/keyword&gt;&lt;/keywords&gt;&lt;dates&gt;&lt;year&gt;2016&lt;/year&gt;&lt;pub-dates&gt;&lt;date&gt;2016/09/01/&lt;/date&gt;&lt;/pub-dates&gt;&lt;/dates&gt;&lt;isbn&gt;0022-460X&lt;/isbn&gt;&lt;urls&gt;&lt;related-urls&gt;&lt;url&gt;http://www.sciencedirect.com/science/article/pii/S0022460X16300943&lt;/url&gt;&lt;/related-urls&gt;&lt;/urls&gt;&lt;electronic-resource-num&gt;https://doi.org/10.1016/j.jsv.2016.05.002&lt;/electronic-resource-num&gt;&lt;/record&gt;&lt;/Cite&gt;&lt;/EndNote&gt;</w:instrText>
      </w:r>
      <w:r w:rsidRPr="007C2840">
        <w:rPr>
          <w:color w:val="FF0000"/>
        </w:rPr>
        <w:fldChar w:fldCharType="separate"/>
      </w:r>
      <w:r w:rsidRPr="007C2840">
        <w:rPr>
          <w:noProof/>
          <w:color w:val="FF0000"/>
        </w:rPr>
        <w:t>[32]</w:t>
      </w:r>
      <w:r w:rsidRPr="007C2840">
        <w:rPr>
          <w:color w:val="FF0000"/>
        </w:rPr>
        <w:fldChar w:fldCharType="end"/>
      </w:r>
      <w:r w:rsidRPr="007C2840">
        <w:rPr>
          <w:color w:val="FF0000"/>
        </w:rPr>
        <w:t xml:space="preserve"> , it </w:t>
      </w:r>
      <w:r w:rsidRPr="007C2840">
        <w:rPr>
          <w:color w:val="FF0000"/>
          <w:lang w:eastAsia="pl-PL"/>
        </w:rPr>
        <w:t xml:space="preserve">is a convenient tool to provide preliminary estimations for the onset of unstable motion </w:t>
      </w:r>
      <w:r w:rsidRPr="007C2840">
        <w:rPr>
          <w:color w:val="FF0000"/>
        </w:rPr>
        <w:fldChar w:fldCharType="begin">
          <w:fldData xml:space="preserve">PEVuZE5vdGU+PENpdGU+PEF1dGhvcj5MaXU8L0F1dGhvcj48WWVhcj4yMDA3PC9ZZWFyPjxSZWNO
dW0+MzIxPC9SZWNOdW0+PERpc3BsYXlUZXh0PlsyNCwgMzMtMzVdPC9EaXNwbGF5VGV4dD48cmVj
b3JkPjxyZWMtbnVtYmVyPjMyMTwvcmVjLW51bWJlcj48Zm9yZWlnbi1rZXlzPjxrZXkgYXBwPSJF
TiIgZGItaWQ9IjJyNWY1YXZwaHR0OTJpZXdzcHp2YTk5OGEwc3QwNTlyZWZycCIgdGltZXN0YW1w
PSIxNDkwMzI4NTE5Ij4zMjE8L2tleT48L2ZvcmVpZ24ta2V5cz48cmVmLXR5cGUgbmFtZT0iSm91
cm5hbCBBcnRpY2xlIj4xNzwvcmVmLXR5cGU+PGNvbnRyaWJ1dG9ycz48YXV0aG9ycz48YXV0aG9y
PkxpdSwgUC48L2F1dGhvcj48YXV0aG9yPlpoZW5nLCBILjwvYXV0aG9yPjxhdXRob3I+Q2FpLCBD
LjwvYXV0aG9yPjxhdXRob3I+V2FuZywgWS4gWS48L2F1dGhvcj48YXV0aG9yPkx1LCBDLjwvYXV0
aG9yPjxhdXRob3I+QW5nLCBLLiBILjwvYXV0aG9yPjxhdXRob3I+TGl1LCBHLiBSLjwvYXV0aG9y
PjwvYXV0aG9ycz48L2NvbnRyaWJ1dG9ycz48dGl0bGVzPjx0aXRsZT5BbmFseXNpcyBvZiBkaXNj
IGJyYWtlIHNxdWVhbCB1c2luZyB0aGUgY29tcGxleCBlaWdlbnZhbHVlIG1ldGhvZDwvdGl0bGU+
PHNlY29uZGFyeS10aXRsZT5BcHBsaWVkIEFjb3VzdGljczwvc2Vjb25kYXJ5LXRpdGxlPjwvdGl0
bGVzPjxwZXJpb2RpY2FsPjxmdWxsLXRpdGxlPkFwcGxpZWQgQWNvdXN0aWNzPC9mdWxsLXRpdGxl
PjxhYmJyLTE+QXBwbCBBY291c3Q8L2FiYnItMT48L3BlcmlvZGljYWw+PHBhZ2VzPjYwMy02MTU8
L3BhZ2VzPjx2b2x1bWU+Njg8L3ZvbHVtZT48bnVtYmVyPjY8L251bWJlcj48a2V5d29yZHM+PGtl
eXdvcmQ+RGlzYyBicmFrZSBzcXVlYWw8L2tleXdvcmQ+PGtleXdvcmQ+Q29tcGxleCBlaWdlbnZh
bHVlIGV4dHJhY3Rpb248L2tleXdvcmQ+PGtleXdvcmQ+RnJpY3Rpb24gY29lZmZpY2llbnQ8L2tl
eXdvcmQ+PGtleXdvcmQ+U3RpZmZuZXNzPC9rZXl3b3JkPjxrZXl3b3JkPkRhbXBpbmcgcmF0aW88
L2tleXdvcmQ+PC9rZXl3b3Jkcz48ZGF0ZXM+PHllYXI+MjAwNzwveWVhcj48cHViLWRhdGVzPjxk
YXRlPjYvLzwvZGF0ZT48L3B1Yi1kYXRlcz48L2RhdGVzPjxpc2JuPjAwMDMtNjgyWDwvaXNibj48
dXJscz48cmVsYXRlZC11cmxzPjx1cmw+aHR0cDovL3d3dy5zY2llbmNlZGlyZWN0LmNvbS9zY2ll
bmNlL2FydGljbGUvcGlpL1MwMDAzNjgyWDA2MDAwNzM5PC91cmw+PC9yZWxhdGVkLXVybHM+PC91
cmxzPjxlbGVjdHJvbmljLXJlc291cmNlLW51bT5odHRwOi8vZHguZG9pLm9yZy8xMC4xMDE2L2ou
YXBhY291c3QuMjAwNi4wMy4wMTI8L2VsZWN0cm9uaWMtcmVzb3VyY2UtbnVtPjwvcmVjb3JkPjwv
Q2l0ZT48Q2l0ZT48QXV0aG9yPkNoZXZhbGxpZXI8L0F1dGhvcj48WWVhcj4yMDA5PC9ZZWFyPjxS
ZWNOdW0+NDY4PC9SZWNOdW0+PHJlY29yZD48cmVjLW51bWJlcj40Njg8L3JlYy1udW1iZXI+PGZv
cmVpZ24ta2V5cz48a2V5IGFwcD0iRU4iIGRiLWlkPSIycjVmNWF2cGh0dDkyaWV3c3B6dmE5OThh
MHN0MDU5cmVmcnAiIHRpbWVzdGFtcD0iMTQ5ODYyNzYxOSI+NDY4PC9rZXk+PC9mb3JlaWduLWtl
eXM+PHJlZi10eXBlIG5hbWU9IkNvbmZlcmVuY2UgUHJvY2VlZGluZ3MiPjEwPC9yZWYtdHlwZT48
Y29udHJpYnV0b3JzPjxhdXRob3JzPjxhdXRob3I+Q2hldmFsbGllciwgR2FlbDwvYXV0aG9yPjxh
dXRob3I+UmVuYXVkLCBGcmFuY2s8L2F1dGhvcj48YXV0aG9yPkRpb24sIEplYW4gTHVjPC9hdXRo
b3I+PC9hdXRob3JzPjwvY29udHJpYnV0b3JzPjx0aXRsZXM+PHRpdGxlPlZpc2NvZWxhc3RpYyBE
YW1waW5nIEVmZmVjdCBvbiBCcmFrZSBTcXVlYWwgTm9pc2U8L3RpdGxlPjxzZWNvbmRhcnktdGl0
bGU+QVNNRSBJbnRlcm5hdGlvbmFsIERlc2lnbiBFbmdpbmVlcmluZyBUZWNobmljYWwgQ29uZmVy
ZW5jZXMgYW5kIENvbXB1dGVycyBhbmQgSW5mb3JtYXRpb24gaW4gRW5naW5lZXJpbmcgQ29uZmVy
ZW5jZTwvc2Vjb25kYXJ5LXRpdGxlPjwvdGl0bGVzPjxwYWdlcz4yMDQ5LTIwNTY8L3BhZ2VzPjx2
b2x1bWU+NDogN3RoIEludGVybmF0aW9uYWwgQ29uZmVyZW5jZSBvbiBNdWx0aWJvZHkgU3lzdGVt
cywgTm9ubGluZWFyIER5bmFtaWNzLCBhbmQgQ29udHJvbCwgUGFydHMgQSwgQiBhbmQgQzwvdm9s
dW1lPjxkYXRlcz48eWVhcj4yMDA5PC95ZWFyPjwvZGF0ZXM+PHVybHM+PHJlbGF0ZWQtdXJscz48
dXJsPmh0dHA6Ly9keC5kb2kub3JnLzEwLjExMTUvREVUQzIwMDktODc4MDE8L3VybD48L3JlbGF0
ZWQtdXJscz48L3VybHM+PGN1c3RvbTE+Vm9sdW1lIDQ6IDd0aCBJbnRlcm5hdGlvbmFsIENvbmZl
cmVuY2Ugb24gTXVsdGlib2R5IFN5c3RlbXMsIE5vbmxpbmVhciBEeW5hbWljcywgYW5kIENvbnRy
b2wsIFBhcnRzIEEsIEIgYW5kIEM8L2N1c3RvbTE+PGVsZWN0cm9uaWMtcmVzb3VyY2UtbnVtPjEw
LjExMTUvREVUQzIwMDktODc4MDE8L2VsZWN0cm9uaWMtcmVzb3VyY2UtbnVtPjwvcmVjb3JkPjwv
Q2l0ZT48Q2l0ZT48QXV0aG9yPlNpbm91PC9BdXRob3I+PFllYXI+MjAwNjwvWWVhcj48UmVjTnVt
PjU1NjwvUmVjTnVtPjxyZWNvcmQ+PHJlYy1udW1iZXI+NTU2PC9yZWMtbnVtYmVyPjxmb3JlaWdu
LWtleXM+PGtleSBhcHA9IkVOIiBkYi1pZD0iMnI1ZjVhdnBodHQ5Mmlld3NwenZhOTk4YTBzdDA1
OXJlZnJwIiB0aW1lc3RhbXA9IjE1MTk1NzI2NjkiPjU1Njwva2V5PjwvZm9yZWlnbi1rZXlzPjxy
ZWYtdHlwZSBuYW1lPSJKb3VybmFsIEFydGljbGUiPjE3PC9yZWYtdHlwZT48Y29udHJpYnV0b3Jz
PjxhdXRob3JzPjxhdXRob3I+U2lub3UsIEouIEouPC9hdXRob3I+PGF1dGhvcj5EZXJldXJlLCBP
LjwvYXV0aG9yPjxhdXRob3I+TWF6ZXQsIEcuIEIuPC9hdXRob3I+PGF1dGhvcj5UaG91dmVyZXos
IEYuPC9hdXRob3I+PGF1dGhvcj5KZXplcXVlbCwgTC48L2F1dGhvcj48L2F1dGhvcnM+PC9jb250
cmlidXRvcnM+PHRpdGxlcz48dGl0bGU+RnJpY3Rpb24taW5kdWNlZCB2aWJyYXRpb24gZm9yIGFu
IGFpcmNyYWZ0IGJyYWtlIHN5c3RlbeKAlFBhcnQgMTogRXhwZXJpbWVudGFsIGFwcHJvYWNoIGFu
ZCBzdGFiaWxpdHkgYW5hbHlzaXM8L3RpdGxlPjxzZWNvbmRhcnktdGl0bGU+SW50ZXJuYXRpb25h
bCBKb3VybmFsIG9mIE1lY2hhbmljYWwgU2NpZW5jZXM8L3NlY29uZGFyeS10aXRsZT48L3RpdGxl
cz48cGFnZXM+NTM2LTU1NDwvcGFnZXM+PHZvbHVtZT40ODwvdm9sdW1lPjxudW1iZXI+NTwvbnVt
YmVyPjxrZXl3b3Jkcz48a2V5d29yZD5WaWJyYXRpb248L2tleXdvcmQ+PGtleXdvcmQ+RXhwZXJp
bWVudHM8L2tleXdvcmQ+PGtleXdvcmQ+U3RhYmlsaXR5IGFuYWx5c2lzPC9rZXl3b3JkPjxrZXl3
b3JkPkZyaWN0aW9uPC9rZXl3b3JkPjwva2V5d29yZHM+PGRhdGVzPjx5ZWFyPjIwMDY8L3llYXI+
PHB1Yi1kYXRlcz48ZGF0ZT4yMDA2LzA1LzAxLzwvZGF0ZT48L3B1Yi1kYXRlcz48L2RhdGVzPjxp
c2JuPjAwMjAtNzQwMzwvaXNibj48dXJscz48cmVsYXRlZC11cmxzPjx1cmw+aHR0cDovL3d3dy5z
Y2llbmNlZGlyZWN0LmNvbS9zY2llbmNlL2FydGljbGUvcGlpL1MwMDIwNzQwMzA1MDAyOTM2PC91
cmw+PC9yZWxhdGVkLXVybHM+PC91cmxzPjxlbGVjdHJvbmljLXJlc291cmNlLW51bT5odHRwczov
L2RvaS5vcmcvMTAuMTAxNi9qLmlqbWVjc2NpLjIwMDUuMTIuMDAyPC9lbGVjdHJvbmljLXJlc291
cmNlLW51bT48L3JlY29yZD48L0NpdGU+PENpdGU+PEF1dGhvcj5TaW5vdTwvQXV0aG9yPjxZZWFy
PjIwMDY8L1llYXI+PFJlY051bT41NTY8L1JlY051bT48cmVjb3JkPjxyZWMtbnVtYmVyPjU1Njwv
cmVjLW51bWJlcj48Zm9yZWlnbi1rZXlzPjxrZXkgYXBwPSJFTiIgZGItaWQ9IjJyNWY1YXZwaHR0
OTJpZXdzcHp2YTk5OGEwc3QwNTlyZWZycCIgdGltZXN0YW1wPSIxNTE5NTcyNjY5Ij41NTY8L2tl
eT48L2ZvcmVpZ24ta2V5cz48cmVmLXR5cGUgbmFtZT0iSm91cm5hbCBBcnRpY2xlIj4xNzwvcmVm
LXR5cGU+PGNvbnRyaWJ1dG9ycz48YXV0aG9ycz48YXV0aG9yPlNpbm91LCBKLiBKLjwvYXV0aG9y
PjxhdXRob3I+RGVyZXVyZSwgTy48L2F1dGhvcj48YXV0aG9yPk1hemV0LCBHLiBCLjwvYXV0aG9y
PjxhdXRob3I+VGhvdXZlcmV6LCBGLjwvYXV0aG9yPjxhdXRob3I+SmV6ZXF1ZWwsIEwuPC9hdXRo
b3I+PC9hdXRob3JzPjwvY29udHJpYnV0b3JzPjx0aXRsZXM+PHRpdGxlPkZyaWN0aW9uLWluZHVj
ZWQgdmlicmF0aW9uIGZvciBhbiBhaXJjcmFmdCBicmFrZSBzeXN0ZW3igJRQYXJ0IDE6IEV4cGVy
aW1lbnRhbCBhcHByb2FjaCBhbmQgc3RhYmlsaXR5IGFuYWx5c2lzPC90aXRsZT48c2Vjb25kYXJ5
LXRpdGxlPkludGVybmF0aW9uYWwgSm91cm5hbCBvZiBNZWNoYW5pY2FsIFNjaWVuY2VzPC9zZWNv
bmRhcnktdGl0bGU+PC90aXRsZXM+PHBhZ2VzPjUzNi01NTQ8L3BhZ2VzPjx2b2x1bWU+NDg8L3Zv
bHVtZT48bnVtYmVyPjU8L251bWJlcj48a2V5d29yZHM+PGtleXdvcmQ+VmlicmF0aW9uPC9rZXl3
b3JkPjxrZXl3b3JkPkV4cGVyaW1lbnRzPC9rZXl3b3JkPjxrZXl3b3JkPlN0YWJpbGl0eSBhbmFs
eXNpczwva2V5d29yZD48a2V5d29yZD5GcmljdGlvbjwva2V5d29yZD48L2tleXdvcmRzPjxkYXRl
cz48eWVhcj4yMDA2PC95ZWFyPjxwdWItZGF0ZXM+PGRhdGU+MjAwNi8wNS8wMS88L2RhdGU+PC9w
dWItZGF0ZXM+PC9kYXRlcz48aXNibj4wMDIwLTc0MDM8L2lzYm4+PHVybHM+PHJlbGF0ZWQtdXJs
cz48dXJsPmh0dHA6Ly93d3cuc2NpZW5jZWRpcmVjdC5jb20vc2NpZW5jZS9hcnRpY2xlL3BpaS9T
MDAyMDc0MDMwNTAwMjkzNjwvdXJsPjwvcmVsYXRlZC11cmxzPjwvdXJscz48ZWxlY3Ryb25pYy1y
ZXNvdXJjZS1udW0+aHR0cHM6Ly9kb2kub3JnLzEwLjEwMTYvai5pam1lY3NjaS4yMDA1LjEyLjAw
MjwvZWxlY3Ryb25pYy1yZXNvdXJjZS1udW0+PC9yZWNvcmQ+PC9DaXRlPjxDaXRlPjxBdXRob3I+
TWFzc2k8L0F1dGhvcj48WWVhcj4yMDA3PC9ZZWFyPjxSZWNOdW0+MzQxPC9SZWNOdW0+PHJlY29y
ZD48cmVjLW51bWJlcj4zNDE8L3JlYy1udW1iZXI+PGZvcmVpZ24ta2V5cz48a2V5IGFwcD0iRU4i
IGRiLWlkPSIycjVmNWF2cGh0dDkyaWV3c3B6dmE5OThhMHN0MDU5cmVmcnAiIHRpbWVzdGFtcD0i
MTQ5MDMyODUyMCI+MzQxPC9rZXk+PC9mb3JlaWduLWtleXM+PHJlZi10eXBlIG5hbWU9IkpvdXJu
YWwgQXJ0aWNsZSI+MTc8L3JlZi10eXBlPjxjb250cmlidXRvcnM+PGF1dGhvcnM+PGF1dGhvcj5N
YXNzaSwgRnJhbmNlc2NvPC9hdXRob3I+PGF1dGhvcj5CYWlsbGV0LCBMYXVyZW50PC9hdXRob3I+
PGF1dGhvcj5HaWFubmluaSwgT2xpdmllcm88L2F1dGhvcj48YXV0aG9yPlNlc3RpZXJpLCBBbGRv
PC9hdXRob3I+PC9hdXRob3JzPjwvY29udHJpYnV0b3JzPjx0aXRsZXM+PHRpdGxlPkJyYWtlIHNx
dWVhbDogTGluZWFyIGFuZCBub25saW5lYXIgbnVtZXJpY2FsIGFwcHJvYWNoZXM8L3RpdGxlPjxz
ZWNvbmRhcnktdGl0bGU+TWVjaGFuaWNhbCBTeXN0ZW1zIGFuZCBTaWduYWwgUHJvY2Vzc2luZzwv
c2Vjb25kYXJ5LXRpdGxlPjwvdGl0bGVzPjxwYWdlcz4yMzc0LTIzOTM8L3BhZ2VzPjx2b2x1bWU+
MjE8L3ZvbHVtZT48bnVtYmVyPjY8L251bWJlcj48a2V5d29yZHM+PGtleXdvcmQ+U3F1ZWFsPC9r
ZXl3b3JkPjxrZXl3b3JkPkluc3RhYmlsaXR5PC9rZXl3b3JkPjxrZXl3b3JkPkZpbml0ZSBlbGVt
ZW50PC9rZXl3b3JkPjxrZXl3b3JkPkNvbnRhY3Q8L2tleXdvcmQ+PGtleXdvcmQ+Tm9ubGluZWFy
aXR5PC9rZXl3b3JkPjxrZXl3b3JkPkZyaWN0aW9uPC9rZXl3b3JkPjwva2V5d29yZHM+PGRhdGVz
Pjx5ZWFyPjIwMDc8L3llYXI+PHB1Yi1kYXRlcz48ZGF0ZT44Ly88L2RhdGU+PC9wdWItZGF0ZXM+
PC9kYXRlcz48aXNibj4wODg4LTMyNzA8L2lzYm4+PHVybHM+PHJlbGF0ZWQtdXJscz48dXJsPmh0
dHA6Ly93d3cuc2NpZW5jZWRpcmVjdC5jb20vc2NpZW5jZS9hcnRpY2xlL3BpaS9TMDg4ODMyNzAw
NzAwMDAzOTwvdXJsPjwvcmVsYXRlZC11cmxzPjwvdXJscz48ZWxlY3Ryb25pYy1yZXNvdXJjZS1u
dW0+aHR0cDovL2R4LmRvaS5vcmcvMTAuMTAxNi9qLnltc3NwLjIwMDYuMTIuMDA4PC9lbGVjdHJv
bmljLXJlc291cmNlLW51bT48L3JlY29yZD48L0NpdGU+PC9FbmROb3RlPn==
</w:fldData>
        </w:fldChar>
      </w:r>
      <w:r w:rsidRPr="007C2840">
        <w:rPr>
          <w:color w:val="FF0000"/>
        </w:rPr>
        <w:instrText xml:space="preserve"> ADDIN EN.CITE </w:instrText>
      </w:r>
      <w:r w:rsidRPr="007C2840">
        <w:rPr>
          <w:color w:val="FF0000"/>
        </w:rPr>
        <w:fldChar w:fldCharType="begin">
          <w:fldData xml:space="preserve">PEVuZE5vdGU+PENpdGU+PEF1dGhvcj5MaXU8L0F1dGhvcj48WWVhcj4yMDA3PC9ZZWFyPjxSZWNO
dW0+MzIxPC9SZWNOdW0+PERpc3BsYXlUZXh0PlsyNCwgMzMtMzVdPC9EaXNwbGF5VGV4dD48cmVj
b3JkPjxyZWMtbnVtYmVyPjMyMTwvcmVjLW51bWJlcj48Zm9yZWlnbi1rZXlzPjxrZXkgYXBwPSJF
TiIgZGItaWQ9IjJyNWY1YXZwaHR0OTJpZXdzcHp2YTk5OGEwc3QwNTlyZWZycCIgdGltZXN0YW1w
PSIxNDkwMzI4NTE5Ij4zMjE8L2tleT48L2ZvcmVpZ24ta2V5cz48cmVmLXR5cGUgbmFtZT0iSm91
cm5hbCBBcnRpY2xlIj4xNzwvcmVmLXR5cGU+PGNvbnRyaWJ1dG9ycz48YXV0aG9ycz48YXV0aG9y
PkxpdSwgUC48L2F1dGhvcj48YXV0aG9yPlpoZW5nLCBILjwvYXV0aG9yPjxhdXRob3I+Q2FpLCBD
LjwvYXV0aG9yPjxhdXRob3I+V2FuZywgWS4gWS48L2F1dGhvcj48YXV0aG9yPkx1LCBDLjwvYXV0
aG9yPjxhdXRob3I+QW5nLCBLLiBILjwvYXV0aG9yPjxhdXRob3I+TGl1LCBHLiBSLjwvYXV0aG9y
PjwvYXV0aG9ycz48L2NvbnRyaWJ1dG9ycz48dGl0bGVzPjx0aXRsZT5BbmFseXNpcyBvZiBkaXNj
IGJyYWtlIHNxdWVhbCB1c2luZyB0aGUgY29tcGxleCBlaWdlbnZhbHVlIG1ldGhvZDwvdGl0bGU+
PHNlY29uZGFyeS10aXRsZT5BcHBsaWVkIEFjb3VzdGljczwvc2Vjb25kYXJ5LXRpdGxlPjwvdGl0
bGVzPjxwZXJpb2RpY2FsPjxmdWxsLXRpdGxlPkFwcGxpZWQgQWNvdXN0aWNzPC9mdWxsLXRpdGxl
PjxhYmJyLTE+QXBwbCBBY291c3Q8L2FiYnItMT48L3BlcmlvZGljYWw+PHBhZ2VzPjYwMy02MTU8
L3BhZ2VzPjx2b2x1bWU+Njg8L3ZvbHVtZT48bnVtYmVyPjY8L251bWJlcj48a2V5d29yZHM+PGtl
eXdvcmQ+RGlzYyBicmFrZSBzcXVlYWw8L2tleXdvcmQ+PGtleXdvcmQ+Q29tcGxleCBlaWdlbnZh
bHVlIGV4dHJhY3Rpb248L2tleXdvcmQ+PGtleXdvcmQ+RnJpY3Rpb24gY29lZmZpY2llbnQ8L2tl
eXdvcmQ+PGtleXdvcmQ+U3RpZmZuZXNzPC9rZXl3b3JkPjxrZXl3b3JkPkRhbXBpbmcgcmF0aW88
L2tleXdvcmQ+PC9rZXl3b3Jkcz48ZGF0ZXM+PHllYXI+MjAwNzwveWVhcj48cHViLWRhdGVzPjxk
YXRlPjYvLzwvZGF0ZT48L3B1Yi1kYXRlcz48L2RhdGVzPjxpc2JuPjAwMDMtNjgyWDwvaXNibj48
dXJscz48cmVsYXRlZC11cmxzPjx1cmw+aHR0cDovL3d3dy5zY2llbmNlZGlyZWN0LmNvbS9zY2ll
bmNlL2FydGljbGUvcGlpL1MwMDAzNjgyWDA2MDAwNzM5PC91cmw+PC9yZWxhdGVkLXVybHM+PC91
cmxzPjxlbGVjdHJvbmljLXJlc291cmNlLW51bT5odHRwOi8vZHguZG9pLm9yZy8xMC4xMDE2L2ou
YXBhY291c3QuMjAwNi4wMy4wMTI8L2VsZWN0cm9uaWMtcmVzb3VyY2UtbnVtPjwvcmVjb3JkPjwv
Q2l0ZT48Q2l0ZT48QXV0aG9yPkNoZXZhbGxpZXI8L0F1dGhvcj48WWVhcj4yMDA5PC9ZZWFyPjxS
ZWNOdW0+NDY4PC9SZWNOdW0+PHJlY29yZD48cmVjLW51bWJlcj40Njg8L3JlYy1udW1iZXI+PGZv
cmVpZ24ta2V5cz48a2V5IGFwcD0iRU4iIGRiLWlkPSIycjVmNWF2cGh0dDkyaWV3c3B6dmE5OThh
MHN0MDU5cmVmcnAiIHRpbWVzdGFtcD0iMTQ5ODYyNzYxOSI+NDY4PC9rZXk+PC9mb3JlaWduLWtl
eXM+PHJlZi10eXBlIG5hbWU9IkNvbmZlcmVuY2UgUHJvY2VlZGluZ3MiPjEwPC9yZWYtdHlwZT48
Y29udHJpYnV0b3JzPjxhdXRob3JzPjxhdXRob3I+Q2hldmFsbGllciwgR2FlbDwvYXV0aG9yPjxh
dXRob3I+UmVuYXVkLCBGcmFuY2s8L2F1dGhvcj48YXV0aG9yPkRpb24sIEplYW4gTHVjPC9hdXRo
b3I+PC9hdXRob3JzPjwvY29udHJpYnV0b3JzPjx0aXRsZXM+PHRpdGxlPlZpc2NvZWxhc3RpYyBE
YW1waW5nIEVmZmVjdCBvbiBCcmFrZSBTcXVlYWwgTm9pc2U8L3RpdGxlPjxzZWNvbmRhcnktdGl0
bGU+QVNNRSBJbnRlcm5hdGlvbmFsIERlc2lnbiBFbmdpbmVlcmluZyBUZWNobmljYWwgQ29uZmVy
ZW5jZXMgYW5kIENvbXB1dGVycyBhbmQgSW5mb3JtYXRpb24gaW4gRW5naW5lZXJpbmcgQ29uZmVy
ZW5jZTwvc2Vjb25kYXJ5LXRpdGxlPjwvdGl0bGVzPjxwYWdlcz4yMDQ5LTIwNTY8L3BhZ2VzPjx2
b2x1bWU+NDogN3RoIEludGVybmF0aW9uYWwgQ29uZmVyZW5jZSBvbiBNdWx0aWJvZHkgU3lzdGVt
cywgTm9ubGluZWFyIER5bmFtaWNzLCBhbmQgQ29udHJvbCwgUGFydHMgQSwgQiBhbmQgQzwvdm9s
dW1lPjxkYXRlcz48eWVhcj4yMDA5PC95ZWFyPjwvZGF0ZXM+PHVybHM+PHJlbGF0ZWQtdXJscz48
dXJsPmh0dHA6Ly9keC5kb2kub3JnLzEwLjExMTUvREVUQzIwMDktODc4MDE8L3VybD48L3JlbGF0
ZWQtdXJscz48L3VybHM+PGN1c3RvbTE+Vm9sdW1lIDQ6IDd0aCBJbnRlcm5hdGlvbmFsIENvbmZl
cmVuY2Ugb24gTXVsdGlib2R5IFN5c3RlbXMsIE5vbmxpbmVhciBEeW5hbWljcywgYW5kIENvbnRy
b2wsIFBhcnRzIEEsIEIgYW5kIEM8L2N1c3RvbTE+PGVsZWN0cm9uaWMtcmVzb3VyY2UtbnVtPjEw
LjExMTUvREVUQzIwMDktODc4MDE8L2VsZWN0cm9uaWMtcmVzb3VyY2UtbnVtPjwvcmVjb3JkPjwv
Q2l0ZT48Q2l0ZT48QXV0aG9yPlNpbm91PC9BdXRob3I+PFllYXI+MjAwNjwvWWVhcj48UmVjTnVt
PjU1NjwvUmVjTnVtPjxyZWNvcmQ+PHJlYy1udW1iZXI+NTU2PC9yZWMtbnVtYmVyPjxmb3JlaWdu
LWtleXM+PGtleSBhcHA9IkVOIiBkYi1pZD0iMnI1ZjVhdnBodHQ5Mmlld3NwenZhOTk4YTBzdDA1
OXJlZnJwIiB0aW1lc3RhbXA9IjE1MTk1NzI2NjkiPjU1Njwva2V5PjwvZm9yZWlnbi1rZXlzPjxy
ZWYtdHlwZSBuYW1lPSJKb3VybmFsIEFydGljbGUiPjE3PC9yZWYtdHlwZT48Y29udHJpYnV0b3Jz
PjxhdXRob3JzPjxhdXRob3I+U2lub3UsIEouIEouPC9hdXRob3I+PGF1dGhvcj5EZXJldXJlLCBP
LjwvYXV0aG9yPjxhdXRob3I+TWF6ZXQsIEcuIEIuPC9hdXRob3I+PGF1dGhvcj5UaG91dmVyZXos
IEYuPC9hdXRob3I+PGF1dGhvcj5KZXplcXVlbCwgTC48L2F1dGhvcj48L2F1dGhvcnM+PC9jb250
cmlidXRvcnM+PHRpdGxlcz48dGl0bGU+RnJpY3Rpb24taW5kdWNlZCB2aWJyYXRpb24gZm9yIGFu
IGFpcmNyYWZ0IGJyYWtlIHN5c3RlbeKAlFBhcnQgMTogRXhwZXJpbWVudGFsIGFwcHJvYWNoIGFu
ZCBzdGFiaWxpdHkgYW5hbHlzaXM8L3RpdGxlPjxzZWNvbmRhcnktdGl0bGU+SW50ZXJuYXRpb25h
bCBKb3VybmFsIG9mIE1lY2hhbmljYWwgU2NpZW5jZXM8L3NlY29uZGFyeS10aXRsZT48L3RpdGxl
cz48cGFnZXM+NTM2LTU1NDwvcGFnZXM+PHZvbHVtZT40ODwvdm9sdW1lPjxudW1iZXI+NTwvbnVt
YmVyPjxrZXl3b3Jkcz48a2V5d29yZD5WaWJyYXRpb248L2tleXdvcmQ+PGtleXdvcmQ+RXhwZXJp
bWVudHM8L2tleXdvcmQ+PGtleXdvcmQ+U3RhYmlsaXR5IGFuYWx5c2lzPC9rZXl3b3JkPjxrZXl3
b3JkPkZyaWN0aW9uPC9rZXl3b3JkPjwva2V5d29yZHM+PGRhdGVzPjx5ZWFyPjIwMDY8L3llYXI+
PHB1Yi1kYXRlcz48ZGF0ZT4yMDA2LzA1LzAxLzwvZGF0ZT48L3B1Yi1kYXRlcz48L2RhdGVzPjxp
c2JuPjAwMjAtNzQwMzwvaXNibj48dXJscz48cmVsYXRlZC11cmxzPjx1cmw+aHR0cDovL3d3dy5z
Y2llbmNlZGlyZWN0LmNvbS9zY2llbmNlL2FydGljbGUvcGlpL1MwMDIwNzQwMzA1MDAyOTM2PC91
cmw+PC9yZWxhdGVkLXVybHM+PC91cmxzPjxlbGVjdHJvbmljLXJlc291cmNlLW51bT5odHRwczov
L2RvaS5vcmcvMTAuMTAxNi9qLmlqbWVjc2NpLjIwMDUuMTIuMDAyPC9lbGVjdHJvbmljLXJlc291
cmNlLW51bT48L3JlY29yZD48L0NpdGU+PENpdGU+PEF1dGhvcj5TaW5vdTwvQXV0aG9yPjxZZWFy
PjIwMDY8L1llYXI+PFJlY051bT41NTY8L1JlY051bT48cmVjb3JkPjxyZWMtbnVtYmVyPjU1Njwv
cmVjLW51bWJlcj48Zm9yZWlnbi1rZXlzPjxrZXkgYXBwPSJFTiIgZGItaWQ9IjJyNWY1YXZwaHR0
OTJpZXdzcHp2YTk5OGEwc3QwNTlyZWZycCIgdGltZXN0YW1wPSIxNTE5NTcyNjY5Ij41NTY8L2tl
eT48L2ZvcmVpZ24ta2V5cz48cmVmLXR5cGUgbmFtZT0iSm91cm5hbCBBcnRpY2xlIj4xNzwvcmVm
LXR5cGU+PGNvbnRyaWJ1dG9ycz48YXV0aG9ycz48YXV0aG9yPlNpbm91LCBKLiBKLjwvYXV0aG9y
PjxhdXRob3I+RGVyZXVyZSwgTy48L2F1dGhvcj48YXV0aG9yPk1hemV0LCBHLiBCLjwvYXV0aG9y
PjxhdXRob3I+VGhvdXZlcmV6LCBGLjwvYXV0aG9yPjxhdXRob3I+SmV6ZXF1ZWwsIEwuPC9hdXRo
b3I+PC9hdXRob3JzPjwvY29udHJpYnV0b3JzPjx0aXRsZXM+PHRpdGxlPkZyaWN0aW9uLWluZHVj
ZWQgdmlicmF0aW9uIGZvciBhbiBhaXJjcmFmdCBicmFrZSBzeXN0ZW3igJRQYXJ0IDE6IEV4cGVy
aW1lbnRhbCBhcHByb2FjaCBhbmQgc3RhYmlsaXR5IGFuYWx5c2lzPC90aXRsZT48c2Vjb25kYXJ5
LXRpdGxlPkludGVybmF0aW9uYWwgSm91cm5hbCBvZiBNZWNoYW5pY2FsIFNjaWVuY2VzPC9zZWNv
bmRhcnktdGl0bGU+PC90aXRsZXM+PHBhZ2VzPjUzNi01NTQ8L3BhZ2VzPjx2b2x1bWU+NDg8L3Zv
bHVtZT48bnVtYmVyPjU8L251bWJlcj48a2V5d29yZHM+PGtleXdvcmQ+VmlicmF0aW9uPC9rZXl3
b3JkPjxrZXl3b3JkPkV4cGVyaW1lbnRzPC9rZXl3b3JkPjxrZXl3b3JkPlN0YWJpbGl0eSBhbmFs
eXNpczwva2V5d29yZD48a2V5d29yZD5GcmljdGlvbjwva2V5d29yZD48L2tleXdvcmRzPjxkYXRl
cz48eWVhcj4yMDA2PC95ZWFyPjxwdWItZGF0ZXM+PGRhdGU+MjAwNi8wNS8wMS88L2RhdGU+PC9w
dWItZGF0ZXM+PC9kYXRlcz48aXNibj4wMDIwLTc0MDM8L2lzYm4+PHVybHM+PHJlbGF0ZWQtdXJs
cz48dXJsPmh0dHA6Ly93d3cuc2NpZW5jZWRpcmVjdC5jb20vc2NpZW5jZS9hcnRpY2xlL3BpaS9T
MDAyMDc0MDMwNTAwMjkzNjwvdXJsPjwvcmVsYXRlZC11cmxzPjwvdXJscz48ZWxlY3Ryb25pYy1y
ZXNvdXJjZS1udW0+aHR0cHM6Ly9kb2kub3JnLzEwLjEwMTYvai5pam1lY3NjaS4yMDA1LjEyLjAw
MjwvZWxlY3Ryb25pYy1yZXNvdXJjZS1udW0+PC9yZWNvcmQ+PC9DaXRlPjxDaXRlPjxBdXRob3I+
TWFzc2k8L0F1dGhvcj48WWVhcj4yMDA3PC9ZZWFyPjxSZWNOdW0+MzQxPC9SZWNOdW0+PHJlY29y
ZD48cmVjLW51bWJlcj4zNDE8L3JlYy1udW1iZXI+PGZvcmVpZ24ta2V5cz48a2V5IGFwcD0iRU4i
IGRiLWlkPSIycjVmNWF2cGh0dDkyaWV3c3B6dmE5OThhMHN0MDU5cmVmcnAiIHRpbWVzdGFtcD0i
MTQ5MDMyODUyMCI+MzQxPC9rZXk+PC9mb3JlaWduLWtleXM+PHJlZi10eXBlIG5hbWU9IkpvdXJu
YWwgQXJ0aWNsZSI+MTc8L3JlZi10eXBlPjxjb250cmlidXRvcnM+PGF1dGhvcnM+PGF1dGhvcj5N
YXNzaSwgRnJhbmNlc2NvPC9hdXRob3I+PGF1dGhvcj5CYWlsbGV0LCBMYXVyZW50PC9hdXRob3I+
PGF1dGhvcj5HaWFubmluaSwgT2xpdmllcm88L2F1dGhvcj48YXV0aG9yPlNlc3RpZXJpLCBBbGRv
PC9hdXRob3I+PC9hdXRob3JzPjwvY29udHJpYnV0b3JzPjx0aXRsZXM+PHRpdGxlPkJyYWtlIHNx
dWVhbDogTGluZWFyIGFuZCBub25saW5lYXIgbnVtZXJpY2FsIGFwcHJvYWNoZXM8L3RpdGxlPjxz
ZWNvbmRhcnktdGl0bGU+TWVjaGFuaWNhbCBTeXN0ZW1zIGFuZCBTaWduYWwgUHJvY2Vzc2luZzwv
c2Vjb25kYXJ5LXRpdGxlPjwvdGl0bGVzPjxwYWdlcz4yMzc0LTIzOTM8L3BhZ2VzPjx2b2x1bWU+
MjE8L3ZvbHVtZT48bnVtYmVyPjY8L251bWJlcj48a2V5d29yZHM+PGtleXdvcmQ+U3F1ZWFsPC9r
ZXl3b3JkPjxrZXl3b3JkPkluc3RhYmlsaXR5PC9rZXl3b3JkPjxrZXl3b3JkPkZpbml0ZSBlbGVt
ZW50PC9rZXl3b3JkPjxrZXl3b3JkPkNvbnRhY3Q8L2tleXdvcmQ+PGtleXdvcmQ+Tm9ubGluZWFy
aXR5PC9rZXl3b3JkPjxrZXl3b3JkPkZyaWN0aW9uPC9rZXl3b3JkPjwva2V5d29yZHM+PGRhdGVz
Pjx5ZWFyPjIwMDc8L3llYXI+PHB1Yi1kYXRlcz48ZGF0ZT44Ly88L2RhdGU+PC9wdWItZGF0ZXM+
PC9kYXRlcz48aXNibj4wODg4LTMyNzA8L2lzYm4+PHVybHM+PHJlbGF0ZWQtdXJscz48dXJsPmh0
dHA6Ly93d3cuc2NpZW5jZWRpcmVjdC5jb20vc2NpZW5jZS9hcnRpY2xlL3BpaS9TMDg4ODMyNzAw
NzAwMDAzOTwvdXJsPjwvcmVsYXRlZC11cmxzPjwvdXJscz48ZWxlY3Ryb25pYy1yZXNvdXJjZS1u
dW0+aHR0cDovL2R4LmRvaS5vcmcvMTAuMTAxNi9qLnltc3NwLjIwMDYuMTIuMDA4PC9lbGVjdHJv
bmljLXJlc291cmNlLW51bT48L3JlY29yZD48L0NpdGU+PC9FbmROb3RlPn==
</w:fldData>
        </w:fldChar>
      </w:r>
      <w:r w:rsidRPr="007C2840">
        <w:rPr>
          <w:color w:val="FF0000"/>
        </w:rPr>
        <w:instrText xml:space="preserve"> ADDIN EN.CITE.DATA </w:instrText>
      </w:r>
      <w:r w:rsidRPr="007C2840">
        <w:rPr>
          <w:color w:val="FF0000"/>
        </w:rPr>
      </w:r>
      <w:r w:rsidRPr="007C2840">
        <w:rPr>
          <w:color w:val="FF0000"/>
        </w:rPr>
        <w:fldChar w:fldCharType="end"/>
      </w:r>
      <w:r w:rsidRPr="007C2840">
        <w:rPr>
          <w:color w:val="FF0000"/>
        </w:rPr>
      </w:r>
      <w:r w:rsidRPr="007C2840">
        <w:rPr>
          <w:color w:val="FF0000"/>
        </w:rPr>
        <w:fldChar w:fldCharType="separate"/>
      </w:r>
      <w:r w:rsidRPr="007C2840">
        <w:rPr>
          <w:noProof/>
          <w:color w:val="FF0000"/>
        </w:rPr>
        <w:t>[24, 33-35]</w:t>
      </w:r>
      <w:r w:rsidRPr="007C2840">
        <w:rPr>
          <w:color w:val="FF0000"/>
        </w:rPr>
        <w:fldChar w:fldCharType="end"/>
      </w:r>
      <w:r w:rsidRPr="007C2840">
        <w:rPr>
          <w:color w:val="FF0000"/>
        </w:rPr>
        <w:t>.</w:t>
      </w:r>
      <w:r>
        <w:t xml:space="preserve"> For theoretical models that only have a few degrees of freedom, transient dynamic transient analysis (DTA) can be easily carried out. However, for</w:t>
      </w:r>
      <w:r w:rsidRPr="00A4086E">
        <w:t xml:space="preserve"> large </w:t>
      </w:r>
      <w:r>
        <w:t>model</w:t>
      </w:r>
      <w:r w:rsidRPr="00A4086E">
        <w:t>s</w:t>
      </w:r>
      <w:r>
        <w:t>, the expensive computational cost</w:t>
      </w:r>
      <w:r>
        <w:rPr>
          <w:rFonts w:hint="eastAsia"/>
        </w:rPr>
        <w:t xml:space="preserve"> </w:t>
      </w:r>
      <w:r>
        <w:t>associated with DTA becomes</w:t>
      </w:r>
      <w:r>
        <w:rPr>
          <w:rFonts w:hint="eastAsia"/>
        </w:rPr>
        <w:t xml:space="preserve"> </w:t>
      </w:r>
      <w:r>
        <w:t>a barrier</w:t>
      </w:r>
      <w:r>
        <w:rPr>
          <w:rFonts w:hint="eastAsia"/>
        </w:rPr>
        <w:t xml:space="preserve"> for </w:t>
      </w:r>
      <w:r>
        <w:t xml:space="preserve">dynamic analysis </w:t>
      </w:r>
      <w:r w:rsidRPr="008952FC">
        <w:fldChar w:fldCharType="begin">
          <w:fldData xml:space="preserve">PEVuZE5vdGU+PENpdGU+PEF1dGhvcj5NYXNzaTwvQXV0aG9yPjxZZWFyPjIwMDc8L1llYXI+PFJl
Y051bT4zNDE8L1JlY051bT48RGlzcGxheVRleHQ+WzI0LCAzNl08L0Rpc3BsYXlUZXh0PjxyZWNv
cmQ+PHJlYy1udW1iZXI+MzQxPC9yZWMtbnVtYmVyPjxmb3JlaWduLWtleXM+PGtleSBhcHA9IkVO
IiBkYi1pZD0iMnI1ZjVhdnBodHQ5Mmlld3NwenZhOTk4YTBzdDA1OXJlZnJwIiB0aW1lc3RhbXA9
IjE0OTAzMjg1MjAiPjM0MTwva2V5PjwvZm9yZWlnbi1rZXlzPjxyZWYtdHlwZSBuYW1lPSJKb3Vy
bmFsIEFydGljbGUiPjE3PC9yZWYtdHlwZT48Y29udHJpYnV0b3JzPjxhdXRob3JzPjxhdXRob3I+
TWFzc2ksIEZyYW5jZXNjbzwvYXV0aG9yPjxhdXRob3I+QmFpbGxldCwgTGF1cmVudDwvYXV0aG9y
PjxhdXRob3I+R2lhbm5pbmksIE9saXZpZXJvPC9hdXRob3I+PGF1dGhvcj5TZXN0aWVyaSwgQWxk
bzwvYXV0aG9yPjwvYXV0aG9ycz48L2NvbnRyaWJ1dG9ycz48dGl0bGVzPjx0aXRsZT5CcmFrZSBz
cXVlYWw6IExpbmVhciBhbmQgbm9ubGluZWFyIG51bWVyaWNhbCBhcHByb2FjaGVzPC90aXRsZT48
c2Vjb25kYXJ5LXRpdGxlPk1lY2hhbmljYWwgU3lzdGVtcyBhbmQgU2lnbmFsIFByb2Nlc3Npbmc8
L3NlY29uZGFyeS10aXRsZT48L3RpdGxlcz48cGFnZXM+MjM3NC0yMzkzPC9wYWdlcz48dm9sdW1l
PjIxPC92b2x1bWU+PG51bWJlcj42PC9udW1iZXI+PGtleXdvcmRzPjxrZXl3b3JkPlNxdWVhbDwv
a2V5d29yZD48a2V5d29yZD5JbnN0YWJpbGl0eTwva2V5d29yZD48a2V5d29yZD5GaW5pdGUgZWxl
bWVudDwva2V5d29yZD48a2V5d29yZD5Db250YWN0PC9rZXl3b3JkPjxrZXl3b3JkPk5vbmxpbmVh
cml0eTwva2V5d29yZD48a2V5d29yZD5GcmljdGlvbjwva2V5d29yZD48L2tleXdvcmRzPjxkYXRl
cz48eWVhcj4yMDA3PC95ZWFyPjxwdWItZGF0ZXM+PGRhdGU+OC8vPC9kYXRlPjwvcHViLWRhdGVz
PjwvZGF0ZXM+PGlzYm4+MDg4OC0zMjcwPC9pc2JuPjx1cmxzPjxyZWxhdGVkLXVybHM+PHVybD5o
dHRwOi8vd3d3LnNjaWVuY2VkaXJlY3QuY29tL3NjaWVuY2UvYXJ0aWNsZS9waWkvUzA4ODgzMjcw
MDcwMDAwMzk8L3VybD48L3JlbGF0ZWQtdXJscz48L3VybHM+PGVsZWN0cm9uaWMtcmVzb3VyY2Ut
bnVtPmh0dHA6Ly9keC5kb2kub3JnLzEwLjEwMTYvai55bXNzcC4yMDA2LjEyLjAwODwvZWxlY3Ry
b25pYy1yZXNvdXJjZS1udW0+PC9yZWNvcmQ+PC9DaXRlPjxDaXRlPjxBdXRob3I+QWJ1QmFrYXI8
L0F1dGhvcj48WWVhcj4yMDA2PC9ZZWFyPjxSZWNOdW0+NDM2PC9SZWNOdW0+PHJlY29yZD48cmVj
LW51bWJlcj40MzY8L3JlYy1udW1iZXI+PGZvcmVpZ24ta2V5cz48a2V5IGFwcD0iRU4iIGRiLWlk
PSIycjVmNWF2cGh0dDkyaWV3c3B6dmE5OThhMHN0MDU5cmVmcnAiIHRpbWVzdGFtcD0iMTQ5NjM5
NzM2MCI+NDM2PC9rZXk+PC9mb3JlaWduLWtleXM+PHJlZi10eXBlIG5hbWU9IkpvdXJuYWwgQXJ0
aWNsZSI+MTc8L3JlZi10eXBlPjxjb250cmlidXRvcnM+PGF1dGhvcnM+PGF1dGhvcj5BYnVCYWth
ciwgQS4gUi48L2F1dGhvcj48YXV0aG9yPk91eWFuZywgSC48L2F1dGhvcj48L2F1dGhvcnM+PC9j
b250cmlidXRvcnM+PGF1dGgtYWRkcmVzcz5EZXBhcnRtZW50IG9mIEVuZ2luZWVyaW5nLCBUaGUg
VW5pdmVyc2l0eSBvZiBMaXZlcnBvb2w8L2F1dGgtYWRkcmVzcz48dGl0bGVzPjx0aXRsZT5Db21w
bGV4IGVpZ2VudmFsdWUgYW5hbHlzaXMgYW5kIGR5bmFtaWMgdHJhbnNpZW50IGFuYWx5c2lzIGlu
IHByZWRpY3RpbmcgZGlzYyBicmFrZSBzcXVlYWw8L3RpdGxlPjxzZWNvbmRhcnktdGl0bGU+SW50
ZXJuYXRpb25hbCBKb3VybmFsIG9mIFZlaGljbGUgTm9pc2UgYW5kIFZpYnJhdGlvbjwvc2Vjb25k
YXJ5LXRpdGxlPjwvdGl0bGVzPjxwZXJpb2RpY2FsPjxmdWxsLXRpdGxlPkludGVybmF0aW9uYWwg
Sm91cm5hbCBvZiBWZWhpY2xlIE5vaXNlIGFuZCBWaWJyYXRpb248L2Z1bGwtdGl0bGU+PGFiYnIt
MT5JSlZOVjwvYWJici0xPjwvcGVyaW9kaWNhbD48cGFnZXM+MTQzLTE1NTwvcGFnZXM+PHZvbHVt
ZT4yPC92b2x1bWU+PG51bWJlcj4yPC9udW1iZXI+PHNlY3Rpb24+MTQzPC9zZWN0aW9uPjxrZXl3
b3Jkcz48a2V5d29yZD5jb21wbGV4IGVpZ2VudmFsdWUgYW5hbHlzaXM8L2tleXdvcmQ+PGtleXdv
cmQ+Y29ycmVsYXRpb248L2tleXdvcmQ+PGtleXdvcmQ+ZGlzYyBicmFrZTwva2V5d29yZD48a2V5
d29yZD5keW5hbWljIHRyYW5zaWVudCBhbmFseXNpczwva2V5d29yZD48a2V5d29yZD5maW5pdGUg
ZWxlbWVudCBtZXRob2Q8L2tleXdvcmQ+PGtleXdvcmQ+c3F1ZWFsPC9rZXl3b3JkPjwva2V5d29y
ZHM+PGRhdGVzPjx5ZWFyPjIwMDY8L3llYXI+PHB1Yi1kYXRlcz48ZGF0ZT4wMSAvIDAxIC88L2Rh
dGU+PC9wdWItZGF0ZXM+PC9kYXRlcz48aXNibj4xNDc5MTQ4WCYjeEQ7MTQ3OTE0NzE8L2lzYm4+
PGFjY2Vzc2lvbi1udW0+ZWRzZWxjLjItNTIuMC0zODk0OTEwODg0MDwvYWNjZXNzaW9uLW51bT48
d29yay10eXBlPkFydGljbGU8L3dvcmstdHlwZT48dXJscz48cmVsYXRlZC11cmxzPjx1cmw+aHR0
cHM6Ly9saXZlcnBvb2wuaWRtLm9jbGMub3JnL2xvZ2luP3VybD1odHRwOi8vc2VhcmNoLmVic2Nv
aG9zdC5jb20vbG9naW4uYXNweD9kaXJlY3Q9dHJ1ZSZhbXA7ZGI9ZWRzZWxjJmFtcDtBTj1lZHNl
bGMuMi01Mi4wLTM4OTQ5MTA4ODQwJmFtcDtzaXRlPWVkcy1saXZlJmFtcDtzY29wZT1zaXRlPC91
cmw+PC9yZWxhdGVkLXVybHM+PC91cmxzPjxyZW1vdGUtZGF0YWJhc2UtbmFtZT5lZHNlbGM8L3Jl
bW90ZS1kYXRhYmFzZS1uYW1lPjxyZW1vdGUtZGF0YWJhc2UtcHJvdmlkZXI+RUJTQ09ob3N0PC9y
ZW1vdGUtZGF0YWJhc2UtcHJvdmlkZXI+PGxhbmd1YWdlPkVuZ2xpc2g8L2xhbmd1YWdlPjwvcmVj
b3JkPjwvQ2l0ZT48L0VuZE5vdGU+
</w:fldData>
        </w:fldChar>
      </w:r>
      <w:r>
        <w:instrText xml:space="preserve"> ADDIN EN.CITE </w:instrText>
      </w:r>
      <w:r>
        <w:fldChar w:fldCharType="begin">
          <w:fldData xml:space="preserve">PEVuZE5vdGU+PENpdGU+PEF1dGhvcj5NYXNzaTwvQXV0aG9yPjxZZWFyPjIwMDc8L1llYXI+PFJl
Y051bT4zNDE8L1JlY051bT48RGlzcGxheVRleHQ+WzI0LCAzNl08L0Rpc3BsYXlUZXh0PjxyZWNv
cmQ+PHJlYy1udW1iZXI+MzQxPC9yZWMtbnVtYmVyPjxmb3JlaWduLWtleXM+PGtleSBhcHA9IkVO
IiBkYi1pZD0iMnI1ZjVhdnBodHQ5Mmlld3NwenZhOTk4YTBzdDA1OXJlZnJwIiB0aW1lc3RhbXA9
IjE0OTAzMjg1MjAiPjM0MTwva2V5PjwvZm9yZWlnbi1rZXlzPjxyZWYtdHlwZSBuYW1lPSJKb3Vy
bmFsIEFydGljbGUiPjE3PC9yZWYtdHlwZT48Y29udHJpYnV0b3JzPjxhdXRob3JzPjxhdXRob3I+
TWFzc2ksIEZyYW5jZXNjbzwvYXV0aG9yPjxhdXRob3I+QmFpbGxldCwgTGF1cmVudDwvYXV0aG9y
PjxhdXRob3I+R2lhbm5pbmksIE9saXZpZXJvPC9hdXRob3I+PGF1dGhvcj5TZXN0aWVyaSwgQWxk
bzwvYXV0aG9yPjwvYXV0aG9ycz48L2NvbnRyaWJ1dG9ycz48dGl0bGVzPjx0aXRsZT5CcmFrZSBz
cXVlYWw6IExpbmVhciBhbmQgbm9ubGluZWFyIG51bWVyaWNhbCBhcHByb2FjaGVzPC90aXRsZT48
c2Vjb25kYXJ5LXRpdGxlPk1lY2hhbmljYWwgU3lzdGVtcyBhbmQgU2lnbmFsIFByb2Nlc3Npbmc8
L3NlY29uZGFyeS10aXRsZT48L3RpdGxlcz48cGFnZXM+MjM3NC0yMzkzPC9wYWdlcz48dm9sdW1l
PjIxPC92b2x1bWU+PG51bWJlcj42PC9udW1iZXI+PGtleXdvcmRzPjxrZXl3b3JkPlNxdWVhbDwv
a2V5d29yZD48a2V5d29yZD5JbnN0YWJpbGl0eTwva2V5d29yZD48a2V5d29yZD5GaW5pdGUgZWxl
bWVudDwva2V5d29yZD48a2V5d29yZD5Db250YWN0PC9rZXl3b3JkPjxrZXl3b3JkPk5vbmxpbmVh
cml0eTwva2V5d29yZD48a2V5d29yZD5GcmljdGlvbjwva2V5d29yZD48L2tleXdvcmRzPjxkYXRl
cz48eWVhcj4yMDA3PC95ZWFyPjxwdWItZGF0ZXM+PGRhdGU+OC8vPC9kYXRlPjwvcHViLWRhdGVz
PjwvZGF0ZXM+PGlzYm4+MDg4OC0zMjcwPC9pc2JuPjx1cmxzPjxyZWxhdGVkLXVybHM+PHVybD5o
dHRwOi8vd3d3LnNjaWVuY2VkaXJlY3QuY29tL3NjaWVuY2UvYXJ0aWNsZS9waWkvUzA4ODgzMjcw
MDcwMDAwMzk8L3VybD48L3JlbGF0ZWQtdXJscz48L3VybHM+PGVsZWN0cm9uaWMtcmVzb3VyY2Ut
bnVtPmh0dHA6Ly9keC5kb2kub3JnLzEwLjEwMTYvai55bXNzcC4yMDA2LjEyLjAwODwvZWxlY3Ry
b25pYy1yZXNvdXJjZS1udW0+PC9yZWNvcmQ+PC9DaXRlPjxDaXRlPjxBdXRob3I+QWJ1QmFrYXI8
L0F1dGhvcj48WWVhcj4yMDA2PC9ZZWFyPjxSZWNOdW0+NDM2PC9SZWNOdW0+PHJlY29yZD48cmVj
LW51bWJlcj40MzY8L3JlYy1udW1iZXI+PGZvcmVpZ24ta2V5cz48a2V5IGFwcD0iRU4iIGRiLWlk
PSIycjVmNWF2cGh0dDkyaWV3c3B6dmE5OThhMHN0MDU5cmVmcnAiIHRpbWVzdGFtcD0iMTQ5NjM5
NzM2MCI+NDM2PC9rZXk+PC9mb3JlaWduLWtleXM+PHJlZi10eXBlIG5hbWU9IkpvdXJuYWwgQXJ0
aWNsZSI+MTc8L3JlZi10eXBlPjxjb250cmlidXRvcnM+PGF1dGhvcnM+PGF1dGhvcj5BYnVCYWth
ciwgQS4gUi48L2F1dGhvcj48YXV0aG9yPk91eWFuZywgSC48L2F1dGhvcj48L2F1dGhvcnM+PC9j
b250cmlidXRvcnM+PGF1dGgtYWRkcmVzcz5EZXBhcnRtZW50IG9mIEVuZ2luZWVyaW5nLCBUaGUg
VW5pdmVyc2l0eSBvZiBMaXZlcnBvb2w8L2F1dGgtYWRkcmVzcz48dGl0bGVzPjx0aXRsZT5Db21w
bGV4IGVpZ2VudmFsdWUgYW5hbHlzaXMgYW5kIGR5bmFtaWMgdHJhbnNpZW50IGFuYWx5c2lzIGlu
IHByZWRpY3RpbmcgZGlzYyBicmFrZSBzcXVlYWw8L3RpdGxlPjxzZWNvbmRhcnktdGl0bGU+SW50
ZXJuYXRpb25hbCBKb3VybmFsIG9mIFZlaGljbGUgTm9pc2UgYW5kIFZpYnJhdGlvbjwvc2Vjb25k
YXJ5LXRpdGxlPjwvdGl0bGVzPjxwZXJpb2RpY2FsPjxmdWxsLXRpdGxlPkludGVybmF0aW9uYWwg
Sm91cm5hbCBvZiBWZWhpY2xlIE5vaXNlIGFuZCBWaWJyYXRpb248L2Z1bGwtdGl0bGU+PGFiYnIt
MT5JSlZOVjwvYWJici0xPjwvcGVyaW9kaWNhbD48cGFnZXM+MTQzLTE1NTwvcGFnZXM+PHZvbHVt
ZT4yPC92b2x1bWU+PG51bWJlcj4yPC9udW1iZXI+PHNlY3Rpb24+MTQzPC9zZWN0aW9uPjxrZXl3
b3Jkcz48a2V5d29yZD5jb21wbGV4IGVpZ2VudmFsdWUgYW5hbHlzaXM8L2tleXdvcmQ+PGtleXdv
cmQ+Y29ycmVsYXRpb248L2tleXdvcmQ+PGtleXdvcmQ+ZGlzYyBicmFrZTwva2V5d29yZD48a2V5
d29yZD5keW5hbWljIHRyYW5zaWVudCBhbmFseXNpczwva2V5d29yZD48a2V5d29yZD5maW5pdGUg
ZWxlbWVudCBtZXRob2Q8L2tleXdvcmQ+PGtleXdvcmQ+c3F1ZWFsPC9rZXl3b3JkPjwva2V5d29y
ZHM+PGRhdGVzPjx5ZWFyPjIwMDY8L3llYXI+PHB1Yi1kYXRlcz48ZGF0ZT4wMSAvIDAxIC88L2Rh
dGU+PC9wdWItZGF0ZXM+PC9kYXRlcz48aXNibj4xNDc5MTQ4WCYjeEQ7MTQ3OTE0NzE8L2lzYm4+
PGFjY2Vzc2lvbi1udW0+ZWRzZWxjLjItNTIuMC0zODk0OTEwODg0MDwvYWNjZXNzaW9uLW51bT48
d29yay10eXBlPkFydGljbGU8L3dvcmstdHlwZT48dXJscz48cmVsYXRlZC11cmxzPjx1cmw+aHR0
cHM6Ly9saXZlcnBvb2wuaWRtLm9jbGMub3JnL2xvZ2luP3VybD1odHRwOi8vc2VhcmNoLmVic2Nv
aG9zdC5jb20vbG9naW4uYXNweD9kaXJlY3Q9dHJ1ZSZhbXA7ZGI9ZWRzZWxjJmFtcDtBTj1lZHNl
bGMuMi01Mi4wLTM4OTQ5MTA4ODQwJmFtcDtzaXRlPWVkcy1saXZlJmFtcDtzY29wZT1zaXRlPC91
cmw+PC9yZWxhdGVkLXVybHM+PC91cmxzPjxyZW1vdGUtZGF0YWJhc2UtbmFtZT5lZHNlbGM8L3Jl
bW90ZS1kYXRhYmFzZS1uYW1lPjxyZW1vdGUtZGF0YWJhc2UtcHJvdmlkZXI+RUJTQ09ob3N0PC9y
ZW1vdGUtZGF0YWJhc2UtcHJvdmlkZXI+PGxhbmd1YWdlPkVuZ2xpc2g8L2xhbmd1YWdlPjwvcmVj
b3JkPjwvQ2l0ZT48L0VuZE5vdGU+
</w:fldData>
        </w:fldChar>
      </w:r>
      <w:r>
        <w:instrText xml:space="preserve"> ADDIN EN.CITE.DATA </w:instrText>
      </w:r>
      <w:r>
        <w:fldChar w:fldCharType="end"/>
      </w:r>
      <w:r w:rsidRPr="008952FC">
        <w:fldChar w:fldCharType="separate"/>
      </w:r>
      <w:r>
        <w:rPr>
          <w:noProof/>
        </w:rPr>
        <w:t>[24, 36]</w:t>
      </w:r>
      <w:r w:rsidRPr="008952FC">
        <w:fldChar w:fldCharType="end"/>
      </w:r>
      <w:r>
        <w:t>. Nowadays, finite element software</w:t>
      </w:r>
      <w:r w:rsidDel="00E2475A">
        <w:t xml:space="preserve"> </w:t>
      </w:r>
      <w:r>
        <w:t>are a widely used tool for CEA of large structures.</w:t>
      </w:r>
      <w:r>
        <w:rPr>
          <w:rFonts w:hint="eastAsia"/>
        </w:rPr>
        <w:t xml:space="preserve"> </w:t>
      </w:r>
      <w:r>
        <w:t>Nevertheless</w:t>
      </w:r>
      <w:r w:rsidRPr="00A4086E">
        <w:t>, expensive computation</w:t>
      </w:r>
      <w:r>
        <w:t>al</w:t>
      </w:r>
      <w:r w:rsidRPr="00A4086E">
        <w:t xml:space="preserve"> cost</w:t>
      </w:r>
      <w:r>
        <w:t xml:space="preserve"> is still a big issue for CEA of large finite element models with dry friction,</w:t>
      </w:r>
      <w:r w:rsidRPr="00A4086E">
        <w:t xml:space="preserve"> </w:t>
      </w:r>
      <w:r>
        <w:t>as solving the associated asymmetric eigenvalue problem is time consuming, let alone DTA.</w:t>
      </w:r>
    </w:p>
    <w:p w14:paraId="1073F0AF" w14:textId="77777777" w:rsidR="007C2840" w:rsidRPr="000B1949" w:rsidRDefault="007C2840" w:rsidP="007C2840">
      <w:pPr>
        <w:spacing w:beforeLines="0" w:before="0" w:afterLines="0" w:after="0"/>
      </w:pPr>
    </w:p>
    <w:p w14:paraId="4AE53554" w14:textId="1BB70C41" w:rsidR="007C2840" w:rsidRPr="005B459A" w:rsidRDefault="007C2840" w:rsidP="007C2840">
      <w:pPr>
        <w:spacing w:beforeLines="0" w:before="0" w:afterLines="0" w:after="0"/>
      </w:pPr>
      <w:r>
        <w:t>Frictional systems can be treated as consisting of several separate substructures, and they share frictional interfaces, which are the key parts of the systems and contain the key characteristics (the complex friction force, contact states) of the systems. Generally, systems having</w:t>
      </w:r>
      <w:r w:rsidRPr="00A4086E">
        <w:t xml:space="preserve"> substructures and conne</w:t>
      </w:r>
      <w:r>
        <w:t>ctions can be analysed throug</w:t>
      </w:r>
      <w:r w:rsidRPr="00A854A4">
        <w:rPr>
          <w:color w:val="000000" w:themeColor="text1"/>
        </w:rPr>
        <w:t>h substructuring tec</w:t>
      </w:r>
      <w:r w:rsidRPr="00A4086E">
        <w:t>hniques</w:t>
      </w:r>
      <w:r>
        <w:t xml:space="preserve"> </w:t>
      </w:r>
      <w:r w:rsidRPr="00EA33AD">
        <w:fldChar w:fldCharType="begin"/>
      </w:r>
      <w:r>
        <w:instrText xml:space="preserve"> ADDIN EN.CITE &lt;EndNote&gt;&lt;Cite&gt;&lt;Author&gt;Craig&lt;/Author&gt;&lt;Year&gt;1987&lt;/Year&gt;&lt;RecNum&gt;395&lt;/RecNum&gt;&lt;DisplayText&gt;[37, 38]&lt;/DisplayText&gt;&lt;record&gt;&lt;rec-number&gt;395&lt;/rec-number&gt;&lt;foreign-keys&gt;&lt;key app="EN" db-id="2r5f5avphtt92iewspzva998a0st059refrp" timestamp="1491984165"&gt;395&lt;/key&gt;&lt;/foreign-keys&gt;&lt;ref-type name="Journal Article"&gt;17&lt;/ref-type&gt;&lt;contributors&gt;&lt;authors&gt;&lt;author&gt;&lt;style face="normal" font="default" size="100%"&gt;Craig, J&lt;/style&gt;&lt;style face="normal" font="default" charset="134" size="100%"&gt;.&lt;/style&gt;&lt;/author&gt;&lt;/authors&gt;&lt;/contributors&gt;&lt;titles&gt;&lt;title&gt;A Review of Time-Domain and Frequency-Domain Component Mode Synthesis Methods&lt;/title&gt;&lt;secondary-title&gt;International Journal of Analytical and Experimental Modal Analysis&lt;/secondary-title&gt;&lt;/titles&gt;&lt;pages&gt;59-72&lt;/pages&gt;&lt;volume&gt;2&lt;/volume&gt;&lt;number&gt;2&lt;/number&gt;&lt;dates&gt;&lt;year&gt;1987&lt;/year&gt;&lt;/dates&gt;&lt;urls&gt;&lt;/urls&gt;&lt;/record&gt;&lt;/Cite&gt;&lt;Cite&gt;&lt;Author&gt;de Klerk&lt;/Author&gt;&lt;Year&gt;2008&lt;/Year&gt;&lt;RecNum&gt;551&lt;/RecNum&gt;&lt;record&gt;&lt;rec-number&gt;551&lt;/rec-number&gt;&lt;foreign-keys&gt;&lt;key app="EN" db-id="2r5f5avphtt92iewspzva998a0st059refrp" timestamp="1517204115"&gt;551&lt;/key&gt;&lt;/foreign-keys&gt;&lt;ref-type name="Magazine Article"&gt;19&lt;/ref-type&gt;&lt;contributors&gt;&lt;authors&gt;&lt;author&gt;de Klerk, D.&lt;/author&gt;&lt;author&gt;Rixen, D. J.&lt;/author&gt;&lt;author&gt;Voormeeren, S. N.&lt;/author&gt;&lt;/authors&gt;&lt;/contributors&gt;&lt;titles&gt;&lt;title&gt;General Framework for Dynamic Substructuring: History, Review, and Classification of Techniques&lt;/title&gt;&lt;/titles&gt;&lt;pages&gt;1169&lt;/pages&gt;&lt;number&gt;5&lt;/number&gt;&lt;dates&gt;&lt;year&gt;2008&lt;/year&gt;&lt;/dates&gt;&lt;pub-location&gt;United States&lt;/pub-location&gt;&lt;publisher&gt;American Inst of Aeronautics and Astronautics&lt;/publisher&gt;&lt;isbn&gt;0001-1452&lt;/isbn&gt;&lt;work-type&gt;Periodical&lt;/work-type&gt;&lt;urls&gt;&lt;related-urls&gt;&lt;url&gt;https://liverpool.idm.oclc.org/login?url=http://search.ebscohost.com/login.aspx?direct=true&amp;amp;db=edsbl&amp;amp;AN=RN228673308&amp;amp;site=eds-live&amp;amp;scope=site&lt;/url&gt;&lt;/related-urls&gt;&lt;/urls&gt;&lt;remote-database-name&gt;edsbl&lt;/remote-database-name&gt;&lt;remote-database-provider&gt;EBSCOhost&lt;/remote-database-provider&gt;&lt;/record&gt;&lt;/Cite&gt;&lt;/EndNote&gt;</w:instrText>
      </w:r>
      <w:r w:rsidRPr="00EA33AD">
        <w:fldChar w:fldCharType="separate"/>
      </w:r>
      <w:r>
        <w:rPr>
          <w:noProof/>
        </w:rPr>
        <w:t>[37, 38]</w:t>
      </w:r>
      <w:r w:rsidRPr="00EA33AD">
        <w:fldChar w:fldCharType="end"/>
      </w:r>
      <w:r>
        <w:t>.</w:t>
      </w:r>
      <w:r w:rsidR="005B459A">
        <w:rPr>
          <w:rFonts w:hint="eastAsia"/>
          <w:lang w:eastAsia="zh-CN"/>
        </w:rPr>
        <w:t xml:space="preserve"> </w:t>
      </w:r>
      <w:r w:rsidRPr="007C2840">
        <w:rPr>
          <w:color w:val="FF0000"/>
        </w:rPr>
        <w:t xml:space="preserve">Furthermore, </w:t>
      </w:r>
      <w:r w:rsidRPr="007C2840">
        <w:rPr>
          <w:rFonts w:eastAsiaTheme="minorEastAsia"/>
          <w:color w:val="FF0000"/>
        </w:rPr>
        <w:t>n</w:t>
      </w:r>
      <w:r w:rsidRPr="007C2840">
        <w:rPr>
          <w:color w:val="FF0000"/>
        </w:rPr>
        <w:t xml:space="preserve">onlinearities which may arise from the friction law or contact could result in even more elusive dynamic </w:t>
      </w:r>
      <w:r w:rsidRPr="007C2840">
        <w:rPr>
          <w:color w:val="FF0000"/>
        </w:rPr>
        <w:lastRenderedPageBreak/>
        <w:t>characteristics in friction-induced vibration</w:t>
      </w:r>
      <w:r w:rsidR="00E117F5">
        <w:rPr>
          <w:color w:val="FF0000"/>
        </w:rPr>
        <w:t xml:space="preserve"> </w:t>
      </w:r>
      <w:r w:rsidRPr="007C2840">
        <w:rPr>
          <w:color w:val="FF0000"/>
        </w:rPr>
        <w:fldChar w:fldCharType="begin">
          <w:fldData xml:space="preserve">PEVuZE5vdGU+PENpdGU+PEF1dGhvcj5QYXBhbmdlbG88L0F1dGhvcj48WWVhcj4yMDE3PC9ZZWFy
PjxSZWNOdW0+NTYxPC9SZWNOdW0+PERpc3BsYXlUZXh0PlszMSwgMzksIDQwXTwvRGlzcGxheVRl
eHQ+PHJlY29yZD48cmVjLW51bWJlcj41NjE8L3JlYy1udW1iZXI+PGZvcmVpZ24ta2V5cz48a2V5
IGFwcD0iRU4iIGRiLWlkPSIycjVmNWF2cGh0dDkyaWV3c3B6dmE5OThhMHN0MDU5cmVmcnAiIHRp
bWVzdGFtcD0iMTUyNzU4NDg1MSI+NTYxPC9rZXk+PC9mb3JlaWduLWtleXM+PHJlZi10eXBlIG5h
bWU9IkpvdXJuYWwgQXJ0aWNsZSI+MTc8L3JlZi10eXBlPjxjb250cmlidXRvcnM+PGF1dGhvcnM+
PGF1dGhvcj5QYXBhbmdlbG8sIEFudG9uaW88L2F1dGhvcj48YXV0aG9yPkhvZmZtYW5uLCBOb3Ji
ZXJ0PC9hdXRob3I+PGF1dGhvcj5DaWF2YXJlbGxhLCBNaWNoZWxlPC9hdXRob3I+PC9hdXRob3Jz
PjwvY29udHJpYnV0b3JzPjx0aXRsZXM+PHRpdGxlPkxvYWQtc2VwYXJhdGlvbiBjdXJ2ZXMgZm9y
IHRoZSBjb250YWN0IG9mIHNlbGYtYWZmaW5lIHJvdWdoIHN1cmZhY2VzPC90aXRsZT48c2Vjb25k
YXJ5LXRpdGxlPlNjaWVudGlmaWMgcmVwb3J0czwvc2Vjb25kYXJ5LXRpdGxlPjwvdGl0bGVzPjxw
YWdlcz42OTAwPC9wYWdlcz48dm9sdW1lPjc8L3ZvbHVtZT48bnVtYmVyPjE8L251bWJlcj48ZGF0
ZXM+PHllYXI+MjAxNzwveWVhcj48L2RhdGVzPjxpc2JuPjIwNDUtMjMyMjwvaXNibj48dXJscz48
L3VybHM+PC9yZWNvcmQ+PC9DaXRlPjxDaXRlPjxBdXRob3I+U2lub3U8L0F1dGhvcj48WWVhcj4y
MDEwPC9ZZWFyPjxSZWNOdW0+NTY8L1JlY051bT48cmVjb3JkPjxyZWMtbnVtYmVyPjU2PC9yZWMt
bnVtYmVyPjxmb3JlaWduLWtleXM+PGtleSBhcHA9IkVOIiBkYi1pZD0iMnI1ZjVhdnBodHQ5Mmll
d3NwenZhOTk4YTBzdDA1OXJlZnJwIiB0aW1lc3RhbXA9IjEzOTcyMTExMzUiPjU2PC9rZXk+PGtl
eSBhcHA9IkVOV2ViIiBkYi1pZD0iIj4wPC9rZXk+PC9mb3JlaWduLWtleXM+PHJlZi10eXBlIG5h
bWU9IkpvdXJuYWwgQXJ0aWNsZSI+MTc8L3JlZi10eXBlPjxjb250cmlidXRvcnM+PGF1dGhvcnM+
PGF1dGhvcj5TaW5vdSwgSi4gSi48L2F1dGhvcj48L2F1dGhvcnM+PC9jb250cmlidXRvcnM+PHRp
dGxlcz48dGl0bGU+VHJhbnNpZW50IG5vbi1saW5lYXIgZHluYW1pYyBhbmFseXNpcyBvZiBhdXRv
bW90aXZlIGRpc2MgYnJha2Ugc3F1ZWFsIOKAkyBPbiB0aGUgbmVlZCB0byBjb25zaWRlciBib3Ro
IHN0YWJpbGl0eSBhbmQgbm9uLWxpbmVhciBhbmFseXNpczwvdGl0bGU+PHNlY29uZGFyeS10aXRs
ZT5NZWNoYW5pY3MgUmVzZWFyY2ggQ29tbXVuaWNhdGlvbnM8L3NlY29uZGFyeS10aXRsZT48L3Rp
dGxlcz48cGVyaW9kaWNhbD48ZnVsbC10aXRsZT5NZWNoYW5pY3MgUmVzZWFyY2ggQ29tbXVuaWNh
dGlvbnM8L2Z1bGwtdGl0bGU+PGFiYnItMT5NZWNoIFJlcyBDb21tdW48L2FiYnItMT48L3Blcmlv
ZGljYWw+PHBhZ2VzPjk2LTEwNTwvcGFnZXM+PHZvbHVtZT4zNzwvdm9sdW1lPjxudW1iZXI+MTwv
bnVtYmVyPjxkYXRlcz48eWVhcj4yMDEwPC95ZWFyPjwvZGF0ZXM+PGlzYm4+MDA5MzY0MTM8L2lz
Ym4+PHVybHM+PC91cmxzPjxlbGVjdHJvbmljLXJlc291cmNlLW51bT4xMC4xMDE2L2oubWVjaHJl
c2NvbS4yMDA5LjA5LjAwMjwvZWxlY3Ryb25pYy1yZXNvdXJjZS1udW0+PC9yZWNvcmQ+PC9DaXRl
PjxDaXRlPjxBdXRob3I+UGFwYW5nZWxvPC9BdXRob3I+PFllYXI+MjAxODwvWWVhcj48UmVjTnVt
PjU2MzwvUmVjTnVtPjxyZWNvcmQ+PHJlYy1udW1iZXI+NTYzPC9yZWMtbnVtYmVyPjxmb3JlaWdu
LWtleXM+PGtleSBhcHA9IkVOIiBkYi1pZD0iMnI1ZjVhdnBodHQ5Mmlld3NwenZhOTk4YTBzdDA1
OXJlZnJwIiB0aW1lc3RhbXA9IjE1MjgyMTIwNjAiPjU2Mzwva2V5PjwvZm9yZWlnbi1rZXlzPjxy
ZWYtdHlwZSBuYW1lPSJKb3VybmFsIEFydGljbGUiPjE3PC9yZWYtdHlwZT48Y29udHJpYnV0b3Jz
PjxhdXRob3JzPjxhdXRob3I+UGFwYW5nZWxvLCBBLjwvYXV0aG9yPjxhdXRob3I+SG9mZm1hbm4s
IE4uPC9hdXRob3I+PGF1dGhvcj5Hcm9sZXQsIEEuPC9hdXRob3I+PGF1dGhvcj5TdGVuZGVyLCBN
LjwvYXV0aG9yPjxhdXRob3I+Q2lhdmFyZWxsYSwgTS48L2F1dGhvcj48L2F1dGhvcnM+PC9jb250
cmlidXRvcnM+PHRpdGxlcz48dGl0bGU+TXVsdGlwbGUgc3BhdGlhbGx5IGxvY2FsaXplZCBkeW5h
bWljYWwgc3RhdGVzIGluIGZyaWN0aW9uLWV4Y2l0ZWQgb3NjaWxsYXRvciBjaGFpbnM8L3RpdGxl
PjxzZWNvbmRhcnktdGl0bGU+Sm91cm5hbCBvZiBTb3VuZCBhbmQgVmlicmF0aW9uPC9zZWNvbmRh
cnktdGl0bGU+PC90aXRsZXM+PHBlcmlvZGljYWw+PGZ1bGwtdGl0bGU+Sm91cm5hbCBvZiBTb3Vu
ZCBhbmQgVmlicmF0aW9uPC9mdWxsLXRpdGxlPjxhYmJyLTE+SiBTb3VuZCBWaWI8L2FiYnItMT48
L3BlcmlvZGljYWw+PHBhZ2VzPjU2LTY0PC9wYWdlcz48dm9sdW1lPjQxNzwvdm9sdW1lPjxrZXl3
b3Jkcz48a2V5d29yZD5Ob25saW5lYXIgdmlicmF0aW9uczwva2V5d29yZD48a2V5d29yZD5Mb2Nh
bGl6YXRpb248L2tleXdvcmQ+PGtleXdvcmQ+RHJ5IGZyaWN0aW9uPC9rZXl3b3JkPjxrZXl3b3Jk
PkZyaWN0aW9uLWluZHVjZWQgdmlicmF0aW9uczwva2V5d29yZD48L2tleXdvcmRzPjxkYXRlcz48
eWVhcj4yMDE4PC95ZWFyPjxwdWItZGF0ZXM+PGRhdGU+MjAxOC8wMy8xNy88L2RhdGU+PC9wdWIt
ZGF0ZXM+PC9kYXRlcz48aXNibj4wMDIyLTQ2MFg8L2lzYm4+PHVybHM+PHJlbGF0ZWQtdXJscz48
dXJsPmh0dHA6Ly93d3cuc2NpZW5jZWRpcmVjdC5jb20vc2NpZW5jZS9hcnRpY2xlL3BpaS9TMDAy
MjQ2MFgxNzMwODUyMDwvdXJsPjwvcmVsYXRlZC11cmxzPjwvdXJscz48ZWxlY3Ryb25pYy1yZXNv
dXJjZS1udW0+aHR0cHM6Ly9kb2kub3JnLzEwLjEwMTYvai5qc3YuMjAxNy4xMS4wNTY8L2VsZWN0
cm9uaWMtcmVzb3VyY2UtbnVtPjwvcmVjb3JkPjwvQ2l0ZT48L0VuZE5vdGU+AG==
</w:fldData>
        </w:fldChar>
      </w:r>
      <w:r w:rsidR="00051D99">
        <w:rPr>
          <w:color w:val="FF0000"/>
        </w:rPr>
        <w:instrText xml:space="preserve"> ADDIN EN.CITE </w:instrText>
      </w:r>
      <w:r w:rsidR="00051D99">
        <w:rPr>
          <w:color w:val="FF0000"/>
        </w:rPr>
        <w:fldChar w:fldCharType="begin">
          <w:fldData xml:space="preserve">PEVuZE5vdGU+PENpdGU+PEF1dGhvcj5QYXBhbmdlbG88L0F1dGhvcj48WWVhcj4yMDE3PC9ZZWFy
PjxSZWNOdW0+NTYxPC9SZWNOdW0+PERpc3BsYXlUZXh0PlszMSwgMzksIDQwXTwvRGlzcGxheVRl
eHQ+PHJlY29yZD48cmVjLW51bWJlcj41NjE8L3JlYy1udW1iZXI+PGZvcmVpZ24ta2V5cz48a2V5
IGFwcD0iRU4iIGRiLWlkPSIycjVmNWF2cGh0dDkyaWV3c3B6dmE5OThhMHN0MDU5cmVmcnAiIHRp
bWVzdGFtcD0iMTUyNzU4NDg1MSI+NTYxPC9rZXk+PC9mb3JlaWduLWtleXM+PHJlZi10eXBlIG5h
bWU9IkpvdXJuYWwgQXJ0aWNsZSI+MTc8L3JlZi10eXBlPjxjb250cmlidXRvcnM+PGF1dGhvcnM+
PGF1dGhvcj5QYXBhbmdlbG8sIEFudG9uaW88L2F1dGhvcj48YXV0aG9yPkhvZmZtYW5uLCBOb3Ji
ZXJ0PC9hdXRob3I+PGF1dGhvcj5DaWF2YXJlbGxhLCBNaWNoZWxlPC9hdXRob3I+PC9hdXRob3Jz
PjwvY29udHJpYnV0b3JzPjx0aXRsZXM+PHRpdGxlPkxvYWQtc2VwYXJhdGlvbiBjdXJ2ZXMgZm9y
IHRoZSBjb250YWN0IG9mIHNlbGYtYWZmaW5lIHJvdWdoIHN1cmZhY2VzPC90aXRsZT48c2Vjb25k
YXJ5LXRpdGxlPlNjaWVudGlmaWMgcmVwb3J0czwvc2Vjb25kYXJ5LXRpdGxlPjwvdGl0bGVzPjxw
YWdlcz42OTAwPC9wYWdlcz48dm9sdW1lPjc8L3ZvbHVtZT48bnVtYmVyPjE8L251bWJlcj48ZGF0
ZXM+PHllYXI+MjAxNzwveWVhcj48L2RhdGVzPjxpc2JuPjIwNDUtMjMyMjwvaXNibj48dXJscz48
L3VybHM+PC9yZWNvcmQ+PC9DaXRlPjxDaXRlPjxBdXRob3I+U2lub3U8L0F1dGhvcj48WWVhcj4y
MDEwPC9ZZWFyPjxSZWNOdW0+NTY8L1JlY051bT48cmVjb3JkPjxyZWMtbnVtYmVyPjU2PC9yZWMt
bnVtYmVyPjxmb3JlaWduLWtleXM+PGtleSBhcHA9IkVOIiBkYi1pZD0iMnI1ZjVhdnBodHQ5Mmll
d3NwenZhOTk4YTBzdDA1OXJlZnJwIiB0aW1lc3RhbXA9IjEzOTcyMTExMzUiPjU2PC9rZXk+PGtl
eSBhcHA9IkVOV2ViIiBkYi1pZD0iIj4wPC9rZXk+PC9mb3JlaWduLWtleXM+PHJlZi10eXBlIG5h
bWU9IkpvdXJuYWwgQXJ0aWNsZSI+MTc8L3JlZi10eXBlPjxjb250cmlidXRvcnM+PGF1dGhvcnM+
PGF1dGhvcj5TaW5vdSwgSi4gSi48L2F1dGhvcj48L2F1dGhvcnM+PC9jb250cmlidXRvcnM+PHRp
dGxlcz48dGl0bGU+VHJhbnNpZW50IG5vbi1saW5lYXIgZHluYW1pYyBhbmFseXNpcyBvZiBhdXRv
bW90aXZlIGRpc2MgYnJha2Ugc3F1ZWFsIOKAkyBPbiB0aGUgbmVlZCB0byBjb25zaWRlciBib3Ro
IHN0YWJpbGl0eSBhbmQgbm9uLWxpbmVhciBhbmFseXNpczwvdGl0bGU+PHNlY29uZGFyeS10aXRs
ZT5NZWNoYW5pY3MgUmVzZWFyY2ggQ29tbXVuaWNhdGlvbnM8L3NlY29uZGFyeS10aXRsZT48L3Rp
dGxlcz48cGVyaW9kaWNhbD48ZnVsbC10aXRsZT5NZWNoYW5pY3MgUmVzZWFyY2ggQ29tbXVuaWNh
dGlvbnM8L2Z1bGwtdGl0bGU+PGFiYnItMT5NZWNoIFJlcyBDb21tdW48L2FiYnItMT48L3Blcmlv
ZGljYWw+PHBhZ2VzPjk2LTEwNTwvcGFnZXM+PHZvbHVtZT4zNzwvdm9sdW1lPjxudW1iZXI+MTwv
bnVtYmVyPjxkYXRlcz48eWVhcj4yMDEwPC95ZWFyPjwvZGF0ZXM+PGlzYm4+MDA5MzY0MTM8L2lz
Ym4+PHVybHM+PC91cmxzPjxlbGVjdHJvbmljLXJlc291cmNlLW51bT4xMC4xMDE2L2oubWVjaHJl
c2NvbS4yMDA5LjA5LjAwMjwvZWxlY3Ryb25pYy1yZXNvdXJjZS1udW0+PC9yZWNvcmQ+PC9DaXRl
PjxDaXRlPjxBdXRob3I+UGFwYW5nZWxvPC9BdXRob3I+PFllYXI+MjAxODwvWWVhcj48UmVjTnVt
PjU2MzwvUmVjTnVtPjxyZWNvcmQ+PHJlYy1udW1iZXI+NTYzPC9yZWMtbnVtYmVyPjxmb3JlaWdu
LWtleXM+PGtleSBhcHA9IkVOIiBkYi1pZD0iMnI1ZjVhdnBodHQ5Mmlld3NwenZhOTk4YTBzdDA1
OXJlZnJwIiB0aW1lc3RhbXA9IjE1MjgyMTIwNjAiPjU2Mzwva2V5PjwvZm9yZWlnbi1rZXlzPjxy
ZWYtdHlwZSBuYW1lPSJKb3VybmFsIEFydGljbGUiPjE3PC9yZWYtdHlwZT48Y29udHJpYnV0b3Jz
PjxhdXRob3JzPjxhdXRob3I+UGFwYW5nZWxvLCBBLjwvYXV0aG9yPjxhdXRob3I+SG9mZm1hbm4s
IE4uPC9hdXRob3I+PGF1dGhvcj5Hcm9sZXQsIEEuPC9hdXRob3I+PGF1dGhvcj5TdGVuZGVyLCBN
LjwvYXV0aG9yPjxhdXRob3I+Q2lhdmFyZWxsYSwgTS48L2F1dGhvcj48L2F1dGhvcnM+PC9jb250
cmlidXRvcnM+PHRpdGxlcz48dGl0bGU+TXVsdGlwbGUgc3BhdGlhbGx5IGxvY2FsaXplZCBkeW5h
bWljYWwgc3RhdGVzIGluIGZyaWN0aW9uLWV4Y2l0ZWQgb3NjaWxsYXRvciBjaGFpbnM8L3RpdGxl
PjxzZWNvbmRhcnktdGl0bGU+Sm91cm5hbCBvZiBTb3VuZCBhbmQgVmlicmF0aW9uPC9zZWNvbmRh
cnktdGl0bGU+PC90aXRsZXM+PHBlcmlvZGljYWw+PGZ1bGwtdGl0bGU+Sm91cm5hbCBvZiBTb3Vu
ZCBhbmQgVmlicmF0aW9uPC9mdWxsLXRpdGxlPjxhYmJyLTE+SiBTb3VuZCBWaWI8L2FiYnItMT48
L3BlcmlvZGljYWw+PHBhZ2VzPjU2LTY0PC9wYWdlcz48dm9sdW1lPjQxNzwvdm9sdW1lPjxrZXl3
b3Jkcz48a2V5d29yZD5Ob25saW5lYXIgdmlicmF0aW9uczwva2V5d29yZD48a2V5d29yZD5Mb2Nh
bGl6YXRpb248L2tleXdvcmQ+PGtleXdvcmQ+RHJ5IGZyaWN0aW9uPC9rZXl3b3JkPjxrZXl3b3Jk
PkZyaWN0aW9uLWluZHVjZWQgdmlicmF0aW9uczwva2V5d29yZD48L2tleXdvcmRzPjxkYXRlcz48
eWVhcj4yMDE4PC95ZWFyPjxwdWItZGF0ZXM+PGRhdGU+MjAxOC8wMy8xNy88L2RhdGU+PC9wdWIt
ZGF0ZXM+PC9kYXRlcz48aXNibj4wMDIyLTQ2MFg8L2lzYm4+PHVybHM+PHJlbGF0ZWQtdXJscz48
dXJsPmh0dHA6Ly93d3cuc2NpZW5jZWRpcmVjdC5jb20vc2NpZW5jZS9hcnRpY2xlL3BpaS9TMDAy
MjQ2MFgxNzMwODUyMDwvdXJsPjwvcmVsYXRlZC11cmxzPjwvdXJscz48ZWxlY3Ryb25pYy1yZXNv
dXJjZS1udW0+aHR0cHM6Ly9kb2kub3JnLzEwLjEwMTYvai5qc3YuMjAxNy4xMS4wNTY8L2VsZWN0
cm9uaWMtcmVzb3VyY2UtbnVtPjwvcmVjb3JkPjwvQ2l0ZT48L0VuZE5vdGU+AG==
</w:fldData>
        </w:fldChar>
      </w:r>
      <w:r w:rsidR="00051D99">
        <w:rPr>
          <w:color w:val="FF0000"/>
        </w:rPr>
        <w:instrText xml:space="preserve"> ADDIN EN.CITE.DATA </w:instrText>
      </w:r>
      <w:r w:rsidR="00051D99">
        <w:rPr>
          <w:color w:val="FF0000"/>
        </w:rPr>
      </w:r>
      <w:r w:rsidR="00051D99">
        <w:rPr>
          <w:color w:val="FF0000"/>
        </w:rPr>
        <w:fldChar w:fldCharType="end"/>
      </w:r>
      <w:r w:rsidRPr="007C2840">
        <w:rPr>
          <w:color w:val="FF0000"/>
        </w:rPr>
      </w:r>
      <w:r w:rsidRPr="007C2840">
        <w:rPr>
          <w:color w:val="FF0000"/>
        </w:rPr>
        <w:fldChar w:fldCharType="separate"/>
      </w:r>
      <w:r w:rsidR="00051D99">
        <w:rPr>
          <w:noProof/>
          <w:color w:val="FF0000"/>
        </w:rPr>
        <w:t>[31, 39, 40]</w:t>
      </w:r>
      <w:r w:rsidRPr="007C2840">
        <w:rPr>
          <w:color w:val="FF0000"/>
        </w:rPr>
        <w:fldChar w:fldCharType="end"/>
      </w:r>
      <w:r w:rsidRPr="007C2840">
        <w:rPr>
          <w:color w:val="FF0000"/>
        </w:rPr>
        <w:t>. Nonlinear dynamic analysis of a friction system is very time consuming, even for a low-degree-of-freedom system (for example, as in</w:t>
      </w:r>
      <w:r w:rsidRPr="007C2840">
        <w:rPr>
          <w:noProof/>
          <w:color w:val="FF0000"/>
          <w:vertAlign w:val="superscript"/>
        </w:rPr>
        <w:t xml:space="preserve"> </w:t>
      </w:r>
      <w:r w:rsidRPr="00D67916">
        <w:rPr>
          <w:noProof/>
          <w:color w:val="FF0000"/>
        </w:rPr>
        <w:t>[17]</w:t>
      </w:r>
      <w:r w:rsidRPr="007C2840">
        <w:rPr>
          <w:noProof/>
          <w:color w:val="FF0000"/>
        </w:rPr>
        <w:t>)</w:t>
      </w:r>
      <w:r w:rsidRPr="007C2840">
        <w:rPr>
          <w:color w:val="FF0000"/>
        </w:rPr>
        <w:t xml:space="preserve">, and model reduction would be even more advantageous in </w:t>
      </w:r>
      <w:r w:rsidR="00E117F5">
        <w:rPr>
          <w:color w:val="FF0000"/>
        </w:rPr>
        <w:t>analysing</w:t>
      </w:r>
      <w:r w:rsidRPr="007C2840">
        <w:rPr>
          <w:color w:val="FF0000"/>
        </w:rPr>
        <w:t xml:space="preserve"> real friction systems.</w:t>
      </w:r>
      <w:r w:rsidRPr="007C2840">
        <w:rPr>
          <w:color w:val="000000" w:themeColor="text1"/>
        </w:rPr>
        <w:t xml:space="preserve"> </w:t>
      </w:r>
      <w:r w:rsidRPr="007C2840">
        <w:rPr>
          <w:color w:val="FF0000"/>
        </w:rPr>
        <w:t xml:space="preserve">Model reduction is a feasible and efficient method for both practical and theoretical studies </w:t>
      </w:r>
      <w:r w:rsidRPr="007C2840">
        <w:rPr>
          <w:color w:val="FF0000"/>
        </w:rPr>
        <w:fldChar w:fldCharType="begin"/>
      </w:r>
      <w:r w:rsidR="00051D99">
        <w:rPr>
          <w:color w:val="FF0000"/>
        </w:rPr>
        <w:instrText xml:space="preserve"> ADDIN EN.CITE &lt;EndNote&gt;&lt;Cite&gt;&lt;Author&gt;Besselink&lt;/Author&gt;&lt;Year&gt;2013&lt;/Year&gt;&lt;RecNum&gt;382&lt;/RecNum&gt;&lt;DisplayText&gt;[41]&lt;/DisplayText&gt;&lt;record&gt;&lt;rec-number&gt;382&lt;/rec-number&gt;&lt;foreign-keys&gt;&lt;key app="EN" db-id="2r5f5avphtt92iewspzva998a0st059refrp" timestamp="1490682833"&gt;382&lt;/key&gt;&lt;/foreign-keys&gt;&lt;ref-type name="Journal Article"&gt;17&lt;/ref-type&gt;&lt;contributors&gt;&lt;authors&gt;&lt;author&gt;Besselink, B.&lt;/author&gt;&lt;author&gt;Tabak, U.&lt;/author&gt;&lt;author&gt;Lutowska, A.&lt;/author&gt;&lt;author&gt;van de Wouw, N.&lt;/author&gt;&lt;author&gt;Nijmeijer, H.&lt;/author&gt;&lt;author&gt;Rixen, D. J.&lt;/author&gt;&lt;author&gt;Hochstenbach, M. E.&lt;/author&gt;&lt;author&gt;Schilders, W. H. A.&lt;/author&gt;&lt;/authors&gt;&lt;/contributors&gt;&lt;titles&gt;&lt;title&gt;A comparison of model reduction techniques from structural dynamics, numerical mathematics and systems and control&lt;/title&gt;&lt;secondary-title&gt;Journal of Sound and Vibration&lt;/secondary-title&gt;&lt;/titles&gt;&lt;periodical&gt;&lt;full-title&gt;Journal of Sound and Vibration&lt;/full-title&gt;&lt;abbr-1&gt;J Sound Vib&lt;/abbr-1&gt;&lt;/periodical&gt;&lt;pages&gt;4403-4422&lt;/pages&gt;&lt;volume&gt;332&lt;/volume&gt;&lt;number&gt;19&lt;/number&gt;&lt;dates&gt;&lt;year&gt;2013&lt;/year&gt;&lt;pub-dates&gt;&lt;date&gt;9/16/&lt;/date&gt;&lt;/pub-dates&gt;&lt;/dates&gt;&lt;isbn&gt;0022-460X&lt;/isbn&gt;&lt;urls&gt;&lt;related-urls&gt;&lt;url&gt;http://www.sciencedirect.com/science/article/pii/S0022460X1300285X&lt;/url&gt;&lt;/related-urls&gt;&lt;/urls&gt;&lt;electronic-resource-num&gt;http://dx.doi.org/10.1016/j.jsv.2013.03.025&lt;/electronic-resource-num&gt;&lt;/record&gt;&lt;/Cite&gt;&lt;/EndNote&gt;</w:instrText>
      </w:r>
      <w:r w:rsidRPr="007C2840">
        <w:rPr>
          <w:color w:val="FF0000"/>
        </w:rPr>
        <w:fldChar w:fldCharType="separate"/>
      </w:r>
      <w:r w:rsidR="00051D99">
        <w:rPr>
          <w:noProof/>
          <w:color w:val="FF0000"/>
        </w:rPr>
        <w:t>[41]</w:t>
      </w:r>
      <w:r w:rsidRPr="007C2840">
        <w:rPr>
          <w:color w:val="FF0000"/>
        </w:rPr>
        <w:fldChar w:fldCharType="end"/>
      </w:r>
      <w:r w:rsidRPr="007C2840">
        <w:rPr>
          <w:color w:val="FF0000"/>
        </w:rPr>
        <w:t>.</w:t>
      </w:r>
    </w:p>
    <w:p w14:paraId="563BA37E" w14:textId="77777777" w:rsidR="007C2840" w:rsidRDefault="007C2840" w:rsidP="007C2840">
      <w:pPr>
        <w:spacing w:beforeLines="0" w:before="0" w:afterLines="0" w:after="0"/>
      </w:pPr>
      <w:r>
        <w:rPr>
          <w:color w:val="000000" w:themeColor="text1"/>
        </w:rPr>
        <w:t xml:space="preserve"> </w:t>
      </w:r>
    </w:p>
    <w:p w14:paraId="48FBF9A8" w14:textId="6AE01A7F" w:rsidR="007C2840" w:rsidRDefault="007C2840" w:rsidP="007C2840">
      <w:pPr>
        <w:spacing w:beforeLines="0" w:before="0" w:afterLines="0" w:after="0"/>
        <w:rPr>
          <w:rFonts w:eastAsiaTheme="minorEastAsia"/>
          <w:u w:val="single"/>
        </w:rPr>
      </w:pPr>
      <w:r>
        <w:t>Recently, several numerical studies on the reduction of frictional systems have been put forward</w:t>
      </w:r>
      <w:r w:rsidRPr="00A854A4">
        <w:rPr>
          <w:noProof/>
          <w:color w:val="000000" w:themeColor="text1"/>
        </w:rPr>
        <w:t xml:space="preserve"> </w:t>
      </w:r>
      <w:r w:rsidRPr="00A854A4">
        <w:rPr>
          <w:color w:val="000000" w:themeColor="text1"/>
        </w:rPr>
        <w:fldChar w:fldCharType="begin">
          <w:fldData xml:space="preserve">PEVuZE5vdGU+PENpdGU+PEF1dGhvcj5Db3VkZXlyYXM8L0F1dGhvcj48WWVhcj4yMDA5PC9ZZWFy
PjxSZWNOdW0+MzQwPC9SZWNOdW0+PERpc3BsYXlUZXh0Pls0Mi00OF08L0Rpc3BsYXlUZXh0Pjxy
ZWNvcmQ+PHJlYy1udW1iZXI+MzQwPC9yZWMtbnVtYmVyPjxmb3JlaWduLWtleXM+PGtleSBhcHA9
IkVOIiBkYi1pZD0iMnI1ZjVhdnBodHQ5Mmlld3NwenZhOTk4YTBzdDA1OXJlZnJwIiB0aW1lc3Rh
bXA9IjE0OTAzMjg1MTkiPjM0MDwva2V5PjwvZm9yZWlnbi1rZXlzPjxyZWYtdHlwZSBuYW1lPSJK
b3VybmFsIEFydGljbGUiPjE3PC9yZWYtdHlwZT48Y29udHJpYnV0b3JzPjxhdXRob3JzPjxhdXRo
b3I+Q291ZGV5cmFzLCBOaWNvbGFzPC9hdXRob3I+PGF1dGhvcj5TaW5vdSwgSi4gSi48L2F1dGhv
cj48YXV0aG9yPk5hY2l2ZXQsIFNhbXVlbDwvYXV0aG9yPjwvYXV0aG9ycz48L2NvbnRyaWJ1dG9y
cz48dGl0bGVzPjx0aXRsZT5BIG5ldyB0cmVhdG1lbnQgZm9yIHByZWRpY3RpbmcgdGhlIHNlbGYt
ZXhjaXRlZCB2aWJyYXRpb25zIG9mIG5vbmxpbmVhciBzeXN0ZW1zIHdpdGggZnJpY3Rpb25hbCBp
bnRlcmZhY2VzOiBUaGUgY29uc3RyYWluZWQgaGFybW9uaWMgYmFsYW5jZSBtZXRob2QsIHdpdGgg
YXBwbGljYXRpb24gdG8gZGlzYyBicmFrZSBzcXVlYWw8L3RpdGxlPjxzZWNvbmRhcnktdGl0bGU+
Sm91cm5hbCBvZiBzb3VuZCBhbmQgdmlicmF0aW9uPC9zZWNvbmRhcnktdGl0bGU+PC90aXRsZXM+
PHBlcmlvZGljYWw+PGZ1bGwtdGl0bGU+Sm91cm5hbCBvZiBTb3VuZCBhbmQgVmlicmF0aW9uPC9m
dWxsLXRpdGxlPjxhYmJyLTE+SiBTb3VuZCBWaWI8L2FiYnItMT48L3BlcmlvZGljYWw+PHBhZ2Vz
PjExNzUtMTE5OTwvcGFnZXM+PHZvbHVtZT4zMTk8L3ZvbHVtZT48bnVtYmVyPjM8L251bWJlcj48
ZGF0ZXM+PHllYXI+MjAwOTwveWVhcj48L2RhdGVzPjxpc2JuPjAwMjItNDYwWDwvaXNibj48dXJs
cz48L3VybHM+PC9yZWNvcmQ+PC9DaXRlPjxDaXRlPjxBdXRob3I+QnJpemFyZDwvQXV0aG9yPjxZ
ZWFyPjIwMTE8L1llYXI+PFJlY051bT4zODM8L1JlY051bT48cmVjb3JkPjxyZWMtbnVtYmVyPjM4
MzwvcmVjLW51bWJlcj48Zm9yZWlnbi1rZXlzPjxrZXkgYXBwPSJFTiIgZGItaWQ9IjJyNWY1YXZw
aHR0OTJpZXdzcHp2YTk5OGEwc3QwNTlyZWZycCIgdGltZXN0YW1wPSIxNDkwNzA5NDQ4Ij4zODM8
L2tleT48L2ZvcmVpZ24ta2V5cz48cmVmLXR5cGUgbmFtZT0iSm91cm5hbCBBcnRpY2xlIj4xNzwv
cmVmLXR5cGU+PGNvbnRyaWJ1dG9ycz48YXV0aG9ycz48YXV0aG9yPkJyaXphcmQsIEQuPC9hdXRo
b3I+PGF1dGhvcj5DaGllbGxvLCBPLjwvYXV0aG9yPjxhdXRob3I+U2lub3UsIEouIEouPC9hdXRo
b3I+PGF1dGhvcj5Mb3JhbmcsIFguPC9hdXRob3I+PC9hdXRob3JzPjwvY29udHJpYnV0b3JzPjx0
aXRsZXM+PHRpdGxlPlBlcmZvcm1hbmNlcyBvZiBzb21lIHJlZHVjZWQgYmFzZXMgZm9yIHRoZSBz
dGFiaWxpdHkgYW5hbHlzaXMgb2YgYSBkaXNjL3BhZHMgc3lzdGVtIGluIHNsaWRpbmcgY29udGFj
dDwvdGl0bGU+PHNlY29uZGFyeS10aXRsZT5Kb3VybmFsIG9mIFNvdW5kIGFuZCBWaWJyYXRpb248
L3NlY29uZGFyeS10aXRsZT48L3RpdGxlcz48cGVyaW9kaWNhbD48ZnVsbC10aXRsZT5Kb3VybmFs
IG9mIFNvdW5kIGFuZCBWaWJyYXRpb248L2Z1bGwtdGl0bGU+PGFiYnItMT5KIFNvdW5kIFZpYjwv
YWJici0xPjwvcGVyaW9kaWNhbD48cGFnZXM+NzAzLTcyMDwvcGFnZXM+PHZvbHVtZT4zMzA8L3Zv
bHVtZT48bnVtYmVyPjQ8L251bWJlcj48ZGF0ZXM+PHllYXI+MjAxMTwveWVhcj48cHViLWRhdGVz
PjxkYXRlPjIvMTQvPC9kYXRlPjwvcHViLWRhdGVzPjwvZGF0ZXM+PGlzYm4+MDAyMi00NjBYPC9p
c2JuPjx1cmxzPjxyZWxhdGVkLXVybHM+PHVybD5odHRwOi8vd3d3LnNjaWVuY2VkaXJlY3QuY29t
L3NjaWVuY2UvYXJ0aWNsZS9waWkvUzAwMjI0NjBYMTAwMDU4ODI8L3VybD48L3JlbGF0ZWQtdXJs
cz48L3VybHM+PGVsZWN0cm9uaWMtcmVzb3VyY2UtbnVtPmh0dHA6Ly9keC5kb2kub3JnLzEwLjEw
MTYvai5qc3YuMjAxMC4wOS4wMDM8L2VsZWN0cm9uaWMtcmVzb3VyY2UtbnVtPjwvcmVjb3JkPjwv
Q2l0ZT48Q2l0ZT48QXV0aG9yPkxveWVyPC9BdXRob3I+PFllYXI+MjAxMjwvWWVhcj48UmVjTnVt
PjM4MTwvUmVjTnVtPjxyZWNvcmQ+PHJlYy1udW1iZXI+MzgxPC9yZWMtbnVtYmVyPjxmb3JlaWdu
LWtleXM+PGtleSBhcHA9IkVOIiBkYi1pZD0iMnI1ZjVhdnBodHQ5Mmlld3NwenZhOTk4YTBzdDA1
OXJlZnJwIiB0aW1lc3RhbXA9IjE0OTA2ODE0MzgiPjM4MTwva2V5PjwvZm9yZWlnbi1rZXlzPjxy
ZWYtdHlwZSBuYW1lPSJKb3VybmFsIEFydGljbGUiPjE3PC9yZWYtdHlwZT48Y29udHJpYnV0b3Jz
PjxhdXRob3JzPjxhdXRob3I+TG95ZXIsIEEuPC9hdXRob3I+PGF1dGhvcj5TaW5vdSwgSi4gSi48
L2F1dGhvcj48YXV0aG9yPkNoaWVsbG8sIE8uPC9hdXRob3I+PGF1dGhvcj5Mb3JhbmcsIFguPC9h
dXRob3I+PC9hdXRob3JzPjwvY29udHJpYnV0b3JzPjx0aXRsZXM+PHRpdGxlPlN0dWR5IG9mIG5v
bmxpbmVhciBiZWhhdmlvcnMgYW5kIG1vZGFsIHJlZHVjdGlvbnMgZm9yIGZyaWN0aW9uIGRlc3Rh
YmlsaXplZCBzeXN0ZW1zLiBBcHBsaWNhdGlvbiB0byBhbiBlbGFzdGljIGxheWVyPC90aXRsZT48
c2Vjb25kYXJ5LXRpdGxlPkpvdXJuYWwgb2YgU291bmQgYW5kIFZpYnJhdGlvbjwvc2Vjb25kYXJ5
LXRpdGxlPjwvdGl0bGVzPjxwZXJpb2RpY2FsPjxmdWxsLXRpdGxlPkpvdXJuYWwgb2YgU291bmQg
YW5kIFZpYnJhdGlvbjwvZnVsbC10aXRsZT48YWJici0xPkogU291bmQgVmliPC9hYmJyLTE+PC9w
ZXJpb2RpY2FsPjxwYWdlcz4xMDExLTEwNDE8L3BhZ2VzPjx2b2x1bWU+MzMxPC92b2x1bWU+PG51
bWJlcj41PC9udW1iZXI+PGRhdGVzPjx5ZWFyPjIwMTI8L3llYXI+PHB1Yi1kYXRlcz48ZGF0ZT4y
LzI3LzwvZGF0ZT48L3B1Yi1kYXRlcz48L2RhdGVzPjxpc2JuPjAwMjItNDYwWDwvaXNibj48dXJs
cz48cmVsYXRlZC11cmxzPjx1cmw+aHR0cDovL3d3dy5zY2llbmNlZGlyZWN0LmNvbS9zY2llbmNl
L2FydGljbGUvcGlpL1MwMDIyNDYwWDExMDA4MjI0PC91cmw+PC9yZWxhdGVkLXVybHM+PC91cmxz
PjxlbGVjdHJvbmljLXJlc291cmNlLW51bT5odHRwOi8vZHguZG9pLm9yZy8xMC4xMDE2L2ouanN2
LjIwMTEuMTAuMDE4PC9lbGVjdHJvbmljLXJlc291cmNlLW51bT48L3JlY29yZD48L0NpdGU+PENp
dGU+PEF1dGhvcj5GYXppbzwvQXV0aG9yPjxZZWFyPjIwMTU8L1llYXI+PFJlY051bT4zODY8L1Jl
Y051bT48cmVjb3JkPjxyZWMtbnVtYmVyPjM4NjwvcmVjLW51bWJlcj48Zm9yZWlnbi1rZXlzPjxr
ZXkgYXBwPSJFTiIgZGItaWQ9IjJyNWY1YXZwaHR0OTJpZXdzcHp2YTk5OGEwc3QwNTlyZWZycCIg
dGltZXN0YW1wPSIxNDkwODU2MzA5Ij4zODY8L2tleT48L2ZvcmVpZ24ta2V5cz48cmVmLXR5cGUg
bmFtZT0iSm91cm5hbCBBcnRpY2xlIj4xNzwvcmVmLXR5cGU+PGNvbnRyaWJ1dG9ycz48YXV0aG9y
cz48YXV0aG9yPkZhemlvLCBPLjwvYXV0aG9yPjxhdXRob3I+TmFjaXZldCwgUy48L2F1dGhvcj48
YXV0aG9yPlNpbm91LCBKLiBKLjwvYXV0aG9yPjwvYXV0aG9ycz48L2NvbnRyaWJ1dG9ycz48dGl0
bGVzPjx0aXRsZT5SZWR1Y3Rpb24gc3RyYXRlZ3kgZm9yIGEgYnJha2Ugc3lzdGVtIHdpdGggbG9j
YWwgZnJpY3Rpb25hbCBub24tbGluZWFyaXRpZXMg4oCTIEFwcGxpY2F0aW9uIGZvciB0aGUgcHJl
ZGljdGlvbiBvZiB1bnN0YWJsZSB2aWJyYXRpb24gbW9kZXM8L3RpdGxlPjxzZWNvbmRhcnktdGl0
bGU+QXBwbGllZCBBY291c3RpY3M8L3NlY29uZGFyeS10aXRsZT48L3RpdGxlcz48cGVyaW9kaWNh
bD48ZnVsbC10aXRsZT5BcHBsaWVkIEFjb3VzdGljczwvZnVsbC10aXRsZT48YWJici0xPkFwcGwg
QWNvdXN0PC9hYmJyLTE+PC9wZXJpb2RpY2FsPjxwYWdlcz4xMi0yNDwvcGFnZXM+PHZvbHVtZT45
MTwvdm9sdW1lPjxrZXl3b3Jkcz48a2V5d29yZD5WaWJyYXRpb248L2tleXdvcmQ+PGtleXdvcmQ+
RnJpY3Rpb248L2tleXdvcmQ+PGtleXdvcmQ+U3F1ZWFsPC9rZXl3b3JkPjxrZXl3b3JkPlJlZHVj
dGlvbjwva2V5d29yZD48a2V5d29yZD5TdXBlci1FbGVtZW50PC9rZXl3b3JkPjwva2V5d29yZHM+
PGRhdGVzPjx5ZWFyPjIwMTU8L3llYXI+PHB1Yi1kYXRlcz48ZGF0ZT40LzE1LzwvZGF0ZT48L3B1
Yi1kYXRlcz48L2RhdGVzPjxpc2JuPjAwMDMtNjgyWDwvaXNibj48dXJscz48cmVsYXRlZC11cmxz
Pjx1cmw+aHR0cDovL3d3dy5zY2llbmNlZGlyZWN0LmNvbS9zY2llbmNlL2FydGljbGUvcGlpL1Mw
MDAzNjgyWDE0MDAyOTA0PC91cmw+PC9yZWxhdGVkLXVybHM+PC91cmxzPjxlbGVjdHJvbmljLXJl
c291cmNlLW51bT5odHRwOi8vZHguZG9pLm9yZy8xMC4xMDE2L2ouYXBhY291c3QuMjAxNC4xMS4w
MDU8L2VsZWN0cm9uaWMtcmVzb3VyY2UtbnVtPjwvcmVjb3JkPjwvQ2l0ZT48Q2l0ZT48QXV0aG9y
PlZlcm1vdCBEZXMgUm9jaGVzPC9BdXRob3I+PFllYXI+MjAxMTwvWWVhcj48UmVjTnVtPjU1Mzwv
UmVjTnVtPjxyZWNvcmQ+PHJlYy1udW1iZXI+NTUzPC9yZWMtbnVtYmVyPjxmb3JlaWduLWtleXM+
PGtleSBhcHA9IkVOIiBkYi1pZD0iMnI1ZjVhdnBodHQ5Mmlld3NwenZhOTk4YTBzdDA1OXJlZnJw
IiB0aW1lc3RhbXA9IjE1MTcyMTkzMzQiPjU1Mzwva2V5PjwvZm9yZWlnbi1rZXlzPjxyZWYtdHlw
ZSBuYW1lPSJUaGVzaXMiPjMyPC9yZWYtdHlwZT48Y29udHJpYnV0b3JzPjxhdXRob3JzPjxhdXRo
b3I+VmVybW90IERlcyBSb2NoZXMsIEd1aWxsYXVtZTwvYXV0aG9yPjwvYXV0aG9ycz48dGVydGlh
cnktYXV0aG9ycz48YXV0aG9yPkRlbmlzLCBBdWJyeTwvYXV0aG9yPjxhdXRob3I+RXRpZW5uZSwg
QmFsbcOoczwvYXV0aG9yPjwvdGVydGlhcnktYXV0aG9ycz48L2NvbnRyaWJ1dG9ycz48YXV0aC1h
ZGRyZXNzPkxhYm9yYXRvaXJlIGRlIG3DqWNhbmlxdWUgZGVzIHNvbHMsIHN0cnVjdHVyZXMgZXQg
bWF0w6lyaWF1eCAoTVNTTWF0KTwvYXV0aC1hZGRyZXNzPjx0aXRsZXM+PHRpdGxlPkZyZXF1ZW5j
eSBhbmQgdGltZSBzaW11bGF0aW9uIG9mIHNxdWVhbCBpbnN0YWJpbGl0aWVzLiBBcHBsaWNhdGlv
biB0byB0aGUgZGVzaWduIG9mIGluZHVzdHJpYWwgYXV0b21vdGl2ZSBicmFrZXM8L3RpdGxlPjwv
dGl0bGVzPjxudW1iZXI+MjAxMUVDQVAwMDA5PC9udW1iZXI+PGtleXdvcmRzPjxrZXl3b3JkPlN0
cnVjdHVyYWwgZHluYW1pY3M8L2tleXdvcmQ+PGtleXdvcmQ+U2VsZiBleGNpdGVkIHZpYnJhdGlv
bnM8L2tleXdvcmQ+PGtleXdvcmQ+QnJha2Ugc3F1ZWFsPC9rZXl3b3JkPjxrZXl3b3JkPkR5bmFt
aXF1ZSBkZXMgc3RydWN0dXJlczwva2V5d29yZD48a2V5d29yZD5WaWJyYXRpb25zIGF1dG8tZW50
cmV0ZW51ZXM8L2tleXdvcmQ+PGtleXdvcmQ+Q3Jpc3NlbWVudCBkZSBmcmVpbjwva2V5d29yZD48
L2tleXdvcmRzPjxkYXRlcz48eWVhcj4yMDExPC95ZWFyPjxwdWItZGF0ZXM+PGRhdGU+MjAxMS0w
MS0yNzwvZGF0ZT48L3B1Yi1kYXRlcz48L2RhdGVzPjxwdWJsaXNoZXI+RWNvbGUgQ2VudHJhbGUg
UGFyaXM8L3B1Ymxpc2hlcj48Y2FsbC1udW0+dGVsLTAwNTk0MjI0PC9jYWxsLW51bT48dXJscz48
cmVsYXRlZC11cmxzPjx1cmw+aHR0cHM6Ly90ZWwuYXJjaGl2ZXMtb3V2ZXJ0ZXMuZnIvdGVsLTAw
NTk0MjI0PC91cmw+PC9yZWxhdGVkLXVybHM+PC91cmxzPjxyZW1vdGUtZGF0YWJhc2UtbmFtZT5T
dGFyJiN4RDtDbnJzJiN4RDtNc3NtYXQmI3hEO0NlbnRyYWxlc3VwZWxlYzwvcmVtb3RlLWRhdGFi
YXNlLW5hbWU+PGxhbmd1YWdlPkVuZ2xpc2g8L2xhbmd1YWdlPjwvcmVjb3JkPjwvQ2l0ZT48Q2l0
ZT48QXV0aG9yPkRvPC9BdXRob3I+PFllYXI+MjAxNzwvWWVhcj48UmVjTnVtPjM5NDwvUmVjTnVt
PjxyZWNvcmQ+PHJlYy1udW1iZXI+Mzk0PC9yZWMtbnVtYmVyPjxmb3JlaWduLWtleXM+PGtleSBh
cHA9IkVOIiBkYi1pZD0iMnI1ZjVhdnBodHQ5Mmlld3NwenZhOTk4YTBzdDA1OXJlZnJwIiB0aW1l
c3RhbXA9IjE0OTE5NjkxNDQiPjM5NDwva2V5PjwvZm9yZWlnbi1rZXlzPjxyZWYtdHlwZSBuYW1l
PSJKb3VybmFsIEFydGljbGUiPjE3PC9yZWYtdHlwZT48Y29udHJpYnV0b3JzPjxhdXRob3JzPjxh
dXRob3I+RG8sIEguIFEuPC9hdXRob3I+PGF1dGhvcj5NYXNzYSwgRi48L2F1dGhvcj48YXV0aG9y
PlRpc29uLCBULjwvYXV0aG9yPjxhdXRob3I+TGFsbGVtYW5kLCBCLjwvYXV0aG9yPjwvYXV0aG9y
cz48L2NvbnRyaWJ1dG9ycz48dGl0bGVzPjx0aXRsZT5BIGdsb2JhbCBzdHJhdGVneSBmb3IgdGhl
IHN0YWJpbGl0eSBhbmFseXNpcyBvZiBmcmljdGlvbiBpbmR1Y2VkIHZpYnJhdGlvbiBwcm9ibGVt
IHdpdGggcGFyYW1ldGVyIHZhcmlhdGlvbnM8L3RpdGxlPjxzZWNvbmRhcnktdGl0bGU+TWVjaGFu
aWNhbCBTeXN0ZW1zIGFuZCBTaWduYWwgUHJvY2Vzc2luZzwvc2Vjb25kYXJ5LXRpdGxlPjwvdGl0
bGVzPjxwYWdlcz4zNDYtMzY0PC9wYWdlcz48dm9sdW1lPjg0LCBQYXJ0IEE8L3ZvbHVtZT48a2V5
d29yZHM+PGtleXdvcmQ+RnJpY3Rpb24gaW5kdWNlZCB2aWJyYXRpb248L2tleXdvcmQ+PGtleXdv
cmQ+U3F1ZWFsPC9rZXl3b3JkPjxrZXl3b3JkPlJlZHVjZWQgb3JkZXIgbW9kZWw8L2tleXdvcmQ+
PGtleXdvcmQ+SG9tb3RvcHkgcGVydHVyYmF0aW9uIG1ldGhvZDwva2V5d29yZD48a2V5d29yZD5G
dXp6eSBsb2dpYyBjb250cm9sbGVyczwva2V5d29yZD48a2V5d29yZD5Db21wb25lbnQgbW9kZSBz
eW50aGVzaXM8L2tleXdvcmQ+PC9rZXl3b3Jkcz48ZGF0ZXM+PHllYXI+MjAxNzwveWVhcj48cHVi
LWRhdGVzPjxkYXRlPjIvMS88L2RhdGU+PC9wdWItZGF0ZXM+PC9kYXRlcz48aXNibj4wODg4LTMy
NzA8L2lzYm4+PHVybHM+PHJlbGF0ZWQtdXJscz48dXJsPmh0dHA6Ly93d3cuc2NpZW5jZWRpcmVj
dC5jb20vc2NpZW5jZS9hcnRpY2xlL3BpaS9TMDg4ODMyNzAxNjMwMjUyNzwvdXJsPjwvcmVsYXRl
ZC11cmxzPjwvdXJscz48ZWxlY3Ryb25pYy1yZXNvdXJjZS1udW0+aHR0cDovL2RvaS5vcmcvMTAu
MTAxNi9qLnltc3NwLjIwMTYuMDcuMDI5PC9lbGVjdHJvbmljLXJlc291cmNlLW51bT48L3JlY29y
ZD48L0NpdGU+PENpdGU+PEF1dGhvcj5CZXNzZXQ8L0F1dGhvcj48WWVhcj4yMDE3PC9ZZWFyPjxS
ZWNOdW0+NTUyPC9SZWNOdW0+PHJlY29yZD48cmVjLW51bWJlcj41NTI8L3JlYy1udW1iZXI+PGZv
cmVpZ24ta2V5cz48a2V5IGFwcD0iRU4iIGRiLWlkPSIycjVmNWF2cGh0dDkyaWV3c3B6dmE5OThh
MHN0MDU5cmVmcnAiIHRpbWVzdGFtcD0iMTUxNzIxNDA5NCI+NTUyPC9rZXk+PC9mb3JlaWduLWtl
eXM+PHJlZi10eXBlIG5hbWU9IkpvdXJuYWwgQXJ0aWNsZSI+MTc8L3JlZi10eXBlPjxjb250cmli
dXRvcnM+PGF1dGhvcnM+PGF1dGhvcj5CZXNzZXQsIFMuPC9hdXRob3I+PGF1dGhvcj5TaW5vdSwg
Si4gSi48L2F1dGhvcj48L2F1dGhvcnM+PC9jb250cmlidXRvcnM+PHRpdGxlcz48dGl0bGU+TW9k
YWwgcmVkdWN0aW9uIG9mIGJyYWtlIHNxdWVhbCBzeXN0ZW1zIHVzaW5nIGNvbXBsZXggaW50ZXJm
YWNlIG1vZGVzPC90aXRsZT48c2Vjb25kYXJ5LXRpdGxlPk1lY2hhbmljYWwgU3lzdGVtcyBhbmQg
U2lnbmFsIFByb2Nlc3Npbmc8L3NlY29uZGFyeS10aXRsZT48L3RpdGxlcz48cGFnZXM+ODk2LTkx
MTwvcGFnZXM+PHZvbHVtZT44NTwvdm9sdW1lPjxrZXl3b3Jkcz48a2V5d29yZD5GcmljdGlvbi1p
bmR1Y2VkIHZpYnJhdGlvbjwva2V5d29yZD48a2V5d29yZD5Eb3VibGUgbW9kYWwgc3ludGhlc2lz
PC9rZXl3b3JkPjxrZXl3b3JkPkJyYWtlIHNxdWVhbDwva2V5d29yZD48L2tleXdvcmRzPjxkYXRl
cz48eWVhcj4yMDE3PC95ZWFyPjxwdWItZGF0ZXM+PGRhdGU+MjAxNy8wMi8xNS88L2RhdGU+PC9w
dWItZGF0ZXM+PC9kYXRlcz48aXNibj4wODg4LTMyNzA8L2lzYm4+PHVybHM+PHJlbGF0ZWQtdXJs
cz48dXJsPmh0dHA6Ly93d3cuc2NpZW5jZWRpcmVjdC5jb20vc2NpZW5jZS9hcnRpY2xlL3BpaS9T
MDg4ODMyNzAxNjMwMzQ1NDwvdXJsPjwvcmVsYXRlZC11cmxzPjwvdXJscz48ZWxlY3Ryb25pYy1y
ZXNvdXJjZS1udW0+aHR0cHM6Ly9kb2kub3JnLzEwLjEwMTYvai55bXNzcC4yMDE2LjA5LjAwNjwv
ZWxlY3Ryb25pYy1yZXNvdXJjZS1udW0+PC9yZWNvcmQ+PC9DaXRlPjwvRW5kTm90ZT4A
</w:fldData>
        </w:fldChar>
      </w:r>
      <w:r w:rsidR="00051D99">
        <w:rPr>
          <w:color w:val="000000" w:themeColor="text1"/>
        </w:rPr>
        <w:instrText xml:space="preserve"> ADDIN EN.CITE </w:instrText>
      </w:r>
      <w:r w:rsidR="00051D99">
        <w:rPr>
          <w:color w:val="000000" w:themeColor="text1"/>
        </w:rPr>
        <w:fldChar w:fldCharType="begin">
          <w:fldData xml:space="preserve">PEVuZE5vdGU+PENpdGU+PEF1dGhvcj5Db3VkZXlyYXM8L0F1dGhvcj48WWVhcj4yMDA5PC9ZZWFy
PjxSZWNOdW0+MzQwPC9SZWNOdW0+PERpc3BsYXlUZXh0Pls0Mi00OF08L0Rpc3BsYXlUZXh0Pjxy
ZWNvcmQ+PHJlYy1udW1iZXI+MzQwPC9yZWMtbnVtYmVyPjxmb3JlaWduLWtleXM+PGtleSBhcHA9
IkVOIiBkYi1pZD0iMnI1ZjVhdnBodHQ5Mmlld3NwenZhOTk4YTBzdDA1OXJlZnJwIiB0aW1lc3Rh
bXA9IjE0OTAzMjg1MTkiPjM0MDwva2V5PjwvZm9yZWlnbi1rZXlzPjxyZWYtdHlwZSBuYW1lPSJK
b3VybmFsIEFydGljbGUiPjE3PC9yZWYtdHlwZT48Y29udHJpYnV0b3JzPjxhdXRob3JzPjxhdXRo
b3I+Q291ZGV5cmFzLCBOaWNvbGFzPC9hdXRob3I+PGF1dGhvcj5TaW5vdSwgSi4gSi48L2F1dGhv
cj48YXV0aG9yPk5hY2l2ZXQsIFNhbXVlbDwvYXV0aG9yPjwvYXV0aG9ycz48L2NvbnRyaWJ1dG9y
cz48dGl0bGVzPjx0aXRsZT5BIG5ldyB0cmVhdG1lbnQgZm9yIHByZWRpY3RpbmcgdGhlIHNlbGYt
ZXhjaXRlZCB2aWJyYXRpb25zIG9mIG5vbmxpbmVhciBzeXN0ZW1zIHdpdGggZnJpY3Rpb25hbCBp
bnRlcmZhY2VzOiBUaGUgY29uc3RyYWluZWQgaGFybW9uaWMgYmFsYW5jZSBtZXRob2QsIHdpdGgg
YXBwbGljYXRpb24gdG8gZGlzYyBicmFrZSBzcXVlYWw8L3RpdGxlPjxzZWNvbmRhcnktdGl0bGU+
Sm91cm5hbCBvZiBzb3VuZCBhbmQgdmlicmF0aW9uPC9zZWNvbmRhcnktdGl0bGU+PC90aXRsZXM+
PHBlcmlvZGljYWw+PGZ1bGwtdGl0bGU+Sm91cm5hbCBvZiBTb3VuZCBhbmQgVmlicmF0aW9uPC9m
dWxsLXRpdGxlPjxhYmJyLTE+SiBTb3VuZCBWaWI8L2FiYnItMT48L3BlcmlvZGljYWw+PHBhZ2Vz
PjExNzUtMTE5OTwvcGFnZXM+PHZvbHVtZT4zMTk8L3ZvbHVtZT48bnVtYmVyPjM8L251bWJlcj48
ZGF0ZXM+PHllYXI+MjAwOTwveWVhcj48L2RhdGVzPjxpc2JuPjAwMjItNDYwWDwvaXNibj48dXJs
cz48L3VybHM+PC9yZWNvcmQ+PC9DaXRlPjxDaXRlPjxBdXRob3I+QnJpemFyZDwvQXV0aG9yPjxZ
ZWFyPjIwMTE8L1llYXI+PFJlY051bT4zODM8L1JlY051bT48cmVjb3JkPjxyZWMtbnVtYmVyPjM4
MzwvcmVjLW51bWJlcj48Zm9yZWlnbi1rZXlzPjxrZXkgYXBwPSJFTiIgZGItaWQ9IjJyNWY1YXZw
aHR0OTJpZXdzcHp2YTk5OGEwc3QwNTlyZWZycCIgdGltZXN0YW1wPSIxNDkwNzA5NDQ4Ij4zODM8
L2tleT48L2ZvcmVpZ24ta2V5cz48cmVmLXR5cGUgbmFtZT0iSm91cm5hbCBBcnRpY2xlIj4xNzwv
cmVmLXR5cGU+PGNvbnRyaWJ1dG9ycz48YXV0aG9ycz48YXV0aG9yPkJyaXphcmQsIEQuPC9hdXRo
b3I+PGF1dGhvcj5DaGllbGxvLCBPLjwvYXV0aG9yPjxhdXRob3I+U2lub3UsIEouIEouPC9hdXRo
b3I+PGF1dGhvcj5Mb3JhbmcsIFguPC9hdXRob3I+PC9hdXRob3JzPjwvY29udHJpYnV0b3JzPjx0
aXRsZXM+PHRpdGxlPlBlcmZvcm1hbmNlcyBvZiBzb21lIHJlZHVjZWQgYmFzZXMgZm9yIHRoZSBz
dGFiaWxpdHkgYW5hbHlzaXMgb2YgYSBkaXNjL3BhZHMgc3lzdGVtIGluIHNsaWRpbmcgY29udGFj
dDwvdGl0bGU+PHNlY29uZGFyeS10aXRsZT5Kb3VybmFsIG9mIFNvdW5kIGFuZCBWaWJyYXRpb248
L3NlY29uZGFyeS10aXRsZT48L3RpdGxlcz48cGVyaW9kaWNhbD48ZnVsbC10aXRsZT5Kb3VybmFs
IG9mIFNvdW5kIGFuZCBWaWJyYXRpb248L2Z1bGwtdGl0bGU+PGFiYnItMT5KIFNvdW5kIFZpYjwv
YWJici0xPjwvcGVyaW9kaWNhbD48cGFnZXM+NzAzLTcyMDwvcGFnZXM+PHZvbHVtZT4zMzA8L3Zv
bHVtZT48bnVtYmVyPjQ8L251bWJlcj48ZGF0ZXM+PHllYXI+MjAxMTwveWVhcj48cHViLWRhdGVz
PjxkYXRlPjIvMTQvPC9kYXRlPjwvcHViLWRhdGVzPjwvZGF0ZXM+PGlzYm4+MDAyMi00NjBYPC9p
c2JuPjx1cmxzPjxyZWxhdGVkLXVybHM+PHVybD5odHRwOi8vd3d3LnNjaWVuY2VkaXJlY3QuY29t
L3NjaWVuY2UvYXJ0aWNsZS9waWkvUzAwMjI0NjBYMTAwMDU4ODI8L3VybD48L3JlbGF0ZWQtdXJs
cz48L3VybHM+PGVsZWN0cm9uaWMtcmVzb3VyY2UtbnVtPmh0dHA6Ly9keC5kb2kub3JnLzEwLjEw
MTYvai5qc3YuMjAxMC4wOS4wMDM8L2VsZWN0cm9uaWMtcmVzb3VyY2UtbnVtPjwvcmVjb3JkPjwv
Q2l0ZT48Q2l0ZT48QXV0aG9yPkxveWVyPC9BdXRob3I+PFllYXI+MjAxMjwvWWVhcj48UmVjTnVt
PjM4MTwvUmVjTnVtPjxyZWNvcmQ+PHJlYy1udW1iZXI+MzgxPC9yZWMtbnVtYmVyPjxmb3JlaWdu
LWtleXM+PGtleSBhcHA9IkVOIiBkYi1pZD0iMnI1ZjVhdnBodHQ5Mmlld3NwenZhOTk4YTBzdDA1
OXJlZnJwIiB0aW1lc3RhbXA9IjE0OTA2ODE0MzgiPjM4MTwva2V5PjwvZm9yZWlnbi1rZXlzPjxy
ZWYtdHlwZSBuYW1lPSJKb3VybmFsIEFydGljbGUiPjE3PC9yZWYtdHlwZT48Y29udHJpYnV0b3Jz
PjxhdXRob3JzPjxhdXRob3I+TG95ZXIsIEEuPC9hdXRob3I+PGF1dGhvcj5TaW5vdSwgSi4gSi48
L2F1dGhvcj48YXV0aG9yPkNoaWVsbG8sIE8uPC9hdXRob3I+PGF1dGhvcj5Mb3JhbmcsIFguPC9h
dXRob3I+PC9hdXRob3JzPjwvY29udHJpYnV0b3JzPjx0aXRsZXM+PHRpdGxlPlN0dWR5IG9mIG5v
bmxpbmVhciBiZWhhdmlvcnMgYW5kIG1vZGFsIHJlZHVjdGlvbnMgZm9yIGZyaWN0aW9uIGRlc3Rh
YmlsaXplZCBzeXN0ZW1zLiBBcHBsaWNhdGlvbiB0byBhbiBlbGFzdGljIGxheWVyPC90aXRsZT48
c2Vjb25kYXJ5LXRpdGxlPkpvdXJuYWwgb2YgU291bmQgYW5kIFZpYnJhdGlvbjwvc2Vjb25kYXJ5
LXRpdGxlPjwvdGl0bGVzPjxwZXJpb2RpY2FsPjxmdWxsLXRpdGxlPkpvdXJuYWwgb2YgU291bmQg
YW5kIFZpYnJhdGlvbjwvZnVsbC10aXRsZT48YWJici0xPkogU291bmQgVmliPC9hYmJyLTE+PC9w
ZXJpb2RpY2FsPjxwYWdlcz4xMDExLTEwNDE8L3BhZ2VzPjx2b2x1bWU+MzMxPC92b2x1bWU+PG51
bWJlcj41PC9udW1iZXI+PGRhdGVzPjx5ZWFyPjIwMTI8L3llYXI+PHB1Yi1kYXRlcz48ZGF0ZT4y
LzI3LzwvZGF0ZT48L3B1Yi1kYXRlcz48L2RhdGVzPjxpc2JuPjAwMjItNDYwWDwvaXNibj48dXJs
cz48cmVsYXRlZC11cmxzPjx1cmw+aHR0cDovL3d3dy5zY2llbmNlZGlyZWN0LmNvbS9zY2llbmNl
L2FydGljbGUvcGlpL1MwMDIyNDYwWDExMDA4MjI0PC91cmw+PC9yZWxhdGVkLXVybHM+PC91cmxz
PjxlbGVjdHJvbmljLXJlc291cmNlLW51bT5odHRwOi8vZHguZG9pLm9yZy8xMC4xMDE2L2ouanN2
LjIwMTEuMTAuMDE4PC9lbGVjdHJvbmljLXJlc291cmNlLW51bT48L3JlY29yZD48L0NpdGU+PENp
dGU+PEF1dGhvcj5GYXppbzwvQXV0aG9yPjxZZWFyPjIwMTU8L1llYXI+PFJlY051bT4zODY8L1Jl
Y051bT48cmVjb3JkPjxyZWMtbnVtYmVyPjM4NjwvcmVjLW51bWJlcj48Zm9yZWlnbi1rZXlzPjxr
ZXkgYXBwPSJFTiIgZGItaWQ9IjJyNWY1YXZwaHR0OTJpZXdzcHp2YTk5OGEwc3QwNTlyZWZycCIg
dGltZXN0YW1wPSIxNDkwODU2MzA5Ij4zODY8L2tleT48L2ZvcmVpZ24ta2V5cz48cmVmLXR5cGUg
bmFtZT0iSm91cm5hbCBBcnRpY2xlIj4xNzwvcmVmLXR5cGU+PGNvbnRyaWJ1dG9ycz48YXV0aG9y
cz48YXV0aG9yPkZhemlvLCBPLjwvYXV0aG9yPjxhdXRob3I+TmFjaXZldCwgUy48L2F1dGhvcj48
YXV0aG9yPlNpbm91LCBKLiBKLjwvYXV0aG9yPjwvYXV0aG9ycz48L2NvbnRyaWJ1dG9ycz48dGl0
bGVzPjx0aXRsZT5SZWR1Y3Rpb24gc3RyYXRlZ3kgZm9yIGEgYnJha2Ugc3lzdGVtIHdpdGggbG9j
YWwgZnJpY3Rpb25hbCBub24tbGluZWFyaXRpZXMg4oCTIEFwcGxpY2F0aW9uIGZvciB0aGUgcHJl
ZGljdGlvbiBvZiB1bnN0YWJsZSB2aWJyYXRpb24gbW9kZXM8L3RpdGxlPjxzZWNvbmRhcnktdGl0
bGU+QXBwbGllZCBBY291c3RpY3M8L3NlY29uZGFyeS10aXRsZT48L3RpdGxlcz48cGVyaW9kaWNh
bD48ZnVsbC10aXRsZT5BcHBsaWVkIEFjb3VzdGljczwvZnVsbC10aXRsZT48YWJici0xPkFwcGwg
QWNvdXN0PC9hYmJyLTE+PC9wZXJpb2RpY2FsPjxwYWdlcz4xMi0yNDwvcGFnZXM+PHZvbHVtZT45
MTwvdm9sdW1lPjxrZXl3b3Jkcz48a2V5d29yZD5WaWJyYXRpb248L2tleXdvcmQ+PGtleXdvcmQ+
RnJpY3Rpb248L2tleXdvcmQ+PGtleXdvcmQ+U3F1ZWFsPC9rZXl3b3JkPjxrZXl3b3JkPlJlZHVj
dGlvbjwva2V5d29yZD48a2V5d29yZD5TdXBlci1FbGVtZW50PC9rZXl3b3JkPjwva2V5d29yZHM+
PGRhdGVzPjx5ZWFyPjIwMTU8L3llYXI+PHB1Yi1kYXRlcz48ZGF0ZT40LzE1LzwvZGF0ZT48L3B1
Yi1kYXRlcz48L2RhdGVzPjxpc2JuPjAwMDMtNjgyWDwvaXNibj48dXJscz48cmVsYXRlZC11cmxz
Pjx1cmw+aHR0cDovL3d3dy5zY2llbmNlZGlyZWN0LmNvbS9zY2llbmNlL2FydGljbGUvcGlpL1Mw
MDAzNjgyWDE0MDAyOTA0PC91cmw+PC9yZWxhdGVkLXVybHM+PC91cmxzPjxlbGVjdHJvbmljLXJl
c291cmNlLW51bT5odHRwOi8vZHguZG9pLm9yZy8xMC4xMDE2L2ouYXBhY291c3QuMjAxNC4xMS4w
MDU8L2VsZWN0cm9uaWMtcmVzb3VyY2UtbnVtPjwvcmVjb3JkPjwvQ2l0ZT48Q2l0ZT48QXV0aG9y
PlZlcm1vdCBEZXMgUm9jaGVzPC9BdXRob3I+PFllYXI+MjAxMTwvWWVhcj48UmVjTnVtPjU1Mzwv
UmVjTnVtPjxyZWNvcmQ+PHJlYy1udW1iZXI+NTUzPC9yZWMtbnVtYmVyPjxmb3JlaWduLWtleXM+
PGtleSBhcHA9IkVOIiBkYi1pZD0iMnI1ZjVhdnBodHQ5Mmlld3NwenZhOTk4YTBzdDA1OXJlZnJw
IiB0aW1lc3RhbXA9IjE1MTcyMTkzMzQiPjU1Mzwva2V5PjwvZm9yZWlnbi1rZXlzPjxyZWYtdHlw
ZSBuYW1lPSJUaGVzaXMiPjMyPC9yZWYtdHlwZT48Y29udHJpYnV0b3JzPjxhdXRob3JzPjxhdXRo
b3I+VmVybW90IERlcyBSb2NoZXMsIEd1aWxsYXVtZTwvYXV0aG9yPjwvYXV0aG9ycz48dGVydGlh
cnktYXV0aG9ycz48YXV0aG9yPkRlbmlzLCBBdWJyeTwvYXV0aG9yPjxhdXRob3I+RXRpZW5uZSwg
QmFsbcOoczwvYXV0aG9yPjwvdGVydGlhcnktYXV0aG9ycz48L2NvbnRyaWJ1dG9ycz48YXV0aC1h
ZGRyZXNzPkxhYm9yYXRvaXJlIGRlIG3DqWNhbmlxdWUgZGVzIHNvbHMsIHN0cnVjdHVyZXMgZXQg
bWF0w6lyaWF1eCAoTVNTTWF0KTwvYXV0aC1hZGRyZXNzPjx0aXRsZXM+PHRpdGxlPkZyZXF1ZW5j
eSBhbmQgdGltZSBzaW11bGF0aW9uIG9mIHNxdWVhbCBpbnN0YWJpbGl0aWVzLiBBcHBsaWNhdGlv
biB0byB0aGUgZGVzaWduIG9mIGluZHVzdHJpYWwgYXV0b21vdGl2ZSBicmFrZXM8L3RpdGxlPjwv
dGl0bGVzPjxudW1iZXI+MjAxMUVDQVAwMDA5PC9udW1iZXI+PGtleXdvcmRzPjxrZXl3b3JkPlN0
cnVjdHVyYWwgZHluYW1pY3M8L2tleXdvcmQ+PGtleXdvcmQ+U2VsZiBleGNpdGVkIHZpYnJhdGlv
bnM8L2tleXdvcmQ+PGtleXdvcmQ+QnJha2Ugc3F1ZWFsPC9rZXl3b3JkPjxrZXl3b3JkPkR5bmFt
aXF1ZSBkZXMgc3RydWN0dXJlczwva2V5d29yZD48a2V5d29yZD5WaWJyYXRpb25zIGF1dG8tZW50
cmV0ZW51ZXM8L2tleXdvcmQ+PGtleXdvcmQ+Q3Jpc3NlbWVudCBkZSBmcmVpbjwva2V5d29yZD48
L2tleXdvcmRzPjxkYXRlcz48eWVhcj4yMDExPC95ZWFyPjxwdWItZGF0ZXM+PGRhdGU+MjAxMS0w
MS0yNzwvZGF0ZT48L3B1Yi1kYXRlcz48L2RhdGVzPjxwdWJsaXNoZXI+RWNvbGUgQ2VudHJhbGUg
UGFyaXM8L3B1Ymxpc2hlcj48Y2FsbC1udW0+dGVsLTAwNTk0MjI0PC9jYWxsLW51bT48dXJscz48
cmVsYXRlZC11cmxzPjx1cmw+aHR0cHM6Ly90ZWwuYXJjaGl2ZXMtb3V2ZXJ0ZXMuZnIvdGVsLTAw
NTk0MjI0PC91cmw+PC9yZWxhdGVkLXVybHM+PC91cmxzPjxyZW1vdGUtZGF0YWJhc2UtbmFtZT5T
dGFyJiN4RDtDbnJzJiN4RDtNc3NtYXQmI3hEO0NlbnRyYWxlc3VwZWxlYzwvcmVtb3RlLWRhdGFi
YXNlLW5hbWU+PGxhbmd1YWdlPkVuZ2xpc2g8L2xhbmd1YWdlPjwvcmVjb3JkPjwvQ2l0ZT48Q2l0
ZT48QXV0aG9yPkRvPC9BdXRob3I+PFllYXI+MjAxNzwvWWVhcj48UmVjTnVtPjM5NDwvUmVjTnVt
PjxyZWNvcmQ+PHJlYy1udW1iZXI+Mzk0PC9yZWMtbnVtYmVyPjxmb3JlaWduLWtleXM+PGtleSBh
cHA9IkVOIiBkYi1pZD0iMnI1ZjVhdnBodHQ5Mmlld3NwenZhOTk4YTBzdDA1OXJlZnJwIiB0aW1l
c3RhbXA9IjE0OTE5NjkxNDQiPjM5NDwva2V5PjwvZm9yZWlnbi1rZXlzPjxyZWYtdHlwZSBuYW1l
PSJKb3VybmFsIEFydGljbGUiPjE3PC9yZWYtdHlwZT48Y29udHJpYnV0b3JzPjxhdXRob3JzPjxh
dXRob3I+RG8sIEguIFEuPC9hdXRob3I+PGF1dGhvcj5NYXNzYSwgRi48L2F1dGhvcj48YXV0aG9y
PlRpc29uLCBULjwvYXV0aG9yPjxhdXRob3I+TGFsbGVtYW5kLCBCLjwvYXV0aG9yPjwvYXV0aG9y
cz48L2NvbnRyaWJ1dG9ycz48dGl0bGVzPjx0aXRsZT5BIGdsb2JhbCBzdHJhdGVneSBmb3IgdGhl
IHN0YWJpbGl0eSBhbmFseXNpcyBvZiBmcmljdGlvbiBpbmR1Y2VkIHZpYnJhdGlvbiBwcm9ibGVt
IHdpdGggcGFyYW1ldGVyIHZhcmlhdGlvbnM8L3RpdGxlPjxzZWNvbmRhcnktdGl0bGU+TWVjaGFu
aWNhbCBTeXN0ZW1zIGFuZCBTaWduYWwgUHJvY2Vzc2luZzwvc2Vjb25kYXJ5LXRpdGxlPjwvdGl0
bGVzPjxwYWdlcz4zNDYtMzY0PC9wYWdlcz48dm9sdW1lPjg0LCBQYXJ0IEE8L3ZvbHVtZT48a2V5
d29yZHM+PGtleXdvcmQ+RnJpY3Rpb24gaW5kdWNlZCB2aWJyYXRpb248L2tleXdvcmQ+PGtleXdv
cmQ+U3F1ZWFsPC9rZXl3b3JkPjxrZXl3b3JkPlJlZHVjZWQgb3JkZXIgbW9kZWw8L2tleXdvcmQ+
PGtleXdvcmQ+SG9tb3RvcHkgcGVydHVyYmF0aW9uIG1ldGhvZDwva2V5d29yZD48a2V5d29yZD5G
dXp6eSBsb2dpYyBjb250cm9sbGVyczwva2V5d29yZD48a2V5d29yZD5Db21wb25lbnQgbW9kZSBz
eW50aGVzaXM8L2tleXdvcmQ+PC9rZXl3b3Jkcz48ZGF0ZXM+PHllYXI+MjAxNzwveWVhcj48cHVi
LWRhdGVzPjxkYXRlPjIvMS88L2RhdGU+PC9wdWItZGF0ZXM+PC9kYXRlcz48aXNibj4wODg4LTMy
NzA8L2lzYm4+PHVybHM+PHJlbGF0ZWQtdXJscz48dXJsPmh0dHA6Ly93d3cuc2NpZW5jZWRpcmVj
dC5jb20vc2NpZW5jZS9hcnRpY2xlL3BpaS9TMDg4ODMyNzAxNjMwMjUyNzwvdXJsPjwvcmVsYXRl
ZC11cmxzPjwvdXJscz48ZWxlY3Ryb25pYy1yZXNvdXJjZS1udW0+aHR0cDovL2RvaS5vcmcvMTAu
MTAxNi9qLnltc3NwLjIwMTYuMDcuMDI5PC9lbGVjdHJvbmljLXJlc291cmNlLW51bT48L3JlY29y
ZD48L0NpdGU+PENpdGU+PEF1dGhvcj5CZXNzZXQ8L0F1dGhvcj48WWVhcj4yMDE3PC9ZZWFyPjxS
ZWNOdW0+NTUyPC9SZWNOdW0+PHJlY29yZD48cmVjLW51bWJlcj41NTI8L3JlYy1udW1iZXI+PGZv
cmVpZ24ta2V5cz48a2V5IGFwcD0iRU4iIGRiLWlkPSIycjVmNWF2cGh0dDkyaWV3c3B6dmE5OThh
MHN0MDU5cmVmcnAiIHRpbWVzdGFtcD0iMTUxNzIxNDA5NCI+NTUyPC9rZXk+PC9mb3JlaWduLWtl
eXM+PHJlZi10eXBlIG5hbWU9IkpvdXJuYWwgQXJ0aWNsZSI+MTc8L3JlZi10eXBlPjxjb250cmli
dXRvcnM+PGF1dGhvcnM+PGF1dGhvcj5CZXNzZXQsIFMuPC9hdXRob3I+PGF1dGhvcj5TaW5vdSwg
Si4gSi48L2F1dGhvcj48L2F1dGhvcnM+PC9jb250cmlidXRvcnM+PHRpdGxlcz48dGl0bGU+TW9k
YWwgcmVkdWN0aW9uIG9mIGJyYWtlIHNxdWVhbCBzeXN0ZW1zIHVzaW5nIGNvbXBsZXggaW50ZXJm
YWNlIG1vZGVzPC90aXRsZT48c2Vjb25kYXJ5LXRpdGxlPk1lY2hhbmljYWwgU3lzdGVtcyBhbmQg
U2lnbmFsIFByb2Nlc3Npbmc8L3NlY29uZGFyeS10aXRsZT48L3RpdGxlcz48cGFnZXM+ODk2LTkx
MTwvcGFnZXM+PHZvbHVtZT44NTwvdm9sdW1lPjxrZXl3b3Jkcz48a2V5d29yZD5GcmljdGlvbi1p
bmR1Y2VkIHZpYnJhdGlvbjwva2V5d29yZD48a2V5d29yZD5Eb3VibGUgbW9kYWwgc3ludGhlc2lz
PC9rZXl3b3JkPjxrZXl3b3JkPkJyYWtlIHNxdWVhbDwva2V5d29yZD48L2tleXdvcmRzPjxkYXRl
cz48eWVhcj4yMDE3PC95ZWFyPjxwdWItZGF0ZXM+PGRhdGU+MjAxNy8wMi8xNS88L2RhdGU+PC9w
dWItZGF0ZXM+PC9kYXRlcz48aXNibj4wODg4LTMyNzA8L2lzYm4+PHVybHM+PHJlbGF0ZWQtdXJs
cz48dXJsPmh0dHA6Ly93d3cuc2NpZW5jZWRpcmVjdC5jb20vc2NpZW5jZS9hcnRpY2xlL3BpaS9T
MDg4ODMyNzAxNjMwMzQ1NDwvdXJsPjwvcmVsYXRlZC11cmxzPjwvdXJscz48ZWxlY3Ryb25pYy1y
ZXNvdXJjZS1udW0+aHR0cHM6Ly9kb2kub3JnLzEwLjEwMTYvai55bXNzcC4yMDE2LjA5LjAwNjwv
ZWxlY3Ryb25pYy1yZXNvdXJjZS1udW0+PC9yZWNvcmQ+PC9DaXRlPjwvRW5kTm90ZT4A
</w:fldData>
        </w:fldChar>
      </w:r>
      <w:r w:rsidR="00051D99">
        <w:rPr>
          <w:color w:val="000000" w:themeColor="text1"/>
        </w:rPr>
        <w:instrText xml:space="preserve"> ADDIN EN.CITE.DATA </w:instrText>
      </w:r>
      <w:r w:rsidR="00051D99">
        <w:rPr>
          <w:color w:val="000000" w:themeColor="text1"/>
        </w:rPr>
      </w:r>
      <w:r w:rsidR="00051D99">
        <w:rPr>
          <w:color w:val="000000" w:themeColor="text1"/>
        </w:rPr>
        <w:fldChar w:fldCharType="end"/>
      </w:r>
      <w:r w:rsidRPr="00A854A4">
        <w:rPr>
          <w:color w:val="000000" w:themeColor="text1"/>
        </w:rPr>
      </w:r>
      <w:r w:rsidRPr="00A854A4">
        <w:rPr>
          <w:color w:val="000000" w:themeColor="text1"/>
        </w:rPr>
        <w:fldChar w:fldCharType="separate"/>
      </w:r>
      <w:r w:rsidR="00051D99">
        <w:rPr>
          <w:noProof/>
          <w:color w:val="000000" w:themeColor="text1"/>
        </w:rPr>
        <w:t>[42-48]</w:t>
      </w:r>
      <w:r w:rsidRPr="00A854A4">
        <w:rPr>
          <w:color w:val="000000" w:themeColor="text1"/>
        </w:rPr>
        <w:fldChar w:fldCharType="end"/>
      </w:r>
      <w:r>
        <w:t xml:space="preserve">. </w:t>
      </w:r>
      <w:r w:rsidRPr="00EA33AD">
        <w:t>Brizard et al.</w:t>
      </w:r>
      <w:r>
        <w:t xml:space="preserve"> </w:t>
      </w:r>
      <w:r w:rsidRPr="00EA33AD">
        <w:fldChar w:fldCharType="begin"/>
      </w:r>
      <w:r w:rsidR="00051D99">
        <w:instrText xml:space="preserve"> ADDIN EN.CITE &lt;EndNote&gt;&lt;Cite&gt;&lt;Author&gt;Brizard&lt;/Author&gt;&lt;Year&gt;2011&lt;/Year&gt;&lt;RecNum&gt;383&lt;/RecNum&gt;&lt;DisplayText&gt;[43]&lt;/DisplayText&gt;&lt;record&gt;&lt;rec-number&gt;383&lt;/rec-number&gt;&lt;foreign-keys&gt;&lt;key app="EN" db-id="2r5f5avphtt92iewspzva998a0st059refrp" timestamp="1490709448"&gt;383&lt;/key&gt;&lt;/foreign-keys&gt;&lt;ref-type name="Journal Article"&gt;17&lt;/ref-type&gt;&lt;contributors&gt;&lt;authors&gt;&lt;author&gt;Brizard, D.&lt;/author&gt;&lt;author&gt;Chiello, O.&lt;/author&gt;&lt;author&gt;Sinou, J. J.&lt;/author&gt;&lt;author&gt;Lorang, X.&lt;/author&gt;&lt;/authors&gt;&lt;/contributors&gt;&lt;titles&gt;&lt;title&gt;Performances of some reduced bases for the stability analysis of a disc/pads system in sliding contact&lt;/title&gt;&lt;secondary-title&gt;Journal of Sound and Vibration&lt;/secondary-title&gt;&lt;/titles&gt;&lt;periodical&gt;&lt;full-title&gt;Journal of Sound and Vibration&lt;/full-title&gt;&lt;abbr-1&gt;J Sound Vib&lt;/abbr-1&gt;&lt;/periodical&gt;&lt;pages&gt;703-720&lt;/pages&gt;&lt;volume&gt;330&lt;/volume&gt;&lt;number&gt;4&lt;/number&gt;&lt;dates&gt;&lt;year&gt;2011&lt;/year&gt;&lt;pub-dates&gt;&lt;date&gt;2/14/&lt;/date&gt;&lt;/pub-dates&gt;&lt;/dates&gt;&lt;isbn&gt;0022-460X&lt;/isbn&gt;&lt;urls&gt;&lt;related-urls&gt;&lt;url&gt;http://www.sciencedirect.com/science/article/pii/S0022460X10005882&lt;/url&gt;&lt;/related-urls&gt;&lt;/urls&gt;&lt;electronic-resource-num&gt;http://dx.doi.org/10.1016/j.jsv.2010.09.003&lt;/electronic-resource-num&gt;&lt;/record&gt;&lt;/Cite&gt;&lt;/EndNote&gt;</w:instrText>
      </w:r>
      <w:r w:rsidRPr="00EA33AD">
        <w:fldChar w:fldCharType="separate"/>
      </w:r>
      <w:r w:rsidR="00051D99">
        <w:rPr>
          <w:noProof/>
        </w:rPr>
        <w:t>[43]</w:t>
      </w:r>
      <w:r w:rsidRPr="00EA33AD">
        <w:fldChar w:fldCharType="end"/>
      </w:r>
      <w:r w:rsidRPr="00EA33AD">
        <w:t xml:space="preserve"> applied mod</w:t>
      </w:r>
      <w:r>
        <w:t>e</w:t>
      </w:r>
      <w:r w:rsidRPr="00EA33AD">
        <w:t>l reducti</w:t>
      </w:r>
      <w:r>
        <w:t>on techniques in the investigation</w:t>
      </w:r>
      <w:r w:rsidRPr="00EA33AD">
        <w:t xml:space="preserve"> of the stability of a disc-pad system and </w:t>
      </w:r>
      <w:r>
        <w:t>made</w:t>
      </w:r>
      <w:r w:rsidRPr="00EA33AD">
        <w:t xml:space="preserve"> suggestions for </w:t>
      </w:r>
      <w:r>
        <w:t xml:space="preserve">improving </w:t>
      </w:r>
      <w:r w:rsidRPr="00EA33AD">
        <w:t>two popular model reduction methods. Fazio et al.</w:t>
      </w:r>
      <w:r>
        <w:t xml:space="preserve"> </w:t>
      </w:r>
      <w:r w:rsidRPr="00EA33AD">
        <w:fldChar w:fldCharType="begin"/>
      </w:r>
      <w:r w:rsidR="00051D99">
        <w:instrText xml:space="preserve"> ADDIN EN.CITE &lt;EndNote&gt;&lt;Cite&gt;&lt;Author&gt;Fazio&lt;/Author&gt;&lt;Year&gt;2015&lt;/Year&gt;&lt;RecNum&gt;386&lt;/RecNum&gt;&lt;DisplayText&gt;[45]&lt;/DisplayText&gt;&lt;record&gt;&lt;rec-number&gt;386&lt;/rec-number&gt;&lt;foreign-keys&gt;&lt;key app="EN" db-id="2r5f5avphtt92iewspzva998a0st059refrp" timestamp="1490856309"&gt;386&lt;/key&gt;&lt;/foreign-keys&gt;&lt;ref-type name="Journal Article"&gt;17&lt;/ref-type&gt;&lt;contributors&gt;&lt;authors&gt;&lt;author&gt;Fazio, O.&lt;/author&gt;&lt;author&gt;Nacivet, S.&lt;/author&gt;&lt;author&gt;Sinou, J. J.&lt;/author&gt;&lt;/authors&gt;&lt;/contributors&gt;&lt;titles&gt;&lt;title&gt;Reduction strategy for a brake system with local frictional non-linearities – Application for the prediction of unstable vibration modes&lt;/title&gt;&lt;secondary-title&gt;Applied Acoustics&lt;/secondary-title&gt;&lt;/titles&gt;&lt;periodical&gt;&lt;full-title&gt;Applied Acoustics&lt;/full-title&gt;&lt;abbr-1&gt;Appl Acoust&lt;/abbr-1&gt;&lt;/periodical&gt;&lt;pages&gt;12-24&lt;/pages&gt;&lt;volume&gt;91&lt;/volume&gt;&lt;keywords&gt;&lt;keyword&gt;Vibration&lt;/keyword&gt;&lt;keyword&gt;Friction&lt;/keyword&gt;&lt;keyword&gt;Squeal&lt;/keyword&gt;&lt;keyword&gt;Reduction&lt;/keyword&gt;&lt;keyword&gt;Super-Element&lt;/keyword&gt;&lt;/keywords&gt;&lt;dates&gt;&lt;year&gt;2015&lt;/year&gt;&lt;pub-dates&gt;&lt;date&gt;4/15/&lt;/date&gt;&lt;/pub-dates&gt;&lt;/dates&gt;&lt;isbn&gt;0003-682X&lt;/isbn&gt;&lt;urls&gt;&lt;related-urls&gt;&lt;url&gt;http://www.sciencedirect.com/science/article/pii/S0003682X14002904&lt;/url&gt;&lt;/related-urls&gt;&lt;/urls&gt;&lt;electronic-resource-num&gt;http://dx.doi.org/10.1016/j.apacoust.2014.11.005&lt;/electronic-resource-num&gt;&lt;/record&gt;&lt;/Cite&gt;&lt;/EndNote&gt;</w:instrText>
      </w:r>
      <w:r w:rsidRPr="00EA33AD">
        <w:fldChar w:fldCharType="separate"/>
      </w:r>
      <w:r w:rsidR="00051D99">
        <w:rPr>
          <w:noProof/>
        </w:rPr>
        <w:t>[45]</w:t>
      </w:r>
      <w:r w:rsidRPr="00EA33AD">
        <w:fldChar w:fldCharType="end"/>
      </w:r>
      <w:r w:rsidRPr="00EA33AD">
        <w:t xml:space="preserve"> proposed a reduction strategy aiming to reduce the number of contact points</w:t>
      </w:r>
      <w:r>
        <w:t xml:space="preserve"> of a brake system</w:t>
      </w:r>
      <w:r w:rsidRPr="00EA33AD">
        <w:t xml:space="preserve">, by which improvements on </w:t>
      </w:r>
      <w:r>
        <w:t xml:space="preserve">predicting </w:t>
      </w:r>
      <w:r w:rsidRPr="00EA33AD">
        <w:t>the stability of a real brake were gain</w:t>
      </w:r>
      <w:r>
        <w:t>ed</w:t>
      </w:r>
      <w:r w:rsidRPr="00EA33AD">
        <w:t>.</w:t>
      </w:r>
      <w:r>
        <w:t xml:space="preserve"> </w:t>
      </w:r>
      <w:r w:rsidRPr="00A854A4">
        <w:rPr>
          <w:color w:val="000000" w:themeColor="text1"/>
        </w:rPr>
        <w:t xml:space="preserve">Do et al. </w:t>
      </w:r>
      <w:r w:rsidRPr="00A854A4">
        <w:rPr>
          <w:color w:val="000000" w:themeColor="text1"/>
        </w:rPr>
        <w:fldChar w:fldCharType="begin"/>
      </w:r>
      <w:r w:rsidR="00051D99">
        <w:rPr>
          <w:color w:val="000000" w:themeColor="text1"/>
        </w:rPr>
        <w:instrText xml:space="preserve"> ADDIN EN.CITE &lt;EndNote&gt;&lt;Cite&gt;&lt;Author&gt;Do&lt;/Author&gt;&lt;Year&gt;2017&lt;/Year&gt;&lt;RecNum&gt;394&lt;/RecNum&gt;&lt;DisplayText&gt;[47]&lt;/DisplayText&gt;&lt;record&gt;&lt;rec-number&gt;394&lt;/rec-number&gt;&lt;foreign-keys&gt;&lt;key app="EN" db-id="2r5f5avphtt92iewspzva998a0st059refrp" timestamp="1491969144"&gt;394&lt;/key&gt;&lt;/foreign-keys&gt;&lt;ref-type name="Journal Article"&gt;17&lt;/ref-type&gt;&lt;contributors&gt;&lt;authors&gt;&lt;author&gt;Do, H. Q.&lt;/author&gt;&lt;author&gt;Massa, F.&lt;/author&gt;&lt;author&gt;Tison, T.&lt;/author&gt;&lt;author&gt;Lallemand, B.&lt;/author&gt;&lt;/authors&gt;&lt;/contributors&gt;&lt;titles&gt;&lt;title&gt;A global strategy for the stability analysis of friction induced vibration problem with parameter variations&lt;/title&gt;&lt;secondary-title&gt;Mechanical Systems and Signal Processing&lt;/secondary-title&gt;&lt;/titles&gt;&lt;pages&gt;346-364&lt;/pages&gt;&lt;volume&gt;84, Part A&lt;/volume&gt;&lt;keywords&gt;&lt;keyword&gt;Friction induced vibration&lt;/keyword&gt;&lt;keyword&gt;Squeal&lt;/keyword&gt;&lt;keyword&gt;Reduced order model&lt;/keyword&gt;&lt;keyword&gt;Homotopy perturbation method&lt;/keyword&gt;&lt;keyword&gt;Fuzzy logic controllers&lt;/keyword&gt;&lt;keyword&gt;Component mode synthesis&lt;/keyword&gt;&lt;/keywords&gt;&lt;dates&gt;&lt;year&gt;2017&lt;/year&gt;&lt;pub-dates&gt;&lt;date&gt;2/1/&lt;/date&gt;&lt;/pub-dates&gt;&lt;/dates&gt;&lt;isbn&gt;0888-3270&lt;/isbn&gt;&lt;urls&gt;&lt;related-urls&gt;&lt;url&gt;http://www.sciencedirect.com/science/article/pii/S0888327016302527&lt;/url&gt;&lt;/related-urls&gt;&lt;/urls&gt;&lt;electronic-resource-num&gt;http://doi.org/10.1016/j.ymssp.2016.07.029&lt;/electronic-resource-num&gt;&lt;/record&gt;&lt;/Cite&gt;&lt;/EndNote&gt;</w:instrText>
      </w:r>
      <w:r w:rsidRPr="00A854A4">
        <w:rPr>
          <w:color w:val="000000" w:themeColor="text1"/>
        </w:rPr>
        <w:fldChar w:fldCharType="separate"/>
      </w:r>
      <w:r w:rsidR="00051D99">
        <w:rPr>
          <w:noProof/>
          <w:color w:val="000000" w:themeColor="text1"/>
        </w:rPr>
        <w:t>[47]</w:t>
      </w:r>
      <w:r w:rsidRPr="00A854A4">
        <w:rPr>
          <w:color w:val="000000" w:themeColor="text1"/>
        </w:rPr>
        <w:fldChar w:fldCharType="end"/>
      </w:r>
      <w:r w:rsidRPr="00A854A4">
        <w:rPr>
          <w:color w:val="000000" w:themeColor="text1"/>
        </w:rPr>
        <w:t xml:space="preserve"> proposed a completely new strategy that coupled the control approach, the homotopy analysis and CMS (component mode synthesis) techniques to analyse the stability of a friction-induced vibration problem, which was both efficient and </w:t>
      </w:r>
      <w:r>
        <w:rPr>
          <w:color w:val="000000" w:themeColor="text1"/>
        </w:rPr>
        <w:t>very accurate</w:t>
      </w:r>
      <w:r w:rsidRPr="00A854A4">
        <w:rPr>
          <w:color w:val="000000" w:themeColor="text1"/>
        </w:rPr>
        <w:t xml:space="preserve">, as demonstrated by a numerical example. </w:t>
      </w:r>
      <w:r w:rsidRPr="007C2840">
        <w:rPr>
          <w:color w:val="FF0000"/>
        </w:rPr>
        <w:t xml:space="preserve">On the nonlinear friction-induced vibration, Loyer et al. </w:t>
      </w:r>
      <w:r w:rsidRPr="007C2840">
        <w:rPr>
          <w:color w:val="FF0000"/>
        </w:rPr>
        <w:fldChar w:fldCharType="begin"/>
      </w:r>
      <w:r w:rsidR="00051D99">
        <w:rPr>
          <w:color w:val="FF0000"/>
        </w:rPr>
        <w:instrText xml:space="preserve"> ADDIN EN.CITE &lt;EndNote&gt;&lt;Cite&gt;&lt;Author&gt;Loyer&lt;/Author&gt;&lt;Year&gt;2012&lt;/Year&gt;&lt;RecNum&gt;381&lt;/RecNum&gt;&lt;DisplayText&gt;[44]&lt;/DisplayText&gt;&lt;record&gt;&lt;rec-number&gt;381&lt;/rec-number&gt;&lt;foreign-keys&gt;&lt;key app="EN" db-id="2r5f5avphtt92iewspzva998a0st059refrp" timestamp="1490681438"&gt;381&lt;/key&gt;&lt;/foreign-keys&gt;&lt;ref-type name="Journal Article"&gt;17&lt;/ref-type&gt;&lt;contributors&gt;&lt;authors&gt;&lt;author&gt;Loyer, A.&lt;/author&gt;&lt;author&gt;Sinou, J. J.&lt;/author&gt;&lt;author&gt;Chiello, O.&lt;/author&gt;&lt;author&gt;Lorang, X.&lt;/author&gt;&lt;/authors&gt;&lt;/contributors&gt;&lt;titles&gt;&lt;title&gt;Study of nonlinear behaviors and modal reductions for friction destabilized systems. Application to an elastic layer&lt;/title&gt;&lt;secondary-title&gt;Journal of Sound and Vibration&lt;/secondary-title&gt;&lt;/titles&gt;&lt;periodical&gt;&lt;full-title&gt;Journal of Sound and Vibration&lt;/full-title&gt;&lt;abbr-1&gt;J Sound Vib&lt;/abbr-1&gt;&lt;/periodical&gt;&lt;pages&gt;1011-1041&lt;/pages&gt;&lt;volume&gt;331&lt;/volume&gt;&lt;number&gt;5&lt;/number&gt;&lt;dates&gt;&lt;year&gt;2012&lt;/year&gt;&lt;pub-dates&gt;&lt;date&gt;2/27/&lt;/date&gt;&lt;/pub-dates&gt;&lt;/dates&gt;&lt;isbn&gt;0022-460X&lt;/isbn&gt;&lt;urls&gt;&lt;related-urls&gt;&lt;url&gt;http://www.sciencedirect.com/science/article/pii/S0022460X11008224&lt;/url&gt;&lt;/related-urls&gt;&lt;/urls&gt;&lt;electronic-resource-num&gt;http://dx.doi.org/10.1016/j.jsv.2011.10.018&lt;/electronic-resource-num&gt;&lt;/record&gt;&lt;/Cite&gt;&lt;/EndNote&gt;</w:instrText>
      </w:r>
      <w:r w:rsidRPr="007C2840">
        <w:rPr>
          <w:color w:val="FF0000"/>
        </w:rPr>
        <w:fldChar w:fldCharType="separate"/>
      </w:r>
      <w:r w:rsidR="00051D99">
        <w:rPr>
          <w:noProof/>
          <w:color w:val="FF0000"/>
        </w:rPr>
        <w:t>[44]</w:t>
      </w:r>
      <w:r w:rsidRPr="007C2840">
        <w:rPr>
          <w:color w:val="FF0000"/>
        </w:rPr>
        <w:fldChar w:fldCharType="end"/>
      </w:r>
      <w:r w:rsidRPr="007C2840">
        <w:rPr>
          <w:color w:val="FF0000"/>
        </w:rPr>
        <w:t xml:space="preserve"> tested the performance of different reduction methods in the study of the non</w:t>
      </w:r>
      <w:r w:rsidRPr="007C2840">
        <w:rPr>
          <w:color w:val="FF0000"/>
          <w:szCs w:val="24"/>
        </w:rPr>
        <w:t xml:space="preserve">linear behaviour of a friction-destabilised elastic layer and </w:t>
      </w:r>
      <w:r w:rsidRPr="007C2840">
        <w:rPr>
          <w:color w:val="FF0000"/>
        </w:rPr>
        <w:t xml:space="preserve">concluded that both of conventional modal truncation base and the one with harmonic component base gave good accuracy. </w:t>
      </w:r>
      <w:r w:rsidRPr="007C2840">
        <w:rPr>
          <w:color w:val="FF0000"/>
          <w:szCs w:val="24"/>
        </w:rPr>
        <w:t xml:space="preserve">Besset and Sinou </w:t>
      </w:r>
      <w:r w:rsidRPr="007C2840">
        <w:rPr>
          <w:color w:val="FF0000"/>
          <w:szCs w:val="24"/>
        </w:rPr>
        <w:fldChar w:fldCharType="begin"/>
      </w:r>
      <w:r w:rsidR="00051D99">
        <w:rPr>
          <w:color w:val="FF0000"/>
          <w:szCs w:val="24"/>
        </w:rPr>
        <w:instrText xml:space="preserve"> ADDIN EN.CITE &lt;EndNote&gt;&lt;Cite&gt;&lt;Author&gt;Besset&lt;/Author&gt;&lt;Year&gt;2017&lt;/Year&gt;&lt;RecNum&gt;552&lt;/RecNum&gt;&lt;DisplayText&gt;[48]&lt;/DisplayText&gt;&lt;record&gt;&lt;rec-number&gt;552&lt;/rec-number&gt;&lt;foreign-keys&gt;&lt;key app="EN" db-id="2r5f5avphtt92iewspzva998a0st059refrp" timestamp="1517214094"&gt;552&lt;/key&gt;&lt;/foreign-keys&gt;&lt;ref-type name="Journal Article"&gt;17&lt;/ref-type&gt;&lt;contributors&gt;&lt;authors&gt;&lt;author&gt;Besset, S.&lt;/author&gt;&lt;author&gt;Sinou, J. J.&lt;/author&gt;&lt;/authors&gt;&lt;/contributors&gt;&lt;titles&gt;&lt;title&gt;Modal reduction of brake squeal systems using complex interface modes&lt;/title&gt;&lt;secondary-title&gt;Mechanical Systems and Signal Processing&lt;/secondary-title&gt;&lt;/titles&gt;&lt;pages&gt;896-911&lt;/pages&gt;&lt;volume&gt;85&lt;/volume&gt;&lt;keywords&gt;&lt;keyword&gt;Friction-induced vibration&lt;/keyword&gt;&lt;keyword&gt;Double modal synthesis&lt;/keyword&gt;&lt;keyword&gt;Brake squeal&lt;/keyword&gt;&lt;/keywords&gt;&lt;dates&gt;&lt;year&gt;2017&lt;/year&gt;&lt;pub-dates&gt;&lt;date&gt;2017/02/15/&lt;/date&gt;&lt;/pub-dates&gt;&lt;/dates&gt;&lt;isbn&gt;0888-3270&lt;/isbn&gt;&lt;urls&gt;&lt;related-urls&gt;&lt;url&gt;http://www.sciencedirect.com/science/article/pii/S0888327016303454&lt;/url&gt;&lt;/related-urls&gt;&lt;/urls&gt;&lt;electronic-resource-num&gt;https://doi.org/10.1016/j.ymssp.2016.09.006&lt;/electronic-resource-num&gt;&lt;/record&gt;&lt;/Cite&gt;&lt;/EndNote&gt;</w:instrText>
      </w:r>
      <w:r w:rsidRPr="007C2840">
        <w:rPr>
          <w:color w:val="FF0000"/>
          <w:szCs w:val="24"/>
        </w:rPr>
        <w:fldChar w:fldCharType="separate"/>
      </w:r>
      <w:r w:rsidR="00051D99">
        <w:rPr>
          <w:noProof/>
          <w:color w:val="FF0000"/>
          <w:szCs w:val="24"/>
        </w:rPr>
        <w:t>[48]</w:t>
      </w:r>
      <w:r w:rsidRPr="007C2840">
        <w:rPr>
          <w:color w:val="FF0000"/>
          <w:szCs w:val="24"/>
        </w:rPr>
        <w:fldChar w:fldCharType="end"/>
      </w:r>
      <w:r w:rsidRPr="007C2840">
        <w:rPr>
          <w:color w:val="FF0000"/>
          <w:szCs w:val="24"/>
        </w:rPr>
        <w:t xml:space="preserve"> developed an </w:t>
      </w:r>
      <w:r w:rsidRPr="007C2840">
        <w:rPr>
          <w:rFonts w:hint="eastAsia"/>
          <w:color w:val="FF0000"/>
          <w:szCs w:val="24"/>
        </w:rPr>
        <w:t>efficient</w:t>
      </w:r>
      <w:r w:rsidRPr="007C2840">
        <w:rPr>
          <w:color w:val="FF0000"/>
          <w:szCs w:val="24"/>
        </w:rPr>
        <w:t xml:space="preserve"> numerical reduction technique based on complex interface modes to predict the occurrence of brake squeal of linearised systems </w:t>
      </w:r>
      <w:r w:rsidR="00F6719A">
        <w:rPr>
          <w:color w:val="FF0000"/>
          <w:szCs w:val="24"/>
        </w:rPr>
        <w:t>in</w:t>
      </w:r>
      <w:r w:rsidR="00F6719A" w:rsidRPr="007C2840">
        <w:rPr>
          <w:color w:val="FF0000"/>
          <w:szCs w:val="24"/>
        </w:rPr>
        <w:t xml:space="preserve"> </w:t>
      </w:r>
      <w:r w:rsidRPr="007C2840">
        <w:rPr>
          <w:color w:val="FF0000"/>
          <w:szCs w:val="24"/>
        </w:rPr>
        <w:t>which the contact is modelled as cubic nonlinear springs.</w:t>
      </w:r>
      <w:r w:rsidRPr="007C2840">
        <w:rPr>
          <w:rFonts w:eastAsiaTheme="minorEastAsia"/>
          <w:color w:val="FF0000"/>
        </w:rPr>
        <w:t>’</w:t>
      </w:r>
    </w:p>
    <w:p w14:paraId="05A5768E" w14:textId="77777777" w:rsidR="007C2840" w:rsidRPr="00527A91" w:rsidRDefault="007C2840" w:rsidP="007C2840">
      <w:pPr>
        <w:spacing w:beforeLines="0" w:before="0" w:afterLines="0" w:after="0"/>
        <w:rPr>
          <w:rFonts w:eastAsiaTheme="minorEastAsia"/>
          <w:u w:val="single"/>
        </w:rPr>
      </w:pPr>
    </w:p>
    <w:p w14:paraId="4E096D8F" w14:textId="6B744F82" w:rsidR="007C2840" w:rsidRDefault="007C2840" w:rsidP="007C2840">
      <w:pPr>
        <w:spacing w:beforeLines="0" w:before="0" w:afterLines="0" w:after="0"/>
        <w:rPr>
          <w:rFonts w:eastAsiaTheme="minorEastAsia"/>
          <w:color w:val="000000" w:themeColor="text1"/>
          <w:u w:val="single"/>
        </w:rPr>
      </w:pPr>
      <w:r>
        <w:t>As it has been known, frictional systems have some distinct dynamic properties, for example, the bifurcation of stability with the change of the friction coefficient. Thus, a big concern</w:t>
      </w:r>
      <w:r>
        <w:rPr>
          <w:rFonts w:hint="eastAsia"/>
        </w:rPr>
        <w:t xml:space="preserve"> on </w:t>
      </w:r>
      <w:r>
        <w:t xml:space="preserve">using a reduced model is whether it can preserve those important properties of the original system. </w:t>
      </w:r>
      <w:r w:rsidRPr="007C2840">
        <w:rPr>
          <w:color w:val="FF0000"/>
        </w:rPr>
        <w:t xml:space="preserve">Developing a model reduction method for CEA is worthwhile. </w:t>
      </w:r>
      <w:r>
        <w:rPr>
          <w:color w:val="000000" w:themeColor="text1"/>
        </w:rPr>
        <w:t xml:space="preserve">The main aim of this paper </w:t>
      </w:r>
      <w:r w:rsidRPr="008952FC">
        <w:rPr>
          <w:color w:val="000000" w:themeColor="text1"/>
        </w:rPr>
        <w:t xml:space="preserve">is to </w:t>
      </w:r>
      <w:r>
        <w:rPr>
          <w:color w:val="000000" w:themeColor="text1"/>
        </w:rPr>
        <w:t>investigate the performance of the reduced model</w:t>
      </w:r>
      <w:r>
        <w:rPr>
          <w:rFonts w:hint="eastAsia"/>
          <w:color w:val="000000" w:themeColor="text1"/>
        </w:rPr>
        <w:t xml:space="preserve"> </w:t>
      </w:r>
      <w:r>
        <w:rPr>
          <w:color w:val="000000" w:themeColor="text1"/>
        </w:rPr>
        <w:t xml:space="preserve">on the stability estimation </w:t>
      </w:r>
      <w:r w:rsidRPr="008952FC">
        <w:rPr>
          <w:color w:val="000000" w:themeColor="text1"/>
        </w:rPr>
        <w:t>of</w:t>
      </w:r>
      <w:r>
        <w:rPr>
          <w:color w:val="000000" w:themeColor="text1"/>
        </w:rPr>
        <w:t xml:space="preserve"> the original</w:t>
      </w:r>
      <w:r w:rsidRPr="008952FC">
        <w:rPr>
          <w:color w:val="000000" w:themeColor="text1"/>
        </w:rPr>
        <w:t xml:space="preserve"> complicated </w:t>
      </w:r>
      <w:r>
        <w:rPr>
          <w:color w:val="000000" w:themeColor="text1"/>
        </w:rPr>
        <w:t xml:space="preserve">real </w:t>
      </w:r>
      <w:r w:rsidRPr="008952FC">
        <w:rPr>
          <w:color w:val="000000" w:themeColor="text1"/>
        </w:rPr>
        <w:t>system</w:t>
      </w:r>
      <w:r>
        <w:rPr>
          <w:color w:val="000000" w:themeColor="text1"/>
        </w:rPr>
        <w:t xml:space="preserve"> </w:t>
      </w:r>
      <w:r>
        <w:rPr>
          <w:rFonts w:hint="eastAsia"/>
          <w:color w:val="000000" w:themeColor="text1"/>
        </w:rPr>
        <w:t xml:space="preserve">with </w:t>
      </w:r>
      <w:r>
        <w:rPr>
          <w:color w:val="000000" w:themeColor="text1"/>
        </w:rPr>
        <w:t xml:space="preserve">both theoretical and experimental </w:t>
      </w:r>
      <w:r>
        <w:rPr>
          <w:rFonts w:hint="eastAsia"/>
          <w:color w:val="000000" w:themeColor="text1"/>
        </w:rPr>
        <w:t>validation</w:t>
      </w:r>
      <w:r>
        <w:rPr>
          <w:color w:val="000000" w:themeColor="text1"/>
        </w:rPr>
        <w:t>s,</w:t>
      </w:r>
      <w:r>
        <w:rPr>
          <w:rFonts w:hint="eastAsia"/>
          <w:color w:val="000000" w:themeColor="text1"/>
        </w:rPr>
        <w:t xml:space="preserve"> </w:t>
      </w:r>
      <w:r w:rsidRPr="008952FC">
        <w:rPr>
          <w:color w:val="000000" w:themeColor="text1"/>
        </w:rPr>
        <w:t xml:space="preserve">which </w:t>
      </w:r>
      <w:r>
        <w:rPr>
          <w:color w:val="000000" w:themeColor="text1"/>
        </w:rPr>
        <w:t>have not been seen in published papers</w:t>
      </w:r>
      <w:r w:rsidRPr="008952FC">
        <w:rPr>
          <w:color w:val="000000" w:themeColor="text1"/>
        </w:rPr>
        <w:t>.</w:t>
      </w:r>
      <w:r>
        <w:rPr>
          <w:rFonts w:eastAsiaTheme="minorEastAsia" w:hint="eastAsia"/>
          <w:color w:val="000000" w:themeColor="text1"/>
        </w:rPr>
        <w:t xml:space="preserve"> </w:t>
      </w:r>
      <w:r w:rsidRPr="007C2840">
        <w:rPr>
          <w:color w:val="FF0000"/>
          <w:szCs w:val="24"/>
        </w:rPr>
        <w:t>This paper reports the preliminary study of this new topic</w:t>
      </w:r>
      <w:r w:rsidRPr="007C2840">
        <w:rPr>
          <w:rFonts w:eastAsiaTheme="minorEastAsia"/>
          <w:color w:val="FF0000"/>
        </w:rPr>
        <w:t xml:space="preserve">, in which contact is modelled as linear springs. More realistic contact models are available, for example, as exponential springs </w:t>
      </w:r>
      <w:r w:rsidRPr="007C2840">
        <w:rPr>
          <w:color w:val="FF0000"/>
        </w:rPr>
        <w:fldChar w:fldCharType="begin"/>
      </w:r>
      <w:r w:rsidRPr="007C2840">
        <w:rPr>
          <w:color w:val="FF0000"/>
        </w:rPr>
        <w:instrText xml:space="preserve"> ADDIN EN.CITE &lt;EndNote&gt;&lt;Cite&gt;&lt;Author&gt;Papangelo&lt;/Author&gt;&lt;Year&gt;2017&lt;/Year&gt;&lt;RecNum&gt;561&lt;/RecNum&gt;&lt;DisplayText&gt;[39]&lt;/DisplayText&gt;&lt;record&gt;&lt;rec-number&gt;561&lt;/rec-number&gt;&lt;foreign-keys&gt;&lt;key app="EN" db-id="2r5f5avphtt92iewspzva998a0st059refrp" timestamp="1527584851"&gt;561&lt;/key&gt;&lt;/foreign-keys&gt;&lt;ref-type name="Journal Article"&gt;17&lt;/ref-type&gt;&lt;contributors&gt;&lt;authors&gt;&lt;author&gt;Papangelo, Antonio&lt;/author&gt;&lt;author&gt;Hoffmann, Norbert&lt;/author&gt;&lt;author&gt;Ciavarella, Michele&lt;/author&gt;&lt;/authors&gt;&lt;/contributors&gt;&lt;titles&gt;&lt;title&gt;Load-separation curves for the contact of self-affine rough surfaces&lt;/title&gt;&lt;secondary-title&gt;Scientific reports&lt;/secondary-title&gt;&lt;/titles&gt;&lt;pages&gt;6900&lt;/pages&gt;&lt;volume&gt;7&lt;/volume&gt;&lt;number&gt;1&lt;/number&gt;&lt;dates&gt;&lt;year&gt;2017&lt;/year&gt;&lt;/dates&gt;&lt;isbn&gt;2045-2322&lt;/isbn&gt;&lt;urls&gt;&lt;/urls&gt;&lt;/record&gt;&lt;/Cite&gt;&lt;/EndNote&gt;</w:instrText>
      </w:r>
      <w:r w:rsidRPr="007C2840">
        <w:rPr>
          <w:color w:val="FF0000"/>
        </w:rPr>
        <w:fldChar w:fldCharType="separate"/>
      </w:r>
      <w:r w:rsidRPr="007C2840">
        <w:rPr>
          <w:noProof/>
          <w:color w:val="FF0000"/>
        </w:rPr>
        <w:t>[39]</w:t>
      </w:r>
      <w:r w:rsidRPr="007C2840">
        <w:rPr>
          <w:color w:val="FF0000"/>
        </w:rPr>
        <w:fldChar w:fldCharType="end"/>
      </w:r>
      <w:r w:rsidRPr="007C2840">
        <w:rPr>
          <w:rFonts w:eastAsiaTheme="minorEastAsia"/>
          <w:color w:val="FF0000"/>
        </w:rPr>
        <w:t>. However, this topic is beyond the scope of the current paper and thus is not discussed any further.</w:t>
      </w:r>
    </w:p>
    <w:p w14:paraId="2301B695" w14:textId="77777777" w:rsidR="00F6719A" w:rsidRDefault="00F6719A" w:rsidP="007C2840">
      <w:pPr>
        <w:spacing w:beforeLines="0" w:before="0" w:afterLines="0" w:after="0"/>
      </w:pPr>
    </w:p>
    <w:p w14:paraId="725531C6" w14:textId="56A8C105" w:rsidR="00340508" w:rsidRPr="00A4086E" w:rsidRDefault="00FC784B" w:rsidP="007C2840">
      <w:pPr>
        <w:spacing w:beforeLines="0" w:before="0" w:afterLines="0" w:after="0"/>
      </w:pPr>
      <w:r>
        <w:t>This paper</w:t>
      </w:r>
      <w:r w:rsidR="00B25130">
        <w:t xml:space="preserve"> is organised as follows: firstly, based on the idea of </w:t>
      </w:r>
      <w:r w:rsidR="00B25130" w:rsidRPr="00EA33AD">
        <w:t>CMS method</w:t>
      </w:r>
      <w:r w:rsidR="00B25130">
        <w:t xml:space="preserve">, </w:t>
      </w:r>
      <w:r w:rsidR="00340508" w:rsidRPr="00A07378">
        <w:t>a reduction strategy</w:t>
      </w:r>
      <w:r w:rsidR="00340508">
        <w:t xml:space="preserve"> for systems with friction is proposed, which is described in Section </w:t>
      </w:r>
      <w:r w:rsidR="00340508">
        <w:fldChar w:fldCharType="begin"/>
      </w:r>
      <w:r w:rsidR="00340508">
        <w:instrText xml:space="preserve"> REF _Ref486792435 \r \h </w:instrText>
      </w:r>
      <w:r w:rsidR="001C4D43">
        <w:instrText xml:space="preserve"> \* MERGEFORMAT </w:instrText>
      </w:r>
      <w:r w:rsidR="00340508">
        <w:fldChar w:fldCharType="separate"/>
      </w:r>
      <w:r w:rsidR="00C06C24">
        <w:t>2</w:t>
      </w:r>
      <w:r w:rsidR="00340508">
        <w:fldChar w:fldCharType="end"/>
      </w:r>
      <w:r w:rsidR="00340508">
        <w:t xml:space="preserve">. </w:t>
      </w:r>
      <w:r w:rsidR="003A51AB">
        <w:t>Then, i</w:t>
      </w:r>
      <w:r w:rsidR="00340508">
        <w:t xml:space="preserve">n Section </w:t>
      </w:r>
      <w:r w:rsidR="00340508">
        <w:fldChar w:fldCharType="begin"/>
      </w:r>
      <w:r w:rsidR="00340508">
        <w:instrText xml:space="preserve"> REF _Ref491696598 \r \h </w:instrText>
      </w:r>
      <w:r w:rsidR="001C4D43">
        <w:instrText xml:space="preserve"> \* MERGEFORMAT </w:instrText>
      </w:r>
      <w:r w:rsidR="00340508">
        <w:fldChar w:fldCharType="separate"/>
      </w:r>
      <w:r w:rsidR="00C06C24">
        <w:t>3</w:t>
      </w:r>
      <w:r w:rsidR="00340508">
        <w:fldChar w:fldCharType="end"/>
      </w:r>
      <w:r w:rsidR="003A51AB">
        <w:t>,</w:t>
      </w:r>
      <w:r w:rsidR="00340508">
        <w:t xml:space="preserve"> the </w:t>
      </w:r>
      <w:r w:rsidR="00340508" w:rsidRPr="00A07378">
        <w:t xml:space="preserve">accuracy </w:t>
      </w:r>
      <w:r w:rsidR="00340508" w:rsidRPr="00A07378">
        <w:lastRenderedPageBreak/>
        <w:t xml:space="preserve">of the method </w:t>
      </w:r>
      <w:r w:rsidR="007362C0">
        <w:t>i</w:t>
      </w:r>
      <w:r w:rsidR="007362C0" w:rsidRPr="00A07378">
        <w:t xml:space="preserve">n </w:t>
      </w:r>
      <w:r w:rsidR="00340508" w:rsidRPr="00A07378">
        <w:t xml:space="preserve">predicting </w:t>
      </w:r>
      <w:r w:rsidR="00340508">
        <w:t>the natural frequencies of the</w:t>
      </w:r>
      <w:r w:rsidR="00340508" w:rsidRPr="00A07378">
        <w:t xml:space="preserve"> system and </w:t>
      </w:r>
      <w:r w:rsidR="00340508">
        <w:t>mode-coupling instability</w:t>
      </w:r>
      <w:r w:rsidR="00340508" w:rsidRPr="00A07378">
        <w:t xml:space="preserve"> </w:t>
      </w:r>
      <w:r w:rsidR="00340508">
        <w:t>is</w:t>
      </w:r>
      <w:r w:rsidR="00340508" w:rsidRPr="00A07378">
        <w:t xml:space="preserve"> </w:t>
      </w:r>
      <w:r w:rsidR="00340508">
        <w:t>verified by comparing the results of</w:t>
      </w:r>
      <w:r w:rsidR="00340508" w:rsidRPr="00A07378">
        <w:t xml:space="preserve"> </w:t>
      </w:r>
      <w:r w:rsidR="00340508">
        <w:t xml:space="preserve">a full 9-degree-of-freedom model and the </w:t>
      </w:r>
      <w:r w:rsidR="00340508" w:rsidRPr="00A07378">
        <w:t>reduced model</w:t>
      </w:r>
      <w:r w:rsidR="00340508">
        <w:t xml:space="preserve">s </w:t>
      </w:r>
      <w:r w:rsidR="00187611">
        <w:t>in</w:t>
      </w:r>
      <w:r w:rsidR="00340508">
        <w:t xml:space="preserve"> eigenvalue analysis</w:t>
      </w:r>
      <w:r w:rsidR="00340508" w:rsidRPr="00A07378">
        <w:t xml:space="preserve">. </w:t>
      </w:r>
      <w:r w:rsidR="00340508">
        <w:t xml:space="preserve">Finally, in Section </w:t>
      </w:r>
      <w:r w:rsidR="00340508">
        <w:fldChar w:fldCharType="begin"/>
      </w:r>
      <w:r w:rsidR="00340508">
        <w:instrText xml:space="preserve"> REF _Ref491696552 \r \h </w:instrText>
      </w:r>
      <w:r w:rsidR="001C4D43">
        <w:instrText xml:space="preserve"> \* MERGEFORMAT </w:instrText>
      </w:r>
      <w:r w:rsidR="00340508">
        <w:fldChar w:fldCharType="separate"/>
      </w:r>
      <w:r w:rsidR="00C06C24">
        <w:t>4</w:t>
      </w:r>
      <w:r w:rsidR="00340508">
        <w:fldChar w:fldCharType="end"/>
      </w:r>
      <w:r w:rsidR="00340508">
        <w:t>, the reduction of a complicated finite element model of a real test structure</w:t>
      </w:r>
      <w:r w:rsidR="00100551">
        <w:t xml:space="preserve"> is carried out, followed by</w:t>
      </w:r>
      <w:r w:rsidR="00340508">
        <w:t xml:space="preserve"> validation via test results.</w:t>
      </w:r>
      <w:bookmarkEnd w:id="5"/>
    </w:p>
    <w:p w14:paraId="496367D3" w14:textId="77777777" w:rsidR="00340508" w:rsidRPr="005D37DA" w:rsidRDefault="00340508" w:rsidP="004E6909">
      <w:pPr>
        <w:pStyle w:val="Heading2"/>
        <w:spacing w:before="326" w:after="163"/>
      </w:pPr>
      <w:r w:rsidRPr="005D37DA">
        <w:t xml:space="preserve"> </w:t>
      </w:r>
      <w:bookmarkStart w:id="6" w:name="_Ref486792435"/>
      <w:bookmarkStart w:id="7" w:name="_Toc492035330"/>
      <w:bookmarkStart w:id="8" w:name="_Toc502411952"/>
      <w:r w:rsidRPr="005D37DA">
        <w:t>Theoretical formulations of the reduction strategy</w:t>
      </w:r>
      <w:bookmarkEnd w:id="6"/>
      <w:bookmarkEnd w:id="7"/>
      <w:bookmarkEnd w:id="8"/>
      <w:r w:rsidRPr="005D37DA">
        <w:t xml:space="preserve"> </w:t>
      </w:r>
    </w:p>
    <w:p w14:paraId="0592DCE7" w14:textId="1CF02CE4" w:rsidR="00F51D61" w:rsidRDefault="00340508" w:rsidP="001C214C">
      <w:pPr>
        <w:spacing w:before="163" w:after="163"/>
      </w:pPr>
      <w:r w:rsidRPr="00A4086E">
        <w:t xml:space="preserve">Friction systems, like a brake system, can be modelled as two separate multi-degree-of-freedom systems which share friction contact at the interface. </w:t>
      </w:r>
      <w:r w:rsidR="004B4BE9">
        <w:fldChar w:fldCharType="begin"/>
      </w:r>
      <w:r w:rsidR="004B4BE9">
        <w:instrText xml:space="preserve"> REF _Ref505073814 \h </w:instrText>
      </w:r>
      <w:r w:rsidR="001C4D43">
        <w:instrText xml:space="preserve"> \* MERGEFORMAT </w:instrText>
      </w:r>
      <w:r w:rsidR="004B4BE9">
        <w:fldChar w:fldCharType="separate"/>
      </w:r>
      <w:r w:rsidR="00C06C24">
        <w:t>Figure 1</w:t>
      </w:r>
      <w:r w:rsidR="004B4BE9">
        <w:fldChar w:fldCharType="end"/>
      </w:r>
      <w:r w:rsidR="004B4BE9">
        <w:rPr>
          <w:rFonts w:hint="eastAsia"/>
        </w:rPr>
        <w:t xml:space="preserve"> </w:t>
      </w:r>
      <w:r w:rsidRPr="00A4086E">
        <w:t xml:space="preserve">shows the </w:t>
      </w:r>
      <w:r w:rsidR="009D5DDE">
        <w:t xml:space="preserve">schematic </w:t>
      </w:r>
      <w:r w:rsidRPr="00A4086E">
        <w:t xml:space="preserve">diagram of a discrete model with a pad on the surface of a disc. </w:t>
      </w:r>
      <w:r w:rsidR="009D5DDE">
        <w:t xml:space="preserve">The ‘pad’ system in this figure represents the friction material and all associated components (for example, pad back plate, calliper, etc.) in a brake; and the ‘disc’ system in this figure represents the disc and other associated components (shaft, support, etc.) in a brake. </w:t>
      </w:r>
      <w:r w:rsidRPr="00A4086E">
        <w:t>The contact between the pad and disc is modelled as linear springs.</w:t>
      </w:r>
    </w:p>
    <w:p w14:paraId="6E3135D3" w14:textId="6A7BFF9D" w:rsidR="00340508" w:rsidRPr="00A4086E" w:rsidRDefault="004A6C4D" w:rsidP="001C4D43">
      <w:pPr>
        <w:pStyle w:val="afb"/>
        <w:spacing w:line="360" w:lineRule="auto"/>
      </w:pPr>
      <w:r>
        <w:rPr>
          <w:lang w:val="en-GB"/>
        </w:rPr>
        <w:drawing>
          <wp:inline distT="0" distB="0" distL="0" distR="0" wp14:anchorId="3E0DAB7E" wp14:editId="50E48981">
            <wp:extent cx="3834765" cy="1473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765" cy="1473835"/>
                    </a:xfrm>
                    <a:prstGeom prst="rect">
                      <a:avLst/>
                    </a:prstGeom>
                    <a:noFill/>
                    <a:ln>
                      <a:noFill/>
                    </a:ln>
                  </pic:spPr>
                </pic:pic>
              </a:graphicData>
            </a:graphic>
          </wp:inline>
        </w:drawing>
      </w:r>
    </w:p>
    <w:p w14:paraId="70EACA6C" w14:textId="108B9925" w:rsidR="00340508" w:rsidRPr="00F75454" w:rsidRDefault="004B4BE9" w:rsidP="001C4D43">
      <w:pPr>
        <w:pStyle w:val="Caption"/>
        <w:spacing w:beforeLines="0" w:afterLines="0" w:after="0"/>
        <w:ind w:left="480" w:hanging="480"/>
        <w:rPr>
          <w:szCs w:val="24"/>
        </w:rPr>
      </w:pPr>
      <w:bookmarkStart w:id="9" w:name="_Ref505073814"/>
      <w:bookmarkStart w:id="10" w:name="_Toc486669910"/>
      <w:bookmarkStart w:id="11" w:name="_Toc486670166"/>
      <w:bookmarkStart w:id="12" w:name="_Toc502434045"/>
      <w:r>
        <w:t>Fig</w:t>
      </w:r>
      <w:r w:rsidR="00391AC8">
        <w:t>ure</w:t>
      </w:r>
      <w:r>
        <w:t xml:space="preserve"> </w:t>
      </w:r>
      <w:r w:rsidR="00BF4B4E">
        <w:fldChar w:fldCharType="begin"/>
      </w:r>
      <w:r w:rsidR="00BF4B4E">
        <w:instrText xml:space="preserve"> SEQ Fig. \* ARABIC </w:instrText>
      </w:r>
      <w:r w:rsidR="00BF4B4E">
        <w:fldChar w:fldCharType="separate"/>
      </w:r>
      <w:r w:rsidR="00C06C24">
        <w:rPr>
          <w:noProof/>
        </w:rPr>
        <w:t>1</w:t>
      </w:r>
      <w:r w:rsidR="00BF4B4E">
        <w:rPr>
          <w:noProof/>
        </w:rPr>
        <w:fldChar w:fldCharType="end"/>
      </w:r>
      <w:bookmarkEnd w:id="9"/>
      <w:r w:rsidR="00C2342A">
        <w:t>.</w:t>
      </w:r>
      <w:r>
        <w:rPr>
          <w:rFonts w:hint="eastAsia"/>
        </w:rPr>
        <w:t xml:space="preserve"> </w:t>
      </w:r>
      <w:r w:rsidR="00340508" w:rsidRPr="00A4086E">
        <w:rPr>
          <w:szCs w:val="24"/>
        </w:rPr>
        <w:t>The diagram of a pad-disc system</w:t>
      </w:r>
      <w:bookmarkEnd w:id="10"/>
      <w:bookmarkEnd w:id="11"/>
      <w:bookmarkEnd w:id="12"/>
    </w:p>
    <w:p w14:paraId="45E63FA2" w14:textId="3ADEF710" w:rsidR="00FB0B3F" w:rsidRPr="008952FC" w:rsidRDefault="00FB0B3F" w:rsidP="00C86EAE">
      <w:pPr>
        <w:spacing w:before="163" w:after="163"/>
      </w:pPr>
      <w:r w:rsidRPr="008952FC">
        <w:t xml:space="preserve">The physical displacements of the upper pad system and lower disc system are defined as vectors </w:t>
      </w:r>
      <w:r w:rsidR="009D5DDE" w:rsidRPr="008952FC">
        <w:rPr>
          <w:position w:val="-10"/>
        </w:rPr>
        <w:object w:dxaOrig="260" w:dyaOrig="320" w14:anchorId="2D78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14.65pt" o:ole="">
            <v:imagedata r:id="rId9" o:title=""/>
          </v:shape>
          <o:OLEObject Type="Embed" ProgID="Equation.DSMT4" ShapeID="_x0000_i1025" DrawAspect="Content" ObjectID="_1589801462" r:id="rId10"/>
        </w:object>
      </w:r>
      <w:r w:rsidRPr="008952FC">
        <w:t xml:space="preserve"> </w:t>
      </w:r>
      <w:proofErr w:type="gramStart"/>
      <w:r w:rsidRPr="008952FC">
        <w:t xml:space="preserve">and </w:t>
      </w:r>
      <w:proofErr w:type="gramEnd"/>
      <w:r w:rsidR="00F22460" w:rsidRPr="008952FC">
        <w:rPr>
          <w:position w:val="-6"/>
        </w:rPr>
        <w:object w:dxaOrig="260" w:dyaOrig="279" w14:anchorId="11841DE8">
          <v:shape id="_x0000_i1026" type="#_x0000_t75" style="width:15pt;height:15.75pt" o:ole="">
            <v:imagedata r:id="rId11" o:title=""/>
          </v:shape>
          <o:OLEObject Type="Embed" ProgID="Equation.DSMT4" ShapeID="_x0000_i1026" DrawAspect="Content" ObjectID="_1589801463" r:id="rId12"/>
        </w:object>
      </w:r>
      <w:r w:rsidRPr="008952FC">
        <w:t>, which are in the following form:</w:t>
      </w:r>
    </w:p>
    <w:p w14:paraId="2D23FC46" w14:textId="75C522F8"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009D5DDE" w:rsidRPr="008952FC">
        <w:rPr>
          <w:color w:val="000000" w:themeColor="text1"/>
          <w:position w:val="-48"/>
        </w:rPr>
        <w:object w:dxaOrig="940" w:dyaOrig="1060" w14:anchorId="147C0E52">
          <v:shape id="_x0000_i1027" type="#_x0000_t75" style="width:58.15pt;height:58.15pt" o:ole="">
            <v:imagedata r:id="rId13" o:title=""/>
          </v:shape>
          <o:OLEObject Type="Embed" ProgID="Equation.DSMT4" ShapeID="_x0000_i1027" DrawAspect="Content" ObjectID="_1589801464" r:id="rId14"/>
        </w:object>
      </w:r>
      <w:r w:rsidRPr="008952FC">
        <w:rPr>
          <w:color w:val="000000" w:themeColor="text1"/>
        </w:rPr>
        <w:t>，</w:t>
      </w:r>
      <w:r w:rsidR="009D5DDE" w:rsidRPr="008952FC">
        <w:rPr>
          <w:color w:val="000000" w:themeColor="text1"/>
          <w:position w:val="-48"/>
        </w:rPr>
        <w:object w:dxaOrig="940" w:dyaOrig="1060" w14:anchorId="763E2CBD">
          <v:shape id="_x0000_i1028" type="#_x0000_t75" style="width:58.15pt;height:58.15pt" o:ole="">
            <v:imagedata r:id="rId15" o:title=""/>
          </v:shape>
          <o:OLEObject Type="Embed" ProgID="Equation.DSMT4" ShapeID="_x0000_i1028" DrawAspect="Content" ObjectID="_1589801465" r:id="rId16"/>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13" w:name="ZEqnNum274487"/>
      <w:bookmarkStart w:id="14" w:name="OLE_LINK211"/>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1</w:instrText>
      </w:r>
      <w:r w:rsidR="00B0450E">
        <w:rPr>
          <w:color w:val="000000" w:themeColor="text1"/>
        </w:rPr>
        <w:fldChar w:fldCharType="end"/>
      </w:r>
      <w:r w:rsidR="00B0450E">
        <w:rPr>
          <w:color w:val="000000" w:themeColor="text1"/>
        </w:rPr>
        <w:instrText>)</w:instrText>
      </w:r>
      <w:bookmarkEnd w:id="13"/>
      <w:bookmarkEnd w:id="14"/>
      <w:r w:rsidR="00B0450E">
        <w:rPr>
          <w:color w:val="000000" w:themeColor="text1"/>
        </w:rPr>
        <w:fldChar w:fldCharType="end"/>
      </w:r>
    </w:p>
    <w:p w14:paraId="5891DBC6" w14:textId="3821BCB0" w:rsidR="00FB0B3F" w:rsidRPr="008952FC" w:rsidRDefault="00FB0B3F" w:rsidP="00C86EAE">
      <w:pPr>
        <w:spacing w:before="163" w:after="163"/>
      </w:pPr>
      <w:bookmarkStart w:id="15" w:name="_Hlk486180048"/>
      <w:proofErr w:type="gramStart"/>
      <w:r w:rsidRPr="008952FC">
        <w:t>in</w:t>
      </w:r>
      <w:proofErr w:type="gramEnd"/>
      <w:r w:rsidRPr="008952FC">
        <w:t xml:space="preserve"> which superscript </w:t>
      </w:r>
      <w:r w:rsidRPr="008952FC">
        <w:rPr>
          <w:i/>
        </w:rPr>
        <w:t>u</w:t>
      </w:r>
      <w:r w:rsidRPr="008952FC">
        <w:t xml:space="preserve"> denotes the tangential </w:t>
      </w:r>
      <w:r w:rsidR="00C17C6E" w:rsidRPr="008952FC">
        <w:t xml:space="preserve">degrees of freedom </w:t>
      </w:r>
      <w:r w:rsidR="00C17C6E">
        <w:t>(</w:t>
      </w:r>
      <w:r w:rsidRPr="008952FC">
        <w:t>DoFs</w:t>
      </w:r>
      <w:r w:rsidR="00C17C6E">
        <w:t>)</w:t>
      </w:r>
      <w:r w:rsidRPr="008952FC">
        <w:t xml:space="preserve"> on the interface; </w:t>
      </w:r>
      <w:r w:rsidRPr="008952FC">
        <w:rPr>
          <w:i/>
        </w:rPr>
        <w:t>w</w:t>
      </w:r>
      <w:r w:rsidRPr="008952FC">
        <w:t xml:space="preserve"> denotes the normal DoFs on the interface; </w:t>
      </w:r>
      <w:r w:rsidRPr="008952FC">
        <w:rPr>
          <w:i/>
        </w:rPr>
        <w:t>o</w:t>
      </w:r>
      <w:r w:rsidRPr="008952FC">
        <w:t xml:space="preserve"> denotes all the OTHER </w:t>
      </w:r>
      <w:proofErr w:type="spellStart"/>
      <w:r w:rsidR="00C17C6E">
        <w:t>DoFs</w:t>
      </w:r>
      <w:proofErr w:type="spellEnd"/>
      <w:r w:rsidRPr="008952FC">
        <w:rPr>
          <w:rFonts w:hint="eastAsia"/>
        </w:rPr>
        <w:t xml:space="preserve">; </w:t>
      </w:r>
      <w:r w:rsidRPr="008952FC">
        <w:t xml:space="preserve">Thus </w:t>
      </w:r>
      <w:r w:rsidR="00F22460" w:rsidRPr="008952FC">
        <w:rPr>
          <w:position w:val="-10"/>
        </w:rPr>
        <w:object w:dxaOrig="260" w:dyaOrig="340" w14:anchorId="4A473D67">
          <v:shape id="_x0000_i1029" type="#_x0000_t75" style="width:15.75pt;height:16.5pt" o:ole="">
            <v:imagedata r:id="rId17" o:title=""/>
          </v:shape>
          <o:OLEObject Type="Embed" ProgID="Equation.DSMT4" ShapeID="_x0000_i1029" DrawAspect="Content" ObjectID="_1589801466" r:id="rId18"/>
        </w:object>
      </w:r>
      <w:r w:rsidRPr="008952FC">
        <w:t xml:space="preserve">, </w:t>
      </w:r>
      <w:r w:rsidR="00F22460" w:rsidRPr="008952FC">
        <w:rPr>
          <w:position w:val="-10"/>
        </w:rPr>
        <w:object w:dxaOrig="260" w:dyaOrig="340" w14:anchorId="2A0B843E">
          <v:shape id="_x0000_i1030" type="#_x0000_t75" style="width:15.75pt;height:16.5pt" o:ole="">
            <v:imagedata r:id="rId19" o:title=""/>
          </v:shape>
          <o:OLEObject Type="Embed" ProgID="Equation.DSMT4" ShapeID="_x0000_i1030" DrawAspect="Content" ObjectID="_1589801467" r:id="rId20"/>
        </w:object>
      </w:r>
      <w:r w:rsidRPr="008952FC">
        <w:t xml:space="preserve"> and </w:t>
      </w:r>
      <w:r w:rsidR="00F22460" w:rsidRPr="008952FC">
        <w:rPr>
          <w:position w:val="-10"/>
        </w:rPr>
        <w:object w:dxaOrig="279" w:dyaOrig="340" w14:anchorId="16DD009D">
          <v:shape id="_x0000_i1031" type="#_x0000_t75" style="width:16.5pt;height:16.5pt" o:ole="">
            <v:imagedata r:id="rId21" o:title=""/>
          </v:shape>
          <o:OLEObject Type="Embed" ProgID="Equation.DSMT4" ShapeID="_x0000_i1031" DrawAspect="Content" ObjectID="_1589801468" r:id="rId22"/>
        </w:object>
      </w:r>
      <w:r w:rsidRPr="008952FC">
        <w:t xml:space="preserve"> are the physical displacements of the pad in </w:t>
      </w:r>
      <w:r w:rsidRPr="008952FC">
        <w:rPr>
          <w:i/>
        </w:rPr>
        <w:t>o</w:t>
      </w:r>
      <w:r w:rsidRPr="008952FC">
        <w:t xml:space="preserve">, </w:t>
      </w:r>
      <w:r w:rsidRPr="008952FC">
        <w:rPr>
          <w:i/>
        </w:rPr>
        <w:t>u</w:t>
      </w:r>
      <w:r w:rsidRPr="008952FC">
        <w:t xml:space="preserve"> and </w:t>
      </w:r>
      <w:r w:rsidRPr="008952FC">
        <w:rPr>
          <w:i/>
        </w:rPr>
        <w:t>w</w:t>
      </w:r>
      <w:r w:rsidRPr="008952FC">
        <w:t xml:space="preserve"> </w:t>
      </w:r>
      <w:proofErr w:type="spellStart"/>
      <w:r w:rsidRPr="008952FC">
        <w:t>DoFs</w:t>
      </w:r>
      <w:proofErr w:type="spellEnd"/>
      <w:r w:rsidRPr="008952FC">
        <w:rPr>
          <w:rFonts w:hint="eastAsia"/>
        </w:rPr>
        <w:t>;</w:t>
      </w:r>
      <w:r w:rsidRPr="008952FC">
        <w:t xml:space="preserve"> </w:t>
      </w:r>
      <w:r w:rsidR="00F22460" w:rsidRPr="008952FC">
        <w:rPr>
          <w:position w:val="-10"/>
        </w:rPr>
        <w:object w:dxaOrig="260" w:dyaOrig="340" w14:anchorId="376D4274">
          <v:shape id="_x0000_i1032" type="#_x0000_t75" style="width:15.75pt;height:16.5pt" o:ole="">
            <v:imagedata r:id="rId23" o:title=""/>
          </v:shape>
          <o:OLEObject Type="Embed" ProgID="Equation.DSMT4" ShapeID="_x0000_i1032" DrawAspect="Content" ObjectID="_1589801469" r:id="rId24"/>
        </w:object>
      </w:r>
      <w:r w:rsidRPr="008952FC">
        <w:t xml:space="preserve">, </w:t>
      </w:r>
      <w:r w:rsidR="00F22460" w:rsidRPr="008952FC">
        <w:rPr>
          <w:position w:val="-10"/>
        </w:rPr>
        <w:object w:dxaOrig="279" w:dyaOrig="340" w14:anchorId="759B378D">
          <v:shape id="_x0000_i1033" type="#_x0000_t75" style="width:16.5pt;height:16.5pt" o:ole="">
            <v:imagedata r:id="rId25" o:title=""/>
          </v:shape>
          <o:OLEObject Type="Embed" ProgID="Equation.DSMT4" ShapeID="_x0000_i1033" DrawAspect="Content" ObjectID="_1589801470" r:id="rId26"/>
        </w:object>
      </w:r>
      <w:r w:rsidRPr="008952FC">
        <w:t xml:space="preserve"> and </w:t>
      </w:r>
      <w:r w:rsidR="00F22460" w:rsidRPr="008952FC">
        <w:rPr>
          <w:position w:val="-10"/>
        </w:rPr>
        <w:object w:dxaOrig="260" w:dyaOrig="340" w14:anchorId="5EAF0D23">
          <v:shape id="_x0000_i1034" type="#_x0000_t75" style="width:16.5pt;height:16.5pt" o:ole="">
            <v:imagedata r:id="rId27" o:title=""/>
          </v:shape>
          <o:OLEObject Type="Embed" ProgID="Equation.DSMT4" ShapeID="_x0000_i1034" DrawAspect="Content" ObjectID="_1589801471" r:id="rId28"/>
        </w:object>
      </w:r>
      <w:r w:rsidRPr="008952FC">
        <w:t xml:space="preserve"> are the physical displacements of the disc in the corresponding DoFs. If the pad is an </w:t>
      </w:r>
      <w:r w:rsidRPr="008952FC">
        <w:rPr>
          <w:i/>
        </w:rPr>
        <w:t>n</w:t>
      </w:r>
      <w:r w:rsidRPr="008952FC">
        <w:t xml:space="preserve">-degree-of-freedom system and the disc is an </w:t>
      </w:r>
      <w:r w:rsidRPr="008952FC">
        <w:rPr>
          <w:i/>
        </w:rPr>
        <w:t>m-</w:t>
      </w:r>
      <w:r w:rsidRPr="008952FC">
        <w:t>degree-of-freedom system</w:t>
      </w:r>
      <w:r w:rsidR="00F6452F">
        <w:t xml:space="preserve">, </w:t>
      </w:r>
      <w:r w:rsidRPr="008952FC">
        <w:t xml:space="preserve">then </w:t>
      </w:r>
      <w:r w:rsidR="00F22460" w:rsidRPr="008952FC">
        <w:rPr>
          <w:position w:val="-10"/>
        </w:rPr>
        <w:object w:dxaOrig="260" w:dyaOrig="320" w14:anchorId="7C97EDB9">
          <v:shape id="_x0000_i1035" type="#_x0000_t75" style="width:15.75pt;height:15.75pt" o:ole="">
            <v:imagedata r:id="rId29" o:title=""/>
          </v:shape>
          <o:OLEObject Type="Embed" ProgID="Equation.DSMT4" ShapeID="_x0000_i1035" DrawAspect="Content" ObjectID="_1589801472" r:id="rId30"/>
        </w:object>
      </w:r>
      <w:r w:rsidRPr="008952FC">
        <w:t xml:space="preserve"> is an </w:t>
      </w:r>
      <w:r w:rsidRPr="008952FC">
        <w:rPr>
          <w:i/>
        </w:rPr>
        <w:t>n</w:t>
      </w:r>
      <w:r w:rsidRPr="008952FC">
        <w:t xml:space="preserve">×1 vector and </w:t>
      </w:r>
      <w:r w:rsidR="00F22460" w:rsidRPr="008952FC">
        <w:rPr>
          <w:position w:val="-6"/>
        </w:rPr>
        <w:object w:dxaOrig="260" w:dyaOrig="279" w14:anchorId="6B87D5A1">
          <v:shape id="_x0000_i1036" type="#_x0000_t75" style="width:14.65pt;height:15pt" o:ole="">
            <v:imagedata r:id="rId31" o:title=""/>
          </v:shape>
          <o:OLEObject Type="Embed" ProgID="Equation.DSMT4" ShapeID="_x0000_i1036" DrawAspect="Content" ObjectID="_1589801473" r:id="rId32"/>
        </w:object>
      </w:r>
      <w:r w:rsidR="00761A03">
        <w:rPr>
          <w:rFonts w:hint="eastAsia"/>
        </w:rPr>
        <w:t xml:space="preserve"> </w:t>
      </w:r>
      <w:r w:rsidRPr="008952FC">
        <w:t xml:space="preserve">is an </w:t>
      </w:r>
      <w:r w:rsidRPr="008952FC">
        <w:rPr>
          <w:i/>
        </w:rPr>
        <w:t>m</w:t>
      </w:r>
      <w:r w:rsidRPr="008952FC">
        <w:t>×1 vector.</w:t>
      </w:r>
    </w:p>
    <w:bookmarkEnd w:id="15"/>
    <w:p w14:paraId="6EA92CAB" w14:textId="75F94133" w:rsidR="00FB0B3F" w:rsidRPr="008952FC" w:rsidRDefault="00FB0B3F" w:rsidP="001C214C">
      <w:pPr>
        <w:spacing w:before="163" w:after="163"/>
      </w:pPr>
      <w:r w:rsidRPr="008952FC">
        <w:lastRenderedPageBreak/>
        <w:t xml:space="preserve">Physical coordinates </w:t>
      </w:r>
      <w:r w:rsidR="00F22460" w:rsidRPr="008952FC">
        <w:rPr>
          <w:position w:val="-10"/>
        </w:rPr>
        <w:object w:dxaOrig="260" w:dyaOrig="320" w14:anchorId="551B7267">
          <v:shape id="_x0000_i1037" type="#_x0000_t75" style="width:15.75pt;height:15.75pt" o:ole="">
            <v:imagedata r:id="rId33" o:title=""/>
          </v:shape>
          <o:OLEObject Type="Embed" ProgID="Equation.DSMT4" ShapeID="_x0000_i1037" DrawAspect="Content" ObjectID="_1589801474" r:id="rId34"/>
        </w:object>
      </w:r>
      <w:r w:rsidRPr="008952FC">
        <w:t xml:space="preserve"> and </w:t>
      </w:r>
      <w:r w:rsidR="00F22460" w:rsidRPr="008952FC">
        <w:rPr>
          <w:position w:val="-8"/>
        </w:rPr>
        <w:object w:dxaOrig="260" w:dyaOrig="300" w14:anchorId="1900CF6F">
          <v:shape id="_x0000_i1038" type="#_x0000_t75" style="width:15pt;height:15.75pt" o:ole="">
            <v:imagedata r:id="rId35" o:title=""/>
          </v:shape>
          <o:OLEObject Type="Embed" ProgID="Equation.DSMT4" ShapeID="_x0000_i1038" DrawAspect="Content" ObjectID="_1589801475" r:id="rId36"/>
        </w:object>
      </w:r>
      <w:r w:rsidRPr="008952FC">
        <w:t xml:space="preserve"> can be expressed in the mode expansion form</w:t>
      </w:r>
      <w:r w:rsidRPr="008952FC">
        <w:t>：</w:t>
      </w:r>
    </w:p>
    <w:p w14:paraId="6B2391FB" w14:textId="40693DF3"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00F22460" w:rsidRPr="008952FC">
        <w:rPr>
          <w:color w:val="000000" w:themeColor="text1"/>
          <w:position w:val="-10"/>
        </w:rPr>
        <w:object w:dxaOrig="960" w:dyaOrig="320" w14:anchorId="4F228C05">
          <v:shape id="_x0000_i1039" type="#_x0000_t75" style="width:63.75pt;height:15.75pt" o:ole="">
            <v:imagedata r:id="rId37" o:title=""/>
          </v:shape>
          <o:OLEObject Type="Embed" ProgID="Equation.DSMT4" ShapeID="_x0000_i1039" DrawAspect="Content" ObjectID="_1589801476" r:id="rId38"/>
        </w:object>
      </w:r>
      <w:r w:rsidRPr="008952FC">
        <w:rPr>
          <w:color w:val="000000" w:themeColor="text1"/>
        </w:rPr>
        <w:t xml:space="preserve"> </w:t>
      </w:r>
      <w:proofErr w:type="gramStart"/>
      <w:r w:rsidRPr="008952FC">
        <w:rPr>
          <w:color w:val="000000" w:themeColor="text1"/>
        </w:rPr>
        <w:t>and</w:t>
      </w:r>
      <w:proofErr w:type="gramEnd"/>
      <w:r w:rsidRPr="008952FC">
        <w:rPr>
          <w:color w:val="000000" w:themeColor="text1"/>
        </w:rPr>
        <w:t xml:space="preserve"> </w:t>
      </w:r>
      <w:r w:rsidR="00F22460" w:rsidRPr="008952FC">
        <w:rPr>
          <w:color w:val="000000" w:themeColor="text1"/>
          <w:position w:val="-10"/>
        </w:rPr>
        <w:object w:dxaOrig="960" w:dyaOrig="320" w14:anchorId="7B628C95">
          <v:shape id="_x0000_i1040" type="#_x0000_t75" style="width:63.75pt;height:15.75pt" o:ole="">
            <v:imagedata r:id="rId39" o:title=""/>
          </v:shape>
          <o:OLEObject Type="Embed" ProgID="Equation.DSMT4" ShapeID="_x0000_i1040" DrawAspect="Content" ObjectID="_1589801477" r:id="rId40"/>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16" w:name="OLE_LINK221"/>
      <w:bookmarkStart w:id="17" w:name="OLE_LINK224"/>
      <w:bookmarkStart w:id="18" w:name="ZEqnNum282926"/>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2</w:instrText>
      </w:r>
      <w:r w:rsidR="00B0450E">
        <w:rPr>
          <w:color w:val="000000" w:themeColor="text1"/>
        </w:rPr>
        <w:fldChar w:fldCharType="end"/>
      </w:r>
      <w:r w:rsidR="00B0450E">
        <w:rPr>
          <w:color w:val="000000" w:themeColor="text1"/>
        </w:rPr>
        <w:instrText>)</w:instrText>
      </w:r>
      <w:bookmarkEnd w:id="16"/>
      <w:bookmarkEnd w:id="17"/>
      <w:bookmarkEnd w:id="18"/>
      <w:r w:rsidR="00B0450E">
        <w:rPr>
          <w:color w:val="000000" w:themeColor="text1"/>
        </w:rPr>
        <w:fldChar w:fldCharType="end"/>
      </w:r>
    </w:p>
    <w:p w14:paraId="4EA43FBF" w14:textId="0AA25208" w:rsidR="00FB0B3F" w:rsidRPr="008952FC" w:rsidRDefault="00FB0B3F" w:rsidP="001C214C">
      <w:pPr>
        <w:spacing w:before="163" w:after="163"/>
      </w:pPr>
      <w:r w:rsidRPr="008952FC">
        <w:t xml:space="preserve">in which </w:t>
      </w:r>
      <w:r w:rsidR="00F22460" w:rsidRPr="008952FC">
        <w:rPr>
          <w:position w:val="-10"/>
        </w:rPr>
        <w:object w:dxaOrig="279" w:dyaOrig="320" w14:anchorId="0EB81822">
          <v:shape id="_x0000_i1041" type="#_x0000_t75" style="width:14.65pt;height:14.65pt" o:ole="">
            <v:imagedata r:id="rId41" o:title=""/>
          </v:shape>
          <o:OLEObject Type="Embed" ProgID="Equation.DSMT4" ShapeID="_x0000_i1041" DrawAspect="Content" ObjectID="_1589801478" r:id="rId42"/>
        </w:object>
      </w:r>
      <w:r w:rsidRPr="008952FC">
        <w:t xml:space="preserve"> and </w:t>
      </w:r>
      <w:r w:rsidR="00F22460" w:rsidRPr="008952FC">
        <w:rPr>
          <w:position w:val="-10"/>
        </w:rPr>
        <w:object w:dxaOrig="279" w:dyaOrig="320" w14:anchorId="47828853">
          <v:shape id="_x0000_i1042" type="#_x0000_t75" style="width:15.75pt;height:15.75pt" o:ole="">
            <v:imagedata r:id="rId43" o:title=""/>
          </v:shape>
          <o:OLEObject Type="Embed" ProgID="Equation.DSMT4" ShapeID="_x0000_i1042" DrawAspect="Content" ObjectID="_1589801479" r:id="rId44"/>
        </w:object>
      </w:r>
      <w:r w:rsidRPr="008952FC">
        <w:t xml:space="preserve"> are the modal coordinate vector</w:t>
      </w:r>
      <w:r w:rsidR="00391AC8">
        <w:t>s</w:t>
      </w:r>
      <w:r w:rsidRPr="008952FC">
        <w:t xml:space="preserve"> of the pad and disc, </w:t>
      </w:r>
      <w:r w:rsidRPr="008952FC">
        <w:rPr>
          <w:position w:val="-10"/>
        </w:rPr>
        <w:object w:dxaOrig="320" w:dyaOrig="320" w14:anchorId="75B4A5ED">
          <v:shape id="_x0000_i1043" type="#_x0000_t75" style="width:14.65pt;height:14.65pt" o:ole="">
            <v:imagedata r:id="rId45" o:title=""/>
          </v:shape>
          <o:OLEObject Type="Embed" ProgID="Equation.DSMT4" ShapeID="_x0000_i1043" DrawAspect="Content" ObjectID="_1589801480" r:id="rId46"/>
        </w:object>
      </w:r>
      <w:r w:rsidRPr="008952FC">
        <w:t xml:space="preserve"> and </w:t>
      </w:r>
      <w:r w:rsidRPr="008952FC">
        <w:rPr>
          <w:position w:val="-8"/>
        </w:rPr>
        <w:object w:dxaOrig="320" w:dyaOrig="300" w14:anchorId="2E4E63C5">
          <v:shape id="_x0000_i1044" type="#_x0000_t75" style="width:14.65pt;height:14.65pt" o:ole="">
            <v:imagedata r:id="rId47" o:title=""/>
          </v:shape>
          <o:OLEObject Type="Embed" ProgID="Equation.DSMT4" ShapeID="_x0000_i1044" DrawAspect="Content" ObjectID="_1589801481" r:id="rId48"/>
        </w:object>
      </w:r>
      <w:r w:rsidRPr="008952FC">
        <w:t xml:space="preserve"> are the mass-normalised mode shape matrices of the pad and the disc as separate systems. If </w:t>
      </w:r>
      <w:r w:rsidRPr="008952FC">
        <w:rPr>
          <w:i/>
        </w:rPr>
        <w:t>i</w:t>
      </w:r>
      <w:r w:rsidRPr="008952FC">
        <w:t xml:space="preserve"> modes of </w:t>
      </w:r>
      <w:r w:rsidR="00391AC8">
        <w:t xml:space="preserve">the </w:t>
      </w:r>
      <w:r w:rsidRPr="008952FC">
        <w:t>pad and</w:t>
      </w:r>
      <w:r w:rsidRPr="008952FC">
        <w:rPr>
          <w:i/>
        </w:rPr>
        <w:t xml:space="preserve"> j </w:t>
      </w:r>
      <w:r w:rsidRPr="008952FC">
        <w:t xml:space="preserve">modes of the disc are used, The size of </w:t>
      </w:r>
      <w:r w:rsidR="00391AC8" w:rsidRPr="008952FC">
        <w:rPr>
          <w:position w:val="-10"/>
        </w:rPr>
        <w:object w:dxaOrig="320" w:dyaOrig="320" w14:anchorId="10563AFC">
          <v:shape id="_x0000_i1045" type="#_x0000_t75" style="width:14.65pt;height:14.65pt" o:ole="">
            <v:imagedata r:id="rId49" o:title=""/>
          </v:shape>
          <o:OLEObject Type="Embed" ProgID="Equation.DSMT4" ShapeID="_x0000_i1045" DrawAspect="Content" ObjectID="_1589801482" r:id="rId50"/>
        </w:object>
      </w:r>
      <w:r w:rsidRPr="008952FC">
        <w:t xml:space="preserve"> and </w:t>
      </w:r>
      <w:r w:rsidR="00391AC8" w:rsidRPr="008952FC">
        <w:rPr>
          <w:position w:val="-6"/>
        </w:rPr>
        <w:object w:dxaOrig="320" w:dyaOrig="279" w14:anchorId="572194C9">
          <v:shape id="_x0000_i1046" type="#_x0000_t75" style="width:14.65pt;height:14.65pt" o:ole="">
            <v:imagedata r:id="rId51" o:title=""/>
          </v:shape>
          <o:OLEObject Type="Embed" ProgID="Equation.DSMT4" ShapeID="_x0000_i1046" DrawAspect="Content" ObjectID="_1589801483" r:id="rId52"/>
        </w:object>
      </w:r>
      <w:r w:rsidRPr="008952FC">
        <w:t xml:space="preserve"> is </w:t>
      </w:r>
      <w:proofErr w:type="spellStart"/>
      <w:r w:rsidRPr="008952FC">
        <w:rPr>
          <w:i/>
        </w:rPr>
        <w:t>n</w:t>
      </w:r>
      <w:r w:rsidRPr="008952FC">
        <w:t>×</w:t>
      </w:r>
      <w:r w:rsidRPr="008952FC">
        <w:rPr>
          <w:i/>
        </w:rPr>
        <w:t>i</w:t>
      </w:r>
      <w:proofErr w:type="spellEnd"/>
      <w:r w:rsidRPr="008952FC">
        <w:t xml:space="preserve"> and a </w:t>
      </w:r>
      <w:proofErr w:type="spellStart"/>
      <w:r w:rsidRPr="008952FC">
        <w:rPr>
          <w:i/>
        </w:rPr>
        <w:t>m</w:t>
      </w:r>
      <w:r w:rsidRPr="008952FC">
        <w:t>×</w:t>
      </w:r>
      <w:r w:rsidRPr="008952FC">
        <w:rPr>
          <w:i/>
        </w:rPr>
        <w:t>j</w:t>
      </w:r>
      <w:proofErr w:type="spellEnd"/>
      <w:r w:rsidRPr="008952FC">
        <w:t xml:space="preserve">; </w:t>
      </w:r>
      <w:r w:rsidR="00F22460" w:rsidRPr="008952FC">
        <w:rPr>
          <w:position w:val="-10"/>
        </w:rPr>
        <w:object w:dxaOrig="279" w:dyaOrig="320" w14:anchorId="3E55C88C">
          <v:shape id="_x0000_i1047" type="#_x0000_t75" style="width:14.65pt;height:15pt" o:ole="">
            <v:imagedata r:id="rId53" o:title=""/>
          </v:shape>
          <o:OLEObject Type="Embed" ProgID="Equation.DSMT4" ShapeID="_x0000_i1047" DrawAspect="Content" ObjectID="_1589801484" r:id="rId54"/>
        </w:object>
      </w:r>
      <w:r w:rsidRPr="008952FC">
        <w:t xml:space="preserve"> and </w:t>
      </w:r>
      <w:r w:rsidR="00F22460" w:rsidRPr="008952FC">
        <w:rPr>
          <w:position w:val="-10"/>
        </w:rPr>
        <w:object w:dxaOrig="279" w:dyaOrig="320" w14:anchorId="7BFB816A">
          <v:shape id="_x0000_i1048" type="#_x0000_t75" style="width:14.65pt;height:15pt" o:ole="">
            <v:imagedata r:id="rId55" o:title=""/>
          </v:shape>
          <o:OLEObject Type="Embed" ProgID="Equation.DSMT4" ShapeID="_x0000_i1048" DrawAspect="Content" ObjectID="_1589801485" r:id="rId56"/>
        </w:object>
      </w:r>
      <w:r w:rsidRPr="008952FC">
        <w:t xml:space="preserve"> are a </w:t>
      </w:r>
      <w:r w:rsidRPr="008952FC">
        <w:rPr>
          <w:i/>
        </w:rPr>
        <w:t>i</w:t>
      </w:r>
      <w:r w:rsidRPr="008952FC">
        <w:t xml:space="preserve">×1 </w:t>
      </w:r>
      <w:r w:rsidR="00391AC8">
        <w:t xml:space="preserve">vector </w:t>
      </w:r>
      <w:r w:rsidRPr="008952FC">
        <w:t xml:space="preserve">and a </w:t>
      </w:r>
      <w:r w:rsidRPr="008952FC">
        <w:rPr>
          <w:i/>
        </w:rPr>
        <w:t>j</w:t>
      </w:r>
      <w:r w:rsidRPr="008952FC">
        <w:t>×1 vector respectively.</w:t>
      </w:r>
    </w:p>
    <w:p w14:paraId="0E2E5C14" w14:textId="03E25B25" w:rsidR="00FB0B3F" w:rsidRPr="008952FC" w:rsidRDefault="00FB0B3F" w:rsidP="00C86EAE">
      <w:pPr>
        <w:spacing w:before="163" w:after="163"/>
      </w:pPr>
      <w:r w:rsidRPr="008952FC">
        <w:t xml:space="preserve">The mode shape matrix </w:t>
      </w:r>
      <w:r w:rsidR="00F22460" w:rsidRPr="008952FC">
        <w:rPr>
          <w:position w:val="-10"/>
        </w:rPr>
        <w:object w:dxaOrig="320" w:dyaOrig="320" w14:anchorId="7AA0C88C">
          <v:shape id="_x0000_i1049" type="#_x0000_t75" style="width:15.75pt;height:15.75pt" o:ole="">
            <v:imagedata r:id="rId57" o:title=""/>
          </v:shape>
          <o:OLEObject Type="Embed" ProgID="Equation.DSMT4" ShapeID="_x0000_i1049" DrawAspect="Content" ObjectID="_1589801486" r:id="rId58"/>
        </w:object>
      </w:r>
      <w:r w:rsidRPr="008952FC">
        <w:t xml:space="preserve"> and </w:t>
      </w:r>
      <w:r w:rsidR="00391AC8" w:rsidRPr="008952FC">
        <w:rPr>
          <w:position w:val="-6"/>
        </w:rPr>
        <w:object w:dxaOrig="320" w:dyaOrig="279" w14:anchorId="053AAB9C">
          <v:shape id="_x0000_i1050" type="#_x0000_t75" style="width:14.65pt;height:14.65pt" o:ole="">
            <v:imagedata r:id="rId59" o:title=""/>
          </v:shape>
          <o:OLEObject Type="Embed" ProgID="Equation.DSMT4" ShapeID="_x0000_i1050" DrawAspect="Content" ObjectID="_1589801487" r:id="rId60"/>
        </w:object>
      </w:r>
      <w:r w:rsidRPr="008952FC">
        <w:t xml:space="preserve"> </w:t>
      </w:r>
      <w:r w:rsidR="008617BD">
        <w:t>are</w:t>
      </w:r>
      <w:r w:rsidRPr="008952FC">
        <w:t xml:space="preserve"> partition</w:t>
      </w:r>
      <w:r w:rsidR="00391AC8">
        <w:t>ed</w:t>
      </w:r>
      <w:r w:rsidRPr="008952FC">
        <w:t xml:space="preserve"> into three submatrices, expressed as Eq. </w:t>
      </w:r>
      <w:r w:rsidRPr="008952FC">
        <w:fldChar w:fldCharType="begin"/>
      </w:r>
      <w:r w:rsidRPr="008952FC">
        <w:instrText xml:space="preserve"> GOTOBUTTON ZEqnNum463928  \* MERGEFORMAT </w:instrText>
      </w:r>
      <w:r w:rsidRPr="008952FC">
        <w:fldChar w:fldCharType="begin"/>
      </w:r>
      <w:r w:rsidRPr="008952FC">
        <w:instrText xml:space="preserve"> REF ZEqnNum463928 \* Charformat \! \* MERGEFORMAT </w:instrText>
      </w:r>
      <w:r w:rsidRPr="008952FC">
        <w:fldChar w:fldCharType="separate"/>
      </w:r>
      <w:r w:rsidR="00C06C24" w:rsidRPr="00C06C24">
        <w:instrText>(3)</w:instrText>
      </w:r>
      <w:r w:rsidRPr="008952FC">
        <w:fldChar w:fldCharType="end"/>
      </w:r>
      <w:r w:rsidRPr="008952FC">
        <w:fldChar w:fldCharType="end"/>
      </w:r>
    </w:p>
    <w:p w14:paraId="238F2F01" w14:textId="77208D43"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Pr="008952FC">
        <w:rPr>
          <w:color w:val="000000" w:themeColor="text1"/>
          <w:position w:val="-48"/>
        </w:rPr>
        <w:object w:dxaOrig="1060" w:dyaOrig="1060" w14:anchorId="36D61FD1">
          <v:shape id="_x0000_i1051" type="#_x0000_t75" style="width:58.15pt;height:58.15pt" o:ole="">
            <v:imagedata r:id="rId61" o:title=""/>
          </v:shape>
          <o:OLEObject Type="Embed" ProgID="Equation.DSMT4" ShapeID="_x0000_i1051" DrawAspect="Content" ObjectID="_1589801488" r:id="rId62"/>
        </w:object>
      </w:r>
      <w:r w:rsidRPr="008952FC">
        <w:rPr>
          <w:color w:val="000000" w:themeColor="text1"/>
        </w:rPr>
        <w:t xml:space="preserve">, </w:t>
      </w:r>
      <w:r w:rsidRPr="008952FC">
        <w:rPr>
          <w:color w:val="000000" w:themeColor="text1"/>
          <w:position w:val="-48"/>
        </w:rPr>
        <w:object w:dxaOrig="1060" w:dyaOrig="1060" w14:anchorId="4F8F6BD8">
          <v:shape id="_x0000_i1052" type="#_x0000_t75" style="width:58.15pt;height:58.15pt" o:ole="">
            <v:imagedata r:id="rId63" o:title=""/>
          </v:shape>
          <o:OLEObject Type="Embed" ProgID="Equation.DSMT4" ShapeID="_x0000_i1052" DrawAspect="Content" ObjectID="_1589801489" r:id="rId64"/>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19" w:name="ZEqnNum463928"/>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3</w:instrText>
      </w:r>
      <w:r w:rsidR="00B0450E">
        <w:rPr>
          <w:color w:val="000000" w:themeColor="text1"/>
        </w:rPr>
        <w:fldChar w:fldCharType="end"/>
      </w:r>
      <w:r w:rsidR="00B0450E">
        <w:rPr>
          <w:color w:val="000000" w:themeColor="text1"/>
        </w:rPr>
        <w:instrText>)</w:instrText>
      </w:r>
      <w:bookmarkEnd w:id="19"/>
      <w:r w:rsidR="00B0450E">
        <w:rPr>
          <w:color w:val="000000" w:themeColor="text1"/>
        </w:rPr>
        <w:fldChar w:fldCharType="end"/>
      </w:r>
    </w:p>
    <w:p w14:paraId="265936BF" w14:textId="6834D57E" w:rsidR="005D37DA" w:rsidRPr="008952FC" w:rsidRDefault="00FB0B3F" w:rsidP="001C214C">
      <w:pPr>
        <w:spacing w:before="163" w:after="163"/>
      </w:pPr>
      <w:proofErr w:type="gramStart"/>
      <w:r w:rsidRPr="008952FC">
        <w:t>in</w:t>
      </w:r>
      <w:proofErr w:type="gramEnd"/>
      <w:r w:rsidRPr="008952FC">
        <w:t xml:space="preserve"> which </w:t>
      </w:r>
      <w:r w:rsidR="00F22460" w:rsidRPr="008952FC">
        <w:rPr>
          <w:position w:val="-10"/>
        </w:rPr>
        <w:object w:dxaOrig="320" w:dyaOrig="340" w14:anchorId="4C290BEB">
          <v:shape id="_x0000_i1053" type="#_x0000_t75" style="width:15.75pt;height:16.5pt" o:ole="">
            <v:imagedata r:id="rId65" o:title=""/>
          </v:shape>
          <o:OLEObject Type="Embed" ProgID="Equation.DSMT4" ShapeID="_x0000_i1053" DrawAspect="Content" ObjectID="_1589801490" r:id="rId66"/>
        </w:object>
      </w:r>
      <w:r w:rsidRPr="008952FC">
        <w:t xml:space="preserve">, </w:t>
      </w:r>
      <w:r w:rsidR="00F22460" w:rsidRPr="008952FC">
        <w:rPr>
          <w:position w:val="-10"/>
        </w:rPr>
        <w:object w:dxaOrig="320" w:dyaOrig="340" w14:anchorId="5DBB1707">
          <v:shape id="_x0000_i1054" type="#_x0000_t75" style="width:15.75pt;height:16.5pt" o:ole="">
            <v:imagedata r:id="rId67" o:title=""/>
          </v:shape>
          <o:OLEObject Type="Embed" ProgID="Equation.DSMT4" ShapeID="_x0000_i1054" DrawAspect="Content" ObjectID="_1589801491" r:id="rId68"/>
        </w:object>
      </w:r>
      <w:r w:rsidRPr="008952FC">
        <w:t xml:space="preserve"> and </w:t>
      </w:r>
      <w:r w:rsidR="00F22460" w:rsidRPr="008952FC">
        <w:rPr>
          <w:position w:val="-10"/>
        </w:rPr>
        <w:object w:dxaOrig="340" w:dyaOrig="340" w14:anchorId="6D6F4D85">
          <v:shape id="_x0000_i1055" type="#_x0000_t75" style="width:16.5pt;height:16.5pt" o:ole="">
            <v:imagedata r:id="rId69" o:title=""/>
          </v:shape>
          <o:OLEObject Type="Embed" ProgID="Equation.DSMT4" ShapeID="_x0000_i1055" DrawAspect="Content" ObjectID="_1589801492" r:id="rId70"/>
        </w:object>
      </w:r>
      <w:r w:rsidRPr="008952FC">
        <w:t xml:space="preserve"> are the components of the mode shape </w:t>
      </w:r>
      <w:r w:rsidR="00391AC8">
        <w:t>matrices</w:t>
      </w:r>
      <w:r w:rsidR="00391AC8" w:rsidRPr="008952FC">
        <w:t xml:space="preserve"> </w:t>
      </w:r>
      <w:r w:rsidRPr="008952FC">
        <w:t xml:space="preserve">of the pad in the </w:t>
      </w:r>
      <w:r w:rsidRPr="008952FC">
        <w:rPr>
          <w:i/>
        </w:rPr>
        <w:t>o-</w:t>
      </w:r>
      <w:r w:rsidRPr="008952FC">
        <w:t>，</w:t>
      </w:r>
      <w:r w:rsidRPr="008952FC">
        <w:rPr>
          <w:i/>
        </w:rPr>
        <w:t>u-</w:t>
      </w:r>
      <w:r w:rsidRPr="008952FC">
        <w:t xml:space="preserve"> and </w:t>
      </w:r>
      <w:r w:rsidRPr="008952FC">
        <w:rPr>
          <w:i/>
        </w:rPr>
        <w:t>w-</w:t>
      </w:r>
      <w:r w:rsidRPr="008952FC">
        <w:t>DoF</w:t>
      </w:r>
      <w:r w:rsidR="00391AC8">
        <w:t>s</w:t>
      </w:r>
      <w:r w:rsidRPr="008952FC">
        <w:t>. Similarly</w:t>
      </w:r>
      <w:proofErr w:type="gramStart"/>
      <w:r w:rsidRPr="008952FC">
        <w:t xml:space="preserve">, </w:t>
      </w:r>
      <w:proofErr w:type="gramEnd"/>
      <w:r w:rsidR="00F22460" w:rsidRPr="008952FC">
        <w:rPr>
          <w:position w:val="-10"/>
        </w:rPr>
        <w:object w:dxaOrig="320" w:dyaOrig="340" w14:anchorId="61FDC952">
          <v:shape id="_x0000_i1056" type="#_x0000_t75" style="width:18.75pt;height:16.5pt" o:ole="">
            <v:imagedata r:id="rId71" o:title=""/>
          </v:shape>
          <o:OLEObject Type="Embed" ProgID="Equation.DSMT4" ShapeID="_x0000_i1056" DrawAspect="Content" ObjectID="_1589801493" r:id="rId72"/>
        </w:object>
      </w:r>
      <w:r w:rsidRPr="008952FC">
        <w:t xml:space="preserve">, </w:t>
      </w:r>
      <w:r w:rsidR="00F22460" w:rsidRPr="008952FC">
        <w:rPr>
          <w:position w:val="-10"/>
        </w:rPr>
        <w:object w:dxaOrig="320" w:dyaOrig="340" w14:anchorId="60213F1B">
          <v:shape id="_x0000_i1057" type="#_x0000_t75" style="width:16.5pt;height:16.5pt" o:ole="">
            <v:imagedata r:id="rId73" o:title=""/>
          </v:shape>
          <o:OLEObject Type="Embed" ProgID="Equation.DSMT4" ShapeID="_x0000_i1057" DrawAspect="Content" ObjectID="_1589801494" r:id="rId74"/>
        </w:object>
      </w:r>
      <w:r w:rsidRPr="008952FC">
        <w:t xml:space="preserve"> and </w:t>
      </w:r>
      <w:r w:rsidR="00F22460" w:rsidRPr="008952FC">
        <w:rPr>
          <w:position w:val="-10"/>
        </w:rPr>
        <w:object w:dxaOrig="340" w:dyaOrig="340" w14:anchorId="767ED35C">
          <v:shape id="_x0000_i1058" type="#_x0000_t75" style="width:16.5pt;height:16.5pt" o:ole="">
            <v:imagedata r:id="rId75" o:title=""/>
          </v:shape>
          <o:OLEObject Type="Embed" ProgID="Equation.DSMT4" ShapeID="_x0000_i1058" DrawAspect="Content" ObjectID="_1589801495" r:id="rId76"/>
        </w:object>
      </w:r>
      <w:r w:rsidRPr="008952FC">
        <w:t xml:space="preserve"> are the submatrices containing the mode shape components in the corresponding DoFs of the disc.</w:t>
      </w:r>
    </w:p>
    <w:p w14:paraId="23144A52" w14:textId="77777777" w:rsidR="00FB0B3F" w:rsidRPr="008952FC" w:rsidRDefault="00FB0B3F" w:rsidP="00A019FA">
      <w:pPr>
        <w:pStyle w:val="Heading3"/>
      </w:pPr>
      <w:bookmarkStart w:id="20" w:name="_Ref486790437"/>
      <w:bookmarkStart w:id="21" w:name="_Toc492035331"/>
      <w:bookmarkStart w:id="22" w:name="_Toc503528660"/>
      <w:r w:rsidRPr="008952FC">
        <w:t>Definitions of the contact force and the friction force</w:t>
      </w:r>
      <w:bookmarkEnd w:id="20"/>
      <w:bookmarkEnd w:id="21"/>
      <w:bookmarkEnd w:id="22"/>
    </w:p>
    <w:p w14:paraId="5C73E94E" w14:textId="1F36C4D5" w:rsidR="00FB0B3F" w:rsidRPr="008952FC" w:rsidRDefault="00FB0B3F" w:rsidP="00C86EAE">
      <w:pPr>
        <w:spacing w:before="163" w:after="163"/>
      </w:pPr>
      <w:r w:rsidRPr="008952FC">
        <w:t xml:space="preserve">In this method, artificial linear springs and dampers are introduced to model the contact between the pad and </w:t>
      </w:r>
      <w:r w:rsidR="00391AC8">
        <w:t xml:space="preserve">the </w:t>
      </w:r>
      <w:r w:rsidRPr="008952FC">
        <w:t>disc</w:t>
      </w:r>
      <w:r w:rsidR="00391AC8">
        <w:t xml:space="preserve"> (see Fig. 1)</w:t>
      </w:r>
      <w:r w:rsidRPr="008952FC">
        <w:t>. Then the contact force can be obtained by Eq</w:t>
      </w:r>
      <w:proofErr w:type="gramStart"/>
      <w:r w:rsidRPr="008952FC">
        <w:t xml:space="preserve">. </w:t>
      </w:r>
      <w:proofErr w:type="gramEnd"/>
      <w:r w:rsidRPr="008952FC">
        <w:fldChar w:fldCharType="begin"/>
      </w:r>
      <w:r w:rsidRPr="008952FC">
        <w:instrText xml:space="preserve"> GOTOBUTTON ZEqnNum189782  \* MERGEFORMAT </w:instrText>
      </w:r>
      <w:r w:rsidRPr="008952FC">
        <w:fldChar w:fldCharType="begin"/>
      </w:r>
      <w:r w:rsidRPr="008952FC">
        <w:instrText xml:space="preserve"> REF ZEqnNum189782 \* Charformat \! \* MERGEFORMAT </w:instrText>
      </w:r>
      <w:r w:rsidRPr="008952FC">
        <w:fldChar w:fldCharType="separate"/>
      </w:r>
      <w:r w:rsidR="00C06C24" w:rsidRPr="00C06C24">
        <w:instrText>(4)</w:instrText>
      </w:r>
      <w:r w:rsidRPr="008952FC">
        <w:fldChar w:fldCharType="end"/>
      </w:r>
      <w:r w:rsidRPr="008952FC">
        <w:fldChar w:fldCharType="end"/>
      </w:r>
      <w:r w:rsidRPr="008952FC">
        <w:t>:</w:t>
      </w:r>
    </w:p>
    <w:p w14:paraId="65CA340B" w14:textId="7D3F8E63" w:rsidR="00FB0B3F" w:rsidRPr="008952FC" w:rsidRDefault="00FB0B3F" w:rsidP="001C4D43">
      <w:pPr>
        <w:pStyle w:val="Equations"/>
        <w:spacing w:beforeLines="0" w:before="0" w:afterLines="0" w:after="0"/>
        <w:rPr>
          <w:color w:val="000000" w:themeColor="text1"/>
        </w:rPr>
      </w:pPr>
      <w:bookmarkStart w:id="23" w:name="_Hlk486181505"/>
      <w:r w:rsidRPr="008952FC">
        <w:rPr>
          <w:color w:val="000000" w:themeColor="text1"/>
        </w:rPr>
        <w:tab/>
      </w:r>
      <w:bookmarkEnd w:id="23"/>
      <w:r w:rsidR="00391AC8" w:rsidRPr="008952FC">
        <w:rPr>
          <w:color w:val="000000" w:themeColor="text1"/>
          <w:position w:val="-14"/>
        </w:rPr>
        <w:object w:dxaOrig="7200" w:dyaOrig="400" w14:anchorId="7A7F677B">
          <v:shape id="_x0000_i1059" type="#_x0000_t75" style="width:396.75pt;height:21.4pt" o:ole="">
            <v:imagedata r:id="rId77" o:title=""/>
          </v:shape>
          <o:OLEObject Type="Embed" ProgID="Equation.DSMT4" ShapeID="_x0000_i1059" DrawAspect="Content" ObjectID="_1589801496" r:id="rId78"/>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24" w:name="ZEqnNum189782"/>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4</w:instrText>
      </w:r>
      <w:r w:rsidR="00B0450E">
        <w:rPr>
          <w:color w:val="000000" w:themeColor="text1"/>
        </w:rPr>
        <w:fldChar w:fldCharType="end"/>
      </w:r>
      <w:r w:rsidR="00B0450E">
        <w:rPr>
          <w:color w:val="000000" w:themeColor="text1"/>
        </w:rPr>
        <w:instrText>)</w:instrText>
      </w:r>
      <w:bookmarkEnd w:id="24"/>
      <w:r w:rsidR="00B0450E">
        <w:rPr>
          <w:color w:val="000000" w:themeColor="text1"/>
        </w:rPr>
        <w:fldChar w:fldCharType="end"/>
      </w:r>
      <w:r w:rsidRPr="008952FC">
        <w:rPr>
          <w:color w:val="000000" w:themeColor="text1"/>
        </w:rPr>
        <w:t xml:space="preserve"> </w:t>
      </w:r>
    </w:p>
    <w:p w14:paraId="193B7A9E" w14:textId="68CA90B9" w:rsidR="00FB0B3F" w:rsidRPr="008952FC" w:rsidRDefault="00FB0B3F" w:rsidP="00C86EAE">
      <w:pPr>
        <w:spacing w:before="163" w:after="163"/>
      </w:pPr>
      <w:bookmarkStart w:id="25" w:name="_Hlk486181680"/>
      <w:proofErr w:type="gramStart"/>
      <w:r w:rsidRPr="008952FC">
        <w:t>in</w:t>
      </w:r>
      <w:proofErr w:type="gramEnd"/>
      <w:r w:rsidRPr="008952FC">
        <w:t xml:space="preserve"> which </w:t>
      </w:r>
      <w:r w:rsidR="00C86EAE" w:rsidRPr="00025957">
        <w:rPr>
          <w:position w:val="-4"/>
        </w:rPr>
        <w:object w:dxaOrig="200" w:dyaOrig="200" w14:anchorId="1BAF1701">
          <v:shape id="_x0000_i1060" type="#_x0000_t75" style="width:10.9pt;height:10.9pt" o:ole="">
            <v:imagedata r:id="rId79" o:title=""/>
          </v:shape>
          <o:OLEObject Type="Embed" ProgID="Equation.DSMT4" ShapeID="_x0000_i1060" DrawAspect="Content" ObjectID="_1589801497" r:id="rId80"/>
        </w:object>
      </w:r>
      <w:r w:rsidRPr="008952FC">
        <w:t xml:space="preserve"> is the pre-load vector</w:t>
      </w:r>
      <w:r w:rsidR="00391AC8">
        <w:t xml:space="preserve"> due to initial braking pressure</w:t>
      </w:r>
      <w:r w:rsidRPr="008952FC">
        <w:t xml:space="preserve">, </w:t>
      </w:r>
      <w:r w:rsidRPr="008952FC">
        <w:rPr>
          <w:position w:val="-6"/>
        </w:rPr>
        <w:object w:dxaOrig="300" w:dyaOrig="279" w14:anchorId="33DE83C9">
          <v:shape id="_x0000_i1061" type="#_x0000_t75" style="width:14.65pt;height:14.65pt" o:ole="">
            <v:imagedata r:id="rId81" o:title=""/>
          </v:shape>
          <o:OLEObject Type="Embed" ProgID="Equation.DSMT4" ShapeID="_x0000_i1061" DrawAspect="Content" ObjectID="_1589801498" r:id="rId82"/>
        </w:object>
      </w:r>
      <w:r w:rsidRPr="008952FC">
        <w:t>is the contact damping matrix</w:t>
      </w:r>
      <w:r w:rsidR="00F2354F">
        <w:t xml:space="preserve">, </w:t>
      </w:r>
      <w:r w:rsidRPr="008952FC">
        <w:rPr>
          <w:position w:val="-6"/>
        </w:rPr>
        <w:object w:dxaOrig="320" w:dyaOrig="279" w14:anchorId="7A727FBF">
          <v:shape id="_x0000_i1062" type="#_x0000_t75" style="width:14.65pt;height:14.65pt" o:ole="">
            <v:imagedata r:id="rId83" o:title=""/>
          </v:shape>
          <o:OLEObject Type="Embed" ProgID="Equation.DSMT4" ShapeID="_x0000_i1062" DrawAspect="Content" ObjectID="_1589801499" r:id="rId84"/>
        </w:object>
      </w:r>
      <w:r w:rsidRPr="008952FC">
        <w:t xml:space="preserve"> is the contact stiffness matrix, which are </w:t>
      </w:r>
      <w:r w:rsidR="00974421">
        <w:t xml:space="preserve">taken to be </w:t>
      </w:r>
      <w:r w:rsidRPr="008952FC">
        <w:t xml:space="preserve">in the following </w:t>
      </w:r>
      <w:r w:rsidR="00974421">
        <w:t xml:space="preserve">simple </w:t>
      </w:r>
      <w:r w:rsidRPr="008952FC">
        <w:t>form</w:t>
      </w:r>
      <w:r w:rsidR="00974421">
        <w:t>s</w:t>
      </w:r>
      <w:r w:rsidRPr="008952FC">
        <w:t>:</w:t>
      </w:r>
    </w:p>
    <w:p w14:paraId="19DBB31A" w14:textId="661F6777"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Pr="008952FC">
        <w:rPr>
          <w:color w:val="000000" w:themeColor="text1"/>
          <w:position w:val="-14"/>
        </w:rPr>
        <w:object w:dxaOrig="2439" w:dyaOrig="400" w14:anchorId="159BB867">
          <v:shape id="_x0000_i1063" type="#_x0000_t75" style="width:124.5pt;height:21.4pt" o:ole="">
            <v:imagedata r:id="rId85" o:title=""/>
          </v:shape>
          <o:OLEObject Type="Embed" ProgID="Equation.DSMT4" ShapeID="_x0000_i1063" DrawAspect="Content" ObjectID="_1589801500" r:id="rId86"/>
        </w:object>
      </w:r>
      <w:r w:rsidRPr="008952FC">
        <w:rPr>
          <w:color w:val="000000" w:themeColor="text1"/>
        </w:rPr>
        <w:t>，</w:t>
      </w:r>
      <w:r w:rsidRPr="008952FC">
        <w:rPr>
          <w:color w:val="000000" w:themeColor="text1"/>
          <w:position w:val="-14"/>
        </w:rPr>
        <w:object w:dxaOrig="2480" w:dyaOrig="400" w14:anchorId="11FDFE32">
          <v:shape id="_x0000_i1064" type="#_x0000_t75" style="width:122.65pt;height:21.4pt" o:ole="">
            <v:imagedata r:id="rId87" o:title=""/>
          </v:shape>
          <o:OLEObject Type="Embed" ProgID="Equation.DSMT4" ShapeID="_x0000_i1064" DrawAspect="Content" ObjectID="_1589801501" r:id="rId88"/>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5</w:instrText>
      </w:r>
      <w:r w:rsidR="00B0450E">
        <w:rPr>
          <w:color w:val="000000" w:themeColor="text1"/>
        </w:rPr>
        <w:fldChar w:fldCharType="end"/>
      </w:r>
      <w:r w:rsidR="00B0450E">
        <w:rPr>
          <w:color w:val="000000" w:themeColor="text1"/>
        </w:rPr>
        <w:instrText>)</w:instrText>
      </w:r>
      <w:r w:rsidR="00B0450E">
        <w:rPr>
          <w:color w:val="000000" w:themeColor="text1"/>
        </w:rPr>
        <w:fldChar w:fldCharType="end"/>
      </w:r>
    </w:p>
    <w:p w14:paraId="1C72ACA9" w14:textId="4F6A49AA" w:rsidR="00FB0B3F" w:rsidRPr="008952FC" w:rsidRDefault="00FB0B3F" w:rsidP="00C86EAE">
      <w:pPr>
        <w:spacing w:before="163" w:after="163"/>
      </w:pPr>
      <w:proofErr w:type="gramStart"/>
      <w:r w:rsidRPr="008952FC">
        <w:t>where</w:t>
      </w:r>
      <w:proofErr w:type="gramEnd"/>
      <w:r w:rsidRPr="008952FC">
        <w:t xml:space="preserve"> </w:t>
      </w:r>
      <w:r w:rsidR="00A256A4" w:rsidRPr="008952FC">
        <w:rPr>
          <w:position w:val="-6"/>
        </w:rPr>
        <w:object w:dxaOrig="279" w:dyaOrig="300" w14:anchorId="580D6F2C">
          <v:shape id="_x0000_i1065" type="#_x0000_t75" style="width:15pt;height:15pt" o:ole="">
            <v:imagedata r:id="rId89" o:title=""/>
          </v:shape>
          <o:OLEObject Type="Embed" ProgID="Equation.DSMT4" ShapeID="_x0000_i1065" DrawAspect="Content" ObjectID="_1589801502" r:id="rId90"/>
        </w:object>
      </w:r>
      <w:r w:rsidRPr="008952FC">
        <w:t xml:space="preserve"> and </w:t>
      </w:r>
      <w:r w:rsidR="00A256A4" w:rsidRPr="008952FC">
        <w:rPr>
          <w:position w:val="-6"/>
        </w:rPr>
        <w:object w:dxaOrig="279" w:dyaOrig="300" w14:anchorId="166ECEDE">
          <v:shape id="_x0000_i1066" type="#_x0000_t75" style="width:15.75pt;height:15.75pt" o:ole="">
            <v:imagedata r:id="rId91" o:title=""/>
          </v:shape>
          <o:OLEObject Type="Embed" ProgID="Equation.DSMT4" ShapeID="_x0000_i1066" DrawAspect="Content" ObjectID="_1589801503" r:id="rId92"/>
        </w:object>
      </w:r>
      <w:r w:rsidRPr="008952FC">
        <w:t xml:space="preserve"> is the stiffness and damping of the</w:t>
      </w:r>
      <w:r w:rsidRPr="008952FC">
        <w:rPr>
          <w:i/>
        </w:rPr>
        <w:t xml:space="preserve"> i</w:t>
      </w:r>
      <w:r w:rsidRPr="008952FC">
        <w:t>th</w:t>
      </w:r>
      <w:r w:rsidRPr="008952FC">
        <w:rPr>
          <w:i/>
        </w:rPr>
        <w:t xml:space="preserve"> </w:t>
      </w:r>
      <w:r w:rsidRPr="008952FC">
        <w:t>contact node.</w:t>
      </w:r>
    </w:p>
    <w:p w14:paraId="76569C6B" w14:textId="4B1FB485" w:rsidR="00FB0B3F" w:rsidRPr="008952FC" w:rsidRDefault="00FB0B3F" w:rsidP="00C86EAE">
      <w:pPr>
        <w:spacing w:before="163" w:after="163"/>
      </w:pPr>
      <w:r w:rsidRPr="008952FC">
        <w:t>Then, the friction force can be expressed as Eq</w:t>
      </w:r>
      <w:proofErr w:type="gramStart"/>
      <w:r w:rsidRPr="008952FC">
        <w:t xml:space="preserve">. </w:t>
      </w:r>
      <w:proofErr w:type="gramEnd"/>
      <w:r w:rsidRPr="008952FC">
        <w:fldChar w:fldCharType="begin"/>
      </w:r>
      <w:r w:rsidRPr="008952FC">
        <w:instrText xml:space="preserve"> GOTOBUTTON ZEqnNum414274  \* MERGEFORMAT </w:instrText>
      </w:r>
      <w:r w:rsidRPr="008952FC">
        <w:fldChar w:fldCharType="begin"/>
      </w:r>
      <w:r w:rsidRPr="008952FC">
        <w:instrText xml:space="preserve"> REF ZEqnNum414274 \* Charformat \! \* MERGEFORMAT </w:instrText>
      </w:r>
      <w:r w:rsidRPr="008952FC">
        <w:fldChar w:fldCharType="separate"/>
      </w:r>
      <w:r w:rsidR="00C06C24" w:rsidRPr="00C06C24">
        <w:instrText>(6)</w:instrText>
      </w:r>
      <w:r w:rsidRPr="008952FC">
        <w:fldChar w:fldCharType="end"/>
      </w:r>
      <w:r w:rsidRPr="008952FC">
        <w:fldChar w:fldCharType="end"/>
      </w:r>
      <w:r w:rsidRPr="008952FC">
        <w:t xml:space="preserve">, if the friction coefficient takes a constant value </w:t>
      </w:r>
      <w:r w:rsidRPr="008952FC">
        <w:rPr>
          <w:position w:val="-10"/>
        </w:rPr>
        <w:object w:dxaOrig="220" w:dyaOrig="240" w14:anchorId="3402D2FF">
          <v:shape id="_x0000_i1067" type="#_x0000_t75" style="width:14.65pt;height:14.65pt" o:ole="">
            <v:imagedata r:id="rId93" o:title=""/>
          </v:shape>
          <o:OLEObject Type="Embed" ProgID="Equation.DSMT4" ShapeID="_x0000_i1067" DrawAspect="Content" ObjectID="_1589801504" r:id="rId94"/>
        </w:object>
      </w:r>
      <w:r w:rsidRPr="008952FC">
        <w:t xml:space="preserve">. </w:t>
      </w:r>
    </w:p>
    <w:p w14:paraId="11C3EE33" w14:textId="366DFEE8" w:rsidR="001C4D43" w:rsidRPr="004E6909" w:rsidRDefault="00FB0B3F" w:rsidP="004E6909">
      <w:pPr>
        <w:pStyle w:val="Equations"/>
        <w:spacing w:beforeLines="0" w:before="0" w:afterLines="0" w:after="0"/>
        <w:rPr>
          <w:color w:val="000000" w:themeColor="text1"/>
        </w:rPr>
      </w:pPr>
      <w:r w:rsidRPr="008952FC">
        <w:rPr>
          <w:color w:val="000000" w:themeColor="text1"/>
        </w:rPr>
        <w:tab/>
      </w:r>
      <w:r w:rsidR="001C4D43" w:rsidRPr="008952FC">
        <w:rPr>
          <w:color w:val="000000" w:themeColor="text1"/>
          <w:position w:val="-16"/>
        </w:rPr>
        <w:object w:dxaOrig="4620" w:dyaOrig="420" w14:anchorId="6B654AE3">
          <v:shape id="_x0000_i1068" type="#_x0000_t75" style="width:253.5pt;height:21.4pt" o:ole="">
            <v:imagedata r:id="rId95" o:title=""/>
          </v:shape>
          <o:OLEObject Type="Embed" ProgID="Equation.DSMT4" ShapeID="_x0000_i1068" DrawAspect="Content" ObjectID="_1589801505" r:id="rId96"/>
        </w:object>
      </w:r>
      <w:r w:rsidRPr="008952FC">
        <w:rPr>
          <w:color w:val="000000" w:themeColor="text1"/>
        </w:rPr>
        <w:tab/>
        <w:t xml:space="preserve"> </w:t>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26" w:name="ZEqnNum414274"/>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6</w:instrText>
      </w:r>
      <w:r w:rsidR="00B0450E">
        <w:rPr>
          <w:color w:val="000000" w:themeColor="text1"/>
        </w:rPr>
        <w:fldChar w:fldCharType="end"/>
      </w:r>
      <w:r w:rsidR="00B0450E">
        <w:rPr>
          <w:color w:val="000000" w:themeColor="text1"/>
        </w:rPr>
        <w:instrText>)</w:instrText>
      </w:r>
      <w:bookmarkEnd w:id="26"/>
      <w:r w:rsidR="00B0450E">
        <w:rPr>
          <w:color w:val="000000" w:themeColor="text1"/>
        </w:rPr>
        <w:fldChar w:fldCharType="end"/>
      </w:r>
    </w:p>
    <w:p w14:paraId="018BFDC2" w14:textId="77777777" w:rsidR="00FB0B3F" w:rsidRPr="008952FC" w:rsidRDefault="00FB0B3F" w:rsidP="00A019FA">
      <w:pPr>
        <w:pStyle w:val="Heading3"/>
      </w:pPr>
      <w:bookmarkStart w:id="27" w:name="_Toc492035332"/>
      <w:bookmarkStart w:id="28" w:name="_Toc503528661"/>
      <w:bookmarkStart w:id="29" w:name="OLE_LINK207"/>
      <w:bookmarkEnd w:id="25"/>
      <w:r w:rsidRPr="008952FC">
        <w:lastRenderedPageBreak/>
        <w:t>Mode synthesis strategy</w:t>
      </w:r>
      <w:bookmarkEnd w:id="27"/>
      <w:bookmarkEnd w:id="28"/>
      <w:r w:rsidRPr="008952FC">
        <w:t xml:space="preserve"> </w:t>
      </w:r>
    </w:p>
    <w:bookmarkEnd w:id="29"/>
    <w:p w14:paraId="7292B70B" w14:textId="42E8CF19" w:rsidR="00FB0B3F" w:rsidRPr="008952FC" w:rsidRDefault="00FB0B3F" w:rsidP="00C86EAE">
      <w:pPr>
        <w:spacing w:before="163" w:after="163"/>
      </w:pPr>
      <w:r w:rsidRPr="008952FC">
        <w:t xml:space="preserve">The equation of motion of the pad and the disc in matrix </w:t>
      </w:r>
      <w:r w:rsidR="005D37DA">
        <w:t xml:space="preserve">form </w:t>
      </w:r>
      <w:r w:rsidRPr="008952FC">
        <w:t>can be written as</w:t>
      </w:r>
      <w:r w:rsidRPr="008952FC">
        <w:t>：</w:t>
      </w:r>
    </w:p>
    <w:p w14:paraId="01850A5A" w14:textId="148D0961"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005D37DA" w:rsidRPr="008952FC">
        <w:rPr>
          <w:color w:val="000000" w:themeColor="text1"/>
          <w:position w:val="-46"/>
        </w:rPr>
        <w:object w:dxaOrig="2580" w:dyaOrig="1020" w14:anchorId="27F6E6E5">
          <v:shape id="_x0000_i1069" type="#_x0000_t75" style="width:136.15pt;height:57.4pt" o:ole="">
            <v:imagedata r:id="rId97" o:title=""/>
          </v:shape>
          <o:OLEObject Type="Embed" ProgID="Equation.DSMT4" ShapeID="_x0000_i1069" DrawAspect="Content" ObjectID="_1589801506" r:id="rId98"/>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30" w:name="ZEqnNum752084"/>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7</w:instrText>
      </w:r>
      <w:r w:rsidR="00B0450E">
        <w:rPr>
          <w:color w:val="000000" w:themeColor="text1"/>
        </w:rPr>
        <w:fldChar w:fldCharType="end"/>
      </w:r>
      <w:r w:rsidR="00B0450E">
        <w:rPr>
          <w:color w:val="000000" w:themeColor="text1"/>
        </w:rPr>
        <w:instrText>)</w:instrText>
      </w:r>
      <w:bookmarkEnd w:id="30"/>
      <w:r w:rsidR="00B0450E">
        <w:rPr>
          <w:color w:val="000000" w:themeColor="text1"/>
        </w:rPr>
        <w:fldChar w:fldCharType="end"/>
      </w:r>
    </w:p>
    <w:p w14:paraId="67EAC62E" w14:textId="52060B6F"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005D37DA" w:rsidRPr="008952FC">
        <w:rPr>
          <w:color w:val="000000" w:themeColor="text1"/>
          <w:position w:val="-70"/>
        </w:rPr>
        <w:object w:dxaOrig="4340" w:dyaOrig="1280" w14:anchorId="46049F8E">
          <v:shape id="_x0000_i1070" type="#_x0000_t75" style="width:229.9pt;height:64.9pt" o:ole="">
            <v:imagedata r:id="rId99" o:title=""/>
          </v:shape>
          <o:OLEObject Type="Embed" ProgID="Equation.DSMT4" ShapeID="_x0000_i1070" DrawAspect="Content" ObjectID="_1589801507" r:id="rId100"/>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31" w:name="ZEqnNum550999"/>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8</w:instrText>
      </w:r>
      <w:r w:rsidR="00B0450E">
        <w:rPr>
          <w:color w:val="000000" w:themeColor="text1"/>
        </w:rPr>
        <w:fldChar w:fldCharType="end"/>
      </w:r>
      <w:r w:rsidR="00B0450E">
        <w:rPr>
          <w:color w:val="000000" w:themeColor="text1"/>
        </w:rPr>
        <w:instrText>)</w:instrText>
      </w:r>
      <w:bookmarkEnd w:id="31"/>
      <w:r w:rsidR="00B0450E">
        <w:rPr>
          <w:color w:val="000000" w:themeColor="text1"/>
        </w:rPr>
        <w:fldChar w:fldCharType="end"/>
      </w:r>
    </w:p>
    <w:p w14:paraId="34C1C85A" w14:textId="5F6CA3F0" w:rsidR="00FB0B3F" w:rsidRPr="008952FC" w:rsidRDefault="00FB0B3F" w:rsidP="00C86EAE">
      <w:pPr>
        <w:spacing w:before="163" w:after="163"/>
        <w:rPr>
          <w:szCs w:val="24"/>
        </w:rPr>
      </w:pPr>
      <w:bookmarkStart w:id="32" w:name="OLE_LINK226"/>
      <w:bookmarkStart w:id="33" w:name="OLE_LINK227"/>
      <w:bookmarkStart w:id="34" w:name="OLE_LINK228"/>
      <w:bookmarkStart w:id="35" w:name="OLE_LINK229"/>
      <w:proofErr w:type="gramStart"/>
      <w:r w:rsidRPr="008952FC">
        <w:rPr>
          <w:szCs w:val="24"/>
        </w:rPr>
        <w:t>in</w:t>
      </w:r>
      <w:proofErr w:type="gramEnd"/>
      <w:r w:rsidRPr="008952FC">
        <w:rPr>
          <w:szCs w:val="24"/>
        </w:rPr>
        <w:t xml:space="preserve"> which </w:t>
      </w:r>
      <w:r w:rsidR="00A256A4" w:rsidRPr="008952FC">
        <w:rPr>
          <w:position w:val="-10"/>
        </w:rPr>
        <w:object w:dxaOrig="360" w:dyaOrig="320" w14:anchorId="3A69E58D">
          <v:shape id="_x0000_i1071" type="#_x0000_t75" style="width:15.75pt;height:15.75pt" o:ole="">
            <v:imagedata r:id="rId101" o:title=""/>
          </v:shape>
          <o:OLEObject Type="Embed" ProgID="Equation.DSMT4" ShapeID="_x0000_i1071" DrawAspect="Content" ObjectID="_1589801508" r:id="rId102"/>
        </w:object>
      </w:r>
      <w:r w:rsidRPr="008952FC">
        <w:rPr>
          <w:szCs w:val="24"/>
        </w:rPr>
        <w:t xml:space="preserve">, </w:t>
      </w:r>
      <w:r w:rsidR="00A256A4" w:rsidRPr="008952FC">
        <w:rPr>
          <w:position w:val="-10"/>
        </w:rPr>
        <w:object w:dxaOrig="300" w:dyaOrig="320" w14:anchorId="0B981955">
          <v:shape id="_x0000_i1072" type="#_x0000_t75" style="width:15.75pt;height:15.75pt" o:ole="">
            <v:imagedata r:id="rId103" o:title=""/>
          </v:shape>
          <o:OLEObject Type="Embed" ProgID="Equation.DSMT4" ShapeID="_x0000_i1072" DrawAspect="Content" ObjectID="_1589801509" r:id="rId104"/>
        </w:object>
      </w:r>
      <w:r w:rsidRPr="008952FC">
        <w:rPr>
          <w:szCs w:val="24"/>
        </w:rPr>
        <w:t xml:space="preserve">and </w:t>
      </w:r>
      <w:r w:rsidR="00A256A4" w:rsidRPr="008952FC">
        <w:rPr>
          <w:position w:val="-10"/>
        </w:rPr>
        <w:object w:dxaOrig="340" w:dyaOrig="320" w14:anchorId="651093D0">
          <v:shape id="_x0000_i1073" type="#_x0000_t75" style="width:15pt;height:15.75pt" o:ole="">
            <v:imagedata r:id="rId105" o:title=""/>
          </v:shape>
          <o:OLEObject Type="Embed" ProgID="Equation.DSMT4" ShapeID="_x0000_i1073" DrawAspect="Content" ObjectID="_1589801510" r:id="rId106"/>
        </w:object>
      </w:r>
      <w:r w:rsidR="005D37DA">
        <w:t xml:space="preserve"> </w:t>
      </w:r>
      <w:r w:rsidRPr="008952FC">
        <w:rPr>
          <w:szCs w:val="24"/>
        </w:rPr>
        <w:t xml:space="preserve">are the mass, damping and stiffness </w:t>
      </w:r>
      <w:r w:rsidR="005D37DA" w:rsidRPr="008952FC">
        <w:rPr>
          <w:szCs w:val="24"/>
        </w:rPr>
        <w:t>matri</w:t>
      </w:r>
      <w:r w:rsidR="005D37DA">
        <w:rPr>
          <w:szCs w:val="24"/>
        </w:rPr>
        <w:t>ces</w:t>
      </w:r>
      <w:r w:rsidR="005D37DA" w:rsidRPr="008952FC">
        <w:rPr>
          <w:szCs w:val="24"/>
        </w:rPr>
        <w:t xml:space="preserve"> </w:t>
      </w:r>
      <w:r w:rsidRPr="008952FC">
        <w:rPr>
          <w:szCs w:val="24"/>
        </w:rPr>
        <w:t xml:space="preserve">of the pad; </w:t>
      </w:r>
      <w:r w:rsidR="008D28E3" w:rsidRPr="008D28E3">
        <w:rPr>
          <w:position w:val="-12"/>
        </w:rPr>
        <w:object w:dxaOrig="380" w:dyaOrig="360" w14:anchorId="5BB865B2">
          <v:shape id="_x0000_i1074" type="#_x0000_t75" style="width:18.75pt;height:18.4pt" o:ole="">
            <v:imagedata r:id="rId107" o:title=""/>
          </v:shape>
          <o:OLEObject Type="Embed" ProgID="Equation.DSMT4" ShapeID="_x0000_i1074" DrawAspect="Content" ObjectID="_1589801511" r:id="rId108"/>
        </w:object>
      </w:r>
      <w:r w:rsidRPr="008952FC">
        <w:rPr>
          <w:szCs w:val="24"/>
        </w:rPr>
        <w:t xml:space="preserve">, </w:t>
      </w:r>
      <w:r w:rsidR="008D28E3" w:rsidRPr="008D28E3">
        <w:rPr>
          <w:position w:val="-12"/>
        </w:rPr>
        <w:object w:dxaOrig="320" w:dyaOrig="360" w14:anchorId="7428C7DD">
          <v:shape id="_x0000_i1075" type="#_x0000_t75" style="width:15.75pt;height:18.4pt" o:ole="">
            <v:imagedata r:id="rId109" o:title=""/>
          </v:shape>
          <o:OLEObject Type="Embed" ProgID="Equation.DSMT4" ShapeID="_x0000_i1075" DrawAspect="Content" ObjectID="_1589801512" r:id="rId110"/>
        </w:object>
      </w:r>
      <w:r w:rsidRPr="008952FC">
        <w:t xml:space="preserve"> </w:t>
      </w:r>
      <w:r w:rsidRPr="008952FC">
        <w:rPr>
          <w:szCs w:val="24"/>
        </w:rPr>
        <w:t xml:space="preserve">and </w:t>
      </w:r>
      <w:r w:rsidR="008D28E3" w:rsidRPr="008D28E3">
        <w:rPr>
          <w:position w:val="-12"/>
        </w:rPr>
        <w:object w:dxaOrig="360" w:dyaOrig="360" w14:anchorId="136FD8F8">
          <v:shape id="_x0000_i1076" type="#_x0000_t75" style="width:18.4pt;height:18.4pt" o:ole="">
            <v:imagedata r:id="rId111" o:title=""/>
          </v:shape>
          <o:OLEObject Type="Embed" ProgID="Equation.DSMT4" ShapeID="_x0000_i1076" DrawAspect="Content" ObjectID="_1589801513" r:id="rId112"/>
        </w:object>
      </w:r>
      <w:r w:rsidRPr="008952FC">
        <w:t xml:space="preserve"> </w:t>
      </w:r>
      <w:r w:rsidRPr="008952FC">
        <w:rPr>
          <w:szCs w:val="24"/>
        </w:rPr>
        <w:t xml:space="preserve">are the mass, damping and stiffness </w:t>
      </w:r>
      <w:r w:rsidR="005A2FA2" w:rsidRPr="008952FC">
        <w:rPr>
          <w:szCs w:val="24"/>
        </w:rPr>
        <w:t>matri</w:t>
      </w:r>
      <w:r w:rsidR="005A2FA2">
        <w:rPr>
          <w:szCs w:val="24"/>
        </w:rPr>
        <w:t>ces</w:t>
      </w:r>
      <w:r w:rsidR="005A2FA2" w:rsidRPr="008952FC">
        <w:rPr>
          <w:szCs w:val="24"/>
        </w:rPr>
        <w:t xml:space="preserve"> </w:t>
      </w:r>
      <w:r w:rsidRPr="008952FC">
        <w:rPr>
          <w:szCs w:val="24"/>
        </w:rPr>
        <w:t xml:space="preserve">of the disc. A </w:t>
      </w:r>
      <w:r w:rsidR="005A2FA2" w:rsidRPr="008952FC">
        <w:rPr>
          <w:szCs w:val="24"/>
        </w:rPr>
        <w:t>transf</w:t>
      </w:r>
      <w:r w:rsidR="005A2FA2">
        <w:rPr>
          <w:szCs w:val="24"/>
        </w:rPr>
        <w:t>ormation</w:t>
      </w:r>
      <w:r w:rsidR="005A2FA2" w:rsidRPr="008952FC">
        <w:rPr>
          <w:szCs w:val="24"/>
        </w:rPr>
        <w:t xml:space="preserve"> </w:t>
      </w:r>
      <w:r w:rsidRPr="008952FC">
        <w:rPr>
          <w:szCs w:val="24"/>
        </w:rPr>
        <w:t xml:space="preserve">matrix </w:t>
      </w:r>
      <w:r w:rsidRPr="00732BDB">
        <w:rPr>
          <w:b/>
          <w:szCs w:val="24"/>
        </w:rPr>
        <w:t>T</w:t>
      </w:r>
      <w:r w:rsidRPr="008952FC">
        <w:rPr>
          <w:szCs w:val="24"/>
        </w:rPr>
        <w:t xml:space="preserve"> is introduced which allows the dimension of the force vector acting on the pad to be correctly matched with the force vector on the disc </w:t>
      </w:r>
      <w:r w:rsidR="005A2FA2">
        <w:rPr>
          <w:szCs w:val="24"/>
        </w:rPr>
        <w:t xml:space="preserve">at their </w:t>
      </w:r>
      <w:r w:rsidRPr="008952FC">
        <w:rPr>
          <w:szCs w:val="24"/>
        </w:rPr>
        <w:t xml:space="preserve">interface even if the </w:t>
      </w:r>
      <w:r w:rsidR="005A2FA2">
        <w:rPr>
          <w:szCs w:val="24"/>
        </w:rPr>
        <w:t xml:space="preserve">number of the </w:t>
      </w:r>
      <w:r w:rsidRPr="008952FC">
        <w:rPr>
          <w:szCs w:val="24"/>
        </w:rPr>
        <w:t xml:space="preserve">degrees of freedom of the pad and </w:t>
      </w:r>
      <w:r w:rsidR="005A2FA2">
        <w:rPr>
          <w:szCs w:val="24"/>
        </w:rPr>
        <w:t xml:space="preserve">the </w:t>
      </w:r>
      <w:r w:rsidRPr="008952FC">
        <w:rPr>
          <w:szCs w:val="24"/>
        </w:rPr>
        <w:t xml:space="preserve">disc </w:t>
      </w:r>
      <w:r w:rsidR="005A2FA2">
        <w:rPr>
          <w:szCs w:val="24"/>
        </w:rPr>
        <w:t>at</w:t>
      </w:r>
      <w:r w:rsidR="005A2FA2" w:rsidRPr="008952FC">
        <w:rPr>
          <w:szCs w:val="24"/>
        </w:rPr>
        <w:t xml:space="preserve"> the interface </w:t>
      </w:r>
      <w:r w:rsidRPr="008952FC">
        <w:rPr>
          <w:szCs w:val="24"/>
        </w:rPr>
        <w:t xml:space="preserve">are different; sometimes </w:t>
      </w:r>
      <w:r w:rsidRPr="00AE4A89">
        <w:rPr>
          <w:b/>
          <w:bCs/>
          <w:szCs w:val="24"/>
        </w:rPr>
        <w:t>T</w:t>
      </w:r>
      <w:r w:rsidR="00A256A4">
        <w:rPr>
          <w:b/>
          <w:bCs/>
          <w:szCs w:val="24"/>
        </w:rPr>
        <w:t xml:space="preserve"> </w:t>
      </w:r>
      <w:r w:rsidRPr="00AE4A89">
        <w:rPr>
          <w:szCs w:val="24"/>
        </w:rPr>
        <w:t>=</w:t>
      </w:r>
      <w:r w:rsidR="00A256A4">
        <w:rPr>
          <w:szCs w:val="24"/>
        </w:rPr>
        <w:t xml:space="preserve"> </w:t>
      </w:r>
      <w:r w:rsidRPr="00AE4A89">
        <w:rPr>
          <w:b/>
          <w:bCs/>
          <w:szCs w:val="24"/>
        </w:rPr>
        <w:t>I</w:t>
      </w:r>
      <w:r w:rsidRPr="008952FC">
        <w:rPr>
          <w:b/>
          <w:bCs/>
          <w:szCs w:val="24"/>
        </w:rPr>
        <w:t xml:space="preserve"> </w:t>
      </w:r>
      <w:r w:rsidR="00C2342A" w:rsidRPr="00C2342A">
        <w:rPr>
          <w:bCs/>
          <w:szCs w:val="24"/>
        </w:rPr>
        <w:t>(an identity matrix)</w:t>
      </w:r>
      <w:r w:rsidR="00C2342A">
        <w:rPr>
          <w:b/>
          <w:bCs/>
          <w:szCs w:val="24"/>
        </w:rPr>
        <w:t xml:space="preserve"> </w:t>
      </w:r>
      <w:r w:rsidRPr="008952FC">
        <w:rPr>
          <w:szCs w:val="24"/>
        </w:rPr>
        <w:t xml:space="preserve">when the DoFs of the pad are identical to those of the disc. </w:t>
      </w:r>
      <w:r w:rsidR="008D28E3" w:rsidRPr="00025957">
        <w:rPr>
          <w:position w:val="-4"/>
        </w:rPr>
        <w:object w:dxaOrig="360" w:dyaOrig="300" w14:anchorId="61160FEB">
          <v:shape id="_x0000_i1077" type="#_x0000_t75" style="width:18.4pt;height:15pt" o:ole="">
            <v:imagedata r:id="rId113" o:title=""/>
          </v:shape>
          <o:OLEObject Type="Embed" ProgID="Equation.DSMT4" ShapeID="_x0000_i1077" DrawAspect="Content" ObjectID="_1589801514" r:id="rId114"/>
        </w:object>
      </w:r>
      <w:r w:rsidRPr="008952FC">
        <w:t>(</w:t>
      </w:r>
      <w:proofErr w:type="gramStart"/>
      <w:r w:rsidRPr="008952FC">
        <w:rPr>
          <w:i/>
        </w:rPr>
        <w:t>r</w:t>
      </w:r>
      <w:proofErr w:type="gramEnd"/>
      <w:r w:rsidRPr="008952FC">
        <w:t xml:space="preserve">, </w:t>
      </w:r>
      <w:r w:rsidRPr="008952FC">
        <w:rPr>
          <w:i/>
        </w:rPr>
        <w:t>s</w:t>
      </w:r>
      <w:r w:rsidR="005A2FA2">
        <w:rPr>
          <w:i/>
        </w:rPr>
        <w:t xml:space="preserve"> </w:t>
      </w:r>
      <w:r w:rsidRPr="008952FC">
        <w:t>=</w:t>
      </w:r>
      <w:r w:rsidR="005A2FA2">
        <w:t xml:space="preserve"> </w:t>
      </w:r>
      <w:r w:rsidRPr="008952FC">
        <w:rPr>
          <w:i/>
        </w:rPr>
        <w:t>o</w:t>
      </w:r>
      <w:r w:rsidRPr="008952FC">
        <w:t xml:space="preserve">, </w:t>
      </w:r>
      <w:r w:rsidRPr="008952FC">
        <w:rPr>
          <w:i/>
        </w:rPr>
        <w:t>u</w:t>
      </w:r>
      <w:r w:rsidRPr="008952FC">
        <w:t xml:space="preserve">, </w:t>
      </w:r>
      <w:r w:rsidRPr="008952FC">
        <w:rPr>
          <w:i/>
        </w:rPr>
        <w:t>w</w:t>
      </w:r>
      <w:r w:rsidRPr="008952FC">
        <w:t>)</w:t>
      </w:r>
      <w:r w:rsidRPr="008952FC">
        <w:rPr>
          <w:szCs w:val="24"/>
        </w:rPr>
        <w:t xml:space="preserve"> means the </w:t>
      </w:r>
      <w:r w:rsidR="005A2FA2">
        <w:rPr>
          <w:szCs w:val="24"/>
        </w:rPr>
        <w:t>geometric</w:t>
      </w:r>
      <w:r w:rsidR="005A2FA2" w:rsidRPr="008952FC">
        <w:rPr>
          <w:szCs w:val="24"/>
        </w:rPr>
        <w:t xml:space="preserve"> </w:t>
      </w:r>
      <w:r w:rsidRPr="008952FC">
        <w:rPr>
          <w:szCs w:val="24"/>
        </w:rPr>
        <w:t xml:space="preserve">relation between the </w:t>
      </w:r>
      <w:r w:rsidRPr="008952FC">
        <w:rPr>
          <w:i/>
          <w:szCs w:val="24"/>
        </w:rPr>
        <w:t>r</w:t>
      </w:r>
      <w:r w:rsidRPr="008952FC">
        <w:rPr>
          <w:szCs w:val="24"/>
        </w:rPr>
        <w:t xml:space="preserve"> kind of DoF</w:t>
      </w:r>
      <w:r w:rsidR="005A2FA2">
        <w:rPr>
          <w:szCs w:val="24"/>
        </w:rPr>
        <w:t>s</w:t>
      </w:r>
      <w:r w:rsidRPr="008952FC">
        <w:rPr>
          <w:szCs w:val="24"/>
        </w:rPr>
        <w:t xml:space="preserve"> on the pad to the </w:t>
      </w:r>
      <w:r w:rsidR="005A2FA2">
        <w:rPr>
          <w:i/>
          <w:szCs w:val="24"/>
        </w:rPr>
        <w:t>s</w:t>
      </w:r>
      <w:r w:rsidR="005A2FA2" w:rsidRPr="008952FC">
        <w:rPr>
          <w:i/>
          <w:szCs w:val="24"/>
        </w:rPr>
        <w:t xml:space="preserve"> </w:t>
      </w:r>
      <w:r w:rsidRPr="008952FC">
        <w:rPr>
          <w:szCs w:val="24"/>
        </w:rPr>
        <w:t>kind of DoF</w:t>
      </w:r>
      <w:r w:rsidR="005A2FA2">
        <w:rPr>
          <w:szCs w:val="24"/>
        </w:rPr>
        <w:t>s</w:t>
      </w:r>
      <w:r w:rsidRPr="008952FC">
        <w:rPr>
          <w:szCs w:val="24"/>
        </w:rPr>
        <w:t xml:space="preserve"> on the disc. </w:t>
      </w:r>
    </w:p>
    <w:p w14:paraId="535C19AF" w14:textId="0351204C" w:rsidR="00FB0B3F" w:rsidRPr="008952FC" w:rsidRDefault="00FB0B3F" w:rsidP="00C86EAE">
      <w:pPr>
        <w:spacing w:before="163" w:after="163"/>
      </w:pPr>
      <w:bookmarkStart w:id="36" w:name="OLE_LINK219"/>
      <w:bookmarkStart w:id="37" w:name="OLE_LINK220"/>
      <w:bookmarkStart w:id="38" w:name="OLE_LINK258"/>
      <w:bookmarkEnd w:id="32"/>
      <w:bookmarkEnd w:id="33"/>
      <w:bookmarkEnd w:id="34"/>
      <w:bookmarkEnd w:id="35"/>
      <w:r w:rsidRPr="001F7259">
        <w:rPr>
          <w:color w:val="FF0000"/>
        </w:rPr>
        <w:t>By pre-multiply</w:t>
      </w:r>
      <w:r w:rsidRPr="001F7259">
        <w:rPr>
          <w:rFonts w:hint="eastAsia"/>
          <w:color w:val="FF0000"/>
        </w:rPr>
        <w:t>ing</w:t>
      </w:r>
      <w:r w:rsidRPr="001F7259">
        <w:rPr>
          <w:color w:val="FF0000"/>
        </w:rPr>
        <w:t xml:space="preserve"> </w:t>
      </w:r>
      <w:r w:rsidR="00A256A4" w:rsidRPr="001F7259">
        <w:rPr>
          <w:color w:val="FF0000"/>
          <w:position w:val="-10"/>
        </w:rPr>
        <w:object w:dxaOrig="420" w:dyaOrig="340" w14:anchorId="6388AF31">
          <v:shape id="_x0000_i1078" type="#_x0000_t75" style="width:21.4pt;height:16.5pt" o:ole="">
            <v:imagedata r:id="rId115" o:title=""/>
          </v:shape>
          <o:OLEObject Type="Embed" ProgID="Equation.DSMT4" ShapeID="_x0000_i1078" DrawAspect="Content" ObjectID="_1589801515" r:id="rId116"/>
        </w:object>
      </w:r>
      <w:r w:rsidRPr="001F7259">
        <w:rPr>
          <w:color w:val="FF0000"/>
        </w:rPr>
        <w:t xml:space="preserve"> on both sides of Eq. </w:t>
      </w:r>
      <w:r w:rsidR="004A6C4D">
        <w:rPr>
          <w:color w:val="FF0000"/>
        </w:rPr>
        <w:t>(7)</w:t>
      </w:r>
      <w:r w:rsidR="00F6719A">
        <w:rPr>
          <w:color w:val="FF0000"/>
        </w:rPr>
        <w:t xml:space="preserve">, and </w:t>
      </w:r>
      <w:r w:rsidR="00F6719A" w:rsidRPr="001F7259">
        <w:rPr>
          <w:color w:val="FF0000"/>
          <w:position w:val="-8"/>
        </w:rPr>
        <w:object w:dxaOrig="420" w:dyaOrig="320" w14:anchorId="1BEF3EEE">
          <v:shape id="_x0000_i1079" type="#_x0000_t75" style="width:21.4pt;height:15.75pt" o:ole="">
            <v:imagedata r:id="rId117" o:title=""/>
          </v:shape>
          <o:OLEObject Type="Embed" ProgID="Equation.DSMT4" ShapeID="_x0000_i1079" DrawAspect="Content" ObjectID="_1589801516" r:id="rId118"/>
        </w:object>
      </w:r>
      <w:r w:rsidR="00F6719A" w:rsidRPr="001F7259">
        <w:rPr>
          <w:color w:val="FF0000"/>
        </w:rPr>
        <w:t xml:space="preserve"> </w:t>
      </w:r>
      <w:r w:rsidR="00F6719A">
        <w:rPr>
          <w:color w:val="FF0000"/>
        </w:rPr>
        <w:t xml:space="preserve">on both sides of </w:t>
      </w:r>
      <w:r w:rsidR="003B40D6" w:rsidRPr="001F7259">
        <w:rPr>
          <w:color w:val="FF0000"/>
        </w:rPr>
        <w:t xml:space="preserve">Eq. </w:t>
      </w:r>
      <w:r w:rsidR="003B40D6" w:rsidRPr="001F7259">
        <w:rPr>
          <w:color w:val="FF0000"/>
        </w:rPr>
        <w:fldChar w:fldCharType="begin"/>
      </w:r>
      <w:r w:rsidR="003B40D6" w:rsidRPr="001F7259">
        <w:rPr>
          <w:color w:val="FF0000"/>
        </w:rPr>
        <w:instrText xml:space="preserve"> GOTOBUTTON ZEqnNum550999  \* MERGEFORMAT </w:instrText>
      </w:r>
      <w:r w:rsidR="003B40D6" w:rsidRPr="001F7259">
        <w:rPr>
          <w:color w:val="FF0000"/>
        </w:rPr>
        <w:fldChar w:fldCharType="begin"/>
      </w:r>
      <w:r w:rsidR="003B40D6" w:rsidRPr="001F7259">
        <w:rPr>
          <w:color w:val="FF0000"/>
        </w:rPr>
        <w:instrText xml:space="preserve"> REF ZEqnNum550999 \* Charformat \! \* MERGEFORMAT </w:instrText>
      </w:r>
      <w:r w:rsidR="003B40D6" w:rsidRPr="001F7259">
        <w:rPr>
          <w:color w:val="FF0000"/>
        </w:rPr>
        <w:fldChar w:fldCharType="separate"/>
      </w:r>
      <w:r w:rsidR="00C06C24" w:rsidRPr="00C06C24">
        <w:rPr>
          <w:color w:val="FF0000"/>
        </w:rPr>
        <w:instrText>(8)</w:instrText>
      </w:r>
      <w:r w:rsidR="003B40D6" w:rsidRPr="001F7259">
        <w:rPr>
          <w:color w:val="FF0000"/>
        </w:rPr>
        <w:fldChar w:fldCharType="end"/>
      </w:r>
      <w:r w:rsidR="003B40D6" w:rsidRPr="001F7259">
        <w:rPr>
          <w:color w:val="FF0000"/>
        </w:rPr>
        <w:fldChar w:fldCharType="end"/>
      </w:r>
      <w:r w:rsidRPr="008952FC">
        <w:t>, and according to the orthogonal</w:t>
      </w:r>
      <w:r w:rsidR="005A2FA2">
        <w:t>ity</w:t>
      </w:r>
      <w:r w:rsidRPr="008952FC">
        <w:t xml:space="preserve"> </w:t>
      </w:r>
      <w:r w:rsidR="005A2FA2">
        <w:t>propertie</w:t>
      </w:r>
      <w:r w:rsidR="005A2FA2" w:rsidRPr="008952FC">
        <w:t>s</w:t>
      </w:r>
      <w:r w:rsidR="005A2FA2">
        <w:t xml:space="preserve"> of modes</w:t>
      </w:r>
      <w:r w:rsidRPr="008952FC">
        <w:t>, the equation</w:t>
      </w:r>
      <w:r w:rsidR="005A2FA2">
        <w:t>s</w:t>
      </w:r>
      <w:r w:rsidRPr="008952FC">
        <w:t xml:space="preserve"> of motion of the pad</w:t>
      </w:r>
      <w:r w:rsidR="005462ED">
        <w:t xml:space="preserve"> and the disc</w:t>
      </w:r>
      <w:r w:rsidRPr="008952FC">
        <w:t xml:space="preserve"> in modal coordinates </w:t>
      </w:r>
      <w:r w:rsidR="005462ED">
        <w:t>can be obtained</w:t>
      </w:r>
      <w:r w:rsidR="00EE70EA">
        <w:t>, and t</w:t>
      </w:r>
      <w:bookmarkEnd w:id="36"/>
      <w:bookmarkEnd w:id="37"/>
      <w:bookmarkEnd w:id="38"/>
      <w:r w:rsidR="003B40D6">
        <w:t>hen by collecting these equations</w:t>
      </w:r>
      <w:r w:rsidR="00EE70EA">
        <w:t xml:space="preserve">, </w:t>
      </w:r>
      <w:r w:rsidRPr="008952FC">
        <w:t>the equation of motion of the whole system in matrix form with respect to the modal coordinates can be expressed as:</w:t>
      </w:r>
    </w:p>
    <w:p w14:paraId="0F523561" w14:textId="581BB39A" w:rsidR="00FB0B3F" w:rsidRPr="008952FC" w:rsidRDefault="00FB0B3F" w:rsidP="001C4D43">
      <w:pPr>
        <w:pStyle w:val="Equations"/>
        <w:spacing w:beforeLines="0" w:before="0" w:afterLines="0" w:after="0"/>
        <w:rPr>
          <w:color w:val="000000" w:themeColor="text1"/>
        </w:rPr>
      </w:pPr>
      <w:bookmarkStart w:id="39" w:name="_Hlk486182198"/>
      <w:r w:rsidRPr="008952FC">
        <w:rPr>
          <w:color w:val="000000" w:themeColor="text1"/>
        </w:rPr>
        <w:tab/>
      </w:r>
      <w:bookmarkEnd w:id="39"/>
      <w:r w:rsidR="00A256A4" w:rsidRPr="008952FC">
        <w:rPr>
          <w:color w:val="000000" w:themeColor="text1"/>
          <w:position w:val="-10"/>
        </w:rPr>
        <w:object w:dxaOrig="1560" w:dyaOrig="320" w14:anchorId="14C39108">
          <v:shape id="_x0000_i1080" type="#_x0000_t75" style="width:95.25pt;height:15.75pt" o:ole="">
            <v:imagedata r:id="rId119" o:title=""/>
          </v:shape>
          <o:OLEObject Type="Embed" ProgID="Equation.DSMT4" ShapeID="_x0000_i1080" DrawAspect="Content" ObjectID="_1589801517" r:id="rId120"/>
        </w:objec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40" w:name="ZEqnNum220996"/>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9</w:instrText>
      </w:r>
      <w:r w:rsidR="00B0450E">
        <w:rPr>
          <w:color w:val="000000" w:themeColor="text1"/>
        </w:rPr>
        <w:fldChar w:fldCharType="end"/>
      </w:r>
      <w:r w:rsidR="00B0450E">
        <w:rPr>
          <w:color w:val="000000" w:themeColor="text1"/>
        </w:rPr>
        <w:instrText>)</w:instrText>
      </w:r>
      <w:bookmarkEnd w:id="40"/>
      <w:r w:rsidR="00B0450E">
        <w:rPr>
          <w:color w:val="000000" w:themeColor="text1"/>
        </w:rPr>
        <w:fldChar w:fldCharType="end"/>
      </w:r>
    </w:p>
    <w:p w14:paraId="5FD685CE" w14:textId="77777777" w:rsidR="00FB0B3F" w:rsidRPr="008952FC" w:rsidRDefault="00FB0B3F" w:rsidP="00C86EAE">
      <w:pPr>
        <w:spacing w:before="163" w:after="163"/>
      </w:pPr>
      <w:r w:rsidRPr="008952FC">
        <w:t xml:space="preserve">in which </w:t>
      </w:r>
    </w:p>
    <w:p w14:paraId="43D8192F" w14:textId="7DDFA637"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Pr="008952FC">
        <w:rPr>
          <w:color w:val="000000" w:themeColor="text1"/>
          <w:position w:val="-28"/>
        </w:rPr>
        <w:object w:dxaOrig="840" w:dyaOrig="680" w14:anchorId="2D9FA9A3">
          <v:shape id="_x0000_i1081" type="#_x0000_t75" style="width:43.15pt;height:36.4pt" o:ole="">
            <v:imagedata r:id="rId121" o:title=""/>
          </v:shape>
          <o:OLEObject Type="Embed" ProgID="Equation.DSMT4" ShapeID="_x0000_i1081" DrawAspect="Content" ObjectID="_1589801518" r:id="rId122"/>
        </w:object>
      </w:r>
      <w:r w:rsidRPr="008952FC">
        <w:rPr>
          <w:color w:val="000000" w:themeColor="text1"/>
        </w:rPr>
        <w:t xml:space="preserve">, </w:t>
      </w:r>
      <w:r w:rsidR="00A256A4" w:rsidRPr="00FB0B3F">
        <w:rPr>
          <w:color w:val="000000" w:themeColor="text1"/>
          <w:position w:val="-34"/>
        </w:rPr>
        <w:object w:dxaOrig="5960" w:dyaOrig="780" w14:anchorId="613BA1DD">
          <v:shape id="_x0000_i1082" type="#_x0000_t75" style="width:323.25pt;height:39.4pt" o:ole="">
            <v:imagedata r:id="rId123" o:title=""/>
          </v:shape>
          <o:OLEObject Type="Embed" ProgID="Equation.DSMT4" ShapeID="_x0000_i1082" DrawAspect="Content" ObjectID="_1589801519" r:id="rId124"/>
        </w:object>
      </w:r>
    </w:p>
    <w:p w14:paraId="544B08C0" w14:textId="6939DBB0"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00A256A4" w:rsidRPr="00FB0B3F">
        <w:rPr>
          <w:color w:val="000000" w:themeColor="text1"/>
          <w:position w:val="-34"/>
        </w:rPr>
        <w:object w:dxaOrig="5800" w:dyaOrig="800" w14:anchorId="47BD7859">
          <v:shape id="_x0000_i1083" type="#_x0000_t75" style="width:301.15pt;height:36.4pt" o:ole="">
            <v:imagedata r:id="rId125" o:title=""/>
          </v:shape>
          <o:OLEObject Type="Embed" ProgID="Equation.DSMT4" ShapeID="_x0000_i1083" DrawAspect="Content" ObjectID="_1589801520" r:id="rId126"/>
        </w:object>
      </w:r>
      <w:r w:rsidRPr="008952FC">
        <w:rPr>
          <w:color w:val="000000" w:themeColor="text1"/>
        </w:rPr>
        <w:t xml:space="preserve">, </w:t>
      </w:r>
      <w:r w:rsidR="00C2342A" w:rsidRPr="008952FC">
        <w:rPr>
          <w:color w:val="000000" w:themeColor="text1"/>
          <w:position w:val="-30"/>
        </w:rPr>
        <w:object w:dxaOrig="1900" w:dyaOrig="700" w14:anchorId="4ABEB8BC">
          <v:shape id="_x0000_i1084" type="#_x0000_t75" style="width:100.9pt;height:36.4pt" o:ole="">
            <v:imagedata r:id="rId127" o:title=""/>
          </v:shape>
          <o:OLEObject Type="Embed" ProgID="Equation.DSMT4" ShapeID="_x0000_i1084" DrawAspect="Content" ObjectID="_1589801521" r:id="rId128"/>
        </w:object>
      </w:r>
    </w:p>
    <w:p w14:paraId="29E324AC" w14:textId="42BF6427" w:rsidR="005462ED" w:rsidRPr="008952FC" w:rsidRDefault="005462ED" w:rsidP="00C86EAE">
      <w:pPr>
        <w:spacing w:before="163" w:after="163"/>
      </w:pPr>
      <w:proofErr w:type="gramStart"/>
      <w:r w:rsidRPr="008952FC">
        <w:t>where</w:t>
      </w:r>
      <w:proofErr w:type="gramEnd"/>
      <w:r w:rsidRPr="008952FC">
        <w:t xml:space="preserve"> </w:t>
      </w:r>
      <w:r w:rsidR="00C2342A" w:rsidRPr="008952FC">
        <w:rPr>
          <w:position w:val="-10"/>
        </w:rPr>
        <w:object w:dxaOrig="279" w:dyaOrig="320" w14:anchorId="11C1EC4D">
          <v:shape id="_x0000_i1085" type="#_x0000_t75" style="width:14.65pt;height:14.65pt" o:ole="">
            <v:imagedata r:id="rId129" o:title=""/>
          </v:shape>
          <o:OLEObject Type="Embed" ProgID="Equation.DSMT4" ShapeID="_x0000_i1085" DrawAspect="Content" ObjectID="_1589801522" r:id="rId130"/>
        </w:object>
      </w:r>
      <w:r w:rsidRPr="008952FC">
        <w:t xml:space="preserve"> and </w:t>
      </w:r>
      <w:r w:rsidR="00C2342A" w:rsidRPr="008952FC">
        <w:rPr>
          <w:position w:val="-6"/>
        </w:rPr>
        <w:object w:dxaOrig="279" w:dyaOrig="279" w14:anchorId="5792FDF1">
          <v:shape id="_x0000_i1086" type="#_x0000_t75" style="width:14.65pt;height:14.65pt" o:ole="">
            <v:imagedata r:id="rId131" o:title=""/>
          </v:shape>
          <o:OLEObject Type="Embed" ProgID="Equation.DSMT4" ShapeID="_x0000_i1086" DrawAspect="Content" ObjectID="_1589801523" r:id="rId132"/>
        </w:object>
      </w:r>
      <w:r w:rsidRPr="008952FC">
        <w:t xml:space="preserve"> are the</w:t>
      </w:r>
      <w:r w:rsidRPr="008952FC">
        <w:rPr>
          <w:i/>
        </w:rPr>
        <w:t xml:space="preserve"> </w:t>
      </w:r>
      <w:r w:rsidR="00C2342A" w:rsidRPr="008952FC">
        <w:t>natur</w:t>
      </w:r>
      <w:r w:rsidR="00C2342A">
        <w:t>al</w:t>
      </w:r>
      <w:r w:rsidR="00C2342A" w:rsidRPr="008952FC">
        <w:t xml:space="preserve"> </w:t>
      </w:r>
      <w:r w:rsidRPr="008952FC">
        <w:t>frequencies o</w:t>
      </w:r>
      <w:r w:rsidR="00D2551D">
        <w:t xml:space="preserve">f the pad and disc </w:t>
      </w:r>
      <w:r w:rsidR="00C2342A">
        <w:t xml:space="preserve">as separate systems, </w:t>
      </w:r>
      <w:r w:rsidR="00D2551D">
        <w:t>respectively,</w:t>
      </w:r>
    </w:p>
    <w:p w14:paraId="0A02A4E4" w14:textId="77777777" w:rsidR="005462ED" w:rsidRPr="008952FC" w:rsidRDefault="005462ED" w:rsidP="001C4D43">
      <w:pPr>
        <w:pStyle w:val="Equations"/>
        <w:spacing w:beforeLines="0" w:before="0" w:afterLines="0" w:after="0"/>
        <w:rPr>
          <w:color w:val="000000" w:themeColor="text1"/>
        </w:rPr>
      </w:pPr>
      <w:r w:rsidRPr="008952FC">
        <w:rPr>
          <w:color w:val="000000" w:themeColor="text1"/>
        </w:rPr>
        <w:lastRenderedPageBreak/>
        <w:tab/>
      </w:r>
      <w:r w:rsidRPr="008952FC">
        <w:rPr>
          <w:color w:val="000000" w:themeColor="text1"/>
          <w:position w:val="-14"/>
        </w:rPr>
        <w:object w:dxaOrig="5480" w:dyaOrig="400" w14:anchorId="3D24FAB1">
          <v:shape id="_x0000_i1087" type="#_x0000_t75" style="width:273.4pt;height:21.4pt" o:ole="">
            <v:imagedata r:id="rId133" o:title=""/>
          </v:shape>
          <o:OLEObject Type="Embed" ProgID="Equation.DSMT4" ShapeID="_x0000_i1087" DrawAspect="Content" ObjectID="_1589801524" r:id="rId134"/>
        </w:object>
      </w:r>
    </w:p>
    <w:p w14:paraId="5D9B7E12" w14:textId="79399C26" w:rsidR="00FB0B3F" w:rsidRPr="008952FC" w:rsidRDefault="00FB0B3F" w:rsidP="00C86EAE">
      <w:pPr>
        <w:spacing w:before="163" w:after="163"/>
      </w:pPr>
      <w:r w:rsidRPr="008952FC">
        <w:t xml:space="preserve">As the reduced model is a linear system, </w:t>
      </w:r>
      <w:r w:rsidR="00C2342A" w:rsidRPr="008952FC">
        <w:rPr>
          <w:position w:val="-6"/>
        </w:rPr>
        <w:object w:dxaOrig="220" w:dyaOrig="279" w14:anchorId="4EB2209B">
          <v:shape id="_x0000_i1088" type="#_x0000_t75" style="width:14.65pt;height:14.65pt" o:ole="">
            <v:imagedata r:id="rId135" o:title=""/>
          </v:shape>
          <o:OLEObject Type="Embed" ProgID="Equation.DSMT4" ShapeID="_x0000_i1088" DrawAspect="Content" ObjectID="_1589801525" r:id="rId136"/>
        </w:object>
      </w:r>
      <w:r w:rsidRPr="008952FC">
        <w:t xml:space="preserve"> does not affect the eigenvalues of the system. The stability or the natural</w:t>
      </w:r>
      <w:r w:rsidRPr="008952FC">
        <w:rPr>
          <w:rFonts w:hint="eastAsia"/>
        </w:rPr>
        <w:t xml:space="preserve"> </w:t>
      </w:r>
      <w:r w:rsidRPr="008952FC">
        <w:t>frequency of the reduced system can be investigated by implementing a conventional complex eigenvalue analysis of Eq</w:t>
      </w:r>
      <w:proofErr w:type="gramStart"/>
      <w:r w:rsidRPr="008952FC">
        <w:t>.</w:t>
      </w:r>
      <w:proofErr w:type="gramEnd"/>
      <w:r w:rsidRPr="008952FC">
        <w:t xml:space="preserve"> </w:t>
      </w:r>
      <w:r w:rsidRPr="008952FC">
        <w:fldChar w:fldCharType="begin"/>
      </w:r>
      <w:r w:rsidRPr="008952FC">
        <w:instrText xml:space="preserve"> GOTOBUTTON ZEqnNum220996  \* MERGEFORMAT </w:instrText>
      </w:r>
      <w:r w:rsidRPr="008952FC">
        <w:fldChar w:fldCharType="begin"/>
      </w:r>
      <w:r w:rsidRPr="008952FC">
        <w:instrText xml:space="preserve"> REF ZEqnNum220996 \* Charformat \! \* MERGEFORMAT </w:instrText>
      </w:r>
      <w:r w:rsidRPr="008952FC">
        <w:fldChar w:fldCharType="separate"/>
      </w:r>
      <w:r w:rsidR="00C06C24" w:rsidRPr="00C06C24">
        <w:instrText>(9)</w:instrText>
      </w:r>
      <w:r w:rsidRPr="008952FC">
        <w:fldChar w:fldCharType="end"/>
      </w:r>
      <w:r w:rsidRPr="008952FC">
        <w:fldChar w:fldCharType="end"/>
      </w:r>
      <w:r w:rsidRPr="008952FC">
        <w:t xml:space="preserve">. The eigenvalues </w:t>
      </w:r>
      <w:r w:rsidR="00C2342A" w:rsidRPr="008952FC">
        <w:rPr>
          <w:position w:val="-6"/>
        </w:rPr>
        <w:object w:dxaOrig="220" w:dyaOrig="260" w14:anchorId="2299BF04">
          <v:shape id="_x0000_i1089" type="#_x0000_t75" style="width:14.65pt;height:14.65pt" o:ole="">
            <v:imagedata r:id="rId137" o:title=""/>
          </v:shape>
          <o:OLEObject Type="Embed" ProgID="Equation.DSMT4" ShapeID="_x0000_i1089" DrawAspect="Content" ObjectID="_1589801526" r:id="rId138"/>
        </w:object>
      </w:r>
      <w:r w:rsidRPr="008952FC">
        <w:t xml:space="preserve"> of the system can be calculated by Eq. </w:t>
      </w:r>
      <w:r w:rsidRPr="008952FC">
        <w:fldChar w:fldCharType="begin"/>
      </w:r>
      <w:r w:rsidRPr="008952FC">
        <w:instrText xml:space="preserve"> GOTOBUTTON ZEqnNum760906  \* MERGEFORMAT </w:instrText>
      </w:r>
      <w:r w:rsidRPr="008952FC">
        <w:fldChar w:fldCharType="begin"/>
      </w:r>
      <w:r w:rsidRPr="008952FC">
        <w:instrText xml:space="preserve"> REF ZEqnNum760906 \* Charformat \! \* MERGEFORMAT </w:instrText>
      </w:r>
      <w:r w:rsidRPr="008952FC">
        <w:fldChar w:fldCharType="separate"/>
      </w:r>
      <w:r w:rsidR="00C06C24" w:rsidRPr="00C06C24">
        <w:instrText>(10)</w:instrText>
      </w:r>
      <w:r w:rsidRPr="008952FC">
        <w:fldChar w:fldCharType="end"/>
      </w:r>
      <w:r w:rsidRPr="008952FC">
        <w:fldChar w:fldCharType="end"/>
      </w:r>
    </w:p>
    <w:p w14:paraId="31406DF4" w14:textId="5AC9C96F" w:rsidR="00FB0B3F" w:rsidRPr="008952FC" w:rsidRDefault="00FB0B3F" w:rsidP="001C4D43">
      <w:pPr>
        <w:pStyle w:val="Equations"/>
        <w:spacing w:beforeLines="0" w:before="0" w:afterLines="0" w:after="0"/>
        <w:rPr>
          <w:color w:val="000000" w:themeColor="text1"/>
        </w:rPr>
      </w:pPr>
      <w:r w:rsidRPr="008952FC">
        <w:rPr>
          <w:color w:val="000000" w:themeColor="text1"/>
        </w:rPr>
        <w:tab/>
      </w:r>
      <w:r w:rsidRPr="008952FC">
        <w:rPr>
          <w:color w:val="000000" w:themeColor="text1"/>
          <w:position w:val="-14"/>
        </w:rPr>
        <w:object w:dxaOrig="1640" w:dyaOrig="400" w14:anchorId="7F41B4B9">
          <v:shape id="_x0000_i1090" type="#_x0000_t75" style="width:86.65pt;height:21.4pt" o:ole="">
            <v:imagedata r:id="rId139" o:title=""/>
          </v:shape>
          <o:OLEObject Type="Embed" ProgID="Equation.DSMT4" ShapeID="_x0000_i1090" DrawAspect="Content" ObjectID="_1589801527" r:id="rId140"/>
        </w:object>
      </w:r>
      <w:r w:rsidRPr="008952FC">
        <w:rPr>
          <w:color w:val="000000" w:themeColor="text1"/>
        </w:rPr>
        <w:t xml:space="preserve"> </w:t>
      </w:r>
      <w:r w:rsidRPr="008952FC">
        <w:rPr>
          <w:color w:val="000000" w:themeColor="text1"/>
        </w:rPr>
        <w:tab/>
      </w:r>
      <w:r w:rsidR="00B0450E">
        <w:rPr>
          <w:color w:val="000000" w:themeColor="text1"/>
        </w:rPr>
        <w:fldChar w:fldCharType="begin"/>
      </w:r>
      <w:r w:rsidR="00B0450E">
        <w:rPr>
          <w:color w:val="000000" w:themeColor="text1"/>
        </w:rPr>
        <w:instrText xml:space="preserve"> MACROBUTTON MTPlaceRef \* MERGEFORMAT </w:instrText>
      </w:r>
      <w:r w:rsidR="00B0450E">
        <w:rPr>
          <w:color w:val="000000" w:themeColor="text1"/>
        </w:rPr>
        <w:fldChar w:fldCharType="begin"/>
      </w:r>
      <w:r w:rsidR="00B0450E">
        <w:rPr>
          <w:color w:val="000000" w:themeColor="text1"/>
        </w:rPr>
        <w:instrText xml:space="preserve"> SEQ MTEqn \h \* MERGEFORMAT </w:instrText>
      </w:r>
      <w:r w:rsidR="00B0450E">
        <w:rPr>
          <w:color w:val="000000" w:themeColor="text1"/>
        </w:rPr>
        <w:fldChar w:fldCharType="end"/>
      </w:r>
      <w:bookmarkStart w:id="41" w:name="ZEqnNum760906"/>
      <w:r w:rsidR="00B0450E">
        <w:rPr>
          <w:color w:val="000000" w:themeColor="text1"/>
        </w:rPr>
        <w:instrText>(</w:instrText>
      </w:r>
      <w:r w:rsidR="00B0450E">
        <w:rPr>
          <w:color w:val="000000" w:themeColor="text1"/>
        </w:rPr>
        <w:fldChar w:fldCharType="begin"/>
      </w:r>
      <w:r w:rsidR="00B0450E">
        <w:rPr>
          <w:color w:val="000000" w:themeColor="text1"/>
        </w:rPr>
        <w:instrText xml:space="preserve"> SEQ MTEqn \c \* Arabic \* MERGEFORMAT </w:instrText>
      </w:r>
      <w:r w:rsidR="00B0450E">
        <w:rPr>
          <w:color w:val="000000" w:themeColor="text1"/>
        </w:rPr>
        <w:fldChar w:fldCharType="separate"/>
      </w:r>
      <w:r w:rsidR="00C06C24">
        <w:rPr>
          <w:noProof/>
          <w:color w:val="000000" w:themeColor="text1"/>
        </w:rPr>
        <w:instrText>10</w:instrText>
      </w:r>
      <w:r w:rsidR="00B0450E">
        <w:rPr>
          <w:color w:val="000000" w:themeColor="text1"/>
        </w:rPr>
        <w:fldChar w:fldCharType="end"/>
      </w:r>
      <w:r w:rsidR="00B0450E">
        <w:rPr>
          <w:color w:val="000000" w:themeColor="text1"/>
        </w:rPr>
        <w:instrText>)</w:instrText>
      </w:r>
      <w:bookmarkEnd w:id="41"/>
      <w:r w:rsidR="00B0450E">
        <w:rPr>
          <w:color w:val="000000" w:themeColor="text1"/>
        </w:rPr>
        <w:fldChar w:fldCharType="end"/>
      </w:r>
    </w:p>
    <w:p w14:paraId="0FC6F552" w14:textId="66984D3F" w:rsidR="00FB0B3F" w:rsidRPr="008952FC" w:rsidRDefault="00FB0B3F" w:rsidP="001C4D43">
      <w:pPr>
        <w:spacing w:beforeLines="0" w:before="0" w:afterLines="0" w:after="0"/>
        <w:rPr>
          <w:color w:val="000000" w:themeColor="text1"/>
          <w:lang w:val="x-none" w:eastAsia="zh-CN"/>
        </w:rPr>
      </w:pPr>
      <w:r w:rsidRPr="008952FC">
        <w:rPr>
          <w:color w:val="000000" w:themeColor="text1"/>
          <w:lang w:eastAsia="zh-CN"/>
        </w:rPr>
        <w:t xml:space="preserve">The general process of conducting the stability analysis of a </w:t>
      </w:r>
      <w:r w:rsidR="00C2342A" w:rsidRPr="008952FC">
        <w:rPr>
          <w:color w:val="000000" w:themeColor="text1"/>
          <w:lang w:eastAsia="zh-CN"/>
        </w:rPr>
        <w:t xml:space="preserve">reduced </w:t>
      </w:r>
      <w:r w:rsidRPr="008952FC">
        <w:rPr>
          <w:color w:val="000000" w:themeColor="text1"/>
          <w:lang w:eastAsia="zh-CN"/>
        </w:rPr>
        <w:t>friction system is illustrated in</w:t>
      </w:r>
      <w:r w:rsidR="004B4BE9">
        <w:rPr>
          <w:rFonts w:hint="eastAsia"/>
          <w:color w:val="000000" w:themeColor="text1"/>
          <w:lang w:eastAsia="zh-CN"/>
        </w:rPr>
        <w:t xml:space="preserve"> </w:t>
      </w:r>
      <w:r w:rsidR="004B4BE9">
        <w:rPr>
          <w:color w:val="000000" w:themeColor="text1"/>
          <w:lang w:eastAsia="zh-CN"/>
        </w:rPr>
        <w:fldChar w:fldCharType="begin"/>
      </w:r>
      <w:r w:rsidR="004B4BE9">
        <w:rPr>
          <w:color w:val="000000" w:themeColor="text1"/>
          <w:lang w:eastAsia="zh-CN"/>
        </w:rPr>
        <w:instrText xml:space="preserve"> </w:instrText>
      </w:r>
      <w:r w:rsidR="004B4BE9">
        <w:rPr>
          <w:rFonts w:hint="eastAsia"/>
          <w:color w:val="000000" w:themeColor="text1"/>
          <w:lang w:eastAsia="zh-CN"/>
        </w:rPr>
        <w:instrText>REF _Ref505073883 \h</w:instrText>
      </w:r>
      <w:r w:rsidR="004B4BE9">
        <w:rPr>
          <w:color w:val="000000" w:themeColor="text1"/>
          <w:lang w:eastAsia="zh-CN"/>
        </w:rPr>
        <w:instrText xml:space="preserve"> </w:instrText>
      </w:r>
      <w:r w:rsidR="001C4D43">
        <w:rPr>
          <w:color w:val="000000" w:themeColor="text1"/>
          <w:lang w:eastAsia="zh-CN"/>
        </w:rPr>
        <w:instrText xml:space="preserve"> \* MERGEFORMAT </w:instrText>
      </w:r>
      <w:r w:rsidR="004B4BE9">
        <w:rPr>
          <w:color w:val="000000" w:themeColor="text1"/>
          <w:lang w:eastAsia="zh-CN"/>
        </w:rPr>
      </w:r>
      <w:r w:rsidR="004B4BE9">
        <w:rPr>
          <w:color w:val="000000" w:themeColor="text1"/>
          <w:lang w:eastAsia="zh-CN"/>
        </w:rPr>
        <w:fldChar w:fldCharType="separate"/>
      </w:r>
      <w:r w:rsidR="00C06C24">
        <w:t>Figure 2</w:t>
      </w:r>
      <w:r w:rsidR="004B4BE9">
        <w:rPr>
          <w:color w:val="000000" w:themeColor="text1"/>
          <w:lang w:eastAsia="zh-CN"/>
        </w:rPr>
        <w:fldChar w:fldCharType="end"/>
      </w:r>
      <w:r w:rsidRPr="008952FC">
        <w:rPr>
          <w:color w:val="000000" w:themeColor="text1"/>
          <w:lang w:eastAsia="zh-CN"/>
        </w:rPr>
        <w:t xml:space="preserve">. </w:t>
      </w:r>
    </w:p>
    <w:p w14:paraId="5EBE0FCC" w14:textId="22A0A243" w:rsidR="00FB0B3F" w:rsidRPr="008952FC" w:rsidRDefault="00111057" w:rsidP="00C2342A">
      <w:pPr>
        <w:pStyle w:val="afb"/>
        <w:spacing w:line="360" w:lineRule="auto"/>
        <w:rPr>
          <w:color w:val="000000" w:themeColor="text1"/>
        </w:rPr>
      </w:pPr>
      <w:r w:rsidRPr="008952FC">
        <w:rPr>
          <w:color w:val="000000" w:themeColor="text1"/>
        </w:rPr>
        <w:object w:dxaOrig="9492" w:dyaOrig="10896" w14:anchorId="16BF06DC">
          <v:shape id="_x0000_i1091" type="#_x0000_t75" style="width:393pt;height:452.65pt;mso-position-horizontal:absolute;mso-position-vertical:absolute" o:ole="">
            <v:imagedata r:id="rId141" o:title=""/>
          </v:shape>
          <o:OLEObject Type="Embed" ProgID="Visio.Drawing.15" ShapeID="_x0000_i1091" DrawAspect="Content" ObjectID="_1589801528" r:id="rId142"/>
        </w:object>
      </w:r>
    </w:p>
    <w:p w14:paraId="3C70EA1D" w14:textId="0F3B06F9" w:rsidR="00FB0B3F" w:rsidRPr="008952FC" w:rsidRDefault="004B4BE9" w:rsidP="00AE4A89">
      <w:pPr>
        <w:pStyle w:val="Caption"/>
        <w:spacing w:beforeLines="0" w:before="0" w:afterLines="0" w:after="0"/>
        <w:ind w:left="480" w:hanging="480"/>
        <w:rPr>
          <w:color w:val="000000" w:themeColor="text1"/>
        </w:rPr>
      </w:pPr>
      <w:bookmarkStart w:id="42" w:name="_Ref505073883"/>
      <w:bookmarkStart w:id="43" w:name="_Toc503527671"/>
      <w:r>
        <w:t>Fig</w:t>
      </w:r>
      <w:r w:rsidR="00C2342A">
        <w:t>ure</w:t>
      </w:r>
      <w:r>
        <w:t xml:space="preserve"> </w:t>
      </w:r>
      <w:r w:rsidR="00BF4B4E">
        <w:fldChar w:fldCharType="begin"/>
      </w:r>
      <w:r w:rsidR="00BF4B4E">
        <w:instrText xml:space="preserve"> SEQ Fig. \* ARABIC </w:instrText>
      </w:r>
      <w:r w:rsidR="00BF4B4E">
        <w:fldChar w:fldCharType="separate"/>
      </w:r>
      <w:r w:rsidR="00C06C24">
        <w:rPr>
          <w:noProof/>
        </w:rPr>
        <w:t>2</w:t>
      </w:r>
      <w:r w:rsidR="00BF4B4E">
        <w:rPr>
          <w:noProof/>
        </w:rPr>
        <w:fldChar w:fldCharType="end"/>
      </w:r>
      <w:bookmarkEnd w:id="42"/>
      <w:r w:rsidR="00C2342A">
        <w:t>.</w:t>
      </w:r>
      <w:r>
        <w:rPr>
          <w:rFonts w:hint="eastAsia"/>
        </w:rPr>
        <w:t xml:space="preserve"> </w:t>
      </w:r>
      <w:r w:rsidR="00FB0B3F" w:rsidRPr="008952FC">
        <w:rPr>
          <w:color w:val="000000" w:themeColor="text1"/>
        </w:rPr>
        <w:t>The flow chart of the stability analysis process of the reduced model</w:t>
      </w:r>
      <w:bookmarkEnd w:id="43"/>
    </w:p>
    <w:p w14:paraId="3D470C8A" w14:textId="77777777" w:rsidR="009D5F34" w:rsidRDefault="00FB0B3F" w:rsidP="00C86EAE">
      <w:pPr>
        <w:spacing w:before="163" w:after="163"/>
      </w:pPr>
      <w:r w:rsidRPr="008952FC">
        <w:lastRenderedPageBreak/>
        <w:t xml:space="preserve">The advantage of this strategy is that the natural frequencies and the stability of the whole system with friction can be investigated with the information of the friction coefficient and only a </w:t>
      </w:r>
      <w:r w:rsidR="00C2342A">
        <w:t>small amount of</w:t>
      </w:r>
      <w:r w:rsidR="00C2342A" w:rsidRPr="008952FC">
        <w:t xml:space="preserve"> </w:t>
      </w:r>
      <w:r w:rsidRPr="008952FC">
        <w:t xml:space="preserve">modal data of the substructures: (1) the mode shape components </w:t>
      </w:r>
      <w:r w:rsidR="00C2342A">
        <w:t>at</w:t>
      </w:r>
      <w:r w:rsidR="00C2342A" w:rsidRPr="008952FC">
        <w:t xml:space="preserve"> </w:t>
      </w:r>
      <w:r w:rsidRPr="008952FC">
        <w:t>the DoFs on the potential contact interface and natural frequencies of the substructures, when the potential contact interfaces of the substructures are set to be free; (2) the relations between the DoFs on the interfaces of the substructures. Please note that what is being presented in this section is a general approach applicable to linear systems with multiple contact interfaces.</w:t>
      </w:r>
      <w:r w:rsidR="009D5F34">
        <w:t xml:space="preserve"> </w:t>
      </w:r>
    </w:p>
    <w:p w14:paraId="00C3DC1B" w14:textId="4180CC96" w:rsidR="00C2342A" w:rsidRPr="007C2999" w:rsidRDefault="009D5F34" w:rsidP="00C86EAE">
      <w:pPr>
        <w:spacing w:before="163" w:after="163"/>
        <w:rPr>
          <w:color w:val="FF0000"/>
        </w:rPr>
      </w:pPr>
      <w:r w:rsidRPr="007C2999">
        <w:rPr>
          <w:color w:val="FF0000"/>
        </w:rPr>
        <w:t xml:space="preserve">Additionally, nonlinearities may be involved in a system. </w:t>
      </w:r>
      <w:r w:rsidR="008D28E3">
        <w:rPr>
          <w:color w:val="FF0000"/>
        </w:rPr>
        <w:t>G</w:t>
      </w:r>
      <w:r w:rsidR="008D28E3" w:rsidRPr="007C2999">
        <w:rPr>
          <w:color w:val="FF0000"/>
        </w:rPr>
        <w:t>enerally</w:t>
      </w:r>
      <w:r w:rsidR="00D6034B">
        <w:rPr>
          <w:color w:val="FF0000"/>
        </w:rPr>
        <w:t>,</w:t>
      </w:r>
      <w:r w:rsidR="008D28E3" w:rsidRPr="007C2999">
        <w:rPr>
          <w:color w:val="FF0000"/>
        </w:rPr>
        <w:t xml:space="preserve"> nonlinearities </w:t>
      </w:r>
      <w:r w:rsidR="00F6719A">
        <w:rPr>
          <w:color w:val="FF0000"/>
        </w:rPr>
        <w:t xml:space="preserve">are </w:t>
      </w:r>
      <w:r w:rsidR="008D28E3" w:rsidRPr="007C2999">
        <w:rPr>
          <w:color w:val="FF0000"/>
        </w:rPr>
        <w:t xml:space="preserve">present at only a relatively very small number of degrees-of-freedom, for example, at </w:t>
      </w:r>
      <w:r w:rsidR="00F6719A">
        <w:rPr>
          <w:color w:val="FF0000"/>
        </w:rPr>
        <w:t xml:space="preserve">a </w:t>
      </w:r>
      <w:r w:rsidR="008D28E3" w:rsidRPr="007C2999">
        <w:rPr>
          <w:color w:val="FF0000"/>
        </w:rPr>
        <w:t xml:space="preserve">contact interface. There are a number of algorithms that deal with structural analysis with local nonlinearities and one classic work </w:t>
      </w:r>
      <w:r w:rsidR="00F6719A">
        <w:rPr>
          <w:color w:val="FF0000"/>
        </w:rPr>
        <w:t>is</w:t>
      </w:r>
      <w:r w:rsidR="008D28E3" w:rsidRPr="007C2999">
        <w:rPr>
          <w:color w:val="FF0000"/>
        </w:rPr>
        <w:t xml:space="preserve"> </w:t>
      </w:r>
      <w:r w:rsidR="008D28E3" w:rsidRPr="007C2999">
        <w:rPr>
          <w:color w:val="FF0000"/>
        </w:rPr>
        <w:fldChar w:fldCharType="begin"/>
      </w:r>
      <w:r w:rsidR="00051D99">
        <w:rPr>
          <w:color w:val="FF0000"/>
        </w:rPr>
        <w:instrText xml:space="preserve"> ADDIN EN.CITE &lt;EndNote&gt;&lt;Cite&gt;&lt;Author&gt;Clough&lt;/Author&gt;&lt;Year&gt;1979&lt;/Year&gt;&lt;RecNum&gt;562&lt;/RecNum&gt;&lt;DisplayText&gt;[49]&lt;/DisplayText&gt;&lt;record&gt;&lt;rec-number&gt;562&lt;/rec-number&gt;&lt;foreign-keys&gt;&lt;key app="EN" db-id="2r5f5avphtt92iewspzva998a0st059refrp" timestamp="1528015878"&gt;562&lt;/key&gt;&lt;/foreign-keys&gt;&lt;ref-type name="Journal Article"&gt;17&lt;/ref-type&gt;&lt;contributors&gt;&lt;authors&gt;&lt;author&gt;Clough, Ray W&lt;/author&gt;&lt;author&gt;Wilson, Edward L&lt;/author&gt;&lt;/authors&gt;&lt;/contributors&gt;&lt;titles&gt;&lt;title&gt;Dynamic analysis of large structural systems with local nonlinearities&lt;/title&gt;&lt;secondary-title&gt;Computer Methods in Applied Mechanics and Engineering&lt;/secondary-title&gt;&lt;/titles&gt;&lt;pages&gt;107-129&lt;/pages&gt;&lt;volume&gt;17&lt;/volume&gt;&lt;dates&gt;&lt;year&gt;1979&lt;/year&gt;&lt;/dates&gt;&lt;isbn&gt;0045-7825&lt;/isbn&gt;&lt;urls&gt;&lt;/urls&gt;&lt;/record&gt;&lt;/Cite&gt;&lt;/EndNote&gt;</w:instrText>
      </w:r>
      <w:r w:rsidR="008D28E3" w:rsidRPr="007C2999">
        <w:rPr>
          <w:color w:val="FF0000"/>
        </w:rPr>
        <w:fldChar w:fldCharType="separate"/>
      </w:r>
      <w:r w:rsidR="00051D99">
        <w:rPr>
          <w:noProof/>
          <w:color w:val="FF0000"/>
        </w:rPr>
        <w:t>[49]</w:t>
      </w:r>
      <w:r w:rsidR="008D28E3" w:rsidRPr="007C2999">
        <w:rPr>
          <w:color w:val="FF0000"/>
        </w:rPr>
        <w:fldChar w:fldCharType="end"/>
      </w:r>
      <w:r w:rsidR="008D28E3" w:rsidRPr="007C2999">
        <w:rPr>
          <w:color w:val="FF0000"/>
        </w:rPr>
        <w:t>.</w:t>
      </w:r>
      <w:r w:rsidR="008D28E3">
        <w:rPr>
          <w:color w:val="FF0000"/>
        </w:rPr>
        <w:t xml:space="preserve"> </w:t>
      </w:r>
      <w:r w:rsidR="009C7B34" w:rsidRPr="007C2999">
        <w:rPr>
          <w:color w:val="FF0000"/>
        </w:rPr>
        <w:t xml:space="preserve">It is believed that nonlinearities can be included in the formulation presented in this paper though some additional work will have to be done. </w:t>
      </w:r>
    </w:p>
    <w:p w14:paraId="2EDDCDB5" w14:textId="77777777" w:rsidR="00340508" w:rsidRPr="00A4086E" w:rsidRDefault="00340508" w:rsidP="00A703A9">
      <w:pPr>
        <w:pStyle w:val="Heading2"/>
        <w:spacing w:before="326" w:after="163"/>
      </w:pPr>
      <w:r w:rsidRPr="00A4086E">
        <w:t xml:space="preserve"> </w:t>
      </w:r>
      <w:bookmarkStart w:id="44" w:name="_Ref491696598"/>
      <w:bookmarkStart w:id="45" w:name="_Toc492035333"/>
      <w:bookmarkStart w:id="46" w:name="_Toc502411955"/>
      <w:r w:rsidRPr="00A4086E">
        <w:t xml:space="preserve">Applications </w:t>
      </w:r>
      <w:r>
        <w:t xml:space="preserve">to a </w:t>
      </w:r>
      <w:r w:rsidRPr="00A4086E">
        <w:t>9-degree-of-freedom model</w:t>
      </w:r>
      <w:bookmarkEnd w:id="44"/>
      <w:bookmarkEnd w:id="45"/>
      <w:bookmarkEnd w:id="46"/>
    </w:p>
    <w:p w14:paraId="50CEFA02" w14:textId="5B402C08" w:rsidR="00C2342A" w:rsidRPr="00A4086E" w:rsidRDefault="00340508" w:rsidP="001C214C">
      <w:pPr>
        <w:spacing w:before="163" w:after="163"/>
      </w:pPr>
      <w:r>
        <w:t>In this section</w:t>
      </w:r>
      <w:r w:rsidRPr="00A4086E">
        <w:t>, a 9-degree-of-freedom model is used to verify the applicability and accuracy of the preceding reduction strategy in the reduction of the multi-degree-of-freedom system.</w:t>
      </w:r>
    </w:p>
    <w:p w14:paraId="659CD438" w14:textId="77777777" w:rsidR="00340508" w:rsidRPr="00A4086E" w:rsidRDefault="00340508" w:rsidP="00A019FA">
      <w:pPr>
        <w:pStyle w:val="Heading3"/>
      </w:pPr>
      <w:bookmarkStart w:id="47" w:name="_Toc492035334"/>
      <w:bookmarkStart w:id="48" w:name="_Toc502411956"/>
      <w:r w:rsidRPr="00A4086E">
        <w:t>Introduction of the 9-degree-of-freedom model</w:t>
      </w:r>
      <w:bookmarkEnd w:id="47"/>
      <w:bookmarkEnd w:id="48"/>
    </w:p>
    <w:p w14:paraId="6AE3D9E2" w14:textId="6D921E52" w:rsidR="004E6909" w:rsidRDefault="004B4BE9" w:rsidP="001C214C">
      <w:pPr>
        <w:spacing w:before="163" w:after="163"/>
      </w:pPr>
      <w:r>
        <w:fldChar w:fldCharType="begin"/>
      </w:r>
      <w:r>
        <w:instrText xml:space="preserve"> REF _Ref505073938 \h </w:instrText>
      </w:r>
      <w:r w:rsidR="001C4D43">
        <w:instrText xml:space="preserve"> \* MERGEFORMAT </w:instrText>
      </w:r>
      <w:r>
        <w:fldChar w:fldCharType="separate"/>
      </w:r>
      <w:r w:rsidR="00C06C24">
        <w:t>Figure 3</w:t>
      </w:r>
      <w:r>
        <w:fldChar w:fldCharType="end"/>
      </w:r>
      <w:r>
        <w:rPr>
          <w:rFonts w:hint="eastAsia"/>
        </w:rPr>
        <w:t xml:space="preserve"> </w:t>
      </w:r>
      <w:r w:rsidR="00340508" w:rsidRPr="00A4086E">
        <w:t xml:space="preserve">shows the 9-degree-of-freedom undamped system with friction contact, which is comprised of two substructures (the upper slider part </w:t>
      </w:r>
      <w:r w:rsidR="00340508">
        <w:t xml:space="preserve">(‘pad’) </w:t>
      </w:r>
      <w:r w:rsidR="00340508" w:rsidRPr="00A4086E">
        <w:t>and lower belt part</w:t>
      </w:r>
      <w:r w:rsidR="00340508">
        <w:t xml:space="preserve"> (‘disc’)</w:t>
      </w:r>
      <w:r w:rsidR="00340508" w:rsidRPr="00A4086E">
        <w:t>).</w:t>
      </w:r>
      <w:r w:rsidR="004E6909">
        <w:t xml:space="preserve"> </w:t>
      </w:r>
      <w:r w:rsidR="001C214C" w:rsidRPr="00A4086E">
        <w:t>The upper part is a 6-degree-of-freedom mass-spring system with four point mass</w:t>
      </w:r>
      <w:r w:rsidR="001C214C">
        <w:t>es</w:t>
      </w:r>
      <w:r w:rsidR="001C214C" w:rsidRPr="00A4086E">
        <w:rPr>
          <w:i/>
        </w:rPr>
        <w:t xml:space="preserve"> m</w:t>
      </w:r>
      <w:r w:rsidR="001C214C" w:rsidRPr="00A4086E">
        <w:rPr>
          <w:vertAlign w:val="subscript"/>
        </w:rPr>
        <w:t>1</w:t>
      </w:r>
      <w:r w:rsidR="001C214C" w:rsidRPr="00A4086E">
        <w:t xml:space="preserve">, </w:t>
      </w:r>
      <w:r w:rsidR="001C214C" w:rsidRPr="00A4086E">
        <w:rPr>
          <w:i/>
        </w:rPr>
        <w:t>m</w:t>
      </w:r>
      <w:r w:rsidR="001C214C" w:rsidRPr="00A4086E">
        <w:rPr>
          <w:vertAlign w:val="subscript"/>
        </w:rPr>
        <w:t>2</w:t>
      </w:r>
      <w:r w:rsidR="001C214C" w:rsidRPr="00A4086E">
        <w:t xml:space="preserve">, </w:t>
      </w:r>
      <w:r w:rsidR="001C214C" w:rsidRPr="00A4086E">
        <w:rPr>
          <w:i/>
        </w:rPr>
        <w:t>m</w:t>
      </w:r>
      <w:r w:rsidR="001C214C" w:rsidRPr="00A4086E">
        <w:rPr>
          <w:vertAlign w:val="subscript"/>
        </w:rPr>
        <w:t>3</w:t>
      </w:r>
      <w:r w:rsidR="001C214C" w:rsidRPr="00A4086E">
        <w:t xml:space="preserve"> and </w:t>
      </w:r>
      <w:r w:rsidR="001C214C" w:rsidRPr="00A4086E">
        <w:rPr>
          <w:i/>
        </w:rPr>
        <w:t>m</w:t>
      </w:r>
      <w:r w:rsidR="001C214C" w:rsidRPr="00A4086E">
        <w:rPr>
          <w:vertAlign w:val="subscript"/>
        </w:rPr>
        <w:t>4</w:t>
      </w:r>
      <w:r w:rsidR="001C214C" w:rsidRPr="00A4086E">
        <w:t>, and li</w:t>
      </w:r>
      <w:r w:rsidR="001C214C">
        <w:t>near springs. Among the springs,</w:t>
      </w:r>
      <w:r w:rsidR="001C214C" w:rsidRPr="00A4086E">
        <w:t xml:space="preserve"> </w:t>
      </w:r>
      <w:r w:rsidR="001C214C" w:rsidRPr="00A4086E">
        <w:rPr>
          <w:i/>
        </w:rPr>
        <w:t>k</w:t>
      </w:r>
      <w:r w:rsidR="001C214C" w:rsidRPr="00A4086E">
        <w:rPr>
          <w:vertAlign w:val="subscript"/>
        </w:rPr>
        <w:t>5</w:t>
      </w:r>
      <w:r w:rsidR="001C214C">
        <w:t xml:space="preserve">, </w:t>
      </w:r>
      <w:r w:rsidR="001C214C" w:rsidRPr="00A4086E">
        <w:rPr>
          <w:i/>
        </w:rPr>
        <w:t>k</w:t>
      </w:r>
      <w:r w:rsidR="001C214C" w:rsidRPr="00A4086E">
        <w:rPr>
          <w:vertAlign w:val="subscript"/>
        </w:rPr>
        <w:t>7</w:t>
      </w:r>
      <w:r w:rsidR="001C214C" w:rsidRPr="00A4086E">
        <w:t xml:space="preserve"> and </w:t>
      </w:r>
      <w:r w:rsidR="001C214C" w:rsidRPr="00A4086E">
        <w:rPr>
          <w:i/>
        </w:rPr>
        <w:t>k</w:t>
      </w:r>
      <w:r w:rsidR="001C214C" w:rsidRPr="00A4086E">
        <w:rPr>
          <w:vertAlign w:val="subscript"/>
        </w:rPr>
        <w:t xml:space="preserve">10 </w:t>
      </w:r>
      <w:r w:rsidR="001C214C" w:rsidRPr="00A4086E">
        <w:t xml:space="preserve">are three </w:t>
      </w:r>
      <w:r w:rsidR="001C214C">
        <w:t>inclined</w:t>
      </w:r>
      <w:r w:rsidR="001C214C" w:rsidRPr="00A4086E">
        <w:t xml:space="preserve"> springs</w:t>
      </w:r>
      <w:r w:rsidR="001C214C">
        <w:t>, and</w:t>
      </w:r>
      <w:r w:rsidR="001C214C" w:rsidRPr="00A4086E">
        <w:t xml:space="preserve"> the angle</w:t>
      </w:r>
      <w:r w:rsidR="001C214C">
        <w:t>s</w:t>
      </w:r>
      <w:r w:rsidR="001C214C" w:rsidRPr="00A4086E">
        <w:t xml:space="preserve"> of </w:t>
      </w:r>
      <w:r w:rsidR="001C214C">
        <w:t>them</w:t>
      </w:r>
      <w:r w:rsidR="001C214C" w:rsidRPr="00A4086E">
        <w:t xml:space="preserve"> with respect to the vertical direction are</w:t>
      </w:r>
      <w:r w:rsidR="001C214C">
        <w:t xml:space="preserve"> </w:t>
      </w:r>
      <w:r w:rsidR="001C214C" w:rsidRPr="00A4086E">
        <w:rPr>
          <w:i/>
        </w:rPr>
        <w:t>θ</w:t>
      </w:r>
      <w:r w:rsidR="001C214C" w:rsidRPr="00A4086E">
        <w:rPr>
          <w:vertAlign w:val="subscript"/>
        </w:rPr>
        <w:t>1</w:t>
      </w:r>
      <w:r w:rsidR="001C214C" w:rsidRPr="00A4086E">
        <w:t xml:space="preserve">, </w:t>
      </w:r>
      <w:r w:rsidR="001C214C" w:rsidRPr="00A4086E">
        <w:rPr>
          <w:i/>
        </w:rPr>
        <w:t>θ</w:t>
      </w:r>
      <w:r w:rsidR="001C214C" w:rsidRPr="00A4086E">
        <w:rPr>
          <w:vertAlign w:val="subscript"/>
        </w:rPr>
        <w:t>2</w:t>
      </w:r>
      <w:r w:rsidR="001C214C" w:rsidRPr="00A4086E">
        <w:t xml:space="preserve"> and </w:t>
      </w:r>
      <w:r w:rsidR="001C214C" w:rsidRPr="00A4086E">
        <w:rPr>
          <w:i/>
        </w:rPr>
        <w:t>θ</w:t>
      </w:r>
      <w:r w:rsidR="001C214C" w:rsidRPr="00A4086E">
        <w:rPr>
          <w:vertAlign w:val="subscript"/>
        </w:rPr>
        <w:t>3</w:t>
      </w:r>
      <w:r w:rsidR="001C214C">
        <w:t xml:space="preserve"> respectively.</w:t>
      </w:r>
      <w:r w:rsidR="001C214C" w:rsidRPr="00A4086E">
        <w:t xml:space="preserve"> The lower part is a belt </w:t>
      </w:r>
      <w:r w:rsidR="001C214C">
        <w:t>modelled as</w:t>
      </w:r>
      <w:r w:rsidR="001C214C" w:rsidRPr="00A4086E">
        <w:t xml:space="preserve"> a </w:t>
      </w:r>
      <w:r w:rsidR="001C214C">
        <w:t>rigid body</w:t>
      </w:r>
      <w:r w:rsidR="001C214C" w:rsidRPr="00A4086E">
        <w:t xml:space="preserve"> denoted by </w:t>
      </w:r>
      <w:r w:rsidR="001C214C" w:rsidRPr="00A4086E">
        <w:rPr>
          <w:i/>
        </w:rPr>
        <w:t>m</w:t>
      </w:r>
      <w:r w:rsidR="001C214C" w:rsidRPr="00A4086E">
        <w:t xml:space="preserve">. The length of </w:t>
      </w:r>
      <w:r w:rsidR="001C214C" w:rsidRPr="00506C1A">
        <w:rPr>
          <w:i/>
        </w:rPr>
        <w:t>m</w:t>
      </w:r>
      <w:r w:rsidR="001C214C" w:rsidRPr="00A4086E">
        <w:t xml:space="preserve"> to the left end of the belt is </w:t>
      </w:r>
      <w:r w:rsidR="001C214C" w:rsidRPr="00A4086E">
        <w:rPr>
          <w:i/>
        </w:rPr>
        <w:t>l</w:t>
      </w:r>
      <w:r w:rsidR="001C214C" w:rsidRPr="00A4086E">
        <w:rPr>
          <w:i/>
          <w:vertAlign w:val="subscript"/>
        </w:rPr>
        <w:t>k</w:t>
      </w:r>
      <w:r w:rsidR="001C214C" w:rsidRPr="00A4086E">
        <w:rPr>
          <w:vertAlign w:val="subscript"/>
        </w:rPr>
        <w:t>1</w:t>
      </w:r>
      <w:r w:rsidR="001C214C" w:rsidRPr="00A4086E">
        <w:t xml:space="preserve"> and to the right end is </w:t>
      </w:r>
      <w:r w:rsidR="001C214C" w:rsidRPr="00A4086E">
        <w:rPr>
          <w:i/>
        </w:rPr>
        <w:t>l</w:t>
      </w:r>
      <w:r w:rsidR="001C214C" w:rsidRPr="00A4086E">
        <w:rPr>
          <w:i/>
          <w:vertAlign w:val="subscript"/>
        </w:rPr>
        <w:t>k</w:t>
      </w:r>
      <w:r w:rsidR="001C214C" w:rsidRPr="00A4086E">
        <w:rPr>
          <w:vertAlign w:val="subscript"/>
        </w:rPr>
        <w:t>2</w:t>
      </w:r>
      <w:r w:rsidR="001C214C" w:rsidRPr="00A4086E">
        <w:t xml:space="preserve">. </w:t>
      </w:r>
      <w:r w:rsidR="001C214C" w:rsidRPr="00A4086E">
        <w:rPr>
          <w:i/>
        </w:rPr>
        <w:t>m</w:t>
      </w:r>
      <w:r w:rsidR="001C214C" w:rsidRPr="00A4086E">
        <w:rPr>
          <w:vertAlign w:val="subscript"/>
        </w:rPr>
        <w:t>2</w:t>
      </w:r>
      <w:r w:rsidR="001C214C" w:rsidRPr="00A4086E">
        <w:t xml:space="preserve"> and </w:t>
      </w:r>
      <w:r w:rsidR="001C214C" w:rsidRPr="00A4086E">
        <w:rPr>
          <w:i/>
        </w:rPr>
        <w:t>m</w:t>
      </w:r>
      <w:r w:rsidR="001C214C" w:rsidRPr="00A4086E">
        <w:rPr>
          <w:vertAlign w:val="subscript"/>
        </w:rPr>
        <w:t>3</w:t>
      </w:r>
      <w:r w:rsidR="001C214C" w:rsidRPr="00A4086E">
        <w:t xml:space="preserve"> are in </w:t>
      </w:r>
      <w:r w:rsidR="001C214C">
        <w:t xml:space="preserve">sliding contact, </w:t>
      </w:r>
      <w:r w:rsidR="001C214C" w:rsidRPr="00CB3F7F">
        <w:t xml:space="preserve">which is modelled as linear springs </w:t>
      </w:r>
      <w:r w:rsidR="001C214C" w:rsidRPr="00CB3F7F">
        <w:rPr>
          <w:i/>
        </w:rPr>
        <w:t>k</w:t>
      </w:r>
      <w:r w:rsidR="001C214C" w:rsidRPr="00CB3F7F">
        <w:rPr>
          <w:vertAlign w:val="subscript"/>
        </w:rPr>
        <w:t xml:space="preserve">c1 </w:t>
      </w:r>
      <w:r w:rsidR="001C214C" w:rsidRPr="00CB3F7F">
        <w:t xml:space="preserve">and </w:t>
      </w:r>
      <w:r w:rsidR="001C214C" w:rsidRPr="00CB3F7F">
        <w:rPr>
          <w:i/>
        </w:rPr>
        <w:t>k</w:t>
      </w:r>
      <w:r w:rsidR="001C214C" w:rsidRPr="00CB3F7F">
        <w:rPr>
          <w:vertAlign w:val="subscript"/>
        </w:rPr>
        <w:t>c2</w:t>
      </w:r>
      <w:r w:rsidR="001C214C">
        <w:t xml:space="preserve">, </w:t>
      </w:r>
      <w:r w:rsidR="001C214C" w:rsidRPr="00CB3F7F">
        <w:t xml:space="preserve">with the </w:t>
      </w:r>
      <w:r w:rsidR="001C214C">
        <w:t xml:space="preserve">rigid </w:t>
      </w:r>
      <w:r w:rsidR="001C214C" w:rsidRPr="00CB3F7F">
        <w:t>moving belt.</w:t>
      </w:r>
      <w:r w:rsidR="001C214C" w:rsidRPr="00A4086E">
        <w:t xml:space="preserve"> The two contact points are massless sliders. The </w:t>
      </w:r>
      <w:r w:rsidR="001C214C">
        <w:t>distances</w:t>
      </w:r>
      <w:r w:rsidR="001C214C" w:rsidRPr="00A4086E">
        <w:t xml:space="preserve"> of the contact point</w:t>
      </w:r>
      <w:r w:rsidR="001C214C">
        <w:t>s</w:t>
      </w:r>
      <w:r w:rsidR="001C214C" w:rsidRPr="00A4086E">
        <w:t xml:space="preserve"> of </w:t>
      </w:r>
      <w:r w:rsidR="001C214C" w:rsidRPr="00A4086E">
        <w:rPr>
          <w:i/>
        </w:rPr>
        <w:t>m</w:t>
      </w:r>
      <w:r w:rsidR="001C214C" w:rsidRPr="00A4086E">
        <w:rPr>
          <w:vertAlign w:val="subscript"/>
        </w:rPr>
        <w:t>2</w:t>
      </w:r>
      <w:r w:rsidR="001C214C" w:rsidRPr="00A4086E">
        <w:t xml:space="preserve"> and </w:t>
      </w:r>
      <w:r w:rsidR="001C214C" w:rsidRPr="00A4086E">
        <w:rPr>
          <w:i/>
        </w:rPr>
        <w:t>m</w:t>
      </w:r>
      <w:r w:rsidR="001C214C" w:rsidRPr="00A4086E">
        <w:rPr>
          <w:vertAlign w:val="subscript"/>
        </w:rPr>
        <w:t>3</w:t>
      </w:r>
      <w:r w:rsidR="001C214C" w:rsidRPr="00A4086E">
        <w:t xml:space="preserve"> to the mass cent</w:t>
      </w:r>
      <w:r w:rsidR="001C214C">
        <w:t>re of the belt are</w:t>
      </w:r>
      <w:r w:rsidR="001C214C" w:rsidRPr="00A4086E">
        <w:t xml:space="preserve"> </w:t>
      </w:r>
      <w:r w:rsidR="001C214C" w:rsidRPr="00A4086E">
        <w:rPr>
          <w:i/>
        </w:rPr>
        <w:t>l</w:t>
      </w:r>
      <w:r w:rsidR="001C214C" w:rsidRPr="00A4086E">
        <w:rPr>
          <w:vertAlign w:val="subscript"/>
        </w:rPr>
        <w:t>c1</w:t>
      </w:r>
      <w:r w:rsidR="001C214C" w:rsidRPr="00A4086E">
        <w:t xml:space="preserve"> and</w:t>
      </w:r>
      <w:r w:rsidR="001C214C" w:rsidRPr="00A4086E">
        <w:rPr>
          <w:i/>
        </w:rPr>
        <w:t xml:space="preserve"> l</w:t>
      </w:r>
      <w:r w:rsidR="001C214C" w:rsidRPr="00A4086E">
        <w:rPr>
          <w:vertAlign w:val="subscript"/>
        </w:rPr>
        <w:t>c2</w:t>
      </w:r>
      <w:r w:rsidR="001C214C" w:rsidRPr="00A4086E">
        <w:t xml:space="preserve"> respectively. Coulomb f</w:t>
      </w:r>
      <w:r w:rsidR="001C214C">
        <w:t>riction with a constant</w:t>
      </w:r>
      <w:r w:rsidR="001C214C" w:rsidRPr="00A4086E">
        <w:t xml:space="preserve"> coefficient</w:t>
      </w:r>
      <w:r w:rsidR="001C214C">
        <w:t xml:space="preserve"> of friction</w:t>
      </w:r>
      <w:r w:rsidR="001C214C" w:rsidRPr="00A4086E">
        <w:t xml:space="preserve"> </w:t>
      </w:r>
      <w:r w:rsidR="001C214C" w:rsidRPr="00A4086E">
        <w:rPr>
          <w:i/>
        </w:rPr>
        <w:t>μ</w:t>
      </w:r>
      <w:r w:rsidR="001C214C" w:rsidRPr="00A4086E">
        <w:t xml:space="preserve"> is considered. The definitions of the coordinates system are shown in</w:t>
      </w:r>
      <w:r w:rsidR="001C214C">
        <w:t xml:space="preserve"> </w:t>
      </w:r>
      <w:r w:rsidR="001C214C">
        <w:fldChar w:fldCharType="begin"/>
      </w:r>
      <w:r w:rsidR="001C214C">
        <w:instrText xml:space="preserve"> REF _Ref505073938 \h  \* MERGEFORMAT </w:instrText>
      </w:r>
      <w:r w:rsidR="001C214C">
        <w:fldChar w:fldCharType="separate"/>
      </w:r>
      <w:r w:rsidR="00C06C24">
        <w:t>Figure 3</w:t>
      </w:r>
      <w:r w:rsidR="001C214C">
        <w:fldChar w:fldCharType="end"/>
      </w:r>
      <w:r w:rsidR="001C214C" w:rsidRPr="00A4086E">
        <w:t xml:space="preserve">. </w:t>
      </w:r>
      <w:r w:rsidR="001C214C">
        <w:rPr>
          <w:noProof/>
          <w:position w:val="-6"/>
          <w:lang w:eastAsia="zh-CN" w:bidi="ar-SA"/>
        </w:rPr>
        <w:drawing>
          <wp:inline distT="0" distB="0" distL="0" distR="0" wp14:anchorId="436E2B03" wp14:editId="7474F644">
            <wp:extent cx="156949" cy="1797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9340" cy="182442"/>
                    </a:xfrm>
                    <a:prstGeom prst="rect">
                      <a:avLst/>
                    </a:prstGeom>
                    <a:noFill/>
                    <a:ln>
                      <a:noFill/>
                    </a:ln>
                  </pic:spPr>
                </pic:pic>
              </a:graphicData>
            </a:graphic>
          </wp:inline>
        </w:drawing>
      </w:r>
      <w:r w:rsidR="001C214C" w:rsidRPr="00A4086E">
        <w:t xml:space="preserve"> and </w:t>
      </w:r>
      <w:r w:rsidR="001C214C">
        <w:rPr>
          <w:noProof/>
          <w:position w:val="-6"/>
          <w:lang w:eastAsia="zh-CN" w:bidi="ar-SA"/>
        </w:rPr>
        <w:drawing>
          <wp:inline distT="0" distB="0" distL="0" distR="0" wp14:anchorId="46188949" wp14:editId="365795A7">
            <wp:extent cx="218364" cy="1795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1841" cy="182405"/>
                    </a:xfrm>
                    <a:prstGeom prst="rect">
                      <a:avLst/>
                    </a:prstGeom>
                    <a:noFill/>
                    <a:ln>
                      <a:noFill/>
                    </a:ln>
                  </pic:spPr>
                </pic:pic>
              </a:graphicData>
            </a:graphic>
          </wp:inline>
        </w:drawing>
      </w:r>
      <w:r w:rsidR="001C214C" w:rsidRPr="00D25719">
        <w:t xml:space="preserve"> </w:t>
      </w:r>
      <w:r w:rsidR="001C214C">
        <w:t>are</w:t>
      </w:r>
      <w:r w:rsidR="001C214C" w:rsidRPr="00A4086E">
        <w:t xml:space="preserve"> the contact forces between </w:t>
      </w:r>
      <w:r w:rsidR="001C214C" w:rsidRPr="00A4086E">
        <w:rPr>
          <w:i/>
        </w:rPr>
        <w:t>m</w:t>
      </w:r>
      <w:r w:rsidR="001C214C" w:rsidRPr="00A4086E">
        <w:rPr>
          <w:vertAlign w:val="subscript"/>
        </w:rPr>
        <w:t>2</w:t>
      </w:r>
      <w:r w:rsidR="001C214C" w:rsidRPr="00A4086E">
        <w:t xml:space="preserve"> and the belt, and</w:t>
      </w:r>
      <w:r w:rsidR="001C214C">
        <w:t xml:space="preserve"> between</w:t>
      </w:r>
      <w:r w:rsidR="001C214C" w:rsidRPr="00A4086E">
        <w:t xml:space="preserve"> </w:t>
      </w:r>
      <w:r w:rsidR="001C214C" w:rsidRPr="00A4086E">
        <w:rPr>
          <w:i/>
        </w:rPr>
        <w:t>m</w:t>
      </w:r>
      <w:r w:rsidR="001C214C" w:rsidRPr="00A4086E">
        <w:rPr>
          <w:vertAlign w:val="subscript"/>
        </w:rPr>
        <w:t>3</w:t>
      </w:r>
      <w:r w:rsidR="001C214C" w:rsidRPr="00A4086E">
        <w:t xml:space="preserve"> and the belt</w:t>
      </w:r>
      <w:r w:rsidR="001C214C">
        <w:t>;</w:t>
      </w:r>
      <w:r w:rsidR="001C214C" w:rsidRPr="00A4086E">
        <w:t xml:space="preserve"> and the horizontal friction forces are denoted by </w:t>
      </w:r>
      <w:r w:rsidR="001C214C">
        <w:rPr>
          <w:noProof/>
          <w:position w:val="-4"/>
          <w:lang w:eastAsia="zh-CN" w:bidi="ar-SA"/>
        </w:rPr>
        <w:drawing>
          <wp:inline distT="0" distB="0" distL="0" distR="0" wp14:anchorId="5915033B" wp14:editId="1629C6ED">
            <wp:extent cx="177800" cy="177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1C214C" w:rsidRPr="00A4086E">
        <w:t xml:space="preserve"> and </w:t>
      </w:r>
      <w:r w:rsidR="001C214C">
        <w:rPr>
          <w:noProof/>
          <w:position w:val="-4"/>
          <w:lang w:eastAsia="zh-CN" w:bidi="ar-SA"/>
        </w:rPr>
        <w:drawing>
          <wp:inline distT="0" distB="0" distL="0" distR="0" wp14:anchorId="5BC1396E" wp14:editId="1EC507CE">
            <wp:extent cx="215900" cy="177800"/>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1C214C">
        <w:t xml:space="preserve">. </w:t>
      </w:r>
      <w:r w:rsidR="001C214C" w:rsidRPr="00A4086E">
        <w:t>As the coefficient</w:t>
      </w:r>
      <w:r w:rsidR="001C214C">
        <w:t xml:space="preserve"> of friction</w:t>
      </w:r>
      <w:r w:rsidR="001C214C" w:rsidRPr="00A4086E">
        <w:t xml:space="preserve"> </w:t>
      </w:r>
      <w:r w:rsidR="001C214C">
        <w:rPr>
          <w:noProof/>
          <w:position w:val="-10"/>
          <w:lang w:eastAsia="zh-CN" w:bidi="ar-SA"/>
        </w:rPr>
        <w:drawing>
          <wp:inline distT="0" distB="0" distL="0" distR="0" wp14:anchorId="07C93152" wp14:editId="4C75D534">
            <wp:extent cx="139700" cy="152400"/>
            <wp:effectExtent l="0" t="0" r="1270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001C214C" w:rsidRPr="00A4086E">
        <w:t xml:space="preserve"> is assumed as constant, the friction forces are expressed as</w:t>
      </w:r>
      <w:r w:rsidR="001C214C">
        <w:rPr>
          <w:noProof/>
          <w:position w:val="-10"/>
          <w:lang w:eastAsia="zh-CN" w:bidi="ar-SA"/>
        </w:rPr>
        <w:drawing>
          <wp:inline distT="0" distB="0" distL="0" distR="0" wp14:anchorId="5F81117E" wp14:editId="7588F44C">
            <wp:extent cx="495300" cy="204147"/>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98595" cy="205505"/>
                    </a:xfrm>
                    <a:prstGeom prst="rect">
                      <a:avLst/>
                    </a:prstGeom>
                    <a:noFill/>
                    <a:ln>
                      <a:noFill/>
                    </a:ln>
                  </pic:spPr>
                </pic:pic>
              </a:graphicData>
            </a:graphic>
          </wp:inline>
        </w:drawing>
      </w:r>
      <w:r w:rsidR="001C214C" w:rsidRPr="00A4086E">
        <w:t xml:space="preserve"> and</w:t>
      </w:r>
      <w:r w:rsidR="001C214C">
        <w:rPr>
          <w:noProof/>
          <w:position w:val="-10"/>
          <w:lang w:eastAsia="zh-CN" w:bidi="ar-SA"/>
        </w:rPr>
        <w:drawing>
          <wp:inline distT="0" distB="0" distL="0" distR="0" wp14:anchorId="22110C89" wp14:editId="031AA03E">
            <wp:extent cx="573206" cy="2222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7135" cy="223773"/>
                    </a:xfrm>
                    <a:prstGeom prst="rect">
                      <a:avLst/>
                    </a:prstGeom>
                    <a:noFill/>
                    <a:ln>
                      <a:noFill/>
                    </a:ln>
                  </pic:spPr>
                </pic:pic>
              </a:graphicData>
            </a:graphic>
          </wp:inline>
        </w:drawing>
      </w:r>
      <w:r w:rsidR="001C214C">
        <w:t>.</w:t>
      </w:r>
    </w:p>
    <w:p w14:paraId="57D93D66" w14:textId="677B6D16" w:rsidR="00340508" w:rsidRPr="00A4086E" w:rsidRDefault="001C214C" w:rsidP="001C4D43">
      <w:pPr>
        <w:pStyle w:val="afb"/>
        <w:spacing w:line="360" w:lineRule="auto"/>
      </w:pPr>
      <w:r>
        <w:object w:dxaOrig="12510" w:dyaOrig="9871" w14:anchorId="72BC2DB8">
          <v:shape id="_x0000_i1092" type="#_x0000_t75" style="width:277.9pt;height:227.65pt;mso-position-horizontal:absolute;mso-position-vertical:absolute" o:ole="">
            <v:imagedata r:id="rId150" o:title=""/>
          </v:shape>
          <o:OLEObject Type="Embed" ProgID="Visio.Drawing.15" ShapeID="_x0000_i1092" DrawAspect="Content" ObjectID="_1589801529" r:id="rId151"/>
        </w:object>
      </w:r>
    </w:p>
    <w:p w14:paraId="44154959" w14:textId="195369C1" w:rsidR="00340508" w:rsidRDefault="004B4BE9" w:rsidP="004E6909">
      <w:pPr>
        <w:pStyle w:val="Caption"/>
        <w:spacing w:before="163" w:after="163"/>
        <w:ind w:left="480" w:hanging="480"/>
        <w:rPr>
          <w:szCs w:val="24"/>
        </w:rPr>
      </w:pPr>
      <w:bookmarkStart w:id="49" w:name="_Ref505073938"/>
      <w:bookmarkStart w:id="50" w:name="_Toc502434047"/>
      <w:r>
        <w:t>Fig</w:t>
      </w:r>
      <w:r w:rsidR="00312D23">
        <w:t>ure</w:t>
      </w:r>
      <w:r>
        <w:t xml:space="preserve"> </w:t>
      </w:r>
      <w:r w:rsidR="00BF4B4E">
        <w:fldChar w:fldCharType="begin"/>
      </w:r>
      <w:r w:rsidR="00BF4B4E">
        <w:instrText xml:space="preserve"> SEQ Fig. \* ARABIC </w:instrText>
      </w:r>
      <w:r w:rsidR="00BF4B4E">
        <w:fldChar w:fldCharType="separate"/>
      </w:r>
      <w:r w:rsidR="00C06C24">
        <w:rPr>
          <w:noProof/>
        </w:rPr>
        <w:t>3</w:t>
      </w:r>
      <w:r w:rsidR="00BF4B4E">
        <w:rPr>
          <w:noProof/>
        </w:rPr>
        <w:fldChar w:fldCharType="end"/>
      </w:r>
      <w:bookmarkEnd w:id="49"/>
      <w:r w:rsidR="0058003A">
        <w:t>.</w:t>
      </w:r>
      <w:r>
        <w:rPr>
          <w:rFonts w:hint="eastAsia"/>
        </w:rPr>
        <w:t xml:space="preserve"> </w:t>
      </w:r>
      <w:r w:rsidR="00340508" w:rsidRPr="00A4086E">
        <w:rPr>
          <w:szCs w:val="24"/>
        </w:rPr>
        <w:t>The 9-degree-of-freedom model</w:t>
      </w:r>
      <w:bookmarkEnd w:id="50"/>
    </w:p>
    <w:p w14:paraId="77162464" w14:textId="1D7CE9C2" w:rsidR="00340508" w:rsidRPr="00A4086E" w:rsidRDefault="00340508" w:rsidP="004E6909">
      <w:pPr>
        <w:pStyle w:val="Heading3"/>
      </w:pPr>
      <w:bookmarkStart w:id="51" w:name="_Toc492035335"/>
      <w:bookmarkStart w:id="52" w:name="_Toc502411957"/>
      <w:bookmarkStart w:id="53" w:name="_Ref505195311"/>
      <w:bookmarkStart w:id="54" w:name="OLE_LINK174"/>
      <w:r w:rsidRPr="00A4086E">
        <w:t xml:space="preserve">Equations of motion </w:t>
      </w:r>
      <w:r w:rsidR="004A23CD">
        <w:t>establis</w:t>
      </w:r>
      <w:r w:rsidR="0058003A">
        <w:rPr>
          <w:lang w:val="en-GB"/>
        </w:rPr>
        <w:t>h</w:t>
      </w:r>
      <w:r w:rsidR="004A23CD">
        <w:t>ed through the substructure strategy</w:t>
      </w:r>
      <w:bookmarkEnd w:id="51"/>
      <w:bookmarkEnd w:id="52"/>
      <w:bookmarkEnd w:id="53"/>
    </w:p>
    <w:bookmarkEnd w:id="54"/>
    <w:p w14:paraId="67C64C97" w14:textId="52C6E163" w:rsidR="00340508" w:rsidRPr="00A4086E" w:rsidRDefault="00340508" w:rsidP="001C214C">
      <w:pPr>
        <w:spacing w:before="163" w:after="163"/>
      </w:pPr>
      <w:r w:rsidRPr="00A4086E">
        <w:t>According to the definitions of the coordinate system</w:t>
      </w:r>
      <w:r w:rsidR="0058003A">
        <w:t>s</w:t>
      </w:r>
      <w:r w:rsidRPr="00A4086E">
        <w:t xml:space="preserve"> of the pad and the disc, the upper part is a </w:t>
      </w:r>
      <w:r>
        <w:t>6</w:t>
      </w:r>
      <w:r w:rsidRPr="00A4086E">
        <w:t xml:space="preserve">-degree-of-freedom system described by </w:t>
      </w:r>
      <w:r w:rsidRPr="00A4086E">
        <w:rPr>
          <w:i/>
        </w:rPr>
        <w:t>x</w:t>
      </w:r>
      <w:r w:rsidRPr="00A4086E">
        <w:rPr>
          <w:vertAlign w:val="subscript"/>
        </w:rPr>
        <w:t>1</w:t>
      </w:r>
      <w:r w:rsidRPr="00A4086E">
        <w:t xml:space="preserve">, </w:t>
      </w:r>
      <w:r w:rsidRPr="00A4086E">
        <w:rPr>
          <w:i/>
        </w:rPr>
        <w:t>x</w:t>
      </w:r>
      <w:r w:rsidRPr="00A4086E">
        <w:rPr>
          <w:vertAlign w:val="subscript"/>
        </w:rPr>
        <w:t>2</w:t>
      </w:r>
      <w:r w:rsidRPr="00A4086E">
        <w:t xml:space="preserve">, </w:t>
      </w:r>
      <w:r w:rsidRPr="00A4086E">
        <w:rPr>
          <w:i/>
        </w:rPr>
        <w:t>y</w:t>
      </w:r>
      <w:r w:rsidRPr="00A4086E">
        <w:rPr>
          <w:vertAlign w:val="subscript"/>
        </w:rPr>
        <w:t>2</w:t>
      </w:r>
      <w:r w:rsidRPr="00A4086E">
        <w:t xml:space="preserve">, </w:t>
      </w:r>
      <w:r w:rsidRPr="00A4086E">
        <w:rPr>
          <w:i/>
        </w:rPr>
        <w:t>x</w:t>
      </w:r>
      <w:r w:rsidRPr="00A4086E">
        <w:rPr>
          <w:vertAlign w:val="subscript"/>
        </w:rPr>
        <w:t>3</w:t>
      </w:r>
      <w:r w:rsidRPr="00A4086E">
        <w:t xml:space="preserve">, </w:t>
      </w:r>
      <w:r w:rsidRPr="00A4086E">
        <w:rPr>
          <w:i/>
        </w:rPr>
        <w:t>y</w:t>
      </w:r>
      <w:r w:rsidRPr="00A4086E">
        <w:rPr>
          <w:vertAlign w:val="subscript"/>
        </w:rPr>
        <w:t>3</w:t>
      </w:r>
      <w:r w:rsidRPr="00A4086E">
        <w:t xml:space="preserve">, </w:t>
      </w:r>
      <w:r w:rsidRPr="00A4086E">
        <w:rPr>
          <w:i/>
        </w:rPr>
        <w:t>y</w:t>
      </w:r>
      <w:r w:rsidRPr="00A4086E">
        <w:rPr>
          <w:vertAlign w:val="subscript"/>
        </w:rPr>
        <w:t>4</w:t>
      </w:r>
      <w:r w:rsidRPr="00A4086E">
        <w:t xml:space="preserve">, and the lower belt is a 3-degree-of-freedom system described by </w:t>
      </w:r>
      <w:r w:rsidRPr="00A4086E">
        <w:rPr>
          <w:i/>
        </w:rPr>
        <w:t>x</w:t>
      </w:r>
      <w:r w:rsidRPr="00A4086E">
        <w:rPr>
          <w:vertAlign w:val="subscript"/>
        </w:rPr>
        <w:t>5</w:t>
      </w:r>
      <w:r w:rsidRPr="00CB3F7F">
        <w:t>,</w:t>
      </w:r>
      <w:r>
        <w:t xml:space="preserve"> </w:t>
      </w:r>
      <w:r w:rsidRPr="00A4086E">
        <w:rPr>
          <w:i/>
        </w:rPr>
        <w:t>y</w:t>
      </w:r>
      <w:r w:rsidRPr="00A4086E">
        <w:rPr>
          <w:vertAlign w:val="subscript"/>
        </w:rPr>
        <w:t xml:space="preserve">5 </w:t>
      </w:r>
      <w:r w:rsidRPr="00A4086E">
        <w:t xml:space="preserve">and </w:t>
      </w:r>
      <w:r w:rsidRPr="00A4086E">
        <w:rPr>
          <w:i/>
        </w:rPr>
        <w:t>y</w:t>
      </w:r>
      <w:r w:rsidRPr="00A4086E">
        <w:rPr>
          <w:vertAlign w:val="subscript"/>
        </w:rPr>
        <w:t>6</w:t>
      </w:r>
      <w:r w:rsidRPr="00A4086E">
        <w:t>.</w:t>
      </w:r>
      <w:r w:rsidR="003942B5">
        <w:rPr>
          <w:rFonts w:hint="eastAsia"/>
          <w:lang w:eastAsia="zh-CN"/>
        </w:rPr>
        <w:t xml:space="preserve"> </w:t>
      </w:r>
      <w:r w:rsidRPr="00A4086E">
        <w:t>Following the definition (</w:t>
      </w:r>
      <w:r w:rsidR="0058003A">
        <w:t xml:space="preserve">in </w:t>
      </w:r>
      <w:r w:rsidRPr="00A4086E">
        <w:t>Eq</w:t>
      </w:r>
      <w:proofErr w:type="gramStart"/>
      <w:r w:rsidRPr="00A4086E">
        <w:t xml:space="preserve">. </w:t>
      </w:r>
      <w:proofErr w:type="gramEnd"/>
      <w:r>
        <w:fldChar w:fldCharType="begin"/>
      </w:r>
      <w:r>
        <w:instrText xml:space="preserve"> GOTOBUTTON OLE_LINK211  \* MERGEFORMAT </w:instrText>
      </w:r>
      <w:r>
        <w:fldChar w:fldCharType="begin"/>
      </w:r>
      <w:r>
        <w:instrText xml:space="preserve"> REF OLE_LINK211 \* Charformat \! \* MERGEFORMAT </w:instrText>
      </w:r>
      <w:r>
        <w:fldChar w:fldCharType="separate"/>
      </w:r>
      <w:r w:rsidR="00C06C24" w:rsidRPr="00C06C24">
        <w:instrText>(1)</w:instrText>
      </w:r>
      <w:r>
        <w:fldChar w:fldCharType="end"/>
      </w:r>
      <w:r>
        <w:fldChar w:fldCharType="end"/>
      </w:r>
      <w:r w:rsidRPr="00A4086E">
        <w:t>),</w:t>
      </w:r>
      <w:r w:rsidR="00104C48">
        <w:t xml:space="preserve"> </w:t>
      </w:r>
      <w:r w:rsidRPr="00A4086E">
        <w:t>the displacement vector</w:t>
      </w:r>
      <w:r w:rsidR="0058003A">
        <w:t>s</w:t>
      </w:r>
      <w:r w:rsidRPr="00A4086E">
        <w:t xml:space="preserve"> of the slider and the belt are given in Eq. </w:t>
      </w:r>
      <w:r w:rsidRPr="00A4086E">
        <w:fldChar w:fldCharType="begin"/>
      </w:r>
      <w:r w:rsidRPr="00A4086E">
        <w:instrText xml:space="preserve"> GOTOBUTTON ZEqnNum162248  \* MERGEFORMAT </w:instrText>
      </w:r>
      <w:r w:rsidRPr="00A4086E">
        <w:fldChar w:fldCharType="begin"/>
      </w:r>
      <w:r w:rsidRPr="00A4086E">
        <w:instrText xml:space="preserve"> REF ZEqnNum162248 \* Charformat \! \* MERGEFORMAT </w:instrText>
      </w:r>
      <w:r w:rsidRPr="00A4086E">
        <w:fldChar w:fldCharType="separate"/>
      </w:r>
      <w:r w:rsidR="00C06C24">
        <w:instrText>(11)</w:instrText>
      </w:r>
      <w:r w:rsidRPr="00A4086E">
        <w:fldChar w:fldCharType="end"/>
      </w:r>
      <w:r w:rsidRPr="00A4086E">
        <w:fldChar w:fldCharType="end"/>
      </w:r>
      <w:r w:rsidR="00104C48" w:rsidRPr="00104C48">
        <w:t xml:space="preserve"> </w:t>
      </w:r>
      <w:r w:rsidR="0058003A">
        <w:t xml:space="preserve">(note that </w:t>
      </w:r>
      <w:r w:rsidR="00104C48" w:rsidRPr="00A4086E">
        <w:t>t</w:t>
      </w:r>
      <w:r w:rsidR="00104C48">
        <w:t xml:space="preserve">he lower part does not have the </w:t>
      </w:r>
      <w:r w:rsidR="00104C48" w:rsidRPr="002F3E92">
        <w:rPr>
          <w:i/>
        </w:rPr>
        <w:t>o</w:t>
      </w:r>
      <w:r w:rsidR="00104C48">
        <w:t>-</w:t>
      </w:r>
      <w:proofErr w:type="spellStart"/>
      <w:r w:rsidR="00104C48">
        <w:t>DoF</w:t>
      </w:r>
      <w:proofErr w:type="spellEnd"/>
      <w:r w:rsidR="0058003A">
        <w:t>)</w:t>
      </w:r>
      <w:r w:rsidRPr="00A4086E">
        <w:t>:</w:t>
      </w:r>
    </w:p>
    <w:p w14:paraId="3D753664" w14:textId="045FE666" w:rsidR="00340508" w:rsidRDefault="00340508" w:rsidP="0058003A">
      <w:pPr>
        <w:pStyle w:val="Equations"/>
        <w:spacing w:beforeLines="0" w:before="0" w:afterLines="0" w:after="0"/>
      </w:pPr>
      <w:r>
        <w:tab/>
      </w:r>
      <w:r w:rsidR="0058003A" w:rsidRPr="00104C48">
        <w:rPr>
          <w:color w:val="000000" w:themeColor="text1"/>
          <w:position w:val="-42"/>
        </w:rPr>
        <w:object w:dxaOrig="3000" w:dyaOrig="999" w14:anchorId="202B67F8">
          <v:shape id="_x0000_i1093" type="#_x0000_t75" style="width:158.65pt;height:57.4pt" o:ole="">
            <v:imagedata r:id="rId152" o:title=""/>
          </v:shape>
          <o:OLEObject Type="Embed" ProgID="Equation.DSMT4" ShapeID="_x0000_i1093" DrawAspect="Content" ObjectID="_1589801530" r:id="rId153"/>
        </w:object>
      </w:r>
      <w:r w:rsidR="00EF6CD4" w:rsidRPr="008952FC">
        <w:rPr>
          <w:color w:val="000000" w:themeColor="text1"/>
        </w:rPr>
        <w:t xml:space="preserve">, </w:t>
      </w:r>
      <w:r w:rsidR="0058003A" w:rsidRPr="00104C48">
        <w:rPr>
          <w:color w:val="000000" w:themeColor="text1"/>
          <w:position w:val="-44"/>
        </w:rPr>
        <w:object w:dxaOrig="1800" w:dyaOrig="1020" w14:anchorId="3C405D66">
          <v:shape id="_x0000_i1094" type="#_x0000_t75" style="width:94.5pt;height:57.4pt" o:ole="">
            <v:imagedata r:id="rId154" o:title=""/>
          </v:shape>
          <o:OLEObject Type="Embed" ProgID="Equation.DSMT4" ShapeID="_x0000_i1094" DrawAspect="Content" ObjectID="_1589801531" r:id="rId155"/>
        </w:objec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55" w:name="ZEqnNum162248"/>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11</w:instrText>
      </w:r>
      <w:r w:rsidR="004C1AEB">
        <w:rPr>
          <w:noProof/>
        </w:rPr>
        <w:fldChar w:fldCharType="end"/>
      </w:r>
      <w:r w:rsidR="00B0450E">
        <w:instrText>)</w:instrText>
      </w:r>
      <w:bookmarkEnd w:id="55"/>
      <w:r w:rsidR="00B0450E">
        <w:fldChar w:fldCharType="end"/>
      </w:r>
    </w:p>
    <w:p w14:paraId="79E38EFA" w14:textId="7890DEA8" w:rsidR="00340508" w:rsidRPr="00A4086E" w:rsidRDefault="00340508" w:rsidP="0058003A">
      <w:pPr>
        <w:pStyle w:val="Heading4"/>
        <w:spacing w:beforeLines="0" w:before="0" w:afterLines="0" w:after="0"/>
      </w:pPr>
      <w:r w:rsidRPr="00A4086E">
        <w:t xml:space="preserve"> The equation of motion of the </w:t>
      </w:r>
      <w:r w:rsidR="009A7B88">
        <w:t>substructures</w:t>
      </w:r>
    </w:p>
    <w:p w14:paraId="29F0F7AB" w14:textId="1F7C8440" w:rsidR="00340508" w:rsidRPr="00A4086E" w:rsidRDefault="003942B5" w:rsidP="001C214C">
      <w:pPr>
        <w:spacing w:before="163" w:after="163"/>
      </w:pPr>
      <w:r>
        <w:t xml:space="preserve">The </w:t>
      </w:r>
      <w:r w:rsidR="00340508" w:rsidRPr="00A4086E">
        <w:t>equation</w:t>
      </w:r>
      <w:r>
        <w:t xml:space="preserve"> of the motion of the individual slider system</w:t>
      </w:r>
      <w:r w:rsidR="00340508" w:rsidRPr="00A4086E">
        <w:t xml:space="preserve"> is expressed as:</w:t>
      </w:r>
    </w:p>
    <w:p w14:paraId="1C5A35DD" w14:textId="394EA9FB" w:rsidR="00340508" w:rsidRPr="00A4086E" w:rsidRDefault="00340508" w:rsidP="0058003A">
      <w:pPr>
        <w:pStyle w:val="Equations"/>
        <w:spacing w:beforeLines="0" w:before="0" w:afterLines="0" w:after="0"/>
      </w:pPr>
      <w:r>
        <w:tab/>
      </w:r>
      <w:r w:rsidR="004A6C4D">
        <w:rPr>
          <w:noProof/>
          <w:position w:val="-10"/>
        </w:rPr>
        <w:drawing>
          <wp:inline distT="0" distB="0" distL="0" distR="0" wp14:anchorId="0C4BF6C3" wp14:editId="62C1A11C">
            <wp:extent cx="1316990" cy="2114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16990" cy="211455"/>
                    </a:xfrm>
                    <a:prstGeom prst="rect">
                      <a:avLst/>
                    </a:prstGeom>
                    <a:noFill/>
                    <a:ln>
                      <a:noFill/>
                    </a:ln>
                  </pic:spPr>
                </pic:pic>
              </a:graphicData>
            </a:graphic>
          </wp:inline>
        </w:drawing>
      </w:r>
      <w:r w:rsidRPr="00A4086E">
        <w:t xml:space="preserve"> </w: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56" w:name="ZEqnNum370555"/>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12</w:instrText>
      </w:r>
      <w:r w:rsidR="004C1AEB">
        <w:rPr>
          <w:noProof/>
        </w:rPr>
        <w:fldChar w:fldCharType="end"/>
      </w:r>
      <w:r w:rsidR="00B0450E">
        <w:instrText>)</w:instrText>
      </w:r>
      <w:bookmarkEnd w:id="56"/>
      <w:r w:rsidR="00B0450E">
        <w:fldChar w:fldCharType="end"/>
      </w:r>
    </w:p>
    <w:p w14:paraId="4BD1117D" w14:textId="77777777" w:rsidR="00340508" w:rsidRPr="00A4086E" w:rsidRDefault="00340508" w:rsidP="001C214C">
      <w:pPr>
        <w:spacing w:before="163" w:after="163"/>
      </w:pPr>
      <w:r w:rsidRPr="00A4086E">
        <w:t>in which</w:t>
      </w:r>
    </w:p>
    <w:p w14:paraId="2E98B6B6" w14:textId="27770A0D" w:rsidR="00340508" w:rsidRPr="00A4086E" w:rsidRDefault="004A6C4D" w:rsidP="0058003A">
      <w:pPr>
        <w:pStyle w:val="Equations"/>
        <w:spacing w:beforeLines="0" w:before="0" w:afterLines="0" w:after="0"/>
      </w:pPr>
      <w:r>
        <w:rPr>
          <w:noProof/>
          <w:position w:val="-94"/>
        </w:rPr>
        <w:lastRenderedPageBreak/>
        <w:drawing>
          <wp:inline distT="0" distB="0" distL="0" distR="0" wp14:anchorId="59464F1C" wp14:editId="271D3B42">
            <wp:extent cx="2005965" cy="1282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5965" cy="1282700"/>
                    </a:xfrm>
                    <a:prstGeom prst="rect">
                      <a:avLst/>
                    </a:prstGeom>
                    <a:noFill/>
                    <a:ln>
                      <a:noFill/>
                    </a:ln>
                  </pic:spPr>
                </pic:pic>
              </a:graphicData>
            </a:graphic>
          </wp:inline>
        </w:drawing>
      </w:r>
      <w:r w:rsidR="00340508" w:rsidRPr="00A4086E">
        <w:t xml:space="preserve">, </w:t>
      </w:r>
      <w:r w:rsidR="00966BE5">
        <w:t xml:space="preserve">and </w:t>
      </w:r>
      <w:r>
        <w:rPr>
          <w:noProof/>
          <w:position w:val="-96"/>
        </w:rPr>
        <w:drawing>
          <wp:inline distT="0" distB="0" distL="0" distR="0" wp14:anchorId="7955CED1" wp14:editId="66621348">
            <wp:extent cx="2743200" cy="1282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43200" cy="1282700"/>
                    </a:xfrm>
                    <a:prstGeom prst="rect">
                      <a:avLst/>
                    </a:prstGeom>
                    <a:noFill/>
                    <a:ln>
                      <a:noFill/>
                    </a:ln>
                  </pic:spPr>
                </pic:pic>
              </a:graphicData>
            </a:graphic>
          </wp:inline>
        </w:drawing>
      </w:r>
    </w:p>
    <w:p w14:paraId="33A636D7" w14:textId="77777777" w:rsidR="00340508" w:rsidRPr="00A4086E" w:rsidRDefault="00340508" w:rsidP="001C214C">
      <w:pPr>
        <w:spacing w:before="163" w:after="163"/>
      </w:pPr>
      <w:r w:rsidRPr="00A4086E">
        <w:t>where</w:t>
      </w:r>
      <w:r>
        <w:t xml:space="preserve"> </w:t>
      </w:r>
    </w:p>
    <w:p w14:paraId="0A929DF7" w14:textId="22EB8230" w:rsidR="00340508" w:rsidRPr="00A4086E" w:rsidRDefault="00340508" w:rsidP="0058003A">
      <w:pPr>
        <w:pStyle w:val="Equations"/>
        <w:spacing w:beforeLines="0" w:before="0" w:afterLines="0" w:after="0"/>
      </w:pPr>
      <w:r>
        <w:tab/>
      </w:r>
      <w:r w:rsidR="0058003A" w:rsidRPr="003942B5">
        <w:rPr>
          <w:color w:val="000000" w:themeColor="text1"/>
          <w:position w:val="-54"/>
        </w:rPr>
        <w:object w:dxaOrig="7040" w:dyaOrig="1200" w14:anchorId="6BEC2C79">
          <v:shape id="_x0000_i1095" type="#_x0000_t75" style="width:380.65pt;height:58.5pt" o:ole="">
            <v:imagedata r:id="rId159" o:title=""/>
          </v:shape>
          <o:OLEObject Type="Embed" ProgID="Equation.DSMT4" ShapeID="_x0000_i1095" DrawAspect="Content" ObjectID="_1589801532" r:id="rId160"/>
        </w:objec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57" w:name="ZEqnNum853900"/>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13</w:instrText>
      </w:r>
      <w:r w:rsidR="004C1AEB">
        <w:rPr>
          <w:noProof/>
        </w:rPr>
        <w:fldChar w:fldCharType="end"/>
      </w:r>
      <w:r w:rsidR="00B0450E">
        <w:instrText>)</w:instrText>
      </w:r>
      <w:bookmarkEnd w:id="57"/>
      <w:r w:rsidR="00B0450E">
        <w:fldChar w:fldCharType="end"/>
      </w:r>
    </w:p>
    <w:p w14:paraId="35C2C7A0" w14:textId="77777777" w:rsidR="00340508" w:rsidRDefault="00340508" w:rsidP="00DA21C1">
      <w:pPr>
        <w:spacing w:before="163" w:after="163" w:line="240" w:lineRule="auto"/>
      </w:pPr>
      <w:r w:rsidRPr="00A4086E">
        <w:t xml:space="preserve">and </w:t>
      </w:r>
    </w:p>
    <w:p w14:paraId="375668B6" w14:textId="60452A52" w:rsidR="00340508" w:rsidRPr="00463A9A" w:rsidRDefault="00340508" w:rsidP="0058003A">
      <w:pPr>
        <w:pStyle w:val="Equations"/>
        <w:spacing w:beforeLines="0" w:before="0" w:afterLines="0" w:after="0"/>
      </w:pPr>
      <w:r>
        <w:tab/>
      </w:r>
      <w:r w:rsidR="004A6C4D">
        <w:rPr>
          <w:noProof/>
          <w:position w:val="-46"/>
        </w:rPr>
        <w:drawing>
          <wp:inline distT="0" distB="0" distL="0" distR="0" wp14:anchorId="5E73043C" wp14:editId="09D58B14">
            <wp:extent cx="2374900" cy="63436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74900" cy="634365"/>
                    </a:xfrm>
                    <a:prstGeom prst="rect">
                      <a:avLst/>
                    </a:prstGeom>
                    <a:noFill/>
                    <a:ln>
                      <a:noFill/>
                    </a:ln>
                  </pic:spPr>
                </pic:pic>
              </a:graphicData>
            </a:graphic>
          </wp:inline>
        </w:drawing>
      </w:r>
      <w:r>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58" w:name="ZEqnNum977392"/>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14</w:instrText>
      </w:r>
      <w:r w:rsidR="004C1AEB">
        <w:rPr>
          <w:noProof/>
        </w:rPr>
        <w:fldChar w:fldCharType="end"/>
      </w:r>
      <w:r w:rsidR="00B0450E">
        <w:instrText>)</w:instrText>
      </w:r>
      <w:bookmarkEnd w:id="58"/>
      <w:r w:rsidR="00B0450E">
        <w:fldChar w:fldCharType="end"/>
      </w:r>
    </w:p>
    <w:p w14:paraId="5AFD7927" w14:textId="34B2B20C" w:rsidR="00340508" w:rsidRPr="00A4086E" w:rsidRDefault="009A7B88" w:rsidP="001C214C">
      <w:pPr>
        <w:spacing w:before="163" w:after="163"/>
      </w:pPr>
      <w:r>
        <w:t>For the belt system</w:t>
      </w:r>
      <w:r w:rsidR="008966E4">
        <w:t xml:space="preserve">, </w:t>
      </w:r>
      <w:r w:rsidR="003942B5">
        <w:t>its</w:t>
      </w:r>
      <w:r w:rsidR="00340508" w:rsidRPr="00A4086E">
        <w:t xml:space="preserve"> equation of motion is written as</w:t>
      </w:r>
      <w:r w:rsidR="00EF6CD4">
        <w:t>:</w:t>
      </w:r>
    </w:p>
    <w:p w14:paraId="491DB265" w14:textId="7AF88C13" w:rsidR="00340508" w:rsidRPr="00A4086E" w:rsidRDefault="00340508" w:rsidP="0058003A">
      <w:pPr>
        <w:pStyle w:val="Equations"/>
        <w:spacing w:beforeLines="0" w:before="0" w:afterLines="0" w:after="0"/>
      </w:pPr>
      <w:r>
        <w:tab/>
      </w:r>
      <w:r w:rsidR="004A6C4D">
        <w:rPr>
          <w:noProof/>
          <w:position w:val="-6"/>
        </w:rPr>
        <w:drawing>
          <wp:inline distT="0" distB="0" distL="0" distR="0" wp14:anchorId="7D764962" wp14:editId="6C2FA5CD">
            <wp:extent cx="1358265" cy="2044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58265" cy="204470"/>
                    </a:xfrm>
                    <a:prstGeom prst="rect">
                      <a:avLst/>
                    </a:prstGeom>
                    <a:noFill/>
                    <a:ln>
                      <a:noFill/>
                    </a:ln>
                  </pic:spPr>
                </pic:pic>
              </a:graphicData>
            </a:graphic>
          </wp:inline>
        </w:drawing>
      </w:r>
      <w:r w:rsidRPr="00A4086E">
        <w:t xml:space="preserve"> </w: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59" w:name="ZEqnNum612059"/>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15</w:instrText>
      </w:r>
      <w:r w:rsidR="004C1AEB">
        <w:rPr>
          <w:noProof/>
        </w:rPr>
        <w:fldChar w:fldCharType="end"/>
      </w:r>
      <w:r w:rsidR="00B0450E">
        <w:instrText>)</w:instrText>
      </w:r>
      <w:bookmarkEnd w:id="59"/>
      <w:r w:rsidR="00B0450E">
        <w:fldChar w:fldCharType="end"/>
      </w:r>
    </w:p>
    <w:p w14:paraId="1351B5BE" w14:textId="77777777" w:rsidR="00340508" w:rsidRPr="00A4086E" w:rsidRDefault="00340508" w:rsidP="0058003A">
      <w:pPr>
        <w:spacing w:beforeLines="0" w:before="0" w:afterLines="0" w:after="0"/>
      </w:pPr>
      <w:r w:rsidRPr="00A4086E">
        <w:t xml:space="preserve">in which </w:t>
      </w:r>
    </w:p>
    <w:p w14:paraId="2230AD76" w14:textId="0A71DADF" w:rsidR="00340508" w:rsidRPr="00A4086E" w:rsidRDefault="00340508" w:rsidP="0058003A">
      <w:pPr>
        <w:pStyle w:val="Equations"/>
        <w:spacing w:beforeLines="0" w:before="0" w:afterLines="0" w:after="0"/>
      </w:pPr>
      <w:r>
        <w:tab/>
      </w:r>
      <w:r w:rsidR="00DA21C1" w:rsidRPr="00DA21C1">
        <w:rPr>
          <w:position w:val="-46"/>
        </w:rPr>
        <w:object w:dxaOrig="2100" w:dyaOrig="1020" w14:anchorId="7F42FD1F">
          <v:shape id="_x0000_i1096" type="#_x0000_t75" style="width:104.65pt;height:49.9pt" o:ole="">
            <v:imagedata r:id="rId163" o:title=""/>
          </v:shape>
          <o:OLEObject Type="Embed" ProgID="Equation.DSMT4" ShapeID="_x0000_i1096" DrawAspect="Content" ObjectID="_1589801533" r:id="rId164"/>
        </w:object>
      </w:r>
      <w:r w:rsidR="003942B5">
        <w:t xml:space="preserve">, </w:t>
      </w:r>
      <w:r w:rsidR="004A6C4D">
        <w:rPr>
          <w:noProof/>
          <w:position w:val="-46"/>
        </w:rPr>
        <w:drawing>
          <wp:inline distT="0" distB="0" distL="0" distR="0" wp14:anchorId="5EE9DE22" wp14:editId="1B82F807">
            <wp:extent cx="1460500" cy="634365"/>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60500" cy="634365"/>
                    </a:xfrm>
                    <a:prstGeom prst="rect">
                      <a:avLst/>
                    </a:prstGeom>
                    <a:noFill/>
                    <a:ln>
                      <a:noFill/>
                    </a:ln>
                  </pic:spPr>
                </pic:pic>
              </a:graphicData>
            </a:graphic>
          </wp:inline>
        </w:drawing>
      </w:r>
      <w:r>
        <w:t xml:space="preserve"> and </w:t>
      </w:r>
      <w:r w:rsidR="004A6C4D">
        <w:rPr>
          <w:noProof/>
          <w:position w:val="-48"/>
        </w:rPr>
        <w:drawing>
          <wp:inline distT="0" distB="0" distL="0" distR="0" wp14:anchorId="4CFBA7B3" wp14:editId="1F556760">
            <wp:extent cx="1091565" cy="7435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91565" cy="743585"/>
                    </a:xfrm>
                    <a:prstGeom prst="rect">
                      <a:avLst/>
                    </a:prstGeom>
                    <a:noFill/>
                    <a:ln>
                      <a:noFill/>
                    </a:ln>
                  </pic:spPr>
                </pic:pic>
              </a:graphicData>
            </a:graphic>
          </wp:inline>
        </w:drawing>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60" w:name="ZEqnNum726804"/>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16</w:instrText>
      </w:r>
      <w:r w:rsidR="004C1AEB">
        <w:rPr>
          <w:noProof/>
        </w:rPr>
        <w:fldChar w:fldCharType="end"/>
      </w:r>
      <w:r w:rsidR="00B0450E">
        <w:instrText>)</w:instrText>
      </w:r>
      <w:bookmarkEnd w:id="60"/>
      <w:r w:rsidR="00B0450E">
        <w:fldChar w:fldCharType="end"/>
      </w:r>
    </w:p>
    <w:p w14:paraId="407B556B" w14:textId="77777777" w:rsidR="00340508" w:rsidRPr="00A4086E" w:rsidRDefault="00340508" w:rsidP="0058003A">
      <w:pPr>
        <w:pStyle w:val="Equations"/>
        <w:spacing w:beforeLines="0" w:before="0" w:afterLines="0" w:after="0"/>
      </w:pPr>
      <w:r w:rsidRPr="00A4086E">
        <w:t>where</w:t>
      </w:r>
    </w:p>
    <w:p w14:paraId="5688C3A2" w14:textId="153990C5" w:rsidR="00340508" w:rsidRDefault="00340508" w:rsidP="0058003A">
      <w:pPr>
        <w:pStyle w:val="Equations"/>
        <w:spacing w:beforeLines="0" w:before="0" w:afterLines="0" w:after="0"/>
      </w:pPr>
      <w:r>
        <w:tab/>
      </w:r>
      <w:r w:rsidR="004B4BE9">
        <w:rPr>
          <w:rFonts w:hint="eastAsia"/>
        </w:rPr>
        <w:t xml:space="preserve"> </w:t>
      </w:r>
      <w:bookmarkStart w:id="61" w:name="MTBlankEqn"/>
      <w:r w:rsidR="00DA21C1" w:rsidRPr="00DA21C1">
        <w:rPr>
          <w:position w:val="-110"/>
        </w:rPr>
        <w:object w:dxaOrig="2940" w:dyaOrig="2320" w14:anchorId="1E036438">
          <v:shape id="_x0000_i1097" type="#_x0000_t75" style="width:147pt;height:115.9pt" o:ole="">
            <v:imagedata r:id="rId167" o:title=""/>
          </v:shape>
          <o:OLEObject Type="Embed" ProgID="Equation.DSMT4" ShapeID="_x0000_i1097" DrawAspect="Content" ObjectID="_1589801534" r:id="rId168"/>
        </w:object>
      </w:r>
      <w:bookmarkEnd w:id="61"/>
      <w:r w:rsidR="0038160F">
        <w:t xml:space="preserve"> </w:t>
      </w:r>
      <w:proofErr w:type="gramStart"/>
      <w:r w:rsidR="0038160F">
        <w:t>and</w:t>
      </w:r>
      <w:proofErr w:type="gramEnd"/>
      <w:r w:rsidR="001C214C">
        <w:t xml:space="preserve"> </w:t>
      </w:r>
      <w:r w:rsidR="001C214C" w:rsidRPr="00CB3F7F">
        <w:rPr>
          <w:position w:val="-102"/>
        </w:rPr>
        <w:object w:dxaOrig="4700" w:dyaOrig="2140" w14:anchorId="7939A49E">
          <v:shape id="_x0000_i1098" type="#_x0000_t75" style="width:231pt;height:103.5pt" o:ole="">
            <v:imagedata r:id="rId169" o:title=""/>
          </v:shape>
          <o:OLEObject Type="Embed" ProgID="Equation.DSMT4" ShapeID="_x0000_i1098" DrawAspect="Content" ObjectID="_1589801535" r:id="rId170"/>
        </w:objec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62" w:name="ZEqnNum297448"/>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17</w:instrText>
      </w:r>
      <w:r w:rsidR="004C1AEB">
        <w:rPr>
          <w:noProof/>
        </w:rPr>
        <w:fldChar w:fldCharType="end"/>
      </w:r>
      <w:r w:rsidR="00B0450E">
        <w:instrText>)</w:instrText>
      </w:r>
      <w:bookmarkEnd w:id="62"/>
      <w:r w:rsidR="00B0450E">
        <w:fldChar w:fldCharType="end"/>
      </w:r>
    </w:p>
    <w:p w14:paraId="159FCA06" w14:textId="52B57BFA" w:rsidR="002B0C05" w:rsidRPr="00513740" w:rsidRDefault="002B0C05" w:rsidP="00513740">
      <w:pPr>
        <w:spacing w:beforeLines="0" w:before="0" w:afterLines="0" w:after="0"/>
        <w:rPr>
          <w:lang w:eastAsia="zh-CN" w:bidi="ar-SA"/>
        </w:rPr>
      </w:pPr>
      <w:proofErr w:type="gramStart"/>
      <w:r w:rsidRPr="001F7259">
        <w:rPr>
          <w:color w:val="FF0000"/>
          <w:lang w:eastAsia="zh-CN" w:bidi="ar-SA"/>
        </w:rPr>
        <w:t>in</w:t>
      </w:r>
      <w:proofErr w:type="gramEnd"/>
      <w:r w:rsidRPr="001F7259">
        <w:rPr>
          <w:color w:val="FF0000"/>
          <w:lang w:eastAsia="zh-CN" w:bidi="ar-SA"/>
        </w:rPr>
        <w:t xml:space="preserve"> which </w:t>
      </w:r>
      <w:r w:rsidRPr="001F7259">
        <w:rPr>
          <w:i/>
          <w:color w:val="FF0000"/>
          <w:lang w:eastAsia="zh-CN" w:bidi="ar-SA"/>
        </w:rPr>
        <w:t>J</w:t>
      </w:r>
      <w:r w:rsidRPr="001F7259">
        <w:rPr>
          <w:color w:val="FF0000"/>
          <w:lang w:eastAsia="zh-CN" w:bidi="ar-SA"/>
        </w:rPr>
        <w:t xml:space="preserve"> is the </w:t>
      </w:r>
      <w:r w:rsidRPr="001F7259">
        <w:rPr>
          <w:color w:val="FF0000"/>
        </w:rPr>
        <w:t>moment of inertia of the rigid belt</w:t>
      </w:r>
      <w:r w:rsidR="001F7259" w:rsidRPr="001F7259">
        <w:rPr>
          <w:color w:val="FF0000"/>
        </w:rPr>
        <w:t xml:space="preserve">, </w:t>
      </w:r>
      <w:r w:rsidR="00D6034B">
        <w:rPr>
          <w:color w:val="FF0000"/>
        </w:rPr>
        <w:t xml:space="preserve">which is </w:t>
      </w:r>
      <w:r w:rsidR="001F7259" w:rsidRPr="001F7259">
        <w:rPr>
          <w:color w:val="FF0000"/>
        </w:rPr>
        <w:t>define</w:t>
      </w:r>
      <w:r w:rsidR="00D6034B">
        <w:rPr>
          <w:color w:val="FF0000"/>
        </w:rPr>
        <w:t>d</w:t>
      </w:r>
      <w:r w:rsidR="001F7259" w:rsidRPr="001F7259">
        <w:rPr>
          <w:color w:val="FF0000"/>
        </w:rPr>
        <w:t xml:space="preserve"> as: </w:t>
      </w:r>
      <w:r w:rsidRPr="001F7259">
        <w:rPr>
          <w:color w:val="FF0000"/>
          <w:position w:val="-20"/>
        </w:rPr>
        <w:object w:dxaOrig="1600" w:dyaOrig="540" w14:anchorId="2AF21F03">
          <v:shape id="_x0000_i1099" type="#_x0000_t75" style="width:80.25pt;height:26.25pt" o:ole="">
            <v:imagedata r:id="rId171" o:title=""/>
          </v:shape>
          <o:OLEObject Type="Embed" ProgID="Equation.DSMT4" ShapeID="_x0000_i1099" DrawAspect="Content" ObjectID="_1589801536" r:id="rId172"/>
        </w:object>
      </w:r>
      <w:r w:rsidRPr="001F7259">
        <w:rPr>
          <w:color w:val="FF0000"/>
        </w:rPr>
        <w:t>.</w:t>
      </w:r>
    </w:p>
    <w:p w14:paraId="57C60EEB" w14:textId="77777777" w:rsidR="00340508" w:rsidRPr="00A4086E" w:rsidRDefault="00340508" w:rsidP="0058003A">
      <w:pPr>
        <w:pStyle w:val="Heading4"/>
        <w:spacing w:beforeLines="0" w:before="0" w:afterLines="0" w:after="0"/>
      </w:pPr>
      <w:r w:rsidRPr="00A4086E">
        <w:lastRenderedPageBreak/>
        <w:t xml:space="preserve"> The contact matrix and the transformation matrix</w:t>
      </w:r>
    </w:p>
    <w:p w14:paraId="64372AE1" w14:textId="007A496B" w:rsidR="00340508" w:rsidRPr="00A4086E" w:rsidRDefault="00340508" w:rsidP="001C214C">
      <w:pPr>
        <w:spacing w:before="163" w:after="163"/>
      </w:pPr>
      <w:r w:rsidRPr="00A4086E">
        <w:t>As there is no external force acting on this 9-degree-of-freedom model, the contact force is expressed as Eq</w:t>
      </w:r>
      <w:proofErr w:type="gramStart"/>
      <w:r w:rsidRPr="00A4086E">
        <w:t xml:space="preserve">. </w:t>
      </w:r>
      <w:proofErr w:type="gramEnd"/>
      <w:r>
        <w:fldChar w:fldCharType="begin"/>
      </w:r>
      <w:r>
        <w:instrText xml:space="preserve"> GOTOBUTTON ZEqnNum541729  \* MERGEFORMAT </w:instrText>
      </w:r>
      <w:r>
        <w:fldChar w:fldCharType="begin"/>
      </w:r>
      <w:r>
        <w:instrText xml:space="preserve"> REF ZEqnNum541729 \* Charformat \! \* MERGEFORMAT </w:instrText>
      </w:r>
      <w:r>
        <w:fldChar w:fldCharType="separate"/>
      </w:r>
      <w:r w:rsidR="00C06C24">
        <w:instrText>(18)</w:instrText>
      </w:r>
      <w:r>
        <w:fldChar w:fldCharType="end"/>
      </w:r>
      <w:r>
        <w:fldChar w:fldCharType="end"/>
      </w:r>
      <w:r w:rsidRPr="00A4086E">
        <w:t xml:space="preserve">, according to its definition in Section </w:t>
      </w:r>
      <w:r>
        <w:fldChar w:fldCharType="begin"/>
      </w:r>
      <w:r>
        <w:instrText xml:space="preserve"> REF _Ref486790437 \r \h </w:instrText>
      </w:r>
      <w:r w:rsidR="001C4D43">
        <w:instrText xml:space="preserve"> \* MERGEFORMAT </w:instrText>
      </w:r>
      <w:r>
        <w:fldChar w:fldCharType="separate"/>
      </w:r>
      <w:r w:rsidR="00C06C24">
        <w:t>2.1</w:t>
      </w:r>
      <w:r>
        <w:fldChar w:fldCharType="end"/>
      </w:r>
      <w:r w:rsidRPr="00A4086E">
        <w:t>.</w:t>
      </w:r>
    </w:p>
    <w:p w14:paraId="3374EDF4" w14:textId="2925CC5C" w:rsidR="00340508" w:rsidRPr="00A4086E" w:rsidRDefault="00340508" w:rsidP="0058003A">
      <w:pPr>
        <w:pStyle w:val="Equations"/>
        <w:spacing w:beforeLines="0" w:before="0" w:afterLines="0" w:after="0"/>
      </w:pPr>
      <w:r>
        <w:tab/>
      </w:r>
      <w:r w:rsidR="004A6C4D">
        <w:rPr>
          <w:noProof/>
          <w:position w:val="-14"/>
        </w:rPr>
        <w:drawing>
          <wp:inline distT="0" distB="0" distL="0" distR="0" wp14:anchorId="4D155688" wp14:editId="272A9F16">
            <wp:extent cx="1091565" cy="28003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91565" cy="280035"/>
                    </a:xfrm>
                    <a:prstGeom prst="rect">
                      <a:avLst/>
                    </a:prstGeom>
                    <a:noFill/>
                    <a:ln>
                      <a:noFill/>
                    </a:ln>
                  </pic:spPr>
                </pic:pic>
              </a:graphicData>
            </a:graphic>
          </wp:inline>
        </w:drawing>
      </w:r>
      <w:r w:rsidRPr="00A4086E">
        <w:t xml:space="preserve"> </w: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63" w:name="ZEqnNum541729"/>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18</w:instrText>
      </w:r>
      <w:r w:rsidR="004C1AEB">
        <w:rPr>
          <w:noProof/>
        </w:rPr>
        <w:fldChar w:fldCharType="end"/>
      </w:r>
      <w:r w:rsidR="00B0450E">
        <w:instrText>)</w:instrText>
      </w:r>
      <w:bookmarkEnd w:id="63"/>
      <w:r w:rsidR="00B0450E">
        <w:fldChar w:fldCharType="end"/>
      </w:r>
    </w:p>
    <w:p w14:paraId="27D978EB" w14:textId="77777777" w:rsidR="00340508" w:rsidRPr="00A4086E" w:rsidRDefault="00340508" w:rsidP="0058003A">
      <w:pPr>
        <w:spacing w:beforeLines="0" w:before="0" w:afterLines="0" w:after="0"/>
      </w:pPr>
      <w:r w:rsidRPr="00A4086E">
        <w:t>in which</w:t>
      </w:r>
    </w:p>
    <w:p w14:paraId="5D008997" w14:textId="4CBAF287" w:rsidR="00340508" w:rsidRPr="00A4086E" w:rsidRDefault="00340508" w:rsidP="0058003A">
      <w:pPr>
        <w:pStyle w:val="Equations"/>
        <w:spacing w:beforeLines="0" w:before="0" w:afterLines="0" w:after="0"/>
      </w:pPr>
      <w:r>
        <w:tab/>
      </w:r>
      <w:r w:rsidR="004A6C4D">
        <w:rPr>
          <w:noProof/>
          <w:position w:val="-28"/>
        </w:rPr>
        <w:drawing>
          <wp:inline distT="0" distB="0" distL="0" distR="0" wp14:anchorId="46A56B15" wp14:editId="6CB09116">
            <wp:extent cx="1016635" cy="47053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16635" cy="470535"/>
                    </a:xfrm>
                    <a:prstGeom prst="rect">
                      <a:avLst/>
                    </a:prstGeom>
                    <a:noFill/>
                    <a:ln>
                      <a:noFill/>
                    </a:ln>
                  </pic:spPr>
                </pic:pic>
              </a:graphicData>
            </a:graphic>
          </wp:inline>
        </w:drawing>
      </w:r>
      <w:r w:rsidRPr="00A4086E">
        <w:t xml:space="preserve"> </w:t>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64" w:name="ZEqnNum827028"/>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19</w:instrText>
      </w:r>
      <w:r w:rsidR="004C1AEB">
        <w:rPr>
          <w:noProof/>
        </w:rPr>
        <w:fldChar w:fldCharType="end"/>
      </w:r>
      <w:r w:rsidR="00B0450E">
        <w:instrText>)</w:instrText>
      </w:r>
      <w:bookmarkEnd w:id="64"/>
      <w:r w:rsidR="00B0450E">
        <w:fldChar w:fldCharType="end"/>
      </w:r>
    </w:p>
    <w:p w14:paraId="78AB44DD" w14:textId="2C18D77B" w:rsidR="00340508" w:rsidRPr="00A4086E" w:rsidRDefault="00340508" w:rsidP="001C214C">
      <w:pPr>
        <w:spacing w:before="163" w:after="163"/>
      </w:pPr>
      <w:r w:rsidRPr="00A4086E">
        <w:t xml:space="preserve">As the degrees of freedom of the contact points of upper part at the contact surface do not match those of the lower belt </w:t>
      </w:r>
      <w:r w:rsidR="00513740">
        <w:t>part</w:t>
      </w:r>
      <w:r w:rsidRPr="00A4086E">
        <w:t xml:space="preserve">, then on the base of the definitions of </w:t>
      </w:r>
      <w:r w:rsidR="004A6C4D">
        <w:rPr>
          <w:noProof/>
          <w:position w:val="-10"/>
          <w:lang w:eastAsia="zh-CN" w:bidi="ar-SA"/>
        </w:rPr>
        <w:drawing>
          <wp:inline distT="0" distB="0" distL="0" distR="0" wp14:anchorId="5309F000" wp14:editId="4AB8BC33">
            <wp:extent cx="177165" cy="1911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7165" cy="191135"/>
                    </a:xfrm>
                    <a:prstGeom prst="rect">
                      <a:avLst/>
                    </a:prstGeom>
                    <a:noFill/>
                    <a:ln>
                      <a:noFill/>
                    </a:ln>
                  </pic:spPr>
                </pic:pic>
              </a:graphicData>
            </a:graphic>
          </wp:inline>
        </w:drawing>
      </w:r>
      <w:r>
        <w:t xml:space="preserve"> </w:t>
      </w:r>
      <w:r w:rsidRPr="00A4086E">
        <w:t>(Eq</w:t>
      </w:r>
      <w:proofErr w:type="gramStart"/>
      <w:r w:rsidRPr="00A4086E">
        <w:t>.</w:t>
      </w:r>
      <w:r w:rsidR="00077DDD">
        <w:t xml:space="preserve"> </w:t>
      </w:r>
      <w:proofErr w:type="gramEnd"/>
      <w:r w:rsidR="00077DDD">
        <w:fldChar w:fldCharType="begin"/>
      </w:r>
      <w:r w:rsidR="00077DDD">
        <w:instrText xml:space="preserve"> GOTOBUTTON ZEqnNum977392  \* MERGEFORMAT </w:instrText>
      </w:r>
      <w:r w:rsidR="00077DDD">
        <w:fldChar w:fldCharType="begin"/>
      </w:r>
      <w:r w:rsidR="00077DDD">
        <w:instrText xml:space="preserve"> REF ZEqnNum977392 \* Charformat \! \* MERGEFORMAT </w:instrText>
      </w:r>
      <w:r w:rsidR="00077DDD">
        <w:fldChar w:fldCharType="separate"/>
      </w:r>
      <w:r w:rsidR="00C06C24">
        <w:instrText>(14)</w:instrText>
      </w:r>
      <w:r w:rsidR="00077DDD">
        <w:fldChar w:fldCharType="end"/>
      </w:r>
      <w:r w:rsidR="00077DDD">
        <w:fldChar w:fldCharType="end"/>
      </w:r>
      <w:r w:rsidRPr="00A4086E">
        <w:t>)</w:t>
      </w:r>
      <w:r>
        <w:rPr>
          <w:rFonts w:hint="eastAsia"/>
        </w:rPr>
        <w:t xml:space="preserve"> and </w:t>
      </w:r>
      <w:r w:rsidR="004A6C4D">
        <w:rPr>
          <w:noProof/>
          <w:position w:val="-6"/>
          <w:lang w:eastAsia="zh-CN" w:bidi="ar-SA"/>
        </w:rPr>
        <w:drawing>
          <wp:inline distT="0" distB="0" distL="0" distR="0" wp14:anchorId="3F491501" wp14:editId="1EBE32DE">
            <wp:extent cx="177165" cy="1771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t xml:space="preserve"> </w:t>
      </w:r>
      <w:r w:rsidRPr="00A4086E">
        <w:t xml:space="preserve">(Eq. </w:t>
      </w:r>
      <w:r>
        <w:fldChar w:fldCharType="begin"/>
      </w:r>
      <w:r>
        <w:instrText xml:space="preserve"> GOTOBUTTON ZEqnNum726804  \* MERGEFORMAT </w:instrText>
      </w:r>
      <w:r>
        <w:fldChar w:fldCharType="begin"/>
      </w:r>
      <w:r>
        <w:instrText xml:space="preserve"> REF ZEqnNum726804 \* Charformat \! \* MERGEFORMAT </w:instrText>
      </w:r>
      <w:r>
        <w:fldChar w:fldCharType="separate"/>
      </w:r>
      <w:r w:rsidR="00C06C24">
        <w:instrText>(16)</w:instrText>
      </w:r>
      <w:r>
        <w:fldChar w:fldCharType="end"/>
      </w:r>
      <w:r>
        <w:fldChar w:fldCharType="end"/>
      </w:r>
      <w:r w:rsidRPr="00A4086E">
        <w:t>), the transformation matrix of this problem is:</w:t>
      </w:r>
    </w:p>
    <w:p w14:paraId="5D7DB869" w14:textId="376A7A25" w:rsidR="00340508" w:rsidRPr="00A4086E" w:rsidRDefault="00340508" w:rsidP="0058003A">
      <w:pPr>
        <w:pStyle w:val="Equations"/>
        <w:spacing w:beforeLines="0" w:before="0" w:afterLines="0" w:after="0"/>
      </w:pPr>
      <w:r>
        <w:tab/>
      </w:r>
      <w:r w:rsidR="004A6C4D">
        <w:rPr>
          <w:noProof/>
          <w:position w:val="-46"/>
        </w:rPr>
        <w:drawing>
          <wp:inline distT="0" distB="0" distL="0" distR="0" wp14:anchorId="71B79B81" wp14:editId="66A3DD37">
            <wp:extent cx="1460500" cy="634365"/>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60500" cy="634365"/>
                    </a:xfrm>
                    <a:prstGeom prst="rect">
                      <a:avLst/>
                    </a:prstGeom>
                    <a:noFill/>
                    <a:ln>
                      <a:noFill/>
                    </a:ln>
                  </pic:spPr>
                </pic:pic>
              </a:graphicData>
            </a:graphic>
          </wp:inline>
        </w:drawing>
      </w:r>
      <w:r>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20</w:instrText>
      </w:r>
      <w:r w:rsidR="004C1AEB">
        <w:rPr>
          <w:noProof/>
        </w:rPr>
        <w:fldChar w:fldCharType="end"/>
      </w:r>
      <w:r w:rsidR="00B0450E">
        <w:instrText>)</w:instrText>
      </w:r>
      <w:r w:rsidR="00B0450E">
        <w:fldChar w:fldCharType="end"/>
      </w:r>
    </w:p>
    <w:p w14:paraId="7A60B4C4" w14:textId="77777777" w:rsidR="001C214C" w:rsidRDefault="00340508" w:rsidP="00DA21C1">
      <w:pPr>
        <w:spacing w:beforeLines="0" w:before="0" w:afterLines="0" w:after="0" w:line="240" w:lineRule="auto"/>
      </w:pPr>
      <w:r w:rsidRPr="00A4086E">
        <w:t>in which</w:t>
      </w:r>
    </w:p>
    <w:p w14:paraId="369307F0" w14:textId="2A7BC2E8" w:rsidR="00340508" w:rsidRPr="00A4086E" w:rsidRDefault="00BF3A6A" w:rsidP="001C214C">
      <w:pPr>
        <w:pStyle w:val="Equations"/>
        <w:spacing w:before="163" w:after="163"/>
      </w:pPr>
      <w:r>
        <w:tab/>
      </w:r>
      <w:r w:rsidR="001C214C" w:rsidRPr="001C214C">
        <w:rPr>
          <w:position w:val="-28"/>
        </w:rPr>
        <w:object w:dxaOrig="7560" w:dyaOrig="680" w14:anchorId="3FFE1BF8">
          <v:shape id="_x0000_i1100" type="#_x0000_t75" style="width:390.4pt;height:35.65pt" o:ole="">
            <v:imagedata r:id="rId178" o:title=""/>
          </v:shape>
          <o:OLEObject Type="Embed" ProgID="Equation.DSMT4" ShapeID="_x0000_i1100" DrawAspect="Content" ObjectID="_1589801537" r:id="rId179"/>
        </w:object>
      </w:r>
      <w:r>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65" w:name="ZEqnNum292987"/>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21</w:instrText>
      </w:r>
      <w:r w:rsidR="004C1AEB">
        <w:rPr>
          <w:noProof/>
        </w:rPr>
        <w:fldChar w:fldCharType="end"/>
      </w:r>
      <w:r w:rsidR="00B0450E">
        <w:instrText>)</w:instrText>
      </w:r>
      <w:bookmarkEnd w:id="65"/>
      <w:r w:rsidR="00B0450E">
        <w:fldChar w:fldCharType="end"/>
      </w:r>
    </w:p>
    <w:p w14:paraId="41A4635F" w14:textId="41B22ED5" w:rsidR="00340508" w:rsidRPr="00A4086E" w:rsidRDefault="00340508" w:rsidP="001C214C">
      <w:pPr>
        <w:spacing w:before="163" w:after="163"/>
      </w:pPr>
      <w:r>
        <w:t xml:space="preserve">As there </w:t>
      </w:r>
      <w:r w:rsidR="00513740">
        <w:t>is</w:t>
      </w:r>
      <w:r w:rsidR="00513740" w:rsidRPr="00A4086E">
        <w:t xml:space="preserve"> </w:t>
      </w:r>
      <w:r w:rsidRPr="00A4086E">
        <w:t xml:space="preserve">no damping </w:t>
      </w:r>
      <w:r w:rsidR="00513740">
        <w:t>or</w:t>
      </w:r>
      <w:r w:rsidRPr="00A4086E">
        <w:t xml:space="preserve"> external force, </w:t>
      </w:r>
      <w:r>
        <w:t xml:space="preserve">and </w:t>
      </w:r>
      <w:proofErr w:type="gramStart"/>
      <w:r w:rsidRPr="00A4086E">
        <w:t>furthermore</w:t>
      </w:r>
      <w:r w:rsidR="00E51088" w:rsidRPr="008952FC">
        <w:rPr>
          <w:color w:val="000000" w:themeColor="text1"/>
        </w:rPr>
        <w:t xml:space="preserve"> </w:t>
      </w:r>
      <w:proofErr w:type="gramEnd"/>
      <w:r w:rsidR="00DA21C1" w:rsidRPr="00025957">
        <w:rPr>
          <w:position w:val="-4"/>
        </w:rPr>
        <w:object w:dxaOrig="360" w:dyaOrig="279" w14:anchorId="525AEA5F">
          <v:shape id="_x0000_i1101" type="#_x0000_t75" style="width:18.75pt;height:14.65pt" o:ole="">
            <v:imagedata r:id="rId180" o:title=""/>
          </v:shape>
          <o:OLEObject Type="Embed" ProgID="Equation.DSMT4" ShapeID="_x0000_i1101" DrawAspect="Content" ObjectID="_1589801538" r:id="rId181"/>
        </w:object>
      </w:r>
      <w:r w:rsidR="00E51088">
        <w:rPr>
          <w:rFonts w:hint="eastAsia"/>
          <w:color w:val="000000" w:themeColor="text1"/>
          <w:lang w:eastAsia="zh-CN"/>
        </w:rPr>
        <w:t>,</w:t>
      </w:r>
      <w:r w:rsidR="00DA21C1" w:rsidRPr="00025957">
        <w:rPr>
          <w:position w:val="-4"/>
        </w:rPr>
        <w:object w:dxaOrig="380" w:dyaOrig="279" w14:anchorId="7331BB72">
          <v:shape id="_x0000_i1102" type="#_x0000_t75" style="width:18.75pt;height:14.65pt" o:ole="">
            <v:imagedata r:id="rId182" o:title=""/>
          </v:shape>
          <o:OLEObject Type="Embed" ProgID="Equation.DSMT4" ShapeID="_x0000_i1102" DrawAspect="Content" ObjectID="_1589801539" r:id="rId183"/>
        </w:object>
      </w:r>
      <w:r w:rsidR="00E51088" w:rsidRPr="008952FC">
        <w:rPr>
          <w:color w:val="000000" w:themeColor="text1"/>
        </w:rPr>
        <w:t xml:space="preserve"> and </w:t>
      </w:r>
      <w:r w:rsidR="00DA21C1" w:rsidRPr="00025957">
        <w:rPr>
          <w:position w:val="-4"/>
        </w:rPr>
        <w:object w:dxaOrig="360" w:dyaOrig="279" w14:anchorId="4A2BA603">
          <v:shape id="_x0000_i1103" type="#_x0000_t75" style="width:18.75pt;height:14.65pt" o:ole="">
            <v:imagedata r:id="rId184" o:title=""/>
          </v:shape>
          <o:OLEObject Type="Embed" ProgID="Equation.DSMT4" ShapeID="_x0000_i1103" DrawAspect="Content" ObjectID="_1589801540" r:id="rId185"/>
        </w:object>
      </w:r>
      <w:r w:rsidR="002977C3" w:rsidRPr="008952FC">
        <w:rPr>
          <w:color w:val="000000" w:themeColor="text1"/>
        </w:rPr>
        <w:t xml:space="preserve"> </w:t>
      </w:r>
      <w:r w:rsidRPr="00A4086E">
        <w:t xml:space="preserve">in the transformation matrix are </w:t>
      </w:r>
      <w:r w:rsidR="00513740">
        <w:t>empty</w:t>
      </w:r>
      <w:r w:rsidRPr="00A4086E">
        <w:t xml:space="preserve">, the assembled equation of motion through the idea of the preceding </w:t>
      </w:r>
      <w:r>
        <w:t>section</w:t>
      </w:r>
      <w:r w:rsidRPr="00A4086E">
        <w:t xml:space="preserve"> is simplified as</w:t>
      </w:r>
      <w:r w:rsidRPr="00A4086E">
        <w:t>：</w:t>
      </w:r>
    </w:p>
    <w:p w14:paraId="5A84FD8A" w14:textId="4A9FD3C7" w:rsidR="00340508" w:rsidRPr="00A4086E" w:rsidRDefault="00340508" w:rsidP="0058003A">
      <w:pPr>
        <w:pStyle w:val="Equations"/>
        <w:spacing w:beforeLines="0" w:before="0" w:afterLines="0" w:after="0"/>
      </w:pPr>
      <w:r>
        <w:tab/>
      </w:r>
      <w:r w:rsidR="004A6C4D">
        <w:rPr>
          <w:noProof/>
          <w:position w:val="-32"/>
        </w:rPr>
        <w:drawing>
          <wp:inline distT="0" distB="0" distL="0" distR="0" wp14:anchorId="4C5325A9" wp14:editId="0714F8F7">
            <wp:extent cx="3937635" cy="470535"/>
            <wp:effectExtent l="0" t="0" r="571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937635" cy="470535"/>
                    </a:xfrm>
                    <a:prstGeom prst="rect">
                      <a:avLst/>
                    </a:prstGeom>
                    <a:noFill/>
                    <a:ln>
                      <a:noFill/>
                    </a:ln>
                  </pic:spPr>
                </pic:pic>
              </a:graphicData>
            </a:graphic>
          </wp:inline>
        </w:drawing>
      </w:r>
      <w:r w:rsidRPr="00A4086E">
        <w:tab/>
      </w:r>
      <w:r w:rsidR="00B0450E">
        <w:fldChar w:fldCharType="begin"/>
      </w:r>
      <w:r w:rsidR="00B0450E">
        <w:instrText xml:space="preserve"> MACROBUTTON MTPlaceRef \* MERGEFORMAT </w:instrText>
      </w:r>
      <w:r w:rsidR="00B0450E">
        <w:fldChar w:fldCharType="begin"/>
      </w:r>
      <w:r w:rsidR="00B0450E">
        <w:instrText xml:space="preserve"> SEQ MTEqn \h \* MERGEFORMAT </w:instrText>
      </w:r>
      <w:r w:rsidR="00B0450E">
        <w:fldChar w:fldCharType="end"/>
      </w:r>
      <w:bookmarkStart w:id="66" w:name="ZEqnNum690227"/>
      <w:r w:rsidR="00B0450E">
        <w:instrText>(</w:instrText>
      </w:r>
      <w:r w:rsidR="004C1AEB">
        <w:rPr>
          <w:noProof/>
        </w:rPr>
        <w:fldChar w:fldCharType="begin"/>
      </w:r>
      <w:r w:rsidR="004C1AEB">
        <w:rPr>
          <w:noProof/>
        </w:rPr>
        <w:instrText xml:space="preserve"> SEQ MTEqn \c \* Arabic \* MERGEFORMAT </w:instrText>
      </w:r>
      <w:r w:rsidR="004C1AEB">
        <w:rPr>
          <w:noProof/>
        </w:rPr>
        <w:fldChar w:fldCharType="separate"/>
      </w:r>
      <w:r w:rsidR="00C06C24">
        <w:rPr>
          <w:noProof/>
        </w:rPr>
        <w:instrText>22</w:instrText>
      </w:r>
      <w:r w:rsidR="004C1AEB">
        <w:rPr>
          <w:noProof/>
        </w:rPr>
        <w:fldChar w:fldCharType="end"/>
      </w:r>
      <w:r w:rsidR="00B0450E">
        <w:instrText>)</w:instrText>
      </w:r>
      <w:bookmarkEnd w:id="66"/>
      <w:r w:rsidR="00B0450E">
        <w:fldChar w:fldCharType="end"/>
      </w:r>
    </w:p>
    <w:p w14:paraId="3AFF82A8" w14:textId="77777777" w:rsidR="00340508" w:rsidRPr="00A4086E" w:rsidRDefault="00340508" w:rsidP="0058003A">
      <w:pPr>
        <w:pStyle w:val="Equations"/>
        <w:spacing w:beforeLines="0" w:before="0" w:afterLines="0" w:after="0"/>
      </w:pPr>
      <w:r w:rsidRPr="00A4086E">
        <w:t>in which</w:t>
      </w:r>
    </w:p>
    <w:p w14:paraId="60746ED9" w14:textId="7146786E" w:rsidR="00513740" w:rsidRPr="00513740" w:rsidRDefault="00340508" w:rsidP="004E6909">
      <w:pPr>
        <w:pStyle w:val="Equations"/>
        <w:spacing w:beforeLines="0" w:before="0" w:afterLines="0" w:after="0"/>
      </w:pPr>
      <w:r>
        <w:tab/>
      </w:r>
      <w:r w:rsidR="004A6C4D">
        <w:rPr>
          <w:noProof/>
        </w:rPr>
        <w:drawing>
          <wp:inline distT="0" distB="0" distL="0" distR="0" wp14:anchorId="2CD8A953" wp14:editId="22CEC41E">
            <wp:extent cx="2374900" cy="280035"/>
            <wp:effectExtent l="0" t="0" r="635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74900" cy="280035"/>
                    </a:xfrm>
                    <a:prstGeom prst="rect">
                      <a:avLst/>
                    </a:prstGeom>
                    <a:noFill/>
                    <a:ln>
                      <a:noFill/>
                    </a:ln>
                  </pic:spPr>
                </pic:pic>
              </a:graphicData>
            </a:graphic>
          </wp:inline>
        </w:drawing>
      </w:r>
    </w:p>
    <w:p w14:paraId="27123F51" w14:textId="2CE8564A" w:rsidR="009F2C1C" w:rsidRPr="008952FC" w:rsidRDefault="009F2C1C" w:rsidP="00A019FA">
      <w:pPr>
        <w:pStyle w:val="Heading3"/>
      </w:pPr>
      <w:bookmarkStart w:id="67" w:name="_Toc503528665"/>
      <w:r w:rsidRPr="008952FC">
        <w:lastRenderedPageBreak/>
        <w:t xml:space="preserve">The equation of motion </w:t>
      </w:r>
      <w:bookmarkEnd w:id="67"/>
      <w:r>
        <w:t>establis</w:t>
      </w:r>
      <w:r w:rsidR="0069409B">
        <w:rPr>
          <w:lang w:val="en-GB"/>
        </w:rPr>
        <w:t>h</w:t>
      </w:r>
      <w:r>
        <w:t>ed through the direct method</w:t>
      </w:r>
    </w:p>
    <w:p w14:paraId="0FFB6CC8" w14:textId="3E929529" w:rsidR="00FA17D9" w:rsidRDefault="009F2C1C" w:rsidP="001C214C">
      <w:pPr>
        <w:spacing w:before="163" w:after="163"/>
      </w:pPr>
      <w:r w:rsidRPr="008952FC">
        <w:t xml:space="preserve">Generally, the equation of motion of </w:t>
      </w:r>
      <w:r w:rsidR="0069409B">
        <w:t>the</w:t>
      </w:r>
      <w:r w:rsidR="0069409B" w:rsidRPr="008952FC">
        <w:t xml:space="preserve"> </w:t>
      </w:r>
      <w:r w:rsidRPr="008952FC">
        <w:t xml:space="preserve">system is obtained through the Lagrange equation of the whole system, which is called the direct method here in order to distinguish this method from the model reduction method proposed in the preceding section. </w:t>
      </w:r>
    </w:p>
    <w:p w14:paraId="4DA9983B" w14:textId="3F64902A" w:rsidR="009F2C1C" w:rsidRPr="008952FC" w:rsidRDefault="009F2C1C" w:rsidP="001C214C">
      <w:pPr>
        <w:spacing w:before="163" w:after="163"/>
      </w:pPr>
      <w:r w:rsidRPr="008952FC">
        <w:t>Here, the displacement vector of the whole slider-belt model is defined as:</w:t>
      </w:r>
    </w:p>
    <w:p w14:paraId="7E41EEBE" w14:textId="4681FAD9" w:rsidR="009F2C1C" w:rsidRPr="008952FC" w:rsidRDefault="009F2C1C" w:rsidP="0058003A">
      <w:pPr>
        <w:pStyle w:val="Equations"/>
        <w:spacing w:beforeLines="0" w:before="0" w:afterLines="0" w:after="0"/>
        <w:rPr>
          <w:color w:val="000000" w:themeColor="text1"/>
        </w:rPr>
      </w:pPr>
      <w:r w:rsidRPr="008952FC">
        <w:rPr>
          <w:color w:val="000000" w:themeColor="text1"/>
        </w:rPr>
        <w:tab/>
      </w:r>
      <w:r w:rsidR="0069409B" w:rsidRPr="008952FC">
        <w:rPr>
          <w:color w:val="000000" w:themeColor="text1"/>
        </w:rPr>
        <w:object w:dxaOrig="4080" w:dyaOrig="400" w14:anchorId="0EE4A255">
          <v:shape id="_x0000_i1104" type="#_x0000_t75" style="width:223.15pt;height:21.4pt" o:ole="">
            <v:imagedata r:id="rId188" o:title=""/>
          </v:shape>
          <o:OLEObject Type="Embed" ProgID="Equation.DSMT4" ShapeID="_x0000_i1104" DrawAspect="Content" ObjectID="_1589801541" r:id="rId189"/>
        </w:object>
      </w:r>
      <w:r w:rsidRPr="008952FC">
        <w:rPr>
          <w:color w:val="000000" w:themeColor="text1"/>
        </w:rPr>
        <w:t xml:space="preserve"> </w:t>
      </w:r>
      <w:r w:rsidRPr="008952FC">
        <w:rPr>
          <w:color w:val="000000" w:themeColor="text1"/>
        </w:rPr>
        <w:tab/>
      </w:r>
    </w:p>
    <w:p w14:paraId="19EE0D69" w14:textId="214150A2" w:rsidR="009F2C1C" w:rsidRPr="008952FC" w:rsidRDefault="009F2C1C" w:rsidP="001C214C">
      <w:pPr>
        <w:spacing w:before="163" w:after="163"/>
      </w:pPr>
      <w:r w:rsidRPr="008952FC">
        <w:t xml:space="preserve">Then the equation of motion of the whole slider-belt model </w:t>
      </w:r>
      <w:r w:rsidR="0069409B">
        <w:t xml:space="preserve">is </w:t>
      </w:r>
      <w:r w:rsidR="005F6C37">
        <w:t>expressed as</w:t>
      </w:r>
      <w:r w:rsidRPr="008952FC">
        <w:t>:</w:t>
      </w:r>
    </w:p>
    <w:p w14:paraId="5C853A27" w14:textId="2A77CFB6" w:rsidR="009F2C1C" w:rsidRPr="008952FC" w:rsidRDefault="009F2C1C" w:rsidP="0058003A">
      <w:pPr>
        <w:pStyle w:val="Equations"/>
        <w:spacing w:beforeLines="0" w:before="0" w:afterLines="0" w:after="0"/>
        <w:rPr>
          <w:color w:val="000000" w:themeColor="text1"/>
        </w:rPr>
      </w:pPr>
      <w:r w:rsidRPr="008952FC">
        <w:rPr>
          <w:color w:val="000000" w:themeColor="text1"/>
        </w:rPr>
        <w:tab/>
      </w:r>
      <w:r w:rsidR="0069409B" w:rsidRPr="008952FC">
        <w:rPr>
          <w:color w:val="000000" w:themeColor="text1"/>
          <w:position w:val="-6"/>
        </w:rPr>
        <w:object w:dxaOrig="1200" w:dyaOrig="260" w14:anchorId="74344DCC">
          <v:shape id="_x0000_i1105" type="#_x0000_t75" style="width:64.9pt;height:14.65pt" o:ole="">
            <v:imagedata r:id="rId190" o:title=""/>
          </v:shape>
          <o:OLEObject Type="Embed" ProgID="Equation.DSMT4" ShapeID="_x0000_i1105" DrawAspect="Content" ObjectID="_1589801542" r:id="rId191"/>
        </w:object>
      </w:r>
      <w:r w:rsidRPr="008952FC">
        <w:rPr>
          <w:color w:val="000000" w:themeColor="text1"/>
        </w:rPr>
        <w:tab/>
      </w:r>
      <w:r w:rsidR="005B54CC">
        <w:rPr>
          <w:color w:val="000000" w:themeColor="text1"/>
        </w:rPr>
        <w:fldChar w:fldCharType="begin"/>
      </w:r>
      <w:r w:rsidR="005B54CC">
        <w:rPr>
          <w:color w:val="000000" w:themeColor="text1"/>
        </w:rPr>
        <w:instrText xml:space="preserve"> MACROBUTTON MTPlaceRef \* MERGEFORMAT </w:instrText>
      </w:r>
      <w:r w:rsidR="005B54CC">
        <w:rPr>
          <w:color w:val="000000" w:themeColor="text1"/>
        </w:rPr>
        <w:fldChar w:fldCharType="begin"/>
      </w:r>
      <w:r w:rsidR="005B54CC">
        <w:rPr>
          <w:color w:val="000000" w:themeColor="text1"/>
        </w:rPr>
        <w:instrText xml:space="preserve"> SEQ MTEqn \h \* MERGEFORMAT </w:instrText>
      </w:r>
      <w:r w:rsidR="005B54CC">
        <w:rPr>
          <w:color w:val="000000" w:themeColor="text1"/>
        </w:rPr>
        <w:fldChar w:fldCharType="end"/>
      </w:r>
      <w:r w:rsidR="005B54CC">
        <w:rPr>
          <w:color w:val="000000" w:themeColor="text1"/>
        </w:rPr>
        <w:instrText>(</w:instrText>
      </w:r>
      <w:r w:rsidR="005B54CC">
        <w:rPr>
          <w:color w:val="000000" w:themeColor="text1"/>
        </w:rPr>
        <w:fldChar w:fldCharType="begin"/>
      </w:r>
      <w:r w:rsidR="005B54CC">
        <w:rPr>
          <w:color w:val="000000" w:themeColor="text1"/>
        </w:rPr>
        <w:instrText xml:space="preserve"> SEQ MTEqn \c \* Arabic \* MERGEFORMAT </w:instrText>
      </w:r>
      <w:r w:rsidR="005B54CC">
        <w:rPr>
          <w:color w:val="000000" w:themeColor="text1"/>
        </w:rPr>
        <w:fldChar w:fldCharType="separate"/>
      </w:r>
      <w:r w:rsidR="00C06C24">
        <w:rPr>
          <w:noProof/>
          <w:color w:val="000000" w:themeColor="text1"/>
        </w:rPr>
        <w:instrText>23</w:instrText>
      </w:r>
      <w:r w:rsidR="005B54CC">
        <w:rPr>
          <w:color w:val="000000" w:themeColor="text1"/>
        </w:rPr>
        <w:fldChar w:fldCharType="end"/>
      </w:r>
      <w:r w:rsidR="005B54CC">
        <w:rPr>
          <w:color w:val="000000" w:themeColor="text1"/>
        </w:rPr>
        <w:instrText>)</w:instrText>
      </w:r>
      <w:r w:rsidR="005B54CC">
        <w:rPr>
          <w:color w:val="000000" w:themeColor="text1"/>
        </w:rPr>
        <w:fldChar w:fldCharType="end"/>
      </w:r>
    </w:p>
    <w:p w14:paraId="4D8AD07B" w14:textId="011054CD" w:rsidR="009F2C1C" w:rsidRPr="009F2C1C" w:rsidRDefault="009F2C1C" w:rsidP="001C214C">
      <w:pPr>
        <w:spacing w:before="163" w:after="163"/>
      </w:pPr>
      <w:r w:rsidRPr="008952FC">
        <w:t>in which</w:t>
      </w:r>
      <w:r>
        <w:t xml:space="preserve"> </w:t>
      </w:r>
    </w:p>
    <w:p w14:paraId="7F5C9F20" w14:textId="77777777" w:rsidR="009F2C1C" w:rsidRPr="008952FC" w:rsidRDefault="009F2C1C" w:rsidP="0058003A">
      <w:pPr>
        <w:pStyle w:val="Equations"/>
        <w:spacing w:beforeLines="0" w:before="0" w:afterLines="0" w:after="0"/>
        <w:rPr>
          <w:color w:val="000000" w:themeColor="text1"/>
        </w:rPr>
      </w:pPr>
      <w:r w:rsidRPr="008952FC">
        <w:rPr>
          <w:color w:val="000000" w:themeColor="text1"/>
          <w:position w:val="-186"/>
        </w:rPr>
        <w:object w:dxaOrig="8380" w:dyaOrig="3840" w14:anchorId="159990C9">
          <v:shape id="_x0000_i1106" type="#_x0000_t75" style="width:417pt;height:187.5pt" o:ole="">
            <v:imagedata r:id="rId192" o:title=""/>
          </v:shape>
          <o:OLEObject Type="Embed" ProgID="Equation.DSMT4" ShapeID="_x0000_i1106" DrawAspect="Content" ObjectID="_1589801543" r:id="rId193"/>
        </w:object>
      </w:r>
    </w:p>
    <w:p w14:paraId="1F518E3B" w14:textId="77777777" w:rsidR="009F2C1C" w:rsidRPr="008952FC" w:rsidRDefault="009F2C1C" w:rsidP="0058003A">
      <w:pPr>
        <w:pStyle w:val="Equations"/>
        <w:spacing w:beforeLines="0" w:before="0" w:afterLines="0" w:after="0"/>
        <w:rPr>
          <w:color w:val="000000" w:themeColor="text1"/>
        </w:rPr>
      </w:pPr>
      <w:r w:rsidRPr="008952FC">
        <w:rPr>
          <w:color w:val="000000" w:themeColor="text1"/>
        </w:rPr>
        <w:tab/>
      </w:r>
      <w:r w:rsidRPr="008952FC">
        <w:rPr>
          <w:color w:val="000000" w:themeColor="text1"/>
          <w:position w:val="-144"/>
        </w:rPr>
        <w:object w:dxaOrig="7500" w:dyaOrig="3000" w14:anchorId="3F54244B">
          <v:shape id="_x0000_i1107" type="#_x0000_t75" style="width:373.5pt;height:152.25pt" o:ole="">
            <v:imagedata r:id="rId194" o:title=""/>
          </v:shape>
          <o:OLEObject Type="Embed" ProgID="Equation.DSMT4" ShapeID="_x0000_i1107" DrawAspect="Content" ObjectID="_1589801544" r:id="rId195"/>
        </w:object>
      </w:r>
      <w:r w:rsidRPr="008952FC">
        <w:rPr>
          <w:color w:val="000000" w:themeColor="text1"/>
        </w:rPr>
        <w:tab/>
      </w:r>
    </w:p>
    <w:p w14:paraId="7EBB487C" w14:textId="3DF3E12A" w:rsidR="0069409B" w:rsidRPr="001C214C" w:rsidRDefault="009F2C1C" w:rsidP="0058003A">
      <w:pPr>
        <w:spacing w:beforeLines="0" w:before="0" w:afterLines="0" w:after="0"/>
        <w:rPr>
          <w:color w:val="000000" w:themeColor="text1"/>
        </w:rPr>
      </w:pPr>
      <w:r w:rsidRPr="008952FC">
        <w:rPr>
          <w:color w:val="000000" w:themeColor="text1"/>
        </w:rPr>
        <w:t xml:space="preserve">where the expression of </w:t>
      </w:r>
      <w:r w:rsidRPr="008952FC">
        <w:rPr>
          <w:color w:val="000000" w:themeColor="text1"/>
          <w:position w:val="-10"/>
        </w:rPr>
        <w:object w:dxaOrig="360" w:dyaOrig="340" w14:anchorId="1A0130B5">
          <v:shape id="_x0000_i1108" type="#_x0000_t75" style="width:14.65pt;height:14.65pt" o:ole="">
            <v:imagedata r:id="rId196" o:title=""/>
          </v:shape>
          <o:OLEObject Type="Embed" ProgID="Equation.DSMT4" ShapeID="_x0000_i1108" DrawAspect="Content" ObjectID="_1589801545" r:id="rId197"/>
        </w:object>
      </w:r>
      <w:r w:rsidRPr="008952FC">
        <w:rPr>
          <w:color w:val="000000" w:themeColor="text1"/>
        </w:rPr>
        <w:t xml:space="preserve">, </w:t>
      </w:r>
      <w:r w:rsidRPr="008952FC">
        <w:rPr>
          <w:color w:val="000000" w:themeColor="text1"/>
          <w:position w:val="-10"/>
        </w:rPr>
        <w:object w:dxaOrig="380" w:dyaOrig="340" w14:anchorId="3AB652F7">
          <v:shape id="_x0000_i1109" type="#_x0000_t75" style="width:14.65pt;height:14.65pt" o:ole="">
            <v:imagedata r:id="rId198" o:title=""/>
          </v:shape>
          <o:OLEObject Type="Embed" ProgID="Equation.DSMT4" ShapeID="_x0000_i1109" DrawAspect="Content" ObjectID="_1589801546" r:id="rId199"/>
        </w:object>
      </w:r>
      <w:r w:rsidRPr="008952FC">
        <w:rPr>
          <w:color w:val="000000" w:themeColor="text1"/>
        </w:rPr>
        <w:t xml:space="preserve">, </w:t>
      </w:r>
      <w:r w:rsidRPr="008952FC">
        <w:rPr>
          <w:color w:val="000000" w:themeColor="text1"/>
          <w:position w:val="-10"/>
        </w:rPr>
        <w:object w:dxaOrig="380" w:dyaOrig="340" w14:anchorId="7F99A4F2">
          <v:shape id="_x0000_i1110" type="#_x0000_t75" style="width:14.65pt;height:14.65pt" o:ole="">
            <v:imagedata r:id="rId200" o:title=""/>
          </v:shape>
          <o:OLEObject Type="Embed" ProgID="Equation.DSMT4" ShapeID="_x0000_i1110" DrawAspect="Content" ObjectID="_1589801547" r:id="rId201"/>
        </w:object>
      </w:r>
      <w:r w:rsidRPr="008952FC">
        <w:rPr>
          <w:color w:val="000000" w:themeColor="text1"/>
        </w:rPr>
        <w:t xml:space="preserve">, </w:t>
      </w:r>
      <w:r w:rsidRPr="008952FC">
        <w:rPr>
          <w:color w:val="000000" w:themeColor="text1"/>
          <w:position w:val="-10"/>
        </w:rPr>
        <w:object w:dxaOrig="380" w:dyaOrig="340" w14:anchorId="4459C23D">
          <v:shape id="_x0000_i1111" type="#_x0000_t75" style="width:14.65pt;height:14.65pt" o:ole="">
            <v:imagedata r:id="rId202" o:title=""/>
          </v:shape>
          <o:OLEObject Type="Embed" ProgID="Equation.DSMT4" ShapeID="_x0000_i1111" DrawAspect="Content" ObjectID="_1589801548" r:id="rId203"/>
        </w:object>
      </w:r>
      <w:r w:rsidRPr="008952FC">
        <w:rPr>
          <w:color w:val="000000" w:themeColor="text1"/>
        </w:rPr>
        <w:t xml:space="preserve">, </w:t>
      </w:r>
      <w:r w:rsidRPr="008952FC">
        <w:rPr>
          <w:color w:val="000000" w:themeColor="text1"/>
          <w:position w:val="-10"/>
        </w:rPr>
        <w:object w:dxaOrig="380" w:dyaOrig="340" w14:anchorId="427D6E69">
          <v:shape id="_x0000_i1112" type="#_x0000_t75" style="width:14.65pt;height:14.65pt" o:ole="">
            <v:imagedata r:id="rId204" o:title=""/>
          </v:shape>
          <o:OLEObject Type="Embed" ProgID="Equation.DSMT4" ShapeID="_x0000_i1112" DrawAspect="Content" ObjectID="_1589801549" r:id="rId205"/>
        </w:object>
      </w:r>
      <w:r w:rsidRPr="008952FC">
        <w:rPr>
          <w:color w:val="000000" w:themeColor="text1"/>
        </w:rPr>
        <w:t xml:space="preserve">, </w:t>
      </w:r>
      <w:r w:rsidRPr="008952FC">
        <w:rPr>
          <w:color w:val="000000" w:themeColor="text1"/>
          <w:position w:val="-10"/>
        </w:rPr>
        <w:object w:dxaOrig="380" w:dyaOrig="340" w14:anchorId="61017A39">
          <v:shape id="_x0000_i1113" type="#_x0000_t75" style="width:14.65pt;height:14.65pt" o:ole="">
            <v:imagedata r:id="rId206" o:title=""/>
          </v:shape>
          <o:OLEObject Type="Embed" ProgID="Equation.DSMT4" ShapeID="_x0000_i1113" DrawAspect="Content" ObjectID="_1589801550" r:id="rId207"/>
        </w:object>
      </w:r>
      <w:r w:rsidRPr="008952FC">
        <w:rPr>
          <w:color w:val="000000" w:themeColor="text1"/>
        </w:rPr>
        <w:t xml:space="preserve">, </w:t>
      </w:r>
      <w:r w:rsidRPr="008952FC">
        <w:rPr>
          <w:color w:val="000000" w:themeColor="text1"/>
          <w:position w:val="-10"/>
        </w:rPr>
        <w:object w:dxaOrig="380" w:dyaOrig="340" w14:anchorId="10BAD2DF">
          <v:shape id="_x0000_i1114" type="#_x0000_t75" style="width:14.65pt;height:14.65pt" o:ole="">
            <v:imagedata r:id="rId208" o:title=""/>
          </v:shape>
          <o:OLEObject Type="Embed" ProgID="Equation.DSMT4" ShapeID="_x0000_i1114" DrawAspect="Content" ObjectID="_1589801551" r:id="rId209"/>
        </w:object>
      </w:r>
      <w:r w:rsidRPr="008952FC">
        <w:rPr>
          <w:color w:val="000000" w:themeColor="text1"/>
        </w:rPr>
        <w:t xml:space="preserve">, </w:t>
      </w:r>
      <w:r w:rsidRPr="008952FC">
        <w:rPr>
          <w:color w:val="000000" w:themeColor="text1"/>
          <w:position w:val="-10"/>
        </w:rPr>
        <w:object w:dxaOrig="380" w:dyaOrig="340" w14:anchorId="6A3879A5">
          <v:shape id="_x0000_i1115" type="#_x0000_t75" style="width:14.65pt;height:14.65pt" o:ole="">
            <v:imagedata r:id="rId210" o:title=""/>
          </v:shape>
          <o:OLEObject Type="Embed" ProgID="Equation.DSMT4" ShapeID="_x0000_i1115" DrawAspect="Content" ObjectID="_1589801552" r:id="rId211"/>
        </w:object>
      </w:r>
      <w:r w:rsidRPr="008952FC">
        <w:rPr>
          <w:color w:val="000000" w:themeColor="text1"/>
        </w:rPr>
        <w:t xml:space="preserve">, </w:t>
      </w:r>
      <w:r w:rsidRPr="008952FC">
        <w:rPr>
          <w:color w:val="000000" w:themeColor="text1"/>
          <w:position w:val="-6"/>
        </w:rPr>
        <w:object w:dxaOrig="380" w:dyaOrig="300" w14:anchorId="139F9778">
          <v:shape id="_x0000_i1116" type="#_x0000_t75" style="width:14.65pt;height:14.65pt" o:ole="">
            <v:imagedata r:id="rId212" o:title=""/>
          </v:shape>
          <o:OLEObject Type="Embed" ProgID="Equation.DSMT4" ShapeID="_x0000_i1116" DrawAspect="Content" ObjectID="_1589801553" r:id="rId213"/>
        </w:object>
      </w:r>
      <w:r w:rsidRPr="008952FC">
        <w:rPr>
          <w:color w:val="000000" w:themeColor="text1"/>
        </w:rPr>
        <w:t xml:space="preserve">, </w:t>
      </w:r>
      <w:r w:rsidRPr="008952FC">
        <w:rPr>
          <w:color w:val="000000" w:themeColor="text1"/>
          <w:position w:val="-6"/>
        </w:rPr>
        <w:object w:dxaOrig="380" w:dyaOrig="300" w14:anchorId="6C8298FA">
          <v:shape id="_x0000_i1117" type="#_x0000_t75" style="width:14.65pt;height:14.65pt" o:ole="">
            <v:imagedata r:id="rId214" o:title=""/>
          </v:shape>
          <o:OLEObject Type="Embed" ProgID="Equation.DSMT4" ShapeID="_x0000_i1117" DrawAspect="Content" ObjectID="_1589801554" r:id="rId215"/>
        </w:object>
      </w:r>
      <w:r w:rsidRPr="008952FC">
        <w:rPr>
          <w:color w:val="000000" w:themeColor="text1"/>
        </w:rPr>
        <w:t xml:space="preserve"> and </w:t>
      </w:r>
      <w:r w:rsidRPr="008952FC">
        <w:rPr>
          <w:color w:val="000000" w:themeColor="text1"/>
          <w:position w:val="-6"/>
        </w:rPr>
        <w:object w:dxaOrig="380" w:dyaOrig="300" w14:anchorId="6933AC79">
          <v:shape id="_x0000_i1118" type="#_x0000_t75" style="width:14.65pt;height:14.65pt" o:ole="">
            <v:imagedata r:id="rId216" o:title=""/>
          </v:shape>
          <o:OLEObject Type="Embed" ProgID="Equation.DSMT4" ShapeID="_x0000_i1118" DrawAspect="Content" ObjectID="_1589801555" r:id="rId217"/>
        </w:object>
      </w:r>
      <w:r w:rsidRPr="008952FC">
        <w:rPr>
          <w:color w:val="000000" w:themeColor="text1"/>
        </w:rPr>
        <w:t xml:space="preserve"> are given in Eqs. </w:t>
      </w:r>
      <w:r w:rsidRPr="008952FC">
        <w:rPr>
          <w:color w:val="000000" w:themeColor="text1"/>
        </w:rPr>
        <w:fldChar w:fldCharType="begin"/>
      </w:r>
      <w:r w:rsidRPr="008952FC">
        <w:rPr>
          <w:color w:val="000000" w:themeColor="text1"/>
        </w:rPr>
        <w:instrText xml:space="preserve"> GOTOBUTTON ZEqnNum853900  \* MERGEFORMAT </w:instrText>
      </w:r>
      <w:r w:rsidRPr="008952FC">
        <w:rPr>
          <w:color w:val="000000" w:themeColor="text1"/>
        </w:rPr>
        <w:fldChar w:fldCharType="begin"/>
      </w:r>
      <w:r w:rsidRPr="008952FC">
        <w:rPr>
          <w:color w:val="000000" w:themeColor="text1"/>
        </w:rPr>
        <w:instrText xml:space="preserve"> REF ZEqnNum853900 \* Charformat \! \* MERGEFORMAT </w:instrText>
      </w:r>
      <w:r w:rsidRPr="008952FC">
        <w:rPr>
          <w:color w:val="000000" w:themeColor="text1"/>
        </w:rPr>
        <w:fldChar w:fldCharType="separate"/>
      </w:r>
      <w:r w:rsidR="00C06C24" w:rsidRPr="00C06C24">
        <w:rPr>
          <w:color w:val="000000" w:themeColor="text1"/>
        </w:rPr>
        <w:instrText>(13)</w:instrText>
      </w:r>
      <w:r w:rsidRPr="008952FC">
        <w:rPr>
          <w:color w:val="000000" w:themeColor="text1"/>
        </w:rPr>
        <w:fldChar w:fldCharType="end"/>
      </w:r>
      <w:r w:rsidRPr="008952FC">
        <w:rPr>
          <w:color w:val="000000" w:themeColor="text1"/>
        </w:rPr>
        <w:fldChar w:fldCharType="end"/>
      </w:r>
      <w:r w:rsidRPr="008952FC">
        <w:rPr>
          <w:color w:val="000000" w:themeColor="text1"/>
        </w:rPr>
        <w:t xml:space="preserve"> </w:t>
      </w:r>
      <w:proofErr w:type="gramStart"/>
      <w:r w:rsidRPr="008952FC">
        <w:rPr>
          <w:color w:val="000000" w:themeColor="text1"/>
        </w:rPr>
        <w:t xml:space="preserve">and </w:t>
      </w:r>
      <w:proofErr w:type="gramEnd"/>
      <w:r w:rsidRPr="008952FC">
        <w:rPr>
          <w:color w:val="000000" w:themeColor="text1"/>
        </w:rPr>
        <w:fldChar w:fldCharType="begin"/>
      </w:r>
      <w:r w:rsidRPr="008952FC">
        <w:rPr>
          <w:color w:val="000000" w:themeColor="text1"/>
        </w:rPr>
        <w:instrText xml:space="preserve"> GOTOBUTTON ZEqnNum297448  \* MERGEFORMAT </w:instrText>
      </w:r>
      <w:r w:rsidRPr="008952FC">
        <w:rPr>
          <w:color w:val="000000" w:themeColor="text1"/>
        </w:rPr>
        <w:fldChar w:fldCharType="begin"/>
      </w:r>
      <w:r w:rsidRPr="008952FC">
        <w:rPr>
          <w:color w:val="000000" w:themeColor="text1"/>
        </w:rPr>
        <w:instrText xml:space="preserve"> REF ZEqnNum297448 \* Charformat \! \* MERGEFORMAT </w:instrText>
      </w:r>
      <w:r w:rsidRPr="008952FC">
        <w:rPr>
          <w:color w:val="000000" w:themeColor="text1"/>
        </w:rPr>
        <w:fldChar w:fldCharType="separate"/>
      </w:r>
      <w:r w:rsidR="00C06C24" w:rsidRPr="00C06C24">
        <w:rPr>
          <w:color w:val="000000" w:themeColor="text1"/>
        </w:rPr>
        <w:instrText>(17)</w:instrText>
      </w:r>
      <w:r w:rsidRPr="008952FC">
        <w:rPr>
          <w:color w:val="000000" w:themeColor="text1"/>
        </w:rPr>
        <w:fldChar w:fldCharType="end"/>
      </w:r>
      <w:r w:rsidRPr="008952FC">
        <w:rPr>
          <w:color w:val="000000" w:themeColor="text1"/>
        </w:rPr>
        <w:fldChar w:fldCharType="end"/>
      </w:r>
      <w:r w:rsidRPr="008952FC">
        <w:rPr>
          <w:color w:val="000000" w:themeColor="text1"/>
        </w:rPr>
        <w:t xml:space="preserve">. Apparently, the stiffness matrix of the system </w:t>
      </w:r>
      <w:r w:rsidR="00D6034B" w:rsidRPr="00025957">
        <w:rPr>
          <w:position w:val="-4"/>
        </w:rPr>
        <w:object w:dxaOrig="279" w:dyaOrig="260" w14:anchorId="5BA3971E">
          <v:shape id="_x0000_i1119" type="#_x0000_t75" style="width:14.65pt;height:13.5pt" o:ole="">
            <v:imagedata r:id="rId218" o:title=""/>
          </v:shape>
          <o:OLEObject Type="Embed" ProgID="Equation.DSMT4" ShapeID="_x0000_i1119" DrawAspect="Content" ObjectID="_1589801556" r:id="rId219"/>
        </w:object>
      </w:r>
      <w:r w:rsidRPr="008952FC">
        <w:rPr>
          <w:color w:val="000000" w:themeColor="text1"/>
        </w:rPr>
        <w:t xml:space="preserve"> is asymmetric.</w:t>
      </w:r>
    </w:p>
    <w:p w14:paraId="7CE00264" w14:textId="77777777" w:rsidR="00340508" w:rsidRPr="00A4086E" w:rsidRDefault="00340508" w:rsidP="00A019FA">
      <w:pPr>
        <w:pStyle w:val="Heading3"/>
      </w:pPr>
      <w:bookmarkStart w:id="68" w:name="_Ref486792197"/>
      <w:bookmarkStart w:id="69" w:name="_Ref486792391"/>
      <w:bookmarkStart w:id="70" w:name="_Toc492035337"/>
      <w:bookmarkStart w:id="71" w:name="_Toc502411959"/>
      <w:r w:rsidRPr="00A4086E">
        <w:lastRenderedPageBreak/>
        <w:t>Numerical analysis: Case 1</w:t>
      </w:r>
      <w:bookmarkEnd w:id="68"/>
      <w:bookmarkEnd w:id="69"/>
      <w:bookmarkEnd w:id="70"/>
      <w:bookmarkEnd w:id="71"/>
    </w:p>
    <w:p w14:paraId="38C8C059" w14:textId="152F26A1" w:rsidR="00340508" w:rsidRDefault="00340508" w:rsidP="001C214C">
      <w:pPr>
        <w:spacing w:before="163" w:after="163"/>
      </w:pPr>
      <w:r w:rsidRPr="00A4086E">
        <w:t>The theoretical formulations of the model reduction strategy and the direct method of the 9-degree-of freedom model are presented in the preceding section</w:t>
      </w:r>
      <w:r>
        <w:t>s</w:t>
      </w:r>
      <w:r w:rsidRPr="00A4086E">
        <w:t xml:space="preserve">. In this </w:t>
      </w:r>
      <w:r w:rsidR="00F2354F">
        <w:t>sub</w:t>
      </w:r>
      <w:r w:rsidRPr="00A4086E">
        <w:t>section, numerical simulations are carried out</w:t>
      </w:r>
      <w:bookmarkStart w:id="72" w:name="_Hlk493008041"/>
      <w:r w:rsidRPr="00A4086E">
        <w:t xml:space="preserve">: firstly to calculate the natural frequencies and the mode shapes of the substructures; </w:t>
      </w:r>
      <w:r>
        <w:t xml:space="preserve">then </w:t>
      </w:r>
      <w:r w:rsidRPr="00A4086E">
        <w:t>to implement the mode</w:t>
      </w:r>
      <w:r>
        <w:t>l</w:t>
      </w:r>
      <w:r w:rsidRPr="00A4086E">
        <w:t xml:space="preserve"> reduction strategy using </w:t>
      </w:r>
      <w:r>
        <w:t>all</w:t>
      </w:r>
      <w:r w:rsidRPr="00A4086E">
        <w:t xml:space="preserve"> </w:t>
      </w:r>
      <w:r>
        <w:t>the modes of the substructures and</w:t>
      </w:r>
      <w:r w:rsidRPr="00A4086E">
        <w:t xml:space="preserve"> </w:t>
      </w:r>
      <w:r>
        <w:t xml:space="preserve">compute </w:t>
      </w:r>
      <w:r w:rsidRPr="00A4086E">
        <w:t>the natural frequencies</w:t>
      </w:r>
      <w:r>
        <w:t xml:space="preserve"> of the system; then to </w:t>
      </w:r>
      <w:r w:rsidRPr="00A4086E">
        <w:t xml:space="preserve">compare </w:t>
      </w:r>
      <w:r>
        <w:t>these</w:t>
      </w:r>
      <w:r w:rsidRPr="00A4086E">
        <w:t xml:space="preserve"> frequencies with those calculated by the direct method to verify the correct</w:t>
      </w:r>
      <w:r>
        <w:t>ness</w:t>
      </w:r>
      <w:r w:rsidRPr="00A4086E">
        <w:t xml:space="preserve"> of the mode</w:t>
      </w:r>
      <w:r>
        <w:t>l</w:t>
      </w:r>
      <w:r w:rsidRPr="00A4086E">
        <w:t xml:space="preserve"> reduction strategy;</w:t>
      </w:r>
      <w:bookmarkEnd w:id="72"/>
      <w:r w:rsidRPr="00A4086E">
        <w:t xml:space="preserve"> finally, to generate different reduced models and compare them with the full model. </w:t>
      </w:r>
    </w:p>
    <w:p w14:paraId="288FDFD0" w14:textId="08FFD8A3" w:rsidR="00340508" w:rsidRDefault="00340508" w:rsidP="001C214C">
      <w:pPr>
        <w:spacing w:before="163" w:after="163"/>
        <w:rPr>
          <w:lang w:eastAsia="zh-CN"/>
        </w:rPr>
      </w:pPr>
      <w:r w:rsidRPr="00A4086E">
        <w:t>The parameter values used in this subsection are:</w:t>
      </w:r>
      <w:r>
        <w:t xml:space="preserve"> </w:t>
      </w:r>
      <w:r w:rsidRPr="00580FA7">
        <w:rPr>
          <w:i/>
        </w:rPr>
        <w:t>m</w:t>
      </w:r>
      <w:r w:rsidRPr="00580FA7">
        <w:rPr>
          <w:vertAlign w:val="subscript"/>
        </w:rPr>
        <w:t>1</w:t>
      </w:r>
      <w:r>
        <w:t>=</w:t>
      </w:r>
      <w:r w:rsidRPr="00580FA7">
        <w:rPr>
          <w:i/>
        </w:rPr>
        <w:t>m</w:t>
      </w:r>
      <w:r w:rsidRPr="00580FA7">
        <w:rPr>
          <w:vertAlign w:val="subscript"/>
        </w:rPr>
        <w:t>2</w:t>
      </w:r>
      <w:r>
        <w:t>=</w:t>
      </w:r>
      <w:r w:rsidRPr="00580FA7">
        <w:rPr>
          <w:i/>
        </w:rPr>
        <w:t>m</w:t>
      </w:r>
      <w:r w:rsidRPr="00580FA7">
        <w:rPr>
          <w:vertAlign w:val="subscript"/>
        </w:rPr>
        <w:t>3</w:t>
      </w:r>
      <w:r>
        <w:t>=</w:t>
      </w:r>
      <w:r w:rsidRPr="00580FA7">
        <w:rPr>
          <w:i/>
        </w:rPr>
        <w:t>m</w:t>
      </w:r>
      <w:r w:rsidRPr="00580FA7">
        <w:rPr>
          <w:vertAlign w:val="subscript"/>
        </w:rPr>
        <w:t>4</w:t>
      </w:r>
      <w:r>
        <w:t>=</w:t>
      </w:r>
      <w:r w:rsidRPr="00580FA7">
        <w:rPr>
          <w:i/>
        </w:rPr>
        <w:t>m</w:t>
      </w:r>
      <w:r>
        <w:t>=1,</w:t>
      </w:r>
      <w:r>
        <w:rPr>
          <w:rFonts w:hint="eastAsia"/>
          <w:lang w:eastAsia="zh-CN"/>
        </w:rPr>
        <w:t xml:space="preserve"> </w:t>
      </w:r>
      <w:r w:rsidRPr="00580FA7">
        <w:rPr>
          <w:i/>
        </w:rPr>
        <w:t>θ</w:t>
      </w:r>
      <w:r w:rsidRPr="00580FA7">
        <w:rPr>
          <w:vertAlign w:val="subscript"/>
        </w:rPr>
        <w:t>1</w:t>
      </w:r>
      <w:r>
        <w:t>=</w:t>
      </w:r>
      <w:r w:rsidRPr="00580FA7">
        <w:rPr>
          <w:i/>
        </w:rPr>
        <w:t>θ</w:t>
      </w:r>
      <w:r>
        <w:rPr>
          <w:vertAlign w:val="subscript"/>
        </w:rPr>
        <w:t>2</w:t>
      </w:r>
      <w:r>
        <w:t>=</w:t>
      </w:r>
      <w:r w:rsidRPr="00580FA7">
        <w:rPr>
          <w:i/>
        </w:rPr>
        <w:t>θ</w:t>
      </w:r>
      <w:r>
        <w:rPr>
          <w:vertAlign w:val="subscript"/>
        </w:rPr>
        <w:t>3</w:t>
      </w:r>
      <w:r>
        <w:t>=45</w:t>
      </w:r>
      <w:r w:rsidRPr="00580FA7">
        <w:rPr>
          <w:rFonts w:hint="eastAsia"/>
        </w:rPr>
        <w:t>°</w:t>
      </w:r>
      <w:r>
        <w:t xml:space="preserve">, </w:t>
      </w:r>
      <w:r w:rsidRPr="0091784B">
        <w:rPr>
          <w:i/>
          <w:lang w:eastAsia="zh-CN"/>
        </w:rPr>
        <w:t>k</w:t>
      </w:r>
      <w:r w:rsidRPr="0091784B">
        <w:rPr>
          <w:vertAlign w:val="subscript"/>
          <w:lang w:eastAsia="zh-CN"/>
        </w:rPr>
        <w:t>1</w:t>
      </w:r>
      <w:r>
        <w:rPr>
          <w:lang w:eastAsia="zh-CN"/>
        </w:rPr>
        <w:t>=</w:t>
      </w:r>
      <w:r w:rsidRPr="0091784B">
        <w:rPr>
          <w:i/>
          <w:lang w:eastAsia="zh-CN"/>
        </w:rPr>
        <w:t>k</w:t>
      </w:r>
      <w:r w:rsidRPr="0091784B">
        <w:rPr>
          <w:vertAlign w:val="subscript"/>
          <w:lang w:eastAsia="zh-CN"/>
        </w:rPr>
        <w:t>2</w:t>
      </w:r>
      <w:r>
        <w:rPr>
          <w:lang w:eastAsia="zh-CN"/>
        </w:rPr>
        <w:t>=</w:t>
      </w:r>
      <w:r w:rsidRPr="0091784B">
        <w:rPr>
          <w:i/>
          <w:lang w:eastAsia="zh-CN"/>
        </w:rPr>
        <w:t>k</w:t>
      </w:r>
      <w:r w:rsidRPr="0091784B">
        <w:rPr>
          <w:vertAlign w:val="subscript"/>
          <w:lang w:eastAsia="zh-CN"/>
        </w:rPr>
        <w:t>3</w:t>
      </w:r>
      <w:r>
        <w:rPr>
          <w:lang w:eastAsia="zh-CN"/>
        </w:rPr>
        <w:t>=</w:t>
      </w:r>
      <w:r w:rsidRPr="0091784B">
        <w:rPr>
          <w:i/>
          <w:lang w:eastAsia="zh-CN"/>
        </w:rPr>
        <w:t>k</w:t>
      </w:r>
      <w:r w:rsidRPr="0091784B">
        <w:rPr>
          <w:vertAlign w:val="subscript"/>
          <w:lang w:eastAsia="zh-CN"/>
        </w:rPr>
        <w:t>4</w:t>
      </w:r>
      <w:r>
        <w:rPr>
          <w:lang w:eastAsia="zh-CN"/>
        </w:rPr>
        <w:t>=</w:t>
      </w:r>
      <w:r w:rsidRPr="0091784B">
        <w:rPr>
          <w:i/>
          <w:lang w:eastAsia="zh-CN"/>
        </w:rPr>
        <w:t>k</w:t>
      </w:r>
      <w:r w:rsidRPr="0091784B">
        <w:rPr>
          <w:vertAlign w:val="subscript"/>
          <w:lang w:eastAsia="zh-CN"/>
        </w:rPr>
        <w:t>5</w:t>
      </w:r>
      <w:r>
        <w:rPr>
          <w:lang w:eastAsia="zh-CN"/>
        </w:rPr>
        <w:t>=</w:t>
      </w:r>
      <w:r w:rsidRPr="0091784B">
        <w:rPr>
          <w:i/>
          <w:lang w:eastAsia="zh-CN"/>
        </w:rPr>
        <w:t>k</w:t>
      </w:r>
      <w:r w:rsidRPr="0091784B">
        <w:rPr>
          <w:vertAlign w:val="subscript"/>
          <w:lang w:eastAsia="zh-CN"/>
        </w:rPr>
        <w:t>6</w:t>
      </w:r>
      <w:r>
        <w:rPr>
          <w:lang w:eastAsia="zh-CN"/>
        </w:rPr>
        <w:t>=</w:t>
      </w:r>
      <w:r w:rsidRPr="0091784B">
        <w:rPr>
          <w:i/>
          <w:lang w:eastAsia="zh-CN"/>
        </w:rPr>
        <w:t>k</w:t>
      </w:r>
      <w:r w:rsidRPr="0091784B">
        <w:rPr>
          <w:vertAlign w:val="subscript"/>
          <w:lang w:eastAsia="zh-CN"/>
        </w:rPr>
        <w:t>7</w:t>
      </w:r>
      <w:r>
        <w:rPr>
          <w:lang w:eastAsia="zh-CN"/>
        </w:rPr>
        <w:t>=</w:t>
      </w:r>
      <w:r w:rsidRPr="0091784B">
        <w:rPr>
          <w:i/>
          <w:lang w:eastAsia="zh-CN"/>
        </w:rPr>
        <w:t>k</w:t>
      </w:r>
      <w:r w:rsidRPr="0091784B">
        <w:rPr>
          <w:vertAlign w:val="subscript"/>
          <w:lang w:eastAsia="zh-CN"/>
        </w:rPr>
        <w:t>8</w:t>
      </w:r>
      <w:r>
        <w:rPr>
          <w:lang w:eastAsia="zh-CN"/>
        </w:rPr>
        <w:t>=</w:t>
      </w:r>
      <w:r w:rsidRPr="0091784B">
        <w:rPr>
          <w:i/>
          <w:lang w:eastAsia="zh-CN"/>
        </w:rPr>
        <w:t>k</w:t>
      </w:r>
      <w:r w:rsidRPr="0091784B">
        <w:rPr>
          <w:vertAlign w:val="subscript"/>
          <w:lang w:eastAsia="zh-CN"/>
        </w:rPr>
        <w:t>9</w:t>
      </w:r>
      <w:r>
        <w:rPr>
          <w:lang w:eastAsia="zh-CN"/>
        </w:rPr>
        <w:t>=</w:t>
      </w:r>
      <w:r w:rsidRPr="0091784B">
        <w:rPr>
          <w:i/>
          <w:lang w:eastAsia="zh-CN"/>
        </w:rPr>
        <w:t>k</w:t>
      </w:r>
      <w:r w:rsidRPr="0091784B">
        <w:rPr>
          <w:vertAlign w:val="subscript"/>
          <w:lang w:eastAsia="zh-CN"/>
        </w:rPr>
        <w:t>10</w:t>
      </w:r>
      <w:r>
        <w:rPr>
          <w:lang w:eastAsia="zh-CN"/>
        </w:rPr>
        <w:t>=</w:t>
      </w:r>
      <w:r w:rsidRPr="0091784B">
        <w:rPr>
          <w:i/>
          <w:lang w:eastAsia="zh-CN"/>
        </w:rPr>
        <w:t>k</w:t>
      </w:r>
      <w:r w:rsidRPr="0091784B">
        <w:rPr>
          <w:vertAlign w:val="subscript"/>
          <w:lang w:eastAsia="zh-CN"/>
        </w:rPr>
        <w:t>11</w:t>
      </w:r>
      <w:r>
        <w:rPr>
          <w:lang w:eastAsia="zh-CN"/>
        </w:rPr>
        <w:t>=</w:t>
      </w:r>
      <w:r w:rsidRPr="0091784B">
        <w:rPr>
          <w:i/>
          <w:lang w:eastAsia="zh-CN"/>
        </w:rPr>
        <w:t>k</w:t>
      </w:r>
      <w:r w:rsidRPr="0091784B">
        <w:rPr>
          <w:vertAlign w:val="subscript"/>
          <w:lang w:eastAsia="zh-CN"/>
        </w:rPr>
        <w:t>12</w:t>
      </w:r>
      <w:r>
        <w:rPr>
          <w:lang w:eastAsia="zh-CN"/>
        </w:rPr>
        <w:t>=</w:t>
      </w:r>
      <w:r w:rsidRPr="0091784B">
        <w:rPr>
          <w:i/>
          <w:lang w:eastAsia="zh-CN"/>
        </w:rPr>
        <w:t>k</w:t>
      </w:r>
      <w:r w:rsidRPr="0091784B">
        <w:rPr>
          <w:vertAlign w:val="subscript"/>
          <w:lang w:eastAsia="zh-CN"/>
        </w:rPr>
        <w:t>13</w:t>
      </w:r>
      <w:r>
        <w:rPr>
          <w:lang w:eastAsia="zh-CN"/>
        </w:rPr>
        <w:t>=</w:t>
      </w:r>
      <w:r w:rsidRPr="0091784B">
        <w:rPr>
          <w:i/>
          <w:lang w:eastAsia="zh-CN"/>
        </w:rPr>
        <w:t>k</w:t>
      </w:r>
      <w:r w:rsidRPr="0091784B">
        <w:rPr>
          <w:vertAlign w:val="subscript"/>
          <w:lang w:eastAsia="zh-CN"/>
        </w:rPr>
        <w:t>c1</w:t>
      </w:r>
      <w:r>
        <w:rPr>
          <w:lang w:eastAsia="zh-CN"/>
        </w:rPr>
        <w:t>=</w:t>
      </w:r>
      <w:r w:rsidRPr="0091784B">
        <w:rPr>
          <w:i/>
          <w:lang w:eastAsia="zh-CN"/>
        </w:rPr>
        <w:t>k</w:t>
      </w:r>
      <w:r w:rsidRPr="0091784B">
        <w:rPr>
          <w:vertAlign w:val="subscript"/>
          <w:lang w:eastAsia="zh-CN"/>
        </w:rPr>
        <w:t>c2</w:t>
      </w:r>
      <w:r>
        <w:rPr>
          <w:lang w:eastAsia="zh-CN"/>
        </w:rPr>
        <w:t xml:space="preserve">=1, </w:t>
      </w:r>
      <w:r w:rsidRPr="00580FA7">
        <w:rPr>
          <w:rFonts w:hint="eastAsia"/>
          <w:i/>
          <w:lang w:eastAsia="zh-CN"/>
        </w:rPr>
        <w:t>l</w:t>
      </w:r>
      <w:r w:rsidRPr="0004403E">
        <w:rPr>
          <w:rFonts w:hint="eastAsia"/>
          <w:i/>
          <w:vertAlign w:val="subscript"/>
          <w:lang w:eastAsia="zh-CN"/>
        </w:rPr>
        <w:t>k1</w:t>
      </w:r>
      <w:r>
        <w:rPr>
          <w:rFonts w:hint="eastAsia"/>
          <w:lang w:eastAsia="zh-CN"/>
        </w:rPr>
        <w:t>=</w:t>
      </w:r>
      <w:r w:rsidRPr="00580FA7">
        <w:rPr>
          <w:rFonts w:hint="eastAsia"/>
          <w:i/>
          <w:lang w:eastAsia="zh-CN"/>
        </w:rPr>
        <w:t>l</w:t>
      </w:r>
      <w:r w:rsidRPr="0004403E">
        <w:rPr>
          <w:rFonts w:hint="eastAsia"/>
          <w:i/>
          <w:vertAlign w:val="subscript"/>
          <w:lang w:eastAsia="zh-CN"/>
        </w:rPr>
        <w:t>k2</w:t>
      </w:r>
      <w:r>
        <w:rPr>
          <w:rFonts w:hint="eastAsia"/>
          <w:lang w:eastAsia="zh-CN"/>
        </w:rPr>
        <w:t>=1,</w:t>
      </w:r>
      <w:r>
        <w:rPr>
          <w:lang w:eastAsia="zh-CN"/>
        </w:rPr>
        <w:t xml:space="preserve"> </w:t>
      </w:r>
      <w:r w:rsidRPr="0091784B">
        <w:rPr>
          <w:rFonts w:hint="eastAsia"/>
          <w:i/>
          <w:lang w:eastAsia="zh-CN"/>
        </w:rPr>
        <w:t>l</w:t>
      </w:r>
      <w:r w:rsidRPr="0091784B">
        <w:rPr>
          <w:rFonts w:hint="eastAsia"/>
          <w:vertAlign w:val="subscript"/>
          <w:lang w:eastAsia="zh-CN"/>
        </w:rPr>
        <w:t>c</w:t>
      </w:r>
      <w:r w:rsidRPr="0091784B">
        <w:rPr>
          <w:vertAlign w:val="subscript"/>
          <w:lang w:eastAsia="zh-CN"/>
        </w:rPr>
        <w:t>1</w:t>
      </w:r>
      <w:r>
        <w:rPr>
          <w:lang w:eastAsia="zh-CN"/>
        </w:rPr>
        <w:t>=</w:t>
      </w:r>
      <w:r w:rsidRPr="0091784B">
        <w:rPr>
          <w:i/>
          <w:lang w:eastAsia="zh-CN"/>
        </w:rPr>
        <w:t>l</w:t>
      </w:r>
      <w:r w:rsidRPr="0091784B">
        <w:rPr>
          <w:vertAlign w:val="subscript"/>
          <w:lang w:eastAsia="zh-CN"/>
        </w:rPr>
        <w:t>c2</w:t>
      </w:r>
      <w:r>
        <w:rPr>
          <w:lang w:eastAsia="zh-CN"/>
        </w:rPr>
        <w:t>=0.5.</w:t>
      </w:r>
    </w:p>
    <w:p w14:paraId="6407DC09" w14:textId="77777777" w:rsidR="00B77A8A" w:rsidRPr="00A4086E" w:rsidRDefault="00B77A8A" w:rsidP="0058003A">
      <w:pPr>
        <w:spacing w:beforeLines="0" w:before="0" w:afterLines="0" w:after="0"/>
      </w:pPr>
    </w:p>
    <w:p w14:paraId="3289FCCA" w14:textId="77777777" w:rsidR="00340508" w:rsidRPr="00A4086E" w:rsidRDefault="00340508" w:rsidP="0058003A">
      <w:pPr>
        <w:pStyle w:val="Heading4"/>
        <w:spacing w:beforeLines="0" w:before="0" w:afterLines="0" w:after="0"/>
      </w:pPr>
      <w:r w:rsidRPr="00A4086E">
        <w:t>Eigenvalue analysis of the full model</w:t>
      </w:r>
    </w:p>
    <w:p w14:paraId="0F8129EC" w14:textId="72E1666B" w:rsidR="007C672F" w:rsidRDefault="00F77561" w:rsidP="001C214C">
      <w:pPr>
        <w:spacing w:before="163" w:after="163"/>
      </w:pPr>
      <w:r w:rsidRPr="00A4086E">
        <w:t xml:space="preserve">Firstly, the natural frequencies and the mode shapes of the </w:t>
      </w:r>
      <w:r>
        <w:t xml:space="preserve">slider and the belt </w:t>
      </w:r>
      <w:r w:rsidRPr="00A4086E">
        <w:t>are calculated.</w:t>
      </w:r>
      <w:r>
        <w:t xml:space="preserve"> </w:t>
      </w:r>
      <w:r w:rsidR="00340508" w:rsidRPr="00A4086E">
        <w:t>After obtaining the mod</w:t>
      </w:r>
      <w:r w:rsidR="00340508">
        <w:t>al</w:t>
      </w:r>
      <w:r w:rsidR="00340508" w:rsidRPr="00A4086E">
        <w:t xml:space="preserve"> information of the two substructures</w:t>
      </w:r>
      <w:r w:rsidR="00F2354F">
        <w:t xml:space="preserve"> through Eqs. (12) and (15)</w:t>
      </w:r>
      <w:r w:rsidR="00340508" w:rsidRPr="00A4086E">
        <w:t xml:space="preserve">, the natural frequencies of the full system can by calculated by solving the eigenvalue problem of </w:t>
      </w:r>
      <w:r w:rsidR="00340508">
        <w:t xml:space="preserve">the </w:t>
      </w:r>
      <w:r w:rsidR="00340508" w:rsidRPr="00A4086E">
        <w:t xml:space="preserve">equation of motion of </w:t>
      </w:r>
      <w:r w:rsidR="00340508">
        <w:t xml:space="preserve">the </w:t>
      </w:r>
      <w:r w:rsidR="00340508" w:rsidRPr="00A4086E">
        <w:t xml:space="preserve">assembled system Eq. </w:t>
      </w:r>
      <w:r w:rsidR="00340508" w:rsidRPr="00A4086E">
        <w:fldChar w:fldCharType="begin"/>
      </w:r>
      <w:r w:rsidR="00340508" w:rsidRPr="00A4086E">
        <w:instrText xml:space="preserve"> GOTOBUTTON ZEqnNum690227  \* MERGEFORMAT </w:instrText>
      </w:r>
      <w:r w:rsidR="00340508" w:rsidRPr="00A4086E">
        <w:fldChar w:fldCharType="begin"/>
      </w:r>
      <w:r w:rsidR="00340508" w:rsidRPr="00A4086E">
        <w:instrText xml:space="preserve"> REF ZEqnNum690227 \* Charformat \! \* MERGEFORMAT </w:instrText>
      </w:r>
      <w:r w:rsidR="00340508" w:rsidRPr="00A4086E">
        <w:fldChar w:fldCharType="separate"/>
      </w:r>
      <w:r w:rsidR="00C06C24">
        <w:instrText>(22)</w:instrText>
      </w:r>
      <w:r w:rsidR="00340508" w:rsidRPr="00A4086E">
        <w:fldChar w:fldCharType="end"/>
      </w:r>
      <w:r w:rsidR="00340508" w:rsidRPr="00A4086E">
        <w:fldChar w:fldCharType="end"/>
      </w:r>
      <w:r w:rsidR="00340508" w:rsidRPr="00A4086E">
        <w:t xml:space="preserve"> with full modes of the substructures. The evolution of the eigenvalues of the system with the friction coefficient</w:t>
      </w:r>
      <w:r w:rsidR="00340508">
        <w:t>,</w:t>
      </w:r>
      <w:r w:rsidR="00340508" w:rsidRPr="00A4086E">
        <w:t xml:space="preserve"> calculated by both</w:t>
      </w:r>
      <w:r w:rsidR="002D6E38">
        <w:t xml:space="preserve"> the </w:t>
      </w:r>
      <w:r w:rsidR="00B77A8A">
        <w:t xml:space="preserve">model reduction method </w:t>
      </w:r>
      <w:r w:rsidR="002D6E38">
        <w:t xml:space="preserve">and </w:t>
      </w:r>
      <w:r w:rsidR="00B77A8A">
        <w:t xml:space="preserve">the </w:t>
      </w:r>
      <w:r w:rsidR="002D6E38">
        <w:t>direct method</w:t>
      </w:r>
      <w:r w:rsidR="00340508">
        <w:t>,</w:t>
      </w:r>
      <w:r w:rsidR="00340508" w:rsidRPr="00A4086E">
        <w:t xml:space="preserve"> is also </w:t>
      </w:r>
      <w:r w:rsidR="00340508">
        <w:t>examin</w:t>
      </w:r>
      <w:r w:rsidR="00340508" w:rsidRPr="00A4086E">
        <w:t xml:space="preserve">ed. It turns out that the </w:t>
      </w:r>
      <w:bookmarkStart w:id="73" w:name="_Hlk493008938"/>
      <w:r w:rsidR="00340508">
        <w:t>bifurcation</w:t>
      </w:r>
      <w:bookmarkEnd w:id="73"/>
      <w:r w:rsidR="00340508">
        <w:t xml:space="preserve"> </w:t>
      </w:r>
      <w:r w:rsidR="00340508" w:rsidRPr="00A4086E">
        <w:t xml:space="preserve">results by </w:t>
      </w:r>
      <w:r w:rsidR="00B77A8A">
        <w:t xml:space="preserve">the </w:t>
      </w:r>
      <w:r w:rsidR="00B77A8A" w:rsidRPr="00A4086E">
        <w:t>substructur</w:t>
      </w:r>
      <w:r w:rsidR="00B77A8A">
        <w:t>ing</w:t>
      </w:r>
      <w:r w:rsidR="00B77A8A" w:rsidRPr="00A4086E">
        <w:t xml:space="preserve"> </w:t>
      </w:r>
      <w:r w:rsidR="00340508" w:rsidRPr="00A4086E">
        <w:t xml:space="preserve">strategy and the direct method are identical. Thus, only one set </w:t>
      </w:r>
      <w:r w:rsidR="00340508">
        <w:t xml:space="preserve">of results </w:t>
      </w:r>
      <w:r w:rsidR="00340508" w:rsidRPr="00A4086E">
        <w:t>is illustrated in</w:t>
      </w:r>
      <w:r w:rsidR="00DE198B">
        <w:t xml:space="preserve"> </w:t>
      </w:r>
      <w:r w:rsidR="00DE198B">
        <w:fldChar w:fldCharType="begin"/>
      </w:r>
      <w:r w:rsidR="00DE198B">
        <w:instrText xml:space="preserve"> REF _Ref505196145 \h </w:instrText>
      </w:r>
      <w:r w:rsidR="001C4D43">
        <w:instrText xml:space="preserve"> \* MERGEFORMAT </w:instrText>
      </w:r>
      <w:r w:rsidR="00DE198B">
        <w:fldChar w:fldCharType="separate"/>
      </w:r>
      <w:r w:rsidR="00C06C24">
        <w:t>Figure 4</w:t>
      </w:r>
      <w:r w:rsidR="00DE198B">
        <w:fldChar w:fldCharType="end"/>
      </w:r>
      <w:r w:rsidR="00340508" w:rsidRPr="00A4086E">
        <w:t>, which show</w:t>
      </w:r>
      <w:r w:rsidR="00340508">
        <w:t>s</w:t>
      </w:r>
      <w:r w:rsidR="00340508" w:rsidRPr="00A4086E">
        <w:t xml:space="preserve"> the changes of the real part</w:t>
      </w:r>
      <w:r w:rsidR="00B77A8A">
        <w:t>s</w:t>
      </w:r>
      <w:r w:rsidR="00340508" w:rsidRPr="00A4086E">
        <w:t xml:space="preserve"> and imaginary part</w:t>
      </w:r>
      <w:r w:rsidR="00B77A8A">
        <w:t>s</w:t>
      </w:r>
      <w:r w:rsidR="00340508" w:rsidRPr="00A4086E">
        <w:t xml:space="preserve"> of the eigenvalues with the friction coefficient. Because the system </w:t>
      </w:r>
      <w:r w:rsidR="00340508">
        <w:t>is a hypothetical model</w:t>
      </w:r>
      <w:r w:rsidR="00340508" w:rsidRPr="00A4086E">
        <w:t xml:space="preserve">, the friction coefficient range under </w:t>
      </w:r>
      <w:r w:rsidR="00340508">
        <w:t>investigation</w:t>
      </w:r>
      <w:r w:rsidR="00340508" w:rsidRPr="00A4086E">
        <w:t xml:space="preserve"> is mathematical </w:t>
      </w:r>
      <w:r w:rsidR="00340508">
        <w:t>and thus may not reflect that of a real system</w:t>
      </w:r>
      <w:r w:rsidR="00340508" w:rsidRPr="00A4086E">
        <w:t xml:space="preserve">. </w:t>
      </w:r>
      <w:r w:rsidR="00B77A8A">
        <w:t>This large range allows all bifurcation points to be revealed.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7C672F" w14:paraId="7BAABD43" w14:textId="77777777" w:rsidTr="000B318C">
        <w:tc>
          <w:tcPr>
            <w:tcW w:w="4811" w:type="dxa"/>
          </w:tcPr>
          <w:p w14:paraId="1B1DA406" w14:textId="49488793" w:rsidR="007C672F" w:rsidRDefault="007C672F" w:rsidP="001C4D43">
            <w:pPr>
              <w:pStyle w:val="afb"/>
              <w:spacing w:line="360" w:lineRule="auto"/>
            </w:pPr>
            <w:r>
              <w:rPr>
                <w:lang w:val="en-GB"/>
              </w:rPr>
              <w:lastRenderedPageBreak/>
              <w:drawing>
                <wp:inline distT="0" distB="0" distL="0" distR="0" wp14:anchorId="7E85E352" wp14:editId="5AACD9B9">
                  <wp:extent cx="2867815" cy="21600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rotWithShape="1">
                          <a:blip r:embed="rId220" cstate="hqprint">
                            <a:extLst>
                              <a:ext uri="{28A0092B-C50C-407E-A947-70E740481C1C}">
                                <a14:useLocalDpi xmlns:a14="http://schemas.microsoft.com/office/drawing/2010/main"/>
                              </a:ext>
                            </a:extLst>
                          </a:blip>
                          <a:srcRect t="3629"/>
                          <a:stretch/>
                        </pic:blipFill>
                        <pic:spPr bwMode="auto">
                          <a:xfrm>
                            <a:off x="0" y="0"/>
                            <a:ext cx="2867815"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5B2A2A6F" w14:textId="4E574F7E" w:rsidR="007C672F" w:rsidRDefault="007C672F" w:rsidP="001C4D43">
            <w:pPr>
              <w:pStyle w:val="afb"/>
              <w:spacing w:line="360" w:lineRule="auto"/>
            </w:pPr>
            <w:r>
              <w:rPr>
                <w:lang w:val="en-GB"/>
              </w:rPr>
              <w:drawing>
                <wp:inline distT="0" distB="0" distL="0" distR="0" wp14:anchorId="069168EC" wp14:editId="42F0E2AA">
                  <wp:extent cx="2904687"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rotWithShape="1">
                          <a:blip r:embed="rId221" cstate="hqprint">
                            <a:extLst>
                              <a:ext uri="{28A0092B-C50C-407E-A947-70E740481C1C}">
                                <a14:useLocalDpi xmlns:a14="http://schemas.microsoft.com/office/drawing/2010/main"/>
                              </a:ext>
                            </a:extLst>
                          </a:blip>
                          <a:srcRect t="4885"/>
                          <a:stretch/>
                        </pic:blipFill>
                        <pic:spPr bwMode="auto">
                          <a:xfrm>
                            <a:off x="0" y="0"/>
                            <a:ext cx="2904687"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72F" w14:paraId="3223BFBB" w14:textId="77777777" w:rsidTr="000B318C">
        <w:tc>
          <w:tcPr>
            <w:tcW w:w="4811" w:type="dxa"/>
          </w:tcPr>
          <w:p w14:paraId="602BA47B" w14:textId="222E3D42" w:rsidR="007C672F" w:rsidRPr="007C672F" w:rsidRDefault="007C672F" w:rsidP="001C4D43">
            <w:pPr>
              <w:pStyle w:val="afb"/>
              <w:spacing w:line="360" w:lineRule="auto"/>
              <w:rPr>
                <w:lang w:val="en-GB"/>
              </w:rPr>
            </w:pPr>
            <w:r>
              <w:t>(a)</w:t>
            </w:r>
          </w:p>
        </w:tc>
        <w:tc>
          <w:tcPr>
            <w:tcW w:w="4811" w:type="dxa"/>
          </w:tcPr>
          <w:p w14:paraId="0551E751" w14:textId="4C94CB76" w:rsidR="007C672F" w:rsidRDefault="007C672F" w:rsidP="00B77A8A">
            <w:pPr>
              <w:pStyle w:val="afb"/>
              <w:spacing w:line="360" w:lineRule="auto"/>
            </w:pPr>
            <w:r>
              <w:t>(b)</w:t>
            </w:r>
          </w:p>
        </w:tc>
      </w:tr>
    </w:tbl>
    <w:p w14:paraId="6255451A" w14:textId="300B255C" w:rsidR="00340508" w:rsidRPr="00743B9A" w:rsidRDefault="00D46271" w:rsidP="004E6909">
      <w:pPr>
        <w:pStyle w:val="Caption"/>
        <w:spacing w:before="163" w:after="163"/>
        <w:ind w:left="480" w:hanging="480"/>
        <w:rPr>
          <w:color w:val="FF0000"/>
        </w:rPr>
      </w:pPr>
      <w:bookmarkStart w:id="74" w:name="_Ref505196145"/>
      <w:bookmarkStart w:id="75" w:name="_Toc486669912"/>
      <w:bookmarkStart w:id="76" w:name="_Toc486670168"/>
      <w:bookmarkStart w:id="77" w:name="_Toc502434048"/>
      <w:r w:rsidRPr="00743B9A">
        <w:rPr>
          <w:color w:val="FF0000"/>
        </w:rPr>
        <w:t>Fig</w:t>
      </w:r>
      <w:r w:rsidR="00DA54CD" w:rsidRPr="00743B9A">
        <w:rPr>
          <w:color w:val="FF0000"/>
        </w:rPr>
        <w:t>ure</w:t>
      </w:r>
      <w:r w:rsidRPr="00743B9A">
        <w:rPr>
          <w:color w:val="FF0000"/>
        </w:rPr>
        <w:t xml:space="preserve"> </w:t>
      </w:r>
      <w:r w:rsidR="00BF4B4E" w:rsidRPr="00743B9A">
        <w:rPr>
          <w:color w:val="FF0000"/>
        </w:rPr>
        <w:fldChar w:fldCharType="begin"/>
      </w:r>
      <w:r w:rsidR="00BF4B4E" w:rsidRPr="00743B9A">
        <w:rPr>
          <w:color w:val="FF0000"/>
        </w:rPr>
        <w:instrText xml:space="preserve"> SEQ Fig. \* ARABIC </w:instrText>
      </w:r>
      <w:r w:rsidR="00BF4B4E" w:rsidRPr="00743B9A">
        <w:rPr>
          <w:color w:val="FF0000"/>
        </w:rPr>
        <w:fldChar w:fldCharType="separate"/>
      </w:r>
      <w:r w:rsidR="00C06C24" w:rsidRPr="00743B9A">
        <w:rPr>
          <w:noProof/>
          <w:color w:val="FF0000"/>
        </w:rPr>
        <w:t>4</w:t>
      </w:r>
      <w:r w:rsidR="00BF4B4E" w:rsidRPr="00743B9A">
        <w:rPr>
          <w:noProof/>
          <w:color w:val="FF0000"/>
        </w:rPr>
        <w:fldChar w:fldCharType="end"/>
      </w:r>
      <w:bookmarkEnd w:id="74"/>
      <w:r w:rsidR="00DA54CD" w:rsidRPr="00743B9A">
        <w:rPr>
          <w:color w:val="FF0000"/>
        </w:rPr>
        <w:t>.</w:t>
      </w:r>
      <w:r w:rsidRPr="00743B9A">
        <w:rPr>
          <w:color w:val="FF0000"/>
        </w:rPr>
        <w:t xml:space="preserve"> </w:t>
      </w:r>
      <w:r w:rsidR="00743B9A" w:rsidRPr="00743B9A">
        <w:rPr>
          <w:color w:val="FF0000"/>
        </w:rPr>
        <w:t>Eigenvalue analysis results of the full model by direct method and the substructuring strategy</w:t>
      </w:r>
      <w:r w:rsidR="00340508" w:rsidRPr="00743B9A">
        <w:rPr>
          <w:color w:val="FF0000"/>
        </w:rPr>
        <w:t>. (a) The change of the real part</w:t>
      </w:r>
      <w:r w:rsidR="00743B9A" w:rsidRPr="00743B9A">
        <w:rPr>
          <w:color w:val="FF0000"/>
        </w:rPr>
        <w:t xml:space="preserve"> (Growth rate) with friction coefficient </w:t>
      </w:r>
      <w:r w:rsidR="00743B9A" w:rsidRPr="00743B9A">
        <w:rPr>
          <w:i/>
          <w:color w:val="FF0000"/>
        </w:rPr>
        <w:t>μ</w:t>
      </w:r>
      <w:r w:rsidR="00F413CC" w:rsidRPr="00743B9A">
        <w:rPr>
          <w:rFonts w:hint="eastAsia"/>
          <w:color w:val="FF0000"/>
          <w:lang w:eastAsia="zh-CN"/>
        </w:rPr>
        <w:t>;</w:t>
      </w:r>
      <w:r w:rsidR="00F413CC" w:rsidRPr="00743B9A">
        <w:rPr>
          <w:color w:val="FF0000"/>
        </w:rPr>
        <w:t xml:space="preserve"> </w:t>
      </w:r>
      <w:r w:rsidR="00340508" w:rsidRPr="00743B9A">
        <w:rPr>
          <w:color w:val="FF0000"/>
        </w:rPr>
        <w:t>(b) The change of the imaginary</w:t>
      </w:r>
      <w:r w:rsidR="00743B9A" w:rsidRPr="00743B9A">
        <w:rPr>
          <w:color w:val="FF0000"/>
        </w:rPr>
        <w:t xml:space="preserve"> (Frequency)</w:t>
      </w:r>
      <w:r w:rsidR="00340508" w:rsidRPr="00743B9A">
        <w:rPr>
          <w:color w:val="FF0000"/>
        </w:rPr>
        <w:t xml:space="preserve"> part</w:t>
      </w:r>
      <w:bookmarkEnd w:id="75"/>
      <w:bookmarkEnd w:id="76"/>
      <w:bookmarkEnd w:id="77"/>
      <w:r w:rsidR="00743B9A" w:rsidRPr="00743B9A">
        <w:rPr>
          <w:color w:val="FF0000"/>
        </w:rPr>
        <w:t xml:space="preserve"> </w:t>
      </w:r>
      <w:r w:rsidR="00AE1E44">
        <w:rPr>
          <w:color w:val="FF0000"/>
        </w:rPr>
        <w:t xml:space="preserve">with </w:t>
      </w:r>
      <w:r w:rsidR="00743B9A" w:rsidRPr="00743B9A">
        <w:rPr>
          <w:color w:val="FF0000"/>
        </w:rPr>
        <w:t xml:space="preserve">friction coefficient </w:t>
      </w:r>
      <w:r w:rsidR="00743B9A" w:rsidRPr="00743B9A">
        <w:rPr>
          <w:i/>
          <w:color w:val="FF0000"/>
        </w:rPr>
        <w:t>μ</w:t>
      </w:r>
    </w:p>
    <w:p w14:paraId="0A081AB2" w14:textId="7CF9088A" w:rsidR="005B54CC" w:rsidRPr="005B54CC" w:rsidRDefault="005B54CC" w:rsidP="001C214C">
      <w:pPr>
        <w:spacing w:before="163" w:after="163"/>
      </w:pPr>
      <w:r w:rsidRPr="00A4086E">
        <w:t xml:space="preserve">It can be noticed that, </w:t>
      </w:r>
      <w:r>
        <w:t xml:space="preserve">for this system, </w:t>
      </w:r>
      <w:r w:rsidRPr="00A4086E">
        <w:t>while the friction coefficient is growing, some frequencies o</w:t>
      </w:r>
      <w:r>
        <w:t>f the corresponding mode become</w:t>
      </w:r>
      <w:r w:rsidRPr="00A4086E">
        <w:t xml:space="preserve"> clo</w:t>
      </w:r>
      <w:r>
        <w:t xml:space="preserve">ser and two of them coalesce at </w:t>
      </w:r>
      <w:r w:rsidRPr="00A4086E">
        <w:rPr>
          <w:i/>
        </w:rPr>
        <w:t>μ</w:t>
      </w:r>
      <w:r w:rsidRPr="00A4086E">
        <w:t>=</w:t>
      </w:r>
      <w:r>
        <w:rPr>
          <w:rFonts w:hint="eastAsia"/>
          <w:lang w:eastAsia="zh-CN"/>
        </w:rPr>
        <w:t>0.9,</w:t>
      </w:r>
      <w:r w:rsidRPr="00A4086E">
        <w:t xml:space="preserve"> where the first bifurcation happens</w:t>
      </w:r>
      <w:r>
        <w:rPr>
          <w:rFonts w:hint="eastAsia"/>
        </w:rPr>
        <w:t xml:space="preserve"> (</w:t>
      </w:r>
      <w:r>
        <w:t xml:space="preserve">the </w:t>
      </w:r>
      <w:r>
        <w:rPr>
          <w:rFonts w:hint="eastAsia"/>
        </w:rPr>
        <w:t>2</w:t>
      </w:r>
      <w:r w:rsidRPr="005061EF">
        <w:rPr>
          <w:vertAlign w:val="superscript"/>
        </w:rPr>
        <w:t>nd</w:t>
      </w:r>
      <w:r>
        <w:t xml:space="preserve"> and the 3</w:t>
      </w:r>
      <w:r w:rsidRPr="00A613E6">
        <w:rPr>
          <w:vertAlign w:val="superscript"/>
        </w:rPr>
        <w:t>rd</w:t>
      </w:r>
      <w:r>
        <w:t xml:space="preserve"> modes</w:t>
      </w:r>
      <w:r>
        <w:rPr>
          <w:rFonts w:hint="eastAsia"/>
        </w:rPr>
        <w:t>)</w:t>
      </w:r>
      <w:r>
        <w:t>;</w:t>
      </w:r>
      <w:r w:rsidRPr="00A4086E">
        <w:t xml:space="preserve"> then with the further increase of the friction coefficient, two </w:t>
      </w:r>
      <w:r w:rsidR="00B77A8A">
        <w:t xml:space="preserve">other </w:t>
      </w:r>
      <w:r w:rsidRPr="00A4086E">
        <w:t>mode</w:t>
      </w:r>
      <w:r>
        <w:t>s</w:t>
      </w:r>
      <w:r w:rsidRPr="00A4086E">
        <w:t xml:space="preserve"> merge and the second bifurcation takes place</w:t>
      </w:r>
      <w:r>
        <w:t xml:space="preserve"> (the 5</w:t>
      </w:r>
      <w:r w:rsidRPr="00A613E6">
        <w:rPr>
          <w:vertAlign w:val="superscript"/>
        </w:rPr>
        <w:t>th</w:t>
      </w:r>
      <w:r>
        <w:t xml:space="preserve"> and the 6</w:t>
      </w:r>
      <w:r w:rsidRPr="00A613E6">
        <w:rPr>
          <w:vertAlign w:val="superscript"/>
        </w:rPr>
        <w:t>th</w:t>
      </w:r>
      <w:r>
        <w:t xml:space="preserve"> modes)</w:t>
      </w:r>
      <w:r w:rsidRPr="00A4086E">
        <w:t>. Then the third bifurcation takes place at</w:t>
      </w:r>
      <w:r>
        <w:rPr>
          <w:lang w:eastAsia="zh-CN"/>
        </w:rPr>
        <w:t xml:space="preserve"> </w:t>
      </w:r>
      <w:r w:rsidRPr="00A4086E">
        <w:rPr>
          <w:i/>
        </w:rPr>
        <w:t>μ</w:t>
      </w:r>
      <w:r w:rsidRPr="00A4086E">
        <w:t>=1</w:t>
      </w:r>
      <w:r>
        <w:rPr>
          <w:rFonts w:hint="eastAsia"/>
          <w:lang w:eastAsia="zh-CN"/>
        </w:rPr>
        <w:t xml:space="preserve">4.6 </w:t>
      </w:r>
      <w:r>
        <w:t>(the 6</w:t>
      </w:r>
      <w:r w:rsidRPr="00A613E6">
        <w:rPr>
          <w:vertAlign w:val="superscript"/>
        </w:rPr>
        <w:t>th</w:t>
      </w:r>
      <w:r>
        <w:t xml:space="preserve"> and the 7</w:t>
      </w:r>
      <w:r w:rsidRPr="00A613E6">
        <w:rPr>
          <w:vertAlign w:val="superscript"/>
        </w:rPr>
        <w:t>th</w:t>
      </w:r>
      <w:r>
        <w:t xml:space="preserve"> modes)</w:t>
      </w:r>
      <w:r w:rsidRPr="00A4086E">
        <w:t xml:space="preserve">, shown in </w:t>
      </w:r>
      <w:r>
        <w:fldChar w:fldCharType="begin"/>
      </w:r>
      <w:r>
        <w:instrText xml:space="preserve"> REF _Ref505196145 \h </w:instrText>
      </w:r>
      <w:r w:rsidR="001C4D43">
        <w:instrText xml:space="preserve"> \* MERGEFORMAT </w:instrText>
      </w:r>
      <w:r>
        <w:fldChar w:fldCharType="separate"/>
      </w:r>
      <w:r w:rsidR="00C06C24">
        <w:t>Figure 4</w:t>
      </w:r>
      <w:r>
        <w:fldChar w:fldCharType="end"/>
      </w:r>
      <w:r>
        <w:t xml:space="preserve"> </w:t>
      </w:r>
      <w:r w:rsidRPr="00A4086E">
        <w:t xml:space="preserve">(a), at the same time one of the unstable mode </w:t>
      </w:r>
      <w:r>
        <w:t>(the 5</w:t>
      </w:r>
      <w:r w:rsidRPr="00A613E6">
        <w:rPr>
          <w:vertAlign w:val="superscript"/>
        </w:rPr>
        <w:t>th</w:t>
      </w:r>
      <w:r>
        <w:t xml:space="preserve"> mode) </w:t>
      </w:r>
      <w:r w:rsidRPr="00A4086E">
        <w:t xml:space="preserve">become stable. Thus, there are still 4 unstable modes </w:t>
      </w:r>
      <w:r>
        <w:t xml:space="preserve">(the </w:t>
      </w:r>
      <w:r>
        <w:rPr>
          <w:rFonts w:hint="eastAsia"/>
        </w:rPr>
        <w:t>2</w:t>
      </w:r>
      <w:r w:rsidRPr="005061EF">
        <w:rPr>
          <w:vertAlign w:val="superscript"/>
        </w:rPr>
        <w:t>nd</w:t>
      </w:r>
      <w:r>
        <w:t>, the 3</w:t>
      </w:r>
      <w:r w:rsidRPr="00A613E6">
        <w:rPr>
          <w:vertAlign w:val="superscript"/>
        </w:rPr>
        <w:t>rd</w:t>
      </w:r>
      <w:r>
        <w:t>, the 6</w:t>
      </w:r>
      <w:r w:rsidRPr="00A613E6">
        <w:rPr>
          <w:vertAlign w:val="superscript"/>
        </w:rPr>
        <w:t>th</w:t>
      </w:r>
      <w:r>
        <w:t xml:space="preserve"> and 7</w:t>
      </w:r>
      <w:r w:rsidRPr="00A613E6">
        <w:rPr>
          <w:vertAlign w:val="superscript"/>
        </w:rPr>
        <w:t>th</w:t>
      </w:r>
      <w:r>
        <w:rPr>
          <w:vertAlign w:val="subscript"/>
        </w:rPr>
        <w:t xml:space="preserve"> </w:t>
      </w:r>
      <w:r>
        <w:t xml:space="preserve">modes) </w:t>
      </w:r>
      <w:r w:rsidRPr="00A4086E">
        <w:t>in total.</w:t>
      </w:r>
    </w:p>
    <w:p w14:paraId="7C48DEAB" w14:textId="72FED631" w:rsidR="00340508" w:rsidRDefault="00F2354F" w:rsidP="00B77A8A">
      <w:pPr>
        <w:spacing w:beforeLines="0" w:before="0" w:afterLines="0" w:after="0"/>
      </w:pPr>
      <w:r>
        <w:t>T</w:t>
      </w:r>
      <w:r w:rsidR="00340508" w:rsidRPr="00A4086E">
        <w:t xml:space="preserve">he above </w:t>
      </w:r>
      <w:r w:rsidR="002D6E38">
        <w:t>results</w:t>
      </w:r>
      <w:r>
        <w:t xml:space="preserve"> indicate</w:t>
      </w:r>
      <w:r w:rsidR="002D6E38" w:rsidRPr="00A4086E">
        <w:t xml:space="preserve"> that the </w:t>
      </w:r>
      <w:r w:rsidR="00B77A8A" w:rsidRPr="00A4086E">
        <w:t>substructur</w:t>
      </w:r>
      <w:r w:rsidR="00B77A8A">
        <w:t>ing</w:t>
      </w:r>
      <w:r w:rsidR="00B77A8A" w:rsidRPr="00A4086E">
        <w:t xml:space="preserve"> </w:t>
      </w:r>
      <w:r w:rsidR="002D6E38" w:rsidRPr="00A4086E">
        <w:t>strategy proposed in the current work is correct</w:t>
      </w:r>
      <w:r w:rsidR="002D6E38">
        <w:t xml:space="preserve">. </w:t>
      </w:r>
    </w:p>
    <w:p w14:paraId="233223F5" w14:textId="77777777" w:rsidR="00B77A8A" w:rsidRPr="00A4086E" w:rsidRDefault="00B77A8A" w:rsidP="00B77A8A">
      <w:pPr>
        <w:spacing w:beforeLines="0" w:before="0" w:afterLines="0" w:after="0"/>
      </w:pPr>
    </w:p>
    <w:p w14:paraId="1293395D" w14:textId="77777777" w:rsidR="00340508" w:rsidRPr="00A4086E" w:rsidRDefault="00340508" w:rsidP="00B77A8A">
      <w:pPr>
        <w:pStyle w:val="Heading4"/>
        <w:spacing w:beforeLines="0" w:before="0" w:afterLines="0" w:after="0"/>
      </w:pPr>
      <w:r w:rsidRPr="00A4086E">
        <w:t>Mode</w:t>
      </w:r>
      <w:r>
        <w:t>l</w:t>
      </w:r>
      <w:r w:rsidRPr="00A4086E">
        <w:t xml:space="preserve"> reduction </w:t>
      </w:r>
    </w:p>
    <w:p w14:paraId="7FC2C738" w14:textId="7031C6C7" w:rsidR="00732BDB" w:rsidRPr="004E6909" w:rsidRDefault="00340508" w:rsidP="001C214C">
      <w:pPr>
        <w:spacing w:before="163" w:after="163"/>
        <w:rPr>
          <w:szCs w:val="24"/>
        </w:rPr>
      </w:pPr>
      <w:r w:rsidRPr="00A4086E">
        <w:t xml:space="preserve">In the following, the reductions </w:t>
      </w:r>
      <w:r w:rsidR="00B77A8A" w:rsidRPr="00A4086E">
        <w:t>o</w:t>
      </w:r>
      <w:r w:rsidR="00B77A8A">
        <w:t>f</w:t>
      </w:r>
      <w:r w:rsidR="00B77A8A" w:rsidRPr="00A4086E">
        <w:t xml:space="preserve"> </w:t>
      </w:r>
      <w:r w:rsidRPr="00A4086E">
        <w:t xml:space="preserve">the 9-degree-of-freedom model are carried out, and the characteristics of the eigenvalues of the </w:t>
      </w:r>
      <w:bookmarkStart w:id="78" w:name="OLE_LINK121"/>
      <w:bookmarkStart w:id="79" w:name="OLE_LINK125"/>
      <w:bookmarkStart w:id="80" w:name="OLE_LINK136"/>
      <w:bookmarkStart w:id="81" w:name="OLE_LINK137"/>
      <w:bookmarkStart w:id="82" w:name="OLE_LINK138"/>
      <w:r w:rsidRPr="00A4086E">
        <w:t>reduce</w:t>
      </w:r>
      <w:bookmarkEnd w:id="78"/>
      <w:bookmarkEnd w:id="79"/>
      <w:bookmarkEnd w:id="80"/>
      <w:bookmarkEnd w:id="81"/>
      <w:bookmarkEnd w:id="82"/>
      <w:r w:rsidRPr="00A4086E">
        <w:t xml:space="preserve">d models are analysed and compared with the results of </w:t>
      </w:r>
      <w:r>
        <w:t xml:space="preserve">the </w:t>
      </w:r>
      <w:r w:rsidRPr="00A4086E">
        <w:t xml:space="preserve">full model. The first reduced model (reduced model 1) is obtained by using the first three modes of the upper slider system and 2 modes of the lower belt system. The natural frequencies of reduced model 1 with </w:t>
      </w:r>
      <w:r w:rsidRPr="00A4086E">
        <w:rPr>
          <w:i/>
        </w:rPr>
        <w:t>μ</w:t>
      </w:r>
      <w:r w:rsidRPr="00A4086E">
        <w:t>=1 are listed in</w:t>
      </w:r>
      <w:r w:rsidR="00D46271">
        <w:t xml:space="preserve"> </w:t>
      </w:r>
      <w:r w:rsidR="00D46271">
        <w:fldChar w:fldCharType="begin"/>
      </w:r>
      <w:r w:rsidR="00D46271">
        <w:instrText xml:space="preserve"> REF _Ref505196062 \h </w:instrText>
      </w:r>
      <w:r w:rsidR="001C4D43">
        <w:instrText xml:space="preserve"> \* MERGEFORMAT </w:instrText>
      </w:r>
      <w:r w:rsidR="00D46271">
        <w:fldChar w:fldCharType="separate"/>
      </w:r>
      <w:r w:rsidR="00C06C24">
        <w:t xml:space="preserve">Table </w:t>
      </w:r>
      <w:r w:rsidR="00C06C24">
        <w:rPr>
          <w:noProof/>
        </w:rPr>
        <w:t>1</w:t>
      </w:r>
      <w:r w:rsidR="00D46271">
        <w:fldChar w:fldCharType="end"/>
      </w:r>
      <w:r w:rsidRPr="00A4086E">
        <w:t>.</w:t>
      </w:r>
      <w:r w:rsidR="00F2354F">
        <w:t xml:space="preserve"> </w:t>
      </w:r>
      <w:r w:rsidR="00F2354F" w:rsidRPr="00A4086E">
        <w:t>Apparently, reduced model 1 only has 5 modes. By comparing with the results of the full model in</w:t>
      </w:r>
      <w:r w:rsidR="00F2354F">
        <w:t xml:space="preserve"> </w:t>
      </w:r>
      <w:r w:rsidR="00F2354F">
        <w:fldChar w:fldCharType="begin"/>
      </w:r>
      <w:r w:rsidR="00F2354F">
        <w:instrText xml:space="preserve"> REF _Ref505196062 \h </w:instrText>
      </w:r>
      <w:r w:rsidR="001C4D43">
        <w:instrText xml:space="preserve"> \* MERGEFORMAT </w:instrText>
      </w:r>
      <w:r w:rsidR="00F2354F">
        <w:fldChar w:fldCharType="separate"/>
      </w:r>
      <w:r w:rsidR="00C06C24">
        <w:t xml:space="preserve">Table </w:t>
      </w:r>
      <w:r w:rsidR="00C06C24">
        <w:rPr>
          <w:noProof/>
        </w:rPr>
        <w:t>1</w:t>
      </w:r>
      <w:r w:rsidR="00F2354F">
        <w:fldChar w:fldCharType="end"/>
      </w:r>
      <w:r w:rsidR="00F2354F" w:rsidRPr="00A4086E">
        <w:t xml:space="preserve">, it can be clearly </w:t>
      </w:r>
      <w:r w:rsidR="00DA54CD">
        <w:t>seen</w:t>
      </w:r>
      <w:r w:rsidR="00DA54CD" w:rsidRPr="00A4086E">
        <w:t xml:space="preserve"> </w:t>
      </w:r>
      <w:r w:rsidR="00F2354F" w:rsidRPr="00A4086E">
        <w:t>that the first three natural frequencies of reduced model 1 are very close to the corresponding results of the full model. However, the correlations of the 4</w:t>
      </w:r>
      <w:r w:rsidR="00F2354F" w:rsidRPr="00A4086E">
        <w:rPr>
          <w:vertAlign w:val="superscript"/>
        </w:rPr>
        <w:t>th</w:t>
      </w:r>
      <w:r w:rsidR="00F2354F" w:rsidRPr="00A4086E">
        <w:t xml:space="preserve"> and 5</w:t>
      </w:r>
      <w:r w:rsidR="00F2354F" w:rsidRPr="00A4086E">
        <w:rPr>
          <w:vertAlign w:val="superscript"/>
        </w:rPr>
        <w:t>th</w:t>
      </w:r>
      <w:r w:rsidR="00F2354F" w:rsidRPr="00A4086E">
        <w:t xml:space="preserve"> modes to the modes of the full model are </w:t>
      </w:r>
      <w:r w:rsidR="00F2354F">
        <w:t>poor</w:t>
      </w:r>
      <w:r w:rsidR="00F2354F" w:rsidRPr="00A4086E">
        <w:t>.</w:t>
      </w:r>
      <w:r w:rsidR="00F2354F">
        <w:t xml:space="preserve"> </w:t>
      </w:r>
      <w:r w:rsidR="00DA54CD">
        <w:t>Moreover</w:t>
      </w:r>
      <w:r w:rsidR="00F2354F">
        <w:t xml:space="preserve">, </w:t>
      </w:r>
      <w:r w:rsidR="00F2354F" w:rsidRPr="00A4086E">
        <w:t xml:space="preserve">the eigenvalues of another reduced model (reduced model 2) with 4 slider modes and 2 belt modes are </w:t>
      </w:r>
      <w:r w:rsidR="00F2354F" w:rsidRPr="00A4086E">
        <w:lastRenderedPageBreak/>
        <w:t xml:space="preserve">examined. </w:t>
      </w:r>
      <w:r w:rsidR="00F2354F" w:rsidRPr="00A4086E">
        <w:rPr>
          <w:szCs w:val="24"/>
        </w:rPr>
        <w:t xml:space="preserve">The natural frequencies of reduced model 2 with </w:t>
      </w:r>
      <w:r w:rsidR="00F2354F" w:rsidRPr="00A4086E">
        <w:rPr>
          <w:i/>
          <w:szCs w:val="24"/>
        </w:rPr>
        <w:t>μ</w:t>
      </w:r>
      <w:r w:rsidR="00F2354F" w:rsidRPr="00A4086E">
        <w:rPr>
          <w:szCs w:val="24"/>
        </w:rPr>
        <w:t>=1 are listed in</w:t>
      </w:r>
      <w:r w:rsidR="00F2354F">
        <w:rPr>
          <w:szCs w:val="24"/>
        </w:rPr>
        <w:t xml:space="preserve"> </w:t>
      </w:r>
      <w:r w:rsidR="00B50ED2">
        <w:fldChar w:fldCharType="begin"/>
      </w:r>
      <w:r w:rsidR="00B50ED2">
        <w:instrText xml:space="preserve"> REF _Ref505196062 \h </w:instrText>
      </w:r>
      <w:r w:rsidR="001C4D43">
        <w:instrText xml:space="preserve"> \* MERGEFORMAT </w:instrText>
      </w:r>
      <w:r w:rsidR="00B50ED2">
        <w:fldChar w:fldCharType="separate"/>
      </w:r>
      <w:r w:rsidR="00C06C24">
        <w:t xml:space="preserve">Table </w:t>
      </w:r>
      <w:r w:rsidR="00C06C24">
        <w:rPr>
          <w:noProof/>
        </w:rPr>
        <w:t>1</w:t>
      </w:r>
      <w:r w:rsidR="00B50ED2">
        <w:fldChar w:fldCharType="end"/>
      </w:r>
      <w:r w:rsidR="00F2354F" w:rsidRPr="00A4086E">
        <w:rPr>
          <w:szCs w:val="24"/>
        </w:rPr>
        <w:t xml:space="preserve">, which have a better accuracy than reduced model 1 as it is </w:t>
      </w:r>
      <w:r w:rsidR="00F2354F">
        <w:rPr>
          <w:szCs w:val="24"/>
        </w:rPr>
        <w:t>expect</w:t>
      </w:r>
      <w:r w:rsidR="00F2354F" w:rsidRPr="00A4086E">
        <w:rPr>
          <w:szCs w:val="24"/>
        </w:rPr>
        <w:t>ed to be.</w:t>
      </w:r>
    </w:p>
    <w:p w14:paraId="37BF3BB3" w14:textId="3020823F" w:rsidR="00340508" w:rsidRDefault="00D46271" w:rsidP="004E6909">
      <w:pPr>
        <w:pStyle w:val="Caption"/>
        <w:spacing w:before="163" w:after="163"/>
        <w:ind w:left="480" w:hanging="480"/>
      </w:pPr>
      <w:bookmarkStart w:id="83" w:name="_Toc502433284"/>
      <w:r>
        <w:t xml:space="preserve"> </w:t>
      </w:r>
      <w:bookmarkStart w:id="84" w:name="_Ref505196062"/>
      <w:r>
        <w:t xml:space="preserve">Table </w:t>
      </w:r>
      <w:r w:rsidR="00BF4B4E">
        <w:fldChar w:fldCharType="begin"/>
      </w:r>
      <w:r w:rsidR="00BF4B4E">
        <w:instrText xml:space="preserve"> SEQ Table \* ARABIC </w:instrText>
      </w:r>
      <w:r w:rsidR="00BF4B4E">
        <w:fldChar w:fldCharType="separate"/>
      </w:r>
      <w:r w:rsidR="00C06C24">
        <w:rPr>
          <w:noProof/>
        </w:rPr>
        <w:t>1</w:t>
      </w:r>
      <w:r w:rsidR="00BF4B4E">
        <w:rPr>
          <w:noProof/>
        </w:rPr>
        <w:fldChar w:fldCharType="end"/>
      </w:r>
      <w:bookmarkEnd w:id="84"/>
      <w:r w:rsidR="0069409B">
        <w:t>,</w:t>
      </w:r>
      <w:r>
        <w:t xml:space="preserve"> </w:t>
      </w:r>
      <w:r w:rsidR="00B50ED2">
        <w:t>Comparisons between the n</w:t>
      </w:r>
      <w:r w:rsidR="00340508" w:rsidRPr="00A4086E">
        <w:t xml:space="preserve">atural frequencies of </w:t>
      </w:r>
      <w:r w:rsidR="0088027C">
        <w:t xml:space="preserve">the full model </w:t>
      </w:r>
      <w:r w:rsidR="00B50ED2">
        <w:t>and the reduced model</w:t>
      </w:r>
      <w:r w:rsidR="0088027C">
        <w:t xml:space="preserve">s when </w:t>
      </w:r>
      <w:r w:rsidR="0088027C" w:rsidRPr="00A4086E">
        <w:rPr>
          <w:i/>
        </w:rPr>
        <w:t>μ</w:t>
      </w:r>
      <w:r w:rsidR="0088027C" w:rsidRPr="00A4086E">
        <w:t>=1</w:t>
      </w:r>
      <w:r w:rsidR="00340508" w:rsidRPr="00A4086E">
        <w:t xml:space="preserve"> (rad/s)</w:t>
      </w:r>
      <w:bookmarkEnd w:id="8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2405"/>
        <w:gridCol w:w="2406"/>
        <w:gridCol w:w="2406"/>
      </w:tblGrid>
      <w:tr w:rsidR="00B50ED2" w14:paraId="732B2A7E" w14:textId="77777777" w:rsidTr="006C6475">
        <w:trPr>
          <w:trHeight w:val="882"/>
        </w:trPr>
        <w:tc>
          <w:tcPr>
            <w:tcW w:w="2405" w:type="dxa"/>
            <w:vAlign w:val="center"/>
          </w:tcPr>
          <w:p w14:paraId="09CFF0B0" w14:textId="6D68361C" w:rsidR="00B50ED2" w:rsidRPr="00B50ED2" w:rsidRDefault="00B50ED2" w:rsidP="0069409B">
            <w:pPr>
              <w:pStyle w:val="TableText"/>
              <w:spacing w:after="0" w:line="360" w:lineRule="auto"/>
            </w:pPr>
            <w:r>
              <w:t>Mode</w:t>
            </w:r>
          </w:p>
        </w:tc>
        <w:tc>
          <w:tcPr>
            <w:tcW w:w="2405" w:type="dxa"/>
            <w:vAlign w:val="center"/>
          </w:tcPr>
          <w:p w14:paraId="0951545A" w14:textId="7698C105" w:rsidR="00B50ED2" w:rsidRDefault="00B50ED2" w:rsidP="0069409B">
            <w:pPr>
              <w:pStyle w:val="TableText"/>
              <w:spacing w:after="0" w:line="360" w:lineRule="auto"/>
            </w:pPr>
            <w:r>
              <w:t>Full model</w:t>
            </w:r>
          </w:p>
        </w:tc>
        <w:tc>
          <w:tcPr>
            <w:tcW w:w="2406" w:type="dxa"/>
            <w:vAlign w:val="center"/>
          </w:tcPr>
          <w:p w14:paraId="43418D85" w14:textId="77777777" w:rsidR="00B50ED2" w:rsidRDefault="00B50ED2" w:rsidP="0069409B">
            <w:pPr>
              <w:pStyle w:val="TableText"/>
              <w:spacing w:after="0" w:line="360" w:lineRule="auto"/>
            </w:pPr>
            <w:r>
              <w:t>Reduced model 1</w:t>
            </w:r>
          </w:p>
          <w:p w14:paraId="101DADF5" w14:textId="5F4F4C75" w:rsidR="00B50ED2" w:rsidRDefault="00B50ED2" w:rsidP="0069409B">
            <w:pPr>
              <w:pStyle w:val="TableText"/>
              <w:spacing w:after="0" w:line="360" w:lineRule="auto"/>
            </w:pPr>
            <w:r>
              <w:t>(3+2)</w:t>
            </w:r>
          </w:p>
        </w:tc>
        <w:tc>
          <w:tcPr>
            <w:tcW w:w="2406" w:type="dxa"/>
            <w:vAlign w:val="center"/>
          </w:tcPr>
          <w:p w14:paraId="127C79F2" w14:textId="77777777" w:rsidR="00B50ED2" w:rsidRDefault="00B50ED2" w:rsidP="0069409B">
            <w:pPr>
              <w:pStyle w:val="TableText"/>
              <w:spacing w:after="0" w:line="360" w:lineRule="auto"/>
            </w:pPr>
            <w:r>
              <w:t>Reduced model 2</w:t>
            </w:r>
          </w:p>
          <w:p w14:paraId="5DA73864" w14:textId="234DF206" w:rsidR="00B50ED2" w:rsidRDefault="00B50ED2" w:rsidP="0069409B">
            <w:pPr>
              <w:pStyle w:val="TableText"/>
              <w:spacing w:after="0" w:line="360" w:lineRule="auto"/>
            </w:pPr>
            <w:r>
              <w:t>(4+2)</w:t>
            </w:r>
          </w:p>
        </w:tc>
      </w:tr>
      <w:tr w:rsidR="007413C3" w14:paraId="543CFEF9" w14:textId="77777777" w:rsidTr="00B50ED2">
        <w:tc>
          <w:tcPr>
            <w:tcW w:w="2405" w:type="dxa"/>
            <w:vAlign w:val="center"/>
          </w:tcPr>
          <w:p w14:paraId="388C8A3F" w14:textId="02B8EB80" w:rsidR="007413C3" w:rsidRDefault="00B50ED2" w:rsidP="0069409B">
            <w:pPr>
              <w:pStyle w:val="TableText"/>
              <w:spacing w:after="0" w:line="360" w:lineRule="auto"/>
            </w:pPr>
            <w:r>
              <w:t>1</w:t>
            </w:r>
          </w:p>
        </w:tc>
        <w:tc>
          <w:tcPr>
            <w:tcW w:w="2405" w:type="dxa"/>
            <w:vAlign w:val="center"/>
          </w:tcPr>
          <w:p w14:paraId="02A0659D" w14:textId="037C1DE6" w:rsidR="007413C3" w:rsidRDefault="006C6475" w:rsidP="0069409B">
            <w:pPr>
              <w:pStyle w:val="TableText"/>
              <w:spacing w:after="0" w:line="360" w:lineRule="auto"/>
            </w:pPr>
            <w:r>
              <w:t>1</w:t>
            </w:r>
          </w:p>
        </w:tc>
        <w:tc>
          <w:tcPr>
            <w:tcW w:w="2406" w:type="dxa"/>
            <w:vAlign w:val="center"/>
          </w:tcPr>
          <w:p w14:paraId="5E66D987" w14:textId="004AA8AD" w:rsidR="007413C3" w:rsidRDefault="00B50ED2" w:rsidP="0069409B">
            <w:pPr>
              <w:pStyle w:val="TableText"/>
              <w:spacing w:after="0" w:line="360" w:lineRule="auto"/>
            </w:pPr>
            <w:r>
              <w:t>1</w:t>
            </w:r>
          </w:p>
        </w:tc>
        <w:tc>
          <w:tcPr>
            <w:tcW w:w="2406" w:type="dxa"/>
            <w:vAlign w:val="center"/>
          </w:tcPr>
          <w:p w14:paraId="2AB3F14E" w14:textId="14F393CF" w:rsidR="007413C3" w:rsidRDefault="00B50ED2" w:rsidP="0069409B">
            <w:pPr>
              <w:pStyle w:val="TableText"/>
              <w:spacing w:after="0" w:line="360" w:lineRule="auto"/>
            </w:pPr>
            <w:r>
              <w:t>1</w:t>
            </w:r>
          </w:p>
        </w:tc>
      </w:tr>
      <w:tr w:rsidR="007413C3" w14:paraId="0B7F0AE3" w14:textId="77777777" w:rsidTr="00B50ED2">
        <w:tc>
          <w:tcPr>
            <w:tcW w:w="2405" w:type="dxa"/>
            <w:vAlign w:val="center"/>
          </w:tcPr>
          <w:p w14:paraId="430E74CB" w14:textId="0B2F41CE" w:rsidR="007413C3" w:rsidRDefault="00B50ED2" w:rsidP="0069409B">
            <w:pPr>
              <w:pStyle w:val="TableText"/>
              <w:spacing w:after="0" w:line="360" w:lineRule="auto"/>
            </w:pPr>
            <w:r>
              <w:t>2</w:t>
            </w:r>
          </w:p>
        </w:tc>
        <w:tc>
          <w:tcPr>
            <w:tcW w:w="2405" w:type="dxa"/>
            <w:vAlign w:val="center"/>
          </w:tcPr>
          <w:p w14:paraId="1CA35D86" w14:textId="62469176" w:rsidR="007413C3" w:rsidRDefault="006C6475" w:rsidP="0069409B">
            <w:pPr>
              <w:pStyle w:val="TableText"/>
              <w:spacing w:after="0" w:line="360" w:lineRule="auto"/>
            </w:pPr>
            <w:r>
              <w:t>1.0720</w:t>
            </w:r>
          </w:p>
        </w:tc>
        <w:tc>
          <w:tcPr>
            <w:tcW w:w="2406" w:type="dxa"/>
            <w:vAlign w:val="center"/>
          </w:tcPr>
          <w:p w14:paraId="4247A5FC" w14:textId="4F37E06F" w:rsidR="007413C3" w:rsidRDefault="00B50ED2" w:rsidP="0069409B">
            <w:pPr>
              <w:pStyle w:val="TableText"/>
              <w:spacing w:after="0" w:line="360" w:lineRule="auto"/>
            </w:pPr>
            <w:r>
              <w:t>1.0797</w:t>
            </w:r>
          </w:p>
        </w:tc>
        <w:tc>
          <w:tcPr>
            <w:tcW w:w="2406" w:type="dxa"/>
            <w:vAlign w:val="center"/>
          </w:tcPr>
          <w:p w14:paraId="51B79940" w14:textId="69798FC4" w:rsidR="007413C3" w:rsidRDefault="00B50ED2" w:rsidP="0069409B">
            <w:pPr>
              <w:pStyle w:val="TableText"/>
              <w:spacing w:after="0" w:line="360" w:lineRule="auto"/>
            </w:pPr>
            <w:r>
              <w:t>1.0796</w:t>
            </w:r>
          </w:p>
        </w:tc>
      </w:tr>
      <w:tr w:rsidR="007413C3" w14:paraId="5EA0364F" w14:textId="77777777" w:rsidTr="00B50ED2">
        <w:tc>
          <w:tcPr>
            <w:tcW w:w="2405" w:type="dxa"/>
            <w:vAlign w:val="center"/>
          </w:tcPr>
          <w:p w14:paraId="23D169C1" w14:textId="2EFC2713" w:rsidR="007413C3" w:rsidRDefault="00B50ED2" w:rsidP="0069409B">
            <w:pPr>
              <w:pStyle w:val="TableText"/>
              <w:spacing w:after="0" w:line="360" w:lineRule="auto"/>
            </w:pPr>
            <w:r>
              <w:t>3</w:t>
            </w:r>
          </w:p>
        </w:tc>
        <w:tc>
          <w:tcPr>
            <w:tcW w:w="2405" w:type="dxa"/>
            <w:vAlign w:val="center"/>
          </w:tcPr>
          <w:p w14:paraId="33D2C8F0" w14:textId="79D920FD" w:rsidR="007413C3" w:rsidRDefault="00B40BFE" w:rsidP="0069409B">
            <w:pPr>
              <w:pStyle w:val="TableText"/>
              <w:spacing w:after="0" w:line="360" w:lineRule="auto"/>
            </w:pPr>
            <w:r>
              <w:t>1.0720</w:t>
            </w:r>
          </w:p>
        </w:tc>
        <w:tc>
          <w:tcPr>
            <w:tcW w:w="2406" w:type="dxa"/>
            <w:vAlign w:val="center"/>
          </w:tcPr>
          <w:p w14:paraId="38735F07" w14:textId="2DA9E24F" w:rsidR="007413C3" w:rsidRDefault="00B50ED2" w:rsidP="0069409B">
            <w:pPr>
              <w:pStyle w:val="TableText"/>
              <w:spacing w:after="0" w:line="360" w:lineRule="auto"/>
            </w:pPr>
            <w:r>
              <w:t>1.0795</w:t>
            </w:r>
          </w:p>
        </w:tc>
        <w:tc>
          <w:tcPr>
            <w:tcW w:w="2406" w:type="dxa"/>
            <w:vAlign w:val="center"/>
          </w:tcPr>
          <w:p w14:paraId="3D116017" w14:textId="0052177B" w:rsidR="007413C3" w:rsidRDefault="00B50ED2" w:rsidP="0069409B">
            <w:pPr>
              <w:pStyle w:val="TableText"/>
              <w:spacing w:after="0" w:line="360" w:lineRule="auto"/>
            </w:pPr>
            <w:r>
              <w:t>1.0796</w:t>
            </w:r>
          </w:p>
        </w:tc>
      </w:tr>
      <w:tr w:rsidR="007413C3" w14:paraId="0205BF8A" w14:textId="77777777" w:rsidTr="00B50ED2">
        <w:tc>
          <w:tcPr>
            <w:tcW w:w="2405" w:type="dxa"/>
            <w:vAlign w:val="center"/>
          </w:tcPr>
          <w:p w14:paraId="43505A61" w14:textId="1A73C6F5" w:rsidR="007413C3" w:rsidRDefault="00B50ED2" w:rsidP="0069409B">
            <w:pPr>
              <w:pStyle w:val="TableText"/>
              <w:spacing w:after="0" w:line="360" w:lineRule="auto"/>
            </w:pPr>
            <w:r>
              <w:t>4</w:t>
            </w:r>
          </w:p>
        </w:tc>
        <w:tc>
          <w:tcPr>
            <w:tcW w:w="2405" w:type="dxa"/>
            <w:vAlign w:val="center"/>
          </w:tcPr>
          <w:p w14:paraId="7CA8015E" w14:textId="5D9E91E6" w:rsidR="007413C3" w:rsidRDefault="00B40BFE" w:rsidP="0069409B">
            <w:pPr>
              <w:pStyle w:val="TableText"/>
              <w:spacing w:after="0" w:line="360" w:lineRule="auto"/>
            </w:pPr>
            <w:r>
              <w:t>1.3809</w:t>
            </w:r>
          </w:p>
        </w:tc>
        <w:tc>
          <w:tcPr>
            <w:tcW w:w="2406" w:type="dxa"/>
            <w:vAlign w:val="center"/>
          </w:tcPr>
          <w:p w14:paraId="544973F3" w14:textId="6B8F090C" w:rsidR="007413C3" w:rsidRDefault="00B50ED2" w:rsidP="0069409B">
            <w:pPr>
              <w:pStyle w:val="TableText"/>
              <w:spacing w:after="0" w:line="360" w:lineRule="auto"/>
            </w:pPr>
            <w:r>
              <w:t>1.4529</w:t>
            </w:r>
          </w:p>
        </w:tc>
        <w:tc>
          <w:tcPr>
            <w:tcW w:w="2406" w:type="dxa"/>
            <w:vAlign w:val="center"/>
          </w:tcPr>
          <w:p w14:paraId="20F21469" w14:textId="685B6CAC" w:rsidR="007413C3" w:rsidRDefault="00B50ED2" w:rsidP="0069409B">
            <w:pPr>
              <w:pStyle w:val="TableText"/>
              <w:spacing w:after="0" w:line="360" w:lineRule="auto"/>
            </w:pPr>
            <w:r>
              <w:t>1.4624</w:t>
            </w:r>
          </w:p>
        </w:tc>
      </w:tr>
      <w:tr w:rsidR="007413C3" w14:paraId="17928DC4" w14:textId="77777777" w:rsidTr="00B50ED2">
        <w:tc>
          <w:tcPr>
            <w:tcW w:w="2405" w:type="dxa"/>
            <w:vAlign w:val="center"/>
          </w:tcPr>
          <w:p w14:paraId="3191B7DF" w14:textId="66A45F09" w:rsidR="007413C3" w:rsidRDefault="00B50ED2" w:rsidP="0069409B">
            <w:pPr>
              <w:pStyle w:val="TableText"/>
              <w:spacing w:after="0" w:line="360" w:lineRule="auto"/>
            </w:pPr>
            <w:r>
              <w:t>5</w:t>
            </w:r>
          </w:p>
        </w:tc>
        <w:tc>
          <w:tcPr>
            <w:tcW w:w="2405" w:type="dxa"/>
            <w:vAlign w:val="center"/>
          </w:tcPr>
          <w:p w14:paraId="3E47BC55" w14:textId="3BE1A62C" w:rsidR="007413C3" w:rsidRDefault="00B40BFE" w:rsidP="0069409B">
            <w:pPr>
              <w:pStyle w:val="TableText"/>
              <w:spacing w:after="0" w:line="360" w:lineRule="auto"/>
            </w:pPr>
            <w:r>
              <w:t>1.5698</w:t>
            </w:r>
          </w:p>
        </w:tc>
        <w:tc>
          <w:tcPr>
            <w:tcW w:w="2406" w:type="dxa"/>
            <w:vAlign w:val="center"/>
          </w:tcPr>
          <w:p w14:paraId="6110DCF2" w14:textId="609ECE08" w:rsidR="007413C3" w:rsidRDefault="00B50ED2" w:rsidP="0069409B">
            <w:pPr>
              <w:pStyle w:val="TableText"/>
              <w:spacing w:after="0" w:line="360" w:lineRule="auto"/>
            </w:pPr>
            <w:r>
              <w:t>2.1606</w:t>
            </w:r>
          </w:p>
        </w:tc>
        <w:tc>
          <w:tcPr>
            <w:tcW w:w="2406" w:type="dxa"/>
            <w:vAlign w:val="center"/>
          </w:tcPr>
          <w:p w14:paraId="5EF92879" w14:textId="1B1CAFF7" w:rsidR="007413C3" w:rsidRDefault="00B50ED2" w:rsidP="0069409B">
            <w:pPr>
              <w:pStyle w:val="TableText"/>
              <w:spacing w:after="0" w:line="360" w:lineRule="auto"/>
            </w:pPr>
            <w:r>
              <w:t>1.5596</w:t>
            </w:r>
          </w:p>
        </w:tc>
      </w:tr>
      <w:tr w:rsidR="007413C3" w14:paraId="231F5F34" w14:textId="77777777" w:rsidTr="00B50ED2">
        <w:tc>
          <w:tcPr>
            <w:tcW w:w="2405" w:type="dxa"/>
            <w:vAlign w:val="center"/>
          </w:tcPr>
          <w:p w14:paraId="6C554994" w14:textId="4ADEBD0A" w:rsidR="007413C3" w:rsidRDefault="00B50ED2" w:rsidP="0069409B">
            <w:pPr>
              <w:pStyle w:val="TableText"/>
              <w:spacing w:after="0" w:line="360" w:lineRule="auto"/>
            </w:pPr>
            <w:r>
              <w:t>6</w:t>
            </w:r>
          </w:p>
        </w:tc>
        <w:tc>
          <w:tcPr>
            <w:tcW w:w="2405" w:type="dxa"/>
            <w:vAlign w:val="center"/>
          </w:tcPr>
          <w:p w14:paraId="1EF4A782" w14:textId="11725964" w:rsidR="007413C3" w:rsidRDefault="00B40BFE" w:rsidP="0069409B">
            <w:pPr>
              <w:pStyle w:val="TableText"/>
              <w:spacing w:after="0" w:line="360" w:lineRule="auto"/>
            </w:pPr>
            <w:r>
              <w:t>1.7718</w:t>
            </w:r>
          </w:p>
        </w:tc>
        <w:tc>
          <w:tcPr>
            <w:tcW w:w="2406" w:type="dxa"/>
            <w:vAlign w:val="center"/>
          </w:tcPr>
          <w:p w14:paraId="2ACAD9B4" w14:textId="52B4A0D7" w:rsidR="007413C3" w:rsidRDefault="00B50ED2" w:rsidP="0069409B">
            <w:pPr>
              <w:pStyle w:val="TableText"/>
              <w:spacing w:after="0" w:line="360" w:lineRule="auto"/>
            </w:pPr>
            <w:r w:rsidRPr="008952FC">
              <w:rPr>
                <w:rFonts w:hint="eastAsia"/>
                <w:color w:val="000000" w:themeColor="text1"/>
              </w:rPr>
              <w:t>╳</w:t>
            </w:r>
          </w:p>
        </w:tc>
        <w:tc>
          <w:tcPr>
            <w:tcW w:w="2406" w:type="dxa"/>
            <w:vAlign w:val="center"/>
          </w:tcPr>
          <w:p w14:paraId="430EA010" w14:textId="15CAABBA" w:rsidR="007413C3" w:rsidRDefault="00B50ED2" w:rsidP="0069409B">
            <w:pPr>
              <w:pStyle w:val="TableText"/>
              <w:spacing w:after="0" w:line="360" w:lineRule="auto"/>
            </w:pPr>
            <w:r>
              <w:t>2.1245</w:t>
            </w:r>
          </w:p>
        </w:tc>
      </w:tr>
      <w:tr w:rsidR="007413C3" w14:paraId="23C2952C" w14:textId="77777777" w:rsidTr="00B50ED2">
        <w:tc>
          <w:tcPr>
            <w:tcW w:w="2405" w:type="dxa"/>
            <w:vAlign w:val="center"/>
          </w:tcPr>
          <w:p w14:paraId="05941C1F" w14:textId="5E0705D8" w:rsidR="007413C3" w:rsidRDefault="00B50ED2" w:rsidP="0069409B">
            <w:pPr>
              <w:pStyle w:val="TableText"/>
              <w:spacing w:after="0" w:line="360" w:lineRule="auto"/>
            </w:pPr>
            <w:r>
              <w:t>7</w:t>
            </w:r>
          </w:p>
        </w:tc>
        <w:tc>
          <w:tcPr>
            <w:tcW w:w="2405" w:type="dxa"/>
            <w:vAlign w:val="center"/>
          </w:tcPr>
          <w:p w14:paraId="1E0776A7" w14:textId="61A4037B" w:rsidR="007413C3" w:rsidRDefault="00B40BFE" w:rsidP="0069409B">
            <w:pPr>
              <w:pStyle w:val="TableText"/>
              <w:spacing w:after="0" w:line="360" w:lineRule="auto"/>
            </w:pPr>
            <w:r>
              <w:t>1.999</w:t>
            </w:r>
          </w:p>
        </w:tc>
        <w:tc>
          <w:tcPr>
            <w:tcW w:w="2406" w:type="dxa"/>
            <w:vAlign w:val="center"/>
          </w:tcPr>
          <w:p w14:paraId="1F5FB0A6" w14:textId="768B4533" w:rsidR="007413C3" w:rsidRDefault="00B50ED2" w:rsidP="0069409B">
            <w:pPr>
              <w:pStyle w:val="TableText"/>
              <w:spacing w:after="0" w:line="360" w:lineRule="auto"/>
            </w:pPr>
            <w:r w:rsidRPr="008952FC">
              <w:rPr>
                <w:rFonts w:hint="eastAsia"/>
                <w:color w:val="000000" w:themeColor="text1"/>
              </w:rPr>
              <w:t>╳</w:t>
            </w:r>
          </w:p>
        </w:tc>
        <w:tc>
          <w:tcPr>
            <w:tcW w:w="2406" w:type="dxa"/>
            <w:vAlign w:val="center"/>
          </w:tcPr>
          <w:p w14:paraId="35088AD3" w14:textId="6B586533" w:rsidR="007413C3" w:rsidRDefault="00B50ED2" w:rsidP="0069409B">
            <w:pPr>
              <w:pStyle w:val="TableText"/>
              <w:spacing w:after="0" w:line="360" w:lineRule="auto"/>
            </w:pPr>
            <w:r w:rsidRPr="008952FC">
              <w:rPr>
                <w:rFonts w:hint="eastAsia"/>
                <w:color w:val="000000" w:themeColor="text1"/>
              </w:rPr>
              <w:t>╳</w:t>
            </w:r>
          </w:p>
        </w:tc>
      </w:tr>
      <w:tr w:rsidR="007413C3" w14:paraId="29CDC914" w14:textId="77777777" w:rsidTr="00B50ED2">
        <w:tc>
          <w:tcPr>
            <w:tcW w:w="2405" w:type="dxa"/>
            <w:vAlign w:val="center"/>
          </w:tcPr>
          <w:p w14:paraId="7AE18EA0" w14:textId="4E7807CF" w:rsidR="007413C3" w:rsidRDefault="00B50ED2" w:rsidP="0069409B">
            <w:pPr>
              <w:pStyle w:val="TableText"/>
              <w:spacing w:after="0" w:line="360" w:lineRule="auto"/>
            </w:pPr>
            <w:r>
              <w:t>8</w:t>
            </w:r>
          </w:p>
        </w:tc>
        <w:tc>
          <w:tcPr>
            <w:tcW w:w="2405" w:type="dxa"/>
            <w:vAlign w:val="center"/>
          </w:tcPr>
          <w:p w14:paraId="3A298191" w14:textId="4C64C588" w:rsidR="007413C3" w:rsidRDefault="00B40BFE" w:rsidP="0069409B">
            <w:pPr>
              <w:pStyle w:val="TableText"/>
              <w:spacing w:after="0" w:line="360" w:lineRule="auto"/>
            </w:pPr>
            <w:r>
              <w:t>2.2313</w:t>
            </w:r>
          </w:p>
        </w:tc>
        <w:tc>
          <w:tcPr>
            <w:tcW w:w="2406" w:type="dxa"/>
            <w:vAlign w:val="center"/>
          </w:tcPr>
          <w:p w14:paraId="655C71D0" w14:textId="57EAA159" w:rsidR="007413C3" w:rsidRDefault="00B50ED2" w:rsidP="0069409B">
            <w:pPr>
              <w:pStyle w:val="TableText"/>
              <w:spacing w:after="0" w:line="360" w:lineRule="auto"/>
            </w:pPr>
            <w:r w:rsidRPr="008952FC">
              <w:rPr>
                <w:rFonts w:hint="eastAsia"/>
                <w:color w:val="000000" w:themeColor="text1"/>
              </w:rPr>
              <w:t>╳</w:t>
            </w:r>
          </w:p>
        </w:tc>
        <w:tc>
          <w:tcPr>
            <w:tcW w:w="2406" w:type="dxa"/>
            <w:vAlign w:val="center"/>
          </w:tcPr>
          <w:p w14:paraId="2687261C" w14:textId="660F12FD" w:rsidR="007413C3" w:rsidRDefault="00B50ED2" w:rsidP="0069409B">
            <w:pPr>
              <w:pStyle w:val="TableText"/>
              <w:spacing w:after="0" w:line="360" w:lineRule="auto"/>
            </w:pPr>
            <w:r w:rsidRPr="008952FC">
              <w:rPr>
                <w:rFonts w:hint="eastAsia"/>
                <w:color w:val="000000" w:themeColor="text1"/>
              </w:rPr>
              <w:t>╳</w:t>
            </w:r>
          </w:p>
        </w:tc>
      </w:tr>
      <w:tr w:rsidR="007413C3" w14:paraId="43D1ACAB" w14:textId="77777777" w:rsidTr="00B50ED2">
        <w:tc>
          <w:tcPr>
            <w:tcW w:w="2405" w:type="dxa"/>
            <w:vAlign w:val="center"/>
          </w:tcPr>
          <w:p w14:paraId="56A7D3FD" w14:textId="6DD06FF5" w:rsidR="007413C3" w:rsidRDefault="00B50ED2" w:rsidP="0069409B">
            <w:pPr>
              <w:pStyle w:val="TableText"/>
              <w:spacing w:after="0" w:line="360" w:lineRule="auto"/>
            </w:pPr>
            <w:r>
              <w:t>9</w:t>
            </w:r>
          </w:p>
        </w:tc>
        <w:tc>
          <w:tcPr>
            <w:tcW w:w="2405" w:type="dxa"/>
            <w:vAlign w:val="center"/>
          </w:tcPr>
          <w:p w14:paraId="7F7C74F0" w14:textId="19FD0DEF" w:rsidR="007413C3" w:rsidRDefault="00B40BFE" w:rsidP="0069409B">
            <w:pPr>
              <w:pStyle w:val="TableText"/>
              <w:spacing w:after="0" w:line="360" w:lineRule="auto"/>
            </w:pPr>
            <w:r>
              <w:t>5.4970</w:t>
            </w:r>
          </w:p>
        </w:tc>
        <w:tc>
          <w:tcPr>
            <w:tcW w:w="2406" w:type="dxa"/>
            <w:vAlign w:val="center"/>
          </w:tcPr>
          <w:p w14:paraId="649F07D5" w14:textId="5F3CBBDB" w:rsidR="007413C3" w:rsidRDefault="00B50ED2" w:rsidP="0069409B">
            <w:pPr>
              <w:pStyle w:val="TableText"/>
              <w:spacing w:after="0" w:line="360" w:lineRule="auto"/>
            </w:pPr>
            <w:r w:rsidRPr="008952FC">
              <w:rPr>
                <w:rFonts w:hint="eastAsia"/>
                <w:color w:val="000000" w:themeColor="text1"/>
              </w:rPr>
              <w:t>╳</w:t>
            </w:r>
          </w:p>
        </w:tc>
        <w:tc>
          <w:tcPr>
            <w:tcW w:w="2406" w:type="dxa"/>
            <w:vAlign w:val="center"/>
          </w:tcPr>
          <w:p w14:paraId="43FC5EE7" w14:textId="37FFA94F" w:rsidR="007413C3" w:rsidRDefault="00B50ED2" w:rsidP="0069409B">
            <w:pPr>
              <w:pStyle w:val="TableText"/>
              <w:spacing w:after="0" w:line="360" w:lineRule="auto"/>
            </w:pPr>
            <w:r w:rsidRPr="008952FC">
              <w:rPr>
                <w:rFonts w:hint="eastAsia"/>
                <w:color w:val="000000" w:themeColor="text1"/>
              </w:rPr>
              <w:t>╳</w:t>
            </w:r>
          </w:p>
        </w:tc>
      </w:tr>
    </w:tbl>
    <w:p w14:paraId="0F83B7FF" w14:textId="77777777" w:rsidR="0088027C" w:rsidRDefault="0088027C" w:rsidP="001C4D43">
      <w:pPr>
        <w:pStyle w:val="afb"/>
        <w:spacing w:line="360" w:lineRule="auto"/>
      </w:pPr>
    </w:p>
    <w:p w14:paraId="2EACCE42" w14:textId="6A50CD58" w:rsidR="00340508" w:rsidRDefault="00340508" w:rsidP="001C214C">
      <w:pPr>
        <w:spacing w:before="163" w:after="163"/>
      </w:pPr>
      <w:r w:rsidRPr="00A4086E">
        <w:t>In the following, the change of the eigenvalues of reduced model 1 with the friction coefficient is examined, illustrated in</w:t>
      </w:r>
      <w:r w:rsidR="00D46271">
        <w:t xml:space="preserve"> </w:t>
      </w:r>
      <w:r w:rsidR="00D46271">
        <w:fldChar w:fldCharType="begin"/>
      </w:r>
      <w:r w:rsidR="00D46271">
        <w:instrText xml:space="preserve"> REF _Ref505196108 \h </w:instrText>
      </w:r>
      <w:r w:rsidR="001C4D43">
        <w:instrText xml:space="preserve"> \* MERGEFORMAT </w:instrText>
      </w:r>
      <w:r w:rsidR="00D46271">
        <w:fldChar w:fldCharType="separate"/>
      </w:r>
      <w:r w:rsidR="00C06C24">
        <w:t>Figure 5</w:t>
      </w:r>
      <w:r w:rsidR="00D46271">
        <w:fldChar w:fldCharType="end"/>
      </w:r>
      <w:r w:rsidRPr="00A4086E">
        <w:t>. The black dots represent the results of the full model (original model), and the colo</w:t>
      </w:r>
      <w:r>
        <w:t>u</w:t>
      </w:r>
      <w:r w:rsidRPr="00A4086E">
        <w:t>red line</w:t>
      </w:r>
      <w:r>
        <w:t>s</w:t>
      </w:r>
      <w:r w:rsidRPr="00A4086E">
        <w:t xml:space="preserve"> are </w:t>
      </w:r>
      <w:r>
        <w:t xml:space="preserve">for </w:t>
      </w:r>
      <w:r w:rsidRPr="00A4086E">
        <w:t>the results of reduced model 1.</w:t>
      </w:r>
      <w:r w:rsidR="0088027C">
        <w:t xml:space="preserve"> </w:t>
      </w:r>
      <w:r w:rsidR="0088027C" w:rsidRPr="00A4086E">
        <w:t>It can be seen that, reduced model 1 is able to simulate the first stability bifurcation of the system</w:t>
      </w:r>
      <w:r w:rsidR="0088027C">
        <w:t xml:space="preserve"> (mode coupling between the 2</w:t>
      </w:r>
      <w:r w:rsidR="0088027C" w:rsidRPr="00241918">
        <w:rPr>
          <w:vertAlign w:val="superscript"/>
        </w:rPr>
        <w:t>nd</w:t>
      </w:r>
      <w:r w:rsidR="0088027C">
        <w:t xml:space="preserve"> and 3</w:t>
      </w:r>
      <w:r w:rsidR="0088027C" w:rsidRPr="00241918">
        <w:rPr>
          <w:vertAlign w:val="superscript"/>
        </w:rPr>
        <w:t>rd</w:t>
      </w:r>
      <w:r w:rsidR="0088027C">
        <w:t xml:space="preserve"> mode)</w:t>
      </w:r>
      <w:r w:rsidR="0088027C" w:rsidRPr="00A4086E">
        <w:t xml:space="preserve">, and the critical friction coefficient </w:t>
      </w:r>
      <w:r w:rsidR="00E51088">
        <w:t>(0.9)</w:t>
      </w:r>
      <w:r w:rsidR="00DA54CD">
        <w:t xml:space="preserve"> </w:t>
      </w:r>
      <w:r w:rsidR="0088027C" w:rsidRPr="00A4086E">
        <w:t xml:space="preserve">at the bifurcation point is very close to </w:t>
      </w:r>
      <w:r w:rsidR="00DA54CD">
        <w:t>that</w:t>
      </w:r>
      <w:r w:rsidR="0088027C" w:rsidRPr="00A4086E">
        <w:t xml:space="preserve"> </w:t>
      </w:r>
      <w:r w:rsidR="00E51088">
        <w:t>(0.97)</w:t>
      </w:r>
      <w:r w:rsidR="00DA54CD">
        <w:t xml:space="preserve"> </w:t>
      </w:r>
      <w:r w:rsidR="0088027C" w:rsidRPr="00A4086E">
        <w:t xml:space="preserve">of the full model. The comparison plot of the changes of the frequencies, in </w:t>
      </w:r>
      <w:r w:rsidR="0088027C">
        <w:fldChar w:fldCharType="begin"/>
      </w:r>
      <w:r w:rsidR="0088027C">
        <w:instrText xml:space="preserve"> REF _Ref505196108 \h </w:instrText>
      </w:r>
      <w:r w:rsidR="001C4D43">
        <w:instrText xml:space="preserve"> \* MERGEFORMAT </w:instrText>
      </w:r>
      <w:r w:rsidR="0088027C">
        <w:fldChar w:fldCharType="separate"/>
      </w:r>
      <w:r w:rsidR="00C06C24">
        <w:t>Figure 5</w:t>
      </w:r>
      <w:r w:rsidR="0088027C">
        <w:fldChar w:fldCharType="end"/>
      </w:r>
      <w:r w:rsidR="0088027C">
        <w:t xml:space="preserve"> </w:t>
      </w:r>
      <w:r w:rsidR="0088027C" w:rsidRPr="00A4086E">
        <w:t xml:space="preserve">(b), show that the values and also </w:t>
      </w:r>
      <w:r w:rsidR="0088027C">
        <w:t xml:space="preserve">the variation </w:t>
      </w:r>
      <w:r w:rsidR="0088027C" w:rsidRPr="00A4086E">
        <w:t xml:space="preserve">trend of natural frequencies with </w:t>
      </w:r>
      <w:r w:rsidR="0088027C" w:rsidRPr="00A4086E">
        <w:rPr>
          <w:i/>
        </w:rPr>
        <w:t>μ</w:t>
      </w:r>
      <w:r w:rsidR="0088027C" w:rsidRPr="00A4086E">
        <w:t xml:space="preserve"> of the first three modes of reduced model 1 are nearly identical to the results of the full model. Furthermore, it can be </w:t>
      </w:r>
      <w:r w:rsidR="00DA54CD">
        <w:t>seen</w:t>
      </w:r>
      <w:r w:rsidR="00DA54CD" w:rsidRPr="00A4086E">
        <w:t xml:space="preserve"> </w:t>
      </w:r>
      <w:r w:rsidR="0088027C" w:rsidRPr="00A4086E">
        <w:t>that the 4</w:t>
      </w:r>
      <w:r w:rsidR="0088027C" w:rsidRPr="00A4086E">
        <w:rPr>
          <w:vertAlign w:val="superscript"/>
        </w:rPr>
        <w:t>th</w:t>
      </w:r>
      <w:r w:rsidR="0088027C" w:rsidRPr="00A4086E">
        <w:t xml:space="preserve"> mode of reduced model 1 (pink line) actually corresponds to the 4</w:t>
      </w:r>
      <w:r w:rsidR="0088027C" w:rsidRPr="00A4086E">
        <w:rPr>
          <w:vertAlign w:val="superscript"/>
        </w:rPr>
        <w:t>th</w:t>
      </w:r>
      <w:r w:rsidR="0088027C" w:rsidRPr="00A4086E">
        <w:t xml:space="preserve"> mode of the original system, but the correlation of </w:t>
      </w:r>
      <w:r w:rsidR="00DA54CD">
        <w:t>its</w:t>
      </w:r>
      <w:r w:rsidR="00DA54CD" w:rsidRPr="00A4086E">
        <w:t xml:space="preserve"> </w:t>
      </w:r>
      <w:r w:rsidR="00B76C41">
        <w:t>5</w:t>
      </w:r>
      <w:r w:rsidR="00B76C41" w:rsidRPr="0035023D">
        <w:rPr>
          <w:vertAlign w:val="superscript"/>
        </w:rPr>
        <w:t>th</w:t>
      </w:r>
      <w:r w:rsidR="0088027C" w:rsidRPr="00A4086E">
        <w:t xml:space="preserve"> mode to </w:t>
      </w:r>
      <w:r w:rsidR="00DA54CD">
        <w:t xml:space="preserve">that of </w:t>
      </w:r>
      <w:r w:rsidR="0088027C" w:rsidRPr="00A4086E">
        <w:t xml:space="preserve">the full system </w:t>
      </w:r>
      <w:r w:rsidR="00DA54CD">
        <w:t>is</w:t>
      </w:r>
      <w:r w:rsidR="00DA54CD" w:rsidRPr="00A4086E">
        <w:t xml:space="preserve"> </w:t>
      </w:r>
      <w:r w:rsidR="0088027C" w:rsidRPr="00A4086E">
        <w:t>not v</w:t>
      </w:r>
      <w:r w:rsidR="0088027C">
        <w:t>ery clearly shown.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896"/>
      </w:tblGrid>
      <w:tr w:rsidR="007C672F" w14:paraId="2CD46E3F" w14:textId="77777777" w:rsidTr="00DE07B9">
        <w:tc>
          <w:tcPr>
            <w:tcW w:w="4756" w:type="dxa"/>
          </w:tcPr>
          <w:p w14:paraId="75F5D966" w14:textId="22527EA2" w:rsidR="007C672F" w:rsidRDefault="007C672F"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lastRenderedPageBreak/>
              <w:drawing>
                <wp:inline distT="0" distB="0" distL="0" distR="0" wp14:anchorId="51D0C75F" wp14:editId="2ACE4E6E">
                  <wp:extent cx="2852369" cy="21429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rotWithShape="1">
                          <a:blip r:embed="rId222" cstate="hqprint">
                            <a:extLst>
                              <a:ext uri="{28A0092B-C50C-407E-A947-70E740481C1C}">
                                <a14:useLocalDpi xmlns:a14="http://schemas.microsoft.com/office/drawing/2010/main"/>
                              </a:ext>
                            </a:extLst>
                          </a:blip>
                          <a:srcRect t="4799"/>
                          <a:stretch/>
                        </pic:blipFill>
                        <pic:spPr bwMode="auto">
                          <a:xfrm>
                            <a:off x="0" y="0"/>
                            <a:ext cx="2860560" cy="2149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6" w:type="dxa"/>
          </w:tcPr>
          <w:p w14:paraId="73A21A36" w14:textId="348C97DE" w:rsidR="007C672F" w:rsidRDefault="007C672F"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drawing>
                <wp:inline distT="0" distB="0" distL="0" distR="0" wp14:anchorId="10AAF765" wp14:editId="2C36B743">
                  <wp:extent cx="2969202" cy="2074756"/>
                  <wp:effectExtent l="0" t="0" r="317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rotWithShape="1">
                          <a:blip r:embed="rId223" cstate="hqprint">
                            <a:extLst>
                              <a:ext uri="{28A0092B-C50C-407E-A947-70E740481C1C}">
                                <a14:useLocalDpi xmlns:a14="http://schemas.microsoft.com/office/drawing/2010/main"/>
                              </a:ext>
                            </a:extLst>
                          </a:blip>
                          <a:srcRect t="3921" b="-1"/>
                          <a:stretch/>
                        </pic:blipFill>
                        <pic:spPr bwMode="auto">
                          <a:xfrm>
                            <a:off x="0" y="0"/>
                            <a:ext cx="2970000" cy="20753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72F" w:rsidRPr="00401CC1" w14:paraId="62A91C1F" w14:textId="77777777" w:rsidTr="00DE07B9">
        <w:tc>
          <w:tcPr>
            <w:tcW w:w="4756" w:type="dxa"/>
          </w:tcPr>
          <w:p w14:paraId="6C963EA0" w14:textId="7C818221" w:rsidR="007C672F" w:rsidRPr="00401CC1" w:rsidRDefault="007C672F" w:rsidP="00401CC1">
            <w:pPr>
              <w:pStyle w:val="afb"/>
            </w:pPr>
            <w:r w:rsidRPr="00401CC1">
              <w:t>(a)</w:t>
            </w:r>
          </w:p>
        </w:tc>
        <w:tc>
          <w:tcPr>
            <w:tcW w:w="4866" w:type="dxa"/>
          </w:tcPr>
          <w:p w14:paraId="5AED74DD" w14:textId="27EA3A1A" w:rsidR="007C672F" w:rsidRPr="00401CC1" w:rsidRDefault="007C672F" w:rsidP="00401CC1">
            <w:pPr>
              <w:pStyle w:val="afb"/>
            </w:pPr>
            <w:r w:rsidRPr="00401CC1">
              <w:t>(b)</w:t>
            </w:r>
          </w:p>
        </w:tc>
      </w:tr>
    </w:tbl>
    <w:p w14:paraId="4A2156F0" w14:textId="3BFE861A" w:rsidR="005F6C37" w:rsidRPr="00DA40C5" w:rsidRDefault="00D46271" w:rsidP="00401CC1">
      <w:pPr>
        <w:pStyle w:val="Caption"/>
        <w:spacing w:before="163" w:after="163"/>
        <w:ind w:left="480" w:hanging="480"/>
        <w:rPr>
          <w:color w:val="FF0000"/>
          <w:lang w:eastAsia="zh-CN"/>
        </w:rPr>
      </w:pPr>
      <w:bookmarkStart w:id="85" w:name="_Ref505196108"/>
      <w:bookmarkStart w:id="86" w:name="_Toc486669913"/>
      <w:bookmarkStart w:id="87" w:name="_Toc486670169"/>
      <w:bookmarkStart w:id="88" w:name="_Toc502434049"/>
      <w:r w:rsidRPr="00DA40C5">
        <w:rPr>
          <w:color w:val="FF0000"/>
        </w:rPr>
        <w:t>Fig</w:t>
      </w:r>
      <w:r w:rsidR="00DA54CD" w:rsidRPr="00DA40C5">
        <w:rPr>
          <w:color w:val="FF0000"/>
        </w:rPr>
        <w:t>ure</w:t>
      </w:r>
      <w:r w:rsidRPr="00DA40C5">
        <w:rPr>
          <w:color w:val="FF0000"/>
        </w:rPr>
        <w:t xml:space="preserve"> </w:t>
      </w:r>
      <w:r w:rsidR="00BF4B4E" w:rsidRPr="00DA40C5">
        <w:rPr>
          <w:color w:val="FF0000"/>
        </w:rPr>
        <w:fldChar w:fldCharType="begin"/>
      </w:r>
      <w:r w:rsidR="00BF4B4E" w:rsidRPr="00DA40C5">
        <w:rPr>
          <w:color w:val="FF0000"/>
        </w:rPr>
        <w:instrText xml:space="preserve"> SEQ Fig. \* ARABIC </w:instrText>
      </w:r>
      <w:r w:rsidR="00BF4B4E" w:rsidRPr="00DA40C5">
        <w:rPr>
          <w:color w:val="FF0000"/>
        </w:rPr>
        <w:fldChar w:fldCharType="separate"/>
      </w:r>
      <w:r w:rsidR="00C06C24" w:rsidRPr="00DA40C5">
        <w:rPr>
          <w:noProof/>
          <w:color w:val="FF0000"/>
        </w:rPr>
        <w:t>5</w:t>
      </w:r>
      <w:r w:rsidR="00BF4B4E" w:rsidRPr="00DA40C5">
        <w:rPr>
          <w:noProof/>
          <w:color w:val="FF0000"/>
        </w:rPr>
        <w:fldChar w:fldCharType="end"/>
      </w:r>
      <w:bookmarkEnd w:id="85"/>
      <w:r w:rsidR="00DA54CD" w:rsidRPr="00DA40C5">
        <w:rPr>
          <w:color w:val="FF0000"/>
        </w:rPr>
        <w:t>.</w:t>
      </w:r>
      <w:r w:rsidRPr="00DA40C5">
        <w:rPr>
          <w:color w:val="FF0000"/>
        </w:rPr>
        <w:t xml:space="preserve"> </w:t>
      </w:r>
      <w:r w:rsidR="0012567F" w:rsidRPr="00DA40C5">
        <w:rPr>
          <w:noProof/>
          <w:color w:val="FF0000"/>
        </w:rPr>
        <w:t>Reduced model 1 of Case 1:</w:t>
      </w:r>
      <w:r w:rsidR="00C31C24" w:rsidRPr="00DA40C5">
        <w:rPr>
          <w:noProof/>
          <w:color w:val="FF0000"/>
        </w:rPr>
        <w:t xml:space="preserve"> </w:t>
      </w:r>
      <w:r w:rsidR="00340508" w:rsidRPr="00DA40C5">
        <w:rPr>
          <w:color w:val="FF0000"/>
        </w:rPr>
        <w:t>The evolution of the eigenvalues with the friction coefficient. (a) The change of the real part</w:t>
      </w:r>
      <w:r w:rsidR="00365023">
        <w:rPr>
          <w:rFonts w:hint="eastAsia"/>
          <w:color w:val="FF0000"/>
          <w:lang w:eastAsia="zh-CN"/>
        </w:rPr>
        <w:t xml:space="preserve"> </w:t>
      </w:r>
      <w:r w:rsidR="00365023">
        <w:rPr>
          <w:color w:val="FF0000"/>
        </w:rPr>
        <w:t xml:space="preserve">with </w:t>
      </w:r>
      <w:r w:rsidR="00365023" w:rsidRPr="00743B9A">
        <w:rPr>
          <w:color w:val="FF0000"/>
        </w:rPr>
        <w:t xml:space="preserve">friction coefficient </w:t>
      </w:r>
      <w:r w:rsidR="00365023" w:rsidRPr="00743B9A">
        <w:rPr>
          <w:i/>
          <w:color w:val="FF0000"/>
        </w:rPr>
        <w:t>μ</w:t>
      </w:r>
      <w:r w:rsidR="00340508" w:rsidRPr="00DA40C5">
        <w:rPr>
          <w:color w:val="FF0000"/>
        </w:rPr>
        <w:t>; (b) The change of the imaginary part</w:t>
      </w:r>
      <w:bookmarkEnd w:id="86"/>
      <w:bookmarkEnd w:id="87"/>
      <w:bookmarkEnd w:id="88"/>
      <w:r w:rsidR="00365023">
        <w:rPr>
          <w:rFonts w:hint="eastAsia"/>
          <w:color w:val="FF0000"/>
          <w:lang w:eastAsia="zh-CN"/>
        </w:rPr>
        <w:t xml:space="preserve"> </w:t>
      </w:r>
      <w:r w:rsidR="00365023">
        <w:rPr>
          <w:color w:val="FF0000"/>
        </w:rPr>
        <w:t xml:space="preserve">with </w:t>
      </w:r>
      <w:r w:rsidR="00365023" w:rsidRPr="00743B9A">
        <w:rPr>
          <w:color w:val="FF0000"/>
        </w:rPr>
        <w:t xml:space="preserve">friction coefficient </w:t>
      </w:r>
      <w:r w:rsidR="00365023" w:rsidRPr="00743B9A">
        <w:rPr>
          <w:i/>
          <w:color w:val="FF0000"/>
        </w:rPr>
        <w:t>μ</w:t>
      </w:r>
    </w:p>
    <w:p w14:paraId="484A24B4" w14:textId="677C6F1D" w:rsidR="00340508" w:rsidRDefault="00B50ED2" w:rsidP="001C214C">
      <w:pPr>
        <w:spacing w:before="163" w:after="163"/>
      </w:pPr>
      <w:bookmarkStart w:id="89" w:name="_Hlk515291992"/>
      <w:r>
        <w:t xml:space="preserve">Furthermore, </w:t>
      </w:r>
      <w:r>
        <w:fldChar w:fldCharType="begin"/>
      </w:r>
      <w:r>
        <w:instrText xml:space="preserve"> REF _Ref505196578 \h </w:instrText>
      </w:r>
      <w:r w:rsidR="001C4D43">
        <w:instrText xml:space="preserve"> \* MERGEFORMAT </w:instrText>
      </w:r>
      <w:r>
        <w:fldChar w:fldCharType="separate"/>
      </w:r>
      <w:r w:rsidR="00C06C24">
        <w:t>Figure 6</w:t>
      </w:r>
      <w:r>
        <w:fldChar w:fldCharType="end"/>
      </w:r>
      <w:r>
        <w:t xml:space="preserve"> shows t</w:t>
      </w:r>
      <w:r w:rsidR="00340508" w:rsidRPr="00A4086E">
        <w:t xml:space="preserve">he bifurcation plot of the eigenvalues of reduced model 2 against the friction coefficient. Reduced model 2 is able to predict all the bifurcations of the full model, of which the first mode coupling is nearly the same </w:t>
      </w:r>
      <w:r w:rsidR="00340508">
        <w:t>as that of</w:t>
      </w:r>
      <w:r w:rsidR="00340508" w:rsidRPr="00A4086E">
        <w:t xml:space="preserve"> the full model, and the tendency of the second </w:t>
      </w:r>
      <w:r w:rsidR="00340508">
        <w:t>(4</w:t>
      </w:r>
      <w:r w:rsidR="00340508" w:rsidRPr="0035023D">
        <w:rPr>
          <w:vertAlign w:val="superscript"/>
        </w:rPr>
        <w:t>th</w:t>
      </w:r>
      <w:r w:rsidR="00340508">
        <w:t xml:space="preserve"> and 5</w:t>
      </w:r>
      <w:r w:rsidR="00340508" w:rsidRPr="0035023D">
        <w:rPr>
          <w:vertAlign w:val="superscript"/>
        </w:rPr>
        <w:t>th</w:t>
      </w:r>
      <w:r w:rsidR="00340508">
        <w:t xml:space="preserve"> mode) </w:t>
      </w:r>
      <w:r w:rsidR="00340508" w:rsidRPr="00A4086E">
        <w:t xml:space="preserve">and the third </w:t>
      </w:r>
      <w:r w:rsidR="00340508">
        <w:t>(5</w:t>
      </w:r>
      <w:r w:rsidR="00340508" w:rsidRPr="0035023D">
        <w:rPr>
          <w:vertAlign w:val="superscript"/>
        </w:rPr>
        <w:t>th</w:t>
      </w:r>
      <w:r w:rsidR="00340508">
        <w:t xml:space="preserve"> and 6</w:t>
      </w:r>
      <w:r w:rsidR="00340508" w:rsidRPr="0035023D">
        <w:rPr>
          <w:vertAlign w:val="superscript"/>
        </w:rPr>
        <w:t>th</w:t>
      </w:r>
      <w:r w:rsidR="00340508">
        <w:t xml:space="preserve"> mode) </w:t>
      </w:r>
      <w:r w:rsidR="00340508" w:rsidRPr="00A4086E">
        <w:t>mode coupling</w:t>
      </w:r>
      <w:r w:rsidR="00340508">
        <w:t>s</w:t>
      </w:r>
      <w:r w:rsidR="00340508" w:rsidRPr="00A4086E">
        <w:t xml:space="preserve"> are similar to th</w:t>
      </w:r>
      <w:r w:rsidR="00340508">
        <w:t>os</w:t>
      </w:r>
      <w:r w:rsidR="00340508" w:rsidRPr="00A4086E">
        <w:t xml:space="preserve">e of the full model. </w:t>
      </w:r>
      <w:bookmarkStart w:id="90" w:name="OLE_LINK5"/>
      <w:r w:rsidR="001F7259" w:rsidRPr="001F7259">
        <w:rPr>
          <w:color w:val="FF0000"/>
        </w:rPr>
        <w:t>Moreover, the critical friction coefficients of the second and third mode couplings of the reduced model are smaller than the corresponding critical friction coefficients of the full model, which over-estimate the instability. As the reduced model predicts the bifurcation transition point conservatively, using the reduced model to represent its original model for stability analysis is safe</w:t>
      </w:r>
      <w:bookmarkEnd w:id="90"/>
      <w:r w:rsidR="001F7259">
        <w:rPr>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CF34DB" w14:paraId="20C03BB5" w14:textId="77777777" w:rsidTr="00DE07B9">
        <w:tc>
          <w:tcPr>
            <w:tcW w:w="4811" w:type="dxa"/>
          </w:tcPr>
          <w:bookmarkEnd w:id="89"/>
          <w:p w14:paraId="789835E6" w14:textId="31E70771" w:rsidR="00CF34DB" w:rsidRDefault="00CF34DB" w:rsidP="001C4D43">
            <w:pPr>
              <w:pStyle w:val="afb"/>
              <w:spacing w:line="360" w:lineRule="auto"/>
            </w:pPr>
            <w:r w:rsidRPr="00F75454">
              <w:rPr>
                <w:lang w:val="en-GB"/>
              </w:rPr>
              <w:drawing>
                <wp:inline distT="0" distB="0" distL="0" distR="0" wp14:anchorId="071549C7" wp14:editId="74E407EF">
                  <wp:extent cx="2814955" cy="2057574"/>
                  <wp:effectExtent l="0" t="0" r="4445" b="0"/>
                  <wp:docPr id="14" name="图片 14" descr="comparision full and model 4plus2 real vs m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comparision full and model 4plus2 real vs mu 2"/>
                          <pic:cNvPicPr>
                            <a:picLocks noChangeAspect="1" noChangeArrowheads="1"/>
                          </pic:cNvPicPr>
                        </pic:nvPicPr>
                        <pic:blipFill rotWithShape="1">
                          <a:blip r:embed="rId224" cstate="hqprint">
                            <a:extLst>
                              <a:ext uri="{28A0092B-C50C-407E-A947-70E740481C1C}">
                                <a14:useLocalDpi xmlns:a14="http://schemas.microsoft.com/office/drawing/2010/main"/>
                              </a:ext>
                            </a:extLst>
                          </a:blip>
                          <a:srcRect t="5141"/>
                          <a:stretch/>
                        </pic:blipFill>
                        <pic:spPr bwMode="auto">
                          <a:xfrm>
                            <a:off x="0" y="0"/>
                            <a:ext cx="2815929" cy="2058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0258B910" w14:textId="59D0C74D" w:rsidR="00CF34DB" w:rsidRDefault="00CF34DB" w:rsidP="001C4D43">
            <w:pPr>
              <w:pStyle w:val="afb"/>
              <w:spacing w:line="360" w:lineRule="auto"/>
            </w:pPr>
            <w:r>
              <w:rPr>
                <w:lang w:val="en-GB"/>
              </w:rPr>
              <w:drawing>
                <wp:inline distT="0" distB="0" distL="0" distR="0" wp14:anchorId="397AB9D4" wp14:editId="2ECFF580">
                  <wp:extent cx="2762250" cy="2074910"/>
                  <wp:effectExtent l="0" t="0" r="635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rotWithShape="1">
                          <a:blip r:embed="rId225" cstate="hqprint">
                            <a:extLst>
                              <a:ext uri="{28A0092B-C50C-407E-A947-70E740481C1C}">
                                <a14:useLocalDpi xmlns:a14="http://schemas.microsoft.com/office/drawing/2010/main"/>
                              </a:ext>
                            </a:extLst>
                          </a:blip>
                          <a:srcRect t="3920"/>
                          <a:stretch/>
                        </pic:blipFill>
                        <pic:spPr bwMode="auto">
                          <a:xfrm>
                            <a:off x="0" y="0"/>
                            <a:ext cx="2762791" cy="20753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4DB" w14:paraId="079B590F" w14:textId="77777777" w:rsidTr="00DE07B9">
        <w:tc>
          <w:tcPr>
            <w:tcW w:w="4811" w:type="dxa"/>
          </w:tcPr>
          <w:p w14:paraId="09BF5EA2" w14:textId="77777777" w:rsidR="00CF34DB" w:rsidRPr="007C672F" w:rsidRDefault="00CF34DB" w:rsidP="001C4D43">
            <w:pPr>
              <w:pStyle w:val="afb"/>
              <w:spacing w:line="360" w:lineRule="auto"/>
              <w:rPr>
                <w:lang w:val="en-GB"/>
              </w:rPr>
            </w:pPr>
            <w:r>
              <w:t>(a)</w:t>
            </w:r>
          </w:p>
        </w:tc>
        <w:tc>
          <w:tcPr>
            <w:tcW w:w="4811" w:type="dxa"/>
          </w:tcPr>
          <w:p w14:paraId="0D9E2919" w14:textId="77777777" w:rsidR="00CF34DB" w:rsidRDefault="00CF34DB" w:rsidP="00DA54CD">
            <w:pPr>
              <w:pStyle w:val="afb"/>
              <w:spacing w:line="360" w:lineRule="auto"/>
            </w:pPr>
            <w:r>
              <w:t>(b)</w:t>
            </w:r>
          </w:p>
        </w:tc>
      </w:tr>
    </w:tbl>
    <w:p w14:paraId="79D36A29" w14:textId="79B06D60" w:rsidR="00340508" w:rsidRPr="00743B9A" w:rsidRDefault="00DE198B" w:rsidP="00DA54CD">
      <w:pPr>
        <w:pStyle w:val="Caption"/>
        <w:spacing w:beforeLines="0" w:before="0" w:afterLines="0" w:after="0"/>
        <w:ind w:left="480" w:hanging="480"/>
        <w:rPr>
          <w:color w:val="FF0000"/>
        </w:rPr>
      </w:pPr>
      <w:bookmarkStart w:id="91" w:name="_Ref505196578"/>
      <w:bookmarkStart w:id="92" w:name="_Toc486669914"/>
      <w:bookmarkStart w:id="93" w:name="_Toc486670170"/>
      <w:bookmarkStart w:id="94" w:name="_Toc502434050"/>
      <w:r w:rsidRPr="00743B9A">
        <w:rPr>
          <w:color w:val="FF0000"/>
        </w:rPr>
        <w:t>Fig</w:t>
      </w:r>
      <w:r w:rsidR="00DA54CD" w:rsidRPr="00743B9A">
        <w:rPr>
          <w:color w:val="FF0000"/>
        </w:rPr>
        <w:t>ure</w:t>
      </w:r>
      <w:r w:rsidRPr="00743B9A">
        <w:rPr>
          <w:color w:val="FF0000"/>
        </w:rPr>
        <w:t xml:space="preserve"> </w:t>
      </w:r>
      <w:r w:rsidR="00BF4B4E" w:rsidRPr="00743B9A">
        <w:rPr>
          <w:color w:val="FF0000"/>
        </w:rPr>
        <w:fldChar w:fldCharType="begin"/>
      </w:r>
      <w:r w:rsidR="00BF4B4E" w:rsidRPr="00743B9A">
        <w:rPr>
          <w:color w:val="FF0000"/>
        </w:rPr>
        <w:instrText xml:space="preserve"> SEQ Fig. \* ARABIC </w:instrText>
      </w:r>
      <w:r w:rsidR="00BF4B4E" w:rsidRPr="00743B9A">
        <w:rPr>
          <w:color w:val="FF0000"/>
        </w:rPr>
        <w:fldChar w:fldCharType="separate"/>
      </w:r>
      <w:r w:rsidR="00C06C24" w:rsidRPr="00743B9A">
        <w:rPr>
          <w:noProof/>
          <w:color w:val="FF0000"/>
        </w:rPr>
        <w:t>6</w:t>
      </w:r>
      <w:r w:rsidR="00BF4B4E" w:rsidRPr="00743B9A">
        <w:rPr>
          <w:noProof/>
          <w:color w:val="FF0000"/>
        </w:rPr>
        <w:fldChar w:fldCharType="end"/>
      </w:r>
      <w:bookmarkEnd w:id="91"/>
      <w:r w:rsidR="00DA54CD" w:rsidRPr="00743B9A">
        <w:rPr>
          <w:color w:val="FF0000"/>
        </w:rPr>
        <w:t>.</w:t>
      </w:r>
      <w:r w:rsidRPr="00743B9A">
        <w:rPr>
          <w:color w:val="FF0000"/>
        </w:rPr>
        <w:t xml:space="preserve"> </w:t>
      </w:r>
      <w:r w:rsidR="0012567F" w:rsidRPr="00743B9A">
        <w:rPr>
          <w:noProof/>
          <w:color w:val="FF0000"/>
        </w:rPr>
        <w:t>Reduced model 2 of Case 1:</w:t>
      </w:r>
      <w:r w:rsidR="00C31C24" w:rsidRPr="00743B9A">
        <w:rPr>
          <w:noProof/>
          <w:color w:val="FF0000"/>
        </w:rPr>
        <w:t xml:space="preserve"> </w:t>
      </w:r>
      <w:r w:rsidR="00340508" w:rsidRPr="00743B9A">
        <w:rPr>
          <w:color w:val="FF0000"/>
        </w:rPr>
        <w:t xml:space="preserve">The evolution of the eigenvalues </w:t>
      </w:r>
      <w:r w:rsidR="00DA40C5" w:rsidRPr="00743B9A">
        <w:rPr>
          <w:color w:val="FF0000"/>
        </w:rPr>
        <w:t xml:space="preserve">with friction coefficient </w:t>
      </w:r>
      <w:r w:rsidR="00DA40C5" w:rsidRPr="00743B9A">
        <w:rPr>
          <w:i/>
          <w:color w:val="FF0000"/>
        </w:rPr>
        <w:t>μ</w:t>
      </w:r>
      <w:r w:rsidR="00340508" w:rsidRPr="00743B9A">
        <w:rPr>
          <w:color w:val="FF0000"/>
        </w:rPr>
        <w:t xml:space="preserve">. (a) The change of the real part </w:t>
      </w:r>
      <w:r w:rsidR="00365023">
        <w:rPr>
          <w:color w:val="FF0000"/>
        </w:rPr>
        <w:t xml:space="preserve">with </w:t>
      </w:r>
      <w:r w:rsidR="00365023" w:rsidRPr="00743B9A">
        <w:rPr>
          <w:color w:val="FF0000"/>
        </w:rPr>
        <w:t xml:space="preserve">friction coefficient </w:t>
      </w:r>
      <w:r w:rsidR="00365023" w:rsidRPr="00743B9A">
        <w:rPr>
          <w:i/>
          <w:color w:val="FF0000"/>
        </w:rPr>
        <w:t>μ</w:t>
      </w:r>
      <w:r w:rsidR="00365023">
        <w:rPr>
          <w:rFonts w:hint="eastAsia"/>
          <w:i/>
          <w:color w:val="FF0000"/>
          <w:lang w:eastAsia="zh-CN"/>
        </w:rPr>
        <w:t xml:space="preserve">; </w:t>
      </w:r>
      <w:r w:rsidR="00340508" w:rsidRPr="00743B9A">
        <w:rPr>
          <w:color w:val="FF0000"/>
        </w:rPr>
        <w:t>(b) The change of the imaginary part</w:t>
      </w:r>
      <w:bookmarkEnd w:id="92"/>
      <w:bookmarkEnd w:id="93"/>
      <w:bookmarkEnd w:id="94"/>
      <w:r w:rsidR="00DA40C5">
        <w:rPr>
          <w:color w:val="FF0000"/>
        </w:rPr>
        <w:t xml:space="preserve"> </w:t>
      </w:r>
      <w:r w:rsidR="00DA40C5" w:rsidRPr="00743B9A">
        <w:rPr>
          <w:color w:val="FF0000"/>
        </w:rPr>
        <w:t xml:space="preserve">with friction coefficient </w:t>
      </w:r>
      <w:r w:rsidR="00DA40C5" w:rsidRPr="00743B9A">
        <w:rPr>
          <w:i/>
          <w:color w:val="FF0000"/>
        </w:rPr>
        <w:t>μ</w:t>
      </w:r>
    </w:p>
    <w:p w14:paraId="3E9C99FC" w14:textId="77777777" w:rsidR="00340508" w:rsidRPr="00A4086E" w:rsidRDefault="00340508" w:rsidP="00A019FA">
      <w:pPr>
        <w:pStyle w:val="Heading3"/>
      </w:pPr>
      <w:bookmarkStart w:id="95" w:name="_Toc492035338"/>
      <w:bookmarkStart w:id="96" w:name="_Toc502411960"/>
      <w:r w:rsidRPr="00A4086E">
        <w:lastRenderedPageBreak/>
        <w:t>Numerical analysis: Case 2</w:t>
      </w:r>
      <w:bookmarkEnd w:id="95"/>
      <w:bookmarkEnd w:id="96"/>
    </w:p>
    <w:p w14:paraId="18CC3263" w14:textId="34D40F66" w:rsidR="00340508" w:rsidRPr="00A4086E" w:rsidRDefault="00340508" w:rsidP="001C214C">
      <w:pPr>
        <w:spacing w:before="163" w:after="163"/>
      </w:pPr>
      <w:r w:rsidRPr="00A4086E">
        <w:t xml:space="preserve">By considering the fact that the mass of the belt </w:t>
      </w:r>
      <w:r>
        <w:t>is</w:t>
      </w:r>
      <w:r w:rsidRPr="00A4086E">
        <w:t xml:space="preserve"> larger than the mass of the slider, con</w:t>
      </w:r>
      <w:r>
        <w:t>s</w:t>
      </w:r>
      <w:r w:rsidRPr="00A4086E">
        <w:t>train</w:t>
      </w:r>
      <w:r>
        <w:t>t</w:t>
      </w:r>
      <w:r w:rsidRPr="00A4086E">
        <w:t>s in the belt system are stiffer than the ones in the slider system and the contact stiffness should be also larger than the elastic constr</w:t>
      </w:r>
      <w:r>
        <w:t>aint</w:t>
      </w:r>
      <w:r w:rsidRPr="00A4086E">
        <w:t xml:space="preserve">s in the system in real applications, some of the parameter values in the preceding numerical analysis are adjusted, which </w:t>
      </w:r>
      <w:r w:rsidR="00A1743F">
        <w:t>now become</w:t>
      </w:r>
      <w:r w:rsidRPr="00A4086E">
        <w:t xml:space="preserve">: </w:t>
      </w:r>
      <w:r w:rsidRPr="00A4086E">
        <w:rPr>
          <w:i/>
        </w:rPr>
        <w:t>m</w:t>
      </w:r>
      <w:r w:rsidRPr="00A4086E">
        <w:t xml:space="preserve">=2, </w:t>
      </w:r>
      <w:r w:rsidRPr="00A4086E">
        <w:rPr>
          <w:i/>
        </w:rPr>
        <w:t>k</w:t>
      </w:r>
      <w:r w:rsidRPr="00A4086E">
        <w:rPr>
          <w:vertAlign w:val="subscript"/>
        </w:rPr>
        <w:t>12</w:t>
      </w:r>
      <w:r w:rsidRPr="00A4086E">
        <w:t>=</w:t>
      </w:r>
      <w:r w:rsidRPr="00A4086E">
        <w:rPr>
          <w:i/>
        </w:rPr>
        <w:t>k</w:t>
      </w:r>
      <w:r w:rsidRPr="00A4086E">
        <w:rPr>
          <w:vertAlign w:val="subscript"/>
        </w:rPr>
        <w:t>13</w:t>
      </w:r>
      <w:r w:rsidRPr="00A4086E">
        <w:t xml:space="preserve">=2, </w:t>
      </w:r>
      <w:r w:rsidRPr="00A4086E">
        <w:rPr>
          <w:i/>
        </w:rPr>
        <w:t>k</w:t>
      </w:r>
      <w:r w:rsidRPr="00A4086E">
        <w:rPr>
          <w:vertAlign w:val="subscript"/>
        </w:rPr>
        <w:t>c1</w:t>
      </w:r>
      <w:r w:rsidRPr="00A4086E">
        <w:t>=</w:t>
      </w:r>
      <w:r w:rsidRPr="00A4086E">
        <w:rPr>
          <w:i/>
        </w:rPr>
        <w:t>k</w:t>
      </w:r>
      <w:r w:rsidRPr="00A4086E">
        <w:rPr>
          <w:vertAlign w:val="subscript"/>
        </w:rPr>
        <w:t>c2</w:t>
      </w:r>
      <w:r w:rsidRPr="00A4086E">
        <w:t>=5.</w:t>
      </w:r>
    </w:p>
    <w:p w14:paraId="36004543" w14:textId="0D88EE00" w:rsidR="00340508" w:rsidRDefault="00340508" w:rsidP="001C214C">
      <w:pPr>
        <w:spacing w:before="163" w:after="163"/>
      </w:pPr>
      <w:r w:rsidRPr="00A4086E">
        <w:t xml:space="preserve">There are several combinations of the modes of the slider and belt system that </w:t>
      </w:r>
      <w:r>
        <w:t>can be</w:t>
      </w:r>
      <w:r w:rsidRPr="00A4086E">
        <w:t xml:space="preserve"> used in the reduced model. In the following, the analysis of two reduced models </w:t>
      </w:r>
      <w:r>
        <w:t>is</w:t>
      </w:r>
      <w:r w:rsidRPr="00A4086E">
        <w:t xml:space="preserve"> carried out: reduced model 1 </w:t>
      </w:r>
      <w:r w:rsidRPr="00CB3F7F">
        <w:t>co</w:t>
      </w:r>
      <w:r>
        <w:t>nsists</w:t>
      </w:r>
      <w:r w:rsidRPr="00A4086E">
        <w:t xml:space="preserve"> of 3 slider modes and 2 belt modes; reduced model 2 is assembled by 4 slider modes and 2 </w:t>
      </w:r>
      <w:r>
        <w:t>belt</w:t>
      </w:r>
      <w:r w:rsidRPr="00A4086E">
        <w:t xml:space="preserve"> modes. </w:t>
      </w:r>
    </w:p>
    <w:p w14:paraId="436DE957" w14:textId="258EBB64" w:rsidR="00340508" w:rsidRDefault="00340508" w:rsidP="001C214C">
      <w:pPr>
        <w:spacing w:before="163" w:after="163"/>
      </w:pPr>
      <w:r w:rsidRPr="00A4086E">
        <w:t>The performance of reduced model</w:t>
      </w:r>
      <w:r>
        <w:t>s</w:t>
      </w:r>
      <w:r w:rsidRPr="00A4086E">
        <w:t xml:space="preserve"> 1 and 2 on simulating the changes of the eigenvalues of the system with the friction coefficient </w:t>
      </w:r>
      <w:r>
        <w:t>is</w:t>
      </w:r>
      <w:r w:rsidRPr="00A4086E">
        <w:t xml:space="preserve"> investigated, which are shown in </w:t>
      </w:r>
      <w:r w:rsidR="00DE198B">
        <w:t>Fig</w:t>
      </w:r>
      <w:r w:rsidR="00E51088">
        <w:t>ure</w:t>
      </w:r>
      <w:r w:rsidR="00DE198B">
        <w:t xml:space="preserve">s. </w:t>
      </w:r>
      <w:r>
        <w:t>7</w:t>
      </w:r>
      <w:r>
        <w:rPr>
          <w:rFonts w:hint="eastAsia"/>
          <w:lang w:eastAsia="zh-CN"/>
        </w:rPr>
        <w:t xml:space="preserve"> </w:t>
      </w:r>
      <w:r w:rsidRPr="00A4086E">
        <w:t xml:space="preserve">and </w:t>
      </w:r>
      <w:r>
        <w:t xml:space="preserve">8 </w:t>
      </w:r>
      <w:r w:rsidRPr="00A4086E">
        <w:t>respectively. With the increase of the friction coefficient, the first coalesce</w:t>
      </w:r>
      <w:r>
        <w:rPr>
          <w:rFonts w:hint="eastAsia"/>
        </w:rPr>
        <w:t>nce</w:t>
      </w:r>
      <w:r w:rsidRPr="00A4086E">
        <w:t xml:space="preserve"> of the frequencies is between the 5</w:t>
      </w:r>
      <w:r w:rsidRPr="00A4086E">
        <w:rPr>
          <w:vertAlign w:val="superscript"/>
        </w:rPr>
        <w:t>th</w:t>
      </w:r>
      <w:r w:rsidRPr="00A4086E">
        <w:t xml:space="preserve"> and the 6</w:t>
      </w:r>
      <w:r w:rsidRPr="00A4086E">
        <w:rPr>
          <w:vertAlign w:val="superscript"/>
        </w:rPr>
        <w:t>th</w:t>
      </w:r>
      <w:r w:rsidRPr="00A4086E">
        <w:t xml:space="preserve"> mode at </w:t>
      </w:r>
      <w:r w:rsidRPr="00707F52">
        <w:rPr>
          <w:rFonts w:eastAsia="Helvetica"/>
          <w:i/>
        </w:rPr>
        <w:t>μ</w:t>
      </w:r>
      <w:r w:rsidRPr="00A4086E">
        <w:t>=0.4, and then the second one is between the 1</w:t>
      </w:r>
      <w:r w:rsidRPr="00A4086E">
        <w:rPr>
          <w:vertAlign w:val="superscript"/>
        </w:rPr>
        <w:t>st</w:t>
      </w:r>
      <w:r w:rsidRPr="00A4086E">
        <w:t xml:space="preserve"> and the 2</w:t>
      </w:r>
      <w:r w:rsidRPr="00A4086E">
        <w:rPr>
          <w:vertAlign w:val="superscript"/>
        </w:rPr>
        <w:t>nd</w:t>
      </w:r>
      <w:r w:rsidRPr="00A4086E">
        <w:t xml:space="preserve"> mode at </w:t>
      </w:r>
      <w:r w:rsidRPr="00707F52">
        <w:rPr>
          <w:rFonts w:eastAsia="Helvetica"/>
          <w:i/>
        </w:rPr>
        <w:t>μ</w:t>
      </w:r>
      <w:r w:rsidRPr="00A4086E">
        <w:t xml:space="preserve">=1.35. </w:t>
      </w:r>
      <w:r w:rsidR="00DE198B">
        <w:fldChar w:fldCharType="begin"/>
      </w:r>
      <w:r w:rsidR="00DE198B">
        <w:instrText xml:space="preserve"> REF _Ref505196550 \h </w:instrText>
      </w:r>
      <w:r w:rsidR="001C4D43">
        <w:instrText xml:space="preserve"> \* MERGEFORMAT </w:instrText>
      </w:r>
      <w:r w:rsidR="00DE198B">
        <w:fldChar w:fldCharType="separate"/>
      </w:r>
      <w:r w:rsidR="00C06C24">
        <w:t>Figure 7</w:t>
      </w:r>
      <w:r w:rsidR="00DE198B">
        <w:fldChar w:fldCharType="end"/>
      </w:r>
      <w:r w:rsidR="00DE198B">
        <w:t xml:space="preserve"> </w:t>
      </w:r>
      <w:r>
        <w:t>(b)</w:t>
      </w:r>
      <w:r w:rsidRPr="00A4086E">
        <w:t xml:space="preserve"> shows that reduced model 1 is capable </w:t>
      </w:r>
      <w:r>
        <w:t>of</w:t>
      </w:r>
      <w:r w:rsidRPr="00A4086E">
        <w:t xml:space="preserve"> predict</w:t>
      </w:r>
      <w:r>
        <w:t>ing</w:t>
      </w:r>
      <w:r w:rsidRPr="00A4086E">
        <w:t xml:space="preserve"> </w:t>
      </w:r>
      <w:r w:rsidR="00A1743F" w:rsidRPr="00A4086E">
        <w:t xml:space="preserve">only </w:t>
      </w:r>
      <w:r w:rsidRPr="00A4086E">
        <w:t>the second coalesce</w:t>
      </w:r>
      <w:r>
        <w:rPr>
          <w:rFonts w:hint="eastAsia"/>
        </w:rPr>
        <w:t>nce</w:t>
      </w:r>
      <w:r w:rsidRPr="00A4086E">
        <w:t xml:space="preserve"> between the 1</w:t>
      </w:r>
      <w:r w:rsidRPr="00A4086E">
        <w:rPr>
          <w:vertAlign w:val="superscript"/>
        </w:rPr>
        <w:t>st</w:t>
      </w:r>
      <w:r w:rsidRPr="00A4086E">
        <w:t xml:space="preserve"> and 2</w:t>
      </w:r>
      <w:r w:rsidRPr="00A4086E">
        <w:rPr>
          <w:vertAlign w:val="superscript"/>
        </w:rPr>
        <w:t>nd</w:t>
      </w:r>
      <w:r w:rsidRPr="00A4086E">
        <w:t xml:space="preserve"> mode</w:t>
      </w:r>
      <w:r>
        <w:t>s</w:t>
      </w:r>
      <w:r w:rsidRPr="00A4086E">
        <w:t xml:space="preserve"> and a </w:t>
      </w:r>
      <w:r>
        <w:t>quite</w:t>
      </w:r>
      <w:r w:rsidRPr="00A4086E">
        <w:t xml:space="preserve"> accurate unstable frequency, but the critical friction coefficient for the coalesce</w:t>
      </w:r>
      <w:r>
        <w:rPr>
          <w:rFonts w:hint="eastAsia"/>
        </w:rPr>
        <w:t>nce</w:t>
      </w:r>
      <w:r w:rsidRPr="00A4086E">
        <w:t xml:space="preserve"> is larger than the exact value. </w:t>
      </w:r>
      <w:bookmarkStart w:id="97" w:name="_Hlk493011457"/>
      <w:bookmarkStart w:id="98" w:name="_Hlk515294262"/>
      <w:r>
        <w:t>Except</w:t>
      </w:r>
      <w:bookmarkEnd w:id="97"/>
      <w:r w:rsidRPr="00A4086E">
        <w:t xml:space="preserve"> the natural frequencies of the first two modes, frequencies of </w:t>
      </w:r>
      <w:r>
        <w:t>the other</w:t>
      </w:r>
      <w:r w:rsidRPr="00A4086E">
        <w:t xml:space="preserve"> modes </w:t>
      </w:r>
      <w:r>
        <w:t xml:space="preserve">of </w:t>
      </w:r>
      <w:r w:rsidRPr="00A4086E">
        <w:t xml:space="preserve">the </w:t>
      </w:r>
      <w:r w:rsidRPr="00C31C24">
        <w:rPr>
          <w:color w:val="FF0000"/>
        </w:rPr>
        <w:t>re</w:t>
      </w:r>
      <w:r w:rsidR="00C31C24" w:rsidRPr="00C31C24">
        <w:rPr>
          <w:color w:val="FF0000"/>
        </w:rPr>
        <w:t>d</w:t>
      </w:r>
      <w:r w:rsidRPr="00C31C24">
        <w:rPr>
          <w:color w:val="FF0000"/>
        </w:rPr>
        <w:t>u</w:t>
      </w:r>
      <w:r w:rsidR="00C31C24" w:rsidRPr="00C31C24">
        <w:rPr>
          <w:color w:val="FF0000"/>
        </w:rPr>
        <w:t>c</w:t>
      </w:r>
      <w:r w:rsidRPr="00C31C24">
        <w:rPr>
          <w:color w:val="FF0000"/>
        </w:rPr>
        <w:t>ed</w:t>
      </w:r>
      <w:r w:rsidRPr="00A4086E">
        <w:t xml:space="preserve"> model are not very accurate.</w:t>
      </w:r>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66"/>
      </w:tblGrid>
      <w:tr w:rsidR="00CF34DB" w14:paraId="273E319C" w14:textId="77777777" w:rsidTr="00BD1752">
        <w:tc>
          <w:tcPr>
            <w:tcW w:w="4756" w:type="dxa"/>
          </w:tcPr>
          <w:p w14:paraId="1E9D5D37" w14:textId="0675E139" w:rsidR="00CF34DB" w:rsidRDefault="00CF34DB"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drawing>
                <wp:inline distT="0" distB="0" distL="0" distR="0" wp14:anchorId="734DF410" wp14:editId="19A0B4ED">
                  <wp:extent cx="2828571" cy="2160000"/>
                  <wp:effectExtent l="0" t="0" r="0" b="0"/>
                  <wp:docPr id="1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226" cstate="hqprint">
                            <a:extLst>
                              <a:ext uri="{28A0092B-C50C-407E-A947-70E740481C1C}">
                                <a14:useLocalDpi xmlns:a14="http://schemas.microsoft.com/office/drawing/2010/main"/>
                              </a:ext>
                            </a:extLst>
                          </a:blip>
                          <a:srcRect/>
                          <a:stretch>
                            <a:fillRect/>
                          </a:stretch>
                        </pic:blipFill>
                        <pic:spPr bwMode="auto">
                          <a:xfrm>
                            <a:off x="0" y="0"/>
                            <a:ext cx="2828571" cy="2160000"/>
                          </a:xfrm>
                          <a:prstGeom prst="rect">
                            <a:avLst/>
                          </a:prstGeom>
                          <a:noFill/>
                          <a:ln>
                            <a:noFill/>
                          </a:ln>
                        </pic:spPr>
                      </pic:pic>
                    </a:graphicData>
                  </a:graphic>
                </wp:inline>
              </w:drawing>
            </w:r>
          </w:p>
        </w:tc>
        <w:tc>
          <w:tcPr>
            <w:tcW w:w="4866" w:type="dxa"/>
          </w:tcPr>
          <w:p w14:paraId="160DB750" w14:textId="053E053D" w:rsidR="00CF34DB" w:rsidRDefault="00CF34DB"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drawing>
                <wp:inline distT="0" distB="0" distL="0" distR="0" wp14:anchorId="375B9E72" wp14:editId="466EED7C">
                  <wp:extent cx="2828572" cy="2160000"/>
                  <wp:effectExtent l="0" t="0" r="0" b="0"/>
                  <wp:docPr id="2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227" cstate="hqprint">
                            <a:extLst>
                              <a:ext uri="{28A0092B-C50C-407E-A947-70E740481C1C}">
                                <a14:useLocalDpi xmlns:a14="http://schemas.microsoft.com/office/drawing/2010/main"/>
                              </a:ext>
                            </a:extLst>
                          </a:blip>
                          <a:srcRect/>
                          <a:stretch>
                            <a:fillRect/>
                          </a:stretch>
                        </pic:blipFill>
                        <pic:spPr bwMode="auto">
                          <a:xfrm>
                            <a:off x="0" y="0"/>
                            <a:ext cx="2828572" cy="2160000"/>
                          </a:xfrm>
                          <a:prstGeom prst="rect">
                            <a:avLst/>
                          </a:prstGeom>
                          <a:noFill/>
                          <a:ln>
                            <a:noFill/>
                          </a:ln>
                        </pic:spPr>
                      </pic:pic>
                    </a:graphicData>
                  </a:graphic>
                </wp:inline>
              </w:drawing>
            </w:r>
          </w:p>
        </w:tc>
      </w:tr>
      <w:tr w:rsidR="00CF34DB" w14:paraId="124B45B9" w14:textId="77777777" w:rsidTr="00BD1752">
        <w:tc>
          <w:tcPr>
            <w:tcW w:w="4756" w:type="dxa"/>
          </w:tcPr>
          <w:p w14:paraId="1801F455" w14:textId="77777777" w:rsidR="00CF34DB" w:rsidRPr="007C672F" w:rsidRDefault="00CF34DB" w:rsidP="001C4D43">
            <w:pPr>
              <w:pStyle w:val="afb"/>
              <w:spacing w:line="360" w:lineRule="auto"/>
            </w:pPr>
            <w:r w:rsidRPr="00A4086E">
              <w:t>(a)</w:t>
            </w:r>
          </w:p>
        </w:tc>
        <w:tc>
          <w:tcPr>
            <w:tcW w:w="4866" w:type="dxa"/>
          </w:tcPr>
          <w:p w14:paraId="1E071F5F" w14:textId="77777777" w:rsidR="00CF34DB" w:rsidRDefault="00CF34DB" w:rsidP="00F57624">
            <w:pPr>
              <w:pStyle w:val="afb"/>
              <w:spacing w:line="360" w:lineRule="auto"/>
              <w:rPr>
                <w:rFonts w:eastAsia="DengXian"/>
                <w:snapToGrid w:val="0"/>
                <w:color w:val="000000"/>
                <w:w w:val="0"/>
                <w:u w:color="000000"/>
                <w:bdr w:val="none" w:sz="0" w:space="0" w:color="000000"/>
                <w:shd w:val="clear" w:color="000000" w:fill="000000"/>
                <w:lang w:bidi="x-none"/>
              </w:rPr>
            </w:pPr>
            <w:r w:rsidRPr="00A4086E">
              <w:t>(b)</w:t>
            </w:r>
          </w:p>
        </w:tc>
      </w:tr>
    </w:tbl>
    <w:p w14:paraId="2E5C6D60" w14:textId="13E76D46" w:rsidR="00340508" w:rsidRPr="00743B9A" w:rsidRDefault="00DE198B" w:rsidP="00F57624">
      <w:pPr>
        <w:pStyle w:val="Caption"/>
        <w:spacing w:beforeLines="0" w:before="0" w:afterLines="0" w:after="0"/>
        <w:ind w:left="480" w:hanging="480"/>
        <w:rPr>
          <w:color w:val="FF0000"/>
        </w:rPr>
      </w:pPr>
      <w:bookmarkStart w:id="99" w:name="_Ref505196550"/>
      <w:bookmarkStart w:id="100" w:name="_Toc502434051"/>
      <w:r w:rsidRPr="00743B9A">
        <w:rPr>
          <w:color w:val="FF0000"/>
        </w:rPr>
        <w:t>Fig</w:t>
      </w:r>
      <w:r w:rsidR="00E51088" w:rsidRPr="00743B9A">
        <w:rPr>
          <w:color w:val="FF0000"/>
        </w:rPr>
        <w:t>ure</w:t>
      </w:r>
      <w:r w:rsidRPr="00743B9A">
        <w:rPr>
          <w:color w:val="FF0000"/>
        </w:rPr>
        <w:t xml:space="preserve"> </w:t>
      </w:r>
      <w:r w:rsidR="00BF4B4E" w:rsidRPr="00743B9A">
        <w:rPr>
          <w:color w:val="FF0000"/>
        </w:rPr>
        <w:fldChar w:fldCharType="begin"/>
      </w:r>
      <w:r w:rsidR="00BF4B4E" w:rsidRPr="00743B9A">
        <w:rPr>
          <w:color w:val="FF0000"/>
        </w:rPr>
        <w:instrText xml:space="preserve"> SEQ Fig. \* ARABIC </w:instrText>
      </w:r>
      <w:r w:rsidR="00BF4B4E" w:rsidRPr="00743B9A">
        <w:rPr>
          <w:color w:val="FF0000"/>
        </w:rPr>
        <w:fldChar w:fldCharType="separate"/>
      </w:r>
      <w:r w:rsidR="00C06C24" w:rsidRPr="00743B9A">
        <w:rPr>
          <w:noProof/>
          <w:color w:val="FF0000"/>
        </w:rPr>
        <w:t>7</w:t>
      </w:r>
      <w:r w:rsidR="00BF4B4E" w:rsidRPr="00743B9A">
        <w:rPr>
          <w:noProof/>
          <w:color w:val="FF0000"/>
        </w:rPr>
        <w:fldChar w:fldCharType="end"/>
      </w:r>
      <w:bookmarkEnd w:id="99"/>
      <w:r w:rsidR="00743B9A">
        <w:rPr>
          <w:noProof/>
          <w:color w:val="FF0000"/>
        </w:rPr>
        <w:t>.</w:t>
      </w:r>
      <w:r w:rsidR="00B96197" w:rsidRPr="00743B9A">
        <w:rPr>
          <w:noProof/>
          <w:color w:val="FF0000"/>
        </w:rPr>
        <w:t xml:space="preserve"> </w:t>
      </w:r>
      <w:r w:rsidR="005639FF" w:rsidRPr="00743B9A">
        <w:rPr>
          <w:noProof/>
          <w:color w:val="FF0000"/>
        </w:rPr>
        <w:t xml:space="preserve">Reduced model 1 of </w:t>
      </w:r>
      <w:r w:rsidR="00B96197" w:rsidRPr="00743B9A">
        <w:rPr>
          <w:noProof/>
          <w:color w:val="FF0000"/>
        </w:rPr>
        <w:t>Case 2</w:t>
      </w:r>
      <w:r w:rsidR="0012567F" w:rsidRPr="00743B9A">
        <w:rPr>
          <w:noProof/>
          <w:color w:val="FF0000"/>
        </w:rPr>
        <w:t xml:space="preserve">: </w:t>
      </w:r>
      <w:r w:rsidR="00340508" w:rsidRPr="00743B9A">
        <w:rPr>
          <w:color w:val="FF0000"/>
        </w:rPr>
        <w:t xml:space="preserve">The evolution of the eigenvalues with the friction coefficient. (a) </w:t>
      </w:r>
      <w:r w:rsidR="00A01885">
        <w:rPr>
          <w:color w:val="FF0000"/>
        </w:rPr>
        <w:t>T</w:t>
      </w:r>
      <w:r w:rsidR="00A01885" w:rsidRPr="00743B9A">
        <w:rPr>
          <w:color w:val="FF0000"/>
        </w:rPr>
        <w:t xml:space="preserve">he </w:t>
      </w:r>
      <w:r w:rsidR="00340508" w:rsidRPr="00743B9A">
        <w:rPr>
          <w:color w:val="FF0000"/>
        </w:rPr>
        <w:t>change of the real part</w:t>
      </w:r>
      <w:r w:rsidR="00DA40C5" w:rsidRPr="00DA40C5">
        <w:rPr>
          <w:color w:val="FF0000"/>
        </w:rPr>
        <w:t xml:space="preserve"> </w:t>
      </w:r>
      <w:r w:rsidR="00DA40C5" w:rsidRPr="00743B9A">
        <w:rPr>
          <w:color w:val="FF0000"/>
        </w:rPr>
        <w:t xml:space="preserve">with friction coefficient </w:t>
      </w:r>
      <w:r w:rsidR="00DA40C5" w:rsidRPr="00743B9A">
        <w:rPr>
          <w:i/>
          <w:color w:val="FF0000"/>
        </w:rPr>
        <w:t>μ</w:t>
      </w:r>
      <w:r w:rsidR="00340508" w:rsidRPr="00743B9A">
        <w:rPr>
          <w:color w:val="FF0000"/>
        </w:rPr>
        <w:t xml:space="preserve">; (b) </w:t>
      </w:r>
      <w:r w:rsidR="00A01885">
        <w:rPr>
          <w:color w:val="FF0000"/>
        </w:rPr>
        <w:t>T</w:t>
      </w:r>
      <w:r w:rsidR="00A01885" w:rsidRPr="00743B9A">
        <w:rPr>
          <w:color w:val="FF0000"/>
        </w:rPr>
        <w:t xml:space="preserve">he </w:t>
      </w:r>
      <w:r w:rsidR="00340508" w:rsidRPr="00743B9A">
        <w:rPr>
          <w:color w:val="FF0000"/>
        </w:rPr>
        <w:t>change of the imaginary part</w:t>
      </w:r>
      <w:bookmarkEnd w:id="100"/>
      <w:r w:rsidR="00DA40C5">
        <w:rPr>
          <w:color w:val="FF0000"/>
        </w:rPr>
        <w:t xml:space="preserve"> </w:t>
      </w:r>
      <w:r w:rsidR="00DA40C5" w:rsidRPr="00743B9A">
        <w:rPr>
          <w:color w:val="FF0000"/>
        </w:rPr>
        <w:t xml:space="preserve">with friction coefficient </w:t>
      </w:r>
      <w:r w:rsidR="00DA40C5" w:rsidRPr="00743B9A">
        <w:rPr>
          <w:i/>
          <w:color w:val="FF0000"/>
        </w:rPr>
        <w:t>μ</w:t>
      </w:r>
    </w:p>
    <w:p w14:paraId="2ADCC156" w14:textId="2B9C227C" w:rsidR="00340508" w:rsidRDefault="00340508" w:rsidP="001C214C">
      <w:pPr>
        <w:spacing w:before="163" w:after="163"/>
      </w:pPr>
      <w:r w:rsidRPr="00A4086E">
        <w:lastRenderedPageBreak/>
        <w:t xml:space="preserve">As to reduced model 2 which contains 4 slider modes and 2 belt modes, </w:t>
      </w:r>
      <w:r>
        <w:t xml:space="preserve">shown in </w:t>
      </w:r>
      <w:r w:rsidR="000C3030">
        <w:fldChar w:fldCharType="begin"/>
      </w:r>
      <w:r w:rsidR="000C3030">
        <w:instrText xml:space="preserve"> REF _Ref505196700 \h </w:instrText>
      </w:r>
      <w:r w:rsidR="001C4D43">
        <w:instrText xml:space="preserve"> \* MERGEFORMAT </w:instrText>
      </w:r>
      <w:r w:rsidR="000C3030">
        <w:fldChar w:fldCharType="separate"/>
      </w:r>
      <w:r w:rsidR="00C06C24">
        <w:t>Figure 8</w:t>
      </w:r>
      <w:r w:rsidR="000C3030">
        <w:fldChar w:fldCharType="end"/>
      </w:r>
      <w:r>
        <w:t xml:space="preserve">, </w:t>
      </w:r>
      <w:r w:rsidRPr="00A4086E">
        <w:t>it can simulate all the mode coupling instabilities of the original system (full model). The frequencies of the first three modes of reduced model 2 are very close to the corresponding frequencies of the full model. However, the first mode coupling predicted by reduced model 2 is still about the 1</w:t>
      </w:r>
      <w:r w:rsidRPr="00A4086E">
        <w:rPr>
          <w:vertAlign w:val="superscript"/>
        </w:rPr>
        <w:t>st</w:t>
      </w:r>
      <w:r w:rsidRPr="00A4086E">
        <w:t xml:space="preserve"> and 2</w:t>
      </w:r>
      <w:r w:rsidRPr="00A4086E">
        <w:rPr>
          <w:vertAlign w:val="superscript"/>
        </w:rPr>
        <w:t>nd</w:t>
      </w:r>
      <w:r w:rsidRPr="00A4086E">
        <w:t xml:space="preserve"> mode</w:t>
      </w:r>
      <w:r>
        <w:t>s</w:t>
      </w:r>
      <w:r w:rsidRPr="00A4086E">
        <w:t xml:space="preserve">, and the second mode coupling is not very accurate in terms of the critical friction coefficient and the unstable frequency value. As a whole, reduced model 2 </w:t>
      </w:r>
      <w:r>
        <w:t>maintains</w:t>
      </w:r>
      <w:r w:rsidRPr="00A4086E">
        <w:t xml:space="preserve"> the instability characteristics of the full model and can predict </w:t>
      </w:r>
      <w:r>
        <w:t>quite</w:t>
      </w:r>
      <w:r w:rsidRPr="00A4086E">
        <w:t xml:space="preserve"> accurate</w:t>
      </w:r>
      <w:r w:rsidR="0014191C">
        <w:t>ly</w:t>
      </w:r>
      <w:r w:rsidRPr="00A4086E">
        <w:t xml:space="preserve"> </w:t>
      </w:r>
      <w:r>
        <w:t xml:space="preserve">frequencies of the </w:t>
      </w:r>
      <w:r w:rsidRPr="00A4086E">
        <w:t xml:space="preserve">lower modes. </w:t>
      </w:r>
      <w:r w:rsidR="0014191C">
        <w:t>Finally</w:t>
      </w:r>
      <w:r w:rsidRPr="00A4086E">
        <w:t>, for this 9-degree-of-freedom system, the smallest reduced mod</w:t>
      </w:r>
      <w:r>
        <w:t>e</w:t>
      </w:r>
      <w:r w:rsidRPr="00A4086E">
        <w:t>l that can predict all the bifurcation</w:t>
      </w:r>
      <w:r>
        <w:t>s</w:t>
      </w:r>
      <w:r w:rsidRPr="00A4086E">
        <w:t xml:space="preserve"> of the full system should contain at least 4 slider modes and 2 belt modes.</w:t>
      </w:r>
      <w:r w:rsidR="00CD50F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66"/>
      </w:tblGrid>
      <w:tr w:rsidR="0039502C" w14:paraId="0F19E5E5" w14:textId="77777777" w:rsidTr="00BD1752">
        <w:tc>
          <w:tcPr>
            <w:tcW w:w="4756" w:type="dxa"/>
          </w:tcPr>
          <w:p w14:paraId="1D212A18" w14:textId="02B045E0" w:rsidR="0039502C" w:rsidRDefault="0039502C"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drawing>
                <wp:inline distT="0" distB="0" distL="0" distR="0" wp14:anchorId="3F754B10" wp14:editId="28521921">
                  <wp:extent cx="2828572" cy="2160000"/>
                  <wp:effectExtent l="0" t="0" r="0" b="0"/>
                  <wp:docPr id="2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228" cstate="hqprint">
                            <a:extLst>
                              <a:ext uri="{28A0092B-C50C-407E-A947-70E740481C1C}">
                                <a14:useLocalDpi xmlns:a14="http://schemas.microsoft.com/office/drawing/2010/main"/>
                              </a:ext>
                            </a:extLst>
                          </a:blip>
                          <a:srcRect/>
                          <a:stretch>
                            <a:fillRect/>
                          </a:stretch>
                        </pic:blipFill>
                        <pic:spPr bwMode="auto">
                          <a:xfrm>
                            <a:off x="0" y="0"/>
                            <a:ext cx="2828572" cy="2160000"/>
                          </a:xfrm>
                          <a:prstGeom prst="rect">
                            <a:avLst/>
                          </a:prstGeom>
                          <a:noFill/>
                          <a:ln>
                            <a:noFill/>
                          </a:ln>
                        </pic:spPr>
                      </pic:pic>
                    </a:graphicData>
                  </a:graphic>
                </wp:inline>
              </w:drawing>
            </w:r>
          </w:p>
        </w:tc>
        <w:tc>
          <w:tcPr>
            <w:tcW w:w="4866" w:type="dxa"/>
          </w:tcPr>
          <w:p w14:paraId="1C58A0B4" w14:textId="1061FE73" w:rsidR="0039502C" w:rsidRDefault="0039502C"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drawing>
                <wp:inline distT="0" distB="0" distL="0" distR="0" wp14:anchorId="1A6B388D" wp14:editId="170938FC">
                  <wp:extent cx="2828572" cy="2160000"/>
                  <wp:effectExtent l="0" t="0" r="0" b="0"/>
                  <wp:docPr id="2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229" cstate="hqprint">
                            <a:extLst>
                              <a:ext uri="{28A0092B-C50C-407E-A947-70E740481C1C}">
                                <a14:useLocalDpi xmlns:a14="http://schemas.microsoft.com/office/drawing/2010/main"/>
                              </a:ext>
                            </a:extLst>
                          </a:blip>
                          <a:srcRect/>
                          <a:stretch>
                            <a:fillRect/>
                          </a:stretch>
                        </pic:blipFill>
                        <pic:spPr bwMode="auto">
                          <a:xfrm>
                            <a:off x="0" y="0"/>
                            <a:ext cx="2828572" cy="2160000"/>
                          </a:xfrm>
                          <a:prstGeom prst="rect">
                            <a:avLst/>
                          </a:prstGeom>
                          <a:noFill/>
                          <a:ln>
                            <a:noFill/>
                          </a:ln>
                        </pic:spPr>
                      </pic:pic>
                    </a:graphicData>
                  </a:graphic>
                </wp:inline>
              </w:drawing>
            </w:r>
          </w:p>
        </w:tc>
      </w:tr>
      <w:tr w:rsidR="0039502C" w14:paraId="5A464FBC" w14:textId="77777777" w:rsidTr="00BD1752">
        <w:tc>
          <w:tcPr>
            <w:tcW w:w="4756" w:type="dxa"/>
          </w:tcPr>
          <w:p w14:paraId="6F95471F" w14:textId="77777777" w:rsidR="0039502C" w:rsidRPr="007C672F" w:rsidRDefault="0039502C" w:rsidP="001C4D43">
            <w:pPr>
              <w:pStyle w:val="afb"/>
              <w:spacing w:line="360" w:lineRule="auto"/>
            </w:pPr>
            <w:r w:rsidRPr="00A4086E">
              <w:t>(a)</w:t>
            </w:r>
          </w:p>
        </w:tc>
        <w:tc>
          <w:tcPr>
            <w:tcW w:w="4866" w:type="dxa"/>
          </w:tcPr>
          <w:p w14:paraId="4CD674A9" w14:textId="77777777" w:rsidR="0039502C" w:rsidRDefault="0039502C" w:rsidP="0014191C">
            <w:pPr>
              <w:pStyle w:val="afb"/>
              <w:spacing w:line="360" w:lineRule="auto"/>
              <w:rPr>
                <w:rFonts w:eastAsia="DengXian"/>
                <w:snapToGrid w:val="0"/>
                <w:color w:val="000000"/>
                <w:w w:val="0"/>
                <w:u w:color="000000"/>
                <w:bdr w:val="none" w:sz="0" w:space="0" w:color="000000"/>
                <w:shd w:val="clear" w:color="000000" w:fill="000000"/>
                <w:lang w:bidi="x-none"/>
              </w:rPr>
            </w:pPr>
            <w:r w:rsidRPr="00A4086E">
              <w:t>(b)</w:t>
            </w:r>
          </w:p>
        </w:tc>
      </w:tr>
    </w:tbl>
    <w:p w14:paraId="73C186C2" w14:textId="3B048F38" w:rsidR="00340508" w:rsidRPr="00743B9A" w:rsidRDefault="000C3030" w:rsidP="0014191C">
      <w:pPr>
        <w:pStyle w:val="Caption"/>
        <w:spacing w:beforeLines="0" w:before="0" w:afterLines="0" w:after="0"/>
        <w:ind w:left="480" w:hanging="480"/>
        <w:rPr>
          <w:color w:val="FF0000"/>
        </w:rPr>
      </w:pPr>
      <w:bookmarkStart w:id="101" w:name="_Ref505196700"/>
      <w:bookmarkStart w:id="102" w:name="_Toc486669916"/>
      <w:bookmarkStart w:id="103" w:name="_Toc486670172"/>
      <w:bookmarkStart w:id="104" w:name="_Toc502434052"/>
      <w:r w:rsidRPr="00743B9A">
        <w:rPr>
          <w:color w:val="FF0000"/>
        </w:rPr>
        <w:t>Fig</w:t>
      </w:r>
      <w:r w:rsidR="00E51088" w:rsidRPr="00743B9A">
        <w:rPr>
          <w:color w:val="FF0000"/>
        </w:rPr>
        <w:t>ure</w:t>
      </w:r>
      <w:r w:rsidRPr="00743B9A">
        <w:rPr>
          <w:color w:val="FF0000"/>
        </w:rPr>
        <w:t xml:space="preserve"> </w:t>
      </w:r>
      <w:r w:rsidR="00BF4B4E" w:rsidRPr="00743B9A">
        <w:rPr>
          <w:color w:val="FF0000"/>
        </w:rPr>
        <w:fldChar w:fldCharType="begin"/>
      </w:r>
      <w:r w:rsidR="00BF4B4E" w:rsidRPr="00743B9A">
        <w:rPr>
          <w:color w:val="FF0000"/>
        </w:rPr>
        <w:instrText xml:space="preserve"> SEQ Fig. \* ARABIC </w:instrText>
      </w:r>
      <w:r w:rsidR="00BF4B4E" w:rsidRPr="00743B9A">
        <w:rPr>
          <w:color w:val="FF0000"/>
        </w:rPr>
        <w:fldChar w:fldCharType="separate"/>
      </w:r>
      <w:r w:rsidR="00C06C24" w:rsidRPr="00743B9A">
        <w:rPr>
          <w:noProof/>
          <w:color w:val="FF0000"/>
        </w:rPr>
        <w:t>8</w:t>
      </w:r>
      <w:r w:rsidR="00BF4B4E" w:rsidRPr="00743B9A">
        <w:rPr>
          <w:noProof/>
          <w:color w:val="FF0000"/>
        </w:rPr>
        <w:fldChar w:fldCharType="end"/>
      </w:r>
      <w:bookmarkEnd w:id="101"/>
      <w:r w:rsidR="00743B9A" w:rsidRPr="00743B9A">
        <w:rPr>
          <w:noProof/>
          <w:color w:val="FF0000"/>
        </w:rPr>
        <w:t>.</w:t>
      </w:r>
      <w:r w:rsidRPr="00743B9A">
        <w:rPr>
          <w:color w:val="FF0000"/>
        </w:rPr>
        <w:t xml:space="preserve"> </w:t>
      </w:r>
      <w:r w:rsidR="005639FF" w:rsidRPr="00743B9A">
        <w:rPr>
          <w:noProof/>
          <w:color w:val="FF0000"/>
        </w:rPr>
        <w:t xml:space="preserve">Reduced model </w:t>
      </w:r>
      <w:r w:rsidR="0012567F" w:rsidRPr="00743B9A">
        <w:rPr>
          <w:noProof/>
          <w:color w:val="FF0000"/>
        </w:rPr>
        <w:t>2</w:t>
      </w:r>
      <w:r w:rsidR="005639FF" w:rsidRPr="00743B9A">
        <w:rPr>
          <w:noProof/>
          <w:color w:val="FF0000"/>
        </w:rPr>
        <w:t xml:space="preserve"> of Case 2</w:t>
      </w:r>
      <w:r w:rsidR="0012567F" w:rsidRPr="00743B9A">
        <w:rPr>
          <w:noProof/>
          <w:color w:val="FF0000"/>
        </w:rPr>
        <w:t>:</w:t>
      </w:r>
      <w:r w:rsidR="00C31C24" w:rsidRPr="00743B9A">
        <w:rPr>
          <w:noProof/>
          <w:color w:val="FF0000"/>
        </w:rPr>
        <w:t xml:space="preserve"> </w:t>
      </w:r>
      <w:r w:rsidR="00340508" w:rsidRPr="00743B9A">
        <w:rPr>
          <w:color w:val="FF0000"/>
        </w:rPr>
        <w:t xml:space="preserve">The evolution of the eigenvalues with the friction coefficient. (a) </w:t>
      </w:r>
      <w:r w:rsidR="00A01885">
        <w:rPr>
          <w:color w:val="FF0000"/>
        </w:rPr>
        <w:t>T</w:t>
      </w:r>
      <w:r w:rsidR="00A01885" w:rsidRPr="00743B9A">
        <w:rPr>
          <w:color w:val="FF0000"/>
        </w:rPr>
        <w:t xml:space="preserve">he </w:t>
      </w:r>
      <w:r w:rsidR="00340508" w:rsidRPr="00743B9A">
        <w:rPr>
          <w:color w:val="FF0000"/>
        </w:rPr>
        <w:t>change of the real part</w:t>
      </w:r>
      <w:r w:rsidR="00DA40C5">
        <w:rPr>
          <w:color w:val="FF0000"/>
        </w:rPr>
        <w:t xml:space="preserve"> </w:t>
      </w:r>
      <w:r w:rsidR="00DA40C5" w:rsidRPr="00743B9A">
        <w:rPr>
          <w:color w:val="FF0000"/>
        </w:rPr>
        <w:t xml:space="preserve">with friction coefficient </w:t>
      </w:r>
      <w:r w:rsidR="00DA40C5" w:rsidRPr="00743B9A">
        <w:rPr>
          <w:i/>
          <w:color w:val="FF0000"/>
        </w:rPr>
        <w:t>μ</w:t>
      </w:r>
      <w:r w:rsidR="00A01885">
        <w:rPr>
          <w:rFonts w:hint="eastAsia"/>
          <w:color w:val="FF0000"/>
          <w:lang w:eastAsia="zh-CN"/>
        </w:rPr>
        <w:t>;</w:t>
      </w:r>
      <w:r w:rsidR="00A01885">
        <w:rPr>
          <w:color w:val="FF0000"/>
          <w:lang w:eastAsia="zh-CN"/>
        </w:rPr>
        <w:t xml:space="preserve"> </w:t>
      </w:r>
      <w:r w:rsidR="00340508" w:rsidRPr="00743B9A">
        <w:rPr>
          <w:color w:val="FF0000"/>
        </w:rPr>
        <w:t xml:space="preserve">(b) </w:t>
      </w:r>
      <w:r w:rsidR="00A01885">
        <w:rPr>
          <w:color w:val="FF0000"/>
        </w:rPr>
        <w:t>T</w:t>
      </w:r>
      <w:r w:rsidR="00A01885" w:rsidRPr="00743B9A">
        <w:rPr>
          <w:color w:val="FF0000"/>
        </w:rPr>
        <w:t xml:space="preserve">he </w:t>
      </w:r>
      <w:r w:rsidR="00340508" w:rsidRPr="00743B9A">
        <w:rPr>
          <w:color w:val="FF0000"/>
        </w:rPr>
        <w:t>change of the imaginary part</w:t>
      </w:r>
      <w:bookmarkEnd w:id="102"/>
      <w:bookmarkEnd w:id="103"/>
      <w:bookmarkEnd w:id="104"/>
      <w:r w:rsidR="00DA40C5">
        <w:rPr>
          <w:color w:val="FF0000"/>
        </w:rPr>
        <w:t xml:space="preserve"> </w:t>
      </w:r>
      <w:r w:rsidR="00DA40C5" w:rsidRPr="00743B9A">
        <w:rPr>
          <w:color w:val="FF0000"/>
        </w:rPr>
        <w:t xml:space="preserve">with friction coefficient </w:t>
      </w:r>
      <w:r w:rsidR="00DA40C5" w:rsidRPr="00743B9A">
        <w:rPr>
          <w:i/>
          <w:color w:val="FF0000"/>
        </w:rPr>
        <w:t>μ</w:t>
      </w:r>
    </w:p>
    <w:p w14:paraId="66968900" w14:textId="4D3CAC19" w:rsidR="0014191C" w:rsidRPr="00CD50F5" w:rsidRDefault="00CD50F5" w:rsidP="00DA21C1">
      <w:pPr>
        <w:spacing w:before="163" w:after="163"/>
      </w:pPr>
      <w:r>
        <w:t xml:space="preserve">Through the preceding two numerical cases, it can </w:t>
      </w:r>
      <w:r w:rsidR="004C7509">
        <w:t xml:space="preserve">be concluded </w:t>
      </w:r>
      <w:r>
        <w:t>that although system parameters affect the performance of the reduced model, predict</w:t>
      </w:r>
      <w:r w:rsidR="004C7509">
        <w:t>ing</w:t>
      </w:r>
      <w:r>
        <w:t xml:space="preserve"> key stability characteristics of the original system </w:t>
      </w:r>
      <w:r w:rsidR="004C7509">
        <w:t xml:space="preserve">by the reduced model </w:t>
      </w:r>
      <w:r>
        <w:t xml:space="preserve">is </w:t>
      </w:r>
      <w:r w:rsidR="004C7509">
        <w:t>feasible</w:t>
      </w:r>
      <w:r>
        <w:t xml:space="preserve">. </w:t>
      </w:r>
    </w:p>
    <w:p w14:paraId="5176C203" w14:textId="77777777" w:rsidR="00340508" w:rsidRDefault="00340508" w:rsidP="0014191C">
      <w:pPr>
        <w:pStyle w:val="Heading2"/>
        <w:spacing w:beforeLines="0" w:before="0" w:afterLines="0" w:after="0"/>
      </w:pPr>
      <w:bookmarkStart w:id="105" w:name="_Ref491696552"/>
      <w:bookmarkStart w:id="106" w:name="_Toc492035340"/>
      <w:bookmarkStart w:id="107" w:name="_Toc502411962"/>
      <w:r>
        <w:t xml:space="preserve">Applications to a </w:t>
      </w:r>
      <w:r>
        <w:rPr>
          <w:lang w:val="en-GB"/>
        </w:rPr>
        <w:t>pad</w:t>
      </w:r>
      <w:r>
        <w:t>-on-disc system with experimental results</w:t>
      </w:r>
      <w:bookmarkEnd w:id="105"/>
      <w:bookmarkEnd w:id="106"/>
      <w:bookmarkEnd w:id="107"/>
    </w:p>
    <w:p w14:paraId="53FDD072" w14:textId="7C8AAD92" w:rsidR="00340508" w:rsidRDefault="00340508" w:rsidP="001C214C">
      <w:pPr>
        <w:spacing w:before="163" w:after="163"/>
      </w:pPr>
      <w:r>
        <w:t>In this section,</w:t>
      </w:r>
      <w:r w:rsidRPr="009440A6">
        <w:t xml:space="preserve"> </w:t>
      </w:r>
      <w:r>
        <w:t xml:space="preserve">a laboratory test rig with a pad sliding on a rotating disc and the corresponding complicated finite element model built in Abaqus are </w:t>
      </w:r>
      <w:r w:rsidR="004C7509">
        <w:t>presented</w:t>
      </w:r>
      <w:r>
        <w:t xml:space="preserve">. </w:t>
      </w:r>
      <w:r w:rsidR="004C7509">
        <w:t>The</w:t>
      </w:r>
      <w:r>
        <w:t xml:space="preserve"> test structure is a </w:t>
      </w:r>
      <w:r w:rsidR="004C7509">
        <w:t>customised tribometer</w:t>
      </w:r>
      <w:r>
        <w:t xml:space="preserve">. </w:t>
      </w:r>
    </w:p>
    <w:p w14:paraId="65728A72" w14:textId="5AB66D16" w:rsidR="004C7509" w:rsidRDefault="00340508" w:rsidP="001C214C">
      <w:pPr>
        <w:spacing w:before="163" w:after="163"/>
      </w:pPr>
      <w:r>
        <w:rPr>
          <w:szCs w:val="24"/>
        </w:rPr>
        <w:t>There are two goals in this section: (1) Model reduction of this</w:t>
      </w:r>
      <w:r w:rsidRPr="009440A6">
        <w:rPr>
          <w:szCs w:val="24"/>
        </w:rPr>
        <w:t xml:space="preserve"> real </w:t>
      </w:r>
      <w:r>
        <w:rPr>
          <w:szCs w:val="24"/>
        </w:rPr>
        <w:t xml:space="preserve">complicated </w:t>
      </w:r>
      <w:r>
        <w:rPr>
          <w:rFonts w:eastAsia="SimHei"/>
          <w:szCs w:val="24"/>
        </w:rPr>
        <w:t>pad</w:t>
      </w:r>
      <w:r w:rsidRPr="009440A6">
        <w:rPr>
          <w:rFonts w:eastAsia="SimHei"/>
          <w:szCs w:val="24"/>
        </w:rPr>
        <w:t>-disc system</w:t>
      </w:r>
      <w:r w:rsidRPr="009440A6">
        <w:rPr>
          <w:szCs w:val="24"/>
        </w:rPr>
        <w:t xml:space="preserve"> </w:t>
      </w:r>
      <w:r>
        <w:t xml:space="preserve">is carried out using the reduction strategy proposed in Section </w:t>
      </w:r>
      <w:r>
        <w:fldChar w:fldCharType="begin"/>
      </w:r>
      <w:r>
        <w:instrText xml:space="preserve"> REF _Ref486792435 \r \h </w:instrText>
      </w:r>
      <w:r w:rsidR="001C4D43">
        <w:instrText xml:space="preserve"> \* MERGEFORMAT </w:instrText>
      </w:r>
      <w:r>
        <w:fldChar w:fldCharType="separate"/>
      </w:r>
      <w:r w:rsidR="00C06C24">
        <w:t>2</w:t>
      </w:r>
      <w:r>
        <w:fldChar w:fldCharType="end"/>
      </w:r>
      <w:r>
        <w:t xml:space="preserve"> and comparison between the CEA </w:t>
      </w:r>
      <w:r>
        <w:lastRenderedPageBreak/>
        <w:t xml:space="preserve">results of the reduced model and the full FE model is made to further validate the model reduction strategy; (2) The theoretical CEA results are validated </w:t>
      </w:r>
      <w:r w:rsidR="004C7509">
        <w:t xml:space="preserve">against </w:t>
      </w:r>
      <w:r>
        <w:t xml:space="preserve">experimental results of vibration frequencies of the test rig. </w:t>
      </w:r>
      <w:r w:rsidR="004C7509">
        <w:t>T</w:t>
      </w:r>
      <w:r>
        <w:t xml:space="preserve">hese results show </w:t>
      </w:r>
      <w:r w:rsidR="00B8773F">
        <w:t xml:space="preserve">that </w:t>
      </w:r>
      <w:r>
        <w:t xml:space="preserve">the model reduction method presented in </w:t>
      </w:r>
      <w:r w:rsidR="00F1191E">
        <w:t xml:space="preserve">this paper </w:t>
      </w:r>
      <w:r>
        <w:t>is correct and efficient.</w:t>
      </w:r>
    </w:p>
    <w:p w14:paraId="7E91D7FF" w14:textId="77777777" w:rsidR="00340508" w:rsidRPr="00AB24A1" w:rsidRDefault="00340508" w:rsidP="00A019FA">
      <w:pPr>
        <w:pStyle w:val="Heading3"/>
      </w:pPr>
      <w:bookmarkStart w:id="108" w:name="_Ref491617009"/>
      <w:bookmarkStart w:id="109" w:name="_Toc492035341"/>
      <w:bookmarkStart w:id="110" w:name="_Toc502411963"/>
      <w:r>
        <w:t>Description of the test rig of the pad</w:t>
      </w:r>
      <w:r w:rsidRPr="0082093C">
        <w:t>-</w:t>
      </w:r>
      <w:r>
        <w:t>on-</w:t>
      </w:r>
      <w:r w:rsidRPr="0082093C">
        <w:t>disc system</w:t>
      </w:r>
      <w:bookmarkEnd w:id="108"/>
      <w:bookmarkEnd w:id="109"/>
      <w:bookmarkEnd w:id="110"/>
    </w:p>
    <w:p w14:paraId="3C1850DE" w14:textId="7E4762EB" w:rsidR="00340508" w:rsidRDefault="000C3030" w:rsidP="001C214C">
      <w:pPr>
        <w:spacing w:before="163" w:after="163"/>
      </w:pPr>
      <w:r>
        <w:fldChar w:fldCharType="begin"/>
      </w:r>
      <w:r>
        <w:instrText xml:space="preserve"> REF _Ref505196674 \h </w:instrText>
      </w:r>
      <w:r w:rsidR="001C4D43">
        <w:instrText xml:space="preserve"> \* MERGEFORMAT </w:instrText>
      </w:r>
      <w:r>
        <w:fldChar w:fldCharType="separate"/>
      </w:r>
      <w:r w:rsidR="00C06C24">
        <w:t>Figure 9</w:t>
      </w:r>
      <w:r>
        <w:fldChar w:fldCharType="end"/>
      </w:r>
      <w:r>
        <w:t xml:space="preserve"> </w:t>
      </w:r>
      <w:r w:rsidR="00340508">
        <w:t xml:space="preserve">shows the schematic of the experimental set-up for testing the friction-induced vibration of the pad-on-disc system, which contains two </w:t>
      </w:r>
      <w:r w:rsidR="00251F10">
        <w:t xml:space="preserve">substructures </w:t>
      </w:r>
      <w:r w:rsidR="00340508">
        <w:t xml:space="preserve">(an upper pad </w:t>
      </w:r>
      <w:r w:rsidR="00251F10">
        <w:t xml:space="preserve">substructure </w:t>
      </w:r>
      <w:r w:rsidR="00340508">
        <w:t xml:space="preserve">and a lower disc </w:t>
      </w:r>
      <w:r w:rsidR="00251F10">
        <w:t>substructure</w:t>
      </w:r>
      <w:r w:rsidR="00340508">
        <w:t xml:space="preserve">). </w:t>
      </w:r>
      <w:r w:rsidR="004E6909">
        <w:t xml:space="preserve">The pad is a </w:t>
      </w:r>
      <w:r w:rsidR="004E6909" w:rsidRPr="006758B9">
        <w:rPr>
          <w:lang w:val="en-US"/>
        </w:rPr>
        <w:t>composite</w:t>
      </w:r>
      <w:r w:rsidR="004E6909" w:rsidRPr="006758B9">
        <w:t xml:space="preserve"> </w:t>
      </w:r>
      <w:r w:rsidR="004E6909">
        <w:t xml:space="preserve">friction material specimen and fixed to the pad holder. </w:t>
      </w:r>
      <w:r w:rsidR="004E6909" w:rsidRPr="0038237A">
        <w:t xml:space="preserve">The upper </w:t>
      </w:r>
      <w:r w:rsidR="004E6909" w:rsidRPr="00200838">
        <w:t xml:space="preserve">pad </w:t>
      </w:r>
      <w:r w:rsidR="004E6909">
        <w:t>substructure</w:t>
      </w:r>
      <w:r w:rsidR="004E6909" w:rsidRPr="0038237A">
        <w:t xml:space="preserve"> consists of several components.</w:t>
      </w:r>
      <w:r w:rsidR="004E6909">
        <w:t xml:space="preserve"> An acceleration sensor is attached to the pad holder, and a tangential force sensor and a normal force sensor are integrated in the holder. The horizontal motion of the upper part of the pad holder is constrained by a linear bearing. The top of the </w:t>
      </w:r>
      <w:r w:rsidR="00AB3E91">
        <w:t xml:space="preserve">upper part </w:t>
      </w:r>
      <w:r w:rsidR="004E6909">
        <w:t>is a vertical hydraulic cylinder which can apply a vertical compression force to the pad</w:t>
      </w:r>
      <w:r w:rsidR="00AB3E91">
        <w:t xml:space="preserve"> and the cylinder is </w:t>
      </w:r>
      <w:r w:rsidR="009C1EBB">
        <w:t>attached to</w:t>
      </w:r>
      <w:r w:rsidR="00AB3E91">
        <w:t xml:space="preserve"> the support system</w:t>
      </w:r>
      <w:r w:rsidR="004E6909">
        <w:t>. For the lower disc substructure, the central area of the disc is held by two disc holders on both sides of the disc by bolts and fixed to a shaft of the rotational motion device. The pad substructure below the cylinder can move in the vertical direction controlled by the hydraulic pressure in the cylinder and the disc can rotate at a constant speed.</w:t>
      </w:r>
    </w:p>
    <w:p w14:paraId="0BE3189D" w14:textId="67638EF1" w:rsidR="00340508" w:rsidRDefault="00383384" w:rsidP="0014191C">
      <w:pPr>
        <w:spacing w:beforeLines="0" w:before="0" w:afterLines="0" w:after="0"/>
        <w:jc w:val="center"/>
      </w:pPr>
      <w:r w:rsidRPr="00F578F3">
        <w:rPr>
          <w:rFonts w:eastAsiaTheme="minorEastAsia"/>
          <w:b/>
          <w:noProof/>
          <w:szCs w:val="24"/>
          <w:lang w:eastAsia="zh-CN" w:bidi="ar-SA"/>
        </w:rPr>
        <w:drawing>
          <wp:inline distT="0" distB="0" distL="0" distR="0" wp14:anchorId="0038E2DF" wp14:editId="716F9D0C">
            <wp:extent cx="4168368" cy="3214937"/>
            <wp:effectExtent l="0" t="0" r="0" b="11430"/>
            <wp:docPr id="18" name="图片 18" descr="D:\笔记本\E盘\王晓翠\合作论文\论文\comments from revievers\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笔记本\E盘\王晓翠\合作论文\论文\comments from revievers\figure 9.t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223895" cy="3257764"/>
                    </a:xfrm>
                    <a:prstGeom prst="rect">
                      <a:avLst/>
                    </a:prstGeom>
                    <a:noFill/>
                    <a:ln>
                      <a:noFill/>
                    </a:ln>
                  </pic:spPr>
                </pic:pic>
              </a:graphicData>
            </a:graphic>
          </wp:inline>
        </w:drawing>
      </w:r>
    </w:p>
    <w:p w14:paraId="3C788DF2" w14:textId="25049B67" w:rsidR="00340508" w:rsidRDefault="000C3030" w:rsidP="004E6909">
      <w:pPr>
        <w:pStyle w:val="Caption"/>
        <w:spacing w:before="163" w:after="163"/>
        <w:ind w:left="480" w:hanging="480"/>
      </w:pPr>
      <w:bookmarkStart w:id="111" w:name="_Ref505196674"/>
      <w:bookmarkStart w:id="112" w:name="OLE_LINK8"/>
      <w:bookmarkStart w:id="113" w:name="_Toc502434053"/>
      <w:r>
        <w:t>Fig</w:t>
      </w:r>
      <w:r w:rsidR="00251F10">
        <w:t>ure</w:t>
      </w:r>
      <w:r>
        <w:t xml:space="preserve"> </w:t>
      </w:r>
      <w:r w:rsidR="00BF4B4E">
        <w:fldChar w:fldCharType="begin"/>
      </w:r>
      <w:r w:rsidR="00BF4B4E">
        <w:instrText xml:space="preserve"> SEQ Fig. \* ARABIC </w:instrText>
      </w:r>
      <w:r w:rsidR="00BF4B4E">
        <w:fldChar w:fldCharType="separate"/>
      </w:r>
      <w:r w:rsidR="00C06C24">
        <w:rPr>
          <w:noProof/>
        </w:rPr>
        <w:t>9</w:t>
      </w:r>
      <w:r w:rsidR="00BF4B4E">
        <w:rPr>
          <w:noProof/>
        </w:rPr>
        <w:fldChar w:fldCharType="end"/>
      </w:r>
      <w:bookmarkEnd w:id="111"/>
      <w:r w:rsidR="00251F10">
        <w:t>.</w:t>
      </w:r>
      <w:bookmarkEnd w:id="112"/>
      <w:r>
        <w:t xml:space="preserve"> </w:t>
      </w:r>
      <w:r w:rsidR="00340508">
        <w:t>The schematic of the e</w:t>
      </w:r>
      <w:r w:rsidR="00340508">
        <w:rPr>
          <w:rFonts w:hint="eastAsia"/>
        </w:rPr>
        <w:t xml:space="preserve">xperimental </w:t>
      </w:r>
      <w:r w:rsidR="00340508">
        <w:t>set-up</w:t>
      </w:r>
      <w:bookmarkEnd w:id="113"/>
    </w:p>
    <w:p w14:paraId="4562FDF2" w14:textId="2A6782A9" w:rsidR="002648EC" w:rsidRPr="005B54CC" w:rsidRDefault="00340508" w:rsidP="001C214C">
      <w:pPr>
        <w:spacing w:before="163" w:after="163"/>
      </w:pPr>
      <w:r>
        <w:lastRenderedPageBreak/>
        <w:t xml:space="preserve">An impact hammer modal test was carried out on the </w:t>
      </w:r>
      <w:r w:rsidR="006762DF">
        <w:t>two substructures of</w:t>
      </w:r>
      <w:r>
        <w:t xml:space="preserve"> the test rig separately, and on the whole test rig in stationary conditions (</w:t>
      </w:r>
      <w:r w:rsidR="00F57624">
        <w:t xml:space="preserve">when the pad is brought into contact with </w:t>
      </w:r>
      <w:r>
        <w:t>the disc</w:t>
      </w:r>
      <w:r w:rsidR="00F57624">
        <w:t xml:space="preserve"> which</w:t>
      </w:r>
      <w:r>
        <w:t xml:space="preserve"> </w:t>
      </w:r>
      <w:r w:rsidR="00F57624">
        <w:t xml:space="preserve">stays </w:t>
      </w:r>
      <w:r>
        <w:t xml:space="preserve">at rest). The </w:t>
      </w:r>
      <w:r w:rsidR="00F57624">
        <w:t>experimental frequency spectr</w:t>
      </w:r>
      <w:r w:rsidR="00271E0D">
        <w:t>a</w:t>
      </w:r>
      <w:r>
        <w:t xml:space="preserve"> </w:t>
      </w:r>
      <w:r w:rsidR="00271E0D">
        <w:t xml:space="preserve">of the stationary </w:t>
      </w:r>
      <w:r w:rsidR="00BF4B4E">
        <w:t xml:space="preserve">test </w:t>
      </w:r>
      <w:r w:rsidR="00271E0D">
        <w:t xml:space="preserve">structure are </w:t>
      </w:r>
      <w:r>
        <w:t xml:space="preserve">shown in </w:t>
      </w:r>
      <w:r w:rsidR="008E1624">
        <w:fldChar w:fldCharType="begin"/>
      </w:r>
      <w:r w:rsidR="008E1624">
        <w:instrText xml:space="preserve"> REF _Ref505196734 \h </w:instrText>
      </w:r>
      <w:r w:rsidR="001C4D43">
        <w:instrText xml:space="preserve"> \* MERGEFORMAT </w:instrText>
      </w:r>
      <w:r w:rsidR="008E1624">
        <w:fldChar w:fldCharType="separate"/>
      </w:r>
      <w:r w:rsidR="00C06C24">
        <w:t>Figure 10</w:t>
      </w:r>
      <w:r w:rsidR="008E1624">
        <w:fldChar w:fldCharType="end"/>
      </w:r>
      <w:r>
        <w:t xml:space="preserve"> (a)-(c).</w:t>
      </w:r>
      <w:r w:rsidR="005B54CC">
        <w:t xml:space="preserve"> </w:t>
      </w:r>
    </w:p>
    <w:tbl>
      <w:tblPr>
        <w:tblW w:w="0" w:type="auto"/>
        <w:tblLook w:val="04A0" w:firstRow="1" w:lastRow="0" w:firstColumn="1" w:lastColumn="0" w:noHBand="0" w:noVBand="1"/>
      </w:tblPr>
      <w:tblGrid>
        <w:gridCol w:w="4496"/>
        <w:gridCol w:w="4717"/>
      </w:tblGrid>
      <w:tr w:rsidR="00340508" w14:paraId="4A10D54C" w14:textId="77777777" w:rsidTr="001031CE">
        <w:tc>
          <w:tcPr>
            <w:tcW w:w="4343" w:type="dxa"/>
            <w:shd w:val="clear" w:color="auto" w:fill="auto"/>
          </w:tcPr>
          <w:p w14:paraId="732BE600" w14:textId="037D554D" w:rsidR="00340508" w:rsidRDefault="00C06C24" w:rsidP="001C4D43">
            <w:pPr>
              <w:pStyle w:val="afb"/>
              <w:spacing w:line="360" w:lineRule="auto"/>
            </w:pPr>
            <w:r w:rsidRPr="00BD28E9">
              <w:rPr>
                <w:lang w:val="en-GB"/>
              </w:rPr>
              <w:drawing>
                <wp:inline distT="0" distB="0" distL="0" distR="0" wp14:anchorId="7A3E1DEC" wp14:editId="1E11CBC6">
                  <wp:extent cx="2714400" cy="1980000"/>
                  <wp:effectExtent l="0" t="0" r="3810" b="1270"/>
                  <wp:docPr id="22" name="图片 22" descr="D:\笔记本\E盘\王晓翠\合作论文\论文\comments from revievers\figure 10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笔记本\E盘\王晓翠\合作论文\论文\comments from revievers\figure 10 (a).tif"/>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6417" t="9147" r="11507" b="5478"/>
                          <a:stretch/>
                        </pic:blipFill>
                        <pic:spPr bwMode="auto">
                          <a:xfrm>
                            <a:off x="0" y="0"/>
                            <a:ext cx="27144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7" w:type="dxa"/>
            <w:shd w:val="clear" w:color="auto" w:fill="auto"/>
          </w:tcPr>
          <w:p w14:paraId="76237A1E" w14:textId="6AD9D01D" w:rsidR="00340508" w:rsidRDefault="00C06C24" w:rsidP="001C4D43">
            <w:pPr>
              <w:pStyle w:val="afb"/>
              <w:spacing w:line="360" w:lineRule="auto"/>
            </w:pPr>
            <w:r w:rsidRPr="00BD28E9">
              <w:rPr>
                <w:lang w:val="en-GB"/>
              </w:rPr>
              <w:drawing>
                <wp:inline distT="0" distB="0" distL="0" distR="0" wp14:anchorId="4111E691" wp14:editId="0F0A6B3B">
                  <wp:extent cx="2674800" cy="1980000"/>
                  <wp:effectExtent l="0" t="0" r="0" b="1270"/>
                  <wp:docPr id="23" name="图片 23" descr="D:\笔记本\E盘\王晓翠\合作论文\论文\comments from revievers\figure 10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笔记本\E盘\王晓翠\合作论文\论文\comments from revievers\figure 10 (b).tif"/>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8444" t="9789" r="11507" b="5793"/>
                          <a:stretch/>
                        </pic:blipFill>
                        <pic:spPr bwMode="auto">
                          <a:xfrm>
                            <a:off x="0" y="0"/>
                            <a:ext cx="2674800"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0508" w14:paraId="2343965C" w14:textId="77777777" w:rsidTr="001031CE">
        <w:tc>
          <w:tcPr>
            <w:tcW w:w="4343" w:type="dxa"/>
            <w:shd w:val="clear" w:color="auto" w:fill="auto"/>
          </w:tcPr>
          <w:p w14:paraId="02D39CF4" w14:textId="68EC4A0C" w:rsidR="00340508" w:rsidRDefault="000533DA" w:rsidP="001C4D43">
            <w:pPr>
              <w:pStyle w:val="afb"/>
              <w:spacing w:line="360" w:lineRule="auto"/>
            </w:pPr>
            <w:r>
              <w:t xml:space="preserve"> </w:t>
            </w:r>
            <w:r w:rsidR="00340508">
              <w:rPr>
                <w:rFonts w:hint="eastAsia"/>
              </w:rPr>
              <w:t>(</w:t>
            </w:r>
            <w:r w:rsidR="00340508">
              <w:t>a)</w:t>
            </w:r>
          </w:p>
        </w:tc>
        <w:tc>
          <w:tcPr>
            <w:tcW w:w="4717" w:type="dxa"/>
            <w:shd w:val="clear" w:color="auto" w:fill="auto"/>
          </w:tcPr>
          <w:p w14:paraId="0B38F60A" w14:textId="77777777" w:rsidR="00340508" w:rsidRDefault="00340508" w:rsidP="00F57624">
            <w:pPr>
              <w:pStyle w:val="afb"/>
              <w:spacing w:line="360" w:lineRule="auto"/>
            </w:pPr>
            <w:r>
              <w:rPr>
                <w:rFonts w:hint="eastAsia"/>
              </w:rPr>
              <w:t>(</w:t>
            </w:r>
            <w:r>
              <w:t>b)</w:t>
            </w:r>
          </w:p>
        </w:tc>
      </w:tr>
      <w:tr w:rsidR="00340508" w14:paraId="629A3886" w14:textId="77777777" w:rsidTr="001031CE">
        <w:tc>
          <w:tcPr>
            <w:tcW w:w="9060" w:type="dxa"/>
            <w:gridSpan w:val="2"/>
            <w:shd w:val="clear" w:color="auto" w:fill="auto"/>
          </w:tcPr>
          <w:p w14:paraId="72EBFEC8" w14:textId="51EE9FFE" w:rsidR="00340508" w:rsidRDefault="00743B9A" w:rsidP="001C4D43">
            <w:pPr>
              <w:pStyle w:val="afb"/>
              <w:spacing w:line="360" w:lineRule="auto"/>
            </w:pPr>
            <w:r w:rsidRPr="00BD28E9">
              <w:rPr>
                <w:snapToGrid w:val="0"/>
                <w:w w:val="0"/>
                <w:u w:color="000000"/>
                <w:bdr w:val="none" w:sz="0" w:space="0" w:color="000000"/>
                <w:shd w:val="clear" w:color="000000" w:fill="000000"/>
                <w:lang w:val="en-GB"/>
              </w:rPr>
              <w:drawing>
                <wp:inline distT="0" distB="0" distL="0" distR="0" wp14:anchorId="4A7CA279" wp14:editId="38E9EE69">
                  <wp:extent cx="2689200" cy="1980000"/>
                  <wp:effectExtent l="0" t="0" r="3810" b="1270"/>
                  <wp:docPr id="5" name="图片 5" descr="D:\笔记本\E盘\王晓翠\合作论文\论文\comments from revievers\figure 10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笔记本\E盘\王晓翠\合作论文\论文\comments from revievers\figure 10 (c).tif"/>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l="7544" t="9147" r="11507" b="5953"/>
                          <a:stretch/>
                        </pic:blipFill>
                        <pic:spPr bwMode="auto">
                          <a:xfrm>
                            <a:off x="0" y="0"/>
                            <a:ext cx="2689200"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0508" w14:paraId="6D42AFA7" w14:textId="77777777" w:rsidTr="001031CE">
        <w:tc>
          <w:tcPr>
            <w:tcW w:w="9060" w:type="dxa"/>
            <w:gridSpan w:val="2"/>
            <w:shd w:val="clear" w:color="auto" w:fill="auto"/>
          </w:tcPr>
          <w:p w14:paraId="51776AA2" w14:textId="77777777" w:rsidR="00340508" w:rsidRDefault="00340508" w:rsidP="001C4D43">
            <w:pPr>
              <w:pStyle w:val="afb"/>
              <w:spacing w:line="360" w:lineRule="auto"/>
            </w:pPr>
            <w:r>
              <w:rPr>
                <w:rFonts w:hint="eastAsia"/>
              </w:rPr>
              <w:t>(</w:t>
            </w:r>
            <w:r>
              <w:t>c)</w:t>
            </w:r>
          </w:p>
        </w:tc>
      </w:tr>
    </w:tbl>
    <w:p w14:paraId="7A3B3F0A" w14:textId="38578631" w:rsidR="00D247E6" w:rsidRPr="00743B9A" w:rsidRDefault="008E1624" w:rsidP="00A019FA">
      <w:pPr>
        <w:pStyle w:val="Caption"/>
        <w:spacing w:beforeLines="0" w:before="0" w:afterLines="0" w:after="0"/>
        <w:ind w:left="480" w:hanging="480"/>
        <w:rPr>
          <w:color w:val="FF0000"/>
        </w:rPr>
      </w:pPr>
      <w:bookmarkStart w:id="114" w:name="_Ref505196734"/>
      <w:bookmarkStart w:id="115" w:name="_Toc502434054"/>
      <w:r w:rsidRPr="00743B9A">
        <w:rPr>
          <w:color w:val="FF0000"/>
        </w:rPr>
        <w:t>Fig</w:t>
      </w:r>
      <w:r w:rsidR="00C85473" w:rsidRPr="00743B9A">
        <w:rPr>
          <w:color w:val="FF0000"/>
        </w:rPr>
        <w:t>ure</w:t>
      </w:r>
      <w:r w:rsidRPr="00743B9A">
        <w:rPr>
          <w:color w:val="FF0000"/>
        </w:rPr>
        <w:t xml:space="preserve"> </w:t>
      </w:r>
      <w:r w:rsidR="00BF4B4E" w:rsidRPr="00743B9A">
        <w:rPr>
          <w:color w:val="FF0000"/>
        </w:rPr>
        <w:fldChar w:fldCharType="begin"/>
      </w:r>
      <w:r w:rsidR="00BF4B4E" w:rsidRPr="00743B9A">
        <w:rPr>
          <w:color w:val="FF0000"/>
        </w:rPr>
        <w:instrText xml:space="preserve"> SEQ Fig. \* ARABIC </w:instrText>
      </w:r>
      <w:r w:rsidR="00BF4B4E" w:rsidRPr="00743B9A">
        <w:rPr>
          <w:color w:val="FF0000"/>
        </w:rPr>
        <w:fldChar w:fldCharType="separate"/>
      </w:r>
      <w:r w:rsidR="00C06C24" w:rsidRPr="00743B9A">
        <w:rPr>
          <w:noProof/>
          <w:color w:val="FF0000"/>
        </w:rPr>
        <w:t>10</w:t>
      </w:r>
      <w:r w:rsidR="00BF4B4E" w:rsidRPr="00743B9A">
        <w:rPr>
          <w:noProof/>
          <w:color w:val="FF0000"/>
        </w:rPr>
        <w:fldChar w:fldCharType="end"/>
      </w:r>
      <w:bookmarkEnd w:id="114"/>
      <w:r w:rsidR="00C85473" w:rsidRPr="00743B9A">
        <w:rPr>
          <w:color w:val="FF0000"/>
        </w:rPr>
        <w:t>.</w:t>
      </w:r>
      <w:r w:rsidRPr="00743B9A">
        <w:rPr>
          <w:color w:val="FF0000"/>
        </w:rPr>
        <w:t xml:space="preserve"> </w:t>
      </w:r>
      <w:bookmarkEnd w:id="115"/>
      <w:r w:rsidR="00C06C24" w:rsidRPr="00743B9A">
        <w:rPr>
          <w:color w:val="FF0000"/>
        </w:rPr>
        <w:t>Test results of the acceleration PSD of the test rig. (a) The upper part; (b) The lower part; (c) The whole machine</w:t>
      </w:r>
    </w:p>
    <w:p w14:paraId="60E516FF" w14:textId="40E10304" w:rsidR="00401CC1" w:rsidRPr="00BF4B4E" w:rsidRDefault="00401CC1" w:rsidP="001C214C">
      <w:pPr>
        <w:spacing w:before="163" w:after="163"/>
        <w:rPr>
          <w:lang w:val="x-none"/>
        </w:rPr>
      </w:pPr>
      <w:bookmarkStart w:id="116" w:name="_Toc492035342"/>
      <w:bookmarkStart w:id="117" w:name="_Toc502411964"/>
      <w:r>
        <w:t>T</w:t>
      </w:r>
      <w:r w:rsidRPr="00A474EC">
        <w:t>he vibration signals of the test rig from the above-mentioned three sensors</w:t>
      </w:r>
      <w:r>
        <w:t xml:space="preserve">, when the pad is under compression force of 500 N and the rotating speed of the disc is at 13 rad/s, </w:t>
      </w:r>
      <w:r w:rsidR="00BF4B4E">
        <w:t>are also</w:t>
      </w:r>
      <w:r>
        <w:t xml:space="preserve"> recorded. </w:t>
      </w:r>
      <w:r w:rsidRPr="00FE4975">
        <w:t xml:space="preserve">During the sliding motion, the horizontal vibration of the pad is excited, and the measured vibration frequency </w:t>
      </w:r>
      <w:r>
        <w:t>in</w:t>
      </w:r>
      <w:r w:rsidRPr="00FE4975">
        <w:t xml:space="preserve"> the low frequency range is 492 Hz and the vibration frequency </w:t>
      </w:r>
      <w:r>
        <w:t>in</w:t>
      </w:r>
      <w:r w:rsidRPr="00FE4975">
        <w:t xml:space="preserve"> the high frequency range is 1705</w:t>
      </w:r>
      <w:r w:rsidR="00586F11">
        <w:t xml:space="preserve"> </w:t>
      </w:r>
      <w:r w:rsidRPr="00FE4975">
        <w:t>Hz. The measured friction coefficient of the pad is in the range of 0.3 to 0.4.</w:t>
      </w:r>
    </w:p>
    <w:p w14:paraId="260CC402" w14:textId="77777777" w:rsidR="00340508" w:rsidRDefault="00340508" w:rsidP="00A019FA">
      <w:pPr>
        <w:pStyle w:val="Heading3"/>
      </w:pPr>
      <w:r>
        <w:lastRenderedPageBreak/>
        <w:t>Description of the f</w:t>
      </w:r>
      <w:r w:rsidRPr="0082093C">
        <w:t>inite element model</w:t>
      </w:r>
      <w:bookmarkEnd w:id="116"/>
      <w:bookmarkEnd w:id="117"/>
      <w:r w:rsidRPr="0082093C">
        <w:t xml:space="preserve"> </w:t>
      </w:r>
    </w:p>
    <w:p w14:paraId="01A70089" w14:textId="503ADBE0" w:rsidR="00C31C24" w:rsidRDefault="00383384" w:rsidP="001C214C">
      <w:pPr>
        <w:spacing w:before="163" w:after="163"/>
      </w:pPr>
      <w:r w:rsidRPr="00C06C24">
        <w:t>Figure 11</w:t>
      </w:r>
      <w:r w:rsidR="00C31C24" w:rsidRPr="00C06C24">
        <w:t xml:space="preserve"> sh</w:t>
      </w:r>
      <w:r w:rsidR="00C31C24" w:rsidRPr="004800F0">
        <w:rPr>
          <w:rFonts w:eastAsiaTheme="minorEastAsia"/>
          <w:color w:val="000000" w:themeColor="text1"/>
          <w:szCs w:val="24"/>
        </w:rPr>
        <w:t xml:space="preserve">ows the finite element model of the pad-on-disc system which is referred to as the original system with respect to the reduced model in the next few sub-sections. It includes the key components of the real test rig. </w:t>
      </w:r>
      <w:r w:rsidR="00C31C24" w:rsidRPr="00C31C24">
        <w:rPr>
          <w:rFonts w:eastAsiaTheme="minorEastAsia"/>
          <w:color w:val="FF0000"/>
          <w:szCs w:val="24"/>
        </w:rPr>
        <w:t xml:space="preserve">The dimensions of the various components are the same as those of the test rig. Based on the real materials of the components, the material parameters are shown in Table 2. In this model, the </w:t>
      </w:r>
      <w:r w:rsidR="00F816DA">
        <w:rPr>
          <w:rFonts w:eastAsiaTheme="minorEastAsia"/>
          <w:color w:val="FF0000"/>
          <w:szCs w:val="24"/>
        </w:rPr>
        <w:t xml:space="preserve">pad </w:t>
      </w:r>
      <w:r w:rsidR="00C31C24" w:rsidRPr="00C31C24">
        <w:rPr>
          <w:rFonts w:eastAsiaTheme="minorEastAsia"/>
          <w:color w:val="FF0000"/>
          <w:szCs w:val="24"/>
        </w:rPr>
        <w:t xml:space="preserve">surface is in direct contact with the </w:t>
      </w:r>
      <w:r w:rsidR="00F816DA">
        <w:rPr>
          <w:rFonts w:eastAsiaTheme="minorEastAsia"/>
          <w:color w:val="FF0000"/>
          <w:szCs w:val="24"/>
        </w:rPr>
        <w:t xml:space="preserve">disc </w:t>
      </w:r>
      <w:r w:rsidR="00C31C24" w:rsidRPr="00C31C24">
        <w:rPr>
          <w:rFonts w:eastAsiaTheme="minorEastAsia"/>
          <w:color w:val="FF0000"/>
          <w:szCs w:val="24"/>
        </w:rPr>
        <w:t xml:space="preserve">surface, and there are 294 contact nodes on both contact surfaces of the pad and the disc that form 294 pairs of nodes of identical coordinates. The whole model is built in a rectangular coordinate system. Based on the test rig, the boundary conditions (BC for short in </w:t>
      </w:r>
      <w:bookmarkStart w:id="118" w:name="OLE_LINK9"/>
      <w:r w:rsidR="00C31C24" w:rsidRPr="00C31C24">
        <w:rPr>
          <w:rFonts w:eastAsiaTheme="minorEastAsia"/>
          <w:color w:val="FF0000"/>
          <w:szCs w:val="24"/>
        </w:rPr>
        <w:t>Figure 11</w:t>
      </w:r>
      <w:bookmarkEnd w:id="118"/>
      <w:r w:rsidR="00C31C24" w:rsidRPr="00C31C24">
        <w:rPr>
          <w:rFonts w:eastAsiaTheme="minorEastAsia"/>
          <w:color w:val="FF0000"/>
          <w:szCs w:val="24"/>
        </w:rPr>
        <w:t xml:space="preserve">) of the upper substructure are: the upper surface of the spring holder is fixed in the </w:t>
      </w:r>
      <w:r w:rsidR="00C31C24" w:rsidRPr="00C31C24">
        <w:rPr>
          <w:rFonts w:eastAsiaTheme="minorEastAsia"/>
          <w:i/>
          <w:color w:val="FF0000"/>
          <w:szCs w:val="24"/>
        </w:rPr>
        <w:t>x</w:t>
      </w:r>
      <w:r w:rsidR="00C31C24" w:rsidRPr="00C31C24">
        <w:rPr>
          <w:rFonts w:eastAsiaTheme="minorEastAsia"/>
          <w:color w:val="FF0000"/>
          <w:szCs w:val="24"/>
        </w:rPr>
        <w:t xml:space="preserve"> and </w:t>
      </w:r>
      <w:r w:rsidR="00C31C24" w:rsidRPr="00C31C24">
        <w:rPr>
          <w:rFonts w:eastAsiaTheme="minorEastAsia"/>
          <w:i/>
          <w:color w:val="FF0000"/>
          <w:szCs w:val="24"/>
        </w:rPr>
        <w:t>z</w:t>
      </w:r>
      <w:r w:rsidR="00C31C24" w:rsidRPr="00C31C24">
        <w:rPr>
          <w:rFonts w:eastAsiaTheme="minorEastAsia"/>
          <w:color w:val="FF0000"/>
          <w:szCs w:val="24"/>
        </w:rPr>
        <w:t xml:space="preserve"> directions and free in the vertical </w:t>
      </w:r>
      <w:r w:rsidR="00C31C24" w:rsidRPr="00C31C24">
        <w:rPr>
          <w:rFonts w:eastAsiaTheme="minorEastAsia"/>
          <w:i/>
          <w:color w:val="FF0000"/>
          <w:szCs w:val="24"/>
        </w:rPr>
        <w:t>y</w:t>
      </w:r>
      <w:r w:rsidR="00C31C24" w:rsidRPr="00C31C24">
        <w:rPr>
          <w:rFonts w:eastAsiaTheme="minorEastAsia"/>
          <w:color w:val="FF0000"/>
          <w:szCs w:val="24"/>
        </w:rPr>
        <w:t xml:space="preserve"> direction, and part of the back surface of the bearing bracket plate is fixed in the </w:t>
      </w:r>
      <w:r w:rsidR="00C31C24" w:rsidRPr="00C31C24">
        <w:rPr>
          <w:rFonts w:eastAsiaTheme="minorEastAsia"/>
          <w:i/>
          <w:color w:val="FF0000"/>
          <w:szCs w:val="24"/>
        </w:rPr>
        <w:t>y</w:t>
      </w:r>
      <w:r w:rsidR="00C31C24" w:rsidRPr="00C31C24">
        <w:rPr>
          <w:rFonts w:eastAsiaTheme="minorEastAsia"/>
          <w:color w:val="FF0000"/>
          <w:szCs w:val="24"/>
        </w:rPr>
        <w:t xml:space="preserve"> direction and elastically constrained in the </w:t>
      </w:r>
      <w:r w:rsidR="00C31C24" w:rsidRPr="00C31C24">
        <w:rPr>
          <w:rFonts w:eastAsiaTheme="minorEastAsia"/>
          <w:i/>
          <w:color w:val="FF0000"/>
          <w:szCs w:val="24"/>
        </w:rPr>
        <w:t>x</w:t>
      </w:r>
      <w:r w:rsidR="00C31C24" w:rsidRPr="00C31C24">
        <w:rPr>
          <w:rFonts w:eastAsiaTheme="minorEastAsia"/>
          <w:color w:val="FF0000"/>
          <w:szCs w:val="24"/>
        </w:rPr>
        <w:t xml:space="preserve"> and </w:t>
      </w:r>
      <w:r w:rsidR="00C31C24" w:rsidRPr="00C31C24">
        <w:rPr>
          <w:rFonts w:eastAsiaTheme="minorEastAsia"/>
          <w:i/>
          <w:color w:val="FF0000"/>
          <w:szCs w:val="24"/>
        </w:rPr>
        <w:t>z</w:t>
      </w:r>
      <w:r w:rsidR="00C31C24" w:rsidRPr="00C31C24">
        <w:rPr>
          <w:rFonts w:eastAsiaTheme="minorEastAsia"/>
          <w:color w:val="FF0000"/>
          <w:szCs w:val="24"/>
        </w:rPr>
        <w:t xml:space="preserve"> directions with ground springs whose stiffness is 10</w:t>
      </w:r>
      <w:r w:rsidR="00C31C24" w:rsidRPr="00C31C24">
        <w:rPr>
          <w:rFonts w:eastAsiaTheme="minorEastAsia"/>
          <w:color w:val="FF0000"/>
          <w:szCs w:val="24"/>
          <w:vertAlign w:val="superscript"/>
        </w:rPr>
        <w:t>7</w:t>
      </w:r>
      <w:r w:rsidR="00C31C24" w:rsidRPr="00C31C24">
        <w:rPr>
          <w:rFonts w:eastAsiaTheme="minorEastAsia"/>
          <w:color w:val="FF0000"/>
          <w:szCs w:val="24"/>
        </w:rPr>
        <w:t xml:space="preserve"> N/mm. To simulate the </w:t>
      </w:r>
      <w:r w:rsidR="00F816DA">
        <w:rPr>
          <w:rFonts w:eastAsiaTheme="minorEastAsia"/>
          <w:color w:val="FF0000"/>
          <w:szCs w:val="24"/>
        </w:rPr>
        <w:t>stiffness</w:t>
      </w:r>
      <w:r w:rsidR="00F816DA" w:rsidRPr="00C31C24">
        <w:rPr>
          <w:rFonts w:eastAsiaTheme="minorEastAsia"/>
          <w:color w:val="FF0000"/>
          <w:szCs w:val="24"/>
        </w:rPr>
        <w:t xml:space="preserve"> </w:t>
      </w:r>
      <w:r w:rsidR="00C31C24" w:rsidRPr="00C31C24">
        <w:rPr>
          <w:rFonts w:eastAsiaTheme="minorEastAsia"/>
          <w:color w:val="FF0000"/>
          <w:szCs w:val="24"/>
        </w:rPr>
        <w:t xml:space="preserve">between the spring holder and </w:t>
      </w:r>
      <w:r w:rsidR="00F816DA">
        <w:rPr>
          <w:rFonts w:eastAsiaTheme="minorEastAsia"/>
          <w:color w:val="FF0000"/>
          <w:szCs w:val="24"/>
        </w:rPr>
        <w:t xml:space="preserve">the </w:t>
      </w:r>
      <w:r w:rsidR="00C31C24" w:rsidRPr="00C31C24">
        <w:rPr>
          <w:rFonts w:eastAsiaTheme="minorEastAsia"/>
          <w:color w:val="FF0000"/>
          <w:szCs w:val="24"/>
        </w:rPr>
        <w:t xml:space="preserve">cylinder (as shown in Figure 9), a spring is placed in the </w:t>
      </w:r>
      <w:r w:rsidR="00C31C24" w:rsidRPr="00C31C24">
        <w:rPr>
          <w:rFonts w:eastAsiaTheme="minorEastAsia"/>
          <w:i/>
          <w:color w:val="FF0000"/>
          <w:szCs w:val="24"/>
        </w:rPr>
        <w:t>y</w:t>
      </w:r>
      <w:r w:rsidR="00C31C24" w:rsidRPr="00C31C24">
        <w:rPr>
          <w:rFonts w:eastAsiaTheme="minorEastAsia"/>
          <w:color w:val="FF0000"/>
          <w:szCs w:val="24"/>
        </w:rPr>
        <w:t xml:space="preserve"> direction at the centre of the spring holder and </w:t>
      </w:r>
      <w:r w:rsidR="00F816DA">
        <w:rPr>
          <w:rFonts w:eastAsiaTheme="minorEastAsia"/>
          <w:color w:val="FF0000"/>
          <w:szCs w:val="24"/>
        </w:rPr>
        <w:t xml:space="preserve">the </w:t>
      </w:r>
      <w:r w:rsidR="00C31C24" w:rsidRPr="00C31C24">
        <w:rPr>
          <w:rFonts w:eastAsiaTheme="minorEastAsia"/>
          <w:color w:val="FF0000"/>
          <w:szCs w:val="24"/>
        </w:rPr>
        <w:t>cylinder with stiffness of 10</w:t>
      </w:r>
      <w:r w:rsidR="00C31C24" w:rsidRPr="00C31C24">
        <w:rPr>
          <w:rFonts w:eastAsiaTheme="minorEastAsia"/>
          <w:color w:val="FF0000"/>
          <w:szCs w:val="24"/>
          <w:vertAlign w:val="superscript"/>
        </w:rPr>
        <w:t xml:space="preserve">6 </w:t>
      </w:r>
      <w:r w:rsidR="00C31C24" w:rsidRPr="00C31C24">
        <w:rPr>
          <w:rFonts w:eastAsiaTheme="minorEastAsia"/>
          <w:color w:val="FF0000"/>
          <w:szCs w:val="24"/>
        </w:rPr>
        <w:t xml:space="preserve">N/mm, and the spring in the </w:t>
      </w:r>
      <w:r w:rsidR="00C31C24" w:rsidRPr="00C31C24">
        <w:rPr>
          <w:rFonts w:eastAsiaTheme="minorEastAsia"/>
          <w:i/>
          <w:color w:val="FF0000"/>
          <w:szCs w:val="24"/>
        </w:rPr>
        <w:t xml:space="preserve">x, y </w:t>
      </w:r>
      <w:r w:rsidR="00C31C24" w:rsidRPr="009C2972">
        <w:rPr>
          <w:rFonts w:eastAsiaTheme="minorEastAsia"/>
          <w:color w:val="FF0000"/>
          <w:szCs w:val="24"/>
        </w:rPr>
        <w:t>and</w:t>
      </w:r>
      <w:r w:rsidR="00C31C24" w:rsidRPr="00C31C24">
        <w:rPr>
          <w:rFonts w:eastAsiaTheme="minorEastAsia"/>
          <w:i/>
          <w:color w:val="FF0000"/>
          <w:szCs w:val="24"/>
        </w:rPr>
        <w:t xml:space="preserve"> z</w:t>
      </w:r>
      <w:r w:rsidR="00C31C24" w:rsidRPr="00C31C24">
        <w:rPr>
          <w:rFonts w:eastAsiaTheme="minorEastAsia"/>
          <w:color w:val="FF0000"/>
          <w:szCs w:val="24"/>
        </w:rPr>
        <w:t xml:space="preserve"> direction at the centre of each edge and four corners of the spring holder and </w:t>
      </w:r>
      <w:r w:rsidR="00F816DA">
        <w:rPr>
          <w:rFonts w:eastAsiaTheme="minorEastAsia"/>
          <w:color w:val="FF0000"/>
          <w:szCs w:val="24"/>
        </w:rPr>
        <w:t xml:space="preserve">the </w:t>
      </w:r>
      <w:r w:rsidR="00C31C24" w:rsidRPr="00C31C24">
        <w:rPr>
          <w:rFonts w:eastAsiaTheme="minorEastAsia"/>
          <w:color w:val="FF0000"/>
          <w:szCs w:val="24"/>
        </w:rPr>
        <w:t>cylinder with stiffness of 10</w:t>
      </w:r>
      <w:r w:rsidR="00C31C24" w:rsidRPr="00C31C24">
        <w:rPr>
          <w:rFonts w:eastAsiaTheme="minorEastAsia"/>
          <w:color w:val="FF0000"/>
          <w:szCs w:val="24"/>
          <w:vertAlign w:val="superscript"/>
        </w:rPr>
        <w:t>7</w:t>
      </w:r>
      <w:r w:rsidR="00C31C24" w:rsidRPr="00C31C24">
        <w:rPr>
          <w:rFonts w:eastAsiaTheme="minorEastAsia"/>
          <w:color w:val="FF0000"/>
          <w:szCs w:val="24"/>
        </w:rPr>
        <w:t>, 10</w:t>
      </w:r>
      <w:r w:rsidR="00C31C24" w:rsidRPr="00C31C24">
        <w:rPr>
          <w:rFonts w:eastAsiaTheme="minorEastAsia"/>
          <w:color w:val="FF0000"/>
          <w:szCs w:val="24"/>
          <w:vertAlign w:val="superscript"/>
        </w:rPr>
        <w:t>3</w:t>
      </w:r>
      <w:r w:rsidR="00C31C24" w:rsidRPr="00C31C24">
        <w:rPr>
          <w:rFonts w:eastAsiaTheme="minorEastAsia"/>
          <w:color w:val="FF0000"/>
          <w:szCs w:val="24"/>
        </w:rPr>
        <w:t xml:space="preserve"> and 10</w:t>
      </w:r>
      <w:r w:rsidR="00C31C24" w:rsidRPr="00C31C24">
        <w:rPr>
          <w:rFonts w:eastAsiaTheme="minorEastAsia"/>
          <w:color w:val="FF0000"/>
          <w:szCs w:val="24"/>
          <w:vertAlign w:val="superscript"/>
        </w:rPr>
        <w:t>7</w:t>
      </w:r>
      <w:r w:rsidR="00C31C24" w:rsidRPr="00C31C24">
        <w:rPr>
          <w:rFonts w:eastAsiaTheme="minorEastAsia"/>
          <w:color w:val="FF0000"/>
          <w:szCs w:val="24"/>
        </w:rPr>
        <w:t xml:space="preserve"> N/mm, respectively. The boundary conditions of the lower substructure are: the two interfaces between the disc holders and the disc are fully constrained in three perpendicular directions. The element type of the whole model is C3D8R (8-node linear brick element with reduced integration) and the total element number of the system is 121,864 (904,968 degrees of freedom in total).</w:t>
      </w:r>
      <w:r w:rsidR="00F816DA">
        <w:rPr>
          <w:rFonts w:eastAsiaTheme="minorEastAsia"/>
          <w:color w:val="FF0000"/>
          <w:szCs w:val="24"/>
        </w:rPr>
        <w:t xml:space="preserve"> The above stiffness values are tuned so that the theoretical frequencies of the substructures match the experimental frequencies.</w:t>
      </w:r>
    </w:p>
    <w:p w14:paraId="591B0128" w14:textId="3657F25C" w:rsidR="0045152B" w:rsidRDefault="0045152B" w:rsidP="00F57624">
      <w:pPr>
        <w:spacing w:beforeLines="0" w:before="0" w:afterLines="0" w:after="0"/>
        <w:jc w:val="center"/>
      </w:pPr>
      <w:r w:rsidRPr="0045152B">
        <w:rPr>
          <w:noProof/>
          <w:lang w:eastAsia="zh-CN" w:bidi="ar-SA"/>
        </w:rPr>
        <w:drawing>
          <wp:inline distT="0" distB="0" distL="0" distR="0" wp14:anchorId="6E3AC5D9" wp14:editId="53D59DB6">
            <wp:extent cx="3432840" cy="2520000"/>
            <wp:effectExtent l="0" t="0" r="0" b="0"/>
            <wp:docPr id="7" name="图片 7" descr="D:\笔记本\E盘\王晓翠\合作论文\论文\comments from revievers\figure 11-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笔记本\E盘\王晓翠\合作论文\论文\comments from revievers\figure 11-new.tif"/>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432840" cy="2520000"/>
                    </a:xfrm>
                    <a:prstGeom prst="rect">
                      <a:avLst/>
                    </a:prstGeom>
                    <a:noFill/>
                    <a:ln>
                      <a:noFill/>
                    </a:ln>
                  </pic:spPr>
                </pic:pic>
              </a:graphicData>
            </a:graphic>
          </wp:inline>
        </w:drawing>
      </w:r>
    </w:p>
    <w:p w14:paraId="41206D9F" w14:textId="70DF2379" w:rsidR="00340508" w:rsidRPr="00153069" w:rsidRDefault="008E1624" w:rsidP="004E6909">
      <w:pPr>
        <w:pStyle w:val="Caption"/>
        <w:spacing w:before="163" w:after="163"/>
        <w:ind w:left="480" w:hanging="480"/>
      </w:pPr>
      <w:bookmarkStart w:id="119" w:name="_Ref505196763"/>
      <w:bookmarkStart w:id="120" w:name="_Toc502434055"/>
      <w:r>
        <w:t>Fig</w:t>
      </w:r>
      <w:r w:rsidR="004E6909">
        <w:t>ure</w:t>
      </w:r>
      <w:r>
        <w:t xml:space="preserve"> </w:t>
      </w:r>
      <w:r w:rsidR="00BF4B4E">
        <w:fldChar w:fldCharType="begin"/>
      </w:r>
      <w:r w:rsidR="00BF4B4E">
        <w:instrText xml:space="preserve"> SEQ Fig. \* ARABIC </w:instrText>
      </w:r>
      <w:r w:rsidR="00BF4B4E">
        <w:fldChar w:fldCharType="separate"/>
      </w:r>
      <w:r w:rsidR="00C06C24">
        <w:rPr>
          <w:noProof/>
        </w:rPr>
        <w:t>11</w:t>
      </w:r>
      <w:r w:rsidR="00BF4B4E">
        <w:rPr>
          <w:noProof/>
        </w:rPr>
        <w:fldChar w:fldCharType="end"/>
      </w:r>
      <w:bookmarkEnd w:id="119"/>
      <w:r w:rsidR="00743B9A">
        <w:rPr>
          <w:noProof/>
        </w:rPr>
        <w:t>.</w:t>
      </w:r>
      <w:r>
        <w:t xml:space="preserve"> </w:t>
      </w:r>
      <w:r w:rsidR="00340508">
        <w:rPr>
          <w:rFonts w:hint="eastAsia"/>
        </w:rPr>
        <w:t>Finite element model</w:t>
      </w:r>
      <w:r w:rsidR="00340508">
        <w:t xml:space="preserve"> of the test machine</w:t>
      </w:r>
      <w:bookmarkEnd w:id="120"/>
      <w:r w:rsidR="00340508">
        <w:rPr>
          <w:rFonts w:hint="eastAsia"/>
        </w:rPr>
        <w:t xml:space="preserve"> </w:t>
      </w:r>
    </w:p>
    <w:p w14:paraId="64F57E88" w14:textId="02D763CE" w:rsidR="00DA21C1" w:rsidRDefault="00340508" w:rsidP="00F57624">
      <w:pPr>
        <w:spacing w:beforeLines="0" w:before="0" w:afterLines="0" w:after="0"/>
      </w:pPr>
      <w:r>
        <w:lastRenderedPageBreak/>
        <w:t xml:space="preserve">As model reduction is carried out on this finite element model, verifying the correlation between the finite element model and the test rig is very important. To do this, both of the natural frequencies of each substructure (the upper part and the lower part) having the same boundary conditions but being free at the interface, and the natural frequencies of the full model are computed by Abaqus. They are compared with measured frequencies, which indicates that there is a </w:t>
      </w:r>
      <w:r w:rsidR="006F420A">
        <w:t xml:space="preserve">fairly </w:t>
      </w:r>
      <w:r>
        <w:t>good correlation of the finite element model with the testing machine, shown in</w:t>
      </w:r>
      <w:r w:rsidR="008E1624">
        <w:t xml:space="preserve"> </w:t>
      </w:r>
      <w:r w:rsidR="008E1624">
        <w:fldChar w:fldCharType="begin"/>
      </w:r>
      <w:r w:rsidR="008E1624">
        <w:instrText xml:space="preserve"> REF _Ref505196790 \h </w:instrText>
      </w:r>
      <w:r w:rsidR="001C4D43">
        <w:instrText xml:space="preserve"> \* MERGEFORMAT </w:instrText>
      </w:r>
      <w:r w:rsidR="008E1624">
        <w:fldChar w:fldCharType="separate"/>
      </w:r>
      <w:r w:rsidR="00C06C24">
        <w:t xml:space="preserve">Table </w:t>
      </w:r>
      <w:r w:rsidR="00C06C24">
        <w:rPr>
          <w:noProof/>
        </w:rPr>
        <w:t>3</w:t>
      </w:r>
      <w:r w:rsidR="008E1624">
        <w:fldChar w:fldCharType="end"/>
      </w:r>
      <w:r>
        <w:rPr>
          <w:rFonts w:hint="eastAsia"/>
        </w:rPr>
        <w:t>.</w:t>
      </w:r>
    </w:p>
    <w:p w14:paraId="0634BD96" w14:textId="1246F33F" w:rsidR="00383384" w:rsidRPr="004800F0" w:rsidRDefault="00383384" w:rsidP="00383384">
      <w:pPr>
        <w:spacing w:before="163" w:after="163"/>
        <w:jc w:val="center"/>
        <w:rPr>
          <w:rFonts w:eastAsiaTheme="minorEastAsia"/>
          <w:color w:val="000000" w:themeColor="text1"/>
          <w:szCs w:val="24"/>
        </w:rPr>
      </w:pPr>
      <w:r w:rsidRPr="00383384">
        <w:rPr>
          <w:color w:val="FF0000"/>
        </w:rPr>
        <w:t xml:space="preserve">Table </w:t>
      </w:r>
      <w:r w:rsidRPr="00383384">
        <w:rPr>
          <w:color w:val="FF0000"/>
        </w:rPr>
        <w:fldChar w:fldCharType="begin"/>
      </w:r>
      <w:r w:rsidRPr="00383384">
        <w:rPr>
          <w:color w:val="FF0000"/>
        </w:rPr>
        <w:instrText xml:space="preserve"> SEQ Table \* ARABIC </w:instrText>
      </w:r>
      <w:r w:rsidRPr="00383384">
        <w:rPr>
          <w:color w:val="FF0000"/>
        </w:rPr>
        <w:fldChar w:fldCharType="separate"/>
      </w:r>
      <w:r w:rsidR="00C06C24">
        <w:rPr>
          <w:noProof/>
          <w:color w:val="FF0000"/>
        </w:rPr>
        <w:t>2</w:t>
      </w:r>
      <w:r w:rsidRPr="00383384">
        <w:rPr>
          <w:noProof/>
          <w:color w:val="FF0000"/>
        </w:rPr>
        <w:fldChar w:fldCharType="end"/>
      </w:r>
      <w:r w:rsidRPr="00383384">
        <w:rPr>
          <w:rFonts w:eastAsiaTheme="minorEastAsia"/>
          <w:color w:val="FF0000"/>
          <w:szCs w:val="24"/>
        </w:rPr>
        <w:t xml:space="preserve"> The material parameters of each component in the FE model</w:t>
      </w:r>
    </w:p>
    <w:tbl>
      <w:tblPr>
        <w:tblStyle w:val="220"/>
        <w:tblW w:w="9797" w:type="dxa"/>
        <w:jc w:val="center"/>
        <w:tblLook w:val="04A0" w:firstRow="1" w:lastRow="0" w:firstColumn="1" w:lastColumn="0" w:noHBand="0" w:noVBand="1"/>
      </w:tblPr>
      <w:tblGrid>
        <w:gridCol w:w="2183"/>
        <w:gridCol w:w="2214"/>
        <w:gridCol w:w="3103"/>
        <w:gridCol w:w="2297"/>
      </w:tblGrid>
      <w:tr w:rsidR="00383384" w:rsidRPr="004800F0" w14:paraId="089091C2" w14:textId="77777777" w:rsidTr="00E75CC7">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3059D77E"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Component</w:t>
            </w:r>
          </w:p>
        </w:tc>
        <w:tc>
          <w:tcPr>
            <w:tcW w:w="0" w:type="auto"/>
          </w:tcPr>
          <w:p w14:paraId="01ACD8DD" w14:textId="77777777" w:rsidR="00383384" w:rsidRPr="00DA40C5" w:rsidRDefault="00383384" w:rsidP="00E75CC7">
            <w:pPr>
              <w:spacing w:before="163" w:after="163"/>
              <w:jc w:val="center"/>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Cs w:val="24"/>
              </w:rPr>
            </w:pPr>
            <w:r w:rsidRPr="00F20D37">
              <w:rPr>
                <w:rFonts w:eastAsiaTheme="minorEastAsia"/>
                <w:color w:val="000000" w:themeColor="text1"/>
                <w:szCs w:val="24"/>
              </w:rPr>
              <w:t>Density (g/cm</w:t>
            </w:r>
            <w:r w:rsidRPr="00F20D37">
              <w:rPr>
                <w:rFonts w:eastAsiaTheme="minorEastAsia"/>
                <w:color w:val="000000" w:themeColor="text1"/>
                <w:szCs w:val="24"/>
                <w:vertAlign w:val="superscript"/>
              </w:rPr>
              <w:t>3</w:t>
            </w:r>
            <w:r w:rsidRPr="00F20D37">
              <w:rPr>
                <w:rFonts w:eastAsiaTheme="minorEastAsia"/>
                <w:color w:val="000000" w:themeColor="text1"/>
                <w:szCs w:val="24"/>
              </w:rPr>
              <w:t>)</w:t>
            </w:r>
          </w:p>
        </w:tc>
        <w:tc>
          <w:tcPr>
            <w:tcW w:w="0" w:type="auto"/>
          </w:tcPr>
          <w:p w14:paraId="5F0852D3" w14:textId="77777777" w:rsidR="00383384" w:rsidRPr="00DA40C5" w:rsidRDefault="00383384" w:rsidP="00E75CC7">
            <w:pPr>
              <w:spacing w:before="163" w:after="163"/>
              <w:jc w:val="center"/>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Cs w:val="24"/>
              </w:rPr>
            </w:pPr>
            <w:r w:rsidRPr="00F20D37">
              <w:rPr>
                <w:rFonts w:eastAsiaTheme="minorEastAsia"/>
                <w:color w:val="000000" w:themeColor="text1"/>
                <w:szCs w:val="24"/>
              </w:rPr>
              <w:t>Young modulus (GPa)</w:t>
            </w:r>
          </w:p>
        </w:tc>
        <w:tc>
          <w:tcPr>
            <w:tcW w:w="0" w:type="auto"/>
          </w:tcPr>
          <w:p w14:paraId="5D5E5FDD" w14:textId="77777777" w:rsidR="00383384" w:rsidRPr="00DA40C5" w:rsidRDefault="00383384" w:rsidP="00E75CC7">
            <w:pPr>
              <w:spacing w:before="163" w:after="163"/>
              <w:jc w:val="center"/>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Cs w:val="24"/>
              </w:rPr>
            </w:pPr>
            <w:r w:rsidRPr="00F20D37">
              <w:rPr>
                <w:rFonts w:eastAsiaTheme="minorEastAsia"/>
                <w:color w:val="000000" w:themeColor="text1"/>
                <w:szCs w:val="24"/>
              </w:rPr>
              <w:t>Poisson’s ration</w:t>
            </w:r>
          </w:p>
        </w:tc>
      </w:tr>
      <w:tr w:rsidR="00383384" w:rsidRPr="004800F0" w14:paraId="1DEC5F61" w14:textId="77777777" w:rsidTr="00E75CC7">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2D34653E"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Disc holder</w:t>
            </w:r>
          </w:p>
        </w:tc>
        <w:tc>
          <w:tcPr>
            <w:tcW w:w="0" w:type="auto"/>
          </w:tcPr>
          <w:p w14:paraId="4E1CC3FB"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7.7</w:t>
            </w:r>
          </w:p>
        </w:tc>
        <w:tc>
          <w:tcPr>
            <w:tcW w:w="0" w:type="auto"/>
          </w:tcPr>
          <w:p w14:paraId="40974076"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200</w:t>
            </w:r>
          </w:p>
        </w:tc>
        <w:tc>
          <w:tcPr>
            <w:tcW w:w="0" w:type="auto"/>
          </w:tcPr>
          <w:p w14:paraId="0590C543"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0.27</w:t>
            </w:r>
          </w:p>
        </w:tc>
      </w:tr>
      <w:tr w:rsidR="00383384" w:rsidRPr="004800F0" w14:paraId="3E582AD1" w14:textId="77777777" w:rsidTr="00E75CC7">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1013BD05"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Disc</w:t>
            </w:r>
          </w:p>
        </w:tc>
        <w:tc>
          <w:tcPr>
            <w:tcW w:w="0" w:type="auto"/>
          </w:tcPr>
          <w:p w14:paraId="604725CE"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7.8</w:t>
            </w:r>
          </w:p>
        </w:tc>
        <w:tc>
          <w:tcPr>
            <w:tcW w:w="0" w:type="auto"/>
          </w:tcPr>
          <w:p w14:paraId="24824A7F"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210</w:t>
            </w:r>
          </w:p>
        </w:tc>
        <w:tc>
          <w:tcPr>
            <w:tcW w:w="0" w:type="auto"/>
          </w:tcPr>
          <w:p w14:paraId="3570AAE0"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0.27</w:t>
            </w:r>
          </w:p>
        </w:tc>
      </w:tr>
      <w:tr w:rsidR="00383384" w:rsidRPr="004800F0" w14:paraId="7BCBD7EA" w14:textId="77777777" w:rsidTr="00E75CC7">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576F6CCA"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Pad holder</w:t>
            </w:r>
          </w:p>
        </w:tc>
        <w:tc>
          <w:tcPr>
            <w:tcW w:w="0" w:type="auto"/>
          </w:tcPr>
          <w:p w14:paraId="68AD6B8E"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7.0</w:t>
            </w:r>
          </w:p>
        </w:tc>
        <w:tc>
          <w:tcPr>
            <w:tcW w:w="0" w:type="auto"/>
          </w:tcPr>
          <w:p w14:paraId="60040F2F"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180</w:t>
            </w:r>
          </w:p>
        </w:tc>
        <w:tc>
          <w:tcPr>
            <w:tcW w:w="0" w:type="auto"/>
          </w:tcPr>
          <w:p w14:paraId="16C76DCC"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0.3</w:t>
            </w:r>
          </w:p>
        </w:tc>
      </w:tr>
      <w:tr w:rsidR="00383384" w:rsidRPr="004800F0" w14:paraId="68423B66" w14:textId="77777777" w:rsidTr="00E75CC7">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56271DAC"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Pad</w:t>
            </w:r>
          </w:p>
        </w:tc>
        <w:tc>
          <w:tcPr>
            <w:tcW w:w="0" w:type="auto"/>
          </w:tcPr>
          <w:p w14:paraId="35AA3E74"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4.5</w:t>
            </w:r>
          </w:p>
        </w:tc>
        <w:tc>
          <w:tcPr>
            <w:tcW w:w="0" w:type="auto"/>
          </w:tcPr>
          <w:p w14:paraId="5F2AC25A"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20</w:t>
            </w:r>
          </w:p>
        </w:tc>
        <w:tc>
          <w:tcPr>
            <w:tcW w:w="0" w:type="auto"/>
          </w:tcPr>
          <w:p w14:paraId="066EEB36"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0.29</w:t>
            </w:r>
          </w:p>
        </w:tc>
      </w:tr>
      <w:tr w:rsidR="00383384" w:rsidRPr="004800F0" w14:paraId="021FCC7C" w14:textId="77777777" w:rsidTr="00E75CC7">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4FEDAE84"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Force sensor</w:t>
            </w:r>
          </w:p>
        </w:tc>
        <w:tc>
          <w:tcPr>
            <w:tcW w:w="0" w:type="auto"/>
          </w:tcPr>
          <w:p w14:paraId="6C4CDE75"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7.7</w:t>
            </w:r>
          </w:p>
        </w:tc>
        <w:tc>
          <w:tcPr>
            <w:tcW w:w="0" w:type="auto"/>
          </w:tcPr>
          <w:p w14:paraId="5BFF2CE8"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190</w:t>
            </w:r>
          </w:p>
        </w:tc>
        <w:tc>
          <w:tcPr>
            <w:tcW w:w="0" w:type="auto"/>
          </w:tcPr>
          <w:p w14:paraId="676AAA9A"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0.28</w:t>
            </w:r>
          </w:p>
        </w:tc>
      </w:tr>
      <w:tr w:rsidR="00383384" w:rsidRPr="004800F0" w14:paraId="2CDC236E" w14:textId="77777777" w:rsidTr="00E75CC7">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18F4722A"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Sensor holder</w:t>
            </w:r>
          </w:p>
        </w:tc>
        <w:tc>
          <w:tcPr>
            <w:tcW w:w="0" w:type="auto"/>
          </w:tcPr>
          <w:p w14:paraId="74CC62D0"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7.8</w:t>
            </w:r>
          </w:p>
        </w:tc>
        <w:tc>
          <w:tcPr>
            <w:tcW w:w="0" w:type="auto"/>
          </w:tcPr>
          <w:p w14:paraId="5FF7C730"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196</w:t>
            </w:r>
          </w:p>
        </w:tc>
        <w:tc>
          <w:tcPr>
            <w:tcW w:w="0" w:type="auto"/>
          </w:tcPr>
          <w:p w14:paraId="3FA15F91"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0.3</w:t>
            </w:r>
          </w:p>
        </w:tc>
      </w:tr>
      <w:tr w:rsidR="00383384" w:rsidRPr="004800F0" w14:paraId="7D9E3854" w14:textId="77777777" w:rsidTr="00E75CC7">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14480011"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Linear bearing</w:t>
            </w:r>
          </w:p>
        </w:tc>
        <w:tc>
          <w:tcPr>
            <w:tcW w:w="0" w:type="auto"/>
          </w:tcPr>
          <w:p w14:paraId="29373C22"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7.85</w:t>
            </w:r>
          </w:p>
        </w:tc>
        <w:tc>
          <w:tcPr>
            <w:tcW w:w="0" w:type="auto"/>
          </w:tcPr>
          <w:p w14:paraId="470AA16B"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210</w:t>
            </w:r>
          </w:p>
        </w:tc>
        <w:tc>
          <w:tcPr>
            <w:tcW w:w="0" w:type="auto"/>
          </w:tcPr>
          <w:p w14:paraId="7DDF6121"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0.28</w:t>
            </w:r>
          </w:p>
        </w:tc>
      </w:tr>
      <w:tr w:rsidR="00383384" w:rsidRPr="004800F0" w14:paraId="626CAB86" w14:textId="77777777" w:rsidTr="00E75CC7">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39E3ECC5" w14:textId="77777777" w:rsidR="00383384" w:rsidRPr="00DA40C5" w:rsidRDefault="00383384" w:rsidP="00E75CC7">
            <w:pPr>
              <w:spacing w:before="163" w:after="163"/>
              <w:jc w:val="center"/>
              <w:rPr>
                <w:rFonts w:eastAsiaTheme="minorEastAsia"/>
                <w:b w:val="0"/>
                <w:color w:val="000000" w:themeColor="text1"/>
                <w:szCs w:val="24"/>
              </w:rPr>
            </w:pPr>
            <w:r w:rsidRPr="00DA40C5">
              <w:rPr>
                <w:rFonts w:eastAsiaTheme="minorEastAsia"/>
                <w:color w:val="000000" w:themeColor="text1"/>
                <w:szCs w:val="24"/>
              </w:rPr>
              <w:t>Cylinder</w:t>
            </w:r>
          </w:p>
        </w:tc>
        <w:tc>
          <w:tcPr>
            <w:tcW w:w="0" w:type="auto"/>
          </w:tcPr>
          <w:p w14:paraId="77FF1DF3"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7.8</w:t>
            </w:r>
          </w:p>
        </w:tc>
        <w:tc>
          <w:tcPr>
            <w:tcW w:w="0" w:type="auto"/>
          </w:tcPr>
          <w:p w14:paraId="112CF20F"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196</w:t>
            </w:r>
          </w:p>
        </w:tc>
        <w:tc>
          <w:tcPr>
            <w:tcW w:w="0" w:type="auto"/>
          </w:tcPr>
          <w:p w14:paraId="044EE9D1" w14:textId="77777777" w:rsidR="00383384" w:rsidRPr="004800F0" w:rsidRDefault="00383384" w:rsidP="00E75CC7">
            <w:pPr>
              <w:spacing w:before="163" w:after="163"/>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0.3</w:t>
            </w:r>
          </w:p>
        </w:tc>
      </w:tr>
      <w:tr w:rsidR="00383384" w:rsidRPr="004800F0" w14:paraId="001C25D5" w14:textId="77777777" w:rsidTr="00E75CC7">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Pr>
          <w:p w14:paraId="7DFD2125" w14:textId="77777777" w:rsidR="00383384" w:rsidRPr="00DA40C5" w:rsidRDefault="00383384" w:rsidP="00E75CC7">
            <w:pPr>
              <w:spacing w:before="163" w:after="163"/>
              <w:jc w:val="center"/>
              <w:rPr>
                <w:rFonts w:eastAsiaTheme="minorEastAsia"/>
                <w:b w:val="0"/>
                <w:color w:val="000000" w:themeColor="text1"/>
                <w:szCs w:val="24"/>
              </w:rPr>
            </w:pPr>
            <w:r w:rsidRPr="00F20D37">
              <w:rPr>
                <w:rFonts w:eastAsiaTheme="minorEastAsia"/>
                <w:color w:val="000000" w:themeColor="text1"/>
                <w:szCs w:val="24"/>
              </w:rPr>
              <w:t>Spring holder</w:t>
            </w:r>
          </w:p>
        </w:tc>
        <w:tc>
          <w:tcPr>
            <w:tcW w:w="0" w:type="auto"/>
          </w:tcPr>
          <w:p w14:paraId="72ED971A"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7.8</w:t>
            </w:r>
          </w:p>
        </w:tc>
        <w:tc>
          <w:tcPr>
            <w:tcW w:w="0" w:type="auto"/>
          </w:tcPr>
          <w:p w14:paraId="1FCABAA8"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196</w:t>
            </w:r>
          </w:p>
        </w:tc>
        <w:tc>
          <w:tcPr>
            <w:tcW w:w="0" w:type="auto"/>
          </w:tcPr>
          <w:p w14:paraId="3F677C66" w14:textId="77777777" w:rsidR="00383384" w:rsidRPr="004800F0" w:rsidRDefault="00383384" w:rsidP="00E75CC7">
            <w:pPr>
              <w:spacing w:before="163" w:after="163"/>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rPr>
            </w:pPr>
            <w:r w:rsidRPr="004800F0">
              <w:rPr>
                <w:rFonts w:eastAsiaTheme="minorEastAsia"/>
                <w:color w:val="000000" w:themeColor="text1"/>
                <w:szCs w:val="24"/>
              </w:rPr>
              <w:t>0.3</w:t>
            </w:r>
          </w:p>
        </w:tc>
      </w:tr>
    </w:tbl>
    <w:p w14:paraId="18F0882C" w14:textId="77777777" w:rsidR="00DA21C1" w:rsidRDefault="00DA21C1" w:rsidP="00F57624">
      <w:pPr>
        <w:spacing w:beforeLines="0" w:before="0" w:afterLines="0" w:after="0"/>
      </w:pPr>
    </w:p>
    <w:p w14:paraId="4E9D78EB" w14:textId="250604F1" w:rsidR="00340508" w:rsidRPr="006F63BF" w:rsidRDefault="008E1624" w:rsidP="004E6909">
      <w:pPr>
        <w:pStyle w:val="Caption"/>
        <w:spacing w:before="163" w:after="163"/>
        <w:ind w:left="480" w:hanging="480"/>
      </w:pPr>
      <w:bookmarkStart w:id="121" w:name="_Ref505196790"/>
      <w:bookmarkStart w:id="122" w:name="_Toc502433289"/>
      <w:r>
        <w:t xml:space="preserve">Table </w:t>
      </w:r>
      <w:r w:rsidR="00BF4B4E">
        <w:fldChar w:fldCharType="begin"/>
      </w:r>
      <w:r w:rsidR="00BF4B4E">
        <w:instrText xml:space="preserve"> SEQ Table \* ARABIC </w:instrText>
      </w:r>
      <w:r w:rsidR="00BF4B4E">
        <w:fldChar w:fldCharType="separate"/>
      </w:r>
      <w:r w:rsidR="00C06C24">
        <w:rPr>
          <w:noProof/>
        </w:rPr>
        <w:t>3</w:t>
      </w:r>
      <w:r w:rsidR="00BF4B4E">
        <w:rPr>
          <w:noProof/>
        </w:rPr>
        <w:fldChar w:fldCharType="end"/>
      </w:r>
      <w:bookmarkEnd w:id="121"/>
      <w:r>
        <w:t xml:space="preserve"> </w:t>
      </w:r>
      <w:r w:rsidR="00340508">
        <w:t>The fundamental frequencies (Hz) by Abaqus and the modal test</w:t>
      </w:r>
      <w:bookmarkEnd w:id="122"/>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340508" w14:paraId="2B7046F4" w14:textId="77777777" w:rsidTr="005B54CC">
        <w:trPr>
          <w:jc w:val="center"/>
        </w:trPr>
        <w:tc>
          <w:tcPr>
            <w:tcW w:w="2265" w:type="dxa"/>
            <w:shd w:val="clear" w:color="auto" w:fill="auto"/>
          </w:tcPr>
          <w:p w14:paraId="0A34B846" w14:textId="77777777" w:rsidR="00340508" w:rsidRPr="00B051D2" w:rsidRDefault="00340508" w:rsidP="006F420A">
            <w:pPr>
              <w:pStyle w:val="TableText"/>
              <w:spacing w:after="0" w:line="360" w:lineRule="auto"/>
            </w:pPr>
          </w:p>
        </w:tc>
        <w:tc>
          <w:tcPr>
            <w:tcW w:w="2265" w:type="dxa"/>
            <w:shd w:val="clear" w:color="auto" w:fill="auto"/>
          </w:tcPr>
          <w:p w14:paraId="238E144C" w14:textId="77777777" w:rsidR="00340508" w:rsidRDefault="00340508" w:rsidP="006F420A">
            <w:pPr>
              <w:pStyle w:val="TableText"/>
              <w:spacing w:after="0" w:line="360" w:lineRule="auto"/>
            </w:pPr>
            <w:r>
              <w:t>Test</w:t>
            </w:r>
          </w:p>
        </w:tc>
        <w:tc>
          <w:tcPr>
            <w:tcW w:w="2265" w:type="dxa"/>
            <w:shd w:val="clear" w:color="auto" w:fill="auto"/>
          </w:tcPr>
          <w:p w14:paraId="1CAD6A4C" w14:textId="77777777" w:rsidR="00340508" w:rsidRDefault="00340508" w:rsidP="006F420A">
            <w:pPr>
              <w:pStyle w:val="TableText"/>
              <w:spacing w:after="0" w:line="360" w:lineRule="auto"/>
            </w:pPr>
            <w:r>
              <w:t>Abaqus</w:t>
            </w:r>
          </w:p>
        </w:tc>
        <w:tc>
          <w:tcPr>
            <w:tcW w:w="2265" w:type="dxa"/>
            <w:shd w:val="clear" w:color="auto" w:fill="auto"/>
          </w:tcPr>
          <w:p w14:paraId="43D3B269" w14:textId="77777777" w:rsidR="00340508" w:rsidRPr="006464A0" w:rsidRDefault="00340508" w:rsidP="006F420A">
            <w:pPr>
              <w:pStyle w:val="TableText"/>
              <w:spacing w:after="0" w:line="360" w:lineRule="auto"/>
            </w:pPr>
            <w:r w:rsidRPr="006464A0">
              <w:t>Error</w:t>
            </w:r>
          </w:p>
        </w:tc>
      </w:tr>
      <w:tr w:rsidR="00340508" w14:paraId="49B28F9A" w14:textId="77777777" w:rsidTr="005B54CC">
        <w:trPr>
          <w:jc w:val="center"/>
        </w:trPr>
        <w:tc>
          <w:tcPr>
            <w:tcW w:w="2265" w:type="dxa"/>
            <w:shd w:val="clear" w:color="auto" w:fill="auto"/>
          </w:tcPr>
          <w:p w14:paraId="0D5ECC32" w14:textId="77777777" w:rsidR="00340508" w:rsidRPr="006464A0" w:rsidRDefault="00340508" w:rsidP="006F420A">
            <w:pPr>
              <w:pStyle w:val="TableText"/>
              <w:spacing w:after="0" w:line="360" w:lineRule="auto"/>
            </w:pPr>
            <w:r w:rsidRPr="006464A0">
              <w:t>Upper part</w:t>
            </w:r>
          </w:p>
        </w:tc>
        <w:tc>
          <w:tcPr>
            <w:tcW w:w="2265" w:type="dxa"/>
            <w:shd w:val="clear" w:color="auto" w:fill="auto"/>
          </w:tcPr>
          <w:p w14:paraId="08CC4D92" w14:textId="77777777" w:rsidR="00340508" w:rsidRPr="006464A0" w:rsidRDefault="00340508" w:rsidP="006F420A">
            <w:pPr>
              <w:pStyle w:val="TableText"/>
              <w:spacing w:after="0" w:line="360" w:lineRule="auto"/>
            </w:pPr>
            <w:r w:rsidRPr="006464A0">
              <w:t>314.8</w:t>
            </w:r>
          </w:p>
        </w:tc>
        <w:tc>
          <w:tcPr>
            <w:tcW w:w="2265" w:type="dxa"/>
            <w:shd w:val="clear" w:color="auto" w:fill="auto"/>
          </w:tcPr>
          <w:p w14:paraId="20C87E62" w14:textId="77777777" w:rsidR="00340508" w:rsidRPr="006464A0" w:rsidRDefault="00340508" w:rsidP="006F420A">
            <w:pPr>
              <w:pStyle w:val="TableText"/>
              <w:spacing w:after="0" w:line="360" w:lineRule="auto"/>
            </w:pPr>
            <w:r w:rsidRPr="006464A0">
              <w:rPr>
                <w:rFonts w:hint="eastAsia"/>
              </w:rPr>
              <w:t>331.44</w:t>
            </w:r>
          </w:p>
        </w:tc>
        <w:tc>
          <w:tcPr>
            <w:tcW w:w="2265" w:type="dxa"/>
            <w:shd w:val="clear" w:color="auto" w:fill="auto"/>
          </w:tcPr>
          <w:p w14:paraId="46A52CC0" w14:textId="77777777" w:rsidR="00340508" w:rsidRPr="006464A0" w:rsidRDefault="00340508" w:rsidP="006F420A">
            <w:pPr>
              <w:pStyle w:val="TableText"/>
              <w:spacing w:after="0" w:line="360" w:lineRule="auto"/>
            </w:pPr>
            <w:r w:rsidRPr="006464A0">
              <w:rPr>
                <w:rFonts w:hint="eastAsia"/>
              </w:rPr>
              <w:t>5.</w:t>
            </w:r>
            <w:r>
              <w:t>02</w:t>
            </w:r>
            <w:r w:rsidRPr="006464A0">
              <w:t>%</w:t>
            </w:r>
          </w:p>
        </w:tc>
      </w:tr>
      <w:tr w:rsidR="00340508" w14:paraId="19B112C5" w14:textId="77777777" w:rsidTr="005B54CC">
        <w:trPr>
          <w:jc w:val="center"/>
        </w:trPr>
        <w:tc>
          <w:tcPr>
            <w:tcW w:w="2265" w:type="dxa"/>
            <w:shd w:val="clear" w:color="auto" w:fill="auto"/>
          </w:tcPr>
          <w:p w14:paraId="623BD638" w14:textId="77777777" w:rsidR="00340508" w:rsidRPr="006464A0" w:rsidRDefault="00340508" w:rsidP="006F420A">
            <w:pPr>
              <w:pStyle w:val="TableText"/>
              <w:spacing w:after="0" w:line="360" w:lineRule="auto"/>
            </w:pPr>
            <w:r w:rsidRPr="006464A0">
              <w:t>Lower part</w:t>
            </w:r>
          </w:p>
        </w:tc>
        <w:tc>
          <w:tcPr>
            <w:tcW w:w="2265" w:type="dxa"/>
            <w:shd w:val="clear" w:color="auto" w:fill="auto"/>
          </w:tcPr>
          <w:p w14:paraId="2C9602EE" w14:textId="77777777" w:rsidR="00340508" w:rsidRPr="006464A0" w:rsidRDefault="00340508" w:rsidP="006F420A">
            <w:pPr>
              <w:pStyle w:val="TableText"/>
              <w:spacing w:after="0" w:line="360" w:lineRule="auto"/>
            </w:pPr>
            <w:r w:rsidRPr="006464A0">
              <w:t>1301.5</w:t>
            </w:r>
          </w:p>
        </w:tc>
        <w:tc>
          <w:tcPr>
            <w:tcW w:w="2265" w:type="dxa"/>
            <w:shd w:val="clear" w:color="auto" w:fill="auto"/>
          </w:tcPr>
          <w:p w14:paraId="11FB1D1C" w14:textId="77777777" w:rsidR="00340508" w:rsidRPr="006464A0" w:rsidRDefault="00340508" w:rsidP="006F420A">
            <w:pPr>
              <w:pStyle w:val="TableText"/>
              <w:spacing w:after="0" w:line="360" w:lineRule="auto"/>
            </w:pPr>
            <w:r w:rsidRPr="006464A0">
              <w:t>1300.6</w:t>
            </w:r>
          </w:p>
        </w:tc>
        <w:tc>
          <w:tcPr>
            <w:tcW w:w="2265" w:type="dxa"/>
            <w:shd w:val="clear" w:color="auto" w:fill="auto"/>
          </w:tcPr>
          <w:p w14:paraId="69987AEF" w14:textId="77777777" w:rsidR="00340508" w:rsidRPr="006464A0" w:rsidRDefault="00340508" w:rsidP="006F420A">
            <w:pPr>
              <w:pStyle w:val="TableText"/>
              <w:spacing w:after="0" w:line="360" w:lineRule="auto"/>
            </w:pPr>
            <w:r w:rsidRPr="006464A0">
              <w:t>0.07%</w:t>
            </w:r>
          </w:p>
        </w:tc>
      </w:tr>
      <w:tr w:rsidR="00340508" w14:paraId="7325CFC9" w14:textId="77777777" w:rsidTr="005B54CC">
        <w:trPr>
          <w:jc w:val="center"/>
        </w:trPr>
        <w:tc>
          <w:tcPr>
            <w:tcW w:w="2265" w:type="dxa"/>
            <w:shd w:val="clear" w:color="auto" w:fill="auto"/>
          </w:tcPr>
          <w:p w14:paraId="3929D147" w14:textId="77777777" w:rsidR="00340508" w:rsidRPr="006464A0" w:rsidRDefault="00340508" w:rsidP="006F420A">
            <w:pPr>
              <w:pStyle w:val="TableText"/>
              <w:spacing w:after="0" w:line="360" w:lineRule="auto"/>
            </w:pPr>
            <w:r w:rsidRPr="006464A0">
              <w:t>Whole system</w:t>
            </w:r>
          </w:p>
        </w:tc>
        <w:tc>
          <w:tcPr>
            <w:tcW w:w="2265" w:type="dxa"/>
            <w:shd w:val="clear" w:color="auto" w:fill="auto"/>
          </w:tcPr>
          <w:p w14:paraId="144E7619" w14:textId="77777777" w:rsidR="00340508" w:rsidRPr="006464A0" w:rsidRDefault="00340508" w:rsidP="006F420A">
            <w:pPr>
              <w:pStyle w:val="TableText"/>
              <w:spacing w:after="0" w:line="360" w:lineRule="auto"/>
            </w:pPr>
            <w:r w:rsidRPr="006464A0">
              <w:t>474.2</w:t>
            </w:r>
          </w:p>
        </w:tc>
        <w:tc>
          <w:tcPr>
            <w:tcW w:w="2265" w:type="dxa"/>
            <w:shd w:val="clear" w:color="auto" w:fill="auto"/>
          </w:tcPr>
          <w:p w14:paraId="211566BD" w14:textId="77777777" w:rsidR="00340508" w:rsidRPr="006464A0" w:rsidRDefault="00340508" w:rsidP="006F420A">
            <w:pPr>
              <w:pStyle w:val="TableText"/>
              <w:spacing w:after="0" w:line="360" w:lineRule="auto"/>
            </w:pPr>
            <w:r w:rsidRPr="006464A0">
              <w:rPr>
                <w:rFonts w:hint="eastAsia"/>
              </w:rPr>
              <w:t>510.9</w:t>
            </w:r>
            <w:r>
              <w:t>1</w:t>
            </w:r>
          </w:p>
        </w:tc>
        <w:tc>
          <w:tcPr>
            <w:tcW w:w="2265" w:type="dxa"/>
            <w:shd w:val="clear" w:color="auto" w:fill="auto"/>
          </w:tcPr>
          <w:p w14:paraId="4D132957" w14:textId="77777777" w:rsidR="00340508" w:rsidRPr="006464A0" w:rsidRDefault="00340508" w:rsidP="006F420A">
            <w:pPr>
              <w:pStyle w:val="TableText"/>
              <w:spacing w:after="0" w:line="360" w:lineRule="auto"/>
            </w:pPr>
            <w:r w:rsidRPr="006464A0">
              <w:rPr>
                <w:rFonts w:hint="eastAsia"/>
              </w:rPr>
              <w:t>7.</w:t>
            </w:r>
            <w:r>
              <w:t>58</w:t>
            </w:r>
            <w:r w:rsidRPr="006464A0">
              <w:t>%</w:t>
            </w:r>
          </w:p>
        </w:tc>
      </w:tr>
    </w:tbl>
    <w:p w14:paraId="217DA1AB" w14:textId="77777777" w:rsidR="00340508" w:rsidRDefault="00340508" w:rsidP="00957E5A">
      <w:pPr>
        <w:pStyle w:val="Heading3"/>
      </w:pPr>
      <w:bookmarkStart w:id="123" w:name="_Toc491279961"/>
      <w:bookmarkStart w:id="124" w:name="_Toc492035343"/>
      <w:bookmarkStart w:id="125" w:name="_Toc502411965"/>
      <w:r>
        <w:t>Reduction of the pad-on-disc system and stability analysis</w:t>
      </w:r>
      <w:bookmarkEnd w:id="123"/>
      <w:bookmarkEnd w:id="124"/>
      <w:bookmarkEnd w:id="125"/>
      <w:r>
        <w:t xml:space="preserve"> </w:t>
      </w:r>
    </w:p>
    <w:p w14:paraId="6BAFE9B2" w14:textId="77777777" w:rsidR="00340508" w:rsidRPr="006F63BF" w:rsidRDefault="00340508" w:rsidP="006F420A">
      <w:pPr>
        <w:spacing w:beforeLines="0" w:before="0" w:afterLines="0" w:after="0"/>
      </w:pPr>
      <w:r w:rsidRPr="006F63BF">
        <w:t>To implement the model reduction on this pad-on-disc system, three kinds of information are required from Abaqus:</w:t>
      </w:r>
    </w:p>
    <w:p w14:paraId="56A543EE" w14:textId="6D82D4E8" w:rsidR="00340508" w:rsidRPr="007108F8" w:rsidRDefault="00340508" w:rsidP="006F420A">
      <w:pPr>
        <w:pStyle w:val="ListParagraph"/>
        <w:numPr>
          <w:ilvl w:val="0"/>
          <w:numId w:val="23"/>
        </w:numPr>
        <w:spacing w:beforeLines="0" w:before="0" w:afterLines="0" w:after="0"/>
        <w:rPr>
          <w:rFonts w:ascii="Times New Roman" w:hAnsi="Times New Roman"/>
          <w:sz w:val="24"/>
          <w:szCs w:val="24"/>
        </w:rPr>
      </w:pPr>
      <w:r w:rsidRPr="007108F8">
        <w:rPr>
          <w:rFonts w:ascii="Times New Roman" w:hAnsi="Times New Roman"/>
          <w:sz w:val="24"/>
          <w:szCs w:val="24"/>
        </w:rPr>
        <w:t xml:space="preserve">Natural frequencies of the upper part and the lower part, denoted by </w:t>
      </w:r>
      <w:r w:rsidR="004A6C4D">
        <w:rPr>
          <w:noProof/>
          <w:position w:val="-10"/>
          <w:sz w:val="24"/>
          <w:szCs w:val="24"/>
        </w:rPr>
        <w:drawing>
          <wp:inline distT="0" distB="0" distL="0" distR="0" wp14:anchorId="25C3362D" wp14:editId="12F21E58">
            <wp:extent cx="204470" cy="204470"/>
            <wp:effectExtent l="0" t="0" r="508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7108F8">
        <w:rPr>
          <w:rFonts w:ascii="Times New Roman" w:hAnsi="Times New Roman"/>
          <w:sz w:val="24"/>
          <w:szCs w:val="24"/>
        </w:rPr>
        <w:t xml:space="preserve"> and </w:t>
      </w:r>
      <w:r w:rsidR="004A6C4D">
        <w:rPr>
          <w:noProof/>
          <w:position w:val="-6"/>
          <w:sz w:val="24"/>
          <w:szCs w:val="24"/>
        </w:rPr>
        <w:drawing>
          <wp:inline distT="0" distB="0" distL="0" distR="0" wp14:anchorId="4D0219B7" wp14:editId="08B8C589">
            <wp:extent cx="177165" cy="17716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7108F8">
        <w:rPr>
          <w:rFonts w:ascii="Times New Roman" w:hAnsi="Times New Roman"/>
          <w:sz w:val="24"/>
          <w:szCs w:val="24"/>
        </w:rPr>
        <w:t>, when their contact interfaces are free.</w:t>
      </w:r>
    </w:p>
    <w:p w14:paraId="1D2BDB74" w14:textId="73FADE6A" w:rsidR="00340508" w:rsidRPr="007108F8" w:rsidRDefault="00340508" w:rsidP="006F420A">
      <w:pPr>
        <w:pStyle w:val="ListParagraph"/>
        <w:numPr>
          <w:ilvl w:val="0"/>
          <w:numId w:val="23"/>
        </w:numPr>
        <w:spacing w:beforeLines="0" w:before="0" w:afterLines="0" w:after="0"/>
        <w:rPr>
          <w:rFonts w:ascii="Times New Roman" w:hAnsi="Times New Roman"/>
          <w:sz w:val="24"/>
          <w:szCs w:val="24"/>
        </w:rPr>
      </w:pPr>
      <w:r w:rsidRPr="007108F8">
        <w:rPr>
          <w:rFonts w:ascii="Times New Roman" w:hAnsi="Times New Roman"/>
          <w:sz w:val="24"/>
          <w:szCs w:val="24"/>
        </w:rPr>
        <w:lastRenderedPageBreak/>
        <w:t xml:space="preserve">The mode shape </w:t>
      </w:r>
      <w:r w:rsidR="006F420A">
        <w:rPr>
          <w:rFonts w:ascii="Times New Roman" w:hAnsi="Times New Roman"/>
          <w:sz w:val="24"/>
          <w:szCs w:val="24"/>
        </w:rPr>
        <w:t>matrices at</w:t>
      </w:r>
      <w:r w:rsidRPr="007108F8">
        <w:rPr>
          <w:rFonts w:ascii="Times New Roman" w:hAnsi="Times New Roman"/>
          <w:sz w:val="24"/>
          <w:szCs w:val="24"/>
        </w:rPr>
        <w:t xml:space="preserve"> the interface DoFs of the pad and </w:t>
      </w:r>
      <w:r w:rsidR="006F420A">
        <w:rPr>
          <w:rFonts w:ascii="Times New Roman" w:hAnsi="Times New Roman"/>
          <w:sz w:val="24"/>
          <w:szCs w:val="24"/>
        </w:rPr>
        <w:t xml:space="preserve">the </w:t>
      </w:r>
      <w:r w:rsidRPr="007108F8">
        <w:rPr>
          <w:rFonts w:ascii="Times New Roman" w:hAnsi="Times New Roman"/>
          <w:sz w:val="24"/>
          <w:szCs w:val="24"/>
        </w:rPr>
        <w:t xml:space="preserve">disc, which </w:t>
      </w:r>
      <w:proofErr w:type="gramStart"/>
      <w:r w:rsidRPr="007108F8">
        <w:rPr>
          <w:rFonts w:ascii="Times New Roman" w:hAnsi="Times New Roman"/>
          <w:sz w:val="24"/>
          <w:szCs w:val="24"/>
        </w:rPr>
        <w:t xml:space="preserve">are </w:t>
      </w:r>
      <w:proofErr w:type="gramEnd"/>
      <w:r w:rsidR="004A6C4D">
        <w:rPr>
          <w:noProof/>
          <w:position w:val="-10"/>
          <w:sz w:val="24"/>
          <w:szCs w:val="24"/>
        </w:rPr>
        <w:drawing>
          <wp:inline distT="0" distB="0" distL="0" distR="0" wp14:anchorId="64A15240" wp14:editId="32C2BDDF">
            <wp:extent cx="211455" cy="2114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108F8">
        <w:rPr>
          <w:rFonts w:ascii="Times New Roman" w:hAnsi="Times New Roman"/>
          <w:sz w:val="24"/>
          <w:szCs w:val="24"/>
        </w:rPr>
        <w:t xml:space="preserve">, </w:t>
      </w:r>
      <w:r w:rsidR="004A6C4D">
        <w:rPr>
          <w:noProof/>
          <w:position w:val="-10"/>
          <w:sz w:val="24"/>
          <w:szCs w:val="24"/>
        </w:rPr>
        <w:drawing>
          <wp:inline distT="0" distB="0" distL="0" distR="0" wp14:anchorId="1BDD5A1D" wp14:editId="2CBDE010">
            <wp:extent cx="211455" cy="21145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108F8">
        <w:rPr>
          <w:rFonts w:ascii="Times New Roman" w:hAnsi="Times New Roman"/>
          <w:sz w:val="24"/>
          <w:szCs w:val="24"/>
        </w:rPr>
        <w:t xml:space="preserve">, </w:t>
      </w:r>
      <w:r w:rsidR="004A6C4D">
        <w:rPr>
          <w:noProof/>
          <w:position w:val="-10"/>
          <w:sz w:val="24"/>
          <w:szCs w:val="24"/>
        </w:rPr>
        <w:drawing>
          <wp:inline distT="0" distB="0" distL="0" distR="0" wp14:anchorId="15D6BD7D" wp14:editId="06DAC8BF">
            <wp:extent cx="211455" cy="21145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108F8">
        <w:rPr>
          <w:rFonts w:ascii="Times New Roman" w:hAnsi="Times New Roman"/>
          <w:sz w:val="24"/>
          <w:szCs w:val="24"/>
        </w:rPr>
        <w:t xml:space="preserve">, </w:t>
      </w:r>
      <w:r w:rsidR="004A6C4D">
        <w:rPr>
          <w:noProof/>
          <w:position w:val="-10"/>
          <w:sz w:val="24"/>
          <w:szCs w:val="24"/>
        </w:rPr>
        <w:drawing>
          <wp:inline distT="0" distB="0" distL="0" distR="0" wp14:anchorId="6A302BAA" wp14:editId="5A03E29F">
            <wp:extent cx="211455" cy="2114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108F8">
        <w:rPr>
          <w:rFonts w:ascii="Times New Roman" w:hAnsi="Times New Roman"/>
          <w:sz w:val="24"/>
          <w:szCs w:val="24"/>
        </w:rPr>
        <w:t xml:space="preserve">, </w:t>
      </w:r>
      <w:r w:rsidR="004A6C4D">
        <w:rPr>
          <w:noProof/>
          <w:position w:val="-10"/>
          <w:sz w:val="24"/>
          <w:szCs w:val="24"/>
        </w:rPr>
        <w:drawing>
          <wp:inline distT="0" distB="0" distL="0" distR="0" wp14:anchorId="55080EFE" wp14:editId="14106FAA">
            <wp:extent cx="211455" cy="2114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108F8">
        <w:rPr>
          <w:rFonts w:ascii="Times New Roman" w:hAnsi="Times New Roman"/>
          <w:sz w:val="24"/>
          <w:szCs w:val="24"/>
        </w:rPr>
        <w:t xml:space="preserve"> and </w:t>
      </w:r>
      <w:r w:rsidR="004A6C4D">
        <w:rPr>
          <w:noProof/>
          <w:position w:val="-10"/>
          <w:sz w:val="24"/>
          <w:szCs w:val="24"/>
        </w:rPr>
        <w:drawing>
          <wp:inline distT="0" distB="0" distL="0" distR="0" wp14:anchorId="3134183E" wp14:editId="4E1FA70E">
            <wp:extent cx="211455" cy="2114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108F8">
        <w:rPr>
          <w:rFonts w:ascii="Times New Roman" w:hAnsi="Times New Roman"/>
          <w:sz w:val="24"/>
          <w:szCs w:val="24"/>
        </w:rPr>
        <w:t xml:space="preserve"> in Eq.</w:t>
      </w:r>
      <w:r w:rsidR="00D2551D">
        <w:rPr>
          <w:rFonts w:ascii="Times New Roman" w:hAnsi="Times New Roman"/>
          <w:sz w:val="24"/>
          <w:szCs w:val="24"/>
        </w:rPr>
        <w:t xml:space="preserve"> </w:t>
      </w:r>
      <w:r w:rsidR="00D2551D">
        <w:rPr>
          <w:rFonts w:ascii="Times New Roman" w:hAnsi="Times New Roman"/>
          <w:sz w:val="24"/>
          <w:szCs w:val="24"/>
        </w:rPr>
        <w:fldChar w:fldCharType="begin"/>
      </w:r>
      <w:r w:rsidR="00D2551D">
        <w:rPr>
          <w:rFonts w:ascii="Times New Roman" w:hAnsi="Times New Roman"/>
          <w:sz w:val="24"/>
          <w:szCs w:val="24"/>
        </w:rPr>
        <w:instrText xml:space="preserve"> GOTOBUTTON ZEqnNum463928  \* MERGEFORMAT </w:instrText>
      </w:r>
      <w:r w:rsidR="00D2551D">
        <w:rPr>
          <w:rFonts w:ascii="Times New Roman" w:hAnsi="Times New Roman"/>
          <w:sz w:val="24"/>
          <w:szCs w:val="24"/>
        </w:rPr>
        <w:fldChar w:fldCharType="begin"/>
      </w:r>
      <w:r w:rsidR="00D2551D">
        <w:rPr>
          <w:rFonts w:ascii="Times New Roman" w:hAnsi="Times New Roman"/>
          <w:sz w:val="24"/>
          <w:szCs w:val="24"/>
        </w:rPr>
        <w:instrText xml:space="preserve"> REF ZEqnNum463928 \* Charformat \! \* MERGEFORMAT </w:instrText>
      </w:r>
      <w:r w:rsidR="00D2551D">
        <w:rPr>
          <w:rFonts w:ascii="Times New Roman" w:hAnsi="Times New Roman"/>
          <w:sz w:val="24"/>
          <w:szCs w:val="24"/>
        </w:rPr>
        <w:fldChar w:fldCharType="separate"/>
      </w:r>
      <w:r w:rsidR="00C06C24" w:rsidRPr="00C06C24">
        <w:rPr>
          <w:rFonts w:ascii="Times New Roman" w:hAnsi="Times New Roman"/>
          <w:sz w:val="24"/>
          <w:szCs w:val="24"/>
        </w:rPr>
        <w:instrText>(3)</w:instrText>
      </w:r>
      <w:r w:rsidR="00D2551D">
        <w:rPr>
          <w:rFonts w:ascii="Times New Roman" w:hAnsi="Times New Roman"/>
          <w:sz w:val="24"/>
          <w:szCs w:val="24"/>
        </w:rPr>
        <w:fldChar w:fldCharType="end"/>
      </w:r>
      <w:r w:rsidR="00D2551D">
        <w:rPr>
          <w:rFonts w:ascii="Times New Roman" w:hAnsi="Times New Roman"/>
          <w:sz w:val="24"/>
          <w:szCs w:val="24"/>
        </w:rPr>
        <w:fldChar w:fldCharType="end"/>
      </w:r>
      <w:r w:rsidRPr="007108F8">
        <w:rPr>
          <w:rFonts w:ascii="Times New Roman" w:hAnsi="Times New Roman"/>
          <w:sz w:val="24"/>
          <w:szCs w:val="24"/>
        </w:rPr>
        <w:t>.</w:t>
      </w:r>
    </w:p>
    <w:p w14:paraId="368EAA63" w14:textId="52EAA5E4" w:rsidR="00340508" w:rsidRDefault="00340508" w:rsidP="006F420A">
      <w:pPr>
        <w:pStyle w:val="ListParagraph"/>
        <w:numPr>
          <w:ilvl w:val="0"/>
          <w:numId w:val="23"/>
        </w:numPr>
        <w:spacing w:beforeLines="0" w:before="0" w:afterLines="0" w:after="0"/>
        <w:rPr>
          <w:rFonts w:ascii="Times New Roman" w:hAnsi="Times New Roman"/>
          <w:sz w:val="24"/>
          <w:szCs w:val="24"/>
        </w:rPr>
      </w:pPr>
      <w:r w:rsidRPr="007108F8">
        <w:rPr>
          <w:rFonts w:ascii="Times New Roman" w:hAnsi="Times New Roman"/>
          <w:sz w:val="24"/>
          <w:szCs w:val="24"/>
        </w:rPr>
        <w:t>The coordinates of the nodes on the contact interface between the pad and the disc.</w:t>
      </w:r>
    </w:p>
    <w:p w14:paraId="0EEB0179" w14:textId="77777777" w:rsidR="00A019FA" w:rsidRPr="007108F8" w:rsidRDefault="00A019FA" w:rsidP="00A019FA">
      <w:pPr>
        <w:pStyle w:val="ListParagraph"/>
        <w:spacing w:beforeLines="0" w:before="0" w:afterLines="0" w:after="0"/>
        <w:ind w:left="360"/>
        <w:rPr>
          <w:rFonts w:ascii="Times New Roman" w:hAnsi="Times New Roman"/>
          <w:sz w:val="24"/>
          <w:szCs w:val="24"/>
        </w:rPr>
      </w:pPr>
    </w:p>
    <w:p w14:paraId="1A2B691D" w14:textId="14B64F0A" w:rsidR="00340508" w:rsidRDefault="00340508" w:rsidP="00957E5A">
      <w:pPr>
        <w:pStyle w:val="Heading4"/>
        <w:spacing w:before="163" w:after="163"/>
      </w:pPr>
      <w:r>
        <w:t>Contact stiffne</w:t>
      </w:r>
      <w:r w:rsidRPr="00EE2E3F">
        <w:t>ss in the r</w:t>
      </w:r>
      <w:r>
        <w:t>educed model</w:t>
      </w:r>
    </w:p>
    <w:p w14:paraId="0E6C4C83" w14:textId="27374E91" w:rsidR="00340508" w:rsidRDefault="00340508" w:rsidP="006F420A">
      <w:pPr>
        <w:spacing w:beforeLines="0" w:before="0" w:afterLines="0" w:after="0"/>
      </w:pPr>
      <w:r>
        <w:rPr>
          <w:rFonts w:hint="eastAsia"/>
        </w:rPr>
        <w:t xml:space="preserve">As </w:t>
      </w:r>
      <w:r>
        <w:t xml:space="preserve">the </w:t>
      </w:r>
      <w:r>
        <w:rPr>
          <w:rFonts w:hint="eastAsia"/>
        </w:rPr>
        <w:t>contact</w:t>
      </w:r>
      <w:r>
        <w:t xml:space="preserve"> in</w:t>
      </w:r>
      <w:r>
        <w:rPr>
          <w:rFonts w:hint="eastAsia"/>
        </w:rPr>
        <w:t xml:space="preserve"> the model reduction method is</w:t>
      </w:r>
      <w:r>
        <w:t xml:space="preserve"> described as </w:t>
      </w:r>
      <w:r>
        <w:rPr>
          <w:rFonts w:hint="eastAsia"/>
        </w:rPr>
        <w:t>linear springs/dampers</w:t>
      </w:r>
      <w:r>
        <w:t xml:space="preserve"> between the nodes on the interface of the pad and disc, which cannot be identified directly from the finite element model, the surface properties must be determined by means of correlation between the reduced model and the full FE model. </w:t>
      </w:r>
    </w:p>
    <w:p w14:paraId="6BC0024C" w14:textId="35E75B9A" w:rsidR="00340508" w:rsidRDefault="00340508" w:rsidP="00957E5A">
      <w:pPr>
        <w:spacing w:before="163" w:after="163"/>
      </w:pPr>
      <w:r>
        <w:t>Firstly, a proper contact stiffness is identified by adjusting the contact stiffness value in the model reduction method to obtain a reduced model whose natural frequencies are very close to those of the full FE model computed by Abaqus, when the system is stationary. The natural frequencies of the stationary full FE model are calculated without friction</w:t>
      </w:r>
      <w:r w:rsidR="006F420A">
        <w:t xml:space="preserve"> (since the disc is </w:t>
      </w:r>
      <w:r w:rsidR="007E50F2">
        <w:t>stationary</w:t>
      </w:r>
      <w:r w:rsidR="006F420A">
        <w:t>)</w:t>
      </w:r>
      <w:r>
        <w:t xml:space="preserve">, </w:t>
      </w:r>
      <w:r>
        <w:rPr>
          <w:rFonts w:hint="eastAsia"/>
          <w:lang w:eastAsia="zh-CN"/>
        </w:rPr>
        <w:t>so</w:t>
      </w:r>
      <w:r>
        <w:rPr>
          <w:lang w:eastAsia="zh-CN"/>
        </w:rPr>
        <w:t xml:space="preserve"> </w:t>
      </w:r>
      <w:r>
        <w:t>the friction coefficient in the reduction process of a stationary system is zero. The specific procedure is illustrated in</w:t>
      </w:r>
      <w:r w:rsidR="00D2551D">
        <w:t xml:space="preserve"> </w:t>
      </w:r>
      <w:r w:rsidR="00D2551D">
        <w:fldChar w:fldCharType="begin"/>
      </w:r>
      <w:r w:rsidR="00D2551D">
        <w:instrText xml:space="preserve"> REF _Ref505197098 \h </w:instrText>
      </w:r>
      <w:r w:rsidR="001C4D43">
        <w:instrText xml:space="preserve"> \* MERGEFORMAT </w:instrText>
      </w:r>
      <w:r w:rsidR="00D2551D">
        <w:fldChar w:fldCharType="separate"/>
      </w:r>
      <w:r w:rsidR="00C06C24">
        <w:t>Figure 12</w:t>
      </w:r>
      <w:r w:rsidR="00D2551D">
        <w:fldChar w:fldCharType="end"/>
      </w:r>
      <w:r>
        <w:t>.</w:t>
      </w:r>
    </w:p>
    <w:p w14:paraId="0651D9A0" w14:textId="5FE5B963" w:rsidR="005F6C37" w:rsidRDefault="005F6C37" w:rsidP="006F420A">
      <w:pPr>
        <w:spacing w:beforeLines="0" w:before="0" w:afterLines="0" w:after="0"/>
      </w:pPr>
      <w:r>
        <w:t xml:space="preserve">Natural frequencies of the four reduced models in stationary (without friction) state with linear contact springs are investigated, in which reduced model 1 (RM 1), reduced model 2 (RM 2), reduced model 3 (RM 3) and reduced model 4 (RM 4) are composed of 10 modes, 40 modes, 80 modes and 245 modes of each of the </w:t>
      </w:r>
      <w:r w:rsidR="006F420A">
        <w:t xml:space="preserve">two </w:t>
      </w:r>
      <w:r>
        <w:t xml:space="preserve">substructures (the upper part and lower part), respectively. </w:t>
      </w:r>
      <w:r>
        <w:fldChar w:fldCharType="begin"/>
      </w:r>
      <w:r>
        <w:instrText xml:space="preserve"> REF _Ref505197207 \h </w:instrText>
      </w:r>
      <w:r w:rsidR="001C4D43">
        <w:instrText xml:space="preserve"> \* MERGEFORMAT </w:instrText>
      </w:r>
      <w:r>
        <w:fldChar w:fldCharType="separate"/>
      </w:r>
      <w:r w:rsidR="00C06C24">
        <w:t>Figure 13</w:t>
      </w:r>
      <w:r>
        <w:fldChar w:fldCharType="end"/>
      </w:r>
      <w:r>
        <w:t xml:space="preserve"> shows the influence of the contact stiffness on the natural frequencies of RM 2 (40 pad modes + 40 disc modes). The vertical coordinate is the error between the natural frequencies of the reduced model and the full FE model, and zero means the results of the two models are identical. It shows that when the value of the contact stiffness is</w:t>
      </w:r>
      <w:r w:rsidRPr="00D2551D">
        <w:rPr>
          <w:color w:val="000000" w:themeColor="text1"/>
        </w:rPr>
        <w:t xml:space="preserve"> </w:t>
      </w:r>
      <w:r w:rsidR="006F420A">
        <w:rPr>
          <w:color w:val="000000" w:themeColor="text1"/>
        </w:rPr>
        <w:t>at</w:t>
      </w:r>
      <w:r w:rsidR="006F420A" w:rsidRPr="00D2551D">
        <w:rPr>
          <w:color w:val="000000" w:themeColor="text1"/>
        </w:rPr>
        <w:t xml:space="preserve"> </w:t>
      </w:r>
      <w:r w:rsidRPr="00D2551D">
        <w:rPr>
          <w:color w:val="000000" w:themeColor="text1"/>
        </w:rPr>
        <w:t>a proper level, natural fr</w:t>
      </w:r>
      <w:r>
        <w:t>equencies of the system are not very sensitive to the change of the contact stiffness. The results of RM 1, 3 and 4 are similar to these of RM 2 and thus are not shown here for the sake of simplicity.</w:t>
      </w:r>
    </w:p>
    <w:p w14:paraId="40250D1A" w14:textId="1BA2D54D" w:rsidR="00340508" w:rsidRDefault="004A6C4D" w:rsidP="001C4D43">
      <w:pPr>
        <w:pStyle w:val="afb"/>
        <w:spacing w:line="360" w:lineRule="auto"/>
      </w:pPr>
      <w:r>
        <w:rPr>
          <w:lang w:val="en-GB"/>
        </w:rPr>
        <w:lastRenderedPageBreak/>
        <w:drawing>
          <wp:inline distT="0" distB="0" distL="0" distR="0" wp14:anchorId="3692C091" wp14:editId="0F250E50">
            <wp:extent cx="5677535" cy="64827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77535" cy="6482715"/>
                    </a:xfrm>
                    <a:prstGeom prst="rect">
                      <a:avLst/>
                    </a:prstGeom>
                    <a:noFill/>
                    <a:ln>
                      <a:noFill/>
                    </a:ln>
                  </pic:spPr>
                </pic:pic>
              </a:graphicData>
            </a:graphic>
          </wp:inline>
        </w:drawing>
      </w:r>
    </w:p>
    <w:p w14:paraId="28E0C170" w14:textId="06967BEB" w:rsidR="00A256A4" w:rsidRDefault="00A256A4" w:rsidP="001C4D43">
      <w:pPr>
        <w:pStyle w:val="afb"/>
        <w:spacing w:line="360" w:lineRule="auto"/>
      </w:pPr>
      <w:bookmarkStart w:id="126" w:name="_Ref505197098"/>
      <w:bookmarkStart w:id="127" w:name="_Toc502434056"/>
      <w:r>
        <w:t xml:space="preserve">Figure </w:t>
      </w:r>
      <w:r>
        <w:fldChar w:fldCharType="begin"/>
      </w:r>
      <w:r>
        <w:instrText xml:space="preserve"> SEQ Fig. \* ARABIC </w:instrText>
      </w:r>
      <w:r>
        <w:fldChar w:fldCharType="separate"/>
      </w:r>
      <w:r w:rsidR="00C06C24">
        <w:t>12</w:t>
      </w:r>
      <w:r>
        <w:fldChar w:fldCharType="end"/>
      </w:r>
      <w:bookmarkEnd w:id="126"/>
      <w:r>
        <w:t>. The flow chart of calculating the contact stiffness</w:t>
      </w:r>
      <w:bookmarkEnd w:id="127"/>
    </w:p>
    <w:p w14:paraId="09277373" w14:textId="77777777" w:rsidR="00340508" w:rsidRDefault="00340508" w:rsidP="001C4D43">
      <w:pPr>
        <w:pStyle w:val="afb"/>
        <w:spacing w:line="360" w:lineRule="auto"/>
      </w:pPr>
      <w:r>
        <w:rPr>
          <w:lang w:val="en-GB"/>
        </w:rPr>
        <w:lastRenderedPageBreak/>
        <w:drawing>
          <wp:inline distT="0" distB="0" distL="0" distR="0" wp14:anchorId="45B88300" wp14:editId="528668AC">
            <wp:extent cx="3404377" cy="2520000"/>
            <wp:effectExtent l="0" t="0" r="5715" b="0"/>
            <wp:docPr id="1175" name="图片 1175" descr="40+40 natural frequency of stationary pad+dis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40+40 natural frequency of stationary pad+disc system"/>
                    <pic:cNvPicPr>
                      <a:picLocks noChangeAspect="1" noChangeArrowheads="1"/>
                    </pic:cNvPicPr>
                  </pic:nvPicPr>
                  <pic:blipFill>
                    <a:blip r:embed="rId244" cstate="hqprint">
                      <a:extLst>
                        <a:ext uri="{28A0092B-C50C-407E-A947-70E740481C1C}">
                          <a14:useLocalDpi xmlns:a14="http://schemas.microsoft.com/office/drawing/2010/main"/>
                        </a:ext>
                      </a:extLst>
                    </a:blip>
                    <a:srcRect/>
                    <a:stretch>
                      <a:fillRect/>
                    </a:stretch>
                  </pic:blipFill>
                  <pic:spPr bwMode="auto">
                    <a:xfrm>
                      <a:off x="0" y="0"/>
                      <a:ext cx="3404377" cy="2520000"/>
                    </a:xfrm>
                    <a:prstGeom prst="rect">
                      <a:avLst/>
                    </a:prstGeom>
                    <a:noFill/>
                    <a:ln>
                      <a:noFill/>
                    </a:ln>
                  </pic:spPr>
                </pic:pic>
              </a:graphicData>
            </a:graphic>
          </wp:inline>
        </w:drawing>
      </w:r>
    </w:p>
    <w:p w14:paraId="4984BA39" w14:textId="6252AC9A" w:rsidR="00340508" w:rsidRPr="00F86BEF" w:rsidRDefault="00D2551D" w:rsidP="002648EC">
      <w:pPr>
        <w:pStyle w:val="Caption"/>
        <w:spacing w:before="163" w:after="163"/>
        <w:ind w:left="480" w:hanging="480"/>
      </w:pPr>
      <w:bookmarkStart w:id="128" w:name="_Ref505197207"/>
      <w:bookmarkStart w:id="129" w:name="_Toc502434057"/>
      <w:r>
        <w:t>Fig</w:t>
      </w:r>
      <w:r w:rsidR="000F2D23">
        <w:t>ure</w:t>
      </w:r>
      <w:r>
        <w:t xml:space="preserve"> </w:t>
      </w:r>
      <w:r w:rsidR="00BF4B4E">
        <w:fldChar w:fldCharType="begin"/>
      </w:r>
      <w:r w:rsidR="00BF4B4E">
        <w:instrText xml:space="preserve"> SEQ Fig. \* ARABIC </w:instrText>
      </w:r>
      <w:r w:rsidR="00BF4B4E">
        <w:fldChar w:fldCharType="separate"/>
      </w:r>
      <w:r w:rsidR="00C06C24">
        <w:rPr>
          <w:noProof/>
        </w:rPr>
        <w:t>13</w:t>
      </w:r>
      <w:r w:rsidR="00BF4B4E">
        <w:rPr>
          <w:noProof/>
        </w:rPr>
        <w:fldChar w:fldCharType="end"/>
      </w:r>
      <w:bookmarkEnd w:id="128"/>
      <w:r w:rsidR="000F2D23">
        <w:t>.</w:t>
      </w:r>
      <w:r>
        <w:t xml:space="preserve"> </w:t>
      </w:r>
      <w:r w:rsidR="00340508">
        <w:t>The errors of the natural frequencies of the reduced model with different contact stiffness with respect to the full FE model</w:t>
      </w:r>
      <w:bookmarkEnd w:id="129"/>
    </w:p>
    <w:p w14:paraId="062B54F8" w14:textId="3FBD94D2" w:rsidR="002648EC" w:rsidRPr="00566F1A" w:rsidRDefault="00340508" w:rsidP="00957E5A">
      <w:pPr>
        <w:spacing w:before="163" w:after="163"/>
      </w:pPr>
      <w:bookmarkStart w:id="130" w:name="OLE_LINK12"/>
      <w:r>
        <w:t>It is found that when the system is reduced, the contact stiffness for different reduced models is different.</w:t>
      </w:r>
      <w:r w:rsidRPr="00C06C24">
        <w:rPr>
          <w:color w:val="FF0000"/>
        </w:rPr>
        <w:t xml:space="preserve"> </w:t>
      </w:r>
      <w:r w:rsidR="00C06C24" w:rsidRPr="00C06C24">
        <w:rPr>
          <w:color w:val="FF0000"/>
          <w:lang w:eastAsia="zh-CN"/>
        </w:rPr>
        <w:t>I</w:t>
      </w:r>
      <w:r w:rsidR="00C06C24" w:rsidRPr="00C06C24">
        <w:rPr>
          <w:rFonts w:hint="eastAsia"/>
          <w:color w:val="FF0000"/>
          <w:lang w:eastAsia="zh-CN"/>
        </w:rPr>
        <w:t>n general</w:t>
      </w:r>
      <w:r w:rsidR="00C06C24" w:rsidRPr="00C06C24">
        <w:rPr>
          <w:rFonts w:hint="eastAsia"/>
          <w:color w:val="FF0000"/>
          <w:lang w:eastAsia="zh-CN"/>
        </w:rPr>
        <w:t>，</w:t>
      </w:r>
      <w:r w:rsidR="00C06C24" w:rsidRPr="00C06C24">
        <w:rPr>
          <w:rFonts w:hint="eastAsia"/>
          <w:color w:val="FF0000"/>
          <w:lang w:eastAsia="zh-CN"/>
        </w:rPr>
        <w:t>i</w:t>
      </w:r>
      <w:r w:rsidR="00123E59" w:rsidRPr="00C06C24">
        <w:rPr>
          <w:color w:val="FF0000"/>
        </w:rPr>
        <w:t>f fe</w:t>
      </w:r>
      <w:r w:rsidR="00123E59" w:rsidRPr="00123E59">
        <w:rPr>
          <w:color w:val="FF0000"/>
        </w:rPr>
        <w:t xml:space="preserve">wer modes of the substructures are included in the reduced model, to ensure the consistency between the natural frequencies of the assembled system after reduction with those of original system, a smaller contact stiffness is needed. </w:t>
      </w:r>
      <w:r>
        <w:t xml:space="preserve">The </w:t>
      </w:r>
      <w:r w:rsidR="006D2155">
        <w:t xml:space="preserve">respective </w:t>
      </w:r>
      <w:r>
        <w:t xml:space="preserve">proper contact stiffness </w:t>
      </w:r>
      <w:r w:rsidR="006D2155">
        <w:t xml:space="preserve">values </w:t>
      </w:r>
      <w:r>
        <w:t>for RM 1, 2, 3 and 4, which make the natural frequencies of the corresponding reduced model</w:t>
      </w:r>
      <w:r w:rsidR="006D2155">
        <w:t>s</w:t>
      </w:r>
      <w:r>
        <w:t xml:space="preserve"> very close to the ones of the full FE model, </w:t>
      </w:r>
      <w:r w:rsidRPr="00123E59">
        <w:rPr>
          <w:color w:val="FF0000"/>
        </w:rPr>
        <w:t>are</w:t>
      </w:r>
      <w:r w:rsidR="00123E59" w:rsidRPr="00123E59">
        <w:rPr>
          <w:color w:val="FF0000"/>
        </w:rPr>
        <w:t xml:space="preserve"> found to be</w:t>
      </w:r>
      <w:r>
        <w:t xml:space="preserve"> 3684, 8605 (black round mark in</w:t>
      </w:r>
      <w:r w:rsidR="005B54CC">
        <w:t xml:space="preserve"> </w:t>
      </w:r>
      <w:r w:rsidR="005B54CC">
        <w:fldChar w:fldCharType="begin"/>
      </w:r>
      <w:r w:rsidR="005B54CC">
        <w:instrText xml:space="preserve"> REF _Ref505197207 \h </w:instrText>
      </w:r>
      <w:r w:rsidR="001C4D43">
        <w:instrText xml:space="preserve"> \* MERGEFORMAT </w:instrText>
      </w:r>
      <w:r w:rsidR="005B54CC">
        <w:fldChar w:fldCharType="separate"/>
      </w:r>
      <w:r w:rsidR="00C06C24">
        <w:t>Figure 13</w:t>
      </w:r>
      <w:r w:rsidR="005B54CC">
        <w:fldChar w:fldCharType="end"/>
      </w:r>
      <w:r>
        <w:t>), 10970 and 12510 N/m respectively.</w:t>
      </w:r>
      <w:r w:rsidR="00123E59">
        <w:t xml:space="preserve"> </w:t>
      </w:r>
      <w:r w:rsidR="00566F1A">
        <w:fldChar w:fldCharType="begin"/>
      </w:r>
      <w:r w:rsidR="00566F1A">
        <w:instrText xml:space="preserve"> REF _Ref505197413 \h </w:instrText>
      </w:r>
      <w:r w:rsidR="001C4D43">
        <w:instrText xml:space="preserve"> \* MERGEFORMAT </w:instrText>
      </w:r>
      <w:r w:rsidR="00566F1A">
        <w:fldChar w:fldCharType="separate"/>
      </w:r>
      <w:r w:rsidR="00C06C24">
        <w:t xml:space="preserve">Table </w:t>
      </w:r>
      <w:r w:rsidR="00C06C24">
        <w:rPr>
          <w:noProof/>
        </w:rPr>
        <w:t>4</w:t>
      </w:r>
      <w:r w:rsidR="00566F1A">
        <w:fldChar w:fldCharType="end"/>
      </w:r>
      <w:r w:rsidR="00566F1A">
        <w:t xml:space="preserve"> </w:t>
      </w:r>
      <w:r>
        <w:t>shows the first 18 natural frequencies of the four reduced models and those calculated by Abaqus modal analysis. The error between the reduced model and the full model of a real structure can be very small</w:t>
      </w:r>
      <w:r w:rsidR="006D2155">
        <w:t>,</w:t>
      </w:r>
      <w:r>
        <w:t xml:space="preserve"> which indicates that the reduction strategy with the assumption of linear contact springs works well on predicting the natural frequencies of the </w:t>
      </w:r>
      <w:r w:rsidR="006D2155">
        <w:t>full FE model of the stationary friction system</w:t>
      </w:r>
      <w:r>
        <w:t xml:space="preserve"> even when only 10+10 substructure modes are used. </w:t>
      </w:r>
      <w:bookmarkEnd w:id="130"/>
    </w:p>
    <w:p w14:paraId="6F6E72F5" w14:textId="582243DB" w:rsidR="00566F1A" w:rsidRDefault="00566F1A" w:rsidP="002648EC">
      <w:pPr>
        <w:pStyle w:val="Caption"/>
        <w:spacing w:before="163" w:after="163"/>
        <w:ind w:left="480" w:hanging="480"/>
      </w:pPr>
      <w:bookmarkStart w:id="131" w:name="_Ref505197413"/>
      <w:r>
        <w:t xml:space="preserve">Table </w:t>
      </w:r>
      <w:r w:rsidR="00BF4B4E">
        <w:fldChar w:fldCharType="begin"/>
      </w:r>
      <w:r w:rsidR="00BF4B4E">
        <w:instrText xml:space="preserve"> SEQ Table \* ARABIC </w:instrText>
      </w:r>
      <w:r w:rsidR="00BF4B4E">
        <w:fldChar w:fldCharType="separate"/>
      </w:r>
      <w:r w:rsidR="00C06C24">
        <w:rPr>
          <w:noProof/>
        </w:rPr>
        <w:t>4</w:t>
      </w:r>
      <w:r w:rsidR="00BF4B4E">
        <w:rPr>
          <w:noProof/>
        </w:rPr>
        <w:fldChar w:fldCharType="end"/>
      </w:r>
      <w:bookmarkEnd w:id="131"/>
      <w:r>
        <w:t xml:space="preserve"> Comparisons between the natural frequencies (Hz) of the FE model and reduced models</w:t>
      </w:r>
    </w:p>
    <w:tbl>
      <w:tblPr>
        <w:tblW w:w="822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51"/>
        <w:gridCol w:w="840"/>
        <w:gridCol w:w="1711"/>
        <w:gridCol w:w="1560"/>
        <w:gridCol w:w="1701"/>
        <w:gridCol w:w="1559"/>
      </w:tblGrid>
      <w:tr w:rsidR="00880793" w:rsidRPr="00D1211F" w14:paraId="5B5275CF" w14:textId="77777777" w:rsidTr="001059B3">
        <w:trPr>
          <w:jc w:val="center"/>
        </w:trPr>
        <w:tc>
          <w:tcPr>
            <w:tcW w:w="851" w:type="dxa"/>
            <w:shd w:val="clear" w:color="auto" w:fill="auto"/>
          </w:tcPr>
          <w:p w14:paraId="6B4A324F" w14:textId="77777777" w:rsidR="00880793" w:rsidRPr="00D1211F" w:rsidRDefault="00880793" w:rsidP="001059B3">
            <w:pPr>
              <w:pStyle w:val="TableText"/>
              <w:spacing w:after="0" w:line="360" w:lineRule="auto"/>
            </w:pPr>
            <w:r w:rsidRPr="00D1211F">
              <w:t>Mode</w:t>
            </w:r>
          </w:p>
        </w:tc>
        <w:tc>
          <w:tcPr>
            <w:tcW w:w="840" w:type="dxa"/>
            <w:shd w:val="clear" w:color="auto" w:fill="auto"/>
          </w:tcPr>
          <w:p w14:paraId="1878E0FC" w14:textId="77777777" w:rsidR="00880793" w:rsidRDefault="00880793" w:rsidP="001059B3">
            <w:pPr>
              <w:pStyle w:val="TableText"/>
              <w:spacing w:after="0" w:line="360" w:lineRule="auto"/>
            </w:pPr>
            <w:r w:rsidRPr="00D1211F">
              <w:t>FE</w:t>
            </w:r>
          </w:p>
          <w:p w14:paraId="705BE6C1" w14:textId="77777777" w:rsidR="00880793" w:rsidRPr="00D1211F" w:rsidRDefault="00880793" w:rsidP="001059B3">
            <w:pPr>
              <w:pStyle w:val="TableText"/>
              <w:spacing w:after="0" w:line="360" w:lineRule="auto"/>
            </w:pPr>
            <w:r>
              <w:t>model</w:t>
            </w:r>
          </w:p>
        </w:tc>
        <w:tc>
          <w:tcPr>
            <w:tcW w:w="1711" w:type="dxa"/>
            <w:shd w:val="clear" w:color="auto" w:fill="auto"/>
          </w:tcPr>
          <w:p w14:paraId="10B077B2" w14:textId="77777777" w:rsidR="00880793" w:rsidRDefault="00880793" w:rsidP="001059B3">
            <w:pPr>
              <w:pStyle w:val="TableText"/>
              <w:spacing w:after="0" w:line="360" w:lineRule="auto"/>
            </w:pPr>
            <w:r>
              <w:t>RM 1</w:t>
            </w:r>
          </w:p>
          <w:p w14:paraId="5CECAB9F" w14:textId="77777777" w:rsidR="00880793" w:rsidRPr="00D1211F" w:rsidRDefault="00880793" w:rsidP="001059B3">
            <w:pPr>
              <w:pStyle w:val="TableText"/>
              <w:spacing w:after="0" w:line="360" w:lineRule="auto"/>
            </w:pPr>
            <w:r>
              <w:t>(</w:t>
            </w:r>
            <w:proofErr w:type="gramStart"/>
            <w:r>
              <w:t>e</w:t>
            </w:r>
            <w:r w:rsidRPr="00D1211F">
              <w:t>rror</w:t>
            </w:r>
            <w:r>
              <w:t>%</w:t>
            </w:r>
            <w:proofErr w:type="gramEnd"/>
            <w:r>
              <w:t>)</w:t>
            </w:r>
          </w:p>
        </w:tc>
        <w:tc>
          <w:tcPr>
            <w:tcW w:w="1560" w:type="dxa"/>
            <w:shd w:val="clear" w:color="auto" w:fill="auto"/>
          </w:tcPr>
          <w:p w14:paraId="7E80E94B" w14:textId="77777777" w:rsidR="00880793" w:rsidRDefault="00880793" w:rsidP="001059B3">
            <w:pPr>
              <w:pStyle w:val="TableText"/>
              <w:spacing w:after="0" w:line="360" w:lineRule="auto"/>
            </w:pPr>
            <w:r>
              <w:t>RM 2</w:t>
            </w:r>
          </w:p>
          <w:p w14:paraId="3282F016" w14:textId="77777777" w:rsidR="00880793" w:rsidRPr="00D1211F" w:rsidRDefault="00880793" w:rsidP="001059B3">
            <w:pPr>
              <w:pStyle w:val="TableText"/>
              <w:spacing w:after="0" w:line="360" w:lineRule="auto"/>
            </w:pPr>
            <w:r>
              <w:t xml:space="preserve"> (</w:t>
            </w:r>
            <w:proofErr w:type="gramStart"/>
            <w:r>
              <w:t>e</w:t>
            </w:r>
            <w:r w:rsidRPr="00D1211F">
              <w:t>rror</w:t>
            </w:r>
            <w:r>
              <w:t>%</w:t>
            </w:r>
            <w:proofErr w:type="gramEnd"/>
            <w:r>
              <w:t>)</w:t>
            </w:r>
          </w:p>
        </w:tc>
        <w:tc>
          <w:tcPr>
            <w:tcW w:w="1701" w:type="dxa"/>
            <w:shd w:val="clear" w:color="auto" w:fill="auto"/>
          </w:tcPr>
          <w:p w14:paraId="64414FFC" w14:textId="77777777" w:rsidR="00880793" w:rsidRDefault="00880793" w:rsidP="001059B3">
            <w:pPr>
              <w:pStyle w:val="TableText"/>
              <w:spacing w:after="0" w:line="360" w:lineRule="auto"/>
            </w:pPr>
            <w:r>
              <w:t>RM 3</w:t>
            </w:r>
          </w:p>
          <w:p w14:paraId="38A66824" w14:textId="77777777" w:rsidR="00880793" w:rsidRPr="00D1211F" w:rsidRDefault="00880793" w:rsidP="001059B3">
            <w:pPr>
              <w:pStyle w:val="TableText"/>
              <w:spacing w:after="0" w:line="360" w:lineRule="auto"/>
            </w:pPr>
            <w:r>
              <w:t>(</w:t>
            </w:r>
            <w:proofErr w:type="gramStart"/>
            <w:r>
              <w:t>e</w:t>
            </w:r>
            <w:r w:rsidRPr="00D1211F">
              <w:t>rror</w:t>
            </w:r>
            <w:r>
              <w:t>%</w:t>
            </w:r>
            <w:proofErr w:type="gramEnd"/>
            <w:r>
              <w:t>)</w:t>
            </w:r>
          </w:p>
        </w:tc>
        <w:tc>
          <w:tcPr>
            <w:tcW w:w="1559" w:type="dxa"/>
          </w:tcPr>
          <w:p w14:paraId="62F5EEA3" w14:textId="77777777" w:rsidR="00880793" w:rsidRDefault="00880793" w:rsidP="001059B3">
            <w:pPr>
              <w:pStyle w:val="TableText"/>
              <w:spacing w:after="0" w:line="360" w:lineRule="auto"/>
            </w:pPr>
            <w:r>
              <w:t>RM 4</w:t>
            </w:r>
          </w:p>
          <w:p w14:paraId="0FD0E0F3" w14:textId="77777777" w:rsidR="00880793" w:rsidRDefault="00880793" w:rsidP="001059B3">
            <w:pPr>
              <w:pStyle w:val="TableText"/>
              <w:spacing w:after="0" w:line="360" w:lineRule="auto"/>
            </w:pPr>
            <w:r>
              <w:t>(</w:t>
            </w:r>
            <w:proofErr w:type="gramStart"/>
            <w:r>
              <w:t>e</w:t>
            </w:r>
            <w:r w:rsidRPr="00D1211F">
              <w:t>rror</w:t>
            </w:r>
            <w:r>
              <w:t>%</w:t>
            </w:r>
            <w:proofErr w:type="gramEnd"/>
            <w:r>
              <w:t>)</w:t>
            </w:r>
          </w:p>
        </w:tc>
      </w:tr>
      <w:tr w:rsidR="00880793" w:rsidRPr="00D1211F" w14:paraId="14B27AF1" w14:textId="77777777" w:rsidTr="001059B3">
        <w:trPr>
          <w:jc w:val="center"/>
        </w:trPr>
        <w:tc>
          <w:tcPr>
            <w:tcW w:w="851" w:type="dxa"/>
            <w:shd w:val="clear" w:color="auto" w:fill="auto"/>
          </w:tcPr>
          <w:p w14:paraId="057E747F" w14:textId="77777777" w:rsidR="00880793" w:rsidRPr="00D1211F" w:rsidRDefault="00880793" w:rsidP="001059B3">
            <w:pPr>
              <w:pStyle w:val="TableText"/>
              <w:spacing w:after="0" w:line="360" w:lineRule="auto"/>
            </w:pPr>
            <w:r>
              <w:t>1</w:t>
            </w:r>
          </w:p>
        </w:tc>
        <w:tc>
          <w:tcPr>
            <w:tcW w:w="840" w:type="dxa"/>
            <w:shd w:val="clear" w:color="auto" w:fill="auto"/>
          </w:tcPr>
          <w:p w14:paraId="5F47EDFF" w14:textId="77777777" w:rsidR="00880793" w:rsidRPr="007110FD" w:rsidRDefault="00880793" w:rsidP="001059B3">
            <w:pPr>
              <w:pStyle w:val="TableText"/>
              <w:spacing w:after="0" w:line="360" w:lineRule="auto"/>
            </w:pPr>
            <w:r w:rsidRPr="007110FD">
              <w:t>510.91</w:t>
            </w:r>
          </w:p>
        </w:tc>
        <w:tc>
          <w:tcPr>
            <w:tcW w:w="1711" w:type="dxa"/>
            <w:shd w:val="clear" w:color="auto" w:fill="auto"/>
          </w:tcPr>
          <w:p w14:paraId="658242E0" w14:textId="77777777" w:rsidR="00880793" w:rsidRDefault="00880793" w:rsidP="001059B3">
            <w:pPr>
              <w:pStyle w:val="TableText"/>
              <w:spacing w:after="0" w:line="360" w:lineRule="auto"/>
            </w:pPr>
            <w:r w:rsidRPr="007110FD">
              <w:t>510.88</w:t>
            </w:r>
          </w:p>
          <w:p w14:paraId="514C7326" w14:textId="77777777" w:rsidR="00880793" w:rsidRPr="007110FD" w:rsidRDefault="00880793" w:rsidP="001059B3">
            <w:pPr>
              <w:pStyle w:val="TableText"/>
              <w:spacing w:after="0" w:line="360" w:lineRule="auto"/>
            </w:pPr>
            <w:r>
              <w:t>(</w:t>
            </w:r>
            <w:r w:rsidRPr="007110FD">
              <w:t>0.00</w:t>
            </w:r>
            <w:r>
              <w:t>59</w:t>
            </w:r>
            <w:r w:rsidRPr="007110FD">
              <w:t>)</w:t>
            </w:r>
          </w:p>
        </w:tc>
        <w:tc>
          <w:tcPr>
            <w:tcW w:w="1560" w:type="dxa"/>
            <w:shd w:val="clear" w:color="auto" w:fill="auto"/>
          </w:tcPr>
          <w:p w14:paraId="7CEA6898" w14:textId="77777777" w:rsidR="00880793" w:rsidRDefault="00880793" w:rsidP="001059B3">
            <w:pPr>
              <w:pStyle w:val="TableText"/>
              <w:spacing w:after="0" w:line="360" w:lineRule="auto"/>
            </w:pPr>
            <w:r w:rsidRPr="007110FD">
              <w:t>510.9</w:t>
            </w:r>
            <w:r>
              <w:t>0</w:t>
            </w:r>
          </w:p>
          <w:p w14:paraId="47BB8FB8" w14:textId="77777777" w:rsidR="00880793" w:rsidRPr="007110FD" w:rsidRDefault="00880793" w:rsidP="001059B3">
            <w:pPr>
              <w:pStyle w:val="TableText"/>
              <w:spacing w:after="0" w:line="360" w:lineRule="auto"/>
            </w:pPr>
            <w:r>
              <w:t>(</w:t>
            </w:r>
            <w:r w:rsidRPr="007110FD">
              <w:t>0.00</w:t>
            </w:r>
            <w:r>
              <w:t>19</w:t>
            </w:r>
            <w:r w:rsidRPr="007110FD">
              <w:t>)</w:t>
            </w:r>
          </w:p>
        </w:tc>
        <w:tc>
          <w:tcPr>
            <w:tcW w:w="1701" w:type="dxa"/>
            <w:shd w:val="clear" w:color="auto" w:fill="auto"/>
          </w:tcPr>
          <w:p w14:paraId="01857378" w14:textId="77777777" w:rsidR="00880793" w:rsidRDefault="00880793" w:rsidP="001059B3">
            <w:pPr>
              <w:pStyle w:val="TableText"/>
              <w:spacing w:after="0" w:line="360" w:lineRule="auto"/>
            </w:pPr>
            <w:r w:rsidRPr="007110FD">
              <w:rPr>
                <w:rFonts w:hint="eastAsia"/>
              </w:rPr>
              <w:t>510.</w:t>
            </w:r>
            <w:r w:rsidRPr="007110FD">
              <w:t>89</w:t>
            </w:r>
          </w:p>
          <w:p w14:paraId="77AB6C1A" w14:textId="77777777" w:rsidR="00880793" w:rsidRPr="007110FD" w:rsidRDefault="00880793" w:rsidP="001059B3">
            <w:pPr>
              <w:pStyle w:val="TableText"/>
              <w:spacing w:after="0" w:line="360" w:lineRule="auto"/>
            </w:pPr>
            <w:r>
              <w:t>(</w:t>
            </w:r>
            <w:r w:rsidRPr="007110FD">
              <w:t>0.00</w:t>
            </w:r>
            <w:r>
              <w:t>39</w:t>
            </w:r>
            <w:r w:rsidRPr="007110FD">
              <w:t>)</w:t>
            </w:r>
          </w:p>
        </w:tc>
        <w:tc>
          <w:tcPr>
            <w:tcW w:w="1559" w:type="dxa"/>
          </w:tcPr>
          <w:p w14:paraId="065F136B" w14:textId="77777777" w:rsidR="00880793" w:rsidRDefault="00880793" w:rsidP="001059B3">
            <w:pPr>
              <w:pStyle w:val="TableText"/>
              <w:spacing w:after="0" w:line="360" w:lineRule="auto"/>
            </w:pPr>
            <w:r w:rsidRPr="007110FD">
              <w:t>510.9</w:t>
            </w:r>
            <w:r>
              <w:t>1</w:t>
            </w:r>
            <w:r w:rsidRPr="007110FD">
              <w:t xml:space="preserve"> </w:t>
            </w:r>
          </w:p>
          <w:p w14:paraId="0878932B" w14:textId="77777777" w:rsidR="00880793" w:rsidRPr="007110FD" w:rsidRDefault="00880793" w:rsidP="001059B3">
            <w:pPr>
              <w:pStyle w:val="TableText"/>
              <w:spacing w:after="0" w:line="360" w:lineRule="auto"/>
            </w:pPr>
            <w:r w:rsidRPr="007110FD">
              <w:t>(</w:t>
            </w:r>
            <w:r>
              <w:t>0</w:t>
            </w:r>
            <w:r w:rsidRPr="007110FD">
              <w:t>)</w:t>
            </w:r>
          </w:p>
        </w:tc>
      </w:tr>
      <w:tr w:rsidR="00880793" w:rsidRPr="00D1211F" w14:paraId="42146323" w14:textId="77777777" w:rsidTr="001059B3">
        <w:trPr>
          <w:jc w:val="center"/>
        </w:trPr>
        <w:tc>
          <w:tcPr>
            <w:tcW w:w="851" w:type="dxa"/>
            <w:shd w:val="clear" w:color="auto" w:fill="auto"/>
          </w:tcPr>
          <w:p w14:paraId="1E232A5F" w14:textId="77777777" w:rsidR="00880793" w:rsidRPr="00D1211F" w:rsidRDefault="00880793" w:rsidP="001059B3">
            <w:pPr>
              <w:pStyle w:val="TableText"/>
              <w:spacing w:after="0" w:line="360" w:lineRule="auto"/>
            </w:pPr>
            <w:r w:rsidRPr="00D1211F">
              <w:t>2</w:t>
            </w:r>
          </w:p>
        </w:tc>
        <w:tc>
          <w:tcPr>
            <w:tcW w:w="840" w:type="dxa"/>
            <w:shd w:val="clear" w:color="auto" w:fill="auto"/>
          </w:tcPr>
          <w:p w14:paraId="461D488A" w14:textId="77777777" w:rsidR="00880793" w:rsidRPr="007110FD" w:rsidRDefault="00880793" w:rsidP="001059B3">
            <w:pPr>
              <w:pStyle w:val="TableText"/>
              <w:spacing w:after="0" w:line="360" w:lineRule="auto"/>
            </w:pPr>
            <w:r w:rsidRPr="007110FD">
              <w:t>550.79</w:t>
            </w:r>
          </w:p>
        </w:tc>
        <w:tc>
          <w:tcPr>
            <w:tcW w:w="1711" w:type="dxa"/>
            <w:shd w:val="clear" w:color="auto" w:fill="auto"/>
          </w:tcPr>
          <w:p w14:paraId="6C74C1A7" w14:textId="77777777" w:rsidR="00880793" w:rsidRDefault="00880793" w:rsidP="001059B3">
            <w:pPr>
              <w:pStyle w:val="TableText"/>
              <w:spacing w:after="0" w:line="360" w:lineRule="auto"/>
              <w:rPr>
                <w:rFonts w:eastAsia="SimHei"/>
              </w:rPr>
            </w:pPr>
            <w:r w:rsidRPr="007110FD">
              <w:t>544.86</w:t>
            </w:r>
            <w:r w:rsidRPr="007110FD">
              <w:rPr>
                <w:rFonts w:eastAsia="SimHei"/>
              </w:rPr>
              <w:t xml:space="preserve"> </w:t>
            </w:r>
          </w:p>
          <w:p w14:paraId="5636169B" w14:textId="77777777" w:rsidR="00880793" w:rsidRPr="007110FD" w:rsidRDefault="00880793" w:rsidP="001059B3">
            <w:pPr>
              <w:pStyle w:val="TableText"/>
              <w:spacing w:after="0" w:line="360" w:lineRule="auto"/>
            </w:pPr>
            <w:r>
              <w:t>(</w:t>
            </w:r>
            <w:r w:rsidRPr="007110FD">
              <w:t>1.0</w:t>
            </w:r>
            <w:r>
              <w:t>766</w:t>
            </w:r>
            <w:r w:rsidRPr="007110FD">
              <w:t>)</w:t>
            </w:r>
          </w:p>
        </w:tc>
        <w:tc>
          <w:tcPr>
            <w:tcW w:w="1560" w:type="dxa"/>
            <w:shd w:val="clear" w:color="auto" w:fill="auto"/>
          </w:tcPr>
          <w:p w14:paraId="740E2AB9" w14:textId="77777777" w:rsidR="00880793" w:rsidRDefault="00880793" w:rsidP="001059B3">
            <w:pPr>
              <w:pStyle w:val="TableText"/>
              <w:spacing w:after="0" w:line="360" w:lineRule="auto"/>
            </w:pPr>
            <w:r w:rsidRPr="007110FD">
              <w:t xml:space="preserve">549.74 </w:t>
            </w:r>
          </w:p>
          <w:p w14:paraId="5E89E30E" w14:textId="77777777" w:rsidR="00880793" w:rsidRPr="007110FD" w:rsidRDefault="00880793" w:rsidP="001059B3">
            <w:pPr>
              <w:pStyle w:val="TableText"/>
              <w:spacing w:after="0" w:line="360" w:lineRule="auto"/>
            </w:pPr>
            <w:r>
              <w:t>(</w:t>
            </w:r>
            <w:r w:rsidRPr="007110FD">
              <w:t>0.19</w:t>
            </w:r>
            <w:r>
              <w:t>06</w:t>
            </w:r>
            <w:r w:rsidRPr="007110FD">
              <w:t>)</w:t>
            </w:r>
          </w:p>
        </w:tc>
        <w:tc>
          <w:tcPr>
            <w:tcW w:w="1701" w:type="dxa"/>
            <w:shd w:val="clear" w:color="auto" w:fill="auto"/>
          </w:tcPr>
          <w:p w14:paraId="6AD886FF" w14:textId="77777777" w:rsidR="00880793" w:rsidRDefault="00880793" w:rsidP="001059B3">
            <w:pPr>
              <w:pStyle w:val="TableText"/>
              <w:spacing w:after="0" w:line="360" w:lineRule="auto"/>
            </w:pPr>
            <w:r w:rsidRPr="007110FD">
              <w:t>553.48</w:t>
            </w:r>
          </w:p>
          <w:p w14:paraId="0FBFC898" w14:textId="77777777" w:rsidR="00880793" w:rsidRPr="007110FD" w:rsidRDefault="00880793" w:rsidP="001059B3">
            <w:pPr>
              <w:pStyle w:val="TableText"/>
              <w:spacing w:after="0" w:line="360" w:lineRule="auto"/>
            </w:pPr>
            <w:r w:rsidRPr="007110FD">
              <w:t>(0.4</w:t>
            </w:r>
            <w:r>
              <w:t>884</w:t>
            </w:r>
            <w:r w:rsidRPr="007110FD">
              <w:t>)</w:t>
            </w:r>
          </w:p>
        </w:tc>
        <w:tc>
          <w:tcPr>
            <w:tcW w:w="1559" w:type="dxa"/>
          </w:tcPr>
          <w:p w14:paraId="4B7F2EAF" w14:textId="77777777" w:rsidR="00880793" w:rsidRDefault="00880793" w:rsidP="001059B3">
            <w:pPr>
              <w:pStyle w:val="TableText"/>
              <w:spacing w:after="0" w:line="360" w:lineRule="auto"/>
            </w:pPr>
            <w:r w:rsidRPr="007110FD">
              <w:t xml:space="preserve">552.01 </w:t>
            </w:r>
          </w:p>
          <w:p w14:paraId="692EC3A4" w14:textId="77777777" w:rsidR="00880793" w:rsidRPr="007110FD" w:rsidRDefault="00880793" w:rsidP="001059B3">
            <w:pPr>
              <w:pStyle w:val="TableText"/>
              <w:spacing w:after="0" w:line="360" w:lineRule="auto"/>
            </w:pPr>
            <w:r w:rsidRPr="007110FD">
              <w:t>(0.22</w:t>
            </w:r>
            <w:r>
              <w:t>15</w:t>
            </w:r>
            <w:r w:rsidRPr="007110FD">
              <w:t>)</w:t>
            </w:r>
          </w:p>
        </w:tc>
      </w:tr>
      <w:tr w:rsidR="00880793" w:rsidRPr="00D1211F" w14:paraId="4E960DBE" w14:textId="77777777" w:rsidTr="001059B3">
        <w:trPr>
          <w:jc w:val="center"/>
        </w:trPr>
        <w:tc>
          <w:tcPr>
            <w:tcW w:w="851" w:type="dxa"/>
            <w:shd w:val="clear" w:color="auto" w:fill="auto"/>
          </w:tcPr>
          <w:p w14:paraId="232C1985" w14:textId="77777777" w:rsidR="00880793" w:rsidRPr="00D1211F" w:rsidRDefault="00880793" w:rsidP="001059B3">
            <w:pPr>
              <w:pStyle w:val="TableText"/>
              <w:spacing w:after="0" w:line="360" w:lineRule="auto"/>
            </w:pPr>
            <w:r w:rsidRPr="00D1211F">
              <w:t>3</w:t>
            </w:r>
          </w:p>
        </w:tc>
        <w:tc>
          <w:tcPr>
            <w:tcW w:w="840" w:type="dxa"/>
            <w:shd w:val="clear" w:color="auto" w:fill="auto"/>
          </w:tcPr>
          <w:p w14:paraId="6DDBDB0E" w14:textId="77777777" w:rsidR="00880793" w:rsidRPr="007110FD" w:rsidRDefault="00880793" w:rsidP="001059B3">
            <w:pPr>
              <w:pStyle w:val="TableText"/>
              <w:spacing w:after="0" w:line="360" w:lineRule="auto"/>
            </w:pPr>
            <w:r w:rsidRPr="007110FD">
              <w:t>759.54</w:t>
            </w:r>
          </w:p>
        </w:tc>
        <w:tc>
          <w:tcPr>
            <w:tcW w:w="1711" w:type="dxa"/>
            <w:shd w:val="clear" w:color="auto" w:fill="auto"/>
          </w:tcPr>
          <w:p w14:paraId="266F9CD3" w14:textId="77777777" w:rsidR="00880793" w:rsidRDefault="00880793" w:rsidP="001059B3">
            <w:pPr>
              <w:pStyle w:val="TableText"/>
              <w:spacing w:after="0" w:line="360" w:lineRule="auto"/>
            </w:pPr>
            <w:r w:rsidRPr="007110FD">
              <w:t>759.54</w:t>
            </w:r>
          </w:p>
          <w:p w14:paraId="22E0247E" w14:textId="77777777" w:rsidR="00880793" w:rsidRPr="007110FD" w:rsidRDefault="00880793" w:rsidP="001059B3">
            <w:pPr>
              <w:pStyle w:val="TableText"/>
              <w:spacing w:after="0" w:line="360" w:lineRule="auto"/>
            </w:pPr>
            <w:r>
              <w:lastRenderedPageBreak/>
              <w:t xml:space="preserve"> </w:t>
            </w:r>
            <w:r w:rsidRPr="007110FD">
              <w:t>(0)</w:t>
            </w:r>
          </w:p>
        </w:tc>
        <w:tc>
          <w:tcPr>
            <w:tcW w:w="1560" w:type="dxa"/>
            <w:shd w:val="clear" w:color="auto" w:fill="auto"/>
          </w:tcPr>
          <w:p w14:paraId="0BE4C773" w14:textId="77777777" w:rsidR="00880793" w:rsidRDefault="00880793" w:rsidP="001059B3">
            <w:pPr>
              <w:pStyle w:val="TableText"/>
              <w:spacing w:after="0" w:line="360" w:lineRule="auto"/>
            </w:pPr>
            <w:r w:rsidRPr="007110FD">
              <w:lastRenderedPageBreak/>
              <w:t>759.54</w:t>
            </w:r>
          </w:p>
          <w:p w14:paraId="62C439CD" w14:textId="77777777" w:rsidR="00880793" w:rsidRPr="007110FD" w:rsidRDefault="00880793" w:rsidP="001059B3">
            <w:pPr>
              <w:pStyle w:val="TableText"/>
              <w:spacing w:after="0" w:line="360" w:lineRule="auto"/>
            </w:pPr>
            <w:r w:rsidRPr="007110FD">
              <w:lastRenderedPageBreak/>
              <w:t xml:space="preserve"> (0)</w:t>
            </w:r>
          </w:p>
        </w:tc>
        <w:tc>
          <w:tcPr>
            <w:tcW w:w="1701" w:type="dxa"/>
            <w:shd w:val="clear" w:color="auto" w:fill="auto"/>
          </w:tcPr>
          <w:p w14:paraId="1CEA6210" w14:textId="77777777" w:rsidR="00880793" w:rsidRDefault="00880793" w:rsidP="001059B3">
            <w:pPr>
              <w:pStyle w:val="TableText"/>
              <w:spacing w:after="0" w:line="360" w:lineRule="auto"/>
            </w:pPr>
            <w:r w:rsidRPr="007110FD">
              <w:lastRenderedPageBreak/>
              <w:t>759.54</w:t>
            </w:r>
          </w:p>
          <w:p w14:paraId="66C0CB90" w14:textId="77777777" w:rsidR="00880793" w:rsidRPr="007110FD" w:rsidRDefault="00880793" w:rsidP="001059B3">
            <w:pPr>
              <w:pStyle w:val="TableText"/>
              <w:spacing w:after="0" w:line="360" w:lineRule="auto"/>
            </w:pPr>
            <w:r>
              <w:rPr>
                <w:rFonts w:hint="eastAsia"/>
              </w:rPr>
              <w:lastRenderedPageBreak/>
              <w:t xml:space="preserve"> </w:t>
            </w:r>
            <w:r w:rsidRPr="007110FD">
              <w:t>(0)</w:t>
            </w:r>
          </w:p>
        </w:tc>
        <w:tc>
          <w:tcPr>
            <w:tcW w:w="1559" w:type="dxa"/>
          </w:tcPr>
          <w:p w14:paraId="0D4E45A8" w14:textId="77777777" w:rsidR="00880793" w:rsidRDefault="00880793" w:rsidP="001059B3">
            <w:pPr>
              <w:pStyle w:val="TableText"/>
              <w:spacing w:after="0" w:line="360" w:lineRule="auto"/>
            </w:pPr>
            <w:r w:rsidRPr="007110FD">
              <w:lastRenderedPageBreak/>
              <w:t>759.54</w:t>
            </w:r>
          </w:p>
          <w:p w14:paraId="0ED2F88E" w14:textId="77777777" w:rsidR="00880793" w:rsidRPr="007110FD" w:rsidRDefault="00880793" w:rsidP="001059B3">
            <w:pPr>
              <w:pStyle w:val="TableText"/>
              <w:spacing w:after="0" w:line="360" w:lineRule="auto"/>
            </w:pPr>
            <w:r>
              <w:rPr>
                <w:rFonts w:hint="eastAsia"/>
              </w:rPr>
              <w:lastRenderedPageBreak/>
              <w:t xml:space="preserve"> </w:t>
            </w:r>
            <w:r w:rsidRPr="007110FD">
              <w:t>(0)</w:t>
            </w:r>
          </w:p>
        </w:tc>
      </w:tr>
      <w:tr w:rsidR="00880793" w:rsidRPr="00D1211F" w14:paraId="0A581685" w14:textId="77777777" w:rsidTr="001059B3">
        <w:trPr>
          <w:jc w:val="center"/>
        </w:trPr>
        <w:tc>
          <w:tcPr>
            <w:tcW w:w="851" w:type="dxa"/>
            <w:shd w:val="clear" w:color="auto" w:fill="auto"/>
          </w:tcPr>
          <w:p w14:paraId="6D9A07AA" w14:textId="77777777" w:rsidR="00880793" w:rsidRPr="00D1211F" w:rsidRDefault="00880793" w:rsidP="001059B3">
            <w:pPr>
              <w:pStyle w:val="TableText"/>
              <w:spacing w:after="0" w:line="360" w:lineRule="auto"/>
            </w:pPr>
            <w:r w:rsidRPr="00D1211F">
              <w:lastRenderedPageBreak/>
              <w:t>4</w:t>
            </w:r>
          </w:p>
        </w:tc>
        <w:tc>
          <w:tcPr>
            <w:tcW w:w="840" w:type="dxa"/>
            <w:shd w:val="clear" w:color="auto" w:fill="auto"/>
          </w:tcPr>
          <w:p w14:paraId="4924F633" w14:textId="77777777" w:rsidR="00880793" w:rsidRPr="007110FD" w:rsidRDefault="00880793" w:rsidP="001059B3">
            <w:pPr>
              <w:pStyle w:val="TableText"/>
              <w:spacing w:after="0" w:line="360" w:lineRule="auto"/>
            </w:pPr>
            <w:r w:rsidRPr="007110FD">
              <w:t>1027.5</w:t>
            </w:r>
          </w:p>
        </w:tc>
        <w:tc>
          <w:tcPr>
            <w:tcW w:w="1711" w:type="dxa"/>
            <w:shd w:val="clear" w:color="auto" w:fill="auto"/>
          </w:tcPr>
          <w:p w14:paraId="2A05DCAB" w14:textId="77777777" w:rsidR="00880793" w:rsidRDefault="00880793" w:rsidP="001059B3">
            <w:pPr>
              <w:pStyle w:val="TableText"/>
              <w:spacing w:after="0" w:line="360" w:lineRule="auto"/>
            </w:pPr>
            <w:r w:rsidRPr="007110FD">
              <w:t>1033.42</w:t>
            </w:r>
          </w:p>
          <w:p w14:paraId="3DEF534E" w14:textId="77777777" w:rsidR="00880793" w:rsidRPr="007110FD" w:rsidRDefault="00880793" w:rsidP="001059B3">
            <w:pPr>
              <w:pStyle w:val="TableText"/>
              <w:spacing w:after="0" w:line="360" w:lineRule="auto"/>
            </w:pPr>
            <w:r w:rsidRPr="007110FD">
              <w:t>(0.5</w:t>
            </w:r>
            <w:r>
              <w:t>761</w:t>
            </w:r>
            <w:r w:rsidRPr="007110FD">
              <w:t>)</w:t>
            </w:r>
          </w:p>
        </w:tc>
        <w:tc>
          <w:tcPr>
            <w:tcW w:w="1560" w:type="dxa"/>
            <w:shd w:val="clear" w:color="auto" w:fill="auto"/>
          </w:tcPr>
          <w:p w14:paraId="215BA03E" w14:textId="77777777" w:rsidR="00880793" w:rsidRDefault="00880793" w:rsidP="001059B3">
            <w:pPr>
              <w:pStyle w:val="TableText"/>
              <w:spacing w:after="0" w:line="360" w:lineRule="auto"/>
            </w:pPr>
            <w:r w:rsidRPr="007110FD">
              <w:t>1022.2</w:t>
            </w:r>
          </w:p>
          <w:p w14:paraId="531F3A3F" w14:textId="77777777" w:rsidR="00880793" w:rsidRPr="007110FD" w:rsidRDefault="00880793" w:rsidP="001059B3">
            <w:pPr>
              <w:pStyle w:val="TableText"/>
              <w:spacing w:after="0" w:line="360" w:lineRule="auto"/>
            </w:pPr>
            <w:r>
              <w:t>(</w:t>
            </w:r>
            <w:r w:rsidRPr="007110FD">
              <w:t>0.5</w:t>
            </w:r>
            <w:r>
              <w:t>158</w:t>
            </w:r>
            <w:r w:rsidRPr="007110FD">
              <w:t>)</w:t>
            </w:r>
          </w:p>
        </w:tc>
        <w:tc>
          <w:tcPr>
            <w:tcW w:w="1701" w:type="dxa"/>
            <w:shd w:val="clear" w:color="auto" w:fill="auto"/>
          </w:tcPr>
          <w:p w14:paraId="700A66EA" w14:textId="77777777" w:rsidR="00880793" w:rsidRDefault="00880793" w:rsidP="001059B3">
            <w:pPr>
              <w:pStyle w:val="TableText"/>
              <w:spacing w:after="0" w:line="360" w:lineRule="auto"/>
            </w:pPr>
            <w:r w:rsidRPr="007110FD">
              <w:t>1028.7</w:t>
            </w:r>
          </w:p>
          <w:p w14:paraId="5A1B0BA7" w14:textId="77777777" w:rsidR="00880793" w:rsidRPr="007110FD" w:rsidRDefault="00880793" w:rsidP="001059B3">
            <w:pPr>
              <w:pStyle w:val="TableText"/>
              <w:spacing w:after="0" w:line="360" w:lineRule="auto"/>
            </w:pPr>
            <w:r w:rsidRPr="007110FD">
              <w:t>(0.1</w:t>
            </w:r>
            <w:r>
              <w:t>168</w:t>
            </w:r>
            <w:r w:rsidRPr="007110FD">
              <w:t>)</w:t>
            </w:r>
          </w:p>
        </w:tc>
        <w:tc>
          <w:tcPr>
            <w:tcW w:w="1559" w:type="dxa"/>
          </w:tcPr>
          <w:p w14:paraId="5A9AEE31" w14:textId="77777777" w:rsidR="00880793" w:rsidRDefault="00880793" w:rsidP="001059B3">
            <w:pPr>
              <w:pStyle w:val="TableText"/>
              <w:spacing w:after="0" w:line="360" w:lineRule="auto"/>
            </w:pPr>
            <w:r w:rsidRPr="007110FD">
              <w:t xml:space="preserve">1026.8 </w:t>
            </w:r>
          </w:p>
          <w:p w14:paraId="04B0B68E" w14:textId="77777777" w:rsidR="00880793" w:rsidRPr="007110FD" w:rsidRDefault="00880793" w:rsidP="001059B3">
            <w:pPr>
              <w:pStyle w:val="TableText"/>
              <w:spacing w:after="0" w:line="360" w:lineRule="auto"/>
            </w:pPr>
            <w:r>
              <w:t>(</w:t>
            </w:r>
            <w:r w:rsidRPr="007110FD">
              <w:t>0.0</w:t>
            </w:r>
            <w:r>
              <w:t>681</w:t>
            </w:r>
            <w:r w:rsidRPr="007110FD">
              <w:t>)</w:t>
            </w:r>
          </w:p>
        </w:tc>
      </w:tr>
      <w:tr w:rsidR="00880793" w:rsidRPr="00D1211F" w14:paraId="16941B8C" w14:textId="77777777" w:rsidTr="001059B3">
        <w:trPr>
          <w:jc w:val="center"/>
        </w:trPr>
        <w:tc>
          <w:tcPr>
            <w:tcW w:w="851" w:type="dxa"/>
            <w:shd w:val="clear" w:color="auto" w:fill="auto"/>
          </w:tcPr>
          <w:p w14:paraId="706490E1" w14:textId="77777777" w:rsidR="00880793" w:rsidRPr="00D1211F" w:rsidRDefault="00880793" w:rsidP="001059B3">
            <w:pPr>
              <w:pStyle w:val="TableText"/>
              <w:spacing w:after="0" w:line="360" w:lineRule="auto"/>
            </w:pPr>
            <w:r w:rsidRPr="00D1211F">
              <w:t>5</w:t>
            </w:r>
          </w:p>
        </w:tc>
        <w:tc>
          <w:tcPr>
            <w:tcW w:w="840" w:type="dxa"/>
            <w:shd w:val="clear" w:color="auto" w:fill="auto"/>
          </w:tcPr>
          <w:p w14:paraId="5D16FA27" w14:textId="77777777" w:rsidR="00880793" w:rsidRPr="007110FD" w:rsidRDefault="00880793" w:rsidP="001059B3">
            <w:pPr>
              <w:pStyle w:val="TableText"/>
              <w:spacing w:after="0" w:line="360" w:lineRule="auto"/>
            </w:pPr>
            <w:r w:rsidRPr="007110FD">
              <w:t>1306.7</w:t>
            </w:r>
          </w:p>
        </w:tc>
        <w:tc>
          <w:tcPr>
            <w:tcW w:w="1711" w:type="dxa"/>
            <w:shd w:val="clear" w:color="auto" w:fill="auto"/>
          </w:tcPr>
          <w:p w14:paraId="55879218" w14:textId="77777777" w:rsidR="00880793" w:rsidRDefault="00880793" w:rsidP="001059B3">
            <w:pPr>
              <w:pStyle w:val="TableText"/>
              <w:spacing w:after="0" w:line="360" w:lineRule="auto"/>
            </w:pPr>
            <w:r w:rsidRPr="007110FD">
              <w:t>1305.97</w:t>
            </w:r>
          </w:p>
          <w:p w14:paraId="4CFC7A16" w14:textId="77777777" w:rsidR="00880793" w:rsidRPr="007110FD" w:rsidRDefault="00880793" w:rsidP="001059B3">
            <w:pPr>
              <w:pStyle w:val="TableText"/>
              <w:spacing w:after="0" w:line="360" w:lineRule="auto"/>
            </w:pPr>
            <w:r>
              <w:t>(</w:t>
            </w:r>
            <w:r w:rsidRPr="007110FD">
              <w:t>0.05</w:t>
            </w:r>
            <w:r>
              <w:t>59</w:t>
            </w:r>
            <w:r w:rsidRPr="007110FD">
              <w:t>)</w:t>
            </w:r>
          </w:p>
        </w:tc>
        <w:tc>
          <w:tcPr>
            <w:tcW w:w="1560" w:type="dxa"/>
            <w:shd w:val="clear" w:color="auto" w:fill="auto"/>
          </w:tcPr>
          <w:p w14:paraId="0CE46FE4" w14:textId="77777777" w:rsidR="00880793" w:rsidRDefault="00880793" w:rsidP="001059B3">
            <w:pPr>
              <w:pStyle w:val="TableText"/>
              <w:spacing w:after="0" w:line="360" w:lineRule="auto"/>
            </w:pPr>
            <w:r w:rsidRPr="007110FD">
              <w:t xml:space="preserve">1306.9 </w:t>
            </w:r>
          </w:p>
          <w:p w14:paraId="32A545C3" w14:textId="77777777" w:rsidR="00880793" w:rsidRPr="007110FD" w:rsidRDefault="00880793" w:rsidP="001059B3">
            <w:pPr>
              <w:pStyle w:val="TableText"/>
              <w:spacing w:after="0" w:line="360" w:lineRule="auto"/>
            </w:pPr>
            <w:r w:rsidRPr="007110FD">
              <w:t>(0.01</w:t>
            </w:r>
            <w:r>
              <w:t>53</w:t>
            </w:r>
            <w:r w:rsidRPr="007110FD">
              <w:t>)</w:t>
            </w:r>
          </w:p>
        </w:tc>
        <w:tc>
          <w:tcPr>
            <w:tcW w:w="1701" w:type="dxa"/>
            <w:shd w:val="clear" w:color="auto" w:fill="auto"/>
          </w:tcPr>
          <w:p w14:paraId="09720BB5" w14:textId="77777777" w:rsidR="00880793" w:rsidRDefault="00880793" w:rsidP="001059B3">
            <w:pPr>
              <w:pStyle w:val="TableText"/>
              <w:spacing w:after="0" w:line="360" w:lineRule="auto"/>
            </w:pPr>
            <w:r w:rsidRPr="007110FD">
              <w:t>1307.2</w:t>
            </w:r>
          </w:p>
          <w:p w14:paraId="7737C544" w14:textId="77777777" w:rsidR="00880793" w:rsidRPr="007110FD" w:rsidRDefault="00880793" w:rsidP="001059B3">
            <w:pPr>
              <w:pStyle w:val="TableText"/>
              <w:spacing w:after="0" w:line="360" w:lineRule="auto"/>
            </w:pPr>
            <w:r w:rsidRPr="007110FD">
              <w:t>(0.0</w:t>
            </w:r>
            <w:r>
              <w:t>383</w:t>
            </w:r>
            <w:r w:rsidRPr="007110FD">
              <w:t>)</w:t>
            </w:r>
          </w:p>
        </w:tc>
        <w:tc>
          <w:tcPr>
            <w:tcW w:w="1559" w:type="dxa"/>
          </w:tcPr>
          <w:p w14:paraId="3197A97B" w14:textId="77777777" w:rsidR="00880793" w:rsidRDefault="00880793" w:rsidP="001059B3">
            <w:pPr>
              <w:pStyle w:val="TableText"/>
              <w:spacing w:after="0" w:line="360" w:lineRule="auto"/>
            </w:pPr>
            <w:r w:rsidRPr="007110FD">
              <w:t xml:space="preserve">1306.8 </w:t>
            </w:r>
          </w:p>
          <w:p w14:paraId="224D9D31" w14:textId="77777777" w:rsidR="00880793" w:rsidRPr="007110FD" w:rsidRDefault="00880793" w:rsidP="001059B3">
            <w:pPr>
              <w:pStyle w:val="TableText"/>
              <w:spacing w:after="0" w:line="360" w:lineRule="auto"/>
            </w:pPr>
            <w:r w:rsidRPr="007110FD">
              <w:t>(0.00</w:t>
            </w:r>
            <w:r>
              <w:t>77</w:t>
            </w:r>
            <w:r w:rsidRPr="007110FD">
              <w:t>)</w:t>
            </w:r>
          </w:p>
        </w:tc>
      </w:tr>
      <w:tr w:rsidR="00880793" w:rsidRPr="00D1211F" w14:paraId="616F89B3" w14:textId="77777777" w:rsidTr="001059B3">
        <w:trPr>
          <w:jc w:val="center"/>
        </w:trPr>
        <w:tc>
          <w:tcPr>
            <w:tcW w:w="851" w:type="dxa"/>
            <w:shd w:val="clear" w:color="auto" w:fill="auto"/>
          </w:tcPr>
          <w:p w14:paraId="4AF18CEB" w14:textId="77777777" w:rsidR="00880793" w:rsidRPr="00D1211F" w:rsidRDefault="00880793" w:rsidP="001059B3">
            <w:pPr>
              <w:pStyle w:val="TableText"/>
              <w:spacing w:after="0" w:line="360" w:lineRule="auto"/>
            </w:pPr>
            <w:r w:rsidRPr="00D1211F">
              <w:t>6</w:t>
            </w:r>
          </w:p>
        </w:tc>
        <w:tc>
          <w:tcPr>
            <w:tcW w:w="840" w:type="dxa"/>
            <w:shd w:val="clear" w:color="auto" w:fill="auto"/>
          </w:tcPr>
          <w:p w14:paraId="2FB80304" w14:textId="77777777" w:rsidR="00880793" w:rsidRPr="007110FD" w:rsidRDefault="00880793" w:rsidP="001059B3">
            <w:pPr>
              <w:pStyle w:val="TableText"/>
              <w:spacing w:after="0" w:line="360" w:lineRule="auto"/>
            </w:pPr>
            <w:r w:rsidRPr="007110FD">
              <w:t>1383.8</w:t>
            </w:r>
          </w:p>
        </w:tc>
        <w:tc>
          <w:tcPr>
            <w:tcW w:w="1711" w:type="dxa"/>
            <w:shd w:val="clear" w:color="auto" w:fill="auto"/>
          </w:tcPr>
          <w:p w14:paraId="41587CA8" w14:textId="77777777" w:rsidR="00880793" w:rsidRDefault="00880793" w:rsidP="001059B3">
            <w:pPr>
              <w:pStyle w:val="TableText"/>
              <w:spacing w:after="0" w:line="360" w:lineRule="auto"/>
            </w:pPr>
            <w:r w:rsidRPr="007110FD">
              <w:t>1384.5</w:t>
            </w:r>
          </w:p>
          <w:p w14:paraId="7AB30874" w14:textId="77777777" w:rsidR="00880793" w:rsidRPr="007110FD" w:rsidRDefault="00880793" w:rsidP="001059B3">
            <w:pPr>
              <w:pStyle w:val="TableText"/>
              <w:spacing w:after="0" w:line="360" w:lineRule="auto"/>
            </w:pPr>
            <w:r w:rsidRPr="007110FD">
              <w:rPr>
                <w:rFonts w:eastAsia="SimHei"/>
              </w:rPr>
              <w:t>(</w:t>
            </w:r>
            <w:r w:rsidRPr="007110FD">
              <w:t>0.05</w:t>
            </w:r>
            <w:r>
              <w:t>06</w:t>
            </w:r>
            <w:r w:rsidRPr="007110FD">
              <w:rPr>
                <w:rFonts w:eastAsia="SimHei"/>
              </w:rPr>
              <w:t>)</w:t>
            </w:r>
          </w:p>
        </w:tc>
        <w:tc>
          <w:tcPr>
            <w:tcW w:w="1560" w:type="dxa"/>
            <w:shd w:val="clear" w:color="auto" w:fill="auto"/>
          </w:tcPr>
          <w:p w14:paraId="415838A9" w14:textId="77777777" w:rsidR="00880793" w:rsidRDefault="00880793" w:rsidP="001059B3">
            <w:pPr>
              <w:pStyle w:val="TableText"/>
              <w:spacing w:after="0" w:line="360" w:lineRule="auto"/>
            </w:pPr>
            <w:r w:rsidRPr="007110FD">
              <w:t>1383.5</w:t>
            </w:r>
          </w:p>
          <w:p w14:paraId="7082823C" w14:textId="77777777" w:rsidR="00880793" w:rsidRPr="007110FD" w:rsidRDefault="00880793" w:rsidP="001059B3">
            <w:pPr>
              <w:pStyle w:val="TableText"/>
              <w:spacing w:after="0" w:line="360" w:lineRule="auto"/>
            </w:pPr>
            <w:r>
              <w:t>(</w:t>
            </w:r>
            <w:r w:rsidRPr="007110FD">
              <w:t>0.02</w:t>
            </w:r>
            <w:r>
              <w:t>17</w:t>
            </w:r>
            <w:r w:rsidRPr="007110FD">
              <w:t>)</w:t>
            </w:r>
          </w:p>
        </w:tc>
        <w:tc>
          <w:tcPr>
            <w:tcW w:w="1701" w:type="dxa"/>
            <w:shd w:val="clear" w:color="auto" w:fill="auto"/>
          </w:tcPr>
          <w:p w14:paraId="59CB25A4" w14:textId="77777777" w:rsidR="00880793" w:rsidRDefault="00880793" w:rsidP="001059B3">
            <w:pPr>
              <w:pStyle w:val="TableText"/>
              <w:spacing w:after="0" w:line="360" w:lineRule="auto"/>
            </w:pPr>
            <w:r w:rsidRPr="007110FD">
              <w:t>1383.7</w:t>
            </w:r>
          </w:p>
          <w:p w14:paraId="616FE981" w14:textId="77777777" w:rsidR="00880793" w:rsidRPr="007110FD" w:rsidRDefault="00880793" w:rsidP="001059B3">
            <w:pPr>
              <w:pStyle w:val="TableText"/>
              <w:spacing w:after="0" w:line="360" w:lineRule="auto"/>
            </w:pPr>
            <w:r>
              <w:t>(</w:t>
            </w:r>
            <w:r w:rsidRPr="007110FD">
              <w:t>0.00</w:t>
            </w:r>
            <w:r>
              <w:t>72</w:t>
            </w:r>
            <w:r w:rsidRPr="007110FD">
              <w:t>)</w:t>
            </w:r>
          </w:p>
        </w:tc>
        <w:tc>
          <w:tcPr>
            <w:tcW w:w="1559" w:type="dxa"/>
          </w:tcPr>
          <w:p w14:paraId="1D5DED68" w14:textId="77777777" w:rsidR="00880793" w:rsidRDefault="00880793" w:rsidP="001059B3">
            <w:pPr>
              <w:pStyle w:val="TableText"/>
              <w:spacing w:after="0" w:line="360" w:lineRule="auto"/>
            </w:pPr>
            <w:r w:rsidRPr="007110FD">
              <w:t>1383.7</w:t>
            </w:r>
          </w:p>
          <w:p w14:paraId="376965B4" w14:textId="77777777" w:rsidR="00880793" w:rsidRPr="007110FD" w:rsidRDefault="00880793" w:rsidP="001059B3">
            <w:pPr>
              <w:pStyle w:val="TableText"/>
              <w:spacing w:after="0" w:line="360" w:lineRule="auto"/>
            </w:pPr>
            <w:r>
              <w:t>(</w:t>
            </w:r>
            <w:r w:rsidRPr="007110FD">
              <w:t>0.00</w:t>
            </w:r>
            <w:r>
              <w:t>72</w:t>
            </w:r>
            <w:r w:rsidRPr="007110FD">
              <w:t>)</w:t>
            </w:r>
          </w:p>
        </w:tc>
      </w:tr>
      <w:tr w:rsidR="00880793" w:rsidRPr="00D1211F" w14:paraId="230A9555" w14:textId="77777777" w:rsidTr="001059B3">
        <w:trPr>
          <w:jc w:val="center"/>
        </w:trPr>
        <w:tc>
          <w:tcPr>
            <w:tcW w:w="851" w:type="dxa"/>
            <w:shd w:val="clear" w:color="auto" w:fill="auto"/>
          </w:tcPr>
          <w:p w14:paraId="0F0273AB" w14:textId="77777777" w:rsidR="00880793" w:rsidRPr="00D1211F" w:rsidRDefault="00880793" w:rsidP="001059B3">
            <w:pPr>
              <w:pStyle w:val="TableText"/>
              <w:spacing w:after="0" w:line="360" w:lineRule="auto"/>
            </w:pPr>
            <w:r w:rsidRPr="00D1211F">
              <w:t>7</w:t>
            </w:r>
          </w:p>
        </w:tc>
        <w:tc>
          <w:tcPr>
            <w:tcW w:w="840" w:type="dxa"/>
            <w:shd w:val="clear" w:color="auto" w:fill="auto"/>
          </w:tcPr>
          <w:p w14:paraId="6C1C2037" w14:textId="77777777" w:rsidR="00880793" w:rsidRPr="007110FD" w:rsidRDefault="00880793" w:rsidP="001059B3">
            <w:pPr>
              <w:pStyle w:val="TableText"/>
              <w:spacing w:after="0" w:line="360" w:lineRule="auto"/>
            </w:pPr>
            <w:r w:rsidRPr="007110FD">
              <w:t>1469.8</w:t>
            </w:r>
          </w:p>
        </w:tc>
        <w:tc>
          <w:tcPr>
            <w:tcW w:w="1711" w:type="dxa"/>
            <w:shd w:val="clear" w:color="auto" w:fill="auto"/>
          </w:tcPr>
          <w:p w14:paraId="0E0CC78F" w14:textId="77777777" w:rsidR="00880793" w:rsidRDefault="00880793" w:rsidP="001059B3">
            <w:pPr>
              <w:pStyle w:val="TableText"/>
              <w:spacing w:after="0" w:line="360" w:lineRule="auto"/>
            </w:pPr>
            <w:r w:rsidRPr="007110FD">
              <w:t>1468.8</w:t>
            </w:r>
          </w:p>
          <w:p w14:paraId="1B5069E1" w14:textId="77777777" w:rsidR="00880793" w:rsidRPr="007110FD" w:rsidRDefault="00880793" w:rsidP="001059B3">
            <w:pPr>
              <w:pStyle w:val="TableText"/>
              <w:spacing w:after="0" w:line="360" w:lineRule="auto"/>
            </w:pPr>
            <w:r w:rsidRPr="007110FD">
              <w:rPr>
                <w:rFonts w:eastAsia="SimHei"/>
              </w:rPr>
              <w:t>(</w:t>
            </w:r>
            <w:r w:rsidRPr="007110FD">
              <w:t>0.06</w:t>
            </w:r>
            <w:r>
              <w:t>80</w:t>
            </w:r>
            <w:r w:rsidRPr="007110FD">
              <w:rPr>
                <w:rFonts w:eastAsia="SimHei"/>
              </w:rPr>
              <w:t>)</w:t>
            </w:r>
          </w:p>
        </w:tc>
        <w:tc>
          <w:tcPr>
            <w:tcW w:w="1560" w:type="dxa"/>
            <w:shd w:val="clear" w:color="auto" w:fill="auto"/>
          </w:tcPr>
          <w:p w14:paraId="76FAA7AA" w14:textId="77777777" w:rsidR="00880793" w:rsidRDefault="00880793" w:rsidP="001059B3">
            <w:pPr>
              <w:pStyle w:val="TableText"/>
              <w:spacing w:after="0" w:line="360" w:lineRule="auto"/>
            </w:pPr>
            <w:r w:rsidRPr="007110FD">
              <w:t>1470.2</w:t>
            </w:r>
          </w:p>
          <w:p w14:paraId="08FF172D" w14:textId="77777777" w:rsidR="00880793" w:rsidRPr="007110FD" w:rsidRDefault="00880793" w:rsidP="001059B3">
            <w:pPr>
              <w:pStyle w:val="TableText"/>
              <w:spacing w:after="0" w:line="360" w:lineRule="auto"/>
            </w:pPr>
            <w:r w:rsidRPr="007110FD">
              <w:t>(0.0</w:t>
            </w:r>
            <w:r>
              <w:t>272</w:t>
            </w:r>
            <w:r w:rsidRPr="007110FD">
              <w:t>)</w:t>
            </w:r>
          </w:p>
        </w:tc>
        <w:tc>
          <w:tcPr>
            <w:tcW w:w="1701" w:type="dxa"/>
            <w:shd w:val="clear" w:color="auto" w:fill="auto"/>
          </w:tcPr>
          <w:p w14:paraId="3D28DAE9" w14:textId="77777777" w:rsidR="00880793" w:rsidRDefault="00880793" w:rsidP="001059B3">
            <w:pPr>
              <w:pStyle w:val="TableText"/>
              <w:spacing w:after="0" w:line="360" w:lineRule="auto"/>
            </w:pPr>
            <w:r w:rsidRPr="007110FD">
              <w:t>1470.7</w:t>
            </w:r>
          </w:p>
          <w:p w14:paraId="6362F402" w14:textId="77777777" w:rsidR="00880793" w:rsidRPr="007110FD" w:rsidRDefault="00880793" w:rsidP="001059B3">
            <w:pPr>
              <w:pStyle w:val="TableText"/>
              <w:spacing w:after="0" w:line="360" w:lineRule="auto"/>
            </w:pPr>
            <w:r w:rsidRPr="007110FD">
              <w:t>(0.06</w:t>
            </w:r>
            <w:r>
              <w:t>12</w:t>
            </w:r>
            <w:r w:rsidRPr="007110FD">
              <w:t>)</w:t>
            </w:r>
          </w:p>
        </w:tc>
        <w:tc>
          <w:tcPr>
            <w:tcW w:w="1559" w:type="dxa"/>
          </w:tcPr>
          <w:p w14:paraId="6637E8FC" w14:textId="77777777" w:rsidR="00880793" w:rsidRDefault="00880793" w:rsidP="001059B3">
            <w:pPr>
              <w:pStyle w:val="TableText"/>
              <w:spacing w:after="0" w:line="360" w:lineRule="auto"/>
            </w:pPr>
            <w:r>
              <w:t>1470.0</w:t>
            </w:r>
          </w:p>
          <w:p w14:paraId="09F1F9D8" w14:textId="77777777" w:rsidR="00880793" w:rsidRPr="007110FD" w:rsidRDefault="00880793" w:rsidP="001059B3">
            <w:pPr>
              <w:pStyle w:val="TableText"/>
              <w:spacing w:after="0" w:line="360" w:lineRule="auto"/>
            </w:pPr>
            <w:r w:rsidRPr="007110FD">
              <w:t>(0.01</w:t>
            </w:r>
            <w:r>
              <w:t>36</w:t>
            </w:r>
            <w:r w:rsidRPr="007110FD">
              <w:t>)</w:t>
            </w:r>
          </w:p>
        </w:tc>
      </w:tr>
      <w:tr w:rsidR="00880793" w:rsidRPr="00D1211F" w14:paraId="2236BB29" w14:textId="77777777" w:rsidTr="001059B3">
        <w:trPr>
          <w:jc w:val="center"/>
        </w:trPr>
        <w:tc>
          <w:tcPr>
            <w:tcW w:w="851" w:type="dxa"/>
            <w:shd w:val="clear" w:color="auto" w:fill="auto"/>
          </w:tcPr>
          <w:p w14:paraId="680FAAC1" w14:textId="77777777" w:rsidR="00880793" w:rsidRPr="00D1211F" w:rsidRDefault="00880793" w:rsidP="001059B3">
            <w:pPr>
              <w:pStyle w:val="TableText"/>
              <w:spacing w:after="0" w:line="360" w:lineRule="auto"/>
            </w:pPr>
            <w:r w:rsidRPr="00D1211F">
              <w:t>8</w:t>
            </w:r>
          </w:p>
        </w:tc>
        <w:tc>
          <w:tcPr>
            <w:tcW w:w="840" w:type="dxa"/>
            <w:shd w:val="clear" w:color="auto" w:fill="auto"/>
          </w:tcPr>
          <w:p w14:paraId="3C1695E4" w14:textId="77777777" w:rsidR="00880793" w:rsidRPr="007110FD" w:rsidRDefault="00880793" w:rsidP="001059B3">
            <w:pPr>
              <w:pStyle w:val="TableText"/>
              <w:spacing w:after="0" w:line="360" w:lineRule="auto"/>
            </w:pPr>
            <w:r w:rsidRPr="007110FD">
              <w:t>1517.1</w:t>
            </w:r>
          </w:p>
        </w:tc>
        <w:tc>
          <w:tcPr>
            <w:tcW w:w="1711" w:type="dxa"/>
            <w:shd w:val="clear" w:color="auto" w:fill="auto"/>
          </w:tcPr>
          <w:p w14:paraId="49811542" w14:textId="77777777" w:rsidR="00880793" w:rsidRDefault="00880793" w:rsidP="001059B3">
            <w:pPr>
              <w:pStyle w:val="TableText"/>
              <w:spacing w:after="0" w:line="360" w:lineRule="auto"/>
            </w:pPr>
            <w:r w:rsidRPr="007110FD">
              <w:t>1516.1</w:t>
            </w:r>
          </w:p>
          <w:p w14:paraId="78195F1D" w14:textId="77777777" w:rsidR="00880793" w:rsidRPr="007110FD" w:rsidRDefault="00880793" w:rsidP="001059B3">
            <w:pPr>
              <w:pStyle w:val="TableText"/>
              <w:spacing w:after="0" w:line="360" w:lineRule="auto"/>
            </w:pPr>
            <w:r w:rsidRPr="007110FD">
              <w:rPr>
                <w:rFonts w:eastAsia="SimHei"/>
              </w:rPr>
              <w:t>(</w:t>
            </w:r>
            <w:r w:rsidRPr="007110FD">
              <w:t>0.06</w:t>
            </w:r>
            <w:r>
              <w:t>59</w:t>
            </w:r>
            <w:r w:rsidRPr="007110FD">
              <w:rPr>
                <w:rFonts w:eastAsia="SimHei"/>
              </w:rPr>
              <w:t>)</w:t>
            </w:r>
          </w:p>
        </w:tc>
        <w:tc>
          <w:tcPr>
            <w:tcW w:w="1560" w:type="dxa"/>
            <w:shd w:val="clear" w:color="auto" w:fill="auto"/>
          </w:tcPr>
          <w:p w14:paraId="0062C916" w14:textId="77777777" w:rsidR="00880793" w:rsidRDefault="00880793" w:rsidP="001059B3">
            <w:pPr>
              <w:pStyle w:val="TableText"/>
              <w:spacing w:after="0" w:line="360" w:lineRule="auto"/>
            </w:pPr>
            <w:r w:rsidRPr="007110FD">
              <w:t>1516.9</w:t>
            </w:r>
          </w:p>
          <w:p w14:paraId="68C8F3AF" w14:textId="77777777" w:rsidR="00880793" w:rsidRPr="007110FD" w:rsidRDefault="00880793" w:rsidP="001059B3">
            <w:pPr>
              <w:pStyle w:val="TableText"/>
              <w:spacing w:after="0" w:line="360" w:lineRule="auto"/>
            </w:pPr>
            <w:r>
              <w:t>(</w:t>
            </w:r>
            <w:r w:rsidRPr="007110FD">
              <w:t>0.01</w:t>
            </w:r>
            <w:r>
              <w:t>32</w:t>
            </w:r>
            <w:r w:rsidRPr="007110FD">
              <w:t>)</w:t>
            </w:r>
          </w:p>
        </w:tc>
        <w:tc>
          <w:tcPr>
            <w:tcW w:w="1701" w:type="dxa"/>
            <w:shd w:val="clear" w:color="auto" w:fill="auto"/>
          </w:tcPr>
          <w:p w14:paraId="00395E3E" w14:textId="77777777" w:rsidR="00880793" w:rsidRDefault="00880793" w:rsidP="001059B3">
            <w:pPr>
              <w:pStyle w:val="TableText"/>
              <w:spacing w:after="0" w:line="360" w:lineRule="auto"/>
            </w:pPr>
            <w:r w:rsidRPr="007110FD">
              <w:t>1517.9</w:t>
            </w:r>
          </w:p>
          <w:p w14:paraId="33E10DF9" w14:textId="77777777" w:rsidR="00880793" w:rsidRPr="007110FD" w:rsidRDefault="00880793" w:rsidP="001059B3">
            <w:pPr>
              <w:pStyle w:val="TableText"/>
              <w:spacing w:after="0" w:line="360" w:lineRule="auto"/>
            </w:pPr>
            <w:r w:rsidRPr="007110FD">
              <w:t>(0.05</w:t>
            </w:r>
            <w:r>
              <w:t>27</w:t>
            </w:r>
            <w:r w:rsidRPr="007110FD">
              <w:t>)</w:t>
            </w:r>
          </w:p>
        </w:tc>
        <w:tc>
          <w:tcPr>
            <w:tcW w:w="1559" w:type="dxa"/>
          </w:tcPr>
          <w:p w14:paraId="5BE1CBB2" w14:textId="77777777" w:rsidR="00880793" w:rsidRDefault="00880793" w:rsidP="001059B3">
            <w:pPr>
              <w:pStyle w:val="TableText"/>
              <w:spacing w:after="0" w:line="360" w:lineRule="auto"/>
            </w:pPr>
            <w:r w:rsidRPr="007110FD">
              <w:t>1518</w:t>
            </w:r>
            <w:r>
              <w:t>.0</w:t>
            </w:r>
          </w:p>
          <w:p w14:paraId="00504369" w14:textId="77777777" w:rsidR="00880793" w:rsidRPr="007110FD" w:rsidRDefault="00880793" w:rsidP="001059B3">
            <w:pPr>
              <w:pStyle w:val="TableText"/>
              <w:spacing w:after="0" w:line="360" w:lineRule="auto"/>
            </w:pPr>
            <w:r w:rsidRPr="007110FD">
              <w:t>(0.0</w:t>
            </w:r>
            <w:r>
              <w:t>593</w:t>
            </w:r>
            <w:r w:rsidRPr="007110FD">
              <w:t>)</w:t>
            </w:r>
          </w:p>
        </w:tc>
      </w:tr>
      <w:tr w:rsidR="00880793" w:rsidRPr="00D1211F" w14:paraId="64DE6760" w14:textId="77777777" w:rsidTr="001059B3">
        <w:trPr>
          <w:jc w:val="center"/>
        </w:trPr>
        <w:tc>
          <w:tcPr>
            <w:tcW w:w="851" w:type="dxa"/>
            <w:shd w:val="clear" w:color="auto" w:fill="auto"/>
          </w:tcPr>
          <w:p w14:paraId="28B6C739" w14:textId="77777777" w:rsidR="00880793" w:rsidRPr="00D1211F" w:rsidRDefault="00880793" w:rsidP="001059B3">
            <w:pPr>
              <w:pStyle w:val="TableText"/>
              <w:spacing w:after="0" w:line="360" w:lineRule="auto"/>
            </w:pPr>
            <w:r w:rsidRPr="00D1211F">
              <w:t>9</w:t>
            </w:r>
          </w:p>
        </w:tc>
        <w:tc>
          <w:tcPr>
            <w:tcW w:w="840" w:type="dxa"/>
            <w:shd w:val="clear" w:color="auto" w:fill="auto"/>
          </w:tcPr>
          <w:p w14:paraId="0705A7D5" w14:textId="77777777" w:rsidR="00880793" w:rsidRPr="007110FD" w:rsidRDefault="00880793" w:rsidP="001059B3">
            <w:pPr>
              <w:pStyle w:val="TableText"/>
              <w:spacing w:after="0" w:line="360" w:lineRule="auto"/>
            </w:pPr>
            <w:r w:rsidRPr="007110FD">
              <w:t>1593.4</w:t>
            </w:r>
          </w:p>
        </w:tc>
        <w:tc>
          <w:tcPr>
            <w:tcW w:w="1711" w:type="dxa"/>
            <w:shd w:val="clear" w:color="auto" w:fill="auto"/>
          </w:tcPr>
          <w:p w14:paraId="7F044CD9" w14:textId="77777777" w:rsidR="00880793" w:rsidRDefault="00880793" w:rsidP="001059B3">
            <w:pPr>
              <w:pStyle w:val="TableText"/>
              <w:spacing w:after="0" w:line="360" w:lineRule="auto"/>
            </w:pPr>
            <w:r w:rsidRPr="007110FD">
              <w:t>1593.5</w:t>
            </w:r>
          </w:p>
          <w:p w14:paraId="6305230E" w14:textId="77777777" w:rsidR="00880793" w:rsidRPr="007110FD" w:rsidRDefault="00880793" w:rsidP="001059B3">
            <w:pPr>
              <w:pStyle w:val="TableText"/>
              <w:spacing w:after="0" w:line="360" w:lineRule="auto"/>
            </w:pPr>
            <w:r>
              <w:t>(0.0063</w:t>
            </w:r>
            <w:r w:rsidRPr="007110FD">
              <w:t>)</w:t>
            </w:r>
          </w:p>
        </w:tc>
        <w:tc>
          <w:tcPr>
            <w:tcW w:w="1560" w:type="dxa"/>
            <w:shd w:val="clear" w:color="auto" w:fill="auto"/>
          </w:tcPr>
          <w:p w14:paraId="571EC499" w14:textId="77777777" w:rsidR="00880793" w:rsidRDefault="00880793" w:rsidP="001059B3">
            <w:pPr>
              <w:pStyle w:val="TableText"/>
              <w:spacing w:after="0" w:line="360" w:lineRule="auto"/>
            </w:pPr>
            <w:r w:rsidRPr="007110FD">
              <w:t>1593.5</w:t>
            </w:r>
          </w:p>
          <w:p w14:paraId="52690CBB" w14:textId="77777777" w:rsidR="00880793" w:rsidRPr="007110FD" w:rsidRDefault="00880793" w:rsidP="001059B3">
            <w:pPr>
              <w:pStyle w:val="TableText"/>
              <w:spacing w:after="0" w:line="360" w:lineRule="auto"/>
            </w:pPr>
            <w:r>
              <w:t>(0.0063</w:t>
            </w:r>
            <w:r w:rsidRPr="007110FD">
              <w:t>)</w:t>
            </w:r>
          </w:p>
        </w:tc>
        <w:tc>
          <w:tcPr>
            <w:tcW w:w="1701" w:type="dxa"/>
            <w:shd w:val="clear" w:color="auto" w:fill="auto"/>
          </w:tcPr>
          <w:p w14:paraId="231A3209" w14:textId="77777777" w:rsidR="00880793" w:rsidRDefault="00880793" w:rsidP="001059B3">
            <w:pPr>
              <w:pStyle w:val="TableText"/>
              <w:spacing w:after="0" w:line="360" w:lineRule="auto"/>
            </w:pPr>
            <w:r w:rsidRPr="007110FD">
              <w:t>1593.5</w:t>
            </w:r>
          </w:p>
          <w:p w14:paraId="3EFE3D6A" w14:textId="77777777" w:rsidR="00880793" w:rsidRPr="007110FD" w:rsidRDefault="00880793" w:rsidP="001059B3">
            <w:pPr>
              <w:pStyle w:val="TableText"/>
              <w:spacing w:after="0" w:line="360" w:lineRule="auto"/>
            </w:pPr>
            <w:r>
              <w:t>(0.0063</w:t>
            </w:r>
            <w:r w:rsidRPr="007110FD">
              <w:t>)</w:t>
            </w:r>
          </w:p>
        </w:tc>
        <w:tc>
          <w:tcPr>
            <w:tcW w:w="1559" w:type="dxa"/>
          </w:tcPr>
          <w:p w14:paraId="3A86E38D" w14:textId="77777777" w:rsidR="00880793" w:rsidRDefault="00880793" w:rsidP="001059B3">
            <w:pPr>
              <w:pStyle w:val="TableText"/>
              <w:spacing w:after="0" w:line="360" w:lineRule="auto"/>
            </w:pPr>
            <w:r w:rsidRPr="007110FD">
              <w:t>1593.4</w:t>
            </w:r>
          </w:p>
          <w:p w14:paraId="63D45C1B" w14:textId="77777777" w:rsidR="00880793" w:rsidRPr="007110FD" w:rsidRDefault="00880793" w:rsidP="001059B3">
            <w:pPr>
              <w:pStyle w:val="TableText"/>
              <w:spacing w:after="0" w:line="360" w:lineRule="auto"/>
            </w:pPr>
            <w:r w:rsidRPr="007110FD">
              <w:t>(0)</w:t>
            </w:r>
          </w:p>
        </w:tc>
      </w:tr>
      <w:tr w:rsidR="00880793" w:rsidRPr="00D1211F" w14:paraId="4AFC305A" w14:textId="77777777" w:rsidTr="001059B3">
        <w:trPr>
          <w:jc w:val="center"/>
        </w:trPr>
        <w:tc>
          <w:tcPr>
            <w:tcW w:w="851" w:type="dxa"/>
            <w:shd w:val="clear" w:color="auto" w:fill="auto"/>
          </w:tcPr>
          <w:p w14:paraId="4330B979" w14:textId="77777777" w:rsidR="00880793" w:rsidRPr="00D1211F" w:rsidRDefault="00880793" w:rsidP="001059B3">
            <w:pPr>
              <w:pStyle w:val="TableText"/>
              <w:spacing w:after="0" w:line="360" w:lineRule="auto"/>
            </w:pPr>
            <w:r w:rsidRPr="00D1211F">
              <w:t>10</w:t>
            </w:r>
          </w:p>
        </w:tc>
        <w:tc>
          <w:tcPr>
            <w:tcW w:w="840" w:type="dxa"/>
            <w:shd w:val="clear" w:color="auto" w:fill="auto"/>
          </w:tcPr>
          <w:p w14:paraId="3F482A81" w14:textId="77777777" w:rsidR="00880793" w:rsidRPr="007110FD" w:rsidRDefault="00880793" w:rsidP="001059B3">
            <w:pPr>
              <w:pStyle w:val="TableText"/>
              <w:spacing w:after="0" w:line="360" w:lineRule="auto"/>
            </w:pPr>
            <w:r w:rsidRPr="007110FD">
              <w:t>1643.1</w:t>
            </w:r>
          </w:p>
        </w:tc>
        <w:tc>
          <w:tcPr>
            <w:tcW w:w="1711" w:type="dxa"/>
            <w:shd w:val="clear" w:color="auto" w:fill="auto"/>
          </w:tcPr>
          <w:p w14:paraId="4E935EA5" w14:textId="77777777" w:rsidR="00880793" w:rsidRDefault="00880793" w:rsidP="001059B3">
            <w:pPr>
              <w:pStyle w:val="TableText"/>
              <w:spacing w:after="0" w:line="360" w:lineRule="auto"/>
            </w:pPr>
            <w:r w:rsidRPr="007110FD">
              <w:t>1642.1</w:t>
            </w:r>
          </w:p>
          <w:p w14:paraId="06A2BA3C" w14:textId="77777777" w:rsidR="00880793" w:rsidRPr="007110FD" w:rsidRDefault="00880793" w:rsidP="001059B3">
            <w:pPr>
              <w:pStyle w:val="TableText"/>
              <w:spacing w:after="0" w:line="360" w:lineRule="auto"/>
            </w:pPr>
            <w:r w:rsidRPr="007110FD">
              <w:rPr>
                <w:rFonts w:eastAsia="SimHei"/>
              </w:rPr>
              <w:t>(</w:t>
            </w:r>
            <w:r w:rsidRPr="007110FD">
              <w:t>0.06</w:t>
            </w:r>
            <w:r>
              <w:t>09</w:t>
            </w:r>
            <w:r w:rsidRPr="007110FD">
              <w:rPr>
                <w:rFonts w:eastAsia="SimHei"/>
              </w:rPr>
              <w:t>)</w:t>
            </w:r>
          </w:p>
        </w:tc>
        <w:tc>
          <w:tcPr>
            <w:tcW w:w="1560" w:type="dxa"/>
            <w:shd w:val="clear" w:color="auto" w:fill="auto"/>
          </w:tcPr>
          <w:p w14:paraId="2BCF3E8E" w14:textId="77777777" w:rsidR="00880793" w:rsidRDefault="00880793" w:rsidP="001059B3">
            <w:pPr>
              <w:pStyle w:val="TableText"/>
              <w:spacing w:after="0" w:line="360" w:lineRule="auto"/>
            </w:pPr>
            <w:r w:rsidRPr="007110FD">
              <w:t>1643.4</w:t>
            </w:r>
          </w:p>
          <w:p w14:paraId="489F8E40" w14:textId="77777777" w:rsidR="00880793" w:rsidRPr="007110FD" w:rsidRDefault="00880793" w:rsidP="001059B3">
            <w:pPr>
              <w:pStyle w:val="TableText"/>
              <w:spacing w:after="0" w:line="360" w:lineRule="auto"/>
            </w:pPr>
            <w:r w:rsidRPr="007110FD">
              <w:t>(0.01</w:t>
            </w:r>
            <w:r>
              <w:t>83</w:t>
            </w:r>
            <w:r w:rsidRPr="007110FD">
              <w:t>)</w:t>
            </w:r>
          </w:p>
        </w:tc>
        <w:tc>
          <w:tcPr>
            <w:tcW w:w="1701" w:type="dxa"/>
            <w:shd w:val="clear" w:color="auto" w:fill="auto"/>
          </w:tcPr>
          <w:p w14:paraId="2C20FDB9" w14:textId="77777777" w:rsidR="00880793" w:rsidRDefault="00880793" w:rsidP="001059B3">
            <w:pPr>
              <w:pStyle w:val="TableText"/>
              <w:spacing w:after="0" w:line="360" w:lineRule="auto"/>
            </w:pPr>
            <w:r w:rsidRPr="007110FD">
              <w:t>1644.7</w:t>
            </w:r>
          </w:p>
          <w:p w14:paraId="08B27F32" w14:textId="77777777" w:rsidR="00880793" w:rsidRPr="007110FD" w:rsidRDefault="00880793" w:rsidP="001059B3">
            <w:pPr>
              <w:pStyle w:val="TableText"/>
              <w:spacing w:after="0" w:line="360" w:lineRule="auto"/>
            </w:pPr>
            <w:r w:rsidRPr="007110FD">
              <w:t>(0.</w:t>
            </w:r>
            <w:r>
              <w:t>0974</w:t>
            </w:r>
            <w:r w:rsidRPr="007110FD">
              <w:t>)</w:t>
            </w:r>
          </w:p>
        </w:tc>
        <w:tc>
          <w:tcPr>
            <w:tcW w:w="1559" w:type="dxa"/>
          </w:tcPr>
          <w:p w14:paraId="42C6649A" w14:textId="77777777" w:rsidR="00880793" w:rsidRDefault="00880793" w:rsidP="001059B3">
            <w:pPr>
              <w:pStyle w:val="TableText"/>
              <w:spacing w:after="0" w:line="360" w:lineRule="auto"/>
            </w:pPr>
            <w:r w:rsidRPr="007110FD">
              <w:t>1643.4</w:t>
            </w:r>
          </w:p>
          <w:p w14:paraId="500E2DB4" w14:textId="77777777" w:rsidR="00880793" w:rsidRPr="007110FD" w:rsidRDefault="00880793" w:rsidP="001059B3">
            <w:pPr>
              <w:pStyle w:val="TableText"/>
              <w:spacing w:after="0" w:line="360" w:lineRule="auto"/>
            </w:pPr>
            <w:r w:rsidRPr="007110FD">
              <w:t>(0.01</w:t>
            </w:r>
            <w:r>
              <w:t>83</w:t>
            </w:r>
            <w:r w:rsidRPr="007110FD">
              <w:t>)</w:t>
            </w:r>
          </w:p>
        </w:tc>
      </w:tr>
      <w:tr w:rsidR="00880793" w:rsidRPr="00D1211F" w14:paraId="048499B4" w14:textId="77777777" w:rsidTr="001059B3">
        <w:trPr>
          <w:jc w:val="center"/>
        </w:trPr>
        <w:tc>
          <w:tcPr>
            <w:tcW w:w="851" w:type="dxa"/>
            <w:shd w:val="clear" w:color="auto" w:fill="auto"/>
          </w:tcPr>
          <w:p w14:paraId="47D7BDFE" w14:textId="77777777" w:rsidR="00880793" w:rsidRPr="00D1211F" w:rsidRDefault="00880793" w:rsidP="001059B3">
            <w:pPr>
              <w:pStyle w:val="TableText"/>
              <w:spacing w:after="0" w:line="360" w:lineRule="auto"/>
            </w:pPr>
            <w:r>
              <w:rPr>
                <w:rFonts w:hint="eastAsia"/>
              </w:rPr>
              <w:t>11</w:t>
            </w:r>
          </w:p>
        </w:tc>
        <w:tc>
          <w:tcPr>
            <w:tcW w:w="840" w:type="dxa"/>
            <w:shd w:val="clear" w:color="auto" w:fill="auto"/>
          </w:tcPr>
          <w:p w14:paraId="3AA0962F" w14:textId="77777777" w:rsidR="00880793" w:rsidRPr="007110FD" w:rsidRDefault="00880793" w:rsidP="001059B3">
            <w:pPr>
              <w:pStyle w:val="TableText"/>
              <w:spacing w:after="0" w:line="360" w:lineRule="auto"/>
            </w:pPr>
            <w:r w:rsidRPr="007110FD">
              <w:rPr>
                <w:rFonts w:hint="eastAsia"/>
              </w:rPr>
              <w:t>1687</w:t>
            </w:r>
            <w:r>
              <w:t>.0</w:t>
            </w:r>
          </w:p>
        </w:tc>
        <w:tc>
          <w:tcPr>
            <w:tcW w:w="1711" w:type="dxa"/>
            <w:shd w:val="clear" w:color="auto" w:fill="auto"/>
          </w:tcPr>
          <w:p w14:paraId="3DAE6BE8" w14:textId="77777777" w:rsidR="00880793" w:rsidRDefault="00880793" w:rsidP="001059B3">
            <w:pPr>
              <w:pStyle w:val="TableText"/>
              <w:spacing w:after="0" w:line="360" w:lineRule="auto"/>
            </w:pPr>
            <w:r w:rsidRPr="007110FD">
              <w:t>1686.5</w:t>
            </w:r>
          </w:p>
          <w:p w14:paraId="676E6D29" w14:textId="77777777" w:rsidR="00880793" w:rsidRPr="007110FD" w:rsidRDefault="00880793" w:rsidP="001059B3">
            <w:pPr>
              <w:pStyle w:val="TableText"/>
              <w:spacing w:after="0" w:line="360" w:lineRule="auto"/>
              <w:rPr>
                <w:rFonts w:eastAsia="SimHei"/>
              </w:rPr>
            </w:pPr>
            <w:r>
              <w:t>(</w:t>
            </w:r>
            <w:r w:rsidRPr="007110FD">
              <w:t>0.0</w:t>
            </w:r>
            <w:r>
              <w:t>296</w:t>
            </w:r>
            <w:r w:rsidRPr="007110FD">
              <w:t>)</w:t>
            </w:r>
          </w:p>
        </w:tc>
        <w:tc>
          <w:tcPr>
            <w:tcW w:w="1560" w:type="dxa"/>
            <w:shd w:val="clear" w:color="auto" w:fill="auto"/>
          </w:tcPr>
          <w:p w14:paraId="125E9B7C" w14:textId="77777777" w:rsidR="00880793" w:rsidRDefault="00880793" w:rsidP="001059B3">
            <w:pPr>
              <w:pStyle w:val="TableText"/>
              <w:spacing w:after="0" w:line="360" w:lineRule="auto"/>
            </w:pPr>
            <w:r w:rsidRPr="007110FD">
              <w:t>1686.8</w:t>
            </w:r>
          </w:p>
          <w:p w14:paraId="527F9280" w14:textId="77777777" w:rsidR="00880793" w:rsidRPr="007110FD" w:rsidRDefault="00880793" w:rsidP="001059B3">
            <w:pPr>
              <w:pStyle w:val="TableText"/>
              <w:spacing w:after="0" w:line="360" w:lineRule="auto"/>
            </w:pPr>
            <w:r>
              <w:t>(</w:t>
            </w:r>
            <w:r w:rsidRPr="007110FD">
              <w:t>0.01</w:t>
            </w:r>
            <w:r>
              <w:t>19</w:t>
            </w:r>
            <w:r w:rsidRPr="007110FD">
              <w:t>)</w:t>
            </w:r>
          </w:p>
        </w:tc>
        <w:tc>
          <w:tcPr>
            <w:tcW w:w="1701" w:type="dxa"/>
            <w:shd w:val="clear" w:color="auto" w:fill="auto"/>
          </w:tcPr>
          <w:p w14:paraId="03242A05" w14:textId="77777777" w:rsidR="00880793" w:rsidRDefault="00880793" w:rsidP="001059B3">
            <w:pPr>
              <w:pStyle w:val="TableText"/>
              <w:spacing w:after="0" w:line="360" w:lineRule="auto"/>
            </w:pPr>
            <w:r w:rsidRPr="007110FD">
              <w:rPr>
                <w:rFonts w:hint="eastAsia"/>
              </w:rPr>
              <w:t>1687.2</w:t>
            </w:r>
          </w:p>
          <w:p w14:paraId="1D6CBC6A" w14:textId="77777777" w:rsidR="00880793" w:rsidRPr="007110FD" w:rsidRDefault="00880793" w:rsidP="001059B3">
            <w:pPr>
              <w:pStyle w:val="TableText"/>
              <w:spacing w:after="0" w:line="360" w:lineRule="auto"/>
            </w:pPr>
            <w:r>
              <w:t>(</w:t>
            </w:r>
            <w:r w:rsidRPr="007110FD">
              <w:t>0.01</w:t>
            </w:r>
            <w:r>
              <w:t>19</w:t>
            </w:r>
            <w:r w:rsidRPr="007110FD">
              <w:t>)</w:t>
            </w:r>
          </w:p>
        </w:tc>
        <w:tc>
          <w:tcPr>
            <w:tcW w:w="1559" w:type="dxa"/>
          </w:tcPr>
          <w:p w14:paraId="6F84E3A2" w14:textId="77777777" w:rsidR="00880793" w:rsidRDefault="00880793" w:rsidP="001059B3">
            <w:pPr>
              <w:pStyle w:val="TableText"/>
              <w:spacing w:after="0" w:line="360" w:lineRule="auto"/>
            </w:pPr>
            <w:r w:rsidRPr="007110FD">
              <w:t>1687.1</w:t>
            </w:r>
          </w:p>
          <w:p w14:paraId="581DA660" w14:textId="77777777" w:rsidR="00880793" w:rsidRPr="007110FD" w:rsidRDefault="00880793" w:rsidP="001059B3">
            <w:pPr>
              <w:pStyle w:val="TableText"/>
              <w:spacing w:after="0" w:line="360" w:lineRule="auto"/>
            </w:pPr>
            <w:r>
              <w:t>(0.00</w:t>
            </w:r>
            <w:r w:rsidRPr="007110FD">
              <w:t>5</w:t>
            </w:r>
            <w:r>
              <w:t>9</w:t>
            </w:r>
            <w:r w:rsidRPr="007110FD">
              <w:t>)</w:t>
            </w:r>
          </w:p>
        </w:tc>
      </w:tr>
      <w:tr w:rsidR="00880793" w:rsidRPr="00D1211F" w14:paraId="7D1BDF20" w14:textId="77777777" w:rsidTr="001059B3">
        <w:trPr>
          <w:jc w:val="center"/>
        </w:trPr>
        <w:tc>
          <w:tcPr>
            <w:tcW w:w="851" w:type="dxa"/>
            <w:shd w:val="clear" w:color="auto" w:fill="auto"/>
          </w:tcPr>
          <w:p w14:paraId="6E094649" w14:textId="77777777" w:rsidR="00880793" w:rsidRPr="00D1211F" w:rsidRDefault="00880793" w:rsidP="001059B3">
            <w:pPr>
              <w:pStyle w:val="TableText"/>
              <w:spacing w:after="0" w:line="360" w:lineRule="auto"/>
            </w:pPr>
            <w:r>
              <w:rPr>
                <w:rFonts w:hint="eastAsia"/>
              </w:rPr>
              <w:t>12</w:t>
            </w:r>
          </w:p>
        </w:tc>
        <w:tc>
          <w:tcPr>
            <w:tcW w:w="840" w:type="dxa"/>
            <w:shd w:val="clear" w:color="auto" w:fill="auto"/>
          </w:tcPr>
          <w:p w14:paraId="74DA4BB0" w14:textId="77777777" w:rsidR="00880793" w:rsidRPr="007110FD" w:rsidRDefault="00880793" w:rsidP="001059B3">
            <w:pPr>
              <w:pStyle w:val="TableText"/>
              <w:spacing w:after="0" w:line="360" w:lineRule="auto"/>
            </w:pPr>
            <w:r w:rsidRPr="007110FD">
              <w:rPr>
                <w:rFonts w:hint="eastAsia"/>
              </w:rPr>
              <w:t>1837.7</w:t>
            </w:r>
          </w:p>
        </w:tc>
        <w:tc>
          <w:tcPr>
            <w:tcW w:w="1711" w:type="dxa"/>
            <w:shd w:val="clear" w:color="auto" w:fill="auto"/>
          </w:tcPr>
          <w:p w14:paraId="759691CD" w14:textId="77777777" w:rsidR="00880793" w:rsidRDefault="00880793" w:rsidP="001059B3">
            <w:pPr>
              <w:pStyle w:val="TableText"/>
              <w:spacing w:after="0" w:line="360" w:lineRule="auto"/>
            </w:pPr>
            <w:r w:rsidRPr="007110FD">
              <w:t>1837.6</w:t>
            </w:r>
          </w:p>
          <w:p w14:paraId="2C6450D9" w14:textId="77777777" w:rsidR="00880793" w:rsidRPr="007110FD" w:rsidRDefault="00880793" w:rsidP="001059B3">
            <w:pPr>
              <w:pStyle w:val="TableText"/>
              <w:spacing w:after="0" w:line="360" w:lineRule="auto"/>
              <w:rPr>
                <w:rFonts w:eastAsia="SimHei"/>
              </w:rPr>
            </w:pPr>
            <w:r>
              <w:t>(</w:t>
            </w:r>
            <w:r w:rsidRPr="007110FD">
              <w:t>0.00</w:t>
            </w:r>
            <w:r>
              <w:t>54</w:t>
            </w:r>
            <w:r w:rsidRPr="007110FD">
              <w:t>)</w:t>
            </w:r>
          </w:p>
        </w:tc>
        <w:tc>
          <w:tcPr>
            <w:tcW w:w="1560" w:type="dxa"/>
            <w:shd w:val="clear" w:color="auto" w:fill="auto"/>
          </w:tcPr>
          <w:p w14:paraId="1F7E538D" w14:textId="77777777" w:rsidR="00880793" w:rsidRDefault="00880793" w:rsidP="001059B3">
            <w:pPr>
              <w:pStyle w:val="TableText"/>
              <w:spacing w:after="0" w:line="360" w:lineRule="auto"/>
            </w:pPr>
            <w:r w:rsidRPr="007110FD">
              <w:t>1837.6</w:t>
            </w:r>
          </w:p>
          <w:p w14:paraId="4C57FCF9" w14:textId="77777777" w:rsidR="00880793" w:rsidRPr="007110FD" w:rsidRDefault="00880793" w:rsidP="001059B3">
            <w:pPr>
              <w:pStyle w:val="TableText"/>
              <w:spacing w:after="0" w:line="360" w:lineRule="auto"/>
            </w:pPr>
            <w:r>
              <w:t>(</w:t>
            </w:r>
            <w:r w:rsidRPr="007110FD">
              <w:t>0.00</w:t>
            </w:r>
            <w:r>
              <w:t>54</w:t>
            </w:r>
            <w:r w:rsidRPr="007110FD">
              <w:t>)</w:t>
            </w:r>
          </w:p>
        </w:tc>
        <w:tc>
          <w:tcPr>
            <w:tcW w:w="1701" w:type="dxa"/>
            <w:shd w:val="clear" w:color="auto" w:fill="auto"/>
          </w:tcPr>
          <w:p w14:paraId="6690B180" w14:textId="77777777" w:rsidR="00880793" w:rsidRDefault="00880793" w:rsidP="001059B3">
            <w:pPr>
              <w:pStyle w:val="TableText"/>
              <w:spacing w:after="0" w:line="360" w:lineRule="auto"/>
            </w:pPr>
            <w:r w:rsidRPr="007110FD">
              <w:rPr>
                <w:rFonts w:hint="eastAsia"/>
              </w:rPr>
              <w:t>1838.1</w:t>
            </w:r>
          </w:p>
          <w:p w14:paraId="57F65B8F" w14:textId="77777777" w:rsidR="00880793" w:rsidRPr="007110FD" w:rsidRDefault="00880793" w:rsidP="001059B3">
            <w:pPr>
              <w:pStyle w:val="TableText"/>
              <w:spacing w:after="0" w:line="360" w:lineRule="auto"/>
            </w:pPr>
            <w:r w:rsidRPr="007110FD">
              <w:t>(0.02</w:t>
            </w:r>
            <w:r>
              <w:t>2</w:t>
            </w:r>
            <w:r w:rsidRPr="007110FD">
              <w:t>)</w:t>
            </w:r>
          </w:p>
        </w:tc>
        <w:tc>
          <w:tcPr>
            <w:tcW w:w="1559" w:type="dxa"/>
          </w:tcPr>
          <w:p w14:paraId="2123518C" w14:textId="77777777" w:rsidR="00880793" w:rsidRDefault="00880793" w:rsidP="001059B3">
            <w:pPr>
              <w:pStyle w:val="TableText"/>
              <w:spacing w:after="0" w:line="360" w:lineRule="auto"/>
            </w:pPr>
            <w:r w:rsidRPr="007110FD">
              <w:t>1837.9</w:t>
            </w:r>
          </w:p>
          <w:p w14:paraId="62FC1E1B" w14:textId="77777777" w:rsidR="00880793" w:rsidRPr="007110FD" w:rsidRDefault="00880793" w:rsidP="001059B3">
            <w:pPr>
              <w:pStyle w:val="TableText"/>
              <w:spacing w:after="0" w:line="360" w:lineRule="auto"/>
            </w:pPr>
            <w:r w:rsidRPr="007110FD">
              <w:t>(0.0</w:t>
            </w:r>
            <w:r>
              <w:t>109</w:t>
            </w:r>
            <w:r w:rsidRPr="007110FD">
              <w:t>)</w:t>
            </w:r>
          </w:p>
        </w:tc>
      </w:tr>
      <w:tr w:rsidR="00880793" w:rsidRPr="00D1211F" w14:paraId="392223F0" w14:textId="77777777" w:rsidTr="001059B3">
        <w:trPr>
          <w:jc w:val="center"/>
        </w:trPr>
        <w:tc>
          <w:tcPr>
            <w:tcW w:w="851" w:type="dxa"/>
            <w:shd w:val="clear" w:color="auto" w:fill="auto"/>
          </w:tcPr>
          <w:p w14:paraId="314BCF5A" w14:textId="77777777" w:rsidR="00880793" w:rsidRPr="00D1211F" w:rsidRDefault="00880793" w:rsidP="001059B3">
            <w:pPr>
              <w:pStyle w:val="TableText"/>
              <w:spacing w:after="0" w:line="360" w:lineRule="auto"/>
            </w:pPr>
            <w:r>
              <w:rPr>
                <w:rFonts w:hint="eastAsia"/>
              </w:rPr>
              <w:t>13</w:t>
            </w:r>
          </w:p>
        </w:tc>
        <w:tc>
          <w:tcPr>
            <w:tcW w:w="840" w:type="dxa"/>
            <w:shd w:val="clear" w:color="auto" w:fill="auto"/>
          </w:tcPr>
          <w:p w14:paraId="445E8BEF" w14:textId="77777777" w:rsidR="00880793" w:rsidRPr="007110FD" w:rsidRDefault="00880793" w:rsidP="001059B3">
            <w:pPr>
              <w:pStyle w:val="TableText"/>
              <w:spacing w:after="0" w:line="360" w:lineRule="auto"/>
            </w:pPr>
            <w:r w:rsidRPr="007110FD">
              <w:rPr>
                <w:rFonts w:hint="eastAsia"/>
              </w:rPr>
              <w:t>2163.3</w:t>
            </w:r>
          </w:p>
        </w:tc>
        <w:tc>
          <w:tcPr>
            <w:tcW w:w="1711" w:type="dxa"/>
            <w:shd w:val="clear" w:color="auto" w:fill="auto"/>
          </w:tcPr>
          <w:p w14:paraId="7A2B1A4D" w14:textId="77777777" w:rsidR="00880793" w:rsidRDefault="00880793" w:rsidP="001059B3">
            <w:pPr>
              <w:pStyle w:val="TableText"/>
              <w:spacing w:after="0" w:line="360" w:lineRule="auto"/>
            </w:pPr>
            <w:r w:rsidRPr="007110FD">
              <w:t>2162.1</w:t>
            </w:r>
          </w:p>
          <w:p w14:paraId="629CEAF1" w14:textId="77777777" w:rsidR="00880793" w:rsidRPr="007110FD" w:rsidRDefault="00880793" w:rsidP="001059B3">
            <w:pPr>
              <w:pStyle w:val="TableText"/>
              <w:spacing w:after="0" w:line="360" w:lineRule="auto"/>
              <w:rPr>
                <w:rFonts w:eastAsia="SimHei"/>
              </w:rPr>
            </w:pPr>
            <w:r>
              <w:t>(</w:t>
            </w:r>
            <w:r w:rsidRPr="007110FD">
              <w:t>0.05</w:t>
            </w:r>
            <w:r>
              <w:t>54</w:t>
            </w:r>
            <w:r w:rsidRPr="007110FD">
              <w:t>)</w:t>
            </w:r>
          </w:p>
        </w:tc>
        <w:tc>
          <w:tcPr>
            <w:tcW w:w="1560" w:type="dxa"/>
            <w:shd w:val="clear" w:color="auto" w:fill="auto"/>
          </w:tcPr>
          <w:p w14:paraId="38EDF9D7" w14:textId="77777777" w:rsidR="00880793" w:rsidRDefault="00880793" w:rsidP="001059B3">
            <w:pPr>
              <w:pStyle w:val="TableText"/>
              <w:spacing w:after="0" w:line="360" w:lineRule="auto"/>
            </w:pPr>
            <w:r w:rsidRPr="007110FD">
              <w:t>2161.9</w:t>
            </w:r>
          </w:p>
          <w:p w14:paraId="1C96823A" w14:textId="77777777" w:rsidR="00880793" w:rsidRPr="007110FD" w:rsidRDefault="00880793" w:rsidP="001059B3">
            <w:pPr>
              <w:pStyle w:val="TableText"/>
              <w:spacing w:after="0" w:line="360" w:lineRule="auto"/>
            </w:pPr>
            <w:r>
              <w:t>(</w:t>
            </w:r>
            <w:r w:rsidRPr="007110FD">
              <w:t>0.06</w:t>
            </w:r>
            <w:r>
              <w:t>47</w:t>
            </w:r>
            <w:r w:rsidRPr="007110FD">
              <w:t>)</w:t>
            </w:r>
          </w:p>
        </w:tc>
        <w:tc>
          <w:tcPr>
            <w:tcW w:w="1701" w:type="dxa"/>
            <w:shd w:val="clear" w:color="auto" w:fill="auto"/>
          </w:tcPr>
          <w:p w14:paraId="550EABBC" w14:textId="77777777" w:rsidR="00880793" w:rsidRDefault="00880793" w:rsidP="001059B3">
            <w:pPr>
              <w:pStyle w:val="TableText"/>
              <w:spacing w:after="0" w:line="360" w:lineRule="auto"/>
            </w:pPr>
            <w:r w:rsidRPr="007110FD">
              <w:rPr>
                <w:rFonts w:hint="eastAsia"/>
              </w:rPr>
              <w:t>21</w:t>
            </w:r>
            <w:r w:rsidRPr="007110FD">
              <w:t>65</w:t>
            </w:r>
            <w:r w:rsidRPr="007110FD">
              <w:rPr>
                <w:rFonts w:hint="eastAsia"/>
              </w:rPr>
              <w:t>.8</w:t>
            </w:r>
          </w:p>
          <w:p w14:paraId="2EDF1BC5" w14:textId="77777777" w:rsidR="00880793" w:rsidRPr="007110FD" w:rsidRDefault="00880793" w:rsidP="001059B3">
            <w:pPr>
              <w:pStyle w:val="TableText"/>
              <w:spacing w:after="0" w:line="360" w:lineRule="auto"/>
            </w:pPr>
            <w:r w:rsidRPr="007110FD">
              <w:t>(0.1</w:t>
            </w:r>
            <w:r>
              <w:t>156</w:t>
            </w:r>
            <w:r w:rsidRPr="007110FD">
              <w:t>)</w:t>
            </w:r>
          </w:p>
        </w:tc>
        <w:tc>
          <w:tcPr>
            <w:tcW w:w="1559" w:type="dxa"/>
          </w:tcPr>
          <w:p w14:paraId="4039318D" w14:textId="77777777" w:rsidR="00880793" w:rsidRDefault="00880793" w:rsidP="001059B3">
            <w:pPr>
              <w:pStyle w:val="TableText"/>
              <w:spacing w:after="0" w:line="360" w:lineRule="auto"/>
            </w:pPr>
            <w:r w:rsidRPr="007110FD">
              <w:t>2166.1</w:t>
            </w:r>
          </w:p>
          <w:p w14:paraId="6D2ED805" w14:textId="77777777" w:rsidR="00880793" w:rsidRPr="007110FD" w:rsidRDefault="00880793" w:rsidP="001059B3">
            <w:pPr>
              <w:pStyle w:val="TableText"/>
              <w:spacing w:after="0" w:line="360" w:lineRule="auto"/>
            </w:pPr>
            <w:r w:rsidRPr="007110FD">
              <w:t>(0.1</w:t>
            </w:r>
            <w:r>
              <w:t>294</w:t>
            </w:r>
            <w:r w:rsidRPr="007110FD">
              <w:t>)</w:t>
            </w:r>
          </w:p>
        </w:tc>
      </w:tr>
      <w:tr w:rsidR="00880793" w:rsidRPr="00D1211F" w14:paraId="3987FEA6" w14:textId="77777777" w:rsidTr="001059B3">
        <w:trPr>
          <w:jc w:val="center"/>
        </w:trPr>
        <w:tc>
          <w:tcPr>
            <w:tcW w:w="851" w:type="dxa"/>
            <w:shd w:val="clear" w:color="auto" w:fill="auto"/>
          </w:tcPr>
          <w:p w14:paraId="6DC98C38" w14:textId="77777777" w:rsidR="00880793" w:rsidRPr="00D1211F" w:rsidRDefault="00880793" w:rsidP="001059B3">
            <w:pPr>
              <w:pStyle w:val="TableText"/>
              <w:spacing w:after="0" w:line="360" w:lineRule="auto"/>
            </w:pPr>
            <w:r>
              <w:rPr>
                <w:rFonts w:hint="eastAsia"/>
              </w:rPr>
              <w:t>14</w:t>
            </w:r>
          </w:p>
        </w:tc>
        <w:tc>
          <w:tcPr>
            <w:tcW w:w="840" w:type="dxa"/>
            <w:shd w:val="clear" w:color="auto" w:fill="auto"/>
          </w:tcPr>
          <w:p w14:paraId="68153EF8" w14:textId="77777777" w:rsidR="00880793" w:rsidRPr="007110FD" w:rsidRDefault="00880793" w:rsidP="001059B3">
            <w:pPr>
              <w:pStyle w:val="TableText"/>
              <w:spacing w:after="0" w:line="360" w:lineRule="auto"/>
            </w:pPr>
            <w:r w:rsidRPr="007110FD">
              <w:rPr>
                <w:rFonts w:hint="eastAsia"/>
              </w:rPr>
              <w:t>2256.6</w:t>
            </w:r>
          </w:p>
        </w:tc>
        <w:tc>
          <w:tcPr>
            <w:tcW w:w="1711" w:type="dxa"/>
            <w:shd w:val="clear" w:color="auto" w:fill="auto"/>
          </w:tcPr>
          <w:p w14:paraId="121DAF66" w14:textId="77777777" w:rsidR="00880793" w:rsidRDefault="00880793" w:rsidP="001059B3">
            <w:pPr>
              <w:pStyle w:val="TableText"/>
              <w:spacing w:after="0" w:line="360" w:lineRule="auto"/>
            </w:pPr>
            <w:r w:rsidRPr="007110FD">
              <w:t>2248.7</w:t>
            </w:r>
          </w:p>
          <w:p w14:paraId="17DEA6D6" w14:textId="77777777" w:rsidR="00880793" w:rsidRPr="007110FD" w:rsidRDefault="00880793" w:rsidP="001059B3">
            <w:pPr>
              <w:pStyle w:val="TableText"/>
              <w:spacing w:after="0" w:line="360" w:lineRule="auto"/>
              <w:rPr>
                <w:rFonts w:eastAsia="SimHei"/>
              </w:rPr>
            </w:pPr>
            <w:r>
              <w:t>(</w:t>
            </w:r>
            <w:r w:rsidRPr="007110FD">
              <w:t>0.35</w:t>
            </w:r>
            <w:r>
              <w:t>00</w:t>
            </w:r>
            <w:r w:rsidRPr="007110FD">
              <w:t>)</w:t>
            </w:r>
          </w:p>
        </w:tc>
        <w:tc>
          <w:tcPr>
            <w:tcW w:w="1560" w:type="dxa"/>
            <w:shd w:val="clear" w:color="auto" w:fill="auto"/>
          </w:tcPr>
          <w:p w14:paraId="53B31DDB" w14:textId="77777777" w:rsidR="00880793" w:rsidRDefault="00880793" w:rsidP="001059B3">
            <w:pPr>
              <w:pStyle w:val="TableText"/>
              <w:spacing w:after="0" w:line="360" w:lineRule="auto"/>
            </w:pPr>
            <w:r w:rsidRPr="007110FD">
              <w:t>2259</w:t>
            </w:r>
          </w:p>
          <w:p w14:paraId="198D4AA7" w14:textId="77777777" w:rsidR="00880793" w:rsidRPr="007110FD" w:rsidRDefault="00880793" w:rsidP="001059B3">
            <w:pPr>
              <w:pStyle w:val="TableText"/>
              <w:spacing w:after="0" w:line="360" w:lineRule="auto"/>
            </w:pPr>
            <w:r w:rsidRPr="007110FD">
              <w:t>(0.1</w:t>
            </w:r>
            <w:r>
              <w:t>063</w:t>
            </w:r>
            <w:r w:rsidRPr="007110FD">
              <w:t>)</w:t>
            </w:r>
          </w:p>
        </w:tc>
        <w:tc>
          <w:tcPr>
            <w:tcW w:w="1701" w:type="dxa"/>
            <w:shd w:val="clear" w:color="auto" w:fill="auto"/>
          </w:tcPr>
          <w:p w14:paraId="5C75B851" w14:textId="77777777" w:rsidR="00880793" w:rsidRDefault="00880793" w:rsidP="001059B3">
            <w:pPr>
              <w:pStyle w:val="TableText"/>
              <w:spacing w:after="0" w:line="360" w:lineRule="auto"/>
            </w:pPr>
            <w:r w:rsidRPr="007110FD">
              <w:rPr>
                <w:rFonts w:hint="eastAsia"/>
              </w:rPr>
              <w:t>2262.6</w:t>
            </w:r>
          </w:p>
          <w:p w14:paraId="2B2CD87D" w14:textId="77777777" w:rsidR="00880793" w:rsidRPr="007110FD" w:rsidRDefault="00880793" w:rsidP="001059B3">
            <w:pPr>
              <w:pStyle w:val="TableText"/>
              <w:spacing w:after="0" w:line="360" w:lineRule="auto"/>
            </w:pPr>
            <w:r w:rsidRPr="007110FD">
              <w:t>(0.26</w:t>
            </w:r>
            <w:r>
              <w:t>59</w:t>
            </w:r>
            <w:r w:rsidRPr="007110FD">
              <w:t>)</w:t>
            </w:r>
          </w:p>
        </w:tc>
        <w:tc>
          <w:tcPr>
            <w:tcW w:w="1559" w:type="dxa"/>
          </w:tcPr>
          <w:p w14:paraId="7279FDD0" w14:textId="77777777" w:rsidR="00880793" w:rsidRDefault="00880793" w:rsidP="001059B3">
            <w:pPr>
              <w:pStyle w:val="TableText"/>
              <w:spacing w:after="0" w:line="360" w:lineRule="auto"/>
            </w:pPr>
            <w:r w:rsidRPr="007110FD">
              <w:t>2257.7</w:t>
            </w:r>
          </w:p>
          <w:p w14:paraId="4D0AFC90" w14:textId="77777777" w:rsidR="00880793" w:rsidRPr="007110FD" w:rsidRDefault="00880793" w:rsidP="001059B3">
            <w:pPr>
              <w:pStyle w:val="TableText"/>
              <w:spacing w:after="0" w:line="360" w:lineRule="auto"/>
            </w:pPr>
            <w:r w:rsidRPr="007110FD">
              <w:t>(0.04</w:t>
            </w:r>
            <w:r>
              <w:t>87</w:t>
            </w:r>
            <w:r w:rsidRPr="007110FD">
              <w:t>)</w:t>
            </w:r>
          </w:p>
        </w:tc>
      </w:tr>
      <w:tr w:rsidR="00880793" w:rsidRPr="00D1211F" w14:paraId="20313F55" w14:textId="77777777" w:rsidTr="001059B3">
        <w:trPr>
          <w:jc w:val="center"/>
        </w:trPr>
        <w:tc>
          <w:tcPr>
            <w:tcW w:w="851" w:type="dxa"/>
            <w:shd w:val="clear" w:color="auto" w:fill="auto"/>
          </w:tcPr>
          <w:p w14:paraId="3140F415" w14:textId="77777777" w:rsidR="00880793" w:rsidRPr="00D1211F" w:rsidRDefault="00880793" w:rsidP="001059B3">
            <w:pPr>
              <w:pStyle w:val="TableText"/>
              <w:spacing w:after="0" w:line="360" w:lineRule="auto"/>
            </w:pPr>
            <w:r>
              <w:rPr>
                <w:rFonts w:hint="eastAsia"/>
              </w:rPr>
              <w:t>15</w:t>
            </w:r>
          </w:p>
        </w:tc>
        <w:tc>
          <w:tcPr>
            <w:tcW w:w="840" w:type="dxa"/>
            <w:shd w:val="clear" w:color="auto" w:fill="auto"/>
          </w:tcPr>
          <w:p w14:paraId="23E091F0" w14:textId="77777777" w:rsidR="00880793" w:rsidRPr="007110FD" w:rsidRDefault="00880793" w:rsidP="001059B3">
            <w:pPr>
              <w:pStyle w:val="TableText"/>
              <w:spacing w:after="0" w:line="360" w:lineRule="auto"/>
            </w:pPr>
            <w:r w:rsidRPr="007110FD">
              <w:rPr>
                <w:rFonts w:hint="eastAsia"/>
              </w:rPr>
              <w:t>2466.1</w:t>
            </w:r>
          </w:p>
        </w:tc>
        <w:tc>
          <w:tcPr>
            <w:tcW w:w="1711" w:type="dxa"/>
            <w:shd w:val="clear" w:color="auto" w:fill="auto"/>
          </w:tcPr>
          <w:p w14:paraId="794B6286" w14:textId="77777777" w:rsidR="00880793" w:rsidRDefault="00880793" w:rsidP="001059B3">
            <w:pPr>
              <w:pStyle w:val="TableText"/>
              <w:spacing w:after="0" w:line="360" w:lineRule="auto"/>
            </w:pPr>
            <w:r w:rsidRPr="007110FD">
              <w:t>2472.5</w:t>
            </w:r>
          </w:p>
          <w:p w14:paraId="5C0FB3AD" w14:textId="77777777" w:rsidR="00880793" w:rsidRPr="007110FD" w:rsidRDefault="00880793" w:rsidP="001059B3">
            <w:pPr>
              <w:pStyle w:val="TableText"/>
              <w:spacing w:after="0" w:line="360" w:lineRule="auto"/>
              <w:rPr>
                <w:rFonts w:eastAsia="SimHei"/>
              </w:rPr>
            </w:pPr>
            <w:r w:rsidRPr="007110FD">
              <w:t>(0.2</w:t>
            </w:r>
            <w:r>
              <w:t>595</w:t>
            </w:r>
            <w:r w:rsidRPr="007110FD">
              <w:t>)</w:t>
            </w:r>
          </w:p>
        </w:tc>
        <w:tc>
          <w:tcPr>
            <w:tcW w:w="1560" w:type="dxa"/>
            <w:shd w:val="clear" w:color="auto" w:fill="auto"/>
          </w:tcPr>
          <w:p w14:paraId="616CDD92" w14:textId="77777777" w:rsidR="00880793" w:rsidRDefault="00880793" w:rsidP="001059B3">
            <w:pPr>
              <w:pStyle w:val="TableText"/>
              <w:spacing w:after="0" w:line="360" w:lineRule="auto"/>
            </w:pPr>
            <w:r w:rsidRPr="007110FD">
              <w:t>2465.8</w:t>
            </w:r>
          </w:p>
          <w:p w14:paraId="287D0F32" w14:textId="77777777" w:rsidR="00880793" w:rsidRPr="007110FD" w:rsidRDefault="00880793" w:rsidP="001059B3">
            <w:pPr>
              <w:pStyle w:val="TableText"/>
              <w:spacing w:after="0" w:line="360" w:lineRule="auto"/>
            </w:pPr>
            <w:r>
              <w:t>(</w:t>
            </w:r>
            <w:r w:rsidRPr="007110FD">
              <w:t>0.01</w:t>
            </w:r>
            <w:r>
              <w:t>2</w:t>
            </w:r>
            <w:r w:rsidRPr="007110FD">
              <w:t>)</w:t>
            </w:r>
          </w:p>
        </w:tc>
        <w:tc>
          <w:tcPr>
            <w:tcW w:w="1701" w:type="dxa"/>
            <w:shd w:val="clear" w:color="auto" w:fill="auto"/>
          </w:tcPr>
          <w:p w14:paraId="60BCACE1" w14:textId="77777777" w:rsidR="00880793" w:rsidRDefault="00880793" w:rsidP="001059B3">
            <w:pPr>
              <w:pStyle w:val="TableText"/>
              <w:spacing w:after="0" w:line="360" w:lineRule="auto"/>
            </w:pPr>
            <w:r w:rsidRPr="007110FD">
              <w:rPr>
                <w:rFonts w:hint="eastAsia"/>
              </w:rPr>
              <w:t>2466.4</w:t>
            </w:r>
          </w:p>
          <w:p w14:paraId="41412B06" w14:textId="77777777" w:rsidR="00880793" w:rsidRPr="007110FD" w:rsidRDefault="00880793" w:rsidP="001059B3">
            <w:pPr>
              <w:pStyle w:val="TableText"/>
              <w:spacing w:after="0" w:line="360" w:lineRule="auto"/>
            </w:pPr>
            <w:r w:rsidRPr="007110FD">
              <w:t>(0.01</w:t>
            </w:r>
            <w:r>
              <w:t>2</w:t>
            </w:r>
            <w:r w:rsidRPr="007110FD">
              <w:t>)</w:t>
            </w:r>
          </w:p>
        </w:tc>
        <w:tc>
          <w:tcPr>
            <w:tcW w:w="1559" w:type="dxa"/>
          </w:tcPr>
          <w:p w14:paraId="7C1C659C" w14:textId="77777777" w:rsidR="00880793" w:rsidRDefault="00880793" w:rsidP="001059B3">
            <w:pPr>
              <w:pStyle w:val="TableText"/>
              <w:spacing w:after="0" w:line="360" w:lineRule="auto"/>
            </w:pPr>
            <w:r w:rsidRPr="007110FD">
              <w:t>2466.3</w:t>
            </w:r>
          </w:p>
          <w:p w14:paraId="6873091B" w14:textId="77777777" w:rsidR="00880793" w:rsidRPr="007110FD" w:rsidRDefault="00880793" w:rsidP="001059B3">
            <w:pPr>
              <w:pStyle w:val="TableText"/>
              <w:spacing w:after="0" w:line="360" w:lineRule="auto"/>
            </w:pPr>
            <w:r w:rsidRPr="007110FD">
              <w:t>(0.00</w:t>
            </w:r>
            <w:r>
              <w:t>81</w:t>
            </w:r>
            <w:r w:rsidRPr="007110FD">
              <w:t>)</w:t>
            </w:r>
          </w:p>
        </w:tc>
      </w:tr>
      <w:tr w:rsidR="00880793" w:rsidRPr="00D1211F" w14:paraId="2D0E9ABE" w14:textId="77777777" w:rsidTr="001059B3">
        <w:trPr>
          <w:jc w:val="center"/>
        </w:trPr>
        <w:tc>
          <w:tcPr>
            <w:tcW w:w="851" w:type="dxa"/>
            <w:shd w:val="clear" w:color="auto" w:fill="auto"/>
          </w:tcPr>
          <w:p w14:paraId="1C575049" w14:textId="77777777" w:rsidR="00880793" w:rsidRPr="00D1211F" w:rsidRDefault="00880793" w:rsidP="001059B3">
            <w:pPr>
              <w:pStyle w:val="TableText"/>
              <w:spacing w:after="0" w:line="360" w:lineRule="auto"/>
            </w:pPr>
            <w:r>
              <w:rPr>
                <w:rFonts w:hint="eastAsia"/>
              </w:rPr>
              <w:t>16</w:t>
            </w:r>
          </w:p>
        </w:tc>
        <w:tc>
          <w:tcPr>
            <w:tcW w:w="840" w:type="dxa"/>
            <w:shd w:val="clear" w:color="auto" w:fill="auto"/>
          </w:tcPr>
          <w:p w14:paraId="5CAFC108" w14:textId="77777777" w:rsidR="00880793" w:rsidRPr="007110FD" w:rsidRDefault="00880793" w:rsidP="001059B3">
            <w:pPr>
              <w:pStyle w:val="TableText"/>
              <w:spacing w:after="0" w:line="360" w:lineRule="auto"/>
            </w:pPr>
            <w:r w:rsidRPr="007110FD">
              <w:rPr>
                <w:rFonts w:hint="eastAsia"/>
              </w:rPr>
              <w:t>2975.4</w:t>
            </w:r>
          </w:p>
        </w:tc>
        <w:tc>
          <w:tcPr>
            <w:tcW w:w="1711" w:type="dxa"/>
            <w:shd w:val="clear" w:color="auto" w:fill="auto"/>
          </w:tcPr>
          <w:p w14:paraId="5D8D38CE" w14:textId="77777777" w:rsidR="00880793" w:rsidRDefault="00880793" w:rsidP="001059B3">
            <w:pPr>
              <w:pStyle w:val="TableText"/>
              <w:spacing w:after="0" w:line="360" w:lineRule="auto"/>
            </w:pPr>
            <w:r w:rsidRPr="007110FD">
              <w:t>3061.2</w:t>
            </w:r>
          </w:p>
          <w:p w14:paraId="0DC91C11" w14:textId="77777777" w:rsidR="00880793" w:rsidRPr="007110FD" w:rsidRDefault="00880793" w:rsidP="001059B3">
            <w:pPr>
              <w:pStyle w:val="TableText"/>
              <w:spacing w:after="0" w:line="360" w:lineRule="auto"/>
            </w:pPr>
            <w:r w:rsidRPr="007110FD">
              <w:t>(2.88</w:t>
            </w:r>
            <w:r>
              <w:t>36</w:t>
            </w:r>
            <w:r w:rsidRPr="007110FD">
              <w:t>)</w:t>
            </w:r>
          </w:p>
        </w:tc>
        <w:tc>
          <w:tcPr>
            <w:tcW w:w="1560" w:type="dxa"/>
            <w:shd w:val="clear" w:color="auto" w:fill="auto"/>
          </w:tcPr>
          <w:p w14:paraId="77467ADC" w14:textId="77777777" w:rsidR="00880793" w:rsidRDefault="00880793" w:rsidP="001059B3">
            <w:pPr>
              <w:pStyle w:val="TableText"/>
              <w:spacing w:after="0" w:line="360" w:lineRule="auto"/>
            </w:pPr>
            <w:r w:rsidRPr="007110FD">
              <w:t>2961.9</w:t>
            </w:r>
          </w:p>
          <w:p w14:paraId="65E43D16" w14:textId="77777777" w:rsidR="00880793" w:rsidRPr="007110FD" w:rsidRDefault="00880793" w:rsidP="001059B3">
            <w:pPr>
              <w:pStyle w:val="TableText"/>
              <w:spacing w:after="0" w:line="360" w:lineRule="auto"/>
            </w:pPr>
            <w:r>
              <w:t>(</w:t>
            </w:r>
            <w:r w:rsidRPr="007110FD">
              <w:t>0.45</w:t>
            </w:r>
            <w:r>
              <w:t>37</w:t>
            </w:r>
            <w:r w:rsidRPr="007110FD">
              <w:t>)</w:t>
            </w:r>
          </w:p>
        </w:tc>
        <w:tc>
          <w:tcPr>
            <w:tcW w:w="1701" w:type="dxa"/>
            <w:shd w:val="clear" w:color="auto" w:fill="auto"/>
          </w:tcPr>
          <w:p w14:paraId="000855E1" w14:textId="77777777" w:rsidR="00880793" w:rsidRDefault="00880793" w:rsidP="001059B3">
            <w:pPr>
              <w:pStyle w:val="TableText"/>
              <w:spacing w:after="0" w:line="360" w:lineRule="auto"/>
            </w:pPr>
            <w:r w:rsidRPr="007110FD">
              <w:rPr>
                <w:rFonts w:hint="eastAsia"/>
              </w:rPr>
              <w:t>3004.3</w:t>
            </w:r>
          </w:p>
          <w:p w14:paraId="5AD346E5" w14:textId="77777777" w:rsidR="00880793" w:rsidRPr="007110FD" w:rsidRDefault="00880793" w:rsidP="001059B3">
            <w:pPr>
              <w:pStyle w:val="TableText"/>
              <w:spacing w:after="0" w:line="360" w:lineRule="auto"/>
            </w:pPr>
            <w:r w:rsidRPr="007110FD">
              <w:t>(0.9</w:t>
            </w:r>
            <w:r>
              <w:t>713</w:t>
            </w:r>
            <w:r w:rsidRPr="007110FD">
              <w:t>)</w:t>
            </w:r>
          </w:p>
        </w:tc>
        <w:tc>
          <w:tcPr>
            <w:tcW w:w="1559" w:type="dxa"/>
          </w:tcPr>
          <w:p w14:paraId="765394D5" w14:textId="77777777" w:rsidR="00880793" w:rsidRDefault="00880793" w:rsidP="001059B3">
            <w:pPr>
              <w:pStyle w:val="TableText"/>
              <w:spacing w:after="0" w:line="360" w:lineRule="auto"/>
            </w:pPr>
            <w:r w:rsidRPr="007110FD">
              <w:t>2988.3</w:t>
            </w:r>
          </w:p>
          <w:p w14:paraId="7F81AE74" w14:textId="77777777" w:rsidR="00880793" w:rsidRPr="007110FD" w:rsidRDefault="00880793" w:rsidP="001059B3">
            <w:pPr>
              <w:pStyle w:val="TableText"/>
              <w:spacing w:after="0" w:line="360" w:lineRule="auto"/>
            </w:pPr>
            <w:r w:rsidRPr="007110FD">
              <w:t>(0.43</w:t>
            </w:r>
            <w:r>
              <w:t>36</w:t>
            </w:r>
            <w:r w:rsidRPr="007110FD">
              <w:t>)</w:t>
            </w:r>
          </w:p>
        </w:tc>
      </w:tr>
      <w:tr w:rsidR="00880793" w:rsidRPr="00D1211F" w14:paraId="6E75633A" w14:textId="77777777" w:rsidTr="001059B3">
        <w:trPr>
          <w:jc w:val="center"/>
        </w:trPr>
        <w:tc>
          <w:tcPr>
            <w:tcW w:w="851" w:type="dxa"/>
            <w:shd w:val="clear" w:color="auto" w:fill="auto"/>
          </w:tcPr>
          <w:p w14:paraId="24533594" w14:textId="77777777" w:rsidR="00880793" w:rsidRPr="00D1211F" w:rsidRDefault="00880793" w:rsidP="001059B3">
            <w:pPr>
              <w:pStyle w:val="TableText"/>
              <w:spacing w:after="0" w:line="360" w:lineRule="auto"/>
            </w:pPr>
            <w:r>
              <w:rPr>
                <w:rFonts w:hint="eastAsia"/>
              </w:rPr>
              <w:t>17</w:t>
            </w:r>
          </w:p>
        </w:tc>
        <w:tc>
          <w:tcPr>
            <w:tcW w:w="840" w:type="dxa"/>
            <w:shd w:val="clear" w:color="auto" w:fill="auto"/>
          </w:tcPr>
          <w:p w14:paraId="273B3E57" w14:textId="77777777" w:rsidR="00880793" w:rsidRPr="007110FD" w:rsidRDefault="00880793" w:rsidP="001059B3">
            <w:pPr>
              <w:pStyle w:val="TableText"/>
              <w:spacing w:after="0" w:line="360" w:lineRule="auto"/>
            </w:pPr>
            <w:r w:rsidRPr="007110FD">
              <w:rPr>
                <w:rFonts w:hint="eastAsia"/>
              </w:rPr>
              <w:t>3161</w:t>
            </w:r>
            <w:r w:rsidRPr="007110FD">
              <w:t>.2</w:t>
            </w:r>
          </w:p>
        </w:tc>
        <w:tc>
          <w:tcPr>
            <w:tcW w:w="1711" w:type="dxa"/>
            <w:shd w:val="clear" w:color="auto" w:fill="auto"/>
          </w:tcPr>
          <w:p w14:paraId="26D365B3" w14:textId="77777777" w:rsidR="00880793" w:rsidRDefault="00880793" w:rsidP="001059B3">
            <w:pPr>
              <w:pStyle w:val="TableText"/>
              <w:spacing w:after="0" w:line="360" w:lineRule="auto"/>
            </w:pPr>
            <w:r w:rsidRPr="007110FD">
              <w:t>3222.6</w:t>
            </w:r>
          </w:p>
          <w:p w14:paraId="16F1528E" w14:textId="77777777" w:rsidR="00880793" w:rsidRPr="007110FD" w:rsidRDefault="00880793" w:rsidP="001059B3">
            <w:pPr>
              <w:pStyle w:val="TableText"/>
              <w:spacing w:after="0" w:line="360" w:lineRule="auto"/>
            </w:pPr>
            <w:r w:rsidRPr="007110FD">
              <w:t>(1.9</w:t>
            </w:r>
            <w:r>
              <w:t>423</w:t>
            </w:r>
            <w:r w:rsidRPr="007110FD">
              <w:t>)</w:t>
            </w:r>
          </w:p>
        </w:tc>
        <w:tc>
          <w:tcPr>
            <w:tcW w:w="1560" w:type="dxa"/>
            <w:shd w:val="clear" w:color="auto" w:fill="auto"/>
          </w:tcPr>
          <w:p w14:paraId="42F8D2D9" w14:textId="77777777" w:rsidR="00880793" w:rsidRDefault="00880793" w:rsidP="001059B3">
            <w:pPr>
              <w:pStyle w:val="TableText"/>
              <w:spacing w:after="0" w:line="360" w:lineRule="auto"/>
            </w:pPr>
            <w:r w:rsidRPr="007110FD">
              <w:t>3156.1</w:t>
            </w:r>
          </w:p>
          <w:p w14:paraId="5EBDB0B0" w14:textId="77777777" w:rsidR="00880793" w:rsidRPr="007110FD" w:rsidRDefault="00880793" w:rsidP="001059B3">
            <w:pPr>
              <w:pStyle w:val="TableText"/>
              <w:spacing w:after="0" w:line="360" w:lineRule="auto"/>
            </w:pPr>
            <w:r>
              <w:t>(</w:t>
            </w:r>
            <w:r w:rsidRPr="007110FD">
              <w:t>0.16</w:t>
            </w:r>
            <w:r>
              <w:t>13</w:t>
            </w:r>
            <w:r w:rsidRPr="007110FD">
              <w:t>)</w:t>
            </w:r>
          </w:p>
        </w:tc>
        <w:tc>
          <w:tcPr>
            <w:tcW w:w="1701" w:type="dxa"/>
            <w:shd w:val="clear" w:color="auto" w:fill="auto"/>
          </w:tcPr>
          <w:p w14:paraId="2E303252" w14:textId="77777777" w:rsidR="00880793" w:rsidRDefault="00880793" w:rsidP="001059B3">
            <w:pPr>
              <w:pStyle w:val="TableText"/>
              <w:spacing w:after="0" w:line="360" w:lineRule="auto"/>
            </w:pPr>
            <w:r w:rsidRPr="007110FD">
              <w:rPr>
                <w:rFonts w:hint="eastAsia"/>
              </w:rPr>
              <w:t>3166.9</w:t>
            </w:r>
          </w:p>
          <w:p w14:paraId="0A073A3A" w14:textId="77777777" w:rsidR="00880793" w:rsidRPr="007110FD" w:rsidRDefault="00880793" w:rsidP="001059B3">
            <w:pPr>
              <w:pStyle w:val="TableText"/>
              <w:spacing w:after="0" w:line="360" w:lineRule="auto"/>
            </w:pPr>
            <w:r w:rsidRPr="007110FD">
              <w:t>(0.18</w:t>
            </w:r>
            <w:r>
              <w:t>03</w:t>
            </w:r>
            <w:r w:rsidRPr="007110FD">
              <w:t>)</w:t>
            </w:r>
          </w:p>
        </w:tc>
        <w:tc>
          <w:tcPr>
            <w:tcW w:w="1559" w:type="dxa"/>
          </w:tcPr>
          <w:p w14:paraId="52516CA8" w14:textId="77777777" w:rsidR="00880793" w:rsidRDefault="00880793" w:rsidP="001059B3">
            <w:pPr>
              <w:pStyle w:val="TableText"/>
              <w:spacing w:after="0" w:line="360" w:lineRule="auto"/>
            </w:pPr>
            <w:r w:rsidRPr="007110FD">
              <w:t>3167.2</w:t>
            </w:r>
          </w:p>
          <w:p w14:paraId="18C23B9B" w14:textId="77777777" w:rsidR="00880793" w:rsidRPr="007110FD" w:rsidRDefault="00880793" w:rsidP="001059B3">
            <w:pPr>
              <w:pStyle w:val="TableText"/>
              <w:spacing w:after="0" w:line="360" w:lineRule="auto"/>
            </w:pPr>
            <w:r w:rsidRPr="007110FD">
              <w:t>(0.1</w:t>
            </w:r>
            <w:r>
              <w:t>898</w:t>
            </w:r>
            <w:r w:rsidRPr="007110FD">
              <w:t>)</w:t>
            </w:r>
          </w:p>
        </w:tc>
      </w:tr>
      <w:tr w:rsidR="00880793" w:rsidRPr="00D1211F" w14:paraId="10FED295" w14:textId="77777777" w:rsidTr="001059B3">
        <w:trPr>
          <w:jc w:val="center"/>
        </w:trPr>
        <w:tc>
          <w:tcPr>
            <w:tcW w:w="851" w:type="dxa"/>
            <w:shd w:val="clear" w:color="auto" w:fill="auto"/>
          </w:tcPr>
          <w:p w14:paraId="286C9192" w14:textId="77777777" w:rsidR="00880793" w:rsidRPr="00D1211F" w:rsidRDefault="00880793" w:rsidP="001059B3">
            <w:pPr>
              <w:pStyle w:val="TableText"/>
              <w:spacing w:after="0" w:line="360" w:lineRule="auto"/>
            </w:pPr>
            <w:r>
              <w:rPr>
                <w:rFonts w:hint="eastAsia"/>
              </w:rPr>
              <w:t>18</w:t>
            </w:r>
          </w:p>
        </w:tc>
        <w:tc>
          <w:tcPr>
            <w:tcW w:w="840" w:type="dxa"/>
            <w:shd w:val="clear" w:color="auto" w:fill="auto"/>
          </w:tcPr>
          <w:p w14:paraId="68195E49" w14:textId="77777777" w:rsidR="00880793" w:rsidRPr="007110FD" w:rsidRDefault="00880793" w:rsidP="001059B3">
            <w:pPr>
              <w:pStyle w:val="TableText"/>
              <w:spacing w:after="0" w:line="360" w:lineRule="auto"/>
            </w:pPr>
            <w:r w:rsidRPr="007110FD">
              <w:rPr>
                <w:rFonts w:hint="eastAsia"/>
              </w:rPr>
              <w:t>32</w:t>
            </w:r>
            <w:r w:rsidRPr="007110FD">
              <w:t>55.8</w:t>
            </w:r>
          </w:p>
        </w:tc>
        <w:tc>
          <w:tcPr>
            <w:tcW w:w="1711" w:type="dxa"/>
            <w:shd w:val="clear" w:color="auto" w:fill="auto"/>
          </w:tcPr>
          <w:p w14:paraId="304304F7" w14:textId="77777777" w:rsidR="00880793" w:rsidRDefault="00880793" w:rsidP="001059B3">
            <w:pPr>
              <w:pStyle w:val="TableText"/>
              <w:spacing w:after="0" w:line="360" w:lineRule="auto"/>
            </w:pPr>
            <w:r w:rsidRPr="007110FD">
              <w:t>3255.6</w:t>
            </w:r>
          </w:p>
          <w:p w14:paraId="16224788" w14:textId="77777777" w:rsidR="00880793" w:rsidRPr="007110FD" w:rsidRDefault="00880793" w:rsidP="001059B3">
            <w:pPr>
              <w:pStyle w:val="TableText"/>
              <w:spacing w:after="0" w:line="360" w:lineRule="auto"/>
            </w:pPr>
            <w:r>
              <w:t>(</w:t>
            </w:r>
            <w:r w:rsidRPr="007110FD">
              <w:t>0.00</w:t>
            </w:r>
            <w:r>
              <w:t>61</w:t>
            </w:r>
            <w:r w:rsidRPr="007110FD">
              <w:t>)</w:t>
            </w:r>
          </w:p>
        </w:tc>
        <w:tc>
          <w:tcPr>
            <w:tcW w:w="1560" w:type="dxa"/>
            <w:shd w:val="clear" w:color="auto" w:fill="auto"/>
          </w:tcPr>
          <w:p w14:paraId="3C1EF10B" w14:textId="77777777" w:rsidR="00880793" w:rsidRDefault="00880793" w:rsidP="001059B3">
            <w:pPr>
              <w:pStyle w:val="TableText"/>
              <w:spacing w:after="0" w:line="360" w:lineRule="auto"/>
            </w:pPr>
            <w:r w:rsidRPr="007110FD">
              <w:t>3259.9</w:t>
            </w:r>
          </w:p>
          <w:p w14:paraId="0A11F529" w14:textId="77777777" w:rsidR="00880793" w:rsidRPr="007110FD" w:rsidRDefault="00880793" w:rsidP="001059B3">
            <w:pPr>
              <w:pStyle w:val="TableText"/>
              <w:spacing w:after="0" w:line="360" w:lineRule="auto"/>
            </w:pPr>
            <w:r w:rsidRPr="007110FD">
              <w:t>(0.12</w:t>
            </w:r>
            <w:r>
              <w:t>59</w:t>
            </w:r>
            <w:r w:rsidRPr="007110FD">
              <w:t>)</w:t>
            </w:r>
          </w:p>
        </w:tc>
        <w:tc>
          <w:tcPr>
            <w:tcW w:w="1701" w:type="dxa"/>
            <w:shd w:val="clear" w:color="auto" w:fill="auto"/>
          </w:tcPr>
          <w:p w14:paraId="6DF6E847" w14:textId="77777777" w:rsidR="00880793" w:rsidRDefault="00880793" w:rsidP="001059B3">
            <w:pPr>
              <w:pStyle w:val="TableText"/>
              <w:spacing w:after="0" w:line="360" w:lineRule="auto"/>
            </w:pPr>
            <w:r w:rsidRPr="007110FD">
              <w:rPr>
                <w:rFonts w:hint="eastAsia"/>
              </w:rPr>
              <w:t>3264.1</w:t>
            </w:r>
          </w:p>
          <w:p w14:paraId="3439E973" w14:textId="77777777" w:rsidR="00880793" w:rsidRPr="007110FD" w:rsidRDefault="00880793" w:rsidP="001059B3">
            <w:pPr>
              <w:pStyle w:val="TableText"/>
              <w:spacing w:after="0" w:line="360" w:lineRule="auto"/>
            </w:pPr>
            <w:r w:rsidRPr="007110FD">
              <w:t>(0.25</w:t>
            </w:r>
            <w:r>
              <w:t>49</w:t>
            </w:r>
            <w:r w:rsidRPr="007110FD">
              <w:t>)</w:t>
            </w:r>
          </w:p>
        </w:tc>
        <w:tc>
          <w:tcPr>
            <w:tcW w:w="1559" w:type="dxa"/>
          </w:tcPr>
          <w:p w14:paraId="2CBDABC8" w14:textId="77777777" w:rsidR="00880793" w:rsidRDefault="00880793" w:rsidP="001059B3">
            <w:pPr>
              <w:pStyle w:val="TableText"/>
              <w:spacing w:after="0" w:line="360" w:lineRule="auto"/>
            </w:pPr>
            <w:r w:rsidRPr="007110FD">
              <w:t>3257.8</w:t>
            </w:r>
          </w:p>
          <w:p w14:paraId="0373EAAE" w14:textId="77777777" w:rsidR="00880793" w:rsidRPr="007110FD" w:rsidRDefault="00880793" w:rsidP="001059B3">
            <w:pPr>
              <w:pStyle w:val="TableText"/>
              <w:spacing w:after="0" w:line="360" w:lineRule="auto"/>
            </w:pPr>
            <w:r w:rsidRPr="007110FD">
              <w:t>(0.06</w:t>
            </w:r>
            <w:r>
              <w:t>14</w:t>
            </w:r>
            <w:r w:rsidRPr="007110FD">
              <w:t>)</w:t>
            </w:r>
          </w:p>
        </w:tc>
      </w:tr>
    </w:tbl>
    <w:p w14:paraId="13F6FD35" w14:textId="388D0065" w:rsidR="00340508" w:rsidRDefault="00340508" w:rsidP="001C4D43">
      <w:pPr>
        <w:pStyle w:val="afb"/>
        <w:spacing w:line="360" w:lineRule="auto"/>
        <w:jc w:val="both"/>
      </w:pPr>
    </w:p>
    <w:p w14:paraId="055CA6E9" w14:textId="77777777" w:rsidR="00340508" w:rsidRPr="00C8451A" w:rsidRDefault="00340508" w:rsidP="006D2155">
      <w:pPr>
        <w:pStyle w:val="Heading4"/>
        <w:spacing w:beforeLines="0" w:before="0" w:afterLines="0" w:after="0"/>
      </w:pPr>
      <w:r>
        <w:t xml:space="preserve">Stability analysis of the reduced model </w:t>
      </w:r>
    </w:p>
    <w:p w14:paraId="4E7BE527" w14:textId="797F23AD" w:rsidR="00340508" w:rsidRDefault="00340508" w:rsidP="00957E5A">
      <w:pPr>
        <w:spacing w:before="163" w:after="163"/>
      </w:pPr>
      <w:r>
        <w:t xml:space="preserve">After obtaining the appropriate contact stiffness value, the friction force can be introduced in the theoretical reduction of the FE pad-on-disc model. In the following, the stability analysis of the </w:t>
      </w:r>
      <w:r>
        <w:lastRenderedPageBreak/>
        <w:t>reduced model with friction is carried out following the flow chart shown in</w:t>
      </w:r>
      <w:r w:rsidR="00126CFB">
        <w:t xml:space="preserve"> </w:t>
      </w:r>
      <w:r w:rsidR="00126CFB">
        <w:fldChar w:fldCharType="begin"/>
      </w:r>
      <w:r w:rsidR="00126CFB">
        <w:instrText xml:space="preserve"> REF _Ref505073883 \h </w:instrText>
      </w:r>
      <w:r w:rsidR="001C4D43">
        <w:instrText xml:space="preserve"> \* MERGEFORMAT </w:instrText>
      </w:r>
      <w:r w:rsidR="00126CFB">
        <w:fldChar w:fldCharType="separate"/>
      </w:r>
      <w:r w:rsidR="00C06C24">
        <w:t>Figure 2</w:t>
      </w:r>
      <w:r w:rsidR="00126CFB">
        <w:fldChar w:fldCharType="end"/>
      </w:r>
      <w:r>
        <w:t xml:space="preserve">. Specifically, the bifurcation of the eigenvalues of the reduced model with the change of the friction coefficient is examined, followed by </w:t>
      </w:r>
      <w:r w:rsidR="000F2D23">
        <w:t xml:space="preserve">comparison with </w:t>
      </w:r>
      <w:r>
        <w:t>those results calculated by the Abaqus complex eigenvalue analysis of the full FE model.</w:t>
      </w:r>
    </w:p>
    <w:bookmarkStart w:id="132" w:name="OLE_LINK98"/>
    <w:p w14:paraId="0212DEF7" w14:textId="4EC8A31F" w:rsidR="00340508" w:rsidRDefault="00126CFB" w:rsidP="006D2155">
      <w:pPr>
        <w:spacing w:beforeLines="0" w:before="0" w:afterLines="0" w:after="0"/>
      </w:pPr>
      <w:r>
        <w:fldChar w:fldCharType="begin"/>
      </w:r>
      <w:r>
        <w:instrText xml:space="preserve"> REF _Ref505197591 \h </w:instrText>
      </w:r>
      <w:r w:rsidR="001C4D43">
        <w:instrText xml:space="preserve"> \* MERGEFORMAT </w:instrText>
      </w:r>
      <w:r>
        <w:fldChar w:fldCharType="separate"/>
      </w:r>
      <w:r w:rsidR="00C06C24">
        <w:t>Figure 14</w:t>
      </w:r>
      <w:r>
        <w:fldChar w:fldCharType="end"/>
      </w:r>
      <w:r>
        <w:t xml:space="preserve"> </w:t>
      </w:r>
      <w:r w:rsidR="00340508">
        <w:t xml:space="preserve">shows the changes of the real and imaginary parts of the eigenvalues of the reduced models with the friction coefficient. Firstly, it can be seen that with the increase of the friction coefficient, some of the real part of reduced models become positive, consequently mode-coupling kind of instability can happen in the </w:t>
      </w:r>
      <w:r w:rsidR="000F2D23">
        <w:t>reduced models</w:t>
      </w:r>
      <w:r w:rsidR="00340508">
        <w:t>. The first mode coupling is between the 1</w:t>
      </w:r>
      <w:r w:rsidR="00340508" w:rsidRPr="00CB4209">
        <w:rPr>
          <w:vertAlign w:val="superscript"/>
        </w:rPr>
        <w:t>st</w:t>
      </w:r>
      <w:r w:rsidR="00340508">
        <w:t xml:space="preserve"> and the 2</w:t>
      </w:r>
      <w:r w:rsidR="00340508" w:rsidRPr="00CB4209">
        <w:rPr>
          <w:vertAlign w:val="superscript"/>
        </w:rPr>
        <w:t>nd</w:t>
      </w:r>
      <w:r w:rsidR="00340508" w:rsidRPr="00CB3F7F">
        <w:t xml:space="preserve"> mode</w:t>
      </w:r>
      <w:r w:rsidR="00340508">
        <w:t>s</w:t>
      </w:r>
      <w:r w:rsidR="00340508" w:rsidRPr="00CB3F7F">
        <w:t xml:space="preserve"> and t</w:t>
      </w:r>
      <w:r w:rsidR="00340508">
        <w:t>he second one is between the 6</w:t>
      </w:r>
      <w:r w:rsidR="00340508" w:rsidRPr="00CB4209">
        <w:rPr>
          <w:vertAlign w:val="superscript"/>
        </w:rPr>
        <w:t>th</w:t>
      </w:r>
      <w:r w:rsidR="00340508" w:rsidRPr="00CB3F7F">
        <w:t xml:space="preserve"> and the 7</w:t>
      </w:r>
      <w:r w:rsidR="00340508" w:rsidRPr="00CB3F7F">
        <w:rPr>
          <w:vertAlign w:val="superscript"/>
        </w:rPr>
        <w:t>th</w:t>
      </w:r>
      <w:r w:rsidR="00340508" w:rsidRPr="00CB3F7F">
        <w:t xml:space="preserve"> mode</w:t>
      </w:r>
      <w:r w:rsidR="00340508">
        <w:t>s</w:t>
      </w:r>
      <w:r w:rsidR="00340508" w:rsidRPr="00CB3F7F">
        <w:t>.</w:t>
      </w:r>
      <w:r w:rsidR="00340508">
        <w:t xml:space="preserve"> Secondly, the results of the four reduced models (RM1, RM2, RM3 and RM4) are very similar, although the number of modes used in the model reduction are quite different (10+10, 40+40, 80+80, 245+245). It should be noted here that damping is not included in the CEA analyses of the reduced models </w:t>
      </w:r>
      <w:r w:rsidR="000F2D23">
        <w:t xml:space="preserve">or </w:t>
      </w:r>
      <w:r w:rsidR="00340508">
        <w:t>the full FE model.</w:t>
      </w:r>
      <w:r w:rsidR="006E03E7">
        <w:t xml:space="preserve"> </w:t>
      </w:r>
    </w:p>
    <w:p w14:paraId="6BB3F724" w14:textId="77777777" w:rsidR="004E6909" w:rsidRDefault="004E6909" w:rsidP="006D2155">
      <w:pPr>
        <w:spacing w:beforeLines="0" w:before="0" w:afterLines="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9"/>
      </w:tblGrid>
      <w:tr w:rsidR="006E03E7" w14:paraId="1256B0E3" w14:textId="77777777" w:rsidTr="00126CFB">
        <w:tc>
          <w:tcPr>
            <w:tcW w:w="4756" w:type="dxa"/>
          </w:tcPr>
          <w:p w14:paraId="084B81BD" w14:textId="4A6D9E4C" w:rsidR="006E03E7" w:rsidRDefault="006E03E7" w:rsidP="001C4D43">
            <w:pPr>
              <w:pStyle w:val="afb"/>
              <w:spacing w:line="360" w:lineRule="auto"/>
              <w:rPr>
                <w:rFonts w:eastAsia="DengXian"/>
                <w:snapToGrid w:val="0"/>
                <w:color w:val="000000"/>
                <w:w w:val="0"/>
                <w:u w:color="000000"/>
                <w:bdr w:val="none" w:sz="0" w:space="0" w:color="000000"/>
                <w:shd w:val="clear" w:color="000000" w:fill="000000"/>
                <w:lang w:bidi="x-none"/>
              </w:rPr>
            </w:pPr>
            <w:r>
              <w:rPr>
                <w:lang w:val="en-GB"/>
              </w:rPr>
              <w:drawing>
                <wp:inline distT="0" distB="0" distL="0" distR="0" wp14:anchorId="6A5EB01C" wp14:editId="4CE4A555">
                  <wp:extent cx="3061970" cy="2230907"/>
                  <wp:effectExtent l="0" t="0" r="5080" b="0"/>
                  <wp:docPr id="28" name="图片 4" descr="Comparisons of real vs mu of 4 models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omparisons of real vs mu of 4 models second"/>
                          <pic:cNvPicPr>
                            <a:picLocks noChangeAspect="1" noChangeArrowheads="1"/>
                          </pic:cNvPicPr>
                        </pic:nvPicPr>
                        <pic:blipFill rotWithShape="1">
                          <a:blip r:embed="rId245" cstate="hqprint">
                            <a:extLst>
                              <a:ext uri="{28A0092B-C50C-407E-A947-70E740481C1C}">
                                <a14:useLocalDpi xmlns:a14="http://schemas.microsoft.com/office/drawing/2010/main"/>
                              </a:ext>
                            </a:extLst>
                          </a:blip>
                          <a:srcRect t="4234"/>
                          <a:stretch/>
                        </pic:blipFill>
                        <pic:spPr bwMode="auto">
                          <a:xfrm>
                            <a:off x="0" y="0"/>
                            <a:ext cx="3070449" cy="2237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6" w:type="dxa"/>
          </w:tcPr>
          <w:p w14:paraId="53BCF02C" w14:textId="5049927B" w:rsidR="006E03E7" w:rsidRDefault="00B54D30" w:rsidP="000F2D23">
            <w:pPr>
              <w:pStyle w:val="afb"/>
              <w:spacing w:line="360" w:lineRule="auto"/>
              <w:rPr>
                <w:rFonts w:eastAsia="DengXian"/>
                <w:snapToGrid w:val="0"/>
                <w:color w:val="000000"/>
                <w:w w:val="0"/>
                <w:u w:color="000000"/>
                <w:bdr w:val="none" w:sz="0" w:space="0" w:color="000000"/>
                <w:shd w:val="clear" w:color="000000" w:fill="000000"/>
                <w:lang w:bidi="x-none"/>
              </w:rPr>
            </w:pPr>
            <w:r w:rsidRPr="00B54D30">
              <w:rPr>
                <w:rFonts w:eastAsia="DengXian"/>
                <w:snapToGrid w:val="0"/>
                <w:color w:val="000000"/>
                <w:w w:val="0"/>
                <w:u w:color="000000"/>
                <w:bdr w:val="none" w:sz="0" w:space="0" w:color="000000"/>
                <w:shd w:val="clear" w:color="000000" w:fill="000000"/>
                <w:lang w:val="en-GB"/>
              </w:rPr>
              <w:drawing>
                <wp:inline distT="0" distB="0" distL="0" distR="0" wp14:anchorId="074B0623" wp14:editId="18C7B458">
                  <wp:extent cx="3071886" cy="2192522"/>
                  <wp:effectExtent l="0" t="0" r="0" b="0"/>
                  <wp:docPr id="21" name="图片 21" descr="E:\OneDrive\!Model reduction\Real model\model2 use\250 modes mass normalised\results x+-z correct!\Comparisons of Frequency vs mu of 4 models secon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OneDrive\!Model reduction\Real model\model2 use\250 modes mass normalised\results x+-z correct!\Comparisons of Frequency vs mu of 4 models second3.tif"/>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t="3311"/>
                          <a:stretch/>
                        </pic:blipFill>
                        <pic:spPr bwMode="auto">
                          <a:xfrm>
                            <a:off x="0" y="0"/>
                            <a:ext cx="3072448" cy="2192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03E7" w14:paraId="3C1F357A" w14:textId="77777777" w:rsidTr="00126CFB">
        <w:tc>
          <w:tcPr>
            <w:tcW w:w="4756" w:type="dxa"/>
          </w:tcPr>
          <w:p w14:paraId="22CCB355" w14:textId="77777777" w:rsidR="006E03E7" w:rsidRPr="007C672F" w:rsidRDefault="006E03E7" w:rsidP="001C4D43">
            <w:pPr>
              <w:pStyle w:val="afb"/>
              <w:spacing w:line="360" w:lineRule="auto"/>
            </w:pPr>
            <w:r w:rsidRPr="00A4086E">
              <w:t>(a)</w:t>
            </w:r>
          </w:p>
        </w:tc>
        <w:tc>
          <w:tcPr>
            <w:tcW w:w="4866" w:type="dxa"/>
          </w:tcPr>
          <w:p w14:paraId="22088691" w14:textId="77777777" w:rsidR="006E03E7" w:rsidRDefault="006E03E7" w:rsidP="000F2D23">
            <w:pPr>
              <w:pStyle w:val="afb"/>
              <w:spacing w:line="360" w:lineRule="auto"/>
              <w:rPr>
                <w:rFonts w:eastAsia="DengXian"/>
                <w:snapToGrid w:val="0"/>
                <w:color w:val="000000"/>
                <w:w w:val="0"/>
                <w:u w:color="000000"/>
                <w:bdr w:val="none" w:sz="0" w:space="0" w:color="000000"/>
                <w:shd w:val="clear" w:color="000000" w:fill="000000"/>
                <w:lang w:bidi="x-none"/>
              </w:rPr>
            </w:pPr>
            <w:r w:rsidRPr="00A4086E">
              <w:t>(b)</w:t>
            </w:r>
          </w:p>
        </w:tc>
      </w:tr>
    </w:tbl>
    <w:p w14:paraId="6DC87557" w14:textId="1FA612C8" w:rsidR="00340508" w:rsidRPr="00DA40C5" w:rsidRDefault="00126CFB" w:rsidP="004E6909">
      <w:pPr>
        <w:pStyle w:val="Caption"/>
        <w:spacing w:before="163" w:after="163"/>
        <w:ind w:left="480" w:hanging="480"/>
        <w:rPr>
          <w:color w:val="FF0000"/>
        </w:rPr>
      </w:pPr>
      <w:bookmarkStart w:id="133" w:name="_Ref505197591"/>
      <w:bookmarkStart w:id="134" w:name="_Ref505197661"/>
      <w:bookmarkStart w:id="135" w:name="_Toc502434058"/>
      <w:bookmarkEnd w:id="132"/>
      <w:r w:rsidRPr="00DA40C5">
        <w:rPr>
          <w:color w:val="FF0000"/>
        </w:rPr>
        <w:t>Fig</w:t>
      </w:r>
      <w:r w:rsidR="000F2D23" w:rsidRPr="00DA40C5">
        <w:rPr>
          <w:color w:val="FF0000"/>
        </w:rPr>
        <w:t>ure</w:t>
      </w:r>
      <w:r w:rsidRPr="00DA40C5">
        <w:rPr>
          <w:color w:val="FF0000"/>
        </w:rPr>
        <w:t xml:space="preserve"> </w:t>
      </w:r>
      <w:r w:rsidR="00BF4B4E" w:rsidRPr="00DA40C5">
        <w:rPr>
          <w:color w:val="FF0000"/>
        </w:rPr>
        <w:fldChar w:fldCharType="begin"/>
      </w:r>
      <w:r w:rsidR="00BF4B4E" w:rsidRPr="00DA40C5">
        <w:rPr>
          <w:color w:val="FF0000"/>
        </w:rPr>
        <w:instrText xml:space="preserve"> SEQ Fig. \* ARABIC </w:instrText>
      </w:r>
      <w:r w:rsidR="00BF4B4E" w:rsidRPr="00DA40C5">
        <w:rPr>
          <w:color w:val="FF0000"/>
        </w:rPr>
        <w:fldChar w:fldCharType="separate"/>
      </w:r>
      <w:r w:rsidR="00C06C24" w:rsidRPr="00DA40C5">
        <w:rPr>
          <w:noProof/>
          <w:color w:val="FF0000"/>
        </w:rPr>
        <w:t>14</w:t>
      </w:r>
      <w:r w:rsidR="00BF4B4E" w:rsidRPr="00DA40C5">
        <w:rPr>
          <w:noProof/>
          <w:color w:val="FF0000"/>
        </w:rPr>
        <w:fldChar w:fldCharType="end"/>
      </w:r>
      <w:bookmarkEnd w:id="133"/>
      <w:bookmarkEnd w:id="134"/>
      <w:r w:rsidR="000F2D23" w:rsidRPr="00DA40C5">
        <w:rPr>
          <w:color w:val="FF0000"/>
        </w:rPr>
        <w:t>.</w:t>
      </w:r>
      <w:r w:rsidR="00E0353B" w:rsidRPr="00E0353B">
        <w:rPr>
          <w:noProof/>
          <w:color w:val="FF0000"/>
        </w:rPr>
        <w:t xml:space="preserve"> Reduced model of FE model:</w:t>
      </w:r>
      <w:r w:rsidRPr="00DA40C5">
        <w:rPr>
          <w:color w:val="FF0000"/>
        </w:rPr>
        <w:t xml:space="preserve"> </w:t>
      </w:r>
      <w:r w:rsidR="00340508" w:rsidRPr="00DA40C5">
        <w:rPr>
          <w:color w:val="FF0000"/>
        </w:rPr>
        <w:t>The evolution of the eigenvalues of different reduced model with the friction coefficient. (a) The change of the real part</w:t>
      </w:r>
      <w:r w:rsidR="00DA40C5">
        <w:rPr>
          <w:color w:val="FF0000"/>
        </w:rPr>
        <w:t xml:space="preserve"> </w:t>
      </w:r>
      <w:r w:rsidR="00DA40C5" w:rsidRPr="00743B9A">
        <w:rPr>
          <w:color w:val="FF0000"/>
        </w:rPr>
        <w:t xml:space="preserve">with friction coefficient </w:t>
      </w:r>
      <w:r w:rsidR="00DA40C5" w:rsidRPr="00743B9A">
        <w:rPr>
          <w:i/>
          <w:color w:val="FF0000"/>
        </w:rPr>
        <w:t>μ</w:t>
      </w:r>
      <w:r w:rsidR="00340508" w:rsidRPr="00DA40C5">
        <w:rPr>
          <w:color w:val="FF0000"/>
        </w:rPr>
        <w:t xml:space="preserve"> (b) The change of the imaginary part</w:t>
      </w:r>
      <w:bookmarkEnd w:id="135"/>
      <w:r w:rsidR="00DA40C5">
        <w:rPr>
          <w:color w:val="FF0000"/>
        </w:rPr>
        <w:t xml:space="preserve"> </w:t>
      </w:r>
      <w:r w:rsidR="00DA40C5" w:rsidRPr="00743B9A">
        <w:rPr>
          <w:color w:val="FF0000"/>
        </w:rPr>
        <w:t xml:space="preserve">with friction coefficient </w:t>
      </w:r>
      <w:r w:rsidR="00DA40C5" w:rsidRPr="00743B9A">
        <w:rPr>
          <w:i/>
          <w:color w:val="FF0000"/>
        </w:rPr>
        <w:t>μ</w:t>
      </w:r>
    </w:p>
    <w:p w14:paraId="3E4A795A" w14:textId="23E1A8C8" w:rsidR="00340508" w:rsidRDefault="00340508" w:rsidP="000F2D23">
      <w:pPr>
        <w:spacing w:beforeLines="0" w:before="0" w:afterLines="0" w:after="0"/>
        <w:rPr>
          <w:lang w:eastAsia="zh-CN"/>
        </w:rPr>
      </w:pPr>
      <w:bookmarkStart w:id="136" w:name="OLE_LINK115"/>
      <w:r>
        <w:rPr>
          <w:lang w:eastAsia="zh-CN"/>
        </w:rPr>
        <w:t>Moreover, Abaqus CEA of the full model is carried out for the real operation condition of the experiment</w:t>
      </w:r>
      <w:r w:rsidR="000F2D23">
        <w:rPr>
          <w:lang w:eastAsia="zh-CN"/>
        </w:rPr>
        <w:t>:</w:t>
      </w:r>
      <w:r>
        <w:rPr>
          <w:lang w:eastAsia="zh-CN"/>
        </w:rPr>
        <w:t xml:space="preserve"> the normal compression force of 500</w:t>
      </w:r>
      <w:r w:rsidR="00BA20BD">
        <w:rPr>
          <w:lang w:eastAsia="zh-CN"/>
        </w:rPr>
        <w:t xml:space="preserve"> </w:t>
      </w:r>
      <w:r>
        <w:rPr>
          <w:lang w:eastAsia="zh-CN"/>
        </w:rPr>
        <w:t xml:space="preserve">N and the rotating speed </w:t>
      </w:r>
      <w:r w:rsidR="000F2D23">
        <w:rPr>
          <w:lang w:eastAsia="zh-CN"/>
        </w:rPr>
        <w:t xml:space="preserve">of </w:t>
      </w:r>
      <w:r>
        <w:rPr>
          <w:lang w:eastAsia="zh-CN"/>
        </w:rPr>
        <w:t xml:space="preserve">13 rad/s. </w:t>
      </w:r>
      <w:r w:rsidR="005B54CC">
        <w:rPr>
          <w:lang w:eastAsia="zh-CN"/>
        </w:rPr>
        <w:fldChar w:fldCharType="begin"/>
      </w:r>
      <w:r w:rsidR="005B54CC">
        <w:rPr>
          <w:lang w:eastAsia="zh-CN"/>
        </w:rPr>
        <w:instrText xml:space="preserve"> REF _Ref505197692 \h </w:instrText>
      </w:r>
      <w:r w:rsidR="001C4D43">
        <w:rPr>
          <w:lang w:eastAsia="zh-CN"/>
        </w:rPr>
        <w:instrText xml:space="preserve"> \* MERGEFORMAT </w:instrText>
      </w:r>
      <w:r w:rsidR="005B54CC">
        <w:rPr>
          <w:lang w:eastAsia="zh-CN"/>
        </w:rPr>
      </w:r>
      <w:r w:rsidR="005B54CC">
        <w:rPr>
          <w:lang w:eastAsia="zh-CN"/>
        </w:rPr>
        <w:fldChar w:fldCharType="separate"/>
      </w:r>
      <w:r w:rsidR="00C06C24">
        <w:t>Figure 15</w:t>
      </w:r>
      <w:r w:rsidR="005B54CC">
        <w:rPr>
          <w:lang w:eastAsia="zh-CN"/>
        </w:rPr>
        <w:fldChar w:fldCharType="end"/>
      </w:r>
      <w:r w:rsidR="005B54CC">
        <w:rPr>
          <w:lang w:eastAsia="zh-CN"/>
        </w:rPr>
        <w:t xml:space="preserve"> </w:t>
      </w:r>
      <w:r>
        <w:rPr>
          <w:lang w:eastAsia="zh-CN"/>
        </w:rPr>
        <w:t xml:space="preserve">illustrates the </w:t>
      </w:r>
      <w:proofErr w:type="spellStart"/>
      <w:r>
        <w:rPr>
          <w:lang w:eastAsia="zh-CN"/>
        </w:rPr>
        <w:t>Abaqus</w:t>
      </w:r>
      <w:proofErr w:type="spellEnd"/>
      <w:r>
        <w:rPr>
          <w:lang w:eastAsia="zh-CN"/>
        </w:rPr>
        <w:t xml:space="preserve"> CEA results of the full model. By comparing the results of the reduced models (</w:t>
      </w:r>
      <w:r w:rsidR="00126CFB">
        <w:rPr>
          <w:lang w:eastAsia="zh-CN"/>
        </w:rPr>
        <w:fldChar w:fldCharType="begin"/>
      </w:r>
      <w:r w:rsidR="00126CFB">
        <w:rPr>
          <w:lang w:eastAsia="zh-CN"/>
        </w:rPr>
        <w:instrText xml:space="preserve"> REF _Ref505197661 \h </w:instrText>
      </w:r>
      <w:r w:rsidR="001C4D43">
        <w:rPr>
          <w:lang w:eastAsia="zh-CN"/>
        </w:rPr>
        <w:instrText xml:space="preserve"> \* MERGEFORMAT </w:instrText>
      </w:r>
      <w:r w:rsidR="00126CFB">
        <w:rPr>
          <w:lang w:eastAsia="zh-CN"/>
        </w:rPr>
      </w:r>
      <w:r w:rsidR="00126CFB">
        <w:rPr>
          <w:lang w:eastAsia="zh-CN"/>
        </w:rPr>
        <w:fldChar w:fldCharType="separate"/>
      </w:r>
      <w:r w:rsidR="00C06C24">
        <w:t>Figure 14</w:t>
      </w:r>
      <w:r w:rsidR="00126CFB">
        <w:rPr>
          <w:lang w:eastAsia="zh-CN"/>
        </w:rPr>
        <w:fldChar w:fldCharType="end"/>
      </w:r>
      <w:r w:rsidR="00126CFB">
        <w:rPr>
          <w:lang w:eastAsia="zh-CN"/>
        </w:rPr>
        <w:t xml:space="preserve"> </w:t>
      </w:r>
      <w:r>
        <w:rPr>
          <w:lang w:eastAsia="zh-CN"/>
        </w:rPr>
        <w:t>(b)) with those in</w:t>
      </w:r>
      <w:r w:rsidR="00126CFB">
        <w:rPr>
          <w:lang w:eastAsia="zh-CN"/>
        </w:rPr>
        <w:t xml:space="preserve"> </w:t>
      </w:r>
      <w:r w:rsidR="00126CFB">
        <w:rPr>
          <w:lang w:eastAsia="zh-CN"/>
        </w:rPr>
        <w:fldChar w:fldCharType="begin"/>
      </w:r>
      <w:r w:rsidR="00126CFB">
        <w:rPr>
          <w:lang w:eastAsia="zh-CN"/>
        </w:rPr>
        <w:instrText xml:space="preserve"> REF _Ref505197692 \h </w:instrText>
      </w:r>
      <w:r w:rsidR="001C4D43">
        <w:rPr>
          <w:lang w:eastAsia="zh-CN"/>
        </w:rPr>
        <w:instrText xml:space="preserve"> \* MERGEFORMAT </w:instrText>
      </w:r>
      <w:r w:rsidR="00126CFB">
        <w:rPr>
          <w:lang w:eastAsia="zh-CN"/>
        </w:rPr>
      </w:r>
      <w:r w:rsidR="00126CFB">
        <w:rPr>
          <w:lang w:eastAsia="zh-CN"/>
        </w:rPr>
        <w:fldChar w:fldCharType="separate"/>
      </w:r>
      <w:r w:rsidR="00C06C24">
        <w:t>Figure 15</w:t>
      </w:r>
      <w:r w:rsidR="00126CFB">
        <w:rPr>
          <w:lang w:eastAsia="zh-CN"/>
        </w:rPr>
        <w:fldChar w:fldCharType="end"/>
      </w:r>
      <w:r>
        <w:rPr>
          <w:lang w:eastAsia="zh-CN"/>
        </w:rPr>
        <w:t>, it can found that the reduced models can capture the main mode-coupling instability phenomena of the whole system, which include: (1) the first coupling between the 1</w:t>
      </w:r>
      <w:r w:rsidRPr="00CF254F">
        <w:rPr>
          <w:vertAlign w:val="superscript"/>
          <w:lang w:eastAsia="zh-CN"/>
        </w:rPr>
        <w:t>st</w:t>
      </w:r>
      <w:r>
        <w:rPr>
          <w:lang w:eastAsia="zh-CN"/>
        </w:rPr>
        <w:t xml:space="preserve"> and the 2</w:t>
      </w:r>
      <w:r w:rsidRPr="00CF254F">
        <w:rPr>
          <w:vertAlign w:val="superscript"/>
          <w:lang w:eastAsia="zh-CN"/>
        </w:rPr>
        <w:t>nd</w:t>
      </w:r>
      <w:r>
        <w:rPr>
          <w:lang w:eastAsia="zh-CN"/>
        </w:rPr>
        <w:t xml:space="preserve"> modes and the second one between the 6</w:t>
      </w:r>
      <w:r>
        <w:rPr>
          <w:vertAlign w:val="superscript"/>
          <w:lang w:eastAsia="zh-CN"/>
        </w:rPr>
        <w:t>th</w:t>
      </w:r>
      <w:r>
        <w:rPr>
          <w:lang w:eastAsia="zh-CN"/>
        </w:rPr>
        <w:t xml:space="preserve"> and the 7</w:t>
      </w:r>
      <w:r w:rsidRPr="00A8746A">
        <w:rPr>
          <w:vertAlign w:val="superscript"/>
          <w:lang w:eastAsia="zh-CN"/>
        </w:rPr>
        <w:t>th</w:t>
      </w:r>
      <w:r>
        <w:rPr>
          <w:lang w:eastAsia="zh-CN"/>
        </w:rPr>
        <w:t xml:space="preserve"> modes, (2) the critical </w:t>
      </w:r>
      <w:r>
        <w:rPr>
          <w:lang w:eastAsia="zh-CN"/>
        </w:rPr>
        <w:lastRenderedPageBreak/>
        <w:t xml:space="preserve">friction coefficient for the mode coupling </w:t>
      </w:r>
      <w:r w:rsidR="000F2D23">
        <w:rPr>
          <w:lang w:eastAsia="zh-CN"/>
        </w:rPr>
        <w:t>at</w:t>
      </w:r>
      <w:r>
        <w:rPr>
          <w:lang w:eastAsia="zh-CN"/>
        </w:rPr>
        <w:t xml:space="preserve"> acceptable </w:t>
      </w:r>
      <w:r w:rsidR="000F2D23">
        <w:rPr>
          <w:lang w:eastAsia="zh-CN"/>
        </w:rPr>
        <w:t>accuracy</w:t>
      </w:r>
      <w:r>
        <w:rPr>
          <w:lang w:eastAsia="zh-CN"/>
        </w:rPr>
        <w:t xml:space="preserve">, (3) a good enough unstable frequency range. Furthermore, as </w:t>
      </w:r>
      <w:r w:rsidR="000F2D23">
        <w:rPr>
          <w:lang w:eastAsia="zh-CN"/>
        </w:rPr>
        <w:t xml:space="preserve">vibration </w:t>
      </w:r>
      <w:r>
        <w:rPr>
          <w:lang w:eastAsia="zh-CN"/>
        </w:rPr>
        <w:t xml:space="preserve">frequencies </w:t>
      </w:r>
      <w:r w:rsidR="000F2D23">
        <w:rPr>
          <w:lang w:eastAsia="zh-CN"/>
        </w:rPr>
        <w:t xml:space="preserve">measured </w:t>
      </w:r>
      <w:r>
        <w:rPr>
          <w:lang w:eastAsia="zh-CN"/>
        </w:rPr>
        <w:t xml:space="preserve">in the experiment </w:t>
      </w:r>
      <w:r w:rsidR="000F2D23">
        <w:rPr>
          <w:lang w:eastAsia="zh-CN"/>
        </w:rPr>
        <w:t>cover the range from</w:t>
      </w:r>
      <w:r>
        <w:rPr>
          <w:lang w:eastAsia="zh-CN"/>
        </w:rPr>
        <w:t xml:space="preserve"> </w:t>
      </w:r>
      <w:r>
        <w:t xml:space="preserve">492 Hz (dominant) </w:t>
      </w:r>
      <w:r w:rsidR="000F2D23">
        <w:t xml:space="preserve">to </w:t>
      </w:r>
      <w:r>
        <w:t>1705</w:t>
      </w:r>
      <w:r w:rsidR="00BA20BD">
        <w:t xml:space="preserve"> </w:t>
      </w:r>
      <w:r>
        <w:t>Hz, as reported</w:t>
      </w:r>
      <w:r>
        <w:rPr>
          <w:lang w:eastAsia="zh-CN"/>
        </w:rPr>
        <w:t xml:space="preserve"> in Section </w:t>
      </w:r>
      <w:r>
        <w:rPr>
          <w:lang w:eastAsia="zh-CN"/>
        </w:rPr>
        <w:fldChar w:fldCharType="begin"/>
      </w:r>
      <w:r>
        <w:rPr>
          <w:lang w:eastAsia="zh-CN"/>
        </w:rPr>
        <w:instrText xml:space="preserve"> REF _Ref491617009 \r \h </w:instrText>
      </w:r>
      <w:r w:rsidR="001C4D43">
        <w:rPr>
          <w:lang w:eastAsia="zh-CN"/>
        </w:rPr>
        <w:instrText xml:space="preserve"> \* MERGEFORMAT </w:instrText>
      </w:r>
      <w:r>
        <w:rPr>
          <w:lang w:eastAsia="zh-CN"/>
        </w:rPr>
      </w:r>
      <w:r>
        <w:rPr>
          <w:lang w:eastAsia="zh-CN"/>
        </w:rPr>
        <w:fldChar w:fldCharType="separate"/>
      </w:r>
      <w:r w:rsidR="00C06C24">
        <w:rPr>
          <w:lang w:eastAsia="zh-CN"/>
        </w:rPr>
        <w:t>4.1</w:t>
      </w:r>
      <w:r>
        <w:rPr>
          <w:lang w:eastAsia="zh-CN"/>
        </w:rPr>
        <w:fldChar w:fldCharType="end"/>
      </w:r>
      <w:r>
        <w:rPr>
          <w:lang w:eastAsia="zh-CN"/>
        </w:rPr>
        <w:t xml:space="preserve">, </w:t>
      </w:r>
      <w:r>
        <w:t>and the unstable vibration frequencies of the reduced model are 531</w:t>
      </w:r>
      <w:r w:rsidR="00BA20BD">
        <w:t xml:space="preserve"> </w:t>
      </w:r>
      <w:r>
        <w:t>Hz and 1411.1 Hz (at the coalescing</w:t>
      </w:r>
      <w:r w:rsidRPr="00CB3F7F">
        <w:t xml:space="preserve"> </w:t>
      </w:r>
      <w:r>
        <w:t>point</w:t>
      </w:r>
      <w:r w:rsidR="000F2D23">
        <w:t>s</w:t>
      </w:r>
      <w:r>
        <w:t xml:space="preserve"> of the </w:t>
      </w:r>
      <w:r w:rsidR="000F2D23">
        <w:t>imaginary parts</w:t>
      </w:r>
      <w:r>
        <w:t>). T</w:t>
      </w:r>
      <w:r>
        <w:rPr>
          <w:lang w:eastAsia="zh-CN"/>
        </w:rPr>
        <w:t>he correlation between the reduced models and the experimental results is satisfactory.</w:t>
      </w:r>
      <w:bookmarkEnd w:id="136"/>
    </w:p>
    <w:p w14:paraId="3BF39D2C" w14:textId="716BC08C" w:rsidR="005F6C37" w:rsidRDefault="005F6C37" w:rsidP="00957E5A">
      <w:pPr>
        <w:spacing w:before="163" w:after="163"/>
        <w:rPr>
          <w:lang w:eastAsia="zh-CN"/>
        </w:rPr>
      </w:pPr>
      <w:r>
        <w:rPr>
          <w:lang w:eastAsia="zh-CN"/>
        </w:rPr>
        <w:t xml:space="preserve">On the other hand, it can be seen that some of the features of the bifurcation plot of the full model are not captured by the reduced model, such as the unlocking phenomenon of the coupling </w:t>
      </w:r>
      <w:r>
        <w:rPr>
          <w:rFonts w:hint="eastAsia"/>
          <w:lang w:eastAsia="zh-CN"/>
        </w:rPr>
        <w:t>o</w:t>
      </w:r>
      <w:r>
        <w:rPr>
          <w:lang w:eastAsia="zh-CN"/>
        </w:rPr>
        <w:t>f the 1</w:t>
      </w:r>
      <w:r w:rsidRPr="0072131C">
        <w:rPr>
          <w:vertAlign w:val="superscript"/>
          <w:lang w:eastAsia="zh-CN"/>
        </w:rPr>
        <w:t>st</w:t>
      </w:r>
      <w:r>
        <w:rPr>
          <w:lang w:eastAsia="zh-CN"/>
        </w:rPr>
        <w:t xml:space="preserve"> and the 2</w:t>
      </w:r>
      <w:r w:rsidRPr="0072131C">
        <w:rPr>
          <w:vertAlign w:val="superscript"/>
          <w:lang w:eastAsia="zh-CN"/>
        </w:rPr>
        <w:t>nd</w:t>
      </w:r>
      <w:r>
        <w:rPr>
          <w:lang w:eastAsia="zh-CN"/>
        </w:rPr>
        <w:t xml:space="preserve"> mode, the decrease of the </w:t>
      </w:r>
      <w:r w:rsidRPr="00FE4975">
        <w:rPr>
          <w:lang w:eastAsia="zh-CN"/>
        </w:rPr>
        <w:t>3</w:t>
      </w:r>
      <w:r w:rsidRPr="00FE4975">
        <w:rPr>
          <w:vertAlign w:val="superscript"/>
          <w:lang w:eastAsia="zh-CN"/>
        </w:rPr>
        <w:t>rd</w:t>
      </w:r>
      <w:r w:rsidRPr="00FE4975">
        <w:rPr>
          <w:lang w:eastAsia="zh-CN"/>
        </w:rPr>
        <w:t xml:space="preserve"> and the 4</w:t>
      </w:r>
      <w:r w:rsidRPr="00FE4975">
        <w:rPr>
          <w:vertAlign w:val="superscript"/>
          <w:lang w:eastAsia="zh-CN"/>
        </w:rPr>
        <w:t>th</w:t>
      </w:r>
      <w:r>
        <w:rPr>
          <w:lang w:eastAsia="zh-CN"/>
        </w:rPr>
        <w:t xml:space="preserve"> mode with the friction coefficient, this may be due to several reasons. Two apparent reasons are that Abaqus CEA</w:t>
      </w:r>
      <w:r w:rsidR="00890C0F">
        <w:rPr>
          <w:lang w:eastAsia="zh-CN"/>
        </w:rPr>
        <w:t xml:space="preserve"> (1)</w:t>
      </w:r>
      <w:r>
        <w:rPr>
          <w:lang w:eastAsia="zh-CN"/>
        </w:rPr>
        <w:t xml:space="preserve"> is a complex process which considers the disc-pad contact area which is influenced by the compression force and</w:t>
      </w:r>
      <w:r w:rsidR="00890C0F">
        <w:rPr>
          <w:lang w:eastAsia="zh-CN"/>
        </w:rPr>
        <w:t xml:space="preserve"> (2)</w:t>
      </w:r>
      <w:r>
        <w:rPr>
          <w:lang w:eastAsia="zh-CN"/>
        </w:rPr>
        <w:t xml:space="preserve"> uses a particular surface-to-surface contact algorithm, which are different from the conventional theoretical complex eigenvalue analysis implemented in the model reduction method presented in this chapter. However, the important unstable features of the real complex frictional system are reproduced at low cost.</w:t>
      </w:r>
    </w:p>
    <w:p w14:paraId="4A1E3727" w14:textId="77777777" w:rsidR="00340508" w:rsidRDefault="00340508" w:rsidP="001C4D43">
      <w:pPr>
        <w:pStyle w:val="afb"/>
        <w:spacing w:line="360" w:lineRule="auto"/>
      </w:pPr>
      <w:r>
        <w:rPr>
          <w:lang w:val="en-GB"/>
        </w:rPr>
        <w:drawing>
          <wp:inline distT="0" distB="0" distL="0" distR="0" wp14:anchorId="7447D33E" wp14:editId="0BA840E8">
            <wp:extent cx="3478960" cy="2743200"/>
            <wp:effectExtent l="0" t="0" r="7620" b="0"/>
            <wp:docPr id="1178" name="图片 1178" descr="frequency vs mu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frequency vs mu_80"/>
                    <pic:cNvPicPr>
                      <a:picLocks noChangeAspect="1" noChangeArrowheads="1"/>
                    </pic:cNvPicPr>
                  </pic:nvPicPr>
                  <pic:blipFill>
                    <a:blip r:embed="rId247" cstate="hqprint">
                      <a:extLst>
                        <a:ext uri="{28A0092B-C50C-407E-A947-70E740481C1C}">
                          <a14:useLocalDpi xmlns:a14="http://schemas.microsoft.com/office/drawing/2010/main"/>
                        </a:ext>
                      </a:extLst>
                    </a:blip>
                    <a:srcRect/>
                    <a:stretch>
                      <a:fillRect/>
                    </a:stretch>
                  </pic:blipFill>
                  <pic:spPr bwMode="auto">
                    <a:xfrm>
                      <a:off x="0" y="0"/>
                      <a:ext cx="3497755" cy="2758020"/>
                    </a:xfrm>
                    <a:prstGeom prst="rect">
                      <a:avLst/>
                    </a:prstGeom>
                    <a:noFill/>
                    <a:ln>
                      <a:noFill/>
                    </a:ln>
                  </pic:spPr>
                </pic:pic>
              </a:graphicData>
            </a:graphic>
          </wp:inline>
        </w:drawing>
      </w:r>
    </w:p>
    <w:p w14:paraId="0436BB9F" w14:textId="273B40AD" w:rsidR="00340508" w:rsidRDefault="00126CFB" w:rsidP="00C07D1C">
      <w:pPr>
        <w:pStyle w:val="Caption"/>
        <w:spacing w:beforeLines="0" w:before="0" w:afterLines="0" w:after="0"/>
        <w:ind w:left="480" w:hanging="480"/>
      </w:pPr>
      <w:bookmarkStart w:id="137" w:name="_Ref505197692"/>
      <w:bookmarkStart w:id="138" w:name="_Toc502434059"/>
      <w:r>
        <w:t>Fig</w:t>
      </w:r>
      <w:r w:rsidR="004E6909">
        <w:t>ure</w:t>
      </w:r>
      <w:r>
        <w:t xml:space="preserve"> </w:t>
      </w:r>
      <w:r w:rsidR="00BF4B4E">
        <w:fldChar w:fldCharType="begin"/>
      </w:r>
      <w:r w:rsidR="00BF4B4E">
        <w:instrText xml:space="preserve"> SEQ Fig. \* ARABIC </w:instrText>
      </w:r>
      <w:r w:rsidR="00BF4B4E">
        <w:fldChar w:fldCharType="separate"/>
      </w:r>
      <w:r w:rsidR="00C06C24">
        <w:rPr>
          <w:noProof/>
        </w:rPr>
        <w:t>15</w:t>
      </w:r>
      <w:r w:rsidR="00BF4B4E">
        <w:rPr>
          <w:noProof/>
        </w:rPr>
        <w:fldChar w:fldCharType="end"/>
      </w:r>
      <w:bookmarkEnd w:id="137"/>
      <w:r>
        <w:t xml:space="preserve"> </w:t>
      </w:r>
      <w:r w:rsidR="00340508">
        <w:t>Abaqus CEA results of the full model</w:t>
      </w:r>
      <w:bookmarkEnd w:id="138"/>
    </w:p>
    <w:p w14:paraId="209D8620" w14:textId="31C88B76" w:rsidR="00340508" w:rsidRDefault="00340508" w:rsidP="00957E5A">
      <w:pPr>
        <w:spacing w:before="163" w:after="163"/>
        <w:rPr>
          <w:lang w:eastAsia="zh-CN"/>
        </w:rPr>
      </w:pPr>
      <w:r>
        <w:rPr>
          <w:lang w:eastAsia="zh-CN"/>
        </w:rPr>
        <w:t xml:space="preserve">The preceding results show that the reduction strategy of this chapter is applicable for the reduction of the complex real system with friction and the stability of the real frictional system can be </w:t>
      </w:r>
      <w:r w:rsidR="00C07D1C">
        <w:rPr>
          <w:lang w:eastAsia="zh-CN"/>
        </w:rPr>
        <w:t xml:space="preserve">assessed on </w:t>
      </w:r>
      <w:r>
        <w:rPr>
          <w:lang w:eastAsia="zh-CN"/>
        </w:rPr>
        <w:t>the reduced model</w:t>
      </w:r>
      <w:r w:rsidR="00E51088">
        <w:rPr>
          <w:lang w:eastAsia="zh-CN"/>
        </w:rPr>
        <w:t>s</w:t>
      </w:r>
      <w:r>
        <w:rPr>
          <w:lang w:eastAsia="zh-CN"/>
        </w:rPr>
        <w:t>. Moreover, the reduced model</w:t>
      </w:r>
      <w:r w:rsidR="00E51088">
        <w:rPr>
          <w:lang w:eastAsia="zh-CN"/>
        </w:rPr>
        <w:t>s</w:t>
      </w:r>
      <w:r>
        <w:rPr>
          <w:lang w:eastAsia="zh-CN"/>
        </w:rPr>
        <w:t xml:space="preserve"> </w:t>
      </w:r>
      <w:r w:rsidR="00E51088">
        <w:rPr>
          <w:lang w:eastAsia="zh-CN"/>
        </w:rPr>
        <w:t>are</w:t>
      </w:r>
      <w:r>
        <w:rPr>
          <w:lang w:eastAsia="zh-CN"/>
        </w:rPr>
        <w:t xml:space="preserve"> able to predict the key unstable features of the real structure, even when relatively very few modes of the substructures are used, which is verified by the CEA results of full EF model and the experimental results. With the validation, the advantages of the reduced model, in terms of the computational efficiency and applicability, are demonstrated and this model reduction method is very useful in the dynamic study of the friction-induced vibration </w:t>
      </w:r>
      <w:r>
        <w:rPr>
          <w:lang w:eastAsia="zh-CN"/>
        </w:rPr>
        <w:lastRenderedPageBreak/>
        <w:t xml:space="preserve">of real structures. A further application of this method is in the dynamic transient analysis of nonlinear friction-induced vibration, which </w:t>
      </w:r>
      <w:r w:rsidR="005073EA">
        <w:rPr>
          <w:lang w:eastAsia="zh-CN"/>
        </w:rPr>
        <w:t xml:space="preserve">should show even higher efficiency but </w:t>
      </w:r>
      <w:r>
        <w:rPr>
          <w:lang w:eastAsia="zh-CN"/>
        </w:rPr>
        <w:t xml:space="preserve">will not be covered within this </w:t>
      </w:r>
      <w:r w:rsidR="005073EA">
        <w:rPr>
          <w:lang w:eastAsia="zh-CN"/>
        </w:rPr>
        <w:t>paper</w:t>
      </w:r>
      <w:r>
        <w:rPr>
          <w:lang w:eastAsia="zh-CN"/>
        </w:rPr>
        <w:t>.</w:t>
      </w:r>
    </w:p>
    <w:p w14:paraId="45BD1AB1" w14:textId="6F232B71" w:rsidR="00C07D1C" w:rsidRPr="00957E5A" w:rsidRDefault="00340508" w:rsidP="00957E5A">
      <w:pPr>
        <w:pStyle w:val="Heading2"/>
        <w:numPr>
          <w:ilvl w:val="0"/>
          <w:numId w:val="0"/>
        </w:numPr>
        <w:spacing w:beforeLines="0" w:before="0" w:afterLines="0" w:after="0"/>
        <w:rPr>
          <w:sz w:val="28"/>
          <w:szCs w:val="28"/>
        </w:rPr>
      </w:pPr>
      <w:bookmarkStart w:id="139" w:name="_Toc492035344"/>
      <w:bookmarkStart w:id="140" w:name="_Toc502411966"/>
      <w:r w:rsidRPr="005073EA">
        <w:rPr>
          <w:sz w:val="28"/>
          <w:szCs w:val="28"/>
        </w:rPr>
        <w:t>Conclusions</w:t>
      </w:r>
      <w:bookmarkEnd w:id="139"/>
      <w:bookmarkEnd w:id="140"/>
    </w:p>
    <w:p w14:paraId="46A1EC1F" w14:textId="7C16C844" w:rsidR="007B1DA2" w:rsidRDefault="00340508" w:rsidP="00957E5A">
      <w:pPr>
        <w:spacing w:before="163" w:after="163"/>
      </w:pPr>
      <w:r w:rsidRPr="00A4086E">
        <w:t xml:space="preserve">A strategy especially for the </w:t>
      </w:r>
      <w:r w:rsidR="000A3658">
        <w:t xml:space="preserve">model </w:t>
      </w:r>
      <w:r w:rsidRPr="00A4086E">
        <w:t xml:space="preserve">reduction of </w:t>
      </w:r>
      <w:r w:rsidR="000A3658">
        <w:t xml:space="preserve">a </w:t>
      </w:r>
      <w:r>
        <w:t xml:space="preserve">multi-degree-of-freedom </w:t>
      </w:r>
      <w:r w:rsidRPr="00A4086E">
        <w:t xml:space="preserve">system with substructures in </w:t>
      </w:r>
      <w:r w:rsidR="000A3658">
        <w:t xml:space="preserve">sliding </w:t>
      </w:r>
      <w:r w:rsidRPr="00A4086E">
        <w:t xml:space="preserve">friction contact </w:t>
      </w:r>
      <w:r>
        <w:t>is established</w:t>
      </w:r>
      <w:r>
        <w:rPr>
          <w:rFonts w:hint="eastAsia"/>
          <w:lang w:eastAsia="zh-CN"/>
        </w:rPr>
        <w:t xml:space="preserve">. </w:t>
      </w:r>
      <w:r>
        <w:t>Its</w:t>
      </w:r>
      <w:r w:rsidRPr="00A4086E">
        <w:t xml:space="preserve"> application </w:t>
      </w:r>
      <w:r>
        <w:t>to</w:t>
      </w:r>
      <w:r w:rsidRPr="00A4086E">
        <w:t xml:space="preserve"> a 9-degree-of-freedom</w:t>
      </w:r>
      <w:r>
        <w:t xml:space="preserve"> </w:t>
      </w:r>
      <w:r w:rsidRPr="00A4086E">
        <w:t xml:space="preserve">system </w:t>
      </w:r>
      <w:r>
        <w:t>as well as a real pad-on-disc structure is carried out.</w:t>
      </w:r>
      <w:r w:rsidRPr="00A4086E">
        <w:t xml:space="preserve"> </w:t>
      </w:r>
      <w:r>
        <w:t xml:space="preserve">The 9-degree-of-freedom model are composed of a slider and belt substructures with linear contact springs. The real pad-on-disc test rig and the corresponding finite element model (FE model) are build up, and the correlation between them is established, which offers a trustworthy full FE model for the subsequent model reduction and ensures the </w:t>
      </w:r>
      <w:r w:rsidR="000A3658">
        <w:t xml:space="preserve">reliability </w:t>
      </w:r>
      <w:r>
        <w:t>of the validation.</w:t>
      </w:r>
      <w:r>
        <w:rPr>
          <w:rFonts w:hint="eastAsia"/>
          <w:lang w:eastAsia="zh-CN"/>
        </w:rPr>
        <w:t xml:space="preserve"> </w:t>
      </w:r>
      <w:r>
        <w:t xml:space="preserve">The reduction strategy is shown to </w:t>
      </w:r>
      <w:r w:rsidRPr="00A4086E">
        <w:t xml:space="preserve">work well </w:t>
      </w:r>
      <w:r>
        <w:t>i</w:t>
      </w:r>
      <w:r w:rsidRPr="00A4086E">
        <w:t>n the</w:t>
      </w:r>
      <w:r>
        <w:t xml:space="preserve"> modal and stability</w:t>
      </w:r>
      <w:r w:rsidRPr="00A4086E">
        <w:t xml:space="preserve"> analysis of </w:t>
      </w:r>
      <w:r>
        <w:t>the full model</w:t>
      </w:r>
      <w:r w:rsidR="000A3658">
        <w:t>s</w:t>
      </w:r>
      <w:r>
        <w:t xml:space="preserve"> and agree </w:t>
      </w:r>
      <w:r w:rsidR="000A3658">
        <w:t xml:space="preserve">quite </w:t>
      </w:r>
      <w:r>
        <w:t>well with the experiment</w:t>
      </w:r>
      <w:r w:rsidR="000A3658">
        <w:t>al results of the real pad-on-disc structure</w:t>
      </w:r>
      <w:r>
        <w:t xml:space="preserve">. </w:t>
      </w:r>
    </w:p>
    <w:p w14:paraId="2A488E9D" w14:textId="4CEC4045" w:rsidR="00340508" w:rsidRPr="00A4086E" w:rsidRDefault="00340508" w:rsidP="00957E5A">
      <w:pPr>
        <w:spacing w:before="163" w:after="163"/>
      </w:pPr>
      <w:r>
        <w:t>The</w:t>
      </w:r>
      <w:r w:rsidRPr="00A4086E">
        <w:t xml:space="preserve"> conclusions of the </w:t>
      </w:r>
      <w:r>
        <w:t xml:space="preserve">model </w:t>
      </w:r>
      <w:r w:rsidRPr="00A4086E">
        <w:t>reduction work are:</w:t>
      </w:r>
    </w:p>
    <w:p w14:paraId="3C93EBA3" w14:textId="73D6346F" w:rsidR="00340508" w:rsidRPr="00A4086E" w:rsidRDefault="00340508" w:rsidP="00957E5A">
      <w:pPr>
        <w:spacing w:before="163" w:after="163"/>
      </w:pPr>
      <w:r>
        <w:rPr>
          <w:rFonts w:hint="eastAsia"/>
          <w:lang w:eastAsia="zh-CN"/>
        </w:rPr>
        <w:t xml:space="preserve">1. </w:t>
      </w:r>
      <w:r>
        <w:rPr>
          <w:lang w:eastAsia="zh-CN"/>
        </w:rPr>
        <w:t xml:space="preserve">For the 9-degree-of-freedom model, </w:t>
      </w:r>
      <w:r>
        <w:t xml:space="preserve">the eigenvalues of the whole system with sliding friction calculated by the </w:t>
      </w:r>
      <w:r w:rsidR="000A3658">
        <w:t xml:space="preserve">model reduction </w:t>
      </w:r>
      <w:r>
        <w:t xml:space="preserve">method, when full modes are used, are </w:t>
      </w:r>
      <w:r w:rsidRPr="00A4086E">
        <w:t>exact</w:t>
      </w:r>
      <w:r>
        <w:t xml:space="preserve">ly the same as </w:t>
      </w:r>
      <w:r w:rsidRPr="00A4086E">
        <w:t xml:space="preserve">the results calculated by </w:t>
      </w:r>
      <w:r w:rsidR="000A3658">
        <w:t xml:space="preserve">the direct method </w:t>
      </w:r>
      <w:r>
        <w:t xml:space="preserve">using </w:t>
      </w:r>
      <w:r w:rsidRPr="00A4086E">
        <w:t>the mass and stiffness matri</w:t>
      </w:r>
      <w:r>
        <w:t>ces</w:t>
      </w:r>
      <w:r w:rsidRPr="00A4086E">
        <w:t xml:space="preserve"> of the whole model.</w:t>
      </w:r>
      <w:r>
        <w:t xml:space="preserve"> Importantly</w:t>
      </w:r>
      <w:r w:rsidRPr="00A4086E">
        <w:t xml:space="preserve">, the mode-coupling properties of the frictional system can be </w:t>
      </w:r>
      <w:r>
        <w:t>kept</w:t>
      </w:r>
      <w:r w:rsidRPr="00A4086E">
        <w:t xml:space="preserve"> in the reduced model if </w:t>
      </w:r>
      <w:r>
        <w:t>a</w:t>
      </w:r>
      <w:r w:rsidRPr="00A4086E">
        <w:t xml:space="preserve"> proper number of substructure modes are used.</w:t>
      </w:r>
      <w:r>
        <w:t xml:space="preserve"> A</w:t>
      </w:r>
      <w:r w:rsidRPr="00A4086E">
        <w:t xml:space="preserve"> proper</w:t>
      </w:r>
      <w:r>
        <w:t>ly</w:t>
      </w:r>
      <w:r w:rsidRPr="00A4086E">
        <w:t xml:space="preserve"> reduced model can </w:t>
      </w:r>
      <w:r>
        <w:t>reproduce</w:t>
      </w:r>
      <w:r w:rsidRPr="00A4086E">
        <w:t xml:space="preserve"> frequencies of the lower modes </w:t>
      </w:r>
      <w:r>
        <w:t>at</w:t>
      </w:r>
      <w:r w:rsidRPr="00A4086E">
        <w:t xml:space="preserve"> good accuracy.</w:t>
      </w:r>
      <w:r>
        <w:t xml:space="preserve"> Moreover, d</w:t>
      </w:r>
      <w:r w:rsidRPr="00A4086E">
        <w:t xml:space="preserve">epending on the parameter values, </w:t>
      </w:r>
      <w:r>
        <w:t xml:space="preserve">the </w:t>
      </w:r>
      <w:r w:rsidRPr="00A4086E">
        <w:t xml:space="preserve">reduced models </w:t>
      </w:r>
      <w:r>
        <w:t xml:space="preserve">may </w:t>
      </w:r>
      <w:r w:rsidRPr="00A4086E">
        <w:t xml:space="preserve">overestimate </w:t>
      </w:r>
      <w:r>
        <w:t xml:space="preserve">or underestimate </w:t>
      </w:r>
      <w:r w:rsidRPr="00A4086E">
        <w:t xml:space="preserve">the </w:t>
      </w:r>
      <w:r>
        <w:t xml:space="preserve">critical friction coefficient </w:t>
      </w:r>
      <w:r w:rsidRPr="00A4086E">
        <w:t xml:space="preserve">of the </w:t>
      </w:r>
      <w:r w:rsidR="000A3658">
        <w:t xml:space="preserve">whole </w:t>
      </w:r>
      <w:r w:rsidRPr="00A4086E">
        <w:t>system</w:t>
      </w:r>
      <w:r>
        <w:t>,</w:t>
      </w:r>
      <w:r w:rsidRPr="00A4086E">
        <w:t xml:space="preserve"> especially the</w:t>
      </w:r>
      <w:r>
        <w:t xml:space="preserve"> critical friction coefficient </w:t>
      </w:r>
      <w:r w:rsidRPr="00A4086E">
        <w:t>of high modes.</w:t>
      </w:r>
    </w:p>
    <w:p w14:paraId="1722B727" w14:textId="5B4FD07A" w:rsidR="00340508" w:rsidRDefault="00126CFB" w:rsidP="00957E5A">
      <w:pPr>
        <w:spacing w:before="163" w:after="163"/>
      </w:pPr>
      <w:r>
        <w:t>2</w:t>
      </w:r>
      <w:r w:rsidR="00340508">
        <w:t>.</w:t>
      </w:r>
      <w:r w:rsidR="00BF4B4E">
        <w:t xml:space="preserve"> </w:t>
      </w:r>
      <w:r w:rsidR="00931B05">
        <w:t>The</w:t>
      </w:r>
      <w:r w:rsidR="00340508">
        <w:t xml:space="preserve"> </w:t>
      </w:r>
      <w:r w:rsidR="00931B05">
        <w:t>m</w:t>
      </w:r>
      <w:r w:rsidR="000A3658">
        <w:t xml:space="preserve">odel </w:t>
      </w:r>
      <w:r w:rsidR="00340508">
        <w:t xml:space="preserve">reduction of </w:t>
      </w:r>
      <w:r w:rsidR="00931B05">
        <w:t xml:space="preserve">a </w:t>
      </w:r>
      <w:r w:rsidR="00340508">
        <w:t xml:space="preserve">real pad-on-disc structure of which the pad and disc are in </w:t>
      </w:r>
      <w:r w:rsidR="000A3658">
        <w:t xml:space="preserve">direct </w:t>
      </w:r>
      <w:r w:rsidR="00340508">
        <w:t xml:space="preserve">contact is </w:t>
      </w:r>
      <w:r w:rsidR="00931B05">
        <w:t>carried out</w:t>
      </w:r>
      <w:r w:rsidR="00340508">
        <w:t xml:space="preserve">. Reduction can be implemented by introducing imaginary linear contact springs between the contact nodes. Results show that the reduced model with a proper contact stiffness value, gives nearly the same natural frequencies of the full finite element model. Moreover, the stability analysis results of the reduced models have good agreement with the Abaqus CEA results of the full FE model, in terms of correctly predicting the mode-coupling </w:t>
      </w:r>
      <w:r w:rsidR="00070698">
        <w:t xml:space="preserve">behaviour </w:t>
      </w:r>
      <w:r w:rsidR="00340508">
        <w:t xml:space="preserve">of the system, even when relatively only a small number of modes of the substructures are used in model reduction. Furthermore, the unstable frequencies of the reduced models </w:t>
      </w:r>
      <w:r w:rsidR="00070698">
        <w:t>are shown to have fairly good correlation with</w:t>
      </w:r>
      <w:r w:rsidR="00340508">
        <w:t xml:space="preserve"> the </w:t>
      </w:r>
      <w:r w:rsidR="00070698">
        <w:t xml:space="preserve">vibration </w:t>
      </w:r>
      <w:r w:rsidR="00340508">
        <w:t xml:space="preserve">frequencies measured in the experiment. Therefore, the </w:t>
      </w:r>
      <w:r w:rsidR="00070698">
        <w:t xml:space="preserve">model </w:t>
      </w:r>
      <w:r w:rsidR="00340508">
        <w:t xml:space="preserve">reduction strategy is </w:t>
      </w:r>
      <w:r w:rsidR="00070698">
        <w:t>effective</w:t>
      </w:r>
      <w:r w:rsidR="00340508">
        <w:t xml:space="preserve">, and the reduced models can be implemented in the analysis of the real structures with </w:t>
      </w:r>
      <w:r w:rsidR="00340508">
        <w:lastRenderedPageBreak/>
        <w:t xml:space="preserve">friction, with advantages </w:t>
      </w:r>
      <w:r w:rsidR="00070698">
        <w:t>of high</w:t>
      </w:r>
      <w:r w:rsidR="00340508">
        <w:t xml:space="preserve"> </w:t>
      </w:r>
      <w:r w:rsidR="00340508">
        <w:rPr>
          <w:lang w:eastAsia="zh-CN"/>
        </w:rPr>
        <w:t>computational efficiency and low demand of modal information of the substructures</w:t>
      </w:r>
      <w:r w:rsidR="00340508">
        <w:t xml:space="preserve">. </w:t>
      </w:r>
    </w:p>
    <w:p w14:paraId="0B418342" w14:textId="5AA61C69" w:rsidR="007E1B12" w:rsidRDefault="00EC5951" w:rsidP="001766F7">
      <w:pPr>
        <w:spacing w:beforeLines="0" w:before="0" w:afterLines="0" w:after="0"/>
      </w:pPr>
      <w:r w:rsidRPr="008952FC">
        <w:rPr>
          <w:color w:val="000000" w:themeColor="text1"/>
        </w:rPr>
        <w:t xml:space="preserve">These findings provide a promising </w:t>
      </w:r>
      <w:r w:rsidR="00A256A4">
        <w:rPr>
          <w:color w:val="000000" w:themeColor="text1"/>
        </w:rPr>
        <w:t>basis</w:t>
      </w:r>
      <w:r w:rsidRPr="008952FC">
        <w:rPr>
          <w:color w:val="000000" w:themeColor="text1"/>
        </w:rPr>
        <w:t xml:space="preserve"> for nonlinear dynamic analysis of complicated frictional systems at low cost in the future</w:t>
      </w:r>
      <w:r w:rsidR="00340508" w:rsidRPr="00A4086E">
        <w:t xml:space="preserve">. </w:t>
      </w:r>
    </w:p>
    <w:p w14:paraId="02B5BFCA" w14:textId="77777777" w:rsidR="00C07D1C" w:rsidRPr="001766F7" w:rsidRDefault="00C07D1C" w:rsidP="00C07D1C">
      <w:pPr>
        <w:spacing w:beforeLines="0" w:before="0" w:afterLines="0" w:after="0"/>
      </w:pPr>
    </w:p>
    <w:p w14:paraId="69FAC80F" w14:textId="7BBCFC44" w:rsidR="00C07D1C" w:rsidRPr="001766F7" w:rsidRDefault="00C07D1C" w:rsidP="00C07D1C">
      <w:pPr>
        <w:spacing w:beforeLines="0" w:before="0" w:afterLines="0" w:after="0"/>
        <w:rPr>
          <w:sz w:val="28"/>
          <w:szCs w:val="28"/>
        </w:rPr>
      </w:pPr>
      <w:r w:rsidRPr="001766F7">
        <w:rPr>
          <w:sz w:val="28"/>
          <w:szCs w:val="28"/>
        </w:rPr>
        <w:t>Acknowledgements</w:t>
      </w:r>
    </w:p>
    <w:p w14:paraId="1C26BA23" w14:textId="7EA22E4E" w:rsidR="00C07D1C" w:rsidRPr="001766F7" w:rsidRDefault="00C07D1C" w:rsidP="00C07D1C">
      <w:pPr>
        <w:spacing w:beforeLines="0" w:before="0" w:afterLines="0" w:after="0"/>
        <w:rPr>
          <w:szCs w:val="24"/>
        </w:rPr>
      </w:pPr>
      <w:r w:rsidRPr="001766F7">
        <w:t xml:space="preserve">The authors are grateful to the financial </w:t>
      </w:r>
      <w:r w:rsidR="005073EA" w:rsidRPr="001766F7">
        <w:t xml:space="preserve">support from </w:t>
      </w:r>
      <w:r w:rsidR="00C17C6E">
        <w:t xml:space="preserve">the </w:t>
      </w:r>
      <w:r w:rsidR="005073EA" w:rsidRPr="001766F7">
        <w:t xml:space="preserve">UoL-CSC Scholarship, </w:t>
      </w:r>
      <w:r w:rsidR="00C17C6E">
        <w:t xml:space="preserve">and the </w:t>
      </w:r>
      <w:r w:rsidR="005073EA" w:rsidRPr="001766F7">
        <w:rPr>
          <w:szCs w:val="24"/>
        </w:rPr>
        <w:t>National Natural Science Foundation of China (No. 11672052</w:t>
      </w:r>
      <w:r w:rsidR="009C1EBB">
        <w:rPr>
          <w:szCs w:val="24"/>
        </w:rPr>
        <w:t xml:space="preserve"> and </w:t>
      </w:r>
      <w:r w:rsidR="009C1EBB" w:rsidRPr="001766F7">
        <w:rPr>
          <w:szCs w:val="24"/>
        </w:rPr>
        <w:t>No. 51675448</w:t>
      </w:r>
      <w:r w:rsidR="005073EA" w:rsidRPr="001766F7">
        <w:rPr>
          <w:szCs w:val="24"/>
        </w:rPr>
        <w:t>).</w:t>
      </w:r>
    </w:p>
    <w:p w14:paraId="4CE2B9B7" w14:textId="77777777" w:rsidR="00C07D1C" w:rsidRPr="001766F7" w:rsidRDefault="00C07D1C" w:rsidP="00C07D1C">
      <w:pPr>
        <w:spacing w:beforeLines="0" w:before="0" w:afterLines="0" w:after="0"/>
      </w:pPr>
    </w:p>
    <w:p w14:paraId="3B77BDE6" w14:textId="4DC9E8EB" w:rsidR="00C07D1C" w:rsidRPr="00D2074E" w:rsidRDefault="007E1B12" w:rsidP="00D2074E">
      <w:pPr>
        <w:pStyle w:val="Heading2"/>
        <w:numPr>
          <w:ilvl w:val="0"/>
          <w:numId w:val="0"/>
        </w:numPr>
        <w:spacing w:beforeLines="0" w:before="0" w:afterLines="0" w:after="0"/>
        <w:ind w:left="432" w:hanging="432"/>
        <w:rPr>
          <w:sz w:val="28"/>
          <w:szCs w:val="28"/>
        </w:rPr>
      </w:pPr>
      <w:r w:rsidRPr="00C07D1C">
        <w:rPr>
          <w:sz w:val="28"/>
          <w:szCs w:val="28"/>
        </w:rPr>
        <w:t>References</w:t>
      </w:r>
    </w:p>
    <w:p w14:paraId="577AD6C3" w14:textId="77777777" w:rsidR="00051D99" w:rsidRPr="00051D99" w:rsidRDefault="007E1B12" w:rsidP="00051D99">
      <w:pPr>
        <w:pStyle w:val="EndNoteBibliography"/>
        <w:spacing w:before="163" w:after="163"/>
        <w:ind w:left="720" w:hanging="720"/>
      </w:pPr>
      <w:r>
        <w:fldChar w:fldCharType="begin"/>
      </w:r>
      <w:r>
        <w:instrText xml:space="preserve"> ADDIN EN.REFLIST </w:instrText>
      </w:r>
      <w:r>
        <w:fldChar w:fldCharType="separate"/>
      </w:r>
      <w:r w:rsidR="00051D99" w:rsidRPr="00051D99">
        <w:t>[1]</w:t>
      </w:r>
      <w:r w:rsidR="00051D99" w:rsidRPr="00051D99">
        <w:tab/>
        <w:t>North, N.R., Disc brake squeal. Proceedings of the Institution of Mechanical Engineers, 1976. C38/76: 169–176.</w:t>
      </w:r>
    </w:p>
    <w:p w14:paraId="5910671E" w14:textId="77777777" w:rsidR="00051D99" w:rsidRPr="00051D99" w:rsidRDefault="00051D99" w:rsidP="00051D99">
      <w:pPr>
        <w:pStyle w:val="EndNoteBibliography"/>
        <w:spacing w:before="163" w:after="163"/>
        <w:ind w:left="720" w:hanging="720"/>
      </w:pPr>
      <w:r w:rsidRPr="00051D99">
        <w:t>[2]</w:t>
      </w:r>
      <w:r w:rsidRPr="00051D99">
        <w:tab/>
        <w:t>Ouyang, H., Nack, W., Yuan, Y., and Chen, F., Numerical analysis of automotive disc brake squeal: A review. International Journal of Vehicle Noise and Vibration, 2005. 1(3-4): 207-231.</w:t>
      </w:r>
    </w:p>
    <w:p w14:paraId="66F35583" w14:textId="77777777" w:rsidR="00051D99" w:rsidRPr="00051D99" w:rsidRDefault="00051D99" w:rsidP="00051D99">
      <w:pPr>
        <w:pStyle w:val="EndNoteBibliography"/>
        <w:spacing w:before="163" w:after="163"/>
        <w:ind w:left="720" w:hanging="720"/>
      </w:pPr>
      <w:r w:rsidRPr="00051D99">
        <w:t>[3]</w:t>
      </w:r>
      <w:r w:rsidRPr="00051D99">
        <w:tab/>
        <w:t>Akay, A., Acoustics of friction. The Journal of the Acoustical Society of America, 2002. 111(4): 1525-1548.</w:t>
      </w:r>
    </w:p>
    <w:p w14:paraId="0E6B029B" w14:textId="77777777" w:rsidR="00051D99" w:rsidRPr="00051D99" w:rsidRDefault="00051D99" w:rsidP="00051D99">
      <w:pPr>
        <w:pStyle w:val="EndNoteBibliography"/>
        <w:spacing w:before="163" w:after="163"/>
        <w:ind w:left="720" w:hanging="720"/>
      </w:pPr>
      <w:r w:rsidRPr="00051D99">
        <w:t>[4]</w:t>
      </w:r>
      <w:r w:rsidRPr="00051D99">
        <w:tab/>
        <w:t>Ibrahim, R.A., Friction-induced vibration, chatter, squeal, and chaos—part i: Mechanics of contact and friction. Applied Mechanics Reviews, 1994. 47(7): 209-226.</w:t>
      </w:r>
    </w:p>
    <w:p w14:paraId="1F967CA8" w14:textId="77777777" w:rsidR="00051D99" w:rsidRPr="00051D99" w:rsidRDefault="00051D99" w:rsidP="00051D99">
      <w:pPr>
        <w:pStyle w:val="EndNoteBibliography"/>
        <w:spacing w:before="163" w:after="163"/>
        <w:ind w:left="720" w:hanging="720"/>
      </w:pPr>
      <w:r w:rsidRPr="00051D99">
        <w:t>[5]</w:t>
      </w:r>
      <w:r w:rsidRPr="00051D99">
        <w:tab/>
        <w:t>Ibrahim, R.A., Friction-induced vibration, chatter, squeal, and chaos—part ii: Dynamics and modeling. Applied Mechanics Reviews, 1994. 47(7): 227-253.</w:t>
      </w:r>
    </w:p>
    <w:p w14:paraId="3448115B" w14:textId="77777777" w:rsidR="00051D99" w:rsidRPr="00051D99" w:rsidRDefault="00051D99" w:rsidP="00051D99">
      <w:pPr>
        <w:pStyle w:val="EndNoteBibliography"/>
        <w:spacing w:before="163" w:after="163"/>
        <w:ind w:left="720" w:hanging="720"/>
      </w:pPr>
      <w:r w:rsidRPr="00051D99">
        <w:t>[6]</w:t>
      </w:r>
      <w:r w:rsidRPr="00051D99">
        <w:tab/>
        <w:t>Wojewoda, J., Stefański, A., Wiercigroch, M., and Kapitaniak, T., Hysteretic effects of dry friction: Modelling and experimental studies. Philosophical Transactions of the Royal Society A: Mathematical, Physical and Engineering Sciences, 2008. 366(1866): 747-765.</w:t>
      </w:r>
    </w:p>
    <w:p w14:paraId="2EE48DBD" w14:textId="77777777" w:rsidR="00051D99" w:rsidRPr="00051D99" w:rsidRDefault="00051D99" w:rsidP="00051D99">
      <w:pPr>
        <w:pStyle w:val="EndNoteBibliography"/>
        <w:spacing w:before="163" w:after="163"/>
        <w:ind w:left="720" w:hanging="720"/>
      </w:pPr>
      <w:r w:rsidRPr="00051D99">
        <w:t>[7]</w:t>
      </w:r>
      <w:r w:rsidRPr="00051D99">
        <w:tab/>
        <w:t>Rusinek, R., Wiercigroch, M., and Wahi, P., Modelling of frictional chatter in metal cutting. International Journal of Mechanical Sciences, 2014. 89: 167-176.</w:t>
      </w:r>
    </w:p>
    <w:p w14:paraId="64F09F08" w14:textId="77777777" w:rsidR="00051D99" w:rsidRPr="00051D99" w:rsidRDefault="00051D99" w:rsidP="00051D99">
      <w:pPr>
        <w:pStyle w:val="EndNoteBibliography"/>
        <w:spacing w:before="163" w:after="163"/>
        <w:ind w:left="720" w:hanging="720"/>
      </w:pPr>
      <w:r w:rsidRPr="00051D99">
        <w:t>[8]</w:t>
      </w:r>
      <w:r w:rsidRPr="00051D99">
        <w:tab/>
        <w:t>Spurr, R.T., A theory of brake squeal. ARCHIVE: Proceedings of the Institution of Mechanical Engineers, Automobile Division 1947-1970, 1961. 1961(1961): 33-52.</w:t>
      </w:r>
    </w:p>
    <w:p w14:paraId="0FD0FC3B" w14:textId="77777777" w:rsidR="00051D99" w:rsidRPr="00051D99" w:rsidRDefault="00051D99" w:rsidP="00051D99">
      <w:pPr>
        <w:pStyle w:val="EndNoteBibliography"/>
        <w:spacing w:before="163" w:after="163"/>
        <w:ind w:left="720" w:hanging="720"/>
      </w:pPr>
      <w:r w:rsidRPr="00051D99">
        <w:t>[9]</w:t>
      </w:r>
      <w:r w:rsidRPr="00051D99">
        <w:tab/>
        <w:t>Oden, J.T. and Martins, J.A.C., Models and computational methods for dynamic friction phenomena. Computer Methods in Applied Mechanics and Engineering, 1985. 52(1): 527-634.</w:t>
      </w:r>
    </w:p>
    <w:p w14:paraId="4CE4B410" w14:textId="77777777" w:rsidR="00051D99" w:rsidRPr="00051D99" w:rsidRDefault="00051D99" w:rsidP="00051D99">
      <w:pPr>
        <w:pStyle w:val="EndNoteBibliography"/>
        <w:spacing w:before="163" w:after="163"/>
        <w:ind w:left="720" w:hanging="720"/>
      </w:pPr>
      <w:r w:rsidRPr="00051D99">
        <w:t>[10]</w:t>
      </w:r>
      <w:r w:rsidRPr="00051D99">
        <w:tab/>
        <w:t>Popp, K. and Stelter, P., Stick-slip vibrations and chaos. Philosophical Transactions of the Royal Society A: Mathematical, Physical and Engineering Sciences, 1990. 332(1624): 89-105.</w:t>
      </w:r>
    </w:p>
    <w:p w14:paraId="06AABB48" w14:textId="77777777" w:rsidR="00051D99" w:rsidRPr="00051D99" w:rsidRDefault="00051D99" w:rsidP="00051D99">
      <w:pPr>
        <w:pStyle w:val="EndNoteBibliography"/>
        <w:spacing w:before="163" w:after="163"/>
        <w:ind w:left="720" w:hanging="720"/>
      </w:pPr>
      <w:r w:rsidRPr="00051D99">
        <w:lastRenderedPageBreak/>
        <w:t>[11]</w:t>
      </w:r>
      <w:r w:rsidRPr="00051D99">
        <w:tab/>
        <w:t>Ouyang, H., Mottershead, J.E., Cartmell, M.P., and Friswell, M.I., Friction-induced parametric resonances in discs: Effect of a negative friction-velocity relationship. Journal of Sound and Vibration, 1998. 209(2): 251-263.</w:t>
      </w:r>
    </w:p>
    <w:p w14:paraId="3A58FEDE" w14:textId="77777777" w:rsidR="00051D99" w:rsidRPr="00051D99" w:rsidRDefault="00051D99" w:rsidP="00051D99">
      <w:pPr>
        <w:pStyle w:val="EndNoteBibliography"/>
        <w:spacing w:before="163" w:after="163"/>
        <w:ind w:left="720" w:hanging="720"/>
      </w:pPr>
      <w:r w:rsidRPr="00051D99">
        <w:t>[12]</w:t>
      </w:r>
      <w:r w:rsidRPr="00051D99">
        <w:tab/>
        <w:t>Hoffmann, N., Fischer, M., Allgaier, R., and Gaul, L., A minimal model for studying properties of the mode-coupling type instability in friction induced oscillations. Mechanics Research Communications, 2002. 29(4): 197-205.</w:t>
      </w:r>
    </w:p>
    <w:p w14:paraId="5A7B5EF4" w14:textId="77777777" w:rsidR="00051D99" w:rsidRPr="00051D99" w:rsidRDefault="00051D99" w:rsidP="00051D99">
      <w:pPr>
        <w:pStyle w:val="EndNoteBibliography"/>
        <w:spacing w:before="163" w:after="163"/>
        <w:ind w:left="720" w:hanging="720"/>
      </w:pPr>
      <w:r w:rsidRPr="00051D99">
        <w:t>[13]</w:t>
      </w:r>
      <w:r w:rsidRPr="00051D99">
        <w:tab/>
        <w:t>Leine, R.I., Brogliato, B., and Nijmeijer, H., Periodic motion and bifurcations induced by the painlevé paradox. European Journal of Mechanics - A/Solids, 2002. 21(5): 869-896.</w:t>
      </w:r>
    </w:p>
    <w:p w14:paraId="14E8FB26" w14:textId="77777777" w:rsidR="00051D99" w:rsidRPr="00051D99" w:rsidRDefault="00051D99" w:rsidP="00051D99">
      <w:pPr>
        <w:pStyle w:val="EndNoteBibliography"/>
        <w:spacing w:before="163" w:after="163"/>
        <w:ind w:left="720" w:hanging="720"/>
      </w:pPr>
      <w:r w:rsidRPr="00051D99">
        <w:t>[14]</w:t>
      </w:r>
      <w:r w:rsidRPr="00051D99">
        <w:tab/>
        <w:t>Hoffmann, N. and Gaul, L., A sufficient criterion for the onset of sprag-slip oscillations. Archive of Applied Mechanics (Ingenieur Archiv), 2004. 73(9-10): 650-660.</w:t>
      </w:r>
    </w:p>
    <w:p w14:paraId="4AABB8A1" w14:textId="77777777" w:rsidR="00051D99" w:rsidRPr="00051D99" w:rsidRDefault="00051D99" w:rsidP="00051D99">
      <w:pPr>
        <w:pStyle w:val="EndNoteBibliography"/>
        <w:spacing w:before="163" w:after="163"/>
        <w:ind w:left="720" w:hanging="720"/>
      </w:pPr>
      <w:r w:rsidRPr="00051D99">
        <w:t>[15]</w:t>
      </w:r>
      <w:r w:rsidRPr="00051D99">
        <w:tab/>
        <w:t>von Wagner, U., Hochlenert, D., and Hagedorn, P., Minimal models for disk brake squeal. Journal of Sound and Vibration, 2007. 302(3): 527-539.</w:t>
      </w:r>
    </w:p>
    <w:p w14:paraId="084AC3E3" w14:textId="77777777" w:rsidR="00051D99" w:rsidRPr="00051D99" w:rsidRDefault="00051D99" w:rsidP="00051D99">
      <w:pPr>
        <w:pStyle w:val="EndNoteBibliography"/>
        <w:spacing w:before="163" w:after="163"/>
        <w:ind w:left="720" w:hanging="720"/>
      </w:pPr>
      <w:r w:rsidRPr="00051D99">
        <w:t>[16]</w:t>
      </w:r>
      <w:r w:rsidRPr="00051D99">
        <w:tab/>
        <w:t>Meziane, A., Baillet, L., and Laulagnet, B., Experimental and numerical investigation of friction-induced vibration of a beam-on-beam in contact with friction. Applied Acoustics, 2010. 71(9): 843-853.</w:t>
      </w:r>
    </w:p>
    <w:p w14:paraId="1EA3E6B4" w14:textId="77777777" w:rsidR="00051D99" w:rsidRPr="00051D99" w:rsidRDefault="00051D99" w:rsidP="00051D99">
      <w:pPr>
        <w:pStyle w:val="EndNoteBibliography"/>
        <w:spacing w:before="163" w:after="163"/>
        <w:ind w:left="720" w:hanging="720"/>
      </w:pPr>
      <w:r w:rsidRPr="00051D99">
        <w:t>[17]</w:t>
      </w:r>
      <w:r w:rsidRPr="00051D99">
        <w:tab/>
        <w:t>Li, Z., Ouyang, H., and Guan, Z., Nonlinear friction-induced vibration of a slider-belt system. Journal of Vibration and Aacoustics-Transactions of the ASME, 2016. 138(4).</w:t>
      </w:r>
    </w:p>
    <w:p w14:paraId="66CB8388" w14:textId="77777777" w:rsidR="00051D99" w:rsidRPr="00051D99" w:rsidRDefault="00051D99" w:rsidP="00051D99">
      <w:pPr>
        <w:pStyle w:val="EndNoteBibliography"/>
        <w:spacing w:before="163" w:after="163"/>
        <w:ind w:left="720" w:hanging="720"/>
      </w:pPr>
      <w:r w:rsidRPr="00051D99">
        <w:t>[18]</w:t>
      </w:r>
      <w:r w:rsidRPr="00051D99">
        <w:tab/>
        <w:t>Duffour, P. and Woodhouse, J., Instability of systems with a frictional point contact. Part 1: Basic modelling. Journal of Sound and Vibration, 2004. 271: 365-390.</w:t>
      </w:r>
    </w:p>
    <w:p w14:paraId="5A08B007" w14:textId="77777777" w:rsidR="00051D99" w:rsidRPr="00051D99" w:rsidRDefault="00051D99" w:rsidP="00051D99">
      <w:pPr>
        <w:pStyle w:val="EndNoteBibliography"/>
        <w:spacing w:before="163" w:after="163"/>
        <w:ind w:left="720" w:hanging="720"/>
      </w:pPr>
      <w:r w:rsidRPr="00051D99">
        <w:t>[19]</w:t>
      </w:r>
      <w:r w:rsidRPr="00051D99">
        <w:tab/>
        <w:t>H. Ouyang, J.E.M., M.P. Cartmell, D. J. Brookfield, Friction-induced vibration of an elastic slider on a vibrating disc. International Journal of Mechanical Sciences, 1999. 41: 325-336.</w:t>
      </w:r>
    </w:p>
    <w:p w14:paraId="25EBBC23" w14:textId="77777777" w:rsidR="00051D99" w:rsidRPr="00051D99" w:rsidRDefault="00051D99" w:rsidP="00051D99">
      <w:pPr>
        <w:pStyle w:val="EndNoteBibliography"/>
        <w:spacing w:before="163" w:after="163"/>
        <w:ind w:left="720" w:hanging="720"/>
      </w:pPr>
      <w:r w:rsidRPr="00051D99">
        <w:t>[20]</w:t>
      </w:r>
      <w:r w:rsidRPr="00051D99">
        <w:tab/>
        <w:t>Kang, J., Krousgrill, C.M., and Sadeghi, F., Analytical formulation of mode-coupling instability in disc–pad coupled system. International Journal of Mechanical Sciences, 2009. 51(1): 52-63.</w:t>
      </w:r>
    </w:p>
    <w:p w14:paraId="2F9581E5" w14:textId="77777777" w:rsidR="00051D99" w:rsidRPr="00051D99" w:rsidRDefault="00051D99" w:rsidP="00051D99">
      <w:pPr>
        <w:pStyle w:val="EndNoteBibliography"/>
        <w:spacing w:before="163" w:after="163"/>
        <w:ind w:left="720" w:hanging="720"/>
      </w:pPr>
      <w:r w:rsidRPr="00051D99">
        <w:t>[21]</w:t>
      </w:r>
      <w:r w:rsidRPr="00051D99">
        <w:tab/>
        <w:t>Butlin, T. and Woodhouse, J., Friction-induced vibration: Should low-order models be believed? Journal of Sound and Vibration, 2009. 328(1-2): 92-108.</w:t>
      </w:r>
    </w:p>
    <w:p w14:paraId="22522173" w14:textId="77777777" w:rsidR="00051D99" w:rsidRPr="00051D99" w:rsidRDefault="00051D99" w:rsidP="00051D99">
      <w:pPr>
        <w:pStyle w:val="EndNoteBibliography"/>
        <w:spacing w:before="163" w:after="163"/>
        <w:ind w:left="720" w:hanging="720"/>
      </w:pPr>
      <w:r w:rsidRPr="00051D99">
        <w:t>[22]</w:t>
      </w:r>
      <w:r w:rsidRPr="00051D99">
        <w:tab/>
        <w:t>Wang, D., Mo, J., Wang, Z., Chen, G., Ouyang, H., and Zhou, Z., Numerical study of friction-induced vibration and noise on groove-textured surface. Tribology International, 2013. 64: 1-7.</w:t>
      </w:r>
    </w:p>
    <w:p w14:paraId="72F55359" w14:textId="77777777" w:rsidR="00051D99" w:rsidRPr="00051D99" w:rsidRDefault="00051D99" w:rsidP="00051D99">
      <w:pPr>
        <w:pStyle w:val="EndNoteBibliography"/>
        <w:spacing w:before="163" w:after="163"/>
        <w:ind w:left="720" w:hanging="720"/>
      </w:pPr>
      <w:r w:rsidRPr="00051D99">
        <w:t>[23]</w:t>
      </w:r>
      <w:r w:rsidRPr="00051D99">
        <w:tab/>
        <w:t>Kang, J., Squeal analysis of gyroscopic disc brake system based on finite element method. International Journal of Mechanical Sciences, 2009. 51: 284-294.</w:t>
      </w:r>
    </w:p>
    <w:p w14:paraId="29D4A885" w14:textId="77777777" w:rsidR="00051D99" w:rsidRPr="00051D99" w:rsidRDefault="00051D99" w:rsidP="00051D99">
      <w:pPr>
        <w:pStyle w:val="EndNoteBibliography"/>
        <w:spacing w:before="163" w:after="163"/>
        <w:ind w:left="720" w:hanging="720"/>
      </w:pPr>
      <w:r w:rsidRPr="00051D99">
        <w:t>[24]</w:t>
      </w:r>
      <w:r w:rsidRPr="00051D99">
        <w:tab/>
        <w:t>Massi, F., Baillet, L., Giannini, O., and Sestieri, A., Brake squeal: Linear and nonlinear numerical approaches. Mechanical Systems and Signal Processing, 2007. 21(6): 2374-2393.</w:t>
      </w:r>
    </w:p>
    <w:p w14:paraId="0FD06035" w14:textId="77777777" w:rsidR="00051D99" w:rsidRPr="00051D99" w:rsidRDefault="00051D99" w:rsidP="00051D99">
      <w:pPr>
        <w:pStyle w:val="EndNoteBibliography"/>
        <w:spacing w:before="163" w:after="163"/>
        <w:ind w:left="720" w:hanging="720"/>
      </w:pPr>
      <w:r w:rsidRPr="00051D99">
        <w:t>[25]</w:t>
      </w:r>
      <w:r w:rsidRPr="00051D99">
        <w:tab/>
        <w:t xml:space="preserve">Meziane, A., D’Errico, S., Baillet, L., and Laulagnet, B., Instabilities generated by friction in </w:t>
      </w:r>
      <w:r w:rsidRPr="00051D99">
        <w:lastRenderedPageBreak/>
        <w:t>a pad–disc system during the braking process. Tribology International, 2007. 40(7): 1127-1136.</w:t>
      </w:r>
    </w:p>
    <w:p w14:paraId="46BE0142" w14:textId="77777777" w:rsidR="00051D99" w:rsidRPr="00051D99" w:rsidRDefault="00051D99" w:rsidP="00051D99">
      <w:pPr>
        <w:pStyle w:val="EndNoteBibliography"/>
        <w:spacing w:before="163" w:after="163"/>
        <w:ind w:left="720" w:hanging="720"/>
      </w:pPr>
      <w:r w:rsidRPr="00051D99">
        <w:t>[26]</w:t>
      </w:r>
      <w:r w:rsidRPr="00051D99">
        <w:tab/>
        <w:t>Blaschke, P., Tan, M., and Wang, A., On the analysis of brake squeal propensity using finite element method. SAE Technical Paper 2000-01-2765, 2000.</w:t>
      </w:r>
    </w:p>
    <w:p w14:paraId="640C6E39" w14:textId="77777777" w:rsidR="00051D99" w:rsidRPr="00051D99" w:rsidRDefault="00051D99" w:rsidP="00051D99">
      <w:pPr>
        <w:pStyle w:val="EndNoteBibliography"/>
        <w:spacing w:before="163" w:after="163"/>
        <w:ind w:left="720" w:hanging="720"/>
      </w:pPr>
      <w:r w:rsidRPr="00051D99">
        <w:t>[27]</w:t>
      </w:r>
      <w:r w:rsidRPr="00051D99">
        <w:tab/>
        <w:t>Matsuzaki, M.a.I., T., Brake noise caused by longitudinal vibration of the disc rotor. SAE Technical Paper 930804, 1993.</w:t>
      </w:r>
    </w:p>
    <w:p w14:paraId="50C9B6A8" w14:textId="77777777" w:rsidR="00051D99" w:rsidRPr="00051D99" w:rsidRDefault="00051D99" w:rsidP="00051D99">
      <w:pPr>
        <w:pStyle w:val="EndNoteBibliography"/>
        <w:spacing w:before="163" w:after="163"/>
        <w:ind w:left="720" w:hanging="720"/>
      </w:pPr>
      <w:r w:rsidRPr="00051D99">
        <w:t>[28]</w:t>
      </w:r>
      <w:r w:rsidRPr="00051D99">
        <w:tab/>
        <w:t>Kang, J., Finite element modelling for the investigation of in-plane modes and damping shims in disc brake squeal. Journal of Sound and Vibration, 2012. 331(9): 2190-2202.</w:t>
      </w:r>
    </w:p>
    <w:p w14:paraId="37DE1057" w14:textId="77777777" w:rsidR="00051D99" w:rsidRPr="00051D99" w:rsidRDefault="00051D99" w:rsidP="00051D99">
      <w:pPr>
        <w:pStyle w:val="EndNoteBibliography"/>
        <w:spacing w:before="163" w:after="163"/>
        <w:ind w:left="720" w:hanging="720"/>
      </w:pPr>
      <w:r w:rsidRPr="00051D99">
        <w:t>[29]</w:t>
      </w:r>
      <w:r w:rsidRPr="00051D99">
        <w:tab/>
        <w:t>Soobbarayen, K., Sinou, J.J., and Besset, S., Numerical study of friction-induced instability and acoustic radiation – effect of ramp loading on the squeal propensity for a simplified brake model. Journal of Sound and Vibration, 2014. 333(21): 5475-5493.</w:t>
      </w:r>
    </w:p>
    <w:p w14:paraId="56572135" w14:textId="77777777" w:rsidR="00051D99" w:rsidRPr="00051D99" w:rsidRDefault="00051D99" w:rsidP="00051D99">
      <w:pPr>
        <w:pStyle w:val="EndNoteBibliography"/>
        <w:spacing w:before="163" w:after="163"/>
        <w:ind w:left="720" w:hanging="720"/>
      </w:pPr>
      <w:r w:rsidRPr="00051D99">
        <w:t>[30]</w:t>
      </w:r>
      <w:r w:rsidRPr="00051D99">
        <w:tab/>
        <w:t>Brunetti, J., Massi, F., Saulot, A., Renouf, M., and D'Ambrogio, W., System dynamic instabilities induced by sliding contact: A numerical analysis with experimental validation. Mechanical Systems and Signal Processing, 2015. 58: 70-86.</w:t>
      </w:r>
    </w:p>
    <w:p w14:paraId="4C8BA7D1" w14:textId="77777777" w:rsidR="00051D99" w:rsidRPr="00051D99" w:rsidRDefault="00051D99" w:rsidP="00051D99">
      <w:pPr>
        <w:pStyle w:val="EndNoteBibliography"/>
        <w:spacing w:before="163" w:after="163"/>
        <w:ind w:left="720" w:hanging="720"/>
      </w:pPr>
      <w:r w:rsidRPr="00051D99">
        <w:t>[31]</w:t>
      </w:r>
      <w:r w:rsidRPr="00051D99">
        <w:tab/>
      </w:r>
      <w:r w:rsidRPr="00051D99">
        <w:rPr>
          <w:color w:val="FF0000"/>
        </w:rPr>
        <w:t>Sinou, J.J., Transient non-linear dynamic analysis of automotive disc brake squeal – on the need to consider both stability and non-linear analysis. Mechanics Research Communications, 2010. 37(1): 96-105.</w:t>
      </w:r>
    </w:p>
    <w:p w14:paraId="2E176432" w14:textId="77777777" w:rsidR="00051D99" w:rsidRPr="00051D99" w:rsidRDefault="00051D99" w:rsidP="00051D99">
      <w:pPr>
        <w:pStyle w:val="EndNoteBibliography"/>
        <w:spacing w:before="163" w:after="163"/>
        <w:ind w:left="720" w:hanging="720"/>
      </w:pPr>
      <w:r w:rsidRPr="00051D99">
        <w:t>[32]</w:t>
      </w:r>
      <w:r w:rsidRPr="00051D99">
        <w:tab/>
        <w:t>Brunetti, J., Massi, F., D׳Ambrogio, W., and Berthier, Y., A new instability index for unstable mode selection in squeal prediction by complex eigenvalue analysis. Journal of Sound and Vibration, 2016. 377: 106-122.</w:t>
      </w:r>
    </w:p>
    <w:p w14:paraId="0819EF62" w14:textId="77777777" w:rsidR="00051D99" w:rsidRPr="00051D99" w:rsidRDefault="00051D99" w:rsidP="00051D99">
      <w:pPr>
        <w:pStyle w:val="EndNoteBibliography"/>
        <w:spacing w:before="163" w:after="163"/>
        <w:ind w:left="720" w:hanging="720"/>
      </w:pPr>
      <w:r w:rsidRPr="00051D99">
        <w:t>[33]</w:t>
      </w:r>
      <w:r w:rsidRPr="00051D99">
        <w:tab/>
        <w:t>Liu, P., Zheng, H., Cai, C., Wang, Y.Y., Lu, C., Ang, K.H., and Liu, G.R., Analysis of disc brake squeal using the complex eigenvalue method. Applied Acoustics, 2007. 68(6): 603-615.</w:t>
      </w:r>
    </w:p>
    <w:p w14:paraId="43AE6BCC" w14:textId="77777777" w:rsidR="00051D99" w:rsidRPr="00051D99" w:rsidRDefault="00051D99" w:rsidP="00051D99">
      <w:pPr>
        <w:pStyle w:val="EndNoteBibliography"/>
        <w:spacing w:before="163" w:after="163"/>
        <w:ind w:left="720" w:hanging="720"/>
      </w:pPr>
      <w:r w:rsidRPr="00051D99">
        <w:t>[34]</w:t>
      </w:r>
      <w:r w:rsidRPr="00051D99">
        <w:tab/>
        <w:t>Chevallier, G., Renaud, F., and Dion, J.L. Viscoelastic damping effect on brake squeal noise. in ASME International Design Engineering Technical Conferences and Computers and Information in Engineering Conference. 2009.</w:t>
      </w:r>
    </w:p>
    <w:p w14:paraId="0E8DE9B9" w14:textId="77777777" w:rsidR="00051D99" w:rsidRPr="00051D99" w:rsidRDefault="00051D99" w:rsidP="00051D99">
      <w:pPr>
        <w:pStyle w:val="EndNoteBibliography"/>
        <w:spacing w:before="163" w:after="163"/>
        <w:ind w:left="720" w:hanging="720"/>
      </w:pPr>
      <w:r w:rsidRPr="00051D99">
        <w:t>[35]</w:t>
      </w:r>
      <w:r w:rsidRPr="00051D99">
        <w:tab/>
        <w:t>Sinou, J.J., Dereure, O., Mazet, G.B., Thouverez, F., and Jezequel, L., Friction-induced vibration for an aircraft brake system—part 1: Experimental approach and stability analysis. International Journal of Mechanical Sciences, 2006. 48(5): 536-554.</w:t>
      </w:r>
    </w:p>
    <w:p w14:paraId="39E24E9E" w14:textId="77777777" w:rsidR="00051D99" w:rsidRPr="00051D99" w:rsidRDefault="00051D99" w:rsidP="00051D99">
      <w:pPr>
        <w:pStyle w:val="EndNoteBibliography"/>
        <w:spacing w:before="163" w:after="163"/>
        <w:ind w:left="720" w:hanging="720"/>
      </w:pPr>
      <w:r w:rsidRPr="00051D99">
        <w:t>[36]</w:t>
      </w:r>
      <w:r w:rsidRPr="00051D99">
        <w:tab/>
        <w:t>AbuBakar, A.R. and Ouyang, H., Complex eigenvalue analysis and dynamic transient analysis in predicting disc brake squeal. International Journal of Vehicle Noise and Vibration, 2006. 2(2): 143-155.</w:t>
      </w:r>
    </w:p>
    <w:p w14:paraId="5773B251" w14:textId="77777777" w:rsidR="00051D99" w:rsidRPr="00051D99" w:rsidRDefault="00051D99" w:rsidP="00051D99">
      <w:pPr>
        <w:pStyle w:val="EndNoteBibliography"/>
        <w:spacing w:before="163" w:after="163"/>
        <w:ind w:left="720" w:hanging="720"/>
      </w:pPr>
      <w:r w:rsidRPr="00051D99">
        <w:t>[37]</w:t>
      </w:r>
      <w:r w:rsidRPr="00051D99">
        <w:tab/>
        <w:t>Craig, J., A review of time-domain and frequency-domain component mode synthesis methods. International Journal of Analytical and Experimental Modal Analysis, 1987. 2(2): 59-72.</w:t>
      </w:r>
    </w:p>
    <w:p w14:paraId="75FEFDF4" w14:textId="77777777" w:rsidR="00051D99" w:rsidRPr="00051D99" w:rsidRDefault="00051D99" w:rsidP="00051D99">
      <w:pPr>
        <w:pStyle w:val="EndNoteBibliography"/>
        <w:spacing w:before="163" w:after="163"/>
        <w:ind w:left="720" w:hanging="720"/>
      </w:pPr>
      <w:r w:rsidRPr="00051D99">
        <w:t>[38]</w:t>
      </w:r>
      <w:r w:rsidRPr="00051D99">
        <w:tab/>
        <w:t xml:space="preserve">de Klerk, D., Rixen, D.J., and Voormeeren, S.N., General framework for dynamic </w:t>
      </w:r>
      <w:r w:rsidRPr="00051D99">
        <w:lastRenderedPageBreak/>
        <w:t>substructuring: History, review, and classification of techniques. 2008, American Inst of Aeronautics and Astronautics: United States. p. 1169.</w:t>
      </w:r>
    </w:p>
    <w:p w14:paraId="00EB00E1" w14:textId="77777777" w:rsidR="00051D99" w:rsidRPr="00051D99" w:rsidRDefault="00051D99" w:rsidP="00051D99">
      <w:pPr>
        <w:pStyle w:val="EndNoteBibliography"/>
        <w:spacing w:before="163" w:after="163"/>
        <w:ind w:left="720" w:hanging="720"/>
        <w:rPr>
          <w:color w:val="FF0000"/>
        </w:rPr>
      </w:pPr>
      <w:r w:rsidRPr="004D0B48">
        <w:t>[39]</w:t>
      </w:r>
      <w:r w:rsidRPr="00051D99">
        <w:tab/>
      </w:r>
      <w:r w:rsidRPr="00051D99">
        <w:rPr>
          <w:color w:val="FF0000"/>
        </w:rPr>
        <w:t>Papangelo, A., Hoffmann, N., and Ciavarella, M., Load-separation curves for the contact of self-affine rough surfaces. Scientific reports, 2017. 7(1): 6900.</w:t>
      </w:r>
    </w:p>
    <w:p w14:paraId="5BAA7EAE" w14:textId="77777777" w:rsidR="00051D99" w:rsidRPr="00051D99" w:rsidRDefault="00051D99" w:rsidP="00051D99">
      <w:pPr>
        <w:pStyle w:val="EndNoteBibliography"/>
        <w:spacing w:before="163" w:after="163"/>
        <w:ind w:left="720" w:hanging="720"/>
        <w:rPr>
          <w:color w:val="FF0000"/>
        </w:rPr>
      </w:pPr>
      <w:bookmarkStart w:id="141" w:name="_GoBack"/>
      <w:r w:rsidRPr="004D0B48">
        <w:t>[40]</w:t>
      </w:r>
      <w:bookmarkEnd w:id="141"/>
      <w:r w:rsidRPr="00051D99">
        <w:rPr>
          <w:color w:val="FF0000"/>
        </w:rPr>
        <w:tab/>
        <w:t>Papangelo, A., Hoffmann, N., Grolet, A., Stender, M., and Ciavarella, M., Multiple spatially localized dynamical states in friction-excited oscillator chains. Journal of Sound and Vibration, 2018. 417: 56-64.</w:t>
      </w:r>
    </w:p>
    <w:p w14:paraId="5A2A0D9C" w14:textId="77777777" w:rsidR="00051D99" w:rsidRPr="00051D99" w:rsidRDefault="00051D99" w:rsidP="00051D99">
      <w:pPr>
        <w:pStyle w:val="EndNoteBibliography"/>
        <w:spacing w:before="163" w:after="163"/>
        <w:ind w:left="720" w:hanging="720"/>
      </w:pPr>
      <w:r w:rsidRPr="00051D99">
        <w:t>[41]</w:t>
      </w:r>
      <w:r w:rsidRPr="00051D99">
        <w:tab/>
        <w:t>Besselink, B., Tabak, U., Lutowska, A., van de Wouw, N., Nijmeijer, H., Rixen, D.J., Hochstenbach, M.E., and Schilders, W.H.A., A comparison of model reduction techniques from structural dynamics, numerical mathematics and systems and control. Journal of Sound and Vibration, 2013. 332(19): 4403-4422.</w:t>
      </w:r>
    </w:p>
    <w:p w14:paraId="0A8B9D45" w14:textId="77777777" w:rsidR="00051D99" w:rsidRPr="00051D99" w:rsidRDefault="00051D99" w:rsidP="00051D99">
      <w:pPr>
        <w:pStyle w:val="EndNoteBibliography"/>
        <w:spacing w:before="163" w:after="163"/>
        <w:ind w:left="720" w:hanging="720"/>
      </w:pPr>
      <w:r w:rsidRPr="00051D99">
        <w:t>[42]</w:t>
      </w:r>
      <w:r w:rsidRPr="00051D99">
        <w:tab/>
        <w:t>Coudeyras, N., Sinou, J.J., and Nacivet, S., A new treatment for predicting the self-excited vibrations of nonlinear systems with frictional interfaces: The constrained harmonic balance method, with application to disc brake squeal. Journal of Sound and Vibration, 2009. 319(3): 1175-1199.</w:t>
      </w:r>
    </w:p>
    <w:p w14:paraId="181D649E" w14:textId="77777777" w:rsidR="00051D99" w:rsidRPr="00051D99" w:rsidRDefault="00051D99" w:rsidP="00051D99">
      <w:pPr>
        <w:pStyle w:val="EndNoteBibliography"/>
        <w:spacing w:before="163" w:after="163"/>
        <w:ind w:left="720" w:hanging="720"/>
      </w:pPr>
      <w:r w:rsidRPr="00051D99">
        <w:t>[43]</w:t>
      </w:r>
      <w:r w:rsidRPr="00051D99">
        <w:tab/>
        <w:t>Brizard, D., Chiello, O., Sinou, J.J., and Lorang, X., Performances of some reduced bases for the stability analysis of a disc/pads system in sliding contact. Journal of Sound and Vibration, 2011. 330(4): 703-720.</w:t>
      </w:r>
    </w:p>
    <w:p w14:paraId="6C5BC6C3" w14:textId="77777777" w:rsidR="00051D99" w:rsidRPr="00051D99" w:rsidRDefault="00051D99" w:rsidP="00051D99">
      <w:pPr>
        <w:pStyle w:val="EndNoteBibliography"/>
        <w:spacing w:before="163" w:after="163"/>
        <w:ind w:left="720" w:hanging="720"/>
      </w:pPr>
      <w:r w:rsidRPr="00051D99">
        <w:t>[44]</w:t>
      </w:r>
      <w:r w:rsidRPr="00051D99">
        <w:tab/>
        <w:t>Loyer, A., Sinou, J.J., Chiello, O., and Lorang, X., Study of nonlinear behaviors and modal reductions for friction destabilized systems. Application to an elastic layer. Journal of Sound and Vibration, 2012. 331(5): 1011-1041.</w:t>
      </w:r>
    </w:p>
    <w:p w14:paraId="36F14474" w14:textId="77777777" w:rsidR="00051D99" w:rsidRPr="00051D99" w:rsidRDefault="00051D99" w:rsidP="00051D99">
      <w:pPr>
        <w:pStyle w:val="EndNoteBibliography"/>
        <w:spacing w:before="163" w:after="163"/>
        <w:ind w:left="720" w:hanging="720"/>
      </w:pPr>
      <w:r w:rsidRPr="00051D99">
        <w:t>[45]</w:t>
      </w:r>
      <w:r w:rsidRPr="00051D99">
        <w:tab/>
        <w:t>Fazio, O., Nacivet, S., and Sinou, J.J., Reduction strategy for a brake system with local frictional non-linearities – application for the prediction of unstable vibration modes. Applied Acoustics, 2015. 91: 12-24.</w:t>
      </w:r>
    </w:p>
    <w:p w14:paraId="109B37AB" w14:textId="77777777" w:rsidR="00051D99" w:rsidRPr="00051D99" w:rsidRDefault="00051D99" w:rsidP="00051D99">
      <w:pPr>
        <w:pStyle w:val="EndNoteBibliography"/>
        <w:spacing w:before="163" w:after="163"/>
        <w:ind w:left="720" w:hanging="720"/>
      </w:pPr>
      <w:r w:rsidRPr="00051D99">
        <w:t>[46]</w:t>
      </w:r>
      <w:r w:rsidRPr="00051D99">
        <w:tab/>
        <w:t>Vermot Des Roches, G., Frequency and time simulation of squeal instabilities. Application to the design of industrial automotive brakes. 2011, Ecole Centrale Paris.</w:t>
      </w:r>
    </w:p>
    <w:p w14:paraId="3580FB73" w14:textId="77777777" w:rsidR="00051D99" w:rsidRPr="00051D99" w:rsidRDefault="00051D99" w:rsidP="00051D99">
      <w:pPr>
        <w:pStyle w:val="EndNoteBibliography"/>
        <w:spacing w:before="163" w:after="163"/>
        <w:ind w:left="720" w:hanging="720"/>
      </w:pPr>
      <w:r w:rsidRPr="00051D99">
        <w:t>[47]</w:t>
      </w:r>
      <w:r w:rsidRPr="00051D99">
        <w:tab/>
        <w:t>Do, H.Q., Massa, F., Tison, T., and Lallemand, B., A global strategy for the stability analysis of friction induced vibration problem with parameter variations. Mechanical Systems and Signal Processing, 2017. 84, Part A: 346-364.</w:t>
      </w:r>
    </w:p>
    <w:p w14:paraId="6A1531FA" w14:textId="77777777" w:rsidR="00051D99" w:rsidRPr="00051D99" w:rsidRDefault="00051D99" w:rsidP="00051D99">
      <w:pPr>
        <w:pStyle w:val="EndNoteBibliography"/>
        <w:spacing w:before="163" w:after="163"/>
        <w:ind w:left="720" w:hanging="720"/>
      </w:pPr>
      <w:r w:rsidRPr="00051D99">
        <w:t>[48]</w:t>
      </w:r>
      <w:r w:rsidRPr="00051D99">
        <w:tab/>
        <w:t>Besset, S. and Sinou, J.J., Modal reduction of brake squeal systems using complex interface modes. Mechanical Systems and Signal Processing, 2017. 85: 896-911.</w:t>
      </w:r>
    </w:p>
    <w:p w14:paraId="5BE9D480" w14:textId="77777777" w:rsidR="00051D99" w:rsidRPr="00051D99" w:rsidRDefault="00051D99" w:rsidP="00051D99">
      <w:pPr>
        <w:pStyle w:val="EndNoteBibliography"/>
        <w:spacing w:before="163" w:after="163"/>
        <w:ind w:left="720" w:hanging="720"/>
        <w:rPr>
          <w:color w:val="FF0000"/>
        </w:rPr>
      </w:pPr>
      <w:r w:rsidRPr="00051D99">
        <w:t>[49]</w:t>
      </w:r>
      <w:r w:rsidRPr="00051D99">
        <w:tab/>
      </w:r>
      <w:r w:rsidRPr="00051D99">
        <w:rPr>
          <w:color w:val="FF0000"/>
        </w:rPr>
        <w:t>Clough, R.W. and Wilson, E.L., Dynamic analysis of large structural systems with local nonlinearities. Computer Methods in Applied Mechanics and Engineering, 1979. 17: 107-129.</w:t>
      </w:r>
    </w:p>
    <w:p w14:paraId="61475036" w14:textId="5386EE28" w:rsidR="001603B2" w:rsidRPr="001603B2" w:rsidRDefault="007E1B12" w:rsidP="00890C0F">
      <w:pPr>
        <w:pStyle w:val="Heading2"/>
        <w:numPr>
          <w:ilvl w:val="0"/>
          <w:numId w:val="0"/>
        </w:numPr>
        <w:spacing w:beforeLines="0" w:before="0" w:afterLines="0" w:after="0"/>
        <w:rPr>
          <w:lang w:eastAsia="zh-CN"/>
        </w:rPr>
      </w:pPr>
      <w:r>
        <w:fldChar w:fldCharType="end"/>
      </w:r>
    </w:p>
    <w:sectPr w:rsidR="001603B2" w:rsidRPr="001603B2" w:rsidSect="007A398A">
      <w:headerReference w:type="even" r:id="rId248"/>
      <w:headerReference w:type="default" r:id="rId249"/>
      <w:footerReference w:type="even" r:id="rId250"/>
      <w:footerReference w:type="default" r:id="rId251"/>
      <w:headerReference w:type="first" r:id="rId252"/>
      <w:footerReference w:type="first" r:id="rId253"/>
      <w:pgSz w:w="11900" w:h="16840"/>
      <w:pgMar w:top="1440" w:right="1134" w:bottom="1440"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7F06B" w14:textId="77777777" w:rsidR="00C17C6E" w:rsidRDefault="00C17C6E" w:rsidP="00FB0B3F">
      <w:pPr>
        <w:spacing w:before="120" w:after="120" w:line="240" w:lineRule="auto"/>
      </w:pPr>
      <w:r>
        <w:separator/>
      </w:r>
    </w:p>
  </w:endnote>
  <w:endnote w:type="continuationSeparator" w:id="0">
    <w:p w14:paraId="1D42BFCC" w14:textId="77777777" w:rsidR="00C17C6E" w:rsidRDefault="00C17C6E" w:rsidP="00FB0B3F">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TXihei">
    <w:altName w:val="STHeiti"/>
    <w:charset w:val="86"/>
    <w:family w:val="auto"/>
    <w:pitch w:val="variable"/>
    <w:sig w:usb0="00000287" w:usb1="080F0000" w:usb2="00000010" w:usb3="00000000" w:csb0="0004009F" w:csb1="00000000"/>
  </w:font>
  <w:font w:name="STXingkai">
    <w:altName w:val="华文行楷"/>
    <w:charset w:val="86"/>
    <w:family w:val="auto"/>
    <w:pitch w:val="variable"/>
    <w:sig w:usb0="00000001" w:usb1="080F0000" w:usb2="00000010" w:usb3="00000000" w:csb0="00040000" w:csb1="00000000"/>
  </w:font>
  <w:font w:name="FangSong_GB2312">
    <w:altName w:val="仿宋"/>
    <w:panose1 w:val="02010609060101010101"/>
    <w:charset w:val="86"/>
    <w:family w:val="modern"/>
    <w:pitch w:val="fixed"/>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charset w:val="86"/>
    <w:family w:val="script"/>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EF8DB" w14:textId="77777777" w:rsidR="00C17C6E" w:rsidRDefault="00C17C6E">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675515"/>
      <w:docPartObj>
        <w:docPartGallery w:val="Page Numbers (Bottom of Page)"/>
        <w:docPartUnique/>
      </w:docPartObj>
    </w:sdtPr>
    <w:sdtEndPr>
      <w:rPr>
        <w:noProof/>
      </w:rPr>
    </w:sdtEndPr>
    <w:sdtContent>
      <w:p w14:paraId="0EB97FA9" w14:textId="3FB6A6B7" w:rsidR="00C17C6E" w:rsidRDefault="00C17C6E">
        <w:pPr>
          <w:pStyle w:val="Footer"/>
          <w:spacing w:before="120" w:after="120"/>
          <w:jc w:val="right"/>
        </w:pPr>
        <w:r>
          <w:fldChar w:fldCharType="begin"/>
        </w:r>
        <w:r>
          <w:instrText xml:space="preserve"> PAGE   \* MERGEFORMAT </w:instrText>
        </w:r>
        <w:r>
          <w:fldChar w:fldCharType="separate"/>
        </w:r>
        <w:r w:rsidR="004D0B48">
          <w:rPr>
            <w:noProof/>
          </w:rPr>
          <w:t>31</w:t>
        </w:r>
        <w:r>
          <w:rPr>
            <w:noProof/>
          </w:rPr>
          <w:fldChar w:fldCharType="end"/>
        </w:r>
      </w:p>
    </w:sdtContent>
  </w:sdt>
  <w:p w14:paraId="05DBD074" w14:textId="77777777" w:rsidR="00C17C6E" w:rsidRDefault="00C17C6E">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000F5" w14:textId="77777777" w:rsidR="00C17C6E" w:rsidRDefault="00C17C6E">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D5E44" w14:textId="77777777" w:rsidR="00C17C6E" w:rsidRDefault="00C17C6E" w:rsidP="00FB0B3F">
      <w:pPr>
        <w:spacing w:before="120" w:after="120" w:line="240" w:lineRule="auto"/>
      </w:pPr>
      <w:r>
        <w:separator/>
      </w:r>
    </w:p>
  </w:footnote>
  <w:footnote w:type="continuationSeparator" w:id="0">
    <w:p w14:paraId="307AA423" w14:textId="77777777" w:rsidR="00C17C6E" w:rsidRDefault="00C17C6E" w:rsidP="00FB0B3F">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0C47" w14:textId="77777777" w:rsidR="00C17C6E" w:rsidRDefault="00C17C6E">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526C1" w14:textId="2A02F0A8" w:rsidR="00C17C6E" w:rsidRDefault="00C17C6E" w:rsidP="00F51D61">
    <w:pPr>
      <w:pStyle w:val="Header"/>
      <w:pBdr>
        <w:bottom w:val="single" w:sz="6"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7CA3F" w14:textId="77777777" w:rsidR="00C17C6E" w:rsidRDefault="00C17C6E">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60BD"/>
    <w:multiLevelType w:val="hybridMultilevel"/>
    <w:tmpl w:val="FAFC210A"/>
    <w:lvl w:ilvl="0" w:tplc="E3364F4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9BF1E9F"/>
    <w:multiLevelType w:val="hybridMultilevel"/>
    <w:tmpl w:val="46A6D920"/>
    <w:lvl w:ilvl="0" w:tplc="5F7A4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EC1401"/>
    <w:multiLevelType w:val="hybridMultilevel"/>
    <w:tmpl w:val="A4AC0AF8"/>
    <w:lvl w:ilvl="0" w:tplc="BCD019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A06BC3"/>
    <w:multiLevelType w:val="hybridMultilevel"/>
    <w:tmpl w:val="5912879E"/>
    <w:lvl w:ilvl="0" w:tplc="5316DA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8213A6"/>
    <w:multiLevelType w:val="hybridMultilevel"/>
    <w:tmpl w:val="416C2FCC"/>
    <w:lvl w:ilvl="0" w:tplc="66BCAC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DC7D55"/>
    <w:multiLevelType w:val="hybridMultilevel"/>
    <w:tmpl w:val="E1A87F32"/>
    <w:lvl w:ilvl="0" w:tplc="DD1E76A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666F5E"/>
    <w:multiLevelType w:val="hybridMultilevel"/>
    <w:tmpl w:val="A016FDFE"/>
    <w:lvl w:ilvl="0" w:tplc="F66C49C8">
      <w:start w:val="3"/>
      <w:numFmt w:val="decimal"/>
      <w:lvlText w:val="%1."/>
      <w:lvlJc w:val="left"/>
      <w:pPr>
        <w:ind w:left="360" w:hanging="360"/>
      </w:pPr>
      <w:rPr>
        <w:rFonts w:hint="default"/>
      </w:rPr>
    </w:lvl>
    <w:lvl w:ilvl="1" w:tplc="641E439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540488B"/>
    <w:multiLevelType w:val="hybridMultilevel"/>
    <w:tmpl w:val="FE8611EA"/>
    <w:lvl w:ilvl="0" w:tplc="A90C9CD4">
      <w:start w:val="1"/>
      <w:numFmt w:val="decimal"/>
      <w:lvlText w:val="%1."/>
      <w:lvlJc w:val="left"/>
      <w:pPr>
        <w:ind w:left="372" w:hanging="372"/>
      </w:pPr>
      <w:rPr>
        <w:rFonts w:ascii="Times New Roman" w:eastAsia="Times New Rom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A3E39EC"/>
    <w:multiLevelType w:val="hybridMultilevel"/>
    <w:tmpl w:val="5EF0947E"/>
    <w:lvl w:ilvl="0" w:tplc="851621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20772C"/>
    <w:multiLevelType w:val="hybridMultilevel"/>
    <w:tmpl w:val="541C4BE0"/>
    <w:lvl w:ilvl="0" w:tplc="7A126A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08E6A4A"/>
    <w:multiLevelType w:val="hybridMultilevel"/>
    <w:tmpl w:val="B97449F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0987280"/>
    <w:multiLevelType w:val="hybridMultilevel"/>
    <w:tmpl w:val="CE9A7436"/>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3D1500FD"/>
    <w:multiLevelType w:val="multilevel"/>
    <w:tmpl w:val="B9A20FCC"/>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0443C0A"/>
    <w:multiLevelType w:val="hybridMultilevel"/>
    <w:tmpl w:val="7A4A09EE"/>
    <w:lvl w:ilvl="0" w:tplc="237820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0D79BA"/>
    <w:multiLevelType w:val="multilevel"/>
    <w:tmpl w:val="C53E557C"/>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4"/>
      <w:lvlText w:val="%1.%2.%3"/>
      <w:lvlJc w:val="left"/>
      <w:pPr>
        <w:ind w:left="0" w:firstLine="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6FD2E51"/>
    <w:multiLevelType w:val="hybridMultilevel"/>
    <w:tmpl w:val="1966B2C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F76B9A"/>
    <w:multiLevelType w:val="hybridMultilevel"/>
    <w:tmpl w:val="A48646C4"/>
    <w:lvl w:ilvl="0" w:tplc="CB8C3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271BC5"/>
    <w:multiLevelType w:val="hybridMultilevel"/>
    <w:tmpl w:val="69B6E6E6"/>
    <w:lvl w:ilvl="0" w:tplc="FED60552">
      <w:start w:val="2"/>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542854C9"/>
    <w:multiLevelType w:val="hybridMultilevel"/>
    <w:tmpl w:val="DB784CE4"/>
    <w:lvl w:ilvl="0" w:tplc="16680AA2">
      <w:start w:val="1"/>
      <w:numFmt w:val="decimal"/>
      <w:lvlText w:val="[%1]"/>
      <w:lvlJc w:val="left"/>
      <w:pPr>
        <w:tabs>
          <w:tab w:val="num" w:pos="820"/>
        </w:tabs>
        <w:ind w:left="820" w:hanging="420"/>
      </w:pPr>
      <w:rPr>
        <w:rFonts w:hint="eastAsia"/>
      </w:rPr>
    </w:lvl>
    <w:lvl w:ilvl="1" w:tplc="04090019" w:tentative="1">
      <w:start w:val="1"/>
      <w:numFmt w:val="lowerLetter"/>
      <w:lvlText w:val="%2)"/>
      <w:lvlJc w:val="left"/>
      <w:pPr>
        <w:tabs>
          <w:tab w:val="num" w:pos="1240"/>
        </w:tabs>
        <w:ind w:left="1240" w:hanging="420"/>
      </w:pPr>
    </w:lvl>
    <w:lvl w:ilvl="2" w:tplc="0409001B" w:tentative="1">
      <w:start w:val="1"/>
      <w:numFmt w:val="lowerRoman"/>
      <w:lvlText w:val="%3."/>
      <w:lvlJc w:val="righ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9" w:tentative="1">
      <w:start w:val="1"/>
      <w:numFmt w:val="lowerLetter"/>
      <w:lvlText w:val="%5)"/>
      <w:lvlJc w:val="left"/>
      <w:pPr>
        <w:tabs>
          <w:tab w:val="num" w:pos="2500"/>
        </w:tabs>
        <w:ind w:left="2500" w:hanging="420"/>
      </w:pPr>
    </w:lvl>
    <w:lvl w:ilvl="5" w:tplc="0409001B" w:tentative="1">
      <w:start w:val="1"/>
      <w:numFmt w:val="lowerRoman"/>
      <w:lvlText w:val="%6."/>
      <w:lvlJc w:val="righ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9" w:tentative="1">
      <w:start w:val="1"/>
      <w:numFmt w:val="lowerLetter"/>
      <w:lvlText w:val="%8)"/>
      <w:lvlJc w:val="left"/>
      <w:pPr>
        <w:tabs>
          <w:tab w:val="num" w:pos="3760"/>
        </w:tabs>
        <w:ind w:left="3760" w:hanging="420"/>
      </w:pPr>
    </w:lvl>
    <w:lvl w:ilvl="8" w:tplc="0409001B" w:tentative="1">
      <w:start w:val="1"/>
      <w:numFmt w:val="lowerRoman"/>
      <w:lvlText w:val="%9."/>
      <w:lvlJc w:val="right"/>
      <w:pPr>
        <w:tabs>
          <w:tab w:val="num" w:pos="4180"/>
        </w:tabs>
        <w:ind w:left="4180" w:hanging="420"/>
      </w:pPr>
    </w:lvl>
  </w:abstractNum>
  <w:abstractNum w:abstractNumId="19" w15:restartNumberingAfterBreak="0">
    <w:nsid w:val="56BF2320"/>
    <w:multiLevelType w:val="hybridMultilevel"/>
    <w:tmpl w:val="F4AE7738"/>
    <w:lvl w:ilvl="0" w:tplc="27D8E2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5A8327C9"/>
    <w:multiLevelType w:val="hybridMultilevel"/>
    <w:tmpl w:val="86144DE6"/>
    <w:lvl w:ilvl="0" w:tplc="2B782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091666D"/>
    <w:multiLevelType w:val="hybridMultilevel"/>
    <w:tmpl w:val="853A9FCE"/>
    <w:lvl w:ilvl="0" w:tplc="2B22FC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09B5A8D"/>
    <w:multiLevelType w:val="hybridMultilevel"/>
    <w:tmpl w:val="7C425D30"/>
    <w:lvl w:ilvl="0" w:tplc="CFE4DD74">
      <w:start w:val="1"/>
      <w:numFmt w:val="decimal"/>
      <w:lvlText w:val="(%1)"/>
      <w:lvlJc w:val="left"/>
      <w:pPr>
        <w:ind w:left="360" w:hanging="360"/>
      </w:pPr>
      <w:rPr>
        <w:rFonts w:hint="default"/>
      </w:rPr>
    </w:lvl>
    <w:lvl w:ilvl="1" w:tplc="66064FC6">
      <w:start w:val="1"/>
      <w:numFmt w:val="decimal"/>
      <w:lvlText w:val="%2."/>
      <w:lvlJc w:val="left"/>
      <w:pPr>
        <w:ind w:left="780" w:hanging="360"/>
      </w:pPr>
      <w:rPr>
        <w:rFonts w:ascii="Times New Roman" w:eastAsia="SimSun" w:hAnsi="Times New Roman" w:cs="Times New Roman"/>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1832EE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685E3054"/>
    <w:multiLevelType w:val="hybridMultilevel"/>
    <w:tmpl w:val="3F9EEF5E"/>
    <w:lvl w:ilvl="0" w:tplc="CE04E51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1E94832"/>
    <w:multiLevelType w:val="multilevel"/>
    <w:tmpl w:val="487C2F02"/>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713" w:hanging="72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2EF07D3"/>
    <w:multiLevelType w:val="multilevel"/>
    <w:tmpl w:val="0409001F"/>
    <w:lvl w:ilvl="0">
      <w:start w:val="1"/>
      <w:numFmt w:val="decimal"/>
      <w:lvlText w:val="%1."/>
      <w:lvlJc w:val="left"/>
      <w:pPr>
        <w:ind w:left="845" w:hanging="425"/>
      </w:pPr>
      <w:rPr>
        <w:rFonts w:hint="default"/>
      </w:rPr>
    </w:lvl>
    <w:lvl w:ilvl="1">
      <w:start w:val="1"/>
      <w:numFmt w:val="decimal"/>
      <w:lvlText w:val="%1.%2."/>
      <w:lvlJc w:val="left"/>
      <w:pPr>
        <w:ind w:left="987" w:hanging="567"/>
      </w:pPr>
    </w:lvl>
    <w:lvl w:ilvl="2">
      <w:start w:val="1"/>
      <w:numFmt w:val="decimal"/>
      <w:lvlText w:val="%1.%2.%3."/>
      <w:lvlJc w:val="left"/>
      <w:pPr>
        <w:ind w:left="1129" w:hanging="709"/>
      </w:p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num w:numId="1">
    <w:abstractNumId w:val="18"/>
  </w:num>
  <w:num w:numId="2">
    <w:abstractNumId w:val="1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2"/>
  </w:num>
  <w:num w:numId="6">
    <w:abstractNumId w:val="7"/>
  </w:num>
  <w:num w:numId="7">
    <w:abstractNumId w:val="15"/>
  </w:num>
  <w:num w:numId="8">
    <w:abstractNumId w:val="24"/>
  </w:num>
  <w:num w:numId="9">
    <w:abstractNumId w:val="6"/>
  </w:num>
  <w:num w:numId="10">
    <w:abstractNumId w:val="26"/>
  </w:num>
  <w:num w:numId="11">
    <w:abstractNumId w:val="8"/>
  </w:num>
  <w:num w:numId="12">
    <w:abstractNumId w:val="5"/>
  </w:num>
  <w:num w:numId="13">
    <w:abstractNumId w:val="23"/>
  </w:num>
  <w:num w:numId="14">
    <w:abstractNumId w:val="0"/>
  </w:num>
  <w:num w:numId="15">
    <w:abstractNumId w:val="10"/>
  </w:num>
  <w:num w:numId="16">
    <w:abstractNumId w:val="17"/>
  </w:num>
  <w:num w:numId="17">
    <w:abstractNumId w:val="21"/>
  </w:num>
  <w:num w:numId="18">
    <w:abstractNumId w:val="16"/>
  </w:num>
  <w:num w:numId="19">
    <w:abstractNumId w:val="13"/>
  </w:num>
  <w:num w:numId="20">
    <w:abstractNumId w:val="4"/>
  </w:num>
  <w:num w:numId="21">
    <w:abstractNumId w:val="1"/>
  </w:num>
  <w:num w:numId="22">
    <w:abstractNumId w:val="3"/>
  </w:num>
  <w:num w:numId="23">
    <w:abstractNumId w:val="20"/>
  </w:num>
  <w:num w:numId="24">
    <w:abstractNumId w:val="9"/>
  </w:num>
  <w:num w:numId="25">
    <w:abstractNumId w:val="25"/>
  </w:num>
  <w:num w:numId="26">
    <w:abstractNumId w:val="11"/>
  </w:num>
  <w:num w:numId="27">
    <w:abstractNumId w:val="2"/>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English thes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5f5avphtt92iewspzva998a0st059refrp&quot;&gt;My+EndNote+Library&lt;record-ids&gt;&lt;item&gt;21&lt;/item&gt;&lt;item&gt;22&lt;/item&gt;&lt;item&gt;28&lt;/item&gt;&lt;item&gt;30&lt;/item&gt;&lt;item&gt;38&lt;/item&gt;&lt;item&gt;56&lt;/item&gt;&lt;item&gt;142&lt;/item&gt;&lt;item&gt;159&lt;/item&gt;&lt;item&gt;166&lt;/item&gt;&lt;item&gt;167&lt;/item&gt;&lt;item&gt;181&lt;/item&gt;&lt;item&gt;230&lt;/item&gt;&lt;item&gt;241&lt;/item&gt;&lt;item&gt;246&lt;/item&gt;&lt;item&gt;253&lt;/item&gt;&lt;item&gt;254&lt;/item&gt;&lt;item&gt;255&lt;/item&gt;&lt;item&gt;273&lt;/item&gt;&lt;item&gt;317&lt;/item&gt;&lt;item&gt;321&lt;/item&gt;&lt;item&gt;323&lt;/item&gt;&lt;item&gt;325&lt;/item&gt;&lt;item&gt;326&lt;/item&gt;&lt;item&gt;327&lt;/item&gt;&lt;item&gt;340&lt;/item&gt;&lt;item&gt;341&lt;/item&gt;&lt;item&gt;381&lt;/item&gt;&lt;item&gt;382&lt;/item&gt;&lt;item&gt;383&lt;/item&gt;&lt;item&gt;386&lt;/item&gt;&lt;item&gt;394&lt;/item&gt;&lt;item&gt;395&lt;/item&gt;&lt;item&gt;406&lt;/item&gt;&lt;item&gt;424&lt;/item&gt;&lt;item&gt;436&lt;/item&gt;&lt;item&gt;437&lt;/item&gt;&lt;item&gt;468&lt;/item&gt;&lt;item&gt;549&lt;/item&gt;&lt;item&gt;551&lt;/item&gt;&lt;item&gt;552&lt;/item&gt;&lt;item&gt;553&lt;/item&gt;&lt;item&gt;555&lt;/item&gt;&lt;item&gt;556&lt;/item&gt;&lt;item&gt;557&lt;/item&gt;&lt;item&gt;558&lt;/item&gt;&lt;item&gt;559&lt;/item&gt;&lt;item&gt;561&lt;/item&gt;&lt;item&gt;562&lt;/item&gt;&lt;item&gt;563&lt;/item&gt;&lt;/record-ids&gt;&lt;/item&gt;&lt;/Libraries&gt;"/>
  </w:docVars>
  <w:rsids>
    <w:rsidRoot w:val="00340508"/>
    <w:rsid w:val="00006279"/>
    <w:rsid w:val="00006932"/>
    <w:rsid w:val="00006FE9"/>
    <w:rsid w:val="00022F3B"/>
    <w:rsid w:val="00024213"/>
    <w:rsid w:val="00041193"/>
    <w:rsid w:val="000467E8"/>
    <w:rsid w:val="00051D99"/>
    <w:rsid w:val="00053205"/>
    <w:rsid w:val="000533DA"/>
    <w:rsid w:val="00055905"/>
    <w:rsid w:val="000607A7"/>
    <w:rsid w:val="0006761C"/>
    <w:rsid w:val="00070698"/>
    <w:rsid w:val="00071B18"/>
    <w:rsid w:val="0007296D"/>
    <w:rsid w:val="00077DDD"/>
    <w:rsid w:val="00083998"/>
    <w:rsid w:val="0008463F"/>
    <w:rsid w:val="00084BE6"/>
    <w:rsid w:val="00090529"/>
    <w:rsid w:val="00094B71"/>
    <w:rsid w:val="00094DC3"/>
    <w:rsid w:val="000959B5"/>
    <w:rsid w:val="000A1EED"/>
    <w:rsid w:val="000A3658"/>
    <w:rsid w:val="000A5042"/>
    <w:rsid w:val="000A515A"/>
    <w:rsid w:val="000B1BFE"/>
    <w:rsid w:val="000B1E82"/>
    <w:rsid w:val="000B318C"/>
    <w:rsid w:val="000B3DB3"/>
    <w:rsid w:val="000B5B02"/>
    <w:rsid w:val="000B7CE0"/>
    <w:rsid w:val="000C0EE7"/>
    <w:rsid w:val="000C110E"/>
    <w:rsid w:val="000C16FF"/>
    <w:rsid w:val="000C3030"/>
    <w:rsid w:val="000C5441"/>
    <w:rsid w:val="000D3F11"/>
    <w:rsid w:val="000D4630"/>
    <w:rsid w:val="000E0B29"/>
    <w:rsid w:val="000E0F6B"/>
    <w:rsid w:val="000E259E"/>
    <w:rsid w:val="000E72C2"/>
    <w:rsid w:val="000F2785"/>
    <w:rsid w:val="000F2D23"/>
    <w:rsid w:val="000F3356"/>
    <w:rsid w:val="000F67B8"/>
    <w:rsid w:val="00100551"/>
    <w:rsid w:val="00100D41"/>
    <w:rsid w:val="00102738"/>
    <w:rsid w:val="00102F4A"/>
    <w:rsid w:val="001031CE"/>
    <w:rsid w:val="00103CC7"/>
    <w:rsid w:val="00104C48"/>
    <w:rsid w:val="001101CB"/>
    <w:rsid w:val="00111057"/>
    <w:rsid w:val="001178D9"/>
    <w:rsid w:val="00123112"/>
    <w:rsid w:val="00123864"/>
    <w:rsid w:val="00123D77"/>
    <w:rsid w:val="00123E59"/>
    <w:rsid w:val="0012567F"/>
    <w:rsid w:val="00126CFB"/>
    <w:rsid w:val="00130158"/>
    <w:rsid w:val="001313F9"/>
    <w:rsid w:val="00135819"/>
    <w:rsid w:val="0014191C"/>
    <w:rsid w:val="0014433D"/>
    <w:rsid w:val="00144BD7"/>
    <w:rsid w:val="00145487"/>
    <w:rsid w:val="001470CA"/>
    <w:rsid w:val="00151357"/>
    <w:rsid w:val="00151B23"/>
    <w:rsid w:val="00156217"/>
    <w:rsid w:val="001603B2"/>
    <w:rsid w:val="00162BFF"/>
    <w:rsid w:val="00163506"/>
    <w:rsid w:val="00165281"/>
    <w:rsid w:val="00167952"/>
    <w:rsid w:val="00175987"/>
    <w:rsid w:val="001766F7"/>
    <w:rsid w:val="001826CC"/>
    <w:rsid w:val="001835F5"/>
    <w:rsid w:val="00185B74"/>
    <w:rsid w:val="00186F38"/>
    <w:rsid w:val="00187611"/>
    <w:rsid w:val="00190695"/>
    <w:rsid w:val="00190873"/>
    <w:rsid w:val="00193221"/>
    <w:rsid w:val="00195688"/>
    <w:rsid w:val="00197959"/>
    <w:rsid w:val="001A4AAF"/>
    <w:rsid w:val="001A7BD7"/>
    <w:rsid w:val="001B01AD"/>
    <w:rsid w:val="001B12CE"/>
    <w:rsid w:val="001B277C"/>
    <w:rsid w:val="001B2C61"/>
    <w:rsid w:val="001B7E14"/>
    <w:rsid w:val="001C13AE"/>
    <w:rsid w:val="001C214C"/>
    <w:rsid w:val="001C4D43"/>
    <w:rsid w:val="001C58D9"/>
    <w:rsid w:val="001D26E9"/>
    <w:rsid w:val="001E62A0"/>
    <w:rsid w:val="001E66F1"/>
    <w:rsid w:val="001F0233"/>
    <w:rsid w:val="001F7259"/>
    <w:rsid w:val="00200838"/>
    <w:rsid w:val="00205108"/>
    <w:rsid w:val="00205405"/>
    <w:rsid w:val="00207341"/>
    <w:rsid w:val="002076A8"/>
    <w:rsid w:val="00210343"/>
    <w:rsid w:val="00213A0F"/>
    <w:rsid w:val="00220857"/>
    <w:rsid w:val="002258F6"/>
    <w:rsid w:val="002370CC"/>
    <w:rsid w:val="00246DBE"/>
    <w:rsid w:val="00250113"/>
    <w:rsid w:val="00251A85"/>
    <w:rsid w:val="00251F10"/>
    <w:rsid w:val="00257AFE"/>
    <w:rsid w:val="00263594"/>
    <w:rsid w:val="002648EC"/>
    <w:rsid w:val="002673B1"/>
    <w:rsid w:val="00270211"/>
    <w:rsid w:val="00271E0D"/>
    <w:rsid w:val="00272344"/>
    <w:rsid w:val="00272622"/>
    <w:rsid w:val="00273373"/>
    <w:rsid w:val="00274F9D"/>
    <w:rsid w:val="002760A9"/>
    <w:rsid w:val="002778B6"/>
    <w:rsid w:val="002804CA"/>
    <w:rsid w:val="00280652"/>
    <w:rsid w:val="002827AA"/>
    <w:rsid w:val="00283027"/>
    <w:rsid w:val="00286861"/>
    <w:rsid w:val="0028719D"/>
    <w:rsid w:val="0029505A"/>
    <w:rsid w:val="00296F91"/>
    <w:rsid w:val="002977C3"/>
    <w:rsid w:val="00297E0C"/>
    <w:rsid w:val="002A53B2"/>
    <w:rsid w:val="002A615E"/>
    <w:rsid w:val="002B0C05"/>
    <w:rsid w:val="002B3D22"/>
    <w:rsid w:val="002B7861"/>
    <w:rsid w:val="002B79E1"/>
    <w:rsid w:val="002C146B"/>
    <w:rsid w:val="002C16E6"/>
    <w:rsid w:val="002C1C34"/>
    <w:rsid w:val="002C31B9"/>
    <w:rsid w:val="002C33BA"/>
    <w:rsid w:val="002C4A18"/>
    <w:rsid w:val="002D08D2"/>
    <w:rsid w:val="002D352A"/>
    <w:rsid w:val="002D399E"/>
    <w:rsid w:val="002D6E38"/>
    <w:rsid w:val="002E39FF"/>
    <w:rsid w:val="002E3E22"/>
    <w:rsid w:val="002F2756"/>
    <w:rsid w:val="002F2D2E"/>
    <w:rsid w:val="002F65AE"/>
    <w:rsid w:val="0030695C"/>
    <w:rsid w:val="003074CE"/>
    <w:rsid w:val="00312D23"/>
    <w:rsid w:val="0031446E"/>
    <w:rsid w:val="00315E77"/>
    <w:rsid w:val="00316A57"/>
    <w:rsid w:val="00332D28"/>
    <w:rsid w:val="00335236"/>
    <w:rsid w:val="00340508"/>
    <w:rsid w:val="003410E4"/>
    <w:rsid w:val="0034246E"/>
    <w:rsid w:val="00343ADE"/>
    <w:rsid w:val="00344CD7"/>
    <w:rsid w:val="00357E3C"/>
    <w:rsid w:val="00361B9A"/>
    <w:rsid w:val="00364219"/>
    <w:rsid w:val="00365023"/>
    <w:rsid w:val="003660A2"/>
    <w:rsid w:val="00366253"/>
    <w:rsid w:val="0037168E"/>
    <w:rsid w:val="003743C6"/>
    <w:rsid w:val="003750FA"/>
    <w:rsid w:val="0038160F"/>
    <w:rsid w:val="0038237A"/>
    <w:rsid w:val="00383384"/>
    <w:rsid w:val="00383594"/>
    <w:rsid w:val="003900DB"/>
    <w:rsid w:val="00390D51"/>
    <w:rsid w:val="00391AC8"/>
    <w:rsid w:val="0039294A"/>
    <w:rsid w:val="003942B5"/>
    <w:rsid w:val="00394419"/>
    <w:rsid w:val="0039502C"/>
    <w:rsid w:val="00397037"/>
    <w:rsid w:val="003A3C0C"/>
    <w:rsid w:val="003A51AB"/>
    <w:rsid w:val="003A6352"/>
    <w:rsid w:val="003B40D6"/>
    <w:rsid w:val="003B540F"/>
    <w:rsid w:val="003B5863"/>
    <w:rsid w:val="003C2697"/>
    <w:rsid w:val="003C6C22"/>
    <w:rsid w:val="003D244F"/>
    <w:rsid w:val="003D43E5"/>
    <w:rsid w:val="003D5425"/>
    <w:rsid w:val="003D561E"/>
    <w:rsid w:val="003F068F"/>
    <w:rsid w:val="003F0C98"/>
    <w:rsid w:val="003F3B8E"/>
    <w:rsid w:val="003F6758"/>
    <w:rsid w:val="0040130F"/>
    <w:rsid w:val="00401CC1"/>
    <w:rsid w:val="004118FE"/>
    <w:rsid w:val="0041196D"/>
    <w:rsid w:val="00414008"/>
    <w:rsid w:val="00417C0A"/>
    <w:rsid w:val="00427C30"/>
    <w:rsid w:val="0043434D"/>
    <w:rsid w:val="00443537"/>
    <w:rsid w:val="0045152B"/>
    <w:rsid w:val="00453424"/>
    <w:rsid w:val="00457298"/>
    <w:rsid w:val="0045755B"/>
    <w:rsid w:val="00457F5D"/>
    <w:rsid w:val="00462585"/>
    <w:rsid w:val="00463D4D"/>
    <w:rsid w:val="00467DAE"/>
    <w:rsid w:val="00470666"/>
    <w:rsid w:val="004717D7"/>
    <w:rsid w:val="004764A5"/>
    <w:rsid w:val="00476AB0"/>
    <w:rsid w:val="00480957"/>
    <w:rsid w:val="0048292B"/>
    <w:rsid w:val="004907B2"/>
    <w:rsid w:val="004937C5"/>
    <w:rsid w:val="00496FB8"/>
    <w:rsid w:val="004A23CD"/>
    <w:rsid w:val="004A6C4D"/>
    <w:rsid w:val="004B074E"/>
    <w:rsid w:val="004B0D21"/>
    <w:rsid w:val="004B0E6C"/>
    <w:rsid w:val="004B4BE9"/>
    <w:rsid w:val="004B6777"/>
    <w:rsid w:val="004B7F6A"/>
    <w:rsid w:val="004C1AEB"/>
    <w:rsid w:val="004C4071"/>
    <w:rsid w:val="004C7509"/>
    <w:rsid w:val="004C7D7B"/>
    <w:rsid w:val="004D0A7C"/>
    <w:rsid w:val="004D0B48"/>
    <w:rsid w:val="004D4119"/>
    <w:rsid w:val="004E4237"/>
    <w:rsid w:val="004E6909"/>
    <w:rsid w:val="004F1563"/>
    <w:rsid w:val="004F5A68"/>
    <w:rsid w:val="004F7C9C"/>
    <w:rsid w:val="00500A9D"/>
    <w:rsid w:val="00502512"/>
    <w:rsid w:val="00502738"/>
    <w:rsid w:val="00505338"/>
    <w:rsid w:val="005073EA"/>
    <w:rsid w:val="00513740"/>
    <w:rsid w:val="00514D30"/>
    <w:rsid w:val="00514F76"/>
    <w:rsid w:val="00515410"/>
    <w:rsid w:val="0052017E"/>
    <w:rsid w:val="005215E1"/>
    <w:rsid w:val="0052679B"/>
    <w:rsid w:val="0052737D"/>
    <w:rsid w:val="00534B1C"/>
    <w:rsid w:val="005462ED"/>
    <w:rsid w:val="00546E8E"/>
    <w:rsid w:val="005566AA"/>
    <w:rsid w:val="00557687"/>
    <w:rsid w:val="00563691"/>
    <w:rsid w:val="005639FF"/>
    <w:rsid w:val="00566F1A"/>
    <w:rsid w:val="00572F73"/>
    <w:rsid w:val="005738A5"/>
    <w:rsid w:val="0057681E"/>
    <w:rsid w:val="0058003A"/>
    <w:rsid w:val="00583891"/>
    <w:rsid w:val="00585253"/>
    <w:rsid w:val="00586F11"/>
    <w:rsid w:val="005872EC"/>
    <w:rsid w:val="00587A73"/>
    <w:rsid w:val="00592FCD"/>
    <w:rsid w:val="005937E3"/>
    <w:rsid w:val="005A2FA2"/>
    <w:rsid w:val="005A5926"/>
    <w:rsid w:val="005A645D"/>
    <w:rsid w:val="005A7232"/>
    <w:rsid w:val="005B3A41"/>
    <w:rsid w:val="005B459A"/>
    <w:rsid w:val="005B54CC"/>
    <w:rsid w:val="005B74FD"/>
    <w:rsid w:val="005C058F"/>
    <w:rsid w:val="005C0F33"/>
    <w:rsid w:val="005C4708"/>
    <w:rsid w:val="005D136D"/>
    <w:rsid w:val="005D37DA"/>
    <w:rsid w:val="005D453B"/>
    <w:rsid w:val="005D6E7C"/>
    <w:rsid w:val="005D7547"/>
    <w:rsid w:val="005E153C"/>
    <w:rsid w:val="005E1E3E"/>
    <w:rsid w:val="005E2688"/>
    <w:rsid w:val="005E42F2"/>
    <w:rsid w:val="005E5239"/>
    <w:rsid w:val="005E6933"/>
    <w:rsid w:val="005E7BAC"/>
    <w:rsid w:val="005F1545"/>
    <w:rsid w:val="005F6387"/>
    <w:rsid w:val="005F65FE"/>
    <w:rsid w:val="005F6C37"/>
    <w:rsid w:val="006001FD"/>
    <w:rsid w:val="0060280E"/>
    <w:rsid w:val="00603838"/>
    <w:rsid w:val="0060593F"/>
    <w:rsid w:val="00606616"/>
    <w:rsid w:val="0060728E"/>
    <w:rsid w:val="00607DB2"/>
    <w:rsid w:val="00610193"/>
    <w:rsid w:val="0062035C"/>
    <w:rsid w:val="0063036A"/>
    <w:rsid w:val="0063366C"/>
    <w:rsid w:val="006425D9"/>
    <w:rsid w:val="00644B10"/>
    <w:rsid w:val="00656C69"/>
    <w:rsid w:val="00660CEC"/>
    <w:rsid w:val="00663077"/>
    <w:rsid w:val="00663310"/>
    <w:rsid w:val="00664086"/>
    <w:rsid w:val="00664B31"/>
    <w:rsid w:val="006655A1"/>
    <w:rsid w:val="00667B02"/>
    <w:rsid w:val="0067529B"/>
    <w:rsid w:val="006758B9"/>
    <w:rsid w:val="006762DF"/>
    <w:rsid w:val="00690B18"/>
    <w:rsid w:val="00691A85"/>
    <w:rsid w:val="00692661"/>
    <w:rsid w:val="0069409B"/>
    <w:rsid w:val="006953A0"/>
    <w:rsid w:val="006A7A77"/>
    <w:rsid w:val="006B1ABE"/>
    <w:rsid w:val="006B3F01"/>
    <w:rsid w:val="006C1901"/>
    <w:rsid w:val="006C3E14"/>
    <w:rsid w:val="006C6475"/>
    <w:rsid w:val="006D2155"/>
    <w:rsid w:val="006D6FB9"/>
    <w:rsid w:val="006E03E7"/>
    <w:rsid w:val="006E380C"/>
    <w:rsid w:val="006E5DE0"/>
    <w:rsid w:val="006E61ED"/>
    <w:rsid w:val="006E72E5"/>
    <w:rsid w:val="006E7590"/>
    <w:rsid w:val="006F2F66"/>
    <w:rsid w:val="006F40AE"/>
    <w:rsid w:val="006F420A"/>
    <w:rsid w:val="006F6F84"/>
    <w:rsid w:val="006F7271"/>
    <w:rsid w:val="007114A8"/>
    <w:rsid w:val="0071312F"/>
    <w:rsid w:val="00713A58"/>
    <w:rsid w:val="00717A6C"/>
    <w:rsid w:val="007250B1"/>
    <w:rsid w:val="00727278"/>
    <w:rsid w:val="00727D7C"/>
    <w:rsid w:val="0073200C"/>
    <w:rsid w:val="007322F9"/>
    <w:rsid w:val="00732BDB"/>
    <w:rsid w:val="00734C4E"/>
    <w:rsid w:val="007362C0"/>
    <w:rsid w:val="007366D0"/>
    <w:rsid w:val="007370E6"/>
    <w:rsid w:val="007413C3"/>
    <w:rsid w:val="007421B2"/>
    <w:rsid w:val="00743178"/>
    <w:rsid w:val="00743B9A"/>
    <w:rsid w:val="007441BA"/>
    <w:rsid w:val="00744249"/>
    <w:rsid w:val="00750AC7"/>
    <w:rsid w:val="0075350D"/>
    <w:rsid w:val="00753874"/>
    <w:rsid w:val="00761A03"/>
    <w:rsid w:val="00763702"/>
    <w:rsid w:val="0077204A"/>
    <w:rsid w:val="00773E08"/>
    <w:rsid w:val="00777DD2"/>
    <w:rsid w:val="00780ECC"/>
    <w:rsid w:val="00780F39"/>
    <w:rsid w:val="007812BA"/>
    <w:rsid w:val="00783776"/>
    <w:rsid w:val="00784F9B"/>
    <w:rsid w:val="00793F5F"/>
    <w:rsid w:val="0079426E"/>
    <w:rsid w:val="007950BE"/>
    <w:rsid w:val="00796018"/>
    <w:rsid w:val="007A3602"/>
    <w:rsid w:val="007A398A"/>
    <w:rsid w:val="007A59C7"/>
    <w:rsid w:val="007A5DEE"/>
    <w:rsid w:val="007A6E07"/>
    <w:rsid w:val="007B1DA2"/>
    <w:rsid w:val="007B2900"/>
    <w:rsid w:val="007C0BBD"/>
    <w:rsid w:val="007C2840"/>
    <w:rsid w:val="007C2999"/>
    <w:rsid w:val="007C38D9"/>
    <w:rsid w:val="007C51B0"/>
    <w:rsid w:val="007C672F"/>
    <w:rsid w:val="007D0785"/>
    <w:rsid w:val="007D0D8F"/>
    <w:rsid w:val="007D71CB"/>
    <w:rsid w:val="007E1B12"/>
    <w:rsid w:val="007E3AC5"/>
    <w:rsid w:val="007E50F2"/>
    <w:rsid w:val="007F0DAD"/>
    <w:rsid w:val="007F5D87"/>
    <w:rsid w:val="008007C2"/>
    <w:rsid w:val="00802798"/>
    <w:rsid w:val="008031CA"/>
    <w:rsid w:val="00804378"/>
    <w:rsid w:val="00804B33"/>
    <w:rsid w:val="0080647D"/>
    <w:rsid w:val="00807858"/>
    <w:rsid w:val="00812CEF"/>
    <w:rsid w:val="0081412A"/>
    <w:rsid w:val="00815AAD"/>
    <w:rsid w:val="00817F13"/>
    <w:rsid w:val="00822054"/>
    <w:rsid w:val="008223A1"/>
    <w:rsid w:val="00824E33"/>
    <w:rsid w:val="00827716"/>
    <w:rsid w:val="00832E5E"/>
    <w:rsid w:val="008333BC"/>
    <w:rsid w:val="00834C36"/>
    <w:rsid w:val="008352FD"/>
    <w:rsid w:val="00840B81"/>
    <w:rsid w:val="00841ABD"/>
    <w:rsid w:val="00842E8E"/>
    <w:rsid w:val="00843BE6"/>
    <w:rsid w:val="00843F08"/>
    <w:rsid w:val="00847D4E"/>
    <w:rsid w:val="00850D06"/>
    <w:rsid w:val="00853454"/>
    <w:rsid w:val="00855DE3"/>
    <w:rsid w:val="008617BD"/>
    <w:rsid w:val="00865C4C"/>
    <w:rsid w:val="008673CD"/>
    <w:rsid w:val="008721AD"/>
    <w:rsid w:val="0087326F"/>
    <w:rsid w:val="008736A0"/>
    <w:rsid w:val="0087505E"/>
    <w:rsid w:val="00875E5F"/>
    <w:rsid w:val="0088027C"/>
    <w:rsid w:val="00880793"/>
    <w:rsid w:val="00881C18"/>
    <w:rsid w:val="0088256E"/>
    <w:rsid w:val="0088452B"/>
    <w:rsid w:val="00890C0F"/>
    <w:rsid w:val="00891003"/>
    <w:rsid w:val="00894EC5"/>
    <w:rsid w:val="008966E4"/>
    <w:rsid w:val="008A27A3"/>
    <w:rsid w:val="008A2E9B"/>
    <w:rsid w:val="008A347C"/>
    <w:rsid w:val="008A3CB2"/>
    <w:rsid w:val="008A7574"/>
    <w:rsid w:val="008A7F2D"/>
    <w:rsid w:val="008B2DCD"/>
    <w:rsid w:val="008B3E02"/>
    <w:rsid w:val="008B5086"/>
    <w:rsid w:val="008C6B92"/>
    <w:rsid w:val="008D28E3"/>
    <w:rsid w:val="008D7AC7"/>
    <w:rsid w:val="008E1624"/>
    <w:rsid w:val="008E225B"/>
    <w:rsid w:val="008E520D"/>
    <w:rsid w:val="008E60D1"/>
    <w:rsid w:val="008E67B6"/>
    <w:rsid w:val="008F0303"/>
    <w:rsid w:val="008F2CBE"/>
    <w:rsid w:val="008F442E"/>
    <w:rsid w:val="008F4AE0"/>
    <w:rsid w:val="00902E85"/>
    <w:rsid w:val="00903219"/>
    <w:rsid w:val="00903430"/>
    <w:rsid w:val="0090655F"/>
    <w:rsid w:val="0090770D"/>
    <w:rsid w:val="00921C29"/>
    <w:rsid w:val="009227A2"/>
    <w:rsid w:val="00931B05"/>
    <w:rsid w:val="009322BA"/>
    <w:rsid w:val="00932A99"/>
    <w:rsid w:val="00934576"/>
    <w:rsid w:val="00937214"/>
    <w:rsid w:val="00944900"/>
    <w:rsid w:val="009502EA"/>
    <w:rsid w:val="00950383"/>
    <w:rsid w:val="00950AA7"/>
    <w:rsid w:val="00950EF3"/>
    <w:rsid w:val="00952CC6"/>
    <w:rsid w:val="00953DBC"/>
    <w:rsid w:val="00957E5A"/>
    <w:rsid w:val="009625CC"/>
    <w:rsid w:val="00962BD8"/>
    <w:rsid w:val="0096313E"/>
    <w:rsid w:val="009636FE"/>
    <w:rsid w:val="00966BE5"/>
    <w:rsid w:val="00967FBA"/>
    <w:rsid w:val="00974421"/>
    <w:rsid w:val="00974BFF"/>
    <w:rsid w:val="00975316"/>
    <w:rsid w:val="00983FD9"/>
    <w:rsid w:val="009851AA"/>
    <w:rsid w:val="0098747E"/>
    <w:rsid w:val="00994AC5"/>
    <w:rsid w:val="0099735A"/>
    <w:rsid w:val="009A3168"/>
    <w:rsid w:val="009A7B88"/>
    <w:rsid w:val="009B2113"/>
    <w:rsid w:val="009B4710"/>
    <w:rsid w:val="009B7EC2"/>
    <w:rsid w:val="009C1EBB"/>
    <w:rsid w:val="009C2972"/>
    <w:rsid w:val="009C4D8D"/>
    <w:rsid w:val="009C5031"/>
    <w:rsid w:val="009C7B34"/>
    <w:rsid w:val="009D14A6"/>
    <w:rsid w:val="009D227D"/>
    <w:rsid w:val="009D5DDE"/>
    <w:rsid w:val="009D5F34"/>
    <w:rsid w:val="009D6D85"/>
    <w:rsid w:val="009E06D4"/>
    <w:rsid w:val="009F1BC0"/>
    <w:rsid w:val="009F2C1C"/>
    <w:rsid w:val="009F56A7"/>
    <w:rsid w:val="009F6501"/>
    <w:rsid w:val="00A01885"/>
    <w:rsid w:val="00A019FA"/>
    <w:rsid w:val="00A11C96"/>
    <w:rsid w:val="00A121F6"/>
    <w:rsid w:val="00A13452"/>
    <w:rsid w:val="00A13636"/>
    <w:rsid w:val="00A13A24"/>
    <w:rsid w:val="00A1743F"/>
    <w:rsid w:val="00A17F84"/>
    <w:rsid w:val="00A21FC2"/>
    <w:rsid w:val="00A23618"/>
    <w:rsid w:val="00A256A4"/>
    <w:rsid w:val="00A36DC4"/>
    <w:rsid w:val="00A37703"/>
    <w:rsid w:val="00A43614"/>
    <w:rsid w:val="00A43FF0"/>
    <w:rsid w:val="00A474EC"/>
    <w:rsid w:val="00A47F72"/>
    <w:rsid w:val="00A50E1F"/>
    <w:rsid w:val="00A528BE"/>
    <w:rsid w:val="00A563E4"/>
    <w:rsid w:val="00A61027"/>
    <w:rsid w:val="00A61906"/>
    <w:rsid w:val="00A63623"/>
    <w:rsid w:val="00A65043"/>
    <w:rsid w:val="00A672D3"/>
    <w:rsid w:val="00A703A9"/>
    <w:rsid w:val="00A71F50"/>
    <w:rsid w:val="00A761C6"/>
    <w:rsid w:val="00A81B12"/>
    <w:rsid w:val="00A8457A"/>
    <w:rsid w:val="00A86293"/>
    <w:rsid w:val="00A87000"/>
    <w:rsid w:val="00A9140D"/>
    <w:rsid w:val="00A95162"/>
    <w:rsid w:val="00A955FE"/>
    <w:rsid w:val="00A96C21"/>
    <w:rsid w:val="00A97EC0"/>
    <w:rsid w:val="00AA0071"/>
    <w:rsid w:val="00AA03D8"/>
    <w:rsid w:val="00AA0D87"/>
    <w:rsid w:val="00AA31DA"/>
    <w:rsid w:val="00AA4097"/>
    <w:rsid w:val="00AA4CC2"/>
    <w:rsid w:val="00AB04B7"/>
    <w:rsid w:val="00AB123B"/>
    <w:rsid w:val="00AB1EDA"/>
    <w:rsid w:val="00AB3E91"/>
    <w:rsid w:val="00AB5CAF"/>
    <w:rsid w:val="00AB6719"/>
    <w:rsid w:val="00AC17A8"/>
    <w:rsid w:val="00AC3859"/>
    <w:rsid w:val="00AD3B34"/>
    <w:rsid w:val="00AD59BF"/>
    <w:rsid w:val="00AD5BCE"/>
    <w:rsid w:val="00AE16D9"/>
    <w:rsid w:val="00AE1E44"/>
    <w:rsid w:val="00AE2B92"/>
    <w:rsid w:val="00AE40AA"/>
    <w:rsid w:val="00AE4A89"/>
    <w:rsid w:val="00AE7BC9"/>
    <w:rsid w:val="00AF0F64"/>
    <w:rsid w:val="00AF56CA"/>
    <w:rsid w:val="00AF735E"/>
    <w:rsid w:val="00B0450E"/>
    <w:rsid w:val="00B04AC9"/>
    <w:rsid w:val="00B05E0A"/>
    <w:rsid w:val="00B07337"/>
    <w:rsid w:val="00B130A1"/>
    <w:rsid w:val="00B15941"/>
    <w:rsid w:val="00B23716"/>
    <w:rsid w:val="00B2385A"/>
    <w:rsid w:val="00B25130"/>
    <w:rsid w:val="00B2799F"/>
    <w:rsid w:val="00B32649"/>
    <w:rsid w:val="00B34296"/>
    <w:rsid w:val="00B40BFE"/>
    <w:rsid w:val="00B42445"/>
    <w:rsid w:val="00B50ED2"/>
    <w:rsid w:val="00B51AB0"/>
    <w:rsid w:val="00B54D30"/>
    <w:rsid w:val="00B65517"/>
    <w:rsid w:val="00B718F5"/>
    <w:rsid w:val="00B76C41"/>
    <w:rsid w:val="00B77A8A"/>
    <w:rsid w:val="00B77D2F"/>
    <w:rsid w:val="00B806B8"/>
    <w:rsid w:val="00B8773F"/>
    <w:rsid w:val="00B91801"/>
    <w:rsid w:val="00B93F44"/>
    <w:rsid w:val="00B94229"/>
    <w:rsid w:val="00B96197"/>
    <w:rsid w:val="00B96554"/>
    <w:rsid w:val="00BA0B5E"/>
    <w:rsid w:val="00BA0DE9"/>
    <w:rsid w:val="00BA1B58"/>
    <w:rsid w:val="00BA20BD"/>
    <w:rsid w:val="00BA2381"/>
    <w:rsid w:val="00BA6DEF"/>
    <w:rsid w:val="00BB0D4A"/>
    <w:rsid w:val="00BB438D"/>
    <w:rsid w:val="00BC0276"/>
    <w:rsid w:val="00BD1752"/>
    <w:rsid w:val="00BD346D"/>
    <w:rsid w:val="00BE3507"/>
    <w:rsid w:val="00BE447E"/>
    <w:rsid w:val="00BE53DF"/>
    <w:rsid w:val="00BF3A6A"/>
    <w:rsid w:val="00BF4B4E"/>
    <w:rsid w:val="00BF64CC"/>
    <w:rsid w:val="00BF7280"/>
    <w:rsid w:val="00C0069A"/>
    <w:rsid w:val="00C05FD6"/>
    <w:rsid w:val="00C06C24"/>
    <w:rsid w:val="00C07D1C"/>
    <w:rsid w:val="00C07F58"/>
    <w:rsid w:val="00C12ADD"/>
    <w:rsid w:val="00C15217"/>
    <w:rsid w:val="00C17C6E"/>
    <w:rsid w:val="00C20333"/>
    <w:rsid w:val="00C23034"/>
    <w:rsid w:val="00C2342A"/>
    <w:rsid w:val="00C24F5A"/>
    <w:rsid w:val="00C251B8"/>
    <w:rsid w:val="00C25D70"/>
    <w:rsid w:val="00C31C24"/>
    <w:rsid w:val="00C40396"/>
    <w:rsid w:val="00C40933"/>
    <w:rsid w:val="00C41C41"/>
    <w:rsid w:val="00C42E4F"/>
    <w:rsid w:val="00C43FCD"/>
    <w:rsid w:val="00C51035"/>
    <w:rsid w:val="00C52312"/>
    <w:rsid w:val="00C5566B"/>
    <w:rsid w:val="00C56CD3"/>
    <w:rsid w:val="00C63221"/>
    <w:rsid w:val="00C6413E"/>
    <w:rsid w:val="00C70A0D"/>
    <w:rsid w:val="00C75AD0"/>
    <w:rsid w:val="00C85473"/>
    <w:rsid w:val="00C86EAE"/>
    <w:rsid w:val="00C90CF9"/>
    <w:rsid w:val="00CA016B"/>
    <w:rsid w:val="00CA0654"/>
    <w:rsid w:val="00CA1151"/>
    <w:rsid w:val="00CA1B77"/>
    <w:rsid w:val="00CA20D7"/>
    <w:rsid w:val="00CA4B17"/>
    <w:rsid w:val="00CA535E"/>
    <w:rsid w:val="00CA5865"/>
    <w:rsid w:val="00CA6391"/>
    <w:rsid w:val="00CB287A"/>
    <w:rsid w:val="00CB5035"/>
    <w:rsid w:val="00CB7CFD"/>
    <w:rsid w:val="00CC16F4"/>
    <w:rsid w:val="00CC5D68"/>
    <w:rsid w:val="00CC6F58"/>
    <w:rsid w:val="00CD0EAF"/>
    <w:rsid w:val="00CD2B03"/>
    <w:rsid w:val="00CD37FE"/>
    <w:rsid w:val="00CD50F5"/>
    <w:rsid w:val="00CE30D8"/>
    <w:rsid w:val="00CF34DB"/>
    <w:rsid w:val="00CF3CDC"/>
    <w:rsid w:val="00CF4640"/>
    <w:rsid w:val="00D05394"/>
    <w:rsid w:val="00D059C4"/>
    <w:rsid w:val="00D0723C"/>
    <w:rsid w:val="00D11D4F"/>
    <w:rsid w:val="00D16362"/>
    <w:rsid w:val="00D17B57"/>
    <w:rsid w:val="00D201A0"/>
    <w:rsid w:val="00D203BA"/>
    <w:rsid w:val="00D2074E"/>
    <w:rsid w:val="00D23004"/>
    <w:rsid w:val="00D247E6"/>
    <w:rsid w:val="00D2551D"/>
    <w:rsid w:val="00D25719"/>
    <w:rsid w:val="00D32659"/>
    <w:rsid w:val="00D40A97"/>
    <w:rsid w:val="00D46271"/>
    <w:rsid w:val="00D503B7"/>
    <w:rsid w:val="00D52E07"/>
    <w:rsid w:val="00D6034B"/>
    <w:rsid w:val="00D65E1C"/>
    <w:rsid w:val="00D67916"/>
    <w:rsid w:val="00D70893"/>
    <w:rsid w:val="00D7202C"/>
    <w:rsid w:val="00D730A2"/>
    <w:rsid w:val="00D73621"/>
    <w:rsid w:val="00D73DCD"/>
    <w:rsid w:val="00D74D40"/>
    <w:rsid w:val="00D81A7B"/>
    <w:rsid w:val="00D84116"/>
    <w:rsid w:val="00D9660E"/>
    <w:rsid w:val="00D97065"/>
    <w:rsid w:val="00D97E1D"/>
    <w:rsid w:val="00DA21C1"/>
    <w:rsid w:val="00DA40C5"/>
    <w:rsid w:val="00DA49A4"/>
    <w:rsid w:val="00DA54CD"/>
    <w:rsid w:val="00DA7ED3"/>
    <w:rsid w:val="00DB54BD"/>
    <w:rsid w:val="00DB6EB1"/>
    <w:rsid w:val="00DC72F7"/>
    <w:rsid w:val="00DD3B6B"/>
    <w:rsid w:val="00DD6012"/>
    <w:rsid w:val="00DE07B9"/>
    <w:rsid w:val="00DE198B"/>
    <w:rsid w:val="00DE622C"/>
    <w:rsid w:val="00DE7F3C"/>
    <w:rsid w:val="00E0353B"/>
    <w:rsid w:val="00E117F5"/>
    <w:rsid w:val="00E15F58"/>
    <w:rsid w:val="00E23AB4"/>
    <w:rsid w:val="00E2475A"/>
    <w:rsid w:val="00E25AE2"/>
    <w:rsid w:val="00E30DFD"/>
    <w:rsid w:val="00E31085"/>
    <w:rsid w:val="00E3385A"/>
    <w:rsid w:val="00E34D7A"/>
    <w:rsid w:val="00E35352"/>
    <w:rsid w:val="00E356BA"/>
    <w:rsid w:val="00E35B48"/>
    <w:rsid w:val="00E3717A"/>
    <w:rsid w:val="00E41902"/>
    <w:rsid w:val="00E45618"/>
    <w:rsid w:val="00E45E85"/>
    <w:rsid w:val="00E51088"/>
    <w:rsid w:val="00E567B2"/>
    <w:rsid w:val="00E60BE1"/>
    <w:rsid w:val="00E61234"/>
    <w:rsid w:val="00E618FB"/>
    <w:rsid w:val="00E62C74"/>
    <w:rsid w:val="00E643D9"/>
    <w:rsid w:val="00E67BE8"/>
    <w:rsid w:val="00E75CC7"/>
    <w:rsid w:val="00E77493"/>
    <w:rsid w:val="00E804E0"/>
    <w:rsid w:val="00E82289"/>
    <w:rsid w:val="00E859AF"/>
    <w:rsid w:val="00E915B7"/>
    <w:rsid w:val="00E95F57"/>
    <w:rsid w:val="00E97D2D"/>
    <w:rsid w:val="00EA4B7A"/>
    <w:rsid w:val="00EB0939"/>
    <w:rsid w:val="00EB1B1B"/>
    <w:rsid w:val="00EB602D"/>
    <w:rsid w:val="00EB7534"/>
    <w:rsid w:val="00EC5951"/>
    <w:rsid w:val="00ED07B6"/>
    <w:rsid w:val="00ED1415"/>
    <w:rsid w:val="00ED29DF"/>
    <w:rsid w:val="00ED3F6D"/>
    <w:rsid w:val="00ED42E2"/>
    <w:rsid w:val="00ED50E1"/>
    <w:rsid w:val="00ED6E91"/>
    <w:rsid w:val="00EE0819"/>
    <w:rsid w:val="00EE70EA"/>
    <w:rsid w:val="00EF56E1"/>
    <w:rsid w:val="00EF6CD4"/>
    <w:rsid w:val="00F02163"/>
    <w:rsid w:val="00F03029"/>
    <w:rsid w:val="00F04556"/>
    <w:rsid w:val="00F06746"/>
    <w:rsid w:val="00F06E7C"/>
    <w:rsid w:val="00F1062B"/>
    <w:rsid w:val="00F1191E"/>
    <w:rsid w:val="00F15BCA"/>
    <w:rsid w:val="00F15CCC"/>
    <w:rsid w:val="00F20D37"/>
    <w:rsid w:val="00F22190"/>
    <w:rsid w:val="00F22460"/>
    <w:rsid w:val="00F2354F"/>
    <w:rsid w:val="00F239DD"/>
    <w:rsid w:val="00F23E32"/>
    <w:rsid w:val="00F27E5D"/>
    <w:rsid w:val="00F317C8"/>
    <w:rsid w:val="00F33A4D"/>
    <w:rsid w:val="00F3429A"/>
    <w:rsid w:val="00F34B5B"/>
    <w:rsid w:val="00F37808"/>
    <w:rsid w:val="00F413CC"/>
    <w:rsid w:val="00F45EB3"/>
    <w:rsid w:val="00F51D61"/>
    <w:rsid w:val="00F52215"/>
    <w:rsid w:val="00F57624"/>
    <w:rsid w:val="00F6452F"/>
    <w:rsid w:val="00F64588"/>
    <w:rsid w:val="00F65CF6"/>
    <w:rsid w:val="00F66E32"/>
    <w:rsid w:val="00F6719A"/>
    <w:rsid w:val="00F735F0"/>
    <w:rsid w:val="00F77561"/>
    <w:rsid w:val="00F77DAD"/>
    <w:rsid w:val="00F816DA"/>
    <w:rsid w:val="00F8456F"/>
    <w:rsid w:val="00F86DE8"/>
    <w:rsid w:val="00F87F4D"/>
    <w:rsid w:val="00F91FEE"/>
    <w:rsid w:val="00F94533"/>
    <w:rsid w:val="00FA17D9"/>
    <w:rsid w:val="00FA41A2"/>
    <w:rsid w:val="00FB098B"/>
    <w:rsid w:val="00FB0B3F"/>
    <w:rsid w:val="00FB424D"/>
    <w:rsid w:val="00FB4BF4"/>
    <w:rsid w:val="00FB71DF"/>
    <w:rsid w:val="00FC4A50"/>
    <w:rsid w:val="00FC56D9"/>
    <w:rsid w:val="00FC784B"/>
    <w:rsid w:val="00FD6042"/>
    <w:rsid w:val="00FE208E"/>
    <w:rsid w:val="00FE4975"/>
    <w:rsid w:val="00FF045B"/>
    <w:rsid w:val="00FF331F"/>
    <w:rsid w:val="00FF4EB2"/>
    <w:rsid w:val="00FF6BE8"/>
    <w:rsid w:val="00FF6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479571"/>
  <w15:docId w15:val="{83597F86-D9DE-4D06-ABD1-70845967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1C214C"/>
    <w:pPr>
      <w:snapToGrid w:val="0"/>
      <w:spacing w:beforeLines="50" w:before="50" w:afterLines="50" w:after="50" w:line="360" w:lineRule="auto"/>
      <w:jc w:val="both"/>
    </w:pPr>
    <w:rPr>
      <w:rFonts w:ascii="Times New Roman" w:eastAsia="SimSun" w:hAnsi="Times New Roman" w:cs="Times New Roman"/>
      <w:kern w:val="0"/>
      <w:szCs w:val="20"/>
      <w:lang w:val="en-GB" w:eastAsia="en-US" w:bidi="en-US"/>
    </w:rPr>
  </w:style>
  <w:style w:type="paragraph" w:styleId="Heading1">
    <w:name w:val="heading 1"/>
    <w:aliases w:val="Title 1"/>
    <w:basedOn w:val="Normal"/>
    <w:next w:val="TitleBodyText"/>
    <w:link w:val="Heading1Char"/>
    <w:autoRedefine/>
    <w:uiPriority w:val="9"/>
    <w:qFormat/>
    <w:rsid w:val="001C4D43"/>
    <w:pPr>
      <w:keepNext/>
      <w:spacing w:beforeLines="0" w:before="0" w:afterLines="0" w:after="0"/>
      <w:jc w:val="center"/>
      <w:outlineLvl w:val="0"/>
    </w:pPr>
    <w:rPr>
      <w:rFonts w:eastAsia="Times New Roman"/>
      <w:b/>
      <w:bCs/>
      <w:kern w:val="32"/>
      <w:sz w:val="28"/>
      <w:szCs w:val="28"/>
      <w:lang w:val="x-none" w:eastAsia="x-none"/>
    </w:rPr>
  </w:style>
  <w:style w:type="paragraph" w:styleId="Heading2">
    <w:name w:val="heading 2"/>
    <w:aliases w:val="Section Title"/>
    <w:basedOn w:val="Normal"/>
    <w:next w:val="Normal"/>
    <w:link w:val="Heading2Char"/>
    <w:uiPriority w:val="9"/>
    <w:qFormat/>
    <w:rsid w:val="00A703A9"/>
    <w:pPr>
      <w:keepNext/>
      <w:numPr>
        <w:numId w:val="2"/>
      </w:numPr>
      <w:spacing w:beforeLines="100" w:before="100"/>
      <w:ind w:left="431" w:hanging="431"/>
      <w:outlineLvl w:val="1"/>
    </w:pPr>
    <w:rPr>
      <w:iCs/>
      <w:sz w:val="30"/>
      <w:szCs w:val="30"/>
      <w:lang w:val="x-none" w:eastAsia="x-none"/>
    </w:rPr>
  </w:style>
  <w:style w:type="paragraph" w:styleId="Heading3">
    <w:name w:val="heading 3"/>
    <w:aliases w:val="1st Class Title"/>
    <w:basedOn w:val="Normal"/>
    <w:next w:val="Normal"/>
    <w:link w:val="Heading3Char"/>
    <w:autoRedefine/>
    <w:uiPriority w:val="9"/>
    <w:qFormat/>
    <w:rsid w:val="00957E5A"/>
    <w:pPr>
      <w:keepNext/>
      <w:numPr>
        <w:ilvl w:val="1"/>
        <w:numId w:val="2"/>
      </w:numPr>
      <w:spacing w:beforeLines="100" w:before="326" w:after="163"/>
      <w:ind w:left="578" w:hanging="578"/>
      <w:outlineLvl w:val="2"/>
    </w:pPr>
    <w:rPr>
      <w:bCs/>
      <w:sz w:val="26"/>
      <w:lang w:val="x-none" w:eastAsia="x-none"/>
    </w:rPr>
  </w:style>
  <w:style w:type="paragraph" w:styleId="Heading4">
    <w:name w:val="heading 4"/>
    <w:basedOn w:val="Normal"/>
    <w:next w:val="Normal"/>
    <w:link w:val="Heading4Char"/>
    <w:uiPriority w:val="9"/>
    <w:qFormat/>
    <w:rsid w:val="00340508"/>
    <w:pPr>
      <w:keepNext/>
      <w:numPr>
        <w:ilvl w:val="2"/>
        <w:numId w:val="2"/>
      </w:numPr>
      <w:outlineLvl w:val="3"/>
    </w:pPr>
    <w:rPr>
      <w:bCs/>
      <w:i/>
      <w:szCs w:val="28"/>
      <w:lang w:val="x-none" w:eastAsia="x-none" w:bidi="ar-SA"/>
    </w:rPr>
  </w:style>
  <w:style w:type="paragraph" w:styleId="Heading5">
    <w:name w:val="heading 5"/>
    <w:basedOn w:val="Normal"/>
    <w:next w:val="Normal"/>
    <w:link w:val="Heading5Char"/>
    <w:uiPriority w:val="9"/>
    <w:qFormat/>
    <w:rsid w:val="00340508"/>
    <w:pPr>
      <w:numPr>
        <w:ilvl w:val="4"/>
        <w:numId w:val="2"/>
      </w:numPr>
      <w:spacing w:before="240" w:after="60"/>
      <w:outlineLvl w:val="4"/>
    </w:pPr>
    <w:rPr>
      <w:rFonts w:ascii="Calibri" w:hAnsi="Calibri"/>
      <w:b/>
      <w:bCs/>
      <w:i/>
      <w:iCs/>
      <w:sz w:val="26"/>
      <w:szCs w:val="26"/>
      <w:lang w:val="x-none" w:eastAsia="x-none" w:bidi="ar-SA"/>
    </w:rPr>
  </w:style>
  <w:style w:type="paragraph" w:styleId="Heading6">
    <w:name w:val="heading 6"/>
    <w:basedOn w:val="Normal"/>
    <w:next w:val="Normal"/>
    <w:link w:val="Heading6Char"/>
    <w:uiPriority w:val="9"/>
    <w:qFormat/>
    <w:rsid w:val="00340508"/>
    <w:pPr>
      <w:numPr>
        <w:ilvl w:val="5"/>
        <w:numId w:val="2"/>
      </w:numPr>
      <w:spacing w:before="240" w:after="60"/>
      <w:outlineLvl w:val="5"/>
    </w:pPr>
    <w:rPr>
      <w:rFonts w:ascii="Calibri" w:hAnsi="Calibri"/>
      <w:b/>
      <w:bCs/>
      <w:sz w:val="20"/>
      <w:lang w:val="x-none" w:eastAsia="x-none" w:bidi="ar-SA"/>
    </w:rPr>
  </w:style>
  <w:style w:type="paragraph" w:styleId="Heading7">
    <w:name w:val="heading 7"/>
    <w:basedOn w:val="Normal"/>
    <w:next w:val="Normal"/>
    <w:link w:val="Heading7Char"/>
    <w:uiPriority w:val="9"/>
    <w:qFormat/>
    <w:rsid w:val="00340508"/>
    <w:pPr>
      <w:numPr>
        <w:ilvl w:val="6"/>
        <w:numId w:val="2"/>
      </w:numPr>
      <w:spacing w:before="240" w:after="60"/>
      <w:outlineLvl w:val="6"/>
    </w:pPr>
    <w:rPr>
      <w:rFonts w:ascii="Calibri" w:hAnsi="Calibri"/>
      <w:szCs w:val="24"/>
      <w:lang w:val="x-none" w:eastAsia="x-none" w:bidi="ar-SA"/>
    </w:rPr>
  </w:style>
  <w:style w:type="paragraph" w:styleId="Heading8">
    <w:name w:val="heading 8"/>
    <w:basedOn w:val="Normal"/>
    <w:next w:val="Normal"/>
    <w:link w:val="Heading8Char"/>
    <w:uiPriority w:val="9"/>
    <w:qFormat/>
    <w:rsid w:val="00340508"/>
    <w:pPr>
      <w:numPr>
        <w:ilvl w:val="7"/>
        <w:numId w:val="2"/>
      </w:numPr>
      <w:spacing w:before="240" w:after="60"/>
      <w:outlineLvl w:val="7"/>
    </w:pPr>
    <w:rPr>
      <w:rFonts w:ascii="Calibri" w:hAnsi="Calibri"/>
      <w:i/>
      <w:iCs/>
      <w:szCs w:val="24"/>
      <w:lang w:val="x-none" w:eastAsia="x-none" w:bidi="ar-SA"/>
    </w:rPr>
  </w:style>
  <w:style w:type="paragraph" w:styleId="Heading9">
    <w:name w:val="heading 9"/>
    <w:basedOn w:val="Normal"/>
    <w:next w:val="Normal"/>
    <w:link w:val="Heading9Char"/>
    <w:uiPriority w:val="9"/>
    <w:qFormat/>
    <w:rsid w:val="00340508"/>
    <w:pPr>
      <w:numPr>
        <w:ilvl w:val="8"/>
        <w:numId w:val="2"/>
      </w:numPr>
      <w:spacing w:before="240" w:after="60"/>
      <w:outlineLvl w:val="8"/>
    </w:pPr>
    <w:rPr>
      <w:rFonts w:ascii="Cambria" w:hAnsi="Cambria"/>
      <w:sz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340508"/>
    <w:pPr>
      <w:jc w:val="left"/>
    </w:pPr>
    <w:rPr>
      <w:rFonts w:ascii="Courier" w:hAnsi="Courier"/>
      <w:color w:val="B245F3"/>
      <w:sz w:val="15"/>
      <w:szCs w:val="15"/>
    </w:rPr>
  </w:style>
  <w:style w:type="character" w:customStyle="1" w:styleId="s1">
    <w:name w:val="s1"/>
    <w:basedOn w:val="DefaultParagraphFont"/>
    <w:rsid w:val="00340508"/>
    <w:rPr>
      <w:color w:val="000000"/>
    </w:rPr>
  </w:style>
  <w:style w:type="character" w:customStyle="1" w:styleId="Heading1Char">
    <w:name w:val="Heading 1 Char"/>
    <w:aliases w:val="Title 1 Char"/>
    <w:basedOn w:val="DefaultParagraphFont"/>
    <w:link w:val="Heading1"/>
    <w:uiPriority w:val="9"/>
    <w:rsid w:val="001C4D43"/>
    <w:rPr>
      <w:rFonts w:ascii="Times New Roman" w:eastAsia="Times New Roman" w:hAnsi="Times New Roman" w:cs="Times New Roman"/>
      <w:b/>
      <w:bCs/>
      <w:kern w:val="32"/>
      <w:sz w:val="28"/>
      <w:szCs w:val="28"/>
      <w:lang w:val="x-none" w:eastAsia="x-none" w:bidi="en-US"/>
    </w:rPr>
  </w:style>
  <w:style w:type="character" w:customStyle="1" w:styleId="Heading2Char">
    <w:name w:val="Heading 2 Char"/>
    <w:aliases w:val="Section Title Char"/>
    <w:basedOn w:val="DefaultParagraphFont"/>
    <w:link w:val="Heading2"/>
    <w:uiPriority w:val="9"/>
    <w:rsid w:val="00A703A9"/>
    <w:rPr>
      <w:rFonts w:ascii="Times New Roman" w:eastAsia="SimSun" w:hAnsi="Times New Roman" w:cs="Times New Roman"/>
      <w:iCs/>
      <w:kern w:val="0"/>
      <w:sz w:val="30"/>
      <w:szCs w:val="30"/>
      <w:lang w:val="x-none" w:eastAsia="x-none" w:bidi="en-US"/>
    </w:rPr>
  </w:style>
  <w:style w:type="character" w:customStyle="1" w:styleId="Heading3Char">
    <w:name w:val="Heading 3 Char"/>
    <w:aliases w:val="1st Class Title Char"/>
    <w:basedOn w:val="DefaultParagraphFont"/>
    <w:link w:val="Heading3"/>
    <w:uiPriority w:val="9"/>
    <w:rsid w:val="00957E5A"/>
    <w:rPr>
      <w:rFonts w:ascii="Times New Roman" w:eastAsia="SimSun" w:hAnsi="Times New Roman" w:cs="Times New Roman"/>
      <w:bCs/>
      <w:kern w:val="0"/>
      <w:sz w:val="26"/>
      <w:szCs w:val="20"/>
      <w:lang w:val="x-none" w:eastAsia="x-none" w:bidi="en-US"/>
    </w:rPr>
  </w:style>
  <w:style w:type="character" w:customStyle="1" w:styleId="Heading4Char">
    <w:name w:val="Heading 4 Char"/>
    <w:basedOn w:val="DefaultParagraphFont"/>
    <w:link w:val="Heading4"/>
    <w:uiPriority w:val="9"/>
    <w:rsid w:val="00340508"/>
    <w:rPr>
      <w:rFonts w:ascii="Times New Roman" w:eastAsia="SimSun" w:hAnsi="Times New Roman" w:cs="Times New Roman"/>
      <w:bCs/>
      <w:i/>
      <w:kern w:val="0"/>
      <w:szCs w:val="28"/>
      <w:lang w:val="x-none" w:eastAsia="x-none"/>
    </w:rPr>
  </w:style>
  <w:style w:type="character" w:customStyle="1" w:styleId="Heading5Char">
    <w:name w:val="Heading 5 Char"/>
    <w:basedOn w:val="DefaultParagraphFont"/>
    <w:link w:val="Heading5"/>
    <w:uiPriority w:val="9"/>
    <w:rsid w:val="00340508"/>
    <w:rPr>
      <w:rFonts w:ascii="Calibri" w:eastAsia="SimSun" w:hAnsi="Calibri" w:cs="Times New Roman"/>
      <w:b/>
      <w:bCs/>
      <w:i/>
      <w:iCs/>
      <w:kern w:val="0"/>
      <w:sz w:val="26"/>
      <w:szCs w:val="26"/>
      <w:lang w:val="x-none" w:eastAsia="x-none"/>
    </w:rPr>
  </w:style>
  <w:style w:type="character" w:customStyle="1" w:styleId="Heading6Char">
    <w:name w:val="Heading 6 Char"/>
    <w:basedOn w:val="DefaultParagraphFont"/>
    <w:link w:val="Heading6"/>
    <w:uiPriority w:val="9"/>
    <w:rsid w:val="00340508"/>
    <w:rPr>
      <w:rFonts w:ascii="Calibri" w:eastAsia="SimSun" w:hAnsi="Calibri" w:cs="Times New Roman"/>
      <w:b/>
      <w:bCs/>
      <w:kern w:val="0"/>
      <w:sz w:val="20"/>
      <w:szCs w:val="20"/>
      <w:lang w:val="x-none" w:eastAsia="x-none"/>
    </w:rPr>
  </w:style>
  <w:style w:type="character" w:customStyle="1" w:styleId="Heading7Char">
    <w:name w:val="Heading 7 Char"/>
    <w:basedOn w:val="DefaultParagraphFont"/>
    <w:link w:val="Heading7"/>
    <w:uiPriority w:val="9"/>
    <w:rsid w:val="00340508"/>
    <w:rPr>
      <w:rFonts w:ascii="Calibri" w:eastAsia="SimSun" w:hAnsi="Calibri" w:cs="Times New Roman"/>
      <w:kern w:val="0"/>
      <w:lang w:val="x-none" w:eastAsia="x-none"/>
    </w:rPr>
  </w:style>
  <w:style w:type="character" w:customStyle="1" w:styleId="Heading8Char">
    <w:name w:val="Heading 8 Char"/>
    <w:basedOn w:val="DefaultParagraphFont"/>
    <w:link w:val="Heading8"/>
    <w:uiPriority w:val="9"/>
    <w:rsid w:val="00340508"/>
    <w:rPr>
      <w:rFonts w:ascii="Calibri" w:eastAsia="SimSun" w:hAnsi="Calibri" w:cs="Times New Roman"/>
      <w:i/>
      <w:iCs/>
      <w:kern w:val="0"/>
      <w:lang w:val="x-none" w:eastAsia="x-none"/>
    </w:rPr>
  </w:style>
  <w:style w:type="character" w:customStyle="1" w:styleId="Heading9Char">
    <w:name w:val="Heading 9 Char"/>
    <w:basedOn w:val="DefaultParagraphFont"/>
    <w:link w:val="Heading9"/>
    <w:uiPriority w:val="9"/>
    <w:rsid w:val="00340508"/>
    <w:rPr>
      <w:rFonts w:ascii="Cambria" w:eastAsia="SimSun" w:hAnsi="Cambria" w:cs="Times New Roman"/>
      <w:kern w:val="0"/>
      <w:sz w:val="20"/>
      <w:szCs w:val="20"/>
      <w:lang w:val="x-none" w:eastAsia="x-none"/>
    </w:rPr>
  </w:style>
  <w:style w:type="paragraph" w:customStyle="1" w:styleId="TitleBodyText">
    <w:name w:val="Title (Body Text)"/>
    <w:basedOn w:val="a"/>
    <w:link w:val="TitleBodyTextChar"/>
    <w:qFormat/>
    <w:rsid w:val="00F239DD"/>
    <w:pPr>
      <w:jc w:val="left"/>
    </w:pPr>
    <w:rPr>
      <w:rFonts w:eastAsia="SimSun" w:cs="Times New Roman"/>
      <w:b w:val="0"/>
      <w:kern w:val="0"/>
      <w:sz w:val="24"/>
      <w:lang w:val="en-GB" w:eastAsia="en-US"/>
    </w:rPr>
  </w:style>
  <w:style w:type="paragraph" w:customStyle="1" w:styleId="a">
    <w:name w:val="引言"/>
    <w:basedOn w:val="Heading1"/>
    <w:autoRedefine/>
    <w:rsid w:val="00340508"/>
    <w:rPr>
      <w:rFonts w:cs="SimSun"/>
      <w:bCs w:val="0"/>
      <w:sz w:val="30"/>
      <w:szCs w:val="20"/>
    </w:rPr>
  </w:style>
  <w:style w:type="character" w:customStyle="1" w:styleId="TitleBodyTextChar">
    <w:name w:val="Title (Body Text) Char"/>
    <w:link w:val="TitleBodyText"/>
    <w:rsid w:val="00F239DD"/>
    <w:rPr>
      <w:rFonts w:ascii="Times New Roman" w:eastAsia="SimSun" w:hAnsi="Times New Roman" w:cs="Times New Roman"/>
      <w:kern w:val="0"/>
      <w:szCs w:val="20"/>
      <w:lang w:val="en-GB" w:eastAsia="en-US" w:bidi="en-US"/>
    </w:rPr>
  </w:style>
  <w:style w:type="paragraph" w:styleId="TOC2">
    <w:name w:val="toc 2"/>
    <w:basedOn w:val="Normal"/>
    <w:next w:val="Normal"/>
    <w:uiPriority w:val="39"/>
    <w:rsid w:val="00340508"/>
    <w:pPr>
      <w:tabs>
        <w:tab w:val="left" w:pos="1200"/>
        <w:tab w:val="right" w:leader="dot" w:pos="9060"/>
      </w:tabs>
      <w:spacing w:beforeLines="0" w:before="0" w:afterLines="0" w:after="0" w:line="300" w:lineRule="auto"/>
      <w:ind w:leftChars="200" w:left="200"/>
    </w:pPr>
  </w:style>
  <w:style w:type="paragraph" w:styleId="TOC1">
    <w:name w:val="toc 1"/>
    <w:basedOn w:val="Normal"/>
    <w:next w:val="Normal"/>
    <w:autoRedefine/>
    <w:uiPriority w:val="39"/>
    <w:rsid w:val="00340508"/>
    <w:pPr>
      <w:tabs>
        <w:tab w:val="left" w:pos="360"/>
        <w:tab w:val="right" w:leader="dot" w:pos="9060"/>
      </w:tabs>
      <w:spacing w:beforeLines="0" w:before="0" w:afterLines="0" w:after="0" w:line="300" w:lineRule="auto"/>
    </w:pPr>
    <w:rPr>
      <w:lang w:eastAsia="zh-CN"/>
    </w:rPr>
  </w:style>
  <w:style w:type="paragraph" w:styleId="Header">
    <w:name w:val="header"/>
    <w:basedOn w:val="Normal"/>
    <w:link w:val="HeaderChar"/>
    <w:uiPriority w:val="99"/>
    <w:rsid w:val="00340508"/>
    <w:pPr>
      <w:keepLines/>
      <w:pBdr>
        <w:bottom w:val="single" w:sz="6" w:space="1" w:color="auto"/>
      </w:pBdr>
      <w:tabs>
        <w:tab w:val="center" w:pos="4153"/>
        <w:tab w:val="right" w:pos="8306"/>
      </w:tabs>
      <w:spacing w:after="600" w:line="180" w:lineRule="atLeast"/>
      <w:jc w:val="center"/>
    </w:pPr>
    <w:rPr>
      <w:spacing w:val="-5"/>
      <w:sz w:val="21"/>
      <w:szCs w:val="21"/>
      <w:lang w:eastAsia="zh-CN"/>
    </w:rPr>
  </w:style>
  <w:style w:type="character" w:customStyle="1" w:styleId="HeaderChar">
    <w:name w:val="Header Char"/>
    <w:basedOn w:val="DefaultParagraphFont"/>
    <w:link w:val="Header"/>
    <w:uiPriority w:val="99"/>
    <w:rsid w:val="00340508"/>
    <w:rPr>
      <w:rFonts w:ascii="Times New Roman" w:eastAsia="SimSun" w:hAnsi="Times New Roman" w:cs="Times New Roman"/>
      <w:spacing w:val="-5"/>
      <w:kern w:val="0"/>
      <w:sz w:val="21"/>
      <w:szCs w:val="21"/>
      <w:lang w:val="en-GB" w:bidi="en-US"/>
    </w:rPr>
  </w:style>
  <w:style w:type="paragraph" w:styleId="Footer">
    <w:name w:val="footer"/>
    <w:basedOn w:val="Normal"/>
    <w:link w:val="FooterChar"/>
    <w:uiPriority w:val="99"/>
    <w:rsid w:val="00340508"/>
    <w:pPr>
      <w:tabs>
        <w:tab w:val="center" w:pos="4153"/>
        <w:tab w:val="right" w:pos="8306"/>
      </w:tabs>
      <w:spacing w:before="600" w:line="180" w:lineRule="atLeast"/>
      <w:jc w:val="center"/>
    </w:pPr>
    <w:rPr>
      <w:sz w:val="18"/>
      <w:szCs w:val="18"/>
    </w:rPr>
  </w:style>
  <w:style w:type="character" w:customStyle="1" w:styleId="FooterChar">
    <w:name w:val="Footer Char"/>
    <w:basedOn w:val="DefaultParagraphFont"/>
    <w:link w:val="Footer"/>
    <w:uiPriority w:val="99"/>
    <w:rsid w:val="00340508"/>
    <w:rPr>
      <w:rFonts w:ascii="Times New Roman" w:eastAsia="SimSun" w:hAnsi="Times New Roman" w:cs="Times New Roman"/>
      <w:kern w:val="0"/>
      <w:sz w:val="18"/>
      <w:szCs w:val="18"/>
      <w:lang w:val="en-GB" w:eastAsia="en-US" w:bidi="en-US"/>
    </w:rPr>
  </w:style>
  <w:style w:type="paragraph" w:styleId="TOC3">
    <w:name w:val="toc 3"/>
    <w:basedOn w:val="Normal"/>
    <w:next w:val="Normal"/>
    <w:autoRedefine/>
    <w:uiPriority w:val="39"/>
    <w:rsid w:val="00340508"/>
    <w:pPr>
      <w:spacing w:beforeLines="0" w:before="0" w:afterLines="0" w:after="0" w:line="300" w:lineRule="auto"/>
      <w:ind w:leftChars="400" w:left="400"/>
    </w:pPr>
  </w:style>
  <w:style w:type="paragraph" w:customStyle="1" w:styleId="a0">
    <w:name w:val="公式"/>
    <w:basedOn w:val="Normal"/>
    <w:link w:val="a1"/>
    <w:autoRedefine/>
    <w:qFormat/>
    <w:rsid w:val="00340508"/>
    <w:pPr>
      <w:keepNext/>
      <w:jc w:val="center"/>
    </w:pPr>
    <w:rPr>
      <w:rFonts w:cs="SimSun"/>
    </w:rPr>
  </w:style>
  <w:style w:type="character" w:customStyle="1" w:styleId="a1">
    <w:name w:val="公式 字符"/>
    <w:link w:val="a0"/>
    <w:rsid w:val="00340508"/>
    <w:rPr>
      <w:rFonts w:ascii="Times New Roman" w:eastAsia="SimSun" w:hAnsi="Times New Roman" w:cs="SimSun"/>
      <w:kern w:val="0"/>
      <w:szCs w:val="20"/>
      <w:lang w:val="en-GB" w:eastAsia="en-US" w:bidi="en-US"/>
    </w:rPr>
  </w:style>
  <w:style w:type="paragraph" w:styleId="TOC7">
    <w:name w:val="toc 7"/>
    <w:basedOn w:val="Normal"/>
    <w:next w:val="Normal"/>
    <w:autoRedefine/>
    <w:uiPriority w:val="39"/>
    <w:rsid w:val="00340508"/>
    <w:pPr>
      <w:widowControl w:val="0"/>
      <w:ind w:leftChars="1200" w:left="2520"/>
    </w:pPr>
    <w:rPr>
      <w:kern w:val="2"/>
      <w:sz w:val="21"/>
    </w:rPr>
  </w:style>
  <w:style w:type="paragraph" w:styleId="TOC6">
    <w:name w:val="toc 6"/>
    <w:basedOn w:val="Normal"/>
    <w:next w:val="Normal"/>
    <w:autoRedefine/>
    <w:uiPriority w:val="39"/>
    <w:rsid w:val="00340508"/>
    <w:pPr>
      <w:widowControl w:val="0"/>
      <w:ind w:leftChars="1000" w:left="2100"/>
    </w:pPr>
    <w:rPr>
      <w:kern w:val="2"/>
      <w:sz w:val="21"/>
    </w:rPr>
  </w:style>
  <w:style w:type="character" w:styleId="PageNumber">
    <w:name w:val="page number"/>
    <w:basedOn w:val="DefaultParagraphFont"/>
    <w:rsid w:val="00340508"/>
  </w:style>
  <w:style w:type="paragraph" w:customStyle="1" w:styleId="a2">
    <w:name w:val="摘要"/>
    <w:basedOn w:val="Heading1"/>
    <w:rsid w:val="00340508"/>
    <w:rPr>
      <w:rFonts w:cs="SimSun"/>
      <w:bCs w:val="0"/>
      <w:noProof/>
      <w:szCs w:val="20"/>
    </w:rPr>
  </w:style>
  <w:style w:type="paragraph" w:customStyle="1" w:styleId="1">
    <w:name w:val="正文1"/>
    <w:basedOn w:val="Normal"/>
    <w:link w:val="1Char"/>
    <w:autoRedefine/>
    <w:rsid w:val="00340508"/>
    <w:rPr>
      <w:lang w:val="x-none"/>
    </w:rPr>
  </w:style>
  <w:style w:type="character" w:customStyle="1" w:styleId="1Char">
    <w:name w:val="正文1 Char"/>
    <w:link w:val="1"/>
    <w:rsid w:val="00340508"/>
    <w:rPr>
      <w:rFonts w:ascii="Times New Roman" w:eastAsia="SimSun" w:hAnsi="Times New Roman" w:cs="Times New Roman"/>
      <w:kern w:val="0"/>
      <w:szCs w:val="20"/>
      <w:lang w:val="x-none" w:eastAsia="en-US" w:bidi="en-US"/>
    </w:rPr>
  </w:style>
  <w:style w:type="paragraph" w:customStyle="1" w:styleId="a3">
    <w:name w:val="英文摘要"/>
    <w:basedOn w:val="Heading1"/>
    <w:link w:val="Char"/>
    <w:autoRedefine/>
    <w:rsid w:val="00340508"/>
    <w:rPr>
      <w:rFonts w:ascii="SimSun" w:eastAsia="SimSun" w:hAnsi="SimSun" w:cs="SimSun"/>
      <w:bCs w:val="0"/>
      <w:szCs w:val="20"/>
    </w:rPr>
  </w:style>
  <w:style w:type="character" w:customStyle="1" w:styleId="Char">
    <w:name w:val="英文摘要 Char"/>
    <w:link w:val="a3"/>
    <w:rsid w:val="00340508"/>
    <w:rPr>
      <w:rFonts w:ascii="SimSun" w:eastAsia="SimSun" w:hAnsi="SimSun" w:cs="SimSun"/>
      <w:b/>
      <w:kern w:val="32"/>
      <w:sz w:val="36"/>
      <w:szCs w:val="20"/>
      <w:lang w:val="x-none" w:eastAsia="x-none" w:bidi="en-US"/>
    </w:rPr>
  </w:style>
  <w:style w:type="paragraph" w:customStyle="1" w:styleId="2">
    <w:name w:val="样式 标题 2"/>
    <w:basedOn w:val="Heading2"/>
    <w:autoRedefine/>
    <w:rsid w:val="00340508"/>
    <w:rPr>
      <w:rFonts w:cs="SimSun"/>
      <w:szCs w:val="20"/>
    </w:rPr>
  </w:style>
  <w:style w:type="paragraph" w:customStyle="1" w:styleId="a4">
    <w:name w:val="结论"/>
    <w:basedOn w:val="a3"/>
    <w:autoRedefine/>
    <w:rsid w:val="00340508"/>
  </w:style>
  <w:style w:type="paragraph" w:customStyle="1" w:styleId="a5">
    <w:name w:val="参考文献"/>
    <w:basedOn w:val="a3"/>
    <w:link w:val="a6"/>
    <w:autoRedefine/>
    <w:qFormat/>
    <w:rsid w:val="00340508"/>
  </w:style>
  <w:style w:type="character" w:customStyle="1" w:styleId="a6">
    <w:name w:val="参考文献 字符"/>
    <w:link w:val="a5"/>
    <w:rsid w:val="00340508"/>
    <w:rPr>
      <w:rFonts w:ascii="SimSun" w:eastAsia="SimSun" w:hAnsi="SimSun" w:cs="SimSun"/>
      <w:b/>
      <w:kern w:val="32"/>
      <w:sz w:val="36"/>
      <w:szCs w:val="20"/>
      <w:lang w:val="x-none" w:eastAsia="x-none" w:bidi="en-US"/>
    </w:rPr>
  </w:style>
  <w:style w:type="paragraph" w:customStyle="1" w:styleId="a7">
    <w:name w:val="附录"/>
    <w:basedOn w:val="a3"/>
    <w:link w:val="Char0"/>
    <w:rsid w:val="00340508"/>
  </w:style>
  <w:style w:type="character" w:customStyle="1" w:styleId="Char0">
    <w:name w:val="附录 Char"/>
    <w:link w:val="a7"/>
    <w:rsid w:val="00340508"/>
    <w:rPr>
      <w:rFonts w:ascii="SimSun" w:eastAsia="SimSun" w:hAnsi="SimSun" w:cs="SimSun"/>
      <w:b/>
      <w:kern w:val="32"/>
      <w:sz w:val="36"/>
      <w:szCs w:val="20"/>
      <w:lang w:val="x-none" w:eastAsia="x-none" w:bidi="en-US"/>
    </w:rPr>
  </w:style>
  <w:style w:type="paragraph" w:customStyle="1" w:styleId="a8">
    <w:name w:val="致谢"/>
    <w:basedOn w:val="a3"/>
    <w:autoRedefine/>
    <w:rsid w:val="00340508"/>
  </w:style>
  <w:style w:type="paragraph" w:customStyle="1" w:styleId="a9">
    <w:name w:val="发表学术论文情况"/>
    <w:basedOn w:val="a3"/>
    <w:autoRedefine/>
    <w:rsid w:val="00340508"/>
    <w:rPr>
      <w:rFonts w:ascii="Times New Roman" w:hAnsi="Times New Roman" w:cs="Times New Roman"/>
      <w:szCs w:val="36"/>
    </w:rPr>
  </w:style>
  <w:style w:type="paragraph" w:styleId="DocumentMap">
    <w:name w:val="Document Map"/>
    <w:basedOn w:val="Normal"/>
    <w:link w:val="DocumentMapChar"/>
    <w:uiPriority w:val="99"/>
    <w:semiHidden/>
    <w:rsid w:val="00340508"/>
    <w:pPr>
      <w:shd w:val="clear" w:color="auto" w:fill="000080"/>
    </w:pPr>
  </w:style>
  <w:style w:type="character" w:customStyle="1" w:styleId="DocumentMapChar">
    <w:name w:val="Document Map Char"/>
    <w:basedOn w:val="DefaultParagraphFont"/>
    <w:link w:val="DocumentMap"/>
    <w:uiPriority w:val="99"/>
    <w:semiHidden/>
    <w:rsid w:val="00340508"/>
    <w:rPr>
      <w:rFonts w:ascii="Times New Roman" w:eastAsia="SimSun" w:hAnsi="Times New Roman" w:cs="Times New Roman"/>
      <w:kern w:val="0"/>
      <w:szCs w:val="20"/>
      <w:shd w:val="clear" w:color="auto" w:fill="000080"/>
      <w:lang w:val="en-GB" w:eastAsia="en-US" w:bidi="en-US"/>
    </w:rPr>
  </w:style>
  <w:style w:type="paragraph" w:customStyle="1" w:styleId="aa">
    <w:name w:val="授权书"/>
    <w:basedOn w:val="Heading1"/>
    <w:autoRedefine/>
    <w:rsid w:val="00340508"/>
    <w:pPr>
      <w:spacing w:after="120"/>
    </w:pPr>
    <w:rPr>
      <w:rFonts w:eastAsia="SimSun"/>
      <w:szCs w:val="36"/>
    </w:rPr>
  </w:style>
  <w:style w:type="paragraph" w:styleId="BalloonText">
    <w:name w:val="Balloon Text"/>
    <w:basedOn w:val="Normal"/>
    <w:link w:val="BalloonTextChar"/>
    <w:uiPriority w:val="99"/>
    <w:rsid w:val="00340508"/>
    <w:rPr>
      <w:sz w:val="18"/>
      <w:szCs w:val="18"/>
    </w:rPr>
  </w:style>
  <w:style w:type="character" w:customStyle="1" w:styleId="BalloonTextChar">
    <w:name w:val="Balloon Text Char"/>
    <w:basedOn w:val="DefaultParagraphFont"/>
    <w:link w:val="BalloonText"/>
    <w:uiPriority w:val="99"/>
    <w:rsid w:val="00340508"/>
    <w:rPr>
      <w:rFonts w:ascii="Times New Roman" w:eastAsia="SimSun" w:hAnsi="Times New Roman" w:cs="Times New Roman"/>
      <w:kern w:val="0"/>
      <w:sz w:val="18"/>
      <w:szCs w:val="18"/>
      <w:lang w:val="en-GB" w:eastAsia="en-US" w:bidi="en-US"/>
    </w:rPr>
  </w:style>
  <w:style w:type="paragraph" w:styleId="Title">
    <w:name w:val="Title"/>
    <w:basedOn w:val="Normal"/>
    <w:next w:val="Normal"/>
    <w:link w:val="TitleChar"/>
    <w:uiPriority w:val="10"/>
    <w:qFormat/>
    <w:rsid w:val="00340508"/>
    <w:pPr>
      <w:spacing w:before="240" w:after="60"/>
      <w:jc w:val="center"/>
      <w:outlineLvl w:val="0"/>
    </w:pPr>
    <w:rPr>
      <w:rFonts w:ascii="Cambria" w:hAnsi="Cambria"/>
      <w:b/>
      <w:bCs/>
      <w:kern w:val="28"/>
      <w:sz w:val="32"/>
      <w:szCs w:val="32"/>
      <w:lang w:val="x-none" w:eastAsia="x-none" w:bidi="ar-SA"/>
    </w:rPr>
  </w:style>
  <w:style w:type="character" w:customStyle="1" w:styleId="TitleChar">
    <w:name w:val="Title Char"/>
    <w:basedOn w:val="DefaultParagraphFont"/>
    <w:link w:val="Title"/>
    <w:uiPriority w:val="10"/>
    <w:rsid w:val="00340508"/>
    <w:rPr>
      <w:rFonts w:ascii="Cambria" w:eastAsia="SimSun" w:hAnsi="Cambria" w:cs="Times New Roman"/>
      <w:b/>
      <w:bCs/>
      <w:kern w:val="28"/>
      <w:sz w:val="32"/>
      <w:szCs w:val="32"/>
      <w:lang w:val="x-none" w:eastAsia="x-none"/>
    </w:rPr>
  </w:style>
  <w:style w:type="paragraph" w:styleId="Subtitle">
    <w:name w:val="Subtitle"/>
    <w:basedOn w:val="Normal"/>
    <w:next w:val="Normal"/>
    <w:link w:val="SubtitleChar"/>
    <w:uiPriority w:val="11"/>
    <w:qFormat/>
    <w:rsid w:val="00340508"/>
    <w:pPr>
      <w:spacing w:after="60"/>
      <w:jc w:val="center"/>
      <w:outlineLvl w:val="1"/>
    </w:pPr>
    <w:rPr>
      <w:rFonts w:ascii="Cambria" w:hAnsi="Cambria"/>
      <w:szCs w:val="24"/>
      <w:lang w:val="x-none" w:eastAsia="x-none" w:bidi="ar-SA"/>
    </w:rPr>
  </w:style>
  <w:style w:type="character" w:customStyle="1" w:styleId="SubtitleChar">
    <w:name w:val="Subtitle Char"/>
    <w:basedOn w:val="DefaultParagraphFont"/>
    <w:link w:val="Subtitle"/>
    <w:uiPriority w:val="11"/>
    <w:rsid w:val="00340508"/>
    <w:rPr>
      <w:rFonts w:ascii="Cambria" w:eastAsia="SimSun" w:hAnsi="Cambria" w:cs="Times New Roman"/>
      <w:kern w:val="0"/>
      <w:lang w:val="x-none" w:eastAsia="x-none"/>
    </w:rPr>
  </w:style>
  <w:style w:type="character" w:styleId="Strong">
    <w:name w:val="Strong"/>
    <w:uiPriority w:val="22"/>
    <w:qFormat/>
    <w:rsid w:val="00340508"/>
    <w:rPr>
      <w:b/>
      <w:bCs/>
    </w:rPr>
  </w:style>
  <w:style w:type="character" w:styleId="Emphasis">
    <w:name w:val="Emphasis"/>
    <w:uiPriority w:val="20"/>
    <w:qFormat/>
    <w:rsid w:val="00340508"/>
    <w:rPr>
      <w:rFonts w:ascii="Calibri" w:hAnsi="Calibri"/>
      <w:b/>
      <w:i/>
      <w:iCs/>
    </w:rPr>
  </w:style>
  <w:style w:type="paragraph" w:customStyle="1" w:styleId="NoSpacing1">
    <w:name w:val="No Spacing1"/>
    <w:basedOn w:val="Normal"/>
    <w:uiPriority w:val="1"/>
    <w:qFormat/>
    <w:rsid w:val="00340508"/>
    <w:rPr>
      <w:szCs w:val="32"/>
    </w:rPr>
  </w:style>
  <w:style w:type="paragraph" w:customStyle="1" w:styleId="1-21">
    <w:name w:val="中等深浅网格 1 - 着色 21"/>
    <w:basedOn w:val="Normal"/>
    <w:uiPriority w:val="34"/>
    <w:qFormat/>
    <w:rsid w:val="00340508"/>
    <w:pPr>
      <w:ind w:left="720"/>
      <w:contextualSpacing/>
    </w:pPr>
  </w:style>
  <w:style w:type="paragraph" w:customStyle="1" w:styleId="2-21">
    <w:name w:val="中等深浅网格 2 - 着色 21"/>
    <w:basedOn w:val="Normal"/>
    <w:next w:val="Normal"/>
    <w:link w:val="2-2"/>
    <w:uiPriority w:val="29"/>
    <w:qFormat/>
    <w:rsid w:val="00340508"/>
    <w:rPr>
      <w:rFonts w:ascii="Calibri" w:hAnsi="Calibri"/>
      <w:i/>
      <w:szCs w:val="24"/>
      <w:lang w:val="x-none" w:eastAsia="x-none" w:bidi="ar-SA"/>
    </w:rPr>
  </w:style>
  <w:style w:type="character" w:customStyle="1" w:styleId="2-2">
    <w:name w:val="中等深浅网格 2 - 着色 2 字符"/>
    <w:link w:val="2-21"/>
    <w:uiPriority w:val="29"/>
    <w:rsid w:val="00340508"/>
    <w:rPr>
      <w:rFonts w:ascii="Calibri" w:eastAsia="SimSun" w:hAnsi="Calibri" w:cs="Times New Roman"/>
      <w:i/>
      <w:kern w:val="0"/>
      <w:lang w:val="x-none" w:eastAsia="x-none"/>
    </w:rPr>
  </w:style>
  <w:style w:type="paragraph" w:customStyle="1" w:styleId="3-21">
    <w:name w:val="中等深浅网格 3 - 着色 21"/>
    <w:basedOn w:val="Normal"/>
    <w:next w:val="Normal"/>
    <w:link w:val="3-2"/>
    <w:uiPriority w:val="30"/>
    <w:qFormat/>
    <w:rsid w:val="00340508"/>
    <w:pPr>
      <w:ind w:left="720" w:right="720"/>
    </w:pPr>
    <w:rPr>
      <w:rFonts w:ascii="Calibri" w:hAnsi="Calibri"/>
      <w:b/>
      <w:i/>
      <w:lang w:val="x-none" w:eastAsia="x-none" w:bidi="ar-SA"/>
    </w:rPr>
  </w:style>
  <w:style w:type="character" w:customStyle="1" w:styleId="3-2">
    <w:name w:val="中等深浅网格 3 - 着色 2 字符"/>
    <w:link w:val="3-21"/>
    <w:uiPriority w:val="30"/>
    <w:rsid w:val="00340508"/>
    <w:rPr>
      <w:rFonts w:ascii="Calibri" w:eastAsia="SimSun" w:hAnsi="Calibri" w:cs="Times New Roman"/>
      <w:b/>
      <w:i/>
      <w:kern w:val="0"/>
      <w:szCs w:val="20"/>
      <w:lang w:val="x-none" w:eastAsia="x-none"/>
    </w:rPr>
  </w:style>
  <w:style w:type="character" w:customStyle="1" w:styleId="31">
    <w:name w:val="无格式表格 31"/>
    <w:uiPriority w:val="19"/>
    <w:qFormat/>
    <w:rsid w:val="00340508"/>
    <w:rPr>
      <w:i/>
      <w:color w:val="5A5A5A"/>
    </w:rPr>
  </w:style>
  <w:style w:type="character" w:customStyle="1" w:styleId="41">
    <w:name w:val="无格式表格 41"/>
    <w:uiPriority w:val="21"/>
    <w:qFormat/>
    <w:rsid w:val="00340508"/>
    <w:rPr>
      <w:b/>
      <w:i/>
      <w:sz w:val="24"/>
      <w:szCs w:val="24"/>
      <w:u w:val="single"/>
    </w:rPr>
  </w:style>
  <w:style w:type="character" w:styleId="Hyperlink">
    <w:name w:val="Hyperlink"/>
    <w:uiPriority w:val="99"/>
    <w:rsid w:val="00340508"/>
    <w:rPr>
      <w:color w:val="0000FF"/>
      <w:u w:val="single"/>
    </w:rPr>
  </w:style>
  <w:style w:type="character" w:customStyle="1" w:styleId="10">
    <w:name w:val="网格型浅色1"/>
    <w:uiPriority w:val="32"/>
    <w:qFormat/>
    <w:rsid w:val="00340508"/>
    <w:rPr>
      <w:b/>
      <w:sz w:val="24"/>
      <w:u w:val="single"/>
    </w:rPr>
  </w:style>
  <w:style w:type="character" w:customStyle="1" w:styleId="11">
    <w:name w:val="网格表 1 浅色1"/>
    <w:uiPriority w:val="33"/>
    <w:qFormat/>
    <w:rsid w:val="00340508"/>
    <w:rPr>
      <w:rFonts w:ascii="Cambria" w:eastAsia="SimSun" w:hAnsi="Cambria"/>
      <w:b/>
      <w:i/>
      <w:sz w:val="24"/>
      <w:szCs w:val="24"/>
    </w:rPr>
  </w:style>
  <w:style w:type="paragraph" w:customStyle="1" w:styleId="310">
    <w:name w:val="网格表 31"/>
    <w:basedOn w:val="Heading1"/>
    <w:next w:val="Normal"/>
    <w:uiPriority w:val="39"/>
    <w:qFormat/>
    <w:rsid w:val="00340508"/>
    <w:pPr>
      <w:outlineLvl w:val="9"/>
    </w:pPr>
  </w:style>
  <w:style w:type="paragraph" w:customStyle="1" w:styleId="ab">
    <w:name w:val="硕士学位论文"/>
    <w:basedOn w:val="Normal"/>
    <w:link w:val="Char1"/>
    <w:qFormat/>
    <w:rsid w:val="00340508"/>
    <w:pPr>
      <w:spacing w:beforeLines="0" w:before="0" w:afterLines="0" w:after="0"/>
      <w:jc w:val="center"/>
    </w:pPr>
    <w:rPr>
      <w:rFonts w:eastAsia="Times New Roman"/>
      <w:b/>
      <w:sz w:val="44"/>
      <w:szCs w:val="48"/>
      <w:lang w:eastAsia="zh-CN"/>
    </w:rPr>
  </w:style>
  <w:style w:type="character" w:customStyle="1" w:styleId="Char1">
    <w:name w:val="硕士学位论文 Char"/>
    <w:link w:val="ab"/>
    <w:rsid w:val="00340508"/>
    <w:rPr>
      <w:rFonts w:ascii="Times New Roman" w:eastAsia="Times New Roman" w:hAnsi="Times New Roman" w:cs="Times New Roman"/>
      <w:b/>
      <w:kern w:val="0"/>
      <w:sz w:val="44"/>
      <w:szCs w:val="48"/>
      <w:lang w:val="en-GB" w:bidi="en-US"/>
    </w:rPr>
  </w:style>
  <w:style w:type="paragraph" w:customStyle="1" w:styleId="ac">
    <w:name w:val="论文题目"/>
    <w:basedOn w:val="Normal"/>
    <w:link w:val="Char2"/>
    <w:qFormat/>
    <w:rsid w:val="00340508"/>
    <w:pPr>
      <w:jc w:val="center"/>
    </w:pPr>
    <w:rPr>
      <w:rFonts w:ascii="STXihei" w:eastAsia="STXihei" w:hAnsi="STXihei"/>
      <w:b/>
      <w:sz w:val="44"/>
      <w:szCs w:val="44"/>
      <w:lang w:val="x-none" w:eastAsia="x-none"/>
    </w:rPr>
  </w:style>
  <w:style w:type="character" w:customStyle="1" w:styleId="Char2">
    <w:name w:val="论文题目 Char"/>
    <w:link w:val="ac"/>
    <w:rsid w:val="00340508"/>
    <w:rPr>
      <w:rFonts w:ascii="STXihei" w:eastAsia="STXihei" w:hAnsi="STXihei" w:cs="Times New Roman"/>
      <w:b/>
      <w:kern w:val="0"/>
      <w:sz w:val="44"/>
      <w:szCs w:val="44"/>
      <w:lang w:val="x-none" w:eastAsia="x-none" w:bidi="en-US"/>
    </w:rPr>
  </w:style>
  <w:style w:type="paragraph" w:customStyle="1" w:styleId="ad">
    <w:name w:val="论文英文题目"/>
    <w:basedOn w:val="Normal"/>
    <w:link w:val="Char3"/>
    <w:qFormat/>
    <w:rsid w:val="00340508"/>
    <w:pPr>
      <w:jc w:val="center"/>
    </w:pPr>
    <w:rPr>
      <w:rFonts w:ascii="Calibri" w:hAnsi="Calibri"/>
      <w:b/>
      <w:sz w:val="32"/>
      <w:szCs w:val="32"/>
    </w:rPr>
  </w:style>
  <w:style w:type="character" w:customStyle="1" w:styleId="Char3">
    <w:name w:val="论文英文题目 Char"/>
    <w:link w:val="ad"/>
    <w:rsid w:val="00340508"/>
    <w:rPr>
      <w:rFonts w:ascii="Calibri" w:eastAsia="SimSun" w:hAnsi="Calibri" w:cs="Times New Roman"/>
      <w:b/>
      <w:kern w:val="0"/>
      <w:sz w:val="32"/>
      <w:szCs w:val="32"/>
      <w:lang w:val="en-GB" w:eastAsia="en-US" w:bidi="en-US"/>
    </w:rPr>
  </w:style>
  <w:style w:type="paragraph" w:customStyle="1" w:styleId="ae">
    <w:name w:val="首页居中"/>
    <w:basedOn w:val="Normal"/>
    <w:link w:val="Char4"/>
    <w:qFormat/>
    <w:rsid w:val="00340508"/>
    <w:pPr>
      <w:ind w:firstLineChars="659" w:firstLine="1977"/>
    </w:pPr>
    <w:rPr>
      <w:rFonts w:ascii="Calibri" w:hAnsi="Calibri"/>
      <w:sz w:val="30"/>
      <w:szCs w:val="30"/>
      <w:lang w:val="x-none" w:eastAsia="x-none"/>
    </w:rPr>
  </w:style>
  <w:style w:type="character" w:customStyle="1" w:styleId="Char4">
    <w:name w:val="首页居中 Char"/>
    <w:link w:val="ae"/>
    <w:rsid w:val="00340508"/>
    <w:rPr>
      <w:rFonts w:ascii="Calibri" w:eastAsia="SimSun" w:hAnsi="Calibri" w:cs="Times New Roman"/>
      <w:kern w:val="0"/>
      <w:sz w:val="30"/>
      <w:szCs w:val="30"/>
      <w:lang w:val="x-none" w:eastAsia="x-none" w:bidi="en-US"/>
    </w:rPr>
  </w:style>
  <w:style w:type="paragraph" w:customStyle="1" w:styleId="af">
    <w:name w:val="首页页脚中文"/>
    <w:basedOn w:val="Normal"/>
    <w:link w:val="Char5"/>
    <w:qFormat/>
    <w:rsid w:val="00340508"/>
    <w:pPr>
      <w:jc w:val="center"/>
    </w:pPr>
    <w:rPr>
      <w:rFonts w:ascii="STXingkai" w:eastAsia="STXingkai"/>
      <w:sz w:val="36"/>
      <w:szCs w:val="36"/>
      <w:lang w:val="x-none" w:eastAsia="x-none"/>
    </w:rPr>
  </w:style>
  <w:style w:type="character" w:customStyle="1" w:styleId="Char5">
    <w:name w:val="首页页脚中文 Char"/>
    <w:link w:val="af"/>
    <w:rsid w:val="00340508"/>
    <w:rPr>
      <w:rFonts w:ascii="STXingkai" w:eastAsia="STXingkai" w:hAnsi="Times New Roman" w:cs="Times New Roman"/>
      <w:kern w:val="0"/>
      <w:sz w:val="36"/>
      <w:szCs w:val="36"/>
      <w:lang w:val="x-none" w:eastAsia="x-none" w:bidi="en-US"/>
    </w:rPr>
  </w:style>
  <w:style w:type="paragraph" w:customStyle="1" w:styleId="af0">
    <w:name w:val="首页页脚英文"/>
    <w:basedOn w:val="Normal"/>
    <w:link w:val="Char6"/>
    <w:qFormat/>
    <w:rsid w:val="00340508"/>
    <w:pPr>
      <w:jc w:val="center"/>
    </w:pPr>
    <w:rPr>
      <w:lang w:val="x-none" w:eastAsia="x-none"/>
    </w:rPr>
  </w:style>
  <w:style w:type="character" w:customStyle="1" w:styleId="Char6">
    <w:name w:val="首页页脚英文 Char"/>
    <w:link w:val="af0"/>
    <w:rsid w:val="00340508"/>
    <w:rPr>
      <w:rFonts w:ascii="Times New Roman" w:eastAsia="SimSun" w:hAnsi="Times New Roman" w:cs="Times New Roman"/>
      <w:kern w:val="0"/>
      <w:szCs w:val="20"/>
      <w:lang w:val="x-none" w:eastAsia="x-none" w:bidi="en-US"/>
    </w:rPr>
  </w:style>
  <w:style w:type="paragraph" w:customStyle="1" w:styleId="af1">
    <w:name w:val="独创声明"/>
    <w:basedOn w:val="Normal"/>
    <w:link w:val="Char7"/>
    <w:qFormat/>
    <w:rsid w:val="00340508"/>
    <w:pPr>
      <w:jc w:val="center"/>
    </w:pPr>
    <w:rPr>
      <w:sz w:val="36"/>
      <w:szCs w:val="36"/>
      <w:lang w:val="x-none" w:eastAsia="x-none"/>
    </w:rPr>
  </w:style>
  <w:style w:type="character" w:customStyle="1" w:styleId="Char7">
    <w:name w:val="独创声明 Char"/>
    <w:link w:val="af1"/>
    <w:rsid w:val="00340508"/>
    <w:rPr>
      <w:rFonts w:ascii="Times New Roman" w:eastAsia="SimSun" w:hAnsi="Times New Roman" w:cs="Times New Roman"/>
      <w:kern w:val="0"/>
      <w:sz w:val="36"/>
      <w:szCs w:val="36"/>
      <w:lang w:val="x-none" w:eastAsia="x-none" w:bidi="en-US"/>
    </w:rPr>
  </w:style>
  <w:style w:type="paragraph" w:customStyle="1" w:styleId="af2">
    <w:name w:val="独创声明正文"/>
    <w:basedOn w:val="Normal"/>
    <w:link w:val="Char8"/>
    <w:qFormat/>
    <w:rsid w:val="00340508"/>
    <w:pPr>
      <w:spacing w:beforeLines="100" w:afterAutospacing="1"/>
      <w:ind w:firstLine="560"/>
    </w:pPr>
    <w:rPr>
      <w:rFonts w:ascii="FangSong_GB2312" w:eastAsia="FangSong_GB2312" w:hAnsi="Calibri"/>
      <w:sz w:val="28"/>
      <w:szCs w:val="28"/>
      <w:lang w:val="x-none"/>
    </w:rPr>
  </w:style>
  <w:style w:type="character" w:customStyle="1" w:styleId="Char8">
    <w:name w:val="独创声明正文 Char"/>
    <w:link w:val="af2"/>
    <w:rsid w:val="00340508"/>
    <w:rPr>
      <w:rFonts w:ascii="FangSong_GB2312" w:eastAsia="FangSong_GB2312" w:hAnsi="Calibri" w:cs="Times New Roman"/>
      <w:kern w:val="0"/>
      <w:sz w:val="28"/>
      <w:szCs w:val="28"/>
      <w:lang w:val="x-none" w:eastAsia="en-US" w:bidi="en-US"/>
    </w:rPr>
  </w:style>
  <w:style w:type="paragraph" w:customStyle="1" w:styleId="af3">
    <w:name w:val="关键词"/>
    <w:basedOn w:val="Normal"/>
    <w:link w:val="Char9"/>
    <w:qFormat/>
    <w:rsid w:val="00340508"/>
    <w:rPr>
      <w:rFonts w:ascii="FangSong_GB2312" w:eastAsia="FangSong_GB2312" w:hAnsi="Calibri"/>
      <w:szCs w:val="24"/>
      <w:lang w:val="x-none" w:eastAsia="x-none"/>
    </w:rPr>
  </w:style>
  <w:style w:type="character" w:customStyle="1" w:styleId="Char9">
    <w:name w:val="关键词 Char"/>
    <w:link w:val="af3"/>
    <w:rsid w:val="00340508"/>
    <w:rPr>
      <w:rFonts w:ascii="FangSong_GB2312" w:eastAsia="FangSong_GB2312" w:hAnsi="Calibri" w:cs="Times New Roman"/>
      <w:kern w:val="0"/>
      <w:lang w:val="x-none" w:eastAsia="x-none" w:bidi="en-US"/>
    </w:rPr>
  </w:style>
  <w:style w:type="paragraph" w:customStyle="1" w:styleId="af4">
    <w:name w:val="关键词题头"/>
    <w:basedOn w:val="Normal"/>
    <w:link w:val="Chara"/>
    <w:rsid w:val="00340508"/>
    <w:rPr>
      <w:rFonts w:ascii="SimHei" w:eastAsia="SimHei" w:hAnsi="Calibri"/>
      <w:szCs w:val="24"/>
      <w:lang w:val="x-none" w:eastAsia="x-none"/>
    </w:rPr>
  </w:style>
  <w:style w:type="character" w:customStyle="1" w:styleId="Chara">
    <w:name w:val="关键词题头 Char"/>
    <w:link w:val="af4"/>
    <w:rsid w:val="00340508"/>
    <w:rPr>
      <w:rFonts w:ascii="SimHei" w:eastAsia="SimHei" w:hAnsi="Calibri" w:cs="Times New Roman"/>
      <w:kern w:val="0"/>
      <w:lang w:val="x-none" w:eastAsia="x-none" w:bidi="en-US"/>
    </w:rPr>
  </w:style>
  <w:style w:type="paragraph" w:customStyle="1" w:styleId="TitleOtherText">
    <w:name w:val="Title (Other Text)"/>
    <w:basedOn w:val="a3"/>
    <w:link w:val="TitleOtherTextChar"/>
    <w:qFormat/>
    <w:rsid w:val="00F239DD"/>
    <w:pPr>
      <w:jc w:val="both"/>
    </w:pPr>
    <w:rPr>
      <w:rFonts w:ascii="Times New Roman" w:hAnsi="Times New Roman" w:cs="Times New Roman"/>
    </w:rPr>
  </w:style>
  <w:style w:type="character" w:customStyle="1" w:styleId="TitleOtherTextChar">
    <w:name w:val="Title (Other Text) Char"/>
    <w:link w:val="TitleOtherText"/>
    <w:rsid w:val="00F239DD"/>
    <w:rPr>
      <w:rFonts w:ascii="Times New Roman" w:eastAsia="SimSun" w:hAnsi="Times New Roman" w:cs="Times New Roman"/>
      <w:b/>
      <w:kern w:val="32"/>
      <w:sz w:val="36"/>
      <w:szCs w:val="20"/>
      <w:lang w:val="x-none" w:eastAsia="x-none" w:bidi="en-US"/>
    </w:rPr>
  </w:style>
  <w:style w:type="paragraph" w:customStyle="1" w:styleId="ChineseKeywords">
    <w:name w:val="Chinese Keywords"/>
    <w:basedOn w:val="1"/>
    <w:link w:val="ChineseKeywordsChar"/>
    <w:qFormat/>
    <w:rsid w:val="00340508"/>
    <w:rPr>
      <w:rFonts w:eastAsia="FangSong_GB2312"/>
    </w:rPr>
  </w:style>
  <w:style w:type="character" w:customStyle="1" w:styleId="ChineseKeywordsChar">
    <w:name w:val="Chinese Keywords Char"/>
    <w:link w:val="ChineseKeywords"/>
    <w:rsid w:val="00340508"/>
    <w:rPr>
      <w:rFonts w:ascii="Times New Roman" w:eastAsia="FangSong_GB2312" w:hAnsi="Times New Roman" w:cs="Times New Roman"/>
      <w:kern w:val="0"/>
      <w:szCs w:val="20"/>
      <w:lang w:val="x-none" w:eastAsia="en-US" w:bidi="en-US"/>
    </w:rPr>
  </w:style>
  <w:style w:type="paragraph" w:customStyle="1" w:styleId="af5">
    <w:name w:val="英文关键词"/>
    <w:basedOn w:val="Normal"/>
    <w:link w:val="Charb"/>
    <w:qFormat/>
    <w:rsid w:val="00340508"/>
    <w:rPr>
      <w:rFonts w:ascii="Calibri" w:hAnsi="Calibri"/>
      <w:szCs w:val="24"/>
      <w:lang w:val="x-none"/>
    </w:rPr>
  </w:style>
  <w:style w:type="character" w:customStyle="1" w:styleId="Charb">
    <w:name w:val="英文关键词 Char"/>
    <w:link w:val="af5"/>
    <w:rsid w:val="00340508"/>
    <w:rPr>
      <w:rFonts w:ascii="Calibri" w:eastAsia="SimSun" w:hAnsi="Calibri" w:cs="Times New Roman"/>
      <w:kern w:val="0"/>
      <w:lang w:val="x-none" w:eastAsia="en-US" w:bidi="en-US"/>
    </w:rPr>
  </w:style>
  <w:style w:type="paragraph" w:customStyle="1" w:styleId="KeywordsHeader">
    <w:name w:val="Keywords Header"/>
    <w:basedOn w:val="Normal"/>
    <w:link w:val="KeywordsHeaderChar"/>
    <w:rsid w:val="00340508"/>
    <w:rPr>
      <w:rFonts w:eastAsia="SimHei"/>
      <w:lang w:val="x-none"/>
    </w:rPr>
  </w:style>
  <w:style w:type="character" w:customStyle="1" w:styleId="KeywordsHeaderChar">
    <w:name w:val="Keywords Header Char"/>
    <w:link w:val="KeywordsHeader"/>
    <w:rsid w:val="00340508"/>
    <w:rPr>
      <w:rFonts w:ascii="Times New Roman" w:eastAsia="SimHei" w:hAnsi="Times New Roman" w:cs="Times New Roman"/>
      <w:kern w:val="0"/>
      <w:szCs w:val="20"/>
      <w:lang w:val="x-none" w:eastAsia="en-US" w:bidi="en-US"/>
    </w:rPr>
  </w:style>
  <w:style w:type="paragraph" w:customStyle="1" w:styleId="af6">
    <w:name w:val="目录"/>
    <w:basedOn w:val="Normal"/>
    <w:link w:val="Charc"/>
    <w:autoRedefine/>
    <w:qFormat/>
    <w:rsid w:val="00340508"/>
    <w:pPr>
      <w:spacing w:line="240" w:lineRule="auto"/>
      <w:jc w:val="center"/>
    </w:pPr>
    <w:rPr>
      <w:rFonts w:eastAsia="SimHei"/>
      <w:b/>
      <w:noProof/>
      <w:sz w:val="30"/>
      <w:szCs w:val="30"/>
      <w:lang w:val="x-none" w:eastAsia="x-none"/>
    </w:rPr>
  </w:style>
  <w:style w:type="character" w:customStyle="1" w:styleId="Charc">
    <w:name w:val="目录 Char"/>
    <w:link w:val="af6"/>
    <w:rsid w:val="00340508"/>
    <w:rPr>
      <w:rFonts w:ascii="Times New Roman" w:eastAsia="SimHei" w:hAnsi="Times New Roman" w:cs="Times New Roman"/>
      <w:b/>
      <w:noProof/>
      <w:kern w:val="0"/>
      <w:sz w:val="30"/>
      <w:szCs w:val="30"/>
      <w:lang w:val="x-none" w:eastAsia="x-none" w:bidi="en-US"/>
    </w:rPr>
  </w:style>
  <w:style w:type="paragraph" w:customStyle="1" w:styleId="af7">
    <w:name w:val="图名中文"/>
    <w:basedOn w:val="Normal"/>
    <w:link w:val="Chard"/>
    <w:qFormat/>
    <w:rsid w:val="00340508"/>
    <w:pPr>
      <w:jc w:val="center"/>
    </w:pPr>
    <w:rPr>
      <w:rFonts w:ascii="SimSun" w:hAnsi="SimSun"/>
      <w:sz w:val="21"/>
      <w:szCs w:val="21"/>
      <w:lang w:val="x-none"/>
    </w:rPr>
  </w:style>
  <w:style w:type="character" w:customStyle="1" w:styleId="Chard">
    <w:name w:val="图名中文 Char"/>
    <w:link w:val="af7"/>
    <w:rsid w:val="00340508"/>
    <w:rPr>
      <w:rFonts w:ascii="SimSun" w:eastAsia="SimSun" w:hAnsi="SimSun" w:cs="Times New Roman"/>
      <w:kern w:val="0"/>
      <w:sz w:val="21"/>
      <w:szCs w:val="21"/>
      <w:lang w:val="x-none" w:eastAsia="en-US" w:bidi="en-US"/>
    </w:rPr>
  </w:style>
  <w:style w:type="paragraph" w:customStyle="1" w:styleId="af8">
    <w:name w:val="图名英文"/>
    <w:basedOn w:val="Normal"/>
    <w:link w:val="Chare"/>
    <w:qFormat/>
    <w:rsid w:val="00340508"/>
    <w:pPr>
      <w:jc w:val="center"/>
    </w:pPr>
    <w:rPr>
      <w:sz w:val="21"/>
      <w:szCs w:val="21"/>
      <w:lang w:val="x-none"/>
    </w:rPr>
  </w:style>
  <w:style w:type="character" w:customStyle="1" w:styleId="Chare">
    <w:name w:val="图名英文 Char"/>
    <w:link w:val="af8"/>
    <w:rsid w:val="00340508"/>
    <w:rPr>
      <w:rFonts w:ascii="Times New Roman" w:eastAsia="SimSun" w:hAnsi="Times New Roman" w:cs="Times New Roman"/>
      <w:kern w:val="0"/>
      <w:sz w:val="21"/>
      <w:szCs w:val="21"/>
      <w:lang w:val="x-none" w:eastAsia="en-US" w:bidi="en-US"/>
    </w:rPr>
  </w:style>
  <w:style w:type="paragraph" w:customStyle="1" w:styleId="ReferncesTitle">
    <w:name w:val="Refernces Title"/>
    <w:basedOn w:val="Heading1"/>
    <w:link w:val="ReferncesTitleChar"/>
    <w:rsid w:val="00340508"/>
  </w:style>
  <w:style w:type="character" w:customStyle="1" w:styleId="ReferncesTitleChar">
    <w:name w:val="Refernces Title Char"/>
    <w:link w:val="ReferncesTitle"/>
    <w:rsid w:val="00340508"/>
    <w:rPr>
      <w:rFonts w:ascii="Times New Roman" w:eastAsia="Times New Roman" w:hAnsi="Times New Roman" w:cs="Times New Roman"/>
      <w:b/>
      <w:bCs/>
      <w:kern w:val="32"/>
      <w:sz w:val="36"/>
      <w:szCs w:val="32"/>
      <w:lang w:val="x-none" w:eastAsia="x-none" w:bidi="en-US"/>
    </w:rPr>
  </w:style>
  <w:style w:type="paragraph" w:customStyle="1" w:styleId="ReferencesText">
    <w:name w:val="References Text"/>
    <w:basedOn w:val="Normal"/>
    <w:link w:val="ReferencesTextChar"/>
    <w:qFormat/>
    <w:rsid w:val="00340508"/>
    <w:pPr>
      <w:ind w:hangingChars="150" w:hanging="150"/>
    </w:pPr>
    <w:rPr>
      <w:szCs w:val="21"/>
      <w:lang w:val="x-none" w:eastAsia="x-none"/>
    </w:rPr>
  </w:style>
  <w:style w:type="character" w:customStyle="1" w:styleId="ReferencesTextChar">
    <w:name w:val="References Text Char"/>
    <w:link w:val="ReferencesText"/>
    <w:rsid w:val="00340508"/>
    <w:rPr>
      <w:rFonts w:ascii="Times New Roman" w:eastAsia="SimSun" w:hAnsi="Times New Roman" w:cs="Times New Roman"/>
      <w:kern w:val="0"/>
      <w:szCs w:val="21"/>
      <w:lang w:val="x-none" w:eastAsia="x-none" w:bidi="en-US"/>
    </w:rPr>
  </w:style>
  <w:style w:type="paragraph" w:customStyle="1" w:styleId="af9">
    <w:name w:val="授权说明正文"/>
    <w:basedOn w:val="Normal"/>
    <w:link w:val="Charf"/>
    <w:qFormat/>
    <w:rsid w:val="00340508"/>
    <w:pPr>
      <w:ind w:firstLine="560"/>
    </w:pPr>
    <w:rPr>
      <w:rFonts w:ascii="FangSong_GB2312" w:eastAsia="FangSong_GB2312" w:hAnsi="Calibri"/>
      <w:sz w:val="28"/>
      <w:szCs w:val="28"/>
      <w:lang w:val="x-none" w:eastAsia="x-none"/>
    </w:rPr>
  </w:style>
  <w:style w:type="character" w:customStyle="1" w:styleId="Charf">
    <w:name w:val="授权说明正文 Char"/>
    <w:link w:val="af9"/>
    <w:rsid w:val="00340508"/>
    <w:rPr>
      <w:rFonts w:ascii="FangSong_GB2312" w:eastAsia="FangSong_GB2312" w:hAnsi="Calibri" w:cs="Times New Roman"/>
      <w:kern w:val="0"/>
      <w:sz w:val="28"/>
      <w:szCs w:val="28"/>
      <w:lang w:val="x-none" w:eastAsia="x-none" w:bidi="en-US"/>
    </w:rPr>
  </w:style>
  <w:style w:type="paragraph" w:customStyle="1" w:styleId="110">
    <w:name w:val="样式 标题 1 + 段后: 1 行"/>
    <w:basedOn w:val="Heading1"/>
    <w:rsid w:val="00340508"/>
    <w:rPr>
      <w:rFonts w:cs="SimSun"/>
      <w:bCs w:val="0"/>
      <w:sz w:val="30"/>
      <w:szCs w:val="20"/>
    </w:rPr>
  </w:style>
  <w:style w:type="paragraph" w:customStyle="1" w:styleId="12">
    <w:name w:val="样式 参考文献标题 + 段后: 1 行"/>
    <w:basedOn w:val="ReferncesTitle"/>
    <w:rsid w:val="00340508"/>
    <w:rPr>
      <w:rFonts w:cs="SimSun"/>
      <w:bCs w:val="0"/>
      <w:sz w:val="30"/>
      <w:szCs w:val="20"/>
    </w:rPr>
  </w:style>
  <w:style w:type="paragraph" w:customStyle="1" w:styleId="13">
    <w:name w:val="样式 摘要 + 段后: 1 行"/>
    <w:basedOn w:val="a2"/>
    <w:rsid w:val="00340508"/>
    <w:rPr>
      <w:sz w:val="30"/>
    </w:rPr>
  </w:style>
  <w:style w:type="paragraph" w:customStyle="1" w:styleId="afa">
    <w:name w:val="作者简介"/>
    <w:basedOn w:val="a5"/>
    <w:autoRedefine/>
    <w:rsid w:val="00340508"/>
    <w:pPr>
      <w:keepLines/>
      <w:tabs>
        <w:tab w:val="left" w:pos="377"/>
      </w:tabs>
      <w:snapToGrid/>
    </w:pPr>
    <w:rPr>
      <w:rFonts w:ascii="SimHei" w:hAnsi="Times New Roman"/>
      <w:kern w:val="44"/>
      <w:lang w:bidi="ar-SA"/>
    </w:rPr>
  </w:style>
  <w:style w:type="paragraph" w:styleId="NormalWeb">
    <w:name w:val="Normal (Web)"/>
    <w:basedOn w:val="Normal"/>
    <w:uiPriority w:val="99"/>
    <w:rsid w:val="00340508"/>
    <w:rPr>
      <w:szCs w:val="24"/>
    </w:rPr>
  </w:style>
  <w:style w:type="character" w:customStyle="1" w:styleId="highlight">
    <w:name w:val="highlight"/>
    <w:basedOn w:val="DefaultParagraphFont"/>
    <w:rsid w:val="00340508"/>
  </w:style>
  <w:style w:type="paragraph" w:styleId="Caption">
    <w:name w:val="caption"/>
    <w:basedOn w:val="Normal"/>
    <w:next w:val="Normal"/>
    <w:uiPriority w:val="35"/>
    <w:qFormat/>
    <w:rsid w:val="00401CC1"/>
    <w:pPr>
      <w:ind w:left="200" w:hangingChars="200" w:hanging="200"/>
      <w:jc w:val="center"/>
    </w:pPr>
  </w:style>
  <w:style w:type="table" w:styleId="TableGrid">
    <w:name w:val="Table Grid"/>
    <w:basedOn w:val="TableNormal"/>
    <w:uiPriority w:val="39"/>
    <w:rsid w:val="00340508"/>
    <w:rPr>
      <w:rFonts w:ascii="Calibri" w:eastAsia="SimSu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rsid w:val="00340508"/>
    <w:rPr>
      <w:rFonts w:ascii="Cambria" w:hAnsi="Cambria"/>
      <w:szCs w:val="24"/>
    </w:rPr>
  </w:style>
  <w:style w:type="paragraph" w:styleId="TableofFigures">
    <w:name w:val="table of figures"/>
    <w:basedOn w:val="Normal"/>
    <w:next w:val="Normal"/>
    <w:uiPriority w:val="99"/>
    <w:rsid w:val="00340508"/>
    <w:pPr>
      <w:spacing w:beforeLines="0" w:before="0" w:afterLines="0" w:after="0" w:line="300" w:lineRule="auto"/>
      <w:ind w:left="350" w:hangingChars="350" w:hanging="350"/>
      <w:jc w:val="left"/>
    </w:pPr>
    <w:rPr>
      <w:sz w:val="21"/>
    </w:rPr>
  </w:style>
  <w:style w:type="table" w:styleId="TableSimple1">
    <w:name w:val="Table Simple 1"/>
    <w:basedOn w:val="TableNormal"/>
    <w:rsid w:val="00340508"/>
    <w:pPr>
      <w:snapToGrid w:val="0"/>
      <w:spacing w:line="300" w:lineRule="auto"/>
      <w:ind w:firstLineChars="200" w:firstLine="480"/>
      <w:jc w:val="both"/>
    </w:pPr>
    <w:rPr>
      <w:rFonts w:ascii="Calibri" w:eastAsia="SimSun" w:hAnsi="Calibri" w:cs="Times New Roman"/>
      <w:kern w:val="0"/>
      <w:sz w:val="20"/>
      <w:szCs w:val="20"/>
    </w:rPr>
    <w:tblPr>
      <w:tblBorders>
        <w:top w:val="single" w:sz="12" w:space="0" w:color="008000"/>
        <w:bottom w:val="single" w:sz="12" w:space="0" w:color="008000"/>
      </w:tblBorders>
    </w:tblPr>
    <w:tcPr>
      <w:shd w:val="clear" w:color="auto" w:fill="FFFF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uiPriority w:val="99"/>
    <w:rsid w:val="00340508"/>
    <w:rPr>
      <w:sz w:val="21"/>
      <w:szCs w:val="21"/>
    </w:rPr>
  </w:style>
  <w:style w:type="paragraph" w:styleId="CommentText">
    <w:name w:val="annotation text"/>
    <w:basedOn w:val="Normal"/>
    <w:link w:val="CommentTextChar"/>
    <w:uiPriority w:val="99"/>
    <w:rsid w:val="00340508"/>
    <w:rPr>
      <w:lang w:val="x-none"/>
    </w:rPr>
  </w:style>
  <w:style w:type="character" w:customStyle="1" w:styleId="CommentTextChar">
    <w:name w:val="Comment Text Char"/>
    <w:basedOn w:val="DefaultParagraphFont"/>
    <w:link w:val="CommentText"/>
    <w:uiPriority w:val="99"/>
    <w:rsid w:val="00340508"/>
    <w:rPr>
      <w:rFonts w:ascii="Times New Roman" w:eastAsia="SimSun" w:hAnsi="Times New Roman" w:cs="Times New Roman"/>
      <w:kern w:val="0"/>
      <w:szCs w:val="20"/>
      <w:lang w:val="x-none" w:eastAsia="en-US" w:bidi="en-US"/>
    </w:rPr>
  </w:style>
  <w:style w:type="paragraph" w:styleId="CommentSubject">
    <w:name w:val="annotation subject"/>
    <w:basedOn w:val="CommentText"/>
    <w:next w:val="CommentText"/>
    <w:link w:val="CommentSubjectChar"/>
    <w:uiPriority w:val="99"/>
    <w:rsid w:val="00340508"/>
    <w:rPr>
      <w:b/>
      <w:bCs/>
    </w:rPr>
  </w:style>
  <w:style w:type="character" w:customStyle="1" w:styleId="CommentSubjectChar">
    <w:name w:val="Comment Subject Char"/>
    <w:basedOn w:val="CommentTextChar"/>
    <w:link w:val="CommentSubject"/>
    <w:uiPriority w:val="99"/>
    <w:rsid w:val="00340508"/>
    <w:rPr>
      <w:rFonts w:ascii="Times New Roman" w:eastAsia="SimSun" w:hAnsi="Times New Roman" w:cs="Times New Roman"/>
      <w:b/>
      <w:bCs/>
      <w:kern w:val="0"/>
      <w:szCs w:val="20"/>
      <w:lang w:val="x-none" w:eastAsia="en-US" w:bidi="en-US"/>
    </w:rPr>
  </w:style>
  <w:style w:type="character" w:customStyle="1" w:styleId="apple-converted-space">
    <w:name w:val="apple-converted-space"/>
    <w:rsid w:val="00340508"/>
  </w:style>
  <w:style w:type="character" w:customStyle="1" w:styleId="14">
    <w:name w:val="标题1"/>
    <w:rsid w:val="00340508"/>
  </w:style>
  <w:style w:type="character" w:styleId="FollowedHyperlink">
    <w:name w:val="FollowedHyperlink"/>
    <w:rsid w:val="00340508"/>
    <w:rPr>
      <w:color w:val="954F72"/>
      <w:u w:val="single"/>
    </w:rPr>
  </w:style>
  <w:style w:type="character" w:customStyle="1" w:styleId="nowrap">
    <w:name w:val="nowrap"/>
    <w:rsid w:val="00340508"/>
  </w:style>
  <w:style w:type="paragraph" w:customStyle="1" w:styleId="TableText">
    <w:name w:val="Table Text"/>
    <w:basedOn w:val="Normal"/>
    <w:qFormat/>
    <w:rsid w:val="00F91FEE"/>
    <w:pPr>
      <w:spacing w:beforeLines="0" w:before="0" w:afterLines="0" w:after="120" w:line="300" w:lineRule="auto"/>
      <w:jc w:val="center"/>
    </w:pPr>
    <w:rPr>
      <w:sz w:val="22"/>
      <w:szCs w:val="24"/>
      <w:lang w:eastAsia="zh-CN"/>
    </w:rPr>
  </w:style>
  <w:style w:type="paragraph" w:customStyle="1" w:styleId="PAText">
    <w:name w:val="P&amp;A Text"/>
    <w:basedOn w:val="Normal"/>
    <w:qFormat/>
    <w:rsid w:val="00340508"/>
    <w:pPr>
      <w:ind w:left="240" w:hangingChars="100" w:hanging="240"/>
    </w:pPr>
    <w:rPr>
      <w:szCs w:val="24"/>
    </w:rPr>
  </w:style>
  <w:style w:type="paragraph" w:customStyle="1" w:styleId="EndNoteBibliographyTitle">
    <w:name w:val="EndNote Bibliography Title"/>
    <w:basedOn w:val="Normal"/>
    <w:link w:val="EndNoteBibliographyTitle0"/>
    <w:rsid w:val="00340508"/>
    <w:pPr>
      <w:widowControl w:val="0"/>
      <w:snapToGrid/>
      <w:jc w:val="center"/>
    </w:pPr>
    <w:rPr>
      <w:rFonts w:eastAsia="DengXian"/>
      <w:noProof/>
      <w:kern w:val="2"/>
      <w:szCs w:val="22"/>
      <w:lang w:eastAsia="zh-CN" w:bidi="ar-SA"/>
    </w:rPr>
  </w:style>
  <w:style w:type="character" w:customStyle="1" w:styleId="EndNoteBibliographyTitle0">
    <w:name w:val="EndNote Bibliography Title 字符"/>
    <w:link w:val="EndNoteBibliographyTitle"/>
    <w:rsid w:val="00340508"/>
    <w:rPr>
      <w:rFonts w:ascii="Times New Roman" w:eastAsia="DengXian" w:hAnsi="Times New Roman" w:cs="Times New Roman"/>
      <w:noProof/>
      <w:szCs w:val="22"/>
      <w:lang w:val="en-GB"/>
    </w:rPr>
  </w:style>
  <w:style w:type="paragraph" w:customStyle="1" w:styleId="EndNoteBibliography">
    <w:name w:val="EndNote Bibliography"/>
    <w:basedOn w:val="Normal"/>
    <w:link w:val="EndNoteBibliography0"/>
    <w:rsid w:val="00340508"/>
    <w:pPr>
      <w:widowControl w:val="0"/>
      <w:snapToGrid/>
      <w:spacing w:line="240" w:lineRule="auto"/>
    </w:pPr>
    <w:rPr>
      <w:rFonts w:eastAsia="DengXian"/>
      <w:noProof/>
      <w:kern w:val="2"/>
      <w:szCs w:val="22"/>
      <w:lang w:eastAsia="zh-CN" w:bidi="ar-SA"/>
    </w:rPr>
  </w:style>
  <w:style w:type="character" w:customStyle="1" w:styleId="EndNoteBibliography0">
    <w:name w:val="EndNote Bibliography 字符"/>
    <w:link w:val="EndNoteBibliography"/>
    <w:rsid w:val="00340508"/>
    <w:rPr>
      <w:rFonts w:ascii="Times New Roman" w:eastAsia="DengXian" w:hAnsi="Times New Roman" w:cs="Times New Roman"/>
      <w:noProof/>
      <w:szCs w:val="22"/>
      <w:lang w:val="en-GB"/>
    </w:rPr>
  </w:style>
  <w:style w:type="paragraph" w:customStyle="1" w:styleId="-11">
    <w:name w:val="彩色列表 - 着色 11"/>
    <w:basedOn w:val="Normal"/>
    <w:link w:val="-1"/>
    <w:uiPriority w:val="34"/>
    <w:qFormat/>
    <w:rsid w:val="00340508"/>
    <w:pPr>
      <w:widowControl w:val="0"/>
      <w:snapToGrid/>
      <w:ind w:firstLine="420"/>
    </w:pPr>
    <w:rPr>
      <w:rFonts w:eastAsia="Times New Roman"/>
      <w:kern w:val="2"/>
      <w:sz w:val="23"/>
      <w:szCs w:val="22"/>
      <w:lang w:eastAsia="zh-CN" w:bidi="ar-SA"/>
    </w:rPr>
  </w:style>
  <w:style w:type="character" w:customStyle="1" w:styleId="-1">
    <w:name w:val="彩色列表 - 着色 1 字符"/>
    <w:link w:val="-11"/>
    <w:uiPriority w:val="34"/>
    <w:rsid w:val="00340508"/>
    <w:rPr>
      <w:rFonts w:ascii="Times New Roman" w:eastAsia="Times New Roman" w:hAnsi="Times New Roman" w:cs="Times New Roman"/>
      <w:sz w:val="23"/>
      <w:szCs w:val="22"/>
      <w:lang w:val="en-GB"/>
    </w:rPr>
  </w:style>
  <w:style w:type="character" w:customStyle="1" w:styleId="st">
    <w:name w:val="st"/>
    <w:rsid w:val="00340508"/>
  </w:style>
  <w:style w:type="paragraph" w:customStyle="1" w:styleId="Default">
    <w:name w:val="Default"/>
    <w:rsid w:val="00340508"/>
    <w:pPr>
      <w:widowControl w:val="0"/>
      <w:autoSpaceDE w:val="0"/>
      <w:autoSpaceDN w:val="0"/>
      <w:adjustRightInd w:val="0"/>
    </w:pPr>
    <w:rPr>
      <w:rFonts w:ascii="Times New Roman" w:eastAsia="DengXian" w:hAnsi="Times New Roman" w:cs="Times New Roman"/>
      <w:color w:val="000000"/>
      <w:kern w:val="0"/>
    </w:rPr>
  </w:style>
  <w:style w:type="paragraph" w:customStyle="1" w:styleId="-110">
    <w:name w:val="彩色底纹 - 着色 11"/>
    <w:hidden/>
    <w:uiPriority w:val="99"/>
    <w:semiHidden/>
    <w:rsid w:val="00340508"/>
    <w:rPr>
      <w:rFonts w:ascii="DengXian" w:eastAsia="DengXian" w:hAnsi="DengXian" w:cs="Times New Roman"/>
      <w:sz w:val="21"/>
      <w:szCs w:val="22"/>
    </w:rPr>
  </w:style>
  <w:style w:type="character" w:customStyle="1" w:styleId="111">
    <w:name w:val="中等深浅网格 11"/>
    <w:uiPriority w:val="99"/>
    <w:semiHidden/>
    <w:rsid w:val="00340508"/>
    <w:rPr>
      <w:color w:val="808080"/>
    </w:rPr>
  </w:style>
  <w:style w:type="character" w:customStyle="1" w:styleId="EndNoteBibliographyChar">
    <w:name w:val="EndNote Bibliography Char"/>
    <w:rsid w:val="00340508"/>
    <w:rPr>
      <w:rFonts w:ascii="Calibri" w:hAnsi="Calibri"/>
      <w:noProof/>
    </w:rPr>
  </w:style>
  <w:style w:type="paragraph" w:customStyle="1" w:styleId="21">
    <w:name w:val="中等深浅网格 21"/>
    <w:link w:val="20"/>
    <w:uiPriority w:val="1"/>
    <w:qFormat/>
    <w:rsid w:val="00340508"/>
    <w:pPr>
      <w:widowControl w:val="0"/>
      <w:spacing w:beforeLines="50" w:before="50" w:afterLines="50" w:after="50" w:line="360" w:lineRule="auto"/>
      <w:jc w:val="center"/>
    </w:pPr>
    <w:rPr>
      <w:rFonts w:ascii="Times New Roman" w:eastAsia="Times New Roman" w:hAnsi="Times New Roman" w:cs="Times New Roman"/>
      <w:bCs/>
      <w:sz w:val="23"/>
      <w:szCs w:val="18"/>
    </w:rPr>
  </w:style>
  <w:style w:type="character" w:customStyle="1" w:styleId="20">
    <w:name w:val="中等深浅网格 2 字符"/>
    <w:link w:val="21"/>
    <w:uiPriority w:val="1"/>
    <w:rsid w:val="00340508"/>
    <w:rPr>
      <w:rFonts w:ascii="Times New Roman" w:eastAsia="Times New Roman" w:hAnsi="Times New Roman" w:cs="Times New Roman"/>
      <w:bCs/>
      <w:sz w:val="23"/>
      <w:szCs w:val="18"/>
    </w:rPr>
  </w:style>
  <w:style w:type="paragraph" w:customStyle="1" w:styleId="ListParagraph1">
    <w:name w:val="List Paragraph1"/>
    <w:basedOn w:val="Normal"/>
    <w:rsid w:val="00340508"/>
    <w:pPr>
      <w:snapToGrid/>
      <w:spacing w:after="200" w:line="276" w:lineRule="auto"/>
      <w:ind w:left="720"/>
      <w:contextualSpacing/>
    </w:pPr>
    <w:rPr>
      <w:rFonts w:ascii="Calibri" w:hAnsi="Calibri"/>
      <w:sz w:val="22"/>
      <w:szCs w:val="22"/>
      <w:lang w:eastAsia="zh-CN" w:bidi="ar-SA"/>
    </w:rPr>
  </w:style>
  <w:style w:type="character" w:customStyle="1" w:styleId="DateChar">
    <w:name w:val="Date Char"/>
    <w:link w:val="Date"/>
    <w:uiPriority w:val="99"/>
    <w:rsid w:val="00340508"/>
    <w:rPr>
      <w:rFonts w:ascii="Times New Roman" w:eastAsia="Times New Roman" w:hAnsi="Times New Roman"/>
      <w:szCs w:val="18"/>
    </w:rPr>
  </w:style>
  <w:style w:type="paragraph" w:styleId="Date">
    <w:name w:val="Date"/>
    <w:basedOn w:val="Normal"/>
    <w:next w:val="Normal"/>
    <w:link w:val="DateChar"/>
    <w:uiPriority w:val="99"/>
    <w:unhideWhenUsed/>
    <w:rsid w:val="00340508"/>
    <w:pPr>
      <w:widowControl w:val="0"/>
      <w:snapToGrid/>
      <w:spacing w:line="480" w:lineRule="auto"/>
      <w:ind w:leftChars="2500" w:left="100"/>
    </w:pPr>
    <w:rPr>
      <w:rFonts w:eastAsia="Times New Roman" w:cstheme="minorBidi"/>
      <w:kern w:val="2"/>
      <w:szCs w:val="18"/>
      <w:lang w:val="en-US" w:eastAsia="zh-CN" w:bidi="ar-SA"/>
    </w:rPr>
  </w:style>
  <w:style w:type="character" w:customStyle="1" w:styleId="15">
    <w:name w:val="日期字符1"/>
    <w:basedOn w:val="DefaultParagraphFont"/>
    <w:uiPriority w:val="99"/>
    <w:semiHidden/>
    <w:rsid w:val="00340508"/>
    <w:rPr>
      <w:rFonts w:ascii="Times New Roman" w:eastAsia="SimSun" w:hAnsi="Times New Roman" w:cs="Times New Roman"/>
      <w:kern w:val="0"/>
      <w:szCs w:val="20"/>
      <w:lang w:val="en-GB" w:eastAsia="en-US" w:bidi="en-US"/>
    </w:rPr>
  </w:style>
  <w:style w:type="character" w:customStyle="1" w:styleId="16">
    <w:name w:val="日期 字符1"/>
    <w:rsid w:val="00340508"/>
    <w:rPr>
      <w:rFonts w:ascii="Times New Roman" w:hAnsi="Times New Roman"/>
      <w:sz w:val="24"/>
      <w:lang w:eastAsia="en-US" w:bidi="en-US"/>
    </w:rPr>
  </w:style>
  <w:style w:type="paragraph" w:customStyle="1" w:styleId="MTDisplayEquation">
    <w:name w:val="MTDisplayEquation"/>
    <w:basedOn w:val="Normal"/>
    <w:next w:val="Normal"/>
    <w:link w:val="MTDisplayEquation0"/>
    <w:rsid w:val="00340508"/>
    <w:pPr>
      <w:widowControl w:val="0"/>
      <w:tabs>
        <w:tab w:val="center" w:pos="4160"/>
        <w:tab w:val="right" w:pos="8300"/>
      </w:tabs>
      <w:snapToGrid/>
      <w:spacing w:before="156" w:after="156" w:line="480" w:lineRule="auto"/>
    </w:pPr>
    <w:rPr>
      <w:rFonts w:eastAsia="Times New Roman"/>
      <w:kern w:val="2"/>
      <w:szCs w:val="24"/>
      <w:lang w:eastAsia="zh-CN" w:bidi="ar-SA"/>
    </w:rPr>
  </w:style>
  <w:style w:type="character" w:customStyle="1" w:styleId="MTDisplayEquation0">
    <w:name w:val="MTDisplayEquation 字符"/>
    <w:link w:val="MTDisplayEquation"/>
    <w:rsid w:val="00340508"/>
    <w:rPr>
      <w:rFonts w:ascii="Times New Roman" w:eastAsia="Times New Roman" w:hAnsi="Times New Roman" w:cs="Times New Roman"/>
      <w:lang w:val="en-GB"/>
    </w:rPr>
  </w:style>
  <w:style w:type="paragraph" w:customStyle="1" w:styleId="32">
    <w:name w:val="网格表 32"/>
    <w:basedOn w:val="Heading1"/>
    <w:next w:val="Normal"/>
    <w:uiPriority w:val="39"/>
    <w:unhideWhenUsed/>
    <w:qFormat/>
    <w:rsid w:val="00340508"/>
    <w:pPr>
      <w:keepLines/>
      <w:snapToGrid/>
      <w:spacing w:beforeLines="100" w:before="240" w:line="259" w:lineRule="auto"/>
      <w:jc w:val="left"/>
      <w:outlineLvl w:val="9"/>
    </w:pPr>
    <w:rPr>
      <w:rFonts w:ascii="DengXian Light" w:eastAsia="DengXian Light" w:hAnsi="DengXian Light"/>
      <w:color w:val="2E74B5"/>
      <w:kern w:val="0"/>
      <w:sz w:val="32"/>
      <w:lang w:val="en-US" w:eastAsia="zh-CN" w:bidi="ar-SA"/>
    </w:rPr>
  </w:style>
  <w:style w:type="character" w:customStyle="1" w:styleId="17">
    <w:name w:val="文档结构图 字符1"/>
    <w:uiPriority w:val="99"/>
    <w:semiHidden/>
    <w:rsid w:val="00340508"/>
    <w:rPr>
      <w:rFonts w:ascii="Microsoft YaHei UI" w:eastAsia="Microsoft YaHei UI"/>
      <w:sz w:val="18"/>
      <w:szCs w:val="18"/>
    </w:rPr>
  </w:style>
  <w:style w:type="table" w:customStyle="1" w:styleId="410">
    <w:name w:val="网格表 41"/>
    <w:basedOn w:val="TableNormal"/>
    <w:uiPriority w:val="41"/>
    <w:rsid w:val="00340508"/>
    <w:rPr>
      <w:rFonts w:ascii="Times New Roman" w:eastAsia="SimSun" w:hAnsi="Times New Roman" w:cs="Times New Roman"/>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TEquationSection">
    <w:name w:val="MTEquationSection"/>
    <w:rsid w:val="00340508"/>
    <w:rPr>
      <w:vanish/>
      <w:color w:val="FF0000"/>
      <w:sz w:val="28"/>
      <w:szCs w:val="28"/>
    </w:rPr>
  </w:style>
  <w:style w:type="character" w:customStyle="1" w:styleId="authorsname">
    <w:name w:val="authors__name"/>
    <w:rsid w:val="00340508"/>
  </w:style>
  <w:style w:type="paragraph" w:customStyle="1" w:styleId="Equations">
    <w:name w:val="Equations"/>
    <w:basedOn w:val="NormalWeb"/>
    <w:next w:val="Normal"/>
    <w:link w:val="EquationsChar"/>
    <w:qFormat/>
    <w:rsid w:val="00340508"/>
    <w:pPr>
      <w:tabs>
        <w:tab w:val="center" w:pos="4176"/>
        <w:tab w:val="right" w:pos="9060"/>
      </w:tabs>
      <w:snapToGrid/>
      <w:jc w:val="left"/>
    </w:pPr>
    <w:rPr>
      <w:rFonts w:eastAsia="DengXian"/>
      <w:lang w:eastAsia="zh-CN" w:bidi="ar-SA"/>
    </w:rPr>
  </w:style>
  <w:style w:type="character" w:customStyle="1" w:styleId="EquationsChar">
    <w:name w:val="Equations Char"/>
    <w:link w:val="Equations"/>
    <w:rsid w:val="00340508"/>
    <w:rPr>
      <w:rFonts w:ascii="Times New Roman" w:eastAsia="DengXian" w:hAnsi="Times New Roman" w:cs="Times New Roman"/>
      <w:kern w:val="0"/>
      <w:lang w:val="en-GB"/>
    </w:rPr>
  </w:style>
  <w:style w:type="character" w:customStyle="1" w:styleId="18">
    <w:name w:val="批注框文本 字符1"/>
    <w:uiPriority w:val="99"/>
    <w:semiHidden/>
    <w:rsid w:val="00340508"/>
  </w:style>
  <w:style w:type="character" w:customStyle="1" w:styleId="EndNoteBibliographyTitleChar">
    <w:name w:val="EndNote Bibliography Title Char"/>
    <w:rsid w:val="00340508"/>
    <w:rPr>
      <w:noProof/>
      <w:kern w:val="0"/>
      <w:sz w:val="22"/>
      <w:szCs w:val="22"/>
    </w:rPr>
  </w:style>
  <w:style w:type="paragraph" w:styleId="BodyTextIndent">
    <w:name w:val="Body Text Indent"/>
    <w:aliases w:val="Body Text Indent Char"/>
    <w:basedOn w:val="Normal"/>
    <w:link w:val="BodyTextIndentChar1"/>
    <w:rsid w:val="00340508"/>
    <w:pPr>
      <w:snapToGrid/>
      <w:spacing w:line="480" w:lineRule="auto"/>
      <w:ind w:firstLine="360"/>
    </w:pPr>
    <w:rPr>
      <w:rFonts w:ascii="Times" w:hAnsi="Times"/>
      <w:sz w:val="20"/>
      <w:lang w:bidi="ar-SA"/>
    </w:rPr>
  </w:style>
  <w:style w:type="character" w:customStyle="1" w:styleId="BodyTextIndentChar1">
    <w:name w:val="Body Text Indent Char1"/>
    <w:aliases w:val="Body Text Indent Char Char"/>
    <w:basedOn w:val="DefaultParagraphFont"/>
    <w:link w:val="BodyTextIndent"/>
    <w:rsid w:val="00340508"/>
    <w:rPr>
      <w:rFonts w:ascii="Times" w:eastAsia="SimSun" w:hAnsi="Times" w:cs="Times New Roman"/>
      <w:kern w:val="0"/>
      <w:sz w:val="20"/>
      <w:szCs w:val="20"/>
      <w:lang w:val="en-GB" w:eastAsia="en-US"/>
    </w:rPr>
  </w:style>
  <w:style w:type="paragraph" w:styleId="FootnoteText">
    <w:name w:val="footnote text"/>
    <w:basedOn w:val="Normal"/>
    <w:link w:val="FootnoteTextChar"/>
    <w:uiPriority w:val="99"/>
    <w:unhideWhenUsed/>
    <w:rsid w:val="00340508"/>
    <w:pPr>
      <w:snapToGrid/>
      <w:spacing w:line="480" w:lineRule="auto"/>
      <w:jc w:val="left"/>
    </w:pPr>
    <w:rPr>
      <w:sz w:val="20"/>
      <w:lang w:bidi="ar-SA"/>
    </w:rPr>
  </w:style>
  <w:style w:type="character" w:customStyle="1" w:styleId="FootnoteTextChar">
    <w:name w:val="Footnote Text Char"/>
    <w:basedOn w:val="DefaultParagraphFont"/>
    <w:link w:val="FootnoteText"/>
    <w:uiPriority w:val="99"/>
    <w:rsid w:val="00340508"/>
    <w:rPr>
      <w:rFonts w:ascii="Times New Roman" w:eastAsia="SimSun" w:hAnsi="Times New Roman" w:cs="Times New Roman"/>
      <w:kern w:val="0"/>
      <w:sz w:val="20"/>
      <w:szCs w:val="20"/>
      <w:lang w:val="en-GB" w:eastAsia="en-US"/>
    </w:rPr>
  </w:style>
  <w:style w:type="table" w:customStyle="1" w:styleId="210">
    <w:name w:val="无格式表格 21"/>
    <w:basedOn w:val="TableNormal"/>
    <w:uiPriority w:val="42"/>
    <w:rsid w:val="00340508"/>
    <w:rPr>
      <w:rFonts w:ascii="Times New Roman" w:eastAsia="DengXian" w:hAnsi="Times New Roman" w:cs="Times New Roman"/>
      <w:sz w:val="18"/>
      <w:szCs w:val="1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
    <w:name w:val="无格式表格 11"/>
    <w:basedOn w:val="TableNormal"/>
    <w:uiPriority w:val="41"/>
    <w:rsid w:val="00340508"/>
    <w:rPr>
      <w:rFonts w:ascii="Times New Roman" w:eastAsia="DengXian" w:hAnsi="Times New Roman" w:cs="Times New Roman"/>
      <w:sz w:val="18"/>
      <w:szCs w:val="1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1">
    <w:name w:val="网格表 5 深色 - 着色 11"/>
    <w:basedOn w:val="TableNormal"/>
    <w:uiPriority w:val="50"/>
    <w:rsid w:val="00340508"/>
    <w:rPr>
      <w:rFonts w:ascii="Times New Roman" w:eastAsia="DengXian" w:hAnsi="Times New Roman" w:cs="Times New Roman"/>
      <w:sz w:val="18"/>
      <w:szCs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MTDisplayEquationChar">
    <w:name w:val="MTDisplayEquation Char"/>
    <w:rsid w:val="00340508"/>
    <w:rPr>
      <w:sz w:val="24"/>
      <w:szCs w:val="24"/>
      <w:lang w:val="en-GB"/>
    </w:rPr>
  </w:style>
  <w:style w:type="paragraph" w:customStyle="1" w:styleId="abbreviations">
    <w:name w:val="abbreviations"/>
    <w:basedOn w:val="abstract"/>
    <w:next w:val="Normal"/>
    <w:rsid w:val="00340508"/>
    <w:pPr>
      <w:tabs>
        <w:tab w:val="left" w:pos="3402"/>
      </w:tabs>
      <w:ind w:left="3402" w:hanging="3402"/>
    </w:pPr>
  </w:style>
  <w:style w:type="paragraph" w:customStyle="1" w:styleId="abstract">
    <w:name w:val="abstract"/>
    <w:basedOn w:val="Normal"/>
    <w:next w:val="keywords"/>
    <w:rsid w:val="00340508"/>
    <w:pPr>
      <w:overflowPunct w:val="0"/>
      <w:autoSpaceDE w:val="0"/>
      <w:autoSpaceDN w:val="0"/>
      <w:adjustRightInd w:val="0"/>
      <w:snapToGrid/>
      <w:jc w:val="left"/>
      <w:textAlignment w:val="baseline"/>
    </w:pPr>
    <w:rPr>
      <w:rFonts w:ascii="DengXian" w:eastAsia="Times" w:hAnsi="DengXian"/>
      <w:kern w:val="2"/>
      <w:sz w:val="20"/>
      <w:szCs w:val="24"/>
      <w:lang w:eastAsia="de-DE" w:bidi="ar-SA"/>
    </w:rPr>
  </w:style>
  <w:style w:type="paragraph" w:customStyle="1" w:styleId="keywords">
    <w:name w:val="keywords"/>
    <w:basedOn w:val="Normal"/>
    <w:next w:val="Normal"/>
    <w:rsid w:val="00340508"/>
    <w:pPr>
      <w:overflowPunct w:val="0"/>
      <w:autoSpaceDE w:val="0"/>
      <w:autoSpaceDN w:val="0"/>
      <w:adjustRightInd w:val="0"/>
      <w:snapToGrid/>
      <w:jc w:val="left"/>
      <w:textAlignment w:val="baseline"/>
    </w:pPr>
    <w:rPr>
      <w:rFonts w:ascii="DengXian" w:eastAsia="Times" w:hAnsi="DengXian"/>
      <w:i/>
      <w:kern w:val="2"/>
      <w:szCs w:val="24"/>
      <w:lang w:eastAsia="de-DE" w:bidi="ar-SA"/>
    </w:rPr>
  </w:style>
  <w:style w:type="paragraph" w:customStyle="1" w:styleId="113">
    <w:name w:val="标题11"/>
    <w:basedOn w:val="Normal"/>
    <w:next w:val="author"/>
    <w:rsid w:val="00340508"/>
    <w:pPr>
      <w:overflowPunct w:val="0"/>
      <w:autoSpaceDE w:val="0"/>
      <w:autoSpaceDN w:val="0"/>
      <w:adjustRightInd w:val="0"/>
      <w:snapToGrid/>
      <w:jc w:val="left"/>
      <w:textAlignment w:val="baseline"/>
    </w:pPr>
    <w:rPr>
      <w:rFonts w:ascii="Arial" w:eastAsia="Times" w:hAnsi="Arial"/>
      <w:b/>
      <w:kern w:val="2"/>
      <w:sz w:val="36"/>
      <w:szCs w:val="24"/>
      <w:lang w:eastAsia="de-DE" w:bidi="ar-SA"/>
    </w:rPr>
  </w:style>
  <w:style w:type="paragraph" w:customStyle="1" w:styleId="author">
    <w:name w:val="author"/>
    <w:basedOn w:val="Normal"/>
    <w:next w:val="affiliation"/>
    <w:rsid w:val="00340508"/>
    <w:pPr>
      <w:overflowPunct w:val="0"/>
      <w:autoSpaceDE w:val="0"/>
      <w:autoSpaceDN w:val="0"/>
      <w:adjustRightInd w:val="0"/>
      <w:snapToGrid/>
      <w:jc w:val="left"/>
      <w:textAlignment w:val="baseline"/>
    </w:pPr>
    <w:rPr>
      <w:rFonts w:ascii="DengXian" w:eastAsia="Times" w:hAnsi="DengXian"/>
      <w:kern w:val="2"/>
      <w:szCs w:val="24"/>
      <w:lang w:eastAsia="de-DE" w:bidi="ar-SA"/>
    </w:rPr>
  </w:style>
  <w:style w:type="paragraph" w:customStyle="1" w:styleId="affiliation">
    <w:name w:val="affiliation"/>
    <w:basedOn w:val="Normal"/>
    <w:next w:val="phone"/>
    <w:rsid w:val="00340508"/>
    <w:pPr>
      <w:overflowPunct w:val="0"/>
      <w:autoSpaceDE w:val="0"/>
      <w:autoSpaceDN w:val="0"/>
      <w:adjustRightInd w:val="0"/>
      <w:snapToGrid/>
      <w:jc w:val="left"/>
      <w:textAlignment w:val="baseline"/>
    </w:pPr>
    <w:rPr>
      <w:rFonts w:ascii="DengXian" w:eastAsia="Times" w:hAnsi="DengXian"/>
      <w:i/>
      <w:kern w:val="2"/>
      <w:szCs w:val="24"/>
      <w:lang w:eastAsia="de-DE" w:bidi="ar-SA"/>
    </w:rPr>
  </w:style>
  <w:style w:type="paragraph" w:customStyle="1" w:styleId="phone">
    <w:name w:val="phone"/>
    <w:basedOn w:val="email"/>
    <w:next w:val="fax"/>
    <w:rsid w:val="00340508"/>
  </w:style>
  <w:style w:type="paragraph" w:customStyle="1" w:styleId="email">
    <w:name w:val="email"/>
    <w:basedOn w:val="Normal"/>
    <w:next w:val="url"/>
    <w:rsid w:val="00340508"/>
    <w:pPr>
      <w:overflowPunct w:val="0"/>
      <w:autoSpaceDE w:val="0"/>
      <w:autoSpaceDN w:val="0"/>
      <w:adjustRightInd w:val="0"/>
      <w:snapToGrid/>
      <w:jc w:val="left"/>
      <w:textAlignment w:val="baseline"/>
    </w:pPr>
    <w:rPr>
      <w:rFonts w:ascii="DengXian" w:eastAsia="Times" w:hAnsi="DengXian"/>
      <w:kern w:val="2"/>
      <w:sz w:val="20"/>
      <w:szCs w:val="24"/>
      <w:lang w:eastAsia="de-DE" w:bidi="ar-SA"/>
    </w:rPr>
  </w:style>
  <w:style w:type="paragraph" w:customStyle="1" w:styleId="url">
    <w:name w:val="url"/>
    <w:basedOn w:val="email"/>
    <w:next w:val="Normal"/>
    <w:rsid w:val="00340508"/>
  </w:style>
  <w:style w:type="paragraph" w:customStyle="1" w:styleId="fax">
    <w:name w:val="fax"/>
    <w:basedOn w:val="email"/>
    <w:next w:val="email"/>
    <w:rsid w:val="00340508"/>
  </w:style>
  <w:style w:type="paragraph" w:customStyle="1" w:styleId="heading10">
    <w:name w:val="heading1"/>
    <w:basedOn w:val="Normal"/>
    <w:next w:val="Normal"/>
    <w:rsid w:val="00340508"/>
    <w:pPr>
      <w:keepNext/>
      <w:overflowPunct w:val="0"/>
      <w:autoSpaceDE w:val="0"/>
      <w:autoSpaceDN w:val="0"/>
      <w:adjustRightInd w:val="0"/>
      <w:snapToGrid/>
      <w:spacing w:before="240" w:after="180"/>
      <w:jc w:val="left"/>
      <w:textAlignment w:val="baseline"/>
    </w:pPr>
    <w:rPr>
      <w:rFonts w:ascii="Arial" w:eastAsia="Times" w:hAnsi="Arial"/>
      <w:b/>
      <w:kern w:val="2"/>
      <w:sz w:val="32"/>
      <w:szCs w:val="24"/>
      <w:lang w:eastAsia="de-DE" w:bidi="ar-SA"/>
    </w:rPr>
  </w:style>
  <w:style w:type="paragraph" w:customStyle="1" w:styleId="heading20">
    <w:name w:val="heading2"/>
    <w:basedOn w:val="Normal"/>
    <w:next w:val="Normal"/>
    <w:rsid w:val="00340508"/>
    <w:pPr>
      <w:keepNext/>
      <w:overflowPunct w:val="0"/>
      <w:autoSpaceDE w:val="0"/>
      <w:autoSpaceDN w:val="0"/>
      <w:adjustRightInd w:val="0"/>
      <w:snapToGrid/>
      <w:spacing w:before="240" w:after="180"/>
      <w:jc w:val="left"/>
      <w:textAlignment w:val="baseline"/>
    </w:pPr>
    <w:rPr>
      <w:rFonts w:ascii="Arial" w:eastAsia="Times" w:hAnsi="Arial"/>
      <w:b/>
      <w:kern w:val="2"/>
      <w:szCs w:val="24"/>
      <w:lang w:eastAsia="de-DE" w:bidi="ar-SA"/>
    </w:rPr>
  </w:style>
  <w:style w:type="paragraph" w:customStyle="1" w:styleId="heading30">
    <w:name w:val="heading3"/>
    <w:basedOn w:val="Normal"/>
    <w:next w:val="Normal"/>
    <w:rsid w:val="00340508"/>
    <w:pPr>
      <w:keepNext/>
      <w:overflowPunct w:val="0"/>
      <w:autoSpaceDE w:val="0"/>
      <w:autoSpaceDN w:val="0"/>
      <w:adjustRightInd w:val="0"/>
      <w:snapToGrid/>
      <w:spacing w:before="240" w:after="180"/>
      <w:jc w:val="left"/>
      <w:textAlignment w:val="baseline"/>
    </w:pPr>
    <w:rPr>
      <w:rFonts w:ascii="Arial" w:eastAsia="Times" w:hAnsi="Arial"/>
      <w:i/>
      <w:kern w:val="2"/>
      <w:szCs w:val="24"/>
      <w:lang w:eastAsia="de-DE" w:bidi="ar-SA"/>
    </w:rPr>
  </w:style>
  <w:style w:type="paragraph" w:customStyle="1" w:styleId="run-in">
    <w:name w:val="run-in"/>
    <w:basedOn w:val="Normal"/>
    <w:next w:val="Normal"/>
    <w:rsid w:val="00340508"/>
    <w:pPr>
      <w:keepNext/>
      <w:overflowPunct w:val="0"/>
      <w:autoSpaceDE w:val="0"/>
      <w:autoSpaceDN w:val="0"/>
      <w:adjustRightInd w:val="0"/>
      <w:snapToGrid/>
      <w:jc w:val="left"/>
      <w:textAlignment w:val="baseline"/>
    </w:pPr>
    <w:rPr>
      <w:rFonts w:ascii="DengXian" w:eastAsia="Times" w:hAnsi="DengXian"/>
      <w:b/>
      <w:kern w:val="2"/>
      <w:szCs w:val="24"/>
      <w:lang w:eastAsia="de-DE" w:bidi="ar-SA"/>
    </w:rPr>
  </w:style>
  <w:style w:type="paragraph" w:customStyle="1" w:styleId="figurecitation">
    <w:name w:val="figurecitation"/>
    <w:basedOn w:val="Normal"/>
    <w:rsid w:val="00340508"/>
    <w:pPr>
      <w:pBdr>
        <w:top w:val="single" w:sz="8" w:space="1" w:color="auto"/>
        <w:left w:val="single" w:sz="8" w:space="4" w:color="auto"/>
        <w:bottom w:val="single" w:sz="8" w:space="1" w:color="auto"/>
        <w:right w:val="single" w:sz="8" w:space="4" w:color="auto"/>
      </w:pBdr>
      <w:overflowPunct w:val="0"/>
      <w:autoSpaceDE w:val="0"/>
      <w:autoSpaceDN w:val="0"/>
      <w:adjustRightInd w:val="0"/>
      <w:snapToGrid/>
      <w:jc w:val="left"/>
      <w:textAlignment w:val="baseline"/>
    </w:pPr>
    <w:rPr>
      <w:rFonts w:ascii="Arial" w:eastAsia="Times" w:hAnsi="Arial"/>
      <w:b/>
      <w:kern w:val="2"/>
      <w:sz w:val="36"/>
      <w:szCs w:val="24"/>
      <w:lang w:eastAsia="de-DE" w:bidi="ar-SA"/>
    </w:rPr>
  </w:style>
  <w:style w:type="paragraph" w:customStyle="1" w:styleId="acknowledgements">
    <w:name w:val="acknowledgements"/>
    <w:basedOn w:val="abstract"/>
    <w:next w:val="Normal"/>
    <w:rsid w:val="00340508"/>
    <w:pPr>
      <w:spacing w:before="240"/>
    </w:pPr>
  </w:style>
  <w:style w:type="paragraph" w:customStyle="1" w:styleId="extraaddress">
    <w:name w:val="extraaddress"/>
    <w:basedOn w:val="email"/>
    <w:rsid w:val="00340508"/>
  </w:style>
  <w:style w:type="paragraph" w:customStyle="1" w:styleId="reference">
    <w:name w:val="reference"/>
    <w:basedOn w:val="Normal"/>
    <w:rsid w:val="00340508"/>
    <w:pPr>
      <w:overflowPunct w:val="0"/>
      <w:autoSpaceDE w:val="0"/>
      <w:autoSpaceDN w:val="0"/>
      <w:adjustRightInd w:val="0"/>
      <w:snapToGrid/>
      <w:jc w:val="left"/>
      <w:textAlignment w:val="baseline"/>
    </w:pPr>
    <w:rPr>
      <w:rFonts w:ascii="DengXian" w:eastAsia="Times" w:hAnsi="DengXian"/>
      <w:kern w:val="2"/>
      <w:sz w:val="20"/>
      <w:szCs w:val="24"/>
      <w:lang w:eastAsia="de-DE" w:bidi="ar-SA"/>
    </w:rPr>
  </w:style>
  <w:style w:type="paragraph" w:customStyle="1" w:styleId="equation">
    <w:name w:val="equation"/>
    <w:basedOn w:val="Normal"/>
    <w:next w:val="Normal"/>
    <w:rsid w:val="00340508"/>
    <w:pPr>
      <w:overflowPunct w:val="0"/>
      <w:autoSpaceDE w:val="0"/>
      <w:autoSpaceDN w:val="0"/>
      <w:adjustRightInd w:val="0"/>
      <w:snapToGrid/>
      <w:spacing w:after="120"/>
      <w:jc w:val="center"/>
      <w:textAlignment w:val="baseline"/>
    </w:pPr>
    <w:rPr>
      <w:rFonts w:ascii="DengXian" w:eastAsia="Times" w:hAnsi="DengXian"/>
      <w:kern w:val="2"/>
      <w:szCs w:val="24"/>
      <w:lang w:eastAsia="de-DE" w:bidi="ar-SA"/>
    </w:rPr>
  </w:style>
  <w:style w:type="paragraph" w:customStyle="1" w:styleId="articlenote">
    <w:name w:val="articlenote"/>
    <w:basedOn w:val="Normal"/>
    <w:next w:val="Normal"/>
    <w:rsid w:val="00340508"/>
    <w:pPr>
      <w:overflowPunct w:val="0"/>
      <w:autoSpaceDE w:val="0"/>
      <w:autoSpaceDN w:val="0"/>
      <w:adjustRightInd w:val="0"/>
      <w:snapToGrid/>
      <w:jc w:val="left"/>
      <w:textAlignment w:val="baseline"/>
    </w:pPr>
    <w:rPr>
      <w:rFonts w:ascii="DengXian" w:eastAsia="Times" w:hAnsi="DengXian"/>
      <w:kern w:val="2"/>
      <w:sz w:val="22"/>
      <w:szCs w:val="24"/>
      <w:lang w:eastAsia="de-DE" w:bidi="ar-SA"/>
    </w:rPr>
  </w:style>
  <w:style w:type="paragraph" w:customStyle="1" w:styleId="figlegend">
    <w:name w:val="figlegend"/>
    <w:basedOn w:val="Normal"/>
    <w:next w:val="Normal"/>
    <w:rsid w:val="00340508"/>
    <w:pPr>
      <w:overflowPunct w:val="0"/>
      <w:autoSpaceDE w:val="0"/>
      <w:autoSpaceDN w:val="0"/>
      <w:adjustRightInd w:val="0"/>
      <w:snapToGrid/>
      <w:jc w:val="left"/>
      <w:textAlignment w:val="baseline"/>
    </w:pPr>
    <w:rPr>
      <w:rFonts w:ascii="DengXian" w:eastAsia="Times" w:hAnsi="DengXian"/>
      <w:kern w:val="2"/>
      <w:sz w:val="20"/>
      <w:szCs w:val="24"/>
      <w:lang w:eastAsia="de-DE" w:bidi="ar-SA"/>
    </w:rPr>
  </w:style>
  <w:style w:type="paragraph" w:customStyle="1" w:styleId="tablelegend">
    <w:name w:val="tablelegend"/>
    <w:basedOn w:val="Normal"/>
    <w:next w:val="Normal"/>
    <w:rsid w:val="00340508"/>
    <w:pPr>
      <w:overflowPunct w:val="0"/>
      <w:autoSpaceDE w:val="0"/>
      <w:autoSpaceDN w:val="0"/>
      <w:adjustRightInd w:val="0"/>
      <w:snapToGrid/>
      <w:jc w:val="left"/>
      <w:textAlignment w:val="baseline"/>
    </w:pPr>
    <w:rPr>
      <w:rFonts w:ascii="DengXian" w:eastAsia="Times" w:hAnsi="DengXian"/>
      <w:kern w:val="2"/>
      <w:sz w:val="20"/>
      <w:szCs w:val="24"/>
      <w:lang w:eastAsia="de-DE" w:bidi="ar-SA"/>
    </w:rPr>
  </w:style>
  <w:style w:type="paragraph" w:customStyle="1" w:styleId="Equation0">
    <w:name w:val="Equation"/>
    <w:basedOn w:val="Normal"/>
    <w:rsid w:val="00340508"/>
    <w:pPr>
      <w:tabs>
        <w:tab w:val="right" w:pos="8280"/>
      </w:tabs>
      <w:snapToGrid/>
      <w:jc w:val="left"/>
    </w:pPr>
    <w:rPr>
      <w:rFonts w:eastAsia="Times New Roman"/>
      <w:kern w:val="2"/>
      <w:szCs w:val="24"/>
      <w:lang w:eastAsia="zh-CN" w:bidi="ar-SA"/>
    </w:rPr>
  </w:style>
  <w:style w:type="character" w:customStyle="1" w:styleId="oneclick-link">
    <w:name w:val="oneclick-link"/>
    <w:rsid w:val="00340508"/>
  </w:style>
  <w:style w:type="character" w:customStyle="1" w:styleId="19">
    <w:name w:val="提到1"/>
    <w:uiPriority w:val="99"/>
    <w:semiHidden/>
    <w:unhideWhenUsed/>
    <w:rsid w:val="00340508"/>
    <w:rPr>
      <w:color w:val="2B579A"/>
      <w:shd w:val="clear" w:color="auto" w:fill="E6E6E6"/>
    </w:rPr>
  </w:style>
  <w:style w:type="paragraph" w:customStyle="1" w:styleId="msonormal0">
    <w:name w:val="msonormal"/>
    <w:basedOn w:val="Normal"/>
    <w:rsid w:val="00340508"/>
    <w:pPr>
      <w:snapToGrid/>
      <w:spacing w:before="100" w:beforeAutospacing="1" w:afterAutospacing="1" w:line="240" w:lineRule="auto"/>
      <w:jc w:val="left"/>
    </w:pPr>
    <w:rPr>
      <w:rFonts w:ascii="SimSun" w:hAnsi="SimSun" w:cs="SimSun"/>
      <w:szCs w:val="24"/>
      <w:lang w:eastAsia="zh-CN" w:bidi="ar-SA"/>
    </w:rPr>
  </w:style>
  <w:style w:type="paragraph" w:styleId="TOC4">
    <w:name w:val="toc 4"/>
    <w:basedOn w:val="Normal"/>
    <w:next w:val="Normal"/>
    <w:autoRedefine/>
    <w:uiPriority w:val="39"/>
    <w:unhideWhenUsed/>
    <w:rsid w:val="00340508"/>
    <w:pPr>
      <w:widowControl w:val="0"/>
      <w:snapToGrid/>
      <w:spacing w:beforeLines="0" w:before="0" w:afterLines="0" w:after="0" w:line="300" w:lineRule="auto"/>
      <w:ind w:leftChars="600" w:left="600"/>
    </w:pPr>
    <w:rPr>
      <w:rFonts w:eastAsia="Times New Roman"/>
      <w:kern w:val="2"/>
      <w:sz w:val="21"/>
      <w:szCs w:val="22"/>
      <w:lang w:eastAsia="zh-CN" w:bidi="ar-SA"/>
    </w:rPr>
  </w:style>
  <w:style w:type="paragraph" w:styleId="TOC5">
    <w:name w:val="toc 5"/>
    <w:basedOn w:val="Normal"/>
    <w:next w:val="Normal"/>
    <w:autoRedefine/>
    <w:uiPriority w:val="39"/>
    <w:unhideWhenUsed/>
    <w:rsid w:val="00340508"/>
    <w:pPr>
      <w:widowControl w:val="0"/>
      <w:snapToGrid/>
      <w:spacing w:line="240" w:lineRule="auto"/>
      <w:ind w:leftChars="800" w:left="1680"/>
    </w:pPr>
    <w:rPr>
      <w:rFonts w:ascii="DengXian" w:eastAsia="DengXian" w:hAnsi="DengXian"/>
      <w:kern w:val="2"/>
      <w:sz w:val="21"/>
      <w:szCs w:val="22"/>
      <w:lang w:eastAsia="zh-CN" w:bidi="ar-SA"/>
    </w:rPr>
  </w:style>
  <w:style w:type="paragraph" w:styleId="TOC8">
    <w:name w:val="toc 8"/>
    <w:basedOn w:val="Normal"/>
    <w:next w:val="Normal"/>
    <w:autoRedefine/>
    <w:uiPriority w:val="39"/>
    <w:unhideWhenUsed/>
    <w:rsid w:val="00340508"/>
    <w:pPr>
      <w:widowControl w:val="0"/>
      <w:snapToGrid/>
      <w:spacing w:line="240" w:lineRule="auto"/>
      <w:ind w:leftChars="1400" w:left="2940"/>
    </w:pPr>
    <w:rPr>
      <w:rFonts w:ascii="DengXian" w:eastAsia="DengXian" w:hAnsi="DengXian"/>
      <w:kern w:val="2"/>
      <w:sz w:val="21"/>
      <w:szCs w:val="22"/>
      <w:lang w:eastAsia="zh-CN" w:bidi="ar-SA"/>
    </w:rPr>
  </w:style>
  <w:style w:type="paragraph" w:styleId="TOC9">
    <w:name w:val="toc 9"/>
    <w:basedOn w:val="Normal"/>
    <w:next w:val="Normal"/>
    <w:autoRedefine/>
    <w:uiPriority w:val="39"/>
    <w:unhideWhenUsed/>
    <w:rsid w:val="00340508"/>
    <w:pPr>
      <w:widowControl w:val="0"/>
      <w:snapToGrid/>
      <w:spacing w:line="240" w:lineRule="auto"/>
      <w:ind w:leftChars="1600" w:left="3360"/>
    </w:pPr>
    <w:rPr>
      <w:rFonts w:ascii="DengXian" w:eastAsia="DengXian" w:hAnsi="DengXian"/>
      <w:kern w:val="2"/>
      <w:sz w:val="21"/>
      <w:szCs w:val="22"/>
      <w:lang w:eastAsia="zh-CN" w:bidi="ar-SA"/>
    </w:rPr>
  </w:style>
  <w:style w:type="character" w:customStyle="1" w:styleId="1a">
    <w:name w:val="未处理的提及1"/>
    <w:uiPriority w:val="99"/>
    <w:semiHidden/>
    <w:unhideWhenUsed/>
    <w:rsid w:val="00340508"/>
    <w:rPr>
      <w:color w:val="808080"/>
      <w:shd w:val="clear" w:color="auto" w:fill="E6E6E6"/>
    </w:rPr>
  </w:style>
  <w:style w:type="paragraph" w:styleId="ListParagraph">
    <w:name w:val="List Paragraph"/>
    <w:basedOn w:val="Normal"/>
    <w:uiPriority w:val="34"/>
    <w:qFormat/>
    <w:rsid w:val="00340508"/>
    <w:pPr>
      <w:snapToGrid/>
      <w:ind w:left="720"/>
      <w:contextualSpacing/>
      <w:jc w:val="left"/>
    </w:pPr>
    <w:rPr>
      <w:rFonts w:ascii="DengXian" w:eastAsia="Times" w:hAnsi="DengXian"/>
      <w:kern w:val="2"/>
      <w:sz w:val="22"/>
      <w:szCs w:val="22"/>
      <w:lang w:eastAsia="zh-CN" w:bidi="ar-SA"/>
    </w:rPr>
  </w:style>
  <w:style w:type="character" w:customStyle="1" w:styleId="22">
    <w:name w:val="未处理的提及2"/>
    <w:uiPriority w:val="99"/>
    <w:unhideWhenUsed/>
    <w:rsid w:val="00340508"/>
    <w:rPr>
      <w:color w:val="808080"/>
      <w:shd w:val="clear" w:color="auto" w:fill="E6E6E6"/>
    </w:rPr>
  </w:style>
  <w:style w:type="character" w:customStyle="1" w:styleId="3">
    <w:name w:val="未处理的提及3"/>
    <w:uiPriority w:val="99"/>
    <w:semiHidden/>
    <w:unhideWhenUsed/>
    <w:rsid w:val="00340508"/>
    <w:rPr>
      <w:color w:val="808080"/>
      <w:shd w:val="clear" w:color="auto" w:fill="E6E6E6"/>
    </w:rPr>
  </w:style>
  <w:style w:type="character" w:customStyle="1" w:styleId="4">
    <w:name w:val="未处理的提及4"/>
    <w:uiPriority w:val="99"/>
    <w:unhideWhenUsed/>
    <w:rsid w:val="00340508"/>
    <w:rPr>
      <w:color w:val="808080"/>
      <w:shd w:val="clear" w:color="auto" w:fill="E6E6E6"/>
    </w:rPr>
  </w:style>
  <w:style w:type="character" w:customStyle="1" w:styleId="5">
    <w:name w:val="未处理的提及5"/>
    <w:uiPriority w:val="99"/>
    <w:unhideWhenUsed/>
    <w:rsid w:val="00340508"/>
    <w:rPr>
      <w:color w:val="808080"/>
      <w:shd w:val="clear" w:color="auto" w:fill="E6E6E6"/>
    </w:rPr>
  </w:style>
  <w:style w:type="paragraph" w:customStyle="1" w:styleId="afb">
    <w:name w:val="图"/>
    <w:basedOn w:val="Normal"/>
    <w:link w:val="afc"/>
    <w:autoRedefine/>
    <w:qFormat/>
    <w:rsid w:val="00340508"/>
    <w:pPr>
      <w:spacing w:beforeLines="0" w:before="0" w:afterLines="0" w:after="0" w:line="240" w:lineRule="auto"/>
      <w:jc w:val="center"/>
    </w:pPr>
    <w:rPr>
      <w:noProof/>
      <w:lang w:val="en-US" w:eastAsia="zh-CN" w:bidi="ar-SA"/>
    </w:rPr>
  </w:style>
  <w:style w:type="character" w:customStyle="1" w:styleId="afc">
    <w:name w:val="图 字符"/>
    <w:link w:val="afb"/>
    <w:rsid w:val="00340508"/>
    <w:rPr>
      <w:rFonts w:ascii="Times New Roman" w:eastAsia="SimSun" w:hAnsi="Times New Roman" w:cs="Times New Roman"/>
      <w:noProof/>
      <w:kern w:val="0"/>
      <w:szCs w:val="20"/>
    </w:rPr>
  </w:style>
  <w:style w:type="paragraph" w:styleId="Revision">
    <w:name w:val="Revision"/>
    <w:hidden/>
    <w:uiPriority w:val="71"/>
    <w:semiHidden/>
    <w:rsid w:val="00340508"/>
    <w:rPr>
      <w:rFonts w:ascii="Times New Roman" w:eastAsia="SimSun" w:hAnsi="Times New Roman" w:cs="Times New Roman"/>
      <w:kern w:val="0"/>
      <w:szCs w:val="20"/>
      <w:lang w:eastAsia="en-US" w:bidi="en-US"/>
    </w:rPr>
  </w:style>
  <w:style w:type="character" w:customStyle="1" w:styleId="1b">
    <w:name w:val="@他1"/>
    <w:uiPriority w:val="99"/>
    <w:semiHidden/>
    <w:unhideWhenUsed/>
    <w:rsid w:val="00340508"/>
    <w:rPr>
      <w:color w:val="2B579A"/>
      <w:shd w:val="clear" w:color="auto" w:fill="E6E6E6"/>
    </w:rPr>
  </w:style>
  <w:style w:type="character" w:customStyle="1" w:styleId="6">
    <w:name w:val="未处理的提及6"/>
    <w:uiPriority w:val="99"/>
    <w:semiHidden/>
    <w:unhideWhenUsed/>
    <w:rsid w:val="00340508"/>
    <w:rPr>
      <w:color w:val="808080"/>
      <w:shd w:val="clear" w:color="auto" w:fill="E6E6E6"/>
    </w:rPr>
  </w:style>
  <w:style w:type="character" w:customStyle="1" w:styleId="7">
    <w:name w:val="未处理的提及7"/>
    <w:uiPriority w:val="99"/>
    <w:unhideWhenUsed/>
    <w:rsid w:val="00340508"/>
    <w:rPr>
      <w:color w:val="808080"/>
      <w:shd w:val="clear" w:color="auto" w:fill="E6E6E6"/>
    </w:rPr>
  </w:style>
  <w:style w:type="paragraph" w:styleId="TOCHeading">
    <w:name w:val="TOC Heading"/>
    <w:basedOn w:val="Heading1"/>
    <w:next w:val="Normal"/>
    <w:uiPriority w:val="39"/>
    <w:unhideWhenUsed/>
    <w:qFormat/>
    <w:rsid w:val="00340508"/>
    <w:pPr>
      <w:keepLines/>
      <w:snapToGrid/>
      <w:spacing w:before="240" w:line="259" w:lineRule="auto"/>
      <w:jc w:val="left"/>
      <w:outlineLvl w:val="9"/>
    </w:pPr>
    <w:rPr>
      <w:rFonts w:asciiTheme="majorHAnsi" w:eastAsiaTheme="majorEastAsia" w:hAnsiTheme="majorHAnsi" w:cstheme="majorBidi"/>
      <w:b w:val="0"/>
      <w:bCs w:val="0"/>
      <w:color w:val="2F5496" w:themeColor="accent1" w:themeShade="BF"/>
      <w:kern w:val="0"/>
      <w:sz w:val="32"/>
      <w:lang w:val="en-US" w:eastAsia="zh-CN" w:bidi="ar-SA"/>
    </w:rPr>
  </w:style>
  <w:style w:type="character" w:customStyle="1" w:styleId="8">
    <w:name w:val="未处理的提及8"/>
    <w:basedOn w:val="DefaultParagraphFont"/>
    <w:uiPriority w:val="99"/>
    <w:unhideWhenUsed/>
    <w:rsid w:val="00340508"/>
    <w:rPr>
      <w:color w:val="808080"/>
      <w:shd w:val="clear" w:color="auto" w:fill="E6E6E6"/>
    </w:rPr>
  </w:style>
  <w:style w:type="character" w:customStyle="1" w:styleId="xbe">
    <w:name w:val="_xbe"/>
    <w:basedOn w:val="DefaultParagraphFont"/>
    <w:rsid w:val="005D37DA"/>
  </w:style>
  <w:style w:type="table" w:customStyle="1" w:styleId="220">
    <w:name w:val="无格式表格 22"/>
    <w:basedOn w:val="TableNormal"/>
    <w:uiPriority w:val="42"/>
    <w:rsid w:val="00383384"/>
    <w:rPr>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e-text">
    <w:name w:val="title-text"/>
    <w:basedOn w:val="DefaultParagraphFont"/>
    <w:rsid w:val="009D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397204">
      <w:bodyDiv w:val="1"/>
      <w:marLeft w:val="0"/>
      <w:marRight w:val="0"/>
      <w:marTop w:val="0"/>
      <w:marBottom w:val="0"/>
      <w:divBdr>
        <w:top w:val="none" w:sz="0" w:space="0" w:color="auto"/>
        <w:left w:val="none" w:sz="0" w:space="0" w:color="auto"/>
        <w:bottom w:val="none" w:sz="0" w:space="0" w:color="auto"/>
        <w:right w:val="none" w:sz="0" w:space="0" w:color="auto"/>
      </w:divBdr>
    </w:div>
    <w:div w:id="1173763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82.wmf"/><Relationship Id="rId170" Type="http://schemas.openxmlformats.org/officeDocument/2006/relationships/oleObject" Target="embeddings/oleObject72.bin"/><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image" Target="media/image124.png"/><Relationship Id="rId247" Type="http://schemas.openxmlformats.org/officeDocument/2006/relationships/image" Target="media/image145.png"/><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69.bin"/><Relationship Id="rId181" Type="http://schemas.openxmlformats.org/officeDocument/2006/relationships/oleObject" Target="embeddings/oleObject75.bin"/><Relationship Id="rId216" Type="http://schemas.openxmlformats.org/officeDocument/2006/relationships/image" Target="media/image116.wmf"/><Relationship Id="rId237" Type="http://schemas.openxmlformats.org/officeDocument/2006/relationships/image" Target="media/image135.wmf"/><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image" Target="media/image76.emf"/><Relationship Id="rId171" Type="http://schemas.openxmlformats.org/officeDocument/2006/relationships/image" Target="media/image90.wmf"/><Relationship Id="rId192" Type="http://schemas.openxmlformats.org/officeDocument/2006/relationships/image" Target="media/image104.wmf"/><Relationship Id="rId206" Type="http://schemas.openxmlformats.org/officeDocument/2006/relationships/image" Target="media/image111.wmf"/><Relationship Id="rId227" Type="http://schemas.openxmlformats.org/officeDocument/2006/relationships/image" Target="media/image125.png"/><Relationship Id="rId248" Type="http://schemas.openxmlformats.org/officeDocument/2006/relationships/header" Target="header1.xml"/><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83.wmf"/><Relationship Id="rId182" Type="http://schemas.openxmlformats.org/officeDocument/2006/relationships/image" Target="media/image98.wmf"/><Relationship Id="rId217" Type="http://schemas.openxmlformats.org/officeDocument/2006/relationships/oleObject" Target="embeddings/oleObject92.bin"/><Relationship Id="rId6" Type="http://schemas.openxmlformats.org/officeDocument/2006/relationships/footnotes" Target="footnotes.xml"/><Relationship Id="rId238" Type="http://schemas.openxmlformats.org/officeDocument/2006/relationships/image" Target="media/image136.wmf"/><Relationship Id="rId23" Type="http://schemas.openxmlformats.org/officeDocument/2006/relationships/image" Target="media/image9.wmf"/><Relationship Id="rId119" Type="http://schemas.openxmlformats.org/officeDocument/2006/relationships/image" Target="media/image57.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package" Target="embeddings/Microsoft_Visio_Drawing1.vsdx"/><Relationship Id="rId172" Type="http://schemas.openxmlformats.org/officeDocument/2006/relationships/oleObject" Target="embeddings/oleObject73.bin"/><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image" Target="media/image126.png"/><Relationship Id="rId249" Type="http://schemas.openxmlformats.org/officeDocument/2006/relationships/header" Target="header2.xml"/><Relationship Id="rId13" Type="http://schemas.openxmlformats.org/officeDocument/2006/relationships/image" Target="media/image4.wmf"/><Relationship Id="rId109" Type="http://schemas.openxmlformats.org/officeDocument/2006/relationships/image" Target="media/image52.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emf"/><Relationship Id="rId7" Type="http://schemas.openxmlformats.org/officeDocument/2006/relationships/endnotes" Target="endnotes.xml"/><Relationship Id="rId162" Type="http://schemas.openxmlformats.org/officeDocument/2006/relationships/image" Target="media/image84.wmf"/><Relationship Id="rId183" Type="http://schemas.openxmlformats.org/officeDocument/2006/relationships/oleObject" Target="embeddings/oleObject76.bin"/><Relationship Id="rId218" Type="http://schemas.openxmlformats.org/officeDocument/2006/relationships/image" Target="media/image117.wmf"/><Relationship Id="rId239" Type="http://schemas.openxmlformats.org/officeDocument/2006/relationships/image" Target="media/image137.wmf"/><Relationship Id="rId250" Type="http://schemas.openxmlformats.org/officeDocument/2006/relationships/footer" Target="footer1.xml"/><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152" Type="http://schemas.openxmlformats.org/officeDocument/2006/relationships/image" Target="media/image77.wmf"/><Relationship Id="rId173" Type="http://schemas.openxmlformats.org/officeDocument/2006/relationships/image" Target="media/image91.wmf"/><Relationship Id="rId194" Type="http://schemas.openxmlformats.org/officeDocument/2006/relationships/image" Target="media/image105.wmf"/><Relationship Id="rId208" Type="http://schemas.openxmlformats.org/officeDocument/2006/relationships/image" Target="media/image112.wmf"/><Relationship Id="rId229" Type="http://schemas.openxmlformats.org/officeDocument/2006/relationships/image" Target="media/image127.png"/><Relationship Id="rId240" Type="http://schemas.openxmlformats.org/officeDocument/2006/relationships/image" Target="media/image138.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8" Type="http://schemas.openxmlformats.org/officeDocument/2006/relationships/image" Target="media/image1.e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package" Target="embeddings/Microsoft_Visio_Drawing.vsdx"/><Relationship Id="rId163" Type="http://schemas.openxmlformats.org/officeDocument/2006/relationships/image" Target="media/image85.wmf"/><Relationship Id="rId184" Type="http://schemas.openxmlformats.org/officeDocument/2006/relationships/image" Target="media/image99.wmf"/><Relationship Id="rId219" Type="http://schemas.openxmlformats.org/officeDocument/2006/relationships/oleObject" Target="embeddings/oleObject93.bin"/><Relationship Id="rId230" Type="http://schemas.openxmlformats.org/officeDocument/2006/relationships/image" Target="media/image128.tiff"/><Relationship Id="rId251" Type="http://schemas.openxmlformats.org/officeDocument/2006/relationships/footer" Target="footer2.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oleObject" Target="embeddings/oleObject67.bin"/><Relationship Id="rId174" Type="http://schemas.openxmlformats.org/officeDocument/2006/relationships/image" Target="media/image92.wmf"/><Relationship Id="rId195" Type="http://schemas.openxmlformats.org/officeDocument/2006/relationships/oleObject" Target="embeddings/oleObject81.bin"/><Relationship Id="rId209" Type="http://schemas.openxmlformats.org/officeDocument/2006/relationships/oleObject" Target="embeddings/oleObject88.bin"/><Relationship Id="rId220" Type="http://schemas.openxmlformats.org/officeDocument/2006/relationships/image" Target="media/image118.png"/><Relationship Id="rId241" Type="http://schemas.openxmlformats.org/officeDocument/2006/relationships/image" Target="media/image139.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oleObject" Target="embeddings/oleObject70.bin"/><Relationship Id="rId185" Type="http://schemas.openxmlformats.org/officeDocument/2006/relationships/oleObject" Target="embeddings/oleObject77.bin"/><Relationship Id="rId9" Type="http://schemas.openxmlformats.org/officeDocument/2006/relationships/image" Target="media/image2.wmf"/><Relationship Id="rId210" Type="http://schemas.openxmlformats.org/officeDocument/2006/relationships/image" Target="media/image113.wmf"/><Relationship Id="rId26" Type="http://schemas.openxmlformats.org/officeDocument/2006/relationships/oleObject" Target="embeddings/oleObject9.bin"/><Relationship Id="rId231" Type="http://schemas.openxmlformats.org/officeDocument/2006/relationships/image" Target="media/image129.tiff"/><Relationship Id="rId252" Type="http://schemas.openxmlformats.org/officeDocument/2006/relationships/header" Target="header3.xml"/><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image" Target="media/image78.wmf"/><Relationship Id="rId175" Type="http://schemas.openxmlformats.org/officeDocument/2006/relationships/image" Target="media/image93.wmf"/><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oleObject" Target="embeddings/oleObject4.bin"/><Relationship Id="rId221" Type="http://schemas.openxmlformats.org/officeDocument/2006/relationships/image" Target="media/image119.png"/><Relationship Id="rId242" Type="http://schemas.openxmlformats.org/officeDocument/2006/relationships/image" Target="media/image140.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oleObject" Target="embeddings/oleObject41.bin"/><Relationship Id="rId165" Type="http://schemas.openxmlformats.org/officeDocument/2006/relationships/image" Target="media/image86.wmf"/><Relationship Id="rId186" Type="http://schemas.openxmlformats.org/officeDocument/2006/relationships/image" Target="media/image100.wmf"/><Relationship Id="rId211" Type="http://schemas.openxmlformats.org/officeDocument/2006/relationships/oleObject" Target="embeddings/oleObject89.bin"/><Relationship Id="rId232" Type="http://schemas.openxmlformats.org/officeDocument/2006/relationships/image" Target="media/image130.tiff"/><Relationship Id="rId253" Type="http://schemas.openxmlformats.org/officeDocument/2006/relationships/footer" Target="footer3.xm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oleObject" Target="embeddings/oleObject68.bin"/><Relationship Id="rId176" Type="http://schemas.openxmlformats.org/officeDocument/2006/relationships/image" Target="media/image94.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image" Target="media/image120.png"/><Relationship Id="rId243" Type="http://schemas.openxmlformats.org/officeDocument/2006/relationships/image" Target="media/image141.e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1.wmf"/><Relationship Id="rId166" Type="http://schemas.openxmlformats.org/officeDocument/2006/relationships/image" Target="media/image87.wmf"/><Relationship Id="rId187" Type="http://schemas.openxmlformats.org/officeDocument/2006/relationships/image" Target="media/image101.wmf"/><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image" Target="media/image131.tiff"/><Relationship Id="rId254" Type="http://schemas.openxmlformats.org/officeDocument/2006/relationships/fontTable" Target="fontTable.xml"/><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9.wmf"/><Relationship Id="rId177" Type="http://schemas.openxmlformats.org/officeDocument/2006/relationships/image" Target="media/image95.wmf"/><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image" Target="media/image121.png"/><Relationship Id="rId244" Type="http://schemas.openxmlformats.org/officeDocument/2006/relationships/image" Target="media/image142.png"/><Relationship Id="rId18" Type="http://schemas.openxmlformats.org/officeDocument/2006/relationships/oleObject" Target="embeddings/oleObject5.bin"/><Relationship Id="rId39" Type="http://schemas.openxmlformats.org/officeDocument/2006/relationships/image" Target="media/image17.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image" Target="media/image72.wmf"/><Relationship Id="rId167" Type="http://schemas.openxmlformats.org/officeDocument/2006/relationships/image" Target="media/image88.wmf"/><Relationship Id="rId188" Type="http://schemas.openxmlformats.org/officeDocument/2006/relationships/image" Target="media/image102.w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90.bin"/><Relationship Id="rId234" Type="http://schemas.openxmlformats.org/officeDocument/2006/relationships/image" Target="media/image132.tif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theme" Target="theme/theme1.xml"/><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80.wmf"/><Relationship Id="rId178" Type="http://schemas.openxmlformats.org/officeDocument/2006/relationships/image" Target="media/image96.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83.bin"/><Relationship Id="rId203" Type="http://schemas.openxmlformats.org/officeDocument/2006/relationships/oleObject" Target="embeddings/oleObject85.bin"/><Relationship Id="rId19" Type="http://schemas.openxmlformats.org/officeDocument/2006/relationships/image" Target="media/image7.wmf"/><Relationship Id="rId224" Type="http://schemas.openxmlformats.org/officeDocument/2006/relationships/image" Target="media/image122.png"/><Relationship Id="rId245" Type="http://schemas.openxmlformats.org/officeDocument/2006/relationships/image" Target="media/image143.png"/><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3.wmf"/><Relationship Id="rId168" Type="http://schemas.openxmlformats.org/officeDocument/2006/relationships/oleObject" Target="embeddings/oleObject71.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image" Target="media/image133.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image" Target="media/image81.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oleObject" Target="embeddings/oleObject74.bin"/><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image" Target="media/image123.png"/><Relationship Id="rId246" Type="http://schemas.openxmlformats.org/officeDocument/2006/relationships/image" Target="media/image144.tiff"/><Relationship Id="rId106" Type="http://schemas.openxmlformats.org/officeDocument/2006/relationships/oleObject" Target="embeddings/oleObject49.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4.wmf"/><Relationship Id="rId169" Type="http://schemas.openxmlformats.org/officeDocument/2006/relationships/image" Target="media/image89.wmf"/><Relationship Id="rId4" Type="http://schemas.openxmlformats.org/officeDocument/2006/relationships/settings" Target="settings.xml"/><Relationship Id="rId180" Type="http://schemas.openxmlformats.org/officeDocument/2006/relationships/image" Target="media/image97.wmf"/><Relationship Id="rId215" Type="http://schemas.openxmlformats.org/officeDocument/2006/relationships/oleObject" Target="embeddings/oleObject91.bin"/><Relationship Id="rId236" Type="http://schemas.openxmlformats.org/officeDocument/2006/relationships/image" Target="media/image13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1F6A0F-FA95-41A9-BDAD-F16DD83E8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12696</Words>
  <Characters>72372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zilin li</dc:creator>
  <cp:lastModifiedBy>Ouyang, Huajiang</cp:lastModifiedBy>
  <cp:revision>6</cp:revision>
  <cp:lastPrinted>2018-02-25T08:48:00Z</cp:lastPrinted>
  <dcterms:created xsi:type="dcterms:W3CDTF">2018-06-05T15:28:00Z</dcterms:created>
  <dcterms:modified xsi:type="dcterms:W3CDTF">2018-06-06T13:40:00Z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5"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6"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MathType</vt:lpwstr>
  </property>
  <property fmtid="{D5CDD505-2E9C-101B-9397-08002B2CF9AE}" pid="8" name="MTWinEqns">
    <vt:bool>true</vt:bool>
  </property>
</Properties>
</file>