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D0657" w14:textId="157C6C51" w:rsidR="00AC2F55" w:rsidRPr="00574724" w:rsidRDefault="00AC2F55" w:rsidP="00AC2F55">
      <w:pPr>
        <w:spacing w:before="0" w:after="200" w:line="276" w:lineRule="auto"/>
        <w:jc w:val="both"/>
        <w:rPr>
          <w:rFonts w:cs="Arial"/>
          <w:b/>
          <w:sz w:val="24"/>
          <w:szCs w:val="24"/>
          <w:lang w:eastAsia="en-GB"/>
        </w:rPr>
      </w:pPr>
      <w:bookmarkStart w:id="0" w:name="_GoBack"/>
      <w:bookmarkEnd w:id="0"/>
      <w:proofErr w:type="gramStart"/>
      <w:r w:rsidRPr="00574724">
        <w:rPr>
          <w:rFonts w:cs="Arial"/>
          <w:b/>
          <w:sz w:val="24"/>
          <w:szCs w:val="24"/>
          <w:lang w:eastAsia="en-GB"/>
        </w:rPr>
        <w:t xml:space="preserve">A phase I trial of the PARP inhibitor </w:t>
      </w:r>
      <w:proofErr w:type="spellStart"/>
      <w:r w:rsidRPr="00574724">
        <w:rPr>
          <w:rFonts w:cs="Arial"/>
          <w:b/>
          <w:sz w:val="24"/>
          <w:szCs w:val="24"/>
          <w:lang w:eastAsia="en-GB"/>
        </w:rPr>
        <w:t>olaparib</w:t>
      </w:r>
      <w:proofErr w:type="spellEnd"/>
      <w:r w:rsidRPr="00574724">
        <w:rPr>
          <w:rFonts w:cs="Arial"/>
          <w:b/>
          <w:sz w:val="24"/>
          <w:szCs w:val="24"/>
          <w:lang w:eastAsia="en-GB"/>
        </w:rPr>
        <w:t xml:space="preserve"> in patients with relapsed </w:t>
      </w:r>
      <w:r>
        <w:rPr>
          <w:rFonts w:cs="Arial"/>
          <w:b/>
          <w:sz w:val="24"/>
          <w:szCs w:val="24"/>
          <w:lang w:eastAsia="en-GB"/>
        </w:rPr>
        <w:t>c</w:t>
      </w:r>
      <w:r w:rsidRPr="00574724">
        <w:rPr>
          <w:rFonts w:cs="Arial"/>
          <w:b/>
          <w:sz w:val="24"/>
          <w:szCs w:val="24"/>
          <w:lang w:eastAsia="en-GB"/>
        </w:rPr>
        <w:t xml:space="preserve">hronic </w:t>
      </w:r>
      <w:r>
        <w:rPr>
          <w:rFonts w:cs="Arial"/>
          <w:b/>
          <w:sz w:val="24"/>
          <w:szCs w:val="24"/>
          <w:lang w:eastAsia="en-GB"/>
        </w:rPr>
        <w:t>l</w:t>
      </w:r>
      <w:r w:rsidRPr="00574724">
        <w:rPr>
          <w:rFonts w:cs="Arial"/>
          <w:b/>
          <w:sz w:val="24"/>
          <w:szCs w:val="24"/>
          <w:lang w:eastAsia="en-GB"/>
        </w:rPr>
        <w:t xml:space="preserve">ymphocytic </w:t>
      </w:r>
      <w:r>
        <w:rPr>
          <w:rFonts w:cs="Arial"/>
          <w:b/>
          <w:sz w:val="24"/>
          <w:szCs w:val="24"/>
          <w:lang w:eastAsia="en-GB"/>
        </w:rPr>
        <w:t>l</w:t>
      </w:r>
      <w:r w:rsidRPr="00574724">
        <w:rPr>
          <w:rFonts w:cs="Arial"/>
          <w:b/>
          <w:sz w:val="24"/>
          <w:szCs w:val="24"/>
          <w:lang w:eastAsia="en-GB"/>
        </w:rPr>
        <w:t>eukaemia, T-</w:t>
      </w:r>
      <w:r>
        <w:rPr>
          <w:rFonts w:cs="Arial"/>
          <w:b/>
          <w:sz w:val="24"/>
          <w:szCs w:val="24"/>
          <w:lang w:eastAsia="en-GB"/>
        </w:rPr>
        <w:t>p</w:t>
      </w:r>
      <w:r w:rsidRPr="00574724">
        <w:rPr>
          <w:rFonts w:cs="Arial"/>
          <w:b/>
          <w:sz w:val="24"/>
          <w:szCs w:val="24"/>
          <w:lang w:eastAsia="en-GB"/>
        </w:rPr>
        <w:t xml:space="preserve">rolymphocytic </w:t>
      </w:r>
      <w:r>
        <w:rPr>
          <w:rFonts w:cs="Arial"/>
          <w:b/>
          <w:sz w:val="24"/>
          <w:szCs w:val="24"/>
          <w:lang w:eastAsia="en-GB"/>
        </w:rPr>
        <w:t>l</w:t>
      </w:r>
      <w:r w:rsidRPr="00574724">
        <w:rPr>
          <w:rFonts w:cs="Arial"/>
          <w:b/>
          <w:sz w:val="24"/>
          <w:szCs w:val="24"/>
          <w:lang w:eastAsia="en-GB"/>
        </w:rPr>
        <w:t xml:space="preserve">eukaemia or </w:t>
      </w:r>
      <w:r>
        <w:rPr>
          <w:rFonts w:cs="Arial"/>
          <w:b/>
          <w:sz w:val="24"/>
          <w:szCs w:val="24"/>
          <w:lang w:eastAsia="en-GB"/>
        </w:rPr>
        <w:t>m</w:t>
      </w:r>
      <w:r w:rsidRPr="00574724">
        <w:rPr>
          <w:rFonts w:cs="Arial"/>
          <w:b/>
          <w:sz w:val="24"/>
          <w:szCs w:val="24"/>
          <w:lang w:eastAsia="en-GB"/>
        </w:rPr>
        <w:t xml:space="preserve">antle </w:t>
      </w:r>
      <w:r>
        <w:rPr>
          <w:rFonts w:cs="Arial"/>
          <w:b/>
          <w:sz w:val="24"/>
          <w:szCs w:val="24"/>
          <w:lang w:eastAsia="en-GB"/>
        </w:rPr>
        <w:t>c</w:t>
      </w:r>
      <w:r w:rsidRPr="00574724">
        <w:rPr>
          <w:rFonts w:cs="Arial"/>
          <w:b/>
          <w:sz w:val="24"/>
          <w:szCs w:val="24"/>
          <w:lang w:eastAsia="en-GB"/>
        </w:rPr>
        <w:t xml:space="preserve">ell </w:t>
      </w:r>
      <w:r>
        <w:rPr>
          <w:rFonts w:cs="Arial"/>
          <w:b/>
          <w:sz w:val="24"/>
          <w:szCs w:val="24"/>
          <w:lang w:eastAsia="en-GB"/>
        </w:rPr>
        <w:t>l</w:t>
      </w:r>
      <w:r w:rsidRPr="00574724">
        <w:rPr>
          <w:rFonts w:cs="Arial"/>
          <w:b/>
          <w:sz w:val="24"/>
          <w:szCs w:val="24"/>
          <w:lang w:eastAsia="en-GB"/>
        </w:rPr>
        <w:t>ymphoma.</w:t>
      </w:r>
      <w:proofErr w:type="gramEnd"/>
    </w:p>
    <w:p w14:paraId="21F8FA4B" w14:textId="77777777" w:rsidR="00AC2F55" w:rsidRDefault="00AC2F55" w:rsidP="00AC2F55">
      <w:pPr>
        <w:spacing w:line="480" w:lineRule="auto"/>
        <w:jc w:val="both"/>
        <w:rPr>
          <w:rFonts w:cs="Arial"/>
          <w:sz w:val="24"/>
          <w:szCs w:val="24"/>
        </w:rPr>
      </w:pPr>
    </w:p>
    <w:p w14:paraId="67A6DC0C" w14:textId="77777777" w:rsidR="00AC2F55" w:rsidRDefault="00AC2F55" w:rsidP="00AC2F55">
      <w:pPr>
        <w:spacing w:line="480" w:lineRule="auto"/>
        <w:jc w:val="both"/>
        <w:rPr>
          <w:rFonts w:cs="Arial"/>
          <w:sz w:val="24"/>
          <w:szCs w:val="24"/>
        </w:rPr>
      </w:pPr>
      <w:r>
        <w:rPr>
          <w:rFonts w:cs="Arial"/>
          <w:sz w:val="24"/>
          <w:szCs w:val="24"/>
        </w:rPr>
        <w:t xml:space="preserve">Relapsed </w:t>
      </w:r>
      <w:r w:rsidRPr="00574724">
        <w:rPr>
          <w:rFonts w:cs="Arial"/>
          <w:sz w:val="24"/>
          <w:szCs w:val="24"/>
        </w:rPr>
        <w:t>chronic lymphocytic leukaemia (CLL), mantle cell lymphoma (MCL) and T-prolymphocytic leukaemia (T-PLL)</w:t>
      </w:r>
      <w:r>
        <w:rPr>
          <w:rFonts w:cs="Arial"/>
          <w:sz w:val="24"/>
          <w:szCs w:val="24"/>
        </w:rPr>
        <w:t xml:space="preserve"> remain incurable despite the availability of novel agents. G</w:t>
      </w:r>
      <w:r w:rsidRPr="00574724">
        <w:rPr>
          <w:rFonts w:cs="Arial"/>
          <w:sz w:val="24"/>
          <w:szCs w:val="24"/>
        </w:rPr>
        <w:t xml:space="preserve">enetic alterations in the </w:t>
      </w:r>
      <w:r w:rsidRPr="00574724">
        <w:rPr>
          <w:rFonts w:cs="Arial"/>
          <w:i/>
          <w:sz w:val="24"/>
          <w:szCs w:val="24"/>
        </w:rPr>
        <w:t>ATM-p53</w:t>
      </w:r>
      <w:r w:rsidRPr="00574724">
        <w:rPr>
          <w:rFonts w:cs="Arial"/>
          <w:sz w:val="24"/>
          <w:szCs w:val="24"/>
        </w:rPr>
        <w:t xml:space="preserve"> DNA damage response (DDR) </w:t>
      </w:r>
      <w:r>
        <w:rPr>
          <w:rFonts w:cs="Arial"/>
          <w:sz w:val="24"/>
          <w:szCs w:val="24"/>
        </w:rPr>
        <w:t xml:space="preserve">pathway </w:t>
      </w:r>
      <w:r w:rsidRPr="00574724">
        <w:rPr>
          <w:rFonts w:cs="Arial"/>
          <w:sz w:val="24"/>
          <w:szCs w:val="24"/>
        </w:rPr>
        <w:t xml:space="preserve">represent an important mechanism of </w:t>
      </w:r>
      <w:proofErr w:type="spellStart"/>
      <w:r w:rsidRPr="00574724">
        <w:rPr>
          <w:rFonts w:cs="Arial"/>
          <w:sz w:val="24"/>
          <w:szCs w:val="24"/>
        </w:rPr>
        <w:t>chemoresistance</w:t>
      </w:r>
      <w:proofErr w:type="spellEnd"/>
      <w:r w:rsidRPr="00574724">
        <w:rPr>
          <w:rFonts w:cs="Arial"/>
          <w:sz w:val="24"/>
          <w:szCs w:val="24"/>
        </w:rPr>
        <w:t xml:space="preserve"> </w:t>
      </w:r>
      <w:r>
        <w:rPr>
          <w:rFonts w:cs="Arial"/>
          <w:sz w:val="24"/>
          <w:szCs w:val="24"/>
        </w:rPr>
        <w:t xml:space="preserve">to conventional chemotherapeutic agents </w:t>
      </w:r>
      <w:r w:rsidRPr="00574724">
        <w:rPr>
          <w:rFonts w:cs="Arial"/>
          <w:sz w:val="24"/>
          <w:szCs w:val="24"/>
        </w:rPr>
        <w:t xml:space="preserve">and </w:t>
      </w:r>
      <w:r w:rsidR="005E05C6">
        <w:rPr>
          <w:rFonts w:cs="Arial"/>
          <w:sz w:val="24"/>
          <w:szCs w:val="24"/>
        </w:rPr>
        <w:t xml:space="preserve">also </w:t>
      </w:r>
      <w:r w:rsidR="00911830">
        <w:rPr>
          <w:rFonts w:cs="Arial"/>
          <w:sz w:val="24"/>
          <w:szCs w:val="24"/>
        </w:rPr>
        <w:t>drive</w:t>
      </w:r>
      <w:r w:rsidRPr="00574724">
        <w:rPr>
          <w:rFonts w:cs="Arial"/>
          <w:sz w:val="24"/>
          <w:szCs w:val="24"/>
        </w:rPr>
        <w:t xml:space="preserve"> </w:t>
      </w:r>
      <w:r w:rsidR="00911830">
        <w:rPr>
          <w:rFonts w:cs="Arial"/>
          <w:sz w:val="24"/>
          <w:szCs w:val="24"/>
        </w:rPr>
        <w:t>genomic instability.</w:t>
      </w:r>
      <w:r w:rsidRPr="00574724">
        <w:rPr>
          <w:rFonts w:cs="Arial"/>
          <w:sz w:val="24"/>
          <w:szCs w:val="24"/>
        </w:rPr>
        <w:t xml:space="preserve"> </w:t>
      </w:r>
    </w:p>
    <w:p w14:paraId="04485D3C" w14:textId="3FA4126F" w:rsidR="001370B1" w:rsidRDefault="00BC2029" w:rsidP="00E038DF">
      <w:pPr>
        <w:spacing w:line="480" w:lineRule="auto"/>
        <w:jc w:val="both"/>
        <w:rPr>
          <w:rFonts w:eastAsiaTheme="minorHAnsi" w:cs="Arial"/>
          <w:sz w:val="24"/>
          <w:szCs w:val="24"/>
        </w:rPr>
      </w:pPr>
      <w:r w:rsidRPr="00574724">
        <w:rPr>
          <w:rFonts w:cs="Arial"/>
          <w:iCs/>
          <w:sz w:val="24"/>
          <w:szCs w:val="24"/>
        </w:rPr>
        <w:t>The ataxia telangiectasia-mutated (ATM)</w:t>
      </w:r>
      <w:r w:rsidRPr="00574724">
        <w:rPr>
          <w:rFonts w:cs="Arial"/>
          <w:sz w:val="24"/>
          <w:szCs w:val="24"/>
        </w:rPr>
        <w:t xml:space="preserve"> protein plays a critical role in the DNA </w:t>
      </w:r>
      <w:r w:rsidRPr="00DB1BBF">
        <w:rPr>
          <w:rFonts w:cs="Arial"/>
          <w:sz w:val="24"/>
          <w:szCs w:val="24"/>
        </w:rPr>
        <w:t xml:space="preserve">damage response to double strand breaks (DSBs) </w:t>
      </w:r>
      <w:r w:rsidRPr="000C6120">
        <w:rPr>
          <w:rFonts w:cs="Arial"/>
          <w:sz w:val="24"/>
          <w:szCs w:val="24"/>
        </w:rPr>
        <w:fldChar w:fldCharType="begin">
          <w:fldData xml:space="preserve">PEVuZE5vdGU+PENpdGU+PEF1dGhvcj5TaGlsb2g8L0F1dGhvcj48WWVhcj4yMDEzPC9ZZWFyPjxS
ZWNOdW0+MTQ8L1JlY051bT48RGlzcGxheVRleHQ+KFNoaWxvaCBhbmQgWml2IDIwMTMpPC9EaXNw
bGF5VGV4dD48cmVjb3JkPjxyZWMtbnVtYmVyPjE0PC9yZWMtbnVtYmVyPjxmb3JlaWduLWtleXM+
PGtleSBhcHA9IkVOIiBkYi1pZD0iZnowdnh6eHcxZHhzeGtleHdwY3B2eDA0Zng5eGFlenowYTBh
Ij4xNDwva2V5PjwvZm9yZWlnbi1rZXlzPjxyZWYtdHlwZSBuYW1lPSJKb3VybmFsIEFydGljbGUi
PjE3PC9yZWYtdHlwZT48Y29udHJpYnV0b3JzPjxhdXRob3JzPjxhdXRob3I+U2hpbG9oLCBZLjwv
YXV0aG9yPjxhdXRob3I+Wml2LCBZLjwvYXV0aG9yPjwvYXV0aG9ycz48L2NvbnRyaWJ1dG9ycz48
YXV0aC1hZGRyZXNzPlRoZSBEYXZpZCBhbmQgSW5leiBNeWVycyBMYWJvcmF0b3J5IGZvciBDYW5j
ZXIgR2VuZXRpY3MsIERlcGFydG1lbnQgb2YgSHVtYW4gTW9sZWN1bGFyIEdlbmV0aWNzIGFuZCBC
aW9jaGVtaXN0cnksIFNhY2tsZXIgU2Nob29sIG9mIE1lZGljaW5lLCBUZWwgQXZpdiBVbml2ZXJz
aXR5LCBUZWwgQXZpdiA2OTk3OCwgSXNyYWVsLiB5b3NzaWhAcG9zdC50YXUuYWMuaWw8L2F1dGgt
YWRkcmVzcz48dGl0bGVzPjx0aXRsZT5UaGUgQVRNIHByb3RlaW4ga2luYXNlOiByZWd1bGF0aW5n
IHRoZSBjZWxsdWxhciByZXNwb25zZSB0byBnZW5vdG94aWMgc3RyZXNzLCBhbmQgbW9yZTwvdGl0
bGU+PHNlY29uZGFyeS10aXRsZT5OYXQgUmV2IE1vbCBDZWxsIEJpb2w8L3NlY29uZGFyeS10aXRs
ZT48YWx0LXRpdGxlPk5hdHVyZSByZXZpZXdzLiBNb2xlY3VsYXIgY2VsbCBiaW9sb2d5PC9hbHQt
dGl0bGU+PC90aXRsZXM+PHBlcmlvZGljYWw+PGZ1bGwtdGl0bGU+TmF0IFJldiBNb2wgQ2VsbCBC
aW9sPC9mdWxsLXRpdGxlPjxhYmJyLTE+TmF0dXJlIHJldmlld3MuIE1vbGVjdWxhciBjZWxsIGJp
b2xvZ3k8L2FiYnItMT48L3BlcmlvZGljYWw+PGFsdC1wZXJpb2RpY2FsPjxmdWxsLXRpdGxlPk5h
dCBSZXYgTW9sIENlbGwgQmlvbDwvZnVsbC10aXRsZT48YWJici0xPk5hdHVyZSByZXZpZXdzLiBN
b2xlY3VsYXIgY2VsbCBiaW9sb2d5PC9hYmJyLTE+PC9hbHQtcGVyaW9kaWNhbD48cGFnZXM+MTk3
LTIxMDwvcGFnZXM+PHZvbHVtZT4xNDwvdm9sdW1lPjxudW1iZXI+NDwvbnVtYmVyPjxlZGl0aW9u
PjIwMTMvMDcvMTM8L2VkaXRpb24+PGtleXdvcmRzPjxrZXl3b3JkPkFuaW1hbHM8L2tleXdvcmQ+
PGtleXdvcmQ+QXRheGlhIFRlbGFuZ2llY3Rhc2lhIE11dGF0ZWQgUHJvdGVpbnM8L2tleXdvcmQ+
PGtleXdvcmQ+Q2VsbCBDeWNsZSBQcm90ZWlucy8qcGh5c2lvbG9neTwva2V5d29yZD48a2V5d29y
ZD5DZWxsIE51Y2xldXMvZW56eW1vbG9neTwva2V5d29yZD48a2V5d29yZD4qRE5BIERhbWFnZTwv
a2V5d29yZD48a2V5d29yZD5ETkEtQmluZGluZyBQcm90ZWlucy8qcGh5c2lvbG9neTwva2V5d29y
ZD48a2V5d29yZD5Ib21lb3N0YXNpczwva2V5d29yZD48a2V5d29yZD5IdW1hbnM8L2tleXdvcmQ+
PGtleXdvcmQ+TmV1cm9ucy9lbnp5bW9sb2d5PC9rZXl3b3JkPjxrZXl3b3JkPk94aWRhdGlvbi1S
ZWR1Y3Rpb248L2tleXdvcmQ+PGtleXdvcmQ+UHJvdGVpbiBJbnRlcmFjdGlvbiBNYXBzPC9rZXl3
b3JkPjxrZXl3b3JkPlByb3RlaW4gUHJvY2Vzc2luZywgUG9zdC1UcmFuc2xhdGlvbmFsPC9rZXl3
b3JkPjxrZXl3b3JkPlByb3RlaW4gU3RhYmlsaXR5PC9rZXl3b3JkPjxrZXl3b3JkPlByb3RlaW4t
U2VyaW5lLVRocmVvbmluZSBLaW5hc2VzLypwaHlzaW9sb2d5PC9rZXl3b3JkPjxrZXl3b3JkPlJl
dGluYWwgVmVzc2Vscy9lbnp5bW9sb2d5PC9rZXl3b3JkPjxrZXl3b3JkPlNpZ25hbCBUcmFuc2R1
Y3Rpb248L2tleXdvcmQ+PGtleXdvcmQ+VHVtb3IgU3VwcHJlc3NvciBQcm90ZWluIHA1My9tZXRh
Ym9saXNtPC9rZXl3b3JkPjxrZXl3b3JkPlR1bW9yIFN1cHByZXNzb3IgUHJvdGVpbnMvKnBoeXNp
b2xvZ3k8L2tleXdvcmQ+PC9rZXl3b3Jkcz48ZGF0ZXM+PHllYXI+MjAxMzwveWVhcj48cHViLWRh
dGVzPjxkYXRlPkFwcjwvZGF0ZT48L3B1Yi1kYXRlcz48L2RhdGVzPjxpc2JuPjE0NzEtMDA4MCAo
RWxlY3Ryb25pYykmI3hEOzE0NzEtMDA3MiAoTGlua2luZyk8L2lzYm4+PGFjY2Vzc2lvbi1udW0+
MjM4NDc3ODE8L2FjY2Vzc2lvbi1udW0+PHdvcmstdHlwZT5SZXNlYXJjaCBTdXBwb3J0LCBOb24t
VS5TLiBHb3YmYXBvczt0JiN4RDtSZXZpZXc8L3dvcmstdHlwZT48dXJscz48cmVsYXRlZC11cmxz
Pjx1cmw+aHR0cDovL3d3dy5uY2JpLm5sbS5uaWguZ292L3B1Ym1lZC8yMzg0Nzc4MTwvdXJsPjwv
cmVsYXRlZC11cmxzPjwvdXJscz48bGFuZ3VhZ2U+ZW5nPC9sYW5ndWFnZT48L3JlY29yZD48L0Np
dGU+PC9FbmROb3RlPgB=
</w:fldData>
        </w:fldChar>
      </w:r>
      <w:r w:rsidRPr="00DB1BBF">
        <w:rPr>
          <w:rFonts w:cs="Arial"/>
          <w:sz w:val="24"/>
          <w:szCs w:val="24"/>
        </w:rPr>
        <w:instrText xml:space="preserve"> ADDIN EN.CITE </w:instrText>
      </w:r>
      <w:r w:rsidRPr="00A75D1E">
        <w:rPr>
          <w:rFonts w:cs="Arial"/>
          <w:sz w:val="24"/>
          <w:szCs w:val="24"/>
        </w:rPr>
        <w:fldChar w:fldCharType="begin">
          <w:fldData xml:space="preserve">PEVuZE5vdGU+PENpdGU+PEF1dGhvcj5TaGlsb2g8L0F1dGhvcj48WWVhcj4yMDEzPC9ZZWFyPjxS
ZWNOdW0+MTQ8L1JlY051bT48RGlzcGxheVRleHQ+KFNoaWxvaCBhbmQgWml2IDIwMTMpPC9EaXNw
bGF5VGV4dD48cmVjb3JkPjxyZWMtbnVtYmVyPjE0PC9yZWMtbnVtYmVyPjxmb3JlaWduLWtleXM+
PGtleSBhcHA9IkVOIiBkYi1pZD0iZnowdnh6eHcxZHhzeGtleHdwY3B2eDA0Zng5eGFlenowYTBh
Ij4xNDwva2V5PjwvZm9yZWlnbi1rZXlzPjxyZWYtdHlwZSBuYW1lPSJKb3VybmFsIEFydGljbGUi
PjE3PC9yZWYtdHlwZT48Y29udHJpYnV0b3JzPjxhdXRob3JzPjxhdXRob3I+U2hpbG9oLCBZLjwv
YXV0aG9yPjxhdXRob3I+Wml2LCBZLjwvYXV0aG9yPjwvYXV0aG9ycz48L2NvbnRyaWJ1dG9ycz48
YXV0aC1hZGRyZXNzPlRoZSBEYXZpZCBhbmQgSW5leiBNeWVycyBMYWJvcmF0b3J5IGZvciBDYW5j
ZXIgR2VuZXRpY3MsIERlcGFydG1lbnQgb2YgSHVtYW4gTW9sZWN1bGFyIEdlbmV0aWNzIGFuZCBC
aW9jaGVtaXN0cnksIFNhY2tsZXIgU2Nob29sIG9mIE1lZGljaW5lLCBUZWwgQXZpdiBVbml2ZXJz
aXR5LCBUZWwgQXZpdiA2OTk3OCwgSXNyYWVsLiB5b3NzaWhAcG9zdC50YXUuYWMuaWw8L2F1dGgt
YWRkcmVzcz48dGl0bGVzPjx0aXRsZT5UaGUgQVRNIHByb3RlaW4ga2luYXNlOiByZWd1bGF0aW5n
IHRoZSBjZWxsdWxhciByZXNwb25zZSB0byBnZW5vdG94aWMgc3RyZXNzLCBhbmQgbW9yZTwvdGl0
bGU+PHNlY29uZGFyeS10aXRsZT5OYXQgUmV2IE1vbCBDZWxsIEJpb2w8L3NlY29uZGFyeS10aXRs
ZT48YWx0LXRpdGxlPk5hdHVyZSByZXZpZXdzLiBNb2xlY3VsYXIgY2VsbCBiaW9sb2d5PC9hbHQt
dGl0bGU+PC90aXRsZXM+PHBlcmlvZGljYWw+PGZ1bGwtdGl0bGU+TmF0IFJldiBNb2wgQ2VsbCBC
aW9sPC9mdWxsLXRpdGxlPjxhYmJyLTE+TmF0dXJlIHJldmlld3MuIE1vbGVjdWxhciBjZWxsIGJp
b2xvZ3k8L2FiYnItMT48L3BlcmlvZGljYWw+PGFsdC1wZXJpb2RpY2FsPjxmdWxsLXRpdGxlPk5h
dCBSZXYgTW9sIENlbGwgQmlvbDwvZnVsbC10aXRsZT48YWJici0xPk5hdHVyZSByZXZpZXdzLiBN
b2xlY3VsYXIgY2VsbCBiaW9sb2d5PC9hYmJyLTE+PC9hbHQtcGVyaW9kaWNhbD48cGFnZXM+MTk3
LTIxMDwvcGFnZXM+PHZvbHVtZT4xNDwvdm9sdW1lPjxudW1iZXI+NDwvbnVtYmVyPjxlZGl0aW9u
PjIwMTMvMDcvMTM8L2VkaXRpb24+PGtleXdvcmRzPjxrZXl3b3JkPkFuaW1hbHM8L2tleXdvcmQ+
PGtleXdvcmQ+QXRheGlhIFRlbGFuZ2llY3Rhc2lhIE11dGF0ZWQgUHJvdGVpbnM8L2tleXdvcmQ+
PGtleXdvcmQ+Q2VsbCBDeWNsZSBQcm90ZWlucy8qcGh5c2lvbG9neTwva2V5d29yZD48a2V5d29y
ZD5DZWxsIE51Y2xldXMvZW56eW1vbG9neTwva2V5d29yZD48a2V5d29yZD4qRE5BIERhbWFnZTwv
a2V5d29yZD48a2V5d29yZD5ETkEtQmluZGluZyBQcm90ZWlucy8qcGh5c2lvbG9neTwva2V5d29y
ZD48a2V5d29yZD5Ib21lb3N0YXNpczwva2V5d29yZD48a2V5d29yZD5IdW1hbnM8L2tleXdvcmQ+
PGtleXdvcmQ+TmV1cm9ucy9lbnp5bW9sb2d5PC9rZXl3b3JkPjxrZXl3b3JkPk94aWRhdGlvbi1S
ZWR1Y3Rpb248L2tleXdvcmQ+PGtleXdvcmQ+UHJvdGVpbiBJbnRlcmFjdGlvbiBNYXBzPC9rZXl3
b3JkPjxrZXl3b3JkPlByb3RlaW4gUHJvY2Vzc2luZywgUG9zdC1UcmFuc2xhdGlvbmFsPC9rZXl3
b3JkPjxrZXl3b3JkPlByb3RlaW4gU3RhYmlsaXR5PC9rZXl3b3JkPjxrZXl3b3JkPlByb3RlaW4t
U2VyaW5lLVRocmVvbmluZSBLaW5hc2VzLypwaHlzaW9sb2d5PC9rZXl3b3JkPjxrZXl3b3JkPlJl
dGluYWwgVmVzc2Vscy9lbnp5bW9sb2d5PC9rZXl3b3JkPjxrZXl3b3JkPlNpZ25hbCBUcmFuc2R1
Y3Rpb248L2tleXdvcmQ+PGtleXdvcmQ+VHVtb3IgU3VwcHJlc3NvciBQcm90ZWluIHA1My9tZXRh
Ym9saXNtPC9rZXl3b3JkPjxrZXl3b3JkPlR1bW9yIFN1cHByZXNzb3IgUHJvdGVpbnMvKnBoeXNp
b2xvZ3k8L2tleXdvcmQ+PC9rZXl3b3Jkcz48ZGF0ZXM+PHllYXI+MjAxMzwveWVhcj48cHViLWRh
dGVzPjxkYXRlPkFwcjwvZGF0ZT48L3B1Yi1kYXRlcz48L2RhdGVzPjxpc2JuPjE0NzEtMDA4MCAo
RWxlY3Ryb25pYykmI3hEOzE0NzEtMDA3MiAoTGlua2luZyk8L2lzYm4+PGFjY2Vzc2lvbi1udW0+
MjM4NDc3ODE8L2FjY2Vzc2lvbi1udW0+PHdvcmstdHlwZT5SZXNlYXJjaCBTdXBwb3J0LCBOb24t
VS5TLiBHb3YmYXBvczt0JiN4RDtSZXZpZXc8L3dvcmstdHlwZT48dXJscz48cmVsYXRlZC11cmxz
Pjx1cmw+aHR0cDovL3d3dy5uY2JpLm5sbS5uaWguZ292L3B1Ym1lZC8yMzg0Nzc4MTwvdXJsPjwv
cmVsYXRlZC11cmxzPjwvdXJscz48bGFuZ3VhZ2U+ZW5nPC9sYW5ndWFnZT48L3JlY29yZD48L0Np
dGU+PC9FbmROb3RlPgB=
</w:fldData>
        </w:fldChar>
      </w:r>
      <w:r w:rsidRPr="00DB1BBF">
        <w:rPr>
          <w:rFonts w:cs="Arial"/>
          <w:sz w:val="24"/>
          <w:szCs w:val="24"/>
        </w:rPr>
        <w:instrText xml:space="preserve"> ADDIN EN.CITE.DATA </w:instrText>
      </w:r>
      <w:r w:rsidRPr="00A75D1E">
        <w:rPr>
          <w:rFonts w:cs="Arial"/>
          <w:sz w:val="24"/>
          <w:szCs w:val="24"/>
        </w:rPr>
      </w:r>
      <w:r w:rsidRPr="00A75D1E">
        <w:rPr>
          <w:rFonts w:cs="Arial"/>
          <w:sz w:val="24"/>
          <w:szCs w:val="24"/>
        </w:rPr>
        <w:fldChar w:fldCharType="end"/>
      </w:r>
      <w:r w:rsidRPr="000C6120">
        <w:rPr>
          <w:rFonts w:cs="Arial"/>
          <w:sz w:val="24"/>
          <w:szCs w:val="24"/>
        </w:rPr>
      </w:r>
      <w:r w:rsidRPr="000C6120">
        <w:rPr>
          <w:rFonts w:cs="Arial"/>
          <w:sz w:val="24"/>
          <w:szCs w:val="24"/>
        </w:rPr>
        <w:fldChar w:fldCharType="separate"/>
      </w:r>
      <w:r w:rsidRPr="00DB1BBF">
        <w:rPr>
          <w:rFonts w:cs="Arial"/>
          <w:noProof/>
          <w:sz w:val="24"/>
          <w:szCs w:val="24"/>
        </w:rPr>
        <w:t>(</w:t>
      </w:r>
      <w:hyperlink w:anchor="_ENREF_22" w:tooltip="Shiloh, 2013 #14" w:history="1">
        <w:r w:rsidRPr="00DB1BBF">
          <w:rPr>
            <w:rFonts w:cs="Arial"/>
            <w:noProof/>
            <w:sz w:val="24"/>
            <w:szCs w:val="24"/>
          </w:rPr>
          <w:t>Shiloh &amp; Ziv 2013</w:t>
        </w:r>
      </w:hyperlink>
      <w:r w:rsidRPr="00DB1BBF">
        <w:rPr>
          <w:rFonts w:cs="Arial"/>
          <w:noProof/>
          <w:sz w:val="24"/>
          <w:szCs w:val="24"/>
        </w:rPr>
        <w:t>)</w:t>
      </w:r>
      <w:r w:rsidRPr="000C6120">
        <w:rPr>
          <w:rFonts w:cs="Arial"/>
          <w:sz w:val="24"/>
          <w:szCs w:val="24"/>
        </w:rPr>
        <w:fldChar w:fldCharType="end"/>
      </w:r>
      <w:r w:rsidRPr="00DB1BBF">
        <w:rPr>
          <w:rFonts w:cs="Arial"/>
          <w:sz w:val="24"/>
          <w:szCs w:val="24"/>
        </w:rPr>
        <w:t>. Poly (ADP-ribose) polymerase (PARP) plays a central role in single strand break (SSB) repair and when the activity of this enzyme is inhibited unrepaired SSB lesions are converted into DSBs during DNA replication</w:t>
      </w:r>
      <w:r w:rsidR="00CA1724" w:rsidRPr="00DB1BBF">
        <w:rPr>
          <w:rFonts w:cs="Arial"/>
          <w:sz w:val="24"/>
          <w:szCs w:val="24"/>
        </w:rPr>
        <w:t xml:space="preserve">. </w:t>
      </w:r>
      <w:r w:rsidR="005F3FBA" w:rsidRPr="00DB1BBF">
        <w:rPr>
          <w:rFonts w:cs="Arial"/>
          <w:sz w:val="24"/>
          <w:szCs w:val="24"/>
        </w:rPr>
        <w:t xml:space="preserve">Tumour cells deficient in </w:t>
      </w:r>
      <w:r w:rsidRPr="00DB1BBF">
        <w:rPr>
          <w:rFonts w:cs="Arial"/>
          <w:sz w:val="24"/>
          <w:szCs w:val="24"/>
        </w:rPr>
        <w:t>homologous recombination repair (HRR) proteins, such as BRCA or ATM</w:t>
      </w:r>
      <w:r w:rsidR="005E05C6">
        <w:rPr>
          <w:rFonts w:cs="Arial"/>
          <w:sz w:val="24"/>
          <w:szCs w:val="24"/>
        </w:rPr>
        <w:t>,</w:t>
      </w:r>
      <w:r w:rsidR="00CA1724" w:rsidRPr="00DB1BBF">
        <w:rPr>
          <w:rFonts w:cs="Arial"/>
          <w:sz w:val="24"/>
          <w:szCs w:val="24"/>
        </w:rPr>
        <w:t xml:space="preserve"> </w:t>
      </w:r>
      <w:r w:rsidR="00A42476" w:rsidRPr="00DB1BBF">
        <w:rPr>
          <w:rFonts w:cs="Arial"/>
          <w:sz w:val="24"/>
          <w:szCs w:val="24"/>
        </w:rPr>
        <w:t xml:space="preserve">may </w:t>
      </w:r>
      <w:r w:rsidR="00CA1724" w:rsidRPr="00DB1BBF">
        <w:rPr>
          <w:rFonts w:cs="Arial"/>
          <w:sz w:val="24"/>
          <w:szCs w:val="24"/>
        </w:rPr>
        <w:t>develop lethal amounts of DNA damage when treated with</w:t>
      </w:r>
      <w:r w:rsidRPr="00DB1BBF">
        <w:rPr>
          <w:rFonts w:cs="Arial"/>
          <w:sz w:val="24"/>
          <w:szCs w:val="24"/>
        </w:rPr>
        <w:t xml:space="preserve"> PARP inhibitors</w:t>
      </w:r>
      <w:r w:rsidR="00CA1724" w:rsidRPr="00DB1BBF">
        <w:rPr>
          <w:rFonts w:cs="Arial"/>
          <w:sz w:val="24"/>
          <w:szCs w:val="24"/>
        </w:rPr>
        <w:t>. W</w:t>
      </w:r>
      <w:r w:rsidRPr="00DB1BBF">
        <w:rPr>
          <w:rFonts w:cs="Arial"/>
          <w:sz w:val="24"/>
          <w:szCs w:val="24"/>
        </w:rPr>
        <w:t xml:space="preserve">e have demonstrated </w:t>
      </w:r>
      <w:proofErr w:type="gramStart"/>
      <w:r w:rsidRPr="00DB1BBF">
        <w:rPr>
          <w:rFonts w:cs="Arial"/>
          <w:sz w:val="24"/>
          <w:szCs w:val="24"/>
        </w:rPr>
        <w:t>the</w:t>
      </w:r>
      <w:proofErr w:type="gramEnd"/>
      <w:r w:rsidRPr="00DB1BBF">
        <w:rPr>
          <w:rFonts w:cs="Arial"/>
          <w:sz w:val="24"/>
          <w:szCs w:val="24"/>
        </w:rPr>
        <w:t xml:space="preserve"> </w:t>
      </w:r>
      <w:r w:rsidR="001370B1">
        <w:rPr>
          <w:rFonts w:cs="Arial"/>
          <w:sz w:val="24"/>
          <w:szCs w:val="24"/>
        </w:rPr>
        <w:t>efficacy</w:t>
      </w:r>
      <w:r w:rsidR="001370B1" w:rsidRPr="00DB1BBF">
        <w:rPr>
          <w:rFonts w:cs="Arial"/>
          <w:sz w:val="24"/>
          <w:szCs w:val="24"/>
        </w:rPr>
        <w:t xml:space="preserve"> </w:t>
      </w:r>
      <w:r w:rsidRPr="00DB1BBF">
        <w:rPr>
          <w:rFonts w:cs="Arial"/>
          <w:sz w:val="24"/>
          <w:szCs w:val="24"/>
        </w:rPr>
        <w:t xml:space="preserve">of PARP inhibition </w:t>
      </w:r>
      <w:r w:rsidR="001370B1">
        <w:rPr>
          <w:rFonts w:cs="Arial"/>
          <w:sz w:val="24"/>
          <w:szCs w:val="24"/>
        </w:rPr>
        <w:t>on growth of</w:t>
      </w:r>
      <w:r w:rsidRPr="00DB1BBF">
        <w:rPr>
          <w:rFonts w:cs="Arial"/>
          <w:sz w:val="24"/>
          <w:szCs w:val="24"/>
        </w:rPr>
        <w:t xml:space="preserve"> </w:t>
      </w:r>
      <w:r w:rsidRPr="00DB1BBF">
        <w:rPr>
          <w:rFonts w:cs="Arial"/>
          <w:i/>
          <w:sz w:val="24"/>
          <w:szCs w:val="24"/>
        </w:rPr>
        <w:t>ATM</w:t>
      </w:r>
      <w:r w:rsidRPr="00DB1BBF">
        <w:rPr>
          <w:rFonts w:cs="Arial"/>
          <w:sz w:val="24"/>
          <w:szCs w:val="24"/>
        </w:rPr>
        <w:t>-defective CLL and MCL</w:t>
      </w:r>
      <w:r w:rsidR="00B464BC">
        <w:rPr>
          <w:rFonts w:cs="Arial"/>
          <w:sz w:val="24"/>
          <w:szCs w:val="24"/>
        </w:rPr>
        <w:t xml:space="preserve"> </w:t>
      </w:r>
      <w:r w:rsidR="00B464BC" w:rsidRPr="000A5DBC">
        <w:rPr>
          <w:rFonts w:cs="Arial"/>
          <w:i/>
          <w:sz w:val="24"/>
          <w:szCs w:val="24"/>
        </w:rPr>
        <w:t>in vitro</w:t>
      </w:r>
      <w:r w:rsidR="000829FD" w:rsidRPr="00DB1BBF">
        <w:rPr>
          <w:rFonts w:cs="Arial"/>
          <w:sz w:val="24"/>
          <w:szCs w:val="24"/>
        </w:rPr>
        <w:t xml:space="preserve"> </w:t>
      </w:r>
      <w:r w:rsidRPr="000C6120">
        <w:rPr>
          <w:rFonts w:cs="Arial"/>
          <w:sz w:val="24"/>
          <w:szCs w:val="24"/>
        </w:rPr>
        <w:fldChar w:fldCharType="begin">
          <w:fldData xml:space="preserve">PEVuZE5vdGU+PENpdGU+PEF1dGhvcj5XZXN0b248L0F1dGhvcj48WWVhcj4yMDEwPC9ZZWFyPjxS
ZWNOdW0+MjE8L1JlY051bT48RGlzcGxheVRleHQ+KFdlc3RvbjxzdHlsZSBmYWNlPSJpdGFsaWMi
PiwgZXQgYWw8L3N0eWxlPiAyMDEwKTwvRGlzcGxheVRleHQ+PHJlY29yZD48cmVjLW51bWJlcj4y
MTwvcmVjLW51bWJlcj48Zm9yZWlnbi1rZXlzPjxrZXkgYXBwPSJFTiIgZGItaWQ9ImZ6MHZ4enh3
MWR4c3hrZXh3cGNwdngwNGZ4OXhhZXp6MGEwYSI+MjE8L2tleT48L2ZvcmVpZ24ta2V5cz48cmVm
LXR5cGUgbmFtZT0iSm91cm5hbCBBcnRpY2xlIj4xNzwvcmVmLXR5cGU+PGNvbnRyaWJ1dG9ycz48
YXV0aG9ycz48YXV0aG9yPldlc3RvbiwgVi4gSi48L2F1dGhvcj48YXV0aG9yPk9sZHJlaXZlLCBD
LiBFLjwvYXV0aG9yPjxhdXRob3I+U2tvd3JvbnNrYSwgQS48L2F1dGhvcj48YXV0aG9yPk9zY2ll
ciwgRC4gRy48L2F1dGhvcj48YXV0aG9yPlByYXR0LCBHLjwvYXV0aG9yPjxhdXRob3I+RHllciwg
TS4gSi48L2F1dGhvcj48YXV0aG9yPlNtaXRoLCBHLjwvYXV0aG9yPjxhdXRob3I+UG93ZWxsLCBK
LiBFLjwvYXV0aG9yPjxhdXRob3I+UnVkemtpLCBaLjwvYXV0aG9yPjxhdXRob3I+S2Vhcm5zLCBQ
LjwvYXV0aG9yPjxhdXRob3I+TW9zcywgUC4gQS48L2F1dGhvcj48YXV0aG9yPlRheWxvciwgQS4g
TS48L2F1dGhvcj48YXV0aG9yPlN0YW5rb3ZpYywgVC48L2F1dGhvcj48L2F1dGhvcnM+PC9jb250
cmlidXRvcnM+PGF1dGgtYWRkcmVzcz5TY2hvb2wgb2YgQ2FuY2VyIFNjaWVuY2VzLCBVbml2ZXJz
aXR5IG9mIEJpcm1pbmdoYW0sIEJpcm1pbmdoYW0sIFVLLjwvYXV0aC1hZGRyZXNzPjx0aXRsZXM+
PHRpdGxlPlRoZSBQQVJQIGluaGliaXRvciBvbGFwYXJpYiBpbmR1Y2VzIHNpZ25pZmljYW50IGtp
bGxpbmcgb2YgQVRNLWRlZmljaWVudCBseW1waG9pZCB0dW1vciBjZWxscyBpbiB2aXRybyBhbmQg
aW4gdml2bzwvdGl0bGU+PHNlY29uZGFyeS10aXRsZT5CbG9vZDwvc2Vjb25kYXJ5LXRpdGxlPjxh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PC9hYmJyLTE+PC9hbHQtcGVyaW9kaWNhbD48cGFnZXM+NDU3OC04NzwvcGFnZXM+PHZvbHVtZT4x
MTY8L3ZvbHVtZT48bnVtYmVyPjIyPC9udW1iZXI+PGVkaXRpb24+MjAxMC8wOC8yNzwvZWRpdGlv
bj48a2V5d29yZHM+PGtleXdvcmQ+QW5pbWFsczwva2V5d29yZD48a2V5d29yZD5BbnRpbmVvcGxh
c3RpYyBBZ2VudHMvcGhhcm1hY29sb2d5Lyp0aGVyYXBldXRpYyB1c2U8L2tleXdvcmQ+PGtleXdv
cmQ+QXRheGlhIFRlbGFuZ2llY3Rhc2lhIE11dGF0ZWQgUHJvdGVpbnM8L2tleXdvcmQ+PGtleXdv
cmQ+Q2VsbCBDeWNsZSBQcm90ZWlucy8qZ2VuZXRpY3M8L2tleXdvcmQ+PGtleXdvcmQ+Q2VsbCBM
aW5lLCBUdW1vcjwva2V5d29yZD48a2V5d29yZD5DZWxsIFByb2xpZmVyYXRpb24vZHJ1ZyBlZmZl
Y3RzPC9rZXl3b3JkPjxrZXl3b3JkPkNlbGxzLCBDdWx0dXJlZDwva2V5d29yZD48a2V5d29yZD5E
TkEgRGFtYWdlL2RydWcgZWZmZWN0czwva2V5d29yZD48a2V5d29yZD5ETkEtQmluZGluZyBQcm90
ZWlucy8qZ2VuZXRpY3M8L2tleXdvcmQ+PGtleXdvcmQ+R2VuZSBLbm9ja2Rvd24gVGVjaG5pcXVl
czwva2V5d29yZD48a2V5d29yZD5IdW1hbnM8L2tleXdvcmQ+PGtleXdvcmQ+TGV1a2VtaWEsIEx5
bXBob2N5dGljLCBDaHJvbmljLCBCLUNlbGwvKmRydWcgdGhlcmFweS9nZW5ldGljczwva2V5d29y
ZD48a2V5d29yZD5MeW1waG9tYSwgTWFudGxlLUNlbGwvKmRydWcgdGhlcmFweS9nZW5ldGljczwv
a2V5d29yZD48a2V5d29yZD5NaWNlPC9rZXl3b3JkPjxrZXl3b3JkPk1pY2UsIFNDSUQ8L2tleXdv
cmQ+PGtleXdvcmQ+TXV0YXRpb248L2tleXdvcmQ+PGtleXdvcmQ+UGh0aGFsYXppbmVzL3BoYXJt
YWNvbG9neS8qdGhlcmFwZXV0aWMgdXNlPC9rZXl3b3JkPjxrZXl3b3JkPlBpcGVyYXppbmVzL3Bo
YXJtYWNvbG9neS8qdGhlcmFwZXV0aWMgdXNlPC9rZXl3b3JkPjxrZXl3b3JkPipQb2x5KEFEUC1y
aWJvc2UpIFBvbHltZXJhc2UgSW5oaWJpdG9yczwva2V5d29yZD48a2V5d29yZD5Qcm90ZWluLVNl
cmluZS1UaHJlb25pbmUgS2luYXNlcy8qZ2VuZXRpY3M8L2tleXdvcmQ+PGtleXdvcmQ+VHVtb3Ig
U3VwcHJlc3NvciBQcm90ZWlucy8qZ2VuZXRpY3M8L2tleXdvcmQ+PC9rZXl3b3Jkcz48ZGF0ZXM+
PHllYXI+MjAxMDwveWVhcj48cHViLWRhdGVzPjxkYXRlPk5vdiAyNTwvZGF0ZT48L3B1Yi1kYXRl
cz48L2RhdGVzPjxpc2JuPjE1MjgtMDAyMCAoRWxlY3Ryb25pYykmI3hEOzAwMDYtNDk3MSAoTGlu
a2luZyk8L2lzYm4+PGFjY2Vzc2lvbi1udW0+MjA3Mzk2NTc8L2FjY2Vzc2lvbi1udW0+PHdvcmst
dHlwZT5SZXNlYXJjaCBTdXBwb3J0LCBOb24tVS5TLiBHb3YmYXBvczt0PC93b3JrLXR5cGU+PHVy
bHM+PHJlbGF0ZWQtdXJscz48dXJsPmh0dHA6Ly93d3cubmNiaS5ubG0ubmloLmdvdi9wdWJtZWQv
MjA3Mzk2NTc8L3VybD48L3JlbGF0ZWQtdXJscz48L3VybHM+PGVsZWN0cm9uaWMtcmVzb3VyY2Ut
bnVtPjEwLjExODIvYmxvb2QtMjAxMC0wMS0yNjU3Njk8L2VsZWN0cm9uaWMtcmVzb3VyY2UtbnVt
PjxsYW5ndWFnZT5lbmc8L2xhbmd1YWdlPjwvcmVjb3JkPjwvQ2l0ZT48L0VuZE5vdGU+AG==
</w:fldData>
        </w:fldChar>
      </w:r>
      <w:r w:rsidRPr="00DB1BBF">
        <w:rPr>
          <w:rFonts w:cs="Arial"/>
          <w:sz w:val="24"/>
          <w:szCs w:val="24"/>
        </w:rPr>
        <w:instrText xml:space="preserve"> ADDIN EN.CITE </w:instrText>
      </w:r>
      <w:r w:rsidRPr="00A75D1E">
        <w:rPr>
          <w:rFonts w:cs="Arial"/>
          <w:sz w:val="24"/>
          <w:szCs w:val="24"/>
        </w:rPr>
        <w:fldChar w:fldCharType="begin">
          <w:fldData xml:space="preserve">PEVuZE5vdGU+PENpdGU+PEF1dGhvcj5XZXN0b248L0F1dGhvcj48WWVhcj4yMDEwPC9ZZWFyPjxS
ZWNOdW0+MjE8L1JlY051bT48RGlzcGxheVRleHQ+KFdlc3RvbjxzdHlsZSBmYWNlPSJpdGFsaWMi
PiwgZXQgYWw8L3N0eWxlPiAyMDEwKTwvRGlzcGxheVRleHQ+PHJlY29yZD48cmVjLW51bWJlcj4y
MTwvcmVjLW51bWJlcj48Zm9yZWlnbi1rZXlzPjxrZXkgYXBwPSJFTiIgZGItaWQ9ImZ6MHZ4enh3
MWR4c3hrZXh3cGNwdngwNGZ4OXhhZXp6MGEwYSI+MjE8L2tleT48L2ZvcmVpZ24ta2V5cz48cmVm
LXR5cGUgbmFtZT0iSm91cm5hbCBBcnRpY2xlIj4xNzwvcmVmLXR5cGU+PGNvbnRyaWJ1dG9ycz48
YXV0aG9ycz48YXV0aG9yPldlc3RvbiwgVi4gSi48L2F1dGhvcj48YXV0aG9yPk9sZHJlaXZlLCBD
LiBFLjwvYXV0aG9yPjxhdXRob3I+U2tvd3JvbnNrYSwgQS48L2F1dGhvcj48YXV0aG9yPk9zY2ll
ciwgRC4gRy48L2F1dGhvcj48YXV0aG9yPlByYXR0LCBHLjwvYXV0aG9yPjxhdXRob3I+RHllciwg
TS4gSi48L2F1dGhvcj48YXV0aG9yPlNtaXRoLCBHLjwvYXV0aG9yPjxhdXRob3I+UG93ZWxsLCBK
LiBFLjwvYXV0aG9yPjxhdXRob3I+UnVkemtpLCBaLjwvYXV0aG9yPjxhdXRob3I+S2Vhcm5zLCBQ
LjwvYXV0aG9yPjxhdXRob3I+TW9zcywgUC4gQS48L2F1dGhvcj48YXV0aG9yPlRheWxvciwgQS4g
TS48L2F1dGhvcj48YXV0aG9yPlN0YW5rb3ZpYywgVC48L2F1dGhvcj48L2F1dGhvcnM+PC9jb250
cmlidXRvcnM+PGF1dGgtYWRkcmVzcz5TY2hvb2wgb2YgQ2FuY2VyIFNjaWVuY2VzLCBVbml2ZXJz
aXR5IG9mIEJpcm1pbmdoYW0sIEJpcm1pbmdoYW0sIFVLLjwvYXV0aC1hZGRyZXNzPjx0aXRsZXM+
PHRpdGxlPlRoZSBQQVJQIGluaGliaXRvciBvbGFwYXJpYiBpbmR1Y2VzIHNpZ25pZmljYW50IGtp
bGxpbmcgb2YgQVRNLWRlZmljaWVudCBseW1waG9pZCB0dW1vciBjZWxscyBpbiB2aXRybyBhbmQg
aW4gdml2bzwvdGl0bGU+PHNlY29uZGFyeS10aXRsZT5CbG9vZDwvc2Vjb25kYXJ5LXRpdGxlPjxh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PC9hYmJyLTE+PC9hbHQtcGVyaW9kaWNhbD48cGFnZXM+NDU3OC04NzwvcGFnZXM+PHZvbHVtZT4x
MTY8L3ZvbHVtZT48bnVtYmVyPjIyPC9udW1iZXI+PGVkaXRpb24+MjAxMC8wOC8yNzwvZWRpdGlv
bj48a2V5d29yZHM+PGtleXdvcmQ+QW5pbWFsczwva2V5d29yZD48a2V5d29yZD5BbnRpbmVvcGxh
c3RpYyBBZ2VudHMvcGhhcm1hY29sb2d5Lyp0aGVyYXBldXRpYyB1c2U8L2tleXdvcmQ+PGtleXdv
cmQ+QXRheGlhIFRlbGFuZ2llY3Rhc2lhIE11dGF0ZWQgUHJvdGVpbnM8L2tleXdvcmQ+PGtleXdv
cmQ+Q2VsbCBDeWNsZSBQcm90ZWlucy8qZ2VuZXRpY3M8L2tleXdvcmQ+PGtleXdvcmQ+Q2VsbCBM
aW5lLCBUdW1vcjwva2V5d29yZD48a2V5d29yZD5DZWxsIFByb2xpZmVyYXRpb24vZHJ1ZyBlZmZl
Y3RzPC9rZXl3b3JkPjxrZXl3b3JkPkNlbGxzLCBDdWx0dXJlZDwva2V5d29yZD48a2V5d29yZD5E
TkEgRGFtYWdlL2RydWcgZWZmZWN0czwva2V5d29yZD48a2V5d29yZD5ETkEtQmluZGluZyBQcm90
ZWlucy8qZ2VuZXRpY3M8L2tleXdvcmQ+PGtleXdvcmQ+R2VuZSBLbm9ja2Rvd24gVGVjaG5pcXVl
czwva2V5d29yZD48a2V5d29yZD5IdW1hbnM8L2tleXdvcmQ+PGtleXdvcmQ+TGV1a2VtaWEsIEx5
bXBob2N5dGljLCBDaHJvbmljLCBCLUNlbGwvKmRydWcgdGhlcmFweS9nZW5ldGljczwva2V5d29y
ZD48a2V5d29yZD5MeW1waG9tYSwgTWFudGxlLUNlbGwvKmRydWcgdGhlcmFweS9nZW5ldGljczwv
a2V5d29yZD48a2V5d29yZD5NaWNlPC9rZXl3b3JkPjxrZXl3b3JkPk1pY2UsIFNDSUQ8L2tleXdv
cmQ+PGtleXdvcmQ+TXV0YXRpb248L2tleXdvcmQ+PGtleXdvcmQ+UGh0aGFsYXppbmVzL3BoYXJt
YWNvbG9neS8qdGhlcmFwZXV0aWMgdXNlPC9rZXl3b3JkPjxrZXl3b3JkPlBpcGVyYXppbmVzL3Bo
YXJtYWNvbG9neS8qdGhlcmFwZXV0aWMgdXNlPC9rZXl3b3JkPjxrZXl3b3JkPipQb2x5KEFEUC1y
aWJvc2UpIFBvbHltZXJhc2UgSW5oaWJpdG9yczwva2V5d29yZD48a2V5d29yZD5Qcm90ZWluLVNl
cmluZS1UaHJlb25pbmUgS2luYXNlcy8qZ2VuZXRpY3M8L2tleXdvcmQ+PGtleXdvcmQ+VHVtb3Ig
U3VwcHJlc3NvciBQcm90ZWlucy8qZ2VuZXRpY3M8L2tleXdvcmQ+PC9rZXl3b3Jkcz48ZGF0ZXM+
PHllYXI+MjAxMDwveWVhcj48cHViLWRhdGVzPjxkYXRlPk5vdiAyNTwvZGF0ZT48L3B1Yi1kYXRl
cz48L2RhdGVzPjxpc2JuPjE1MjgtMDAyMCAoRWxlY3Ryb25pYykmI3hEOzAwMDYtNDk3MSAoTGlu
a2luZyk8L2lzYm4+PGFjY2Vzc2lvbi1udW0+MjA3Mzk2NTc8L2FjY2Vzc2lvbi1udW0+PHdvcmst
dHlwZT5SZXNlYXJjaCBTdXBwb3J0LCBOb24tVS5TLiBHb3YmYXBvczt0PC93b3JrLXR5cGU+PHVy
bHM+PHJlbGF0ZWQtdXJscz48dXJsPmh0dHA6Ly93d3cubmNiaS5ubG0ubmloLmdvdi9wdWJtZWQv
MjA3Mzk2NTc8L3VybD48L3JlbGF0ZWQtdXJscz48L3VybHM+PGVsZWN0cm9uaWMtcmVzb3VyY2Ut
bnVtPjEwLjExODIvYmxvb2QtMjAxMC0wMS0yNjU3Njk8L2VsZWN0cm9uaWMtcmVzb3VyY2UtbnVt
PjxsYW5ndWFnZT5lbmc8L2xhbmd1YWdlPjwvcmVjb3JkPjwvQ2l0ZT48L0VuZE5vdGU+AG==
</w:fldData>
        </w:fldChar>
      </w:r>
      <w:r w:rsidRPr="00DB1BBF">
        <w:rPr>
          <w:rFonts w:cs="Arial"/>
          <w:sz w:val="24"/>
          <w:szCs w:val="24"/>
        </w:rPr>
        <w:instrText xml:space="preserve"> ADDIN EN.CITE.DATA </w:instrText>
      </w:r>
      <w:r w:rsidRPr="00A75D1E">
        <w:rPr>
          <w:rFonts w:cs="Arial"/>
          <w:sz w:val="24"/>
          <w:szCs w:val="24"/>
        </w:rPr>
      </w:r>
      <w:r w:rsidRPr="00A75D1E">
        <w:rPr>
          <w:rFonts w:cs="Arial"/>
          <w:sz w:val="24"/>
          <w:szCs w:val="24"/>
        </w:rPr>
        <w:fldChar w:fldCharType="end"/>
      </w:r>
      <w:r w:rsidRPr="000C6120">
        <w:rPr>
          <w:rFonts w:cs="Arial"/>
          <w:sz w:val="24"/>
          <w:szCs w:val="24"/>
        </w:rPr>
      </w:r>
      <w:r w:rsidRPr="000C6120">
        <w:rPr>
          <w:rFonts w:cs="Arial"/>
          <w:sz w:val="24"/>
          <w:szCs w:val="24"/>
        </w:rPr>
        <w:fldChar w:fldCharType="separate"/>
      </w:r>
      <w:r w:rsidRPr="00DB1BBF">
        <w:rPr>
          <w:rFonts w:cs="Arial"/>
          <w:noProof/>
          <w:sz w:val="24"/>
          <w:szCs w:val="24"/>
        </w:rPr>
        <w:t>(</w:t>
      </w:r>
      <w:hyperlink w:anchor="_ENREF_30" w:tooltip="Weston, 2010 #21" w:history="1">
        <w:r w:rsidRPr="00DB1BBF">
          <w:rPr>
            <w:rFonts w:cs="Arial"/>
            <w:noProof/>
            <w:sz w:val="24"/>
            <w:szCs w:val="24"/>
          </w:rPr>
          <w:t>Weston</w:t>
        </w:r>
        <w:r w:rsidRPr="00DB1BBF">
          <w:rPr>
            <w:rFonts w:cs="Arial"/>
            <w:i/>
            <w:noProof/>
            <w:sz w:val="24"/>
            <w:szCs w:val="24"/>
          </w:rPr>
          <w:t>, et al</w:t>
        </w:r>
        <w:r w:rsidRPr="00DB1BBF">
          <w:rPr>
            <w:rFonts w:cs="Arial"/>
            <w:noProof/>
            <w:sz w:val="24"/>
            <w:szCs w:val="24"/>
          </w:rPr>
          <w:t xml:space="preserve"> 2010</w:t>
        </w:r>
      </w:hyperlink>
      <w:r w:rsidRPr="00DB1BBF">
        <w:rPr>
          <w:rFonts w:cs="Arial"/>
          <w:noProof/>
          <w:sz w:val="24"/>
          <w:szCs w:val="24"/>
        </w:rPr>
        <w:t>)</w:t>
      </w:r>
      <w:r w:rsidRPr="000C6120">
        <w:rPr>
          <w:rFonts w:cs="Arial"/>
          <w:sz w:val="24"/>
          <w:szCs w:val="24"/>
        </w:rPr>
        <w:fldChar w:fldCharType="end"/>
      </w:r>
      <w:r w:rsidRPr="00DB1BBF">
        <w:rPr>
          <w:rFonts w:cs="Arial"/>
          <w:sz w:val="24"/>
          <w:szCs w:val="24"/>
        </w:rPr>
        <w:t>.</w:t>
      </w:r>
      <w:r w:rsidR="00E038DF" w:rsidRPr="00DB1BBF">
        <w:rPr>
          <w:rFonts w:cs="Arial"/>
          <w:sz w:val="24"/>
          <w:szCs w:val="24"/>
        </w:rPr>
        <w:t xml:space="preserve"> </w:t>
      </w:r>
      <w:proofErr w:type="spellStart"/>
      <w:r w:rsidRPr="00DB1BBF">
        <w:rPr>
          <w:rFonts w:cs="Arial"/>
          <w:sz w:val="24"/>
          <w:szCs w:val="24"/>
        </w:rPr>
        <w:t>Olaparib</w:t>
      </w:r>
      <w:proofErr w:type="spellEnd"/>
      <w:r w:rsidRPr="00DB1BBF">
        <w:rPr>
          <w:rFonts w:cs="Arial"/>
          <w:sz w:val="24"/>
          <w:szCs w:val="24"/>
        </w:rPr>
        <w:t xml:space="preserve"> (</w:t>
      </w:r>
      <w:proofErr w:type="spellStart"/>
      <w:r w:rsidRPr="00DB1BBF">
        <w:rPr>
          <w:rFonts w:cs="Arial"/>
          <w:sz w:val="24"/>
          <w:szCs w:val="24"/>
        </w:rPr>
        <w:t>Lynparza</w:t>
      </w:r>
      <w:proofErr w:type="spellEnd"/>
      <w:r w:rsidRPr="00DB1BBF">
        <w:rPr>
          <w:rFonts w:cs="Arial"/>
          <w:sz w:val="24"/>
          <w:szCs w:val="24"/>
        </w:rPr>
        <w:t xml:space="preserve">™) is an oral PARP inhibitor </w:t>
      </w:r>
      <w:r w:rsidR="00DB1BBF" w:rsidRPr="00A75D1E">
        <w:rPr>
          <w:rFonts w:cs="Arial"/>
          <w:sz w:val="24"/>
          <w:szCs w:val="24"/>
        </w:rPr>
        <w:t xml:space="preserve">licensed </w:t>
      </w:r>
      <w:r w:rsidR="00DB1BBF" w:rsidRPr="00A75D1E">
        <w:rPr>
          <w:rFonts w:cs="Arial"/>
          <w:color w:val="000000"/>
          <w:sz w:val="24"/>
          <w:szCs w:val="24"/>
          <w:shd w:val="clear" w:color="auto" w:fill="FFFFFF"/>
        </w:rPr>
        <w:t>as monotherapy for the maintenance treatment of adult patients with platinum-sensitive relapsed</w:t>
      </w:r>
      <w:r w:rsidR="00DB1BBF" w:rsidRPr="00A75D1E">
        <w:rPr>
          <w:rStyle w:val="apple-converted-space"/>
          <w:rFonts w:eastAsiaTheme="majorEastAsia" w:cs="Arial"/>
          <w:color w:val="000000"/>
          <w:sz w:val="24"/>
          <w:szCs w:val="24"/>
          <w:shd w:val="clear" w:color="auto" w:fill="FFFFFF"/>
        </w:rPr>
        <w:t> </w:t>
      </w:r>
      <w:r w:rsidR="00DB1BBF" w:rsidRPr="00A75D1E">
        <w:rPr>
          <w:rFonts w:cs="Arial"/>
          <w:i/>
          <w:iCs/>
          <w:color w:val="000000"/>
          <w:sz w:val="24"/>
          <w:szCs w:val="24"/>
          <w:shd w:val="clear" w:color="auto" w:fill="FFFFFF"/>
        </w:rPr>
        <w:t>BRCA</w:t>
      </w:r>
      <w:r w:rsidR="00DB1BBF" w:rsidRPr="00A75D1E">
        <w:rPr>
          <w:rFonts w:cs="Arial"/>
          <w:color w:val="000000"/>
          <w:sz w:val="24"/>
          <w:szCs w:val="24"/>
          <w:shd w:val="clear" w:color="auto" w:fill="FFFFFF"/>
        </w:rPr>
        <w:t xml:space="preserve">-mutated (germline and/or somatic) high grade serous epithelial ovarian, fallopian tube, or primary peritoneal cancer </w:t>
      </w:r>
      <w:r w:rsidR="00DB1BBF" w:rsidRPr="00A75D1E">
        <w:rPr>
          <w:rFonts w:cs="Arial"/>
          <w:sz w:val="24"/>
          <w:szCs w:val="24"/>
        </w:rPr>
        <w:t xml:space="preserve">(Kaufman, </w:t>
      </w:r>
      <w:r w:rsidR="00DB1BBF" w:rsidRPr="00A75D1E">
        <w:rPr>
          <w:rFonts w:cs="Arial"/>
          <w:i/>
          <w:sz w:val="24"/>
          <w:szCs w:val="24"/>
        </w:rPr>
        <w:t>et al</w:t>
      </w:r>
      <w:r w:rsidR="00DB1BBF">
        <w:rPr>
          <w:rFonts w:cs="Arial"/>
          <w:i/>
          <w:sz w:val="24"/>
          <w:szCs w:val="24"/>
        </w:rPr>
        <w:t xml:space="preserve"> </w:t>
      </w:r>
      <w:r w:rsidR="00DB1BBF">
        <w:rPr>
          <w:rFonts w:cs="Arial"/>
          <w:sz w:val="24"/>
          <w:szCs w:val="24"/>
        </w:rPr>
        <w:t>2015</w:t>
      </w:r>
      <w:r w:rsidR="00DB1BBF" w:rsidRPr="00A75D1E">
        <w:rPr>
          <w:rFonts w:cs="Arial"/>
          <w:i/>
          <w:sz w:val="24"/>
          <w:szCs w:val="24"/>
        </w:rPr>
        <w:t>;</w:t>
      </w:r>
      <w:r w:rsidR="00DB1BBF" w:rsidRPr="00A75D1E">
        <w:rPr>
          <w:rFonts w:cs="Arial"/>
          <w:sz w:val="24"/>
          <w:szCs w:val="24"/>
        </w:rPr>
        <w:t xml:space="preserve"> Ledermann, </w:t>
      </w:r>
      <w:r w:rsidR="00DB1BBF" w:rsidRPr="00A75D1E">
        <w:rPr>
          <w:rFonts w:cs="Arial"/>
          <w:i/>
          <w:sz w:val="24"/>
          <w:szCs w:val="24"/>
        </w:rPr>
        <w:t>et al</w:t>
      </w:r>
      <w:r w:rsidR="00DB1BBF">
        <w:rPr>
          <w:rFonts w:cs="Arial"/>
          <w:i/>
          <w:sz w:val="24"/>
          <w:szCs w:val="24"/>
        </w:rPr>
        <w:t xml:space="preserve"> </w:t>
      </w:r>
      <w:r w:rsidR="00DB1BBF">
        <w:rPr>
          <w:rFonts w:cs="Arial"/>
          <w:sz w:val="24"/>
          <w:szCs w:val="24"/>
        </w:rPr>
        <w:t>2016</w:t>
      </w:r>
      <w:r w:rsidR="00DB1BBF" w:rsidRPr="00A75D1E">
        <w:rPr>
          <w:rFonts w:cs="Arial"/>
          <w:i/>
          <w:sz w:val="24"/>
          <w:szCs w:val="24"/>
        </w:rPr>
        <w:t xml:space="preserve">; </w:t>
      </w:r>
      <w:proofErr w:type="spellStart"/>
      <w:r w:rsidR="00DB1BBF" w:rsidRPr="00A75D1E">
        <w:rPr>
          <w:rFonts w:cs="Arial"/>
          <w:sz w:val="24"/>
          <w:szCs w:val="24"/>
        </w:rPr>
        <w:t>Tutt</w:t>
      </w:r>
      <w:proofErr w:type="spellEnd"/>
      <w:r w:rsidR="00DB1BBF" w:rsidRPr="00A75D1E">
        <w:rPr>
          <w:rFonts w:cs="Arial"/>
          <w:sz w:val="24"/>
          <w:szCs w:val="24"/>
        </w:rPr>
        <w:t xml:space="preserve">, </w:t>
      </w:r>
      <w:r w:rsidR="00DB1BBF" w:rsidRPr="00A75D1E">
        <w:rPr>
          <w:rFonts w:cs="Arial"/>
          <w:i/>
          <w:sz w:val="24"/>
          <w:szCs w:val="24"/>
        </w:rPr>
        <w:t xml:space="preserve">et al </w:t>
      </w:r>
      <w:r w:rsidR="00DB1BBF" w:rsidRPr="00A75D1E">
        <w:rPr>
          <w:rFonts w:cs="Arial"/>
          <w:sz w:val="24"/>
          <w:szCs w:val="24"/>
        </w:rPr>
        <w:t>2010</w:t>
      </w:r>
      <w:r w:rsidR="00DB1BBF">
        <w:rPr>
          <w:rFonts w:cs="Arial"/>
          <w:sz w:val="24"/>
          <w:szCs w:val="24"/>
        </w:rPr>
        <w:t xml:space="preserve">; </w:t>
      </w:r>
      <w:r w:rsidR="00DB1BBF" w:rsidRPr="0005262D">
        <w:rPr>
          <w:rFonts w:cs="Arial"/>
          <w:sz w:val="24"/>
          <w:szCs w:val="24"/>
        </w:rPr>
        <w:t xml:space="preserve">Mateo </w:t>
      </w:r>
      <w:r w:rsidR="00DB1BBF" w:rsidRPr="0005262D">
        <w:rPr>
          <w:rFonts w:cs="Arial"/>
          <w:i/>
          <w:sz w:val="24"/>
          <w:szCs w:val="24"/>
        </w:rPr>
        <w:t>et al</w:t>
      </w:r>
      <w:r w:rsidR="00DB1BBF" w:rsidRPr="0005262D">
        <w:rPr>
          <w:rFonts w:cs="Arial"/>
          <w:sz w:val="24"/>
          <w:szCs w:val="24"/>
        </w:rPr>
        <w:t>, 2015</w:t>
      </w:r>
      <w:r w:rsidR="00DB1BBF" w:rsidRPr="00A75D1E">
        <w:rPr>
          <w:rFonts w:cs="Arial"/>
          <w:sz w:val="24"/>
          <w:szCs w:val="24"/>
        </w:rPr>
        <w:t>).</w:t>
      </w:r>
      <w:r w:rsidR="00DB1BBF">
        <w:rPr>
          <w:rFonts w:cs="Arial"/>
          <w:sz w:val="24"/>
          <w:szCs w:val="24"/>
        </w:rPr>
        <w:t xml:space="preserve"> </w:t>
      </w:r>
      <w:proofErr w:type="spellStart"/>
      <w:r w:rsidR="00FF5207">
        <w:rPr>
          <w:rFonts w:cs="Arial"/>
          <w:sz w:val="24"/>
          <w:szCs w:val="24"/>
        </w:rPr>
        <w:t>Olaparib</w:t>
      </w:r>
      <w:proofErr w:type="spellEnd"/>
      <w:r w:rsidR="00FF5207">
        <w:rPr>
          <w:rFonts w:cs="Arial"/>
          <w:sz w:val="24"/>
          <w:szCs w:val="24"/>
        </w:rPr>
        <w:t xml:space="preserve"> </w:t>
      </w:r>
      <w:r w:rsidRPr="00DB1BBF">
        <w:rPr>
          <w:rFonts w:cs="Arial"/>
          <w:sz w:val="24"/>
          <w:szCs w:val="24"/>
        </w:rPr>
        <w:t xml:space="preserve">is well tolerated and demonstrates significant activity </w:t>
      </w:r>
      <w:r w:rsidR="00671649" w:rsidRPr="00DB1BBF">
        <w:rPr>
          <w:rFonts w:eastAsiaTheme="minorHAnsi" w:cs="Arial"/>
          <w:sz w:val="24"/>
          <w:szCs w:val="24"/>
        </w:rPr>
        <w:t>in</w:t>
      </w:r>
      <w:r w:rsidRPr="00DB1BBF">
        <w:rPr>
          <w:rFonts w:eastAsiaTheme="minorHAnsi" w:cs="Arial"/>
          <w:sz w:val="24"/>
          <w:szCs w:val="24"/>
        </w:rPr>
        <w:t xml:space="preserve"> combination with chemotherapy </w:t>
      </w:r>
      <w:r w:rsidRPr="003B0A66">
        <w:rPr>
          <w:rFonts w:eastAsiaTheme="minorHAnsi" w:cs="Arial"/>
          <w:sz w:val="24"/>
          <w:szCs w:val="24"/>
        </w:rPr>
        <w:fldChar w:fldCharType="begin">
          <w:fldData xml:space="preserve">PEVuZE5vdGU+PENpdGU+PEF1dGhvcj5CYW5nPC9BdXRob3I+PFllYXI+MjAxNTwvWWVhcj48UmVj
TnVtPjI1PC9SZWNOdW0+PERpc3BsYXlUZXh0PihCYW5nPHN0eWxlIGZhY2U9Iml0YWxpYyI+LCBl
dCBhbDwvc3R5bGU+IDIwMTUsIEJlbmRlbGw8c3R5bGUgZmFjZT0iaXRhbGljIj4sIGV0IGFsPC9z
dHlsZT4gMjAxNSwgdmFuIGRlciBOb2xsPHN0eWxlIGZhY2U9Iml0YWxpYyI+LCBldCBhbDwvc3R5
bGU+IDIwMTUpPC9EaXNwbGF5VGV4dD48cmVjb3JkPjxyZWMtbnVtYmVyPjI1PC9yZWMtbnVtYmVy
Pjxmb3JlaWduLWtleXM+PGtleSBhcHA9IkVOIiBkYi1pZD0iZnowdnh6eHcxZHhzeGtleHdwY3B2
eDA0Zng5eGFlenowYTBhIj4yNTwva2V5PjwvZm9yZWlnbi1rZXlzPjxyZWYtdHlwZSBuYW1lPSJK
b3VybmFsIEFydGljbGUiPjE3PC9yZWYtdHlwZT48Y29udHJpYnV0b3JzPjxhdXRob3JzPjxhdXRo
b3I+QmFuZywgWS4gSi48L2F1dGhvcj48YXV0aG9yPkltLCBTLiBBLjwvYXV0aG9yPjxhdXRob3I+
TGVlLCBLLiBXLjwvYXV0aG9yPjxhdXRob3I+Q2hvLCBKLiBZLjwvYXV0aG9yPjxhdXRob3I+U29u
ZywgRS4gSy48L2F1dGhvcj48YXV0aG9yPkxlZSwgSy4gSC48L2F1dGhvcj48YXV0aG9yPktpbSwg
WS4gSC48L2F1dGhvcj48YXV0aG9yPlBhcmssIEouIE8uPC9hdXRob3I+PGF1dGhvcj5DaHVuLCBI
LiBHLjwvYXV0aG9yPjxhdXRob3I+WmFuZywgRC4gWS48L2F1dGhvcj48YXV0aG9yPkZpZWxkaW5n
LCBBLjwvYXV0aG9yPjxhdXRob3I+Um93Ym90dG9tLCBKLjwvYXV0aG9yPjxhdXRob3I+SG9kZ3Nv
biwgRC48L2F1dGhvcj48YXV0aG9yPk8mYXBvcztDb25ub3IsIE0uIEouPC9hdXRob3I+PGF1dGhv
cj5ZaW4sIFguPC9hdXRob3I+PGF1dGhvcj5LaW0sIFcuIEguPC9hdXRob3I+PC9hdXRob3JzPjwv
Y29udHJpYnV0b3JzPjxhdXRoLWFkZHJlc3M+WXVuZy1KdWUgQmFuZywgU2VvY2stQWggSW0sIGFu
ZCBXb28gSG8gS2ltLCBTZW91bCBOYXRpb25hbCBVbml2ZXJzaXR5IENvbGxlZ2Ugb2YgTWVkaWNp
bmU7IEphZSBZb25nIENobywgWW9uc2VpIFVuaXZlcnNpdHkgQ29sbGVnZSBvZiBNZWRpY2luZSwg
R2FuZ25hbSBTZXZlcmFuY2UgSG9zcGl0YWw7IFlldWwgSG9uZyBLaW0sIEFuYW0gSG9zcGl0YWws
IEtvcmVhIFVuaXZlcnNpdHkgQ29sbGVnZSBvZiBNZWRpY2luZTsgSm9vbiBPaCBQYXJrLCBTYW1z
dW5nIE1lZGljYWwgQ2VudGVyLCBTdW5na3l1bmt3YW4gVW5pdmVyc2l0eSBTY2hvb2wgb2YgTWVk
aWNpbmU7IEhvbyBHZXVuIENodW4sIFNlb3VsIFN0IE1hcnkmYXBvcztzIEhvc3BpdGFsLCBDYXRo
b2xpYyBVbml2ZXJzaXR5IG9mIEtvcmVhLCBTZW91bDsgS2V1bi1Xb29rIExlZSwgU2VvdWwgTmF0
aW9uYWwgVW5pdmVyc2l0eSBCdW5kYW5nIEhvc3BpdGFsLCBTZW91bCBOYXRpb25hbCBVbml2ZXJz
aXR5IENvbGxlZ2Ugb2YgTWVkaWNpbmUsIFNlb25nbmFtOyBFdW4tS2VlIFNvbmcsIENob25idWsg
TmF0aW9uYWwgVW5pdmVyc2l0eSBNZWRpY2FsIFNjaG9vbCwgSmVvbmp1OyBLeXVuZyBIZWUgTGVl
LCBZZXVuZ25hbSBVbml2ZXJzaXR5IEhvc3BpdGFsLCBEYWVndTsgRGFlIFlvdW5nIFphbmcsIEhh
bGx5bSBVbml2ZXJzaXR5IFNhY3JlZCBIZWFydCBIb3NwaXRhbCwgQW55YW5nLCBLb3JlYTsgQW5p
dHJhIEZpZWxkaW5nLCBKYWNxdWkgUm93Ym90dG9tLCBEYXJyZW4gSG9kZ3NvbiwgYW5kIE1hcmsg
Si4gTyZhcG9zO0Nvbm5vciwgQXN0cmFaZW5lY2EsIE1hY2NsZXNmaWVsZCwgVW5pdGVkIEtpbmdk
b207IGFuZCBYaWFvbHUgWWluLCBJbm5vdmF0aW9uIENlbnRyZSwgQXN0cmFaZW5lY2EsIFNoYW5n
aGFpLCBDaGluYS4gYmFuZ3lqQHNudS5hYy5rci4mI3hEO1l1bmctSnVlIEJhbmcsIFNlb2NrLUFo
IEltLCBhbmQgV29vIEhvIEtpbSwgU2VvdWwgTmF0aW9uYWwgVW5pdmVyc2l0eSBDb2xsZWdlIG9m
IE1lZGljaW5lOyBKYWUgWW9uZyBDaG8sIFlvbnNlaSBVbml2ZXJzaXR5IENvbGxlZ2Ugb2YgTWVk
aWNpbmUsIEdhbmduYW0gU2V2ZXJhbmNlIEhvc3BpdGFsOyBZZXVsIEhvbmcgS2ltLCBBbmFtIEhv
c3BpdGFsLCBLb3JlYSBVbml2ZXJzaXR5IENvbGxlZ2Ugb2YgTWVkaWNpbmU7IEpvb24gT2ggUGFy
aywgU2Ftc3VuZyBNZWRpY2FsIENlbnRlciwgU3VuZ2t5dW5rd2FuIFVuaXZlcnNpdHkgU2Nob29s
IG9mIE1lZGljaW5lOyBIb28gR2V1biBDaHVuLCBTZW91bCBTdCBNYXJ5JmFwb3M7cyBIb3NwaXRh
bCwgQ2F0aG9saWMgVW5pdmVyc2l0eSBvZiBLb3JlYSwgU2VvdWw7IEtldW4tV29vayBMZWUsIFNl
b3VsIE5hdGlvbmFsIFVuaXZlcnNpdHkgQnVuZGFuZyBIb3NwaXRhbCwgU2VvdWwgTmF0aW9uYWwg
VW5pdmVyc2l0eSBDb2xsZWdlIG9mIE1lZGljaW5lLCBTZW9uZ25hbTsgRXVuLUtlZSBTb25nLCBD
aG9uYnVrIE5hdGlvbmFsIFVuaXZlcnNpdHkgTWVkaWNhbCBTY2hvb2wsIEplb25qdTsgS3l1bmcg
SGVlIExlZSwgWWV1bmduYW0gVW5pdmVyc2l0eSBIb3NwaXRhbCwgRGFlZ3U7IERhZSBZb3VuZyBa
YW5nLCBIYWxseW0gVW5pdmVyc2l0eSBTYWNyZWQgSGVhcnQgSG9zcGl0YWwsIEFueWFuZywgS29y
ZWE7IEFuaXRyYSBGaWVsZGluZywgSmFjcXVpIFJvd2JvdHRvbSwgRGFycmVuIEhvZGdzb24sIGFu
ZCBNYXJrIEouIE8mYXBvcztDb25ub3IsIEFzdHJhWmVuZWNhLCBNYWNjbGVzZmllbGQsIFVuaXRl
ZCBLaW5nZG9tOyBhbmQgWGlhb2x1IFlpbiwgSW5ub3ZhdGlvbiBDZW50cmUsIEFzdHJhWmVuZWNh
LCBTaGFuZ2hhaSwgQ2hpbmEuPC9hdXRoLWFkZHJlc3M+PHRpdGxlcz48dGl0bGU+UmFuZG9taXpl
ZCwgRG91YmxlLUJsaW5kIFBoYXNlIElJIFRyaWFsIFdpdGggUHJvc3BlY3RpdmUgQ2xhc3NpZmlj
YXRpb24gYnkgQVRNIFByb3RlaW4gTGV2ZWwgdG8gRXZhbHVhdGUgdGhlIEVmZmljYWN5IGFuZCBU
b2xlcmFiaWxpdHkgb2YgT2xhcGFyaWIgUGx1cyBQYWNsaXRheGVsIGluIFBhdGllbnRzIFdpdGgg
UmVjdXJyZW50IG9yIE1ldGFzdGF0aWMgR2FzdHJpYyBDYW5jZXI8L3RpdGxlPjxzZWNvbmRhcnkt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Z2VzPjM4NTgtNjU8L3BhZ2VzPjx2b2x1bWU+MzM8L3ZvbHVtZT48bnVtYmVyPjMzPC9udW1iZXI+
PGVkaXRpb24+MjAxNS8wOC8xOTwvZWRpdGlvbj48a2V5d29yZHM+PGtleXdvcmQ+QWRlbm9jYXJj
aW5vbWEvY2xhc3NpZmljYXRpb24vKmRydWcgdGhlcmFweS9tb3J0YWxpdHkvcGF0aG9sb2d5PC9r
ZXl3b3JkPjxrZXl3b3JkPkFkdWx0PC9rZXl3b3JkPjxrZXl3b3JkPkFnZWQ8L2tleXdvcmQ+PGtl
eXdvcmQ+QW50aW5lb3BsYXN0aWMgQ29tYmluZWQgQ2hlbW90aGVyYXB5IFByb3RvY29scy8qYWRt
aW5pc3RyYXRpb24gJmFtcDsgZG9zYWdlL2FkdmVyc2U8L2tleXdvcmQ+PGtleXdvcmQ+ZWZmZWN0
czwva2V5d29yZD48a2V5d29yZD5BdGF4aWEgVGVsYW5naWVjdGFzaWEgTXV0YXRlZCBQcm90ZWlu
cy8qYmxvb2Q8L2tleXdvcmQ+PGtleXdvcmQ+QmlvbWFya2VycywgVHVtb3IvYmxvb2Q8L2tleXdv
cmQ+PGtleXdvcmQ+QmlvcHN5LCBOZWVkbGU8L2tleXdvcmQ+PGtleXdvcmQ+RGlzZWFzZS1GcmVl
IFN1cnZpdmFsPC9rZXl3b3JkPjxrZXl3b3JkPkRvdWJsZS1CbGluZCBNZXRob2Q8L2tleXdvcmQ+
PGtleXdvcmQ+RmVtYWxlPC9rZXl3b3JkPjxrZXl3b3JkPkZvbGxvdy1VcCBTdHVkaWVzPC9rZXl3
b3JkPjxrZXl3b3JkPkh1bWFuczwva2V5d29yZD48a2V5d29yZD5JbW11bm9oaXN0b2NoZW1pc3Ry
eTwva2V5d29yZD48a2V5d29yZD5LYXBsYW4tTWVpZXIgRXN0aW1hdGU8L2tleXdvcmQ+PGtleXdv
cmQ+TWFsZTwva2V5d29yZD48a2V5d29yZD5NYXhpbXVtIFRvbGVyYXRlZCBEb3NlPC9rZXl3b3Jk
PjxrZXl3b3JkPk1pZGRsZSBBZ2VkPC9rZXl3b3JkPjxrZXl3b3JkPk5lb3BsYXNtIFJlY3VycmVu
Y2UsIExvY2FsL2NsYXNzaWZpY2F0aW9uLypkcnVnIHRoZXJhcHkvbW9ydGFsaXR5L3BhcmFzaXRv
bG9neTwva2V5d29yZD48a2V5d29yZD5QYWNsaXRheGVsL2FkbWluaXN0cmF0aW9uICZhbXA7IGRv
c2FnZS9hZHZlcnNlIGVmZmVjdHM8L2tleXdvcmQ+PGtleXdvcmQ+UGh0aGFsYXppbmVzL2FkbWlu
aXN0cmF0aW9uICZhbXA7IGRvc2FnZS9hZHZlcnNlIGVmZmVjdHM8L2tleXdvcmQ+PGtleXdvcmQ+
UGlwZXJhemluZXMvYWRtaW5pc3RyYXRpb24gJmFtcDsgZG9zYWdlL2FkdmVyc2UgZWZmZWN0czwv
a2V5d29yZD48a2V5d29yZD5Qcm9wb3J0aW9uYWwgSGF6YXJkcyBNb2RlbHM8L2tleXdvcmQ+PGtl
eXdvcmQ+UHJvc3BlY3RpdmUgU3R1ZGllczwva2V5d29yZD48a2V5d29yZD5TdG9tYWNoIE5lb3Bs
YXNtcy9jbGFzc2lmaWNhdGlvbi8qZHJ1ZyB0aGVyYXB5L21vcnRhbGl0eS9wYXRob2xvZ3k8L2tl
eXdvcmQ+PGtleXdvcmQ+U3Vydml2YWwgQW5hbHlzaXM8L2tleXdvcmQ+PGtleXdvcmQ+VHJlYXRt
ZW50IE91dGNvbWU8L2tleXdvcmQ+PC9rZXl3b3Jkcz48ZGF0ZXM+PHllYXI+MjAxNTwveWVhcj48
cHViLWRhdGVzPjxkYXRlPk5vdiAyMDwvZGF0ZT48L3B1Yi1kYXRlcz48L2RhdGVzPjxpc2JuPjE1
MjctNzc1NSAoRWxlY3Ryb25pYykmI3hEOzA3MzItMTgzWCAoTGlua2luZyk8L2lzYm4+PGFjY2Vz
c2lvbi1udW0+MjYyODI2NTg8L2FjY2Vzc2lvbi1udW0+PHdvcmstdHlwZT5DbGluaWNhbCBUcmlh
bCwgUGhhc2UgSUkmI3hEO011bHRpY2VudGVyIFN0dWR5JiN4RDtSYW5kb21pemVkIENvbnRyb2xs
ZWQgVHJpYWwmI3hEO1Jlc2VhcmNoIFN1cHBvcnQsIE5vbi1VLlMuIEdvdiZhcG9zO3Q8L3dvcmst
dHlwZT48dXJscz48cmVsYXRlZC11cmxzPjx1cmw+aHR0cDovL3d3dy5uY2JpLm5sbS5uaWguZ292
L3B1Ym1lZC8yNjI4MjY1ODwvdXJsPjwvcmVsYXRlZC11cmxzPjwvdXJscz48ZWxlY3Ryb25pYy1y
ZXNvdXJjZS1udW0+MTAuMTIwMC9KQ08uMjAxNC42MC4wMzIwPC9lbGVjdHJvbmljLXJlc291cmNl
LW51bT48bGFuZ3VhZ2U+ZW5nPC9sYW5ndWFnZT48L3JlY29yZD48L0NpdGU+PENpdGU+PEF1dGhv
cj5CZW5kZWxsPC9BdXRob3I+PFllYXI+MjAxNTwvWWVhcj48UmVjTnVtPjI3PC9SZWNOdW0+PHJl
Y29yZD48cmVjLW51bWJlcj4yNzwvcmVjLW51bWJlcj48Zm9yZWlnbi1rZXlzPjxrZXkgYXBwPSJF
TiIgZGItaWQ9ImZ6MHZ4enh3MWR4c3hrZXh3cGNwdngwNGZ4OXhhZXp6MGEwYSI+Mjc8L2tleT48
L2ZvcmVpZ24ta2V5cz48cmVmLXR5cGUgbmFtZT0iSm91cm5hbCBBcnRpY2xlIj4xNzwvcmVmLXR5
cGU+PGNvbnRyaWJ1dG9ycz48YXV0aG9ycz48YXV0aG9yPkJlbmRlbGwsIEouPC9hdXRob3I+PGF1
dGhvcj5PJmFwb3M7UmVpbGx5LCBFLiBNLjwvYXV0aG9yPjxhdXRob3I+TWlkZGxldG9uLCBNLiBS
LjwvYXV0aG9yPjxhdXRob3I+Q2hhdSwgSS48L2F1dGhvcj48YXV0aG9yPkhvY2hzdGVyLCBILjwv
YXV0aG9yPjxhdXRob3I+RmllbGRpbmcsIEEuPC9hdXRob3I+PGF1dGhvcj5CdXJrZSwgVy48L2F1
dGhvcj48YXV0aG9yPkJ1cnJpcywgSC4sIDNyZDwvYXV0aG9yPjwvYXV0aG9ycz48L2NvbnRyaWJ1
dG9ycz48YXV0aC1hZGRyZXNzPkRydWcgRGV2ZWxvcG1lbnQgVW5pdCwgU2FyYWggQ2Fubm9uIFJl
c2VhcmNoIEluc3RpdHV0ZS9UZW5uZXNzZWUgT25jb2xvZ3ksIE5hc2h2aWxsZSBqYmVuZGVsbEB0
bm9uYy5jb20uJiN4RDtNZW1vcmlhbCBTbG9hbiBLZXR0ZXJpbmcgQ2FuY2VyIENlbnRlciwgTmV3
IFlvcmssIFVTQS4mI3hEO0RlcGFydG1lbnQgb2YgT25jb2xvZ3ksIFVuaXZlcnNpdHkgb2YgT3hm
b3JkLCBPeGZvcmQuJiN4RDtEZXBhcnRtZW50IG9mIE1lZGljaW5lLCBSb3lhbCBNYXJzZGVuIEhv
c3BpdGFsLCBTdXR0b24sIFVLLiYjeEQ7WWFsZSBDYW5jZXIgQ2VudGVyLCBZYWxlIFNjaG9vbCBv
ZiBNZWRpY2luZSwgTmV3IEhhdmVuLCBVU0EuJiN4RDtHbG9iYWwgTWVkaWNpbmVzIERldmVsb3Bt
ZW50LCBBc3RyYVplbmVjYS4mI3hEO0NsaW5pY2FsIFBoYXJtYWNvbG9neSwgQXN0cmFaZW5lY2Es
IE1hY2NsZXNmaWVsZCwgVUsuJiN4RDtEcnVnIERldmVsb3BtZW50IFVuaXQsIFNhcmFoIENhbm5v
biBSZXNlYXJjaCBJbnN0aXR1dGUvVGVubmVzc2VlIE9uY29sb2d5LCBOYXNodmlsbGUuPC9hdXRo
LWFkZHJlc3M+PHRpdGxlcz48dGl0bGU+UGhhc2UgSSBzdHVkeSBvZiBvbGFwYXJpYiBwbHVzIGdl
bWNpdGFiaW5lIGluIHBhdGllbnRzIHdpdGggYWR2YW5jZWQgc29saWQgdHVtb3VycyBhbmQgY29t
cGFyaXNvbiB3aXRoIGdlbWNpdGFiaW5lIGFsb25lIGluIHBhdGllbnRzIHdpdGggbG9jYWxseSBh
ZHZhbmNlZC9tZXRhc3RhdGljIHBhbmNyZWF0aWMgY2FuY2VyPC90aXRsZT48c2Vjb25kYXJ5LXRp
dGxlPkFubiBPbmNvbDwvc2Vjb25kYXJ5LXRpdGxlPjxhbHQtdGl0bGU+QW5uYWxzIG9mIG9uY29s
b2d5IDogb2ZmaWNpYWwgam91cm5hbCBvZiB0aGUgRXVyb3BlYW4gU29jaWV0eSBmb3IgTWVkaWNh
bCBPbmNvbG9neSAvIEVTTU88L2FsdC10aXRsZT48L3RpdGxlcz48cGVyaW9kaWNhbD48ZnVsbC10
aXRsZT5Bbm4gT25jb2w8L2Z1bGwtdGl0bGU+PGFiYnItMT5Bbm5hbHMgb2Ygb25jb2xvZ3kgOiBv
ZmZpY2lhbCBqb3VybmFsIG9mIHRoZSBFdXJvcGVhbiBTb2NpZXR5IGZvciBNZWRpY2FsIE9uY29s
b2d5IC8gRVNNTzwvYWJici0xPjwvcGVyaW9kaWNhbD48YWx0LXBlcmlvZGljYWw+PGZ1bGwtdGl0
bGU+QW5uIE9uY29sPC9mdWxsLXRpdGxlPjxhYmJyLTE+QW5uYWxzIG9mIG9uY29sb2d5IDogb2Zm
aWNpYWwgam91cm5hbCBvZiB0aGUgRXVyb3BlYW4gU29jaWV0eSBmb3IgTWVkaWNhbCBPbmNvbG9n
eSAvIEVTTU88L2FiYnItMT48L2FsdC1wZXJpb2RpY2FsPjxwYWdlcz44MDQtMTE8L3BhZ2VzPjx2
b2x1bWU+MjY8L3ZvbHVtZT48bnVtYmVyPjQ8L251bWJlcj48ZWRpdGlvbj4yMDE1LzAxLzEzPC9l
ZGl0aW9uPjxrZXl3b3Jkcz48a2V5d29yZD5BZHVsdDwva2V5d29yZD48a2V5d29yZD5BZ2VkPC9r
ZXl3b3JkPjxrZXl3b3JkPkFudGluZW9wbGFzdGljIENvbWJpbmVkIENoZW1vdGhlcmFweSBQcm90
b2NvbHMvKnRoZXJhcGV1dGljIHVzZTwva2V5d29yZD48a2V5d29yZD5EZW94eWN5dGlkaW5lL2Fk
bWluaXN0cmF0aW9uICZhbXA7IGRvc2FnZS9hbmFsb2dzICZhbXA7IGRlcml2YXRpdmVzPC9rZXl3
b3JkPjxrZXl3b3JkPkZlbWFsZTwva2V5d29yZD48a2V5d29yZD5Gb2xsb3ctVXAgU3R1ZGllczwv
a2V5d29yZD48a2V5d29yZD5IdW1hbnM8L2tleXdvcmQ+PGtleXdvcmQ+TWFsZTwva2V5d29yZD48
a2V5d29yZD5NYXhpbXVtIFRvbGVyYXRlZCBEb3NlPC9rZXl3b3JkPjxrZXl3b3JkPk1pZGRsZSBB
Z2VkPC9rZXl3b3JkPjxrZXl3b3JkPk5lb3BsYXNtIFN0YWdpbmc8L2tleXdvcmQ+PGtleXdvcmQ+
TmVvcGxhc21zLypkcnVnIHRoZXJhcHkvbW9ydGFsaXR5L3BhdGhvbG9neTwva2V5d29yZD48a2V5
d29yZD5QYW5jcmVhdGljIE5lb3BsYXNtcy8qZHJ1ZyB0aGVyYXB5L21vcnRhbGl0eS9zZWNvbmRh
cnk8L2tleXdvcmQ+PGtleXdvcmQ+UGh0aGFsYXppbmVzL2FkbWluaXN0cmF0aW9uICZhbXA7IGRv
c2FnZTwva2V5d29yZD48a2V5d29yZD5QaXBlcmF6aW5lcy9hZG1pbmlzdHJhdGlvbiAmYW1wOyBk
b3NhZ2U8L2tleXdvcmQ+PGtleXdvcmQ+UHJvZ25vc2lzPC9rZXl3b3JkPjxrZXl3b3JkPlN1cnZp
dmFsIFJhdGU8L2tleXdvcmQ+PC9rZXl3b3Jkcz48ZGF0ZXM+PHllYXI+MjAxNTwveWVhcj48cHVi
LWRhdGVzPjxkYXRlPkFwcjwvZGF0ZT48L3B1Yi1kYXRlcz48L2RhdGVzPjxpc2JuPjE1NjktODA0
MSAoRWxlY3Ryb25pYykmI3hEOzA5MjMtNzUzNCAoTGlua2luZyk8L2lzYm4+PGFjY2Vzc2lvbi1u
dW0+MjU1NzM1MzM8L2FjY2Vzc2lvbi1udW0+PHdvcmstdHlwZT5DbGluaWNhbCBUcmlhbCwgUGhh
c2UgSSYjeEQ7Q29tcGFyYXRpdmUgU3R1ZHkmI3hEO011bHRpY2VudGVyIFN0dWR5JiN4RDtSYW5k
b21pemVkIENvbnRyb2xsZWQgVHJpYWwmI3hEO1Jlc2VhcmNoIFN1cHBvcnQsIE5vbi1VLlMuIEdv
diZhcG9zO3Q8L3dvcmstdHlwZT48dXJscz48cmVsYXRlZC11cmxzPjx1cmw+aHR0cDovL3d3dy5u
Y2JpLm5sbS5uaWguZ292L3B1Ym1lZC8yNTU3MzUzMzwvdXJsPjwvcmVsYXRlZC11cmxzPjwvdXJs
cz48ZWxlY3Ryb25pYy1yZXNvdXJjZS1udW0+MTAuMTA5My9hbm5vbmMvbWR1NTgxPC9lbGVjdHJv
bmljLXJlc291cmNlLW51bT48bGFuZ3VhZ2U+ZW5nPC9sYW5ndWFnZT48L3JlY29yZD48L0NpdGU+
PENpdGU+PEF1dGhvcj52YW4gZGVyIE5vbGw8L0F1dGhvcj48WWVhcj4yMDE1PC9ZZWFyPjxSZWNO
dW0+MjY8L1JlY051bT48cmVjb3JkPjxyZWMtbnVtYmVyPjI2PC9yZWMtbnVtYmVyPjxmb3JlaWdu
LWtleXM+PGtleSBhcHA9IkVOIiBkYi1pZD0iZnowdnh6eHcxZHhzeGtleHdwY3B2eDA0Zng5eGFl
enowYTBhIj4yNjwva2V5PjwvZm9yZWlnbi1rZXlzPjxyZWYtdHlwZSBuYW1lPSJKb3VybmFsIEFy
dGljbGUiPjE3PC9yZWYtdHlwZT48Y29udHJpYnV0b3JzPjxhdXRob3JzPjxhdXRob3I+dmFuIGRl
ciBOb2xsLCBSLjwvYXV0aG9yPjxhdXRob3I+TWFyY2hldHRpLCBTLjwvYXV0aG9yPjxhdXRob3I+
U3RlZWdocywgTi48L2F1dGhvcj48YXV0aG9yPkJlaWpuZW4sIEouIEguPC9hdXRob3I+PGF1dGhv
cj5NZXJndWktUm9lbHZpbmssIE0uIFcuPC9hdXRob3I+PGF1dGhvcj5IYXJtcywgRS48L2F1dGhv
cj48YXV0aG9yPlJlaG9yc3QsIEguPC9hdXRob3I+PGF1dGhvcj5Tb25rZSwgRy4gUy48L2F1dGhv
cj48YXV0aG9yPlNjaGVsbGVucywgSi4gSC48L2F1dGhvcj48L2F1dGhvcnM+PC9jb250cmlidXRv
cnM+PGF1dGgtYWRkcmVzcz5EZXBhcnRtZW50IG9mIENsaW5pY2FsIFBoYXJtYWNvbG9neSwgVGhl
IE5ldGhlcmxhbmRzIENhbmNlciBJbnN0aXR1dGUsIFBsZXNtYW5sYWFuIDEyMSwgQW1zdGVyZGFt
IDEwNjYgQ1gsIFRoZSBOZXRoZXJsYW5kcy4mI3hEOzFdIERlcGFydG1lbnQgb2YgUGhhcm1hY3kg
JmFtcDsgUGhhcm1hY29sb2d5LCBUaGUgTmV0aGVybGFuZHMgQ2FuY2VyIEluc3RpdHV0ZSwgUGxl
c21hbmxhYW4gMTIxLCBBbXN0ZXJkYW0gMTA2NiBDWCwgVGhlIE5ldGhlcmxhbmRzIFsyXSBVdHJl
Y2h0IEluc3RpdHV0ZSBvZiBQaGFybWFjZXV0aWNhbCBTY2llbmNlcyAoVUlQUyksIFV0cmVjaHQg
VW5pdmVyc2l0eSwgVW5pdmVyc2l0ZWl0c3dlZyA5OSwgVXRyZWNodCAzNTg0IENHLCBUaGUgTmV0
aGVybGFuZHMuJiN4RDtEZXBhcnRtZW50IG9mIE1lZGljYWwgT25jb2xvZ3ksIFRoZSBOZXRoZXJs
YW5kcyBDYW5jZXIgSW5zdGl0dXRlLCBQbGVzbWFubGFhbiAxMjEsIEFtc3RlcmRhbSAxMDY2IENY
LCBUaGUgTmV0aGVybGFuZHMuJiN4RDsxXSBEZXBhcnRtZW50IG9mIENsaW5pY2FsIFBoYXJtYWNv
bG9neSwgVGhlIE5ldGhlcmxhbmRzIENhbmNlciBJbnN0aXR1dGUsIFBsZXNtYW5sYWFuIDEyMSwg
QW1zdGVyZGFtIDEwNjYgQ1gsIFRoZSBOZXRoZXJsYW5kcyBbMl0gVXRyZWNodCBJbnN0aXR1dGUg
b2YgUGhhcm1hY2V1dGljYWwgU2NpZW5jZXMgKFVJUFMpLCBVdHJlY2h0IFVuaXZlcnNpdHksIFVu
aXZlcnNpdGVpdHN3ZWcgOTksIFV0cmVjaHQgMzU4NCBDRywgVGhlIE5ldGhlcmxhbmRzLjwvYXV0
aC1hZGRyZXNzPjx0aXRsZXM+PHRpdGxlPkxvbmctdGVybSBzYWZldHkgYW5kIGFudGktdHVtb3Vy
IGFjdGl2aXR5IG9mIG9sYXBhcmliIG1vbm90aGVyYXB5IGFmdGVyIGNvbWJpbmF0aW9uIHdpdGgg
Y2FyYm9wbGF0aW4gYW5kIHBhY2xpdGF4ZWwgaW4gcGF0aWVudHMgd2l0aCBhZHZhbmNlZCBicmVh
c3QsIG92YXJpYW4gb3IgZmFsbG9waWFuIHR1YmUgY2FuY2VyPC90aXRsZT48c2Vjb25kYXJ5LXRp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MT48L2FsdC1wZXJpb2RpY2FsPjxwYWdlcz4zOTYtNDAyPC9wYWdlcz48dm9sdW1lPjExMzwvdm9s
dW1lPjxudW1iZXI+MzwvbnVtYmVyPjxlZGl0aW9uPjIwMTUvMDcvMTc8L2VkaXRpb24+PGtleXdv
cmRzPjxrZXl3b3JkPkFkdWx0PC9rZXl3b3JkPjxrZXl3b3JkPkFnZWQ8L2tleXdvcmQ+PGtleXdv
cmQ+QW50aW5lb3BsYXN0aWMgQ29tYmluZWQgQ2hlbW90aGVyYXB5IFByb3RvY29scy90aGVyYXBl
dXRpYyB1c2U8L2tleXdvcmQ+PGtleXdvcmQ+QnJlYXN0IE5lb3BsYXNtcy8qZHJ1ZyB0aGVyYXB5
L2dlbmV0aWNzL3BhdGhvbG9neTwva2V5d29yZD48a2V5d29yZD5DYXJib3BsYXRpbi9hZG1pbmlz
dHJhdGlvbiAmYW1wOyBkb3NhZ2U8L2tleXdvcmQ+PGtleXdvcmQ+RGlzZWFzZSBQcm9ncmVzc2lv
bjwva2V5d29yZD48a2V5d29yZD5GYWxsb3BpYW4gVHViZSBOZW9wbGFzbXMvKmRydWcgdGhlcmFw
eS9nZW5ldGljcy9wYXRob2xvZ3k8L2tleXdvcmQ+PGtleXdvcmQ+RmVtYWxlPC9rZXl3b3JkPjxr
ZXl3b3JkPkh1bWFuczwva2V5d29yZD48a2V5d29yZD5NaWRkbGUgQWdlZDwva2V5d29yZD48a2V5
d29yZD5PdmFyaWFuIE5lb3BsYXNtcy8qZHJ1ZyB0aGVyYXB5L2dlbmV0aWNzL3BhdGhvbG9neTwv
a2V5d29yZD48a2V5d29yZD5QYWNsaXRheGVsL2FkbWluaXN0cmF0aW9uICZhbXA7IGRvc2FnZTwv
a2V5d29yZD48a2V5d29yZD5QaHRoYWxhemluZXMvKnRoZXJhcGV1dGljIHVzZTwva2V5d29yZD48
a2V5d29yZD5QaXBlcmF6aW5lcy8qdGhlcmFwZXV0aWMgdXNlPC9rZXl3b3JkPjxrZXl3b3JkPlNh
bHZhZ2UgVGhlcmFweTwva2V5d29yZD48a2V5d29yZD5UcmVhdG1lbnQgRmFpbHVyZTwva2V5d29y
ZD48L2tleXdvcmRzPjxkYXRlcz48eWVhcj4yMDE1PC95ZWFyPjxwdWItZGF0ZXM+PGRhdGU+SnVs
IDI4PC9kYXRlPjwvcHViLWRhdGVzPjwvZGF0ZXM+PGlzYm4+MTUzMi0xODI3IChFbGVjdHJvbmlj
KSYjeEQ7MDAwNy0wOTIwIChMaW5raW5nKTwvaXNibj48YWNjZXNzaW9uLW51bT4yNjE4MDkyNzwv
YWNjZXNzaW9uLW51bT48d29yay10eXBlPkNsaW5pY2FsIFRyaWFsLCBQaGFzZSBJJiN4RDtSZXNl
YXJjaCBTdXBwb3J0LCBOb24tVS5TLiBHb3YmYXBvczt0PC93b3JrLXR5cGU+PHVybHM+PHJlbGF0
ZWQtdXJscz48dXJsPmh0dHA6Ly93d3cubmNiaS5ubG0ubmloLmdvdi9wdWJtZWQvMjYxODA5Mjc8
L3VybD48L3JlbGF0ZWQtdXJscz48L3VybHM+PGN1c3RvbTI+NDUyMjY0NDwvY3VzdG9tMj48ZWxl
Y3Ryb25pYy1yZXNvdXJjZS1udW0+MTAuMTAzOC9iamMuMjAxNS4yNTY8L2VsZWN0cm9uaWMtcmVz
b3VyY2UtbnVtPjxsYW5ndWFnZT5lbmc8L2xhbmd1YWdlPjwvcmVjb3JkPjwvQ2l0ZT48L0VuZE5v
dGU+
</w:fldData>
        </w:fldChar>
      </w:r>
      <w:r w:rsidRPr="00DB1BBF">
        <w:rPr>
          <w:rFonts w:eastAsiaTheme="minorHAnsi" w:cs="Arial"/>
          <w:sz w:val="24"/>
          <w:szCs w:val="24"/>
        </w:rPr>
        <w:instrText xml:space="preserve"> ADDIN EN.CITE </w:instrText>
      </w:r>
      <w:r w:rsidRPr="00A75D1E">
        <w:rPr>
          <w:rFonts w:eastAsiaTheme="minorHAnsi" w:cs="Arial"/>
          <w:sz w:val="24"/>
          <w:szCs w:val="24"/>
        </w:rPr>
        <w:fldChar w:fldCharType="begin">
          <w:fldData xml:space="preserve">PEVuZE5vdGU+PENpdGU+PEF1dGhvcj5CYW5nPC9BdXRob3I+PFllYXI+MjAxNTwvWWVhcj48UmVj
TnVtPjI1PC9SZWNOdW0+PERpc3BsYXlUZXh0PihCYW5nPHN0eWxlIGZhY2U9Iml0YWxpYyI+LCBl
dCBhbDwvc3R5bGU+IDIwMTUsIEJlbmRlbGw8c3R5bGUgZmFjZT0iaXRhbGljIj4sIGV0IGFsPC9z
dHlsZT4gMjAxNSwgdmFuIGRlciBOb2xsPHN0eWxlIGZhY2U9Iml0YWxpYyI+LCBldCBhbDwvc3R5
bGU+IDIwMTUpPC9EaXNwbGF5VGV4dD48cmVjb3JkPjxyZWMtbnVtYmVyPjI1PC9yZWMtbnVtYmVy
Pjxmb3JlaWduLWtleXM+PGtleSBhcHA9IkVOIiBkYi1pZD0iZnowdnh6eHcxZHhzeGtleHdwY3B2
eDA0Zng5eGFlenowYTBhIj4yNTwva2V5PjwvZm9yZWlnbi1rZXlzPjxyZWYtdHlwZSBuYW1lPSJK
b3VybmFsIEFydGljbGUiPjE3PC9yZWYtdHlwZT48Y29udHJpYnV0b3JzPjxhdXRob3JzPjxhdXRo
b3I+QmFuZywgWS4gSi48L2F1dGhvcj48YXV0aG9yPkltLCBTLiBBLjwvYXV0aG9yPjxhdXRob3I+
TGVlLCBLLiBXLjwvYXV0aG9yPjxhdXRob3I+Q2hvLCBKLiBZLjwvYXV0aG9yPjxhdXRob3I+U29u
ZywgRS4gSy48L2F1dGhvcj48YXV0aG9yPkxlZSwgSy4gSC48L2F1dGhvcj48YXV0aG9yPktpbSwg
WS4gSC48L2F1dGhvcj48YXV0aG9yPlBhcmssIEouIE8uPC9hdXRob3I+PGF1dGhvcj5DaHVuLCBI
LiBHLjwvYXV0aG9yPjxhdXRob3I+WmFuZywgRC4gWS48L2F1dGhvcj48YXV0aG9yPkZpZWxkaW5n
LCBBLjwvYXV0aG9yPjxhdXRob3I+Um93Ym90dG9tLCBKLjwvYXV0aG9yPjxhdXRob3I+SG9kZ3Nv
biwgRC48L2F1dGhvcj48YXV0aG9yPk8mYXBvcztDb25ub3IsIE0uIEouPC9hdXRob3I+PGF1dGhv
cj5ZaW4sIFguPC9hdXRob3I+PGF1dGhvcj5LaW0sIFcuIEguPC9hdXRob3I+PC9hdXRob3JzPjwv
Y29udHJpYnV0b3JzPjxhdXRoLWFkZHJlc3M+WXVuZy1KdWUgQmFuZywgU2VvY2stQWggSW0sIGFu
ZCBXb28gSG8gS2ltLCBTZW91bCBOYXRpb25hbCBVbml2ZXJzaXR5IENvbGxlZ2Ugb2YgTWVkaWNp
bmU7IEphZSBZb25nIENobywgWW9uc2VpIFVuaXZlcnNpdHkgQ29sbGVnZSBvZiBNZWRpY2luZSwg
R2FuZ25hbSBTZXZlcmFuY2UgSG9zcGl0YWw7IFlldWwgSG9uZyBLaW0sIEFuYW0gSG9zcGl0YWws
IEtvcmVhIFVuaXZlcnNpdHkgQ29sbGVnZSBvZiBNZWRpY2luZTsgSm9vbiBPaCBQYXJrLCBTYW1z
dW5nIE1lZGljYWwgQ2VudGVyLCBTdW5na3l1bmt3YW4gVW5pdmVyc2l0eSBTY2hvb2wgb2YgTWVk
aWNpbmU7IEhvbyBHZXVuIENodW4sIFNlb3VsIFN0IE1hcnkmYXBvcztzIEhvc3BpdGFsLCBDYXRo
b2xpYyBVbml2ZXJzaXR5IG9mIEtvcmVhLCBTZW91bDsgS2V1bi1Xb29rIExlZSwgU2VvdWwgTmF0
aW9uYWwgVW5pdmVyc2l0eSBCdW5kYW5nIEhvc3BpdGFsLCBTZW91bCBOYXRpb25hbCBVbml2ZXJz
aXR5IENvbGxlZ2Ugb2YgTWVkaWNpbmUsIFNlb25nbmFtOyBFdW4tS2VlIFNvbmcsIENob25idWsg
TmF0aW9uYWwgVW5pdmVyc2l0eSBNZWRpY2FsIFNjaG9vbCwgSmVvbmp1OyBLeXVuZyBIZWUgTGVl
LCBZZXVuZ25hbSBVbml2ZXJzaXR5IEhvc3BpdGFsLCBEYWVndTsgRGFlIFlvdW5nIFphbmcsIEhh
bGx5bSBVbml2ZXJzaXR5IFNhY3JlZCBIZWFydCBIb3NwaXRhbCwgQW55YW5nLCBLb3JlYTsgQW5p
dHJhIEZpZWxkaW5nLCBKYWNxdWkgUm93Ym90dG9tLCBEYXJyZW4gSG9kZ3NvbiwgYW5kIE1hcmsg
Si4gTyZhcG9zO0Nvbm5vciwgQXN0cmFaZW5lY2EsIE1hY2NsZXNmaWVsZCwgVW5pdGVkIEtpbmdk
b207IGFuZCBYaWFvbHUgWWluLCBJbm5vdmF0aW9uIENlbnRyZSwgQXN0cmFaZW5lY2EsIFNoYW5n
aGFpLCBDaGluYS4gYmFuZ3lqQHNudS5hYy5rci4mI3hEO1l1bmctSnVlIEJhbmcsIFNlb2NrLUFo
IEltLCBhbmQgV29vIEhvIEtpbSwgU2VvdWwgTmF0aW9uYWwgVW5pdmVyc2l0eSBDb2xsZWdlIG9m
IE1lZGljaW5lOyBKYWUgWW9uZyBDaG8sIFlvbnNlaSBVbml2ZXJzaXR5IENvbGxlZ2Ugb2YgTWVk
aWNpbmUsIEdhbmduYW0gU2V2ZXJhbmNlIEhvc3BpdGFsOyBZZXVsIEhvbmcgS2ltLCBBbmFtIEhv
c3BpdGFsLCBLb3JlYSBVbml2ZXJzaXR5IENvbGxlZ2Ugb2YgTWVkaWNpbmU7IEpvb24gT2ggUGFy
aywgU2Ftc3VuZyBNZWRpY2FsIENlbnRlciwgU3VuZ2t5dW5rd2FuIFVuaXZlcnNpdHkgU2Nob29s
IG9mIE1lZGljaW5lOyBIb28gR2V1biBDaHVuLCBTZW91bCBTdCBNYXJ5JmFwb3M7cyBIb3NwaXRh
bCwgQ2F0aG9saWMgVW5pdmVyc2l0eSBvZiBLb3JlYSwgU2VvdWw7IEtldW4tV29vayBMZWUsIFNl
b3VsIE5hdGlvbmFsIFVuaXZlcnNpdHkgQnVuZGFuZyBIb3NwaXRhbCwgU2VvdWwgTmF0aW9uYWwg
VW5pdmVyc2l0eSBDb2xsZWdlIG9mIE1lZGljaW5lLCBTZW9uZ25hbTsgRXVuLUtlZSBTb25nLCBD
aG9uYnVrIE5hdGlvbmFsIFVuaXZlcnNpdHkgTWVkaWNhbCBTY2hvb2wsIEplb25qdTsgS3l1bmcg
SGVlIExlZSwgWWV1bmduYW0gVW5pdmVyc2l0eSBIb3NwaXRhbCwgRGFlZ3U7IERhZSBZb3VuZyBa
YW5nLCBIYWxseW0gVW5pdmVyc2l0eSBTYWNyZWQgSGVhcnQgSG9zcGl0YWwsIEFueWFuZywgS29y
ZWE7IEFuaXRyYSBGaWVsZGluZywgSmFjcXVpIFJvd2JvdHRvbSwgRGFycmVuIEhvZGdzb24sIGFu
ZCBNYXJrIEouIE8mYXBvcztDb25ub3IsIEFzdHJhWmVuZWNhLCBNYWNjbGVzZmllbGQsIFVuaXRl
ZCBLaW5nZG9tOyBhbmQgWGlhb2x1IFlpbiwgSW5ub3ZhdGlvbiBDZW50cmUsIEFzdHJhWmVuZWNh
LCBTaGFuZ2hhaSwgQ2hpbmEuPC9hdXRoLWFkZHJlc3M+PHRpdGxlcz48dGl0bGU+UmFuZG9taXpl
ZCwgRG91YmxlLUJsaW5kIFBoYXNlIElJIFRyaWFsIFdpdGggUHJvc3BlY3RpdmUgQ2xhc3NpZmlj
YXRpb24gYnkgQVRNIFByb3RlaW4gTGV2ZWwgdG8gRXZhbHVhdGUgdGhlIEVmZmljYWN5IGFuZCBU
b2xlcmFiaWxpdHkgb2YgT2xhcGFyaWIgUGx1cyBQYWNsaXRheGVsIGluIFBhdGllbnRzIFdpdGgg
UmVjdXJyZW50IG9yIE1ldGFzdGF0aWMgR2FzdHJpYyBDYW5jZXI8L3RpdGxlPjxzZWNvbmRhcnkt
dGl0bGU+SiBDbGluIE9uY29sPC9zZWNvbmRhcnktdGl0bGU+PGFsdC10aXRsZT5Kb3VybmFsIG9m
IGNsaW5pY2FsIG9uY29sb2d5IDogb2ZmaWNpYWwgam91cm5hbCBvZiB0aGUgQW1lcmljYW4gU29j
aWV0eSBvZiBDbGluaWNhbCBPbmNvbG9neTwvYWx0LXRpdGxlPjwvdGl0bGVzPjxwZXJpb2RpY2Fs
PjxmdWxsLXRpdGxlPkogQ2xpbiBPbmNvbDwvZnVsbC10aXRsZT48YWJici0xPkpvdXJuYWwgb2Yg
Y2xpbmljYWwgb25jb2xvZ3kgOiBvZmZpY2lhbCBqb3VybmFsIG9mIHRoZSBBbWVyaWNhbiBTb2Np
ZXR5IG9mIENsaW5pY2FsIE9uY29sb2d5PC9hYmJyLTE+PC9wZXJpb2RpY2FsPjxhbHQtcGVyaW9k
aWNhbD48ZnVsbC10aXRsZT5KIENsaW4gT25jb2w8L2Z1bGwtdGl0bGU+PGFiYnItMT5Kb3VybmFs
IG9mIGNsaW5pY2FsIG9uY29sb2d5IDogb2ZmaWNpYWwgam91cm5hbCBvZiB0aGUgQW1lcmljYW4g
U29jaWV0eSBvZiBDbGluaWNhbCBPbmNvbG9neTwvYWJici0xPjwvYWx0LXBlcmlvZGljYWw+PHBh
Z2VzPjM4NTgtNjU8L3BhZ2VzPjx2b2x1bWU+MzM8L3ZvbHVtZT48bnVtYmVyPjMzPC9udW1iZXI+
PGVkaXRpb24+MjAxNS8wOC8xOTwvZWRpdGlvbj48a2V5d29yZHM+PGtleXdvcmQ+QWRlbm9jYXJj
aW5vbWEvY2xhc3NpZmljYXRpb24vKmRydWcgdGhlcmFweS9tb3J0YWxpdHkvcGF0aG9sb2d5PC9r
ZXl3b3JkPjxrZXl3b3JkPkFkdWx0PC9rZXl3b3JkPjxrZXl3b3JkPkFnZWQ8L2tleXdvcmQ+PGtl
eXdvcmQ+QW50aW5lb3BsYXN0aWMgQ29tYmluZWQgQ2hlbW90aGVyYXB5IFByb3RvY29scy8qYWRt
aW5pc3RyYXRpb24gJmFtcDsgZG9zYWdlL2FkdmVyc2U8L2tleXdvcmQ+PGtleXdvcmQ+ZWZmZWN0
czwva2V5d29yZD48a2V5d29yZD5BdGF4aWEgVGVsYW5naWVjdGFzaWEgTXV0YXRlZCBQcm90ZWlu
cy8qYmxvb2Q8L2tleXdvcmQ+PGtleXdvcmQ+QmlvbWFya2VycywgVHVtb3IvYmxvb2Q8L2tleXdv
cmQ+PGtleXdvcmQ+QmlvcHN5LCBOZWVkbGU8L2tleXdvcmQ+PGtleXdvcmQ+RGlzZWFzZS1GcmVl
IFN1cnZpdmFsPC9rZXl3b3JkPjxrZXl3b3JkPkRvdWJsZS1CbGluZCBNZXRob2Q8L2tleXdvcmQ+
PGtleXdvcmQ+RmVtYWxlPC9rZXl3b3JkPjxrZXl3b3JkPkZvbGxvdy1VcCBTdHVkaWVzPC9rZXl3
b3JkPjxrZXl3b3JkPkh1bWFuczwva2V5d29yZD48a2V5d29yZD5JbW11bm9oaXN0b2NoZW1pc3Ry
eTwva2V5d29yZD48a2V5d29yZD5LYXBsYW4tTWVpZXIgRXN0aW1hdGU8L2tleXdvcmQ+PGtleXdv
cmQ+TWFsZTwva2V5d29yZD48a2V5d29yZD5NYXhpbXVtIFRvbGVyYXRlZCBEb3NlPC9rZXl3b3Jk
PjxrZXl3b3JkPk1pZGRsZSBBZ2VkPC9rZXl3b3JkPjxrZXl3b3JkPk5lb3BsYXNtIFJlY3VycmVu
Y2UsIExvY2FsL2NsYXNzaWZpY2F0aW9uLypkcnVnIHRoZXJhcHkvbW9ydGFsaXR5L3BhcmFzaXRv
bG9neTwva2V5d29yZD48a2V5d29yZD5QYWNsaXRheGVsL2FkbWluaXN0cmF0aW9uICZhbXA7IGRv
c2FnZS9hZHZlcnNlIGVmZmVjdHM8L2tleXdvcmQ+PGtleXdvcmQ+UGh0aGFsYXppbmVzL2FkbWlu
aXN0cmF0aW9uICZhbXA7IGRvc2FnZS9hZHZlcnNlIGVmZmVjdHM8L2tleXdvcmQ+PGtleXdvcmQ+
UGlwZXJhemluZXMvYWRtaW5pc3RyYXRpb24gJmFtcDsgZG9zYWdlL2FkdmVyc2UgZWZmZWN0czwv
a2V5d29yZD48a2V5d29yZD5Qcm9wb3J0aW9uYWwgSGF6YXJkcyBNb2RlbHM8L2tleXdvcmQ+PGtl
eXdvcmQ+UHJvc3BlY3RpdmUgU3R1ZGllczwva2V5d29yZD48a2V5d29yZD5TdG9tYWNoIE5lb3Bs
YXNtcy9jbGFzc2lmaWNhdGlvbi8qZHJ1ZyB0aGVyYXB5L21vcnRhbGl0eS9wYXRob2xvZ3k8L2tl
eXdvcmQ+PGtleXdvcmQ+U3Vydml2YWwgQW5hbHlzaXM8L2tleXdvcmQ+PGtleXdvcmQ+VHJlYXRt
ZW50IE91dGNvbWU8L2tleXdvcmQ+PC9rZXl3b3Jkcz48ZGF0ZXM+PHllYXI+MjAxNTwveWVhcj48
cHViLWRhdGVzPjxkYXRlPk5vdiAyMDwvZGF0ZT48L3B1Yi1kYXRlcz48L2RhdGVzPjxpc2JuPjE1
MjctNzc1NSAoRWxlY3Ryb25pYykmI3hEOzA3MzItMTgzWCAoTGlua2luZyk8L2lzYm4+PGFjY2Vz
c2lvbi1udW0+MjYyODI2NTg8L2FjY2Vzc2lvbi1udW0+PHdvcmstdHlwZT5DbGluaWNhbCBUcmlh
bCwgUGhhc2UgSUkmI3hEO011bHRpY2VudGVyIFN0dWR5JiN4RDtSYW5kb21pemVkIENvbnRyb2xs
ZWQgVHJpYWwmI3hEO1Jlc2VhcmNoIFN1cHBvcnQsIE5vbi1VLlMuIEdvdiZhcG9zO3Q8L3dvcmst
dHlwZT48dXJscz48cmVsYXRlZC11cmxzPjx1cmw+aHR0cDovL3d3dy5uY2JpLm5sbS5uaWguZ292
L3B1Ym1lZC8yNjI4MjY1ODwvdXJsPjwvcmVsYXRlZC11cmxzPjwvdXJscz48ZWxlY3Ryb25pYy1y
ZXNvdXJjZS1udW0+MTAuMTIwMC9KQ08uMjAxNC42MC4wMzIwPC9lbGVjdHJvbmljLXJlc291cmNl
LW51bT48bGFuZ3VhZ2U+ZW5nPC9sYW5ndWFnZT48L3JlY29yZD48L0NpdGU+PENpdGU+PEF1dGhv
cj5CZW5kZWxsPC9BdXRob3I+PFllYXI+MjAxNTwvWWVhcj48UmVjTnVtPjI3PC9SZWNOdW0+PHJl
Y29yZD48cmVjLW51bWJlcj4yNzwvcmVjLW51bWJlcj48Zm9yZWlnbi1rZXlzPjxrZXkgYXBwPSJF
TiIgZGItaWQ9ImZ6MHZ4enh3MWR4c3hrZXh3cGNwdngwNGZ4OXhhZXp6MGEwYSI+Mjc8L2tleT48
L2ZvcmVpZ24ta2V5cz48cmVmLXR5cGUgbmFtZT0iSm91cm5hbCBBcnRpY2xlIj4xNzwvcmVmLXR5
cGU+PGNvbnRyaWJ1dG9ycz48YXV0aG9ycz48YXV0aG9yPkJlbmRlbGwsIEouPC9hdXRob3I+PGF1
dGhvcj5PJmFwb3M7UmVpbGx5LCBFLiBNLjwvYXV0aG9yPjxhdXRob3I+TWlkZGxldG9uLCBNLiBS
LjwvYXV0aG9yPjxhdXRob3I+Q2hhdSwgSS48L2F1dGhvcj48YXV0aG9yPkhvY2hzdGVyLCBILjwv
YXV0aG9yPjxhdXRob3I+RmllbGRpbmcsIEEuPC9hdXRob3I+PGF1dGhvcj5CdXJrZSwgVy48L2F1
dGhvcj48YXV0aG9yPkJ1cnJpcywgSC4sIDNyZDwvYXV0aG9yPjwvYXV0aG9ycz48L2NvbnRyaWJ1
dG9ycz48YXV0aC1hZGRyZXNzPkRydWcgRGV2ZWxvcG1lbnQgVW5pdCwgU2FyYWggQ2Fubm9uIFJl
c2VhcmNoIEluc3RpdHV0ZS9UZW5uZXNzZWUgT25jb2xvZ3ksIE5hc2h2aWxsZSBqYmVuZGVsbEB0
bm9uYy5jb20uJiN4RDtNZW1vcmlhbCBTbG9hbiBLZXR0ZXJpbmcgQ2FuY2VyIENlbnRlciwgTmV3
IFlvcmssIFVTQS4mI3hEO0RlcGFydG1lbnQgb2YgT25jb2xvZ3ksIFVuaXZlcnNpdHkgb2YgT3hm
b3JkLCBPeGZvcmQuJiN4RDtEZXBhcnRtZW50IG9mIE1lZGljaW5lLCBSb3lhbCBNYXJzZGVuIEhv
c3BpdGFsLCBTdXR0b24sIFVLLiYjeEQ7WWFsZSBDYW5jZXIgQ2VudGVyLCBZYWxlIFNjaG9vbCBv
ZiBNZWRpY2luZSwgTmV3IEhhdmVuLCBVU0EuJiN4RDtHbG9iYWwgTWVkaWNpbmVzIERldmVsb3Bt
ZW50LCBBc3RyYVplbmVjYS4mI3hEO0NsaW5pY2FsIFBoYXJtYWNvbG9neSwgQXN0cmFaZW5lY2Es
IE1hY2NsZXNmaWVsZCwgVUsuJiN4RDtEcnVnIERldmVsb3BtZW50IFVuaXQsIFNhcmFoIENhbm5v
biBSZXNlYXJjaCBJbnN0aXR1dGUvVGVubmVzc2VlIE9uY29sb2d5LCBOYXNodmlsbGUuPC9hdXRo
LWFkZHJlc3M+PHRpdGxlcz48dGl0bGU+UGhhc2UgSSBzdHVkeSBvZiBvbGFwYXJpYiBwbHVzIGdl
bWNpdGFiaW5lIGluIHBhdGllbnRzIHdpdGggYWR2YW5jZWQgc29saWQgdHVtb3VycyBhbmQgY29t
cGFyaXNvbiB3aXRoIGdlbWNpdGFiaW5lIGFsb25lIGluIHBhdGllbnRzIHdpdGggbG9jYWxseSBh
ZHZhbmNlZC9tZXRhc3RhdGljIHBhbmNyZWF0aWMgY2FuY2VyPC90aXRsZT48c2Vjb25kYXJ5LXRp
dGxlPkFubiBPbmNvbDwvc2Vjb25kYXJ5LXRpdGxlPjxhbHQtdGl0bGU+QW5uYWxzIG9mIG9uY29s
b2d5IDogb2ZmaWNpYWwgam91cm5hbCBvZiB0aGUgRXVyb3BlYW4gU29jaWV0eSBmb3IgTWVkaWNh
bCBPbmNvbG9neSAvIEVTTU88L2FsdC10aXRsZT48L3RpdGxlcz48cGVyaW9kaWNhbD48ZnVsbC10
aXRsZT5Bbm4gT25jb2w8L2Z1bGwtdGl0bGU+PGFiYnItMT5Bbm5hbHMgb2Ygb25jb2xvZ3kgOiBv
ZmZpY2lhbCBqb3VybmFsIG9mIHRoZSBFdXJvcGVhbiBTb2NpZXR5IGZvciBNZWRpY2FsIE9uY29s
b2d5IC8gRVNNTzwvYWJici0xPjwvcGVyaW9kaWNhbD48YWx0LXBlcmlvZGljYWw+PGZ1bGwtdGl0
bGU+QW5uIE9uY29sPC9mdWxsLXRpdGxlPjxhYmJyLTE+QW5uYWxzIG9mIG9uY29sb2d5IDogb2Zm
aWNpYWwgam91cm5hbCBvZiB0aGUgRXVyb3BlYW4gU29jaWV0eSBmb3IgTWVkaWNhbCBPbmNvbG9n
eSAvIEVTTU88L2FiYnItMT48L2FsdC1wZXJpb2RpY2FsPjxwYWdlcz44MDQtMTE8L3BhZ2VzPjx2
b2x1bWU+MjY8L3ZvbHVtZT48bnVtYmVyPjQ8L251bWJlcj48ZWRpdGlvbj4yMDE1LzAxLzEzPC9l
ZGl0aW9uPjxrZXl3b3Jkcz48a2V5d29yZD5BZHVsdDwva2V5d29yZD48a2V5d29yZD5BZ2VkPC9r
ZXl3b3JkPjxrZXl3b3JkPkFudGluZW9wbGFzdGljIENvbWJpbmVkIENoZW1vdGhlcmFweSBQcm90
b2NvbHMvKnRoZXJhcGV1dGljIHVzZTwva2V5d29yZD48a2V5d29yZD5EZW94eWN5dGlkaW5lL2Fk
bWluaXN0cmF0aW9uICZhbXA7IGRvc2FnZS9hbmFsb2dzICZhbXA7IGRlcml2YXRpdmVzPC9rZXl3
b3JkPjxrZXl3b3JkPkZlbWFsZTwva2V5d29yZD48a2V5d29yZD5Gb2xsb3ctVXAgU3R1ZGllczwv
a2V5d29yZD48a2V5d29yZD5IdW1hbnM8L2tleXdvcmQ+PGtleXdvcmQ+TWFsZTwva2V5d29yZD48
a2V5d29yZD5NYXhpbXVtIFRvbGVyYXRlZCBEb3NlPC9rZXl3b3JkPjxrZXl3b3JkPk1pZGRsZSBB
Z2VkPC9rZXl3b3JkPjxrZXl3b3JkPk5lb3BsYXNtIFN0YWdpbmc8L2tleXdvcmQ+PGtleXdvcmQ+
TmVvcGxhc21zLypkcnVnIHRoZXJhcHkvbW9ydGFsaXR5L3BhdGhvbG9neTwva2V5d29yZD48a2V5
d29yZD5QYW5jcmVhdGljIE5lb3BsYXNtcy8qZHJ1ZyB0aGVyYXB5L21vcnRhbGl0eS9zZWNvbmRh
cnk8L2tleXdvcmQ+PGtleXdvcmQ+UGh0aGFsYXppbmVzL2FkbWluaXN0cmF0aW9uICZhbXA7IGRv
c2FnZTwva2V5d29yZD48a2V5d29yZD5QaXBlcmF6aW5lcy9hZG1pbmlzdHJhdGlvbiAmYW1wOyBk
b3NhZ2U8L2tleXdvcmQ+PGtleXdvcmQ+UHJvZ25vc2lzPC9rZXl3b3JkPjxrZXl3b3JkPlN1cnZp
dmFsIFJhdGU8L2tleXdvcmQ+PC9rZXl3b3Jkcz48ZGF0ZXM+PHllYXI+MjAxNTwveWVhcj48cHVi
LWRhdGVzPjxkYXRlPkFwcjwvZGF0ZT48L3B1Yi1kYXRlcz48L2RhdGVzPjxpc2JuPjE1NjktODA0
MSAoRWxlY3Ryb25pYykmI3hEOzA5MjMtNzUzNCAoTGlua2luZyk8L2lzYm4+PGFjY2Vzc2lvbi1u
dW0+MjU1NzM1MzM8L2FjY2Vzc2lvbi1udW0+PHdvcmstdHlwZT5DbGluaWNhbCBUcmlhbCwgUGhh
c2UgSSYjeEQ7Q29tcGFyYXRpdmUgU3R1ZHkmI3hEO011bHRpY2VudGVyIFN0dWR5JiN4RDtSYW5k
b21pemVkIENvbnRyb2xsZWQgVHJpYWwmI3hEO1Jlc2VhcmNoIFN1cHBvcnQsIE5vbi1VLlMuIEdv
diZhcG9zO3Q8L3dvcmstdHlwZT48dXJscz48cmVsYXRlZC11cmxzPjx1cmw+aHR0cDovL3d3dy5u
Y2JpLm5sbS5uaWguZ292L3B1Ym1lZC8yNTU3MzUzMzwvdXJsPjwvcmVsYXRlZC11cmxzPjwvdXJs
cz48ZWxlY3Ryb25pYy1yZXNvdXJjZS1udW0+MTAuMTA5My9hbm5vbmMvbWR1NTgxPC9lbGVjdHJv
bmljLXJlc291cmNlLW51bT48bGFuZ3VhZ2U+ZW5nPC9sYW5ndWFnZT48L3JlY29yZD48L0NpdGU+
PENpdGU+PEF1dGhvcj52YW4gZGVyIE5vbGw8L0F1dGhvcj48WWVhcj4yMDE1PC9ZZWFyPjxSZWNO
dW0+MjY8L1JlY051bT48cmVjb3JkPjxyZWMtbnVtYmVyPjI2PC9yZWMtbnVtYmVyPjxmb3JlaWdu
LWtleXM+PGtleSBhcHA9IkVOIiBkYi1pZD0iZnowdnh6eHcxZHhzeGtleHdwY3B2eDA0Zng5eGFl
enowYTBhIj4yNjwva2V5PjwvZm9yZWlnbi1rZXlzPjxyZWYtdHlwZSBuYW1lPSJKb3VybmFsIEFy
dGljbGUiPjE3PC9yZWYtdHlwZT48Y29udHJpYnV0b3JzPjxhdXRob3JzPjxhdXRob3I+dmFuIGRl
ciBOb2xsLCBSLjwvYXV0aG9yPjxhdXRob3I+TWFyY2hldHRpLCBTLjwvYXV0aG9yPjxhdXRob3I+
U3RlZWdocywgTi48L2F1dGhvcj48YXV0aG9yPkJlaWpuZW4sIEouIEguPC9hdXRob3I+PGF1dGhv
cj5NZXJndWktUm9lbHZpbmssIE0uIFcuPC9hdXRob3I+PGF1dGhvcj5IYXJtcywgRS48L2F1dGhv
cj48YXV0aG9yPlJlaG9yc3QsIEguPC9hdXRob3I+PGF1dGhvcj5Tb25rZSwgRy4gUy48L2F1dGhv
cj48YXV0aG9yPlNjaGVsbGVucywgSi4gSC48L2F1dGhvcj48L2F1dGhvcnM+PC9jb250cmlidXRv
cnM+PGF1dGgtYWRkcmVzcz5EZXBhcnRtZW50IG9mIENsaW5pY2FsIFBoYXJtYWNvbG9neSwgVGhl
IE5ldGhlcmxhbmRzIENhbmNlciBJbnN0aXR1dGUsIFBsZXNtYW5sYWFuIDEyMSwgQW1zdGVyZGFt
IDEwNjYgQ1gsIFRoZSBOZXRoZXJsYW5kcy4mI3hEOzFdIERlcGFydG1lbnQgb2YgUGhhcm1hY3kg
JmFtcDsgUGhhcm1hY29sb2d5LCBUaGUgTmV0aGVybGFuZHMgQ2FuY2VyIEluc3RpdHV0ZSwgUGxl
c21hbmxhYW4gMTIxLCBBbXN0ZXJkYW0gMTA2NiBDWCwgVGhlIE5ldGhlcmxhbmRzIFsyXSBVdHJl
Y2h0IEluc3RpdHV0ZSBvZiBQaGFybWFjZXV0aWNhbCBTY2llbmNlcyAoVUlQUyksIFV0cmVjaHQg
VW5pdmVyc2l0eSwgVW5pdmVyc2l0ZWl0c3dlZyA5OSwgVXRyZWNodCAzNTg0IENHLCBUaGUgTmV0
aGVybGFuZHMuJiN4RDtEZXBhcnRtZW50IG9mIE1lZGljYWwgT25jb2xvZ3ksIFRoZSBOZXRoZXJs
YW5kcyBDYW5jZXIgSW5zdGl0dXRlLCBQbGVzbWFubGFhbiAxMjEsIEFtc3RlcmRhbSAxMDY2IENY
LCBUaGUgTmV0aGVybGFuZHMuJiN4RDsxXSBEZXBhcnRtZW50IG9mIENsaW5pY2FsIFBoYXJtYWNv
bG9neSwgVGhlIE5ldGhlcmxhbmRzIENhbmNlciBJbnN0aXR1dGUsIFBsZXNtYW5sYWFuIDEyMSwg
QW1zdGVyZGFtIDEwNjYgQ1gsIFRoZSBOZXRoZXJsYW5kcyBbMl0gVXRyZWNodCBJbnN0aXR1dGUg
b2YgUGhhcm1hY2V1dGljYWwgU2NpZW5jZXMgKFVJUFMpLCBVdHJlY2h0IFVuaXZlcnNpdHksIFVu
aXZlcnNpdGVpdHN3ZWcgOTksIFV0cmVjaHQgMzU4NCBDRywgVGhlIE5ldGhlcmxhbmRzLjwvYXV0
aC1hZGRyZXNzPjx0aXRsZXM+PHRpdGxlPkxvbmctdGVybSBzYWZldHkgYW5kIGFudGktdHVtb3Vy
IGFjdGl2aXR5IG9mIG9sYXBhcmliIG1vbm90aGVyYXB5IGFmdGVyIGNvbWJpbmF0aW9uIHdpdGgg
Y2FyYm9wbGF0aW4gYW5kIHBhY2xpdGF4ZWwgaW4gcGF0aWVudHMgd2l0aCBhZHZhbmNlZCBicmVh
c3QsIG92YXJpYW4gb3IgZmFsbG9waWFuIHR1YmUgY2FuY2VyPC90aXRsZT48c2Vjb25kYXJ5LXRp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MT48L2FsdC1wZXJpb2RpY2FsPjxwYWdlcz4zOTYtNDAyPC9wYWdlcz48dm9sdW1lPjExMzwvdm9s
dW1lPjxudW1iZXI+MzwvbnVtYmVyPjxlZGl0aW9uPjIwMTUvMDcvMTc8L2VkaXRpb24+PGtleXdv
cmRzPjxrZXl3b3JkPkFkdWx0PC9rZXl3b3JkPjxrZXl3b3JkPkFnZWQ8L2tleXdvcmQ+PGtleXdv
cmQ+QW50aW5lb3BsYXN0aWMgQ29tYmluZWQgQ2hlbW90aGVyYXB5IFByb3RvY29scy90aGVyYXBl
dXRpYyB1c2U8L2tleXdvcmQ+PGtleXdvcmQ+QnJlYXN0IE5lb3BsYXNtcy8qZHJ1ZyB0aGVyYXB5
L2dlbmV0aWNzL3BhdGhvbG9neTwva2V5d29yZD48a2V5d29yZD5DYXJib3BsYXRpbi9hZG1pbmlz
dHJhdGlvbiAmYW1wOyBkb3NhZ2U8L2tleXdvcmQ+PGtleXdvcmQ+RGlzZWFzZSBQcm9ncmVzc2lv
bjwva2V5d29yZD48a2V5d29yZD5GYWxsb3BpYW4gVHViZSBOZW9wbGFzbXMvKmRydWcgdGhlcmFw
eS9nZW5ldGljcy9wYXRob2xvZ3k8L2tleXdvcmQ+PGtleXdvcmQ+RmVtYWxlPC9rZXl3b3JkPjxr
ZXl3b3JkPkh1bWFuczwva2V5d29yZD48a2V5d29yZD5NaWRkbGUgQWdlZDwva2V5d29yZD48a2V5
d29yZD5PdmFyaWFuIE5lb3BsYXNtcy8qZHJ1ZyB0aGVyYXB5L2dlbmV0aWNzL3BhdGhvbG9neTwv
a2V5d29yZD48a2V5d29yZD5QYWNsaXRheGVsL2FkbWluaXN0cmF0aW9uICZhbXA7IGRvc2FnZTwv
a2V5d29yZD48a2V5d29yZD5QaHRoYWxhemluZXMvKnRoZXJhcGV1dGljIHVzZTwva2V5d29yZD48
a2V5d29yZD5QaXBlcmF6aW5lcy8qdGhlcmFwZXV0aWMgdXNlPC9rZXl3b3JkPjxrZXl3b3JkPlNh
bHZhZ2UgVGhlcmFweTwva2V5d29yZD48a2V5d29yZD5UcmVhdG1lbnQgRmFpbHVyZTwva2V5d29y
ZD48L2tleXdvcmRzPjxkYXRlcz48eWVhcj4yMDE1PC95ZWFyPjxwdWItZGF0ZXM+PGRhdGU+SnVs
IDI4PC9kYXRlPjwvcHViLWRhdGVzPjwvZGF0ZXM+PGlzYm4+MTUzMi0xODI3IChFbGVjdHJvbmlj
KSYjeEQ7MDAwNy0wOTIwIChMaW5raW5nKTwvaXNibj48YWNjZXNzaW9uLW51bT4yNjE4MDkyNzwv
YWNjZXNzaW9uLW51bT48d29yay10eXBlPkNsaW5pY2FsIFRyaWFsLCBQaGFzZSBJJiN4RDtSZXNl
YXJjaCBTdXBwb3J0LCBOb24tVS5TLiBHb3YmYXBvczt0PC93b3JrLXR5cGU+PHVybHM+PHJlbGF0
ZWQtdXJscz48dXJsPmh0dHA6Ly93d3cubmNiaS5ubG0ubmloLmdvdi9wdWJtZWQvMjYxODA5Mjc8
L3VybD48L3JlbGF0ZWQtdXJscz48L3VybHM+PGN1c3RvbTI+NDUyMjY0NDwvY3VzdG9tMj48ZWxl
Y3Ryb25pYy1yZXNvdXJjZS1udW0+MTAuMTAzOC9iamMuMjAxNS4yNTY8L2VsZWN0cm9uaWMtcmVz
b3VyY2UtbnVtPjxsYW5ndWFnZT5lbmc8L2xhbmd1YWdlPjwvcmVjb3JkPjwvQ2l0ZT48L0VuZE5v
dGU+
</w:fldData>
        </w:fldChar>
      </w:r>
      <w:r w:rsidRPr="00DB1BBF">
        <w:rPr>
          <w:rFonts w:eastAsiaTheme="minorHAnsi" w:cs="Arial"/>
          <w:sz w:val="24"/>
          <w:szCs w:val="24"/>
        </w:rPr>
        <w:instrText xml:space="preserve"> ADDIN EN.CITE.DATA </w:instrText>
      </w:r>
      <w:r w:rsidRPr="00A75D1E">
        <w:rPr>
          <w:rFonts w:eastAsiaTheme="minorHAnsi" w:cs="Arial"/>
          <w:sz w:val="24"/>
          <w:szCs w:val="24"/>
        </w:rPr>
      </w:r>
      <w:r w:rsidRPr="00A75D1E">
        <w:rPr>
          <w:rFonts w:eastAsiaTheme="minorHAnsi" w:cs="Arial"/>
          <w:sz w:val="24"/>
          <w:szCs w:val="24"/>
        </w:rPr>
        <w:fldChar w:fldCharType="end"/>
      </w:r>
      <w:r w:rsidRPr="003B0A66">
        <w:rPr>
          <w:rFonts w:eastAsiaTheme="minorHAnsi" w:cs="Arial"/>
          <w:sz w:val="24"/>
          <w:szCs w:val="24"/>
        </w:rPr>
      </w:r>
      <w:r w:rsidRPr="003B0A66">
        <w:rPr>
          <w:rFonts w:eastAsiaTheme="minorHAnsi" w:cs="Arial"/>
          <w:sz w:val="24"/>
          <w:szCs w:val="24"/>
        </w:rPr>
        <w:fldChar w:fldCharType="separate"/>
      </w:r>
      <w:r w:rsidRPr="00DB1BBF">
        <w:rPr>
          <w:rFonts w:eastAsiaTheme="minorHAnsi" w:cs="Arial"/>
          <w:noProof/>
          <w:sz w:val="24"/>
          <w:szCs w:val="24"/>
        </w:rPr>
        <w:t>(</w:t>
      </w:r>
      <w:hyperlink w:anchor="_ENREF_3" w:tooltip="Bang, 2015 #25" w:history="1">
        <w:r w:rsidRPr="00DB1BBF">
          <w:rPr>
            <w:rFonts w:eastAsiaTheme="minorHAnsi" w:cs="Arial"/>
            <w:noProof/>
            <w:sz w:val="24"/>
            <w:szCs w:val="24"/>
          </w:rPr>
          <w:t>Bang</w:t>
        </w:r>
        <w:r w:rsidRPr="00DB1BBF">
          <w:rPr>
            <w:rFonts w:eastAsiaTheme="minorHAnsi" w:cs="Arial"/>
            <w:i/>
            <w:noProof/>
            <w:sz w:val="24"/>
            <w:szCs w:val="24"/>
          </w:rPr>
          <w:t>, et al</w:t>
        </w:r>
        <w:r w:rsidRPr="00DB1BBF">
          <w:rPr>
            <w:rFonts w:eastAsiaTheme="minorHAnsi" w:cs="Arial"/>
            <w:noProof/>
            <w:sz w:val="24"/>
            <w:szCs w:val="24"/>
          </w:rPr>
          <w:t xml:space="preserve"> 2015</w:t>
        </w:r>
      </w:hyperlink>
      <w:r w:rsidRPr="00DB1BBF">
        <w:rPr>
          <w:rFonts w:eastAsiaTheme="minorHAnsi" w:cs="Arial"/>
          <w:noProof/>
          <w:sz w:val="24"/>
          <w:szCs w:val="24"/>
        </w:rPr>
        <w:t>)</w:t>
      </w:r>
      <w:r w:rsidRPr="003B0A66">
        <w:rPr>
          <w:rFonts w:eastAsiaTheme="minorHAnsi" w:cs="Arial"/>
          <w:sz w:val="24"/>
          <w:szCs w:val="24"/>
        </w:rPr>
        <w:fldChar w:fldCharType="end"/>
      </w:r>
      <w:r w:rsidRPr="00DB1BBF">
        <w:rPr>
          <w:rFonts w:eastAsiaTheme="minorHAnsi" w:cs="Arial"/>
          <w:sz w:val="24"/>
          <w:szCs w:val="24"/>
        </w:rPr>
        <w:t xml:space="preserve"> </w:t>
      </w:r>
      <w:r w:rsidR="009D1DF8" w:rsidRPr="00DB1BBF">
        <w:rPr>
          <w:rFonts w:cs="Arial"/>
          <w:sz w:val="24"/>
          <w:szCs w:val="24"/>
        </w:rPr>
        <w:t>but m</w:t>
      </w:r>
      <w:r w:rsidRPr="00DB1BBF">
        <w:rPr>
          <w:rFonts w:eastAsiaTheme="minorHAnsi" w:cs="Arial"/>
          <w:sz w:val="24"/>
          <w:szCs w:val="24"/>
        </w:rPr>
        <w:t>yelosuppression</w:t>
      </w:r>
      <w:r w:rsidRPr="00574724">
        <w:rPr>
          <w:rFonts w:eastAsiaTheme="minorHAnsi" w:cs="Arial"/>
          <w:sz w:val="24"/>
          <w:szCs w:val="24"/>
        </w:rPr>
        <w:t xml:space="preserve"> may </w:t>
      </w:r>
      <w:r w:rsidR="009D1DF8">
        <w:rPr>
          <w:rFonts w:eastAsiaTheme="minorHAnsi" w:cs="Arial"/>
          <w:sz w:val="24"/>
          <w:szCs w:val="24"/>
        </w:rPr>
        <w:t>be</w:t>
      </w:r>
      <w:r w:rsidRPr="00574724">
        <w:rPr>
          <w:rFonts w:eastAsiaTheme="minorHAnsi" w:cs="Arial"/>
          <w:sz w:val="24"/>
          <w:szCs w:val="24"/>
        </w:rPr>
        <w:t xml:space="preserve"> a potentially limiting factor.</w:t>
      </w:r>
      <w:r>
        <w:rPr>
          <w:rFonts w:eastAsiaTheme="minorHAnsi" w:cs="Arial"/>
          <w:sz w:val="24"/>
          <w:szCs w:val="24"/>
        </w:rPr>
        <w:t xml:space="preserve"> </w:t>
      </w:r>
    </w:p>
    <w:p w14:paraId="0754992C" w14:textId="59660FC1" w:rsidR="00E636F3" w:rsidRPr="00E038DF" w:rsidRDefault="005E05C6" w:rsidP="00E038DF">
      <w:pPr>
        <w:spacing w:line="480" w:lineRule="auto"/>
        <w:jc w:val="both"/>
        <w:rPr>
          <w:rFonts w:cs="Arial"/>
          <w:sz w:val="24"/>
          <w:szCs w:val="24"/>
          <w:lang w:eastAsia="en-GB"/>
        </w:rPr>
      </w:pPr>
      <w:r>
        <w:rPr>
          <w:rFonts w:eastAsiaTheme="minorHAnsi" w:cs="Arial"/>
          <w:sz w:val="24"/>
          <w:szCs w:val="24"/>
        </w:rPr>
        <w:t>W</w:t>
      </w:r>
      <w:r w:rsidR="00AC2F55" w:rsidRPr="007B2084">
        <w:rPr>
          <w:rFonts w:eastAsiaTheme="minorHAnsi" w:cs="Arial"/>
          <w:sz w:val="24"/>
          <w:szCs w:val="24"/>
        </w:rPr>
        <w:t xml:space="preserve">e report the results of a </w:t>
      </w:r>
      <w:r w:rsidR="00421590" w:rsidRPr="00574724">
        <w:rPr>
          <w:rFonts w:cs="Arial"/>
          <w:sz w:val="24"/>
          <w:szCs w:val="24"/>
        </w:rPr>
        <w:t>phase I conventional dose escalation trial</w:t>
      </w:r>
      <w:r w:rsidR="00421590">
        <w:rPr>
          <w:rFonts w:cs="Arial"/>
          <w:sz w:val="24"/>
          <w:szCs w:val="24"/>
        </w:rPr>
        <w:t xml:space="preserve"> using a </w:t>
      </w:r>
      <w:r w:rsidR="00421590" w:rsidRPr="00574724">
        <w:rPr>
          <w:rFonts w:cs="Arial"/>
          <w:sz w:val="24"/>
          <w:szCs w:val="24"/>
        </w:rPr>
        <w:t>cumulative 3+3 design</w:t>
      </w:r>
      <w:r w:rsidR="00421590">
        <w:rPr>
          <w:rFonts w:cs="Arial"/>
          <w:sz w:val="24"/>
          <w:szCs w:val="24"/>
        </w:rPr>
        <w:t xml:space="preserve"> to assess</w:t>
      </w:r>
      <w:r w:rsidR="00421590" w:rsidRPr="00574724">
        <w:rPr>
          <w:rFonts w:cs="Arial"/>
          <w:sz w:val="24"/>
          <w:szCs w:val="24"/>
        </w:rPr>
        <w:t xml:space="preserve"> safety and </w:t>
      </w:r>
      <w:r w:rsidR="00421590">
        <w:rPr>
          <w:rFonts w:cs="Arial"/>
          <w:sz w:val="24"/>
          <w:szCs w:val="24"/>
        </w:rPr>
        <w:t>maximum tolerated dose (</w:t>
      </w:r>
      <w:r w:rsidR="00421590" w:rsidRPr="00574724">
        <w:rPr>
          <w:rFonts w:cs="Arial"/>
          <w:sz w:val="24"/>
          <w:szCs w:val="24"/>
        </w:rPr>
        <w:t>MTD</w:t>
      </w:r>
      <w:r w:rsidR="00421590">
        <w:rPr>
          <w:rFonts w:cs="Arial"/>
          <w:sz w:val="24"/>
          <w:szCs w:val="24"/>
        </w:rPr>
        <w:t xml:space="preserve">) </w:t>
      </w:r>
      <w:r w:rsidR="00AC2F55" w:rsidRPr="007B2084">
        <w:rPr>
          <w:rFonts w:cs="Arial"/>
          <w:sz w:val="24"/>
          <w:szCs w:val="24"/>
        </w:rPr>
        <w:t xml:space="preserve">of the </w:t>
      </w:r>
      <w:r w:rsidR="00AC2F55" w:rsidRPr="007B2084">
        <w:rPr>
          <w:rFonts w:cs="Arial"/>
          <w:sz w:val="24"/>
          <w:szCs w:val="24"/>
        </w:rPr>
        <w:lastRenderedPageBreak/>
        <w:t xml:space="preserve">PARP-inhibitor </w:t>
      </w:r>
      <w:proofErr w:type="spellStart"/>
      <w:r w:rsidR="00AC2F55" w:rsidRPr="007B2084">
        <w:rPr>
          <w:rFonts w:cs="Arial"/>
          <w:sz w:val="24"/>
          <w:szCs w:val="24"/>
        </w:rPr>
        <w:t>olaparib</w:t>
      </w:r>
      <w:proofErr w:type="spellEnd"/>
      <w:r w:rsidR="00AC2F55" w:rsidRPr="007B2084">
        <w:rPr>
          <w:rFonts w:cs="Arial"/>
          <w:sz w:val="24"/>
          <w:szCs w:val="24"/>
        </w:rPr>
        <w:t xml:space="preserve"> in patients with relapsed CLL, T-PLL or MCL</w:t>
      </w:r>
      <w:r w:rsidR="00894300">
        <w:rPr>
          <w:rFonts w:cs="Arial"/>
          <w:sz w:val="24"/>
          <w:szCs w:val="24"/>
        </w:rPr>
        <w:t xml:space="preserve"> unsuitable </w:t>
      </w:r>
      <w:r w:rsidR="00BC2029" w:rsidRPr="00574724">
        <w:rPr>
          <w:rFonts w:cs="Arial"/>
          <w:sz w:val="24"/>
          <w:szCs w:val="24"/>
          <w:lang w:eastAsia="en-GB"/>
        </w:rPr>
        <w:t>for further conventional treatment.</w:t>
      </w:r>
      <w:r w:rsidR="00BC2029" w:rsidRPr="00BC2029">
        <w:rPr>
          <w:rFonts w:cs="Arial"/>
          <w:sz w:val="24"/>
          <w:szCs w:val="24"/>
        </w:rPr>
        <w:t xml:space="preserve"> </w:t>
      </w:r>
      <w:r w:rsidR="00894300">
        <w:rPr>
          <w:rFonts w:cs="Arial"/>
          <w:sz w:val="24"/>
          <w:szCs w:val="24"/>
        </w:rPr>
        <w:t>T</w:t>
      </w:r>
      <w:r w:rsidR="00BC2029" w:rsidRPr="00574724">
        <w:rPr>
          <w:rFonts w:cs="Arial"/>
          <w:sz w:val="24"/>
          <w:szCs w:val="24"/>
        </w:rPr>
        <w:t>he initial 3 cohorts (9 patients) receiv</w:t>
      </w:r>
      <w:r w:rsidR="00894300">
        <w:rPr>
          <w:rFonts w:cs="Arial"/>
          <w:sz w:val="24"/>
          <w:szCs w:val="24"/>
        </w:rPr>
        <w:t>ed</w:t>
      </w:r>
      <w:r w:rsidR="00BC2029" w:rsidRPr="00574724">
        <w:rPr>
          <w:rFonts w:cs="Arial"/>
          <w:sz w:val="24"/>
          <w:szCs w:val="24"/>
        </w:rPr>
        <w:t xml:space="preserve"> the original capsule formulation of </w:t>
      </w:r>
      <w:proofErr w:type="spellStart"/>
      <w:r w:rsidR="00BC2029" w:rsidRPr="00574724">
        <w:rPr>
          <w:rFonts w:cs="Arial"/>
          <w:sz w:val="24"/>
          <w:szCs w:val="24"/>
        </w:rPr>
        <w:t>olaparib</w:t>
      </w:r>
      <w:proofErr w:type="spellEnd"/>
      <w:r w:rsidR="00D03AB5">
        <w:rPr>
          <w:rFonts w:cs="Arial"/>
          <w:sz w:val="24"/>
          <w:szCs w:val="24"/>
        </w:rPr>
        <w:t xml:space="preserve"> (Supplementary Figure 1)</w:t>
      </w:r>
      <w:r w:rsidR="00BC2029" w:rsidRPr="00574724">
        <w:rPr>
          <w:rFonts w:cs="Arial"/>
          <w:sz w:val="24"/>
          <w:szCs w:val="24"/>
        </w:rPr>
        <w:t xml:space="preserve">. </w:t>
      </w:r>
      <w:r w:rsidR="00894300">
        <w:rPr>
          <w:rFonts w:cs="Arial"/>
          <w:sz w:val="24"/>
          <w:szCs w:val="24"/>
        </w:rPr>
        <w:t>D</w:t>
      </w:r>
      <w:r w:rsidR="00BC2029" w:rsidRPr="00574724">
        <w:rPr>
          <w:rFonts w:cs="Arial"/>
          <w:sz w:val="24"/>
          <w:szCs w:val="24"/>
        </w:rPr>
        <w:t>uring the trial AstraZeneca developed a tablet formulation to improve drug loading</w:t>
      </w:r>
      <w:r w:rsidR="00894300">
        <w:rPr>
          <w:rFonts w:cs="Arial"/>
          <w:sz w:val="24"/>
          <w:szCs w:val="24"/>
        </w:rPr>
        <w:t>,</w:t>
      </w:r>
      <w:r w:rsidR="00BC2029" w:rsidRPr="00574724">
        <w:rPr>
          <w:rFonts w:cs="Arial"/>
          <w:sz w:val="24"/>
          <w:szCs w:val="24"/>
        </w:rPr>
        <w:t xml:space="preserve"> bioavailability and reduce the number of tablets. Consequently, a further 2 cohorts received the new tablet formulation (6 patients).</w:t>
      </w:r>
      <w:r w:rsidR="00BC2029" w:rsidRPr="00BD64C5">
        <w:rPr>
          <w:rFonts w:eastAsiaTheme="minorHAnsi"/>
          <w:color w:val="000000"/>
          <w:sz w:val="24"/>
        </w:rPr>
        <w:t xml:space="preserve"> </w:t>
      </w:r>
      <w:r w:rsidR="00E636F3" w:rsidRPr="00574724">
        <w:rPr>
          <w:rFonts w:cs="Arial"/>
          <w:sz w:val="24"/>
          <w:szCs w:val="24"/>
        </w:rPr>
        <w:t xml:space="preserve">A total of 15 patients with relapsed CLL (n=9), MCL (n=4) or T-PLL (n=2) were </w:t>
      </w:r>
      <w:r w:rsidR="00894300">
        <w:rPr>
          <w:rFonts w:cs="Arial"/>
          <w:sz w:val="24"/>
          <w:szCs w:val="24"/>
        </w:rPr>
        <w:t>treated</w:t>
      </w:r>
      <w:r w:rsidR="004E0499">
        <w:rPr>
          <w:rFonts w:cs="Arial"/>
          <w:sz w:val="24"/>
          <w:szCs w:val="24"/>
        </w:rPr>
        <w:t xml:space="preserve"> (Supplementary Table 1)</w:t>
      </w:r>
      <w:r w:rsidR="00E636F3" w:rsidRPr="00574724">
        <w:rPr>
          <w:rFonts w:cs="Arial"/>
          <w:sz w:val="24"/>
          <w:szCs w:val="24"/>
        </w:rPr>
        <w:t xml:space="preserve">. The median age of patients was 69 years (range 53–77) </w:t>
      </w:r>
      <w:r w:rsidR="004E0499">
        <w:rPr>
          <w:rFonts w:cs="Arial"/>
          <w:sz w:val="24"/>
          <w:szCs w:val="24"/>
        </w:rPr>
        <w:t>and t</w:t>
      </w:r>
      <w:r w:rsidR="00E636F3" w:rsidRPr="00574724">
        <w:rPr>
          <w:rFonts w:cs="Arial"/>
          <w:sz w:val="24"/>
          <w:szCs w:val="24"/>
        </w:rPr>
        <w:t>he median number of previous lines of therapy was 3 (range 1-7).</w:t>
      </w:r>
      <w:r w:rsidR="00E636F3">
        <w:rPr>
          <w:rFonts w:cs="Arial"/>
          <w:sz w:val="24"/>
          <w:szCs w:val="24"/>
        </w:rPr>
        <w:t xml:space="preserve"> </w:t>
      </w:r>
      <w:r w:rsidR="00E636F3" w:rsidRPr="00574724">
        <w:rPr>
          <w:rFonts w:cs="Arial"/>
          <w:sz w:val="24"/>
          <w:szCs w:val="24"/>
        </w:rPr>
        <w:t xml:space="preserve">The median duration of </w:t>
      </w:r>
      <w:proofErr w:type="spellStart"/>
      <w:r w:rsidR="00E636F3" w:rsidRPr="00574724">
        <w:rPr>
          <w:rFonts w:cs="Arial"/>
          <w:sz w:val="24"/>
          <w:szCs w:val="24"/>
        </w:rPr>
        <w:t>olaparib</w:t>
      </w:r>
      <w:proofErr w:type="spellEnd"/>
      <w:r w:rsidR="00E636F3" w:rsidRPr="00574724">
        <w:rPr>
          <w:rFonts w:cs="Arial"/>
          <w:sz w:val="24"/>
          <w:szCs w:val="24"/>
        </w:rPr>
        <w:t xml:space="preserve"> treatment was 71 days with an interquartile range of 26–93 days (Table I). Myelosuppression was the most common haematological grade 3-4 toxicity and was seen in 8 patients. </w:t>
      </w:r>
      <w:r w:rsidR="007054A5" w:rsidRPr="00574724">
        <w:rPr>
          <w:rFonts w:cs="Arial"/>
          <w:sz w:val="24"/>
          <w:szCs w:val="24"/>
        </w:rPr>
        <w:t xml:space="preserve">Overall, both formulations of </w:t>
      </w:r>
      <w:proofErr w:type="spellStart"/>
      <w:r w:rsidR="007054A5" w:rsidRPr="00574724">
        <w:rPr>
          <w:rFonts w:cs="Arial"/>
          <w:sz w:val="24"/>
          <w:szCs w:val="24"/>
        </w:rPr>
        <w:t>olaparib</w:t>
      </w:r>
      <w:proofErr w:type="spellEnd"/>
      <w:r w:rsidR="007054A5" w:rsidRPr="00574724">
        <w:rPr>
          <w:rFonts w:cs="Arial"/>
          <w:sz w:val="24"/>
          <w:szCs w:val="24"/>
        </w:rPr>
        <w:t xml:space="preserve"> were generally well tolerated</w:t>
      </w:r>
      <w:r w:rsidR="007054A5">
        <w:rPr>
          <w:rFonts w:cs="Arial"/>
          <w:sz w:val="24"/>
          <w:szCs w:val="24"/>
        </w:rPr>
        <w:t xml:space="preserve"> with the </w:t>
      </w:r>
      <w:r w:rsidR="007054A5" w:rsidRPr="00574724">
        <w:rPr>
          <w:rFonts w:cs="Arial"/>
          <w:sz w:val="24"/>
          <w:szCs w:val="24"/>
        </w:rPr>
        <w:t xml:space="preserve">most common AEs </w:t>
      </w:r>
      <w:r w:rsidR="007054A5">
        <w:rPr>
          <w:rFonts w:cs="Arial"/>
          <w:sz w:val="24"/>
          <w:szCs w:val="24"/>
        </w:rPr>
        <w:t>being</w:t>
      </w:r>
      <w:r w:rsidR="007054A5" w:rsidRPr="00574724">
        <w:rPr>
          <w:rFonts w:cs="Arial"/>
          <w:sz w:val="24"/>
          <w:szCs w:val="24"/>
        </w:rPr>
        <w:t xml:space="preserve"> anaemia (66%), </w:t>
      </w:r>
      <w:r w:rsidR="001370B1">
        <w:rPr>
          <w:rFonts w:cs="Arial"/>
          <w:sz w:val="24"/>
          <w:szCs w:val="24"/>
        </w:rPr>
        <w:t>thrombocytopenia</w:t>
      </w:r>
      <w:r w:rsidR="007054A5" w:rsidRPr="00574724">
        <w:rPr>
          <w:rFonts w:cs="Arial"/>
          <w:sz w:val="24"/>
          <w:szCs w:val="24"/>
        </w:rPr>
        <w:t xml:space="preserve"> (53%), fatigue (53%), nausea (33%) and </w:t>
      </w:r>
      <w:r w:rsidR="001370B1">
        <w:rPr>
          <w:rFonts w:cs="Arial"/>
          <w:sz w:val="24"/>
          <w:szCs w:val="24"/>
        </w:rPr>
        <w:t>neutropenia</w:t>
      </w:r>
      <w:r w:rsidR="007054A5" w:rsidRPr="00574724">
        <w:rPr>
          <w:rFonts w:cs="Arial"/>
          <w:sz w:val="24"/>
          <w:szCs w:val="24"/>
        </w:rPr>
        <w:t xml:space="preserve"> (33%)</w:t>
      </w:r>
      <w:r w:rsidR="003B0A66">
        <w:rPr>
          <w:rFonts w:cs="Arial"/>
          <w:sz w:val="24"/>
          <w:szCs w:val="24"/>
        </w:rPr>
        <w:t>. G</w:t>
      </w:r>
      <w:r w:rsidR="007054A5" w:rsidRPr="00574724">
        <w:rPr>
          <w:rFonts w:cs="Arial"/>
          <w:sz w:val="24"/>
          <w:szCs w:val="24"/>
        </w:rPr>
        <w:t xml:space="preserve">rade ≥3 AEs </w:t>
      </w:r>
      <w:r w:rsidR="00355D08">
        <w:rPr>
          <w:rFonts w:cs="Arial"/>
          <w:sz w:val="24"/>
          <w:szCs w:val="24"/>
        </w:rPr>
        <w:t xml:space="preserve">were </w:t>
      </w:r>
      <w:r w:rsidR="007054A5">
        <w:rPr>
          <w:rFonts w:cs="Arial"/>
          <w:sz w:val="24"/>
          <w:szCs w:val="24"/>
        </w:rPr>
        <w:t xml:space="preserve">seen in </w:t>
      </w:r>
      <w:r w:rsidR="007054A5" w:rsidRPr="00574724">
        <w:rPr>
          <w:rFonts w:cs="Arial"/>
          <w:sz w:val="24"/>
          <w:szCs w:val="24"/>
        </w:rPr>
        <w:t>10 patients (66%)</w:t>
      </w:r>
      <w:r w:rsidR="001370B1">
        <w:rPr>
          <w:rFonts w:cs="Arial"/>
          <w:sz w:val="24"/>
          <w:szCs w:val="24"/>
        </w:rPr>
        <w:t>,</w:t>
      </w:r>
      <w:r w:rsidR="007054A5" w:rsidRPr="00574724">
        <w:rPr>
          <w:rFonts w:cs="Arial"/>
          <w:sz w:val="24"/>
          <w:szCs w:val="24"/>
        </w:rPr>
        <w:t xml:space="preserve"> </w:t>
      </w:r>
      <w:r w:rsidR="007054A5">
        <w:rPr>
          <w:rFonts w:cs="Arial"/>
          <w:sz w:val="24"/>
          <w:szCs w:val="24"/>
        </w:rPr>
        <w:t>(</w:t>
      </w:r>
      <w:r w:rsidR="007054A5" w:rsidRPr="00574724">
        <w:rPr>
          <w:rFonts w:cs="Arial"/>
          <w:sz w:val="24"/>
          <w:szCs w:val="24"/>
        </w:rPr>
        <w:t>anaemia</w:t>
      </w:r>
      <w:r w:rsidR="007054A5">
        <w:rPr>
          <w:rFonts w:cs="Arial"/>
          <w:sz w:val="24"/>
          <w:szCs w:val="24"/>
        </w:rPr>
        <w:t xml:space="preserve"> (33%), thrombocytopenia </w:t>
      </w:r>
      <w:r w:rsidR="007054A5" w:rsidRPr="00574724">
        <w:rPr>
          <w:rFonts w:cs="Arial"/>
          <w:sz w:val="24"/>
          <w:szCs w:val="24"/>
        </w:rPr>
        <w:t>(33%)</w:t>
      </w:r>
      <w:r w:rsidR="007054A5">
        <w:rPr>
          <w:rFonts w:cs="Arial"/>
          <w:sz w:val="24"/>
          <w:szCs w:val="24"/>
        </w:rPr>
        <w:t>, neutropenia</w:t>
      </w:r>
      <w:r w:rsidR="007054A5" w:rsidRPr="00574724">
        <w:rPr>
          <w:rFonts w:cs="Arial"/>
          <w:sz w:val="24"/>
          <w:szCs w:val="24"/>
        </w:rPr>
        <w:t xml:space="preserve"> (20%)</w:t>
      </w:r>
      <w:r w:rsidR="007054A5">
        <w:rPr>
          <w:rFonts w:cs="Arial"/>
          <w:sz w:val="24"/>
          <w:szCs w:val="24"/>
        </w:rPr>
        <w:t>).</w:t>
      </w:r>
      <w:r w:rsidR="007054A5" w:rsidRPr="00E038DF">
        <w:rPr>
          <w:rFonts w:cs="Arial"/>
          <w:sz w:val="24"/>
          <w:szCs w:val="24"/>
        </w:rPr>
        <w:t xml:space="preserve"> </w:t>
      </w:r>
      <w:r w:rsidR="00E636F3" w:rsidRPr="00574724">
        <w:rPr>
          <w:rFonts w:cs="Arial"/>
          <w:sz w:val="24"/>
          <w:szCs w:val="24"/>
        </w:rPr>
        <w:t xml:space="preserve">Of the 6 patients dosed at 200mg </w:t>
      </w:r>
      <w:proofErr w:type="spellStart"/>
      <w:r w:rsidR="00E636F3" w:rsidRPr="00574724">
        <w:rPr>
          <w:rFonts w:cs="Arial"/>
          <w:sz w:val="24"/>
          <w:szCs w:val="24"/>
        </w:rPr>
        <w:t>bd</w:t>
      </w:r>
      <w:proofErr w:type="spellEnd"/>
      <w:r w:rsidR="00E636F3" w:rsidRPr="00574724">
        <w:rPr>
          <w:rFonts w:cs="Arial"/>
          <w:sz w:val="24"/>
          <w:szCs w:val="24"/>
        </w:rPr>
        <w:t xml:space="preserve"> (capsule)</w:t>
      </w:r>
      <w:r w:rsidR="00E636F3">
        <w:rPr>
          <w:rFonts w:cs="Arial"/>
          <w:sz w:val="24"/>
          <w:szCs w:val="24"/>
        </w:rPr>
        <w:t>,</w:t>
      </w:r>
      <w:r w:rsidR="00E636F3" w:rsidRPr="00574724">
        <w:rPr>
          <w:rFonts w:cs="Arial"/>
          <w:sz w:val="24"/>
          <w:szCs w:val="24"/>
        </w:rPr>
        <w:t xml:space="preserve"> 3 patients experienced grade ≥3 </w:t>
      </w:r>
      <w:r w:rsidR="00E636F3">
        <w:rPr>
          <w:rFonts w:cs="Arial"/>
          <w:sz w:val="24"/>
          <w:szCs w:val="24"/>
        </w:rPr>
        <w:t>adverse events (AEs)</w:t>
      </w:r>
      <w:r w:rsidR="00782AC7">
        <w:rPr>
          <w:rFonts w:cs="Arial"/>
          <w:sz w:val="24"/>
          <w:szCs w:val="24"/>
        </w:rPr>
        <w:t xml:space="preserve"> and</w:t>
      </w:r>
      <w:r w:rsidR="00E636F3" w:rsidRPr="00574724">
        <w:rPr>
          <w:rFonts w:cs="Arial"/>
          <w:sz w:val="24"/>
          <w:szCs w:val="24"/>
        </w:rPr>
        <w:t xml:space="preserve"> all 3 patients who were dosed at 400mg </w:t>
      </w:r>
      <w:proofErr w:type="spellStart"/>
      <w:r w:rsidR="00E636F3" w:rsidRPr="00574724">
        <w:rPr>
          <w:rFonts w:cs="Arial"/>
          <w:sz w:val="24"/>
          <w:szCs w:val="24"/>
        </w:rPr>
        <w:t>bd</w:t>
      </w:r>
      <w:proofErr w:type="spellEnd"/>
      <w:r w:rsidR="00E636F3" w:rsidRPr="00574724">
        <w:rPr>
          <w:rFonts w:cs="Arial"/>
          <w:sz w:val="24"/>
          <w:szCs w:val="24"/>
        </w:rPr>
        <w:t xml:space="preserve"> (capsule) experienced at least 1 grade ≥3 AE. For the tablet formulation of </w:t>
      </w:r>
      <w:proofErr w:type="spellStart"/>
      <w:r w:rsidR="00E636F3" w:rsidRPr="00574724">
        <w:rPr>
          <w:rFonts w:cs="Arial"/>
          <w:sz w:val="24"/>
          <w:szCs w:val="24"/>
        </w:rPr>
        <w:t>olaparib</w:t>
      </w:r>
      <w:proofErr w:type="spellEnd"/>
      <w:r w:rsidR="00E636F3" w:rsidRPr="00574724">
        <w:rPr>
          <w:rFonts w:cs="Arial"/>
          <w:sz w:val="24"/>
          <w:szCs w:val="24"/>
        </w:rPr>
        <w:t xml:space="preserve">, </w:t>
      </w:r>
      <w:r w:rsidR="00E636F3">
        <w:rPr>
          <w:rFonts w:cs="Arial"/>
          <w:sz w:val="24"/>
          <w:szCs w:val="24"/>
        </w:rPr>
        <w:t>4 of the</w:t>
      </w:r>
      <w:r w:rsidR="00E636F3" w:rsidRPr="00574724">
        <w:rPr>
          <w:rFonts w:cs="Arial"/>
          <w:sz w:val="24"/>
          <w:szCs w:val="24"/>
        </w:rPr>
        <w:t xml:space="preserve"> 6 patients dosed at 100mg </w:t>
      </w:r>
      <w:proofErr w:type="spellStart"/>
      <w:r w:rsidR="00E636F3" w:rsidRPr="00574724">
        <w:rPr>
          <w:rFonts w:cs="Arial"/>
          <w:sz w:val="24"/>
          <w:szCs w:val="24"/>
        </w:rPr>
        <w:t>bd</w:t>
      </w:r>
      <w:proofErr w:type="spellEnd"/>
      <w:r w:rsidR="00E636F3" w:rsidRPr="00574724">
        <w:rPr>
          <w:rFonts w:cs="Arial"/>
          <w:sz w:val="24"/>
          <w:szCs w:val="24"/>
        </w:rPr>
        <w:t xml:space="preserve"> experienced grade ≥3 AEs (Table II).</w:t>
      </w:r>
      <w:r w:rsidR="00E636F3">
        <w:rPr>
          <w:rFonts w:cs="Arial"/>
          <w:sz w:val="24"/>
          <w:szCs w:val="24"/>
        </w:rPr>
        <w:t xml:space="preserve"> </w:t>
      </w:r>
      <w:r w:rsidR="004E0499">
        <w:rPr>
          <w:rFonts w:cs="Arial"/>
          <w:sz w:val="24"/>
          <w:szCs w:val="24"/>
        </w:rPr>
        <w:t>As regards development of DLTs, 1 out of 6</w:t>
      </w:r>
      <w:r w:rsidR="00E038DF" w:rsidRPr="00574724">
        <w:rPr>
          <w:rFonts w:cs="Arial"/>
          <w:sz w:val="24"/>
          <w:szCs w:val="24"/>
        </w:rPr>
        <w:t xml:space="preserve"> patients </w:t>
      </w:r>
      <w:r w:rsidR="004E0499">
        <w:rPr>
          <w:rFonts w:cs="Arial"/>
          <w:sz w:val="24"/>
          <w:szCs w:val="24"/>
        </w:rPr>
        <w:t xml:space="preserve">receiving </w:t>
      </w:r>
      <w:proofErr w:type="spellStart"/>
      <w:r w:rsidR="004E0499">
        <w:rPr>
          <w:rFonts w:cs="Arial"/>
          <w:sz w:val="24"/>
          <w:szCs w:val="24"/>
        </w:rPr>
        <w:t>olaparib</w:t>
      </w:r>
      <w:proofErr w:type="spellEnd"/>
      <w:r w:rsidR="004E0499">
        <w:rPr>
          <w:rFonts w:cs="Arial"/>
          <w:sz w:val="24"/>
          <w:szCs w:val="24"/>
        </w:rPr>
        <w:t xml:space="preserve"> 200mg </w:t>
      </w:r>
      <w:proofErr w:type="spellStart"/>
      <w:r w:rsidR="004E0499">
        <w:rPr>
          <w:rFonts w:cs="Arial"/>
          <w:sz w:val="24"/>
          <w:szCs w:val="24"/>
        </w:rPr>
        <w:t>bd</w:t>
      </w:r>
      <w:proofErr w:type="spellEnd"/>
      <w:r w:rsidR="004E0499">
        <w:rPr>
          <w:rFonts w:cs="Arial"/>
          <w:sz w:val="24"/>
          <w:szCs w:val="24"/>
        </w:rPr>
        <w:t xml:space="preserve"> capsules </w:t>
      </w:r>
      <w:r w:rsidR="00E038DF" w:rsidRPr="00574724">
        <w:rPr>
          <w:rFonts w:cs="Arial"/>
          <w:sz w:val="24"/>
          <w:szCs w:val="24"/>
        </w:rPr>
        <w:t xml:space="preserve">developed a DLT </w:t>
      </w:r>
      <w:r w:rsidR="004E0499">
        <w:rPr>
          <w:rFonts w:cs="Arial"/>
          <w:sz w:val="24"/>
          <w:szCs w:val="24"/>
        </w:rPr>
        <w:t>(</w:t>
      </w:r>
      <w:r w:rsidR="00E038DF" w:rsidRPr="00574724">
        <w:rPr>
          <w:rFonts w:cs="Arial"/>
          <w:sz w:val="24"/>
          <w:szCs w:val="24"/>
        </w:rPr>
        <w:t>grade 4 thrombocytopenia</w:t>
      </w:r>
      <w:r w:rsidR="004E0499">
        <w:rPr>
          <w:rFonts w:cs="Arial"/>
          <w:sz w:val="24"/>
          <w:szCs w:val="24"/>
        </w:rPr>
        <w:t>)</w:t>
      </w:r>
      <w:r w:rsidR="00E038DF" w:rsidRPr="00574724">
        <w:rPr>
          <w:rFonts w:cs="Arial"/>
          <w:sz w:val="24"/>
          <w:szCs w:val="24"/>
        </w:rPr>
        <w:t xml:space="preserve">. </w:t>
      </w:r>
      <w:r w:rsidR="00E038DF">
        <w:rPr>
          <w:rFonts w:cs="Arial"/>
          <w:sz w:val="24"/>
          <w:szCs w:val="24"/>
        </w:rPr>
        <w:t>All t</w:t>
      </w:r>
      <w:r w:rsidR="00E038DF" w:rsidRPr="00574724">
        <w:rPr>
          <w:rFonts w:cs="Arial"/>
          <w:sz w:val="24"/>
          <w:szCs w:val="24"/>
        </w:rPr>
        <w:t>hree patients</w:t>
      </w:r>
      <w:r w:rsidR="00E038DF">
        <w:rPr>
          <w:rFonts w:cs="Arial"/>
          <w:sz w:val="24"/>
          <w:szCs w:val="24"/>
        </w:rPr>
        <w:t xml:space="preserve"> who</w:t>
      </w:r>
      <w:r w:rsidR="00E038DF" w:rsidRPr="00574724">
        <w:rPr>
          <w:rFonts w:cs="Arial"/>
          <w:sz w:val="24"/>
          <w:szCs w:val="24"/>
        </w:rPr>
        <w:t xml:space="preserve"> receive</w:t>
      </w:r>
      <w:r w:rsidR="00E038DF">
        <w:rPr>
          <w:rFonts w:cs="Arial"/>
          <w:sz w:val="24"/>
          <w:szCs w:val="24"/>
        </w:rPr>
        <w:t>d</w:t>
      </w:r>
      <w:r w:rsidR="00E038DF" w:rsidRPr="00574724">
        <w:rPr>
          <w:rFonts w:cs="Arial"/>
          <w:sz w:val="24"/>
          <w:szCs w:val="24"/>
        </w:rPr>
        <w:t xml:space="preserve"> the higher dose of 400mg </w:t>
      </w:r>
      <w:proofErr w:type="spellStart"/>
      <w:r w:rsidR="00E038DF">
        <w:rPr>
          <w:rFonts w:cs="Arial"/>
          <w:sz w:val="24"/>
          <w:szCs w:val="24"/>
        </w:rPr>
        <w:t>bd</w:t>
      </w:r>
      <w:proofErr w:type="spellEnd"/>
      <w:r w:rsidR="00E038DF">
        <w:rPr>
          <w:rFonts w:cs="Arial"/>
          <w:sz w:val="24"/>
          <w:szCs w:val="24"/>
        </w:rPr>
        <w:t xml:space="preserve"> </w:t>
      </w:r>
      <w:r w:rsidR="00E038DF" w:rsidRPr="00574724">
        <w:rPr>
          <w:rFonts w:cs="Arial"/>
          <w:sz w:val="24"/>
          <w:szCs w:val="24"/>
        </w:rPr>
        <w:t xml:space="preserve">capsules developed DLTs which were possibly attributable to </w:t>
      </w:r>
      <w:proofErr w:type="spellStart"/>
      <w:r w:rsidR="00E038DF" w:rsidRPr="00574724">
        <w:rPr>
          <w:rFonts w:cs="Arial"/>
          <w:sz w:val="24"/>
          <w:szCs w:val="24"/>
        </w:rPr>
        <w:t>olaparib</w:t>
      </w:r>
      <w:proofErr w:type="spellEnd"/>
      <w:r w:rsidR="00E038DF" w:rsidRPr="00574724">
        <w:rPr>
          <w:rFonts w:cs="Arial"/>
          <w:sz w:val="24"/>
          <w:szCs w:val="24"/>
        </w:rPr>
        <w:t xml:space="preserve"> within </w:t>
      </w:r>
      <w:r w:rsidR="00E038DF">
        <w:rPr>
          <w:rFonts w:cs="Arial"/>
          <w:sz w:val="24"/>
          <w:szCs w:val="24"/>
        </w:rPr>
        <w:t>8</w:t>
      </w:r>
      <w:r w:rsidR="00E038DF" w:rsidRPr="00574724">
        <w:rPr>
          <w:rFonts w:cs="Arial"/>
          <w:sz w:val="24"/>
          <w:szCs w:val="24"/>
        </w:rPr>
        <w:t xml:space="preserve"> weeks of treatment initiation </w:t>
      </w:r>
      <w:r w:rsidR="000829FD">
        <w:rPr>
          <w:rFonts w:cs="Arial"/>
          <w:sz w:val="24"/>
          <w:szCs w:val="24"/>
        </w:rPr>
        <w:t>(</w:t>
      </w:r>
      <w:r w:rsidR="00E038DF">
        <w:rPr>
          <w:rFonts w:cs="Arial"/>
          <w:sz w:val="24"/>
          <w:szCs w:val="24"/>
        </w:rPr>
        <w:t>Grade 3</w:t>
      </w:r>
      <w:r w:rsidR="00E038DF" w:rsidRPr="00574724">
        <w:rPr>
          <w:rFonts w:cs="Arial"/>
          <w:sz w:val="24"/>
          <w:szCs w:val="24"/>
        </w:rPr>
        <w:t xml:space="preserve"> </w:t>
      </w:r>
      <w:proofErr w:type="spellStart"/>
      <w:r w:rsidR="00E038DF" w:rsidRPr="00574724">
        <w:rPr>
          <w:rFonts w:cs="Arial"/>
          <w:sz w:val="24"/>
          <w:szCs w:val="24"/>
        </w:rPr>
        <w:t>maculo-papular</w:t>
      </w:r>
      <w:proofErr w:type="spellEnd"/>
      <w:r w:rsidR="00E038DF" w:rsidRPr="00574724">
        <w:rPr>
          <w:rFonts w:cs="Arial"/>
          <w:sz w:val="24"/>
          <w:szCs w:val="24"/>
        </w:rPr>
        <w:t xml:space="preserve"> rash, grade</w:t>
      </w:r>
      <w:r w:rsidR="00E038DF">
        <w:rPr>
          <w:rFonts w:cs="Arial"/>
          <w:sz w:val="24"/>
          <w:szCs w:val="24"/>
        </w:rPr>
        <w:t xml:space="preserve"> 4</w:t>
      </w:r>
      <w:r w:rsidR="00E038DF" w:rsidRPr="00574724">
        <w:rPr>
          <w:rFonts w:cs="Arial"/>
          <w:sz w:val="24"/>
          <w:szCs w:val="24"/>
        </w:rPr>
        <w:t xml:space="preserve"> anorexia</w:t>
      </w:r>
      <w:r w:rsidR="00894300">
        <w:rPr>
          <w:rFonts w:cs="Arial"/>
          <w:sz w:val="24"/>
          <w:szCs w:val="24"/>
        </w:rPr>
        <w:t>/</w:t>
      </w:r>
      <w:r w:rsidR="00E038DF" w:rsidRPr="00574724">
        <w:rPr>
          <w:rFonts w:cs="Arial"/>
          <w:sz w:val="24"/>
          <w:szCs w:val="24"/>
        </w:rPr>
        <w:t>weight loss and</w:t>
      </w:r>
      <w:r w:rsidR="00E038DF">
        <w:rPr>
          <w:rFonts w:cs="Arial"/>
          <w:sz w:val="24"/>
          <w:szCs w:val="24"/>
        </w:rPr>
        <w:t xml:space="preserve"> </w:t>
      </w:r>
      <w:r w:rsidR="00894300">
        <w:rPr>
          <w:rFonts w:cs="Arial"/>
          <w:sz w:val="24"/>
          <w:szCs w:val="24"/>
        </w:rPr>
        <w:t>gr</w:t>
      </w:r>
      <w:r w:rsidR="00E038DF" w:rsidRPr="00574724">
        <w:rPr>
          <w:rFonts w:cs="Arial"/>
          <w:sz w:val="24"/>
          <w:szCs w:val="24"/>
        </w:rPr>
        <w:t xml:space="preserve">ade </w:t>
      </w:r>
      <w:proofErr w:type="gramStart"/>
      <w:r w:rsidR="00E038DF" w:rsidRPr="00574724">
        <w:rPr>
          <w:rFonts w:cs="Arial"/>
          <w:sz w:val="24"/>
          <w:szCs w:val="24"/>
        </w:rPr>
        <w:t>4 thrombocytopenia</w:t>
      </w:r>
      <w:proofErr w:type="gramEnd"/>
      <w:r w:rsidR="000829FD">
        <w:rPr>
          <w:rFonts w:cs="Arial"/>
          <w:sz w:val="24"/>
          <w:szCs w:val="24"/>
        </w:rPr>
        <w:t>)</w:t>
      </w:r>
      <w:r w:rsidR="00E038DF">
        <w:rPr>
          <w:rFonts w:cs="Arial"/>
          <w:sz w:val="24"/>
          <w:szCs w:val="24"/>
        </w:rPr>
        <w:t xml:space="preserve">. </w:t>
      </w:r>
      <w:r w:rsidR="00E038DF" w:rsidRPr="00574724">
        <w:rPr>
          <w:rFonts w:cs="Arial"/>
          <w:sz w:val="24"/>
          <w:szCs w:val="24"/>
        </w:rPr>
        <w:t xml:space="preserve">The MTD for </w:t>
      </w:r>
      <w:proofErr w:type="spellStart"/>
      <w:r w:rsidR="00E038DF" w:rsidRPr="00574724">
        <w:rPr>
          <w:rFonts w:cs="Arial"/>
          <w:sz w:val="24"/>
          <w:szCs w:val="24"/>
        </w:rPr>
        <w:t>olaparib</w:t>
      </w:r>
      <w:proofErr w:type="spellEnd"/>
      <w:r w:rsidR="00E038DF" w:rsidRPr="00574724">
        <w:rPr>
          <w:rFonts w:cs="Arial"/>
          <w:sz w:val="24"/>
          <w:szCs w:val="24"/>
        </w:rPr>
        <w:t xml:space="preserve"> capsules was therefore defined as 200mg </w:t>
      </w:r>
      <w:proofErr w:type="spellStart"/>
      <w:r w:rsidR="00E038DF" w:rsidRPr="00574724">
        <w:rPr>
          <w:rFonts w:cs="Arial"/>
          <w:sz w:val="24"/>
          <w:szCs w:val="24"/>
        </w:rPr>
        <w:t>bd</w:t>
      </w:r>
      <w:proofErr w:type="spellEnd"/>
      <w:r w:rsidR="00E038DF">
        <w:rPr>
          <w:rFonts w:cs="Arial"/>
          <w:sz w:val="24"/>
          <w:szCs w:val="24"/>
        </w:rPr>
        <w:t xml:space="preserve"> using the 3+3 dose-escalation design.</w:t>
      </w:r>
      <w:r w:rsidR="00671649">
        <w:rPr>
          <w:rFonts w:cs="Arial"/>
          <w:sz w:val="24"/>
          <w:szCs w:val="24"/>
        </w:rPr>
        <w:t xml:space="preserve"> </w:t>
      </w:r>
      <w:r w:rsidR="00E038DF" w:rsidRPr="00E038DF">
        <w:rPr>
          <w:rFonts w:cs="Arial"/>
          <w:sz w:val="24"/>
          <w:szCs w:val="24"/>
        </w:rPr>
        <w:t xml:space="preserve">The tablet formulation of </w:t>
      </w:r>
      <w:proofErr w:type="spellStart"/>
      <w:r w:rsidR="00E038DF" w:rsidRPr="00E038DF">
        <w:rPr>
          <w:rFonts w:cs="Arial"/>
          <w:sz w:val="24"/>
          <w:szCs w:val="24"/>
        </w:rPr>
        <w:t>olaparib</w:t>
      </w:r>
      <w:proofErr w:type="spellEnd"/>
      <w:r w:rsidR="00E038DF" w:rsidRPr="00E038DF">
        <w:rPr>
          <w:rFonts w:cs="Arial"/>
          <w:sz w:val="24"/>
          <w:szCs w:val="24"/>
        </w:rPr>
        <w:t xml:space="preserve"> was </w:t>
      </w:r>
      <w:r w:rsidR="00E038DF" w:rsidRPr="00E038DF">
        <w:rPr>
          <w:rFonts w:cs="Arial"/>
          <w:sz w:val="24"/>
          <w:szCs w:val="24"/>
        </w:rPr>
        <w:lastRenderedPageBreak/>
        <w:t xml:space="preserve">introduced at a treatment dose of 100mg </w:t>
      </w:r>
      <w:proofErr w:type="spellStart"/>
      <w:r w:rsidR="00E038DF" w:rsidRPr="00E038DF">
        <w:rPr>
          <w:rFonts w:cs="Arial"/>
          <w:sz w:val="24"/>
          <w:szCs w:val="24"/>
        </w:rPr>
        <w:t>bd</w:t>
      </w:r>
      <w:proofErr w:type="spellEnd"/>
      <w:r w:rsidR="00E038DF" w:rsidRPr="00E038DF">
        <w:rPr>
          <w:rFonts w:cs="Arial"/>
          <w:sz w:val="24"/>
          <w:szCs w:val="24"/>
        </w:rPr>
        <w:t xml:space="preserve"> and was administered to 6 patients</w:t>
      </w:r>
      <w:r w:rsidR="00911830">
        <w:rPr>
          <w:rFonts w:cs="Arial"/>
          <w:sz w:val="24"/>
          <w:szCs w:val="24"/>
        </w:rPr>
        <w:t xml:space="preserve">. </w:t>
      </w:r>
      <w:r w:rsidR="00E038DF" w:rsidRPr="007054A5">
        <w:rPr>
          <w:rFonts w:cs="Arial"/>
          <w:sz w:val="24"/>
          <w:szCs w:val="24"/>
        </w:rPr>
        <w:t>O</w:t>
      </w:r>
      <w:r w:rsidR="00E038DF" w:rsidRPr="00E038DF">
        <w:rPr>
          <w:rFonts w:cs="Arial"/>
          <w:sz w:val="24"/>
          <w:szCs w:val="24"/>
        </w:rPr>
        <w:t>ne patient from the initial cohort developed a fatal DLT which presented as an infective episode, renal failure (acute kidney injury) and bleeding with a high International Normalised Ratio on warfarin. No DLT was experienced in the subsequent cohort</w:t>
      </w:r>
      <w:r w:rsidR="003B0A66">
        <w:rPr>
          <w:rFonts w:cs="Arial"/>
          <w:sz w:val="24"/>
          <w:szCs w:val="24"/>
        </w:rPr>
        <w:t xml:space="preserve"> but o</w:t>
      </w:r>
      <w:r w:rsidR="00E038DF" w:rsidRPr="00E038DF">
        <w:rPr>
          <w:rFonts w:cs="Arial"/>
          <w:sz w:val="24"/>
          <w:szCs w:val="24"/>
        </w:rPr>
        <w:t xml:space="preserve">ne patient was </w:t>
      </w:r>
      <w:r w:rsidR="003B0A66">
        <w:rPr>
          <w:rFonts w:cs="Arial"/>
          <w:sz w:val="24"/>
          <w:szCs w:val="24"/>
        </w:rPr>
        <w:t xml:space="preserve">not </w:t>
      </w:r>
      <w:r w:rsidR="00E038DF" w:rsidRPr="00E038DF">
        <w:rPr>
          <w:rFonts w:cs="Arial"/>
          <w:sz w:val="24"/>
          <w:szCs w:val="24"/>
        </w:rPr>
        <w:t xml:space="preserve">evaluable due to </w:t>
      </w:r>
      <w:r w:rsidR="00894300">
        <w:rPr>
          <w:rFonts w:cs="Arial"/>
          <w:sz w:val="24"/>
          <w:szCs w:val="24"/>
        </w:rPr>
        <w:t xml:space="preserve">early </w:t>
      </w:r>
      <w:r w:rsidR="00E038DF" w:rsidRPr="00E038DF">
        <w:rPr>
          <w:rFonts w:cs="Arial"/>
          <w:sz w:val="24"/>
          <w:szCs w:val="24"/>
        </w:rPr>
        <w:t xml:space="preserve">disease progression. Unfortunately, recruitment ceased after this cohort </w:t>
      </w:r>
      <w:r w:rsidR="004E0499">
        <w:rPr>
          <w:rFonts w:cs="Arial"/>
          <w:sz w:val="24"/>
          <w:szCs w:val="24"/>
        </w:rPr>
        <w:t>(</w:t>
      </w:r>
      <w:r w:rsidR="00894300">
        <w:rPr>
          <w:rFonts w:cs="Arial"/>
          <w:sz w:val="24"/>
          <w:szCs w:val="24"/>
        </w:rPr>
        <w:t xml:space="preserve">mainly </w:t>
      </w:r>
      <w:r w:rsidR="004E0499">
        <w:rPr>
          <w:rFonts w:cs="Arial"/>
          <w:sz w:val="24"/>
          <w:szCs w:val="24"/>
        </w:rPr>
        <w:t xml:space="preserve">due to </w:t>
      </w:r>
      <w:r w:rsidR="00894300">
        <w:rPr>
          <w:rFonts w:cs="Arial"/>
          <w:sz w:val="24"/>
          <w:szCs w:val="24"/>
        </w:rPr>
        <w:t xml:space="preserve">the </w:t>
      </w:r>
      <w:r w:rsidR="004E0499">
        <w:rPr>
          <w:rFonts w:cs="Arial"/>
          <w:sz w:val="24"/>
          <w:szCs w:val="24"/>
        </w:rPr>
        <w:t xml:space="preserve">availability of BTK inhibitor trials) </w:t>
      </w:r>
      <w:r w:rsidR="00E038DF" w:rsidRPr="00E038DF">
        <w:rPr>
          <w:rFonts w:cs="Arial"/>
          <w:sz w:val="24"/>
          <w:szCs w:val="24"/>
        </w:rPr>
        <w:t xml:space="preserve">and we were therefore unable to define an MTD for the tablet formulation. </w:t>
      </w:r>
      <w:r w:rsidR="00905D8A">
        <w:rPr>
          <w:rFonts w:cs="Arial"/>
          <w:sz w:val="24"/>
          <w:szCs w:val="24"/>
        </w:rPr>
        <w:t xml:space="preserve">The </w:t>
      </w:r>
      <w:r w:rsidR="00905D8A" w:rsidRPr="0005262D">
        <w:rPr>
          <w:rFonts w:cs="Arial"/>
          <w:sz w:val="24"/>
          <w:szCs w:val="24"/>
        </w:rPr>
        <w:t xml:space="preserve">tablet formulation </w:t>
      </w:r>
      <w:r w:rsidR="00905D8A">
        <w:rPr>
          <w:rFonts w:cs="Arial"/>
          <w:sz w:val="24"/>
          <w:szCs w:val="24"/>
        </w:rPr>
        <w:t xml:space="preserve">dose </w:t>
      </w:r>
      <w:r w:rsidR="00905D8A" w:rsidRPr="0005262D">
        <w:rPr>
          <w:rFonts w:cs="Arial"/>
          <w:sz w:val="24"/>
          <w:szCs w:val="24"/>
        </w:rPr>
        <w:t xml:space="preserve">of 300mg </w:t>
      </w:r>
      <w:proofErr w:type="spellStart"/>
      <w:r w:rsidR="00905D8A" w:rsidRPr="0005262D">
        <w:rPr>
          <w:rFonts w:cs="Arial"/>
          <w:sz w:val="24"/>
          <w:szCs w:val="24"/>
        </w:rPr>
        <w:t>bd</w:t>
      </w:r>
      <w:proofErr w:type="spellEnd"/>
      <w:r w:rsidR="00905D8A" w:rsidRPr="0005262D">
        <w:rPr>
          <w:rFonts w:cs="Arial"/>
          <w:sz w:val="24"/>
          <w:szCs w:val="24"/>
        </w:rPr>
        <w:t xml:space="preserve"> is now used in most studies</w:t>
      </w:r>
      <w:r w:rsidR="00905D8A">
        <w:rPr>
          <w:rFonts w:cs="Arial"/>
          <w:sz w:val="24"/>
          <w:szCs w:val="24"/>
        </w:rPr>
        <w:t xml:space="preserve"> for monotherapy in solid tumours (Mateo </w:t>
      </w:r>
      <w:r w:rsidR="00905D8A">
        <w:rPr>
          <w:rFonts w:cs="Arial"/>
          <w:i/>
          <w:sz w:val="24"/>
          <w:szCs w:val="24"/>
        </w:rPr>
        <w:t>et al</w:t>
      </w:r>
      <w:r w:rsidR="00905D8A">
        <w:rPr>
          <w:rFonts w:cs="Arial"/>
          <w:sz w:val="24"/>
          <w:szCs w:val="24"/>
        </w:rPr>
        <w:t>, 2016)</w:t>
      </w:r>
      <w:r w:rsidR="00905D8A" w:rsidRPr="0005262D">
        <w:rPr>
          <w:rFonts w:cs="Arial"/>
          <w:sz w:val="24"/>
          <w:szCs w:val="24"/>
        </w:rPr>
        <w:t xml:space="preserve">. </w:t>
      </w:r>
      <w:r w:rsidR="00E038DF" w:rsidRPr="00E038DF">
        <w:rPr>
          <w:rFonts w:cs="Arial"/>
          <w:sz w:val="24"/>
          <w:szCs w:val="24"/>
          <w:lang w:eastAsia="en-GB"/>
        </w:rPr>
        <w:t xml:space="preserve">The median OS from the start of treatment for all 15 patients </w:t>
      </w:r>
      <w:r w:rsidR="00905D8A">
        <w:rPr>
          <w:rFonts w:cs="Arial"/>
          <w:sz w:val="24"/>
          <w:szCs w:val="24"/>
          <w:lang w:eastAsia="en-GB"/>
        </w:rPr>
        <w:t xml:space="preserve">(9 deaths in trial period) </w:t>
      </w:r>
      <w:r w:rsidR="00E038DF" w:rsidRPr="00E038DF">
        <w:rPr>
          <w:rFonts w:cs="Arial"/>
          <w:sz w:val="24"/>
          <w:szCs w:val="24"/>
          <w:lang w:eastAsia="en-GB"/>
        </w:rPr>
        <w:t>was 129 days (</w:t>
      </w:r>
      <w:r w:rsidR="00D03AB5">
        <w:rPr>
          <w:rFonts w:cs="Arial"/>
          <w:sz w:val="24"/>
          <w:szCs w:val="24"/>
          <w:lang w:eastAsia="en-GB"/>
        </w:rPr>
        <w:t xml:space="preserve">Supplementary </w:t>
      </w:r>
      <w:r w:rsidR="00E038DF" w:rsidRPr="00E038DF">
        <w:rPr>
          <w:rFonts w:cs="Arial"/>
          <w:sz w:val="24"/>
          <w:szCs w:val="24"/>
          <w:lang w:eastAsia="en-GB"/>
        </w:rPr>
        <w:t>Fig</w:t>
      </w:r>
      <w:r w:rsidR="007054A5">
        <w:rPr>
          <w:rFonts w:cs="Arial"/>
          <w:sz w:val="24"/>
          <w:szCs w:val="24"/>
          <w:lang w:eastAsia="en-GB"/>
        </w:rPr>
        <w:t>ure</w:t>
      </w:r>
      <w:r w:rsidR="00E038DF" w:rsidRPr="00E038DF">
        <w:rPr>
          <w:rFonts w:cs="Arial"/>
          <w:sz w:val="24"/>
          <w:szCs w:val="24"/>
          <w:lang w:eastAsia="en-GB"/>
        </w:rPr>
        <w:t xml:space="preserve"> 2A). The median OS for patients treated with capsules (106 days) was not dissimilar to that for patients treated with tablets (129 days)</w:t>
      </w:r>
      <w:r w:rsidR="00D03AB5">
        <w:rPr>
          <w:rFonts w:cs="Arial"/>
          <w:sz w:val="24"/>
          <w:szCs w:val="24"/>
          <w:lang w:eastAsia="en-GB"/>
        </w:rPr>
        <w:t xml:space="preserve"> </w:t>
      </w:r>
      <w:r w:rsidR="00D03AB5" w:rsidRPr="00E038DF">
        <w:rPr>
          <w:rFonts w:cs="Arial"/>
          <w:sz w:val="24"/>
          <w:szCs w:val="24"/>
          <w:lang w:eastAsia="en-GB"/>
        </w:rPr>
        <w:t>(</w:t>
      </w:r>
      <w:r w:rsidR="00D03AB5">
        <w:rPr>
          <w:rFonts w:cs="Arial"/>
          <w:sz w:val="24"/>
          <w:szCs w:val="24"/>
          <w:lang w:eastAsia="en-GB"/>
        </w:rPr>
        <w:t xml:space="preserve">Supplementary </w:t>
      </w:r>
      <w:r w:rsidR="00D03AB5" w:rsidRPr="00E038DF">
        <w:rPr>
          <w:rFonts w:cs="Arial"/>
          <w:sz w:val="24"/>
          <w:szCs w:val="24"/>
          <w:lang w:eastAsia="en-GB"/>
        </w:rPr>
        <w:t>Fig</w:t>
      </w:r>
      <w:r w:rsidR="007054A5">
        <w:rPr>
          <w:rFonts w:cs="Arial"/>
          <w:sz w:val="24"/>
          <w:szCs w:val="24"/>
          <w:lang w:eastAsia="en-GB"/>
        </w:rPr>
        <w:t>ure</w:t>
      </w:r>
      <w:r w:rsidR="00D03AB5" w:rsidRPr="00E038DF">
        <w:rPr>
          <w:rFonts w:cs="Arial"/>
          <w:sz w:val="24"/>
          <w:szCs w:val="24"/>
          <w:lang w:eastAsia="en-GB"/>
        </w:rPr>
        <w:t xml:space="preserve"> 2</w:t>
      </w:r>
      <w:r w:rsidR="00D03AB5">
        <w:rPr>
          <w:rFonts w:cs="Arial"/>
          <w:sz w:val="24"/>
          <w:szCs w:val="24"/>
          <w:lang w:eastAsia="en-GB"/>
        </w:rPr>
        <w:t>B</w:t>
      </w:r>
      <w:r w:rsidR="00D03AB5" w:rsidRPr="00E038DF">
        <w:rPr>
          <w:rFonts w:cs="Arial"/>
          <w:sz w:val="24"/>
          <w:szCs w:val="24"/>
          <w:lang w:eastAsia="en-GB"/>
        </w:rPr>
        <w:t>).</w:t>
      </w:r>
    </w:p>
    <w:p w14:paraId="5384D42C" w14:textId="477664F1" w:rsidR="008C4D73" w:rsidRPr="00CA1724" w:rsidRDefault="006B29DF">
      <w:pPr>
        <w:spacing w:line="480" w:lineRule="auto"/>
        <w:jc w:val="both"/>
        <w:rPr>
          <w:rFonts w:cs="Arial"/>
          <w:sz w:val="24"/>
          <w:szCs w:val="24"/>
        </w:rPr>
      </w:pPr>
      <w:r w:rsidRPr="00574724">
        <w:rPr>
          <w:rFonts w:cs="Arial"/>
          <w:sz w:val="24"/>
          <w:szCs w:val="24"/>
        </w:rPr>
        <w:t xml:space="preserve">Specific primers for targeted deep sequencing of </w:t>
      </w:r>
      <w:r w:rsidRPr="00574724">
        <w:rPr>
          <w:rFonts w:cs="Arial"/>
          <w:i/>
          <w:sz w:val="24"/>
          <w:szCs w:val="24"/>
        </w:rPr>
        <w:t>ATM</w:t>
      </w:r>
      <w:r w:rsidRPr="00574724">
        <w:rPr>
          <w:rFonts w:cs="Arial"/>
          <w:sz w:val="24"/>
          <w:szCs w:val="24"/>
        </w:rPr>
        <w:t xml:space="preserve"> (exons 4-65), </w:t>
      </w:r>
      <w:r w:rsidRPr="00574724">
        <w:rPr>
          <w:rFonts w:cs="Arial"/>
          <w:i/>
          <w:sz w:val="24"/>
          <w:szCs w:val="24"/>
        </w:rPr>
        <w:t>SF3B1</w:t>
      </w:r>
      <w:r w:rsidRPr="00574724">
        <w:rPr>
          <w:rFonts w:cs="Arial"/>
          <w:sz w:val="24"/>
          <w:szCs w:val="24"/>
        </w:rPr>
        <w:t xml:space="preserve"> (exons 13-16), </w:t>
      </w:r>
      <w:r w:rsidRPr="00574724">
        <w:rPr>
          <w:rFonts w:cs="Arial"/>
          <w:i/>
          <w:sz w:val="24"/>
          <w:szCs w:val="24"/>
        </w:rPr>
        <w:t>TP53</w:t>
      </w:r>
      <w:r w:rsidRPr="00574724">
        <w:rPr>
          <w:rFonts w:cs="Arial"/>
          <w:sz w:val="24"/>
          <w:szCs w:val="24"/>
        </w:rPr>
        <w:t xml:space="preserve"> (exons 4-10), </w:t>
      </w:r>
      <w:r w:rsidRPr="00574724">
        <w:rPr>
          <w:rFonts w:cs="Arial"/>
          <w:i/>
          <w:sz w:val="24"/>
          <w:szCs w:val="24"/>
        </w:rPr>
        <w:t>BIRC3</w:t>
      </w:r>
      <w:r w:rsidRPr="00574724">
        <w:rPr>
          <w:rFonts w:cs="Arial"/>
          <w:sz w:val="24"/>
          <w:szCs w:val="24"/>
        </w:rPr>
        <w:t xml:space="preserve"> (exons 2-9), and </w:t>
      </w:r>
      <w:r w:rsidRPr="00574724">
        <w:rPr>
          <w:rFonts w:cs="Arial"/>
          <w:i/>
          <w:sz w:val="24"/>
          <w:szCs w:val="24"/>
        </w:rPr>
        <w:t>MyD88</w:t>
      </w:r>
      <w:r w:rsidRPr="00574724">
        <w:rPr>
          <w:rFonts w:cs="Arial"/>
          <w:sz w:val="24"/>
          <w:szCs w:val="24"/>
        </w:rPr>
        <w:t xml:space="preserve"> (exon 5) were designed with the D3 Assay Design web-based tool (</w:t>
      </w:r>
      <w:hyperlink r:id="rId9" w:history="1">
        <w:r w:rsidRPr="00574724">
          <w:rPr>
            <w:rStyle w:val="Hyperlink"/>
            <w:rFonts w:cs="Arial"/>
            <w:sz w:val="24"/>
            <w:szCs w:val="24"/>
          </w:rPr>
          <w:t>https://www.fluidigm.com/assays</w:t>
        </w:r>
      </w:hyperlink>
      <w:r w:rsidRPr="00574724">
        <w:rPr>
          <w:rFonts w:cs="Arial"/>
          <w:sz w:val="24"/>
          <w:szCs w:val="24"/>
        </w:rPr>
        <w:t>)</w:t>
      </w:r>
      <w:r>
        <w:rPr>
          <w:rFonts w:cs="Arial"/>
          <w:sz w:val="24"/>
          <w:szCs w:val="24"/>
        </w:rPr>
        <w:t xml:space="preserve">. </w:t>
      </w:r>
      <w:r w:rsidR="00E038DF" w:rsidRPr="00E038DF">
        <w:rPr>
          <w:rFonts w:cs="Arial"/>
          <w:sz w:val="24"/>
          <w:szCs w:val="24"/>
        </w:rPr>
        <w:t>Twelve patients (80%) had evidence of a mutation in at least one of the 6 well-established CLL ‘driver’ genes</w:t>
      </w:r>
      <w:r w:rsidR="00E038DF" w:rsidRPr="00E038DF">
        <w:rPr>
          <w:rFonts w:cs="Arial"/>
          <w:i/>
          <w:sz w:val="24"/>
          <w:szCs w:val="24"/>
        </w:rPr>
        <w:t>: ATM, TP53, BIRC3, SF3B1</w:t>
      </w:r>
      <w:r w:rsidR="00E038DF" w:rsidRPr="00E038DF">
        <w:rPr>
          <w:rFonts w:cs="Arial"/>
          <w:sz w:val="24"/>
          <w:szCs w:val="24"/>
        </w:rPr>
        <w:t xml:space="preserve">, </w:t>
      </w:r>
      <w:r w:rsidR="00E038DF" w:rsidRPr="00E038DF">
        <w:rPr>
          <w:rFonts w:cs="Arial"/>
          <w:i/>
          <w:sz w:val="24"/>
          <w:szCs w:val="24"/>
        </w:rPr>
        <w:t>NOTCH1</w:t>
      </w:r>
      <w:r w:rsidR="00E038DF" w:rsidRPr="00E038DF">
        <w:rPr>
          <w:rFonts w:cs="Arial"/>
          <w:sz w:val="24"/>
          <w:szCs w:val="24"/>
        </w:rPr>
        <w:t xml:space="preserve"> and </w:t>
      </w:r>
      <w:r w:rsidR="00E038DF" w:rsidRPr="00E038DF">
        <w:rPr>
          <w:rFonts w:cs="Arial"/>
          <w:i/>
          <w:sz w:val="24"/>
          <w:szCs w:val="24"/>
        </w:rPr>
        <w:t xml:space="preserve">MyD88. </w:t>
      </w:r>
      <w:r w:rsidR="00E038DF" w:rsidRPr="00E038DF">
        <w:rPr>
          <w:rFonts w:cs="Arial"/>
          <w:sz w:val="24"/>
          <w:szCs w:val="24"/>
        </w:rPr>
        <w:t xml:space="preserve"> </w:t>
      </w:r>
      <w:proofErr w:type="gramStart"/>
      <w:r w:rsidR="00E038DF" w:rsidRPr="00E038DF">
        <w:rPr>
          <w:rFonts w:cs="Arial"/>
          <w:sz w:val="24"/>
          <w:szCs w:val="24"/>
        </w:rPr>
        <w:t>(</w:t>
      </w:r>
      <w:r w:rsidR="00D03AB5">
        <w:rPr>
          <w:rFonts w:cs="Arial"/>
          <w:sz w:val="24"/>
          <w:szCs w:val="24"/>
        </w:rPr>
        <w:t xml:space="preserve">Supplementary </w:t>
      </w:r>
      <w:r w:rsidR="00E038DF" w:rsidRPr="00E038DF">
        <w:rPr>
          <w:rFonts w:cs="Arial"/>
          <w:sz w:val="24"/>
          <w:szCs w:val="24"/>
        </w:rPr>
        <w:t>Fig</w:t>
      </w:r>
      <w:r w:rsidR="00D03AB5">
        <w:rPr>
          <w:rFonts w:cs="Arial"/>
          <w:sz w:val="24"/>
          <w:szCs w:val="24"/>
        </w:rPr>
        <w:t>ure</w:t>
      </w:r>
      <w:r w:rsidR="00E038DF" w:rsidRPr="00E038DF">
        <w:rPr>
          <w:rFonts w:cs="Arial"/>
          <w:sz w:val="24"/>
          <w:szCs w:val="24"/>
        </w:rPr>
        <w:t xml:space="preserve"> 3A</w:t>
      </w:r>
      <w:r w:rsidR="00D03AB5">
        <w:rPr>
          <w:rFonts w:cs="Arial"/>
          <w:sz w:val="24"/>
          <w:szCs w:val="24"/>
        </w:rPr>
        <w:t>)</w:t>
      </w:r>
      <w:r w:rsidR="00E038DF" w:rsidRPr="00E038DF">
        <w:rPr>
          <w:rFonts w:cs="Arial"/>
          <w:sz w:val="24"/>
          <w:szCs w:val="24"/>
        </w:rPr>
        <w:t>.</w:t>
      </w:r>
      <w:proofErr w:type="gramEnd"/>
      <w:r w:rsidR="00E038DF" w:rsidRPr="00E038DF">
        <w:rPr>
          <w:rFonts w:cs="Arial"/>
          <w:sz w:val="24"/>
          <w:szCs w:val="24"/>
        </w:rPr>
        <w:t xml:space="preserve"> A further patient, TNO13, presented with </w:t>
      </w:r>
      <w:proofErr w:type="spellStart"/>
      <w:r w:rsidR="00E038DF" w:rsidRPr="00E038DF">
        <w:rPr>
          <w:rFonts w:cs="Arial"/>
          <w:sz w:val="24"/>
          <w:szCs w:val="24"/>
        </w:rPr>
        <w:t>monoallelic</w:t>
      </w:r>
      <w:proofErr w:type="spellEnd"/>
      <w:r w:rsidR="00E038DF" w:rsidRPr="00E038DF">
        <w:rPr>
          <w:rFonts w:cs="Arial"/>
          <w:sz w:val="24"/>
          <w:szCs w:val="24"/>
        </w:rPr>
        <w:t xml:space="preserve"> </w:t>
      </w:r>
      <w:r w:rsidR="00E038DF" w:rsidRPr="00E038DF">
        <w:rPr>
          <w:rFonts w:cs="Arial"/>
          <w:i/>
          <w:sz w:val="24"/>
          <w:szCs w:val="24"/>
        </w:rPr>
        <w:t>ATM</w:t>
      </w:r>
      <w:r w:rsidR="00E038DF" w:rsidRPr="00E038DF">
        <w:rPr>
          <w:rFonts w:cs="Arial"/>
          <w:sz w:val="24"/>
          <w:szCs w:val="24"/>
        </w:rPr>
        <w:t xml:space="preserve"> loss due to an 11q deletion (</w:t>
      </w:r>
      <w:r w:rsidR="00D03AB5">
        <w:rPr>
          <w:rFonts w:cs="Arial"/>
          <w:sz w:val="24"/>
          <w:szCs w:val="24"/>
        </w:rPr>
        <w:t xml:space="preserve">Supplementary </w:t>
      </w:r>
      <w:r w:rsidR="00E038DF" w:rsidRPr="00E038DF">
        <w:rPr>
          <w:rFonts w:cs="Arial"/>
          <w:sz w:val="24"/>
          <w:szCs w:val="24"/>
        </w:rPr>
        <w:t>Fig</w:t>
      </w:r>
      <w:r w:rsidR="007054A5">
        <w:rPr>
          <w:rFonts w:cs="Arial"/>
          <w:sz w:val="24"/>
          <w:szCs w:val="24"/>
        </w:rPr>
        <w:t>ure</w:t>
      </w:r>
      <w:r w:rsidR="00E038DF" w:rsidRPr="00E038DF">
        <w:rPr>
          <w:rFonts w:cs="Arial"/>
          <w:sz w:val="24"/>
          <w:szCs w:val="24"/>
        </w:rPr>
        <w:t xml:space="preserve"> 3A, Table I</w:t>
      </w:r>
      <w:r w:rsidR="00C15D32">
        <w:rPr>
          <w:rFonts w:cs="Arial"/>
          <w:sz w:val="24"/>
          <w:szCs w:val="24"/>
        </w:rPr>
        <w:t xml:space="preserve">). </w:t>
      </w:r>
      <w:r w:rsidR="00E038DF" w:rsidRPr="00E038DF">
        <w:rPr>
          <w:rFonts w:cs="Arial"/>
          <w:i/>
          <w:sz w:val="24"/>
          <w:szCs w:val="24"/>
        </w:rPr>
        <w:t>SF3B1</w:t>
      </w:r>
      <w:r w:rsidR="00E038DF" w:rsidRPr="00E038DF">
        <w:rPr>
          <w:rFonts w:cs="Arial"/>
          <w:sz w:val="24"/>
          <w:szCs w:val="24"/>
        </w:rPr>
        <w:t xml:space="preserve"> gene alterations have similar functional c</w:t>
      </w:r>
      <w:r w:rsidR="00C15D32">
        <w:rPr>
          <w:rFonts w:cs="Arial"/>
          <w:sz w:val="24"/>
          <w:szCs w:val="24"/>
        </w:rPr>
        <w:t xml:space="preserve">onsequences to that of ATM loss </w:t>
      </w:r>
      <w:r w:rsidR="00E038DF" w:rsidRPr="00A42476">
        <w:rPr>
          <w:rFonts w:cs="Arial"/>
          <w:sz w:val="24"/>
          <w:szCs w:val="24"/>
        </w:rPr>
        <w:fldChar w:fldCharType="begin">
          <w:fldData xml:space="preserve">PEVuZE5vdGU+PENpdGU+PEF1dGhvcj5UZSBSYWE8L0F1dGhvcj48WWVhcj4yMDE1PC9ZZWFyPjxS
ZWNOdW0+Mjg8L1JlY051bT48RGlzcGxheVRleHQ+KFRlIFJhYTxzdHlsZSBmYWNlPSJpdGFsaWMi
PiwgZXQgYWw8L3N0eWxlPiAyMDE1KTwvRGlzcGxheVRleHQ+PHJlY29yZD48cmVjLW51bWJlcj4y
ODwvcmVjLW51bWJlcj48Zm9yZWlnbi1rZXlzPjxrZXkgYXBwPSJFTiIgZGItaWQ9ImZ6MHZ4enh3
MWR4c3hrZXh3cGNwdngwNGZ4OXhhZXp6MGEwYSI+Mjg8L2tleT48L2ZvcmVpZ24ta2V5cz48cmVm
LXR5cGUgbmFtZT0iSm91cm5hbCBBcnRpY2xlIj4xNzwvcmVmLXR5cGU+PGNvbnRyaWJ1dG9ycz48
YXV0aG9ycz48YXV0aG9yPlRlIFJhYSwgRy4gRC48L2F1dGhvcj48YXV0aG9yPkRlcmtzLCBJLiBB
LjwvYXV0aG9yPjxhdXRob3I+TmF2cmthbG92YSwgVi48L2F1dGhvcj48YXV0aG9yPlNrb3dyb25z
a2EsIEEuPC9hdXRob3I+PGF1dGhvcj5Nb2VybGFuZCwgUC4gRC48L2F1dGhvcj48YXV0aG9yPnZh
biBMYWFyLCBKLjwvYXV0aG9yPjxhdXRob3I+T2xkcmVpdmUsIEMuPC9hdXRob3I+PGF1dGhvcj5N
b25zdXVyLCBILjwvYXV0aG9yPjxhdXRob3I+VHJidXNlaywgTS48L2F1dGhvcj48YXV0aG9yPk1h
bGNpa292YSwgSi48L2F1dGhvcj48YXV0aG9yPkxvZGVuLCBNLjwvYXV0aG9yPjxhdXRob3I+R2Vp
c2xlciwgQy4gSC48L2F1dGhvcj48YXV0aG9yPkh1bGxlaW4sIEouPC9hdXRob3I+PGF1dGhvcj5K
ZXRod2EsIEEuPC9hdXRob3I+PGF1dGhvcj5aZW56LCBULjwvYXV0aG9yPjxhdXRob3I+UG9zcGlz
aWxvdmEsIFMuPC9hdXRob3I+PGF1dGhvcj5TdGFua292aWMsIFQuPC9hdXRob3I+PGF1dGhvcj52
YW4gT2VycywgTS4gSC48L2F1dGhvcj48YXV0aG9yPkthdGVyLCBBLiBQLjwvYXV0aG9yPjxhdXRo
b3I+RWxkZXJpbmcsIEUuPC9hdXRob3I+PC9hdXRob3JzPjwvY29udHJpYnV0b3JzPjxhdXRoLWFk
ZHJlc3M+MV0gRGVwYXJ0bWVudCBvZiBIZW1hdG9sb2d5LCBBY2FkZW1pYyBNZWRpY2FsIENlbnRl
ciwgQW1zdGVyZGFtLCBUaGUgTmV0aGVybGFuZHMgWzJdIERlcGFydG1lbnQgb2YgRXhwZXJpbWVu
dGFsIEltbXVub2xvZ3ksIEFjYWRlbWljIE1lZGljYWwgQ2VudGVyLCBBbXN0ZXJkYW0sIFRoZSBO
ZXRoZXJsYW5kcy4mI3hEO0RlcGFydG1lbnQgb2YgRXhwZXJpbWVudGFsIEltbXVub2xvZ3ksIEFj
YWRlbWljIE1lZGljYWwgQ2VudGVyLCBBbXN0ZXJkYW0sIFRoZSBOZXRoZXJsYW5kcy4mI3hEO0Rl
cGFydG1lbnQgb2YgTW9sZWN1bGFyIE1lZGljaW5lLCBDZW50cmFsIEV1cm9wZWFuIEluc3RpdHV0
ZSBvZiBUZWNobm9sb2d5LCBNYXNhcnlrIFVuaXZlcnNpdHksIEJybm8sIEN6ZWNoIFJlcHVibGlj
LiYjeEQ7U2Nob29sIG9mIENhbmNlciBTY2llbmNlcywgVW5pdmVyc2l0eSBvZiBCaXJtaW5naGFt
LCBCaXJtaW5naGFtLCBVSy4mI3hEO0Jpb2luZm9ybWF0aWNzIExhYm9yYXRvcnksIERlcGFydG1l
bnQgb2YgQ2xpbmljYWwgRXBpZGVtaW9sb2d5LCBCaW9zdGF0aXN0aWNzIGFuZCBCaW9pbmZvcm1h
dGljcywgQWNhZGVtaWMgTWVkaWNhbCBDZW50ZXIsIEFtc3RlcmRhbSwgVGhlIE5ldGhlcmxhbmRz
LiYjeEQ7TVJDLUhvbGxhbmQsIEFtc3RlcmRhbSwgVGhlIE5ldGhlcmxhbmRzLiYjeEQ7RGVwYXJ0
bWVudCBvZiBIZW1hdG9sb2d5LCBSaWdzaG9zcGl0YWxldCwgQ29wZW5oYWdlbiwgRGVubWFyay4m
I3hEO0RlcGFydG1lbnQgb2YgVHJhbnNsYXRpb25hbCBPbmNvbG9neSwgTmF0aW9uYWwgQ2VudGVy
IGZvciBUdW1vciBEaXNlYXNlcyAoTkNUKSwgR2VybWFuIENhbmNlciBSZXNlYXJjaCBDZW50ZXIg
KERLRlopLCBIZWlkZWxiZXJnLCBHZXJtYW55LiYjeEQ7MV0gRGVwYXJ0bWVudCBvZiBUcmFuc2xh
dGlvbmFsIE9uY29sb2d5LCBOYXRpb25hbCBDZW50ZXIgZm9yIFR1bW9yIERpc2Vhc2VzIChOQ1Qp
LCBHZXJtYW4gQ2FuY2VyIFJlc2VhcmNoIENlbnRlciAoREtGWiksIEhlaWRlbGJlcmcsIEdlcm1h
bnkgWzJdIERlcGFydG1lbnQgb2YgTWVkaWNpbmUgViwgVW5pdmVyc2l0eSBIb3NwaXRhbCBIZWlk
ZWxiZXJnLCBIZWlkZWxiZXJnLCBHZXJtYW55LiYjeEQ7MV0gRGVwYXJ0bWVudCBvZiBIZW1hdG9s
b2d5LCBBY2FkZW1pYyBNZWRpY2FsIENlbnRlciwgQW1zdGVyZGFtLCBUaGUgTmV0aGVybGFuZHMg
WzJdIEx5bXBob21hIGFuZCBNeWVsb21hIENlbnRlciBBbXN0ZXJkYW0gKExZTU1DQVJFKSwgQW1z
dGVyZGFtLCBUaGUgTmV0aGVybGFuZHMuJiN4RDsxXSBEZXBhcnRtZW50IG9mIEV4cGVyaW1lbnRh
bCBJbW11bm9sb2d5LCBBY2FkZW1pYyBNZWRpY2FsIENlbnRlciwgQW1zdGVyZGFtLCBUaGUgTmV0
aGVybGFuZHMgWzJdIEx5bXBob21hIGFuZCBNeWVsb21hIENlbnRlciBBbXN0ZXJkYW0gKExZTU1D
QVJFKSwgQW1zdGVyZGFtLCBUaGUgTmV0aGVybGFuZHMuPC9hdXRoLWFkZHJlc3M+PHRpdGxlcz48
dGl0bGU+VGhlIGltcGFjdCBvZiBTRjNCMSBtdXRhdGlvbnMgaW4gQ0xMIG9uIHRoZSBETkEtZGFt
YWdlIHJlc3BvbnNlPC90aXRsZT48c2Vjb25kYXJ5LXRpdGxlPkxldWtlbWlhPC9zZWNvbmRhcnkt
dGl0bGU+PGFsdC10aXRsZT5MZXVrZW1pYTwvYWx0LXRpdGxlPjwvdGl0bGVzPjxwZXJpb2RpY2Fs
PjxmdWxsLXRpdGxlPkxldWtlbWlhPC9mdWxsLXRpdGxlPjxhYmJyLTE+TGV1a2VtaWE8L2FiYnIt
MT48L3BlcmlvZGljYWw+PGFsdC1wZXJpb2RpY2FsPjxmdWxsLXRpdGxlPkxldWtlbWlhPC9mdWxs
LXRpdGxlPjxhYmJyLTE+TGV1a2VtaWE8L2FiYnItMT48L2FsdC1wZXJpb2RpY2FsPjxwYWdlcz4x
MTMzLTQyPC9wYWdlcz48dm9sdW1lPjI5PC92b2x1bWU+PG51bWJlcj41PC9udW1iZXI+PGVkaXRp
b24+MjAxNC8xMS8wNjwvZWRpdGlvbj48a2V5d29yZHM+PGtleXdvcmQ+QXBvcHRvc2lzPC9rZXl3
b3JkPjxrZXl3b3JkPkF0YXhpYSBUZWxhbmdpZWN0YXNpYSBNdXRhdGVkIFByb3RlaW5zL21ldGFi
b2xpc208L2tleXdvcmQ+PGtleXdvcmQ+Q29ob3J0IFN0dWRpZXM8L2tleXdvcmQ+PGtleXdvcmQ+
RE5BIERhbWFnZTwva2V5d29yZD48a2V5d29yZD5ETkEgTXV0YXRpb25hbCBBbmFseXNpczwva2V5
d29yZD48a2V5d29yZD5Eb3hvcnViaWNpbi9waGFybWFjb2xvZ3k8L2tleXdvcmQ+PGtleXdvcmQ+
RmxvdyBDeXRvbWV0cnk8L2tleXdvcmQ+PGtleXdvcmQ+R2VuZSBEZWxldGlvbjwva2V5d29yZD48
a2V5d29yZD4qR2VuZSBFeHByZXNzaW9uIFJlZ3VsYXRpb24sIExldWtlbWljPC9rZXl3b3JkPjxr
ZXl3b3JkPkdlbm9tZSwgSHVtYW48L2tleXdvcmQ+PGtleXdvcmQ+SGlzdG9uZXMvbWV0YWJvbGlz
bTwva2V5d29yZD48a2V5d29yZD5IdW1hbnM8L2tleXdvcmQ+PGtleXdvcmQ+SW1pZGF6b2xlcy9w
aGFybWFjb2xvZ3k8L2tleXdvcmQ+PGtleXdvcmQ+TGV1a2VtaWEsIEx5bXBob2N5dGljLCBDaHJv
bmljLCBCLUNlbGwvKmdlbmV0aWNzPC9rZXl3b3JkPjxrZXl3b3JkPipNdXRhdGlvbjwva2V5d29y
ZD48a2V5d29yZD5QaG9zcGhvcHJvdGVpbnMvKmdlbmV0aWNzPC9rZXl3b3JkPjxrZXl3b3JkPlBp
cGVyYXppbmVzL3BoYXJtYWNvbG9neTwva2V5d29yZD48a2V5d29yZD5Qcm9nbm9zaXM8L2tleXdv
cmQ+PGtleXdvcmQ+UmVjZXB0b3IsIE5vdGNoMS9nZW5ldGljczwva2V5d29yZD48a2V5d29yZD5S
aWJvbnVjbGVvcHJvdGVpbiwgVTIgU21hbGwgTnVjbGVhci8qZ2VuZXRpY3M8L2tleXdvcmQ+PGtl
eXdvcmQ+VHVtb3IgU3VwcHJlc3NvciBQcm90ZWluIHA1My9nZW5ldGljczwva2V5d29yZD48a2V5
d29yZD5WaWRhcmFiaW5lL2FuYWxvZ3MgJmFtcDsgZGVyaXZhdGl2ZXMvcGhhcm1hY29sb2d5PC9r
ZXl3b3JkPjwva2V5d29yZHM+PGRhdGVzPjx5ZWFyPjIwMTU8L3llYXI+PHB1Yi1kYXRlcz48ZGF0
ZT5NYXk8L2RhdGU+PC9wdWItZGF0ZXM+PC9kYXRlcz48aXNibj4xNDc2LTU1NTEgKEVsZWN0cm9u
aWMpJiN4RDswODg3LTY5MjQgKExpbmtpbmcpPC9pc2JuPjxhY2Nlc3Npb24tbnVtPjI1MzcxMTc4
PC9hY2Nlc3Npb24tbnVtPjx3b3JrLXR5cGU+UmVzZWFyY2ggU3VwcG9ydCwgTm9uLVUuUy4gR292
JmFwb3M7dDwvd29yay10eXBlPjx1cmxzPjxyZWxhdGVkLXVybHM+PHVybD5odHRwOi8vd3d3Lm5j
YmkubmxtLm5paC5nb3YvcHVibWVkLzI1MzcxMTc4PC91cmw+PC9yZWxhdGVkLXVybHM+PC91cmxz
PjxlbGVjdHJvbmljLXJlc291cmNlLW51bT4xMC4xMDM4L2xldS4yMDE0LjMxODwvZWxlY3Ryb25p
Yy1yZXNvdXJjZS1udW0+PGxhbmd1YWdlPmVuZzwvbGFuZ3VhZ2U+PC9yZWNvcmQ+PC9DaXRlPjwv
RW5kTm90ZT4A
</w:fldData>
        </w:fldChar>
      </w:r>
      <w:r w:rsidR="00E038DF" w:rsidRPr="00E038DF">
        <w:rPr>
          <w:rFonts w:cs="Arial"/>
          <w:sz w:val="24"/>
          <w:szCs w:val="24"/>
        </w:rPr>
        <w:instrText xml:space="preserve"> ADDIN EN.CITE </w:instrText>
      </w:r>
      <w:r w:rsidR="00E038DF" w:rsidRPr="00A75D1E">
        <w:rPr>
          <w:rFonts w:cs="Arial"/>
          <w:sz w:val="24"/>
          <w:szCs w:val="24"/>
        </w:rPr>
        <w:fldChar w:fldCharType="begin">
          <w:fldData xml:space="preserve">PEVuZE5vdGU+PENpdGU+PEF1dGhvcj5UZSBSYWE8L0F1dGhvcj48WWVhcj4yMDE1PC9ZZWFyPjxS
ZWNOdW0+Mjg8L1JlY051bT48RGlzcGxheVRleHQ+KFRlIFJhYTxzdHlsZSBmYWNlPSJpdGFsaWMi
PiwgZXQgYWw8L3N0eWxlPiAyMDE1KTwvRGlzcGxheVRleHQ+PHJlY29yZD48cmVjLW51bWJlcj4y
ODwvcmVjLW51bWJlcj48Zm9yZWlnbi1rZXlzPjxrZXkgYXBwPSJFTiIgZGItaWQ9ImZ6MHZ4enh3
MWR4c3hrZXh3cGNwdngwNGZ4OXhhZXp6MGEwYSI+Mjg8L2tleT48L2ZvcmVpZ24ta2V5cz48cmVm
LXR5cGUgbmFtZT0iSm91cm5hbCBBcnRpY2xlIj4xNzwvcmVmLXR5cGU+PGNvbnRyaWJ1dG9ycz48
YXV0aG9ycz48YXV0aG9yPlRlIFJhYSwgRy4gRC48L2F1dGhvcj48YXV0aG9yPkRlcmtzLCBJLiBB
LjwvYXV0aG9yPjxhdXRob3I+TmF2cmthbG92YSwgVi48L2F1dGhvcj48YXV0aG9yPlNrb3dyb25z
a2EsIEEuPC9hdXRob3I+PGF1dGhvcj5Nb2VybGFuZCwgUC4gRC48L2F1dGhvcj48YXV0aG9yPnZh
biBMYWFyLCBKLjwvYXV0aG9yPjxhdXRob3I+T2xkcmVpdmUsIEMuPC9hdXRob3I+PGF1dGhvcj5N
b25zdXVyLCBILjwvYXV0aG9yPjxhdXRob3I+VHJidXNlaywgTS48L2F1dGhvcj48YXV0aG9yPk1h
bGNpa292YSwgSi48L2F1dGhvcj48YXV0aG9yPkxvZGVuLCBNLjwvYXV0aG9yPjxhdXRob3I+R2Vp
c2xlciwgQy4gSC48L2F1dGhvcj48YXV0aG9yPkh1bGxlaW4sIEouPC9hdXRob3I+PGF1dGhvcj5K
ZXRod2EsIEEuPC9hdXRob3I+PGF1dGhvcj5aZW56LCBULjwvYXV0aG9yPjxhdXRob3I+UG9zcGlz
aWxvdmEsIFMuPC9hdXRob3I+PGF1dGhvcj5TdGFua292aWMsIFQuPC9hdXRob3I+PGF1dGhvcj52
YW4gT2VycywgTS4gSC48L2F1dGhvcj48YXV0aG9yPkthdGVyLCBBLiBQLjwvYXV0aG9yPjxhdXRo
b3I+RWxkZXJpbmcsIEUuPC9hdXRob3I+PC9hdXRob3JzPjwvY29udHJpYnV0b3JzPjxhdXRoLWFk
ZHJlc3M+MV0gRGVwYXJ0bWVudCBvZiBIZW1hdG9sb2d5LCBBY2FkZW1pYyBNZWRpY2FsIENlbnRl
ciwgQW1zdGVyZGFtLCBUaGUgTmV0aGVybGFuZHMgWzJdIERlcGFydG1lbnQgb2YgRXhwZXJpbWVu
dGFsIEltbXVub2xvZ3ksIEFjYWRlbWljIE1lZGljYWwgQ2VudGVyLCBBbXN0ZXJkYW0sIFRoZSBO
ZXRoZXJsYW5kcy4mI3hEO0RlcGFydG1lbnQgb2YgRXhwZXJpbWVudGFsIEltbXVub2xvZ3ksIEFj
YWRlbWljIE1lZGljYWwgQ2VudGVyLCBBbXN0ZXJkYW0sIFRoZSBOZXRoZXJsYW5kcy4mI3hEO0Rl
cGFydG1lbnQgb2YgTW9sZWN1bGFyIE1lZGljaW5lLCBDZW50cmFsIEV1cm9wZWFuIEluc3RpdHV0
ZSBvZiBUZWNobm9sb2d5LCBNYXNhcnlrIFVuaXZlcnNpdHksIEJybm8sIEN6ZWNoIFJlcHVibGlj
LiYjeEQ7U2Nob29sIG9mIENhbmNlciBTY2llbmNlcywgVW5pdmVyc2l0eSBvZiBCaXJtaW5naGFt
LCBCaXJtaW5naGFtLCBVSy4mI3hEO0Jpb2luZm9ybWF0aWNzIExhYm9yYXRvcnksIERlcGFydG1l
bnQgb2YgQ2xpbmljYWwgRXBpZGVtaW9sb2d5LCBCaW9zdGF0aXN0aWNzIGFuZCBCaW9pbmZvcm1h
dGljcywgQWNhZGVtaWMgTWVkaWNhbCBDZW50ZXIsIEFtc3RlcmRhbSwgVGhlIE5ldGhlcmxhbmRz
LiYjeEQ7TVJDLUhvbGxhbmQsIEFtc3RlcmRhbSwgVGhlIE5ldGhlcmxhbmRzLiYjeEQ7RGVwYXJ0
bWVudCBvZiBIZW1hdG9sb2d5LCBSaWdzaG9zcGl0YWxldCwgQ29wZW5oYWdlbiwgRGVubWFyay4m
I3hEO0RlcGFydG1lbnQgb2YgVHJhbnNsYXRpb25hbCBPbmNvbG9neSwgTmF0aW9uYWwgQ2VudGVy
IGZvciBUdW1vciBEaXNlYXNlcyAoTkNUKSwgR2VybWFuIENhbmNlciBSZXNlYXJjaCBDZW50ZXIg
KERLRlopLCBIZWlkZWxiZXJnLCBHZXJtYW55LiYjeEQ7MV0gRGVwYXJ0bWVudCBvZiBUcmFuc2xh
dGlvbmFsIE9uY29sb2d5LCBOYXRpb25hbCBDZW50ZXIgZm9yIFR1bW9yIERpc2Vhc2VzIChOQ1Qp
LCBHZXJtYW4gQ2FuY2VyIFJlc2VhcmNoIENlbnRlciAoREtGWiksIEhlaWRlbGJlcmcsIEdlcm1h
bnkgWzJdIERlcGFydG1lbnQgb2YgTWVkaWNpbmUgViwgVW5pdmVyc2l0eSBIb3NwaXRhbCBIZWlk
ZWxiZXJnLCBIZWlkZWxiZXJnLCBHZXJtYW55LiYjeEQ7MV0gRGVwYXJ0bWVudCBvZiBIZW1hdG9s
b2d5LCBBY2FkZW1pYyBNZWRpY2FsIENlbnRlciwgQW1zdGVyZGFtLCBUaGUgTmV0aGVybGFuZHMg
WzJdIEx5bXBob21hIGFuZCBNeWVsb21hIENlbnRlciBBbXN0ZXJkYW0gKExZTU1DQVJFKSwgQW1z
dGVyZGFtLCBUaGUgTmV0aGVybGFuZHMuJiN4RDsxXSBEZXBhcnRtZW50IG9mIEV4cGVyaW1lbnRh
bCBJbW11bm9sb2d5LCBBY2FkZW1pYyBNZWRpY2FsIENlbnRlciwgQW1zdGVyZGFtLCBUaGUgTmV0
aGVybGFuZHMgWzJdIEx5bXBob21hIGFuZCBNeWVsb21hIENlbnRlciBBbXN0ZXJkYW0gKExZTU1D
QVJFKSwgQW1zdGVyZGFtLCBUaGUgTmV0aGVybGFuZHMuPC9hdXRoLWFkZHJlc3M+PHRpdGxlcz48
dGl0bGU+VGhlIGltcGFjdCBvZiBTRjNCMSBtdXRhdGlvbnMgaW4gQ0xMIG9uIHRoZSBETkEtZGFt
YWdlIHJlc3BvbnNlPC90aXRsZT48c2Vjb25kYXJ5LXRpdGxlPkxldWtlbWlhPC9zZWNvbmRhcnkt
dGl0bGU+PGFsdC10aXRsZT5MZXVrZW1pYTwvYWx0LXRpdGxlPjwvdGl0bGVzPjxwZXJpb2RpY2Fs
PjxmdWxsLXRpdGxlPkxldWtlbWlhPC9mdWxsLXRpdGxlPjxhYmJyLTE+TGV1a2VtaWE8L2FiYnIt
MT48L3BlcmlvZGljYWw+PGFsdC1wZXJpb2RpY2FsPjxmdWxsLXRpdGxlPkxldWtlbWlhPC9mdWxs
LXRpdGxlPjxhYmJyLTE+TGV1a2VtaWE8L2FiYnItMT48L2FsdC1wZXJpb2RpY2FsPjxwYWdlcz4x
MTMzLTQyPC9wYWdlcz48dm9sdW1lPjI5PC92b2x1bWU+PG51bWJlcj41PC9udW1iZXI+PGVkaXRp
b24+MjAxNC8xMS8wNjwvZWRpdGlvbj48a2V5d29yZHM+PGtleXdvcmQ+QXBvcHRvc2lzPC9rZXl3
b3JkPjxrZXl3b3JkPkF0YXhpYSBUZWxhbmdpZWN0YXNpYSBNdXRhdGVkIFByb3RlaW5zL21ldGFi
b2xpc208L2tleXdvcmQ+PGtleXdvcmQ+Q29ob3J0IFN0dWRpZXM8L2tleXdvcmQ+PGtleXdvcmQ+
RE5BIERhbWFnZTwva2V5d29yZD48a2V5d29yZD5ETkEgTXV0YXRpb25hbCBBbmFseXNpczwva2V5
d29yZD48a2V5d29yZD5Eb3hvcnViaWNpbi9waGFybWFjb2xvZ3k8L2tleXdvcmQ+PGtleXdvcmQ+
RmxvdyBDeXRvbWV0cnk8L2tleXdvcmQ+PGtleXdvcmQ+R2VuZSBEZWxldGlvbjwva2V5d29yZD48
a2V5d29yZD4qR2VuZSBFeHByZXNzaW9uIFJlZ3VsYXRpb24sIExldWtlbWljPC9rZXl3b3JkPjxr
ZXl3b3JkPkdlbm9tZSwgSHVtYW48L2tleXdvcmQ+PGtleXdvcmQ+SGlzdG9uZXMvbWV0YWJvbGlz
bTwva2V5d29yZD48a2V5d29yZD5IdW1hbnM8L2tleXdvcmQ+PGtleXdvcmQ+SW1pZGF6b2xlcy9w
aGFybWFjb2xvZ3k8L2tleXdvcmQ+PGtleXdvcmQ+TGV1a2VtaWEsIEx5bXBob2N5dGljLCBDaHJv
bmljLCBCLUNlbGwvKmdlbmV0aWNzPC9rZXl3b3JkPjxrZXl3b3JkPipNdXRhdGlvbjwva2V5d29y
ZD48a2V5d29yZD5QaG9zcGhvcHJvdGVpbnMvKmdlbmV0aWNzPC9rZXl3b3JkPjxrZXl3b3JkPlBp
cGVyYXppbmVzL3BoYXJtYWNvbG9neTwva2V5d29yZD48a2V5d29yZD5Qcm9nbm9zaXM8L2tleXdv
cmQ+PGtleXdvcmQ+UmVjZXB0b3IsIE5vdGNoMS9nZW5ldGljczwva2V5d29yZD48a2V5d29yZD5S
aWJvbnVjbGVvcHJvdGVpbiwgVTIgU21hbGwgTnVjbGVhci8qZ2VuZXRpY3M8L2tleXdvcmQ+PGtl
eXdvcmQ+VHVtb3IgU3VwcHJlc3NvciBQcm90ZWluIHA1My9nZW5ldGljczwva2V5d29yZD48a2V5
d29yZD5WaWRhcmFiaW5lL2FuYWxvZ3MgJmFtcDsgZGVyaXZhdGl2ZXMvcGhhcm1hY29sb2d5PC9r
ZXl3b3JkPjwva2V5d29yZHM+PGRhdGVzPjx5ZWFyPjIwMTU8L3llYXI+PHB1Yi1kYXRlcz48ZGF0
ZT5NYXk8L2RhdGU+PC9wdWItZGF0ZXM+PC9kYXRlcz48aXNibj4xNDc2LTU1NTEgKEVsZWN0cm9u
aWMpJiN4RDswODg3LTY5MjQgKExpbmtpbmcpPC9pc2JuPjxhY2Nlc3Npb24tbnVtPjI1MzcxMTc4
PC9hY2Nlc3Npb24tbnVtPjx3b3JrLXR5cGU+UmVzZWFyY2ggU3VwcG9ydCwgTm9uLVUuUy4gR292
JmFwb3M7dDwvd29yay10eXBlPjx1cmxzPjxyZWxhdGVkLXVybHM+PHVybD5odHRwOi8vd3d3Lm5j
YmkubmxtLm5paC5nb3YvcHVibWVkLzI1MzcxMTc4PC91cmw+PC9yZWxhdGVkLXVybHM+PC91cmxz
PjxlbGVjdHJvbmljLXJlc291cmNlLW51bT4xMC4xMDM4L2xldS4yMDE0LjMxODwvZWxlY3Ryb25p
Yy1yZXNvdXJjZS1udW0+PGxhbmd1YWdlPmVuZzwvbGFuZ3VhZ2U+PC9yZWNvcmQ+PC9DaXRlPjwv
RW5kTm90ZT4A
</w:fldData>
        </w:fldChar>
      </w:r>
      <w:r w:rsidR="00E038DF" w:rsidRPr="00E038DF">
        <w:rPr>
          <w:rFonts w:cs="Arial"/>
          <w:sz w:val="24"/>
          <w:szCs w:val="24"/>
        </w:rPr>
        <w:instrText xml:space="preserve"> ADDIN EN.CITE.DATA </w:instrText>
      </w:r>
      <w:r w:rsidR="00E038DF" w:rsidRPr="00A75D1E">
        <w:rPr>
          <w:rFonts w:cs="Arial"/>
          <w:sz w:val="24"/>
          <w:szCs w:val="24"/>
        </w:rPr>
      </w:r>
      <w:r w:rsidR="00E038DF" w:rsidRPr="00A75D1E">
        <w:rPr>
          <w:rFonts w:cs="Arial"/>
          <w:sz w:val="24"/>
          <w:szCs w:val="24"/>
        </w:rPr>
        <w:fldChar w:fldCharType="end"/>
      </w:r>
      <w:r w:rsidR="00E038DF" w:rsidRPr="00A42476">
        <w:rPr>
          <w:rFonts w:cs="Arial"/>
          <w:sz w:val="24"/>
          <w:szCs w:val="24"/>
        </w:rPr>
      </w:r>
      <w:r w:rsidR="00E038DF" w:rsidRPr="00A42476">
        <w:rPr>
          <w:rFonts w:cs="Arial"/>
          <w:sz w:val="24"/>
          <w:szCs w:val="24"/>
        </w:rPr>
        <w:fldChar w:fldCharType="separate"/>
      </w:r>
      <w:r w:rsidR="00E038DF" w:rsidRPr="00E038DF">
        <w:rPr>
          <w:rFonts w:cs="Arial"/>
          <w:noProof/>
          <w:sz w:val="24"/>
          <w:szCs w:val="24"/>
        </w:rPr>
        <w:t>(</w:t>
      </w:r>
      <w:hyperlink w:anchor="_ENREF_26" w:tooltip="Te Raa, 2015 #28" w:history="1">
        <w:r w:rsidR="00E038DF" w:rsidRPr="00E038DF">
          <w:rPr>
            <w:rFonts w:cs="Arial"/>
            <w:noProof/>
            <w:sz w:val="24"/>
            <w:szCs w:val="24"/>
          </w:rPr>
          <w:t>Te Raa</w:t>
        </w:r>
        <w:r w:rsidR="00E038DF" w:rsidRPr="00E038DF">
          <w:rPr>
            <w:rFonts w:cs="Arial"/>
            <w:i/>
            <w:noProof/>
            <w:sz w:val="24"/>
            <w:szCs w:val="24"/>
          </w:rPr>
          <w:t>, et al</w:t>
        </w:r>
        <w:r w:rsidR="00E038DF" w:rsidRPr="00E038DF">
          <w:rPr>
            <w:rFonts w:cs="Arial"/>
            <w:noProof/>
            <w:sz w:val="24"/>
            <w:szCs w:val="24"/>
          </w:rPr>
          <w:t xml:space="preserve"> 2015</w:t>
        </w:r>
      </w:hyperlink>
      <w:r w:rsidR="00E038DF" w:rsidRPr="00E038DF">
        <w:rPr>
          <w:rFonts w:cs="Arial"/>
          <w:noProof/>
          <w:sz w:val="24"/>
          <w:szCs w:val="24"/>
        </w:rPr>
        <w:t>)</w:t>
      </w:r>
      <w:r w:rsidR="00E038DF" w:rsidRPr="00A42476">
        <w:rPr>
          <w:rFonts w:cs="Arial"/>
          <w:sz w:val="24"/>
          <w:szCs w:val="24"/>
        </w:rPr>
        <w:fldChar w:fldCharType="end"/>
      </w:r>
      <w:r w:rsidR="001370B1">
        <w:rPr>
          <w:rFonts w:cs="Arial"/>
          <w:sz w:val="24"/>
          <w:szCs w:val="24"/>
        </w:rPr>
        <w:t>,</w:t>
      </w:r>
      <w:r w:rsidR="00343E86">
        <w:rPr>
          <w:rFonts w:cs="Arial"/>
          <w:sz w:val="24"/>
          <w:szCs w:val="24"/>
        </w:rPr>
        <w:t xml:space="preserve"> justifying </w:t>
      </w:r>
      <w:r w:rsidR="00E038DF" w:rsidRPr="00E038DF">
        <w:rPr>
          <w:rFonts w:cs="Arial"/>
          <w:sz w:val="24"/>
          <w:szCs w:val="24"/>
        </w:rPr>
        <w:t xml:space="preserve">our strategy to observe </w:t>
      </w:r>
      <w:r w:rsidR="00E038DF" w:rsidRPr="00E038DF">
        <w:rPr>
          <w:rFonts w:cs="Arial"/>
          <w:i/>
          <w:sz w:val="24"/>
          <w:szCs w:val="24"/>
        </w:rPr>
        <w:t>ATM</w:t>
      </w:r>
      <w:r w:rsidR="00E038DF" w:rsidRPr="00E038DF">
        <w:rPr>
          <w:rFonts w:cs="Arial"/>
          <w:sz w:val="24"/>
          <w:szCs w:val="24"/>
        </w:rPr>
        <w:t xml:space="preserve"> and </w:t>
      </w:r>
      <w:r w:rsidR="00E038DF" w:rsidRPr="00E038DF">
        <w:rPr>
          <w:rFonts w:cs="Arial"/>
          <w:i/>
          <w:sz w:val="24"/>
          <w:szCs w:val="24"/>
        </w:rPr>
        <w:t>SF3B1</w:t>
      </w:r>
      <w:r w:rsidR="00E038DF" w:rsidRPr="00E038DF">
        <w:rPr>
          <w:rFonts w:cs="Arial"/>
          <w:sz w:val="24"/>
          <w:szCs w:val="24"/>
        </w:rPr>
        <w:t xml:space="preserve"> mutant tumours as a single group </w:t>
      </w:r>
      <w:r w:rsidR="00343E86">
        <w:rPr>
          <w:rFonts w:cs="Arial"/>
          <w:sz w:val="24"/>
          <w:szCs w:val="24"/>
        </w:rPr>
        <w:t>of</w:t>
      </w:r>
      <w:r w:rsidR="00E038DF" w:rsidRPr="00E038DF">
        <w:rPr>
          <w:rFonts w:cs="Arial"/>
          <w:sz w:val="24"/>
          <w:szCs w:val="24"/>
        </w:rPr>
        <w:t xml:space="preserve"> 9 patients (60%</w:t>
      </w:r>
      <w:r w:rsidR="002324F7">
        <w:rPr>
          <w:rFonts w:cs="Arial"/>
          <w:sz w:val="24"/>
          <w:szCs w:val="24"/>
        </w:rPr>
        <w:t>)</w:t>
      </w:r>
      <w:r w:rsidR="00D03AB5">
        <w:rPr>
          <w:rFonts w:cs="Arial"/>
          <w:sz w:val="24"/>
          <w:szCs w:val="24"/>
        </w:rPr>
        <w:t xml:space="preserve"> (Supplementary </w:t>
      </w:r>
      <w:r w:rsidR="00E038DF" w:rsidRPr="00E038DF">
        <w:rPr>
          <w:rFonts w:cs="Arial"/>
          <w:sz w:val="24"/>
          <w:szCs w:val="24"/>
        </w:rPr>
        <w:t>Fig</w:t>
      </w:r>
      <w:r w:rsidR="00D03AB5">
        <w:rPr>
          <w:rFonts w:cs="Arial"/>
          <w:sz w:val="24"/>
          <w:szCs w:val="24"/>
        </w:rPr>
        <w:t>ure</w:t>
      </w:r>
      <w:r w:rsidR="00E038DF" w:rsidRPr="00E038DF">
        <w:rPr>
          <w:rFonts w:cs="Arial"/>
          <w:sz w:val="24"/>
          <w:szCs w:val="24"/>
        </w:rPr>
        <w:t xml:space="preserve"> 3A, Table I). </w:t>
      </w:r>
      <w:r w:rsidR="007D264B">
        <w:rPr>
          <w:rFonts w:cs="Arial"/>
          <w:sz w:val="24"/>
          <w:szCs w:val="24"/>
        </w:rPr>
        <w:t xml:space="preserve">Duration of </w:t>
      </w:r>
      <w:proofErr w:type="spellStart"/>
      <w:r w:rsidR="007D264B">
        <w:rPr>
          <w:rFonts w:cs="Arial"/>
          <w:sz w:val="24"/>
          <w:szCs w:val="24"/>
        </w:rPr>
        <w:t>olaparib</w:t>
      </w:r>
      <w:proofErr w:type="spellEnd"/>
      <w:r w:rsidR="007D264B">
        <w:rPr>
          <w:rFonts w:cs="Arial"/>
          <w:sz w:val="24"/>
          <w:szCs w:val="24"/>
        </w:rPr>
        <w:t xml:space="preserve"> t</w:t>
      </w:r>
      <w:r w:rsidR="00E038DF" w:rsidRPr="00E038DF">
        <w:rPr>
          <w:rFonts w:cs="Arial"/>
          <w:sz w:val="24"/>
          <w:szCs w:val="24"/>
        </w:rPr>
        <w:t xml:space="preserve">reatment ranged from 8 to 133 days with a median of 83 days in patients whose tumours harboured mutations within </w:t>
      </w:r>
      <w:r w:rsidR="00E038DF" w:rsidRPr="00A75D1E">
        <w:rPr>
          <w:rFonts w:cs="Arial"/>
          <w:i/>
          <w:sz w:val="24"/>
          <w:szCs w:val="24"/>
        </w:rPr>
        <w:t>ATM or SF3B1</w:t>
      </w:r>
      <w:r w:rsidR="00E038DF" w:rsidRPr="00A75D1E">
        <w:rPr>
          <w:rFonts w:cs="Arial"/>
          <w:sz w:val="24"/>
          <w:szCs w:val="24"/>
        </w:rPr>
        <w:t xml:space="preserve"> (‘mutated’) compared to 37.5 days in those lacking such alterations (‘</w:t>
      </w:r>
      <w:proofErr w:type="spellStart"/>
      <w:r w:rsidR="00E038DF" w:rsidRPr="00A75D1E">
        <w:rPr>
          <w:rFonts w:cs="Arial"/>
          <w:sz w:val="24"/>
          <w:szCs w:val="24"/>
        </w:rPr>
        <w:t>unmutated</w:t>
      </w:r>
      <w:proofErr w:type="spellEnd"/>
      <w:r w:rsidR="00E038DF" w:rsidRPr="00A75D1E">
        <w:rPr>
          <w:rFonts w:cs="Arial"/>
          <w:sz w:val="24"/>
          <w:szCs w:val="24"/>
        </w:rPr>
        <w:t>’) (</w:t>
      </w:r>
      <w:r w:rsidR="00D03AB5">
        <w:rPr>
          <w:rFonts w:cs="Arial"/>
          <w:sz w:val="24"/>
          <w:szCs w:val="24"/>
        </w:rPr>
        <w:t xml:space="preserve">Supplementary </w:t>
      </w:r>
      <w:r w:rsidR="00E038DF" w:rsidRPr="00A75D1E">
        <w:rPr>
          <w:rFonts w:cs="Arial"/>
          <w:sz w:val="24"/>
          <w:szCs w:val="24"/>
        </w:rPr>
        <w:t>Fig</w:t>
      </w:r>
      <w:r w:rsidR="00D03AB5">
        <w:rPr>
          <w:rFonts w:cs="Arial"/>
          <w:sz w:val="24"/>
          <w:szCs w:val="24"/>
        </w:rPr>
        <w:t>ure</w:t>
      </w:r>
      <w:r w:rsidR="00E038DF" w:rsidRPr="00A75D1E">
        <w:rPr>
          <w:rFonts w:cs="Arial"/>
          <w:sz w:val="24"/>
          <w:szCs w:val="24"/>
        </w:rPr>
        <w:t xml:space="preserve"> 3B). </w:t>
      </w:r>
      <w:r w:rsidR="00F812A3">
        <w:rPr>
          <w:rFonts w:cs="Arial"/>
          <w:sz w:val="24"/>
          <w:szCs w:val="24"/>
        </w:rPr>
        <w:t>Although not significant</w:t>
      </w:r>
      <w:r w:rsidR="00BC7D98">
        <w:rPr>
          <w:rFonts w:cs="Arial"/>
          <w:sz w:val="24"/>
          <w:szCs w:val="24"/>
        </w:rPr>
        <w:t>,</w:t>
      </w:r>
      <w:r w:rsidR="00F812A3">
        <w:rPr>
          <w:rFonts w:cs="Arial"/>
          <w:sz w:val="24"/>
          <w:szCs w:val="24"/>
        </w:rPr>
        <w:t xml:space="preserve"> a</w:t>
      </w:r>
      <w:r w:rsidR="00E038DF" w:rsidRPr="00A75D1E">
        <w:rPr>
          <w:rFonts w:cs="Arial"/>
          <w:sz w:val="24"/>
          <w:szCs w:val="24"/>
        </w:rPr>
        <w:t xml:space="preserve"> longer median survival time of 192 days was also seen in patients with a ‘mutated’ genotype compared to 89 days in the ‘</w:t>
      </w:r>
      <w:proofErr w:type="spellStart"/>
      <w:r w:rsidR="00E038DF" w:rsidRPr="00A75D1E">
        <w:rPr>
          <w:rFonts w:cs="Arial"/>
          <w:sz w:val="24"/>
          <w:szCs w:val="24"/>
        </w:rPr>
        <w:t>unmutated</w:t>
      </w:r>
      <w:proofErr w:type="spellEnd"/>
      <w:r w:rsidR="00E038DF" w:rsidRPr="00A75D1E">
        <w:rPr>
          <w:rFonts w:cs="Arial"/>
          <w:sz w:val="24"/>
          <w:szCs w:val="24"/>
        </w:rPr>
        <w:t>’ group (</w:t>
      </w:r>
      <w:r w:rsidR="00D03AB5">
        <w:rPr>
          <w:rFonts w:cs="Arial"/>
          <w:sz w:val="24"/>
          <w:szCs w:val="24"/>
        </w:rPr>
        <w:t xml:space="preserve">Supplementary </w:t>
      </w:r>
      <w:r w:rsidR="00E038DF" w:rsidRPr="00A75D1E">
        <w:rPr>
          <w:rFonts w:cs="Arial"/>
          <w:sz w:val="24"/>
          <w:szCs w:val="24"/>
        </w:rPr>
        <w:t>Fig</w:t>
      </w:r>
      <w:r w:rsidR="00D03AB5">
        <w:rPr>
          <w:rFonts w:cs="Arial"/>
          <w:sz w:val="24"/>
          <w:szCs w:val="24"/>
        </w:rPr>
        <w:t>ure</w:t>
      </w:r>
      <w:r w:rsidR="00E038DF" w:rsidRPr="00A75D1E">
        <w:rPr>
          <w:rFonts w:cs="Arial"/>
          <w:sz w:val="24"/>
          <w:szCs w:val="24"/>
        </w:rPr>
        <w:t xml:space="preserve"> 3C). </w:t>
      </w:r>
      <w:r w:rsidR="007D264B">
        <w:rPr>
          <w:rFonts w:cs="Arial"/>
          <w:sz w:val="24"/>
          <w:szCs w:val="24"/>
        </w:rPr>
        <w:t>Therefore, a</w:t>
      </w:r>
      <w:r w:rsidR="00782AC7" w:rsidRPr="0005262D">
        <w:rPr>
          <w:rFonts w:cs="Arial"/>
          <w:sz w:val="24"/>
          <w:szCs w:val="24"/>
        </w:rPr>
        <w:t xml:space="preserve">berrations in the ATM pathway may </w:t>
      </w:r>
      <w:r w:rsidR="003B0A66">
        <w:rPr>
          <w:rFonts w:cs="Arial"/>
          <w:sz w:val="24"/>
          <w:szCs w:val="24"/>
        </w:rPr>
        <w:t>be associated with</w:t>
      </w:r>
      <w:r w:rsidR="00782AC7" w:rsidRPr="0005262D">
        <w:rPr>
          <w:rFonts w:cs="Arial"/>
          <w:sz w:val="24"/>
          <w:szCs w:val="24"/>
        </w:rPr>
        <w:t xml:space="preserve"> </w:t>
      </w:r>
      <w:r w:rsidR="003B0A66">
        <w:rPr>
          <w:rFonts w:cs="Arial"/>
          <w:sz w:val="24"/>
          <w:szCs w:val="24"/>
        </w:rPr>
        <w:t>improved responses</w:t>
      </w:r>
      <w:r w:rsidR="00782AC7" w:rsidRPr="0005262D">
        <w:rPr>
          <w:rFonts w:cs="Arial"/>
          <w:sz w:val="24"/>
          <w:szCs w:val="24"/>
        </w:rPr>
        <w:t xml:space="preserve"> and overall survival </w:t>
      </w:r>
      <w:r w:rsidR="00A75D1E">
        <w:rPr>
          <w:rFonts w:cs="Arial"/>
          <w:sz w:val="24"/>
          <w:szCs w:val="24"/>
        </w:rPr>
        <w:t xml:space="preserve">with PARP inhibitor treatments </w:t>
      </w:r>
      <w:r w:rsidR="00782AC7" w:rsidRPr="0005262D">
        <w:rPr>
          <w:rFonts w:cs="Arial"/>
          <w:sz w:val="24"/>
          <w:szCs w:val="24"/>
        </w:rPr>
        <w:t xml:space="preserve">even among heavily pre-treated and relapsed patients with CLL, MCL and T-PLL. </w:t>
      </w:r>
      <w:r w:rsidR="008C4D73" w:rsidRPr="00CA1724">
        <w:rPr>
          <w:rFonts w:cs="Arial"/>
          <w:sz w:val="24"/>
          <w:szCs w:val="24"/>
        </w:rPr>
        <w:t xml:space="preserve">Future studies would be needed to better define the optimal dosage </w:t>
      </w:r>
      <w:r w:rsidR="00905D8A">
        <w:rPr>
          <w:rFonts w:cs="Arial"/>
          <w:sz w:val="24"/>
          <w:szCs w:val="24"/>
        </w:rPr>
        <w:t xml:space="preserve">in haematological tumours </w:t>
      </w:r>
      <w:r w:rsidR="008C4D73" w:rsidRPr="00CA1724">
        <w:rPr>
          <w:rFonts w:cs="Arial"/>
          <w:sz w:val="24"/>
          <w:szCs w:val="24"/>
        </w:rPr>
        <w:t xml:space="preserve">but this early data suggest that </w:t>
      </w:r>
      <w:proofErr w:type="spellStart"/>
      <w:r w:rsidR="008C4D73" w:rsidRPr="00CA1724">
        <w:rPr>
          <w:rFonts w:cs="Arial"/>
          <w:sz w:val="24"/>
          <w:szCs w:val="24"/>
        </w:rPr>
        <w:t>olaparib</w:t>
      </w:r>
      <w:proofErr w:type="spellEnd"/>
      <w:r w:rsidR="008C4D73" w:rsidRPr="00CA1724">
        <w:rPr>
          <w:rFonts w:cs="Arial"/>
          <w:sz w:val="24"/>
          <w:szCs w:val="24"/>
        </w:rPr>
        <w:t xml:space="preserve"> could have potential clinical utility in patients </w:t>
      </w:r>
      <w:r w:rsidR="00A42476">
        <w:rPr>
          <w:rFonts w:cs="Arial"/>
          <w:sz w:val="24"/>
          <w:szCs w:val="24"/>
        </w:rPr>
        <w:t xml:space="preserve">with a </w:t>
      </w:r>
      <w:r w:rsidR="008C4D73" w:rsidRPr="00CA1724">
        <w:rPr>
          <w:rFonts w:cs="Arial"/>
          <w:sz w:val="24"/>
          <w:szCs w:val="24"/>
        </w:rPr>
        <w:t>defective ATM pathway.</w:t>
      </w:r>
    </w:p>
    <w:p w14:paraId="29CC75C0" w14:textId="77777777" w:rsidR="00A42476" w:rsidRPr="00B03A39" w:rsidRDefault="008C4D73" w:rsidP="00A42476">
      <w:pPr>
        <w:spacing w:before="0" w:after="200" w:line="276" w:lineRule="auto"/>
        <w:rPr>
          <w:rFonts w:cs="Arial"/>
          <w:sz w:val="24"/>
          <w:szCs w:val="24"/>
        </w:rPr>
      </w:pPr>
      <w:r w:rsidRPr="00574724">
        <w:rPr>
          <w:rFonts w:cs="Arial"/>
          <w:b/>
          <w:sz w:val="24"/>
          <w:szCs w:val="24"/>
        </w:rPr>
        <w:br w:type="page"/>
      </w:r>
      <w:r w:rsidR="00A42476" w:rsidRPr="00B03A39">
        <w:rPr>
          <w:rFonts w:cs="Arial"/>
          <w:sz w:val="24"/>
          <w:szCs w:val="24"/>
        </w:rPr>
        <w:t>References:</w:t>
      </w:r>
    </w:p>
    <w:p w14:paraId="23CE1175" w14:textId="77777777" w:rsidR="00A42476" w:rsidRPr="00BC7D98" w:rsidRDefault="00A42476">
      <w:pPr>
        <w:pStyle w:val="EndNoteBibliography"/>
        <w:ind w:left="720" w:hanging="720"/>
      </w:pPr>
      <w:r w:rsidRPr="003B0A66">
        <w:rPr>
          <w:sz w:val="24"/>
          <w:szCs w:val="24"/>
        </w:rPr>
        <w:fldChar w:fldCharType="begin"/>
      </w:r>
      <w:r w:rsidRPr="00BC7D98">
        <w:rPr>
          <w:sz w:val="24"/>
          <w:szCs w:val="24"/>
        </w:rPr>
        <w:instrText xml:space="preserve"> ADDIN EN.REFLIST </w:instrText>
      </w:r>
      <w:r w:rsidRPr="003B0A66">
        <w:rPr>
          <w:sz w:val="24"/>
          <w:szCs w:val="24"/>
        </w:rPr>
        <w:fldChar w:fldCharType="separate"/>
      </w:r>
    </w:p>
    <w:p w14:paraId="33806CA7" w14:textId="77777777" w:rsidR="00A42476" w:rsidRPr="00BC7D98" w:rsidRDefault="00A42476" w:rsidP="00A42476">
      <w:pPr>
        <w:pStyle w:val="EndNoteBibliography"/>
        <w:ind w:left="720" w:hanging="720"/>
      </w:pPr>
      <w:r w:rsidRPr="00BC7D98">
        <w:t xml:space="preserve">Bang, Y.J., Im, S.A., Lee, K.W., Cho, J.Y., Song, E.K., Lee, K.H., Kim, Y.H., Park, J.O., Chun, H.G., Zang, D.Y., Fielding, A., Rowbottom, J., Hodgson, D., O'Connor, M.J., Yin, X. &amp; Kim, W.H. (2015) Randomized, Double-Blind Phase II Trial With Prospective Classification by ATM Protein Level to Evaluate the Efficacy and Tolerability of Olaparib Plus Paclitaxel in Patients With Recurrent or Metastatic Gastric Cancer. </w:t>
      </w:r>
      <w:r w:rsidRPr="00BC7D98">
        <w:rPr>
          <w:i/>
        </w:rPr>
        <w:t xml:space="preserve">J Clin Oncol, </w:t>
      </w:r>
      <w:r w:rsidRPr="00BC7D98">
        <w:rPr>
          <w:b/>
        </w:rPr>
        <w:t xml:space="preserve">33, </w:t>
      </w:r>
      <w:r w:rsidRPr="00BC7D98">
        <w:t>3858-3865.</w:t>
      </w:r>
    </w:p>
    <w:p w14:paraId="60D51084" w14:textId="77777777" w:rsidR="00A42476" w:rsidRPr="00BC7D98" w:rsidRDefault="00A42476" w:rsidP="00A42476">
      <w:pPr>
        <w:pStyle w:val="EndNoteBibliography"/>
        <w:ind w:left="720" w:hanging="720"/>
      </w:pPr>
      <w:r w:rsidRPr="00BC7D98">
        <w:t xml:space="preserve">Kaufman, B., Shapira-Frommer, R., Schmutzler, R.K., Audeh, M.W., Friedlander, M., Balmana, J., Mitchell, G., Fried, G., Stemmer, S.M., Hubert, A., Rosengarten, O., Steiner, M., Loman, N., Bowen, K., Fielding, A. &amp; Domchek, S.M. (2015) Olaparib monotherapy in patients with advanced cancer and a germline BRCA1/2 mutation. </w:t>
      </w:r>
      <w:r w:rsidRPr="00BC7D98">
        <w:rPr>
          <w:i/>
        </w:rPr>
        <w:t xml:space="preserve">J Clin Oncol, </w:t>
      </w:r>
      <w:r w:rsidRPr="00BC7D98">
        <w:rPr>
          <w:b/>
        </w:rPr>
        <w:t xml:space="preserve">33, </w:t>
      </w:r>
      <w:r w:rsidRPr="00BC7D98">
        <w:t>244-250.</w:t>
      </w:r>
    </w:p>
    <w:p w14:paraId="68E78D97" w14:textId="77777777" w:rsidR="00A42476" w:rsidRPr="00BC7D98" w:rsidRDefault="00A42476" w:rsidP="00A42476">
      <w:pPr>
        <w:pStyle w:val="EndNoteBibliography"/>
        <w:ind w:left="720" w:hanging="720"/>
      </w:pPr>
      <w:r w:rsidRPr="00BC7D98">
        <w:t xml:space="preserve">Ledermann JA, Harter P, Gourley C, Friedlander M, Vergote I, Rustin G, Scott C, Meier W, Shapira-Frommer R, Safra T, Matei D, Fielding A, Spencer S, Rowe P, Lowe E, Hodgson D, Sovak MA, Matulonis U. (2016) Overall survival in patients with platinum-sensitive recurrent serous ovarian cancer receiving olaparib maintenance monotherapy: an updated analysis from a randomised, placebo-controlled, double-blind, phase 2 trial. </w:t>
      </w:r>
      <w:r w:rsidRPr="00BC7D98">
        <w:rPr>
          <w:i/>
        </w:rPr>
        <w:t>Lancet Oncol</w:t>
      </w:r>
      <w:r w:rsidRPr="00BC7D98">
        <w:t xml:space="preserve">, </w:t>
      </w:r>
      <w:r w:rsidRPr="00BC7D98">
        <w:rPr>
          <w:b/>
        </w:rPr>
        <w:t>17</w:t>
      </w:r>
      <w:r w:rsidRPr="00BC7D98">
        <w:t>(11), 1579-1589.</w:t>
      </w:r>
    </w:p>
    <w:p w14:paraId="162FBA71" w14:textId="77777777" w:rsidR="00BC7D98" w:rsidRPr="003B0A66" w:rsidRDefault="00A42476" w:rsidP="00A75D1E">
      <w:pPr>
        <w:pStyle w:val="EndNoteBibliography"/>
        <w:ind w:left="720" w:hanging="720"/>
      </w:pPr>
      <w:r w:rsidRPr="003B0A66">
        <w:t>Mateo, J</w:t>
      </w:r>
      <w:r w:rsidRPr="00A75D1E">
        <w:rPr>
          <w:szCs w:val="20"/>
        </w:rPr>
        <w:t xml:space="preserve">., Carreira, S., Sandhu, S., Miranda, S., Mossop, H., Perez-Lopez, R., Nava Rodrigues, D., Robinson, D., Omlin, A., Tunariu, N., Boysen, G., Porta, N., Flohr, P., Gillman, A., Figueiredo, I., Paulding, C., Seed, G., Jain, S., Ralph, C., Protheroe, A., Hussain, S., Jones, R., Elliott, T., McGovern, U., Bianchini, D., Goodall, J., Zafeiriou, Z., Williamson, C.T., Ferraldeschi, R., Riisnaes, R., Ebbs, B., Fowler, G., Roda, D., Yuan, W., Wu, Y.M., Cao, X., Brough, R., Pemberton, H., A'Hern, R., Swain, A., Kunju, L.P., Eeles, R., Attard, G., Lord, C.J., Ashworth, A., Rubin, M.A., Knudsen, K.E., Feng, F.Y., Chinnaiyan, A.M., Hall, E. &amp; de Bono, J.S. (2015) DNA-Repair Defects and Olaparib in Metastatic Prostate Cancer. </w:t>
      </w:r>
      <w:r w:rsidRPr="00A75D1E">
        <w:rPr>
          <w:i/>
          <w:szCs w:val="20"/>
        </w:rPr>
        <w:t xml:space="preserve">N Engl J Med, </w:t>
      </w:r>
      <w:r w:rsidRPr="00A75D1E">
        <w:rPr>
          <w:b/>
          <w:szCs w:val="20"/>
        </w:rPr>
        <w:t>373</w:t>
      </w:r>
      <w:r w:rsidRPr="00A75D1E">
        <w:rPr>
          <w:szCs w:val="20"/>
        </w:rPr>
        <w:t>, 1697-1708.</w:t>
      </w:r>
    </w:p>
    <w:p w14:paraId="401039B2" w14:textId="77777777" w:rsidR="00BC7D98" w:rsidRPr="003B0A66" w:rsidRDefault="00BC7D98" w:rsidP="00A42476">
      <w:pPr>
        <w:pStyle w:val="EndNoteBibliography"/>
        <w:ind w:left="720" w:hanging="720"/>
        <w:rPr>
          <w:szCs w:val="20"/>
        </w:rPr>
      </w:pPr>
      <w:r w:rsidRPr="00A75D1E">
        <w:rPr>
          <w:bCs/>
          <w:color w:val="000000"/>
          <w:szCs w:val="20"/>
          <w:lang w:eastAsia="en-GB"/>
        </w:rPr>
        <w:t>Mateo</w:t>
      </w:r>
      <w:r w:rsidRPr="00BC7D98">
        <w:rPr>
          <w:b/>
          <w:color w:val="000000"/>
          <w:szCs w:val="20"/>
          <w:lang w:eastAsia="en-GB"/>
        </w:rPr>
        <w:t>,</w:t>
      </w:r>
      <w:r w:rsidRPr="00A75D1E">
        <w:rPr>
          <w:bCs/>
          <w:color w:val="000000"/>
          <w:szCs w:val="20"/>
          <w:lang w:eastAsia="en-GB"/>
        </w:rPr>
        <w:t xml:space="preserve"> J</w:t>
      </w:r>
      <w:r w:rsidRPr="00BC7D98">
        <w:rPr>
          <w:b/>
          <w:color w:val="000000"/>
          <w:szCs w:val="20"/>
          <w:lang w:eastAsia="en-GB"/>
        </w:rPr>
        <w:t>.</w:t>
      </w:r>
      <w:r w:rsidRPr="00A75D1E">
        <w:rPr>
          <w:color w:val="000000"/>
          <w:szCs w:val="20"/>
          <w:lang w:eastAsia="en-GB"/>
        </w:rPr>
        <w:t>, Moreno</w:t>
      </w:r>
      <w:r w:rsidRPr="00BC7D98">
        <w:rPr>
          <w:b/>
          <w:color w:val="000000"/>
          <w:szCs w:val="20"/>
          <w:lang w:eastAsia="en-GB"/>
        </w:rPr>
        <w:t>,</w:t>
      </w:r>
      <w:r w:rsidRPr="00A75D1E">
        <w:rPr>
          <w:color w:val="000000"/>
          <w:szCs w:val="20"/>
          <w:lang w:eastAsia="en-GB"/>
        </w:rPr>
        <w:t xml:space="preserve"> V</w:t>
      </w:r>
      <w:r w:rsidRPr="00BC7D98">
        <w:rPr>
          <w:b/>
          <w:color w:val="000000"/>
          <w:szCs w:val="20"/>
          <w:lang w:eastAsia="en-GB"/>
        </w:rPr>
        <w:t>.</w:t>
      </w:r>
      <w:r w:rsidRPr="00A75D1E">
        <w:rPr>
          <w:color w:val="000000"/>
          <w:szCs w:val="20"/>
          <w:lang w:eastAsia="en-GB"/>
        </w:rPr>
        <w:t>, Gupta</w:t>
      </w:r>
      <w:r w:rsidRPr="00BC7D98">
        <w:rPr>
          <w:b/>
          <w:color w:val="000000"/>
          <w:szCs w:val="20"/>
          <w:lang w:eastAsia="en-GB"/>
        </w:rPr>
        <w:t>,</w:t>
      </w:r>
      <w:r w:rsidRPr="00A75D1E">
        <w:rPr>
          <w:color w:val="000000"/>
          <w:szCs w:val="20"/>
          <w:lang w:eastAsia="en-GB"/>
        </w:rPr>
        <w:t xml:space="preserve"> A</w:t>
      </w:r>
      <w:r w:rsidRPr="00BC7D98">
        <w:rPr>
          <w:b/>
          <w:color w:val="000000"/>
          <w:szCs w:val="20"/>
          <w:lang w:eastAsia="en-GB"/>
        </w:rPr>
        <w:t>.</w:t>
      </w:r>
      <w:r w:rsidRPr="00A75D1E">
        <w:rPr>
          <w:color w:val="000000"/>
          <w:szCs w:val="20"/>
          <w:lang w:eastAsia="en-GB"/>
        </w:rPr>
        <w:t>, Kaye</w:t>
      </w:r>
      <w:r w:rsidRPr="00BC7D98">
        <w:rPr>
          <w:b/>
          <w:color w:val="000000"/>
          <w:szCs w:val="20"/>
          <w:lang w:eastAsia="en-GB"/>
        </w:rPr>
        <w:t>,</w:t>
      </w:r>
      <w:r w:rsidRPr="00A75D1E">
        <w:rPr>
          <w:color w:val="000000"/>
          <w:szCs w:val="20"/>
          <w:lang w:eastAsia="en-GB"/>
        </w:rPr>
        <w:t xml:space="preserve"> S</w:t>
      </w:r>
      <w:r w:rsidRPr="00BC7D98">
        <w:rPr>
          <w:b/>
          <w:color w:val="000000"/>
          <w:szCs w:val="20"/>
          <w:lang w:eastAsia="en-GB"/>
        </w:rPr>
        <w:t>.</w:t>
      </w:r>
      <w:r w:rsidRPr="00A75D1E">
        <w:rPr>
          <w:color w:val="000000"/>
          <w:szCs w:val="20"/>
          <w:lang w:eastAsia="en-GB"/>
        </w:rPr>
        <w:t>B</w:t>
      </w:r>
      <w:r w:rsidRPr="00BC7D98">
        <w:rPr>
          <w:b/>
          <w:color w:val="000000"/>
          <w:szCs w:val="20"/>
          <w:lang w:eastAsia="en-GB"/>
        </w:rPr>
        <w:t>.</w:t>
      </w:r>
      <w:r w:rsidRPr="00A75D1E">
        <w:rPr>
          <w:color w:val="000000"/>
          <w:szCs w:val="20"/>
          <w:lang w:eastAsia="en-GB"/>
        </w:rPr>
        <w:t>, Dean</w:t>
      </w:r>
      <w:r w:rsidRPr="00BC7D98">
        <w:rPr>
          <w:b/>
          <w:color w:val="000000"/>
          <w:szCs w:val="20"/>
          <w:lang w:eastAsia="en-GB"/>
        </w:rPr>
        <w:t>,</w:t>
      </w:r>
      <w:r w:rsidRPr="00A75D1E">
        <w:rPr>
          <w:color w:val="000000"/>
          <w:szCs w:val="20"/>
          <w:lang w:eastAsia="en-GB"/>
        </w:rPr>
        <w:t xml:space="preserve"> E</w:t>
      </w:r>
      <w:r w:rsidRPr="00BC7D98">
        <w:rPr>
          <w:b/>
          <w:color w:val="000000"/>
          <w:szCs w:val="20"/>
          <w:lang w:eastAsia="en-GB"/>
        </w:rPr>
        <w:t>.</w:t>
      </w:r>
      <w:r w:rsidRPr="00A75D1E">
        <w:rPr>
          <w:color w:val="000000"/>
          <w:szCs w:val="20"/>
          <w:lang w:eastAsia="en-GB"/>
        </w:rPr>
        <w:t>, Middleton</w:t>
      </w:r>
      <w:r w:rsidRPr="00BC7D98">
        <w:rPr>
          <w:b/>
          <w:color w:val="000000"/>
          <w:szCs w:val="20"/>
          <w:lang w:eastAsia="en-GB"/>
        </w:rPr>
        <w:t>,</w:t>
      </w:r>
      <w:r w:rsidRPr="00A75D1E">
        <w:rPr>
          <w:color w:val="000000"/>
          <w:szCs w:val="20"/>
          <w:lang w:eastAsia="en-GB"/>
        </w:rPr>
        <w:t xml:space="preserve"> M</w:t>
      </w:r>
      <w:r w:rsidRPr="00BC7D98">
        <w:rPr>
          <w:b/>
          <w:color w:val="000000"/>
          <w:szCs w:val="20"/>
          <w:lang w:eastAsia="en-GB"/>
        </w:rPr>
        <w:t>.</w:t>
      </w:r>
      <w:r w:rsidRPr="00A75D1E">
        <w:rPr>
          <w:color w:val="000000"/>
          <w:szCs w:val="20"/>
          <w:lang w:eastAsia="en-GB"/>
        </w:rPr>
        <w:t>R</w:t>
      </w:r>
      <w:r w:rsidRPr="00BC7D98">
        <w:rPr>
          <w:b/>
          <w:color w:val="000000"/>
          <w:szCs w:val="20"/>
          <w:lang w:eastAsia="en-GB"/>
        </w:rPr>
        <w:t>.</w:t>
      </w:r>
      <w:r w:rsidRPr="00A75D1E">
        <w:rPr>
          <w:color w:val="000000"/>
          <w:szCs w:val="20"/>
          <w:lang w:eastAsia="en-GB"/>
        </w:rPr>
        <w:t>, Friedlander</w:t>
      </w:r>
      <w:r w:rsidRPr="00BC7D98">
        <w:rPr>
          <w:b/>
          <w:color w:val="000000"/>
          <w:szCs w:val="20"/>
          <w:lang w:eastAsia="en-GB"/>
        </w:rPr>
        <w:t>,</w:t>
      </w:r>
      <w:r w:rsidRPr="00A75D1E">
        <w:rPr>
          <w:color w:val="000000"/>
          <w:szCs w:val="20"/>
          <w:lang w:eastAsia="en-GB"/>
        </w:rPr>
        <w:t xml:space="preserve"> M</w:t>
      </w:r>
      <w:r w:rsidRPr="00BC7D98">
        <w:rPr>
          <w:b/>
          <w:color w:val="000000"/>
          <w:szCs w:val="20"/>
          <w:lang w:eastAsia="en-GB"/>
        </w:rPr>
        <w:t>.</w:t>
      </w:r>
      <w:r w:rsidRPr="00A75D1E">
        <w:rPr>
          <w:color w:val="000000"/>
          <w:szCs w:val="20"/>
          <w:lang w:eastAsia="en-GB"/>
        </w:rPr>
        <w:t>, Gourley</w:t>
      </w:r>
      <w:r w:rsidRPr="00BC7D98">
        <w:rPr>
          <w:b/>
          <w:color w:val="000000"/>
          <w:szCs w:val="20"/>
          <w:lang w:eastAsia="en-GB"/>
        </w:rPr>
        <w:t>,</w:t>
      </w:r>
      <w:r w:rsidRPr="00A75D1E">
        <w:rPr>
          <w:color w:val="000000"/>
          <w:szCs w:val="20"/>
          <w:lang w:eastAsia="en-GB"/>
        </w:rPr>
        <w:t xml:space="preserve"> C</w:t>
      </w:r>
      <w:r w:rsidRPr="00BC7D98">
        <w:rPr>
          <w:b/>
          <w:color w:val="000000"/>
          <w:szCs w:val="20"/>
          <w:lang w:eastAsia="en-GB"/>
        </w:rPr>
        <w:t>.</w:t>
      </w:r>
      <w:r w:rsidRPr="00A75D1E">
        <w:rPr>
          <w:color w:val="000000"/>
          <w:szCs w:val="20"/>
          <w:lang w:eastAsia="en-GB"/>
        </w:rPr>
        <w:t>, Plummer</w:t>
      </w:r>
      <w:r w:rsidRPr="00BC7D98">
        <w:rPr>
          <w:b/>
          <w:color w:val="000000"/>
          <w:szCs w:val="20"/>
          <w:lang w:eastAsia="en-GB"/>
        </w:rPr>
        <w:t>,</w:t>
      </w:r>
      <w:r w:rsidRPr="00A75D1E">
        <w:rPr>
          <w:color w:val="000000"/>
          <w:szCs w:val="20"/>
          <w:lang w:eastAsia="en-GB"/>
        </w:rPr>
        <w:t xml:space="preserve"> R</w:t>
      </w:r>
      <w:r w:rsidRPr="00BC7D98">
        <w:rPr>
          <w:b/>
          <w:color w:val="000000"/>
          <w:szCs w:val="20"/>
          <w:lang w:eastAsia="en-GB"/>
        </w:rPr>
        <w:t>.</w:t>
      </w:r>
      <w:r w:rsidRPr="00A75D1E">
        <w:rPr>
          <w:color w:val="000000"/>
          <w:szCs w:val="20"/>
          <w:lang w:eastAsia="en-GB"/>
        </w:rPr>
        <w:t>, Rustin</w:t>
      </w:r>
      <w:r w:rsidRPr="00BC7D98">
        <w:rPr>
          <w:b/>
          <w:color w:val="000000"/>
          <w:szCs w:val="20"/>
          <w:lang w:eastAsia="en-GB"/>
        </w:rPr>
        <w:t>,</w:t>
      </w:r>
      <w:r w:rsidRPr="00A75D1E">
        <w:rPr>
          <w:color w:val="000000"/>
          <w:szCs w:val="20"/>
          <w:lang w:eastAsia="en-GB"/>
        </w:rPr>
        <w:t xml:space="preserve"> G</w:t>
      </w:r>
      <w:r w:rsidRPr="00BC7D98">
        <w:rPr>
          <w:b/>
          <w:color w:val="000000"/>
          <w:szCs w:val="20"/>
          <w:lang w:eastAsia="en-GB"/>
        </w:rPr>
        <w:t>.</w:t>
      </w:r>
      <w:r w:rsidRPr="00A75D1E">
        <w:rPr>
          <w:color w:val="000000"/>
          <w:szCs w:val="20"/>
          <w:lang w:eastAsia="en-GB"/>
        </w:rPr>
        <w:t>, Sessa</w:t>
      </w:r>
      <w:r w:rsidRPr="00BC7D98">
        <w:rPr>
          <w:b/>
          <w:color w:val="000000"/>
          <w:szCs w:val="20"/>
          <w:lang w:eastAsia="en-GB"/>
        </w:rPr>
        <w:t>,</w:t>
      </w:r>
      <w:r w:rsidRPr="00A75D1E">
        <w:rPr>
          <w:color w:val="000000"/>
          <w:szCs w:val="20"/>
          <w:lang w:eastAsia="en-GB"/>
        </w:rPr>
        <w:t xml:space="preserve"> C</w:t>
      </w:r>
      <w:r w:rsidRPr="00BC7D98">
        <w:rPr>
          <w:b/>
          <w:color w:val="000000"/>
          <w:szCs w:val="20"/>
          <w:lang w:eastAsia="en-GB"/>
        </w:rPr>
        <w:t>.</w:t>
      </w:r>
      <w:r w:rsidRPr="00A75D1E">
        <w:rPr>
          <w:color w:val="000000"/>
          <w:szCs w:val="20"/>
          <w:lang w:eastAsia="en-GB"/>
        </w:rPr>
        <w:t>, Leunen</w:t>
      </w:r>
      <w:r w:rsidRPr="00BC7D98">
        <w:rPr>
          <w:b/>
          <w:color w:val="000000"/>
          <w:szCs w:val="20"/>
          <w:lang w:eastAsia="en-GB"/>
        </w:rPr>
        <w:t>,</w:t>
      </w:r>
      <w:r w:rsidRPr="00A75D1E">
        <w:rPr>
          <w:color w:val="000000"/>
          <w:szCs w:val="20"/>
          <w:lang w:eastAsia="en-GB"/>
        </w:rPr>
        <w:t xml:space="preserve"> K</w:t>
      </w:r>
      <w:r w:rsidRPr="00BC7D98">
        <w:rPr>
          <w:b/>
          <w:color w:val="000000"/>
          <w:szCs w:val="20"/>
          <w:lang w:eastAsia="en-GB"/>
        </w:rPr>
        <w:t>.</w:t>
      </w:r>
      <w:r w:rsidRPr="00A75D1E">
        <w:rPr>
          <w:color w:val="000000"/>
          <w:szCs w:val="20"/>
          <w:lang w:eastAsia="en-GB"/>
        </w:rPr>
        <w:t>, Ledermann</w:t>
      </w:r>
      <w:r w:rsidRPr="00BC7D98">
        <w:rPr>
          <w:b/>
          <w:color w:val="000000"/>
          <w:szCs w:val="20"/>
          <w:lang w:eastAsia="en-GB"/>
        </w:rPr>
        <w:t>,</w:t>
      </w:r>
      <w:r w:rsidRPr="00A75D1E">
        <w:rPr>
          <w:color w:val="000000"/>
          <w:szCs w:val="20"/>
          <w:lang w:eastAsia="en-GB"/>
        </w:rPr>
        <w:t xml:space="preserve"> J</w:t>
      </w:r>
      <w:r w:rsidRPr="00BC7D98">
        <w:rPr>
          <w:b/>
          <w:color w:val="000000"/>
          <w:szCs w:val="20"/>
          <w:lang w:eastAsia="en-GB"/>
        </w:rPr>
        <w:t>.</w:t>
      </w:r>
      <w:r w:rsidRPr="00A75D1E">
        <w:rPr>
          <w:color w:val="000000"/>
          <w:szCs w:val="20"/>
          <w:lang w:eastAsia="en-GB"/>
        </w:rPr>
        <w:t>, Swaisland</w:t>
      </w:r>
      <w:r w:rsidRPr="00BC7D98">
        <w:rPr>
          <w:b/>
          <w:color w:val="000000"/>
          <w:szCs w:val="20"/>
          <w:lang w:eastAsia="en-GB"/>
        </w:rPr>
        <w:t>,</w:t>
      </w:r>
      <w:r w:rsidRPr="00A75D1E">
        <w:rPr>
          <w:color w:val="000000"/>
          <w:szCs w:val="20"/>
          <w:lang w:eastAsia="en-GB"/>
        </w:rPr>
        <w:t xml:space="preserve"> H</w:t>
      </w:r>
      <w:r w:rsidRPr="00BC7D98">
        <w:rPr>
          <w:b/>
          <w:color w:val="000000"/>
          <w:szCs w:val="20"/>
          <w:lang w:eastAsia="en-GB"/>
        </w:rPr>
        <w:t>.</w:t>
      </w:r>
      <w:r w:rsidRPr="00A75D1E">
        <w:rPr>
          <w:color w:val="000000"/>
          <w:szCs w:val="20"/>
          <w:lang w:eastAsia="en-GB"/>
        </w:rPr>
        <w:t>, Fielding</w:t>
      </w:r>
      <w:r w:rsidRPr="00BC7D98">
        <w:rPr>
          <w:b/>
          <w:color w:val="000000"/>
          <w:szCs w:val="20"/>
          <w:lang w:eastAsia="en-GB"/>
        </w:rPr>
        <w:t>,</w:t>
      </w:r>
      <w:r w:rsidRPr="00A75D1E">
        <w:rPr>
          <w:color w:val="000000"/>
          <w:szCs w:val="20"/>
          <w:lang w:eastAsia="en-GB"/>
        </w:rPr>
        <w:t xml:space="preserve"> A</w:t>
      </w:r>
      <w:r w:rsidRPr="00BC7D98">
        <w:rPr>
          <w:b/>
          <w:color w:val="000000"/>
          <w:szCs w:val="20"/>
          <w:lang w:eastAsia="en-GB"/>
        </w:rPr>
        <w:t>.</w:t>
      </w:r>
      <w:r w:rsidRPr="00A75D1E">
        <w:rPr>
          <w:color w:val="000000"/>
          <w:szCs w:val="20"/>
          <w:lang w:eastAsia="en-GB"/>
        </w:rPr>
        <w:t>, Bannister</w:t>
      </w:r>
      <w:r w:rsidRPr="00BC7D98">
        <w:rPr>
          <w:b/>
          <w:color w:val="000000"/>
          <w:szCs w:val="20"/>
          <w:lang w:eastAsia="en-GB"/>
        </w:rPr>
        <w:t>,</w:t>
      </w:r>
      <w:r w:rsidRPr="00A75D1E">
        <w:rPr>
          <w:color w:val="000000"/>
          <w:szCs w:val="20"/>
          <w:lang w:eastAsia="en-GB"/>
        </w:rPr>
        <w:t xml:space="preserve"> W</w:t>
      </w:r>
      <w:r w:rsidRPr="00BC7D98">
        <w:rPr>
          <w:b/>
          <w:color w:val="000000"/>
          <w:szCs w:val="20"/>
          <w:lang w:eastAsia="en-GB"/>
        </w:rPr>
        <w:t>.</w:t>
      </w:r>
      <w:r w:rsidRPr="00A75D1E">
        <w:rPr>
          <w:color w:val="000000"/>
          <w:szCs w:val="20"/>
          <w:lang w:eastAsia="en-GB"/>
        </w:rPr>
        <w:t>, Nicum</w:t>
      </w:r>
      <w:r w:rsidRPr="00BC7D98">
        <w:rPr>
          <w:b/>
          <w:color w:val="000000"/>
          <w:szCs w:val="20"/>
          <w:lang w:eastAsia="en-GB"/>
        </w:rPr>
        <w:t>,</w:t>
      </w:r>
      <w:r w:rsidRPr="00A75D1E">
        <w:rPr>
          <w:color w:val="000000"/>
          <w:szCs w:val="20"/>
          <w:lang w:eastAsia="en-GB"/>
        </w:rPr>
        <w:t xml:space="preserve"> S</w:t>
      </w:r>
      <w:r w:rsidRPr="00BC7D98">
        <w:rPr>
          <w:b/>
          <w:color w:val="000000"/>
          <w:szCs w:val="20"/>
          <w:lang w:eastAsia="en-GB"/>
        </w:rPr>
        <w:t>.</w:t>
      </w:r>
      <w:r w:rsidRPr="00A75D1E">
        <w:rPr>
          <w:color w:val="000000"/>
          <w:szCs w:val="20"/>
          <w:lang w:eastAsia="en-GB"/>
        </w:rPr>
        <w:t>, Molife</w:t>
      </w:r>
      <w:r w:rsidRPr="00BC7D98">
        <w:rPr>
          <w:b/>
          <w:color w:val="000000"/>
          <w:szCs w:val="20"/>
          <w:lang w:eastAsia="en-GB"/>
        </w:rPr>
        <w:t>,</w:t>
      </w:r>
      <w:r w:rsidRPr="00A75D1E">
        <w:rPr>
          <w:color w:val="000000"/>
          <w:szCs w:val="20"/>
          <w:lang w:eastAsia="en-GB"/>
        </w:rPr>
        <w:t xml:space="preserve"> L</w:t>
      </w:r>
      <w:r w:rsidRPr="00BC7D98">
        <w:rPr>
          <w:b/>
          <w:color w:val="000000"/>
          <w:szCs w:val="20"/>
          <w:lang w:eastAsia="en-GB"/>
        </w:rPr>
        <w:t>.</w:t>
      </w:r>
      <w:r w:rsidRPr="00A75D1E">
        <w:rPr>
          <w:color w:val="000000"/>
          <w:szCs w:val="20"/>
          <w:lang w:eastAsia="en-GB"/>
        </w:rPr>
        <w:t>R</w:t>
      </w:r>
      <w:r w:rsidRPr="00BC7D98">
        <w:rPr>
          <w:b/>
          <w:color w:val="000000"/>
          <w:szCs w:val="20"/>
          <w:lang w:eastAsia="en-GB"/>
        </w:rPr>
        <w:t xml:space="preserve"> </w:t>
      </w:r>
      <w:r w:rsidRPr="00A75D1E">
        <w:rPr>
          <w:color w:val="000000"/>
          <w:szCs w:val="20"/>
          <w:lang w:eastAsia="en-GB"/>
        </w:rPr>
        <w:t>(2016).</w:t>
      </w:r>
      <w:r w:rsidRPr="00BC7D98">
        <w:rPr>
          <w:b/>
          <w:color w:val="000000"/>
          <w:szCs w:val="20"/>
          <w:lang w:eastAsia="en-GB"/>
        </w:rPr>
        <w:t xml:space="preserve"> </w:t>
      </w:r>
      <w:r w:rsidRPr="00A75D1E">
        <w:rPr>
          <w:color w:val="000000"/>
          <w:szCs w:val="20"/>
        </w:rPr>
        <w:t xml:space="preserve"> An Adaptive Study to Determine the Optimal Dose of the Tablet Formulation of the PARP Inhibitor</w:t>
      </w:r>
      <w:r w:rsidRPr="00A75D1E">
        <w:rPr>
          <w:rStyle w:val="apple-converted-space"/>
          <w:color w:val="000000"/>
          <w:szCs w:val="20"/>
        </w:rPr>
        <w:t> </w:t>
      </w:r>
      <w:r w:rsidRPr="00A75D1E">
        <w:rPr>
          <w:rStyle w:val="highlight"/>
          <w:color w:val="000000"/>
          <w:szCs w:val="20"/>
        </w:rPr>
        <w:t>Olaparib</w:t>
      </w:r>
      <w:r w:rsidRPr="00A75D1E">
        <w:rPr>
          <w:color w:val="000000"/>
          <w:szCs w:val="20"/>
        </w:rPr>
        <w:t xml:space="preserve">. </w:t>
      </w:r>
      <w:r w:rsidRPr="00A75D1E">
        <w:rPr>
          <w:color w:val="000000"/>
          <w:szCs w:val="20"/>
          <w:lang w:eastAsia="en-GB"/>
        </w:rPr>
        <w:t>Target Oncol</w:t>
      </w:r>
      <w:r w:rsidRPr="00BC7D98">
        <w:rPr>
          <w:b/>
          <w:color w:val="000000"/>
          <w:szCs w:val="20"/>
          <w:lang w:eastAsia="en-GB"/>
        </w:rPr>
        <w:t xml:space="preserve">, </w:t>
      </w:r>
      <w:r w:rsidRPr="00A75D1E">
        <w:rPr>
          <w:b/>
          <w:color w:val="000000"/>
          <w:szCs w:val="20"/>
          <w:lang w:eastAsia="en-GB"/>
        </w:rPr>
        <w:t>11</w:t>
      </w:r>
      <w:r w:rsidRPr="00BC7D98">
        <w:rPr>
          <w:b/>
          <w:color w:val="000000"/>
          <w:szCs w:val="20"/>
          <w:lang w:eastAsia="en-GB"/>
        </w:rPr>
        <w:t xml:space="preserve">, </w:t>
      </w:r>
      <w:r w:rsidRPr="00A75D1E">
        <w:rPr>
          <w:color w:val="000000"/>
          <w:szCs w:val="20"/>
          <w:lang w:eastAsia="en-GB"/>
        </w:rPr>
        <w:t>401-415</w:t>
      </w:r>
    </w:p>
    <w:p w14:paraId="498247CB" w14:textId="77777777" w:rsidR="00A42476" w:rsidRPr="003B0A66" w:rsidRDefault="00A42476" w:rsidP="00A42476">
      <w:pPr>
        <w:pStyle w:val="EndNoteBibliography"/>
        <w:ind w:left="720" w:hanging="720"/>
        <w:rPr>
          <w:szCs w:val="20"/>
        </w:rPr>
      </w:pPr>
      <w:r w:rsidRPr="00A75D1E">
        <w:rPr>
          <w:szCs w:val="20"/>
        </w:rPr>
        <w:t xml:space="preserve">Shiloh, Y. &amp; Ziv, Y. (2013) The ATM protein kinase: regulating the cellular response to genotoxic stress, and more. </w:t>
      </w:r>
      <w:r w:rsidRPr="00A75D1E">
        <w:rPr>
          <w:i/>
          <w:szCs w:val="20"/>
        </w:rPr>
        <w:t xml:space="preserve">Nat Rev Mol Cell Biol, </w:t>
      </w:r>
      <w:r w:rsidRPr="00A75D1E">
        <w:rPr>
          <w:b/>
          <w:szCs w:val="20"/>
        </w:rPr>
        <w:t>14</w:t>
      </w:r>
      <w:r w:rsidRPr="00A75D1E">
        <w:rPr>
          <w:szCs w:val="20"/>
        </w:rPr>
        <w:t>, 197-210.</w:t>
      </w:r>
    </w:p>
    <w:p w14:paraId="26090054" w14:textId="77777777" w:rsidR="00A42476" w:rsidRPr="00BC7D98" w:rsidRDefault="00A42476" w:rsidP="00A42476">
      <w:pPr>
        <w:pStyle w:val="EndNoteBibliography"/>
        <w:ind w:left="720" w:hanging="720"/>
      </w:pPr>
      <w:r w:rsidRPr="00BC7D98">
        <w:t xml:space="preserve">Tutt A, Robson M, Garber JE, Domchek SM, Audeh MW, Weitzel JN, Friedlander M, Arun B, Loman N, Schmutzler RK, Wardley A, Mitchell G, Earl H, Wickens M, Carmichael J.( 2010) Oral poly(ADP-ribose) polymerase inhibitor olaparib in patients with BRCA1 or BRCA2 mutations and advanced breast cancer: a proof-of-concept trial. </w:t>
      </w:r>
      <w:r w:rsidRPr="00BC7D98">
        <w:rPr>
          <w:i/>
        </w:rPr>
        <w:t>Lancet</w:t>
      </w:r>
      <w:r w:rsidRPr="00BC7D98">
        <w:t xml:space="preserve">, </w:t>
      </w:r>
      <w:r w:rsidRPr="00BC7D98">
        <w:rPr>
          <w:b/>
        </w:rPr>
        <w:t>376</w:t>
      </w:r>
      <w:r w:rsidRPr="00BC7D98">
        <w:t>(9737), 235-44.</w:t>
      </w:r>
    </w:p>
    <w:p w14:paraId="425E583A" w14:textId="77777777" w:rsidR="00A42476" w:rsidRPr="00BC7D98" w:rsidRDefault="00A42476" w:rsidP="00A42476">
      <w:pPr>
        <w:pStyle w:val="EndNoteBibliography"/>
        <w:ind w:left="720" w:hanging="720"/>
      </w:pPr>
      <w:r w:rsidRPr="00BC7D98">
        <w:t xml:space="preserve">Weston, V.J., Oldreive, C.E., Skowronska, A., Oscier, D.G., Pratt, G., Dyer, M.J., Smith, G., Powell, J.E., Rudzki, Z., Kearns, P., Moss, P.A., Taylor, A.M. &amp; Stankovic, T. (2010) The PARP inhibitor olaparib induces significant killing of ATM-deficient lymphoid tumor cells in vitro and in vivo. </w:t>
      </w:r>
      <w:r w:rsidRPr="00BC7D98">
        <w:rPr>
          <w:i/>
        </w:rPr>
        <w:t xml:space="preserve">Blood, </w:t>
      </w:r>
      <w:r w:rsidRPr="00BC7D98">
        <w:rPr>
          <w:b/>
        </w:rPr>
        <w:t xml:space="preserve">116, </w:t>
      </w:r>
      <w:r w:rsidRPr="00BC7D98">
        <w:t>4578-4587.</w:t>
      </w:r>
    </w:p>
    <w:p w14:paraId="386B8E60" w14:textId="77777777" w:rsidR="008C4D73" w:rsidRPr="00BC7D98" w:rsidRDefault="00A42476" w:rsidP="00A75D1E">
      <w:pPr>
        <w:tabs>
          <w:tab w:val="left" w:pos="7155"/>
        </w:tabs>
        <w:spacing w:before="0" w:after="200" w:line="276" w:lineRule="auto"/>
        <w:rPr>
          <w:rFonts w:cs="Arial"/>
          <w:b/>
          <w:sz w:val="24"/>
          <w:szCs w:val="24"/>
        </w:rPr>
      </w:pPr>
      <w:r w:rsidRPr="003B0A66">
        <w:rPr>
          <w:rFonts w:cs="Arial"/>
          <w:sz w:val="24"/>
          <w:szCs w:val="24"/>
        </w:rPr>
        <w:fldChar w:fldCharType="end"/>
      </w:r>
      <w:r w:rsidR="00CA1724" w:rsidRPr="00BC7D98">
        <w:rPr>
          <w:rFonts w:cs="Arial"/>
          <w:b/>
          <w:sz w:val="24"/>
          <w:szCs w:val="24"/>
        </w:rPr>
        <w:tab/>
      </w:r>
    </w:p>
    <w:p w14:paraId="1141C288" w14:textId="77777777" w:rsidR="00E038DF" w:rsidRPr="00BC7D98" w:rsidRDefault="00E038DF" w:rsidP="00E038DF">
      <w:pPr>
        <w:pStyle w:val="Title1"/>
        <w:spacing w:line="360" w:lineRule="auto"/>
        <w:jc w:val="both"/>
        <w:rPr>
          <w:rFonts w:ascii="Arial" w:hAnsi="Arial" w:cs="Arial"/>
        </w:rPr>
      </w:pPr>
    </w:p>
    <w:p w14:paraId="22D0A417" w14:textId="77777777" w:rsidR="00E038DF" w:rsidRPr="00BC7D98" w:rsidRDefault="00E038DF" w:rsidP="00E038DF">
      <w:pPr>
        <w:spacing w:line="480" w:lineRule="auto"/>
        <w:jc w:val="both"/>
        <w:rPr>
          <w:i/>
          <w:sz w:val="24"/>
          <w:szCs w:val="24"/>
        </w:rPr>
      </w:pPr>
    </w:p>
    <w:p w14:paraId="3933C12D" w14:textId="77777777" w:rsidR="00AC2F55" w:rsidRPr="00BC7D98" w:rsidRDefault="00AC2F55" w:rsidP="00AC2F55">
      <w:pPr>
        <w:spacing w:line="480" w:lineRule="auto"/>
        <w:jc w:val="both"/>
        <w:rPr>
          <w:rFonts w:cs="Arial"/>
          <w:b/>
          <w:sz w:val="24"/>
          <w:szCs w:val="24"/>
        </w:rPr>
      </w:pPr>
    </w:p>
    <w:p w14:paraId="1186A561" w14:textId="77777777" w:rsidR="00AC2F55" w:rsidRPr="00BC7D98" w:rsidRDefault="00AC2F55" w:rsidP="00AC2F55">
      <w:pPr>
        <w:spacing w:line="360" w:lineRule="auto"/>
        <w:jc w:val="both"/>
        <w:rPr>
          <w:b/>
          <w:sz w:val="24"/>
          <w:szCs w:val="24"/>
        </w:rPr>
      </w:pPr>
    </w:p>
    <w:p w14:paraId="75833F65" w14:textId="77777777" w:rsidR="00AC2F55" w:rsidRPr="00BC7D98" w:rsidRDefault="00AC2F55">
      <w:pPr>
        <w:spacing w:before="0" w:after="200" w:line="276" w:lineRule="auto"/>
        <w:rPr>
          <w:rFonts w:cs="Arial"/>
          <w:b/>
          <w:sz w:val="24"/>
          <w:szCs w:val="24"/>
          <w:lang w:eastAsia="en-GB"/>
        </w:rPr>
      </w:pPr>
      <w:r w:rsidRPr="00BC7D98">
        <w:rPr>
          <w:rFonts w:cs="Arial"/>
          <w:b/>
          <w:sz w:val="24"/>
          <w:szCs w:val="24"/>
          <w:lang w:eastAsia="en-GB"/>
        </w:rPr>
        <w:br w:type="page"/>
      </w:r>
    </w:p>
    <w:p w14:paraId="4723F8A2" w14:textId="77777777" w:rsidR="00961838" w:rsidRPr="006571A0" w:rsidRDefault="007E2F9C" w:rsidP="00A75D1E">
      <w:pPr>
        <w:spacing w:before="0" w:after="200" w:line="276" w:lineRule="auto"/>
        <w:rPr>
          <w:rFonts w:cs="Arial"/>
          <w:sz w:val="24"/>
          <w:szCs w:val="24"/>
        </w:rPr>
      </w:pPr>
      <w:r>
        <w:rPr>
          <w:rFonts w:cs="Arial"/>
          <w:sz w:val="24"/>
          <w:szCs w:val="24"/>
        </w:rPr>
        <w:t>Regis</w:t>
      </w:r>
      <w:r w:rsidR="00961838" w:rsidRPr="006571A0">
        <w:rPr>
          <w:rFonts w:cs="Arial"/>
          <w:sz w:val="24"/>
          <w:szCs w:val="24"/>
        </w:rPr>
        <w:t xml:space="preserve">tration </w:t>
      </w:r>
    </w:p>
    <w:p w14:paraId="4A062AE7" w14:textId="77777777" w:rsidR="00961838" w:rsidRPr="006571A0" w:rsidRDefault="00961838" w:rsidP="00D65DD5">
      <w:pPr>
        <w:spacing w:before="200" w:after="0" w:line="360" w:lineRule="auto"/>
        <w:jc w:val="both"/>
        <w:outlineLvl w:val="0"/>
        <w:rPr>
          <w:rFonts w:cs="Arial"/>
          <w:sz w:val="24"/>
          <w:szCs w:val="24"/>
        </w:rPr>
      </w:pPr>
      <w:r w:rsidRPr="006571A0">
        <w:rPr>
          <w:color w:val="333333"/>
          <w:sz w:val="24"/>
          <w:szCs w:val="24"/>
          <w:lang w:val="en-US"/>
        </w:rPr>
        <w:t xml:space="preserve">The trial is registered with </w:t>
      </w:r>
      <w:r w:rsidRPr="006571A0">
        <w:rPr>
          <w:sz w:val="24"/>
          <w:szCs w:val="24"/>
        </w:rPr>
        <w:t>ISRCTN registry (ISRCTN34386131)</w:t>
      </w:r>
    </w:p>
    <w:p w14:paraId="69A8C7C4" w14:textId="77777777" w:rsidR="00D65DD5" w:rsidRPr="00B03A39" w:rsidRDefault="00D65DD5" w:rsidP="00D65DD5">
      <w:pPr>
        <w:spacing w:before="200" w:after="0" w:line="360" w:lineRule="auto"/>
        <w:jc w:val="both"/>
        <w:outlineLvl w:val="0"/>
        <w:rPr>
          <w:rFonts w:cs="Arial"/>
          <w:sz w:val="24"/>
          <w:szCs w:val="24"/>
        </w:rPr>
      </w:pPr>
      <w:r w:rsidRPr="00B03A39">
        <w:rPr>
          <w:rFonts w:cs="Arial"/>
          <w:sz w:val="24"/>
          <w:szCs w:val="24"/>
        </w:rPr>
        <w:t>A</w:t>
      </w:r>
      <w:r w:rsidR="00E276F9" w:rsidRPr="00B03A39">
        <w:rPr>
          <w:rFonts w:cs="Arial"/>
          <w:sz w:val="24"/>
          <w:szCs w:val="24"/>
        </w:rPr>
        <w:t>cknowled</w:t>
      </w:r>
      <w:r w:rsidR="00811723" w:rsidRPr="00B03A39">
        <w:rPr>
          <w:rFonts w:cs="Arial"/>
          <w:sz w:val="24"/>
          <w:szCs w:val="24"/>
        </w:rPr>
        <w:t>g</w:t>
      </w:r>
      <w:r w:rsidR="00E276F9" w:rsidRPr="00B03A39">
        <w:rPr>
          <w:rFonts w:cs="Arial"/>
          <w:sz w:val="24"/>
          <w:szCs w:val="24"/>
        </w:rPr>
        <w:t>ements</w:t>
      </w:r>
      <w:r w:rsidRPr="00B03A39">
        <w:rPr>
          <w:rFonts w:cs="Arial"/>
          <w:sz w:val="24"/>
          <w:szCs w:val="24"/>
        </w:rPr>
        <w:t xml:space="preserve"> </w:t>
      </w:r>
      <w:r w:rsidR="00E276F9" w:rsidRPr="00B03A39">
        <w:rPr>
          <w:rFonts w:cs="Arial"/>
          <w:sz w:val="24"/>
          <w:szCs w:val="24"/>
        </w:rPr>
        <w:t>and Funding</w:t>
      </w:r>
    </w:p>
    <w:p w14:paraId="0B04A0F8" w14:textId="77777777" w:rsidR="00D65DD5" w:rsidRPr="00574724" w:rsidRDefault="00D65DD5" w:rsidP="00D65DD5">
      <w:pPr>
        <w:spacing w:before="200" w:after="0" w:line="360" w:lineRule="auto"/>
        <w:jc w:val="both"/>
        <w:rPr>
          <w:rFonts w:cs="Arial"/>
          <w:sz w:val="24"/>
          <w:szCs w:val="24"/>
        </w:rPr>
      </w:pPr>
      <w:r w:rsidRPr="00574724">
        <w:rPr>
          <w:rFonts w:cs="Arial"/>
          <w:sz w:val="24"/>
          <w:szCs w:val="24"/>
        </w:rPr>
        <w:t xml:space="preserve">We acknowledge the support of </w:t>
      </w:r>
      <w:proofErr w:type="spellStart"/>
      <w:r w:rsidRPr="00574724">
        <w:rPr>
          <w:rFonts w:cs="Arial"/>
          <w:sz w:val="24"/>
          <w:szCs w:val="24"/>
        </w:rPr>
        <w:t>Bloodwise</w:t>
      </w:r>
      <w:proofErr w:type="spellEnd"/>
      <w:r w:rsidR="003F331F" w:rsidRPr="00574724">
        <w:rPr>
          <w:rFonts w:cs="Arial"/>
          <w:sz w:val="24"/>
          <w:szCs w:val="24"/>
        </w:rPr>
        <w:t xml:space="preserve"> </w:t>
      </w:r>
      <w:r w:rsidR="00770158" w:rsidRPr="00574724">
        <w:rPr>
          <w:rFonts w:cs="Arial"/>
          <w:sz w:val="24"/>
          <w:szCs w:val="24"/>
        </w:rPr>
        <w:t>for funding the trial</w:t>
      </w:r>
      <w:r w:rsidR="002E05DA" w:rsidRPr="00574724">
        <w:rPr>
          <w:rFonts w:cs="Arial"/>
          <w:sz w:val="24"/>
          <w:szCs w:val="24"/>
        </w:rPr>
        <w:t xml:space="preserve"> </w:t>
      </w:r>
      <w:r w:rsidR="003F331F" w:rsidRPr="00574724">
        <w:rPr>
          <w:rFonts w:cs="Arial"/>
          <w:sz w:val="24"/>
          <w:szCs w:val="24"/>
        </w:rPr>
        <w:t>(</w:t>
      </w:r>
      <w:r w:rsidR="002E05DA" w:rsidRPr="00574724">
        <w:rPr>
          <w:rFonts w:cs="Arial"/>
          <w:sz w:val="24"/>
          <w:szCs w:val="24"/>
        </w:rPr>
        <w:t>09019</w:t>
      </w:r>
      <w:r w:rsidR="003F331F" w:rsidRPr="00574724">
        <w:rPr>
          <w:rFonts w:cs="Arial"/>
          <w:sz w:val="24"/>
          <w:szCs w:val="24"/>
        </w:rPr>
        <w:t>)</w:t>
      </w:r>
      <w:r w:rsidRPr="00574724">
        <w:rPr>
          <w:rFonts w:cs="Arial"/>
          <w:sz w:val="24"/>
          <w:szCs w:val="24"/>
        </w:rPr>
        <w:t xml:space="preserve">. </w:t>
      </w:r>
      <w:proofErr w:type="spellStart"/>
      <w:r w:rsidRPr="00574724">
        <w:rPr>
          <w:rFonts w:cs="Arial"/>
          <w:sz w:val="24"/>
          <w:szCs w:val="24"/>
        </w:rPr>
        <w:t>Olaparib</w:t>
      </w:r>
      <w:proofErr w:type="spellEnd"/>
      <w:r w:rsidRPr="00574724">
        <w:rPr>
          <w:rFonts w:cs="Arial"/>
          <w:sz w:val="24"/>
          <w:szCs w:val="24"/>
        </w:rPr>
        <w:t xml:space="preserve"> was provided free of charge from AstraZeneca.</w:t>
      </w:r>
      <w:r w:rsidR="00811723" w:rsidRPr="00574724">
        <w:rPr>
          <w:rFonts w:cs="Arial"/>
          <w:sz w:val="24"/>
          <w:szCs w:val="24"/>
        </w:rPr>
        <w:t xml:space="preserve"> </w:t>
      </w:r>
      <w:r w:rsidR="00BD4390" w:rsidRPr="00574724">
        <w:rPr>
          <w:rFonts w:cs="Arial"/>
          <w:sz w:val="24"/>
          <w:szCs w:val="24"/>
        </w:rPr>
        <w:t>C</w:t>
      </w:r>
      <w:r w:rsidR="00431FC5">
        <w:rPr>
          <w:rFonts w:cs="Arial"/>
          <w:sz w:val="24"/>
          <w:szCs w:val="24"/>
        </w:rPr>
        <w:t>.</w:t>
      </w:r>
      <w:r w:rsidR="00BD4390" w:rsidRPr="00574724">
        <w:rPr>
          <w:rFonts w:cs="Arial"/>
          <w:sz w:val="24"/>
          <w:szCs w:val="24"/>
        </w:rPr>
        <w:t>Y</w:t>
      </w:r>
      <w:r w:rsidR="00431FC5">
        <w:rPr>
          <w:rFonts w:cs="Arial"/>
          <w:sz w:val="24"/>
          <w:szCs w:val="24"/>
        </w:rPr>
        <w:t>.</w:t>
      </w:r>
      <w:r w:rsidR="00BD4390" w:rsidRPr="00574724">
        <w:rPr>
          <w:rFonts w:cs="Arial"/>
          <w:sz w:val="24"/>
          <w:szCs w:val="24"/>
        </w:rPr>
        <w:t xml:space="preserve"> was funded by </w:t>
      </w:r>
      <w:r w:rsidR="00BD4390" w:rsidRPr="00BD64C5">
        <w:rPr>
          <w:sz w:val="24"/>
        </w:rPr>
        <w:t>CRUK/12/046</w:t>
      </w:r>
      <w:r w:rsidR="00BD4390" w:rsidRPr="00574724">
        <w:rPr>
          <w:rFonts w:cs="Arial"/>
          <w:sz w:val="24"/>
          <w:szCs w:val="24"/>
        </w:rPr>
        <w:t xml:space="preserve">. </w:t>
      </w:r>
      <w:r w:rsidR="00811723" w:rsidRPr="00574724">
        <w:rPr>
          <w:rFonts w:cs="Arial"/>
          <w:sz w:val="24"/>
          <w:szCs w:val="24"/>
        </w:rPr>
        <w:t>We wou</w:t>
      </w:r>
      <w:r w:rsidR="00BD4390" w:rsidRPr="00574724">
        <w:rPr>
          <w:rFonts w:cs="Arial"/>
          <w:sz w:val="24"/>
          <w:szCs w:val="24"/>
        </w:rPr>
        <w:t>l</w:t>
      </w:r>
      <w:r w:rsidR="00811723" w:rsidRPr="00574724">
        <w:rPr>
          <w:rFonts w:cs="Arial"/>
          <w:sz w:val="24"/>
          <w:szCs w:val="24"/>
        </w:rPr>
        <w:t xml:space="preserve">d like to thank Sam </w:t>
      </w:r>
      <w:proofErr w:type="spellStart"/>
      <w:r w:rsidR="00811723" w:rsidRPr="00574724">
        <w:rPr>
          <w:rFonts w:cs="Arial"/>
          <w:sz w:val="24"/>
          <w:szCs w:val="24"/>
        </w:rPr>
        <w:t>Clokie</w:t>
      </w:r>
      <w:proofErr w:type="spellEnd"/>
      <w:r w:rsidR="00811723" w:rsidRPr="00574724">
        <w:rPr>
          <w:rFonts w:cs="Arial"/>
          <w:sz w:val="24"/>
          <w:szCs w:val="24"/>
        </w:rPr>
        <w:t xml:space="preserve"> and </w:t>
      </w:r>
      <w:proofErr w:type="spellStart"/>
      <w:r w:rsidR="00811723" w:rsidRPr="00574724">
        <w:rPr>
          <w:rFonts w:cs="Arial"/>
          <w:sz w:val="24"/>
          <w:szCs w:val="24"/>
        </w:rPr>
        <w:t>Ania</w:t>
      </w:r>
      <w:proofErr w:type="spellEnd"/>
      <w:r w:rsidR="00811723" w:rsidRPr="00574724">
        <w:rPr>
          <w:rFonts w:cs="Arial"/>
          <w:sz w:val="24"/>
          <w:szCs w:val="24"/>
        </w:rPr>
        <w:t xml:space="preserve"> </w:t>
      </w:r>
      <w:proofErr w:type="spellStart"/>
      <w:r w:rsidR="00811723" w:rsidRPr="00574724">
        <w:rPr>
          <w:rFonts w:cs="Arial"/>
          <w:sz w:val="24"/>
          <w:szCs w:val="24"/>
        </w:rPr>
        <w:t>Skowronska</w:t>
      </w:r>
      <w:proofErr w:type="spellEnd"/>
      <w:r w:rsidR="00811723" w:rsidRPr="00574724">
        <w:rPr>
          <w:rFonts w:cs="Arial"/>
          <w:sz w:val="24"/>
          <w:szCs w:val="24"/>
        </w:rPr>
        <w:t xml:space="preserve"> for their help with NGS and bioinformatics and all the patients and clinical staff for their participation.</w:t>
      </w:r>
    </w:p>
    <w:p w14:paraId="4B9FF9BF" w14:textId="77777777" w:rsidR="00D65DD5" w:rsidRPr="00574724" w:rsidRDefault="00E276F9" w:rsidP="00BD64C5">
      <w:pPr>
        <w:spacing w:before="200" w:after="0" w:line="360" w:lineRule="auto"/>
        <w:jc w:val="both"/>
        <w:outlineLvl w:val="0"/>
        <w:rPr>
          <w:rFonts w:cs="Arial"/>
          <w:sz w:val="24"/>
          <w:szCs w:val="24"/>
        </w:rPr>
      </w:pPr>
      <w:r w:rsidRPr="00B03A39">
        <w:rPr>
          <w:rFonts w:cs="Arial"/>
          <w:sz w:val="24"/>
          <w:szCs w:val="24"/>
        </w:rPr>
        <w:t>Co</w:t>
      </w:r>
      <w:r w:rsidR="003D08DE" w:rsidRPr="00B03A39">
        <w:rPr>
          <w:rFonts w:cs="Arial"/>
          <w:sz w:val="24"/>
          <w:szCs w:val="24"/>
        </w:rPr>
        <w:t>mpeting Interests:</w:t>
      </w:r>
      <w:r w:rsidR="003D08DE" w:rsidRPr="00574724">
        <w:rPr>
          <w:rFonts w:cs="Arial"/>
          <w:b/>
          <w:sz w:val="24"/>
          <w:szCs w:val="24"/>
        </w:rPr>
        <w:t xml:space="preserve"> </w:t>
      </w:r>
      <w:r w:rsidR="00344D16">
        <w:rPr>
          <w:rFonts w:cs="Arial"/>
          <w:sz w:val="24"/>
          <w:szCs w:val="24"/>
        </w:rPr>
        <w:t>T</w:t>
      </w:r>
      <w:r w:rsidR="00344D16" w:rsidRPr="00574724">
        <w:rPr>
          <w:rFonts w:cs="Arial"/>
          <w:sz w:val="24"/>
          <w:szCs w:val="24"/>
        </w:rPr>
        <w:t>he</w:t>
      </w:r>
      <w:r w:rsidR="00344D16" w:rsidRPr="00BD64C5">
        <w:rPr>
          <w:sz w:val="24"/>
        </w:rPr>
        <w:t xml:space="preserve"> </w:t>
      </w:r>
      <w:r w:rsidR="003D08DE" w:rsidRPr="00BD64C5">
        <w:rPr>
          <w:sz w:val="24"/>
        </w:rPr>
        <w:t xml:space="preserve">authors </w:t>
      </w:r>
      <w:r w:rsidR="003D08DE" w:rsidRPr="00574724">
        <w:rPr>
          <w:rFonts w:cs="Arial"/>
          <w:sz w:val="24"/>
          <w:szCs w:val="24"/>
        </w:rPr>
        <w:t>have</w:t>
      </w:r>
      <w:r w:rsidR="003D08DE" w:rsidRPr="00BD64C5">
        <w:rPr>
          <w:sz w:val="24"/>
        </w:rPr>
        <w:t xml:space="preserve"> no </w:t>
      </w:r>
      <w:r w:rsidR="003D08DE" w:rsidRPr="00574724">
        <w:rPr>
          <w:rFonts w:cs="Arial"/>
          <w:sz w:val="24"/>
          <w:szCs w:val="24"/>
        </w:rPr>
        <w:t>competing interests</w:t>
      </w:r>
      <w:r w:rsidR="003D08DE" w:rsidRPr="00BD64C5">
        <w:rPr>
          <w:sz w:val="24"/>
        </w:rPr>
        <w:t>.</w:t>
      </w:r>
    </w:p>
    <w:p w14:paraId="533D024E" w14:textId="77777777" w:rsidR="004A143F" w:rsidRPr="00B03A39" w:rsidRDefault="004A143F" w:rsidP="004A143F">
      <w:pPr>
        <w:spacing w:before="200" w:after="0" w:line="360" w:lineRule="auto"/>
        <w:jc w:val="both"/>
        <w:outlineLvl w:val="0"/>
        <w:rPr>
          <w:rFonts w:cs="Arial"/>
          <w:sz w:val="24"/>
          <w:szCs w:val="24"/>
        </w:rPr>
      </w:pPr>
      <w:r w:rsidRPr="00B03A39">
        <w:rPr>
          <w:rFonts w:cs="Arial"/>
          <w:sz w:val="24"/>
          <w:szCs w:val="24"/>
        </w:rPr>
        <w:t>Author Contributions:</w:t>
      </w:r>
    </w:p>
    <w:p w14:paraId="668E5615" w14:textId="77777777" w:rsidR="003B7D27" w:rsidRDefault="008B096A" w:rsidP="00A75D1E">
      <w:pPr>
        <w:rPr>
          <w:rFonts w:cs="Arial"/>
          <w:sz w:val="24"/>
          <w:szCs w:val="24"/>
        </w:rPr>
      </w:pPr>
      <w:r w:rsidRPr="00574724">
        <w:rPr>
          <w:rFonts w:cs="Arial"/>
          <w:sz w:val="24"/>
          <w:szCs w:val="24"/>
        </w:rPr>
        <w:t xml:space="preserve">G.P., C.Y. and T.S. </w:t>
      </w:r>
      <w:r w:rsidR="009E7EE4" w:rsidRPr="00574724">
        <w:rPr>
          <w:rFonts w:cs="Arial"/>
          <w:sz w:val="24"/>
          <w:szCs w:val="24"/>
        </w:rPr>
        <w:t>designed the researc</w:t>
      </w:r>
      <w:r w:rsidRPr="00574724">
        <w:rPr>
          <w:rFonts w:cs="Arial"/>
          <w:sz w:val="24"/>
          <w:szCs w:val="24"/>
        </w:rPr>
        <w:t>h</w:t>
      </w:r>
      <w:r w:rsidR="008F02EF" w:rsidRPr="00574724">
        <w:rPr>
          <w:rFonts w:cs="Arial"/>
          <w:sz w:val="24"/>
          <w:szCs w:val="24"/>
        </w:rPr>
        <w:t xml:space="preserve"> and G.P</w:t>
      </w:r>
      <w:r w:rsidR="00344D16">
        <w:rPr>
          <w:rFonts w:cs="Arial"/>
          <w:sz w:val="24"/>
          <w:szCs w:val="24"/>
        </w:rPr>
        <w:t>.</w:t>
      </w:r>
      <w:r w:rsidR="008F02EF" w:rsidRPr="00574724">
        <w:rPr>
          <w:rFonts w:cs="Arial"/>
          <w:sz w:val="24"/>
          <w:szCs w:val="24"/>
        </w:rPr>
        <w:t xml:space="preserve"> was C</w:t>
      </w:r>
      <w:r w:rsidR="001168FD" w:rsidRPr="00574724">
        <w:rPr>
          <w:rFonts w:cs="Arial"/>
          <w:sz w:val="24"/>
          <w:szCs w:val="24"/>
        </w:rPr>
        <w:t xml:space="preserve">hief </w:t>
      </w:r>
      <w:r w:rsidR="008F02EF" w:rsidRPr="00574724">
        <w:rPr>
          <w:rFonts w:cs="Arial"/>
          <w:sz w:val="24"/>
          <w:szCs w:val="24"/>
        </w:rPr>
        <w:t>I</w:t>
      </w:r>
      <w:r w:rsidR="001168FD" w:rsidRPr="00574724">
        <w:rPr>
          <w:rFonts w:cs="Arial"/>
          <w:sz w:val="24"/>
          <w:szCs w:val="24"/>
        </w:rPr>
        <w:t>nvestigator</w:t>
      </w:r>
      <w:r w:rsidR="008F02EF" w:rsidRPr="00574724">
        <w:rPr>
          <w:rFonts w:cs="Arial"/>
          <w:sz w:val="24"/>
          <w:szCs w:val="24"/>
        </w:rPr>
        <w:t xml:space="preserve"> for the trial</w:t>
      </w:r>
      <w:r w:rsidRPr="00574724">
        <w:rPr>
          <w:rFonts w:cs="Arial"/>
          <w:sz w:val="24"/>
          <w:szCs w:val="24"/>
        </w:rPr>
        <w:t xml:space="preserve">. </w:t>
      </w:r>
      <w:r w:rsidR="003F3B82" w:rsidRPr="00574724">
        <w:rPr>
          <w:rFonts w:cs="Arial"/>
          <w:sz w:val="24"/>
          <w:szCs w:val="24"/>
        </w:rPr>
        <w:t>C.Y and D.S</w:t>
      </w:r>
      <w:r w:rsidR="00344D16">
        <w:rPr>
          <w:rFonts w:cs="Arial"/>
          <w:sz w:val="24"/>
          <w:szCs w:val="24"/>
        </w:rPr>
        <w:t>.</w:t>
      </w:r>
      <w:r w:rsidR="003F3B82" w:rsidRPr="00574724">
        <w:rPr>
          <w:rFonts w:cs="Arial"/>
          <w:sz w:val="24"/>
          <w:szCs w:val="24"/>
        </w:rPr>
        <w:t xml:space="preserve"> conducted the statistical analyses. </w:t>
      </w:r>
      <w:r w:rsidR="001168FD" w:rsidRPr="00574724">
        <w:rPr>
          <w:rFonts w:cs="Arial"/>
          <w:sz w:val="24"/>
          <w:szCs w:val="24"/>
        </w:rPr>
        <w:t>M</w:t>
      </w:r>
      <w:r w:rsidR="00344D16">
        <w:rPr>
          <w:rFonts w:cs="Arial"/>
          <w:sz w:val="24"/>
          <w:szCs w:val="24"/>
        </w:rPr>
        <w:t>.</w:t>
      </w:r>
      <w:r w:rsidR="001168FD" w:rsidRPr="00574724">
        <w:rPr>
          <w:rFonts w:cs="Arial"/>
          <w:sz w:val="24"/>
          <w:szCs w:val="24"/>
        </w:rPr>
        <w:t>G</w:t>
      </w:r>
      <w:r w:rsidR="00344D16">
        <w:rPr>
          <w:rFonts w:cs="Arial"/>
          <w:sz w:val="24"/>
          <w:szCs w:val="24"/>
        </w:rPr>
        <w:t>.</w:t>
      </w:r>
      <w:r w:rsidR="001168FD" w:rsidRPr="00574724">
        <w:rPr>
          <w:rFonts w:cs="Arial"/>
          <w:sz w:val="24"/>
          <w:szCs w:val="24"/>
        </w:rPr>
        <w:t>, M</w:t>
      </w:r>
      <w:r w:rsidR="00344D16">
        <w:rPr>
          <w:rFonts w:cs="Arial"/>
          <w:sz w:val="24"/>
          <w:szCs w:val="24"/>
        </w:rPr>
        <w:t>.</w:t>
      </w:r>
      <w:r w:rsidR="008531C8">
        <w:rPr>
          <w:rFonts w:cs="Arial"/>
          <w:sz w:val="24"/>
          <w:szCs w:val="24"/>
        </w:rPr>
        <w:t>J.S.</w:t>
      </w:r>
      <w:r w:rsidR="001168FD" w:rsidRPr="00574724">
        <w:rPr>
          <w:rFonts w:cs="Arial"/>
          <w:sz w:val="24"/>
          <w:szCs w:val="24"/>
        </w:rPr>
        <w:t>D</w:t>
      </w:r>
      <w:r w:rsidR="00344D16">
        <w:rPr>
          <w:rFonts w:cs="Arial"/>
          <w:sz w:val="24"/>
          <w:szCs w:val="24"/>
        </w:rPr>
        <w:t>.</w:t>
      </w:r>
      <w:r w:rsidR="001168FD" w:rsidRPr="00574724">
        <w:rPr>
          <w:rFonts w:cs="Arial"/>
          <w:sz w:val="24"/>
          <w:szCs w:val="24"/>
        </w:rPr>
        <w:t>, C</w:t>
      </w:r>
      <w:r w:rsidR="00344D16">
        <w:rPr>
          <w:rFonts w:cs="Arial"/>
          <w:sz w:val="24"/>
          <w:szCs w:val="24"/>
        </w:rPr>
        <w:t>.</w:t>
      </w:r>
      <w:r w:rsidR="001168FD" w:rsidRPr="00574724">
        <w:rPr>
          <w:rFonts w:cs="Arial"/>
          <w:sz w:val="24"/>
          <w:szCs w:val="24"/>
        </w:rPr>
        <w:t>F</w:t>
      </w:r>
      <w:r w:rsidR="00344D16">
        <w:rPr>
          <w:rFonts w:cs="Arial"/>
          <w:sz w:val="24"/>
          <w:szCs w:val="24"/>
        </w:rPr>
        <w:t>.</w:t>
      </w:r>
      <w:r w:rsidR="001168FD" w:rsidRPr="00574724">
        <w:rPr>
          <w:rFonts w:cs="Arial"/>
          <w:sz w:val="24"/>
          <w:szCs w:val="24"/>
        </w:rPr>
        <w:t>, D</w:t>
      </w:r>
      <w:r w:rsidR="00344D16">
        <w:rPr>
          <w:rFonts w:cs="Arial"/>
          <w:sz w:val="24"/>
          <w:szCs w:val="24"/>
        </w:rPr>
        <w:t>.</w:t>
      </w:r>
      <w:r w:rsidR="001168FD" w:rsidRPr="00574724">
        <w:rPr>
          <w:rFonts w:cs="Arial"/>
          <w:sz w:val="24"/>
          <w:szCs w:val="24"/>
        </w:rPr>
        <w:t>O</w:t>
      </w:r>
      <w:r w:rsidR="00344D16">
        <w:rPr>
          <w:rFonts w:cs="Arial"/>
          <w:sz w:val="24"/>
          <w:szCs w:val="24"/>
        </w:rPr>
        <w:t>.</w:t>
      </w:r>
      <w:r w:rsidR="001168FD" w:rsidRPr="00574724">
        <w:rPr>
          <w:rFonts w:cs="Arial"/>
          <w:sz w:val="24"/>
          <w:szCs w:val="24"/>
        </w:rPr>
        <w:t>, A</w:t>
      </w:r>
      <w:r w:rsidR="00344D16">
        <w:rPr>
          <w:rFonts w:cs="Arial"/>
          <w:sz w:val="24"/>
          <w:szCs w:val="24"/>
        </w:rPr>
        <w:t>.</w:t>
      </w:r>
      <w:r w:rsidR="001168FD" w:rsidRPr="00574724">
        <w:rPr>
          <w:rFonts w:cs="Arial"/>
          <w:sz w:val="24"/>
          <w:szCs w:val="24"/>
        </w:rPr>
        <w:t>P</w:t>
      </w:r>
      <w:r w:rsidR="00344D16">
        <w:rPr>
          <w:rFonts w:cs="Arial"/>
          <w:sz w:val="24"/>
          <w:szCs w:val="24"/>
        </w:rPr>
        <w:t>.</w:t>
      </w:r>
      <w:r w:rsidR="001168FD" w:rsidRPr="00574724">
        <w:rPr>
          <w:rFonts w:cs="Arial"/>
          <w:sz w:val="24"/>
          <w:szCs w:val="24"/>
        </w:rPr>
        <w:t>, E</w:t>
      </w:r>
      <w:r w:rsidR="00344D16">
        <w:rPr>
          <w:rFonts w:cs="Arial"/>
          <w:sz w:val="24"/>
          <w:szCs w:val="24"/>
        </w:rPr>
        <w:t>.</w:t>
      </w:r>
      <w:r w:rsidR="001168FD" w:rsidRPr="00574724">
        <w:rPr>
          <w:rFonts w:cs="Arial"/>
          <w:sz w:val="24"/>
          <w:szCs w:val="24"/>
        </w:rPr>
        <w:t>M</w:t>
      </w:r>
      <w:r w:rsidR="00344D16">
        <w:rPr>
          <w:rFonts w:cs="Arial"/>
          <w:sz w:val="24"/>
          <w:szCs w:val="24"/>
        </w:rPr>
        <w:t>.</w:t>
      </w:r>
      <w:r w:rsidR="001168FD" w:rsidRPr="00574724">
        <w:rPr>
          <w:rFonts w:cs="Arial"/>
          <w:sz w:val="24"/>
          <w:szCs w:val="24"/>
        </w:rPr>
        <w:t>, S</w:t>
      </w:r>
      <w:r w:rsidR="00344D16">
        <w:rPr>
          <w:rFonts w:cs="Arial"/>
          <w:sz w:val="24"/>
          <w:szCs w:val="24"/>
        </w:rPr>
        <w:t>.</w:t>
      </w:r>
      <w:r w:rsidR="001168FD" w:rsidRPr="00574724">
        <w:rPr>
          <w:rFonts w:cs="Arial"/>
          <w:sz w:val="24"/>
          <w:szCs w:val="24"/>
        </w:rPr>
        <w:t>D</w:t>
      </w:r>
      <w:r w:rsidR="00344D16">
        <w:rPr>
          <w:rFonts w:cs="Arial"/>
          <w:sz w:val="24"/>
          <w:szCs w:val="24"/>
        </w:rPr>
        <w:t>.</w:t>
      </w:r>
      <w:r w:rsidR="001168FD" w:rsidRPr="00574724">
        <w:rPr>
          <w:rFonts w:cs="Arial"/>
          <w:sz w:val="24"/>
          <w:szCs w:val="24"/>
        </w:rPr>
        <w:t>, D</w:t>
      </w:r>
      <w:r w:rsidR="00344D16">
        <w:rPr>
          <w:rFonts w:cs="Arial"/>
          <w:sz w:val="24"/>
          <w:szCs w:val="24"/>
        </w:rPr>
        <w:t>.</w:t>
      </w:r>
      <w:r w:rsidR="001168FD" w:rsidRPr="00574724">
        <w:rPr>
          <w:rFonts w:cs="Arial"/>
          <w:sz w:val="24"/>
          <w:szCs w:val="24"/>
        </w:rPr>
        <w:t>A</w:t>
      </w:r>
      <w:r w:rsidR="00344D16">
        <w:rPr>
          <w:rFonts w:cs="Arial"/>
          <w:sz w:val="24"/>
          <w:szCs w:val="24"/>
        </w:rPr>
        <w:t>,</w:t>
      </w:r>
      <w:r w:rsidR="001168FD" w:rsidRPr="00574724">
        <w:rPr>
          <w:rFonts w:cs="Arial"/>
          <w:sz w:val="24"/>
          <w:szCs w:val="24"/>
        </w:rPr>
        <w:t xml:space="preserve"> A</w:t>
      </w:r>
      <w:r w:rsidR="00344D16">
        <w:rPr>
          <w:rFonts w:cs="Arial"/>
          <w:sz w:val="24"/>
          <w:szCs w:val="24"/>
        </w:rPr>
        <w:t>.</w:t>
      </w:r>
      <w:r w:rsidR="001168FD" w:rsidRPr="00574724">
        <w:rPr>
          <w:rFonts w:cs="Arial"/>
          <w:sz w:val="24"/>
          <w:szCs w:val="24"/>
        </w:rPr>
        <w:t>B</w:t>
      </w:r>
      <w:r w:rsidR="00344D16">
        <w:rPr>
          <w:rFonts w:cs="Arial"/>
          <w:sz w:val="24"/>
          <w:szCs w:val="24"/>
        </w:rPr>
        <w:t>.</w:t>
      </w:r>
      <w:r w:rsidR="001168FD" w:rsidRPr="00574724">
        <w:rPr>
          <w:rFonts w:cs="Arial"/>
          <w:sz w:val="24"/>
          <w:szCs w:val="24"/>
        </w:rPr>
        <w:t>, P</w:t>
      </w:r>
      <w:r w:rsidR="00344D16">
        <w:rPr>
          <w:rFonts w:cs="Arial"/>
          <w:sz w:val="24"/>
          <w:szCs w:val="24"/>
        </w:rPr>
        <w:t>.</w:t>
      </w:r>
      <w:r w:rsidR="001168FD" w:rsidRPr="00574724">
        <w:rPr>
          <w:rFonts w:cs="Arial"/>
          <w:sz w:val="24"/>
          <w:szCs w:val="24"/>
        </w:rPr>
        <w:t>H</w:t>
      </w:r>
      <w:r w:rsidR="00344D16">
        <w:rPr>
          <w:rFonts w:cs="Arial"/>
          <w:sz w:val="24"/>
          <w:szCs w:val="24"/>
        </w:rPr>
        <w:t>.</w:t>
      </w:r>
      <w:r w:rsidR="001168FD" w:rsidRPr="00574724">
        <w:rPr>
          <w:rFonts w:cs="Arial"/>
          <w:sz w:val="24"/>
          <w:szCs w:val="24"/>
        </w:rPr>
        <w:t>, G</w:t>
      </w:r>
      <w:r w:rsidR="00344D16">
        <w:rPr>
          <w:rFonts w:cs="Arial"/>
          <w:sz w:val="24"/>
          <w:szCs w:val="24"/>
        </w:rPr>
        <w:t>.</w:t>
      </w:r>
      <w:r w:rsidR="001168FD" w:rsidRPr="00574724">
        <w:rPr>
          <w:rFonts w:cs="Arial"/>
          <w:sz w:val="24"/>
          <w:szCs w:val="24"/>
        </w:rPr>
        <w:t>F,</w:t>
      </w:r>
      <w:r w:rsidR="00344D16">
        <w:rPr>
          <w:rFonts w:cs="Arial"/>
          <w:sz w:val="24"/>
          <w:szCs w:val="24"/>
        </w:rPr>
        <w:t xml:space="preserve"> and</w:t>
      </w:r>
      <w:r w:rsidR="001168FD" w:rsidRPr="00574724">
        <w:rPr>
          <w:rFonts w:cs="Arial"/>
          <w:sz w:val="24"/>
          <w:szCs w:val="24"/>
        </w:rPr>
        <w:t xml:space="preserve"> S</w:t>
      </w:r>
      <w:r w:rsidR="00344D16">
        <w:rPr>
          <w:rFonts w:cs="Arial"/>
          <w:sz w:val="24"/>
          <w:szCs w:val="24"/>
        </w:rPr>
        <w:t>.</w:t>
      </w:r>
      <w:r w:rsidR="001168FD" w:rsidRPr="00574724">
        <w:rPr>
          <w:rFonts w:cs="Arial"/>
          <w:sz w:val="24"/>
          <w:szCs w:val="24"/>
        </w:rPr>
        <w:t>R</w:t>
      </w:r>
      <w:r w:rsidR="00344D16">
        <w:rPr>
          <w:rFonts w:cs="Arial"/>
          <w:sz w:val="24"/>
          <w:szCs w:val="24"/>
        </w:rPr>
        <w:t>.</w:t>
      </w:r>
      <w:r w:rsidR="001168FD" w:rsidRPr="00574724">
        <w:rPr>
          <w:rFonts w:cs="Arial"/>
          <w:sz w:val="24"/>
          <w:szCs w:val="24"/>
        </w:rPr>
        <w:t xml:space="preserve"> were Principal Investigators for the trial. </w:t>
      </w:r>
      <w:r w:rsidR="005642E8" w:rsidRPr="00574724">
        <w:rPr>
          <w:rFonts w:cs="Arial"/>
          <w:sz w:val="24"/>
          <w:szCs w:val="24"/>
        </w:rPr>
        <w:t xml:space="preserve">G.P., C.Y., C.O., D.S. and T.S. </w:t>
      </w:r>
      <w:r w:rsidR="009E7EE4" w:rsidRPr="00574724">
        <w:rPr>
          <w:rFonts w:cs="Arial"/>
          <w:sz w:val="24"/>
          <w:szCs w:val="24"/>
        </w:rPr>
        <w:t xml:space="preserve">interpreted </w:t>
      </w:r>
      <w:r w:rsidR="005642E8" w:rsidRPr="00574724">
        <w:rPr>
          <w:rFonts w:cs="Arial"/>
          <w:sz w:val="24"/>
          <w:szCs w:val="24"/>
        </w:rPr>
        <w:t xml:space="preserve">the </w:t>
      </w:r>
      <w:r w:rsidR="009E7EE4" w:rsidRPr="00574724">
        <w:rPr>
          <w:rFonts w:cs="Arial"/>
          <w:sz w:val="24"/>
          <w:szCs w:val="24"/>
        </w:rPr>
        <w:t xml:space="preserve">results. </w:t>
      </w:r>
      <w:r w:rsidR="005642E8" w:rsidRPr="00574724">
        <w:rPr>
          <w:rFonts w:cs="Arial"/>
          <w:sz w:val="24"/>
          <w:szCs w:val="24"/>
        </w:rPr>
        <w:t>G.P., C.Y., D.S., C.O., R.B., P.M. and T.S</w:t>
      </w:r>
      <w:r w:rsidR="00344D16">
        <w:rPr>
          <w:rFonts w:cs="Arial"/>
          <w:sz w:val="24"/>
          <w:szCs w:val="24"/>
        </w:rPr>
        <w:t>.</w:t>
      </w:r>
      <w:r w:rsidR="005642E8" w:rsidRPr="00574724">
        <w:rPr>
          <w:rFonts w:cs="Arial"/>
          <w:sz w:val="24"/>
          <w:szCs w:val="24"/>
        </w:rPr>
        <w:t xml:space="preserve"> </w:t>
      </w:r>
      <w:r w:rsidR="00A7216B" w:rsidRPr="00574724">
        <w:rPr>
          <w:rFonts w:cs="Arial"/>
          <w:sz w:val="24"/>
          <w:szCs w:val="24"/>
        </w:rPr>
        <w:t xml:space="preserve">were involved in writing the draft manuscript and approved the final </w:t>
      </w:r>
      <w:r w:rsidR="009E7EE4" w:rsidRPr="00574724">
        <w:rPr>
          <w:rFonts w:cs="Arial"/>
          <w:sz w:val="24"/>
          <w:szCs w:val="24"/>
        </w:rPr>
        <w:t>manuscript.</w:t>
      </w:r>
    </w:p>
    <w:sectPr w:rsidR="003B7D27" w:rsidSect="00140CCA">
      <w:footerReference w:type="even" r:id="rId10"/>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818B9" w14:textId="77777777" w:rsidR="00F01587" w:rsidRDefault="00F01587" w:rsidP="00E87DE7">
      <w:pPr>
        <w:spacing w:before="0" w:after="0"/>
      </w:pPr>
      <w:r>
        <w:separator/>
      </w:r>
    </w:p>
  </w:endnote>
  <w:endnote w:type="continuationSeparator" w:id="0">
    <w:p w14:paraId="48F61C24" w14:textId="77777777" w:rsidR="00F01587" w:rsidRDefault="00F01587" w:rsidP="00E87DE7">
      <w:pPr>
        <w:spacing w:before="0" w:after="0"/>
      </w:pPr>
      <w:r>
        <w:continuationSeparator/>
      </w:r>
    </w:p>
  </w:endnote>
  <w:endnote w:type="continuationNotice" w:id="1">
    <w:p w14:paraId="08482FE3" w14:textId="77777777" w:rsidR="00F01587" w:rsidRDefault="00F0158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BB4C5" w14:textId="77777777" w:rsidR="003B0A66" w:rsidRDefault="003B0A66" w:rsidP="00E92C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C2D10B" w14:textId="77777777" w:rsidR="003B0A66" w:rsidRDefault="003B0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09A1" w14:textId="77777777" w:rsidR="003B0A66" w:rsidRDefault="003B0A66" w:rsidP="00E92C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5DBC">
      <w:rPr>
        <w:rStyle w:val="PageNumber"/>
        <w:noProof/>
      </w:rPr>
      <w:t>3</w:t>
    </w:r>
    <w:r>
      <w:rPr>
        <w:rStyle w:val="PageNumber"/>
      </w:rPr>
      <w:fldChar w:fldCharType="end"/>
    </w:r>
  </w:p>
  <w:p w14:paraId="259D5189" w14:textId="77777777" w:rsidR="003B0A66" w:rsidRDefault="003B0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9451B" w14:textId="77777777" w:rsidR="00F01587" w:rsidRDefault="00F01587" w:rsidP="00E87DE7">
      <w:pPr>
        <w:spacing w:before="0" w:after="0"/>
      </w:pPr>
      <w:r>
        <w:separator/>
      </w:r>
    </w:p>
  </w:footnote>
  <w:footnote w:type="continuationSeparator" w:id="0">
    <w:p w14:paraId="5D8D98F0" w14:textId="77777777" w:rsidR="00F01587" w:rsidRDefault="00F01587" w:rsidP="00E87DE7">
      <w:pPr>
        <w:spacing w:before="0" w:after="0"/>
      </w:pPr>
      <w:r>
        <w:continuationSeparator/>
      </w:r>
    </w:p>
  </w:footnote>
  <w:footnote w:type="continuationNotice" w:id="1">
    <w:p w14:paraId="2430954E" w14:textId="77777777" w:rsidR="00F01587" w:rsidRDefault="00F01587">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FD61EE"/>
    <w:multiLevelType w:val="hybridMultilevel"/>
    <w:tmpl w:val="155CED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723E1B"/>
    <w:multiLevelType w:val="hybridMultilevel"/>
    <w:tmpl w:val="18AE3B9E"/>
    <w:lvl w:ilvl="0" w:tplc="DC16C932">
      <w:start w:val="1"/>
      <w:numFmt w:val="upperLetter"/>
      <w:lvlText w:val="%1)"/>
      <w:lvlJc w:val="left"/>
      <w:pPr>
        <w:ind w:left="720" w:hanging="360"/>
      </w:pPr>
      <w:rPr>
        <w:rFonts w:ascii="Arial"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7C512C"/>
    <w:multiLevelType w:val="hybridMultilevel"/>
    <w:tmpl w:val="A37EC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E45E8"/>
    <w:multiLevelType w:val="hybridMultilevel"/>
    <w:tmpl w:val="BA7259E2"/>
    <w:lvl w:ilvl="0" w:tplc="BC00D2E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744ACF"/>
    <w:multiLevelType w:val="hybridMultilevel"/>
    <w:tmpl w:val="65B077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9F5748"/>
    <w:multiLevelType w:val="hybridMultilevel"/>
    <w:tmpl w:val="614AD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5EE5F09"/>
    <w:multiLevelType w:val="hybridMultilevel"/>
    <w:tmpl w:val="52B8C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84631DF"/>
    <w:multiLevelType w:val="hybridMultilevel"/>
    <w:tmpl w:val="4BE60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347064"/>
    <w:multiLevelType w:val="hybridMultilevel"/>
    <w:tmpl w:val="5356686A"/>
    <w:lvl w:ilvl="0" w:tplc="52CA7F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190476"/>
    <w:multiLevelType w:val="hybridMultilevel"/>
    <w:tmpl w:val="84DA0806"/>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nsid w:val="470372A6"/>
    <w:multiLevelType w:val="hybridMultilevel"/>
    <w:tmpl w:val="51C0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294553"/>
    <w:multiLevelType w:val="hybridMultilevel"/>
    <w:tmpl w:val="5EC2CF66"/>
    <w:lvl w:ilvl="0" w:tplc="556A25E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820E22"/>
    <w:multiLevelType w:val="multilevel"/>
    <w:tmpl w:val="C16E4C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043F58"/>
    <w:multiLevelType w:val="hybridMultilevel"/>
    <w:tmpl w:val="D60AF732"/>
    <w:lvl w:ilvl="0" w:tplc="699E6770">
      <w:start w:val="1"/>
      <w:numFmt w:val="decimal"/>
      <w:lvlText w:val="%1."/>
      <w:lvlJc w:val="left"/>
      <w:pPr>
        <w:ind w:left="360" w:hanging="360"/>
      </w:pPr>
      <w:rPr>
        <w:rFonts w:ascii="Arial" w:eastAsia="Times New Roman" w:hAnsi="Arial"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F031998"/>
    <w:multiLevelType w:val="hybridMultilevel"/>
    <w:tmpl w:val="0B90FD62"/>
    <w:lvl w:ilvl="0" w:tplc="3EEA28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1A02C0"/>
    <w:multiLevelType w:val="hybridMultilevel"/>
    <w:tmpl w:val="CC66E6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F650F44"/>
    <w:multiLevelType w:val="hybridMultilevel"/>
    <w:tmpl w:val="71428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num>
  <w:num w:numId="6">
    <w:abstractNumId w:val="7"/>
  </w:num>
  <w:num w:numId="7">
    <w:abstractNumId w:val="4"/>
  </w:num>
  <w:num w:numId="8">
    <w:abstractNumId w:val="0"/>
  </w:num>
  <w:num w:numId="9">
    <w:abstractNumId w:val="10"/>
  </w:num>
  <w:num w:numId="10">
    <w:abstractNumId w:val="2"/>
  </w:num>
  <w:num w:numId="11">
    <w:abstractNumId w:val="9"/>
  </w:num>
  <w:num w:numId="12">
    <w:abstractNumId w:val="15"/>
  </w:num>
  <w:num w:numId="13">
    <w:abstractNumId w:val="13"/>
  </w:num>
  <w:num w:numId="14">
    <w:abstractNumId w:val="14"/>
  </w:num>
  <w:num w:numId="15">
    <w:abstractNumId w:val="6"/>
  </w:num>
  <w:num w:numId="16">
    <w:abstractNumId w:val="8"/>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Brit J Haematology Copy&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D3E60"/>
    <w:rsid w:val="0000225E"/>
    <w:rsid w:val="00004F06"/>
    <w:rsid w:val="00012E2D"/>
    <w:rsid w:val="0001362D"/>
    <w:rsid w:val="00013901"/>
    <w:rsid w:val="00014012"/>
    <w:rsid w:val="00014C9E"/>
    <w:rsid w:val="000153BE"/>
    <w:rsid w:val="000202B5"/>
    <w:rsid w:val="000206A0"/>
    <w:rsid w:val="000230BE"/>
    <w:rsid w:val="000237D2"/>
    <w:rsid w:val="000301AD"/>
    <w:rsid w:val="000310B6"/>
    <w:rsid w:val="00031577"/>
    <w:rsid w:val="00035ECF"/>
    <w:rsid w:val="000412C7"/>
    <w:rsid w:val="00046700"/>
    <w:rsid w:val="00055239"/>
    <w:rsid w:val="00060A4E"/>
    <w:rsid w:val="0006178D"/>
    <w:rsid w:val="00062C92"/>
    <w:rsid w:val="00064FAE"/>
    <w:rsid w:val="00074134"/>
    <w:rsid w:val="00074500"/>
    <w:rsid w:val="00075827"/>
    <w:rsid w:val="000820B4"/>
    <w:rsid w:val="000829FD"/>
    <w:rsid w:val="00082D04"/>
    <w:rsid w:val="000831A0"/>
    <w:rsid w:val="00084D44"/>
    <w:rsid w:val="00086644"/>
    <w:rsid w:val="00086EDC"/>
    <w:rsid w:val="00087944"/>
    <w:rsid w:val="00094673"/>
    <w:rsid w:val="000A320E"/>
    <w:rsid w:val="000A5CCE"/>
    <w:rsid w:val="000A5DBC"/>
    <w:rsid w:val="000B11D7"/>
    <w:rsid w:val="000B440E"/>
    <w:rsid w:val="000B7D10"/>
    <w:rsid w:val="000C46B0"/>
    <w:rsid w:val="000C6120"/>
    <w:rsid w:val="000D31B8"/>
    <w:rsid w:val="000D3ADD"/>
    <w:rsid w:val="000D703E"/>
    <w:rsid w:val="000E08EB"/>
    <w:rsid w:val="000E13B5"/>
    <w:rsid w:val="000E1D84"/>
    <w:rsid w:val="000E2520"/>
    <w:rsid w:val="000E2DE1"/>
    <w:rsid w:val="000E329B"/>
    <w:rsid w:val="000E4209"/>
    <w:rsid w:val="000E7EA0"/>
    <w:rsid w:val="00104A0D"/>
    <w:rsid w:val="00110FB5"/>
    <w:rsid w:val="00113CBC"/>
    <w:rsid w:val="00115413"/>
    <w:rsid w:val="001168FD"/>
    <w:rsid w:val="0012029F"/>
    <w:rsid w:val="00124CCF"/>
    <w:rsid w:val="00125819"/>
    <w:rsid w:val="00125883"/>
    <w:rsid w:val="00125A4E"/>
    <w:rsid w:val="001368DB"/>
    <w:rsid w:val="00136F08"/>
    <w:rsid w:val="001370B1"/>
    <w:rsid w:val="00140CCA"/>
    <w:rsid w:val="001424D8"/>
    <w:rsid w:val="00142542"/>
    <w:rsid w:val="00146F68"/>
    <w:rsid w:val="001518B2"/>
    <w:rsid w:val="00151E15"/>
    <w:rsid w:val="00156D5F"/>
    <w:rsid w:val="00157283"/>
    <w:rsid w:val="001578BB"/>
    <w:rsid w:val="001600DC"/>
    <w:rsid w:val="00161DB8"/>
    <w:rsid w:val="001637FD"/>
    <w:rsid w:val="00164533"/>
    <w:rsid w:val="001649BC"/>
    <w:rsid w:val="00166123"/>
    <w:rsid w:val="00170719"/>
    <w:rsid w:val="0017242F"/>
    <w:rsid w:val="00174277"/>
    <w:rsid w:val="00174F88"/>
    <w:rsid w:val="00175674"/>
    <w:rsid w:val="001764AC"/>
    <w:rsid w:val="00187C7D"/>
    <w:rsid w:val="00190478"/>
    <w:rsid w:val="0019163A"/>
    <w:rsid w:val="001920E4"/>
    <w:rsid w:val="00194E44"/>
    <w:rsid w:val="00196F57"/>
    <w:rsid w:val="001A01BC"/>
    <w:rsid w:val="001A1DE4"/>
    <w:rsid w:val="001A2E61"/>
    <w:rsid w:val="001A30FD"/>
    <w:rsid w:val="001A3F08"/>
    <w:rsid w:val="001A57A3"/>
    <w:rsid w:val="001A718C"/>
    <w:rsid w:val="001B0F94"/>
    <w:rsid w:val="001B285D"/>
    <w:rsid w:val="001B6154"/>
    <w:rsid w:val="001B6EB6"/>
    <w:rsid w:val="001B7DAB"/>
    <w:rsid w:val="001C0D27"/>
    <w:rsid w:val="001C1425"/>
    <w:rsid w:val="001C2BAC"/>
    <w:rsid w:val="001D12F9"/>
    <w:rsid w:val="001D6474"/>
    <w:rsid w:val="001E16B1"/>
    <w:rsid w:val="001E21BA"/>
    <w:rsid w:val="001E3207"/>
    <w:rsid w:val="001E41C3"/>
    <w:rsid w:val="001F44DC"/>
    <w:rsid w:val="001F4C5C"/>
    <w:rsid w:val="001F4F1D"/>
    <w:rsid w:val="001F72DB"/>
    <w:rsid w:val="0020479C"/>
    <w:rsid w:val="002049CB"/>
    <w:rsid w:val="00204B73"/>
    <w:rsid w:val="00205B56"/>
    <w:rsid w:val="0020614E"/>
    <w:rsid w:val="0020709F"/>
    <w:rsid w:val="00207285"/>
    <w:rsid w:val="00214402"/>
    <w:rsid w:val="00223FFC"/>
    <w:rsid w:val="0022634C"/>
    <w:rsid w:val="00227B05"/>
    <w:rsid w:val="00230B8A"/>
    <w:rsid w:val="002324F7"/>
    <w:rsid w:val="002354D0"/>
    <w:rsid w:val="00242C54"/>
    <w:rsid w:val="00244414"/>
    <w:rsid w:val="00252953"/>
    <w:rsid w:val="00256624"/>
    <w:rsid w:val="00261687"/>
    <w:rsid w:val="00261E17"/>
    <w:rsid w:val="00264A70"/>
    <w:rsid w:val="00264D1F"/>
    <w:rsid w:val="0026532F"/>
    <w:rsid w:val="00266932"/>
    <w:rsid w:val="002674FD"/>
    <w:rsid w:val="0027482B"/>
    <w:rsid w:val="002812AE"/>
    <w:rsid w:val="00283391"/>
    <w:rsid w:val="002843F8"/>
    <w:rsid w:val="002848F2"/>
    <w:rsid w:val="0029672C"/>
    <w:rsid w:val="002A2788"/>
    <w:rsid w:val="002A5840"/>
    <w:rsid w:val="002A76E7"/>
    <w:rsid w:val="002B3037"/>
    <w:rsid w:val="002B63C2"/>
    <w:rsid w:val="002B64E2"/>
    <w:rsid w:val="002C0C0D"/>
    <w:rsid w:val="002C1481"/>
    <w:rsid w:val="002C338F"/>
    <w:rsid w:val="002C3E63"/>
    <w:rsid w:val="002C5B25"/>
    <w:rsid w:val="002C5F9D"/>
    <w:rsid w:val="002D2F7A"/>
    <w:rsid w:val="002E05DA"/>
    <w:rsid w:val="002E0B31"/>
    <w:rsid w:val="002E2014"/>
    <w:rsid w:val="002E7C51"/>
    <w:rsid w:val="002F0671"/>
    <w:rsid w:val="002F35C4"/>
    <w:rsid w:val="002F581E"/>
    <w:rsid w:val="00300647"/>
    <w:rsid w:val="0030411E"/>
    <w:rsid w:val="00305C39"/>
    <w:rsid w:val="0031130E"/>
    <w:rsid w:val="00314287"/>
    <w:rsid w:val="00316399"/>
    <w:rsid w:val="003177B2"/>
    <w:rsid w:val="003200A1"/>
    <w:rsid w:val="00330942"/>
    <w:rsid w:val="0033104C"/>
    <w:rsid w:val="00337969"/>
    <w:rsid w:val="00340E6F"/>
    <w:rsid w:val="003418EB"/>
    <w:rsid w:val="00342ACC"/>
    <w:rsid w:val="00342F75"/>
    <w:rsid w:val="003431A4"/>
    <w:rsid w:val="0034369E"/>
    <w:rsid w:val="00343E86"/>
    <w:rsid w:val="003441C3"/>
    <w:rsid w:val="00344D16"/>
    <w:rsid w:val="00345C3A"/>
    <w:rsid w:val="00346CEA"/>
    <w:rsid w:val="00350B00"/>
    <w:rsid w:val="00355D08"/>
    <w:rsid w:val="00362F43"/>
    <w:rsid w:val="0036390A"/>
    <w:rsid w:val="003665FF"/>
    <w:rsid w:val="003666E9"/>
    <w:rsid w:val="0037091A"/>
    <w:rsid w:val="003736AB"/>
    <w:rsid w:val="00373D94"/>
    <w:rsid w:val="003809BE"/>
    <w:rsid w:val="00380FE0"/>
    <w:rsid w:val="0038102C"/>
    <w:rsid w:val="0038125D"/>
    <w:rsid w:val="003849D9"/>
    <w:rsid w:val="0038513E"/>
    <w:rsid w:val="00393B09"/>
    <w:rsid w:val="00393D26"/>
    <w:rsid w:val="00395C20"/>
    <w:rsid w:val="003B089D"/>
    <w:rsid w:val="003B0A66"/>
    <w:rsid w:val="003B281B"/>
    <w:rsid w:val="003B5201"/>
    <w:rsid w:val="003B7D27"/>
    <w:rsid w:val="003C3360"/>
    <w:rsid w:val="003C3CD6"/>
    <w:rsid w:val="003C6E3E"/>
    <w:rsid w:val="003D08DE"/>
    <w:rsid w:val="003D27C3"/>
    <w:rsid w:val="003D6DAE"/>
    <w:rsid w:val="003D7A39"/>
    <w:rsid w:val="003E030A"/>
    <w:rsid w:val="003E2ED5"/>
    <w:rsid w:val="003F1898"/>
    <w:rsid w:val="003F2500"/>
    <w:rsid w:val="003F331F"/>
    <w:rsid w:val="003F3704"/>
    <w:rsid w:val="003F3B82"/>
    <w:rsid w:val="003F5607"/>
    <w:rsid w:val="003F5972"/>
    <w:rsid w:val="003F70AB"/>
    <w:rsid w:val="004055D8"/>
    <w:rsid w:val="00407302"/>
    <w:rsid w:val="0040771B"/>
    <w:rsid w:val="00410221"/>
    <w:rsid w:val="00413B91"/>
    <w:rsid w:val="0042042F"/>
    <w:rsid w:val="00421590"/>
    <w:rsid w:val="00423CBA"/>
    <w:rsid w:val="004245BB"/>
    <w:rsid w:val="00431FC5"/>
    <w:rsid w:val="0043458C"/>
    <w:rsid w:val="00444FB2"/>
    <w:rsid w:val="00445D9D"/>
    <w:rsid w:val="00456071"/>
    <w:rsid w:val="004632C4"/>
    <w:rsid w:val="00463556"/>
    <w:rsid w:val="0046397E"/>
    <w:rsid w:val="0046610D"/>
    <w:rsid w:val="00473961"/>
    <w:rsid w:val="00475D3D"/>
    <w:rsid w:val="0048120C"/>
    <w:rsid w:val="00482CC9"/>
    <w:rsid w:val="00483A5B"/>
    <w:rsid w:val="004846DA"/>
    <w:rsid w:val="004856C7"/>
    <w:rsid w:val="004856E9"/>
    <w:rsid w:val="004903FB"/>
    <w:rsid w:val="004904D0"/>
    <w:rsid w:val="004940C0"/>
    <w:rsid w:val="004979C6"/>
    <w:rsid w:val="004A143F"/>
    <w:rsid w:val="004A26B3"/>
    <w:rsid w:val="004A4117"/>
    <w:rsid w:val="004A41C2"/>
    <w:rsid w:val="004A66F1"/>
    <w:rsid w:val="004A6A80"/>
    <w:rsid w:val="004B22ED"/>
    <w:rsid w:val="004B37B6"/>
    <w:rsid w:val="004B414E"/>
    <w:rsid w:val="004C4C75"/>
    <w:rsid w:val="004D1A52"/>
    <w:rsid w:val="004D4AA8"/>
    <w:rsid w:val="004E0499"/>
    <w:rsid w:val="004E3F48"/>
    <w:rsid w:val="004E4BA9"/>
    <w:rsid w:val="004E616A"/>
    <w:rsid w:val="004F0C64"/>
    <w:rsid w:val="004F156C"/>
    <w:rsid w:val="004F3F86"/>
    <w:rsid w:val="00500D66"/>
    <w:rsid w:val="00501881"/>
    <w:rsid w:val="005143E0"/>
    <w:rsid w:val="00515672"/>
    <w:rsid w:val="005162E6"/>
    <w:rsid w:val="00517D0A"/>
    <w:rsid w:val="00520062"/>
    <w:rsid w:val="005220B8"/>
    <w:rsid w:val="005230AD"/>
    <w:rsid w:val="005251E5"/>
    <w:rsid w:val="00527E8F"/>
    <w:rsid w:val="0053490E"/>
    <w:rsid w:val="00540704"/>
    <w:rsid w:val="00545C24"/>
    <w:rsid w:val="00551E0E"/>
    <w:rsid w:val="00554357"/>
    <w:rsid w:val="00554EA5"/>
    <w:rsid w:val="00556590"/>
    <w:rsid w:val="00560A5D"/>
    <w:rsid w:val="005642E8"/>
    <w:rsid w:val="00570444"/>
    <w:rsid w:val="005713B8"/>
    <w:rsid w:val="00571F41"/>
    <w:rsid w:val="00574724"/>
    <w:rsid w:val="00576976"/>
    <w:rsid w:val="005770A3"/>
    <w:rsid w:val="005774CA"/>
    <w:rsid w:val="00577EB6"/>
    <w:rsid w:val="00580CC6"/>
    <w:rsid w:val="00582015"/>
    <w:rsid w:val="00584744"/>
    <w:rsid w:val="005848EA"/>
    <w:rsid w:val="005870F4"/>
    <w:rsid w:val="005877B4"/>
    <w:rsid w:val="00590F6E"/>
    <w:rsid w:val="00591418"/>
    <w:rsid w:val="005939CE"/>
    <w:rsid w:val="005951C4"/>
    <w:rsid w:val="00595600"/>
    <w:rsid w:val="00597FA2"/>
    <w:rsid w:val="005A0DA1"/>
    <w:rsid w:val="005A15B2"/>
    <w:rsid w:val="005A53B1"/>
    <w:rsid w:val="005A5584"/>
    <w:rsid w:val="005B7AF5"/>
    <w:rsid w:val="005C2897"/>
    <w:rsid w:val="005D18CA"/>
    <w:rsid w:val="005E05C6"/>
    <w:rsid w:val="005E1CFA"/>
    <w:rsid w:val="005E245C"/>
    <w:rsid w:val="005E301D"/>
    <w:rsid w:val="005E3D8C"/>
    <w:rsid w:val="005E431C"/>
    <w:rsid w:val="005E6B93"/>
    <w:rsid w:val="005F0A83"/>
    <w:rsid w:val="005F1952"/>
    <w:rsid w:val="005F2F59"/>
    <w:rsid w:val="005F3FBA"/>
    <w:rsid w:val="006011AD"/>
    <w:rsid w:val="006037B9"/>
    <w:rsid w:val="006039EB"/>
    <w:rsid w:val="006070C9"/>
    <w:rsid w:val="0060783C"/>
    <w:rsid w:val="00607FCC"/>
    <w:rsid w:val="00614361"/>
    <w:rsid w:val="00615861"/>
    <w:rsid w:val="00621229"/>
    <w:rsid w:val="006232A0"/>
    <w:rsid w:val="006237AC"/>
    <w:rsid w:val="00624FDD"/>
    <w:rsid w:val="00625154"/>
    <w:rsid w:val="00625521"/>
    <w:rsid w:val="00625B88"/>
    <w:rsid w:val="00630A41"/>
    <w:rsid w:val="00631C8E"/>
    <w:rsid w:val="006371B6"/>
    <w:rsid w:val="006375A0"/>
    <w:rsid w:val="00640121"/>
    <w:rsid w:val="0064032A"/>
    <w:rsid w:val="00644F0E"/>
    <w:rsid w:val="006472CF"/>
    <w:rsid w:val="0065065A"/>
    <w:rsid w:val="006513FE"/>
    <w:rsid w:val="00652C42"/>
    <w:rsid w:val="00654501"/>
    <w:rsid w:val="00656229"/>
    <w:rsid w:val="006571A0"/>
    <w:rsid w:val="00666848"/>
    <w:rsid w:val="00671649"/>
    <w:rsid w:val="0067247E"/>
    <w:rsid w:val="00673D52"/>
    <w:rsid w:val="00676797"/>
    <w:rsid w:val="00677EAC"/>
    <w:rsid w:val="00683B7D"/>
    <w:rsid w:val="006853B2"/>
    <w:rsid w:val="00685A06"/>
    <w:rsid w:val="00685CEB"/>
    <w:rsid w:val="006870AC"/>
    <w:rsid w:val="00692554"/>
    <w:rsid w:val="00693109"/>
    <w:rsid w:val="00695810"/>
    <w:rsid w:val="00696B43"/>
    <w:rsid w:val="006A2F89"/>
    <w:rsid w:val="006B0D03"/>
    <w:rsid w:val="006B1A4F"/>
    <w:rsid w:val="006B29DF"/>
    <w:rsid w:val="006B7890"/>
    <w:rsid w:val="006C0816"/>
    <w:rsid w:val="006C0E73"/>
    <w:rsid w:val="006C183E"/>
    <w:rsid w:val="006C1BE4"/>
    <w:rsid w:val="006C3590"/>
    <w:rsid w:val="006C65A9"/>
    <w:rsid w:val="006C6C8B"/>
    <w:rsid w:val="006C6D9D"/>
    <w:rsid w:val="006C78F9"/>
    <w:rsid w:val="006D0E83"/>
    <w:rsid w:val="006D247E"/>
    <w:rsid w:val="006D3E50"/>
    <w:rsid w:val="006D45B3"/>
    <w:rsid w:val="006D6CD3"/>
    <w:rsid w:val="006E36CE"/>
    <w:rsid w:val="006E6932"/>
    <w:rsid w:val="006F5052"/>
    <w:rsid w:val="0070304D"/>
    <w:rsid w:val="00704B38"/>
    <w:rsid w:val="007054A5"/>
    <w:rsid w:val="00711C34"/>
    <w:rsid w:val="00711E90"/>
    <w:rsid w:val="007130F6"/>
    <w:rsid w:val="007178E9"/>
    <w:rsid w:val="00720D9C"/>
    <w:rsid w:val="00725829"/>
    <w:rsid w:val="00725C71"/>
    <w:rsid w:val="0072788A"/>
    <w:rsid w:val="00737B8E"/>
    <w:rsid w:val="00742A80"/>
    <w:rsid w:val="0074396A"/>
    <w:rsid w:val="00745E8C"/>
    <w:rsid w:val="00750B52"/>
    <w:rsid w:val="00760554"/>
    <w:rsid w:val="007611DE"/>
    <w:rsid w:val="0076444D"/>
    <w:rsid w:val="00764F89"/>
    <w:rsid w:val="00770158"/>
    <w:rsid w:val="00772282"/>
    <w:rsid w:val="00774222"/>
    <w:rsid w:val="007778AB"/>
    <w:rsid w:val="00780520"/>
    <w:rsid w:val="0078243A"/>
    <w:rsid w:val="00782AC7"/>
    <w:rsid w:val="00783662"/>
    <w:rsid w:val="0078393B"/>
    <w:rsid w:val="007879D3"/>
    <w:rsid w:val="007909C9"/>
    <w:rsid w:val="00794B0C"/>
    <w:rsid w:val="00795442"/>
    <w:rsid w:val="00795BAB"/>
    <w:rsid w:val="007A1298"/>
    <w:rsid w:val="007A1F47"/>
    <w:rsid w:val="007B1C59"/>
    <w:rsid w:val="007B2084"/>
    <w:rsid w:val="007B47BC"/>
    <w:rsid w:val="007B5365"/>
    <w:rsid w:val="007B6088"/>
    <w:rsid w:val="007B720B"/>
    <w:rsid w:val="007C054C"/>
    <w:rsid w:val="007D0697"/>
    <w:rsid w:val="007D1751"/>
    <w:rsid w:val="007D264B"/>
    <w:rsid w:val="007D3489"/>
    <w:rsid w:val="007D5C1E"/>
    <w:rsid w:val="007D6340"/>
    <w:rsid w:val="007D6742"/>
    <w:rsid w:val="007E04A2"/>
    <w:rsid w:val="007E2F9C"/>
    <w:rsid w:val="007F0DBD"/>
    <w:rsid w:val="007F439B"/>
    <w:rsid w:val="007F6C3C"/>
    <w:rsid w:val="008003AC"/>
    <w:rsid w:val="00801C5E"/>
    <w:rsid w:val="00810A7E"/>
    <w:rsid w:val="00811723"/>
    <w:rsid w:val="008123F4"/>
    <w:rsid w:val="00812A56"/>
    <w:rsid w:val="00814DA7"/>
    <w:rsid w:val="008309D6"/>
    <w:rsid w:val="0083242B"/>
    <w:rsid w:val="00832DD0"/>
    <w:rsid w:val="00834C5F"/>
    <w:rsid w:val="0083684F"/>
    <w:rsid w:val="00837832"/>
    <w:rsid w:val="0083795F"/>
    <w:rsid w:val="00837C0C"/>
    <w:rsid w:val="00837E74"/>
    <w:rsid w:val="00843FB5"/>
    <w:rsid w:val="00845E21"/>
    <w:rsid w:val="00850A1C"/>
    <w:rsid w:val="00851738"/>
    <w:rsid w:val="00852770"/>
    <w:rsid w:val="008531C8"/>
    <w:rsid w:val="00853F06"/>
    <w:rsid w:val="00854114"/>
    <w:rsid w:val="008557E8"/>
    <w:rsid w:val="00863A4A"/>
    <w:rsid w:val="008644E8"/>
    <w:rsid w:val="008657B2"/>
    <w:rsid w:val="00871C6C"/>
    <w:rsid w:val="00871F5D"/>
    <w:rsid w:val="00875BF1"/>
    <w:rsid w:val="00887DC0"/>
    <w:rsid w:val="00890389"/>
    <w:rsid w:val="00894300"/>
    <w:rsid w:val="0089583C"/>
    <w:rsid w:val="00897BD8"/>
    <w:rsid w:val="008A09A9"/>
    <w:rsid w:val="008B096A"/>
    <w:rsid w:val="008B456A"/>
    <w:rsid w:val="008B5FB1"/>
    <w:rsid w:val="008B6936"/>
    <w:rsid w:val="008C3B42"/>
    <w:rsid w:val="008C4D73"/>
    <w:rsid w:val="008C755B"/>
    <w:rsid w:val="008D00F5"/>
    <w:rsid w:val="008D3E60"/>
    <w:rsid w:val="008D41F2"/>
    <w:rsid w:val="008D57BA"/>
    <w:rsid w:val="008D5CB5"/>
    <w:rsid w:val="008E0EA2"/>
    <w:rsid w:val="008E1FC9"/>
    <w:rsid w:val="008E3E6F"/>
    <w:rsid w:val="008E5674"/>
    <w:rsid w:val="008F02EF"/>
    <w:rsid w:val="008F5176"/>
    <w:rsid w:val="008F7E83"/>
    <w:rsid w:val="00900AC2"/>
    <w:rsid w:val="0090157B"/>
    <w:rsid w:val="00905D8A"/>
    <w:rsid w:val="00906292"/>
    <w:rsid w:val="00906CC2"/>
    <w:rsid w:val="009109D5"/>
    <w:rsid w:val="00911830"/>
    <w:rsid w:val="009123FD"/>
    <w:rsid w:val="0091465F"/>
    <w:rsid w:val="00914CB3"/>
    <w:rsid w:val="0091554E"/>
    <w:rsid w:val="00920919"/>
    <w:rsid w:val="00923A98"/>
    <w:rsid w:val="00925465"/>
    <w:rsid w:val="00927B47"/>
    <w:rsid w:val="009302DD"/>
    <w:rsid w:val="00933AF2"/>
    <w:rsid w:val="009354E7"/>
    <w:rsid w:val="009358C2"/>
    <w:rsid w:val="00937E58"/>
    <w:rsid w:val="00943172"/>
    <w:rsid w:val="00947AAF"/>
    <w:rsid w:val="00947AEA"/>
    <w:rsid w:val="00950521"/>
    <w:rsid w:val="00954661"/>
    <w:rsid w:val="009563B9"/>
    <w:rsid w:val="00961838"/>
    <w:rsid w:val="0096283E"/>
    <w:rsid w:val="00962D5C"/>
    <w:rsid w:val="0096388D"/>
    <w:rsid w:val="00976BA0"/>
    <w:rsid w:val="0098068A"/>
    <w:rsid w:val="009839BF"/>
    <w:rsid w:val="00983FEA"/>
    <w:rsid w:val="00984FA1"/>
    <w:rsid w:val="009926DB"/>
    <w:rsid w:val="00996212"/>
    <w:rsid w:val="00996EC3"/>
    <w:rsid w:val="009A098E"/>
    <w:rsid w:val="009A1A3E"/>
    <w:rsid w:val="009A2968"/>
    <w:rsid w:val="009B0F3B"/>
    <w:rsid w:val="009B59F3"/>
    <w:rsid w:val="009C2F9F"/>
    <w:rsid w:val="009C3570"/>
    <w:rsid w:val="009D13F9"/>
    <w:rsid w:val="009D1ACE"/>
    <w:rsid w:val="009D1DF8"/>
    <w:rsid w:val="009D242A"/>
    <w:rsid w:val="009D24A2"/>
    <w:rsid w:val="009D62EC"/>
    <w:rsid w:val="009D73F8"/>
    <w:rsid w:val="009E7EE4"/>
    <w:rsid w:val="009F07E5"/>
    <w:rsid w:val="009F26DE"/>
    <w:rsid w:val="009F39F6"/>
    <w:rsid w:val="009F4DBA"/>
    <w:rsid w:val="009F6B81"/>
    <w:rsid w:val="009F6D4E"/>
    <w:rsid w:val="009F7D76"/>
    <w:rsid w:val="00A014A1"/>
    <w:rsid w:val="00A042D5"/>
    <w:rsid w:val="00A047B3"/>
    <w:rsid w:val="00A12B26"/>
    <w:rsid w:val="00A167D7"/>
    <w:rsid w:val="00A2003B"/>
    <w:rsid w:val="00A2259D"/>
    <w:rsid w:val="00A23B4F"/>
    <w:rsid w:val="00A23D25"/>
    <w:rsid w:val="00A273AA"/>
    <w:rsid w:val="00A347DD"/>
    <w:rsid w:val="00A359E5"/>
    <w:rsid w:val="00A3680F"/>
    <w:rsid w:val="00A36BDF"/>
    <w:rsid w:val="00A372B2"/>
    <w:rsid w:val="00A37E73"/>
    <w:rsid w:val="00A4196A"/>
    <w:rsid w:val="00A41B8A"/>
    <w:rsid w:val="00A42476"/>
    <w:rsid w:val="00A45F1F"/>
    <w:rsid w:val="00A47950"/>
    <w:rsid w:val="00A5412B"/>
    <w:rsid w:val="00A54C65"/>
    <w:rsid w:val="00A56218"/>
    <w:rsid w:val="00A61620"/>
    <w:rsid w:val="00A61E44"/>
    <w:rsid w:val="00A632EC"/>
    <w:rsid w:val="00A6341B"/>
    <w:rsid w:val="00A64381"/>
    <w:rsid w:val="00A65362"/>
    <w:rsid w:val="00A67069"/>
    <w:rsid w:val="00A6717E"/>
    <w:rsid w:val="00A7216B"/>
    <w:rsid w:val="00A73262"/>
    <w:rsid w:val="00A742C9"/>
    <w:rsid w:val="00A7480E"/>
    <w:rsid w:val="00A75D1E"/>
    <w:rsid w:val="00A77B30"/>
    <w:rsid w:val="00A81DED"/>
    <w:rsid w:val="00A836DD"/>
    <w:rsid w:val="00A84888"/>
    <w:rsid w:val="00A86BF2"/>
    <w:rsid w:val="00A87EF2"/>
    <w:rsid w:val="00A90D74"/>
    <w:rsid w:val="00A91543"/>
    <w:rsid w:val="00A93C85"/>
    <w:rsid w:val="00A94B7C"/>
    <w:rsid w:val="00A94F28"/>
    <w:rsid w:val="00A9515B"/>
    <w:rsid w:val="00A95B09"/>
    <w:rsid w:val="00A95D1C"/>
    <w:rsid w:val="00AA32B0"/>
    <w:rsid w:val="00AA59DA"/>
    <w:rsid w:val="00AB3E9C"/>
    <w:rsid w:val="00AB479F"/>
    <w:rsid w:val="00AB60BB"/>
    <w:rsid w:val="00AC13F1"/>
    <w:rsid w:val="00AC2F55"/>
    <w:rsid w:val="00AC5CDA"/>
    <w:rsid w:val="00AC6473"/>
    <w:rsid w:val="00AC7593"/>
    <w:rsid w:val="00AC7E62"/>
    <w:rsid w:val="00AD1E29"/>
    <w:rsid w:val="00AD2AF7"/>
    <w:rsid w:val="00AE09D0"/>
    <w:rsid w:val="00AE0A21"/>
    <w:rsid w:val="00AE32D2"/>
    <w:rsid w:val="00AE56F8"/>
    <w:rsid w:val="00AF19E8"/>
    <w:rsid w:val="00AF3FAC"/>
    <w:rsid w:val="00B03A39"/>
    <w:rsid w:val="00B045CE"/>
    <w:rsid w:val="00B04D9C"/>
    <w:rsid w:val="00B1133E"/>
    <w:rsid w:val="00B11C09"/>
    <w:rsid w:val="00B1262F"/>
    <w:rsid w:val="00B15BF9"/>
    <w:rsid w:val="00B20577"/>
    <w:rsid w:val="00B238B5"/>
    <w:rsid w:val="00B249A8"/>
    <w:rsid w:val="00B30274"/>
    <w:rsid w:val="00B34D63"/>
    <w:rsid w:val="00B3530B"/>
    <w:rsid w:val="00B362DB"/>
    <w:rsid w:val="00B43D2D"/>
    <w:rsid w:val="00B464BC"/>
    <w:rsid w:val="00B46D87"/>
    <w:rsid w:val="00B53D17"/>
    <w:rsid w:val="00B600FB"/>
    <w:rsid w:val="00B61CB9"/>
    <w:rsid w:val="00B61F21"/>
    <w:rsid w:val="00B6498D"/>
    <w:rsid w:val="00B65F0D"/>
    <w:rsid w:val="00B7081B"/>
    <w:rsid w:val="00B70827"/>
    <w:rsid w:val="00B73843"/>
    <w:rsid w:val="00B7608D"/>
    <w:rsid w:val="00B81EF1"/>
    <w:rsid w:val="00B831A5"/>
    <w:rsid w:val="00B83B68"/>
    <w:rsid w:val="00B840C6"/>
    <w:rsid w:val="00B84C4E"/>
    <w:rsid w:val="00B851EB"/>
    <w:rsid w:val="00B90173"/>
    <w:rsid w:val="00B92B80"/>
    <w:rsid w:val="00B93A3A"/>
    <w:rsid w:val="00B9454E"/>
    <w:rsid w:val="00B97B9C"/>
    <w:rsid w:val="00BA06A5"/>
    <w:rsid w:val="00BA1006"/>
    <w:rsid w:val="00BA1399"/>
    <w:rsid w:val="00BA171E"/>
    <w:rsid w:val="00BA285E"/>
    <w:rsid w:val="00BA297C"/>
    <w:rsid w:val="00BA310F"/>
    <w:rsid w:val="00BB63BB"/>
    <w:rsid w:val="00BC13F7"/>
    <w:rsid w:val="00BC1E66"/>
    <w:rsid w:val="00BC2029"/>
    <w:rsid w:val="00BC4ABA"/>
    <w:rsid w:val="00BC4F23"/>
    <w:rsid w:val="00BC7D98"/>
    <w:rsid w:val="00BD4390"/>
    <w:rsid w:val="00BD5473"/>
    <w:rsid w:val="00BD64C5"/>
    <w:rsid w:val="00BE1033"/>
    <w:rsid w:val="00BE187C"/>
    <w:rsid w:val="00BE31EA"/>
    <w:rsid w:val="00BF16EF"/>
    <w:rsid w:val="00BF245F"/>
    <w:rsid w:val="00BF5615"/>
    <w:rsid w:val="00C018C8"/>
    <w:rsid w:val="00C02644"/>
    <w:rsid w:val="00C03F76"/>
    <w:rsid w:val="00C05F09"/>
    <w:rsid w:val="00C0686F"/>
    <w:rsid w:val="00C11BC8"/>
    <w:rsid w:val="00C13F8F"/>
    <w:rsid w:val="00C15D32"/>
    <w:rsid w:val="00C163ED"/>
    <w:rsid w:val="00C17D5E"/>
    <w:rsid w:val="00C21250"/>
    <w:rsid w:val="00C217CC"/>
    <w:rsid w:val="00C226A3"/>
    <w:rsid w:val="00C24712"/>
    <w:rsid w:val="00C27149"/>
    <w:rsid w:val="00C3038D"/>
    <w:rsid w:val="00C31C4B"/>
    <w:rsid w:val="00C34CEB"/>
    <w:rsid w:val="00C369B9"/>
    <w:rsid w:val="00C42394"/>
    <w:rsid w:val="00C42B0C"/>
    <w:rsid w:val="00C42DBA"/>
    <w:rsid w:val="00C43636"/>
    <w:rsid w:val="00C43CD5"/>
    <w:rsid w:val="00C4448C"/>
    <w:rsid w:val="00C44E10"/>
    <w:rsid w:val="00C44E56"/>
    <w:rsid w:val="00C528C2"/>
    <w:rsid w:val="00C53229"/>
    <w:rsid w:val="00C54AAF"/>
    <w:rsid w:val="00C563FE"/>
    <w:rsid w:val="00C57923"/>
    <w:rsid w:val="00C63F2E"/>
    <w:rsid w:val="00C64B7E"/>
    <w:rsid w:val="00C706DE"/>
    <w:rsid w:val="00C707D2"/>
    <w:rsid w:val="00C72207"/>
    <w:rsid w:val="00C72BCF"/>
    <w:rsid w:val="00C75D71"/>
    <w:rsid w:val="00C76556"/>
    <w:rsid w:val="00C767DF"/>
    <w:rsid w:val="00C77ACA"/>
    <w:rsid w:val="00C80293"/>
    <w:rsid w:val="00C8141C"/>
    <w:rsid w:val="00C85860"/>
    <w:rsid w:val="00C90FC9"/>
    <w:rsid w:val="00C91486"/>
    <w:rsid w:val="00C914B2"/>
    <w:rsid w:val="00C91F2E"/>
    <w:rsid w:val="00C9455D"/>
    <w:rsid w:val="00C97092"/>
    <w:rsid w:val="00C97C37"/>
    <w:rsid w:val="00CA0080"/>
    <w:rsid w:val="00CA030F"/>
    <w:rsid w:val="00CA1724"/>
    <w:rsid w:val="00CA2143"/>
    <w:rsid w:val="00CA36C2"/>
    <w:rsid w:val="00CA3F8D"/>
    <w:rsid w:val="00CA7529"/>
    <w:rsid w:val="00CA7F6E"/>
    <w:rsid w:val="00CB5585"/>
    <w:rsid w:val="00CC072F"/>
    <w:rsid w:val="00CC1045"/>
    <w:rsid w:val="00CC38E0"/>
    <w:rsid w:val="00CC4B97"/>
    <w:rsid w:val="00CC4BEC"/>
    <w:rsid w:val="00CC6A4D"/>
    <w:rsid w:val="00CC7A4D"/>
    <w:rsid w:val="00CD1631"/>
    <w:rsid w:val="00CD2442"/>
    <w:rsid w:val="00CD3E3F"/>
    <w:rsid w:val="00CD5530"/>
    <w:rsid w:val="00CD748C"/>
    <w:rsid w:val="00CE55D9"/>
    <w:rsid w:val="00CF29D7"/>
    <w:rsid w:val="00CF48E7"/>
    <w:rsid w:val="00CF49A4"/>
    <w:rsid w:val="00D03AB5"/>
    <w:rsid w:val="00D06D2B"/>
    <w:rsid w:val="00D073CD"/>
    <w:rsid w:val="00D07526"/>
    <w:rsid w:val="00D121EF"/>
    <w:rsid w:val="00D13AE6"/>
    <w:rsid w:val="00D141B2"/>
    <w:rsid w:val="00D14583"/>
    <w:rsid w:val="00D14B14"/>
    <w:rsid w:val="00D17D7B"/>
    <w:rsid w:val="00D24D3C"/>
    <w:rsid w:val="00D25E3D"/>
    <w:rsid w:val="00D26313"/>
    <w:rsid w:val="00D26FF6"/>
    <w:rsid w:val="00D3000C"/>
    <w:rsid w:val="00D317B2"/>
    <w:rsid w:val="00D403EC"/>
    <w:rsid w:val="00D45D85"/>
    <w:rsid w:val="00D5285D"/>
    <w:rsid w:val="00D53429"/>
    <w:rsid w:val="00D53AA4"/>
    <w:rsid w:val="00D53B08"/>
    <w:rsid w:val="00D54591"/>
    <w:rsid w:val="00D5590E"/>
    <w:rsid w:val="00D56014"/>
    <w:rsid w:val="00D57659"/>
    <w:rsid w:val="00D6405B"/>
    <w:rsid w:val="00D6456E"/>
    <w:rsid w:val="00D65DD5"/>
    <w:rsid w:val="00D66990"/>
    <w:rsid w:val="00D716C4"/>
    <w:rsid w:val="00D75B5F"/>
    <w:rsid w:val="00D81128"/>
    <w:rsid w:val="00D82278"/>
    <w:rsid w:val="00D82F54"/>
    <w:rsid w:val="00D84398"/>
    <w:rsid w:val="00D8566C"/>
    <w:rsid w:val="00D87BD4"/>
    <w:rsid w:val="00D90964"/>
    <w:rsid w:val="00D92468"/>
    <w:rsid w:val="00D93237"/>
    <w:rsid w:val="00D93561"/>
    <w:rsid w:val="00D9406A"/>
    <w:rsid w:val="00D970CE"/>
    <w:rsid w:val="00D9784B"/>
    <w:rsid w:val="00DA1748"/>
    <w:rsid w:val="00DA405C"/>
    <w:rsid w:val="00DA7851"/>
    <w:rsid w:val="00DB0A03"/>
    <w:rsid w:val="00DB1BBF"/>
    <w:rsid w:val="00DC189D"/>
    <w:rsid w:val="00DC62C3"/>
    <w:rsid w:val="00DD0D57"/>
    <w:rsid w:val="00DD5B4F"/>
    <w:rsid w:val="00DE2EDC"/>
    <w:rsid w:val="00DE52C8"/>
    <w:rsid w:val="00DE6A38"/>
    <w:rsid w:val="00DE79AA"/>
    <w:rsid w:val="00DE7DBF"/>
    <w:rsid w:val="00DF0364"/>
    <w:rsid w:val="00E038DF"/>
    <w:rsid w:val="00E04313"/>
    <w:rsid w:val="00E12431"/>
    <w:rsid w:val="00E16595"/>
    <w:rsid w:val="00E227FC"/>
    <w:rsid w:val="00E23127"/>
    <w:rsid w:val="00E24C62"/>
    <w:rsid w:val="00E24DD9"/>
    <w:rsid w:val="00E276F9"/>
    <w:rsid w:val="00E27B66"/>
    <w:rsid w:val="00E32F30"/>
    <w:rsid w:val="00E3387F"/>
    <w:rsid w:val="00E37575"/>
    <w:rsid w:val="00E40264"/>
    <w:rsid w:val="00E41DB3"/>
    <w:rsid w:val="00E429BD"/>
    <w:rsid w:val="00E42BF2"/>
    <w:rsid w:val="00E43724"/>
    <w:rsid w:val="00E5018E"/>
    <w:rsid w:val="00E50327"/>
    <w:rsid w:val="00E6365B"/>
    <w:rsid w:val="00E636F3"/>
    <w:rsid w:val="00E703BA"/>
    <w:rsid w:val="00E735CE"/>
    <w:rsid w:val="00E81A8C"/>
    <w:rsid w:val="00E832B6"/>
    <w:rsid w:val="00E87DE7"/>
    <w:rsid w:val="00E87E12"/>
    <w:rsid w:val="00E92CAA"/>
    <w:rsid w:val="00E94B4B"/>
    <w:rsid w:val="00E95113"/>
    <w:rsid w:val="00E9593B"/>
    <w:rsid w:val="00E965B7"/>
    <w:rsid w:val="00E967C2"/>
    <w:rsid w:val="00E97C95"/>
    <w:rsid w:val="00EA18D8"/>
    <w:rsid w:val="00EA1D72"/>
    <w:rsid w:val="00EA2704"/>
    <w:rsid w:val="00EA7788"/>
    <w:rsid w:val="00EB1015"/>
    <w:rsid w:val="00EB7669"/>
    <w:rsid w:val="00EC4E7C"/>
    <w:rsid w:val="00ED21A1"/>
    <w:rsid w:val="00ED2594"/>
    <w:rsid w:val="00ED4CA0"/>
    <w:rsid w:val="00EE64B1"/>
    <w:rsid w:val="00EE66E4"/>
    <w:rsid w:val="00EE7BE5"/>
    <w:rsid w:val="00EF26EC"/>
    <w:rsid w:val="00EF2F9C"/>
    <w:rsid w:val="00EF30CF"/>
    <w:rsid w:val="00EF364A"/>
    <w:rsid w:val="00EF4E45"/>
    <w:rsid w:val="00EF599E"/>
    <w:rsid w:val="00F003E4"/>
    <w:rsid w:val="00F0118C"/>
    <w:rsid w:val="00F01587"/>
    <w:rsid w:val="00F046B9"/>
    <w:rsid w:val="00F05588"/>
    <w:rsid w:val="00F11FC0"/>
    <w:rsid w:val="00F126A2"/>
    <w:rsid w:val="00F15AB2"/>
    <w:rsid w:val="00F20194"/>
    <w:rsid w:val="00F21BD1"/>
    <w:rsid w:val="00F224C3"/>
    <w:rsid w:val="00F24A98"/>
    <w:rsid w:val="00F256AA"/>
    <w:rsid w:val="00F2642A"/>
    <w:rsid w:val="00F37842"/>
    <w:rsid w:val="00F43E7D"/>
    <w:rsid w:val="00F43FB3"/>
    <w:rsid w:val="00F506DD"/>
    <w:rsid w:val="00F50886"/>
    <w:rsid w:val="00F55BC8"/>
    <w:rsid w:val="00F55E76"/>
    <w:rsid w:val="00F564BE"/>
    <w:rsid w:val="00F60EB9"/>
    <w:rsid w:val="00F63843"/>
    <w:rsid w:val="00F65B32"/>
    <w:rsid w:val="00F67E94"/>
    <w:rsid w:val="00F73941"/>
    <w:rsid w:val="00F73F8D"/>
    <w:rsid w:val="00F74807"/>
    <w:rsid w:val="00F74ADE"/>
    <w:rsid w:val="00F76048"/>
    <w:rsid w:val="00F812A3"/>
    <w:rsid w:val="00F83943"/>
    <w:rsid w:val="00F86A1A"/>
    <w:rsid w:val="00F8724B"/>
    <w:rsid w:val="00F90B55"/>
    <w:rsid w:val="00F92156"/>
    <w:rsid w:val="00F94BFD"/>
    <w:rsid w:val="00F967BB"/>
    <w:rsid w:val="00FA0604"/>
    <w:rsid w:val="00FA137E"/>
    <w:rsid w:val="00FA4809"/>
    <w:rsid w:val="00FA70FE"/>
    <w:rsid w:val="00FB0D0C"/>
    <w:rsid w:val="00FB11D4"/>
    <w:rsid w:val="00FB11E5"/>
    <w:rsid w:val="00FB24FC"/>
    <w:rsid w:val="00FB32FA"/>
    <w:rsid w:val="00FB4A1C"/>
    <w:rsid w:val="00FB6C24"/>
    <w:rsid w:val="00FC0B8C"/>
    <w:rsid w:val="00FC430E"/>
    <w:rsid w:val="00FC5650"/>
    <w:rsid w:val="00FC58FF"/>
    <w:rsid w:val="00FD3796"/>
    <w:rsid w:val="00FD4B0B"/>
    <w:rsid w:val="00FD6E7D"/>
    <w:rsid w:val="00FE1503"/>
    <w:rsid w:val="00FE3EC9"/>
    <w:rsid w:val="00FE723A"/>
    <w:rsid w:val="00FF1310"/>
    <w:rsid w:val="00FF2337"/>
    <w:rsid w:val="00FF2974"/>
    <w:rsid w:val="00FF5207"/>
    <w:rsid w:val="00FF6955"/>
    <w:rsid w:val="00FF71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4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60"/>
    <w:pPr>
      <w:spacing w:before="60" w:after="6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393B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3E60"/>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3E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E6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D3E60"/>
    <w:rPr>
      <w:sz w:val="16"/>
      <w:szCs w:val="16"/>
    </w:rPr>
  </w:style>
  <w:style w:type="paragraph" w:styleId="CommentText">
    <w:name w:val="annotation text"/>
    <w:basedOn w:val="Normal"/>
    <w:link w:val="CommentTextChar"/>
    <w:uiPriority w:val="99"/>
    <w:unhideWhenUsed/>
    <w:rsid w:val="008D3E60"/>
  </w:style>
  <w:style w:type="character" w:customStyle="1" w:styleId="CommentTextChar">
    <w:name w:val="Comment Text Char"/>
    <w:basedOn w:val="DefaultParagraphFont"/>
    <w:link w:val="CommentText"/>
    <w:uiPriority w:val="99"/>
    <w:rsid w:val="008D3E6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D3E60"/>
    <w:rPr>
      <w:b/>
      <w:bCs/>
    </w:rPr>
  </w:style>
  <w:style w:type="character" w:customStyle="1" w:styleId="CommentSubjectChar">
    <w:name w:val="Comment Subject Char"/>
    <w:basedOn w:val="CommentTextChar"/>
    <w:link w:val="CommentSubject"/>
    <w:uiPriority w:val="99"/>
    <w:semiHidden/>
    <w:rsid w:val="008D3E6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D3E6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E60"/>
    <w:rPr>
      <w:rFonts w:ascii="Tahoma" w:eastAsia="Times New Roman" w:hAnsi="Tahoma" w:cs="Tahoma"/>
      <w:sz w:val="16"/>
      <w:szCs w:val="16"/>
    </w:rPr>
  </w:style>
  <w:style w:type="paragraph" w:styleId="Header">
    <w:name w:val="header"/>
    <w:basedOn w:val="Normal"/>
    <w:link w:val="HeaderChar"/>
    <w:uiPriority w:val="99"/>
    <w:unhideWhenUsed/>
    <w:rsid w:val="00E87DE7"/>
    <w:pPr>
      <w:tabs>
        <w:tab w:val="center" w:pos="4513"/>
        <w:tab w:val="right" w:pos="9026"/>
      </w:tabs>
      <w:spacing w:before="0" w:after="0"/>
    </w:pPr>
  </w:style>
  <w:style w:type="character" w:customStyle="1" w:styleId="HeaderChar">
    <w:name w:val="Header Char"/>
    <w:basedOn w:val="DefaultParagraphFont"/>
    <w:link w:val="Header"/>
    <w:uiPriority w:val="99"/>
    <w:rsid w:val="00E87DE7"/>
    <w:rPr>
      <w:rFonts w:ascii="Arial" w:eastAsia="Times New Roman" w:hAnsi="Arial" w:cs="Times New Roman"/>
      <w:sz w:val="20"/>
      <w:szCs w:val="20"/>
    </w:rPr>
  </w:style>
  <w:style w:type="paragraph" w:styleId="Footer">
    <w:name w:val="footer"/>
    <w:basedOn w:val="Normal"/>
    <w:link w:val="FooterChar"/>
    <w:uiPriority w:val="99"/>
    <w:unhideWhenUsed/>
    <w:rsid w:val="00E87DE7"/>
    <w:pPr>
      <w:tabs>
        <w:tab w:val="center" w:pos="4513"/>
        <w:tab w:val="right" w:pos="9026"/>
      </w:tabs>
      <w:spacing w:before="0" w:after="0"/>
    </w:pPr>
  </w:style>
  <w:style w:type="character" w:customStyle="1" w:styleId="FooterChar">
    <w:name w:val="Footer Char"/>
    <w:basedOn w:val="DefaultParagraphFont"/>
    <w:link w:val="Footer"/>
    <w:uiPriority w:val="99"/>
    <w:rsid w:val="00E87DE7"/>
    <w:rPr>
      <w:rFonts w:ascii="Arial" w:eastAsia="Times New Roman" w:hAnsi="Arial" w:cs="Times New Roman"/>
      <w:sz w:val="20"/>
      <w:szCs w:val="20"/>
    </w:rPr>
  </w:style>
  <w:style w:type="paragraph" w:styleId="BodyText">
    <w:name w:val="Body Text"/>
    <w:basedOn w:val="Normal"/>
    <w:link w:val="BodyTextChar"/>
    <w:uiPriority w:val="99"/>
    <w:unhideWhenUsed/>
    <w:rsid w:val="00DD0D57"/>
    <w:pPr>
      <w:spacing w:after="120"/>
    </w:pPr>
  </w:style>
  <w:style w:type="character" w:customStyle="1" w:styleId="BodyTextChar">
    <w:name w:val="Body Text Char"/>
    <w:basedOn w:val="DefaultParagraphFont"/>
    <w:link w:val="BodyText"/>
    <w:uiPriority w:val="99"/>
    <w:rsid w:val="00DD0D57"/>
    <w:rPr>
      <w:rFonts w:ascii="Arial" w:eastAsia="Times New Roman" w:hAnsi="Arial" w:cs="Times New Roman"/>
      <w:sz w:val="20"/>
      <w:szCs w:val="20"/>
    </w:rPr>
  </w:style>
  <w:style w:type="paragraph" w:customStyle="1" w:styleId="Title1">
    <w:name w:val="Title1"/>
    <w:basedOn w:val="Normal"/>
    <w:rsid w:val="00A94B7C"/>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A94B7C"/>
    <w:rPr>
      <w:color w:val="0000FF"/>
      <w:u w:val="single"/>
    </w:rPr>
  </w:style>
  <w:style w:type="paragraph" w:customStyle="1" w:styleId="desc">
    <w:name w:val="desc"/>
    <w:basedOn w:val="Normal"/>
    <w:rsid w:val="00A94B7C"/>
    <w:pPr>
      <w:spacing w:before="100" w:beforeAutospacing="1" w:after="100" w:afterAutospacing="1"/>
    </w:pPr>
    <w:rPr>
      <w:rFonts w:ascii="Times New Roman" w:hAnsi="Times New Roman"/>
      <w:sz w:val="24"/>
      <w:szCs w:val="24"/>
      <w:lang w:eastAsia="en-GB"/>
    </w:rPr>
  </w:style>
  <w:style w:type="paragraph" w:customStyle="1" w:styleId="details">
    <w:name w:val="details"/>
    <w:basedOn w:val="Normal"/>
    <w:rsid w:val="00A94B7C"/>
    <w:pPr>
      <w:spacing w:before="100" w:beforeAutospacing="1" w:after="100" w:afterAutospacing="1"/>
    </w:pPr>
    <w:rPr>
      <w:rFonts w:ascii="Times New Roman" w:hAnsi="Times New Roman"/>
      <w:sz w:val="24"/>
      <w:szCs w:val="24"/>
      <w:lang w:eastAsia="en-GB"/>
    </w:rPr>
  </w:style>
  <w:style w:type="character" w:customStyle="1" w:styleId="jrnl">
    <w:name w:val="jrnl"/>
    <w:basedOn w:val="DefaultParagraphFont"/>
    <w:rsid w:val="00A94B7C"/>
  </w:style>
  <w:style w:type="paragraph" w:styleId="NormalWeb">
    <w:name w:val="Normal (Web)"/>
    <w:basedOn w:val="Normal"/>
    <w:uiPriority w:val="99"/>
    <w:semiHidden/>
    <w:unhideWhenUsed/>
    <w:rsid w:val="00C43CD5"/>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9123FD"/>
    <w:pPr>
      <w:ind w:left="720"/>
      <w:contextualSpacing/>
    </w:pPr>
  </w:style>
  <w:style w:type="character" w:customStyle="1" w:styleId="googqs-tidbit1">
    <w:name w:val="goog_qs-tidbit1"/>
    <w:basedOn w:val="DefaultParagraphFont"/>
    <w:rsid w:val="003666E9"/>
    <w:rPr>
      <w:vanish w:val="0"/>
      <w:webHidden w:val="0"/>
      <w:specVanish w:val="0"/>
    </w:rPr>
  </w:style>
  <w:style w:type="paragraph" w:styleId="Title">
    <w:name w:val="Title"/>
    <w:basedOn w:val="Normal"/>
    <w:link w:val="TitleChar"/>
    <w:uiPriority w:val="10"/>
    <w:qFormat/>
    <w:rsid w:val="008D57BA"/>
    <w:pPr>
      <w:spacing w:before="100" w:beforeAutospacing="1" w:after="100" w:afterAutospacing="1" w:line="276" w:lineRule="auto"/>
    </w:pPr>
    <w:rPr>
      <w:rFonts w:ascii="Times" w:eastAsiaTheme="minorHAnsi" w:hAnsi="Times" w:cstheme="minorBidi"/>
      <w:lang w:val="en-US"/>
    </w:rPr>
  </w:style>
  <w:style w:type="character" w:customStyle="1" w:styleId="TitleChar">
    <w:name w:val="Title Char"/>
    <w:basedOn w:val="DefaultParagraphFont"/>
    <w:link w:val="Title"/>
    <w:uiPriority w:val="10"/>
    <w:rsid w:val="008D57BA"/>
    <w:rPr>
      <w:rFonts w:ascii="Times" w:hAnsi="Times"/>
      <w:sz w:val="20"/>
      <w:szCs w:val="20"/>
      <w:lang w:val="en-US"/>
    </w:rPr>
  </w:style>
  <w:style w:type="paragraph" w:customStyle="1" w:styleId="Title2">
    <w:name w:val="Title2"/>
    <w:basedOn w:val="Normal"/>
    <w:rsid w:val="005770A3"/>
    <w:pPr>
      <w:spacing w:before="100" w:beforeAutospacing="1" w:after="100" w:afterAutospacing="1"/>
    </w:pPr>
    <w:rPr>
      <w:rFonts w:ascii="Times New Roman" w:hAnsi="Times New Roman"/>
      <w:sz w:val="24"/>
      <w:szCs w:val="24"/>
      <w:lang w:eastAsia="en-GB"/>
    </w:rPr>
  </w:style>
  <w:style w:type="paragraph" w:customStyle="1" w:styleId="desc2">
    <w:name w:val="desc2"/>
    <w:basedOn w:val="Normal"/>
    <w:rsid w:val="00750B52"/>
    <w:pPr>
      <w:spacing w:before="0" w:after="0"/>
    </w:pPr>
    <w:rPr>
      <w:rFonts w:ascii="Times New Roman" w:hAnsi="Times New Roman"/>
      <w:sz w:val="26"/>
      <w:szCs w:val="26"/>
      <w:lang w:eastAsia="en-GB"/>
    </w:rPr>
  </w:style>
  <w:style w:type="paragraph" w:customStyle="1" w:styleId="details1">
    <w:name w:val="details1"/>
    <w:basedOn w:val="Normal"/>
    <w:rsid w:val="00750B52"/>
    <w:pPr>
      <w:spacing w:before="0" w:after="0"/>
    </w:pPr>
    <w:rPr>
      <w:rFonts w:ascii="Times New Roman" w:hAnsi="Times New Roman"/>
      <w:sz w:val="22"/>
      <w:szCs w:val="22"/>
      <w:lang w:eastAsia="en-GB"/>
    </w:rPr>
  </w:style>
  <w:style w:type="character" w:customStyle="1" w:styleId="highlight2">
    <w:name w:val="highlight2"/>
    <w:basedOn w:val="DefaultParagraphFont"/>
    <w:rsid w:val="002D2F7A"/>
  </w:style>
  <w:style w:type="paragraph" w:customStyle="1" w:styleId="Default">
    <w:name w:val="Default"/>
    <w:rsid w:val="0083242B"/>
    <w:pPr>
      <w:autoSpaceDE w:val="0"/>
      <w:autoSpaceDN w:val="0"/>
      <w:adjustRightInd w:val="0"/>
      <w:spacing w:after="0" w:line="240" w:lineRule="auto"/>
    </w:pPr>
    <w:rPr>
      <w:rFonts w:ascii="Arial" w:hAnsi="Arial" w:cs="Arial"/>
      <w:color w:val="000000"/>
      <w:sz w:val="24"/>
      <w:szCs w:val="24"/>
    </w:rPr>
  </w:style>
  <w:style w:type="character" w:customStyle="1" w:styleId="journal9">
    <w:name w:val="journal9"/>
    <w:basedOn w:val="DefaultParagraphFont"/>
    <w:rsid w:val="00DE52C8"/>
    <w:rPr>
      <w:i/>
      <w:iCs/>
    </w:rPr>
  </w:style>
  <w:style w:type="character" w:customStyle="1" w:styleId="jnumber1">
    <w:name w:val="jnumber1"/>
    <w:basedOn w:val="DefaultParagraphFont"/>
    <w:rsid w:val="00DE52C8"/>
    <w:rPr>
      <w:b/>
      <w:bCs/>
    </w:rPr>
  </w:style>
  <w:style w:type="paragraph" w:styleId="Revision">
    <w:name w:val="Revision"/>
    <w:hidden/>
    <w:uiPriority w:val="99"/>
    <w:semiHidden/>
    <w:rsid w:val="00A94F28"/>
    <w:pPr>
      <w:spacing w:after="0" w:line="240" w:lineRule="auto"/>
    </w:pPr>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794B0C"/>
    <w:pPr>
      <w:spacing w:before="0" w:after="0"/>
    </w:pPr>
  </w:style>
  <w:style w:type="character" w:customStyle="1" w:styleId="FootnoteTextChar">
    <w:name w:val="Footnote Text Char"/>
    <w:basedOn w:val="DefaultParagraphFont"/>
    <w:link w:val="FootnoteText"/>
    <w:uiPriority w:val="99"/>
    <w:semiHidden/>
    <w:rsid w:val="00794B0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94B0C"/>
    <w:rPr>
      <w:vertAlign w:val="superscript"/>
    </w:rPr>
  </w:style>
  <w:style w:type="character" w:customStyle="1" w:styleId="xbe">
    <w:name w:val="_xbe"/>
    <w:basedOn w:val="DefaultParagraphFont"/>
    <w:rsid w:val="00CF48E7"/>
  </w:style>
  <w:style w:type="character" w:customStyle="1" w:styleId="st1">
    <w:name w:val="st1"/>
    <w:basedOn w:val="DefaultParagraphFont"/>
    <w:rsid w:val="007E04A2"/>
  </w:style>
  <w:style w:type="character" w:customStyle="1" w:styleId="Heading3Char">
    <w:name w:val="Heading 3 Char"/>
    <w:basedOn w:val="DefaultParagraphFont"/>
    <w:link w:val="Heading3"/>
    <w:uiPriority w:val="9"/>
    <w:semiHidden/>
    <w:rsid w:val="00AB3E9C"/>
    <w:rPr>
      <w:rFonts w:asciiTheme="majorHAnsi" w:eastAsiaTheme="majorEastAsia" w:hAnsiTheme="majorHAnsi" w:cstheme="majorBidi"/>
      <w:b/>
      <w:bCs/>
      <w:color w:val="4F81BD" w:themeColor="accent1"/>
      <w:sz w:val="20"/>
      <w:szCs w:val="20"/>
    </w:rPr>
  </w:style>
  <w:style w:type="paragraph" w:customStyle="1" w:styleId="para">
    <w:name w:val="para"/>
    <w:basedOn w:val="Normal"/>
    <w:rsid w:val="00AB3E9C"/>
    <w:pPr>
      <w:spacing w:before="100" w:beforeAutospacing="1" w:after="100" w:afterAutospacing="1"/>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685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6853B2"/>
    <w:rPr>
      <w:rFonts w:ascii="Courier New" w:eastAsia="Times New Roman" w:hAnsi="Courier New" w:cs="Courier New"/>
      <w:sz w:val="20"/>
      <w:szCs w:val="20"/>
      <w:lang w:eastAsia="en-GB"/>
    </w:rPr>
  </w:style>
  <w:style w:type="character" w:styleId="Emphasis">
    <w:name w:val="Emphasis"/>
    <w:basedOn w:val="DefaultParagraphFont"/>
    <w:uiPriority w:val="20"/>
    <w:qFormat/>
    <w:rsid w:val="00110FB5"/>
    <w:rPr>
      <w:i/>
      <w:iCs/>
    </w:rPr>
  </w:style>
  <w:style w:type="paragraph" w:customStyle="1" w:styleId="EndNoteBibliography">
    <w:name w:val="EndNote Bibliography"/>
    <w:basedOn w:val="Normal"/>
    <w:link w:val="EndNoteBibliographyChar"/>
    <w:rsid w:val="00C54AAF"/>
    <w:pPr>
      <w:spacing w:before="0" w:after="0"/>
    </w:pPr>
    <w:rPr>
      <w:rFonts w:eastAsiaTheme="minorHAnsi" w:cs="Arial"/>
      <w:noProof/>
      <w:szCs w:val="22"/>
      <w:lang w:val="en-US"/>
    </w:rPr>
  </w:style>
  <w:style w:type="character" w:customStyle="1" w:styleId="EndNoteBibliographyChar">
    <w:name w:val="EndNote Bibliography Char"/>
    <w:basedOn w:val="DefaultParagraphFont"/>
    <w:link w:val="EndNoteBibliography"/>
    <w:rsid w:val="00C54AAF"/>
    <w:rPr>
      <w:rFonts w:ascii="Arial" w:hAnsi="Arial" w:cs="Arial"/>
      <w:noProof/>
      <w:sz w:val="20"/>
      <w:lang w:val="en-US"/>
    </w:rPr>
  </w:style>
  <w:style w:type="character" w:styleId="FollowedHyperlink">
    <w:name w:val="FollowedHyperlink"/>
    <w:basedOn w:val="DefaultParagraphFont"/>
    <w:uiPriority w:val="99"/>
    <w:semiHidden/>
    <w:unhideWhenUsed/>
    <w:rsid w:val="004A66F1"/>
    <w:rPr>
      <w:color w:val="800080" w:themeColor="followedHyperlink"/>
      <w:u w:val="single"/>
    </w:rPr>
  </w:style>
  <w:style w:type="character" w:styleId="PageNumber">
    <w:name w:val="page number"/>
    <w:basedOn w:val="DefaultParagraphFont"/>
    <w:uiPriority w:val="99"/>
    <w:semiHidden/>
    <w:unhideWhenUsed/>
    <w:rsid w:val="00E92CAA"/>
  </w:style>
  <w:style w:type="character" w:customStyle="1" w:styleId="fig-label1">
    <w:name w:val="fig-label1"/>
    <w:basedOn w:val="DefaultParagraphFont"/>
    <w:rsid w:val="00CA36C2"/>
    <w:rPr>
      <w:b/>
      <w:bCs/>
    </w:rPr>
  </w:style>
  <w:style w:type="character" w:customStyle="1" w:styleId="element-citation">
    <w:name w:val="element-citation"/>
    <w:basedOn w:val="DefaultParagraphFont"/>
    <w:rsid w:val="00FA0604"/>
  </w:style>
  <w:style w:type="character" w:customStyle="1" w:styleId="ref-journal">
    <w:name w:val="ref-journal"/>
    <w:basedOn w:val="DefaultParagraphFont"/>
    <w:rsid w:val="00FA0604"/>
  </w:style>
  <w:style w:type="character" w:customStyle="1" w:styleId="ref-vol">
    <w:name w:val="ref-vol"/>
    <w:basedOn w:val="DefaultParagraphFont"/>
    <w:rsid w:val="00FA0604"/>
  </w:style>
  <w:style w:type="paragraph" w:styleId="EndnoteText">
    <w:name w:val="endnote text"/>
    <w:basedOn w:val="Normal"/>
    <w:link w:val="EndnoteTextChar"/>
    <w:uiPriority w:val="99"/>
    <w:semiHidden/>
    <w:unhideWhenUsed/>
    <w:rsid w:val="00F21BD1"/>
    <w:pPr>
      <w:spacing w:before="0" w:after="0"/>
    </w:pPr>
  </w:style>
  <w:style w:type="character" w:customStyle="1" w:styleId="EndnoteTextChar">
    <w:name w:val="Endnote Text Char"/>
    <w:basedOn w:val="DefaultParagraphFont"/>
    <w:link w:val="EndnoteText"/>
    <w:uiPriority w:val="99"/>
    <w:semiHidden/>
    <w:rsid w:val="00F21BD1"/>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F21BD1"/>
    <w:rPr>
      <w:vertAlign w:val="superscript"/>
    </w:rPr>
  </w:style>
  <w:style w:type="character" w:styleId="PlaceholderText">
    <w:name w:val="Placeholder Text"/>
    <w:basedOn w:val="DefaultParagraphFont"/>
    <w:uiPriority w:val="99"/>
    <w:semiHidden/>
    <w:rsid w:val="000820B4"/>
    <w:rPr>
      <w:color w:val="808080"/>
    </w:rPr>
  </w:style>
  <w:style w:type="paragraph" w:customStyle="1" w:styleId="EndNoteBibliographyTitle">
    <w:name w:val="EndNote Bibliography Title"/>
    <w:basedOn w:val="Normal"/>
    <w:link w:val="EndNoteBibliographyTitleChar"/>
    <w:rsid w:val="00590F6E"/>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590F6E"/>
    <w:rPr>
      <w:rFonts w:ascii="Arial" w:eastAsia="Times New Roman" w:hAnsi="Arial" w:cs="Arial"/>
      <w:noProof/>
      <w:sz w:val="20"/>
      <w:szCs w:val="20"/>
      <w:lang w:val="en-US"/>
    </w:rPr>
  </w:style>
  <w:style w:type="paragraph" w:customStyle="1" w:styleId="title10">
    <w:name w:val="title1"/>
    <w:basedOn w:val="Normal"/>
    <w:rsid w:val="00CC38E0"/>
    <w:pPr>
      <w:spacing w:before="0" w:after="0"/>
    </w:pPr>
    <w:rPr>
      <w:rFonts w:ascii="Times New Roman" w:hAnsi="Times New Roman"/>
      <w:sz w:val="27"/>
      <w:szCs w:val="27"/>
      <w:lang w:val="en-US"/>
    </w:rPr>
  </w:style>
  <w:style w:type="character" w:customStyle="1" w:styleId="Heading1Char">
    <w:name w:val="Heading 1 Char"/>
    <w:basedOn w:val="DefaultParagraphFont"/>
    <w:link w:val="Heading1"/>
    <w:uiPriority w:val="9"/>
    <w:rsid w:val="00393B09"/>
    <w:rPr>
      <w:rFonts w:asciiTheme="majorHAnsi" w:eastAsiaTheme="majorEastAsia" w:hAnsiTheme="majorHAnsi" w:cstheme="majorBidi"/>
      <w:b/>
      <w:bCs/>
      <w:color w:val="365F91" w:themeColor="accent1" w:themeShade="BF"/>
      <w:sz w:val="28"/>
      <w:szCs w:val="28"/>
    </w:rPr>
  </w:style>
  <w:style w:type="character" w:customStyle="1" w:styleId="highwire-citation-authors">
    <w:name w:val="highwire-citation-authors"/>
    <w:basedOn w:val="DefaultParagraphFont"/>
    <w:rsid w:val="00393B09"/>
    <w:rPr>
      <w:sz w:val="24"/>
      <w:szCs w:val="24"/>
      <w:bdr w:val="none" w:sz="0" w:space="0" w:color="auto" w:frame="1"/>
      <w:vertAlign w:val="baseline"/>
    </w:rPr>
  </w:style>
  <w:style w:type="character" w:customStyle="1" w:styleId="highwire-citation-author">
    <w:name w:val="highwire-citation-author"/>
    <w:basedOn w:val="DefaultParagraphFont"/>
    <w:rsid w:val="00393B09"/>
    <w:rPr>
      <w:sz w:val="24"/>
      <w:szCs w:val="24"/>
      <w:bdr w:val="none" w:sz="0" w:space="0" w:color="auto" w:frame="1"/>
      <w:vertAlign w:val="baseline"/>
    </w:rPr>
  </w:style>
  <w:style w:type="character" w:customStyle="1" w:styleId="nlm-given-names">
    <w:name w:val="nlm-given-names"/>
    <w:basedOn w:val="DefaultParagraphFont"/>
    <w:rsid w:val="00393B09"/>
    <w:rPr>
      <w:sz w:val="24"/>
      <w:szCs w:val="24"/>
      <w:bdr w:val="none" w:sz="0" w:space="0" w:color="auto" w:frame="1"/>
      <w:vertAlign w:val="baseline"/>
    </w:rPr>
  </w:style>
  <w:style w:type="character" w:customStyle="1" w:styleId="nlm-surname">
    <w:name w:val="nlm-surname"/>
    <w:basedOn w:val="DefaultParagraphFont"/>
    <w:rsid w:val="00393B09"/>
    <w:rPr>
      <w:sz w:val="24"/>
      <w:szCs w:val="24"/>
      <w:bdr w:val="none" w:sz="0" w:space="0" w:color="auto" w:frame="1"/>
      <w:vertAlign w:val="baseline"/>
    </w:rPr>
  </w:style>
  <w:style w:type="character" w:customStyle="1" w:styleId="highwire-cite-metadata-journal">
    <w:name w:val="highwire-cite-metadata-journal"/>
    <w:basedOn w:val="DefaultParagraphFont"/>
    <w:rsid w:val="00393B09"/>
    <w:rPr>
      <w:sz w:val="24"/>
      <w:szCs w:val="24"/>
      <w:bdr w:val="none" w:sz="0" w:space="0" w:color="auto" w:frame="1"/>
      <w:vertAlign w:val="baseline"/>
    </w:rPr>
  </w:style>
  <w:style w:type="character" w:customStyle="1" w:styleId="highwire-cite-metadata-date">
    <w:name w:val="highwire-cite-metadata-date"/>
    <w:basedOn w:val="DefaultParagraphFont"/>
    <w:rsid w:val="00393B09"/>
    <w:rPr>
      <w:sz w:val="24"/>
      <w:szCs w:val="24"/>
      <w:bdr w:val="none" w:sz="0" w:space="0" w:color="auto" w:frame="1"/>
      <w:vertAlign w:val="baseline"/>
    </w:rPr>
  </w:style>
  <w:style w:type="character" w:customStyle="1" w:styleId="highwire-cite-metadata-volume-pages">
    <w:name w:val="highwire-cite-metadata-volume-pages"/>
    <w:basedOn w:val="DefaultParagraphFont"/>
    <w:rsid w:val="00393B09"/>
    <w:rPr>
      <w:sz w:val="24"/>
      <w:szCs w:val="24"/>
      <w:bdr w:val="none" w:sz="0" w:space="0" w:color="auto" w:frame="1"/>
      <w:vertAlign w:val="baseline"/>
    </w:rPr>
  </w:style>
  <w:style w:type="character" w:customStyle="1" w:styleId="highwire-cite-metadata-doi">
    <w:name w:val="highwire-cite-metadata-doi"/>
    <w:basedOn w:val="DefaultParagraphFont"/>
    <w:rsid w:val="00393B09"/>
    <w:rPr>
      <w:sz w:val="24"/>
      <w:szCs w:val="24"/>
      <w:bdr w:val="none" w:sz="0" w:space="0" w:color="auto" w:frame="1"/>
      <w:vertAlign w:val="baseline"/>
    </w:rPr>
  </w:style>
  <w:style w:type="character" w:customStyle="1" w:styleId="apple-converted-space">
    <w:name w:val="apple-converted-space"/>
    <w:basedOn w:val="DefaultParagraphFont"/>
    <w:rsid w:val="00ED4CA0"/>
  </w:style>
  <w:style w:type="character" w:customStyle="1" w:styleId="highlight">
    <w:name w:val="highlight"/>
    <w:basedOn w:val="DefaultParagraphFont"/>
    <w:rsid w:val="00BC7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60"/>
    <w:pPr>
      <w:spacing w:before="60" w:after="6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393B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3E60"/>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3E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E6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D3E60"/>
    <w:rPr>
      <w:sz w:val="16"/>
      <w:szCs w:val="16"/>
    </w:rPr>
  </w:style>
  <w:style w:type="paragraph" w:styleId="CommentText">
    <w:name w:val="annotation text"/>
    <w:basedOn w:val="Normal"/>
    <w:link w:val="CommentTextChar"/>
    <w:uiPriority w:val="99"/>
    <w:unhideWhenUsed/>
    <w:rsid w:val="008D3E60"/>
  </w:style>
  <w:style w:type="character" w:customStyle="1" w:styleId="CommentTextChar">
    <w:name w:val="Comment Text Char"/>
    <w:basedOn w:val="DefaultParagraphFont"/>
    <w:link w:val="CommentText"/>
    <w:uiPriority w:val="99"/>
    <w:rsid w:val="008D3E6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D3E60"/>
    <w:rPr>
      <w:b/>
      <w:bCs/>
    </w:rPr>
  </w:style>
  <w:style w:type="character" w:customStyle="1" w:styleId="CommentSubjectChar">
    <w:name w:val="Comment Subject Char"/>
    <w:basedOn w:val="CommentTextChar"/>
    <w:link w:val="CommentSubject"/>
    <w:uiPriority w:val="99"/>
    <w:semiHidden/>
    <w:rsid w:val="008D3E6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D3E6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E60"/>
    <w:rPr>
      <w:rFonts w:ascii="Tahoma" w:eastAsia="Times New Roman" w:hAnsi="Tahoma" w:cs="Tahoma"/>
      <w:sz w:val="16"/>
      <w:szCs w:val="16"/>
    </w:rPr>
  </w:style>
  <w:style w:type="paragraph" w:styleId="Header">
    <w:name w:val="header"/>
    <w:basedOn w:val="Normal"/>
    <w:link w:val="HeaderChar"/>
    <w:uiPriority w:val="99"/>
    <w:unhideWhenUsed/>
    <w:rsid w:val="00E87DE7"/>
    <w:pPr>
      <w:tabs>
        <w:tab w:val="center" w:pos="4513"/>
        <w:tab w:val="right" w:pos="9026"/>
      </w:tabs>
      <w:spacing w:before="0" w:after="0"/>
    </w:pPr>
  </w:style>
  <w:style w:type="character" w:customStyle="1" w:styleId="HeaderChar">
    <w:name w:val="Header Char"/>
    <w:basedOn w:val="DefaultParagraphFont"/>
    <w:link w:val="Header"/>
    <w:uiPriority w:val="99"/>
    <w:rsid w:val="00E87DE7"/>
    <w:rPr>
      <w:rFonts w:ascii="Arial" w:eastAsia="Times New Roman" w:hAnsi="Arial" w:cs="Times New Roman"/>
      <w:sz w:val="20"/>
      <w:szCs w:val="20"/>
    </w:rPr>
  </w:style>
  <w:style w:type="paragraph" w:styleId="Footer">
    <w:name w:val="footer"/>
    <w:basedOn w:val="Normal"/>
    <w:link w:val="FooterChar"/>
    <w:uiPriority w:val="99"/>
    <w:unhideWhenUsed/>
    <w:rsid w:val="00E87DE7"/>
    <w:pPr>
      <w:tabs>
        <w:tab w:val="center" w:pos="4513"/>
        <w:tab w:val="right" w:pos="9026"/>
      </w:tabs>
      <w:spacing w:before="0" w:after="0"/>
    </w:pPr>
  </w:style>
  <w:style w:type="character" w:customStyle="1" w:styleId="FooterChar">
    <w:name w:val="Footer Char"/>
    <w:basedOn w:val="DefaultParagraphFont"/>
    <w:link w:val="Footer"/>
    <w:uiPriority w:val="99"/>
    <w:rsid w:val="00E87DE7"/>
    <w:rPr>
      <w:rFonts w:ascii="Arial" w:eastAsia="Times New Roman" w:hAnsi="Arial" w:cs="Times New Roman"/>
      <w:sz w:val="20"/>
      <w:szCs w:val="20"/>
    </w:rPr>
  </w:style>
  <w:style w:type="paragraph" w:styleId="BodyText">
    <w:name w:val="Body Text"/>
    <w:basedOn w:val="Normal"/>
    <w:link w:val="BodyTextChar"/>
    <w:uiPriority w:val="99"/>
    <w:unhideWhenUsed/>
    <w:rsid w:val="00DD0D57"/>
    <w:pPr>
      <w:spacing w:after="120"/>
    </w:pPr>
  </w:style>
  <w:style w:type="character" w:customStyle="1" w:styleId="BodyTextChar">
    <w:name w:val="Body Text Char"/>
    <w:basedOn w:val="DefaultParagraphFont"/>
    <w:link w:val="BodyText"/>
    <w:uiPriority w:val="99"/>
    <w:rsid w:val="00DD0D57"/>
    <w:rPr>
      <w:rFonts w:ascii="Arial" w:eastAsia="Times New Roman" w:hAnsi="Arial" w:cs="Times New Roman"/>
      <w:sz w:val="20"/>
      <w:szCs w:val="20"/>
    </w:rPr>
  </w:style>
  <w:style w:type="paragraph" w:customStyle="1" w:styleId="Title1">
    <w:name w:val="Title1"/>
    <w:basedOn w:val="Normal"/>
    <w:rsid w:val="00A94B7C"/>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A94B7C"/>
    <w:rPr>
      <w:color w:val="0000FF"/>
      <w:u w:val="single"/>
    </w:rPr>
  </w:style>
  <w:style w:type="paragraph" w:customStyle="1" w:styleId="desc">
    <w:name w:val="desc"/>
    <w:basedOn w:val="Normal"/>
    <w:rsid w:val="00A94B7C"/>
    <w:pPr>
      <w:spacing w:before="100" w:beforeAutospacing="1" w:after="100" w:afterAutospacing="1"/>
    </w:pPr>
    <w:rPr>
      <w:rFonts w:ascii="Times New Roman" w:hAnsi="Times New Roman"/>
      <w:sz w:val="24"/>
      <w:szCs w:val="24"/>
      <w:lang w:eastAsia="en-GB"/>
    </w:rPr>
  </w:style>
  <w:style w:type="paragraph" w:customStyle="1" w:styleId="details">
    <w:name w:val="details"/>
    <w:basedOn w:val="Normal"/>
    <w:rsid w:val="00A94B7C"/>
    <w:pPr>
      <w:spacing w:before="100" w:beforeAutospacing="1" w:after="100" w:afterAutospacing="1"/>
    </w:pPr>
    <w:rPr>
      <w:rFonts w:ascii="Times New Roman" w:hAnsi="Times New Roman"/>
      <w:sz w:val="24"/>
      <w:szCs w:val="24"/>
      <w:lang w:eastAsia="en-GB"/>
    </w:rPr>
  </w:style>
  <w:style w:type="character" w:customStyle="1" w:styleId="jrnl">
    <w:name w:val="jrnl"/>
    <w:basedOn w:val="DefaultParagraphFont"/>
    <w:rsid w:val="00A94B7C"/>
  </w:style>
  <w:style w:type="paragraph" w:styleId="NormalWeb">
    <w:name w:val="Normal (Web)"/>
    <w:basedOn w:val="Normal"/>
    <w:uiPriority w:val="99"/>
    <w:semiHidden/>
    <w:unhideWhenUsed/>
    <w:rsid w:val="00C43CD5"/>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9123FD"/>
    <w:pPr>
      <w:ind w:left="720"/>
      <w:contextualSpacing/>
    </w:pPr>
  </w:style>
  <w:style w:type="character" w:customStyle="1" w:styleId="googqs-tidbit1">
    <w:name w:val="goog_qs-tidbit1"/>
    <w:basedOn w:val="DefaultParagraphFont"/>
    <w:rsid w:val="003666E9"/>
    <w:rPr>
      <w:vanish w:val="0"/>
      <w:webHidden w:val="0"/>
      <w:specVanish w:val="0"/>
    </w:rPr>
  </w:style>
  <w:style w:type="paragraph" w:styleId="Title">
    <w:name w:val="Title"/>
    <w:basedOn w:val="Normal"/>
    <w:link w:val="TitleChar"/>
    <w:uiPriority w:val="10"/>
    <w:qFormat/>
    <w:rsid w:val="008D57BA"/>
    <w:pPr>
      <w:spacing w:before="100" w:beforeAutospacing="1" w:after="100" w:afterAutospacing="1" w:line="276" w:lineRule="auto"/>
    </w:pPr>
    <w:rPr>
      <w:rFonts w:ascii="Times" w:eastAsiaTheme="minorHAnsi" w:hAnsi="Times" w:cstheme="minorBidi"/>
      <w:lang w:val="en-US"/>
    </w:rPr>
  </w:style>
  <w:style w:type="character" w:customStyle="1" w:styleId="TitleChar">
    <w:name w:val="Title Char"/>
    <w:basedOn w:val="DefaultParagraphFont"/>
    <w:link w:val="Title"/>
    <w:uiPriority w:val="10"/>
    <w:rsid w:val="008D57BA"/>
    <w:rPr>
      <w:rFonts w:ascii="Times" w:hAnsi="Times"/>
      <w:sz w:val="20"/>
      <w:szCs w:val="20"/>
      <w:lang w:val="en-US"/>
    </w:rPr>
  </w:style>
  <w:style w:type="paragraph" w:customStyle="1" w:styleId="Title2">
    <w:name w:val="Title2"/>
    <w:basedOn w:val="Normal"/>
    <w:rsid w:val="005770A3"/>
    <w:pPr>
      <w:spacing w:before="100" w:beforeAutospacing="1" w:after="100" w:afterAutospacing="1"/>
    </w:pPr>
    <w:rPr>
      <w:rFonts w:ascii="Times New Roman" w:hAnsi="Times New Roman"/>
      <w:sz w:val="24"/>
      <w:szCs w:val="24"/>
      <w:lang w:eastAsia="en-GB"/>
    </w:rPr>
  </w:style>
  <w:style w:type="paragraph" w:customStyle="1" w:styleId="desc2">
    <w:name w:val="desc2"/>
    <w:basedOn w:val="Normal"/>
    <w:rsid w:val="00750B52"/>
    <w:pPr>
      <w:spacing w:before="0" w:after="0"/>
    </w:pPr>
    <w:rPr>
      <w:rFonts w:ascii="Times New Roman" w:hAnsi="Times New Roman"/>
      <w:sz w:val="26"/>
      <w:szCs w:val="26"/>
      <w:lang w:eastAsia="en-GB"/>
    </w:rPr>
  </w:style>
  <w:style w:type="paragraph" w:customStyle="1" w:styleId="details1">
    <w:name w:val="details1"/>
    <w:basedOn w:val="Normal"/>
    <w:rsid w:val="00750B52"/>
    <w:pPr>
      <w:spacing w:before="0" w:after="0"/>
    </w:pPr>
    <w:rPr>
      <w:rFonts w:ascii="Times New Roman" w:hAnsi="Times New Roman"/>
      <w:sz w:val="22"/>
      <w:szCs w:val="22"/>
      <w:lang w:eastAsia="en-GB"/>
    </w:rPr>
  </w:style>
  <w:style w:type="character" w:customStyle="1" w:styleId="highlight2">
    <w:name w:val="highlight2"/>
    <w:basedOn w:val="DefaultParagraphFont"/>
    <w:rsid w:val="002D2F7A"/>
  </w:style>
  <w:style w:type="paragraph" w:customStyle="1" w:styleId="Default">
    <w:name w:val="Default"/>
    <w:rsid w:val="0083242B"/>
    <w:pPr>
      <w:autoSpaceDE w:val="0"/>
      <w:autoSpaceDN w:val="0"/>
      <w:adjustRightInd w:val="0"/>
      <w:spacing w:after="0" w:line="240" w:lineRule="auto"/>
    </w:pPr>
    <w:rPr>
      <w:rFonts w:ascii="Arial" w:hAnsi="Arial" w:cs="Arial"/>
      <w:color w:val="000000"/>
      <w:sz w:val="24"/>
      <w:szCs w:val="24"/>
    </w:rPr>
  </w:style>
  <w:style w:type="character" w:customStyle="1" w:styleId="journal9">
    <w:name w:val="journal9"/>
    <w:basedOn w:val="DefaultParagraphFont"/>
    <w:rsid w:val="00DE52C8"/>
    <w:rPr>
      <w:i/>
      <w:iCs/>
    </w:rPr>
  </w:style>
  <w:style w:type="character" w:customStyle="1" w:styleId="jnumber1">
    <w:name w:val="jnumber1"/>
    <w:basedOn w:val="DefaultParagraphFont"/>
    <w:rsid w:val="00DE52C8"/>
    <w:rPr>
      <w:b/>
      <w:bCs/>
    </w:rPr>
  </w:style>
  <w:style w:type="paragraph" w:styleId="Revision">
    <w:name w:val="Revision"/>
    <w:hidden/>
    <w:uiPriority w:val="99"/>
    <w:semiHidden/>
    <w:rsid w:val="00A94F28"/>
    <w:pPr>
      <w:spacing w:after="0" w:line="240" w:lineRule="auto"/>
    </w:pPr>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794B0C"/>
    <w:pPr>
      <w:spacing w:before="0" w:after="0"/>
    </w:pPr>
  </w:style>
  <w:style w:type="character" w:customStyle="1" w:styleId="FootnoteTextChar">
    <w:name w:val="Footnote Text Char"/>
    <w:basedOn w:val="DefaultParagraphFont"/>
    <w:link w:val="FootnoteText"/>
    <w:uiPriority w:val="99"/>
    <w:semiHidden/>
    <w:rsid w:val="00794B0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94B0C"/>
    <w:rPr>
      <w:vertAlign w:val="superscript"/>
    </w:rPr>
  </w:style>
  <w:style w:type="character" w:customStyle="1" w:styleId="xbe">
    <w:name w:val="_xbe"/>
    <w:basedOn w:val="DefaultParagraphFont"/>
    <w:rsid w:val="00CF48E7"/>
  </w:style>
  <w:style w:type="character" w:customStyle="1" w:styleId="st1">
    <w:name w:val="st1"/>
    <w:basedOn w:val="DefaultParagraphFont"/>
    <w:rsid w:val="007E04A2"/>
  </w:style>
  <w:style w:type="character" w:customStyle="1" w:styleId="Heading3Char">
    <w:name w:val="Heading 3 Char"/>
    <w:basedOn w:val="DefaultParagraphFont"/>
    <w:link w:val="Heading3"/>
    <w:uiPriority w:val="9"/>
    <w:semiHidden/>
    <w:rsid w:val="00AB3E9C"/>
    <w:rPr>
      <w:rFonts w:asciiTheme="majorHAnsi" w:eastAsiaTheme="majorEastAsia" w:hAnsiTheme="majorHAnsi" w:cstheme="majorBidi"/>
      <w:b/>
      <w:bCs/>
      <w:color w:val="4F81BD" w:themeColor="accent1"/>
      <w:sz w:val="20"/>
      <w:szCs w:val="20"/>
    </w:rPr>
  </w:style>
  <w:style w:type="paragraph" w:customStyle="1" w:styleId="para">
    <w:name w:val="para"/>
    <w:basedOn w:val="Normal"/>
    <w:rsid w:val="00AB3E9C"/>
    <w:pPr>
      <w:spacing w:before="100" w:beforeAutospacing="1" w:after="100" w:afterAutospacing="1"/>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685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6853B2"/>
    <w:rPr>
      <w:rFonts w:ascii="Courier New" w:eastAsia="Times New Roman" w:hAnsi="Courier New" w:cs="Courier New"/>
      <w:sz w:val="20"/>
      <w:szCs w:val="20"/>
      <w:lang w:eastAsia="en-GB"/>
    </w:rPr>
  </w:style>
  <w:style w:type="character" w:styleId="Emphasis">
    <w:name w:val="Emphasis"/>
    <w:basedOn w:val="DefaultParagraphFont"/>
    <w:uiPriority w:val="20"/>
    <w:qFormat/>
    <w:rsid w:val="00110FB5"/>
    <w:rPr>
      <w:i/>
      <w:iCs/>
    </w:rPr>
  </w:style>
  <w:style w:type="paragraph" w:customStyle="1" w:styleId="EndNoteBibliography">
    <w:name w:val="EndNote Bibliography"/>
    <w:basedOn w:val="Normal"/>
    <w:link w:val="EndNoteBibliographyChar"/>
    <w:rsid w:val="00C54AAF"/>
    <w:pPr>
      <w:spacing w:before="0" w:after="0"/>
    </w:pPr>
    <w:rPr>
      <w:rFonts w:eastAsiaTheme="minorHAnsi" w:cs="Arial"/>
      <w:noProof/>
      <w:szCs w:val="22"/>
      <w:lang w:val="en-US"/>
    </w:rPr>
  </w:style>
  <w:style w:type="character" w:customStyle="1" w:styleId="EndNoteBibliographyChar">
    <w:name w:val="EndNote Bibliography Char"/>
    <w:basedOn w:val="DefaultParagraphFont"/>
    <w:link w:val="EndNoteBibliography"/>
    <w:rsid w:val="00C54AAF"/>
    <w:rPr>
      <w:rFonts w:ascii="Arial" w:hAnsi="Arial" w:cs="Arial"/>
      <w:noProof/>
      <w:sz w:val="20"/>
      <w:lang w:val="en-US"/>
    </w:rPr>
  </w:style>
  <w:style w:type="character" w:styleId="FollowedHyperlink">
    <w:name w:val="FollowedHyperlink"/>
    <w:basedOn w:val="DefaultParagraphFont"/>
    <w:uiPriority w:val="99"/>
    <w:semiHidden/>
    <w:unhideWhenUsed/>
    <w:rsid w:val="004A66F1"/>
    <w:rPr>
      <w:color w:val="800080" w:themeColor="followedHyperlink"/>
      <w:u w:val="single"/>
    </w:rPr>
  </w:style>
  <w:style w:type="character" w:styleId="PageNumber">
    <w:name w:val="page number"/>
    <w:basedOn w:val="DefaultParagraphFont"/>
    <w:uiPriority w:val="99"/>
    <w:semiHidden/>
    <w:unhideWhenUsed/>
    <w:rsid w:val="00E92CAA"/>
  </w:style>
  <w:style w:type="character" w:customStyle="1" w:styleId="fig-label1">
    <w:name w:val="fig-label1"/>
    <w:basedOn w:val="DefaultParagraphFont"/>
    <w:rsid w:val="00CA36C2"/>
    <w:rPr>
      <w:b/>
      <w:bCs/>
    </w:rPr>
  </w:style>
  <w:style w:type="character" w:customStyle="1" w:styleId="element-citation">
    <w:name w:val="element-citation"/>
    <w:basedOn w:val="DefaultParagraphFont"/>
    <w:rsid w:val="00FA0604"/>
  </w:style>
  <w:style w:type="character" w:customStyle="1" w:styleId="ref-journal">
    <w:name w:val="ref-journal"/>
    <w:basedOn w:val="DefaultParagraphFont"/>
    <w:rsid w:val="00FA0604"/>
  </w:style>
  <w:style w:type="character" w:customStyle="1" w:styleId="ref-vol">
    <w:name w:val="ref-vol"/>
    <w:basedOn w:val="DefaultParagraphFont"/>
    <w:rsid w:val="00FA0604"/>
  </w:style>
  <w:style w:type="paragraph" w:styleId="EndnoteText">
    <w:name w:val="endnote text"/>
    <w:basedOn w:val="Normal"/>
    <w:link w:val="EndnoteTextChar"/>
    <w:uiPriority w:val="99"/>
    <w:semiHidden/>
    <w:unhideWhenUsed/>
    <w:rsid w:val="00F21BD1"/>
    <w:pPr>
      <w:spacing w:before="0" w:after="0"/>
    </w:pPr>
  </w:style>
  <w:style w:type="character" w:customStyle="1" w:styleId="EndnoteTextChar">
    <w:name w:val="Endnote Text Char"/>
    <w:basedOn w:val="DefaultParagraphFont"/>
    <w:link w:val="EndnoteText"/>
    <w:uiPriority w:val="99"/>
    <w:semiHidden/>
    <w:rsid w:val="00F21BD1"/>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F21BD1"/>
    <w:rPr>
      <w:vertAlign w:val="superscript"/>
    </w:rPr>
  </w:style>
  <w:style w:type="character" w:styleId="PlaceholderText">
    <w:name w:val="Placeholder Text"/>
    <w:basedOn w:val="DefaultParagraphFont"/>
    <w:uiPriority w:val="99"/>
    <w:semiHidden/>
    <w:rsid w:val="000820B4"/>
    <w:rPr>
      <w:color w:val="808080"/>
    </w:rPr>
  </w:style>
  <w:style w:type="paragraph" w:customStyle="1" w:styleId="EndNoteBibliographyTitle">
    <w:name w:val="EndNote Bibliography Title"/>
    <w:basedOn w:val="Normal"/>
    <w:link w:val="EndNoteBibliographyTitleChar"/>
    <w:rsid w:val="00590F6E"/>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590F6E"/>
    <w:rPr>
      <w:rFonts w:ascii="Arial" w:eastAsia="Times New Roman" w:hAnsi="Arial" w:cs="Arial"/>
      <w:noProof/>
      <w:sz w:val="20"/>
      <w:szCs w:val="20"/>
      <w:lang w:val="en-US"/>
    </w:rPr>
  </w:style>
  <w:style w:type="paragraph" w:customStyle="1" w:styleId="title10">
    <w:name w:val="title1"/>
    <w:basedOn w:val="Normal"/>
    <w:rsid w:val="00CC38E0"/>
    <w:pPr>
      <w:spacing w:before="0" w:after="0"/>
    </w:pPr>
    <w:rPr>
      <w:rFonts w:ascii="Times New Roman" w:hAnsi="Times New Roman"/>
      <w:sz w:val="27"/>
      <w:szCs w:val="27"/>
      <w:lang w:val="en-US"/>
    </w:rPr>
  </w:style>
  <w:style w:type="character" w:customStyle="1" w:styleId="Heading1Char">
    <w:name w:val="Heading 1 Char"/>
    <w:basedOn w:val="DefaultParagraphFont"/>
    <w:link w:val="Heading1"/>
    <w:uiPriority w:val="9"/>
    <w:rsid w:val="00393B09"/>
    <w:rPr>
      <w:rFonts w:asciiTheme="majorHAnsi" w:eastAsiaTheme="majorEastAsia" w:hAnsiTheme="majorHAnsi" w:cstheme="majorBidi"/>
      <w:b/>
      <w:bCs/>
      <w:color w:val="365F91" w:themeColor="accent1" w:themeShade="BF"/>
      <w:sz w:val="28"/>
      <w:szCs w:val="28"/>
    </w:rPr>
  </w:style>
  <w:style w:type="character" w:customStyle="1" w:styleId="highwire-citation-authors">
    <w:name w:val="highwire-citation-authors"/>
    <w:basedOn w:val="DefaultParagraphFont"/>
    <w:rsid w:val="00393B09"/>
    <w:rPr>
      <w:sz w:val="24"/>
      <w:szCs w:val="24"/>
      <w:bdr w:val="none" w:sz="0" w:space="0" w:color="auto" w:frame="1"/>
      <w:vertAlign w:val="baseline"/>
    </w:rPr>
  </w:style>
  <w:style w:type="character" w:customStyle="1" w:styleId="highwire-citation-author">
    <w:name w:val="highwire-citation-author"/>
    <w:basedOn w:val="DefaultParagraphFont"/>
    <w:rsid w:val="00393B09"/>
    <w:rPr>
      <w:sz w:val="24"/>
      <w:szCs w:val="24"/>
      <w:bdr w:val="none" w:sz="0" w:space="0" w:color="auto" w:frame="1"/>
      <w:vertAlign w:val="baseline"/>
    </w:rPr>
  </w:style>
  <w:style w:type="character" w:customStyle="1" w:styleId="nlm-given-names">
    <w:name w:val="nlm-given-names"/>
    <w:basedOn w:val="DefaultParagraphFont"/>
    <w:rsid w:val="00393B09"/>
    <w:rPr>
      <w:sz w:val="24"/>
      <w:szCs w:val="24"/>
      <w:bdr w:val="none" w:sz="0" w:space="0" w:color="auto" w:frame="1"/>
      <w:vertAlign w:val="baseline"/>
    </w:rPr>
  </w:style>
  <w:style w:type="character" w:customStyle="1" w:styleId="nlm-surname">
    <w:name w:val="nlm-surname"/>
    <w:basedOn w:val="DefaultParagraphFont"/>
    <w:rsid w:val="00393B09"/>
    <w:rPr>
      <w:sz w:val="24"/>
      <w:szCs w:val="24"/>
      <w:bdr w:val="none" w:sz="0" w:space="0" w:color="auto" w:frame="1"/>
      <w:vertAlign w:val="baseline"/>
    </w:rPr>
  </w:style>
  <w:style w:type="character" w:customStyle="1" w:styleId="highwire-cite-metadata-journal">
    <w:name w:val="highwire-cite-metadata-journal"/>
    <w:basedOn w:val="DefaultParagraphFont"/>
    <w:rsid w:val="00393B09"/>
    <w:rPr>
      <w:sz w:val="24"/>
      <w:szCs w:val="24"/>
      <w:bdr w:val="none" w:sz="0" w:space="0" w:color="auto" w:frame="1"/>
      <w:vertAlign w:val="baseline"/>
    </w:rPr>
  </w:style>
  <w:style w:type="character" w:customStyle="1" w:styleId="highwire-cite-metadata-date">
    <w:name w:val="highwire-cite-metadata-date"/>
    <w:basedOn w:val="DefaultParagraphFont"/>
    <w:rsid w:val="00393B09"/>
    <w:rPr>
      <w:sz w:val="24"/>
      <w:szCs w:val="24"/>
      <w:bdr w:val="none" w:sz="0" w:space="0" w:color="auto" w:frame="1"/>
      <w:vertAlign w:val="baseline"/>
    </w:rPr>
  </w:style>
  <w:style w:type="character" w:customStyle="1" w:styleId="highwire-cite-metadata-volume-pages">
    <w:name w:val="highwire-cite-metadata-volume-pages"/>
    <w:basedOn w:val="DefaultParagraphFont"/>
    <w:rsid w:val="00393B09"/>
    <w:rPr>
      <w:sz w:val="24"/>
      <w:szCs w:val="24"/>
      <w:bdr w:val="none" w:sz="0" w:space="0" w:color="auto" w:frame="1"/>
      <w:vertAlign w:val="baseline"/>
    </w:rPr>
  </w:style>
  <w:style w:type="character" w:customStyle="1" w:styleId="highwire-cite-metadata-doi">
    <w:name w:val="highwire-cite-metadata-doi"/>
    <w:basedOn w:val="DefaultParagraphFont"/>
    <w:rsid w:val="00393B09"/>
    <w:rPr>
      <w:sz w:val="24"/>
      <w:szCs w:val="24"/>
      <w:bdr w:val="none" w:sz="0" w:space="0" w:color="auto" w:frame="1"/>
      <w:vertAlign w:val="baseline"/>
    </w:rPr>
  </w:style>
  <w:style w:type="character" w:customStyle="1" w:styleId="apple-converted-space">
    <w:name w:val="apple-converted-space"/>
    <w:basedOn w:val="DefaultParagraphFont"/>
    <w:rsid w:val="00ED4CA0"/>
  </w:style>
  <w:style w:type="character" w:customStyle="1" w:styleId="highlight">
    <w:name w:val="highlight"/>
    <w:basedOn w:val="DefaultParagraphFont"/>
    <w:rsid w:val="00BC7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615">
      <w:bodyDiv w:val="1"/>
      <w:marLeft w:val="0"/>
      <w:marRight w:val="0"/>
      <w:marTop w:val="0"/>
      <w:marBottom w:val="0"/>
      <w:divBdr>
        <w:top w:val="none" w:sz="0" w:space="0" w:color="auto"/>
        <w:left w:val="none" w:sz="0" w:space="0" w:color="auto"/>
        <w:bottom w:val="none" w:sz="0" w:space="0" w:color="auto"/>
        <w:right w:val="none" w:sz="0" w:space="0" w:color="auto"/>
      </w:divBdr>
    </w:div>
    <w:div w:id="174617677">
      <w:bodyDiv w:val="1"/>
      <w:marLeft w:val="0"/>
      <w:marRight w:val="0"/>
      <w:marTop w:val="0"/>
      <w:marBottom w:val="0"/>
      <w:divBdr>
        <w:top w:val="none" w:sz="0" w:space="0" w:color="auto"/>
        <w:left w:val="none" w:sz="0" w:space="0" w:color="auto"/>
        <w:bottom w:val="none" w:sz="0" w:space="0" w:color="auto"/>
        <w:right w:val="none" w:sz="0" w:space="0" w:color="auto"/>
      </w:divBdr>
    </w:div>
    <w:div w:id="273633473">
      <w:bodyDiv w:val="1"/>
      <w:marLeft w:val="0"/>
      <w:marRight w:val="0"/>
      <w:marTop w:val="0"/>
      <w:marBottom w:val="0"/>
      <w:divBdr>
        <w:top w:val="none" w:sz="0" w:space="0" w:color="auto"/>
        <w:left w:val="none" w:sz="0" w:space="0" w:color="auto"/>
        <w:bottom w:val="none" w:sz="0" w:space="0" w:color="auto"/>
        <w:right w:val="none" w:sz="0" w:space="0" w:color="auto"/>
      </w:divBdr>
    </w:div>
    <w:div w:id="333143355">
      <w:bodyDiv w:val="1"/>
      <w:marLeft w:val="0"/>
      <w:marRight w:val="0"/>
      <w:marTop w:val="0"/>
      <w:marBottom w:val="0"/>
      <w:divBdr>
        <w:top w:val="none" w:sz="0" w:space="0" w:color="auto"/>
        <w:left w:val="none" w:sz="0" w:space="0" w:color="auto"/>
        <w:bottom w:val="none" w:sz="0" w:space="0" w:color="auto"/>
        <w:right w:val="none" w:sz="0" w:space="0" w:color="auto"/>
      </w:divBdr>
      <w:divsChild>
        <w:div w:id="1295409232">
          <w:marLeft w:val="0"/>
          <w:marRight w:val="1"/>
          <w:marTop w:val="0"/>
          <w:marBottom w:val="0"/>
          <w:divBdr>
            <w:top w:val="none" w:sz="0" w:space="0" w:color="auto"/>
            <w:left w:val="none" w:sz="0" w:space="0" w:color="auto"/>
            <w:bottom w:val="none" w:sz="0" w:space="0" w:color="auto"/>
            <w:right w:val="none" w:sz="0" w:space="0" w:color="auto"/>
          </w:divBdr>
          <w:divsChild>
            <w:div w:id="1369329755">
              <w:marLeft w:val="0"/>
              <w:marRight w:val="0"/>
              <w:marTop w:val="0"/>
              <w:marBottom w:val="0"/>
              <w:divBdr>
                <w:top w:val="none" w:sz="0" w:space="0" w:color="auto"/>
                <w:left w:val="none" w:sz="0" w:space="0" w:color="auto"/>
                <w:bottom w:val="none" w:sz="0" w:space="0" w:color="auto"/>
                <w:right w:val="none" w:sz="0" w:space="0" w:color="auto"/>
              </w:divBdr>
              <w:divsChild>
                <w:div w:id="1500464081">
                  <w:marLeft w:val="0"/>
                  <w:marRight w:val="1"/>
                  <w:marTop w:val="0"/>
                  <w:marBottom w:val="0"/>
                  <w:divBdr>
                    <w:top w:val="none" w:sz="0" w:space="0" w:color="auto"/>
                    <w:left w:val="none" w:sz="0" w:space="0" w:color="auto"/>
                    <w:bottom w:val="none" w:sz="0" w:space="0" w:color="auto"/>
                    <w:right w:val="none" w:sz="0" w:space="0" w:color="auto"/>
                  </w:divBdr>
                  <w:divsChild>
                    <w:div w:id="1840274110">
                      <w:marLeft w:val="0"/>
                      <w:marRight w:val="0"/>
                      <w:marTop w:val="0"/>
                      <w:marBottom w:val="0"/>
                      <w:divBdr>
                        <w:top w:val="none" w:sz="0" w:space="0" w:color="auto"/>
                        <w:left w:val="none" w:sz="0" w:space="0" w:color="auto"/>
                        <w:bottom w:val="none" w:sz="0" w:space="0" w:color="auto"/>
                        <w:right w:val="none" w:sz="0" w:space="0" w:color="auto"/>
                      </w:divBdr>
                      <w:divsChild>
                        <w:div w:id="1210144593">
                          <w:marLeft w:val="0"/>
                          <w:marRight w:val="0"/>
                          <w:marTop w:val="0"/>
                          <w:marBottom w:val="0"/>
                          <w:divBdr>
                            <w:top w:val="none" w:sz="0" w:space="0" w:color="auto"/>
                            <w:left w:val="none" w:sz="0" w:space="0" w:color="auto"/>
                            <w:bottom w:val="none" w:sz="0" w:space="0" w:color="auto"/>
                            <w:right w:val="none" w:sz="0" w:space="0" w:color="auto"/>
                          </w:divBdr>
                          <w:divsChild>
                            <w:div w:id="954948216">
                              <w:marLeft w:val="0"/>
                              <w:marRight w:val="0"/>
                              <w:marTop w:val="120"/>
                              <w:marBottom w:val="360"/>
                              <w:divBdr>
                                <w:top w:val="none" w:sz="0" w:space="0" w:color="auto"/>
                                <w:left w:val="none" w:sz="0" w:space="0" w:color="auto"/>
                                <w:bottom w:val="none" w:sz="0" w:space="0" w:color="auto"/>
                                <w:right w:val="none" w:sz="0" w:space="0" w:color="auto"/>
                              </w:divBdr>
                              <w:divsChild>
                                <w:div w:id="286200304">
                                  <w:marLeft w:val="420"/>
                                  <w:marRight w:val="0"/>
                                  <w:marTop w:val="0"/>
                                  <w:marBottom w:val="0"/>
                                  <w:divBdr>
                                    <w:top w:val="none" w:sz="0" w:space="0" w:color="auto"/>
                                    <w:left w:val="none" w:sz="0" w:space="0" w:color="auto"/>
                                    <w:bottom w:val="none" w:sz="0" w:space="0" w:color="auto"/>
                                    <w:right w:val="none" w:sz="0" w:space="0" w:color="auto"/>
                                  </w:divBdr>
                                  <w:divsChild>
                                    <w:div w:id="8570804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799496">
      <w:bodyDiv w:val="1"/>
      <w:marLeft w:val="0"/>
      <w:marRight w:val="0"/>
      <w:marTop w:val="0"/>
      <w:marBottom w:val="0"/>
      <w:divBdr>
        <w:top w:val="none" w:sz="0" w:space="0" w:color="auto"/>
        <w:left w:val="none" w:sz="0" w:space="0" w:color="auto"/>
        <w:bottom w:val="none" w:sz="0" w:space="0" w:color="auto"/>
        <w:right w:val="none" w:sz="0" w:space="0" w:color="auto"/>
      </w:divBdr>
      <w:divsChild>
        <w:div w:id="741755659">
          <w:marLeft w:val="0"/>
          <w:marRight w:val="0"/>
          <w:marTop w:val="0"/>
          <w:marBottom w:val="0"/>
          <w:divBdr>
            <w:top w:val="single" w:sz="2" w:space="0" w:color="2E2E2E"/>
            <w:left w:val="single" w:sz="2" w:space="0" w:color="2E2E2E"/>
            <w:bottom w:val="single" w:sz="2" w:space="0" w:color="2E2E2E"/>
            <w:right w:val="single" w:sz="2" w:space="0" w:color="2E2E2E"/>
          </w:divBdr>
          <w:divsChild>
            <w:div w:id="1637952289">
              <w:marLeft w:val="0"/>
              <w:marRight w:val="0"/>
              <w:marTop w:val="0"/>
              <w:marBottom w:val="0"/>
              <w:divBdr>
                <w:top w:val="single" w:sz="8" w:space="0" w:color="C9C9C9"/>
                <w:left w:val="none" w:sz="0" w:space="0" w:color="auto"/>
                <w:bottom w:val="none" w:sz="0" w:space="0" w:color="auto"/>
                <w:right w:val="none" w:sz="0" w:space="0" w:color="auto"/>
              </w:divBdr>
              <w:divsChild>
                <w:div w:id="699285948">
                  <w:marLeft w:val="0"/>
                  <w:marRight w:val="0"/>
                  <w:marTop w:val="0"/>
                  <w:marBottom w:val="0"/>
                  <w:divBdr>
                    <w:top w:val="none" w:sz="0" w:space="0" w:color="auto"/>
                    <w:left w:val="none" w:sz="0" w:space="0" w:color="auto"/>
                    <w:bottom w:val="none" w:sz="0" w:space="0" w:color="auto"/>
                    <w:right w:val="none" w:sz="0" w:space="0" w:color="auto"/>
                  </w:divBdr>
                  <w:divsChild>
                    <w:div w:id="521014778">
                      <w:marLeft w:val="0"/>
                      <w:marRight w:val="0"/>
                      <w:marTop w:val="0"/>
                      <w:marBottom w:val="0"/>
                      <w:divBdr>
                        <w:top w:val="none" w:sz="0" w:space="0" w:color="auto"/>
                        <w:left w:val="none" w:sz="0" w:space="0" w:color="auto"/>
                        <w:bottom w:val="none" w:sz="0" w:space="0" w:color="auto"/>
                        <w:right w:val="none" w:sz="0" w:space="0" w:color="auto"/>
                      </w:divBdr>
                      <w:divsChild>
                        <w:div w:id="16931186">
                          <w:marLeft w:val="0"/>
                          <w:marRight w:val="0"/>
                          <w:marTop w:val="0"/>
                          <w:marBottom w:val="0"/>
                          <w:divBdr>
                            <w:top w:val="none" w:sz="0" w:space="0" w:color="auto"/>
                            <w:left w:val="none" w:sz="0" w:space="0" w:color="auto"/>
                            <w:bottom w:val="none" w:sz="0" w:space="0" w:color="auto"/>
                            <w:right w:val="none" w:sz="0" w:space="0" w:color="auto"/>
                          </w:divBdr>
                          <w:divsChild>
                            <w:div w:id="4302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546745">
      <w:bodyDiv w:val="1"/>
      <w:marLeft w:val="0"/>
      <w:marRight w:val="0"/>
      <w:marTop w:val="0"/>
      <w:marBottom w:val="0"/>
      <w:divBdr>
        <w:top w:val="none" w:sz="0" w:space="0" w:color="auto"/>
        <w:left w:val="none" w:sz="0" w:space="0" w:color="auto"/>
        <w:bottom w:val="none" w:sz="0" w:space="0" w:color="auto"/>
        <w:right w:val="none" w:sz="0" w:space="0" w:color="auto"/>
      </w:divBdr>
    </w:div>
    <w:div w:id="371196415">
      <w:bodyDiv w:val="1"/>
      <w:marLeft w:val="0"/>
      <w:marRight w:val="0"/>
      <w:marTop w:val="0"/>
      <w:marBottom w:val="0"/>
      <w:divBdr>
        <w:top w:val="none" w:sz="0" w:space="0" w:color="auto"/>
        <w:left w:val="none" w:sz="0" w:space="0" w:color="auto"/>
        <w:bottom w:val="none" w:sz="0" w:space="0" w:color="auto"/>
        <w:right w:val="none" w:sz="0" w:space="0" w:color="auto"/>
      </w:divBdr>
    </w:div>
    <w:div w:id="560361490">
      <w:bodyDiv w:val="1"/>
      <w:marLeft w:val="0"/>
      <w:marRight w:val="0"/>
      <w:marTop w:val="0"/>
      <w:marBottom w:val="0"/>
      <w:divBdr>
        <w:top w:val="none" w:sz="0" w:space="0" w:color="auto"/>
        <w:left w:val="none" w:sz="0" w:space="0" w:color="auto"/>
        <w:bottom w:val="none" w:sz="0" w:space="0" w:color="auto"/>
        <w:right w:val="none" w:sz="0" w:space="0" w:color="auto"/>
      </w:divBdr>
      <w:divsChild>
        <w:div w:id="2057587378">
          <w:marLeft w:val="0"/>
          <w:marRight w:val="0"/>
          <w:marTop w:val="0"/>
          <w:marBottom w:val="0"/>
          <w:divBdr>
            <w:top w:val="single" w:sz="2" w:space="0" w:color="2E2E2E"/>
            <w:left w:val="single" w:sz="2" w:space="0" w:color="2E2E2E"/>
            <w:bottom w:val="single" w:sz="2" w:space="0" w:color="2E2E2E"/>
            <w:right w:val="single" w:sz="2" w:space="0" w:color="2E2E2E"/>
          </w:divBdr>
          <w:divsChild>
            <w:div w:id="1444416876">
              <w:marLeft w:val="0"/>
              <w:marRight w:val="0"/>
              <w:marTop w:val="0"/>
              <w:marBottom w:val="0"/>
              <w:divBdr>
                <w:top w:val="single" w:sz="8" w:space="0" w:color="C9C9C9"/>
                <w:left w:val="none" w:sz="0" w:space="0" w:color="auto"/>
                <w:bottom w:val="none" w:sz="0" w:space="0" w:color="auto"/>
                <w:right w:val="none" w:sz="0" w:space="0" w:color="auto"/>
              </w:divBdr>
              <w:divsChild>
                <w:div w:id="80832752">
                  <w:marLeft w:val="0"/>
                  <w:marRight w:val="0"/>
                  <w:marTop w:val="0"/>
                  <w:marBottom w:val="0"/>
                  <w:divBdr>
                    <w:top w:val="none" w:sz="0" w:space="0" w:color="auto"/>
                    <w:left w:val="none" w:sz="0" w:space="0" w:color="auto"/>
                    <w:bottom w:val="none" w:sz="0" w:space="0" w:color="auto"/>
                    <w:right w:val="none" w:sz="0" w:space="0" w:color="auto"/>
                  </w:divBdr>
                  <w:divsChild>
                    <w:div w:id="1604418515">
                      <w:marLeft w:val="0"/>
                      <w:marRight w:val="0"/>
                      <w:marTop w:val="0"/>
                      <w:marBottom w:val="0"/>
                      <w:divBdr>
                        <w:top w:val="none" w:sz="0" w:space="0" w:color="auto"/>
                        <w:left w:val="none" w:sz="0" w:space="0" w:color="auto"/>
                        <w:bottom w:val="none" w:sz="0" w:space="0" w:color="auto"/>
                        <w:right w:val="none" w:sz="0" w:space="0" w:color="auto"/>
                      </w:divBdr>
                      <w:divsChild>
                        <w:div w:id="317005912">
                          <w:marLeft w:val="0"/>
                          <w:marRight w:val="0"/>
                          <w:marTop w:val="0"/>
                          <w:marBottom w:val="0"/>
                          <w:divBdr>
                            <w:top w:val="none" w:sz="0" w:space="0" w:color="auto"/>
                            <w:left w:val="none" w:sz="0" w:space="0" w:color="auto"/>
                            <w:bottom w:val="none" w:sz="0" w:space="0" w:color="auto"/>
                            <w:right w:val="none" w:sz="0" w:space="0" w:color="auto"/>
                          </w:divBdr>
                          <w:divsChild>
                            <w:div w:id="6631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400332">
      <w:bodyDiv w:val="1"/>
      <w:marLeft w:val="0"/>
      <w:marRight w:val="0"/>
      <w:marTop w:val="0"/>
      <w:marBottom w:val="0"/>
      <w:divBdr>
        <w:top w:val="none" w:sz="0" w:space="0" w:color="auto"/>
        <w:left w:val="none" w:sz="0" w:space="0" w:color="auto"/>
        <w:bottom w:val="none" w:sz="0" w:space="0" w:color="auto"/>
        <w:right w:val="none" w:sz="0" w:space="0" w:color="auto"/>
      </w:divBdr>
    </w:div>
    <w:div w:id="658848836">
      <w:bodyDiv w:val="1"/>
      <w:marLeft w:val="0"/>
      <w:marRight w:val="0"/>
      <w:marTop w:val="0"/>
      <w:marBottom w:val="0"/>
      <w:divBdr>
        <w:top w:val="none" w:sz="0" w:space="0" w:color="auto"/>
        <w:left w:val="none" w:sz="0" w:space="0" w:color="auto"/>
        <w:bottom w:val="none" w:sz="0" w:space="0" w:color="auto"/>
        <w:right w:val="none" w:sz="0" w:space="0" w:color="auto"/>
      </w:divBdr>
    </w:div>
    <w:div w:id="714546688">
      <w:bodyDiv w:val="1"/>
      <w:marLeft w:val="0"/>
      <w:marRight w:val="0"/>
      <w:marTop w:val="0"/>
      <w:marBottom w:val="0"/>
      <w:divBdr>
        <w:top w:val="none" w:sz="0" w:space="0" w:color="auto"/>
        <w:left w:val="none" w:sz="0" w:space="0" w:color="auto"/>
        <w:bottom w:val="none" w:sz="0" w:space="0" w:color="auto"/>
        <w:right w:val="none" w:sz="0" w:space="0" w:color="auto"/>
      </w:divBdr>
    </w:div>
    <w:div w:id="725832920">
      <w:bodyDiv w:val="1"/>
      <w:marLeft w:val="0"/>
      <w:marRight w:val="0"/>
      <w:marTop w:val="0"/>
      <w:marBottom w:val="0"/>
      <w:divBdr>
        <w:top w:val="none" w:sz="0" w:space="0" w:color="auto"/>
        <w:left w:val="none" w:sz="0" w:space="0" w:color="auto"/>
        <w:bottom w:val="none" w:sz="0" w:space="0" w:color="auto"/>
        <w:right w:val="none" w:sz="0" w:space="0" w:color="auto"/>
      </w:divBdr>
    </w:div>
    <w:div w:id="741027085">
      <w:bodyDiv w:val="1"/>
      <w:marLeft w:val="0"/>
      <w:marRight w:val="0"/>
      <w:marTop w:val="0"/>
      <w:marBottom w:val="0"/>
      <w:divBdr>
        <w:top w:val="none" w:sz="0" w:space="0" w:color="auto"/>
        <w:left w:val="none" w:sz="0" w:space="0" w:color="auto"/>
        <w:bottom w:val="none" w:sz="0" w:space="0" w:color="auto"/>
        <w:right w:val="none" w:sz="0" w:space="0" w:color="auto"/>
      </w:divBdr>
    </w:div>
    <w:div w:id="880437757">
      <w:bodyDiv w:val="1"/>
      <w:marLeft w:val="0"/>
      <w:marRight w:val="0"/>
      <w:marTop w:val="0"/>
      <w:marBottom w:val="0"/>
      <w:divBdr>
        <w:top w:val="none" w:sz="0" w:space="0" w:color="auto"/>
        <w:left w:val="none" w:sz="0" w:space="0" w:color="auto"/>
        <w:bottom w:val="none" w:sz="0" w:space="0" w:color="auto"/>
        <w:right w:val="none" w:sz="0" w:space="0" w:color="auto"/>
      </w:divBdr>
    </w:div>
    <w:div w:id="884020657">
      <w:bodyDiv w:val="1"/>
      <w:marLeft w:val="0"/>
      <w:marRight w:val="0"/>
      <w:marTop w:val="0"/>
      <w:marBottom w:val="0"/>
      <w:divBdr>
        <w:top w:val="none" w:sz="0" w:space="0" w:color="auto"/>
        <w:left w:val="none" w:sz="0" w:space="0" w:color="auto"/>
        <w:bottom w:val="none" w:sz="0" w:space="0" w:color="auto"/>
        <w:right w:val="none" w:sz="0" w:space="0" w:color="auto"/>
      </w:divBdr>
      <w:divsChild>
        <w:div w:id="129321176">
          <w:marLeft w:val="0"/>
          <w:marRight w:val="0"/>
          <w:marTop w:val="0"/>
          <w:marBottom w:val="0"/>
          <w:divBdr>
            <w:top w:val="none" w:sz="0" w:space="0" w:color="auto"/>
            <w:left w:val="none" w:sz="0" w:space="0" w:color="auto"/>
            <w:bottom w:val="none" w:sz="0" w:space="0" w:color="auto"/>
            <w:right w:val="none" w:sz="0" w:space="0" w:color="auto"/>
          </w:divBdr>
          <w:divsChild>
            <w:div w:id="560873697">
              <w:marLeft w:val="0"/>
              <w:marRight w:val="0"/>
              <w:marTop w:val="0"/>
              <w:marBottom w:val="0"/>
              <w:divBdr>
                <w:top w:val="none" w:sz="0" w:space="0" w:color="auto"/>
                <w:left w:val="none" w:sz="0" w:space="0" w:color="auto"/>
                <w:bottom w:val="none" w:sz="0" w:space="0" w:color="auto"/>
                <w:right w:val="none" w:sz="0" w:space="0" w:color="auto"/>
              </w:divBdr>
              <w:divsChild>
                <w:div w:id="1084837160">
                  <w:marLeft w:val="215"/>
                  <w:marRight w:val="215"/>
                  <w:marTop w:val="0"/>
                  <w:marBottom w:val="0"/>
                  <w:divBdr>
                    <w:top w:val="none" w:sz="0" w:space="0" w:color="auto"/>
                    <w:left w:val="none" w:sz="0" w:space="0" w:color="auto"/>
                    <w:bottom w:val="none" w:sz="0" w:space="0" w:color="auto"/>
                    <w:right w:val="none" w:sz="0" w:space="0" w:color="auto"/>
                  </w:divBdr>
                  <w:divsChild>
                    <w:div w:id="1071082949">
                      <w:marLeft w:val="0"/>
                      <w:marRight w:val="0"/>
                      <w:marTop w:val="0"/>
                      <w:marBottom w:val="0"/>
                      <w:divBdr>
                        <w:top w:val="none" w:sz="0" w:space="0" w:color="auto"/>
                        <w:left w:val="none" w:sz="0" w:space="0" w:color="auto"/>
                        <w:bottom w:val="none" w:sz="0" w:space="0" w:color="auto"/>
                        <w:right w:val="none" w:sz="0" w:space="0" w:color="auto"/>
                      </w:divBdr>
                      <w:divsChild>
                        <w:div w:id="1261989510">
                          <w:marLeft w:val="0"/>
                          <w:marRight w:val="0"/>
                          <w:marTop w:val="0"/>
                          <w:marBottom w:val="0"/>
                          <w:divBdr>
                            <w:top w:val="none" w:sz="0" w:space="0" w:color="auto"/>
                            <w:left w:val="none" w:sz="0" w:space="0" w:color="auto"/>
                            <w:bottom w:val="none" w:sz="0" w:space="0" w:color="auto"/>
                            <w:right w:val="none" w:sz="0" w:space="0" w:color="auto"/>
                          </w:divBdr>
                          <w:divsChild>
                            <w:div w:id="502428348">
                              <w:marLeft w:val="0"/>
                              <w:marRight w:val="0"/>
                              <w:marTop w:val="0"/>
                              <w:marBottom w:val="0"/>
                              <w:divBdr>
                                <w:top w:val="none" w:sz="0" w:space="0" w:color="auto"/>
                                <w:left w:val="none" w:sz="0" w:space="0" w:color="auto"/>
                                <w:bottom w:val="none" w:sz="0" w:space="0" w:color="auto"/>
                                <w:right w:val="none" w:sz="0" w:space="0" w:color="auto"/>
                              </w:divBdr>
                              <w:divsChild>
                                <w:div w:id="1602689370">
                                  <w:marLeft w:val="0"/>
                                  <w:marRight w:val="0"/>
                                  <w:marTop w:val="0"/>
                                  <w:marBottom w:val="0"/>
                                  <w:divBdr>
                                    <w:top w:val="none" w:sz="0" w:space="0" w:color="auto"/>
                                    <w:left w:val="none" w:sz="0" w:space="0" w:color="auto"/>
                                    <w:bottom w:val="none" w:sz="0" w:space="0" w:color="auto"/>
                                    <w:right w:val="none" w:sz="0" w:space="0" w:color="auto"/>
                                  </w:divBdr>
                                  <w:divsChild>
                                    <w:div w:id="1925992056">
                                      <w:marLeft w:val="0"/>
                                      <w:marRight w:val="0"/>
                                      <w:marTop w:val="0"/>
                                      <w:marBottom w:val="0"/>
                                      <w:divBdr>
                                        <w:top w:val="none" w:sz="0" w:space="0" w:color="auto"/>
                                        <w:left w:val="none" w:sz="0" w:space="0" w:color="auto"/>
                                        <w:bottom w:val="none" w:sz="0" w:space="0" w:color="auto"/>
                                        <w:right w:val="none" w:sz="0" w:space="0" w:color="auto"/>
                                      </w:divBdr>
                                      <w:divsChild>
                                        <w:div w:id="837353902">
                                          <w:marLeft w:val="0"/>
                                          <w:marRight w:val="0"/>
                                          <w:marTop w:val="0"/>
                                          <w:marBottom w:val="0"/>
                                          <w:divBdr>
                                            <w:top w:val="none" w:sz="0" w:space="0" w:color="auto"/>
                                            <w:left w:val="none" w:sz="0" w:space="0" w:color="auto"/>
                                            <w:bottom w:val="none" w:sz="0" w:space="0" w:color="auto"/>
                                            <w:right w:val="none" w:sz="0" w:space="0" w:color="auto"/>
                                          </w:divBdr>
                                          <w:divsChild>
                                            <w:div w:id="1768890745">
                                              <w:marLeft w:val="0"/>
                                              <w:marRight w:val="0"/>
                                              <w:marTop w:val="0"/>
                                              <w:marBottom w:val="0"/>
                                              <w:divBdr>
                                                <w:top w:val="none" w:sz="0" w:space="0" w:color="auto"/>
                                                <w:left w:val="none" w:sz="0" w:space="0" w:color="auto"/>
                                                <w:bottom w:val="none" w:sz="0" w:space="0" w:color="auto"/>
                                                <w:right w:val="none" w:sz="0" w:space="0" w:color="auto"/>
                                              </w:divBdr>
                                              <w:divsChild>
                                                <w:div w:id="1944611657">
                                                  <w:marLeft w:val="0"/>
                                                  <w:marRight w:val="0"/>
                                                  <w:marTop w:val="0"/>
                                                  <w:marBottom w:val="0"/>
                                                  <w:divBdr>
                                                    <w:top w:val="none" w:sz="0" w:space="0" w:color="auto"/>
                                                    <w:left w:val="none" w:sz="0" w:space="0" w:color="auto"/>
                                                    <w:bottom w:val="none" w:sz="0" w:space="0" w:color="auto"/>
                                                    <w:right w:val="none" w:sz="0" w:space="0" w:color="auto"/>
                                                  </w:divBdr>
                                                  <w:divsChild>
                                                    <w:div w:id="747581666">
                                                      <w:marLeft w:val="0"/>
                                                      <w:marRight w:val="0"/>
                                                      <w:marTop w:val="0"/>
                                                      <w:marBottom w:val="0"/>
                                                      <w:divBdr>
                                                        <w:top w:val="none" w:sz="0" w:space="0" w:color="auto"/>
                                                        <w:left w:val="none" w:sz="0" w:space="0" w:color="auto"/>
                                                        <w:bottom w:val="none" w:sz="0" w:space="0" w:color="auto"/>
                                                        <w:right w:val="none" w:sz="0" w:space="0" w:color="auto"/>
                                                      </w:divBdr>
                                                      <w:divsChild>
                                                        <w:div w:id="853808207">
                                                          <w:marLeft w:val="0"/>
                                                          <w:marRight w:val="0"/>
                                                          <w:marTop w:val="0"/>
                                                          <w:marBottom w:val="215"/>
                                                          <w:divBdr>
                                                            <w:top w:val="none" w:sz="0" w:space="0" w:color="auto"/>
                                                            <w:left w:val="none" w:sz="0" w:space="0" w:color="auto"/>
                                                            <w:bottom w:val="none" w:sz="0" w:space="0" w:color="auto"/>
                                                            <w:right w:val="none" w:sz="0" w:space="0" w:color="auto"/>
                                                          </w:divBdr>
                                                          <w:divsChild>
                                                            <w:div w:id="1751342998">
                                                              <w:marLeft w:val="0"/>
                                                              <w:marRight w:val="0"/>
                                                              <w:marTop w:val="0"/>
                                                              <w:marBottom w:val="0"/>
                                                              <w:divBdr>
                                                                <w:top w:val="none" w:sz="0" w:space="0" w:color="auto"/>
                                                                <w:left w:val="none" w:sz="0" w:space="0" w:color="auto"/>
                                                                <w:bottom w:val="none" w:sz="0" w:space="0" w:color="auto"/>
                                                                <w:right w:val="none" w:sz="0" w:space="0" w:color="auto"/>
                                                              </w:divBdr>
                                                              <w:divsChild>
                                                                <w:div w:id="43719081">
                                                                  <w:marLeft w:val="0"/>
                                                                  <w:marRight w:val="0"/>
                                                                  <w:marTop w:val="0"/>
                                                                  <w:marBottom w:val="0"/>
                                                                  <w:divBdr>
                                                                    <w:top w:val="none" w:sz="0" w:space="0" w:color="auto"/>
                                                                    <w:left w:val="none" w:sz="0" w:space="0" w:color="auto"/>
                                                                    <w:bottom w:val="none" w:sz="0" w:space="0" w:color="auto"/>
                                                                    <w:right w:val="none" w:sz="0" w:space="0" w:color="auto"/>
                                                                  </w:divBdr>
                                                                  <w:divsChild>
                                                                    <w:div w:id="430593977">
                                                                      <w:marLeft w:val="0"/>
                                                                      <w:marRight w:val="0"/>
                                                                      <w:marTop w:val="0"/>
                                                                      <w:marBottom w:val="0"/>
                                                                      <w:divBdr>
                                                                        <w:top w:val="none" w:sz="0" w:space="0" w:color="auto"/>
                                                                        <w:left w:val="none" w:sz="0" w:space="0" w:color="auto"/>
                                                                        <w:bottom w:val="none" w:sz="0" w:space="0" w:color="auto"/>
                                                                        <w:right w:val="none" w:sz="0" w:space="0" w:color="auto"/>
                                                                      </w:divBdr>
                                                                      <w:divsChild>
                                                                        <w:div w:id="1161770611">
                                                                          <w:marLeft w:val="0"/>
                                                                          <w:marRight w:val="0"/>
                                                                          <w:marTop w:val="0"/>
                                                                          <w:marBottom w:val="0"/>
                                                                          <w:divBdr>
                                                                            <w:top w:val="none" w:sz="0" w:space="0" w:color="auto"/>
                                                                            <w:left w:val="none" w:sz="0" w:space="0" w:color="auto"/>
                                                                            <w:bottom w:val="none" w:sz="0" w:space="0" w:color="auto"/>
                                                                            <w:right w:val="none" w:sz="0" w:space="0" w:color="auto"/>
                                                                          </w:divBdr>
                                                                        </w:div>
                                                                        <w:div w:id="1926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13541">
      <w:bodyDiv w:val="1"/>
      <w:marLeft w:val="0"/>
      <w:marRight w:val="0"/>
      <w:marTop w:val="0"/>
      <w:marBottom w:val="0"/>
      <w:divBdr>
        <w:top w:val="none" w:sz="0" w:space="0" w:color="auto"/>
        <w:left w:val="none" w:sz="0" w:space="0" w:color="auto"/>
        <w:bottom w:val="none" w:sz="0" w:space="0" w:color="auto"/>
        <w:right w:val="none" w:sz="0" w:space="0" w:color="auto"/>
      </w:divBdr>
    </w:div>
    <w:div w:id="1010059194">
      <w:bodyDiv w:val="1"/>
      <w:marLeft w:val="0"/>
      <w:marRight w:val="0"/>
      <w:marTop w:val="0"/>
      <w:marBottom w:val="0"/>
      <w:divBdr>
        <w:top w:val="none" w:sz="0" w:space="0" w:color="auto"/>
        <w:left w:val="none" w:sz="0" w:space="0" w:color="auto"/>
        <w:bottom w:val="none" w:sz="0" w:space="0" w:color="auto"/>
        <w:right w:val="none" w:sz="0" w:space="0" w:color="auto"/>
      </w:divBdr>
      <w:divsChild>
        <w:div w:id="1575318181">
          <w:marLeft w:val="0"/>
          <w:marRight w:val="0"/>
          <w:marTop w:val="150"/>
          <w:marBottom w:val="0"/>
          <w:divBdr>
            <w:top w:val="none" w:sz="0" w:space="0" w:color="auto"/>
            <w:left w:val="none" w:sz="0" w:space="0" w:color="auto"/>
            <w:bottom w:val="none" w:sz="0" w:space="0" w:color="auto"/>
            <w:right w:val="none" w:sz="0" w:space="0" w:color="auto"/>
          </w:divBdr>
          <w:divsChild>
            <w:div w:id="637347601">
              <w:marLeft w:val="0"/>
              <w:marRight w:val="0"/>
              <w:marTop w:val="0"/>
              <w:marBottom w:val="0"/>
              <w:divBdr>
                <w:top w:val="none" w:sz="0" w:space="0" w:color="auto"/>
                <w:left w:val="none" w:sz="0" w:space="0" w:color="auto"/>
                <w:bottom w:val="none" w:sz="0" w:space="0" w:color="auto"/>
                <w:right w:val="none" w:sz="0" w:space="0" w:color="auto"/>
              </w:divBdr>
              <w:divsChild>
                <w:div w:id="1155683421">
                  <w:marLeft w:val="0"/>
                  <w:marRight w:val="0"/>
                  <w:marTop w:val="0"/>
                  <w:marBottom w:val="0"/>
                  <w:divBdr>
                    <w:top w:val="none" w:sz="0" w:space="0" w:color="auto"/>
                    <w:left w:val="none" w:sz="0" w:space="0" w:color="auto"/>
                    <w:bottom w:val="none" w:sz="0" w:space="0" w:color="auto"/>
                    <w:right w:val="none" w:sz="0" w:space="0" w:color="auto"/>
                  </w:divBdr>
                  <w:divsChild>
                    <w:div w:id="1477642235">
                      <w:marLeft w:val="0"/>
                      <w:marRight w:val="0"/>
                      <w:marTop w:val="0"/>
                      <w:marBottom w:val="0"/>
                      <w:divBdr>
                        <w:top w:val="none" w:sz="0" w:space="0" w:color="auto"/>
                        <w:left w:val="none" w:sz="0" w:space="0" w:color="auto"/>
                        <w:bottom w:val="none" w:sz="0" w:space="0" w:color="auto"/>
                        <w:right w:val="none" w:sz="0" w:space="0" w:color="auto"/>
                      </w:divBdr>
                      <w:divsChild>
                        <w:div w:id="1242834262">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sChild>
            </w:div>
          </w:divsChild>
        </w:div>
      </w:divsChild>
    </w:div>
    <w:div w:id="1050806598">
      <w:bodyDiv w:val="1"/>
      <w:marLeft w:val="0"/>
      <w:marRight w:val="0"/>
      <w:marTop w:val="0"/>
      <w:marBottom w:val="0"/>
      <w:divBdr>
        <w:top w:val="none" w:sz="0" w:space="0" w:color="auto"/>
        <w:left w:val="none" w:sz="0" w:space="0" w:color="auto"/>
        <w:bottom w:val="none" w:sz="0" w:space="0" w:color="auto"/>
        <w:right w:val="none" w:sz="0" w:space="0" w:color="auto"/>
      </w:divBdr>
      <w:divsChild>
        <w:div w:id="261181655">
          <w:marLeft w:val="0"/>
          <w:marRight w:val="0"/>
          <w:marTop w:val="0"/>
          <w:marBottom w:val="0"/>
          <w:divBdr>
            <w:top w:val="none" w:sz="0" w:space="0" w:color="auto"/>
            <w:left w:val="none" w:sz="0" w:space="0" w:color="auto"/>
            <w:bottom w:val="none" w:sz="0" w:space="0" w:color="auto"/>
            <w:right w:val="none" w:sz="0" w:space="0" w:color="auto"/>
          </w:divBdr>
        </w:div>
      </w:divsChild>
    </w:div>
    <w:div w:id="1152873679">
      <w:bodyDiv w:val="1"/>
      <w:marLeft w:val="0"/>
      <w:marRight w:val="0"/>
      <w:marTop w:val="0"/>
      <w:marBottom w:val="0"/>
      <w:divBdr>
        <w:top w:val="none" w:sz="0" w:space="0" w:color="auto"/>
        <w:left w:val="none" w:sz="0" w:space="0" w:color="auto"/>
        <w:bottom w:val="none" w:sz="0" w:space="0" w:color="auto"/>
        <w:right w:val="none" w:sz="0" w:space="0" w:color="auto"/>
      </w:divBdr>
    </w:div>
    <w:div w:id="1241716760">
      <w:bodyDiv w:val="1"/>
      <w:marLeft w:val="0"/>
      <w:marRight w:val="0"/>
      <w:marTop w:val="0"/>
      <w:marBottom w:val="0"/>
      <w:divBdr>
        <w:top w:val="none" w:sz="0" w:space="0" w:color="auto"/>
        <w:left w:val="none" w:sz="0" w:space="0" w:color="auto"/>
        <w:bottom w:val="none" w:sz="0" w:space="0" w:color="auto"/>
        <w:right w:val="none" w:sz="0" w:space="0" w:color="auto"/>
      </w:divBdr>
      <w:divsChild>
        <w:div w:id="190343000">
          <w:marLeft w:val="0"/>
          <w:marRight w:val="0"/>
          <w:marTop w:val="0"/>
          <w:marBottom w:val="0"/>
          <w:divBdr>
            <w:top w:val="none" w:sz="0" w:space="0" w:color="auto"/>
            <w:left w:val="none" w:sz="0" w:space="0" w:color="auto"/>
            <w:bottom w:val="none" w:sz="0" w:space="0" w:color="auto"/>
            <w:right w:val="none" w:sz="0" w:space="0" w:color="auto"/>
          </w:divBdr>
        </w:div>
      </w:divsChild>
    </w:div>
    <w:div w:id="1277758666">
      <w:bodyDiv w:val="1"/>
      <w:marLeft w:val="0"/>
      <w:marRight w:val="0"/>
      <w:marTop w:val="0"/>
      <w:marBottom w:val="0"/>
      <w:divBdr>
        <w:top w:val="none" w:sz="0" w:space="0" w:color="auto"/>
        <w:left w:val="none" w:sz="0" w:space="0" w:color="auto"/>
        <w:bottom w:val="none" w:sz="0" w:space="0" w:color="auto"/>
        <w:right w:val="none" w:sz="0" w:space="0" w:color="auto"/>
      </w:divBdr>
    </w:div>
    <w:div w:id="1300842996">
      <w:bodyDiv w:val="1"/>
      <w:marLeft w:val="0"/>
      <w:marRight w:val="0"/>
      <w:marTop w:val="0"/>
      <w:marBottom w:val="0"/>
      <w:divBdr>
        <w:top w:val="none" w:sz="0" w:space="0" w:color="auto"/>
        <w:left w:val="none" w:sz="0" w:space="0" w:color="auto"/>
        <w:bottom w:val="none" w:sz="0" w:space="0" w:color="auto"/>
        <w:right w:val="none" w:sz="0" w:space="0" w:color="auto"/>
      </w:divBdr>
    </w:div>
    <w:div w:id="1319185558">
      <w:bodyDiv w:val="1"/>
      <w:marLeft w:val="0"/>
      <w:marRight w:val="0"/>
      <w:marTop w:val="0"/>
      <w:marBottom w:val="0"/>
      <w:divBdr>
        <w:top w:val="none" w:sz="0" w:space="0" w:color="auto"/>
        <w:left w:val="none" w:sz="0" w:space="0" w:color="auto"/>
        <w:bottom w:val="none" w:sz="0" w:space="0" w:color="auto"/>
        <w:right w:val="none" w:sz="0" w:space="0" w:color="auto"/>
      </w:divBdr>
    </w:div>
    <w:div w:id="1330406832">
      <w:bodyDiv w:val="1"/>
      <w:marLeft w:val="0"/>
      <w:marRight w:val="0"/>
      <w:marTop w:val="0"/>
      <w:marBottom w:val="0"/>
      <w:divBdr>
        <w:top w:val="none" w:sz="0" w:space="0" w:color="auto"/>
        <w:left w:val="none" w:sz="0" w:space="0" w:color="auto"/>
        <w:bottom w:val="none" w:sz="0" w:space="0" w:color="auto"/>
        <w:right w:val="none" w:sz="0" w:space="0" w:color="auto"/>
      </w:divBdr>
      <w:divsChild>
        <w:div w:id="295643434">
          <w:marLeft w:val="0"/>
          <w:marRight w:val="0"/>
          <w:marTop w:val="150"/>
          <w:marBottom w:val="0"/>
          <w:divBdr>
            <w:top w:val="none" w:sz="0" w:space="0" w:color="auto"/>
            <w:left w:val="none" w:sz="0" w:space="0" w:color="auto"/>
            <w:bottom w:val="none" w:sz="0" w:space="0" w:color="auto"/>
            <w:right w:val="none" w:sz="0" w:space="0" w:color="auto"/>
          </w:divBdr>
          <w:divsChild>
            <w:div w:id="1750543036">
              <w:marLeft w:val="0"/>
              <w:marRight w:val="0"/>
              <w:marTop w:val="0"/>
              <w:marBottom w:val="0"/>
              <w:divBdr>
                <w:top w:val="none" w:sz="0" w:space="0" w:color="auto"/>
                <w:left w:val="none" w:sz="0" w:space="0" w:color="auto"/>
                <w:bottom w:val="none" w:sz="0" w:space="0" w:color="auto"/>
                <w:right w:val="none" w:sz="0" w:space="0" w:color="auto"/>
              </w:divBdr>
              <w:divsChild>
                <w:div w:id="1667514729">
                  <w:marLeft w:val="0"/>
                  <w:marRight w:val="0"/>
                  <w:marTop w:val="0"/>
                  <w:marBottom w:val="0"/>
                  <w:divBdr>
                    <w:top w:val="none" w:sz="0" w:space="0" w:color="auto"/>
                    <w:left w:val="none" w:sz="0" w:space="0" w:color="auto"/>
                    <w:bottom w:val="none" w:sz="0" w:space="0" w:color="auto"/>
                    <w:right w:val="none" w:sz="0" w:space="0" w:color="auto"/>
                  </w:divBdr>
                  <w:divsChild>
                    <w:div w:id="1384911802">
                      <w:marLeft w:val="0"/>
                      <w:marRight w:val="0"/>
                      <w:marTop w:val="0"/>
                      <w:marBottom w:val="0"/>
                      <w:divBdr>
                        <w:top w:val="none" w:sz="0" w:space="0" w:color="auto"/>
                        <w:left w:val="none" w:sz="0" w:space="0" w:color="auto"/>
                        <w:bottom w:val="none" w:sz="0" w:space="0" w:color="auto"/>
                        <w:right w:val="none" w:sz="0" w:space="0" w:color="auto"/>
                      </w:divBdr>
                      <w:divsChild>
                        <w:div w:id="18245524">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sChild>
            </w:div>
          </w:divsChild>
        </w:div>
      </w:divsChild>
    </w:div>
    <w:div w:id="1340813653">
      <w:bodyDiv w:val="1"/>
      <w:marLeft w:val="0"/>
      <w:marRight w:val="0"/>
      <w:marTop w:val="0"/>
      <w:marBottom w:val="0"/>
      <w:divBdr>
        <w:top w:val="none" w:sz="0" w:space="0" w:color="auto"/>
        <w:left w:val="none" w:sz="0" w:space="0" w:color="auto"/>
        <w:bottom w:val="none" w:sz="0" w:space="0" w:color="auto"/>
        <w:right w:val="none" w:sz="0" w:space="0" w:color="auto"/>
      </w:divBdr>
    </w:div>
    <w:div w:id="1351712605">
      <w:bodyDiv w:val="1"/>
      <w:marLeft w:val="0"/>
      <w:marRight w:val="0"/>
      <w:marTop w:val="0"/>
      <w:marBottom w:val="0"/>
      <w:divBdr>
        <w:top w:val="none" w:sz="0" w:space="0" w:color="auto"/>
        <w:left w:val="none" w:sz="0" w:space="0" w:color="auto"/>
        <w:bottom w:val="none" w:sz="0" w:space="0" w:color="auto"/>
        <w:right w:val="none" w:sz="0" w:space="0" w:color="auto"/>
      </w:divBdr>
    </w:div>
    <w:div w:id="1368026583">
      <w:bodyDiv w:val="1"/>
      <w:marLeft w:val="0"/>
      <w:marRight w:val="0"/>
      <w:marTop w:val="0"/>
      <w:marBottom w:val="0"/>
      <w:divBdr>
        <w:top w:val="none" w:sz="0" w:space="0" w:color="auto"/>
        <w:left w:val="none" w:sz="0" w:space="0" w:color="auto"/>
        <w:bottom w:val="none" w:sz="0" w:space="0" w:color="auto"/>
        <w:right w:val="none" w:sz="0" w:space="0" w:color="auto"/>
      </w:divBdr>
      <w:divsChild>
        <w:div w:id="701512166">
          <w:marLeft w:val="0"/>
          <w:marRight w:val="0"/>
          <w:marTop w:val="0"/>
          <w:marBottom w:val="0"/>
          <w:divBdr>
            <w:top w:val="none" w:sz="0" w:space="0" w:color="auto"/>
            <w:left w:val="none" w:sz="0" w:space="0" w:color="auto"/>
            <w:bottom w:val="none" w:sz="0" w:space="0" w:color="auto"/>
            <w:right w:val="none" w:sz="0" w:space="0" w:color="auto"/>
          </w:divBdr>
          <w:divsChild>
            <w:div w:id="301466819">
              <w:marLeft w:val="0"/>
              <w:marRight w:val="0"/>
              <w:marTop w:val="0"/>
              <w:marBottom w:val="0"/>
              <w:divBdr>
                <w:top w:val="none" w:sz="0" w:space="0" w:color="auto"/>
                <w:left w:val="none" w:sz="0" w:space="0" w:color="auto"/>
                <w:bottom w:val="none" w:sz="0" w:space="0" w:color="auto"/>
                <w:right w:val="none" w:sz="0" w:space="0" w:color="auto"/>
              </w:divBdr>
              <w:divsChild>
                <w:div w:id="114835588">
                  <w:marLeft w:val="0"/>
                  <w:marRight w:val="0"/>
                  <w:marTop w:val="0"/>
                  <w:marBottom w:val="0"/>
                  <w:divBdr>
                    <w:top w:val="none" w:sz="0" w:space="0" w:color="auto"/>
                    <w:left w:val="none" w:sz="0" w:space="0" w:color="auto"/>
                    <w:bottom w:val="none" w:sz="0" w:space="0" w:color="auto"/>
                    <w:right w:val="none" w:sz="0" w:space="0" w:color="auto"/>
                  </w:divBdr>
                  <w:divsChild>
                    <w:div w:id="1522545618">
                      <w:marLeft w:val="0"/>
                      <w:marRight w:val="0"/>
                      <w:marTop w:val="0"/>
                      <w:marBottom w:val="0"/>
                      <w:divBdr>
                        <w:top w:val="none" w:sz="0" w:space="0" w:color="auto"/>
                        <w:left w:val="none" w:sz="0" w:space="0" w:color="auto"/>
                        <w:bottom w:val="none" w:sz="0" w:space="0" w:color="auto"/>
                        <w:right w:val="none" w:sz="0" w:space="0" w:color="auto"/>
                      </w:divBdr>
                      <w:divsChild>
                        <w:div w:id="2122216288">
                          <w:marLeft w:val="0"/>
                          <w:marRight w:val="0"/>
                          <w:marTop w:val="0"/>
                          <w:marBottom w:val="0"/>
                          <w:divBdr>
                            <w:top w:val="none" w:sz="0" w:space="0" w:color="auto"/>
                            <w:left w:val="none" w:sz="0" w:space="0" w:color="auto"/>
                            <w:bottom w:val="none" w:sz="0" w:space="0" w:color="auto"/>
                            <w:right w:val="none" w:sz="0" w:space="0" w:color="auto"/>
                          </w:divBdr>
                          <w:divsChild>
                            <w:div w:id="18209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92499">
      <w:bodyDiv w:val="1"/>
      <w:marLeft w:val="0"/>
      <w:marRight w:val="0"/>
      <w:marTop w:val="0"/>
      <w:marBottom w:val="0"/>
      <w:divBdr>
        <w:top w:val="none" w:sz="0" w:space="0" w:color="auto"/>
        <w:left w:val="none" w:sz="0" w:space="0" w:color="auto"/>
        <w:bottom w:val="none" w:sz="0" w:space="0" w:color="auto"/>
        <w:right w:val="none" w:sz="0" w:space="0" w:color="auto"/>
      </w:divBdr>
    </w:div>
    <w:div w:id="1444806862">
      <w:bodyDiv w:val="1"/>
      <w:marLeft w:val="0"/>
      <w:marRight w:val="0"/>
      <w:marTop w:val="0"/>
      <w:marBottom w:val="0"/>
      <w:divBdr>
        <w:top w:val="none" w:sz="0" w:space="0" w:color="auto"/>
        <w:left w:val="none" w:sz="0" w:space="0" w:color="auto"/>
        <w:bottom w:val="none" w:sz="0" w:space="0" w:color="auto"/>
        <w:right w:val="none" w:sz="0" w:space="0" w:color="auto"/>
      </w:divBdr>
    </w:div>
    <w:div w:id="1529368239">
      <w:bodyDiv w:val="1"/>
      <w:marLeft w:val="0"/>
      <w:marRight w:val="0"/>
      <w:marTop w:val="0"/>
      <w:marBottom w:val="0"/>
      <w:divBdr>
        <w:top w:val="none" w:sz="0" w:space="0" w:color="auto"/>
        <w:left w:val="none" w:sz="0" w:space="0" w:color="auto"/>
        <w:bottom w:val="none" w:sz="0" w:space="0" w:color="auto"/>
        <w:right w:val="none" w:sz="0" w:space="0" w:color="auto"/>
      </w:divBdr>
    </w:div>
    <w:div w:id="1531143872">
      <w:bodyDiv w:val="1"/>
      <w:marLeft w:val="0"/>
      <w:marRight w:val="0"/>
      <w:marTop w:val="0"/>
      <w:marBottom w:val="0"/>
      <w:divBdr>
        <w:top w:val="none" w:sz="0" w:space="0" w:color="auto"/>
        <w:left w:val="none" w:sz="0" w:space="0" w:color="auto"/>
        <w:bottom w:val="none" w:sz="0" w:space="0" w:color="auto"/>
        <w:right w:val="none" w:sz="0" w:space="0" w:color="auto"/>
      </w:divBdr>
    </w:div>
    <w:div w:id="1539314808">
      <w:bodyDiv w:val="1"/>
      <w:marLeft w:val="0"/>
      <w:marRight w:val="0"/>
      <w:marTop w:val="0"/>
      <w:marBottom w:val="0"/>
      <w:divBdr>
        <w:top w:val="none" w:sz="0" w:space="0" w:color="auto"/>
        <w:left w:val="none" w:sz="0" w:space="0" w:color="auto"/>
        <w:bottom w:val="none" w:sz="0" w:space="0" w:color="auto"/>
        <w:right w:val="none" w:sz="0" w:space="0" w:color="auto"/>
      </w:divBdr>
      <w:divsChild>
        <w:div w:id="12465788">
          <w:marLeft w:val="0"/>
          <w:marRight w:val="1"/>
          <w:marTop w:val="0"/>
          <w:marBottom w:val="0"/>
          <w:divBdr>
            <w:top w:val="none" w:sz="0" w:space="0" w:color="auto"/>
            <w:left w:val="none" w:sz="0" w:space="0" w:color="auto"/>
            <w:bottom w:val="none" w:sz="0" w:space="0" w:color="auto"/>
            <w:right w:val="none" w:sz="0" w:space="0" w:color="auto"/>
          </w:divBdr>
          <w:divsChild>
            <w:div w:id="1771076990">
              <w:marLeft w:val="0"/>
              <w:marRight w:val="0"/>
              <w:marTop w:val="0"/>
              <w:marBottom w:val="0"/>
              <w:divBdr>
                <w:top w:val="none" w:sz="0" w:space="0" w:color="auto"/>
                <w:left w:val="none" w:sz="0" w:space="0" w:color="auto"/>
                <w:bottom w:val="none" w:sz="0" w:space="0" w:color="auto"/>
                <w:right w:val="none" w:sz="0" w:space="0" w:color="auto"/>
              </w:divBdr>
              <w:divsChild>
                <w:div w:id="430930885">
                  <w:marLeft w:val="0"/>
                  <w:marRight w:val="1"/>
                  <w:marTop w:val="0"/>
                  <w:marBottom w:val="0"/>
                  <w:divBdr>
                    <w:top w:val="none" w:sz="0" w:space="0" w:color="auto"/>
                    <w:left w:val="none" w:sz="0" w:space="0" w:color="auto"/>
                    <w:bottom w:val="none" w:sz="0" w:space="0" w:color="auto"/>
                    <w:right w:val="none" w:sz="0" w:space="0" w:color="auto"/>
                  </w:divBdr>
                  <w:divsChild>
                    <w:div w:id="796341326">
                      <w:marLeft w:val="0"/>
                      <w:marRight w:val="0"/>
                      <w:marTop w:val="0"/>
                      <w:marBottom w:val="0"/>
                      <w:divBdr>
                        <w:top w:val="none" w:sz="0" w:space="0" w:color="auto"/>
                        <w:left w:val="none" w:sz="0" w:space="0" w:color="auto"/>
                        <w:bottom w:val="none" w:sz="0" w:space="0" w:color="auto"/>
                        <w:right w:val="none" w:sz="0" w:space="0" w:color="auto"/>
                      </w:divBdr>
                      <w:divsChild>
                        <w:div w:id="2064982883">
                          <w:marLeft w:val="0"/>
                          <w:marRight w:val="0"/>
                          <w:marTop w:val="0"/>
                          <w:marBottom w:val="0"/>
                          <w:divBdr>
                            <w:top w:val="none" w:sz="0" w:space="0" w:color="auto"/>
                            <w:left w:val="none" w:sz="0" w:space="0" w:color="auto"/>
                            <w:bottom w:val="none" w:sz="0" w:space="0" w:color="auto"/>
                            <w:right w:val="none" w:sz="0" w:space="0" w:color="auto"/>
                          </w:divBdr>
                          <w:divsChild>
                            <w:div w:id="1002859891">
                              <w:marLeft w:val="0"/>
                              <w:marRight w:val="0"/>
                              <w:marTop w:val="120"/>
                              <w:marBottom w:val="360"/>
                              <w:divBdr>
                                <w:top w:val="none" w:sz="0" w:space="0" w:color="auto"/>
                                <w:left w:val="none" w:sz="0" w:space="0" w:color="auto"/>
                                <w:bottom w:val="none" w:sz="0" w:space="0" w:color="auto"/>
                                <w:right w:val="none" w:sz="0" w:space="0" w:color="auto"/>
                              </w:divBdr>
                              <w:divsChild>
                                <w:div w:id="1178735946">
                                  <w:marLeft w:val="420"/>
                                  <w:marRight w:val="0"/>
                                  <w:marTop w:val="0"/>
                                  <w:marBottom w:val="0"/>
                                  <w:divBdr>
                                    <w:top w:val="none" w:sz="0" w:space="0" w:color="auto"/>
                                    <w:left w:val="none" w:sz="0" w:space="0" w:color="auto"/>
                                    <w:bottom w:val="none" w:sz="0" w:space="0" w:color="auto"/>
                                    <w:right w:val="none" w:sz="0" w:space="0" w:color="auto"/>
                                  </w:divBdr>
                                  <w:divsChild>
                                    <w:div w:id="2386393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094285">
      <w:bodyDiv w:val="1"/>
      <w:marLeft w:val="0"/>
      <w:marRight w:val="0"/>
      <w:marTop w:val="0"/>
      <w:marBottom w:val="0"/>
      <w:divBdr>
        <w:top w:val="none" w:sz="0" w:space="0" w:color="auto"/>
        <w:left w:val="none" w:sz="0" w:space="0" w:color="auto"/>
        <w:bottom w:val="none" w:sz="0" w:space="0" w:color="auto"/>
        <w:right w:val="none" w:sz="0" w:space="0" w:color="auto"/>
      </w:divBdr>
    </w:div>
    <w:div w:id="1626740368">
      <w:bodyDiv w:val="1"/>
      <w:marLeft w:val="0"/>
      <w:marRight w:val="0"/>
      <w:marTop w:val="0"/>
      <w:marBottom w:val="0"/>
      <w:divBdr>
        <w:top w:val="none" w:sz="0" w:space="0" w:color="auto"/>
        <w:left w:val="none" w:sz="0" w:space="0" w:color="auto"/>
        <w:bottom w:val="none" w:sz="0" w:space="0" w:color="auto"/>
        <w:right w:val="none" w:sz="0" w:space="0" w:color="auto"/>
      </w:divBdr>
    </w:div>
    <w:div w:id="1715545080">
      <w:bodyDiv w:val="1"/>
      <w:marLeft w:val="0"/>
      <w:marRight w:val="0"/>
      <w:marTop w:val="0"/>
      <w:marBottom w:val="0"/>
      <w:divBdr>
        <w:top w:val="none" w:sz="0" w:space="0" w:color="auto"/>
        <w:left w:val="none" w:sz="0" w:space="0" w:color="auto"/>
        <w:bottom w:val="none" w:sz="0" w:space="0" w:color="auto"/>
        <w:right w:val="none" w:sz="0" w:space="0" w:color="auto"/>
      </w:divBdr>
      <w:divsChild>
        <w:div w:id="677462163">
          <w:marLeft w:val="0"/>
          <w:marRight w:val="0"/>
          <w:marTop w:val="150"/>
          <w:marBottom w:val="0"/>
          <w:divBdr>
            <w:top w:val="none" w:sz="0" w:space="0" w:color="auto"/>
            <w:left w:val="none" w:sz="0" w:space="0" w:color="auto"/>
            <w:bottom w:val="none" w:sz="0" w:space="0" w:color="auto"/>
            <w:right w:val="none" w:sz="0" w:space="0" w:color="auto"/>
          </w:divBdr>
          <w:divsChild>
            <w:div w:id="1350722014">
              <w:marLeft w:val="0"/>
              <w:marRight w:val="0"/>
              <w:marTop w:val="0"/>
              <w:marBottom w:val="0"/>
              <w:divBdr>
                <w:top w:val="none" w:sz="0" w:space="0" w:color="auto"/>
                <w:left w:val="none" w:sz="0" w:space="0" w:color="auto"/>
                <w:bottom w:val="none" w:sz="0" w:space="0" w:color="auto"/>
                <w:right w:val="none" w:sz="0" w:space="0" w:color="auto"/>
              </w:divBdr>
              <w:divsChild>
                <w:div w:id="1515878107">
                  <w:marLeft w:val="0"/>
                  <w:marRight w:val="0"/>
                  <w:marTop w:val="0"/>
                  <w:marBottom w:val="0"/>
                  <w:divBdr>
                    <w:top w:val="none" w:sz="0" w:space="0" w:color="auto"/>
                    <w:left w:val="none" w:sz="0" w:space="0" w:color="auto"/>
                    <w:bottom w:val="none" w:sz="0" w:space="0" w:color="auto"/>
                    <w:right w:val="none" w:sz="0" w:space="0" w:color="auto"/>
                  </w:divBdr>
                  <w:divsChild>
                    <w:div w:id="470902116">
                      <w:marLeft w:val="0"/>
                      <w:marRight w:val="0"/>
                      <w:marTop w:val="0"/>
                      <w:marBottom w:val="0"/>
                      <w:divBdr>
                        <w:top w:val="none" w:sz="0" w:space="0" w:color="auto"/>
                        <w:left w:val="none" w:sz="0" w:space="0" w:color="auto"/>
                        <w:bottom w:val="none" w:sz="0" w:space="0" w:color="auto"/>
                        <w:right w:val="none" w:sz="0" w:space="0" w:color="auto"/>
                      </w:divBdr>
                      <w:divsChild>
                        <w:div w:id="1719430236">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sChild>
            </w:div>
          </w:divsChild>
        </w:div>
      </w:divsChild>
    </w:div>
    <w:div w:id="1749038099">
      <w:bodyDiv w:val="1"/>
      <w:marLeft w:val="0"/>
      <w:marRight w:val="0"/>
      <w:marTop w:val="0"/>
      <w:marBottom w:val="0"/>
      <w:divBdr>
        <w:top w:val="none" w:sz="0" w:space="0" w:color="auto"/>
        <w:left w:val="none" w:sz="0" w:space="0" w:color="auto"/>
        <w:bottom w:val="none" w:sz="0" w:space="0" w:color="auto"/>
        <w:right w:val="none" w:sz="0" w:space="0" w:color="auto"/>
      </w:divBdr>
    </w:div>
    <w:div w:id="1861360586">
      <w:bodyDiv w:val="1"/>
      <w:marLeft w:val="0"/>
      <w:marRight w:val="0"/>
      <w:marTop w:val="0"/>
      <w:marBottom w:val="0"/>
      <w:divBdr>
        <w:top w:val="none" w:sz="0" w:space="0" w:color="auto"/>
        <w:left w:val="none" w:sz="0" w:space="0" w:color="auto"/>
        <w:bottom w:val="none" w:sz="0" w:space="0" w:color="auto"/>
        <w:right w:val="none" w:sz="0" w:space="0" w:color="auto"/>
      </w:divBdr>
    </w:div>
    <w:div w:id="1888712384">
      <w:bodyDiv w:val="1"/>
      <w:marLeft w:val="0"/>
      <w:marRight w:val="0"/>
      <w:marTop w:val="0"/>
      <w:marBottom w:val="0"/>
      <w:divBdr>
        <w:top w:val="none" w:sz="0" w:space="0" w:color="auto"/>
        <w:left w:val="none" w:sz="0" w:space="0" w:color="auto"/>
        <w:bottom w:val="none" w:sz="0" w:space="0" w:color="auto"/>
        <w:right w:val="none" w:sz="0" w:space="0" w:color="auto"/>
      </w:divBdr>
    </w:div>
    <w:div w:id="1895433987">
      <w:bodyDiv w:val="1"/>
      <w:marLeft w:val="0"/>
      <w:marRight w:val="0"/>
      <w:marTop w:val="0"/>
      <w:marBottom w:val="0"/>
      <w:divBdr>
        <w:top w:val="none" w:sz="0" w:space="0" w:color="auto"/>
        <w:left w:val="none" w:sz="0" w:space="0" w:color="auto"/>
        <w:bottom w:val="none" w:sz="0" w:space="0" w:color="auto"/>
        <w:right w:val="none" w:sz="0" w:space="0" w:color="auto"/>
      </w:divBdr>
    </w:div>
    <w:div w:id="1917275051">
      <w:bodyDiv w:val="1"/>
      <w:marLeft w:val="0"/>
      <w:marRight w:val="0"/>
      <w:marTop w:val="0"/>
      <w:marBottom w:val="0"/>
      <w:divBdr>
        <w:top w:val="none" w:sz="0" w:space="0" w:color="auto"/>
        <w:left w:val="none" w:sz="0" w:space="0" w:color="auto"/>
        <w:bottom w:val="none" w:sz="0" w:space="0" w:color="auto"/>
        <w:right w:val="none" w:sz="0" w:space="0" w:color="auto"/>
      </w:divBdr>
      <w:divsChild>
        <w:div w:id="100225086">
          <w:marLeft w:val="0"/>
          <w:marRight w:val="0"/>
          <w:marTop w:val="0"/>
          <w:marBottom w:val="0"/>
          <w:divBdr>
            <w:top w:val="none" w:sz="0" w:space="0" w:color="auto"/>
            <w:left w:val="none" w:sz="0" w:space="0" w:color="auto"/>
            <w:bottom w:val="none" w:sz="0" w:space="0" w:color="auto"/>
            <w:right w:val="none" w:sz="0" w:space="0" w:color="auto"/>
          </w:divBdr>
        </w:div>
      </w:divsChild>
    </w:div>
    <w:div w:id="192776798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95">
          <w:marLeft w:val="0"/>
          <w:marRight w:val="1"/>
          <w:marTop w:val="0"/>
          <w:marBottom w:val="0"/>
          <w:divBdr>
            <w:top w:val="none" w:sz="0" w:space="0" w:color="auto"/>
            <w:left w:val="none" w:sz="0" w:space="0" w:color="auto"/>
            <w:bottom w:val="none" w:sz="0" w:space="0" w:color="auto"/>
            <w:right w:val="none" w:sz="0" w:space="0" w:color="auto"/>
          </w:divBdr>
          <w:divsChild>
            <w:div w:id="962879493">
              <w:marLeft w:val="0"/>
              <w:marRight w:val="0"/>
              <w:marTop w:val="0"/>
              <w:marBottom w:val="0"/>
              <w:divBdr>
                <w:top w:val="none" w:sz="0" w:space="0" w:color="auto"/>
                <w:left w:val="none" w:sz="0" w:space="0" w:color="auto"/>
                <w:bottom w:val="none" w:sz="0" w:space="0" w:color="auto"/>
                <w:right w:val="none" w:sz="0" w:space="0" w:color="auto"/>
              </w:divBdr>
              <w:divsChild>
                <w:div w:id="1650940158">
                  <w:marLeft w:val="0"/>
                  <w:marRight w:val="1"/>
                  <w:marTop w:val="0"/>
                  <w:marBottom w:val="0"/>
                  <w:divBdr>
                    <w:top w:val="none" w:sz="0" w:space="0" w:color="auto"/>
                    <w:left w:val="none" w:sz="0" w:space="0" w:color="auto"/>
                    <w:bottom w:val="none" w:sz="0" w:space="0" w:color="auto"/>
                    <w:right w:val="none" w:sz="0" w:space="0" w:color="auto"/>
                  </w:divBdr>
                  <w:divsChild>
                    <w:div w:id="2037657135">
                      <w:marLeft w:val="0"/>
                      <w:marRight w:val="0"/>
                      <w:marTop w:val="0"/>
                      <w:marBottom w:val="0"/>
                      <w:divBdr>
                        <w:top w:val="none" w:sz="0" w:space="0" w:color="auto"/>
                        <w:left w:val="none" w:sz="0" w:space="0" w:color="auto"/>
                        <w:bottom w:val="none" w:sz="0" w:space="0" w:color="auto"/>
                        <w:right w:val="none" w:sz="0" w:space="0" w:color="auto"/>
                      </w:divBdr>
                      <w:divsChild>
                        <w:div w:id="1279602000">
                          <w:marLeft w:val="0"/>
                          <w:marRight w:val="0"/>
                          <w:marTop w:val="0"/>
                          <w:marBottom w:val="0"/>
                          <w:divBdr>
                            <w:top w:val="none" w:sz="0" w:space="0" w:color="auto"/>
                            <w:left w:val="none" w:sz="0" w:space="0" w:color="auto"/>
                            <w:bottom w:val="none" w:sz="0" w:space="0" w:color="auto"/>
                            <w:right w:val="none" w:sz="0" w:space="0" w:color="auto"/>
                          </w:divBdr>
                          <w:divsChild>
                            <w:div w:id="321590152">
                              <w:marLeft w:val="0"/>
                              <w:marRight w:val="0"/>
                              <w:marTop w:val="120"/>
                              <w:marBottom w:val="360"/>
                              <w:divBdr>
                                <w:top w:val="none" w:sz="0" w:space="0" w:color="auto"/>
                                <w:left w:val="none" w:sz="0" w:space="0" w:color="auto"/>
                                <w:bottom w:val="none" w:sz="0" w:space="0" w:color="auto"/>
                                <w:right w:val="none" w:sz="0" w:space="0" w:color="auto"/>
                              </w:divBdr>
                              <w:divsChild>
                                <w:div w:id="1259945775">
                                  <w:marLeft w:val="420"/>
                                  <w:marRight w:val="0"/>
                                  <w:marTop w:val="0"/>
                                  <w:marBottom w:val="0"/>
                                  <w:divBdr>
                                    <w:top w:val="none" w:sz="0" w:space="0" w:color="auto"/>
                                    <w:left w:val="none" w:sz="0" w:space="0" w:color="auto"/>
                                    <w:bottom w:val="none" w:sz="0" w:space="0" w:color="auto"/>
                                    <w:right w:val="none" w:sz="0" w:space="0" w:color="auto"/>
                                  </w:divBdr>
                                  <w:divsChild>
                                    <w:div w:id="14832769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894911">
      <w:bodyDiv w:val="1"/>
      <w:marLeft w:val="0"/>
      <w:marRight w:val="0"/>
      <w:marTop w:val="0"/>
      <w:marBottom w:val="0"/>
      <w:divBdr>
        <w:top w:val="none" w:sz="0" w:space="0" w:color="auto"/>
        <w:left w:val="none" w:sz="0" w:space="0" w:color="auto"/>
        <w:bottom w:val="none" w:sz="0" w:space="0" w:color="auto"/>
        <w:right w:val="none" w:sz="0" w:space="0" w:color="auto"/>
      </w:divBdr>
      <w:divsChild>
        <w:div w:id="1234126462">
          <w:marLeft w:val="0"/>
          <w:marRight w:val="1"/>
          <w:marTop w:val="0"/>
          <w:marBottom w:val="0"/>
          <w:divBdr>
            <w:top w:val="none" w:sz="0" w:space="0" w:color="auto"/>
            <w:left w:val="none" w:sz="0" w:space="0" w:color="auto"/>
            <w:bottom w:val="none" w:sz="0" w:space="0" w:color="auto"/>
            <w:right w:val="none" w:sz="0" w:space="0" w:color="auto"/>
          </w:divBdr>
          <w:divsChild>
            <w:div w:id="1918972847">
              <w:marLeft w:val="0"/>
              <w:marRight w:val="0"/>
              <w:marTop w:val="0"/>
              <w:marBottom w:val="0"/>
              <w:divBdr>
                <w:top w:val="none" w:sz="0" w:space="0" w:color="auto"/>
                <w:left w:val="none" w:sz="0" w:space="0" w:color="auto"/>
                <w:bottom w:val="none" w:sz="0" w:space="0" w:color="auto"/>
                <w:right w:val="none" w:sz="0" w:space="0" w:color="auto"/>
              </w:divBdr>
              <w:divsChild>
                <w:div w:id="1483303669">
                  <w:marLeft w:val="0"/>
                  <w:marRight w:val="1"/>
                  <w:marTop w:val="0"/>
                  <w:marBottom w:val="0"/>
                  <w:divBdr>
                    <w:top w:val="none" w:sz="0" w:space="0" w:color="auto"/>
                    <w:left w:val="none" w:sz="0" w:space="0" w:color="auto"/>
                    <w:bottom w:val="none" w:sz="0" w:space="0" w:color="auto"/>
                    <w:right w:val="none" w:sz="0" w:space="0" w:color="auto"/>
                  </w:divBdr>
                  <w:divsChild>
                    <w:div w:id="1215503361">
                      <w:marLeft w:val="0"/>
                      <w:marRight w:val="0"/>
                      <w:marTop w:val="0"/>
                      <w:marBottom w:val="0"/>
                      <w:divBdr>
                        <w:top w:val="none" w:sz="0" w:space="0" w:color="auto"/>
                        <w:left w:val="none" w:sz="0" w:space="0" w:color="auto"/>
                        <w:bottom w:val="none" w:sz="0" w:space="0" w:color="auto"/>
                        <w:right w:val="none" w:sz="0" w:space="0" w:color="auto"/>
                      </w:divBdr>
                      <w:divsChild>
                        <w:div w:id="2002852437">
                          <w:marLeft w:val="0"/>
                          <w:marRight w:val="0"/>
                          <w:marTop w:val="0"/>
                          <w:marBottom w:val="0"/>
                          <w:divBdr>
                            <w:top w:val="none" w:sz="0" w:space="0" w:color="auto"/>
                            <w:left w:val="none" w:sz="0" w:space="0" w:color="auto"/>
                            <w:bottom w:val="none" w:sz="0" w:space="0" w:color="auto"/>
                            <w:right w:val="none" w:sz="0" w:space="0" w:color="auto"/>
                          </w:divBdr>
                          <w:divsChild>
                            <w:div w:id="1567522438">
                              <w:marLeft w:val="0"/>
                              <w:marRight w:val="0"/>
                              <w:marTop w:val="120"/>
                              <w:marBottom w:val="360"/>
                              <w:divBdr>
                                <w:top w:val="none" w:sz="0" w:space="0" w:color="auto"/>
                                <w:left w:val="none" w:sz="0" w:space="0" w:color="auto"/>
                                <w:bottom w:val="none" w:sz="0" w:space="0" w:color="auto"/>
                                <w:right w:val="none" w:sz="0" w:space="0" w:color="auto"/>
                              </w:divBdr>
                              <w:divsChild>
                                <w:div w:id="1136028832">
                                  <w:marLeft w:val="602"/>
                                  <w:marRight w:val="0"/>
                                  <w:marTop w:val="0"/>
                                  <w:marBottom w:val="0"/>
                                  <w:divBdr>
                                    <w:top w:val="none" w:sz="0" w:space="0" w:color="auto"/>
                                    <w:left w:val="none" w:sz="0" w:space="0" w:color="auto"/>
                                    <w:bottom w:val="none" w:sz="0" w:space="0" w:color="auto"/>
                                    <w:right w:val="none" w:sz="0" w:space="0" w:color="auto"/>
                                  </w:divBdr>
                                  <w:divsChild>
                                    <w:div w:id="385107838">
                                      <w:marLeft w:val="0"/>
                                      <w:marRight w:val="0"/>
                                      <w:marTop w:val="34"/>
                                      <w:marBottom w:val="34"/>
                                      <w:divBdr>
                                        <w:top w:val="none" w:sz="0" w:space="0" w:color="auto"/>
                                        <w:left w:val="none" w:sz="0" w:space="0" w:color="auto"/>
                                        <w:bottom w:val="none" w:sz="0" w:space="0" w:color="auto"/>
                                        <w:right w:val="none" w:sz="0" w:space="0" w:color="auto"/>
                                      </w:divBdr>
                                    </w:div>
                                    <w:div w:id="2046517984">
                                      <w:marLeft w:val="0"/>
                                      <w:marRight w:val="0"/>
                                      <w:marTop w:val="0"/>
                                      <w:marBottom w:val="0"/>
                                      <w:divBdr>
                                        <w:top w:val="none" w:sz="0" w:space="0" w:color="auto"/>
                                        <w:left w:val="none" w:sz="0" w:space="0" w:color="auto"/>
                                        <w:bottom w:val="none" w:sz="0" w:space="0" w:color="auto"/>
                                        <w:right w:val="none" w:sz="0" w:space="0" w:color="auto"/>
                                      </w:divBdr>
                                      <w:divsChild>
                                        <w:div w:id="11210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98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luidigm.com/as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BEAB3-5994-41C3-8E3D-FF61963C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E6ECC57E</Template>
  <TotalTime>2</TotalTime>
  <Pages>6</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Bishop</dc:creator>
  <cp:lastModifiedBy>Guy Pratt</cp:lastModifiedBy>
  <cp:revision>3</cp:revision>
  <cp:lastPrinted>2017-01-20T15:29:00Z</cp:lastPrinted>
  <dcterms:created xsi:type="dcterms:W3CDTF">2017-04-05T10:36:00Z</dcterms:created>
  <dcterms:modified xsi:type="dcterms:W3CDTF">2017-04-05T10:39:00Z</dcterms:modified>
</cp:coreProperties>
</file>