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E0A6B" w14:textId="77777777" w:rsidR="00563431" w:rsidRPr="001E7736" w:rsidRDefault="00563431" w:rsidP="00563431">
      <w:pPr>
        <w:adjustRightInd w:val="0"/>
        <w:snapToGrid w:val="0"/>
        <w:spacing w:before="100" w:beforeAutospacing="1" w:after="100" w:afterAutospacing="1" w:line="360" w:lineRule="auto"/>
        <w:rPr>
          <w:b/>
          <w:color w:val="000000" w:themeColor="text1"/>
          <w:sz w:val="28"/>
          <w:szCs w:val="28"/>
          <w:lang w:val="en-GB"/>
        </w:rPr>
      </w:pPr>
      <w:bookmarkStart w:id="0" w:name="OLE_LINK73"/>
      <w:bookmarkStart w:id="1" w:name="OLE_LINK74"/>
      <w:bookmarkStart w:id="2" w:name="OLE_LINK49"/>
      <w:bookmarkStart w:id="3" w:name="OLE_LINK52"/>
      <w:bookmarkStart w:id="4" w:name="OLE_LINK13"/>
      <w:bookmarkStart w:id="5" w:name="OLE_LINK14"/>
      <w:r w:rsidRPr="001E7736">
        <w:rPr>
          <w:b/>
          <w:color w:val="000000" w:themeColor="text1"/>
          <w:sz w:val="28"/>
          <w:szCs w:val="28"/>
          <w:lang w:val="en-GB"/>
        </w:rPr>
        <w:t>Sulfone Containing Covalent Organic Frameworks for Photocatalytic Hydrogen Evolution from Water</w:t>
      </w:r>
    </w:p>
    <w:p w14:paraId="680D3C0E" w14:textId="57C0EAE6" w:rsidR="004E1C33" w:rsidRPr="001E7736" w:rsidRDefault="004E1C33" w:rsidP="00083DE5">
      <w:pPr>
        <w:adjustRightInd w:val="0"/>
        <w:snapToGrid w:val="0"/>
        <w:spacing w:before="100" w:beforeAutospacing="1" w:after="100" w:afterAutospacing="1" w:line="360" w:lineRule="auto"/>
        <w:rPr>
          <w:b/>
          <w:color w:val="000000" w:themeColor="text1"/>
          <w:sz w:val="28"/>
          <w:szCs w:val="28"/>
          <w:lang w:val="en-GB"/>
        </w:rPr>
      </w:pPr>
    </w:p>
    <w:p w14:paraId="5EC5C584" w14:textId="466713DA" w:rsidR="004E1C33" w:rsidRPr="001E7736" w:rsidRDefault="0059513F" w:rsidP="00083DE5">
      <w:pPr>
        <w:adjustRightInd w:val="0"/>
        <w:snapToGrid w:val="0"/>
        <w:spacing w:before="100" w:beforeAutospacing="1" w:after="100" w:afterAutospacing="1" w:line="360" w:lineRule="auto"/>
        <w:rPr>
          <w:color w:val="000000" w:themeColor="text1"/>
          <w:sz w:val="24"/>
          <w:lang w:val="en-GB"/>
        </w:rPr>
      </w:pPr>
      <w:r w:rsidRPr="001E7736">
        <w:rPr>
          <w:color w:val="000000" w:themeColor="text1"/>
          <w:sz w:val="24"/>
          <w:lang w:val="en-GB"/>
        </w:rPr>
        <w:t>Xiaoyan Wang</w:t>
      </w:r>
      <w:r w:rsidR="000C3596" w:rsidRPr="001E7736">
        <w:rPr>
          <w:color w:val="000000" w:themeColor="text1"/>
          <w:sz w:val="24"/>
          <w:vertAlign w:val="superscript"/>
          <w:lang w:val="en-GB"/>
        </w:rPr>
        <w:t>1</w:t>
      </w:r>
      <w:r w:rsidRPr="001E7736">
        <w:rPr>
          <w:color w:val="000000" w:themeColor="text1"/>
          <w:sz w:val="24"/>
          <w:lang w:val="en-GB"/>
        </w:rPr>
        <w:t>, Linjiang Chen</w:t>
      </w:r>
      <w:r w:rsidR="000C3596" w:rsidRPr="001E7736">
        <w:rPr>
          <w:color w:val="000000" w:themeColor="text1"/>
          <w:sz w:val="24"/>
          <w:vertAlign w:val="superscript"/>
          <w:lang w:val="en-GB"/>
        </w:rPr>
        <w:t>1,2</w:t>
      </w:r>
      <w:r w:rsidRPr="001E7736">
        <w:rPr>
          <w:color w:val="000000" w:themeColor="text1"/>
          <w:sz w:val="24"/>
          <w:lang w:val="en-GB"/>
        </w:rPr>
        <w:t>,</w:t>
      </w:r>
      <w:r w:rsidRPr="001E7736">
        <w:rPr>
          <w:color w:val="000000" w:themeColor="text1"/>
        </w:rPr>
        <w:t xml:space="preserve"> </w:t>
      </w:r>
      <w:r w:rsidRPr="001E7736">
        <w:rPr>
          <w:color w:val="000000" w:themeColor="text1"/>
          <w:sz w:val="24"/>
          <w:lang w:val="en-GB"/>
        </w:rPr>
        <w:t>Samantha Y. Chong</w:t>
      </w:r>
      <w:r w:rsidR="00E80C48" w:rsidRPr="001E7736">
        <w:rPr>
          <w:color w:val="000000" w:themeColor="text1"/>
          <w:sz w:val="24"/>
          <w:vertAlign w:val="superscript"/>
          <w:lang w:val="en-GB"/>
        </w:rPr>
        <w:t>1</w:t>
      </w:r>
      <w:r w:rsidR="00A050AC" w:rsidRPr="001E7736">
        <w:rPr>
          <w:color w:val="000000" w:themeColor="text1"/>
          <w:sz w:val="24"/>
          <w:lang w:val="en-GB"/>
        </w:rPr>
        <w:t>, Marc A. Little</w:t>
      </w:r>
      <w:r w:rsidR="00E80C48" w:rsidRPr="001E7736">
        <w:rPr>
          <w:color w:val="000000" w:themeColor="text1"/>
          <w:sz w:val="24"/>
          <w:vertAlign w:val="superscript"/>
          <w:lang w:val="en-GB"/>
        </w:rPr>
        <w:t>1</w:t>
      </w:r>
      <w:r w:rsidR="00A050AC" w:rsidRPr="001E7736">
        <w:rPr>
          <w:color w:val="000000" w:themeColor="text1"/>
          <w:sz w:val="24"/>
          <w:lang w:val="en-GB"/>
        </w:rPr>
        <w:t>,</w:t>
      </w:r>
      <w:r w:rsidR="00AA70F4" w:rsidRPr="001E7736">
        <w:rPr>
          <w:color w:val="000000" w:themeColor="text1"/>
          <w:sz w:val="24"/>
          <w:lang w:val="en-GB"/>
        </w:rPr>
        <w:t xml:space="preserve"> </w:t>
      </w:r>
      <w:proofErr w:type="spellStart"/>
      <w:r w:rsidR="00AA70F4" w:rsidRPr="001E7736">
        <w:rPr>
          <w:color w:val="000000" w:themeColor="text1"/>
          <w:sz w:val="24"/>
          <w:lang w:val="en-GB"/>
        </w:rPr>
        <w:t>Yongzhen</w:t>
      </w:r>
      <w:proofErr w:type="spellEnd"/>
      <w:r w:rsidR="00AA70F4" w:rsidRPr="001E7736">
        <w:rPr>
          <w:color w:val="000000" w:themeColor="text1"/>
          <w:sz w:val="24"/>
          <w:lang w:val="en-GB"/>
        </w:rPr>
        <w:t xml:space="preserve"> Wu</w:t>
      </w:r>
      <w:r w:rsidR="00AA70F4" w:rsidRPr="001E7736">
        <w:rPr>
          <w:color w:val="000000" w:themeColor="text1"/>
          <w:sz w:val="24"/>
          <w:vertAlign w:val="superscript"/>
          <w:lang w:val="en-GB"/>
        </w:rPr>
        <w:t>3</w:t>
      </w:r>
      <w:r w:rsidR="00AA70F4" w:rsidRPr="001E7736">
        <w:rPr>
          <w:color w:val="000000" w:themeColor="text1"/>
          <w:sz w:val="24"/>
          <w:lang w:val="en-GB"/>
        </w:rPr>
        <w:t>, Wei-Hong Zhu</w:t>
      </w:r>
      <w:r w:rsidR="00AA70F4" w:rsidRPr="001E7736">
        <w:rPr>
          <w:color w:val="000000" w:themeColor="text1"/>
          <w:sz w:val="24"/>
          <w:vertAlign w:val="superscript"/>
          <w:lang w:val="en-GB"/>
        </w:rPr>
        <w:t>3</w:t>
      </w:r>
      <w:r w:rsidR="00AA70F4" w:rsidRPr="001E7736">
        <w:rPr>
          <w:color w:val="000000" w:themeColor="text1"/>
          <w:sz w:val="24"/>
          <w:lang w:val="en-GB"/>
        </w:rPr>
        <w:t>,</w:t>
      </w:r>
      <w:r w:rsidR="00A050AC" w:rsidRPr="001E7736">
        <w:rPr>
          <w:color w:val="000000" w:themeColor="text1"/>
          <w:sz w:val="24"/>
          <w:lang w:val="en-GB"/>
        </w:rPr>
        <w:t xml:space="preserve"> Rob Clowes</w:t>
      </w:r>
      <w:r w:rsidR="00E80C48" w:rsidRPr="001E7736">
        <w:rPr>
          <w:color w:val="000000" w:themeColor="text1"/>
          <w:sz w:val="24"/>
          <w:vertAlign w:val="superscript"/>
          <w:lang w:val="en-GB"/>
        </w:rPr>
        <w:t>1</w:t>
      </w:r>
      <w:r w:rsidR="00A050AC" w:rsidRPr="001E7736">
        <w:rPr>
          <w:color w:val="000000" w:themeColor="text1"/>
          <w:sz w:val="24"/>
          <w:lang w:val="en-GB"/>
        </w:rPr>
        <w:t>,</w:t>
      </w:r>
      <w:r w:rsidRPr="001E7736">
        <w:rPr>
          <w:color w:val="000000" w:themeColor="text1"/>
          <w:sz w:val="24"/>
          <w:lang w:val="en-GB"/>
        </w:rPr>
        <w:t xml:space="preserve"> </w:t>
      </w:r>
      <w:r w:rsidR="00A050AC" w:rsidRPr="001E7736">
        <w:rPr>
          <w:color w:val="000000" w:themeColor="text1"/>
          <w:sz w:val="24"/>
          <w:lang w:val="en-GB"/>
        </w:rPr>
        <w:t>Yong Yan</w:t>
      </w:r>
      <w:r w:rsidR="008F62C1" w:rsidRPr="001E7736">
        <w:rPr>
          <w:color w:val="000000" w:themeColor="text1"/>
          <w:sz w:val="24"/>
          <w:vertAlign w:val="superscript"/>
          <w:lang w:val="en-GB"/>
        </w:rPr>
        <w:t>1</w:t>
      </w:r>
      <w:r w:rsidR="00A050AC" w:rsidRPr="001E7736">
        <w:rPr>
          <w:color w:val="000000" w:themeColor="text1"/>
          <w:sz w:val="24"/>
          <w:lang w:val="en-GB"/>
        </w:rPr>
        <w:t>,</w:t>
      </w:r>
      <w:r w:rsidR="008F62C1" w:rsidRPr="001E7736">
        <w:rPr>
          <w:color w:val="000000" w:themeColor="text1"/>
          <w:sz w:val="24"/>
          <w:lang w:val="en-GB"/>
        </w:rPr>
        <w:t xml:space="preserve"> </w:t>
      </w:r>
      <w:r w:rsidRPr="001E7736">
        <w:rPr>
          <w:color w:val="000000" w:themeColor="text1"/>
          <w:sz w:val="24"/>
          <w:lang w:val="en-GB"/>
        </w:rPr>
        <w:t>Martijn A. Zwijnenburg</w:t>
      </w:r>
      <w:r w:rsidR="00AA70F4" w:rsidRPr="001E7736">
        <w:rPr>
          <w:color w:val="000000" w:themeColor="text1"/>
          <w:sz w:val="24"/>
          <w:vertAlign w:val="superscript"/>
          <w:lang w:val="en-GB"/>
        </w:rPr>
        <w:t>4</w:t>
      </w:r>
      <w:r w:rsidR="00A050AC" w:rsidRPr="001E7736">
        <w:rPr>
          <w:color w:val="000000" w:themeColor="text1"/>
          <w:sz w:val="24"/>
          <w:lang w:val="en-GB"/>
        </w:rPr>
        <w:t>,</w:t>
      </w:r>
      <w:r w:rsidRPr="001E7736">
        <w:rPr>
          <w:color w:val="000000" w:themeColor="text1"/>
          <w:sz w:val="24"/>
          <w:lang w:val="en-GB"/>
        </w:rPr>
        <w:t xml:space="preserve"> </w:t>
      </w:r>
      <w:r w:rsidR="00433D5D" w:rsidRPr="001E7736">
        <w:rPr>
          <w:color w:val="000000" w:themeColor="text1"/>
          <w:sz w:val="24"/>
          <w:lang w:val="en-GB"/>
        </w:rPr>
        <w:t>Reiner Sebastian Sprick</w:t>
      </w:r>
      <w:r w:rsidR="00433D5D" w:rsidRPr="001E7736">
        <w:rPr>
          <w:color w:val="000000" w:themeColor="text1"/>
          <w:sz w:val="24"/>
          <w:vertAlign w:val="superscript"/>
          <w:lang w:val="en-GB"/>
        </w:rPr>
        <w:t>1</w:t>
      </w:r>
      <w:r w:rsidR="00433D5D" w:rsidRPr="001E7736">
        <w:rPr>
          <w:color w:val="000000" w:themeColor="text1"/>
          <w:sz w:val="24"/>
          <w:lang w:val="en-GB"/>
        </w:rPr>
        <w:t xml:space="preserve">, </w:t>
      </w:r>
      <w:r w:rsidR="00512105" w:rsidRPr="001E7736">
        <w:rPr>
          <w:color w:val="000000" w:themeColor="text1"/>
          <w:sz w:val="24"/>
          <w:lang w:val="en-GB"/>
        </w:rPr>
        <w:t>and</w:t>
      </w:r>
      <w:r w:rsidRPr="001E7736">
        <w:rPr>
          <w:color w:val="000000" w:themeColor="text1"/>
          <w:sz w:val="24"/>
          <w:lang w:val="en-GB"/>
        </w:rPr>
        <w:t xml:space="preserve"> </w:t>
      </w:r>
      <w:r w:rsidR="00A8519E" w:rsidRPr="001E7736">
        <w:rPr>
          <w:color w:val="000000" w:themeColor="text1"/>
          <w:sz w:val="24"/>
          <w:lang w:val="en-GB"/>
        </w:rPr>
        <w:t>Andrew I. Cooper</w:t>
      </w:r>
      <w:r w:rsidR="00E80C48" w:rsidRPr="001E7736">
        <w:rPr>
          <w:color w:val="000000" w:themeColor="text1"/>
          <w:sz w:val="24"/>
          <w:vertAlign w:val="superscript"/>
          <w:lang w:val="en-GB"/>
        </w:rPr>
        <w:t>1</w:t>
      </w:r>
      <w:r w:rsidR="004214B2" w:rsidRPr="001E7736">
        <w:rPr>
          <w:color w:val="000000" w:themeColor="text1"/>
          <w:sz w:val="24"/>
          <w:vertAlign w:val="superscript"/>
          <w:lang w:val="en-GB"/>
        </w:rPr>
        <w:t>,2</w:t>
      </w:r>
      <w:r w:rsidR="00E80C48" w:rsidRPr="001E7736">
        <w:rPr>
          <w:color w:val="000000" w:themeColor="text1"/>
          <w:sz w:val="24"/>
          <w:vertAlign w:val="superscript"/>
          <w:lang w:val="en-GB"/>
        </w:rPr>
        <w:t>,*</w:t>
      </w:r>
    </w:p>
    <w:bookmarkEnd w:id="0"/>
    <w:bookmarkEnd w:id="1"/>
    <w:bookmarkEnd w:id="2"/>
    <w:bookmarkEnd w:id="3"/>
    <w:p w14:paraId="64375063" w14:textId="77777777" w:rsidR="004E1C33" w:rsidRPr="001E7736" w:rsidRDefault="00E80C48" w:rsidP="00B219EE">
      <w:pPr>
        <w:adjustRightInd w:val="0"/>
        <w:snapToGrid w:val="0"/>
        <w:spacing w:after="120" w:line="276" w:lineRule="auto"/>
        <w:rPr>
          <w:color w:val="000000" w:themeColor="text1"/>
          <w:sz w:val="22"/>
          <w:szCs w:val="22"/>
          <w:lang w:val="en-GB"/>
        </w:rPr>
      </w:pPr>
      <w:r w:rsidRPr="001E7736">
        <w:rPr>
          <w:color w:val="000000" w:themeColor="text1"/>
          <w:sz w:val="22"/>
          <w:szCs w:val="22"/>
          <w:vertAlign w:val="superscript"/>
          <w:lang w:val="en-GB"/>
        </w:rPr>
        <w:t xml:space="preserve">1 </w:t>
      </w:r>
      <w:bookmarkStart w:id="6" w:name="OLE_LINK5"/>
      <w:r w:rsidR="00353898" w:rsidRPr="001E7736">
        <w:rPr>
          <w:color w:val="000000" w:themeColor="text1"/>
          <w:sz w:val="22"/>
          <w:szCs w:val="22"/>
          <w:lang w:val="en-GB"/>
        </w:rPr>
        <w:t>Depart</w:t>
      </w:r>
      <w:bookmarkEnd w:id="6"/>
      <w:r w:rsidR="00353898" w:rsidRPr="001E7736">
        <w:rPr>
          <w:color w:val="000000" w:themeColor="text1"/>
          <w:sz w:val="22"/>
          <w:szCs w:val="22"/>
          <w:lang w:val="en-GB"/>
        </w:rPr>
        <w:t>ment of Chemistry and Materials Innovation Factory, University of Liverpool, 51</w:t>
      </w:r>
      <w:r w:rsidR="00BE715D" w:rsidRPr="001E7736">
        <w:rPr>
          <w:color w:val="000000" w:themeColor="text1"/>
          <w:sz w:val="22"/>
          <w:szCs w:val="22"/>
          <w:lang w:val="en-GB"/>
        </w:rPr>
        <w:t> </w:t>
      </w:r>
      <w:r w:rsidR="00353898" w:rsidRPr="001E7736">
        <w:rPr>
          <w:color w:val="000000" w:themeColor="text1"/>
          <w:sz w:val="22"/>
          <w:szCs w:val="22"/>
          <w:lang w:val="en-GB"/>
        </w:rPr>
        <w:t xml:space="preserve">Oxford Street, Liverpool, L7 3NY, </w:t>
      </w:r>
      <w:r w:rsidR="005B1BB4" w:rsidRPr="001E7736">
        <w:rPr>
          <w:color w:val="000000" w:themeColor="text1"/>
          <w:sz w:val="22"/>
          <w:szCs w:val="22"/>
          <w:lang w:val="en-GB"/>
        </w:rPr>
        <w:t>UK</w:t>
      </w:r>
    </w:p>
    <w:p w14:paraId="3913D456" w14:textId="481A817C" w:rsidR="004214B2" w:rsidRPr="001E7736" w:rsidRDefault="004214B2" w:rsidP="00B219EE">
      <w:pPr>
        <w:adjustRightInd w:val="0"/>
        <w:snapToGrid w:val="0"/>
        <w:spacing w:after="120" w:line="276" w:lineRule="auto"/>
        <w:rPr>
          <w:color w:val="000000" w:themeColor="text1"/>
          <w:sz w:val="22"/>
          <w:szCs w:val="22"/>
          <w:lang w:val="en-GB"/>
        </w:rPr>
      </w:pPr>
      <w:r w:rsidRPr="001E7736">
        <w:rPr>
          <w:color w:val="000000" w:themeColor="text1"/>
          <w:sz w:val="22"/>
          <w:szCs w:val="22"/>
          <w:vertAlign w:val="superscript"/>
          <w:lang w:val="en-GB"/>
        </w:rPr>
        <w:t>2</w:t>
      </w:r>
      <w:r w:rsidRPr="001E7736">
        <w:rPr>
          <w:color w:val="000000" w:themeColor="text1"/>
          <w:sz w:val="22"/>
          <w:szCs w:val="22"/>
          <w:lang w:val="en-GB"/>
        </w:rPr>
        <w:t xml:space="preserve"> </w:t>
      </w:r>
      <w:proofErr w:type="spellStart"/>
      <w:r w:rsidRPr="001E7736">
        <w:rPr>
          <w:color w:val="000000" w:themeColor="text1"/>
          <w:sz w:val="22"/>
          <w:szCs w:val="22"/>
          <w:lang w:val="en-GB"/>
        </w:rPr>
        <w:t>Leverhulme</w:t>
      </w:r>
      <w:proofErr w:type="spellEnd"/>
      <w:r w:rsidRPr="001E7736">
        <w:rPr>
          <w:color w:val="000000" w:themeColor="text1"/>
          <w:sz w:val="22"/>
          <w:szCs w:val="22"/>
          <w:lang w:val="en-GB"/>
        </w:rPr>
        <w:t xml:space="preserve"> Research Centre for Functional Materials Design, Materials Innovation Factory</w:t>
      </w:r>
      <w:r w:rsidR="00B34CD2" w:rsidRPr="001E7736">
        <w:rPr>
          <w:color w:val="000000" w:themeColor="text1"/>
          <w:sz w:val="22"/>
          <w:szCs w:val="22"/>
          <w:lang w:val="en-GB"/>
        </w:rPr>
        <w:t xml:space="preserve"> and Department of Chemistry</w:t>
      </w:r>
      <w:r w:rsidRPr="001E7736">
        <w:rPr>
          <w:color w:val="000000" w:themeColor="text1"/>
          <w:sz w:val="22"/>
          <w:szCs w:val="22"/>
          <w:lang w:val="en-GB"/>
        </w:rPr>
        <w:t>, University of Liverpool, 51 Oxford Street, Liverpool, L7 3NY, U</w:t>
      </w:r>
      <w:r w:rsidR="005B1BB4" w:rsidRPr="001E7736">
        <w:rPr>
          <w:color w:val="000000" w:themeColor="text1"/>
          <w:sz w:val="22"/>
          <w:szCs w:val="22"/>
          <w:lang w:val="en-GB"/>
        </w:rPr>
        <w:t>K</w:t>
      </w:r>
    </w:p>
    <w:p w14:paraId="3BE6437F" w14:textId="0DBC3532" w:rsidR="00AA70F4" w:rsidRPr="001E7736" w:rsidRDefault="00AA70F4" w:rsidP="00B219EE">
      <w:pPr>
        <w:adjustRightInd w:val="0"/>
        <w:snapToGrid w:val="0"/>
        <w:spacing w:after="120" w:line="276" w:lineRule="auto"/>
        <w:rPr>
          <w:color w:val="000000" w:themeColor="text1"/>
          <w:sz w:val="22"/>
          <w:szCs w:val="22"/>
        </w:rPr>
      </w:pPr>
      <w:r w:rsidRPr="001E7736">
        <w:rPr>
          <w:color w:val="000000" w:themeColor="text1"/>
          <w:sz w:val="22"/>
          <w:szCs w:val="22"/>
          <w:vertAlign w:val="superscript"/>
          <w:lang w:val="en-GB"/>
        </w:rPr>
        <w:t>3</w:t>
      </w:r>
      <w:r w:rsidRPr="001E7736">
        <w:rPr>
          <w:color w:val="000000" w:themeColor="text1"/>
          <w:sz w:val="22"/>
          <w:szCs w:val="22"/>
          <w:lang w:val="en-GB"/>
        </w:rPr>
        <w:t xml:space="preserve"> Key Laboratory for Advanced Materials and Institute of Fine Chemicals, East China University of Science and Technology, </w:t>
      </w:r>
      <w:proofErr w:type="spellStart"/>
      <w:r w:rsidRPr="001E7736">
        <w:rPr>
          <w:color w:val="000000" w:themeColor="text1"/>
          <w:sz w:val="22"/>
          <w:szCs w:val="22"/>
          <w:lang w:val="en-GB"/>
        </w:rPr>
        <w:t>Meilong</w:t>
      </w:r>
      <w:proofErr w:type="spellEnd"/>
      <w:r w:rsidRPr="001E7736">
        <w:rPr>
          <w:color w:val="000000" w:themeColor="text1"/>
          <w:sz w:val="22"/>
          <w:szCs w:val="22"/>
          <w:lang w:val="en-GB"/>
        </w:rPr>
        <w:t xml:space="preserve"> Road 130, Shanghai 200237, P. R. China</w:t>
      </w:r>
    </w:p>
    <w:p w14:paraId="48C5B013" w14:textId="03DAE0E1" w:rsidR="004E1C33" w:rsidRPr="001E7736" w:rsidRDefault="00AA70F4" w:rsidP="00B219EE">
      <w:pPr>
        <w:autoSpaceDE w:val="0"/>
        <w:autoSpaceDN w:val="0"/>
        <w:adjustRightInd w:val="0"/>
        <w:snapToGrid w:val="0"/>
        <w:spacing w:after="120" w:line="276" w:lineRule="auto"/>
        <w:rPr>
          <w:color w:val="000000" w:themeColor="text1"/>
          <w:sz w:val="22"/>
          <w:szCs w:val="22"/>
          <w:lang w:val="en-GB"/>
        </w:rPr>
      </w:pPr>
      <w:r w:rsidRPr="001E7736">
        <w:rPr>
          <w:color w:val="000000" w:themeColor="text1"/>
          <w:sz w:val="22"/>
          <w:szCs w:val="22"/>
          <w:vertAlign w:val="superscript"/>
          <w:lang w:val="en-GB"/>
        </w:rPr>
        <w:t>4</w:t>
      </w:r>
      <w:r w:rsidR="00D47457" w:rsidRPr="001E7736">
        <w:rPr>
          <w:color w:val="000000" w:themeColor="text1"/>
          <w:sz w:val="22"/>
          <w:szCs w:val="22"/>
        </w:rPr>
        <w:t xml:space="preserve"> </w:t>
      </w:r>
      <w:r w:rsidR="00D47457" w:rsidRPr="001E7736">
        <w:rPr>
          <w:color w:val="000000" w:themeColor="text1"/>
          <w:sz w:val="22"/>
          <w:szCs w:val="22"/>
          <w:lang w:val="en-GB"/>
        </w:rPr>
        <w:t xml:space="preserve">Department of Chemistry, University College London, 20 Gordon Street, London, WC1H 0AJ, </w:t>
      </w:r>
      <w:r w:rsidR="005B1BB4" w:rsidRPr="001E7736">
        <w:rPr>
          <w:color w:val="000000" w:themeColor="text1"/>
          <w:sz w:val="22"/>
          <w:szCs w:val="22"/>
          <w:lang w:val="en-GB"/>
        </w:rPr>
        <w:t>UK</w:t>
      </w:r>
    </w:p>
    <w:p w14:paraId="630091A8" w14:textId="77777777" w:rsidR="00CC44ED" w:rsidRPr="001E7736" w:rsidRDefault="00CC44ED" w:rsidP="00B219EE">
      <w:pPr>
        <w:autoSpaceDE w:val="0"/>
        <w:autoSpaceDN w:val="0"/>
        <w:adjustRightInd w:val="0"/>
        <w:snapToGrid w:val="0"/>
        <w:spacing w:after="120" w:line="360" w:lineRule="auto"/>
        <w:rPr>
          <w:color w:val="000000" w:themeColor="text1"/>
          <w:sz w:val="22"/>
          <w:szCs w:val="21"/>
          <w:lang w:val="en-GB"/>
        </w:rPr>
      </w:pPr>
    </w:p>
    <w:p w14:paraId="27E0C22F" w14:textId="77777777" w:rsidR="004B197E" w:rsidRPr="001E7736" w:rsidRDefault="004E1C33" w:rsidP="00B219EE">
      <w:pPr>
        <w:adjustRightInd w:val="0"/>
        <w:snapToGrid w:val="0"/>
        <w:spacing w:after="120" w:line="360" w:lineRule="auto"/>
        <w:outlineLvl w:val="0"/>
        <w:rPr>
          <w:color w:val="000000" w:themeColor="text1"/>
          <w:sz w:val="24"/>
          <w:lang w:val="en-GB"/>
        </w:rPr>
      </w:pPr>
      <w:bookmarkStart w:id="7" w:name="OLE_LINK87"/>
      <w:bookmarkStart w:id="8" w:name="OLE_LINK88"/>
      <w:r w:rsidRPr="001E7736">
        <w:rPr>
          <w:b/>
          <w:color w:val="000000" w:themeColor="text1"/>
          <w:sz w:val="24"/>
          <w:lang w:val="en-GB"/>
        </w:rPr>
        <w:t>ABSTRACT</w:t>
      </w:r>
      <w:bookmarkStart w:id="9" w:name="OLE_LINK15"/>
      <w:bookmarkStart w:id="10" w:name="OLE_LINK16"/>
    </w:p>
    <w:p w14:paraId="5AF61F8E" w14:textId="12DED988" w:rsidR="00563431" w:rsidRPr="001E7736" w:rsidRDefault="00322662" w:rsidP="00563431">
      <w:pPr>
        <w:adjustRightInd w:val="0"/>
        <w:snapToGrid w:val="0"/>
        <w:spacing w:line="360" w:lineRule="auto"/>
        <w:outlineLvl w:val="0"/>
        <w:rPr>
          <w:color w:val="000000" w:themeColor="text1"/>
          <w:sz w:val="22"/>
          <w:szCs w:val="22"/>
          <w:lang w:val="en-GB"/>
        </w:rPr>
      </w:pPr>
      <w:r w:rsidRPr="001E7736">
        <w:rPr>
          <w:color w:val="000000" w:themeColor="text1"/>
          <w:sz w:val="22"/>
          <w:szCs w:val="22"/>
          <w:lang w:val="en-GB"/>
        </w:rPr>
        <w:t>Nature uses organic molecules for light harvesting and photosynthesis but m</w:t>
      </w:r>
      <w:r w:rsidR="008464F6" w:rsidRPr="001E7736">
        <w:rPr>
          <w:color w:val="000000" w:themeColor="text1"/>
          <w:sz w:val="22"/>
          <w:szCs w:val="22"/>
          <w:lang w:val="en-GB"/>
        </w:rPr>
        <w:t xml:space="preserve">ost </w:t>
      </w:r>
      <w:r w:rsidR="0046632F" w:rsidRPr="001E7736">
        <w:rPr>
          <w:color w:val="000000" w:themeColor="text1"/>
          <w:sz w:val="22"/>
          <w:szCs w:val="22"/>
          <w:lang w:val="en-GB"/>
        </w:rPr>
        <w:t xml:space="preserve">man-made </w:t>
      </w:r>
      <w:r w:rsidRPr="001E7736">
        <w:rPr>
          <w:color w:val="000000" w:themeColor="text1"/>
          <w:sz w:val="22"/>
          <w:szCs w:val="22"/>
          <w:lang w:val="en-GB"/>
        </w:rPr>
        <w:t xml:space="preserve">water splitting catalysts </w:t>
      </w:r>
      <w:r w:rsidR="008464F6" w:rsidRPr="001E7736">
        <w:rPr>
          <w:color w:val="000000" w:themeColor="text1"/>
          <w:sz w:val="22"/>
          <w:szCs w:val="22"/>
          <w:lang w:val="en-GB"/>
        </w:rPr>
        <w:t xml:space="preserve">are inorganic </w:t>
      </w:r>
      <w:r w:rsidR="00671834" w:rsidRPr="001E7736">
        <w:rPr>
          <w:color w:val="000000" w:themeColor="text1"/>
          <w:sz w:val="22"/>
          <w:szCs w:val="22"/>
          <w:lang w:val="en-GB"/>
        </w:rPr>
        <w:t>semiconductors</w:t>
      </w:r>
      <w:r w:rsidR="008464F6" w:rsidRPr="001E7736">
        <w:rPr>
          <w:color w:val="000000" w:themeColor="text1"/>
          <w:sz w:val="22"/>
          <w:szCs w:val="22"/>
          <w:lang w:val="en-GB"/>
        </w:rPr>
        <w:t xml:space="preserve">. </w:t>
      </w:r>
      <w:r w:rsidR="00671834" w:rsidRPr="001E7736">
        <w:rPr>
          <w:color w:val="000000" w:themeColor="text1"/>
          <w:sz w:val="22"/>
          <w:szCs w:val="22"/>
          <w:lang w:val="en-GB"/>
        </w:rPr>
        <w:t>O</w:t>
      </w:r>
      <w:r w:rsidR="00A53787" w:rsidRPr="001E7736">
        <w:rPr>
          <w:color w:val="000000" w:themeColor="text1"/>
          <w:sz w:val="22"/>
          <w:szCs w:val="22"/>
          <w:lang w:val="en-GB"/>
        </w:rPr>
        <w:t xml:space="preserve">rganic </w:t>
      </w:r>
      <w:r w:rsidR="00671834" w:rsidRPr="001E7736">
        <w:rPr>
          <w:color w:val="000000" w:themeColor="text1"/>
          <w:sz w:val="22"/>
          <w:szCs w:val="22"/>
          <w:lang w:val="en-GB"/>
        </w:rPr>
        <w:t>photocatalys</w:t>
      </w:r>
      <w:r w:rsidR="00A51007" w:rsidRPr="001E7736">
        <w:rPr>
          <w:color w:val="000000" w:themeColor="text1"/>
          <w:sz w:val="22"/>
          <w:szCs w:val="22"/>
          <w:lang w:val="en-GB"/>
        </w:rPr>
        <w:t>ts</w:t>
      </w:r>
      <w:r w:rsidR="00563431" w:rsidRPr="001E7736">
        <w:rPr>
          <w:color w:val="000000" w:themeColor="text1"/>
          <w:sz w:val="22"/>
          <w:szCs w:val="22"/>
          <w:lang w:val="en-GB"/>
        </w:rPr>
        <w:t>,</w:t>
      </w:r>
      <w:r w:rsidR="00671834" w:rsidRPr="001E7736">
        <w:rPr>
          <w:color w:val="000000" w:themeColor="text1"/>
          <w:sz w:val="22"/>
          <w:szCs w:val="22"/>
          <w:lang w:val="en-GB"/>
        </w:rPr>
        <w:t xml:space="preserve"> </w:t>
      </w:r>
      <w:r w:rsidR="00563431" w:rsidRPr="001E7736">
        <w:rPr>
          <w:color w:val="000000" w:themeColor="text1"/>
          <w:sz w:val="22"/>
          <w:szCs w:val="22"/>
          <w:lang w:val="en-GB"/>
        </w:rPr>
        <w:t xml:space="preserve">while </w:t>
      </w:r>
      <w:r w:rsidR="00A51007" w:rsidRPr="001E7736">
        <w:rPr>
          <w:color w:val="000000" w:themeColor="text1"/>
          <w:sz w:val="22"/>
          <w:szCs w:val="22"/>
          <w:lang w:val="en-GB"/>
        </w:rPr>
        <w:t xml:space="preserve">attractive </w:t>
      </w:r>
      <w:r w:rsidR="00671834" w:rsidRPr="001E7736">
        <w:rPr>
          <w:color w:val="000000" w:themeColor="text1"/>
          <w:sz w:val="22"/>
          <w:szCs w:val="22"/>
          <w:lang w:val="en-GB"/>
        </w:rPr>
        <w:t xml:space="preserve">because of their synthetic tunability, </w:t>
      </w:r>
      <w:r w:rsidR="00563431" w:rsidRPr="001E7736">
        <w:rPr>
          <w:color w:val="000000" w:themeColor="text1"/>
          <w:sz w:val="22"/>
          <w:szCs w:val="22"/>
          <w:lang w:val="en-GB"/>
        </w:rPr>
        <w:t>tend to</w:t>
      </w:r>
      <w:r w:rsidR="0046632F" w:rsidRPr="001E7736">
        <w:rPr>
          <w:color w:val="000000" w:themeColor="text1"/>
          <w:sz w:val="22"/>
          <w:szCs w:val="22"/>
          <w:lang w:val="en-GB"/>
        </w:rPr>
        <w:t xml:space="preserve"> </w:t>
      </w:r>
      <w:r w:rsidR="00A53787" w:rsidRPr="001E7736">
        <w:rPr>
          <w:color w:val="000000" w:themeColor="text1"/>
          <w:sz w:val="22"/>
          <w:szCs w:val="22"/>
          <w:lang w:val="en-GB"/>
        </w:rPr>
        <w:t xml:space="preserve">have </w:t>
      </w:r>
      <w:r w:rsidR="00382E64" w:rsidRPr="001E7736">
        <w:rPr>
          <w:color w:val="000000" w:themeColor="text1"/>
          <w:sz w:val="22"/>
          <w:szCs w:val="22"/>
          <w:lang w:val="en-GB"/>
        </w:rPr>
        <w:t xml:space="preserve">low quantum efficiencies for water splitting. </w:t>
      </w:r>
      <w:r w:rsidR="00563431" w:rsidRPr="001E7736">
        <w:rPr>
          <w:color w:val="000000" w:themeColor="text1"/>
          <w:sz w:val="22"/>
          <w:szCs w:val="22"/>
          <w:lang w:val="en-GB"/>
        </w:rPr>
        <w:t>Here we present a crystalline covalent organic framework (COF) based on a benzo-</w:t>
      </w:r>
      <w:proofErr w:type="spellStart"/>
      <w:proofErr w:type="gramStart"/>
      <w:r w:rsidR="00563431" w:rsidRPr="001E7736">
        <w:rPr>
          <w:color w:val="000000" w:themeColor="text1"/>
          <w:sz w:val="22"/>
          <w:szCs w:val="22"/>
          <w:lang w:val="en-GB"/>
        </w:rPr>
        <w:t>bis</w:t>
      </w:r>
      <w:proofErr w:type="spellEnd"/>
      <w:r w:rsidR="00563431" w:rsidRPr="001E7736">
        <w:rPr>
          <w:color w:val="000000" w:themeColor="text1"/>
          <w:sz w:val="22"/>
          <w:szCs w:val="22"/>
          <w:lang w:val="en-GB"/>
        </w:rPr>
        <w:t>(</w:t>
      </w:r>
      <w:proofErr w:type="spellStart"/>
      <w:proofErr w:type="gramEnd"/>
      <w:r w:rsidR="00563431" w:rsidRPr="001E7736">
        <w:rPr>
          <w:color w:val="000000" w:themeColor="text1"/>
          <w:sz w:val="22"/>
          <w:szCs w:val="22"/>
          <w:lang w:val="en-GB"/>
        </w:rPr>
        <w:t>benzothiophene</w:t>
      </w:r>
      <w:proofErr w:type="spellEnd"/>
      <w:r w:rsidR="00563431" w:rsidRPr="001E7736">
        <w:rPr>
          <w:color w:val="000000" w:themeColor="text1"/>
          <w:sz w:val="22"/>
          <w:szCs w:val="22"/>
          <w:lang w:val="en-GB"/>
        </w:rPr>
        <w:t xml:space="preserve"> sulfone) moiety that shows a much higher activity for photochemical hydrogen evolution than its amorphous or semi-crystalline counterparts. </w:t>
      </w:r>
      <w:r w:rsidR="00332772" w:rsidRPr="001E7736">
        <w:rPr>
          <w:color w:val="000000" w:themeColor="text1"/>
          <w:sz w:val="22"/>
          <w:szCs w:val="22"/>
          <w:lang w:val="en-GB"/>
        </w:rPr>
        <w:t xml:space="preserve">The </w:t>
      </w:r>
      <w:r w:rsidR="00563431" w:rsidRPr="001E7736">
        <w:rPr>
          <w:color w:val="000000" w:themeColor="text1"/>
          <w:sz w:val="22"/>
          <w:szCs w:val="22"/>
          <w:lang w:val="en-GB"/>
        </w:rPr>
        <w:t xml:space="preserve">COF </w:t>
      </w:r>
      <w:r w:rsidR="00332772" w:rsidRPr="001E7736">
        <w:rPr>
          <w:color w:val="000000" w:themeColor="text1"/>
          <w:sz w:val="22"/>
          <w:szCs w:val="22"/>
          <w:lang w:val="en-GB"/>
        </w:rPr>
        <w:t xml:space="preserve">is stable under long-term visible irradiation and shows steady photochemical hydrogen evolution </w:t>
      </w:r>
      <w:r w:rsidR="00EC0262" w:rsidRPr="001E7736">
        <w:rPr>
          <w:color w:val="000000" w:themeColor="text1"/>
          <w:sz w:val="22"/>
          <w:szCs w:val="22"/>
          <w:lang w:val="en-GB"/>
        </w:rPr>
        <w:t>with</w:t>
      </w:r>
      <w:r w:rsidR="009A1025" w:rsidRPr="001E7736">
        <w:rPr>
          <w:color w:val="000000" w:themeColor="text1"/>
          <w:sz w:val="22"/>
          <w:szCs w:val="22"/>
          <w:lang w:val="en-GB"/>
        </w:rPr>
        <w:t xml:space="preserve"> a sacrificial electron donor for at least fifty hours. We attribute </w:t>
      </w:r>
      <w:r w:rsidR="00563431" w:rsidRPr="001E7736">
        <w:rPr>
          <w:color w:val="000000" w:themeColor="text1"/>
          <w:sz w:val="22"/>
          <w:szCs w:val="22"/>
          <w:lang w:val="en-GB"/>
        </w:rPr>
        <w:t xml:space="preserve">its </w:t>
      </w:r>
      <w:r w:rsidR="006E4EF0" w:rsidRPr="001E7736">
        <w:rPr>
          <w:color w:val="000000" w:themeColor="text1"/>
          <w:sz w:val="22"/>
          <w:szCs w:val="22"/>
          <w:lang w:val="en-GB"/>
        </w:rPr>
        <w:t xml:space="preserve">high quantum efficiency of FS-COF </w:t>
      </w:r>
      <w:r w:rsidR="009A1025" w:rsidRPr="001E7736">
        <w:rPr>
          <w:color w:val="000000" w:themeColor="text1"/>
          <w:sz w:val="22"/>
          <w:szCs w:val="22"/>
          <w:lang w:val="en-GB"/>
        </w:rPr>
        <w:t xml:space="preserve">to </w:t>
      </w:r>
      <w:r w:rsidR="006E4EF0" w:rsidRPr="001E7736">
        <w:rPr>
          <w:color w:val="000000" w:themeColor="text1"/>
          <w:sz w:val="22"/>
          <w:szCs w:val="22"/>
          <w:lang w:val="en-GB"/>
        </w:rPr>
        <w:t>its</w:t>
      </w:r>
      <w:r w:rsidR="009A1025" w:rsidRPr="001E7736">
        <w:rPr>
          <w:color w:val="000000" w:themeColor="text1"/>
          <w:sz w:val="22"/>
          <w:szCs w:val="22"/>
          <w:lang w:val="en-GB"/>
        </w:rPr>
        <w:t xml:space="preserve"> crystallinity, its </w:t>
      </w:r>
      <w:r w:rsidR="006E4EF0" w:rsidRPr="001E7736">
        <w:rPr>
          <w:color w:val="000000" w:themeColor="text1"/>
          <w:sz w:val="22"/>
          <w:szCs w:val="22"/>
          <w:lang w:val="en-GB"/>
        </w:rPr>
        <w:t xml:space="preserve">strong </w:t>
      </w:r>
      <w:r w:rsidR="003D01FC" w:rsidRPr="001E7736">
        <w:rPr>
          <w:color w:val="000000" w:themeColor="text1"/>
          <w:sz w:val="22"/>
          <w:szCs w:val="22"/>
          <w:lang w:val="en-GB"/>
        </w:rPr>
        <w:t xml:space="preserve">visible </w:t>
      </w:r>
      <w:r w:rsidR="009A1025" w:rsidRPr="001E7736">
        <w:rPr>
          <w:color w:val="000000" w:themeColor="text1"/>
          <w:sz w:val="22"/>
          <w:szCs w:val="22"/>
          <w:lang w:val="en-GB"/>
        </w:rPr>
        <w:t xml:space="preserve">light absorption, and its </w:t>
      </w:r>
      <w:proofErr w:type="spellStart"/>
      <w:r w:rsidR="00E705EA" w:rsidRPr="001E7736">
        <w:rPr>
          <w:color w:val="000000" w:themeColor="text1"/>
          <w:sz w:val="22"/>
          <w:szCs w:val="22"/>
          <w:lang w:val="en-GB"/>
        </w:rPr>
        <w:t>wettable</w:t>
      </w:r>
      <w:proofErr w:type="spellEnd"/>
      <w:r w:rsidR="00E705EA" w:rsidRPr="001E7736">
        <w:rPr>
          <w:color w:val="000000" w:themeColor="text1"/>
          <w:sz w:val="22"/>
          <w:szCs w:val="22"/>
          <w:lang w:val="en-GB"/>
        </w:rPr>
        <w:t>,</w:t>
      </w:r>
      <w:r w:rsidR="009A1025" w:rsidRPr="001E7736">
        <w:rPr>
          <w:color w:val="000000" w:themeColor="text1"/>
          <w:sz w:val="22"/>
          <w:szCs w:val="22"/>
          <w:lang w:val="en-GB"/>
        </w:rPr>
        <w:t xml:space="preserve"> hydrophilic </w:t>
      </w:r>
      <w:r w:rsidR="003D01FC" w:rsidRPr="001E7736">
        <w:rPr>
          <w:color w:val="000000" w:themeColor="text1"/>
          <w:sz w:val="22"/>
          <w:szCs w:val="22"/>
          <w:lang w:val="en-GB"/>
        </w:rPr>
        <w:t xml:space="preserve">3.2 nm </w:t>
      </w:r>
      <w:r w:rsidR="009A1025" w:rsidRPr="001E7736">
        <w:rPr>
          <w:color w:val="000000" w:themeColor="text1"/>
          <w:sz w:val="22"/>
          <w:szCs w:val="22"/>
          <w:lang w:val="en-GB"/>
        </w:rPr>
        <w:t>mesopores</w:t>
      </w:r>
      <w:r w:rsidR="00671834" w:rsidRPr="001E7736">
        <w:rPr>
          <w:color w:val="000000" w:themeColor="text1"/>
          <w:sz w:val="22"/>
          <w:szCs w:val="22"/>
          <w:lang w:val="en-GB"/>
        </w:rPr>
        <w:t>.</w:t>
      </w:r>
      <w:r w:rsidR="009A1025" w:rsidRPr="001E7736">
        <w:rPr>
          <w:color w:val="000000" w:themeColor="text1"/>
          <w:sz w:val="22"/>
          <w:szCs w:val="22"/>
          <w:lang w:val="en-GB"/>
        </w:rPr>
        <w:t xml:space="preserve"> </w:t>
      </w:r>
      <w:r w:rsidR="00671834" w:rsidRPr="001E7736">
        <w:rPr>
          <w:color w:val="000000" w:themeColor="text1"/>
          <w:sz w:val="22"/>
          <w:szCs w:val="22"/>
          <w:lang w:val="en-GB"/>
        </w:rPr>
        <w:t>These</w:t>
      </w:r>
      <w:r w:rsidR="009A1025" w:rsidRPr="001E7736">
        <w:rPr>
          <w:color w:val="000000" w:themeColor="text1"/>
          <w:sz w:val="22"/>
          <w:szCs w:val="22"/>
          <w:lang w:val="en-GB"/>
        </w:rPr>
        <w:t xml:space="preserve"> </w:t>
      </w:r>
      <w:r w:rsidR="0046632F" w:rsidRPr="001E7736">
        <w:rPr>
          <w:color w:val="000000" w:themeColor="text1"/>
          <w:sz w:val="22"/>
          <w:szCs w:val="22"/>
          <w:lang w:val="en-GB"/>
        </w:rPr>
        <w:t xml:space="preserve">pores </w:t>
      </w:r>
      <w:r w:rsidR="009A1025" w:rsidRPr="001E7736">
        <w:rPr>
          <w:color w:val="000000" w:themeColor="text1"/>
          <w:sz w:val="22"/>
          <w:szCs w:val="22"/>
          <w:lang w:val="en-GB"/>
        </w:rPr>
        <w:t xml:space="preserve">allow the </w:t>
      </w:r>
      <w:r w:rsidR="00E705EA" w:rsidRPr="001E7736">
        <w:rPr>
          <w:color w:val="000000" w:themeColor="text1"/>
          <w:sz w:val="22"/>
          <w:szCs w:val="22"/>
          <w:lang w:val="en-GB"/>
        </w:rPr>
        <w:t>framework</w:t>
      </w:r>
      <w:r w:rsidR="009A1025" w:rsidRPr="001E7736">
        <w:rPr>
          <w:color w:val="000000" w:themeColor="text1"/>
          <w:sz w:val="22"/>
          <w:szCs w:val="22"/>
          <w:lang w:val="en-GB"/>
        </w:rPr>
        <w:t xml:space="preserve"> to be dye sensitized</w:t>
      </w:r>
      <w:r w:rsidR="003D01FC" w:rsidRPr="001E7736">
        <w:rPr>
          <w:color w:val="000000" w:themeColor="text1"/>
          <w:sz w:val="22"/>
          <w:szCs w:val="22"/>
          <w:lang w:val="en-GB"/>
        </w:rPr>
        <w:t>,</w:t>
      </w:r>
      <w:r w:rsidR="009A1025" w:rsidRPr="001E7736">
        <w:rPr>
          <w:color w:val="000000" w:themeColor="text1"/>
          <w:sz w:val="22"/>
          <w:szCs w:val="22"/>
          <w:lang w:val="en-GB"/>
        </w:rPr>
        <w:t xml:space="preserve"> leading to a further </w:t>
      </w:r>
      <w:r w:rsidR="002767DF" w:rsidRPr="001E7736">
        <w:rPr>
          <w:color w:val="000000" w:themeColor="text1"/>
          <w:sz w:val="22"/>
          <w:szCs w:val="22"/>
          <w:lang w:val="en-GB"/>
        </w:rPr>
        <w:t>61</w:t>
      </w:r>
      <w:r w:rsidR="009A1025" w:rsidRPr="001E7736">
        <w:rPr>
          <w:color w:val="000000" w:themeColor="text1"/>
          <w:sz w:val="22"/>
          <w:szCs w:val="22"/>
          <w:lang w:val="en-GB"/>
        </w:rPr>
        <w:t>% enhancement in the hydrogen evolution rate</w:t>
      </w:r>
      <w:r w:rsidR="001F3141" w:rsidRPr="001E7736">
        <w:rPr>
          <w:color w:val="000000" w:themeColor="text1"/>
          <w:sz w:val="22"/>
          <w:szCs w:val="22"/>
          <w:lang w:val="en-GB"/>
        </w:rPr>
        <w:t xml:space="preserve"> up to 16.</w:t>
      </w:r>
      <w:r w:rsidR="002767DF" w:rsidRPr="001E7736">
        <w:rPr>
          <w:color w:val="000000" w:themeColor="text1"/>
          <w:sz w:val="22"/>
          <w:szCs w:val="22"/>
          <w:lang w:val="en-GB"/>
        </w:rPr>
        <w:t>3 </w:t>
      </w:r>
      <w:r w:rsidR="001F3141" w:rsidRPr="001E7736">
        <w:rPr>
          <w:color w:val="000000" w:themeColor="text1"/>
          <w:sz w:val="22"/>
          <w:szCs w:val="22"/>
          <w:lang w:val="en-GB"/>
        </w:rPr>
        <w:t>mmol g</w:t>
      </w:r>
      <w:r w:rsidR="001F3141" w:rsidRPr="001E7736">
        <w:rPr>
          <w:color w:val="000000" w:themeColor="text1"/>
          <w:sz w:val="22"/>
          <w:szCs w:val="22"/>
          <w:vertAlign w:val="superscript"/>
          <w:lang w:val="en-GB"/>
        </w:rPr>
        <w:t>-1</w:t>
      </w:r>
      <w:r w:rsidR="001F3141" w:rsidRPr="001E7736">
        <w:rPr>
          <w:color w:val="000000" w:themeColor="text1"/>
          <w:sz w:val="22"/>
          <w:szCs w:val="22"/>
          <w:lang w:val="en-GB"/>
        </w:rPr>
        <w:t> h</w:t>
      </w:r>
      <w:r w:rsidR="001F3141" w:rsidRPr="001E7736">
        <w:rPr>
          <w:color w:val="000000" w:themeColor="text1"/>
          <w:sz w:val="22"/>
          <w:szCs w:val="22"/>
          <w:vertAlign w:val="superscript"/>
          <w:lang w:val="en-GB"/>
        </w:rPr>
        <w:t>-1</w:t>
      </w:r>
      <w:r w:rsidR="001F3141" w:rsidRPr="001E7736">
        <w:rPr>
          <w:color w:val="000000" w:themeColor="text1"/>
          <w:sz w:val="22"/>
          <w:szCs w:val="22"/>
          <w:lang w:val="en-GB"/>
        </w:rPr>
        <w:t>.</w:t>
      </w:r>
      <w:bookmarkEnd w:id="7"/>
      <w:bookmarkEnd w:id="8"/>
      <w:bookmarkEnd w:id="9"/>
      <w:bookmarkEnd w:id="10"/>
      <w:r w:rsidR="00AE7D99" w:rsidRPr="001E7736">
        <w:rPr>
          <w:color w:val="000000" w:themeColor="text1"/>
          <w:sz w:val="22"/>
          <w:szCs w:val="22"/>
          <w:lang w:val="en-GB"/>
        </w:rPr>
        <w:t xml:space="preserve"> </w:t>
      </w:r>
      <w:r w:rsidR="00563431" w:rsidRPr="001E7736">
        <w:rPr>
          <w:color w:val="000000" w:themeColor="text1"/>
          <w:sz w:val="22"/>
          <w:szCs w:val="22"/>
          <w:lang w:val="en-GB"/>
        </w:rPr>
        <w:t>The COF also retained its photocatalytic activity when cast as a thin film onto a support.</w:t>
      </w:r>
    </w:p>
    <w:p w14:paraId="54D3CDAF" w14:textId="69B79CB9" w:rsidR="00257381" w:rsidRPr="001E7736" w:rsidRDefault="00C035CD" w:rsidP="00563431">
      <w:pPr>
        <w:adjustRightInd w:val="0"/>
        <w:snapToGrid w:val="0"/>
        <w:spacing w:line="360" w:lineRule="auto"/>
        <w:outlineLvl w:val="0"/>
        <w:rPr>
          <w:color w:val="000000" w:themeColor="text1"/>
          <w:sz w:val="22"/>
          <w:lang w:val="en-GB"/>
        </w:rPr>
      </w:pPr>
      <w:r w:rsidRPr="001E7736">
        <w:rPr>
          <w:color w:val="000000" w:themeColor="text1"/>
          <w:sz w:val="24"/>
          <w:lang w:val="en-GB"/>
        </w:rPr>
        <w:br w:type="page"/>
      </w:r>
      <w:bookmarkStart w:id="11" w:name="OLE_LINK4"/>
      <w:bookmarkStart w:id="12" w:name="OLE_LINK101"/>
      <w:bookmarkStart w:id="13" w:name="OLE_LINK102"/>
      <w:bookmarkStart w:id="14" w:name="OLE_LINK75"/>
      <w:bookmarkStart w:id="15" w:name="OLE_LINK76"/>
      <w:bookmarkEnd w:id="4"/>
      <w:bookmarkEnd w:id="5"/>
    </w:p>
    <w:p w14:paraId="5C86903C" w14:textId="4FF0FB80" w:rsidR="00E50E36" w:rsidRPr="001E7736" w:rsidRDefault="00430E41" w:rsidP="00430ABE">
      <w:pPr>
        <w:autoSpaceDE w:val="0"/>
        <w:autoSpaceDN w:val="0"/>
        <w:adjustRightInd w:val="0"/>
        <w:spacing w:before="100" w:beforeAutospacing="1" w:after="100" w:afterAutospacing="1" w:line="360" w:lineRule="auto"/>
        <w:rPr>
          <w:color w:val="000000" w:themeColor="text1"/>
          <w:sz w:val="22"/>
          <w:szCs w:val="22"/>
          <w:lang w:val="en-GB"/>
        </w:rPr>
      </w:pPr>
      <w:r w:rsidRPr="001E7736">
        <w:rPr>
          <w:color w:val="000000" w:themeColor="text1"/>
          <w:sz w:val="22"/>
          <w:szCs w:val="22"/>
          <w:lang w:val="en-GB"/>
        </w:rPr>
        <w:lastRenderedPageBreak/>
        <w:t>Photocatalytic solar</w:t>
      </w:r>
      <w:r w:rsidR="0024419D" w:rsidRPr="001E7736">
        <w:rPr>
          <w:color w:val="000000" w:themeColor="text1"/>
          <w:sz w:val="22"/>
          <w:szCs w:val="22"/>
          <w:lang w:val="en-GB"/>
        </w:rPr>
        <w:t xml:space="preserve"> </w:t>
      </w:r>
      <w:r w:rsidR="00257381" w:rsidRPr="001E7736">
        <w:rPr>
          <w:color w:val="000000" w:themeColor="text1"/>
          <w:sz w:val="22"/>
          <w:szCs w:val="22"/>
          <w:lang w:val="en-GB"/>
        </w:rPr>
        <w:t xml:space="preserve">hydrogen </w:t>
      </w:r>
      <w:r w:rsidR="004D1194" w:rsidRPr="001E7736">
        <w:rPr>
          <w:color w:val="000000" w:themeColor="text1"/>
          <w:sz w:val="22"/>
          <w:szCs w:val="22"/>
          <w:lang w:val="en-GB"/>
        </w:rPr>
        <w:t>production</w:t>
      </w:r>
      <w:r w:rsidR="00D61D7F" w:rsidRPr="001E7736">
        <w:rPr>
          <w:color w:val="000000" w:themeColor="text1"/>
          <w:sz w:val="22"/>
          <w:szCs w:val="22"/>
          <w:lang w:val="en-GB"/>
        </w:rPr>
        <w:t>—or water splitting</w:t>
      </w:r>
      <w:r w:rsidRPr="001E7736">
        <w:rPr>
          <w:color w:val="000000" w:themeColor="text1"/>
          <w:sz w:val="22"/>
          <w:szCs w:val="22"/>
          <w:lang w:val="en-GB"/>
        </w:rPr>
        <w:t>—offers an abundant clean energy source for the future</w:t>
      </w:r>
      <w:r w:rsidR="00AC5BD9" w:rsidRPr="001E7736">
        <w:rPr>
          <w:color w:val="000000" w:themeColor="text1"/>
          <w:sz w:val="22"/>
          <w:szCs w:val="22"/>
          <w:lang w:val="en-GB"/>
        </w:rPr>
        <w:t>.</w:t>
      </w:r>
      <w:r w:rsidR="007F18C6" w:rsidRPr="001E7736">
        <w:rPr>
          <w:color w:val="000000" w:themeColor="text1"/>
          <w:sz w:val="22"/>
          <w:szCs w:val="22"/>
          <w:lang w:val="en-GB"/>
        </w:rPr>
        <w:t xml:space="preserve"> </w:t>
      </w:r>
      <w:r w:rsidR="00430ABE" w:rsidRPr="001E7736">
        <w:rPr>
          <w:color w:val="000000" w:themeColor="text1"/>
          <w:sz w:val="22"/>
          <w:szCs w:val="22"/>
          <w:lang w:val="en-GB"/>
        </w:rPr>
        <w:t>T</w:t>
      </w:r>
      <w:r w:rsidRPr="001E7736">
        <w:rPr>
          <w:color w:val="000000" w:themeColor="text1"/>
          <w:sz w:val="22"/>
          <w:szCs w:val="22"/>
          <w:lang w:val="en-GB"/>
        </w:rPr>
        <w:t>he use of dispersed</w:t>
      </w:r>
      <w:r w:rsidR="00E61CA3" w:rsidRPr="001E7736">
        <w:rPr>
          <w:color w:val="000000" w:themeColor="text1"/>
          <w:sz w:val="22"/>
          <w:szCs w:val="22"/>
          <w:lang w:val="en-GB"/>
        </w:rPr>
        <w:t>,</w:t>
      </w:r>
      <w:r w:rsidRPr="001E7736">
        <w:rPr>
          <w:color w:val="000000" w:themeColor="text1"/>
          <w:sz w:val="22"/>
          <w:szCs w:val="22"/>
          <w:lang w:val="en-GB"/>
        </w:rPr>
        <w:t xml:space="preserve"> powdered photocatalysts </w:t>
      </w:r>
      <w:r w:rsidR="00454D45" w:rsidRPr="001E7736">
        <w:rPr>
          <w:color w:val="000000" w:themeColor="text1"/>
          <w:sz w:val="22"/>
          <w:szCs w:val="22"/>
          <w:lang w:val="en-GB"/>
        </w:rPr>
        <w:t xml:space="preserve">or thin catalyst films </w:t>
      </w:r>
      <w:r w:rsidR="00430ABE" w:rsidRPr="001E7736">
        <w:rPr>
          <w:color w:val="000000" w:themeColor="text1"/>
          <w:sz w:val="22"/>
          <w:szCs w:val="22"/>
          <w:lang w:val="en-GB"/>
        </w:rPr>
        <w:t>is attractively simple</w:t>
      </w:r>
      <w:r w:rsidR="00E61CA3" w:rsidRPr="001E7736">
        <w:rPr>
          <w:color w:val="000000" w:themeColor="text1"/>
          <w:sz w:val="22"/>
          <w:szCs w:val="22"/>
          <w:lang w:val="en-GB"/>
        </w:rPr>
        <w:t>,</w:t>
      </w:r>
      <w:r w:rsidRPr="001E7736">
        <w:rPr>
          <w:color w:val="000000" w:themeColor="text1"/>
          <w:sz w:val="22"/>
          <w:szCs w:val="22"/>
          <w:lang w:val="en-GB"/>
        </w:rPr>
        <w:t xml:space="preserve"> but </w:t>
      </w:r>
      <w:r w:rsidR="00E61CA3" w:rsidRPr="001E7736">
        <w:rPr>
          <w:color w:val="000000" w:themeColor="text1"/>
          <w:sz w:val="22"/>
          <w:szCs w:val="22"/>
          <w:lang w:val="en-GB"/>
        </w:rPr>
        <w:t xml:space="preserve">so far, </w:t>
      </w:r>
      <w:r w:rsidRPr="001E7736">
        <w:rPr>
          <w:color w:val="000000" w:themeColor="text1"/>
          <w:sz w:val="22"/>
          <w:szCs w:val="22"/>
          <w:lang w:val="en-GB"/>
        </w:rPr>
        <w:t>no catalyst satisf</w:t>
      </w:r>
      <w:r w:rsidR="00E61CA3" w:rsidRPr="001E7736">
        <w:rPr>
          <w:color w:val="000000" w:themeColor="text1"/>
          <w:sz w:val="22"/>
          <w:szCs w:val="22"/>
          <w:lang w:val="en-GB"/>
        </w:rPr>
        <w:t>ies</w:t>
      </w:r>
      <w:r w:rsidRPr="001E7736">
        <w:rPr>
          <w:color w:val="000000" w:themeColor="text1"/>
          <w:sz w:val="22"/>
          <w:szCs w:val="22"/>
          <w:lang w:val="en-GB"/>
        </w:rPr>
        <w:t xml:space="preserve"> the </w:t>
      </w:r>
      <w:r w:rsidR="00057A3D" w:rsidRPr="001E7736">
        <w:rPr>
          <w:color w:val="000000" w:themeColor="text1"/>
          <w:sz w:val="22"/>
          <w:szCs w:val="22"/>
          <w:lang w:val="en-GB"/>
        </w:rPr>
        <w:t>combined</w:t>
      </w:r>
      <w:r w:rsidRPr="001E7736">
        <w:rPr>
          <w:color w:val="000000" w:themeColor="text1"/>
          <w:sz w:val="22"/>
          <w:szCs w:val="22"/>
          <w:lang w:val="en-GB"/>
        </w:rPr>
        <w:t xml:space="preserve"> requirements of cost, stability and solar-to-hydrogen efficiency. </w:t>
      </w:r>
      <w:r w:rsidR="00E7296E" w:rsidRPr="001E7736">
        <w:rPr>
          <w:color w:val="000000" w:themeColor="text1"/>
          <w:sz w:val="22"/>
          <w:szCs w:val="22"/>
          <w:lang w:val="en-GB"/>
        </w:rPr>
        <w:t xml:space="preserve">Since the </w:t>
      </w:r>
      <w:r w:rsidR="00EA3177" w:rsidRPr="001E7736">
        <w:rPr>
          <w:color w:val="000000" w:themeColor="text1"/>
          <w:sz w:val="22"/>
          <w:szCs w:val="22"/>
          <w:lang w:val="en-GB"/>
        </w:rPr>
        <w:t xml:space="preserve">first </w:t>
      </w:r>
      <w:r w:rsidR="004D1194" w:rsidRPr="001E7736">
        <w:rPr>
          <w:color w:val="000000" w:themeColor="text1"/>
          <w:sz w:val="22"/>
          <w:szCs w:val="22"/>
          <w:lang w:val="en-GB"/>
        </w:rPr>
        <w:t>report of TiO</w:t>
      </w:r>
      <w:r w:rsidR="004D1194" w:rsidRPr="001E7736">
        <w:rPr>
          <w:color w:val="000000" w:themeColor="text1"/>
          <w:sz w:val="22"/>
          <w:szCs w:val="22"/>
          <w:vertAlign w:val="subscript"/>
          <w:lang w:val="en-GB"/>
        </w:rPr>
        <w:t>2</w:t>
      </w:r>
      <w:r w:rsidR="004D1194" w:rsidRPr="001E7736">
        <w:rPr>
          <w:color w:val="000000" w:themeColor="text1"/>
          <w:sz w:val="22"/>
          <w:szCs w:val="22"/>
          <w:lang w:val="en-GB"/>
        </w:rPr>
        <w:t xml:space="preserve"> as </w:t>
      </w:r>
      <w:r w:rsidRPr="001E7736">
        <w:rPr>
          <w:color w:val="000000" w:themeColor="text1"/>
          <w:sz w:val="22"/>
          <w:szCs w:val="22"/>
          <w:lang w:val="en-GB"/>
        </w:rPr>
        <w:t xml:space="preserve">a </w:t>
      </w:r>
      <w:r w:rsidR="004D1194" w:rsidRPr="001E7736">
        <w:rPr>
          <w:color w:val="000000" w:themeColor="text1"/>
          <w:sz w:val="22"/>
          <w:szCs w:val="22"/>
          <w:lang w:val="en-GB"/>
        </w:rPr>
        <w:t>photocatalyst</w:t>
      </w:r>
      <w:r w:rsidR="00E7296E" w:rsidRPr="001E7736">
        <w:rPr>
          <w:color w:val="000000" w:themeColor="text1"/>
          <w:sz w:val="22"/>
          <w:szCs w:val="22"/>
          <w:lang w:val="en-GB"/>
        </w:rPr>
        <w:t>,</w:t>
      </w:r>
      <w:r w:rsidR="00C37E93" w:rsidRPr="001E7736">
        <w:rPr>
          <w:noProof/>
          <w:color w:val="000000" w:themeColor="text1"/>
          <w:sz w:val="22"/>
          <w:szCs w:val="22"/>
          <w:vertAlign w:val="superscript"/>
          <w:lang w:val="en-GB"/>
        </w:rPr>
        <w:t>1</w:t>
      </w:r>
      <w:r w:rsidR="00E7296E" w:rsidRPr="001E7736">
        <w:rPr>
          <w:color w:val="000000" w:themeColor="text1"/>
          <w:sz w:val="22"/>
          <w:szCs w:val="22"/>
          <w:lang w:val="en-GB"/>
        </w:rPr>
        <w:t xml:space="preserve"> </w:t>
      </w:r>
      <w:r w:rsidRPr="001E7736">
        <w:rPr>
          <w:color w:val="000000" w:themeColor="text1"/>
          <w:sz w:val="22"/>
          <w:szCs w:val="22"/>
          <w:lang w:val="en-GB"/>
        </w:rPr>
        <w:t xml:space="preserve">many </w:t>
      </w:r>
      <w:r w:rsidR="00E7296E" w:rsidRPr="001E7736">
        <w:rPr>
          <w:color w:val="000000" w:themeColor="text1"/>
          <w:sz w:val="22"/>
          <w:szCs w:val="22"/>
          <w:lang w:val="en-GB"/>
        </w:rPr>
        <w:t>i</w:t>
      </w:r>
      <w:r w:rsidR="00EA3177" w:rsidRPr="001E7736">
        <w:rPr>
          <w:color w:val="000000" w:themeColor="text1"/>
          <w:sz w:val="22"/>
          <w:szCs w:val="22"/>
          <w:lang w:val="en-GB"/>
        </w:rPr>
        <w:t xml:space="preserve">norganic semiconductors have been explored for water </w:t>
      </w:r>
      <w:r w:rsidRPr="001E7736">
        <w:rPr>
          <w:color w:val="000000" w:themeColor="text1"/>
          <w:sz w:val="22"/>
          <w:szCs w:val="22"/>
          <w:lang w:val="en-GB"/>
        </w:rPr>
        <w:t>splitting</w:t>
      </w:r>
      <w:r w:rsidR="00E61CA3" w:rsidRPr="001E7736">
        <w:rPr>
          <w:color w:val="000000" w:themeColor="text1"/>
          <w:sz w:val="22"/>
          <w:szCs w:val="22"/>
          <w:lang w:val="en-GB"/>
        </w:rPr>
        <w:t>,</w:t>
      </w:r>
      <w:r w:rsidRPr="001E7736">
        <w:rPr>
          <w:color w:val="000000" w:themeColor="text1"/>
          <w:sz w:val="22"/>
          <w:szCs w:val="22"/>
          <w:lang w:val="en-GB"/>
        </w:rPr>
        <w:t xml:space="preserve"> </w:t>
      </w:r>
      <w:r w:rsidR="004D1194" w:rsidRPr="001E7736">
        <w:rPr>
          <w:color w:val="000000" w:themeColor="text1"/>
          <w:sz w:val="22"/>
          <w:szCs w:val="22"/>
          <w:lang w:val="en-GB"/>
        </w:rPr>
        <w:t xml:space="preserve">both in </w:t>
      </w:r>
      <w:r w:rsidRPr="001E7736">
        <w:rPr>
          <w:color w:val="000000" w:themeColor="text1"/>
          <w:sz w:val="22"/>
          <w:szCs w:val="22"/>
          <w:lang w:val="en-GB"/>
        </w:rPr>
        <w:t xml:space="preserve">photoelectrochemical cells </w:t>
      </w:r>
      <w:r w:rsidR="004D1194" w:rsidRPr="001E7736">
        <w:rPr>
          <w:color w:val="000000" w:themeColor="text1"/>
          <w:sz w:val="22"/>
          <w:szCs w:val="22"/>
          <w:lang w:val="en-GB"/>
        </w:rPr>
        <w:t>and as photocatalyst</w:t>
      </w:r>
      <w:r w:rsidRPr="001E7736">
        <w:rPr>
          <w:color w:val="000000" w:themeColor="text1"/>
          <w:sz w:val="22"/>
          <w:szCs w:val="22"/>
          <w:lang w:val="en-GB"/>
        </w:rPr>
        <w:t xml:space="preserve"> suspension</w:t>
      </w:r>
      <w:r w:rsidR="00E61CA3" w:rsidRPr="001E7736">
        <w:rPr>
          <w:color w:val="000000" w:themeColor="text1"/>
          <w:sz w:val="22"/>
          <w:szCs w:val="22"/>
          <w:lang w:val="en-GB"/>
        </w:rPr>
        <w:t>s</w:t>
      </w:r>
      <w:r w:rsidR="004D1194" w:rsidRPr="001E7736">
        <w:rPr>
          <w:color w:val="000000" w:themeColor="text1"/>
          <w:sz w:val="22"/>
          <w:szCs w:val="22"/>
          <w:lang w:val="en-GB"/>
        </w:rPr>
        <w:t>.</w:t>
      </w:r>
      <w:r w:rsidR="00C37E93" w:rsidRPr="001E7736">
        <w:rPr>
          <w:noProof/>
          <w:color w:val="000000" w:themeColor="text1"/>
          <w:sz w:val="22"/>
          <w:szCs w:val="22"/>
          <w:vertAlign w:val="superscript"/>
          <w:lang w:val="en-GB"/>
        </w:rPr>
        <w:t>2–4</w:t>
      </w:r>
      <w:r w:rsidR="00A50CF7" w:rsidRPr="001E7736">
        <w:rPr>
          <w:color w:val="000000" w:themeColor="text1"/>
          <w:sz w:val="22"/>
          <w:szCs w:val="22"/>
          <w:vertAlign w:val="superscript"/>
          <w:lang w:val="en-GB"/>
        </w:rPr>
        <w:t xml:space="preserve"> </w:t>
      </w:r>
      <w:r w:rsidR="00EA3177" w:rsidRPr="001E7736">
        <w:rPr>
          <w:color w:val="000000" w:themeColor="text1"/>
          <w:sz w:val="22"/>
          <w:szCs w:val="22"/>
          <w:lang w:val="en-GB"/>
        </w:rPr>
        <w:t xml:space="preserve">Recently, organic semiconductors </w:t>
      </w:r>
      <w:r w:rsidR="006D5B81" w:rsidRPr="001E7736">
        <w:rPr>
          <w:color w:val="000000" w:themeColor="text1"/>
          <w:sz w:val="22"/>
          <w:szCs w:val="22"/>
          <w:lang w:val="en-GB"/>
        </w:rPr>
        <w:t xml:space="preserve">have </w:t>
      </w:r>
      <w:r w:rsidR="00EA3177" w:rsidRPr="001E7736">
        <w:rPr>
          <w:color w:val="000000" w:themeColor="text1"/>
          <w:sz w:val="22"/>
          <w:szCs w:val="22"/>
          <w:lang w:val="en-GB"/>
        </w:rPr>
        <w:t>emerg</w:t>
      </w:r>
      <w:r w:rsidR="00E26BE3" w:rsidRPr="001E7736">
        <w:rPr>
          <w:color w:val="000000" w:themeColor="text1"/>
          <w:sz w:val="22"/>
          <w:szCs w:val="22"/>
          <w:lang w:val="en-GB"/>
        </w:rPr>
        <w:t>ed as promising</w:t>
      </w:r>
      <w:r w:rsidR="00EA3177" w:rsidRPr="001E7736">
        <w:rPr>
          <w:color w:val="000000" w:themeColor="text1"/>
          <w:sz w:val="22"/>
          <w:szCs w:val="22"/>
          <w:lang w:val="en-GB"/>
        </w:rPr>
        <w:t xml:space="preserve"> materials for </w:t>
      </w:r>
      <w:r w:rsidR="006D5B81" w:rsidRPr="001E7736">
        <w:rPr>
          <w:color w:val="000000" w:themeColor="text1"/>
          <w:sz w:val="22"/>
          <w:szCs w:val="22"/>
          <w:lang w:val="en-GB"/>
        </w:rPr>
        <w:t>photocatalytic hydrogen and oxygen evolution</w:t>
      </w:r>
      <w:r w:rsidR="00E61CA3" w:rsidRPr="001E7736">
        <w:rPr>
          <w:color w:val="000000" w:themeColor="text1"/>
          <w:sz w:val="22"/>
          <w:szCs w:val="22"/>
          <w:lang w:val="en-GB"/>
        </w:rPr>
        <w:t>.</w:t>
      </w:r>
      <w:r w:rsidR="008863C6" w:rsidRPr="001E7736">
        <w:rPr>
          <w:noProof/>
          <w:color w:val="000000" w:themeColor="text1"/>
          <w:sz w:val="22"/>
          <w:szCs w:val="22"/>
          <w:vertAlign w:val="superscript"/>
          <w:lang w:val="en-GB"/>
        </w:rPr>
        <w:t>5–7</w:t>
      </w:r>
      <w:r w:rsidR="006073D5" w:rsidRPr="001E7736">
        <w:rPr>
          <w:color w:val="000000" w:themeColor="text1"/>
          <w:sz w:val="22"/>
          <w:szCs w:val="22"/>
          <w:lang w:val="en-GB"/>
        </w:rPr>
        <w:t xml:space="preserve"> </w:t>
      </w:r>
      <w:r w:rsidR="00E61CA3" w:rsidRPr="001E7736">
        <w:rPr>
          <w:color w:val="000000" w:themeColor="text1"/>
          <w:sz w:val="22"/>
          <w:szCs w:val="22"/>
          <w:lang w:val="en-GB"/>
        </w:rPr>
        <w:t>P</w:t>
      </w:r>
      <w:r w:rsidR="006D5B81" w:rsidRPr="001E7736">
        <w:rPr>
          <w:color w:val="000000" w:themeColor="text1"/>
          <w:sz w:val="22"/>
          <w:szCs w:val="22"/>
          <w:lang w:val="en-GB"/>
        </w:rPr>
        <w:t>oly(</w:t>
      </w:r>
      <w:r w:rsidR="006D5B81" w:rsidRPr="001E7736">
        <w:rPr>
          <w:i/>
          <w:color w:val="000000" w:themeColor="text1"/>
          <w:sz w:val="22"/>
          <w:szCs w:val="22"/>
          <w:lang w:val="en-GB"/>
        </w:rPr>
        <w:t>p</w:t>
      </w:r>
      <w:r w:rsidR="006D5B81" w:rsidRPr="001E7736">
        <w:rPr>
          <w:color w:val="000000" w:themeColor="text1"/>
          <w:sz w:val="22"/>
          <w:szCs w:val="22"/>
          <w:lang w:val="en-GB"/>
        </w:rPr>
        <w:t xml:space="preserve">-phenylene) </w:t>
      </w:r>
      <w:r w:rsidR="00E61CA3" w:rsidRPr="001E7736">
        <w:rPr>
          <w:color w:val="000000" w:themeColor="text1"/>
          <w:sz w:val="22"/>
          <w:szCs w:val="22"/>
          <w:lang w:val="en-GB"/>
        </w:rPr>
        <w:t xml:space="preserve">was first reported </w:t>
      </w:r>
      <w:r w:rsidR="006D5B81" w:rsidRPr="001E7736">
        <w:rPr>
          <w:color w:val="000000" w:themeColor="text1"/>
          <w:sz w:val="22"/>
          <w:szCs w:val="22"/>
          <w:lang w:val="en-GB"/>
        </w:rPr>
        <w:t xml:space="preserve">as a photocatalyst </w:t>
      </w:r>
      <w:r w:rsidR="00E61CA3" w:rsidRPr="001E7736">
        <w:rPr>
          <w:color w:val="000000" w:themeColor="text1"/>
          <w:sz w:val="22"/>
          <w:szCs w:val="22"/>
          <w:lang w:val="en-GB"/>
        </w:rPr>
        <w:t>for hydrogen evolution in</w:t>
      </w:r>
      <w:r w:rsidR="006D5B81" w:rsidRPr="001E7736">
        <w:rPr>
          <w:color w:val="000000" w:themeColor="text1"/>
          <w:sz w:val="22"/>
          <w:szCs w:val="22"/>
          <w:lang w:val="en-GB"/>
        </w:rPr>
        <w:t xml:space="preserve"> 1985</w:t>
      </w:r>
      <w:r w:rsidR="00251D1C" w:rsidRPr="001E7736">
        <w:rPr>
          <w:color w:val="000000" w:themeColor="text1"/>
          <w:sz w:val="22"/>
          <w:szCs w:val="22"/>
          <w:lang w:val="en-GB"/>
        </w:rPr>
        <w:t>,</w:t>
      </w:r>
      <w:r w:rsidR="008863C6" w:rsidRPr="001E7736">
        <w:rPr>
          <w:noProof/>
          <w:color w:val="000000" w:themeColor="text1"/>
          <w:sz w:val="22"/>
          <w:szCs w:val="22"/>
          <w:vertAlign w:val="superscript"/>
          <w:lang w:val="en-GB"/>
        </w:rPr>
        <w:t>8,9</w:t>
      </w:r>
      <w:r w:rsidR="006D5B81" w:rsidRPr="001E7736">
        <w:rPr>
          <w:color w:val="000000" w:themeColor="text1"/>
          <w:sz w:val="22"/>
          <w:szCs w:val="22"/>
          <w:lang w:val="en-GB"/>
        </w:rPr>
        <w:t xml:space="preserve"> </w:t>
      </w:r>
      <w:r w:rsidR="00251D1C" w:rsidRPr="001E7736">
        <w:rPr>
          <w:color w:val="000000" w:themeColor="text1"/>
          <w:sz w:val="22"/>
          <w:szCs w:val="22"/>
          <w:lang w:val="en-GB"/>
        </w:rPr>
        <w:t>but i</w:t>
      </w:r>
      <w:r w:rsidR="00CD1966" w:rsidRPr="001E7736">
        <w:rPr>
          <w:color w:val="000000" w:themeColor="text1"/>
          <w:sz w:val="22"/>
          <w:szCs w:val="22"/>
          <w:lang w:val="en-GB"/>
        </w:rPr>
        <w:t>ts activity was poor</w:t>
      </w:r>
      <w:r w:rsidR="0025306C" w:rsidRPr="001E7736">
        <w:rPr>
          <w:color w:val="000000" w:themeColor="text1"/>
          <w:sz w:val="22"/>
          <w:szCs w:val="22"/>
          <w:lang w:val="en-GB"/>
        </w:rPr>
        <w:t xml:space="preserve"> and limited to the ultraviolet spectrum</w:t>
      </w:r>
      <w:r w:rsidR="00251D1C" w:rsidRPr="001E7736">
        <w:rPr>
          <w:color w:val="000000" w:themeColor="text1"/>
          <w:sz w:val="22"/>
          <w:szCs w:val="22"/>
          <w:lang w:val="en-GB"/>
        </w:rPr>
        <w:t xml:space="preserve">. </w:t>
      </w:r>
      <w:r w:rsidR="000163EA" w:rsidRPr="001E7736">
        <w:rPr>
          <w:color w:val="000000" w:themeColor="text1"/>
          <w:sz w:val="22"/>
          <w:szCs w:val="22"/>
          <w:lang w:val="en-GB"/>
        </w:rPr>
        <w:t>Since then, m</w:t>
      </w:r>
      <w:r w:rsidR="00540230" w:rsidRPr="001E7736">
        <w:rPr>
          <w:color w:val="000000" w:themeColor="text1"/>
          <w:sz w:val="22"/>
          <w:szCs w:val="22"/>
          <w:lang w:val="en-GB"/>
        </w:rPr>
        <w:t xml:space="preserve">ore active </w:t>
      </w:r>
      <w:r w:rsidR="00E61CA3" w:rsidRPr="001E7736">
        <w:rPr>
          <w:color w:val="000000" w:themeColor="text1"/>
          <w:sz w:val="22"/>
          <w:szCs w:val="22"/>
          <w:lang w:val="en-GB"/>
        </w:rPr>
        <w:t>organic</w:t>
      </w:r>
      <w:r w:rsidR="00A164CC" w:rsidRPr="001E7736">
        <w:rPr>
          <w:color w:val="000000" w:themeColor="text1"/>
          <w:sz w:val="22"/>
          <w:szCs w:val="22"/>
          <w:lang w:val="en-GB"/>
        </w:rPr>
        <w:t xml:space="preserve"> materials</w:t>
      </w:r>
      <w:r w:rsidR="00F35879" w:rsidRPr="001E7736">
        <w:rPr>
          <w:color w:val="000000" w:themeColor="text1"/>
          <w:sz w:val="22"/>
          <w:szCs w:val="22"/>
          <w:lang w:val="en-GB"/>
        </w:rPr>
        <w:t xml:space="preserve"> </w:t>
      </w:r>
      <w:r w:rsidR="00540230" w:rsidRPr="001E7736">
        <w:rPr>
          <w:color w:val="000000" w:themeColor="text1"/>
          <w:sz w:val="22"/>
          <w:szCs w:val="22"/>
          <w:lang w:val="en-GB"/>
        </w:rPr>
        <w:t>have been</w:t>
      </w:r>
      <w:r w:rsidR="00F35879" w:rsidRPr="001E7736">
        <w:rPr>
          <w:color w:val="000000" w:themeColor="text1"/>
          <w:sz w:val="22"/>
          <w:szCs w:val="22"/>
          <w:lang w:val="en-GB"/>
        </w:rPr>
        <w:t xml:space="preserve"> reported </w:t>
      </w:r>
      <w:r w:rsidR="00E61CA3" w:rsidRPr="001E7736">
        <w:rPr>
          <w:color w:val="000000" w:themeColor="text1"/>
          <w:sz w:val="22"/>
          <w:szCs w:val="22"/>
          <w:lang w:val="en-GB"/>
        </w:rPr>
        <w:t xml:space="preserve">as </w:t>
      </w:r>
      <w:r w:rsidR="0025306C" w:rsidRPr="001E7736">
        <w:rPr>
          <w:color w:val="000000" w:themeColor="text1"/>
          <w:sz w:val="22"/>
          <w:szCs w:val="22"/>
          <w:lang w:val="en-GB"/>
        </w:rPr>
        <w:t xml:space="preserve">visible light </w:t>
      </w:r>
      <w:r w:rsidR="00F35879" w:rsidRPr="001E7736">
        <w:rPr>
          <w:color w:val="000000" w:themeColor="text1"/>
          <w:sz w:val="22"/>
          <w:szCs w:val="22"/>
          <w:lang w:val="en-GB"/>
        </w:rPr>
        <w:t>photocatalysts</w:t>
      </w:r>
      <w:r w:rsidR="00E50E36" w:rsidRPr="001E7736">
        <w:rPr>
          <w:color w:val="000000" w:themeColor="text1"/>
          <w:sz w:val="22"/>
          <w:szCs w:val="22"/>
          <w:lang w:val="en-GB"/>
        </w:rPr>
        <w:t xml:space="preserve"> for hydrogen production using sacrificial donors</w:t>
      </w:r>
      <w:r w:rsidR="00251D1C" w:rsidRPr="001E7736">
        <w:rPr>
          <w:color w:val="000000" w:themeColor="text1"/>
          <w:sz w:val="22"/>
          <w:szCs w:val="22"/>
          <w:lang w:val="en-GB"/>
        </w:rPr>
        <w:t>. This</w:t>
      </w:r>
      <w:r w:rsidR="00D467E4" w:rsidRPr="001E7736">
        <w:rPr>
          <w:color w:val="000000" w:themeColor="text1"/>
          <w:sz w:val="22"/>
          <w:szCs w:val="22"/>
          <w:lang w:val="en-GB"/>
        </w:rPr>
        <w:t xml:space="preserve"> </w:t>
      </w:r>
      <w:r w:rsidR="00251D1C" w:rsidRPr="001E7736">
        <w:rPr>
          <w:color w:val="000000" w:themeColor="text1"/>
          <w:sz w:val="22"/>
          <w:szCs w:val="22"/>
          <w:lang w:val="en-GB"/>
        </w:rPr>
        <w:t>started</w:t>
      </w:r>
      <w:r w:rsidR="00E61CA3" w:rsidRPr="001E7736">
        <w:rPr>
          <w:color w:val="000000" w:themeColor="text1"/>
          <w:sz w:val="22"/>
          <w:szCs w:val="22"/>
          <w:lang w:val="en-GB"/>
        </w:rPr>
        <w:t xml:space="preserve"> with </w:t>
      </w:r>
      <w:r w:rsidR="00EA3177" w:rsidRPr="001E7736">
        <w:rPr>
          <w:color w:val="000000" w:themeColor="text1"/>
          <w:sz w:val="22"/>
          <w:szCs w:val="22"/>
          <w:lang w:val="en-GB"/>
        </w:rPr>
        <w:t>carbon nitride</w:t>
      </w:r>
      <w:r w:rsidR="00542883" w:rsidRPr="001E7736">
        <w:rPr>
          <w:color w:val="000000" w:themeColor="text1"/>
          <w:sz w:val="22"/>
          <w:szCs w:val="22"/>
          <w:lang w:val="en-GB"/>
        </w:rPr>
        <w:t>s</w:t>
      </w:r>
      <w:r w:rsidR="008863C6" w:rsidRPr="001E7736">
        <w:rPr>
          <w:noProof/>
          <w:color w:val="000000" w:themeColor="text1"/>
          <w:sz w:val="22"/>
          <w:szCs w:val="22"/>
          <w:vertAlign w:val="superscript"/>
          <w:lang w:val="en-GB"/>
        </w:rPr>
        <w:t>5,10</w:t>
      </w:r>
      <w:r w:rsidR="00ED5696" w:rsidRPr="001E7736">
        <w:rPr>
          <w:rFonts w:hint="eastAsia"/>
          <w:color w:val="000000" w:themeColor="text1"/>
          <w:sz w:val="22"/>
          <w:szCs w:val="22"/>
          <w:vertAlign w:val="superscript"/>
          <w:lang w:val="en-GB"/>
        </w:rPr>
        <w:t xml:space="preserve"> </w:t>
      </w:r>
      <w:r w:rsidR="00E61CA3" w:rsidRPr="001E7736">
        <w:rPr>
          <w:color w:val="000000" w:themeColor="text1"/>
          <w:sz w:val="22"/>
          <w:szCs w:val="22"/>
          <w:lang w:val="en-GB"/>
        </w:rPr>
        <w:t>followed by poly(azomethine)s,</w:t>
      </w:r>
      <w:r w:rsidR="00AC62C4" w:rsidRPr="001E7736">
        <w:rPr>
          <w:noProof/>
          <w:color w:val="000000" w:themeColor="text1"/>
          <w:sz w:val="22"/>
          <w:szCs w:val="22"/>
          <w:vertAlign w:val="superscript"/>
          <w:lang w:val="en-GB"/>
        </w:rPr>
        <w:t>11</w:t>
      </w:r>
      <w:r w:rsidR="00E61CA3" w:rsidRPr="001E7736">
        <w:rPr>
          <w:color w:val="000000" w:themeColor="text1"/>
          <w:sz w:val="22"/>
          <w:szCs w:val="22"/>
          <w:lang w:val="en-GB"/>
        </w:rPr>
        <w:t xml:space="preserve"> conjugated microporous polymers (CMPs),</w:t>
      </w:r>
      <w:r w:rsidR="00AC62C4" w:rsidRPr="001E7736">
        <w:rPr>
          <w:noProof/>
          <w:color w:val="000000" w:themeColor="text1"/>
          <w:sz w:val="22"/>
          <w:szCs w:val="22"/>
          <w:vertAlign w:val="superscript"/>
          <w:lang w:val="en-GB"/>
        </w:rPr>
        <w:t>6,12,13</w:t>
      </w:r>
      <w:r w:rsidR="00E61CA3" w:rsidRPr="001E7736">
        <w:rPr>
          <w:color w:val="000000" w:themeColor="text1"/>
          <w:sz w:val="22"/>
          <w:szCs w:val="22"/>
          <w:lang w:val="en-GB"/>
        </w:rPr>
        <w:t xml:space="preserve"> linear conjugated polymers,</w:t>
      </w:r>
      <w:r w:rsidR="00AC62C4" w:rsidRPr="001E7736">
        <w:rPr>
          <w:noProof/>
          <w:color w:val="000000" w:themeColor="text1"/>
          <w:sz w:val="22"/>
          <w:szCs w:val="22"/>
          <w:vertAlign w:val="superscript"/>
          <w:lang w:val="en-GB"/>
        </w:rPr>
        <w:t>12,14–16</w:t>
      </w:r>
      <w:r w:rsidR="00E61CA3" w:rsidRPr="001E7736">
        <w:rPr>
          <w:color w:val="000000" w:themeColor="text1"/>
          <w:sz w:val="22"/>
          <w:szCs w:val="22"/>
          <w:lang w:val="en-GB"/>
        </w:rPr>
        <w:t xml:space="preserve"> and covalent </w:t>
      </w:r>
      <w:proofErr w:type="spellStart"/>
      <w:r w:rsidR="00F35879" w:rsidRPr="001E7736">
        <w:rPr>
          <w:color w:val="000000" w:themeColor="text1"/>
          <w:sz w:val="22"/>
          <w:szCs w:val="22"/>
          <w:lang w:val="en-GB"/>
        </w:rPr>
        <w:t>triazine</w:t>
      </w:r>
      <w:proofErr w:type="spellEnd"/>
      <w:r w:rsidR="00F35879" w:rsidRPr="001E7736">
        <w:rPr>
          <w:color w:val="000000" w:themeColor="text1"/>
          <w:sz w:val="22"/>
          <w:szCs w:val="22"/>
          <w:lang w:val="en-GB"/>
        </w:rPr>
        <w:t>-based frameworks</w:t>
      </w:r>
      <w:r w:rsidR="009C2023" w:rsidRPr="001E7736">
        <w:rPr>
          <w:color w:val="000000" w:themeColor="text1"/>
          <w:sz w:val="22"/>
          <w:szCs w:val="22"/>
          <w:lang w:val="en-GB"/>
        </w:rPr>
        <w:t xml:space="preserve"> (CTFs</w:t>
      </w:r>
      <w:r w:rsidR="00E61CA3" w:rsidRPr="001E7736">
        <w:rPr>
          <w:color w:val="000000" w:themeColor="text1"/>
          <w:sz w:val="22"/>
          <w:szCs w:val="22"/>
          <w:lang w:val="en-GB"/>
        </w:rPr>
        <w:t>).</w:t>
      </w:r>
      <w:r w:rsidR="00AC62C4" w:rsidRPr="001E7736">
        <w:rPr>
          <w:noProof/>
          <w:color w:val="000000" w:themeColor="text1"/>
          <w:sz w:val="22"/>
          <w:szCs w:val="22"/>
          <w:vertAlign w:val="superscript"/>
          <w:lang w:val="en-GB"/>
        </w:rPr>
        <w:t>17–19</w:t>
      </w:r>
      <w:r w:rsidR="00F44A6D" w:rsidRPr="001E7736">
        <w:rPr>
          <w:color w:val="000000" w:themeColor="text1"/>
          <w:sz w:val="22"/>
          <w:szCs w:val="22"/>
          <w:vertAlign w:val="superscript"/>
          <w:lang w:val="en-GB"/>
        </w:rPr>
        <w:t xml:space="preserve"> </w:t>
      </w:r>
      <w:r w:rsidR="00856C3F" w:rsidRPr="001E7736">
        <w:rPr>
          <w:color w:val="000000" w:themeColor="text1"/>
          <w:lang w:val="en-GB"/>
        </w:rPr>
        <w:t xml:space="preserve"> </w:t>
      </w:r>
      <w:r w:rsidR="00542883" w:rsidRPr="001E7736">
        <w:rPr>
          <w:color w:val="000000" w:themeColor="text1"/>
          <w:sz w:val="22"/>
          <w:szCs w:val="22"/>
          <w:lang w:val="en-GB"/>
        </w:rPr>
        <w:t>C</w:t>
      </w:r>
      <w:r w:rsidR="00856C3F" w:rsidRPr="001E7736">
        <w:rPr>
          <w:color w:val="000000" w:themeColor="text1"/>
          <w:sz w:val="22"/>
          <w:szCs w:val="22"/>
          <w:lang w:val="en-GB"/>
        </w:rPr>
        <w:t xml:space="preserve">arbon nitrides </w:t>
      </w:r>
      <w:r w:rsidR="00940A82" w:rsidRPr="001E7736">
        <w:rPr>
          <w:color w:val="000000" w:themeColor="text1"/>
          <w:sz w:val="22"/>
          <w:szCs w:val="22"/>
          <w:lang w:val="en-GB"/>
        </w:rPr>
        <w:t>were</w:t>
      </w:r>
      <w:r w:rsidR="00B06128" w:rsidRPr="001E7736">
        <w:rPr>
          <w:color w:val="000000" w:themeColor="text1"/>
          <w:sz w:val="22"/>
          <w:szCs w:val="22"/>
          <w:lang w:val="en-GB"/>
        </w:rPr>
        <w:t xml:space="preserve"> further developed into </w:t>
      </w:r>
      <w:r w:rsidR="00E50E36" w:rsidRPr="001E7736">
        <w:rPr>
          <w:color w:val="000000" w:themeColor="text1"/>
          <w:sz w:val="22"/>
          <w:szCs w:val="22"/>
          <w:lang w:val="en-GB"/>
        </w:rPr>
        <w:t xml:space="preserve">hybrid </w:t>
      </w:r>
      <w:r w:rsidR="00B06128" w:rsidRPr="001E7736">
        <w:rPr>
          <w:color w:val="000000" w:themeColor="text1"/>
          <w:sz w:val="22"/>
          <w:szCs w:val="22"/>
          <w:lang w:val="en-GB"/>
        </w:rPr>
        <w:t>systems that facilitate overall water splitting</w:t>
      </w:r>
      <w:r w:rsidR="00E50E36" w:rsidRPr="001E7736">
        <w:rPr>
          <w:color w:val="000000" w:themeColor="text1"/>
          <w:sz w:val="22"/>
          <w:szCs w:val="22"/>
          <w:lang w:val="en-GB"/>
        </w:rPr>
        <w:t xml:space="preserve"> to produce both hydrogen and oxygen</w:t>
      </w:r>
      <w:r w:rsidR="00B06128" w:rsidRPr="001E7736">
        <w:rPr>
          <w:color w:val="000000" w:themeColor="text1"/>
          <w:sz w:val="22"/>
          <w:szCs w:val="22"/>
          <w:lang w:val="en-GB"/>
        </w:rPr>
        <w:t xml:space="preserve">, </w:t>
      </w:r>
      <w:r w:rsidR="00E50E36" w:rsidRPr="001E7736">
        <w:rPr>
          <w:color w:val="000000" w:themeColor="text1"/>
          <w:sz w:val="22"/>
          <w:szCs w:val="22"/>
          <w:lang w:val="en-GB"/>
        </w:rPr>
        <w:t xml:space="preserve">for example by including </w:t>
      </w:r>
      <w:r w:rsidR="00B06128" w:rsidRPr="001E7736">
        <w:rPr>
          <w:color w:val="000000" w:themeColor="text1"/>
          <w:sz w:val="22"/>
          <w:szCs w:val="22"/>
          <w:lang w:val="en-GB"/>
        </w:rPr>
        <w:t>metal co-catalysts.</w:t>
      </w:r>
      <w:r w:rsidR="00AC62C4" w:rsidRPr="001E7736">
        <w:rPr>
          <w:noProof/>
          <w:color w:val="000000" w:themeColor="text1"/>
          <w:sz w:val="22"/>
          <w:szCs w:val="22"/>
          <w:vertAlign w:val="superscript"/>
          <w:lang w:val="en-GB"/>
        </w:rPr>
        <w:t>20</w:t>
      </w:r>
      <w:r w:rsidR="00B06128" w:rsidRPr="001E7736">
        <w:rPr>
          <w:color w:val="000000" w:themeColor="text1"/>
          <w:sz w:val="22"/>
          <w:szCs w:val="22"/>
          <w:lang w:val="en-GB"/>
        </w:rPr>
        <w:t xml:space="preserve"> </w:t>
      </w:r>
      <w:r w:rsidR="00D9279F" w:rsidRPr="001E7736">
        <w:rPr>
          <w:color w:val="000000" w:themeColor="text1"/>
          <w:sz w:val="22"/>
          <w:szCs w:val="22"/>
          <w:lang w:val="en-GB"/>
        </w:rPr>
        <w:t>CMPs</w:t>
      </w:r>
      <w:r w:rsidR="00856C3F" w:rsidRPr="001E7736">
        <w:rPr>
          <w:color w:val="000000" w:themeColor="text1"/>
          <w:sz w:val="22"/>
          <w:szCs w:val="22"/>
          <w:lang w:val="en-GB"/>
        </w:rPr>
        <w:t xml:space="preserve"> </w:t>
      </w:r>
      <w:r w:rsidR="00E50E36" w:rsidRPr="001E7736">
        <w:rPr>
          <w:color w:val="000000" w:themeColor="text1"/>
          <w:sz w:val="22"/>
          <w:szCs w:val="22"/>
          <w:lang w:val="en-GB"/>
        </w:rPr>
        <w:t>were also claimed to exhibit</w:t>
      </w:r>
      <w:r w:rsidR="009C2023" w:rsidRPr="001E7736">
        <w:rPr>
          <w:color w:val="000000" w:themeColor="text1"/>
          <w:sz w:val="22"/>
          <w:szCs w:val="22"/>
          <w:lang w:val="en-GB"/>
        </w:rPr>
        <w:t xml:space="preserve"> overall </w:t>
      </w:r>
      <w:r w:rsidR="00E50E36" w:rsidRPr="001E7736">
        <w:rPr>
          <w:color w:val="000000" w:themeColor="text1"/>
          <w:sz w:val="22"/>
          <w:szCs w:val="22"/>
          <w:lang w:val="en-GB"/>
        </w:rPr>
        <w:t xml:space="preserve">photocatalytic </w:t>
      </w:r>
      <w:r w:rsidR="009C2023" w:rsidRPr="001E7736">
        <w:rPr>
          <w:color w:val="000000" w:themeColor="text1"/>
          <w:sz w:val="22"/>
          <w:szCs w:val="22"/>
          <w:lang w:val="en-GB"/>
        </w:rPr>
        <w:t>water splitting</w:t>
      </w:r>
      <w:r w:rsidR="00856C3F" w:rsidRPr="001E7736">
        <w:rPr>
          <w:color w:val="000000" w:themeColor="text1"/>
          <w:sz w:val="22"/>
          <w:szCs w:val="22"/>
          <w:lang w:val="en-GB"/>
        </w:rPr>
        <w:t>.</w:t>
      </w:r>
      <w:r w:rsidR="005A63AC" w:rsidRPr="001E7736">
        <w:rPr>
          <w:noProof/>
          <w:color w:val="000000" w:themeColor="text1"/>
          <w:sz w:val="22"/>
          <w:szCs w:val="22"/>
          <w:vertAlign w:val="superscript"/>
          <w:lang w:val="en-GB"/>
        </w:rPr>
        <w:t>21</w:t>
      </w:r>
      <w:r w:rsidR="00856C3F" w:rsidRPr="001E7736">
        <w:rPr>
          <w:color w:val="000000" w:themeColor="text1"/>
          <w:sz w:val="22"/>
          <w:szCs w:val="22"/>
          <w:lang w:val="en-GB"/>
        </w:rPr>
        <w:t xml:space="preserve"> </w:t>
      </w:r>
      <w:r w:rsidR="00E50E36" w:rsidRPr="001E7736">
        <w:rPr>
          <w:color w:val="000000" w:themeColor="text1"/>
          <w:sz w:val="22"/>
          <w:szCs w:val="22"/>
          <w:lang w:val="en-GB"/>
        </w:rPr>
        <w:t>However, while it is possible to tune semiconductor properties such as band gap</w:t>
      </w:r>
      <w:r w:rsidR="00D4122D" w:rsidRPr="001E7736">
        <w:rPr>
          <w:color w:val="000000" w:themeColor="text1"/>
          <w:sz w:val="22"/>
          <w:szCs w:val="22"/>
          <w:lang w:val="en-GB"/>
        </w:rPr>
        <w:t xml:space="preserve"> </w:t>
      </w:r>
      <w:r w:rsidR="00E50E36" w:rsidRPr="001E7736">
        <w:rPr>
          <w:color w:val="000000" w:themeColor="text1"/>
          <w:sz w:val="22"/>
          <w:szCs w:val="22"/>
          <w:lang w:val="en-GB"/>
        </w:rPr>
        <w:t xml:space="preserve">by </w:t>
      </w:r>
      <w:r w:rsidR="004A3ED6" w:rsidRPr="001E7736">
        <w:rPr>
          <w:color w:val="000000" w:themeColor="text1"/>
          <w:sz w:val="22"/>
          <w:szCs w:val="22"/>
          <w:lang w:val="en-GB"/>
        </w:rPr>
        <w:t xml:space="preserve">modular </w:t>
      </w:r>
      <w:r w:rsidR="00E50E36" w:rsidRPr="001E7736">
        <w:rPr>
          <w:color w:val="000000" w:themeColor="text1"/>
          <w:sz w:val="22"/>
          <w:szCs w:val="22"/>
          <w:lang w:val="en-GB"/>
        </w:rPr>
        <w:t>copolymerization strategies</w:t>
      </w:r>
      <w:r w:rsidR="00D4122D" w:rsidRPr="001E7736">
        <w:rPr>
          <w:color w:val="000000" w:themeColor="text1"/>
          <w:sz w:val="22"/>
          <w:szCs w:val="22"/>
          <w:lang w:val="en-GB"/>
        </w:rPr>
        <w:t>,</w:t>
      </w:r>
      <w:r w:rsidR="005A63AC" w:rsidRPr="001E7736">
        <w:rPr>
          <w:noProof/>
          <w:color w:val="000000" w:themeColor="text1"/>
          <w:sz w:val="22"/>
          <w:szCs w:val="22"/>
          <w:vertAlign w:val="superscript"/>
          <w:lang w:val="en-GB"/>
        </w:rPr>
        <w:t>6</w:t>
      </w:r>
      <w:r w:rsidR="00D4122D" w:rsidRPr="001E7736">
        <w:rPr>
          <w:color w:val="000000" w:themeColor="text1"/>
          <w:sz w:val="22"/>
          <w:szCs w:val="22"/>
          <w:lang w:val="en-GB"/>
        </w:rPr>
        <w:t xml:space="preserve"> o</w:t>
      </w:r>
      <w:r w:rsidR="008C1E0C" w:rsidRPr="001E7736">
        <w:rPr>
          <w:color w:val="000000" w:themeColor="text1"/>
          <w:sz w:val="22"/>
          <w:szCs w:val="22"/>
          <w:lang w:val="en-GB"/>
        </w:rPr>
        <w:t xml:space="preserve">rganic materials such as </w:t>
      </w:r>
      <w:r w:rsidR="00C17C73" w:rsidRPr="001E7736">
        <w:rPr>
          <w:color w:val="000000" w:themeColor="text1"/>
          <w:sz w:val="22"/>
          <w:szCs w:val="22"/>
          <w:lang w:val="en-GB"/>
        </w:rPr>
        <w:t>carbon nitrides</w:t>
      </w:r>
      <w:r w:rsidR="008C1E0C" w:rsidRPr="001E7736">
        <w:rPr>
          <w:color w:val="000000" w:themeColor="text1"/>
          <w:sz w:val="22"/>
          <w:szCs w:val="22"/>
          <w:lang w:val="en-GB"/>
        </w:rPr>
        <w:t>, conjugated polymers</w:t>
      </w:r>
      <w:r w:rsidR="00D9279F" w:rsidRPr="001E7736">
        <w:rPr>
          <w:color w:val="000000" w:themeColor="text1"/>
          <w:sz w:val="22"/>
          <w:szCs w:val="22"/>
          <w:lang w:val="en-GB"/>
        </w:rPr>
        <w:t xml:space="preserve"> and CTFs</w:t>
      </w:r>
      <w:r w:rsidR="00E50E36" w:rsidRPr="001E7736">
        <w:rPr>
          <w:color w:val="000000" w:themeColor="text1"/>
          <w:sz w:val="22"/>
          <w:szCs w:val="22"/>
          <w:lang w:val="en-GB"/>
        </w:rPr>
        <w:t xml:space="preserve"> </w:t>
      </w:r>
      <w:r w:rsidR="00F35879" w:rsidRPr="001E7736">
        <w:rPr>
          <w:color w:val="000000" w:themeColor="text1"/>
          <w:sz w:val="22"/>
          <w:szCs w:val="22"/>
          <w:lang w:val="en-GB"/>
        </w:rPr>
        <w:t>lack</w:t>
      </w:r>
      <w:r w:rsidR="00D9279F" w:rsidRPr="001E7736">
        <w:rPr>
          <w:color w:val="000000" w:themeColor="text1"/>
          <w:sz w:val="22"/>
          <w:szCs w:val="22"/>
          <w:lang w:val="en-GB"/>
        </w:rPr>
        <w:t xml:space="preserve"> </w:t>
      </w:r>
      <w:r w:rsidR="00B60530" w:rsidRPr="001E7736">
        <w:rPr>
          <w:color w:val="000000" w:themeColor="text1"/>
          <w:sz w:val="22"/>
          <w:szCs w:val="22"/>
          <w:lang w:val="en-GB"/>
        </w:rPr>
        <w:t>long-range</w:t>
      </w:r>
      <w:r w:rsidR="00F35879" w:rsidRPr="001E7736">
        <w:rPr>
          <w:color w:val="000000" w:themeColor="text1"/>
          <w:sz w:val="22"/>
          <w:szCs w:val="22"/>
          <w:lang w:val="en-GB"/>
        </w:rPr>
        <w:t xml:space="preserve"> </w:t>
      </w:r>
      <w:r w:rsidR="00E50E36" w:rsidRPr="001E7736">
        <w:rPr>
          <w:color w:val="000000" w:themeColor="text1"/>
          <w:sz w:val="22"/>
          <w:szCs w:val="22"/>
          <w:lang w:val="en-GB"/>
        </w:rPr>
        <w:t>order: they are amorphous or semi-crystalline</w:t>
      </w:r>
      <w:r w:rsidR="00D9279F" w:rsidRPr="001E7736">
        <w:rPr>
          <w:color w:val="000000" w:themeColor="text1"/>
          <w:sz w:val="22"/>
          <w:szCs w:val="22"/>
          <w:lang w:val="en-GB"/>
        </w:rPr>
        <w:t>.</w:t>
      </w:r>
      <w:r w:rsidR="005A63AC" w:rsidRPr="001E7736">
        <w:rPr>
          <w:noProof/>
          <w:color w:val="000000" w:themeColor="text1"/>
          <w:sz w:val="22"/>
          <w:szCs w:val="22"/>
          <w:vertAlign w:val="superscript"/>
          <w:lang w:val="en-GB"/>
        </w:rPr>
        <w:t>17,22</w:t>
      </w:r>
      <w:r w:rsidR="00E50E36" w:rsidRPr="001E7736">
        <w:rPr>
          <w:color w:val="000000" w:themeColor="text1"/>
          <w:sz w:val="22"/>
          <w:szCs w:val="22"/>
          <w:lang w:val="en-GB"/>
        </w:rPr>
        <w:t xml:space="preserve"> </w:t>
      </w:r>
      <w:r w:rsidR="00D9279F" w:rsidRPr="001E7736">
        <w:rPr>
          <w:color w:val="000000" w:themeColor="text1"/>
          <w:sz w:val="22"/>
          <w:szCs w:val="22"/>
          <w:lang w:val="en-GB"/>
        </w:rPr>
        <w:t>T</w:t>
      </w:r>
      <w:r w:rsidR="00E50E36" w:rsidRPr="001E7736">
        <w:rPr>
          <w:color w:val="000000" w:themeColor="text1"/>
          <w:sz w:val="22"/>
          <w:szCs w:val="22"/>
          <w:lang w:val="en-GB"/>
        </w:rPr>
        <w:t>his lack of order might limit</w:t>
      </w:r>
      <w:r w:rsidR="00F51ADC" w:rsidRPr="001E7736">
        <w:rPr>
          <w:color w:val="000000" w:themeColor="text1"/>
          <w:sz w:val="22"/>
          <w:szCs w:val="22"/>
          <w:lang w:val="en-GB"/>
        </w:rPr>
        <w:t xml:space="preserve"> </w:t>
      </w:r>
      <w:r w:rsidR="00D9279F" w:rsidRPr="001E7736">
        <w:rPr>
          <w:color w:val="000000" w:themeColor="text1"/>
          <w:sz w:val="22"/>
          <w:szCs w:val="22"/>
          <w:lang w:val="en-GB"/>
        </w:rPr>
        <w:t xml:space="preserve">the </w:t>
      </w:r>
      <w:r w:rsidR="00F51ADC" w:rsidRPr="001E7736">
        <w:rPr>
          <w:color w:val="000000" w:themeColor="text1"/>
          <w:sz w:val="22"/>
          <w:szCs w:val="22"/>
          <w:lang w:val="en-GB"/>
        </w:rPr>
        <w:t>transport</w:t>
      </w:r>
      <w:r w:rsidR="00E50E36" w:rsidRPr="001E7736">
        <w:rPr>
          <w:color w:val="000000" w:themeColor="text1"/>
          <w:sz w:val="22"/>
          <w:szCs w:val="22"/>
          <w:lang w:val="en-GB"/>
        </w:rPr>
        <w:t xml:space="preserve"> of photoactive charges to the catalyst surface</w:t>
      </w:r>
      <w:r w:rsidR="00B71CA6" w:rsidRPr="001E7736">
        <w:rPr>
          <w:color w:val="000000" w:themeColor="text1"/>
          <w:sz w:val="22"/>
          <w:szCs w:val="22"/>
          <w:lang w:val="en-GB"/>
        </w:rPr>
        <w:t>.</w:t>
      </w:r>
      <w:r w:rsidR="005A63AC" w:rsidRPr="001E7736">
        <w:rPr>
          <w:noProof/>
          <w:color w:val="000000" w:themeColor="text1"/>
          <w:sz w:val="22"/>
          <w:szCs w:val="22"/>
          <w:vertAlign w:val="superscript"/>
          <w:lang w:val="en-GB"/>
        </w:rPr>
        <w:t>23</w:t>
      </w:r>
      <w:r w:rsidR="00B71CA6" w:rsidRPr="001E7736">
        <w:rPr>
          <w:color w:val="000000" w:themeColor="text1"/>
          <w:sz w:val="22"/>
          <w:szCs w:val="22"/>
          <w:lang w:val="en-GB"/>
        </w:rPr>
        <w:t xml:space="preserve"> </w:t>
      </w:r>
      <w:r w:rsidR="00D9279F" w:rsidRPr="001E7736">
        <w:rPr>
          <w:color w:val="000000" w:themeColor="text1"/>
          <w:sz w:val="22"/>
          <w:szCs w:val="22"/>
          <w:lang w:val="en-GB"/>
        </w:rPr>
        <w:t xml:space="preserve">More generally, it is challenging to construct atomistic structure-property relationships for materials where the three-dimensional architecture is </w:t>
      </w:r>
      <w:r w:rsidR="008C1E0C" w:rsidRPr="001E7736">
        <w:rPr>
          <w:color w:val="000000" w:themeColor="text1"/>
          <w:sz w:val="22"/>
          <w:szCs w:val="22"/>
          <w:lang w:val="en-GB"/>
        </w:rPr>
        <w:t>poorly</w:t>
      </w:r>
      <w:r w:rsidR="00D9279F" w:rsidRPr="001E7736">
        <w:rPr>
          <w:color w:val="000000" w:themeColor="text1"/>
          <w:sz w:val="22"/>
          <w:szCs w:val="22"/>
          <w:lang w:val="en-GB"/>
        </w:rPr>
        <w:t xml:space="preserve"> defined.</w:t>
      </w:r>
      <w:r w:rsidR="00E12FB6" w:rsidRPr="001E7736">
        <w:rPr>
          <w:color w:val="000000" w:themeColor="text1"/>
        </w:rPr>
        <w:t xml:space="preserve"> </w:t>
      </w:r>
    </w:p>
    <w:p w14:paraId="31582996" w14:textId="3848316B" w:rsidR="00C37E93" w:rsidRPr="001E7736" w:rsidRDefault="005B2976" w:rsidP="00E27EAD">
      <w:pPr>
        <w:autoSpaceDE w:val="0"/>
        <w:autoSpaceDN w:val="0"/>
        <w:adjustRightInd w:val="0"/>
        <w:spacing w:before="100" w:beforeAutospacing="1" w:after="100" w:afterAutospacing="1" w:line="360" w:lineRule="auto"/>
        <w:rPr>
          <w:noProof/>
          <w:color w:val="000000" w:themeColor="text1"/>
          <w:sz w:val="22"/>
          <w:szCs w:val="22"/>
          <w:vertAlign w:val="superscript"/>
          <w:lang w:val="en-GB"/>
        </w:rPr>
      </w:pPr>
      <w:r w:rsidRPr="001E7736">
        <w:rPr>
          <w:color w:val="000000" w:themeColor="text1"/>
          <w:sz w:val="22"/>
          <w:szCs w:val="22"/>
          <w:lang w:val="en-GB"/>
        </w:rPr>
        <w:t>C</w:t>
      </w:r>
      <w:r w:rsidR="00FF6E9B" w:rsidRPr="001E7736">
        <w:rPr>
          <w:color w:val="000000" w:themeColor="text1"/>
          <w:sz w:val="22"/>
          <w:szCs w:val="22"/>
          <w:lang w:val="en-GB"/>
        </w:rPr>
        <w:t xml:space="preserve">ovalent organic </w:t>
      </w:r>
      <w:r w:rsidR="00535D05" w:rsidRPr="001E7736">
        <w:rPr>
          <w:color w:val="000000" w:themeColor="text1"/>
          <w:sz w:val="22"/>
          <w:szCs w:val="22"/>
          <w:lang w:val="en-GB"/>
        </w:rPr>
        <w:t>frameworks</w:t>
      </w:r>
      <w:r w:rsidR="007C567A" w:rsidRPr="001E7736">
        <w:rPr>
          <w:color w:val="000000" w:themeColor="text1"/>
          <w:sz w:val="22"/>
          <w:szCs w:val="22"/>
          <w:lang w:val="en-GB"/>
        </w:rPr>
        <w:t xml:space="preserve"> (COFs</w:t>
      </w:r>
      <w:r w:rsidRPr="001E7736">
        <w:rPr>
          <w:color w:val="000000" w:themeColor="text1"/>
          <w:sz w:val="22"/>
          <w:szCs w:val="22"/>
          <w:lang w:val="en-GB"/>
        </w:rPr>
        <w:t>)</w:t>
      </w:r>
      <w:r w:rsidR="00430ABE" w:rsidRPr="001E7736">
        <w:rPr>
          <w:noProof/>
          <w:color w:val="000000" w:themeColor="text1"/>
          <w:sz w:val="22"/>
          <w:szCs w:val="22"/>
          <w:vertAlign w:val="superscript"/>
          <w:lang w:val="en-GB"/>
        </w:rPr>
        <w:t>24–26</w:t>
      </w:r>
      <w:r w:rsidRPr="001E7736">
        <w:rPr>
          <w:color w:val="000000" w:themeColor="text1"/>
          <w:sz w:val="22"/>
          <w:szCs w:val="22"/>
          <w:lang w:val="en-GB"/>
        </w:rPr>
        <w:t xml:space="preserve"> are a class of organic materials </w:t>
      </w:r>
      <w:bookmarkEnd w:id="11"/>
      <w:r w:rsidRPr="001E7736">
        <w:rPr>
          <w:color w:val="000000" w:themeColor="text1"/>
          <w:sz w:val="22"/>
          <w:szCs w:val="22"/>
          <w:lang w:val="en-GB"/>
        </w:rPr>
        <w:t xml:space="preserve">that </w:t>
      </w:r>
      <w:r w:rsidR="00AF29CD" w:rsidRPr="001E7736">
        <w:rPr>
          <w:color w:val="000000" w:themeColor="text1"/>
          <w:sz w:val="22"/>
          <w:szCs w:val="22"/>
          <w:lang w:val="en-GB"/>
        </w:rPr>
        <w:t>combine</w:t>
      </w:r>
      <w:r w:rsidR="0004131F" w:rsidRPr="001E7736">
        <w:rPr>
          <w:color w:val="000000" w:themeColor="text1"/>
          <w:sz w:val="22"/>
          <w:szCs w:val="22"/>
          <w:lang w:val="en-GB"/>
        </w:rPr>
        <w:t xml:space="preserve"> </w:t>
      </w:r>
      <w:r w:rsidRPr="001E7736">
        <w:rPr>
          <w:color w:val="000000" w:themeColor="text1"/>
          <w:sz w:val="22"/>
          <w:szCs w:val="22"/>
          <w:lang w:val="en-GB"/>
        </w:rPr>
        <w:t xml:space="preserve">crystallinity, modular </w:t>
      </w:r>
      <w:r w:rsidR="0004131F" w:rsidRPr="001E7736">
        <w:rPr>
          <w:color w:val="000000" w:themeColor="text1"/>
          <w:sz w:val="22"/>
          <w:szCs w:val="22"/>
          <w:lang w:val="en-GB"/>
        </w:rPr>
        <w:t>synthetic versatility</w:t>
      </w:r>
      <w:r w:rsidRPr="001E7736">
        <w:rPr>
          <w:color w:val="000000" w:themeColor="text1"/>
          <w:sz w:val="22"/>
          <w:szCs w:val="22"/>
          <w:lang w:val="en-GB"/>
        </w:rPr>
        <w:t>,</w:t>
      </w:r>
      <w:r w:rsidR="0004131F" w:rsidRPr="001E7736">
        <w:rPr>
          <w:color w:val="000000" w:themeColor="text1"/>
          <w:sz w:val="22"/>
          <w:szCs w:val="22"/>
          <w:lang w:val="en-GB"/>
        </w:rPr>
        <w:t xml:space="preserve"> </w:t>
      </w:r>
      <w:r w:rsidR="00D52A6F" w:rsidRPr="001E7736">
        <w:rPr>
          <w:color w:val="000000" w:themeColor="text1"/>
          <w:sz w:val="22"/>
          <w:szCs w:val="22"/>
          <w:lang w:val="en-GB"/>
        </w:rPr>
        <w:t xml:space="preserve">high </w:t>
      </w:r>
      <w:r w:rsidR="00B71CA6" w:rsidRPr="001E7736">
        <w:rPr>
          <w:color w:val="000000" w:themeColor="text1"/>
          <w:sz w:val="22"/>
          <w:szCs w:val="22"/>
          <w:lang w:val="en-GB"/>
        </w:rPr>
        <w:t xml:space="preserve">accessible </w:t>
      </w:r>
      <w:r w:rsidR="00AF29CD" w:rsidRPr="001E7736">
        <w:rPr>
          <w:color w:val="000000" w:themeColor="text1"/>
          <w:sz w:val="22"/>
          <w:szCs w:val="22"/>
          <w:lang w:val="en-GB"/>
        </w:rPr>
        <w:t>surface area</w:t>
      </w:r>
      <w:r w:rsidRPr="001E7736">
        <w:rPr>
          <w:color w:val="000000" w:themeColor="text1"/>
          <w:sz w:val="22"/>
          <w:szCs w:val="22"/>
          <w:lang w:val="en-GB"/>
        </w:rPr>
        <w:t>s</w:t>
      </w:r>
      <w:r w:rsidR="00D52A6F" w:rsidRPr="001E7736">
        <w:rPr>
          <w:color w:val="000000" w:themeColor="text1"/>
          <w:sz w:val="22"/>
          <w:szCs w:val="22"/>
          <w:lang w:val="en-GB"/>
        </w:rPr>
        <w:t>, and</w:t>
      </w:r>
      <w:r w:rsidR="00D6262E" w:rsidRPr="001E7736">
        <w:rPr>
          <w:color w:val="000000" w:themeColor="text1"/>
          <w:sz w:val="22"/>
          <w:szCs w:val="22"/>
          <w:lang w:val="en-GB"/>
        </w:rPr>
        <w:t xml:space="preserve">, </w:t>
      </w:r>
      <w:r w:rsidR="00813B6E" w:rsidRPr="001E7736">
        <w:rPr>
          <w:color w:val="000000" w:themeColor="text1"/>
          <w:sz w:val="22"/>
          <w:szCs w:val="22"/>
          <w:lang w:val="en-GB"/>
        </w:rPr>
        <w:t>sometimes</w:t>
      </w:r>
      <w:r w:rsidR="00D6262E" w:rsidRPr="001E7736">
        <w:rPr>
          <w:color w:val="000000" w:themeColor="text1"/>
          <w:sz w:val="22"/>
          <w:szCs w:val="22"/>
          <w:lang w:val="en-GB"/>
        </w:rPr>
        <w:t>,</w:t>
      </w:r>
      <w:r w:rsidRPr="001E7736">
        <w:rPr>
          <w:color w:val="000000" w:themeColor="text1"/>
          <w:sz w:val="22"/>
          <w:szCs w:val="22"/>
          <w:lang w:val="en-GB"/>
        </w:rPr>
        <w:t xml:space="preserve"> good physicochemical stability</w:t>
      </w:r>
      <w:r w:rsidR="00D52A6F" w:rsidRPr="001E7736">
        <w:rPr>
          <w:color w:val="000000" w:themeColor="text1"/>
          <w:sz w:val="22"/>
          <w:szCs w:val="22"/>
          <w:lang w:val="en-GB"/>
        </w:rPr>
        <w:t>.</w:t>
      </w:r>
      <w:r w:rsidR="00EE5BF4" w:rsidRPr="001E7736">
        <w:rPr>
          <w:noProof/>
          <w:color w:val="000000" w:themeColor="text1"/>
          <w:sz w:val="22"/>
          <w:szCs w:val="22"/>
          <w:vertAlign w:val="superscript"/>
          <w:lang w:val="en-GB"/>
        </w:rPr>
        <w:t>27–30</w:t>
      </w:r>
      <w:r w:rsidR="00772DEF" w:rsidRPr="001E7736">
        <w:rPr>
          <w:color w:val="000000" w:themeColor="text1"/>
          <w:sz w:val="22"/>
          <w:szCs w:val="22"/>
          <w:lang w:val="en-GB"/>
        </w:rPr>
        <w:t xml:space="preserve"> </w:t>
      </w:r>
      <w:r w:rsidR="008C1E0C" w:rsidRPr="001E7736">
        <w:rPr>
          <w:color w:val="000000" w:themeColor="text1"/>
          <w:sz w:val="22"/>
          <w:szCs w:val="22"/>
          <w:lang w:val="en-GB"/>
        </w:rPr>
        <w:t>W</w:t>
      </w:r>
      <w:r w:rsidR="00D03C8B" w:rsidRPr="001E7736">
        <w:rPr>
          <w:color w:val="000000" w:themeColor="text1"/>
          <w:sz w:val="22"/>
          <w:szCs w:val="22"/>
          <w:lang w:val="en-GB"/>
        </w:rPr>
        <w:t>ith</w:t>
      </w:r>
      <w:r w:rsidR="000F6B02" w:rsidRPr="001E7736">
        <w:rPr>
          <w:color w:val="000000" w:themeColor="text1"/>
          <w:sz w:val="22"/>
          <w:szCs w:val="22"/>
          <w:lang w:val="en-GB"/>
        </w:rPr>
        <w:t xml:space="preserve"> suitable building blocks and </w:t>
      </w:r>
      <w:r w:rsidR="00D6262E" w:rsidRPr="001E7736">
        <w:rPr>
          <w:color w:val="000000" w:themeColor="text1"/>
          <w:sz w:val="22"/>
          <w:szCs w:val="22"/>
          <w:lang w:val="en-GB"/>
        </w:rPr>
        <w:t xml:space="preserve">layered </w:t>
      </w:r>
      <w:r w:rsidR="00D03C8B" w:rsidRPr="001E7736">
        <w:rPr>
          <w:color w:val="000000" w:themeColor="text1"/>
          <w:sz w:val="22"/>
          <w:szCs w:val="22"/>
          <w:lang w:val="en-GB"/>
        </w:rPr>
        <w:t xml:space="preserve">stacking </w:t>
      </w:r>
      <w:r w:rsidR="000F6B02" w:rsidRPr="001E7736">
        <w:rPr>
          <w:color w:val="000000" w:themeColor="text1"/>
          <w:sz w:val="22"/>
          <w:szCs w:val="22"/>
          <w:lang w:val="en-GB"/>
        </w:rPr>
        <w:t>sequences</w:t>
      </w:r>
      <w:r w:rsidR="00D6262E" w:rsidRPr="001E7736">
        <w:rPr>
          <w:color w:val="000000" w:themeColor="text1"/>
          <w:sz w:val="22"/>
          <w:szCs w:val="22"/>
          <w:lang w:val="en-GB"/>
        </w:rPr>
        <w:t>, COFs have been shown to have</w:t>
      </w:r>
      <w:r w:rsidR="00FB288A" w:rsidRPr="001E7736">
        <w:rPr>
          <w:color w:val="000000" w:themeColor="text1"/>
          <w:sz w:val="22"/>
          <w:szCs w:val="22"/>
          <w:lang w:val="en-GB"/>
        </w:rPr>
        <w:t xml:space="preserve"> high </w:t>
      </w:r>
      <w:r w:rsidR="00D03C8B" w:rsidRPr="001E7736">
        <w:rPr>
          <w:color w:val="000000" w:themeColor="text1"/>
          <w:sz w:val="22"/>
          <w:szCs w:val="22"/>
          <w:lang w:val="en-GB"/>
        </w:rPr>
        <w:t>charge</w:t>
      </w:r>
      <w:r w:rsidR="00FB288A" w:rsidRPr="001E7736">
        <w:rPr>
          <w:color w:val="000000" w:themeColor="text1"/>
          <w:sz w:val="22"/>
          <w:szCs w:val="22"/>
          <w:lang w:val="en-GB"/>
        </w:rPr>
        <w:t>-carrier</w:t>
      </w:r>
      <w:r w:rsidR="00D03C8B" w:rsidRPr="001E7736">
        <w:rPr>
          <w:color w:val="000000" w:themeColor="text1"/>
          <w:sz w:val="22"/>
          <w:szCs w:val="22"/>
          <w:lang w:val="en-GB"/>
        </w:rPr>
        <w:t xml:space="preserve"> </w:t>
      </w:r>
      <w:r w:rsidR="00FB288A" w:rsidRPr="001E7736">
        <w:rPr>
          <w:color w:val="000000" w:themeColor="text1"/>
          <w:sz w:val="22"/>
          <w:szCs w:val="22"/>
          <w:lang w:val="en-GB"/>
        </w:rPr>
        <w:t>mobilities</w:t>
      </w:r>
      <w:r w:rsidR="00D03C8B" w:rsidRPr="001E7736">
        <w:rPr>
          <w:color w:val="000000" w:themeColor="text1"/>
          <w:sz w:val="22"/>
          <w:szCs w:val="22"/>
          <w:lang w:val="en-GB"/>
        </w:rPr>
        <w:t>.</w:t>
      </w:r>
      <w:r w:rsidR="00EE5BF4" w:rsidRPr="001E7736">
        <w:rPr>
          <w:noProof/>
          <w:color w:val="000000" w:themeColor="text1"/>
          <w:sz w:val="22"/>
          <w:szCs w:val="22"/>
          <w:vertAlign w:val="superscript"/>
          <w:lang w:val="en-GB"/>
        </w:rPr>
        <w:t>31</w:t>
      </w:r>
      <w:r w:rsidR="00537376" w:rsidRPr="001E7736">
        <w:rPr>
          <w:rFonts w:hint="eastAsia"/>
          <w:color w:val="000000" w:themeColor="text1"/>
          <w:sz w:val="22"/>
          <w:szCs w:val="22"/>
          <w:lang w:val="en-GB"/>
        </w:rPr>
        <w:t xml:space="preserve"> </w:t>
      </w:r>
      <w:r w:rsidR="00573EC2" w:rsidRPr="001E7736">
        <w:rPr>
          <w:color w:val="000000" w:themeColor="text1"/>
          <w:sz w:val="22"/>
          <w:szCs w:val="22"/>
          <w:lang w:val="en-GB"/>
        </w:rPr>
        <w:t xml:space="preserve">So far, </w:t>
      </w:r>
      <w:r w:rsidR="00454D45" w:rsidRPr="001E7736">
        <w:rPr>
          <w:color w:val="000000" w:themeColor="text1"/>
          <w:sz w:val="22"/>
          <w:szCs w:val="22"/>
          <w:lang w:val="en-GB"/>
        </w:rPr>
        <w:t xml:space="preserve">only </w:t>
      </w:r>
      <w:r w:rsidR="00573EC2" w:rsidRPr="001E7736">
        <w:rPr>
          <w:color w:val="000000" w:themeColor="text1"/>
          <w:sz w:val="22"/>
          <w:szCs w:val="22"/>
          <w:lang w:val="en-GB"/>
        </w:rPr>
        <w:t xml:space="preserve">a small number of </w:t>
      </w:r>
      <w:r w:rsidR="00FB288A" w:rsidRPr="001E7736">
        <w:rPr>
          <w:color w:val="000000" w:themeColor="text1"/>
          <w:sz w:val="22"/>
          <w:szCs w:val="22"/>
          <w:lang w:val="en-GB"/>
        </w:rPr>
        <w:t xml:space="preserve">COFs </w:t>
      </w:r>
      <w:r w:rsidR="00573EC2" w:rsidRPr="001E7736">
        <w:rPr>
          <w:color w:val="000000" w:themeColor="text1"/>
          <w:sz w:val="22"/>
          <w:szCs w:val="22"/>
          <w:lang w:val="en-GB"/>
        </w:rPr>
        <w:t xml:space="preserve">have been </w:t>
      </w:r>
      <w:r w:rsidR="00FB288A" w:rsidRPr="001E7736">
        <w:rPr>
          <w:color w:val="000000" w:themeColor="text1"/>
          <w:sz w:val="22"/>
          <w:szCs w:val="22"/>
          <w:lang w:val="en-GB"/>
        </w:rPr>
        <w:t xml:space="preserve">studied for their photocatalytic </w:t>
      </w:r>
      <w:r w:rsidR="009A6BED" w:rsidRPr="001E7736">
        <w:rPr>
          <w:color w:val="000000" w:themeColor="text1"/>
          <w:sz w:val="22"/>
          <w:szCs w:val="22"/>
          <w:lang w:val="en-GB"/>
        </w:rPr>
        <w:t xml:space="preserve">hydrogen evolution </w:t>
      </w:r>
      <w:r w:rsidR="00573EC2" w:rsidRPr="001E7736">
        <w:rPr>
          <w:color w:val="000000" w:themeColor="text1"/>
          <w:sz w:val="22"/>
          <w:szCs w:val="22"/>
          <w:lang w:val="en-GB"/>
        </w:rPr>
        <w:t>activity</w:t>
      </w:r>
      <w:r w:rsidR="00117BCC" w:rsidRPr="001E7736">
        <w:rPr>
          <w:color w:val="000000" w:themeColor="text1"/>
          <w:sz w:val="22"/>
          <w:szCs w:val="22"/>
          <w:lang w:val="en-GB"/>
        </w:rPr>
        <w:t>.</w:t>
      </w:r>
      <w:r w:rsidR="00EE5BF4" w:rsidRPr="001E7736">
        <w:rPr>
          <w:noProof/>
          <w:color w:val="000000" w:themeColor="text1"/>
          <w:sz w:val="22"/>
          <w:szCs w:val="22"/>
          <w:vertAlign w:val="superscript"/>
          <w:lang w:val="en-GB"/>
        </w:rPr>
        <w:t>32,33</w:t>
      </w:r>
      <w:r w:rsidR="00B71CA6" w:rsidRPr="001E7736">
        <w:rPr>
          <w:color w:val="000000" w:themeColor="text1"/>
          <w:sz w:val="22"/>
          <w:szCs w:val="22"/>
          <w:lang w:val="en-GB"/>
        </w:rPr>
        <w:t xml:space="preserve"> </w:t>
      </w:r>
      <w:r w:rsidR="00FB288A" w:rsidRPr="001E7736">
        <w:rPr>
          <w:color w:val="000000" w:themeColor="text1"/>
          <w:sz w:val="22"/>
          <w:szCs w:val="22"/>
          <w:lang w:val="en-GB"/>
        </w:rPr>
        <w:t>A</w:t>
      </w:r>
      <w:r w:rsidR="00A302DF" w:rsidRPr="001E7736">
        <w:rPr>
          <w:color w:val="000000" w:themeColor="text1"/>
          <w:sz w:val="22"/>
          <w:szCs w:val="22"/>
          <w:lang w:val="en-GB"/>
        </w:rPr>
        <w:t xml:space="preserve"> </w:t>
      </w:r>
      <w:proofErr w:type="spellStart"/>
      <w:r w:rsidR="00A302DF" w:rsidRPr="001E7736">
        <w:rPr>
          <w:color w:val="000000" w:themeColor="text1"/>
          <w:sz w:val="22"/>
          <w:szCs w:val="22"/>
          <w:lang w:val="en-GB"/>
        </w:rPr>
        <w:t>hydrazone</w:t>
      </w:r>
      <w:proofErr w:type="spellEnd"/>
      <w:r w:rsidR="00A302DF" w:rsidRPr="001E7736">
        <w:rPr>
          <w:color w:val="000000" w:themeColor="text1"/>
          <w:sz w:val="22"/>
          <w:szCs w:val="22"/>
          <w:lang w:val="en-GB"/>
        </w:rPr>
        <w:t xml:space="preserve">-based COF was </w:t>
      </w:r>
      <w:r w:rsidR="00B71CA6" w:rsidRPr="001E7736">
        <w:rPr>
          <w:color w:val="000000" w:themeColor="text1"/>
          <w:sz w:val="22"/>
          <w:szCs w:val="22"/>
          <w:lang w:val="en-GB"/>
        </w:rPr>
        <w:t xml:space="preserve">reported </w:t>
      </w:r>
      <w:r w:rsidR="00E30744" w:rsidRPr="001E7736">
        <w:rPr>
          <w:color w:val="000000" w:themeColor="text1"/>
          <w:sz w:val="22"/>
          <w:szCs w:val="22"/>
          <w:lang w:val="en-GB"/>
        </w:rPr>
        <w:t>by</w:t>
      </w:r>
      <w:r w:rsidR="00A302DF" w:rsidRPr="001E7736">
        <w:rPr>
          <w:color w:val="000000" w:themeColor="text1"/>
          <w:sz w:val="22"/>
          <w:szCs w:val="22"/>
          <w:lang w:val="en-GB"/>
        </w:rPr>
        <w:t xml:space="preserve"> </w:t>
      </w:r>
      <w:proofErr w:type="spellStart"/>
      <w:r w:rsidR="00552B0D" w:rsidRPr="001E7736">
        <w:rPr>
          <w:color w:val="000000" w:themeColor="text1"/>
          <w:sz w:val="22"/>
          <w:szCs w:val="22"/>
          <w:lang w:val="en-GB"/>
        </w:rPr>
        <w:t>Lotsch</w:t>
      </w:r>
      <w:proofErr w:type="spellEnd"/>
      <w:r w:rsidR="00552B0D" w:rsidRPr="001E7736">
        <w:rPr>
          <w:color w:val="000000" w:themeColor="text1"/>
          <w:sz w:val="22"/>
          <w:szCs w:val="22"/>
          <w:lang w:val="en-GB"/>
        </w:rPr>
        <w:t xml:space="preserve"> </w:t>
      </w:r>
      <w:r w:rsidR="0011036D" w:rsidRPr="001E7736">
        <w:rPr>
          <w:color w:val="000000" w:themeColor="text1"/>
          <w:sz w:val="22"/>
          <w:szCs w:val="22"/>
          <w:lang w:val="en-GB"/>
        </w:rPr>
        <w:t>and co</w:t>
      </w:r>
      <w:r w:rsidR="00542883" w:rsidRPr="001E7736">
        <w:rPr>
          <w:color w:val="000000" w:themeColor="text1"/>
          <w:sz w:val="22"/>
          <w:szCs w:val="22"/>
          <w:lang w:val="en-GB"/>
        </w:rPr>
        <w:t>-</w:t>
      </w:r>
      <w:r w:rsidR="0011036D" w:rsidRPr="001E7736">
        <w:rPr>
          <w:color w:val="000000" w:themeColor="text1"/>
          <w:sz w:val="22"/>
          <w:szCs w:val="22"/>
          <w:lang w:val="en-GB"/>
        </w:rPr>
        <w:t xml:space="preserve">workers </w:t>
      </w:r>
      <w:r w:rsidR="004A4589" w:rsidRPr="001E7736">
        <w:rPr>
          <w:color w:val="000000" w:themeColor="text1"/>
          <w:sz w:val="22"/>
          <w:szCs w:val="22"/>
          <w:lang w:val="en-GB"/>
        </w:rPr>
        <w:t>in 2014 to be active for sacrificial hydrogen production</w:t>
      </w:r>
      <w:r w:rsidR="00EE5BF4" w:rsidRPr="001E7736">
        <w:rPr>
          <w:noProof/>
          <w:color w:val="000000" w:themeColor="text1"/>
          <w:sz w:val="22"/>
          <w:szCs w:val="22"/>
          <w:vertAlign w:val="superscript"/>
          <w:lang w:val="en-GB"/>
        </w:rPr>
        <w:t>34</w:t>
      </w:r>
      <w:r w:rsidR="004A4589" w:rsidRPr="001E7736">
        <w:rPr>
          <w:color w:val="000000" w:themeColor="text1"/>
          <w:sz w:val="22"/>
          <w:szCs w:val="22"/>
          <w:lang w:val="en-GB"/>
        </w:rPr>
        <w:t xml:space="preserve"> </w:t>
      </w:r>
      <w:r w:rsidR="002D674E" w:rsidRPr="001E7736">
        <w:rPr>
          <w:color w:val="000000" w:themeColor="text1"/>
          <w:sz w:val="22"/>
          <w:szCs w:val="22"/>
          <w:lang w:val="en-GB"/>
        </w:rPr>
        <w:t>and t</w:t>
      </w:r>
      <w:r w:rsidR="004A4589" w:rsidRPr="001E7736">
        <w:rPr>
          <w:color w:val="000000" w:themeColor="text1"/>
          <w:sz w:val="22"/>
          <w:szCs w:val="22"/>
          <w:lang w:val="en-GB"/>
        </w:rPr>
        <w:t xml:space="preserve">his team </w:t>
      </w:r>
      <w:r w:rsidR="00E30744" w:rsidRPr="001E7736">
        <w:rPr>
          <w:color w:val="000000" w:themeColor="text1"/>
          <w:sz w:val="22"/>
          <w:szCs w:val="22"/>
          <w:lang w:val="en-GB"/>
        </w:rPr>
        <w:t>subsequently</w:t>
      </w:r>
      <w:r w:rsidR="00552B0D" w:rsidRPr="001E7736">
        <w:rPr>
          <w:color w:val="000000" w:themeColor="text1"/>
          <w:sz w:val="22"/>
          <w:szCs w:val="22"/>
          <w:lang w:val="en-GB"/>
        </w:rPr>
        <w:t xml:space="preserve"> reported a series of 2D </w:t>
      </w:r>
      <w:r w:rsidR="009874E6" w:rsidRPr="001E7736">
        <w:rPr>
          <w:color w:val="000000" w:themeColor="text1"/>
          <w:sz w:val="22"/>
          <w:szCs w:val="22"/>
          <w:lang w:val="en-GB"/>
        </w:rPr>
        <w:t xml:space="preserve">azine </w:t>
      </w:r>
      <w:r w:rsidR="00552B0D" w:rsidRPr="001E7736">
        <w:rPr>
          <w:color w:val="000000" w:themeColor="text1"/>
          <w:sz w:val="22"/>
          <w:szCs w:val="22"/>
          <w:lang w:val="en-GB"/>
        </w:rPr>
        <w:t xml:space="preserve">COFs </w:t>
      </w:r>
      <w:r w:rsidR="002D674E" w:rsidRPr="001E7736">
        <w:rPr>
          <w:color w:val="000000" w:themeColor="text1"/>
          <w:sz w:val="22"/>
          <w:szCs w:val="22"/>
          <w:lang w:val="en-GB"/>
        </w:rPr>
        <w:t>with</w:t>
      </w:r>
      <w:r w:rsidR="00E30744" w:rsidRPr="001E7736">
        <w:rPr>
          <w:color w:val="000000" w:themeColor="text1"/>
          <w:sz w:val="22"/>
          <w:szCs w:val="22"/>
          <w:lang w:val="en-GB"/>
        </w:rPr>
        <w:t xml:space="preserve"> impressive </w:t>
      </w:r>
      <w:r w:rsidR="00552B0D" w:rsidRPr="001E7736">
        <w:rPr>
          <w:color w:val="000000" w:themeColor="text1"/>
          <w:sz w:val="22"/>
          <w:szCs w:val="22"/>
          <w:lang w:val="en-GB"/>
        </w:rPr>
        <w:t xml:space="preserve">photocatalytic </w:t>
      </w:r>
      <w:r w:rsidR="00E30744" w:rsidRPr="001E7736">
        <w:rPr>
          <w:color w:val="000000" w:themeColor="text1"/>
          <w:sz w:val="22"/>
          <w:szCs w:val="22"/>
          <w:lang w:val="en-GB"/>
        </w:rPr>
        <w:t>hydrogen evolution rates of up to 1.7 mmol</w:t>
      </w:r>
      <w:r w:rsidR="006710AD" w:rsidRPr="001E7736">
        <w:rPr>
          <w:color w:val="000000" w:themeColor="text1"/>
          <w:sz w:val="22"/>
          <w:szCs w:val="22"/>
          <w:lang w:val="en-GB"/>
        </w:rPr>
        <w:t xml:space="preserve"> </w:t>
      </w:r>
      <w:r w:rsidR="004A4589" w:rsidRPr="001E7736">
        <w:rPr>
          <w:color w:val="000000" w:themeColor="text1"/>
          <w:sz w:val="22"/>
          <w:szCs w:val="22"/>
          <w:lang w:val="en-GB"/>
        </w:rPr>
        <w:t>g</w:t>
      </w:r>
      <w:r w:rsidR="00E30744" w:rsidRPr="001E7736">
        <w:rPr>
          <w:color w:val="000000" w:themeColor="text1"/>
          <w:sz w:val="22"/>
          <w:szCs w:val="22"/>
          <w:vertAlign w:val="superscript"/>
          <w:lang w:val="en-GB"/>
        </w:rPr>
        <w:t>-1</w:t>
      </w:r>
      <w:r w:rsidR="00E30744" w:rsidRPr="001E7736">
        <w:rPr>
          <w:color w:val="000000" w:themeColor="text1"/>
          <w:sz w:val="22"/>
          <w:szCs w:val="22"/>
          <w:lang w:val="en-GB"/>
        </w:rPr>
        <w:t xml:space="preserve"> </w:t>
      </w:r>
      <w:r w:rsidR="006710AD" w:rsidRPr="001E7736">
        <w:rPr>
          <w:color w:val="000000" w:themeColor="text1"/>
          <w:sz w:val="22"/>
          <w:szCs w:val="22"/>
          <w:lang w:val="en-GB"/>
        </w:rPr>
        <w:t>h</w:t>
      </w:r>
      <w:r w:rsidR="006710AD" w:rsidRPr="001E7736">
        <w:rPr>
          <w:color w:val="000000" w:themeColor="text1"/>
          <w:sz w:val="22"/>
          <w:szCs w:val="22"/>
          <w:vertAlign w:val="superscript"/>
          <w:lang w:val="en-GB"/>
        </w:rPr>
        <w:t>-1</w:t>
      </w:r>
      <w:r w:rsidR="006710AD" w:rsidRPr="001E7736">
        <w:rPr>
          <w:color w:val="000000" w:themeColor="text1"/>
          <w:sz w:val="22"/>
          <w:szCs w:val="22"/>
          <w:lang w:val="en-GB"/>
        </w:rPr>
        <w:t xml:space="preserve"> </w:t>
      </w:r>
      <w:r w:rsidR="00E30744" w:rsidRPr="001E7736">
        <w:rPr>
          <w:color w:val="000000" w:themeColor="text1"/>
          <w:sz w:val="22"/>
          <w:szCs w:val="22"/>
          <w:lang w:val="en-GB"/>
        </w:rPr>
        <w:t>(</w:t>
      </w:r>
      <w:r w:rsidR="00E30744" w:rsidRPr="001E7736">
        <w:rPr>
          <w:b/>
          <w:color w:val="000000" w:themeColor="text1"/>
          <w:sz w:val="22"/>
          <w:szCs w:val="22"/>
          <w:lang w:val="en-GB"/>
        </w:rPr>
        <w:t>N</w:t>
      </w:r>
      <w:r w:rsidR="00E30744" w:rsidRPr="001E7736">
        <w:rPr>
          <w:b/>
          <w:color w:val="000000" w:themeColor="text1"/>
          <w:sz w:val="22"/>
          <w:szCs w:val="22"/>
          <w:vertAlign w:val="subscript"/>
          <w:lang w:val="en-GB"/>
        </w:rPr>
        <w:t>3</w:t>
      </w:r>
      <w:r w:rsidR="00E30744" w:rsidRPr="001E7736">
        <w:rPr>
          <w:b/>
          <w:color w:val="000000" w:themeColor="text1"/>
          <w:sz w:val="22"/>
          <w:szCs w:val="22"/>
          <w:lang w:val="en-GB"/>
        </w:rPr>
        <w:t>-COF</w:t>
      </w:r>
      <w:r w:rsidR="00D20C5C" w:rsidRPr="001E7736">
        <w:rPr>
          <w:color w:val="000000" w:themeColor="text1"/>
          <w:sz w:val="22"/>
          <w:szCs w:val="22"/>
          <w:lang w:val="en-GB"/>
        </w:rPr>
        <w:t>; Fig</w:t>
      </w:r>
      <w:r w:rsidR="0076204E" w:rsidRPr="001E7736">
        <w:rPr>
          <w:color w:val="000000" w:themeColor="text1"/>
          <w:sz w:val="22"/>
          <w:szCs w:val="22"/>
          <w:lang w:val="en-GB"/>
        </w:rPr>
        <w:t>.</w:t>
      </w:r>
      <w:r w:rsidR="00D20C5C" w:rsidRPr="001E7736">
        <w:rPr>
          <w:color w:val="000000" w:themeColor="text1"/>
          <w:sz w:val="22"/>
          <w:szCs w:val="22"/>
          <w:lang w:val="en-GB"/>
        </w:rPr>
        <w:t> 1a)</w:t>
      </w:r>
      <w:r w:rsidR="00E30744" w:rsidRPr="001E7736">
        <w:rPr>
          <w:color w:val="000000" w:themeColor="text1"/>
          <w:sz w:val="22"/>
          <w:szCs w:val="22"/>
          <w:lang w:val="en-GB"/>
        </w:rPr>
        <w:t xml:space="preserve"> using </w:t>
      </w:r>
      <w:bookmarkStart w:id="16" w:name="OLE_LINK37"/>
      <w:r w:rsidR="00E30744" w:rsidRPr="001E7736">
        <w:rPr>
          <w:color w:val="000000" w:themeColor="text1"/>
          <w:sz w:val="22"/>
          <w:szCs w:val="22"/>
          <w:lang w:val="en-GB"/>
        </w:rPr>
        <w:lastRenderedPageBreak/>
        <w:t>triethanolamine as a sacrificial donor</w:t>
      </w:r>
      <w:bookmarkEnd w:id="16"/>
      <w:r w:rsidR="00E30744" w:rsidRPr="001E7736">
        <w:rPr>
          <w:color w:val="000000" w:themeColor="text1"/>
          <w:sz w:val="22"/>
          <w:szCs w:val="22"/>
          <w:lang w:val="en-GB"/>
        </w:rPr>
        <w:t xml:space="preserve"> </w:t>
      </w:r>
      <w:r w:rsidR="00F10EC8" w:rsidRPr="001E7736">
        <w:rPr>
          <w:color w:val="000000" w:themeColor="text1"/>
          <w:sz w:val="22"/>
          <w:szCs w:val="22"/>
          <w:lang w:val="en-GB"/>
        </w:rPr>
        <w:t>and</w:t>
      </w:r>
      <w:r w:rsidR="00E30744" w:rsidRPr="001E7736">
        <w:rPr>
          <w:color w:val="000000" w:themeColor="text1"/>
          <w:sz w:val="22"/>
          <w:szCs w:val="22"/>
          <w:lang w:val="en-GB"/>
        </w:rPr>
        <w:t xml:space="preserve"> </w:t>
      </w:r>
      <w:r w:rsidR="00452831" w:rsidRPr="001E7736">
        <w:rPr>
          <w:color w:val="000000" w:themeColor="text1"/>
          <w:sz w:val="22"/>
          <w:szCs w:val="22"/>
          <w:lang w:val="en-GB"/>
        </w:rPr>
        <w:t xml:space="preserve">a </w:t>
      </w:r>
      <w:r w:rsidR="00E30744" w:rsidRPr="001E7736">
        <w:rPr>
          <w:color w:val="000000" w:themeColor="text1"/>
          <w:sz w:val="22"/>
          <w:szCs w:val="22"/>
          <w:lang w:val="en-GB"/>
        </w:rPr>
        <w:t>platinum cocatalyst</w:t>
      </w:r>
      <w:r w:rsidR="00552B0D" w:rsidRPr="001E7736">
        <w:rPr>
          <w:color w:val="000000" w:themeColor="text1"/>
          <w:sz w:val="22"/>
          <w:szCs w:val="22"/>
          <w:lang w:val="en-GB"/>
        </w:rPr>
        <w:t>.</w:t>
      </w:r>
      <w:r w:rsidR="00EE5BF4" w:rsidRPr="001E7736">
        <w:rPr>
          <w:noProof/>
          <w:color w:val="000000" w:themeColor="text1"/>
          <w:sz w:val="22"/>
          <w:szCs w:val="22"/>
          <w:vertAlign w:val="superscript"/>
          <w:lang w:val="en-GB"/>
        </w:rPr>
        <w:t>35,36</w:t>
      </w:r>
      <w:r w:rsidR="00A97C08" w:rsidRPr="001E7736">
        <w:rPr>
          <w:color w:val="000000" w:themeColor="text1"/>
          <w:sz w:val="22"/>
          <w:szCs w:val="22"/>
          <w:lang w:val="en-GB"/>
        </w:rPr>
        <w:t xml:space="preserve"> </w:t>
      </w:r>
      <w:r w:rsidR="001F760E" w:rsidRPr="001E7736">
        <w:rPr>
          <w:color w:val="000000" w:themeColor="text1"/>
          <w:sz w:val="22"/>
          <w:szCs w:val="22"/>
          <w:lang w:val="en-GB"/>
        </w:rPr>
        <w:t>R</w:t>
      </w:r>
      <w:r w:rsidR="002D674E" w:rsidRPr="001E7736">
        <w:rPr>
          <w:color w:val="000000" w:themeColor="text1"/>
          <w:sz w:val="22"/>
          <w:szCs w:val="22"/>
          <w:lang w:val="en-GB"/>
        </w:rPr>
        <w:t xml:space="preserve">ecently, Thomas </w:t>
      </w:r>
      <w:r w:rsidR="009F6364" w:rsidRPr="001E7736">
        <w:rPr>
          <w:color w:val="000000" w:themeColor="text1"/>
          <w:sz w:val="22"/>
          <w:szCs w:val="22"/>
          <w:lang w:val="en-GB"/>
        </w:rPr>
        <w:t xml:space="preserve">and co-workers </w:t>
      </w:r>
      <w:r w:rsidR="00CE0FC9" w:rsidRPr="001E7736">
        <w:rPr>
          <w:color w:val="000000" w:themeColor="text1"/>
          <w:sz w:val="22"/>
          <w:szCs w:val="22"/>
          <w:lang w:val="en-GB"/>
        </w:rPr>
        <w:t>described</w:t>
      </w:r>
      <w:r w:rsidR="002D674E" w:rsidRPr="001E7736">
        <w:rPr>
          <w:color w:val="000000" w:themeColor="text1"/>
          <w:sz w:val="22"/>
          <w:szCs w:val="22"/>
          <w:lang w:val="en-GB"/>
        </w:rPr>
        <w:t xml:space="preserve"> a diacetylene functionalized COF with good hydrogen evolution</w:t>
      </w:r>
      <w:r w:rsidR="00430ABE" w:rsidRPr="001E7736">
        <w:rPr>
          <w:color w:val="000000" w:themeColor="text1"/>
          <w:sz w:val="22"/>
          <w:szCs w:val="22"/>
          <w:lang w:val="en-GB"/>
        </w:rPr>
        <w:t xml:space="preserve"> activity</w:t>
      </w:r>
      <w:r w:rsidR="002D674E" w:rsidRPr="001E7736">
        <w:rPr>
          <w:color w:val="000000" w:themeColor="text1"/>
          <w:sz w:val="22"/>
          <w:szCs w:val="22"/>
          <w:lang w:val="en-GB"/>
        </w:rPr>
        <w:t>.</w:t>
      </w:r>
      <w:r w:rsidR="00EE5BF4" w:rsidRPr="001E7736">
        <w:rPr>
          <w:noProof/>
          <w:color w:val="000000" w:themeColor="text1"/>
          <w:sz w:val="22"/>
          <w:szCs w:val="22"/>
          <w:vertAlign w:val="superscript"/>
          <w:lang w:val="en-GB"/>
        </w:rPr>
        <w:t>37</w:t>
      </w:r>
      <w:r w:rsidR="002D674E" w:rsidRPr="001E7736">
        <w:rPr>
          <w:color w:val="000000" w:themeColor="text1"/>
          <w:sz w:val="22"/>
          <w:szCs w:val="22"/>
          <w:lang w:val="en-GB"/>
        </w:rPr>
        <w:t xml:space="preserve"> </w:t>
      </w:r>
      <w:proofErr w:type="spellStart"/>
      <w:r w:rsidR="004A4589" w:rsidRPr="001E7736">
        <w:rPr>
          <w:color w:val="000000" w:themeColor="text1"/>
          <w:sz w:val="22"/>
          <w:szCs w:val="22"/>
          <w:lang w:val="en-GB"/>
        </w:rPr>
        <w:t>Kurongot</w:t>
      </w:r>
      <w:proofErr w:type="spellEnd"/>
      <w:r w:rsidR="004A4589" w:rsidRPr="001E7736">
        <w:rPr>
          <w:color w:val="000000" w:themeColor="text1"/>
          <w:sz w:val="22"/>
          <w:szCs w:val="22"/>
          <w:lang w:val="en-GB"/>
        </w:rPr>
        <w:t xml:space="preserve"> and Banerjee reported a cadmium </w:t>
      </w:r>
      <w:proofErr w:type="spellStart"/>
      <w:r w:rsidR="004A4589" w:rsidRPr="001E7736">
        <w:rPr>
          <w:color w:val="000000" w:themeColor="text1"/>
          <w:sz w:val="22"/>
          <w:szCs w:val="22"/>
          <w:lang w:val="en-GB"/>
        </w:rPr>
        <w:t>sulfide</w:t>
      </w:r>
      <w:proofErr w:type="spellEnd"/>
      <w:r w:rsidR="004A4589" w:rsidRPr="001E7736">
        <w:rPr>
          <w:color w:val="000000" w:themeColor="text1"/>
          <w:sz w:val="22"/>
          <w:szCs w:val="22"/>
          <w:lang w:val="en-GB"/>
        </w:rPr>
        <w:t xml:space="preserve">–COF composite material </w:t>
      </w:r>
      <w:r w:rsidR="00FB118F" w:rsidRPr="001E7736">
        <w:rPr>
          <w:color w:val="000000" w:themeColor="text1"/>
          <w:sz w:val="22"/>
          <w:szCs w:val="22"/>
          <w:lang w:val="en-GB"/>
        </w:rPr>
        <w:t>with</w:t>
      </w:r>
      <w:r w:rsidR="004A4589" w:rsidRPr="001E7736">
        <w:rPr>
          <w:color w:val="000000" w:themeColor="text1"/>
          <w:sz w:val="22"/>
          <w:szCs w:val="22"/>
          <w:lang w:val="en-GB"/>
        </w:rPr>
        <w:t xml:space="preserve"> a higher hydrogen evolution rate of 3.68 mmol g</w:t>
      </w:r>
      <w:r w:rsidR="004A4589" w:rsidRPr="001E7736">
        <w:rPr>
          <w:color w:val="000000" w:themeColor="text1"/>
          <w:sz w:val="22"/>
          <w:szCs w:val="22"/>
          <w:vertAlign w:val="superscript"/>
          <w:lang w:val="en-GB"/>
        </w:rPr>
        <w:t>-1</w:t>
      </w:r>
      <w:r w:rsidR="006710AD" w:rsidRPr="001E7736">
        <w:rPr>
          <w:color w:val="000000" w:themeColor="text1"/>
          <w:sz w:val="22"/>
          <w:szCs w:val="22"/>
          <w:lang w:val="en-GB"/>
        </w:rPr>
        <w:t> h</w:t>
      </w:r>
      <w:r w:rsidR="006710AD" w:rsidRPr="001E7736">
        <w:rPr>
          <w:color w:val="000000" w:themeColor="text1"/>
          <w:sz w:val="22"/>
          <w:szCs w:val="22"/>
          <w:vertAlign w:val="superscript"/>
          <w:lang w:val="en-GB"/>
        </w:rPr>
        <w:t>-1</w:t>
      </w:r>
      <w:r w:rsidR="006710AD" w:rsidRPr="001E7736">
        <w:rPr>
          <w:color w:val="000000" w:themeColor="text1"/>
          <w:sz w:val="22"/>
          <w:szCs w:val="22"/>
          <w:lang w:val="en-GB"/>
        </w:rPr>
        <w:t xml:space="preserve"> </w:t>
      </w:r>
      <w:r w:rsidR="00FB118F" w:rsidRPr="001E7736">
        <w:rPr>
          <w:color w:val="000000" w:themeColor="text1"/>
          <w:sz w:val="22"/>
          <w:szCs w:val="22"/>
          <w:lang w:val="en-GB"/>
        </w:rPr>
        <w:t xml:space="preserve">using lactic acid as </w:t>
      </w:r>
      <w:r w:rsidR="00AA16A8" w:rsidRPr="001E7736">
        <w:rPr>
          <w:color w:val="000000" w:themeColor="text1"/>
          <w:sz w:val="22"/>
          <w:szCs w:val="22"/>
          <w:lang w:val="en-GB"/>
        </w:rPr>
        <w:t xml:space="preserve">the </w:t>
      </w:r>
      <w:r w:rsidR="00FB118F" w:rsidRPr="001E7736">
        <w:rPr>
          <w:color w:val="000000" w:themeColor="text1"/>
          <w:sz w:val="22"/>
          <w:szCs w:val="22"/>
          <w:lang w:val="en-GB"/>
        </w:rPr>
        <w:t>sacrificial agent</w:t>
      </w:r>
      <w:r w:rsidR="002D674E" w:rsidRPr="001E7736">
        <w:rPr>
          <w:color w:val="000000" w:themeColor="text1"/>
          <w:sz w:val="22"/>
          <w:szCs w:val="22"/>
          <w:lang w:val="en-GB"/>
        </w:rPr>
        <w:t>,</w:t>
      </w:r>
      <w:r w:rsidR="00EE5BF4" w:rsidRPr="001E7736">
        <w:rPr>
          <w:noProof/>
          <w:color w:val="000000" w:themeColor="text1"/>
          <w:sz w:val="22"/>
          <w:szCs w:val="22"/>
          <w:vertAlign w:val="superscript"/>
          <w:lang w:val="en-GB"/>
        </w:rPr>
        <w:t>32</w:t>
      </w:r>
      <w:r w:rsidR="002D674E" w:rsidRPr="001E7736">
        <w:rPr>
          <w:color w:val="000000" w:themeColor="text1"/>
          <w:sz w:val="22"/>
          <w:szCs w:val="22"/>
          <w:lang w:val="en-GB"/>
        </w:rPr>
        <w:t xml:space="preserve"> although the COF was the minor component in that composite (90 wt. % </w:t>
      </w:r>
      <w:proofErr w:type="spellStart"/>
      <w:r w:rsidR="002D674E" w:rsidRPr="001E7736">
        <w:rPr>
          <w:color w:val="000000" w:themeColor="text1"/>
          <w:sz w:val="22"/>
          <w:szCs w:val="22"/>
          <w:lang w:val="en-GB"/>
        </w:rPr>
        <w:t>CdS</w:t>
      </w:r>
      <w:proofErr w:type="spellEnd"/>
      <w:r w:rsidR="002D674E" w:rsidRPr="001E7736">
        <w:rPr>
          <w:color w:val="000000" w:themeColor="text1"/>
          <w:sz w:val="22"/>
          <w:szCs w:val="22"/>
          <w:lang w:val="en-GB"/>
        </w:rPr>
        <w:t>)</w:t>
      </w:r>
      <w:r w:rsidR="00FB118F" w:rsidRPr="001E7736">
        <w:rPr>
          <w:color w:val="000000" w:themeColor="text1"/>
          <w:sz w:val="22"/>
          <w:szCs w:val="22"/>
          <w:lang w:val="en-GB"/>
        </w:rPr>
        <w:t>.</w:t>
      </w:r>
      <w:r w:rsidR="004A4589" w:rsidRPr="001E7736">
        <w:rPr>
          <w:color w:val="000000" w:themeColor="text1"/>
          <w:sz w:val="22"/>
          <w:szCs w:val="22"/>
          <w:lang w:val="en-GB"/>
        </w:rPr>
        <w:t xml:space="preserve"> </w:t>
      </w:r>
      <w:r w:rsidR="00FB118F" w:rsidRPr="001E7736">
        <w:rPr>
          <w:color w:val="000000" w:themeColor="text1"/>
          <w:sz w:val="22"/>
          <w:szCs w:val="22"/>
          <w:lang w:val="en-GB"/>
        </w:rPr>
        <w:t xml:space="preserve">Porous </w:t>
      </w:r>
      <w:r w:rsidR="002D674E" w:rsidRPr="001E7736">
        <w:rPr>
          <w:color w:val="000000" w:themeColor="text1"/>
          <w:sz w:val="22"/>
          <w:szCs w:val="22"/>
          <w:lang w:val="en-GB"/>
        </w:rPr>
        <w:t>COFs</w:t>
      </w:r>
      <w:r w:rsidR="00FB118F" w:rsidRPr="001E7736">
        <w:rPr>
          <w:color w:val="000000" w:themeColor="text1"/>
          <w:sz w:val="22"/>
          <w:szCs w:val="22"/>
          <w:lang w:val="en-GB"/>
        </w:rPr>
        <w:t xml:space="preserve"> </w:t>
      </w:r>
      <w:r w:rsidR="000D4A7A" w:rsidRPr="001E7736">
        <w:rPr>
          <w:color w:val="000000" w:themeColor="text1"/>
          <w:sz w:val="22"/>
          <w:szCs w:val="22"/>
          <w:lang w:val="en-GB"/>
        </w:rPr>
        <w:t>can also be</w:t>
      </w:r>
      <w:r w:rsidR="00FB118F" w:rsidRPr="001E7736">
        <w:rPr>
          <w:color w:val="000000" w:themeColor="text1"/>
          <w:sz w:val="22"/>
          <w:szCs w:val="22"/>
          <w:lang w:val="en-GB"/>
        </w:rPr>
        <w:t xml:space="preserve"> </w:t>
      </w:r>
      <w:r w:rsidR="000D4A7A" w:rsidRPr="001E7736">
        <w:rPr>
          <w:color w:val="000000" w:themeColor="text1"/>
          <w:sz w:val="22"/>
          <w:szCs w:val="22"/>
          <w:lang w:val="en-GB"/>
        </w:rPr>
        <w:t>modified</w:t>
      </w:r>
      <w:r w:rsidR="00FB118F" w:rsidRPr="001E7736">
        <w:rPr>
          <w:color w:val="000000" w:themeColor="text1"/>
          <w:sz w:val="22"/>
          <w:szCs w:val="22"/>
          <w:lang w:val="en-GB"/>
        </w:rPr>
        <w:t xml:space="preserve"> </w:t>
      </w:r>
      <w:r w:rsidR="00CE0FC9" w:rsidRPr="001E7736">
        <w:rPr>
          <w:color w:val="000000" w:themeColor="text1"/>
          <w:sz w:val="22"/>
          <w:szCs w:val="22"/>
          <w:lang w:val="en-GB"/>
        </w:rPr>
        <w:t>after synthesis: for example,</w:t>
      </w:r>
      <w:r w:rsidR="00FB118F" w:rsidRPr="001E7736">
        <w:rPr>
          <w:color w:val="000000" w:themeColor="text1"/>
          <w:sz w:val="22"/>
          <w:szCs w:val="22"/>
          <w:lang w:val="en-GB"/>
        </w:rPr>
        <w:t xml:space="preserve"> a</w:t>
      </w:r>
      <w:r w:rsidR="00AA088A" w:rsidRPr="001E7736">
        <w:rPr>
          <w:color w:val="000000" w:themeColor="text1"/>
          <w:sz w:val="22"/>
          <w:szCs w:val="22"/>
          <w:lang w:val="en-GB"/>
        </w:rPr>
        <w:t xml:space="preserve"> molecular</w:t>
      </w:r>
      <w:r w:rsidR="009874E6" w:rsidRPr="001E7736">
        <w:rPr>
          <w:color w:val="000000" w:themeColor="text1"/>
          <w:sz w:val="22"/>
          <w:szCs w:val="22"/>
          <w:lang w:val="en-GB"/>
        </w:rPr>
        <w:t xml:space="preserve"> </w:t>
      </w:r>
      <w:proofErr w:type="spellStart"/>
      <w:r w:rsidR="00AA088A" w:rsidRPr="001E7736">
        <w:rPr>
          <w:color w:val="000000" w:themeColor="text1"/>
          <w:sz w:val="22"/>
          <w:szCs w:val="22"/>
          <w:lang w:val="en-GB"/>
        </w:rPr>
        <w:t>cobaloxime</w:t>
      </w:r>
      <w:proofErr w:type="spellEnd"/>
      <w:r w:rsidR="00AA088A" w:rsidRPr="001E7736">
        <w:rPr>
          <w:color w:val="000000" w:themeColor="text1"/>
          <w:sz w:val="22"/>
          <w:szCs w:val="22"/>
          <w:lang w:val="en-GB"/>
        </w:rPr>
        <w:t xml:space="preserve"> co-catalyst </w:t>
      </w:r>
      <w:r w:rsidR="009874E6" w:rsidRPr="001E7736">
        <w:rPr>
          <w:color w:val="000000" w:themeColor="text1"/>
          <w:sz w:val="22"/>
          <w:szCs w:val="22"/>
          <w:lang w:val="en-GB"/>
        </w:rPr>
        <w:t xml:space="preserve">was introduced </w:t>
      </w:r>
      <w:r w:rsidR="00FB118F" w:rsidRPr="001E7736">
        <w:rPr>
          <w:color w:val="000000" w:themeColor="text1"/>
          <w:sz w:val="22"/>
          <w:szCs w:val="22"/>
          <w:lang w:val="en-GB"/>
        </w:rPr>
        <w:t>into an</w:t>
      </w:r>
      <w:r w:rsidR="009874E6" w:rsidRPr="001E7736">
        <w:rPr>
          <w:color w:val="000000" w:themeColor="text1"/>
          <w:sz w:val="22"/>
          <w:szCs w:val="22"/>
          <w:lang w:val="en-GB"/>
        </w:rPr>
        <w:t xml:space="preserve"> azine COF</w:t>
      </w:r>
      <w:r w:rsidR="002D674E" w:rsidRPr="001E7736">
        <w:rPr>
          <w:color w:val="000000" w:themeColor="text1"/>
          <w:sz w:val="22"/>
          <w:szCs w:val="22"/>
          <w:lang w:val="en-GB"/>
        </w:rPr>
        <w:t xml:space="preserve"> </w:t>
      </w:r>
      <w:r w:rsidR="00CE0FC9" w:rsidRPr="001E7736">
        <w:rPr>
          <w:color w:val="000000" w:themeColor="text1"/>
          <w:sz w:val="22"/>
          <w:szCs w:val="22"/>
          <w:lang w:val="en-GB"/>
        </w:rPr>
        <w:t xml:space="preserve">to give a hydrogen evolution rate of </w:t>
      </w:r>
      <w:r w:rsidR="002D674E" w:rsidRPr="001E7736">
        <w:rPr>
          <w:color w:val="000000" w:themeColor="text1"/>
          <w:sz w:val="22"/>
          <w:szCs w:val="22"/>
          <w:lang w:val="en-GB"/>
        </w:rPr>
        <w:t>0.78 </w:t>
      </w:r>
      <w:bookmarkStart w:id="17" w:name="OLE_LINK12"/>
      <w:r w:rsidR="002D674E" w:rsidRPr="001E7736">
        <w:rPr>
          <w:color w:val="000000" w:themeColor="text1"/>
          <w:sz w:val="22"/>
          <w:szCs w:val="22"/>
          <w:lang w:val="en-GB"/>
        </w:rPr>
        <w:t>mmol g</w:t>
      </w:r>
      <w:r w:rsidR="002D674E" w:rsidRPr="001E7736">
        <w:rPr>
          <w:color w:val="000000" w:themeColor="text1"/>
          <w:sz w:val="22"/>
          <w:szCs w:val="22"/>
          <w:vertAlign w:val="superscript"/>
          <w:lang w:val="en-GB"/>
        </w:rPr>
        <w:t>-1</w:t>
      </w:r>
      <w:bookmarkEnd w:id="17"/>
      <w:r w:rsidR="006710AD" w:rsidRPr="001E7736">
        <w:rPr>
          <w:color w:val="000000" w:themeColor="text1"/>
          <w:sz w:val="22"/>
          <w:szCs w:val="22"/>
          <w:lang w:val="en-GB"/>
        </w:rPr>
        <w:t> h</w:t>
      </w:r>
      <w:r w:rsidR="006710AD" w:rsidRPr="001E7736">
        <w:rPr>
          <w:color w:val="000000" w:themeColor="text1"/>
          <w:sz w:val="22"/>
          <w:szCs w:val="22"/>
          <w:vertAlign w:val="superscript"/>
          <w:lang w:val="en-GB"/>
        </w:rPr>
        <w:t>-1</w:t>
      </w:r>
      <w:r w:rsidR="00062FAF" w:rsidRPr="001E7736">
        <w:rPr>
          <w:color w:val="000000" w:themeColor="text1"/>
          <w:sz w:val="22"/>
          <w:szCs w:val="22"/>
          <w:lang w:val="en-GB"/>
        </w:rPr>
        <w:t>.</w:t>
      </w:r>
      <w:r w:rsidR="00EE5BF4" w:rsidRPr="001E7736">
        <w:rPr>
          <w:noProof/>
          <w:color w:val="000000" w:themeColor="text1"/>
          <w:sz w:val="22"/>
          <w:szCs w:val="22"/>
          <w:vertAlign w:val="superscript"/>
          <w:lang w:val="en-GB"/>
        </w:rPr>
        <w:t>38</w:t>
      </w:r>
      <w:r w:rsidR="00062FAF" w:rsidRPr="001E7736">
        <w:rPr>
          <w:color w:val="000000" w:themeColor="text1"/>
          <w:sz w:val="22"/>
          <w:szCs w:val="22"/>
          <w:lang w:val="en-GB"/>
        </w:rPr>
        <w:t xml:space="preserve"> </w:t>
      </w:r>
      <w:r w:rsidR="00371979" w:rsidRPr="001E7736">
        <w:rPr>
          <w:color w:val="000000" w:themeColor="text1"/>
          <w:sz w:val="22"/>
          <w:szCs w:val="22"/>
          <w:lang w:val="en-GB"/>
        </w:rPr>
        <w:t>H</w:t>
      </w:r>
      <w:r w:rsidR="002D674E" w:rsidRPr="001E7736">
        <w:rPr>
          <w:color w:val="000000" w:themeColor="text1"/>
          <w:sz w:val="22"/>
          <w:szCs w:val="22"/>
          <w:lang w:val="en-GB"/>
        </w:rPr>
        <w:t xml:space="preserve">ydrogen </w:t>
      </w:r>
      <w:r w:rsidR="00FE0C82" w:rsidRPr="001E7736">
        <w:rPr>
          <w:color w:val="000000" w:themeColor="text1"/>
          <w:sz w:val="22"/>
          <w:szCs w:val="22"/>
          <w:lang w:val="en-GB"/>
        </w:rPr>
        <w:t>evolution</w:t>
      </w:r>
      <w:r w:rsidR="002D674E" w:rsidRPr="001E7736">
        <w:rPr>
          <w:color w:val="000000" w:themeColor="text1"/>
          <w:sz w:val="22"/>
          <w:szCs w:val="22"/>
          <w:lang w:val="en-GB"/>
        </w:rPr>
        <w:t xml:space="preserve"> rates </w:t>
      </w:r>
      <w:r w:rsidR="006A1804" w:rsidRPr="001E7736">
        <w:rPr>
          <w:color w:val="000000" w:themeColor="text1"/>
          <w:sz w:val="22"/>
          <w:szCs w:val="22"/>
          <w:lang w:val="en-GB"/>
        </w:rPr>
        <w:t xml:space="preserve">for a given catalyst </w:t>
      </w:r>
      <w:r w:rsidR="002D674E" w:rsidRPr="001E7736">
        <w:rPr>
          <w:color w:val="000000" w:themeColor="text1"/>
          <w:sz w:val="22"/>
          <w:szCs w:val="22"/>
          <w:lang w:val="en-GB"/>
        </w:rPr>
        <w:t xml:space="preserve">can vary </w:t>
      </w:r>
      <w:r w:rsidR="006A1804" w:rsidRPr="001E7736">
        <w:rPr>
          <w:color w:val="000000" w:themeColor="text1"/>
          <w:sz w:val="22"/>
          <w:szCs w:val="22"/>
          <w:lang w:val="en-GB"/>
        </w:rPr>
        <w:t>substantially</w:t>
      </w:r>
      <w:r w:rsidR="002D674E" w:rsidRPr="001E7736">
        <w:rPr>
          <w:color w:val="000000" w:themeColor="text1"/>
          <w:sz w:val="22"/>
          <w:szCs w:val="22"/>
          <w:lang w:val="en-GB"/>
        </w:rPr>
        <w:t xml:space="preserve"> </w:t>
      </w:r>
      <w:r w:rsidR="006A1804" w:rsidRPr="001E7736">
        <w:rPr>
          <w:color w:val="000000" w:themeColor="text1"/>
          <w:sz w:val="22"/>
          <w:szCs w:val="22"/>
          <w:lang w:val="en-GB"/>
        </w:rPr>
        <w:t>in different lab</w:t>
      </w:r>
      <w:r w:rsidR="008C1E0C" w:rsidRPr="001E7736">
        <w:rPr>
          <w:color w:val="000000" w:themeColor="text1"/>
          <w:sz w:val="22"/>
          <w:szCs w:val="22"/>
          <w:lang w:val="en-GB"/>
        </w:rPr>
        <w:t>oratories</w:t>
      </w:r>
      <w:r w:rsidR="006A1804" w:rsidRPr="001E7736">
        <w:rPr>
          <w:color w:val="000000" w:themeColor="text1"/>
          <w:sz w:val="22"/>
          <w:szCs w:val="22"/>
          <w:lang w:val="en-GB"/>
        </w:rPr>
        <w:t xml:space="preserve"> </w:t>
      </w:r>
      <w:r w:rsidR="002D674E" w:rsidRPr="001E7736">
        <w:rPr>
          <w:color w:val="000000" w:themeColor="text1"/>
          <w:sz w:val="22"/>
          <w:szCs w:val="22"/>
          <w:lang w:val="en-GB"/>
        </w:rPr>
        <w:t>depending on the optical set up; with that caveat</w:t>
      </w:r>
      <w:r w:rsidR="006A1804" w:rsidRPr="001E7736">
        <w:rPr>
          <w:color w:val="000000" w:themeColor="text1"/>
          <w:sz w:val="22"/>
          <w:szCs w:val="22"/>
          <w:lang w:val="en-GB"/>
        </w:rPr>
        <w:t xml:space="preserve"> in mind</w:t>
      </w:r>
      <w:r w:rsidR="002D674E" w:rsidRPr="001E7736">
        <w:rPr>
          <w:color w:val="000000" w:themeColor="text1"/>
          <w:sz w:val="22"/>
          <w:szCs w:val="22"/>
          <w:lang w:val="en-GB"/>
        </w:rPr>
        <w:t xml:space="preserve">, </w:t>
      </w:r>
      <w:r w:rsidR="002D674E" w:rsidRPr="001E7736">
        <w:rPr>
          <w:b/>
          <w:color w:val="000000" w:themeColor="text1"/>
          <w:sz w:val="22"/>
          <w:szCs w:val="22"/>
          <w:lang w:val="en-GB"/>
        </w:rPr>
        <w:t>N</w:t>
      </w:r>
      <w:r w:rsidR="002D674E" w:rsidRPr="001E7736">
        <w:rPr>
          <w:b/>
          <w:color w:val="000000" w:themeColor="text1"/>
          <w:sz w:val="22"/>
          <w:szCs w:val="22"/>
          <w:vertAlign w:val="subscript"/>
          <w:lang w:val="en-GB"/>
        </w:rPr>
        <w:t>3</w:t>
      </w:r>
      <w:r w:rsidR="002D674E" w:rsidRPr="001E7736">
        <w:rPr>
          <w:b/>
          <w:color w:val="000000" w:themeColor="text1"/>
          <w:sz w:val="22"/>
          <w:szCs w:val="22"/>
          <w:lang w:val="en-GB"/>
        </w:rPr>
        <w:t>-COF</w:t>
      </w:r>
      <w:r w:rsidR="002D674E" w:rsidRPr="001E7736">
        <w:rPr>
          <w:color w:val="000000" w:themeColor="text1"/>
          <w:sz w:val="22"/>
          <w:szCs w:val="22"/>
          <w:lang w:val="en-GB"/>
        </w:rPr>
        <w:t xml:space="preserve"> is the most active, unmodified COF for </w:t>
      </w:r>
      <w:r w:rsidR="00FE0C82" w:rsidRPr="001E7736">
        <w:rPr>
          <w:color w:val="000000" w:themeColor="text1"/>
          <w:sz w:val="22"/>
          <w:szCs w:val="22"/>
          <w:lang w:val="en-GB"/>
        </w:rPr>
        <w:t xml:space="preserve">sacrificial </w:t>
      </w:r>
      <w:r w:rsidR="002D674E" w:rsidRPr="001E7736">
        <w:rPr>
          <w:color w:val="000000" w:themeColor="text1"/>
          <w:sz w:val="22"/>
          <w:szCs w:val="22"/>
          <w:lang w:val="en-GB"/>
        </w:rPr>
        <w:t xml:space="preserve">hydrogen evolution reported </w:t>
      </w:r>
      <w:r w:rsidR="006A1804" w:rsidRPr="001E7736">
        <w:rPr>
          <w:color w:val="000000" w:themeColor="text1"/>
          <w:sz w:val="22"/>
          <w:szCs w:val="22"/>
          <w:lang w:val="en-GB"/>
        </w:rPr>
        <w:t>so far</w:t>
      </w:r>
      <w:r w:rsidR="002D674E" w:rsidRPr="001E7736">
        <w:rPr>
          <w:color w:val="000000" w:themeColor="text1"/>
          <w:sz w:val="22"/>
          <w:szCs w:val="22"/>
          <w:lang w:val="en-GB"/>
        </w:rPr>
        <w:t>.</w:t>
      </w:r>
      <w:r w:rsidR="00EE5BF4" w:rsidRPr="001E7736">
        <w:rPr>
          <w:noProof/>
          <w:color w:val="000000" w:themeColor="text1"/>
          <w:sz w:val="22"/>
          <w:szCs w:val="22"/>
          <w:vertAlign w:val="superscript"/>
          <w:lang w:val="en-GB"/>
        </w:rPr>
        <w:t>35</w:t>
      </w:r>
      <w:r w:rsidR="00322662" w:rsidRPr="001E7736">
        <w:rPr>
          <w:noProof/>
          <w:color w:val="000000" w:themeColor="text1"/>
          <w:sz w:val="22"/>
          <w:szCs w:val="22"/>
          <w:lang w:val="en-GB"/>
        </w:rPr>
        <w:t xml:space="preserve"> </w:t>
      </w:r>
      <w:r w:rsidR="00E27EAD" w:rsidRPr="001E7736">
        <w:rPr>
          <w:rFonts w:hint="eastAsia"/>
          <w:noProof/>
          <w:color w:val="000000" w:themeColor="text1"/>
          <w:sz w:val="22"/>
          <w:szCs w:val="22"/>
          <w:lang w:val="en-GB"/>
        </w:rPr>
        <w:t xml:space="preserve">COF films </w:t>
      </w:r>
      <w:r w:rsidR="00E27EAD" w:rsidRPr="001E7736">
        <w:rPr>
          <w:noProof/>
          <w:color w:val="000000" w:themeColor="text1"/>
          <w:sz w:val="22"/>
          <w:szCs w:val="22"/>
          <w:lang w:val="en-GB"/>
        </w:rPr>
        <w:t xml:space="preserve">have also been used as </w:t>
      </w:r>
      <w:r w:rsidR="0025306C" w:rsidRPr="001E7736">
        <w:rPr>
          <w:noProof/>
          <w:color w:val="000000" w:themeColor="text1"/>
          <w:sz w:val="22"/>
          <w:szCs w:val="22"/>
          <w:lang w:val="en-GB"/>
        </w:rPr>
        <w:t>carbon dioxide reduction catalysts</w:t>
      </w:r>
      <w:r w:rsidR="0025306C" w:rsidRPr="001E7736">
        <w:rPr>
          <w:noProof/>
          <w:color w:val="000000" w:themeColor="text1"/>
          <w:sz w:val="22"/>
          <w:szCs w:val="22"/>
          <w:vertAlign w:val="superscript"/>
          <w:lang w:val="en-GB"/>
        </w:rPr>
        <w:t>39</w:t>
      </w:r>
      <w:r w:rsidR="0025306C" w:rsidRPr="001E7736">
        <w:rPr>
          <w:rFonts w:hint="eastAsia"/>
          <w:noProof/>
          <w:color w:val="000000" w:themeColor="text1"/>
          <w:sz w:val="22"/>
          <w:szCs w:val="22"/>
          <w:lang w:val="en-GB"/>
        </w:rPr>
        <w:t xml:space="preserve"> </w:t>
      </w:r>
      <w:r w:rsidR="0025306C" w:rsidRPr="001E7736">
        <w:rPr>
          <w:noProof/>
          <w:color w:val="000000" w:themeColor="text1"/>
          <w:sz w:val="22"/>
          <w:szCs w:val="22"/>
          <w:lang w:val="en-GB"/>
        </w:rPr>
        <w:t xml:space="preserve">and, in film form, as </w:t>
      </w:r>
      <w:r w:rsidR="00E27EAD" w:rsidRPr="001E7736">
        <w:rPr>
          <w:noProof/>
          <w:color w:val="000000" w:themeColor="text1"/>
          <w:sz w:val="22"/>
          <w:szCs w:val="22"/>
          <w:lang w:val="en-GB"/>
        </w:rPr>
        <w:t>photoelectrodes for light-driven water splitting</w:t>
      </w:r>
      <w:r w:rsidR="0025306C" w:rsidRPr="001E7736">
        <w:rPr>
          <w:noProof/>
          <w:color w:val="000000" w:themeColor="text1"/>
          <w:sz w:val="22"/>
          <w:szCs w:val="22"/>
          <w:lang w:val="en-GB"/>
        </w:rPr>
        <w:t>.</w:t>
      </w:r>
      <w:r w:rsidR="00E27EAD" w:rsidRPr="001E7736">
        <w:rPr>
          <w:noProof/>
          <w:color w:val="000000" w:themeColor="text1"/>
          <w:sz w:val="22"/>
          <w:szCs w:val="22"/>
          <w:vertAlign w:val="superscript"/>
          <w:lang w:val="en-GB"/>
        </w:rPr>
        <w:t>40</w:t>
      </w:r>
      <w:r w:rsidR="00E27EAD" w:rsidRPr="001E7736">
        <w:rPr>
          <w:noProof/>
          <w:color w:val="000000" w:themeColor="text1"/>
          <w:sz w:val="22"/>
          <w:szCs w:val="22"/>
          <w:lang w:val="en-GB"/>
        </w:rPr>
        <w:t xml:space="preserve"> </w:t>
      </w:r>
    </w:p>
    <w:p w14:paraId="1E402687" w14:textId="4EF5CA50" w:rsidR="0015132F" w:rsidRPr="001E7736" w:rsidRDefault="00C67EB1" w:rsidP="00083DE5">
      <w:pPr>
        <w:autoSpaceDE w:val="0"/>
        <w:autoSpaceDN w:val="0"/>
        <w:adjustRightInd w:val="0"/>
        <w:spacing w:before="100" w:beforeAutospacing="1" w:after="100" w:afterAutospacing="1" w:line="360" w:lineRule="auto"/>
        <w:rPr>
          <w:color w:val="000000" w:themeColor="text1"/>
          <w:sz w:val="22"/>
          <w:szCs w:val="22"/>
          <w:lang w:val="en-GB"/>
        </w:rPr>
      </w:pPr>
      <w:r w:rsidRPr="001E7736">
        <w:rPr>
          <w:noProof/>
          <w:color w:val="000000" w:themeColor="text1"/>
          <w:sz w:val="22"/>
          <w:szCs w:val="22"/>
          <w:lang w:val="en-GB"/>
        </w:rPr>
        <w:t>W</w:t>
      </w:r>
      <w:r w:rsidR="0015132F" w:rsidRPr="001E7736">
        <w:rPr>
          <w:noProof/>
          <w:color w:val="000000" w:themeColor="text1"/>
          <w:sz w:val="22"/>
          <w:szCs w:val="22"/>
          <w:lang w:val="en-GB"/>
        </w:rPr>
        <w:t>e</w:t>
      </w:r>
      <w:r w:rsidR="00EB540E" w:rsidRPr="001E7736">
        <w:rPr>
          <w:noProof/>
          <w:color w:val="000000" w:themeColor="text1"/>
          <w:sz w:val="22"/>
          <w:szCs w:val="22"/>
          <w:lang w:val="en-GB"/>
        </w:rPr>
        <w:t xml:space="preserve"> show</w:t>
      </w:r>
      <w:r w:rsidR="0015132F" w:rsidRPr="001E7736">
        <w:rPr>
          <w:noProof/>
          <w:color w:val="000000" w:themeColor="text1"/>
          <w:sz w:val="22"/>
          <w:szCs w:val="22"/>
          <w:lang w:val="en-GB"/>
        </w:rPr>
        <w:t>ed</w:t>
      </w:r>
      <w:r w:rsidR="00EB540E" w:rsidRPr="001E7736">
        <w:rPr>
          <w:noProof/>
          <w:color w:val="000000" w:themeColor="text1"/>
          <w:sz w:val="22"/>
          <w:szCs w:val="22"/>
          <w:lang w:val="en-GB"/>
        </w:rPr>
        <w:t xml:space="preserve"> </w:t>
      </w:r>
      <w:r w:rsidR="00416902" w:rsidRPr="001E7736">
        <w:rPr>
          <w:noProof/>
          <w:color w:val="000000" w:themeColor="text1"/>
          <w:sz w:val="22"/>
          <w:szCs w:val="22"/>
          <w:lang w:val="en-GB"/>
        </w:rPr>
        <w:t xml:space="preserve">before </w:t>
      </w:r>
      <w:r w:rsidR="00EB540E" w:rsidRPr="001E7736">
        <w:rPr>
          <w:noProof/>
          <w:color w:val="000000" w:themeColor="text1"/>
          <w:sz w:val="22"/>
          <w:szCs w:val="22"/>
          <w:lang w:val="en-GB"/>
        </w:rPr>
        <w:t xml:space="preserve">that </w:t>
      </w:r>
      <w:r w:rsidR="0015132F" w:rsidRPr="001E7736">
        <w:rPr>
          <w:noProof/>
          <w:color w:val="000000" w:themeColor="text1"/>
          <w:sz w:val="22"/>
          <w:szCs w:val="22"/>
          <w:lang w:val="en-GB"/>
        </w:rPr>
        <w:t xml:space="preserve">a </w:t>
      </w:r>
      <w:r w:rsidR="00EB540E" w:rsidRPr="001E7736">
        <w:rPr>
          <w:noProof/>
          <w:color w:val="000000" w:themeColor="text1"/>
          <w:sz w:val="22"/>
          <w:szCs w:val="22"/>
          <w:lang w:val="en-GB"/>
        </w:rPr>
        <w:t>linear</w:t>
      </w:r>
      <w:r w:rsidR="0015132F" w:rsidRPr="001E7736">
        <w:rPr>
          <w:noProof/>
          <w:color w:val="000000" w:themeColor="text1"/>
          <w:sz w:val="22"/>
          <w:szCs w:val="22"/>
          <w:lang w:val="en-GB"/>
        </w:rPr>
        <w:t xml:space="preserve"> conjugated copolymer</w:t>
      </w:r>
      <w:r w:rsidR="0015132F" w:rsidRPr="001E7736">
        <w:rPr>
          <w:color w:val="000000" w:themeColor="text1"/>
          <w:sz w:val="22"/>
          <w:szCs w:val="22"/>
          <w:lang w:val="en-GB"/>
        </w:rPr>
        <w:t xml:space="preserve">, </w:t>
      </w:r>
      <w:r w:rsidR="0015132F" w:rsidRPr="001E7736">
        <w:rPr>
          <w:b/>
          <w:color w:val="000000" w:themeColor="text1"/>
          <w:sz w:val="22"/>
          <w:szCs w:val="22"/>
          <w:lang w:val="en-GB"/>
        </w:rPr>
        <w:t>P7</w:t>
      </w:r>
      <w:r w:rsidR="0015132F" w:rsidRPr="001E7736">
        <w:rPr>
          <w:color w:val="000000" w:themeColor="text1"/>
          <w:sz w:val="22"/>
          <w:szCs w:val="22"/>
          <w:lang w:val="en-GB"/>
        </w:rPr>
        <w:t xml:space="preserve"> (Fig</w:t>
      </w:r>
      <w:r w:rsidR="0076204E" w:rsidRPr="001E7736">
        <w:rPr>
          <w:color w:val="000000" w:themeColor="text1"/>
          <w:sz w:val="22"/>
          <w:szCs w:val="22"/>
          <w:lang w:val="en-GB"/>
        </w:rPr>
        <w:t>.</w:t>
      </w:r>
      <w:r w:rsidR="0015132F" w:rsidRPr="001E7736">
        <w:rPr>
          <w:color w:val="000000" w:themeColor="text1"/>
          <w:sz w:val="22"/>
          <w:szCs w:val="22"/>
          <w:lang w:val="en-GB"/>
        </w:rPr>
        <w:t> 1b), exhibits</w:t>
      </w:r>
      <w:r w:rsidR="00EB540E" w:rsidRPr="001E7736">
        <w:rPr>
          <w:color w:val="000000" w:themeColor="text1"/>
          <w:sz w:val="22"/>
          <w:szCs w:val="22"/>
          <w:lang w:val="en-GB"/>
        </w:rPr>
        <w:t xml:space="preserve"> hydrogen evolution rates</w:t>
      </w:r>
      <w:r w:rsidR="00416902" w:rsidRPr="001E7736">
        <w:rPr>
          <w:color w:val="000000" w:themeColor="text1"/>
          <w:sz w:val="22"/>
          <w:szCs w:val="22"/>
          <w:lang w:val="en-GB"/>
        </w:rPr>
        <w:t xml:space="preserve"> of up to 1.49 mmol g</w:t>
      </w:r>
      <w:r w:rsidR="00416902" w:rsidRPr="001E7736">
        <w:rPr>
          <w:color w:val="000000" w:themeColor="text1"/>
          <w:sz w:val="22"/>
          <w:szCs w:val="22"/>
          <w:vertAlign w:val="superscript"/>
          <w:lang w:val="en-GB"/>
        </w:rPr>
        <w:t>-1</w:t>
      </w:r>
      <w:r w:rsidR="00416902" w:rsidRPr="001E7736">
        <w:rPr>
          <w:color w:val="000000" w:themeColor="text1"/>
          <w:sz w:val="22"/>
          <w:szCs w:val="22"/>
          <w:lang w:val="en-GB"/>
        </w:rPr>
        <w:t> h</w:t>
      </w:r>
      <w:r w:rsidR="00416902" w:rsidRPr="001E7736">
        <w:rPr>
          <w:color w:val="000000" w:themeColor="text1"/>
          <w:sz w:val="22"/>
          <w:szCs w:val="22"/>
          <w:vertAlign w:val="superscript"/>
          <w:lang w:val="en-GB"/>
        </w:rPr>
        <w:t xml:space="preserve">-1 </w:t>
      </w:r>
      <w:r w:rsidR="00416902" w:rsidRPr="001E7736">
        <w:rPr>
          <w:color w:val="000000" w:themeColor="text1"/>
          <w:sz w:val="22"/>
          <w:szCs w:val="22"/>
          <w:lang w:val="en-GB"/>
        </w:rPr>
        <w:t>with a sacrificial amine donor</w:t>
      </w:r>
      <w:r w:rsidR="00EB540E" w:rsidRPr="001E7736">
        <w:rPr>
          <w:color w:val="000000" w:themeColor="text1"/>
          <w:sz w:val="22"/>
          <w:szCs w:val="22"/>
          <w:lang w:val="en-GB"/>
        </w:rPr>
        <w:t xml:space="preserve"> </w:t>
      </w:r>
      <w:r w:rsidR="00416902" w:rsidRPr="001E7736">
        <w:rPr>
          <w:color w:val="000000" w:themeColor="text1"/>
          <w:sz w:val="22"/>
          <w:szCs w:val="22"/>
          <w:lang w:val="en-GB"/>
        </w:rPr>
        <w:t>under</w:t>
      </w:r>
      <w:r w:rsidR="00EB540E" w:rsidRPr="001E7736">
        <w:rPr>
          <w:color w:val="000000" w:themeColor="text1"/>
          <w:sz w:val="22"/>
          <w:szCs w:val="22"/>
          <w:lang w:val="en-GB"/>
        </w:rPr>
        <w:t xml:space="preserve"> visible irradiation (</w:t>
      </w:r>
      <w:r w:rsidR="00D467E4" w:rsidRPr="001E7736">
        <w:rPr>
          <w:rFonts w:ascii="Symbol" w:hAnsi="Symbol"/>
          <w:color w:val="000000" w:themeColor="text1"/>
          <w:sz w:val="22"/>
          <w:szCs w:val="22"/>
          <w:lang w:val="en-GB"/>
        </w:rPr>
        <w:t></w:t>
      </w:r>
      <w:r w:rsidR="00D467E4" w:rsidRPr="001E7736">
        <w:rPr>
          <w:color w:val="000000" w:themeColor="text1"/>
          <w:sz w:val="22"/>
          <w:szCs w:val="22"/>
          <w:lang w:val="en-GB"/>
        </w:rPr>
        <w:t xml:space="preserve"> </w:t>
      </w:r>
      <w:r w:rsidR="00EB540E" w:rsidRPr="001E7736">
        <w:rPr>
          <w:color w:val="000000" w:themeColor="text1"/>
          <w:sz w:val="22"/>
          <w:szCs w:val="22"/>
          <w:lang w:val="en-GB"/>
        </w:rPr>
        <w:t>&gt;</w:t>
      </w:r>
      <w:r w:rsidR="00D467E4" w:rsidRPr="001E7736">
        <w:rPr>
          <w:color w:val="000000" w:themeColor="text1"/>
          <w:sz w:val="22"/>
          <w:szCs w:val="22"/>
          <w:lang w:val="en-GB"/>
        </w:rPr>
        <w:t xml:space="preserve"> </w:t>
      </w:r>
      <w:r w:rsidR="00EB540E" w:rsidRPr="001E7736">
        <w:rPr>
          <w:color w:val="000000" w:themeColor="text1"/>
          <w:sz w:val="22"/>
          <w:szCs w:val="22"/>
          <w:lang w:val="en-GB"/>
        </w:rPr>
        <w:t>420 nm)</w:t>
      </w:r>
      <w:r w:rsidR="00E85A8C" w:rsidRPr="001E7736">
        <w:rPr>
          <w:color w:val="000000" w:themeColor="text1"/>
          <w:sz w:val="22"/>
          <w:szCs w:val="22"/>
          <w:lang w:val="en-GB"/>
        </w:rPr>
        <w:t>;</w:t>
      </w:r>
      <w:r w:rsidR="00EE5BF4" w:rsidRPr="001E7736">
        <w:rPr>
          <w:noProof/>
          <w:color w:val="000000" w:themeColor="text1"/>
          <w:sz w:val="22"/>
          <w:szCs w:val="22"/>
          <w:vertAlign w:val="superscript"/>
          <w:lang w:val="en-GB"/>
        </w:rPr>
        <w:t>16</w:t>
      </w:r>
      <w:r w:rsidR="0015132F" w:rsidRPr="001E7736">
        <w:rPr>
          <w:color w:val="000000" w:themeColor="text1"/>
          <w:sz w:val="22"/>
          <w:szCs w:val="22"/>
          <w:lang w:val="en-GB"/>
        </w:rPr>
        <w:t xml:space="preserve"> that is, close to </w:t>
      </w:r>
      <w:r w:rsidR="00667A3B" w:rsidRPr="001E7736">
        <w:rPr>
          <w:color w:val="000000" w:themeColor="text1"/>
          <w:sz w:val="22"/>
          <w:szCs w:val="22"/>
          <w:lang w:val="en-GB"/>
        </w:rPr>
        <w:t xml:space="preserve">the </w:t>
      </w:r>
      <w:r w:rsidR="003D19E6" w:rsidRPr="001E7736">
        <w:rPr>
          <w:color w:val="000000" w:themeColor="text1"/>
          <w:sz w:val="22"/>
          <w:szCs w:val="22"/>
          <w:lang w:val="en-GB"/>
        </w:rPr>
        <w:t>value</w:t>
      </w:r>
      <w:r w:rsidR="0015132F" w:rsidRPr="001E7736">
        <w:rPr>
          <w:color w:val="000000" w:themeColor="text1"/>
          <w:sz w:val="22"/>
          <w:szCs w:val="22"/>
          <w:lang w:val="en-GB"/>
        </w:rPr>
        <w:t xml:space="preserve"> reported for </w:t>
      </w:r>
      <w:r w:rsidR="0015132F" w:rsidRPr="001E7736">
        <w:rPr>
          <w:b/>
          <w:color w:val="000000" w:themeColor="text1"/>
          <w:sz w:val="22"/>
          <w:szCs w:val="22"/>
          <w:lang w:val="en-GB"/>
        </w:rPr>
        <w:t>N</w:t>
      </w:r>
      <w:r w:rsidR="0015132F" w:rsidRPr="001E7736">
        <w:rPr>
          <w:b/>
          <w:color w:val="000000" w:themeColor="text1"/>
          <w:sz w:val="22"/>
          <w:szCs w:val="22"/>
          <w:vertAlign w:val="subscript"/>
          <w:lang w:val="en-GB"/>
        </w:rPr>
        <w:t>3</w:t>
      </w:r>
      <w:r w:rsidR="0015132F" w:rsidRPr="001E7736">
        <w:rPr>
          <w:b/>
          <w:color w:val="000000" w:themeColor="text1"/>
          <w:sz w:val="22"/>
          <w:szCs w:val="22"/>
          <w:lang w:val="en-GB"/>
        </w:rPr>
        <w:t>-COF</w:t>
      </w:r>
      <w:r w:rsidR="0015132F" w:rsidRPr="001E7736">
        <w:rPr>
          <w:color w:val="000000" w:themeColor="text1"/>
          <w:sz w:val="22"/>
          <w:szCs w:val="22"/>
          <w:lang w:val="en-GB"/>
        </w:rPr>
        <w:t>.</w:t>
      </w:r>
      <w:r w:rsidR="00EE5BF4" w:rsidRPr="001E7736">
        <w:rPr>
          <w:noProof/>
          <w:color w:val="000000" w:themeColor="text1"/>
          <w:sz w:val="22"/>
          <w:szCs w:val="22"/>
          <w:vertAlign w:val="superscript"/>
          <w:lang w:val="en-GB"/>
        </w:rPr>
        <w:t>35</w:t>
      </w:r>
      <w:r w:rsidR="0015132F" w:rsidRPr="001E7736">
        <w:rPr>
          <w:color w:val="000000" w:themeColor="text1"/>
          <w:sz w:val="22"/>
          <w:szCs w:val="22"/>
          <w:lang w:val="en-GB"/>
        </w:rPr>
        <w:t xml:space="preserve"> We ascribed this to the rigid, planar dibenzo[</w:t>
      </w:r>
      <w:proofErr w:type="spellStart"/>
      <w:r w:rsidR="0015132F" w:rsidRPr="001E7736">
        <w:rPr>
          <w:i/>
          <w:color w:val="000000" w:themeColor="text1"/>
          <w:sz w:val="22"/>
          <w:szCs w:val="22"/>
          <w:lang w:val="en-GB"/>
        </w:rPr>
        <w:t>b</w:t>
      </w:r>
      <w:r w:rsidR="0015132F" w:rsidRPr="001E7736">
        <w:rPr>
          <w:color w:val="000000" w:themeColor="text1"/>
          <w:sz w:val="22"/>
          <w:szCs w:val="22"/>
          <w:lang w:val="en-GB"/>
        </w:rPr>
        <w:t>,</w:t>
      </w:r>
      <w:r w:rsidR="0015132F" w:rsidRPr="001E7736">
        <w:rPr>
          <w:i/>
          <w:color w:val="000000" w:themeColor="text1"/>
          <w:sz w:val="22"/>
          <w:szCs w:val="22"/>
          <w:lang w:val="en-GB"/>
        </w:rPr>
        <w:t>d</w:t>
      </w:r>
      <w:proofErr w:type="spellEnd"/>
      <w:r w:rsidR="0015132F" w:rsidRPr="001E7736">
        <w:rPr>
          <w:color w:val="000000" w:themeColor="text1"/>
          <w:sz w:val="22"/>
          <w:szCs w:val="22"/>
          <w:lang w:val="en-GB"/>
        </w:rPr>
        <w:t xml:space="preserve">]thiophene sulfone (DBTS) unit in </w:t>
      </w:r>
      <w:r w:rsidR="00CE6045" w:rsidRPr="001E7736">
        <w:rPr>
          <w:color w:val="000000" w:themeColor="text1"/>
          <w:sz w:val="22"/>
          <w:szCs w:val="22"/>
          <w:lang w:val="en-GB"/>
        </w:rPr>
        <w:t xml:space="preserve">the </w:t>
      </w:r>
      <w:r w:rsidR="0015132F" w:rsidRPr="001E7736">
        <w:rPr>
          <w:b/>
          <w:color w:val="000000" w:themeColor="text1"/>
          <w:sz w:val="22"/>
          <w:szCs w:val="22"/>
          <w:lang w:val="en-GB"/>
        </w:rPr>
        <w:t>P7</w:t>
      </w:r>
      <w:r w:rsidR="00CE6045" w:rsidRPr="001E7736">
        <w:rPr>
          <w:color w:val="000000" w:themeColor="text1"/>
          <w:sz w:val="22"/>
          <w:szCs w:val="22"/>
          <w:lang w:val="en-GB"/>
        </w:rPr>
        <w:t xml:space="preserve"> copolymer</w:t>
      </w:r>
      <w:r w:rsidR="00371979" w:rsidRPr="001E7736">
        <w:rPr>
          <w:color w:val="000000" w:themeColor="text1"/>
          <w:sz w:val="22"/>
          <w:szCs w:val="22"/>
          <w:lang w:val="en-GB"/>
        </w:rPr>
        <w:t xml:space="preserve">. </w:t>
      </w:r>
      <w:proofErr w:type="spellStart"/>
      <w:r w:rsidR="00371979" w:rsidRPr="001E7736">
        <w:rPr>
          <w:color w:val="000000" w:themeColor="text1"/>
          <w:sz w:val="22"/>
          <w:szCs w:val="22"/>
          <w:lang w:val="en-GB"/>
        </w:rPr>
        <w:t>H</w:t>
      </w:r>
      <w:r w:rsidR="0015132F" w:rsidRPr="001E7736">
        <w:rPr>
          <w:color w:val="000000" w:themeColor="text1"/>
          <w:sz w:val="22"/>
          <w:szCs w:val="22"/>
          <w:lang w:val="en-GB"/>
        </w:rPr>
        <w:t>omopolymerization</w:t>
      </w:r>
      <w:proofErr w:type="spellEnd"/>
      <w:r w:rsidR="0015132F" w:rsidRPr="001E7736">
        <w:rPr>
          <w:color w:val="000000" w:themeColor="text1"/>
          <w:sz w:val="22"/>
          <w:szCs w:val="22"/>
          <w:lang w:val="en-GB"/>
        </w:rPr>
        <w:t xml:space="preserve"> of this DBTS monomer </w:t>
      </w:r>
      <w:r w:rsidR="00371979" w:rsidRPr="001E7736">
        <w:rPr>
          <w:color w:val="000000" w:themeColor="text1"/>
          <w:sz w:val="22"/>
          <w:szCs w:val="22"/>
          <w:lang w:val="en-GB"/>
        </w:rPr>
        <w:t xml:space="preserve">gives </w:t>
      </w:r>
      <w:r w:rsidR="0087166C" w:rsidRPr="001E7736">
        <w:rPr>
          <w:color w:val="000000" w:themeColor="text1"/>
          <w:sz w:val="22"/>
          <w:szCs w:val="22"/>
          <w:lang w:val="en-GB"/>
        </w:rPr>
        <w:t>a</w:t>
      </w:r>
      <w:r w:rsidR="0015132F" w:rsidRPr="001E7736">
        <w:rPr>
          <w:color w:val="000000" w:themeColor="text1"/>
          <w:sz w:val="22"/>
          <w:szCs w:val="22"/>
          <w:lang w:val="en-GB"/>
        </w:rPr>
        <w:t xml:space="preserve"> polymer, </w:t>
      </w:r>
      <w:r w:rsidR="0015132F" w:rsidRPr="001E7736">
        <w:rPr>
          <w:b/>
          <w:color w:val="000000" w:themeColor="text1"/>
          <w:sz w:val="22"/>
          <w:szCs w:val="22"/>
          <w:lang w:val="en-GB"/>
        </w:rPr>
        <w:t>P10</w:t>
      </w:r>
      <w:r w:rsidR="008B2EF0" w:rsidRPr="001E7736">
        <w:rPr>
          <w:color w:val="000000" w:themeColor="text1"/>
          <w:sz w:val="22"/>
          <w:szCs w:val="22"/>
          <w:lang w:val="en-GB"/>
        </w:rPr>
        <w:t xml:space="preserve"> (Fig</w:t>
      </w:r>
      <w:r w:rsidR="0076204E" w:rsidRPr="001E7736">
        <w:rPr>
          <w:color w:val="000000" w:themeColor="text1"/>
          <w:sz w:val="22"/>
          <w:szCs w:val="22"/>
          <w:lang w:val="en-GB"/>
        </w:rPr>
        <w:t>.</w:t>
      </w:r>
      <w:r w:rsidR="008B2EF0" w:rsidRPr="001E7736">
        <w:rPr>
          <w:color w:val="000000" w:themeColor="text1"/>
          <w:sz w:val="22"/>
          <w:szCs w:val="22"/>
          <w:lang w:val="en-GB"/>
        </w:rPr>
        <w:t> 1</w:t>
      </w:r>
      <w:r w:rsidR="007B1747" w:rsidRPr="001E7736">
        <w:rPr>
          <w:color w:val="000000" w:themeColor="text1"/>
          <w:sz w:val="22"/>
          <w:szCs w:val="22"/>
          <w:lang w:val="en-GB"/>
        </w:rPr>
        <w:t>b</w:t>
      </w:r>
      <w:r w:rsidR="008B2EF0" w:rsidRPr="001E7736">
        <w:rPr>
          <w:color w:val="000000" w:themeColor="text1"/>
          <w:sz w:val="22"/>
          <w:szCs w:val="22"/>
          <w:lang w:val="en-GB"/>
        </w:rPr>
        <w:t>),</w:t>
      </w:r>
      <w:r w:rsidR="0015132F" w:rsidRPr="001E7736">
        <w:rPr>
          <w:color w:val="000000" w:themeColor="text1"/>
          <w:sz w:val="22"/>
          <w:szCs w:val="22"/>
          <w:lang w:val="en-GB"/>
        </w:rPr>
        <w:t xml:space="preserve"> with an even higher hydrogen evolution rate (</w:t>
      </w:r>
      <w:r w:rsidR="00226780" w:rsidRPr="001E7736">
        <w:rPr>
          <w:color w:val="000000" w:themeColor="text1"/>
          <w:sz w:val="22"/>
          <w:szCs w:val="22"/>
          <w:lang w:val="en-GB"/>
        </w:rPr>
        <w:t>3.26 mmol g</w:t>
      </w:r>
      <w:r w:rsidR="00226780" w:rsidRPr="001E7736">
        <w:rPr>
          <w:color w:val="000000" w:themeColor="text1"/>
          <w:sz w:val="22"/>
          <w:szCs w:val="22"/>
          <w:vertAlign w:val="superscript"/>
          <w:lang w:val="en-GB"/>
        </w:rPr>
        <w:t>-1</w:t>
      </w:r>
      <w:r w:rsidR="00447D78" w:rsidRPr="001E7736">
        <w:rPr>
          <w:color w:val="000000" w:themeColor="text1"/>
          <w:sz w:val="22"/>
          <w:szCs w:val="22"/>
          <w:lang w:val="en-GB"/>
        </w:rPr>
        <w:t> h</w:t>
      </w:r>
      <w:r w:rsidR="00447D78" w:rsidRPr="001E7736">
        <w:rPr>
          <w:color w:val="000000" w:themeColor="text1"/>
          <w:sz w:val="22"/>
          <w:szCs w:val="22"/>
          <w:vertAlign w:val="superscript"/>
          <w:lang w:val="en-GB"/>
        </w:rPr>
        <w:t>-1</w:t>
      </w:r>
      <w:r w:rsidR="00632468" w:rsidRPr="001E7736">
        <w:rPr>
          <w:color w:val="000000" w:themeColor="text1"/>
          <w:sz w:val="22"/>
          <w:szCs w:val="22"/>
          <w:lang w:val="en-GB"/>
        </w:rPr>
        <w:t>, Supplementary Fig</w:t>
      </w:r>
      <w:r w:rsidR="00B861E5" w:rsidRPr="001E7736">
        <w:rPr>
          <w:color w:val="000000" w:themeColor="text1"/>
          <w:sz w:val="22"/>
          <w:szCs w:val="22"/>
          <w:lang w:val="en-GB"/>
        </w:rPr>
        <w:t>.</w:t>
      </w:r>
      <w:r w:rsidR="00632468" w:rsidRPr="001E7736">
        <w:rPr>
          <w:color w:val="000000" w:themeColor="text1"/>
          <w:sz w:val="22"/>
          <w:szCs w:val="22"/>
          <w:lang w:val="en-GB"/>
        </w:rPr>
        <w:t xml:space="preserve"> 95</w:t>
      </w:r>
      <w:r w:rsidR="00226780" w:rsidRPr="001E7736">
        <w:rPr>
          <w:color w:val="000000" w:themeColor="text1"/>
          <w:sz w:val="22"/>
          <w:szCs w:val="22"/>
          <w:lang w:val="en-GB"/>
        </w:rPr>
        <w:t xml:space="preserve">). </w:t>
      </w:r>
      <w:r w:rsidR="004021B4" w:rsidRPr="001E7736">
        <w:rPr>
          <w:color w:val="000000" w:themeColor="text1"/>
          <w:sz w:val="22"/>
          <w:szCs w:val="22"/>
          <w:lang w:val="en-GB"/>
        </w:rPr>
        <w:t xml:space="preserve">Unlike COFs, these polymers are </w:t>
      </w:r>
      <w:r w:rsidR="009A6BED" w:rsidRPr="001E7736">
        <w:rPr>
          <w:color w:val="000000" w:themeColor="text1"/>
          <w:sz w:val="22"/>
          <w:szCs w:val="22"/>
          <w:lang w:val="en-GB"/>
        </w:rPr>
        <w:t>semi-crystalline</w:t>
      </w:r>
      <w:r w:rsidR="005F0AAA" w:rsidRPr="001E7736">
        <w:rPr>
          <w:color w:val="000000" w:themeColor="text1"/>
          <w:sz w:val="22"/>
          <w:szCs w:val="22"/>
          <w:lang w:val="en-GB"/>
        </w:rPr>
        <w:t>:</w:t>
      </w:r>
      <w:r w:rsidR="004021B4" w:rsidRPr="001E7736">
        <w:rPr>
          <w:color w:val="000000" w:themeColor="text1"/>
          <w:sz w:val="22"/>
          <w:szCs w:val="22"/>
          <w:lang w:val="en-GB"/>
        </w:rPr>
        <w:t xml:space="preserve"> they are also non-porous and insoluble, which precludes post-synthetic modification strategies. </w:t>
      </w:r>
      <w:r w:rsidR="00BD0085" w:rsidRPr="001E7736">
        <w:rPr>
          <w:color w:val="000000" w:themeColor="text1"/>
          <w:sz w:val="22"/>
          <w:szCs w:val="22"/>
          <w:lang w:val="en-GB"/>
        </w:rPr>
        <w:t>Here, we</w:t>
      </w:r>
      <w:r w:rsidR="004021B4" w:rsidRPr="001E7736">
        <w:rPr>
          <w:color w:val="000000" w:themeColor="text1"/>
          <w:sz w:val="22"/>
          <w:szCs w:val="22"/>
          <w:lang w:val="en-GB"/>
        </w:rPr>
        <w:t xml:space="preserve"> set out to incorporate the DBTS unit into ordered COF</w:t>
      </w:r>
      <w:r w:rsidR="003D19E6" w:rsidRPr="001E7736">
        <w:rPr>
          <w:color w:val="000000" w:themeColor="text1"/>
          <w:sz w:val="22"/>
          <w:szCs w:val="22"/>
          <w:lang w:val="en-GB"/>
        </w:rPr>
        <w:t>s</w:t>
      </w:r>
      <w:r w:rsidR="004021B4" w:rsidRPr="001E7736">
        <w:rPr>
          <w:color w:val="000000" w:themeColor="text1"/>
          <w:sz w:val="22"/>
          <w:szCs w:val="22"/>
          <w:lang w:val="en-GB"/>
        </w:rPr>
        <w:t xml:space="preserve"> to investigate the </w:t>
      </w:r>
      <w:r w:rsidR="003D19E6" w:rsidRPr="001E7736">
        <w:rPr>
          <w:color w:val="000000" w:themeColor="text1"/>
          <w:sz w:val="22"/>
          <w:szCs w:val="22"/>
          <w:lang w:val="en-GB"/>
        </w:rPr>
        <w:t>influence of</w:t>
      </w:r>
      <w:r w:rsidR="004021B4" w:rsidRPr="001E7736">
        <w:rPr>
          <w:color w:val="000000" w:themeColor="text1"/>
          <w:sz w:val="22"/>
          <w:szCs w:val="22"/>
          <w:lang w:val="en-GB"/>
        </w:rPr>
        <w:t xml:space="preserve"> crystallinity and porosity on the photocatalytic activity. This led to </w:t>
      </w:r>
      <w:r w:rsidR="003D19E6" w:rsidRPr="001E7736">
        <w:rPr>
          <w:color w:val="000000" w:themeColor="text1"/>
          <w:sz w:val="22"/>
          <w:szCs w:val="22"/>
          <w:lang w:val="en-GB"/>
        </w:rPr>
        <w:t xml:space="preserve">a new </w:t>
      </w:r>
      <w:r w:rsidR="007B513B" w:rsidRPr="001E7736">
        <w:rPr>
          <w:color w:val="000000" w:themeColor="text1"/>
          <w:sz w:val="22"/>
          <w:szCs w:val="22"/>
          <w:lang w:val="en-GB"/>
        </w:rPr>
        <w:t xml:space="preserve">crystalline organic </w:t>
      </w:r>
      <w:r w:rsidR="003D19E6" w:rsidRPr="001E7736">
        <w:rPr>
          <w:color w:val="000000" w:themeColor="text1"/>
          <w:sz w:val="22"/>
          <w:szCs w:val="22"/>
          <w:lang w:val="en-GB"/>
        </w:rPr>
        <w:t>material</w:t>
      </w:r>
      <w:r w:rsidR="004021B4" w:rsidRPr="001E7736">
        <w:rPr>
          <w:color w:val="000000" w:themeColor="text1"/>
          <w:sz w:val="22"/>
          <w:szCs w:val="22"/>
          <w:lang w:val="en-GB"/>
        </w:rPr>
        <w:t xml:space="preserve">, </w:t>
      </w:r>
      <w:r w:rsidR="004021B4" w:rsidRPr="001E7736">
        <w:rPr>
          <w:b/>
          <w:color w:val="000000" w:themeColor="text1"/>
          <w:sz w:val="22"/>
          <w:szCs w:val="22"/>
          <w:lang w:val="en-GB"/>
        </w:rPr>
        <w:t>FS-</w:t>
      </w:r>
      <w:r w:rsidR="000945E2" w:rsidRPr="001E7736">
        <w:rPr>
          <w:b/>
          <w:color w:val="000000" w:themeColor="text1"/>
          <w:sz w:val="22"/>
          <w:szCs w:val="22"/>
          <w:lang w:val="en-GB"/>
        </w:rPr>
        <w:t>COF</w:t>
      </w:r>
      <w:r w:rsidR="000945E2" w:rsidRPr="001E7736">
        <w:rPr>
          <w:color w:val="000000" w:themeColor="text1"/>
          <w:sz w:val="22"/>
          <w:szCs w:val="22"/>
          <w:lang w:val="en-GB"/>
        </w:rPr>
        <w:t>, which</w:t>
      </w:r>
      <w:r w:rsidR="004021B4" w:rsidRPr="001E7736">
        <w:rPr>
          <w:color w:val="000000" w:themeColor="text1"/>
          <w:sz w:val="22"/>
          <w:szCs w:val="22"/>
          <w:lang w:val="en-GB"/>
        </w:rPr>
        <w:t xml:space="preserve"> </w:t>
      </w:r>
      <w:r w:rsidR="007B513B" w:rsidRPr="001E7736">
        <w:rPr>
          <w:color w:val="000000" w:themeColor="text1"/>
          <w:sz w:val="22"/>
          <w:szCs w:val="22"/>
          <w:lang w:val="en-GB"/>
        </w:rPr>
        <w:t>is a better photocatalyst</w:t>
      </w:r>
      <w:r w:rsidR="004021B4" w:rsidRPr="001E7736">
        <w:rPr>
          <w:color w:val="000000" w:themeColor="text1"/>
          <w:sz w:val="22"/>
          <w:szCs w:val="22"/>
          <w:lang w:val="en-GB"/>
        </w:rPr>
        <w:t xml:space="preserve"> than </w:t>
      </w:r>
      <w:r w:rsidR="00371979" w:rsidRPr="001E7736">
        <w:rPr>
          <w:color w:val="000000" w:themeColor="text1"/>
          <w:sz w:val="22"/>
          <w:szCs w:val="22"/>
          <w:lang w:val="en-GB"/>
        </w:rPr>
        <w:t>equivalent</w:t>
      </w:r>
      <w:r w:rsidR="004021B4" w:rsidRPr="001E7736">
        <w:rPr>
          <w:color w:val="000000" w:themeColor="text1"/>
          <w:sz w:val="22"/>
          <w:szCs w:val="22"/>
          <w:lang w:val="en-GB"/>
        </w:rPr>
        <w:t xml:space="preserve"> amorphous </w:t>
      </w:r>
      <w:r w:rsidR="009A6BED" w:rsidRPr="001E7736">
        <w:rPr>
          <w:color w:val="000000" w:themeColor="text1"/>
          <w:sz w:val="22"/>
          <w:szCs w:val="22"/>
          <w:lang w:val="en-GB"/>
        </w:rPr>
        <w:t xml:space="preserve">or semi-crystalline </w:t>
      </w:r>
      <w:r w:rsidR="004021B4" w:rsidRPr="001E7736">
        <w:rPr>
          <w:color w:val="000000" w:themeColor="text1"/>
          <w:sz w:val="22"/>
          <w:szCs w:val="22"/>
          <w:lang w:val="en-GB"/>
        </w:rPr>
        <w:t>conjugated polymers.</w:t>
      </w:r>
      <w:r w:rsidR="004021B4" w:rsidRPr="001E7736">
        <w:rPr>
          <w:b/>
          <w:color w:val="000000" w:themeColor="text1"/>
          <w:sz w:val="22"/>
          <w:szCs w:val="22"/>
          <w:lang w:val="en-GB"/>
        </w:rPr>
        <w:t xml:space="preserve"> FS-COF</w:t>
      </w:r>
      <w:r w:rsidR="004021B4" w:rsidRPr="001E7736">
        <w:rPr>
          <w:color w:val="000000" w:themeColor="text1"/>
          <w:sz w:val="22"/>
          <w:szCs w:val="22"/>
          <w:lang w:val="en-GB"/>
        </w:rPr>
        <w:t xml:space="preserve"> also exhibits higher hydrogen evolution rates than other COFs studied so far; up to </w:t>
      </w:r>
      <w:r w:rsidR="003D19E6" w:rsidRPr="001E7736">
        <w:rPr>
          <w:color w:val="000000" w:themeColor="text1"/>
          <w:sz w:val="22"/>
          <w:szCs w:val="22"/>
          <w:lang w:val="en-GB"/>
        </w:rPr>
        <w:t>16.</w:t>
      </w:r>
      <w:r w:rsidR="009A008B" w:rsidRPr="001E7736">
        <w:rPr>
          <w:color w:val="000000" w:themeColor="text1"/>
          <w:sz w:val="22"/>
          <w:szCs w:val="22"/>
          <w:lang w:val="en-GB"/>
        </w:rPr>
        <w:t>3 </w:t>
      </w:r>
      <w:r w:rsidR="003D19E6" w:rsidRPr="001E7736">
        <w:rPr>
          <w:color w:val="000000" w:themeColor="text1"/>
          <w:sz w:val="22"/>
          <w:szCs w:val="22"/>
          <w:lang w:val="en-GB"/>
        </w:rPr>
        <w:t>mmol g</w:t>
      </w:r>
      <w:r w:rsidR="003D19E6" w:rsidRPr="001E7736">
        <w:rPr>
          <w:color w:val="000000" w:themeColor="text1"/>
          <w:sz w:val="22"/>
          <w:szCs w:val="22"/>
          <w:vertAlign w:val="superscript"/>
          <w:lang w:val="en-GB"/>
        </w:rPr>
        <w:t>-1</w:t>
      </w:r>
      <w:r w:rsidR="003D19E6" w:rsidRPr="001E7736">
        <w:rPr>
          <w:color w:val="000000" w:themeColor="text1"/>
          <w:sz w:val="22"/>
          <w:szCs w:val="22"/>
          <w:lang w:val="en-GB"/>
        </w:rPr>
        <w:t> h</w:t>
      </w:r>
      <w:r w:rsidR="003D19E6" w:rsidRPr="001E7736">
        <w:rPr>
          <w:color w:val="000000" w:themeColor="text1"/>
          <w:sz w:val="22"/>
          <w:szCs w:val="22"/>
          <w:vertAlign w:val="superscript"/>
          <w:lang w:val="en-GB"/>
        </w:rPr>
        <w:t>-1</w:t>
      </w:r>
      <w:r w:rsidR="003D19E6" w:rsidRPr="001E7736">
        <w:rPr>
          <w:color w:val="000000" w:themeColor="text1"/>
          <w:sz w:val="22"/>
          <w:szCs w:val="22"/>
          <w:lang w:val="en-GB"/>
        </w:rPr>
        <w:t xml:space="preserve"> when dye-sensitized, which is almost ten times higher than </w:t>
      </w:r>
      <w:r w:rsidR="003D19E6" w:rsidRPr="001E7736">
        <w:rPr>
          <w:b/>
          <w:color w:val="000000" w:themeColor="text1"/>
          <w:sz w:val="22"/>
          <w:szCs w:val="22"/>
          <w:lang w:val="en-GB"/>
        </w:rPr>
        <w:t>N</w:t>
      </w:r>
      <w:r w:rsidR="003D19E6" w:rsidRPr="001E7736">
        <w:rPr>
          <w:b/>
          <w:color w:val="000000" w:themeColor="text1"/>
          <w:sz w:val="22"/>
          <w:szCs w:val="22"/>
          <w:vertAlign w:val="subscript"/>
          <w:lang w:val="en-GB"/>
        </w:rPr>
        <w:t>3</w:t>
      </w:r>
      <w:r w:rsidR="003D19E6" w:rsidRPr="001E7736">
        <w:rPr>
          <w:b/>
          <w:color w:val="000000" w:themeColor="text1"/>
          <w:sz w:val="22"/>
          <w:szCs w:val="22"/>
          <w:lang w:val="en-GB"/>
        </w:rPr>
        <w:t>-COF</w:t>
      </w:r>
      <w:r w:rsidR="003D19E6" w:rsidRPr="001E7736">
        <w:rPr>
          <w:color w:val="000000" w:themeColor="text1"/>
          <w:sz w:val="22"/>
          <w:szCs w:val="22"/>
          <w:lang w:val="en-GB"/>
        </w:rPr>
        <w:t>.</w:t>
      </w:r>
    </w:p>
    <w:p w14:paraId="1E12C404" w14:textId="77777777" w:rsidR="005E0812" w:rsidRPr="001E7736" w:rsidRDefault="005F0AAA" w:rsidP="00B219EE">
      <w:pPr>
        <w:adjustRightInd w:val="0"/>
        <w:snapToGrid w:val="0"/>
        <w:rPr>
          <w:b/>
          <w:color w:val="000000" w:themeColor="text1"/>
          <w:sz w:val="24"/>
          <w:lang w:val="en-GB"/>
        </w:rPr>
      </w:pPr>
      <w:r w:rsidRPr="001E7736">
        <w:rPr>
          <w:color w:val="000000" w:themeColor="text1"/>
          <w:sz w:val="22"/>
          <w:szCs w:val="22"/>
          <w:lang w:val="en-GB"/>
        </w:rPr>
        <w:br w:type="page"/>
      </w:r>
      <w:r w:rsidR="005E0812" w:rsidRPr="001E7736">
        <w:rPr>
          <w:b/>
          <w:color w:val="000000" w:themeColor="text1"/>
          <w:sz w:val="24"/>
          <w:lang w:val="en-GB"/>
        </w:rPr>
        <w:lastRenderedPageBreak/>
        <w:t>RESULTS AND DISCUSSION</w:t>
      </w:r>
    </w:p>
    <w:p w14:paraId="154BE148" w14:textId="465F408B" w:rsidR="00454D45" w:rsidRPr="001E7736" w:rsidRDefault="00C93F79" w:rsidP="00B21030">
      <w:pPr>
        <w:adjustRightInd w:val="0"/>
        <w:snapToGrid w:val="0"/>
        <w:spacing w:before="100" w:beforeAutospacing="1" w:after="100" w:afterAutospacing="1" w:line="480" w:lineRule="auto"/>
        <w:rPr>
          <w:b/>
          <w:color w:val="000000" w:themeColor="text1"/>
          <w:sz w:val="22"/>
          <w:szCs w:val="22"/>
          <w:lang w:val="en-GB"/>
        </w:rPr>
      </w:pPr>
      <w:r w:rsidRPr="001E7736">
        <w:rPr>
          <w:b/>
          <w:color w:val="000000" w:themeColor="text1"/>
          <w:sz w:val="22"/>
          <w:szCs w:val="22"/>
          <w:lang w:val="en-GB"/>
        </w:rPr>
        <w:t>COF s</w:t>
      </w:r>
      <w:r w:rsidR="007412A7" w:rsidRPr="001E7736">
        <w:rPr>
          <w:b/>
          <w:color w:val="000000" w:themeColor="text1"/>
          <w:sz w:val="22"/>
          <w:szCs w:val="22"/>
          <w:lang w:val="en-GB"/>
        </w:rPr>
        <w:t>ynthesis and characterization</w:t>
      </w:r>
    </w:p>
    <w:p w14:paraId="50F67F0E" w14:textId="5D0E0783" w:rsidR="00D20C5C" w:rsidRPr="001E7736" w:rsidRDefault="00B44D9C" w:rsidP="00B21030">
      <w:pPr>
        <w:adjustRightInd w:val="0"/>
        <w:snapToGrid w:val="0"/>
        <w:spacing w:before="100" w:beforeAutospacing="1" w:after="100" w:afterAutospacing="1" w:line="480" w:lineRule="auto"/>
        <w:rPr>
          <w:noProof/>
          <w:color w:val="000000" w:themeColor="text1"/>
          <w:sz w:val="22"/>
          <w:szCs w:val="22"/>
          <w:lang w:val="en-GB"/>
        </w:rPr>
      </w:pPr>
      <w:r w:rsidRPr="001E7736">
        <w:rPr>
          <w:color w:val="000000" w:themeColor="text1"/>
          <w:sz w:val="22"/>
          <w:szCs w:val="22"/>
          <w:lang w:val="en-GB"/>
        </w:rPr>
        <w:t>Three</w:t>
      </w:r>
      <w:r w:rsidR="00B06F76" w:rsidRPr="001E7736">
        <w:rPr>
          <w:color w:val="000000" w:themeColor="text1"/>
          <w:sz w:val="22"/>
          <w:szCs w:val="22"/>
          <w:lang w:val="en-GB"/>
        </w:rPr>
        <w:t xml:space="preserve"> </w:t>
      </w:r>
      <w:r w:rsidRPr="001E7736">
        <w:rPr>
          <w:color w:val="000000" w:themeColor="text1"/>
          <w:sz w:val="22"/>
          <w:szCs w:val="22"/>
          <w:lang w:val="en-GB"/>
        </w:rPr>
        <w:t>COFs</w:t>
      </w:r>
      <w:r w:rsidR="00D20C5C" w:rsidRPr="001E7736">
        <w:rPr>
          <w:color w:val="000000" w:themeColor="text1"/>
          <w:sz w:val="22"/>
          <w:szCs w:val="22"/>
          <w:lang w:val="en-GB"/>
        </w:rPr>
        <w:t xml:space="preserve">, </w:t>
      </w:r>
      <w:r w:rsidR="00D20C5C" w:rsidRPr="001E7736">
        <w:rPr>
          <w:b/>
          <w:color w:val="000000" w:themeColor="text1"/>
          <w:sz w:val="22"/>
          <w:szCs w:val="22"/>
          <w:lang w:val="en-GB"/>
        </w:rPr>
        <w:t>S-COF</w:t>
      </w:r>
      <w:r w:rsidR="00D20C5C" w:rsidRPr="001E7736">
        <w:rPr>
          <w:color w:val="000000" w:themeColor="text1"/>
          <w:sz w:val="22"/>
          <w:szCs w:val="22"/>
          <w:lang w:val="en-GB"/>
        </w:rPr>
        <w:t xml:space="preserve">, </w:t>
      </w:r>
      <w:r w:rsidR="00D20C5C" w:rsidRPr="001E7736">
        <w:rPr>
          <w:b/>
          <w:color w:val="000000" w:themeColor="text1"/>
          <w:sz w:val="22"/>
          <w:szCs w:val="22"/>
          <w:lang w:val="en-GB"/>
        </w:rPr>
        <w:t>FS-COF</w:t>
      </w:r>
      <w:r w:rsidR="00D20C5C" w:rsidRPr="001E7736">
        <w:rPr>
          <w:color w:val="000000" w:themeColor="text1"/>
          <w:sz w:val="22"/>
          <w:szCs w:val="22"/>
          <w:lang w:val="en-GB"/>
        </w:rPr>
        <w:t xml:space="preserve"> and </w:t>
      </w:r>
      <w:r w:rsidR="00D20C5C" w:rsidRPr="001E7736">
        <w:rPr>
          <w:b/>
          <w:color w:val="000000" w:themeColor="text1"/>
          <w:sz w:val="22"/>
          <w:szCs w:val="22"/>
          <w:lang w:val="en-GB"/>
        </w:rPr>
        <w:t>TP-COF</w:t>
      </w:r>
      <w:r w:rsidR="00D20C5C" w:rsidRPr="001E7736">
        <w:rPr>
          <w:color w:val="000000" w:themeColor="text1"/>
          <w:sz w:val="22"/>
          <w:szCs w:val="22"/>
          <w:lang w:val="en-GB"/>
        </w:rPr>
        <w:t xml:space="preserve"> (Fig</w:t>
      </w:r>
      <w:r w:rsidR="0076204E" w:rsidRPr="001E7736">
        <w:rPr>
          <w:color w:val="000000" w:themeColor="text1"/>
          <w:sz w:val="22"/>
          <w:szCs w:val="22"/>
          <w:lang w:val="en-GB"/>
        </w:rPr>
        <w:t>.</w:t>
      </w:r>
      <w:r w:rsidR="00D20C5C" w:rsidRPr="001E7736">
        <w:rPr>
          <w:color w:val="000000" w:themeColor="text1"/>
          <w:sz w:val="22"/>
          <w:szCs w:val="22"/>
          <w:lang w:val="en-GB"/>
        </w:rPr>
        <w:t> 1c),</w:t>
      </w:r>
      <w:r w:rsidRPr="001E7736">
        <w:rPr>
          <w:color w:val="000000" w:themeColor="text1"/>
          <w:sz w:val="22"/>
          <w:szCs w:val="22"/>
          <w:lang w:val="en-GB"/>
        </w:rPr>
        <w:t xml:space="preserve"> were </w:t>
      </w:r>
      <w:r w:rsidRPr="001E7736">
        <w:rPr>
          <w:noProof/>
          <w:color w:val="000000" w:themeColor="text1"/>
          <w:sz w:val="22"/>
          <w:szCs w:val="22"/>
          <w:lang w:val="en-GB"/>
        </w:rPr>
        <w:t>synthesi</w:t>
      </w:r>
      <w:r w:rsidR="00E27EAD" w:rsidRPr="001E7736">
        <w:rPr>
          <w:noProof/>
          <w:color w:val="000000" w:themeColor="text1"/>
          <w:sz w:val="22"/>
          <w:szCs w:val="22"/>
          <w:lang w:val="en-GB"/>
        </w:rPr>
        <w:t>z</w:t>
      </w:r>
      <w:r w:rsidRPr="001E7736">
        <w:rPr>
          <w:noProof/>
          <w:color w:val="000000" w:themeColor="text1"/>
          <w:sz w:val="22"/>
          <w:szCs w:val="22"/>
          <w:lang w:val="en-GB"/>
        </w:rPr>
        <w:t xml:space="preserve">ed via </w:t>
      </w:r>
      <w:r w:rsidR="00376533" w:rsidRPr="001E7736">
        <w:rPr>
          <w:color w:val="000000" w:themeColor="text1"/>
          <w:sz w:val="22"/>
          <w:szCs w:val="22"/>
          <w:lang w:val="en-GB"/>
        </w:rPr>
        <w:t>a Schiff-base condensation reaction of 1,3,5-triformylphloroglucinol with aromatic diamines</w:t>
      </w:r>
      <w:r w:rsidR="00111D46" w:rsidRPr="001E7736">
        <w:rPr>
          <w:color w:val="000000" w:themeColor="text1"/>
          <w:sz w:val="22"/>
          <w:szCs w:val="22"/>
          <w:lang w:val="en-GB"/>
        </w:rPr>
        <w:t xml:space="preserve"> </w:t>
      </w:r>
      <w:r w:rsidR="008B2EF0" w:rsidRPr="001E7736">
        <w:rPr>
          <w:color w:val="000000" w:themeColor="text1"/>
          <w:sz w:val="22"/>
          <w:szCs w:val="22"/>
          <w:lang w:val="en-GB"/>
        </w:rPr>
        <w:t>(Supplementary Fig</w:t>
      </w:r>
      <w:r w:rsidR="0076204E" w:rsidRPr="001E7736">
        <w:rPr>
          <w:color w:val="000000" w:themeColor="text1"/>
          <w:sz w:val="22"/>
          <w:szCs w:val="22"/>
          <w:lang w:val="en-GB"/>
        </w:rPr>
        <w:t xml:space="preserve">s </w:t>
      </w:r>
      <w:r w:rsidR="00D243F8" w:rsidRPr="001E7736">
        <w:rPr>
          <w:color w:val="000000" w:themeColor="text1"/>
          <w:sz w:val="22"/>
          <w:szCs w:val="22"/>
          <w:lang w:val="en-GB"/>
        </w:rPr>
        <w:t>1</w:t>
      </w:r>
      <w:r w:rsidR="00030676" w:rsidRPr="001E7736">
        <w:rPr>
          <w:noProof/>
          <w:color w:val="000000" w:themeColor="text1"/>
          <w:sz w:val="22"/>
          <w:szCs w:val="22"/>
          <w:lang w:val="en-GB"/>
        </w:rPr>
        <w:t>–</w:t>
      </w:r>
      <w:r w:rsidR="00D243F8" w:rsidRPr="001E7736">
        <w:rPr>
          <w:color w:val="000000" w:themeColor="text1"/>
          <w:sz w:val="22"/>
          <w:szCs w:val="22"/>
          <w:lang w:val="en-GB"/>
        </w:rPr>
        <w:t>3</w:t>
      </w:r>
      <w:r w:rsidR="008B2EF0" w:rsidRPr="001E7736">
        <w:rPr>
          <w:color w:val="000000" w:themeColor="text1"/>
          <w:sz w:val="22"/>
          <w:szCs w:val="22"/>
          <w:lang w:val="en-GB"/>
        </w:rPr>
        <w:t>)</w:t>
      </w:r>
      <w:r w:rsidR="00D20C5C" w:rsidRPr="001E7736">
        <w:rPr>
          <w:color w:val="000000" w:themeColor="text1"/>
          <w:sz w:val="22"/>
          <w:szCs w:val="22"/>
          <w:lang w:val="en-GB"/>
        </w:rPr>
        <w:t>.</w:t>
      </w:r>
      <w:r w:rsidR="008B2EF0" w:rsidRPr="001E7736">
        <w:rPr>
          <w:color w:val="000000" w:themeColor="text1"/>
          <w:sz w:val="22"/>
          <w:szCs w:val="22"/>
          <w:lang w:val="en-GB"/>
        </w:rPr>
        <w:t xml:space="preserve"> </w:t>
      </w:r>
      <w:r w:rsidR="00C11E77" w:rsidRPr="001E7736">
        <w:rPr>
          <w:color w:val="000000" w:themeColor="text1"/>
          <w:sz w:val="22"/>
          <w:szCs w:val="22"/>
          <w:lang w:val="en-GB"/>
        </w:rPr>
        <w:t>The products undergo a</w:t>
      </w:r>
      <w:r w:rsidR="00376533" w:rsidRPr="001E7736">
        <w:rPr>
          <w:color w:val="000000" w:themeColor="text1"/>
          <w:sz w:val="22"/>
          <w:szCs w:val="22"/>
          <w:lang w:val="en-GB"/>
        </w:rPr>
        <w:t xml:space="preserve">n </w:t>
      </w:r>
      <w:r w:rsidR="00376533" w:rsidRPr="001E7736">
        <w:rPr>
          <w:noProof/>
          <w:color w:val="000000" w:themeColor="text1"/>
          <w:sz w:val="22"/>
          <w:szCs w:val="22"/>
          <w:lang w:val="en-GB"/>
        </w:rPr>
        <w:t>irreversible keto-enol tautomeri</w:t>
      </w:r>
      <w:r w:rsidR="00E27EAD" w:rsidRPr="001E7736">
        <w:rPr>
          <w:noProof/>
          <w:color w:val="000000" w:themeColor="text1"/>
          <w:sz w:val="22"/>
          <w:szCs w:val="22"/>
          <w:lang w:val="en-GB"/>
        </w:rPr>
        <w:t>z</w:t>
      </w:r>
      <w:r w:rsidR="00376533" w:rsidRPr="001E7736">
        <w:rPr>
          <w:noProof/>
          <w:color w:val="000000" w:themeColor="text1"/>
          <w:sz w:val="22"/>
          <w:szCs w:val="22"/>
          <w:lang w:val="en-GB"/>
        </w:rPr>
        <w:t>ation, which enhances the</w:t>
      </w:r>
      <w:r w:rsidR="00D20C5C" w:rsidRPr="001E7736">
        <w:rPr>
          <w:noProof/>
          <w:color w:val="000000" w:themeColor="text1"/>
          <w:sz w:val="22"/>
          <w:szCs w:val="22"/>
          <w:lang w:val="en-GB"/>
        </w:rPr>
        <w:t>ir</w:t>
      </w:r>
      <w:r w:rsidR="00376533" w:rsidRPr="001E7736">
        <w:rPr>
          <w:noProof/>
          <w:color w:val="000000" w:themeColor="text1"/>
          <w:sz w:val="22"/>
          <w:szCs w:val="22"/>
          <w:lang w:val="en-GB"/>
        </w:rPr>
        <w:t xml:space="preserve"> chemical stability.</w:t>
      </w:r>
      <w:r w:rsidR="00BB5A43" w:rsidRPr="001E7736">
        <w:rPr>
          <w:noProof/>
          <w:color w:val="000000" w:themeColor="text1"/>
          <w:sz w:val="22"/>
          <w:szCs w:val="22"/>
          <w:vertAlign w:val="superscript"/>
          <w:lang w:val="en-GB"/>
        </w:rPr>
        <w:t>29</w:t>
      </w:r>
      <w:r w:rsidR="00376533" w:rsidRPr="001E7736">
        <w:rPr>
          <w:noProof/>
          <w:color w:val="000000" w:themeColor="text1"/>
          <w:sz w:val="22"/>
          <w:szCs w:val="22"/>
          <w:lang w:val="en-GB"/>
        </w:rPr>
        <w:t xml:space="preserve"> </w:t>
      </w:r>
      <w:r w:rsidR="00376533" w:rsidRPr="001E7736">
        <w:rPr>
          <w:color w:val="000000" w:themeColor="text1"/>
          <w:sz w:val="22"/>
          <w:szCs w:val="22"/>
          <w:lang w:val="en-GB"/>
        </w:rPr>
        <w:t xml:space="preserve">We </w:t>
      </w:r>
      <w:bookmarkStart w:id="18" w:name="OLE_LINK19"/>
      <w:bookmarkStart w:id="19" w:name="OLE_LINK93"/>
      <w:bookmarkStart w:id="20" w:name="OLE_LINK94"/>
      <w:bookmarkEnd w:id="12"/>
      <w:bookmarkEnd w:id="13"/>
      <w:bookmarkEnd w:id="14"/>
      <w:bookmarkEnd w:id="15"/>
      <w:r w:rsidR="00D1661A" w:rsidRPr="001E7736">
        <w:rPr>
          <w:noProof/>
          <w:color w:val="000000" w:themeColor="text1"/>
          <w:sz w:val="22"/>
          <w:szCs w:val="22"/>
          <w:lang w:val="en-GB"/>
        </w:rPr>
        <w:t xml:space="preserve">used </w:t>
      </w:r>
      <w:r w:rsidR="00FC14F4" w:rsidRPr="001E7736">
        <w:rPr>
          <w:noProof/>
          <w:color w:val="000000" w:themeColor="text1"/>
          <w:sz w:val="22"/>
          <w:szCs w:val="22"/>
          <w:lang w:val="en-GB"/>
        </w:rPr>
        <w:t>3,7-</w:t>
      </w:r>
      <w:r w:rsidR="004D1194" w:rsidRPr="001E7736">
        <w:rPr>
          <w:noProof/>
          <w:color w:val="000000" w:themeColor="text1"/>
          <w:sz w:val="22"/>
          <w:szCs w:val="22"/>
          <w:lang w:val="en-GB"/>
        </w:rPr>
        <w:t>diaminodibenzo</w:t>
      </w:r>
      <w:r w:rsidR="00FC14F4" w:rsidRPr="001E7736">
        <w:rPr>
          <w:noProof/>
          <w:color w:val="000000" w:themeColor="text1"/>
          <w:sz w:val="22"/>
          <w:szCs w:val="22"/>
          <w:lang w:val="en-GB"/>
        </w:rPr>
        <w:t>[</w:t>
      </w:r>
      <w:r w:rsidR="00FC14F4" w:rsidRPr="001E7736">
        <w:rPr>
          <w:i/>
          <w:noProof/>
          <w:color w:val="000000" w:themeColor="text1"/>
          <w:sz w:val="22"/>
          <w:szCs w:val="22"/>
          <w:lang w:val="en-GB"/>
        </w:rPr>
        <w:t>b</w:t>
      </w:r>
      <w:r w:rsidR="00FC14F4" w:rsidRPr="001E7736">
        <w:rPr>
          <w:noProof/>
          <w:color w:val="000000" w:themeColor="text1"/>
          <w:sz w:val="22"/>
          <w:szCs w:val="22"/>
          <w:lang w:val="en-GB"/>
        </w:rPr>
        <w:t>,</w:t>
      </w:r>
      <w:r w:rsidR="00FC14F4" w:rsidRPr="001E7736">
        <w:rPr>
          <w:i/>
          <w:noProof/>
          <w:color w:val="000000" w:themeColor="text1"/>
          <w:sz w:val="22"/>
          <w:szCs w:val="22"/>
          <w:lang w:val="en-GB"/>
        </w:rPr>
        <w:t>d</w:t>
      </w:r>
      <w:r w:rsidR="00FC14F4" w:rsidRPr="001E7736">
        <w:rPr>
          <w:noProof/>
          <w:color w:val="000000" w:themeColor="text1"/>
          <w:sz w:val="22"/>
          <w:szCs w:val="22"/>
          <w:lang w:val="en-GB"/>
        </w:rPr>
        <w:t>]thiophene sulfone</w:t>
      </w:r>
      <w:r w:rsidR="00D1661A" w:rsidRPr="001E7736">
        <w:rPr>
          <w:noProof/>
          <w:color w:val="000000" w:themeColor="text1"/>
          <w:sz w:val="22"/>
          <w:szCs w:val="22"/>
          <w:lang w:val="en-GB"/>
        </w:rPr>
        <w:t xml:space="preserve"> (</w:t>
      </w:r>
      <w:r w:rsidR="00D20C5C" w:rsidRPr="001E7736">
        <w:rPr>
          <w:b/>
          <w:noProof/>
          <w:color w:val="000000" w:themeColor="text1"/>
          <w:sz w:val="22"/>
          <w:szCs w:val="22"/>
          <w:lang w:val="en-GB"/>
        </w:rPr>
        <w:t>SA</w:t>
      </w:r>
      <w:r w:rsidR="00D1661A" w:rsidRPr="001E7736">
        <w:rPr>
          <w:noProof/>
          <w:color w:val="000000" w:themeColor="text1"/>
          <w:sz w:val="22"/>
          <w:szCs w:val="22"/>
          <w:lang w:val="en-GB"/>
        </w:rPr>
        <w:t>)</w:t>
      </w:r>
      <w:r w:rsidR="00772DEF" w:rsidRPr="001E7736">
        <w:rPr>
          <w:noProof/>
          <w:color w:val="000000" w:themeColor="text1"/>
          <w:sz w:val="22"/>
          <w:szCs w:val="22"/>
          <w:lang w:val="en-GB"/>
        </w:rPr>
        <w:t xml:space="preserve"> </w:t>
      </w:r>
      <w:r w:rsidR="00D20C5C" w:rsidRPr="001E7736">
        <w:rPr>
          <w:noProof/>
          <w:color w:val="000000" w:themeColor="text1"/>
          <w:sz w:val="22"/>
          <w:szCs w:val="22"/>
          <w:lang w:val="en-GB"/>
        </w:rPr>
        <w:t xml:space="preserve">as the monomer for </w:t>
      </w:r>
      <w:r w:rsidR="00D20C5C" w:rsidRPr="001E7736">
        <w:rPr>
          <w:b/>
          <w:noProof/>
          <w:color w:val="000000" w:themeColor="text1"/>
          <w:sz w:val="22"/>
          <w:szCs w:val="22"/>
          <w:lang w:val="en-GB"/>
        </w:rPr>
        <w:t>S-COF</w:t>
      </w:r>
      <w:r w:rsidR="00BD0085" w:rsidRPr="001E7736">
        <w:rPr>
          <w:noProof/>
          <w:color w:val="000000" w:themeColor="text1"/>
          <w:sz w:val="22"/>
          <w:szCs w:val="22"/>
          <w:lang w:val="en-GB"/>
        </w:rPr>
        <w:t>, which</w:t>
      </w:r>
      <w:r w:rsidR="00EE09BB" w:rsidRPr="001E7736">
        <w:rPr>
          <w:noProof/>
          <w:color w:val="000000" w:themeColor="text1"/>
          <w:sz w:val="22"/>
          <w:szCs w:val="22"/>
          <w:lang w:val="en-GB"/>
        </w:rPr>
        <w:t xml:space="preserve"> is</w:t>
      </w:r>
      <w:r w:rsidR="00D20C5C" w:rsidRPr="001E7736">
        <w:rPr>
          <w:noProof/>
          <w:color w:val="000000" w:themeColor="text1"/>
          <w:sz w:val="22"/>
          <w:szCs w:val="22"/>
          <w:lang w:val="en-GB"/>
        </w:rPr>
        <w:t xml:space="preserve"> a </w:t>
      </w:r>
      <w:r w:rsidR="003E2EA8" w:rsidRPr="001E7736">
        <w:rPr>
          <w:noProof/>
          <w:color w:val="000000" w:themeColor="text1"/>
          <w:sz w:val="22"/>
          <w:szCs w:val="22"/>
          <w:lang w:val="en-GB"/>
        </w:rPr>
        <w:t xml:space="preserve">crystalline </w:t>
      </w:r>
      <w:r w:rsidR="00D20C5C" w:rsidRPr="001E7736">
        <w:rPr>
          <w:noProof/>
          <w:color w:val="000000" w:themeColor="text1"/>
          <w:sz w:val="22"/>
          <w:szCs w:val="22"/>
          <w:lang w:val="en-GB"/>
        </w:rPr>
        <w:t xml:space="preserve">COF analogue of our </w:t>
      </w:r>
      <w:r w:rsidR="003E2EA8" w:rsidRPr="001E7736">
        <w:rPr>
          <w:noProof/>
          <w:color w:val="000000" w:themeColor="text1"/>
          <w:sz w:val="22"/>
          <w:szCs w:val="22"/>
          <w:lang w:val="en-GB"/>
        </w:rPr>
        <w:t xml:space="preserve">semi-crystalline </w:t>
      </w:r>
      <w:r w:rsidR="00D20C5C" w:rsidRPr="001E7736">
        <w:rPr>
          <w:noProof/>
          <w:color w:val="000000" w:themeColor="text1"/>
          <w:sz w:val="22"/>
          <w:szCs w:val="22"/>
          <w:lang w:val="en-GB"/>
        </w:rPr>
        <w:t xml:space="preserve">polymers </w:t>
      </w:r>
      <w:r w:rsidR="00D20C5C" w:rsidRPr="001E7736">
        <w:rPr>
          <w:b/>
          <w:noProof/>
          <w:color w:val="000000" w:themeColor="text1"/>
          <w:sz w:val="22"/>
          <w:szCs w:val="22"/>
          <w:lang w:val="en-GB"/>
        </w:rPr>
        <w:t>P7</w:t>
      </w:r>
      <w:r w:rsidR="00D20C5C" w:rsidRPr="001E7736">
        <w:rPr>
          <w:noProof/>
          <w:color w:val="000000" w:themeColor="text1"/>
          <w:sz w:val="22"/>
          <w:szCs w:val="22"/>
          <w:lang w:val="en-GB"/>
        </w:rPr>
        <w:t xml:space="preserve"> and </w:t>
      </w:r>
      <w:r w:rsidR="00D20C5C" w:rsidRPr="001E7736">
        <w:rPr>
          <w:b/>
          <w:noProof/>
          <w:color w:val="000000" w:themeColor="text1"/>
          <w:sz w:val="22"/>
          <w:szCs w:val="22"/>
          <w:lang w:val="en-GB"/>
        </w:rPr>
        <w:t>P10</w:t>
      </w:r>
      <w:r w:rsidR="00D20C5C" w:rsidRPr="001E7736">
        <w:rPr>
          <w:noProof/>
          <w:color w:val="000000" w:themeColor="text1"/>
          <w:sz w:val="22"/>
          <w:szCs w:val="22"/>
          <w:lang w:val="en-GB"/>
        </w:rPr>
        <w:t xml:space="preserve"> (Fig. 1b). We also used 3,9-diamino-benzo[1,2-</w:t>
      </w:r>
      <w:r w:rsidR="00D20C5C" w:rsidRPr="001E7736">
        <w:rPr>
          <w:i/>
          <w:noProof/>
          <w:color w:val="000000" w:themeColor="text1"/>
          <w:sz w:val="22"/>
          <w:szCs w:val="22"/>
          <w:lang w:val="en-GB"/>
        </w:rPr>
        <w:t>b</w:t>
      </w:r>
      <w:r w:rsidR="00D20C5C" w:rsidRPr="001E7736">
        <w:rPr>
          <w:noProof/>
          <w:color w:val="000000" w:themeColor="text1"/>
          <w:sz w:val="22"/>
          <w:szCs w:val="22"/>
          <w:lang w:val="en-GB"/>
        </w:rPr>
        <w:t>:4,5-</w:t>
      </w:r>
      <w:r w:rsidR="00D20C5C" w:rsidRPr="001E7736">
        <w:rPr>
          <w:i/>
          <w:noProof/>
          <w:color w:val="000000" w:themeColor="text1"/>
          <w:sz w:val="22"/>
          <w:szCs w:val="22"/>
          <w:lang w:val="en-GB"/>
        </w:rPr>
        <w:t>b</w:t>
      </w:r>
      <w:r w:rsidR="00D20C5C" w:rsidRPr="001E7736">
        <w:rPr>
          <w:noProof/>
          <w:color w:val="000000" w:themeColor="text1"/>
          <w:sz w:val="22"/>
          <w:szCs w:val="22"/>
          <w:lang w:val="en-GB"/>
        </w:rPr>
        <w:t>']bis[1]benzothiophene sulfone (</w:t>
      </w:r>
      <w:r w:rsidR="00D20C5C" w:rsidRPr="001E7736">
        <w:rPr>
          <w:b/>
          <w:noProof/>
          <w:color w:val="000000" w:themeColor="text1"/>
          <w:sz w:val="22"/>
          <w:szCs w:val="22"/>
          <w:lang w:val="en-GB"/>
        </w:rPr>
        <w:t>FSA</w:t>
      </w:r>
      <w:r w:rsidR="00D20C5C" w:rsidRPr="001E7736">
        <w:rPr>
          <w:noProof/>
          <w:color w:val="000000" w:themeColor="text1"/>
          <w:sz w:val="22"/>
          <w:szCs w:val="22"/>
          <w:lang w:val="en-GB"/>
        </w:rPr>
        <w:t xml:space="preserve">) to produce </w:t>
      </w:r>
      <w:r w:rsidR="00D20C5C" w:rsidRPr="001E7736">
        <w:rPr>
          <w:b/>
          <w:noProof/>
          <w:color w:val="000000" w:themeColor="text1"/>
          <w:sz w:val="22"/>
          <w:szCs w:val="22"/>
          <w:lang w:val="en-GB"/>
        </w:rPr>
        <w:t>FS-COF</w:t>
      </w:r>
      <w:r w:rsidR="00EE09BB" w:rsidRPr="001E7736">
        <w:rPr>
          <w:noProof/>
          <w:color w:val="000000" w:themeColor="text1"/>
          <w:sz w:val="22"/>
          <w:szCs w:val="22"/>
          <w:lang w:val="en-GB"/>
        </w:rPr>
        <w:t xml:space="preserve">, which has fused, </w:t>
      </w:r>
      <w:r w:rsidR="005F0AAA" w:rsidRPr="001E7736">
        <w:rPr>
          <w:noProof/>
          <w:color w:val="000000" w:themeColor="text1"/>
          <w:sz w:val="22"/>
          <w:szCs w:val="22"/>
          <w:lang w:val="en-GB"/>
        </w:rPr>
        <w:t xml:space="preserve">extended </w:t>
      </w:r>
      <w:r w:rsidR="00EE09BB" w:rsidRPr="001E7736">
        <w:rPr>
          <w:noProof/>
          <w:color w:val="000000" w:themeColor="text1"/>
          <w:sz w:val="22"/>
          <w:szCs w:val="22"/>
          <w:lang w:val="en-GB"/>
        </w:rPr>
        <w:t>planar linkers</w:t>
      </w:r>
      <w:r w:rsidR="00D20C5C" w:rsidRPr="001E7736">
        <w:rPr>
          <w:noProof/>
          <w:color w:val="000000" w:themeColor="text1"/>
          <w:sz w:val="22"/>
          <w:szCs w:val="22"/>
          <w:lang w:val="en-GB"/>
        </w:rPr>
        <w:t xml:space="preserve">. </w:t>
      </w:r>
      <w:r w:rsidR="00D20C5C" w:rsidRPr="001E7736">
        <w:rPr>
          <w:b/>
          <w:noProof/>
          <w:color w:val="000000" w:themeColor="text1"/>
          <w:sz w:val="22"/>
          <w:szCs w:val="22"/>
          <w:lang w:val="en-GB"/>
        </w:rPr>
        <w:t>TP-COF</w:t>
      </w:r>
      <w:r w:rsidR="00D20C5C" w:rsidRPr="001E7736">
        <w:rPr>
          <w:noProof/>
          <w:color w:val="000000" w:themeColor="text1"/>
          <w:sz w:val="22"/>
          <w:szCs w:val="22"/>
          <w:lang w:val="en-GB"/>
        </w:rPr>
        <w:t xml:space="preserve"> </w:t>
      </w:r>
      <w:r w:rsidR="00D03682" w:rsidRPr="001E7736">
        <w:rPr>
          <w:noProof/>
          <w:color w:val="000000" w:themeColor="text1"/>
          <w:sz w:val="22"/>
          <w:szCs w:val="22"/>
          <w:lang w:val="en-GB"/>
        </w:rPr>
        <w:t xml:space="preserve">was synthesized </w:t>
      </w:r>
      <w:r w:rsidR="00FB36A8" w:rsidRPr="001E7736">
        <w:rPr>
          <w:noProof/>
          <w:color w:val="000000" w:themeColor="text1"/>
          <w:sz w:val="22"/>
          <w:szCs w:val="22"/>
          <w:lang w:val="en-GB"/>
        </w:rPr>
        <w:t xml:space="preserve">as </w:t>
      </w:r>
      <w:r w:rsidR="00D03682" w:rsidRPr="001E7736">
        <w:rPr>
          <w:noProof/>
          <w:color w:val="000000" w:themeColor="text1"/>
          <w:sz w:val="22"/>
          <w:szCs w:val="22"/>
          <w:lang w:val="en-GB"/>
        </w:rPr>
        <w:t>before</w:t>
      </w:r>
      <w:r w:rsidR="009D0FE4" w:rsidRPr="001E7736">
        <w:rPr>
          <w:noProof/>
          <w:color w:val="000000" w:themeColor="text1"/>
          <w:sz w:val="22"/>
          <w:szCs w:val="22"/>
          <w:lang w:val="en-GB"/>
        </w:rPr>
        <w:t>;</w:t>
      </w:r>
      <w:r w:rsidR="00070051" w:rsidRPr="001E7736">
        <w:rPr>
          <w:noProof/>
          <w:color w:val="000000" w:themeColor="text1"/>
          <w:sz w:val="22"/>
          <w:szCs w:val="22"/>
          <w:vertAlign w:val="superscript"/>
          <w:lang w:val="en-GB"/>
        </w:rPr>
        <w:t>41</w:t>
      </w:r>
      <w:r w:rsidR="00D03682" w:rsidRPr="001E7736">
        <w:rPr>
          <w:noProof/>
          <w:color w:val="000000" w:themeColor="text1"/>
          <w:sz w:val="22"/>
          <w:szCs w:val="22"/>
          <w:lang w:val="en-GB"/>
        </w:rPr>
        <w:t xml:space="preserve"> </w:t>
      </w:r>
      <w:r w:rsidR="009D0FE4" w:rsidRPr="001E7736">
        <w:rPr>
          <w:noProof/>
          <w:color w:val="000000" w:themeColor="text1"/>
          <w:sz w:val="22"/>
          <w:szCs w:val="22"/>
          <w:lang w:val="en-GB"/>
        </w:rPr>
        <w:t>it was prepared from 4,4</w:t>
      </w:r>
      <w:r w:rsidR="00452831" w:rsidRPr="001E7736">
        <w:rPr>
          <w:rFonts w:hint="eastAsia"/>
          <w:color w:val="000000" w:themeColor="text1"/>
          <w:sz w:val="22"/>
          <w:szCs w:val="22"/>
          <w:lang w:val="en-GB"/>
        </w:rPr>
        <w:sym w:font="Symbol" w:char="F0A2"/>
      </w:r>
      <w:r w:rsidR="00452831" w:rsidRPr="001E7736">
        <w:rPr>
          <w:rFonts w:hint="eastAsia"/>
          <w:color w:val="000000" w:themeColor="text1"/>
          <w:sz w:val="22"/>
          <w:szCs w:val="22"/>
          <w:lang w:val="en-GB"/>
        </w:rPr>
        <w:sym w:font="Symbol" w:char="F0A2"/>
      </w:r>
      <w:r w:rsidR="009D0FE4" w:rsidRPr="001E7736">
        <w:rPr>
          <w:noProof/>
          <w:color w:val="000000" w:themeColor="text1"/>
          <w:sz w:val="22"/>
          <w:szCs w:val="22"/>
          <w:lang w:val="en-GB"/>
        </w:rPr>
        <w:t>-diamino-</w:t>
      </w:r>
      <w:r w:rsidR="009D0FE4" w:rsidRPr="001E7736">
        <w:rPr>
          <w:i/>
          <w:noProof/>
          <w:color w:val="000000" w:themeColor="text1"/>
          <w:sz w:val="22"/>
          <w:szCs w:val="22"/>
          <w:lang w:val="en-GB"/>
        </w:rPr>
        <w:t>p</w:t>
      </w:r>
      <w:r w:rsidR="009D0FE4" w:rsidRPr="001E7736">
        <w:rPr>
          <w:noProof/>
          <w:color w:val="000000" w:themeColor="text1"/>
          <w:sz w:val="22"/>
          <w:szCs w:val="22"/>
          <w:lang w:val="en-GB"/>
        </w:rPr>
        <w:t>-terphenyl (</w:t>
      </w:r>
      <w:r w:rsidR="009D0FE4" w:rsidRPr="001E7736">
        <w:rPr>
          <w:b/>
          <w:noProof/>
          <w:color w:val="000000" w:themeColor="text1"/>
          <w:sz w:val="22"/>
          <w:szCs w:val="22"/>
          <w:lang w:val="en-GB"/>
        </w:rPr>
        <w:t>TPA</w:t>
      </w:r>
      <w:r w:rsidR="009D0FE4" w:rsidRPr="001E7736">
        <w:rPr>
          <w:noProof/>
          <w:color w:val="000000" w:themeColor="text1"/>
          <w:sz w:val="22"/>
          <w:szCs w:val="22"/>
          <w:lang w:val="en-GB"/>
        </w:rPr>
        <w:t>) and it</w:t>
      </w:r>
      <w:r w:rsidR="00D03682" w:rsidRPr="001E7736">
        <w:rPr>
          <w:noProof/>
          <w:color w:val="000000" w:themeColor="text1"/>
          <w:sz w:val="22"/>
          <w:szCs w:val="22"/>
          <w:lang w:val="en-GB"/>
        </w:rPr>
        <w:t xml:space="preserve"> is</w:t>
      </w:r>
      <w:r w:rsidR="002A341E" w:rsidRPr="001E7736">
        <w:rPr>
          <w:noProof/>
          <w:color w:val="000000" w:themeColor="text1"/>
          <w:sz w:val="22"/>
          <w:szCs w:val="22"/>
          <w:lang w:val="en-GB"/>
        </w:rPr>
        <w:t>,</w:t>
      </w:r>
      <w:r w:rsidR="00D03682" w:rsidRPr="001E7736">
        <w:rPr>
          <w:noProof/>
          <w:color w:val="000000" w:themeColor="text1"/>
          <w:sz w:val="22"/>
          <w:szCs w:val="22"/>
          <w:lang w:val="en-GB"/>
        </w:rPr>
        <w:t xml:space="preserve"> </w:t>
      </w:r>
      <w:r w:rsidR="002A341E" w:rsidRPr="001E7736">
        <w:rPr>
          <w:noProof/>
          <w:color w:val="000000" w:themeColor="text1"/>
          <w:sz w:val="22"/>
          <w:szCs w:val="22"/>
          <w:lang w:val="en-GB"/>
        </w:rPr>
        <w:t xml:space="preserve">in essence, </w:t>
      </w:r>
      <w:r w:rsidR="00D20C5C" w:rsidRPr="001E7736">
        <w:rPr>
          <w:b/>
          <w:noProof/>
          <w:color w:val="000000" w:themeColor="text1"/>
          <w:sz w:val="22"/>
          <w:szCs w:val="22"/>
          <w:lang w:val="en-GB"/>
        </w:rPr>
        <w:t>FS-COF</w:t>
      </w:r>
      <w:r w:rsidR="00D20C5C" w:rsidRPr="001E7736">
        <w:rPr>
          <w:noProof/>
          <w:color w:val="000000" w:themeColor="text1"/>
          <w:sz w:val="22"/>
          <w:szCs w:val="22"/>
          <w:lang w:val="en-GB"/>
        </w:rPr>
        <w:t xml:space="preserve"> minus the sulfone moieities</w:t>
      </w:r>
      <w:r w:rsidR="003D7DA8" w:rsidRPr="001E7736">
        <w:rPr>
          <w:noProof/>
          <w:color w:val="000000" w:themeColor="text1"/>
          <w:sz w:val="22"/>
          <w:szCs w:val="22"/>
          <w:lang w:val="en-GB"/>
        </w:rPr>
        <w:t xml:space="preserve"> (Fig. 1c)</w:t>
      </w:r>
      <w:r w:rsidR="009D0FE4" w:rsidRPr="001E7736">
        <w:rPr>
          <w:noProof/>
          <w:color w:val="000000" w:themeColor="text1"/>
          <w:sz w:val="22"/>
          <w:szCs w:val="22"/>
          <w:lang w:val="en-GB"/>
        </w:rPr>
        <w:t>.</w:t>
      </w:r>
      <w:r w:rsidR="00D20C5C" w:rsidRPr="001E7736">
        <w:rPr>
          <w:noProof/>
          <w:color w:val="000000" w:themeColor="text1"/>
          <w:sz w:val="22"/>
          <w:szCs w:val="22"/>
          <w:lang w:val="en-GB"/>
        </w:rPr>
        <w:t xml:space="preserve"> </w:t>
      </w:r>
    </w:p>
    <w:p w14:paraId="698CA584" w14:textId="3D99E293" w:rsidR="009331FC" w:rsidRPr="001E7736" w:rsidRDefault="00394AF5" w:rsidP="00B21030">
      <w:pPr>
        <w:adjustRightInd w:val="0"/>
        <w:snapToGrid w:val="0"/>
        <w:spacing w:before="100" w:beforeAutospacing="1" w:after="100" w:afterAutospacing="1" w:line="480" w:lineRule="auto"/>
        <w:rPr>
          <w:noProof/>
          <w:color w:val="000000" w:themeColor="text1"/>
          <w:sz w:val="22"/>
          <w:szCs w:val="22"/>
          <w:lang w:val="en-GB"/>
        </w:rPr>
      </w:pPr>
      <w:r w:rsidRPr="001E7736">
        <w:rPr>
          <w:noProof/>
          <w:color w:val="000000" w:themeColor="text1"/>
          <w:sz w:val="22"/>
          <w:szCs w:val="22"/>
          <w:lang w:val="en-GB"/>
        </w:rPr>
        <w:t>All three linkers gave rise to crystalline COFs (Fig</w:t>
      </w:r>
      <w:r w:rsidR="0076204E" w:rsidRPr="001E7736">
        <w:rPr>
          <w:noProof/>
          <w:color w:val="000000" w:themeColor="text1"/>
          <w:sz w:val="22"/>
          <w:szCs w:val="22"/>
          <w:lang w:val="en-GB"/>
        </w:rPr>
        <w:t>.</w:t>
      </w:r>
      <w:r w:rsidRPr="001E7736">
        <w:rPr>
          <w:noProof/>
          <w:color w:val="000000" w:themeColor="text1"/>
          <w:sz w:val="22"/>
          <w:szCs w:val="22"/>
          <w:lang w:val="en-GB"/>
        </w:rPr>
        <w:t xml:space="preserve"> 2, </w:t>
      </w:r>
      <w:r w:rsidR="003C7B04" w:rsidRPr="001E7736">
        <w:rPr>
          <w:color w:val="000000" w:themeColor="text1"/>
          <w:sz w:val="22"/>
          <w:szCs w:val="22"/>
          <w:lang w:val="en-GB"/>
        </w:rPr>
        <w:t>Supplementary Fig</w:t>
      </w:r>
      <w:r w:rsidR="001047E7" w:rsidRPr="001E7736">
        <w:rPr>
          <w:color w:val="000000" w:themeColor="text1"/>
          <w:sz w:val="22"/>
          <w:szCs w:val="22"/>
          <w:lang w:val="en-GB"/>
        </w:rPr>
        <w:t xml:space="preserve">s </w:t>
      </w:r>
      <w:r w:rsidR="0070067D" w:rsidRPr="001E7736">
        <w:rPr>
          <w:noProof/>
          <w:color w:val="000000" w:themeColor="text1"/>
          <w:sz w:val="22"/>
          <w:szCs w:val="22"/>
          <w:lang w:val="en-GB"/>
        </w:rPr>
        <w:t>24</w:t>
      </w:r>
      <w:r w:rsidR="00030676" w:rsidRPr="001E7736">
        <w:rPr>
          <w:noProof/>
          <w:color w:val="000000" w:themeColor="text1"/>
          <w:sz w:val="22"/>
          <w:szCs w:val="22"/>
          <w:lang w:val="en-GB"/>
        </w:rPr>
        <w:t>–</w:t>
      </w:r>
      <w:r w:rsidR="0070067D" w:rsidRPr="001E7736">
        <w:rPr>
          <w:noProof/>
          <w:color w:val="000000" w:themeColor="text1"/>
          <w:sz w:val="22"/>
          <w:szCs w:val="22"/>
          <w:lang w:val="en-GB"/>
        </w:rPr>
        <w:t>28</w:t>
      </w:r>
      <w:r w:rsidR="00991707" w:rsidRPr="001E7736">
        <w:rPr>
          <w:noProof/>
          <w:color w:val="000000" w:themeColor="text1"/>
          <w:sz w:val="22"/>
          <w:szCs w:val="22"/>
          <w:lang w:val="en-GB"/>
        </w:rPr>
        <w:t xml:space="preserve">). Based on PXRD data, </w:t>
      </w:r>
      <w:r w:rsidR="00991707" w:rsidRPr="001E7736">
        <w:rPr>
          <w:b/>
          <w:noProof/>
          <w:color w:val="000000" w:themeColor="text1"/>
          <w:sz w:val="22"/>
          <w:szCs w:val="22"/>
          <w:lang w:val="en-GB"/>
        </w:rPr>
        <w:t>FS-COF</w:t>
      </w:r>
      <w:r w:rsidR="00991707" w:rsidRPr="001E7736">
        <w:rPr>
          <w:noProof/>
          <w:color w:val="000000" w:themeColor="text1"/>
          <w:sz w:val="22"/>
          <w:szCs w:val="22"/>
          <w:lang w:val="en-GB"/>
        </w:rPr>
        <w:t xml:space="preserve"> (Fig. 2</w:t>
      </w:r>
      <w:r w:rsidR="00F3501F" w:rsidRPr="001E7736">
        <w:rPr>
          <w:noProof/>
          <w:color w:val="000000" w:themeColor="text1"/>
          <w:sz w:val="22"/>
          <w:szCs w:val="22"/>
          <w:lang w:val="en-GB"/>
        </w:rPr>
        <w:t>c</w:t>
      </w:r>
      <w:r w:rsidR="00991707" w:rsidRPr="001E7736">
        <w:rPr>
          <w:noProof/>
          <w:color w:val="000000" w:themeColor="text1"/>
          <w:sz w:val="22"/>
          <w:szCs w:val="22"/>
          <w:lang w:val="en-GB"/>
        </w:rPr>
        <w:t xml:space="preserve">) appeared to have </w:t>
      </w:r>
      <w:r w:rsidR="00817788" w:rsidRPr="001E7736">
        <w:rPr>
          <w:noProof/>
          <w:color w:val="000000" w:themeColor="text1"/>
          <w:sz w:val="22"/>
          <w:szCs w:val="22"/>
          <w:lang w:val="en-GB"/>
        </w:rPr>
        <w:t>more</w:t>
      </w:r>
      <w:r w:rsidR="00991707" w:rsidRPr="001E7736">
        <w:rPr>
          <w:noProof/>
          <w:color w:val="000000" w:themeColor="text1"/>
          <w:sz w:val="22"/>
          <w:szCs w:val="22"/>
          <w:lang w:val="en-GB"/>
        </w:rPr>
        <w:t xml:space="preserve"> long-range order than either </w:t>
      </w:r>
      <w:r w:rsidR="00991707" w:rsidRPr="001E7736">
        <w:rPr>
          <w:b/>
          <w:noProof/>
          <w:color w:val="000000" w:themeColor="text1"/>
          <w:sz w:val="22"/>
          <w:szCs w:val="22"/>
          <w:lang w:val="en-GB"/>
        </w:rPr>
        <w:t>S-COF</w:t>
      </w:r>
      <w:r w:rsidR="00991707" w:rsidRPr="001E7736">
        <w:rPr>
          <w:noProof/>
          <w:color w:val="000000" w:themeColor="text1"/>
          <w:sz w:val="22"/>
          <w:szCs w:val="22"/>
          <w:lang w:val="en-GB"/>
        </w:rPr>
        <w:t xml:space="preserve"> (Fig. 2</w:t>
      </w:r>
      <w:r w:rsidR="00F3501F" w:rsidRPr="001E7736">
        <w:rPr>
          <w:noProof/>
          <w:color w:val="000000" w:themeColor="text1"/>
          <w:sz w:val="22"/>
          <w:szCs w:val="22"/>
          <w:lang w:val="en-GB"/>
        </w:rPr>
        <w:t>d</w:t>
      </w:r>
      <w:r w:rsidR="00991707" w:rsidRPr="001E7736">
        <w:rPr>
          <w:noProof/>
          <w:color w:val="000000" w:themeColor="text1"/>
          <w:sz w:val="22"/>
          <w:szCs w:val="22"/>
          <w:lang w:val="en-GB"/>
        </w:rPr>
        <w:t xml:space="preserve">) or </w:t>
      </w:r>
      <w:r w:rsidR="00991707" w:rsidRPr="001E7736">
        <w:rPr>
          <w:b/>
          <w:noProof/>
          <w:color w:val="000000" w:themeColor="text1"/>
          <w:sz w:val="22"/>
          <w:szCs w:val="22"/>
          <w:lang w:val="en-GB"/>
        </w:rPr>
        <w:t>TP-COF</w:t>
      </w:r>
      <w:r w:rsidR="00991707" w:rsidRPr="001E7736">
        <w:rPr>
          <w:noProof/>
          <w:color w:val="000000" w:themeColor="text1"/>
          <w:sz w:val="22"/>
          <w:szCs w:val="22"/>
          <w:lang w:val="en-GB"/>
        </w:rPr>
        <w:t xml:space="preserve"> (</w:t>
      </w:r>
      <w:r w:rsidR="003C7B04" w:rsidRPr="001E7736">
        <w:rPr>
          <w:color w:val="000000" w:themeColor="text1"/>
          <w:sz w:val="22"/>
          <w:szCs w:val="22"/>
          <w:lang w:val="en-GB"/>
        </w:rPr>
        <w:t>Supplementary Fig. </w:t>
      </w:r>
      <w:r w:rsidR="0070067D" w:rsidRPr="001E7736">
        <w:rPr>
          <w:color w:val="000000" w:themeColor="text1"/>
          <w:sz w:val="22"/>
          <w:szCs w:val="22"/>
          <w:lang w:val="en-GB"/>
        </w:rPr>
        <w:t>28</w:t>
      </w:r>
      <w:r w:rsidR="00991707" w:rsidRPr="001E7736">
        <w:rPr>
          <w:noProof/>
          <w:color w:val="000000" w:themeColor="text1"/>
          <w:sz w:val="22"/>
          <w:szCs w:val="22"/>
          <w:lang w:val="en-GB"/>
        </w:rPr>
        <w:t xml:space="preserve">). This might be because the </w:t>
      </w:r>
      <w:r w:rsidR="0036686F" w:rsidRPr="001E7736">
        <w:rPr>
          <w:noProof/>
          <w:color w:val="000000" w:themeColor="text1"/>
          <w:sz w:val="22"/>
          <w:szCs w:val="22"/>
          <w:lang w:val="en-GB"/>
        </w:rPr>
        <w:t xml:space="preserve">C–N bond in the </w:t>
      </w:r>
      <w:r w:rsidR="00991707" w:rsidRPr="001E7736">
        <w:rPr>
          <w:b/>
          <w:noProof/>
          <w:color w:val="000000" w:themeColor="text1"/>
          <w:sz w:val="22"/>
          <w:szCs w:val="22"/>
          <w:lang w:val="en-GB"/>
        </w:rPr>
        <w:t>FSA</w:t>
      </w:r>
      <w:r w:rsidR="00991707" w:rsidRPr="001E7736">
        <w:rPr>
          <w:noProof/>
          <w:color w:val="000000" w:themeColor="text1"/>
          <w:sz w:val="22"/>
          <w:szCs w:val="22"/>
          <w:lang w:val="en-GB"/>
        </w:rPr>
        <w:t xml:space="preserve"> monomer </w:t>
      </w:r>
      <w:r w:rsidR="0036686F" w:rsidRPr="001E7736">
        <w:rPr>
          <w:noProof/>
          <w:color w:val="000000" w:themeColor="text1"/>
          <w:sz w:val="22"/>
          <w:szCs w:val="22"/>
          <w:lang w:val="en-GB"/>
        </w:rPr>
        <w:t xml:space="preserve">are parallel </w:t>
      </w:r>
      <w:r w:rsidR="00991707" w:rsidRPr="001E7736">
        <w:rPr>
          <w:noProof/>
          <w:color w:val="000000" w:themeColor="text1"/>
          <w:sz w:val="22"/>
          <w:szCs w:val="22"/>
          <w:lang w:val="en-GB"/>
        </w:rPr>
        <w:t xml:space="preserve">whereas the angle between the C–N bonds in the </w:t>
      </w:r>
      <w:r w:rsidR="00991707" w:rsidRPr="001E7736">
        <w:rPr>
          <w:b/>
          <w:noProof/>
          <w:color w:val="000000" w:themeColor="text1"/>
          <w:sz w:val="22"/>
          <w:szCs w:val="22"/>
          <w:lang w:val="en-GB"/>
        </w:rPr>
        <w:t>SA</w:t>
      </w:r>
      <w:r w:rsidR="00991707" w:rsidRPr="001E7736">
        <w:rPr>
          <w:noProof/>
          <w:color w:val="000000" w:themeColor="text1"/>
          <w:sz w:val="22"/>
          <w:szCs w:val="22"/>
          <w:lang w:val="en-GB"/>
        </w:rPr>
        <w:t xml:space="preserve"> monomer is </w:t>
      </w:r>
      <w:r w:rsidR="00E83F0A" w:rsidRPr="001E7736">
        <w:rPr>
          <w:noProof/>
          <w:color w:val="000000" w:themeColor="text1"/>
          <w:sz w:val="22"/>
          <w:szCs w:val="22"/>
          <w:lang w:val="en-GB"/>
        </w:rPr>
        <w:t>~</w:t>
      </w:r>
      <w:r w:rsidR="0036686F" w:rsidRPr="001E7736">
        <w:rPr>
          <w:color w:val="000000" w:themeColor="text1"/>
          <w:sz w:val="22"/>
          <w:szCs w:val="22"/>
          <w:lang w:val="en-GB"/>
        </w:rPr>
        <w:t>16</w:t>
      </w:r>
      <w:r w:rsidR="00E83F0A" w:rsidRPr="001E7736">
        <w:rPr>
          <w:color w:val="000000" w:themeColor="text1"/>
          <w:sz w:val="22"/>
          <w:szCs w:val="22"/>
          <w:lang w:val="en-GB"/>
        </w:rPr>
        <w:t>3</w:t>
      </w:r>
      <w:r w:rsidR="00991707" w:rsidRPr="001E7736">
        <w:rPr>
          <w:color w:val="000000" w:themeColor="text1"/>
          <w:sz w:val="22"/>
          <w:szCs w:val="22"/>
          <w:lang w:val="en-GB"/>
        </w:rPr>
        <w:t>°</w:t>
      </w:r>
      <w:r w:rsidR="00335C0E" w:rsidRPr="001E7736">
        <w:rPr>
          <w:color w:val="000000" w:themeColor="text1"/>
          <w:sz w:val="22"/>
          <w:szCs w:val="22"/>
          <w:lang w:val="en-GB"/>
        </w:rPr>
        <w:t xml:space="preserve"> </w:t>
      </w:r>
      <w:r w:rsidR="00335C0E" w:rsidRPr="001E7736">
        <w:rPr>
          <w:noProof/>
          <w:color w:val="000000" w:themeColor="text1"/>
          <w:sz w:val="22"/>
          <w:szCs w:val="22"/>
          <w:lang w:val="en-GB"/>
        </w:rPr>
        <w:t>(Supplementary Fig. </w:t>
      </w:r>
      <w:r w:rsidR="00B86CB1" w:rsidRPr="001E7736">
        <w:rPr>
          <w:noProof/>
          <w:color w:val="000000" w:themeColor="text1"/>
          <w:sz w:val="22"/>
          <w:szCs w:val="22"/>
          <w:lang w:val="en-GB"/>
        </w:rPr>
        <w:t>14</w:t>
      </w:r>
      <w:r w:rsidR="00335C0E" w:rsidRPr="001E7736">
        <w:rPr>
          <w:noProof/>
          <w:color w:val="000000" w:themeColor="text1"/>
          <w:sz w:val="22"/>
          <w:szCs w:val="22"/>
          <w:lang w:val="en-GB"/>
        </w:rPr>
        <w:t>)</w:t>
      </w:r>
      <w:r w:rsidR="00991707" w:rsidRPr="001E7736">
        <w:rPr>
          <w:noProof/>
          <w:color w:val="000000" w:themeColor="text1"/>
          <w:sz w:val="22"/>
          <w:szCs w:val="22"/>
          <w:lang w:val="en-GB"/>
        </w:rPr>
        <w:t>, and hence</w:t>
      </w:r>
      <w:r w:rsidR="00EF2FBA" w:rsidRPr="001E7736">
        <w:rPr>
          <w:noProof/>
          <w:color w:val="000000" w:themeColor="text1"/>
          <w:sz w:val="22"/>
          <w:szCs w:val="22"/>
          <w:lang w:val="en-GB"/>
        </w:rPr>
        <w:t xml:space="preserve"> the regular hexagonal framework in</w:t>
      </w:r>
      <w:r w:rsidR="00991707" w:rsidRPr="001E7736">
        <w:rPr>
          <w:noProof/>
          <w:color w:val="000000" w:themeColor="text1"/>
          <w:sz w:val="22"/>
          <w:szCs w:val="22"/>
          <w:lang w:val="en-GB"/>
        </w:rPr>
        <w:t xml:space="preserve"> </w:t>
      </w:r>
      <w:r w:rsidR="00991707" w:rsidRPr="001E7736">
        <w:rPr>
          <w:b/>
          <w:noProof/>
          <w:color w:val="000000" w:themeColor="text1"/>
          <w:sz w:val="22"/>
          <w:szCs w:val="22"/>
          <w:lang w:val="en-GB"/>
        </w:rPr>
        <w:t>FS-COF</w:t>
      </w:r>
      <w:r w:rsidR="00991707" w:rsidRPr="001E7736">
        <w:rPr>
          <w:noProof/>
          <w:color w:val="000000" w:themeColor="text1"/>
          <w:sz w:val="22"/>
          <w:szCs w:val="22"/>
          <w:lang w:val="en-GB"/>
        </w:rPr>
        <w:t xml:space="preserve"> </w:t>
      </w:r>
      <w:r w:rsidR="00454D45" w:rsidRPr="001E7736">
        <w:rPr>
          <w:noProof/>
          <w:color w:val="000000" w:themeColor="text1"/>
          <w:sz w:val="22"/>
          <w:szCs w:val="22"/>
          <w:lang w:val="en-GB"/>
        </w:rPr>
        <w:t>may be</w:t>
      </w:r>
      <w:r w:rsidR="00991707" w:rsidRPr="001E7736">
        <w:rPr>
          <w:noProof/>
          <w:color w:val="000000" w:themeColor="text1"/>
          <w:sz w:val="22"/>
          <w:szCs w:val="22"/>
          <w:lang w:val="en-GB"/>
        </w:rPr>
        <w:t xml:space="preserve"> less sensitive than </w:t>
      </w:r>
      <w:r w:rsidR="00991707" w:rsidRPr="001E7736">
        <w:rPr>
          <w:b/>
          <w:noProof/>
          <w:color w:val="000000" w:themeColor="text1"/>
          <w:sz w:val="22"/>
          <w:szCs w:val="22"/>
          <w:lang w:val="en-GB"/>
        </w:rPr>
        <w:t>S-COF</w:t>
      </w:r>
      <w:r w:rsidR="00991707" w:rsidRPr="001E7736">
        <w:rPr>
          <w:noProof/>
          <w:color w:val="000000" w:themeColor="text1"/>
          <w:sz w:val="22"/>
          <w:szCs w:val="22"/>
          <w:lang w:val="en-GB"/>
        </w:rPr>
        <w:t xml:space="preserve"> to the insertion of linkers in the ‘wrong’ geometry. </w:t>
      </w:r>
      <w:r w:rsidR="00C67EB1" w:rsidRPr="001E7736">
        <w:rPr>
          <w:noProof/>
          <w:color w:val="000000" w:themeColor="text1"/>
          <w:sz w:val="22"/>
          <w:szCs w:val="22"/>
          <w:lang w:val="en-GB"/>
        </w:rPr>
        <w:t>M</w:t>
      </w:r>
      <w:r w:rsidR="00257FBB" w:rsidRPr="001E7736">
        <w:rPr>
          <w:noProof/>
          <w:color w:val="000000" w:themeColor="text1"/>
          <w:sz w:val="22"/>
          <w:szCs w:val="22"/>
          <w:lang w:val="en-GB"/>
        </w:rPr>
        <w:t xml:space="preserve">ore effective </w:t>
      </w:r>
      <w:r w:rsidR="001F7849" w:rsidRPr="001E7736">
        <w:rPr>
          <w:noProof/>
          <w:color w:val="000000" w:themeColor="text1"/>
          <w:sz w:val="22"/>
          <w:szCs w:val="22"/>
          <w:lang w:val="en-GB"/>
        </w:rPr>
        <w:t>π</w:t>
      </w:r>
      <w:r w:rsidR="00030676" w:rsidRPr="001E7736">
        <w:rPr>
          <w:noProof/>
          <w:color w:val="000000" w:themeColor="text1"/>
          <w:sz w:val="22"/>
          <w:szCs w:val="22"/>
          <w:lang w:val="en-GB"/>
        </w:rPr>
        <w:t>–</w:t>
      </w:r>
      <w:r w:rsidR="001F7849" w:rsidRPr="001E7736">
        <w:rPr>
          <w:noProof/>
          <w:color w:val="000000" w:themeColor="text1"/>
          <w:sz w:val="22"/>
          <w:szCs w:val="22"/>
          <w:lang w:val="en-GB"/>
        </w:rPr>
        <w:t>π</w:t>
      </w:r>
      <w:r w:rsidR="00030676" w:rsidRPr="001E7736">
        <w:rPr>
          <w:noProof/>
          <w:color w:val="000000" w:themeColor="text1"/>
          <w:sz w:val="22"/>
          <w:szCs w:val="22"/>
          <w:lang w:val="en-GB"/>
        </w:rPr>
        <w:t xml:space="preserve"> </w:t>
      </w:r>
      <w:r w:rsidR="00257FBB" w:rsidRPr="001E7736">
        <w:rPr>
          <w:noProof/>
          <w:color w:val="000000" w:themeColor="text1"/>
          <w:sz w:val="22"/>
          <w:szCs w:val="22"/>
          <w:lang w:val="en-GB"/>
        </w:rPr>
        <w:t xml:space="preserve">stacking between the fused, planar </w:t>
      </w:r>
      <w:r w:rsidR="00257FBB" w:rsidRPr="001E7736">
        <w:rPr>
          <w:b/>
          <w:noProof/>
          <w:color w:val="000000" w:themeColor="text1"/>
          <w:sz w:val="22"/>
          <w:szCs w:val="22"/>
          <w:lang w:val="en-GB"/>
        </w:rPr>
        <w:t>FSA</w:t>
      </w:r>
      <w:r w:rsidR="00257FBB" w:rsidRPr="001E7736">
        <w:rPr>
          <w:noProof/>
          <w:color w:val="000000" w:themeColor="text1"/>
          <w:sz w:val="22"/>
          <w:szCs w:val="22"/>
          <w:lang w:val="en-GB"/>
        </w:rPr>
        <w:t xml:space="preserve"> linkers </w:t>
      </w:r>
      <w:r w:rsidR="00224698" w:rsidRPr="001E7736">
        <w:rPr>
          <w:noProof/>
          <w:color w:val="000000" w:themeColor="text1"/>
          <w:sz w:val="22"/>
          <w:szCs w:val="22"/>
          <w:lang w:val="en-GB"/>
        </w:rPr>
        <w:t xml:space="preserve">might </w:t>
      </w:r>
      <w:r w:rsidR="00C67EB1" w:rsidRPr="001E7736">
        <w:rPr>
          <w:noProof/>
          <w:color w:val="000000" w:themeColor="text1"/>
          <w:sz w:val="22"/>
          <w:szCs w:val="22"/>
          <w:lang w:val="en-GB"/>
        </w:rPr>
        <w:t xml:space="preserve">also </w:t>
      </w:r>
      <w:r w:rsidR="00257FBB" w:rsidRPr="001E7736">
        <w:rPr>
          <w:noProof/>
          <w:color w:val="000000" w:themeColor="text1"/>
          <w:sz w:val="22"/>
          <w:szCs w:val="22"/>
          <w:lang w:val="en-GB"/>
        </w:rPr>
        <w:t xml:space="preserve">help to stabilize </w:t>
      </w:r>
      <w:r w:rsidR="00257FBB" w:rsidRPr="001E7736">
        <w:rPr>
          <w:b/>
          <w:noProof/>
          <w:color w:val="000000" w:themeColor="text1"/>
          <w:sz w:val="22"/>
          <w:szCs w:val="22"/>
          <w:lang w:val="en-GB"/>
        </w:rPr>
        <w:t>FS-COF</w:t>
      </w:r>
      <w:r w:rsidR="00257FBB" w:rsidRPr="001E7736">
        <w:rPr>
          <w:color w:val="000000" w:themeColor="text1"/>
          <w:sz w:val="22"/>
          <w:szCs w:val="22"/>
          <w:lang w:val="en-GB"/>
        </w:rPr>
        <w:t>.</w:t>
      </w:r>
    </w:p>
    <w:p w14:paraId="53B6A00E" w14:textId="78F2552E" w:rsidR="008C688F" w:rsidRPr="001E7736" w:rsidRDefault="00EB5D14" w:rsidP="00B21030">
      <w:pPr>
        <w:adjustRightInd w:val="0"/>
        <w:snapToGrid w:val="0"/>
        <w:spacing w:before="100" w:beforeAutospacing="1" w:after="100" w:afterAutospacing="1" w:line="480" w:lineRule="auto"/>
        <w:rPr>
          <w:noProof/>
          <w:color w:val="000000" w:themeColor="text1"/>
          <w:sz w:val="22"/>
          <w:szCs w:val="22"/>
          <w:lang w:val="en-GB"/>
        </w:rPr>
      </w:pPr>
      <w:r w:rsidRPr="001E7736">
        <w:rPr>
          <w:noProof/>
          <w:color w:val="000000" w:themeColor="text1"/>
          <w:sz w:val="22"/>
          <w:szCs w:val="22"/>
          <w:lang w:val="en-GB"/>
        </w:rPr>
        <w:t xml:space="preserve">Powder X-ray diffraction (PXRD) </w:t>
      </w:r>
      <w:r w:rsidR="00250B99" w:rsidRPr="001E7736">
        <w:rPr>
          <w:noProof/>
          <w:color w:val="000000" w:themeColor="text1"/>
          <w:sz w:val="22"/>
          <w:szCs w:val="22"/>
          <w:lang w:val="en-GB"/>
        </w:rPr>
        <w:t>was used</w:t>
      </w:r>
      <w:r w:rsidRPr="001E7736">
        <w:rPr>
          <w:noProof/>
          <w:color w:val="000000" w:themeColor="text1"/>
          <w:sz w:val="22"/>
          <w:szCs w:val="22"/>
          <w:lang w:val="en-GB"/>
        </w:rPr>
        <w:t xml:space="preserve"> </w:t>
      </w:r>
      <w:r w:rsidR="0073797F" w:rsidRPr="001E7736">
        <w:rPr>
          <w:noProof/>
          <w:color w:val="000000" w:themeColor="text1"/>
          <w:sz w:val="22"/>
          <w:szCs w:val="22"/>
          <w:lang w:val="en-GB"/>
        </w:rPr>
        <w:t xml:space="preserve">to </w:t>
      </w:r>
      <w:r w:rsidR="00054BB6" w:rsidRPr="001E7736">
        <w:rPr>
          <w:noProof/>
          <w:color w:val="000000" w:themeColor="text1"/>
          <w:sz w:val="22"/>
          <w:szCs w:val="22"/>
          <w:lang w:val="en-GB"/>
        </w:rPr>
        <w:t xml:space="preserve">characterize the three </w:t>
      </w:r>
      <w:r w:rsidRPr="001E7736">
        <w:rPr>
          <w:noProof/>
          <w:color w:val="000000" w:themeColor="text1"/>
          <w:sz w:val="22"/>
          <w:szCs w:val="22"/>
          <w:lang w:val="en-GB"/>
        </w:rPr>
        <w:t>COFs.</w:t>
      </w:r>
      <w:r w:rsidR="00B86571" w:rsidRPr="001E7736">
        <w:rPr>
          <w:noProof/>
          <w:color w:val="000000" w:themeColor="text1"/>
          <w:sz w:val="22"/>
          <w:szCs w:val="22"/>
          <w:lang w:val="en-GB"/>
        </w:rPr>
        <w:t xml:space="preserve"> </w:t>
      </w:r>
      <w:r w:rsidR="00E237CE" w:rsidRPr="001E7736">
        <w:rPr>
          <w:b/>
          <w:noProof/>
          <w:color w:val="000000" w:themeColor="text1"/>
          <w:sz w:val="22"/>
          <w:szCs w:val="22"/>
          <w:lang w:val="en-GB"/>
        </w:rPr>
        <w:t>FS-COF</w:t>
      </w:r>
      <w:r w:rsidR="00E237CE" w:rsidRPr="001E7736">
        <w:rPr>
          <w:noProof/>
          <w:color w:val="000000" w:themeColor="text1"/>
          <w:sz w:val="22"/>
          <w:szCs w:val="22"/>
          <w:lang w:val="en-GB"/>
        </w:rPr>
        <w:t xml:space="preserve"> exhibited diffraction peaks at 2.71</w:t>
      </w:r>
      <w:r w:rsidR="00DD26F7" w:rsidRPr="001E7736">
        <w:rPr>
          <w:noProof/>
          <w:color w:val="000000" w:themeColor="text1"/>
          <w:sz w:val="22"/>
          <w:szCs w:val="22"/>
          <w:lang w:val="en-GB"/>
        </w:rPr>
        <w:t>°</w:t>
      </w:r>
      <w:r w:rsidR="00E237CE" w:rsidRPr="001E7736">
        <w:rPr>
          <w:noProof/>
          <w:color w:val="000000" w:themeColor="text1"/>
          <w:sz w:val="22"/>
          <w:szCs w:val="22"/>
          <w:lang w:val="en-GB"/>
        </w:rPr>
        <w:t>, 4.73</w:t>
      </w:r>
      <w:r w:rsidR="00FE655C" w:rsidRPr="001E7736">
        <w:rPr>
          <w:noProof/>
          <w:color w:val="000000" w:themeColor="text1"/>
          <w:sz w:val="22"/>
          <w:szCs w:val="22"/>
          <w:lang w:val="en-GB"/>
        </w:rPr>
        <w:t>°</w:t>
      </w:r>
      <w:r w:rsidR="00E237CE" w:rsidRPr="001E7736">
        <w:rPr>
          <w:noProof/>
          <w:color w:val="000000" w:themeColor="text1"/>
          <w:sz w:val="22"/>
          <w:szCs w:val="22"/>
          <w:lang w:val="en-GB"/>
        </w:rPr>
        <w:t>, 5.52</w:t>
      </w:r>
      <w:bookmarkStart w:id="21" w:name="OLE_LINK113"/>
      <w:r w:rsidR="00FE655C" w:rsidRPr="001E7736">
        <w:rPr>
          <w:noProof/>
          <w:color w:val="000000" w:themeColor="text1"/>
          <w:sz w:val="22"/>
          <w:szCs w:val="22"/>
          <w:lang w:val="en-GB"/>
        </w:rPr>
        <w:t>°</w:t>
      </w:r>
      <w:bookmarkEnd w:id="21"/>
      <w:r w:rsidR="00CC1068" w:rsidRPr="001E7736">
        <w:rPr>
          <w:noProof/>
          <w:color w:val="000000" w:themeColor="text1"/>
          <w:sz w:val="22"/>
          <w:szCs w:val="22"/>
          <w:lang w:val="en-GB"/>
        </w:rPr>
        <w:t xml:space="preserve">, </w:t>
      </w:r>
      <w:r w:rsidR="00E237CE" w:rsidRPr="001E7736">
        <w:rPr>
          <w:noProof/>
          <w:color w:val="000000" w:themeColor="text1"/>
          <w:sz w:val="22"/>
          <w:szCs w:val="22"/>
          <w:lang w:val="en-GB"/>
        </w:rPr>
        <w:t>7.35</w:t>
      </w:r>
      <w:bookmarkStart w:id="22" w:name="OLE_LINK114"/>
      <w:r w:rsidR="003701BE" w:rsidRPr="001E7736">
        <w:rPr>
          <w:noProof/>
          <w:color w:val="000000" w:themeColor="text1"/>
          <w:sz w:val="22"/>
          <w:szCs w:val="22"/>
          <w:lang w:val="en-GB"/>
        </w:rPr>
        <w:t>°</w:t>
      </w:r>
      <w:bookmarkEnd w:id="22"/>
      <w:r w:rsidR="0077111F" w:rsidRPr="001E7736">
        <w:rPr>
          <w:noProof/>
          <w:color w:val="000000" w:themeColor="text1"/>
          <w:sz w:val="22"/>
          <w:szCs w:val="22"/>
          <w:lang w:val="en-GB"/>
        </w:rPr>
        <w:t>,</w:t>
      </w:r>
      <w:r w:rsidR="00E237CE" w:rsidRPr="001E7736">
        <w:rPr>
          <w:noProof/>
          <w:color w:val="000000" w:themeColor="text1"/>
          <w:sz w:val="22"/>
          <w:szCs w:val="22"/>
          <w:lang w:val="en-GB"/>
        </w:rPr>
        <w:t xml:space="preserve"> which were assigned to the (100), (110), (200)</w:t>
      </w:r>
      <w:r w:rsidR="0077111F" w:rsidRPr="001E7736">
        <w:rPr>
          <w:noProof/>
          <w:color w:val="000000" w:themeColor="text1"/>
          <w:sz w:val="22"/>
          <w:szCs w:val="22"/>
          <w:lang w:val="en-GB"/>
        </w:rPr>
        <w:t xml:space="preserve"> and</w:t>
      </w:r>
      <w:r w:rsidR="00E237CE" w:rsidRPr="001E7736">
        <w:rPr>
          <w:noProof/>
          <w:color w:val="000000" w:themeColor="text1"/>
          <w:sz w:val="22"/>
          <w:szCs w:val="22"/>
          <w:lang w:val="en-GB"/>
        </w:rPr>
        <w:t xml:space="preserve"> (210)</w:t>
      </w:r>
      <w:r w:rsidR="00CC1068" w:rsidRPr="001E7736">
        <w:rPr>
          <w:noProof/>
          <w:color w:val="000000" w:themeColor="text1"/>
          <w:sz w:val="22"/>
          <w:szCs w:val="22"/>
          <w:lang w:val="en-GB"/>
        </w:rPr>
        <w:t xml:space="preserve"> </w:t>
      </w:r>
      <w:r w:rsidR="005B4E6A" w:rsidRPr="001E7736">
        <w:rPr>
          <w:noProof/>
          <w:color w:val="000000" w:themeColor="text1"/>
          <w:sz w:val="22"/>
          <w:szCs w:val="22"/>
          <w:lang w:val="en-GB"/>
        </w:rPr>
        <w:t>planes</w:t>
      </w:r>
      <w:r w:rsidR="00E237CE" w:rsidRPr="001E7736">
        <w:rPr>
          <w:noProof/>
          <w:color w:val="000000" w:themeColor="text1"/>
          <w:sz w:val="22"/>
          <w:szCs w:val="22"/>
          <w:lang w:val="en-GB"/>
        </w:rPr>
        <w:t>, respectively (Fig.</w:t>
      </w:r>
      <w:r w:rsidR="00083FB2" w:rsidRPr="001E7736">
        <w:rPr>
          <w:noProof/>
          <w:color w:val="000000" w:themeColor="text1"/>
          <w:sz w:val="22"/>
          <w:szCs w:val="22"/>
          <w:lang w:val="en-GB"/>
        </w:rPr>
        <w:t xml:space="preserve"> 2</w:t>
      </w:r>
      <w:r w:rsidR="005E4F14" w:rsidRPr="001E7736">
        <w:rPr>
          <w:noProof/>
          <w:color w:val="000000" w:themeColor="text1"/>
          <w:sz w:val="22"/>
          <w:szCs w:val="22"/>
          <w:lang w:val="en-GB"/>
        </w:rPr>
        <w:t>c</w:t>
      </w:r>
      <w:r w:rsidR="00E237CE" w:rsidRPr="001E7736">
        <w:rPr>
          <w:noProof/>
          <w:color w:val="000000" w:themeColor="text1"/>
          <w:sz w:val="22"/>
          <w:szCs w:val="22"/>
          <w:lang w:val="en-GB"/>
        </w:rPr>
        <w:t>).</w:t>
      </w:r>
      <w:r w:rsidR="0077111F" w:rsidRPr="001E7736">
        <w:rPr>
          <w:noProof/>
          <w:color w:val="000000" w:themeColor="text1"/>
          <w:sz w:val="22"/>
          <w:szCs w:val="22"/>
          <w:lang w:val="en-GB"/>
        </w:rPr>
        <w:t xml:space="preserve"> </w:t>
      </w:r>
      <w:r w:rsidR="00A2681E" w:rsidRPr="001E7736">
        <w:rPr>
          <w:noProof/>
          <w:color w:val="000000" w:themeColor="text1"/>
          <w:sz w:val="22"/>
          <w:szCs w:val="22"/>
          <w:lang w:val="en-GB"/>
        </w:rPr>
        <w:t xml:space="preserve">The </w:t>
      </w:r>
      <w:r w:rsidR="0077111F" w:rsidRPr="001E7736">
        <w:rPr>
          <w:noProof/>
          <w:color w:val="000000" w:themeColor="text1"/>
          <w:sz w:val="22"/>
          <w:szCs w:val="22"/>
          <w:lang w:val="en-GB"/>
        </w:rPr>
        <w:t xml:space="preserve">broad intensity at 25.19° was assigned to the (001) planes, corresponding to a layer spacing of </w:t>
      </w:r>
      <w:r w:rsidR="00D510A0" w:rsidRPr="001E7736">
        <w:rPr>
          <w:noProof/>
          <w:color w:val="000000" w:themeColor="text1"/>
          <w:sz w:val="22"/>
          <w:szCs w:val="22"/>
          <w:lang w:val="en-GB"/>
        </w:rPr>
        <w:t>3.53</w:t>
      </w:r>
      <w:r w:rsidR="0077111F" w:rsidRPr="001E7736">
        <w:rPr>
          <w:noProof/>
          <w:color w:val="000000" w:themeColor="text1"/>
          <w:sz w:val="22"/>
          <w:szCs w:val="22"/>
          <w:lang w:val="en-GB"/>
        </w:rPr>
        <w:t xml:space="preserve"> Å.</w:t>
      </w:r>
      <w:r w:rsidR="00197501" w:rsidRPr="001E7736">
        <w:rPr>
          <w:noProof/>
          <w:color w:val="000000" w:themeColor="text1"/>
          <w:sz w:val="22"/>
          <w:szCs w:val="22"/>
          <w:lang w:val="en-GB"/>
        </w:rPr>
        <w:t xml:space="preserve"> </w:t>
      </w:r>
      <w:r w:rsidR="00831BD0" w:rsidRPr="001E7736">
        <w:rPr>
          <w:noProof/>
          <w:color w:val="000000" w:themeColor="text1"/>
          <w:sz w:val="22"/>
          <w:szCs w:val="22"/>
          <w:lang w:val="en-GB"/>
        </w:rPr>
        <w:t>M</w:t>
      </w:r>
      <w:r w:rsidR="001B3A20" w:rsidRPr="001E7736">
        <w:rPr>
          <w:noProof/>
          <w:color w:val="000000" w:themeColor="text1"/>
          <w:sz w:val="22"/>
          <w:szCs w:val="22"/>
          <w:lang w:val="en-GB"/>
        </w:rPr>
        <w:t xml:space="preserve">ultiple reflections indicate that </w:t>
      </w:r>
      <w:r w:rsidR="001B3A20" w:rsidRPr="001E7736">
        <w:rPr>
          <w:b/>
          <w:noProof/>
          <w:color w:val="000000" w:themeColor="text1"/>
          <w:sz w:val="22"/>
          <w:szCs w:val="22"/>
          <w:lang w:val="en-GB"/>
        </w:rPr>
        <w:t>FS-COF</w:t>
      </w:r>
      <w:r w:rsidR="001B3A20" w:rsidRPr="001E7736">
        <w:rPr>
          <w:noProof/>
          <w:color w:val="000000" w:themeColor="text1"/>
          <w:sz w:val="22"/>
          <w:szCs w:val="22"/>
          <w:lang w:val="en-GB"/>
        </w:rPr>
        <w:t xml:space="preserve"> has high periodicity in three dimensions. </w:t>
      </w:r>
      <w:r w:rsidR="00197501" w:rsidRPr="001E7736">
        <w:rPr>
          <w:noProof/>
          <w:color w:val="000000" w:themeColor="text1"/>
          <w:sz w:val="22"/>
          <w:szCs w:val="22"/>
          <w:lang w:val="en-GB"/>
        </w:rPr>
        <w:t xml:space="preserve">Le Bail refinements confirmed </w:t>
      </w:r>
      <w:r w:rsidR="00DE3C9B" w:rsidRPr="001E7736">
        <w:rPr>
          <w:noProof/>
          <w:color w:val="000000" w:themeColor="text1"/>
          <w:sz w:val="22"/>
          <w:szCs w:val="22"/>
          <w:lang w:val="en-GB"/>
        </w:rPr>
        <w:t xml:space="preserve">that </w:t>
      </w:r>
      <w:r w:rsidR="00197501" w:rsidRPr="001E7736">
        <w:rPr>
          <w:noProof/>
          <w:color w:val="000000" w:themeColor="text1"/>
          <w:sz w:val="22"/>
          <w:szCs w:val="22"/>
          <w:lang w:val="en-GB"/>
        </w:rPr>
        <w:t xml:space="preserve">the </w:t>
      </w:r>
      <w:r w:rsidR="001E4480" w:rsidRPr="001E7736">
        <w:rPr>
          <w:noProof/>
          <w:color w:val="000000" w:themeColor="text1"/>
          <w:sz w:val="22"/>
          <w:szCs w:val="22"/>
          <w:lang w:val="en-GB"/>
        </w:rPr>
        <w:t xml:space="preserve">diffraction </w:t>
      </w:r>
      <w:r w:rsidR="00197501" w:rsidRPr="001E7736">
        <w:rPr>
          <w:noProof/>
          <w:color w:val="000000" w:themeColor="text1"/>
          <w:sz w:val="22"/>
          <w:szCs w:val="22"/>
          <w:lang w:val="en-GB"/>
        </w:rPr>
        <w:t>pattern was consistent with a primitive hexagonal lattice with unit cell parameters (</w:t>
      </w:r>
      <w:r w:rsidR="00197501" w:rsidRPr="001E7736">
        <w:rPr>
          <w:i/>
          <w:noProof/>
          <w:color w:val="000000" w:themeColor="text1"/>
          <w:sz w:val="22"/>
          <w:szCs w:val="22"/>
          <w:lang w:val="en-GB"/>
        </w:rPr>
        <w:t>a</w:t>
      </w:r>
      <w:r w:rsidR="00197501" w:rsidRPr="001E7736">
        <w:rPr>
          <w:noProof/>
          <w:color w:val="000000" w:themeColor="text1"/>
          <w:sz w:val="22"/>
          <w:szCs w:val="22"/>
          <w:lang w:val="en-GB"/>
        </w:rPr>
        <w:t xml:space="preserve"> =</w:t>
      </w:r>
      <w:r w:rsidR="00574EA5" w:rsidRPr="001E7736">
        <w:rPr>
          <w:noProof/>
          <w:color w:val="000000" w:themeColor="text1"/>
          <w:sz w:val="22"/>
          <w:szCs w:val="22"/>
          <w:lang w:val="en-GB"/>
        </w:rPr>
        <w:t xml:space="preserve"> </w:t>
      </w:r>
      <w:r w:rsidR="00574EA5" w:rsidRPr="001E7736">
        <w:rPr>
          <w:i/>
          <w:noProof/>
          <w:color w:val="000000" w:themeColor="text1"/>
          <w:sz w:val="22"/>
          <w:szCs w:val="22"/>
          <w:lang w:val="en-GB"/>
        </w:rPr>
        <w:t>b</w:t>
      </w:r>
      <w:r w:rsidR="00574EA5" w:rsidRPr="001E7736">
        <w:rPr>
          <w:noProof/>
          <w:color w:val="000000" w:themeColor="text1"/>
          <w:sz w:val="22"/>
          <w:szCs w:val="22"/>
          <w:lang w:val="en-GB"/>
        </w:rPr>
        <w:t xml:space="preserve"> =</w:t>
      </w:r>
      <w:r w:rsidR="00197501" w:rsidRPr="001E7736">
        <w:rPr>
          <w:noProof/>
          <w:color w:val="000000" w:themeColor="text1"/>
          <w:sz w:val="22"/>
          <w:szCs w:val="22"/>
          <w:lang w:val="en-GB"/>
        </w:rPr>
        <w:t xml:space="preserve"> </w:t>
      </w:r>
      <w:r w:rsidR="00C16141" w:rsidRPr="001E7736">
        <w:rPr>
          <w:noProof/>
          <w:color w:val="000000" w:themeColor="text1"/>
          <w:sz w:val="22"/>
          <w:szCs w:val="22"/>
          <w:lang w:val="en-GB"/>
        </w:rPr>
        <w:t>36</w:t>
      </w:r>
      <w:r w:rsidR="00574EA5" w:rsidRPr="001E7736">
        <w:rPr>
          <w:noProof/>
          <w:color w:val="000000" w:themeColor="text1"/>
          <w:sz w:val="22"/>
          <w:szCs w:val="22"/>
          <w:lang w:val="en-GB"/>
        </w:rPr>
        <w:t>.</w:t>
      </w:r>
      <w:r w:rsidR="00C16141" w:rsidRPr="001E7736">
        <w:rPr>
          <w:noProof/>
          <w:color w:val="000000" w:themeColor="text1"/>
          <w:sz w:val="22"/>
          <w:szCs w:val="22"/>
          <w:lang w:val="en-GB"/>
        </w:rPr>
        <w:t>205(6)</w:t>
      </w:r>
      <w:r w:rsidR="00574EA5" w:rsidRPr="001E7736">
        <w:rPr>
          <w:noProof/>
          <w:color w:val="000000" w:themeColor="text1"/>
          <w:sz w:val="22"/>
          <w:szCs w:val="22"/>
          <w:lang w:val="en-GB"/>
        </w:rPr>
        <w:t xml:space="preserve"> Å</w:t>
      </w:r>
      <w:r w:rsidR="00197501" w:rsidRPr="001E7736">
        <w:rPr>
          <w:noProof/>
          <w:color w:val="000000" w:themeColor="text1"/>
          <w:sz w:val="22"/>
          <w:szCs w:val="22"/>
          <w:lang w:val="en-GB"/>
        </w:rPr>
        <w:t xml:space="preserve">, </w:t>
      </w:r>
      <w:r w:rsidR="00197501" w:rsidRPr="001E7736">
        <w:rPr>
          <w:i/>
          <w:noProof/>
          <w:color w:val="000000" w:themeColor="text1"/>
          <w:sz w:val="22"/>
          <w:szCs w:val="22"/>
          <w:lang w:val="en-GB"/>
        </w:rPr>
        <w:t>c</w:t>
      </w:r>
      <w:r w:rsidR="00197501" w:rsidRPr="001E7736">
        <w:rPr>
          <w:noProof/>
          <w:color w:val="000000" w:themeColor="text1"/>
          <w:sz w:val="22"/>
          <w:szCs w:val="22"/>
          <w:lang w:val="en-GB"/>
        </w:rPr>
        <w:t xml:space="preserve"> =</w:t>
      </w:r>
      <w:r w:rsidR="00644EA6" w:rsidRPr="001E7736">
        <w:rPr>
          <w:noProof/>
          <w:color w:val="000000" w:themeColor="text1"/>
          <w:sz w:val="22"/>
          <w:szCs w:val="22"/>
          <w:lang w:val="en-GB"/>
        </w:rPr>
        <w:t xml:space="preserve"> </w:t>
      </w:r>
      <w:r w:rsidR="00C16141" w:rsidRPr="001E7736">
        <w:rPr>
          <w:noProof/>
          <w:color w:val="000000" w:themeColor="text1"/>
          <w:sz w:val="22"/>
          <w:szCs w:val="22"/>
          <w:lang w:val="en-GB"/>
        </w:rPr>
        <w:t>7.285(5)</w:t>
      </w:r>
      <w:r w:rsidR="00197501" w:rsidRPr="001E7736">
        <w:rPr>
          <w:noProof/>
          <w:color w:val="000000" w:themeColor="text1"/>
          <w:sz w:val="22"/>
          <w:szCs w:val="22"/>
          <w:lang w:val="en-GB"/>
        </w:rPr>
        <w:t xml:space="preserve"> Å)</w:t>
      </w:r>
      <w:r w:rsidR="00F71C11" w:rsidRPr="001E7736">
        <w:rPr>
          <w:noProof/>
          <w:color w:val="000000" w:themeColor="text1"/>
          <w:sz w:val="22"/>
          <w:szCs w:val="22"/>
          <w:lang w:val="en-GB"/>
        </w:rPr>
        <w:t xml:space="preserve"> similar to an ideali</w:t>
      </w:r>
      <w:r w:rsidR="00E27EAD" w:rsidRPr="001E7736">
        <w:rPr>
          <w:noProof/>
          <w:color w:val="000000" w:themeColor="text1"/>
          <w:sz w:val="22"/>
          <w:szCs w:val="22"/>
          <w:lang w:val="en-GB"/>
        </w:rPr>
        <w:t>z</w:t>
      </w:r>
      <w:r w:rsidR="00F71C11" w:rsidRPr="001E7736">
        <w:rPr>
          <w:noProof/>
          <w:color w:val="000000" w:themeColor="text1"/>
          <w:sz w:val="22"/>
          <w:szCs w:val="22"/>
          <w:lang w:val="en-GB"/>
        </w:rPr>
        <w:t>ed</w:t>
      </w:r>
      <w:r w:rsidR="00B01742" w:rsidRPr="001E7736">
        <w:rPr>
          <w:noProof/>
          <w:color w:val="000000" w:themeColor="text1"/>
          <w:sz w:val="22"/>
          <w:szCs w:val="22"/>
          <w:lang w:val="en-GB"/>
        </w:rPr>
        <w:t xml:space="preserve"> eclipsed</w:t>
      </w:r>
      <w:r w:rsidR="00F71C11" w:rsidRPr="001E7736">
        <w:rPr>
          <w:noProof/>
          <w:color w:val="000000" w:themeColor="text1"/>
          <w:sz w:val="22"/>
          <w:szCs w:val="22"/>
          <w:lang w:val="en-GB"/>
        </w:rPr>
        <w:t xml:space="preserve"> model of the </w:t>
      </w:r>
      <w:r w:rsidR="00F71C11" w:rsidRPr="001E7736">
        <w:rPr>
          <w:b/>
          <w:noProof/>
          <w:color w:val="000000" w:themeColor="text1"/>
          <w:sz w:val="22"/>
          <w:szCs w:val="22"/>
          <w:lang w:val="en-GB"/>
        </w:rPr>
        <w:t>FS-COF</w:t>
      </w:r>
      <w:r w:rsidR="00F71C11" w:rsidRPr="001E7736">
        <w:rPr>
          <w:noProof/>
          <w:color w:val="000000" w:themeColor="text1"/>
          <w:sz w:val="22"/>
          <w:szCs w:val="22"/>
          <w:lang w:val="en-GB"/>
        </w:rPr>
        <w:t xml:space="preserve"> (</w:t>
      </w:r>
      <w:r w:rsidR="00054BB6" w:rsidRPr="001E7736">
        <w:rPr>
          <w:noProof/>
          <w:color w:val="000000" w:themeColor="text1"/>
          <w:sz w:val="22"/>
          <w:szCs w:val="22"/>
          <w:lang w:val="en-GB"/>
        </w:rPr>
        <w:t xml:space="preserve">Fig. </w:t>
      </w:r>
      <w:r w:rsidR="00C33CAD" w:rsidRPr="001E7736">
        <w:rPr>
          <w:noProof/>
          <w:color w:val="000000" w:themeColor="text1"/>
          <w:sz w:val="22"/>
          <w:szCs w:val="22"/>
          <w:lang w:val="en-GB"/>
        </w:rPr>
        <w:t>2</w:t>
      </w:r>
      <w:r w:rsidR="00054BB6" w:rsidRPr="001E7736">
        <w:rPr>
          <w:noProof/>
          <w:color w:val="000000" w:themeColor="text1"/>
          <w:sz w:val="22"/>
          <w:szCs w:val="22"/>
          <w:lang w:val="en-GB"/>
        </w:rPr>
        <w:t>a, upper</w:t>
      </w:r>
      <w:r w:rsidR="00F71C11" w:rsidRPr="001E7736">
        <w:rPr>
          <w:noProof/>
          <w:color w:val="000000" w:themeColor="text1"/>
          <w:sz w:val="22"/>
          <w:szCs w:val="22"/>
          <w:lang w:val="en-GB"/>
        </w:rPr>
        <w:t>)</w:t>
      </w:r>
      <w:r w:rsidR="00AD6409" w:rsidRPr="001E7736">
        <w:rPr>
          <w:noProof/>
          <w:color w:val="000000" w:themeColor="text1"/>
          <w:sz w:val="22"/>
          <w:szCs w:val="22"/>
          <w:lang w:val="en-GB"/>
        </w:rPr>
        <w:t>.</w:t>
      </w:r>
      <w:r w:rsidR="00E237CE" w:rsidRPr="001E7736">
        <w:rPr>
          <w:noProof/>
          <w:color w:val="000000" w:themeColor="text1"/>
          <w:sz w:val="22"/>
          <w:szCs w:val="22"/>
          <w:lang w:val="en-GB"/>
        </w:rPr>
        <w:t xml:space="preserve"> </w:t>
      </w:r>
      <w:r w:rsidR="003D30D9" w:rsidRPr="001E7736">
        <w:rPr>
          <w:b/>
          <w:noProof/>
          <w:color w:val="000000" w:themeColor="text1"/>
          <w:sz w:val="22"/>
          <w:szCs w:val="22"/>
          <w:lang w:val="en-GB"/>
        </w:rPr>
        <w:t>S-COF</w:t>
      </w:r>
      <w:r w:rsidR="003D30D9" w:rsidRPr="001E7736">
        <w:rPr>
          <w:noProof/>
          <w:color w:val="000000" w:themeColor="text1"/>
          <w:sz w:val="22"/>
          <w:szCs w:val="22"/>
          <w:lang w:val="en-GB"/>
        </w:rPr>
        <w:t xml:space="preserve"> exhibit</w:t>
      </w:r>
      <w:r w:rsidR="00054BB6" w:rsidRPr="001E7736">
        <w:rPr>
          <w:noProof/>
          <w:color w:val="000000" w:themeColor="text1"/>
          <w:sz w:val="22"/>
          <w:szCs w:val="22"/>
          <w:lang w:val="en-GB"/>
        </w:rPr>
        <w:t xml:space="preserve">ed </w:t>
      </w:r>
      <w:r w:rsidR="00632B08" w:rsidRPr="001E7736">
        <w:rPr>
          <w:noProof/>
          <w:color w:val="000000" w:themeColor="text1"/>
          <w:sz w:val="22"/>
          <w:szCs w:val="22"/>
          <w:lang w:val="en-GB"/>
        </w:rPr>
        <w:t>lower crystallinity, indicated by the</w:t>
      </w:r>
      <w:r w:rsidR="0008468D" w:rsidRPr="001E7736">
        <w:rPr>
          <w:noProof/>
          <w:color w:val="000000" w:themeColor="text1"/>
          <w:sz w:val="22"/>
          <w:szCs w:val="22"/>
          <w:lang w:val="en-GB"/>
        </w:rPr>
        <w:t xml:space="preserve"> </w:t>
      </w:r>
      <w:r w:rsidR="00DE0C78" w:rsidRPr="001E7736">
        <w:rPr>
          <w:noProof/>
          <w:color w:val="000000" w:themeColor="text1"/>
          <w:sz w:val="22"/>
          <w:szCs w:val="22"/>
          <w:lang w:val="en-GB"/>
        </w:rPr>
        <w:t>broadened</w:t>
      </w:r>
      <w:r w:rsidR="003D30D9" w:rsidRPr="001E7736">
        <w:rPr>
          <w:noProof/>
          <w:color w:val="000000" w:themeColor="text1"/>
          <w:sz w:val="22"/>
          <w:szCs w:val="22"/>
          <w:lang w:val="en-GB"/>
        </w:rPr>
        <w:t xml:space="preserve"> </w:t>
      </w:r>
      <w:r w:rsidR="00632B08" w:rsidRPr="001E7736">
        <w:rPr>
          <w:noProof/>
          <w:color w:val="000000" w:themeColor="text1"/>
          <w:sz w:val="22"/>
          <w:szCs w:val="22"/>
          <w:lang w:val="en-GB"/>
        </w:rPr>
        <w:t>diffraction</w:t>
      </w:r>
      <w:r w:rsidR="003D30D9" w:rsidRPr="001E7736">
        <w:rPr>
          <w:noProof/>
          <w:color w:val="000000" w:themeColor="text1"/>
          <w:sz w:val="22"/>
          <w:szCs w:val="22"/>
          <w:lang w:val="en-GB"/>
        </w:rPr>
        <w:t xml:space="preserve"> </w:t>
      </w:r>
      <w:r w:rsidR="0008468D" w:rsidRPr="001E7736">
        <w:rPr>
          <w:noProof/>
          <w:color w:val="000000" w:themeColor="text1"/>
          <w:sz w:val="22"/>
          <w:szCs w:val="22"/>
          <w:lang w:val="en-GB"/>
        </w:rPr>
        <w:t>profile</w:t>
      </w:r>
      <w:r w:rsidR="00FB2875" w:rsidRPr="001E7736">
        <w:rPr>
          <w:noProof/>
          <w:color w:val="000000" w:themeColor="text1"/>
          <w:sz w:val="22"/>
          <w:szCs w:val="22"/>
          <w:lang w:val="en-GB"/>
        </w:rPr>
        <w:t xml:space="preserve">. The </w:t>
      </w:r>
      <w:r w:rsidR="00FB2875" w:rsidRPr="001E7736">
        <w:rPr>
          <w:noProof/>
          <w:color w:val="000000" w:themeColor="text1"/>
          <w:sz w:val="22"/>
          <w:szCs w:val="22"/>
          <w:lang w:val="en-GB"/>
        </w:rPr>
        <w:lastRenderedPageBreak/>
        <w:t xml:space="preserve">observable diffraction intensities can be accounted for by a primitive hexagonal structure with an in-plane lattice </w:t>
      </w:r>
      <w:r w:rsidR="0007223D" w:rsidRPr="001E7736">
        <w:rPr>
          <w:noProof/>
          <w:color w:val="000000" w:themeColor="text1"/>
          <w:sz w:val="22"/>
          <w:szCs w:val="22"/>
          <w:lang w:val="en-GB"/>
        </w:rPr>
        <w:t xml:space="preserve">parameter of </w:t>
      </w:r>
      <w:r w:rsidR="00B364E8" w:rsidRPr="001E7736">
        <w:rPr>
          <w:noProof/>
          <w:color w:val="000000" w:themeColor="text1"/>
          <w:sz w:val="22"/>
          <w:szCs w:val="22"/>
          <w:lang w:val="en-GB"/>
        </w:rPr>
        <w:t>27</w:t>
      </w:r>
      <w:r w:rsidR="005F24E4" w:rsidRPr="001E7736">
        <w:rPr>
          <w:noProof/>
          <w:color w:val="000000" w:themeColor="text1"/>
          <w:sz w:val="22"/>
          <w:szCs w:val="22"/>
          <w:lang w:val="en-GB"/>
        </w:rPr>
        <w:t>.</w:t>
      </w:r>
      <w:r w:rsidR="00B364E8" w:rsidRPr="001E7736">
        <w:rPr>
          <w:noProof/>
          <w:color w:val="000000" w:themeColor="text1"/>
          <w:sz w:val="22"/>
          <w:szCs w:val="22"/>
          <w:lang w:val="en-GB"/>
        </w:rPr>
        <w:t>44</w:t>
      </w:r>
      <w:r w:rsidR="00F42EAF" w:rsidRPr="001E7736">
        <w:rPr>
          <w:noProof/>
          <w:color w:val="000000" w:themeColor="text1"/>
          <w:sz w:val="22"/>
          <w:szCs w:val="22"/>
          <w:lang w:val="en-GB"/>
        </w:rPr>
        <w:t>(2)</w:t>
      </w:r>
      <w:r w:rsidR="00B364E8" w:rsidRPr="001E7736">
        <w:rPr>
          <w:noProof/>
          <w:color w:val="000000" w:themeColor="text1"/>
          <w:sz w:val="22"/>
          <w:szCs w:val="22"/>
          <w:lang w:val="en-GB"/>
        </w:rPr>
        <w:t xml:space="preserve"> </w:t>
      </w:r>
      <w:r w:rsidR="0007223D" w:rsidRPr="001E7736">
        <w:rPr>
          <w:noProof/>
          <w:color w:val="000000" w:themeColor="text1"/>
          <w:sz w:val="22"/>
          <w:szCs w:val="22"/>
          <w:lang w:val="en-GB"/>
        </w:rPr>
        <w:t xml:space="preserve">Å and a </w:t>
      </w:r>
      <w:r w:rsidR="00DE49A8" w:rsidRPr="001E7736">
        <w:rPr>
          <w:rFonts w:ascii="Symbol" w:hAnsi="Symbol"/>
          <w:noProof/>
          <w:color w:val="000000" w:themeColor="text1"/>
          <w:sz w:val="22"/>
          <w:szCs w:val="22"/>
          <w:lang w:val="en-GB"/>
        </w:rPr>
        <w:t></w:t>
      </w:r>
      <w:r w:rsidR="00DE49A8" w:rsidRPr="001E7736">
        <w:rPr>
          <w:noProof/>
          <w:color w:val="000000" w:themeColor="text1"/>
          <w:sz w:val="22"/>
          <w:szCs w:val="22"/>
          <w:lang w:val="en-GB"/>
        </w:rPr>
        <w:t>-</w:t>
      </w:r>
      <w:r w:rsidR="0007223D" w:rsidRPr="001E7736">
        <w:rPr>
          <w:noProof/>
          <w:color w:val="000000" w:themeColor="text1"/>
          <w:sz w:val="22"/>
          <w:szCs w:val="22"/>
          <w:lang w:val="en-GB"/>
        </w:rPr>
        <w:t xml:space="preserve">stacking distance of </w:t>
      </w:r>
      <w:r w:rsidR="00DE49A8" w:rsidRPr="001E7736">
        <w:rPr>
          <w:noProof/>
          <w:color w:val="000000" w:themeColor="text1"/>
          <w:sz w:val="22"/>
          <w:szCs w:val="22"/>
          <w:lang w:val="en-GB"/>
        </w:rPr>
        <w:t xml:space="preserve">approximately </w:t>
      </w:r>
      <w:r w:rsidR="005F24E4" w:rsidRPr="001E7736">
        <w:rPr>
          <w:noProof/>
          <w:color w:val="000000" w:themeColor="text1"/>
          <w:sz w:val="22"/>
          <w:szCs w:val="22"/>
          <w:lang w:val="en-GB"/>
        </w:rPr>
        <w:t>3.</w:t>
      </w:r>
      <w:r w:rsidR="00B364E8" w:rsidRPr="001E7736">
        <w:rPr>
          <w:noProof/>
          <w:color w:val="000000" w:themeColor="text1"/>
          <w:sz w:val="22"/>
          <w:szCs w:val="22"/>
          <w:lang w:val="en-GB"/>
        </w:rPr>
        <w:t xml:space="preserve">7 </w:t>
      </w:r>
      <w:r w:rsidR="005F24E4" w:rsidRPr="001E7736">
        <w:rPr>
          <w:noProof/>
          <w:color w:val="000000" w:themeColor="text1"/>
          <w:sz w:val="22"/>
          <w:szCs w:val="22"/>
          <w:lang w:val="en-GB"/>
        </w:rPr>
        <w:t>Å.</w:t>
      </w:r>
      <w:bookmarkEnd w:id="18"/>
      <w:r w:rsidR="007B62FE" w:rsidRPr="001E7736">
        <w:rPr>
          <w:noProof/>
          <w:color w:val="000000" w:themeColor="text1"/>
          <w:sz w:val="22"/>
          <w:szCs w:val="22"/>
          <w:lang w:val="en-GB"/>
        </w:rPr>
        <w:t xml:space="preserve"> Based on both laboratory and synchrotron X-ray diffraction data (Supplementary Fig</w:t>
      </w:r>
      <w:r w:rsidR="0011674C" w:rsidRPr="001E7736">
        <w:rPr>
          <w:noProof/>
          <w:color w:val="000000" w:themeColor="text1"/>
          <w:sz w:val="22"/>
          <w:szCs w:val="22"/>
          <w:lang w:val="en-GB"/>
        </w:rPr>
        <w:t>s</w:t>
      </w:r>
      <w:r w:rsidR="00474D63" w:rsidRPr="001E7736">
        <w:rPr>
          <w:noProof/>
          <w:color w:val="000000" w:themeColor="text1"/>
          <w:sz w:val="22"/>
          <w:szCs w:val="22"/>
          <w:lang w:val="en-GB"/>
        </w:rPr>
        <w:t> </w:t>
      </w:r>
      <w:r w:rsidR="007B62FE" w:rsidRPr="001E7736">
        <w:rPr>
          <w:noProof/>
          <w:color w:val="000000" w:themeColor="text1"/>
          <w:sz w:val="22"/>
          <w:szCs w:val="22"/>
          <w:lang w:val="en-GB"/>
        </w:rPr>
        <w:t>24–2</w:t>
      </w:r>
      <w:r w:rsidR="00893AA8" w:rsidRPr="001E7736">
        <w:rPr>
          <w:noProof/>
          <w:color w:val="000000" w:themeColor="text1"/>
          <w:sz w:val="22"/>
          <w:szCs w:val="22"/>
          <w:lang w:val="en-GB"/>
        </w:rPr>
        <w:t>7</w:t>
      </w:r>
      <w:r w:rsidR="007B62FE" w:rsidRPr="001E7736">
        <w:rPr>
          <w:noProof/>
          <w:color w:val="000000" w:themeColor="text1"/>
          <w:sz w:val="22"/>
          <w:szCs w:val="22"/>
          <w:lang w:val="en-GB"/>
        </w:rPr>
        <w:t xml:space="preserve">), we propose that FS-COF </w:t>
      </w:r>
      <w:r w:rsidR="00893AA8" w:rsidRPr="001E7736">
        <w:rPr>
          <w:noProof/>
          <w:color w:val="000000" w:themeColor="text1"/>
          <w:sz w:val="22"/>
          <w:szCs w:val="22"/>
          <w:lang w:val="en-GB"/>
        </w:rPr>
        <w:t xml:space="preserve">and S-COF </w:t>
      </w:r>
      <w:r w:rsidR="007B62FE" w:rsidRPr="001E7736">
        <w:rPr>
          <w:noProof/>
          <w:color w:val="000000" w:themeColor="text1"/>
          <w:sz w:val="22"/>
          <w:szCs w:val="22"/>
          <w:lang w:val="en-GB"/>
        </w:rPr>
        <w:t>ha</w:t>
      </w:r>
      <w:r w:rsidR="00893AA8" w:rsidRPr="001E7736">
        <w:rPr>
          <w:noProof/>
          <w:color w:val="000000" w:themeColor="text1"/>
          <w:sz w:val="22"/>
          <w:szCs w:val="22"/>
          <w:lang w:val="en-GB"/>
        </w:rPr>
        <w:t>ve</w:t>
      </w:r>
      <w:r w:rsidR="007B62FE" w:rsidRPr="001E7736">
        <w:rPr>
          <w:noProof/>
          <w:color w:val="000000" w:themeColor="text1"/>
          <w:sz w:val="22"/>
          <w:szCs w:val="22"/>
          <w:lang w:val="en-GB"/>
        </w:rPr>
        <w:t xml:space="preserve"> AA layer stacking</w:t>
      </w:r>
      <w:r w:rsidR="00893AA8" w:rsidRPr="001E7736">
        <w:rPr>
          <w:noProof/>
          <w:color w:val="000000" w:themeColor="text1"/>
          <w:sz w:val="22"/>
          <w:szCs w:val="22"/>
          <w:lang w:val="en-GB"/>
        </w:rPr>
        <w:t>s</w:t>
      </w:r>
      <w:r w:rsidR="00FB36A8" w:rsidRPr="001E7736">
        <w:rPr>
          <w:noProof/>
          <w:color w:val="000000" w:themeColor="text1"/>
          <w:sz w:val="22"/>
          <w:szCs w:val="22"/>
          <w:lang w:val="en-GB"/>
        </w:rPr>
        <w:t xml:space="preserve"> (</w:t>
      </w:r>
      <w:r w:rsidR="007B62FE" w:rsidRPr="001E7736">
        <w:rPr>
          <w:noProof/>
          <w:color w:val="000000" w:themeColor="text1"/>
          <w:sz w:val="22"/>
          <w:szCs w:val="22"/>
          <w:lang w:val="en-GB"/>
        </w:rPr>
        <w:t>Fig. 1c</w:t>
      </w:r>
      <w:r w:rsidR="00FB36A8" w:rsidRPr="001E7736">
        <w:rPr>
          <w:noProof/>
          <w:color w:val="000000" w:themeColor="text1"/>
          <w:sz w:val="22"/>
          <w:szCs w:val="22"/>
          <w:lang w:val="en-GB"/>
        </w:rPr>
        <w:t>)</w:t>
      </w:r>
      <w:r w:rsidR="007B62FE" w:rsidRPr="001E7736">
        <w:rPr>
          <w:noProof/>
          <w:color w:val="000000" w:themeColor="text1"/>
          <w:sz w:val="22"/>
          <w:szCs w:val="22"/>
          <w:lang w:val="en-GB"/>
        </w:rPr>
        <w:t>, rather than AB stacking. However, there are a variety of possible AA stacking patterns</w:t>
      </w:r>
      <w:r w:rsidR="00EE042A" w:rsidRPr="001E7736">
        <w:rPr>
          <w:noProof/>
          <w:color w:val="000000" w:themeColor="text1"/>
          <w:sz w:val="22"/>
          <w:szCs w:val="22"/>
          <w:lang w:val="en-GB"/>
        </w:rPr>
        <w:t xml:space="preserve"> (Supplementary Fig. 93</w:t>
      </w:r>
      <w:r w:rsidR="00931888" w:rsidRPr="001E7736">
        <w:rPr>
          <w:noProof/>
          <w:color w:val="000000" w:themeColor="text1"/>
          <w:sz w:val="22"/>
          <w:szCs w:val="22"/>
          <w:lang w:val="en-GB"/>
        </w:rPr>
        <w:t>)</w:t>
      </w:r>
      <w:r w:rsidR="007B62FE" w:rsidRPr="001E7736">
        <w:rPr>
          <w:noProof/>
          <w:color w:val="000000" w:themeColor="text1"/>
          <w:sz w:val="22"/>
          <w:szCs w:val="22"/>
          <w:lang w:val="en-GB"/>
        </w:rPr>
        <w:t xml:space="preserve"> and the X-ray data do not allow us to distinguish bet</w:t>
      </w:r>
      <w:r w:rsidR="00474D63" w:rsidRPr="001E7736">
        <w:rPr>
          <w:noProof/>
          <w:color w:val="000000" w:themeColor="text1"/>
          <w:sz w:val="22"/>
          <w:szCs w:val="22"/>
          <w:lang w:val="en-GB"/>
        </w:rPr>
        <w:t xml:space="preserve">ween these (Supplementary Figs 25 and </w:t>
      </w:r>
      <w:r w:rsidR="007B62FE" w:rsidRPr="001E7736">
        <w:rPr>
          <w:noProof/>
          <w:color w:val="000000" w:themeColor="text1"/>
          <w:sz w:val="22"/>
          <w:szCs w:val="22"/>
          <w:lang w:val="en-GB"/>
        </w:rPr>
        <w:t>26). For the purposes of structural comparisons with experimental data, we refer to the idealized, perfectly eclipsed AA stacking pattern</w:t>
      </w:r>
      <w:r w:rsidR="00893AA8" w:rsidRPr="001E7736">
        <w:rPr>
          <w:noProof/>
          <w:color w:val="000000" w:themeColor="text1"/>
          <w:sz w:val="22"/>
          <w:szCs w:val="22"/>
          <w:lang w:val="en-GB"/>
        </w:rPr>
        <w:t>s (Fig, 2a,b) because properties such as porosity are not greatly affected by small shifts in the relative orientation of the layers</w:t>
      </w:r>
      <w:r w:rsidR="007B62FE" w:rsidRPr="001E7736">
        <w:rPr>
          <w:noProof/>
          <w:color w:val="000000" w:themeColor="text1"/>
          <w:sz w:val="22"/>
          <w:szCs w:val="22"/>
          <w:lang w:val="en-GB"/>
        </w:rPr>
        <w:t xml:space="preserve">. </w:t>
      </w:r>
      <w:r w:rsidR="00893AA8" w:rsidRPr="001E7736">
        <w:rPr>
          <w:noProof/>
          <w:color w:val="000000" w:themeColor="text1"/>
          <w:sz w:val="22"/>
          <w:szCs w:val="22"/>
          <w:lang w:val="en-GB"/>
        </w:rPr>
        <w:t>By contrast</w:t>
      </w:r>
      <w:r w:rsidR="007B62FE" w:rsidRPr="001E7736">
        <w:rPr>
          <w:noProof/>
          <w:color w:val="000000" w:themeColor="text1"/>
          <w:sz w:val="22"/>
          <w:szCs w:val="22"/>
          <w:lang w:val="en-GB"/>
        </w:rPr>
        <w:t>,</w:t>
      </w:r>
      <w:r w:rsidR="00893AA8" w:rsidRPr="001E7736">
        <w:rPr>
          <w:noProof/>
          <w:color w:val="000000" w:themeColor="text1"/>
          <w:sz w:val="22"/>
          <w:szCs w:val="22"/>
          <w:lang w:val="en-GB"/>
        </w:rPr>
        <w:t xml:space="preserve"> calculations that are discussed later suggest that</w:t>
      </w:r>
      <w:r w:rsidR="007B62FE" w:rsidRPr="001E7736">
        <w:rPr>
          <w:noProof/>
          <w:color w:val="000000" w:themeColor="text1"/>
          <w:sz w:val="22"/>
          <w:szCs w:val="22"/>
          <w:lang w:val="en-GB"/>
        </w:rPr>
        <w:t xml:space="preserve"> the electronic structure of </w:t>
      </w:r>
      <w:r w:rsidR="00893AA8" w:rsidRPr="001E7736">
        <w:rPr>
          <w:b/>
          <w:noProof/>
          <w:color w:val="000000" w:themeColor="text1"/>
          <w:sz w:val="22"/>
          <w:szCs w:val="22"/>
          <w:lang w:val="en-GB"/>
        </w:rPr>
        <w:t>FS-</w:t>
      </w:r>
      <w:r w:rsidR="007B62FE" w:rsidRPr="001E7736">
        <w:rPr>
          <w:b/>
          <w:noProof/>
          <w:color w:val="000000" w:themeColor="text1"/>
          <w:sz w:val="22"/>
          <w:szCs w:val="22"/>
          <w:lang w:val="en-GB"/>
        </w:rPr>
        <w:t>COF</w:t>
      </w:r>
      <w:r w:rsidR="007B62FE" w:rsidRPr="001E7736">
        <w:rPr>
          <w:noProof/>
          <w:color w:val="000000" w:themeColor="text1"/>
          <w:sz w:val="22"/>
          <w:szCs w:val="22"/>
          <w:lang w:val="en-GB"/>
        </w:rPr>
        <w:t xml:space="preserve"> </w:t>
      </w:r>
      <w:r w:rsidR="00893AA8" w:rsidRPr="001E7736">
        <w:rPr>
          <w:noProof/>
          <w:color w:val="000000" w:themeColor="text1"/>
          <w:sz w:val="22"/>
          <w:szCs w:val="22"/>
          <w:lang w:val="en-GB"/>
        </w:rPr>
        <w:t>is</w:t>
      </w:r>
      <w:r w:rsidR="007B62FE" w:rsidRPr="001E7736">
        <w:rPr>
          <w:noProof/>
          <w:color w:val="000000" w:themeColor="text1"/>
          <w:sz w:val="22"/>
          <w:szCs w:val="22"/>
          <w:lang w:val="en-GB"/>
        </w:rPr>
        <w:t xml:space="preserve"> quite strongly affected by small changes to the AA layer </w:t>
      </w:r>
      <w:r w:rsidR="0004172A" w:rsidRPr="001E7736">
        <w:rPr>
          <w:noProof/>
          <w:color w:val="000000" w:themeColor="text1"/>
          <w:sz w:val="22"/>
          <w:szCs w:val="22"/>
          <w:lang w:val="en-GB"/>
        </w:rPr>
        <w:t>stacking</w:t>
      </w:r>
      <w:r w:rsidR="007B62FE" w:rsidRPr="001E7736">
        <w:rPr>
          <w:noProof/>
          <w:color w:val="000000" w:themeColor="text1"/>
          <w:sz w:val="22"/>
          <w:szCs w:val="22"/>
          <w:lang w:val="en-GB"/>
        </w:rPr>
        <w:t>.</w:t>
      </w:r>
    </w:p>
    <w:p w14:paraId="2B03ECA3" w14:textId="28DD9B3C" w:rsidR="002A341E" w:rsidRPr="001E7736" w:rsidRDefault="006A4C08" w:rsidP="001E7736">
      <w:pPr>
        <w:adjustRightInd w:val="0"/>
        <w:snapToGrid w:val="0"/>
        <w:spacing w:before="100" w:beforeAutospacing="1" w:after="100" w:afterAutospacing="1" w:line="480" w:lineRule="auto"/>
        <w:rPr>
          <w:color w:val="000000" w:themeColor="text1"/>
          <w:sz w:val="22"/>
          <w:szCs w:val="22"/>
          <w:lang w:val="en-GB"/>
        </w:rPr>
      </w:pPr>
      <w:r w:rsidRPr="001E7736">
        <w:rPr>
          <w:noProof/>
          <w:color w:val="000000" w:themeColor="text1"/>
          <w:sz w:val="22"/>
          <w:szCs w:val="22"/>
          <w:lang w:val="en-GB"/>
        </w:rPr>
        <w:t>The porosity of the</w:t>
      </w:r>
      <w:r w:rsidR="00054BB6" w:rsidRPr="001E7736">
        <w:rPr>
          <w:noProof/>
          <w:color w:val="000000" w:themeColor="text1"/>
          <w:sz w:val="22"/>
          <w:szCs w:val="22"/>
          <w:lang w:val="en-GB"/>
        </w:rPr>
        <w:t>se</w:t>
      </w:r>
      <w:r w:rsidRPr="001E7736">
        <w:rPr>
          <w:noProof/>
          <w:color w:val="000000" w:themeColor="text1"/>
          <w:sz w:val="22"/>
          <w:szCs w:val="22"/>
          <w:lang w:val="en-GB"/>
        </w:rPr>
        <w:t xml:space="preserve"> COFs w</w:t>
      </w:r>
      <w:r w:rsidR="00C94A9A" w:rsidRPr="001E7736">
        <w:rPr>
          <w:noProof/>
          <w:color w:val="000000" w:themeColor="text1"/>
          <w:sz w:val="22"/>
          <w:szCs w:val="22"/>
          <w:lang w:val="en-GB"/>
        </w:rPr>
        <w:t>as</w:t>
      </w:r>
      <w:r w:rsidRPr="001E7736">
        <w:rPr>
          <w:noProof/>
          <w:color w:val="000000" w:themeColor="text1"/>
          <w:sz w:val="22"/>
          <w:szCs w:val="22"/>
          <w:lang w:val="en-GB"/>
        </w:rPr>
        <w:t xml:space="preserve"> </w:t>
      </w:r>
      <w:r w:rsidR="007D03A0" w:rsidRPr="001E7736">
        <w:rPr>
          <w:noProof/>
          <w:color w:val="000000" w:themeColor="text1"/>
          <w:sz w:val="22"/>
          <w:szCs w:val="22"/>
          <w:lang w:val="en-GB"/>
        </w:rPr>
        <w:t>assessed</w:t>
      </w:r>
      <w:r w:rsidRPr="001E7736">
        <w:rPr>
          <w:noProof/>
          <w:color w:val="000000" w:themeColor="text1"/>
          <w:sz w:val="22"/>
          <w:szCs w:val="22"/>
          <w:lang w:val="en-GB"/>
        </w:rPr>
        <w:t xml:space="preserve"> by nitrogen sorption</w:t>
      </w:r>
      <w:r w:rsidR="00D41E5B" w:rsidRPr="001E7736">
        <w:rPr>
          <w:noProof/>
          <w:color w:val="000000" w:themeColor="text1"/>
          <w:sz w:val="22"/>
          <w:szCs w:val="22"/>
          <w:lang w:val="en-GB"/>
        </w:rPr>
        <w:t xml:space="preserve"> measurements</w:t>
      </w:r>
      <w:r w:rsidRPr="001E7736">
        <w:rPr>
          <w:noProof/>
          <w:color w:val="000000" w:themeColor="text1"/>
          <w:sz w:val="22"/>
          <w:szCs w:val="22"/>
          <w:lang w:val="en-GB"/>
        </w:rPr>
        <w:t xml:space="preserve"> at 77</w:t>
      </w:r>
      <w:r w:rsidR="005F0AAA" w:rsidRPr="001E7736">
        <w:rPr>
          <w:noProof/>
          <w:color w:val="000000" w:themeColor="text1"/>
          <w:sz w:val="22"/>
          <w:szCs w:val="22"/>
          <w:lang w:val="en-GB"/>
        </w:rPr>
        <w:t>.3</w:t>
      </w:r>
      <w:r w:rsidRPr="001E7736">
        <w:rPr>
          <w:noProof/>
          <w:color w:val="000000" w:themeColor="text1"/>
          <w:sz w:val="22"/>
          <w:szCs w:val="22"/>
          <w:lang w:val="en-GB"/>
        </w:rPr>
        <w:t xml:space="preserve"> K. Brunauer–Emmett–Teller </w:t>
      </w:r>
      <w:r w:rsidR="00E2088E" w:rsidRPr="001E7736">
        <w:rPr>
          <w:noProof/>
          <w:color w:val="000000" w:themeColor="text1"/>
          <w:sz w:val="22"/>
          <w:szCs w:val="22"/>
          <w:lang w:val="en-GB"/>
        </w:rPr>
        <w:t xml:space="preserve">(BET) </w:t>
      </w:r>
      <w:r w:rsidRPr="001E7736">
        <w:rPr>
          <w:noProof/>
          <w:color w:val="000000" w:themeColor="text1"/>
          <w:sz w:val="22"/>
          <w:szCs w:val="22"/>
          <w:lang w:val="en-GB"/>
        </w:rPr>
        <w:t xml:space="preserve">surface areas of </w:t>
      </w:r>
      <w:r w:rsidRPr="001E7736">
        <w:rPr>
          <w:b/>
          <w:noProof/>
          <w:color w:val="000000" w:themeColor="text1"/>
          <w:sz w:val="22"/>
          <w:szCs w:val="22"/>
          <w:lang w:val="en-GB"/>
        </w:rPr>
        <w:t>FS-COF</w:t>
      </w:r>
      <w:r w:rsidRPr="001E7736">
        <w:rPr>
          <w:noProof/>
          <w:color w:val="000000" w:themeColor="text1"/>
          <w:sz w:val="22"/>
          <w:szCs w:val="22"/>
          <w:lang w:val="en-GB"/>
        </w:rPr>
        <w:t xml:space="preserve">, </w:t>
      </w:r>
      <w:r w:rsidRPr="001E7736">
        <w:rPr>
          <w:b/>
          <w:noProof/>
          <w:color w:val="000000" w:themeColor="text1"/>
          <w:sz w:val="22"/>
          <w:szCs w:val="22"/>
          <w:lang w:val="en-GB"/>
        </w:rPr>
        <w:t>S-COF</w:t>
      </w:r>
      <w:r w:rsidRPr="001E7736">
        <w:rPr>
          <w:noProof/>
          <w:color w:val="000000" w:themeColor="text1"/>
          <w:sz w:val="22"/>
          <w:szCs w:val="22"/>
          <w:lang w:val="en-GB"/>
        </w:rPr>
        <w:t xml:space="preserve"> and </w:t>
      </w:r>
      <w:r w:rsidRPr="001E7736">
        <w:rPr>
          <w:b/>
          <w:noProof/>
          <w:color w:val="000000" w:themeColor="text1"/>
          <w:sz w:val="22"/>
          <w:szCs w:val="22"/>
          <w:lang w:val="en-GB"/>
        </w:rPr>
        <w:t>TP-COF</w:t>
      </w:r>
      <w:r w:rsidRPr="001E7736">
        <w:rPr>
          <w:noProof/>
          <w:color w:val="000000" w:themeColor="text1"/>
          <w:sz w:val="22"/>
          <w:szCs w:val="22"/>
          <w:lang w:val="en-GB"/>
        </w:rPr>
        <w:t xml:space="preserve"> </w:t>
      </w:r>
      <w:r w:rsidR="006771F6" w:rsidRPr="001E7736">
        <w:rPr>
          <w:noProof/>
          <w:color w:val="000000" w:themeColor="text1"/>
          <w:sz w:val="22"/>
          <w:szCs w:val="22"/>
          <w:lang w:val="en-GB"/>
        </w:rPr>
        <w:t xml:space="preserve">were </w:t>
      </w:r>
      <w:r w:rsidR="00CA51CD" w:rsidRPr="001E7736">
        <w:rPr>
          <w:noProof/>
          <w:color w:val="000000" w:themeColor="text1"/>
          <w:sz w:val="22"/>
          <w:szCs w:val="22"/>
          <w:lang w:val="en-GB"/>
        </w:rPr>
        <w:t xml:space="preserve">found </w:t>
      </w:r>
      <w:r w:rsidR="006771F6" w:rsidRPr="001E7736">
        <w:rPr>
          <w:noProof/>
          <w:color w:val="000000" w:themeColor="text1"/>
          <w:sz w:val="22"/>
          <w:szCs w:val="22"/>
          <w:lang w:val="en-GB"/>
        </w:rPr>
        <w:t>to be</w:t>
      </w:r>
      <w:r w:rsidRPr="001E7736">
        <w:rPr>
          <w:noProof/>
          <w:color w:val="000000" w:themeColor="text1"/>
          <w:sz w:val="22"/>
          <w:szCs w:val="22"/>
          <w:lang w:val="en-GB"/>
        </w:rPr>
        <w:t xml:space="preserve"> </w:t>
      </w:r>
      <w:bookmarkStart w:id="23" w:name="OLE_LINK38"/>
      <w:r w:rsidR="007361D0" w:rsidRPr="001E7736">
        <w:rPr>
          <w:noProof/>
          <w:color w:val="000000" w:themeColor="text1"/>
          <w:sz w:val="22"/>
          <w:szCs w:val="22"/>
          <w:lang w:val="en-GB"/>
        </w:rPr>
        <w:t>1</w:t>
      </w:r>
      <w:r w:rsidR="007361D0" w:rsidRPr="001E7736">
        <w:rPr>
          <w:rFonts w:hint="eastAsia"/>
          <w:noProof/>
          <w:color w:val="000000" w:themeColor="text1"/>
          <w:sz w:val="22"/>
          <w:szCs w:val="22"/>
          <w:lang w:val="en-GB"/>
        </w:rPr>
        <w:t>288</w:t>
      </w:r>
      <w:r w:rsidR="007361D0" w:rsidRPr="001E7736">
        <w:rPr>
          <w:noProof/>
          <w:color w:val="000000" w:themeColor="text1"/>
          <w:sz w:val="22"/>
          <w:szCs w:val="22"/>
          <w:lang w:val="en-GB"/>
        </w:rPr>
        <w:t xml:space="preserve">, 985, and </w:t>
      </w:r>
      <w:r w:rsidR="007361D0" w:rsidRPr="001E7736">
        <w:rPr>
          <w:rFonts w:hint="eastAsia"/>
          <w:noProof/>
          <w:color w:val="000000" w:themeColor="text1"/>
          <w:sz w:val="22"/>
          <w:szCs w:val="22"/>
          <w:lang w:val="en-GB"/>
        </w:rPr>
        <w:t>919</w:t>
      </w:r>
      <w:r w:rsidR="007361D0" w:rsidRPr="001E7736">
        <w:rPr>
          <w:noProof/>
          <w:color w:val="000000" w:themeColor="text1"/>
          <w:sz w:val="22"/>
          <w:szCs w:val="22"/>
          <w:lang w:val="en-GB"/>
        </w:rPr>
        <w:t xml:space="preserve"> m</w:t>
      </w:r>
      <w:r w:rsidR="007361D0" w:rsidRPr="001E7736">
        <w:rPr>
          <w:noProof/>
          <w:color w:val="000000" w:themeColor="text1"/>
          <w:sz w:val="22"/>
          <w:szCs w:val="22"/>
          <w:vertAlign w:val="superscript"/>
          <w:lang w:val="en-GB"/>
        </w:rPr>
        <w:t xml:space="preserve">2 </w:t>
      </w:r>
      <w:r w:rsidR="007361D0" w:rsidRPr="001E7736">
        <w:rPr>
          <w:noProof/>
          <w:color w:val="000000" w:themeColor="text1"/>
          <w:sz w:val="22"/>
          <w:szCs w:val="22"/>
          <w:lang w:val="en-GB"/>
        </w:rPr>
        <w:t>g</w:t>
      </w:r>
      <w:r w:rsidR="007361D0" w:rsidRPr="001E7736">
        <w:rPr>
          <w:noProof/>
          <w:color w:val="000000" w:themeColor="text1"/>
          <w:sz w:val="22"/>
          <w:szCs w:val="22"/>
          <w:vertAlign w:val="superscript"/>
          <w:lang w:val="en-GB"/>
        </w:rPr>
        <w:t>-1</w:t>
      </w:r>
      <w:bookmarkEnd w:id="23"/>
      <w:r w:rsidRPr="001E7736">
        <w:rPr>
          <w:noProof/>
          <w:color w:val="000000" w:themeColor="text1"/>
          <w:sz w:val="22"/>
          <w:szCs w:val="22"/>
          <w:lang w:val="en-GB"/>
        </w:rPr>
        <w:t xml:space="preserve">. </w:t>
      </w:r>
      <w:r w:rsidR="00054BB6" w:rsidRPr="001E7736">
        <w:rPr>
          <w:noProof/>
          <w:color w:val="000000" w:themeColor="text1"/>
          <w:sz w:val="22"/>
          <w:szCs w:val="22"/>
          <w:lang w:val="en-GB"/>
        </w:rPr>
        <w:t xml:space="preserve">The measured surface area for </w:t>
      </w:r>
      <w:r w:rsidR="00054BB6" w:rsidRPr="001E7736">
        <w:rPr>
          <w:b/>
          <w:noProof/>
          <w:color w:val="000000" w:themeColor="text1"/>
          <w:sz w:val="22"/>
          <w:szCs w:val="22"/>
          <w:lang w:val="en-GB"/>
        </w:rPr>
        <w:t>FS-COF</w:t>
      </w:r>
      <w:r w:rsidR="00054BB6" w:rsidRPr="001E7736">
        <w:rPr>
          <w:noProof/>
          <w:color w:val="000000" w:themeColor="text1"/>
          <w:sz w:val="22"/>
          <w:szCs w:val="22"/>
          <w:lang w:val="en-GB"/>
        </w:rPr>
        <w:t xml:space="preserve"> </w:t>
      </w:r>
      <w:r w:rsidR="009A43FE" w:rsidRPr="001E7736">
        <w:rPr>
          <w:noProof/>
          <w:color w:val="000000" w:themeColor="text1"/>
          <w:sz w:val="22"/>
          <w:szCs w:val="22"/>
          <w:lang w:val="en-GB"/>
        </w:rPr>
        <w:t xml:space="preserve">equates to </w:t>
      </w:r>
      <w:r w:rsidR="003D7DA8" w:rsidRPr="001E7736">
        <w:rPr>
          <w:noProof/>
          <w:color w:val="000000" w:themeColor="text1"/>
          <w:sz w:val="22"/>
          <w:szCs w:val="22"/>
          <w:lang w:val="en-GB"/>
        </w:rPr>
        <w:t>78% of</w:t>
      </w:r>
      <w:r w:rsidR="00054BB6" w:rsidRPr="001E7736">
        <w:rPr>
          <w:noProof/>
          <w:color w:val="000000" w:themeColor="text1"/>
          <w:sz w:val="22"/>
          <w:szCs w:val="22"/>
          <w:lang w:val="en-GB"/>
        </w:rPr>
        <w:t xml:space="preserve"> the </w:t>
      </w:r>
      <w:r w:rsidR="00054BB6" w:rsidRPr="001E7736">
        <w:rPr>
          <w:color w:val="000000" w:themeColor="text1"/>
          <w:sz w:val="22"/>
          <w:szCs w:val="22"/>
          <w:lang w:val="en-GB"/>
        </w:rPr>
        <w:t xml:space="preserve">calculated </w:t>
      </w:r>
      <w:r w:rsidR="00DA5078" w:rsidRPr="001E7736">
        <w:rPr>
          <w:color w:val="000000" w:themeColor="text1"/>
          <w:sz w:val="22"/>
          <w:szCs w:val="22"/>
          <w:lang w:val="en-GB"/>
        </w:rPr>
        <w:t>nitrogen</w:t>
      </w:r>
      <w:r w:rsidR="00054BB6" w:rsidRPr="001E7736">
        <w:rPr>
          <w:color w:val="000000" w:themeColor="text1"/>
          <w:sz w:val="22"/>
          <w:szCs w:val="22"/>
          <w:lang w:val="en-GB"/>
        </w:rPr>
        <w:t>-</w:t>
      </w:r>
      <w:r w:rsidR="00F219C6" w:rsidRPr="001E7736">
        <w:rPr>
          <w:color w:val="000000" w:themeColor="text1"/>
          <w:sz w:val="22"/>
          <w:szCs w:val="22"/>
          <w:lang w:val="en-GB"/>
        </w:rPr>
        <w:t>accessible surface area</w:t>
      </w:r>
      <w:r w:rsidR="00054BB6" w:rsidRPr="001E7736">
        <w:rPr>
          <w:color w:val="000000" w:themeColor="text1"/>
          <w:sz w:val="22"/>
          <w:szCs w:val="22"/>
          <w:lang w:val="en-GB"/>
        </w:rPr>
        <w:t xml:space="preserve"> for the ideal</w:t>
      </w:r>
      <w:r w:rsidR="003D7DA8" w:rsidRPr="001E7736">
        <w:rPr>
          <w:color w:val="000000" w:themeColor="text1"/>
          <w:sz w:val="22"/>
          <w:szCs w:val="22"/>
          <w:lang w:val="en-GB"/>
        </w:rPr>
        <w:t>ized</w:t>
      </w:r>
      <w:r w:rsidR="00054BB6" w:rsidRPr="001E7736">
        <w:rPr>
          <w:color w:val="000000" w:themeColor="text1"/>
          <w:sz w:val="22"/>
          <w:szCs w:val="22"/>
          <w:lang w:val="en-GB"/>
        </w:rPr>
        <w:t>, eclipsed structure shown in Fig. 2a</w:t>
      </w:r>
      <w:r w:rsidR="009A43FE" w:rsidRPr="001E7736">
        <w:rPr>
          <w:color w:val="000000" w:themeColor="text1"/>
          <w:sz w:val="22"/>
          <w:szCs w:val="22"/>
          <w:lang w:val="en-GB"/>
        </w:rPr>
        <w:t xml:space="preserve"> (1652 m</w:t>
      </w:r>
      <w:r w:rsidR="009A43FE" w:rsidRPr="001E7736">
        <w:rPr>
          <w:color w:val="000000" w:themeColor="text1"/>
          <w:sz w:val="22"/>
          <w:szCs w:val="22"/>
          <w:vertAlign w:val="superscript"/>
          <w:lang w:val="en-GB"/>
        </w:rPr>
        <w:t>2</w:t>
      </w:r>
      <w:r w:rsidR="009A43FE" w:rsidRPr="001E7736">
        <w:rPr>
          <w:color w:val="000000" w:themeColor="text1"/>
          <w:sz w:val="22"/>
          <w:szCs w:val="22"/>
          <w:lang w:val="en-GB"/>
        </w:rPr>
        <w:t xml:space="preserve"> g</w:t>
      </w:r>
      <w:r w:rsidR="009A43FE" w:rsidRPr="001E7736">
        <w:rPr>
          <w:color w:val="000000" w:themeColor="text1"/>
          <w:sz w:val="22"/>
          <w:szCs w:val="22"/>
          <w:vertAlign w:val="superscript"/>
          <w:lang w:val="en-GB"/>
        </w:rPr>
        <w:t>-1</w:t>
      </w:r>
      <w:r w:rsidR="009A43FE" w:rsidRPr="001E7736">
        <w:rPr>
          <w:color w:val="000000" w:themeColor="text1"/>
          <w:sz w:val="22"/>
          <w:szCs w:val="22"/>
          <w:lang w:val="en-GB"/>
        </w:rPr>
        <w:t>)</w:t>
      </w:r>
      <w:r w:rsidR="00054BB6" w:rsidRPr="001E7736">
        <w:rPr>
          <w:color w:val="000000" w:themeColor="text1"/>
          <w:sz w:val="22"/>
          <w:szCs w:val="22"/>
          <w:lang w:val="en-GB"/>
        </w:rPr>
        <w:t xml:space="preserve">. </w:t>
      </w:r>
      <w:r w:rsidR="00BE1B26" w:rsidRPr="001E7736">
        <w:rPr>
          <w:color w:val="000000" w:themeColor="text1"/>
          <w:sz w:val="22"/>
          <w:szCs w:val="22"/>
          <w:lang w:val="en-GB"/>
        </w:rPr>
        <w:t>T</w:t>
      </w:r>
      <w:r w:rsidR="00054BB6" w:rsidRPr="001E7736">
        <w:rPr>
          <w:color w:val="000000" w:themeColor="text1"/>
          <w:sz w:val="22"/>
          <w:szCs w:val="22"/>
          <w:lang w:val="en-GB"/>
        </w:rPr>
        <w:t xml:space="preserve">he experimental surface areas for the two less crystalline COFs were lower than </w:t>
      </w:r>
      <w:r w:rsidR="00F219C6" w:rsidRPr="001E7736">
        <w:rPr>
          <w:color w:val="000000" w:themeColor="text1"/>
          <w:sz w:val="22"/>
          <w:szCs w:val="22"/>
          <w:lang w:val="en-GB"/>
        </w:rPr>
        <w:t xml:space="preserve">the </w:t>
      </w:r>
      <w:r w:rsidR="00054BB6" w:rsidRPr="001E7736">
        <w:rPr>
          <w:color w:val="000000" w:themeColor="text1"/>
          <w:sz w:val="22"/>
          <w:szCs w:val="22"/>
          <w:lang w:val="en-GB"/>
        </w:rPr>
        <w:t>idealized, calculated values (1690 and 2172 m</w:t>
      </w:r>
      <w:r w:rsidR="00054BB6" w:rsidRPr="001E7736">
        <w:rPr>
          <w:color w:val="000000" w:themeColor="text1"/>
          <w:sz w:val="22"/>
          <w:szCs w:val="22"/>
          <w:vertAlign w:val="superscript"/>
          <w:lang w:val="en-GB"/>
        </w:rPr>
        <w:t>2</w:t>
      </w:r>
      <w:r w:rsidR="00054BB6" w:rsidRPr="001E7736">
        <w:rPr>
          <w:color w:val="000000" w:themeColor="text1"/>
          <w:sz w:val="22"/>
          <w:szCs w:val="22"/>
          <w:lang w:val="en-GB"/>
        </w:rPr>
        <w:t> g</w:t>
      </w:r>
      <w:r w:rsidR="00054BB6" w:rsidRPr="001E7736">
        <w:rPr>
          <w:color w:val="000000" w:themeColor="text1"/>
          <w:sz w:val="22"/>
          <w:szCs w:val="22"/>
          <w:vertAlign w:val="superscript"/>
          <w:lang w:val="en-GB"/>
        </w:rPr>
        <w:t>-1</w:t>
      </w:r>
      <w:r w:rsidR="00054BB6" w:rsidRPr="001E7736">
        <w:rPr>
          <w:color w:val="000000" w:themeColor="text1"/>
          <w:sz w:val="22"/>
          <w:szCs w:val="22"/>
          <w:lang w:val="en-GB"/>
        </w:rPr>
        <w:t xml:space="preserve"> for </w:t>
      </w:r>
      <w:r w:rsidR="00054BB6" w:rsidRPr="001E7736">
        <w:rPr>
          <w:b/>
          <w:color w:val="000000" w:themeColor="text1"/>
          <w:sz w:val="22"/>
          <w:szCs w:val="22"/>
          <w:lang w:val="en-GB"/>
        </w:rPr>
        <w:t>S-COF</w:t>
      </w:r>
      <w:r w:rsidR="00054BB6" w:rsidRPr="001E7736">
        <w:rPr>
          <w:color w:val="000000" w:themeColor="text1"/>
          <w:sz w:val="22"/>
          <w:szCs w:val="22"/>
          <w:lang w:val="en-GB"/>
        </w:rPr>
        <w:t xml:space="preserve"> and </w:t>
      </w:r>
      <w:r w:rsidR="00054BB6" w:rsidRPr="001E7736">
        <w:rPr>
          <w:b/>
          <w:color w:val="000000" w:themeColor="text1"/>
          <w:sz w:val="22"/>
          <w:szCs w:val="22"/>
          <w:lang w:val="en-GB"/>
        </w:rPr>
        <w:t>TP-COF</w:t>
      </w:r>
      <w:r w:rsidR="00054BB6" w:rsidRPr="001E7736">
        <w:rPr>
          <w:color w:val="000000" w:themeColor="text1"/>
          <w:sz w:val="22"/>
          <w:szCs w:val="22"/>
          <w:lang w:val="en-GB"/>
        </w:rPr>
        <w:t>)</w:t>
      </w:r>
      <w:r w:rsidR="00F24CAF" w:rsidRPr="001E7736">
        <w:rPr>
          <w:color w:val="000000" w:themeColor="text1"/>
          <w:sz w:val="22"/>
          <w:szCs w:val="22"/>
          <w:lang w:val="en-GB"/>
        </w:rPr>
        <w:t xml:space="preserve">, although both materials were still </w:t>
      </w:r>
      <w:r w:rsidR="005D5C11" w:rsidRPr="001E7736">
        <w:rPr>
          <w:color w:val="000000" w:themeColor="text1"/>
          <w:sz w:val="22"/>
          <w:szCs w:val="22"/>
          <w:lang w:val="en-GB"/>
        </w:rPr>
        <w:t>micro</w:t>
      </w:r>
      <w:r w:rsidR="00F24CAF" w:rsidRPr="001E7736">
        <w:rPr>
          <w:color w:val="000000" w:themeColor="text1"/>
          <w:sz w:val="22"/>
          <w:szCs w:val="22"/>
          <w:lang w:val="en-GB"/>
        </w:rPr>
        <w:t>porous</w:t>
      </w:r>
      <w:r w:rsidR="00054BB6" w:rsidRPr="001E7736">
        <w:rPr>
          <w:color w:val="000000" w:themeColor="text1"/>
          <w:sz w:val="22"/>
          <w:szCs w:val="22"/>
          <w:lang w:val="en-GB"/>
        </w:rPr>
        <w:t xml:space="preserve">. </w:t>
      </w:r>
      <w:r w:rsidR="0010736A" w:rsidRPr="001E7736">
        <w:rPr>
          <w:noProof/>
          <w:color w:val="000000" w:themeColor="text1"/>
          <w:sz w:val="22"/>
          <w:szCs w:val="22"/>
          <w:lang w:val="en-GB"/>
        </w:rPr>
        <w:t xml:space="preserve">The </w:t>
      </w:r>
      <w:r w:rsidR="00B729AD" w:rsidRPr="001E7736">
        <w:rPr>
          <w:noProof/>
          <w:color w:val="000000" w:themeColor="text1"/>
          <w:sz w:val="22"/>
          <w:szCs w:val="22"/>
          <w:lang w:val="en-GB"/>
        </w:rPr>
        <w:t xml:space="preserve">pore diameters derived for </w:t>
      </w:r>
      <w:r w:rsidR="00B729AD" w:rsidRPr="001E7736">
        <w:rPr>
          <w:b/>
          <w:noProof/>
          <w:color w:val="000000" w:themeColor="text1"/>
          <w:sz w:val="22"/>
          <w:szCs w:val="22"/>
          <w:lang w:val="en-GB"/>
        </w:rPr>
        <w:t>FS-COF</w:t>
      </w:r>
      <w:r w:rsidR="00B729AD" w:rsidRPr="001E7736">
        <w:rPr>
          <w:noProof/>
          <w:color w:val="000000" w:themeColor="text1"/>
          <w:sz w:val="22"/>
          <w:szCs w:val="22"/>
          <w:lang w:val="en-GB"/>
        </w:rPr>
        <w:t xml:space="preserve">, </w:t>
      </w:r>
      <w:r w:rsidR="00B729AD" w:rsidRPr="001E7736">
        <w:rPr>
          <w:b/>
          <w:noProof/>
          <w:color w:val="000000" w:themeColor="text1"/>
          <w:sz w:val="22"/>
          <w:szCs w:val="22"/>
          <w:lang w:val="en-GB"/>
        </w:rPr>
        <w:t>S-COF</w:t>
      </w:r>
      <w:r w:rsidR="00B729AD" w:rsidRPr="001E7736">
        <w:rPr>
          <w:noProof/>
          <w:color w:val="000000" w:themeColor="text1"/>
          <w:sz w:val="22"/>
          <w:szCs w:val="22"/>
          <w:lang w:val="en-GB"/>
        </w:rPr>
        <w:t xml:space="preserve"> and </w:t>
      </w:r>
      <w:r w:rsidR="00B729AD" w:rsidRPr="001E7736">
        <w:rPr>
          <w:b/>
          <w:noProof/>
          <w:color w:val="000000" w:themeColor="text1"/>
          <w:sz w:val="22"/>
          <w:szCs w:val="22"/>
          <w:lang w:val="en-GB"/>
        </w:rPr>
        <w:t>TP-COF</w:t>
      </w:r>
      <w:r w:rsidR="00B729AD" w:rsidRPr="001E7736">
        <w:rPr>
          <w:noProof/>
          <w:color w:val="000000" w:themeColor="text1"/>
          <w:sz w:val="22"/>
          <w:szCs w:val="22"/>
          <w:lang w:val="en-GB"/>
        </w:rPr>
        <w:t xml:space="preserve"> </w:t>
      </w:r>
      <w:r w:rsidR="00054BB6" w:rsidRPr="001E7736">
        <w:rPr>
          <w:noProof/>
          <w:color w:val="000000" w:themeColor="text1"/>
          <w:sz w:val="22"/>
          <w:szCs w:val="22"/>
          <w:lang w:val="en-GB"/>
        </w:rPr>
        <w:t>by fitting nonlocal density functional theory models to the N</w:t>
      </w:r>
      <w:r w:rsidR="00054BB6" w:rsidRPr="001E7736">
        <w:rPr>
          <w:noProof/>
          <w:color w:val="000000" w:themeColor="text1"/>
          <w:sz w:val="22"/>
          <w:szCs w:val="22"/>
          <w:vertAlign w:val="subscript"/>
          <w:lang w:val="en-GB"/>
        </w:rPr>
        <w:t>2</w:t>
      </w:r>
      <w:r w:rsidR="00054BB6" w:rsidRPr="001E7736">
        <w:rPr>
          <w:noProof/>
          <w:color w:val="000000" w:themeColor="text1"/>
          <w:sz w:val="22"/>
          <w:szCs w:val="22"/>
          <w:lang w:val="en-GB"/>
        </w:rPr>
        <w:t xml:space="preserve"> isotherms </w:t>
      </w:r>
      <w:r w:rsidR="00B729AD" w:rsidRPr="001E7736">
        <w:rPr>
          <w:noProof/>
          <w:color w:val="000000" w:themeColor="text1"/>
          <w:sz w:val="22"/>
          <w:szCs w:val="22"/>
          <w:lang w:val="en-GB"/>
        </w:rPr>
        <w:t xml:space="preserve">were </w:t>
      </w:r>
      <w:r w:rsidR="007361D0" w:rsidRPr="001E7736">
        <w:rPr>
          <w:rFonts w:hint="eastAsia"/>
          <w:noProof/>
          <w:color w:val="000000" w:themeColor="text1"/>
          <w:sz w:val="22"/>
          <w:szCs w:val="22"/>
          <w:lang w:val="en-GB"/>
        </w:rPr>
        <w:t xml:space="preserve">27.6 </w:t>
      </w:r>
      <w:r w:rsidR="007361D0" w:rsidRPr="001E7736">
        <w:rPr>
          <w:noProof/>
          <w:color w:val="000000" w:themeColor="text1"/>
          <w:sz w:val="22"/>
          <w:szCs w:val="22"/>
          <w:lang w:val="en-GB"/>
        </w:rPr>
        <w:t xml:space="preserve">Å, </w:t>
      </w:r>
      <w:r w:rsidR="007361D0" w:rsidRPr="001E7736">
        <w:rPr>
          <w:rFonts w:hint="eastAsia"/>
          <w:noProof/>
          <w:color w:val="000000" w:themeColor="text1"/>
          <w:sz w:val="22"/>
          <w:szCs w:val="22"/>
          <w:lang w:val="en-GB"/>
        </w:rPr>
        <w:t xml:space="preserve">22.8 </w:t>
      </w:r>
      <w:r w:rsidR="007361D0" w:rsidRPr="001E7736">
        <w:rPr>
          <w:noProof/>
          <w:color w:val="000000" w:themeColor="text1"/>
          <w:sz w:val="22"/>
          <w:szCs w:val="22"/>
          <w:lang w:val="en-GB"/>
        </w:rPr>
        <w:t xml:space="preserve">Å and </w:t>
      </w:r>
      <w:r w:rsidR="007361D0" w:rsidRPr="001E7736">
        <w:rPr>
          <w:rFonts w:hint="eastAsia"/>
          <w:noProof/>
          <w:color w:val="000000" w:themeColor="text1"/>
          <w:sz w:val="22"/>
          <w:szCs w:val="22"/>
          <w:lang w:val="en-GB"/>
        </w:rPr>
        <w:t>29.0</w:t>
      </w:r>
      <w:r w:rsidR="00F24CAF" w:rsidRPr="001E7736">
        <w:rPr>
          <w:noProof/>
          <w:color w:val="000000" w:themeColor="text1"/>
          <w:sz w:val="22"/>
          <w:szCs w:val="22"/>
          <w:lang w:val="en-GB"/>
        </w:rPr>
        <w:t> </w:t>
      </w:r>
      <w:r w:rsidR="007361D0" w:rsidRPr="001E7736">
        <w:rPr>
          <w:noProof/>
          <w:color w:val="000000" w:themeColor="text1"/>
          <w:sz w:val="22"/>
          <w:szCs w:val="22"/>
          <w:lang w:val="en-GB"/>
        </w:rPr>
        <w:t>Å</w:t>
      </w:r>
      <w:r w:rsidR="00B729AD" w:rsidRPr="001E7736">
        <w:rPr>
          <w:noProof/>
          <w:color w:val="000000" w:themeColor="text1"/>
          <w:sz w:val="22"/>
          <w:szCs w:val="22"/>
          <w:lang w:val="en-GB"/>
        </w:rPr>
        <w:t xml:space="preserve">. </w:t>
      </w:r>
      <w:r w:rsidR="004660FD" w:rsidRPr="001E7736">
        <w:rPr>
          <w:noProof/>
          <w:color w:val="000000" w:themeColor="text1"/>
          <w:sz w:val="22"/>
          <w:szCs w:val="22"/>
          <w:lang w:val="en-GB"/>
        </w:rPr>
        <w:t xml:space="preserve">All COFs gave rise to </w:t>
      </w:r>
      <w:r w:rsidR="002F5E78" w:rsidRPr="001E7736">
        <w:rPr>
          <w:noProof/>
          <w:color w:val="000000" w:themeColor="text1"/>
          <w:sz w:val="22"/>
          <w:szCs w:val="22"/>
          <w:lang w:val="en-GB"/>
        </w:rPr>
        <w:t>nitrogen</w:t>
      </w:r>
      <w:r w:rsidR="004660FD" w:rsidRPr="001E7736">
        <w:rPr>
          <w:noProof/>
          <w:color w:val="000000" w:themeColor="text1"/>
          <w:sz w:val="22"/>
          <w:szCs w:val="22"/>
          <w:lang w:val="en-GB"/>
        </w:rPr>
        <w:t xml:space="preserve"> isotherms with shapes co</w:t>
      </w:r>
      <w:r w:rsidR="00F219C6" w:rsidRPr="001E7736">
        <w:rPr>
          <w:noProof/>
          <w:color w:val="000000" w:themeColor="text1"/>
          <w:sz w:val="22"/>
          <w:szCs w:val="22"/>
          <w:lang w:val="en-GB"/>
        </w:rPr>
        <w:t>ns</w:t>
      </w:r>
      <w:r w:rsidR="004660FD" w:rsidRPr="001E7736">
        <w:rPr>
          <w:noProof/>
          <w:color w:val="000000" w:themeColor="text1"/>
          <w:sz w:val="22"/>
          <w:szCs w:val="22"/>
          <w:lang w:val="en-GB"/>
        </w:rPr>
        <w:t>istent with mesoporosity and sequential, multilayer pore filling (Fig</w:t>
      </w:r>
      <w:r w:rsidR="0076204E" w:rsidRPr="001E7736">
        <w:rPr>
          <w:noProof/>
          <w:color w:val="000000" w:themeColor="text1"/>
          <w:sz w:val="22"/>
          <w:szCs w:val="22"/>
          <w:lang w:val="en-GB"/>
        </w:rPr>
        <w:t>.</w:t>
      </w:r>
      <w:r w:rsidR="004660FD" w:rsidRPr="001E7736">
        <w:rPr>
          <w:noProof/>
          <w:color w:val="000000" w:themeColor="text1"/>
          <w:sz w:val="22"/>
          <w:szCs w:val="22"/>
          <w:lang w:val="en-GB"/>
        </w:rPr>
        <w:t> 3a,</w:t>
      </w:r>
      <w:r w:rsidR="003C7B04" w:rsidRPr="001E7736">
        <w:rPr>
          <w:color w:val="000000" w:themeColor="text1"/>
          <w:sz w:val="22"/>
          <w:szCs w:val="22"/>
          <w:lang w:val="en-GB"/>
        </w:rPr>
        <w:t xml:space="preserve"> Supplementary Fig</w:t>
      </w:r>
      <w:r w:rsidR="00DB1851" w:rsidRPr="001E7736">
        <w:rPr>
          <w:color w:val="000000" w:themeColor="text1"/>
          <w:sz w:val="22"/>
          <w:szCs w:val="22"/>
          <w:lang w:val="en-GB"/>
        </w:rPr>
        <w:t>s</w:t>
      </w:r>
      <w:r w:rsidR="003C7B04" w:rsidRPr="001E7736">
        <w:rPr>
          <w:color w:val="000000" w:themeColor="text1"/>
          <w:sz w:val="22"/>
          <w:szCs w:val="22"/>
          <w:lang w:val="en-GB"/>
        </w:rPr>
        <w:t> </w:t>
      </w:r>
      <w:r w:rsidR="00BE6A98" w:rsidRPr="001E7736">
        <w:rPr>
          <w:rFonts w:hint="eastAsia"/>
          <w:noProof/>
          <w:color w:val="000000" w:themeColor="text1"/>
          <w:sz w:val="22"/>
          <w:szCs w:val="22"/>
          <w:lang w:val="en-GB"/>
        </w:rPr>
        <w:t>1</w:t>
      </w:r>
      <w:r w:rsidR="00BE6A98" w:rsidRPr="001E7736">
        <w:rPr>
          <w:noProof/>
          <w:color w:val="000000" w:themeColor="text1"/>
          <w:sz w:val="22"/>
          <w:szCs w:val="22"/>
          <w:lang w:val="en-GB"/>
        </w:rPr>
        <w:t>8</w:t>
      </w:r>
      <w:r w:rsidR="00793651" w:rsidRPr="001E7736">
        <w:rPr>
          <w:noProof/>
          <w:color w:val="000000" w:themeColor="text1"/>
          <w:sz w:val="22"/>
          <w:szCs w:val="22"/>
          <w:lang w:val="en-GB"/>
        </w:rPr>
        <w:t>–</w:t>
      </w:r>
      <w:r w:rsidR="00BE6A98" w:rsidRPr="001E7736">
        <w:rPr>
          <w:noProof/>
          <w:color w:val="000000" w:themeColor="text1"/>
          <w:sz w:val="22"/>
          <w:szCs w:val="22"/>
          <w:lang w:val="en-GB"/>
        </w:rPr>
        <w:t>20</w:t>
      </w:r>
      <w:r w:rsidR="004660FD" w:rsidRPr="001E7736">
        <w:rPr>
          <w:noProof/>
          <w:color w:val="000000" w:themeColor="text1"/>
          <w:sz w:val="22"/>
          <w:szCs w:val="22"/>
          <w:lang w:val="en-GB"/>
        </w:rPr>
        <w:t>).</w:t>
      </w:r>
      <w:bookmarkEnd w:id="19"/>
      <w:bookmarkEnd w:id="20"/>
    </w:p>
    <w:p w14:paraId="31C32CE4" w14:textId="4E6AB9F8" w:rsidR="00A2681E" w:rsidRPr="001E7736" w:rsidRDefault="00F675EB" w:rsidP="001E7736">
      <w:pPr>
        <w:adjustRightInd w:val="0"/>
        <w:snapToGrid w:val="0"/>
        <w:spacing w:line="480" w:lineRule="auto"/>
        <w:rPr>
          <w:b/>
          <w:color w:val="000000" w:themeColor="text1"/>
          <w:sz w:val="22"/>
          <w:szCs w:val="18"/>
          <w:lang w:val="en-GB"/>
        </w:rPr>
      </w:pPr>
      <w:r w:rsidRPr="001E7736">
        <w:rPr>
          <w:color w:val="000000" w:themeColor="text1"/>
          <w:sz w:val="22"/>
          <w:szCs w:val="22"/>
          <w:lang w:val="en-GB"/>
        </w:rPr>
        <w:t>HR-T</w:t>
      </w:r>
      <w:r w:rsidR="000629A1" w:rsidRPr="001E7736">
        <w:rPr>
          <w:color w:val="000000" w:themeColor="text1"/>
          <w:sz w:val="22"/>
          <w:szCs w:val="22"/>
          <w:lang w:val="en-GB"/>
        </w:rPr>
        <w:t>EM images</w:t>
      </w:r>
      <w:r w:rsidR="00056A9B" w:rsidRPr="001E7736">
        <w:rPr>
          <w:color w:val="000000" w:themeColor="text1"/>
          <w:sz w:val="22"/>
          <w:szCs w:val="22"/>
          <w:lang w:val="en-GB"/>
        </w:rPr>
        <w:t xml:space="preserve"> of </w:t>
      </w:r>
      <w:r w:rsidR="00056A9B" w:rsidRPr="001E7736">
        <w:rPr>
          <w:b/>
          <w:color w:val="000000" w:themeColor="text1"/>
          <w:sz w:val="22"/>
          <w:szCs w:val="22"/>
          <w:lang w:val="en-GB"/>
        </w:rPr>
        <w:t>FS-COF</w:t>
      </w:r>
      <w:r w:rsidR="00056A9B" w:rsidRPr="001E7736">
        <w:rPr>
          <w:color w:val="000000" w:themeColor="text1"/>
          <w:sz w:val="22"/>
          <w:szCs w:val="22"/>
          <w:lang w:val="en-GB"/>
        </w:rPr>
        <w:t xml:space="preserve"> </w:t>
      </w:r>
      <w:r w:rsidR="004660FD" w:rsidRPr="001E7736">
        <w:rPr>
          <w:color w:val="000000" w:themeColor="text1"/>
          <w:sz w:val="22"/>
          <w:szCs w:val="22"/>
          <w:lang w:val="en-GB"/>
        </w:rPr>
        <w:t>(Fig</w:t>
      </w:r>
      <w:r w:rsidR="0076204E" w:rsidRPr="001E7736">
        <w:rPr>
          <w:color w:val="000000" w:themeColor="text1"/>
          <w:sz w:val="22"/>
          <w:szCs w:val="22"/>
          <w:lang w:val="en-GB"/>
        </w:rPr>
        <w:t>.</w:t>
      </w:r>
      <w:r w:rsidR="004660FD" w:rsidRPr="001E7736">
        <w:rPr>
          <w:color w:val="000000" w:themeColor="text1"/>
          <w:sz w:val="22"/>
          <w:szCs w:val="22"/>
          <w:lang w:val="en-GB"/>
        </w:rPr>
        <w:t> 3b</w:t>
      </w:r>
      <w:r w:rsidR="006E75CA" w:rsidRPr="001E7736">
        <w:rPr>
          <w:color w:val="000000" w:themeColor="text1"/>
          <w:sz w:val="22"/>
          <w:szCs w:val="22"/>
          <w:lang w:val="en-GB"/>
        </w:rPr>
        <w:t>) confirm</w:t>
      </w:r>
      <w:r w:rsidR="0021677E" w:rsidRPr="001E7736">
        <w:rPr>
          <w:color w:val="000000" w:themeColor="text1"/>
          <w:sz w:val="22"/>
          <w:szCs w:val="22"/>
          <w:lang w:val="en-GB"/>
        </w:rPr>
        <w:t xml:space="preserve"> that</w:t>
      </w:r>
      <w:r w:rsidR="006E75CA" w:rsidRPr="001E7736">
        <w:rPr>
          <w:color w:val="000000" w:themeColor="text1"/>
          <w:sz w:val="22"/>
          <w:szCs w:val="22"/>
          <w:lang w:val="en-GB"/>
        </w:rPr>
        <w:t xml:space="preserve"> it </w:t>
      </w:r>
      <w:r w:rsidR="0021677E" w:rsidRPr="001E7736">
        <w:rPr>
          <w:color w:val="000000" w:themeColor="text1"/>
          <w:sz w:val="22"/>
          <w:szCs w:val="22"/>
          <w:lang w:val="en-GB"/>
        </w:rPr>
        <w:t>has</w:t>
      </w:r>
      <w:r w:rsidR="006E75CA" w:rsidRPr="001E7736">
        <w:rPr>
          <w:color w:val="000000" w:themeColor="text1"/>
          <w:sz w:val="22"/>
          <w:szCs w:val="22"/>
          <w:lang w:val="en-GB"/>
        </w:rPr>
        <w:t xml:space="preserve"> an </w:t>
      </w:r>
      <w:r w:rsidR="001A6366" w:rsidRPr="001E7736">
        <w:rPr>
          <w:color w:val="000000" w:themeColor="text1"/>
          <w:sz w:val="22"/>
          <w:szCs w:val="22"/>
          <w:lang w:val="en-GB"/>
        </w:rPr>
        <w:t>ordered</w:t>
      </w:r>
      <w:r w:rsidR="004660FD" w:rsidRPr="001E7736">
        <w:rPr>
          <w:color w:val="000000" w:themeColor="text1"/>
          <w:sz w:val="22"/>
          <w:szCs w:val="22"/>
          <w:lang w:val="en-GB"/>
        </w:rPr>
        <w:t>,</w:t>
      </w:r>
      <w:r w:rsidR="001A6366" w:rsidRPr="001E7736">
        <w:rPr>
          <w:color w:val="000000" w:themeColor="text1"/>
          <w:sz w:val="22"/>
          <w:szCs w:val="22"/>
          <w:lang w:val="en-GB"/>
        </w:rPr>
        <w:t xml:space="preserve"> hexagonal </w:t>
      </w:r>
      <w:r w:rsidR="00FA3078" w:rsidRPr="001E7736">
        <w:rPr>
          <w:color w:val="000000" w:themeColor="text1"/>
          <w:sz w:val="22"/>
          <w:szCs w:val="22"/>
          <w:lang w:val="en-GB"/>
        </w:rPr>
        <w:t>pore str</w:t>
      </w:r>
      <w:r w:rsidR="001E2894" w:rsidRPr="001E7736">
        <w:rPr>
          <w:color w:val="000000" w:themeColor="text1"/>
          <w:sz w:val="22"/>
          <w:szCs w:val="22"/>
          <w:lang w:val="en-GB"/>
        </w:rPr>
        <w:t xml:space="preserve">ucture </w:t>
      </w:r>
      <w:r w:rsidR="00FA3078" w:rsidRPr="001E7736">
        <w:rPr>
          <w:color w:val="000000" w:themeColor="text1"/>
          <w:sz w:val="22"/>
          <w:szCs w:val="22"/>
          <w:lang w:val="en-GB"/>
        </w:rPr>
        <w:t xml:space="preserve">oriented along the crystallographic </w:t>
      </w:r>
      <w:r w:rsidR="00FA3078" w:rsidRPr="001E7736">
        <w:rPr>
          <w:i/>
          <w:color w:val="000000" w:themeColor="text1"/>
          <w:sz w:val="22"/>
          <w:szCs w:val="22"/>
          <w:lang w:val="en-GB"/>
        </w:rPr>
        <w:t>c</w:t>
      </w:r>
      <w:r w:rsidR="00F2038A" w:rsidRPr="001E7736">
        <w:rPr>
          <w:color w:val="000000" w:themeColor="text1"/>
          <w:sz w:val="22"/>
          <w:szCs w:val="22"/>
          <w:lang w:val="en-GB"/>
        </w:rPr>
        <w:t>-</w:t>
      </w:r>
      <w:r w:rsidR="00FA3078" w:rsidRPr="001E7736">
        <w:rPr>
          <w:color w:val="000000" w:themeColor="text1"/>
          <w:sz w:val="22"/>
          <w:szCs w:val="22"/>
          <w:lang w:val="en-GB"/>
        </w:rPr>
        <w:t>axis</w:t>
      </w:r>
      <w:r w:rsidR="001E2894" w:rsidRPr="001E7736">
        <w:rPr>
          <w:color w:val="000000" w:themeColor="text1"/>
          <w:sz w:val="22"/>
          <w:szCs w:val="22"/>
          <w:lang w:val="en-GB"/>
        </w:rPr>
        <w:t xml:space="preserve"> with</w:t>
      </w:r>
      <w:r w:rsidR="00FA3078" w:rsidRPr="001E7736">
        <w:rPr>
          <w:color w:val="000000" w:themeColor="text1"/>
          <w:sz w:val="22"/>
          <w:szCs w:val="22"/>
          <w:lang w:val="en-GB"/>
        </w:rPr>
        <w:t xml:space="preserve"> </w:t>
      </w:r>
      <w:r w:rsidR="001E2894" w:rsidRPr="001E7736">
        <w:rPr>
          <w:color w:val="000000" w:themeColor="text1"/>
          <w:sz w:val="22"/>
          <w:szCs w:val="22"/>
          <w:lang w:val="en-GB"/>
        </w:rPr>
        <w:t>a</w:t>
      </w:r>
      <w:r w:rsidR="00C0759A" w:rsidRPr="001E7736">
        <w:rPr>
          <w:color w:val="000000" w:themeColor="text1"/>
          <w:sz w:val="22"/>
          <w:szCs w:val="22"/>
          <w:lang w:val="en-GB"/>
        </w:rPr>
        <w:t xml:space="preserve"> periodicity </w:t>
      </w:r>
      <w:r w:rsidR="00F2038A" w:rsidRPr="001E7736">
        <w:rPr>
          <w:color w:val="000000" w:themeColor="text1"/>
          <w:sz w:val="22"/>
          <w:szCs w:val="22"/>
          <w:lang w:val="en-GB"/>
        </w:rPr>
        <w:t xml:space="preserve">of </w:t>
      </w:r>
      <w:r w:rsidR="004B4129" w:rsidRPr="001E7736">
        <w:rPr>
          <w:color w:val="000000" w:themeColor="text1"/>
          <w:sz w:val="22"/>
          <w:szCs w:val="22"/>
          <w:lang w:val="en-GB"/>
        </w:rPr>
        <w:t xml:space="preserve">approximately </w:t>
      </w:r>
      <w:r w:rsidR="00907BF1" w:rsidRPr="001E7736">
        <w:rPr>
          <w:color w:val="000000" w:themeColor="text1"/>
          <w:sz w:val="22"/>
          <w:szCs w:val="22"/>
          <w:lang w:val="en-GB"/>
        </w:rPr>
        <w:t>3.0</w:t>
      </w:r>
      <w:r w:rsidR="00F2038A" w:rsidRPr="001E7736">
        <w:rPr>
          <w:color w:val="000000" w:themeColor="text1"/>
          <w:sz w:val="22"/>
          <w:szCs w:val="22"/>
          <w:lang w:val="en-GB"/>
        </w:rPr>
        <w:t> </w:t>
      </w:r>
      <w:r w:rsidR="00907BF1" w:rsidRPr="001E7736">
        <w:rPr>
          <w:color w:val="000000" w:themeColor="text1"/>
          <w:sz w:val="22"/>
          <w:szCs w:val="22"/>
          <w:lang w:val="en-GB"/>
        </w:rPr>
        <w:t>nm</w:t>
      </w:r>
      <w:r w:rsidR="00F2038A" w:rsidRPr="001E7736">
        <w:rPr>
          <w:color w:val="000000" w:themeColor="text1"/>
          <w:sz w:val="22"/>
          <w:szCs w:val="22"/>
          <w:lang w:val="en-GB"/>
        </w:rPr>
        <w:t xml:space="preserve"> </w:t>
      </w:r>
      <w:r w:rsidR="006E75CA" w:rsidRPr="001E7736">
        <w:rPr>
          <w:color w:val="000000" w:themeColor="text1"/>
          <w:sz w:val="22"/>
          <w:szCs w:val="22"/>
          <w:lang w:val="en-GB"/>
        </w:rPr>
        <w:t>(</w:t>
      </w:r>
      <w:r w:rsidR="001E2894" w:rsidRPr="001E7736">
        <w:rPr>
          <w:color w:val="000000" w:themeColor="text1"/>
          <w:sz w:val="22"/>
          <w:szCs w:val="22"/>
          <w:lang w:val="en-GB"/>
        </w:rPr>
        <w:t>highlighted area, Fig. 3b)</w:t>
      </w:r>
      <w:r w:rsidR="00C0759A" w:rsidRPr="001E7736">
        <w:rPr>
          <w:color w:val="000000" w:themeColor="text1"/>
          <w:sz w:val="22"/>
          <w:szCs w:val="22"/>
          <w:lang w:val="en-GB"/>
        </w:rPr>
        <w:t xml:space="preserve">, which </w:t>
      </w:r>
      <w:r w:rsidR="004D2F30" w:rsidRPr="001E7736">
        <w:rPr>
          <w:color w:val="000000" w:themeColor="text1"/>
          <w:sz w:val="22"/>
          <w:szCs w:val="22"/>
          <w:lang w:val="en-GB"/>
        </w:rPr>
        <w:t>is consistent with</w:t>
      </w:r>
      <w:r w:rsidR="00C0759A" w:rsidRPr="001E7736">
        <w:rPr>
          <w:color w:val="000000" w:themeColor="text1"/>
          <w:sz w:val="22"/>
          <w:szCs w:val="22"/>
          <w:lang w:val="en-GB"/>
        </w:rPr>
        <w:t xml:space="preserve"> the </w:t>
      </w:r>
      <w:r w:rsidR="004D2F30" w:rsidRPr="001E7736">
        <w:rPr>
          <w:color w:val="000000" w:themeColor="text1"/>
          <w:sz w:val="22"/>
          <w:szCs w:val="22"/>
          <w:lang w:val="en-GB"/>
        </w:rPr>
        <w:t xml:space="preserve">in-plane pore </w:t>
      </w:r>
      <w:r w:rsidR="00814466" w:rsidRPr="001E7736">
        <w:rPr>
          <w:color w:val="000000" w:themeColor="text1"/>
          <w:sz w:val="22"/>
          <w:szCs w:val="22"/>
          <w:lang w:val="en-GB"/>
        </w:rPr>
        <w:t>channels</w:t>
      </w:r>
      <w:r w:rsidR="004D2F30" w:rsidRPr="001E7736">
        <w:rPr>
          <w:color w:val="000000" w:themeColor="text1"/>
          <w:sz w:val="22"/>
          <w:szCs w:val="22"/>
          <w:lang w:val="en-GB"/>
        </w:rPr>
        <w:t xml:space="preserve"> of 3.</w:t>
      </w:r>
      <w:r w:rsidR="004660FD" w:rsidRPr="001E7736">
        <w:rPr>
          <w:color w:val="000000" w:themeColor="text1"/>
          <w:sz w:val="22"/>
          <w:szCs w:val="22"/>
          <w:lang w:val="en-GB"/>
        </w:rPr>
        <w:t>2 </w:t>
      </w:r>
      <w:r w:rsidR="004D2F30" w:rsidRPr="001E7736">
        <w:rPr>
          <w:color w:val="000000" w:themeColor="text1"/>
          <w:sz w:val="22"/>
          <w:szCs w:val="22"/>
          <w:lang w:val="en-GB"/>
        </w:rPr>
        <w:t xml:space="preserve">nm in the </w:t>
      </w:r>
      <w:r w:rsidR="004660FD" w:rsidRPr="001E7736">
        <w:rPr>
          <w:color w:val="000000" w:themeColor="text1"/>
          <w:sz w:val="22"/>
          <w:szCs w:val="22"/>
          <w:lang w:val="en-GB"/>
        </w:rPr>
        <w:t xml:space="preserve">proposed </w:t>
      </w:r>
      <w:r w:rsidR="00F017C4" w:rsidRPr="001E7736">
        <w:rPr>
          <w:color w:val="000000" w:themeColor="text1"/>
          <w:sz w:val="22"/>
          <w:szCs w:val="22"/>
          <w:lang w:val="en-GB"/>
        </w:rPr>
        <w:t xml:space="preserve">AA-stacked </w:t>
      </w:r>
      <w:r w:rsidR="004D2F30" w:rsidRPr="001E7736">
        <w:rPr>
          <w:color w:val="000000" w:themeColor="text1"/>
          <w:sz w:val="22"/>
          <w:szCs w:val="22"/>
          <w:lang w:val="en-GB"/>
        </w:rPr>
        <w:t>COF structure.</w:t>
      </w:r>
      <w:r w:rsidR="00C0759A" w:rsidRPr="001E7736">
        <w:rPr>
          <w:color w:val="000000" w:themeColor="text1"/>
          <w:sz w:val="22"/>
          <w:szCs w:val="22"/>
          <w:lang w:val="en-GB"/>
        </w:rPr>
        <w:t xml:space="preserve"> </w:t>
      </w:r>
      <w:r w:rsidR="00DC566D" w:rsidRPr="001E7736">
        <w:rPr>
          <w:b/>
          <w:color w:val="000000" w:themeColor="text1"/>
          <w:sz w:val="22"/>
          <w:szCs w:val="22"/>
          <w:lang w:val="en-GB"/>
        </w:rPr>
        <w:t>S-COF</w:t>
      </w:r>
      <w:r w:rsidR="00CB31BD" w:rsidRPr="001E7736">
        <w:rPr>
          <w:color w:val="000000" w:themeColor="text1"/>
          <w:sz w:val="22"/>
          <w:szCs w:val="22"/>
          <w:lang w:val="en-GB"/>
        </w:rPr>
        <w:t xml:space="preserve"> and </w:t>
      </w:r>
      <w:r w:rsidR="00DC566D" w:rsidRPr="001E7736">
        <w:rPr>
          <w:b/>
          <w:color w:val="000000" w:themeColor="text1"/>
          <w:sz w:val="22"/>
          <w:szCs w:val="22"/>
          <w:lang w:val="en-GB"/>
        </w:rPr>
        <w:t>TP</w:t>
      </w:r>
      <w:r w:rsidR="00A545CB" w:rsidRPr="001E7736">
        <w:rPr>
          <w:b/>
          <w:color w:val="000000" w:themeColor="text1"/>
          <w:sz w:val="22"/>
          <w:szCs w:val="22"/>
          <w:lang w:val="en-GB"/>
        </w:rPr>
        <w:t>-</w:t>
      </w:r>
      <w:r w:rsidR="001E54A0" w:rsidRPr="001E7736">
        <w:rPr>
          <w:b/>
          <w:color w:val="000000" w:themeColor="text1"/>
          <w:sz w:val="22"/>
          <w:szCs w:val="22"/>
          <w:lang w:val="en-GB"/>
        </w:rPr>
        <w:t>COF</w:t>
      </w:r>
      <w:r w:rsidR="00CB31BD" w:rsidRPr="001E7736">
        <w:rPr>
          <w:color w:val="000000" w:themeColor="text1"/>
          <w:sz w:val="22"/>
          <w:szCs w:val="22"/>
          <w:lang w:val="en-GB"/>
        </w:rPr>
        <w:t xml:space="preserve"> </w:t>
      </w:r>
      <w:r w:rsidR="004660FD" w:rsidRPr="001E7736">
        <w:rPr>
          <w:color w:val="000000" w:themeColor="text1"/>
          <w:sz w:val="22"/>
          <w:szCs w:val="22"/>
          <w:lang w:val="en-GB"/>
        </w:rPr>
        <w:t>exhibit</w:t>
      </w:r>
      <w:r w:rsidR="00DE3C9B" w:rsidRPr="001E7736">
        <w:rPr>
          <w:color w:val="000000" w:themeColor="text1"/>
          <w:sz w:val="22"/>
          <w:szCs w:val="22"/>
          <w:lang w:val="en-GB"/>
        </w:rPr>
        <w:t>ed</w:t>
      </w:r>
      <w:r w:rsidR="004660FD" w:rsidRPr="001E7736">
        <w:rPr>
          <w:color w:val="000000" w:themeColor="text1"/>
          <w:sz w:val="22"/>
          <w:szCs w:val="22"/>
          <w:lang w:val="en-GB"/>
        </w:rPr>
        <w:t xml:space="preserve"> no such clear,</w:t>
      </w:r>
      <w:r w:rsidR="00CB31BD" w:rsidRPr="001E7736">
        <w:rPr>
          <w:color w:val="000000" w:themeColor="text1"/>
          <w:sz w:val="22"/>
          <w:szCs w:val="22"/>
          <w:lang w:val="en-GB"/>
        </w:rPr>
        <w:t xml:space="preserve"> </w:t>
      </w:r>
      <w:r w:rsidR="00F2038A" w:rsidRPr="001E7736">
        <w:rPr>
          <w:color w:val="000000" w:themeColor="text1"/>
          <w:sz w:val="22"/>
          <w:szCs w:val="22"/>
          <w:lang w:val="en-GB"/>
        </w:rPr>
        <w:t xml:space="preserve">ordered </w:t>
      </w:r>
      <w:r w:rsidR="001E54A0" w:rsidRPr="001E7736">
        <w:rPr>
          <w:color w:val="000000" w:themeColor="text1"/>
          <w:sz w:val="22"/>
          <w:szCs w:val="22"/>
          <w:lang w:val="en-GB"/>
        </w:rPr>
        <w:t>domains</w:t>
      </w:r>
      <w:r w:rsidR="004660FD" w:rsidRPr="001E7736">
        <w:rPr>
          <w:color w:val="000000" w:themeColor="text1"/>
          <w:sz w:val="22"/>
          <w:szCs w:val="22"/>
          <w:lang w:val="en-GB"/>
        </w:rPr>
        <w:t xml:space="preserve"> when </w:t>
      </w:r>
      <w:proofErr w:type="spellStart"/>
      <w:r w:rsidR="004660FD" w:rsidRPr="001E7736">
        <w:rPr>
          <w:color w:val="000000" w:themeColor="text1"/>
          <w:sz w:val="22"/>
          <w:szCs w:val="22"/>
          <w:lang w:val="en-GB"/>
        </w:rPr>
        <w:t>analy</w:t>
      </w:r>
      <w:r w:rsidR="00542883" w:rsidRPr="001E7736">
        <w:rPr>
          <w:color w:val="000000" w:themeColor="text1"/>
          <w:sz w:val="22"/>
          <w:szCs w:val="22"/>
          <w:lang w:val="en-GB"/>
        </w:rPr>
        <w:t>z</w:t>
      </w:r>
      <w:r w:rsidR="004660FD" w:rsidRPr="001E7736">
        <w:rPr>
          <w:color w:val="000000" w:themeColor="text1"/>
          <w:sz w:val="22"/>
          <w:szCs w:val="22"/>
          <w:lang w:val="en-GB"/>
        </w:rPr>
        <w:t>ed</w:t>
      </w:r>
      <w:proofErr w:type="spellEnd"/>
      <w:r w:rsidR="004660FD" w:rsidRPr="001E7736">
        <w:rPr>
          <w:color w:val="000000" w:themeColor="text1"/>
          <w:sz w:val="22"/>
          <w:szCs w:val="22"/>
          <w:lang w:val="en-GB"/>
        </w:rPr>
        <w:t xml:space="preserve"> by HR-TEM</w:t>
      </w:r>
      <w:r w:rsidR="005E0981" w:rsidRPr="001E7736">
        <w:rPr>
          <w:color w:val="000000" w:themeColor="text1"/>
          <w:sz w:val="22"/>
          <w:szCs w:val="22"/>
          <w:lang w:val="en-GB"/>
        </w:rPr>
        <w:t xml:space="preserve"> (</w:t>
      </w:r>
      <w:r w:rsidR="003C7B04" w:rsidRPr="001E7736">
        <w:rPr>
          <w:color w:val="000000" w:themeColor="text1"/>
          <w:sz w:val="22"/>
          <w:szCs w:val="22"/>
          <w:lang w:val="en-GB"/>
        </w:rPr>
        <w:t>Supplementary Fig</w:t>
      </w:r>
      <w:r w:rsidR="003C7B04" w:rsidRPr="001E7736">
        <w:rPr>
          <w:rFonts w:hint="eastAsia"/>
          <w:color w:val="000000" w:themeColor="text1"/>
          <w:sz w:val="22"/>
          <w:szCs w:val="22"/>
          <w:lang w:val="en-GB"/>
        </w:rPr>
        <w:t>.</w:t>
      </w:r>
      <w:r w:rsidR="003C7B04" w:rsidRPr="001E7736">
        <w:rPr>
          <w:color w:val="000000" w:themeColor="text1"/>
          <w:sz w:val="22"/>
          <w:szCs w:val="22"/>
          <w:lang w:val="en-GB"/>
        </w:rPr>
        <w:t> </w:t>
      </w:r>
      <w:r w:rsidR="00027987" w:rsidRPr="001E7736">
        <w:rPr>
          <w:color w:val="000000" w:themeColor="text1"/>
          <w:sz w:val="22"/>
          <w:szCs w:val="22"/>
          <w:lang w:val="en-GB"/>
        </w:rPr>
        <w:t>31</w:t>
      </w:r>
      <w:r w:rsidR="005E0981" w:rsidRPr="001E7736">
        <w:rPr>
          <w:color w:val="000000" w:themeColor="text1"/>
          <w:sz w:val="22"/>
          <w:szCs w:val="22"/>
          <w:lang w:val="en-GB"/>
        </w:rPr>
        <w:t>)</w:t>
      </w:r>
      <w:r w:rsidR="00540828" w:rsidRPr="001E7736">
        <w:rPr>
          <w:color w:val="000000" w:themeColor="text1"/>
          <w:sz w:val="22"/>
          <w:szCs w:val="22"/>
          <w:lang w:val="en-GB"/>
        </w:rPr>
        <w:t xml:space="preserve">. </w:t>
      </w:r>
      <w:r w:rsidR="007B518F" w:rsidRPr="001E7736">
        <w:rPr>
          <w:color w:val="000000" w:themeColor="text1"/>
          <w:sz w:val="22"/>
          <w:szCs w:val="22"/>
          <w:lang w:val="en-GB"/>
        </w:rPr>
        <w:t>Atomic force</w:t>
      </w:r>
      <w:r w:rsidR="00540828" w:rsidRPr="001E7736">
        <w:rPr>
          <w:color w:val="000000" w:themeColor="text1"/>
          <w:sz w:val="22"/>
          <w:szCs w:val="22"/>
          <w:lang w:val="en-GB"/>
        </w:rPr>
        <w:t xml:space="preserve"> microscopy </w:t>
      </w:r>
      <w:r w:rsidR="00FD7240" w:rsidRPr="001E7736">
        <w:rPr>
          <w:color w:val="000000" w:themeColor="text1"/>
          <w:sz w:val="22"/>
          <w:szCs w:val="22"/>
          <w:lang w:val="en-GB"/>
        </w:rPr>
        <w:lastRenderedPageBreak/>
        <w:t xml:space="preserve">(AFM) </w:t>
      </w:r>
      <w:r w:rsidR="00F2038A" w:rsidRPr="001E7736">
        <w:rPr>
          <w:color w:val="000000" w:themeColor="text1"/>
          <w:sz w:val="22"/>
          <w:szCs w:val="22"/>
          <w:lang w:val="en-GB"/>
        </w:rPr>
        <w:t xml:space="preserve">images </w:t>
      </w:r>
      <w:r w:rsidR="00540828" w:rsidRPr="001E7736">
        <w:rPr>
          <w:color w:val="000000" w:themeColor="text1"/>
          <w:sz w:val="22"/>
          <w:szCs w:val="22"/>
          <w:lang w:val="en-GB"/>
        </w:rPr>
        <w:t xml:space="preserve">of </w:t>
      </w:r>
      <w:r w:rsidR="00540828" w:rsidRPr="001E7736">
        <w:rPr>
          <w:b/>
          <w:color w:val="000000" w:themeColor="text1"/>
          <w:sz w:val="22"/>
          <w:szCs w:val="22"/>
          <w:lang w:val="en-GB"/>
        </w:rPr>
        <w:t>FS-COF</w:t>
      </w:r>
      <w:r w:rsidR="00F2038A" w:rsidRPr="001E7736">
        <w:rPr>
          <w:color w:val="000000" w:themeColor="text1"/>
          <w:sz w:val="22"/>
          <w:szCs w:val="22"/>
          <w:lang w:val="en-GB"/>
        </w:rPr>
        <w:t xml:space="preserve"> deposited onto silicon wafers from</w:t>
      </w:r>
      <w:r w:rsidR="00FD4DA4" w:rsidRPr="001E7736">
        <w:rPr>
          <w:color w:val="000000" w:themeColor="text1"/>
          <w:sz w:val="22"/>
          <w:szCs w:val="22"/>
          <w:lang w:val="en-GB"/>
        </w:rPr>
        <w:t xml:space="preserve"> </w:t>
      </w:r>
      <w:r w:rsidR="00DA644F" w:rsidRPr="001E7736">
        <w:rPr>
          <w:color w:val="000000" w:themeColor="text1"/>
          <w:sz w:val="22"/>
          <w:szCs w:val="22"/>
          <w:lang w:val="en-GB"/>
        </w:rPr>
        <w:t xml:space="preserve">water </w:t>
      </w:r>
      <w:r w:rsidR="00F2038A" w:rsidRPr="001E7736">
        <w:rPr>
          <w:color w:val="000000" w:themeColor="text1"/>
          <w:sz w:val="22"/>
          <w:szCs w:val="22"/>
          <w:lang w:val="en-GB"/>
        </w:rPr>
        <w:t>suspensions</w:t>
      </w:r>
      <w:r w:rsidR="001E2894" w:rsidRPr="001E7736">
        <w:rPr>
          <w:color w:val="000000" w:themeColor="text1"/>
          <w:sz w:val="22"/>
          <w:szCs w:val="22"/>
          <w:lang w:val="en-GB"/>
        </w:rPr>
        <w:t xml:space="preserve"> also show that </w:t>
      </w:r>
      <w:r w:rsidR="001B6137" w:rsidRPr="001E7736">
        <w:rPr>
          <w:color w:val="000000" w:themeColor="text1"/>
          <w:sz w:val="22"/>
          <w:szCs w:val="22"/>
          <w:lang w:val="en-GB"/>
        </w:rPr>
        <w:t>this COF</w:t>
      </w:r>
      <w:r w:rsidR="001E2894" w:rsidRPr="001E7736">
        <w:rPr>
          <w:color w:val="000000" w:themeColor="text1"/>
          <w:sz w:val="22"/>
          <w:szCs w:val="22"/>
          <w:lang w:val="en-GB"/>
        </w:rPr>
        <w:t xml:space="preserve"> </w:t>
      </w:r>
      <w:r w:rsidR="00BD0085" w:rsidRPr="001E7736">
        <w:rPr>
          <w:color w:val="000000" w:themeColor="text1"/>
          <w:sz w:val="22"/>
          <w:szCs w:val="22"/>
          <w:lang w:val="en-GB"/>
        </w:rPr>
        <w:t xml:space="preserve">can be partially </w:t>
      </w:r>
      <w:r w:rsidR="001E2894" w:rsidRPr="001E7736">
        <w:rPr>
          <w:color w:val="000000" w:themeColor="text1"/>
          <w:sz w:val="22"/>
          <w:szCs w:val="22"/>
          <w:lang w:val="en-GB"/>
        </w:rPr>
        <w:t>exfoliate</w:t>
      </w:r>
      <w:r w:rsidR="00BD0085" w:rsidRPr="001E7736">
        <w:rPr>
          <w:color w:val="000000" w:themeColor="text1"/>
          <w:sz w:val="22"/>
          <w:szCs w:val="22"/>
          <w:lang w:val="en-GB"/>
        </w:rPr>
        <w:t xml:space="preserve">d </w:t>
      </w:r>
      <w:r w:rsidR="001E2894" w:rsidRPr="001E7736">
        <w:rPr>
          <w:color w:val="000000" w:themeColor="text1"/>
          <w:sz w:val="22"/>
          <w:szCs w:val="22"/>
          <w:lang w:val="en-GB"/>
        </w:rPr>
        <w:t>into thin stacks</w:t>
      </w:r>
      <w:r w:rsidR="002C242E" w:rsidRPr="001E7736">
        <w:rPr>
          <w:color w:val="000000" w:themeColor="text1"/>
          <w:sz w:val="22"/>
          <w:szCs w:val="22"/>
          <w:lang w:val="en-GB"/>
        </w:rPr>
        <w:t>, albeit not single layers,</w:t>
      </w:r>
      <w:r w:rsidR="001E2894" w:rsidRPr="001E7736">
        <w:rPr>
          <w:color w:val="000000" w:themeColor="text1"/>
          <w:sz w:val="22"/>
          <w:szCs w:val="22"/>
          <w:lang w:val="en-GB"/>
        </w:rPr>
        <w:t xml:space="preserve"> with thicknesses ranging from </w:t>
      </w:r>
      <w:r w:rsidR="00737AFA" w:rsidRPr="001E7736">
        <w:rPr>
          <w:color w:val="000000" w:themeColor="text1"/>
          <w:sz w:val="22"/>
          <w:szCs w:val="22"/>
          <w:lang w:val="en-GB"/>
        </w:rPr>
        <w:t>5–25</w:t>
      </w:r>
      <w:r w:rsidR="001E2894" w:rsidRPr="001E7736">
        <w:rPr>
          <w:color w:val="000000" w:themeColor="text1"/>
          <w:sz w:val="22"/>
          <w:szCs w:val="22"/>
          <w:lang w:val="en-GB"/>
        </w:rPr>
        <w:t> </w:t>
      </w:r>
      <w:r w:rsidR="007B518F" w:rsidRPr="001E7736">
        <w:rPr>
          <w:color w:val="000000" w:themeColor="text1"/>
          <w:sz w:val="22"/>
          <w:szCs w:val="22"/>
          <w:lang w:val="en-GB"/>
        </w:rPr>
        <w:t>nm</w:t>
      </w:r>
      <w:r w:rsidR="009F2690" w:rsidRPr="001E7736">
        <w:rPr>
          <w:color w:val="000000" w:themeColor="text1"/>
          <w:sz w:val="22"/>
          <w:szCs w:val="22"/>
          <w:lang w:val="en-GB"/>
        </w:rPr>
        <w:t xml:space="preserve"> (Supplementary Fig. </w:t>
      </w:r>
      <w:r w:rsidR="00EE042A" w:rsidRPr="001E7736">
        <w:rPr>
          <w:color w:val="000000" w:themeColor="text1"/>
          <w:sz w:val="22"/>
          <w:szCs w:val="22"/>
          <w:lang w:val="en-GB"/>
        </w:rPr>
        <w:t>33</w:t>
      </w:r>
      <w:r w:rsidR="005B7C39" w:rsidRPr="001E7736">
        <w:rPr>
          <w:color w:val="000000" w:themeColor="text1"/>
          <w:sz w:val="22"/>
          <w:szCs w:val="22"/>
          <w:lang w:val="en-GB"/>
        </w:rPr>
        <w:t>)</w:t>
      </w:r>
      <w:r w:rsidR="007B518F" w:rsidRPr="001E7736">
        <w:rPr>
          <w:color w:val="000000" w:themeColor="text1"/>
          <w:sz w:val="22"/>
          <w:szCs w:val="22"/>
          <w:lang w:val="en-GB"/>
        </w:rPr>
        <w:t>.</w:t>
      </w:r>
    </w:p>
    <w:p w14:paraId="7C99766E" w14:textId="1B0A1866" w:rsidR="00737446" w:rsidRPr="001E7736" w:rsidRDefault="00FF539B" w:rsidP="00827542">
      <w:pPr>
        <w:adjustRightInd w:val="0"/>
        <w:snapToGrid w:val="0"/>
        <w:spacing w:before="100" w:beforeAutospacing="1" w:after="100" w:afterAutospacing="1" w:line="480" w:lineRule="auto"/>
        <w:rPr>
          <w:color w:val="000000" w:themeColor="text1"/>
          <w:sz w:val="22"/>
          <w:szCs w:val="22"/>
          <w:lang w:val="en-GB"/>
        </w:rPr>
      </w:pPr>
      <w:r w:rsidRPr="001E7736">
        <w:rPr>
          <w:color w:val="000000" w:themeColor="text1"/>
          <w:sz w:val="22"/>
          <w:szCs w:val="22"/>
          <w:lang w:val="en-GB"/>
        </w:rPr>
        <w:t>UV–</w:t>
      </w:r>
      <w:r w:rsidR="001169E9" w:rsidRPr="001E7736">
        <w:rPr>
          <w:color w:val="000000" w:themeColor="text1"/>
          <w:sz w:val="22"/>
          <w:szCs w:val="22"/>
          <w:lang w:val="en-GB"/>
        </w:rPr>
        <w:t>v</w:t>
      </w:r>
      <w:r w:rsidR="00075F29" w:rsidRPr="001E7736">
        <w:rPr>
          <w:color w:val="000000" w:themeColor="text1"/>
          <w:sz w:val="22"/>
          <w:szCs w:val="22"/>
          <w:lang w:val="en-GB"/>
        </w:rPr>
        <w:t xml:space="preserve">isible </w:t>
      </w:r>
      <w:r w:rsidRPr="001E7736">
        <w:rPr>
          <w:color w:val="000000" w:themeColor="text1"/>
          <w:sz w:val="22"/>
          <w:szCs w:val="22"/>
          <w:lang w:val="en-GB"/>
        </w:rPr>
        <w:t xml:space="preserve">reflectance spectra of the COFs were measured in the solid-state and the absorption onset was found to be 670, 590 and 540 nm for </w:t>
      </w:r>
      <w:r w:rsidRPr="001E7736">
        <w:rPr>
          <w:b/>
          <w:color w:val="000000" w:themeColor="text1"/>
          <w:sz w:val="22"/>
          <w:szCs w:val="22"/>
          <w:lang w:val="en-GB"/>
        </w:rPr>
        <w:t>FS-COF</w:t>
      </w:r>
      <w:r w:rsidRPr="001E7736">
        <w:rPr>
          <w:color w:val="000000" w:themeColor="text1"/>
          <w:sz w:val="22"/>
          <w:szCs w:val="22"/>
          <w:lang w:val="en-GB"/>
        </w:rPr>
        <w:t xml:space="preserve">, </w:t>
      </w:r>
      <w:r w:rsidRPr="001E7736">
        <w:rPr>
          <w:b/>
          <w:color w:val="000000" w:themeColor="text1"/>
          <w:sz w:val="22"/>
          <w:szCs w:val="22"/>
          <w:lang w:val="en-GB"/>
        </w:rPr>
        <w:t>S-COF</w:t>
      </w:r>
      <w:r w:rsidRPr="001E7736">
        <w:rPr>
          <w:color w:val="000000" w:themeColor="text1"/>
          <w:sz w:val="22"/>
          <w:szCs w:val="22"/>
          <w:lang w:val="en-GB"/>
        </w:rPr>
        <w:t xml:space="preserve">, and </w:t>
      </w:r>
      <w:r w:rsidRPr="001E7736">
        <w:rPr>
          <w:b/>
          <w:color w:val="000000" w:themeColor="text1"/>
          <w:sz w:val="22"/>
          <w:szCs w:val="22"/>
          <w:lang w:val="en-GB"/>
        </w:rPr>
        <w:t>TP-COF</w:t>
      </w:r>
      <w:r w:rsidR="003B6EA1" w:rsidRPr="001E7736">
        <w:rPr>
          <w:color w:val="000000" w:themeColor="text1"/>
          <w:sz w:val="22"/>
          <w:szCs w:val="22"/>
          <w:lang w:val="en-GB"/>
        </w:rPr>
        <w:t xml:space="preserve"> </w:t>
      </w:r>
      <w:r w:rsidRPr="001E7736">
        <w:rPr>
          <w:color w:val="000000" w:themeColor="text1"/>
          <w:sz w:val="22"/>
          <w:szCs w:val="22"/>
          <w:lang w:val="en-GB"/>
        </w:rPr>
        <w:t xml:space="preserve">(Fig. 4a). The onsets for </w:t>
      </w:r>
      <w:r w:rsidRPr="001E7736">
        <w:rPr>
          <w:b/>
          <w:color w:val="000000" w:themeColor="text1"/>
          <w:sz w:val="22"/>
          <w:szCs w:val="22"/>
          <w:lang w:val="en-GB"/>
        </w:rPr>
        <w:t>FS-COF</w:t>
      </w:r>
      <w:r w:rsidRPr="001E7736">
        <w:rPr>
          <w:color w:val="000000" w:themeColor="text1"/>
          <w:sz w:val="22"/>
          <w:szCs w:val="22"/>
          <w:lang w:val="en-GB"/>
        </w:rPr>
        <w:t xml:space="preserve">, </w:t>
      </w:r>
      <w:r w:rsidRPr="001E7736">
        <w:rPr>
          <w:b/>
          <w:color w:val="000000" w:themeColor="text1"/>
          <w:sz w:val="22"/>
          <w:szCs w:val="22"/>
          <w:lang w:val="en-GB"/>
        </w:rPr>
        <w:t>S-COF</w:t>
      </w:r>
      <w:r w:rsidRPr="001E7736">
        <w:rPr>
          <w:color w:val="000000" w:themeColor="text1"/>
          <w:sz w:val="22"/>
          <w:szCs w:val="22"/>
          <w:lang w:val="en-GB"/>
        </w:rPr>
        <w:t xml:space="preserve"> and </w:t>
      </w:r>
      <w:r w:rsidRPr="001E7736">
        <w:rPr>
          <w:b/>
          <w:color w:val="000000" w:themeColor="text1"/>
          <w:sz w:val="22"/>
          <w:szCs w:val="22"/>
          <w:lang w:val="en-GB"/>
        </w:rPr>
        <w:t>TP-COF</w:t>
      </w:r>
      <w:r w:rsidRPr="001E7736">
        <w:rPr>
          <w:color w:val="000000" w:themeColor="text1"/>
          <w:sz w:val="22"/>
          <w:szCs w:val="22"/>
          <w:lang w:val="en-GB"/>
        </w:rPr>
        <w:t xml:space="preserve"> are red-shifted by 70, 45 and 90</w:t>
      </w:r>
      <w:r w:rsidRPr="001E7736">
        <w:rPr>
          <w:color w:val="000000" w:themeColor="text1"/>
          <w:lang w:val="en-GB"/>
        </w:rPr>
        <w:t> </w:t>
      </w:r>
      <w:r w:rsidRPr="001E7736">
        <w:rPr>
          <w:color w:val="000000" w:themeColor="text1"/>
          <w:sz w:val="22"/>
          <w:szCs w:val="22"/>
          <w:lang w:val="en-GB"/>
        </w:rPr>
        <w:t xml:space="preserve">nm compared to their diamine monomers. </w:t>
      </w:r>
      <w:r w:rsidR="00A204C5" w:rsidRPr="001E7736">
        <w:rPr>
          <w:color w:val="000000" w:themeColor="text1"/>
          <w:sz w:val="22"/>
          <w:szCs w:val="22"/>
          <w:lang w:val="en-GB"/>
        </w:rPr>
        <w:t>The UV-</w:t>
      </w:r>
      <w:r w:rsidR="00F017C4" w:rsidRPr="001E7736">
        <w:rPr>
          <w:color w:val="000000" w:themeColor="text1"/>
          <w:sz w:val="22"/>
          <w:szCs w:val="22"/>
          <w:lang w:val="en-GB"/>
        </w:rPr>
        <w:t xml:space="preserve">visible </w:t>
      </w:r>
      <w:r w:rsidR="00A204C5" w:rsidRPr="001E7736">
        <w:rPr>
          <w:color w:val="000000" w:themeColor="text1"/>
          <w:sz w:val="22"/>
          <w:szCs w:val="22"/>
          <w:lang w:val="en-GB"/>
        </w:rPr>
        <w:t xml:space="preserve">spectra of </w:t>
      </w:r>
      <w:r w:rsidR="00EF1799" w:rsidRPr="001E7736">
        <w:rPr>
          <w:color w:val="000000" w:themeColor="text1"/>
          <w:sz w:val="22"/>
          <w:szCs w:val="22"/>
          <w:lang w:val="en-GB"/>
        </w:rPr>
        <w:t xml:space="preserve">an </w:t>
      </w:r>
      <w:r w:rsidR="00A204C5" w:rsidRPr="001E7736">
        <w:rPr>
          <w:color w:val="000000" w:themeColor="text1"/>
          <w:sz w:val="22"/>
          <w:szCs w:val="22"/>
          <w:lang w:val="en-GB"/>
        </w:rPr>
        <w:t xml:space="preserve">amorphous analogue </w:t>
      </w:r>
      <w:r w:rsidR="00A204C5" w:rsidRPr="001E7736">
        <w:rPr>
          <w:b/>
          <w:color w:val="000000" w:themeColor="text1"/>
          <w:sz w:val="22"/>
          <w:szCs w:val="22"/>
          <w:lang w:val="en-GB"/>
        </w:rPr>
        <w:t>FS-P</w:t>
      </w:r>
      <w:r w:rsidR="00EF1799" w:rsidRPr="001E7736">
        <w:rPr>
          <w:color w:val="000000" w:themeColor="text1"/>
          <w:sz w:val="22"/>
          <w:szCs w:val="22"/>
          <w:lang w:val="en-GB"/>
        </w:rPr>
        <w:t xml:space="preserve">, discussed below, </w:t>
      </w:r>
      <w:r w:rsidR="00A204C5" w:rsidRPr="001E7736">
        <w:rPr>
          <w:color w:val="000000" w:themeColor="text1"/>
          <w:sz w:val="22"/>
          <w:szCs w:val="22"/>
          <w:lang w:val="en-GB"/>
        </w:rPr>
        <w:t xml:space="preserve">shows a blue shift compared with </w:t>
      </w:r>
      <w:r w:rsidR="00A204C5" w:rsidRPr="001E7736">
        <w:rPr>
          <w:b/>
          <w:color w:val="000000" w:themeColor="text1"/>
          <w:sz w:val="22"/>
          <w:szCs w:val="22"/>
          <w:lang w:val="en-GB"/>
        </w:rPr>
        <w:t>FS-COF</w:t>
      </w:r>
      <w:r w:rsidR="00A204C5" w:rsidRPr="001E7736">
        <w:rPr>
          <w:color w:val="000000" w:themeColor="text1"/>
          <w:sz w:val="22"/>
          <w:szCs w:val="22"/>
          <w:lang w:val="en-GB"/>
        </w:rPr>
        <w:t xml:space="preserve">, but it also exhibits </w:t>
      </w:r>
      <w:r w:rsidR="00737446" w:rsidRPr="001E7736">
        <w:rPr>
          <w:color w:val="000000" w:themeColor="text1"/>
          <w:sz w:val="22"/>
          <w:szCs w:val="22"/>
          <w:lang w:val="en-GB"/>
        </w:rPr>
        <w:t>a red-</w:t>
      </w:r>
      <w:r w:rsidR="00A204C5" w:rsidRPr="001E7736">
        <w:rPr>
          <w:color w:val="000000" w:themeColor="text1"/>
          <w:sz w:val="22"/>
          <w:szCs w:val="22"/>
          <w:lang w:val="en-GB"/>
        </w:rPr>
        <w:t>shift</w:t>
      </w:r>
      <w:r w:rsidR="00737446" w:rsidRPr="001E7736">
        <w:rPr>
          <w:color w:val="000000" w:themeColor="text1"/>
          <w:sz w:val="22"/>
          <w:szCs w:val="22"/>
          <w:lang w:val="en-GB"/>
        </w:rPr>
        <w:t>ed</w:t>
      </w:r>
      <w:r w:rsidR="00A204C5" w:rsidRPr="001E7736">
        <w:rPr>
          <w:color w:val="000000" w:themeColor="text1"/>
          <w:sz w:val="22"/>
          <w:szCs w:val="22"/>
          <w:lang w:val="en-GB"/>
        </w:rPr>
        <w:t xml:space="preserve"> </w:t>
      </w:r>
      <w:r w:rsidR="00737446" w:rsidRPr="001E7736">
        <w:rPr>
          <w:color w:val="000000" w:themeColor="text1"/>
          <w:sz w:val="22"/>
          <w:szCs w:val="22"/>
          <w:lang w:val="en-GB"/>
        </w:rPr>
        <w:t xml:space="preserve">absorption </w:t>
      </w:r>
      <w:r w:rsidR="00A204C5" w:rsidRPr="001E7736">
        <w:rPr>
          <w:color w:val="000000" w:themeColor="text1"/>
          <w:sz w:val="22"/>
          <w:szCs w:val="22"/>
          <w:lang w:val="en-GB"/>
        </w:rPr>
        <w:t xml:space="preserve">compared to the diamine monomer. </w:t>
      </w:r>
      <w:r w:rsidRPr="001E7736">
        <w:rPr>
          <w:b/>
          <w:color w:val="000000" w:themeColor="text1"/>
          <w:sz w:val="22"/>
          <w:szCs w:val="22"/>
          <w:lang w:val="en-GB"/>
        </w:rPr>
        <w:t>FS-COF</w:t>
      </w:r>
      <w:r w:rsidRPr="001E7736">
        <w:rPr>
          <w:color w:val="000000" w:themeColor="text1"/>
          <w:sz w:val="22"/>
          <w:szCs w:val="22"/>
          <w:lang w:val="en-GB"/>
        </w:rPr>
        <w:t xml:space="preserve"> </w:t>
      </w:r>
      <w:r w:rsidR="00E0759D" w:rsidRPr="001E7736">
        <w:rPr>
          <w:color w:val="000000" w:themeColor="text1"/>
          <w:sz w:val="22"/>
          <w:szCs w:val="22"/>
          <w:lang w:val="en-GB"/>
        </w:rPr>
        <w:t xml:space="preserve">absorbs more light in the visible spectrum and </w:t>
      </w:r>
      <w:r w:rsidRPr="001E7736">
        <w:rPr>
          <w:color w:val="000000" w:themeColor="text1"/>
          <w:sz w:val="22"/>
          <w:szCs w:val="22"/>
          <w:lang w:val="en-GB"/>
        </w:rPr>
        <w:t>shows a significant red-shift in its absorption onset compared to the corresponding linear dibenzo[</w:t>
      </w:r>
      <w:proofErr w:type="spellStart"/>
      <w:proofErr w:type="gramStart"/>
      <w:r w:rsidRPr="001E7736">
        <w:rPr>
          <w:i/>
          <w:color w:val="000000" w:themeColor="text1"/>
          <w:sz w:val="22"/>
          <w:szCs w:val="22"/>
          <w:lang w:val="en-GB"/>
        </w:rPr>
        <w:t>b</w:t>
      </w:r>
      <w:r w:rsidRPr="001E7736">
        <w:rPr>
          <w:color w:val="000000" w:themeColor="text1"/>
          <w:sz w:val="22"/>
          <w:szCs w:val="22"/>
          <w:lang w:val="en-GB"/>
        </w:rPr>
        <w:t>,</w:t>
      </w:r>
      <w:r w:rsidRPr="001E7736">
        <w:rPr>
          <w:i/>
          <w:color w:val="000000" w:themeColor="text1"/>
          <w:sz w:val="22"/>
          <w:szCs w:val="22"/>
          <w:lang w:val="en-GB"/>
        </w:rPr>
        <w:t>d</w:t>
      </w:r>
      <w:proofErr w:type="spellEnd"/>
      <w:proofErr w:type="gramEnd"/>
      <w:r w:rsidRPr="001E7736">
        <w:rPr>
          <w:color w:val="000000" w:themeColor="text1"/>
          <w:sz w:val="22"/>
          <w:szCs w:val="22"/>
          <w:lang w:val="en-GB"/>
        </w:rPr>
        <w:t xml:space="preserve">]thiophene sulfone-based polymers, </w:t>
      </w:r>
      <w:r w:rsidRPr="001E7736">
        <w:rPr>
          <w:b/>
          <w:color w:val="000000" w:themeColor="text1"/>
          <w:sz w:val="22"/>
          <w:szCs w:val="22"/>
          <w:lang w:val="en-GB"/>
        </w:rPr>
        <w:t>P7</w:t>
      </w:r>
      <w:r w:rsidRPr="001E7736">
        <w:rPr>
          <w:color w:val="000000" w:themeColor="text1"/>
          <w:sz w:val="22"/>
          <w:szCs w:val="22"/>
          <w:lang w:val="en-GB"/>
        </w:rPr>
        <w:t xml:space="preserve"> and </w:t>
      </w:r>
      <w:r w:rsidRPr="001E7736">
        <w:rPr>
          <w:b/>
          <w:color w:val="000000" w:themeColor="text1"/>
          <w:sz w:val="22"/>
          <w:szCs w:val="22"/>
          <w:lang w:val="en-GB"/>
        </w:rPr>
        <w:t>P10</w:t>
      </w:r>
      <w:r w:rsidRPr="001E7736">
        <w:rPr>
          <w:color w:val="000000" w:themeColor="text1"/>
          <w:sz w:val="22"/>
          <w:szCs w:val="22"/>
          <w:lang w:val="en-GB"/>
        </w:rPr>
        <w:t>, by 210 and 184 nm</w:t>
      </w:r>
      <w:r w:rsidR="00C428D2">
        <w:rPr>
          <w:color w:val="000000" w:themeColor="text1"/>
          <w:sz w:val="22"/>
          <w:szCs w:val="22"/>
          <w:lang w:val="en-GB"/>
        </w:rPr>
        <w:t xml:space="preserve">. </w:t>
      </w:r>
    </w:p>
    <w:p w14:paraId="7703FE8F" w14:textId="6DB41E16" w:rsidR="007412A7" w:rsidRPr="001E7736" w:rsidRDefault="007412A7" w:rsidP="007412A7">
      <w:pPr>
        <w:adjustRightInd w:val="0"/>
        <w:snapToGrid w:val="0"/>
        <w:spacing w:before="100" w:beforeAutospacing="1" w:after="100" w:afterAutospacing="1" w:line="480" w:lineRule="auto"/>
        <w:rPr>
          <w:b/>
          <w:color w:val="000000" w:themeColor="text1"/>
          <w:sz w:val="22"/>
          <w:szCs w:val="22"/>
          <w:lang w:val="en-GB"/>
        </w:rPr>
      </w:pPr>
      <w:r w:rsidRPr="001E7736">
        <w:rPr>
          <w:b/>
          <w:color w:val="000000" w:themeColor="text1"/>
          <w:sz w:val="22"/>
          <w:szCs w:val="22"/>
          <w:lang w:val="en-GB"/>
        </w:rPr>
        <w:t>Photocatalysis experiments</w:t>
      </w:r>
    </w:p>
    <w:p w14:paraId="3F13C061" w14:textId="30570FB2" w:rsidR="0014493F" w:rsidRPr="001E7736" w:rsidRDefault="0077076E" w:rsidP="00B21030">
      <w:pPr>
        <w:adjustRightInd w:val="0"/>
        <w:snapToGrid w:val="0"/>
        <w:spacing w:before="100" w:beforeAutospacing="1" w:after="100" w:afterAutospacing="1" w:line="480" w:lineRule="auto"/>
        <w:rPr>
          <w:color w:val="000000" w:themeColor="text1"/>
          <w:sz w:val="22"/>
          <w:szCs w:val="22"/>
          <w:lang w:val="en-GB"/>
        </w:rPr>
      </w:pPr>
      <w:r w:rsidRPr="001E7736">
        <w:rPr>
          <w:color w:val="000000" w:themeColor="text1"/>
          <w:sz w:val="22"/>
          <w:szCs w:val="22"/>
          <w:lang w:val="en-GB"/>
        </w:rPr>
        <w:t>W</w:t>
      </w:r>
      <w:r w:rsidR="009C0432" w:rsidRPr="001E7736">
        <w:rPr>
          <w:color w:val="000000" w:themeColor="text1"/>
          <w:sz w:val="22"/>
          <w:szCs w:val="22"/>
          <w:lang w:val="en-GB"/>
        </w:rPr>
        <w:t xml:space="preserve">e </w:t>
      </w:r>
      <w:r w:rsidRPr="001E7736">
        <w:rPr>
          <w:color w:val="000000" w:themeColor="text1"/>
          <w:sz w:val="22"/>
          <w:szCs w:val="22"/>
          <w:lang w:val="en-GB"/>
        </w:rPr>
        <w:t xml:space="preserve">next </w:t>
      </w:r>
      <w:r w:rsidR="009C0432" w:rsidRPr="001E7736">
        <w:rPr>
          <w:color w:val="000000" w:themeColor="text1"/>
          <w:sz w:val="22"/>
          <w:szCs w:val="22"/>
          <w:lang w:val="en-GB"/>
        </w:rPr>
        <w:t xml:space="preserve">investigated </w:t>
      </w:r>
      <w:r w:rsidR="00440088" w:rsidRPr="001E7736">
        <w:rPr>
          <w:color w:val="000000" w:themeColor="text1"/>
          <w:sz w:val="22"/>
          <w:szCs w:val="22"/>
          <w:lang w:val="en-GB"/>
        </w:rPr>
        <w:t xml:space="preserve">the activity </w:t>
      </w:r>
      <w:r w:rsidR="00821885" w:rsidRPr="001E7736">
        <w:rPr>
          <w:color w:val="000000" w:themeColor="text1"/>
          <w:sz w:val="22"/>
          <w:szCs w:val="22"/>
          <w:lang w:val="en-GB"/>
        </w:rPr>
        <w:t xml:space="preserve">of these COFs </w:t>
      </w:r>
      <w:r w:rsidR="00440088" w:rsidRPr="001E7736">
        <w:rPr>
          <w:color w:val="000000" w:themeColor="text1"/>
          <w:sz w:val="22"/>
          <w:szCs w:val="22"/>
          <w:lang w:val="en-GB"/>
        </w:rPr>
        <w:t xml:space="preserve">for photocatalytic water reduction </w:t>
      </w:r>
      <w:r w:rsidR="00FD6FA2" w:rsidRPr="001E7736">
        <w:rPr>
          <w:color w:val="000000" w:themeColor="text1"/>
          <w:sz w:val="22"/>
          <w:szCs w:val="22"/>
          <w:lang w:val="en-GB"/>
        </w:rPr>
        <w:t>using ascorbic acid as</w:t>
      </w:r>
      <w:r w:rsidR="00BE0DE0" w:rsidRPr="001E7736">
        <w:rPr>
          <w:color w:val="000000" w:themeColor="text1"/>
          <w:sz w:val="22"/>
          <w:szCs w:val="22"/>
          <w:lang w:val="en-GB"/>
        </w:rPr>
        <w:t xml:space="preserve"> a</w:t>
      </w:r>
      <w:r w:rsidR="00FD6FA2" w:rsidRPr="001E7736">
        <w:rPr>
          <w:color w:val="000000" w:themeColor="text1"/>
          <w:sz w:val="22"/>
          <w:szCs w:val="22"/>
          <w:lang w:val="en-GB"/>
        </w:rPr>
        <w:t xml:space="preserve"> sacrificial </w:t>
      </w:r>
      <w:r w:rsidR="00E80567" w:rsidRPr="001E7736">
        <w:rPr>
          <w:color w:val="000000" w:themeColor="text1"/>
          <w:sz w:val="22"/>
          <w:szCs w:val="22"/>
          <w:lang w:val="en-GB"/>
        </w:rPr>
        <w:t>hole-scavenger</w:t>
      </w:r>
      <w:r w:rsidR="00C866F9" w:rsidRPr="001E7736">
        <w:rPr>
          <w:color w:val="000000" w:themeColor="text1"/>
          <w:sz w:val="22"/>
          <w:szCs w:val="22"/>
          <w:lang w:val="en-GB"/>
        </w:rPr>
        <w:t xml:space="preserve"> </w:t>
      </w:r>
      <w:r w:rsidR="008C688F" w:rsidRPr="001E7736">
        <w:rPr>
          <w:color w:val="000000" w:themeColor="text1"/>
          <w:sz w:val="22"/>
          <w:szCs w:val="22"/>
          <w:lang w:val="en-GB"/>
        </w:rPr>
        <w:t xml:space="preserve">and </w:t>
      </w:r>
      <w:r w:rsidR="0001702B" w:rsidRPr="001E7736">
        <w:rPr>
          <w:color w:val="000000" w:themeColor="text1"/>
          <w:sz w:val="22"/>
          <w:szCs w:val="22"/>
          <w:lang w:val="en-GB"/>
        </w:rPr>
        <w:t>platinum</w:t>
      </w:r>
      <w:r w:rsidR="008C688F" w:rsidRPr="001E7736">
        <w:rPr>
          <w:color w:val="000000" w:themeColor="text1"/>
          <w:sz w:val="22"/>
          <w:szCs w:val="22"/>
          <w:lang w:val="en-GB"/>
        </w:rPr>
        <w:t xml:space="preserve"> </w:t>
      </w:r>
      <w:r w:rsidR="00903C63" w:rsidRPr="001E7736">
        <w:rPr>
          <w:color w:val="000000" w:themeColor="text1"/>
          <w:sz w:val="22"/>
          <w:szCs w:val="22"/>
          <w:lang w:val="en-GB"/>
        </w:rPr>
        <w:t xml:space="preserve">as a </w:t>
      </w:r>
      <w:r w:rsidR="0001702B" w:rsidRPr="001E7736">
        <w:rPr>
          <w:color w:val="000000" w:themeColor="text1"/>
          <w:sz w:val="22"/>
          <w:szCs w:val="22"/>
          <w:lang w:val="en-GB"/>
        </w:rPr>
        <w:t>co-catalyst.</w:t>
      </w:r>
      <w:r w:rsidR="00721781" w:rsidRPr="001E7736">
        <w:rPr>
          <w:color w:val="000000" w:themeColor="text1"/>
          <w:sz w:val="22"/>
          <w:szCs w:val="22"/>
          <w:vertAlign w:val="superscript"/>
          <w:lang w:val="en-GB"/>
        </w:rPr>
        <w:t xml:space="preserve"> </w:t>
      </w:r>
      <w:r w:rsidR="00C866F9" w:rsidRPr="001E7736">
        <w:rPr>
          <w:color w:val="000000" w:themeColor="text1"/>
          <w:sz w:val="22"/>
          <w:szCs w:val="22"/>
          <w:lang w:val="en-GB"/>
        </w:rPr>
        <w:t>All materials evolve</w:t>
      </w:r>
      <w:r w:rsidR="003338F8" w:rsidRPr="001E7736">
        <w:rPr>
          <w:color w:val="000000" w:themeColor="text1"/>
          <w:sz w:val="22"/>
          <w:szCs w:val="22"/>
          <w:lang w:val="en-GB"/>
        </w:rPr>
        <w:t>d</w:t>
      </w:r>
      <w:r w:rsidR="00C866F9" w:rsidRPr="001E7736">
        <w:rPr>
          <w:color w:val="000000" w:themeColor="text1"/>
          <w:sz w:val="22"/>
          <w:szCs w:val="22"/>
          <w:lang w:val="en-GB"/>
        </w:rPr>
        <w:t xml:space="preserve"> hydrogen under visible light (λ &gt;</w:t>
      </w:r>
      <w:r w:rsidR="00945BD1" w:rsidRPr="001E7736">
        <w:rPr>
          <w:color w:val="000000" w:themeColor="text1"/>
          <w:sz w:val="22"/>
          <w:szCs w:val="22"/>
          <w:lang w:val="en-GB"/>
        </w:rPr>
        <w:t> </w:t>
      </w:r>
      <w:r w:rsidR="00C866F9" w:rsidRPr="001E7736">
        <w:rPr>
          <w:color w:val="000000" w:themeColor="text1"/>
          <w:sz w:val="22"/>
          <w:szCs w:val="22"/>
          <w:lang w:val="en-GB"/>
        </w:rPr>
        <w:t>420 nm, Fig</w:t>
      </w:r>
      <w:r w:rsidR="0076204E" w:rsidRPr="001E7736">
        <w:rPr>
          <w:color w:val="000000" w:themeColor="text1"/>
          <w:sz w:val="22"/>
          <w:szCs w:val="22"/>
          <w:lang w:val="en-GB"/>
        </w:rPr>
        <w:t>.</w:t>
      </w:r>
      <w:r w:rsidR="003338F8" w:rsidRPr="001E7736">
        <w:rPr>
          <w:color w:val="000000" w:themeColor="text1"/>
          <w:sz w:val="22"/>
          <w:szCs w:val="22"/>
          <w:lang w:val="en-GB"/>
        </w:rPr>
        <w:t> 4b</w:t>
      </w:r>
      <w:r w:rsidR="00C866F9" w:rsidRPr="001E7736">
        <w:rPr>
          <w:color w:val="000000" w:themeColor="text1"/>
          <w:sz w:val="22"/>
          <w:szCs w:val="22"/>
          <w:lang w:val="en-GB"/>
        </w:rPr>
        <w:t xml:space="preserve">) and </w:t>
      </w:r>
      <w:r w:rsidR="003338F8" w:rsidRPr="001E7736">
        <w:rPr>
          <w:color w:val="000000" w:themeColor="text1"/>
          <w:sz w:val="22"/>
          <w:szCs w:val="22"/>
          <w:lang w:val="en-GB"/>
        </w:rPr>
        <w:t xml:space="preserve">the </w:t>
      </w:r>
      <w:r w:rsidR="00C866F9" w:rsidRPr="001E7736">
        <w:rPr>
          <w:color w:val="000000" w:themeColor="text1"/>
          <w:sz w:val="22"/>
          <w:szCs w:val="22"/>
          <w:lang w:val="en-GB"/>
        </w:rPr>
        <w:t xml:space="preserve">average hydrogen evolution rates were determined to be </w:t>
      </w:r>
      <w:r w:rsidR="00AC4A77" w:rsidRPr="001E7736">
        <w:rPr>
          <w:color w:val="000000" w:themeColor="text1"/>
          <w:sz w:val="22"/>
          <w:szCs w:val="22"/>
          <w:lang w:val="en-GB"/>
        </w:rPr>
        <w:t>1.6 mmol g</w:t>
      </w:r>
      <w:r w:rsidR="00AC4A77" w:rsidRPr="001E7736">
        <w:rPr>
          <w:color w:val="000000" w:themeColor="text1"/>
          <w:sz w:val="22"/>
          <w:szCs w:val="22"/>
          <w:vertAlign w:val="superscript"/>
          <w:lang w:val="en-GB"/>
        </w:rPr>
        <w:t>−1</w:t>
      </w:r>
      <w:r w:rsidR="00AC4A77" w:rsidRPr="001E7736">
        <w:rPr>
          <w:color w:val="000000" w:themeColor="text1"/>
          <w:sz w:val="22"/>
          <w:szCs w:val="22"/>
          <w:lang w:val="en-GB"/>
        </w:rPr>
        <w:t> h</w:t>
      </w:r>
      <w:r w:rsidR="00AC4A77" w:rsidRPr="001E7736">
        <w:rPr>
          <w:color w:val="000000" w:themeColor="text1"/>
          <w:sz w:val="22"/>
          <w:szCs w:val="22"/>
          <w:vertAlign w:val="superscript"/>
          <w:lang w:val="en-GB"/>
        </w:rPr>
        <w:t>−1</w:t>
      </w:r>
      <w:r w:rsidR="009031FD" w:rsidRPr="001E7736">
        <w:rPr>
          <w:color w:val="000000" w:themeColor="text1"/>
          <w:sz w:val="22"/>
          <w:szCs w:val="22"/>
          <w:vertAlign w:val="superscript"/>
          <w:lang w:val="en-GB"/>
        </w:rPr>
        <w:t xml:space="preserve"> </w:t>
      </w:r>
      <w:r w:rsidR="009031FD" w:rsidRPr="001E7736">
        <w:rPr>
          <w:color w:val="000000" w:themeColor="text1"/>
          <w:sz w:val="22"/>
          <w:szCs w:val="22"/>
          <w:lang w:val="en-GB"/>
        </w:rPr>
        <w:t xml:space="preserve">for </w:t>
      </w:r>
      <w:r w:rsidR="009031FD" w:rsidRPr="001E7736">
        <w:rPr>
          <w:b/>
          <w:color w:val="000000" w:themeColor="text1"/>
          <w:sz w:val="22"/>
          <w:szCs w:val="22"/>
          <w:lang w:val="en-GB"/>
        </w:rPr>
        <w:t>TP-COF</w:t>
      </w:r>
      <w:r w:rsidR="009031FD" w:rsidRPr="001E7736">
        <w:rPr>
          <w:color w:val="000000" w:themeColor="text1"/>
          <w:sz w:val="22"/>
          <w:szCs w:val="22"/>
          <w:lang w:val="en-GB"/>
        </w:rPr>
        <w:t xml:space="preserve">, </w:t>
      </w:r>
      <w:r w:rsidR="00AC4A77" w:rsidRPr="001E7736">
        <w:rPr>
          <w:color w:val="000000" w:themeColor="text1"/>
          <w:sz w:val="22"/>
          <w:szCs w:val="22"/>
          <w:lang w:val="en-GB"/>
        </w:rPr>
        <w:t>4.44 mmol g</w:t>
      </w:r>
      <w:r w:rsidR="00AC4A77" w:rsidRPr="001E7736">
        <w:rPr>
          <w:color w:val="000000" w:themeColor="text1"/>
          <w:sz w:val="22"/>
          <w:szCs w:val="22"/>
          <w:vertAlign w:val="superscript"/>
          <w:lang w:val="en-GB"/>
        </w:rPr>
        <w:t>−1</w:t>
      </w:r>
      <w:r w:rsidR="00AC4A77" w:rsidRPr="001E7736">
        <w:rPr>
          <w:color w:val="000000" w:themeColor="text1"/>
          <w:sz w:val="22"/>
          <w:szCs w:val="22"/>
          <w:lang w:val="en-GB"/>
        </w:rPr>
        <w:t> h</w:t>
      </w:r>
      <w:r w:rsidR="00AC4A77" w:rsidRPr="001E7736">
        <w:rPr>
          <w:color w:val="000000" w:themeColor="text1"/>
          <w:sz w:val="22"/>
          <w:szCs w:val="22"/>
          <w:vertAlign w:val="superscript"/>
          <w:lang w:val="en-GB"/>
        </w:rPr>
        <w:t>−1</w:t>
      </w:r>
      <w:r w:rsidR="00C866F9" w:rsidRPr="001E7736">
        <w:rPr>
          <w:color w:val="000000" w:themeColor="text1"/>
          <w:sz w:val="22"/>
          <w:szCs w:val="22"/>
          <w:lang w:val="en-GB"/>
        </w:rPr>
        <w:t xml:space="preserve"> for</w:t>
      </w:r>
      <w:r w:rsidR="00C866F9" w:rsidRPr="001E7736">
        <w:rPr>
          <w:color w:val="000000" w:themeColor="text1"/>
          <w:sz w:val="22"/>
          <w:szCs w:val="22"/>
          <w:vertAlign w:val="superscript"/>
          <w:lang w:val="en-GB"/>
        </w:rPr>
        <w:t xml:space="preserve"> </w:t>
      </w:r>
      <w:r w:rsidR="00FA4B2C" w:rsidRPr="001E7736">
        <w:rPr>
          <w:color w:val="000000" w:themeColor="text1"/>
          <w:sz w:val="22"/>
          <w:szCs w:val="22"/>
          <w:vertAlign w:val="superscript"/>
          <w:lang w:val="en-GB"/>
        </w:rPr>
        <w:br/>
      </w:r>
      <w:r w:rsidR="00C866F9" w:rsidRPr="001E7736">
        <w:rPr>
          <w:b/>
          <w:color w:val="000000" w:themeColor="text1"/>
          <w:sz w:val="22"/>
          <w:szCs w:val="22"/>
          <w:lang w:val="en-GB"/>
        </w:rPr>
        <w:t>S-COF</w:t>
      </w:r>
      <w:r w:rsidR="00C866F9" w:rsidRPr="001E7736">
        <w:rPr>
          <w:color w:val="000000" w:themeColor="text1"/>
          <w:sz w:val="22"/>
          <w:szCs w:val="22"/>
          <w:lang w:val="en-GB"/>
        </w:rPr>
        <w:t xml:space="preserve">, </w:t>
      </w:r>
      <w:r w:rsidR="009031FD" w:rsidRPr="001E7736">
        <w:rPr>
          <w:color w:val="000000" w:themeColor="text1"/>
          <w:sz w:val="22"/>
          <w:szCs w:val="22"/>
          <w:lang w:val="en-GB"/>
        </w:rPr>
        <w:t xml:space="preserve">and </w:t>
      </w:r>
      <w:r w:rsidR="00AC4A77" w:rsidRPr="001E7736">
        <w:rPr>
          <w:color w:val="000000" w:themeColor="text1"/>
          <w:sz w:val="22"/>
          <w:szCs w:val="22"/>
          <w:lang w:val="en-GB"/>
        </w:rPr>
        <w:t>10.1</w:t>
      </w:r>
      <w:r w:rsidR="009031FD" w:rsidRPr="001E7736">
        <w:rPr>
          <w:color w:val="000000" w:themeColor="text1"/>
          <w:sz w:val="22"/>
          <w:szCs w:val="22"/>
          <w:lang w:val="en-GB"/>
        </w:rPr>
        <w:t> </w:t>
      </w:r>
      <w:r w:rsidR="00AC4A77" w:rsidRPr="001E7736">
        <w:rPr>
          <w:color w:val="000000" w:themeColor="text1"/>
          <w:sz w:val="22"/>
          <w:szCs w:val="22"/>
          <w:lang w:val="en-GB"/>
        </w:rPr>
        <w:t>mmol g</w:t>
      </w:r>
      <w:r w:rsidR="00AC4A77" w:rsidRPr="001E7736">
        <w:rPr>
          <w:color w:val="000000" w:themeColor="text1"/>
          <w:sz w:val="22"/>
          <w:szCs w:val="22"/>
          <w:vertAlign w:val="superscript"/>
          <w:lang w:val="en-GB"/>
        </w:rPr>
        <w:t>−1</w:t>
      </w:r>
      <w:r w:rsidR="00AC4A77" w:rsidRPr="001E7736">
        <w:rPr>
          <w:color w:val="000000" w:themeColor="text1"/>
          <w:sz w:val="22"/>
          <w:szCs w:val="22"/>
          <w:lang w:val="en-GB"/>
        </w:rPr>
        <w:t> h</w:t>
      </w:r>
      <w:r w:rsidR="00AC4A77" w:rsidRPr="001E7736">
        <w:rPr>
          <w:color w:val="000000" w:themeColor="text1"/>
          <w:sz w:val="22"/>
          <w:szCs w:val="22"/>
          <w:vertAlign w:val="superscript"/>
          <w:lang w:val="en-GB"/>
        </w:rPr>
        <w:t>−1</w:t>
      </w:r>
      <w:r w:rsidR="00C866F9" w:rsidRPr="001E7736">
        <w:rPr>
          <w:color w:val="000000" w:themeColor="text1"/>
          <w:sz w:val="22"/>
          <w:szCs w:val="22"/>
          <w:lang w:val="en-GB"/>
        </w:rPr>
        <w:t xml:space="preserve"> for </w:t>
      </w:r>
      <w:r w:rsidR="00C866F9" w:rsidRPr="001E7736">
        <w:rPr>
          <w:b/>
          <w:color w:val="000000" w:themeColor="text1"/>
          <w:sz w:val="22"/>
          <w:szCs w:val="22"/>
          <w:lang w:val="en-GB"/>
        </w:rPr>
        <w:t>FS-COF</w:t>
      </w:r>
      <w:r w:rsidR="009031FD" w:rsidRPr="001E7736">
        <w:rPr>
          <w:color w:val="000000" w:themeColor="text1"/>
          <w:sz w:val="22"/>
          <w:szCs w:val="22"/>
          <w:lang w:val="en-GB"/>
        </w:rPr>
        <w:t>.</w:t>
      </w:r>
      <w:r w:rsidR="00C866F9" w:rsidRPr="001E7736">
        <w:rPr>
          <w:color w:val="000000" w:themeColor="text1"/>
          <w:sz w:val="22"/>
          <w:szCs w:val="22"/>
          <w:lang w:val="en-GB"/>
        </w:rPr>
        <w:t xml:space="preserve"> </w:t>
      </w:r>
      <w:r w:rsidR="00F017C4" w:rsidRPr="001E7736">
        <w:rPr>
          <w:color w:val="000000" w:themeColor="text1"/>
          <w:sz w:val="22"/>
          <w:szCs w:val="22"/>
          <w:lang w:val="en-GB"/>
        </w:rPr>
        <w:t>As in</w:t>
      </w:r>
      <w:r w:rsidR="003E37A8" w:rsidRPr="001E7736">
        <w:rPr>
          <w:color w:val="000000" w:themeColor="text1"/>
          <w:sz w:val="22"/>
          <w:szCs w:val="22"/>
          <w:lang w:val="en-GB"/>
        </w:rPr>
        <w:t xml:space="preserve"> previous reports </w:t>
      </w:r>
      <w:r w:rsidR="00331AB0" w:rsidRPr="001E7736">
        <w:rPr>
          <w:color w:val="000000" w:themeColor="text1"/>
          <w:sz w:val="22"/>
          <w:szCs w:val="22"/>
          <w:lang w:val="en-GB"/>
        </w:rPr>
        <w:t xml:space="preserve">for </w:t>
      </w:r>
      <w:r w:rsidR="00AB4786" w:rsidRPr="001E7736">
        <w:rPr>
          <w:color w:val="000000" w:themeColor="text1"/>
          <w:sz w:val="22"/>
          <w:szCs w:val="22"/>
          <w:lang w:val="en-GB"/>
        </w:rPr>
        <w:t xml:space="preserve">porous </w:t>
      </w:r>
      <w:proofErr w:type="spellStart"/>
      <w:r w:rsidR="00AB4786" w:rsidRPr="001E7736">
        <w:rPr>
          <w:color w:val="000000" w:themeColor="text1"/>
          <w:sz w:val="22"/>
          <w:szCs w:val="22"/>
          <w:lang w:val="en-GB"/>
        </w:rPr>
        <w:t>titania</w:t>
      </w:r>
      <w:proofErr w:type="spellEnd"/>
      <w:r w:rsidR="00AB4786" w:rsidRPr="001E7736">
        <w:rPr>
          <w:color w:val="000000" w:themeColor="text1"/>
          <w:sz w:val="22"/>
          <w:szCs w:val="22"/>
          <w:lang w:val="en-GB"/>
        </w:rPr>
        <w:t xml:space="preserve"> glass</w:t>
      </w:r>
      <w:r w:rsidR="00D92846" w:rsidRPr="001E7736">
        <w:rPr>
          <w:color w:val="000000" w:themeColor="text1"/>
          <w:sz w:val="22"/>
          <w:szCs w:val="22"/>
          <w:lang w:val="en-GB"/>
        </w:rPr>
        <w:t>es</w:t>
      </w:r>
      <w:r w:rsidR="00070051" w:rsidRPr="001E7736">
        <w:rPr>
          <w:color w:val="000000" w:themeColor="text1"/>
          <w:sz w:val="22"/>
          <w:szCs w:val="22"/>
          <w:vertAlign w:val="superscript"/>
          <w:lang w:val="en-GB"/>
        </w:rPr>
        <w:t>42</w:t>
      </w:r>
      <w:r w:rsidR="00AB4786" w:rsidRPr="001E7736">
        <w:rPr>
          <w:color w:val="000000" w:themeColor="text1"/>
          <w:sz w:val="22"/>
          <w:szCs w:val="22"/>
          <w:lang w:val="en-GB"/>
        </w:rPr>
        <w:t>, strontium titanate</w:t>
      </w:r>
      <w:r w:rsidR="008E5C20" w:rsidRPr="001E7736">
        <w:rPr>
          <w:color w:val="000000" w:themeColor="text1"/>
          <w:sz w:val="22"/>
          <w:szCs w:val="22"/>
          <w:lang w:val="en-GB"/>
        </w:rPr>
        <w:t>,</w:t>
      </w:r>
      <w:r w:rsidR="00070051" w:rsidRPr="001E7736">
        <w:rPr>
          <w:color w:val="000000" w:themeColor="text1"/>
          <w:sz w:val="22"/>
          <w:szCs w:val="22"/>
          <w:vertAlign w:val="superscript"/>
          <w:lang w:val="en-GB"/>
        </w:rPr>
        <w:t>43</w:t>
      </w:r>
      <w:r w:rsidR="00AB4786" w:rsidRPr="001E7736">
        <w:rPr>
          <w:color w:val="000000" w:themeColor="text1"/>
          <w:sz w:val="22"/>
          <w:szCs w:val="22"/>
          <w:lang w:val="en-GB"/>
        </w:rPr>
        <w:t xml:space="preserve"> and </w:t>
      </w:r>
      <w:r w:rsidR="003E37A8" w:rsidRPr="001E7736">
        <w:rPr>
          <w:color w:val="000000" w:themeColor="text1"/>
          <w:sz w:val="22"/>
          <w:szCs w:val="22"/>
          <w:lang w:val="en-GB"/>
        </w:rPr>
        <w:t>carbon nitride</w:t>
      </w:r>
      <w:r w:rsidR="00F017C4" w:rsidRPr="001E7736">
        <w:rPr>
          <w:color w:val="000000" w:themeColor="text1"/>
          <w:sz w:val="22"/>
          <w:szCs w:val="22"/>
          <w:lang w:val="en-GB"/>
        </w:rPr>
        <w:t>,</w:t>
      </w:r>
      <w:r w:rsidR="00D26E86" w:rsidRPr="001E7736">
        <w:rPr>
          <w:color w:val="000000" w:themeColor="text1"/>
          <w:sz w:val="22"/>
          <w:szCs w:val="22"/>
          <w:vertAlign w:val="superscript"/>
          <w:lang w:val="en-GB"/>
        </w:rPr>
        <w:t>5</w:t>
      </w:r>
      <w:r w:rsidR="003E37A8" w:rsidRPr="001E7736">
        <w:rPr>
          <w:color w:val="000000" w:themeColor="text1"/>
          <w:sz w:val="22"/>
          <w:szCs w:val="22"/>
          <w:lang w:val="en-GB"/>
        </w:rPr>
        <w:t xml:space="preserve"> we observed the production of smaller</w:t>
      </w:r>
      <w:r w:rsidR="0061039F" w:rsidRPr="001E7736">
        <w:rPr>
          <w:color w:val="000000" w:themeColor="text1"/>
          <w:sz w:val="22"/>
          <w:szCs w:val="22"/>
          <w:lang w:val="en-GB"/>
        </w:rPr>
        <w:t>,</w:t>
      </w:r>
      <w:r w:rsidR="003E37A8" w:rsidRPr="001E7736">
        <w:rPr>
          <w:color w:val="000000" w:themeColor="text1"/>
          <w:sz w:val="22"/>
          <w:szCs w:val="22"/>
          <w:lang w:val="en-GB"/>
        </w:rPr>
        <w:t xml:space="preserve"> though still significant</w:t>
      </w:r>
      <w:r w:rsidR="0061039F" w:rsidRPr="001E7736">
        <w:rPr>
          <w:color w:val="000000" w:themeColor="text1"/>
          <w:sz w:val="22"/>
          <w:szCs w:val="22"/>
          <w:lang w:val="en-GB"/>
        </w:rPr>
        <w:t>,</w:t>
      </w:r>
      <w:r w:rsidR="003E37A8" w:rsidRPr="001E7736">
        <w:rPr>
          <w:color w:val="000000" w:themeColor="text1"/>
          <w:sz w:val="22"/>
          <w:szCs w:val="22"/>
          <w:lang w:val="en-GB"/>
        </w:rPr>
        <w:t xml:space="preserve"> quantities of hydrogen w</w:t>
      </w:r>
      <w:r w:rsidR="009031FD" w:rsidRPr="001E7736">
        <w:rPr>
          <w:color w:val="000000" w:themeColor="text1"/>
          <w:sz w:val="22"/>
          <w:szCs w:val="22"/>
          <w:lang w:val="en-GB"/>
        </w:rPr>
        <w:t>ithout the addition of platinum</w:t>
      </w:r>
      <w:r w:rsidR="003E37A8" w:rsidRPr="001E7736">
        <w:rPr>
          <w:color w:val="000000" w:themeColor="text1"/>
          <w:sz w:val="22"/>
          <w:szCs w:val="22"/>
          <w:lang w:val="en-GB"/>
        </w:rPr>
        <w:t xml:space="preserve"> for</w:t>
      </w:r>
      <w:r w:rsidR="009031FD" w:rsidRPr="001E7736">
        <w:rPr>
          <w:color w:val="000000" w:themeColor="text1"/>
          <w:sz w:val="22"/>
          <w:szCs w:val="22"/>
          <w:lang w:val="en-GB"/>
        </w:rPr>
        <w:t xml:space="preserve"> </w:t>
      </w:r>
      <w:r w:rsidR="009031FD" w:rsidRPr="001E7736">
        <w:rPr>
          <w:b/>
          <w:color w:val="000000" w:themeColor="text1"/>
          <w:sz w:val="22"/>
          <w:szCs w:val="22"/>
          <w:lang w:val="en-GB"/>
        </w:rPr>
        <w:t>S-COF</w:t>
      </w:r>
      <w:r w:rsidR="009031FD" w:rsidRPr="001E7736">
        <w:rPr>
          <w:color w:val="000000" w:themeColor="text1"/>
          <w:sz w:val="22"/>
          <w:szCs w:val="22"/>
          <w:lang w:val="en-GB"/>
        </w:rPr>
        <w:t xml:space="preserve"> and </w:t>
      </w:r>
      <w:r w:rsidR="00DE07D7" w:rsidRPr="001E7736">
        <w:rPr>
          <w:b/>
          <w:color w:val="000000" w:themeColor="text1"/>
          <w:sz w:val="22"/>
          <w:szCs w:val="22"/>
          <w:lang w:val="en-GB"/>
        </w:rPr>
        <w:t>FS-COF</w:t>
      </w:r>
      <w:r w:rsidR="00DE07D7" w:rsidRPr="001E7736">
        <w:rPr>
          <w:color w:val="000000" w:themeColor="text1"/>
          <w:sz w:val="22"/>
          <w:szCs w:val="22"/>
          <w:lang w:val="en-GB"/>
        </w:rPr>
        <w:t xml:space="preserve"> </w:t>
      </w:r>
      <w:r w:rsidR="009031FD" w:rsidRPr="001E7736">
        <w:rPr>
          <w:color w:val="000000" w:themeColor="text1"/>
          <w:sz w:val="22"/>
          <w:szCs w:val="22"/>
          <w:lang w:val="en-GB"/>
        </w:rPr>
        <w:t xml:space="preserve">with rates </w:t>
      </w:r>
      <w:r w:rsidR="00DE07D7" w:rsidRPr="001E7736">
        <w:rPr>
          <w:color w:val="000000" w:themeColor="text1"/>
          <w:sz w:val="22"/>
          <w:szCs w:val="22"/>
          <w:lang w:val="en-GB"/>
        </w:rPr>
        <w:t xml:space="preserve">of </w:t>
      </w:r>
      <w:r w:rsidR="00AC4A77" w:rsidRPr="001E7736">
        <w:rPr>
          <w:color w:val="000000" w:themeColor="text1"/>
          <w:sz w:val="22"/>
          <w:szCs w:val="22"/>
          <w:lang w:val="en-GB"/>
        </w:rPr>
        <w:t>0.6</w:t>
      </w:r>
      <w:r w:rsidR="009031FD" w:rsidRPr="001E7736">
        <w:rPr>
          <w:color w:val="000000" w:themeColor="text1"/>
          <w:sz w:val="22"/>
          <w:szCs w:val="22"/>
          <w:lang w:val="en-GB"/>
        </w:rPr>
        <w:t> </w:t>
      </w:r>
      <w:r w:rsidR="00AC4A77" w:rsidRPr="001E7736">
        <w:rPr>
          <w:color w:val="000000" w:themeColor="text1"/>
          <w:sz w:val="22"/>
          <w:szCs w:val="22"/>
          <w:lang w:val="en-GB"/>
        </w:rPr>
        <w:t>mmol g</w:t>
      </w:r>
      <w:r w:rsidR="00AC4A77" w:rsidRPr="001E7736">
        <w:rPr>
          <w:color w:val="000000" w:themeColor="text1"/>
          <w:sz w:val="22"/>
          <w:szCs w:val="22"/>
          <w:vertAlign w:val="superscript"/>
          <w:lang w:val="en-GB"/>
        </w:rPr>
        <w:t>−1</w:t>
      </w:r>
      <w:r w:rsidR="00AC4A77" w:rsidRPr="001E7736">
        <w:rPr>
          <w:color w:val="000000" w:themeColor="text1"/>
          <w:sz w:val="22"/>
          <w:szCs w:val="22"/>
          <w:lang w:val="en-GB"/>
        </w:rPr>
        <w:t> h</w:t>
      </w:r>
      <w:r w:rsidR="00AC4A77" w:rsidRPr="001E7736">
        <w:rPr>
          <w:color w:val="000000" w:themeColor="text1"/>
          <w:sz w:val="22"/>
          <w:szCs w:val="22"/>
          <w:vertAlign w:val="superscript"/>
          <w:lang w:val="en-GB"/>
        </w:rPr>
        <w:t>−1</w:t>
      </w:r>
      <w:r w:rsidR="009031FD" w:rsidRPr="001E7736">
        <w:rPr>
          <w:color w:val="000000" w:themeColor="text1"/>
          <w:sz w:val="22"/>
          <w:szCs w:val="22"/>
          <w:lang w:val="en-GB"/>
        </w:rPr>
        <w:t>and</w:t>
      </w:r>
      <w:r w:rsidR="009031FD" w:rsidRPr="001E7736">
        <w:rPr>
          <w:color w:val="000000" w:themeColor="text1"/>
          <w:sz w:val="22"/>
          <w:szCs w:val="22"/>
          <w:vertAlign w:val="superscript"/>
          <w:lang w:val="en-GB"/>
        </w:rPr>
        <w:t xml:space="preserve"> </w:t>
      </w:r>
      <w:r w:rsidR="00AC4A77" w:rsidRPr="001E7736">
        <w:rPr>
          <w:color w:val="000000" w:themeColor="text1"/>
          <w:sz w:val="22"/>
          <w:szCs w:val="22"/>
          <w:lang w:val="en-GB"/>
        </w:rPr>
        <w:t>1.32</w:t>
      </w:r>
      <w:r w:rsidR="00DE07D7" w:rsidRPr="001E7736">
        <w:rPr>
          <w:color w:val="000000" w:themeColor="text1"/>
          <w:sz w:val="22"/>
          <w:szCs w:val="22"/>
          <w:lang w:val="en-GB"/>
        </w:rPr>
        <w:t> </w:t>
      </w:r>
      <w:r w:rsidR="00AC4A77" w:rsidRPr="001E7736">
        <w:rPr>
          <w:color w:val="000000" w:themeColor="text1"/>
          <w:sz w:val="22"/>
          <w:szCs w:val="22"/>
          <w:lang w:val="en-GB"/>
        </w:rPr>
        <w:t>mmol g</w:t>
      </w:r>
      <w:r w:rsidR="00AC4A77" w:rsidRPr="001E7736">
        <w:rPr>
          <w:color w:val="000000" w:themeColor="text1"/>
          <w:sz w:val="22"/>
          <w:szCs w:val="22"/>
          <w:vertAlign w:val="superscript"/>
          <w:lang w:val="en-GB"/>
        </w:rPr>
        <w:t>−1</w:t>
      </w:r>
      <w:r w:rsidR="00AC4A77" w:rsidRPr="001E7736">
        <w:rPr>
          <w:color w:val="000000" w:themeColor="text1"/>
          <w:sz w:val="22"/>
          <w:szCs w:val="22"/>
          <w:lang w:val="en-GB"/>
        </w:rPr>
        <w:t> h</w:t>
      </w:r>
      <w:r w:rsidR="00AC4A77" w:rsidRPr="001E7736">
        <w:rPr>
          <w:color w:val="000000" w:themeColor="text1"/>
          <w:sz w:val="22"/>
          <w:szCs w:val="22"/>
          <w:vertAlign w:val="superscript"/>
          <w:lang w:val="en-GB"/>
        </w:rPr>
        <w:t>−1</w:t>
      </w:r>
      <w:r w:rsidR="009031FD" w:rsidRPr="001E7736">
        <w:rPr>
          <w:color w:val="000000" w:themeColor="text1"/>
          <w:sz w:val="22"/>
          <w:szCs w:val="22"/>
          <w:lang w:val="en-GB"/>
        </w:rPr>
        <w:t>, respectively</w:t>
      </w:r>
      <w:r w:rsidR="00F017C4" w:rsidRPr="001E7736">
        <w:rPr>
          <w:color w:val="000000" w:themeColor="text1"/>
          <w:sz w:val="22"/>
          <w:szCs w:val="22"/>
          <w:lang w:val="en-GB"/>
        </w:rPr>
        <w:t>. N</w:t>
      </w:r>
      <w:r w:rsidR="009031FD" w:rsidRPr="001E7736">
        <w:rPr>
          <w:color w:val="000000" w:themeColor="text1"/>
          <w:sz w:val="22"/>
          <w:szCs w:val="22"/>
          <w:lang w:val="en-GB"/>
        </w:rPr>
        <w:t xml:space="preserve">o </w:t>
      </w:r>
      <w:r w:rsidR="00DE07D7" w:rsidRPr="001E7736">
        <w:rPr>
          <w:color w:val="000000" w:themeColor="text1"/>
          <w:sz w:val="22"/>
          <w:szCs w:val="22"/>
          <w:lang w:val="en-GB"/>
        </w:rPr>
        <w:t xml:space="preserve">hydrogen </w:t>
      </w:r>
      <w:r w:rsidR="001870A9" w:rsidRPr="001E7736">
        <w:rPr>
          <w:color w:val="000000" w:themeColor="text1"/>
          <w:sz w:val="22"/>
          <w:szCs w:val="22"/>
          <w:lang w:val="en-GB"/>
        </w:rPr>
        <w:t>production was observed</w:t>
      </w:r>
      <w:r w:rsidR="00DE07D7" w:rsidRPr="001E7736">
        <w:rPr>
          <w:color w:val="000000" w:themeColor="text1"/>
          <w:sz w:val="22"/>
          <w:szCs w:val="22"/>
          <w:lang w:val="en-GB"/>
        </w:rPr>
        <w:t xml:space="preserve"> </w:t>
      </w:r>
      <w:r w:rsidR="001870A9" w:rsidRPr="001E7736">
        <w:rPr>
          <w:color w:val="000000" w:themeColor="text1"/>
          <w:sz w:val="22"/>
          <w:szCs w:val="22"/>
          <w:lang w:val="en-GB"/>
        </w:rPr>
        <w:t>for</w:t>
      </w:r>
      <w:r w:rsidR="00DE07D7" w:rsidRPr="001E7736">
        <w:rPr>
          <w:color w:val="000000" w:themeColor="text1"/>
          <w:sz w:val="22"/>
          <w:szCs w:val="22"/>
          <w:lang w:val="en-GB"/>
        </w:rPr>
        <w:t xml:space="preserve"> </w:t>
      </w:r>
      <w:r w:rsidR="00DE07D7" w:rsidRPr="001E7736">
        <w:rPr>
          <w:b/>
          <w:color w:val="000000" w:themeColor="text1"/>
          <w:sz w:val="22"/>
          <w:szCs w:val="22"/>
          <w:lang w:val="en-GB"/>
        </w:rPr>
        <w:t>TP-COF</w:t>
      </w:r>
      <w:r w:rsidR="00DE07D7" w:rsidRPr="001E7736">
        <w:rPr>
          <w:color w:val="000000" w:themeColor="text1"/>
          <w:sz w:val="22"/>
          <w:szCs w:val="22"/>
          <w:lang w:val="en-GB"/>
        </w:rPr>
        <w:t xml:space="preserve"> </w:t>
      </w:r>
      <w:r w:rsidR="00F10EC8" w:rsidRPr="001E7736">
        <w:rPr>
          <w:color w:val="000000" w:themeColor="text1"/>
          <w:sz w:val="22"/>
          <w:szCs w:val="22"/>
          <w:lang w:val="en-GB"/>
        </w:rPr>
        <w:t>without</w:t>
      </w:r>
      <w:r w:rsidR="009031FD" w:rsidRPr="001E7736">
        <w:rPr>
          <w:color w:val="000000" w:themeColor="text1"/>
          <w:sz w:val="22"/>
          <w:szCs w:val="22"/>
          <w:lang w:val="en-GB"/>
        </w:rPr>
        <w:t xml:space="preserve"> platinum.</w:t>
      </w:r>
      <w:r w:rsidR="007709A6" w:rsidRPr="001E7736">
        <w:rPr>
          <w:color w:val="000000" w:themeColor="text1"/>
          <w:sz w:val="22"/>
          <w:szCs w:val="22"/>
          <w:lang w:val="en-GB"/>
        </w:rPr>
        <w:t xml:space="preserve"> </w:t>
      </w:r>
      <w:r w:rsidR="002A24DE" w:rsidRPr="001E7736">
        <w:rPr>
          <w:color w:val="000000" w:themeColor="text1"/>
          <w:sz w:val="22"/>
          <w:szCs w:val="22"/>
          <w:lang w:val="en-GB"/>
        </w:rPr>
        <w:t xml:space="preserve">The </w:t>
      </w:r>
      <w:r w:rsidR="003338F8" w:rsidRPr="001E7736">
        <w:rPr>
          <w:color w:val="000000" w:themeColor="text1"/>
          <w:sz w:val="22"/>
          <w:szCs w:val="22"/>
          <w:lang w:val="en-GB"/>
        </w:rPr>
        <w:t xml:space="preserve">mass-normalized </w:t>
      </w:r>
      <w:r w:rsidR="002A24DE" w:rsidRPr="001E7736">
        <w:rPr>
          <w:color w:val="000000" w:themeColor="text1"/>
          <w:sz w:val="22"/>
          <w:szCs w:val="22"/>
          <w:lang w:val="en-GB"/>
        </w:rPr>
        <w:t xml:space="preserve">hydrogen evolution rate </w:t>
      </w:r>
      <w:r w:rsidRPr="001E7736">
        <w:rPr>
          <w:color w:val="000000" w:themeColor="text1"/>
          <w:sz w:val="22"/>
          <w:szCs w:val="22"/>
          <w:lang w:val="en-GB"/>
        </w:rPr>
        <w:t xml:space="preserve">for </w:t>
      </w:r>
      <w:r w:rsidRPr="001E7736">
        <w:rPr>
          <w:b/>
          <w:color w:val="000000" w:themeColor="text1"/>
          <w:sz w:val="22"/>
          <w:szCs w:val="22"/>
          <w:lang w:val="en-GB"/>
        </w:rPr>
        <w:t>FS-COF</w:t>
      </w:r>
      <w:r w:rsidRPr="001E7736">
        <w:rPr>
          <w:color w:val="000000" w:themeColor="text1"/>
          <w:sz w:val="22"/>
          <w:szCs w:val="22"/>
          <w:lang w:val="en-GB"/>
        </w:rPr>
        <w:t xml:space="preserve"> </w:t>
      </w:r>
      <w:r w:rsidR="002A24DE" w:rsidRPr="001E7736">
        <w:rPr>
          <w:color w:val="000000" w:themeColor="text1"/>
          <w:sz w:val="22"/>
          <w:szCs w:val="22"/>
          <w:lang w:val="en-GB"/>
        </w:rPr>
        <w:t>of 10</w:t>
      </w:r>
      <w:r w:rsidR="003338F8" w:rsidRPr="001E7736">
        <w:rPr>
          <w:color w:val="000000" w:themeColor="text1"/>
          <w:sz w:val="22"/>
          <w:szCs w:val="22"/>
          <w:lang w:val="en-GB"/>
        </w:rPr>
        <w:t>.1</w:t>
      </w:r>
      <w:r w:rsidR="00772DEF" w:rsidRPr="001E7736">
        <w:rPr>
          <w:color w:val="000000" w:themeColor="text1"/>
          <w:sz w:val="22"/>
          <w:szCs w:val="22"/>
          <w:lang w:val="en-GB"/>
        </w:rPr>
        <w:t> </w:t>
      </w:r>
      <w:r w:rsidR="006436AB" w:rsidRPr="001E7736">
        <w:rPr>
          <w:color w:val="000000" w:themeColor="text1"/>
          <w:sz w:val="22"/>
          <w:szCs w:val="22"/>
          <w:lang w:val="en-GB"/>
        </w:rPr>
        <w:t>mm</w:t>
      </w:r>
      <w:r w:rsidR="002A24DE" w:rsidRPr="001E7736">
        <w:rPr>
          <w:color w:val="000000" w:themeColor="text1"/>
          <w:sz w:val="22"/>
          <w:szCs w:val="22"/>
          <w:lang w:val="en-GB"/>
        </w:rPr>
        <w:t>ol g</w:t>
      </w:r>
      <w:r w:rsidR="002A24DE" w:rsidRPr="001E7736">
        <w:rPr>
          <w:color w:val="000000" w:themeColor="text1"/>
          <w:sz w:val="22"/>
          <w:szCs w:val="22"/>
          <w:vertAlign w:val="superscript"/>
          <w:lang w:val="en-GB"/>
        </w:rPr>
        <w:t>-1</w:t>
      </w:r>
      <w:r w:rsidR="00AC4A77" w:rsidRPr="001E7736">
        <w:rPr>
          <w:color w:val="000000" w:themeColor="text1"/>
          <w:sz w:val="22"/>
          <w:szCs w:val="22"/>
          <w:lang w:val="en-GB"/>
        </w:rPr>
        <w:t> </w:t>
      </w:r>
      <w:r w:rsidR="002A24DE" w:rsidRPr="001E7736">
        <w:rPr>
          <w:color w:val="000000" w:themeColor="text1"/>
          <w:sz w:val="22"/>
          <w:szCs w:val="22"/>
          <w:lang w:val="en-GB"/>
        </w:rPr>
        <w:t>h</w:t>
      </w:r>
      <w:r w:rsidR="002A24DE" w:rsidRPr="001E7736">
        <w:rPr>
          <w:color w:val="000000" w:themeColor="text1"/>
          <w:sz w:val="22"/>
          <w:szCs w:val="22"/>
          <w:vertAlign w:val="superscript"/>
          <w:lang w:val="en-GB"/>
        </w:rPr>
        <w:t xml:space="preserve">−1 </w:t>
      </w:r>
      <w:r w:rsidR="003338F8" w:rsidRPr="001E7736">
        <w:rPr>
          <w:color w:val="000000" w:themeColor="text1"/>
          <w:sz w:val="22"/>
          <w:szCs w:val="22"/>
          <w:lang w:val="en-GB"/>
        </w:rPr>
        <w:t xml:space="preserve">is </w:t>
      </w:r>
      <w:r w:rsidR="006D0766" w:rsidRPr="001E7736">
        <w:rPr>
          <w:color w:val="000000" w:themeColor="text1"/>
          <w:sz w:val="22"/>
          <w:szCs w:val="22"/>
          <w:lang w:val="en-GB"/>
        </w:rPr>
        <w:t xml:space="preserve">the highest </w:t>
      </w:r>
      <w:r w:rsidR="003338F8" w:rsidRPr="001E7736">
        <w:rPr>
          <w:color w:val="000000" w:themeColor="text1"/>
          <w:sz w:val="22"/>
          <w:szCs w:val="22"/>
          <w:lang w:val="en-GB"/>
        </w:rPr>
        <w:t xml:space="preserve">reported for </w:t>
      </w:r>
      <w:r w:rsidR="006D0766" w:rsidRPr="001E7736">
        <w:rPr>
          <w:color w:val="000000" w:themeColor="text1"/>
          <w:sz w:val="22"/>
          <w:szCs w:val="22"/>
          <w:lang w:val="en-GB"/>
        </w:rPr>
        <w:t xml:space="preserve">a </w:t>
      </w:r>
      <w:proofErr w:type="spellStart"/>
      <w:r w:rsidR="007709A6" w:rsidRPr="001E7736">
        <w:rPr>
          <w:color w:val="000000" w:themeColor="text1"/>
          <w:sz w:val="22"/>
          <w:szCs w:val="22"/>
          <w:lang w:val="en-GB"/>
        </w:rPr>
        <w:t>photocatalytically</w:t>
      </w:r>
      <w:proofErr w:type="spellEnd"/>
      <w:r w:rsidR="007709A6" w:rsidRPr="001E7736">
        <w:rPr>
          <w:color w:val="000000" w:themeColor="text1"/>
          <w:sz w:val="22"/>
          <w:szCs w:val="22"/>
          <w:lang w:val="en-GB"/>
        </w:rPr>
        <w:t xml:space="preserve"> active COF</w:t>
      </w:r>
      <w:r w:rsidR="006D0766" w:rsidRPr="001E7736">
        <w:rPr>
          <w:color w:val="000000" w:themeColor="text1"/>
          <w:sz w:val="22"/>
          <w:szCs w:val="22"/>
          <w:lang w:val="en-GB"/>
        </w:rPr>
        <w:t xml:space="preserve"> (Table 1).</w:t>
      </w:r>
      <w:r w:rsidR="007709A6" w:rsidRPr="001E7736">
        <w:rPr>
          <w:color w:val="000000" w:themeColor="text1"/>
          <w:sz w:val="22"/>
          <w:szCs w:val="22"/>
          <w:lang w:val="en-GB"/>
        </w:rPr>
        <w:t xml:space="preserve"> </w:t>
      </w:r>
      <w:r w:rsidR="003338F8" w:rsidRPr="001E7736">
        <w:rPr>
          <w:color w:val="000000" w:themeColor="text1"/>
          <w:sz w:val="22"/>
          <w:szCs w:val="22"/>
          <w:lang w:val="en-GB"/>
        </w:rPr>
        <w:t>Th</w:t>
      </w:r>
      <w:r w:rsidRPr="001E7736">
        <w:rPr>
          <w:color w:val="000000" w:themeColor="text1"/>
          <w:sz w:val="22"/>
          <w:szCs w:val="22"/>
          <w:lang w:val="en-GB"/>
        </w:rPr>
        <w:t>is</w:t>
      </w:r>
      <w:r w:rsidR="006D0766" w:rsidRPr="001E7736">
        <w:rPr>
          <w:color w:val="000000" w:themeColor="text1"/>
          <w:sz w:val="22"/>
          <w:szCs w:val="22"/>
          <w:lang w:val="en-GB"/>
        </w:rPr>
        <w:t xml:space="preserve"> rate </w:t>
      </w:r>
      <w:r w:rsidR="003338F8" w:rsidRPr="001E7736">
        <w:rPr>
          <w:color w:val="000000" w:themeColor="text1"/>
          <w:sz w:val="22"/>
          <w:szCs w:val="22"/>
          <w:lang w:val="en-GB"/>
        </w:rPr>
        <w:t xml:space="preserve">is </w:t>
      </w:r>
      <w:r w:rsidR="00327930" w:rsidRPr="001E7736">
        <w:rPr>
          <w:color w:val="000000" w:themeColor="text1"/>
          <w:sz w:val="22"/>
          <w:szCs w:val="22"/>
          <w:lang w:val="en-GB"/>
        </w:rPr>
        <w:t>22 times higher than for</w:t>
      </w:r>
      <w:r w:rsidR="003338F8" w:rsidRPr="001E7736">
        <w:rPr>
          <w:color w:val="000000" w:themeColor="text1"/>
          <w:sz w:val="22"/>
          <w:szCs w:val="22"/>
          <w:lang w:val="en-GB"/>
        </w:rPr>
        <w:t xml:space="preserve"> </w:t>
      </w:r>
      <w:r w:rsidR="003338F8" w:rsidRPr="001E7736">
        <w:rPr>
          <w:b/>
          <w:color w:val="000000" w:themeColor="text1"/>
          <w:sz w:val="22"/>
          <w:szCs w:val="22"/>
          <w:lang w:val="en-GB"/>
        </w:rPr>
        <w:t>N</w:t>
      </w:r>
      <w:r w:rsidR="003338F8" w:rsidRPr="001E7736">
        <w:rPr>
          <w:b/>
          <w:color w:val="000000" w:themeColor="text1"/>
          <w:sz w:val="22"/>
          <w:szCs w:val="22"/>
          <w:vertAlign w:val="subscript"/>
          <w:lang w:val="en-GB"/>
        </w:rPr>
        <w:t>3</w:t>
      </w:r>
      <w:r w:rsidR="003338F8" w:rsidRPr="001E7736">
        <w:rPr>
          <w:b/>
          <w:color w:val="000000" w:themeColor="text1"/>
          <w:sz w:val="22"/>
          <w:szCs w:val="22"/>
          <w:lang w:val="en-GB"/>
        </w:rPr>
        <w:t>-COF</w:t>
      </w:r>
      <w:r w:rsidRPr="001E7736">
        <w:rPr>
          <w:color w:val="000000" w:themeColor="text1"/>
          <w:sz w:val="22"/>
          <w:szCs w:val="22"/>
          <w:lang w:val="en-GB"/>
        </w:rPr>
        <w:t xml:space="preserve"> (0.47 mmol g</w:t>
      </w:r>
      <w:r w:rsidRPr="001E7736">
        <w:rPr>
          <w:color w:val="000000" w:themeColor="text1"/>
          <w:sz w:val="22"/>
          <w:szCs w:val="22"/>
          <w:vertAlign w:val="superscript"/>
          <w:lang w:val="en-GB"/>
        </w:rPr>
        <w:t>−1</w:t>
      </w:r>
      <w:r w:rsidR="002C17D7" w:rsidRPr="001E7736">
        <w:rPr>
          <w:color w:val="000000" w:themeColor="text1"/>
          <w:sz w:val="22"/>
          <w:szCs w:val="22"/>
          <w:lang w:val="en-GB"/>
        </w:rPr>
        <w:t xml:space="preserve"> h</w:t>
      </w:r>
      <w:r w:rsidR="002C17D7" w:rsidRPr="001E7736">
        <w:rPr>
          <w:color w:val="000000" w:themeColor="text1"/>
          <w:sz w:val="22"/>
          <w:szCs w:val="22"/>
          <w:vertAlign w:val="superscript"/>
          <w:lang w:val="en-GB"/>
        </w:rPr>
        <w:t>−1</w:t>
      </w:r>
      <w:r w:rsidRPr="001E7736">
        <w:rPr>
          <w:color w:val="000000" w:themeColor="text1"/>
          <w:sz w:val="22"/>
          <w:szCs w:val="22"/>
          <w:lang w:val="en-GB"/>
        </w:rPr>
        <w:t>),</w:t>
      </w:r>
      <w:r w:rsidR="003338F8" w:rsidRPr="001E7736">
        <w:rPr>
          <w:color w:val="000000" w:themeColor="text1"/>
          <w:sz w:val="22"/>
          <w:szCs w:val="22"/>
          <w:lang w:val="en-GB"/>
        </w:rPr>
        <w:t xml:space="preserve"> </w:t>
      </w:r>
      <w:r w:rsidR="00586711" w:rsidRPr="001E7736">
        <w:rPr>
          <w:color w:val="000000" w:themeColor="text1"/>
          <w:sz w:val="22"/>
          <w:szCs w:val="22"/>
          <w:lang w:val="en-GB"/>
        </w:rPr>
        <w:t>as</w:t>
      </w:r>
      <w:r w:rsidR="006D0766" w:rsidRPr="001E7736">
        <w:rPr>
          <w:color w:val="000000" w:themeColor="text1"/>
          <w:sz w:val="22"/>
          <w:szCs w:val="22"/>
          <w:lang w:val="en-GB"/>
        </w:rPr>
        <w:t xml:space="preserve"> measured </w:t>
      </w:r>
      <w:r w:rsidR="007677E4" w:rsidRPr="001E7736">
        <w:rPr>
          <w:color w:val="000000" w:themeColor="text1"/>
          <w:sz w:val="22"/>
          <w:szCs w:val="22"/>
          <w:lang w:val="en-GB"/>
        </w:rPr>
        <w:t xml:space="preserve">by us </w:t>
      </w:r>
      <w:r w:rsidR="003338F8" w:rsidRPr="001E7736">
        <w:rPr>
          <w:color w:val="000000" w:themeColor="text1"/>
          <w:sz w:val="22"/>
          <w:szCs w:val="22"/>
          <w:lang w:val="en-GB"/>
        </w:rPr>
        <w:t xml:space="preserve">under identical </w:t>
      </w:r>
      <w:r w:rsidR="007709A6" w:rsidRPr="001E7736">
        <w:rPr>
          <w:color w:val="000000" w:themeColor="text1"/>
          <w:sz w:val="22"/>
          <w:szCs w:val="22"/>
          <w:lang w:val="en-GB"/>
        </w:rPr>
        <w:t>conditions</w:t>
      </w:r>
      <w:r w:rsidR="009A6BED" w:rsidRPr="001E7736">
        <w:rPr>
          <w:color w:val="000000" w:themeColor="text1"/>
          <w:sz w:val="22"/>
          <w:szCs w:val="22"/>
          <w:lang w:val="en-GB"/>
        </w:rPr>
        <w:t xml:space="preserve"> over 5 hours</w:t>
      </w:r>
      <w:r w:rsidR="00BA3959" w:rsidRPr="001E7736">
        <w:rPr>
          <w:color w:val="000000" w:themeColor="text1"/>
          <w:sz w:val="22"/>
          <w:szCs w:val="22"/>
          <w:lang w:val="en-GB"/>
        </w:rPr>
        <w:t xml:space="preserve"> (with ascorbic acid)</w:t>
      </w:r>
      <w:r w:rsidR="00B6082E" w:rsidRPr="001E7736">
        <w:rPr>
          <w:color w:val="000000" w:themeColor="text1"/>
          <w:sz w:val="22"/>
          <w:szCs w:val="22"/>
          <w:lang w:val="en-GB"/>
        </w:rPr>
        <w:t xml:space="preserve">, </w:t>
      </w:r>
      <w:r w:rsidR="006D0766" w:rsidRPr="001E7736">
        <w:rPr>
          <w:color w:val="000000" w:themeColor="text1"/>
          <w:sz w:val="22"/>
          <w:szCs w:val="22"/>
          <w:lang w:val="en-GB"/>
        </w:rPr>
        <w:t xml:space="preserve">and around </w:t>
      </w:r>
      <w:r w:rsidR="00362776" w:rsidRPr="001E7736">
        <w:rPr>
          <w:color w:val="000000" w:themeColor="text1"/>
          <w:sz w:val="22"/>
          <w:szCs w:val="22"/>
          <w:lang w:val="en-GB"/>
        </w:rPr>
        <w:t>six</w:t>
      </w:r>
      <w:r w:rsidR="006D0766" w:rsidRPr="001E7736">
        <w:rPr>
          <w:color w:val="000000" w:themeColor="text1"/>
          <w:sz w:val="22"/>
          <w:szCs w:val="22"/>
          <w:lang w:val="en-GB"/>
        </w:rPr>
        <w:t xml:space="preserve"> times higher than the optimized rate reported for </w:t>
      </w:r>
      <w:r w:rsidRPr="001E7736">
        <w:rPr>
          <w:b/>
          <w:color w:val="000000" w:themeColor="text1"/>
          <w:sz w:val="22"/>
          <w:szCs w:val="22"/>
          <w:lang w:val="en-GB"/>
        </w:rPr>
        <w:t>N</w:t>
      </w:r>
      <w:r w:rsidRPr="001E7736">
        <w:rPr>
          <w:b/>
          <w:color w:val="000000" w:themeColor="text1"/>
          <w:sz w:val="22"/>
          <w:szCs w:val="22"/>
          <w:vertAlign w:val="subscript"/>
          <w:lang w:val="en-GB"/>
        </w:rPr>
        <w:t>3</w:t>
      </w:r>
      <w:r w:rsidRPr="001E7736">
        <w:rPr>
          <w:b/>
          <w:color w:val="000000" w:themeColor="text1"/>
          <w:sz w:val="22"/>
          <w:szCs w:val="22"/>
          <w:lang w:val="en-GB"/>
        </w:rPr>
        <w:t>-COF</w:t>
      </w:r>
      <w:r w:rsidRPr="001E7736">
        <w:rPr>
          <w:color w:val="000000" w:themeColor="text1"/>
          <w:sz w:val="22"/>
          <w:szCs w:val="22"/>
          <w:lang w:val="en-GB"/>
        </w:rPr>
        <w:t xml:space="preserve"> </w:t>
      </w:r>
      <w:r w:rsidR="00C34591" w:rsidRPr="001E7736">
        <w:rPr>
          <w:color w:val="000000" w:themeColor="text1"/>
          <w:sz w:val="22"/>
          <w:szCs w:val="22"/>
          <w:lang w:val="en-GB"/>
        </w:rPr>
        <w:t xml:space="preserve">by Vyas </w:t>
      </w:r>
      <w:r w:rsidR="00C34591" w:rsidRPr="001E7736">
        <w:rPr>
          <w:i/>
          <w:color w:val="000000" w:themeColor="text1"/>
          <w:sz w:val="22"/>
          <w:szCs w:val="22"/>
          <w:lang w:val="en-GB"/>
        </w:rPr>
        <w:t>et al.</w:t>
      </w:r>
      <w:r w:rsidR="00C34591" w:rsidRPr="001E7736">
        <w:rPr>
          <w:color w:val="000000" w:themeColor="text1"/>
          <w:sz w:val="22"/>
          <w:szCs w:val="22"/>
          <w:lang w:val="en-GB"/>
        </w:rPr>
        <w:t xml:space="preserve"> </w:t>
      </w:r>
      <w:r w:rsidR="006D0766" w:rsidRPr="001E7736">
        <w:rPr>
          <w:color w:val="000000" w:themeColor="text1"/>
          <w:sz w:val="22"/>
          <w:szCs w:val="22"/>
          <w:lang w:val="en-GB"/>
        </w:rPr>
        <w:t>using triethanolamine as a sacrificial donor</w:t>
      </w:r>
      <w:r w:rsidR="007709A6" w:rsidRPr="001E7736">
        <w:rPr>
          <w:color w:val="000000" w:themeColor="text1"/>
          <w:sz w:val="22"/>
          <w:szCs w:val="22"/>
          <w:lang w:val="en-GB"/>
        </w:rPr>
        <w:t>.</w:t>
      </w:r>
      <w:r w:rsidR="00BB5A43" w:rsidRPr="001E7736">
        <w:rPr>
          <w:noProof/>
          <w:color w:val="000000" w:themeColor="text1"/>
          <w:sz w:val="22"/>
          <w:szCs w:val="22"/>
          <w:vertAlign w:val="superscript"/>
          <w:lang w:val="en-GB"/>
        </w:rPr>
        <w:t>35</w:t>
      </w:r>
      <w:r w:rsidR="007709A6" w:rsidRPr="001E7736">
        <w:rPr>
          <w:color w:val="000000" w:themeColor="text1"/>
          <w:sz w:val="22"/>
          <w:szCs w:val="22"/>
          <w:lang w:val="en-GB"/>
        </w:rPr>
        <w:t xml:space="preserve"> </w:t>
      </w:r>
    </w:p>
    <w:p w14:paraId="73C81FC7" w14:textId="60B1167A" w:rsidR="0014493F" w:rsidRPr="001E7736" w:rsidRDefault="003375C4" w:rsidP="00B21030">
      <w:pPr>
        <w:adjustRightInd w:val="0"/>
        <w:snapToGrid w:val="0"/>
        <w:spacing w:before="100" w:beforeAutospacing="1" w:after="100" w:afterAutospacing="1" w:line="480" w:lineRule="auto"/>
        <w:rPr>
          <w:color w:val="000000" w:themeColor="text1"/>
          <w:sz w:val="22"/>
          <w:szCs w:val="22"/>
        </w:rPr>
      </w:pPr>
      <w:r w:rsidRPr="001E7736">
        <w:rPr>
          <w:color w:val="000000" w:themeColor="text1"/>
          <w:sz w:val="22"/>
          <w:szCs w:val="22"/>
          <w:lang w:val="en-GB"/>
        </w:rPr>
        <w:lastRenderedPageBreak/>
        <w:t xml:space="preserve">An external quantum efficiency (EQE) of 3.2% was determined for </w:t>
      </w:r>
      <w:r w:rsidRPr="001E7736">
        <w:rPr>
          <w:b/>
          <w:color w:val="000000" w:themeColor="text1"/>
          <w:sz w:val="22"/>
          <w:szCs w:val="22"/>
          <w:lang w:val="en-GB"/>
        </w:rPr>
        <w:t>FS-COF</w:t>
      </w:r>
      <w:r w:rsidRPr="001E7736">
        <w:rPr>
          <w:color w:val="000000" w:themeColor="text1"/>
          <w:sz w:val="22"/>
          <w:szCs w:val="22"/>
          <w:lang w:val="en-GB"/>
        </w:rPr>
        <w:t xml:space="preserve"> at 420 nm</w:t>
      </w:r>
      <w:r w:rsidR="00F017C4" w:rsidRPr="001E7736">
        <w:rPr>
          <w:color w:val="000000" w:themeColor="text1"/>
          <w:sz w:val="22"/>
          <w:szCs w:val="22"/>
          <w:lang w:val="en-GB"/>
        </w:rPr>
        <w:t xml:space="preserve"> (violet light)</w:t>
      </w:r>
      <w:r w:rsidR="009A6BED" w:rsidRPr="001E7736">
        <w:rPr>
          <w:color w:val="000000" w:themeColor="text1"/>
          <w:sz w:val="22"/>
          <w:szCs w:val="22"/>
          <w:lang w:val="en-GB"/>
        </w:rPr>
        <w:t xml:space="preserve">, </w:t>
      </w:r>
      <w:r w:rsidR="00DA324E" w:rsidRPr="001E7736">
        <w:rPr>
          <w:color w:val="000000" w:themeColor="text1"/>
          <w:sz w:val="22"/>
          <w:szCs w:val="22"/>
          <w:lang w:val="en-GB"/>
        </w:rPr>
        <w:t xml:space="preserve">whereas </w:t>
      </w:r>
      <w:r w:rsidR="00DA324E" w:rsidRPr="001E7736">
        <w:rPr>
          <w:rFonts w:hint="eastAsia"/>
          <w:color w:val="000000" w:themeColor="text1"/>
          <w:sz w:val="22"/>
          <w:szCs w:val="22"/>
          <w:lang w:val="en-GB"/>
        </w:rPr>
        <w:t xml:space="preserve">1.3% was </w:t>
      </w:r>
      <w:r w:rsidR="00DA324E" w:rsidRPr="001E7736">
        <w:rPr>
          <w:color w:val="000000" w:themeColor="text1"/>
          <w:sz w:val="22"/>
          <w:szCs w:val="22"/>
          <w:lang w:val="en-GB"/>
        </w:rPr>
        <w:t xml:space="preserve">reported for </w:t>
      </w:r>
      <w:r w:rsidR="00AA16A8" w:rsidRPr="001E7736">
        <w:rPr>
          <w:color w:val="000000" w:themeColor="text1"/>
          <w:sz w:val="22"/>
          <w:szCs w:val="22"/>
          <w:lang w:val="en-GB"/>
        </w:rPr>
        <w:t xml:space="preserve">the </w:t>
      </w:r>
      <w:r w:rsidR="009F4207" w:rsidRPr="001E7736">
        <w:rPr>
          <w:color w:val="000000" w:themeColor="text1"/>
          <w:sz w:val="22"/>
          <w:szCs w:val="22"/>
          <w:lang w:val="en-GB"/>
        </w:rPr>
        <w:t>d</w:t>
      </w:r>
      <w:r w:rsidR="00DA324E" w:rsidRPr="001E7736">
        <w:rPr>
          <w:color w:val="000000" w:themeColor="text1"/>
          <w:sz w:val="22"/>
          <w:szCs w:val="22"/>
          <w:lang w:val="en-GB"/>
        </w:rPr>
        <w:t>iacetylene</w:t>
      </w:r>
      <w:r w:rsidR="000C3596" w:rsidRPr="001E7736">
        <w:rPr>
          <w:color w:val="000000" w:themeColor="text1"/>
          <w:sz w:val="22"/>
          <w:szCs w:val="22"/>
          <w:lang w:val="en-GB"/>
        </w:rPr>
        <w:t xml:space="preserve"> COF</w:t>
      </w:r>
      <w:r w:rsidR="00BB5A43" w:rsidRPr="001E7736">
        <w:rPr>
          <w:noProof/>
          <w:color w:val="000000" w:themeColor="text1"/>
          <w:sz w:val="22"/>
          <w:szCs w:val="22"/>
          <w:vertAlign w:val="superscript"/>
          <w:lang w:val="en-GB"/>
        </w:rPr>
        <w:t>37</w:t>
      </w:r>
      <w:r w:rsidR="000C3596" w:rsidRPr="001E7736">
        <w:rPr>
          <w:color w:val="000000" w:themeColor="text1"/>
          <w:sz w:val="22"/>
          <w:szCs w:val="22"/>
          <w:lang w:val="en-GB"/>
        </w:rPr>
        <w:t xml:space="preserve"> at 420</w:t>
      </w:r>
      <w:r w:rsidR="009F4207" w:rsidRPr="001E7736">
        <w:rPr>
          <w:color w:val="000000" w:themeColor="text1"/>
          <w:sz w:val="22"/>
          <w:szCs w:val="22"/>
          <w:lang w:val="en-GB"/>
        </w:rPr>
        <w:t> </w:t>
      </w:r>
      <w:r w:rsidR="000C3596" w:rsidRPr="001E7736">
        <w:rPr>
          <w:color w:val="000000" w:themeColor="text1"/>
          <w:sz w:val="22"/>
          <w:szCs w:val="22"/>
          <w:lang w:val="en-GB"/>
        </w:rPr>
        <w:t>nm</w:t>
      </w:r>
      <w:r w:rsidR="00DA324E" w:rsidRPr="001E7736">
        <w:rPr>
          <w:rFonts w:hint="eastAsia"/>
          <w:color w:val="000000" w:themeColor="text1"/>
          <w:sz w:val="22"/>
          <w:szCs w:val="22"/>
          <w:lang w:val="en-GB"/>
        </w:rPr>
        <w:t xml:space="preserve"> and</w:t>
      </w:r>
      <w:r w:rsidR="000C3596" w:rsidRPr="001E7736">
        <w:rPr>
          <w:color w:val="000000" w:themeColor="text1"/>
          <w:sz w:val="22"/>
          <w:szCs w:val="22"/>
          <w:lang w:val="en-GB"/>
        </w:rPr>
        <w:t xml:space="preserve"> </w:t>
      </w:r>
      <w:r w:rsidR="00EA76E0" w:rsidRPr="001E7736">
        <w:rPr>
          <w:color w:val="000000" w:themeColor="text1"/>
          <w:sz w:val="22"/>
          <w:szCs w:val="22"/>
          <w:lang w:val="en-GB"/>
        </w:rPr>
        <w:t xml:space="preserve">0.44% for </w:t>
      </w:r>
      <w:r w:rsidR="00EA76E0" w:rsidRPr="001E7736">
        <w:rPr>
          <w:b/>
          <w:color w:val="000000" w:themeColor="text1"/>
          <w:sz w:val="22"/>
          <w:szCs w:val="22"/>
          <w:lang w:val="en-GB"/>
        </w:rPr>
        <w:t>N</w:t>
      </w:r>
      <w:r w:rsidR="00EA76E0" w:rsidRPr="001E7736">
        <w:rPr>
          <w:b/>
          <w:color w:val="000000" w:themeColor="text1"/>
          <w:sz w:val="22"/>
          <w:szCs w:val="22"/>
          <w:vertAlign w:val="subscript"/>
          <w:lang w:val="en-GB"/>
        </w:rPr>
        <w:t>3</w:t>
      </w:r>
      <w:r w:rsidR="00EA76E0" w:rsidRPr="001E7736">
        <w:rPr>
          <w:b/>
          <w:color w:val="000000" w:themeColor="text1"/>
          <w:sz w:val="22"/>
          <w:szCs w:val="22"/>
          <w:lang w:val="en-GB"/>
        </w:rPr>
        <w:t>-COF</w:t>
      </w:r>
      <w:r w:rsidR="009F4207" w:rsidRPr="001E7736">
        <w:rPr>
          <w:color w:val="000000" w:themeColor="text1"/>
          <w:sz w:val="22"/>
          <w:szCs w:val="22"/>
          <w:lang w:val="en-GB"/>
        </w:rPr>
        <w:t xml:space="preserve"> at 450 </w:t>
      </w:r>
      <w:r w:rsidR="00EA76E0" w:rsidRPr="001E7736">
        <w:rPr>
          <w:color w:val="000000" w:themeColor="text1"/>
          <w:sz w:val="22"/>
          <w:szCs w:val="22"/>
          <w:lang w:val="en-GB"/>
        </w:rPr>
        <w:t>nm</w:t>
      </w:r>
      <w:r w:rsidR="006B548E" w:rsidRPr="001E7736">
        <w:rPr>
          <w:color w:val="000000" w:themeColor="text1"/>
          <w:sz w:val="22"/>
          <w:szCs w:val="22"/>
          <w:lang w:val="en-GB"/>
        </w:rPr>
        <w:t xml:space="preserve"> </w:t>
      </w:r>
      <w:r w:rsidR="00E234BB" w:rsidRPr="001E7736">
        <w:rPr>
          <w:color w:val="000000" w:themeColor="text1"/>
          <w:sz w:val="22"/>
          <w:szCs w:val="22"/>
          <w:lang w:val="en-GB"/>
        </w:rPr>
        <w:t xml:space="preserve">both </w:t>
      </w:r>
      <w:r w:rsidR="006B548E" w:rsidRPr="001E7736">
        <w:rPr>
          <w:color w:val="000000" w:themeColor="text1"/>
          <w:sz w:val="22"/>
          <w:szCs w:val="22"/>
          <w:lang w:val="en-GB"/>
        </w:rPr>
        <w:t>using TEOA as a scavenger</w:t>
      </w:r>
      <w:r w:rsidR="00EA76E0" w:rsidRPr="001E7736">
        <w:rPr>
          <w:color w:val="000000" w:themeColor="text1"/>
          <w:sz w:val="22"/>
          <w:szCs w:val="22"/>
          <w:lang w:val="en-GB"/>
        </w:rPr>
        <w:t>.</w:t>
      </w:r>
      <w:r w:rsidR="00BB5A43" w:rsidRPr="001E7736">
        <w:rPr>
          <w:noProof/>
          <w:color w:val="000000" w:themeColor="text1"/>
          <w:sz w:val="22"/>
          <w:szCs w:val="22"/>
          <w:vertAlign w:val="superscript"/>
          <w:lang w:val="en-GB"/>
        </w:rPr>
        <w:t>35</w:t>
      </w:r>
      <w:r w:rsidR="00EA76E0" w:rsidRPr="001E7736">
        <w:rPr>
          <w:color w:val="000000" w:themeColor="text1"/>
          <w:sz w:val="22"/>
          <w:szCs w:val="22"/>
          <w:lang w:val="en-GB"/>
        </w:rPr>
        <w:t xml:space="preserve"> </w:t>
      </w:r>
      <w:r w:rsidR="00451ABA" w:rsidRPr="001E7736">
        <w:rPr>
          <w:color w:val="000000" w:themeColor="text1"/>
          <w:sz w:val="22"/>
          <w:szCs w:val="22"/>
          <w:lang w:val="en-GB"/>
        </w:rPr>
        <w:t>A</w:t>
      </w:r>
      <w:r w:rsidR="00EA76E0" w:rsidRPr="001E7736">
        <w:rPr>
          <w:color w:val="000000" w:themeColor="text1"/>
          <w:sz w:val="22"/>
          <w:szCs w:val="22"/>
          <w:lang w:val="en-GB"/>
        </w:rPr>
        <w:t>t</w:t>
      </w:r>
      <w:r w:rsidR="00451ABA" w:rsidRPr="001E7736">
        <w:rPr>
          <w:color w:val="000000" w:themeColor="text1"/>
          <w:sz w:val="22"/>
          <w:szCs w:val="22"/>
          <w:lang w:val="en-GB"/>
        </w:rPr>
        <w:t xml:space="preserve"> even</w:t>
      </w:r>
      <w:r w:rsidR="00EA76E0" w:rsidRPr="001E7736">
        <w:rPr>
          <w:color w:val="000000" w:themeColor="text1"/>
          <w:sz w:val="22"/>
          <w:szCs w:val="22"/>
          <w:lang w:val="en-GB"/>
        </w:rPr>
        <w:t xml:space="preserve"> longer-wavelengths (600 nm</w:t>
      </w:r>
      <w:r w:rsidR="00F017C4" w:rsidRPr="001E7736">
        <w:rPr>
          <w:color w:val="000000" w:themeColor="text1"/>
          <w:sz w:val="22"/>
          <w:szCs w:val="22"/>
          <w:lang w:val="en-GB"/>
        </w:rPr>
        <w:t xml:space="preserve">, orange </w:t>
      </w:r>
      <w:r w:rsidR="00607382" w:rsidRPr="001E7736">
        <w:rPr>
          <w:color w:val="000000" w:themeColor="text1"/>
          <w:sz w:val="22"/>
          <w:szCs w:val="22"/>
          <w:lang w:val="en-GB"/>
        </w:rPr>
        <w:t>light</w:t>
      </w:r>
      <w:r w:rsidR="00EA76E0" w:rsidRPr="001E7736">
        <w:rPr>
          <w:color w:val="000000" w:themeColor="text1"/>
          <w:sz w:val="22"/>
          <w:szCs w:val="22"/>
          <w:lang w:val="en-GB"/>
        </w:rPr>
        <w:t xml:space="preserve">), </w:t>
      </w:r>
      <w:r w:rsidR="00EA76E0" w:rsidRPr="001E7736">
        <w:rPr>
          <w:b/>
          <w:color w:val="000000" w:themeColor="text1"/>
          <w:sz w:val="22"/>
          <w:szCs w:val="22"/>
          <w:lang w:val="en-GB"/>
        </w:rPr>
        <w:t>FS-COF</w:t>
      </w:r>
      <w:r w:rsidR="009F4207" w:rsidRPr="001E7736">
        <w:rPr>
          <w:color w:val="000000" w:themeColor="text1"/>
          <w:sz w:val="22"/>
          <w:szCs w:val="22"/>
          <w:lang w:val="en-GB"/>
        </w:rPr>
        <w:t xml:space="preserve"> </w:t>
      </w:r>
      <w:r w:rsidR="0004172A" w:rsidRPr="001E7736">
        <w:rPr>
          <w:color w:val="000000" w:themeColor="text1"/>
          <w:sz w:val="22"/>
          <w:szCs w:val="22"/>
          <w:lang w:val="en-GB"/>
        </w:rPr>
        <w:t xml:space="preserve">still </w:t>
      </w:r>
      <w:r w:rsidR="009F4207" w:rsidRPr="001E7736">
        <w:rPr>
          <w:color w:val="000000" w:themeColor="text1"/>
          <w:sz w:val="22"/>
          <w:szCs w:val="22"/>
          <w:lang w:val="en-GB"/>
        </w:rPr>
        <w:t xml:space="preserve">displayed an EQE of 0.6% </w:t>
      </w:r>
      <w:r w:rsidR="009F2690" w:rsidRPr="001E7736">
        <w:rPr>
          <w:noProof/>
          <w:color w:val="000000" w:themeColor="text1"/>
          <w:sz w:val="22"/>
          <w:szCs w:val="22"/>
          <w:lang w:val="en-GB"/>
        </w:rPr>
        <w:t>(</w:t>
      </w:r>
      <w:r w:rsidR="009F2690" w:rsidRPr="001E7736">
        <w:rPr>
          <w:color w:val="000000" w:themeColor="text1"/>
          <w:sz w:val="22"/>
          <w:szCs w:val="22"/>
          <w:lang w:val="en-GB"/>
        </w:rPr>
        <w:t>Supplementary Fig</w:t>
      </w:r>
      <w:r w:rsidR="009F2690" w:rsidRPr="001E7736">
        <w:rPr>
          <w:rFonts w:hint="eastAsia"/>
          <w:color w:val="000000" w:themeColor="text1"/>
          <w:sz w:val="22"/>
          <w:szCs w:val="22"/>
          <w:lang w:val="en-GB"/>
        </w:rPr>
        <w:t>.</w:t>
      </w:r>
      <w:r w:rsidR="009F2690" w:rsidRPr="001E7736">
        <w:rPr>
          <w:color w:val="000000" w:themeColor="text1"/>
          <w:sz w:val="22"/>
          <w:szCs w:val="22"/>
          <w:lang w:val="en-GB"/>
        </w:rPr>
        <w:t> </w:t>
      </w:r>
      <w:r w:rsidR="00EE042A" w:rsidRPr="001E7736">
        <w:rPr>
          <w:color w:val="000000" w:themeColor="text1"/>
          <w:sz w:val="22"/>
          <w:szCs w:val="22"/>
          <w:lang w:val="en-GB"/>
        </w:rPr>
        <w:t>40</w:t>
      </w:r>
      <w:r w:rsidR="009F2690" w:rsidRPr="001E7736">
        <w:rPr>
          <w:noProof/>
          <w:color w:val="000000" w:themeColor="text1"/>
          <w:sz w:val="22"/>
          <w:szCs w:val="22"/>
          <w:lang w:val="en-GB"/>
        </w:rPr>
        <w:t>)</w:t>
      </w:r>
      <w:r w:rsidR="009F4207" w:rsidRPr="001E7736">
        <w:rPr>
          <w:noProof/>
          <w:color w:val="000000" w:themeColor="text1"/>
          <w:sz w:val="22"/>
          <w:szCs w:val="22"/>
          <w:lang w:val="en-GB"/>
        </w:rPr>
        <w:t>.</w:t>
      </w:r>
    </w:p>
    <w:p w14:paraId="5F780DA0" w14:textId="0F2D502C" w:rsidR="00D92A2F" w:rsidRPr="001E7736" w:rsidRDefault="00704E87" w:rsidP="00B21030">
      <w:pPr>
        <w:adjustRightInd w:val="0"/>
        <w:snapToGrid w:val="0"/>
        <w:spacing w:before="100" w:beforeAutospacing="1" w:after="100" w:afterAutospacing="1" w:line="480" w:lineRule="auto"/>
        <w:rPr>
          <w:color w:val="000000" w:themeColor="text1"/>
          <w:sz w:val="22"/>
          <w:szCs w:val="22"/>
          <w:lang w:val="en-GB"/>
        </w:rPr>
      </w:pPr>
      <w:r w:rsidRPr="001E7736">
        <w:rPr>
          <w:color w:val="000000" w:themeColor="text1"/>
          <w:sz w:val="22"/>
          <w:szCs w:val="22"/>
          <w:lang w:val="en-GB"/>
        </w:rPr>
        <w:t>Long</w:t>
      </w:r>
      <w:r w:rsidR="009460D0" w:rsidRPr="001E7736">
        <w:rPr>
          <w:color w:val="000000" w:themeColor="text1"/>
          <w:sz w:val="22"/>
          <w:szCs w:val="22"/>
          <w:lang w:val="en-GB"/>
        </w:rPr>
        <w:t>er</w:t>
      </w:r>
      <w:r w:rsidRPr="001E7736">
        <w:rPr>
          <w:color w:val="000000" w:themeColor="text1"/>
          <w:sz w:val="22"/>
          <w:szCs w:val="22"/>
          <w:lang w:val="en-GB"/>
        </w:rPr>
        <w:t>-term photo</w:t>
      </w:r>
      <w:r w:rsidR="00EA76E0" w:rsidRPr="001E7736">
        <w:rPr>
          <w:color w:val="000000" w:themeColor="text1"/>
          <w:sz w:val="22"/>
          <w:szCs w:val="22"/>
          <w:lang w:val="en-GB"/>
        </w:rPr>
        <w:t>l</w:t>
      </w:r>
      <w:r w:rsidRPr="001E7736">
        <w:rPr>
          <w:color w:val="000000" w:themeColor="text1"/>
          <w:sz w:val="22"/>
          <w:szCs w:val="22"/>
          <w:lang w:val="en-GB"/>
        </w:rPr>
        <w:t xml:space="preserve">ysis experiments for </w:t>
      </w:r>
      <w:r w:rsidRPr="001E7736">
        <w:rPr>
          <w:b/>
          <w:color w:val="000000" w:themeColor="text1"/>
          <w:sz w:val="22"/>
          <w:szCs w:val="22"/>
          <w:lang w:val="en-GB"/>
        </w:rPr>
        <w:t>FS-COF</w:t>
      </w:r>
      <w:r w:rsidRPr="001E7736">
        <w:rPr>
          <w:color w:val="000000" w:themeColor="text1"/>
          <w:sz w:val="22"/>
          <w:szCs w:val="22"/>
          <w:lang w:val="en-GB"/>
        </w:rPr>
        <w:t xml:space="preserve"> </w:t>
      </w:r>
      <w:r w:rsidR="00EA76E0" w:rsidRPr="001E7736">
        <w:rPr>
          <w:color w:val="000000" w:themeColor="text1"/>
          <w:sz w:val="22"/>
          <w:szCs w:val="22"/>
          <w:lang w:val="en-GB"/>
        </w:rPr>
        <w:t xml:space="preserve">with </w:t>
      </w:r>
      <w:r w:rsidRPr="001E7736">
        <w:rPr>
          <w:color w:val="000000" w:themeColor="text1"/>
          <w:sz w:val="22"/>
          <w:szCs w:val="22"/>
          <w:lang w:val="en-GB"/>
        </w:rPr>
        <w:t xml:space="preserve">up to 50 hours </w:t>
      </w:r>
      <w:r w:rsidR="00EA76E0" w:rsidRPr="001E7736">
        <w:rPr>
          <w:color w:val="000000" w:themeColor="text1"/>
          <w:sz w:val="22"/>
          <w:szCs w:val="22"/>
          <w:lang w:val="en-GB"/>
        </w:rPr>
        <w:t xml:space="preserve">of visible light irradiation </w:t>
      </w:r>
      <w:r w:rsidR="0014493F" w:rsidRPr="001E7736">
        <w:rPr>
          <w:color w:val="000000" w:themeColor="text1"/>
          <w:sz w:val="22"/>
          <w:szCs w:val="22"/>
          <w:lang w:val="en-GB"/>
        </w:rPr>
        <w:t>(</w:t>
      </w:r>
      <w:r w:rsidR="009F4207" w:rsidRPr="001E7736">
        <w:rPr>
          <w:color w:val="000000" w:themeColor="text1"/>
          <w:sz w:val="22"/>
          <w:szCs w:val="22"/>
          <w:lang w:val="en-GB"/>
        </w:rPr>
        <w:t xml:space="preserve">λ &gt; 420 nm, </w:t>
      </w:r>
      <w:r w:rsidR="0014493F" w:rsidRPr="001E7736">
        <w:rPr>
          <w:color w:val="000000" w:themeColor="text1"/>
          <w:sz w:val="22"/>
          <w:szCs w:val="22"/>
          <w:lang w:val="en-GB"/>
        </w:rPr>
        <w:t>Fig. </w:t>
      </w:r>
      <w:r w:rsidR="00DE6440" w:rsidRPr="001E7736">
        <w:rPr>
          <w:color w:val="000000" w:themeColor="text1"/>
          <w:sz w:val="22"/>
          <w:szCs w:val="22"/>
          <w:lang w:val="en-GB"/>
        </w:rPr>
        <w:t>4c</w:t>
      </w:r>
      <w:r w:rsidR="0014493F" w:rsidRPr="001E7736">
        <w:rPr>
          <w:color w:val="000000" w:themeColor="text1"/>
          <w:sz w:val="22"/>
          <w:szCs w:val="22"/>
          <w:lang w:val="en-GB"/>
        </w:rPr>
        <w:t xml:space="preserve">) </w:t>
      </w:r>
      <w:r w:rsidRPr="001E7736">
        <w:rPr>
          <w:color w:val="000000" w:themeColor="text1"/>
          <w:sz w:val="22"/>
          <w:szCs w:val="22"/>
          <w:lang w:val="en-GB"/>
        </w:rPr>
        <w:t>show</w:t>
      </w:r>
      <w:r w:rsidR="0014493F" w:rsidRPr="001E7736">
        <w:rPr>
          <w:color w:val="000000" w:themeColor="text1"/>
          <w:sz w:val="22"/>
          <w:szCs w:val="22"/>
          <w:lang w:val="en-GB"/>
        </w:rPr>
        <w:t>ed</w:t>
      </w:r>
      <w:r w:rsidRPr="001E7736">
        <w:rPr>
          <w:color w:val="000000" w:themeColor="text1"/>
          <w:sz w:val="22"/>
          <w:szCs w:val="22"/>
          <w:lang w:val="en-GB"/>
        </w:rPr>
        <w:t xml:space="preserve"> no significant </w:t>
      </w:r>
      <w:r w:rsidR="00DE6440" w:rsidRPr="001E7736">
        <w:rPr>
          <w:color w:val="000000" w:themeColor="text1"/>
          <w:sz w:val="22"/>
          <w:szCs w:val="22"/>
          <w:lang w:val="en-GB"/>
        </w:rPr>
        <w:t xml:space="preserve">decrease </w:t>
      </w:r>
      <w:r w:rsidRPr="001E7736">
        <w:rPr>
          <w:color w:val="000000" w:themeColor="text1"/>
          <w:sz w:val="22"/>
          <w:szCs w:val="22"/>
          <w:lang w:val="en-GB"/>
        </w:rPr>
        <w:t xml:space="preserve">in </w:t>
      </w:r>
      <w:r w:rsidR="00EA76E0" w:rsidRPr="001E7736">
        <w:rPr>
          <w:color w:val="000000" w:themeColor="text1"/>
          <w:sz w:val="22"/>
          <w:szCs w:val="22"/>
          <w:lang w:val="en-GB"/>
        </w:rPr>
        <w:t xml:space="preserve">the catalytic </w:t>
      </w:r>
      <w:r w:rsidRPr="001E7736">
        <w:rPr>
          <w:color w:val="000000" w:themeColor="text1"/>
          <w:sz w:val="22"/>
          <w:szCs w:val="22"/>
          <w:lang w:val="en-GB"/>
        </w:rPr>
        <w:t>performance</w:t>
      </w:r>
      <w:r w:rsidR="0014493F" w:rsidRPr="001E7736">
        <w:rPr>
          <w:color w:val="000000" w:themeColor="text1"/>
          <w:sz w:val="22"/>
          <w:szCs w:val="22"/>
          <w:lang w:val="en-GB"/>
        </w:rPr>
        <w:t xml:space="preserve"> over time,</w:t>
      </w:r>
      <w:r w:rsidRPr="001E7736">
        <w:rPr>
          <w:color w:val="000000" w:themeColor="text1"/>
          <w:sz w:val="22"/>
          <w:szCs w:val="22"/>
          <w:lang w:val="en-GB"/>
        </w:rPr>
        <w:t xml:space="preserve"> </w:t>
      </w:r>
      <w:r w:rsidR="00DE6440" w:rsidRPr="001E7736">
        <w:rPr>
          <w:color w:val="000000" w:themeColor="text1"/>
          <w:sz w:val="22"/>
          <w:szCs w:val="22"/>
          <w:lang w:val="en-GB"/>
        </w:rPr>
        <w:t xml:space="preserve">suggesting </w:t>
      </w:r>
      <w:r w:rsidRPr="001E7736">
        <w:rPr>
          <w:color w:val="000000" w:themeColor="text1"/>
          <w:sz w:val="22"/>
          <w:szCs w:val="22"/>
          <w:lang w:val="en-GB"/>
        </w:rPr>
        <w:t>good stability</w:t>
      </w:r>
      <w:r w:rsidR="00FE731B" w:rsidRPr="001E7736">
        <w:rPr>
          <w:noProof/>
          <w:color w:val="000000" w:themeColor="text1"/>
          <w:sz w:val="22"/>
          <w:szCs w:val="22"/>
          <w:lang w:val="en-GB"/>
        </w:rPr>
        <w:t xml:space="preserve">. </w:t>
      </w:r>
      <w:r w:rsidR="0014493F" w:rsidRPr="001E7736">
        <w:rPr>
          <w:noProof/>
          <w:color w:val="000000" w:themeColor="text1"/>
          <w:sz w:val="22"/>
          <w:szCs w:val="22"/>
          <w:lang w:val="en-GB"/>
        </w:rPr>
        <w:t>N</w:t>
      </w:r>
      <w:r w:rsidRPr="001E7736">
        <w:rPr>
          <w:noProof/>
          <w:color w:val="000000" w:themeColor="text1"/>
          <w:sz w:val="22"/>
          <w:szCs w:val="22"/>
          <w:lang w:val="en-GB"/>
        </w:rPr>
        <w:t>o changes to the</w:t>
      </w:r>
      <w:r w:rsidR="00FE731B" w:rsidRPr="001E7736">
        <w:rPr>
          <w:noProof/>
          <w:color w:val="000000" w:themeColor="text1"/>
          <w:sz w:val="22"/>
          <w:szCs w:val="22"/>
          <w:lang w:val="en-GB"/>
        </w:rPr>
        <w:t xml:space="preserve"> PXRD pattern</w:t>
      </w:r>
      <w:r w:rsidRPr="001E7736">
        <w:rPr>
          <w:noProof/>
          <w:color w:val="000000" w:themeColor="text1"/>
          <w:sz w:val="22"/>
          <w:szCs w:val="22"/>
          <w:lang w:val="en-GB"/>
        </w:rPr>
        <w:t>s</w:t>
      </w:r>
      <w:r w:rsidR="00FE731B" w:rsidRPr="001E7736">
        <w:rPr>
          <w:noProof/>
          <w:color w:val="000000" w:themeColor="text1"/>
          <w:sz w:val="22"/>
          <w:szCs w:val="22"/>
          <w:lang w:val="en-GB"/>
        </w:rPr>
        <w:t xml:space="preserve"> </w:t>
      </w:r>
      <w:r w:rsidR="00DE6440" w:rsidRPr="001E7736">
        <w:rPr>
          <w:noProof/>
          <w:color w:val="000000" w:themeColor="text1"/>
          <w:sz w:val="22"/>
          <w:szCs w:val="22"/>
          <w:lang w:val="en-GB"/>
        </w:rPr>
        <w:t xml:space="preserve">were </w:t>
      </w:r>
      <w:r w:rsidRPr="001E7736">
        <w:rPr>
          <w:noProof/>
          <w:color w:val="000000" w:themeColor="text1"/>
          <w:sz w:val="22"/>
          <w:szCs w:val="22"/>
          <w:lang w:val="en-GB"/>
        </w:rPr>
        <w:t xml:space="preserve">observed </w:t>
      </w:r>
      <w:r w:rsidR="0014493F" w:rsidRPr="001E7736">
        <w:rPr>
          <w:noProof/>
          <w:color w:val="000000" w:themeColor="text1"/>
          <w:sz w:val="22"/>
          <w:szCs w:val="22"/>
          <w:lang w:val="en-GB"/>
        </w:rPr>
        <w:t>after long-term irradiation,</w:t>
      </w:r>
      <w:r w:rsidR="00FE731B" w:rsidRPr="001E7736">
        <w:rPr>
          <w:noProof/>
          <w:color w:val="000000" w:themeColor="text1"/>
          <w:sz w:val="22"/>
          <w:szCs w:val="22"/>
          <w:lang w:val="en-GB"/>
        </w:rPr>
        <w:t xml:space="preserve"> </w:t>
      </w:r>
      <w:r w:rsidR="007B66CF" w:rsidRPr="001E7736">
        <w:rPr>
          <w:noProof/>
          <w:color w:val="000000" w:themeColor="text1"/>
          <w:sz w:val="22"/>
          <w:szCs w:val="22"/>
          <w:lang w:val="en-GB"/>
        </w:rPr>
        <w:t>showing</w:t>
      </w:r>
      <w:r w:rsidR="00FE731B" w:rsidRPr="001E7736">
        <w:rPr>
          <w:noProof/>
          <w:color w:val="000000" w:themeColor="text1"/>
          <w:sz w:val="22"/>
          <w:szCs w:val="22"/>
          <w:lang w:val="en-GB"/>
        </w:rPr>
        <w:t xml:space="preserve"> that the crystallinity </w:t>
      </w:r>
      <w:r w:rsidR="0014493F" w:rsidRPr="001E7736">
        <w:rPr>
          <w:noProof/>
          <w:color w:val="000000" w:themeColor="text1"/>
          <w:sz w:val="22"/>
          <w:szCs w:val="22"/>
          <w:lang w:val="en-GB"/>
        </w:rPr>
        <w:t xml:space="preserve">was </w:t>
      </w:r>
      <w:r w:rsidR="00FE731B" w:rsidRPr="001E7736">
        <w:rPr>
          <w:noProof/>
          <w:color w:val="000000" w:themeColor="text1"/>
          <w:sz w:val="22"/>
          <w:szCs w:val="22"/>
          <w:lang w:val="en-GB"/>
        </w:rPr>
        <w:t>retained</w:t>
      </w:r>
      <w:r w:rsidR="007203A7" w:rsidRPr="001E7736">
        <w:rPr>
          <w:noProof/>
          <w:color w:val="000000" w:themeColor="text1"/>
          <w:sz w:val="22"/>
          <w:szCs w:val="22"/>
          <w:lang w:val="en-GB"/>
        </w:rPr>
        <w:t xml:space="preserve"> (</w:t>
      </w:r>
      <w:r w:rsidR="003C7B04" w:rsidRPr="001E7736">
        <w:rPr>
          <w:color w:val="000000" w:themeColor="text1"/>
          <w:sz w:val="22"/>
          <w:szCs w:val="22"/>
          <w:lang w:val="en-GB"/>
        </w:rPr>
        <w:t>Supplementary Fig. </w:t>
      </w:r>
      <w:r w:rsidR="00B71A7F" w:rsidRPr="001E7736">
        <w:rPr>
          <w:color w:val="000000" w:themeColor="text1"/>
          <w:sz w:val="22"/>
          <w:szCs w:val="22"/>
          <w:lang w:val="en-GB"/>
        </w:rPr>
        <w:t>4</w:t>
      </w:r>
      <w:r w:rsidR="005D794A" w:rsidRPr="001E7736">
        <w:rPr>
          <w:color w:val="000000" w:themeColor="text1"/>
          <w:sz w:val="22"/>
          <w:szCs w:val="22"/>
          <w:lang w:val="en-GB"/>
        </w:rPr>
        <w:t>9</w:t>
      </w:r>
      <w:r w:rsidR="007203A7" w:rsidRPr="001E7736">
        <w:rPr>
          <w:noProof/>
          <w:color w:val="000000" w:themeColor="text1"/>
          <w:sz w:val="22"/>
          <w:szCs w:val="22"/>
          <w:lang w:val="en-GB"/>
        </w:rPr>
        <w:t>)</w:t>
      </w:r>
      <w:r w:rsidR="009A6BED" w:rsidRPr="001E7736">
        <w:rPr>
          <w:noProof/>
          <w:color w:val="000000" w:themeColor="text1"/>
          <w:sz w:val="22"/>
          <w:szCs w:val="22"/>
          <w:lang w:val="en-GB"/>
        </w:rPr>
        <w:t>.</w:t>
      </w:r>
      <w:r w:rsidR="0014493F" w:rsidRPr="001E7736">
        <w:rPr>
          <w:noProof/>
          <w:color w:val="000000" w:themeColor="text1"/>
          <w:sz w:val="22"/>
          <w:szCs w:val="22"/>
          <w:lang w:val="en-GB"/>
        </w:rPr>
        <w:t xml:space="preserve"> For comparison, </w:t>
      </w:r>
      <w:r w:rsidR="00DE6440" w:rsidRPr="001E7736">
        <w:rPr>
          <w:noProof/>
          <w:color w:val="000000" w:themeColor="text1"/>
          <w:sz w:val="22"/>
          <w:szCs w:val="22"/>
          <w:lang w:val="en-GB"/>
        </w:rPr>
        <w:t>we estimate that the 50 h</w:t>
      </w:r>
      <w:r w:rsidR="009F4207" w:rsidRPr="001E7736">
        <w:rPr>
          <w:noProof/>
          <w:color w:val="000000" w:themeColor="text1"/>
          <w:sz w:val="22"/>
          <w:szCs w:val="22"/>
          <w:lang w:val="en-GB"/>
        </w:rPr>
        <w:t>our</w:t>
      </w:r>
      <w:r w:rsidR="00DE6440" w:rsidRPr="001E7736">
        <w:rPr>
          <w:noProof/>
          <w:color w:val="000000" w:themeColor="text1"/>
          <w:sz w:val="22"/>
          <w:szCs w:val="22"/>
          <w:lang w:val="en-GB"/>
        </w:rPr>
        <w:t xml:space="preserve"> photolysis reported</w:t>
      </w:r>
      <w:r w:rsidR="00EF255E" w:rsidRPr="001E7736">
        <w:rPr>
          <w:noProof/>
          <w:color w:val="000000" w:themeColor="text1"/>
          <w:sz w:val="22"/>
          <w:szCs w:val="22"/>
          <w:lang w:val="en-GB"/>
        </w:rPr>
        <w:t xml:space="preserve"> for </w:t>
      </w:r>
      <w:r w:rsidR="00EF255E" w:rsidRPr="001E7736">
        <w:rPr>
          <w:b/>
          <w:noProof/>
          <w:color w:val="000000" w:themeColor="text1"/>
          <w:sz w:val="22"/>
          <w:szCs w:val="22"/>
          <w:lang w:val="en-GB"/>
        </w:rPr>
        <w:t>N</w:t>
      </w:r>
      <w:r w:rsidR="00EF255E" w:rsidRPr="001E7736">
        <w:rPr>
          <w:b/>
          <w:noProof/>
          <w:color w:val="000000" w:themeColor="text1"/>
          <w:sz w:val="22"/>
          <w:szCs w:val="22"/>
          <w:vertAlign w:val="subscript"/>
          <w:lang w:val="en-GB"/>
        </w:rPr>
        <w:t>3</w:t>
      </w:r>
      <w:r w:rsidR="00EF255E" w:rsidRPr="001E7736">
        <w:rPr>
          <w:b/>
          <w:noProof/>
          <w:color w:val="000000" w:themeColor="text1"/>
          <w:sz w:val="22"/>
          <w:szCs w:val="22"/>
          <w:lang w:val="en-GB"/>
        </w:rPr>
        <w:t>-COF</w:t>
      </w:r>
      <w:r w:rsidR="00DE6440" w:rsidRPr="001E7736">
        <w:rPr>
          <w:noProof/>
          <w:color w:val="000000" w:themeColor="text1"/>
          <w:sz w:val="22"/>
          <w:szCs w:val="22"/>
          <w:lang w:val="en-GB"/>
        </w:rPr>
        <w:t>,</w:t>
      </w:r>
      <w:r w:rsidR="00BD5845" w:rsidRPr="001E7736">
        <w:rPr>
          <w:noProof/>
          <w:color w:val="000000" w:themeColor="text1"/>
          <w:sz w:val="22"/>
          <w:szCs w:val="22"/>
          <w:vertAlign w:val="superscript"/>
          <w:lang w:val="en-GB"/>
        </w:rPr>
        <w:t>35</w:t>
      </w:r>
      <w:r w:rsidR="00DE6440" w:rsidRPr="001E7736">
        <w:rPr>
          <w:noProof/>
          <w:color w:val="000000" w:themeColor="text1"/>
          <w:sz w:val="22"/>
          <w:szCs w:val="22"/>
          <w:lang w:val="en-GB"/>
        </w:rPr>
        <w:t xml:space="preserve"> also using ascorbic acid as a sacrificial donor, yielded an average hydrogen evolution rate of around 0.08 m</w:t>
      </w:r>
      <w:r w:rsidR="009460D0" w:rsidRPr="001E7736">
        <w:rPr>
          <w:noProof/>
          <w:color w:val="000000" w:themeColor="text1"/>
          <w:sz w:val="22"/>
          <w:szCs w:val="22"/>
          <w:lang w:val="en-GB"/>
        </w:rPr>
        <w:t>mol</w:t>
      </w:r>
      <w:r w:rsidR="00455242" w:rsidRPr="001E7736">
        <w:rPr>
          <w:noProof/>
          <w:color w:val="000000" w:themeColor="text1"/>
          <w:sz w:val="22"/>
          <w:szCs w:val="22"/>
          <w:lang w:val="en-GB"/>
        </w:rPr>
        <w:t xml:space="preserve"> </w:t>
      </w:r>
      <w:r w:rsidR="00DE6440" w:rsidRPr="001E7736">
        <w:rPr>
          <w:noProof/>
          <w:color w:val="000000" w:themeColor="text1"/>
          <w:sz w:val="22"/>
          <w:szCs w:val="22"/>
          <w:lang w:val="en-GB"/>
        </w:rPr>
        <w:t>g</w:t>
      </w:r>
      <w:r w:rsidR="00DE6440" w:rsidRPr="001E7736">
        <w:rPr>
          <w:noProof/>
          <w:color w:val="000000" w:themeColor="text1"/>
          <w:sz w:val="22"/>
          <w:szCs w:val="22"/>
          <w:vertAlign w:val="superscript"/>
          <w:lang w:val="en-GB"/>
        </w:rPr>
        <w:t>-1</w:t>
      </w:r>
      <w:r w:rsidR="00DE6440" w:rsidRPr="001E7736">
        <w:rPr>
          <w:noProof/>
          <w:color w:val="000000" w:themeColor="text1"/>
          <w:sz w:val="22"/>
          <w:szCs w:val="22"/>
          <w:lang w:val="en-GB"/>
        </w:rPr>
        <w:t xml:space="preserve"> </w:t>
      </w:r>
      <w:r w:rsidR="002C17D7" w:rsidRPr="001E7736">
        <w:rPr>
          <w:noProof/>
          <w:color w:val="000000" w:themeColor="text1"/>
          <w:sz w:val="22"/>
          <w:szCs w:val="22"/>
          <w:lang w:val="en-GB"/>
        </w:rPr>
        <w:t>h</w:t>
      </w:r>
      <w:r w:rsidR="002C17D7" w:rsidRPr="001E7736">
        <w:rPr>
          <w:noProof/>
          <w:color w:val="000000" w:themeColor="text1"/>
          <w:sz w:val="22"/>
          <w:szCs w:val="22"/>
          <w:vertAlign w:val="superscript"/>
          <w:lang w:val="en-GB"/>
        </w:rPr>
        <w:t>-1</w:t>
      </w:r>
      <w:r w:rsidR="002C17D7" w:rsidRPr="001E7736">
        <w:rPr>
          <w:noProof/>
          <w:color w:val="000000" w:themeColor="text1"/>
          <w:sz w:val="22"/>
          <w:szCs w:val="22"/>
          <w:lang w:val="en-GB"/>
        </w:rPr>
        <w:t xml:space="preserve"> </w:t>
      </w:r>
      <w:r w:rsidR="00DE6440" w:rsidRPr="001E7736">
        <w:rPr>
          <w:noProof/>
          <w:color w:val="000000" w:themeColor="text1"/>
          <w:sz w:val="22"/>
          <w:szCs w:val="22"/>
          <w:lang w:val="en-GB"/>
        </w:rPr>
        <w:t>(</w:t>
      </w:r>
      <w:r w:rsidR="00242E42" w:rsidRPr="001E7736">
        <w:rPr>
          <w:color w:val="000000" w:themeColor="text1"/>
          <w:sz w:val="22"/>
          <w:szCs w:val="22"/>
          <w:lang w:val="en-GB"/>
        </w:rPr>
        <w:t>Supplementary</w:t>
      </w:r>
      <w:r w:rsidR="007328CD" w:rsidRPr="001E7736">
        <w:rPr>
          <w:rFonts w:hint="eastAsia"/>
          <w:color w:val="000000" w:themeColor="text1"/>
          <w:sz w:val="22"/>
          <w:szCs w:val="22"/>
          <w:lang w:val="en-GB"/>
        </w:rPr>
        <w:t xml:space="preserve"> </w:t>
      </w:r>
      <w:r w:rsidR="00242E42" w:rsidRPr="001E7736">
        <w:rPr>
          <w:color w:val="000000" w:themeColor="text1"/>
          <w:sz w:val="22"/>
          <w:szCs w:val="22"/>
          <w:lang w:val="en-GB"/>
        </w:rPr>
        <w:t>Fig</w:t>
      </w:r>
      <w:r w:rsidR="00242E42" w:rsidRPr="001E7736">
        <w:rPr>
          <w:rFonts w:hint="eastAsia"/>
          <w:color w:val="000000" w:themeColor="text1"/>
          <w:sz w:val="22"/>
          <w:szCs w:val="22"/>
          <w:lang w:val="en-GB"/>
        </w:rPr>
        <w:t>.</w:t>
      </w:r>
      <w:r w:rsidR="00242E42" w:rsidRPr="001E7736">
        <w:rPr>
          <w:color w:val="000000" w:themeColor="text1"/>
          <w:sz w:val="22"/>
          <w:szCs w:val="22"/>
          <w:lang w:val="en-GB"/>
        </w:rPr>
        <w:t> </w:t>
      </w:r>
      <w:r w:rsidR="00DE6440" w:rsidRPr="001E7736">
        <w:rPr>
          <w:noProof/>
          <w:color w:val="000000" w:themeColor="text1"/>
          <w:sz w:val="22"/>
          <w:szCs w:val="22"/>
          <w:lang w:val="en-GB"/>
        </w:rPr>
        <w:t xml:space="preserve">63 in ref. </w:t>
      </w:r>
      <w:r w:rsidR="00BD5845" w:rsidRPr="001E7736">
        <w:rPr>
          <w:rFonts w:hint="eastAsia"/>
          <w:noProof/>
          <w:color w:val="000000" w:themeColor="text1"/>
          <w:sz w:val="22"/>
          <w:szCs w:val="22"/>
          <w:lang w:val="en-GB"/>
        </w:rPr>
        <w:t>35</w:t>
      </w:r>
      <w:r w:rsidR="00DE6440" w:rsidRPr="001E7736">
        <w:rPr>
          <w:noProof/>
          <w:color w:val="000000" w:themeColor="text1"/>
          <w:sz w:val="22"/>
          <w:szCs w:val="22"/>
          <w:lang w:val="en-GB"/>
        </w:rPr>
        <w:t xml:space="preserve">); about 125 times lower than </w:t>
      </w:r>
      <w:r w:rsidR="00BA3959" w:rsidRPr="001E7736">
        <w:rPr>
          <w:noProof/>
          <w:color w:val="000000" w:themeColor="text1"/>
          <w:sz w:val="22"/>
          <w:szCs w:val="22"/>
          <w:lang w:val="en-GB"/>
        </w:rPr>
        <w:t xml:space="preserve">we </w:t>
      </w:r>
      <w:r w:rsidR="00DE6440" w:rsidRPr="001E7736">
        <w:rPr>
          <w:noProof/>
          <w:color w:val="000000" w:themeColor="text1"/>
          <w:sz w:val="22"/>
          <w:szCs w:val="22"/>
          <w:lang w:val="en-GB"/>
        </w:rPr>
        <w:t xml:space="preserve">observe for </w:t>
      </w:r>
      <w:r w:rsidR="00DE6440" w:rsidRPr="001E7736">
        <w:rPr>
          <w:b/>
          <w:noProof/>
          <w:color w:val="000000" w:themeColor="text1"/>
          <w:sz w:val="22"/>
          <w:szCs w:val="22"/>
          <w:lang w:val="en-GB"/>
        </w:rPr>
        <w:t>FS-COF</w:t>
      </w:r>
      <w:r w:rsidR="00DE6440" w:rsidRPr="001E7736">
        <w:rPr>
          <w:noProof/>
          <w:color w:val="000000" w:themeColor="text1"/>
          <w:sz w:val="22"/>
          <w:szCs w:val="22"/>
          <w:lang w:val="en-GB"/>
        </w:rPr>
        <w:t>.</w:t>
      </w:r>
    </w:p>
    <w:p w14:paraId="1BAFA88A" w14:textId="3EFBF71D" w:rsidR="00406193" w:rsidRPr="001E7736" w:rsidRDefault="00815DEA" w:rsidP="00B21030">
      <w:pPr>
        <w:adjustRightInd w:val="0"/>
        <w:snapToGrid w:val="0"/>
        <w:spacing w:before="100" w:beforeAutospacing="1" w:after="100" w:afterAutospacing="1" w:line="480" w:lineRule="auto"/>
        <w:rPr>
          <w:color w:val="000000" w:themeColor="text1"/>
          <w:sz w:val="22"/>
          <w:szCs w:val="22"/>
          <w:lang w:val="en-GB"/>
        </w:rPr>
      </w:pPr>
      <w:r w:rsidRPr="001E7736">
        <w:rPr>
          <w:noProof/>
          <w:color w:val="000000" w:themeColor="text1"/>
          <w:sz w:val="22"/>
          <w:szCs w:val="22"/>
          <w:lang w:val="en-GB"/>
        </w:rPr>
        <w:t xml:space="preserve">The </w:t>
      </w:r>
      <w:r w:rsidR="00754D8F" w:rsidRPr="001E7736">
        <w:rPr>
          <w:noProof/>
          <w:color w:val="000000" w:themeColor="text1"/>
          <w:sz w:val="22"/>
          <w:szCs w:val="22"/>
          <w:lang w:val="en-GB"/>
        </w:rPr>
        <w:t xml:space="preserve">marked </w:t>
      </w:r>
      <w:r w:rsidRPr="001E7736">
        <w:rPr>
          <w:noProof/>
          <w:color w:val="000000" w:themeColor="text1"/>
          <w:sz w:val="22"/>
          <w:szCs w:val="22"/>
          <w:lang w:val="en-GB"/>
        </w:rPr>
        <w:t xml:space="preserve">difference in </w:t>
      </w:r>
      <w:r w:rsidR="00DA29E7" w:rsidRPr="001E7736">
        <w:rPr>
          <w:noProof/>
          <w:color w:val="000000" w:themeColor="text1"/>
          <w:sz w:val="22"/>
          <w:szCs w:val="22"/>
          <w:lang w:val="en-GB"/>
        </w:rPr>
        <w:t xml:space="preserve">catalytic </w:t>
      </w:r>
      <w:r w:rsidRPr="001E7736">
        <w:rPr>
          <w:color w:val="000000" w:themeColor="text1"/>
          <w:sz w:val="22"/>
          <w:szCs w:val="22"/>
          <w:lang w:val="en-GB"/>
        </w:rPr>
        <w:t xml:space="preserve">activity </w:t>
      </w:r>
      <w:r w:rsidR="009A6BED" w:rsidRPr="001E7736">
        <w:rPr>
          <w:color w:val="000000" w:themeColor="text1"/>
          <w:sz w:val="22"/>
          <w:szCs w:val="22"/>
          <w:lang w:val="en-GB"/>
        </w:rPr>
        <w:t xml:space="preserve">between </w:t>
      </w:r>
      <w:r w:rsidRPr="001E7736">
        <w:rPr>
          <w:b/>
          <w:color w:val="000000" w:themeColor="text1"/>
          <w:sz w:val="22"/>
          <w:szCs w:val="22"/>
          <w:lang w:val="en-GB"/>
        </w:rPr>
        <w:t>FS-COF</w:t>
      </w:r>
      <w:r w:rsidRPr="001E7736">
        <w:rPr>
          <w:color w:val="000000" w:themeColor="text1"/>
          <w:sz w:val="22"/>
          <w:szCs w:val="22"/>
          <w:lang w:val="en-GB"/>
        </w:rPr>
        <w:t xml:space="preserve"> </w:t>
      </w:r>
      <w:r w:rsidR="009A6BED" w:rsidRPr="001E7736">
        <w:rPr>
          <w:color w:val="000000" w:themeColor="text1"/>
          <w:sz w:val="22"/>
          <w:szCs w:val="22"/>
          <w:lang w:val="en-GB"/>
        </w:rPr>
        <w:t>and the</w:t>
      </w:r>
      <w:r w:rsidRPr="001E7736">
        <w:rPr>
          <w:color w:val="000000" w:themeColor="text1"/>
          <w:sz w:val="22"/>
          <w:szCs w:val="22"/>
          <w:lang w:val="en-GB"/>
        </w:rPr>
        <w:t xml:space="preserve"> </w:t>
      </w:r>
      <w:r w:rsidR="004714EB" w:rsidRPr="001E7736">
        <w:rPr>
          <w:color w:val="000000" w:themeColor="text1"/>
          <w:sz w:val="22"/>
          <w:szCs w:val="22"/>
          <w:lang w:val="en-GB"/>
        </w:rPr>
        <w:t xml:space="preserve">isostructural </w:t>
      </w:r>
      <w:r w:rsidR="009A6BED" w:rsidRPr="001E7736">
        <w:rPr>
          <w:color w:val="000000" w:themeColor="text1"/>
          <w:sz w:val="22"/>
          <w:szCs w:val="22"/>
          <w:lang w:val="en-GB"/>
        </w:rPr>
        <w:t xml:space="preserve">framework </w:t>
      </w:r>
      <w:r w:rsidR="009460D0" w:rsidRPr="001E7736">
        <w:rPr>
          <w:color w:val="000000" w:themeColor="text1"/>
          <w:sz w:val="22"/>
          <w:szCs w:val="22"/>
          <w:lang w:val="en-GB"/>
        </w:rPr>
        <w:br/>
      </w:r>
      <w:r w:rsidR="004714EB" w:rsidRPr="001E7736">
        <w:rPr>
          <w:b/>
          <w:color w:val="000000" w:themeColor="text1"/>
          <w:sz w:val="22"/>
          <w:szCs w:val="22"/>
          <w:lang w:val="en-GB"/>
        </w:rPr>
        <w:t>TP-COF</w:t>
      </w:r>
      <w:r w:rsidRPr="001E7736">
        <w:rPr>
          <w:color w:val="000000" w:themeColor="text1"/>
          <w:sz w:val="22"/>
          <w:szCs w:val="22"/>
          <w:lang w:val="en-GB"/>
        </w:rPr>
        <w:t xml:space="preserve"> can be explained </w:t>
      </w:r>
      <w:r w:rsidR="00607382" w:rsidRPr="001E7736">
        <w:rPr>
          <w:color w:val="000000" w:themeColor="text1"/>
          <w:sz w:val="22"/>
          <w:szCs w:val="22"/>
          <w:lang w:val="en-GB"/>
        </w:rPr>
        <w:t xml:space="preserve">at least in part </w:t>
      </w:r>
      <w:r w:rsidRPr="001E7736">
        <w:rPr>
          <w:color w:val="000000" w:themeColor="text1"/>
          <w:sz w:val="22"/>
          <w:szCs w:val="22"/>
          <w:lang w:val="en-GB"/>
        </w:rPr>
        <w:t xml:space="preserve">by the red-shift in the absorption onset, which allows </w:t>
      </w:r>
      <w:r w:rsidRPr="001E7736">
        <w:rPr>
          <w:b/>
          <w:color w:val="000000" w:themeColor="text1"/>
          <w:sz w:val="22"/>
          <w:szCs w:val="22"/>
          <w:lang w:val="en-GB"/>
        </w:rPr>
        <w:t>FS-COF</w:t>
      </w:r>
      <w:r w:rsidRPr="001E7736">
        <w:rPr>
          <w:color w:val="000000" w:themeColor="text1"/>
          <w:sz w:val="22"/>
          <w:szCs w:val="22"/>
          <w:lang w:val="en-GB"/>
        </w:rPr>
        <w:t xml:space="preserve"> to absorb more </w:t>
      </w:r>
      <w:r w:rsidR="003E4055" w:rsidRPr="001E7736">
        <w:rPr>
          <w:color w:val="000000" w:themeColor="text1"/>
          <w:sz w:val="22"/>
          <w:szCs w:val="22"/>
          <w:lang w:val="en-GB"/>
        </w:rPr>
        <w:t xml:space="preserve">visible </w:t>
      </w:r>
      <w:r w:rsidRPr="001E7736">
        <w:rPr>
          <w:color w:val="000000" w:themeColor="text1"/>
          <w:sz w:val="22"/>
          <w:szCs w:val="22"/>
          <w:lang w:val="en-GB"/>
        </w:rPr>
        <w:t xml:space="preserve">photons. </w:t>
      </w:r>
      <w:r w:rsidR="00DE0AEE" w:rsidRPr="001E7736">
        <w:rPr>
          <w:color w:val="000000" w:themeColor="text1"/>
          <w:sz w:val="22"/>
          <w:szCs w:val="22"/>
          <w:lang w:val="en-GB"/>
        </w:rPr>
        <w:t>T</w:t>
      </w:r>
      <w:r w:rsidR="003964C1" w:rsidRPr="001E7736">
        <w:rPr>
          <w:color w:val="000000" w:themeColor="text1"/>
          <w:sz w:val="22"/>
          <w:szCs w:val="22"/>
          <w:lang w:val="en-GB"/>
        </w:rPr>
        <w:t xml:space="preserve">he </w:t>
      </w:r>
      <w:r w:rsidR="003E4055" w:rsidRPr="001E7736">
        <w:rPr>
          <w:color w:val="000000" w:themeColor="text1"/>
          <w:sz w:val="22"/>
          <w:szCs w:val="22"/>
          <w:lang w:val="en-GB"/>
        </w:rPr>
        <w:t>partial exfoliation of</w:t>
      </w:r>
      <w:r w:rsidR="003964C1" w:rsidRPr="001E7736">
        <w:rPr>
          <w:color w:val="000000" w:themeColor="text1"/>
          <w:sz w:val="22"/>
          <w:szCs w:val="22"/>
          <w:lang w:val="en-GB"/>
        </w:rPr>
        <w:t xml:space="preserve"> </w:t>
      </w:r>
      <w:r w:rsidR="003964C1" w:rsidRPr="001E7736">
        <w:rPr>
          <w:b/>
          <w:color w:val="000000" w:themeColor="text1"/>
          <w:sz w:val="22"/>
          <w:szCs w:val="22"/>
          <w:lang w:val="en-GB"/>
        </w:rPr>
        <w:t>FS-COF</w:t>
      </w:r>
      <w:r w:rsidR="002E3D8A" w:rsidRPr="001E7736">
        <w:rPr>
          <w:color w:val="000000" w:themeColor="text1"/>
          <w:sz w:val="22"/>
          <w:szCs w:val="22"/>
          <w:lang w:val="en-GB"/>
        </w:rPr>
        <w:t xml:space="preserve"> may also contribute</w:t>
      </w:r>
      <w:r w:rsidR="00C93F79" w:rsidRPr="001E7736">
        <w:rPr>
          <w:color w:val="000000" w:themeColor="text1"/>
          <w:sz w:val="22"/>
          <w:szCs w:val="22"/>
          <w:lang w:val="en-GB"/>
        </w:rPr>
        <w:t>.</w:t>
      </w:r>
      <w:r w:rsidR="00BB5A43" w:rsidRPr="001E7736">
        <w:rPr>
          <w:noProof/>
          <w:color w:val="000000" w:themeColor="text1"/>
          <w:sz w:val="22"/>
          <w:szCs w:val="22"/>
          <w:vertAlign w:val="superscript"/>
          <w:lang w:val="en-GB"/>
        </w:rPr>
        <w:t>10</w:t>
      </w:r>
      <w:r w:rsidR="00C93F79" w:rsidRPr="001E7736">
        <w:rPr>
          <w:color w:val="000000" w:themeColor="text1"/>
          <w:sz w:val="22"/>
          <w:szCs w:val="22"/>
          <w:vertAlign w:val="superscript"/>
          <w:lang w:val="en-GB"/>
        </w:rPr>
        <w:t>,</w:t>
      </w:r>
      <w:r w:rsidR="00070051" w:rsidRPr="001E7736">
        <w:rPr>
          <w:noProof/>
          <w:color w:val="000000" w:themeColor="text1"/>
          <w:sz w:val="22"/>
          <w:szCs w:val="22"/>
          <w:vertAlign w:val="superscript"/>
          <w:lang w:val="en-GB"/>
        </w:rPr>
        <w:t>44</w:t>
      </w:r>
      <w:r w:rsidR="00747FB9" w:rsidRPr="001E7736">
        <w:rPr>
          <w:color w:val="000000" w:themeColor="text1"/>
          <w:sz w:val="22"/>
          <w:szCs w:val="22"/>
          <w:lang w:val="en-GB"/>
        </w:rPr>
        <w:t xml:space="preserve"> </w:t>
      </w:r>
      <w:r w:rsidR="002E3D8A" w:rsidRPr="001E7736">
        <w:rPr>
          <w:color w:val="000000" w:themeColor="text1"/>
          <w:sz w:val="22"/>
          <w:szCs w:val="22"/>
          <w:lang w:val="en-GB"/>
        </w:rPr>
        <w:t>The</w:t>
      </w:r>
      <w:r w:rsidR="003E4055" w:rsidRPr="001E7736">
        <w:rPr>
          <w:color w:val="000000" w:themeColor="text1"/>
          <w:sz w:val="22"/>
          <w:szCs w:val="22"/>
          <w:lang w:val="en-GB"/>
        </w:rPr>
        <w:t xml:space="preserve"> higher </w:t>
      </w:r>
      <w:r w:rsidR="00E2088E" w:rsidRPr="001E7736">
        <w:rPr>
          <w:color w:val="000000" w:themeColor="text1"/>
          <w:sz w:val="22"/>
          <w:szCs w:val="22"/>
          <w:lang w:val="en-GB"/>
        </w:rPr>
        <w:t xml:space="preserve">BET </w:t>
      </w:r>
      <w:r w:rsidR="003E4055" w:rsidRPr="001E7736">
        <w:rPr>
          <w:color w:val="000000" w:themeColor="text1"/>
          <w:sz w:val="22"/>
          <w:szCs w:val="22"/>
          <w:lang w:val="en-GB"/>
        </w:rPr>
        <w:t xml:space="preserve">surface area </w:t>
      </w:r>
      <w:r w:rsidR="002E3D8A" w:rsidRPr="001E7736">
        <w:rPr>
          <w:color w:val="000000" w:themeColor="text1"/>
          <w:sz w:val="22"/>
          <w:szCs w:val="22"/>
          <w:lang w:val="en-GB"/>
        </w:rPr>
        <w:t xml:space="preserve">of </w:t>
      </w:r>
      <w:r w:rsidR="003E4055" w:rsidRPr="001E7736">
        <w:rPr>
          <w:noProof/>
          <w:color w:val="000000" w:themeColor="text1"/>
          <w:sz w:val="22"/>
          <w:szCs w:val="22"/>
          <w:lang w:val="en-GB"/>
        </w:rPr>
        <w:t>1</w:t>
      </w:r>
      <w:r w:rsidR="006672D2" w:rsidRPr="001E7736">
        <w:rPr>
          <w:noProof/>
          <w:color w:val="000000" w:themeColor="text1"/>
          <w:sz w:val="22"/>
          <w:szCs w:val="22"/>
          <w:lang w:val="en-GB"/>
        </w:rPr>
        <w:t>288</w:t>
      </w:r>
      <w:r w:rsidR="002736BB" w:rsidRPr="001E7736">
        <w:rPr>
          <w:noProof/>
          <w:color w:val="000000" w:themeColor="text1"/>
          <w:sz w:val="22"/>
          <w:szCs w:val="22"/>
          <w:lang w:val="en-GB"/>
        </w:rPr>
        <w:t xml:space="preserve"> m</w:t>
      </w:r>
      <w:r w:rsidR="002736BB" w:rsidRPr="001E7736">
        <w:rPr>
          <w:noProof/>
          <w:color w:val="000000" w:themeColor="text1"/>
          <w:sz w:val="22"/>
          <w:szCs w:val="22"/>
          <w:vertAlign w:val="superscript"/>
          <w:lang w:val="en-GB"/>
        </w:rPr>
        <w:t xml:space="preserve">2 </w:t>
      </w:r>
      <w:r w:rsidR="002736BB" w:rsidRPr="001E7736">
        <w:rPr>
          <w:noProof/>
          <w:color w:val="000000" w:themeColor="text1"/>
          <w:sz w:val="22"/>
          <w:szCs w:val="22"/>
          <w:lang w:val="en-GB"/>
        </w:rPr>
        <w:t>g</w:t>
      </w:r>
      <w:r w:rsidR="002736BB" w:rsidRPr="001E7736">
        <w:rPr>
          <w:noProof/>
          <w:color w:val="000000" w:themeColor="text1"/>
          <w:sz w:val="22"/>
          <w:szCs w:val="22"/>
          <w:vertAlign w:val="superscript"/>
          <w:lang w:val="en-GB"/>
        </w:rPr>
        <w:t>-1</w:t>
      </w:r>
      <w:r w:rsidR="002736BB" w:rsidRPr="001E7736">
        <w:rPr>
          <w:noProof/>
          <w:color w:val="000000" w:themeColor="text1"/>
          <w:sz w:val="22"/>
          <w:szCs w:val="22"/>
          <w:lang w:val="en-GB"/>
        </w:rPr>
        <w:t xml:space="preserve"> for </w:t>
      </w:r>
      <w:r w:rsidR="002736BB" w:rsidRPr="001E7736">
        <w:rPr>
          <w:b/>
          <w:color w:val="000000" w:themeColor="text1"/>
          <w:sz w:val="22"/>
          <w:szCs w:val="22"/>
          <w:lang w:val="en-GB"/>
        </w:rPr>
        <w:t>FS-COF</w:t>
      </w:r>
      <w:r w:rsidR="002736BB" w:rsidRPr="001E7736">
        <w:rPr>
          <w:color w:val="000000" w:themeColor="text1"/>
          <w:sz w:val="22"/>
          <w:szCs w:val="22"/>
          <w:lang w:val="en-GB"/>
        </w:rPr>
        <w:t xml:space="preserve"> </w:t>
      </w:r>
      <w:r w:rsidR="002736BB" w:rsidRPr="001E7736">
        <w:rPr>
          <w:noProof/>
          <w:color w:val="000000" w:themeColor="text1"/>
          <w:sz w:val="22"/>
          <w:szCs w:val="22"/>
          <w:lang w:val="en-GB"/>
        </w:rPr>
        <w:t>versus</w:t>
      </w:r>
      <w:r w:rsidR="003E4055" w:rsidRPr="001E7736">
        <w:rPr>
          <w:noProof/>
          <w:color w:val="000000" w:themeColor="text1"/>
          <w:sz w:val="22"/>
          <w:szCs w:val="22"/>
          <w:lang w:val="en-GB"/>
        </w:rPr>
        <w:t xml:space="preserve"> </w:t>
      </w:r>
      <w:r w:rsidR="006672D2" w:rsidRPr="001E7736">
        <w:rPr>
          <w:noProof/>
          <w:color w:val="000000" w:themeColor="text1"/>
          <w:sz w:val="22"/>
          <w:szCs w:val="22"/>
          <w:lang w:val="en-GB"/>
        </w:rPr>
        <w:t>919</w:t>
      </w:r>
      <w:r w:rsidR="003E4055" w:rsidRPr="001E7736">
        <w:rPr>
          <w:noProof/>
          <w:color w:val="000000" w:themeColor="text1"/>
          <w:sz w:val="22"/>
          <w:szCs w:val="22"/>
          <w:lang w:val="en-GB"/>
        </w:rPr>
        <w:t xml:space="preserve"> m</w:t>
      </w:r>
      <w:r w:rsidR="003E4055" w:rsidRPr="001E7736">
        <w:rPr>
          <w:noProof/>
          <w:color w:val="000000" w:themeColor="text1"/>
          <w:sz w:val="22"/>
          <w:szCs w:val="22"/>
          <w:vertAlign w:val="superscript"/>
          <w:lang w:val="en-GB"/>
        </w:rPr>
        <w:t xml:space="preserve">2 </w:t>
      </w:r>
      <w:r w:rsidR="003E4055" w:rsidRPr="001E7736">
        <w:rPr>
          <w:noProof/>
          <w:color w:val="000000" w:themeColor="text1"/>
          <w:sz w:val="22"/>
          <w:szCs w:val="22"/>
          <w:lang w:val="en-GB"/>
        </w:rPr>
        <w:t>g</w:t>
      </w:r>
      <w:r w:rsidR="003E4055" w:rsidRPr="001E7736">
        <w:rPr>
          <w:noProof/>
          <w:color w:val="000000" w:themeColor="text1"/>
          <w:sz w:val="22"/>
          <w:szCs w:val="22"/>
          <w:vertAlign w:val="superscript"/>
          <w:lang w:val="en-GB"/>
        </w:rPr>
        <w:t>-1</w:t>
      </w:r>
      <w:r w:rsidR="002736BB" w:rsidRPr="001E7736">
        <w:rPr>
          <w:noProof/>
          <w:color w:val="000000" w:themeColor="text1"/>
          <w:sz w:val="22"/>
          <w:szCs w:val="22"/>
          <w:lang w:val="en-GB"/>
        </w:rPr>
        <w:t xml:space="preserve"> for </w:t>
      </w:r>
      <w:r w:rsidR="002736BB" w:rsidRPr="001E7736">
        <w:rPr>
          <w:b/>
          <w:noProof/>
          <w:color w:val="000000" w:themeColor="text1"/>
          <w:sz w:val="22"/>
          <w:szCs w:val="22"/>
          <w:lang w:val="en-GB"/>
        </w:rPr>
        <w:t>TP-COF</w:t>
      </w:r>
      <w:r w:rsidR="003E4055" w:rsidRPr="001E7736">
        <w:rPr>
          <w:noProof/>
          <w:color w:val="000000" w:themeColor="text1"/>
          <w:sz w:val="22"/>
          <w:szCs w:val="22"/>
          <w:lang w:val="en-GB"/>
        </w:rPr>
        <w:t xml:space="preserve"> </w:t>
      </w:r>
      <w:r w:rsidR="009A6BED" w:rsidRPr="001E7736">
        <w:rPr>
          <w:noProof/>
          <w:color w:val="000000" w:themeColor="text1"/>
          <w:sz w:val="22"/>
          <w:szCs w:val="22"/>
          <w:lang w:val="en-GB"/>
        </w:rPr>
        <w:t xml:space="preserve">might </w:t>
      </w:r>
      <w:r w:rsidR="002736BB" w:rsidRPr="001E7736">
        <w:rPr>
          <w:noProof/>
          <w:color w:val="000000" w:themeColor="text1"/>
          <w:sz w:val="22"/>
          <w:szCs w:val="22"/>
          <w:lang w:val="en-GB"/>
        </w:rPr>
        <w:t>also</w:t>
      </w:r>
      <w:r w:rsidR="002E3D8A" w:rsidRPr="001E7736">
        <w:rPr>
          <w:noProof/>
          <w:color w:val="000000" w:themeColor="text1"/>
          <w:sz w:val="22"/>
          <w:szCs w:val="22"/>
          <w:lang w:val="en-GB"/>
        </w:rPr>
        <w:t xml:space="preserve"> enhance the availabliity of photogenerated charges for water reduction</w:t>
      </w:r>
      <w:r w:rsidR="003E4055" w:rsidRPr="001E7736">
        <w:rPr>
          <w:noProof/>
          <w:color w:val="000000" w:themeColor="text1"/>
          <w:sz w:val="22"/>
          <w:szCs w:val="22"/>
          <w:lang w:val="en-GB"/>
        </w:rPr>
        <w:t xml:space="preserve">. </w:t>
      </w:r>
      <w:r w:rsidR="002E3D8A" w:rsidRPr="001E7736">
        <w:rPr>
          <w:color w:val="000000" w:themeColor="text1"/>
          <w:sz w:val="22"/>
          <w:szCs w:val="22"/>
          <w:lang w:val="en-GB"/>
        </w:rPr>
        <w:t xml:space="preserve">For context, </w:t>
      </w:r>
      <w:r w:rsidR="000C5576" w:rsidRPr="001E7736">
        <w:rPr>
          <w:color w:val="000000" w:themeColor="text1"/>
          <w:sz w:val="22"/>
          <w:szCs w:val="22"/>
          <w:lang w:val="en-GB"/>
        </w:rPr>
        <w:t>diffusion lengths</w:t>
      </w:r>
      <w:r w:rsidR="00FA40CD" w:rsidRPr="001E7736">
        <w:rPr>
          <w:color w:val="000000" w:themeColor="text1"/>
          <w:sz w:val="22"/>
          <w:szCs w:val="22"/>
          <w:lang w:val="en-GB"/>
        </w:rPr>
        <w:t xml:space="preserve"> of up to </w:t>
      </w:r>
      <w:r w:rsidR="002E3D8A" w:rsidRPr="001E7736">
        <w:rPr>
          <w:color w:val="000000" w:themeColor="text1"/>
          <w:sz w:val="22"/>
          <w:szCs w:val="22"/>
          <w:lang w:val="en-GB"/>
        </w:rPr>
        <w:t xml:space="preserve">around </w:t>
      </w:r>
      <w:r w:rsidR="00FA40CD" w:rsidRPr="001E7736">
        <w:rPr>
          <w:color w:val="000000" w:themeColor="text1"/>
          <w:sz w:val="22"/>
          <w:szCs w:val="22"/>
          <w:lang w:val="en-GB"/>
        </w:rPr>
        <w:t>10 nm</w:t>
      </w:r>
      <w:r w:rsidR="000C5576" w:rsidRPr="001E7736">
        <w:rPr>
          <w:color w:val="000000" w:themeColor="text1"/>
          <w:sz w:val="22"/>
          <w:szCs w:val="22"/>
          <w:lang w:val="en-GB"/>
        </w:rPr>
        <w:t xml:space="preserve"> have been reported for thin-films of conjugated polymers</w:t>
      </w:r>
      <w:r w:rsidR="002736BB" w:rsidRPr="001E7736">
        <w:rPr>
          <w:color w:val="000000" w:themeColor="text1"/>
          <w:sz w:val="22"/>
          <w:szCs w:val="22"/>
          <w:lang w:val="en-GB"/>
        </w:rPr>
        <w:t>;</w:t>
      </w:r>
      <w:r w:rsidR="00070051" w:rsidRPr="001E7736">
        <w:rPr>
          <w:noProof/>
          <w:color w:val="000000" w:themeColor="text1"/>
          <w:sz w:val="22"/>
          <w:szCs w:val="22"/>
          <w:vertAlign w:val="superscript"/>
          <w:lang w:val="en-GB"/>
        </w:rPr>
        <w:t>45–47</w:t>
      </w:r>
      <w:r w:rsidR="000C5576" w:rsidRPr="001E7736">
        <w:rPr>
          <w:color w:val="000000" w:themeColor="text1"/>
          <w:sz w:val="22"/>
          <w:szCs w:val="22"/>
          <w:lang w:val="en-GB"/>
        </w:rPr>
        <w:t xml:space="preserve"> </w:t>
      </w:r>
      <w:r w:rsidR="002736BB" w:rsidRPr="001E7736">
        <w:rPr>
          <w:color w:val="000000" w:themeColor="text1"/>
          <w:sz w:val="22"/>
          <w:szCs w:val="22"/>
          <w:lang w:val="en-GB"/>
        </w:rPr>
        <w:t>hence,</w:t>
      </w:r>
      <w:r w:rsidR="002E3D8A" w:rsidRPr="001E7736">
        <w:rPr>
          <w:color w:val="000000" w:themeColor="text1"/>
          <w:sz w:val="22"/>
          <w:szCs w:val="22"/>
          <w:lang w:val="en-GB"/>
        </w:rPr>
        <w:t xml:space="preserve"> photogenerated charges produced </w:t>
      </w:r>
      <w:r w:rsidR="002736BB" w:rsidRPr="001E7736">
        <w:rPr>
          <w:color w:val="000000" w:themeColor="text1"/>
          <w:sz w:val="22"/>
          <w:szCs w:val="22"/>
          <w:lang w:val="en-GB"/>
        </w:rPr>
        <w:t xml:space="preserve">inside </w:t>
      </w:r>
      <w:r w:rsidR="002E3D8A" w:rsidRPr="001E7736">
        <w:rPr>
          <w:color w:val="000000" w:themeColor="text1"/>
          <w:sz w:val="22"/>
          <w:szCs w:val="22"/>
          <w:lang w:val="en-GB"/>
        </w:rPr>
        <w:t xml:space="preserve">non-porous particles much larger than </w:t>
      </w:r>
      <w:r w:rsidR="002736BB" w:rsidRPr="001E7736">
        <w:rPr>
          <w:color w:val="000000" w:themeColor="text1"/>
          <w:sz w:val="22"/>
          <w:szCs w:val="22"/>
          <w:lang w:val="en-GB"/>
        </w:rPr>
        <w:t>10 nm</w:t>
      </w:r>
      <w:r w:rsidR="002E3D8A" w:rsidRPr="001E7736">
        <w:rPr>
          <w:color w:val="000000" w:themeColor="text1"/>
          <w:sz w:val="22"/>
          <w:szCs w:val="22"/>
          <w:lang w:val="en-GB"/>
        </w:rPr>
        <w:t xml:space="preserve"> may not reach the particle surface.</w:t>
      </w:r>
    </w:p>
    <w:p w14:paraId="3CE181D0" w14:textId="7401A892" w:rsidR="00C211F9" w:rsidRPr="001E7736" w:rsidRDefault="00C76AA3" w:rsidP="00B21030">
      <w:pPr>
        <w:adjustRightInd w:val="0"/>
        <w:snapToGrid w:val="0"/>
        <w:spacing w:before="100" w:beforeAutospacing="1" w:after="100" w:afterAutospacing="1" w:line="480" w:lineRule="auto"/>
        <w:rPr>
          <w:color w:val="000000" w:themeColor="text1"/>
          <w:sz w:val="22"/>
          <w:szCs w:val="22"/>
          <w:lang w:val="en-GB"/>
        </w:rPr>
      </w:pPr>
      <w:r w:rsidRPr="001E7736">
        <w:rPr>
          <w:color w:val="000000" w:themeColor="text1"/>
          <w:sz w:val="22"/>
          <w:szCs w:val="22"/>
          <w:lang w:val="en-GB"/>
        </w:rPr>
        <w:t>Introducing</w:t>
      </w:r>
      <w:r w:rsidR="00B911D8" w:rsidRPr="001E7736">
        <w:rPr>
          <w:color w:val="000000" w:themeColor="text1"/>
          <w:sz w:val="22"/>
          <w:szCs w:val="22"/>
          <w:lang w:val="en-GB"/>
        </w:rPr>
        <w:t xml:space="preserve"> sulfone groups results in </w:t>
      </w:r>
      <w:r w:rsidR="002E3D8A" w:rsidRPr="001E7736">
        <w:rPr>
          <w:color w:val="000000" w:themeColor="text1"/>
          <w:sz w:val="22"/>
          <w:szCs w:val="22"/>
          <w:lang w:val="en-GB"/>
        </w:rPr>
        <w:t xml:space="preserve">much </w:t>
      </w:r>
      <w:r w:rsidR="00B911D8" w:rsidRPr="001E7736">
        <w:rPr>
          <w:color w:val="000000" w:themeColor="text1"/>
          <w:sz w:val="22"/>
          <w:szCs w:val="22"/>
          <w:lang w:val="en-GB"/>
        </w:rPr>
        <w:t>low</w:t>
      </w:r>
      <w:r w:rsidR="002E3D8A" w:rsidRPr="001E7736">
        <w:rPr>
          <w:color w:val="000000" w:themeColor="text1"/>
          <w:sz w:val="22"/>
          <w:szCs w:val="22"/>
          <w:lang w:val="en-GB"/>
        </w:rPr>
        <w:t>er</w:t>
      </w:r>
      <w:r w:rsidR="00B911D8" w:rsidRPr="001E7736">
        <w:rPr>
          <w:color w:val="000000" w:themeColor="text1"/>
          <w:sz w:val="22"/>
          <w:szCs w:val="22"/>
          <w:lang w:val="en-GB"/>
        </w:rPr>
        <w:t xml:space="preserve"> contact angles </w:t>
      </w:r>
      <w:r w:rsidR="002E3D8A" w:rsidRPr="001E7736">
        <w:rPr>
          <w:color w:val="000000" w:themeColor="text1"/>
          <w:sz w:val="22"/>
          <w:szCs w:val="22"/>
          <w:lang w:val="en-GB"/>
        </w:rPr>
        <w:t xml:space="preserve">with </w:t>
      </w:r>
      <w:r w:rsidR="00AE6227" w:rsidRPr="001E7736">
        <w:rPr>
          <w:color w:val="000000" w:themeColor="text1"/>
          <w:sz w:val="22"/>
          <w:szCs w:val="22"/>
          <w:lang w:val="en-GB"/>
        </w:rPr>
        <w:t xml:space="preserve">pure </w:t>
      </w:r>
      <w:r w:rsidR="00B911D8" w:rsidRPr="001E7736">
        <w:rPr>
          <w:color w:val="000000" w:themeColor="text1"/>
          <w:sz w:val="22"/>
          <w:szCs w:val="22"/>
          <w:lang w:val="en-GB"/>
        </w:rPr>
        <w:t xml:space="preserve">water for </w:t>
      </w:r>
      <w:r w:rsidR="009460D0" w:rsidRPr="001E7736">
        <w:rPr>
          <w:color w:val="000000" w:themeColor="text1"/>
          <w:sz w:val="22"/>
          <w:szCs w:val="22"/>
          <w:lang w:val="en-GB"/>
        </w:rPr>
        <w:br/>
      </w:r>
      <w:r w:rsidR="00B911D8" w:rsidRPr="001E7736">
        <w:rPr>
          <w:b/>
          <w:color w:val="000000" w:themeColor="text1"/>
          <w:sz w:val="22"/>
          <w:szCs w:val="22"/>
          <w:lang w:val="en-GB"/>
        </w:rPr>
        <w:t>FS-COF</w:t>
      </w:r>
      <w:r w:rsidR="00B911D8" w:rsidRPr="001E7736">
        <w:rPr>
          <w:color w:val="000000" w:themeColor="text1"/>
          <w:sz w:val="22"/>
          <w:szCs w:val="22"/>
          <w:lang w:val="en-GB"/>
        </w:rPr>
        <w:t xml:space="preserve"> (23.6</w:t>
      </w:r>
      <w:bookmarkStart w:id="24" w:name="OLE_LINK18"/>
      <w:bookmarkStart w:id="25" w:name="OLE_LINK20"/>
      <w:r w:rsidR="00B911D8" w:rsidRPr="001E7736">
        <w:rPr>
          <w:color w:val="000000" w:themeColor="text1"/>
          <w:sz w:val="22"/>
          <w:szCs w:val="22"/>
          <w:lang w:val="en-GB"/>
        </w:rPr>
        <w:t>°</w:t>
      </w:r>
      <w:bookmarkEnd w:id="24"/>
      <w:bookmarkEnd w:id="25"/>
      <w:r w:rsidR="00B911D8" w:rsidRPr="001E7736">
        <w:rPr>
          <w:color w:val="000000" w:themeColor="text1"/>
          <w:sz w:val="22"/>
          <w:szCs w:val="22"/>
          <w:lang w:val="en-GB"/>
        </w:rPr>
        <w:t xml:space="preserve">) </w:t>
      </w:r>
      <w:r w:rsidR="00B91262" w:rsidRPr="001E7736">
        <w:rPr>
          <w:color w:val="000000" w:themeColor="text1"/>
          <w:sz w:val="22"/>
          <w:szCs w:val="22"/>
          <w:lang w:val="en-GB"/>
        </w:rPr>
        <w:t xml:space="preserve">and </w:t>
      </w:r>
      <w:r w:rsidR="00B91262" w:rsidRPr="001E7736">
        <w:rPr>
          <w:b/>
          <w:color w:val="000000" w:themeColor="text1"/>
          <w:sz w:val="22"/>
          <w:szCs w:val="22"/>
          <w:lang w:val="en-GB"/>
        </w:rPr>
        <w:t>S-COF</w:t>
      </w:r>
      <w:r w:rsidR="00B91262" w:rsidRPr="001E7736">
        <w:rPr>
          <w:color w:val="000000" w:themeColor="text1"/>
          <w:sz w:val="22"/>
          <w:szCs w:val="22"/>
          <w:lang w:val="en-GB"/>
        </w:rPr>
        <w:t xml:space="preserve"> (43.7°) </w:t>
      </w:r>
      <w:r w:rsidR="002E3D8A" w:rsidRPr="001E7736">
        <w:rPr>
          <w:color w:val="000000" w:themeColor="text1"/>
          <w:sz w:val="22"/>
          <w:szCs w:val="22"/>
          <w:lang w:val="en-GB"/>
        </w:rPr>
        <w:t xml:space="preserve">in comparison with </w:t>
      </w:r>
      <w:r w:rsidR="00B911D8" w:rsidRPr="001E7736">
        <w:rPr>
          <w:b/>
          <w:color w:val="000000" w:themeColor="text1"/>
          <w:sz w:val="22"/>
          <w:szCs w:val="22"/>
          <w:lang w:val="en-GB"/>
        </w:rPr>
        <w:t>TP-COF</w:t>
      </w:r>
      <w:r w:rsidR="00B911D8" w:rsidRPr="001E7736">
        <w:rPr>
          <w:color w:val="000000" w:themeColor="text1"/>
          <w:sz w:val="22"/>
          <w:szCs w:val="22"/>
          <w:lang w:val="en-GB"/>
        </w:rPr>
        <w:t xml:space="preserve"> (59.7°)</w:t>
      </w:r>
      <w:r w:rsidR="00BE38F1" w:rsidRPr="001E7736">
        <w:rPr>
          <w:color w:val="000000" w:themeColor="text1"/>
          <w:sz w:val="22"/>
          <w:szCs w:val="22"/>
          <w:lang w:val="en-GB"/>
        </w:rPr>
        <w:t xml:space="preserve"> and </w:t>
      </w:r>
      <w:r w:rsidR="00BE38F1" w:rsidRPr="001E7736">
        <w:rPr>
          <w:b/>
          <w:color w:val="000000" w:themeColor="text1"/>
          <w:sz w:val="22"/>
          <w:szCs w:val="22"/>
          <w:lang w:val="en-GB"/>
        </w:rPr>
        <w:t>N</w:t>
      </w:r>
      <w:r w:rsidR="00BE38F1" w:rsidRPr="001E7736">
        <w:rPr>
          <w:b/>
          <w:color w:val="000000" w:themeColor="text1"/>
          <w:sz w:val="22"/>
          <w:szCs w:val="22"/>
          <w:vertAlign w:val="subscript"/>
          <w:lang w:val="en-GB"/>
        </w:rPr>
        <w:t>3</w:t>
      </w:r>
      <w:r w:rsidR="00BE38F1" w:rsidRPr="001E7736">
        <w:rPr>
          <w:b/>
          <w:color w:val="000000" w:themeColor="text1"/>
          <w:sz w:val="22"/>
          <w:szCs w:val="22"/>
          <w:lang w:val="en-GB"/>
        </w:rPr>
        <w:t>-COF</w:t>
      </w:r>
      <w:r w:rsidR="00BE38F1" w:rsidRPr="001E7736">
        <w:rPr>
          <w:color w:val="000000" w:themeColor="text1"/>
          <w:sz w:val="22"/>
          <w:szCs w:val="22"/>
          <w:lang w:val="en-GB"/>
        </w:rPr>
        <w:t xml:space="preserve"> (</w:t>
      </w:r>
      <w:r w:rsidR="00FB6D00" w:rsidRPr="001E7736">
        <w:rPr>
          <w:color w:val="000000" w:themeColor="text1"/>
          <w:sz w:val="22"/>
          <w:szCs w:val="22"/>
          <w:lang w:val="en-GB"/>
        </w:rPr>
        <w:t>53.4°</w:t>
      </w:r>
      <w:r w:rsidR="00BE38F1" w:rsidRPr="001E7736">
        <w:rPr>
          <w:color w:val="000000" w:themeColor="text1"/>
          <w:sz w:val="22"/>
          <w:szCs w:val="22"/>
          <w:lang w:val="en-GB"/>
        </w:rPr>
        <w:t>)</w:t>
      </w:r>
      <w:r w:rsidR="00B911D8" w:rsidRPr="001E7736">
        <w:rPr>
          <w:color w:val="000000" w:themeColor="text1"/>
          <w:sz w:val="22"/>
          <w:szCs w:val="22"/>
          <w:lang w:val="en-GB"/>
        </w:rPr>
        <w:t xml:space="preserve">. </w:t>
      </w:r>
      <w:r w:rsidR="00754D8F" w:rsidRPr="001E7736">
        <w:rPr>
          <w:color w:val="000000" w:themeColor="text1"/>
          <w:sz w:val="22"/>
          <w:szCs w:val="22"/>
          <w:lang w:val="en-GB"/>
        </w:rPr>
        <w:t xml:space="preserve">These </w:t>
      </w:r>
      <w:r w:rsidR="00607382" w:rsidRPr="001E7736">
        <w:rPr>
          <w:color w:val="000000" w:themeColor="text1"/>
          <w:sz w:val="22"/>
          <w:szCs w:val="22"/>
          <w:lang w:val="en-GB"/>
        </w:rPr>
        <w:t xml:space="preserve">contact angles </w:t>
      </w:r>
      <w:r w:rsidR="00754D8F" w:rsidRPr="001E7736">
        <w:rPr>
          <w:color w:val="000000" w:themeColor="text1"/>
          <w:sz w:val="22"/>
          <w:szCs w:val="22"/>
          <w:lang w:val="en-GB"/>
        </w:rPr>
        <w:t>are low for organic materials: for reference, most organic polymers have contact angles in the range 60–110°, and poly(vinyl alcohol) has a contact angle of around 51°.</w:t>
      </w:r>
      <w:r w:rsidR="00070051" w:rsidRPr="001E7736">
        <w:rPr>
          <w:color w:val="000000" w:themeColor="text1"/>
          <w:sz w:val="22"/>
          <w:szCs w:val="22"/>
          <w:vertAlign w:val="superscript"/>
          <w:lang w:val="en-GB"/>
        </w:rPr>
        <w:t>48</w:t>
      </w:r>
      <w:r w:rsidR="00754D8F" w:rsidRPr="001E7736">
        <w:rPr>
          <w:color w:val="000000" w:themeColor="text1"/>
          <w:sz w:val="22"/>
          <w:szCs w:val="22"/>
          <w:lang w:val="en-GB"/>
        </w:rPr>
        <w:t xml:space="preserve"> </w:t>
      </w:r>
      <w:r w:rsidR="00C211F9" w:rsidRPr="001E7736">
        <w:rPr>
          <w:color w:val="000000" w:themeColor="text1"/>
          <w:sz w:val="22"/>
          <w:szCs w:val="22"/>
          <w:lang w:val="en-GB"/>
        </w:rPr>
        <w:t>W</w:t>
      </w:r>
      <w:r w:rsidR="00B911D8" w:rsidRPr="001E7736">
        <w:rPr>
          <w:color w:val="000000" w:themeColor="text1"/>
          <w:sz w:val="22"/>
          <w:szCs w:val="22"/>
          <w:lang w:val="en-GB"/>
        </w:rPr>
        <w:t xml:space="preserve">ater </w:t>
      </w:r>
      <w:r w:rsidR="00C211F9" w:rsidRPr="001E7736">
        <w:rPr>
          <w:color w:val="000000" w:themeColor="text1"/>
          <w:sz w:val="22"/>
          <w:szCs w:val="22"/>
          <w:lang w:val="en-GB"/>
        </w:rPr>
        <w:t>vapo</w:t>
      </w:r>
      <w:r w:rsidR="00DA29E7" w:rsidRPr="001E7736">
        <w:rPr>
          <w:color w:val="000000" w:themeColor="text1"/>
          <w:sz w:val="22"/>
          <w:szCs w:val="22"/>
          <w:lang w:val="en-GB"/>
        </w:rPr>
        <w:t>u</w:t>
      </w:r>
      <w:r w:rsidR="00C211F9" w:rsidRPr="001E7736">
        <w:rPr>
          <w:color w:val="000000" w:themeColor="text1"/>
          <w:sz w:val="22"/>
          <w:szCs w:val="22"/>
          <w:lang w:val="en-GB"/>
        </w:rPr>
        <w:t xml:space="preserve">r </w:t>
      </w:r>
      <w:r w:rsidR="00B911D8" w:rsidRPr="001E7736">
        <w:rPr>
          <w:color w:val="000000" w:themeColor="text1"/>
          <w:sz w:val="22"/>
          <w:szCs w:val="22"/>
          <w:lang w:val="en-GB"/>
        </w:rPr>
        <w:t>uptake measurement</w:t>
      </w:r>
      <w:r w:rsidR="00C211F9" w:rsidRPr="001E7736">
        <w:rPr>
          <w:color w:val="000000" w:themeColor="text1"/>
          <w:sz w:val="22"/>
          <w:szCs w:val="22"/>
          <w:lang w:val="en-GB"/>
        </w:rPr>
        <w:t>s</w:t>
      </w:r>
      <w:r w:rsidR="00B911D8" w:rsidRPr="001E7736">
        <w:rPr>
          <w:color w:val="000000" w:themeColor="text1"/>
          <w:sz w:val="22"/>
          <w:szCs w:val="22"/>
          <w:lang w:val="en-GB"/>
        </w:rPr>
        <w:t xml:space="preserve"> </w:t>
      </w:r>
      <w:r w:rsidR="00AE51FE" w:rsidRPr="001E7736">
        <w:rPr>
          <w:color w:val="000000" w:themeColor="text1"/>
          <w:sz w:val="22"/>
          <w:szCs w:val="22"/>
          <w:lang w:val="en-GB"/>
        </w:rPr>
        <w:t>(Fig</w:t>
      </w:r>
      <w:r w:rsidR="0076204E" w:rsidRPr="001E7736">
        <w:rPr>
          <w:color w:val="000000" w:themeColor="text1"/>
          <w:sz w:val="22"/>
          <w:szCs w:val="22"/>
          <w:lang w:val="en-GB"/>
        </w:rPr>
        <w:t>.</w:t>
      </w:r>
      <w:r w:rsidR="00AE51FE" w:rsidRPr="001E7736">
        <w:rPr>
          <w:color w:val="000000" w:themeColor="text1"/>
          <w:sz w:val="22"/>
          <w:szCs w:val="22"/>
          <w:lang w:val="en-GB"/>
        </w:rPr>
        <w:t xml:space="preserve"> 3c) </w:t>
      </w:r>
      <w:r w:rsidR="00C211F9" w:rsidRPr="001E7736">
        <w:rPr>
          <w:color w:val="000000" w:themeColor="text1"/>
          <w:sz w:val="22"/>
          <w:szCs w:val="22"/>
          <w:lang w:val="en-GB"/>
        </w:rPr>
        <w:t xml:space="preserve">show type II isotherms </w:t>
      </w:r>
      <w:r w:rsidR="002E3D8A" w:rsidRPr="001E7736">
        <w:rPr>
          <w:color w:val="000000" w:themeColor="text1"/>
          <w:sz w:val="22"/>
          <w:szCs w:val="22"/>
          <w:lang w:val="en-GB"/>
        </w:rPr>
        <w:t xml:space="preserve">for </w:t>
      </w:r>
      <w:r w:rsidR="002E3D8A" w:rsidRPr="001E7736">
        <w:rPr>
          <w:b/>
          <w:color w:val="000000" w:themeColor="text1"/>
          <w:sz w:val="22"/>
          <w:szCs w:val="22"/>
          <w:lang w:val="en-GB"/>
        </w:rPr>
        <w:t>FS-COF</w:t>
      </w:r>
      <w:r w:rsidR="00666B0B" w:rsidRPr="001E7736">
        <w:rPr>
          <w:b/>
          <w:color w:val="000000" w:themeColor="text1"/>
          <w:sz w:val="22"/>
          <w:szCs w:val="22"/>
          <w:lang w:val="en-GB"/>
        </w:rPr>
        <w:t>, S-COF</w:t>
      </w:r>
      <w:r w:rsidR="002E3D8A" w:rsidRPr="001E7736">
        <w:rPr>
          <w:color w:val="000000" w:themeColor="text1"/>
          <w:sz w:val="22"/>
          <w:szCs w:val="22"/>
          <w:lang w:val="en-GB"/>
        </w:rPr>
        <w:t xml:space="preserve"> and </w:t>
      </w:r>
      <w:r w:rsidR="002E3D8A" w:rsidRPr="001E7736">
        <w:rPr>
          <w:b/>
          <w:color w:val="000000" w:themeColor="text1"/>
          <w:sz w:val="22"/>
          <w:szCs w:val="22"/>
          <w:lang w:val="en-GB"/>
        </w:rPr>
        <w:t>TP-COF</w:t>
      </w:r>
      <w:r w:rsidR="00072F26" w:rsidRPr="001E7736">
        <w:rPr>
          <w:rFonts w:hint="eastAsia"/>
          <w:color w:val="000000" w:themeColor="text1"/>
          <w:sz w:val="22"/>
          <w:szCs w:val="22"/>
          <w:lang w:val="en-GB"/>
        </w:rPr>
        <w:t>.</w:t>
      </w:r>
      <w:r w:rsidR="002E3D8A" w:rsidRPr="001E7736">
        <w:rPr>
          <w:color w:val="000000" w:themeColor="text1"/>
          <w:sz w:val="22"/>
          <w:szCs w:val="22"/>
          <w:lang w:val="en-GB"/>
        </w:rPr>
        <w:t xml:space="preserve"> </w:t>
      </w:r>
      <w:r w:rsidR="00666B0B" w:rsidRPr="001E7736">
        <w:rPr>
          <w:color w:val="000000" w:themeColor="text1"/>
          <w:sz w:val="22"/>
          <w:szCs w:val="22"/>
          <w:lang w:val="en-GB"/>
        </w:rPr>
        <w:t xml:space="preserve">Functionalized </w:t>
      </w:r>
      <w:r w:rsidR="00C211F9" w:rsidRPr="001E7736">
        <w:rPr>
          <w:b/>
          <w:color w:val="000000" w:themeColor="text1"/>
          <w:sz w:val="22"/>
          <w:szCs w:val="22"/>
          <w:lang w:val="en-GB"/>
        </w:rPr>
        <w:t>FS-COF</w:t>
      </w:r>
      <w:r w:rsidR="00666B0B" w:rsidRPr="001E7736">
        <w:rPr>
          <w:b/>
          <w:color w:val="000000" w:themeColor="text1"/>
          <w:sz w:val="22"/>
          <w:szCs w:val="22"/>
          <w:lang w:val="en-GB"/>
        </w:rPr>
        <w:t xml:space="preserve"> </w:t>
      </w:r>
      <w:r w:rsidR="00666B0B" w:rsidRPr="001E7736">
        <w:rPr>
          <w:color w:val="000000" w:themeColor="text1"/>
          <w:sz w:val="22"/>
          <w:szCs w:val="22"/>
          <w:lang w:val="en-GB"/>
        </w:rPr>
        <w:t>and</w:t>
      </w:r>
      <w:r w:rsidR="00666B0B" w:rsidRPr="001E7736">
        <w:rPr>
          <w:b/>
          <w:color w:val="000000" w:themeColor="text1"/>
          <w:sz w:val="22"/>
          <w:szCs w:val="22"/>
          <w:lang w:val="en-GB"/>
        </w:rPr>
        <w:t xml:space="preserve"> S-COF</w:t>
      </w:r>
      <w:r w:rsidR="00C211F9" w:rsidRPr="001E7736">
        <w:rPr>
          <w:color w:val="000000" w:themeColor="text1"/>
          <w:sz w:val="22"/>
          <w:szCs w:val="22"/>
          <w:lang w:val="en-GB"/>
        </w:rPr>
        <w:t xml:space="preserve"> </w:t>
      </w:r>
      <w:r w:rsidR="009460D0" w:rsidRPr="001E7736">
        <w:rPr>
          <w:color w:val="000000" w:themeColor="text1"/>
          <w:sz w:val="22"/>
          <w:szCs w:val="22"/>
          <w:lang w:val="en-GB"/>
        </w:rPr>
        <w:t>a</w:t>
      </w:r>
      <w:r w:rsidR="00126794" w:rsidRPr="001E7736">
        <w:rPr>
          <w:color w:val="000000" w:themeColor="text1"/>
          <w:sz w:val="22"/>
          <w:szCs w:val="22"/>
          <w:lang w:val="en-GB"/>
        </w:rPr>
        <w:t>d</w:t>
      </w:r>
      <w:r w:rsidR="009460D0" w:rsidRPr="001E7736">
        <w:rPr>
          <w:color w:val="000000" w:themeColor="text1"/>
          <w:sz w:val="22"/>
          <w:szCs w:val="22"/>
          <w:lang w:val="en-GB"/>
        </w:rPr>
        <w:t>sorb</w:t>
      </w:r>
      <w:r w:rsidR="00C211F9" w:rsidRPr="001E7736">
        <w:rPr>
          <w:color w:val="000000" w:themeColor="text1"/>
          <w:sz w:val="22"/>
          <w:szCs w:val="22"/>
          <w:lang w:val="en-GB"/>
        </w:rPr>
        <w:t xml:space="preserve"> 6</w:t>
      </w:r>
      <w:r w:rsidR="00127A04" w:rsidRPr="001E7736">
        <w:rPr>
          <w:color w:val="000000" w:themeColor="text1"/>
          <w:sz w:val="22"/>
          <w:szCs w:val="22"/>
          <w:lang w:val="en-GB"/>
        </w:rPr>
        <w:t>7</w:t>
      </w:r>
      <w:r w:rsidR="00C211F9" w:rsidRPr="001E7736">
        <w:rPr>
          <w:color w:val="000000" w:themeColor="text1"/>
          <w:sz w:val="22"/>
          <w:szCs w:val="22"/>
          <w:lang w:val="en-GB"/>
        </w:rPr>
        <w:t xml:space="preserve"> wt. % </w:t>
      </w:r>
      <w:r w:rsidR="00666B0B" w:rsidRPr="001E7736">
        <w:rPr>
          <w:color w:val="000000" w:themeColor="text1"/>
          <w:sz w:val="22"/>
          <w:szCs w:val="22"/>
          <w:lang w:val="en-GB"/>
        </w:rPr>
        <w:t>and 42</w:t>
      </w:r>
      <w:r w:rsidR="00075F29" w:rsidRPr="001E7736">
        <w:rPr>
          <w:color w:val="000000" w:themeColor="text1"/>
          <w:sz w:val="22"/>
          <w:szCs w:val="22"/>
          <w:lang w:val="en-GB"/>
        </w:rPr>
        <w:t> </w:t>
      </w:r>
      <w:r w:rsidR="00666B0B" w:rsidRPr="001E7736">
        <w:rPr>
          <w:color w:val="000000" w:themeColor="text1"/>
          <w:sz w:val="22"/>
          <w:szCs w:val="22"/>
          <w:lang w:val="en-GB"/>
        </w:rPr>
        <w:t xml:space="preserve">wt. % </w:t>
      </w:r>
      <w:r w:rsidR="009460D0" w:rsidRPr="001E7736">
        <w:rPr>
          <w:color w:val="000000" w:themeColor="text1"/>
          <w:sz w:val="22"/>
          <w:szCs w:val="22"/>
          <w:lang w:val="en-GB"/>
        </w:rPr>
        <w:t xml:space="preserve">water </w:t>
      </w:r>
      <w:r w:rsidR="00C211F9" w:rsidRPr="001E7736">
        <w:rPr>
          <w:color w:val="000000" w:themeColor="text1"/>
          <w:sz w:val="22"/>
          <w:szCs w:val="22"/>
          <w:lang w:val="en-GB"/>
        </w:rPr>
        <w:t xml:space="preserve">at </w:t>
      </w:r>
      <w:r w:rsidR="00B62D5C" w:rsidRPr="001E7736">
        <w:rPr>
          <w:color w:val="000000" w:themeColor="text1"/>
          <w:sz w:val="22"/>
          <w:szCs w:val="22"/>
          <w:lang w:val="en-GB"/>
        </w:rPr>
        <w:t>293 K</w:t>
      </w:r>
      <w:r w:rsidR="00075F29" w:rsidRPr="001E7736">
        <w:rPr>
          <w:color w:val="000000" w:themeColor="text1"/>
          <w:sz w:val="22"/>
          <w:szCs w:val="22"/>
          <w:lang w:val="en-GB"/>
        </w:rPr>
        <w:t> </w:t>
      </w:r>
      <w:r w:rsidR="00B62D5C" w:rsidRPr="001E7736">
        <w:rPr>
          <w:color w:val="000000" w:themeColor="text1"/>
          <w:sz w:val="22"/>
          <w:szCs w:val="22"/>
          <w:lang w:val="en-GB"/>
        </w:rPr>
        <w:t xml:space="preserve">and </w:t>
      </w:r>
      <w:r w:rsidR="00D05F4B" w:rsidRPr="001E7736">
        <w:rPr>
          <w:color w:val="000000" w:themeColor="text1"/>
          <w:sz w:val="22"/>
          <w:szCs w:val="22"/>
          <w:lang w:val="en-GB"/>
        </w:rPr>
        <w:t>2</w:t>
      </w:r>
      <w:r w:rsidR="00B3207A" w:rsidRPr="001E7736">
        <w:rPr>
          <w:color w:val="000000" w:themeColor="text1"/>
          <w:sz w:val="22"/>
          <w:szCs w:val="22"/>
          <w:lang w:val="en-GB"/>
        </w:rPr>
        <w:t>2.9</w:t>
      </w:r>
      <w:r w:rsidR="00D05F4B" w:rsidRPr="001E7736">
        <w:rPr>
          <w:color w:val="000000" w:themeColor="text1"/>
          <w:sz w:val="22"/>
          <w:szCs w:val="22"/>
          <w:lang w:val="en-GB"/>
        </w:rPr>
        <w:t> m</w:t>
      </w:r>
      <w:r w:rsidR="00C211F9" w:rsidRPr="001E7736">
        <w:rPr>
          <w:color w:val="000000" w:themeColor="text1"/>
          <w:sz w:val="22"/>
          <w:szCs w:val="22"/>
          <w:lang w:val="en-GB"/>
        </w:rPr>
        <w:t>bar</w:t>
      </w:r>
      <w:r w:rsidR="002E3D8A" w:rsidRPr="001E7736">
        <w:rPr>
          <w:color w:val="000000" w:themeColor="text1"/>
          <w:sz w:val="22"/>
          <w:szCs w:val="22"/>
          <w:lang w:val="en-GB"/>
        </w:rPr>
        <w:t>;</w:t>
      </w:r>
      <w:r w:rsidR="00C211F9" w:rsidRPr="001E7736">
        <w:rPr>
          <w:color w:val="000000" w:themeColor="text1"/>
          <w:sz w:val="22"/>
          <w:szCs w:val="22"/>
          <w:lang w:val="en-GB"/>
        </w:rPr>
        <w:t xml:space="preserve"> </w:t>
      </w:r>
      <w:r w:rsidR="002E3D8A" w:rsidRPr="001E7736">
        <w:rPr>
          <w:color w:val="000000" w:themeColor="text1"/>
          <w:sz w:val="22"/>
          <w:szCs w:val="22"/>
          <w:lang w:val="en-GB"/>
        </w:rPr>
        <w:t xml:space="preserve">by comparison, </w:t>
      </w:r>
      <w:r w:rsidR="002E3D8A" w:rsidRPr="001E7736">
        <w:rPr>
          <w:b/>
          <w:color w:val="000000" w:themeColor="text1"/>
          <w:sz w:val="22"/>
          <w:szCs w:val="22"/>
          <w:lang w:val="en-GB"/>
        </w:rPr>
        <w:t>TP-COF</w:t>
      </w:r>
      <w:r w:rsidR="002E3D8A" w:rsidRPr="001E7736">
        <w:rPr>
          <w:color w:val="000000" w:themeColor="text1"/>
          <w:sz w:val="22"/>
          <w:szCs w:val="22"/>
          <w:lang w:val="en-GB"/>
        </w:rPr>
        <w:t xml:space="preserve"> adsorbs only </w:t>
      </w:r>
      <w:r w:rsidR="00C211F9" w:rsidRPr="001E7736">
        <w:rPr>
          <w:color w:val="000000" w:themeColor="text1"/>
          <w:sz w:val="22"/>
          <w:szCs w:val="22"/>
          <w:lang w:val="en-GB"/>
        </w:rPr>
        <w:t>16</w:t>
      </w:r>
      <w:r w:rsidR="00E26899" w:rsidRPr="001E7736">
        <w:rPr>
          <w:color w:val="000000" w:themeColor="text1"/>
          <w:sz w:val="22"/>
          <w:szCs w:val="22"/>
          <w:lang w:val="en-GB"/>
        </w:rPr>
        <w:t> </w:t>
      </w:r>
      <w:r w:rsidR="00C211F9" w:rsidRPr="001E7736">
        <w:rPr>
          <w:color w:val="000000" w:themeColor="text1"/>
          <w:sz w:val="22"/>
          <w:szCs w:val="22"/>
          <w:lang w:val="en-GB"/>
        </w:rPr>
        <w:t xml:space="preserve">wt. </w:t>
      </w:r>
      <w:r w:rsidR="00B62D5C" w:rsidRPr="001E7736">
        <w:rPr>
          <w:color w:val="000000" w:themeColor="text1"/>
          <w:sz w:val="22"/>
          <w:szCs w:val="22"/>
          <w:lang w:val="en-GB"/>
        </w:rPr>
        <w:t xml:space="preserve">% </w:t>
      </w:r>
      <w:r w:rsidR="002E3D8A" w:rsidRPr="001E7736">
        <w:rPr>
          <w:color w:val="000000" w:themeColor="text1"/>
          <w:sz w:val="22"/>
          <w:szCs w:val="22"/>
          <w:lang w:val="en-GB"/>
        </w:rPr>
        <w:t xml:space="preserve">water under the same </w:t>
      </w:r>
      <w:r w:rsidR="002E3D8A" w:rsidRPr="001E7736">
        <w:rPr>
          <w:color w:val="000000" w:themeColor="text1"/>
          <w:sz w:val="22"/>
          <w:szCs w:val="22"/>
          <w:lang w:val="en-GB"/>
        </w:rPr>
        <w:lastRenderedPageBreak/>
        <w:t xml:space="preserve">conditions. </w:t>
      </w:r>
      <w:r w:rsidR="003E6031" w:rsidRPr="001E7736">
        <w:rPr>
          <w:rFonts w:hint="eastAsia"/>
          <w:color w:val="000000" w:themeColor="text1"/>
          <w:sz w:val="22"/>
          <w:szCs w:val="22"/>
          <w:lang w:val="en-GB"/>
        </w:rPr>
        <w:t xml:space="preserve">This is due to </w:t>
      </w:r>
      <w:r w:rsidR="003E6031" w:rsidRPr="001E7736">
        <w:rPr>
          <w:color w:val="000000" w:themeColor="text1"/>
          <w:sz w:val="22"/>
          <w:szCs w:val="22"/>
          <w:lang w:val="en-GB"/>
        </w:rPr>
        <w:t>water condensation</w:t>
      </w:r>
      <w:r w:rsidR="00A565AE" w:rsidRPr="001E7736">
        <w:rPr>
          <w:noProof/>
          <w:color w:val="000000" w:themeColor="text1"/>
          <w:sz w:val="22"/>
          <w:szCs w:val="22"/>
          <w:vertAlign w:val="superscript"/>
          <w:lang w:val="en-GB"/>
        </w:rPr>
        <w:t>49</w:t>
      </w:r>
      <w:r w:rsidR="002A341E" w:rsidRPr="001E7736">
        <w:rPr>
          <w:noProof/>
          <w:color w:val="000000" w:themeColor="text1"/>
          <w:sz w:val="22"/>
          <w:szCs w:val="22"/>
          <w:lang w:val="en-GB"/>
        </w:rPr>
        <w:t xml:space="preserve"> </w:t>
      </w:r>
      <w:r w:rsidR="00B62D5C" w:rsidRPr="001E7736">
        <w:rPr>
          <w:color w:val="000000" w:themeColor="text1"/>
          <w:sz w:val="22"/>
          <w:szCs w:val="22"/>
          <w:lang w:val="en-GB"/>
        </w:rPr>
        <w:t xml:space="preserve">within the </w:t>
      </w:r>
      <w:r w:rsidR="002A341E" w:rsidRPr="001E7736">
        <w:rPr>
          <w:color w:val="000000" w:themeColor="text1"/>
          <w:sz w:val="22"/>
          <w:szCs w:val="22"/>
          <w:lang w:val="en-GB"/>
        </w:rPr>
        <w:t>meso</w:t>
      </w:r>
      <w:r w:rsidR="00B62D5C" w:rsidRPr="001E7736">
        <w:rPr>
          <w:color w:val="000000" w:themeColor="text1"/>
          <w:sz w:val="22"/>
          <w:szCs w:val="22"/>
          <w:lang w:val="en-GB"/>
        </w:rPr>
        <w:t>pore</w:t>
      </w:r>
      <w:r w:rsidR="00645A2B" w:rsidRPr="001E7736">
        <w:rPr>
          <w:color w:val="000000" w:themeColor="text1"/>
          <w:sz w:val="22"/>
          <w:szCs w:val="22"/>
          <w:lang w:val="en-GB"/>
        </w:rPr>
        <w:t>s</w:t>
      </w:r>
      <w:r w:rsidR="003E6031" w:rsidRPr="001E7736">
        <w:rPr>
          <w:color w:val="000000" w:themeColor="text1"/>
          <w:sz w:val="22"/>
          <w:szCs w:val="22"/>
          <w:lang w:val="en-GB"/>
        </w:rPr>
        <w:t xml:space="preserve"> </w:t>
      </w:r>
      <w:r w:rsidR="003E6031" w:rsidRPr="001E7736">
        <w:rPr>
          <w:rFonts w:hint="eastAsia"/>
          <w:color w:val="000000" w:themeColor="text1"/>
          <w:sz w:val="22"/>
          <w:szCs w:val="22"/>
          <w:lang w:val="en-GB"/>
        </w:rPr>
        <w:t xml:space="preserve">of </w:t>
      </w:r>
      <w:r w:rsidR="003E6031" w:rsidRPr="001E7736">
        <w:rPr>
          <w:b/>
          <w:color w:val="000000" w:themeColor="text1"/>
          <w:sz w:val="22"/>
          <w:szCs w:val="22"/>
          <w:lang w:val="en-GB"/>
        </w:rPr>
        <w:t>FS-COF</w:t>
      </w:r>
      <w:r w:rsidR="00645A2B" w:rsidRPr="001E7736">
        <w:rPr>
          <w:color w:val="000000" w:themeColor="text1"/>
          <w:sz w:val="22"/>
          <w:szCs w:val="22"/>
          <w:lang w:val="en-GB"/>
        </w:rPr>
        <w:t>,</w:t>
      </w:r>
      <w:r w:rsidR="00B62D5C" w:rsidRPr="001E7736">
        <w:rPr>
          <w:color w:val="000000" w:themeColor="text1"/>
          <w:sz w:val="22"/>
          <w:szCs w:val="22"/>
          <w:lang w:val="en-GB"/>
        </w:rPr>
        <w:t xml:space="preserve"> </w:t>
      </w:r>
      <w:r w:rsidR="002A341E" w:rsidRPr="001E7736">
        <w:rPr>
          <w:color w:val="000000" w:themeColor="text1"/>
          <w:sz w:val="22"/>
          <w:szCs w:val="22"/>
          <w:lang w:val="en-GB"/>
        </w:rPr>
        <w:t>which</w:t>
      </w:r>
      <w:r w:rsidR="00645A2B" w:rsidRPr="001E7736">
        <w:rPr>
          <w:color w:val="000000" w:themeColor="text1"/>
          <w:sz w:val="22"/>
          <w:szCs w:val="22"/>
          <w:lang w:val="en-GB"/>
        </w:rPr>
        <w:t xml:space="preserve"> </w:t>
      </w:r>
      <w:r w:rsidR="002736BB" w:rsidRPr="001E7736">
        <w:rPr>
          <w:color w:val="000000" w:themeColor="text1"/>
          <w:sz w:val="22"/>
          <w:szCs w:val="22"/>
          <w:lang w:val="en-GB"/>
        </w:rPr>
        <w:t xml:space="preserve">are </w:t>
      </w:r>
      <w:r w:rsidR="00645A2B" w:rsidRPr="001E7736">
        <w:rPr>
          <w:color w:val="000000" w:themeColor="text1"/>
          <w:sz w:val="22"/>
          <w:szCs w:val="22"/>
          <w:lang w:val="en-GB"/>
        </w:rPr>
        <w:t>decorated with a large number of polar</w:t>
      </w:r>
      <w:r w:rsidR="00F05E50" w:rsidRPr="001E7736">
        <w:rPr>
          <w:color w:val="000000" w:themeColor="text1"/>
          <w:sz w:val="22"/>
          <w:szCs w:val="22"/>
          <w:lang w:val="en-GB"/>
        </w:rPr>
        <w:t>ized</w:t>
      </w:r>
      <w:r w:rsidR="00645A2B" w:rsidRPr="001E7736">
        <w:rPr>
          <w:color w:val="000000" w:themeColor="text1"/>
          <w:sz w:val="22"/>
          <w:szCs w:val="22"/>
          <w:lang w:val="en-GB"/>
        </w:rPr>
        <w:t xml:space="preserve"> heteroatoms (Fig. 2a). </w:t>
      </w:r>
      <w:r w:rsidR="00126794" w:rsidRPr="001E7736">
        <w:rPr>
          <w:color w:val="000000" w:themeColor="text1"/>
          <w:sz w:val="22"/>
          <w:szCs w:val="22"/>
          <w:lang w:val="en-GB"/>
        </w:rPr>
        <w:t>W</w:t>
      </w:r>
      <w:r w:rsidR="00B62D5C" w:rsidRPr="001E7736">
        <w:rPr>
          <w:color w:val="000000" w:themeColor="text1"/>
          <w:sz w:val="22"/>
          <w:szCs w:val="22"/>
          <w:lang w:val="en-GB"/>
        </w:rPr>
        <w:t xml:space="preserve">etting </w:t>
      </w:r>
      <w:r w:rsidR="009166C8" w:rsidRPr="001E7736">
        <w:rPr>
          <w:color w:val="000000" w:themeColor="text1"/>
          <w:sz w:val="22"/>
          <w:szCs w:val="22"/>
          <w:lang w:val="en-GB"/>
        </w:rPr>
        <w:t>matters</w:t>
      </w:r>
      <w:r w:rsidR="00B62D5C" w:rsidRPr="001E7736">
        <w:rPr>
          <w:color w:val="000000" w:themeColor="text1"/>
          <w:sz w:val="22"/>
          <w:szCs w:val="22"/>
          <w:lang w:val="en-GB"/>
        </w:rPr>
        <w:t xml:space="preserve"> </w:t>
      </w:r>
      <w:r w:rsidR="00645A2B" w:rsidRPr="001E7736">
        <w:rPr>
          <w:color w:val="000000" w:themeColor="text1"/>
          <w:sz w:val="22"/>
          <w:szCs w:val="22"/>
          <w:lang w:val="en-GB"/>
        </w:rPr>
        <w:t xml:space="preserve">in aqueous photocatalysis </w:t>
      </w:r>
      <w:r w:rsidR="009A6BED" w:rsidRPr="001E7736">
        <w:rPr>
          <w:color w:val="000000" w:themeColor="text1"/>
          <w:sz w:val="22"/>
          <w:szCs w:val="22"/>
          <w:lang w:val="en-GB"/>
        </w:rPr>
        <w:t xml:space="preserve">because </w:t>
      </w:r>
      <w:r w:rsidR="00697942" w:rsidRPr="001E7736">
        <w:rPr>
          <w:color w:val="000000" w:themeColor="text1"/>
          <w:sz w:val="22"/>
          <w:szCs w:val="22"/>
          <w:lang w:val="en-GB"/>
        </w:rPr>
        <w:t>particle</w:t>
      </w:r>
      <w:r w:rsidR="00B62D5C" w:rsidRPr="001E7736">
        <w:rPr>
          <w:color w:val="000000" w:themeColor="text1"/>
          <w:sz w:val="22"/>
          <w:szCs w:val="22"/>
          <w:lang w:val="en-GB"/>
        </w:rPr>
        <w:t xml:space="preserve"> dispersibility and </w:t>
      </w:r>
      <w:r w:rsidR="00645A2B" w:rsidRPr="001E7736">
        <w:rPr>
          <w:color w:val="000000" w:themeColor="text1"/>
          <w:sz w:val="22"/>
          <w:szCs w:val="22"/>
          <w:lang w:val="en-GB"/>
        </w:rPr>
        <w:t xml:space="preserve">favourable </w:t>
      </w:r>
      <w:r w:rsidR="00B62D5C" w:rsidRPr="001E7736">
        <w:rPr>
          <w:color w:val="000000" w:themeColor="text1"/>
          <w:sz w:val="22"/>
          <w:szCs w:val="22"/>
          <w:lang w:val="en-GB"/>
        </w:rPr>
        <w:t>interaction</w:t>
      </w:r>
      <w:r w:rsidR="00645A2B" w:rsidRPr="001E7736">
        <w:rPr>
          <w:color w:val="000000" w:themeColor="text1"/>
          <w:sz w:val="22"/>
          <w:szCs w:val="22"/>
          <w:lang w:val="en-GB"/>
        </w:rPr>
        <w:t>s</w:t>
      </w:r>
      <w:r w:rsidR="00B62D5C" w:rsidRPr="001E7736">
        <w:rPr>
          <w:color w:val="000000" w:themeColor="text1"/>
          <w:sz w:val="22"/>
          <w:szCs w:val="22"/>
          <w:lang w:val="en-GB"/>
        </w:rPr>
        <w:t xml:space="preserve"> with </w:t>
      </w:r>
      <w:r w:rsidR="00645A2B" w:rsidRPr="001E7736">
        <w:rPr>
          <w:color w:val="000000" w:themeColor="text1"/>
          <w:sz w:val="22"/>
          <w:szCs w:val="22"/>
          <w:lang w:val="en-GB"/>
        </w:rPr>
        <w:t>water and the sacrificial donor</w:t>
      </w:r>
      <w:r w:rsidR="00AE6227" w:rsidRPr="001E7736">
        <w:rPr>
          <w:color w:val="000000" w:themeColor="text1"/>
          <w:sz w:val="22"/>
          <w:szCs w:val="22"/>
          <w:lang w:val="en-GB"/>
        </w:rPr>
        <w:t xml:space="preserve"> </w:t>
      </w:r>
      <w:r w:rsidR="00B62D5C" w:rsidRPr="001E7736">
        <w:rPr>
          <w:color w:val="000000" w:themeColor="text1"/>
          <w:sz w:val="22"/>
          <w:szCs w:val="22"/>
          <w:lang w:val="en-GB"/>
        </w:rPr>
        <w:t xml:space="preserve">are required for </w:t>
      </w:r>
      <w:r w:rsidR="00645A2B" w:rsidRPr="001E7736">
        <w:rPr>
          <w:color w:val="000000" w:themeColor="text1"/>
          <w:sz w:val="22"/>
          <w:szCs w:val="22"/>
          <w:lang w:val="en-GB"/>
        </w:rPr>
        <w:t xml:space="preserve">good </w:t>
      </w:r>
      <w:r w:rsidR="003964C1" w:rsidRPr="001E7736">
        <w:rPr>
          <w:color w:val="000000" w:themeColor="text1"/>
          <w:sz w:val="22"/>
          <w:szCs w:val="22"/>
          <w:lang w:val="en-GB"/>
        </w:rPr>
        <w:t xml:space="preserve">photocatalytic </w:t>
      </w:r>
      <w:r w:rsidR="00B62D5C" w:rsidRPr="001E7736">
        <w:rPr>
          <w:color w:val="000000" w:themeColor="text1"/>
          <w:sz w:val="22"/>
          <w:szCs w:val="22"/>
          <w:lang w:val="en-GB"/>
        </w:rPr>
        <w:t xml:space="preserve">performance. </w:t>
      </w:r>
      <w:r w:rsidR="00126794" w:rsidRPr="001E7736">
        <w:rPr>
          <w:color w:val="000000" w:themeColor="text1"/>
          <w:sz w:val="22"/>
          <w:szCs w:val="22"/>
          <w:lang w:val="en-GB"/>
        </w:rPr>
        <w:t>T</w:t>
      </w:r>
      <w:r w:rsidR="00645A2B" w:rsidRPr="001E7736">
        <w:rPr>
          <w:color w:val="000000" w:themeColor="text1"/>
          <w:sz w:val="22"/>
          <w:szCs w:val="22"/>
          <w:lang w:val="en-GB"/>
        </w:rPr>
        <w:t xml:space="preserve">he water isotherm for </w:t>
      </w:r>
      <w:r w:rsidR="00645A2B" w:rsidRPr="001E7736">
        <w:rPr>
          <w:b/>
          <w:color w:val="000000" w:themeColor="text1"/>
          <w:sz w:val="22"/>
          <w:szCs w:val="22"/>
          <w:lang w:val="en-GB"/>
        </w:rPr>
        <w:t>FS-COF</w:t>
      </w:r>
      <w:r w:rsidR="00645A2B" w:rsidRPr="001E7736">
        <w:rPr>
          <w:color w:val="000000" w:themeColor="text1"/>
          <w:sz w:val="22"/>
          <w:szCs w:val="22"/>
          <w:lang w:val="en-GB"/>
        </w:rPr>
        <w:t xml:space="preserve"> shows that the internal pore structure </w:t>
      </w:r>
      <w:r w:rsidR="003964C1" w:rsidRPr="001E7736">
        <w:rPr>
          <w:color w:val="000000" w:themeColor="text1"/>
          <w:sz w:val="22"/>
          <w:szCs w:val="22"/>
          <w:lang w:val="en-GB"/>
        </w:rPr>
        <w:t xml:space="preserve">of the material is accessible to water, </w:t>
      </w:r>
      <w:r w:rsidR="00AE6227" w:rsidRPr="001E7736">
        <w:rPr>
          <w:color w:val="000000" w:themeColor="text1"/>
          <w:sz w:val="22"/>
          <w:szCs w:val="22"/>
          <w:lang w:val="en-GB"/>
        </w:rPr>
        <w:t>as well as the external surface, thus increasing the</w:t>
      </w:r>
      <w:r w:rsidR="00645A2B" w:rsidRPr="001E7736">
        <w:rPr>
          <w:color w:val="000000" w:themeColor="text1"/>
          <w:sz w:val="22"/>
          <w:szCs w:val="22"/>
          <w:lang w:val="en-GB"/>
        </w:rPr>
        <w:t xml:space="preserve"> number of </w:t>
      </w:r>
      <w:r w:rsidR="00AE6227" w:rsidRPr="001E7736">
        <w:rPr>
          <w:color w:val="000000" w:themeColor="text1"/>
          <w:sz w:val="22"/>
          <w:szCs w:val="22"/>
          <w:lang w:val="en-GB"/>
        </w:rPr>
        <w:t xml:space="preserve">potential </w:t>
      </w:r>
      <w:r w:rsidR="003964C1" w:rsidRPr="001E7736">
        <w:rPr>
          <w:color w:val="000000" w:themeColor="text1"/>
          <w:sz w:val="22"/>
          <w:szCs w:val="22"/>
          <w:lang w:val="en-GB"/>
        </w:rPr>
        <w:t>sites for photocatalytic water reduction.</w:t>
      </w:r>
    </w:p>
    <w:p w14:paraId="323DCD93" w14:textId="6A398E8A" w:rsidR="00426534" w:rsidRPr="001E7736" w:rsidRDefault="009166C8" w:rsidP="005A2176">
      <w:pPr>
        <w:autoSpaceDE w:val="0"/>
        <w:autoSpaceDN w:val="0"/>
        <w:adjustRightInd w:val="0"/>
        <w:spacing w:before="100" w:beforeAutospacing="1" w:after="100" w:afterAutospacing="1" w:line="480" w:lineRule="auto"/>
        <w:rPr>
          <w:color w:val="000000" w:themeColor="text1"/>
          <w:sz w:val="22"/>
          <w:szCs w:val="22"/>
          <w:lang w:val="en-GB"/>
        </w:rPr>
      </w:pPr>
      <w:r w:rsidRPr="001E7736">
        <w:rPr>
          <w:color w:val="000000" w:themeColor="text1"/>
          <w:sz w:val="22"/>
          <w:szCs w:val="22"/>
          <w:lang w:val="en-GB"/>
        </w:rPr>
        <w:t>Besides</w:t>
      </w:r>
      <w:r w:rsidR="00A2024D" w:rsidRPr="001E7736">
        <w:rPr>
          <w:color w:val="000000" w:themeColor="text1"/>
          <w:sz w:val="22"/>
          <w:szCs w:val="22"/>
          <w:lang w:val="en-GB"/>
        </w:rPr>
        <w:t xml:space="preserve"> light absorption, particle size, and wettability, crystallinity </w:t>
      </w:r>
      <w:r w:rsidR="00AE6227" w:rsidRPr="001E7736">
        <w:rPr>
          <w:color w:val="000000" w:themeColor="text1"/>
          <w:sz w:val="22"/>
          <w:szCs w:val="22"/>
          <w:lang w:val="en-GB"/>
        </w:rPr>
        <w:t xml:space="preserve">might be </w:t>
      </w:r>
      <w:r w:rsidR="00426534" w:rsidRPr="001E7736">
        <w:rPr>
          <w:color w:val="000000" w:themeColor="text1"/>
          <w:sz w:val="22"/>
          <w:szCs w:val="22"/>
          <w:lang w:val="en-GB"/>
        </w:rPr>
        <w:t>important</w:t>
      </w:r>
      <w:r w:rsidR="00A2024D" w:rsidRPr="001E7736">
        <w:rPr>
          <w:color w:val="000000" w:themeColor="text1"/>
          <w:sz w:val="22"/>
          <w:szCs w:val="22"/>
          <w:lang w:val="en-GB"/>
        </w:rPr>
        <w:t xml:space="preserve"> </w:t>
      </w:r>
      <w:r w:rsidR="00426534" w:rsidRPr="001E7736">
        <w:rPr>
          <w:color w:val="000000" w:themeColor="text1"/>
          <w:sz w:val="22"/>
          <w:szCs w:val="22"/>
          <w:lang w:val="en-GB"/>
        </w:rPr>
        <w:t>in the catalytic</w:t>
      </w:r>
      <w:r w:rsidR="00A2024D" w:rsidRPr="001E7736">
        <w:rPr>
          <w:color w:val="000000" w:themeColor="text1"/>
          <w:sz w:val="22"/>
          <w:szCs w:val="22"/>
          <w:lang w:val="en-GB"/>
        </w:rPr>
        <w:t xml:space="preserve"> the performance of </w:t>
      </w:r>
      <w:r w:rsidR="00A2024D" w:rsidRPr="001E7736">
        <w:rPr>
          <w:b/>
          <w:color w:val="000000" w:themeColor="text1"/>
          <w:sz w:val="22"/>
          <w:szCs w:val="22"/>
          <w:lang w:val="en-GB"/>
        </w:rPr>
        <w:t>FS-COF</w:t>
      </w:r>
      <w:r w:rsidR="00A2024D" w:rsidRPr="001E7736">
        <w:rPr>
          <w:color w:val="000000" w:themeColor="text1"/>
          <w:sz w:val="22"/>
          <w:szCs w:val="22"/>
          <w:lang w:val="en-GB"/>
        </w:rPr>
        <w:t xml:space="preserve">. </w:t>
      </w:r>
      <w:r w:rsidR="00426534" w:rsidRPr="001E7736">
        <w:rPr>
          <w:color w:val="000000" w:themeColor="text1"/>
          <w:sz w:val="22"/>
          <w:szCs w:val="22"/>
          <w:lang w:val="en-GB"/>
        </w:rPr>
        <w:t xml:space="preserve">In particular, the </w:t>
      </w:r>
      <w:r w:rsidR="00A12EF7" w:rsidRPr="001E7736">
        <w:rPr>
          <w:color w:val="000000" w:themeColor="text1"/>
          <w:sz w:val="22"/>
          <w:szCs w:val="22"/>
          <w:lang w:val="en-GB"/>
        </w:rPr>
        <w:t xml:space="preserve">eclipsed </w:t>
      </w:r>
      <w:r w:rsidR="00426534" w:rsidRPr="001E7736">
        <w:rPr>
          <w:color w:val="000000" w:themeColor="text1"/>
          <w:sz w:val="22"/>
          <w:szCs w:val="22"/>
          <w:lang w:val="en-GB"/>
        </w:rPr>
        <w:t xml:space="preserve">AA </w:t>
      </w:r>
      <w:r w:rsidR="00A12EF7" w:rsidRPr="001E7736">
        <w:rPr>
          <w:color w:val="000000" w:themeColor="text1"/>
          <w:sz w:val="22"/>
          <w:szCs w:val="22"/>
          <w:lang w:val="en-GB"/>
        </w:rPr>
        <w:t>layer</w:t>
      </w:r>
      <w:r w:rsidR="00426534" w:rsidRPr="001E7736">
        <w:rPr>
          <w:color w:val="000000" w:themeColor="text1"/>
          <w:sz w:val="22"/>
          <w:szCs w:val="22"/>
          <w:lang w:val="en-GB"/>
        </w:rPr>
        <w:t>ed</w:t>
      </w:r>
      <w:r w:rsidR="00A12EF7" w:rsidRPr="001E7736">
        <w:rPr>
          <w:color w:val="000000" w:themeColor="text1"/>
          <w:sz w:val="22"/>
          <w:szCs w:val="22"/>
          <w:lang w:val="en-GB"/>
        </w:rPr>
        <w:t xml:space="preserve"> structure of </w:t>
      </w:r>
      <w:r w:rsidR="00A12EF7" w:rsidRPr="001E7736">
        <w:rPr>
          <w:b/>
          <w:color w:val="000000" w:themeColor="text1"/>
          <w:sz w:val="22"/>
          <w:szCs w:val="22"/>
          <w:lang w:val="en-GB"/>
        </w:rPr>
        <w:t>FS-COF</w:t>
      </w:r>
      <w:r w:rsidR="00A12EF7" w:rsidRPr="001E7736">
        <w:rPr>
          <w:color w:val="000000" w:themeColor="text1"/>
          <w:sz w:val="22"/>
          <w:szCs w:val="22"/>
          <w:lang w:val="en-GB"/>
        </w:rPr>
        <w:t xml:space="preserve"> </w:t>
      </w:r>
      <w:r w:rsidR="00426534" w:rsidRPr="001E7736">
        <w:rPr>
          <w:color w:val="000000" w:themeColor="text1"/>
          <w:sz w:val="22"/>
          <w:szCs w:val="22"/>
          <w:lang w:val="en-GB"/>
        </w:rPr>
        <w:t xml:space="preserve">(Fig. 2a) </w:t>
      </w:r>
      <w:r w:rsidR="009A6BED" w:rsidRPr="001E7736">
        <w:rPr>
          <w:color w:val="000000" w:themeColor="text1"/>
          <w:sz w:val="22"/>
          <w:szCs w:val="22"/>
          <w:lang w:val="en-GB"/>
        </w:rPr>
        <w:t xml:space="preserve">might </w:t>
      </w:r>
      <w:r w:rsidR="00A12EF7" w:rsidRPr="001E7736">
        <w:rPr>
          <w:color w:val="000000" w:themeColor="text1"/>
          <w:sz w:val="22"/>
          <w:szCs w:val="22"/>
          <w:lang w:val="en-GB"/>
        </w:rPr>
        <w:t xml:space="preserve">facilitate charge-carrier transport </w:t>
      </w:r>
      <w:r w:rsidR="00426534" w:rsidRPr="001E7736">
        <w:rPr>
          <w:color w:val="000000" w:themeColor="text1"/>
          <w:sz w:val="22"/>
          <w:szCs w:val="22"/>
          <w:lang w:val="en-GB"/>
        </w:rPr>
        <w:t>in</w:t>
      </w:r>
      <w:r w:rsidR="00A12EF7" w:rsidRPr="001E7736">
        <w:rPr>
          <w:color w:val="000000" w:themeColor="text1"/>
          <w:sz w:val="22"/>
          <w:szCs w:val="22"/>
          <w:lang w:val="en-GB"/>
        </w:rPr>
        <w:t xml:space="preserve"> the material</w:t>
      </w:r>
      <w:r w:rsidR="00D111D8" w:rsidRPr="001E7736">
        <w:rPr>
          <w:color w:val="000000" w:themeColor="text1"/>
          <w:sz w:val="22"/>
          <w:szCs w:val="22"/>
          <w:lang w:val="en-GB"/>
        </w:rPr>
        <w:t>, although it is not possible at this stage to deconvolute this from other factors, such as surface area</w:t>
      </w:r>
      <w:r w:rsidR="00A12EF7" w:rsidRPr="001E7736">
        <w:rPr>
          <w:color w:val="000000" w:themeColor="text1"/>
          <w:sz w:val="22"/>
          <w:szCs w:val="22"/>
          <w:lang w:val="en-GB"/>
        </w:rPr>
        <w:t xml:space="preserve">. </w:t>
      </w:r>
      <w:r w:rsidR="00426534" w:rsidRPr="001E7736">
        <w:rPr>
          <w:color w:val="000000" w:themeColor="text1"/>
          <w:sz w:val="22"/>
          <w:szCs w:val="22"/>
          <w:lang w:val="en-GB"/>
        </w:rPr>
        <w:t>Increased long</w:t>
      </w:r>
      <w:r w:rsidR="00A2024D" w:rsidRPr="001E7736">
        <w:rPr>
          <w:color w:val="000000" w:themeColor="text1"/>
          <w:sz w:val="22"/>
          <w:szCs w:val="22"/>
          <w:lang w:val="en-GB"/>
        </w:rPr>
        <w:t xml:space="preserve">-range order </w:t>
      </w:r>
      <w:r w:rsidR="00612CA3" w:rsidRPr="001E7736">
        <w:rPr>
          <w:color w:val="000000" w:themeColor="text1"/>
          <w:sz w:val="22"/>
          <w:szCs w:val="22"/>
          <w:lang w:val="en-GB"/>
        </w:rPr>
        <w:t xml:space="preserve">in carbon nitride </w:t>
      </w:r>
      <w:r w:rsidR="00426534" w:rsidRPr="001E7736">
        <w:rPr>
          <w:color w:val="000000" w:themeColor="text1"/>
          <w:sz w:val="22"/>
          <w:szCs w:val="22"/>
          <w:lang w:val="en-GB"/>
        </w:rPr>
        <w:t>was</w:t>
      </w:r>
      <w:r w:rsidR="00A2024D" w:rsidRPr="001E7736">
        <w:rPr>
          <w:color w:val="000000" w:themeColor="text1"/>
          <w:sz w:val="22"/>
          <w:szCs w:val="22"/>
          <w:lang w:val="en-GB"/>
        </w:rPr>
        <w:t xml:space="preserve"> reported to </w:t>
      </w:r>
      <w:r w:rsidR="00426534" w:rsidRPr="001E7736">
        <w:rPr>
          <w:color w:val="000000" w:themeColor="text1"/>
          <w:sz w:val="22"/>
          <w:szCs w:val="22"/>
          <w:lang w:val="en-GB"/>
        </w:rPr>
        <w:t xml:space="preserve">improve </w:t>
      </w:r>
      <w:r w:rsidR="00A2024D" w:rsidRPr="001E7736">
        <w:rPr>
          <w:color w:val="000000" w:themeColor="text1"/>
          <w:sz w:val="22"/>
          <w:szCs w:val="22"/>
          <w:lang w:val="en-GB"/>
        </w:rPr>
        <w:t>photocatalytic activity by enhancing charge-transport to active sites.</w:t>
      </w:r>
      <w:r w:rsidR="00ED5696" w:rsidRPr="001E7736">
        <w:rPr>
          <w:noProof/>
          <w:color w:val="000000" w:themeColor="text1"/>
          <w:sz w:val="22"/>
          <w:szCs w:val="22"/>
          <w:vertAlign w:val="superscript"/>
          <w:lang w:val="en-GB"/>
        </w:rPr>
        <w:t>22</w:t>
      </w:r>
      <w:r w:rsidR="00A2024D" w:rsidRPr="001E7736">
        <w:rPr>
          <w:color w:val="000000" w:themeColor="text1"/>
          <w:sz w:val="22"/>
          <w:szCs w:val="22"/>
          <w:lang w:val="en-GB"/>
        </w:rPr>
        <w:t xml:space="preserve"> </w:t>
      </w:r>
      <w:r w:rsidR="00426534" w:rsidRPr="001E7736">
        <w:rPr>
          <w:color w:val="000000" w:themeColor="text1"/>
          <w:sz w:val="22"/>
          <w:szCs w:val="22"/>
          <w:lang w:val="en-GB"/>
        </w:rPr>
        <w:t xml:space="preserve">In this study, both </w:t>
      </w:r>
      <w:r w:rsidR="00426534" w:rsidRPr="001E7736">
        <w:rPr>
          <w:b/>
          <w:color w:val="000000" w:themeColor="text1"/>
          <w:sz w:val="22"/>
          <w:szCs w:val="22"/>
          <w:lang w:val="en-GB"/>
        </w:rPr>
        <w:t>S-COF</w:t>
      </w:r>
      <w:r w:rsidR="00426534" w:rsidRPr="001E7736">
        <w:rPr>
          <w:color w:val="000000" w:themeColor="text1"/>
          <w:sz w:val="22"/>
          <w:szCs w:val="22"/>
          <w:lang w:val="en-GB"/>
        </w:rPr>
        <w:t xml:space="preserve"> and </w:t>
      </w:r>
      <w:r w:rsidR="00426534" w:rsidRPr="001E7736">
        <w:rPr>
          <w:b/>
          <w:color w:val="000000" w:themeColor="text1"/>
          <w:sz w:val="22"/>
          <w:szCs w:val="22"/>
          <w:lang w:val="en-GB"/>
        </w:rPr>
        <w:t>FS-COF</w:t>
      </w:r>
      <w:r w:rsidR="00426534" w:rsidRPr="001E7736">
        <w:rPr>
          <w:color w:val="000000" w:themeColor="text1"/>
          <w:sz w:val="22"/>
          <w:szCs w:val="22"/>
          <w:lang w:val="en-GB"/>
        </w:rPr>
        <w:t xml:space="preserve"> strongly outperformed the corresponding </w:t>
      </w:r>
      <w:r w:rsidR="009A6BED" w:rsidRPr="001E7736">
        <w:rPr>
          <w:color w:val="000000" w:themeColor="text1"/>
          <w:sz w:val="22"/>
          <w:szCs w:val="22"/>
          <w:lang w:val="en-GB"/>
        </w:rPr>
        <w:t xml:space="preserve">semi-crystalline </w:t>
      </w:r>
      <w:r w:rsidR="00426534" w:rsidRPr="001E7736">
        <w:rPr>
          <w:color w:val="000000" w:themeColor="text1"/>
          <w:sz w:val="22"/>
          <w:szCs w:val="22"/>
          <w:lang w:val="en-GB"/>
        </w:rPr>
        <w:t xml:space="preserve">conjugated co-polymers, </w:t>
      </w:r>
      <w:r w:rsidR="00426534" w:rsidRPr="001E7736">
        <w:rPr>
          <w:b/>
          <w:color w:val="000000" w:themeColor="text1"/>
          <w:sz w:val="22"/>
          <w:szCs w:val="22"/>
          <w:lang w:val="en-GB"/>
        </w:rPr>
        <w:t>P7</w:t>
      </w:r>
      <w:r w:rsidR="00BB5A43" w:rsidRPr="001E7736">
        <w:rPr>
          <w:noProof/>
          <w:color w:val="000000" w:themeColor="text1"/>
          <w:sz w:val="22"/>
          <w:szCs w:val="22"/>
          <w:vertAlign w:val="superscript"/>
          <w:lang w:val="en-GB"/>
        </w:rPr>
        <w:t>16</w:t>
      </w:r>
      <w:r w:rsidR="00426534" w:rsidRPr="001E7736">
        <w:rPr>
          <w:color w:val="000000" w:themeColor="text1"/>
          <w:sz w:val="22"/>
          <w:szCs w:val="22"/>
          <w:lang w:val="en-GB"/>
        </w:rPr>
        <w:t xml:space="preserve"> and </w:t>
      </w:r>
      <w:r w:rsidR="00426534" w:rsidRPr="001E7736">
        <w:rPr>
          <w:b/>
          <w:color w:val="000000" w:themeColor="text1"/>
          <w:sz w:val="22"/>
          <w:szCs w:val="22"/>
          <w:lang w:val="en-GB"/>
        </w:rPr>
        <w:t>P10</w:t>
      </w:r>
      <w:r w:rsidR="00B93A58" w:rsidRPr="001E7736">
        <w:rPr>
          <w:rFonts w:hint="eastAsia"/>
          <w:color w:val="000000" w:themeColor="text1"/>
          <w:sz w:val="22"/>
          <w:szCs w:val="22"/>
          <w:lang w:val="en-GB"/>
        </w:rPr>
        <w:t>,</w:t>
      </w:r>
      <w:r w:rsidR="00426534" w:rsidRPr="001E7736">
        <w:rPr>
          <w:color w:val="000000" w:themeColor="text1"/>
          <w:sz w:val="22"/>
          <w:szCs w:val="22"/>
          <w:lang w:val="en-GB"/>
        </w:rPr>
        <w:t xml:space="preserve"> that were the inspiration for these </w:t>
      </w:r>
      <w:r w:rsidR="00BA3959" w:rsidRPr="001E7736">
        <w:rPr>
          <w:color w:val="000000" w:themeColor="text1"/>
          <w:sz w:val="22"/>
          <w:szCs w:val="22"/>
          <w:lang w:val="en-GB"/>
        </w:rPr>
        <w:t xml:space="preserve">frameworks </w:t>
      </w:r>
      <w:r w:rsidR="00426534" w:rsidRPr="001E7736">
        <w:rPr>
          <w:color w:val="000000" w:themeColor="text1"/>
          <w:sz w:val="22"/>
          <w:szCs w:val="22"/>
          <w:lang w:val="en-GB"/>
        </w:rPr>
        <w:t xml:space="preserve">(Fig. 1, Table 1): </w:t>
      </w:r>
      <w:r w:rsidR="009A6BED" w:rsidRPr="001E7736">
        <w:rPr>
          <w:color w:val="000000" w:themeColor="text1"/>
          <w:sz w:val="22"/>
          <w:szCs w:val="22"/>
          <w:lang w:val="en-GB"/>
        </w:rPr>
        <w:t xml:space="preserve">under comparable conditions, </w:t>
      </w:r>
      <w:r w:rsidR="00426534" w:rsidRPr="001E7736">
        <w:rPr>
          <w:b/>
          <w:color w:val="000000" w:themeColor="text1"/>
          <w:sz w:val="22"/>
          <w:szCs w:val="22"/>
          <w:lang w:val="en-GB"/>
        </w:rPr>
        <w:t>FS-COF</w:t>
      </w:r>
      <w:r w:rsidR="00426534" w:rsidRPr="001E7736">
        <w:rPr>
          <w:color w:val="000000" w:themeColor="text1"/>
          <w:sz w:val="22"/>
          <w:szCs w:val="22"/>
          <w:lang w:val="en-GB"/>
        </w:rPr>
        <w:t xml:space="preserve"> is around </w:t>
      </w:r>
      <w:r w:rsidR="004C7F0C" w:rsidRPr="001E7736">
        <w:rPr>
          <w:color w:val="000000" w:themeColor="text1"/>
          <w:sz w:val="22"/>
          <w:szCs w:val="22"/>
          <w:lang w:val="en-GB"/>
        </w:rPr>
        <w:t>twelve</w:t>
      </w:r>
      <w:r w:rsidR="00426534" w:rsidRPr="001E7736">
        <w:rPr>
          <w:color w:val="000000" w:themeColor="text1"/>
          <w:sz w:val="22"/>
          <w:szCs w:val="22"/>
          <w:lang w:val="en-GB"/>
        </w:rPr>
        <w:t xml:space="preserve"> times more active than </w:t>
      </w:r>
      <w:r w:rsidR="00426534" w:rsidRPr="001E7736">
        <w:rPr>
          <w:b/>
          <w:color w:val="000000" w:themeColor="text1"/>
          <w:sz w:val="22"/>
          <w:szCs w:val="22"/>
          <w:lang w:val="en-GB"/>
        </w:rPr>
        <w:t>P7</w:t>
      </w:r>
      <w:r w:rsidR="00426534" w:rsidRPr="001E7736">
        <w:rPr>
          <w:color w:val="000000" w:themeColor="text1"/>
          <w:sz w:val="22"/>
          <w:szCs w:val="22"/>
          <w:lang w:val="en-GB"/>
        </w:rPr>
        <w:t xml:space="preserve">, and it is </w:t>
      </w:r>
      <w:r w:rsidR="004C7F0C" w:rsidRPr="001E7736">
        <w:rPr>
          <w:color w:val="000000" w:themeColor="text1"/>
          <w:sz w:val="22"/>
          <w:szCs w:val="22"/>
          <w:lang w:val="en-GB"/>
        </w:rPr>
        <w:t>seven</w:t>
      </w:r>
      <w:r w:rsidR="00426534" w:rsidRPr="001E7736">
        <w:rPr>
          <w:color w:val="000000" w:themeColor="text1"/>
          <w:sz w:val="22"/>
          <w:szCs w:val="22"/>
          <w:lang w:val="en-GB"/>
        </w:rPr>
        <w:t xml:space="preserve"> times more active than </w:t>
      </w:r>
      <w:r w:rsidR="004D7AEB" w:rsidRPr="001E7736">
        <w:rPr>
          <w:b/>
          <w:color w:val="000000" w:themeColor="text1"/>
          <w:sz w:val="22"/>
          <w:szCs w:val="22"/>
          <w:lang w:val="en-GB"/>
        </w:rPr>
        <w:t>P10</w:t>
      </w:r>
      <w:r w:rsidR="004D7AEB" w:rsidRPr="001E7736">
        <w:rPr>
          <w:color w:val="000000" w:themeColor="text1"/>
          <w:sz w:val="22"/>
          <w:szCs w:val="22"/>
          <w:lang w:val="en-GB"/>
        </w:rPr>
        <w:t xml:space="preserve"> </w:t>
      </w:r>
      <w:r w:rsidR="00426534" w:rsidRPr="001E7736">
        <w:rPr>
          <w:color w:val="000000" w:themeColor="text1"/>
          <w:sz w:val="22"/>
          <w:szCs w:val="22"/>
          <w:lang w:val="en-GB"/>
        </w:rPr>
        <w:t>(Table 1).</w:t>
      </w:r>
      <w:r w:rsidR="00A51DF8" w:rsidRPr="001E7736">
        <w:rPr>
          <w:color w:val="000000" w:themeColor="text1"/>
          <w:sz w:val="22"/>
          <w:szCs w:val="22"/>
          <w:lang w:val="en-GB"/>
        </w:rPr>
        <w:t xml:space="preserve"> </w:t>
      </w:r>
    </w:p>
    <w:p w14:paraId="72925D11" w14:textId="2F45CEB8" w:rsidR="00452831" w:rsidRPr="001E7736" w:rsidRDefault="00426534" w:rsidP="00993BDD">
      <w:pPr>
        <w:adjustRightInd w:val="0"/>
        <w:snapToGrid w:val="0"/>
        <w:spacing w:line="480" w:lineRule="auto"/>
        <w:rPr>
          <w:b/>
          <w:color w:val="000000" w:themeColor="text1"/>
          <w:sz w:val="22"/>
          <w:szCs w:val="18"/>
          <w:lang w:val="en-GB"/>
        </w:rPr>
      </w:pPr>
      <w:r w:rsidRPr="001E7736">
        <w:rPr>
          <w:color w:val="000000" w:themeColor="text1"/>
          <w:sz w:val="22"/>
          <w:szCs w:val="22"/>
          <w:lang w:val="en-GB"/>
        </w:rPr>
        <w:t>T</w:t>
      </w:r>
      <w:r w:rsidR="00A2024D" w:rsidRPr="001E7736">
        <w:rPr>
          <w:color w:val="000000" w:themeColor="text1"/>
          <w:sz w:val="22"/>
          <w:szCs w:val="22"/>
          <w:lang w:val="en-GB"/>
        </w:rPr>
        <w:t xml:space="preserve">o </w:t>
      </w:r>
      <w:r w:rsidRPr="001E7736">
        <w:rPr>
          <w:color w:val="000000" w:themeColor="text1"/>
          <w:sz w:val="22"/>
          <w:szCs w:val="22"/>
          <w:lang w:val="en-GB"/>
        </w:rPr>
        <w:t xml:space="preserve">further </w:t>
      </w:r>
      <w:r w:rsidR="00A2024D" w:rsidRPr="001E7736">
        <w:rPr>
          <w:color w:val="000000" w:themeColor="text1"/>
          <w:sz w:val="22"/>
          <w:szCs w:val="22"/>
          <w:lang w:val="en-GB"/>
        </w:rPr>
        <w:t>investigate the effect of crystallinity on photocatalytic performance</w:t>
      </w:r>
      <w:r w:rsidRPr="001E7736">
        <w:rPr>
          <w:color w:val="000000" w:themeColor="text1"/>
          <w:sz w:val="22"/>
          <w:szCs w:val="22"/>
          <w:lang w:val="en-GB"/>
        </w:rPr>
        <w:t>,</w:t>
      </w:r>
      <w:r w:rsidR="00A2024D" w:rsidRPr="001E7736">
        <w:rPr>
          <w:color w:val="000000" w:themeColor="text1"/>
          <w:sz w:val="22"/>
          <w:szCs w:val="22"/>
          <w:lang w:val="en-GB"/>
        </w:rPr>
        <w:t xml:space="preserve"> w</w:t>
      </w:r>
      <w:r w:rsidR="006C1DD3" w:rsidRPr="001E7736">
        <w:rPr>
          <w:color w:val="000000" w:themeColor="text1"/>
          <w:sz w:val="22"/>
          <w:szCs w:val="22"/>
          <w:lang w:val="en-GB"/>
        </w:rPr>
        <w:t xml:space="preserve">e synthesized </w:t>
      </w:r>
      <w:r w:rsidRPr="001E7736">
        <w:rPr>
          <w:b/>
          <w:color w:val="000000" w:themeColor="text1"/>
          <w:sz w:val="22"/>
          <w:szCs w:val="22"/>
          <w:lang w:val="en-GB"/>
        </w:rPr>
        <w:t>FS-P</w:t>
      </w:r>
      <w:r w:rsidRPr="001E7736">
        <w:rPr>
          <w:color w:val="000000" w:themeColor="text1"/>
          <w:sz w:val="22"/>
          <w:szCs w:val="22"/>
          <w:lang w:val="en-GB"/>
        </w:rPr>
        <w:t xml:space="preserve">, </w:t>
      </w:r>
      <w:r w:rsidR="00BA7411" w:rsidRPr="001E7736">
        <w:rPr>
          <w:color w:val="000000" w:themeColor="text1"/>
          <w:sz w:val="22"/>
          <w:szCs w:val="22"/>
          <w:lang w:val="en-GB"/>
        </w:rPr>
        <w:t>an almost</w:t>
      </w:r>
      <w:r w:rsidR="00242750" w:rsidRPr="001E7736">
        <w:rPr>
          <w:color w:val="000000" w:themeColor="text1"/>
          <w:sz w:val="22"/>
          <w:szCs w:val="22"/>
          <w:lang w:val="en-GB"/>
        </w:rPr>
        <w:t xml:space="preserve"> </w:t>
      </w:r>
      <w:r w:rsidR="006C1DD3" w:rsidRPr="001E7736">
        <w:rPr>
          <w:color w:val="000000" w:themeColor="text1"/>
          <w:sz w:val="22"/>
          <w:szCs w:val="22"/>
          <w:lang w:val="en-GB"/>
        </w:rPr>
        <w:t>amorphous analogue</w:t>
      </w:r>
      <w:r w:rsidRPr="001E7736">
        <w:rPr>
          <w:color w:val="000000" w:themeColor="text1"/>
          <w:sz w:val="22"/>
          <w:szCs w:val="22"/>
          <w:lang w:val="en-GB"/>
        </w:rPr>
        <w:t xml:space="preserve"> of </w:t>
      </w:r>
      <w:r w:rsidRPr="001E7736">
        <w:rPr>
          <w:b/>
          <w:color w:val="000000" w:themeColor="text1"/>
          <w:sz w:val="22"/>
          <w:szCs w:val="22"/>
          <w:lang w:val="en-GB"/>
        </w:rPr>
        <w:t>FS-COF</w:t>
      </w:r>
      <w:r w:rsidR="00242750" w:rsidRPr="001E7736">
        <w:rPr>
          <w:color w:val="000000" w:themeColor="text1"/>
          <w:sz w:val="22"/>
          <w:szCs w:val="22"/>
          <w:lang w:val="en-GB"/>
        </w:rPr>
        <w:t xml:space="preserve"> (</w:t>
      </w:r>
      <w:r w:rsidR="00242E42" w:rsidRPr="001E7736">
        <w:rPr>
          <w:color w:val="000000" w:themeColor="text1"/>
          <w:sz w:val="22"/>
          <w:szCs w:val="22"/>
          <w:lang w:val="en-GB"/>
        </w:rPr>
        <w:t>Supplementary Fig</w:t>
      </w:r>
      <w:r w:rsidR="00242E42" w:rsidRPr="001E7736">
        <w:rPr>
          <w:rFonts w:hint="eastAsia"/>
          <w:color w:val="000000" w:themeColor="text1"/>
          <w:sz w:val="22"/>
          <w:szCs w:val="22"/>
          <w:lang w:val="en-GB"/>
        </w:rPr>
        <w:t>.</w:t>
      </w:r>
      <w:r w:rsidR="00242E42" w:rsidRPr="001E7736">
        <w:rPr>
          <w:color w:val="000000" w:themeColor="text1"/>
          <w:sz w:val="22"/>
          <w:szCs w:val="22"/>
          <w:lang w:val="en-GB"/>
        </w:rPr>
        <w:t> </w:t>
      </w:r>
      <w:r w:rsidR="00242E42" w:rsidRPr="001E7736">
        <w:rPr>
          <w:rFonts w:hint="eastAsia"/>
          <w:color w:val="000000" w:themeColor="text1"/>
          <w:sz w:val="22"/>
          <w:szCs w:val="22"/>
          <w:lang w:val="en-GB"/>
        </w:rPr>
        <w:t>2</w:t>
      </w:r>
      <w:r w:rsidR="00452831" w:rsidRPr="001E7736">
        <w:rPr>
          <w:color w:val="000000" w:themeColor="text1"/>
          <w:sz w:val="22"/>
          <w:szCs w:val="22"/>
          <w:lang w:val="en-GB"/>
        </w:rPr>
        <w:t>9</w:t>
      </w:r>
      <w:r w:rsidR="00242750" w:rsidRPr="001E7736">
        <w:rPr>
          <w:color w:val="000000" w:themeColor="text1"/>
          <w:sz w:val="22"/>
          <w:szCs w:val="22"/>
          <w:lang w:val="en-GB"/>
        </w:rPr>
        <w:t>)</w:t>
      </w:r>
      <w:r w:rsidR="00A2024D" w:rsidRPr="001E7736">
        <w:rPr>
          <w:color w:val="000000" w:themeColor="text1"/>
          <w:sz w:val="22"/>
          <w:szCs w:val="22"/>
          <w:lang w:val="en-GB"/>
        </w:rPr>
        <w:t xml:space="preserve">. </w:t>
      </w:r>
      <w:r w:rsidR="00735F18" w:rsidRPr="001E7736">
        <w:rPr>
          <w:color w:val="000000" w:themeColor="text1"/>
          <w:sz w:val="22"/>
          <w:szCs w:val="22"/>
          <w:lang w:val="en-GB"/>
        </w:rPr>
        <w:t>We did this by carrying out the synthesis</w:t>
      </w:r>
      <w:r w:rsidR="00242E42" w:rsidRPr="001E7736">
        <w:rPr>
          <w:rFonts w:hint="eastAsia"/>
          <w:color w:val="000000" w:themeColor="text1"/>
          <w:sz w:val="22"/>
          <w:szCs w:val="22"/>
          <w:lang w:val="en-GB"/>
        </w:rPr>
        <w:t xml:space="preserve"> using </w:t>
      </w:r>
      <w:r w:rsidR="0090434E" w:rsidRPr="001E7736">
        <w:rPr>
          <w:color w:val="000000" w:themeColor="text1"/>
          <w:sz w:val="22"/>
          <w:szCs w:val="22"/>
          <w:lang w:val="en-GB"/>
        </w:rPr>
        <w:t>1,2-</w:t>
      </w:r>
      <w:r w:rsidR="00242E42" w:rsidRPr="001E7736">
        <w:rPr>
          <w:color w:val="000000" w:themeColor="text1"/>
          <w:sz w:val="22"/>
          <w:szCs w:val="22"/>
          <w:lang w:val="en-GB"/>
        </w:rPr>
        <w:t>dichlorobenzene</w:t>
      </w:r>
      <w:r w:rsidR="00242E42" w:rsidRPr="001E7736">
        <w:rPr>
          <w:rFonts w:hint="eastAsia"/>
          <w:color w:val="000000" w:themeColor="text1"/>
          <w:sz w:val="22"/>
          <w:szCs w:val="22"/>
          <w:lang w:val="en-GB"/>
        </w:rPr>
        <w:t xml:space="preserve"> as solvent</w:t>
      </w:r>
      <w:r w:rsidR="00735F18" w:rsidRPr="001E7736">
        <w:rPr>
          <w:color w:val="000000" w:themeColor="text1"/>
          <w:sz w:val="22"/>
          <w:szCs w:val="22"/>
          <w:lang w:val="en-GB"/>
        </w:rPr>
        <w:t xml:space="preserve">, rather than </w:t>
      </w:r>
      <w:r w:rsidR="00242E42" w:rsidRPr="001E7736">
        <w:rPr>
          <w:rFonts w:hint="eastAsia"/>
          <w:color w:val="000000" w:themeColor="text1"/>
          <w:sz w:val="22"/>
          <w:szCs w:val="22"/>
          <w:lang w:val="en-GB"/>
        </w:rPr>
        <w:t xml:space="preserve">mixture of </w:t>
      </w:r>
      <w:r w:rsidR="00242E42" w:rsidRPr="001E7736">
        <w:rPr>
          <w:color w:val="000000" w:themeColor="text1"/>
          <w:sz w:val="22"/>
          <w:szCs w:val="22"/>
          <w:lang w:val="en-GB"/>
        </w:rPr>
        <w:t>1,4-dioxane</w:t>
      </w:r>
      <w:r w:rsidR="00242E42" w:rsidRPr="001E7736" w:rsidDel="00242E42">
        <w:rPr>
          <w:color w:val="000000" w:themeColor="text1"/>
          <w:sz w:val="22"/>
          <w:szCs w:val="22"/>
          <w:lang w:val="en-GB"/>
        </w:rPr>
        <w:t xml:space="preserve"> </w:t>
      </w:r>
      <w:r w:rsidR="00242E42" w:rsidRPr="001E7736">
        <w:rPr>
          <w:rFonts w:hint="eastAsia"/>
          <w:color w:val="000000" w:themeColor="text1"/>
          <w:sz w:val="22"/>
          <w:szCs w:val="22"/>
          <w:lang w:val="en-GB"/>
        </w:rPr>
        <w:t xml:space="preserve">and </w:t>
      </w:r>
      <w:r w:rsidR="00242E42" w:rsidRPr="001E7736">
        <w:rPr>
          <w:color w:val="000000" w:themeColor="text1"/>
          <w:sz w:val="22"/>
          <w:szCs w:val="22"/>
          <w:lang w:val="en-GB"/>
        </w:rPr>
        <w:t>mesitylene</w:t>
      </w:r>
      <w:r w:rsidR="009A6BED" w:rsidRPr="001E7736">
        <w:rPr>
          <w:color w:val="000000" w:themeColor="text1"/>
          <w:sz w:val="22"/>
          <w:szCs w:val="22"/>
          <w:lang w:val="en-GB"/>
        </w:rPr>
        <w:t xml:space="preserve"> </w:t>
      </w:r>
      <w:r w:rsidR="00735F18" w:rsidRPr="001E7736">
        <w:rPr>
          <w:color w:val="000000" w:themeColor="text1"/>
          <w:sz w:val="22"/>
          <w:szCs w:val="22"/>
          <w:lang w:val="en-GB"/>
        </w:rPr>
        <w:t xml:space="preserve">(Supplementary </w:t>
      </w:r>
      <w:r w:rsidR="00F4674B" w:rsidRPr="001E7736">
        <w:rPr>
          <w:rFonts w:hint="eastAsia"/>
          <w:color w:val="000000" w:themeColor="text1"/>
          <w:sz w:val="22"/>
          <w:szCs w:val="22"/>
          <w:lang w:val="en-GB"/>
        </w:rPr>
        <w:t>Section 2</w:t>
      </w:r>
      <w:r w:rsidR="00735F18" w:rsidRPr="001E7736">
        <w:rPr>
          <w:color w:val="000000" w:themeColor="text1"/>
          <w:sz w:val="22"/>
          <w:szCs w:val="22"/>
          <w:lang w:val="en-GB"/>
        </w:rPr>
        <w:t xml:space="preserve">). </w:t>
      </w:r>
      <w:r w:rsidR="009A6BED" w:rsidRPr="001E7736">
        <w:rPr>
          <w:color w:val="000000" w:themeColor="text1"/>
          <w:sz w:val="22"/>
          <w:szCs w:val="22"/>
          <w:lang w:val="en-GB"/>
        </w:rPr>
        <w:t xml:space="preserve">Amorphous </w:t>
      </w:r>
      <w:r w:rsidR="00396361" w:rsidRPr="001E7736">
        <w:rPr>
          <w:b/>
          <w:color w:val="000000" w:themeColor="text1"/>
          <w:sz w:val="22"/>
          <w:szCs w:val="22"/>
          <w:lang w:val="en-GB"/>
        </w:rPr>
        <w:t>FS-P</w:t>
      </w:r>
      <w:r w:rsidR="00396361" w:rsidRPr="001E7736">
        <w:rPr>
          <w:color w:val="000000" w:themeColor="text1"/>
          <w:sz w:val="22"/>
          <w:szCs w:val="22"/>
          <w:lang w:val="en-GB"/>
        </w:rPr>
        <w:t xml:space="preserve"> </w:t>
      </w:r>
      <w:r w:rsidR="00735F18" w:rsidRPr="001E7736">
        <w:rPr>
          <w:color w:val="000000" w:themeColor="text1"/>
          <w:sz w:val="22"/>
          <w:szCs w:val="22"/>
          <w:lang w:val="en-GB"/>
        </w:rPr>
        <w:t xml:space="preserve">showed </w:t>
      </w:r>
      <w:r w:rsidR="00662BB3" w:rsidRPr="001E7736">
        <w:rPr>
          <w:color w:val="000000" w:themeColor="text1"/>
          <w:sz w:val="22"/>
          <w:szCs w:val="22"/>
          <w:lang w:val="en-GB"/>
        </w:rPr>
        <w:t>much</w:t>
      </w:r>
      <w:r w:rsidR="00396361" w:rsidRPr="001E7736">
        <w:rPr>
          <w:color w:val="000000" w:themeColor="text1"/>
          <w:sz w:val="22"/>
          <w:szCs w:val="22"/>
          <w:lang w:val="en-GB"/>
        </w:rPr>
        <w:t xml:space="preserve"> lower photocatalytic activity </w:t>
      </w:r>
      <w:r w:rsidR="00242750" w:rsidRPr="001E7736">
        <w:rPr>
          <w:color w:val="000000" w:themeColor="text1"/>
          <w:sz w:val="22"/>
          <w:szCs w:val="22"/>
          <w:lang w:val="en-GB"/>
        </w:rPr>
        <w:t xml:space="preserve">(λ &gt; 420 nm) </w:t>
      </w:r>
      <w:r w:rsidR="00396361" w:rsidRPr="001E7736">
        <w:rPr>
          <w:color w:val="000000" w:themeColor="text1"/>
          <w:sz w:val="22"/>
          <w:szCs w:val="22"/>
          <w:lang w:val="en-GB"/>
        </w:rPr>
        <w:t xml:space="preserve">and a hydrogen evolution rate of </w:t>
      </w:r>
      <w:r w:rsidR="00A12EF7" w:rsidRPr="001E7736">
        <w:rPr>
          <w:color w:val="000000" w:themeColor="text1"/>
          <w:sz w:val="22"/>
          <w:szCs w:val="22"/>
          <w:lang w:val="en-GB"/>
        </w:rPr>
        <w:t xml:space="preserve">only </w:t>
      </w:r>
      <w:r w:rsidR="005B48FB" w:rsidRPr="001E7736">
        <w:rPr>
          <w:rFonts w:hint="eastAsia"/>
          <w:color w:val="000000" w:themeColor="text1"/>
          <w:sz w:val="22"/>
          <w:szCs w:val="22"/>
          <w:lang w:val="en-GB"/>
        </w:rPr>
        <w:t>1.12</w:t>
      </w:r>
      <w:r w:rsidR="005B48FB" w:rsidRPr="001E7736">
        <w:rPr>
          <w:color w:val="000000" w:themeColor="text1"/>
          <w:sz w:val="22"/>
          <w:szCs w:val="22"/>
          <w:lang w:val="en-GB"/>
        </w:rPr>
        <w:t> </w:t>
      </w:r>
      <w:r w:rsidR="00067564" w:rsidRPr="001E7736">
        <w:rPr>
          <w:color w:val="000000" w:themeColor="text1"/>
          <w:sz w:val="22"/>
          <w:szCs w:val="22"/>
          <w:lang w:val="en-GB"/>
        </w:rPr>
        <w:t>mmol </w:t>
      </w:r>
      <w:r w:rsidR="005B48FB" w:rsidRPr="001E7736">
        <w:rPr>
          <w:color w:val="000000" w:themeColor="text1"/>
          <w:sz w:val="22"/>
          <w:szCs w:val="22"/>
          <w:lang w:val="en-GB"/>
        </w:rPr>
        <w:t>g</w:t>
      </w:r>
      <w:r w:rsidR="005B48FB" w:rsidRPr="001E7736">
        <w:rPr>
          <w:color w:val="000000" w:themeColor="text1"/>
          <w:sz w:val="22"/>
          <w:szCs w:val="22"/>
          <w:vertAlign w:val="superscript"/>
          <w:lang w:val="en-GB"/>
        </w:rPr>
        <w:t>−1</w:t>
      </w:r>
      <w:r w:rsidR="005B48FB" w:rsidRPr="001E7736">
        <w:rPr>
          <w:color w:val="000000" w:themeColor="text1"/>
          <w:sz w:val="22"/>
          <w:szCs w:val="22"/>
          <w:lang w:val="en-GB"/>
        </w:rPr>
        <w:t> h</w:t>
      </w:r>
      <w:r w:rsidR="005B48FB" w:rsidRPr="001E7736">
        <w:rPr>
          <w:color w:val="000000" w:themeColor="text1"/>
          <w:sz w:val="22"/>
          <w:szCs w:val="22"/>
          <w:vertAlign w:val="superscript"/>
          <w:lang w:val="en-GB"/>
        </w:rPr>
        <w:t>−1</w:t>
      </w:r>
      <w:r w:rsidR="00242750" w:rsidRPr="001E7736">
        <w:rPr>
          <w:color w:val="000000" w:themeColor="text1"/>
          <w:sz w:val="22"/>
          <w:szCs w:val="22"/>
          <w:lang w:val="en-GB"/>
        </w:rPr>
        <w:t xml:space="preserve">; </w:t>
      </w:r>
      <w:r w:rsidR="004C7F0C" w:rsidRPr="001E7736">
        <w:rPr>
          <w:color w:val="000000" w:themeColor="text1"/>
          <w:sz w:val="22"/>
          <w:szCs w:val="22"/>
          <w:lang w:val="en-GB"/>
        </w:rPr>
        <w:t xml:space="preserve">nine times </w:t>
      </w:r>
      <w:r w:rsidR="00DA29E7" w:rsidRPr="001E7736">
        <w:rPr>
          <w:color w:val="000000" w:themeColor="text1"/>
          <w:sz w:val="22"/>
          <w:szCs w:val="22"/>
          <w:lang w:val="en-GB"/>
        </w:rPr>
        <w:t>lower</w:t>
      </w:r>
      <w:r w:rsidR="004C7F0C" w:rsidRPr="001E7736">
        <w:rPr>
          <w:color w:val="000000" w:themeColor="text1"/>
          <w:sz w:val="22"/>
          <w:szCs w:val="22"/>
          <w:lang w:val="en-GB"/>
        </w:rPr>
        <w:t xml:space="preserve"> than</w:t>
      </w:r>
      <w:r w:rsidR="00242750" w:rsidRPr="001E7736">
        <w:rPr>
          <w:color w:val="000000" w:themeColor="text1"/>
          <w:sz w:val="22"/>
          <w:szCs w:val="22"/>
          <w:lang w:val="en-GB"/>
        </w:rPr>
        <w:t xml:space="preserve"> </w:t>
      </w:r>
      <w:r w:rsidR="00242750" w:rsidRPr="001E7736">
        <w:rPr>
          <w:b/>
          <w:color w:val="000000" w:themeColor="text1"/>
          <w:sz w:val="22"/>
          <w:szCs w:val="22"/>
          <w:lang w:val="en-GB"/>
        </w:rPr>
        <w:t>FS-COF</w:t>
      </w:r>
      <w:r w:rsidR="00396361" w:rsidRPr="001E7736">
        <w:rPr>
          <w:color w:val="000000" w:themeColor="text1"/>
          <w:sz w:val="22"/>
          <w:szCs w:val="22"/>
          <w:lang w:val="en-GB"/>
        </w:rPr>
        <w:t xml:space="preserve">. </w:t>
      </w:r>
      <w:r w:rsidR="00A12EF7" w:rsidRPr="001E7736">
        <w:rPr>
          <w:b/>
          <w:color w:val="000000" w:themeColor="text1"/>
          <w:sz w:val="22"/>
          <w:szCs w:val="22"/>
          <w:lang w:val="en-GB"/>
        </w:rPr>
        <w:t>FS-P</w:t>
      </w:r>
      <w:r w:rsidR="00A12EF7" w:rsidRPr="001E7736">
        <w:rPr>
          <w:color w:val="000000" w:themeColor="text1"/>
          <w:sz w:val="22"/>
          <w:szCs w:val="22"/>
          <w:lang w:val="en-GB"/>
        </w:rPr>
        <w:t xml:space="preserve"> </w:t>
      </w:r>
      <w:r w:rsidR="00242750" w:rsidRPr="001E7736">
        <w:rPr>
          <w:color w:val="000000" w:themeColor="text1"/>
          <w:sz w:val="22"/>
          <w:szCs w:val="22"/>
          <w:lang w:val="en-GB"/>
        </w:rPr>
        <w:t xml:space="preserve">showed </w:t>
      </w:r>
      <w:r w:rsidR="00A12EF7" w:rsidRPr="001E7736">
        <w:rPr>
          <w:color w:val="000000" w:themeColor="text1"/>
          <w:sz w:val="22"/>
          <w:szCs w:val="22"/>
          <w:lang w:val="en-GB"/>
        </w:rPr>
        <w:t xml:space="preserve">a </w:t>
      </w:r>
      <w:r w:rsidR="001607F6" w:rsidRPr="001E7736">
        <w:rPr>
          <w:color w:val="000000" w:themeColor="text1"/>
          <w:sz w:val="22"/>
          <w:szCs w:val="22"/>
          <w:lang w:val="en-GB"/>
        </w:rPr>
        <w:t xml:space="preserve">slightly </w:t>
      </w:r>
      <w:r w:rsidR="00A12EF7" w:rsidRPr="001E7736">
        <w:rPr>
          <w:color w:val="000000" w:themeColor="text1"/>
          <w:sz w:val="22"/>
          <w:szCs w:val="22"/>
          <w:lang w:val="en-GB"/>
        </w:rPr>
        <w:t>blue-shifted absorption on-set</w:t>
      </w:r>
      <w:r w:rsidR="00242750" w:rsidRPr="001E7736">
        <w:rPr>
          <w:color w:val="000000" w:themeColor="text1"/>
          <w:sz w:val="22"/>
          <w:szCs w:val="22"/>
          <w:lang w:val="en-GB"/>
        </w:rPr>
        <w:t xml:space="preserve"> (Fig. 4a)</w:t>
      </w:r>
      <w:r w:rsidR="00BA3959" w:rsidRPr="001E7736">
        <w:rPr>
          <w:color w:val="000000" w:themeColor="text1"/>
          <w:sz w:val="22"/>
          <w:szCs w:val="22"/>
          <w:lang w:val="en-GB"/>
        </w:rPr>
        <w:t xml:space="preserve"> relative to </w:t>
      </w:r>
      <w:r w:rsidR="00BA3959" w:rsidRPr="001E7736">
        <w:rPr>
          <w:b/>
          <w:color w:val="000000" w:themeColor="text1"/>
          <w:sz w:val="22"/>
          <w:szCs w:val="22"/>
          <w:lang w:val="en-GB"/>
        </w:rPr>
        <w:t>FS-COF</w:t>
      </w:r>
      <w:r w:rsidR="00A12EF7" w:rsidRPr="001E7736">
        <w:rPr>
          <w:color w:val="000000" w:themeColor="text1"/>
          <w:sz w:val="22"/>
          <w:szCs w:val="22"/>
          <w:lang w:val="en-GB"/>
        </w:rPr>
        <w:t xml:space="preserve">, </w:t>
      </w:r>
      <w:r w:rsidR="00242750" w:rsidRPr="001E7736">
        <w:rPr>
          <w:color w:val="000000" w:themeColor="text1"/>
          <w:sz w:val="22"/>
          <w:szCs w:val="22"/>
          <w:lang w:val="en-GB"/>
        </w:rPr>
        <w:t>possibly because the</w:t>
      </w:r>
      <w:r w:rsidR="0039764B" w:rsidRPr="001E7736">
        <w:rPr>
          <w:color w:val="000000" w:themeColor="text1"/>
          <w:sz w:val="22"/>
          <w:szCs w:val="22"/>
          <w:lang w:val="en-GB"/>
        </w:rPr>
        <w:t xml:space="preserve"> delocalization </w:t>
      </w:r>
      <w:r w:rsidR="00242750" w:rsidRPr="001E7736">
        <w:rPr>
          <w:color w:val="000000" w:themeColor="text1"/>
          <w:sz w:val="22"/>
          <w:szCs w:val="22"/>
          <w:lang w:val="en-GB"/>
        </w:rPr>
        <w:t xml:space="preserve">that arises </w:t>
      </w:r>
      <w:r w:rsidR="0039764B" w:rsidRPr="001E7736">
        <w:rPr>
          <w:color w:val="000000" w:themeColor="text1"/>
          <w:sz w:val="22"/>
          <w:szCs w:val="22"/>
          <w:lang w:val="en-GB"/>
        </w:rPr>
        <w:t>from π–π stacking</w:t>
      </w:r>
      <w:r w:rsidR="00242750" w:rsidRPr="001E7736">
        <w:rPr>
          <w:color w:val="000000" w:themeColor="text1"/>
          <w:sz w:val="22"/>
          <w:szCs w:val="22"/>
          <w:lang w:val="en-GB"/>
        </w:rPr>
        <w:t xml:space="preserve"> in </w:t>
      </w:r>
      <w:r w:rsidR="00242750" w:rsidRPr="001E7736">
        <w:rPr>
          <w:b/>
          <w:color w:val="000000" w:themeColor="text1"/>
          <w:sz w:val="22"/>
          <w:szCs w:val="22"/>
          <w:lang w:val="en-GB"/>
        </w:rPr>
        <w:t>FS-COF</w:t>
      </w:r>
      <w:r w:rsidR="00242750" w:rsidRPr="001E7736">
        <w:rPr>
          <w:color w:val="000000" w:themeColor="text1"/>
          <w:sz w:val="22"/>
          <w:szCs w:val="22"/>
          <w:lang w:val="en-GB"/>
        </w:rPr>
        <w:t xml:space="preserve"> is disrupted in this amorphous analogue</w:t>
      </w:r>
      <w:r w:rsidR="001607F6" w:rsidRPr="001E7736">
        <w:rPr>
          <w:color w:val="000000" w:themeColor="text1"/>
          <w:sz w:val="22"/>
          <w:szCs w:val="22"/>
          <w:lang w:val="en-GB"/>
        </w:rPr>
        <w:t xml:space="preserve">, although its visible light absorption profile is still more favourable than </w:t>
      </w:r>
      <w:r w:rsidR="001607F6" w:rsidRPr="001E7736">
        <w:rPr>
          <w:b/>
          <w:color w:val="000000" w:themeColor="text1"/>
          <w:sz w:val="22"/>
          <w:szCs w:val="22"/>
          <w:lang w:val="en-GB"/>
        </w:rPr>
        <w:t>S-COF</w:t>
      </w:r>
      <w:r w:rsidR="001607F6" w:rsidRPr="001E7736">
        <w:rPr>
          <w:color w:val="000000" w:themeColor="text1"/>
          <w:sz w:val="22"/>
          <w:szCs w:val="22"/>
          <w:lang w:val="en-GB"/>
        </w:rPr>
        <w:t xml:space="preserve"> or </w:t>
      </w:r>
      <w:r w:rsidR="001607F6" w:rsidRPr="001E7736">
        <w:rPr>
          <w:b/>
          <w:color w:val="000000" w:themeColor="text1"/>
          <w:sz w:val="22"/>
          <w:szCs w:val="22"/>
          <w:lang w:val="en-GB"/>
        </w:rPr>
        <w:t>TP-COF</w:t>
      </w:r>
      <w:r w:rsidR="00242750" w:rsidRPr="001E7736">
        <w:rPr>
          <w:color w:val="000000" w:themeColor="text1"/>
          <w:sz w:val="22"/>
          <w:szCs w:val="22"/>
          <w:lang w:val="en-GB"/>
        </w:rPr>
        <w:t xml:space="preserve">. The low activity of </w:t>
      </w:r>
      <w:r w:rsidR="00242750" w:rsidRPr="001E7736">
        <w:rPr>
          <w:b/>
          <w:color w:val="000000" w:themeColor="text1"/>
          <w:sz w:val="22"/>
          <w:szCs w:val="22"/>
          <w:lang w:val="en-GB"/>
        </w:rPr>
        <w:t>FS-P</w:t>
      </w:r>
      <w:r w:rsidR="00242750" w:rsidRPr="001E7736">
        <w:rPr>
          <w:color w:val="000000" w:themeColor="text1"/>
          <w:sz w:val="22"/>
          <w:szCs w:val="22"/>
          <w:lang w:val="en-GB"/>
        </w:rPr>
        <w:t xml:space="preserve"> may also be related to </w:t>
      </w:r>
      <w:r w:rsidR="00242750" w:rsidRPr="001E7736">
        <w:rPr>
          <w:color w:val="000000" w:themeColor="text1"/>
          <w:sz w:val="22"/>
          <w:szCs w:val="22"/>
          <w:lang w:val="en-GB"/>
        </w:rPr>
        <w:lastRenderedPageBreak/>
        <w:t xml:space="preserve">its </w:t>
      </w:r>
      <w:r w:rsidR="00067564" w:rsidRPr="001E7736">
        <w:rPr>
          <w:color w:val="000000" w:themeColor="text1"/>
          <w:sz w:val="22"/>
          <w:szCs w:val="22"/>
          <w:lang w:val="en-GB"/>
        </w:rPr>
        <w:t xml:space="preserve">reduced </w:t>
      </w:r>
      <w:r w:rsidR="00242750" w:rsidRPr="001E7736">
        <w:rPr>
          <w:color w:val="000000" w:themeColor="text1"/>
          <w:sz w:val="22"/>
          <w:szCs w:val="22"/>
          <w:lang w:val="en-GB"/>
        </w:rPr>
        <w:t>surface area (</w:t>
      </w:r>
      <w:r w:rsidR="00484181" w:rsidRPr="001E7736">
        <w:rPr>
          <w:rFonts w:hint="eastAsia"/>
          <w:color w:val="000000" w:themeColor="text1"/>
          <w:sz w:val="22"/>
          <w:szCs w:val="22"/>
          <w:lang w:val="en-GB"/>
        </w:rPr>
        <w:t>209</w:t>
      </w:r>
      <w:r w:rsidR="00484181" w:rsidRPr="001E7736">
        <w:rPr>
          <w:color w:val="000000" w:themeColor="text1"/>
          <w:sz w:val="22"/>
          <w:szCs w:val="22"/>
          <w:lang w:val="en-GB"/>
        </w:rPr>
        <w:t> </w:t>
      </w:r>
      <w:r w:rsidR="00242750" w:rsidRPr="001E7736">
        <w:rPr>
          <w:color w:val="000000" w:themeColor="text1"/>
          <w:sz w:val="22"/>
          <w:szCs w:val="22"/>
          <w:lang w:val="en-GB"/>
        </w:rPr>
        <w:t>m</w:t>
      </w:r>
      <w:r w:rsidR="00242750" w:rsidRPr="001E7736">
        <w:rPr>
          <w:color w:val="000000" w:themeColor="text1"/>
          <w:sz w:val="22"/>
          <w:szCs w:val="22"/>
          <w:vertAlign w:val="superscript"/>
          <w:lang w:val="en-GB"/>
        </w:rPr>
        <w:t>2</w:t>
      </w:r>
      <w:r w:rsidR="00242750" w:rsidRPr="001E7736">
        <w:rPr>
          <w:color w:val="000000" w:themeColor="text1"/>
          <w:sz w:val="22"/>
          <w:szCs w:val="22"/>
          <w:lang w:val="en-GB"/>
        </w:rPr>
        <w:t> g</w:t>
      </w:r>
      <w:r w:rsidR="00242750" w:rsidRPr="001E7736">
        <w:rPr>
          <w:color w:val="000000" w:themeColor="text1"/>
          <w:sz w:val="22"/>
          <w:szCs w:val="22"/>
          <w:vertAlign w:val="superscript"/>
          <w:lang w:val="en-GB"/>
        </w:rPr>
        <w:t>-1</w:t>
      </w:r>
      <w:r w:rsidR="00242750" w:rsidRPr="001E7736">
        <w:rPr>
          <w:color w:val="000000" w:themeColor="text1"/>
          <w:sz w:val="22"/>
          <w:szCs w:val="22"/>
          <w:lang w:val="en-GB"/>
        </w:rPr>
        <w:t>) and a lower degree of condensation in the amorphous polymer</w:t>
      </w:r>
      <w:r w:rsidR="003B6EA1" w:rsidRPr="001E7736">
        <w:rPr>
          <w:color w:val="000000" w:themeColor="text1"/>
          <w:sz w:val="22"/>
          <w:szCs w:val="22"/>
          <w:lang w:val="en-GB"/>
        </w:rPr>
        <w:t>. W</w:t>
      </w:r>
      <w:r w:rsidR="00A12EF7" w:rsidRPr="001E7736">
        <w:rPr>
          <w:noProof/>
          <w:color w:val="000000" w:themeColor="text1"/>
          <w:sz w:val="22"/>
          <w:szCs w:val="22"/>
          <w:lang w:val="en-GB"/>
        </w:rPr>
        <w:t xml:space="preserve">eak absorption bands </w:t>
      </w:r>
      <w:r w:rsidR="00242750" w:rsidRPr="001E7736">
        <w:rPr>
          <w:noProof/>
          <w:color w:val="000000" w:themeColor="text1"/>
          <w:sz w:val="22"/>
          <w:szCs w:val="22"/>
          <w:lang w:val="en-GB"/>
        </w:rPr>
        <w:t>were observed in the FT</w:t>
      </w:r>
      <w:r w:rsidR="00622A61" w:rsidRPr="001E7736">
        <w:rPr>
          <w:noProof/>
          <w:color w:val="000000" w:themeColor="text1"/>
          <w:sz w:val="22"/>
          <w:szCs w:val="22"/>
          <w:lang w:val="en-GB"/>
        </w:rPr>
        <w:t>-</w:t>
      </w:r>
      <w:r w:rsidR="00242750" w:rsidRPr="001E7736">
        <w:rPr>
          <w:noProof/>
          <w:color w:val="000000" w:themeColor="text1"/>
          <w:sz w:val="22"/>
          <w:szCs w:val="22"/>
          <w:lang w:val="en-GB"/>
        </w:rPr>
        <w:t xml:space="preserve">IR spectrum at </w:t>
      </w:r>
      <w:r w:rsidR="00554493" w:rsidRPr="001E7736">
        <w:rPr>
          <w:rFonts w:hint="eastAsia"/>
          <w:noProof/>
          <w:color w:val="000000" w:themeColor="text1"/>
          <w:sz w:val="22"/>
          <w:szCs w:val="22"/>
          <w:lang w:val="en-GB"/>
        </w:rPr>
        <w:t>3371 and 3473</w:t>
      </w:r>
      <w:r w:rsidR="00242750" w:rsidRPr="001E7736">
        <w:rPr>
          <w:noProof/>
          <w:color w:val="000000" w:themeColor="text1"/>
          <w:sz w:val="22"/>
          <w:szCs w:val="22"/>
          <w:lang w:val="en-GB"/>
        </w:rPr>
        <w:t> cm</w:t>
      </w:r>
      <w:r w:rsidR="00242750" w:rsidRPr="001E7736">
        <w:rPr>
          <w:noProof/>
          <w:color w:val="000000" w:themeColor="text1"/>
          <w:sz w:val="22"/>
          <w:szCs w:val="22"/>
          <w:vertAlign w:val="superscript"/>
          <w:lang w:val="en-GB"/>
        </w:rPr>
        <w:t>-1</w:t>
      </w:r>
      <w:r w:rsidR="0025477E" w:rsidRPr="001E7736">
        <w:rPr>
          <w:noProof/>
          <w:color w:val="000000" w:themeColor="text1"/>
          <w:sz w:val="22"/>
          <w:szCs w:val="22"/>
          <w:lang w:val="en-GB"/>
        </w:rPr>
        <w:t xml:space="preserve">, </w:t>
      </w:r>
      <w:r w:rsidR="003E161A" w:rsidRPr="001E7736">
        <w:rPr>
          <w:noProof/>
          <w:color w:val="000000" w:themeColor="text1"/>
          <w:sz w:val="22"/>
          <w:szCs w:val="22"/>
          <w:lang w:val="en-GB"/>
        </w:rPr>
        <w:t xml:space="preserve">which </w:t>
      </w:r>
      <w:r w:rsidR="0025477E" w:rsidRPr="001E7736">
        <w:rPr>
          <w:noProof/>
          <w:color w:val="000000" w:themeColor="text1"/>
          <w:sz w:val="22"/>
          <w:szCs w:val="22"/>
          <w:lang w:val="en-GB"/>
        </w:rPr>
        <w:t>are probably</w:t>
      </w:r>
      <w:r w:rsidR="003E161A" w:rsidRPr="001E7736">
        <w:rPr>
          <w:noProof/>
          <w:color w:val="000000" w:themeColor="text1"/>
          <w:sz w:val="22"/>
          <w:szCs w:val="22"/>
          <w:lang w:val="en-GB"/>
        </w:rPr>
        <w:t xml:space="preserve"> </w:t>
      </w:r>
      <w:r w:rsidR="002E02DA" w:rsidRPr="001E7736">
        <w:rPr>
          <w:noProof/>
          <w:color w:val="000000" w:themeColor="text1"/>
          <w:sz w:val="22"/>
          <w:szCs w:val="22"/>
          <w:lang w:val="en-GB"/>
        </w:rPr>
        <w:t xml:space="preserve">due to </w:t>
      </w:r>
      <w:r w:rsidR="00242750" w:rsidRPr="001E7736">
        <w:rPr>
          <w:noProof/>
          <w:color w:val="000000" w:themeColor="text1"/>
          <w:sz w:val="22"/>
          <w:szCs w:val="22"/>
          <w:lang w:val="en-GB"/>
        </w:rPr>
        <w:t xml:space="preserve">amine </w:t>
      </w:r>
      <w:r w:rsidR="0025477E" w:rsidRPr="001E7736">
        <w:rPr>
          <w:noProof/>
          <w:color w:val="000000" w:themeColor="text1"/>
          <w:sz w:val="22"/>
          <w:szCs w:val="22"/>
          <w:lang w:val="en-GB"/>
        </w:rPr>
        <w:t>end-groups</w:t>
      </w:r>
      <w:r w:rsidR="003E161A" w:rsidRPr="001E7736">
        <w:rPr>
          <w:noProof/>
          <w:color w:val="000000" w:themeColor="text1"/>
          <w:sz w:val="22"/>
          <w:szCs w:val="22"/>
          <w:lang w:val="en-GB"/>
        </w:rPr>
        <w:t>.</w:t>
      </w:r>
      <w:r w:rsidR="00BB5A43" w:rsidRPr="001E7736">
        <w:rPr>
          <w:noProof/>
          <w:color w:val="000000" w:themeColor="text1"/>
          <w:sz w:val="22"/>
          <w:szCs w:val="22"/>
          <w:vertAlign w:val="superscript"/>
          <w:lang w:val="en-GB"/>
        </w:rPr>
        <w:t>29</w:t>
      </w:r>
      <w:r w:rsidR="00592747" w:rsidRPr="001E7736">
        <w:rPr>
          <w:color w:val="000000" w:themeColor="text1"/>
          <w:sz w:val="22"/>
          <w:szCs w:val="22"/>
          <w:lang w:val="en-GB"/>
        </w:rPr>
        <w:t xml:space="preserve"> </w:t>
      </w:r>
      <w:r w:rsidR="00B92D7E" w:rsidRPr="001E7736">
        <w:rPr>
          <w:color w:val="000000" w:themeColor="text1"/>
          <w:sz w:val="22"/>
          <w:szCs w:val="22"/>
          <w:lang w:val="en-GB"/>
        </w:rPr>
        <w:t xml:space="preserve">Another important factor </w:t>
      </w:r>
      <w:r w:rsidR="00D379D3" w:rsidRPr="001E7736">
        <w:rPr>
          <w:color w:val="000000" w:themeColor="text1"/>
          <w:sz w:val="22"/>
          <w:szCs w:val="22"/>
          <w:lang w:val="en-GB"/>
        </w:rPr>
        <w:t>could</w:t>
      </w:r>
      <w:r w:rsidR="00B92D7E" w:rsidRPr="001E7736">
        <w:rPr>
          <w:color w:val="000000" w:themeColor="text1"/>
          <w:sz w:val="22"/>
          <w:szCs w:val="22"/>
          <w:lang w:val="en-GB"/>
        </w:rPr>
        <w:t xml:space="preserve"> </w:t>
      </w:r>
      <w:r w:rsidR="00314027" w:rsidRPr="001E7736">
        <w:rPr>
          <w:color w:val="000000" w:themeColor="text1"/>
          <w:sz w:val="22"/>
          <w:szCs w:val="22"/>
          <w:lang w:val="en-GB"/>
        </w:rPr>
        <w:t xml:space="preserve">be the particle size of the </w:t>
      </w:r>
      <w:r w:rsidR="00D379D3" w:rsidRPr="001E7736">
        <w:rPr>
          <w:i/>
          <w:color w:val="000000" w:themeColor="text1"/>
          <w:sz w:val="22"/>
          <w:szCs w:val="22"/>
          <w:lang w:val="en-GB"/>
        </w:rPr>
        <w:t>in situ</w:t>
      </w:r>
      <w:r w:rsidR="00D379D3" w:rsidRPr="001E7736">
        <w:rPr>
          <w:color w:val="000000" w:themeColor="text1"/>
          <w:sz w:val="22"/>
          <w:szCs w:val="22"/>
          <w:lang w:val="en-GB"/>
        </w:rPr>
        <w:t xml:space="preserve"> deposited </w:t>
      </w:r>
      <w:r w:rsidR="00314027" w:rsidRPr="001E7736">
        <w:rPr>
          <w:color w:val="000000" w:themeColor="text1"/>
          <w:sz w:val="22"/>
          <w:szCs w:val="22"/>
          <w:lang w:val="en-GB"/>
        </w:rPr>
        <w:t xml:space="preserve">platinum co-catalyst: </w:t>
      </w:r>
      <w:r w:rsidR="00314027" w:rsidRPr="001E7736">
        <w:rPr>
          <w:b/>
          <w:color w:val="000000" w:themeColor="text1"/>
          <w:sz w:val="22"/>
          <w:szCs w:val="22"/>
          <w:lang w:val="en-GB"/>
        </w:rPr>
        <w:t>FS-COF</w:t>
      </w:r>
      <w:r w:rsidR="00314027" w:rsidRPr="001E7736">
        <w:rPr>
          <w:color w:val="000000" w:themeColor="text1"/>
          <w:sz w:val="22"/>
          <w:szCs w:val="22"/>
          <w:lang w:val="en-GB"/>
        </w:rPr>
        <w:t xml:space="preserve"> has well-defined 3 nm sized platinum nanoparticles on its surface</w:t>
      </w:r>
      <w:r w:rsidR="001C4B14" w:rsidRPr="001E7736">
        <w:rPr>
          <w:color w:val="000000" w:themeColor="text1"/>
          <w:sz w:val="22"/>
          <w:szCs w:val="22"/>
          <w:lang w:val="en-GB"/>
        </w:rPr>
        <w:t xml:space="preserve"> (Supplementary Fig. </w:t>
      </w:r>
      <w:r w:rsidR="00331AB0" w:rsidRPr="001E7736">
        <w:rPr>
          <w:color w:val="000000" w:themeColor="text1"/>
          <w:sz w:val="22"/>
          <w:szCs w:val="22"/>
          <w:lang w:val="en-GB"/>
        </w:rPr>
        <w:t>32)</w:t>
      </w:r>
      <w:r w:rsidR="00D379D3" w:rsidRPr="001E7736">
        <w:rPr>
          <w:color w:val="000000" w:themeColor="text1"/>
          <w:sz w:val="22"/>
          <w:szCs w:val="22"/>
          <w:lang w:val="en-GB"/>
        </w:rPr>
        <w:t>, and it is possible that the size is controlled by the uniform mesopores in the COF. By contrast,</w:t>
      </w:r>
      <w:r w:rsidR="00314027" w:rsidRPr="001E7736">
        <w:rPr>
          <w:color w:val="000000" w:themeColor="text1"/>
          <w:sz w:val="22"/>
          <w:szCs w:val="22"/>
          <w:lang w:val="en-GB"/>
        </w:rPr>
        <w:t xml:space="preserve"> undefined </w:t>
      </w:r>
      <w:proofErr w:type="spellStart"/>
      <w:r w:rsidR="00D379D3" w:rsidRPr="001E7736">
        <w:rPr>
          <w:color w:val="000000" w:themeColor="text1"/>
          <w:sz w:val="22"/>
          <w:szCs w:val="22"/>
          <w:lang w:val="en-GB"/>
        </w:rPr>
        <w:t>micrometer</w:t>
      </w:r>
      <w:proofErr w:type="spellEnd"/>
      <w:r w:rsidR="00D379D3" w:rsidRPr="001E7736">
        <w:rPr>
          <w:color w:val="000000" w:themeColor="text1"/>
          <w:sz w:val="22"/>
          <w:szCs w:val="22"/>
          <w:lang w:val="en-GB"/>
        </w:rPr>
        <w:t>-</w:t>
      </w:r>
      <w:r w:rsidR="00314027" w:rsidRPr="001E7736">
        <w:rPr>
          <w:color w:val="000000" w:themeColor="text1"/>
          <w:sz w:val="22"/>
          <w:szCs w:val="22"/>
          <w:lang w:val="en-GB"/>
        </w:rPr>
        <w:t xml:space="preserve">sized </w:t>
      </w:r>
      <w:r w:rsidR="00D379D3" w:rsidRPr="001E7736">
        <w:rPr>
          <w:color w:val="000000" w:themeColor="text1"/>
          <w:sz w:val="22"/>
          <w:szCs w:val="22"/>
          <w:lang w:val="en-GB"/>
        </w:rPr>
        <w:t xml:space="preserve">platinum </w:t>
      </w:r>
      <w:r w:rsidR="00314027" w:rsidRPr="001E7736">
        <w:rPr>
          <w:color w:val="000000" w:themeColor="text1"/>
          <w:sz w:val="22"/>
          <w:szCs w:val="22"/>
          <w:lang w:val="en-GB"/>
        </w:rPr>
        <w:t xml:space="preserve">aggregates </w:t>
      </w:r>
      <w:r w:rsidR="00D379D3" w:rsidRPr="001E7736">
        <w:rPr>
          <w:color w:val="000000" w:themeColor="text1"/>
          <w:sz w:val="22"/>
          <w:szCs w:val="22"/>
          <w:lang w:val="en-GB"/>
        </w:rPr>
        <w:t xml:space="preserve">were </w:t>
      </w:r>
      <w:r w:rsidR="00314027" w:rsidRPr="001E7736">
        <w:rPr>
          <w:color w:val="000000" w:themeColor="text1"/>
          <w:sz w:val="22"/>
          <w:szCs w:val="22"/>
          <w:lang w:val="en-GB"/>
        </w:rPr>
        <w:t>formed on the surface</w:t>
      </w:r>
      <w:r w:rsidR="00D379D3" w:rsidRPr="001E7736">
        <w:rPr>
          <w:color w:val="000000" w:themeColor="text1"/>
          <w:sz w:val="22"/>
          <w:szCs w:val="22"/>
          <w:lang w:val="en-GB"/>
        </w:rPr>
        <w:t xml:space="preserve"> of amorphous </w:t>
      </w:r>
      <w:r w:rsidR="00D379D3" w:rsidRPr="001E7736">
        <w:rPr>
          <w:b/>
          <w:color w:val="000000" w:themeColor="text1"/>
          <w:sz w:val="22"/>
          <w:szCs w:val="22"/>
          <w:lang w:val="en-GB"/>
        </w:rPr>
        <w:t>FS-P</w:t>
      </w:r>
      <w:r w:rsidR="00314027" w:rsidRPr="001E7736">
        <w:rPr>
          <w:color w:val="000000" w:themeColor="text1"/>
          <w:sz w:val="22"/>
          <w:szCs w:val="22"/>
          <w:lang w:val="en-GB"/>
        </w:rPr>
        <w:t>.</w:t>
      </w:r>
      <w:r w:rsidR="00642377" w:rsidRPr="001E7736">
        <w:rPr>
          <w:color w:val="000000" w:themeColor="text1"/>
          <w:sz w:val="22"/>
          <w:szCs w:val="22"/>
          <w:lang w:val="en-GB"/>
        </w:rPr>
        <w:t xml:space="preserve"> </w:t>
      </w:r>
    </w:p>
    <w:p w14:paraId="66CC295D" w14:textId="2F626722" w:rsidR="00A20125" w:rsidRPr="001E7736" w:rsidRDefault="00D04E40" w:rsidP="00B21030">
      <w:pPr>
        <w:adjustRightInd w:val="0"/>
        <w:snapToGrid w:val="0"/>
        <w:spacing w:before="100" w:beforeAutospacing="1" w:after="100" w:afterAutospacing="1" w:line="480" w:lineRule="auto"/>
        <w:rPr>
          <w:color w:val="000000" w:themeColor="text1"/>
          <w:sz w:val="22"/>
          <w:szCs w:val="22"/>
          <w:lang w:val="en-GB"/>
        </w:rPr>
      </w:pPr>
      <w:r w:rsidRPr="001E7736">
        <w:rPr>
          <w:color w:val="000000" w:themeColor="text1"/>
          <w:sz w:val="22"/>
          <w:szCs w:val="22"/>
          <w:lang w:val="en-GB"/>
        </w:rPr>
        <w:t>We used t</w:t>
      </w:r>
      <w:r w:rsidR="009B1B03" w:rsidRPr="001E7736">
        <w:rPr>
          <w:color w:val="000000" w:themeColor="text1"/>
          <w:sz w:val="22"/>
          <w:szCs w:val="22"/>
          <w:lang w:val="en-GB"/>
        </w:rPr>
        <w:t xml:space="preserve">ime-correlated single photon counting to estimate the excited state </w:t>
      </w:r>
      <w:r w:rsidR="004F1BC3" w:rsidRPr="001E7736">
        <w:rPr>
          <w:color w:val="000000" w:themeColor="text1"/>
          <w:sz w:val="22"/>
          <w:szCs w:val="22"/>
          <w:lang w:val="en-GB"/>
        </w:rPr>
        <w:t xml:space="preserve">lifetimes for these </w:t>
      </w:r>
      <w:r w:rsidR="009B1B03" w:rsidRPr="001E7736">
        <w:rPr>
          <w:color w:val="000000" w:themeColor="text1"/>
          <w:sz w:val="22"/>
          <w:szCs w:val="22"/>
          <w:lang w:val="en-GB"/>
        </w:rPr>
        <w:t>materials in aqueous suspension</w:t>
      </w:r>
      <w:r w:rsidR="004F1BC3" w:rsidRPr="001E7736">
        <w:rPr>
          <w:color w:val="000000" w:themeColor="text1"/>
          <w:sz w:val="22"/>
          <w:szCs w:val="22"/>
          <w:lang w:val="en-GB"/>
        </w:rPr>
        <w:t>s</w:t>
      </w:r>
      <w:r w:rsidR="000651E8" w:rsidRPr="001E7736">
        <w:rPr>
          <w:color w:val="000000" w:themeColor="text1"/>
          <w:sz w:val="22"/>
          <w:szCs w:val="22"/>
          <w:lang w:val="en-GB"/>
        </w:rPr>
        <w:t xml:space="preserve"> (Fig. 4</w:t>
      </w:r>
      <w:r w:rsidR="004F1BC3" w:rsidRPr="001E7736">
        <w:rPr>
          <w:color w:val="000000" w:themeColor="text1"/>
          <w:sz w:val="22"/>
          <w:szCs w:val="22"/>
          <w:lang w:val="en-GB"/>
        </w:rPr>
        <w:t>d</w:t>
      </w:r>
      <w:r w:rsidR="000651E8" w:rsidRPr="001E7736">
        <w:rPr>
          <w:color w:val="000000" w:themeColor="text1"/>
          <w:sz w:val="22"/>
          <w:szCs w:val="22"/>
          <w:lang w:val="en-GB"/>
        </w:rPr>
        <w:t>)</w:t>
      </w:r>
      <w:r w:rsidR="009B1B03" w:rsidRPr="001E7736">
        <w:rPr>
          <w:color w:val="000000" w:themeColor="text1"/>
          <w:sz w:val="22"/>
          <w:szCs w:val="22"/>
          <w:lang w:val="en-GB"/>
        </w:rPr>
        <w:t>.</w:t>
      </w:r>
      <w:r w:rsidR="00863B6B" w:rsidRPr="001E7736">
        <w:rPr>
          <w:color w:val="000000" w:themeColor="text1"/>
          <w:sz w:val="22"/>
          <w:szCs w:val="22"/>
          <w:lang w:val="en-GB"/>
        </w:rPr>
        <w:t xml:space="preserve"> </w:t>
      </w:r>
      <w:r w:rsidR="000651E8" w:rsidRPr="001E7736">
        <w:rPr>
          <w:color w:val="000000" w:themeColor="text1"/>
          <w:sz w:val="22"/>
          <w:szCs w:val="22"/>
          <w:lang w:val="en-GB"/>
        </w:rPr>
        <w:t>The average weighted lif</w:t>
      </w:r>
      <w:r w:rsidR="00F56871" w:rsidRPr="001E7736">
        <w:rPr>
          <w:color w:val="000000" w:themeColor="text1"/>
          <w:sz w:val="22"/>
          <w:szCs w:val="22"/>
          <w:lang w:val="en-GB"/>
        </w:rPr>
        <w:t>e</w:t>
      </w:r>
      <w:r w:rsidR="000D4984" w:rsidRPr="001E7736">
        <w:rPr>
          <w:color w:val="000000" w:themeColor="text1"/>
          <w:sz w:val="22"/>
          <w:szCs w:val="22"/>
          <w:lang w:val="en-GB"/>
        </w:rPr>
        <w:t xml:space="preserve">time of </w:t>
      </w:r>
      <w:r w:rsidR="000D4984" w:rsidRPr="001E7736">
        <w:rPr>
          <w:b/>
          <w:color w:val="000000" w:themeColor="text1"/>
          <w:sz w:val="22"/>
          <w:szCs w:val="22"/>
          <w:lang w:val="en-GB"/>
        </w:rPr>
        <w:t>FS-COF</w:t>
      </w:r>
      <w:r w:rsidR="000D4984" w:rsidRPr="001E7736">
        <w:rPr>
          <w:color w:val="000000" w:themeColor="text1"/>
          <w:sz w:val="22"/>
          <w:szCs w:val="22"/>
          <w:lang w:val="en-GB"/>
        </w:rPr>
        <w:t xml:space="preserve"> (</w:t>
      </w:r>
      <w:proofErr w:type="spellStart"/>
      <w:r w:rsidR="000D4984" w:rsidRPr="001E7736">
        <w:rPr>
          <w:i/>
          <w:color w:val="000000" w:themeColor="text1"/>
          <w:sz w:val="22"/>
          <w:szCs w:val="22"/>
          <w:lang w:val="en-GB"/>
        </w:rPr>
        <w:t>τ</w:t>
      </w:r>
      <w:r w:rsidR="000D4984" w:rsidRPr="001E7736">
        <w:rPr>
          <w:color w:val="000000" w:themeColor="text1"/>
          <w:sz w:val="22"/>
          <w:szCs w:val="22"/>
          <w:vertAlign w:val="subscript"/>
          <w:lang w:val="en-GB"/>
        </w:rPr>
        <w:t>avg</w:t>
      </w:r>
      <w:proofErr w:type="spellEnd"/>
      <w:r w:rsidR="000D4984" w:rsidRPr="001E7736">
        <w:rPr>
          <w:color w:val="000000" w:themeColor="text1"/>
          <w:sz w:val="22"/>
          <w:szCs w:val="22"/>
          <w:lang w:val="en-GB"/>
        </w:rPr>
        <w:t xml:space="preserve"> = 5.56 ns) </w:t>
      </w:r>
      <w:r w:rsidR="00882937" w:rsidRPr="001E7736">
        <w:rPr>
          <w:color w:val="000000" w:themeColor="text1"/>
          <w:sz w:val="22"/>
          <w:szCs w:val="22"/>
          <w:lang w:val="en-GB"/>
        </w:rPr>
        <w:t xml:space="preserve">was estimated to be </w:t>
      </w:r>
      <w:r w:rsidR="000D4984" w:rsidRPr="001E7736">
        <w:rPr>
          <w:color w:val="000000" w:themeColor="text1"/>
          <w:sz w:val="22"/>
          <w:szCs w:val="22"/>
          <w:lang w:val="en-GB"/>
        </w:rPr>
        <w:t xml:space="preserve">significantly longer than </w:t>
      </w:r>
      <w:r w:rsidR="009A27D8" w:rsidRPr="001E7736">
        <w:rPr>
          <w:color w:val="000000" w:themeColor="text1"/>
          <w:sz w:val="22"/>
          <w:szCs w:val="22"/>
          <w:lang w:val="en-GB"/>
        </w:rPr>
        <w:t>that of</w:t>
      </w:r>
      <w:r w:rsidR="000D4984" w:rsidRPr="001E7736">
        <w:rPr>
          <w:color w:val="000000" w:themeColor="text1"/>
          <w:sz w:val="22"/>
          <w:szCs w:val="22"/>
          <w:lang w:val="en-GB"/>
        </w:rPr>
        <w:t xml:space="preserve"> </w:t>
      </w:r>
      <w:r w:rsidR="000D4984" w:rsidRPr="001E7736">
        <w:rPr>
          <w:b/>
          <w:color w:val="000000" w:themeColor="text1"/>
          <w:sz w:val="22"/>
          <w:szCs w:val="22"/>
          <w:lang w:val="en-GB"/>
        </w:rPr>
        <w:t>T</w:t>
      </w:r>
      <w:r w:rsidRPr="001E7736">
        <w:rPr>
          <w:b/>
          <w:color w:val="000000" w:themeColor="text1"/>
          <w:sz w:val="22"/>
          <w:szCs w:val="22"/>
          <w:lang w:val="en-GB"/>
        </w:rPr>
        <w:t>P</w:t>
      </w:r>
      <w:r w:rsidR="000D4984" w:rsidRPr="001E7736">
        <w:rPr>
          <w:b/>
          <w:color w:val="000000" w:themeColor="text1"/>
          <w:sz w:val="22"/>
          <w:szCs w:val="22"/>
          <w:lang w:val="en-GB"/>
        </w:rPr>
        <w:t>-COF</w:t>
      </w:r>
      <w:r w:rsidR="000D4984" w:rsidRPr="001E7736">
        <w:rPr>
          <w:color w:val="000000" w:themeColor="text1"/>
          <w:sz w:val="22"/>
          <w:szCs w:val="22"/>
          <w:lang w:val="en-GB"/>
        </w:rPr>
        <w:t xml:space="preserve"> (</w:t>
      </w:r>
      <w:proofErr w:type="spellStart"/>
      <w:r w:rsidR="000D4984" w:rsidRPr="001E7736">
        <w:rPr>
          <w:i/>
          <w:color w:val="000000" w:themeColor="text1"/>
          <w:sz w:val="22"/>
          <w:szCs w:val="22"/>
          <w:lang w:val="en-GB"/>
        </w:rPr>
        <w:t>τ</w:t>
      </w:r>
      <w:r w:rsidR="000D4984" w:rsidRPr="001E7736">
        <w:rPr>
          <w:color w:val="000000" w:themeColor="text1"/>
          <w:sz w:val="22"/>
          <w:szCs w:val="22"/>
          <w:vertAlign w:val="subscript"/>
          <w:lang w:val="en-GB"/>
        </w:rPr>
        <w:t>avg</w:t>
      </w:r>
      <w:proofErr w:type="spellEnd"/>
      <w:r w:rsidR="000D4984" w:rsidRPr="001E7736">
        <w:rPr>
          <w:color w:val="000000" w:themeColor="text1"/>
          <w:sz w:val="22"/>
          <w:szCs w:val="22"/>
          <w:lang w:val="en-GB"/>
        </w:rPr>
        <w:t xml:space="preserve"> = 0.25 ns) </w:t>
      </w:r>
      <w:r w:rsidR="004F1BC3" w:rsidRPr="001E7736">
        <w:rPr>
          <w:color w:val="000000" w:themeColor="text1"/>
          <w:sz w:val="22"/>
          <w:szCs w:val="22"/>
          <w:lang w:val="en-GB"/>
        </w:rPr>
        <w:t xml:space="preserve">or </w:t>
      </w:r>
      <w:r w:rsidR="000D4984" w:rsidRPr="001E7736">
        <w:rPr>
          <w:b/>
          <w:color w:val="000000" w:themeColor="text1"/>
          <w:sz w:val="22"/>
          <w:szCs w:val="22"/>
          <w:lang w:val="en-GB"/>
        </w:rPr>
        <w:t>FS-P</w:t>
      </w:r>
      <w:r w:rsidR="000D4984" w:rsidRPr="001E7736">
        <w:rPr>
          <w:color w:val="000000" w:themeColor="text1"/>
          <w:sz w:val="22"/>
          <w:szCs w:val="22"/>
          <w:lang w:val="en-GB"/>
        </w:rPr>
        <w:t xml:space="preserve"> (</w:t>
      </w:r>
      <w:proofErr w:type="spellStart"/>
      <w:r w:rsidR="000D4984" w:rsidRPr="001E7736">
        <w:rPr>
          <w:i/>
          <w:color w:val="000000" w:themeColor="text1"/>
          <w:sz w:val="22"/>
          <w:szCs w:val="22"/>
          <w:lang w:val="en-GB"/>
        </w:rPr>
        <w:t>τ</w:t>
      </w:r>
      <w:r w:rsidR="000D4984" w:rsidRPr="001E7736">
        <w:rPr>
          <w:color w:val="000000" w:themeColor="text1"/>
          <w:sz w:val="22"/>
          <w:szCs w:val="22"/>
          <w:vertAlign w:val="subscript"/>
          <w:lang w:val="en-GB"/>
        </w:rPr>
        <w:t>avg</w:t>
      </w:r>
      <w:proofErr w:type="spellEnd"/>
      <w:r w:rsidR="000D4984" w:rsidRPr="001E7736">
        <w:rPr>
          <w:color w:val="000000" w:themeColor="text1"/>
          <w:sz w:val="22"/>
          <w:szCs w:val="22"/>
          <w:lang w:val="en-GB"/>
        </w:rPr>
        <w:t xml:space="preserve"> = 2.21 ns), which </w:t>
      </w:r>
      <w:r w:rsidR="004F1BC3" w:rsidRPr="001E7736">
        <w:rPr>
          <w:color w:val="000000" w:themeColor="text1"/>
          <w:sz w:val="22"/>
          <w:szCs w:val="22"/>
          <w:lang w:val="en-GB"/>
        </w:rPr>
        <w:t xml:space="preserve">correlates </w:t>
      </w:r>
      <w:r w:rsidR="000D4984" w:rsidRPr="001E7736">
        <w:rPr>
          <w:color w:val="000000" w:themeColor="text1"/>
          <w:sz w:val="22"/>
          <w:szCs w:val="22"/>
          <w:lang w:val="en-GB"/>
        </w:rPr>
        <w:t xml:space="preserve">with the higher photocatalytic performance observed for </w:t>
      </w:r>
      <w:r w:rsidR="000D4984" w:rsidRPr="001E7736">
        <w:rPr>
          <w:b/>
          <w:color w:val="000000" w:themeColor="text1"/>
          <w:sz w:val="22"/>
          <w:szCs w:val="22"/>
          <w:lang w:val="en-GB"/>
        </w:rPr>
        <w:t>FS-COF.</w:t>
      </w:r>
      <w:r w:rsidR="000D4984" w:rsidRPr="001E7736">
        <w:rPr>
          <w:color w:val="000000" w:themeColor="text1"/>
          <w:sz w:val="22"/>
          <w:szCs w:val="22"/>
          <w:lang w:val="en-GB"/>
        </w:rPr>
        <w:t xml:space="preserve"> </w:t>
      </w:r>
      <w:bookmarkStart w:id="26" w:name="OLE_LINK157"/>
      <w:bookmarkStart w:id="27" w:name="OLE_LINK158"/>
    </w:p>
    <w:p w14:paraId="2D7DF0B9" w14:textId="209CF3B9" w:rsidR="00576DD0" w:rsidRPr="001E7736" w:rsidRDefault="007412A7" w:rsidP="00B21030">
      <w:pPr>
        <w:adjustRightInd w:val="0"/>
        <w:snapToGrid w:val="0"/>
        <w:spacing w:before="100" w:beforeAutospacing="1" w:after="100" w:afterAutospacing="1" w:line="480" w:lineRule="auto"/>
        <w:rPr>
          <w:b/>
          <w:color w:val="000000" w:themeColor="text1"/>
          <w:sz w:val="22"/>
          <w:szCs w:val="22"/>
          <w:lang w:val="en-GB"/>
        </w:rPr>
      </w:pPr>
      <w:r w:rsidRPr="001E7736">
        <w:rPr>
          <w:b/>
          <w:color w:val="000000" w:themeColor="text1"/>
          <w:sz w:val="22"/>
          <w:szCs w:val="22"/>
          <w:lang w:val="en-GB"/>
        </w:rPr>
        <w:t xml:space="preserve">Computational </w:t>
      </w:r>
      <w:r w:rsidR="00895485" w:rsidRPr="001E7736">
        <w:rPr>
          <w:b/>
          <w:color w:val="000000" w:themeColor="text1"/>
          <w:sz w:val="22"/>
          <w:szCs w:val="22"/>
          <w:lang w:val="en-GB"/>
        </w:rPr>
        <w:t>studies</w:t>
      </w:r>
    </w:p>
    <w:p w14:paraId="5388A200" w14:textId="403EC97D" w:rsidR="008F7BF6" w:rsidRPr="001E7736" w:rsidRDefault="00E63583" w:rsidP="008F7BF6">
      <w:pPr>
        <w:adjustRightInd w:val="0"/>
        <w:snapToGrid w:val="0"/>
        <w:spacing w:before="100" w:beforeAutospacing="1" w:after="100" w:afterAutospacing="1" w:line="480" w:lineRule="auto"/>
        <w:rPr>
          <w:color w:val="000000" w:themeColor="text1"/>
          <w:sz w:val="22"/>
          <w:szCs w:val="22"/>
          <w:lang w:val="en-GB"/>
        </w:rPr>
      </w:pPr>
      <w:r w:rsidRPr="001E7736">
        <w:rPr>
          <w:color w:val="000000" w:themeColor="text1"/>
          <w:sz w:val="22"/>
          <w:szCs w:val="22"/>
          <w:lang w:val="en-GB"/>
        </w:rPr>
        <w:t>F</w:t>
      </w:r>
      <w:r w:rsidR="00765C5E" w:rsidRPr="001E7736">
        <w:rPr>
          <w:color w:val="000000" w:themeColor="text1"/>
          <w:sz w:val="22"/>
          <w:szCs w:val="22"/>
          <w:lang w:val="en-GB"/>
        </w:rPr>
        <w:t>or a COF to act as a hydrogen evolution photocatalyst, it must absorb</w:t>
      </w:r>
      <w:r w:rsidR="004A13F2" w:rsidRPr="001E7736">
        <w:rPr>
          <w:color w:val="000000" w:themeColor="text1"/>
          <w:sz w:val="22"/>
          <w:szCs w:val="22"/>
          <w:lang w:val="en-GB"/>
        </w:rPr>
        <w:t xml:space="preserve"> light </w:t>
      </w:r>
      <w:r w:rsidR="00765C5E" w:rsidRPr="001E7736">
        <w:rPr>
          <w:color w:val="000000" w:themeColor="text1"/>
          <w:sz w:val="22"/>
          <w:szCs w:val="22"/>
          <w:lang w:val="en-GB"/>
        </w:rPr>
        <w:t xml:space="preserve">efficiently </w:t>
      </w:r>
      <w:r w:rsidR="004A13F2" w:rsidRPr="001E7736">
        <w:rPr>
          <w:color w:val="000000" w:themeColor="text1"/>
          <w:sz w:val="22"/>
          <w:szCs w:val="22"/>
          <w:lang w:val="en-GB"/>
        </w:rPr>
        <w:t xml:space="preserve">over a broad range </w:t>
      </w:r>
      <w:r w:rsidR="00895485" w:rsidRPr="001E7736">
        <w:rPr>
          <w:color w:val="000000" w:themeColor="text1"/>
          <w:sz w:val="22"/>
          <w:szCs w:val="22"/>
          <w:lang w:val="en-GB"/>
        </w:rPr>
        <w:t xml:space="preserve">in </w:t>
      </w:r>
      <w:r w:rsidR="004A13F2" w:rsidRPr="001E7736">
        <w:rPr>
          <w:color w:val="000000" w:themeColor="text1"/>
          <w:sz w:val="22"/>
          <w:szCs w:val="22"/>
          <w:lang w:val="en-GB"/>
        </w:rPr>
        <w:t>the visible spectrum</w:t>
      </w:r>
      <w:r w:rsidR="00765C5E" w:rsidRPr="001E7736">
        <w:rPr>
          <w:color w:val="000000" w:themeColor="text1"/>
          <w:sz w:val="22"/>
          <w:szCs w:val="22"/>
          <w:lang w:val="en-GB"/>
        </w:rPr>
        <w:t xml:space="preserve"> </w:t>
      </w:r>
      <w:r w:rsidR="007E6232" w:rsidRPr="001E7736">
        <w:rPr>
          <w:color w:val="000000" w:themeColor="text1"/>
          <w:sz w:val="22"/>
          <w:szCs w:val="22"/>
          <w:lang w:val="en-GB"/>
        </w:rPr>
        <w:t>as well transport</w:t>
      </w:r>
      <w:r w:rsidR="00765C5E" w:rsidRPr="001E7736">
        <w:rPr>
          <w:color w:val="000000" w:themeColor="text1"/>
          <w:sz w:val="22"/>
          <w:szCs w:val="22"/>
          <w:lang w:val="en-GB"/>
        </w:rPr>
        <w:t>ing</w:t>
      </w:r>
      <w:r w:rsidR="007E6232" w:rsidRPr="001E7736">
        <w:rPr>
          <w:color w:val="000000" w:themeColor="text1"/>
          <w:sz w:val="22"/>
          <w:szCs w:val="22"/>
          <w:lang w:val="en-GB"/>
        </w:rPr>
        <w:t xml:space="preserve"> the electron</w:t>
      </w:r>
      <w:r w:rsidR="00D653BE" w:rsidRPr="001E7736">
        <w:rPr>
          <w:color w:val="000000" w:themeColor="text1"/>
          <w:sz w:val="22"/>
          <w:szCs w:val="18"/>
          <w:lang w:val="en-GB"/>
        </w:rPr>
        <w:t>–</w:t>
      </w:r>
      <w:r w:rsidR="007E6232" w:rsidRPr="001E7736">
        <w:rPr>
          <w:color w:val="000000" w:themeColor="text1"/>
          <w:sz w:val="22"/>
          <w:szCs w:val="22"/>
          <w:lang w:val="en-GB"/>
        </w:rPr>
        <w:t>hole pairs</w:t>
      </w:r>
      <w:r w:rsidR="00254968" w:rsidRPr="001E7736">
        <w:rPr>
          <w:color w:val="000000" w:themeColor="text1"/>
          <w:sz w:val="22"/>
          <w:szCs w:val="22"/>
          <w:lang w:val="en-GB"/>
        </w:rPr>
        <w:t xml:space="preserve">, or </w:t>
      </w:r>
      <w:r w:rsidR="007E6232" w:rsidRPr="001E7736">
        <w:rPr>
          <w:color w:val="000000" w:themeColor="text1"/>
          <w:sz w:val="22"/>
          <w:szCs w:val="22"/>
          <w:lang w:val="en-GB"/>
        </w:rPr>
        <w:t>excitons</w:t>
      </w:r>
      <w:r w:rsidR="00254968" w:rsidRPr="001E7736">
        <w:rPr>
          <w:color w:val="000000" w:themeColor="text1"/>
          <w:sz w:val="22"/>
          <w:szCs w:val="22"/>
          <w:lang w:val="en-GB"/>
        </w:rPr>
        <w:t xml:space="preserve">, </w:t>
      </w:r>
      <w:r w:rsidR="00765C5E" w:rsidRPr="001E7736">
        <w:rPr>
          <w:color w:val="000000" w:themeColor="text1"/>
          <w:sz w:val="22"/>
          <w:szCs w:val="22"/>
          <w:lang w:val="en-GB"/>
        </w:rPr>
        <w:t xml:space="preserve">that are </w:t>
      </w:r>
      <w:r w:rsidR="007E6232" w:rsidRPr="001E7736">
        <w:rPr>
          <w:color w:val="000000" w:themeColor="text1"/>
          <w:sz w:val="22"/>
          <w:szCs w:val="22"/>
          <w:lang w:val="en-GB"/>
        </w:rPr>
        <w:t>formed upon light absorption</w:t>
      </w:r>
      <w:r w:rsidR="00765C5E" w:rsidRPr="001E7736">
        <w:rPr>
          <w:color w:val="000000" w:themeColor="text1"/>
          <w:sz w:val="22"/>
          <w:szCs w:val="22"/>
          <w:lang w:val="en-GB"/>
        </w:rPr>
        <w:t>.</w:t>
      </w:r>
      <w:r w:rsidR="007E6232" w:rsidRPr="001E7736">
        <w:rPr>
          <w:color w:val="000000" w:themeColor="text1"/>
          <w:sz w:val="22"/>
          <w:szCs w:val="22"/>
          <w:lang w:val="en-GB"/>
        </w:rPr>
        <w:t xml:space="preserve"> </w:t>
      </w:r>
      <w:r w:rsidR="001607F6" w:rsidRPr="001E7736">
        <w:rPr>
          <w:color w:val="000000" w:themeColor="text1"/>
          <w:sz w:val="22"/>
          <w:szCs w:val="22"/>
          <w:lang w:val="en-GB"/>
        </w:rPr>
        <w:t>T</w:t>
      </w:r>
      <w:r w:rsidR="00765C5E" w:rsidRPr="001E7736">
        <w:rPr>
          <w:color w:val="000000" w:themeColor="text1"/>
          <w:sz w:val="22"/>
          <w:szCs w:val="22"/>
          <w:lang w:val="en-GB"/>
        </w:rPr>
        <w:t>he COF must also</w:t>
      </w:r>
      <w:r w:rsidR="007E6232" w:rsidRPr="001E7736">
        <w:rPr>
          <w:color w:val="000000" w:themeColor="text1"/>
          <w:sz w:val="22"/>
          <w:szCs w:val="22"/>
          <w:lang w:val="en-GB"/>
        </w:rPr>
        <w:t xml:space="preserve"> thermodynamically drive the reduction of protons and the oxidation of water</w:t>
      </w:r>
      <w:r w:rsidR="00765C5E" w:rsidRPr="001E7736">
        <w:rPr>
          <w:color w:val="000000" w:themeColor="text1"/>
          <w:sz w:val="22"/>
          <w:szCs w:val="22"/>
          <w:lang w:val="en-GB"/>
        </w:rPr>
        <w:t>—</w:t>
      </w:r>
      <w:r w:rsidR="007E6232" w:rsidRPr="001E7736">
        <w:rPr>
          <w:color w:val="000000" w:themeColor="text1"/>
          <w:sz w:val="22"/>
          <w:szCs w:val="22"/>
          <w:lang w:val="en-GB"/>
        </w:rPr>
        <w:t>or in this study</w:t>
      </w:r>
      <w:r w:rsidR="00765C5E" w:rsidRPr="001E7736">
        <w:rPr>
          <w:color w:val="000000" w:themeColor="text1"/>
          <w:sz w:val="22"/>
          <w:szCs w:val="22"/>
          <w:lang w:val="en-GB"/>
        </w:rPr>
        <w:t>,</w:t>
      </w:r>
      <w:r w:rsidR="007E6232" w:rsidRPr="001E7736">
        <w:rPr>
          <w:color w:val="000000" w:themeColor="text1"/>
          <w:sz w:val="22"/>
          <w:szCs w:val="22"/>
          <w:lang w:val="en-GB"/>
        </w:rPr>
        <w:t xml:space="preserve"> </w:t>
      </w:r>
      <w:r w:rsidR="001607F6" w:rsidRPr="001E7736">
        <w:rPr>
          <w:color w:val="000000" w:themeColor="text1"/>
          <w:sz w:val="22"/>
          <w:szCs w:val="22"/>
          <w:lang w:val="en-GB"/>
        </w:rPr>
        <w:t xml:space="preserve">the </w:t>
      </w:r>
      <w:r w:rsidR="007E6232" w:rsidRPr="001E7736">
        <w:rPr>
          <w:color w:val="000000" w:themeColor="text1"/>
          <w:sz w:val="22"/>
          <w:szCs w:val="22"/>
          <w:lang w:val="en-GB"/>
        </w:rPr>
        <w:t>sacrificial electron donor</w:t>
      </w:r>
      <w:r w:rsidR="00731867" w:rsidRPr="001E7736">
        <w:rPr>
          <w:color w:val="000000" w:themeColor="text1"/>
          <w:sz w:val="22"/>
          <w:szCs w:val="22"/>
          <w:lang w:val="en-GB"/>
        </w:rPr>
        <w:t xml:space="preserve"> (SED)</w:t>
      </w:r>
      <w:r w:rsidR="001607F6" w:rsidRPr="001E7736">
        <w:rPr>
          <w:color w:val="000000" w:themeColor="text1"/>
          <w:sz w:val="22"/>
          <w:szCs w:val="22"/>
          <w:lang w:val="en-GB"/>
        </w:rPr>
        <w:t>, ascorbic acid</w:t>
      </w:r>
      <w:r w:rsidR="007E6232" w:rsidRPr="001E7736">
        <w:rPr>
          <w:color w:val="000000" w:themeColor="text1"/>
          <w:sz w:val="22"/>
          <w:szCs w:val="22"/>
          <w:lang w:val="en-GB"/>
        </w:rPr>
        <w:t xml:space="preserve">. </w:t>
      </w:r>
      <w:r w:rsidR="001607F6" w:rsidRPr="001E7736">
        <w:rPr>
          <w:color w:val="000000" w:themeColor="text1"/>
          <w:sz w:val="22"/>
          <w:szCs w:val="22"/>
          <w:lang w:val="en-GB"/>
        </w:rPr>
        <w:t xml:space="preserve">To achieve this, the </w:t>
      </w:r>
      <w:r w:rsidR="00731867" w:rsidRPr="001E7736">
        <w:rPr>
          <w:color w:val="000000" w:themeColor="text1"/>
          <w:sz w:val="22"/>
          <w:szCs w:val="22"/>
          <w:lang w:val="en-GB"/>
        </w:rPr>
        <w:t>electron affinity (EA) of the COF or its exciton ioni</w:t>
      </w:r>
      <w:r w:rsidR="00E27EAD" w:rsidRPr="001E7736">
        <w:rPr>
          <w:color w:val="000000" w:themeColor="text1"/>
          <w:sz w:val="22"/>
          <w:szCs w:val="22"/>
          <w:lang w:val="en-GB"/>
        </w:rPr>
        <w:t>z</w:t>
      </w:r>
      <w:r w:rsidR="00731867" w:rsidRPr="001E7736">
        <w:rPr>
          <w:color w:val="000000" w:themeColor="text1"/>
          <w:sz w:val="22"/>
          <w:szCs w:val="22"/>
          <w:lang w:val="en-GB"/>
        </w:rPr>
        <w:t>ation potential (IP*) and the ioni</w:t>
      </w:r>
      <w:r w:rsidR="00E27EAD" w:rsidRPr="001E7736">
        <w:rPr>
          <w:color w:val="000000" w:themeColor="text1"/>
          <w:sz w:val="22"/>
          <w:szCs w:val="22"/>
          <w:lang w:val="en-GB"/>
        </w:rPr>
        <w:t>z</w:t>
      </w:r>
      <w:r w:rsidR="00731867" w:rsidRPr="001E7736">
        <w:rPr>
          <w:color w:val="000000" w:themeColor="text1"/>
          <w:sz w:val="22"/>
          <w:szCs w:val="22"/>
          <w:lang w:val="en-GB"/>
        </w:rPr>
        <w:t>ation potential (IP) of the COF or its exciton electron affinity (EA*) should straddle the proton reduction and water/SED oxidation potentials.</w:t>
      </w:r>
      <w:r w:rsidR="00A565AE" w:rsidRPr="001E7736">
        <w:rPr>
          <w:noProof/>
          <w:color w:val="000000" w:themeColor="text1"/>
          <w:sz w:val="22"/>
          <w:szCs w:val="22"/>
          <w:vertAlign w:val="superscript"/>
          <w:lang w:val="en-GB"/>
        </w:rPr>
        <w:t>50</w:t>
      </w:r>
      <w:r w:rsidR="00731867" w:rsidRPr="001E7736">
        <w:rPr>
          <w:color w:val="000000" w:themeColor="text1"/>
          <w:sz w:val="22"/>
          <w:szCs w:val="22"/>
          <w:lang w:val="en-GB"/>
        </w:rPr>
        <w:t xml:space="preserve"> </w:t>
      </w:r>
      <w:r w:rsidR="00765C5E" w:rsidRPr="001E7736">
        <w:rPr>
          <w:color w:val="000000" w:themeColor="text1"/>
          <w:sz w:val="22"/>
          <w:szCs w:val="22"/>
          <w:lang w:val="en-GB"/>
        </w:rPr>
        <w:t>Because</w:t>
      </w:r>
      <w:r w:rsidR="00731867" w:rsidRPr="001E7736">
        <w:rPr>
          <w:color w:val="000000" w:themeColor="text1"/>
          <w:sz w:val="22"/>
          <w:szCs w:val="22"/>
          <w:lang w:val="en-GB"/>
        </w:rPr>
        <w:t xml:space="preserve"> the potentials of a polymer are difficult to measure experimentally,</w:t>
      </w:r>
      <w:r w:rsidR="00A565AE" w:rsidRPr="001E7736">
        <w:rPr>
          <w:noProof/>
          <w:color w:val="000000" w:themeColor="text1"/>
          <w:sz w:val="22"/>
          <w:szCs w:val="22"/>
          <w:vertAlign w:val="superscript"/>
          <w:lang w:val="en-GB"/>
        </w:rPr>
        <w:t>51</w:t>
      </w:r>
      <w:r w:rsidR="00731867" w:rsidRPr="001E7736">
        <w:rPr>
          <w:color w:val="000000" w:themeColor="text1"/>
          <w:sz w:val="22"/>
          <w:szCs w:val="22"/>
          <w:lang w:val="en-GB"/>
        </w:rPr>
        <w:t xml:space="preserve"> we instead predict</w:t>
      </w:r>
      <w:r w:rsidR="00765C5E" w:rsidRPr="001E7736">
        <w:rPr>
          <w:color w:val="000000" w:themeColor="text1"/>
          <w:sz w:val="22"/>
          <w:szCs w:val="22"/>
          <w:lang w:val="en-GB"/>
        </w:rPr>
        <w:t>ed</w:t>
      </w:r>
      <w:r w:rsidR="00731867" w:rsidRPr="001E7736">
        <w:rPr>
          <w:color w:val="000000" w:themeColor="text1"/>
          <w:sz w:val="22"/>
          <w:szCs w:val="22"/>
          <w:lang w:val="en-GB"/>
        </w:rPr>
        <w:t xml:space="preserve"> them computationally</w:t>
      </w:r>
      <w:r w:rsidR="008F7BF6" w:rsidRPr="001E7736">
        <w:rPr>
          <w:color w:val="000000" w:themeColor="text1"/>
          <w:sz w:val="22"/>
          <w:szCs w:val="22"/>
          <w:lang w:val="en-GB"/>
        </w:rPr>
        <w:t xml:space="preserve"> using </w:t>
      </w:r>
      <w:r w:rsidR="00AD5DEB" w:rsidRPr="001E7736">
        <w:rPr>
          <w:color w:val="000000" w:themeColor="text1"/>
          <w:sz w:val="22"/>
          <w:szCs w:val="22"/>
          <w:lang w:val="en-GB"/>
        </w:rPr>
        <w:t>d</w:t>
      </w:r>
      <w:r w:rsidR="008F7BF6" w:rsidRPr="001E7736">
        <w:rPr>
          <w:color w:val="000000" w:themeColor="text1"/>
          <w:sz w:val="22"/>
          <w:szCs w:val="22"/>
          <w:lang w:val="en-GB"/>
        </w:rPr>
        <w:t xml:space="preserve">ensity </w:t>
      </w:r>
      <w:r w:rsidR="00AD5DEB" w:rsidRPr="001E7736">
        <w:rPr>
          <w:color w:val="000000" w:themeColor="text1"/>
          <w:sz w:val="22"/>
          <w:szCs w:val="22"/>
          <w:lang w:val="en-GB"/>
        </w:rPr>
        <w:t>f</w:t>
      </w:r>
      <w:r w:rsidR="008F7BF6" w:rsidRPr="001E7736">
        <w:rPr>
          <w:color w:val="000000" w:themeColor="text1"/>
          <w:sz w:val="22"/>
          <w:szCs w:val="22"/>
          <w:lang w:val="en-GB"/>
        </w:rPr>
        <w:t xml:space="preserve">unctional </w:t>
      </w:r>
      <w:r w:rsidR="00AD5DEB" w:rsidRPr="001E7736">
        <w:rPr>
          <w:color w:val="000000" w:themeColor="text1"/>
          <w:sz w:val="22"/>
          <w:szCs w:val="22"/>
          <w:lang w:val="en-GB"/>
        </w:rPr>
        <w:t>t</w:t>
      </w:r>
      <w:r w:rsidR="008F7BF6" w:rsidRPr="001E7736">
        <w:rPr>
          <w:color w:val="000000" w:themeColor="text1"/>
          <w:sz w:val="22"/>
          <w:szCs w:val="22"/>
          <w:lang w:val="en-GB"/>
        </w:rPr>
        <w:t>heory (DFT)</w:t>
      </w:r>
      <w:r w:rsidR="00731867" w:rsidRPr="001E7736">
        <w:rPr>
          <w:color w:val="000000" w:themeColor="text1"/>
          <w:sz w:val="22"/>
          <w:szCs w:val="22"/>
          <w:lang w:val="en-GB"/>
        </w:rPr>
        <w:t>.</w:t>
      </w:r>
      <w:r w:rsidR="00960331" w:rsidRPr="001E7736">
        <w:rPr>
          <w:color w:val="000000" w:themeColor="text1"/>
          <w:sz w:val="22"/>
          <w:szCs w:val="22"/>
          <w:lang w:val="en-GB"/>
        </w:rPr>
        <w:t xml:space="preserve"> We d</w:t>
      </w:r>
      <w:r w:rsidR="00765C5E" w:rsidRPr="001E7736">
        <w:rPr>
          <w:color w:val="000000" w:themeColor="text1"/>
          <w:sz w:val="22"/>
          <w:szCs w:val="22"/>
          <w:lang w:val="en-GB"/>
        </w:rPr>
        <w:t>id</w:t>
      </w:r>
      <w:r w:rsidR="00960331" w:rsidRPr="001E7736">
        <w:rPr>
          <w:color w:val="000000" w:themeColor="text1"/>
          <w:sz w:val="22"/>
          <w:szCs w:val="22"/>
          <w:lang w:val="en-GB"/>
        </w:rPr>
        <w:t xml:space="preserve"> this </w:t>
      </w:r>
      <w:r w:rsidR="00765C5E" w:rsidRPr="001E7736">
        <w:rPr>
          <w:color w:val="000000" w:themeColor="text1"/>
          <w:sz w:val="22"/>
          <w:szCs w:val="22"/>
          <w:lang w:val="en-GB"/>
        </w:rPr>
        <w:t>using</w:t>
      </w:r>
      <w:r w:rsidR="00960331" w:rsidRPr="001E7736">
        <w:rPr>
          <w:color w:val="000000" w:themeColor="text1"/>
          <w:sz w:val="22"/>
          <w:szCs w:val="22"/>
          <w:lang w:val="en-GB"/>
        </w:rPr>
        <w:t xml:space="preserve"> two different approaches; cluster calculations on representative fragments of the COFs embedded in a dielectric continuum to model the COF</w:t>
      </w:r>
      <w:r w:rsidR="00123B9B" w:rsidRPr="001E7736">
        <w:rPr>
          <w:color w:val="000000" w:themeColor="text1"/>
          <w:sz w:val="22"/>
          <w:szCs w:val="18"/>
          <w:lang w:val="en-GB"/>
        </w:rPr>
        <w:t>–</w:t>
      </w:r>
      <w:r w:rsidR="00960331" w:rsidRPr="001E7736">
        <w:rPr>
          <w:color w:val="000000" w:themeColor="text1"/>
          <w:sz w:val="22"/>
          <w:szCs w:val="22"/>
          <w:lang w:val="en-GB"/>
        </w:rPr>
        <w:t xml:space="preserve">water interface and periodic calculations on </w:t>
      </w:r>
      <w:r w:rsidR="00FF11FB" w:rsidRPr="001E7736">
        <w:rPr>
          <w:color w:val="000000" w:themeColor="text1"/>
          <w:sz w:val="22"/>
          <w:szCs w:val="22"/>
          <w:lang w:val="en-GB"/>
        </w:rPr>
        <w:t>COF</w:t>
      </w:r>
      <w:r w:rsidR="00960331" w:rsidRPr="001E7736">
        <w:rPr>
          <w:color w:val="000000" w:themeColor="text1"/>
          <w:sz w:val="22"/>
          <w:szCs w:val="22"/>
          <w:lang w:val="en-GB"/>
        </w:rPr>
        <w:t xml:space="preserve"> crystal structure</w:t>
      </w:r>
      <w:r w:rsidR="00FF11FB" w:rsidRPr="001E7736">
        <w:rPr>
          <w:color w:val="000000" w:themeColor="text1"/>
          <w:sz w:val="22"/>
          <w:szCs w:val="22"/>
          <w:lang w:val="en-GB"/>
        </w:rPr>
        <w:t>s</w:t>
      </w:r>
      <w:r w:rsidR="00960331" w:rsidRPr="001E7736">
        <w:rPr>
          <w:color w:val="000000" w:themeColor="text1"/>
          <w:sz w:val="22"/>
          <w:szCs w:val="22"/>
          <w:lang w:val="en-GB"/>
        </w:rPr>
        <w:t xml:space="preserve">. </w:t>
      </w:r>
      <w:r w:rsidR="008F7BF6" w:rsidRPr="001E7736">
        <w:rPr>
          <w:color w:val="000000" w:themeColor="text1"/>
          <w:sz w:val="22"/>
          <w:szCs w:val="22"/>
          <w:lang w:val="en-GB"/>
        </w:rPr>
        <w:t>The</w:t>
      </w:r>
      <w:r w:rsidR="003410D0" w:rsidRPr="001E7736">
        <w:rPr>
          <w:color w:val="000000" w:themeColor="text1"/>
          <w:sz w:val="22"/>
          <w:szCs w:val="22"/>
          <w:lang w:val="en-GB"/>
        </w:rPr>
        <w:t>se</w:t>
      </w:r>
      <w:r w:rsidR="00587E3F" w:rsidRPr="001E7736">
        <w:rPr>
          <w:color w:val="000000" w:themeColor="text1"/>
          <w:sz w:val="22"/>
          <w:szCs w:val="22"/>
          <w:lang w:val="en-GB"/>
        </w:rPr>
        <w:t xml:space="preserve"> two</w:t>
      </w:r>
      <w:r w:rsidR="008F7BF6" w:rsidRPr="001E7736">
        <w:rPr>
          <w:color w:val="000000" w:themeColor="text1"/>
          <w:sz w:val="22"/>
          <w:szCs w:val="22"/>
          <w:lang w:val="en-GB"/>
        </w:rPr>
        <w:t xml:space="preserve"> approaches complement </w:t>
      </w:r>
      <w:r w:rsidR="00587E3F" w:rsidRPr="001E7736">
        <w:rPr>
          <w:color w:val="000000" w:themeColor="text1"/>
          <w:sz w:val="22"/>
          <w:szCs w:val="22"/>
          <w:lang w:val="en-GB"/>
        </w:rPr>
        <w:t>each other</w:t>
      </w:r>
      <w:r w:rsidR="008F7BF6" w:rsidRPr="001E7736">
        <w:rPr>
          <w:color w:val="000000" w:themeColor="text1"/>
          <w:sz w:val="22"/>
          <w:szCs w:val="22"/>
          <w:lang w:val="en-GB"/>
        </w:rPr>
        <w:t xml:space="preserve">. </w:t>
      </w:r>
      <w:r w:rsidR="003410D0" w:rsidRPr="001E7736">
        <w:rPr>
          <w:color w:val="000000" w:themeColor="text1"/>
          <w:sz w:val="22"/>
          <w:szCs w:val="22"/>
          <w:lang w:val="en-GB"/>
        </w:rPr>
        <w:t>By necessity, t</w:t>
      </w:r>
      <w:r w:rsidR="008F7BF6" w:rsidRPr="001E7736">
        <w:rPr>
          <w:color w:val="000000" w:themeColor="text1"/>
          <w:sz w:val="22"/>
          <w:szCs w:val="22"/>
          <w:lang w:val="en-GB"/>
        </w:rPr>
        <w:t>he periodic calculations approximate IP and EA by the Kohn</w:t>
      </w:r>
      <w:r w:rsidR="00F92931" w:rsidRPr="001E7736">
        <w:rPr>
          <w:color w:val="000000" w:themeColor="text1"/>
          <w:sz w:val="22"/>
          <w:szCs w:val="22"/>
          <w:lang w:val="en-GB"/>
        </w:rPr>
        <w:t>–</w:t>
      </w:r>
      <w:r w:rsidR="008F7BF6" w:rsidRPr="001E7736">
        <w:rPr>
          <w:color w:val="000000" w:themeColor="text1"/>
          <w:sz w:val="22"/>
          <w:szCs w:val="22"/>
          <w:lang w:val="en-GB"/>
        </w:rPr>
        <w:t xml:space="preserve">Sham valence band maximum (VBM) and </w:t>
      </w:r>
      <w:r w:rsidR="008F7BF6" w:rsidRPr="001E7736">
        <w:rPr>
          <w:color w:val="000000" w:themeColor="text1"/>
          <w:sz w:val="22"/>
          <w:szCs w:val="22"/>
          <w:lang w:val="en-GB"/>
        </w:rPr>
        <w:lastRenderedPageBreak/>
        <w:t>co</w:t>
      </w:r>
      <w:r w:rsidR="003410D0" w:rsidRPr="001E7736">
        <w:rPr>
          <w:color w:val="000000" w:themeColor="text1"/>
          <w:sz w:val="22"/>
          <w:szCs w:val="22"/>
          <w:lang w:val="en-GB"/>
        </w:rPr>
        <w:t>nduction band minimum (CBM)</w:t>
      </w:r>
      <w:r w:rsidR="00C979A1" w:rsidRPr="001E7736">
        <w:rPr>
          <w:color w:val="000000" w:themeColor="text1"/>
          <w:sz w:val="22"/>
          <w:szCs w:val="22"/>
          <w:lang w:val="en-GB"/>
        </w:rPr>
        <w:t>.</w:t>
      </w:r>
      <w:r w:rsidR="003410D0" w:rsidRPr="001E7736">
        <w:rPr>
          <w:color w:val="000000" w:themeColor="text1"/>
          <w:sz w:val="22"/>
          <w:szCs w:val="22"/>
          <w:lang w:val="en-GB"/>
        </w:rPr>
        <w:t xml:space="preserve"> </w:t>
      </w:r>
      <w:r w:rsidR="00C979A1" w:rsidRPr="001E7736">
        <w:rPr>
          <w:color w:val="000000" w:themeColor="text1"/>
          <w:sz w:val="22"/>
          <w:szCs w:val="22"/>
          <w:lang w:val="en-GB"/>
        </w:rPr>
        <w:t>H</w:t>
      </w:r>
      <w:r w:rsidR="001607F6" w:rsidRPr="001E7736">
        <w:rPr>
          <w:color w:val="000000" w:themeColor="text1"/>
          <w:sz w:val="22"/>
          <w:szCs w:val="22"/>
          <w:lang w:val="en-GB"/>
        </w:rPr>
        <w:t xml:space="preserve">ence, </w:t>
      </w:r>
      <w:r w:rsidR="003410D0" w:rsidRPr="001E7736">
        <w:rPr>
          <w:color w:val="000000" w:themeColor="text1"/>
          <w:sz w:val="22"/>
          <w:szCs w:val="22"/>
          <w:lang w:val="en-GB"/>
        </w:rPr>
        <w:t xml:space="preserve">these calculations </w:t>
      </w:r>
      <w:r w:rsidR="008F7BF6" w:rsidRPr="001E7736">
        <w:rPr>
          <w:color w:val="000000" w:themeColor="text1"/>
          <w:sz w:val="22"/>
          <w:szCs w:val="22"/>
          <w:lang w:val="en-GB"/>
        </w:rPr>
        <w:t xml:space="preserve">cannot describe the effect of immersing the COF in </w:t>
      </w:r>
      <w:r w:rsidR="00D552D1" w:rsidRPr="001E7736">
        <w:rPr>
          <w:color w:val="000000" w:themeColor="text1"/>
          <w:sz w:val="22"/>
          <w:szCs w:val="22"/>
          <w:lang w:val="en-GB"/>
        </w:rPr>
        <w:t>water,</w:t>
      </w:r>
      <w:r w:rsidR="008F7BF6" w:rsidRPr="001E7736">
        <w:rPr>
          <w:color w:val="000000" w:themeColor="text1"/>
          <w:sz w:val="22"/>
          <w:szCs w:val="22"/>
          <w:lang w:val="en-GB"/>
        </w:rPr>
        <w:t xml:space="preserve"> but </w:t>
      </w:r>
      <w:r w:rsidR="003410D0" w:rsidRPr="001E7736">
        <w:rPr>
          <w:color w:val="000000" w:themeColor="text1"/>
          <w:sz w:val="22"/>
          <w:szCs w:val="22"/>
          <w:lang w:val="en-GB"/>
        </w:rPr>
        <w:t xml:space="preserve">they do </w:t>
      </w:r>
      <w:r w:rsidR="008F7BF6" w:rsidRPr="001E7736">
        <w:rPr>
          <w:color w:val="000000" w:themeColor="text1"/>
          <w:sz w:val="22"/>
          <w:szCs w:val="22"/>
          <w:lang w:val="en-GB"/>
        </w:rPr>
        <w:t xml:space="preserve">take </w:t>
      </w:r>
      <w:r w:rsidR="00254968" w:rsidRPr="001E7736">
        <w:rPr>
          <w:color w:val="000000" w:themeColor="text1"/>
          <w:sz w:val="22"/>
          <w:szCs w:val="22"/>
          <w:lang w:val="en-GB"/>
        </w:rPr>
        <w:t xml:space="preserve">into account </w:t>
      </w:r>
      <w:r w:rsidR="008F7BF6" w:rsidRPr="001E7736">
        <w:rPr>
          <w:color w:val="000000" w:themeColor="text1"/>
          <w:sz w:val="22"/>
          <w:szCs w:val="22"/>
          <w:lang w:val="en-GB"/>
        </w:rPr>
        <w:t xml:space="preserve">the </w:t>
      </w:r>
      <w:r w:rsidR="00166E4D" w:rsidRPr="001E7736">
        <w:rPr>
          <w:color w:val="000000" w:themeColor="text1"/>
          <w:sz w:val="22"/>
          <w:szCs w:val="22"/>
          <w:lang w:val="en-GB"/>
        </w:rPr>
        <w:t xml:space="preserve">influence </w:t>
      </w:r>
      <w:r w:rsidR="008F7BF6" w:rsidRPr="001E7736">
        <w:rPr>
          <w:color w:val="000000" w:themeColor="text1"/>
          <w:sz w:val="22"/>
          <w:szCs w:val="22"/>
          <w:lang w:val="en-GB"/>
        </w:rPr>
        <w:t xml:space="preserve">of </w:t>
      </w:r>
      <w:r w:rsidR="003410D0" w:rsidRPr="001E7736">
        <w:rPr>
          <w:color w:val="000000" w:themeColor="text1"/>
          <w:sz w:val="22"/>
          <w:szCs w:val="22"/>
          <w:lang w:val="en-GB"/>
        </w:rPr>
        <w:t xml:space="preserve">layer </w:t>
      </w:r>
      <w:r w:rsidR="008F7BF6" w:rsidRPr="001E7736">
        <w:rPr>
          <w:color w:val="000000" w:themeColor="text1"/>
          <w:sz w:val="22"/>
          <w:szCs w:val="22"/>
          <w:lang w:val="en-GB"/>
        </w:rPr>
        <w:t xml:space="preserve">stacking. </w:t>
      </w:r>
      <w:r w:rsidR="0020588C" w:rsidRPr="001E7736">
        <w:rPr>
          <w:color w:val="000000" w:themeColor="text1"/>
          <w:sz w:val="22"/>
          <w:szCs w:val="22"/>
          <w:lang w:val="en-GB"/>
        </w:rPr>
        <w:t>C</w:t>
      </w:r>
      <w:r w:rsidR="008F7BF6" w:rsidRPr="001E7736">
        <w:rPr>
          <w:color w:val="000000" w:themeColor="text1"/>
          <w:sz w:val="22"/>
          <w:szCs w:val="22"/>
          <w:lang w:val="en-GB"/>
        </w:rPr>
        <w:t xml:space="preserve">luster calculations are limited to a </w:t>
      </w:r>
      <w:r w:rsidR="003410D0" w:rsidRPr="001E7736">
        <w:rPr>
          <w:color w:val="000000" w:themeColor="text1"/>
          <w:sz w:val="22"/>
          <w:szCs w:val="22"/>
          <w:lang w:val="en-GB"/>
        </w:rPr>
        <w:t>fragment,</w:t>
      </w:r>
      <w:r w:rsidR="008F7BF6" w:rsidRPr="001E7736">
        <w:rPr>
          <w:color w:val="000000" w:themeColor="text1"/>
          <w:sz w:val="22"/>
          <w:szCs w:val="22"/>
          <w:lang w:val="en-GB"/>
        </w:rPr>
        <w:t xml:space="preserve"> but </w:t>
      </w:r>
      <w:r w:rsidR="001607F6" w:rsidRPr="001E7736">
        <w:rPr>
          <w:color w:val="000000" w:themeColor="text1"/>
          <w:sz w:val="22"/>
          <w:szCs w:val="22"/>
          <w:lang w:val="en-GB"/>
        </w:rPr>
        <w:t xml:space="preserve">unlike the periodic calculations, </w:t>
      </w:r>
      <w:r w:rsidR="003410D0" w:rsidRPr="001E7736">
        <w:rPr>
          <w:color w:val="000000" w:themeColor="text1"/>
          <w:sz w:val="22"/>
          <w:szCs w:val="22"/>
          <w:lang w:val="en-GB"/>
        </w:rPr>
        <w:t xml:space="preserve">they </w:t>
      </w:r>
      <w:r w:rsidR="008F7BF6" w:rsidRPr="001E7736">
        <w:rPr>
          <w:color w:val="000000" w:themeColor="text1"/>
          <w:sz w:val="22"/>
          <w:szCs w:val="22"/>
          <w:lang w:val="en-GB"/>
        </w:rPr>
        <w:t xml:space="preserve">describe the effect of water and allow </w:t>
      </w:r>
      <w:r w:rsidR="003410D0" w:rsidRPr="001E7736">
        <w:rPr>
          <w:color w:val="000000" w:themeColor="text1"/>
          <w:sz w:val="22"/>
          <w:szCs w:val="22"/>
          <w:lang w:val="en-GB"/>
        </w:rPr>
        <w:t>us</w:t>
      </w:r>
      <w:r w:rsidR="008F7BF6" w:rsidRPr="001E7736">
        <w:rPr>
          <w:color w:val="000000" w:themeColor="text1"/>
          <w:sz w:val="22"/>
          <w:szCs w:val="22"/>
          <w:lang w:val="en-GB"/>
        </w:rPr>
        <w:t xml:space="preserve"> to calculate the exciton potentials and the exciton binding energy (EBE). The latter is </w:t>
      </w:r>
      <w:r w:rsidR="003410D0" w:rsidRPr="001E7736">
        <w:rPr>
          <w:color w:val="000000" w:themeColor="text1"/>
          <w:sz w:val="22"/>
          <w:szCs w:val="22"/>
          <w:lang w:val="en-GB"/>
        </w:rPr>
        <w:t>important</w:t>
      </w:r>
      <w:r w:rsidR="008F7BF6" w:rsidRPr="001E7736">
        <w:rPr>
          <w:color w:val="000000" w:themeColor="text1"/>
          <w:sz w:val="22"/>
          <w:szCs w:val="22"/>
          <w:lang w:val="en-GB"/>
        </w:rPr>
        <w:t xml:space="preserve"> for polymers, where the EBE is generally large relative to </w:t>
      </w:r>
      <w:proofErr w:type="spellStart"/>
      <w:r w:rsidR="008F7BF6" w:rsidRPr="001E7736">
        <w:rPr>
          <w:i/>
          <w:color w:val="000000" w:themeColor="text1"/>
          <w:sz w:val="22"/>
          <w:szCs w:val="22"/>
          <w:lang w:val="en-GB"/>
        </w:rPr>
        <w:t>k</w:t>
      </w:r>
      <w:r w:rsidR="008F7BF6" w:rsidRPr="001E7736">
        <w:rPr>
          <w:color w:val="000000" w:themeColor="text1"/>
          <w:sz w:val="22"/>
          <w:szCs w:val="22"/>
          <w:lang w:val="en-GB"/>
        </w:rPr>
        <w:t>T</w:t>
      </w:r>
      <w:proofErr w:type="spellEnd"/>
      <w:r w:rsidR="008F7BF6" w:rsidRPr="001E7736">
        <w:rPr>
          <w:color w:val="000000" w:themeColor="text1"/>
          <w:sz w:val="22"/>
          <w:szCs w:val="22"/>
          <w:lang w:val="en-GB"/>
        </w:rPr>
        <w:t xml:space="preserve"> (26 </w:t>
      </w:r>
      <w:proofErr w:type="spellStart"/>
      <w:r w:rsidR="008F7BF6" w:rsidRPr="001E7736">
        <w:rPr>
          <w:color w:val="000000" w:themeColor="text1"/>
          <w:sz w:val="22"/>
          <w:szCs w:val="22"/>
          <w:lang w:val="en-GB"/>
        </w:rPr>
        <w:t>meV</w:t>
      </w:r>
      <w:proofErr w:type="spellEnd"/>
      <w:r w:rsidR="008F7BF6" w:rsidRPr="001E7736">
        <w:rPr>
          <w:color w:val="000000" w:themeColor="text1"/>
          <w:sz w:val="22"/>
          <w:szCs w:val="22"/>
          <w:lang w:val="en-GB"/>
        </w:rPr>
        <w:t xml:space="preserve"> at room temperature) such that spontaneous dissociation of excitons into free electron</w:t>
      </w:r>
      <w:r w:rsidR="005A0F34" w:rsidRPr="001E7736">
        <w:rPr>
          <w:color w:val="000000" w:themeColor="text1"/>
          <w:sz w:val="22"/>
          <w:szCs w:val="22"/>
          <w:lang w:val="en-GB"/>
        </w:rPr>
        <w:t>s</w:t>
      </w:r>
      <w:r w:rsidR="008F7BF6" w:rsidRPr="001E7736">
        <w:rPr>
          <w:color w:val="000000" w:themeColor="text1"/>
          <w:sz w:val="22"/>
          <w:szCs w:val="22"/>
          <w:lang w:val="en-GB"/>
        </w:rPr>
        <w:t xml:space="preserve"> and holes is unlikely. </w:t>
      </w:r>
    </w:p>
    <w:p w14:paraId="3BBBCE11" w14:textId="25BB54F3" w:rsidR="008A1D00" w:rsidRPr="001E7736" w:rsidRDefault="008A1D00" w:rsidP="00217837">
      <w:pPr>
        <w:adjustRightInd w:val="0"/>
        <w:snapToGrid w:val="0"/>
        <w:spacing w:before="100" w:beforeAutospacing="1" w:after="100" w:afterAutospacing="1" w:line="480" w:lineRule="auto"/>
        <w:rPr>
          <w:color w:val="000000" w:themeColor="text1"/>
          <w:sz w:val="22"/>
          <w:szCs w:val="22"/>
          <w:lang w:val="en-GB"/>
        </w:rPr>
      </w:pPr>
      <w:r w:rsidRPr="001E7736">
        <w:rPr>
          <w:color w:val="000000" w:themeColor="text1"/>
          <w:sz w:val="22"/>
          <w:szCs w:val="22"/>
          <w:lang w:val="en-GB"/>
        </w:rPr>
        <w:t>T</w:t>
      </w:r>
      <w:r w:rsidR="0033118D" w:rsidRPr="001E7736">
        <w:rPr>
          <w:color w:val="000000" w:themeColor="text1"/>
          <w:sz w:val="22"/>
          <w:szCs w:val="22"/>
          <w:lang w:val="en-GB"/>
        </w:rPr>
        <w:t xml:space="preserve">he cluster </w:t>
      </w:r>
      <w:r w:rsidR="001E71DE" w:rsidRPr="001E7736">
        <w:rPr>
          <w:color w:val="000000" w:themeColor="text1"/>
          <w:sz w:val="22"/>
          <w:szCs w:val="22"/>
          <w:lang w:val="en-GB"/>
        </w:rPr>
        <w:t xml:space="preserve">DFT (B3LYP) </w:t>
      </w:r>
      <w:r w:rsidR="0033118D" w:rsidRPr="001E7736">
        <w:rPr>
          <w:color w:val="000000" w:themeColor="text1"/>
          <w:sz w:val="22"/>
          <w:szCs w:val="22"/>
          <w:lang w:val="en-GB"/>
        </w:rPr>
        <w:t>c</w:t>
      </w:r>
      <w:r w:rsidR="00217837" w:rsidRPr="001E7736">
        <w:rPr>
          <w:color w:val="000000" w:themeColor="text1"/>
          <w:sz w:val="22"/>
          <w:szCs w:val="22"/>
          <w:lang w:val="en-GB"/>
        </w:rPr>
        <w:t xml:space="preserve">alculations </w:t>
      </w:r>
      <w:r w:rsidR="0033118D" w:rsidRPr="001E7736">
        <w:rPr>
          <w:color w:val="000000" w:themeColor="text1"/>
          <w:sz w:val="22"/>
          <w:szCs w:val="22"/>
          <w:lang w:val="en-GB"/>
        </w:rPr>
        <w:t>on</w:t>
      </w:r>
      <w:r w:rsidR="00476273" w:rsidRPr="001E7736">
        <w:rPr>
          <w:color w:val="000000" w:themeColor="text1"/>
          <w:sz w:val="22"/>
          <w:szCs w:val="22"/>
          <w:lang w:val="en-GB"/>
        </w:rPr>
        <w:t xml:space="preserve"> fragments</w:t>
      </w:r>
      <w:r w:rsidR="0033118D" w:rsidRPr="001E7736">
        <w:rPr>
          <w:color w:val="000000" w:themeColor="text1"/>
          <w:sz w:val="22"/>
          <w:szCs w:val="22"/>
          <w:lang w:val="en-GB"/>
        </w:rPr>
        <w:t xml:space="preserve"> </w:t>
      </w:r>
      <w:r w:rsidR="00F4759E" w:rsidRPr="001E7736">
        <w:rPr>
          <w:color w:val="000000" w:themeColor="text1"/>
          <w:sz w:val="22"/>
          <w:szCs w:val="22"/>
          <w:lang w:val="en-GB"/>
        </w:rPr>
        <w:t>embedded in a continuum with the relative dielectric permittivity of water</w:t>
      </w:r>
      <w:r w:rsidR="0033118D" w:rsidRPr="001E7736">
        <w:rPr>
          <w:color w:val="000000" w:themeColor="text1"/>
          <w:sz w:val="22"/>
          <w:szCs w:val="22"/>
          <w:lang w:val="en-GB"/>
        </w:rPr>
        <w:t xml:space="preserve"> predict</w:t>
      </w:r>
      <w:r w:rsidRPr="001E7736">
        <w:rPr>
          <w:color w:val="000000" w:themeColor="text1"/>
          <w:sz w:val="22"/>
          <w:szCs w:val="22"/>
          <w:lang w:val="en-GB"/>
        </w:rPr>
        <w:t xml:space="preserve"> that</w:t>
      </w:r>
      <w:r w:rsidR="00217837" w:rsidRPr="001E7736">
        <w:rPr>
          <w:color w:val="000000" w:themeColor="text1"/>
          <w:sz w:val="22"/>
          <w:szCs w:val="22"/>
          <w:lang w:val="en-GB"/>
        </w:rPr>
        <w:t xml:space="preserve"> </w:t>
      </w:r>
      <w:r w:rsidR="00217837" w:rsidRPr="001E7736">
        <w:rPr>
          <w:b/>
          <w:color w:val="000000" w:themeColor="text1"/>
          <w:sz w:val="22"/>
          <w:szCs w:val="22"/>
          <w:lang w:val="en-GB"/>
        </w:rPr>
        <w:t>S-COF</w:t>
      </w:r>
      <w:r w:rsidR="00217837" w:rsidRPr="001E7736">
        <w:rPr>
          <w:color w:val="000000" w:themeColor="text1"/>
          <w:sz w:val="22"/>
          <w:szCs w:val="22"/>
          <w:lang w:val="en-GB"/>
        </w:rPr>
        <w:t xml:space="preserve">, </w:t>
      </w:r>
      <w:r w:rsidR="00217837" w:rsidRPr="001E7736">
        <w:rPr>
          <w:b/>
          <w:color w:val="000000" w:themeColor="text1"/>
          <w:sz w:val="22"/>
          <w:szCs w:val="22"/>
          <w:lang w:val="en-GB"/>
        </w:rPr>
        <w:t>FS-COF</w:t>
      </w:r>
      <w:r w:rsidR="00217837" w:rsidRPr="001E7736">
        <w:rPr>
          <w:color w:val="000000" w:themeColor="text1"/>
          <w:sz w:val="22"/>
          <w:szCs w:val="22"/>
          <w:lang w:val="en-GB"/>
        </w:rPr>
        <w:t xml:space="preserve"> and </w:t>
      </w:r>
      <w:r w:rsidR="00217837" w:rsidRPr="001E7736">
        <w:rPr>
          <w:b/>
          <w:color w:val="000000" w:themeColor="text1"/>
          <w:sz w:val="22"/>
          <w:szCs w:val="22"/>
          <w:lang w:val="en-GB"/>
        </w:rPr>
        <w:t xml:space="preserve">TP-COF </w:t>
      </w:r>
      <w:r w:rsidR="00217837" w:rsidRPr="001E7736">
        <w:rPr>
          <w:color w:val="000000" w:themeColor="text1"/>
          <w:sz w:val="22"/>
          <w:szCs w:val="22"/>
          <w:lang w:val="en-GB"/>
        </w:rPr>
        <w:t>s</w:t>
      </w:r>
      <w:r w:rsidR="00B569A1" w:rsidRPr="001E7736">
        <w:rPr>
          <w:color w:val="000000" w:themeColor="text1"/>
          <w:sz w:val="22"/>
          <w:szCs w:val="22"/>
          <w:lang w:val="en-GB"/>
        </w:rPr>
        <w:t xml:space="preserve">hould all have a </w:t>
      </w:r>
      <w:r w:rsidR="00217837" w:rsidRPr="001E7736">
        <w:rPr>
          <w:color w:val="000000" w:themeColor="text1"/>
          <w:sz w:val="22"/>
          <w:szCs w:val="22"/>
          <w:lang w:val="en-GB"/>
        </w:rPr>
        <w:t>substantial thermodynamic driving force</w:t>
      </w:r>
      <w:r w:rsidRPr="001E7736">
        <w:rPr>
          <w:color w:val="000000" w:themeColor="text1"/>
          <w:sz w:val="22"/>
          <w:szCs w:val="22"/>
          <w:lang w:val="en-GB"/>
        </w:rPr>
        <w:t>s</w:t>
      </w:r>
      <w:r w:rsidR="00217837" w:rsidRPr="001E7736">
        <w:rPr>
          <w:color w:val="000000" w:themeColor="text1"/>
          <w:sz w:val="22"/>
          <w:szCs w:val="22"/>
          <w:lang w:val="en-GB"/>
        </w:rPr>
        <w:t xml:space="preserve"> for proton reduction (Fig. </w:t>
      </w:r>
      <w:r w:rsidR="00097D7F" w:rsidRPr="001E7736">
        <w:rPr>
          <w:color w:val="000000" w:themeColor="text1"/>
          <w:sz w:val="22"/>
          <w:szCs w:val="22"/>
          <w:lang w:val="en-GB"/>
        </w:rPr>
        <w:t>5</w:t>
      </w:r>
      <w:r w:rsidR="00217837" w:rsidRPr="001E7736">
        <w:rPr>
          <w:color w:val="000000" w:themeColor="text1"/>
          <w:sz w:val="22"/>
          <w:szCs w:val="22"/>
          <w:lang w:val="en-GB"/>
        </w:rPr>
        <w:t xml:space="preserve">a,b). </w:t>
      </w:r>
      <w:r w:rsidR="00026A82" w:rsidRPr="001E7736">
        <w:rPr>
          <w:color w:val="000000" w:themeColor="text1"/>
          <w:sz w:val="22"/>
          <w:szCs w:val="22"/>
          <w:lang w:val="en-GB"/>
        </w:rPr>
        <w:t>W</w:t>
      </w:r>
      <w:r w:rsidR="00217837" w:rsidRPr="001E7736">
        <w:rPr>
          <w:color w:val="000000" w:themeColor="text1"/>
          <w:sz w:val="22"/>
          <w:szCs w:val="22"/>
          <w:lang w:val="en-GB"/>
        </w:rPr>
        <w:t xml:space="preserve">ater oxidation is predicted to be endergonic or negligibly exergonic, </w:t>
      </w:r>
      <w:r w:rsidR="006F7F80" w:rsidRPr="001E7736">
        <w:rPr>
          <w:color w:val="000000" w:themeColor="text1"/>
          <w:sz w:val="22"/>
          <w:szCs w:val="22"/>
          <w:lang w:val="en-GB"/>
        </w:rPr>
        <w:t>providing</w:t>
      </w:r>
      <w:r w:rsidR="00217837" w:rsidRPr="001E7736">
        <w:rPr>
          <w:color w:val="000000" w:themeColor="text1"/>
          <w:sz w:val="22"/>
          <w:szCs w:val="22"/>
          <w:lang w:val="en-GB"/>
        </w:rPr>
        <w:t xml:space="preserve"> </w:t>
      </w:r>
      <w:r w:rsidR="006F7F80" w:rsidRPr="001E7736">
        <w:rPr>
          <w:color w:val="000000" w:themeColor="text1"/>
          <w:sz w:val="22"/>
          <w:szCs w:val="22"/>
          <w:lang w:val="en-GB"/>
        </w:rPr>
        <w:t>a thermodynamic explanation for the</w:t>
      </w:r>
      <w:r w:rsidR="00217837" w:rsidRPr="001E7736">
        <w:rPr>
          <w:color w:val="000000" w:themeColor="text1"/>
          <w:sz w:val="22"/>
          <w:szCs w:val="22"/>
          <w:lang w:val="en-GB"/>
        </w:rPr>
        <w:t xml:space="preserve"> inability of these materials to drive </w:t>
      </w:r>
      <w:r w:rsidR="00B569A1" w:rsidRPr="001E7736">
        <w:rPr>
          <w:color w:val="000000" w:themeColor="text1"/>
          <w:sz w:val="22"/>
          <w:szCs w:val="22"/>
          <w:lang w:val="en-GB"/>
        </w:rPr>
        <w:t>hydrogen evolution</w:t>
      </w:r>
      <w:r w:rsidR="00217837" w:rsidRPr="001E7736">
        <w:rPr>
          <w:color w:val="000000" w:themeColor="text1"/>
          <w:sz w:val="22"/>
          <w:szCs w:val="22"/>
          <w:lang w:val="en-GB"/>
        </w:rPr>
        <w:t xml:space="preserve"> </w:t>
      </w:r>
      <w:r w:rsidR="00E2323F" w:rsidRPr="001E7736">
        <w:rPr>
          <w:color w:val="000000" w:themeColor="text1"/>
          <w:sz w:val="22"/>
          <w:szCs w:val="22"/>
          <w:lang w:val="en-GB"/>
        </w:rPr>
        <w:t>without</w:t>
      </w:r>
      <w:r w:rsidR="006F7F80" w:rsidRPr="001E7736">
        <w:rPr>
          <w:color w:val="000000" w:themeColor="text1"/>
          <w:sz w:val="22"/>
          <w:szCs w:val="22"/>
          <w:lang w:val="en-GB"/>
        </w:rPr>
        <w:t xml:space="preserve"> a sacrificial agent</w:t>
      </w:r>
      <w:r w:rsidR="00217837" w:rsidRPr="001E7736">
        <w:rPr>
          <w:color w:val="000000" w:themeColor="text1"/>
          <w:sz w:val="22"/>
          <w:szCs w:val="22"/>
          <w:lang w:val="en-GB"/>
        </w:rPr>
        <w:t xml:space="preserve">. </w:t>
      </w:r>
      <w:r w:rsidR="006F7F80" w:rsidRPr="001E7736">
        <w:rPr>
          <w:color w:val="000000" w:themeColor="text1"/>
          <w:sz w:val="22"/>
          <w:szCs w:val="22"/>
          <w:lang w:val="en-GB"/>
        </w:rPr>
        <w:t>A</w:t>
      </w:r>
      <w:r w:rsidR="00217837" w:rsidRPr="001E7736">
        <w:rPr>
          <w:color w:val="000000" w:themeColor="text1"/>
          <w:sz w:val="22"/>
          <w:szCs w:val="22"/>
          <w:lang w:val="en-GB"/>
        </w:rPr>
        <w:t xml:space="preserve">scorbic acid was used as a </w:t>
      </w:r>
      <w:r w:rsidR="00967283" w:rsidRPr="001E7736">
        <w:rPr>
          <w:color w:val="000000" w:themeColor="text1"/>
          <w:sz w:val="22"/>
          <w:szCs w:val="22"/>
          <w:lang w:val="en-GB"/>
        </w:rPr>
        <w:t>SED</w:t>
      </w:r>
      <w:r w:rsidR="006F7F80" w:rsidRPr="001E7736">
        <w:rPr>
          <w:color w:val="000000" w:themeColor="text1"/>
          <w:sz w:val="22"/>
          <w:szCs w:val="22"/>
          <w:lang w:val="en-GB"/>
        </w:rPr>
        <w:t xml:space="preserve"> because</w:t>
      </w:r>
      <w:r w:rsidR="00217837" w:rsidRPr="001E7736">
        <w:rPr>
          <w:color w:val="000000" w:themeColor="text1"/>
          <w:sz w:val="22"/>
          <w:szCs w:val="22"/>
          <w:lang w:val="en-GB"/>
        </w:rPr>
        <w:t xml:space="preserve"> its one-hole and two-hole oxidation potentials are more negative than </w:t>
      </w:r>
      <w:r w:rsidR="006F7F80" w:rsidRPr="001E7736">
        <w:rPr>
          <w:color w:val="000000" w:themeColor="text1"/>
          <w:sz w:val="22"/>
          <w:szCs w:val="22"/>
          <w:lang w:val="en-GB"/>
        </w:rPr>
        <w:t>the</w:t>
      </w:r>
      <w:r w:rsidR="00217837" w:rsidRPr="001E7736">
        <w:rPr>
          <w:color w:val="000000" w:themeColor="text1"/>
          <w:sz w:val="22"/>
          <w:szCs w:val="22"/>
          <w:lang w:val="en-GB"/>
        </w:rPr>
        <w:t xml:space="preserve"> water oxidation</w:t>
      </w:r>
      <w:r w:rsidR="006F7F80" w:rsidRPr="001E7736">
        <w:rPr>
          <w:color w:val="000000" w:themeColor="text1"/>
          <w:sz w:val="22"/>
          <w:szCs w:val="22"/>
          <w:lang w:val="en-GB"/>
        </w:rPr>
        <w:t xml:space="preserve"> potential</w:t>
      </w:r>
      <w:r w:rsidR="00026A82" w:rsidRPr="001E7736">
        <w:rPr>
          <w:color w:val="000000" w:themeColor="text1"/>
          <w:sz w:val="22"/>
          <w:szCs w:val="22"/>
          <w:lang w:val="en-GB"/>
        </w:rPr>
        <w:t xml:space="preserve">, meaning </w:t>
      </w:r>
      <w:r w:rsidR="00217837" w:rsidRPr="001E7736">
        <w:rPr>
          <w:color w:val="000000" w:themeColor="text1"/>
          <w:sz w:val="22"/>
          <w:szCs w:val="22"/>
          <w:lang w:val="en-GB"/>
        </w:rPr>
        <w:t xml:space="preserve">it is more easily oxidized (Fig. </w:t>
      </w:r>
      <w:r w:rsidR="00097D7F" w:rsidRPr="001E7736">
        <w:rPr>
          <w:color w:val="000000" w:themeColor="text1"/>
          <w:sz w:val="22"/>
          <w:szCs w:val="22"/>
          <w:lang w:val="en-GB"/>
        </w:rPr>
        <w:t>5</w:t>
      </w:r>
      <w:r w:rsidR="00217837" w:rsidRPr="001E7736">
        <w:rPr>
          <w:color w:val="000000" w:themeColor="text1"/>
          <w:sz w:val="22"/>
          <w:szCs w:val="22"/>
          <w:lang w:val="en-GB"/>
        </w:rPr>
        <w:t xml:space="preserve">a). </w:t>
      </w:r>
    </w:p>
    <w:p w14:paraId="2EDD2384" w14:textId="20C3A106" w:rsidR="00217837" w:rsidRPr="001E7736" w:rsidRDefault="00895485" w:rsidP="00217837">
      <w:pPr>
        <w:adjustRightInd w:val="0"/>
        <w:snapToGrid w:val="0"/>
        <w:spacing w:before="100" w:beforeAutospacing="1" w:after="100" w:afterAutospacing="1" w:line="480" w:lineRule="auto"/>
        <w:rPr>
          <w:color w:val="000000" w:themeColor="text1"/>
          <w:sz w:val="22"/>
          <w:szCs w:val="22"/>
          <w:lang w:val="en-GB"/>
        </w:rPr>
      </w:pPr>
      <w:r w:rsidRPr="001E7736">
        <w:rPr>
          <w:color w:val="000000" w:themeColor="text1"/>
          <w:sz w:val="22"/>
          <w:szCs w:val="22"/>
          <w:lang w:val="en-GB"/>
        </w:rPr>
        <w:t>C</w:t>
      </w:r>
      <w:r w:rsidR="001607F6" w:rsidRPr="001E7736">
        <w:rPr>
          <w:color w:val="000000" w:themeColor="text1"/>
          <w:sz w:val="22"/>
          <w:szCs w:val="22"/>
          <w:lang w:val="en-GB"/>
        </w:rPr>
        <w:t xml:space="preserve">luster </w:t>
      </w:r>
      <w:r w:rsidR="00217837" w:rsidRPr="001E7736">
        <w:rPr>
          <w:color w:val="000000" w:themeColor="text1"/>
          <w:sz w:val="22"/>
          <w:szCs w:val="22"/>
          <w:lang w:val="en-GB"/>
        </w:rPr>
        <w:t xml:space="preserve">calculations for </w:t>
      </w:r>
      <w:r w:rsidR="00217837" w:rsidRPr="001E7736">
        <w:rPr>
          <w:b/>
          <w:color w:val="000000" w:themeColor="text1"/>
          <w:sz w:val="22"/>
          <w:szCs w:val="22"/>
          <w:lang w:val="en-GB"/>
        </w:rPr>
        <w:t>N</w:t>
      </w:r>
      <w:r w:rsidR="00217837" w:rsidRPr="001E7736">
        <w:rPr>
          <w:b/>
          <w:color w:val="000000" w:themeColor="text1"/>
          <w:sz w:val="22"/>
          <w:szCs w:val="22"/>
          <w:vertAlign w:val="subscript"/>
          <w:lang w:val="en-GB"/>
        </w:rPr>
        <w:t>3</w:t>
      </w:r>
      <w:r w:rsidR="00217837" w:rsidRPr="001E7736">
        <w:rPr>
          <w:b/>
          <w:color w:val="000000" w:themeColor="text1"/>
          <w:sz w:val="22"/>
          <w:szCs w:val="22"/>
          <w:lang w:val="en-GB"/>
        </w:rPr>
        <w:t>-COF</w:t>
      </w:r>
      <w:r w:rsidR="00217837" w:rsidRPr="001E7736">
        <w:rPr>
          <w:color w:val="000000" w:themeColor="text1"/>
          <w:sz w:val="22"/>
          <w:szCs w:val="22"/>
          <w:lang w:val="en-GB"/>
        </w:rPr>
        <w:t xml:space="preserve"> (Fig. </w:t>
      </w:r>
      <w:r w:rsidR="00097D7F" w:rsidRPr="001E7736">
        <w:rPr>
          <w:color w:val="000000" w:themeColor="text1"/>
          <w:sz w:val="22"/>
          <w:szCs w:val="22"/>
          <w:lang w:val="en-GB"/>
        </w:rPr>
        <w:t>5</w:t>
      </w:r>
      <w:proofErr w:type="gramStart"/>
      <w:r w:rsidR="00217837" w:rsidRPr="001E7736">
        <w:rPr>
          <w:color w:val="000000" w:themeColor="text1"/>
          <w:sz w:val="22"/>
          <w:szCs w:val="22"/>
          <w:lang w:val="en-GB"/>
        </w:rPr>
        <w:t>a,b</w:t>
      </w:r>
      <w:proofErr w:type="gramEnd"/>
      <w:r w:rsidR="00217837" w:rsidRPr="001E7736">
        <w:rPr>
          <w:color w:val="000000" w:themeColor="text1"/>
          <w:sz w:val="22"/>
          <w:szCs w:val="22"/>
          <w:lang w:val="en-GB"/>
        </w:rPr>
        <w:t>)</w:t>
      </w:r>
      <w:r w:rsidR="008A1D00" w:rsidRPr="001E7736">
        <w:rPr>
          <w:color w:val="000000" w:themeColor="text1"/>
          <w:sz w:val="22"/>
          <w:szCs w:val="22"/>
          <w:lang w:val="en-GB"/>
        </w:rPr>
        <w:t xml:space="preserve"> suggest a different picture.</w:t>
      </w:r>
      <w:r w:rsidR="00217837" w:rsidRPr="001E7736">
        <w:rPr>
          <w:color w:val="000000" w:themeColor="text1"/>
          <w:sz w:val="22"/>
          <w:szCs w:val="22"/>
          <w:lang w:val="en-GB"/>
        </w:rPr>
        <w:t xml:space="preserve"> While the IP and EA of N</w:t>
      </w:r>
      <w:r w:rsidR="00217837" w:rsidRPr="001E7736">
        <w:rPr>
          <w:color w:val="000000" w:themeColor="text1"/>
          <w:sz w:val="22"/>
          <w:szCs w:val="22"/>
          <w:vertAlign w:val="subscript"/>
          <w:lang w:val="en-GB"/>
        </w:rPr>
        <w:t>3</w:t>
      </w:r>
      <w:r w:rsidR="00217837" w:rsidRPr="001E7736">
        <w:rPr>
          <w:color w:val="000000" w:themeColor="text1"/>
          <w:sz w:val="22"/>
          <w:szCs w:val="22"/>
          <w:lang w:val="en-GB"/>
        </w:rPr>
        <w:t xml:space="preserve">(L) straddle both water splitting half-reaction potentials, </w:t>
      </w:r>
      <w:r w:rsidR="006F7F80" w:rsidRPr="001E7736">
        <w:rPr>
          <w:color w:val="000000" w:themeColor="text1"/>
          <w:sz w:val="22"/>
          <w:szCs w:val="22"/>
          <w:lang w:val="en-GB"/>
        </w:rPr>
        <w:t>suggesting a</w:t>
      </w:r>
      <w:r w:rsidR="00217837" w:rsidRPr="001E7736">
        <w:rPr>
          <w:color w:val="000000" w:themeColor="text1"/>
          <w:sz w:val="22"/>
          <w:szCs w:val="22"/>
          <w:lang w:val="en-GB"/>
        </w:rPr>
        <w:t xml:space="preserve"> driving force</w:t>
      </w:r>
      <w:r w:rsidR="006F7F80" w:rsidRPr="001E7736">
        <w:rPr>
          <w:color w:val="000000" w:themeColor="text1"/>
          <w:sz w:val="22"/>
          <w:szCs w:val="22"/>
          <w:lang w:val="en-GB"/>
        </w:rPr>
        <w:t xml:space="preserve"> for overall water splitting</w:t>
      </w:r>
      <w:r w:rsidR="00217837" w:rsidRPr="001E7736">
        <w:rPr>
          <w:color w:val="000000" w:themeColor="text1"/>
          <w:sz w:val="22"/>
          <w:szCs w:val="22"/>
          <w:lang w:val="en-GB"/>
        </w:rPr>
        <w:t>,</w:t>
      </w:r>
      <w:r w:rsidR="0033615B" w:rsidRPr="001E7736">
        <w:rPr>
          <w:color w:val="000000" w:themeColor="text1"/>
          <w:sz w:val="22"/>
          <w:szCs w:val="22"/>
          <w:lang w:val="en-GB"/>
        </w:rPr>
        <w:t xml:space="preserve"> the EA* and IP* do not</w:t>
      </w:r>
      <w:r w:rsidR="00F10EC8" w:rsidRPr="001E7736">
        <w:rPr>
          <w:color w:val="000000" w:themeColor="text1"/>
          <w:sz w:val="22"/>
          <w:szCs w:val="22"/>
          <w:lang w:val="en-GB"/>
        </w:rPr>
        <w:t xml:space="preserve">; this means </w:t>
      </w:r>
      <w:r w:rsidR="00243C07" w:rsidRPr="001E7736">
        <w:rPr>
          <w:color w:val="000000" w:themeColor="text1"/>
          <w:sz w:val="22"/>
          <w:szCs w:val="22"/>
          <w:lang w:val="en-GB"/>
        </w:rPr>
        <w:t xml:space="preserve">that </w:t>
      </w:r>
      <w:r w:rsidR="00F10EC8" w:rsidRPr="001E7736">
        <w:rPr>
          <w:color w:val="000000" w:themeColor="text1"/>
          <w:sz w:val="22"/>
          <w:szCs w:val="22"/>
          <w:lang w:val="en-GB"/>
        </w:rPr>
        <w:t>overall water splitting is still not thermodynamically favoured without</w:t>
      </w:r>
      <w:r w:rsidR="00243C07" w:rsidRPr="001E7736">
        <w:rPr>
          <w:color w:val="000000" w:themeColor="text1"/>
          <w:sz w:val="22"/>
          <w:szCs w:val="22"/>
          <w:lang w:val="en-GB"/>
        </w:rPr>
        <w:t xml:space="preserve"> bulk exciton dissociation</w:t>
      </w:r>
      <w:r w:rsidR="00986A61" w:rsidRPr="001E7736">
        <w:rPr>
          <w:color w:val="000000" w:themeColor="text1"/>
          <w:sz w:val="22"/>
          <w:szCs w:val="22"/>
          <w:lang w:val="en-GB"/>
        </w:rPr>
        <w:t>—</w:t>
      </w:r>
      <w:r w:rsidR="008A1D00" w:rsidRPr="001E7736">
        <w:rPr>
          <w:color w:val="000000" w:themeColor="text1"/>
          <w:sz w:val="22"/>
          <w:szCs w:val="22"/>
          <w:lang w:val="en-GB"/>
        </w:rPr>
        <w:t xml:space="preserve">and </w:t>
      </w:r>
      <w:r w:rsidR="00986A61" w:rsidRPr="001E7736">
        <w:rPr>
          <w:color w:val="000000" w:themeColor="text1"/>
          <w:sz w:val="22"/>
          <w:szCs w:val="22"/>
          <w:lang w:val="en-GB"/>
        </w:rPr>
        <w:t>t</w:t>
      </w:r>
      <w:r w:rsidR="00217837" w:rsidRPr="001E7736">
        <w:rPr>
          <w:color w:val="000000" w:themeColor="text1"/>
          <w:sz w:val="22"/>
          <w:szCs w:val="22"/>
          <w:lang w:val="en-GB"/>
        </w:rPr>
        <w:t xml:space="preserve">he exciton binding energy is </w:t>
      </w:r>
      <w:r w:rsidR="001E71DE" w:rsidRPr="001E7736">
        <w:rPr>
          <w:color w:val="000000" w:themeColor="text1"/>
          <w:sz w:val="22"/>
          <w:szCs w:val="22"/>
          <w:lang w:val="en-GB"/>
        </w:rPr>
        <w:t xml:space="preserve">predicted to be </w:t>
      </w:r>
      <w:r w:rsidR="00217837" w:rsidRPr="001E7736">
        <w:rPr>
          <w:color w:val="000000" w:themeColor="text1"/>
          <w:sz w:val="22"/>
          <w:szCs w:val="22"/>
          <w:lang w:val="en-GB"/>
        </w:rPr>
        <w:t>as large as 0.9</w:t>
      </w:r>
      <w:r w:rsidR="00220FA0" w:rsidRPr="001E7736">
        <w:rPr>
          <w:color w:val="000000" w:themeColor="text1"/>
          <w:sz w:val="22"/>
          <w:szCs w:val="22"/>
          <w:lang w:val="en-GB"/>
        </w:rPr>
        <w:t>2</w:t>
      </w:r>
      <w:r w:rsidR="00217837" w:rsidRPr="001E7736">
        <w:rPr>
          <w:color w:val="000000" w:themeColor="text1"/>
          <w:sz w:val="22"/>
          <w:szCs w:val="22"/>
          <w:lang w:val="en-GB"/>
        </w:rPr>
        <w:t xml:space="preserve"> eV.</w:t>
      </w:r>
      <w:r w:rsidR="00475F99" w:rsidRPr="001E7736">
        <w:rPr>
          <w:color w:val="000000" w:themeColor="text1"/>
          <w:sz w:val="22"/>
          <w:szCs w:val="22"/>
          <w:lang w:val="en-GB"/>
        </w:rPr>
        <w:t xml:space="preserve"> </w:t>
      </w:r>
      <w:r w:rsidR="00B80030" w:rsidRPr="001E7736">
        <w:rPr>
          <w:color w:val="000000" w:themeColor="text1"/>
          <w:sz w:val="22"/>
          <w:szCs w:val="22"/>
          <w:lang w:val="en-GB"/>
        </w:rPr>
        <w:t>C</w:t>
      </w:r>
      <w:r w:rsidR="00475F99" w:rsidRPr="001E7736">
        <w:rPr>
          <w:color w:val="000000" w:themeColor="text1"/>
          <w:sz w:val="22"/>
          <w:szCs w:val="22"/>
          <w:lang w:val="en-GB"/>
        </w:rPr>
        <w:t xml:space="preserve">alculations </w:t>
      </w:r>
      <w:r w:rsidR="00CF13C6" w:rsidRPr="001E7736">
        <w:rPr>
          <w:color w:val="000000" w:themeColor="text1"/>
          <w:sz w:val="22"/>
          <w:szCs w:val="22"/>
          <w:lang w:val="en-GB"/>
        </w:rPr>
        <w:t>using</w:t>
      </w:r>
      <w:r w:rsidR="00B80030" w:rsidRPr="001E7736">
        <w:rPr>
          <w:color w:val="000000" w:themeColor="text1"/>
          <w:sz w:val="22"/>
          <w:szCs w:val="22"/>
          <w:lang w:val="en-GB"/>
        </w:rPr>
        <w:t xml:space="preserve"> range-separated density functionals </w:t>
      </w:r>
      <w:r w:rsidR="00166E4D" w:rsidRPr="001E7736">
        <w:rPr>
          <w:color w:val="000000" w:themeColor="text1"/>
          <w:sz w:val="22"/>
          <w:szCs w:val="22"/>
          <w:lang w:val="en-GB"/>
        </w:rPr>
        <w:t>also suggest that</w:t>
      </w:r>
      <w:r w:rsidR="008C55B9" w:rsidRPr="001E7736">
        <w:rPr>
          <w:color w:val="000000" w:themeColor="text1"/>
          <w:sz w:val="22"/>
          <w:szCs w:val="22"/>
          <w:lang w:val="en-GB"/>
        </w:rPr>
        <w:t xml:space="preserve"> the exciton binding energy in</w:t>
      </w:r>
      <w:r w:rsidR="00B80030" w:rsidRPr="001E7736">
        <w:rPr>
          <w:color w:val="000000" w:themeColor="text1"/>
          <w:sz w:val="22"/>
          <w:szCs w:val="22"/>
          <w:lang w:val="en-GB"/>
        </w:rPr>
        <w:t xml:space="preserve"> </w:t>
      </w:r>
      <w:r w:rsidR="001E71DE" w:rsidRPr="001E7736">
        <w:rPr>
          <w:b/>
          <w:color w:val="000000" w:themeColor="text1"/>
          <w:sz w:val="22"/>
          <w:szCs w:val="22"/>
          <w:lang w:val="en-GB"/>
        </w:rPr>
        <w:t>N</w:t>
      </w:r>
      <w:r w:rsidR="001E71DE" w:rsidRPr="001E7736">
        <w:rPr>
          <w:b/>
          <w:color w:val="000000" w:themeColor="text1"/>
          <w:sz w:val="22"/>
          <w:szCs w:val="22"/>
          <w:vertAlign w:val="subscript"/>
          <w:lang w:val="en-GB"/>
        </w:rPr>
        <w:t>3</w:t>
      </w:r>
      <w:r w:rsidR="001E71DE" w:rsidRPr="001E7736">
        <w:rPr>
          <w:b/>
          <w:color w:val="000000" w:themeColor="text1"/>
          <w:sz w:val="22"/>
          <w:szCs w:val="22"/>
          <w:lang w:val="en-GB"/>
        </w:rPr>
        <w:t>-COF</w:t>
      </w:r>
      <w:r w:rsidR="00B80030" w:rsidRPr="001E7736">
        <w:rPr>
          <w:color w:val="000000" w:themeColor="text1"/>
          <w:sz w:val="22"/>
          <w:szCs w:val="22"/>
          <w:lang w:val="en-GB"/>
        </w:rPr>
        <w:t xml:space="preserve"> is large </w:t>
      </w:r>
      <w:r w:rsidR="00475F99" w:rsidRPr="001E7736">
        <w:rPr>
          <w:color w:val="000000" w:themeColor="text1"/>
          <w:sz w:val="22"/>
          <w:szCs w:val="22"/>
          <w:lang w:val="en-GB"/>
        </w:rPr>
        <w:t xml:space="preserve">(Supplementary Fig. </w:t>
      </w:r>
      <w:r w:rsidR="001C4B14" w:rsidRPr="001E7736">
        <w:rPr>
          <w:color w:val="000000" w:themeColor="text1"/>
          <w:sz w:val="22"/>
          <w:szCs w:val="22"/>
          <w:lang w:val="en-GB"/>
        </w:rPr>
        <w:t>91</w:t>
      </w:r>
      <w:r w:rsidR="00475F99" w:rsidRPr="001E7736">
        <w:rPr>
          <w:color w:val="000000" w:themeColor="text1"/>
          <w:sz w:val="22"/>
          <w:szCs w:val="22"/>
          <w:lang w:val="en-GB"/>
        </w:rPr>
        <w:t xml:space="preserve">). </w:t>
      </w:r>
      <w:r w:rsidR="006F7F80" w:rsidRPr="001E7736">
        <w:rPr>
          <w:color w:val="000000" w:themeColor="text1"/>
          <w:sz w:val="22"/>
          <w:szCs w:val="22"/>
          <w:lang w:val="en-GB"/>
        </w:rPr>
        <w:t>T</w:t>
      </w:r>
      <w:r w:rsidR="00217837" w:rsidRPr="001E7736">
        <w:rPr>
          <w:color w:val="000000" w:themeColor="text1"/>
          <w:sz w:val="22"/>
          <w:szCs w:val="22"/>
          <w:lang w:val="en-GB"/>
        </w:rPr>
        <w:t>he IP* of N</w:t>
      </w:r>
      <w:r w:rsidR="00217837" w:rsidRPr="001E7736">
        <w:rPr>
          <w:color w:val="000000" w:themeColor="text1"/>
          <w:sz w:val="22"/>
          <w:szCs w:val="22"/>
          <w:vertAlign w:val="subscript"/>
          <w:lang w:val="en-GB"/>
        </w:rPr>
        <w:t>3</w:t>
      </w:r>
      <w:r w:rsidR="00217837" w:rsidRPr="001E7736">
        <w:rPr>
          <w:color w:val="000000" w:themeColor="text1"/>
          <w:sz w:val="22"/>
          <w:szCs w:val="22"/>
          <w:lang w:val="en-GB"/>
        </w:rPr>
        <w:t xml:space="preserve">(L) is only marginally more negative than the potential of proton reduction and the EA* marginally more positive than the potential of the one-hole oxidation of ascorbic acid. The </w:t>
      </w:r>
      <w:r w:rsidR="00166E4D" w:rsidRPr="001E7736">
        <w:rPr>
          <w:color w:val="000000" w:themeColor="text1"/>
          <w:sz w:val="22"/>
          <w:szCs w:val="22"/>
          <w:lang w:val="en-GB"/>
        </w:rPr>
        <w:t xml:space="preserve">relatively </w:t>
      </w:r>
      <w:r w:rsidR="00217837" w:rsidRPr="001E7736">
        <w:rPr>
          <w:color w:val="000000" w:themeColor="text1"/>
          <w:sz w:val="22"/>
          <w:szCs w:val="22"/>
          <w:lang w:val="en-GB"/>
        </w:rPr>
        <w:t xml:space="preserve">low photocatalytic activity of </w:t>
      </w:r>
      <w:r w:rsidR="00217837" w:rsidRPr="001E7736">
        <w:rPr>
          <w:b/>
          <w:color w:val="000000" w:themeColor="text1"/>
          <w:sz w:val="22"/>
          <w:szCs w:val="22"/>
          <w:lang w:val="en-GB"/>
        </w:rPr>
        <w:t>N</w:t>
      </w:r>
      <w:r w:rsidR="00217837" w:rsidRPr="001E7736">
        <w:rPr>
          <w:b/>
          <w:color w:val="000000" w:themeColor="text1"/>
          <w:sz w:val="22"/>
          <w:szCs w:val="22"/>
          <w:vertAlign w:val="subscript"/>
          <w:lang w:val="en-GB"/>
        </w:rPr>
        <w:t>3</w:t>
      </w:r>
      <w:r w:rsidR="00217837" w:rsidRPr="001E7736">
        <w:rPr>
          <w:b/>
          <w:color w:val="000000" w:themeColor="text1"/>
          <w:sz w:val="22"/>
          <w:szCs w:val="22"/>
          <w:lang w:val="en-GB"/>
        </w:rPr>
        <w:t>-COF</w:t>
      </w:r>
      <w:r w:rsidR="00217837" w:rsidRPr="001E7736">
        <w:rPr>
          <w:color w:val="000000" w:themeColor="text1"/>
          <w:sz w:val="22"/>
          <w:szCs w:val="22"/>
          <w:lang w:val="en-GB"/>
        </w:rPr>
        <w:t xml:space="preserve"> </w:t>
      </w:r>
      <w:r w:rsidR="006F7F80" w:rsidRPr="001E7736">
        <w:rPr>
          <w:color w:val="000000" w:themeColor="text1"/>
          <w:sz w:val="22"/>
          <w:szCs w:val="22"/>
          <w:lang w:val="en-GB"/>
        </w:rPr>
        <w:t xml:space="preserve">with ascorbic acid might </w:t>
      </w:r>
      <w:r w:rsidR="00253289" w:rsidRPr="001E7736">
        <w:rPr>
          <w:color w:val="000000" w:themeColor="text1"/>
          <w:sz w:val="22"/>
          <w:szCs w:val="22"/>
          <w:lang w:val="en-GB"/>
        </w:rPr>
        <w:t xml:space="preserve">therefore </w:t>
      </w:r>
      <w:r w:rsidR="006F7F80" w:rsidRPr="001E7736">
        <w:rPr>
          <w:color w:val="000000" w:themeColor="text1"/>
          <w:sz w:val="22"/>
          <w:szCs w:val="22"/>
          <w:lang w:val="en-GB"/>
        </w:rPr>
        <w:t xml:space="preserve">be </w:t>
      </w:r>
      <w:r w:rsidR="008A1D00" w:rsidRPr="001E7736">
        <w:rPr>
          <w:color w:val="000000" w:themeColor="text1"/>
          <w:sz w:val="22"/>
          <w:szCs w:val="22"/>
          <w:lang w:val="en-GB"/>
        </w:rPr>
        <w:t>linked</w:t>
      </w:r>
      <w:r w:rsidR="00217837" w:rsidRPr="001E7736">
        <w:rPr>
          <w:color w:val="000000" w:themeColor="text1"/>
          <w:sz w:val="22"/>
          <w:szCs w:val="22"/>
          <w:lang w:val="en-GB"/>
        </w:rPr>
        <w:t xml:space="preserve"> to the combined effects of difficult exciton dissociation in </w:t>
      </w:r>
      <w:r w:rsidR="00BB1927" w:rsidRPr="001E7736">
        <w:rPr>
          <w:color w:val="000000" w:themeColor="text1"/>
          <w:sz w:val="22"/>
          <w:szCs w:val="22"/>
          <w:lang w:val="en-GB"/>
        </w:rPr>
        <w:t xml:space="preserve">the </w:t>
      </w:r>
      <w:r w:rsidR="00217837" w:rsidRPr="001E7736">
        <w:rPr>
          <w:color w:val="000000" w:themeColor="text1"/>
          <w:sz w:val="22"/>
          <w:szCs w:val="22"/>
          <w:lang w:val="en-GB"/>
        </w:rPr>
        <w:t>bulk</w:t>
      </w:r>
      <w:r w:rsidR="00BB1927" w:rsidRPr="001E7736">
        <w:rPr>
          <w:color w:val="000000" w:themeColor="text1"/>
          <w:sz w:val="22"/>
          <w:szCs w:val="22"/>
          <w:lang w:val="en-GB"/>
        </w:rPr>
        <w:t xml:space="preserve"> material</w:t>
      </w:r>
      <w:r w:rsidR="00217837" w:rsidRPr="001E7736">
        <w:rPr>
          <w:color w:val="000000" w:themeColor="text1"/>
          <w:sz w:val="22"/>
          <w:szCs w:val="22"/>
          <w:lang w:val="en-GB"/>
        </w:rPr>
        <w:t xml:space="preserve"> and </w:t>
      </w:r>
      <w:r w:rsidR="006F7F80" w:rsidRPr="001E7736">
        <w:rPr>
          <w:color w:val="000000" w:themeColor="text1"/>
          <w:sz w:val="22"/>
          <w:szCs w:val="22"/>
          <w:lang w:val="en-GB"/>
        </w:rPr>
        <w:t xml:space="preserve">the </w:t>
      </w:r>
      <w:r w:rsidR="00217837" w:rsidRPr="001E7736">
        <w:rPr>
          <w:color w:val="000000" w:themeColor="text1"/>
          <w:sz w:val="22"/>
          <w:szCs w:val="22"/>
          <w:lang w:val="en-GB"/>
        </w:rPr>
        <w:t>small driving forces associated with exciton dissociati</w:t>
      </w:r>
      <w:r w:rsidR="006F7F80" w:rsidRPr="001E7736">
        <w:rPr>
          <w:color w:val="000000" w:themeColor="text1"/>
          <w:sz w:val="22"/>
          <w:szCs w:val="22"/>
          <w:lang w:val="en-GB"/>
        </w:rPr>
        <w:t>on</w:t>
      </w:r>
      <w:r w:rsidR="00217837" w:rsidRPr="001E7736">
        <w:rPr>
          <w:color w:val="000000" w:themeColor="text1"/>
          <w:sz w:val="22"/>
          <w:szCs w:val="22"/>
          <w:lang w:val="en-GB"/>
        </w:rPr>
        <w:t xml:space="preserve"> at the photocatalyst–solution interface. </w:t>
      </w:r>
    </w:p>
    <w:p w14:paraId="74A84169" w14:textId="49DAF327" w:rsidR="00217837" w:rsidRPr="001E7736" w:rsidRDefault="00253289" w:rsidP="00217837">
      <w:pPr>
        <w:adjustRightInd w:val="0"/>
        <w:snapToGrid w:val="0"/>
        <w:spacing w:before="100" w:beforeAutospacing="1" w:after="100" w:afterAutospacing="1" w:line="480" w:lineRule="auto"/>
        <w:rPr>
          <w:color w:val="000000" w:themeColor="text1"/>
          <w:sz w:val="22"/>
          <w:szCs w:val="22"/>
          <w:lang w:val="en-GB"/>
        </w:rPr>
      </w:pPr>
      <w:r w:rsidRPr="001E7736">
        <w:rPr>
          <w:color w:val="000000" w:themeColor="text1"/>
          <w:sz w:val="22"/>
          <w:szCs w:val="22"/>
          <w:lang w:val="en-GB"/>
        </w:rPr>
        <w:lastRenderedPageBreak/>
        <w:t>Next, p</w:t>
      </w:r>
      <w:r w:rsidR="00217837" w:rsidRPr="001E7736">
        <w:rPr>
          <w:color w:val="000000" w:themeColor="text1"/>
          <w:sz w:val="22"/>
          <w:szCs w:val="22"/>
          <w:lang w:val="en-GB"/>
        </w:rPr>
        <w:t xml:space="preserve">eriodic </w:t>
      </w:r>
      <w:r w:rsidR="00126EEE" w:rsidRPr="001E7736">
        <w:rPr>
          <w:color w:val="000000" w:themeColor="text1"/>
          <w:sz w:val="22"/>
          <w:szCs w:val="22"/>
          <w:lang w:val="en-GB"/>
        </w:rPr>
        <w:t>DFT</w:t>
      </w:r>
      <w:r w:rsidR="00217837" w:rsidRPr="001E7736">
        <w:rPr>
          <w:color w:val="000000" w:themeColor="text1"/>
          <w:sz w:val="22"/>
          <w:szCs w:val="22"/>
          <w:lang w:val="en-GB"/>
        </w:rPr>
        <w:t xml:space="preserve"> </w:t>
      </w:r>
      <w:r w:rsidR="001E71DE" w:rsidRPr="001E7736">
        <w:rPr>
          <w:color w:val="000000" w:themeColor="text1"/>
          <w:sz w:val="22"/>
          <w:szCs w:val="22"/>
          <w:lang w:val="en-GB"/>
        </w:rPr>
        <w:t xml:space="preserve">(HSE06) </w:t>
      </w:r>
      <w:r w:rsidR="00217837" w:rsidRPr="001E7736">
        <w:rPr>
          <w:color w:val="000000" w:themeColor="text1"/>
          <w:sz w:val="22"/>
          <w:szCs w:val="22"/>
          <w:lang w:val="en-GB"/>
        </w:rPr>
        <w:t xml:space="preserve">calculations were performed to investigate the electronic structures of the COF crystals. The position of </w:t>
      </w:r>
      <w:r w:rsidR="00F10EC8" w:rsidRPr="001E7736">
        <w:rPr>
          <w:color w:val="000000" w:themeColor="text1"/>
          <w:sz w:val="22"/>
          <w:szCs w:val="22"/>
          <w:lang w:val="en-GB"/>
        </w:rPr>
        <w:t xml:space="preserve">the </w:t>
      </w:r>
      <w:r w:rsidR="00217837" w:rsidRPr="001E7736">
        <w:rPr>
          <w:color w:val="000000" w:themeColor="text1"/>
          <w:sz w:val="22"/>
          <w:szCs w:val="22"/>
          <w:lang w:val="en-GB"/>
        </w:rPr>
        <w:t>VBM and CBM for each</w:t>
      </w:r>
      <w:r w:rsidR="0098029E" w:rsidRPr="001E7736">
        <w:rPr>
          <w:color w:val="000000" w:themeColor="text1"/>
          <w:sz w:val="22"/>
          <w:szCs w:val="22"/>
          <w:lang w:val="en-GB"/>
        </w:rPr>
        <w:t xml:space="preserve"> </w:t>
      </w:r>
      <w:r w:rsidR="00217837" w:rsidRPr="001E7736">
        <w:rPr>
          <w:color w:val="000000" w:themeColor="text1"/>
          <w:sz w:val="22"/>
          <w:szCs w:val="22"/>
          <w:lang w:val="en-GB"/>
        </w:rPr>
        <w:t xml:space="preserve">COF crystal structure was referenced to a common vacuum level (Fig. </w:t>
      </w:r>
      <w:r w:rsidR="00097D7F" w:rsidRPr="001E7736">
        <w:rPr>
          <w:color w:val="000000" w:themeColor="text1"/>
          <w:sz w:val="22"/>
          <w:szCs w:val="22"/>
          <w:lang w:val="en-GB"/>
        </w:rPr>
        <w:t>5</w:t>
      </w:r>
      <w:r w:rsidR="00217837" w:rsidRPr="001E7736">
        <w:rPr>
          <w:color w:val="000000" w:themeColor="text1"/>
          <w:sz w:val="22"/>
          <w:szCs w:val="22"/>
          <w:lang w:val="en-GB"/>
        </w:rPr>
        <w:t xml:space="preserve">c), determined by the value of the electrostatic potential at the centre of an internal pore. </w:t>
      </w:r>
      <w:r w:rsidR="006F7F80" w:rsidRPr="001E7736">
        <w:rPr>
          <w:color w:val="000000" w:themeColor="text1"/>
          <w:sz w:val="22"/>
          <w:szCs w:val="22"/>
          <w:lang w:val="en-GB"/>
        </w:rPr>
        <w:t xml:space="preserve">Both eclipsed (AA) and staggered (AB) stacking sequences were considered </w:t>
      </w:r>
      <w:r w:rsidR="000114E1" w:rsidRPr="001E7736">
        <w:rPr>
          <w:color w:val="000000" w:themeColor="text1"/>
          <w:sz w:val="22"/>
          <w:szCs w:val="22"/>
          <w:lang w:val="en-GB"/>
        </w:rPr>
        <w:t>f</w:t>
      </w:r>
      <w:r w:rsidR="00217837" w:rsidRPr="001E7736">
        <w:rPr>
          <w:color w:val="000000" w:themeColor="text1"/>
          <w:sz w:val="22"/>
          <w:szCs w:val="22"/>
          <w:lang w:val="en-GB"/>
        </w:rPr>
        <w:t xml:space="preserve">or </w:t>
      </w:r>
      <w:r w:rsidR="00217837" w:rsidRPr="001E7736">
        <w:rPr>
          <w:b/>
          <w:color w:val="000000" w:themeColor="text1"/>
          <w:sz w:val="22"/>
          <w:szCs w:val="22"/>
          <w:lang w:val="en-GB"/>
        </w:rPr>
        <w:t>S-COF</w:t>
      </w:r>
      <w:r w:rsidR="00217837" w:rsidRPr="001E7736">
        <w:rPr>
          <w:color w:val="000000" w:themeColor="text1"/>
          <w:sz w:val="22"/>
          <w:szCs w:val="22"/>
          <w:lang w:val="en-GB"/>
        </w:rPr>
        <w:t xml:space="preserve">, </w:t>
      </w:r>
      <w:r w:rsidR="00217837" w:rsidRPr="001E7736">
        <w:rPr>
          <w:b/>
          <w:color w:val="000000" w:themeColor="text1"/>
          <w:sz w:val="22"/>
          <w:szCs w:val="22"/>
          <w:lang w:val="en-GB"/>
        </w:rPr>
        <w:t>FS-COF</w:t>
      </w:r>
      <w:r w:rsidR="000114E1" w:rsidRPr="001E7736">
        <w:rPr>
          <w:color w:val="000000" w:themeColor="text1"/>
          <w:sz w:val="22"/>
          <w:szCs w:val="22"/>
          <w:lang w:val="en-GB"/>
        </w:rPr>
        <w:t>,</w:t>
      </w:r>
      <w:r w:rsidR="00217837" w:rsidRPr="001E7736">
        <w:rPr>
          <w:color w:val="000000" w:themeColor="text1"/>
          <w:sz w:val="22"/>
          <w:szCs w:val="22"/>
          <w:lang w:val="en-GB"/>
        </w:rPr>
        <w:t xml:space="preserve"> and </w:t>
      </w:r>
      <w:r w:rsidR="00217837" w:rsidRPr="001E7736">
        <w:rPr>
          <w:b/>
          <w:color w:val="000000" w:themeColor="text1"/>
          <w:sz w:val="22"/>
          <w:szCs w:val="22"/>
          <w:lang w:val="en-GB"/>
        </w:rPr>
        <w:t>TP-COF</w:t>
      </w:r>
      <w:r w:rsidR="00217837" w:rsidRPr="001E7736">
        <w:rPr>
          <w:color w:val="000000" w:themeColor="text1"/>
          <w:sz w:val="22"/>
          <w:szCs w:val="22"/>
          <w:lang w:val="en-GB"/>
        </w:rPr>
        <w:t xml:space="preserve"> (Fig. </w:t>
      </w:r>
      <w:r w:rsidR="00097D7F" w:rsidRPr="001E7736">
        <w:rPr>
          <w:color w:val="000000" w:themeColor="text1"/>
          <w:sz w:val="22"/>
          <w:szCs w:val="22"/>
          <w:lang w:val="en-GB"/>
        </w:rPr>
        <w:t>5</w:t>
      </w:r>
      <w:r w:rsidR="00217837" w:rsidRPr="001E7736">
        <w:rPr>
          <w:color w:val="000000" w:themeColor="text1"/>
          <w:sz w:val="22"/>
          <w:szCs w:val="22"/>
          <w:lang w:val="en-GB"/>
        </w:rPr>
        <w:t>d); the</w:t>
      </w:r>
      <w:r w:rsidR="00081A5A" w:rsidRPr="001E7736">
        <w:rPr>
          <w:color w:val="000000" w:themeColor="text1"/>
          <w:sz w:val="22"/>
          <w:szCs w:val="22"/>
          <w:lang w:val="en-GB"/>
        </w:rPr>
        <w:t xml:space="preserve"> </w:t>
      </w:r>
      <w:r w:rsidR="00217837" w:rsidRPr="001E7736">
        <w:rPr>
          <w:color w:val="000000" w:themeColor="text1"/>
          <w:sz w:val="22"/>
          <w:szCs w:val="22"/>
          <w:lang w:val="en-GB"/>
        </w:rPr>
        <w:t xml:space="preserve">eclipsed AA layered structure of </w:t>
      </w:r>
      <w:r w:rsidR="00217837" w:rsidRPr="001E7736">
        <w:rPr>
          <w:b/>
          <w:color w:val="000000" w:themeColor="text1"/>
          <w:sz w:val="22"/>
          <w:szCs w:val="22"/>
          <w:lang w:val="en-GB"/>
        </w:rPr>
        <w:t>N</w:t>
      </w:r>
      <w:r w:rsidR="00217837" w:rsidRPr="001E7736">
        <w:rPr>
          <w:b/>
          <w:color w:val="000000" w:themeColor="text1"/>
          <w:sz w:val="22"/>
          <w:szCs w:val="22"/>
          <w:vertAlign w:val="subscript"/>
          <w:lang w:val="en-GB"/>
        </w:rPr>
        <w:t>3</w:t>
      </w:r>
      <w:r w:rsidR="00217837" w:rsidRPr="001E7736">
        <w:rPr>
          <w:b/>
          <w:color w:val="000000" w:themeColor="text1"/>
          <w:sz w:val="22"/>
          <w:szCs w:val="22"/>
          <w:lang w:val="en-GB"/>
        </w:rPr>
        <w:t>-COF</w:t>
      </w:r>
      <w:r w:rsidR="00217837" w:rsidRPr="001E7736">
        <w:rPr>
          <w:color w:val="000000" w:themeColor="text1"/>
          <w:sz w:val="22"/>
          <w:szCs w:val="22"/>
          <w:lang w:val="en-GB"/>
        </w:rPr>
        <w:t xml:space="preserve"> was also included for comparison. </w:t>
      </w:r>
      <w:r w:rsidR="00276DBA" w:rsidRPr="001E7736">
        <w:rPr>
          <w:color w:val="000000" w:themeColor="text1"/>
          <w:sz w:val="22"/>
          <w:szCs w:val="22"/>
          <w:lang w:val="en-GB"/>
        </w:rPr>
        <w:t>O</w:t>
      </w:r>
      <w:r w:rsidR="00217837" w:rsidRPr="001E7736">
        <w:rPr>
          <w:color w:val="000000" w:themeColor="text1"/>
          <w:sz w:val="22"/>
          <w:szCs w:val="22"/>
          <w:lang w:val="en-GB"/>
        </w:rPr>
        <w:t xml:space="preserve">ur </w:t>
      </w:r>
      <w:r w:rsidR="003316C0" w:rsidRPr="001E7736">
        <w:rPr>
          <w:color w:val="000000" w:themeColor="text1"/>
          <w:sz w:val="22"/>
          <w:szCs w:val="22"/>
          <w:lang w:val="en-GB"/>
        </w:rPr>
        <w:t>periodic</w:t>
      </w:r>
      <w:r w:rsidR="00217837" w:rsidRPr="001E7736">
        <w:rPr>
          <w:color w:val="000000" w:themeColor="text1"/>
          <w:sz w:val="22"/>
          <w:szCs w:val="22"/>
          <w:lang w:val="en-GB"/>
        </w:rPr>
        <w:t xml:space="preserve"> results corroborate the molecular</w:t>
      </w:r>
      <w:r w:rsidR="008A1D00" w:rsidRPr="001E7736">
        <w:rPr>
          <w:color w:val="000000" w:themeColor="text1"/>
          <w:sz w:val="22"/>
          <w:szCs w:val="22"/>
          <w:lang w:val="en-GB"/>
        </w:rPr>
        <w:t xml:space="preserve"> fragment</w:t>
      </w:r>
      <w:r w:rsidR="00217837" w:rsidRPr="001E7736">
        <w:rPr>
          <w:color w:val="000000" w:themeColor="text1"/>
          <w:sz w:val="22"/>
          <w:szCs w:val="22"/>
          <w:lang w:val="en-GB"/>
        </w:rPr>
        <w:t xml:space="preserve"> picture</w:t>
      </w:r>
      <w:r w:rsidR="004231ED" w:rsidRPr="001E7736">
        <w:rPr>
          <w:color w:val="000000" w:themeColor="text1"/>
          <w:sz w:val="22"/>
          <w:szCs w:val="22"/>
          <w:lang w:val="en-GB"/>
        </w:rPr>
        <w:t xml:space="preserve">; </w:t>
      </w:r>
      <w:r w:rsidR="00217837" w:rsidRPr="001E7736">
        <w:rPr>
          <w:color w:val="000000" w:themeColor="text1"/>
          <w:sz w:val="22"/>
          <w:szCs w:val="22"/>
          <w:lang w:val="en-GB"/>
        </w:rPr>
        <w:t xml:space="preserve">all </w:t>
      </w:r>
      <w:r w:rsidR="00081A5A" w:rsidRPr="001E7736">
        <w:rPr>
          <w:color w:val="000000" w:themeColor="text1"/>
          <w:sz w:val="22"/>
          <w:szCs w:val="22"/>
          <w:lang w:val="en-GB"/>
        </w:rPr>
        <w:t xml:space="preserve">of </w:t>
      </w:r>
      <w:r w:rsidR="00217837" w:rsidRPr="001E7736">
        <w:rPr>
          <w:color w:val="000000" w:themeColor="text1"/>
          <w:sz w:val="22"/>
          <w:szCs w:val="22"/>
          <w:lang w:val="en-GB"/>
        </w:rPr>
        <w:t>the</w:t>
      </w:r>
      <w:r w:rsidR="00D05133" w:rsidRPr="001E7736">
        <w:rPr>
          <w:color w:val="000000" w:themeColor="text1"/>
          <w:sz w:val="22"/>
          <w:szCs w:val="22"/>
          <w:lang w:val="en-GB"/>
        </w:rPr>
        <w:t>se</w:t>
      </w:r>
      <w:r w:rsidR="00217837" w:rsidRPr="001E7736">
        <w:rPr>
          <w:color w:val="000000" w:themeColor="text1"/>
          <w:sz w:val="22"/>
          <w:szCs w:val="22"/>
          <w:lang w:val="en-GB"/>
        </w:rPr>
        <w:t xml:space="preserve"> COF materials are</w:t>
      </w:r>
      <w:r w:rsidR="004231ED" w:rsidRPr="001E7736">
        <w:rPr>
          <w:color w:val="000000" w:themeColor="text1"/>
          <w:sz w:val="22"/>
          <w:szCs w:val="22"/>
          <w:lang w:val="en-GB"/>
        </w:rPr>
        <w:t xml:space="preserve"> predicted</w:t>
      </w:r>
      <w:r w:rsidR="00BD0180" w:rsidRPr="001E7736">
        <w:rPr>
          <w:color w:val="000000" w:themeColor="text1"/>
          <w:sz w:val="22"/>
          <w:szCs w:val="22"/>
          <w:lang w:val="en-GB"/>
        </w:rPr>
        <w:t>, in certain AA packings,</w:t>
      </w:r>
      <w:r w:rsidR="004231ED" w:rsidRPr="001E7736">
        <w:rPr>
          <w:color w:val="000000" w:themeColor="text1"/>
          <w:sz w:val="22"/>
          <w:szCs w:val="22"/>
          <w:lang w:val="en-GB"/>
        </w:rPr>
        <w:t xml:space="preserve"> to be</w:t>
      </w:r>
      <w:r w:rsidR="00217837" w:rsidRPr="001E7736">
        <w:rPr>
          <w:color w:val="000000" w:themeColor="text1"/>
          <w:sz w:val="22"/>
          <w:szCs w:val="22"/>
          <w:lang w:val="en-GB"/>
        </w:rPr>
        <w:t xml:space="preserve"> thermodynamically able to reduce protons and oxidize ascorbic acid, in line with experiment</w:t>
      </w:r>
      <w:r w:rsidR="00081A5A" w:rsidRPr="001E7736">
        <w:rPr>
          <w:color w:val="000000" w:themeColor="text1"/>
          <w:sz w:val="22"/>
          <w:szCs w:val="22"/>
          <w:lang w:val="en-GB"/>
        </w:rPr>
        <w:t>s</w:t>
      </w:r>
      <w:r w:rsidR="00217837" w:rsidRPr="001E7736">
        <w:rPr>
          <w:color w:val="000000" w:themeColor="text1"/>
          <w:sz w:val="22"/>
          <w:szCs w:val="22"/>
          <w:lang w:val="en-GB"/>
        </w:rPr>
        <w:t>.</w:t>
      </w:r>
      <w:r w:rsidR="00F81B6B" w:rsidRPr="001E7736">
        <w:rPr>
          <w:color w:val="000000" w:themeColor="text1"/>
          <w:sz w:val="22"/>
          <w:szCs w:val="22"/>
          <w:lang w:val="en-GB"/>
        </w:rPr>
        <w:t xml:space="preserve"> </w:t>
      </w:r>
      <w:r w:rsidR="00081A5A" w:rsidRPr="001E7736">
        <w:rPr>
          <w:color w:val="000000" w:themeColor="text1"/>
          <w:sz w:val="22"/>
          <w:szCs w:val="22"/>
          <w:lang w:val="en-GB"/>
        </w:rPr>
        <w:t>T</w:t>
      </w:r>
      <w:r w:rsidR="00217837" w:rsidRPr="001E7736">
        <w:rPr>
          <w:color w:val="000000" w:themeColor="text1"/>
          <w:sz w:val="22"/>
          <w:szCs w:val="22"/>
          <w:lang w:val="en-GB"/>
        </w:rPr>
        <w:t xml:space="preserve">he exact positions of VBM and CBM for </w:t>
      </w:r>
      <w:r w:rsidR="00217837" w:rsidRPr="001E7736">
        <w:rPr>
          <w:b/>
          <w:color w:val="000000" w:themeColor="text1"/>
          <w:sz w:val="22"/>
          <w:szCs w:val="22"/>
          <w:lang w:val="en-GB"/>
        </w:rPr>
        <w:t>FS-COF</w:t>
      </w:r>
      <w:r w:rsidR="00217837" w:rsidRPr="001E7736">
        <w:rPr>
          <w:color w:val="000000" w:themeColor="text1"/>
          <w:sz w:val="22"/>
          <w:szCs w:val="22"/>
          <w:lang w:val="en-GB"/>
        </w:rPr>
        <w:t xml:space="preserve"> were found to be sensitive to the </w:t>
      </w:r>
      <w:r w:rsidR="00081A5A" w:rsidRPr="001E7736">
        <w:rPr>
          <w:color w:val="000000" w:themeColor="text1"/>
          <w:sz w:val="22"/>
          <w:szCs w:val="22"/>
          <w:lang w:val="en-GB"/>
        </w:rPr>
        <w:t xml:space="preserve">small changes to the </w:t>
      </w:r>
      <w:r w:rsidR="00217837" w:rsidRPr="001E7736">
        <w:rPr>
          <w:color w:val="000000" w:themeColor="text1"/>
          <w:sz w:val="22"/>
          <w:szCs w:val="22"/>
          <w:lang w:val="en-GB"/>
        </w:rPr>
        <w:t>crystal structure</w:t>
      </w:r>
      <w:r w:rsidR="00D05133" w:rsidRPr="001E7736">
        <w:rPr>
          <w:color w:val="000000" w:themeColor="text1"/>
          <w:sz w:val="22"/>
          <w:szCs w:val="22"/>
          <w:lang w:val="en-GB"/>
        </w:rPr>
        <w:t>, and this is most likely true for the other COFs</w:t>
      </w:r>
      <w:r w:rsidR="00081A5A" w:rsidRPr="001E7736">
        <w:rPr>
          <w:color w:val="000000" w:themeColor="text1"/>
          <w:sz w:val="22"/>
          <w:szCs w:val="22"/>
          <w:lang w:val="en-GB"/>
        </w:rPr>
        <w:t xml:space="preserve"> as well</w:t>
      </w:r>
      <w:r w:rsidR="00217837" w:rsidRPr="001E7736">
        <w:rPr>
          <w:color w:val="000000" w:themeColor="text1"/>
          <w:sz w:val="22"/>
          <w:szCs w:val="22"/>
          <w:lang w:val="en-GB"/>
        </w:rPr>
        <w:t xml:space="preserve">. </w:t>
      </w:r>
      <w:r w:rsidR="00081A5A" w:rsidRPr="001E7736">
        <w:rPr>
          <w:color w:val="000000" w:themeColor="text1"/>
          <w:sz w:val="22"/>
          <w:szCs w:val="22"/>
          <w:lang w:val="en-GB"/>
        </w:rPr>
        <w:t>T</w:t>
      </w:r>
      <w:r w:rsidR="00217837" w:rsidRPr="001E7736">
        <w:rPr>
          <w:color w:val="000000" w:themeColor="text1"/>
          <w:sz w:val="22"/>
          <w:szCs w:val="22"/>
          <w:lang w:val="en-GB"/>
        </w:rPr>
        <w:t>he CBM of the ideal</w:t>
      </w:r>
      <w:r w:rsidR="00D05133" w:rsidRPr="001E7736">
        <w:rPr>
          <w:color w:val="000000" w:themeColor="text1"/>
          <w:sz w:val="22"/>
          <w:szCs w:val="22"/>
          <w:lang w:val="en-GB"/>
        </w:rPr>
        <w:t>ized</w:t>
      </w:r>
      <w:r w:rsidR="00217837" w:rsidRPr="001E7736">
        <w:rPr>
          <w:color w:val="000000" w:themeColor="text1"/>
          <w:sz w:val="22"/>
          <w:szCs w:val="22"/>
          <w:lang w:val="en-GB"/>
        </w:rPr>
        <w:t>, eclipsed</w:t>
      </w:r>
      <w:r w:rsidR="00AB1E7A" w:rsidRPr="001E7736">
        <w:rPr>
          <w:color w:val="000000" w:themeColor="text1"/>
          <w:sz w:val="22"/>
          <w:szCs w:val="22"/>
          <w:lang w:val="en-GB"/>
        </w:rPr>
        <w:t xml:space="preserve"> AA-stacked</w:t>
      </w:r>
      <w:r w:rsidR="00217837" w:rsidRPr="001E7736">
        <w:rPr>
          <w:color w:val="000000" w:themeColor="text1"/>
          <w:sz w:val="22"/>
          <w:szCs w:val="22"/>
          <w:lang w:val="en-GB"/>
        </w:rPr>
        <w:t xml:space="preserve"> </w:t>
      </w:r>
      <w:r w:rsidR="00217837" w:rsidRPr="001E7736">
        <w:rPr>
          <w:b/>
          <w:color w:val="000000" w:themeColor="text1"/>
          <w:sz w:val="22"/>
          <w:szCs w:val="22"/>
          <w:lang w:val="en-GB"/>
        </w:rPr>
        <w:t>FS-COF</w:t>
      </w:r>
      <w:r w:rsidR="00217837" w:rsidRPr="001E7736">
        <w:rPr>
          <w:color w:val="000000" w:themeColor="text1"/>
          <w:sz w:val="22"/>
          <w:szCs w:val="22"/>
          <w:lang w:val="en-GB"/>
        </w:rPr>
        <w:t xml:space="preserve"> structure lies</w:t>
      </w:r>
      <w:r w:rsidR="00081A5A" w:rsidRPr="001E7736">
        <w:rPr>
          <w:color w:val="000000" w:themeColor="text1"/>
          <w:sz w:val="22"/>
          <w:szCs w:val="22"/>
          <w:lang w:val="en-GB"/>
        </w:rPr>
        <w:t>, in fact,</w:t>
      </w:r>
      <w:r w:rsidR="00217837" w:rsidRPr="001E7736">
        <w:rPr>
          <w:color w:val="000000" w:themeColor="text1"/>
          <w:sz w:val="22"/>
          <w:szCs w:val="22"/>
          <w:lang w:val="en-GB"/>
        </w:rPr>
        <w:t xml:space="preserve"> below the proton reduction potential</w:t>
      </w:r>
      <w:r w:rsidR="00081A5A" w:rsidRPr="001E7736">
        <w:rPr>
          <w:color w:val="000000" w:themeColor="text1"/>
          <w:sz w:val="22"/>
          <w:szCs w:val="22"/>
          <w:lang w:val="en-GB"/>
        </w:rPr>
        <w:t xml:space="preserve">: hence, in the absence of water at least, this structure is not predicted to drive proton reduction. However, calculations show that </w:t>
      </w:r>
      <w:r w:rsidR="00D05133" w:rsidRPr="001E7736">
        <w:rPr>
          <w:color w:val="000000" w:themeColor="text1"/>
          <w:sz w:val="22"/>
          <w:szCs w:val="22"/>
          <w:lang w:val="en-GB"/>
        </w:rPr>
        <w:t xml:space="preserve">minor levels of </w:t>
      </w:r>
      <w:r w:rsidR="00217837" w:rsidRPr="001E7736">
        <w:rPr>
          <w:color w:val="000000" w:themeColor="text1"/>
          <w:sz w:val="22"/>
          <w:szCs w:val="22"/>
          <w:lang w:val="en-GB"/>
        </w:rPr>
        <w:t>disorder</w:t>
      </w:r>
      <w:r w:rsidR="00081A5A" w:rsidRPr="001E7736">
        <w:rPr>
          <w:color w:val="000000" w:themeColor="text1"/>
          <w:sz w:val="22"/>
          <w:szCs w:val="22"/>
          <w:lang w:val="en-GB"/>
        </w:rPr>
        <w:t xml:space="preserve">, </w:t>
      </w:r>
      <w:r w:rsidR="00217837" w:rsidRPr="001E7736">
        <w:rPr>
          <w:color w:val="000000" w:themeColor="text1"/>
          <w:sz w:val="22"/>
          <w:szCs w:val="22"/>
          <w:lang w:val="en-GB"/>
        </w:rPr>
        <w:t>such as small offsets between neighbouring layers or partial/full flipping of the FS linkers in alternating layers</w:t>
      </w:r>
      <w:r w:rsidR="00081A5A" w:rsidRPr="001E7736">
        <w:rPr>
          <w:color w:val="000000" w:themeColor="text1"/>
          <w:sz w:val="22"/>
          <w:szCs w:val="22"/>
          <w:lang w:val="en-GB"/>
        </w:rPr>
        <w:t xml:space="preserve">, </w:t>
      </w:r>
      <w:r w:rsidR="00217837" w:rsidRPr="001E7736">
        <w:rPr>
          <w:color w:val="000000" w:themeColor="text1"/>
          <w:sz w:val="22"/>
          <w:szCs w:val="22"/>
          <w:lang w:val="en-GB"/>
        </w:rPr>
        <w:t>can alter the band edge pos</w:t>
      </w:r>
      <w:r w:rsidR="00412F10" w:rsidRPr="001E7736">
        <w:rPr>
          <w:color w:val="000000" w:themeColor="text1"/>
          <w:sz w:val="22"/>
          <w:szCs w:val="22"/>
          <w:lang w:val="en-GB"/>
        </w:rPr>
        <w:t>it</w:t>
      </w:r>
      <w:r w:rsidR="00126EEE" w:rsidRPr="001E7736">
        <w:rPr>
          <w:color w:val="000000" w:themeColor="text1"/>
          <w:sz w:val="22"/>
          <w:szCs w:val="22"/>
          <w:lang w:val="en-GB"/>
        </w:rPr>
        <w:t>i</w:t>
      </w:r>
      <w:r w:rsidR="00412F10" w:rsidRPr="001E7736">
        <w:rPr>
          <w:color w:val="000000" w:themeColor="text1"/>
          <w:sz w:val="22"/>
          <w:szCs w:val="22"/>
          <w:lang w:val="en-GB"/>
        </w:rPr>
        <w:t>ons (</w:t>
      </w:r>
      <w:r w:rsidR="00081A5A" w:rsidRPr="001E7736">
        <w:rPr>
          <w:color w:val="000000" w:themeColor="text1"/>
          <w:sz w:val="22"/>
          <w:szCs w:val="22"/>
          <w:lang w:val="en-GB"/>
        </w:rPr>
        <w:t>black horizontal lines in Fig. 5</w:t>
      </w:r>
      <w:r w:rsidR="003A1D0E" w:rsidRPr="001E7736">
        <w:rPr>
          <w:color w:val="000000" w:themeColor="text1"/>
          <w:sz w:val="22"/>
          <w:szCs w:val="22"/>
          <w:lang w:val="en-GB"/>
        </w:rPr>
        <w:t>c</w:t>
      </w:r>
      <w:r w:rsidR="00081A5A" w:rsidRPr="001E7736">
        <w:rPr>
          <w:color w:val="000000" w:themeColor="text1"/>
          <w:sz w:val="22"/>
          <w:szCs w:val="22"/>
          <w:lang w:val="en-GB"/>
        </w:rPr>
        <w:t xml:space="preserve">, also </w:t>
      </w:r>
      <w:r w:rsidR="00412F10" w:rsidRPr="001E7736">
        <w:rPr>
          <w:color w:val="000000" w:themeColor="text1"/>
          <w:sz w:val="22"/>
          <w:szCs w:val="22"/>
          <w:lang w:val="en-GB"/>
        </w:rPr>
        <w:t xml:space="preserve">Supplementary Fig. </w:t>
      </w:r>
      <w:r w:rsidR="001D21D4" w:rsidRPr="001E7736">
        <w:rPr>
          <w:color w:val="000000" w:themeColor="text1"/>
          <w:sz w:val="22"/>
          <w:szCs w:val="22"/>
          <w:lang w:val="en-GB"/>
        </w:rPr>
        <w:t>93</w:t>
      </w:r>
      <w:r w:rsidR="00217837" w:rsidRPr="001E7736">
        <w:rPr>
          <w:color w:val="000000" w:themeColor="text1"/>
          <w:sz w:val="22"/>
          <w:szCs w:val="22"/>
          <w:lang w:val="en-GB"/>
        </w:rPr>
        <w:t>).</w:t>
      </w:r>
      <w:r w:rsidR="00FB2C61" w:rsidRPr="001E7736">
        <w:rPr>
          <w:color w:val="000000" w:themeColor="text1"/>
          <w:sz w:val="22"/>
          <w:szCs w:val="22"/>
          <w:lang w:val="en-GB"/>
        </w:rPr>
        <w:t xml:space="preserve"> All of these</w:t>
      </w:r>
      <w:r w:rsidR="00081A5A" w:rsidRPr="001E7736">
        <w:rPr>
          <w:color w:val="000000" w:themeColor="text1"/>
          <w:sz w:val="22"/>
          <w:szCs w:val="22"/>
          <w:lang w:val="en-GB"/>
        </w:rPr>
        <w:t xml:space="preserve"> possible</w:t>
      </w:r>
      <w:r w:rsidR="00FB2C61" w:rsidRPr="001E7736">
        <w:rPr>
          <w:color w:val="000000" w:themeColor="text1"/>
          <w:sz w:val="22"/>
          <w:szCs w:val="22"/>
          <w:lang w:val="en-GB"/>
        </w:rPr>
        <w:t xml:space="preserve"> AA-stacked structure models are close in</w:t>
      </w:r>
      <w:r w:rsidR="00F43A15" w:rsidRPr="001E7736">
        <w:rPr>
          <w:color w:val="000000" w:themeColor="text1"/>
          <w:sz w:val="22"/>
          <w:szCs w:val="22"/>
          <w:lang w:val="en-GB"/>
        </w:rPr>
        <w:t xml:space="preserve"> computed total</w:t>
      </w:r>
      <w:r w:rsidR="00FB2C61" w:rsidRPr="001E7736">
        <w:rPr>
          <w:color w:val="000000" w:themeColor="text1"/>
          <w:sz w:val="22"/>
          <w:szCs w:val="22"/>
          <w:lang w:val="en-GB"/>
        </w:rPr>
        <w:t xml:space="preserve"> </w:t>
      </w:r>
      <w:r w:rsidR="00081A5A" w:rsidRPr="001E7736">
        <w:rPr>
          <w:color w:val="000000" w:themeColor="text1"/>
          <w:sz w:val="22"/>
          <w:szCs w:val="22"/>
          <w:lang w:val="en-GB"/>
        </w:rPr>
        <w:t xml:space="preserve">lattice </w:t>
      </w:r>
      <w:r w:rsidR="001D21D4" w:rsidRPr="001E7736">
        <w:rPr>
          <w:color w:val="000000" w:themeColor="text1"/>
          <w:sz w:val="22"/>
          <w:szCs w:val="22"/>
          <w:lang w:val="en-GB"/>
        </w:rPr>
        <w:t>energy (Supplementary Table 7</w:t>
      </w:r>
      <w:r w:rsidR="00FB2C61" w:rsidRPr="001E7736">
        <w:rPr>
          <w:color w:val="000000" w:themeColor="text1"/>
          <w:sz w:val="22"/>
          <w:szCs w:val="22"/>
          <w:lang w:val="en-GB"/>
        </w:rPr>
        <w:t xml:space="preserve">) and </w:t>
      </w:r>
      <w:r w:rsidR="00081A5A" w:rsidRPr="001E7736">
        <w:rPr>
          <w:color w:val="000000" w:themeColor="text1"/>
          <w:sz w:val="22"/>
          <w:szCs w:val="22"/>
          <w:lang w:val="en-GB"/>
        </w:rPr>
        <w:t>we cannot</w:t>
      </w:r>
      <w:r w:rsidR="00FB2C61" w:rsidRPr="001E7736">
        <w:rPr>
          <w:color w:val="000000" w:themeColor="text1"/>
          <w:sz w:val="22"/>
          <w:szCs w:val="22"/>
          <w:lang w:val="en-GB"/>
        </w:rPr>
        <w:t xml:space="preserve"> distinguish</w:t>
      </w:r>
      <w:r w:rsidR="00081A5A" w:rsidRPr="001E7736">
        <w:rPr>
          <w:color w:val="000000" w:themeColor="text1"/>
          <w:sz w:val="22"/>
          <w:szCs w:val="22"/>
          <w:lang w:val="en-GB"/>
        </w:rPr>
        <w:t xml:space="preserve"> between them using either laboratory or synchrotron </w:t>
      </w:r>
      <w:r w:rsidR="00F43A15" w:rsidRPr="001E7736">
        <w:rPr>
          <w:color w:val="000000" w:themeColor="text1"/>
          <w:sz w:val="22"/>
          <w:szCs w:val="22"/>
          <w:lang w:val="en-GB"/>
        </w:rPr>
        <w:t>PXRD data (Supplementary Fig. 26).</w:t>
      </w:r>
      <w:r w:rsidR="00217837" w:rsidRPr="001E7736">
        <w:rPr>
          <w:color w:val="000000" w:themeColor="text1"/>
          <w:sz w:val="22"/>
          <w:szCs w:val="22"/>
          <w:lang w:val="en-GB"/>
        </w:rPr>
        <w:t xml:space="preserve"> </w:t>
      </w:r>
      <w:r w:rsidR="00F21E4F" w:rsidRPr="001E7736">
        <w:rPr>
          <w:color w:val="000000" w:themeColor="text1"/>
          <w:sz w:val="22"/>
          <w:szCs w:val="22"/>
          <w:lang w:val="en-GB"/>
        </w:rPr>
        <w:t xml:space="preserve">These calculations, coupled with the photocatalytic proton reduction observed for </w:t>
      </w:r>
      <w:r w:rsidR="00F21E4F" w:rsidRPr="001E7736">
        <w:rPr>
          <w:b/>
          <w:color w:val="000000" w:themeColor="text1"/>
          <w:sz w:val="22"/>
          <w:szCs w:val="22"/>
          <w:lang w:val="en-GB"/>
        </w:rPr>
        <w:t>FS-COF</w:t>
      </w:r>
      <w:r w:rsidR="00F21E4F" w:rsidRPr="001E7736">
        <w:rPr>
          <w:color w:val="000000" w:themeColor="text1"/>
          <w:sz w:val="22"/>
          <w:szCs w:val="22"/>
          <w:lang w:val="en-GB"/>
        </w:rPr>
        <w:t xml:space="preserve">, suggest that the crystal packing might not be </w:t>
      </w:r>
      <w:r w:rsidR="00AB1E7A" w:rsidRPr="001E7736">
        <w:rPr>
          <w:color w:val="000000" w:themeColor="text1"/>
          <w:sz w:val="22"/>
          <w:szCs w:val="22"/>
          <w:lang w:val="en-GB"/>
        </w:rPr>
        <w:t xml:space="preserve">exclusively </w:t>
      </w:r>
      <w:r w:rsidR="00F21E4F" w:rsidRPr="001E7736">
        <w:rPr>
          <w:color w:val="000000" w:themeColor="text1"/>
          <w:sz w:val="22"/>
          <w:szCs w:val="22"/>
          <w:lang w:val="en-GB"/>
        </w:rPr>
        <w:t>the idealized AA stacking, although we note that the effect of water</w:t>
      </w:r>
      <w:r w:rsidR="0025683E" w:rsidRPr="001E7736">
        <w:rPr>
          <w:color w:val="000000" w:themeColor="text1"/>
          <w:sz w:val="22"/>
          <w:szCs w:val="22"/>
          <w:lang w:val="en-GB"/>
        </w:rPr>
        <w:t>, as discussed above,</w:t>
      </w:r>
      <w:r w:rsidR="00F21E4F" w:rsidRPr="001E7736">
        <w:rPr>
          <w:color w:val="000000" w:themeColor="text1"/>
          <w:sz w:val="22"/>
          <w:szCs w:val="22"/>
          <w:lang w:val="en-GB"/>
        </w:rPr>
        <w:t xml:space="preserve"> </w:t>
      </w:r>
      <w:r w:rsidR="00AB1E7A" w:rsidRPr="001E7736">
        <w:rPr>
          <w:color w:val="000000" w:themeColor="text1"/>
          <w:sz w:val="22"/>
          <w:szCs w:val="22"/>
          <w:lang w:val="en-GB"/>
        </w:rPr>
        <w:t>cannot be</w:t>
      </w:r>
      <w:r w:rsidR="00F21E4F" w:rsidRPr="001E7736">
        <w:rPr>
          <w:color w:val="000000" w:themeColor="text1"/>
          <w:sz w:val="22"/>
          <w:szCs w:val="22"/>
          <w:lang w:val="en-GB"/>
        </w:rPr>
        <w:t xml:space="preserve"> included in these</w:t>
      </w:r>
      <w:r w:rsidR="00AB1E7A" w:rsidRPr="001E7736">
        <w:rPr>
          <w:color w:val="000000" w:themeColor="text1"/>
          <w:sz w:val="22"/>
          <w:szCs w:val="22"/>
          <w:lang w:val="en-GB"/>
        </w:rPr>
        <w:t xml:space="preserve"> </w:t>
      </w:r>
      <w:r w:rsidR="00F21E4F" w:rsidRPr="001E7736">
        <w:rPr>
          <w:color w:val="000000" w:themeColor="text1"/>
          <w:sz w:val="22"/>
          <w:szCs w:val="22"/>
          <w:lang w:val="en-GB"/>
        </w:rPr>
        <w:t>periodic calculations.</w:t>
      </w:r>
    </w:p>
    <w:p w14:paraId="71241B01" w14:textId="6322A32E" w:rsidR="00AB4FB4" w:rsidRPr="001E7736" w:rsidRDefault="004A407C">
      <w:pPr>
        <w:adjustRightInd w:val="0"/>
        <w:snapToGrid w:val="0"/>
        <w:spacing w:before="100" w:beforeAutospacing="1" w:after="100" w:afterAutospacing="1" w:line="480" w:lineRule="auto"/>
        <w:rPr>
          <w:color w:val="000000" w:themeColor="text1"/>
          <w:sz w:val="22"/>
          <w:szCs w:val="22"/>
          <w:lang w:val="en-GB"/>
        </w:rPr>
      </w:pPr>
      <w:r w:rsidRPr="001E7736">
        <w:rPr>
          <w:color w:val="000000" w:themeColor="text1"/>
          <w:sz w:val="22"/>
          <w:szCs w:val="22"/>
          <w:lang w:val="en-GB"/>
        </w:rPr>
        <w:t>As observed experimentally</w:t>
      </w:r>
      <w:r w:rsidR="00DB14D8" w:rsidRPr="001E7736">
        <w:rPr>
          <w:color w:val="000000" w:themeColor="text1"/>
          <w:sz w:val="22"/>
          <w:szCs w:val="22"/>
          <w:lang w:val="en-GB"/>
        </w:rPr>
        <w:t xml:space="preserve">, calculations predict </w:t>
      </w:r>
      <w:r w:rsidR="00F21E4F" w:rsidRPr="001E7736">
        <w:rPr>
          <w:color w:val="000000" w:themeColor="text1"/>
          <w:sz w:val="22"/>
          <w:szCs w:val="22"/>
          <w:lang w:val="en-GB"/>
        </w:rPr>
        <w:t xml:space="preserve">correctly </w:t>
      </w:r>
      <w:r w:rsidR="00DB14D8" w:rsidRPr="001E7736">
        <w:rPr>
          <w:color w:val="000000" w:themeColor="text1"/>
          <w:sz w:val="22"/>
          <w:szCs w:val="22"/>
          <w:lang w:val="en-GB"/>
        </w:rPr>
        <w:t xml:space="preserve">that </w:t>
      </w:r>
      <w:r w:rsidR="00217837" w:rsidRPr="001E7736">
        <w:rPr>
          <w:b/>
          <w:color w:val="000000" w:themeColor="text1"/>
          <w:sz w:val="22"/>
          <w:szCs w:val="22"/>
          <w:lang w:val="en-GB"/>
        </w:rPr>
        <w:t>FS-COF</w:t>
      </w:r>
      <w:r w:rsidR="00217837" w:rsidRPr="001E7736">
        <w:rPr>
          <w:color w:val="000000" w:themeColor="text1"/>
          <w:sz w:val="22"/>
          <w:szCs w:val="22"/>
          <w:lang w:val="en-GB"/>
        </w:rPr>
        <w:t xml:space="preserve"> </w:t>
      </w:r>
      <w:r w:rsidR="00DB14D8" w:rsidRPr="001E7736">
        <w:rPr>
          <w:color w:val="000000" w:themeColor="text1"/>
          <w:sz w:val="22"/>
          <w:szCs w:val="22"/>
          <w:lang w:val="en-GB"/>
        </w:rPr>
        <w:t>has</w:t>
      </w:r>
      <w:r w:rsidR="00A00CC7" w:rsidRPr="001E7736">
        <w:rPr>
          <w:color w:val="000000" w:themeColor="text1"/>
          <w:sz w:val="22"/>
          <w:szCs w:val="22"/>
          <w:lang w:val="en-GB"/>
        </w:rPr>
        <w:t xml:space="preserve"> the smallest optical gap</w:t>
      </w:r>
      <w:r w:rsidR="00591EAA" w:rsidRPr="001E7736">
        <w:rPr>
          <w:color w:val="000000" w:themeColor="text1"/>
          <w:sz w:val="22"/>
          <w:szCs w:val="22"/>
          <w:lang w:val="en-GB"/>
        </w:rPr>
        <w:t xml:space="preserve"> </w:t>
      </w:r>
      <w:r w:rsidRPr="001E7736">
        <w:rPr>
          <w:color w:val="000000" w:themeColor="text1"/>
          <w:sz w:val="22"/>
          <w:szCs w:val="22"/>
          <w:lang w:val="en-GB"/>
        </w:rPr>
        <w:t xml:space="preserve">among the four COF materials studied here </w:t>
      </w:r>
      <w:r w:rsidR="00591EAA" w:rsidRPr="001E7736">
        <w:rPr>
          <w:color w:val="000000" w:themeColor="text1"/>
          <w:sz w:val="22"/>
          <w:szCs w:val="22"/>
          <w:lang w:val="en-GB"/>
        </w:rPr>
        <w:t>and thus</w:t>
      </w:r>
      <w:r w:rsidRPr="001E7736">
        <w:rPr>
          <w:color w:val="000000" w:themeColor="text1"/>
          <w:sz w:val="22"/>
          <w:szCs w:val="22"/>
          <w:lang w:val="en-GB"/>
        </w:rPr>
        <w:t>,</w:t>
      </w:r>
      <w:r w:rsidR="00591EAA" w:rsidRPr="001E7736">
        <w:rPr>
          <w:color w:val="000000" w:themeColor="text1"/>
          <w:sz w:val="22"/>
          <w:szCs w:val="22"/>
          <w:lang w:val="en-GB"/>
        </w:rPr>
        <w:t xml:space="preserve"> probably</w:t>
      </w:r>
      <w:r w:rsidRPr="001E7736">
        <w:rPr>
          <w:color w:val="000000" w:themeColor="text1"/>
          <w:sz w:val="22"/>
          <w:szCs w:val="22"/>
          <w:lang w:val="en-GB"/>
        </w:rPr>
        <w:t>,</w:t>
      </w:r>
      <w:r w:rsidR="00591EAA" w:rsidRPr="001E7736">
        <w:rPr>
          <w:color w:val="000000" w:themeColor="text1"/>
          <w:sz w:val="22"/>
          <w:szCs w:val="22"/>
          <w:lang w:val="en-GB"/>
        </w:rPr>
        <w:t xml:space="preserve"> the largest</w:t>
      </w:r>
      <w:r w:rsidR="000D6BE4" w:rsidRPr="001E7736">
        <w:rPr>
          <w:color w:val="000000" w:themeColor="text1"/>
          <w:sz w:val="22"/>
          <w:szCs w:val="22"/>
          <w:lang w:val="en-GB"/>
        </w:rPr>
        <w:t xml:space="preserve"> rate</w:t>
      </w:r>
      <w:r w:rsidR="00591EAA" w:rsidRPr="001E7736">
        <w:rPr>
          <w:color w:val="000000" w:themeColor="text1"/>
          <w:sz w:val="22"/>
          <w:szCs w:val="22"/>
          <w:lang w:val="en-GB"/>
        </w:rPr>
        <w:t>s</w:t>
      </w:r>
      <w:r w:rsidR="000D6BE4" w:rsidRPr="001E7736">
        <w:rPr>
          <w:color w:val="000000" w:themeColor="text1"/>
          <w:sz w:val="22"/>
          <w:szCs w:val="22"/>
          <w:lang w:val="en-GB"/>
        </w:rPr>
        <w:t xml:space="preserve"> of </w:t>
      </w:r>
      <w:r w:rsidR="00F21E4F" w:rsidRPr="001E7736">
        <w:rPr>
          <w:color w:val="000000" w:themeColor="text1"/>
          <w:sz w:val="22"/>
          <w:szCs w:val="22"/>
          <w:lang w:val="en-GB"/>
        </w:rPr>
        <w:t xml:space="preserve">visible </w:t>
      </w:r>
      <w:r w:rsidR="000D6BE4" w:rsidRPr="001E7736">
        <w:rPr>
          <w:color w:val="000000" w:themeColor="text1"/>
          <w:sz w:val="22"/>
          <w:szCs w:val="22"/>
          <w:lang w:val="en-GB"/>
        </w:rPr>
        <w:t>photon absorption and exciton generation</w:t>
      </w:r>
      <w:r w:rsidR="00591EAA" w:rsidRPr="001E7736">
        <w:rPr>
          <w:color w:val="000000" w:themeColor="text1"/>
          <w:sz w:val="22"/>
          <w:szCs w:val="22"/>
          <w:lang w:val="en-GB"/>
        </w:rPr>
        <w:t>.</w:t>
      </w:r>
      <w:r w:rsidR="00217837" w:rsidRPr="001E7736">
        <w:rPr>
          <w:color w:val="000000" w:themeColor="text1"/>
          <w:sz w:val="22"/>
          <w:szCs w:val="22"/>
          <w:lang w:val="en-GB"/>
        </w:rPr>
        <w:t xml:space="preserve"> </w:t>
      </w:r>
      <w:r w:rsidR="00591EAA" w:rsidRPr="001E7736">
        <w:rPr>
          <w:color w:val="000000" w:themeColor="text1"/>
          <w:sz w:val="22"/>
          <w:szCs w:val="22"/>
          <w:lang w:val="en-GB"/>
        </w:rPr>
        <w:t>This</w:t>
      </w:r>
      <w:r w:rsidR="00EF6911" w:rsidRPr="001E7736">
        <w:rPr>
          <w:color w:val="000000" w:themeColor="text1"/>
          <w:sz w:val="22"/>
          <w:szCs w:val="22"/>
          <w:lang w:val="en-GB"/>
        </w:rPr>
        <w:t xml:space="preserve"> is</w:t>
      </w:r>
      <w:r w:rsidR="00591EAA" w:rsidRPr="001E7736">
        <w:rPr>
          <w:color w:val="000000" w:themeColor="text1"/>
          <w:sz w:val="22"/>
          <w:szCs w:val="22"/>
          <w:lang w:val="en-GB"/>
        </w:rPr>
        <w:t xml:space="preserve"> combined with </w:t>
      </w:r>
      <w:r w:rsidR="00217837" w:rsidRPr="001E7736">
        <w:rPr>
          <w:color w:val="000000" w:themeColor="text1"/>
          <w:sz w:val="22"/>
          <w:szCs w:val="22"/>
          <w:lang w:val="en-GB"/>
        </w:rPr>
        <w:t>favourably positioned IP/EA*/VBM and EA/IP*/CBM levels</w:t>
      </w:r>
      <w:r w:rsidR="00F21E4F" w:rsidRPr="001E7736">
        <w:rPr>
          <w:color w:val="000000" w:themeColor="text1"/>
          <w:sz w:val="22"/>
          <w:szCs w:val="22"/>
          <w:lang w:val="en-GB"/>
        </w:rPr>
        <w:t xml:space="preserve">, at least for </w:t>
      </w:r>
      <w:r w:rsidR="00A0679D" w:rsidRPr="001E7736">
        <w:rPr>
          <w:color w:val="000000" w:themeColor="text1"/>
          <w:sz w:val="22"/>
          <w:szCs w:val="22"/>
          <w:lang w:val="en-GB"/>
        </w:rPr>
        <w:t>certain</w:t>
      </w:r>
      <w:r w:rsidR="00F21E4F" w:rsidRPr="001E7736">
        <w:rPr>
          <w:color w:val="000000" w:themeColor="text1"/>
          <w:sz w:val="22"/>
          <w:szCs w:val="22"/>
          <w:lang w:val="en-GB"/>
        </w:rPr>
        <w:t xml:space="preserve"> AA packings,</w:t>
      </w:r>
      <w:r w:rsidR="00217837" w:rsidRPr="001E7736">
        <w:rPr>
          <w:color w:val="000000" w:themeColor="text1"/>
          <w:sz w:val="22"/>
          <w:szCs w:val="22"/>
          <w:lang w:val="en-GB"/>
        </w:rPr>
        <w:t xml:space="preserve"> to sustain </w:t>
      </w:r>
      <w:r w:rsidRPr="001E7736">
        <w:rPr>
          <w:color w:val="000000" w:themeColor="text1"/>
          <w:sz w:val="22"/>
          <w:szCs w:val="22"/>
          <w:lang w:val="en-GB"/>
        </w:rPr>
        <w:t>a</w:t>
      </w:r>
      <w:r w:rsidR="00217837" w:rsidRPr="001E7736">
        <w:rPr>
          <w:color w:val="000000" w:themeColor="text1"/>
          <w:sz w:val="22"/>
          <w:szCs w:val="22"/>
          <w:lang w:val="en-GB"/>
        </w:rPr>
        <w:t xml:space="preserve"> driving force for both</w:t>
      </w:r>
      <w:r w:rsidR="00F17DF3" w:rsidRPr="001E7736">
        <w:rPr>
          <w:color w:val="000000" w:themeColor="text1"/>
          <w:sz w:val="22"/>
          <w:szCs w:val="22"/>
          <w:lang w:val="en-GB"/>
        </w:rPr>
        <w:t xml:space="preserve"> </w:t>
      </w:r>
      <w:r w:rsidR="00217837" w:rsidRPr="001E7736">
        <w:rPr>
          <w:color w:val="000000" w:themeColor="text1"/>
          <w:sz w:val="22"/>
          <w:szCs w:val="22"/>
          <w:lang w:val="en-GB"/>
        </w:rPr>
        <w:t xml:space="preserve">redox half reactions. </w:t>
      </w:r>
      <w:r w:rsidR="00EE595F" w:rsidRPr="001E7736">
        <w:rPr>
          <w:color w:val="000000" w:themeColor="text1"/>
          <w:sz w:val="22"/>
          <w:szCs w:val="22"/>
          <w:lang w:val="en-GB"/>
        </w:rPr>
        <w:t>O</w:t>
      </w:r>
      <w:r w:rsidR="00217837" w:rsidRPr="001E7736">
        <w:rPr>
          <w:color w:val="000000" w:themeColor="text1"/>
          <w:sz w:val="22"/>
          <w:szCs w:val="22"/>
          <w:lang w:val="en-GB"/>
        </w:rPr>
        <w:t xml:space="preserve">ther factors </w:t>
      </w:r>
      <w:r w:rsidR="00EE595F" w:rsidRPr="001E7736">
        <w:rPr>
          <w:color w:val="000000" w:themeColor="text1"/>
          <w:sz w:val="22"/>
          <w:szCs w:val="22"/>
          <w:lang w:val="en-GB"/>
        </w:rPr>
        <w:t xml:space="preserve">may </w:t>
      </w:r>
      <w:r w:rsidR="00217837" w:rsidRPr="001E7736">
        <w:rPr>
          <w:color w:val="000000" w:themeColor="text1"/>
          <w:sz w:val="22"/>
          <w:szCs w:val="22"/>
          <w:lang w:val="en-GB"/>
        </w:rPr>
        <w:t>also contribute to the</w:t>
      </w:r>
      <w:r w:rsidR="00EE595F" w:rsidRPr="001E7736">
        <w:rPr>
          <w:color w:val="000000" w:themeColor="text1"/>
          <w:sz w:val="22"/>
          <w:szCs w:val="22"/>
          <w:lang w:val="en-GB"/>
        </w:rPr>
        <w:t xml:space="preserve"> </w:t>
      </w:r>
      <w:r w:rsidR="00217837" w:rsidRPr="001E7736">
        <w:rPr>
          <w:color w:val="000000" w:themeColor="text1"/>
          <w:sz w:val="22"/>
          <w:szCs w:val="22"/>
          <w:lang w:val="en-GB"/>
        </w:rPr>
        <w:t xml:space="preserve">photocatalytic performance of </w:t>
      </w:r>
      <w:r w:rsidR="00217837" w:rsidRPr="001E7736">
        <w:rPr>
          <w:b/>
          <w:color w:val="000000" w:themeColor="text1"/>
          <w:sz w:val="22"/>
          <w:szCs w:val="22"/>
          <w:lang w:val="en-GB"/>
        </w:rPr>
        <w:t>FS-COF</w:t>
      </w:r>
      <w:r w:rsidR="00217837" w:rsidRPr="001E7736">
        <w:rPr>
          <w:color w:val="000000" w:themeColor="text1"/>
          <w:sz w:val="22"/>
          <w:szCs w:val="22"/>
          <w:lang w:val="en-GB"/>
        </w:rPr>
        <w:t xml:space="preserve">, such as its strong affinity </w:t>
      </w:r>
      <w:r w:rsidR="00EE595F" w:rsidRPr="001E7736">
        <w:rPr>
          <w:color w:val="000000" w:themeColor="text1"/>
          <w:sz w:val="22"/>
          <w:szCs w:val="22"/>
          <w:lang w:val="en-GB"/>
        </w:rPr>
        <w:t>for</w:t>
      </w:r>
      <w:r w:rsidR="00217837" w:rsidRPr="001E7736">
        <w:rPr>
          <w:color w:val="000000" w:themeColor="text1"/>
          <w:sz w:val="22"/>
          <w:szCs w:val="22"/>
          <w:lang w:val="en-GB"/>
        </w:rPr>
        <w:t xml:space="preserve"> water (Fig. 3c)</w:t>
      </w:r>
      <w:r w:rsidR="008367EB" w:rsidRPr="001E7736">
        <w:rPr>
          <w:color w:val="000000" w:themeColor="text1"/>
          <w:sz w:val="22"/>
          <w:szCs w:val="22"/>
          <w:lang w:val="en-GB"/>
        </w:rPr>
        <w:t xml:space="preserve">, </w:t>
      </w:r>
      <w:r w:rsidR="00217837" w:rsidRPr="001E7736">
        <w:rPr>
          <w:color w:val="000000" w:themeColor="text1"/>
          <w:sz w:val="22"/>
          <w:szCs w:val="22"/>
          <w:lang w:val="en-GB"/>
        </w:rPr>
        <w:t>good wettabi</w:t>
      </w:r>
      <w:r w:rsidR="00F17DF3" w:rsidRPr="001E7736">
        <w:rPr>
          <w:color w:val="000000" w:themeColor="text1"/>
          <w:sz w:val="22"/>
          <w:szCs w:val="22"/>
          <w:lang w:val="en-GB"/>
        </w:rPr>
        <w:t xml:space="preserve">lity </w:t>
      </w:r>
      <w:r w:rsidR="00F17DF3" w:rsidRPr="001E7736">
        <w:rPr>
          <w:color w:val="000000" w:themeColor="text1"/>
          <w:sz w:val="22"/>
          <w:szCs w:val="22"/>
          <w:lang w:val="en-GB"/>
        </w:rPr>
        <w:lastRenderedPageBreak/>
        <w:t xml:space="preserve">(Supplementary Fig. </w:t>
      </w:r>
      <w:r w:rsidR="001D21D4" w:rsidRPr="001E7736">
        <w:rPr>
          <w:color w:val="000000" w:themeColor="text1"/>
          <w:sz w:val="22"/>
          <w:szCs w:val="22"/>
          <w:lang w:val="en-GB"/>
        </w:rPr>
        <w:t>34</w:t>
      </w:r>
      <w:r w:rsidR="00217837" w:rsidRPr="001E7736">
        <w:rPr>
          <w:color w:val="000000" w:themeColor="text1"/>
          <w:sz w:val="22"/>
          <w:szCs w:val="22"/>
          <w:lang w:val="en-GB"/>
        </w:rPr>
        <w:t>)</w:t>
      </w:r>
      <w:r w:rsidR="00F21E4F" w:rsidRPr="001E7736">
        <w:rPr>
          <w:color w:val="000000" w:themeColor="text1"/>
          <w:sz w:val="22"/>
          <w:szCs w:val="22"/>
          <w:lang w:val="en-GB"/>
        </w:rPr>
        <w:t>, well-disperse</w:t>
      </w:r>
      <w:r w:rsidR="00A0679D" w:rsidRPr="001E7736">
        <w:rPr>
          <w:color w:val="000000" w:themeColor="text1"/>
          <w:sz w:val="22"/>
          <w:szCs w:val="22"/>
          <w:lang w:val="en-GB"/>
        </w:rPr>
        <w:t>d</w:t>
      </w:r>
      <w:r w:rsidR="00F21E4F" w:rsidRPr="001E7736">
        <w:rPr>
          <w:color w:val="000000" w:themeColor="text1"/>
          <w:sz w:val="22"/>
          <w:szCs w:val="22"/>
          <w:lang w:val="en-GB"/>
        </w:rPr>
        <w:t xml:space="preserve"> Pt </w:t>
      </w:r>
      <w:proofErr w:type="spellStart"/>
      <w:r w:rsidR="00F21E4F" w:rsidRPr="001E7736">
        <w:rPr>
          <w:color w:val="000000" w:themeColor="text1"/>
          <w:sz w:val="22"/>
          <w:szCs w:val="22"/>
          <w:lang w:val="en-GB"/>
        </w:rPr>
        <w:t>cocatalyst</w:t>
      </w:r>
      <w:proofErr w:type="spellEnd"/>
      <w:r w:rsidR="001D21D4" w:rsidRPr="001E7736">
        <w:rPr>
          <w:color w:val="000000" w:themeColor="text1"/>
          <w:sz w:val="22"/>
          <w:szCs w:val="22"/>
          <w:lang w:val="en-GB"/>
        </w:rPr>
        <w:t xml:space="preserve"> particles (Supplementary Fig.</w:t>
      </w:r>
      <w:r w:rsidR="00F21E4F" w:rsidRPr="001E7736">
        <w:rPr>
          <w:color w:val="000000" w:themeColor="text1"/>
          <w:sz w:val="22"/>
          <w:szCs w:val="22"/>
          <w:lang w:val="en-GB"/>
        </w:rPr>
        <w:t> 32),</w:t>
      </w:r>
      <w:r w:rsidR="00217837" w:rsidRPr="001E7736">
        <w:rPr>
          <w:color w:val="000000" w:themeColor="text1"/>
          <w:sz w:val="22"/>
          <w:szCs w:val="22"/>
          <w:lang w:val="en-GB"/>
        </w:rPr>
        <w:t xml:space="preserve"> and the long</w:t>
      </w:r>
      <w:r w:rsidR="00EE595F" w:rsidRPr="001E7736">
        <w:rPr>
          <w:color w:val="000000" w:themeColor="text1"/>
          <w:sz w:val="22"/>
          <w:szCs w:val="22"/>
          <w:lang w:val="en-GB"/>
        </w:rPr>
        <w:t>er excited state</w:t>
      </w:r>
      <w:r w:rsidR="00217837" w:rsidRPr="001E7736">
        <w:rPr>
          <w:color w:val="000000" w:themeColor="text1"/>
          <w:sz w:val="22"/>
          <w:szCs w:val="22"/>
          <w:lang w:val="en-GB"/>
        </w:rPr>
        <w:t xml:space="preserve"> lifetime in this material</w:t>
      </w:r>
      <w:r w:rsidR="009847D4" w:rsidRPr="001E7736">
        <w:rPr>
          <w:color w:val="000000" w:themeColor="text1"/>
          <w:sz w:val="22"/>
          <w:szCs w:val="22"/>
          <w:lang w:val="en-GB"/>
        </w:rPr>
        <w:t xml:space="preserve"> (Fig</w:t>
      </w:r>
      <w:r w:rsidR="00F21E4F" w:rsidRPr="001E7736">
        <w:rPr>
          <w:color w:val="000000" w:themeColor="text1"/>
          <w:sz w:val="22"/>
          <w:szCs w:val="22"/>
          <w:lang w:val="en-GB"/>
        </w:rPr>
        <w:t>. </w:t>
      </w:r>
      <w:r w:rsidR="009847D4" w:rsidRPr="001E7736">
        <w:rPr>
          <w:color w:val="000000" w:themeColor="text1"/>
          <w:sz w:val="22"/>
          <w:szCs w:val="22"/>
          <w:lang w:val="en-GB"/>
        </w:rPr>
        <w:t>4d)</w:t>
      </w:r>
      <w:r w:rsidR="00217837" w:rsidRPr="001E7736">
        <w:rPr>
          <w:color w:val="000000" w:themeColor="text1"/>
          <w:sz w:val="22"/>
          <w:szCs w:val="22"/>
          <w:lang w:val="en-GB"/>
        </w:rPr>
        <w:t xml:space="preserve">. </w:t>
      </w:r>
    </w:p>
    <w:p w14:paraId="18967F6D" w14:textId="526997FE" w:rsidR="001940D8" w:rsidRPr="001E7736" w:rsidRDefault="007412A7" w:rsidP="007412A7">
      <w:pPr>
        <w:adjustRightInd w:val="0"/>
        <w:snapToGrid w:val="0"/>
        <w:spacing w:before="100" w:beforeAutospacing="1" w:after="100" w:afterAutospacing="1" w:line="480" w:lineRule="auto"/>
        <w:rPr>
          <w:b/>
          <w:color w:val="000000" w:themeColor="text1"/>
          <w:sz w:val="22"/>
          <w:szCs w:val="22"/>
          <w:lang w:val="en-GB"/>
        </w:rPr>
      </w:pPr>
      <w:r w:rsidRPr="001E7736">
        <w:rPr>
          <w:b/>
          <w:color w:val="000000" w:themeColor="text1"/>
          <w:sz w:val="22"/>
          <w:szCs w:val="22"/>
          <w:lang w:val="en-GB"/>
        </w:rPr>
        <w:t>Dye sensitization</w:t>
      </w:r>
    </w:p>
    <w:p w14:paraId="22DFFF45" w14:textId="4045867E" w:rsidR="00895485" w:rsidRPr="00993BDD" w:rsidRDefault="00903E85" w:rsidP="00993BDD">
      <w:pPr>
        <w:adjustRightInd w:val="0"/>
        <w:snapToGrid w:val="0"/>
        <w:spacing w:before="100" w:beforeAutospacing="1" w:after="100" w:afterAutospacing="1" w:line="480" w:lineRule="auto"/>
        <w:rPr>
          <w:color w:val="000000" w:themeColor="text1"/>
          <w:sz w:val="22"/>
          <w:szCs w:val="22"/>
          <w:lang w:val="en-GB"/>
        </w:rPr>
      </w:pPr>
      <w:r w:rsidRPr="001E7736">
        <w:rPr>
          <w:color w:val="000000" w:themeColor="text1"/>
          <w:sz w:val="22"/>
          <w:szCs w:val="22"/>
          <w:lang w:val="en-GB"/>
        </w:rPr>
        <w:t xml:space="preserve">The ordered </w:t>
      </w:r>
      <w:proofErr w:type="spellStart"/>
      <w:r w:rsidRPr="001E7736">
        <w:rPr>
          <w:color w:val="000000" w:themeColor="text1"/>
          <w:sz w:val="22"/>
          <w:szCs w:val="22"/>
          <w:lang w:val="en-GB"/>
        </w:rPr>
        <w:t>mesoporosity</w:t>
      </w:r>
      <w:proofErr w:type="spellEnd"/>
      <w:r w:rsidRPr="001E7736">
        <w:rPr>
          <w:color w:val="000000" w:themeColor="text1"/>
          <w:sz w:val="22"/>
          <w:szCs w:val="22"/>
          <w:lang w:val="en-GB"/>
        </w:rPr>
        <w:t xml:space="preserve"> in these </w:t>
      </w:r>
      <w:r w:rsidR="00B14535" w:rsidRPr="001E7736">
        <w:rPr>
          <w:color w:val="000000" w:themeColor="text1"/>
          <w:sz w:val="22"/>
          <w:szCs w:val="22"/>
          <w:lang w:val="en-GB"/>
        </w:rPr>
        <w:t>frameworks</w:t>
      </w:r>
      <w:r w:rsidRPr="001E7736">
        <w:rPr>
          <w:color w:val="000000" w:themeColor="text1"/>
          <w:sz w:val="22"/>
          <w:szCs w:val="22"/>
          <w:lang w:val="en-GB"/>
        </w:rPr>
        <w:t xml:space="preserve"> </w:t>
      </w:r>
      <w:r w:rsidR="00B14535" w:rsidRPr="001E7736">
        <w:rPr>
          <w:color w:val="000000" w:themeColor="text1"/>
          <w:sz w:val="22"/>
          <w:szCs w:val="22"/>
          <w:lang w:val="en-GB"/>
        </w:rPr>
        <w:t>offers</w:t>
      </w:r>
      <w:r w:rsidRPr="001E7736">
        <w:rPr>
          <w:color w:val="000000" w:themeColor="text1"/>
          <w:sz w:val="22"/>
          <w:szCs w:val="22"/>
          <w:lang w:val="en-GB"/>
        </w:rPr>
        <w:t xml:space="preserve"> </w:t>
      </w:r>
      <w:r w:rsidR="00523479" w:rsidRPr="001E7736">
        <w:rPr>
          <w:color w:val="000000" w:themeColor="text1"/>
          <w:sz w:val="22"/>
          <w:szCs w:val="22"/>
          <w:lang w:val="en-GB"/>
        </w:rPr>
        <w:t xml:space="preserve">various </w:t>
      </w:r>
      <w:r w:rsidRPr="001E7736">
        <w:rPr>
          <w:color w:val="000000" w:themeColor="text1"/>
          <w:sz w:val="22"/>
          <w:szCs w:val="22"/>
          <w:lang w:val="en-GB"/>
        </w:rPr>
        <w:t xml:space="preserve">opportunities for post-synthetic modification. </w:t>
      </w:r>
      <w:r w:rsidR="0085292F" w:rsidRPr="001E7736">
        <w:rPr>
          <w:color w:val="000000" w:themeColor="text1"/>
          <w:sz w:val="22"/>
          <w:szCs w:val="22"/>
          <w:lang w:val="en-GB"/>
        </w:rPr>
        <w:t>For</w:t>
      </w:r>
      <w:r w:rsidRPr="001E7736">
        <w:rPr>
          <w:color w:val="000000" w:themeColor="text1"/>
          <w:sz w:val="22"/>
          <w:szCs w:val="22"/>
          <w:lang w:val="en-GB"/>
        </w:rPr>
        <w:t xml:space="preserve"> example</w:t>
      </w:r>
      <w:r w:rsidR="00EA26D0" w:rsidRPr="001E7736">
        <w:rPr>
          <w:color w:val="000000" w:themeColor="text1"/>
          <w:sz w:val="22"/>
          <w:szCs w:val="22"/>
          <w:lang w:val="en-GB"/>
        </w:rPr>
        <w:t>, we explore</w:t>
      </w:r>
      <w:r w:rsidR="00EA6D6E" w:rsidRPr="001E7736">
        <w:rPr>
          <w:color w:val="000000" w:themeColor="text1"/>
          <w:sz w:val="22"/>
          <w:szCs w:val="22"/>
          <w:lang w:val="en-GB"/>
        </w:rPr>
        <w:t>d</w:t>
      </w:r>
      <w:r w:rsidR="00EA26D0" w:rsidRPr="001E7736">
        <w:rPr>
          <w:color w:val="000000" w:themeColor="text1"/>
          <w:sz w:val="22"/>
          <w:szCs w:val="22"/>
          <w:lang w:val="en-GB"/>
        </w:rPr>
        <w:t xml:space="preserve"> </w:t>
      </w:r>
      <w:r w:rsidRPr="001E7736">
        <w:rPr>
          <w:color w:val="000000" w:themeColor="text1"/>
          <w:sz w:val="22"/>
          <w:szCs w:val="22"/>
          <w:lang w:val="en-GB"/>
        </w:rPr>
        <w:t xml:space="preserve">the dye sensitization of </w:t>
      </w:r>
      <w:r w:rsidR="00EA26D0" w:rsidRPr="001E7736">
        <w:rPr>
          <w:b/>
          <w:color w:val="000000" w:themeColor="text1"/>
          <w:sz w:val="22"/>
          <w:szCs w:val="22"/>
          <w:lang w:val="en-GB"/>
        </w:rPr>
        <w:t>FS-COF</w:t>
      </w:r>
      <w:r w:rsidR="00EA26D0" w:rsidRPr="001E7736">
        <w:rPr>
          <w:color w:val="000000" w:themeColor="text1"/>
          <w:sz w:val="22"/>
          <w:szCs w:val="22"/>
          <w:lang w:val="en-GB"/>
        </w:rPr>
        <w:t xml:space="preserve"> </w:t>
      </w:r>
      <w:r w:rsidR="00B31E53" w:rsidRPr="001E7736">
        <w:rPr>
          <w:color w:val="000000" w:themeColor="text1"/>
          <w:sz w:val="22"/>
          <w:szCs w:val="22"/>
          <w:lang w:val="en-GB"/>
        </w:rPr>
        <w:t>with the goal of</w:t>
      </w:r>
      <w:r w:rsidR="00DF5764" w:rsidRPr="001E7736">
        <w:rPr>
          <w:color w:val="000000" w:themeColor="text1"/>
          <w:sz w:val="22"/>
          <w:szCs w:val="22"/>
          <w:lang w:val="en-GB"/>
        </w:rPr>
        <w:t xml:space="preserve"> </w:t>
      </w:r>
      <w:r w:rsidR="00EC4F01" w:rsidRPr="001E7736">
        <w:rPr>
          <w:color w:val="000000" w:themeColor="text1"/>
          <w:sz w:val="22"/>
          <w:szCs w:val="22"/>
          <w:lang w:val="en-GB"/>
        </w:rPr>
        <w:t xml:space="preserve">further </w:t>
      </w:r>
      <w:r w:rsidR="00B31E53" w:rsidRPr="001E7736">
        <w:rPr>
          <w:color w:val="000000" w:themeColor="text1"/>
          <w:sz w:val="22"/>
          <w:szCs w:val="22"/>
          <w:lang w:val="en-GB"/>
        </w:rPr>
        <w:t xml:space="preserve">enhancing </w:t>
      </w:r>
      <w:r w:rsidR="00253289" w:rsidRPr="001E7736">
        <w:rPr>
          <w:color w:val="000000" w:themeColor="text1"/>
          <w:sz w:val="22"/>
          <w:szCs w:val="22"/>
          <w:lang w:val="en-GB"/>
        </w:rPr>
        <w:t xml:space="preserve">its </w:t>
      </w:r>
      <w:r w:rsidR="00EC4F01" w:rsidRPr="001E7736">
        <w:rPr>
          <w:color w:val="000000" w:themeColor="text1"/>
          <w:sz w:val="22"/>
          <w:szCs w:val="22"/>
          <w:lang w:val="en-GB"/>
        </w:rPr>
        <w:t>photocatalytic performance.</w:t>
      </w:r>
      <w:r w:rsidR="00A565AE" w:rsidRPr="001E7736">
        <w:rPr>
          <w:noProof/>
          <w:color w:val="000000" w:themeColor="text1"/>
          <w:sz w:val="22"/>
          <w:szCs w:val="22"/>
          <w:vertAlign w:val="superscript"/>
          <w:lang w:val="en-GB"/>
        </w:rPr>
        <w:t>52</w:t>
      </w:r>
      <w:r w:rsidR="00EC4F01" w:rsidRPr="001E7736">
        <w:rPr>
          <w:color w:val="000000" w:themeColor="text1"/>
          <w:sz w:val="22"/>
          <w:szCs w:val="22"/>
          <w:lang w:val="en-GB"/>
        </w:rPr>
        <w:t xml:space="preserve"> </w:t>
      </w:r>
      <w:r w:rsidRPr="001E7736">
        <w:rPr>
          <w:color w:val="000000" w:themeColor="text1"/>
          <w:sz w:val="22"/>
          <w:szCs w:val="22"/>
          <w:lang w:val="en-GB"/>
        </w:rPr>
        <w:t>Ad</w:t>
      </w:r>
      <w:r w:rsidR="00154B55" w:rsidRPr="001E7736">
        <w:rPr>
          <w:color w:val="000000" w:themeColor="text1"/>
          <w:sz w:val="22"/>
          <w:szCs w:val="22"/>
          <w:lang w:val="en-GB"/>
        </w:rPr>
        <w:t>dition of 2</w:t>
      </w:r>
      <w:r w:rsidR="00452831" w:rsidRPr="001E7736">
        <w:rPr>
          <w:rFonts w:hint="eastAsia"/>
          <w:color w:val="000000" w:themeColor="text1"/>
          <w:sz w:val="22"/>
          <w:szCs w:val="22"/>
          <w:lang w:val="en-GB"/>
        </w:rPr>
        <w:sym w:font="Symbol" w:char="F0A2"/>
      </w:r>
      <w:r w:rsidR="00154B55" w:rsidRPr="001E7736">
        <w:rPr>
          <w:color w:val="000000" w:themeColor="text1"/>
          <w:sz w:val="22"/>
          <w:szCs w:val="22"/>
          <w:lang w:val="en-GB"/>
        </w:rPr>
        <w:t>,7</w:t>
      </w:r>
      <w:r w:rsidR="00452831" w:rsidRPr="001E7736">
        <w:rPr>
          <w:rFonts w:hint="eastAsia"/>
          <w:color w:val="000000" w:themeColor="text1"/>
          <w:sz w:val="22"/>
          <w:szCs w:val="22"/>
          <w:lang w:val="en-GB"/>
        </w:rPr>
        <w:sym w:font="Symbol" w:char="F0A2"/>
      </w:r>
      <w:r w:rsidR="00154B55" w:rsidRPr="001E7736">
        <w:rPr>
          <w:color w:val="000000" w:themeColor="text1"/>
          <w:sz w:val="22"/>
          <w:szCs w:val="22"/>
          <w:lang w:val="en-GB"/>
        </w:rPr>
        <w:t>-</w:t>
      </w:r>
      <w:proofErr w:type="spellStart"/>
      <w:r w:rsidR="00154B55" w:rsidRPr="001E7736">
        <w:rPr>
          <w:color w:val="000000" w:themeColor="text1"/>
          <w:sz w:val="22"/>
          <w:szCs w:val="22"/>
          <w:lang w:val="en-GB"/>
        </w:rPr>
        <w:t>dichlorofluorescein</w:t>
      </w:r>
      <w:proofErr w:type="spellEnd"/>
      <w:r w:rsidR="00154B55" w:rsidRPr="001E7736">
        <w:rPr>
          <w:color w:val="000000" w:themeColor="text1"/>
          <w:sz w:val="22"/>
          <w:szCs w:val="22"/>
          <w:lang w:val="en-GB"/>
        </w:rPr>
        <w:t xml:space="preserve"> </w:t>
      </w:r>
      <w:r w:rsidRPr="001E7736">
        <w:rPr>
          <w:color w:val="000000" w:themeColor="text1"/>
          <w:sz w:val="22"/>
          <w:szCs w:val="22"/>
          <w:lang w:val="en-GB"/>
        </w:rPr>
        <w:t>(</w:t>
      </w:r>
      <w:r w:rsidR="00242E42" w:rsidRPr="001E7736">
        <w:rPr>
          <w:color w:val="000000" w:themeColor="text1"/>
          <w:sz w:val="22"/>
          <w:szCs w:val="22"/>
          <w:lang w:val="en-GB"/>
        </w:rPr>
        <w:t>S</w:t>
      </w:r>
      <w:r w:rsidR="007328CD" w:rsidRPr="001E7736">
        <w:rPr>
          <w:color w:val="000000" w:themeColor="text1"/>
          <w:sz w:val="22"/>
          <w:szCs w:val="22"/>
          <w:lang w:val="en-GB"/>
        </w:rPr>
        <w:t>upplementary</w:t>
      </w:r>
      <w:r w:rsidR="00242E42" w:rsidRPr="001E7736">
        <w:rPr>
          <w:color w:val="000000" w:themeColor="text1"/>
          <w:sz w:val="22"/>
          <w:szCs w:val="22"/>
          <w:lang w:val="en-GB"/>
        </w:rPr>
        <w:t xml:space="preserve"> Fig. </w:t>
      </w:r>
      <w:r w:rsidR="001D21D4" w:rsidRPr="001E7736">
        <w:rPr>
          <w:color w:val="000000" w:themeColor="text1"/>
          <w:sz w:val="22"/>
          <w:szCs w:val="22"/>
          <w:lang w:val="en-GB"/>
        </w:rPr>
        <w:t>75</w:t>
      </w:r>
      <w:r w:rsidRPr="001E7736">
        <w:rPr>
          <w:color w:val="000000" w:themeColor="text1"/>
          <w:sz w:val="22"/>
          <w:szCs w:val="22"/>
          <w:lang w:val="en-GB"/>
        </w:rPr>
        <w:t xml:space="preserve">) </w:t>
      </w:r>
      <w:r w:rsidR="00154B55" w:rsidRPr="001E7736">
        <w:rPr>
          <w:color w:val="000000" w:themeColor="text1"/>
          <w:sz w:val="22"/>
          <w:szCs w:val="22"/>
          <w:lang w:val="en-GB"/>
        </w:rPr>
        <w:t xml:space="preserve">reduced </w:t>
      </w:r>
      <w:r w:rsidRPr="001E7736">
        <w:rPr>
          <w:color w:val="000000" w:themeColor="text1"/>
          <w:sz w:val="22"/>
          <w:szCs w:val="22"/>
          <w:lang w:val="en-GB"/>
        </w:rPr>
        <w:t xml:space="preserve">the photocatalytic </w:t>
      </w:r>
      <w:r w:rsidR="00154B55" w:rsidRPr="001E7736">
        <w:rPr>
          <w:color w:val="000000" w:themeColor="text1"/>
          <w:sz w:val="22"/>
          <w:szCs w:val="22"/>
          <w:lang w:val="en-GB"/>
        </w:rPr>
        <w:t>performance</w:t>
      </w:r>
      <w:r w:rsidRPr="001E7736">
        <w:rPr>
          <w:color w:val="000000" w:themeColor="text1"/>
          <w:sz w:val="22"/>
          <w:szCs w:val="22"/>
          <w:lang w:val="en-GB"/>
        </w:rPr>
        <w:t xml:space="preserve"> of </w:t>
      </w:r>
      <w:r w:rsidRPr="001E7736">
        <w:rPr>
          <w:b/>
          <w:color w:val="000000" w:themeColor="text1"/>
          <w:sz w:val="22"/>
          <w:szCs w:val="22"/>
          <w:lang w:val="en-GB"/>
        </w:rPr>
        <w:t>FS-COF</w:t>
      </w:r>
      <w:r w:rsidR="00154B55" w:rsidRPr="001E7736">
        <w:rPr>
          <w:color w:val="000000" w:themeColor="text1"/>
          <w:sz w:val="22"/>
          <w:szCs w:val="22"/>
          <w:lang w:val="en-GB"/>
        </w:rPr>
        <w:t xml:space="preserve">, while </w:t>
      </w:r>
      <w:r w:rsidRPr="001E7736">
        <w:rPr>
          <w:color w:val="000000" w:themeColor="text1"/>
          <w:sz w:val="22"/>
          <w:szCs w:val="22"/>
          <w:lang w:val="en-GB"/>
        </w:rPr>
        <w:t>Rose Bengal</w:t>
      </w:r>
      <w:r w:rsidR="007328CD" w:rsidRPr="001E7736">
        <w:rPr>
          <w:color w:val="000000" w:themeColor="text1"/>
          <w:sz w:val="22"/>
          <w:szCs w:val="22"/>
          <w:lang w:val="en-GB"/>
        </w:rPr>
        <w:t xml:space="preserve"> (sodium salt of 4,5,6,7-tetrachloro-2</w:t>
      </w:r>
      <w:r w:rsidR="00452831" w:rsidRPr="001E7736">
        <w:rPr>
          <w:rFonts w:hint="eastAsia"/>
          <w:color w:val="000000" w:themeColor="text1"/>
          <w:sz w:val="22"/>
          <w:szCs w:val="22"/>
          <w:lang w:val="en-GB"/>
        </w:rPr>
        <w:sym w:font="Symbol" w:char="F0A2"/>
      </w:r>
      <w:r w:rsidR="007328CD" w:rsidRPr="001E7736">
        <w:rPr>
          <w:color w:val="000000" w:themeColor="text1"/>
          <w:sz w:val="22"/>
          <w:szCs w:val="22"/>
          <w:lang w:val="en-GB"/>
        </w:rPr>
        <w:t>,4</w:t>
      </w:r>
      <w:r w:rsidR="00452831" w:rsidRPr="001E7736">
        <w:rPr>
          <w:rFonts w:hint="eastAsia"/>
          <w:color w:val="000000" w:themeColor="text1"/>
          <w:sz w:val="22"/>
          <w:szCs w:val="22"/>
          <w:lang w:val="en-GB"/>
        </w:rPr>
        <w:sym w:font="Symbol" w:char="F0A2"/>
      </w:r>
      <w:r w:rsidR="007328CD" w:rsidRPr="001E7736">
        <w:rPr>
          <w:color w:val="000000" w:themeColor="text1"/>
          <w:sz w:val="22"/>
          <w:szCs w:val="22"/>
          <w:lang w:val="en-GB"/>
        </w:rPr>
        <w:t>,5</w:t>
      </w:r>
      <w:r w:rsidR="00452831" w:rsidRPr="001E7736">
        <w:rPr>
          <w:rFonts w:hint="eastAsia"/>
          <w:color w:val="000000" w:themeColor="text1"/>
          <w:sz w:val="22"/>
          <w:szCs w:val="22"/>
          <w:lang w:val="en-GB"/>
        </w:rPr>
        <w:sym w:font="Symbol" w:char="F0A2"/>
      </w:r>
      <w:r w:rsidR="007328CD" w:rsidRPr="001E7736">
        <w:rPr>
          <w:color w:val="000000" w:themeColor="text1"/>
          <w:sz w:val="22"/>
          <w:szCs w:val="22"/>
          <w:lang w:val="en-GB"/>
        </w:rPr>
        <w:t>,7</w:t>
      </w:r>
      <w:r w:rsidR="00452831" w:rsidRPr="001E7736">
        <w:rPr>
          <w:rFonts w:hint="eastAsia"/>
          <w:color w:val="000000" w:themeColor="text1"/>
          <w:sz w:val="22"/>
          <w:szCs w:val="22"/>
          <w:lang w:val="en-GB"/>
        </w:rPr>
        <w:sym w:font="Symbol" w:char="F0A2"/>
      </w:r>
      <w:r w:rsidR="007328CD" w:rsidRPr="001E7736">
        <w:rPr>
          <w:color w:val="000000" w:themeColor="text1"/>
          <w:sz w:val="22"/>
          <w:szCs w:val="22"/>
          <w:lang w:val="en-GB"/>
        </w:rPr>
        <w:t>-</w:t>
      </w:r>
      <w:proofErr w:type="spellStart"/>
      <w:r w:rsidR="007328CD" w:rsidRPr="001E7736">
        <w:rPr>
          <w:color w:val="000000" w:themeColor="text1"/>
          <w:sz w:val="22"/>
          <w:szCs w:val="22"/>
          <w:lang w:val="en-GB"/>
        </w:rPr>
        <w:t>tetraiodofluorescein</w:t>
      </w:r>
      <w:proofErr w:type="spellEnd"/>
      <w:r w:rsidR="007328CD" w:rsidRPr="001E7736">
        <w:rPr>
          <w:color w:val="000000" w:themeColor="text1"/>
          <w:sz w:val="22"/>
          <w:szCs w:val="22"/>
          <w:lang w:val="en-GB"/>
        </w:rPr>
        <w:t>)</w:t>
      </w:r>
      <w:r w:rsidRPr="001E7736">
        <w:rPr>
          <w:color w:val="000000" w:themeColor="text1"/>
          <w:sz w:val="22"/>
          <w:szCs w:val="22"/>
          <w:lang w:val="en-GB"/>
        </w:rPr>
        <w:t xml:space="preserve"> </w:t>
      </w:r>
      <w:r w:rsidR="00154B55" w:rsidRPr="001E7736">
        <w:rPr>
          <w:color w:val="000000" w:themeColor="text1"/>
          <w:sz w:val="22"/>
          <w:szCs w:val="22"/>
          <w:lang w:val="en-GB"/>
        </w:rPr>
        <w:t xml:space="preserve">slightly </w:t>
      </w:r>
      <w:r w:rsidR="009E33F4" w:rsidRPr="001E7736">
        <w:rPr>
          <w:color w:val="000000" w:themeColor="text1"/>
          <w:sz w:val="22"/>
          <w:szCs w:val="22"/>
          <w:lang w:val="en-GB"/>
        </w:rPr>
        <w:t xml:space="preserve">improved </w:t>
      </w:r>
      <w:r w:rsidR="00154B55" w:rsidRPr="001E7736">
        <w:rPr>
          <w:color w:val="000000" w:themeColor="text1"/>
          <w:sz w:val="22"/>
          <w:szCs w:val="22"/>
          <w:lang w:val="en-GB"/>
        </w:rPr>
        <w:t xml:space="preserve">the performance. </w:t>
      </w:r>
      <w:r w:rsidRPr="001E7736">
        <w:rPr>
          <w:color w:val="000000" w:themeColor="text1"/>
          <w:sz w:val="22"/>
          <w:szCs w:val="22"/>
          <w:lang w:val="en-GB"/>
        </w:rPr>
        <w:t xml:space="preserve">However, when Eosin </w:t>
      </w:r>
      <w:r w:rsidR="00154B55" w:rsidRPr="001E7736">
        <w:rPr>
          <w:color w:val="000000" w:themeColor="text1"/>
          <w:sz w:val="22"/>
          <w:szCs w:val="22"/>
          <w:lang w:val="en-GB"/>
        </w:rPr>
        <w:t>Y (2</w:t>
      </w:r>
      <w:r w:rsidR="00452831" w:rsidRPr="001E7736">
        <w:rPr>
          <w:rFonts w:hint="eastAsia"/>
          <w:color w:val="000000" w:themeColor="text1"/>
          <w:sz w:val="22"/>
          <w:szCs w:val="22"/>
          <w:lang w:val="en-GB"/>
        </w:rPr>
        <w:sym w:font="Symbol" w:char="F0A2"/>
      </w:r>
      <w:r w:rsidR="00154B55" w:rsidRPr="001E7736">
        <w:rPr>
          <w:color w:val="000000" w:themeColor="text1"/>
          <w:sz w:val="22"/>
          <w:szCs w:val="22"/>
          <w:lang w:val="en-GB"/>
        </w:rPr>
        <w:t>,4</w:t>
      </w:r>
      <w:r w:rsidR="00452831" w:rsidRPr="001E7736">
        <w:rPr>
          <w:rFonts w:hint="eastAsia"/>
          <w:color w:val="000000" w:themeColor="text1"/>
          <w:sz w:val="22"/>
          <w:szCs w:val="22"/>
          <w:lang w:val="en-GB"/>
        </w:rPr>
        <w:sym w:font="Symbol" w:char="F0A2"/>
      </w:r>
      <w:r w:rsidR="00154B55" w:rsidRPr="001E7736">
        <w:rPr>
          <w:color w:val="000000" w:themeColor="text1"/>
          <w:sz w:val="22"/>
          <w:szCs w:val="22"/>
          <w:lang w:val="en-GB"/>
        </w:rPr>
        <w:t>,5</w:t>
      </w:r>
      <w:r w:rsidR="00452831" w:rsidRPr="001E7736">
        <w:rPr>
          <w:rFonts w:hint="eastAsia"/>
          <w:color w:val="000000" w:themeColor="text1"/>
          <w:sz w:val="22"/>
          <w:szCs w:val="22"/>
          <w:lang w:val="en-GB"/>
        </w:rPr>
        <w:sym w:font="Symbol" w:char="F0A2"/>
      </w:r>
      <w:r w:rsidR="00154B55" w:rsidRPr="001E7736">
        <w:rPr>
          <w:color w:val="000000" w:themeColor="text1"/>
          <w:sz w:val="22"/>
          <w:szCs w:val="22"/>
          <w:lang w:val="en-GB"/>
        </w:rPr>
        <w:t>,7</w:t>
      </w:r>
      <w:r w:rsidR="00452831" w:rsidRPr="001E7736">
        <w:rPr>
          <w:rFonts w:hint="eastAsia"/>
          <w:color w:val="000000" w:themeColor="text1"/>
          <w:sz w:val="22"/>
          <w:szCs w:val="22"/>
          <w:lang w:val="en-GB"/>
        </w:rPr>
        <w:sym w:font="Symbol" w:char="F0A2"/>
      </w:r>
      <w:r w:rsidR="00154B55" w:rsidRPr="001E7736">
        <w:rPr>
          <w:color w:val="000000" w:themeColor="text1"/>
          <w:sz w:val="22"/>
          <w:szCs w:val="22"/>
          <w:lang w:val="en-GB"/>
        </w:rPr>
        <w:t>-</w:t>
      </w:r>
      <w:proofErr w:type="spellStart"/>
      <w:r w:rsidR="00154B55" w:rsidRPr="001E7736">
        <w:rPr>
          <w:color w:val="000000" w:themeColor="text1"/>
          <w:sz w:val="22"/>
          <w:szCs w:val="22"/>
          <w:lang w:val="en-GB"/>
        </w:rPr>
        <w:t>tetrabromofluorescein</w:t>
      </w:r>
      <w:proofErr w:type="spellEnd"/>
      <w:r w:rsidR="00154B55" w:rsidRPr="001E7736">
        <w:rPr>
          <w:color w:val="000000" w:themeColor="text1"/>
          <w:sz w:val="22"/>
          <w:szCs w:val="22"/>
          <w:lang w:val="en-GB"/>
        </w:rPr>
        <w:t xml:space="preserve">) </w:t>
      </w:r>
      <w:r w:rsidR="00766DF2" w:rsidRPr="001E7736">
        <w:rPr>
          <w:color w:val="000000" w:themeColor="text1"/>
          <w:sz w:val="22"/>
          <w:szCs w:val="22"/>
          <w:lang w:val="en-GB"/>
        </w:rPr>
        <w:t xml:space="preserve">was </w:t>
      </w:r>
      <w:r w:rsidRPr="001E7736">
        <w:rPr>
          <w:color w:val="000000" w:themeColor="text1"/>
          <w:sz w:val="22"/>
          <w:szCs w:val="22"/>
          <w:lang w:val="en-GB"/>
        </w:rPr>
        <w:t>added</w:t>
      </w:r>
      <w:r w:rsidR="00F45DAB" w:rsidRPr="001E7736">
        <w:rPr>
          <w:color w:val="000000" w:themeColor="text1"/>
          <w:sz w:val="22"/>
          <w:szCs w:val="22"/>
          <w:lang w:val="en-GB"/>
        </w:rPr>
        <w:t xml:space="preserve">, </w:t>
      </w:r>
      <w:r w:rsidRPr="001E7736">
        <w:rPr>
          <w:color w:val="000000" w:themeColor="text1"/>
          <w:sz w:val="22"/>
          <w:szCs w:val="22"/>
          <w:lang w:val="en-GB"/>
        </w:rPr>
        <w:t>hydrogen evolution</w:t>
      </w:r>
      <w:r w:rsidR="00766DF2" w:rsidRPr="001E7736">
        <w:rPr>
          <w:color w:val="000000" w:themeColor="text1"/>
          <w:sz w:val="22"/>
          <w:szCs w:val="22"/>
          <w:lang w:val="en-GB"/>
        </w:rPr>
        <w:t xml:space="preserve"> rates </w:t>
      </w:r>
      <w:r w:rsidRPr="001E7736">
        <w:rPr>
          <w:color w:val="000000" w:themeColor="text1"/>
          <w:sz w:val="22"/>
          <w:szCs w:val="22"/>
          <w:lang w:val="en-GB"/>
        </w:rPr>
        <w:t xml:space="preserve">for </w:t>
      </w:r>
      <w:r w:rsidRPr="001E7736">
        <w:rPr>
          <w:b/>
          <w:color w:val="000000" w:themeColor="text1"/>
          <w:sz w:val="22"/>
          <w:szCs w:val="22"/>
          <w:lang w:val="en-GB"/>
        </w:rPr>
        <w:t>FS-COF</w:t>
      </w:r>
      <w:r w:rsidRPr="001E7736">
        <w:rPr>
          <w:color w:val="000000" w:themeColor="text1"/>
          <w:sz w:val="22"/>
          <w:szCs w:val="22"/>
          <w:lang w:val="en-GB"/>
        </w:rPr>
        <w:t xml:space="preserve"> </w:t>
      </w:r>
      <w:r w:rsidR="00766DF2" w:rsidRPr="001E7736">
        <w:rPr>
          <w:color w:val="000000" w:themeColor="text1"/>
          <w:sz w:val="22"/>
          <w:szCs w:val="22"/>
          <w:lang w:val="en-GB"/>
        </w:rPr>
        <w:t xml:space="preserve">were </w:t>
      </w:r>
      <w:r w:rsidRPr="001E7736">
        <w:rPr>
          <w:color w:val="000000" w:themeColor="text1"/>
          <w:sz w:val="22"/>
          <w:szCs w:val="22"/>
          <w:lang w:val="en-GB"/>
        </w:rPr>
        <w:t xml:space="preserve">enhanced </w:t>
      </w:r>
      <w:r w:rsidR="00E8547C" w:rsidRPr="001E7736">
        <w:rPr>
          <w:color w:val="000000" w:themeColor="text1"/>
          <w:sz w:val="22"/>
          <w:szCs w:val="22"/>
          <w:lang w:val="en-GB"/>
        </w:rPr>
        <w:t>by up to 60%;</w:t>
      </w:r>
      <w:r w:rsidRPr="001E7736">
        <w:rPr>
          <w:color w:val="000000" w:themeColor="text1"/>
          <w:sz w:val="22"/>
          <w:szCs w:val="22"/>
          <w:lang w:val="en-GB"/>
        </w:rPr>
        <w:t xml:space="preserve"> </w:t>
      </w:r>
      <w:r w:rsidR="00766DF2" w:rsidRPr="001E7736">
        <w:rPr>
          <w:color w:val="000000" w:themeColor="text1"/>
          <w:sz w:val="22"/>
          <w:szCs w:val="22"/>
          <w:lang w:val="en-GB"/>
        </w:rPr>
        <w:t xml:space="preserve">from </w:t>
      </w:r>
      <w:r w:rsidR="00B53064" w:rsidRPr="001E7736">
        <w:rPr>
          <w:color w:val="000000" w:themeColor="text1"/>
          <w:sz w:val="22"/>
          <w:szCs w:val="22"/>
          <w:lang w:val="en-GB"/>
        </w:rPr>
        <w:t>10.1 mmol g</w:t>
      </w:r>
      <w:r w:rsidR="00B53064" w:rsidRPr="001E7736">
        <w:rPr>
          <w:color w:val="000000" w:themeColor="text1"/>
          <w:sz w:val="22"/>
          <w:szCs w:val="22"/>
          <w:vertAlign w:val="superscript"/>
          <w:lang w:val="en-GB"/>
        </w:rPr>
        <w:t>-1</w:t>
      </w:r>
      <w:r w:rsidR="00B53064" w:rsidRPr="001E7736">
        <w:rPr>
          <w:color w:val="000000" w:themeColor="text1"/>
          <w:sz w:val="22"/>
          <w:szCs w:val="22"/>
          <w:lang w:val="en-GB"/>
        </w:rPr>
        <w:t> h</w:t>
      </w:r>
      <w:r w:rsidR="00B53064" w:rsidRPr="001E7736">
        <w:rPr>
          <w:color w:val="000000" w:themeColor="text1"/>
          <w:sz w:val="22"/>
          <w:szCs w:val="22"/>
          <w:vertAlign w:val="superscript"/>
          <w:lang w:val="en-GB"/>
        </w:rPr>
        <w:t>−1</w:t>
      </w:r>
      <w:r w:rsidR="00B53064" w:rsidRPr="001E7736">
        <w:rPr>
          <w:color w:val="000000" w:themeColor="text1"/>
          <w:sz w:val="22"/>
          <w:szCs w:val="22"/>
          <w:lang w:val="en-GB"/>
        </w:rPr>
        <w:t xml:space="preserve"> t</w:t>
      </w:r>
      <w:r w:rsidR="00766DF2" w:rsidRPr="001E7736">
        <w:rPr>
          <w:color w:val="000000" w:themeColor="text1"/>
          <w:sz w:val="22"/>
          <w:szCs w:val="22"/>
          <w:lang w:val="en-GB"/>
        </w:rPr>
        <w:t xml:space="preserve">o </w:t>
      </w:r>
      <w:r w:rsidR="00B53064" w:rsidRPr="001E7736">
        <w:rPr>
          <w:color w:val="000000" w:themeColor="text1"/>
          <w:sz w:val="22"/>
          <w:szCs w:val="22"/>
          <w:lang w:val="en-GB"/>
        </w:rPr>
        <w:t>13 mmol g</w:t>
      </w:r>
      <w:r w:rsidR="00B53064" w:rsidRPr="001E7736">
        <w:rPr>
          <w:color w:val="000000" w:themeColor="text1"/>
          <w:sz w:val="22"/>
          <w:szCs w:val="22"/>
          <w:vertAlign w:val="superscript"/>
          <w:lang w:val="en-GB"/>
        </w:rPr>
        <w:t>-1</w:t>
      </w:r>
      <w:r w:rsidR="00B53064" w:rsidRPr="001E7736">
        <w:rPr>
          <w:color w:val="000000" w:themeColor="text1"/>
          <w:sz w:val="22"/>
          <w:szCs w:val="22"/>
          <w:lang w:val="en-GB"/>
        </w:rPr>
        <w:t> h</w:t>
      </w:r>
      <w:r w:rsidR="00B53064" w:rsidRPr="001E7736">
        <w:rPr>
          <w:color w:val="000000" w:themeColor="text1"/>
          <w:sz w:val="22"/>
          <w:szCs w:val="22"/>
          <w:vertAlign w:val="superscript"/>
          <w:lang w:val="en-GB"/>
        </w:rPr>
        <w:t xml:space="preserve">−1 </w:t>
      </w:r>
      <w:r w:rsidRPr="001E7736">
        <w:rPr>
          <w:color w:val="000000" w:themeColor="text1"/>
          <w:sz w:val="22"/>
          <w:szCs w:val="22"/>
          <w:lang w:val="en-GB"/>
        </w:rPr>
        <w:t>(</w:t>
      </w:r>
      <w:r w:rsidR="00766DF2" w:rsidRPr="001E7736">
        <w:rPr>
          <w:color w:val="000000" w:themeColor="text1"/>
          <w:sz w:val="22"/>
          <w:szCs w:val="22"/>
          <w:lang w:val="en-GB"/>
        </w:rPr>
        <w:t>10 mg dye</w:t>
      </w:r>
      <w:r w:rsidRPr="001E7736">
        <w:rPr>
          <w:color w:val="000000" w:themeColor="text1"/>
          <w:sz w:val="22"/>
          <w:szCs w:val="22"/>
          <w:lang w:val="en-GB"/>
        </w:rPr>
        <w:t>,</w:t>
      </w:r>
      <w:r w:rsidR="00766DF2" w:rsidRPr="001E7736">
        <w:rPr>
          <w:color w:val="000000" w:themeColor="text1"/>
          <w:sz w:val="22"/>
          <w:szCs w:val="22"/>
          <w:lang w:val="en-GB"/>
        </w:rPr>
        <w:t xml:space="preserve"> 5 mg of </w:t>
      </w:r>
      <w:r w:rsidR="00766DF2" w:rsidRPr="001E7736">
        <w:rPr>
          <w:b/>
          <w:color w:val="000000" w:themeColor="text1"/>
          <w:sz w:val="22"/>
          <w:szCs w:val="22"/>
          <w:lang w:val="en-GB"/>
        </w:rPr>
        <w:t>FS-COF</w:t>
      </w:r>
      <w:r w:rsidR="00766DF2" w:rsidRPr="001E7736">
        <w:rPr>
          <w:color w:val="000000" w:themeColor="text1"/>
          <w:sz w:val="22"/>
          <w:szCs w:val="22"/>
          <w:lang w:val="en-GB"/>
        </w:rPr>
        <w:t xml:space="preserve">) </w:t>
      </w:r>
      <w:r w:rsidRPr="001E7736">
        <w:rPr>
          <w:color w:val="000000" w:themeColor="text1"/>
          <w:sz w:val="22"/>
          <w:szCs w:val="22"/>
          <w:lang w:val="en-GB"/>
        </w:rPr>
        <w:t>and</w:t>
      </w:r>
      <w:r w:rsidR="00766DF2" w:rsidRPr="001E7736">
        <w:rPr>
          <w:color w:val="000000" w:themeColor="text1"/>
          <w:sz w:val="22"/>
          <w:szCs w:val="22"/>
          <w:lang w:val="en-GB"/>
        </w:rPr>
        <w:t xml:space="preserve"> to </w:t>
      </w:r>
      <w:r w:rsidR="00B53064" w:rsidRPr="001E7736">
        <w:rPr>
          <w:color w:val="000000" w:themeColor="text1"/>
          <w:sz w:val="22"/>
          <w:szCs w:val="22"/>
          <w:lang w:val="en-GB"/>
        </w:rPr>
        <w:t>16.1 mmol g</w:t>
      </w:r>
      <w:r w:rsidR="00B53064" w:rsidRPr="001E7736">
        <w:rPr>
          <w:color w:val="000000" w:themeColor="text1"/>
          <w:sz w:val="22"/>
          <w:szCs w:val="22"/>
          <w:vertAlign w:val="superscript"/>
          <w:lang w:val="en-GB"/>
        </w:rPr>
        <w:t>-1</w:t>
      </w:r>
      <w:r w:rsidR="00B53064" w:rsidRPr="001E7736">
        <w:rPr>
          <w:color w:val="000000" w:themeColor="text1"/>
          <w:sz w:val="22"/>
          <w:szCs w:val="22"/>
          <w:lang w:val="en-GB"/>
        </w:rPr>
        <w:t> h</w:t>
      </w:r>
      <w:r w:rsidR="00B53064" w:rsidRPr="001E7736">
        <w:rPr>
          <w:color w:val="000000" w:themeColor="text1"/>
          <w:sz w:val="22"/>
          <w:szCs w:val="22"/>
          <w:vertAlign w:val="superscript"/>
          <w:lang w:val="en-GB"/>
        </w:rPr>
        <w:t xml:space="preserve">−1 </w:t>
      </w:r>
      <w:r w:rsidR="00766DF2" w:rsidRPr="001E7736">
        <w:rPr>
          <w:color w:val="000000" w:themeColor="text1"/>
          <w:sz w:val="22"/>
          <w:szCs w:val="22"/>
          <w:lang w:val="en-GB"/>
        </w:rPr>
        <w:t xml:space="preserve">when 20 mg </w:t>
      </w:r>
      <w:r w:rsidRPr="001E7736">
        <w:rPr>
          <w:color w:val="000000" w:themeColor="text1"/>
          <w:sz w:val="22"/>
          <w:szCs w:val="22"/>
          <w:lang w:val="en-GB"/>
        </w:rPr>
        <w:t>of th</w:t>
      </w:r>
      <w:r w:rsidR="00E8547C" w:rsidRPr="001E7736">
        <w:rPr>
          <w:color w:val="000000" w:themeColor="text1"/>
          <w:sz w:val="22"/>
          <w:szCs w:val="22"/>
          <w:lang w:val="en-GB"/>
        </w:rPr>
        <w:t>e</w:t>
      </w:r>
      <w:r w:rsidRPr="001E7736">
        <w:rPr>
          <w:color w:val="000000" w:themeColor="text1"/>
          <w:sz w:val="22"/>
          <w:szCs w:val="22"/>
          <w:lang w:val="en-GB"/>
        </w:rPr>
        <w:t xml:space="preserve"> </w:t>
      </w:r>
      <w:r w:rsidR="00766DF2" w:rsidRPr="001E7736">
        <w:rPr>
          <w:color w:val="000000" w:themeColor="text1"/>
          <w:sz w:val="22"/>
          <w:szCs w:val="22"/>
          <w:lang w:val="en-GB"/>
        </w:rPr>
        <w:t xml:space="preserve">dye </w:t>
      </w:r>
      <w:r w:rsidR="00E8547C" w:rsidRPr="001E7736">
        <w:rPr>
          <w:color w:val="000000" w:themeColor="text1"/>
          <w:sz w:val="22"/>
          <w:szCs w:val="22"/>
          <w:lang w:val="en-GB"/>
        </w:rPr>
        <w:t xml:space="preserve">was </w:t>
      </w:r>
      <w:r w:rsidR="009B49C2" w:rsidRPr="001E7736">
        <w:rPr>
          <w:color w:val="000000" w:themeColor="text1"/>
          <w:sz w:val="22"/>
          <w:szCs w:val="22"/>
          <w:lang w:val="en-GB"/>
        </w:rPr>
        <w:t>added</w:t>
      </w:r>
      <w:r w:rsidR="00766DF2" w:rsidRPr="001E7736">
        <w:rPr>
          <w:color w:val="000000" w:themeColor="text1"/>
          <w:sz w:val="22"/>
          <w:szCs w:val="22"/>
          <w:lang w:val="en-GB"/>
        </w:rPr>
        <w:t xml:space="preserve">. </w:t>
      </w:r>
      <w:r w:rsidR="00A35460" w:rsidRPr="001E7736">
        <w:rPr>
          <w:color w:val="000000" w:themeColor="text1"/>
          <w:sz w:val="22"/>
          <w:szCs w:val="22"/>
          <w:lang w:val="en-GB"/>
        </w:rPr>
        <w:t>F</w:t>
      </w:r>
      <w:r w:rsidR="00766DF2" w:rsidRPr="001E7736">
        <w:rPr>
          <w:color w:val="000000" w:themeColor="text1"/>
          <w:sz w:val="22"/>
          <w:szCs w:val="22"/>
          <w:lang w:val="en-GB"/>
        </w:rPr>
        <w:t>urther increase</w:t>
      </w:r>
      <w:r w:rsidR="00A35460" w:rsidRPr="001E7736">
        <w:rPr>
          <w:color w:val="000000" w:themeColor="text1"/>
          <w:sz w:val="22"/>
          <w:szCs w:val="22"/>
          <w:lang w:val="en-GB"/>
        </w:rPr>
        <w:t>s</w:t>
      </w:r>
      <w:r w:rsidR="00766DF2" w:rsidRPr="001E7736">
        <w:rPr>
          <w:color w:val="000000" w:themeColor="text1"/>
          <w:sz w:val="22"/>
          <w:szCs w:val="22"/>
          <w:lang w:val="en-GB"/>
        </w:rPr>
        <w:t xml:space="preserve"> in the dye loading </w:t>
      </w:r>
      <w:r w:rsidRPr="001E7736">
        <w:rPr>
          <w:color w:val="000000" w:themeColor="text1"/>
          <w:sz w:val="22"/>
          <w:szCs w:val="22"/>
          <w:lang w:val="en-GB"/>
        </w:rPr>
        <w:t xml:space="preserve">reduced </w:t>
      </w:r>
      <w:r w:rsidR="00766DF2" w:rsidRPr="001E7736">
        <w:rPr>
          <w:color w:val="000000" w:themeColor="text1"/>
          <w:sz w:val="22"/>
          <w:szCs w:val="22"/>
          <w:lang w:val="en-GB"/>
        </w:rPr>
        <w:t xml:space="preserve">the </w:t>
      </w:r>
      <w:r w:rsidR="00A35460" w:rsidRPr="001E7736">
        <w:rPr>
          <w:color w:val="000000" w:themeColor="text1"/>
          <w:sz w:val="22"/>
          <w:szCs w:val="22"/>
          <w:lang w:val="en-GB"/>
        </w:rPr>
        <w:t xml:space="preserve">catalytic </w:t>
      </w:r>
      <w:r w:rsidR="00766DF2" w:rsidRPr="001E7736">
        <w:rPr>
          <w:color w:val="000000" w:themeColor="text1"/>
          <w:sz w:val="22"/>
          <w:szCs w:val="22"/>
          <w:lang w:val="en-GB"/>
        </w:rPr>
        <w:t>rate</w:t>
      </w:r>
      <w:r w:rsidR="00B04498" w:rsidRPr="001E7736">
        <w:rPr>
          <w:color w:val="000000" w:themeColor="text1"/>
          <w:sz w:val="22"/>
          <w:szCs w:val="22"/>
          <w:lang w:val="en-GB"/>
        </w:rPr>
        <w:t xml:space="preserve"> (</w:t>
      </w:r>
      <w:r w:rsidR="00242E42" w:rsidRPr="001E7736">
        <w:rPr>
          <w:color w:val="000000" w:themeColor="text1"/>
          <w:sz w:val="22"/>
          <w:szCs w:val="22"/>
          <w:lang w:val="en-GB"/>
        </w:rPr>
        <w:t>Supplementary Fig. </w:t>
      </w:r>
      <w:r w:rsidR="001D21D4" w:rsidRPr="001E7736">
        <w:rPr>
          <w:color w:val="000000" w:themeColor="text1"/>
          <w:sz w:val="22"/>
          <w:szCs w:val="22"/>
          <w:lang w:val="en-GB"/>
        </w:rPr>
        <w:t>76</w:t>
      </w:r>
      <w:r w:rsidR="00B04498" w:rsidRPr="001E7736">
        <w:rPr>
          <w:color w:val="000000" w:themeColor="text1"/>
          <w:sz w:val="22"/>
          <w:szCs w:val="22"/>
          <w:lang w:val="en-GB"/>
        </w:rPr>
        <w:t>)</w:t>
      </w:r>
      <w:r w:rsidR="00766DF2" w:rsidRPr="001E7736">
        <w:rPr>
          <w:color w:val="000000" w:themeColor="text1"/>
          <w:sz w:val="22"/>
          <w:szCs w:val="22"/>
          <w:lang w:val="en-GB"/>
        </w:rPr>
        <w:t xml:space="preserve">. </w:t>
      </w:r>
      <w:r w:rsidR="002D6E00" w:rsidRPr="001E7736">
        <w:rPr>
          <w:color w:val="000000" w:themeColor="text1"/>
          <w:sz w:val="22"/>
          <w:szCs w:val="22"/>
          <w:lang w:val="en-GB"/>
        </w:rPr>
        <w:t>By contrast</w:t>
      </w:r>
      <w:r w:rsidRPr="001E7736">
        <w:rPr>
          <w:color w:val="000000" w:themeColor="text1"/>
          <w:sz w:val="22"/>
          <w:szCs w:val="22"/>
          <w:lang w:val="en-GB"/>
        </w:rPr>
        <w:t>, the</w:t>
      </w:r>
      <w:r w:rsidR="00B333C8" w:rsidRPr="001E7736">
        <w:rPr>
          <w:color w:val="000000" w:themeColor="text1"/>
          <w:sz w:val="22"/>
          <w:szCs w:val="22"/>
          <w:lang w:val="en-GB"/>
        </w:rPr>
        <w:t xml:space="preserve"> hydrogen evolution rate of</w:t>
      </w:r>
      <w:r w:rsidR="002D6E00" w:rsidRPr="001E7736">
        <w:rPr>
          <w:color w:val="000000" w:themeColor="text1"/>
          <w:sz w:val="22"/>
          <w:szCs w:val="22"/>
          <w:lang w:val="en-GB"/>
        </w:rPr>
        <w:t xml:space="preserve"> 5 mg of </w:t>
      </w:r>
      <w:r w:rsidRPr="001E7736">
        <w:rPr>
          <w:color w:val="000000" w:themeColor="text1"/>
          <w:sz w:val="22"/>
          <w:szCs w:val="22"/>
          <w:lang w:val="en-GB"/>
        </w:rPr>
        <w:t xml:space="preserve">amorphous </w:t>
      </w:r>
      <w:r w:rsidR="00B333C8" w:rsidRPr="001E7736">
        <w:rPr>
          <w:b/>
          <w:color w:val="000000" w:themeColor="text1"/>
          <w:sz w:val="22"/>
          <w:szCs w:val="22"/>
          <w:lang w:val="en-GB"/>
        </w:rPr>
        <w:t>FS-P</w:t>
      </w:r>
      <w:r w:rsidR="00B333C8" w:rsidRPr="001E7736">
        <w:rPr>
          <w:color w:val="000000" w:themeColor="text1"/>
          <w:sz w:val="22"/>
          <w:szCs w:val="22"/>
          <w:lang w:val="en-GB"/>
        </w:rPr>
        <w:t xml:space="preserve"> </w:t>
      </w:r>
      <w:r w:rsidRPr="001E7736">
        <w:rPr>
          <w:color w:val="000000" w:themeColor="text1"/>
          <w:sz w:val="22"/>
          <w:szCs w:val="22"/>
          <w:lang w:val="en-GB"/>
        </w:rPr>
        <w:t xml:space="preserve">was </w:t>
      </w:r>
      <w:r w:rsidR="00B333C8" w:rsidRPr="001E7736">
        <w:rPr>
          <w:color w:val="000000" w:themeColor="text1"/>
          <w:sz w:val="22"/>
          <w:szCs w:val="22"/>
          <w:lang w:val="en-GB"/>
        </w:rPr>
        <w:t xml:space="preserve">reduced from </w:t>
      </w:r>
      <w:r w:rsidR="00B53064" w:rsidRPr="001E7736">
        <w:rPr>
          <w:color w:val="000000" w:themeColor="text1"/>
          <w:sz w:val="22"/>
          <w:szCs w:val="22"/>
          <w:lang w:val="en-GB"/>
        </w:rPr>
        <w:t>1.1 mmol g</w:t>
      </w:r>
      <w:r w:rsidR="00B53064" w:rsidRPr="001E7736">
        <w:rPr>
          <w:color w:val="000000" w:themeColor="text1"/>
          <w:sz w:val="22"/>
          <w:szCs w:val="22"/>
          <w:vertAlign w:val="superscript"/>
          <w:lang w:val="en-GB"/>
        </w:rPr>
        <w:t>-1</w:t>
      </w:r>
      <w:r w:rsidR="00B53064" w:rsidRPr="001E7736">
        <w:rPr>
          <w:color w:val="000000" w:themeColor="text1"/>
          <w:sz w:val="22"/>
          <w:szCs w:val="22"/>
          <w:lang w:val="en-GB"/>
        </w:rPr>
        <w:t> h</w:t>
      </w:r>
      <w:r w:rsidR="00B53064" w:rsidRPr="001E7736">
        <w:rPr>
          <w:color w:val="000000" w:themeColor="text1"/>
          <w:sz w:val="22"/>
          <w:szCs w:val="22"/>
          <w:vertAlign w:val="superscript"/>
          <w:lang w:val="en-GB"/>
        </w:rPr>
        <w:t>−1</w:t>
      </w:r>
      <w:r w:rsidR="00B53064" w:rsidRPr="001E7736">
        <w:rPr>
          <w:color w:val="000000" w:themeColor="text1"/>
          <w:sz w:val="22"/>
          <w:szCs w:val="22"/>
          <w:lang w:val="en-GB"/>
        </w:rPr>
        <w:t xml:space="preserve"> </w:t>
      </w:r>
      <w:r w:rsidR="00B333C8" w:rsidRPr="001E7736">
        <w:rPr>
          <w:color w:val="000000" w:themeColor="text1"/>
          <w:sz w:val="22"/>
          <w:szCs w:val="22"/>
          <w:lang w:val="en-GB"/>
        </w:rPr>
        <w:t xml:space="preserve">to </w:t>
      </w:r>
      <w:r w:rsidR="00B53064" w:rsidRPr="001E7736">
        <w:rPr>
          <w:color w:val="000000" w:themeColor="text1"/>
          <w:sz w:val="22"/>
          <w:szCs w:val="22"/>
          <w:lang w:val="en-GB"/>
        </w:rPr>
        <w:t>0.58 mmol g</w:t>
      </w:r>
      <w:r w:rsidR="00B53064" w:rsidRPr="001E7736">
        <w:rPr>
          <w:color w:val="000000" w:themeColor="text1"/>
          <w:sz w:val="22"/>
          <w:szCs w:val="22"/>
          <w:vertAlign w:val="superscript"/>
          <w:lang w:val="en-GB"/>
        </w:rPr>
        <w:t>-1</w:t>
      </w:r>
      <w:r w:rsidR="00B53064" w:rsidRPr="001E7736">
        <w:rPr>
          <w:color w:val="000000" w:themeColor="text1"/>
          <w:sz w:val="22"/>
          <w:szCs w:val="22"/>
          <w:lang w:val="en-GB"/>
        </w:rPr>
        <w:t> h</w:t>
      </w:r>
      <w:r w:rsidR="00B53064" w:rsidRPr="001E7736">
        <w:rPr>
          <w:color w:val="000000" w:themeColor="text1"/>
          <w:sz w:val="22"/>
          <w:szCs w:val="22"/>
          <w:vertAlign w:val="superscript"/>
          <w:lang w:val="en-GB"/>
        </w:rPr>
        <w:t xml:space="preserve">−1 </w:t>
      </w:r>
      <w:r w:rsidR="009B49C2" w:rsidRPr="001E7736">
        <w:rPr>
          <w:color w:val="000000" w:themeColor="text1"/>
          <w:sz w:val="22"/>
          <w:szCs w:val="22"/>
          <w:lang w:val="en-GB"/>
        </w:rPr>
        <w:t>in the presence of</w:t>
      </w:r>
      <w:r w:rsidR="00B333C8" w:rsidRPr="001E7736">
        <w:rPr>
          <w:color w:val="000000" w:themeColor="text1"/>
          <w:sz w:val="22"/>
          <w:szCs w:val="22"/>
          <w:lang w:val="en-GB"/>
        </w:rPr>
        <w:t xml:space="preserve"> 20 mg of </w:t>
      </w:r>
      <w:r w:rsidRPr="001E7736">
        <w:rPr>
          <w:color w:val="000000" w:themeColor="text1"/>
          <w:sz w:val="22"/>
          <w:szCs w:val="22"/>
          <w:lang w:val="en-GB"/>
        </w:rPr>
        <w:t>Eosin</w:t>
      </w:r>
      <w:r w:rsidR="00523479" w:rsidRPr="001E7736">
        <w:rPr>
          <w:color w:val="000000" w:themeColor="text1"/>
          <w:sz w:val="22"/>
          <w:szCs w:val="22"/>
          <w:lang w:val="en-GB"/>
        </w:rPr>
        <w:t> </w:t>
      </w:r>
      <w:r w:rsidR="00B333C8" w:rsidRPr="001E7736">
        <w:rPr>
          <w:color w:val="000000" w:themeColor="text1"/>
          <w:sz w:val="22"/>
          <w:szCs w:val="22"/>
          <w:lang w:val="en-GB"/>
        </w:rPr>
        <w:t xml:space="preserve">Y. </w:t>
      </w:r>
      <w:r w:rsidR="000250F5" w:rsidRPr="001E7736">
        <w:rPr>
          <w:color w:val="000000" w:themeColor="text1"/>
          <w:sz w:val="22"/>
          <w:szCs w:val="22"/>
          <w:lang w:val="en-GB"/>
        </w:rPr>
        <w:t xml:space="preserve">The absorption spectrum of </w:t>
      </w:r>
      <w:r w:rsidR="009840D9" w:rsidRPr="001E7736">
        <w:rPr>
          <w:color w:val="000000" w:themeColor="text1"/>
          <w:sz w:val="22"/>
          <w:szCs w:val="22"/>
          <w:lang w:val="en-GB"/>
        </w:rPr>
        <w:t xml:space="preserve">Eosin </w:t>
      </w:r>
      <w:r w:rsidR="000250F5" w:rsidRPr="001E7736">
        <w:rPr>
          <w:color w:val="000000" w:themeColor="text1"/>
          <w:sz w:val="22"/>
          <w:szCs w:val="22"/>
          <w:lang w:val="en-GB"/>
        </w:rPr>
        <w:t xml:space="preserve">Y overlaps with the absorption spectrum of </w:t>
      </w:r>
      <w:r w:rsidR="000250F5" w:rsidRPr="001E7736">
        <w:rPr>
          <w:b/>
          <w:color w:val="000000" w:themeColor="text1"/>
          <w:sz w:val="22"/>
          <w:szCs w:val="22"/>
          <w:lang w:val="en-GB"/>
        </w:rPr>
        <w:t>FS-COF</w:t>
      </w:r>
      <w:r w:rsidR="00DB3034" w:rsidRPr="001E7736">
        <w:rPr>
          <w:color w:val="000000" w:themeColor="text1"/>
          <w:sz w:val="22"/>
          <w:szCs w:val="22"/>
          <w:lang w:val="en-GB"/>
        </w:rPr>
        <w:t>, so the addition of dye enhances the total absorption cross section of the system</w:t>
      </w:r>
      <w:r w:rsidR="000250F5" w:rsidRPr="001E7736">
        <w:rPr>
          <w:color w:val="000000" w:themeColor="text1"/>
          <w:sz w:val="22"/>
          <w:szCs w:val="22"/>
          <w:lang w:val="en-GB"/>
        </w:rPr>
        <w:t xml:space="preserve">. </w:t>
      </w:r>
      <w:r w:rsidR="00DB3034" w:rsidRPr="001E7736">
        <w:rPr>
          <w:color w:val="000000" w:themeColor="text1"/>
          <w:sz w:val="22"/>
          <w:szCs w:val="22"/>
          <w:lang w:val="en-GB"/>
        </w:rPr>
        <w:t xml:space="preserve">Likewise, when </w:t>
      </w:r>
      <w:r w:rsidR="001C7F05" w:rsidRPr="001E7736">
        <w:rPr>
          <w:color w:val="000000" w:themeColor="text1"/>
          <w:sz w:val="22"/>
          <w:szCs w:val="22"/>
          <w:lang w:val="en-GB"/>
        </w:rPr>
        <w:t xml:space="preserve">a larger amount of </w:t>
      </w:r>
      <w:r w:rsidR="001C7F05" w:rsidRPr="001E7736">
        <w:rPr>
          <w:b/>
          <w:color w:val="000000" w:themeColor="text1"/>
          <w:sz w:val="22"/>
          <w:szCs w:val="22"/>
          <w:lang w:val="en-GB"/>
        </w:rPr>
        <w:t>FS-COF</w:t>
      </w:r>
      <w:r w:rsidR="001C7F05" w:rsidRPr="001E7736">
        <w:rPr>
          <w:color w:val="000000" w:themeColor="text1"/>
          <w:sz w:val="22"/>
          <w:szCs w:val="22"/>
          <w:lang w:val="en-GB"/>
        </w:rPr>
        <w:t xml:space="preserve"> was used </w:t>
      </w:r>
      <w:r w:rsidR="00624D88" w:rsidRPr="001E7736">
        <w:rPr>
          <w:color w:val="000000" w:themeColor="text1"/>
          <w:sz w:val="22"/>
          <w:szCs w:val="22"/>
          <w:lang w:val="en-GB"/>
        </w:rPr>
        <w:t>with no</w:t>
      </w:r>
      <w:r w:rsidR="00DB3034" w:rsidRPr="001E7736">
        <w:rPr>
          <w:color w:val="000000" w:themeColor="text1"/>
          <w:sz w:val="22"/>
          <w:szCs w:val="22"/>
          <w:lang w:val="en-GB"/>
        </w:rPr>
        <w:t xml:space="preserve"> dye,</w:t>
      </w:r>
      <w:r w:rsidR="00E50DBC" w:rsidRPr="001E7736">
        <w:rPr>
          <w:color w:val="000000" w:themeColor="text1"/>
          <w:sz w:val="22"/>
          <w:szCs w:val="22"/>
          <w:lang w:val="en-GB"/>
        </w:rPr>
        <w:t xml:space="preserve"> then a </w:t>
      </w:r>
      <w:r w:rsidR="00253289" w:rsidRPr="001E7736">
        <w:rPr>
          <w:color w:val="000000" w:themeColor="text1"/>
          <w:sz w:val="22"/>
          <w:szCs w:val="22"/>
          <w:lang w:val="en-GB"/>
        </w:rPr>
        <w:t xml:space="preserve">similar </w:t>
      </w:r>
      <w:r w:rsidR="00E50DBC" w:rsidRPr="001E7736">
        <w:rPr>
          <w:color w:val="000000" w:themeColor="text1"/>
          <w:sz w:val="22"/>
          <w:szCs w:val="22"/>
          <w:lang w:val="en-GB"/>
        </w:rPr>
        <w:t>increase</w:t>
      </w:r>
      <w:r w:rsidR="00253289" w:rsidRPr="001E7736">
        <w:rPr>
          <w:color w:val="000000" w:themeColor="text1"/>
          <w:sz w:val="22"/>
          <w:szCs w:val="22"/>
          <w:lang w:val="en-GB"/>
        </w:rPr>
        <w:t xml:space="preserve"> in the</w:t>
      </w:r>
      <w:r w:rsidR="00E50DBC" w:rsidRPr="001E7736">
        <w:rPr>
          <w:color w:val="000000" w:themeColor="text1"/>
          <w:sz w:val="22"/>
          <w:szCs w:val="22"/>
          <w:lang w:val="en-GB"/>
        </w:rPr>
        <w:t xml:space="preserve"> hydrogen evolution rate </w:t>
      </w:r>
      <w:r w:rsidR="00DB3034" w:rsidRPr="001E7736">
        <w:rPr>
          <w:color w:val="000000" w:themeColor="text1"/>
          <w:sz w:val="22"/>
          <w:szCs w:val="22"/>
          <w:lang w:val="en-GB"/>
        </w:rPr>
        <w:t>was observed (</w:t>
      </w:r>
      <w:r w:rsidR="00B53064" w:rsidRPr="001E7736">
        <w:rPr>
          <w:color w:val="000000" w:themeColor="text1"/>
          <w:sz w:val="22"/>
          <w:szCs w:val="22"/>
          <w:lang w:val="en-GB"/>
        </w:rPr>
        <w:t>12</w:t>
      </w:r>
      <w:r w:rsidR="00E22BDA" w:rsidRPr="001E7736">
        <w:rPr>
          <w:color w:val="000000" w:themeColor="text1"/>
          <w:sz w:val="22"/>
          <w:szCs w:val="22"/>
          <w:lang w:val="en-GB"/>
        </w:rPr>
        <w:t>.</w:t>
      </w:r>
      <w:r w:rsidR="00B53064" w:rsidRPr="001E7736">
        <w:rPr>
          <w:color w:val="000000" w:themeColor="text1"/>
          <w:sz w:val="22"/>
          <w:szCs w:val="22"/>
          <w:lang w:val="en-GB"/>
        </w:rPr>
        <w:t>9</w:t>
      </w:r>
      <w:r w:rsidR="00DB3034" w:rsidRPr="001E7736">
        <w:rPr>
          <w:color w:val="000000" w:themeColor="text1"/>
          <w:sz w:val="22"/>
          <w:szCs w:val="22"/>
          <w:lang w:val="en-GB"/>
        </w:rPr>
        <w:t> </w:t>
      </w:r>
      <w:r w:rsidR="00B53064" w:rsidRPr="001E7736">
        <w:rPr>
          <w:color w:val="000000" w:themeColor="text1"/>
          <w:sz w:val="22"/>
          <w:szCs w:val="22"/>
          <w:lang w:val="en-GB"/>
        </w:rPr>
        <w:t>mmol g</w:t>
      </w:r>
      <w:r w:rsidR="00B53064" w:rsidRPr="001E7736">
        <w:rPr>
          <w:color w:val="000000" w:themeColor="text1"/>
          <w:sz w:val="22"/>
          <w:szCs w:val="22"/>
          <w:vertAlign w:val="superscript"/>
          <w:lang w:val="en-GB"/>
        </w:rPr>
        <w:t>-1</w:t>
      </w:r>
      <w:r w:rsidR="00B53064" w:rsidRPr="001E7736">
        <w:rPr>
          <w:color w:val="000000" w:themeColor="text1"/>
          <w:sz w:val="22"/>
          <w:szCs w:val="22"/>
          <w:lang w:val="en-GB"/>
        </w:rPr>
        <w:t> h</w:t>
      </w:r>
      <w:r w:rsidR="00B53064" w:rsidRPr="001E7736">
        <w:rPr>
          <w:color w:val="000000" w:themeColor="text1"/>
          <w:sz w:val="22"/>
          <w:szCs w:val="22"/>
          <w:vertAlign w:val="superscript"/>
          <w:lang w:val="en-GB"/>
        </w:rPr>
        <w:t>−1</w:t>
      </w:r>
      <w:r w:rsidR="00E50DBC" w:rsidRPr="001E7736">
        <w:rPr>
          <w:color w:val="000000" w:themeColor="text1"/>
          <w:sz w:val="22"/>
          <w:szCs w:val="22"/>
          <w:lang w:val="en-GB"/>
        </w:rPr>
        <w:t xml:space="preserve"> </w:t>
      </w:r>
      <w:r w:rsidR="00DB3034" w:rsidRPr="001E7736">
        <w:rPr>
          <w:color w:val="000000" w:themeColor="text1"/>
          <w:sz w:val="22"/>
          <w:szCs w:val="22"/>
          <w:lang w:val="en-GB"/>
        </w:rPr>
        <w:t xml:space="preserve">for 10 mg </w:t>
      </w:r>
      <w:r w:rsidR="00DB3034" w:rsidRPr="001E7736">
        <w:rPr>
          <w:b/>
          <w:color w:val="000000" w:themeColor="text1"/>
          <w:sz w:val="22"/>
          <w:szCs w:val="22"/>
          <w:lang w:val="en-GB"/>
        </w:rPr>
        <w:t>FS-COF</w:t>
      </w:r>
      <w:r w:rsidR="00DB3034" w:rsidRPr="001E7736">
        <w:rPr>
          <w:color w:val="000000" w:themeColor="text1"/>
          <w:sz w:val="22"/>
          <w:szCs w:val="22"/>
          <w:lang w:val="en-GB"/>
        </w:rPr>
        <w:t xml:space="preserve"> versus </w:t>
      </w:r>
      <w:r w:rsidR="00B53064" w:rsidRPr="001E7736">
        <w:rPr>
          <w:color w:val="000000" w:themeColor="text1"/>
          <w:sz w:val="22"/>
          <w:szCs w:val="22"/>
          <w:lang w:val="en-GB"/>
        </w:rPr>
        <w:t>10.1 mmol g</w:t>
      </w:r>
      <w:r w:rsidR="00B53064" w:rsidRPr="001E7736">
        <w:rPr>
          <w:color w:val="000000" w:themeColor="text1"/>
          <w:sz w:val="22"/>
          <w:szCs w:val="22"/>
          <w:vertAlign w:val="superscript"/>
          <w:lang w:val="en-GB"/>
        </w:rPr>
        <w:t>-1</w:t>
      </w:r>
      <w:r w:rsidR="00B53064" w:rsidRPr="001E7736">
        <w:rPr>
          <w:color w:val="000000" w:themeColor="text1"/>
          <w:sz w:val="22"/>
          <w:szCs w:val="22"/>
          <w:lang w:val="en-GB"/>
        </w:rPr>
        <w:t> h</w:t>
      </w:r>
      <w:r w:rsidR="00B53064" w:rsidRPr="001E7736">
        <w:rPr>
          <w:color w:val="000000" w:themeColor="text1"/>
          <w:sz w:val="22"/>
          <w:szCs w:val="22"/>
          <w:vertAlign w:val="superscript"/>
          <w:lang w:val="en-GB"/>
        </w:rPr>
        <w:t>−1</w:t>
      </w:r>
      <w:r w:rsidR="00DB3034" w:rsidRPr="001E7736">
        <w:rPr>
          <w:color w:val="000000" w:themeColor="text1"/>
          <w:sz w:val="22"/>
          <w:szCs w:val="22"/>
          <w:lang w:val="en-GB"/>
        </w:rPr>
        <w:t xml:space="preserve"> for 5 mg </w:t>
      </w:r>
      <w:r w:rsidR="00DB3034" w:rsidRPr="001E7736">
        <w:rPr>
          <w:b/>
          <w:color w:val="000000" w:themeColor="text1"/>
          <w:sz w:val="22"/>
          <w:szCs w:val="22"/>
          <w:lang w:val="en-GB"/>
        </w:rPr>
        <w:t>FS-COF</w:t>
      </w:r>
      <w:r w:rsidR="00DB3034" w:rsidRPr="001E7736">
        <w:rPr>
          <w:color w:val="000000" w:themeColor="text1"/>
          <w:sz w:val="22"/>
          <w:szCs w:val="22"/>
          <w:lang w:val="en-GB"/>
        </w:rPr>
        <w:t xml:space="preserve">). </w:t>
      </w:r>
    </w:p>
    <w:p w14:paraId="2C1779BD" w14:textId="77777777" w:rsidR="00AA4A73" w:rsidRDefault="0085292F" w:rsidP="00AA4A73">
      <w:pPr>
        <w:adjustRightInd w:val="0"/>
        <w:snapToGrid w:val="0"/>
        <w:spacing w:before="100" w:beforeAutospacing="1" w:after="100" w:afterAutospacing="1" w:line="480" w:lineRule="auto"/>
        <w:rPr>
          <w:color w:val="000000" w:themeColor="text1"/>
          <w:sz w:val="22"/>
          <w:szCs w:val="22"/>
        </w:rPr>
      </w:pPr>
      <w:r w:rsidRPr="001E7736">
        <w:rPr>
          <w:color w:val="000000" w:themeColor="text1"/>
          <w:sz w:val="22"/>
          <w:szCs w:val="22"/>
          <w:lang w:val="en-GB"/>
        </w:rPr>
        <w:t xml:space="preserve">Eosin Y has a similar absorption spectrum to </w:t>
      </w:r>
      <w:r w:rsidRPr="001E7736">
        <w:rPr>
          <w:b/>
          <w:color w:val="000000" w:themeColor="text1"/>
          <w:sz w:val="22"/>
          <w:szCs w:val="22"/>
          <w:lang w:val="en-GB"/>
        </w:rPr>
        <w:t>FS-COF</w:t>
      </w:r>
      <w:r w:rsidRPr="001E7736">
        <w:rPr>
          <w:color w:val="000000" w:themeColor="text1"/>
          <w:sz w:val="22"/>
          <w:szCs w:val="22"/>
          <w:lang w:val="en-GB"/>
        </w:rPr>
        <w:t xml:space="preserve">, so it does not harvest additional photons in the energy-rich near-infrared region of the solar spectrum where </w:t>
      </w:r>
      <w:r w:rsidRPr="001E7736">
        <w:rPr>
          <w:b/>
          <w:color w:val="000000" w:themeColor="text1"/>
          <w:sz w:val="22"/>
          <w:szCs w:val="22"/>
          <w:lang w:val="en-GB"/>
        </w:rPr>
        <w:t>FS-COF</w:t>
      </w:r>
      <w:r w:rsidRPr="001E7736">
        <w:rPr>
          <w:color w:val="000000" w:themeColor="text1"/>
          <w:sz w:val="22"/>
          <w:szCs w:val="22"/>
          <w:lang w:val="en-GB"/>
        </w:rPr>
        <w:t xml:space="preserve"> does not absorb. </w:t>
      </w:r>
      <w:r w:rsidR="00E223B7" w:rsidRPr="001E7736">
        <w:rPr>
          <w:color w:val="000000" w:themeColor="text1"/>
          <w:sz w:val="22"/>
          <w:szCs w:val="22"/>
        </w:rPr>
        <w:t>A greater enhancement in the hydrogen evolution rate was observed</w:t>
      </w:r>
      <w:r w:rsidR="00624B7D" w:rsidRPr="001E7736">
        <w:rPr>
          <w:color w:val="000000" w:themeColor="text1"/>
          <w:sz w:val="22"/>
          <w:szCs w:val="22"/>
        </w:rPr>
        <w:t xml:space="preserve"> when</w:t>
      </w:r>
      <w:r w:rsidR="00E223B7" w:rsidRPr="001E7736">
        <w:rPr>
          <w:color w:val="000000" w:themeColor="text1"/>
          <w:sz w:val="22"/>
          <w:szCs w:val="22"/>
        </w:rPr>
        <w:t xml:space="preserve"> </w:t>
      </w:r>
      <w:r w:rsidR="009B49C2" w:rsidRPr="001E7736">
        <w:rPr>
          <w:color w:val="000000" w:themeColor="text1"/>
          <w:sz w:val="22"/>
          <w:szCs w:val="22"/>
        </w:rPr>
        <w:t xml:space="preserve">a near-infrared absorbing dye, </w:t>
      </w:r>
      <w:r w:rsidR="00235B1C" w:rsidRPr="001E7736">
        <w:rPr>
          <w:color w:val="000000" w:themeColor="text1"/>
          <w:sz w:val="22"/>
          <w:szCs w:val="22"/>
        </w:rPr>
        <w:t>WS5F</w:t>
      </w:r>
      <w:r w:rsidR="00235B1C" w:rsidRPr="001E7736">
        <w:rPr>
          <w:color w:val="000000" w:themeColor="text1"/>
          <w:sz w:val="22"/>
          <w:szCs w:val="22"/>
          <w:lang w:val="en-GB"/>
        </w:rPr>
        <w:t>,</w:t>
      </w:r>
      <w:r w:rsidR="00235B1C" w:rsidRPr="001E7736">
        <w:rPr>
          <w:color w:val="000000" w:themeColor="text1"/>
          <w:sz w:val="22"/>
          <w:szCs w:val="22"/>
        </w:rPr>
        <w:t xml:space="preserve"> was </w:t>
      </w:r>
      <w:r w:rsidR="009B49C2" w:rsidRPr="001E7736">
        <w:rPr>
          <w:color w:val="000000" w:themeColor="text1"/>
          <w:sz w:val="22"/>
          <w:szCs w:val="22"/>
        </w:rPr>
        <w:t>used</w:t>
      </w:r>
      <w:r w:rsidR="00E223B7" w:rsidRPr="001E7736">
        <w:rPr>
          <w:color w:val="000000" w:themeColor="text1"/>
          <w:sz w:val="22"/>
          <w:szCs w:val="22"/>
        </w:rPr>
        <w:t xml:space="preserve">. </w:t>
      </w:r>
      <w:r w:rsidR="009B49C2" w:rsidRPr="001E7736">
        <w:rPr>
          <w:color w:val="000000" w:themeColor="text1"/>
          <w:sz w:val="22"/>
          <w:szCs w:val="22"/>
        </w:rPr>
        <w:t>Unlike the previous dyes, WS5F does not dissolve well in water so it was pre-loaded into the COF using acetone</w:t>
      </w:r>
      <w:r w:rsidR="00250660" w:rsidRPr="001E7736">
        <w:rPr>
          <w:color w:val="000000" w:themeColor="text1"/>
          <w:sz w:val="22"/>
          <w:szCs w:val="22"/>
        </w:rPr>
        <w:t xml:space="preserve"> </w:t>
      </w:r>
      <w:r w:rsidR="009B49C2" w:rsidRPr="001E7736">
        <w:rPr>
          <w:color w:val="000000" w:themeColor="text1"/>
          <w:sz w:val="22"/>
          <w:szCs w:val="22"/>
        </w:rPr>
        <w:t xml:space="preserve">before </w:t>
      </w:r>
      <w:r w:rsidR="00250660" w:rsidRPr="001E7736">
        <w:rPr>
          <w:color w:val="000000" w:themeColor="text1"/>
          <w:sz w:val="22"/>
          <w:szCs w:val="22"/>
        </w:rPr>
        <w:t xml:space="preserve">the </w:t>
      </w:r>
      <w:r w:rsidR="009B49C2" w:rsidRPr="001E7736">
        <w:rPr>
          <w:color w:val="000000" w:themeColor="text1"/>
          <w:sz w:val="22"/>
          <w:szCs w:val="22"/>
        </w:rPr>
        <w:t>photocatalytic tests</w:t>
      </w:r>
      <w:r w:rsidR="004142A8" w:rsidRPr="001E7736">
        <w:rPr>
          <w:color w:val="000000" w:themeColor="text1"/>
          <w:sz w:val="22"/>
          <w:szCs w:val="22"/>
        </w:rPr>
        <w:t xml:space="preserve"> (loading conditions: 5 mg </w:t>
      </w:r>
      <w:r w:rsidR="004142A8" w:rsidRPr="001E7736">
        <w:rPr>
          <w:b/>
          <w:color w:val="000000" w:themeColor="text1"/>
          <w:sz w:val="22"/>
          <w:szCs w:val="22"/>
        </w:rPr>
        <w:t>FS-COF</w:t>
      </w:r>
      <w:r w:rsidR="004142A8" w:rsidRPr="001E7736">
        <w:rPr>
          <w:color w:val="000000" w:themeColor="text1"/>
          <w:sz w:val="22"/>
          <w:szCs w:val="22"/>
        </w:rPr>
        <w:t xml:space="preserve"> + 5 mg WS5F)</w:t>
      </w:r>
      <w:r w:rsidR="009B49C2" w:rsidRPr="001E7736">
        <w:rPr>
          <w:color w:val="000000" w:themeColor="text1"/>
          <w:sz w:val="22"/>
          <w:szCs w:val="22"/>
        </w:rPr>
        <w:t xml:space="preserve">. </w:t>
      </w:r>
      <w:r w:rsidR="00D629C6" w:rsidRPr="001E7736">
        <w:rPr>
          <w:color w:val="000000" w:themeColor="text1"/>
          <w:sz w:val="22"/>
          <w:szCs w:val="22"/>
        </w:rPr>
        <w:t>When</w:t>
      </w:r>
      <w:r w:rsidR="00E223B7" w:rsidRPr="001E7736">
        <w:rPr>
          <w:color w:val="000000" w:themeColor="text1"/>
          <w:sz w:val="22"/>
          <w:szCs w:val="22"/>
        </w:rPr>
        <w:t xml:space="preserve"> </w:t>
      </w:r>
      <w:r w:rsidR="004142A8" w:rsidRPr="001E7736">
        <w:rPr>
          <w:color w:val="000000" w:themeColor="text1"/>
          <w:sz w:val="22"/>
          <w:szCs w:val="22"/>
        </w:rPr>
        <w:t>5 </w:t>
      </w:r>
      <w:r w:rsidR="00624B7D" w:rsidRPr="001E7736">
        <w:rPr>
          <w:color w:val="000000" w:themeColor="text1"/>
          <w:sz w:val="22"/>
          <w:szCs w:val="22"/>
        </w:rPr>
        <w:t xml:space="preserve">mg of this </w:t>
      </w:r>
      <w:r w:rsidR="00E223B7" w:rsidRPr="001E7736">
        <w:rPr>
          <w:color w:val="000000" w:themeColor="text1"/>
          <w:sz w:val="22"/>
          <w:szCs w:val="22"/>
        </w:rPr>
        <w:t>dye-</w:t>
      </w:r>
      <w:r w:rsidR="00624B7D" w:rsidRPr="001E7736">
        <w:rPr>
          <w:color w:val="000000" w:themeColor="text1"/>
          <w:sz w:val="22"/>
          <w:szCs w:val="22"/>
        </w:rPr>
        <w:t>sensitized material</w:t>
      </w:r>
      <w:r w:rsidR="00E223B7" w:rsidRPr="001E7736">
        <w:rPr>
          <w:color w:val="000000" w:themeColor="text1"/>
          <w:sz w:val="22"/>
          <w:szCs w:val="22"/>
        </w:rPr>
        <w:t xml:space="preserve">, </w:t>
      </w:r>
      <w:r w:rsidR="00224698" w:rsidRPr="001E7736">
        <w:rPr>
          <w:b/>
          <w:color w:val="000000" w:themeColor="text1"/>
          <w:sz w:val="22"/>
          <w:szCs w:val="22"/>
        </w:rPr>
        <w:t>FS-COF+WS5F</w:t>
      </w:r>
      <w:r w:rsidR="00624B7D" w:rsidRPr="001E7736">
        <w:rPr>
          <w:b/>
          <w:color w:val="000000" w:themeColor="text1"/>
          <w:sz w:val="22"/>
          <w:szCs w:val="22"/>
        </w:rPr>
        <w:t xml:space="preserve"> </w:t>
      </w:r>
      <w:r w:rsidR="004142A8" w:rsidRPr="001E7736">
        <w:rPr>
          <w:color w:val="000000" w:themeColor="text1"/>
          <w:sz w:val="22"/>
          <w:szCs w:val="22"/>
        </w:rPr>
        <w:t>was used</w:t>
      </w:r>
      <w:r w:rsidR="00624B7D" w:rsidRPr="001E7736">
        <w:rPr>
          <w:color w:val="000000" w:themeColor="text1"/>
          <w:sz w:val="22"/>
          <w:szCs w:val="22"/>
        </w:rPr>
        <w:t>,</w:t>
      </w:r>
      <w:r w:rsidR="00E223B7" w:rsidRPr="001E7736">
        <w:rPr>
          <w:color w:val="000000" w:themeColor="text1"/>
          <w:sz w:val="22"/>
          <w:szCs w:val="22"/>
        </w:rPr>
        <w:t xml:space="preserve"> </w:t>
      </w:r>
      <w:r w:rsidR="00624B7D" w:rsidRPr="001E7736">
        <w:rPr>
          <w:color w:val="000000" w:themeColor="text1"/>
          <w:sz w:val="22"/>
          <w:szCs w:val="22"/>
        </w:rPr>
        <w:t>we observed</w:t>
      </w:r>
      <w:r w:rsidR="00E223B7" w:rsidRPr="001E7736">
        <w:rPr>
          <w:color w:val="000000" w:themeColor="text1"/>
          <w:sz w:val="22"/>
          <w:szCs w:val="22"/>
        </w:rPr>
        <w:t xml:space="preserve"> a </w:t>
      </w:r>
      <w:r w:rsidR="00235B1C" w:rsidRPr="001E7736">
        <w:rPr>
          <w:color w:val="000000" w:themeColor="text1"/>
          <w:sz w:val="22"/>
          <w:szCs w:val="22"/>
        </w:rPr>
        <w:t>visible light</w:t>
      </w:r>
      <w:r w:rsidR="00224698" w:rsidRPr="001E7736">
        <w:rPr>
          <w:color w:val="000000" w:themeColor="text1"/>
          <w:sz w:val="22"/>
          <w:szCs w:val="22"/>
        </w:rPr>
        <w:t xml:space="preserve"> </w:t>
      </w:r>
      <w:r w:rsidR="00E223B7" w:rsidRPr="001E7736">
        <w:rPr>
          <w:color w:val="000000" w:themeColor="text1"/>
          <w:sz w:val="22"/>
          <w:szCs w:val="22"/>
        </w:rPr>
        <w:t>hydrogen evolution rate of</w:t>
      </w:r>
      <w:r w:rsidR="00224698" w:rsidRPr="001E7736">
        <w:rPr>
          <w:color w:val="000000" w:themeColor="text1"/>
          <w:sz w:val="22"/>
          <w:szCs w:val="22"/>
        </w:rPr>
        <w:t xml:space="preserve"> 16.3 mmol g</w:t>
      </w:r>
      <w:r w:rsidR="00224698" w:rsidRPr="001E7736">
        <w:rPr>
          <w:color w:val="000000" w:themeColor="text1"/>
          <w:sz w:val="22"/>
          <w:szCs w:val="22"/>
          <w:vertAlign w:val="superscript"/>
        </w:rPr>
        <w:t>-1</w:t>
      </w:r>
      <w:r w:rsidR="00224698" w:rsidRPr="001E7736">
        <w:rPr>
          <w:color w:val="000000" w:themeColor="text1"/>
          <w:sz w:val="22"/>
          <w:szCs w:val="22"/>
        </w:rPr>
        <w:t> h</w:t>
      </w:r>
      <w:r w:rsidR="00224698" w:rsidRPr="001E7736">
        <w:rPr>
          <w:color w:val="000000" w:themeColor="text1"/>
          <w:sz w:val="22"/>
          <w:szCs w:val="22"/>
          <w:vertAlign w:val="superscript"/>
        </w:rPr>
        <w:t>−</w:t>
      </w:r>
      <w:r w:rsidR="004142A8" w:rsidRPr="001E7736">
        <w:rPr>
          <w:color w:val="000000" w:themeColor="text1"/>
          <w:sz w:val="22"/>
          <w:szCs w:val="22"/>
          <w:vertAlign w:val="superscript"/>
        </w:rPr>
        <w:t>1</w:t>
      </w:r>
      <w:r w:rsidR="004142A8" w:rsidRPr="001E7736">
        <w:rPr>
          <w:color w:val="000000" w:themeColor="text1"/>
          <w:sz w:val="22"/>
          <w:szCs w:val="22"/>
        </w:rPr>
        <w:t>, again normalized to the mass of the COF</w:t>
      </w:r>
      <w:r w:rsidR="00E223B7" w:rsidRPr="001E7736">
        <w:rPr>
          <w:color w:val="000000" w:themeColor="text1"/>
          <w:sz w:val="22"/>
          <w:szCs w:val="22"/>
        </w:rPr>
        <w:t xml:space="preserve">. </w:t>
      </w:r>
      <w:r w:rsidR="00D629C6" w:rsidRPr="001E7736">
        <w:rPr>
          <w:color w:val="000000" w:themeColor="text1"/>
          <w:sz w:val="22"/>
          <w:szCs w:val="22"/>
        </w:rPr>
        <w:t>We ascribe this</w:t>
      </w:r>
      <w:r w:rsidR="00C157F0" w:rsidRPr="001E7736">
        <w:rPr>
          <w:color w:val="000000" w:themeColor="text1"/>
          <w:sz w:val="22"/>
          <w:szCs w:val="22"/>
        </w:rPr>
        <w:t xml:space="preserve"> enhancement to</w:t>
      </w:r>
      <w:r w:rsidR="001042C6" w:rsidRPr="001E7736">
        <w:rPr>
          <w:color w:val="000000" w:themeColor="text1"/>
          <w:sz w:val="22"/>
          <w:szCs w:val="22"/>
        </w:rPr>
        <w:t xml:space="preserve"> the</w:t>
      </w:r>
      <w:r w:rsidR="00C157F0" w:rsidRPr="001E7736">
        <w:rPr>
          <w:color w:val="000000" w:themeColor="text1"/>
          <w:sz w:val="22"/>
          <w:szCs w:val="22"/>
        </w:rPr>
        <w:t xml:space="preserve"> </w:t>
      </w:r>
      <w:r w:rsidR="00AB223E" w:rsidRPr="001E7736">
        <w:rPr>
          <w:color w:val="000000" w:themeColor="text1"/>
          <w:sz w:val="22"/>
          <w:szCs w:val="22"/>
        </w:rPr>
        <w:t>absor</w:t>
      </w:r>
      <w:r w:rsidR="004142A8" w:rsidRPr="001E7736">
        <w:rPr>
          <w:color w:val="000000" w:themeColor="text1"/>
          <w:sz w:val="22"/>
          <w:szCs w:val="22"/>
        </w:rPr>
        <w:t xml:space="preserve">ption </w:t>
      </w:r>
      <w:r w:rsidR="004142A8" w:rsidRPr="001E7736">
        <w:rPr>
          <w:color w:val="000000" w:themeColor="text1"/>
          <w:sz w:val="22"/>
          <w:szCs w:val="22"/>
        </w:rPr>
        <w:lastRenderedPageBreak/>
        <w:t>of</w:t>
      </w:r>
      <w:r w:rsidR="00AB223E" w:rsidRPr="001E7736">
        <w:rPr>
          <w:color w:val="000000" w:themeColor="text1"/>
          <w:sz w:val="22"/>
          <w:szCs w:val="22"/>
        </w:rPr>
        <w:t xml:space="preserve"> more photons </w:t>
      </w:r>
      <w:r w:rsidR="00D629C6" w:rsidRPr="001E7736">
        <w:rPr>
          <w:color w:val="000000" w:themeColor="text1"/>
          <w:sz w:val="22"/>
          <w:szCs w:val="22"/>
        </w:rPr>
        <w:t>at higher wavelengths</w:t>
      </w:r>
      <w:r w:rsidR="004142A8" w:rsidRPr="001E7736">
        <w:rPr>
          <w:color w:val="000000" w:themeColor="text1"/>
          <w:sz w:val="22"/>
          <w:szCs w:val="22"/>
        </w:rPr>
        <w:t xml:space="preserve"> by the dye-loaded composite</w:t>
      </w:r>
      <w:r w:rsidR="00D629C6" w:rsidRPr="001E7736">
        <w:rPr>
          <w:color w:val="000000" w:themeColor="text1"/>
          <w:sz w:val="22"/>
          <w:szCs w:val="22"/>
        </w:rPr>
        <w:t>, as</w:t>
      </w:r>
      <w:r w:rsidR="00AB223E" w:rsidRPr="001E7736">
        <w:rPr>
          <w:color w:val="000000" w:themeColor="text1"/>
          <w:sz w:val="22"/>
          <w:szCs w:val="22"/>
        </w:rPr>
        <w:t xml:space="preserve"> expressed in </w:t>
      </w:r>
      <w:r w:rsidR="00355658" w:rsidRPr="001E7736">
        <w:rPr>
          <w:color w:val="000000" w:themeColor="text1"/>
          <w:sz w:val="22"/>
          <w:szCs w:val="22"/>
        </w:rPr>
        <w:t>the EQE at</w:t>
      </w:r>
      <w:r w:rsidR="00AB223E" w:rsidRPr="001E7736">
        <w:rPr>
          <w:color w:val="000000" w:themeColor="text1"/>
          <w:sz w:val="22"/>
          <w:szCs w:val="22"/>
        </w:rPr>
        <w:t xml:space="preserve"> </w:t>
      </w:r>
      <w:r w:rsidR="00355658" w:rsidRPr="001E7736">
        <w:rPr>
          <w:color w:val="000000" w:themeColor="text1"/>
          <w:sz w:val="22"/>
          <w:szCs w:val="22"/>
        </w:rPr>
        <w:t>600 and 700</w:t>
      </w:r>
      <w:r w:rsidR="00D629C6" w:rsidRPr="001E7736">
        <w:rPr>
          <w:color w:val="000000" w:themeColor="text1"/>
          <w:sz w:val="22"/>
          <w:szCs w:val="22"/>
        </w:rPr>
        <w:t> </w:t>
      </w:r>
      <w:r w:rsidR="00355658" w:rsidRPr="001E7736">
        <w:rPr>
          <w:color w:val="000000" w:themeColor="text1"/>
          <w:sz w:val="22"/>
          <w:szCs w:val="22"/>
        </w:rPr>
        <w:t xml:space="preserve">nm when using monochromatic light. At </w:t>
      </w:r>
      <w:r w:rsidR="001042C6" w:rsidRPr="001E7736">
        <w:rPr>
          <w:color w:val="000000" w:themeColor="text1"/>
          <w:sz w:val="22"/>
          <w:szCs w:val="22"/>
        </w:rPr>
        <w:t>600 </w:t>
      </w:r>
      <w:r w:rsidR="00355658" w:rsidRPr="001E7736">
        <w:rPr>
          <w:color w:val="000000" w:themeColor="text1"/>
          <w:sz w:val="22"/>
          <w:szCs w:val="22"/>
        </w:rPr>
        <w:t>nm</w:t>
      </w:r>
      <w:r w:rsidR="00D629C6" w:rsidRPr="001E7736">
        <w:rPr>
          <w:color w:val="000000" w:themeColor="text1"/>
          <w:sz w:val="22"/>
          <w:szCs w:val="22"/>
        </w:rPr>
        <w:t>,</w:t>
      </w:r>
      <w:r w:rsidR="00355658" w:rsidRPr="001E7736">
        <w:rPr>
          <w:color w:val="000000" w:themeColor="text1"/>
          <w:sz w:val="22"/>
          <w:szCs w:val="22"/>
        </w:rPr>
        <w:t xml:space="preserve"> </w:t>
      </w:r>
      <w:r w:rsidR="00355658" w:rsidRPr="001E7736">
        <w:rPr>
          <w:b/>
          <w:color w:val="000000" w:themeColor="text1"/>
          <w:sz w:val="22"/>
          <w:szCs w:val="22"/>
        </w:rPr>
        <w:t>FS-COF</w:t>
      </w:r>
      <w:r w:rsidR="00355658" w:rsidRPr="001E7736">
        <w:rPr>
          <w:color w:val="000000" w:themeColor="text1"/>
          <w:sz w:val="22"/>
          <w:szCs w:val="22"/>
        </w:rPr>
        <w:t xml:space="preserve"> has an EQE of </w:t>
      </w:r>
      <w:r w:rsidR="00ED22DF" w:rsidRPr="001E7736">
        <w:rPr>
          <w:color w:val="000000" w:themeColor="text1"/>
          <w:sz w:val="22"/>
          <w:szCs w:val="22"/>
        </w:rPr>
        <w:t>0.</w:t>
      </w:r>
      <w:r w:rsidR="00DE2FC3" w:rsidRPr="001E7736">
        <w:rPr>
          <w:color w:val="000000" w:themeColor="text1"/>
          <w:sz w:val="22"/>
          <w:szCs w:val="22"/>
        </w:rPr>
        <w:t>6</w:t>
      </w:r>
      <w:r w:rsidR="00355658" w:rsidRPr="001E7736">
        <w:rPr>
          <w:color w:val="000000" w:themeColor="text1"/>
          <w:sz w:val="22"/>
          <w:szCs w:val="22"/>
        </w:rPr>
        <w:t xml:space="preserve">%, which is increased </w:t>
      </w:r>
      <w:r w:rsidR="00D629C6" w:rsidRPr="001E7736">
        <w:rPr>
          <w:color w:val="000000" w:themeColor="text1"/>
          <w:sz w:val="22"/>
          <w:szCs w:val="22"/>
        </w:rPr>
        <w:t xml:space="preserve">to </w:t>
      </w:r>
      <w:r w:rsidR="00B71EBA" w:rsidRPr="001E7736">
        <w:rPr>
          <w:color w:val="000000" w:themeColor="text1"/>
          <w:sz w:val="22"/>
          <w:szCs w:val="22"/>
        </w:rPr>
        <w:t>2.2</w:t>
      </w:r>
      <w:r w:rsidR="00D629C6" w:rsidRPr="001E7736">
        <w:rPr>
          <w:color w:val="000000" w:themeColor="text1"/>
          <w:sz w:val="22"/>
          <w:szCs w:val="22"/>
        </w:rPr>
        <w:t>% for the</w:t>
      </w:r>
      <w:r w:rsidR="00355658" w:rsidRPr="001E7736">
        <w:rPr>
          <w:color w:val="000000" w:themeColor="text1"/>
          <w:sz w:val="22"/>
          <w:szCs w:val="22"/>
        </w:rPr>
        <w:t xml:space="preserve"> </w:t>
      </w:r>
      <w:r w:rsidR="00224698" w:rsidRPr="001E7736">
        <w:rPr>
          <w:b/>
          <w:color w:val="000000" w:themeColor="text1"/>
          <w:sz w:val="22"/>
          <w:szCs w:val="22"/>
        </w:rPr>
        <w:t>FS-COF+WS5F</w:t>
      </w:r>
      <w:r w:rsidR="00224698" w:rsidRPr="001E7736">
        <w:rPr>
          <w:color w:val="000000" w:themeColor="text1"/>
          <w:sz w:val="22"/>
          <w:szCs w:val="22"/>
        </w:rPr>
        <w:t xml:space="preserve"> </w:t>
      </w:r>
      <w:r w:rsidR="00355658" w:rsidRPr="001E7736">
        <w:rPr>
          <w:color w:val="000000" w:themeColor="text1"/>
          <w:sz w:val="22"/>
          <w:szCs w:val="22"/>
        </w:rPr>
        <w:t xml:space="preserve">composite. </w:t>
      </w:r>
      <w:r w:rsidR="00224698" w:rsidRPr="001E7736">
        <w:rPr>
          <w:color w:val="000000" w:themeColor="text1"/>
          <w:sz w:val="22"/>
          <w:szCs w:val="22"/>
        </w:rPr>
        <w:t>At 700</w:t>
      </w:r>
      <w:r w:rsidR="00355658" w:rsidRPr="001E7736">
        <w:rPr>
          <w:color w:val="000000" w:themeColor="text1"/>
          <w:sz w:val="22"/>
          <w:szCs w:val="22"/>
        </w:rPr>
        <w:t xml:space="preserve"> </w:t>
      </w:r>
      <w:r w:rsidR="00224698" w:rsidRPr="001E7736">
        <w:rPr>
          <w:color w:val="000000" w:themeColor="text1"/>
          <w:sz w:val="22"/>
          <w:szCs w:val="22"/>
        </w:rPr>
        <w:t xml:space="preserve">nm, the </w:t>
      </w:r>
      <w:r w:rsidR="00355658" w:rsidRPr="001E7736">
        <w:rPr>
          <w:color w:val="000000" w:themeColor="text1"/>
          <w:sz w:val="22"/>
          <w:szCs w:val="22"/>
        </w:rPr>
        <w:t>composite has</w:t>
      </w:r>
      <w:r w:rsidR="00224698" w:rsidRPr="001E7736">
        <w:rPr>
          <w:color w:val="000000" w:themeColor="text1"/>
          <w:sz w:val="22"/>
          <w:szCs w:val="22"/>
        </w:rPr>
        <w:t xml:space="preserve"> an EQE</w:t>
      </w:r>
      <w:r w:rsidR="00BB7E3C" w:rsidRPr="001E7736">
        <w:rPr>
          <w:color w:val="000000" w:themeColor="text1"/>
          <w:sz w:val="22"/>
          <w:szCs w:val="22"/>
        </w:rPr>
        <w:t xml:space="preserve"> of</w:t>
      </w:r>
      <w:r w:rsidR="00224698" w:rsidRPr="001E7736">
        <w:rPr>
          <w:color w:val="000000" w:themeColor="text1"/>
          <w:sz w:val="22"/>
          <w:szCs w:val="22"/>
        </w:rPr>
        <w:t xml:space="preserve"> 0.7%</w:t>
      </w:r>
      <w:r w:rsidR="00355658" w:rsidRPr="001E7736">
        <w:rPr>
          <w:color w:val="000000" w:themeColor="text1"/>
          <w:sz w:val="22"/>
          <w:szCs w:val="22"/>
        </w:rPr>
        <w:t xml:space="preserve">, while </w:t>
      </w:r>
      <w:r w:rsidR="00355658" w:rsidRPr="001E7736">
        <w:rPr>
          <w:b/>
          <w:color w:val="000000" w:themeColor="text1"/>
          <w:sz w:val="22"/>
          <w:szCs w:val="22"/>
        </w:rPr>
        <w:t>FS-COF</w:t>
      </w:r>
      <w:r w:rsidR="00355658" w:rsidRPr="001E7736">
        <w:rPr>
          <w:color w:val="000000" w:themeColor="text1"/>
          <w:sz w:val="22"/>
          <w:szCs w:val="22"/>
        </w:rPr>
        <w:t xml:space="preserve"> is</w:t>
      </w:r>
      <w:r w:rsidR="00D629C6" w:rsidRPr="001E7736">
        <w:rPr>
          <w:color w:val="000000" w:themeColor="text1"/>
          <w:sz w:val="22"/>
          <w:szCs w:val="22"/>
        </w:rPr>
        <w:t xml:space="preserve"> completely</w:t>
      </w:r>
      <w:r w:rsidR="00355658" w:rsidRPr="001E7736">
        <w:rPr>
          <w:color w:val="000000" w:themeColor="text1"/>
          <w:sz w:val="22"/>
          <w:szCs w:val="22"/>
        </w:rPr>
        <w:t xml:space="preserve"> inactive.</w:t>
      </w:r>
    </w:p>
    <w:p w14:paraId="14AC1B2A" w14:textId="77777777" w:rsidR="00AA4A73" w:rsidRDefault="00355658" w:rsidP="00AA4A73">
      <w:pPr>
        <w:adjustRightInd w:val="0"/>
        <w:snapToGrid w:val="0"/>
        <w:spacing w:before="100" w:beforeAutospacing="1" w:after="100" w:afterAutospacing="1" w:line="480" w:lineRule="auto"/>
        <w:rPr>
          <w:color w:val="000000" w:themeColor="text1"/>
          <w:sz w:val="22"/>
          <w:szCs w:val="22"/>
        </w:rPr>
      </w:pPr>
      <w:r w:rsidRPr="001E7736">
        <w:rPr>
          <w:color w:val="000000" w:themeColor="text1"/>
          <w:sz w:val="22"/>
          <w:szCs w:val="22"/>
          <w:lang w:val="en-GB"/>
        </w:rPr>
        <w:t>We attribute the dye-sensitization effect to host-guest interactions in the large, hydrophilic 1-D mesopore channels</w:t>
      </w:r>
      <w:r w:rsidR="001D21D4" w:rsidRPr="001E7736">
        <w:rPr>
          <w:color w:val="000000" w:themeColor="text1"/>
          <w:sz w:val="22"/>
          <w:szCs w:val="22"/>
          <w:lang w:val="en-GB"/>
        </w:rPr>
        <w:t xml:space="preserve"> (Supplementary Fig. 94</w:t>
      </w:r>
      <w:r w:rsidR="00D629C6" w:rsidRPr="001E7736">
        <w:rPr>
          <w:color w:val="000000" w:themeColor="text1"/>
          <w:sz w:val="22"/>
          <w:szCs w:val="22"/>
          <w:lang w:val="en-GB"/>
        </w:rPr>
        <w:t>)</w:t>
      </w:r>
      <w:r w:rsidRPr="001E7736">
        <w:rPr>
          <w:color w:val="000000" w:themeColor="text1"/>
          <w:sz w:val="22"/>
          <w:szCs w:val="22"/>
          <w:lang w:val="en-GB"/>
        </w:rPr>
        <w:t xml:space="preserve">, which may </w:t>
      </w:r>
      <w:r w:rsidR="00895485" w:rsidRPr="001E7736">
        <w:rPr>
          <w:color w:val="000000" w:themeColor="text1"/>
          <w:sz w:val="22"/>
          <w:szCs w:val="22"/>
          <w:lang w:val="en-GB"/>
        </w:rPr>
        <w:t xml:space="preserve">help to </w:t>
      </w:r>
      <w:r w:rsidRPr="001E7736">
        <w:rPr>
          <w:color w:val="000000" w:themeColor="text1"/>
          <w:sz w:val="22"/>
          <w:szCs w:val="22"/>
          <w:lang w:val="en-GB"/>
        </w:rPr>
        <w:t xml:space="preserve">explain why dye sensitization </w:t>
      </w:r>
      <w:r w:rsidR="00F323B9" w:rsidRPr="001E7736">
        <w:rPr>
          <w:color w:val="000000" w:themeColor="text1"/>
          <w:sz w:val="22"/>
          <w:szCs w:val="22"/>
          <w:lang w:val="en-GB"/>
        </w:rPr>
        <w:t xml:space="preserve">with </w:t>
      </w:r>
      <w:r w:rsidR="0070063F" w:rsidRPr="001E7736">
        <w:rPr>
          <w:color w:val="000000" w:themeColor="text1"/>
          <w:sz w:val="22"/>
          <w:szCs w:val="22"/>
          <w:lang w:val="en-GB"/>
        </w:rPr>
        <w:t xml:space="preserve">Eosin Y and WS5F </w:t>
      </w:r>
      <w:r w:rsidRPr="001E7736">
        <w:rPr>
          <w:color w:val="000000" w:themeColor="text1"/>
          <w:sz w:val="22"/>
          <w:szCs w:val="22"/>
          <w:lang w:val="en-GB"/>
        </w:rPr>
        <w:t xml:space="preserve">was unsuccessful for the less porous </w:t>
      </w:r>
      <w:r w:rsidRPr="001E7736">
        <w:rPr>
          <w:b/>
          <w:color w:val="000000" w:themeColor="text1"/>
          <w:sz w:val="22"/>
          <w:szCs w:val="22"/>
          <w:lang w:val="en-GB"/>
        </w:rPr>
        <w:t>FS-P</w:t>
      </w:r>
      <w:r w:rsidRPr="001E7736">
        <w:rPr>
          <w:color w:val="000000" w:themeColor="text1"/>
          <w:sz w:val="22"/>
          <w:szCs w:val="22"/>
          <w:lang w:val="en-GB"/>
        </w:rPr>
        <w:t xml:space="preserve"> material.</w:t>
      </w:r>
      <w:r w:rsidR="00224698" w:rsidRPr="001E7736">
        <w:rPr>
          <w:color w:val="000000" w:themeColor="text1"/>
          <w:sz w:val="22"/>
          <w:szCs w:val="22"/>
        </w:rPr>
        <w:t xml:space="preserve"> </w:t>
      </w:r>
      <w:r w:rsidR="005B4046" w:rsidRPr="001E7736">
        <w:rPr>
          <w:color w:val="000000" w:themeColor="text1"/>
          <w:sz w:val="22"/>
          <w:szCs w:val="22"/>
        </w:rPr>
        <w:t xml:space="preserve">Control experiments </w:t>
      </w:r>
      <w:r w:rsidR="00D629C6" w:rsidRPr="001E7736">
        <w:rPr>
          <w:color w:val="000000" w:themeColor="text1"/>
          <w:sz w:val="22"/>
          <w:szCs w:val="22"/>
        </w:rPr>
        <w:t>using the neat</w:t>
      </w:r>
      <w:r w:rsidRPr="001E7736">
        <w:rPr>
          <w:color w:val="000000" w:themeColor="text1"/>
          <w:sz w:val="22"/>
          <w:szCs w:val="22"/>
        </w:rPr>
        <w:t xml:space="preserve"> </w:t>
      </w:r>
      <w:r w:rsidR="00D629C6" w:rsidRPr="001E7736">
        <w:rPr>
          <w:color w:val="000000" w:themeColor="text1"/>
          <w:sz w:val="22"/>
          <w:szCs w:val="22"/>
        </w:rPr>
        <w:t xml:space="preserve">dyes, </w:t>
      </w:r>
      <w:r w:rsidR="00952DA5" w:rsidRPr="001E7736">
        <w:rPr>
          <w:color w:val="000000" w:themeColor="text1"/>
          <w:sz w:val="22"/>
          <w:szCs w:val="22"/>
        </w:rPr>
        <w:t xml:space="preserve">Eosin Y </w:t>
      </w:r>
      <w:r w:rsidR="005B4046" w:rsidRPr="001E7736">
        <w:rPr>
          <w:color w:val="000000" w:themeColor="text1"/>
          <w:sz w:val="22"/>
          <w:szCs w:val="22"/>
        </w:rPr>
        <w:t xml:space="preserve">and </w:t>
      </w:r>
      <w:r w:rsidR="00952DA5" w:rsidRPr="001E7736">
        <w:rPr>
          <w:color w:val="000000" w:themeColor="text1"/>
          <w:sz w:val="22"/>
          <w:szCs w:val="22"/>
        </w:rPr>
        <w:t>WS5F</w:t>
      </w:r>
      <w:r w:rsidR="00D629C6" w:rsidRPr="001E7736">
        <w:rPr>
          <w:color w:val="000000" w:themeColor="text1"/>
          <w:sz w:val="22"/>
          <w:szCs w:val="22"/>
        </w:rPr>
        <w:t xml:space="preserve">, </w:t>
      </w:r>
      <w:r w:rsidRPr="001E7736">
        <w:rPr>
          <w:color w:val="000000" w:themeColor="text1"/>
          <w:sz w:val="22"/>
          <w:szCs w:val="22"/>
        </w:rPr>
        <w:t xml:space="preserve">in the absence of </w:t>
      </w:r>
      <w:r w:rsidRPr="001E7736">
        <w:rPr>
          <w:b/>
          <w:color w:val="000000" w:themeColor="text1"/>
          <w:sz w:val="22"/>
          <w:szCs w:val="22"/>
        </w:rPr>
        <w:t>FS-COF</w:t>
      </w:r>
      <w:r w:rsidRPr="001E7736">
        <w:rPr>
          <w:color w:val="000000" w:themeColor="text1"/>
          <w:sz w:val="22"/>
          <w:szCs w:val="22"/>
        </w:rPr>
        <w:t xml:space="preserve"> </w:t>
      </w:r>
      <w:r w:rsidR="005B4046" w:rsidRPr="001E7736">
        <w:rPr>
          <w:color w:val="000000" w:themeColor="text1"/>
          <w:sz w:val="22"/>
          <w:szCs w:val="22"/>
        </w:rPr>
        <w:t xml:space="preserve">showed negligible hydrogen production </w:t>
      </w:r>
      <w:r w:rsidRPr="001E7736">
        <w:rPr>
          <w:color w:val="000000" w:themeColor="text1"/>
          <w:sz w:val="22"/>
          <w:szCs w:val="22"/>
        </w:rPr>
        <w:t xml:space="preserve">under visible </w:t>
      </w:r>
      <w:r w:rsidR="00F323B9" w:rsidRPr="001E7736">
        <w:rPr>
          <w:color w:val="000000" w:themeColor="text1"/>
          <w:sz w:val="22"/>
          <w:szCs w:val="22"/>
        </w:rPr>
        <w:t>light</w:t>
      </w:r>
      <w:r w:rsidR="00D629C6" w:rsidRPr="001E7736">
        <w:rPr>
          <w:color w:val="000000" w:themeColor="text1"/>
          <w:sz w:val="22"/>
          <w:szCs w:val="22"/>
        </w:rPr>
        <w:t xml:space="preserve"> (0.1 M ascorbic acid solution plus platinum)</w:t>
      </w:r>
      <w:r w:rsidRPr="001E7736">
        <w:rPr>
          <w:color w:val="000000" w:themeColor="text1"/>
          <w:sz w:val="22"/>
          <w:szCs w:val="22"/>
        </w:rPr>
        <w:t>.</w:t>
      </w:r>
      <w:r w:rsidR="00D629C6" w:rsidRPr="001E7736">
        <w:rPr>
          <w:color w:val="000000" w:themeColor="text1"/>
          <w:sz w:val="22"/>
          <w:szCs w:val="22"/>
        </w:rPr>
        <w:t xml:space="preserve"> Likewise, WS5F supported on mesoporous </w:t>
      </w:r>
      <w:r w:rsidR="00A0679D" w:rsidRPr="001E7736">
        <w:rPr>
          <w:color w:val="000000" w:themeColor="text1"/>
          <w:sz w:val="22"/>
          <w:szCs w:val="22"/>
        </w:rPr>
        <w:t>silica (</w:t>
      </w:r>
      <w:r w:rsidR="00B71EBA" w:rsidRPr="001E7736">
        <w:rPr>
          <w:color w:val="000000" w:themeColor="text1"/>
          <w:sz w:val="22"/>
          <w:szCs w:val="22"/>
        </w:rPr>
        <w:t>SBA-15</w:t>
      </w:r>
      <w:r w:rsidR="00A0679D" w:rsidRPr="001E7736">
        <w:rPr>
          <w:color w:val="000000" w:themeColor="text1"/>
          <w:sz w:val="22"/>
          <w:szCs w:val="22"/>
        </w:rPr>
        <w:t>)</w:t>
      </w:r>
      <w:r w:rsidR="00B71EBA" w:rsidRPr="001E7736">
        <w:rPr>
          <w:color w:val="000000" w:themeColor="text1"/>
          <w:sz w:val="22"/>
          <w:szCs w:val="22"/>
        </w:rPr>
        <w:t xml:space="preserve"> </w:t>
      </w:r>
      <w:r w:rsidR="00D629C6" w:rsidRPr="001E7736">
        <w:rPr>
          <w:color w:val="000000" w:themeColor="text1"/>
          <w:sz w:val="22"/>
          <w:szCs w:val="22"/>
        </w:rPr>
        <w:t>showed no hydrogen evolution under the same conditions.</w:t>
      </w:r>
    </w:p>
    <w:p w14:paraId="28224CE2" w14:textId="322F9E57" w:rsidR="00AA4A73" w:rsidRPr="00AA4A73" w:rsidRDefault="00224698" w:rsidP="00AA4A73">
      <w:pPr>
        <w:adjustRightInd w:val="0"/>
        <w:snapToGrid w:val="0"/>
        <w:spacing w:before="100" w:beforeAutospacing="1" w:after="100" w:afterAutospacing="1" w:line="480" w:lineRule="auto"/>
        <w:rPr>
          <w:color w:val="000000" w:themeColor="text1"/>
          <w:sz w:val="22"/>
          <w:szCs w:val="22"/>
        </w:rPr>
      </w:pPr>
      <w:r w:rsidRPr="001E7736">
        <w:rPr>
          <w:color w:val="000000" w:themeColor="text1"/>
          <w:sz w:val="22"/>
          <w:szCs w:val="22"/>
        </w:rPr>
        <w:t xml:space="preserve">The photoluminescence (PL) spectra of </w:t>
      </w:r>
      <w:r w:rsidRPr="001E7736">
        <w:rPr>
          <w:b/>
          <w:color w:val="000000" w:themeColor="text1"/>
          <w:sz w:val="22"/>
          <w:szCs w:val="22"/>
        </w:rPr>
        <w:t>FS-COF+WS5F</w:t>
      </w:r>
      <w:r w:rsidRPr="001E7736">
        <w:rPr>
          <w:color w:val="000000" w:themeColor="text1"/>
          <w:sz w:val="22"/>
          <w:szCs w:val="22"/>
        </w:rPr>
        <w:t xml:space="preserve"> were measured to investigate the interaction between </w:t>
      </w:r>
      <w:r w:rsidRPr="001E7736">
        <w:rPr>
          <w:b/>
          <w:color w:val="000000" w:themeColor="text1"/>
          <w:sz w:val="22"/>
          <w:szCs w:val="22"/>
        </w:rPr>
        <w:t>FS-COF</w:t>
      </w:r>
      <w:r w:rsidRPr="001E7736">
        <w:rPr>
          <w:color w:val="000000" w:themeColor="text1"/>
          <w:sz w:val="22"/>
          <w:szCs w:val="22"/>
        </w:rPr>
        <w:t xml:space="preserve"> and WS5F. As shown in </w:t>
      </w:r>
      <w:r w:rsidR="001D21D4" w:rsidRPr="001E7736">
        <w:rPr>
          <w:color w:val="000000" w:themeColor="text1"/>
          <w:sz w:val="22"/>
          <w:szCs w:val="22"/>
          <w:lang w:val="en-GB"/>
        </w:rPr>
        <w:t>Supplementary Fig. </w:t>
      </w:r>
      <w:r w:rsidR="001326F9" w:rsidRPr="001E7736">
        <w:rPr>
          <w:color w:val="000000" w:themeColor="text1"/>
          <w:sz w:val="22"/>
          <w:szCs w:val="22"/>
          <w:lang w:val="en-GB"/>
        </w:rPr>
        <w:t>70</w:t>
      </w:r>
      <w:r w:rsidRPr="001E7736">
        <w:rPr>
          <w:color w:val="000000" w:themeColor="text1"/>
          <w:sz w:val="22"/>
          <w:szCs w:val="22"/>
        </w:rPr>
        <w:t xml:space="preserve">, WS5F solution </w:t>
      </w:r>
      <w:r w:rsidR="0098561C" w:rsidRPr="001E7736">
        <w:rPr>
          <w:color w:val="000000" w:themeColor="text1"/>
          <w:sz w:val="22"/>
          <w:szCs w:val="22"/>
        </w:rPr>
        <w:t xml:space="preserve">in acetone </w:t>
      </w:r>
      <w:r w:rsidRPr="001E7736">
        <w:rPr>
          <w:color w:val="000000" w:themeColor="text1"/>
          <w:sz w:val="22"/>
          <w:szCs w:val="22"/>
        </w:rPr>
        <w:t xml:space="preserve">excited at 410 nm exhibits an </w:t>
      </w:r>
      <w:r w:rsidR="0098561C" w:rsidRPr="001E7736">
        <w:rPr>
          <w:color w:val="000000" w:themeColor="text1"/>
          <w:sz w:val="22"/>
          <w:szCs w:val="22"/>
        </w:rPr>
        <w:t>in</w:t>
      </w:r>
      <w:r w:rsidR="00D629C6" w:rsidRPr="001E7736">
        <w:rPr>
          <w:color w:val="000000" w:themeColor="text1"/>
          <w:sz w:val="22"/>
          <w:szCs w:val="22"/>
        </w:rPr>
        <w:t xml:space="preserve">tense </w:t>
      </w:r>
      <w:r w:rsidRPr="001E7736">
        <w:rPr>
          <w:color w:val="000000" w:themeColor="text1"/>
          <w:sz w:val="22"/>
          <w:szCs w:val="22"/>
        </w:rPr>
        <w:t xml:space="preserve">emission peak at 630 nm, which </w:t>
      </w:r>
      <w:r w:rsidR="0098561C" w:rsidRPr="001E7736">
        <w:rPr>
          <w:color w:val="000000" w:themeColor="text1"/>
          <w:sz w:val="22"/>
          <w:szCs w:val="22"/>
        </w:rPr>
        <w:t xml:space="preserve">can </w:t>
      </w:r>
      <w:r w:rsidRPr="001E7736">
        <w:rPr>
          <w:color w:val="000000" w:themeColor="text1"/>
          <w:sz w:val="22"/>
          <w:szCs w:val="22"/>
        </w:rPr>
        <w:t>be quenched by increas</w:t>
      </w:r>
      <w:r w:rsidR="00490ABD" w:rsidRPr="001E7736">
        <w:rPr>
          <w:color w:val="000000" w:themeColor="text1"/>
          <w:sz w:val="22"/>
          <w:szCs w:val="22"/>
        </w:rPr>
        <w:t>ing</w:t>
      </w:r>
      <w:r w:rsidRPr="001E7736">
        <w:rPr>
          <w:color w:val="000000" w:themeColor="text1"/>
          <w:sz w:val="22"/>
          <w:szCs w:val="22"/>
        </w:rPr>
        <w:t xml:space="preserve"> </w:t>
      </w:r>
      <w:r w:rsidR="0098561C" w:rsidRPr="001E7736">
        <w:rPr>
          <w:color w:val="000000" w:themeColor="text1"/>
          <w:sz w:val="22"/>
          <w:szCs w:val="22"/>
        </w:rPr>
        <w:t xml:space="preserve">the </w:t>
      </w:r>
      <w:r w:rsidRPr="001E7736">
        <w:rPr>
          <w:color w:val="000000" w:themeColor="text1"/>
          <w:sz w:val="22"/>
          <w:szCs w:val="22"/>
        </w:rPr>
        <w:t xml:space="preserve">concentration of </w:t>
      </w:r>
      <w:r w:rsidR="0098561C" w:rsidRPr="001E7736">
        <w:rPr>
          <w:color w:val="000000" w:themeColor="text1"/>
          <w:sz w:val="22"/>
          <w:szCs w:val="22"/>
        </w:rPr>
        <w:t xml:space="preserve">colloidal </w:t>
      </w:r>
      <w:r w:rsidRPr="001E7736">
        <w:rPr>
          <w:b/>
          <w:color w:val="000000" w:themeColor="text1"/>
          <w:sz w:val="22"/>
          <w:szCs w:val="22"/>
        </w:rPr>
        <w:t>FS-COF</w:t>
      </w:r>
      <w:r w:rsidRPr="001E7736">
        <w:rPr>
          <w:color w:val="000000" w:themeColor="text1"/>
          <w:sz w:val="22"/>
          <w:szCs w:val="22"/>
        </w:rPr>
        <w:t xml:space="preserve">. </w:t>
      </w:r>
      <w:r w:rsidR="0098561C" w:rsidRPr="001E7736">
        <w:rPr>
          <w:color w:val="000000" w:themeColor="text1"/>
          <w:sz w:val="22"/>
          <w:szCs w:val="22"/>
        </w:rPr>
        <w:t xml:space="preserve">Since </w:t>
      </w:r>
      <w:r w:rsidRPr="001E7736">
        <w:rPr>
          <w:color w:val="000000" w:themeColor="text1"/>
          <w:sz w:val="22"/>
          <w:szCs w:val="22"/>
        </w:rPr>
        <w:t xml:space="preserve">there </w:t>
      </w:r>
      <w:r w:rsidR="00EE2CF3" w:rsidRPr="001E7736">
        <w:rPr>
          <w:color w:val="000000" w:themeColor="text1"/>
          <w:sz w:val="22"/>
          <w:szCs w:val="22"/>
        </w:rPr>
        <w:t>is</w:t>
      </w:r>
      <w:r w:rsidRPr="001E7736">
        <w:rPr>
          <w:color w:val="000000" w:themeColor="text1"/>
          <w:sz w:val="22"/>
          <w:szCs w:val="22"/>
        </w:rPr>
        <w:t xml:space="preserve"> no obvious overlap between </w:t>
      </w:r>
      <w:r w:rsidR="00EE2CF3" w:rsidRPr="001E7736">
        <w:rPr>
          <w:color w:val="000000" w:themeColor="text1"/>
          <w:sz w:val="22"/>
          <w:szCs w:val="22"/>
        </w:rPr>
        <w:t xml:space="preserve">the </w:t>
      </w:r>
      <w:r w:rsidRPr="001E7736">
        <w:rPr>
          <w:color w:val="000000" w:themeColor="text1"/>
          <w:sz w:val="22"/>
          <w:szCs w:val="22"/>
        </w:rPr>
        <w:t>a</w:t>
      </w:r>
      <w:r w:rsidR="00EE2CF3" w:rsidRPr="001E7736">
        <w:rPr>
          <w:color w:val="000000" w:themeColor="text1"/>
          <w:sz w:val="22"/>
          <w:szCs w:val="22"/>
        </w:rPr>
        <w:t>b</w:t>
      </w:r>
      <w:r w:rsidRPr="001E7736">
        <w:rPr>
          <w:color w:val="000000" w:themeColor="text1"/>
          <w:sz w:val="22"/>
          <w:szCs w:val="22"/>
        </w:rPr>
        <w:t>sorption spectr</w:t>
      </w:r>
      <w:r w:rsidR="00EE2CF3" w:rsidRPr="001E7736">
        <w:rPr>
          <w:color w:val="000000" w:themeColor="text1"/>
          <w:sz w:val="22"/>
          <w:szCs w:val="22"/>
        </w:rPr>
        <w:t>um</w:t>
      </w:r>
      <w:r w:rsidRPr="001E7736">
        <w:rPr>
          <w:color w:val="000000" w:themeColor="text1"/>
          <w:sz w:val="22"/>
          <w:szCs w:val="22"/>
        </w:rPr>
        <w:t xml:space="preserve"> of </w:t>
      </w:r>
      <w:r w:rsidRPr="001E7736">
        <w:rPr>
          <w:b/>
          <w:color w:val="000000" w:themeColor="text1"/>
          <w:sz w:val="22"/>
          <w:szCs w:val="22"/>
        </w:rPr>
        <w:t>FS-COF</w:t>
      </w:r>
      <w:r w:rsidRPr="001E7736">
        <w:rPr>
          <w:color w:val="000000" w:themeColor="text1"/>
          <w:sz w:val="22"/>
          <w:szCs w:val="22"/>
        </w:rPr>
        <w:t xml:space="preserve"> and </w:t>
      </w:r>
      <w:r w:rsidR="0098561C" w:rsidRPr="001E7736">
        <w:rPr>
          <w:color w:val="000000" w:themeColor="text1"/>
          <w:sz w:val="22"/>
          <w:szCs w:val="22"/>
        </w:rPr>
        <w:t xml:space="preserve">the </w:t>
      </w:r>
      <w:r w:rsidRPr="001E7736">
        <w:rPr>
          <w:color w:val="000000" w:themeColor="text1"/>
          <w:sz w:val="22"/>
          <w:szCs w:val="22"/>
        </w:rPr>
        <w:t>PL emission of WS5F</w:t>
      </w:r>
      <w:r w:rsidR="00EE2CF3" w:rsidRPr="001E7736">
        <w:rPr>
          <w:color w:val="000000" w:themeColor="text1"/>
          <w:sz w:val="22"/>
          <w:szCs w:val="22"/>
        </w:rPr>
        <w:t>,</w:t>
      </w:r>
      <w:r w:rsidRPr="001E7736">
        <w:rPr>
          <w:color w:val="000000" w:themeColor="text1"/>
          <w:sz w:val="22"/>
          <w:szCs w:val="22"/>
        </w:rPr>
        <w:t xml:space="preserve"> </w:t>
      </w:r>
      <w:r w:rsidR="00EE2CF3" w:rsidRPr="001E7736">
        <w:rPr>
          <w:color w:val="000000" w:themeColor="text1"/>
          <w:sz w:val="22"/>
          <w:szCs w:val="22"/>
        </w:rPr>
        <w:t>t</w:t>
      </w:r>
      <w:r w:rsidRPr="001E7736">
        <w:rPr>
          <w:color w:val="000000" w:themeColor="text1"/>
          <w:sz w:val="22"/>
          <w:szCs w:val="22"/>
        </w:rPr>
        <w:t xml:space="preserve">he fluorescence quenching </w:t>
      </w:r>
      <w:r w:rsidR="00EE2CF3" w:rsidRPr="001E7736">
        <w:rPr>
          <w:color w:val="000000" w:themeColor="text1"/>
          <w:sz w:val="22"/>
          <w:szCs w:val="22"/>
        </w:rPr>
        <w:t>in</w:t>
      </w:r>
      <w:r w:rsidRPr="001E7736">
        <w:rPr>
          <w:color w:val="000000" w:themeColor="text1"/>
          <w:sz w:val="22"/>
          <w:szCs w:val="22"/>
        </w:rPr>
        <w:t xml:space="preserve"> </w:t>
      </w:r>
      <w:r w:rsidRPr="001E7736">
        <w:rPr>
          <w:b/>
          <w:color w:val="000000" w:themeColor="text1"/>
          <w:sz w:val="22"/>
          <w:szCs w:val="22"/>
        </w:rPr>
        <w:t>WS5F+FS-COF</w:t>
      </w:r>
      <w:r w:rsidR="00EE2CF3" w:rsidRPr="001E7736">
        <w:rPr>
          <w:color w:val="000000" w:themeColor="text1"/>
          <w:sz w:val="22"/>
          <w:szCs w:val="22"/>
        </w:rPr>
        <w:t xml:space="preserve"> is likely to</w:t>
      </w:r>
      <w:r w:rsidRPr="001E7736">
        <w:rPr>
          <w:color w:val="000000" w:themeColor="text1"/>
          <w:sz w:val="22"/>
          <w:szCs w:val="22"/>
        </w:rPr>
        <w:t xml:space="preserve"> be</w:t>
      </w:r>
      <w:r w:rsidR="00EE2CF3" w:rsidRPr="001E7736">
        <w:rPr>
          <w:color w:val="000000" w:themeColor="text1"/>
          <w:sz w:val="22"/>
          <w:szCs w:val="22"/>
        </w:rPr>
        <w:t xml:space="preserve"> the result of</w:t>
      </w:r>
      <w:r w:rsidRPr="001E7736">
        <w:rPr>
          <w:color w:val="000000" w:themeColor="text1"/>
          <w:sz w:val="22"/>
          <w:szCs w:val="22"/>
        </w:rPr>
        <w:t xml:space="preserve"> interfacial electron transfer from the excited dye to </w:t>
      </w:r>
      <w:r w:rsidRPr="001E7736">
        <w:rPr>
          <w:b/>
          <w:color w:val="000000" w:themeColor="text1"/>
          <w:sz w:val="22"/>
          <w:szCs w:val="22"/>
        </w:rPr>
        <w:t>FS-COF</w:t>
      </w:r>
      <w:r w:rsidR="00EE2CF3" w:rsidRPr="001E7736">
        <w:rPr>
          <w:color w:val="000000" w:themeColor="text1"/>
          <w:sz w:val="22"/>
          <w:szCs w:val="22"/>
        </w:rPr>
        <w:t>.</w:t>
      </w:r>
      <w:r w:rsidRPr="001E7736">
        <w:rPr>
          <w:color w:val="000000" w:themeColor="text1"/>
          <w:sz w:val="22"/>
          <w:szCs w:val="22"/>
        </w:rPr>
        <w:t xml:space="preserve"> Th</w:t>
      </w:r>
      <w:r w:rsidR="00360F3C" w:rsidRPr="001E7736">
        <w:rPr>
          <w:color w:val="000000" w:themeColor="text1"/>
          <w:sz w:val="22"/>
          <w:szCs w:val="22"/>
        </w:rPr>
        <w:t>is</w:t>
      </w:r>
      <w:r w:rsidR="004A262D" w:rsidRPr="001E7736">
        <w:rPr>
          <w:color w:val="000000" w:themeColor="text1"/>
          <w:sz w:val="22"/>
          <w:szCs w:val="22"/>
        </w:rPr>
        <w:t xml:space="preserve"> </w:t>
      </w:r>
      <w:r w:rsidR="00360F3C" w:rsidRPr="001E7736">
        <w:rPr>
          <w:color w:val="000000" w:themeColor="text1"/>
          <w:sz w:val="22"/>
          <w:szCs w:val="22"/>
        </w:rPr>
        <w:t>is</w:t>
      </w:r>
      <w:r w:rsidR="00EE2CF3" w:rsidRPr="001E7736">
        <w:rPr>
          <w:color w:val="000000" w:themeColor="text1"/>
          <w:sz w:val="22"/>
          <w:szCs w:val="22"/>
        </w:rPr>
        <w:t xml:space="preserve"> supported by </w:t>
      </w:r>
      <w:r w:rsidR="00360F3C" w:rsidRPr="001E7736">
        <w:rPr>
          <w:color w:val="000000" w:themeColor="text1"/>
          <w:sz w:val="22"/>
          <w:szCs w:val="22"/>
        </w:rPr>
        <w:t xml:space="preserve">calculations that suggest a </w:t>
      </w:r>
      <w:r w:rsidR="00172969" w:rsidRPr="001E7736">
        <w:rPr>
          <w:color w:val="000000" w:themeColor="text1"/>
          <w:sz w:val="22"/>
          <w:szCs w:val="22"/>
        </w:rPr>
        <w:t xml:space="preserve">favorable energy alignment </w:t>
      </w:r>
      <w:r w:rsidR="00360F3C" w:rsidRPr="001E7736">
        <w:rPr>
          <w:color w:val="000000" w:themeColor="text1"/>
          <w:sz w:val="22"/>
          <w:szCs w:val="22"/>
        </w:rPr>
        <w:t>(</w:t>
      </w:r>
      <w:r w:rsidR="00172969" w:rsidRPr="001E7736">
        <w:rPr>
          <w:color w:val="000000" w:themeColor="text1"/>
          <w:sz w:val="22"/>
          <w:szCs w:val="22"/>
        </w:rPr>
        <w:t>Fig. 6d</w:t>
      </w:r>
      <w:r w:rsidR="00360F3C" w:rsidRPr="001E7736">
        <w:rPr>
          <w:color w:val="000000" w:themeColor="text1"/>
          <w:sz w:val="22"/>
          <w:szCs w:val="22"/>
        </w:rPr>
        <w:t>)</w:t>
      </w:r>
      <w:r w:rsidR="00172969" w:rsidRPr="001E7736">
        <w:rPr>
          <w:color w:val="000000" w:themeColor="text1"/>
          <w:sz w:val="22"/>
          <w:szCs w:val="22"/>
        </w:rPr>
        <w:t>:</w:t>
      </w:r>
      <w:r w:rsidR="00FD1A52" w:rsidRPr="001E7736">
        <w:rPr>
          <w:color w:val="000000" w:themeColor="text1"/>
          <w:sz w:val="22"/>
          <w:szCs w:val="22"/>
        </w:rPr>
        <w:t xml:space="preserve"> </w:t>
      </w:r>
      <w:r w:rsidR="00360F3C" w:rsidRPr="001E7736">
        <w:rPr>
          <w:color w:val="000000" w:themeColor="text1"/>
          <w:sz w:val="22"/>
          <w:szCs w:val="22"/>
        </w:rPr>
        <w:t xml:space="preserve">for example, </w:t>
      </w:r>
      <w:r w:rsidR="003E23F1" w:rsidRPr="001E7736">
        <w:rPr>
          <w:color w:val="000000" w:themeColor="text1"/>
          <w:sz w:val="22"/>
          <w:szCs w:val="22"/>
        </w:rPr>
        <w:t>one</w:t>
      </w:r>
      <w:r w:rsidR="00360F3C" w:rsidRPr="001E7736">
        <w:rPr>
          <w:color w:val="000000" w:themeColor="text1"/>
          <w:sz w:val="22"/>
          <w:szCs w:val="22"/>
        </w:rPr>
        <w:t xml:space="preserve"> </w:t>
      </w:r>
      <w:r w:rsidR="003E23F1" w:rsidRPr="001E7736">
        <w:rPr>
          <w:color w:val="000000" w:themeColor="text1"/>
          <w:sz w:val="22"/>
          <w:szCs w:val="22"/>
        </w:rPr>
        <w:t xml:space="preserve">possible </w:t>
      </w:r>
      <w:r w:rsidR="0098561C" w:rsidRPr="001E7736">
        <w:rPr>
          <w:color w:val="000000" w:themeColor="text1"/>
          <w:sz w:val="22"/>
          <w:szCs w:val="22"/>
        </w:rPr>
        <w:t>scheme</w:t>
      </w:r>
      <w:r w:rsidR="003E23F1" w:rsidRPr="001E7736">
        <w:rPr>
          <w:color w:val="000000" w:themeColor="text1"/>
          <w:sz w:val="22"/>
          <w:szCs w:val="22"/>
        </w:rPr>
        <w:t xml:space="preserve"> is that </w:t>
      </w:r>
      <w:r w:rsidR="00FD1A52" w:rsidRPr="001E7736">
        <w:rPr>
          <w:color w:val="000000" w:themeColor="text1"/>
          <w:sz w:val="22"/>
          <w:szCs w:val="22"/>
        </w:rPr>
        <w:t>the</w:t>
      </w:r>
      <w:r w:rsidR="00172969" w:rsidRPr="001E7736">
        <w:rPr>
          <w:color w:val="000000" w:themeColor="text1"/>
          <w:sz w:val="22"/>
          <w:szCs w:val="22"/>
        </w:rPr>
        <w:t xml:space="preserve"> </w:t>
      </w:r>
      <w:r w:rsidR="00FD1A52" w:rsidRPr="001E7736">
        <w:rPr>
          <w:color w:val="000000" w:themeColor="text1"/>
          <w:sz w:val="22"/>
          <w:szCs w:val="22"/>
        </w:rPr>
        <w:t xml:space="preserve">photoexcited dye transfers electrons to </w:t>
      </w:r>
      <w:r w:rsidR="00FD1A52" w:rsidRPr="001E7736">
        <w:rPr>
          <w:b/>
          <w:color w:val="000000" w:themeColor="text1"/>
          <w:sz w:val="22"/>
          <w:szCs w:val="22"/>
        </w:rPr>
        <w:t>FS-COF</w:t>
      </w:r>
      <w:r w:rsidR="00FD1A52" w:rsidRPr="001E7736">
        <w:rPr>
          <w:color w:val="000000" w:themeColor="text1"/>
          <w:sz w:val="22"/>
          <w:szCs w:val="22"/>
        </w:rPr>
        <w:t xml:space="preserve"> and </w:t>
      </w:r>
      <w:r w:rsidR="002235C8" w:rsidRPr="001E7736">
        <w:rPr>
          <w:color w:val="000000" w:themeColor="text1"/>
          <w:sz w:val="22"/>
          <w:szCs w:val="22"/>
        </w:rPr>
        <w:t>is then</w:t>
      </w:r>
      <w:r w:rsidR="00FD1A52" w:rsidRPr="001E7736">
        <w:rPr>
          <w:color w:val="000000" w:themeColor="text1"/>
          <w:sz w:val="22"/>
          <w:szCs w:val="22"/>
        </w:rPr>
        <w:t xml:space="preserve"> regenerated by the sacrificial electron donor.</w:t>
      </w:r>
      <w:r w:rsidR="00A565AE" w:rsidRPr="001E7736">
        <w:rPr>
          <w:color w:val="000000" w:themeColor="text1"/>
          <w:sz w:val="22"/>
          <w:szCs w:val="22"/>
          <w:vertAlign w:val="superscript"/>
        </w:rPr>
        <w:t>53</w:t>
      </w:r>
    </w:p>
    <w:p w14:paraId="1CF0B647" w14:textId="4A73CFA3" w:rsidR="00224698" w:rsidRPr="001E7736" w:rsidRDefault="007412A7" w:rsidP="003A378B">
      <w:pPr>
        <w:autoSpaceDE w:val="0"/>
        <w:autoSpaceDN w:val="0"/>
        <w:adjustRightInd w:val="0"/>
        <w:spacing w:line="360" w:lineRule="auto"/>
        <w:rPr>
          <w:b/>
          <w:color w:val="000000" w:themeColor="text1"/>
          <w:sz w:val="22"/>
          <w:szCs w:val="22"/>
        </w:rPr>
      </w:pPr>
      <w:r w:rsidRPr="001E7736">
        <w:rPr>
          <w:b/>
          <w:color w:val="000000" w:themeColor="text1"/>
          <w:sz w:val="22"/>
          <w:szCs w:val="22"/>
        </w:rPr>
        <w:t>Photocatalysis experiments with thin</w:t>
      </w:r>
      <w:r w:rsidR="00AE5E37" w:rsidRPr="001E7736">
        <w:rPr>
          <w:b/>
          <w:color w:val="000000" w:themeColor="text1"/>
          <w:sz w:val="22"/>
          <w:szCs w:val="22"/>
        </w:rPr>
        <w:t xml:space="preserve"> COF </w:t>
      </w:r>
      <w:r w:rsidRPr="001E7736">
        <w:rPr>
          <w:b/>
          <w:color w:val="000000" w:themeColor="text1"/>
          <w:sz w:val="22"/>
          <w:szCs w:val="22"/>
        </w:rPr>
        <w:t>films</w:t>
      </w:r>
    </w:p>
    <w:p w14:paraId="512A901E" w14:textId="31A111D1" w:rsidR="00ED4327" w:rsidRDefault="000B1BCC" w:rsidP="00D94302">
      <w:pPr>
        <w:autoSpaceDE w:val="0"/>
        <w:autoSpaceDN w:val="0"/>
        <w:adjustRightInd w:val="0"/>
        <w:spacing w:line="360" w:lineRule="auto"/>
        <w:rPr>
          <w:color w:val="000000" w:themeColor="text1"/>
          <w:sz w:val="22"/>
          <w:szCs w:val="22"/>
        </w:rPr>
      </w:pPr>
      <w:r w:rsidRPr="001E7736">
        <w:rPr>
          <w:color w:val="000000" w:themeColor="text1"/>
          <w:sz w:val="22"/>
          <w:szCs w:val="22"/>
        </w:rPr>
        <w:t xml:space="preserve">Sacrificial hydrogen production is a step on the path to overall water splitting, but the latter may require the construction of more sophisticated architectures, </w:t>
      </w:r>
      <w:r w:rsidR="00C93F79" w:rsidRPr="001E7736">
        <w:rPr>
          <w:color w:val="000000" w:themeColor="text1"/>
          <w:sz w:val="22"/>
          <w:szCs w:val="22"/>
        </w:rPr>
        <w:t>such as Z-schemes.</w:t>
      </w:r>
      <w:r w:rsidR="00C93F79" w:rsidRPr="001E7736">
        <w:rPr>
          <w:color w:val="000000" w:themeColor="text1"/>
          <w:sz w:val="22"/>
          <w:szCs w:val="22"/>
          <w:vertAlign w:val="superscript"/>
        </w:rPr>
        <w:t>54-56</w:t>
      </w:r>
      <w:r w:rsidR="00C93F79" w:rsidRPr="001E7736">
        <w:rPr>
          <w:color w:val="000000" w:themeColor="text1"/>
          <w:sz w:val="22"/>
          <w:szCs w:val="22"/>
        </w:rPr>
        <w:t xml:space="preserve"> Z-schemes comprise two separate, coupled semiconductor phases, where each phase carries out one of the half-reactions in overall water splitting. </w:t>
      </w:r>
      <w:r w:rsidR="00387B31">
        <w:rPr>
          <w:color w:val="000000" w:themeColor="text1"/>
          <w:sz w:val="22"/>
          <w:szCs w:val="22"/>
        </w:rPr>
        <w:t>T</w:t>
      </w:r>
      <w:r w:rsidRPr="001E7736">
        <w:rPr>
          <w:color w:val="000000" w:themeColor="text1"/>
          <w:sz w:val="22"/>
          <w:szCs w:val="22"/>
        </w:rPr>
        <w:t xml:space="preserve">o </w:t>
      </w:r>
      <w:r w:rsidR="00C93F79" w:rsidRPr="001E7736">
        <w:rPr>
          <w:color w:val="000000" w:themeColor="text1"/>
          <w:sz w:val="22"/>
          <w:szCs w:val="22"/>
        </w:rPr>
        <w:t>create such architectures</w:t>
      </w:r>
      <w:r w:rsidRPr="001E7736">
        <w:rPr>
          <w:color w:val="000000" w:themeColor="text1"/>
          <w:sz w:val="22"/>
          <w:szCs w:val="22"/>
        </w:rPr>
        <w:t>, processability is important.</w:t>
      </w:r>
      <w:r w:rsidR="00A6026B" w:rsidRPr="001E7736">
        <w:rPr>
          <w:color w:val="000000" w:themeColor="text1"/>
          <w:sz w:val="22"/>
          <w:szCs w:val="22"/>
          <w:vertAlign w:val="superscript"/>
        </w:rPr>
        <w:t>5</w:t>
      </w:r>
      <w:r w:rsidR="00A565AE" w:rsidRPr="001E7736">
        <w:rPr>
          <w:color w:val="000000" w:themeColor="text1"/>
          <w:sz w:val="22"/>
          <w:szCs w:val="22"/>
          <w:vertAlign w:val="superscript"/>
        </w:rPr>
        <w:t>7</w:t>
      </w:r>
      <w:r w:rsidRPr="001E7736">
        <w:rPr>
          <w:color w:val="000000" w:themeColor="text1"/>
          <w:sz w:val="22"/>
          <w:szCs w:val="22"/>
        </w:rPr>
        <w:t xml:space="preserve"> We found that FS-COF can be dispersed as a colloidal solution in </w:t>
      </w:r>
      <w:r w:rsidR="00301E07" w:rsidRPr="001E7736">
        <w:rPr>
          <w:color w:val="000000" w:themeColor="text1"/>
          <w:sz w:val="22"/>
          <w:szCs w:val="22"/>
        </w:rPr>
        <w:t>various solvents</w:t>
      </w:r>
      <w:r w:rsidRPr="001E7736">
        <w:rPr>
          <w:color w:val="000000" w:themeColor="text1"/>
          <w:sz w:val="22"/>
          <w:szCs w:val="22"/>
        </w:rPr>
        <w:t xml:space="preserve"> </w:t>
      </w:r>
      <w:r w:rsidRPr="001E7736">
        <w:rPr>
          <w:color w:val="000000" w:themeColor="text1"/>
          <w:sz w:val="22"/>
          <w:szCs w:val="22"/>
        </w:rPr>
        <w:lastRenderedPageBreak/>
        <w:t>(</w:t>
      </w:r>
      <w:r w:rsidR="00D25430" w:rsidRPr="001E7736">
        <w:rPr>
          <w:color w:val="000000" w:themeColor="text1"/>
          <w:sz w:val="22"/>
          <w:szCs w:val="22"/>
          <w:lang w:val="en-GB"/>
        </w:rPr>
        <w:t>Fig. </w:t>
      </w:r>
      <w:r w:rsidR="00AA2A24" w:rsidRPr="001E7736">
        <w:rPr>
          <w:color w:val="000000" w:themeColor="text1"/>
          <w:sz w:val="22"/>
          <w:szCs w:val="22"/>
          <w:lang w:val="en-GB"/>
        </w:rPr>
        <w:t>6f)</w:t>
      </w:r>
      <w:r w:rsidRPr="001E7736">
        <w:rPr>
          <w:color w:val="000000" w:themeColor="text1"/>
          <w:sz w:val="22"/>
          <w:szCs w:val="22"/>
        </w:rPr>
        <w:t>, and we used this to drop-cast p</w:t>
      </w:r>
      <w:r w:rsidR="008F4FCF" w:rsidRPr="001E7736">
        <w:rPr>
          <w:color w:val="000000" w:themeColor="text1"/>
          <w:sz w:val="22"/>
          <w:szCs w:val="22"/>
        </w:rPr>
        <w:t xml:space="preserve">latinized </w:t>
      </w:r>
      <w:r w:rsidR="003A378B" w:rsidRPr="001E7736">
        <w:rPr>
          <w:color w:val="000000" w:themeColor="text1"/>
          <w:sz w:val="22"/>
          <w:szCs w:val="22"/>
        </w:rPr>
        <w:t xml:space="preserve">FS-COF onto glass </w:t>
      </w:r>
      <w:r w:rsidR="00224698" w:rsidRPr="001E7736">
        <w:rPr>
          <w:color w:val="000000" w:themeColor="text1"/>
          <w:sz w:val="22"/>
          <w:szCs w:val="22"/>
        </w:rPr>
        <w:t>support</w:t>
      </w:r>
      <w:r w:rsidR="00745A3F" w:rsidRPr="001E7736">
        <w:rPr>
          <w:color w:val="000000" w:themeColor="text1"/>
          <w:sz w:val="22"/>
          <w:szCs w:val="22"/>
        </w:rPr>
        <w:t>s</w:t>
      </w:r>
      <w:r w:rsidR="003A378B" w:rsidRPr="001E7736">
        <w:rPr>
          <w:color w:val="000000" w:themeColor="text1"/>
          <w:sz w:val="22"/>
          <w:szCs w:val="22"/>
        </w:rPr>
        <w:t xml:space="preserve">. </w:t>
      </w:r>
      <w:r w:rsidR="00745A3F" w:rsidRPr="001E7736">
        <w:rPr>
          <w:color w:val="000000" w:themeColor="text1"/>
          <w:sz w:val="22"/>
          <w:szCs w:val="22"/>
        </w:rPr>
        <w:t>Photocatalytic h</w:t>
      </w:r>
      <w:r w:rsidR="00D119A9" w:rsidRPr="001E7736">
        <w:rPr>
          <w:color w:val="000000" w:themeColor="text1"/>
          <w:sz w:val="22"/>
          <w:szCs w:val="22"/>
        </w:rPr>
        <w:t>ydrogen evolution rate</w:t>
      </w:r>
      <w:r w:rsidR="006A2121" w:rsidRPr="001E7736">
        <w:rPr>
          <w:color w:val="000000" w:themeColor="text1"/>
          <w:sz w:val="22"/>
          <w:szCs w:val="22"/>
        </w:rPr>
        <w:t>s</w:t>
      </w:r>
      <w:r w:rsidR="005940BF" w:rsidRPr="001E7736">
        <w:rPr>
          <w:color w:val="000000" w:themeColor="text1"/>
          <w:sz w:val="22"/>
          <w:szCs w:val="22"/>
        </w:rPr>
        <w:t xml:space="preserve"> </w:t>
      </w:r>
      <w:r w:rsidR="00745A3F" w:rsidRPr="001E7736">
        <w:rPr>
          <w:color w:val="000000" w:themeColor="text1"/>
          <w:sz w:val="22"/>
          <w:szCs w:val="22"/>
        </w:rPr>
        <w:t>(</w:t>
      </w:r>
      <w:r w:rsidR="005940BF" w:rsidRPr="001E7736">
        <w:rPr>
          <w:color w:val="000000" w:themeColor="text1"/>
          <w:sz w:val="22"/>
          <w:szCs w:val="22"/>
        </w:rPr>
        <w:t>λ &gt; 420 nm</w:t>
      </w:r>
      <w:r w:rsidR="00745A3F" w:rsidRPr="001E7736">
        <w:rPr>
          <w:color w:val="000000" w:themeColor="text1"/>
          <w:sz w:val="22"/>
          <w:szCs w:val="22"/>
        </w:rPr>
        <w:t xml:space="preserve">, </w:t>
      </w:r>
      <w:r w:rsidR="00B71EBA" w:rsidRPr="001E7736">
        <w:rPr>
          <w:color w:val="000000" w:themeColor="text1"/>
          <w:sz w:val="22"/>
          <w:szCs w:val="22"/>
        </w:rPr>
        <w:t xml:space="preserve">0.1 </w:t>
      </w:r>
      <w:r w:rsidR="00745A3F" w:rsidRPr="001E7736">
        <w:rPr>
          <w:color w:val="000000" w:themeColor="text1"/>
          <w:sz w:val="22"/>
          <w:szCs w:val="22"/>
        </w:rPr>
        <w:t xml:space="preserve">M </w:t>
      </w:r>
      <w:r w:rsidR="005940BF" w:rsidRPr="001E7736">
        <w:rPr>
          <w:color w:val="000000" w:themeColor="text1"/>
          <w:sz w:val="22"/>
          <w:szCs w:val="22"/>
        </w:rPr>
        <w:t>ascorbic acid</w:t>
      </w:r>
      <w:r w:rsidR="006D4D52" w:rsidRPr="001E7736">
        <w:rPr>
          <w:color w:val="000000" w:themeColor="text1"/>
          <w:sz w:val="22"/>
          <w:szCs w:val="22"/>
        </w:rPr>
        <w:t>, 5 hours irradiation</w:t>
      </w:r>
      <w:r w:rsidR="00745A3F" w:rsidRPr="001E7736">
        <w:rPr>
          <w:color w:val="000000" w:themeColor="text1"/>
          <w:sz w:val="22"/>
          <w:szCs w:val="22"/>
        </w:rPr>
        <w:t xml:space="preserve">) </w:t>
      </w:r>
      <w:r w:rsidR="006A2121" w:rsidRPr="001E7736">
        <w:rPr>
          <w:color w:val="000000" w:themeColor="text1"/>
          <w:sz w:val="22"/>
          <w:szCs w:val="22"/>
        </w:rPr>
        <w:t xml:space="preserve">were found </w:t>
      </w:r>
      <w:r w:rsidR="00745A3F" w:rsidRPr="001E7736">
        <w:rPr>
          <w:color w:val="000000" w:themeColor="text1"/>
          <w:sz w:val="22"/>
          <w:szCs w:val="22"/>
        </w:rPr>
        <w:t>to increase with the number of drop-casting cycles (</w:t>
      </w:r>
      <w:r w:rsidR="00F70137" w:rsidRPr="00C859D1">
        <w:rPr>
          <w:color w:val="000000" w:themeColor="text1"/>
          <w:sz w:val="22"/>
          <w:szCs w:val="22"/>
          <w:lang w:val="en-GB"/>
        </w:rPr>
        <w:t>Supplementary Fig</w:t>
      </w:r>
      <w:r w:rsidR="00F70137">
        <w:rPr>
          <w:color w:val="000000" w:themeColor="text1"/>
          <w:sz w:val="22"/>
          <w:szCs w:val="22"/>
          <w:lang w:val="en-GB"/>
        </w:rPr>
        <w:t>. 8</w:t>
      </w:r>
      <w:r w:rsidR="00F70137" w:rsidRPr="00C859D1">
        <w:rPr>
          <w:color w:val="000000" w:themeColor="text1"/>
          <w:sz w:val="22"/>
          <w:szCs w:val="22"/>
          <w:lang w:val="en-GB"/>
        </w:rPr>
        <w:t>4</w:t>
      </w:r>
      <w:r w:rsidR="006D4D52" w:rsidRPr="001E7736">
        <w:rPr>
          <w:color w:val="000000" w:themeColor="text1"/>
          <w:sz w:val="22"/>
          <w:szCs w:val="22"/>
        </w:rPr>
        <w:t xml:space="preserve">), </w:t>
      </w:r>
      <w:r w:rsidR="006A2121" w:rsidRPr="001E7736">
        <w:rPr>
          <w:color w:val="000000" w:themeColor="text1"/>
          <w:sz w:val="22"/>
          <w:szCs w:val="22"/>
        </w:rPr>
        <w:t>presumably due to increased film thickness</w:t>
      </w:r>
      <w:r w:rsidR="006D4D52" w:rsidRPr="001E7736">
        <w:rPr>
          <w:color w:val="000000" w:themeColor="text1"/>
          <w:sz w:val="22"/>
          <w:szCs w:val="22"/>
        </w:rPr>
        <w:t>, up to</w:t>
      </w:r>
      <w:r w:rsidR="006A2121" w:rsidRPr="001E7736">
        <w:rPr>
          <w:color w:val="000000" w:themeColor="text1"/>
          <w:sz w:val="22"/>
          <w:szCs w:val="22"/>
        </w:rPr>
        <w:t xml:space="preserve"> 24.9 mmol h</w:t>
      </w:r>
      <w:r w:rsidR="006A2121" w:rsidRPr="001E7736">
        <w:rPr>
          <w:color w:val="000000" w:themeColor="text1"/>
          <w:sz w:val="22"/>
          <w:szCs w:val="22"/>
          <w:vertAlign w:val="superscript"/>
        </w:rPr>
        <w:t>−1</w:t>
      </w:r>
      <w:r w:rsidR="006A2121" w:rsidRPr="001E7736">
        <w:rPr>
          <w:color w:val="000000" w:themeColor="text1"/>
          <w:sz w:val="22"/>
          <w:szCs w:val="22"/>
        </w:rPr>
        <w:t xml:space="preserve"> m</w:t>
      </w:r>
      <w:r w:rsidR="00A93015" w:rsidRPr="001E7736">
        <w:rPr>
          <w:color w:val="000000" w:themeColor="text1"/>
          <w:sz w:val="22"/>
          <w:szCs w:val="22"/>
          <w:vertAlign w:val="superscript"/>
        </w:rPr>
        <w:t>−</w:t>
      </w:r>
      <w:r w:rsidR="006A2121" w:rsidRPr="001E7736">
        <w:rPr>
          <w:color w:val="000000" w:themeColor="text1"/>
          <w:sz w:val="22"/>
          <w:szCs w:val="22"/>
          <w:vertAlign w:val="superscript"/>
        </w:rPr>
        <w:t>2</w:t>
      </w:r>
      <w:r w:rsidR="006A2121" w:rsidRPr="001E7736">
        <w:rPr>
          <w:color w:val="000000" w:themeColor="text1"/>
          <w:sz w:val="22"/>
          <w:szCs w:val="22"/>
        </w:rPr>
        <w:t xml:space="preserve"> after 20 </w:t>
      </w:r>
      <w:r w:rsidR="005042C7" w:rsidRPr="001E7736">
        <w:rPr>
          <w:color w:val="000000" w:themeColor="text1"/>
          <w:sz w:val="22"/>
          <w:szCs w:val="22"/>
        </w:rPr>
        <w:t>successive</w:t>
      </w:r>
      <w:r w:rsidR="006A2121" w:rsidRPr="001E7736">
        <w:rPr>
          <w:color w:val="000000" w:themeColor="text1"/>
          <w:sz w:val="22"/>
          <w:szCs w:val="22"/>
        </w:rPr>
        <w:t xml:space="preserve"> depositions of the colloidal solution. L</w:t>
      </w:r>
      <w:r w:rsidR="003A378B" w:rsidRPr="001E7736">
        <w:rPr>
          <w:color w:val="000000" w:themeColor="text1"/>
          <w:sz w:val="22"/>
          <w:szCs w:val="22"/>
        </w:rPr>
        <w:t>ong</w:t>
      </w:r>
      <w:r w:rsidR="006A2121" w:rsidRPr="001E7736">
        <w:rPr>
          <w:color w:val="000000" w:themeColor="text1"/>
          <w:sz w:val="22"/>
          <w:szCs w:val="22"/>
        </w:rPr>
        <w:t>er</w:t>
      </w:r>
      <w:r w:rsidR="003A378B" w:rsidRPr="001E7736">
        <w:rPr>
          <w:color w:val="000000" w:themeColor="text1"/>
          <w:sz w:val="22"/>
          <w:szCs w:val="22"/>
        </w:rPr>
        <w:t>-t</w:t>
      </w:r>
      <w:r w:rsidR="006A2121" w:rsidRPr="001E7736">
        <w:rPr>
          <w:color w:val="000000" w:themeColor="text1"/>
          <w:sz w:val="22"/>
          <w:szCs w:val="22"/>
        </w:rPr>
        <w:t>erm</w:t>
      </w:r>
      <w:r w:rsidR="003A378B" w:rsidRPr="001E7736">
        <w:rPr>
          <w:color w:val="000000" w:themeColor="text1"/>
          <w:sz w:val="22"/>
          <w:szCs w:val="22"/>
        </w:rPr>
        <w:t xml:space="preserve"> hydrogen evolution </w:t>
      </w:r>
      <w:r w:rsidR="006A2121" w:rsidRPr="001E7736">
        <w:rPr>
          <w:color w:val="000000" w:themeColor="text1"/>
          <w:sz w:val="22"/>
          <w:szCs w:val="22"/>
        </w:rPr>
        <w:t>experiments</w:t>
      </w:r>
      <w:r w:rsidR="003A378B" w:rsidRPr="001E7736">
        <w:rPr>
          <w:color w:val="000000" w:themeColor="text1"/>
          <w:sz w:val="22"/>
          <w:szCs w:val="22"/>
        </w:rPr>
        <w:t xml:space="preserve"> </w:t>
      </w:r>
      <w:r w:rsidR="006D4D52" w:rsidRPr="001E7736">
        <w:rPr>
          <w:color w:val="000000" w:themeColor="text1"/>
          <w:sz w:val="22"/>
          <w:szCs w:val="22"/>
        </w:rPr>
        <w:t xml:space="preserve">for a </w:t>
      </w:r>
      <w:r w:rsidR="003A378B" w:rsidRPr="001E7736">
        <w:rPr>
          <w:color w:val="000000" w:themeColor="text1"/>
          <w:sz w:val="22"/>
          <w:szCs w:val="22"/>
        </w:rPr>
        <w:t xml:space="preserve">COF film </w:t>
      </w:r>
      <w:r w:rsidR="006D4D52" w:rsidRPr="001E7736">
        <w:rPr>
          <w:color w:val="000000" w:themeColor="text1"/>
          <w:sz w:val="22"/>
          <w:szCs w:val="22"/>
        </w:rPr>
        <w:t xml:space="preserve">produced with just a single </w:t>
      </w:r>
      <w:r w:rsidR="0057565B" w:rsidRPr="001E7736">
        <w:rPr>
          <w:color w:val="000000" w:themeColor="text1"/>
          <w:sz w:val="22"/>
          <w:szCs w:val="22"/>
        </w:rPr>
        <w:t xml:space="preserve">drop-cast </w:t>
      </w:r>
      <w:r w:rsidR="006D4D52" w:rsidRPr="001E7736">
        <w:rPr>
          <w:color w:val="000000" w:themeColor="text1"/>
          <w:sz w:val="22"/>
          <w:szCs w:val="22"/>
        </w:rPr>
        <w:t xml:space="preserve">cycle showed </w:t>
      </w:r>
      <w:r w:rsidR="006D7B1C" w:rsidRPr="001E7736">
        <w:rPr>
          <w:color w:val="000000" w:themeColor="text1"/>
          <w:sz w:val="22"/>
          <w:szCs w:val="22"/>
        </w:rPr>
        <w:t>steady</w:t>
      </w:r>
      <w:r w:rsidR="003A378B" w:rsidRPr="001E7736">
        <w:rPr>
          <w:color w:val="000000" w:themeColor="text1"/>
          <w:sz w:val="22"/>
          <w:szCs w:val="22"/>
        </w:rPr>
        <w:t xml:space="preserve"> hydrogen production</w:t>
      </w:r>
      <w:r w:rsidR="006D7B1C" w:rsidRPr="001E7736">
        <w:rPr>
          <w:color w:val="000000" w:themeColor="text1"/>
          <w:sz w:val="22"/>
          <w:szCs w:val="22"/>
        </w:rPr>
        <w:t xml:space="preserve"> over </w:t>
      </w:r>
      <w:r w:rsidR="00921BD2" w:rsidRPr="001E7736">
        <w:rPr>
          <w:color w:val="000000" w:themeColor="text1"/>
          <w:sz w:val="22"/>
          <w:szCs w:val="22"/>
        </w:rPr>
        <w:t>20</w:t>
      </w:r>
      <w:r w:rsidR="006D7B1C" w:rsidRPr="001E7736">
        <w:rPr>
          <w:color w:val="000000" w:themeColor="text1"/>
          <w:sz w:val="22"/>
          <w:szCs w:val="22"/>
        </w:rPr>
        <w:t xml:space="preserve"> hours</w:t>
      </w:r>
      <w:r w:rsidR="003A378B" w:rsidRPr="001E7736">
        <w:rPr>
          <w:color w:val="000000" w:themeColor="text1"/>
          <w:sz w:val="22"/>
          <w:szCs w:val="22"/>
        </w:rPr>
        <w:t xml:space="preserve">, indicating that the film </w:t>
      </w:r>
      <w:r w:rsidR="006D4D52" w:rsidRPr="001E7736">
        <w:rPr>
          <w:color w:val="000000" w:themeColor="text1"/>
          <w:sz w:val="22"/>
          <w:szCs w:val="22"/>
        </w:rPr>
        <w:t xml:space="preserve">was </w:t>
      </w:r>
      <w:r w:rsidR="003A378B" w:rsidRPr="001E7736">
        <w:rPr>
          <w:color w:val="000000" w:themeColor="text1"/>
          <w:sz w:val="22"/>
          <w:szCs w:val="22"/>
        </w:rPr>
        <w:t xml:space="preserve">stable under </w:t>
      </w:r>
      <w:r w:rsidR="006D4D52" w:rsidRPr="001E7736">
        <w:rPr>
          <w:color w:val="000000" w:themeColor="text1"/>
          <w:sz w:val="22"/>
          <w:szCs w:val="22"/>
        </w:rPr>
        <w:t xml:space="preserve">the </w:t>
      </w:r>
      <w:r w:rsidR="003A378B" w:rsidRPr="001E7736">
        <w:rPr>
          <w:color w:val="000000" w:themeColor="text1"/>
          <w:sz w:val="22"/>
          <w:szCs w:val="22"/>
        </w:rPr>
        <w:t>reaction condition</w:t>
      </w:r>
      <w:r w:rsidR="00D25430" w:rsidRPr="001E7736">
        <w:rPr>
          <w:color w:val="000000" w:themeColor="text1"/>
          <w:sz w:val="22"/>
          <w:szCs w:val="22"/>
        </w:rPr>
        <w:t xml:space="preserve"> (λ &gt; 420 nm, 0.1 M ascorbic acid)</w:t>
      </w:r>
      <w:r w:rsidR="004707A9" w:rsidRPr="001E7736">
        <w:rPr>
          <w:color w:val="000000" w:themeColor="text1"/>
          <w:sz w:val="22"/>
          <w:szCs w:val="22"/>
        </w:rPr>
        <w:t xml:space="preserve"> (Figure 6e)</w:t>
      </w:r>
      <w:r w:rsidR="003A378B" w:rsidRPr="001E7736">
        <w:rPr>
          <w:color w:val="000000" w:themeColor="text1"/>
          <w:sz w:val="22"/>
          <w:szCs w:val="22"/>
        </w:rPr>
        <w:t>. We also test</w:t>
      </w:r>
      <w:r w:rsidR="006D7B1C" w:rsidRPr="001E7736">
        <w:rPr>
          <w:color w:val="000000" w:themeColor="text1"/>
          <w:sz w:val="22"/>
          <w:szCs w:val="22"/>
        </w:rPr>
        <w:t>ed</w:t>
      </w:r>
      <w:r w:rsidR="003A378B" w:rsidRPr="001E7736">
        <w:rPr>
          <w:color w:val="000000" w:themeColor="text1"/>
          <w:sz w:val="22"/>
          <w:szCs w:val="22"/>
        </w:rPr>
        <w:t xml:space="preserve"> hydrogen evolution of </w:t>
      </w:r>
      <w:r w:rsidR="008F4FCF" w:rsidRPr="001E7736">
        <w:rPr>
          <w:color w:val="000000" w:themeColor="text1"/>
          <w:sz w:val="22"/>
          <w:szCs w:val="22"/>
        </w:rPr>
        <w:t>this</w:t>
      </w:r>
      <w:r w:rsidR="003A378B" w:rsidRPr="001E7736">
        <w:rPr>
          <w:color w:val="000000" w:themeColor="text1"/>
          <w:sz w:val="22"/>
          <w:szCs w:val="22"/>
        </w:rPr>
        <w:t xml:space="preserve"> film under solar simulator </w:t>
      </w:r>
      <w:r w:rsidR="006D7B1C" w:rsidRPr="001E7736">
        <w:rPr>
          <w:color w:val="000000" w:themeColor="text1"/>
          <w:sz w:val="22"/>
          <w:szCs w:val="22"/>
        </w:rPr>
        <w:t xml:space="preserve">irradiation </w:t>
      </w:r>
      <w:r w:rsidR="003A378B" w:rsidRPr="001E7736">
        <w:rPr>
          <w:color w:val="000000" w:themeColor="text1"/>
          <w:sz w:val="22"/>
          <w:szCs w:val="22"/>
        </w:rPr>
        <w:t>(AM1.5</w:t>
      </w:r>
      <w:r w:rsidR="006D7B1C" w:rsidRPr="001E7736">
        <w:rPr>
          <w:color w:val="000000" w:themeColor="text1"/>
          <w:sz w:val="22"/>
          <w:szCs w:val="22"/>
        </w:rPr>
        <w:t xml:space="preserve">G, classification </w:t>
      </w:r>
      <w:r w:rsidR="00F05E3E" w:rsidRPr="001E7736">
        <w:rPr>
          <w:color w:val="000000" w:themeColor="text1"/>
          <w:sz w:val="22"/>
          <w:szCs w:val="22"/>
        </w:rPr>
        <w:t>ABA</w:t>
      </w:r>
      <w:r w:rsidR="006D7B1C" w:rsidRPr="001E7736">
        <w:rPr>
          <w:color w:val="000000" w:themeColor="text1"/>
          <w:sz w:val="22"/>
          <w:szCs w:val="22"/>
        </w:rPr>
        <w:t>, ASTM E927-10</w:t>
      </w:r>
      <w:r w:rsidR="003A378B" w:rsidRPr="001E7736">
        <w:rPr>
          <w:color w:val="000000" w:themeColor="text1"/>
          <w:sz w:val="22"/>
          <w:szCs w:val="22"/>
        </w:rPr>
        <w:t>)</w:t>
      </w:r>
      <w:r w:rsidR="00F05E3E" w:rsidRPr="001E7736">
        <w:rPr>
          <w:color w:val="000000" w:themeColor="text1"/>
          <w:sz w:val="22"/>
          <w:szCs w:val="22"/>
        </w:rPr>
        <w:t>,</w:t>
      </w:r>
      <w:r w:rsidR="003A378B" w:rsidRPr="001E7736">
        <w:rPr>
          <w:color w:val="000000" w:themeColor="text1"/>
          <w:sz w:val="22"/>
          <w:szCs w:val="22"/>
        </w:rPr>
        <w:t xml:space="preserve"> which</w:t>
      </w:r>
      <w:r w:rsidR="00F05E3E" w:rsidRPr="001E7736">
        <w:rPr>
          <w:color w:val="000000" w:themeColor="text1"/>
          <w:sz w:val="22"/>
          <w:szCs w:val="22"/>
        </w:rPr>
        <w:t xml:space="preserve"> </w:t>
      </w:r>
      <w:r w:rsidR="008A0984" w:rsidRPr="001E7736">
        <w:rPr>
          <w:color w:val="000000" w:themeColor="text1"/>
          <w:sz w:val="22"/>
          <w:szCs w:val="22"/>
        </w:rPr>
        <w:t xml:space="preserve">gave </w:t>
      </w:r>
      <w:r w:rsidR="00F05E3E" w:rsidRPr="001E7736">
        <w:rPr>
          <w:color w:val="000000" w:themeColor="text1"/>
          <w:sz w:val="22"/>
          <w:szCs w:val="22"/>
        </w:rPr>
        <w:t>a</w:t>
      </w:r>
      <w:r w:rsidR="008F4FCF" w:rsidRPr="001E7736">
        <w:rPr>
          <w:color w:val="000000" w:themeColor="text1"/>
          <w:sz w:val="22"/>
          <w:szCs w:val="22"/>
        </w:rPr>
        <w:t xml:space="preserve"> hydrogen evolution</w:t>
      </w:r>
      <w:r w:rsidR="003A378B" w:rsidRPr="001E7736">
        <w:rPr>
          <w:color w:val="000000" w:themeColor="text1"/>
          <w:sz w:val="22"/>
          <w:szCs w:val="22"/>
        </w:rPr>
        <w:t xml:space="preserve"> r</w:t>
      </w:r>
      <w:r w:rsidR="008F4FCF" w:rsidRPr="001E7736">
        <w:rPr>
          <w:color w:val="000000" w:themeColor="text1"/>
          <w:sz w:val="22"/>
          <w:szCs w:val="22"/>
        </w:rPr>
        <w:t>a</w:t>
      </w:r>
      <w:r w:rsidR="003A378B" w:rsidRPr="001E7736">
        <w:rPr>
          <w:color w:val="000000" w:themeColor="text1"/>
          <w:sz w:val="22"/>
          <w:szCs w:val="22"/>
        </w:rPr>
        <w:t>te of 15.8 mmol h</w:t>
      </w:r>
      <w:r w:rsidR="003A378B" w:rsidRPr="001E7736">
        <w:rPr>
          <w:color w:val="000000" w:themeColor="text1"/>
          <w:sz w:val="22"/>
          <w:szCs w:val="22"/>
          <w:vertAlign w:val="superscript"/>
        </w:rPr>
        <w:t>−1</w:t>
      </w:r>
      <w:r w:rsidR="003A378B" w:rsidRPr="001E7736">
        <w:rPr>
          <w:color w:val="000000" w:themeColor="text1"/>
          <w:sz w:val="22"/>
          <w:szCs w:val="22"/>
        </w:rPr>
        <w:t xml:space="preserve"> m</w:t>
      </w:r>
      <w:r w:rsidR="004B6157" w:rsidRPr="001E7736">
        <w:rPr>
          <w:color w:val="000000" w:themeColor="text1"/>
          <w:sz w:val="22"/>
          <w:szCs w:val="22"/>
          <w:vertAlign w:val="superscript"/>
        </w:rPr>
        <w:t>-</w:t>
      </w:r>
      <w:r w:rsidR="003A378B" w:rsidRPr="001E7736">
        <w:rPr>
          <w:color w:val="000000" w:themeColor="text1"/>
          <w:sz w:val="22"/>
          <w:szCs w:val="22"/>
          <w:vertAlign w:val="superscript"/>
        </w:rPr>
        <w:t>2</w:t>
      </w:r>
      <w:r w:rsidR="003A378B" w:rsidRPr="001E7736">
        <w:rPr>
          <w:color w:val="000000" w:themeColor="text1"/>
          <w:sz w:val="22"/>
          <w:szCs w:val="22"/>
        </w:rPr>
        <w:t xml:space="preserve"> (~ 0.36 L h</w:t>
      </w:r>
      <w:r w:rsidR="003A378B" w:rsidRPr="001E7736">
        <w:rPr>
          <w:color w:val="000000" w:themeColor="text1"/>
          <w:sz w:val="22"/>
          <w:szCs w:val="22"/>
          <w:vertAlign w:val="superscript"/>
        </w:rPr>
        <w:t>−1</w:t>
      </w:r>
      <w:r w:rsidR="003A378B" w:rsidRPr="001E7736">
        <w:rPr>
          <w:color w:val="000000" w:themeColor="text1"/>
          <w:sz w:val="22"/>
          <w:szCs w:val="22"/>
        </w:rPr>
        <w:t xml:space="preserve"> m</w:t>
      </w:r>
      <w:r w:rsidR="004B6157" w:rsidRPr="001E7736">
        <w:rPr>
          <w:color w:val="000000" w:themeColor="text1"/>
          <w:sz w:val="22"/>
          <w:szCs w:val="22"/>
          <w:vertAlign w:val="superscript"/>
        </w:rPr>
        <w:t>-</w:t>
      </w:r>
      <w:r w:rsidR="003A378B" w:rsidRPr="001E7736">
        <w:rPr>
          <w:color w:val="000000" w:themeColor="text1"/>
          <w:sz w:val="22"/>
          <w:szCs w:val="22"/>
          <w:vertAlign w:val="superscript"/>
        </w:rPr>
        <w:t>2</w:t>
      </w:r>
      <w:r w:rsidR="003A378B" w:rsidRPr="001E7736">
        <w:rPr>
          <w:color w:val="000000" w:themeColor="text1"/>
          <w:sz w:val="22"/>
          <w:szCs w:val="22"/>
        </w:rPr>
        <w:t xml:space="preserve">). This </w:t>
      </w:r>
      <w:r w:rsidR="002415E2" w:rsidRPr="001E7736">
        <w:rPr>
          <w:color w:val="000000" w:themeColor="text1"/>
          <w:sz w:val="22"/>
          <w:szCs w:val="22"/>
        </w:rPr>
        <w:t>can be compared with</w:t>
      </w:r>
      <w:r w:rsidR="003A378B" w:rsidRPr="001E7736">
        <w:rPr>
          <w:color w:val="000000" w:themeColor="text1"/>
          <w:sz w:val="22"/>
          <w:szCs w:val="22"/>
        </w:rPr>
        <w:t xml:space="preserve"> </w:t>
      </w:r>
      <w:r w:rsidR="006D4D52" w:rsidRPr="001E7736">
        <w:rPr>
          <w:color w:val="000000" w:themeColor="text1"/>
          <w:sz w:val="22"/>
          <w:szCs w:val="22"/>
        </w:rPr>
        <w:t>data obtained at the lab-</w:t>
      </w:r>
      <w:r w:rsidR="003A378B" w:rsidRPr="001E7736">
        <w:rPr>
          <w:color w:val="000000" w:themeColor="text1"/>
          <w:sz w:val="22"/>
          <w:szCs w:val="22"/>
        </w:rPr>
        <w:t xml:space="preserve">scale </w:t>
      </w:r>
      <w:r w:rsidR="006D4D52" w:rsidRPr="001E7736">
        <w:rPr>
          <w:color w:val="000000" w:themeColor="text1"/>
          <w:sz w:val="22"/>
          <w:szCs w:val="22"/>
        </w:rPr>
        <w:t xml:space="preserve">for </w:t>
      </w:r>
      <w:r w:rsidR="00153A22" w:rsidRPr="001E7736">
        <w:rPr>
          <w:color w:val="000000" w:themeColor="text1"/>
          <w:sz w:val="22"/>
          <w:szCs w:val="22"/>
        </w:rPr>
        <w:t>carbon nitride</w:t>
      </w:r>
      <w:r w:rsidR="00153A22" w:rsidRPr="001E7736">
        <w:rPr>
          <w:color w:val="000000" w:themeColor="text1"/>
          <w:sz w:val="22"/>
          <w:szCs w:val="22"/>
          <w:vertAlign w:val="subscript"/>
        </w:rPr>
        <w:t xml:space="preserve"> </w:t>
      </w:r>
      <w:r w:rsidR="006D4D52" w:rsidRPr="001E7736">
        <w:rPr>
          <w:color w:val="000000" w:themeColor="text1"/>
          <w:sz w:val="22"/>
          <w:szCs w:val="22"/>
        </w:rPr>
        <w:t xml:space="preserve">films </w:t>
      </w:r>
      <w:r w:rsidR="003A378B" w:rsidRPr="001E7736">
        <w:rPr>
          <w:color w:val="000000" w:themeColor="text1"/>
          <w:sz w:val="22"/>
          <w:szCs w:val="22"/>
        </w:rPr>
        <w:t>(0.</w:t>
      </w:r>
      <w:r w:rsidR="00D25430" w:rsidRPr="001E7736">
        <w:rPr>
          <w:color w:val="000000" w:themeColor="text1"/>
          <w:sz w:val="22"/>
          <w:szCs w:val="22"/>
        </w:rPr>
        <w:t>19</w:t>
      </w:r>
      <w:r w:rsidR="003A378B" w:rsidRPr="001E7736">
        <w:rPr>
          <w:color w:val="000000" w:themeColor="text1"/>
          <w:sz w:val="22"/>
          <w:szCs w:val="22"/>
        </w:rPr>
        <w:t xml:space="preserve"> L h</w:t>
      </w:r>
      <w:r w:rsidR="003A378B" w:rsidRPr="001E7736">
        <w:rPr>
          <w:color w:val="000000" w:themeColor="text1"/>
          <w:sz w:val="22"/>
          <w:szCs w:val="22"/>
          <w:vertAlign w:val="superscript"/>
        </w:rPr>
        <w:t>−1</w:t>
      </w:r>
      <w:r w:rsidR="003A378B" w:rsidRPr="001E7736">
        <w:rPr>
          <w:color w:val="000000" w:themeColor="text1"/>
          <w:sz w:val="22"/>
          <w:szCs w:val="22"/>
        </w:rPr>
        <w:t xml:space="preserve"> m</w:t>
      </w:r>
      <w:r w:rsidR="004B6157" w:rsidRPr="001E7736">
        <w:rPr>
          <w:color w:val="000000" w:themeColor="text1"/>
          <w:sz w:val="22"/>
          <w:szCs w:val="22"/>
          <w:vertAlign w:val="superscript"/>
        </w:rPr>
        <w:t>-</w:t>
      </w:r>
      <w:r w:rsidR="003A378B" w:rsidRPr="001E7736">
        <w:rPr>
          <w:color w:val="000000" w:themeColor="text1"/>
          <w:sz w:val="22"/>
          <w:szCs w:val="22"/>
          <w:vertAlign w:val="superscript"/>
        </w:rPr>
        <w:t>2</w:t>
      </w:r>
      <w:r w:rsidR="003A378B" w:rsidRPr="001E7736">
        <w:rPr>
          <w:color w:val="000000" w:themeColor="text1"/>
          <w:sz w:val="22"/>
          <w:szCs w:val="22"/>
        </w:rPr>
        <w:t>).</w:t>
      </w:r>
      <w:r w:rsidR="00A565AE" w:rsidRPr="001E7736">
        <w:rPr>
          <w:color w:val="000000" w:themeColor="text1"/>
          <w:sz w:val="22"/>
          <w:szCs w:val="22"/>
          <w:vertAlign w:val="superscript"/>
        </w:rPr>
        <w:t>58</w:t>
      </w:r>
      <w:r w:rsidR="004707A9" w:rsidRPr="001E7736">
        <w:rPr>
          <w:color w:val="000000" w:themeColor="text1"/>
          <w:sz w:val="22"/>
          <w:szCs w:val="22"/>
        </w:rPr>
        <w:t xml:space="preserve"> Scanning electron micrographs</w:t>
      </w:r>
      <w:r w:rsidR="003A378B" w:rsidRPr="001E7736">
        <w:rPr>
          <w:color w:val="000000" w:themeColor="text1"/>
          <w:sz w:val="22"/>
          <w:szCs w:val="22"/>
        </w:rPr>
        <w:t xml:space="preserve"> </w:t>
      </w:r>
      <w:r w:rsidR="00F05E3E" w:rsidRPr="001E7736">
        <w:rPr>
          <w:color w:val="000000" w:themeColor="text1"/>
          <w:sz w:val="22"/>
          <w:szCs w:val="22"/>
        </w:rPr>
        <w:t>(Supplementary Fig</w:t>
      </w:r>
      <w:r w:rsidR="00360F3C" w:rsidRPr="001E7736">
        <w:rPr>
          <w:color w:val="000000" w:themeColor="text1"/>
          <w:sz w:val="22"/>
          <w:szCs w:val="22"/>
        </w:rPr>
        <w:t>. </w:t>
      </w:r>
      <w:r w:rsidR="001326F9" w:rsidRPr="001E7736">
        <w:rPr>
          <w:color w:val="000000" w:themeColor="text1"/>
          <w:sz w:val="22"/>
          <w:szCs w:val="22"/>
        </w:rPr>
        <w:t>81</w:t>
      </w:r>
      <w:r w:rsidR="003A378B" w:rsidRPr="001E7736">
        <w:rPr>
          <w:color w:val="000000" w:themeColor="text1"/>
          <w:sz w:val="22"/>
          <w:szCs w:val="22"/>
        </w:rPr>
        <w:t xml:space="preserve">) </w:t>
      </w:r>
      <w:r w:rsidR="008F4FCF" w:rsidRPr="001E7736">
        <w:rPr>
          <w:color w:val="000000" w:themeColor="text1"/>
          <w:sz w:val="22"/>
          <w:szCs w:val="22"/>
        </w:rPr>
        <w:t>show</w:t>
      </w:r>
      <w:r w:rsidR="003A378B" w:rsidRPr="001E7736">
        <w:rPr>
          <w:color w:val="000000" w:themeColor="text1"/>
          <w:sz w:val="22"/>
          <w:szCs w:val="22"/>
        </w:rPr>
        <w:t xml:space="preserve"> </w:t>
      </w:r>
      <w:r w:rsidR="008F4FCF" w:rsidRPr="001E7736">
        <w:rPr>
          <w:color w:val="000000" w:themeColor="text1"/>
          <w:sz w:val="22"/>
          <w:szCs w:val="22"/>
        </w:rPr>
        <w:t xml:space="preserve">that </w:t>
      </w:r>
      <w:r w:rsidR="00E234BB" w:rsidRPr="001E7736">
        <w:rPr>
          <w:color w:val="000000" w:themeColor="text1"/>
          <w:sz w:val="22"/>
          <w:szCs w:val="22"/>
        </w:rPr>
        <w:t>the</w:t>
      </w:r>
      <w:r w:rsidR="006D4D52" w:rsidRPr="001E7736">
        <w:rPr>
          <w:color w:val="000000" w:themeColor="text1"/>
          <w:sz w:val="22"/>
          <w:szCs w:val="22"/>
        </w:rPr>
        <w:t>se</w:t>
      </w:r>
      <w:r w:rsidR="00E234BB" w:rsidRPr="001E7736">
        <w:rPr>
          <w:color w:val="000000" w:themeColor="text1"/>
          <w:sz w:val="22"/>
          <w:szCs w:val="22"/>
        </w:rPr>
        <w:t xml:space="preserve"> </w:t>
      </w:r>
      <w:r w:rsidR="003A378B" w:rsidRPr="001E7736">
        <w:rPr>
          <w:color w:val="000000" w:themeColor="text1"/>
          <w:sz w:val="22"/>
          <w:szCs w:val="22"/>
        </w:rPr>
        <w:t>COF film</w:t>
      </w:r>
      <w:r w:rsidR="006D4D52" w:rsidRPr="001E7736">
        <w:rPr>
          <w:color w:val="000000" w:themeColor="text1"/>
          <w:sz w:val="22"/>
          <w:szCs w:val="22"/>
        </w:rPr>
        <w:t>s had smooth, uniform morphologies,</w:t>
      </w:r>
      <w:r w:rsidR="003A378B" w:rsidRPr="001E7736">
        <w:rPr>
          <w:color w:val="000000" w:themeColor="text1"/>
          <w:sz w:val="22"/>
          <w:szCs w:val="22"/>
        </w:rPr>
        <w:t xml:space="preserve"> </w:t>
      </w:r>
      <w:r w:rsidR="006D4D52" w:rsidRPr="001E7736">
        <w:rPr>
          <w:color w:val="000000" w:themeColor="text1"/>
          <w:sz w:val="22"/>
          <w:szCs w:val="22"/>
        </w:rPr>
        <w:t>and</w:t>
      </w:r>
      <w:r w:rsidR="003A378B" w:rsidRPr="001E7736">
        <w:rPr>
          <w:color w:val="000000" w:themeColor="text1"/>
          <w:sz w:val="22"/>
          <w:szCs w:val="22"/>
        </w:rPr>
        <w:t xml:space="preserve"> AFM analysis (Supplementary Fig.</w:t>
      </w:r>
      <w:r w:rsidR="001326F9" w:rsidRPr="001E7736">
        <w:rPr>
          <w:color w:val="000000" w:themeColor="text1"/>
          <w:sz w:val="22"/>
          <w:szCs w:val="22"/>
        </w:rPr>
        <w:t xml:space="preserve"> 82</w:t>
      </w:r>
      <w:r w:rsidR="003A378B" w:rsidRPr="001E7736">
        <w:rPr>
          <w:color w:val="000000" w:themeColor="text1"/>
          <w:sz w:val="22"/>
          <w:szCs w:val="22"/>
        </w:rPr>
        <w:t xml:space="preserve">) </w:t>
      </w:r>
      <w:r w:rsidR="00360F3C" w:rsidRPr="001E7736">
        <w:rPr>
          <w:color w:val="000000" w:themeColor="text1"/>
          <w:sz w:val="22"/>
          <w:szCs w:val="22"/>
        </w:rPr>
        <w:t xml:space="preserve">indicates </w:t>
      </w:r>
      <w:r w:rsidR="006D4D52" w:rsidRPr="001E7736">
        <w:rPr>
          <w:color w:val="000000" w:themeColor="text1"/>
          <w:sz w:val="22"/>
          <w:szCs w:val="22"/>
        </w:rPr>
        <w:t xml:space="preserve">that </w:t>
      </w:r>
      <w:r w:rsidR="003A378B" w:rsidRPr="001E7736">
        <w:rPr>
          <w:color w:val="000000" w:themeColor="text1"/>
          <w:sz w:val="22"/>
          <w:szCs w:val="22"/>
        </w:rPr>
        <w:t xml:space="preserve">the film </w:t>
      </w:r>
      <w:r w:rsidR="006D4D52" w:rsidRPr="001E7736">
        <w:rPr>
          <w:color w:val="000000" w:themeColor="text1"/>
          <w:sz w:val="22"/>
          <w:szCs w:val="22"/>
        </w:rPr>
        <w:t xml:space="preserve">after one drop-casting cycle </w:t>
      </w:r>
      <w:r w:rsidR="003A378B" w:rsidRPr="001E7736">
        <w:rPr>
          <w:color w:val="000000" w:themeColor="text1"/>
          <w:sz w:val="22"/>
          <w:szCs w:val="22"/>
        </w:rPr>
        <w:t xml:space="preserve">is around </w:t>
      </w:r>
      <w:r w:rsidR="004707A9" w:rsidRPr="001E7736">
        <w:rPr>
          <w:color w:val="000000" w:themeColor="text1"/>
          <w:sz w:val="22"/>
          <w:szCs w:val="22"/>
        </w:rPr>
        <w:t>10 </w:t>
      </w:r>
      <w:r w:rsidR="003A378B" w:rsidRPr="001E7736">
        <w:rPr>
          <w:color w:val="000000" w:themeColor="text1"/>
          <w:sz w:val="22"/>
          <w:szCs w:val="22"/>
        </w:rPr>
        <w:t xml:space="preserve">nm thick. </w:t>
      </w:r>
    </w:p>
    <w:p w14:paraId="0B354D9B" w14:textId="77777777" w:rsidR="00D94302" w:rsidRPr="00D94302" w:rsidRDefault="00D94302" w:rsidP="00D94302">
      <w:pPr>
        <w:autoSpaceDE w:val="0"/>
        <w:autoSpaceDN w:val="0"/>
        <w:adjustRightInd w:val="0"/>
        <w:spacing w:line="360" w:lineRule="auto"/>
        <w:rPr>
          <w:color w:val="000000" w:themeColor="text1"/>
          <w:sz w:val="22"/>
          <w:szCs w:val="22"/>
        </w:rPr>
      </w:pPr>
    </w:p>
    <w:p w14:paraId="1BA2BC6D" w14:textId="77777777" w:rsidR="004E1C33" w:rsidRPr="001E7736" w:rsidRDefault="004E1C33" w:rsidP="00DC2E1E">
      <w:pPr>
        <w:widowControl/>
        <w:jc w:val="left"/>
        <w:rPr>
          <w:b/>
          <w:color w:val="000000" w:themeColor="text1"/>
          <w:sz w:val="24"/>
          <w:lang w:val="en-GB"/>
        </w:rPr>
      </w:pPr>
      <w:r w:rsidRPr="001E7736">
        <w:rPr>
          <w:b/>
          <w:color w:val="000000" w:themeColor="text1"/>
          <w:sz w:val="24"/>
          <w:lang w:val="en-GB"/>
        </w:rPr>
        <w:t>CONCLUSION</w:t>
      </w:r>
      <w:r w:rsidR="00EC1ECB" w:rsidRPr="001E7736">
        <w:rPr>
          <w:b/>
          <w:color w:val="000000" w:themeColor="text1"/>
          <w:sz w:val="24"/>
          <w:lang w:val="en-GB"/>
        </w:rPr>
        <w:t>S</w:t>
      </w:r>
    </w:p>
    <w:p w14:paraId="4D2372D2" w14:textId="682067FD" w:rsidR="00540164" w:rsidRPr="001E7736" w:rsidRDefault="00507A52" w:rsidP="00083DE5">
      <w:pPr>
        <w:spacing w:before="100" w:beforeAutospacing="1" w:after="100" w:afterAutospacing="1" w:line="360" w:lineRule="auto"/>
        <w:rPr>
          <w:color w:val="000000" w:themeColor="text1"/>
          <w:sz w:val="22"/>
          <w:szCs w:val="22"/>
          <w:lang w:val="en-GB"/>
        </w:rPr>
      </w:pPr>
      <w:r w:rsidRPr="001E7736">
        <w:rPr>
          <w:color w:val="000000" w:themeColor="text1"/>
          <w:sz w:val="22"/>
          <w:szCs w:val="22"/>
          <w:lang w:val="en-GB"/>
        </w:rPr>
        <w:t xml:space="preserve">Although crystallinity </w:t>
      </w:r>
      <w:r w:rsidR="00A51DF8" w:rsidRPr="001E7736">
        <w:rPr>
          <w:color w:val="000000" w:themeColor="text1"/>
          <w:sz w:val="22"/>
          <w:szCs w:val="22"/>
          <w:lang w:val="en-GB"/>
        </w:rPr>
        <w:t xml:space="preserve">is </w:t>
      </w:r>
      <w:r w:rsidR="00540164" w:rsidRPr="001E7736">
        <w:rPr>
          <w:color w:val="000000" w:themeColor="text1"/>
          <w:sz w:val="22"/>
          <w:szCs w:val="22"/>
          <w:lang w:val="en-GB"/>
        </w:rPr>
        <w:t>not required for all applications of porous materials</w:t>
      </w:r>
      <w:r w:rsidR="000C5B05" w:rsidRPr="001E7736">
        <w:rPr>
          <w:color w:val="000000" w:themeColor="text1"/>
          <w:sz w:val="22"/>
          <w:szCs w:val="22"/>
          <w:lang w:val="en-GB"/>
        </w:rPr>
        <w:t>,</w:t>
      </w:r>
      <w:r w:rsidR="00A565AE" w:rsidRPr="001E7736">
        <w:rPr>
          <w:noProof/>
          <w:color w:val="000000" w:themeColor="text1"/>
          <w:sz w:val="22"/>
          <w:szCs w:val="22"/>
          <w:vertAlign w:val="superscript"/>
          <w:lang w:val="en-GB"/>
        </w:rPr>
        <w:t>59</w:t>
      </w:r>
      <w:r w:rsidR="00540164" w:rsidRPr="001E7736">
        <w:rPr>
          <w:color w:val="000000" w:themeColor="text1"/>
          <w:sz w:val="22"/>
          <w:szCs w:val="22"/>
          <w:lang w:val="en-GB"/>
        </w:rPr>
        <w:t xml:space="preserve"> here</w:t>
      </w:r>
      <w:r w:rsidR="002D6E00" w:rsidRPr="001E7736">
        <w:rPr>
          <w:color w:val="000000" w:themeColor="text1"/>
          <w:sz w:val="22"/>
          <w:szCs w:val="22"/>
          <w:lang w:val="en-GB"/>
        </w:rPr>
        <w:t xml:space="preserve"> we see a dramatic enhancement in photocatalytic hydrogen evolution rates for ordered, crystalline COFs</w:t>
      </w:r>
      <w:r w:rsidR="00A51DF8" w:rsidRPr="001E7736">
        <w:rPr>
          <w:color w:val="000000" w:themeColor="text1"/>
          <w:sz w:val="22"/>
          <w:szCs w:val="22"/>
          <w:lang w:val="en-GB"/>
        </w:rPr>
        <w:t xml:space="preserve"> over </w:t>
      </w:r>
      <w:r w:rsidR="00630BE7" w:rsidRPr="001E7736">
        <w:rPr>
          <w:color w:val="000000" w:themeColor="text1"/>
          <w:sz w:val="22"/>
          <w:szCs w:val="22"/>
          <w:lang w:val="en-GB"/>
        </w:rPr>
        <w:t>structurally</w:t>
      </w:r>
      <w:r w:rsidR="00D467E4" w:rsidRPr="001E7736">
        <w:rPr>
          <w:color w:val="000000" w:themeColor="text1"/>
          <w:sz w:val="22"/>
          <w:szCs w:val="22"/>
          <w:lang w:val="en-GB"/>
        </w:rPr>
        <w:t>-</w:t>
      </w:r>
      <w:r w:rsidR="00A51DF8" w:rsidRPr="001E7736">
        <w:rPr>
          <w:color w:val="000000" w:themeColor="text1"/>
          <w:sz w:val="22"/>
          <w:szCs w:val="22"/>
          <w:lang w:val="en-GB"/>
        </w:rPr>
        <w:t xml:space="preserve">related amorphous </w:t>
      </w:r>
      <w:r w:rsidR="00630BE7" w:rsidRPr="001E7736">
        <w:rPr>
          <w:color w:val="000000" w:themeColor="text1"/>
          <w:sz w:val="22"/>
          <w:szCs w:val="22"/>
          <w:lang w:val="en-GB"/>
        </w:rPr>
        <w:t xml:space="preserve">or semi-crystalline </w:t>
      </w:r>
      <w:r w:rsidR="00036187" w:rsidRPr="001E7736">
        <w:rPr>
          <w:color w:val="000000" w:themeColor="text1"/>
          <w:sz w:val="22"/>
          <w:szCs w:val="22"/>
          <w:lang w:val="en-GB"/>
        </w:rPr>
        <w:t>solids</w:t>
      </w:r>
      <w:r w:rsidR="002D6E00" w:rsidRPr="001E7736">
        <w:rPr>
          <w:color w:val="000000" w:themeColor="text1"/>
          <w:sz w:val="22"/>
          <w:szCs w:val="22"/>
          <w:lang w:val="en-GB"/>
        </w:rPr>
        <w:t xml:space="preserve">. </w:t>
      </w:r>
      <w:r w:rsidRPr="001E7736">
        <w:rPr>
          <w:color w:val="000000" w:themeColor="text1"/>
          <w:sz w:val="22"/>
          <w:szCs w:val="22"/>
          <w:lang w:val="en-GB"/>
        </w:rPr>
        <w:t>Organic building blocks that function well in amorphous polymers, such as dibenzo[</w:t>
      </w:r>
      <w:proofErr w:type="spellStart"/>
      <w:proofErr w:type="gramStart"/>
      <w:r w:rsidRPr="001E7736">
        <w:rPr>
          <w:i/>
          <w:color w:val="000000" w:themeColor="text1"/>
          <w:sz w:val="22"/>
          <w:szCs w:val="22"/>
          <w:lang w:val="en-GB"/>
        </w:rPr>
        <w:t>b,d</w:t>
      </w:r>
      <w:proofErr w:type="spellEnd"/>
      <w:proofErr w:type="gramEnd"/>
      <w:r w:rsidRPr="001E7736">
        <w:rPr>
          <w:color w:val="000000" w:themeColor="text1"/>
          <w:sz w:val="22"/>
          <w:szCs w:val="22"/>
          <w:lang w:val="en-GB"/>
        </w:rPr>
        <w:t xml:space="preserve">]thiophene sulfone, lead to materials with better catalytic function when incorporated into COFs. </w:t>
      </w:r>
      <w:r w:rsidR="002D6E00" w:rsidRPr="001E7736">
        <w:rPr>
          <w:color w:val="000000" w:themeColor="text1"/>
          <w:sz w:val="22"/>
          <w:szCs w:val="22"/>
          <w:lang w:val="en-GB"/>
        </w:rPr>
        <w:t>A fused building block, benzo[1,2-</w:t>
      </w:r>
      <w:r w:rsidR="002D6E00" w:rsidRPr="001E7736">
        <w:rPr>
          <w:i/>
          <w:color w:val="000000" w:themeColor="text1"/>
          <w:sz w:val="22"/>
          <w:szCs w:val="22"/>
          <w:lang w:val="en-GB"/>
        </w:rPr>
        <w:t>b</w:t>
      </w:r>
      <w:r w:rsidR="002D6E00" w:rsidRPr="001E7736">
        <w:rPr>
          <w:color w:val="000000" w:themeColor="text1"/>
          <w:sz w:val="22"/>
          <w:szCs w:val="22"/>
          <w:lang w:val="en-GB"/>
        </w:rPr>
        <w:t>:4,5-</w:t>
      </w:r>
      <w:r w:rsidR="002D6E00" w:rsidRPr="001E7736">
        <w:rPr>
          <w:i/>
          <w:color w:val="000000" w:themeColor="text1"/>
          <w:sz w:val="22"/>
          <w:szCs w:val="22"/>
          <w:lang w:val="en-GB"/>
        </w:rPr>
        <w:t>b</w:t>
      </w:r>
      <w:bookmarkStart w:id="28" w:name="OLE_LINK8"/>
      <w:bookmarkStart w:id="29" w:name="OLE_LINK10"/>
      <w:r w:rsidR="00F45DAB" w:rsidRPr="001E7736">
        <w:rPr>
          <w:color w:val="000000" w:themeColor="text1"/>
          <w:sz w:val="22"/>
          <w:szCs w:val="22"/>
          <w:lang w:val="en-GB"/>
        </w:rPr>
        <w:t>′</w:t>
      </w:r>
      <w:bookmarkEnd w:id="28"/>
      <w:bookmarkEnd w:id="29"/>
      <w:r w:rsidR="002D6E00" w:rsidRPr="001E7736">
        <w:rPr>
          <w:color w:val="000000" w:themeColor="text1"/>
          <w:sz w:val="22"/>
          <w:szCs w:val="22"/>
          <w:lang w:val="en-GB"/>
        </w:rPr>
        <w:t>]</w:t>
      </w:r>
      <w:proofErr w:type="spellStart"/>
      <w:r w:rsidR="002D6E00" w:rsidRPr="001E7736">
        <w:rPr>
          <w:color w:val="000000" w:themeColor="text1"/>
          <w:sz w:val="22"/>
          <w:szCs w:val="22"/>
          <w:lang w:val="en-GB"/>
        </w:rPr>
        <w:t>bis</w:t>
      </w:r>
      <w:proofErr w:type="spellEnd"/>
      <w:r w:rsidR="002D6E00" w:rsidRPr="001E7736">
        <w:rPr>
          <w:color w:val="000000" w:themeColor="text1"/>
          <w:sz w:val="22"/>
          <w:szCs w:val="22"/>
          <w:lang w:val="en-GB"/>
        </w:rPr>
        <w:t>[</w:t>
      </w:r>
      <w:r w:rsidR="002D6E00" w:rsidRPr="001E7736">
        <w:rPr>
          <w:i/>
          <w:color w:val="000000" w:themeColor="text1"/>
          <w:sz w:val="22"/>
          <w:szCs w:val="22"/>
          <w:lang w:val="en-GB"/>
        </w:rPr>
        <w:t>b</w:t>
      </w:r>
      <w:r w:rsidR="002D6E00" w:rsidRPr="001E7736">
        <w:rPr>
          <w:color w:val="000000" w:themeColor="text1"/>
          <w:sz w:val="22"/>
          <w:szCs w:val="22"/>
          <w:lang w:val="en-GB"/>
        </w:rPr>
        <w:t>]</w:t>
      </w:r>
      <w:proofErr w:type="spellStart"/>
      <w:r w:rsidR="002D6E00" w:rsidRPr="001E7736">
        <w:rPr>
          <w:color w:val="000000" w:themeColor="text1"/>
          <w:sz w:val="22"/>
          <w:szCs w:val="22"/>
          <w:lang w:val="en-GB"/>
        </w:rPr>
        <w:t>benzothiophene</w:t>
      </w:r>
      <w:proofErr w:type="spellEnd"/>
      <w:r w:rsidR="002D6E00" w:rsidRPr="001E7736">
        <w:rPr>
          <w:color w:val="000000" w:themeColor="text1"/>
          <w:sz w:val="22"/>
          <w:szCs w:val="22"/>
          <w:lang w:val="en-GB"/>
        </w:rPr>
        <w:t xml:space="preserve"> sulfone, </w:t>
      </w:r>
      <w:r w:rsidR="00D467E4" w:rsidRPr="001E7736">
        <w:rPr>
          <w:color w:val="000000" w:themeColor="text1"/>
          <w:sz w:val="22"/>
          <w:szCs w:val="22"/>
          <w:lang w:val="en-GB"/>
        </w:rPr>
        <w:t>forms a</w:t>
      </w:r>
      <w:r w:rsidR="002D6E00" w:rsidRPr="001E7736">
        <w:rPr>
          <w:color w:val="000000" w:themeColor="text1"/>
          <w:sz w:val="22"/>
          <w:szCs w:val="22"/>
          <w:lang w:val="en-GB"/>
        </w:rPr>
        <w:t xml:space="preserve"> COF with a sacrificial hydrogen evolution rate that exceeds our best </w:t>
      </w:r>
      <w:r w:rsidR="00630BE7" w:rsidRPr="001E7736">
        <w:rPr>
          <w:color w:val="000000" w:themeColor="text1"/>
          <w:sz w:val="22"/>
          <w:szCs w:val="22"/>
          <w:lang w:val="en-GB"/>
        </w:rPr>
        <w:t>linear</w:t>
      </w:r>
      <w:r w:rsidR="000957B5" w:rsidRPr="001E7736">
        <w:rPr>
          <w:color w:val="000000" w:themeColor="text1"/>
          <w:sz w:val="22"/>
          <w:szCs w:val="22"/>
          <w:lang w:val="en-GB"/>
        </w:rPr>
        <w:t xml:space="preserve"> polymers</w:t>
      </w:r>
      <w:r w:rsidR="00BF5FDA" w:rsidRPr="001E7736">
        <w:rPr>
          <w:color w:val="000000" w:themeColor="text1"/>
          <w:sz w:val="22"/>
          <w:szCs w:val="22"/>
          <w:lang w:val="en-GB"/>
        </w:rPr>
        <w:t xml:space="preserve">, </w:t>
      </w:r>
      <w:r w:rsidR="00BF5FDA" w:rsidRPr="001E7736">
        <w:rPr>
          <w:b/>
          <w:color w:val="000000" w:themeColor="text1"/>
          <w:sz w:val="22"/>
          <w:szCs w:val="22"/>
          <w:lang w:val="en-GB"/>
        </w:rPr>
        <w:t>P7</w:t>
      </w:r>
      <w:r w:rsidR="00BF5FDA" w:rsidRPr="001E7736">
        <w:rPr>
          <w:color w:val="000000" w:themeColor="text1"/>
          <w:sz w:val="22"/>
          <w:szCs w:val="22"/>
          <w:lang w:val="en-GB"/>
        </w:rPr>
        <w:t xml:space="preserve"> and </w:t>
      </w:r>
      <w:r w:rsidR="00BF5FDA" w:rsidRPr="001E7736">
        <w:rPr>
          <w:b/>
          <w:color w:val="000000" w:themeColor="text1"/>
          <w:sz w:val="22"/>
          <w:szCs w:val="22"/>
          <w:lang w:val="en-GB"/>
        </w:rPr>
        <w:t>P10</w:t>
      </w:r>
      <w:r w:rsidR="00756E5C" w:rsidRPr="001E7736">
        <w:rPr>
          <w:b/>
          <w:color w:val="000000" w:themeColor="text1"/>
          <w:sz w:val="22"/>
          <w:szCs w:val="22"/>
          <w:lang w:val="en-GB"/>
        </w:rPr>
        <w:t xml:space="preserve"> </w:t>
      </w:r>
      <w:r w:rsidR="00756E5C" w:rsidRPr="001E7736">
        <w:rPr>
          <w:color w:val="000000" w:themeColor="text1"/>
          <w:sz w:val="22"/>
          <w:szCs w:val="22"/>
          <w:lang w:val="en-GB"/>
        </w:rPr>
        <w:t xml:space="preserve">under </w:t>
      </w:r>
      <w:r w:rsidR="007D44E1" w:rsidRPr="001E7736">
        <w:rPr>
          <w:color w:val="000000" w:themeColor="text1"/>
          <w:sz w:val="22"/>
          <w:szCs w:val="22"/>
          <w:lang w:val="en-GB"/>
        </w:rPr>
        <w:t>comparable</w:t>
      </w:r>
      <w:r w:rsidR="00756E5C" w:rsidRPr="001E7736">
        <w:rPr>
          <w:color w:val="000000" w:themeColor="text1"/>
          <w:sz w:val="22"/>
          <w:szCs w:val="22"/>
          <w:lang w:val="en-GB"/>
        </w:rPr>
        <w:t xml:space="preserve"> conditions</w:t>
      </w:r>
      <w:r w:rsidR="00BF5FDA" w:rsidRPr="001E7736">
        <w:rPr>
          <w:color w:val="000000" w:themeColor="text1"/>
          <w:sz w:val="22"/>
          <w:szCs w:val="22"/>
          <w:lang w:val="en-GB"/>
        </w:rPr>
        <w:t>,</w:t>
      </w:r>
      <w:r w:rsidR="002D6E00" w:rsidRPr="001E7736">
        <w:rPr>
          <w:color w:val="000000" w:themeColor="text1"/>
          <w:sz w:val="22"/>
          <w:szCs w:val="22"/>
          <w:lang w:val="en-GB"/>
        </w:rPr>
        <w:t xml:space="preserve"> and that </w:t>
      </w:r>
      <w:r w:rsidR="00D467E4" w:rsidRPr="001E7736">
        <w:rPr>
          <w:color w:val="000000" w:themeColor="text1"/>
          <w:sz w:val="22"/>
          <w:szCs w:val="22"/>
          <w:lang w:val="en-GB"/>
        </w:rPr>
        <w:t>is</w:t>
      </w:r>
      <w:r w:rsidR="002D6E00" w:rsidRPr="001E7736">
        <w:rPr>
          <w:color w:val="000000" w:themeColor="text1"/>
          <w:sz w:val="22"/>
          <w:szCs w:val="22"/>
          <w:lang w:val="en-GB"/>
        </w:rPr>
        <w:t xml:space="preserve"> also </w:t>
      </w:r>
      <w:r w:rsidR="0090434E" w:rsidRPr="001E7736">
        <w:rPr>
          <w:color w:val="000000" w:themeColor="text1"/>
          <w:sz w:val="22"/>
          <w:szCs w:val="22"/>
          <w:lang w:val="en-GB"/>
        </w:rPr>
        <w:t>higher than</w:t>
      </w:r>
      <w:r w:rsidR="002D6E00" w:rsidRPr="001E7736">
        <w:rPr>
          <w:color w:val="000000" w:themeColor="text1"/>
          <w:sz w:val="22"/>
          <w:szCs w:val="22"/>
          <w:lang w:val="en-GB"/>
        </w:rPr>
        <w:t xml:space="preserve"> other </w:t>
      </w:r>
      <w:r w:rsidR="0090434E" w:rsidRPr="001E7736">
        <w:rPr>
          <w:color w:val="000000" w:themeColor="text1"/>
          <w:sz w:val="22"/>
          <w:szCs w:val="22"/>
          <w:lang w:val="en-GB"/>
        </w:rPr>
        <w:t xml:space="preserve">reported </w:t>
      </w:r>
      <w:r w:rsidR="002D6E00" w:rsidRPr="001E7736">
        <w:rPr>
          <w:color w:val="000000" w:themeColor="text1"/>
          <w:sz w:val="22"/>
          <w:szCs w:val="22"/>
          <w:lang w:val="en-GB"/>
        </w:rPr>
        <w:t>COFs.</w:t>
      </w:r>
      <w:r w:rsidR="00BB5A43" w:rsidRPr="001E7736">
        <w:rPr>
          <w:noProof/>
          <w:color w:val="000000" w:themeColor="text1"/>
          <w:sz w:val="22"/>
          <w:szCs w:val="22"/>
          <w:vertAlign w:val="superscript"/>
          <w:lang w:val="en-GB"/>
        </w:rPr>
        <w:t>32–37</w:t>
      </w:r>
      <w:r w:rsidR="00E12FB6" w:rsidRPr="001E7736">
        <w:rPr>
          <w:color w:val="000000" w:themeColor="text1"/>
          <w:sz w:val="22"/>
          <w:szCs w:val="22"/>
          <w:lang w:val="en-GB"/>
        </w:rPr>
        <w:t xml:space="preserve"> </w:t>
      </w:r>
      <w:r w:rsidR="002D6E00" w:rsidRPr="001E7736">
        <w:rPr>
          <w:color w:val="000000" w:themeColor="text1"/>
          <w:sz w:val="22"/>
          <w:szCs w:val="22"/>
          <w:lang w:val="en-GB"/>
        </w:rPr>
        <w:t xml:space="preserve">Because </w:t>
      </w:r>
      <w:r w:rsidR="00036187" w:rsidRPr="001E7736">
        <w:rPr>
          <w:b/>
          <w:color w:val="000000" w:themeColor="text1"/>
          <w:sz w:val="22"/>
          <w:szCs w:val="22"/>
          <w:lang w:val="en-GB"/>
        </w:rPr>
        <w:t>FS-COF</w:t>
      </w:r>
      <w:r w:rsidR="002D6E00" w:rsidRPr="001E7736">
        <w:rPr>
          <w:color w:val="000000" w:themeColor="text1"/>
          <w:sz w:val="22"/>
          <w:szCs w:val="22"/>
          <w:lang w:val="en-GB"/>
        </w:rPr>
        <w:t xml:space="preserve"> is mesoporous, it can be dye sensitized to give even higher hydrogen evolution rates of up to 16.</w:t>
      </w:r>
      <w:r w:rsidR="00A0528E" w:rsidRPr="001E7736">
        <w:rPr>
          <w:color w:val="000000" w:themeColor="text1"/>
          <w:sz w:val="22"/>
          <w:szCs w:val="22"/>
          <w:lang w:val="en-GB"/>
        </w:rPr>
        <w:t>3 </w:t>
      </w:r>
      <w:r w:rsidR="002D6E00" w:rsidRPr="001E7736">
        <w:rPr>
          <w:color w:val="000000" w:themeColor="text1"/>
          <w:sz w:val="22"/>
          <w:szCs w:val="22"/>
          <w:lang w:val="en-GB"/>
        </w:rPr>
        <w:t>mmol</w:t>
      </w:r>
      <w:r w:rsidR="0037292D" w:rsidRPr="001E7736">
        <w:rPr>
          <w:color w:val="000000" w:themeColor="text1"/>
          <w:sz w:val="22"/>
          <w:szCs w:val="22"/>
          <w:lang w:val="en-GB"/>
        </w:rPr>
        <w:t xml:space="preserve"> </w:t>
      </w:r>
      <w:r w:rsidR="002D6E00" w:rsidRPr="001E7736">
        <w:rPr>
          <w:color w:val="000000" w:themeColor="text1"/>
          <w:sz w:val="22"/>
          <w:szCs w:val="22"/>
          <w:lang w:val="en-GB"/>
        </w:rPr>
        <w:t>g</w:t>
      </w:r>
      <w:r w:rsidR="002D6E00" w:rsidRPr="001E7736">
        <w:rPr>
          <w:color w:val="000000" w:themeColor="text1"/>
          <w:sz w:val="22"/>
          <w:szCs w:val="22"/>
          <w:vertAlign w:val="superscript"/>
          <w:lang w:val="en-GB"/>
        </w:rPr>
        <w:t>-1</w:t>
      </w:r>
      <w:r w:rsidR="0037292D" w:rsidRPr="001E7736">
        <w:rPr>
          <w:color w:val="000000" w:themeColor="text1"/>
          <w:sz w:val="22"/>
          <w:szCs w:val="22"/>
          <w:lang w:val="en-GB"/>
        </w:rPr>
        <w:t xml:space="preserve"> h</w:t>
      </w:r>
      <w:r w:rsidR="0037292D" w:rsidRPr="001E7736">
        <w:rPr>
          <w:color w:val="000000" w:themeColor="text1"/>
          <w:sz w:val="22"/>
          <w:szCs w:val="22"/>
          <w:vertAlign w:val="superscript"/>
          <w:lang w:val="en-GB"/>
        </w:rPr>
        <w:t>-1</w:t>
      </w:r>
      <w:r w:rsidR="002D6E00" w:rsidRPr="001E7736">
        <w:rPr>
          <w:color w:val="000000" w:themeColor="text1"/>
          <w:sz w:val="22"/>
          <w:szCs w:val="22"/>
          <w:lang w:val="en-GB"/>
        </w:rPr>
        <w:t xml:space="preserve">. </w:t>
      </w:r>
      <w:r w:rsidR="0025268A" w:rsidRPr="001E7736">
        <w:rPr>
          <w:b/>
          <w:color w:val="000000" w:themeColor="text1"/>
          <w:sz w:val="22"/>
          <w:szCs w:val="22"/>
          <w:lang w:val="en-GB"/>
        </w:rPr>
        <w:t>FS-COF</w:t>
      </w:r>
      <w:r w:rsidR="0025268A" w:rsidRPr="001E7736">
        <w:rPr>
          <w:color w:val="000000" w:themeColor="text1"/>
          <w:sz w:val="22"/>
          <w:szCs w:val="22"/>
          <w:lang w:val="en-GB"/>
        </w:rPr>
        <w:t xml:space="preserve"> is also</w:t>
      </w:r>
      <w:r w:rsidR="00D467E4" w:rsidRPr="001E7736">
        <w:rPr>
          <w:color w:val="000000" w:themeColor="text1"/>
          <w:sz w:val="22"/>
          <w:szCs w:val="22"/>
          <w:lang w:val="en-GB"/>
        </w:rPr>
        <w:t xml:space="preserve"> stable for at least 50</w:t>
      </w:r>
      <w:r w:rsidR="00036187" w:rsidRPr="001E7736">
        <w:rPr>
          <w:color w:val="000000" w:themeColor="text1"/>
          <w:sz w:val="22"/>
          <w:szCs w:val="22"/>
          <w:lang w:val="en-GB"/>
        </w:rPr>
        <w:t> </w:t>
      </w:r>
      <w:r w:rsidR="00D467E4" w:rsidRPr="001E7736">
        <w:rPr>
          <w:color w:val="000000" w:themeColor="text1"/>
          <w:sz w:val="22"/>
          <w:szCs w:val="22"/>
          <w:lang w:val="en-GB"/>
        </w:rPr>
        <w:t>h</w:t>
      </w:r>
      <w:r w:rsidR="00622A61" w:rsidRPr="001E7736">
        <w:rPr>
          <w:color w:val="000000" w:themeColor="text1"/>
          <w:sz w:val="22"/>
          <w:szCs w:val="22"/>
          <w:lang w:val="en-GB"/>
        </w:rPr>
        <w:t>ours</w:t>
      </w:r>
      <w:r w:rsidR="00D467E4" w:rsidRPr="001E7736">
        <w:rPr>
          <w:color w:val="000000" w:themeColor="text1"/>
          <w:sz w:val="22"/>
          <w:szCs w:val="22"/>
          <w:lang w:val="en-GB"/>
        </w:rPr>
        <w:t xml:space="preserve"> of photolysis </w:t>
      </w:r>
      <w:r w:rsidR="00E071B1" w:rsidRPr="001E7736">
        <w:rPr>
          <w:color w:val="000000" w:themeColor="text1"/>
          <w:sz w:val="22"/>
          <w:szCs w:val="22"/>
          <w:lang w:val="en-GB"/>
        </w:rPr>
        <w:t xml:space="preserve">in water </w:t>
      </w:r>
      <w:r w:rsidR="00D467E4" w:rsidRPr="001E7736">
        <w:rPr>
          <w:color w:val="000000" w:themeColor="text1"/>
          <w:sz w:val="22"/>
          <w:szCs w:val="22"/>
          <w:lang w:val="en-GB"/>
        </w:rPr>
        <w:t>under visible light (</w:t>
      </w:r>
      <w:r w:rsidR="00D467E4" w:rsidRPr="001E7736">
        <w:rPr>
          <w:rFonts w:ascii="Symbol" w:hAnsi="Symbol"/>
          <w:color w:val="000000" w:themeColor="text1"/>
          <w:sz w:val="22"/>
          <w:szCs w:val="22"/>
          <w:lang w:val="en-GB"/>
        </w:rPr>
        <w:t></w:t>
      </w:r>
      <w:r w:rsidR="00D467E4" w:rsidRPr="001E7736">
        <w:rPr>
          <w:color w:val="000000" w:themeColor="text1"/>
          <w:sz w:val="22"/>
          <w:szCs w:val="22"/>
          <w:lang w:val="en-GB"/>
        </w:rPr>
        <w:t xml:space="preserve"> &gt; 420 nm)</w:t>
      </w:r>
      <w:r w:rsidR="00C07FDC" w:rsidRPr="001E7736">
        <w:rPr>
          <w:color w:val="000000" w:themeColor="text1"/>
          <w:sz w:val="22"/>
          <w:szCs w:val="22"/>
          <w:lang w:val="en-GB"/>
        </w:rPr>
        <w:t>,</w:t>
      </w:r>
      <w:r w:rsidR="00AE5E37" w:rsidRPr="001E7736">
        <w:rPr>
          <w:color w:val="000000" w:themeColor="text1"/>
          <w:sz w:val="22"/>
          <w:szCs w:val="22"/>
          <w:lang w:val="en-GB"/>
        </w:rPr>
        <w:t xml:space="preserve"> </w:t>
      </w:r>
      <w:r w:rsidR="00C07FDC" w:rsidRPr="001E7736">
        <w:rPr>
          <w:color w:val="000000" w:themeColor="text1"/>
          <w:sz w:val="22"/>
          <w:szCs w:val="22"/>
          <w:lang w:val="en-GB"/>
        </w:rPr>
        <w:t xml:space="preserve">and </w:t>
      </w:r>
      <w:r w:rsidR="00A0528E" w:rsidRPr="001E7736">
        <w:rPr>
          <w:color w:val="000000" w:themeColor="text1"/>
          <w:sz w:val="22"/>
          <w:szCs w:val="22"/>
          <w:lang w:val="en-GB"/>
        </w:rPr>
        <w:t xml:space="preserve">can be cast </w:t>
      </w:r>
      <w:r w:rsidR="00AE5E37" w:rsidRPr="001E7736">
        <w:rPr>
          <w:color w:val="000000" w:themeColor="text1"/>
          <w:sz w:val="22"/>
          <w:szCs w:val="22"/>
          <w:lang w:val="en-GB"/>
        </w:rPr>
        <w:t xml:space="preserve">as a colloid </w:t>
      </w:r>
      <w:r w:rsidR="00A0528E" w:rsidRPr="001E7736">
        <w:rPr>
          <w:color w:val="000000" w:themeColor="text1"/>
          <w:sz w:val="22"/>
          <w:szCs w:val="22"/>
          <w:lang w:val="en-GB"/>
        </w:rPr>
        <w:t xml:space="preserve">onto </w:t>
      </w:r>
      <w:r w:rsidR="007D44E1" w:rsidRPr="001E7736">
        <w:rPr>
          <w:color w:val="000000" w:themeColor="text1"/>
          <w:sz w:val="22"/>
          <w:szCs w:val="22"/>
          <w:lang w:val="en-GB"/>
        </w:rPr>
        <w:t xml:space="preserve">planar </w:t>
      </w:r>
      <w:r w:rsidR="00A0528E" w:rsidRPr="001E7736">
        <w:rPr>
          <w:color w:val="000000" w:themeColor="text1"/>
          <w:sz w:val="22"/>
          <w:szCs w:val="22"/>
          <w:lang w:val="en-GB"/>
        </w:rPr>
        <w:t xml:space="preserve">supports </w:t>
      </w:r>
      <w:r w:rsidR="00AE5E37" w:rsidRPr="001E7736">
        <w:rPr>
          <w:color w:val="000000" w:themeColor="text1"/>
          <w:sz w:val="22"/>
          <w:szCs w:val="22"/>
          <w:lang w:val="en-GB"/>
        </w:rPr>
        <w:t xml:space="preserve">to form thin films </w:t>
      </w:r>
      <w:r w:rsidR="007D44E1" w:rsidRPr="001E7736">
        <w:rPr>
          <w:color w:val="000000" w:themeColor="text1"/>
          <w:sz w:val="22"/>
          <w:szCs w:val="22"/>
          <w:lang w:val="en-GB"/>
        </w:rPr>
        <w:t xml:space="preserve">while still </w:t>
      </w:r>
      <w:r w:rsidR="00C07FDC" w:rsidRPr="001E7736">
        <w:rPr>
          <w:color w:val="000000" w:themeColor="text1"/>
          <w:sz w:val="22"/>
          <w:szCs w:val="22"/>
        </w:rPr>
        <w:t>retaining</w:t>
      </w:r>
      <w:r w:rsidR="00C07FDC" w:rsidRPr="001E7736" w:rsidDel="00C07FDC">
        <w:rPr>
          <w:color w:val="000000" w:themeColor="text1"/>
          <w:sz w:val="22"/>
          <w:szCs w:val="22"/>
          <w:lang w:val="en-GB"/>
        </w:rPr>
        <w:t xml:space="preserve"> </w:t>
      </w:r>
      <w:r w:rsidR="00C07FDC" w:rsidRPr="001E7736">
        <w:rPr>
          <w:color w:val="000000" w:themeColor="text1"/>
          <w:sz w:val="22"/>
          <w:szCs w:val="22"/>
          <w:lang w:val="en-GB"/>
        </w:rPr>
        <w:t>its</w:t>
      </w:r>
      <w:r w:rsidR="00AE5E37" w:rsidRPr="001E7736">
        <w:rPr>
          <w:color w:val="000000" w:themeColor="text1"/>
          <w:sz w:val="22"/>
          <w:szCs w:val="22"/>
          <w:lang w:val="en-GB"/>
        </w:rPr>
        <w:t xml:space="preserve"> </w:t>
      </w:r>
      <w:r w:rsidR="00A0528E" w:rsidRPr="001E7736">
        <w:rPr>
          <w:color w:val="000000" w:themeColor="text1"/>
          <w:sz w:val="22"/>
          <w:szCs w:val="22"/>
          <w:lang w:val="en-GB"/>
        </w:rPr>
        <w:t>photocatalytic activity</w:t>
      </w:r>
      <w:r w:rsidR="007D44E1" w:rsidRPr="001E7736">
        <w:rPr>
          <w:color w:val="000000" w:themeColor="text1"/>
          <w:sz w:val="22"/>
          <w:szCs w:val="22"/>
          <w:lang w:val="en-GB"/>
        </w:rPr>
        <w:t xml:space="preserve"> and stability</w:t>
      </w:r>
      <w:r w:rsidR="00A0528E" w:rsidRPr="001E7736">
        <w:rPr>
          <w:color w:val="000000" w:themeColor="text1"/>
          <w:sz w:val="22"/>
          <w:szCs w:val="22"/>
          <w:lang w:val="en-GB"/>
        </w:rPr>
        <w:t>.</w:t>
      </w:r>
    </w:p>
    <w:p w14:paraId="68CDB422" w14:textId="6CFDE0A5" w:rsidR="008A36F8" w:rsidRPr="001E7736" w:rsidRDefault="00FF5A6F" w:rsidP="00083DE5">
      <w:pPr>
        <w:spacing w:before="100" w:beforeAutospacing="1" w:after="100" w:afterAutospacing="1" w:line="360" w:lineRule="auto"/>
        <w:rPr>
          <w:color w:val="000000" w:themeColor="text1"/>
          <w:sz w:val="22"/>
          <w:szCs w:val="22"/>
          <w:lang w:val="en-GB"/>
        </w:rPr>
      </w:pPr>
      <w:r w:rsidRPr="001E7736">
        <w:rPr>
          <w:color w:val="000000" w:themeColor="text1"/>
          <w:sz w:val="22"/>
          <w:szCs w:val="22"/>
          <w:lang w:val="en-GB"/>
        </w:rPr>
        <w:t xml:space="preserve">Computation suggests that the fine detail of the AA layer stacking in </w:t>
      </w:r>
      <w:r w:rsidRPr="001E7736">
        <w:rPr>
          <w:b/>
          <w:color w:val="000000" w:themeColor="text1"/>
          <w:sz w:val="22"/>
          <w:szCs w:val="22"/>
          <w:lang w:val="en-GB"/>
        </w:rPr>
        <w:t>FS-COF</w:t>
      </w:r>
      <w:r w:rsidRPr="001E7736">
        <w:rPr>
          <w:color w:val="000000" w:themeColor="text1"/>
          <w:sz w:val="22"/>
          <w:szCs w:val="22"/>
          <w:lang w:val="en-GB"/>
        </w:rPr>
        <w:t xml:space="preserve">, and by analogy other COF materials, may determine the prospects for thermodynamic proton reduction and </w:t>
      </w:r>
      <w:r w:rsidRPr="001E7736">
        <w:rPr>
          <w:color w:val="000000" w:themeColor="text1"/>
          <w:sz w:val="22"/>
          <w:szCs w:val="22"/>
          <w:lang w:val="en-GB"/>
        </w:rPr>
        <w:lastRenderedPageBreak/>
        <w:t>water oxidation. To improve our understanding of structure-property relationships, it would be helpful to produce COFs with greater degrees of long-range order. Recent synthetic developments, such as seeded growth strategies,</w:t>
      </w:r>
      <w:r w:rsidR="00A565AE" w:rsidRPr="001E7736">
        <w:rPr>
          <w:color w:val="000000" w:themeColor="text1"/>
          <w:sz w:val="22"/>
          <w:szCs w:val="22"/>
          <w:vertAlign w:val="superscript"/>
          <w:lang w:val="en-GB"/>
        </w:rPr>
        <w:t>60</w:t>
      </w:r>
      <w:r w:rsidRPr="001E7736">
        <w:rPr>
          <w:color w:val="000000" w:themeColor="text1"/>
          <w:sz w:val="22"/>
          <w:szCs w:val="22"/>
          <w:lang w:val="en-GB"/>
        </w:rPr>
        <w:t xml:space="preserve"> offer one way forward.</w:t>
      </w:r>
    </w:p>
    <w:p w14:paraId="63F8B83B" w14:textId="29B26938" w:rsidR="00126EEE" w:rsidRDefault="00F8753A" w:rsidP="00083DE5">
      <w:pPr>
        <w:spacing w:before="100" w:beforeAutospacing="1" w:after="100" w:afterAutospacing="1" w:line="360" w:lineRule="auto"/>
        <w:rPr>
          <w:noProof/>
          <w:color w:val="000000" w:themeColor="text1"/>
          <w:sz w:val="22"/>
          <w:szCs w:val="22"/>
          <w:vertAlign w:val="superscript"/>
          <w:lang w:val="en-GB"/>
        </w:rPr>
      </w:pPr>
      <w:r w:rsidRPr="001E7736">
        <w:rPr>
          <w:color w:val="000000" w:themeColor="text1"/>
          <w:sz w:val="22"/>
          <w:szCs w:val="22"/>
          <w:lang w:val="en-GB"/>
        </w:rPr>
        <w:t>Proton reduction using a sacrificial electron donor is only</w:t>
      </w:r>
      <w:r w:rsidR="00D467E4" w:rsidRPr="001E7736">
        <w:rPr>
          <w:color w:val="000000" w:themeColor="text1"/>
          <w:sz w:val="22"/>
          <w:szCs w:val="22"/>
          <w:lang w:val="en-GB"/>
        </w:rPr>
        <w:t xml:space="preserve"> the first step toward full water splitting</w:t>
      </w:r>
      <w:r w:rsidRPr="001E7736">
        <w:rPr>
          <w:color w:val="000000" w:themeColor="text1"/>
          <w:sz w:val="22"/>
          <w:szCs w:val="22"/>
          <w:lang w:val="en-GB"/>
        </w:rPr>
        <w:t>,</w:t>
      </w:r>
      <w:r w:rsidR="00A565AE" w:rsidRPr="001E7736">
        <w:rPr>
          <w:noProof/>
          <w:color w:val="000000" w:themeColor="text1"/>
          <w:sz w:val="22"/>
          <w:szCs w:val="22"/>
          <w:vertAlign w:val="superscript"/>
          <w:lang w:val="en-GB"/>
        </w:rPr>
        <w:t>61</w:t>
      </w:r>
      <w:r w:rsidRPr="001E7736">
        <w:rPr>
          <w:color w:val="000000" w:themeColor="text1"/>
          <w:sz w:val="22"/>
          <w:szCs w:val="22"/>
          <w:lang w:val="en-GB"/>
        </w:rPr>
        <w:t xml:space="preserve"> but the </w:t>
      </w:r>
      <w:r w:rsidR="00BD79C6" w:rsidRPr="001E7736">
        <w:rPr>
          <w:color w:val="000000" w:themeColor="text1"/>
          <w:sz w:val="22"/>
          <w:szCs w:val="22"/>
          <w:lang w:val="en-GB"/>
        </w:rPr>
        <w:t xml:space="preserve">mesoporous </w:t>
      </w:r>
      <w:r w:rsidRPr="001E7736">
        <w:rPr>
          <w:color w:val="000000" w:themeColor="text1"/>
          <w:sz w:val="22"/>
          <w:szCs w:val="22"/>
          <w:lang w:val="en-GB"/>
        </w:rPr>
        <w:t>morphology of these COFs</w:t>
      </w:r>
      <w:r w:rsidR="00BD79C6" w:rsidRPr="001E7736">
        <w:rPr>
          <w:color w:val="000000" w:themeColor="text1"/>
          <w:sz w:val="22"/>
          <w:szCs w:val="22"/>
          <w:lang w:val="en-GB"/>
        </w:rPr>
        <w:t>, their processability into films,</w:t>
      </w:r>
      <w:r w:rsidRPr="001E7736">
        <w:rPr>
          <w:color w:val="000000" w:themeColor="text1"/>
          <w:sz w:val="22"/>
          <w:szCs w:val="22"/>
          <w:lang w:val="en-GB"/>
        </w:rPr>
        <w:t xml:space="preserve"> </w:t>
      </w:r>
      <w:r w:rsidR="00070B16" w:rsidRPr="001E7736">
        <w:rPr>
          <w:color w:val="000000" w:themeColor="text1"/>
          <w:sz w:val="22"/>
          <w:szCs w:val="22"/>
          <w:lang w:val="en-GB"/>
        </w:rPr>
        <w:t xml:space="preserve">and their high native photocatalytic activity </w:t>
      </w:r>
      <w:r w:rsidRPr="001E7736">
        <w:rPr>
          <w:color w:val="000000" w:themeColor="text1"/>
          <w:sz w:val="22"/>
          <w:szCs w:val="22"/>
          <w:lang w:val="en-GB"/>
        </w:rPr>
        <w:t xml:space="preserve">makes them attractive platforms for </w:t>
      </w:r>
      <w:r w:rsidR="00F10EC8" w:rsidRPr="001E7736">
        <w:rPr>
          <w:color w:val="000000" w:themeColor="text1"/>
          <w:sz w:val="22"/>
          <w:szCs w:val="22"/>
          <w:lang w:val="en-GB"/>
        </w:rPr>
        <w:t>developing</w:t>
      </w:r>
      <w:r w:rsidRPr="001E7736">
        <w:rPr>
          <w:color w:val="000000" w:themeColor="text1"/>
          <w:sz w:val="22"/>
          <w:szCs w:val="22"/>
          <w:lang w:val="en-GB"/>
        </w:rPr>
        <w:t xml:space="preserve"> hybrid photocatalysts</w:t>
      </w:r>
      <w:r w:rsidR="00F45DAB" w:rsidRPr="001E7736">
        <w:rPr>
          <w:color w:val="000000" w:themeColor="text1"/>
          <w:sz w:val="22"/>
          <w:szCs w:val="22"/>
          <w:lang w:val="en-GB"/>
        </w:rPr>
        <w:t xml:space="preserve">. For example, </w:t>
      </w:r>
      <w:r w:rsidR="008754BA" w:rsidRPr="001E7736">
        <w:rPr>
          <w:color w:val="000000" w:themeColor="text1"/>
          <w:sz w:val="22"/>
          <w:szCs w:val="22"/>
          <w:lang w:val="en-GB"/>
        </w:rPr>
        <w:t xml:space="preserve">the </w:t>
      </w:r>
      <w:r w:rsidR="004A233A" w:rsidRPr="001E7736">
        <w:rPr>
          <w:color w:val="000000" w:themeColor="text1"/>
          <w:sz w:val="22"/>
          <w:szCs w:val="22"/>
          <w:lang w:val="en-GB"/>
        </w:rPr>
        <w:t xml:space="preserve">internal </w:t>
      </w:r>
      <w:r w:rsidR="008754BA" w:rsidRPr="001E7736">
        <w:rPr>
          <w:color w:val="000000" w:themeColor="text1"/>
          <w:sz w:val="22"/>
          <w:szCs w:val="22"/>
          <w:lang w:val="en-GB"/>
        </w:rPr>
        <w:t>pore</w:t>
      </w:r>
      <w:r w:rsidR="004A233A" w:rsidRPr="001E7736">
        <w:rPr>
          <w:color w:val="000000" w:themeColor="text1"/>
          <w:sz w:val="22"/>
          <w:szCs w:val="22"/>
          <w:lang w:val="en-GB"/>
        </w:rPr>
        <w:t xml:space="preserve"> </w:t>
      </w:r>
      <w:r w:rsidR="008754BA" w:rsidRPr="001E7736">
        <w:rPr>
          <w:color w:val="000000" w:themeColor="text1"/>
          <w:sz w:val="22"/>
          <w:szCs w:val="22"/>
          <w:lang w:val="en-GB"/>
        </w:rPr>
        <w:t>s</w:t>
      </w:r>
      <w:r w:rsidR="004A233A" w:rsidRPr="001E7736">
        <w:rPr>
          <w:color w:val="000000" w:themeColor="text1"/>
          <w:sz w:val="22"/>
          <w:szCs w:val="22"/>
          <w:lang w:val="en-GB"/>
        </w:rPr>
        <w:t>tructure</w:t>
      </w:r>
      <w:r w:rsidR="008754BA" w:rsidRPr="001E7736">
        <w:rPr>
          <w:color w:val="000000" w:themeColor="text1"/>
          <w:sz w:val="22"/>
          <w:szCs w:val="22"/>
          <w:lang w:val="en-GB"/>
        </w:rPr>
        <w:t xml:space="preserve"> of COFs </w:t>
      </w:r>
      <w:r w:rsidR="00630BE7" w:rsidRPr="001E7736">
        <w:rPr>
          <w:color w:val="000000" w:themeColor="text1"/>
          <w:sz w:val="22"/>
          <w:szCs w:val="22"/>
          <w:lang w:val="en-GB"/>
        </w:rPr>
        <w:t xml:space="preserve">such as </w:t>
      </w:r>
      <w:r w:rsidRPr="001E7736">
        <w:rPr>
          <w:b/>
          <w:color w:val="000000" w:themeColor="text1"/>
          <w:sz w:val="22"/>
          <w:szCs w:val="22"/>
          <w:lang w:val="en-GB"/>
        </w:rPr>
        <w:t>FS-COF</w:t>
      </w:r>
      <w:r w:rsidRPr="001E7736">
        <w:rPr>
          <w:color w:val="000000" w:themeColor="text1"/>
          <w:sz w:val="22"/>
          <w:szCs w:val="22"/>
          <w:lang w:val="en-GB"/>
        </w:rPr>
        <w:t xml:space="preserve"> </w:t>
      </w:r>
      <w:r w:rsidR="00F45DAB" w:rsidRPr="001E7736">
        <w:rPr>
          <w:color w:val="000000" w:themeColor="text1"/>
          <w:sz w:val="22"/>
          <w:szCs w:val="22"/>
          <w:lang w:val="en-GB"/>
        </w:rPr>
        <w:t>could be decorated with quantum dots</w:t>
      </w:r>
      <w:r w:rsidR="00014944" w:rsidRPr="001E7736">
        <w:rPr>
          <w:color w:val="000000" w:themeColor="text1"/>
          <w:sz w:val="22"/>
          <w:szCs w:val="22"/>
          <w:lang w:val="en-GB"/>
        </w:rPr>
        <w:t>,</w:t>
      </w:r>
      <w:r w:rsidR="00014944" w:rsidRPr="001E7736">
        <w:rPr>
          <w:rFonts w:eastAsia="Times New Roman"/>
          <w:color w:val="000000" w:themeColor="text1"/>
          <w:sz w:val="22"/>
          <w:szCs w:val="22"/>
        </w:rPr>
        <w:t xml:space="preserve"> photoactive organic molecules, fullerenes,</w:t>
      </w:r>
      <w:r w:rsidR="00F45DAB" w:rsidRPr="001E7736">
        <w:rPr>
          <w:color w:val="000000" w:themeColor="text1"/>
          <w:sz w:val="22"/>
          <w:szCs w:val="22"/>
          <w:lang w:val="en-GB"/>
        </w:rPr>
        <w:t xml:space="preserve"> or single-site molecular catalysts</w:t>
      </w:r>
      <w:r w:rsidR="00036187" w:rsidRPr="001E7736">
        <w:rPr>
          <w:color w:val="000000" w:themeColor="text1"/>
          <w:sz w:val="22"/>
          <w:szCs w:val="22"/>
          <w:lang w:val="en-GB"/>
        </w:rPr>
        <w:t xml:space="preserve">. </w:t>
      </w:r>
      <w:r w:rsidR="00F45DAB" w:rsidRPr="001E7736">
        <w:rPr>
          <w:color w:val="000000" w:themeColor="text1"/>
          <w:sz w:val="22"/>
          <w:szCs w:val="22"/>
          <w:lang w:val="en-GB"/>
        </w:rPr>
        <w:t xml:space="preserve">COFs with even larger mesopores </w:t>
      </w:r>
      <w:r w:rsidR="007D44E1" w:rsidRPr="001E7736">
        <w:rPr>
          <w:color w:val="000000" w:themeColor="text1"/>
          <w:sz w:val="22"/>
          <w:szCs w:val="22"/>
          <w:lang w:val="en-GB"/>
        </w:rPr>
        <w:t xml:space="preserve">might </w:t>
      </w:r>
      <w:r w:rsidR="00F45DAB" w:rsidRPr="001E7736">
        <w:rPr>
          <w:color w:val="000000" w:themeColor="text1"/>
          <w:sz w:val="22"/>
          <w:szCs w:val="22"/>
          <w:lang w:val="en-GB"/>
        </w:rPr>
        <w:t xml:space="preserve">be designed to accommodate a second organic or inorganic </w:t>
      </w:r>
      <w:r w:rsidR="00E071B1" w:rsidRPr="001E7736">
        <w:rPr>
          <w:color w:val="000000" w:themeColor="text1"/>
          <w:sz w:val="22"/>
          <w:szCs w:val="22"/>
          <w:lang w:val="en-GB"/>
        </w:rPr>
        <w:t xml:space="preserve">semiconductor </w:t>
      </w:r>
      <w:r w:rsidR="00A2649E" w:rsidRPr="001E7736">
        <w:rPr>
          <w:color w:val="000000" w:themeColor="text1"/>
          <w:sz w:val="22"/>
          <w:szCs w:val="22"/>
          <w:lang w:val="en-GB"/>
        </w:rPr>
        <w:t>in the pore channels</w:t>
      </w:r>
      <w:r w:rsidR="00F45DAB" w:rsidRPr="001E7736">
        <w:rPr>
          <w:color w:val="000000" w:themeColor="text1"/>
          <w:sz w:val="22"/>
          <w:szCs w:val="22"/>
          <w:lang w:val="en-GB"/>
        </w:rPr>
        <w:t xml:space="preserve"> </w:t>
      </w:r>
      <w:r w:rsidR="00CC58AF" w:rsidRPr="001E7736">
        <w:rPr>
          <w:color w:val="000000" w:themeColor="text1"/>
          <w:sz w:val="22"/>
          <w:szCs w:val="22"/>
          <w:lang w:val="en-GB"/>
        </w:rPr>
        <w:t>to</w:t>
      </w:r>
      <w:r w:rsidR="00F45DAB" w:rsidRPr="001E7736">
        <w:rPr>
          <w:color w:val="000000" w:themeColor="text1"/>
          <w:sz w:val="22"/>
          <w:szCs w:val="22"/>
          <w:lang w:val="en-GB"/>
        </w:rPr>
        <w:t xml:space="preserve"> </w:t>
      </w:r>
      <w:r w:rsidR="00070B16" w:rsidRPr="001E7736">
        <w:rPr>
          <w:color w:val="000000" w:themeColor="text1"/>
          <w:sz w:val="22"/>
          <w:szCs w:val="22"/>
          <w:lang w:val="en-GB"/>
        </w:rPr>
        <w:t>produce a Z-scheme</w:t>
      </w:r>
      <w:r w:rsidR="00A2649E" w:rsidRPr="001E7736">
        <w:rPr>
          <w:color w:val="000000" w:themeColor="text1"/>
          <w:sz w:val="22"/>
          <w:szCs w:val="22"/>
          <w:lang w:val="en-GB"/>
        </w:rPr>
        <w:t xml:space="preserve"> photocatalyst</w:t>
      </w:r>
      <w:r w:rsidR="00070B16" w:rsidRPr="001E7736">
        <w:rPr>
          <w:color w:val="000000" w:themeColor="text1"/>
          <w:sz w:val="22"/>
          <w:szCs w:val="22"/>
          <w:lang w:val="en-GB"/>
        </w:rPr>
        <w:t xml:space="preserve"> for overall water splitting</w:t>
      </w:r>
      <w:r w:rsidR="00F45DAB" w:rsidRPr="001E7736">
        <w:rPr>
          <w:color w:val="000000" w:themeColor="text1"/>
          <w:sz w:val="22"/>
          <w:szCs w:val="22"/>
          <w:lang w:val="en-GB"/>
        </w:rPr>
        <w:t>.</w:t>
      </w:r>
      <w:r w:rsidR="00A565AE" w:rsidRPr="001E7736">
        <w:rPr>
          <w:noProof/>
          <w:color w:val="000000" w:themeColor="text1"/>
          <w:sz w:val="22"/>
          <w:szCs w:val="22"/>
          <w:vertAlign w:val="superscript"/>
          <w:lang w:val="en-GB"/>
        </w:rPr>
        <w:t>62</w:t>
      </w:r>
    </w:p>
    <w:p w14:paraId="3C7B48BC" w14:textId="77777777" w:rsidR="00D94302" w:rsidRPr="00D94302" w:rsidRDefault="00D94302" w:rsidP="00083DE5">
      <w:pPr>
        <w:spacing w:before="100" w:beforeAutospacing="1" w:after="100" w:afterAutospacing="1" w:line="360" w:lineRule="auto"/>
        <w:rPr>
          <w:color w:val="000000" w:themeColor="text1"/>
          <w:sz w:val="22"/>
          <w:szCs w:val="22"/>
          <w:lang w:val="en-GB"/>
        </w:rPr>
      </w:pPr>
    </w:p>
    <w:bookmarkEnd w:id="26"/>
    <w:bookmarkEnd w:id="27"/>
    <w:p w14:paraId="57C09662" w14:textId="2FC99A1A" w:rsidR="00EC1ECB" w:rsidRPr="001E7736" w:rsidRDefault="00EC1ECB" w:rsidP="00C36D22">
      <w:pPr>
        <w:autoSpaceDE w:val="0"/>
        <w:autoSpaceDN w:val="0"/>
        <w:adjustRightInd w:val="0"/>
        <w:snapToGrid w:val="0"/>
        <w:spacing w:before="100" w:beforeAutospacing="1" w:after="100" w:afterAutospacing="1" w:line="360" w:lineRule="auto"/>
        <w:rPr>
          <w:b/>
          <w:bCs/>
          <w:color w:val="000000" w:themeColor="text1"/>
          <w:sz w:val="24"/>
          <w:lang w:val="en-GB"/>
        </w:rPr>
      </w:pPr>
      <w:r w:rsidRPr="001E7736">
        <w:rPr>
          <w:b/>
          <w:bCs/>
          <w:color w:val="000000" w:themeColor="text1"/>
          <w:sz w:val="24"/>
          <w:lang w:val="en-GB"/>
        </w:rPr>
        <w:t>METHODS</w:t>
      </w:r>
    </w:p>
    <w:p w14:paraId="12561D79" w14:textId="62626195" w:rsidR="00821A88" w:rsidRPr="001E7736" w:rsidRDefault="00B00C9D" w:rsidP="00C36D22">
      <w:pPr>
        <w:autoSpaceDE w:val="0"/>
        <w:autoSpaceDN w:val="0"/>
        <w:adjustRightInd w:val="0"/>
        <w:snapToGrid w:val="0"/>
        <w:spacing w:before="100" w:beforeAutospacing="1" w:after="100" w:afterAutospacing="1" w:line="360" w:lineRule="auto"/>
        <w:rPr>
          <w:color w:val="000000" w:themeColor="text1"/>
          <w:sz w:val="22"/>
          <w:szCs w:val="22"/>
          <w:lang w:val="en-GB"/>
        </w:rPr>
      </w:pPr>
      <w:r w:rsidRPr="001E7736">
        <w:rPr>
          <w:b/>
          <w:bCs/>
          <w:color w:val="000000" w:themeColor="text1"/>
          <w:sz w:val="22"/>
          <w:szCs w:val="22"/>
          <w:lang w:val="en-GB"/>
        </w:rPr>
        <w:t>COF</w:t>
      </w:r>
      <w:r w:rsidR="008010AF" w:rsidRPr="001E7736">
        <w:rPr>
          <w:b/>
          <w:bCs/>
          <w:color w:val="000000" w:themeColor="text1"/>
          <w:sz w:val="22"/>
          <w:szCs w:val="22"/>
          <w:lang w:val="en-GB"/>
        </w:rPr>
        <w:t xml:space="preserve"> </w:t>
      </w:r>
      <w:r w:rsidR="0052291A" w:rsidRPr="001E7736">
        <w:rPr>
          <w:b/>
          <w:bCs/>
          <w:color w:val="000000" w:themeColor="text1"/>
          <w:sz w:val="22"/>
          <w:szCs w:val="22"/>
          <w:lang w:val="en-GB"/>
        </w:rPr>
        <w:t>Synthesis</w:t>
      </w:r>
      <w:r w:rsidR="008010AF" w:rsidRPr="001E7736">
        <w:rPr>
          <w:b/>
          <w:bCs/>
          <w:color w:val="000000" w:themeColor="text1"/>
          <w:sz w:val="22"/>
          <w:szCs w:val="22"/>
          <w:lang w:val="en-GB"/>
        </w:rPr>
        <w:t xml:space="preserve">. </w:t>
      </w:r>
      <w:r w:rsidR="008010AF" w:rsidRPr="001E7736">
        <w:rPr>
          <w:color w:val="000000" w:themeColor="text1"/>
          <w:sz w:val="22"/>
          <w:szCs w:val="22"/>
          <w:lang w:val="en-GB"/>
        </w:rPr>
        <w:t xml:space="preserve">All COFs were prepared </w:t>
      </w:r>
      <w:r w:rsidR="00630BE7" w:rsidRPr="001E7736">
        <w:rPr>
          <w:color w:val="000000" w:themeColor="text1"/>
          <w:sz w:val="22"/>
          <w:szCs w:val="22"/>
          <w:lang w:val="en-GB"/>
        </w:rPr>
        <w:t>using</w:t>
      </w:r>
      <w:r w:rsidR="008010AF" w:rsidRPr="001E7736">
        <w:rPr>
          <w:color w:val="000000" w:themeColor="text1"/>
          <w:sz w:val="22"/>
          <w:szCs w:val="22"/>
          <w:lang w:val="en-GB"/>
        </w:rPr>
        <w:t xml:space="preserve"> a procedure </w:t>
      </w:r>
      <w:r w:rsidR="00630BE7" w:rsidRPr="001E7736">
        <w:rPr>
          <w:color w:val="000000" w:themeColor="text1"/>
          <w:sz w:val="22"/>
          <w:szCs w:val="22"/>
          <w:lang w:val="en-GB"/>
        </w:rPr>
        <w:t>based on the method</w:t>
      </w:r>
      <w:r w:rsidR="008010AF" w:rsidRPr="001E7736">
        <w:rPr>
          <w:color w:val="000000" w:themeColor="text1"/>
          <w:sz w:val="22"/>
          <w:szCs w:val="22"/>
          <w:lang w:val="en-GB"/>
        </w:rPr>
        <w:t xml:space="preserve"> described here for the synthesis of </w:t>
      </w:r>
      <w:r w:rsidR="008010AF" w:rsidRPr="001E7736">
        <w:rPr>
          <w:b/>
          <w:color w:val="000000" w:themeColor="text1"/>
          <w:sz w:val="22"/>
          <w:szCs w:val="22"/>
          <w:lang w:val="en-GB"/>
        </w:rPr>
        <w:t>FS</w:t>
      </w:r>
      <w:r w:rsidR="008F5EE8" w:rsidRPr="001E7736">
        <w:rPr>
          <w:b/>
          <w:color w:val="000000" w:themeColor="text1"/>
          <w:sz w:val="22"/>
          <w:szCs w:val="22"/>
          <w:lang w:val="en-GB"/>
        </w:rPr>
        <w:t>-</w:t>
      </w:r>
      <w:r w:rsidR="008010AF" w:rsidRPr="001E7736">
        <w:rPr>
          <w:b/>
          <w:color w:val="000000" w:themeColor="text1"/>
          <w:sz w:val="22"/>
          <w:szCs w:val="22"/>
          <w:lang w:val="en-GB"/>
        </w:rPr>
        <w:t>COF</w:t>
      </w:r>
      <w:r w:rsidR="008010AF" w:rsidRPr="001E7736">
        <w:rPr>
          <w:color w:val="000000" w:themeColor="text1"/>
          <w:sz w:val="22"/>
          <w:szCs w:val="22"/>
          <w:lang w:val="en-GB"/>
        </w:rPr>
        <w:t>. A Pyrex tube was charged with 2,4,6-triformylphloroglucinol (10.5 mg, 0.05 mmol), 3,9-diamino-benzo[1,2-</w:t>
      </w:r>
      <w:r w:rsidR="008010AF" w:rsidRPr="001E7736">
        <w:rPr>
          <w:i/>
          <w:color w:val="000000" w:themeColor="text1"/>
          <w:sz w:val="22"/>
          <w:szCs w:val="22"/>
          <w:lang w:val="en-GB"/>
        </w:rPr>
        <w:t>b</w:t>
      </w:r>
      <w:r w:rsidR="008010AF" w:rsidRPr="001E7736">
        <w:rPr>
          <w:color w:val="000000" w:themeColor="text1"/>
          <w:sz w:val="22"/>
          <w:szCs w:val="22"/>
          <w:lang w:val="en-GB"/>
        </w:rPr>
        <w:t>:4,5-</w:t>
      </w:r>
      <w:r w:rsidR="008010AF" w:rsidRPr="001E7736">
        <w:rPr>
          <w:i/>
          <w:color w:val="000000" w:themeColor="text1"/>
          <w:sz w:val="22"/>
          <w:szCs w:val="22"/>
          <w:lang w:val="en-GB"/>
        </w:rPr>
        <w:t>b</w:t>
      </w:r>
      <w:r w:rsidR="00A2649E" w:rsidRPr="001E7736">
        <w:rPr>
          <w:color w:val="000000" w:themeColor="text1"/>
          <w:sz w:val="22"/>
          <w:szCs w:val="22"/>
          <w:lang w:val="en-GB"/>
        </w:rPr>
        <w:t>′</w:t>
      </w:r>
      <w:r w:rsidR="008010AF" w:rsidRPr="001E7736">
        <w:rPr>
          <w:color w:val="000000" w:themeColor="text1"/>
          <w:sz w:val="22"/>
          <w:szCs w:val="22"/>
          <w:lang w:val="en-GB"/>
        </w:rPr>
        <w:t xml:space="preserve">]bis[1]benzothiophene-5,5,11,11-tetraoxide (28.8 mg, 0.075 mmol), </w:t>
      </w:r>
      <w:bookmarkStart w:id="30" w:name="OLE_LINK35"/>
      <w:r w:rsidR="008010AF" w:rsidRPr="001E7736">
        <w:rPr>
          <w:color w:val="000000" w:themeColor="text1"/>
          <w:sz w:val="22"/>
          <w:szCs w:val="22"/>
          <w:lang w:val="en-GB"/>
        </w:rPr>
        <w:t>mesitylene</w:t>
      </w:r>
      <w:bookmarkEnd w:id="30"/>
      <w:r w:rsidR="008010AF" w:rsidRPr="001E7736">
        <w:rPr>
          <w:color w:val="000000" w:themeColor="text1"/>
          <w:sz w:val="22"/>
          <w:szCs w:val="22"/>
          <w:lang w:val="en-GB"/>
        </w:rPr>
        <w:t xml:space="preserve"> (1.5 mL), 1,4-dioxane (1.5 mL), and aqueous acetic acid (0.3 mL, </w:t>
      </w:r>
      <w:bookmarkStart w:id="31" w:name="OLE_LINK36"/>
      <w:r w:rsidR="008010AF" w:rsidRPr="001E7736">
        <w:rPr>
          <w:color w:val="000000" w:themeColor="text1"/>
          <w:sz w:val="22"/>
          <w:szCs w:val="22"/>
          <w:lang w:val="en-GB"/>
        </w:rPr>
        <w:t>6</w:t>
      </w:r>
      <w:bookmarkEnd w:id="31"/>
      <w:r w:rsidR="008010AF" w:rsidRPr="001E7736">
        <w:rPr>
          <w:color w:val="000000" w:themeColor="text1"/>
          <w:sz w:val="22"/>
          <w:szCs w:val="22"/>
          <w:lang w:val="en-GB"/>
        </w:rPr>
        <w:t> M). This mixture was homogenized by sonication for 10 minutes and the tube was then flash frozen at 77</w:t>
      </w:r>
      <w:r w:rsidR="005F0AAA" w:rsidRPr="001E7736">
        <w:rPr>
          <w:color w:val="000000" w:themeColor="text1"/>
          <w:sz w:val="22"/>
          <w:szCs w:val="22"/>
          <w:lang w:val="en-GB"/>
        </w:rPr>
        <w:t>.3</w:t>
      </w:r>
      <w:r w:rsidR="008010AF" w:rsidRPr="001E7736">
        <w:rPr>
          <w:color w:val="000000" w:themeColor="text1"/>
          <w:sz w:val="22"/>
          <w:szCs w:val="22"/>
          <w:lang w:val="en-GB"/>
        </w:rPr>
        <w:t xml:space="preserve"> K (liquid N</w:t>
      </w:r>
      <w:r w:rsidR="008010AF" w:rsidRPr="001E7736">
        <w:rPr>
          <w:color w:val="000000" w:themeColor="text1"/>
          <w:sz w:val="22"/>
          <w:szCs w:val="22"/>
          <w:vertAlign w:val="subscript"/>
          <w:lang w:val="en-GB"/>
        </w:rPr>
        <w:t>2</w:t>
      </w:r>
      <w:r w:rsidR="008010AF" w:rsidRPr="001E7736">
        <w:rPr>
          <w:color w:val="000000" w:themeColor="text1"/>
          <w:sz w:val="22"/>
          <w:szCs w:val="22"/>
          <w:lang w:val="en-GB"/>
        </w:rPr>
        <w:t xml:space="preserve"> bath) and degassed by three freeze-pump-thaw cycles, </w:t>
      </w:r>
      <w:r w:rsidR="006E6440" w:rsidRPr="001E7736">
        <w:rPr>
          <w:color w:val="000000" w:themeColor="text1"/>
          <w:sz w:val="22"/>
          <w:szCs w:val="22"/>
          <w:lang w:val="en-GB"/>
        </w:rPr>
        <w:t>before</w:t>
      </w:r>
      <w:r w:rsidR="008010AF" w:rsidRPr="001E7736">
        <w:rPr>
          <w:color w:val="000000" w:themeColor="text1"/>
          <w:sz w:val="22"/>
          <w:szCs w:val="22"/>
          <w:lang w:val="en-GB"/>
        </w:rPr>
        <w:t xml:space="preserve"> evacuat</w:t>
      </w:r>
      <w:r w:rsidR="006E6440" w:rsidRPr="001E7736">
        <w:rPr>
          <w:color w:val="000000" w:themeColor="text1"/>
          <w:sz w:val="22"/>
          <w:szCs w:val="22"/>
          <w:lang w:val="en-GB"/>
        </w:rPr>
        <w:t>ing</w:t>
      </w:r>
      <w:r w:rsidR="008010AF" w:rsidRPr="001E7736">
        <w:rPr>
          <w:color w:val="000000" w:themeColor="text1"/>
          <w:sz w:val="22"/>
          <w:szCs w:val="22"/>
          <w:lang w:val="en-GB"/>
        </w:rPr>
        <w:t xml:space="preserve"> to </w:t>
      </w:r>
      <w:r w:rsidR="003C01B1" w:rsidRPr="001E7736">
        <w:rPr>
          <w:color w:val="000000" w:themeColor="text1"/>
          <w:sz w:val="22"/>
          <w:szCs w:val="22"/>
          <w:lang w:val="en-GB"/>
        </w:rPr>
        <w:t>a</w:t>
      </w:r>
      <w:r w:rsidR="008010AF" w:rsidRPr="001E7736">
        <w:rPr>
          <w:color w:val="000000" w:themeColor="text1"/>
          <w:sz w:val="22"/>
          <w:szCs w:val="22"/>
          <w:lang w:val="en-GB"/>
        </w:rPr>
        <w:t xml:space="preserve"> pressure of 100 </w:t>
      </w:r>
      <w:proofErr w:type="spellStart"/>
      <w:r w:rsidR="008010AF" w:rsidRPr="001E7736">
        <w:rPr>
          <w:color w:val="000000" w:themeColor="text1"/>
          <w:sz w:val="22"/>
          <w:szCs w:val="22"/>
          <w:lang w:val="en-GB"/>
        </w:rPr>
        <w:t>mTorr</w:t>
      </w:r>
      <w:proofErr w:type="spellEnd"/>
      <w:r w:rsidR="008010AF" w:rsidRPr="001E7736">
        <w:rPr>
          <w:color w:val="000000" w:themeColor="text1"/>
          <w:sz w:val="22"/>
          <w:szCs w:val="22"/>
          <w:lang w:val="en-GB"/>
        </w:rPr>
        <w:t xml:space="preserve">. The tube was sealed and then heated at 120 °C for 3 days. The brown precipitate was collected by centrifugation and washed with </w:t>
      </w:r>
      <w:proofErr w:type="gramStart"/>
      <w:r w:rsidR="008010AF" w:rsidRPr="001E7736">
        <w:rPr>
          <w:i/>
          <w:color w:val="000000" w:themeColor="text1"/>
          <w:sz w:val="22"/>
          <w:szCs w:val="22"/>
          <w:lang w:val="en-GB"/>
        </w:rPr>
        <w:t>N</w:t>
      </w:r>
      <w:r w:rsidR="008010AF" w:rsidRPr="001E7736">
        <w:rPr>
          <w:color w:val="000000" w:themeColor="text1"/>
          <w:sz w:val="22"/>
          <w:szCs w:val="22"/>
          <w:lang w:val="en-GB"/>
        </w:rPr>
        <w:t>,</w:t>
      </w:r>
      <w:r w:rsidR="008010AF" w:rsidRPr="001E7736">
        <w:rPr>
          <w:i/>
          <w:color w:val="000000" w:themeColor="text1"/>
          <w:sz w:val="22"/>
          <w:szCs w:val="22"/>
          <w:lang w:val="en-GB"/>
        </w:rPr>
        <w:t>N</w:t>
      </w:r>
      <w:proofErr w:type="gramEnd"/>
      <w:r w:rsidR="008010AF" w:rsidRPr="001E7736">
        <w:rPr>
          <w:color w:val="000000" w:themeColor="text1"/>
          <w:sz w:val="22"/>
          <w:szCs w:val="22"/>
          <w:lang w:val="en-GB"/>
        </w:rPr>
        <w:t>-dimethylformamide (100</w:t>
      </w:r>
      <w:r w:rsidR="006E6440" w:rsidRPr="001E7736">
        <w:rPr>
          <w:color w:val="000000" w:themeColor="text1"/>
          <w:sz w:val="22"/>
          <w:szCs w:val="22"/>
          <w:lang w:val="en-GB"/>
        </w:rPr>
        <w:t> </w:t>
      </w:r>
      <w:r w:rsidR="008010AF" w:rsidRPr="001E7736">
        <w:rPr>
          <w:color w:val="000000" w:themeColor="text1"/>
          <w:sz w:val="22"/>
          <w:szCs w:val="22"/>
          <w:lang w:val="en-GB"/>
        </w:rPr>
        <w:t>mL) and acetone (200 mL). After drying at 120</w:t>
      </w:r>
      <w:r w:rsidR="00F25A2C" w:rsidRPr="001E7736">
        <w:rPr>
          <w:color w:val="000000" w:themeColor="text1"/>
          <w:sz w:val="22"/>
          <w:szCs w:val="22"/>
          <w:lang w:val="en-GB"/>
        </w:rPr>
        <w:t> </w:t>
      </w:r>
      <w:r w:rsidR="008010AF" w:rsidRPr="001E7736">
        <w:rPr>
          <w:color w:val="000000" w:themeColor="text1"/>
          <w:sz w:val="22"/>
          <w:szCs w:val="22"/>
          <w:lang w:val="en-GB"/>
        </w:rPr>
        <w:t xml:space="preserve">°C, the </w:t>
      </w:r>
      <w:r w:rsidR="00F25A2C" w:rsidRPr="001E7736">
        <w:rPr>
          <w:color w:val="000000" w:themeColor="text1"/>
          <w:sz w:val="22"/>
          <w:szCs w:val="22"/>
          <w:lang w:val="en-GB"/>
        </w:rPr>
        <w:t>product was obtained a deep red</w:t>
      </w:r>
      <w:r w:rsidR="008010AF" w:rsidRPr="001E7736">
        <w:rPr>
          <w:color w:val="000000" w:themeColor="text1"/>
          <w:sz w:val="22"/>
          <w:szCs w:val="22"/>
          <w:lang w:val="en-GB"/>
        </w:rPr>
        <w:t xml:space="preserve"> powder (21</w:t>
      </w:r>
      <w:r w:rsidR="00F25A2C" w:rsidRPr="001E7736">
        <w:rPr>
          <w:color w:val="000000" w:themeColor="text1"/>
          <w:sz w:val="22"/>
          <w:szCs w:val="22"/>
          <w:lang w:val="en-GB"/>
        </w:rPr>
        <w:t> </w:t>
      </w:r>
      <w:r w:rsidR="008010AF" w:rsidRPr="001E7736">
        <w:rPr>
          <w:color w:val="000000" w:themeColor="text1"/>
          <w:sz w:val="22"/>
          <w:szCs w:val="22"/>
          <w:lang w:val="en-GB"/>
        </w:rPr>
        <w:t xml:space="preserve">mg, 58%). </w:t>
      </w:r>
      <w:bookmarkStart w:id="32" w:name="OLE_LINK9"/>
      <w:r w:rsidR="008010AF" w:rsidRPr="001E7736">
        <w:rPr>
          <w:color w:val="000000" w:themeColor="text1"/>
          <w:sz w:val="22"/>
          <w:szCs w:val="22"/>
          <w:lang w:val="en-GB"/>
        </w:rPr>
        <w:t xml:space="preserve">Anal. </w:t>
      </w:r>
      <w:proofErr w:type="spellStart"/>
      <w:r w:rsidR="008010AF" w:rsidRPr="001E7736">
        <w:rPr>
          <w:color w:val="000000" w:themeColor="text1"/>
          <w:sz w:val="22"/>
          <w:szCs w:val="22"/>
          <w:lang w:val="en-GB"/>
        </w:rPr>
        <w:t>Calcd</w:t>
      </w:r>
      <w:proofErr w:type="spellEnd"/>
      <w:r w:rsidR="008010AF" w:rsidRPr="001E7736">
        <w:rPr>
          <w:color w:val="000000" w:themeColor="text1"/>
          <w:sz w:val="22"/>
          <w:szCs w:val="22"/>
          <w:lang w:val="en-GB"/>
        </w:rPr>
        <w:t xml:space="preserve"> for (C</w:t>
      </w:r>
      <w:r w:rsidR="008010AF" w:rsidRPr="001E7736">
        <w:rPr>
          <w:color w:val="000000" w:themeColor="text1"/>
          <w:sz w:val="22"/>
          <w:szCs w:val="22"/>
          <w:vertAlign w:val="subscript"/>
          <w:lang w:val="en-GB"/>
        </w:rPr>
        <w:t>30</w:t>
      </w:r>
      <w:r w:rsidR="008010AF" w:rsidRPr="001E7736">
        <w:rPr>
          <w:color w:val="000000" w:themeColor="text1"/>
          <w:sz w:val="22"/>
          <w:szCs w:val="22"/>
          <w:lang w:val="en-GB"/>
        </w:rPr>
        <w:t>H</w:t>
      </w:r>
      <w:r w:rsidR="008010AF" w:rsidRPr="001E7736">
        <w:rPr>
          <w:color w:val="000000" w:themeColor="text1"/>
          <w:sz w:val="22"/>
          <w:szCs w:val="22"/>
          <w:vertAlign w:val="subscript"/>
          <w:lang w:val="en-GB"/>
        </w:rPr>
        <w:t>22</w:t>
      </w:r>
      <w:r w:rsidR="008010AF" w:rsidRPr="001E7736">
        <w:rPr>
          <w:color w:val="000000" w:themeColor="text1"/>
          <w:sz w:val="22"/>
          <w:szCs w:val="22"/>
          <w:lang w:val="en-GB"/>
        </w:rPr>
        <w:t>N</w:t>
      </w:r>
      <w:r w:rsidR="008010AF" w:rsidRPr="001E7736">
        <w:rPr>
          <w:color w:val="000000" w:themeColor="text1"/>
          <w:sz w:val="22"/>
          <w:szCs w:val="22"/>
          <w:vertAlign w:val="subscript"/>
          <w:lang w:val="en-GB"/>
        </w:rPr>
        <w:t>2</w:t>
      </w:r>
      <w:r w:rsidR="008010AF" w:rsidRPr="001E7736">
        <w:rPr>
          <w:color w:val="000000" w:themeColor="text1"/>
          <w:sz w:val="22"/>
          <w:szCs w:val="22"/>
          <w:lang w:val="en-GB"/>
        </w:rPr>
        <w:t>O</w:t>
      </w:r>
      <w:r w:rsidR="008010AF" w:rsidRPr="001E7736">
        <w:rPr>
          <w:color w:val="000000" w:themeColor="text1"/>
          <w:sz w:val="22"/>
          <w:szCs w:val="22"/>
          <w:vertAlign w:val="subscript"/>
          <w:lang w:val="en-GB"/>
        </w:rPr>
        <w:t>8</w:t>
      </w:r>
      <w:r w:rsidR="008010AF" w:rsidRPr="001E7736">
        <w:rPr>
          <w:color w:val="000000" w:themeColor="text1"/>
          <w:sz w:val="22"/>
          <w:szCs w:val="22"/>
          <w:lang w:val="en-GB"/>
        </w:rPr>
        <w:t>S</w:t>
      </w:r>
      <w:proofErr w:type="gramStart"/>
      <w:r w:rsidR="008010AF" w:rsidRPr="001E7736">
        <w:rPr>
          <w:color w:val="000000" w:themeColor="text1"/>
          <w:sz w:val="22"/>
          <w:szCs w:val="22"/>
          <w:vertAlign w:val="subscript"/>
          <w:lang w:val="en-GB"/>
        </w:rPr>
        <w:t>2</w:t>
      </w:r>
      <w:r w:rsidR="008010AF" w:rsidRPr="001E7736">
        <w:rPr>
          <w:color w:val="000000" w:themeColor="text1"/>
          <w:sz w:val="22"/>
          <w:szCs w:val="22"/>
          <w:lang w:val="en-GB"/>
        </w:rPr>
        <w:t>)</w:t>
      </w:r>
      <w:r w:rsidR="008010AF" w:rsidRPr="001E7736">
        <w:rPr>
          <w:i/>
          <w:color w:val="000000" w:themeColor="text1"/>
          <w:sz w:val="22"/>
          <w:szCs w:val="22"/>
          <w:vertAlign w:val="subscript"/>
          <w:lang w:val="en-GB"/>
        </w:rPr>
        <w:t>n</w:t>
      </w:r>
      <w:proofErr w:type="gramEnd"/>
      <w:r w:rsidR="008010AF" w:rsidRPr="001E7736">
        <w:rPr>
          <w:color w:val="000000" w:themeColor="text1"/>
          <w:sz w:val="22"/>
          <w:szCs w:val="22"/>
          <w:lang w:val="en-GB"/>
        </w:rPr>
        <w:t>: C, 61.42; H, 3.78; N, 4.78</w:t>
      </w:r>
      <w:r w:rsidR="008010AF" w:rsidRPr="001E7736">
        <w:rPr>
          <w:color w:val="000000" w:themeColor="text1"/>
          <w:sz w:val="22"/>
          <w:szCs w:val="22"/>
          <w:shd w:val="clear" w:color="auto" w:fill="FFFFFF"/>
          <w:lang w:val="en-GB"/>
        </w:rPr>
        <w:t>; S, 10.93. Found</w:t>
      </w:r>
      <w:r w:rsidR="008010AF" w:rsidRPr="001E7736">
        <w:rPr>
          <w:color w:val="000000" w:themeColor="text1"/>
          <w:sz w:val="22"/>
          <w:szCs w:val="22"/>
          <w:lang w:val="en-GB"/>
        </w:rPr>
        <w:t>: C, 44.80; H, 3.21; N, 3.95; S, 9.93.</w:t>
      </w:r>
      <w:bookmarkEnd w:id="32"/>
    </w:p>
    <w:p w14:paraId="72FF2E37" w14:textId="66013735" w:rsidR="00A00836" w:rsidRPr="001E7736" w:rsidRDefault="00BD79C6" w:rsidP="00430A29">
      <w:pPr>
        <w:autoSpaceDE w:val="0"/>
        <w:autoSpaceDN w:val="0"/>
        <w:adjustRightInd w:val="0"/>
        <w:snapToGrid w:val="0"/>
        <w:spacing w:before="100" w:beforeAutospacing="1" w:after="100" w:afterAutospacing="1" w:line="360" w:lineRule="auto"/>
        <w:rPr>
          <w:b/>
          <w:color w:val="000000" w:themeColor="text1"/>
          <w:sz w:val="22"/>
          <w:szCs w:val="22"/>
          <w:lang w:val="en-GB"/>
        </w:rPr>
      </w:pPr>
      <w:r w:rsidRPr="001E7736">
        <w:rPr>
          <w:b/>
          <w:bCs/>
          <w:color w:val="000000" w:themeColor="text1"/>
          <w:sz w:val="22"/>
          <w:szCs w:val="22"/>
          <w:lang w:val="en-GB"/>
        </w:rPr>
        <w:t>Dye sensitization</w:t>
      </w:r>
      <w:r w:rsidR="009D4890" w:rsidRPr="001E7736">
        <w:rPr>
          <w:b/>
          <w:color w:val="000000" w:themeColor="text1"/>
          <w:sz w:val="22"/>
          <w:szCs w:val="22"/>
          <w:lang w:val="en-GB"/>
        </w:rPr>
        <w:t xml:space="preserve">. </w:t>
      </w:r>
      <w:r w:rsidR="009D4890" w:rsidRPr="001E7736">
        <w:rPr>
          <w:color w:val="000000" w:themeColor="text1"/>
          <w:sz w:val="22"/>
          <w:szCs w:val="22"/>
          <w:lang w:val="en-GB"/>
        </w:rPr>
        <w:t>For w</w:t>
      </w:r>
      <w:r w:rsidR="00CC39C5" w:rsidRPr="001E7736">
        <w:rPr>
          <w:color w:val="000000" w:themeColor="text1"/>
          <w:sz w:val="22"/>
          <w:szCs w:val="22"/>
          <w:lang w:val="en-GB"/>
        </w:rPr>
        <w:t>ater insoluble dyes</w:t>
      </w:r>
      <w:r w:rsidR="009D4890" w:rsidRPr="001E7736">
        <w:rPr>
          <w:color w:val="000000" w:themeColor="text1"/>
          <w:sz w:val="22"/>
          <w:szCs w:val="22"/>
          <w:lang w:val="en-GB"/>
        </w:rPr>
        <w:t xml:space="preserve"> </w:t>
      </w:r>
      <w:r w:rsidR="00430A29" w:rsidRPr="001E7736">
        <w:rPr>
          <w:color w:val="000000" w:themeColor="text1"/>
          <w:sz w:val="22"/>
          <w:szCs w:val="22"/>
          <w:lang w:val="en-GB"/>
        </w:rPr>
        <w:t>such as WS5F, the dye was loaded into the COF using an organic solvent prior to hydrogen evolution experiments.</w:t>
      </w:r>
      <w:r w:rsidR="00CC39C5" w:rsidRPr="001E7736">
        <w:rPr>
          <w:color w:val="000000" w:themeColor="text1"/>
          <w:sz w:val="22"/>
          <w:szCs w:val="22"/>
          <w:lang w:val="en-GB"/>
        </w:rPr>
        <w:t xml:space="preserve"> To do this, 5 mg WS5F was dissolved in 10 mL acetone and then 5 mg FS-COF was added to the solution and stirred for 12 hours. The resulting mixture was filtered, and the filtrate was dried at 80 °C overnight. Amorphous FS-P was loaded with WS5F in the same way.</w:t>
      </w:r>
      <w:r w:rsidR="0057103E" w:rsidRPr="001E7736">
        <w:rPr>
          <w:color w:val="000000" w:themeColor="text1"/>
          <w:sz w:val="22"/>
          <w:szCs w:val="22"/>
          <w:lang w:val="en-GB"/>
        </w:rPr>
        <w:t xml:space="preserve"> </w:t>
      </w:r>
      <w:r w:rsidR="009D4890" w:rsidRPr="001E7736">
        <w:rPr>
          <w:color w:val="000000" w:themeColor="text1"/>
          <w:sz w:val="22"/>
          <w:szCs w:val="22"/>
          <w:lang w:val="en-GB"/>
        </w:rPr>
        <w:t>For water</w:t>
      </w:r>
      <w:r w:rsidR="00430A29" w:rsidRPr="001E7736">
        <w:rPr>
          <w:color w:val="000000" w:themeColor="text1"/>
          <w:sz w:val="22"/>
          <w:szCs w:val="22"/>
          <w:lang w:val="en-GB"/>
        </w:rPr>
        <w:t>-</w:t>
      </w:r>
      <w:r w:rsidR="009D4890" w:rsidRPr="001E7736">
        <w:rPr>
          <w:color w:val="000000" w:themeColor="text1"/>
          <w:sz w:val="22"/>
          <w:szCs w:val="22"/>
          <w:lang w:val="en-GB"/>
        </w:rPr>
        <w:t xml:space="preserve">soluble dyes, </w:t>
      </w:r>
      <w:r w:rsidR="0092298A" w:rsidRPr="001E7736">
        <w:rPr>
          <w:color w:val="000000" w:themeColor="text1"/>
          <w:sz w:val="22"/>
          <w:szCs w:val="22"/>
          <w:lang w:val="en-GB"/>
        </w:rPr>
        <w:t xml:space="preserve">the dye was added directly into the photocatalytic mixture. In a typical procedure, </w:t>
      </w:r>
      <w:r w:rsidR="009D4890" w:rsidRPr="001E7736">
        <w:rPr>
          <w:color w:val="000000" w:themeColor="text1"/>
          <w:sz w:val="22"/>
          <w:szCs w:val="22"/>
          <w:lang w:val="en-GB"/>
        </w:rPr>
        <w:t xml:space="preserve">a flask was charged with </w:t>
      </w:r>
      <w:r w:rsidR="009D4890" w:rsidRPr="001E7736">
        <w:rPr>
          <w:color w:val="000000" w:themeColor="text1"/>
          <w:sz w:val="22"/>
          <w:szCs w:val="22"/>
          <w:lang w:val="en-GB"/>
        </w:rPr>
        <w:lastRenderedPageBreak/>
        <w:t>COF powder</w:t>
      </w:r>
      <w:r w:rsidR="0092298A" w:rsidRPr="001E7736">
        <w:rPr>
          <w:color w:val="000000" w:themeColor="text1"/>
          <w:sz w:val="22"/>
          <w:szCs w:val="22"/>
          <w:lang w:val="en-GB"/>
        </w:rPr>
        <w:t xml:space="preserve"> (or amorphous polymer) (5 mg)</w:t>
      </w:r>
      <w:r w:rsidR="009D4890" w:rsidRPr="001E7736">
        <w:rPr>
          <w:color w:val="000000" w:themeColor="text1"/>
          <w:sz w:val="22"/>
          <w:szCs w:val="22"/>
          <w:lang w:val="en-GB"/>
        </w:rPr>
        <w:t>, aqueous 0.1 M ascorbic acid solution</w:t>
      </w:r>
      <w:r w:rsidR="0092298A" w:rsidRPr="001E7736">
        <w:rPr>
          <w:color w:val="000000" w:themeColor="text1"/>
          <w:sz w:val="22"/>
          <w:szCs w:val="22"/>
          <w:lang w:val="en-GB"/>
        </w:rPr>
        <w:t xml:space="preserve"> (25 mL)</w:t>
      </w:r>
      <w:r w:rsidR="009D4890" w:rsidRPr="001E7736">
        <w:rPr>
          <w:color w:val="000000" w:themeColor="text1"/>
          <w:sz w:val="22"/>
          <w:szCs w:val="22"/>
          <w:lang w:val="en-GB"/>
        </w:rPr>
        <w:t xml:space="preserve">, and </w:t>
      </w:r>
      <w:proofErr w:type="spellStart"/>
      <w:r w:rsidR="009D4890" w:rsidRPr="001E7736">
        <w:rPr>
          <w:color w:val="000000" w:themeColor="text1"/>
          <w:sz w:val="22"/>
          <w:szCs w:val="22"/>
          <w:lang w:val="en-GB"/>
        </w:rPr>
        <w:t>hexachloroplatinic</w:t>
      </w:r>
      <w:proofErr w:type="spellEnd"/>
      <w:r w:rsidR="009D4890" w:rsidRPr="001E7736">
        <w:rPr>
          <w:color w:val="000000" w:themeColor="text1"/>
          <w:sz w:val="22"/>
          <w:szCs w:val="22"/>
          <w:lang w:val="en-GB"/>
        </w:rPr>
        <w:t xml:space="preserve"> acid (5 µL, 8 wt. % aqueous solution)</w:t>
      </w:r>
      <w:r w:rsidR="0092298A" w:rsidRPr="001E7736">
        <w:rPr>
          <w:color w:val="000000" w:themeColor="text1"/>
          <w:sz w:val="22"/>
          <w:szCs w:val="22"/>
          <w:lang w:val="en-GB"/>
        </w:rPr>
        <w:t>.</w:t>
      </w:r>
      <w:r w:rsidR="009D4890" w:rsidRPr="001E7736">
        <w:rPr>
          <w:color w:val="000000" w:themeColor="text1"/>
          <w:sz w:val="22"/>
          <w:szCs w:val="22"/>
          <w:lang w:val="en-GB"/>
        </w:rPr>
        <w:t xml:space="preserve"> </w:t>
      </w:r>
      <w:r w:rsidR="0092298A" w:rsidRPr="001E7736">
        <w:rPr>
          <w:color w:val="000000" w:themeColor="text1"/>
          <w:sz w:val="22"/>
          <w:szCs w:val="22"/>
          <w:lang w:val="en-GB"/>
        </w:rPr>
        <w:t>In the case of dye sensitization experiments with</w:t>
      </w:r>
      <w:r w:rsidR="009D4890" w:rsidRPr="001E7736">
        <w:rPr>
          <w:color w:val="000000" w:themeColor="text1"/>
          <w:sz w:val="22"/>
          <w:szCs w:val="22"/>
          <w:lang w:val="en-GB"/>
        </w:rPr>
        <w:t xml:space="preserve"> </w:t>
      </w:r>
      <w:r w:rsidR="0092298A" w:rsidRPr="001E7736">
        <w:rPr>
          <w:color w:val="000000" w:themeColor="text1"/>
          <w:sz w:val="22"/>
          <w:szCs w:val="22"/>
          <w:lang w:val="en-GB"/>
        </w:rPr>
        <w:t xml:space="preserve">water-soluble </w:t>
      </w:r>
      <w:r w:rsidR="009D4890" w:rsidRPr="001E7736">
        <w:rPr>
          <w:color w:val="000000" w:themeColor="text1"/>
          <w:sz w:val="22"/>
          <w:szCs w:val="22"/>
          <w:lang w:val="en-GB"/>
        </w:rPr>
        <w:t>dye</w:t>
      </w:r>
      <w:r w:rsidR="0092298A" w:rsidRPr="001E7736">
        <w:rPr>
          <w:color w:val="000000" w:themeColor="text1"/>
          <w:sz w:val="22"/>
          <w:szCs w:val="22"/>
          <w:lang w:val="en-GB"/>
        </w:rPr>
        <w:t>s (</w:t>
      </w:r>
      <w:r w:rsidR="0057103E" w:rsidRPr="001E7736">
        <w:rPr>
          <w:color w:val="000000" w:themeColor="text1"/>
          <w:sz w:val="22"/>
          <w:szCs w:val="22"/>
          <w:lang w:val="en-GB"/>
        </w:rPr>
        <w:t>Eosin Y (2</w:t>
      </w:r>
      <w:r w:rsidR="0057103E" w:rsidRPr="001E7736">
        <w:rPr>
          <w:rFonts w:hint="eastAsia"/>
          <w:color w:val="000000" w:themeColor="text1"/>
          <w:sz w:val="22"/>
          <w:szCs w:val="22"/>
          <w:lang w:val="en-GB"/>
        </w:rPr>
        <w:t>′</w:t>
      </w:r>
      <w:r w:rsidR="0057103E" w:rsidRPr="001E7736">
        <w:rPr>
          <w:color w:val="000000" w:themeColor="text1"/>
          <w:sz w:val="22"/>
          <w:szCs w:val="22"/>
          <w:lang w:val="en-GB"/>
        </w:rPr>
        <w:t>,4</w:t>
      </w:r>
      <w:r w:rsidR="0057103E" w:rsidRPr="001E7736">
        <w:rPr>
          <w:rFonts w:hint="eastAsia"/>
          <w:color w:val="000000" w:themeColor="text1"/>
          <w:sz w:val="22"/>
          <w:szCs w:val="22"/>
          <w:lang w:val="en-GB"/>
        </w:rPr>
        <w:t>′</w:t>
      </w:r>
      <w:r w:rsidR="0057103E" w:rsidRPr="001E7736">
        <w:rPr>
          <w:color w:val="000000" w:themeColor="text1"/>
          <w:sz w:val="22"/>
          <w:szCs w:val="22"/>
          <w:lang w:val="en-GB"/>
        </w:rPr>
        <w:t>,5</w:t>
      </w:r>
      <w:r w:rsidR="0057103E" w:rsidRPr="001E7736">
        <w:rPr>
          <w:rFonts w:hint="eastAsia"/>
          <w:color w:val="000000" w:themeColor="text1"/>
          <w:sz w:val="22"/>
          <w:szCs w:val="22"/>
          <w:lang w:val="en-GB"/>
        </w:rPr>
        <w:t>′</w:t>
      </w:r>
      <w:r w:rsidR="0057103E" w:rsidRPr="001E7736">
        <w:rPr>
          <w:color w:val="000000" w:themeColor="text1"/>
          <w:sz w:val="22"/>
          <w:szCs w:val="22"/>
          <w:lang w:val="en-GB"/>
        </w:rPr>
        <w:t>,7</w:t>
      </w:r>
      <w:r w:rsidR="0057103E" w:rsidRPr="001E7736">
        <w:rPr>
          <w:rFonts w:hint="eastAsia"/>
          <w:color w:val="000000" w:themeColor="text1"/>
          <w:sz w:val="22"/>
          <w:szCs w:val="22"/>
          <w:lang w:val="en-GB"/>
        </w:rPr>
        <w:t>′</w:t>
      </w:r>
      <w:r w:rsidR="0057103E" w:rsidRPr="001E7736">
        <w:rPr>
          <w:color w:val="000000" w:themeColor="text1"/>
          <w:sz w:val="22"/>
          <w:szCs w:val="22"/>
          <w:lang w:val="en-GB"/>
        </w:rPr>
        <w:t>-</w:t>
      </w:r>
      <w:proofErr w:type="spellStart"/>
      <w:r w:rsidR="0057103E" w:rsidRPr="001E7736">
        <w:rPr>
          <w:color w:val="000000" w:themeColor="text1"/>
          <w:sz w:val="22"/>
          <w:szCs w:val="22"/>
          <w:lang w:val="en-GB"/>
        </w:rPr>
        <w:t>tetrabromofluorescein</w:t>
      </w:r>
      <w:proofErr w:type="spellEnd"/>
      <w:r w:rsidR="0057103E" w:rsidRPr="001E7736">
        <w:rPr>
          <w:color w:val="000000" w:themeColor="text1"/>
          <w:sz w:val="22"/>
          <w:szCs w:val="22"/>
          <w:lang w:val="en-GB"/>
        </w:rPr>
        <w:t>), 2</w:t>
      </w:r>
      <w:r w:rsidR="0057103E" w:rsidRPr="001E7736">
        <w:rPr>
          <w:rFonts w:hint="eastAsia"/>
          <w:color w:val="000000" w:themeColor="text1"/>
          <w:sz w:val="22"/>
          <w:szCs w:val="22"/>
          <w:lang w:val="en-GB"/>
        </w:rPr>
        <w:t>′</w:t>
      </w:r>
      <w:r w:rsidR="0057103E" w:rsidRPr="001E7736">
        <w:rPr>
          <w:color w:val="000000" w:themeColor="text1"/>
          <w:sz w:val="22"/>
          <w:szCs w:val="22"/>
          <w:lang w:val="en-GB"/>
        </w:rPr>
        <w:t>,7</w:t>
      </w:r>
      <w:r w:rsidR="0057103E" w:rsidRPr="001E7736">
        <w:rPr>
          <w:rFonts w:hint="eastAsia"/>
          <w:color w:val="000000" w:themeColor="text1"/>
          <w:sz w:val="22"/>
          <w:szCs w:val="22"/>
          <w:lang w:val="en-GB"/>
        </w:rPr>
        <w:t>′</w:t>
      </w:r>
      <w:r w:rsidR="0057103E" w:rsidRPr="001E7736">
        <w:rPr>
          <w:color w:val="000000" w:themeColor="text1"/>
          <w:sz w:val="22"/>
          <w:szCs w:val="22"/>
          <w:lang w:val="en-GB"/>
        </w:rPr>
        <w:t>-</w:t>
      </w:r>
      <w:proofErr w:type="spellStart"/>
      <w:r w:rsidR="0057103E" w:rsidRPr="001E7736">
        <w:rPr>
          <w:color w:val="000000" w:themeColor="text1"/>
          <w:sz w:val="22"/>
          <w:szCs w:val="22"/>
          <w:lang w:val="en-GB"/>
        </w:rPr>
        <w:t>dichlorofluorescein</w:t>
      </w:r>
      <w:proofErr w:type="spellEnd"/>
      <w:r w:rsidR="0057103E" w:rsidRPr="001E7736">
        <w:rPr>
          <w:color w:val="000000" w:themeColor="text1"/>
          <w:sz w:val="22"/>
          <w:szCs w:val="22"/>
          <w:lang w:val="en-GB"/>
        </w:rPr>
        <w:t xml:space="preserve"> </w:t>
      </w:r>
      <w:r w:rsidR="006A118B" w:rsidRPr="001E7736">
        <w:rPr>
          <w:color w:val="000000" w:themeColor="text1"/>
          <w:sz w:val="22"/>
          <w:szCs w:val="22"/>
          <w:lang w:val="en-GB"/>
        </w:rPr>
        <w:t>or</w:t>
      </w:r>
      <w:r w:rsidR="0057103E" w:rsidRPr="001E7736">
        <w:rPr>
          <w:color w:val="000000" w:themeColor="text1"/>
          <w:sz w:val="22"/>
          <w:szCs w:val="22"/>
          <w:lang w:val="en-GB"/>
        </w:rPr>
        <w:t xml:space="preserve"> Rose Bengal</w:t>
      </w:r>
      <w:r w:rsidR="0092298A" w:rsidRPr="001E7736">
        <w:rPr>
          <w:color w:val="000000" w:themeColor="text1"/>
          <w:sz w:val="22"/>
          <w:szCs w:val="22"/>
          <w:lang w:val="en-GB"/>
        </w:rPr>
        <w:t xml:space="preserve">), the dye </w:t>
      </w:r>
      <w:r w:rsidR="009D4890" w:rsidRPr="001E7736">
        <w:rPr>
          <w:color w:val="000000" w:themeColor="text1"/>
          <w:sz w:val="22"/>
          <w:szCs w:val="22"/>
          <w:lang w:val="en-GB"/>
        </w:rPr>
        <w:t>was added directly</w:t>
      </w:r>
      <w:r w:rsidR="0092298A" w:rsidRPr="001E7736">
        <w:rPr>
          <w:color w:val="000000" w:themeColor="text1"/>
          <w:sz w:val="22"/>
          <w:szCs w:val="22"/>
          <w:lang w:val="en-GB"/>
        </w:rPr>
        <w:t xml:space="preserve"> to the flask</w:t>
      </w:r>
      <w:r w:rsidR="009D4890" w:rsidRPr="001E7736">
        <w:rPr>
          <w:color w:val="000000" w:themeColor="text1"/>
          <w:sz w:val="22"/>
          <w:szCs w:val="22"/>
          <w:lang w:val="en-GB"/>
        </w:rPr>
        <w:t xml:space="preserve">. </w:t>
      </w:r>
      <w:r w:rsidR="0092298A" w:rsidRPr="001E7736">
        <w:rPr>
          <w:color w:val="000000" w:themeColor="text1"/>
          <w:sz w:val="22"/>
          <w:szCs w:val="22"/>
          <w:lang w:val="en-GB"/>
        </w:rPr>
        <w:t>H</w:t>
      </w:r>
      <w:r w:rsidR="0057103E" w:rsidRPr="001E7736">
        <w:rPr>
          <w:color w:val="000000" w:themeColor="text1"/>
          <w:sz w:val="22"/>
          <w:szCs w:val="22"/>
          <w:lang w:val="en-GB"/>
        </w:rPr>
        <w:t>ydrogen evolution rate</w:t>
      </w:r>
      <w:r w:rsidR="00E01D43" w:rsidRPr="001E7736">
        <w:rPr>
          <w:color w:val="000000" w:themeColor="text1"/>
          <w:sz w:val="22"/>
          <w:szCs w:val="22"/>
          <w:lang w:val="en-GB"/>
        </w:rPr>
        <w:t>s</w:t>
      </w:r>
      <w:r w:rsidR="0057103E" w:rsidRPr="001E7736">
        <w:rPr>
          <w:color w:val="000000" w:themeColor="text1"/>
          <w:sz w:val="22"/>
          <w:szCs w:val="22"/>
          <w:lang w:val="en-GB"/>
        </w:rPr>
        <w:t xml:space="preserve"> w</w:t>
      </w:r>
      <w:r w:rsidR="00E01D43" w:rsidRPr="001E7736">
        <w:rPr>
          <w:color w:val="000000" w:themeColor="text1"/>
          <w:sz w:val="22"/>
          <w:szCs w:val="22"/>
          <w:lang w:val="en-GB"/>
        </w:rPr>
        <w:t>ere</w:t>
      </w:r>
      <w:r w:rsidR="009D4890" w:rsidRPr="001E7736">
        <w:rPr>
          <w:color w:val="000000" w:themeColor="text1"/>
          <w:sz w:val="22"/>
          <w:szCs w:val="22"/>
          <w:lang w:val="en-GB"/>
        </w:rPr>
        <w:t xml:space="preserve"> </w:t>
      </w:r>
      <w:r w:rsidR="0057103E" w:rsidRPr="001E7736">
        <w:rPr>
          <w:color w:val="000000" w:themeColor="text1"/>
          <w:sz w:val="22"/>
          <w:szCs w:val="22"/>
        </w:rPr>
        <w:t xml:space="preserve">normalized to the mass of the COF </w:t>
      </w:r>
      <w:r w:rsidR="0092298A" w:rsidRPr="001E7736">
        <w:rPr>
          <w:color w:val="000000" w:themeColor="text1"/>
          <w:sz w:val="22"/>
          <w:szCs w:val="22"/>
        </w:rPr>
        <w:t xml:space="preserve">(or amorphous polymer) </w:t>
      </w:r>
      <w:r w:rsidR="0057103E" w:rsidRPr="001E7736">
        <w:rPr>
          <w:color w:val="000000" w:themeColor="text1"/>
          <w:sz w:val="22"/>
          <w:szCs w:val="22"/>
        </w:rPr>
        <w:t xml:space="preserve">in all </w:t>
      </w:r>
      <w:r w:rsidR="0092298A" w:rsidRPr="001E7736">
        <w:rPr>
          <w:color w:val="000000" w:themeColor="text1"/>
          <w:sz w:val="22"/>
          <w:szCs w:val="22"/>
        </w:rPr>
        <w:t>cases</w:t>
      </w:r>
      <w:r w:rsidR="0057103E" w:rsidRPr="001E7736">
        <w:rPr>
          <w:color w:val="000000" w:themeColor="text1"/>
          <w:sz w:val="22"/>
          <w:szCs w:val="22"/>
          <w:lang w:val="en-GB"/>
        </w:rPr>
        <w:t>.</w:t>
      </w:r>
      <w:r w:rsidR="00A00836" w:rsidRPr="001E7736">
        <w:rPr>
          <w:color w:val="000000" w:themeColor="text1"/>
          <w:sz w:val="22"/>
          <w:szCs w:val="22"/>
          <w:lang w:val="en-GB"/>
        </w:rPr>
        <w:t xml:space="preserve"> </w:t>
      </w:r>
    </w:p>
    <w:p w14:paraId="0CB565B4" w14:textId="677E19C3" w:rsidR="0086643D" w:rsidRPr="001E7736" w:rsidRDefault="0086643D" w:rsidP="00C36D22">
      <w:pPr>
        <w:autoSpaceDE w:val="0"/>
        <w:autoSpaceDN w:val="0"/>
        <w:adjustRightInd w:val="0"/>
        <w:snapToGrid w:val="0"/>
        <w:spacing w:before="100" w:beforeAutospacing="1" w:after="100" w:afterAutospacing="1" w:line="360" w:lineRule="auto"/>
        <w:rPr>
          <w:bCs/>
          <w:color w:val="000000" w:themeColor="text1"/>
          <w:sz w:val="22"/>
          <w:szCs w:val="22"/>
          <w:lang w:val="en-GB"/>
        </w:rPr>
      </w:pPr>
      <w:r w:rsidRPr="001E7736">
        <w:rPr>
          <w:b/>
          <w:bCs/>
          <w:color w:val="000000" w:themeColor="text1"/>
          <w:sz w:val="22"/>
          <w:szCs w:val="22"/>
          <w:lang w:val="en-GB"/>
        </w:rPr>
        <w:t xml:space="preserve">Hydrogen evolution experiments. </w:t>
      </w:r>
      <w:r w:rsidRPr="001E7736">
        <w:rPr>
          <w:bCs/>
          <w:color w:val="000000" w:themeColor="text1"/>
          <w:sz w:val="22"/>
          <w:szCs w:val="22"/>
          <w:lang w:val="en-GB"/>
        </w:rPr>
        <w:t>A flask was charged with the photocatalyst powder (5</w:t>
      </w:r>
      <w:r w:rsidR="00CA5E5C" w:rsidRPr="001E7736">
        <w:rPr>
          <w:bCs/>
          <w:color w:val="000000" w:themeColor="text1"/>
          <w:sz w:val="22"/>
          <w:szCs w:val="22"/>
          <w:lang w:val="en-GB"/>
        </w:rPr>
        <w:t> </w:t>
      </w:r>
      <w:r w:rsidRPr="001E7736">
        <w:rPr>
          <w:bCs/>
          <w:color w:val="000000" w:themeColor="text1"/>
          <w:sz w:val="22"/>
          <w:szCs w:val="22"/>
          <w:lang w:val="en-GB"/>
        </w:rPr>
        <w:t xml:space="preserve">mg), 0.1 M ascorbic acid water solution (25 mL), </w:t>
      </w:r>
      <w:proofErr w:type="spellStart"/>
      <w:r w:rsidRPr="001E7736">
        <w:rPr>
          <w:bCs/>
          <w:color w:val="000000" w:themeColor="text1"/>
          <w:sz w:val="22"/>
          <w:szCs w:val="22"/>
          <w:lang w:val="en-GB"/>
        </w:rPr>
        <w:t>hexachloroplatinic</w:t>
      </w:r>
      <w:proofErr w:type="spellEnd"/>
      <w:r w:rsidRPr="001E7736">
        <w:rPr>
          <w:bCs/>
          <w:color w:val="000000" w:themeColor="text1"/>
          <w:sz w:val="22"/>
          <w:szCs w:val="22"/>
          <w:lang w:val="en-GB"/>
        </w:rPr>
        <w:t xml:space="preserve"> acid (5 µl, 8</w:t>
      </w:r>
      <w:r w:rsidR="00CA5E5C" w:rsidRPr="001E7736">
        <w:rPr>
          <w:bCs/>
          <w:color w:val="000000" w:themeColor="text1"/>
          <w:sz w:val="22"/>
          <w:szCs w:val="22"/>
          <w:lang w:val="en-GB"/>
        </w:rPr>
        <w:t> </w:t>
      </w:r>
      <w:r w:rsidRPr="001E7736">
        <w:rPr>
          <w:bCs/>
          <w:color w:val="000000" w:themeColor="text1"/>
          <w:sz w:val="22"/>
          <w:szCs w:val="22"/>
          <w:lang w:val="en-GB"/>
        </w:rPr>
        <w:t>wt. % aqueous solution) as a platinum precursor</w:t>
      </w:r>
      <w:r w:rsidR="0092298A" w:rsidRPr="001E7736">
        <w:rPr>
          <w:bCs/>
          <w:color w:val="000000" w:themeColor="text1"/>
          <w:sz w:val="22"/>
          <w:szCs w:val="22"/>
          <w:lang w:val="en-GB"/>
        </w:rPr>
        <w:t xml:space="preserve"> and water-soluble dye (if any)</w:t>
      </w:r>
      <w:r w:rsidRPr="001E7736">
        <w:rPr>
          <w:bCs/>
          <w:color w:val="000000" w:themeColor="text1"/>
          <w:sz w:val="22"/>
          <w:szCs w:val="22"/>
          <w:lang w:val="en-GB"/>
        </w:rPr>
        <w:t xml:space="preserve">. The resulting suspension was ultrasonicated </w:t>
      </w:r>
      <w:r w:rsidR="006E6440" w:rsidRPr="001E7736">
        <w:rPr>
          <w:bCs/>
          <w:color w:val="000000" w:themeColor="text1"/>
          <w:sz w:val="22"/>
          <w:szCs w:val="22"/>
          <w:lang w:val="en-GB"/>
        </w:rPr>
        <w:t xml:space="preserve">for </w:t>
      </w:r>
      <w:r w:rsidRPr="001E7736">
        <w:rPr>
          <w:bCs/>
          <w:color w:val="000000" w:themeColor="text1"/>
          <w:sz w:val="22"/>
          <w:szCs w:val="22"/>
          <w:lang w:val="en-GB"/>
        </w:rPr>
        <w:t>20 minutes before degassing by N</w:t>
      </w:r>
      <w:r w:rsidRPr="001E7736">
        <w:rPr>
          <w:bCs/>
          <w:color w:val="000000" w:themeColor="text1"/>
          <w:sz w:val="22"/>
          <w:szCs w:val="22"/>
          <w:vertAlign w:val="subscript"/>
          <w:lang w:val="en-GB"/>
        </w:rPr>
        <w:t>2</w:t>
      </w:r>
      <w:r w:rsidRPr="001E7736">
        <w:rPr>
          <w:bCs/>
          <w:color w:val="000000" w:themeColor="text1"/>
          <w:sz w:val="22"/>
          <w:szCs w:val="22"/>
          <w:lang w:val="en-GB"/>
        </w:rPr>
        <w:t xml:space="preserve"> bubbling for 30 minutes. The reaction mixture was illuminated with a 300 W Newport </w:t>
      </w:r>
      <w:proofErr w:type="spellStart"/>
      <w:r w:rsidRPr="001E7736">
        <w:rPr>
          <w:bCs/>
          <w:color w:val="000000" w:themeColor="text1"/>
          <w:sz w:val="22"/>
          <w:szCs w:val="22"/>
          <w:lang w:val="en-GB"/>
        </w:rPr>
        <w:t>Xe</w:t>
      </w:r>
      <w:proofErr w:type="spellEnd"/>
      <w:r w:rsidRPr="001E7736">
        <w:rPr>
          <w:bCs/>
          <w:color w:val="000000" w:themeColor="text1"/>
          <w:sz w:val="22"/>
          <w:szCs w:val="22"/>
          <w:lang w:val="en-GB"/>
        </w:rPr>
        <w:t xml:space="preserve"> light-source (Model: 6258, Ozone free) for the </w:t>
      </w:r>
      <w:r w:rsidR="006E6440" w:rsidRPr="001E7736">
        <w:rPr>
          <w:bCs/>
          <w:color w:val="000000" w:themeColor="text1"/>
          <w:sz w:val="22"/>
          <w:szCs w:val="22"/>
          <w:lang w:val="en-GB"/>
        </w:rPr>
        <w:t>period</w:t>
      </w:r>
      <w:r w:rsidRPr="001E7736">
        <w:rPr>
          <w:bCs/>
          <w:color w:val="000000" w:themeColor="text1"/>
          <w:sz w:val="22"/>
          <w:szCs w:val="22"/>
          <w:lang w:val="en-GB"/>
        </w:rPr>
        <w:t xml:space="preserve"> specified using appropriate filters. The lamp was cooled by water circulating through a metal jacket. Gas samples were taken with a gas-tight syringe and </w:t>
      </w:r>
      <w:r w:rsidR="006E6440" w:rsidRPr="001E7736">
        <w:rPr>
          <w:bCs/>
          <w:color w:val="000000" w:themeColor="text1"/>
          <w:sz w:val="22"/>
          <w:szCs w:val="22"/>
          <w:lang w:val="en-GB"/>
        </w:rPr>
        <w:t>analysed using a</w:t>
      </w:r>
      <w:r w:rsidRPr="001E7736">
        <w:rPr>
          <w:bCs/>
          <w:color w:val="000000" w:themeColor="text1"/>
          <w:sz w:val="22"/>
          <w:szCs w:val="22"/>
          <w:lang w:val="en-GB"/>
        </w:rPr>
        <w:t xml:space="preserve"> Bruker 450-GC gas chromatograph. Hydrogen was detected with a thermal conductivity S3 detector referencing against </w:t>
      </w:r>
      <w:r w:rsidR="006E6440" w:rsidRPr="001E7736">
        <w:rPr>
          <w:bCs/>
          <w:color w:val="000000" w:themeColor="text1"/>
          <w:sz w:val="22"/>
          <w:szCs w:val="22"/>
          <w:lang w:val="en-GB"/>
        </w:rPr>
        <w:t xml:space="preserve">a </w:t>
      </w:r>
      <w:r w:rsidRPr="001E7736">
        <w:rPr>
          <w:bCs/>
          <w:color w:val="000000" w:themeColor="text1"/>
          <w:sz w:val="22"/>
          <w:szCs w:val="22"/>
          <w:lang w:val="en-GB"/>
        </w:rPr>
        <w:t xml:space="preserve">standard gas </w:t>
      </w:r>
      <w:r w:rsidR="006E6440" w:rsidRPr="001E7736">
        <w:rPr>
          <w:bCs/>
          <w:color w:val="000000" w:themeColor="text1"/>
          <w:sz w:val="22"/>
          <w:szCs w:val="22"/>
          <w:lang w:val="en-GB"/>
        </w:rPr>
        <w:t>of</w:t>
      </w:r>
      <w:r w:rsidRPr="001E7736">
        <w:rPr>
          <w:bCs/>
          <w:color w:val="000000" w:themeColor="text1"/>
          <w:sz w:val="22"/>
          <w:szCs w:val="22"/>
          <w:lang w:val="en-GB"/>
        </w:rPr>
        <w:t xml:space="preserve"> known</w:t>
      </w:r>
      <w:r w:rsidR="00CA5E5C" w:rsidRPr="001E7736">
        <w:rPr>
          <w:bCs/>
          <w:color w:val="000000" w:themeColor="text1"/>
          <w:sz w:val="22"/>
          <w:szCs w:val="22"/>
          <w:lang w:val="en-GB"/>
        </w:rPr>
        <w:t xml:space="preserve"> concentration</w:t>
      </w:r>
      <w:r w:rsidRPr="001E7736">
        <w:rPr>
          <w:bCs/>
          <w:color w:val="000000" w:themeColor="text1"/>
          <w:sz w:val="22"/>
          <w:szCs w:val="22"/>
          <w:lang w:val="en-GB"/>
        </w:rPr>
        <w:t xml:space="preserve">. Hydrogen dissolved in the reaction mixture was not measured and the pressure increase generated by the evolved hydrogen was neglected in the calculations. The rates were determined from a linear regression fit. After 5 hours of photocatalysis, no carbon monoxide associated with </w:t>
      </w:r>
      <w:r w:rsidR="006E6440" w:rsidRPr="001E7736">
        <w:rPr>
          <w:bCs/>
          <w:color w:val="000000" w:themeColor="text1"/>
          <w:sz w:val="22"/>
          <w:szCs w:val="22"/>
          <w:lang w:val="en-GB"/>
        </w:rPr>
        <w:t>framework</w:t>
      </w:r>
      <w:r w:rsidRPr="001E7736">
        <w:rPr>
          <w:bCs/>
          <w:color w:val="000000" w:themeColor="text1"/>
          <w:sz w:val="22"/>
          <w:szCs w:val="22"/>
          <w:lang w:val="en-GB"/>
        </w:rPr>
        <w:t xml:space="preserve"> or scavenger decomposition could be detected on </w:t>
      </w:r>
      <w:r w:rsidR="006E6440" w:rsidRPr="001E7736">
        <w:rPr>
          <w:bCs/>
          <w:color w:val="000000" w:themeColor="text1"/>
          <w:sz w:val="22"/>
          <w:szCs w:val="22"/>
          <w:lang w:val="en-GB"/>
        </w:rPr>
        <w:t xml:space="preserve">a </w:t>
      </w:r>
      <w:r w:rsidRPr="001E7736">
        <w:rPr>
          <w:bCs/>
          <w:color w:val="000000" w:themeColor="text1"/>
          <w:sz w:val="22"/>
          <w:szCs w:val="22"/>
          <w:lang w:val="en-GB"/>
        </w:rPr>
        <w:t>GC system equipped with a pulsed discharge detector.</w:t>
      </w:r>
      <w:r w:rsidR="00CA5E5C" w:rsidRPr="001E7736">
        <w:rPr>
          <w:bCs/>
          <w:color w:val="000000" w:themeColor="text1"/>
          <w:sz w:val="22"/>
          <w:szCs w:val="22"/>
          <w:lang w:val="en-GB"/>
        </w:rPr>
        <w:t xml:space="preserve"> After the photocatalysis experiment, the </w:t>
      </w:r>
      <w:r w:rsidR="00CA5E5C" w:rsidRPr="001E7736">
        <w:rPr>
          <w:b/>
          <w:bCs/>
          <w:color w:val="000000" w:themeColor="text1"/>
          <w:sz w:val="22"/>
          <w:szCs w:val="22"/>
          <w:lang w:val="en-GB"/>
        </w:rPr>
        <w:t>FS-COF</w:t>
      </w:r>
      <w:r w:rsidR="00CA5E5C" w:rsidRPr="001E7736">
        <w:rPr>
          <w:bCs/>
          <w:color w:val="000000" w:themeColor="text1"/>
          <w:sz w:val="22"/>
          <w:szCs w:val="22"/>
          <w:lang w:val="en-GB"/>
        </w:rPr>
        <w:t xml:space="preserve"> was recovered by washing with water and acetone before drying at 120 °C.</w:t>
      </w:r>
    </w:p>
    <w:p w14:paraId="260B6D74" w14:textId="3E019E6E" w:rsidR="00B00C9D" w:rsidRPr="001E7736" w:rsidRDefault="0086643D" w:rsidP="00C36D22">
      <w:pPr>
        <w:autoSpaceDE w:val="0"/>
        <w:autoSpaceDN w:val="0"/>
        <w:adjustRightInd w:val="0"/>
        <w:snapToGrid w:val="0"/>
        <w:spacing w:before="100" w:beforeAutospacing="1" w:after="100" w:afterAutospacing="1" w:line="360" w:lineRule="auto"/>
        <w:rPr>
          <w:bCs/>
          <w:color w:val="000000" w:themeColor="text1"/>
          <w:sz w:val="22"/>
          <w:szCs w:val="22"/>
          <w:lang w:val="en-GB"/>
        </w:rPr>
      </w:pPr>
      <w:r w:rsidRPr="001E7736">
        <w:rPr>
          <w:b/>
          <w:bCs/>
          <w:color w:val="000000" w:themeColor="text1"/>
          <w:sz w:val="22"/>
          <w:szCs w:val="22"/>
          <w:lang w:val="en-GB"/>
        </w:rPr>
        <w:t>Calculation</w:t>
      </w:r>
      <w:r w:rsidR="00B00C9D" w:rsidRPr="001E7736">
        <w:rPr>
          <w:b/>
          <w:bCs/>
          <w:color w:val="000000" w:themeColor="text1"/>
          <w:sz w:val="22"/>
          <w:szCs w:val="22"/>
          <w:lang w:val="en-GB"/>
        </w:rPr>
        <w:t>s</w:t>
      </w:r>
      <w:r w:rsidRPr="001E7736">
        <w:rPr>
          <w:b/>
          <w:bCs/>
          <w:color w:val="000000" w:themeColor="text1"/>
          <w:sz w:val="22"/>
          <w:szCs w:val="22"/>
          <w:lang w:val="en-GB"/>
        </w:rPr>
        <w:t>.</w:t>
      </w:r>
      <w:r w:rsidR="00B00C9D" w:rsidRPr="001E7736">
        <w:rPr>
          <w:color w:val="000000" w:themeColor="text1"/>
          <w:sz w:val="22"/>
          <w:szCs w:val="22"/>
        </w:rPr>
        <w:t xml:space="preserve"> </w:t>
      </w:r>
      <w:r w:rsidR="00B00C9D" w:rsidRPr="001E7736">
        <w:rPr>
          <w:bCs/>
          <w:color w:val="000000" w:themeColor="text1"/>
          <w:sz w:val="22"/>
          <w:szCs w:val="22"/>
          <w:lang w:val="en-GB"/>
        </w:rPr>
        <w:t xml:space="preserve">For the different </w:t>
      </w:r>
      <w:r w:rsidR="00BC6FF4" w:rsidRPr="001E7736">
        <w:rPr>
          <w:bCs/>
          <w:color w:val="000000" w:themeColor="text1"/>
          <w:sz w:val="22"/>
          <w:szCs w:val="22"/>
          <w:lang w:val="en-GB"/>
        </w:rPr>
        <w:t>molecular fragments representing the COFs</w:t>
      </w:r>
      <w:r w:rsidR="00B00C9D" w:rsidRPr="001E7736">
        <w:rPr>
          <w:bCs/>
          <w:color w:val="000000" w:themeColor="text1"/>
          <w:sz w:val="22"/>
          <w:szCs w:val="22"/>
          <w:lang w:val="en-GB"/>
        </w:rPr>
        <w:t>, we calculated the standard reduction potentials of half-reactions for free electrons/holes and excitons, using density functional theory (DFT) and time-dependent DFT (TD-DFT). The B3LYP density functional was used for all the DFT and TD-DFT calculations</w:t>
      </w:r>
      <w:r w:rsidR="00230E71" w:rsidRPr="001E7736">
        <w:rPr>
          <w:bCs/>
          <w:color w:val="000000" w:themeColor="text1"/>
          <w:sz w:val="22"/>
          <w:szCs w:val="22"/>
          <w:lang w:val="en-GB"/>
        </w:rPr>
        <w:t xml:space="preserve"> (unless otherwise stated)</w:t>
      </w:r>
      <w:r w:rsidR="00B00C9D" w:rsidRPr="001E7736">
        <w:rPr>
          <w:bCs/>
          <w:color w:val="000000" w:themeColor="text1"/>
          <w:sz w:val="22"/>
          <w:szCs w:val="22"/>
          <w:lang w:val="en-GB"/>
        </w:rPr>
        <w:t>, together with the Def2-SVP basis set,</w:t>
      </w:r>
      <w:r w:rsidR="00A565AE" w:rsidRPr="001E7736">
        <w:rPr>
          <w:bCs/>
          <w:noProof/>
          <w:color w:val="000000" w:themeColor="text1"/>
          <w:sz w:val="22"/>
          <w:szCs w:val="22"/>
          <w:vertAlign w:val="superscript"/>
          <w:lang w:val="en-GB"/>
        </w:rPr>
        <w:t>63</w:t>
      </w:r>
      <w:r w:rsidR="00B00C9D" w:rsidRPr="001E7736">
        <w:rPr>
          <w:bCs/>
          <w:color w:val="000000" w:themeColor="text1"/>
          <w:sz w:val="22"/>
          <w:szCs w:val="22"/>
          <w:lang w:val="en-GB"/>
        </w:rPr>
        <w:t xml:space="preserve"> using the Gaussian 16 software.</w:t>
      </w:r>
      <w:r w:rsidR="00F03A23" w:rsidRPr="001E7736">
        <w:rPr>
          <w:bCs/>
          <w:noProof/>
          <w:color w:val="000000" w:themeColor="text1"/>
          <w:sz w:val="22"/>
          <w:szCs w:val="22"/>
          <w:vertAlign w:val="superscript"/>
          <w:lang w:val="en-GB"/>
        </w:rPr>
        <w:t>6</w:t>
      </w:r>
      <w:r w:rsidR="00A565AE" w:rsidRPr="001E7736">
        <w:rPr>
          <w:bCs/>
          <w:noProof/>
          <w:color w:val="000000" w:themeColor="text1"/>
          <w:sz w:val="22"/>
          <w:szCs w:val="22"/>
          <w:vertAlign w:val="superscript"/>
          <w:lang w:val="en-GB"/>
        </w:rPr>
        <w:t>4</w:t>
      </w:r>
      <w:r w:rsidR="00602674" w:rsidRPr="001E7736">
        <w:rPr>
          <w:bCs/>
          <w:color w:val="000000" w:themeColor="text1"/>
          <w:sz w:val="22"/>
          <w:szCs w:val="22"/>
          <w:lang w:val="en-GB"/>
        </w:rPr>
        <w:t xml:space="preserve"> S1 optimi</w:t>
      </w:r>
      <w:r w:rsidR="00E27EAD" w:rsidRPr="001E7736">
        <w:rPr>
          <w:bCs/>
          <w:color w:val="000000" w:themeColor="text1"/>
          <w:sz w:val="22"/>
          <w:szCs w:val="22"/>
          <w:lang w:val="en-GB"/>
        </w:rPr>
        <w:t>z</w:t>
      </w:r>
      <w:r w:rsidR="00602674" w:rsidRPr="001E7736">
        <w:rPr>
          <w:bCs/>
          <w:color w:val="000000" w:themeColor="text1"/>
          <w:sz w:val="22"/>
          <w:szCs w:val="22"/>
          <w:lang w:val="en-GB"/>
        </w:rPr>
        <w:t>ations for the calculations of the exciton potentials (</w:t>
      </w:r>
      <w:r w:rsidR="003D6FF9" w:rsidRPr="001E7736">
        <w:rPr>
          <w:bCs/>
          <w:i/>
          <w:color w:val="000000" w:themeColor="text1"/>
          <w:sz w:val="22"/>
          <w:szCs w:val="22"/>
          <w:lang w:val="en-GB"/>
        </w:rPr>
        <w:t>i.e.</w:t>
      </w:r>
      <w:r w:rsidR="003D6FF9" w:rsidRPr="001E7736">
        <w:rPr>
          <w:bCs/>
          <w:color w:val="000000" w:themeColor="text1"/>
          <w:sz w:val="22"/>
          <w:szCs w:val="22"/>
          <w:lang w:val="en-GB"/>
        </w:rPr>
        <w:t xml:space="preserve">, IP* and </w:t>
      </w:r>
      <w:r w:rsidR="00602674" w:rsidRPr="001E7736">
        <w:rPr>
          <w:bCs/>
          <w:color w:val="000000" w:themeColor="text1"/>
          <w:sz w:val="22"/>
          <w:szCs w:val="22"/>
          <w:lang w:val="en-GB"/>
        </w:rPr>
        <w:t>EA*) used the Tamm</w:t>
      </w:r>
      <w:r w:rsidR="00357424" w:rsidRPr="001E7736">
        <w:rPr>
          <w:color w:val="000000" w:themeColor="text1"/>
          <w:sz w:val="22"/>
          <w:szCs w:val="22"/>
          <w:lang w:val="en-GB"/>
        </w:rPr>
        <w:t>–</w:t>
      </w:r>
      <w:proofErr w:type="spellStart"/>
      <w:r w:rsidR="00602674" w:rsidRPr="001E7736">
        <w:rPr>
          <w:bCs/>
          <w:color w:val="000000" w:themeColor="text1"/>
          <w:sz w:val="22"/>
          <w:szCs w:val="22"/>
          <w:lang w:val="en-GB"/>
        </w:rPr>
        <w:t>Dancoff</w:t>
      </w:r>
      <w:proofErr w:type="spellEnd"/>
      <w:r w:rsidR="00602674" w:rsidRPr="001E7736">
        <w:rPr>
          <w:bCs/>
          <w:color w:val="000000" w:themeColor="text1"/>
          <w:sz w:val="22"/>
          <w:szCs w:val="22"/>
          <w:lang w:val="en-GB"/>
        </w:rPr>
        <w:t xml:space="preserve"> approximation</w:t>
      </w:r>
      <w:r w:rsidR="00407A1D" w:rsidRPr="001E7736">
        <w:rPr>
          <w:bCs/>
          <w:color w:val="000000" w:themeColor="text1"/>
          <w:sz w:val="22"/>
          <w:szCs w:val="22"/>
          <w:lang w:val="en-GB"/>
        </w:rPr>
        <w:t>.</w:t>
      </w:r>
      <w:r w:rsidR="00F03A23" w:rsidRPr="001E7736">
        <w:rPr>
          <w:bCs/>
          <w:noProof/>
          <w:color w:val="000000" w:themeColor="text1"/>
          <w:sz w:val="22"/>
          <w:szCs w:val="22"/>
          <w:vertAlign w:val="superscript"/>
          <w:lang w:val="en-GB"/>
        </w:rPr>
        <w:t>6</w:t>
      </w:r>
      <w:r w:rsidR="00A565AE" w:rsidRPr="001E7736">
        <w:rPr>
          <w:bCs/>
          <w:noProof/>
          <w:color w:val="000000" w:themeColor="text1"/>
          <w:sz w:val="22"/>
          <w:szCs w:val="22"/>
          <w:vertAlign w:val="superscript"/>
          <w:lang w:val="en-GB"/>
        </w:rPr>
        <w:t>5</w:t>
      </w:r>
      <w:r w:rsidR="00407A1D" w:rsidRPr="001E7736">
        <w:rPr>
          <w:bCs/>
          <w:color w:val="000000" w:themeColor="text1"/>
          <w:sz w:val="22"/>
          <w:szCs w:val="22"/>
          <w:lang w:val="en-GB"/>
        </w:rPr>
        <w:t xml:space="preserve"> </w:t>
      </w:r>
      <w:r w:rsidR="00B00C9D" w:rsidRPr="001E7736">
        <w:rPr>
          <w:bCs/>
          <w:color w:val="000000" w:themeColor="text1"/>
          <w:sz w:val="22"/>
          <w:szCs w:val="22"/>
          <w:lang w:val="en-GB"/>
        </w:rPr>
        <w:t>The effect of solvation by water was accounted for</w:t>
      </w:r>
      <w:r w:rsidR="0081136E" w:rsidRPr="001E7736">
        <w:rPr>
          <w:bCs/>
          <w:color w:val="000000" w:themeColor="text1"/>
          <w:sz w:val="22"/>
          <w:szCs w:val="22"/>
          <w:lang w:val="en-GB"/>
        </w:rPr>
        <w:t xml:space="preserve"> by</w:t>
      </w:r>
      <w:r w:rsidR="00B00C9D" w:rsidRPr="001E7736">
        <w:rPr>
          <w:bCs/>
          <w:color w:val="000000" w:themeColor="text1"/>
          <w:sz w:val="22"/>
          <w:szCs w:val="22"/>
          <w:lang w:val="en-GB"/>
        </w:rPr>
        <w:t xml:space="preserve"> using the </w:t>
      </w:r>
      <w:r w:rsidR="0081136E" w:rsidRPr="001E7736">
        <w:rPr>
          <w:bCs/>
          <w:color w:val="000000" w:themeColor="text1"/>
          <w:sz w:val="22"/>
          <w:szCs w:val="22"/>
          <w:lang w:val="en-GB"/>
        </w:rPr>
        <w:t>PCM/</w:t>
      </w:r>
      <w:r w:rsidR="00B00C9D" w:rsidRPr="001E7736">
        <w:rPr>
          <w:bCs/>
          <w:color w:val="000000" w:themeColor="text1"/>
          <w:sz w:val="22"/>
          <w:szCs w:val="22"/>
          <w:lang w:val="en-GB"/>
        </w:rPr>
        <w:t>SMD solvation model.</w:t>
      </w:r>
      <w:r w:rsidR="00A565AE" w:rsidRPr="001E7736">
        <w:rPr>
          <w:bCs/>
          <w:noProof/>
          <w:color w:val="000000" w:themeColor="text1"/>
          <w:sz w:val="22"/>
          <w:szCs w:val="22"/>
          <w:vertAlign w:val="superscript"/>
          <w:lang w:val="en-GB"/>
        </w:rPr>
        <w:t>66</w:t>
      </w:r>
      <w:r w:rsidR="00E7740E" w:rsidRPr="001E7736">
        <w:rPr>
          <w:bCs/>
          <w:noProof/>
          <w:color w:val="000000" w:themeColor="text1"/>
          <w:sz w:val="22"/>
          <w:szCs w:val="22"/>
          <w:vertAlign w:val="superscript"/>
          <w:lang w:val="en-GB"/>
        </w:rPr>
        <w:t>,</w:t>
      </w:r>
      <w:r w:rsidR="00A565AE" w:rsidRPr="001E7736">
        <w:rPr>
          <w:bCs/>
          <w:noProof/>
          <w:color w:val="000000" w:themeColor="text1"/>
          <w:sz w:val="22"/>
          <w:szCs w:val="22"/>
          <w:vertAlign w:val="superscript"/>
          <w:lang w:val="en-GB"/>
        </w:rPr>
        <w:t>67</w:t>
      </w:r>
      <w:r w:rsidR="00B00C9D" w:rsidRPr="001E7736">
        <w:rPr>
          <w:bCs/>
          <w:color w:val="000000" w:themeColor="text1"/>
          <w:sz w:val="22"/>
          <w:szCs w:val="22"/>
          <w:lang w:val="en-GB"/>
        </w:rPr>
        <w:t xml:space="preserve"> The potentials of the solution reactions for one-hole and two-hole oxidation of ascorbic acid were calculated as described in Supplementary section </w:t>
      </w:r>
      <w:r w:rsidR="00052FF7" w:rsidRPr="001E7736">
        <w:rPr>
          <w:bCs/>
          <w:color w:val="000000" w:themeColor="text1"/>
          <w:sz w:val="22"/>
          <w:szCs w:val="22"/>
          <w:lang w:val="en-GB"/>
        </w:rPr>
        <w:t>2</w:t>
      </w:r>
      <w:r w:rsidR="00A4581C" w:rsidRPr="001E7736">
        <w:rPr>
          <w:bCs/>
          <w:color w:val="000000" w:themeColor="text1"/>
          <w:sz w:val="22"/>
          <w:szCs w:val="22"/>
          <w:lang w:val="en-GB"/>
        </w:rPr>
        <w:t>2</w:t>
      </w:r>
      <w:r w:rsidR="00B00C9D" w:rsidRPr="001E7736">
        <w:rPr>
          <w:bCs/>
          <w:color w:val="000000" w:themeColor="text1"/>
          <w:sz w:val="22"/>
          <w:szCs w:val="22"/>
          <w:lang w:val="en-GB"/>
        </w:rPr>
        <w:t>, while the experimental values were used for the proton reduction and water oxidation reactions.</w:t>
      </w:r>
      <w:r w:rsidR="00D44C74" w:rsidRPr="001E7736">
        <w:rPr>
          <w:bCs/>
          <w:color w:val="000000" w:themeColor="text1"/>
          <w:sz w:val="22"/>
          <w:szCs w:val="22"/>
          <w:lang w:val="en-GB"/>
        </w:rPr>
        <w:t xml:space="preserve"> </w:t>
      </w:r>
    </w:p>
    <w:p w14:paraId="1F72C46C" w14:textId="1ECE0EF4" w:rsidR="002167BE" w:rsidRPr="001E7736" w:rsidRDefault="00B00C9D" w:rsidP="00C36D22">
      <w:pPr>
        <w:autoSpaceDE w:val="0"/>
        <w:autoSpaceDN w:val="0"/>
        <w:adjustRightInd w:val="0"/>
        <w:snapToGrid w:val="0"/>
        <w:spacing w:before="100" w:beforeAutospacing="1" w:after="100" w:afterAutospacing="1" w:line="360" w:lineRule="auto"/>
        <w:rPr>
          <w:bCs/>
          <w:color w:val="000000" w:themeColor="text1"/>
          <w:sz w:val="22"/>
          <w:szCs w:val="22"/>
          <w:lang w:val="en-GB"/>
        </w:rPr>
      </w:pPr>
      <w:r w:rsidRPr="001E7736">
        <w:rPr>
          <w:bCs/>
          <w:color w:val="000000" w:themeColor="text1"/>
          <w:sz w:val="22"/>
          <w:szCs w:val="22"/>
          <w:lang w:val="en-GB"/>
        </w:rPr>
        <w:t xml:space="preserve">Periodic DFT calculations on the COF crystal structures were carried out within the plane-wave pseudopotential formalism, using the Vienna </w:t>
      </w:r>
      <w:r w:rsidRPr="001E7736">
        <w:rPr>
          <w:bCs/>
          <w:i/>
          <w:color w:val="000000" w:themeColor="text1"/>
          <w:sz w:val="22"/>
          <w:szCs w:val="22"/>
          <w:lang w:val="en-GB"/>
        </w:rPr>
        <w:t>ab initio</w:t>
      </w:r>
      <w:r w:rsidRPr="001E7736">
        <w:rPr>
          <w:bCs/>
          <w:color w:val="000000" w:themeColor="text1"/>
          <w:sz w:val="22"/>
          <w:szCs w:val="22"/>
          <w:lang w:val="en-GB"/>
        </w:rPr>
        <w:t xml:space="preserve"> Simulation Package (VASP) code.</w:t>
      </w:r>
      <w:r w:rsidR="00A565AE" w:rsidRPr="001E7736">
        <w:rPr>
          <w:bCs/>
          <w:noProof/>
          <w:color w:val="000000" w:themeColor="text1"/>
          <w:sz w:val="22"/>
          <w:szCs w:val="22"/>
          <w:vertAlign w:val="superscript"/>
          <w:lang w:val="en-GB"/>
        </w:rPr>
        <w:t>69</w:t>
      </w:r>
      <w:r w:rsidRPr="001E7736">
        <w:rPr>
          <w:bCs/>
          <w:color w:val="000000" w:themeColor="text1"/>
          <w:sz w:val="22"/>
          <w:szCs w:val="22"/>
          <w:lang w:val="en-GB"/>
        </w:rPr>
        <w:t xml:space="preserve"> Geometry optimizations were performed employing the </w:t>
      </w:r>
      <w:proofErr w:type="spellStart"/>
      <w:r w:rsidRPr="001E7736">
        <w:rPr>
          <w:bCs/>
          <w:color w:val="000000" w:themeColor="text1"/>
          <w:sz w:val="22"/>
          <w:szCs w:val="22"/>
          <w:lang w:val="en-GB"/>
        </w:rPr>
        <w:t>Perdew</w:t>
      </w:r>
      <w:proofErr w:type="spellEnd"/>
      <w:r w:rsidRPr="001E7736">
        <w:rPr>
          <w:bCs/>
          <w:color w:val="000000" w:themeColor="text1"/>
          <w:sz w:val="22"/>
          <w:szCs w:val="22"/>
          <w:lang w:val="en-GB"/>
        </w:rPr>
        <w:t>−Burke−</w:t>
      </w:r>
      <w:proofErr w:type="spellStart"/>
      <w:r w:rsidRPr="001E7736">
        <w:rPr>
          <w:bCs/>
          <w:color w:val="000000" w:themeColor="text1"/>
          <w:sz w:val="22"/>
          <w:szCs w:val="22"/>
          <w:lang w:val="en-GB"/>
        </w:rPr>
        <w:t>Ernzerhof</w:t>
      </w:r>
      <w:proofErr w:type="spellEnd"/>
      <w:r w:rsidRPr="001E7736">
        <w:rPr>
          <w:bCs/>
          <w:color w:val="000000" w:themeColor="text1"/>
          <w:sz w:val="22"/>
          <w:szCs w:val="22"/>
          <w:lang w:val="en-GB"/>
        </w:rPr>
        <w:t xml:space="preserve"> exchange−correlation functional with the DFT-D3(BJ) dispersion correction.</w:t>
      </w:r>
      <w:r w:rsidR="00A565AE" w:rsidRPr="001E7736">
        <w:rPr>
          <w:bCs/>
          <w:noProof/>
          <w:color w:val="000000" w:themeColor="text1"/>
          <w:sz w:val="22"/>
          <w:szCs w:val="22"/>
          <w:vertAlign w:val="superscript"/>
          <w:lang w:val="en-GB"/>
        </w:rPr>
        <w:t>70</w:t>
      </w:r>
      <w:r w:rsidR="00D26E86" w:rsidRPr="001E7736">
        <w:rPr>
          <w:bCs/>
          <w:noProof/>
          <w:color w:val="000000" w:themeColor="text1"/>
          <w:sz w:val="22"/>
          <w:szCs w:val="22"/>
          <w:vertAlign w:val="superscript"/>
          <w:lang w:val="en-GB"/>
        </w:rPr>
        <w:t>–</w:t>
      </w:r>
      <w:r w:rsidR="00A565AE" w:rsidRPr="001E7736">
        <w:rPr>
          <w:bCs/>
          <w:noProof/>
          <w:color w:val="000000" w:themeColor="text1"/>
          <w:sz w:val="22"/>
          <w:szCs w:val="22"/>
          <w:vertAlign w:val="superscript"/>
          <w:lang w:val="en-GB"/>
        </w:rPr>
        <w:t>72</w:t>
      </w:r>
      <w:r w:rsidRPr="001E7736">
        <w:rPr>
          <w:bCs/>
          <w:color w:val="000000" w:themeColor="text1"/>
          <w:sz w:val="22"/>
          <w:szCs w:val="22"/>
          <w:lang w:val="en-GB"/>
        </w:rPr>
        <w:t xml:space="preserve"> </w:t>
      </w:r>
      <w:r w:rsidR="001C4F13" w:rsidRPr="001E7736">
        <w:rPr>
          <w:bCs/>
          <w:color w:val="000000" w:themeColor="text1"/>
          <w:sz w:val="22"/>
          <w:szCs w:val="22"/>
          <w:lang w:val="en-GB"/>
        </w:rPr>
        <w:t>A kinetic-</w:t>
      </w:r>
      <w:r w:rsidR="001C4F13" w:rsidRPr="001E7736">
        <w:rPr>
          <w:bCs/>
          <w:color w:val="000000" w:themeColor="text1"/>
          <w:sz w:val="22"/>
          <w:szCs w:val="22"/>
          <w:lang w:val="en-GB"/>
        </w:rPr>
        <w:lastRenderedPageBreak/>
        <w:t xml:space="preserve">energy </w:t>
      </w:r>
      <w:proofErr w:type="spellStart"/>
      <w:r w:rsidR="001C4F13" w:rsidRPr="001E7736">
        <w:rPr>
          <w:bCs/>
          <w:color w:val="000000" w:themeColor="text1"/>
          <w:sz w:val="22"/>
          <w:szCs w:val="22"/>
          <w:lang w:val="en-GB"/>
        </w:rPr>
        <w:t>cutoff</w:t>
      </w:r>
      <w:proofErr w:type="spellEnd"/>
      <w:r w:rsidR="001C4F13" w:rsidRPr="001E7736">
        <w:rPr>
          <w:bCs/>
          <w:color w:val="000000" w:themeColor="text1"/>
          <w:sz w:val="22"/>
          <w:szCs w:val="22"/>
          <w:lang w:val="en-GB"/>
        </w:rPr>
        <w:t xml:space="preserve"> of 500 eV was used to define the plane</w:t>
      </w:r>
      <w:r w:rsidR="00641590" w:rsidRPr="001E7736">
        <w:rPr>
          <w:bCs/>
          <w:color w:val="000000" w:themeColor="text1"/>
          <w:sz w:val="22"/>
          <w:szCs w:val="22"/>
          <w:lang w:val="en-GB"/>
        </w:rPr>
        <w:t>-</w:t>
      </w:r>
      <w:r w:rsidR="001C4F13" w:rsidRPr="001E7736">
        <w:rPr>
          <w:bCs/>
          <w:color w:val="000000" w:themeColor="text1"/>
          <w:sz w:val="22"/>
          <w:szCs w:val="22"/>
          <w:lang w:val="en-GB"/>
        </w:rPr>
        <w:t>wave basis</w:t>
      </w:r>
      <w:r w:rsidR="00641590" w:rsidRPr="001E7736">
        <w:rPr>
          <w:bCs/>
          <w:color w:val="000000" w:themeColor="text1"/>
          <w:sz w:val="22"/>
          <w:szCs w:val="22"/>
          <w:lang w:val="en-GB"/>
        </w:rPr>
        <w:t xml:space="preserve"> set</w:t>
      </w:r>
      <w:r w:rsidR="001C4F13" w:rsidRPr="001E7736">
        <w:rPr>
          <w:bCs/>
          <w:color w:val="000000" w:themeColor="text1"/>
          <w:sz w:val="22"/>
          <w:szCs w:val="22"/>
          <w:lang w:val="en-GB"/>
        </w:rPr>
        <w:t xml:space="preserve">. </w:t>
      </w:r>
      <w:r w:rsidRPr="001E7736">
        <w:rPr>
          <w:bCs/>
          <w:color w:val="000000" w:themeColor="text1"/>
          <w:sz w:val="22"/>
          <w:szCs w:val="22"/>
          <w:lang w:val="en-GB"/>
        </w:rPr>
        <w:t>The electronic structure of each optimized COF structure was then computed using a screened hybrid exchange−correlation functional (HSE06),</w:t>
      </w:r>
      <w:r w:rsidR="00D26E86" w:rsidRPr="001E7736">
        <w:rPr>
          <w:bCs/>
          <w:noProof/>
          <w:color w:val="000000" w:themeColor="text1"/>
          <w:sz w:val="22"/>
          <w:szCs w:val="22"/>
          <w:vertAlign w:val="superscript"/>
          <w:lang w:val="en-GB"/>
        </w:rPr>
        <w:t>7</w:t>
      </w:r>
      <w:r w:rsidR="00A565AE" w:rsidRPr="001E7736">
        <w:rPr>
          <w:bCs/>
          <w:noProof/>
          <w:color w:val="000000" w:themeColor="text1"/>
          <w:sz w:val="22"/>
          <w:szCs w:val="22"/>
          <w:vertAlign w:val="superscript"/>
          <w:lang w:val="en-GB"/>
        </w:rPr>
        <w:t>3</w:t>
      </w:r>
      <w:r w:rsidR="00D26E86" w:rsidRPr="001E7736">
        <w:rPr>
          <w:bCs/>
          <w:noProof/>
          <w:color w:val="000000" w:themeColor="text1"/>
          <w:sz w:val="22"/>
          <w:szCs w:val="22"/>
          <w:vertAlign w:val="superscript"/>
          <w:lang w:val="en-GB"/>
        </w:rPr>
        <w:t>–7</w:t>
      </w:r>
      <w:r w:rsidR="00A565AE" w:rsidRPr="001E7736">
        <w:rPr>
          <w:bCs/>
          <w:noProof/>
          <w:color w:val="000000" w:themeColor="text1"/>
          <w:sz w:val="22"/>
          <w:szCs w:val="22"/>
          <w:vertAlign w:val="superscript"/>
          <w:lang w:val="en-GB"/>
        </w:rPr>
        <w:t>5</w:t>
      </w:r>
      <w:r w:rsidRPr="001E7736">
        <w:rPr>
          <w:bCs/>
          <w:color w:val="000000" w:themeColor="text1"/>
          <w:sz w:val="22"/>
          <w:szCs w:val="22"/>
          <w:lang w:val="en-GB"/>
        </w:rPr>
        <w:t xml:space="preserve"> giving key electronic properties, such as band gap and electrostatic potential. </w:t>
      </w:r>
      <w:r w:rsidR="0076432F" w:rsidRPr="001E7736">
        <w:rPr>
          <w:bCs/>
          <w:color w:val="000000" w:themeColor="text1"/>
          <w:sz w:val="22"/>
          <w:szCs w:val="22"/>
          <w:lang w:val="en-GB"/>
        </w:rPr>
        <w:t>To</w:t>
      </w:r>
      <w:r w:rsidRPr="001E7736">
        <w:rPr>
          <w:bCs/>
          <w:color w:val="000000" w:themeColor="text1"/>
          <w:sz w:val="22"/>
          <w:szCs w:val="22"/>
          <w:lang w:val="en-GB"/>
        </w:rPr>
        <w:t xml:space="preserve"> achieve valence band alignment</w:t>
      </w:r>
      <w:r w:rsidR="00A42239" w:rsidRPr="001E7736">
        <w:rPr>
          <w:bCs/>
          <w:color w:val="000000" w:themeColor="text1"/>
          <w:sz w:val="22"/>
          <w:szCs w:val="22"/>
          <w:lang w:val="en-GB"/>
        </w:rPr>
        <w:t xml:space="preserve"> </w:t>
      </w:r>
      <w:r w:rsidRPr="001E7736">
        <w:rPr>
          <w:bCs/>
          <w:color w:val="000000" w:themeColor="text1"/>
          <w:sz w:val="22"/>
          <w:szCs w:val="22"/>
          <w:lang w:val="en-GB"/>
        </w:rPr>
        <w:t>so that band energies can be compared for the different COF structures, we followed a</w:t>
      </w:r>
      <w:r w:rsidR="0076432F" w:rsidRPr="001E7736">
        <w:rPr>
          <w:bCs/>
          <w:color w:val="000000" w:themeColor="text1"/>
          <w:sz w:val="22"/>
          <w:szCs w:val="22"/>
          <w:lang w:val="en-GB"/>
        </w:rPr>
        <w:t>n</w:t>
      </w:r>
      <w:r w:rsidRPr="001E7736">
        <w:rPr>
          <w:bCs/>
          <w:color w:val="000000" w:themeColor="text1"/>
          <w:sz w:val="22"/>
          <w:szCs w:val="22"/>
          <w:lang w:val="en-GB"/>
        </w:rPr>
        <w:t xml:space="preserve"> approach devised for determining the vacuum level of porous structures.</w:t>
      </w:r>
      <w:r w:rsidR="00D26E86" w:rsidRPr="001E7736">
        <w:rPr>
          <w:bCs/>
          <w:noProof/>
          <w:color w:val="000000" w:themeColor="text1"/>
          <w:sz w:val="22"/>
          <w:szCs w:val="22"/>
          <w:vertAlign w:val="superscript"/>
          <w:lang w:val="en-GB"/>
        </w:rPr>
        <w:t>7</w:t>
      </w:r>
      <w:r w:rsidR="00A565AE" w:rsidRPr="001E7736">
        <w:rPr>
          <w:bCs/>
          <w:noProof/>
          <w:color w:val="000000" w:themeColor="text1"/>
          <w:sz w:val="22"/>
          <w:szCs w:val="22"/>
          <w:vertAlign w:val="superscript"/>
          <w:lang w:val="en-GB"/>
        </w:rPr>
        <w:t>6</w:t>
      </w:r>
      <w:r w:rsidRPr="001E7736">
        <w:rPr>
          <w:bCs/>
          <w:color w:val="000000" w:themeColor="text1"/>
          <w:sz w:val="22"/>
          <w:szCs w:val="22"/>
          <w:lang w:val="en-GB"/>
        </w:rPr>
        <w:t xml:space="preserve"> </w:t>
      </w:r>
      <w:r w:rsidR="008C5F2F" w:rsidRPr="001E7736">
        <w:rPr>
          <w:bCs/>
          <w:color w:val="000000" w:themeColor="text1"/>
          <w:sz w:val="22"/>
          <w:szCs w:val="22"/>
          <w:lang w:val="en-GB"/>
        </w:rPr>
        <w:t xml:space="preserve">Further computational details are provided in Supplementary section 22. </w:t>
      </w:r>
    </w:p>
    <w:p w14:paraId="78186B40" w14:textId="36D9182F" w:rsidR="007412A7" w:rsidRDefault="0006501D" w:rsidP="00C36D22">
      <w:pPr>
        <w:autoSpaceDE w:val="0"/>
        <w:autoSpaceDN w:val="0"/>
        <w:adjustRightInd w:val="0"/>
        <w:snapToGrid w:val="0"/>
        <w:spacing w:before="100" w:beforeAutospacing="1" w:after="100" w:afterAutospacing="1" w:line="360" w:lineRule="auto"/>
        <w:rPr>
          <w:bCs/>
          <w:color w:val="000000" w:themeColor="text1"/>
          <w:sz w:val="22"/>
          <w:szCs w:val="22"/>
          <w:lang w:val="en-GB"/>
        </w:rPr>
      </w:pPr>
      <w:r w:rsidRPr="001E7736">
        <w:rPr>
          <w:b/>
          <w:bCs/>
          <w:color w:val="000000" w:themeColor="text1"/>
          <w:sz w:val="22"/>
          <w:szCs w:val="22"/>
          <w:lang w:val="en-GB"/>
        </w:rPr>
        <w:t>Data availability</w:t>
      </w:r>
      <w:r w:rsidRPr="001E7736">
        <w:rPr>
          <w:bCs/>
          <w:color w:val="000000" w:themeColor="text1"/>
          <w:sz w:val="22"/>
          <w:szCs w:val="22"/>
          <w:lang w:val="en-GB"/>
        </w:rPr>
        <w:t xml:space="preserve">. </w:t>
      </w:r>
      <w:r w:rsidR="007412A7" w:rsidRPr="001E7736">
        <w:rPr>
          <w:bCs/>
          <w:color w:val="000000" w:themeColor="text1"/>
          <w:sz w:val="22"/>
          <w:szCs w:val="22"/>
          <w:lang w:val="en-GB"/>
        </w:rPr>
        <w:t>All data generated or analysed during this study are included in this published article and the supplementary information files.</w:t>
      </w:r>
    </w:p>
    <w:p w14:paraId="418185C3" w14:textId="77777777" w:rsidR="008B1315" w:rsidRPr="001E7736" w:rsidRDefault="008B1315" w:rsidP="00C36D22">
      <w:pPr>
        <w:autoSpaceDE w:val="0"/>
        <w:autoSpaceDN w:val="0"/>
        <w:adjustRightInd w:val="0"/>
        <w:snapToGrid w:val="0"/>
        <w:spacing w:before="100" w:beforeAutospacing="1" w:after="100" w:afterAutospacing="1" w:line="360" w:lineRule="auto"/>
        <w:rPr>
          <w:bCs/>
          <w:color w:val="000000" w:themeColor="text1"/>
          <w:sz w:val="22"/>
          <w:szCs w:val="22"/>
          <w:lang w:val="en-GB"/>
        </w:rPr>
      </w:pPr>
    </w:p>
    <w:p w14:paraId="10E62F71" w14:textId="77777777" w:rsidR="009D3B31" w:rsidRPr="008B1315" w:rsidRDefault="009D3B31" w:rsidP="008B1315">
      <w:pPr>
        <w:pStyle w:val="SectionContent"/>
        <w:rPr>
          <w:rFonts w:ascii="Times New Roman" w:eastAsia="SimSun" w:hAnsi="Times New Roman"/>
          <w:b/>
          <w:bCs/>
          <w:color w:val="000000" w:themeColor="text1"/>
          <w:kern w:val="2"/>
          <w:lang w:eastAsia="zh-CN"/>
        </w:rPr>
      </w:pPr>
      <w:r w:rsidRPr="008B1315">
        <w:rPr>
          <w:rFonts w:ascii="Times New Roman" w:eastAsia="SimSun" w:hAnsi="Times New Roman"/>
          <w:b/>
          <w:bCs/>
          <w:color w:val="000000" w:themeColor="text1"/>
          <w:kern w:val="2"/>
          <w:lang w:eastAsia="zh-CN"/>
        </w:rPr>
        <w:t>Additional information</w:t>
      </w:r>
    </w:p>
    <w:p w14:paraId="69B6AB1C" w14:textId="20F556A5" w:rsidR="009E0FFE" w:rsidRDefault="00455ADE" w:rsidP="00C36D22">
      <w:pPr>
        <w:autoSpaceDE w:val="0"/>
        <w:autoSpaceDN w:val="0"/>
        <w:adjustRightInd w:val="0"/>
        <w:snapToGrid w:val="0"/>
        <w:spacing w:before="100" w:beforeAutospacing="1" w:after="100" w:afterAutospacing="1" w:line="360" w:lineRule="auto"/>
        <w:rPr>
          <w:rFonts w:eastAsia="Times New Roman"/>
          <w:color w:val="000000" w:themeColor="text1"/>
          <w:kern w:val="20"/>
          <w:sz w:val="22"/>
          <w:szCs w:val="22"/>
          <w:lang w:val="en-GB" w:eastAsia="en-US"/>
        </w:rPr>
      </w:pPr>
      <w:r w:rsidRPr="001E7736">
        <w:rPr>
          <w:rFonts w:eastAsia="Times New Roman"/>
          <w:color w:val="000000" w:themeColor="text1"/>
          <w:kern w:val="20"/>
          <w:sz w:val="22"/>
          <w:szCs w:val="22"/>
          <w:lang w:val="en-GB" w:eastAsia="en-US"/>
        </w:rPr>
        <w:t>Supplementary information is available in the online version of the paper. Reprints and permissions information is available online at www.nature.com/reprints. Correspondence and requests for materials should be addressed to A.I.C.</w:t>
      </w:r>
    </w:p>
    <w:p w14:paraId="7F09B262" w14:textId="77777777" w:rsidR="008B1315" w:rsidRPr="001E7736" w:rsidRDefault="008B1315" w:rsidP="00C36D22">
      <w:pPr>
        <w:autoSpaceDE w:val="0"/>
        <w:autoSpaceDN w:val="0"/>
        <w:adjustRightInd w:val="0"/>
        <w:snapToGrid w:val="0"/>
        <w:spacing w:before="100" w:beforeAutospacing="1" w:after="100" w:afterAutospacing="1" w:line="360" w:lineRule="auto"/>
        <w:rPr>
          <w:rFonts w:eastAsia="Times New Roman"/>
          <w:color w:val="000000" w:themeColor="text1"/>
          <w:kern w:val="20"/>
          <w:sz w:val="22"/>
          <w:szCs w:val="22"/>
          <w:lang w:val="en-GB" w:eastAsia="en-US"/>
        </w:rPr>
      </w:pPr>
    </w:p>
    <w:p w14:paraId="1FCF3FB2" w14:textId="77777777" w:rsidR="009D3B31" w:rsidRPr="001E7736" w:rsidRDefault="009D3B31" w:rsidP="00C36D22">
      <w:pPr>
        <w:pStyle w:val="SectionContent"/>
        <w:rPr>
          <w:rFonts w:ascii="Times New Roman" w:eastAsia="SimSun" w:hAnsi="Times New Roman"/>
          <w:b/>
          <w:bCs/>
          <w:color w:val="000000" w:themeColor="text1"/>
          <w:kern w:val="2"/>
          <w:lang w:eastAsia="zh-CN"/>
        </w:rPr>
      </w:pPr>
      <w:r w:rsidRPr="001E7736">
        <w:rPr>
          <w:rFonts w:ascii="Times New Roman" w:eastAsia="SimSun" w:hAnsi="Times New Roman"/>
          <w:b/>
          <w:bCs/>
          <w:color w:val="000000" w:themeColor="text1"/>
          <w:kern w:val="2"/>
          <w:lang w:eastAsia="zh-CN"/>
        </w:rPr>
        <w:t>Author contributions</w:t>
      </w:r>
    </w:p>
    <w:p w14:paraId="5224DB05" w14:textId="320D4D84" w:rsidR="008B1315" w:rsidRDefault="00AB2C9A" w:rsidP="008B1315">
      <w:pPr>
        <w:widowControl/>
        <w:spacing w:line="360" w:lineRule="auto"/>
        <w:rPr>
          <w:color w:val="000000" w:themeColor="text1"/>
        </w:rPr>
      </w:pPr>
      <w:r w:rsidRPr="001E7736">
        <w:rPr>
          <w:color w:val="000000" w:themeColor="text1"/>
        </w:rPr>
        <w:t xml:space="preserve">A.I.C. and X.W. conceived the project. </w:t>
      </w:r>
      <w:r w:rsidR="00B36F30" w:rsidRPr="001E7736">
        <w:rPr>
          <w:color w:val="000000" w:themeColor="text1"/>
        </w:rPr>
        <w:t>X</w:t>
      </w:r>
      <w:r w:rsidRPr="001E7736">
        <w:rPr>
          <w:color w:val="000000" w:themeColor="text1"/>
        </w:rPr>
        <w:t>.W.</w:t>
      </w:r>
      <w:r w:rsidR="00B36F30" w:rsidRPr="001E7736">
        <w:rPr>
          <w:color w:val="000000" w:themeColor="text1"/>
        </w:rPr>
        <w:t xml:space="preserve"> synthesized the COFs and performed </w:t>
      </w:r>
      <w:r w:rsidRPr="001E7736">
        <w:rPr>
          <w:color w:val="000000" w:themeColor="text1"/>
        </w:rPr>
        <w:t xml:space="preserve">the </w:t>
      </w:r>
      <w:r w:rsidR="00B36F30" w:rsidRPr="001E7736">
        <w:rPr>
          <w:color w:val="000000" w:themeColor="text1"/>
        </w:rPr>
        <w:t xml:space="preserve">characterization and photocatalysis </w:t>
      </w:r>
      <w:r w:rsidR="009D3B31" w:rsidRPr="001E7736">
        <w:rPr>
          <w:color w:val="000000" w:themeColor="text1"/>
        </w:rPr>
        <w:t>experiments</w:t>
      </w:r>
      <w:r w:rsidR="00B36F30" w:rsidRPr="001E7736">
        <w:rPr>
          <w:color w:val="000000" w:themeColor="text1"/>
        </w:rPr>
        <w:t>.</w:t>
      </w:r>
      <w:r w:rsidRPr="001E7736">
        <w:rPr>
          <w:color w:val="000000" w:themeColor="text1"/>
        </w:rPr>
        <w:t xml:space="preserve"> L.C. and M.A.Z. conceived </w:t>
      </w:r>
      <w:r w:rsidR="009E7061" w:rsidRPr="001E7736">
        <w:rPr>
          <w:color w:val="000000" w:themeColor="text1"/>
        </w:rPr>
        <w:t xml:space="preserve">the </w:t>
      </w:r>
      <w:r w:rsidRPr="001E7736">
        <w:rPr>
          <w:color w:val="000000" w:themeColor="text1"/>
        </w:rPr>
        <w:t xml:space="preserve">modelling strategy and </w:t>
      </w:r>
      <w:r w:rsidR="002B1383" w:rsidRPr="001E7736">
        <w:rPr>
          <w:color w:val="000000" w:themeColor="text1"/>
        </w:rPr>
        <w:t>performed the calculations.</w:t>
      </w:r>
      <w:r w:rsidR="009008B4" w:rsidRPr="001E7736">
        <w:rPr>
          <w:color w:val="000000" w:themeColor="text1"/>
        </w:rPr>
        <w:t xml:space="preserve"> S.Y.C. carried out powder X-ray diffraction analyses. M.A.L. carried out single-crystal X-ray structure </w:t>
      </w:r>
      <w:r w:rsidR="00BC231B" w:rsidRPr="001E7736">
        <w:rPr>
          <w:color w:val="000000" w:themeColor="text1"/>
        </w:rPr>
        <w:t>analysis</w:t>
      </w:r>
      <w:r w:rsidR="009008B4" w:rsidRPr="001E7736">
        <w:rPr>
          <w:color w:val="000000" w:themeColor="text1"/>
        </w:rPr>
        <w:t xml:space="preserve">. </w:t>
      </w:r>
      <w:r w:rsidR="00DB0B74" w:rsidRPr="001E7736">
        <w:rPr>
          <w:color w:val="000000" w:themeColor="text1"/>
        </w:rPr>
        <w:t>R</w:t>
      </w:r>
      <w:r w:rsidR="00687117" w:rsidRPr="001E7736">
        <w:rPr>
          <w:color w:val="000000" w:themeColor="text1"/>
        </w:rPr>
        <w:t>.</w:t>
      </w:r>
      <w:r w:rsidR="00DB0B74" w:rsidRPr="001E7736">
        <w:rPr>
          <w:color w:val="000000" w:themeColor="text1"/>
        </w:rPr>
        <w:t>S</w:t>
      </w:r>
      <w:r w:rsidR="00687117" w:rsidRPr="001E7736">
        <w:rPr>
          <w:color w:val="000000" w:themeColor="text1"/>
        </w:rPr>
        <w:t>.</w:t>
      </w:r>
      <w:r w:rsidR="00DB0B74" w:rsidRPr="001E7736">
        <w:rPr>
          <w:color w:val="000000" w:themeColor="text1"/>
        </w:rPr>
        <w:t>S</w:t>
      </w:r>
      <w:r w:rsidR="00687117" w:rsidRPr="001E7736">
        <w:rPr>
          <w:color w:val="000000" w:themeColor="text1"/>
        </w:rPr>
        <w:t>.</w:t>
      </w:r>
      <w:r w:rsidR="00DB0B74" w:rsidRPr="001E7736">
        <w:rPr>
          <w:color w:val="000000" w:themeColor="text1"/>
        </w:rPr>
        <w:t xml:space="preserve"> performed</w:t>
      </w:r>
      <w:r w:rsidRPr="001E7736">
        <w:rPr>
          <w:color w:val="000000" w:themeColor="text1"/>
        </w:rPr>
        <w:t xml:space="preserve"> the</w:t>
      </w:r>
      <w:r w:rsidR="00DB0B74" w:rsidRPr="001E7736">
        <w:rPr>
          <w:color w:val="000000" w:themeColor="text1"/>
        </w:rPr>
        <w:t xml:space="preserve"> TSPC experiments</w:t>
      </w:r>
      <w:r w:rsidR="009008B4" w:rsidRPr="001E7736">
        <w:rPr>
          <w:color w:val="000000" w:themeColor="text1"/>
        </w:rPr>
        <w:t xml:space="preserve"> and co-</w:t>
      </w:r>
      <w:r w:rsidR="00E27EAD" w:rsidRPr="001E7736">
        <w:rPr>
          <w:color w:val="000000" w:themeColor="text1"/>
        </w:rPr>
        <w:t>supervised</w:t>
      </w:r>
      <w:r w:rsidR="009008B4" w:rsidRPr="001E7736">
        <w:rPr>
          <w:color w:val="000000" w:themeColor="text1"/>
        </w:rPr>
        <w:t>, with</w:t>
      </w:r>
      <w:r w:rsidR="00DB0B74" w:rsidRPr="001E7736">
        <w:rPr>
          <w:color w:val="000000" w:themeColor="text1"/>
        </w:rPr>
        <w:t xml:space="preserve"> </w:t>
      </w:r>
      <w:r w:rsidR="00B36F30" w:rsidRPr="001E7736">
        <w:rPr>
          <w:color w:val="000000" w:themeColor="text1"/>
        </w:rPr>
        <w:t>A</w:t>
      </w:r>
      <w:r w:rsidR="009008B4" w:rsidRPr="001E7736">
        <w:rPr>
          <w:color w:val="000000" w:themeColor="text1"/>
        </w:rPr>
        <w:t>.I.</w:t>
      </w:r>
      <w:r w:rsidR="00B36F30" w:rsidRPr="001E7736">
        <w:rPr>
          <w:color w:val="000000" w:themeColor="text1"/>
        </w:rPr>
        <w:t>C</w:t>
      </w:r>
      <w:r w:rsidR="009008B4" w:rsidRPr="001E7736">
        <w:rPr>
          <w:color w:val="000000" w:themeColor="text1"/>
        </w:rPr>
        <w:t>.,</w:t>
      </w:r>
      <w:r w:rsidR="00B36F30" w:rsidRPr="001E7736">
        <w:rPr>
          <w:color w:val="000000" w:themeColor="text1"/>
        </w:rPr>
        <w:t xml:space="preserve"> the work on COF synthesis, characterization, and photocatalysis.</w:t>
      </w:r>
      <w:r w:rsidR="001754F3" w:rsidRPr="001E7736">
        <w:rPr>
          <w:color w:val="000000" w:themeColor="text1"/>
        </w:rPr>
        <w:t xml:space="preserve"> </w:t>
      </w:r>
      <w:r w:rsidR="001A2989" w:rsidRPr="001E7736">
        <w:rPr>
          <w:color w:val="000000" w:themeColor="text1"/>
        </w:rPr>
        <w:t xml:space="preserve">Y. Y. collected the water sorption isotherms. </w:t>
      </w:r>
      <w:r w:rsidR="001754F3" w:rsidRPr="001E7736">
        <w:rPr>
          <w:color w:val="000000" w:themeColor="text1"/>
        </w:rPr>
        <w:t>R.C., X.W. and L.C. interpreted the gas sorption isotherms.</w:t>
      </w:r>
      <w:r w:rsidR="006874B1" w:rsidRPr="001E7736">
        <w:rPr>
          <w:color w:val="000000" w:themeColor="text1"/>
        </w:rPr>
        <w:t xml:space="preserve"> Y. W. and W.-H. Z. synthesized and </w:t>
      </w:r>
      <w:r w:rsidR="0057565B" w:rsidRPr="001E7736">
        <w:rPr>
          <w:color w:val="000000" w:themeColor="text1"/>
        </w:rPr>
        <w:t>characterized</w:t>
      </w:r>
      <w:r w:rsidR="006874B1" w:rsidRPr="001E7736">
        <w:rPr>
          <w:color w:val="000000" w:themeColor="text1"/>
        </w:rPr>
        <w:t xml:space="preserve"> </w:t>
      </w:r>
      <w:r w:rsidR="0057565B" w:rsidRPr="001E7736">
        <w:rPr>
          <w:color w:val="000000" w:themeColor="text1"/>
        </w:rPr>
        <w:t>the WS5F dye</w:t>
      </w:r>
      <w:r w:rsidR="006874B1" w:rsidRPr="001E7736">
        <w:rPr>
          <w:color w:val="000000" w:themeColor="text1"/>
        </w:rPr>
        <w:t>.</w:t>
      </w:r>
      <w:r w:rsidR="009008B4" w:rsidRPr="001E7736">
        <w:rPr>
          <w:color w:val="000000" w:themeColor="text1"/>
        </w:rPr>
        <w:t xml:space="preserve"> All authors interpreted the data and contributed to the preparation of the manuscript.</w:t>
      </w:r>
    </w:p>
    <w:p w14:paraId="43639ACB" w14:textId="77777777" w:rsidR="008B1315" w:rsidRDefault="008B1315" w:rsidP="008B1315">
      <w:pPr>
        <w:widowControl/>
        <w:spacing w:line="360" w:lineRule="auto"/>
        <w:rPr>
          <w:b/>
          <w:bCs/>
          <w:color w:val="000000" w:themeColor="text1"/>
          <w:sz w:val="22"/>
          <w:szCs w:val="22"/>
        </w:rPr>
      </w:pPr>
    </w:p>
    <w:p w14:paraId="420FB2DC" w14:textId="4A08E422" w:rsidR="004E1C33" w:rsidRPr="008B1315" w:rsidRDefault="009D3B31" w:rsidP="008B1315">
      <w:pPr>
        <w:pStyle w:val="SectionContent"/>
        <w:rPr>
          <w:rFonts w:ascii="Times New Roman" w:eastAsia="SimSun" w:hAnsi="Times New Roman"/>
          <w:b/>
          <w:bCs/>
          <w:color w:val="000000" w:themeColor="text1"/>
          <w:kern w:val="2"/>
          <w:lang w:eastAsia="zh-CN"/>
        </w:rPr>
      </w:pPr>
      <w:r w:rsidRPr="008B1315">
        <w:rPr>
          <w:rFonts w:ascii="Times New Roman" w:eastAsia="SimSun" w:hAnsi="Times New Roman"/>
          <w:b/>
          <w:bCs/>
          <w:color w:val="000000" w:themeColor="text1"/>
          <w:kern w:val="2"/>
          <w:lang w:eastAsia="zh-CN"/>
        </w:rPr>
        <w:t>Competing financial interests</w:t>
      </w:r>
      <w:r w:rsidR="004E1C33" w:rsidRPr="008B1315">
        <w:rPr>
          <w:rFonts w:ascii="Times New Roman" w:eastAsia="SimSun" w:hAnsi="Times New Roman"/>
          <w:b/>
          <w:bCs/>
          <w:color w:val="000000" w:themeColor="text1"/>
          <w:kern w:val="2"/>
          <w:lang w:eastAsia="zh-CN"/>
        </w:rPr>
        <w:t xml:space="preserve"> </w:t>
      </w:r>
    </w:p>
    <w:p w14:paraId="3CC5F543" w14:textId="7ECD5B6D" w:rsidR="008B1315" w:rsidRPr="008B1315" w:rsidRDefault="004E1C33" w:rsidP="00C36D22">
      <w:pPr>
        <w:autoSpaceDE w:val="0"/>
        <w:autoSpaceDN w:val="0"/>
        <w:adjustRightInd w:val="0"/>
        <w:snapToGrid w:val="0"/>
        <w:spacing w:before="100" w:beforeAutospacing="1" w:after="100" w:afterAutospacing="1" w:line="360" w:lineRule="auto"/>
        <w:rPr>
          <w:bCs/>
          <w:color w:val="000000" w:themeColor="text1"/>
          <w:sz w:val="22"/>
          <w:szCs w:val="22"/>
          <w:lang w:val="en-GB"/>
        </w:rPr>
      </w:pPr>
      <w:r w:rsidRPr="001E7736">
        <w:rPr>
          <w:bCs/>
          <w:color w:val="000000" w:themeColor="text1"/>
          <w:sz w:val="22"/>
          <w:szCs w:val="22"/>
          <w:lang w:val="en-GB"/>
        </w:rPr>
        <w:t>The authors declare no competing financial interest</w:t>
      </w:r>
      <w:r w:rsidR="009E0FFE" w:rsidRPr="001E7736">
        <w:rPr>
          <w:bCs/>
          <w:color w:val="000000" w:themeColor="text1"/>
          <w:sz w:val="22"/>
          <w:szCs w:val="22"/>
          <w:lang w:val="en-GB"/>
        </w:rPr>
        <w:t>.</w:t>
      </w:r>
    </w:p>
    <w:p w14:paraId="543BE7F2" w14:textId="77777777" w:rsidR="004E1C33" w:rsidRPr="008B1315" w:rsidRDefault="00455ADE" w:rsidP="008B1315">
      <w:pPr>
        <w:pStyle w:val="SectionContent"/>
        <w:rPr>
          <w:rFonts w:ascii="Times New Roman" w:eastAsia="SimSun" w:hAnsi="Times New Roman"/>
          <w:b/>
          <w:bCs/>
          <w:color w:val="000000" w:themeColor="text1"/>
          <w:kern w:val="2"/>
          <w:lang w:eastAsia="zh-CN"/>
        </w:rPr>
      </w:pPr>
      <w:r w:rsidRPr="008B1315">
        <w:rPr>
          <w:rFonts w:ascii="Times New Roman" w:eastAsia="SimSun" w:hAnsi="Times New Roman"/>
          <w:b/>
          <w:bCs/>
          <w:color w:val="000000" w:themeColor="text1"/>
          <w:kern w:val="2"/>
          <w:lang w:eastAsia="zh-CN"/>
        </w:rPr>
        <w:lastRenderedPageBreak/>
        <w:t>Acknowledgements</w:t>
      </w:r>
    </w:p>
    <w:p w14:paraId="193E1C2A" w14:textId="697F4958" w:rsidR="009D3296" w:rsidRPr="001E7736" w:rsidRDefault="00FE731B" w:rsidP="00C36D22">
      <w:pPr>
        <w:pStyle w:val="SectionContent"/>
        <w:rPr>
          <w:rFonts w:ascii="Times New Roman" w:hAnsi="Times New Roman"/>
          <w:color w:val="000000" w:themeColor="text1"/>
        </w:rPr>
      </w:pPr>
      <w:r w:rsidRPr="001E7736">
        <w:rPr>
          <w:rFonts w:ascii="Times New Roman" w:hAnsi="Times New Roman"/>
          <w:color w:val="000000" w:themeColor="text1"/>
        </w:rPr>
        <w:t xml:space="preserve">We </w:t>
      </w:r>
      <w:r w:rsidR="00EE3C93" w:rsidRPr="001E7736">
        <w:rPr>
          <w:rFonts w:ascii="Times New Roman" w:hAnsi="Times New Roman"/>
          <w:color w:val="000000" w:themeColor="text1"/>
        </w:rPr>
        <w:t>acknowledge</w:t>
      </w:r>
      <w:r w:rsidR="007B5165" w:rsidRPr="001E7736">
        <w:rPr>
          <w:rFonts w:ascii="Times New Roman" w:hAnsi="Times New Roman"/>
          <w:color w:val="000000" w:themeColor="text1"/>
        </w:rPr>
        <w:t xml:space="preserve"> funding from</w:t>
      </w:r>
      <w:r w:rsidRPr="001E7736">
        <w:rPr>
          <w:rFonts w:ascii="Times New Roman" w:hAnsi="Times New Roman"/>
          <w:color w:val="000000" w:themeColor="text1"/>
        </w:rPr>
        <w:t xml:space="preserve"> the Engineering and Physical Sciences Research Council </w:t>
      </w:r>
      <w:r w:rsidR="007B5165" w:rsidRPr="001E7736">
        <w:rPr>
          <w:rFonts w:ascii="Times New Roman" w:hAnsi="Times New Roman"/>
          <w:color w:val="000000" w:themeColor="text1"/>
        </w:rPr>
        <w:t xml:space="preserve">(EPSRC) </w:t>
      </w:r>
      <w:r w:rsidRPr="001E7736">
        <w:rPr>
          <w:rFonts w:ascii="Times New Roman" w:hAnsi="Times New Roman"/>
          <w:color w:val="000000" w:themeColor="text1"/>
        </w:rPr>
        <w:t>(EP/N004884/1</w:t>
      </w:r>
      <w:r w:rsidR="007B5165" w:rsidRPr="001E7736">
        <w:rPr>
          <w:rFonts w:ascii="Times New Roman" w:hAnsi="Times New Roman"/>
          <w:color w:val="000000" w:themeColor="text1"/>
        </w:rPr>
        <w:t>)</w:t>
      </w:r>
      <w:r w:rsidR="00833633" w:rsidRPr="001E7736">
        <w:rPr>
          <w:rFonts w:ascii="Times New Roman" w:hAnsi="Times New Roman"/>
          <w:color w:val="000000" w:themeColor="text1"/>
        </w:rPr>
        <w:t>,</w:t>
      </w:r>
      <w:r w:rsidR="00996547" w:rsidRPr="001E7736">
        <w:rPr>
          <w:rFonts w:ascii="Times New Roman" w:hAnsi="Times New Roman"/>
          <w:color w:val="000000" w:themeColor="text1"/>
        </w:rPr>
        <w:t xml:space="preserve"> the European Union’s Seventh Framework Programme through grant agreement number</w:t>
      </w:r>
      <w:r w:rsidR="00024CB7" w:rsidRPr="001E7736">
        <w:rPr>
          <w:rFonts w:ascii="Times New Roman" w:hAnsi="Times New Roman"/>
          <w:color w:val="000000" w:themeColor="text1"/>
        </w:rPr>
        <w:t>s</w:t>
      </w:r>
      <w:r w:rsidR="00996547" w:rsidRPr="001E7736">
        <w:rPr>
          <w:rFonts w:ascii="Times New Roman" w:hAnsi="Times New Roman"/>
          <w:color w:val="000000" w:themeColor="text1"/>
        </w:rPr>
        <w:t xml:space="preserve"> 321156 (ERC-AG-PE5-ROBOT</w:t>
      </w:r>
      <w:r w:rsidR="00024CB7" w:rsidRPr="001E7736">
        <w:rPr>
          <w:rFonts w:ascii="Times New Roman" w:hAnsi="Times New Roman"/>
          <w:color w:val="000000" w:themeColor="text1"/>
        </w:rPr>
        <w:t xml:space="preserve">) and 692685, </w:t>
      </w:r>
      <w:r w:rsidR="00833633" w:rsidRPr="001E7736">
        <w:rPr>
          <w:rFonts w:ascii="Times New Roman" w:hAnsi="Times New Roman"/>
          <w:color w:val="000000" w:themeColor="text1"/>
        </w:rPr>
        <w:t xml:space="preserve">and the </w:t>
      </w:r>
      <w:proofErr w:type="spellStart"/>
      <w:r w:rsidR="00833633" w:rsidRPr="001E7736">
        <w:rPr>
          <w:rFonts w:ascii="Times New Roman" w:hAnsi="Times New Roman"/>
          <w:color w:val="000000" w:themeColor="text1"/>
        </w:rPr>
        <w:t>Leverhulme</w:t>
      </w:r>
      <w:proofErr w:type="spellEnd"/>
      <w:r w:rsidR="00833633" w:rsidRPr="001E7736">
        <w:rPr>
          <w:rFonts w:ascii="Times New Roman" w:hAnsi="Times New Roman"/>
          <w:color w:val="000000" w:themeColor="text1"/>
        </w:rPr>
        <w:t xml:space="preserve"> Trust via the </w:t>
      </w:r>
      <w:proofErr w:type="spellStart"/>
      <w:r w:rsidR="00833633" w:rsidRPr="001E7736">
        <w:rPr>
          <w:rFonts w:ascii="Times New Roman" w:hAnsi="Times New Roman"/>
          <w:color w:val="000000" w:themeColor="text1"/>
        </w:rPr>
        <w:t>Leverhulm</w:t>
      </w:r>
      <w:r w:rsidR="00433D5D" w:rsidRPr="001E7736">
        <w:rPr>
          <w:rFonts w:ascii="Times New Roman" w:hAnsi="Times New Roman"/>
          <w:color w:val="000000" w:themeColor="text1"/>
        </w:rPr>
        <w:t>e</w:t>
      </w:r>
      <w:proofErr w:type="spellEnd"/>
      <w:r w:rsidR="00833633" w:rsidRPr="001E7736">
        <w:rPr>
          <w:rFonts w:ascii="Times New Roman" w:hAnsi="Times New Roman"/>
          <w:color w:val="000000" w:themeColor="text1"/>
        </w:rPr>
        <w:t xml:space="preserve"> Research Centre for Functional Materials Design</w:t>
      </w:r>
      <w:r w:rsidR="006C14AF" w:rsidRPr="001E7736">
        <w:rPr>
          <w:rFonts w:ascii="Times New Roman" w:hAnsi="Times New Roman"/>
          <w:color w:val="000000" w:themeColor="text1"/>
        </w:rPr>
        <w:t>.</w:t>
      </w:r>
      <w:r w:rsidR="00397756" w:rsidRPr="001E7736">
        <w:rPr>
          <w:rFonts w:ascii="Times New Roman" w:hAnsi="Times New Roman"/>
          <w:color w:val="000000" w:themeColor="text1"/>
        </w:rPr>
        <w:t xml:space="preserve"> </w:t>
      </w:r>
      <w:r w:rsidR="00B36F30" w:rsidRPr="001E7736">
        <w:rPr>
          <w:rFonts w:ascii="Times New Roman" w:hAnsi="Times New Roman"/>
          <w:color w:val="000000" w:themeColor="text1"/>
        </w:rPr>
        <w:t>X</w:t>
      </w:r>
      <w:r w:rsidR="001754F3" w:rsidRPr="001E7736">
        <w:rPr>
          <w:rFonts w:ascii="Times New Roman" w:hAnsi="Times New Roman"/>
          <w:color w:val="000000" w:themeColor="text1"/>
        </w:rPr>
        <w:t>.W.</w:t>
      </w:r>
      <w:r w:rsidR="00B36F30" w:rsidRPr="001E7736">
        <w:rPr>
          <w:rFonts w:ascii="Times New Roman" w:hAnsi="Times New Roman"/>
          <w:color w:val="000000" w:themeColor="text1"/>
        </w:rPr>
        <w:t xml:space="preserve"> thanks</w:t>
      </w:r>
      <w:r w:rsidR="006302F3" w:rsidRPr="001E7736">
        <w:rPr>
          <w:rFonts w:ascii="Times New Roman" w:hAnsi="Times New Roman"/>
          <w:color w:val="000000" w:themeColor="text1"/>
        </w:rPr>
        <w:t xml:space="preserve"> the</w:t>
      </w:r>
      <w:r w:rsidR="00B36F30" w:rsidRPr="001E7736">
        <w:rPr>
          <w:rFonts w:ascii="Times New Roman" w:hAnsi="Times New Roman"/>
          <w:color w:val="000000" w:themeColor="text1"/>
        </w:rPr>
        <w:t xml:space="preserve"> </w:t>
      </w:r>
      <w:r w:rsidR="00772E92" w:rsidRPr="001E7736">
        <w:rPr>
          <w:rFonts w:ascii="Times New Roman" w:hAnsi="Times New Roman"/>
          <w:color w:val="000000" w:themeColor="text1"/>
        </w:rPr>
        <w:t>China Scholarship Council</w:t>
      </w:r>
      <w:r w:rsidR="00B36F30" w:rsidRPr="001E7736">
        <w:rPr>
          <w:rFonts w:ascii="Times New Roman" w:hAnsi="Times New Roman"/>
          <w:color w:val="000000" w:themeColor="text1"/>
        </w:rPr>
        <w:t xml:space="preserve"> for </w:t>
      </w:r>
      <w:r w:rsidR="000A6303" w:rsidRPr="001E7736">
        <w:rPr>
          <w:rFonts w:ascii="Times New Roman" w:eastAsia="SimSun" w:hAnsi="Times New Roman"/>
          <w:color w:val="000000" w:themeColor="text1"/>
          <w:lang w:eastAsia="zh-CN"/>
        </w:rPr>
        <w:t>a Ph.D. studentship</w:t>
      </w:r>
      <w:r w:rsidR="00B36F30" w:rsidRPr="001E7736">
        <w:rPr>
          <w:rFonts w:ascii="Times New Roman" w:hAnsi="Times New Roman"/>
          <w:color w:val="000000" w:themeColor="text1"/>
        </w:rPr>
        <w:t>.</w:t>
      </w:r>
      <w:r w:rsidR="00FB601F" w:rsidRPr="001E7736">
        <w:rPr>
          <w:rFonts w:ascii="Times New Roman" w:hAnsi="Times New Roman"/>
          <w:color w:val="000000" w:themeColor="text1"/>
        </w:rPr>
        <w:t xml:space="preserve"> Y. W. and W.-H. Z. acknowledge financial support from NSFC for Creative Research Groups (21421004) and Key Project (21636002), NSFC/China and Shanghai Oriental Scholarship.</w:t>
      </w:r>
      <w:r w:rsidR="00D21C3B" w:rsidRPr="001E7736">
        <w:rPr>
          <w:rFonts w:ascii="Times New Roman" w:hAnsi="Times New Roman"/>
          <w:color w:val="000000" w:themeColor="text1"/>
        </w:rPr>
        <w:t xml:space="preserve"> </w:t>
      </w:r>
      <w:r w:rsidR="001754F3" w:rsidRPr="001E7736">
        <w:rPr>
          <w:rFonts w:ascii="Times New Roman" w:hAnsi="Times New Roman"/>
          <w:color w:val="000000" w:themeColor="text1"/>
        </w:rPr>
        <w:t>We</w:t>
      </w:r>
      <w:r w:rsidR="00B73921" w:rsidRPr="001E7736">
        <w:rPr>
          <w:rFonts w:ascii="Times New Roman" w:hAnsi="Times New Roman"/>
          <w:color w:val="000000" w:themeColor="text1"/>
        </w:rPr>
        <w:t xml:space="preserve"> thank</w:t>
      </w:r>
      <w:r w:rsidR="00CA5E5C" w:rsidRPr="001E7736">
        <w:rPr>
          <w:rFonts w:ascii="Times New Roman" w:hAnsi="Times New Roman"/>
          <w:color w:val="000000" w:themeColor="text1"/>
        </w:rPr>
        <w:t xml:space="preserve"> </w:t>
      </w:r>
      <w:r w:rsidR="00B36F30" w:rsidRPr="001E7736">
        <w:rPr>
          <w:rFonts w:ascii="Times New Roman" w:hAnsi="Times New Roman"/>
          <w:color w:val="000000" w:themeColor="text1"/>
        </w:rPr>
        <w:t xml:space="preserve">Matthew </w:t>
      </w:r>
      <w:r w:rsidR="00772E92" w:rsidRPr="001E7736">
        <w:rPr>
          <w:rFonts w:ascii="Times New Roman" w:hAnsi="Times New Roman"/>
          <w:color w:val="000000" w:themeColor="text1"/>
        </w:rPr>
        <w:t>Bilton</w:t>
      </w:r>
      <w:r w:rsidR="00B36F30" w:rsidRPr="001E7736">
        <w:rPr>
          <w:rFonts w:ascii="Times New Roman" w:hAnsi="Times New Roman"/>
          <w:color w:val="000000" w:themeColor="text1"/>
        </w:rPr>
        <w:t xml:space="preserve"> for help with HR-TEM</w:t>
      </w:r>
      <w:r w:rsidR="003F286B" w:rsidRPr="001E7736">
        <w:rPr>
          <w:rFonts w:ascii="Times New Roman" w:hAnsi="Times New Roman"/>
          <w:color w:val="000000" w:themeColor="text1"/>
        </w:rPr>
        <w:t>,</w:t>
      </w:r>
      <w:r w:rsidR="005C045B" w:rsidRPr="001E7736">
        <w:rPr>
          <w:rFonts w:ascii="Times New Roman" w:hAnsi="Times New Roman"/>
          <w:color w:val="000000" w:themeColor="text1"/>
        </w:rPr>
        <w:t xml:space="preserve"> </w:t>
      </w:r>
      <w:r w:rsidR="00203326" w:rsidRPr="001E7736">
        <w:rPr>
          <w:rFonts w:ascii="Times New Roman" w:hAnsi="Times New Roman"/>
          <w:color w:val="000000" w:themeColor="text1"/>
        </w:rPr>
        <w:t>Fiona McBride</w:t>
      </w:r>
      <w:r w:rsidR="008F62C1" w:rsidRPr="001E7736">
        <w:rPr>
          <w:rFonts w:ascii="Times New Roman" w:hAnsi="Times New Roman"/>
          <w:color w:val="000000" w:themeColor="text1"/>
        </w:rPr>
        <w:t xml:space="preserve"> for help with AFM</w:t>
      </w:r>
      <w:r w:rsidR="00B73921" w:rsidRPr="001E7736">
        <w:rPr>
          <w:rFonts w:ascii="Times New Roman" w:hAnsi="Times New Roman"/>
          <w:color w:val="000000" w:themeColor="text1"/>
        </w:rPr>
        <w:t>,</w:t>
      </w:r>
      <w:r w:rsidR="002F57DA" w:rsidRPr="001E7736">
        <w:rPr>
          <w:rFonts w:ascii="Times New Roman" w:hAnsi="Times New Roman"/>
          <w:color w:val="000000" w:themeColor="text1"/>
        </w:rPr>
        <w:t xml:space="preserve"> Guo-Hong Ning </w:t>
      </w:r>
      <w:r w:rsidR="00B73921" w:rsidRPr="001E7736">
        <w:rPr>
          <w:rFonts w:ascii="Times New Roman" w:hAnsi="Times New Roman"/>
          <w:color w:val="000000" w:themeColor="text1"/>
        </w:rPr>
        <w:t>and</w:t>
      </w:r>
      <w:r w:rsidR="001638B3" w:rsidRPr="001E7736">
        <w:rPr>
          <w:rFonts w:ascii="Times New Roman" w:hAnsi="Times New Roman"/>
          <w:color w:val="000000" w:themeColor="text1"/>
        </w:rPr>
        <w:t xml:space="preserve"> </w:t>
      </w:r>
      <w:proofErr w:type="spellStart"/>
      <w:r w:rsidR="001638B3" w:rsidRPr="001E7736">
        <w:rPr>
          <w:rFonts w:ascii="Times New Roman" w:hAnsi="Times New Roman"/>
          <w:color w:val="000000" w:themeColor="text1"/>
        </w:rPr>
        <w:t>Hongjun</w:t>
      </w:r>
      <w:proofErr w:type="spellEnd"/>
      <w:r w:rsidR="001638B3" w:rsidRPr="001E7736">
        <w:rPr>
          <w:rFonts w:ascii="Times New Roman" w:hAnsi="Times New Roman"/>
          <w:color w:val="000000" w:themeColor="text1"/>
        </w:rPr>
        <w:t xml:space="preserve"> </w:t>
      </w:r>
      <w:proofErr w:type="spellStart"/>
      <w:r w:rsidR="001638B3" w:rsidRPr="001E7736">
        <w:rPr>
          <w:rFonts w:ascii="Times New Roman" w:hAnsi="Times New Roman"/>
          <w:color w:val="000000" w:themeColor="text1"/>
        </w:rPr>
        <w:t>Niu</w:t>
      </w:r>
      <w:proofErr w:type="spellEnd"/>
      <w:r w:rsidR="001638B3" w:rsidRPr="001E7736">
        <w:rPr>
          <w:rFonts w:ascii="Times New Roman" w:hAnsi="Times New Roman"/>
          <w:color w:val="000000" w:themeColor="text1"/>
        </w:rPr>
        <w:t xml:space="preserve"> </w:t>
      </w:r>
      <w:r w:rsidR="002F57DA" w:rsidRPr="001E7736">
        <w:rPr>
          <w:rFonts w:ascii="Times New Roman" w:hAnsi="Times New Roman"/>
          <w:color w:val="000000" w:themeColor="text1"/>
        </w:rPr>
        <w:t>for useful discussions</w:t>
      </w:r>
      <w:r w:rsidR="00DB0B74" w:rsidRPr="001E7736">
        <w:rPr>
          <w:rFonts w:ascii="Times New Roman" w:hAnsi="Times New Roman"/>
          <w:color w:val="000000" w:themeColor="text1"/>
        </w:rPr>
        <w:t>.</w:t>
      </w:r>
      <w:r w:rsidR="00FF7C2F" w:rsidRPr="001E7736">
        <w:rPr>
          <w:rFonts w:ascii="Times New Roman" w:hAnsi="Times New Roman"/>
          <w:color w:val="000000" w:themeColor="text1"/>
        </w:rPr>
        <w:t xml:space="preserve"> We thank Diamond Light Source for access to beamlines I19 (</w:t>
      </w:r>
      <w:r w:rsidR="008E37C1" w:rsidRPr="001E7736">
        <w:rPr>
          <w:rFonts w:ascii="Times New Roman" w:hAnsi="Times New Roman"/>
          <w:color w:val="000000" w:themeColor="text1"/>
        </w:rPr>
        <w:t>MT15777</w:t>
      </w:r>
      <w:r w:rsidR="00FF7C2F" w:rsidRPr="001E7736">
        <w:rPr>
          <w:rFonts w:ascii="Times New Roman" w:hAnsi="Times New Roman"/>
          <w:color w:val="000000" w:themeColor="text1"/>
        </w:rPr>
        <w:t>) and I11 (EE12336).</w:t>
      </w:r>
      <w:r w:rsidR="006302F3" w:rsidRPr="001E7736">
        <w:rPr>
          <w:rFonts w:ascii="Times New Roman" w:hAnsi="Times New Roman"/>
          <w:color w:val="000000" w:themeColor="text1"/>
        </w:rPr>
        <w:t xml:space="preserve"> We acknowledge the ARCHER UK National Supercomputing Service</w:t>
      </w:r>
      <w:r w:rsidR="00106B6D" w:rsidRPr="001E7736">
        <w:rPr>
          <w:rFonts w:ascii="Times New Roman" w:hAnsi="Times New Roman"/>
          <w:color w:val="000000" w:themeColor="text1"/>
        </w:rPr>
        <w:t>, access provided</w:t>
      </w:r>
      <w:r w:rsidR="006302F3" w:rsidRPr="001E7736">
        <w:rPr>
          <w:rFonts w:ascii="Times New Roman" w:hAnsi="Times New Roman"/>
          <w:color w:val="000000" w:themeColor="text1"/>
        </w:rPr>
        <w:t xml:space="preserve"> via a Programme Grant</w:t>
      </w:r>
      <w:r w:rsidR="00F62D81" w:rsidRPr="001E7736">
        <w:rPr>
          <w:rFonts w:ascii="Times New Roman" w:hAnsi="Times New Roman"/>
          <w:color w:val="000000" w:themeColor="text1"/>
        </w:rPr>
        <w:t xml:space="preserve"> (EP/N004884)</w:t>
      </w:r>
      <w:r w:rsidR="00106B6D" w:rsidRPr="001E7736">
        <w:rPr>
          <w:rFonts w:ascii="Times New Roman" w:hAnsi="Times New Roman"/>
          <w:color w:val="000000" w:themeColor="text1"/>
        </w:rPr>
        <w:t xml:space="preserve"> and</w:t>
      </w:r>
      <w:r w:rsidR="00D85C7F" w:rsidRPr="001E7736">
        <w:rPr>
          <w:rFonts w:ascii="Times New Roman" w:hAnsi="Times New Roman"/>
          <w:color w:val="000000" w:themeColor="text1"/>
        </w:rPr>
        <w:t xml:space="preserve"> the EPSRC funded UK Materials Chemistry Consortium (EP/L000202/1),</w:t>
      </w:r>
      <w:r w:rsidR="006302F3" w:rsidRPr="001E7736">
        <w:rPr>
          <w:rFonts w:ascii="Times New Roman" w:hAnsi="Times New Roman"/>
          <w:color w:val="000000" w:themeColor="text1"/>
        </w:rPr>
        <w:t xml:space="preserve"> and</w:t>
      </w:r>
      <w:r w:rsidR="00F62D81" w:rsidRPr="001E7736">
        <w:rPr>
          <w:rFonts w:ascii="Times New Roman" w:hAnsi="Times New Roman"/>
          <w:color w:val="000000" w:themeColor="text1"/>
        </w:rPr>
        <w:t xml:space="preserve"> the</w:t>
      </w:r>
      <w:r w:rsidR="006302F3" w:rsidRPr="001E7736">
        <w:rPr>
          <w:rFonts w:ascii="Times New Roman" w:hAnsi="Times New Roman"/>
          <w:color w:val="000000" w:themeColor="text1"/>
        </w:rPr>
        <w:t xml:space="preserve"> use of the facilities of N8 HPC Centre of Excellence, provided and funded by the N8 </w:t>
      </w:r>
      <w:r w:rsidR="00CA5E5C" w:rsidRPr="001E7736">
        <w:rPr>
          <w:rFonts w:ascii="Times New Roman" w:hAnsi="Times New Roman"/>
          <w:color w:val="000000" w:themeColor="text1"/>
        </w:rPr>
        <w:t>Research Partnership</w:t>
      </w:r>
      <w:r w:rsidR="00CA5E5C" w:rsidRPr="001E7736" w:rsidDel="00CA5E5C">
        <w:rPr>
          <w:rFonts w:ascii="Times New Roman" w:hAnsi="Times New Roman"/>
          <w:color w:val="000000" w:themeColor="text1"/>
        </w:rPr>
        <w:t xml:space="preserve"> </w:t>
      </w:r>
      <w:r w:rsidR="006302F3" w:rsidRPr="001E7736">
        <w:rPr>
          <w:rFonts w:ascii="Times New Roman" w:hAnsi="Times New Roman"/>
          <w:color w:val="000000" w:themeColor="text1"/>
        </w:rPr>
        <w:t>and EPSRC (EP/K000225/1).</w:t>
      </w:r>
    </w:p>
    <w:p w14:paraId="7ECB2449" w14:textId="77777777" w:rsidR="009E0FFE" w:rsidRPr="001E7736" w:rsidRDefault="009E0FFE" w:rsidP="00C36D22">
      <w:pPr>
        <w:autoSpaceDE w:val="0"/>
        <w:autoSpaceDN w:val="0"/>
        <w:adjustRightInd w:val="0"/>
        <w:snapToGrid w:val="0"/>
        <w:spacing w:before="100" w:beforeAutospacing="1" w:after="100" w:afterAutospacing="1" w:line="360" w:lineRule="auto"/>
        <w:rPr>
          <w:bCs/>
          <w:color w:val="000000" w:themeColor="text1"/>
          <w:sz w:val="22"/>
          <w:szCs w:val="22"/>
          <w:lang w:val="en-GB"/>
        </w:rPr>
      </w:pPr>
      <w:bookmarkStart w:id="33" w:name="_ENREF_1"/>
    </w:p>
    <w:p w14:paraId="523C0B17" w14:textId="77777777" w:rsidR="004E1C33" w:rsidRPr="001E7736" w:rsidRDefault="004E1C33" w:rsidP="00C36D22">
      <w:pPr>
        <w:autoSpaceDE w:val="0"/>
        <w:autoSpaceDN w:val="0"/>
        <w:adjustRightInd w:val="0"/>
        <w:snapToGrid w:val="0"/>
        <w:spacing w:before="100" w:beforeAutospacing="1" w:after="100" w:afterAutospacing="1" w:line="360" w:lineRule="auto"/>
        <w:rPr>
          <w:b/>
          <w:bCs/>
          <w:color w:val="000000" w:themeColor="text1"/>
          <w:sz w:val="24"/>
          <w:lang w:val="en-GB"/>
        </w:rPr>
      </w:pPr>
      <w:r w:rsidRPr="001E7736">
        <w:rPr>
          <w:b/>
          <w:bCs/>
          <w:color w:val="000000" w:themeColor="text1"/>
          <w:sz w:val="24"/>
          <w:lang w:val="en-GB"/>
        </w:rPr>
        <w:t>REFERENCES</w:t>
      </w:r>
    </w:p>
    <w:bookmarkEnd w:id="33"/>
    <w:p w14:paraId="648253E2"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1.</w:t>
      </w:r>
      <w:r w:rsidRPr="001E7736">
        <w:rPr>
          <w:noProof/>
          <w:color w:val="000000" w:themeColor="text1"/>
          <w:sz w:val="22"/>
        </w:rPr>
        <w:tab/>
        <w:t>F</w:t>
      </w:r>
      <w:r w:rsidRPr="001E7736">
        <w:rPr>
          <w:rFonts w:hint="eastAsia"/>
          <w:noProof/>
          <w:color w:val="000000" w:themeColor="text1"/>
          <w:sz w:val="22"/>
        </w:rPr>
        <w:t>ujishima</w:t>
      </w:r>
      <w:r w:rsidRPr="001E7736">
        <w:rPr>
          <w:noProof/>
          <w:color w:val="000000" w:themeColor="text1"/>
          <w:sz w:val="22"/>
        </w:rPr>
        <w:t>, A. &amp; H</w:t>
      </w:r>
      <w:r w:rsidRPr="001E7736">
        <w:rPr>
          <w:rFonts w:hint="eastAsia"/>
          <w:noProof/>
          <w:color w:val="000000" w:themeColor="text1"/>
          <w:sz w:val="22"/>
        </w:rPr>
        <w:t>onda</w:t>
      </w:r>
      <w:r w:rsidRPr="001E7736">
        <w:rPr>
          <w:noProof/>
          <w:color w:val="000000" w:themeColor="text1"/>
          <w:sz w:val="22"/>
        </w:rPr>
        <w:t xml:space="preserve">, K. Electrochemical </w:t>
      </w:r>
      <w:r w:rsidRPr="001E7736">
        <w:rPr>
          <w:rFonts w:hint="eastAsia"/>
          <w:noProof/>
          <w:color w:val="000000" w:themeColor="text1"/>
          <w:sz w:val="22"/>
        </w:rPr>
        <w:t>p</w:t>
      </w:r>
      <w:r w:rsidRPr="001E7736">
        <w:rPr>
          <w:noProof/>
          <w:color w:val="000000" w:themeColor="text1"/>
          <w:sz w:val="22"/>
        </w:rPr>
        <w:t xml:space="preserve">hotolysis of </w:t>
      </w:r>
      <w:r w:rsidRPr="001E7736">
        <w:rPr>
          <w:rFonts w:hint="eastAsia"/>
          <w:noProof/>
          <w:color w:val="000000" w:themeColor="text1"/>
          <w:sz w:val="22"/>
        </w:rPr>
        <w:t>w</w:t>
      </w:r>
      <w:r w:rsidRPr="001E7736">
        <w:rPr>
          <w:noProof/>
          <w:color w:val="000000" w:themeColor="text1"/>
          <w:sz w:val="22"/>
        </w:rPr>
        <w:t xml:space="preserve">ater at a </w:t>
      </w:r>
      <w:r w:rsidRPr="001E7736">
        <w:rPr>
          <w:rFonts w:hint="eastAsia"/>
          <w:noProof/>
          <w:color w:val="000000" w:themeColor="text1"/>
          <w:sz w:val="22"/>
        </w:rPr>
        <w:t>s</w:t>
      </w:r>
      <w:r w:rsidRPr="001E7736">
        <w:rPr>
          <w:noProof/>
          <w:color w:val="000000" w:themeColor="text1"/>
          <w:sz w:val="22"/>
        </w:rPr>
        <w:t xml:space="preserve">emiconductor </w:t>
      </w:r>
      <w:r w:rsidRPr="001E7736">
        <w:rPr>
          <w:rFonts w:hint="eastAsia"/>
          <w:noProof/>
          <w:color w:val="000000" w:themeColor="text1"/>
          <w:sz w:val="22"/>
        </w:rPr>
        <w:t>e</w:t>
      </w:r>
      <w:r w:rsidRPr="001E7736">
        <w:rPr>
          <w:noProof/>
          <w:color w:val="000000" w:themeColor="text1"/>
          <w:sz w:val="22"/>
        </w:rPr>
        <w:t xml:space="preserve">lectrode. </w:t>
      </w:r>
      <w:r w:rsidRPr="001E7736">
        <w:rPr>
          <w:i/>
          <w:iCs/>
          <w:noProof/>
          <w:color w:val="000000" w:themeColor="text1"/>
          <w:sz w:val="22"/>
        </w:rPr>
        <w:t>Nature</w:t>
      </w:r>
      <w:r w:rsidRPr="001E7736">
        <w:rPr>
          <w:noProof/>
          <w:color w:val="000000" w:themeColor="text1"/>
          <w:sz w:val="22"/>
        </w:rPr>
        <w:t xml:space="preserve"> </w:t>
      </w:r>
      <w:r w:rsidRPr="001E7736">
        <w:rPr>
          <w:b/>
          <w:bCs/>
          <w:noProof/>
          <w:color w:val="000000" w:themeColor="text1"/>
          <w:sz w:val="22"/>
        </w:rPr>
        <w:t>238,</w:t>
      </w:r>
      <w:r w:rsidRPr="001E7736">
        <w:rPr>
          <w:noProof/>
          <w:color w:val="000000" w:themeColor="text1"/>
          <w:sz w:val="22"/>
        </w:rPr>
        <w:t xml:space="preserve"> 37–38 (1972).</w:t>
      </w:r>
    </w:p>
    <w:p w14:paraId="76D8FFD5"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2.</w:t>
      </w:r>
      <w:r w:rsidRPr="001E7736">
        <w:rPr>
          <w:noProof/>
          <w:color w:val="000000" w:themeColor="text1"/>
          <w:sz w:val="22"/>
        </w:rPr>
        <w:tab/>
        <w:t xml:space="preserve">Kudo, A. &amp; Miseki, Y. Heterogeneous photocatalyst materials for water splitting. </w:t>
      </w:r>
      <w:r w:rsidRPr="001E7736">
        <w:rPr>
          <w:i/>
          <w:iCs/>
          <w:noProof/>
          <w:color w:val="000000" w:themeColor="text1"/>
          <w:sz w:val="22"/>
        </w:rPr>
        <w:t>Chem. Soc. Rev.</w:t>
      </w:r>
      <w:r w:rsidRPr="001E7736">
        <w:rPr>
          <w:noProof/>
          <w:color w:val="000000" w:themeColor="text1"/>
          <w:sz w:val="22"/>
        </w:rPr>
        <w:t xml:space="preserve"> </w:t>
      </w:r>
      <w:r w:rsidRPr="001E7736">
        <w:rPr>
          <w:b/>
          <w:bCs/>
          <w:noProof/>
          <w:color w:val="000000" w:themeColor="text1"/>
          <w:sz w:val="22"/>
        </w:rPr>
        <w:t>38,</w:t>
      </w:r>
      <w:r w:rsidRPr="001E7736">
        <w:rPr>
          <w:noProof/>
          <w:color w:val="000000" w:themeColor="text1"/>
          <w:sz w:val="22"/>
        </w:rPr>
        <w:t xml:space="preserve"> 253–278 (2009).</w:t>
      </w:r>
    </w:p>
    <w:p w14:paraId="7DDB7C72"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3.</w:t>
      </w:r>
      <w:r w:rsidRPr="001E7736">
        <w:rPr>
          <w:noProof/>
          <w:color w:val="000000" w:themeColor="text1"/>
          <w:sz w:val="22"/>
        </w:rPr>
        <w:tab/>
        <w:t>Sivula, K. &amp; van de Krol, R.</w:t>
      </w:r>
      <w:r w:rsidRPr="001E7736">
        <w:rPr>
          <w:rFonts w:hint="eastAsia"/>
          <w:noProof/>
          <w:color w:val="000000" w:themeColor="text1"/>
          <w:sz w:val="22"/>
        </w:rPr>
        <w:t xml:space="preserve"> </w:t>
      </w:r>
      <w:r w:rsidRPr="001E7736">
        <w:rPr>
          <w:noProof/>
          <w:color w:val="000000" w:themeColor="text1"/>
          <w:sz w:val="22"/>
        </w:rPr>
        <w:t xml:space="preserve">Semiconducting materials for photoelectrochemical energy conversion. </w:t>
      </w:r>
      <w:r w:rsidRPr="001E7736">
        <w:rPr>
          <w:i/>
          <w:iCs/>
          <w:noProof/>
          <w:color w:val="000000" w:themeColor="text1"/>
          <w:sz w:val="22"/>
        </w:rPr>
        <w:t>Nat. Rev. Mater.</w:t>
      </w:r>
      <w:r w:rsidRPr="001E7736">
        <w:rPr>
          <w:noProof/>
          <w:color w:val="000000" w:themeColor="text1"/>
          <w:sz w:val="22"/>
        </w:rPr>
        <w:t xml:space="preserve"> </w:t>
      </w:r>
      <w:r w:rsidRPr="001E7736">
        <w:rPr>
          <w:b/>
          <w:noProof/>
          <w:color w:val="000000" w:themeColor="text1"/>
          <w:sz w:val="22"/>
        </w:rPr>
        <w:t>1,</w:t>
      </w:r>
      <w:r w:rsidRPr="001E7736">
        <w:rPr>
          <w:noProof/>
          <w:color w:val="000000" w:themeColor="text1"/>
          <w:sz w:val="22"/>
        </w:rPr>
        <w:t xml:space="preserve"> 15010 (2016).</w:t>
      </w:r>
    </w:p>
    <w:p w14:paraId="68421B2C"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4.</w:t>
      </w:r>
      <w:r w:rsidRPr="001E7736">
        <w:rPr>
          <w:noProof/>
          <w:color w:val="000000" w:themeColor="text1"/>
          <w:sz w:val="22"/>
        </w:rPr>
        <w:tab/>
        <w:t xml:space="preserve">Chen, S., Takata, T. &amp; Domen, K. Particulate photocatalysts for overall water splitting. </w:t>
      </w:r>
      <w:r w:rsidRPr="001E7736">
        <w:rPr>
          <w:i/>
          <w:iCs/>
          <w:noProof/>
          <w:color w:val="000000" w:themeColor="text1"/>
          <w:sz w:val="22"/>
        </w:rPr>
        <w:t>Nat. Rev. Mater.</w:t>
      </w:r>
      <w:r w:rsidRPr="001E7736">
        <w:rPr>
          <w:noProof/>
          <w:color w:val="000000" w:themeColor="text1"/>
          <w:sz w:val="22"/>
        </w:rPr>
        <w:t xml:space="preserve"> </w:t>
      </w:r>
      <w:r w:rsidRPr="001E7736">
        <w:rPr>
          <w:b/>
          <w:bCs/>
          <w:noProof/>
          <w:color w:val="000000" w:themeColor="text1"/>
          <w:sz w:val="22"/>
        </w:rPr>
        <w:t>2,</w:t>
      </w:r>
      <w:r w:rsidRPr="001E7736">
        <w:rPr>
          <w:noProof/>
          <w:color w:val="000000" w:themeColor="text1"/>
          <w:sz w:val="22"/>
        </w:rPr>
        <w:t xml:space="preserve"> 17050 (2017).</w:t>
      </w:r>
    </w:p>
    <w:p w14:paraId="4B194744"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5.</w:t>
      </w:r>
      <w:r w:rsidRPr="001E7736">
        <w:rPr>
          <w:noProof/>
          <w:color w:val="000000" w:themeColor="text1"/>
          <w:sz w:val="22"/>
        </w:rPr>
        <w:tab/>
        <w:t xml:space="preserve">Wang, X. </w:t>
      </w:r>
      <w:r w:rsidRPr="001E7736">
        <w:rPr>
          <w:i/>
          <w:iCs/>
          <w:noProof/>
          <w:color w:val="000000" w:themeColor="text1"/>
          <w:sz w:val="22"/>
        </w:rPr>
        <w:t>et al.</w:t>
      </w:r>
      <w:r w:rsidRPr="001E7736">
        <w:rPr>
          <w:noProof/>
          <w:color w:val="000000" w:themeColor="text1"/>
          <w:sz w:val="22"/>
        </w:rPr>
        <w:t xml:space="preserve"> A metal-free polymeric photocatalyst for hydrogen production from </w:t>
      </w:r>
      <w:r w:rsidRPr="001E7736">
        <w:rPr>
          <w:noProof/>
          <w:color w:val="000000" w:themeColor="text1"/>
          <w:sz w:val="22"/>
        </w:rPr>
        <w:lastRenderedPageBreak/>
        <w:t>water under visible</w:t>
      </w:r>
      <w:r w:rsidRPr="001E7736">
        <w:rPr>
          <w:rFonts w:hint="eastAsia"/>
          <w:noProof/>
          <w:color w:val="000000" w:themeColor="text1"/>
          <w:sz w:val="22"/>
        </w:rPr>
        <w:t xml:space="preserve"> </w:t>
      </w:r>
      <w:r w:rsidRPr="001E7736">
        <w:rPr>
          <w:noProof/>
          <w:color w:val="000000" w:themeColor="text1"/>
          <w:sz w:val="22"/>
        </w:rPr>
        <w:t xml:space="preserve">light. </w:t>
      </w:r>
      <w:r w:rsidRPr="001E7736">
        <w:rPr>
          <w:i/>
          <w:iCs/>
          <w:noProof/>
          <w:color w:val="000000" w:themeColor="text1"/>
          <w:sz w:val="22"/>
        </w:rPr>
        <w:t>Nat. Mater.</w:t>
      </w:r>
      <w:r w:rsidRPr="001E7736">
        <w:rPr>
          <w:noProof/>
          <w:color w:val="000000" w:themeColor="text1"/>
          <w:sz w:val="22"/>
        </w:rPr>
        <w:t xml:space="preserve"> </w:t>
      </w:r>
      <w:r w:rsidRPr="001E7736">
        <w:rPr>
          <w:b/>
          <w:bCs/>
          <w:noProof/>
          <w:color w:val="000000" w:themeColor="text1"/>
          <w:sz w:val="22"/>
        </w:rPr>
        <w:t>8,</w:t>
      </w:r>
      <w:r w:rsidRPr="001E7736">
        <w:rPr>
          <w:noProof/>
          <w:color w:val="000000" w:themeColor="text1"/>
          <w:sz w:val="22"/>
        </w:rPr>
        <w:t xml:space="preserve"> 76–80 (2009).</w:t>
      </w:r>
    </w:p>
    <w:p w14:paraId="23CFE534"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6.</w:t>
      </w:r>
      <w:r w:rsidRPr="001E7736">
        <w:rPr>
          <w:noProof/>
          <w:color w:val="000000" w:themeColor="text1"/>
          <w:sz w:val="22"/>
        </w:rPr>
        <w:tab/>
        <w:t xml:space="preserve">Sprick, R. S. </w:t>
      </w:r>
      <w:r w:rsidRPr="001E7736">
        <w:rPr>
          <w:i/>
          <w:iCs/>
          <w:noProof/>
          <w:color w:val="000000" w:themeColor="text1"/>
          <w:sz w:val="22"/>
        </w:rPr>
        <w:t>et al.</w:t>
      </w:r>
      <w:r w:rsidRPr="001E7736">
        <w:rPr>
          <w:noProof/>
          <w:color w:val="000000" w:themeColor="text1"/>
          <w:sz w:val="22"/>
        </w:rPr>
        <w:t xml:space="preserve"> Tunable organic photocatalysts for visible-light-driven hydrogen evolution. </w:t>
      </w:r>
      <w:r w:rsidRPr="001E7736">
        <w:rPr>
          <w:i/>
          <w:iCs/>
          <w:noProof/>
          <w:color w:val="000000" w:themeColor="text1"/>
          <w:sz w:val="22"/>
        </w:rPr>
        <w:t>J. Am. Chem. Soc.</w:t>
      </w:r>
      <w:r w:rsidRPr="001E7736">
        <w:rPr>
          <w:noProof/>
          <w:color w:val="000000" w:themeColor="text1"/>
          <w:sz w:val="22"/>
        </w:rPr>
        <w:t xml:space="preserve"> </w:t>
      </w:r>
      <w:r w:rsidRPr="001E7736">
        <w:rPr>
          <w:b/>
          <w:bCs/>
          <w:noProof/>
          <w:color w:val="000000" w:themeColor="text1"/>
          <w:sz w:val="22"/>
        </w:rPr>
        <w:t>137,</w:t>
      </w:r>
      <w:r w:rsidRPr="001E7736">
        <w:rPr>
          <w:noProof/>
          <w:color w:val="000000" w:themeColor="text1"/>
          <w:sz w:val="22"/>
        </w:rPr>
        <w:t xml:space="preserve"> 3265–3270 (2015).</w:t>
      </w:r>
    </w:p>
    <w:p w14:paraId="7998CC23"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7.</w:t>
      </w:r>
      <w:r w:rsidRPr="001E7736">
        <w:rPr>
          <w:noProof/>
          <w:color w:val="000000" w:themeColor="text1"/>
          <w:sz w:val="22"/>
        </w:rPr>
        <w:tab/>
        <w:t xml:space="preserve">Zhang, G., Lan, Z.-A. &amp; Wang, X. Conjugated </w:t>
      </w:r>
      <w:r w:rsidRPr="001E7736">
        <w:rPr>
          <w:rFonts w:hint="eastAsia"/>
          <w:noProof/>
          <w:color w:val="000000" w:themeColor="text1"/>
          <w:sz w:val="22"/>
        </w:rPr>
        <w:t>p</w:t>
      </w:r>
      <w:r w:rsidRPr="001E7736">
        <w:rPr>
          <w:noProof/>
          <w:color w:val="000000" w:themeColor="text1"/>
          <w:sz w:val="22"/>
        </w:rPr>
        <w:t xml:space="preserve">olymers: </w:t>
      </w:r>
      <w:r w:rsidRPr="001E7736">
        <w:rPr>
          <w:rFonts w:hint="eastAsia"/>
          <w:noProof/>
          <w:color w:val="000000" w:themeColor="text1"/>
          <w:sz w:val="22"/>
        </w:rPr>
        <w:t>c</w:t>
      </w:r>
      <w:r w:rsidRPr="001E7736">
        <w:rPr>
          <w:noProof/>
          <w:color w:val="000000" w:themeColor="text1"/>
          <w:sz w:val="22"/>
        </w:rPr>
        <w:t xml:space="preserve">atalysts for </w:t>
      </w:r>
      <w:r w:rsidRPr="001E7736">
        <w:rPr>
          <w:rFonts w:hint="eastAsia"/>
          <w:noProof/>
          <w:color w:val="000000" w:themeColor="text1"/>
          <w:sz w:val="22"/>
        </w:rPr>
        <w:t>p</w:t>
      </w:r>
      <w:r w:rsidRPr="001E7736">
        <w:rPr>
          <w:noProof/>
          <w:color w:val="000000" w:themeColor="text1"/>
          <w:sz w:val="22"/>
        </w:rPr>
        <w:t xml:space="preserve">hotocatalytic </w:t>
      </w:r>
      <w:r w:rsidRPr="001E7736">
        <w:rPr>
          <w:rFonts w:hint="eastAsia"/>
          <w:noProof/>
          <w:color w:val="000000" w:themeColor="text1"/>
          <w:sz w:val="22"/>
        </w:rPr>
        <w:t>h</w:t>
      </w:r>
      <w:r w:rsidRPr="001E7736">
        <w:rPr>
          <w:noProof/>
          <w:color w:val="000000" w:themeColor="text1"/>
          <w:sz w:val="22"/>
        </w:rPr>
        <w:t xml:space="preserve">ydrogen </w:t>
      </w:r>
      <w:r w:rsidRPr="001E7736">
        <w:rPr>
          <w:rFonts w:hint="eastAsia"/>
          <w:noProof/>
          <w:color w:val="000000" w:themeColor="text1"/>
          <w:sz w:val="22"/>
        </w:rPr>
        <w:t>e</w:t>
      </w:r>
      <w:r w:rsidRPr="001E7736">
        <w:rPr>
          <w:noProof/>
          <w:color w:val="000000" w:themeColor="text1"/>
          <w:sz w:val="22"/>
        </w:rPr>
        <w:t xml:space="preserve">volution. </w:t>
      </w:r>
      <w:r w:rsidRPr="001E7736">
        <w:rPr>
          <w:i/>
          <w:iCs/>
          <w:noProof/>
          <w:color w:val="000000" w:themeColor="text1"/>
          <w:sz w:val="22"/>
        </w:rPr>
        <w:t>Angew. Chem. Int. Ed.</w:t>
      </w:r>
      <w:r w:rsidRPr="001E7736">
        <w:rPr>
          <w:noProof/>
          <w:color w:val="000000" w:themeColor="text1"/>
          <w:sz w:val="22"/>
        </w:rPr>
        <w:t xml:space="preserve"> </w:t>
      </w:r>
      <w:r w:rsidRPr="001E7736">
        <w:rPr>
          <w:rFonts w:hint="eastAsia"/>
          <w:b/>
          <w:noProof/>
          <w:color w:val="000000" w:themeColor="text1"/>
          <w:sz w:val="22"/>
        </w:rPr>
        <w:t>55,</w:t>
      </w:r>
      <w:r w:rsidRPr="001E7736">
        <w:rPr>
          <w:rFonts w:hint="eastAsia"/>
          <w:noProof/>
          <w:color w:val="000000" w:themeColor="text1"/>
          <w:sz w:val="22"/>
        </w:rPr>
        <w:t xml:space="preserve"> </w:t>
      </w:r>
      <w:r w:rsidRPr="001E7736">
        <w:rPr>
          <w:noProof/>
          <w:color w:val="000000" w:themeColor="text1"/>
          <w:sz w:val="22"/>
        </w:rPr>
        <w:t xml:space="preserve">2–18 (2016). </w:t>
      </w:r>
    </w:p>
    <w:p w14:paraId="75DC4928"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8.</w:t>
      </w:r>
      <w:r w:rsidRPr="001E7736">
        <w:rPr>
          <w:noProof/>
          <w:color w:val="000000" w:themeColor="text1"/>
          <w:sz w:val="22"/>
        </w:rPr>
        <w:tab/>
        <w:t xml:space="preserve">Yanagida, S., Kabumoto, A., Mizumoto, K., Pac, C. &amp; Yoshino, K. Poly(para)phenylene-catalyzed photoreduction of water to hydrogen. </w:t>
      </w:r>
      <w:r w:rsidR="00F1009D" w:rsidRPr="001E7736">
        <w:rPr>
          <w:i/>
          <w:noProof/>
          <w:color w:val="000000" w:themeColor="text1"/>
          <w:sz w:val="22"/>
        </w:rPr>
        <w:t xml:space="preserve">JCS-Chem. Commun. </w:t>
      </w:r>
      <w:r w:rsidR="00F1009D" w:rsidRPr="001E7736">
        <w:rPr>
          <w:b/>
          <w:noProof/>
          <w:color w:val="000000" w:themeColor="text1"/>
          <w:sz w:val="22"/>
        </w:rPr>
        <w:t>8,</w:t>
      </w:r>
      <w:r w:rsidR="00F1009D" w:rsidRPr="001E7736">
        <w:rPr>
          <w:i/>
          <w:noProof/>
          <w:color w:val="000000" w:themeColor="text1"/>
          <w:sz w:val="22"/>
        </w:rPr>
        <w:t xml:space="preserve"> </w:t>
      </w:r>
      <w:r w:rsidR="00F1009D" w:rsidRPr="001E7736">
        <w:rPr>
          <w:noProof/>
          <w:color w:val="000000" w:themeColor="text1"/>
          <w:sz w:val="22"/>
        </w:rPr>
        <w:t>474–475</w:t>
      </w:r>
      <w:r w:rsidRPr="001E7736">
        <w:rPr>
          <w:noProof/>
          <w:color w:val="000000" w:themeColor="text1"/>
          <w:sz w:val="22"/>
        </w:rPr>
        <w:t xml:space="preserve"> (1985).</w:t>
      </w:r>
    </w:p>
    <w:p w14:paraId="1EEF79D8"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9.</w:t>
      </w:r>
      <w:r w:rsidRPr="001E7736">
        <w:rPr>
          <w:noProof/>
          <w:color w:val="000000" w:themeColor="text1"/>
          <w:sz w:val="22"/>
        </w:rPr>
        <w:tab/>
        <w:t xml:space="preserve">Shibata, T. </w:t>
      </w:r>
      <w:r w:rsidRPr="001E7736">
        <w:rPr>
          <w:i/>
          <w:iCs/>
          <w:noProof/>
          <w:color w:val="000000" w:themeColor="text1"/>
          <w:sz w:val="22"/>
        </w:rPr>
        <w:t>et al.</w:t>
      </w:r>
      <w:r w:rsidRPr="001E7736">
        <w:rPr>
          <w:noProof/>
          <w:color w:val="000000" w:themeColor="text1"/>
          <w:sz w:val="22"/>
        </w:rPr>
        <w:t xml:space="preserve"> Novel visible-light-driven photocatalyst. </w:t>
      </w:r>
      <w:r w:rsidRPr="001E7736">
        <w:rPr>
          <w:rFonts w:hint="eastAsia"/>
          <w:noProof/>
          <w:color w:val="000000" w:themeColor="text1"/>
          <w:sz w:val="22"/>
        </w:rPr>
        <w:t>p</w:t>
      </w:r>
      <w:r w:rsidRPr="001E7736">
        <w:rPr>
          <w:noProof/>
          <w:color w:val="000000" w:themeColor="text1"/>
          <w:sz w:val="22"/>
        </w:rPr>
        <w:t xml:space="preserve">oly(p-phenylene)-catalyzed photoreductions of water, carbonyl compounds, and olefins. </w:t>
      </w:r>
      <w:r w:rsidRPr="001E7736">
        <w:rPr>
          <w:i/>
          <w:iCs/>
          <w:noProof/>
          <w:color w:val="000000" w:themeColor="text1"/>
          <w:sz w:val="22"/>
        </w:rPr>
        <w:t>J. Phys. Chem.</w:t>
      </w:r>
      <w:r w:rsidRPr="001E7736">
        <w:rPr>
          <w:noProof/>
          <w:color w:val="000000" w:themeColor="text1"/>
          <w:sz w:val="22"/>
        </w:rPr>
        <w:t xml:space="preserve"> </w:t>
      </w:r>
      <w:r w:rsidRPr="001E7736">
        <w:rPr>
          <w:b/>
          <w:bCs/>
          <w:noProof/>
          <w:color w:val="000000" w:themeColor="text1"/>
          <w:sz w:val="22"/>
        </w:rPr>
        <w:t>94,</w:t>
      </w:r>
      <w:r w:rsidRPr="001E7736">
        <w:rPr>
          <w:noProof/>
          <w:color w:val="000000" w:themeColor="text1"/>
          <w:sz w:val="22"/>
        </w:rPr>
        <w:t xml:space="preserve"> 2068–2076 (1990).</w:t>
      </w:r>
    </w:p>
    <w:p w14:paraId="6422261D"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10.</w:t>
      </w:r>
      <w:r w:rsidRPr="001E7736">
        <w:rPr>
          <w:noProof/>
          <w:color w:val="000000" w:themeColor="text1"/>
          <w:sz w:val="22"/>
        </w:rPr>
        <w:tab/>
        <w:t xml:space="preserve">Schwinghammer, K. </w:t>
      </w:r>
      <w:r w:rsidRPr="001E7736">
        <w:rPr>
          <w:i/>
          <w:iCs/>
          <w:noProof/>
          <w:color w:val="000000" w:themeColor="text1"/>
          <w:sz w:val="22"/>
        </w:rPr>
        <w:t>et al.</w:t>
      </w:r>
      <w:r w:rsidRPr="001E7736">
        <w:rPr>
          <w:noProof/>
          <w:color w:val="000000" w:themeColor="text1"/>
          <w:sz w:val="22"/>
        </w:rPr>
        <w:t xml:space="preserve"> Crystalline carbon nitride nanosheets for improved visible-light hydrogen evolution. </w:t>
      </w:r>
      <w:r w:rsidRPr="001E7736">
        <w:rPr>
          <w:i/>
          <w:iCs/>
          <w:noProof/>
          <w:color w:val="000000" w:themeColor="text1"/>
          <w:sz w:val="22"/>
        </w:rPr>
        <w:t>J. Am. Chem. Soc.</w:t>
      </w:r>
      <w:r w:rsidRPr="001E7736">
        <w:rPr>
          <w:noProof/>
          <w:color w:val="000000" w:themeColor="text1"/>
          <w:sz w:val="22"/>
        </w:rPr>
        <w:t xml:space="preserve"> </w:t>
      </w:r>
      <w:r w:rsidRPr="001E7736">
        <w:rPr>
          <w:b/>
          <w:bCs/>
          <w:noProof/>
          <w:color w:val="000000" w:themeColor="text1"/>
          <w:sz w:val="22"/>
        </w:rPr>
        <w:t>136,</w:t>
      </w:r>
      <w:r w:rsidRPr="001E7736">
        <w:rPr>
          <w:noProof/>
          <w:color w:val="000000" w:themeColor="text1"/>
          <w:sz w:val="22"/>
        </w:rPr>
        <w:t xml:space="preserve"> 1730–1733 (2014).</w:t>
      </w:r>
    </w:p>
    <w:p w14:paraId="0D1D0DCA"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11.</w:t>
      </w:r>
      <w:r w:rsidRPr="001E7736">
        <w:rPr>
          <w:noProof/>
          <w:color w:val="000000" w:themeColor="text1"/>
          <w:sz w:val="22"/>
        </w:rPr>
        <w:tab/>
        <w:t xml:space="preserve">Schwab, M. G. </w:t>
      </w:r>
      <w:r w:rsidRPr="001E7736">
        <w:rPr>
          <w:i/>
          <w:iCs/>
          <w:noProof/>
          <w:color w:val="000000" w:themeColor="text1"/>
          <w:sz w:val="22"/>
        </w:rPr>
        <w:t>et al.</w:t>
      </w:r>
      <w:r w:rsidRPr="001E7736">
        <w:rPr>
          <w:noProof/>
          <w:color w:val="000000" w:themeColor="text1"/>
          <w:sz w:val="22"/>
        </w:rPr>
        <w:t xml:space="preserve"> Photocatalytic hydrogen evolution through fully conjugated poly(azomethine) networks. </w:t>
      </w:r>
      <w:r w:rsidRPr="001E7736">
        <w:rPr>
          <w:i/>
          <w:iCs/>
          <w:noProof/>
          <w:color w:val="000000" w:themeColor="text1"/>
          <w:sz w:val="22"/>
        </w:rPr>
        <w:t>Chem. Commun.</w:t>
      </w:r>
      <w:r w:rsidRPr="001E7736">
        <w:rPr>
          <w:noProof/>
          <w:color w:val="000000" w:themeColor="text1"/>
          <w:sz w:val="22"/>
        </w:rPr>
        <w:t xml:space="preserve"> </w:t>
      </w:r>
      <w:r w:rsidRPr="001E7736">
        <w:rPr>
          <w:b/>
          <w:bCs/>
          <w:noProof/>
          <w:color w:val="000000" w:themeColor="text1"/>
          <w:sz w:val="22"/>
        </w:rPr>
        <w:t>46,</w:t>
      </w:r>
      <w:r w:rsidRPr="001E7736">
        <w:rPr>
          <w:noProof/>
          <w:color w:val="000000" w:themeColor="text1"/>
          <w:sz w:val="22"/>
        </w:rPr>
        <w:t xml:space="preserve"> 8932 (2010).</w:t>
      </w:r>
    </w:p>
    <w:p w14:paraId="2EA6BD66"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12.</w:t>
      </w:r>
      <w:r w:rsidRPr="001E7736">
        <w:rPr>
          <w:noProof/>
          <w:color w:val="000000" w:themeColor="text1"/>
          <w:sz w:val="22"/>
        </w:rPr>
        <w:tab/>
        <w:t xml:space="preserve">Yang, C. </w:t>
      </w:r>
      <w:r w:rsidRPr="001E7736">
        <w:rPr>
          <w:i/>
          <w:iCs/>
          <w:noProof/>
          <w:color w:val="000000" w:themeColor="text1"/>
          <w:sz w:val="22"/>
        </w:rPr>
        <w:t>et al.</w:t>
      </w:r>
      <w:r w:rsidRPr="001E7736">
        <w:rPr>
          <w:noProof/>
          <w:color w:val="000000" w:themeColor="text1"/>
          <w:sz w:val="22"/>
        </w:rPr>
        <w:t xml:space="preserve"> Molecular </w:t>
      </w:r>
      <w:r w:rsidRPr="001E7736">
        <w:rPr>
          <w:rFonts w:hint="eastAsia"/>
          <w:noProof/>
          <w:color w:val="000000" w:themeColor="text1"/>
          <w:sz w:val="22"/>
        </w:rPr>
        <w:t>e</w:t>
      </w:r>
      <w:r w:rsidRPr="001E7736">
        <w:rPr>
          <w:noProof/>
          <w:color w:val="000000" w:themeColor="text1"/>
          <w:sz w:val="22"/>
        </w:rPr>
        <w:t xml:space="preserve">ngineering of </w:t>
      </w:r>
      <w:r w:rsidRPr="001E7736">
        <w:rPr>
          <w:rFonts w:hint="eastAsia"/>
          <w:noProof/>
          <w:color w:val="000000" w:themeColor="text1"/>
          <w:sz w:val="22"/>
        </w:rPr>
        <w:t>c</w:t>
      </w:r>
      <w:r w:rsidRPr="001E7736">
        <w:rPr>
          <w:noProof/>
          <w:color w:val="000000" w:themeColor="text1"/>
          <w:sz w:val="22"/>
        </w:rPr>
        <w:t xml:space="preserve">onjugated </w:t>
      </w:r>
      <w:r w:rsidRPr="001E7736">
        <w:rPr>
          <w:rFonts w:hint="eastAsia"/>
          <w:noProof/>
          <w:color w:val="000000" w:themeColor="text1"/>
          <w:sz w:val="22"/>
        </w:rPr>
        <w:t>p</w:t>
      </w:r>
      <w:r w:rsidRPr="001E7736">
        <w:rPr>
          <w:noProof/>
          <w:color w:val="000000" w:themeColor="text1"/>
          <w:sz w:val="22"/>
        </w:rPr>
        <w:t xml:space="preserve">olybenzothiadiazoles for </w:t>
      </w:r>
      <w:r w:rsidRPr="001E7736">
        <w:rPr>
          <w:rFonts w:hint="eastAsia"/>
          <w:noProof/>
          <w:color w:val="000000" w:themeColor="text1"/>
          <w:sz w:val="22"/>
        </w:rPr>
        <w:t>e</w:t>
      </w:r>
      <w:r w:rsidRPr="001E7736">
        <w:rPr>
          <w:noProof/>
          <w:color w:val="000000" w:themeColor="text1"/>
          <w:sz w:val="22"/>
        </w:rPr>
        <w:t xml:space="preserve">nhanced </w:t>
      </w:r>
      <w:r w:rsidRPr="001E7736">
        <w:rPr>
          <w:rFonts w:hint="eastAsia"/>
          <w:noProof/>
          <w:color w:val="000000" w:themeColor="text1"/>
          <w:sz w:val="22"/>
        </w:rPr>
        <w:t>h</w:t>
      </w:r>
      <w:r w:rsidRPr="001E7736">
        <w:rPr>
          <w:noProof/>
          <w:color w:val="000000" w:themeColor="text1"/>
          <w:sz w:val="22"/>
        </w:rPr>
        <w:t xml:space="preserve">ydrogen </w:t>
      </w:r>
      <w:r w:rsidRPr="001E7736">
        <w:rPr>
          <w:rFonts w:hint="eastAsia"/>
          <w:noProof/>
          <w:color w:val="000000" w:themeColor="text1"/>
          <w:sz w:val="22"/>
        </w:rPr>
        <w:t>p</w:t>
      </w:r>
      <w:r w:rsidRPr="001E7736">
        <w:rPr>
          <w:noProof/>
          <w:color w:val="000000" w:themeColor="text1"/>
          <w:sz w:val="22"/>
        </w:rPr>
        <w:t xml:space="preserve">roduction by </w:t>
      </w:r>
      <w:r w:rsidRPr="001E7736">
        <w:rPr>
          <w:rFonts w:hint="eastAsia"/>
          <w:noProof/>
          <w:color w:val="000000" w:themeColor="text1"/>
          <w:sz w:val="22"/>
        </w:rPr>
        <w:t>p</w:t>
      </w:r>
      <w:r w:rsidRPr="001E7736">
        <w:rPr>
          <w:noProof/>
          <w:color w:val="000000" w:themeColor="text1"/>
          <w:sz w:val="22"/>
        </w:rPr>
        <w:t xml:space="preserve">hotosynthesis. </w:t>
      </w:r>
      <w:r w:rsidRPr="001E7736">
        <w:rPr>
          <w:i/>
          <w:iCs/>
          <w:noProof/>
          <w:color w:val="000000" w:themeColor="text1"/>
          <w:sz w:val="22"/>
        </w:rPr>
        <w:t>Angew. Chem. Int. Ed.</w:t>
      </w:r>
      <w:r w:rsidRPr="001E7736">
        <w:rPr>
          <w:noProof/>
          <w:color w:val="000000" w:themeColor="text1"/>
          <w:sz w:val="22"/>
        </w:rPr>
        <w:t xml:space="preserve"> </w:t>
      </w:r>
      <w:r w:rsidRPr="001E7736">
        <w:rPr>
          <w:b/>
          <w:bCs/>
          <w:noProof/>
          <w:color w:val="000000" w:themeColor="text1"/>
          <w:sz w:val="22"/>
        </w:rPr>
        <w:t>55,</w:t>
      </w:r>
      <w:r w:rsidRPr="001E7736">
        <w:rPr>
          <w:noProof/>
          <w:color w:val="000000" w:themeColor="text1"/>
          <w:sz w:val="22"/>
        </w:rPr>
        <w:t xml:space="preserve"> 9202–9206 (2016).</w:t>
      </w:r>
    </w:p>
    <w:p w14:paraId="4DBCC2AD"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13.</w:t>
      </w:r>
      <w:r w:rsidRPr="001E7736">
        <w:rPr>
          <w:noProof/>
          <w:color w:val="000000" w:themeColor="text1"/>
          <w:sz w:val="22"/>
        </w:rPr>
        <w:tab/>
        <w:t xml:space="preserve">Li, L. </w:t>
      </w:r>
      <w:r w:rsidRPr="001E7736">
        <w:rPr>
          <w:i/>
          <w:iCs/>
          <w:noProof/>
          <w:color w:val="000000" w:themeColor="text1"/>
          <w:sz w:val="22"/>
        </w:rPr>
        <w:t>et al.</w:t>
      </w:r>
      <w:r w:rsidRPr="001E7736">
        <w:rPr>
          <w:noProof/>
          <w:color w:val="000000" w:themeColor="text1"/>
          <w:sz w:val="22"/>
        </w:rPr>
        <w:t xml:space="preserve"> Rational </w:t>
      </w:r>
      <w:r w:rsidRPr="001E7736">
        <w:rPr>
          <w:rFonts w:hint="eastAsia"/>
          <w:noProof/>
          <w:color w:val="000000" w:themeColor="text1"/>
          <w:sz w:val="22"/>
        </w:rPr>
        <w:t>d</w:t>
      </w:r>
      <w:r w:rsidRPr="001E7736">
        <w:rPr>
          <w:noProof/>
          <w:color w:val="000000" w:themeColor="text1"/>
          <w:sz w:val="22"/>
        </w:rPr>
        <w:t xml:space="preserve">esign of </w:t>
      </w:r>
      <w:r w:rsidRPr="001E7736">
        <w:rPr>
          <w:rFonts w:hint="eastAsia"/>
          <w:noProof/>
          <w:color w:val="000000" w:themeColor="text1"/>
          <w:sz w:val="22"/>
        </w:rPr>
        <w:t>p</w:t>
      </w:r>
      <w:r w:rsidRPr="001E7736">
        <w:rPr>
          <w:noProof/>
          <w:color w:val="000000" w:themeColor="text1"/>
          <w:sz w:val="22"/>
        </w:rPr>
        <w:t xml:space="preserve">orous </w:t>
      </w:r>
      <w:r w:rsidRPr="001E7736">
        <w:rPr>
          <w:rFonts w:hint="eastAsia"/>
          <w:noProof/>
          <w:color w:val="000000" w:themeColor="text1"/>
          <w:sz w:val="22"/>
        </w:rPr>
        <w:t>c</w:t>
      </w:r>
      <w:r w:rsidRPr="001E7736">
        <w:rPr>
          <w:noProof/>
          <w:color w:val="000000" w:themeColor="text1"/>
          <w:sz w:val="22"/>
        </w:rPr>
        <w:t xml:space="preserve">onjugated </w:t>
      </w:r>
      <w:r w:rsidRPr="001E7736">
        <w:rPr>
          <w:rFonts w:hint="eastAsia"/>
          <w:noProof/>
          <w:color w:val="000000" w:themeColor="text1"/>
          <w:sz w:val="22"/>
        </w:rPr>
        <w:t>p</w:t>
      </w:r>
      <w:r w:rsidRPr="001E7736">
        <w:rPr>
          <w:noProof/>
          <w:color w:val="000000" w:themeColor="text1"/>
          <w:sz w:val="22"/>
        </w:rPr>
        <w:t xml:space="preserve">olymers and </w:t>
      </w:r>
      <w:r w:rsidRPr="001E7736">
        <w:rPr>
          <w:rFonts w:hint="eastAsia"/>
          <w:noProof/>
          <w:color w:val="000000" w:themeColor="text1"/>
          <w:sz w:val="22"/>
        </w:rPr>
        <w:t>r</w:t>
      </w:r>
      <w:r w:rsidRPr="001E7736">
        <w:rPr>
          <w:noProof/>
          <w:color w:val="000000" w:themeColor="text1"/>
          <w:sz w:val="22"/>
        </w:rPr>
        <w:t xml:space="preserve">oles of </w:t>
      </w:r>
      <w:r w:rsidRPr="001E7736">
        <w:rPr>
          <w:rFonts w:hint="eastAsia"/>
          <w:noProof/>
          <w:color w:val="000000" w:themeColor="text1"/>
          <w:sz w:val="22"/>
        </w:rPr>
        <w:t>r</w:t>
      </w:r>
      <w:r w:rsidRPr="001E7736">
        <w:rPr>
          <w:noProof/>
          <w:color w:val="000000" w:themeColor="text1"/>
          <w:sz w:val="22"/>
        </w:rPr>
        <w:t xml:space="preserve">esidual </w:t>
      </w:r>
      <w:r w:rsidRPr="001E7736">
        <w:rPr>
          <w:rFonts w:hint="eastAsia"/>
          <w:noProof/>
          <w:color w:val="000000" w:themeColor="text1"/>
          <w:sz w:val="22"/>
        </w:rPr>
        <w:t>p</w:t>
      </w:r>
      <w:r w:rsidRPr="001E7736">
        <w:rPr>
          <w:noProof/>
          <w:color w:val="000000" w:themeColor="text1"/>
          <w:sz w:val="22"/>
        </w:rPr>
        <w:t xml:space="preserve">alladium for </w:t>
      </w:r>
      <w:r w:rsidRPr="001E7736">
        <w:rPr>
          <w:rFonts w:hint="eastAsia"/>
          <w:noProof/>
          <w:color w:val="000000" w:themeColor="text1"/>
          <w:sz w:val="22"/>
        </w:rPr>
        <w:t>p</w:t>
      </w:r>
      <w:r w:rsidRPr="001E7736">
        <w:rPr>
          <w:noProof/>
          <w:color w:val="000000" w:themeColor="text1"/>
          <w:sz w:val="22"/>
        </w:rPr>
        <w:t xml:space="preserve">hotocatalytic </w:t>
      </w:r>
      <w:r w:rsidRPr="001E7736">
        <w:rPr>
          <w:rFonts w:hint="eastAsia"/>
          <w:noProof/>
          <w:color w:val="000000" w:themeColor="text1"/>
          <w:sz w:val="22"/>
        </w:rPr>
        <w:t>h</w:t>
      </w:r>
      <w:r w:rsidRPr="001E7736">
        <w:rPr>
          <w:noProof/>
          <w:color w:val="000000" w:themeColor="text1"/>
          <w:sz w:val="22"/>
        </w:rPr>
        <w:t xml:space="preserve">ydrogen </w:t>
      </w:r>
      <w:r w:rsidRPr="001E7736">
        <w:rPr>
          <w:rFonts w:hint="eastAsia"/>
          <w:noProof/>
          <w:color w:val="000000" w:themeColor="text1"/>
          <w:sz w:val="22"/>
        </w:rPr>
        <w:t>p</w:t>
      </w:r>
      <w:r w:rsidRPr="001E7736">
        <w:rPr>
          <w:noProof/>
          <w:color w:val="000000" w:themeColor="text1"/>
          <w:sz w:val="22"/>
        </w:rPr>
        <w:t xml:space="preserve">roduction. </w:t>
      </w:r>
      <w:r w:rsidRPr="001E7736">
        <w:rPr>
          <w:i/>
          <w:iCs/>
          <w:noProof/>
          <w:color w:val="000000" w:themeColor="text1"/>
          <w:sz w:val="22"/>
        </w:rPr>
        <w:t>J. Am. Chem. Soc.</w:t>
      </w:r>
      <w:r w:rsidRPr="001E7736">
        <w:rPr>
          <w:noProof/>
          <w:color w:val="000000" w:themeColor="text1"/>
          <w:sz w:val="22"/>
        </w:rPr>
        <w:t xml:space="preserve"> </w:t>
      </w:r>
      <w:r w:rsidRPr="001E7736">
        <w:rPr>
          <w:b/>
          <w:bCs/>
          <w:noProof/>
          <w:color w:val="000000" w:themeColor="text1"/>
          <w:sz w:val="22"/>
        </w:rPr>
        <w:t>138,</w:t>
      </w:r>
      <w:r w:rsidRPr="001E7736">
        <w:rPr>
          <w:noProof/>
          <w:color w:val="000000" w:themeColor="text1"/>
          <w:sz w:val="22"/>
        </w:rPr>
        <w:t xml:space="preserve"> 7681–7686 (2016).</w:t>
      </w:r>
    </w:p>
    <w:p w14:paraId="5D8551C5"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14.</w:t>
      </w:r>
      <w:r w:rsidRPr="001E7736">
        <w:rPr>
          <w:noProof/>
          <w:color w:val="000000" w:themeColor="text1"/>
          <w:sz w:val="22"/>
        </w:rPr>
        <w:tab/>
        <w:t xml:space="preserve">Woods, D. J., Sprick, R. S., Smith, C. L., Cowan, A. J. &amp; Cooper, A. I. A </w:t>
      </w:r>
      <w:r w:rsidRPr="001E7736">
        <w:rPr>
          <w:rFonts w:hint="eastAsia"/>
          <w:noProof/>
          <w:color w:val="000000" w:themeColor="text1"/>
          <w:sz w:val="22"/>
        </w:rPr>
        <w:t>s</w:t>
      </w:r>
      <w:r w:rsidRPr="001E7736">
        <w:rPr>
          <w:noProof/>
          <w:color w:val="000000" w:themeColor="text1"/>
          <w:sz w:val="22"/>
        </w:rPr>
        <w:t>olution-</w:t>
      </w:r>
      <w:r w:rsidRPr="001E7736">
        <w:rPr>
          <w:rFonts w:hint="eastAsia"/>
          <w:noProof/>
          <w:color w:val="000000" w:themeColor="text1"/>
          <w:sz w:val="22"/>
        </w:rPr>
        <w:t>p</w:t>
      </w:r>
      <w:r w:rsidRPr="001E7736">
        <w:rPr>
          <w:noProof/>
          <w:color w:val="000000" w:themeColor="text1"/>
          <w:sz w:val="22"/>
        </w:rPr>
        <w:t xml:space="preserve">rocessable </w:t>
      </w:r>
      <w:r w:rsidRPr="001E7736">
        <w:rPr>
          <w:rFonts w:hint="eastAsia"/>
          <w:noProof/>
          <w:color w:val="000000" w:themeColor="text1"/>
          <w:sz w:val="22"/>
        </w:rPr>
        <w:t>p</w:t>
      </w:r>
      <w:r w:rsidRPr="001E7736">
        <w:rPr>
          <w:noProof/>
          <w:color w:val="000000" w:themeColor="text1"/>
          <w:sz w:val="22"/>
        </w:rPr>
        <w:t xml:space="preserve">olymer </w:t>
      </w:r>
      <w:r w:rsidRPr="001E7736">
        <w:rPr>
          <w:rFonts w:hint="eastAsia"/>
          <w:noProof/>
          <w:color w:val="000000" w:themeColor="text1"/>
          <w:sz w:val="22"/>
        </w:rPr>
        <w:t>p</w:t>
      </w:r>
      <w:r w:rsidRPr="001E7736">
        <w:rPr>
          <w:noProof/>
          <w:color w:val="000000" w:themeColor="text1"/>
          <w:sz w:val="22"/>
        </w:rPr>
        <w:t xml:space="preserve">hotocatalyst for </w:t>
      </w:r>
      <w:r w:rsidRPr="001E7736">
        <w:rPr>
          <w:rFonts w:hint="eastAsia"/>
          <w:noProof/>
          <w:color w:val="000000" w:themeColor="text1"/>
          <w:sz w:val="22"/>
        </w:rPr>
        <w:t>h</w:t>
      </w:r>
      <w:r w:rsidRPr="001E7736">
        <w:rPr>
          <w:noProof/>
          <w:color w:val="000000" w:themeColor="text1"/>
          <w:sz w:val="22"/>
        </w:rPr>
        <w:t xml:space="preserve">ydrogen </w:t>
      </w:r>
      <w:r w:rsidRPr="001E7736">
        <w:rPr>
          <w:rFonts w:hint="eastAsia"/>
          <w:noProof/>
          <w:color w:val="000000" w:themeColor="text1"/>
          <w:sz w:val="22"/>
        </w:rPr>
        <w:t>e</w:t>
      </w:r>
      <w:r w:rsidRPr="001E7736">
        <w:rPr>
          <w:noProof/>
          <w:color w:val="000000" w:themeColor="text1"/>
          <w:sz w:val="22"/>
        </w:rPr>
        <w:t xml:space="preserve">volution from </w:t>
      </w:r>
      <w:r w:rsidRPr="001E7736">
        <w:rPr>
          <w:rFonts w:hint="eastAsia"/>
          <w:noProof/>
          <w:color w:val="000000" w:themeColor="text1"/>
          <w:sz w:val="22"/>
        </w:rPr>
        <w:t>w</w:t>
      </w:r>
      <w:r w:rsidRPr="001E7736">
        <w:rPr>
          <w:noProof/>
          <w:color w:val="000000" w:themeColor="text1"/>
          <w:sz w:val="22"/>
        </w:rPr>
        <w:t xml:space="preserve">ater. </w:t>
      </w:r>
      <w:r w:rsidRPr="001E7736">
        <w:rPr>
          <w:i/>
          <w:iCs/>
          <w:noProof/>
          <w:color w:val="000000" w:themeColor="text1"/>
          <w:sz w:val="22"/>
        </w:rPr>
        <w:t>Adv. Energy Mater.</w:t>
      </w:r>
      <w:r w:rsidRPr="001E7736">
        <w:rPr>
          <w:noProof/>
          <w:color w:val="000000" w:themeColor="text1"/>
          <w:sz w:val="22"/>
        </w:rPr>
        <w:t xml:space="preserve"> </w:t>
      </w:r>
      <w:r w:rsidRPr="001E7736">
        <w:rPr>
          <w:rFonts w:hint="eastAsia"/>
          <w:b/>
          <w:noProof/>
          <w:color w:val="000000" w:themeColor="text1"/>
          <w:sz w:val="22"/>
        </w:rPr>
        <w:t>7,</w:t>
      </w:r>
      <w:r w:rsidRPr="001E7736">
        <w:rPr>
          <w:rFonts w:hint="eastAsia"/>
          <w:noProof/>
          <w:color w:val="000000" w:themeColor="text1"/>
          <w:sz w:val="22"/>
        </w:rPr>
        <w:t xml:space="preserve"> </w:t>
      </w:r>
      <w:r w:rsidRPr="001E7736">
        <w:rPr>
          <w:bCs/>
          <w:noProof/>
          <w:color w:val="000000" w:themeColor="text1"/>
          <w:sz w:val="22"/>
        </w:rPr>
        <w:t>1700479</w:t>
      </w:r>
      <w:r w:rsidRPr="001E7736">
        <w:rPr>
          <w:noProof/>
          <w:color w:val="000000" w:themeColor="text1"/>
          <w:sz w:val="22"/>
        </w:rPr>
        <w:t xml:space="preserve"> (2017).</w:t>
      </w:r>
    </w:p>
    <w:p w14:paraId="5E9ED41F"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15.</w:t>
      </w:r>
      <w:r w:rsidRPr="001E7736">
        <w:rPr>
          <w:noProof/>
          <w:color w:val="000000" w:themeColor="text1"/>
          <w:sz w:val="22"/>
        </w:rPr>
        <w:tab/>
        <w:t xml:space="preserve">Sprick, R. S. </w:t>
      </w:r>
      <w:r w:rsidRPr="001E7736">
        <w:rPr>
          <w:i/>
          <w:iCs/>
          <w:noProof/>
          <w:color w:val="000000" w:themeColor="text1"/>
          <w:sz w:val="22"/>
        </w:rPr>
        <w:t>et al.</w:t>
      </w:r>
      <w:r w:rsidRPr="001E7736">
        <w:rPr>
          <w:noProof/>
          <w:color w:val="000000" w:themeColor="text1"/>
          <w:sz w:val="22"/>
        </w:rPr>
        <w:t xml:space="preserve"> Extended conjugated microporous polymers for photocatalytic </w:t>
      </w:r>
      <w:r w:rsidRPr="001E7736">
        <w:rPr>
          <w:noProof/>
          <w:color w:val="000000" w:themeColor="text1"/>
          <w:sz w:val="22"/>
        </w:rPr>
        <w:lastRenderedPageBreak/>
        <w:t xml:space="preserve">hydrogen evolution from water. </w:t>
      </w:r>
      <w:r w:rsidRPr="001E7736">
        <w:rPr>
          <w:i/>
          <w:iCs/>
          <w:noProof/>
          <w:color w:val="000000" w:themeColor="text1"/>
          <w:sz w:val="22"/>
        </w:rPr>
        <w:t>Chem. Commun.</w:t>
      </w:r>
      <w:r w:rsidRPr="001E7736">
        <w:rPr>
          <w:noProof/>
          <w:color w:val="000000" w:themeColor="text1"/>
          <w:sz w:val="22"/>
        </w:rPr>
        <w:t xml:space="preserve"> </w:t>
      </w:r>
      <w:r w:rsidRPr="001E7736">
        <w:rPr>
          <w:b/>
          <w:bCs/>
          <w:noProof/>
          <w:color w:val="000000" w:themeColor="text1"/>
          <w:sz w:val="22"/>
        </w:rPr>
        <w:t>52,</w:t>
      </w:r>
      <w:r w:rsidRPr="001E7736">
        <w:rPr>
          <w:noProof/>
          <w:color w:val="000000" w:themeColor="text1"/>
          <w:sz w:val="22"/>
        </w:rPr>
        <w:t xml:space="preserve"> 10008–10011 (2016).</w:t>
      </w:r>
    </w:p>
    <w:p w14:paraId="0E3C9623"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16.</w:t>
      </w:r>
      <w:r w:rsidRPr="001E7736">
        <w:rPr>
          <w:noProof/>
          <w:color w:val="000000" w:themeColor="text1"/>
          <w:sz w:val="22"/>
        </w:rPr>
        <w:tab/>
        <w:t xml:space="preserve">Sprick, R. S. </w:t>
      </w:r>
      <w:r w:rsidRPr="001E7736">
        <w:rPr>
          <w:i/>
          <w:iCs/>
          <w:noProof/>
          <w:color w:val="000000" w:themeColor="text1"/>
          <w:sz w:val="22"/>
        </w:rPr>
        <w:t>et al.</w:t>
      </w:r>
      <w:r w:rsidRPr="001E7736">
        <w:rPr>
          <w:noProof/>
          <w:color w:val="000000" w:themeColor="text1"/>
          <w:sz w:val="22"/>
        </w:rPr>
        <w:t xml:space="preserve"> Visible-</w:t>
      </w:r>
      <w:r w:rsidRPr="001E7736">
        <w:rPr>
          <w:rFonts w:hint="eastAsia"/>
          <w:noProof/>
          <w:color w:val="000000" w:themeColor="text1"/>
          <w:sz w:val="22"/>
        </w:rPr>
        <w:t>l</w:t>
      </w:r>
      <w:r w:rsidRPr="001E7736">
        <w:rPr>
          <w:noProof/>
          <w:color w:val="000000" w:themeColor="text1"/>
          <w:sz w:val="22"/>
        </w:rPr>
        <w:t>ight-</w:t>
      </w:r>
      <w:r w:rsidRPr="001E7736">
        <w:rPr>
          <w:rFonts w:hint="eastAsia"/>
          <w:noProof/>
          <w:color w:val="000000" w:themeColor="text1"/>
          <w:sz w:val="22"/>
        </w:rPr>
        <w:t>d</w:t>
      </w:r>
      <w:r w:rsidRPr="001E7736">
        <w:rPr>
          <w:noProof/>
          <w:color w:val="000000" w:themeColor="text1"/>
          <w:sz w:val="22"/>
        </w:rPr>
        <w:t xml:space="preserve">riven </w:t>
      </w:r>
      <w:r w:rsidRPr="001E7736">
        <w:rPr>
          <w:rFonts w:hint="eastAsia"/>
          <w:noProof/>
          <w:color w:val="000000" w:themeColor="text1"/>
          <w:sz w:val="22"/>
        </w:rPr>
        <w:t>h</w:t>
      </w:r>
      <w:r w:rsidRPr="001E7736">
        <w:rPr>
          <w:noProof/>
          <w:color w:val="000000" w:themeColor="text1"/>
          <w:sz w:val="22"/>
        </w:rPr>
        <w:t xml:space="preserve">ydrogen </w:t>
      </w:r>
      <w:r w:rsidRPr="001E7736">
        <w:rPr>
          <w:rFonts w:hint="eastAsia"/>
          <w:noProof/>
          <w:color w:val="000000" w:themeColor="text1"/>
          <w:sz w:val="22"/>
        </w:rPr>
        <w:t>e</w:t>
      </w:r>
      <w:r w:rsidRPr="001E7736">
        <w:rPr>
          <w:noProof/>
          <w:color w:val="000000" w:themeColor="text1"/>
          <w:sz w:val="22"/>
        </w:rPr>
        <w:t xml:space="preserve">volution </w:t>
      </w:r>
      <w:r w:rsidRPr="001E7736">
        <w:rPr>
          <w:rFonts w:hint="eastAsia"/>
          <w:noProof/>
          <w:color w:val="000000" w:themeColor="text1"/>
          <w:sz w:val="22"/>
        </w:rPr>
        <w:t>u</w:t>
      </w:r>
      <w:r w:rsidRPr="001E7736">
        <w:rPr>
          <w:noProof/>
          <w:color w:val="000000" w:themeColor="text1"/>
          <w:sz w:val="22"/>
        </w:rPr>
        <w:t xml:space="preserve">sing </w:t>
      </w:r>
      <w:r w:rsidRPr="001E7736">
        <w:rPr>
          <w:rFonts w:hint="eastAsia"/>
          <w:noProof/>
          <w:color w:val="000000" w:themeColor="text1"/>
          <w:sz w:val="22"/>
        </w:rPr>
        <w:t>p</w:t>
      </w:r>
      <w:r w:rsidRPr="001E7736">
        <w:rPr>
          <w:noProof/>
          <w:color w:val="000000" w:themeColor="text1"/>
          <w:sz w:val="22"/>
        </w:rPr>
        <w:t xml:space="preserve">lanarized </w:t>
      </w:r>
      <w:r w:rsidRPr="001E7736">
        <w:rPr>
          <w:rFonts w:hint="eastAsia"/>
          <w:noProof/>
          <w:color w:val="000000" w:themeColor="text1"/>
          <w:sz w:val="22"/>
        </w:rPr>
        <w:t>c</w:t>
      </w:r>
      <w:r w:rsidRPr="001E7736">
        <w:rPr>
          <w:noProof/>
          <w:color w:val="000000" w:themeColor="text1"/>
          <w:sz w:val="22"/>
        </w:rPr>
        <w:t xml:space="preserve">onjugated </w:t>
      </w:r>
      <w:r w:rsidRPr="001E7736">
        <w:rPr>
          <w:rFonts w:hint="eastAsia"/>
          <w:noProof/>
          <w:color w:val="000000" w:themeColor="text1"/>
          <w:sz w:val="22"/>
        </w:rPr>
        <w:t>p</w:t>
      </w:r>
      <w:r w:rsidRPr="001E7736">
        <w:rPr>
          <w:noProof/>
          <w:color w:val="000000" w:themeColor="text1"/>
          <w:sz w:val="22"/>
        </w:rPr>
        <w:t xml:space="preserve">olymer </w:t>
      </w:r>
      <w:r w:rsidRPr="001E7736">
        <w:rPr>
          <w:rFonts w:hint="eastAsia"/>
          <w:noProof/>
          <w:color w:val="000000" w:themeColor="text1"/>
          <w:sz w:val="22"/>
        </w:rPr>
        <w:t>p</w:t>
      </w:r>
      <w:r w:rsidRPr="001E7736">
        <w:rPr>
          <w:noProof/>
          <w:color w:val="000000" w:themeColor="text1"/>
          <w:sz w:val="22"/>
        </w:rPr>
        <w:t xml:space="preserve">hotocatalysts. </w:t>
      </w:r>
      <w:r w:rsidRPr="001E7736">
        <w:rPr>
          <w:i/>
          <w:iCs/>
          <w:noProof/>
          <w:color w:val="000000" w:themeColor="text1"/>
          <w:sz w:val="22"/>
        </w:rPr>
        <w:t>Angew. Chem. Int. Ed.</w:t>
      </w:r>
      <w:r w:rsidRPr="001E7736">
        <w:rPr>
          <w:rFonts w:hint="eastAsia"/>
          <w:i/>
          <w:iCs/>
          <w:noProof/>
          <w:color w:val="000000" w:themeColor="text1"/>
          <w:sz w:val="22"/>
        </w:rPr>
        <w:t xml:space="preserve"> </w:t>
      </w:r>
      <w:r w:rsidRPr="001E7736">
        <w:rPr>
          <w:b/>
          <w:bCs/>
          <w:noProof/>
          <w:color w:val="000000" w:themeColor="text1"/>
          <w:sz w:val="22"/>
        </w:rPr>
        <w:t>55,</w:t>
      </w:r>
      <w:r w:rsidRPr="001E7736">
        <w:rPr>
          <w:noProof/>
          <w:color w:val="000000" w:themeColor="text1"/>
          <w:sz w:val="22"/>
        </w:rPr>
        <w:t xml:space="preserve"> 1792–1796 (2016).</w:t>
      </w:r>
    </w:p>
    <w:p w14:paraId="45586D45"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17.</w:t>
      </w:r>
      <w:r w:rsidRPr="001E7736">
        <w:rPr>
          <w:noProof/>
          <w:color w:val="000000" w:themeColor="text1"/>
          <w:sz w:val="22"/>
        </w:rPr>
        <w:tab/>
        <w:t>Wang, k</w:t>
      </w:r>
      <w:r w:rsidRPr="001E7736">
        <w:rPr>
          <w:rFonts w:hint="eastAsia"/>
          <w:noProof/>
          <w:color w:val="000000" w:themeColor="text1"/>
          <w:sz w:val="22"/>
        </w:rPr>
        <w:t>.</w:t>
      </w:r>
      <w:r w:rsidRPr="001E7736">
        <w:rPr>
          <w:noProof/>
          <w:color w:val="000000" w:themeColor="text1"/>
          <w:sz w:val="22"/>
        </w:rPr>
        <w:t xml:space="preserve"> </w:t>
      </w:r>
      <w:r w:rsidRPr="001E7736">
        <w:rPr>
          <w:i/>
          <w:iCs/>
          <w:noProof/>
          <w:color w:val="000000" w:themeColor="text1"/>
          <w:sz w:val="22"/>
        </w:rPr>
        <w:t>et al.</w:t>
      </w:r>
      <w:r w:rsidRPr="001E7736">
        <w:rPr>
          <w:noProof/>
          <w:color w:val="000000" w:themeColor="text1"/>
          <w:sz w:val="22"/>
        </w:rPr>
        <w:t xml:space="preserve"> Covalent </w:t>
      </w:r>
      <w:r w:rsidRPr="001E7736">
        <w:rPr>
          <w:rFonts w:hint="eastAsia"/>
          <w:noProof/>
          <w:color w:val="000000" w:themeColor="text1"/>
          <w:sz w:val="22"/>
        </w:rPr>
        <w:t>t</w:t>
      </w:r>
      <w:r w:rsidRPr="001E7736">
        <w:rPr>
          <w:noProof/>
          <w:color w:val="000000" w:themeColor="text1"/>
          <w:sz w:val="22"/>
        </w:rPr>
        <w:t xml:space="preserve">riazine </w:t>
      </w:r>
      <w:r w:rsidRPr="001E7736">
        <w:rPr>
          <w:rFonts w:hint="eastAsia"/>
          <w:noProof/>
          <w:color w:val="000000" w:themeColor="text1"/>
          <w:sz w:val="22"/>
        </w:rPr>
        <w:t>f</w:t>
      </w:r>
      <w:r w:rsidRPr="001E7736">
        <w:rPr>
          <w:noProof/>
          <w:color w:val="000000" w:themeColor="text1"/>
          <w:sz w:val="22"/>
        </w:rPr>
        <w:t xml:space="preserve">rameworks via a </w:t>
      </w:r>
      <w:r w:rsidRPr="001E7736">
        <w:rPr>
          <w:rFonts w:hint="eastAsia"/>
          <w:noProof/>
          <w:color w:val="000000" w:themeColor="text1"/>
          <w:sz w:val="22"/>
        </w:rPr>
        <w:t>l</w:t>
      </w:r>
      <w:r w:rsidRPr="001E7736">
        <w:rPr>
          <w:noProof/>
          <w:color w:val="000000" w:themeColor="text1"/>
          <w:sz w:val="22"/>
        </w:rPr>
        <w:t xml:space="preserve">ow </w:t>
      </w:r>
      <w:r w:rsidRPr="001E7736">
        <w:rPr>
          <w:rFonts w:hint="eastAsia"/>
          <w:noProof/>
          <w:color w:val="000000" w:themeColor="text1"/>
          <w:sz w:val="22"/>
        </w:rPr>
        <w:t>t</w:t>
      </w:r>
      <w:r w:rsidRPr="001E7736">
        <w:rPr>
          <w:noProof/>
          <w:color w:val="000000" w:themeColor="text1"/>
          <w:sz w:val="22"/>
        </w:rPr>
        <w:t xml:space="preserve">emperature </w:t>
      </w:r>
      <w:r w:rsidRPr="001E7736">
        <w:rPr>
          <w:rFonts w:hint="eastAsia"/>
          <w:noProof/>
          <w:color w:val="000000" w:themeColor="text1"/>
          <w:sz w:val="22"/>
        </w:rPr>
        <w:t>p</w:t>
      </w:r>
      <w:r w:rsidRPr="001E7736">
        <w:rPr>
          <w:noProof/>
          <w:color w:val="000000" w:themeColor="text1"/>
          <w:sz w:val="22"/>
        </w:rPr>
        <w:t xml:space="preserve">olycondensation </w:t>
      </w:r>
      <w:r w:rsidRPr="001E7736">
        <w:rPr>
          <w:rFonts w:hint="eastAsia"/>
          <w:noProof/>
          <w:color w:val="000000" w:themeColor="text1"/>
          <w:sz w:val="22"/>
        </w:rPr>
        <w:t>a</w:t>
      </w:r>
      <w:r w:rsidRPr="001E7736">
        <w:rPr>
          <w:noProof/>
          <w:color w:val="000000" w:themeColor="text1"/>
          <w:sz w:val="22"/>
        </w:rPr>
        <w:t xml:space="preserve">pproach. </w:t>
      </w:r>
      <w:r w:rsidRPr="001E7736">
        <w:rPr>
          <w:i/>
          <w:iCs/>
          <w:noProof/>
          <w:color w:val="000000" w:themeColor="text1"/>
          <w:sz w:val="22"/>
        </w:rPr>
        <w:t>Angew</w:t>
      </w:r>
      <w:r w:rsidR="00826EFF" w:rsidRPr="001E7736">
        <w:rPr>
          <w:i/>
          <w:iCs/>
          <w:noProof/>
          <w:color w:val="000000" w:themeColor="text1"/>
          <w:sz w:val="22"/>
        </w:rPr>
        <w:t>. Chem</w:t>
      </w:r>
      <w:r w:rsidR="00826EFF" w:rsidRPr="001E7736">
        <w:rPr>
          <w:rFonts w:hint="eastAsia"/>
          <w:i/>
          <w:iCs/>
          <w:noProof/>
          <w:color w:val="000000" w:themeColor="text1"/>
          <w:sz w:val="22"/>
        </w:rPr>
        <w:t>.</w:t>
      </w:r>
      <w:r w:rsidRPr="001E7736">
        <w:rPr>
          <w:i/>
          <w:iCs/>
          <w:noProof/>
          <w:color w:val="000000" w:themeColor="text1"/>
          <w:sz w:val="22"/>
        </w:rPr>
        <w:t xml:space="preserve"> Int. Ed.</w:t>
      </w:r>
      <w:r w:rsidRPr="001E7736">
        <w:rPr>
          <w:noProof/>
          <w:color w:val="000000" w:themeColor="text1"/>
          <w:sz w:val="22"/>
        </w:rPr>
        <w:t xml:space="preserve"> </w:t>
      </w:r>
      <w:r w:rsidRPr="001E7736">
        <w:rPr>
          <w:b/>
          <w:bCs/>
          <w:noProof/>
          <w:color w:val="000000" w:themeColor="text1"/>
          <w:sz w:val="22"/>
        </w:rPr>
        <w:t>5</w:t>
      </w:r>
      <w:r w:rsidRPr="001E7736">
        <w:rPr>
          <w:rFonts w:hint="eastAsia"/>
          <w:b/>
          <w:bCs/>
          <w:noProof/>
          <w:color w:val="000000" w:themeColor="text1"/>
          <w:sz w:val="22"/>
        </w:rPr>
        <w:t>6</w:t>
      </w:r>
      <w:r w:rsidRPr="001E7736">
        <w:rPr>
          <w:b/>
          <w:bCs/>
          <w:noProof/>
          <w:color w:val="000000" w:themeColor="text1"/>
          <w:sz w:val="22"/>
        </w:rPr>
        <w:t>,</w:t>
      </w:r>
      <w:r w:rsidRPr="001E7736">
        <w:rPr>
          <w:noProof/>
          <w:color w:val="000000" w:themeColor="text1"/>
          <w:sz w:val="22"/>
        </w:rPr>
        <w:t xml:space="preserve"> </w:t>
      </w:r>
      <w:r w:rsidRPr="001E7736">
        <w:rPr>
          <w:rFonts w:hint="eastAsia"/>
          <w:noProof/>
          <w:color w:val="000000" w:themeColor="text1"/>
          <w:sz w:val="22"/>
        </w:rPr>
        <w:t>14337</w:t>
      </w:r>
      <w:r w:rsidRPr="001E7736">
        <w:rPr>
          <w:noProof/>
          <w:color w:val="000000" w:themeColor="text1"/>
          <w:sz w:val="22"/>
        </w:rPr>
        <w:t>–</w:t>
      </w:r>
      <w:r w:rsidRPr="001E7736">
        <w:rPr>
          <w:rFonts w:hint="eastAsia"/>
          <w:noProof/>
          <w:color w:val="000000" w:themeColor="text1"/>
          <w:sz w:val="22"/>
        </w:rPr>
        <w:t>14341</w:t>
      </w:r>
      <w:r w:rsidRPr="001E7736">
        <w:rPr>
          <w:noProof/>
          <w:color w:val="000000" w:themeColor="text1"/>
          <w:sz w:val="22"/>
        </w:rPr>
        <w:t xml:space="preserve"> (201</w:t>
      </w:r>
      <w:r w:rsidRPr="001E7736">
        <w:rPr>
          <w:rFonts w:hint="eastAsia"/>
          <w:noProof/>
          <w:color w:val="000000" w:themeColor="text1"/>
          <w:sz w:val="22"/>
        </w:rPr>
        <w:t>7</w:t>
      </w:r>
      <w:r w:rsidRPr="001E7736">
        <w:rPr>
          <w:noProof/>
          <w:color w:val="000000" w:themeColor="text1"/>
          <w:sz w:val="22"/>
        </w:rPr>
        <w:t>).</w:t>
      </w:r>
    </w:p>
    <w:p w14:paraId="6C64BE84"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18.</w:t>
      </w:r>
      <w:r w:rsidRPr="001E7736">
        <w:rPr>
          <w:noProof/>
          <w:color w:val="000000" w:themeColor="text1"/>
          <w:sz w:val="22"/>
        </w:rPr>
        <w:tab/>
        <w:t xml:space="preserve">Meier, C. B. </w:t>
      </w:r>
      <w:r w:rsidRPr="001E7736">
        <w:rPr>
          <w:i/>
          <w:iCs/>
          <w:noProof/>
          <w:color w:val="000000" w:themeColor="text1"/>
          <w:sz w:val="22"/>
        </w:rPr>
        <w:t>et al.</w:t>
      </w:r>
      <w:r w:rsidRPr="001E7736">
        <w:rPr>
          <w:noProof/>
          <w:color w:val="000000" w:themeColor="text1"/>
          <w:sz w:val="22"/>
        </w:rPr>
        <w:t xml:space="preserve"> Structure-property relationships for covalent triazine-based frameworks: </w:t>
      </w:r>
      <w:r w:rsidR="001A5E76" w:rsidRPr="001E7736">
        <w:rPr>
          <w:rFonts w:hint="eastAsia"/>
          <w:noProof/>
          <w:color w:val="000000" w:themeColor="text1"/>
          <w:sz w:val="22"/>
        </w:rPr>
        <w:t>t</w:t>
      </w:r>
      <w:r w:rsidRPr="001E7736">
        <w:rPr>
          <w:noProof/>
          <w:color w:val="000000" w:themeColor="text1"/>
          <w:sz w:val="22"/>
        </w:rPr>
        <w:t xml:space="preserve">he effect of spacer length on photocatalytic hydrogen evolution from water. </w:t>
      </w:r>
      <w:r w:rsidRPr="001E7736">
        <w:rPr>
          <w:i/>
          <w:iCs/>
          <w:noProof/>
          <w:color w:val="000000" w:themeColor="text1"/>
          <w:sz w:val="22"/>
        </w:rPr>
        <w:t>Polym</w:t>
      </w:r>
      <w:r w:rsidR="00D301C2" w:rsidRPr="001E7736">
        <w:rPr>
          <w:rFonts w:hint="eastAsia"/>
          <w:i/>
          <w:iCs/>
          <w:noProof/>
          <w:color w:val="000000" w:themeColor="text1"/>
          <w:sz w:val="22"/>
        </w:rPr>
        <w:t>er</w:t>
      </w:r>
      <w:r w:rsidRPr="001E7736">
        <w:rPr>
          <w:i/>
          <w:iCs/>
          <w:noProof/>
          <w:color w:val="000000" w:themeColor="text1"/>
          <w:sz w:val="22"/>
        </w:rPr>
        <w:t xml:space="preserve">. </w:t>
      </w:r>
      <w:r w:rsidRPr="001E7736">
        <w:rPr>
          <w:b/>
          <w:bCs/>
          <w:noProof/>
          <w:color w:val="000000" w:themeColor="text1"/>
          <w:sz w:val="22"/>
        </w:rPr>
        <w:t>126,</w:t>
      </w:r>
      <w:r w:rsidRPr="001E7736">
        <w:rPr>
          <w:noProof/>
          <w:color w:val="000000" w:themeColor="text1"/>
          <w:sz w:val="22"/>
        </w:rPr>
        <w:t xml:space="preserve"> 283–290 (2017).</w:t>
      </w:r>
    </w:p>
    <w:p w14:paraId="6FEDAE9C"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19.</w:t>
      </w:r>
      <w:r w:rsidRPr="001E7736">
        <w:rPr>
          <w:noProof/>
          <w:color w:val="000000" w:themeColor="text1"/>
          <w:sz w:val="22"/>
        </w:rPr>
        <w:tab/>
        <w:t xml:space="preserve">Bi, J. </w:t>
      </w:r>
      <w:r w:rsidRPr="001E7736">
        <w:rPr>
          <w:i/>
          <w:iCs/>
          <w:noProof/>
          <w:color w:val="000000" w:themeColor="text1"/>
          <w:sz w:val="22"/>
        </w:rPr>
        <w:t>et al.</w:t>
      </w:r>
      <w:r w:rsidRPr="001E7736">
        <w:rPr>
          <w:noProof/>
          <w:color w:val="000000" w:themeColor="text1"/>
          <w:sz w:val="22"/>
        </w:rPr>
        <w:t xml:space="preserve"> Covalent triazine-based frameworks as visible </w:t>
      </w:r>
      <w:r w:rsidRPr="001E7736">
        <w:rPr>
          <w:rFonts w:hint="eastAsia"/>
          <w:noProof/>
          <w:color w:val="000000" w:themeColor="text1"/>
          <w:sz w:val="22"/>
        </w:rPr>
        <w:t>l</w:t>
      </w:r>
      <w:r w:rsidRPr="001E7736">
        <w:rPr>
          <w:noProof/>
          <w:color w:val="000000" w:themeColor="text1"/>
          <w:sz w:val="22"/>
        </w:rPr>
        <w:t xml:space="preserve">ight </w:t>
      </w:r>
      <w:r w:rsidRPr="001E7736">
        <w:rPr>
          <w:rFonts w:hint="eastAsia"/>
          <w:noProof/>
          <w:color w:val="000000" w:themeColor="text1"/>
          <w:sz w:val="22"/>
        </w:rPr>
        <w:t>p</w:t>
      </w:r>
      <w:r w:rsidRPr="001E7736">
        <w:rPr>
          <w:noProof/>
          <w:color w:val="000000" w:themeColor="text1"/>
          <w:sz w:val="22"/>
        </w:rPr>
        <w:t xml:space="preserve">hotocatalysts for the </w:t>
      </w:r>
      <w:r w:rsidRPr="001E7736">
        <w:rPr>
          <w:rFonts w:hint="eastAsia"/>
          <w:noProof/>
          <w:color w:val="000000" w:themeColor="text1"/>
          <w:sz w:val="22"/>
        </w:rPr>
        <w:t>s</w:t>
      </w:r>
      <w:r w:rsidRPr="001E7736">
        <w:rPr>
          <w:noProof/>
          <w:color w:val="000000" w:themeColor="text1"/>
          <w:sz w:val="22"/>
        </w:rPr>
        <w:t xml:space="preserve">plitting of </w:t>
      </w:r>
      <w:r w:rsidRPr="001E7736">
        <w:rPr>
          <w:rFonts w:hint="eastAsia"/>
          <w:noProof/>
          <w:color w:val="000000" w:themeColor="text1"/>
          <w:sz w:val="22"/>
        </w:rPr>
        <w:t>w</w:t>
      </w:r>
      <w:r w:rsidRPr="001E7736">
        <w:rPr>
          <w:noProof/>
          <w:color w:val="000000" w:themeColor="text1"/>
          <w:sz w:val="22"/>
        </w:rPr>
        <w:t xml:space="preserve">ater. </w:t>
      </w:r>
      <w:r w:rsidRPr="001E7736">
        <w:rPr>
          <w:i/>
          <w:iCs/>
          <w:noProof/>
          <w:color w:val="000000" w:themeColor="text1"/>
          <w:sz w:val="22"/>
        </w:rPr>
        <w:t>Macromol. Rapid Commun.</w:t>
      </w:r>
      <w:r w:rsidRPr="001E7736">
        <w:rPr>
          <w:noProof/>
          <w:color w:val="000000" w:themeColor="text1"/>
          <w:sz w:val="22"/>
        </w:rPr>
        <w:t xml:space="preserve"> </w:t>
      </w:r>
      <w:r w:rsidRPr="001E7736">
        <w:rPr>
          <w:b/>
          <w:bCs/>
          <w:noProof/>
          <w:color w:val="000000" w:themeColor="text1"/>
          <w:sz w:val="22"/>
        </w:rPr>
        <w:t>36,</w:t>
      </w:r>
      <w:r w:rsidRPr="001E7736">
        <w:rPr>
          <w:noProof/>
          <w:color w:val="000000" w:themeColor="text1"/>
          <w:sz w:val="22"/>
        </w:rPr>
        <w:t xml:space="preserve"> 1799–1805 (2015).</w:t>
      </w:r>
    </w:p>
    <w:p w14:paraId="0C507CCD"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20.</w:t>
      </w:r>
      <w:r w:rsidRPr="001E7736">
        <w:rPr>
          <w:noProof/>
          <w:color w:val="000000" w:themeColor="text1"/>
          <w:sz w:val="22"/>
        </w:rPr>
        <w:tab/>
        <w:t>Zhang, G., Lan, Z.-A., Lin, L., Lin, S. &amp; Wang, X. Overall water splitting by Pt/g-C</w:t>
      </w:r>
      <w:r w:rsidRPr="001E7736">
        <w:rPr>
          <w:noProof/>
          <w:color w:val="000000" w:themeColor="text1"/>
          <w:sz w:val="22"/>
          <w:vertAlign w:val="subscript"/>
        </w:rPr>
        <w:t>3</w:t>
      </w:r>
      <w:r w:rsidRPr="001E7736">
        <w:rPr>
          <w:noProof/>
          <w:color w:val="000000" w:themeColor="text1"/>
          <w:sz w:val="22"/>
        </w:rPr>
        <w:t>N</w:t>
      </w:r>
      <w:r w:rsidRPr="001E7736">
        <w:rPr>
          <w:noProof/>
          <w:color w:val="000000" w:themeColor="text1"/>
          <w:sz w:val="22"/>
          <w:vertAlign w:val="subscript"/>
        </w:rPr>
        <w:t>4</w:t>
      </w:r>
      <w:r w:rsidRPr="001E7736">
        <w:rPr>
          <w:noProof/>
          <w:color w:val="000000" w:themeColor="text1"/>
          <w:sz w:val="22"/>
        </w:rPr>
        <w:t xml:space="preserve"> photocatalysts without using sacrificial agents. </w:t>
      </w:r>
      <w:r w:rsidRPr="001E7736">
        <w:rPr>
          <w:i/>
          <w:iCs/>
          <w:noProof/>
          <w:color w:val="000000" w:themeColor="text1"/>
          <w:sz w:val="22"/>
        </w:rPr>
        <w:t>Chem. Sci.</w:t>
      </w:r>
      <w:r w:rsidRPr="001E7736">
        <w:rPr>
          <w:noProof/>
          <w:color w:val="000000" w:themeColor="text1"/>
          <w:sz w:val="22"/>
        </w:rPr>
        <w:t xml:space="preserve"> </w:t>
      </w:r>
      <w:r w:rsidRPr="001E7736">
        <w:rPr>
          <w:b/>
          <w:bCs/>
          <w:noProof/>
          <w:color w:val="000000" w:themeColor="text1"/>
          <w:sz w:val="22"/>
        </w:rPr>
        <w:t>7,</w:t>
      </w:r>
      <w:r w:rsidRPr="001E7736">
        <w:rPr>
          <w:noProof/>
          <w:color w:val="000000" w:themeColor="text1"/>
          <w:sz w:val="22"/>
        </w:rPr>
        <w:t xml:space="preserve"> 3062–3066 (2016).</w:t>
      </w:r>
    </w:p>
    <w:p w14:paraId="06D08E22"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21.</w:t>
      </w:r>
      <w:r w:rsidRPr="001E7736">
        <w:rPr>
          <w:noProof/>
          <w:color w:val="000000" w:themeColor="text1"/>
          <w:sz w:val="22"/>
        </w:rPr>
        <w:tab/>
        <w:t xml:space="preserve">Wang, L. </w:t>
      </w:r>
      <w:r w:rsidRPr="001E7736">
        <w:rPr>
          <w:i/>
          <w:iCs/>
          <w:noProof/>
          <w:color w:val="000000" w:themeColor="text1"/>
          <w:sz w:val="22"/>
        </w:rPr>
        <w:t>et al.</w:t>
      </w:r>
      <w:r w:rsidRPr="001E7736">
        <w:rPr>
          <w:noProof/>
          <w:color w:val="000000" w:themeColor="text1"/>
          <w:sz w:val="22"/>
        </w:rPr>
        <w:t xml:space="preserve"> Conjugated </w:t>
      </w:r>
      <w:r w:rsidRPr="001E7736">
        <w:rPr>
          <w:rFonts w:hint="eastAsia"/>
          <w:noProof/>
          <w:color w:val="000000" w:themeColor="text1"/>
          <w:sz w:val="22"/>
        </w:rPr>
        <w:t>m</w:t>
      </w:r>
      <w:r w:rsidRPr="001E7736">
        <w:rPr>
          <w:noProof/>
          <w:color w:val="000000" w:themeColor="text1"/>
          <w:sz w:val="22"/>
        </w:rPr>
        <w:t xml:space="preserve">icroporous </w:t>
      </w:r>
      <w:r w:rsidRPr="001E7736">
        <w:rPr>
          <w:rFonts w:hint="eastAsia"/>
          <w:noProof/>
          <w:color w:val="000000" w:themeColor="text1"/>
          <w:sz w:val="22"/>
        </w:rPr>
        <w:t>p</w:t>
      </w:r>
      <w:r w:rsidRPr="001E7736">
        <w:rPr>
          <w:noProof/>
          <w:color w:val="000000" w:themeColor="text1"/>
          <w:sz w:val="22"/>
        </w:rPr>
        <w:t xml:space="preserve">olymer </w:t>
      </w:r>
      <w:r w:rsidRPr="001E7736">
        <w:rPr>
          <w:rFonts w:hint="eastAsia"/>
          <w:noProof/>
          <w:color w:val="000000" w:themeColor="text1"/>
          <w:sz w:val="22"/>
        </w:rPr>
        <w:t>n</w:t>
      </w:r>
      <w:r w:rsidRPr="001E7736">
        <w:rPr>
          <w:noProof/>
          <w:color w:val="000000" w:themeColor="text1"/>
          <w:sz w:val="22"/>
        </w:rPr>
        <w:t xml:space="preserve">anosheets for </w:t>
      </w:r>
      <w:r w:rsidRPr="001E7736">
        <w:rPr>
          <w:rFonts w:hint="eastAsia"/>
          <w:noProof/>
          <w:color w:val="000000" w:themeColor="text1"/>
          <w:sz w:val="22"/>
        </w:rPr>
        <w:t>o</w:t>
      </w:r>
      <w:r w:rsidRPr="001E7736">
        <w:rPr>
          <w:noProof/>
          <w:color w:val="000000" w:themeColor="text1"/>
          <w:sz w:val="22"/>
        </w:rPr>
        <w:t xml:space="preserve">verall </w:t>
      </w:r>
      <w:r w:rsidRPr="001E7736">
        <w:rPr>
          <w:rFonts w:hint="eastAsia"/>
          <w:noProof/>
          <w:color w:val="000000" w:themeColor="text1"/>
          <w:sz w:val="22"/>
        </w:rPr>
        <w:t>w</w:t>
      </w:r>
      <w:r w:rsidRPr="001E7736">
        <w:rPr>
          <w:noProof/>
          <w:color w:val="000000" w:themeColor="text1"/>
          <w:sz w:val="22"/>
        </w:rPr>
        <w:t xml:space="preserve">ater </w:t>
      </w:r>
      <w:r w:rsidRPr="001E7736">
        <w:rPr>
          <w:rFonts w:hint="eastAsia"/>
          <w:noProof/>
          <w:color w:val="000000" w:themeColor="text1"/>
          <w:sz w:val="22"/>
        </w:rPr>
        <w:t>s</w:t>
      </w:r>
      <w:r w:rsidRPr="001E7736">
        <w:rPr>
          <w:noProof/>
          <w:color w:val="000000" w:themeColor="text1"/>
          <w:sz w:val="22"/>
        </w:rPr>
        <w:t xml:space="preserve">plitting </w:t>
      </w:r>
      <w:r w:rsidRPr="001E7736">
        <w:rPr>
          <w:rFonts w:hint="eastAsia"/>
          <w:noProof/>
          <w:color w:val="000000" w:themeColor="text1"/>
          <w:sz w:val="22"/>
        </w:rPr>
        <w:t>u</w:t>
      </w:r>
      <w:r w:rsidRPr="001E7736">
        <w:rPr>
          <w:noProof/>
          <w:color w:val="000000" w:themeColor="text1"/>
          <w:sz w:val="22"/>
        </w:rPr>
        <w:t xml:space="preserve">sing </w:t>
      </w:r>
      <w:r w:rsidRPr="001E7736">
        <w:rPr>
          <w:rFonts w:hint="eastAsia"/>
          <w:noProof/>
          <w:color w:val="000000" w:themeColor="text1"/>
          <w:sz w:val="22"/>
        </w:rPr>
        <w:t>v</w:t>
      </w:r>
      <w:r w:rsidRPr="001E7736">
        <w:rPr>
          <w:noProof/>
          <w:color w:val="000000" w:themeColor="text1"/>
          <w:sz w:val="22"/>
        </w:rPr>
        <w:t xml:space="preserve">isible </w:t>
      </w:r>
      <w:r w:rsidRPr="001E7736">
        <w:rPr>
          <w:rFonts w:hint="eastAsia"/>
          <w:noProof/>
          <w:color w:val="000000" w:themeColor="text1"/>
          <w:sz w:val="22"/>
        </w:rPr>
        <w:t>l</w:t>
      </w:r>
      <w:r w:rsidRPr="001E7736">
        <w:rPr>
          <w:noProof/>
          <w:color w:val="000000" w:themeColor="text1"/>
          <w:sz w:val="22"/>
        </w:rPr>
        <w:t xml:space="preserve">ight. </w:t>
      </w:r>
      <w:r w:rsidRPr="001E7736">
        <w:rPr>
          <w:i/>
          <w:iCs/>
          <w:noProof/>
          <w:color w:val="000000" w:themeColor="text1"/>
          <w:sz w:val="22"/>
        </w:rPr>
        <w:t>Adv. Mater.</w:t>
      </w:r>
      <w:r w:rsidRPr="001E7736">
        <w:rPr>
          <w:noProof/>
          <w:color w:val="000000" w:themeColor="text1"/>
          <w:sz w:val="22"/>
        </w:rPr>
        <w:t xml:space="preserve"> </w:t>
      </w:r>
      <w:r w:rsidRPr="001E7736">
        <w:rPr>
          <w:rFonts w:hint="eastAsia"/>
          <w:b/>
          <w:noProof/>
          <w:color w:val="000000" w:themeColor="text1"/>
          <w:sz w:val="22"/>
        </w:rPr>
        <w:t>29,</w:t>
      </w:r>
      <w:r w:rsidRPr="001E7736">
        <w:rPr>
          <w:rFonts w:hint="eastAsia"/>
          <w:noProof/>
          <w:color w:val="000000" w:themeColor="text1"/>
          <w:sz w:val="22"/>
        </w:rPr>
        <w:t xml:space="preserve"> </w:t>
      </w:r>
      <w:r w:rsidRPr="001E7736">
        <w:rPr>
          <w:noProof/>
          <w:color w:val="000000" w:themeColor="text1"/>
          <w:sz w:val="22"/>
        </w:rPr>
        <w:t xml:space="preserve">1702428 (2017). </w:t>
      </w:r>
    </w:p>
    <w:p w14:paraId="09E950AC"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22.</w:t>
      </w:r>
      <w:r w:rsidRPr="001E7736">
        <w:rPr>
          <w:noProof/>
          <w:color w:val="000000" w:themeColor="text1"/>
          <w:sz w:val="22"/>
        </w:rPr>
        <w:tab/>
        <w:t xml:space="preserve">Zhang, G. </w:t>
      </w:r>
      <w:r w:rsidRPr="001E7736">
        <w:rPr>
          <w:i/>
          <w:iCs/>
          <w:noProof/>
          <w:color w:val="000000" w:themeColor="text1"/>
          <w:sz w:val="22"/>
        </w:rPr>
        <w:t>et al.</w:t>
      </w:r>
      <w:r w:rsidRPr="001E7736">
        <w:rPr>
          <w:noProof/>
          <w:color w:val="000000" w:themeColor="text1"/>
          <w:sz w:val="22"/>
        </w:rPr>
        <w:t xml:space="preserve"> Optimizing </w:t>
      </w:r>
      <w:r w:rsidRPr="001E7736">
        <w:rPr>
          <w:rFonts w:hint="eastAsia"/>
          <w:noProof/>
          <w:color w:val="000000" w:themeColor="text1"/>
          <w:sz w:val="22"/>
        </w:rPr>
        <w:t>o</w:t>
      </w:r>
      <w:r w:rsidRPr="001E7736">
        <w:rPr>
          <w:noProof/>
          <w:color w:val="000000" w:themeColor="text1"/>
          <w:sz w:val="22"/>
        </w:rPr>
        <w:t xml:space="preserve">ptical </w:t>
      </w:r>
      <w:r w:rsidRPr="001E7736">
        <w:rPr>
          <w:rFonts w:hint="eastAsia"/>
          <w:noProof/>
          <w:color w:val="000000" w:themeColor="text1"/>
          <w:sz w:val="22"/>
        </w:rPr>
        <w:t>a</w:t>
      </w:r>
      <w:r w:rsidRPr="001E7736">
        <w:rPr>
          <w:noProof/>
          <w:color w:val="000000" w:themeColor="text1"/>
          <w:sz w:val="22"/>
        </w:rPr>
        <w:t xml:space="preserve">bsorption, </w:t>
      </w:r>
      <w:r w:rsidRPr="001E7736">
        <w:rPr>
          <w:rFonts w:hint="eastAsia"/>
          <w:noProof/>
          <w:color w:val="000000" w:themeColor="text1"/>
          <w:sz w:val="22"/>
        </w:rPr>
        <w:t>e</w:t>
      </w:r>
      <w:r w:rsidRPr="001E7736">
        <w:rPr>
          <w:noProof/>
          <w:color w:val="000000" w:themeColor="text1"/>
          <w:sz w:val="22"/>
        </w:rPr>
        <w:t xml:space="preserve">xciton </w:t>
      </w:r>
      <w:r w:rsidRPr="001E7736">
        <w:rPr>
          <w:rFonts w:hint="eastAsia"/>
          <w:noProof/>
          <w:color w:val="000000" w:themeColor="text1"/>
          <w:sz w:val="22"/>
        </w:rPr>
        <w:t>d</w:t>
      </w:r>
      <w:r w:rsidRPr="001E7736">
        <w:rPr>
          <w:noProof/>
          <w:color w:val="000000" w:themeColor="text1"/>
          <w:sz w:val="22"/>
        </w:rPr>
        <w:t xml:space="preserve">issociation, and </w:t>
      </w:r>
      <w:r w:rsidRPr="001E7736">
        <w:rPr>
          <w:rFonts w:hint="eastAsia"/>
          <w:noProof/>
          <w:color w:val="000000" w:themeColor="text1"/>
          <w:sz w:val="22"/>
        </w:rPr>
        <w:t>c</w:t>
      </w:r>
      <w:r w:rsidRPr="001E7736">
        <w:rPr>
          <w:noProof/>
          <w:color w:val="000000" w:themeColor="text1"/>
          <w:sz w:val="22"/>
        </w:rPr>
        <w:t xml:space="preserve">harge </w:t>
      </w:r>
      <w:r w:rsidRPr="001E7736">
        <w:rPr>
          <w:rFonts w:hint="eastAsia"/>
          <w:noProof/>
          <w:color w:val="000000" w:themeColor="text1"/>
          <w:sz w:val="22"/>
        </w:rPr>
        <w:t>t</w:t>
      </w:r>
      <w:r w:rsidRPr="001E7736">
        <w:rPr>
          <w:noProof/>
          <w:color w:val="000000" w:themeColor="text1"/>
          <w:sz w:val="22"/>
        </w:rPr>
        <w:t xml:space="preserve">ransfer of a </w:t>
      </w:r>
      <w:r w:rsidRPr="001E7736">
        <w:rPr>
          <w:rFonts w:hint="eastAsia"/>
          <w:noProof/>
          <w:color w:val="000000" w:themeColor="text1"/>
          <w:sz w:val="22"/>
        </w:rPr>
        <w:t>p</w:t>
      </w:r>
      <w:r w:rsidRPr="001E7736">
        <w:rPr>
          <w:noProof/>
          <w:color w:val="000000" w:themeColor="text1"/>
          <w:sz w:val="22"/>
        </w:rPr>
        <w:t xml:space="preserve">olymeric </w:t>
      </w:r>
      <w:r w:rsidRPr="001E7736">
        <w:rPr>
          <w:rFonts w:hint="eastAsia"/>
          <w:noProof/>
          <w:color w:val="000000" w:themeColor="text1"/>
          <w:sz w:val="22"/>
        </w:rPr>
        <w:t>c</w:t>
      </w:r>
      <w:r w:rsidRPr="001E7736">
        <w:rPr>
          <w:noProof/>
          <w:color w:val="000000" w:themeColor="text1"/>
          <w:sz w:val="22"/>
        </w:rPr>
        <w:t xml:space="preserve">arbon </w:t>
      </w:r>
      <w:r w:rsidRPr="001E7736">
        <w:rPr>
          <w:rFonts w:hint="eastAsia"/>
          <w:noProof/>
          <w:color w:val="000000" w:themeColor="text1"/>
          <w:sz w:val="22"/>
        </w:rPr>
        <w:t>n</w:t>
      </w:r>
      <w:r w:rsidRPr="001E7736">
        <w:rPr>
          <w:noProof/>
          <w:color w:val="000000" w:themeColor="text1"/>
          <w:sz w:val="22"/>
        </w:rPr>
        <w:t xml:space="preserve">itride with </w:t>
      </w:r>
      <w:r w:rsidRPr="001E7736">
        <w:rPr>
          <w:rFonts w:hint="eastAsia"/>
          <w:noProof/>
          <w:color w:val="000000" w:themeColor="text1"/>
          <w:sz w:val="22"/>
        </w:rPr>
        <w:t>u</w:t>
      </w:r>
      <w:r w:rsidRPr="001E7736">
        <w:rPr>
          <w:noProof/>
          <w:color w:val="000000" w:themeColor="text1"/>
          <w:sz w:val="22"/>
        </w:rPr>
        <w:t xml:space="preserve">ltrahigh </w:t>
      </w:r>
      <w:r w:rsidRPr="001E7736">
        <w:rPr>
          <w:rFonts w:hint="eastAsia"/>
          <w:noProof/>
          <w:color w:val="000000" w:themeColor="text1"/>
          <w:sz w:val="22"/>
        </w:rPr>
        <w:t>s</w:t>
      </w:r>
      <w:r w:rsidRPr="001E7736">
        <w:rPr>
          <w:noProof/>
          <w:color w:val="000000" w:themeColor="text1"/>
          <w:sz w:val="22"/>
        </w:rPr>
        <w:t xml:space="preserve">olar </w:t>
      </w:r>
      <w:r w:rsidRPr="001E7736">
        <w:rPr>
          <w:rFonts w:hint="eastAsia"/>
          <w:noProof/>
          <w:color w:val="000000" w:themeColor="text1"/>
          <w:sz w:val="22"/>
        </w:rPr>
        <w:t>h</w:t>
      </w:r>
      <w:r w:rsidRPr="001E7736">
        <w:rPr>
          <w:noProof/>
          <w:color w:val="000000" w:themeColor="text1"/>
          <w:sz w:val="22"/>
        </w:rPr>
        <w:t xml:space="preserve">ydrogen </w:t>
      </w:r>
      <w:r w:rsidRPr="001E7736">
        <w:rPr>
          <w:rFonts w:hint="eastAsia"/>
          <w:noProof/>
          <w:color w:val="000000" w:themeColor="text1"/>
          <w:sz w:val="22"/>
        </w:rPr>
        <w:t>p</w:t>
      </w:r>
      <w:r w:rsidRPr="001E7736">
        <w:rPr>
          <w:noProof/>
          <w:color w:val="000000" w:themeColor="text1"/>
          <w:sz w:val="22"/>
        </w:rPr>
        <w:t xml:space="preserve">roduction </w:t>
      </w:r>
      <w:r w:rsidRPr="001E7736">
        <w:rPr>
          <w:rFonts w:hint="eastAsia"/>
          <w:noProof/>
          <w:color w:val="000000" w:themeColor="text1"/>
          <w:sz w:val="22"/>
        </w:rPr>
        <w:t>a</w:t>
      </w:r>
      <w:r w:rsidRPr="001E7736">
        <w:rPr>
          <w:noProof/>
          <w:color w:val="000000" w:themeColor="text1"/>
          <w:sz w:val="22"/>
        </w:rPr>
        <w:t xml:space="preserve">ctivity. </w:t>
      </w:r>
      <w:r w:rsidR="00826EFF" w:rsidRPr="001E7736">
        <w:rPr>
          <w:i/>
          <w:iCs/>
          <w:noProof/>
          <w:color w:val="000000" w:themeColor="text1"/>
          <w:sz w:val="22"/>
        </w:rPr>
        <w:t>Angew. Chem</w:t>
      </w:r>
      <w:r w:rsidR="00826EFF" w:rsidRPr="001E7736">
        <w:rPr>
          <w:rFonts w:hint="eastAsia"/>
          <w:i/>
          <w:iCs/>
          <w:noProof/>
          <w:color w:val="000000" w:themeColor="text1"/>
          <w:sz w:val="22"/>
        </w:rPr>
        <w:t>.</w:t>
      </w:r>
      <w:r w:rsidRPr="001E7736">
        <w:rPr>
          <w:i/>
          <w:iCs/>
          <w:noProof/>
          <w:color w:val="000000" w:themeColor="text1"/>
          <w:sz w:val="22"/>
        </w:rPr>
        <w:t xml:space="preserve"> Int. Ed.</w:t>
      </w:r>
      <w:r w:rsidRPr="001E7736">
        <w:rPr>
          <w:noProof/>
          <w:color w:val="000000" w:themeColor="text1"/>
          <w:sz w:val="22"/>
        </w:rPr>
        <w:t xml:space="preserve"> </w:t>
      </w:r>
      <w:r w:rsidRPr="001E7736">
        <w:rPr>
          <w:b/>
          <w:bCs/>
          <w:noProof/>
          <w:color w:val="000000" w:themeColor="text1"/>
          <w:sz w:val="22"/>
        </w:rPr>
        <w:t>5</w:t>
      </w:r>
      <w:r w:rsidRPr="001E7736">
        <w:rPr>
          <w:rFonts w:hint="eastAsia"/>
          <w:b/>
          <w:bCs/>
          <w:noProof/>
          <w:color w:val="000000" w:themeColor="text1"/>
          <w:sz w:val="22"/>
        </w:rPr>
        <w:t>6,</w:t>
      </w:r>
      <w:r w:rsidRPr="001E7736">
        <w:rPr>
          <w:rFonts w:hint="eastAsia"/>
          <w:bCs/>
          <w:noProof/>
          <w:color w:val="000000" w:themeColor="text1"/>
          <w:sz w:val="22"/>
        </w:rPr>
        <w:t xml:space="preserve"> </w:t>
      </w:r>
      <w:r w:rsidRPr="001E7736">
        <w:rPr>
          <w:noProof/>
          <w:color w:val="000000" w:themeColor="text1"/>
          <w:sz w:val="22"/>
        </w:rPr>
        <w:t xml:space="preserve">13445–13449 (2017). </w:t>
      </w:r>
    </w:p>
    <w:p w14:paraId="56C8914D"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23.</w:t>
      </w:r>
      <w:r w:rsidRPr="001E7736">
        <w:rPr>
          <w:noProof/>
          <w:color w:val="000000" w:themeColor="text1"/>
          <w:sz w:val="22"/>
        </w:rPr>
        <w:tab/>
        <w:t xml:space="preserve">Coropceanu, V. </w:t>
      </w:r>
      <w:r w:rsidRPr="001E7736">
        <w:rPr>
          <w:i/>
          <w:iCs/>
          <w:noProof/>
          <w:color w:val="000000" w:themeColor="text1"/>
          <w:sz w:val="22"/>
        </w:rPr>
        <w:t>et al.</w:t>
      </w:r>
      <w:r w:rsidRPr="001E7736">
        <w:rPr>
          <w:noProof/>
          <w:color w:val="000000" w:themeColor="text1"/>
          <w:sz w:val="22"/>
        </w:rPr>
        <w:t xml:space="preserve"> Charge transport in organic semiconductors. </w:t>
      </w:r>
      <w:r w:rsidRPr="001E7736">
        <w:rPr>
          <w:i/>
          <w:iCs/>
          <w:noProof/>
          <w:color w:val="000000" w:themeColor="text1"/>
          <w:sz w:val="22"/>
        </w:rPr>
        <w:t>Chem. Rev.</w:t>
      </w:r>
      <w:r w:rsidRPr="001E7736">
        <w:rPr>
          <w:noProof/>
          <w:color w:val="000000" w:themeColor="text1"/>
          <w:sz w:val="22"/>
        </w:rPr>
        <w:t xml:space="preserve"> </w:t>
      </w:r>
      <w:r w:rsidRPr="001E7736">
        <w:rPr>
          <w:b/>
          <w:bCs/>
          <w:noProof/>
          <w:color w:val="000000" w:themeColor="text1"/>
          <w:sz w:val="22"/>
        </w:rPr>
        <w:t>107,</w:t>
      </w:r>
      <w:r w:rsidRPr="001E7736">
        <w:rPr>
          <w:noProof/>
          <w:color w:val="000000" w:themeColor="text1"/>
          <w:sz w:val="22"/>
        </w:rPr>
        <w:t xml:space="preserve"> 926–</w:t>
      </w:r>
      <w:r w:rsidRPr="001E7736">
        <w:rPr>
          <w:rFonts w:hint="eastAsia"/>
          <w:noProof/>
          <w:color w:val="000000" w:themeColor="text1"/>
          <w:sz w:val="22"/>
        </w:rPr>
        <w:t>9</w:t>
      </w:r>
      <w:r w:rsidRPr="001E7736">
        <w:rPr>
          <w:noProof/>
          <w:color w:val="000000" w:themeColor="text1"/>
          <w:sz w:val="22"/>
        </w:rPr>
        <w:t>52 (2007).</w:t>
      </w:r>
    </w:p>
    <w:p w14:paraId="677B275D"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24.</w:t>
      </w:r>
      <w:r w:rsidRPr="001E7736">
        <w:rPr>
          <w:noProof/>
          <w:color w:val="000000" w:themeColor="text1"/>
          <w:sz w:val="22"/>
        </w:rPr>
        <w:tab/>
        <w:t xml:space="preserve">Ockwig, N. W., Cote, A. P., Keeffe, M. O., Matzger, A. J. &amp; Yaghi, O. M. Porous, </w:t>
      </w:r>
      <w:r w:rsidRPr="001E7736">
        <w:rPr>
          <w:rFonts w:hint="eastAsia"/>
          <w:noProof/>
          <w:color w:val="000000" w:themeColor="text1"/>
          <w:sz w:val="22"/>
        </w:rPr>
        <w:t>c</w:t>
      </w:r>
      <w:r w:rsidRPr="001E7736">
        <w:rPr>
          <w:noProof/>
          <w:color w:val="000000" w:themeColor="text1"/>
          <w:sz w:val="22"/>
        </w:rPr>
        <w:t xml:space="preserve">rystalline, </w:t>
      </w:r>
      <w:r w:rsidRPr="001E7736">
        <w:rPr>
          <w:rFonts w:hint="eastAsia"/>
          <w:noProof/>
          <w:color w:val="000000" w:themeColor="text1"/>
          <w:sz w:val="22"/>
        </w:rPr>
        <w:t>c</w:t>
      </w:r>
      <w:r w:rsidRPr="001E7736">
        <w:rPr>
          <w:noProof/>
          <w:color w:val="000000" w:themeColor="text1"/>
          <w:sz w:val="22"/>
        </w:rPr>
        <w:t xml:space="preserve">ovalent </w:t>
      </w:r>
      <w:r w:rsidRPr="001E7736">
        <w:rPr>
          <w:rFonts w:hint="eastAsia"/>
          <w:noProof/>
          <w:color w:val="000000" w:themeColor="text1"/>
          <w:sz w:val="22"/>
        </w:rPr>
        <w:t>o</w:t>
      </w:r>
      <w:r w:rsidRPr="001E7736">
        <w:rPr>
          <w:noProof/>
          <w:color w:val="000000" w:themeColor="text1"/>
          <w:sz w:val="22"/>
        </w:rPr>
        <w:t xml:space="preserve">rganic </w:t>
      </w:r>
      <w:r w:rsidRPr="001E7736">
        <w:rPr>
          <w:rFonts w:hint="eastAsia"/>
          <w:noProof/>
          <w:color w:val="000000" w:themeColor="text1"/>
          <w:sz w:val="22"/>
        </w:rPr>
        <w:t>f</w:t>
      </w:r>
      <w:r w:rsidRPr="001E7736">
        <w:rPr>
          <w:noProof/>
          <w:color w:val="000000" w:themeColor="text1"/>
          <w:sz w:val="22"/>
        </w:rPr>
        <w:t xml:space="preserve">rameworks. </w:t>
      </w:r>
      <w:r w:rsidRPr="001E7736">
        <w:rPr>
          <w:i/>
          <w:iCs/>
          <w:noProof/>
          <w:color w:val="000000" w:themeColor="text1"/>
          <w:sz w:val="22"/>
        </w:rPr>
        <w:t xml:space="preserve">Science </w:t>
      </w:r>
      <w:r w:rsidRPr="001E7736">
        <w:rPr>
          <w:b/>
          <w:bCs/>
          <w:noProof/>
          <w:color w:val="000000" w:themeColor="text1"/>
          <w:sz w:val="22"/>
        </w:rPr>
        <w:t>310,</w:t>
      </w:r>
      <w:r w:rsidRPr="001E7736">
        <w:rPr>
          <w:noProof/>
          <w:color w:val="000000" w:themeColor="text1"/>
          <w:sz w:val="22"/>
        </w:rPr>
        <w:t xml:space="preserve"> 1166–1171 (2005).</w:t>
      </w:r>
    </w:p>
    <w:p w14:paraId="7AA2064E"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25.</w:t>
      </w:r>
      <w:r w:rsidRPr="001E7736">
        <w:rPr>
          <w:noProof/>
          <w:color w:val="000000" w:themeColor="text1"/>
          <w:sz w:val="22"/>
        </w:rPr>
        <w:tab/>
        <w:t xml:space="preserve">El-Kaderi, H. M. </w:t>
      </w:r>
      <w:r w:rsidRPr="001E7736">
        <w:rPr>
          <w:i/>
          <w:iCs/>
          <w:noProof/>
          <w:color w:val="000000" w:themeColor="text1"/>
          <w:sz w:val="22"/>
        </w:rPr>
        <w:t>et al.</w:t>
      </w:r>
      <w:r w:rsidRPr="001E7736">
        <w:rPr>
          <w:noProof/>
          <w:color w:val="000000" w:themeColor="text1"/>
          <w:sz w:val="22"/>
        </w:rPr>
        <w:t xml:space="preserve"> Designed synthesis of 3D covalent organic frameworks. </w:t>
      </w:r>
      <w:r w:rsidRPr="001E7736">
        <w:rPr>
          <w:i/>
          <w:iCs/>
          <w:noProof/>
          <w:color w:val="000000" w:themeColor="text1"/>
          <w:sz w:val="22"/>
        </w:rPr>
        <w:t xml:space="preserve">Science </w:t>
      </w:r>
      <w:r w:rsidRPr="001E7736">
        <w:rPr>
          <w:b/>
          <w:bCs/>
          <w:noProof/>
          <w:color w:val="000000" w:themeColor="text1"/>
          <w:sz w:val="22"/>
        </w:rPr>
        <w:t>316,</w:t>
      </w:r>
      <w:r w:rsidRPr="001E7736">
        <w:rPr>
          <w:noProof/>
          <w:color w:val="000000" w:themeColor="text1"/>
          <w:sz w:val="22"/>
        </w:rPr>
        <w:t xml:space="preserve"> 268–</w:t>
      </w:r>
      <w:r w:rsidRPr="001E7736">
        <w:rPr>
          <w:rFonts w:hint="eastAsia"/>
          <w:noProof/>
          <w:color w:val="000000" w:themeColor="text1"/>
          <w:sz w:val="22"/>
        </w:rPr>
        <w:t>2</w:t>
      </w:r>
      <w:r w:rsidRPr="001E7736">
        <w:rPr>
          <w:noProof/>
          <w:color w:val="000000" w:themeColor="text1"/>
          <w:sz w:val="22"/>
        </w:rPr>
        <w:t>72 (2007).</w:t>
      </w:r>
    </w:p>
    <w:p w14:paraId="34D8D147"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lastRenderedPageBreak/>
        <w:t>26.</w:t>
      </w:r>
      <w:r w:rsidRPr="001E7736">
        <w:rPr>
          <w:noProof/>
          <w:color w:val="000000" w:themeColor="text1"/>
          <w:sz w:val="22"/>
        </w:rPr>
        <w:tab/>
        <w:t xml:space="preserve">Diercks, C. S. &amp; Yaghi, O. M. The atom, the molecule, and the covalent organic framework. </w:t>
      </w:r>
      <w:r w:rsidRPr="001E7736">
        <w:rPr>
          <w:i/>
          <w:iCs/>
          <w:noProof/>
          <w:color w:val="000000" w:themeColor="text1"/>
          <w:sz w:val="22"/>
        </w:rPr>
        <w:t xml:space="preserve">Science </w:t>
      </w:r>
      <w:r w:rsidRPr="001E7736">
        <w:rPr>
          <w:b/>
          <w:bCs/>
          <w:noProof/>
          <w:color w:val="000000" w:themeColor="text1"/>
          <w:sz w:val="22"/>
        </w:rPr>
        <w:t>355,</w:t>
      </w:r>
      <w:r w:rsidRPr="001E7736">
        <w:rPr>
          <w:noProof/>
          <w:color w:val="000000" w:themeColor="text1"/>
          <w:sz w:val="22"/>
        </w:rPr>
        <w:t xml:space="preserve"> eaal1585 (2017).</w:t>
      </w:r>
    </w:p>
    <w:p w14:paraId="7CE15CD7"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rFonts w:hint="eastAsia"/>
          <w:noProof/>
          <w:color w:val="000000" w:themeColor="text1"/>
          <w:sz w:val="22"/>
        </w:rPr>
        <w:t>27.</w:t>
      </w:r>
      <w:r w:rsidRPr="001E7736">
        <w:rPr>
          <w:noProof/>
          <w:color w:val="000000" w:themeColor="text1"/>
          <w:sz w:val="22"/>
        </w:rPr>
        <w:tab/>
        <w:t xml:space="preserve">Spitler, E. L. et al. Lattice expansion of highly oriented 2D phthalocyanine covalent organic framework films. </w:t>
      </w:r>
      <w:r w:rsidR="00826EFF" w:rsidRPr="001E7736">
        <w:rPr>
          <w:i/>
          <w:iCs/>
          <w:noProof/>
          <w:color w:val="000000" w:themeColor="text1"/>
          <w:sz w:val="22"/>
        </w:rPr>
        <w:t>Angew. Chem</w:t>
      </w:r>
      <w:r w:rsidR="00826EFF" w:rsidRPr="001E7736">
        <w:rPr>
          <w:rFonts w:hint="eastAsia"/>
          <w:i/>
          <w:iCs/>
          <w:noProof/>
          <w:color w:val="000000" w:themeColor="text1"/>
          <w:sz w:val="22"/>
        </w:rPr>
        <w:t>.</w:t>
      </w:r>
      <w:r w:rsidRPr="001E7736">
        <w:rPr>
          <w:i/>
          <w:iCs/>
          <w:noProof/>
          <w:color w:val="000000" w:themeColor="text1"/>
          <w:sz w:val="22"/>
        </w:rPr>
        <w:t xml:space="preserve"> Int. Ed.</w:t>
      </w:r>
      <w:r w:rsidR="00BE382A" w:rsidRPr="001E7736">
        <w:rPr>
          <w:rFonts w:hint="eastAsia"/>
          <w:i/>
          <w:iCs/>
          <w:noProof/>
          <w:color w:val="000000" w:themeColor="text1"/>
          <w:sz w:val="22"/>
        </w:rPr>
        <w:t xml:space="preserve"> </w:t>
      </w:r>
      <w:r w:rsidRPr="001E7736">
        <w:rPr>
          <w:b/>
          <w:noProof/>
          <w:color w:val="000000" w:themeColor="text1"/>
          <w:sz w:val="22"/>
        </w:rPr>
        <w:t>51,</w:t>
      </w:r>
      <w:r w:rsidRPr="001E7736">
        <w:rPr>
          <w:noProof/>
          <w:color w:val="000000" w:themeColor="text1"/>
          <w:sz w:val="22"/>
        </w:rPr>
        <w:t xml:space="preserve"> 2623–2627 (2012).</w:t>
      </w:r>
    </w:p>
    <w:p w14:paraId="6CB3B251"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rFonts w:hint="eastAsia"/>
          <w:noProof/>
          <w:color w:val="000000" w:themeColor="text1"/>
          <w:sz w:val="22"/>
        </w:rPr>
        <w:t>28.</w:t>
      </w:r>
      <w:r w:rsidRPr="001E7736">
        <w:rPr>
          <w:noProof/>
          <w:color w:val="000000" w:themeColor="text1"/>
          <w:sz w:val="22"/>
        </w:rPr>
        <w:tab/>
        <w:t>Spitler, E. L. &amp; Dichtel, W. R. Lewis acid-catalysed formation of two-dimensional</w:t>
      </w:r>
      <w:r w:rsidRPr="001E7736">
        <w:rPr>
          <w:rFonts w:hint="eastAsia"/>
          <w:noProof/>
          <w:color w:val="000000" w:themeColor="text1"/>
          <w:sz w:val="22"/>
        </w:rPr>
        <w:t xml:space="preserve"> </w:t>
      </w:r>
      <w:r w:rsidRPr="001E7736">
        <w:rPr>
          <w:noProof/>
          <w:color w:val="000000" w:themeColor="text1"/>
          <w:sz w:val="22"/>
        </w:rPr>
        <w:t xml:space="preserve">phthalocyanine covalent organic frameworks. </w:t>
      </w:r>
      <w:r w:rsidRPr="001E7736">
        <w:rPr>
          <w:i/>
          <w:noProof/>
          <w:color w:val="000000" w:themeColor="text1"/>
          <w:sz w:val="22"/>
        </w:rPr>
        <w:t>Nat. Chem.</w:t>
      </w:r>
      <w:r w:rsidRPr="001E7736">
        <w:rPr>
          <w:noProof/>
          <w:color w:val="000000" w:themeColor="text1"/>
          <w:sz w:val="22"/>
        </w:rPr>
        <w:t xml:space="preserve"> </w:t>
      </w:r>
      <w:r w:rsidRPr="001E7736">
        <w:rPr>
          <w:b/>
          <w:noProof/>
          <w:color w:val="000000" w:themeColor="text1"/>
          <w:sz w:val="22"/>
        </w:rPr>
        <w:t>2,</w:t>
      </w:r>
      <w:r w:rsidRPr="001E7736">
        <w:rPr>
          <w:noProof/>
          <w:color w:val="000000" w:themeColor="text1"/>
          <w:sz w:val="22"/>
        </w:rPr>
        <w:t xml:space="preserve"> 672–677 (2010).</w:t>
      </w:r>
    </w:p>
    <w:p w14:paraId="44CCC456"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2</w:t>
      </w:r>
      <w:r w:rsidRPr="001E7736">
        <w:rPr>
          <w:rFonts w:hint="eastAsia"/>
          <w:noProof/>
          <w:color w:val="000000" w:themeColor="text1"/>
          <w:sz w:val="22"/>
        </w:rPr>
        <w:t>9</w:t>
      </w:r>
      <w:r w:rsidRPr="001E7736">
        <w:rPr>
          <w:noProof/>
          <w:color w:val="000000" w:themeColor="text1"/>
          <w:sz w:val="22"/>
        </w:rPr>
        <w:t>.</w:t>
      </w:r>
      <w:r w:rsidRPr="001E7736">
        <w:rPr>
          <w:noProof/>
          <w:color w:val="000000" w:themeColor="text1"/>
          <w:sz w:val="22"/>
        </w:rPr>
        <w:tab/>
        <w:t xml:space="preserve">Kandambeth, S. </w:t>
      </w:r>
      <w:r w:rsidRPr="001E7736">
        <w:rPr>
          <w:i/>
          <w:iCs/>
          <w:noProof/>
          <w:color w:val="000000" w:themeColor="text1"/>
          <w:sz w:val="22"/>
        </w:rPr>
        <w:t>et al.</w:t>
      </w:r>
      <w:r w:rsidRPr="001E7736">
        <w:rPr>
          <w:noProof/>
          <w:color w:val="000000" w:themeColor="text1"/>
          <w:sz w:val="22"/>
        </w:rPr>
        <w:t xml:space="preserve"> Construction of crystalline 2D covalent organic frameworks with remarkable chemical (</w:t>
      </w:r>
      <w:r w:rsidRPr="001E7736">
        <w:rPr>
          <w:rFonts w:hint="eastAsia"/>
          <w:noProof/>
          <w:color w:val="000000" w:themeColor="text1"/>
          <w:sz w:val="22"/>
        </w:rPr>
        <w:t>a</w:t>
      </w:r>
      <w:r w:rsidRPr="001E7736">
        <w:rPr>
          <w:noProof/>
          <w:color w:val="000000" w:themeColor="text1"/>
          <w:sz w:val="22"/>
        </w:rPr>
        <w:t>cid/</w:t>
      </w:r>
      <w:r w:rsidRPr="001E7736">
        <w:rPr>
          <w:rFonts w:hint="eastAsia"/>
          <w:noProof/>
          <w:color w:val="000000" w:themeColor="text1"/>
          <w:sz w:val="22"/>
        </w:rPr>
        <w:t>b</w:t>
      </w:r>
      <w:r w:rsidRPr="001E7736">
        <w:rPr>
          <w:noProof/>
          <w:color w:val="000000" w:themeColor="text1"/>
          <w:sz w:val="22"/>
        </w:rPr>
        <w:t xml:space="preserve">ase) stability via a combined reversible and irreversible route. </w:t>
      </w:r>
      <w:r w:rsidRPr="001E7736">
        <w:rPr>
          <w:i/>
          <w:iCs/>
          <w:noProof/>
          <w:color w:val="000000" w:themeColor="text1"/>
          <w:sz w:val="22"/>
        </w:rPr>
        <w:t>J. Am. Chem. Soc.</w:t>
      </w:r>
      <w:r w:rsidRPr="001E7736">
        <w:rPr>
          <w:noProof/>
          <w:color w:val="000000" w:themeColor="text1"/>
          <w:sz w:val="22"/>
        </w:rPr>
        <w:t xml:space="preserve"> </w:t>
      </w:r>
      <w:r w:rsidRPr="001E7736">
        <w:rPr>
          <w:b/>
          <w:bCs/>
          <w:noProof/>
          <w:color w:val="000000" w:themeColor="text1"/>
          <w:sz w:val="22"/>
        </w:rPr>
        <w:t>134,</w:t>
      </w:r>
      <w:r w:rsidRPr="001E7736">
        <w:rPr>
          <w:noProof/>
          <w:color w:val="000000" w:themeColor="text1"/>
          <w:sz w:val="22"/>
        </w:rPr>
        <w:t xml:space="preserve"> 19524–19527 (2012).</w:t>
      </w:r>
    </w:p>
    <w:p w14:paraId="7E94FB45"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rFonts w:hint="eastAsia"/>
          <w:noProof/>
          <w:color w:val="000000" w:themeColor="text1"/>
          <w:sz w:val="22"/>
        </w:rPr>
        <w:t>30</w:t>
      </w:r>
      <w:r w:rsidRPr="001E7736">
        <w:rPr>
          <w:noProof/>
          <w:color w:val="000000" w:themeColor="text1"/>
          <w:sz w:val="22"/>
        </w:rPr>
        <w:t>.</w:t>
      </w:r>
      <w:r w:rsidRPr="001E7736">
        <w:rPr>
          <w:noProof/>
          <w:color w:val="000000" w:themeColor="text1"/>
          <w:sz w:val="22"/>
        </w:rPr>
        <w:tab/>
        <w:t xml:space="preserve">Huang, N., Wang, P. &amp; Jiang, D. Covalent organic frameworks: a materials platform for structural and functional designs. </w:t>
      </w:r>
      <w:r w:rsidRPr="001E7736">
        <w:rPr>
          <w:i/>
          <w:iCs/>
          <w:noProof/>
          <w:color w:val="000000" w:themeColor="text1"/>
          <w:sz w:val="22"/>
        </w:rPr>
        <w:t>Nat. Rev. Mater.</w:t>
      </w:r>
      <w:r w:rsidRPr="001E7736">
        <w:rPr>
          <w:noProof/>
          <w:color w:val="000000" w:themeColor="text1"/>
          <w:sz w:val="22"/>
        </w:rPr>
        <w:t xml:space="preserve"> </w:t>
      </w:r>
      <w:r w:rsidRPr="001E7736">
        <w:rPr>
          <w:b/>
          <w:bCs/>
          <w:noProof/>
          <w:color w:val="000000" w:themeColor="text1"/>
          <w:sz w:val="22"/>
        </w:rPr>
        <w:t>1,</w:t>
      </w:r>
      <w:r w:rsidRPr="001E7736">
        <w:rPr>
          <w:noProof/>
          <w:color w:val="000000" w:themeColor="text1"/>
          <w:sz w:val="22"/>
        </w:rPr>
        <w:t xml:space="preserve"> 16068 (2016).</w:t>
      </w:r>
    </w:p>
    <w:p w14:paraId="347872B7"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rFonts w:hint="eastAsia"/>
          <w:noProof/>
          <w:color w:val="000000" w:themeColor="text1"/>
          <w:sz w:val="22"/>
        </w:rPr>
        <w:t>31</w:t>
      </w:r>
      <w:r w:rsidRPr="001E7736">
        <w:rPr>
          <w:noProof/>
          <w:color w:val="000000" w:themeColor="text1"/>
          <w:sz w:val="22"/>
        </w:rPr>
        <w:t>.</w:t>
      </w:r>
      <w:r w:rsidRPr="001E7736">
        <w:rPr>
          <w:noProof/>
          <w:color w:val="000000" w:themeColor="text1"/>
          <w:sz w:val="22"/>
        </w:rPr>
        <w:tab/>
        <w:t xml:space="preserve">Wan, S. </w:t>
      </w:r>
      <w:r w:rsidRPr="001E7736">
        <w:rPr>
          <w:i/>
          <w:iCs/>
          <w:noProof/>
          <w:color w:val="000000" w:themeColor="text1"/>
          <w:sz w:val="22"/>
        </w:rPr>
        <w:t>et al.</w:t>
      </w:r>
      <w:r w:rsidRPr="001E7736">
        <w:rPr>
          <w:noProof/>
          <w:color w:val="000000" w:themeColor="text1"/>
          <w:sz w:val="22"/>
        </w:rPr>
        <w:t xml:space="preserve"> Covalent organic frameworks with high charge carrier mobility. </w:t>
      </w:r>
      <w:r w:rsidRPr="001E7736">
        <w:rPr>
          <w:i/>
          <w:iCs/>
          <w:noProof/>
          <w:color w:val="000000" w:themeColor="text1"/>
          <w:sz w:val="22"/>
        </w:rPr>
        <w:t>Chem. Mater.</w:t>
      </w:r>
      <w:r w:rsidRPr="001E7736">
        <w:rPr>
          <w:noProof/>
          <w:color w:val="000000" w:themeColor="text1"/>
          <w:sz w:val="22"/>
        </w:rPr>
        <w:t xml:space="preserve"> </w:t>
      </w:r>
      <w:r w:rsidRPr="001E7736">
        <w:rPr>
          <w:b/>
          <w:bCs/>
          <w:noProof/>
          <w:color w:val="000000" w:themeColor="text1"/>
          <w:sz w:val="22"/>
        </w:rPr>
        <w:t>23,</w:t>
      </w:r>
      <w:r w:rsidRPr="001E7736">
        <w:rPr>
          <w:noProof/>
          <w:color w:val="000000" w:themeColor="text1"/>
          <w:sz w:val="22"/>
        </w:rPr>
        <w:t xml:space="preserve"> 4094–4097 (2011).</w:t>
      </w:r>
    </w:p>
    <w:p w14:paraId="0BD598A5"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3</w:t>
      </w:r>
      <w:r w:rsidRPr="001E7736">
        <w:rPr>
          <w:rFonts w:hint="eastAsia"/>
          <w:noProof/>
          <w:color w:val="000000" w:themeColor="text1"/>
          <w:sz w:val="22"/>
        </w:rPr>
        <w:t>2</w:t>
      </w:r>
      <w:r w:rsidRPr="001E7736">
        <w:rPr>
          <w:noProof/>
          <w:color w:val="000000" w:themeColor="text1"/>
          <w:sz w:val="22"/>
        </w:rPr>
        <w:t>.</w:t>
      </w:r>
      <w:r w:rsidRPr="001E7736">
        <w:rPr>
          <w:noProof/>
          <w:color w:val="000000" w:themeColor="text1"/>
          <w:sz w:val="22"/>
        </w:rPr>
        <w:tab/>
        <w:t xml:space="preserve">Thote, J. </w:t>
      </w:r>
      <w:r w:rsidRPr="001E7736">
        <w:rPr>
          <w:i/>
          <w:iCs/>
          <w:noProof/>
          <w:color w:val="000000" w:themeColor="text1"/>
          <w:sz w:val="22"/>
        </w:rPr>
        <w:t>et al.</w:t>
      </w:r>
      <w:r w:rsidRPr="001E7736">
        <w:rPr>
          <w:noProof/>
          <w:color w:val="000000" w:themeColor="text1"/>
          <w:sz w:val="22"/>
        </w:rPr>
        <w:t xml:space="preserve"> A covalent organic framework-cadmium sulfide hybrid as a prototype photocatalyst for visible-light-driven hydrogen production. </w:t>
      </w:r>
      <w:r w:rsidRPr="001E7736">
        <w:rPr>
          <w:i/>
          <w:iCs/>
          <w:noProof/>
          <w:color w:val="000000" w:themeColor="text1"/>
          <w:sz w:val="22"/>
        </w:rPr>
        <w:t>Chem.</w:t>
      </w:r>
      <w:r w:rsidRPr="001E7736">
        <w:rPr>
          <w:rFonts w:hint="eastAsia"/>
          <w:i/>
          <w:iCs/>
          <w:noProof/>
          <w:color w:val="000000" w:themeColor="text1"/>
          <w:sz w:val="22"/>
        </w:rPr>
        <w:t xml:space="preserve"> </w:t>
      </w:r>
      <w:r w:rsidRPr="001E7736">
        <w:rPr>
          <w:i/>
          <w:iCs/>
          <w:noProof/>
          <w:color w:val="000000" w:themeColor="text1"/>
          <w:sz w:val="22"/>
        </w:rPr>
        <w:t>Eur. J.</w:t>
      </w:r>
      <w:r w:rsidRPr="001E7736">
        <w:rPr>
          <w:noProof/>
          <w:color w:val="000000" w:themeColor="text1"/>
          <w:sz w:val="22"/>
        </w:rPr>
        <w:t xml:space="preserve"> </w:t>
      </w:r>
      <w:r w:rsidRPr="001E7736">
        <w:rPr>
          <w:b/>
          <w:bCs/>
          <w:noProof/>
          <w:color w:val="000000" w:themeColor="text1"/>
          <w:sz w:val="22"/>
        </w:rPr>
        <w:t>20,</w:t>
      </w:r>
      <w:r w:rsidRPr="001E7736">
        <w:rPr>
          <w:noProof/>
          <w:color w:val="000000" w:themeColor="text1"/>
          <w:sz w:val="22"/>
        </w:rPr>
        <w:t xml:space="preserve"> 15961–15965 (2014).</w:t>
      </w:r>
    </w:p>
    <w:p w14:paraId="1C4DB455"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3</w:t>
      </w:r>
      <w:r w:rsidRPr="001E7736">
        <w:rPr>
          <w:rFonts w:hint="eastAsia"/>
          <w:noProof/>
          <w:color w:val="000000" w:themeColor="text1"/>
          <w:sz w:val="22"/>
        </w:rPr>
        <w:t>3</w:t>
      </w:r>
      <w:r w:rsidRPr="001E7736">
        <w:rPr>
          <w:noProof/>
          <w:color w:val="000000" w:themeColor="text1"/>
          <w:sz w:val="22"/>
        </w:rPr>
        <w:t>.</w:t>
      </w:r>
      <w:r w:rsidRPr="001E7736">
        <w:rPr>
          <w:noProof/>
          <w:color w:val="000000" w:themeColor="text1"/>
          <w:sz w:val="22"/>
        </w:rPr>
        <w:tab/>
        <w:t xml:space="preserve">Zhou, J. </w:t>
      </w:r>
      <w:r w:rsidRPr="001E7736">
        <w:rPr>
          <w:i/>
          <w:iCs/>
          <w:noProof/>
          <w:color w:val="000000" w:themeColor="text1"/>
          <w:sz w:val="22"/>
        </w:rPr>
        <w:t>et al.</w:t>
      </w:r>
      <w:r w:rsidRPr="001E7736">
        <w:rPr>
          <w:noProof/>
          <w:color w:val="000000" w:themeColor="text1"/>
          <w:sz w:val="22"/>
        </w:rPr>
        <w:t xml:space="preserve"> A (001) dominated conjugated polymer with high-performance of hydrogen evolution under solar light irradiation. </w:t>
      </w:r>
      <w:r w:rsidRPr="001E7736">
        <w:rPr>
          <w:i/>
          <w:iCs/>
          <w:noProof/>
          <w:color w:val="000000" w:themeColor="text1"/>
          <w:sz w:val="22"/>
        </w:rPr>
        <w:t>Chem. Commun.</w:t>
      </w:r>
      <w:r w:rsidRPr="001E7736">
        <w:rPr>
          <w:noProof/>
          <w:color w:val="000000" w:themeColor="text1"/>
          <w:sz w:val="22"/>
        </w:rPr>
        <w:t xml:space="preserve"> </w:t>
      </w:r>
      <w:r w:rsidRPr="001E7736">
        <w:rPr>
          <w:b/>
          <w:bCs/>
          <w:noProof/>
          <w:color w:val="000000" w:themeColor="text1"/>
          <w:sz w:val="22"/>
        </w:rPr>
        <w:t>53,</w:t>
      </w:r>
      <w:r w:rsidRPr="001E7736">
        <w:rPr>
          <w:noProof/>
          <w:color w:val="000000" w:themeColor="text1"/>
          <w:sz w:val="22"/>
        </w:rPr>
        <w:t xml:space="preserve"> 10536–10539 (2017).</w:t>
      </w:r>
    </w:p>
    <w:p w14:paraId="6C0BD1CE"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3</w:t>
      </w:r>
      <w:r w:rsidRPr="001E7736">
        <w:rPr>
          <w:rFonts w:hint="eastAsia"/>
          <w:noProof/>
          <w:color w:val="000000" w:themeColor="text1"/>
          <w:sz w:val="22"/>
        </w:rPr>
        <w:t>4</w:t>
      </w:r>
      <w:r w:rsidRPr="001E7736">
        <w:rPr>
          <w:noProof/>
          <w:color w:val="000000" w:themeColor="text1"/>
          <w:sz w:val="22"/>
        </w:rPr>
        <w:t>.</w:t>
      </w:r>
      <w:r w:rsidRPr="001E7736">
        <w:rPr>
          <w:noProof/>
          <w:color w:val="000000" w:themeColor="text1"/>
          <w:sz w:val="22"/>
        </w:rPr>
        <w:tab/>
        <w:t xml:space="preserve">Stegbauer, L., Schwinghammer, K. &amp; Lotsch, B. V. A hydrazone-based covalent organic framework for photocatalytic hydrogen production. </w:t>
      </w:r>
      <w:r w:rsidRPr="001E7736">
        <w:rPr>
          <w:i/>
          <w:iCs/>
          <w:noProof/>
          <w:color w:val="000000" w:themeColor="text1"/>
          <w:sz w:val="22"/>
        </w:rPr>
        <w:t>Chem. Sci.</w:t>
      </w:r>
      <w:r w:rsidRPr="001E7736">
        <w:rPr>
          <w:noProof/>
          <w:color w:val="000000" w:themeColor="text1"/>
          <w:sz w:val="22"/>
        </w:rPr>
        <w:t xml:space="preserve"> </w:t>
      </w:r>
      <w:r w:rsidRPr="001E7736">
        <w:rPr>
          <w:b/>
          <w:bCs/>
          <w:noProof/>
          <w:color w:val="000000" w:themeColor="text1"/>
          <w:sz w:val="22"/>
        </w:rPr>
        <w:t>5,</w:t>
      </w:r>
      <w:r w:rsidRPr="001E7736">
        <w:rPr>
          <w:noProof/>
          <w:color w:val="000000" w:themeColor="text1"/>
          <w:sz w:val="22"/>
        </w:rPr>
        <w:t xml:space="preserve"> 2789–2793 (2014).</w:t>
      </w:r>
    </w:p>
    <w:p w14:paraId="1C7CBD21"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3</w:t>
      </w:r>
      <w:r w:rsidRPr="001E7736">
        <w:rPr>
          <w:rFonts w:hint="eastAsia"/>
          <w:noProof/>
          <w:color w:val="000000" w:themeColor="text1"/>
          <w:sz w:val="22"/>
        </w:rPr>
        <w:t>5</w:t>
      </w:r>
      <w:r w:rsidRPr="001E7736">
        <w:rPr>
          <w:noProof/>
          <w:color w:val="000000" w:themeColor="text1"/>
          <w:sz w:val="22"/>
        </w:rPr>
        <w:t>.</w:t>
      </w:r>
      <w:r w:rsidRPr="001E7736">
        <w:rPr>
          <w:noProof/>
          <w:color w:val="000000" w:themeColor="text1"/>
          <w:sz w:val="22"/>
        </w:rPr>
        <w:tab/>
        <w:t xml:space="preserve">Vyas, V. S. </w:t>
      </w:r>
      <w:r w:rsidRPr="001E7736">
        <w:rPr>
          <w:i/>
          <w:iCs/>
          <w:noProof/>
          <w:color w:val="000000" w:themeColor="text1"/>
          <w:sz w:val="22"/>
        </w:rPr>
        <w:t>et al.</w:t>
      </w:r>
      <w:r w:rsidRPr="001E7736">
        <w:rPr>
          <w:noProof/>
          <w:color w:val="000000" w:themeColor="text1"/>
          <w:sz w:val="22"/>
        </w:rPr>
        <w:t xml:space="preserve"> A tunable azine covalent organic framework platform for visible light-induced hydrogen generation. </w:t>
      </w:r>
      <w:r w:rsidRPr="001E7736">
        <w:rPr>
          <w:i/>
          <w:iCs/>
          <w:noProof/>
          <w:color w:val="000000" w:themeColor="text1"/>
          <w:sz w:val="22"/>
        </w:rPr>
        <w:t>Nat. Commun.</w:t>
      </w:r>
      <w:r w:rsidRPr="001E7736">
        <w:rPr>
          <w:noProof/>
          <w:color w:val="000000" w:themeColor="text1"/>
          <w:sz w:val="22"/>
        </w:rPr>
        <w:t xml:space="preserve"> </w:t>
      </w:r>
      <w:r w:rsidRPr="001E7736">
        <w:rPr>
          <w:b/>
          <w:bCs/>
          <w:noProof/>
          <w:color w:val="000000" w:themeColor="text1"/>
          <w:sz w:val="22"/>
        </w:rPr>
        <w:t>6,</w:t>
      </w:r>
      <w:r w:rsidRPr="001E7736">
        <w:rPr>
          <w:noProof/>
          <w:color w:val="000000" w:themeColor="text1"/>
          <w:sz w:val="22"/>
        </w:rPr>
        <w:t xml:space="preserve"> 8508 (2015).</w:t>
      </w:r>
    </w:p>
    <w:p w14:paraId="7870670A"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3</w:t>
      </w:r>
      <w:r w:rsidRPr="001E7736">
        <w:rPr>
          <w:rFonts w:hint="eastAsia"/>
          <w:noProof/>
          <w:color w:val="000000" w:themeColor="text1"/>
          <w:sz w:val="22"/>
        </w:rPr>
        <w:t>6</w:t>
      </w:r>
      <w:r w:rsidRPr="001E7736">
        <w:rPr>
          <w:noProof/>
          <w:color w:val="000000" w:themeColor="text1"/>
          <w:sz w:val="22"/>
        </w:rPr>
        <w:t>.</w:t>
      </w:r>
      <w:r w:rsidRPr="001E7736">
        <w:rPr>
          <w:noProof/>
          <w:color w:val="000000" w:themeColor="text1"/>
          <w:sz w:val="22"/>
        </w:rPr>
        <w:tab/>
        <w:t xml:space="preserve">Haase, F. </w:t>
      </w:r>
      <w:r w:rsidRPr="001E7736">
        <w:rPr>
          <w:i/>
          <w:iCs/>
          <w:noProof/>
          <w:color w:val="000000" w:themeColor="text1"/>
          <w:sz w:val="22"/>
        </w:rPr>
        <w:t>et al.</w:t>
      </w:r>
      <w:r w:rsidRPr="001E7736">
        <w:rPr>
          <w:noProof/>
          <w:color w:val="000000" w:themeColor="text1"/>
          <w:sz w:val="22"/>
        </w:rPr>
        <w:t xml:space="preserve"> Structure–property–activity relationships in a pyridine containing azine-</w:t>
      </w:r>
      <w:r w:rsidRPr="001E7736">
        <w:rPr>
          <w:noProof/>
          <w:color w:val="000000" w:themeColor="text1"/>
          <w:sz w:val="22"/>
        </w:rPr>
        <w:lastRenderedPageBreak/>
        <w:t xml:space="preserve">linked covalent organic framework for photocatalytic hydrogen evolution. </w:t>
      </w:r>
      <w:r w:rsidRPr="001E7736">
        <w:rPr>
          <w:i/>
          <w:iCs/>
          <w:noProof/>
          <w:color w:val="000000" w:themeColor="text1"/>
          <w:sz w:val="22"/>
        </w:rPr>
        <w:t>Faraday Discuss.</w:t>
      </w:r>
      <w:r w:rsidRPr="001E7736">
        <w:rPr>
          <w:noProof/>
          <w:color w:val="000000" w:themeColor="text1"/>
          <w:sz w:val="22"/>
        </w:rPr>
        <w:t xml:space="preserve"> </w:t>
      </w:r>
      <w:r w:rsidRPr="001E7736">
        <w:rPr>
          <w:b/>
          <w:bCs/>
          <w:noProof/>
          <w:color w:val="000000" w:themeColor="text1"/>
          <w:sz w:val="22"/>
        </w:rPr>
        <w:t>162,</w:t>
      </w:r>
      <w:r w:rsidRPr="001E7736">
        <w:rPr>
          <w:noProof/>
          <w:color w:val="000000" w:themeColor="text1"/>
          <w:sz w:val="22"/>
        </w:rPr>
        <w:t xml:space="preserve"> 165–169 (2017).</w:t>
      </w:r>
    </w:p>
    <w:p w14:paraId="0B2DD27D"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3</w:t>
      </w:r>
      <w:r w:rsidRPr="001E7736">
        <w:rPr>
          <w:rFonts w:hint="eastAsia"/>
          <w:noProof/>
          <w:color w:val="000000" w:themeColor="text1"/>
          <w:sz w:val="22"/>
        </w:rPr>
        <w:t>7</w:t>
      </w:r>
      <w:r w:rsidRPr="001E7736">
        <w:rPr>
          <w:noProof/>
          <w:color w:val="000000" w:themeColor="text1"/>
          <w:sz w:val="22"/>
        </w:rPr>
        <w:t>.</w:t>
      </w:r>
      <w:r w:rsidRPr="001E7736">
        <w:rPr>
          <w:noProof/>
          <w:color w:val="000000" w:themeColor="text1"/>
          <w:sz w:val="22"/>
        </w:rPr>
        <w:tab/>
        <w:t xml:space="preserve">Pachfule, P. </w:t>
      </w:r>
      <w:r w:rsidRPr="001E7736">
        <w:rPr>
          <w:i/>
          <w:iCs/>
          <w:noProof/>
          <w:color w:val="000000" w:themeColor="text1"/>
          <w:sz w:val="22"/>
        </w:rPr>
        <w:t>et al.</w:t>
      </w:r>
      <w:r w:rsidRPr="001E7736">
        <w:rPr>
          <w:noProof/>
          <w:color w:val="000000" w:themeColor="text1"/>
          <w:sz w:val="22"/>
        </w:rPr>
        <w:t xml:space="preserve"> Diacetylene </w:t>
      </w:r>
      <w:r w:rsidRPr="001E7736">
        <w:rPr>
          <w:rFonts w:hint="eastAsia"/>
          <w:noProof/>
          <w:color w:val="000000" w:themeColor="text1"/>
          <w:sz w:val="22"/>
        </w:rPr>
        <w:t>f</w:t>
      </w:r>
      <w:r w:rsidRPr="001E7736">
        <w:rPr>
          <w:noProof/>
          <w:color w:val="000000" w:themeColor="text1"/>
          <w:sz w:val="22"/>
        </w:rPr>
        <w:t xml:space="preserve">unctionalized </w:t>
      </w:r>
      <w:r w:rsidRPr="001E7736">
        <w:rPr>
          <w:rFonts w:hint="eastAsia"/>
          <w:noProof/>
          <w:color w:val="000000" w:themeColor="text1"/>
          <w:sz w:val="22"/>
        </w:rPr>
        <w:t>c</w:t>
      </w:r>
      <w:r w:rsidRPr="001E7736">
        <w:rPr>
          <w:noProof/>
          <w:color w:val="000000" w:themeColor="text1"/>
          <w:sz w:val="22"/>
        </w:rPr>
        <w:t xml:space="preserve">ovalent </w:t>
      </w:r>
      <w:r w:rsidRPr="001E7736">
        <w:rPr>
          <w:rFonts w:hint="eastAsia"/>
          <w:noProof/>
          <w:color w:val="000000" w:themeColor="text1"/>
          <w:sz w:val="22"/>
        </w:rPr>
        <w:t>o</w:t>
      </w:r>
      <w:r w:rsidRPr="001E7736">
        <w:rPr>
          <w:noProof/>
          <w:color w:val="000000" w:themeColor="text1"/>
          <w:sz w:val="22"/>
        </w:rPr>
        <w:t xml:space="preserve">rganic </w:t>
      </w:r>
      <w:r w:rsidRPr="001E7736">
        <w:rPr>
          <w:rFonts w:hint="eastAsia"/>
          <w:noProof/>
          <w:color w:val="000000" w:themeColor="text1"/>
          <w:sz w:val="22"/>
        </w:rPr>
        <w:t>f</w:t>
      </w:r>
      <w:r w:rsidRPr="001E7736">
        <w:rPr>
          <w:noProof/>
          <w:color w:val="000000" w:themeColor="text1"/>
          <w:sz w:val="22"/>
        </w:rPr>
        <w:t xml:space="preserve">ramework (COF) for </w:t>
      </w:r>
      <w:r w:rsidRPr="001E7736">
        <w:rPr>
          <w:rFonts w:hint="eastAsia"/>
          <w:noProof/>
          <w:color w:val="000000" w:themeColor="text1"/>
          <w:sz w:val="22"/>
        </w:rPr>
        <w:t>p</w:t>
      </w:r>
      <w:r w:rsidRPr="001E7736">
        <w:rPr>
          <w:noProof/>
          <w:color w:val="000000" w:themeColor="text1"/>
          <w:sz w:val="22"/>
        </w:rPr>
        <w:t xml:space="preserve">hotocatalytic </w:t>
      </w:r>
      <w:r w:rsidRPr="001E7736">
        <w:rPr>
          <w:rFonts w:hint="eastAsia"/>
          <w:noProof/>
          <w:color w:val="000000" w:themeColor="text1"/>
          <w:sz w:val="22"/>
        </w:rPr>
        <w:t>h</w:t>
      </w:r>
      <w:r w:rsidRPr="001E7736">
        <w:rPr>
          <w:noProof/>
          <w:color w:val="000000" w:themeColor="text1"/>
          <w:sz w:val="22"/>
        </w:rPr>
        <w:t xml:space="preserve">ydrogen </w:t>
      </w:r>
      <w:r w:rsidRPr="001E7736">
        <w:rPr>
          <w:rFonts w:hint="eastAsia"/>
          <w:noProof/>
          <w:color w:val="000000" w:themeColor="text1"/>
          <w:sz w:val="22"/>
        </w:rPr>
        <w:t>g</w:t>
      </w:r>
      <w:r w:rsidRPr="001E7736">
        <w:rPr>
          <w:noProof/>
          <w:color w:val="000000" w:themeColor="text1"/>
          <w:sz w:val="22"/>
        </w:rPr>
        <w:t xml:space="preserve">eneration. </w:t>
      </w:r>
      <w:r w:rsidRPr="001E7736">
        <w:rPr>
          <w:i/>
          <w:iCs/>
          <w:noProof/>
          <w:color w:val="000000" w:themeColor="text1"/>
          <w:sz w:val="22"/>
        </w:rPr>
        <w:t>J. Am. Chem. Soc</w:t>
      </w:r>
      <w:r w:rsidRPr="001E7736">
        <w:rPr>
          <w:noProof/>
          <w:color w:val="000000" w:themeColor="text1"/>
          <w:sz w:val="22"/>
        </w:rPr>
        <w:t xml:space="preserve">. </w:t>
      </w:r>
      <w:r w:rsidRPr="001E7736">
        <w:rPr>
          <w:b/>
          <w:bCs/>
          <w:noProof/>
          <w:color w:val="000000" w:themeColor="text1"/>
          <w:sz w:val="22"/>
        </w:rPr>
        <w:t>1</w:t>
      </w:r>
      <w:r w:rsidRPr="001E7736">
        <w:rPr>
          <w:rFonts w:hint="eastAsia"/>
          <w:b/>
          <w:bCs/>
          <w:noProof/>
          <w:color w:val="000000" w:themeColor="text1"/>
          <w:sz w:val="22"/>
        </w:rPr>
        <w:t>40</w:t>
      </w:r>
      <w:r w:rsidRPr="001E7736">
        <w:rPr>
          <w:b/>
          <w:bCs/>
          <w:noProof/>
          <w:color w:val="000000" w:themeColor="text1"/>
          <w:sz w:val="22"/>
        </w:rPr>
        <w:t>,</w:t>
      </w:r>
      <w:r w:rsidRPr="001E7736">
        <w:rPr>
          <w:noProof/>
          <w:color w:val="000000" w:themeColor="text1"/>
          <w:sz w:val="22"/>
        </w:rPr>
        <w:t xml:space="preserve"> </w:t>
      </w:r>
      <w:r w:rsidRPr="001E7736">
        <w:rPr>
          <w:rFonts w:hint="eastAsia"/>
          <w:noProof/>
          <w:color w:val="000000" w:themeColor="text1"/>
          <w:sz w:val="22"/>
        </w:rPr>
        <w:t>1423</w:t>
      </w:r>
      <w:r w:rsidRPr="001E7736">
        <w:rPr>
          <w:noProof/>
          <w:color w:val="000000" w:themeColor="text1"/>
          <w:sz w:val="22"/>
        </w:rPr>
        <w:t>–</w:t>
      </w:r>
      <w:r w:rsidRPr="001E7736">
        <w:rPr>
          <w:rFonts w:hint="eastAsia"/>
          <w:noProof/>
          <w:color w:val="000000" w:themeColor="text1"/>
          <w:sz w:val="22"/>
        </w:rPr>
        <w:t>1427</w:t>
      </w:r>
      <w:r w:rsidRPr="001E7736">
        <w:rPr>
          <w:noProof/>
          <w:color w:val="000000" w:themeColor="text1"/>
          <w:sz w:val="22"/>
        </w:rPr>
        <w:t xml:space="preserve"> (201</w:t>
      </w:r>
      <w:r w:rsidRPr="001E7736">
        <w:rPr>
          <w:rFonts w:hint="eastAsia"/>
          <w:noProof/>
          <w:color w:val="000000" w:themeColor="text1"/>
          <w:sz w:val="22"/>
        </w:rPr>
        <w:t>8</w:t>
      </w:r>
      <w:r w:rsidRPr="001E7736">
        <w:rPr>
          <w:noProof/>
          <w:color w:val="000000" w:themeColor="text1"/>
          <w:sz w:val="22"/>
        </w:rPr>
        <w:t>).</w:t>
      </w:r>
    </w:p>
    <w:p w14:paraId="77F0AF97" w14:textId="77777777"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3</w:t>
      </w:r>
      <w:r w:rsidRPr="001E7736">
        <w:rPr>
          <w:rFonts w:hint="eastAsia"/>
          <w:noProof/>
          <w:color w:val="000000" w:themeColor="text1"/>
          <w:sz w:val="22"/>
        </w:rPr>
        <w:t>8</w:t>
      </w:r>
      <w:r w:rsidRPr="001E7736">
        <w:rPr>
          <w:noProof/>
          <w:color w:val="000000" w:themeColor="text1"/>
          <w:sz w:val="22"/>
        </w:rPr>
        <w:t>.</w:t>
      </w:r>
      <w:r w:rsidRPr="001E7736">
        <w:rPr>
          <w:noProof/>
          <w:color w:val="000000" w:themeColor="text1"/>
          <w:sz w:val="22"/>
        </w:rPr>
        <w:tab/>
        <w:t xml:space="preserve">Banerjee, T. </w:t>
      </w:r>
      <w:r w:rsidRPr="001E7736">
        <w:rPr>
          <w:i/>
          <w:iCs/>
          <w:noProof/>
          <w:color w:val="000000" w:themeColor="text1"/>
          <w:sz w:val="22"/>
        </w:rPr>
        <w:t>et al.</w:t>
      </w:r>
      <w:r w:rsidRPr="001E7736">
        <w:rPr>
          <w:noProof/>
          <w:color w:val="000000" w:themeColor="text1"/>
          <w:sz w:val="22"/>
        </w:rPr>
        <w:t xml:space="preserve"> Single </w:t>
      </w:r>
      <w:r w:rsidRPr="001E7736">
        <w:rPr>
          <w:rFonts w:hint="eastAsia"/>
          <w:noProof/>
          <w:color w:val="000000" w:themeColor="text1"/>
          <w:sz w:val="22"/>
        </w:rPr>
        <w:t>s</w:t>
      </w:r>
      <w:r w:rsidRPr="001E7736">
        <w:rPr>
          <w:noProof/>
          <w:color w:val="000000" w:themeColor="text1"/>
          <w:sz w:val="22"/>
        </w:rPr>
        <w:t xml:space="preserve">ite </w:t>
      </w:r>
      <w:r w:rsidRPr="001E7736">
        <w:rPr>
          <w:rFonts w:hint="eastAsia"/>
          <w:noProof/>
          <w:color w:val="000000" w:themeColor="text1"/>
          <w:sz w:val="22"/>
        </w:rPr>
        <w:t>p</w:t>
      </w:r>
      <w:r w:rsidRPr="001E7736">
        <w:rPr>
          <w:noProof/>
          <w:color w:val="000000" w:themeColor="text1"/>
          <w:sz w:val="22"/>
        </w:rPr>
        <w:t>hotocatalytic H</w:t>
      </w:r>
      <w:r w:rsidRPr="001E7736">
        <w:rPr>
          <w:noProof/>
          <w:color w:val="000000" w:themeColor="text1"/>
          <w:sz w:val="22"/>
          <w:vertAlign w:val="subscript"/>
        </w:rPr>
        <w:t>2</w:t>
      </w:r>
      <w:r w:rsidRPr="001E7736">
        <w:rPr>
          <w:noProof/>
          <w:color w:val="000000" w:themeColor="text1"/>
          <w:sz w:val="22"/>
        </w:rPr>
        <w:t xml:space="preserve"> </w:t>
      </w:r>
      <w:r w:rsidRPr="001E7736">
        <w:rPr>
          <w:rFonts w:hint="eastAsia"/>
          <w:noProof/>
          <w:color w:val="000000" w:themeColor="text1"/>
          <w:sz w:val="22"/>
        </w:rPr>
        <w:t>e</w:t>
      </w:r>
      <w:r w:rsidRPr="001E7736">
        <w:rPr>
          <w:noProof/>
          <w:color w:val="000000" w:themeColor="text1"/>
          <w:sz w:val="22"/>
        </w:rPr>
        <w:t xml:space="preserve">volution from </w:t>
      </w:r>
      <w:r w:rsidRPr="001E7736">
        <w:rPr>
          <w:rFonts w:hint="eastAsia"/>
          <w:noProof/>
          <w:color w:val="000000" w:themeColor="text1"/>
          <w:sz w:val="22"/>
        </w:rPr>
        <w:t>c</w:t>
      </w:r>
      <w:r w:rsidRPr="001E7736">
        <w:rPr>
          <w:noProof/>
          <w:color w:val="000000" w:themeColor="text1"/>
          <w:sz w:val="22"/>
        </w:rPr>
        <w:t xml:space="preserve">ovalent </w:t>
      </w:r>
      <w:r w:rsidRPr="001E7736">
        <w:rPr>
          <w:rFonts w:hint="eastAsia"/>
          <w:noProof/>
          <w:color w:val="000000" w:themeColor="text1"/>
          <w:sz w:val="22"/>
        </w:rPr>
        <w:t>o</w:t>
      </w:r>
      <w:r w:rsidRPr="001E7736">
        <w:rPr>
          <w:noProof/>
          <w:color w:val="000000" w:themeColor="text1"/>
          <w:sz w:val="22"/>
        </w:rPr>
        <w:t xml:space="preserve">rganic </w:t>
      </w:r>
      <w:r w:rsidRPr="001E7736">
        <w:rPr>
          <w:rFonts w:hint="eastAsia"/>
          <w:noProof/>
          <w:color w:val="000000" w:themeColor="text1"/>
          <w:sz w:val="22"/>
        </w:rPr>
        <w:t>f</w:t>
      </w:r>
      <w:r w:rsidRPr="001E7736">
        <w:rPr>
          <w:noProof/>
          <w:color w:val="000000" w:themeColor="text1"/>
          <w:sz w:val="22"/>
        </w:rPr>
        <w:t xml:space="preserve">rameworks with </w:t>
      </w:r>
      <w:r w:rsidRPr="001E7736">
        <w:rPr>
          <w:rFonts w:hint="eastAsia"/>
          <w:noProof/>
          <w:color w:val="000000" w:themeColor="text1"/>
          <w:sz w:val="22"/>
        </w:rPr>
        <w:t>m</w:t>
      </w:r>
      <w:r w:rsidRPr="001E7736">
        <w:rPr>
          <w:noProof/>
          <w:color w:val="000000" w:themeColor="text1"/>
          <w:sz w:val="22"/>
        </w:rPr>
        <w:t xml:space="preserve">olecular </w:t>
      </w:r>
      <w:r w:rsidRPr="001E7736">
        <w:rPr>
          <w:rFonts w:hint="eastAsia"/>
          <w:noProof/>
          <w:color w:val="000000" w:themeColor="text1"/>
          <w:sz w:val="22"/>
        </w:rPr>
        <w:t>c</w:t>
      </w:r>
      <w:r w:rsidRPr="001E7736">
        <w:rPr>
          <w:noProof/>
          <w:color w:val="000000" w:themeColor="text1"/>
          <w:sz w:val="22"/>
        </w:rPr>
        <w:t xml:space="preserve">obaloxime Co-catalysts. </w:t>
      </w:r>
      <w:r w:rsidRPr="001E7736">
        <w:rPr>
          <w:i/>
          <w:iCs/>
          <w:noProof/>
          <w:color w:val="000000" w:themeColor="text1"/>
          <w:sz w:val="22"/>
        </w:rPr>
        <w:t>J. Am. Chem. Soc.</w:t>
      </w:r>
      <w:r w:rsidRPr="001E7736">
        <w:rPr>
          <w:noProof/>
          <w:color w:val="000000" w:themeColor="text1"/>
          <w:sz w:val="22"/>
        </w:rPr>
        <w:t xml:space="preserve"> </w:t>
      </w:r>
      <w:r w:rsidRPr="001E7736">
        <w:rPr>
          <w:b/>
          <w:bCs/>
          <w:noProof/>
          <w:color w:val="000000" w:themeColor="text1"/>
          <w:sz w:val="22"/>
        </w:rPr>
        <w:t>13</w:t>
      </w:r>
      <w:r w:rsidRPr="001E7736">
        <w:rPr>
          <w:rFonts w:hint="eastAsia"/>
          <w:b/>
          <w:bCs/>
          <w:noProof/>
          <w:color w:val="000000" w:themeColor="text1"/>
          <w:sz w:val="22"/>
        </w:rPr>
        <w:t>9</w:t>
      </w:r>
      <w:r w:rsidRPr="001E7736">
        <w:rPr>
          <w:b/>
          <w:bCs/>
          <w:noProof/>
          <w:color w:val="000000" w:themeColor="text1"/>
          <w:sz w:val="22"/>
        </w:rPr>
        <w:t>,</w:t>
      </w:r>
      <w:r w:rsidRPr="001E7736">
        <w:rPr>
          <w:noProof/>
          <w:color w:val="000000" w:themeColor="text1"/>
          <w:sz w:val="22"/>
        </w:rPr>
        <w:t xml:space="preserve"> 1</w:t>
      </w:r>
      <w:r w:rsidRPr="001E7736">
        <w:rPr>
          <w:rFonts w:hint="eastAsia"/>
          <w:noProof/>
          <w:color w:val="000000" w:themeColor="text1"/>
          <w:sz w:val="22"/>
        </w:rPr>
        <w:t>6228</w:t>
      </w:r>
      <w:r w:rsidRPr="001E7736">
        <w:rPr>
          <w:noProof/>
          <w:color w:val="000000" w:themeColor="text1"/>
          <w:sz w:val="22"/>
        </w:rPr>
        <w:t>–1</w:t>
      </w:r>
      <w:r w:rsidRPr="001E7736">
        <w:rPr>
          <w:rFonts w:hint="eastAsia"/>
          <w:noProof/>
          <w:color w:val="000000" w:themeColor="text1"/>
          <w:sz w:val="22"/>
        </w:rPr>
        <w:t>6234</w:t>
      </w:r>
      <w:r w:rsidRPr="001E7736">
        <w:rPr>
          <w:noProof/>
          <w:color w:val="000000" w:themeColor="text1"/>
          <w:sz w:val="22"/>
        </w:rPr>
        <w:t xml:space="preserve"> (201</w:t>
      </w:r>
      <w:r w:rsidRPr="001E7736">
        <w:rPr>
          <w:rFonts w:hint="eastAsia"/>
          <w:noProof/>
          <w:color w:val="000000" w:themeColor="text1"/>
          <w:sz w:val="22"/>
        </w:rPr>
        <w:t>7</w:t>
      </w:r>
      <w:r w:rsidRPr="001E7736">
        <w:rPr>
          <w:noProof/>
          <w:color w:val="000000" w:themeColor="text1"/>
          <w:sz w:val="22"/>
        </w:rPr>
        <w:t>).</w:t>
      </w:r>
    </w:p>
    <w:p w14:paraId="678D3E2C" w14:textId="77777777" w:rsidR="001319FA" w:rsidRPr="001E7736" w:rsidRDefault="001319FA" w:rsidP="00C36D22">
      <w:pPr>
        <w:autoSpaceDE w:val="0"/>
        <w:autoSpaceDN w:val="0"/>
        <w:adjustRightInd w:val="0"/>
        <w:spacing w:before="100" w:beforeAutospacing="1" w:after="100" w:afterAutospacing="1" w:line="360" w:lineRule="auto"/>
        <w:ind w:left="640" w:hanging="640"/>
        <w:rPr>
          <w:bCs/>
          <w:noProof/>
          <w:color w:val="000000" w:themeColor="text1"/>
          <w:sz w:val="22"/>
        </w:rPr>
      </w:pPr>
      <w:r w:rsidRPr="001E7736">
        <w:rPr>
          <w:noProof/>
          <w:color w:val="000000" w:themeColor="text1"/>
          <w:sz w:val="22"/>
        </w:rPr>
        <w:t>3</w:t>
      </w:r>
      <w:r w:rsidRPr="001E7736">
        <w:rPr>
          <w:rFonts w:hint="eastAsia"/>
          <w:noProof/>
          <w:color w:val="000000" w:themeColor="text1"/>
          <w:sz w:val="22"/>
        </w:rPr>
        <w:t>9</w:t>
      </w:r>
      <w:r w:rsidRPr="001E7736">
        <w:rPr>
          <w:noProof/>
          <w:color w:val="000000" w:themeColor="text1"/>
          <w:sz w:val="22"/>
        </w:rPr>
        <w:t>.</w:t>
      </w:r>
      <w:r w:rsidRPr="001E7736">
        <w:rPr>
          <w:noProof/>
          <w:color w:val="000000" w:themeColor="text1"/>
          <w:sz w:val="22"/>
        </w:rPr>
        <w:tab/>
        <w:t xml:space="preserve">Lin, S. </w:t>
      </w:r>
      <w:r w:rsidRPr="001E7736">
        <w:rPr>
          <w:i/>
          <w:iCs/>
          <w:noProof/>
          <w:color w:val="000000" w:themeColor="text1"/>
          <w:sz w:val="22"/>
        </w:rPr>
        <w:t>et al.</w:t>
      </w:r>
      <w:r w:rsidRPr="001E7736">
        <w:rPr>
          <w:noProof/>
          <w:color w:val="000000" w:themeColor="text1"/>
          <w:sz w:val="22"/>
        </w:rPr>
        <w:t xml:space="preserve"> Covalent organic frameworks comprising cobalt porphyrins for catalytic CO</w:t>
      </w:r>
      <w:r w:rsidRPr="001E7736">
        <w:rPr>
          <w:noProof/>
          <w:color w:val="000000" w:themeColor="text1"/>
          <w:sz w:val="22"/>
          <w:vertAlign w:val="subscript"/>
        </w:rPr>
        <w:t>2</w:t>
      </w:r>
      <w:r w:rsidRPr="001E7736">
        <w:rPr>
          <w:noProof/>
          <w:color w:val="000000" w:themeColor="text1"/>
          <w:sz w:val="22"/>
        </w:rPr>
        <w:t xml:space="preserve"> reduction in water. </w:t>
      </w:r>
      <w:r w:rsidRPr="001E7736">
        <w:rPr>
          <w:i/>
          <w:iCs/>
          <w:noProof/>
          <w:color w:val="000000" w:themeColor="text1"/>
          <w:sz w:val="22"/>
        </w:rPr>
        <w:t>Science</w:t>
      </w:r>
      <w:r w:rsidRPr="001E7736">
        <w:rPr>
          <w:noProof/>
          <w:color w:val="000000" w:themeColor="text1"/>
          <w:sz w:val="22"/>
        </w:rPr>
        <w:t xml:space="preserve"> </w:t>
      </w:r>
      <w:r w:rsidRPr="001E7736">
        <w:rPr>
          <w:b/>
          <w:bCs/>
          <w:noProof/>
          <w:color w:val="000000" w:themeColor="text1"/>
          <w:sz w:val="22"/>
        </w:rPr>
        <w:t xml:space="preserve">349, </w:t>
      </w:r>
      <w:r w:rsidRPr="001E7736">
        <w:rPr>
          <w:bCs/>
          <w:noProof/>
          <w:color w:val="000000" w:themeColor="text1"/>
          <w:sz w:val="22"/>
        </w:rPr>
        <w:t>1208</w:t>
      </w:r>
      <w:r w:rsidRPr="001E7736">
        <w:rPr>
          <w:noProof/>
          <w:color w:val="000000" w:themeColor="text1"/>
          <w:sz w:val="22"/>
        </w:rPr>
        <w:t>–</w:t>
      </w:r>
      <w:r w:rsidRPr="001E7736">
        <w:rPr>
          <w:bCs/>
          <w:noProof/>
          <w:color w:val="000000" w:themeColor="text1"/>
          <w:sz w:val="22"/>
        </w:rPr>
        <w:t>1213</w:t>
      </w:r>
      <w:r w:rsidRPr="001E7736">
        <w:rPr>
          <w:b/>
          <w:bCs/>
          <w:noProof/>
          <w:color w:val="000000" w:themeColor="text1"/>
          <w:sz w:val="22"/>
        </w:rPr>
        <w:t xml:space="preserve"> </w:t>
      </w:r>
      <w:r w:rsidRPr="001E7736">
        <w:rPr>
          <w:bCs/>
          <w:noProof/>
          <w:color w:val="000000" w:themeColor="text1"/>
          <w:sz w:val="22"/>
        </w:rPr>
        <w:t>(2015).</w:t>
      </w:r>
    </w:p>
    <w:p w14:paraId="309703D0" w14:textId="45FB364C"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rFonts w:hint="eastAsia"/>
          <w:noProof/>
          <w:color w:val="000000" w:themeColor="text1"/>
          <w:sz w:val="22"/>
        </w:rPr>
        <w:t>40.</w:t>
      </w:r>
      <w:r w:rsidRPr="001E7736">
        <w:rPr>
          <w:noProof/>
          <w:color w:val="000000" w:themeColor="text1"/>
          <w:sz w:val="22"/>
        </w:rPr>
        <w:tab/>
        <w:t xml:space="preserve">Sick, T. et al. </w:t>
      </w:r>
      <w:r w:rsidR="00D301C2" w:rsidRPr="001E7736">
        <w:rPr>
          <w:noProof/>
          <w:color w:val="000000" w:themeColor="text1"/>
          <w:sz w:val="22"/>
        </w:rPr>
        <w:t xml:space="preserve">Oriented </w:t>
      </w:r>
      <w:r w:rsidR="00D301C2" w:rsidRPr="001E7736">
        <w:rPr>
          <w:rFonts w:hint="eastAsia"/>
          <w:noProof/>
          <w:color w:val="000000" w:themeColor="text1"/>
          <w:sz w:val="22"/>
        </w:rPr>
        <w:t>f</w:t>
      </w:r>
      <w:r w:rsidR="00D301C2" w:rsidRPr="001E7736">
        <w:rPr>
          <w:noProof/>
          <w:color w:val="000000" w:themeColor="text1"/>
          <w:sz w:val="22"/>
        </w:rPr>
        <w:t xml:space="preserve">ilms of </w:t>
      </w:r>
      <w:r w:rsidR="00D301C2" w:rsidRPr="001E7736">
        <w:rPr>
          <w:rFonts w:hint="eastAsia"/>
          <w:noProof/>
          <w:color w:val="000000" w:themeColor="text1"/>
          <w:sz w:val="22"/>
        </w:rPr>
        <w:t>c</w:t>
      </w:r>
      <w:r w:rsidR="00D301C2" w:rsidRPr="001E7736">
        <w:rPr>
          <w:noProof/>
          <w:color w:val="000000" w:themeColor="text1"/>
          <w:sz w:val="22"/>
        </w:rPr>
        <w:t xml:space="preserve">onjugated 2D </w:t>
      </w:r>
      <w:r w:rsidR="00D301C2" w:rsidRPr="001E7736">
        <w:rPr>
          <w:rFonts w:hint="eastAsia"/>
          <w:noProof/>
          <w:color w:val="000000" w:themeColor="text1"/>
          <w:sz w:val="22"/>
        </w:rPr>
        <w:t>c</w:t>
      </w:r>
      <w:r w:rsidRPr="001E7736">
        <w:rPr>
          <w:noProof/>
          <w:color w:val="000000" w:themeColor="text1"/>
          <w:sz w:val="22"/>
        </w:rPr>
        <w:t xml:space="preserve">ovalent </w:t>
      </w:r>
      <w:r w:rsidR="00D301C2" w:rsidRPr="001E7736">
        <w:rPr>
          <w:rFonts w:hint="eastAsia"/>
          <w:noProof/>
          <w:color w:val="000000" w:themeColor="text1"/>
          <w:sz w:val="22"/>
        </w:rPr>
        <w:t>o</w:t>
      </w:r>
      <w:r w:rsidRPr="001E7736">
        <w:rPr>
          <w:noProof/>
          <w:color w:val="000000" w:themeColor="text1"/>
          <w:sz w:val="22"/>
        </w:rPr>
        <w:t xml:space="preserve">rganic </w:t>
      </w:r>
      <w:r w:rsidR="00D301C2" w:rsidRPr="001E7736">
        <w:rPr>
          <w:rFonts w:hint="eastAsia"/>
          <w:noProof/>
          <w:color w:val="000000" w:themeColor="text1"/>
          <w:sz w:val="22"/>
        </w:rPr>
        <w:t>f</w:t>
      </w:r>
      <w:r w:rsidRPr="001E7736">
        <w:rPr>
          <w:noProof/>
          <w:color w:val="000000" w:themeColor="text1"/>
          <w:sz w:val="22"/>
        </w:rPr>
        <w:t xml:space="preserve">rameworks as </w:t>
      </w:r>
      <w:r w:rsidR="00D301C2" w:rsidRPr="001E7736">
        <w:rPr>
          <w:rFonts w:hint="eastAsia"/>
          <w:noProof/>
          <w:color w:val="000000" w:themeColor="text1"/>
          <w:sz w:val="22"/>
        </w:rPr>
        <w:t>p</w:t>
      </w:r>
      <w:r w:rsidRPr="001E7736">
        <w:rPr>
          <w:noProof/>
          <w:color w:val="000000" w:themeColor="text1"/>
          <w:sz w:val="22"/>
        </w:rPr>
        <w:t xml:space="preserve">hotocathodes for </w:t>
      </w:r>
      <w:r w:rsidR="00D301C2" w:rsidRPr="001E7736">
        <w:rPr>
          <w:rFonts w:hint="eastAsia"/>
          <w:noProof/>
          <w:color w:val="000000" w:themeColor="text1"/>
          <w:sz w:val="22"/>
        </w:rPr>
        <w:t>w</w:t>
      </w:r>
      <w:r w:rsidRPr="001E7736">
        <w:rPr>
          <w:noProof/>
          <w:color w:val="000000" w:themeColor="text1"/>
          <w:sz w:val="22"/>
        </w:rPr>
        <w:t xml:space="preserve">ater </w:t>
      </w:r>
      <w:r w:rsidR="00D301C2" w:rsidRPr="001E7736">
        <w:rPr>
          <w:rFonts w:hint="eastAsia"/>
          <w:noProof/>
          <w:color w:val="000000" w:themeColor="text1"/>
          <w:sz w:val="22"/>
        </w:rPr>
        <w:t>s</w:t>
      </w:r>
      <w:r w:rsidRPr="001E7736">
        <w:rPr>
          <w:noProof/>
          <w:color w:val="000000" w:themeColor="text1"/>
          <w:sz w:val="22"/>
        </w:rPr>
        <w:t xml:space="preserve">plitting. </w:t>
      </w:r>
      <w:r w:rsidR="00E3654A" w:rsidRPr="00D301C2">
        <w:rPr>
          <w:i/>
          <w:noProof/>
          <w:sz w:val="22"/>
        </w:rPr>
        <w:t>J. Am. Chem</w:t>
      </w:r>
      <w:r w:rsidR="00E3654A" w:rsidRPr="00EE01CC">
        <w:rPr>
          <w:i/>
          <w:noProof/>
          <w:sz w:val="22"/>
        </w:rPr>
        <w:t>. Soc.</w:t>
      </w:r>
      <w:r w:rsidR="00E3654A" w:rsidRPr="00EE01CC">
        <w:rPr>
          <w:noProof/>
          <w:sz w:val="22"/>
        </w:rPr>
        <w:t xml:space="preserve"> </w:t>
      </w:r>
      <w:r w:rsidR="00E3654A">
        <w:rPr>
          <w:b/>
          <w:bCs/>
          <w:noProof/>
          <w:sz w:val="22"/>
        </w:rPr>
        <w:t>140</w:t>
      </w:r>
      <w:r w:rsidR="00E3654A" w:rsidRPr="00DA324E">
        <w:rPr>
          <w:b/>
          <w:bCs/>
          <w:noProof/>
          <w:sz w:val="22"/>
        </w:rPr>
        <w:t>,</w:t>
      </w:r>
      <w:r w:rsidR="00E3654A">
        <w:rPr>
          <w:noProof/>
          <w:sz w:val="22"/>
        </w:rPr>
        <w:t xml:space="preserve"> 2085–2092 (2018</w:t>
      </w:r>
      <w:r w:rsidR="00E3654A" w:rsidRPr="00DA324E">
        <w:rPr>
          <w:noProof/>
          <w:sz w:val="22"/>
        </w:rPr>
        <w:t>).</w:t>
      </w:r>
    </w:p>
    <w:p w14:paraId="7E4A7E63" w14:textId="78390A93" w:rsidR="00F03A23" w:rsidRPr="001E7736" w:rsidRDefault="0005537E" w:rsidP="00E7740E">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rFonts w:hint="eastAsia"/>
          <w:noProof/>
          <w:color w:val="000000" w:themeColor="text1"/>
          <w:sz w:val="22"/>
        </w:rPr>
        <w:t>41</w:t>
      </w:r>
      <w:r w:rsidR="001319FA" w:rsidRPr="001E7736">
        <w:rPr>
          <w:noProof/>
          <w:color w:val="000000" w:themeColor="text1"/>
          <w:sz w:val="22"/>
        </w:rPr>
        <w:t>.</w:t>
      </w:r>
      <w:r w:rsidR="001319FA" w:rsidRPr="001E7736">
        <w:rPr>
          <w:noProof/>
          <w:color w:val="000000" w:themeColor="text1"/>
          <w:sz w:val="22"/>
        </w:rPr>
        <w:tab/>
        <w:t xml:space="preserve">Zhu, Y. &amp; Zhang, W. Reversible </w:t>
      </w:r>
      <w:r w:rsidR="001319FA" w:rsidRPr="001E7736">
        <w:rPr>
          <w:rFonts w:hint="eastAsia"/>
          <w:noProof/>
          <w:color w:val="000000" w:themeColor="text1"/>
          <w:sz w:val="22"/>
        </w:rPr>
        <w:t>t</w:t>
      </w:r>
      <w:r w:rsidR="001319FA" w:rsidRPr="001E7736">
        <w:rPr>
          <w:noProof/>
          <w:color w:val="000000" w:themeColor="text1"/>
          <w:sz w:val="22"/>
        </w:rPr>
        <w:t xml:space="preserve">uning of </w:t>
      </w:r>
      <w:r w:rsidR="001319FA" w:rsidRPr="001E7736">
        <w:rPr>
          <w:rFonts w:hint="eastAsia"/>
          <w:noProof/>
          <w:color w:val="000000" w:themeColor="text1"/>
          <w:sz w:val="22"/>
        </w:rPr>
        <w:t>p</w:t>
      </w:r>
      <w:r w:rsidR="001319FA" w:rsidRPr="001E7736">
        <w:rPr>
          <w:noProof/>
          <w:color w:val="000000" w:themeColor="text1"/>
          <w:sz w:val="22"/>
        </w:rPr>
        <w:t xml:space="preserve">ore </w:t>
      </w:r>
      <w:r w:rsidR="001319FA" w:rsidRPr="001E7736">
        <w:rPr>
          <w:rFonts w:hint="eastAsia"/>
          <w:noProof/>
          <w:color w:val="000000" w:themeColor="text1"/>
          <w:sz w:val="22"/>
        </w:rPr>
        <w:t>s</w:t>
      </w:r>
      <w:r w:rsidR="001319FA" w:rsidRPr="001E7736">
        <w:rPr>
          <w:noProof/>
          <w:color w:val="000000" w:themeColor="text1"/>
          <w:sz w:val="22"/>
        </w:rPr>
        <w:t>ize and CO</w:t>
      </w:r>
      <w:r w:rsidR="001319FA" w:rsidRPr="001E7736">
        <w:rPr>
          <w:noProof/>
          <w:color w:val="000000" w:themeColor="text1"/>
          <w:sz w:val="22"/>
          <w:vertAlign w:val="subscript"/>
        </w:rPr>
        <w:t>2</w:t>
      </w:r>
      <w:r w:rsidR="001319FA" w:rsidRPr="001E7736">
        <w:rPr>
          <w:noProof/>
          <w:color w:val="000000" w:themeColor="text1"/>
          <w:sz w:val="22"/>
        </w:rPr>
        <w:t xml:space="preserve"> </w:t>
      </w:r>
      <w:r w:rsidR="001319FA" w:rsidRPr="001E7736">
        <w:rPr>
          <w:rFonts w:hint="eastAsia"/>
          <w:noProof/>
          <w:color w:val="000000" w:themeColor="text1"/>
          <w:sz w:val="22"/>
        </w:rPr>
        <w:t>a</w:t>
      </w:r>
      <w:r w:rsidR="001319FA" w:rsidRPr="001E7736">
        <w:rPr>
          <w:noProof/>
          <w:color w:val="000000" w:themeColor="text1"/>
          <w:sz w:val="22"/>
        </w:rPr>
        <w:t xml:space="preserve">dsorption in </w:t>
      </w:r>
      <w:r w:rsidR="001319FA" w:rsidRPr="001E7736">
        <w:rPr>
          <w:rFonts w:hint="eastAsia"/>
          <w:noProof/>
          <w:color w:val="000000" w:themeColor="text1"/>
          <w:sz w:val="22"/>
        </w:rPr>
        <w:t>a</w:t>
      </w:r>
      <w:r w:rsidR="001319FA" w:rsidRPr="001E7736">
        <w:rPr>
          <w:noProof/>
          <w:color w:val="000000" w:themeColor="text1"/>
          <w:sz w:val="22"/>
        </w:rPr>
        <w:t xml:space="preserve">zobenzene </w:t>
      </w:r>
      <w:r w:rsidR="001319FA" w:rsidRPr="001E7736">
        <w:rPr>
          <w:rFonts w:hint="eastAsia"/>
          <w:noProof/>
          <w:color w:val="000000" w:themeColor="text1"/>
          <w:sz w:val="22"/>
        </w:rPr>
        <w:t>f</w:t>
      </w:r>
      <w:r w:rsidR="001319FA" w:rsidRPr="001E7736">
        <w:rPr>
          <w:noProof/>
          <w:color w:val="000000" w:themeColor="text1"/>
          <w:sz w:val="22"/>
        </w:rPr>
        <w:t xml:space="preserve">unctionalized </w:t>
      </w:r>
      <w:r w:rsidR="001319FA" w:rsidRPr="001E7736">
        <w:rPr>
          <w:rFonts w:hint="eastAsia"/>
          <w:noProof/>
          <w:color w:val="000000" w:themeColor="text1"/>
          <w:sz w:val="22"/>
        </w:rPr>
        <w:t>p</w:t>
      </w:r>
      <w:r w:rsidR="001319FA" w:rsidRPr="001E7736">
        <w:rPr>
          <w:noProof/>
          <w:color w:val="000000" w:themeColor="text1"/>
          <w:sz w:val="22"/>
        </w:rPr>
        <w:t xml:space="preserve">orous </w:t>
      </w:r>
      <w:r w:rsidR="001319FA" w:rsidRPr="001E7736">
        <w:rPr>
          <w:rFonts w:hint="eastAsia"/>
          <w:noProof/>
          <w:color w:val="000000" w:themeColor="text1"/>
          <w:sz w:val="22"/>
        </w:rPr>
        <w:t>o</w:t>
      </w:r>
      <w:r w:rsidR="001319FA" w:rsidRPr="001E7736">
        <w:rPr>
          <w:noProof/>
          <w:color w:val="000000" w:themeColor="text1"/>
          <w:sz w:val="22"/>
        </w:rPr>
        <w:t xml:space="preserve">rganic </w:t>
      </w:r>
      <w:r w:rsidR="001319FA" w:rsidRPr="001E7736">
        <w:rPr>
          <w:rFonts w:hint="eastAsia"/>
          <w:noProof/>
          <w:color w:val="000000" w:themeColor="text1"/>
          <w:sz w:val="22"/>
        </w:rPr>
        <w:t>p</w:t>
      </w:r>
      <w:r w:rsidR="001319FA" w:rsidRPr="001E7736">
        <w:rPr>
          <w:noProof/>
          <w:color w:val="000000" w:themeColor="text1"/>
          <w:sz w:val="22"/>
        </w:rPr>
        <w:t xml:space="preserve">olymers. </w:t>
      </w:r>
      <w:r w:rsidR="001319FA" w:rsidRPr="001E7736">
        <w:rPr>
          <w:i/>
          <w:iCs/>
          <w:noProof/>
          <w:color w:val="000000" w:themeColor="text1"/>
          <w:sz w:val="22"/>
        </w:rPr>
        <w:t>Chem. Sci.</w:t>
      </w:r>
      <w:r w:rsidR="001319FA" w:rsidRPr="001E7736">
        <w:rPr>
          <w:noProof/>
          <w:color w:val="000000" w:themeColor="text1"/>
          <w:sz w:val="22"/>
        </w:rPr>
        <w:t xml:space="preserve"> </w:t>
      </w:r>
      <w:r w:rsidR="001319FA" w:rsidRPr="001E7736">
        <w:rPr>
          <w:b/>
          <w:bCs/>
          <w:noProof/>
          <w:color w:val="000000" w:themeColor="text1"/>
          <w:sz w:val="22"/>
        </w:rPr>
        <w:t>5,</w:t>
      </w:r>
      <w:r w:rsidR="00E7740E" w:rsidRPr="001E7736">
        <w:rPr>
          <w:noProof/>
          <w:color w:val="000000" w:themeColor="text1"/>
          <w:sz w:val="22"/>
        </w:rPr>
        <w:t xml:space="preserve"> 4957–4961 (2014).</w:t>
      </w:r>
    </w:p>
    <w:p w14:paraId="7C005C13" w14:textId="281827B2" w:rsidR="00D26E86" w:rsidRPr="001E7736" w:rsidRDefault="0005537E" w:rsidP="00D26E86">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42</w:t>
      </w:r>
      <w:r w:rsidR="00D26E86" w:rsidRPr="001E7736">
        <w:rPr>
          <w:noProof/>
          <w:color w:val="000000" w:themeColor="text1"/>
          <w:sz w:val="22"/>
        </w:rPr>
        <w:t>.</w:t>
      </w:r>
      <w:r w:rsidR="00364572" w:rsidRPr="001E7736">
        <w:rPr>
          <w:noProof/>
          <w:color w:val="000000" w:themeColor="text1"/>
          <w:sz w:val="22"/>
        </w:rPr>
        <w:tab/>
      </w:r>
      <w:r w:rsidR="00876F4B" w:rsidRPr="001E7736">
        <w:rPr>
          <w:noProof/>
          <w:color w:val="000000" w:themeColor="text1"/>
          <w:sz w:val="22"/>
        </w:rPr>
        <w:t>K</w:t>
      </w:r>
      <w:r w:rsidR="00D26E86" w:rsidRPr="001E7736">
        <w:rPr>
          <w:noProof/>
          <w:color w:val="000000" w:themeColor="text1"/>
          <w:sz w:val="22"/>
        </w:rPr>
        <w:t xml:space="preserve">ruczynski, L. </w:t>
      </w:r>
      <w:r w:rsidR="00D26E86" w:rsidRPr="001E7736">
        <w:rPr>
          <w:i/>
          <w:iCs/>
          <w:noProof/>
          <w:color w:val="000000" w:themeColor="text1"/>
          <w:sz w:val="22"/>
        </w:rPr>
        <w:t>et al.</w:t>
      </w:r>
      <w:r w:rsidR="00D26E86" w:rsidRPr="001E7736">
        <w:rPr>
          <w:noProof/>
          <w:color w:val="000000" w:themeColor="text1"/>
          <w:sz w:val="22"/>
        </w:rPr>
        <w:t xml:space="preserve"> Porous titania glass as a photocatalyst for hydrogen production from water. </w:t>
      </w:r>
      <w:r w:rsidR="00D26E86" w:rsidRPr="001E7736">
        <w:rPr>
          <w:i/>
          <w:iCs/>
          <w:noProof/>
          <w:color w:val="000000" w:themeColor="text1"/>
          <w:sz w:val="22"/>
        </w:rPr>
        <w:t>Nature</w:t>
      </w:r>
      <w:r w:rsidR="00D26E86" w:rsidRPr="001E7736">
        <w:rPr>
          <w:noProof/>
          <w:color w:val="000000" w:themeColor="text1"/>
          <w:sz w:val="22"/>
        </w:rPr>
        <w:t xml:space="preserve"> </w:t>
      </w:r>
      <w:r w:rsidR="00D26E86" w:rsidRPr="001E7736">
        <w:rPr>
          <w:b/>
          <w:bCs/>
          <w:noProof/>
          <w:color w:val="000000" w:themeColor="text1"/>
          <w:sz w:val="22"/>
        </w:rPr>
        <w:t>291,</w:t>
      </w:r>
      <w:r w:rsidR="00D26E86" w:rsidRPr="001E7736">
        <w:rPr>
          <w:noProof/>
          <w:color w:val="000000" w:themeColor="text1"/>
          <w:sz w:val="22"/>
        </w:rPr>
        <w:t xml:space="preserve"> 399–401 (1981).</w:t>
      </w:r>
    </w:p>
    <w:p w14:paraId="21965910" w14:textId="098EA887" w:rsidR="00D26E86" w:rsidRPr="001E7736" w:rsidRDefault="00D26E86" w:rsidP="007C13CC">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4</w:t>
      </w:r>
      <w:r w:rsidR="0005537E" w:rsidRPr="001E7736">
        <w:rPr>
          <w:noProof/>
          <w:color w:val="000000" w:themeColor="text1"/>
          <w:sz w:val="22"/>
        </w:rPr>
        <w:t>3</w:t>
      </w:r>
      <w:r w:rsidR="00364572" w:rsidRPr="001E7736">
        <w:rPr>
          <w:noProof/>
          <w:color w:val="000000" w:themeColor="text1"/>
          <w:sz w:val="22"/>
        </w:rPr>
        <w:t>.</w:t>
      </w:r>
      <w:r w:rsidR="00364572" w:rsidRPr="001E7736">
        <w:rPr>
          <w:noProof/>
          <w:color w:val="000000" w:themeColor="text1"/>
          <w:sz w:val="22"/>
        </w:rPr>
        <w:tab/>
      </w:r>
      <w:r w:rsidRPr="001E7736">
        <w:rPr>
          <w:noProof/>
          <w:color w:val="000000" w:themeColor="text1"/>
          <w:sz w:val="22"/>
        </w:rPr>
        <w:t>Wagner, F. T. &amp; Somorjai, G. A.</w:t>
      </w:r>
      <w:r w:rsidR="007C13CC" w:rsidRPr="001E7736">
        <w:rPr>
          <w:noProof/>
          <w:color w:val="000000" w:themeColor="text1"/>
          <w:sz w:val="22"/>
        </w:rPr>
        <w:t xml:space="preserve"> Photocatalytic hydrogen production from water on Pt-free SrTiO</w:t>
      </w:r>
      <w:r w:rsidR="007C13CC" w:rsidRPr="001E7736">
        <w:rPr>
          <w:noProof/>
          <w:color w:val="000000" w:themeColor="text1"/>
          <w:sz w:val="22"/>
          <w:vertAlign w:val="subscript"/>
        </w:rPr>
        <w:t>3</w:t>
      </w:r>
      <w:r w:rsidR="007C13CC" w:rsidRPr="001E7736">
        <w:rPr>
          <w:noProof/>
          <w:color w:val="000000" w:themeColor="text1"/>
          <w:sz w:val="22"/>
        </w:rPr>
        <w:t xml:space="preserve"> in alkali hydroxide solutions. </w:t>
      </w:r>
      <w:r w:rsidR="007C13CC" w:rsidRPr="001E7736">
        <w:rPr>
          <w:i/>
          <w:iCs/>
          <w:noProof/>
          <w:color w:val="000000" w:themeColor="text1"/>
          <w:sz w:val="22"/>
        </w:rPr>
        <w:t>Nature</w:t>
      </w:r>
      <w:r w:rsidR="007C13CC" w:rsidRPr="001E7736">
        <w:rPr>
          <w:noProof/>
          <w:color w:val="000000" w:themeColor="text1"/>
          <w:sz w:val="22"/>
        </w:rPr>
        <w:t xml:space="preserve"> </w:t>
      </w:r>
      <w:r w:rsidR="007C13CC" w:rsidRPr="001E7736">
        <w:rPr>
          <w:b/>
          <w:bCs/>
          <w:noProof/>
          <w:color w:val="000000" w:themeColor="text1"/>
          <w:sz w:val="22"/>
        </w:rPr>
        <w:t>285,</w:t>
      </w:r>
      <w:r w:rsidR="007C13CC" w:rsidRPr="001E7736">
        <w:rPr>
          <w:noProof/>
          <w:color w:val="000000" w:themeColor="text1"/>
          <w:sz w:val="22"/>
        </w:rPr>
        <w:t xml:space="preserve"> 559–560 (1980).</w:t>
      </w:r>
    </w:p>
    <w:p w14:paraId="71580B29" w14:textId="05E92318"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4</w:t>
      </w:r>
      <w:r w:rsidR="0005537E" w:rsidRPr="001E7736">
        <w:rPr>
          <w:rFonts w:hint="eastAsia"/>
          <w:noProof/>
          <w:color w:val="000000" w:themeColor="text1"/>
          <w:sz w:val="22"/>
        </w:rPr>
        <w:t>4</w:t>
      </w:r>
      <w:r w:rsidRPr="001E7736">
        <w:rPr>
          <w:noProof/>
          <w:color w:val="000000" w:themeColor="text1"/>
          <w:sz w:val="22"/>
        </w:rPr>
        <w:t>.</w:t>
      </w:r>
      <w:r w:rsidRPr="001E7736">
        <w:rPr>
          <w:noProof/>
          <w:color w:val="000000" w:themeColor="text1"/>
          <w:sz w:val="22"/>
        </w:rPr>
        <w:tab/>
        <w:t xml:space="preserve">Corp, K. L., Schlenker, C. W., Corp, K. L. &amp; Schlenker, C. W. Ultrafast spectroscopy reveals electron transfer cascade that improves hydrogen evolution with carbon nitride photocatalysts. </w:t>
      </w:r>
      <w:r w:rsidRPr="001E7736">
        <w:rPr>
          <w:i/>
          <w:iCs/>
          <w:noProof/>
          <w:color w:val="000000" w:themeColor="text1"/>
          <w:sz w:val="22"/>
        </w:rPr>
        <w:t>J. Am. Chem. Soc.</w:t>
      </w:r>
      <w:r w:rsidRPr="001E7736">
        <w:rPr>
          <w:noProof/>
          <w:color w:val="000000" w:themeColor="text1"/>
          <w:sz w:val="22"/>
        </w:rPr>
        <w:t xml:space="preserve"> </w:t>
      </w:r>
      <w:r w:rsidRPr="001E7736">
        <w:rPr>
          <w:b/>
          <w:noProof/>
          <w:color w:val="000000" w:themeColor="text1"/>
          <w:sz w:val="22"/>
        </w:rPr>
        <w:t>139</w:t>
      </w:r>
      <w:r w:rsidRPr="001E7736">
        <w:rPr>
          <w:noProof/>
          <w:color w:val="000000" w:themeColor="text1"/>
          <w:sz w:val="22"/>
        </w:rPr>
        <w:t>, 7904−7912</w:t>
      </w:r>
      <w:r w:rsidRPr="001E7736">
        <w:rPr>
          <w:rFonts w:hint="eastAsia"/>
          <w:noProof/>
          <w:color w:val="000000" w:themeColor="text1"/>
          <w:sz w:val="22"/>
        </w:rPr>
        <w:t xml:space="preserve"> </w:t>
      </w:r>
      <w:r w:rsidRPr="001E7736">
        <w:rPr>
          <w:noProof/>
          <w:color w:val="000000" w:themeColor="text1"/>
          <w:sz w:val="22"/>
        </w:rPr>
        <w:t>(201</w:t>
      </w:r>
      <w:r w:rsidRPr="001E7736">
        <w:rPr>
          <w:rFonts w:hint="eastAsia"/>
          <w:noProof/>
          <w:color w:val="000000" w:themeColor="text1"/>
          <w:sz w:val="22"/>
        </w:rPr>
        <w:t>7</w:t>
      </w:r>
      <w:r w:rsidRPr="001E7736">
        <w:rPr>
          <w:noProof/>
          <w:color w:val="000000" w:themeColor="text1"/>
          <w:sz w:val="22"/>
        </w:rPr>
        <w:t>).</w:t>
      </w:r>
    </w:p>
    <w:p w14:paraId="59B121FF" w14:textId="32D045A1"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4</w:t>
      </w:r>
      <w:r w:rsidR="0005537E" w:rsidRPr="001E7736">
        <w:rPr>
          <w:rFonts w:hint="eastAsia"/>
          <w:noProof/>
          <w:color w:val="000000" w:themeColor="text1"/>
          <w:sz w:val="22"/>
        </w:rPr>
        <w:t>5</w:t>
      </w:r>
      <w:r w:rsidRPr="001E7736">
        <w:rPr>
          <w:noProof/>
          <w:color w:val="000000" w:themeColor="text1"/>
          <w:sz w:val="22"/>
        </w:rPr>
        <w:t>.</w:t>
      </w:r>
      <w:r w:rsidRPr="001E7736">
        <w:rPr>
          <w:noProof/>
          <w:color w:val="000000" w:themeColor="text1"/>
          <w:sz w:val="22"/>
        </w:rPr>
        <w:tab/>
        <w:t xml:space="preserve">Kroeze, J. E., Savenije, T. J., Vermeulen, M. J. W. &amp; Warman, J. M. Contactless </w:t>
      </w:r>
      <w:r w:rsidRPr="001E7736">
        <w:rPr>
          <w:rFonts w:hint="eastAsia"/>
          <w:noProof/>
          <w:color w:val="000000" w:themeColor="text1"/>
          <w:sz w:val="22"/>
        </w:rPr>
        <w:t>d</w:t>
      </w:r>
      <w:r w:rsidRPr="001E7736">
        <w:rPr>
          <w:noProof/>
          <w:color w:val="000000" w:themeColor="text1"/>
          <w:sz w:val="22"/>
        </w:rPr>
        <w:t xml:space="preserve">etermination of the </w:t>
      </w:r>
      <w:r w:rsidRPr="001E7736">
        <w:rPr>
          <w:rFonts w:hint="eastAsia"/>
          <w:noProof/>
          <w:color w:val="000000" w:themeColor="text1"/>
          <w:sz w:val="22"/>
        </w:rPr>
        <w:t>p</w:t>
      </w:r>
      <w:r w:rsidRPr="001E7736">
        <w:rPr>
          <w:noProof/>
          <w:color w:val="000000" w:themeColor="text1"/>
          <w:sz w:val="22"/>
        </w:rPr>
        <w:t xml:space="preserve">hotoconductivity </w:t>
      </w:r>
      <w:r w:rsidRPr="001E7736">
        <w:rPr>
          <w:rFonts w:hint="eastAsia"/>
          <w:noProof/>
          <w:color w:val="000000" w:themeColor="text1"/>
          <w:sz w:val="22"/>
        </w:rPr>
        <w:t>a</w:t>
      </w:r>
      <w:r w:rsidRPr="001E7736">
        <w:rPr>
          <w:noProof/>
          <w:color w:val="000000" w:themeColor="text1"/>
          <w:sz w:val="22"/>
        </w:rPr>
        <w:t xml:space="preserve">ction </w:t>
      </w:r>
      <w:r w:rsidRPr="001E7736">
        <w:rPr>
          <w:rFonts w:hint="eastAsia"/>
          <w:noProof/>
          <w:color w:val="000000" w:themeColor="text1"/>
          <w:sz w:val="22"/>
        </w:rPr>
        <w:t>s</w:t>
      </w:r>
      <w:r w:rsidRPr="001E7736">
        <w:rPr>
          <w:noProof/>
          <w:color w:val="000000" w:themeColor="text1"/>
          <w:sz w:val="22"/>
        </w:rPr>
        <w:t xml:space="preserve">pectrum, </w:t>
      </w:r>
      <w:r w:rsidRPr="001E7736">
        <w:rPr>
          <w:rFonts w:hint="eastAsia"/>
          <w:noProof/>
          <w:color w:val="000000" w:themeColor="text1"/>
          <w:sz w:val="22"/>
        </w:rPr>
        <w:t>e</w:t>
      </w:r>
      <w:r w:rsidRPr="001E7736">
        <w:rPr>
          <w:noProof/>
          <w:color w:val="000000" w:themeColor="text1"/>
          <w:sz w:val="22"/>
        </w:rPr>
        <w:t xml:space="preserve">xciton </w:t>
      </w:r>
      <w:r w:rsidRPr="001E7736">
        <w:rPr>
          <w:rFonts w:hint="eastAsia"/>
          <w:noProof/>
          <w:color w:val="000000" w:themeColor="text1"/>
          <w:sz w:val="22"/>
        </w:rPr>
        <w:t>d</w:t>
      </w:r>
      <w:r w:rsidRPr="001E7736">
        <w:rPr>
          <w:noProof/>
          <w:color w:val="000000" w:themeColor="text1"/>
          <w:sz w:val="22"/>
        </w:rPr>
        <w:t xml:space="preserve">iffusion </w:t>
      </w:r>
      <w:r w:rsidRPr="001E7736">
        <w:rPr>
          <w:rFonts w:hint="eastAsia"/>
          <w:noProof/>
          <w:color w:val="000000" w:themeColor="text1"/>
          <w:sz w:val="22"/>
        </w:rPr>
        <w:t>l</w:t>
      </w:r>
      <w:r w:rsidRPr="001E7736">
        <w:rPr>
          <w:noProof/>
          <w:color w:val="000000" w:themeColor="text1"/>
          <w:sz w:val="22"/>
        </w:rPr>
        <w:t xml:space="preserve">ength, and </w:t>
      </w:r>
      <w:r w:rsidRPr="001E7736">
        <w:rPr>
          <w:rFonts w:hint="eastAsia"/>
          <w:noProof/>
          <w:color w:val="000000" w:themeColor="text1"/>
          <w:sz w:val="22"/>
        </w:rPr>
        <w:t>c</w:t>
      </w:r>
      <w:r w:rsidRPr="001E7736">
        <w:rPr>
          <w:noProof/>
          <w:color w:val="000000" w:themeColor="text1"/>
          <w:sz w:val="22"/>
        </w:rPr>
        <w:t xml:space="preserve">harge </w:t>
      </w:r>
      <w:r w:rsidRPr="001E7736">
        <w:rPr>
          <w:rFonts w:hint="eastAsia"/>
          <w:noProof/>
          <w:color w:val="000000" w:themeColor="text1"/>
          <w:sz w:val="22"/>
        </w:rPr>
        <w:t>s</w:t>
      </w:r>
      <w:r w:rsidRPr="001E7736">
        <w:rPr>
          <w:noProof/>
          <w:color w:val="000000" w:themeColor="text1"/>
          <w:sz w:val="22"/>
        </w:rPr>
        <w:t xml:space="preserve">eparation </w:t>
      </w:r>
      <w:r w:rsidRPr="001E7736">
        <w:rPr>
          <w:rFonts w:hint="eastAsia"/>
          <w:noProof/>
          <w:color w:val="000000" w:themeColor="text1"/>
          <w:sz w:val="22"/>
        </w:rPr>
        <w:t>e</w:t>
      </w:r>
      <w:r w:rsidRPr="001E7736">
        <w:rPr>
          <w:noProof/>
          <w:color w:val="000000" w:themeColor="text1"/>
          <w:sz w:val="22"/>
        </w:rPr>
        <w:t xml:space="preserve">fficiency in </w:t>
      </w:r>
      <w:r w:rsidRPr="001E7736">
        <w:rPr>
          <w:rFonts w:hint="eastAsia"/>
          <w:noProof/>
          <w:color w:val="000000" w:themeColor="text1"/>
          <w:sz w:val="22"/>
        </w:rPr>
        <w:t>p</w:t>
      </w:r>
      <w:r w:rsidRPr="001E7736">
        <w:rPr>
          <w:noProof/>
          <w:color w:val="000000" w:themeColor="text1"/>
          <w:sz w:val="22"/>
        </w:rPr>
        <w:t>olythiophene-</w:t>
      </w:r>
      <w:r w:rsidRPr="001E7736">
        <w:rPr>
          <w:rFonts w:hint="eastAsia"/>
          <w:noProof/>
          <w:color w:val="000000" w:themeColor="text1"/>
          <w:sz w:val="22"/>
        </w:rPr>
        <w:t>s</w:t>
      </w:r>
      <w:r w:rsidRPr="001E7736">
        <w:rPr>
          <w:noProof/>
          <w:color w:val="000000" w:themeColor="text1"/>
          <w:sz w:val="22"/>
        </w:rPr>
        <w:t>ensitized TiO</w:t>
      </w:r>
      <w:r w:rsidRPr="001E7736">
        <w:rPr>
          <w:noProof/>
          <w:color w:val="000000" w:themeColor="text1"/>
          <w:sz w:val="22"/>
          <w:vertAlign w:val="subscript"/>
        </w:rPr>
        <w:t>2</w:t>
      </w:r>
      <w:r w:rsidRPr="001E7736">
        <w:rPr>
          <w:noProof/>
          <w:color w:val="000000" w:themeColor="text1"/>
          <w:sz w:val="22"/>
        </w:rPr>
        <w:t xml:space="preserve"> </w:t>
      </w:r>
      <w:r w:rsidRPr="001E7736">
        <w:rPr>
          <w:rFonts w:hint="eastAsia"/>
          <w:noProof/>
          <w:color w:val="000000" w:themeColor="text1"/>
          <w:sz w:val="22"/>
        </w:rPr>
        <w:t>b</w:t>
      </w:r>
      <w:r w:rsidRPr="001E7736">
        <w:rPr>
          <w:noProof/>
          <w:color w:val="000000" w:themeColor="text1"/>
          <w:sz w:val="22"/>
        </w:rPr>
        <w:t xml:space="preserve">ilayers. </w:t>
      </w:r>
      <w:r w:rsidRPr="001E7736">
        <w:rPr>
          <w:i/>
          <w:iCs/>
          <w:noProof/>
          <w:color w:val="000000" w:themeColor="text1"/>
          <w:sz w:val="22"/>
        </w:rPr>
        <w:t>J. Phys. Chem. B</w:t>
      </w:r>
      <w:r w:rsidRPr="001E7736">
        <w:rPr>
          <w:noProof/>
          <w:color w:val="000000" w:themeColor="text1"/>
          <w:sz w:val="22"/>
        </w:rPr>
        <w:t xml:space="preserve"> </w:t>
      </w:r>
      <w:r w:rsidRPr="001E7736">
        <w:rPr>
          <w:b/>
          <w:bCs/>
          <w:noProof/>
          <w:color w:val="000000" w:themeColor="text1"/>
          <w:sz w:val="22"/>
        </w:rPr>
        <w:t>107,</w:t>
      </w:r>
      <w:r w:rsidRPr="001E7736">
        <w:rPr>
          <w:noProof/>
          <w:color w:val="000000" w:themeColor="text1"/>
          <w:sz w:val="22"/>
        </w:rPr>
        <w:t xml:space="preserve"> 7696–7705 (2003).</w:t>
      </w:r>
    </w:p>
    <w:p w14:paraId="7B722872" w14:textId="7A9D5EA6"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lastRenderedPageBreak/>
        <w:t>4</w:t>
      </w:r>
      <w:r w:rsidR="0005537E" w:rsidRPr="001E7736">
        <w:rPr>
          <w:noProof/>
          <w:color w:val="000000" w:themeColor="text1"/>
          <w:sz w:val="22"/>
        </w:rPr>
        <w:t>6</w:t>
      </w:r>
      <w:r w:rsidRPr="001E7736">
        <w:rPr>
          <w:noProof/>
          <w:color w:val="000000" w:themeColor="text1"/>
          <w:sz w:val="22"/>
        </w:rPr>
        <w:t>.</w:t>
      </w:r>
      <w:r w:rsidRPr="001E7736">
        <w:rPr>
          <w:noProof/>
          <w:color w:val="000000" w:themeColor="text1"/>
          <w:sz w:val="22"/>
        </w:rPr>
        <w:tab/>
        <w:t xml:space="preserve">Bruno, A., Reynolds, L. X., Dyer-Smith, C., Nelson, J. &amp; Haque, S. A. Determining the exciton diffusion length in a polyfluorene from ultrafast fluorescence measurements of polymer/fullerene blend films. </w:t>
      </w:r>
      <w:r w:rsidRPr="001E7736">
        <w:rPr>
          <w:i/>
          <w:iCs/>
          <w:noProof/>
          <w:color w:val="000000" w:themeColor="text1"/>
          <w:sz w:val="22"/>
        </w:rPr>
        <w:t>J. Phys. Chem. C</w:t>
      </w:r>
      <w:r w:rsidRPr="001E7736">
        <w:rPr>
          <w:noProof/>
          <w:color w:val="000000" w:themeColor="text1"/>
          <w:sz w:val="22"/>
        </w:rPr>
        <w:t xml:space="preserve"> </w:t>
      </w:r>
      <w:r w:rsidRPr="001E7736">
        <w:rPr>
          <w:b/>
          <w:bCs/>
          <w:noProof/>
          <w:color w:val="000000" w:themeColor="text1"/>
          <w:sz w:val="22"/>
        </w:rPr>
        <w:t>117,</w:t>
      </w:r>
      <w:r w:rsidRPr="001E7736">
        <w:rPr>
          <w:noProof/>
          <w:color w:val="000000" w:themeColor="text1"/>
          <w:sz w:val="22"/>
        </w:rPr>
        <w:t xml:space="preserve"> 19832–19838 (2013).</w:t>
      </w:r>
    </w:p>
    <w:p w14:paraId="6586A46F" w14:textId="08CE18AD" w:rsidR="001319FA" w:rsidRPr="001E7736" w:rsidRDefault="001319FA"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4</w:t>
      </w:r>
      <w:r w:rsidR="0005537E" w:rsidRPr="001E7736">
        <w:rPr>
          <w:noProof/>
          <w:color w:val="000000" w:themeColor="text1"/>
          <w:sz w:val="22"/>
        </w:rPr>
        <w:t>7</w:t>
      </w:r>
      <w:r w:rsidRPr="001E7736">
        <w:rPr>
          <w:noProof/>
          <w:color w:val="000000" w:themeColor="text1"/>
          <w:sz w:val="22"/>
        </w:rPr>
        <w:t>.</w:t>
      </w:r>
      <w:r w:rsidRPr="001E7736">
        <w:rPr>
          <w:noProof/>
          <w:color w:val="000000" w:themeColor="text1"/>
          <w:sz w:val="22"/>
        </w:rPr>
        <w:tab/>
        <w:t xml:space="preserve">Shaw, P. E., Ruseckas, A. &amp; Samuel, I. D. W. Exciton </w:t>
      </w:r>
      <w:r w:rsidRPr="001E7736">
        <w:rPr>
          <w:rFonts w:hint="eastAsia"/>
          <w:noProof/>
          <w:color w:val="000000" w:themeColor="text1"/>
          <w:sz w:val="22"/>
        </w:rPr>
        <w:t>d</w:t>
      </w:r>
      <w:r w:rsidRPr="001E7736">
        <w:rPr>
          <w:noProof/>
          <w:color w:val="000000" w:themeColor="text1"/>
          <w:sz w:val="22"/>
        </w:rPr>
        <w:t xml:space="preserve">iffusion </w:t>
      </w:r>
      <w:r w:rsidRPr="001E7736">
        <w:rPr>
          <w:rFonts w:hint="eastAsia"/>
          <w:noProof/>
          <w:color w:val="000000" w:themeColor="text1"/>
          <w:sz w:val="22"/>
        </w:rPr>
        <w:t>m</w:t>
      </w:r>
      <w:r w:rsidRPr="001E7736">
        <w:rPr>
          <w:noProof/>
          <w:color w:val="000000" w:themeColor="text1"/>
          <w:sz w:val="22"/>
        </w:rPr>
        <w:t xml:space="preserve">easurements in </w:t>
      </w:r>
      <w:r w:rsidRPr="001E7736">
        <w:rPr>
          <w:rFonts w:hint="eastAsia"/>
          <w:noProof/>
          <w:color w:val="000000" w:themeColor="text1"/>
          <w:sz w:val="22"/>
        </w:rPr>
        <w:t>p</w:t>
      </w:r>
      <w:r w:rsidRPr="001E7736">
        <w:rPr>
          <w:noProof/>
          <w:color w:val="000000" w:themeColor="text1"/>
          <w:sz w:val="22"/>
        </w:rPr>
        <w:t xml:space="preserve">oly(3-hexylthiophene). </w:t>
      </w:r>
      <w:r w:rsidRPr="001E7736">
        <w:rPr>
          <w:i/>
          <w:iCs/>
          <w:noProof/>
          <w:color w:val="000000" w:themeColor="text1"/>
          <w:sz w:val="22"/>
        </w:rPr>
        <w:t>Adv. Mater.</w:t>
      </w:r>
      <w:r w:rsidRPr="001E7736">
        <w:rPr>
          <w:noProof/>
          <w:color w:val="000000" w:themeColor="text1"/>
          <w:sz w:val="22"/>
        </w:rPr>
        <w:t xml:space="preserve"> </w:t>
      </w:r>
      <w:r w:rsidRPr="001E7736">
        <w:rPr>
          <w:b/>
          <w:bCs/>
          <w:noProof/>
          <w:color w:val="000000" w:themeColor="text1"/>
          <w:sz w:val="22"/>
        </w:rPr>
        <w:t>20,</w:t>
      </w:r>
      <w:r w:rsidRPr="001E7736">
        <w:rPr>
          <w:noProof/>
          <w:color w:val="000000" w:themeColor="text1"/>
          <w:sz w:val="22"/>
        </w:rPr>
        <w:t xml:space="preserve"> 3516–3520 (2008).</w:t>
      </w:r>
    </w:p>
    <w:p w14:paraId="796E5B3A" w14:textId="1A44ED16" w:rsidR="00F03A23" w:rsidRPr="001E7736" w:rsidRDefault="0005537E" w:rsidP="00AB54CA">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48</w:t>
      </w:r>
      <w:r w:rsidR="00AB54CA" w:rsidRPr="001E7736">
        <w:rPr>
          <w:noProof/>
          <w:color w:val="000000" w:themeColor="text1"/>
          <w:sz w:val="22"/>
        </w:rPr>
        <w:t>.</w:t>
      </w:r>
      <w:r w:rsidR="00AB54CA" w:rsidRPr="001E7736">
        <w:rPr>
          <w:noProof/>
          <w:color w:val="000000" w:themeColor="text1"/>
          <w:sz w:val="22"/>
        </w:rPr>
        <w:tab/>
        <w:t>Tezuka, Y.</w:t>
      </w:r>
      <w:r w:rsidR="00AB54CA" w:rsidRPr="001E7736">
        <w:rPr>
          <w:color w:val="000000" w:themeColor="text1"/>
        </w:rPr>
        <w:t>,</w:t>
      </w:r>
      <w:r w:rsidR="00AB54CA" w:rsidRPr="001E7736">
        <w:rPr>
          <w:noProof/>
          <w:color w:val="000000" w:themeColor="text1"/>
          <w:sz w:val="22"/>
        </w:rPr>
        <w:t xml:space="preserve"> Fukushima, A., Matsui, S., &amp; Imai, K</w:t>
      </w:r>
      <w:r w:rsidR="00AB54CA" w:rsidRPr="001E7736">
        <w:rPr>
          <w:i/>
          <w:noProof/>
          <w:color w:val="000000" w:themeColor="text1"/>
          <w:sz w:val="22"/>
        </w:rPr>
        <w:t>. J. Colloid Interface Sci.</w:t>
      </w:r>
      <w:r w:rsidR="00AB54CA" w:rsidRPr="001E7736">
        <w:rPr>
          <w:noProof/>
          <w:color w:val="000000" w:themeColor="text1"/>
          <w:sz w:val="22"/>
        </w:rPr>
        <w:t xml:space="preserve"> </w:t>
      </w:r>
      <w:r w:rsidR="00AB54CA" w:rsidRPr="001E7736">
        <w:rPr>
          <w:b/>
          <w:noProof/>
          <w:color w:val="000000" w:themeColor="text1"/>
          <w:sz w:val="22"/>
        </w:rPr>
        <w:t>114,</w:t>
      </w:r>
      <w:r w:rsidR="00AB54CA" w:rsidRPr="001E7736">
        <w:rPr>
          <w:noProof/>
          <w:color w:val="000000" w:themeColor="text1"/>
          <w:sz w:val="22"/>
        </w:rPr>
        <w:t xml:space="preserve"> 16–25 (1986)</w:t>
      </w:r>
    </w:p>
    <w:p w14:paraId="795F1C73" w14:textId="2C998AB2" w:rsidR="001319FA" w:rsidRPr="001E7736" w:rsidRDefault="0005537E"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49</w:t>
      </w:r>
      <w:r w:rsidR="001319FA" w:rsidRPr="001E7736">
        <w:rPr>
          <w:noProof/>
          <w:color w:val="000000" w:themeColor="text1"/>
          <w:sz w:val="22"/>
        </w:rPr>
        <w:t>.</w:t>
      </w:r>
      <w:r w:rsidR="001319FA" w:rsidRPr="001E7736">
        <w:rPr>
          <w:noProof/>
          <w:color w:val="000000" w:themeColor="text1"/>
          <w:sz w:val="22"/>
        </w:rPr>
        <w:tab/>
        <w:t xml:space="preserve">Biswal, B. P. </w:t>
      </w:r>
      <w:r w:rsidR="001319FA" w:rsidRPr="001E7736">
        <w:rPr>
          <w:i/>
          <w:iCs/>
          <w:noProof/>
          <w:color w:val="000000" w:themeColor="text1"/>
          <w:sz w:val="22"/>
        </w:rPr>
        <w:t>et al.</w:t>
      </w:r>
      <w:r w:rsidR="001319FA" w:rsidRPr="001E7736">
        <w:rPr>
          <w:noProof/>
          <w:color w:val="000000" w:themeColor="text1"/>
          <w:sz w:val="22"/>
        </w:rPr>
        <w:t xml:space="preserve"> Pore surface engineering in porous, chemically stable covalent organic frameworks for water adsorption. </w:t>
      </w:r>
      <w:r w:rsidR="001319FA" w:rsidRPr="001E7736">
        <w:rPr>
          <w:i/>
          <w:iCs/>
          <w:noProof/>
          <w:color w:val="000000" w:themeColor="text1"/>
          <w:sz w:val="22"/>
        </w:rPr>
        <w:t>J. Mater. Chem. A</w:t>
      </w:r>
      <w:r w:rsidR="001319FA" w:rsidRPr="001E7736">
        <w:rPr>
          <w:noProof/>
          <w:color w:val="000000" w:themeColor="text1"/>
          <w:sz w:val="22"/>
        </w:rPr>
        <w:t xml:space="preserve"> </w:t>
      </w:r>
      <w:r w:rsidR="001319FA" w:rsidRPr="001E7736">
        <w:rPr>
          <w:b/>
          <w:bCs/>
          <w:noProof/>
          <w:color w:val="000000" w:themeColor="text1"/>
          <w:sz w:val="22"/>
        </w:rPr>
        <w:t>3,</w:t>
      </w:r>
      <w:r w:rsidR="001319FA" w:rsidRPr="001E7736">
        <w:rPr>
          <w:noProof/>
          <w:color w:val="000000" w:themeColor="text1"/>
          <w:sz w:val="22"/>
        </w:rPr>
        <w:t xml:space="preserve"> 23664–23669 (2015).</w:t>
      </w:r>
    </w:p>
    <w:p w14:paraId="50D357B8" w14:textId="71A1F983" w:rsidR="001319FA" w:rsidRPr="001E7736" w:rsidRDefault="00F03A23"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5</w:t>
      </w:r>
      <w:r w:rsidR="0005537E" w:rsidRPr="001E7736">
        <w:rPr>
          <w:noProof/>
          <w:color w:val="000000" w:themeColor="text1"/>
          <w:sz w:val="22"/>
        </w:rPr>
        <w:t>0</w:t>
      </w:r>
      <w:r w:rsidR="001319FA" w:rsidRPr="001E7736">
        <w:rPr>
          <w:noProof/>
          <w:color w:val="000000" w:themeColor="text1"/>
          <w:sz w:val="22"/>
        </w:rPr>
        <w:t>.</w:t>
      </w:r>
      <w:r w:rsidR="001319FA" w:rsidRPr="001E7736">
        <w:rPr>
          <w:noProof/>
          <w:color w:val="000000" w:themeColor="text1"/>
          <w:sz w:val="22"/>
        </w:rPr>
        <w:tab/>
        <w:t xml:space="preserve">Guiglion, P., Butchosa, C. &amp; Zwijnenburg, M. A. Polymer photocatalysts for water splitting: </w:t>
      </w:r>
      <w:r w:rsidR="001319FA" w:rsidRPr="001E7736">
        <w:rPr>
          <w:rFonts w:hint="eastAsia"/>
          <w:noProof/>
          <w:color w:val="000000" w:themeColor="text1"/>
          <w:sz w:val="22"/>
        </w:rPr>
        <w:t>i</w:t>
      </w:r>
      <w:r w:rsidR="001319FA" w:rsidRPr="001E7736">
        <w:rPr>
          <w:noProof/>
          <w:color w:val="000000" w:themeColor="text1"/>
          <w:sz w:val="22"/>
        </w:rPr>
        <w:t xml:space="preserve">nsights from computational modeling. </w:t>
      </w:r>
      <w:r w:rsidR="001319FA" w:rsidRPr="001E7736">
        <w:rPr>
          <w:i/>
          <w:iCs/>
          <w:noProof/>
          <w:color w:val="000000" w:themeColor="text1"/>
          <w:sz w:val="22"/>
        </w:rPr>
        <w:t>Macromol. Chem. Phys.</w:t>
      </w:r>
      <w:r w:rsidR="001319FA" w:rsidRPr="001E7736">
        <w:rPr>
          <w:noProof/>
          <w:color w:val="000000" w:themeColor="text1"/>
          <w:sz w:val="22"/>
        </w:rPr>
        <w:t xml:space="preserve"> </w:t>
      </w:r>
      <w:r w:rsidR="001319FA" w:rsidRPr="001E7736">
        <w:rPr>
          <w:b/>
          <w:bCs/>
          <w:noProof/>
          <w:color w:val="000000" w:themeColor="text1"/>
          <w:sz w:val="22"/>
        </w:rPr>
        <w:t>217,</w:t>
      </w:r>
      <w:r w:rsidR="001319FA" w:rsidRPr="001E7736">
        <w:rPr>
          <w:noProof/>
          <w:color w:val="000000" w:themeColor="text1"/>
          <w:sz w:val="22"/>
        </w:rPr>
        <w:t xml:space="preserve"> 344–353 (2016).</w:t>
      </w:r>
    </w:p>
    <w:p w14:paraId="56D91611" w14:textId="628560B5" w:rsidR="001319FA" w:rsidRPr="001E7736" w:rsidRDefault="00F03A23"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5</w:t>
      </w:r>
      <w:r w:rsidR="0005537E" w:rsidRPr="001E7736">
        <w:rPr>
          <w:noProof/>
          <w:color w:val="000000" w:themeColor="text1"/>
          <w:sz w:val="22"/>
        </w:rPr>
        <w:t>1</w:t>
      </w:r>
      <w:r w:rsidR="001319FA" w:rsidRPr="001E7736">
        <w:rPr>
          <w:noProof/>
          <w:color w:val="000000" w:themeColor="text1"/>
          <w:sz w:val="22"/>
        </w:rPr>
        <w:t>.</w:t>
      </w:r>
      <w:r w:rsidR="001319FA" w:rsidRPr="001E7736">
        <w:rPr>
          <w:noProof/>
          <w:color w:val="000000" w:themeColor="text1"/>
          <w:sz w:val="22"/>
        </w:rPr>
        <w:tab/>
        <w:t xml:space="preserve">Guiglion, P., Monti, A. &amp; Zwijnenburg, M. A. Validating a density functional theory approach for predicting the redox potentials associated with charge carriers and excitons in polymeric photocatalysts. </w:t>
      </w:r>
      <w:r w:rsidR="001319FA" w:rsidRPr="001E7736">
        <w:rPr>
          <w:i/>
          <w:iCs/>
          <w:noProof/>
          <w:color w:val="000000" w:themeColor="text1"/>
          <w:sz w:val="22"/>
        </w:rPr>
        <w:t>J. Phys. Chem. C</w:t>
      </w:r>
      <w:r w:rsidR="001319FA" w:rsidRPr="001E7736">
        <w:rPr>
          <w:noProof/>
          <w:color w:val="000000" w:themeColor="text1"/>
          <w:sz w:val="22"/>
        </w:rPr>
        <w:t xml:space="preserve"> </w:t>
      </w:r>
      <w:r w:rsidR="001319FA" w:rsidRPr="001E7736">
        <w:rPr>
          <w:b/>
          <w:bCs/>
          <w:noProof/>
          <w:color w:val="000000" w:themeColor="text1"/>
          <w:sz w:val="22"/>
        </w:rPr>
        <w:t>121,</w:t>
      </w:r>
      <w:r w:rsidR="001319FA" w:rsidRPr="001E7736">
        <w:rPr>
          <w:noProof/>
          <w:color w:val="000000" w:themeColor="text1"/>
          <w:sz w:val="22"/>
        </w:rPr>
        <w:t xml:space="preserve"> 1498–1506 (2017).</w:t>
      </w:r>
    </w:p>
    <w:p w14:paraId="61307D6A" w14:textId="33AEC08F" w:rsidR="001319FA" w:rsidRPr="001E7736" w:rsidRDefault="00F03A23"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rFonts w:hint="eastAsia"/>
          <w:noProof/>
          <w:color w:val="000000" w:themeColor="text1"/>
          <w:sz w:val="22"/>
        </w:rPr>
        <w:t>5</w:t>
      </w:r>
      <w:r w:rsidR="0005537E" w:rsidRPr="001E7736">
        <w:rPr>
          <w:noProof/>
          <w:color w:val="000000" w:themeColor="text1"/>
          <w:sz w:val="22"/>
        </w:rPr>
        <w:t>2</w:t>
      </w:r>
      <w:r w:rsidR="001319FA" w:rsidRPr="001E7736">
        <w:rPr>
          <w:noProof/>
          <w:color w:val="000000" w:themeColor="text1"/>
          <w:sz w:val="22"/>
        </w:rPr>
        <w:t>.</w:t>
      </w:r>
      <w:r w:rsidR="001319FA" w:rsidRPr="001E7736">
        <w:rPr>
          <w:noProof/>
          <w:color w:val="000000" w:themeColor="text1"/>
          <w:sz w:val="22"/>
        </w:rPr>
        <w:tab/>
        <w:t xml:space="preserve">Bach, U. </w:t>
      </w:r>
      <w:r w:rsidR="001319FA" w:rsidRPr="001E7736">
        <w:rPr>
          <w:i/>
          <w:iCs/>
          <w:noProof/>
          <w:color w:val="000000" w:themeColor="text1"/>
          <w:sz w:val="22"/>
        </w:rPr>
        <w:t>et al.</w:t>
      </w:r>
      <w:r w:rsidR="001319FA" w:rsidRPr="001E7736">
        <w:rPr>
          <w:noProof/>
          <w:color w:val="000000" w:themeColor="text1"/>
          <w:sz w:val="22"/>
        </w:rPr>
        <w:t xml:space="preserve"> Solid-state dye-sensitized mesoporous TiO</w:t>
      </w:r>
      <w:r w:rsidR="001319FA" w:rsidRPr="001E7736">
        <w:rPr>
          <w:noProof/>
          <w:color w:val="000000" w:themeColor="text1"/>
          <w:sz w:val="22"/>
          <w:vertAlign w:val="subscript"/>
        </w:rPr>
        <w:t>2</w:t>
      </w:r>
      <w:r w:rsidR="001319FA" w:rsidRPr="001E7736">
        <w:rPr>
          <w:noProof/>
          <w:color w:val="000000" w:themeColor="text1"/>
          <w:sz w:val="22"/>
        </w:rPr>
        <w:t xml:space="preserve"> solar cells with high photon-to-electron conversion efficiencies. </w:t>
      </w:r>
      <w:r w:rsidR="001319FA" w:rsidRPr="001E7736">
        <w:rPr>
          <w:i/>
          <w:iCs/>
          <w:noProof/>
          <w:color w:val="000000" w:themeColor="text1"/>
          <w:sz w:val="22"/>
        </w:rPr>
        <w:t>Nature</w:t>
      </w:r>
      <w:r w:rsidR="001319FA" w:rsidRPr="001E7736">
        <w:rPr>
          <w:noProof/>
          <w:color w:val="000000" w:themeColor="text1"/>
          <w:sz w:val="22"/>
        </w:rPr>
        <w:t xml:space="preserve"> </w:t>
      </w:r>
      <w:r w:rsidR="001319FA" w:rsidRPr="001E7736">
        <w:rPr>
          <w:b/>
          <w:bCs/>
          <w:noProof/>
          <w:color w:val="000000" w:themeColor="text1"/>
          <w:sz w:val="22"/>
        </w:rPr>
        <w:t>395,</w:t>
      </w:r>
      <w:r w:rsidR="001319FA" w:rsidRPr="001E7736">
        <w:rPr>
          <w:noProof/>
          <w:color w:val="000000" w:themeColor="text1"/>
          <w:sz w:val="22"/>
        </w:rPr>
        <w:t xml:space="preserve"> 583–585 (1998).</w:t>
      </w:r>
    </w:p>
    <w:p w14:paraId="55A552C4" w14:textId="7A8FC5EC" w:rsidR="00F03A23" w:rsidRPr="001E7736" w:rsidRDefault="00F03A23"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5</w:t>
      </w:r>
      <w:r w:rsidR="0005537E" w:rsidRPr="001E7736">
        <w:rPr>
          <w:noProof/>
          <w:color w:val="000000" w:themeColor="text1"/>
          <w:sz w:val="22"/>
        </w:rPr>
        <w:t>3</w:t>
      </w:r>
      <w:r w:rsidRPr="001E7736">
        <w:rPr>
          <w:noProof/>
          <w:color w:val="000000" w:themeColor="text1"/>
          <w:sz w:val="22"/>
        </w:rPr>
        <w:t>.</w:t>
      </w:r>
      <w:r w:rsidR="00715C99" w:rsidRPr="001E7736">
        <w:rPr>
          <w:noProof/>
          <w:color w:val="000000" w:themeColor="text1"/>
          <w:sz w:val="22"/>
        </w:rPr>
        <w:tab/>
      </w:r>
      <w:r w:rsidR="000478BF" w:rsidRPr="001E7736">
        <w:rPr>
          <w:noProof/>
          <w:color w:val="000000" w:themeColor="text1"/>
          <w:sz w:val="22"/>
        </w:rPr>
        <w:t>Willkomm, J. et al. Dye-sensitised semiconductors modified with molecular catalysts for light-driven H</w:t>
      </w:r>
      <w:r w:rsidR="000478BF" w:rsidRPr="001E7736">
        <w:rPr>
          <w:noProof/>
          <w:color w:val="000000" w:themeColor="text1"/>
          <w:sz w:val="22"/>
          <w:vertAlign w:val="subscript"/>
        </w:rPr>
        <w:t>2</w:t>
      </w:r>
      <w:r w:rsidR="000478BF" w:rsidRPr="001E7736">
        <w:rPr>
          <w:noProof/>
          <w:color w:val="000000" w:themeColor="text1"/>
          <w:sz w:val="22"/>
        </w:rPr>
        <w:t xml:space="preserve"> production. </w:t>
      </w:r>
      <w:r w:rsidR="000478BF" w:rsidRPr="001E7736">
        <w:rPr>
          <w:i/>
          <w:noProof/>
          <w:color w:val="000000" w:themeColor="text1"/>
          <w:sz w:val="22"/>
        </w:rPr>
        <w:t>Chem. Soc. Rev.</w:t>
      </w:r>
      <w:r w:rsidR="000478BF" w:rsidRPr="001E7736">
        <w:rPr>
          <w:noProof/>
          <w:color w:val="000000" w:themeColor="text1"/>
          <w:sz w:val="22"/>
        </w:rPr>
        <w:t xml:space="preserve"> </w:t>
      </w:r>
      <w:r w:rsidR="000478BF" w:rsidRPr="001E7736">
        <w:rPr>
          <w:b/>
          <w:noProof/>
          <w:color w:val="000000" w:themeColor="text1"/>
          <w:sz w:val="22"/>
        </w:rPr>
        <w:t>45</w:t>
      </w:r>
      <w:r w:rsidR="000478BF" w:rsidRPr="001E7736">
        <w:rPr>
          <w:noProof/>
          <w:color w:val="000000" w:themeColor="text1"/>
          <w:sz w:val="22"/>
        </w:rPr>
        <w:t>, 9–23 (2016).</w:t>
      </w:r>
    </w:p>
    <w:p w14:paraId="0B8CE8E6" w14:textId="07441C96" w:rsidR="00715C99" w:rsidRPr="001E7736" w:rsidRDefault="008505B8"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5</w:t>
      </w:r>
      <w:r w:rsidR="0005537E" w:rsidRPr="001E7736">
        <w:rPr>
          <w:noProof/>
          <w:color w:val="000000" w:themeColor="text1"/>
          <w:sz w:val="22"/>
        </w:rPr>
        <w:t>4</w:t>
      </w:r>
      <w:r w:rsidR="00715C99" w:rsidRPr="001E7736">
        <w:rPr>
          <w:noProof/>
          <w:color w:val="000000" w:themeColor="text1"/>
          <w:sz w:val="22"/>
        </w:rPr>
        <w:t>.</w:t>
      </w:r>
      <w:r w:rsidR="00715C99" w:rsidRPr="001E7736">
        <w:rPr>
          <w:noProof/>
          <w:color w:val="000000" w:themeColor="text1"/>
          <w:sz w:val="22"/>
        </w:rPr>
        <w:tab/>
      </w:r>
      <w:r w:rsidR="00FB6278" w:rsidRPr="001E7736">
        <w:rPr>
          <w:noProof/>
          <w:color w:val="000000" w:themeColor="text1"/>
          <w:sz w:val="22"/>
        </w:rPr>
        <w:t>Abe, R., Sayama, K., Domen, K. &amp; Arakawa, H. A new type of water splitting system composed of two different TiO</w:t>
      </w:r>
      <w:r w:rsidR="00FB6278" w:rsidRPr="001E7736">
        <w:rPr>
          <w:noProof/>
          <w:color w:val="000000" w:themeColor="text1"/>
          <w:sz w:val="22"/>
          <w:vertAlign w:val="subscript"/>
        </w:rPr>
        <w:t>2</w:t>
      </w:r>
      <w:r w:rsidR="00FB6278" w:rsidRPr="001E7736">
        <w:rPr>
          <w:noProof/>
          <w:color w:val="000000" w:themeColor="text1"/>
          <w:sz w:val="22"/>
        </w:rPr>
        <w:t xml:space="preserve"> photocatalysts (anatase, rutile) and a IO</w:t>
      </w:r>
      <w:r w:rsidR="00FB6278" w:rsidRPr="001E7736">
        <w:rPr>
          <w:noProof/>
          <w:color w:val="000000" w:themeColor="text1"/>
          <w:sz w:val="22"/>
          <w:vertAlign w:val="subscript"/>
        </w:rPr>
        <w:t>3</w:t>
      </w:r>
      <w:r w:rsidR="00FB6278" w:rsidRPr="001E7736">
        <w:rPr>
          <w:noProof/>
          <w:color w:val="000000" w:themeColor="text1"/>
          <w:sz w:val="22"/>
        </w:rPr>
        <w:t xml:space="preserve"> </w:t>
      </w:r>
      <w:r w:rsidR="00FB6278" w:rsidRPr="001E7736">
        <w:rPr>
          <w:noProof/>
          <w:color w:val="000000" w:themeColor="text1"/>
          <w:sz w:val="22"/>
          <w:vertAlign w:val="superscript"/>
        </w:rPr>
        <w:t>−</w:t>
      </w:r>
      <w:r w:rsidR="00FB6278" w:rsidRPr="001E7736">
        <w:rPr>
          <w:noProof/>
          <w:color w:val="000000" w:themeColor="text1"/>
          <w:sz w:val="22"/>
        </w:rPr>
        <w:t>/I</w:t>
      </w:r>
      <w:r w:rsidR="00FB6278" w:rsidRPr="001E7736">
        <w:rPr>
          <w:noProof/>
          <w:color w:val="000000" w:themeColor="text1"/>
          <w:sz w:val="22"/>
          <w:vertAlign w:val="superscript"/>
        </w:rPr>
        <w:t>−</w:t>
      </w:r>
      <w:r w:rsidR="00FB6278" w:rsidRPr="001E7736">
        <w:rPr>
          <w:noProof/>
          <w:color w:val="000000" w:themeColor="text1"/>
          <w:sz w:val="22"/>
        </w:rPr>
        <w:t xml:space="preserve"> shuttle redox mediator</w:t>
      </w:r>
      <w:r w:rsidR="00FB6278" w:rsidRPr="001E7736">
        <w:rPr>
          <w:i/>
          <w:noProof/>
          <w:color w:val="000000" w:themeColor="text1"/>
          <w:sz w:val="22"/>
        </w:rPr>
        <w:t>. Chem. Phys. Lett.</w:t>
      </w:r>
      <w:r w:rsidR="00FB6278" w:rsidRPr="001E7736">
        <w:rPr>
          <w:noProof/>
          <w:color w:val="000000" w:themeColor="text1"/>
          <w:sz w:val="22"/>
        </w:rPr>
        <w:t xml:space="preserve"> </w:t>
      </w:r>
      <w:r w:rsidR="00FB6278" w:rsidRPr="001E7736">
        <w:rPr>
          <w:b/>
          <w:noProof/>
          <w:color w:val="000000" w:themeColor="text1"/>
          <w:sz w:val="22"/>
        </w:rPr>
        <w:t>344</w:t>
      </w:r>
      <w:r w:rsidR="00FB6278" w:rsidRPr="001E7736">
        <w:rPr>
          <w:noProof/>
          <w:color w:val="000000" w:themeColor="text1"/>
          <w:sz w:val="22"/>
        </w:rPr>
        <w:t xml:space="preserve">, 339–344 (2001). </w:t>
      </w:r>
    </w:p>
    <w:p w14:paraId="7F598988" w14:textId="1DEB60C9" w:rsidR="00715C99" w:rsidRPr="001E7736" w:rsidRDefault="008505B8"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5</w:t>
      </w:r>
      <w:r w:rsidR="0005537E" w:rsidRPr="001E7736">
        <w:rPr>
          <w:noProof/>
          <w:color w:val="000000" w:themeColor="text1"/>
          <w:sz w:val="22"/>
        </w:rPr>
        <w:t>5</w:t>
      </w:r>
      <w:r w:rsidR="00715C99" w:rsidRPr="001E7736">
        <w:rPr>
          <w:noProof/>
          <w:color w:val="000000" w:themeColor="text1"/>
          <w:sz w:val="22"/>
        </w:rPr>
        <w:t>.</w:t>
      </w:r>
      <w:r w:rsidR="00715C99" w:rsidRPr="001E7736">
        <w:rPr>
          <w:noProof/>
          <w:color w:val="000000" w:themeColor="text1"/>
          <w:sz w:val="22"/>
        </w:rPr>
        <w:tab/>
      </w:r>
      <w:r w:rsidR="00FB6278" w:rsidRPr="001E7736">
        <w:rPr>
          <w:noProof/>
          <w:color w:val="000000" w:themeColor="text1"/>
          <w:sz w:val="22"/>
        </w:rPr>
        <w:t>Wang, Q. et al. Scalable water splitting on particulate photocatalyst sheets with a solar</w:t>
      </w:r>
      <w:r w:rsidR="00FB6278" w:rsidRPr="001E7736">
        <w:rPr>
          <w:rFonts w:ascii="MS Mincho" w:eastAsia="MS Mincho" w:hAnsi="MS Mincho" w:cs="MS Mincho" w:hint="eastAsia"/>
          <w:noProof/>
          <w:color w:val="000000" w:themeColor="text1"/>
          <w:sz w:val="22"/>
        </w:rPr>
        <w:t>‑</w:t>
      </w:r>
      <w:r w:rsidR="00FB6278" w:rsidRPr="001E7736">
        <w:rPr>
          <w:noProof/>
          <w:color w:val="000000" w:themeColor="text1"/>
          <w:sz w:val="22"/>
        </w:rPr>
        <w:t>to</w:t>
      </w:r>
      <w:r w:rsidR="00FB6278" w:rsidRPr="001E7736">
        <w:rPr>
          <w:rFonts w:ascii="MS Mincho" w:eastAsia="MS Mincho" w:hAnsi="MS Mincho" w:cs="MS Mincho" w:hint="eastAsia"/>
          <w:noProof/>
          <w:color w:val="000000" w:themeColor="text1"/>
          <w:sz w:val="22"/>
        </w:rPr>
        <w:t>‑</w:t>
      </w:r>
      <w:r w:rsidR="00FB6278" w:rsidRPr="001E7736">
        <w:rPr>
          <w:noProof/>
          <w:color w:val="000000" w:themeColor="text1"/>
          <w:sz w:val="22"/>
        </w:rPr>
        <w:t xml:space="preserve">hydrogen energy conversion efficiency exceeding 1%. </w:t>
      </w:r>
      <w:r w:rsidR="00FB6278" w:rsidRPr="001E7736">
        <w:rPr>
          <w:i/>
          <w:noProof/>
          <w:color w:val="000000" w:themeColor="text1"/>
          <w:sz w:val="22"/>
        </w:rPr>
        <w:t>Nat. Mater.</w:t>
      </w:r>
      <w:r w:rsidR="00FB6278" w:rsidRPr="001E7736">
        <w:rPr>
          <w:noProof/>
          <w:color w:val="000000" w:themeColor="text1"/>
          <w:sz w:val="22"/>
        </w:rPr>
        <w:t xml:space="preserve"> </w:t>
      </w:r>
      <w:r w:rsidR="00FB6278" w:rsidRPr="001E7736">
        <w:rPr>
          <w:b/>
          <w:noProof/>
          <w:color w:val="000000" w:themeColor="text1"/>
          <w:sz w:val="22"/>
        </w:rPr>
        <w:t>15</w:t>
      </w:r>
      <w:r w:rsidR="00FB6278" w:rsidRPr="001E7736">
        <w:rPr>
          <w:noProof/>
          <w:color w:val="000000" w:themeColor="text1"/>
          <w:sz w:val="22"/>
        </w:rPr>
        <w:t xml:space="preserve">, 611–615 </w:t>
      </w:r>
      <w:r w:rsidR="00FB6278" w:rsidRPr="001E7736">
        <w:rPr>
          <w:noProof/>
          <w:color w:val="000000" w:themeColor="text1"/>
          <w:sz w:val="22"/>
        </w:rPr>
        <w:lastRenderedPageBreak/>
        <w:t>(2016).</w:t>
      </w:r>
    </w:p>
    <w:p w14:paraId="0B7F00E7" w14:textId="42F3794F" w:rsidR="00715C99" w:rsidRPr="001E7736" w:rsidRDefault="008505B8"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5</w:t>
      </w:r>
      <w:r w:rsidR="0005537E" w:rsidRPr="001E7736">
        <w:rPr>
          <w:noProof/>
          <w:color w:val="000000" w:themeColor="text1"/>
          <w:sz w:val="22"/>
        </w:rPr>
        <w:t>6</w:t>
      </w:r>
      <w:r w:rsidR="00715C99" w:rsidRPr="001E7736">
        <w:rPr>
          <w:noProof/>
          <w:color w:val="000000" w:themeColor="text1"/>
          <w:sz w:val="22"/>
        </w:rPr>
        <w:t>.</w:t>
      </w:r>
      <w:r w:rsidR="00715C99" w:rsidRPr="001E7736">
        <w:rPr>
          <w:noProof/>
          <w:color w:val="000000" w:themeColor="text1"/>
          <w:sz w:val="22"/>
        </w:rPr>
        <w:tab/>
      </w:r>
      <w:r w:rsidR="00FB6278" w:rsidRPr="001E7736">
        <w:rPr>
          <w:noProof/>
          <w:color w:val="000000" w:themeColor="text1"/>
          <w:sz w:val="22"/>
        </w:rPr>
        <w:t>Tada, H., Mitsui, T., Kiyonaga, T., Akita, T. &amp; Tanaka, K. All-solid-state Z</w:t>
      </w:r>
      <w:r w:rsidR="00FB6278" w:rsidRPr="001E7736">
        <w:rPr>
          <w:rFonts w:ascii="MS Mincho" w:eastAsia="MS Mincho" w:hAnsi="MS Mincho" w:cs="MS Mincho" w:hint="eastAsia"/>
          <w:noProof/>
          <w:color w:val="000000" w:themeColor="text1"/>
          <w:sz w:val="22"/>
        </w:rPr>
        <w:t>‑</w:t>
      </w:r>
      <w:r w:rsidR="00FB6278" w:rsidRPr="001E7736">
        <w:rPr>
          <w:noProof/>
          <w:color w:val="000000" w:themeColor="text1"/>
          <w:sz w:val="22"/>
        </w:rPr>
        <w:t>scheme in CdS–Au–TiO</w:t>
      </w:r>
      <w:r w:rsidR="00FB6278" w:rsidRPr="001E7736">
        <w:rPr>
          <w:noProof/>
          <w:color w:val="000000" w:themeColor="text1"/>
          <w:sz w:val="22"/>
          <w:vertAlign w:val="subscript"/>
        </w:rPr>
        <w:t>2</w:t>
      </w:r>
      <w:r w:rsidR="00FB6278" w:rsidRPr="001E7736">
        <w:rPr>
          <w:noProof/>
          <w:color w:val="000000" w:themeColor="text1"/>
          <w:sz w:val="22"/>
        </w:rPr>
        <w:t xml:space="preserve"> threecomponent nanojunction system. </w:t>
      </w:r>
      <w:r w:rsidR="00FB6278" w:rsidRPr="001E7736">
        <w:rPr>
          <w:i/>
          <w:noProof/>
          <w:color w:val="000000" w:themeColor="text1"/>
          <w:sz w:val="22"/>
        </w:rPr>
        <w:t>Nat. Mater.</w:t>
      </w:r>
      <w:r w:rsidR="00FB6278" w:rsidRPr="001E7736">
        <w:rPr>
          <w:noProof/>
          <w:color w:val="000000" w:themeColor="text1"/>
          <w:sz w:val="22"/>
        </w:rPr>
        <w:t xml:space="preserve"> </w:t>
      </w:r>
      <w:r w:rsidR="00FB6278" w:rsidRPr="001E7736">
        <w:rPr>
          <w:b/>
          <w:noProof/>
          <w:color w:val="000000" w:themeColor="text1"/>
          <w:sz w:val="22"/>
        </w:rPr>
        <w:t>5</w:t>
      </w:r>
      <w:r w:rsidR="00FB6278" w:rsidRPr="001E7736">
        <w:rPr>
          <w:noProof/>
          <w:color w:val="000000" w:themeColor="text1"/>
          <w:sz w:val="22"/>
        </w:rPr>
        <w:t>, 782–786 (2006).</w:t>
      </w:r>
    </w:p>
    <w:p w14:paraId="740FB6C9" w14:textId="5624676A" w:rsidR="008505B8" w:rsidRPr="001E7736" w:rsidRDefault="00E01D43" w:rsidP="000478BF">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5</w:t>
      </w:r>
      <w:r w:rsidR="0005537E" w:rsidRPr="001E7736">
        <w:rPr>
          <w:noProof/>
          <w:color w:val="000000" w:themeColor="text1"/>
          <w:sz w:val="22"/>
        </w:rPr>
        <w:t>7</w:t>
      </w:r>
      <w:r w:rsidR="00715C99" w:rsidRPr="001E7736">
        <w:rPr>
          <w:noProof/>
          <w:color w:val="000000" w:themeColor="text1"/>
          <w:sz w:val="22"/>
        </w:rPr>
        <w:t>.</w:t>
      </w:r>
      <w:r w:rsidR="00715C99" w:rsidRPr="001E7736">
        <w:rPr>
          <w:noProof/>
          <w:color w:val="000000" w:themeColor="text1"/>
          <w:sz w:val="22"/>
        </w:rPr>
        <w:tab/>
      </w:r>
      <w:r w:rsidR="000F7E08" w:rsidRPr="001E7736">
        <w:rPr>
          <w:noProof/>
          <w:color w:val="000000" w:themeColor="text1"/>
          <w:sz w:val="22"/>
        </w:rPr>
        <w:t xml:space="preserve">Goto, Y. et al. A particulate photocatalyst water-splitting panel for large-scale solar hydrogen generation. </w:t>
      </w:r>
      <w:r w:rsidR="000F7E08" w:rsidRPr="001E7736">
        <w:rPr>
          <w:i/>
          <w:noProof/>
          <w:color w:val="000000" w:themeColor="text1"/>
          <w:sz w:val="22"/>
        </w:rPr>
        <w:t>Joule</w:t>
      </w:r>
      <w:r w:rsidR="008A26D6" w:rsidRPr="001E7736">
        <w:rPr>
          <w:color w:val="000000" w:themeColor="text1"/>
        </w:rPr>
        <w:t xml:space="preserve"> </w:t>
      </w:r>
      <w:r w:rsidR="008A26D6" w:rsidRPr="001E7736">
        <w:rPr>
          <w:b/>
          <w:noProof/>
          <w:color w:val="000000" w:themeColor="text1"/>
          <w:sz w:val="22"/>
        </w:rPr>
        <w:t>2</w:t>
      </w:r>
      <w:r w:rsidR="008A26D6" w:rsidRPr="001E7736">
        <w:rPr>
          <w:i/>
          <w:noProof/>
          <w:color w:val="000000" w:themeColor="text1"/>
          <w:sz w:val="22"/>
        </w:rPr>
        <w:t xml:space="preserve">, 509–520 </w:t>
      </w:r>
      <w:r w:rsidR="00423957" w:rsidRPr="001E7736">
        <w:rPr>
          <w:noProof/>
          <w:color w:val="000000" w:themeColor="text1"/>
          <w:sz w:val="22"/>
        </w:rPr>
        <w:t>(2018)</w:t>
      </w:r>
      <w:r w:rsidR="00F03A23" w:rsidRPr="001E7736">
        <w:rPr>
          <w:noProof/>
          <w:color w:val="000000" w:themeColor="text1"/>
          <w:sz w:val="22"/>
        </w:rPr>
        <w:t>.</w:t>
      </w:r>
      <w:r w:rsidR="00715C99" w:rsidRPr="001E7736">
        <w:rPr>
          <w:noProof/>
          <w:color w:val="000000" w:themeColor="text1"/>
          <w:sz w:val="22"/>
        </w:rPr>
        <w:t xml:space="preserve"> </w:t>
      </w:r>
    </w:p>
    <w:p w14:paraId="5F124972" w14:textId="3F5F49F0" w:rsidR="00F03A23" w:rsidRPr="001E7736" w:rsidRDefault="00E01D43" w:rsidP="000478BF">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5</w:t>
      </w:r>
      <w:r w:rsidR="0005537E" w:rsidRPr="001E7736">
        <w:rPr>
          <w:noProof/>
          <w:color w:val="000000" w:themeColor="text1"/>
          <w:sz w:val="22"/>
        </w:rPr>
        <w:t>8</w:t>
      </w:r>
      <w:r w:rsidR="008505B8" w:rsidRPr="001E7736">
        <w:rPr>
          <w:noProof/>
          <w:color w:val="000000" w:themeColor="text1"/>
          <w:sz w:val="22"/>
        </w:rPr>
        <w:t>.</w:t>
      </w:r>
      <w:r w:rsidR="008505B8" w:rsidRPr="001E7736">
        <w:rPr>
          <w:noProof/>
          <w:color w:val="000000" w:themeColor="text1"/>
          <w:sz w:val="22"/>
        </w:rPr>
        <w:tab/>
      </w:r>
      <w:r w:rsidR="009F6E92" w:rsidRPr="001E7736">
        <w:rPr>
          <w:noProof/>
          <w:color w:val="000000" w:themeColor="text1"/>
          <w:sz w:val="22"/>
        </w:rPr>
        <w:t>Schröder, M.</w:t>
      </w:r>
      <w:r w:rsidR="000478BF" w:rsidRPr="001E7736">
        <w:rPr>
          <w:noProof/>
          <w:color w:val="000000" w:themeColor="text1"/>
          <w:sz w:val="22"/>
        </w:rPr>
        <w:t xml:space="preserve"> </w:t>
      </w:r>
      <w:r w:rsidR="000478BF" w:rsidRPr="001E7736">
        <w:rPr>
          <w:i/>
          <w:iCs/>
          <w:noProof/>
          <w:color w:val="000000" w:themeColor="text1"/>
          <w:sz w:val="22"/>
        </w:rPr>
        <w:t>et al.</w:t>
      </w:r>
      <w:r w:rsidR="000478BF" w:rsidRPr="001E7736">
        <w:rPr>
          <w:iCs/>
          <w:noProof/>
          <w:color w:val="000000" w:themeColor="text1"/>
          <w:sz w:val="22"/>
        </w:rPr>
        <w:t xml:space="preserve"> Hydrogen evolution reaction in a large-scale reactor using a carbon nitride photocatalyst under natural sunlight irradiation. </w:t>
      </w:r>
      <w:r w:rsidR="000478BF" w:rsidRPr="001E7736">
        <w:rPr>
          <w:i/>
          <w:iCs/>
          <w:noProof/>
          <w:color w:val="000000" w:themeColor="text1"/>
          <w:sz w:val="22"/>
        </w:rPr>
        <w:t>Energy Technol.</w:t>
      </w:r>
      <w:r w:rsidR="000478BF" w:rsidRPr="001E7736">
        <w:rPr>
          <w:iCs/>
          <w:noProof/>
          <w:color w:val="000000" w:themeColor="text1"/>
          <w:sz w:val="22"/>
        </w:rPr>
        <w:t xml:space="preserve"> </w:t>
      </w:r>
      <w:r w:rsidR="000478BF" w:rsidRPr="001E7736">
        <w:rPr>
          <w:b/>
          <w:iCs/>
          <w:noProof/>
          <w:color w:val="000000" w:themeColor="text1"/>
          <w:sz w:val="22"/>
        </w:rPr>
        <w:t>3</w:t>
      </w:r>
      <w:r w:rsidR="000478BF" w:rsidRPr="001E7736">
        <w:rPr>
          <w:iCs/>
          <w:noProof/>
          <w:color w:val="000000" w:themeColor="text1"/>
          <w:sz w:val="22"/>
        </w:rPr>
        <w:t>, 1014–1017 (2015).</w:t>
      </w:r>
    </w:p>
    <w:p w14:paraId="18E440F4" w14:textId="6497C16E" w:rsidR="001319FA" w:rsidRPr="001E7736" w:rsidRDefault="0005537E"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59</w:t>
      </w:r>
      <w:r w:rsidR="001319FA" w:rsidRPr="001E7736">
        <w:rPr>
          <w:noProof/>
          <w:color w:val="000000" w:themeColor="text1"/>
          <w:sz w:val="22"/>
        </w:rPr>
        <w:t>.</w:t>
      </w:r>
      <w:r w:rsidR="001319FA" w:rsidRPr="001E7736">
        <w:rPr>
          <w:noProof/>
          <w:color w:val="000000" w:themeColor="text1"/>
          <w:sz w:val="22"/>
        </w:rPr>
        <w:tab/>
        <w:t xml:space="preserve">Slater, A. G. &amp; Cooper, A. I. Function-led design of new porous materials. </w:t>
      </w:r>
      <w:r w:rsidR="001319FA" w:rsidRPr="001E7736">
        <w:rPr>
          <w:i/>
          <w:iCs/>
          <w:noProof/>
          <w:color w:val="000000" w:themeColor="text1"/>
          <w:sz w:val="22"/>
        </w:rPr>
        <w:t xml:space="preserve">Science </w:t>
      </w:r>
      <w:r w:rsidR="001319FA" w:rsidRPr="001E7736">
        <w:rPr>
          <w:b/>
          <w:bCs/>
          <w:noProof/>
          <w:color w:val="000000" w:themeColor="text1"/>
          <w:sz w:val="22"/>
        </w:rPr>
        <w:t>348,</w:t>
      </w:r>
      <w:r w:rsidR="001319FA" w:rsidRPr="001E7736">
        <w:rPr>
          <w:noProof/>
          <w:color w:val="000000" w:themeColor="text1"/>
          <w:sz w:val="22"/>
        </w:rPr>
        <w:t xml:space="preserve"> 8075 (2015).</w:t>
      </w:r>
    </w:p>
    <w:p w14:paraId="74E940EA" w14:textId="79B693EB" w:rsidR="002A3C75" w:rsidRPr="001E7736" w:rsidRDefault="0005537E" w:rsidP="002A3C75">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60</w:t>
      </w:r>
      <w:r w:rsidR="002A3C75" w:rsidRPr="001E7736">
        <w:rPr>
          <w:noProof/>
          <w:color w:val="000000" w:themeColor="text1"/>
          <w:sz w:val="22"/>
        </w:rPr>
        <w:t>.</w:t>
      </w:r>
      <w:r w:rsidR="002A3C75" w:rsidRPr="001E7736">
        <w:rPr>
          <w:noProof/>
          <w:color w:val="000000" w:themeColor="text1"/>
          <w:sz w:val="22"/>
        </w:rPr>
        <w:tab/>
        <w:t>Evans, A.</w:t>
      </w:r>
      <w:r w:rsidR="002A3C75" w:rsidRPr="001E7736">
        <w:rPr>
          <w:i/>
          <w:iCs/>
          <w:noProof/>
          <w:color w:val="000000" w:themeColor="text1"/>
          <w:sz w:val="22"/>
        </w:rPr>
        <w:t xml:space="preserve"> et al.</w:t>
      </w:r>
      <w:r w:rsidR="002A3C75" w:rsidRPr="001E7736">
        <w:rPr>
          <w:iCs/>
          <w:noProof/>
          <w:color w:val="000000" w:themeColor="text1"/>
          <w:sz w:val="22"/>
        </w:rPr>
        <w:t xml:space="preserve"> </w:t>
      </w:r>
      <w:r w:rsidR="002A3C75" w:rsidRPr="001E7736">
        <w:rPr>
          <w:noProof/>
          <w:color w:val="000000" w:themeColor="text1"/>
          <w:sz w:val="22"/>
        </w:rPr>
        <w:t xml:space="preserve">Seeded growth of single-crystal two-dimensional covalent organic frameworks. </w:t>
      </w:r>
      <w:r w:rsidR="00410D1B" w:rsidRPr="001E7736">
        <w:rPr>
          <w:i/>
          <w:noProof/>
          <w:color w:val="000000" w:themeColor="text1"/>
          <w:sz w:val="22"/>
        </w:rPr>
        <w:t>Science</w:t>
      </w:r>
      <w:r w:rsidR="00410D1B" w:rsidRPr="001E7736">
        <w:rPr>
          <w:noProof/>
          <w:color w:val="000000" w:themeColor="text1"/>
          <w:sz w:val="22"/>
        </w:rPr>
        <w:t xml:space="preserve"> 10.1126/science.aar7883 (2018).</w:t>
      </w:r>
    </w:p>
    <w:p w14:paraId="60237858" w14:textId="19FAC016" w:rsidR="002A3C75" w:rsidRPr="001E7736" w:rsidRDefault="0005537E" w:rsidP="002A3C75">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61</w:t>
      </w:r>
      <w:r w:rsidR="008A26D6" w:rsidRPr="001E7736">
        <w:rPr>
          <w:noProof/>
          <w:color w:val="000000" w:themeColor="text1"/>
          <w:sz w:val="22"/>
        </w:rPr>
        <w:t xml:space="preserve">. </w:t>
      </w:r>
      <w:r w:rsidR="008A26D6" w:rsidRPr="001E7736">
        <w:rPr>
          <w:noProof/>
          <w:color w:val="000000" w:themeColor="text1"/>
          <w:sz w:val="22"/>
        </w:rPr>
        <w:tab/>
      </w:r>
      <w:r w:rsidR="002A3C75" w:rsidRPr="001E7736">
        <w:rPr>
          <w:noProof/>
          <w:color w:val="000000" w:themeColor="text1"/>
          <w:sz w:val="22"/>
        </w:rPr>
        <w:t xml:space="preserve">Teets, T. S. &amp; Nocera, D. G. Photocatalytic hydrogen production. </w:t>
      </w:r>
      <w:r w:rsidR="002A3C75" w:rsidRPr="001E7736">
        <w:rPr>
          <w:i/>
          <w:iCs/>
          <w:noProof/>
          <w:color w:val="000000" w:themeColor="text1"/>
          <w:sz w:val="22"/>
        </w:rPr>
        <w:t>Chem. Commun.</w:t>
      </w:r>
      <w:r w:rsidR="002A3C75" w:rsidRPr="001E7736">
        <w:rPr>
          <w:noProof/>
          <w:color w:val="000000" w:themeColor="text1"/>
          <w:sz w:val="22"/>
        </w:rPr>
        <w:t xml:space="preserve"> </w:t>
      </w:r>
      <w:r w:rsidR="002A3C75" w:rsidRPr="001E7736">
        <w:rPr>
          <w:b/>
          <w:bCs/>
          <w:noProof/>
          <w:color w:val="000000" w:themeColor="text1"/>
          <w:sz w:val="22"/>
        </w:rPr>
        <w:t>47,</w:t>
      </w:r>
      <w:r w:rsidR="002A3C75" w:rsidRPr="001E7736">
        <w:rPr>
          <w:noProof/>
          <w:color w:val="000000" w:themeColor="text1"/>
          <w:sz w:val="22"/>
        </w:rPr>
        <w:t xml:space="preserve"> 9268 (2011).</w:t>
      </w:r>
    </w:p>
    <w:p w14:paraId="1A90C40E" w14:textId="7BEE181F" w:rsidR="001319FA" w:rsidRPr="001E7736" w:rsidRDefault="008A26D6"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6</w:t>
      </w:r>
      <w:r w:rsidR="0005537E" w:rsidRPr="001E7736">
        <w:rPr>
          <w:noProof/>
          <w:color w:val="000000" w:themeColor="text1"/>
          <w:sz w:val="22"/>
        </w:rPr>
        <w:t>2</w:t>
      </w:r>
      <w:r w:rsidR="001319FA" w:rsidRPr="001E7736">
        <w:rPr>
          <w:noProof/>
          <w:color w:val="000000" w:themeColor="text1"/>
          <w:sz w:val="22"/>
        </w:rPr>
        <w:t>.</w:t>
      </w:r>
      <w:r w:rsidR="001319FA" w:rsidRPr="001E7736">
        <w:rPr>
          <w:noProof/>
          <w:color w:val="000000" w:themeColor="text1"/>
          <w:sz w:val="22"/>
        </w:rPr>
        <w:tab/>
        <w:t xml:space="preserve">Hisatomi, T., Kubota, J. &amp; Domen, K. Recent advances in semiconductors for photocatalytic and photoelectrochemical water splitting. </w:t>
      </w:r>
      <w:r w:rsidR="001319FA" w:rsidRPr="001E7736">
        <w:rPr>
          <w:i/>
          <w:iCs/>
          <w:noProof/>
          <w:color w:val="000000" w:themeColor="text1"/>
          <w:sz w:val="22"/>
        </w:rPr>
        <w:t>Chem. Soc. Rev.</w:t>
      </w:r>
      <w:r w:rsidR="001319FA" w:rsidRPr="001E7736">
        <w:rPr>
          <w:noProof/>
          <w:color w:val="000000" w:themeColor="text1"/>
          <w:sz w:val="22"/>
        </w:rPr>
        <w:t xml:space="preserve"> </w:t>
      </w:r>
      <w:r w:rsidR="001319FA" w:rsidRPr="001E7736">
        <w:rPr>
          <w:b/>
          <w:bCs/>
          <w:noProof/>
          <w:color w:val="000000" w:themeColor="text1"/>
          <w:sz w:val="22"/>
        </w:rPr>
        <w:t>43,</w:t>
      </w:r>
      <w:r w:rsidR="001319FA" w:rsidRPr="001E7736">
        <w:rPr>
          <w:noProof/>
          <w:color w:val="000000" w:themeColor="text1"/>
          <w:sz w:val="22"/>
        </w:rPr>
        <w:t xml:space="preserve"> 7520–7535 (2014).</w:t>
      </w:r>
    </w:p>
    <w:p w14:paraId="3EBE15FE" w14:textId="78DD6C14" w:rsidR="001319FA" w:rsidRPr="001E7736" w:rsidRDefault="00D26E86"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6</w:t>
      </w:r>
      <w:r w:rsidR="0005537E" w:rsidRPr="001E7736">
        <w:rPr>
          <w:noProof/>
          <w:color w:val="000000" w:themeColor="text1"/>
          <w:sz w:val="22"/>
        </w:rPr>
        <w:t>3</w:t>
      </w:r>
      <w:r w:rsidR="001319FA" w:rsidRPr="001E7736">
        <w:rPr>
          <w:noProof/>
          <w:color w:val="000000" w:themeColor="text1"/>
          <w:sz w:val="22"/>
        </w:rPr>
        <w:t>.</w:t>
      </w:r>
      <w:r w:rsidR="001319FA" w:rsidRPr="001E7736">
        <w:rPr>
          <w:noProof/>
          <w:color w:val="000000" w:themeColor="text1"/>
          <w:sz w:val="22"/>
        </w:rPr>
        <w:tab/>
        <w:t xml:space="preserve">Weigend, F. &amp; Ahlrichs, R. Balanced basis sets of split valence, triple zeta valence and quadruple zeta valence quality for H to Rn: </w:t>
      </w:r>
      <w:r w:rsidR="001319FA" w:rsidRPr="001E7736">
        <w:rPr>
          <w:rFonts w:hint="eastAsia"/>
          <w:noProof/>
          <w:color w:val="000000" w:themeColor="text1"/>
          <w:sz w:val="22"/>
        </w:rPr>
        <w:t>d</w:t>
      </w:r>
      <w:r w:rsidR="001319FA" w:rsidRPr="001E7736">
        <w:rPr>
          <w:noProof/>
          <w:color w:val="000000" w:themeColor="text1"/>
          <w:sz w:val="22"/>
        </w:rPr>
        <w:t xml:space="preserve">esign and assessment of accuracy. </w:t>
      </w:r>
      <w:r w:rsidR="001319FA" w:rsidRPr="001E7736">
        <w:rPr>
          <w:i/>
          <w:iCs/>
          <w:noProof/>
          <w:color w:val="000000" w:themeColor="text1"/>
          <w:sz w:val="22"/>
        </w:rPr>
        <w:t>Phys. Chem. Chem. Phys.</w:t>
      </w:r>
      <w:r w:rsidR="001319FA" w:rsidRPr="001E7736">
        <w:rPr>
          <w:noProof/>
          <w:color w:val="000000" w:themeColor="text1"/>
          <w:sz w:val="22"/>
        </w:rPr>
        <w:t xml:space="preserve"> </w:t>
      </w:r>
      <w:r w:rsidR="001319FA" w:rsidRPr="001E7736">
        <w:rPr>
          <w:b/>
          <w:bCs/>
          <w:noProof/>
          <w:color w:val="000000" w:themeColor="text1"/>
          <w:sz w:val="22"/>
        </w:rPr>
        <w:t>7,</w:t>
      </w:r>
      <w:r w:rsidR="001319FA" w:rsidRPr="001E7736">
        <w:rPr>
          <w:noProof/>
          <w:color w:val="000000" w:themeColor="text1"/>
          <w:sz w:val="22"/>
        </w:rPr>
        <w:t xml:space="preserve"> 3297–</w:t>
      </w:r>
      <w:r w:rsidR="001319FA" w:rsidRPr="001E7736">
        <w:rPr>
          <w:rFonts w:hint="eastAsia"/>
          <w:noProof/>
          <w:color w:val="000000" w:themeColor="text1"/>
          <w:sz w:val="22"/>
        </w:rPr>
        <w:t>3305</w:t>
      </w:r>
      <w:r w:rsidR="001319FA" w:rsidRPr="001E7736">
        <w:rPr>
          <w:noProof/>
          <w:color w:val="000000" w:themeColor="text1"/>
          <w:sz w:val="22"/>
        </w:rPr>
        <w:t xml:space="preserve"> (2005).</w:t>
      </w:r>
    </w:p>
    <w:p w14:paraId="1D5E8100" w14:textId="426AC99A" w:rsidR="001319FA" w:rsidRPr="001E7736" w:rsidRDefault="00D26E86"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6</w:t>
      </w:r>
      <w:r w:rsidR="0005537E" w:rsidRPr="001E7736">
        <w:rPr>
          <w:noProof/>
          <w:color w:val="000000" w:themeColor="text1"/>
          <w:sz w:val="22"/>
        </w:rPr>
        <w:t>4</w:t>
      </w:r>
      <w:r w:rsidR="001319FA" w:rsidRPr="001E7736">
        <w:rPr>
          <w:noProof/>
          <w:color w:val="000000" w:themeColor="text1"/>
          <w:sz w:val="22"/>
        </w:rPr>
        <w:t>.</w:t>
      </w:r>
      <w:r w:rsidR="001319FA" w:rsidRPr="001E7736">
        <w:rPr>
          <w:noProof/>
          <w:color w:val="000000" w:themeColor="text1"/>
          <w:sz w:val="22"/>
        </w:rPr>
        <w:tab/>
        <w:t xml:space="preserve">Frisch, M. J. </w:t>
      </w:r>
      <w:r w:rsidR="001319FA" w:rsidRPr="001E7736">
        <w:rPr>
          <w:i/>
          <w:noProof/>
          <w:color w:val="000000" w:themeColor="text1"/>
          <w:sz w:val="22"/>
        </w:rPr>
        <w:t>et al.</w:t>
      </w:r>
      <w:r w:rsidR="001319FA" w:rsidRPr="001E7736">
        <w:rPr>
          <w:noProof/>
          <w:color w:val="000000" w:themeColor="text1"/>
          <w:sz w:val="22"/>
        </w:rPr>
        <w:t xml:space="preserve"> Gaussian 16 Revision A.03. </w:t>
      </w:r>
      <w:r w:rsidR="001319FA" w:rsidRPr="001E7736">
        <w:rPr>
          <w:rFonts w:hint="eastAsia"/>
          <w:noProof/>
          <w:color w:val="000000" w:themeColor="text1"/>
          <w:sz w:val="22"/>
        </w:rPr>
        <w:t>(</w:t>
      </w:r>
      <w:r w:rsidR="001319FA" w:rsidRPr="001E7736">
        <w:rPr>
          <w:noProof/>
          <w:color w:val="000000" w:themeColor="text1"/>
          <w:sz w:val="22"/>
        </w:rPr>
        <w:t>Gaussian, Inc.,</w:t>
      </w:r>
      <w:r w:rsidR="001319FA" w:rsidRPr="001E7736">
        <w:rPr>
          <w:rFonts w:hint="eastAsia"/>
          <w:noProof/>
          <w:color w:val="000000" w:themeColor="text1"/>
          <w:sz w:val="22"/>
        </w:rPr>
        <w:t xml:space="preserve"> 2016)</w:t>
      </w:r>
      <w:r w:rsidR="001319FA" w:rsidRPr="001E7736">
        <w:rPr>
          <w:noProof/>
          <w:color w:val="000000" w:themeColor="text1"/>
          <w:sz w:val="22"/>
        </w:rPr>
        <w:t xml:space="preserve"> </w:t>
      </w:r>
    </w:p>
    <w:p w14:paraId="4D879AAA" w14:textId="2E16CE98" w:rsidR="001319FA" w:rsidRPr="001E7736" w:rsidRDefault="00D26E86"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6</w:t>
      </w:r>
      <w:r w:rsidR="0005537E" w:rsidRPr="001E7736">
        <w:rPr>
          <w:noProof/>
          <w:color w:val="000000" w:themeColor="text1"/>
          <w:sz w:val="22"/>
        </w:rPr>
        <w:t>5</w:t>
      </w:r>
      <w:r w:rsidR="001319FA" w:rsidRPr="001E7736">
        <w:rPr>
          <w:noProof/>
          <w:color w:val="000000" w:themeColor="text1"/>
          <w:sz w:val="22"/>
        </w:rPr>
        <w:t>.</w:t>
      </w:r>
      <w:r w:rsidR="001319FA" w:rsidRPr="001E7736">
        <w:rPr>
          <w:noProof/>
          <w:color w:val="000000" w:themeColor="text1"/>
          <w:sz w:val="22"/>
        </w:rPr>
        <w:tab/>
        <w:t xml:space="preserve">Hirata, S. &amp; Head-Gordon, M. Time-dependent density functional theory within the Tamm–Dancoff approximation. </w:t>
      </w:r>
      <w:r w:rsidR="001319FA" w:rsidRPr="001E7736">
        <w:rPr>
          <w:i/>
          <w:iCs/>
          <w:noProof/>
          <w:color w:val="000000" w:themeColor="text1"/>
          <w:sz w:val="22"/>
        </w:rPr>
        <w:t>Chem. Phys. Lett.</w:t>
      </w:r>
      <w:r w:rsidR="001319FA" w:rsidRPr="001E7736">
        <w:rPr>
          <w:noProof/>
          <w:color w:val="000000" w:themeColor="text1"/>
          <w:sz w:val="22"/>
        </w:rPr>
        <w:t xml:space="preserve"> </w:t>
      </w:r>
      <w:r w:rsidR="001319FA" w:rsidRPr="001E7736">
        <w:rPr>
          <w:b/>
          <w:bCs/>
          <w:noProof/>
          <w:color w:val="000000" w:themeColor="text1"/>
          <w:sz w:val="22"/>
        </w:rPr>
        <w:t>314,</w:t>
      </w:r>
      <w:r w:rsidR="001319FA" w:rsidRPr="001E7736">
        <w:rPr>
          <w:noProof/>
          <w:color w:val="000000" w:themeColor="text1"/>
          <w:sz w:val="22"/>
        </w:rPr>
        <w:t xml:space="preserve"> 291–299 (1999).</w:t>
      </w:r>
    </w:p>
    <w:p w14:paraId="66455867" w14:textId="1A1DD91F" w:rsidR="001319FA" w:rsidRPr="001E7736" w:rsidRDefault="00D26E86"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lastRenderedPageBreak/>
        <w:t>6</w:t>
      </w:r>
      <w:r w:rsidR="0005537E" w:rsidRPr="001E7736">
        <w:rPr>
          <w:noProof/>
          <w:color w:val="000000" w:themeColor="text1"/>
          <w:sz w:val="22"/>
        </w:rPr>
        <w:t>6</w:t>
      </w:r>
      <w:r w:rsidR="001319FA" w:rsidRPr="001E7736">
        <w:rPr>
          <w:noProof/>
          <w:color w:val="000000" w:themeColor="text1"/>
          <w:sz w:val="22"/>
        </w:rPr>
        <w:t>.</w:t>
      </w:r>
      <w:r w:rsidR="001319FA" w:rsidRPr="001E7736">
        <w:rPr>
          <w:noProof/>
          <w:color w:val="000000" w:themeColor="text1"/>
          <w:sz w:val="22"/>
        </w:rPr>
        <w:tab/>
        <w:t xml:space="preserve">Scalmani, G. &amp; Frisch, M. J. Continuous surface charge polarizable continuum models of solvation. I. General formalism. </w:t>
      </w:r>
      <w:r w:rsidR="001319FA" w:rsidRPr="001E7736">
        <w:rPr>
          <w:i/>
          <w:iCs/>
          <w:noProof/>
          <w:color w:val="000000" w:themeColor="text1"/>
          <w:sz w:val="22"/>
        </w:rPr>
        <w:t>J. Chem. Phys.</w:t>
      </w:r>
      <w:r w:rsidR="001319FA" w:rsidRPr="001E7736">
        <w:rPr>
          <w:noProof/>
          <w:color w:val="000000" w:themeColor="text1"/>
          <w:sz w:val="22"/>
        </w:rPr>
        <w:t xml:space="preserve"> </w:t>
      </w:r>
      <w:r w:rsidR="001319FA" w:rsidRPr="001E7736">
        <w:rPr>
          <w:b/>
          <w:bCs/>
          <w:noProof/>
          <w:color w:val="000000" w:themeColor="text1"/>
          <w:sz w:val="22"/>
        </w:rPr>
        <w:t>132,</w:t>
      </w:r>
      <w:r w:rsidR="001319FA" w:rsidRPr="001E7736">
        <w:rPr>
          <w:noProof/>
          <w:color w:val="000000" w:themeColor="text1"/>
          <w:sz w:val="22"/>
        </w:rPr>
        <w:t xml:space="preserve"> 0–15 (2010).</w:t>
      </w:r>
    </w:p>
    <w:p w14:paraId="0D5D4FCC" w14:textId="5B57C67E" w:rsidR="001319FA" w:rsidRPr="001E7736" w:rsidRDefault="00D26E86"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6</w:t>
      </w:r>
      <w:r w:rsidR="0005537E" w:rsidRPr="001E7736">
        <w:rPr>
          <w:noProof/>
          <w:color w:val="000000" w:themeColor="text1"/>
          <w:sz w:val="22"/>
        </w:rPr>
        <w:t>7</w:t>
      </w:r>
      <w:r w:rsidR="001319FA" w:rsidRPr="001E7736">
        <w:rPr>
          <w:noProof/>
          <w:color w:val="000000" w:themeColor="text1"/>
          <w:sz w:val="22"/>
        </w:rPr>
        <w:t>.</w:t>
      </w:r>
      <w:r w:rsidR="001319FA" w:rsidRPr="001E7736">
        <w:rPr>
          <w:noProof/>
          <w:color w:val="000000" w:themeColor="text1"/>
          <w:sz w:val="22"/>
        </w:rPr>
        <w:tab/>
        <w:t xml:space="preserve">Marenich, A. V., Cramer, C. J. &amp; Truhlar, D. G. Unviersal solvation modle based on solute electron density and a contiuum model of the solvent defind by the bulk dielectric constant and atomic surface tensions. </w:t>
      </w:r>
      <w:r w:rsidR="001319FA" w:rsidRPr="001E7736">
        <w:rPr>
          <w:i/>
          <w:iCs/>
          <w:noProof/>
          <w:color w:val="000000" w:themeColor="text1"/>
          <w:sz w:val="22"/>
        </w:rPr>
        <w:t>J. Phys. Chem. B.</w:t>
      </w:r>
      <w:r w:rsidR="001319FA" w:rsidRPr="001E7736">
        <w:rPr>
          <w:noProof/>
          <w:color w:val="000000" w:themeColor="text1"/>
          <w:sz w:val="22"/>
        </w:rPr>
        <w:t xml:space="preserve"> </w:t>
      </w:r>
      <w:r w:rsidR="001319FA" w:rsidRPr="001E7736">
        <w:rPr>
          <w:b/>
          <w:bCs/>
          <w:noProof/>
          <w:color w:val="000000" w:themeColor="text1"/>
          <w:sz w:val="22"/>
        </w:rPr>
        <w:t>113,</w:t>
      </w:r>
      <w:r w:rsidR="001319FA" w:rsidRPr="001E7736">
        <w:rPr>
          <w:noProof/>
          <w:color w:val="000000" w:themeColor="text1"/>
          <w:sz w:val="22"/>
        </w:rPr>
        <w:t xml:space="preserve"> 6378–6396 (2009).</w:t>
      </w:r>
    </w:p>
    <w:p w14:paraId="38D4C27C" w14:textId="18BB0D53" w:rsidR="001319FA" w:rsidRPr="001E7736" w:rsidRDefault="00037224"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rFonts w:hint="eastAsia"/>
          <w:noProof/>
          <w:color w:val="000000" w:themeColor="text1"/>
          <w:sz w:val="22"/>
        </w:rPr>
        <w:t>68</w:t>
      </w:r>
      <w:r w:rsidR="001319FA" w:rsidRPr="001E7736">
        <w:rPr>
          <w:noProof/>
          <w:color w:val="000000" w:themeColor="text1"/>
          <w:sz w:val="22"/>
        </w:rPr>
        <w:t>.</w:t>
      </w:r>
      <w:r w:rsidR="001319FA" w:rsidRPr="001E7736">
        <w:rPr>
          <w:noProof/>
          <w:color w:val="000000" w:themeColor="text1"/>
          <w:sz w:val="22"/>
        </w:rPr>
        <w:tab/>
        <w:t xml:space="preserve">Kresse, G. &amp; Furthmüller, J. Efficient iterative schemes for </w:t>
      </w:r>
      <w:r w:rsidR="001319FA" w:rsidRPr="001E7736">
        <w:rPr>
          <w:iCs/>
          <w:noProof/>
          <w:color w:val="000000" w:themeColor="text1"/>
          <w:sz w:val="22"/>
        </w:rPr>
        <w:t>ab initio</w:t>
      </w:r>
      <w:r w:rsidR="001319FA" w:rsidRPr="001E7736">
        <w:rPr>
          <w:noProof/>
          <w:color w:val="000000" w:themeColor="text1"/>
          <w:sz w:val="22"/>
        </w:rPr>
        <w:t xml:space="preserve"> total-energy calculations using a plane-wave basis set. </w:t>
      </w:r>
      <w:r w:rsidR="001319FA" w:rsidRPr="001E7736">
        <w:rPr>
          <w:i/>
          <w:iCs/>
          <w:noProof/>
          <w:color w:val="000000" w:themeColor="text1"/>
          <w:sz w:val="22"/>
        </w:rPr>
        <w:t>Phys. Rev. B</w:t>
      </w:r>
      <w:r w:rsidR="001319FA" w:rsidRPr="001E7736">
        <w:rPr>
          <w:noProof/>
          <w:color w:val="000000" w:themeColor="text1"/>
          <w:sz w:val="22"/>
        </w:rPr>
        <w:t xml:space="preserve"> </w:t>
      </w:r>
      <w:r w:rsidR="001319FA" w:rsidRPr="001E7736">
        <w:rPr>
          <w:b/>
          <w:bCs/>
          <w:noProof/>
          <w:color w:val="000000" w:themeColor="text1"/>
          <w:sz w:val="22"/>
        </w:rPr>
        <w:t>54,</w:t>
      </w:r>
      <w:r w:rsidR="001319FA" w:rsidRPr="001E7736">
        <w:rPr>
          <w:noProof/>
          <w:color w:val="000000" w:themeColor="text1"/>
          <w:sz w:val="22"/>
        </w:rPr>
        <w:t xml:space="preserve"> 11169–11186 (1996).</w:t>
      </w:r>
    </w:p>
    <w:p w14:paraId="5535D93A" w14:textId="593EC3C8" w:rsidR="001319FA" w:rsidRPr="001E7736" w:rsidRDefault="00037224"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rFonts w:hint="eastAsia"/>
          <w:noProof/>
          <w:color w:val="000000" w:themeColor="text1"/>
          <w:sz w:val="22"/>
        </w:rPr>
        <w:t>69</w:t>
      </w:r>
      <w:r w:rsidR="001319FA" w:rsidRPr="001E7736">
        <w:rPr>
          <w:noProof/>
          <w:color w:val="000000" w:themeColor="text1"/>
          <w:sz w:val="22"/>
        </w:rPr>
        <w:t>.</w:t>
      </w:r>
      <w:r w:rsidR="001319FA" w:rsidRPr="001E7736">
        <w:rPr>
          <w:noProof/>
          <w:color w:val="000000" w:themeColor="text1"/>
          <w:sz w:val="22"/>
        </w:rPr>
        <w:tab/>
        <w:t xml:space="preserve">Perdew, J. P., Burke, K. &amp; Ernzerhof, M. Generalized gradient approximation made simple. </w:t>
      </w:r>
      <w:r w:rsidR="001319FA" w:rsidRPr="001E7736">
        <w:rPr>
          <w:i/>
          <w:iCs/>
          <w:noProof/>
          <w:color w:val="000000" w:themeColor="text1"/>
          <w:sz w:val="22"/>
        </w:rPr>
        <w:t>Phys. Rev. Lett.</w:t>
      </w:r>
      <w:r w:rsidR="001319FA" w:rsidRPr="001E7736">
        <w:rPr>
          <w:noProof/>
          <w:color w:val="000000" w:themeColor="text1"/>
          <w:sz w:val="22"/>
        </w:rPr>
        <w:t xml:space="preserve"> </w:t>
      </w:r>
      <w:r w:rsidR="001319FA" w:rsidRPr="001E7736">
        <w:rPr>
          <w:b/>
          <w:bCs/>
          <w:noProof/>
          <w:color w:val="000000" w:themeColor="text1"/>
          <w:sz w:val="22"/>
        </w:rPr>
        <w:t>77,</w:t>
      </w:r>
      <w:r w:rsidR="001319FA" w:rsidRPr="001E7736">
        <w:rPr>
          <w:noProof/>
          <w:color w:val="000000" w:themeColor="text1"/>
          <w:sz w:val="22"/>
        </w:rPr>
        <w:t xml:space="preserve"> 3865–3868 (1996).</w:t>
      </w:r>
    </w:p>
    <w:p w14:paraId="0DDB592B" w14:textId="54B0BCF6" w:rsidR="001319FA" w:rsidRPr="001E7736" w:rsidRDefault="009928B4"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7</w:t>
      </w:r>
      <w:r w:rsidR="00037224" w:rsidRPr="001E7736">
        <w:rPr>
          <w:noProof/>
          <w:color w:val="000000" w:themeColor="text1"/>
          <w:sz w:val="22"/>
        </w:rPr>
        <w:t>0</w:t>
      </w:r>
      <w:r w:rsidR="001319FA" w:rsidRPr="001E7736">
        <w:rPr>
          <w:noProof/>
          <w:color w:val="000000" w:themeColor="text1"/>
          <w:sz w:val="22"/>
        </w:rPr>
        <w:t>.</w:t>
      </w:r>
      <w:r w:rsidR="001319FA" w:rsidRPr="001E7736">
        <w:rPr>
          <w:noProof/>
          <w:color w:val="000000" w:themeColor="text1"/>
          <w:sz w:val="22"/>
        </w:rPr>
        <w:tab/>
        <w:t xml:space="preserve">Grimme, S., Antony, J., Ehrlich, S. &amp; Krieg, H. A consistent and accurate ab initio parametrization of density functional dispersion correction (DFT-D) for the 94 elements H-Pu. </w:t>
      </w:r>
      <w:r w:rsidR="001319FA" w:rsidRPr="001E7736">
        <w:rPr>
          <w:i/>
          <w:iCs/>
          <w:noProof/>
          <w:color w:val="000000" w:themeColor="text1"/>
          <w:sz w:val="22"/>
        </w:rPr>
        <w:t>J. Chem. Phys.</w:t>
      </w:r>
      <w:r w:rsidR="001319FA" w:rsidRPr="001E7736">
        <w:rPr>
          <w:noProof/>
          <w:color w:val="000000" w:themeColor="text1"/>
          <w:sz w:val="22"/>
        </w:rPr>
        <w:t xml:space="preserve"> </w:t>
      </w:r>
      <w:r w:rsidR="001319FA" w:rsidRPr="001E7736">
        <w:rPr>
          <w:b/>
          <w:bCs/>
          <w:noProof/>
          <w:color w:val="000000" w:themeColor="text1"/>
          <w:sz w:val="22"/>
        </w:rPr>
        <w:t>132,</w:t>
      </w:r>
      <w:r w:rsidR="001319FA" w:rsidRPr="001E7736">
        <w:rPr>
          <w:noProof/>
          <w:color w:val="000000" w:themeColor="text1"/>
          <w:sz w:val="22"/>
        </w:rPr>
        <w:t xml:space="preserve"> </w:t>
      </w:r>
      <w:r w:rsidR="001319FA" w:rsidRPr="001E7736">
        <w:rPr>
          <w:rFonts w:hint="eastAsia"/>
          <w:noProof/>
          <w:color w:val="000000" w:themeColor="text1"/>
          <w:sz w:val="22"/>
        </w:rPr>
        <w:t xml:space="preserve">154104 </w:t>
      </w:r>
      <w:r w:rsidR="001319FA" w:rsidRPr="001E7736">
        <w:rPr>
          <w:noProof/>
          <w:color w:val="000000" w:themeColor="text1"/>
          <w:sz w:val="22"/>
        </w:rPr>
        <w:t>(2010).</w:t>
      </w:r>
    </w:p>
    <w:p w14:paraId="32F88AF5" w14:textId="333FB37D" w:rsidR="001319FA" w:rsidRPr="001E7736" w:rsidRDefault="009928B4"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7</w:t>
      </w:r>
      <w:r w:rsidR="00037224" w:rsidRPr="001E7736">
        <w:rPr>
          <w:noProof/>
          <w:color w:val="000000" w:themeColor="text1"/>
          <w:sz w:val="22"/>
        </w:rPr>
        <w:t>1</w:t>
      </w:r>
      <w:r w:rsidR="001319FA" w:rsidRPr="001E7736">
        <w:rPr>
          <w:noProof/>
          <w:color w:val="000000" w:themeColor="text1"/>
          <w:sz w:val="22"/>
        </w:rPr>
        <w:t>.</w:t>
      </w:r>
      <w:r w:rsidR="001319FA" w:rsidRPr="001E7736">
        <w:rPr>
          <w:noProof/>
          <w:color w:val="000000" w:themeColor="text1"/>
          <w:sz w:val="22"/>
        </w:rPr>
        <w:tab/>
        <w:t>Grimme, S., Ehrlich, S. &amp;</w:t>
      </w:r>
      <w:r w:rsidR="001319FA" w:rsidRPr="001E7736">
        <w:rPr>
          <w:color w:val="000000" w:themeColor="text1"/>
        </w:rPr>
        <w:t xml:space="preserve"> </w:t>
      </w:r>
      <w:r w:rsidR="001319FA" w:rsidRPr="001E7736">
        <w:rPr>
          <w:noProof/>
          <w:color w:val="000000" w:themeColor="text1"/>
          <w:sz w:val="22"/>
        </w:rPr>
        <w:t xml:space="preserve">Goerigk, L. Effect of the damping function in dispersion corrected density functional theory. </w:t>
      </w:r>
      <w:r w:rsidR="001319FA" w:rsidRPr="001E7736">
        <w:rPr>
          <w:i/>
          <w:iCs/>
          <w:noProof/>
          <w:color w:val="000000" w:themeColor="text1"/>
          <w:sz w:val="22"/>
        </w:rPr>
        <w:t>J. Comp. Chem.</w:t>
      </w:r>
      <w:r w:rsidR="001319FA" w:rsidRPr="001E7736">
        <w:rPr>
          <w:noProof/>
          <w:color w:val="000000" w:themeColor="text1"/>
          <w:sz w:val="22"/>
        </w:rPr>
        <w:t xml:space="preserve"> </w:t>
      </w:r>
      <w:r w:rsidR="001319FA" w:rsidRPr="001E7736">
        <w:rPr>
          <w:b/>
          <w:bCs/>
          <w:noProof/>
          <w:color w:val="000000" w:themeColor="text1"/>
          <w:sz w:val="22"/>
        </w:rPr>
        <w:t>32,</w:t>
      </w:r>
      <w:r w:rsidR="001319FA" w:rsidRPr="001E7736">
        <w:rPr>
          <w:noProof/>
          <w:color w:val="000000" w:themeColor="text1"/>
          <w:sz w:val="22"/>
        </w:rPr>
        <w:t xml:space="preserve"> 1456 (2011).</w:t>
      </w:r>
    </w:p>
    <w:p w14:paraId="03F7A5A9" w14:textId="0F6DBFFE" w:rsidR="001319FA" w:rsidRPr="001E7736" w:rsidRDefault="00D26E86"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7</w:t>
      </w:r>
      <w:r w:rsidR="00037224" w:rsidRPr="001E7736">
        <w:rPr>
          <w:noProof/>
          <w:color w:val="000000" w:themeColor="text1"/>
          <w:sz w:val="22"/>
        </w:rPr>
        <w:t>2</w:t>
      </w:r>
      <w:r w:rsidR="001319FA" w:rsidRPr="001E7736">
        <w:rPr>
          <w:noProof/>
          <w:color w:val="000000" w:themeColor="text1"/>
          <w:sz w:val="22"/>
        </w:rPr>
        <w:t>.</w:t>
      </w:r>
      <w:r w:rsidR="001319FA" w:rsidRPr="001E7736">
        <w:rPr>
          <w:noProof/>
          <w:color w:val="000000" w:themeColor="text1"/>
          <w:sz w:val="22"/>
        </w:rPr>
        <w:tab/>
        <w:t xml:space="preserve">Heyd, J., Scuseria, G. E. &amp; Ernzerhof, M. Hybrid functionals based on a screened Coulomb potential. </w:t>
      </w:r>
      <w:r w:rsidR="001319FA" w:rsidRPr="001E7736">
        <w:rPr>
          <w:i/>
          <w:iCs/>
          <w:noProof/>
          <w:color w:val="000000" w:themeColor="text1"/>
          <w:sz w:val="22"/>
        </w:rPr>
        <w:t>J. Chem. Phys.</w:t>
      </w:r>
      <w:r w:rsidR="001319FA" w:rsidRPr="001E7736">
        <w:rPr>
          <w:noProof/>
          <w:color w:val="000000" w:themeColor="text1"/>
          <w:sz w:val="22"/>
        </w:rPr>
        <w:t xml:space="preserve"> </w:t>
      </w:r>
      <w:r w:rsidR="001319FA" w:rsidRPr="001E7736">
        <w:rPr>
          <w:b/>
          <w:bCs/>
          <w:noProof/>
          <w:color w:val="000000" w:themeColor="text1"/>
          <w:sz w:val="22"/>
        </w:rPr>
        <w:t>118,</w:t>
      </w:r>
      <w:r w:rsidR="001319FA" w:rsidRPr="001E7736">
        <w:rPr>
          <w:noProof/>
          <w:color w:val="000000" w:themeColor="text1"/>
          <w:sz w:val="22"/>
        </w:rPr>
        <w:t xml:space="preserve"> 8207–8215 (2003).</w:t>
      </w:r>
    </w:p>
    <w:p w14:paraId="4E9AF0E7" w14:textId="1DFDAF5A" w:rsidR="001319FA" w:rsidRPr="001E7736" w:rsidRDefault="00D26E86"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7</w:t>
      </w:r>
      <w:r w:rsidR="00037224" w:rsidRPr="001E7736">
        <w:rPr>
          <w:noProof/>
          <w:color w:val="000000" w:themeColor="text1"/>
          <w:sz w:val="22"/>
        </w:rPr>
        <w:t>3</w:t>
      </w:r>
      <w:r w:rsidR="001319FA" w:rsidRPr="001E7736">
        <w:rPr>
          <w:noProof/>
          <w:color w:val="000000" w:themeColor="text1"/>
          <w:sz w:val="22"/>
        </w:rPr>
        <w:t>.</w:t>
      </w:r>
      <w:r w:rsidR="001319FA" w:rsidRPr="001E7736">
        <w:rPr>
          <w:noProof/>
          <w:color w:val="000000" w:themeColor="text1"/>
          <w:sz w:val="22"/>
        </w:rPr>
        <w:tab/>
        <w:t xml:space="preserve">Heyd, J. &amp; Scuseria, G. E. Efficient hybrid density functional calculations in solids: </w:t>
      </w:r>
      <w:r w:rsidR="005D389B" w:rsidRPr="001E7736">
        <w:rPr>
          <w:rFonts w:hint="eastAsia"/>
          <w:noProof/>
          <w:color w:val="000000" w:themeColor="text1"/>
          <w:sz w:val="22"/>
        </w:rPr>
        <w:t>a</w:t>
      </w:r>
      <w:r w:rsidR="001319FA" w:rsidRPr="001E7736">
        <w:rPr>
          <w:noProof/>
          <w:color w:val="000000" w:themeColor="text1"/>
          <w:sz w:val="22"/>
        </w:rPr>
        <w:t xml:space="preserve">ssessment of the Heyd-Scuseria-Ernzerhof screened Coulomb hybrid functional. </w:t>
      </w:r>
      <w:r w:rsidR="001319FA" w:rsidRPr="001E7736">
        <w:rPr>
          <w:i/>
          <w:iCs/>
          <w:noProof/>
          <w:color w:val="000000" w:themeColor="text1"/>
          <w:sz w:val="22"/>
        </w:rPr>
        <w:t>J. Chem. Phys.</w:t>
      </w:r>
      <w:r w:rsidR="001319FA" w:rsidRPr="001E7736">
        <w:rPr>
          <w:noProof/>
          <w:color w:val="000000" w:themeColor="text1"/>
          <w:sz w:val="22"/>
        </w:rPr>
        <w:t xml:space="preserve"> </w:t>
      </w:r>
      <w:r w:rsidR="001319FA" w:rsidRPr="001E7736">
        <w:rPr>
          <w:b/>
          <w:bCs/>
          <w:noProof/>
          <w:color w:val="000000" w:themeColor="text1"/>
          <w:sz w:val="22"/>
        </w:rPr>
        <w:t>121,</w:t>
      </w:r>
      <w:r w:rsidR="001319FA" w:rsidRPr="001E7736">
        <w:rPr>
          <w:noProof/>
          <w:color w:val="000000" w:themeColor="text1"/>
          <w:sz w:val="22"/>
        </w:rPr>
        <w:t xml:space="preserve"> 1187–1192 (2004).</w:t>
      </w:r>
    </w:p>
    <w:p w14:paraId="2918A3B6" w14:textId="6AA9480B" w:rsidR="001319FA" w:rsidRPr="001E7736" w:rsidRDefault="00D26E86" w:rsidP="00C36D22">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7</w:t>
      </w:r>
      <w:r w:rsidR="00037224" w:rsidRPr="001E7736">
        <w:rPr>
          <w:noProof/>
          <w:color w:val="000000" w:themeColor="text1"/>
          <w:sz w:val="22"/>
        </w:rPr>
        <w:t>4</w:t>
      </w:r>
      <w:r w:rsidR="001319FA" w:rsidRPr="001E7736">
        <w:rPr>
          <w:noProof/>
          <w:color w:val="000000" w:themeColor="text1"/>
          <w:sz w:val="22"/>
        </w:rPr>
        <w:t>.</w:t>
      </w:r>
      <w:r w:rsidR="001319FA" w:rsidRPr="001E7736">
        <w:rPr>
          <w:noProof/>
          <w:color w:val="000000" w:themeColor="text1"/>
          <w:sz w:val="22"/>
        </w:rPr>
        <w:tab/>
        <w:t xml:space="preserve">Heyd, J., Scuseria, G. E. &amp; Ernzerhof, M. Erratum: </w:t>
      </w:r>
      <w:r w:rsidR="000156ED" w:rsidRPr="001E7736">
        <w:rPr>
          <w:noProof/>
          <w:color w:val="000000" w:themeColor="text1"/>
          <w:sz w:val="22"/>
        </w:rPr>
        <w:t>“</w:t>
      </w:r>
      <w:r w:rsidR="001319FA" w:rsidRPr="001E7736">
        <w:rPr>
          <w:noProof/>
          <w:color w:val="000000" w:themeColor="text1"/>
          <w:sz w:val="22"/>
        </w:rPr>
        <w:t>Hybrid functionals based on a screened Coulomb potential</w:t>
      </w:r>
      <w:r w:rsidR="000156ED" w:rsidRPr="001E7736">
        <w:rPr>
          <w:noProof/>
          <w:color w:val="000000" w:themeColor="text1"/>
          <w:sz w:val="22"/>
        </w:rPr>
        <w:t>”</w:t>
      </w:r>
      <w:r w:rsidR="001319FA" w:rsidRPr="001E7736">
        <w:rPr>
          <w:noProof/>
          <w:color w:val="000000" w:themeColor="text1"/>
          <w:sz w:val="22"/>
        </w:rPr>
        <w:t xml:space="preserve">. </w:t>
      </w:r>
      <w:r w:rsidR="001319FA" w:rsidRPr="001E7736">
        <w:rPr>
          <w:i/>
          <w:noProof/>
          <w:color w:val="000000" w:themeColor="text1"/>
          <w:sz w:val="22"/>
        </w:rPr>
        <w:t>J. Chem. Phys.</w:t>
      </w:r>
      <w:r w:rsidR="001319FA" w:rsidRPr="001E7736">
        <w:rPr>
          <w:noProof/>
          <w:color w:val="000000" w:themeColor="text1"/>
          <w:sz w:val="22"/>
        </w:rPr>
        <w:t xml:space="preserve"> </w:t>
      </w:r>
      <w:r w:rsidR="001319FA" w:rsidRPr="001E7736">
        <w:rPr>
          <w:b/>
          <w:noProof/>
          <w:color w:val="000000" w:themeColor="text1"/>
          <w:sz w:val="22"/>
        </w:rPr>
        <w:t>124</w:t>
      </w:r>
      <w:r w:rsidR="001319FA" w:rsidRPr="001E7736">
        <w:rPr>
          <w:noProof/>
          <w:color w:val="000000" w:themeColor="text1"/>
          <w:sz w:val="22"/>
        </w:rPr>
        <w:t>, 219906 (2006).</w:t>
      </w:r>
    </w:p>
    <w:p w14:paraId="33285634" w14:textId="2D7FE5B1" w:rsidR="00782F54" w:rsidRDefault="00D26E86" w:rsidP="00782F54">
      <w:pPr>
        <w:autoSpaceDE w:val="0"/>
        <w:autoSpaceDN w:val="0"/>
        <w:adjustRightInd w:val="0"/>
        <w:spacing w:before="100" w:beforeAutospacing="1" w:after="100" w:afterAutospacing="1" w:line="360" w:lineRule="auto"/>
        <w:ind w:left="640" w:hanging="640"/>
        <w:rPr>
          <w:noProof/>
          <w:color w:val="000000" w:themeColor="text1"/>
          <w:sz w:val="22"/>
        </w:rPr>
      </w:pPr>
      <w:r w:rsidRPr="001E7736">
        <w:rPr>
          <w:noProof/>
          <w:color w:val="000000" w:themeColor="text1"/>
          <w:sz w:val="22"/>
        </w:rPr>
        <w:t>7</w:t>
      </w:r>
      <w:r w:rsidR="00037224" w:rsidRPr="001E7736">
        <w:rPr>
          <w:noProof/>
          <w:color w:val="000000" w:themeColor="text1"/>
          <w:sz w:val="22"/>
        </w:rPr>
        <w:t>5</w:t>
      </w:r>
      <w:r w:rsidR="001319FA" w:rsidRPr="001E7736">
        <w:rPr>
          <w:noProof/>
          <w:color w:val="000000" w:themeColor="text1"/>
          <w:sz w:val="22"/>
        </w:rPr>
        <w:t>.</w:t>
      </w:r>
      <w:r w:rsidR="001319FA" w:rsidRPr="001E7736">
        <w:rPr>
          <w:noProof/>
          <w:color w:val="000000" w:themeColor="text1"/>
          <w:sz w:val="22"/>
        </w:rPr>
        <w:tab/>
        <w:t xml:space="preserve">Butler, K. T., Hendon, C. H. &amp; Walsh, A. Electronic chemical potentials of porous metal-organic frameworks. </w:t>
      </w:r>
      <w:r w:rsidR="001319FA" w:rsidRPr="001E7736">
        <w:rPr>
          <w:i/>
          <w:iCs/>
          <w:noProof/>
          <w:color w:val="000000" w:themeColor="text1"/>
          <w:sz w:val="22"/>
        </w:rPr>
        <w:t>J. Am. Chem. Soc.</w:t>
      </w:r>
      <w:r w:rsidR="001319FA" w:rsidRPr="001E7736">
        <w:rPr>
          <w:noProof/>
          <w:color w:val="000000" w:themeColor="text1"/>
          <w:sz w:val="22"/>
        </w:rPr>
        <w:t xml:space="preserve"> </w:t>
      </w:r>
      <w:r w:rsidR="001319FA" w:rsidRPr="001E7736">
        <w:rPr>
          <w:b/>
          <w:bCs/>
          <w:noProof/>
          <w:color w:val="000000" w:themeColor="text1"/>
          <w:sz w:val="22"/>
        </w:rPr>
        <w:t>136,</w:t>
      </w:r>
      <w:r w:rsidR="001319FA" w:rsidRPr="001E7736">
        <w:rPr>
          <w:noProof/>
          <w:color w:val="000000" w:themeColor="text1"/>
          <w:sz w:val="22"/>
        </w:rPr>
        <w:t xml:space="preserve"> 2703–2706 (2014).</w:t>
      </w:r>
      <w:r w:rsidR="00782F54">
        <w:rPr>
          <w:noProof/>
          <w:color w:val="000000" w:themeColor="text1"/>
          <w:sz w:val="22"/>
        </w:rPr>
        <w:br w:type="page"/>
      </w:r>
    </w:p>
    <w:p w14:paraId="6128BC7F" w14:textId="77777777" w:rsidR="001E7736" w:rsidRPr="001E7736" w:rsidRDefault="001E7736" w:rsidP="001E7736">
      <w:pPr>
        <w:adjustRightInd w:val="0"/>
        <w:snapToGrid w:val="0"/>
        <w:spacing w:line="276" w:lineRule="auto"/>
        <w:rPr>
          <w:color w:val="000000" w:themeColor="text1"/>
          <w:sz w:val="22"/>
          <w:szCs w:val="22"/>
          <w:lang w:val="en-GB"/>
        </w:rPr>
      </w:pPr>
      <w:r w:rsidRPr="001E7736">
        <w:rPr>
          <w:b/>
          <w:color w:val="000000" w:themeColor="text1"/>
          <w:sz w:val="22"/>
          <w:szCs w:val="22"/>
          <w:lang w:val="en-GB"/>
        </w:rPr>
        <w:lastRenderedPageBreak/>
        <w:t>Figure 1.</w:t>
      </w:r>
      <w:r w:rsidRPr="001E7736">
        <w:rPr>
          <w:color w:val="000000" w:themeColor="text1"/>
          <w:sz w:val="22"/>
          <w:szCs w:val="22"/>
          <w:lang w:val="en-GB"/>
        </w:rPr>
        <w:t xml:space="preserve"> </w:t>
      </w:r>
      <w:r w:rsidRPr="001E7736">
        <w:rPr>
          <w:b/>
          <w:color w:val="000000" w:themeColor="text1"/>
          <w:sz w:val="22"/>
          <w:szCs w:val="22"/>
          <w:lang w:val="en-GB"/>
        </w:rPr>
        <w:t>Chemical structures of the organic photocatalysts studied here</w:t>
      </w:r>
      <w:r w:rsidRPr="001E7736">
        <w:rPr>
          <w:color w:val="000000" w:themeColor="text1"/>
          <w:sz w:val="22"/>
          <w:szCs w:val="22"/>
          <w:lang w:val="en-GB"/>
        </w:rPr>
        <w:t xml:space="preserve">. </w:t>
      </w:r>
      <w:proofErr w:type="spellStart"/>
      <w:proofErr w:type="gramStart"/>
      <w:r w:rsidRPr="001E7736">
        <w:rPr>
          <w:b/>
          <w:color w:val="000000" w:themeColor="text1"/>
          <w:sz w:val="22"/>
          <w:szCs w:val="22"/>
          <w:lang w:val="en-GB"/>
        </w:rPr>
        <w:t>a</w:t>
      </w:r>
      <w:r w:rsidRPr="001E7736">
        <w:rPr>
          <w:color w:val="000000" w:themeColor="text1"/>
          <w:sz w:val="22"/>
          <w:szCs w:val="22"/>
          <w:lang w:val="en-GB"/>
        </w:rPr>
        <w:t>,</w:t>
      </w:r>
      <w:r w:rsidRPr="001E7736">
        <w:rPr>
          <w:b/>
          <w:color w:val="000000" w:themeColor="text1"/>
          <w:sz w:val="22"/>
          <w:szCs w:val="22"/>
          <w:lang w:val="en-GB"/>
        </w:rPr>
        <w:t>b</w:t>
      </w:r>
      <w:proofErr w:type="spellEnd"/>
      <w:proofErr w:type="gramEnd"/>
      <w:r w:rsidRPr="001E7736">
        <w:rPr>
          <w:color w:val="000000" w:themeColor="text1"/>
          <w:sz w:val="22"/>
          <w:szCs w:val="22"/>
          <w:lang w:val="en-GB"/>
        </w:rPr>
        <w:t>, Chemical structures of previously reported photocatalysts (</w:t>
      </w:r>
      <w:r w:rsidRPr="001E7736">
        <w:rPr>
          <w:b/>
          <w:color w:val="000000" w:themeColor="text1"/>
          <w:sz w:val="22"/>
          <w:szCs w:val="22"/>
          <w:lang w:val="en-GB"/>
        </w:rPr>
        <w:t>a</w:t>
      </w:r>
      <w:r w:rsidRPr="001E7736">
        <w:rPr>
          <w:color w:val="000000" w:themeColor="text1"/>
          <w:sz w:val="22"/>
          <w:szCs w:val="22"/>
          <w:lang w:val="en-GB"/>
        </w:rPr>
        <w:t xml:space="preserve">) </w:t>
      </w:r>
      <w:r w:rsidRPr="001E7736">
        <w:rPr>
          <w:b/>
          <w:color w:val="000000" w:themeColor="text1"/>
          <w:sz w:val="22"/>
          <w:szCs w:val="22"/>
          <w:lang w:val="en-GB"/>
        </w:rPr>
        <w:t>N</w:t>
      </w:r>
      <w:r w:rsidRPr="001E7736">
        <w:rPr>
          <w:b/>
          <w:color w:val="000000" w:themeColor="text1"/>
          <w:sz w:val="22"/>
          <w:szCs w:val="22"/>
          <w:vertAlign w:val="subscript"/>
          <w:lang w:val="en-GB"/>
        </w:rPr>
        <w:t>3</w:t>
      </w:r>
      <w:r w:rsidRPr="001E7736">
        <w:rPr>
          <w:b/>
          <w:color w:val="000000" w:themeColor="text1"/>
          <w:sz w:val="22"/>
          <w:szCs w:val="22"/>
          <w:lang w:val="en-GB"/>
        </w:rPr>
        <w:t>-COF</w:t>
      </w:r>
      <w:r w:rsidRPr="001E7736">
        <w:rPr>
          <w:color w:val="000000" w:themeColor="text1"/>
          <w:sz w:val="22"/>
          <w:szCs w:val="22"/>
          <w:lang w:val="en-GB"/>
        </w:rPr>
        <w:t>,</w:t>
      </w:r>
      <w:r w:rsidRPr="001E7736">
        <w:rPr>
          <w:noProof/>
          <w:color w:val="000000" w:themeColor="text1"/>
          <w:sz w:val="22"/>
          <w:szCs w:val="22"/>
          <w:vertAlign w:val="superscript"/>
          <w:lang w:val="en-GB"/>
        </w:rPr>
        <w:t>35</w:t>
      </w:r>
      <w:r w:rsidRPr="001E7736">
        <w:rPr>
          <w:color w:val="000000" w:themeColor="text1"/>
          <w:sz w:val="22"/>
          <w:szCs w:val="22"/>
          <w:lang w:val="en-GB"/>
        </w:rPr>
        <w:t xml:space="preserve"> (</w:t>
      </w:r>
      <w:r w:rsidRPr="001E7736">
        <w:rPr>
          <w:b/>
          <w:color w:val="000000" w:themeColor="text1"/>
          <w:sz w:val="22"/>
          <w:szCs w:val="22"/>
          <w:lang w:val="en-GB"/>
        </w:rPr>
        <w:t>b</w:t>
      </w:r>
      <w:r w:rsidRPr="001E7736">
        <w:rPr>
          <w:color w:val="000000" w:themeColor="text1"/>
          <w:sz w:val="22"/>
          <w:szCs w:val="22"/>
          <w:lang w:val="en-GB"/>
        </w:rPr>
        <w:t xml:space="preserve">) </w:t>
      </w:r>
      <w:r w:rsidRPr="001E7736">
        <w:rPr>
          <w:b/>
          <w:color w:val="000000" w:themeColor="text1"/>
          <w:sz w:val="22"/>
          <w:szCs w:val="22"/>
          <w:lang w:val="en-GB"/>
        </w:rPr>
        <w:t>P7</w:t>
      </w:r>
      <w:r w:rsidRPr="001E7736">
        <w:rPr>
          <w:color w:val="000000" w:themeColor="text1"/>
          <w:sz w:val="22"/>
          <w:szCs w:val="22"/>
          <w:lang w:val="en-GB"/>
        </w:rPr>
        <w:t>,</w:t>
      </w:r>
      <w:r w:rsidRPr="001E7736">
        <w:rPr>
          <w:noProof/>
          <w:color w:val="000000" w:themeColor="text1"/>
          <w:sz w:val="22"/>
          <w:szCs w:val="22"/>
          <w:vertAlign w:val="superscript"/>
          <w:lang w:val="en-GB"/>
        </w:rPr>
        <w:t>16</w:t>
      </w:r>
      <w:r w:rsidRPr="001E7736">
        <w:rPr>
          <w:color w:val="000000" w:themeColor="text1"/>
          <w:sz w:val="22"/>
          <w:szCs w:val="22"/>
          <w:lang w:val="en-GB"/>
        </w:rPr>
        <w:t xml:space="preserve"> and </w:t>
      </w:r>
      <w:r w:rsidRPr="001E7736">
        <w:rPr>
          <w:b/>
          <w:color w:val="000000" w:themeColor="text1"/>
          <w:sz w:val="22"/>
          <w:szCs w:val="22"/>
          <w:lang w:val="en-GB"/>
        </w:rPr>
        <w:t>P10</w:t>
      </w:r>
      <w:r w:rsidRPr="001E7736">
        <w:rPr>
          <w:color w:val="000000" w:themeColor="text1"/>
          <w:sz w:val="22"/>
          <w:szCs w:val="22"/>
          <w:lang w:val="en-GB"/>
        </w:rPr>
        <w:t xml:space="preserve">. </w:t>
      </w:r>
      <w:r w:rsidRPr="001E7736">
        <w:rPr>
          <w:b/>
          <w:color w:val="000000" w:themeColor="text1"/>
          <w:sz w:val="22"/>
          <w:szCs w:val="22"/>
          <w:lang w:val="en-GB"/>
        </w:rPr>
        <w:t>c</w:t>
      </w:r>
      <w:r w:rsidRPr="001E7736">
        <w:rPr>
          <w:color w:val="000000" w:themeColor="text1"/>
          <w:sz w:val="22"/>
          <w:szCs w:val="22"/>
          <w:lang w:val="en-GB"/>
        </w:rPr>
        <w:t xml:space="preserve">, Chemical structures of the COF photocatalysts reported in this work: </w:t>
      </w:r>
      <w:r w:rsidRPr="001E7736">
        <w:rPr>
          <w:b/>
          <w:color w:val="000000" w:themeColor="text1"/>
          <w:sz w:val="22"/>
          <w:szCs w:val="22"/>
          <w:lang w:val="en-GB"/>
        </w:rPr>
        <w:t>S-COF</w:t>
      </w:r>
      <w:r w:rsidRPr="001E7736">
        <w:rPr>
          <w:color w:val="000000" w:themeColor="text1"/>
          <w:sz w:val="22"/>
          <w:szCs w:val="22"/>
          <w:lang w:val="en-GB"/>
        </w:rPr>
        <w:t xml:space="preserve">, </w:t>
      </w:r>
      <w:r w:rsidRPr="001E7736">
        <w:rPr>
          <w:b/>
          <w:color w:val="000000" w:themeColor="text1"/>
          <w:sz w:val="22"/>
          <w:szCs w:val="22"/>
          <w:lang w:val="en-GB"/>
        </w:rPr>
        <w:t>FS-COF</w:t>
      </w:r>
      <w:r w:rsidRPr="001E7736">
        <w:rPr>
          <w:color w:val="000000" w:themeColor="text1"/>
          <w:sz w:val="22"/>
          <w:szCs w:val="22"/>
          <w:lang w:val="en-GB"/>
        </w:rPr>
        <w:t xml:space="preserve"> and </w:t>
      </w:r>
      <w:r w:rsidRPr="001E7736">
        <w:rPr>
          <w:b/>
          <w:color w:val="000000" w:themeColor="text1"/>
          <w:sz w:val="22"/>
          <w:szCs w:val="22"/>
          <w:lang w:val="en-GB"/>
        </w:rPr>
        <w:t>TP-COF</w:t>
      </w:r>
      <w:r w:rsidRPr="001E7736">
        <w:rPr>
          <w:color w:val="000000" w:themeColor="text1"/>
          <w:sz w:val="22"/>
          <w:szCs w:val="22"/>
          <w:lang w:val="en-GB"/>
        </w:rPr>
        <w:t>.</w:t>
      </w:r>
      <w:r w:rsidRPr="001E7736" w:rsidDel="00627C4B">
        <w:rPr>
          <w:noProof/>
          <w:color w:val="000000" w:themeColor="text1"/>
          <w:sz w:val="22"/>
          <w:szCs w:val="22"/>
          <w:lang w:val="en-GB"/>
        </w:rPr>
        <w:t xml:space="preserve"> </w:t>
      </w:r>
    </w:p>
    <w:p w14:paraId="0E6A2FFD" w14:textId="77777777" w:rsidR="001E7736" w:rsidRPr="001E7736" w:rsidRDefault="001E7736" w:rsidP="001E7736">
      <w:pPr>
        <w:adjustRightInd w:val="0"/>
        <w:snapToGrid w:val="0"/>
        <w:spacing w:before="100" w:beforeAutospacing="1" w:after="100" w:afterAutospacing="1" w:line="276" w:lineRule="auto"/>
        <w:rPr>
          <w:color w:val="000000" w:themeColor="text1"/>
          <w:sz w:val="22"/>
          <w:szCs w:val="20"/>
          <w:lang w:val="en-GB"/>
        </w:rPr>
      </w:pPr>
      <w:r w:rsidRPr="001E7736">
        <w:rPr>
          <w:b/>
          <w:color w:val="000000" w:themeColor="text1"/>
          <w:sz w:val="22"/>
          <w:szCs w:val="20"/>
          <w:lang w:val="en-GB"/>
        </w:rPr>
        <w:t>Figure 2.</w:t>
      </w:r>
      <w:r w:rsidRPr="001E7736">
        <w:rPr>
          <w:color w:val="000000" w:themeColor="text1"/>
          <w:sz w:val="22"/>
          <w:szCs w:val="20"/>
          <w:lang w:val="en-GB"/>
        </w:rPr>
        <w:t xml:space="preserve"> </w:t>
      </w:r>
      <w:r w:rsidRPr="001E7736">
        <w:rPr>
          <w:b/>
          <w:color w:val="000000" w:themeColor="text1"/>
          <w:sz w:val="22"/>
          <w:szCs w:val="20"/>
          <w:lang w:val="en-GB"/>
        </w:rPr>
        <w:t>Crystal structures of FS-COF and S-COF.</w:t>
      </w:r>
      <w:r w:rsidRPr="001E7736">
        <w:rPr>
          <w:color w:val="000000" w:themeColor="text1"/>
          <w:sz w:val="22"/>
          <w:szCs w:val="20"/>
          <w:lang w:val="en-GB"/>
        </w:rPr>
        <w:t xml:space="preserve"> </w:t>
      </w:r>
      <w:proofErr w:type="spellStart"/>
      <w:r w:rsidRPr="001E7736">
        <w:rPr>
          <w:b/>
          <w:color w:val="000000" w:themeColor="text1"/>
          <w:sz w:val="22"/>
          <w:szCs w:val="20"/>
          <w:lang w:val="en-GB"/>
        </w:rPr>
        <w:t>a</w:t>
      </w:r>
      <w:r w:rsidRPr="001E7736">
        <w:rPr>
          <w:color w:val="000000" w:themeColor="text1"/>
          <w:sz w:val="22"/>
          <w:szCs w:val="20"/>
          <w:lang w:val="en-GB"/>
        </w:rPr>
        <w:t>,</w:t>
      </w:r>
      <w:r w:rsidRPr="001E7736">
        <w:rPr>
          <w:b/>
          <w:color w:val="000000" w:themeColor="text1"/>
          <w:sz w:val="22"/>
          <w:szCs w:val="20"/>
          <w:lang w:val="en-GB"/>
        </w:rPr>
        <w:t>b</w:t>
      </w:r>
      <w:proofErr w:type="spellEnd"/>
      <w:r w:rsidRPr="001E7736">
        <w:rPr>
          <w:color w:val="000000" w:themeColor="text1"/>
          <w:sz w:val="22"/>
          <w:szCs w:val="20"/>
          <w:lang w:val="en-GB"/>
        </w:rPr>
        <w:t>, Structural models for (</w:t>
      </w:r>
      <w:r w:rsidRPr="001E7736">
        <w:rPr>
          <w:b/>
          <w:color w:val="000000" w:themeColor="text1"/>
          <w:sz w:val="22"/>
          <w:szCs w:val="20"/>
          <w:lang w:val="en-GB"/>
        </w:rPr>
        <w:t>a</w:t>
      </w:r>
      <w:r w:rsidRPr="001E7736">
        <w:rPr>
          <w:color w:val="000000" w:themeColor="text1"/>
          <w:sz w:val="22"/>
          <w:szCs w:val="20"/>
          <w:lang w:val="en-GB"/>
        </w:rPr>
        <w:t xml:space="preserve">) </w:t>
      </w:r>
      <w:r w:rsidRPr="001E7736">
        <w:rPr>
          <w:b/>
          <w:color w:val="000000" w:themeColor="text1"/>
          <w:sz w:val="22"/>
          <w:szCs w:val="20"/>
          <w:lang w:val="en-GB"/>
        </w:rPr>
        <w:t>FS-COF</w:t>
      </w:r>
      <w:r w:rsidRPr="001E7736">
        <w:rPr>
          <w:color w:val="000000" w:themeColor="text1"/>
          <w:sz w:val="22"/>
          <w:szCs w:val="20"/>
          <w:lang w:val="en-GB"/>
        </w:rPr>
        <w:t xml:space="preserve"> and (</w:t>
      </w:r>
      <w:r w:rsidRPr="001E7736">
        <w:rPr>
          <w:b/>
          <w:color w:val="000000" w:themeColor="text1"/>
          <w:sz w:val="22"/>
          <w:szCs w:val="20"/>
          <w:lang w:val="en-GB"/>
        </w:rPr>
        <w:t>b</w:t>
      </w:r>
      <w:r w:rsidRPr="001E7736">
        <w:rPr>
          <w:color w:val="000000" w:themeColor="text1"/>
          <w:sz w:val="22"/>
          <w:szCs w:val="20"/>
          <w:lang w:val="en-GB"/>
        </w:rPr>
        <w:t xml:space="preserve">) </w:t>
      </w:r>
      <w:r w:rsidRPr="001E7736">
        <w:rPr>
          <w:b/>
          <w:color w:val="000000" w:themeColor="text1"/>
          <w:sz w:val="22"/>
          <w:szCs w:val="20"/>
          <w:lang w:val="en-GB"/>
        </w:rPr>
        <w:t>S-COF</w:t>
      </w:r>
      <w:r w:rsidRPr="001E7736">
        <w:rPr>
          <w:color w:val="000000" w:themeColor="text1"/>
          <w:sz w:val="22"/>
          <w:szCs w:val="20"/>
          <w:lang w:val="en-GB"/>
        </w:rPr>
        <w:t xml:space="preserve"> with perfectly eclipsed AA stacking patterns, shown parallel to the pore channel along the crystallographic </w:t>
      </w:r>
      <w:r w:rsidRPr="001E7736">
        <w:rPr>
          <w:i/>
          <w:color w:val="000000" w:themeColor="text1"/>
          <w:sz w:val="22"/>
          <w:szCs w:val="20"/>
          <w:lang w:val="en-GB"/>
        </w:rPr>
        <w:t>c</w:t>
      </w:r>
      <w:r w:rsidRPr="001E7736">
        <w:rPr>
          <w:color w:val="000000" w:themeColor="text1"/>
          <w:sz w:val="22"/>
          <w:szCs w:val="20"/>
          <w:lang w:val="en-GB"/>
        </w:rPr>
        <w:t xml:space="preserve">-axis (top) and parallel to the hexagonal layers (bottom). The pores of both COFs are lined with oxygen atoms. </w:t>
      </w:r>
      <w:proofErr w:type="spellStart"/>
      <w:proofErr w:type="gramStart"/>
      <w:r w:rsidRPr="001E7736">
        <w:rPr>
          <w:b/>
          <w:color w:val="000000" w:themeColor="text1"/>
          <w:sz w:val="22"/>
          <w:szCs w:val="20"/>
          <w:lang w:val="en-GB"/>
        </w:rPr>
        <w:t>c</w:t>
      </w:r>
      <w:r w:rsidRPr="001E7736">
        <w:rPr>
          <w:color w:val="000000" w:themeColor="text1"/>
          <w:sz w:val="22"/>
          <w:szCs w:val="20"/>
          <w:lang w:val="en-GB"/>
        </w:rPr>
        <w:t>,</w:t>
      </w:r>
      <w:r w:rsidRPr="001E7736">
        <w:rPr>
          <w:b/>
          <w:color w:val="000000" w:themeColor="text1"/>
          <w:sz w:val="22"/>
          <w:szCs w:val="20"/>
          <w:lang w:val="en-GB"/>
        </w:rPr>
        <w:t>d</w:t>
      </w:r>
      <w:proofErr w:type="spellEnd"/>
      <w:proofErr w:type="gramEnd"/>
      <w:r w:rsidRPr="001E7736">
        <w:rPr>
          <w:color w:val="000000" w:themeColor="text1"/>
          <w:sz w:val="22"/>
          <w:szCs w:val="20"/>
          <w:lang w:val="en-GB"/>
        </w:rPr>
        <w:t xml:space="preserve">, Experimental diffraction patterns (red), profiles calculated from Le Bail fitting (black) and residual (blue) and pattern simulated from structural model (green). Reflection positions are shown by tick marks. Grey, white, blue, red and yellow atoms represent carbon, hydrogen, nitrogen, oxygen and </w:t>
      </w:r>
      <w:proofErr w:type="spellStart"/>
      <w:r w:rsidRPr="001E7736">
        <w:rPr>
          <w:color w:val="000000" w:themeColor="text1"/>
          <w:sz w:val="22"/>
          <w:szCs w:val="20"/>
          <w:lang w:val="en-GB"/>
        </w:rPr>
        <w:t>sulfur</w:t>
      </w:r>
      <w:proofErr w:type="spellEnd"/>
      <w:r w:rsidRPr="001E7736">
        <w:rPr>
          <w:color w:val="000000" w:themeColor="text1"/>
          <w:sz w:val="22"/>
          <w:szCs w:val="20"/>
          <w:lang w:val="en-GB"/>
        </w:rPr>
        <w:t xml:space="preserve">, respectively. </w:t>
      </w:r>
    </w:p>
    <w:p w14:paraId="5AB1ECCC" w14:textId="77777777" w:rsidR="001E7736" w:rsidRPr="001E7736" w:rsidRDefault="001E7736" w:rsidP="001E7736">
      <w:pPr>
        <w:adjustRightInd w:val="0"/>
        <w:snapToGrid w:val="0"/>
        <w:spacing w:line="276" w:lineRule="auto"/>
        <w:rPr>
          <w:color w:val="000000" w:themeColor="text1"/>
          <w:sz w:val="22"/>
          <w:szCs w:val="18"/>
          <w:lang w:val="en-GB"/>
        </w:rPr>
      </w:pPr>
      <w:r w:rsidRPr="001E7736">
        <w:rPr>
          <w:b/>
          <w:color w:val="000000" w:themeColor="text1"/>
          <w:sz w:val="22"/>
          <w:szCs w:val="18"/>
          <w:lang w:val="en-GB"/>
        </w:rPr>
        <w:t xml:space="preserve">Figure 3. Evidence for ordered, </w:t>
      </w:r>
      <w:proofErr w:type="spellStart"/>
      <w:r w:rsidRPr="001E7736">
        <w:rPr>
          <w:b/>
          <w:color w:val="000000" w:themeColor="text1"/>
          <w:sz w:val="22"/>
          <w:szCs w:val="18"/>
          <w:lang w:val="en-GB"/>
        </w:rPr>
        <w:t>wettable</w:t>
      </w:r>
      <w:proofErr w:type="spellEnd"/>
      <w:r w:rsidRPr="001E7736">
        <w:rPr>
          <w:b/>
          <w:color w:val="000000" w:themeColor="text1"/>
          <w:sz w:val="22"/>
          <w:szCs w:val="18"/>
          <w:lang w:val="en-GB"/>
        </w:rPr>
        <w:t xml:space="preserve"> mesopores in FS-COF. a</w:t>
      </w:r>
      <w:r w:rsidRPr="001E7736">
        <w:rPr>
          <w:color w:val="000000" w:themeColor="text1"/>
          <w:sz w:val="22"/>
          <w:szCs w:val="18"/>
          <w:lang w:val="en-GB"/>
        </w:rPr>
        <w:t xml:space="preserve">, Nitrogen adsorption isotherm (filled symbols) and desorption isotherm (open symbols) for </w:t>
      </w:r>
      <w:r w:rsidRPr="001E7736">
        <w:rPr>
          <w:b/>
          <w:color w:val="000000" w:themeColor="text1"/>
          <w:sz w:val="22"/>
          <w:szCs w:val="18"/>
          <w:lang w:val="en-GB"/>
        </w:rPr>
        <w:t>FS-COF</w:t>
      </w:r>
      <w:r w:rsidRPr="001E7736">
        <w:rPr>
          <w:color w:val="000000" w:themeColor="text1"/>
          <w:sz w:val="22"/>
          <w:szCs w:val="18"/>
          <w:lang w:val="en-GB"/>
        </w:rPr>
        <w:t xml:space="preserve"> recorded at 77.3 K. Inset, profile of the calculated pore size distribution for </w:t>
      </w:r>
      <w:r w:rsidRPr="001E7736">
        <w:rPr>
          <w:b/>
          <w:color w:val="000000" w:themeColor="text1"/>
          <w:sz w:val="22"/>
          <w:szCs w:val="18"/>
          <w:lang w:val="en-GB"/>
        </w:rPr>
        <w:t>FS-COF</w:t>
      </w:r>
      <w:r w:rsidRPr="001E7736">
        <w:rPr>
          <w:color w:val="000000" w:themeColor="text1"/>
          <w:sz w:val="22"/>
          <w:szCs w:val="18"/>
          <w:lang w:val="en-GB"/>
        </w:rPr>
        <w:t xml:space="preserve">. </w:t>
      </w:r>
      <w:r w:rsidRPr="001E7736">
        <w:rPr>
          <w:b/>
          <w:color w:val="000000" w:themeColor="text1"/>
          <w:sz w:val="22"/>
          <w:szCs w:val="18"/>
          <w:lang w:val="en-GB"/>
        </w:rPr>
        <w:t>b</w:t>
      </w:r>
      <w:r w:rsidRPr="001E7736">
        <w:rPr>
          <w:color w:val="000000" w:themeColor="text1"/>
          <w:sz w:val="22"/>
          <w:szCs w:val="18"/>
          <w:lang w:val="en-GB"/>
        </w:rPr>
        <w:t xml:space="preserve">, TEM image of </w:t>
      </w:r>
      <w:r w:rsidRPr="001E7736">
        <w:rPr>
          <w:b/>
          <w:color w:val="000000" w:themeColor="text1"/>
          <w:sz w:val="22"/>
          <w:szCs w:val="18"/>
          <w:lang w:val="en-GB"/>
        </w:rPr>
        <w:t>FS-COF</w:t>
      </w:r>
      <w:r w:rsidRPr="001E7736">
        <w:rPr>
          <w:color w:val="000000" w:themeColor="text1"/>
          <w:sz w:val="22"/>
          <w:szCs w:val="18"/>
          <w:lang w:val="en-GB"/>
        </w:rPr>
        <w:t>.</w:t>
      </w:r>
      <w:r w:rsidRPr="001E7736">
        <w:rPr>
          <w:color w:val="000000" w:themeColor="text1"/>
          <w:sz w:val="22"/>
          <w:szCs w:val="22"/>
          <w:lang w:val="en-GB"/>
        </w:rPr>
        <w:t xml:space="preserve"> Hexagonal pore structure with a periodicity of approximately 3.0 nm outlined by the dashed red box.</w:t>
      </w:r>
      <w:r w:rsidRPr="001E7736">
        <w:rPr>
          <w:color w:val="000000" w:themeColor="text1"/>
          <w:sz w:val="22"/>
          <w:szCs w:val="18"/>
          <w:lang w:val="en-GB"/>
        </w:rPr>
        <w:t xml:space="preserve"> Scale bars: 50 nm (inset), and 100 nm (bottom). </w:t>
      </w:r>
      <w:r w:rsidRPr="001E7736">
        <w:rPr>
          <w:b/>
          <w:color w:val="000000" w:themeColor="text1"/>
          <w:sz w:val="22"/>
          <w:szCs w:val="18"/>
          <w:lang w:val="en-GB"/>
        </w:rPr>
        <w:t>c</w:t>
      </w:r>
      <w:r w:rsidRPr="001E7736">
        <w:rPr>
          <w:color w:val="000000" w:themeColor="text1"/>
          <w:sz w:val="22"/>
          <w:szCs w:val="18"/>
          <w:lang w:val="en-GB"/>
        </w:rPr>
        <w:t xml:space="preserve">, Water adsorption isotherms (filled symbols) and desorption isotherms (open symbols) for </w:t>
      </w:r>
      <w:r w:rsidRPr="001E7736">
        <w:rPr>
          <w:b/>
          <w:color w:val="000000" w:themeColor="text1"/>
          <w:sz w:val="22"/>
          <w:szCs w:val="18"/>
          <w:lang w:val="en-GB"/>
        </w:rPr>
        <w:t>FS-COF</w:t>
      </w:r>
      <w:r w:rsidRPr="001E7736">
        <w:rPr>
          <w:color w:val="000000" w:themeColor="text1"/>
          <w:sz w:val="22"/>
          <w:szCs w:val="18"/>
          <w:lang w:val="en-GB"/>
        </w:rPr>
        <w:t>,</w:t>
      </w:r>
      <w:r w:rsidRPr="001E7736">
        <w:rPr>
          <w:b/>
          <w:color w:val="000000" w:themeColor="text1"/>
          <w:sz w:val="22"/>
          <w:szCs w:val="18"/>
          <w:lang w:val="en-GB"/>
        </w:rPr>
        <w:t xml:space="preserve"> S-COF</w:t>
      </w:r>
      <w:r w:rsidRPr="001E7736">
        <w:rPr>
          <w:color w:val="000000" w:themeColor="text1"/>
          <w:sz w:val="22"/>
          <w:szCs w:val="18"/>
          <w:lang w:val="en-GB"/>
        </w:rPr>
        <w:t xml:space="preserve"> and </w:t>
      </w:r>
      <w:r w:rsidRPr="001E7736">
        <w:rPr>
          <w:b/>
          <w:color w:val="000000" w:themeColor="text1"/>
          <w:sz w:val="22"/>
          <w:szCs w:val="18"/>
          <w:lang w:val="en-GB"/>
        </w:rPr>
        <w:t>TP-COF</w:t>
      </w:r>
      <w:r w:rsidRPr="001E7736">
        <w:rPr>
          <w:color w:val="000000" w:themeColor="text1"/>
          <w:sz w:val="22"/>
          <w:szCs w:val="18"/>
          <w:lang w:val="en-GB"/>
        </w:rPr>
        <w:t xml:space="preserve">, measured at 293 K up to 22.9 </w:t>
      </w:r>
      <w:proofErr w:type="spellStart"/>
      <w:r w:rsidRPr="001E7736">
        <w:rPr>
          <w:color w:val="000000" w:themeColor="text1"/>
          <w:sz w:val="22"/>
          <w:szCs w:val="18"/>
          <w:lang w:val="en-GB"/>
        </w:rPr>
        <w:t>mBar</w:t>
      </w:r>
      <w:proofErr w:type="spellEnd"/>
      <w:r w:rsidRPr="001E7736">
        <w:rPr>
          <w:color w:val="000000" w:themeColor="text1"/>
          <w:sz w:val="22"/>
          <w:szCs w:val="18"/>
          <w:lang w:val="en-GB"/>
        </w:rPr>
        <w:t xml:space="preserve">. </w:t>
      </w:r>
    </w:p>
    <w:p w14:paraId="76D63BA7" w14:textId="77777777" w:rsidR="001E7736" w:rsidRPr="001E7736" w:rsidRDefault="001E7736" w:rsidP="001E7736">
      <w:pPr>
        <w:autoSpaceDE w:val="0"/>
        <w:autoSpaceDN w:val="0"/>
        <w:adjustRightInd w:val="0"/>
        <w:snapToGrid w:val="0"/>
        <w:spacing w:line="276" w:lineRule="auto"/>
        <w:rPr>
          <w:color w:val="000000" w:themeColor="text1"/>
          <w:szCs w:val="21"/>
          <w:vertAlign w:val="superscript"/>
          <w:lang w:val="en-GB"/>
        </w:rPr>
      </w:pPr>
    </w:p>
    <w:p w14:paraId="77FF2042" w14:textId="0E9C8E70" w:rsidR="00993BDD" w:rsidRDefault="00993BDD" w:rsidP="00993BDD">
      <w:pPr>
        <w:adjustRightInd w:val="0"/>
        <w:snapToGrid w:val="0"/>
        <w:spacing w:line="276" w:lineRule="auto"/>
        <w:rPr>
          <w:color w:val="000000" w:themeColor="text1"/>
          <w:sz w:val="22"/>
          <w:szCs w:val="18"/>
          <w:lang w:val="en-GB"/>
        </w:rPr>
      </w:pPr>
      <w:r w:rsidRPr="001E7736">
        <w:rPr>
          <w:b/>
          <w:color w:val="000000" w:themeColor="text1"/>
          <w:sz w:val="22"/>
          <w:szCs w:val="18"/>
          <w:lang w:val="en-GB"/>
        </w:rPr>
        <w:t>Figure 4. Optical properties, hydrogen evolution rates, and excited state lifetimes for the photocatalysts. a</w:t>
      </w:r>
      <w:r w:rsidRPr="001E7736">
        <w:rPr>
          <w:color w:val="000000" w:themeColor="text1"/>
          <w:sz w:val="22"/>
          <w:szCs w:val="18"/>
          <w:lang w:val="en-GB"/>
        </w:rPr>
        <w:t xml:space="preserve">, UV–visible absorption spectra for </w:t>
      </w:r>
      <w:r w:rsidRPr="001E7736">
        <w:rPr>
          <w:b/>
          <w:color w:val="000000" w:themeColor="text1"/>
          <w:sz w:val="22"/>
          <w:szCs w:val="18"/>
          <w:lang w:val="en-GB"/>
        </w:rPr>
        <w:t>FS-COF</w:t>
      </w:r>
      <w:r w:rsidRPr="001E7736">
        <w:rPr>
          <w:color w:val="000000" w:themeColor="text1"/>
          <w:sz w:val="22"/>
          <w:szCs w:val="18"/>
          <w:lang w:val="en-GB"/>
        </w:rPr>
        <w:t xml:space="preserve">, </w:t>
      </w:r>
      <w:r w:rsidRPr="001E7736">
        <w:rPr>
          <w:b/>
          <w:color w:val="000000" w:themeColor="text1"/>
          <w:sz w:val="22"/>
          <w:szCs w:val="18"/>
          <w:lang w:val="en-GB"/>
        </w:rPr>
        <w:t>S-COF</w:t>
      </w:r>
      <w:r w:rsidRPr="001E7736">
        <w:rPr>
          <w:color w:val="000000" w:themeColor="text1"/>
          <w:sz w:val="22"/>
          <w:szCs w:val="18"/>
          <w:lang w:val="en-GB"/>
        </w:rPr>
        <w:t xml:space="preserve">, </w:t>
      </w:r>
      <w:r w:rsidRPr="001E7736">
        <w:rPr>
          <w:b/>
          <w:color w:val="000000" w:themeColor="text1"/>
          <w:sz w:val="22"/>
          <w:szCs w:val="18"/>
          <w:lang w:val="en-GB"/>
        </w:rPr>
        <w:t>TP-COF</w:t>
      </w:r>
      <w:r w:rsidRPr="001E7736">
        <w:rPr>
          <w:color w:val="000000" w:themeColor="text1"/>
          <w:sz w:val="22"/>
          <w:szCs w:val="18"/>
          <w:lang w:val="en-GB"/>
        </w:rPr>
        <w:t xml:space="preserve"> and </w:t>
      </w:r>
      <w:r w:rsidRPr="001E7736">
        <w:rPr>
          <w:b/>
          <w:color w:val="000000" w:themeColor="text1"/>
          <w:sz w:val="22"/>
          <w:szCs w:val="18"/>
          <w:lang w:val="en-GB"/>
        </w:rPr>
        <w:t>FS-P</w:t>
      </w:r>
      <w:r w:rsidRPr="001E7736">
        <w:rPr>
          <w:color w:val="000000" w:themeColor="text1"/>
          <w:sz w:val="22"/>
          <w:szCs w:val="18"/>
          <w:lang w:val="en-GB"/>
        </w:rPr>
        <w:t xml:space="preserve"> measured in the solid-state. </w:t>
      </w:r>
      <w:r w:rsidRPr="001E7736">
        <w:rPr>
          <w:b/>
          <w:color w:val="000000" w:themeColor="text1"/>
          <w:sz w:val="22"/>
          <w:szCs w:val="18"/>
          <w:lang w:val="en-GB"/>
        </w:rPr>
        <w:t>b</w:t>
      </w:r>
      <w:r w:rsidRPr="001E7736">
        <w:rPr>
          <w:color w:val="000000" w:themeColor="text1"/>
          <w:sz w:val="22"/>
          <w:szCs w:val="18"/>
          <w:lang w:val="en-GB"/>
        </w:rPr>
        <w:t>, Time-course for photocatalytic H</w:t>
      </w:r>
      <w:r w:rsidRPr="001E7736">
        <w:rPr>
          <w:color w:val="000000" w:themeColor="text1"/>
          <w:sz w:val="22"/>
          <w:szCs w:val="18"/>
          <w:vertAlign w:val="subscript"/>
          <w:lang w:val="en-GB"/>
        </w:rPr>
        <w:t>2</w:t>
      </w:r>
      <w:r w:rsidRPr="001E7736">
        <w:rPr>
          <w:color w:val="000000" w:themeColor="text1"/>
          <w:sz w:val="22"/>
          <w:szCs w:val="18"/>
          <w:lang w:val="en-GB"/>
        </w:rPr>
        <w:t xml:space="preserve"> production using visible light for </w:t>
      </w:r>
      <w:r w:rsidRPr="001E7736">
        <w:rPr>
          <w:b/>
          <w:color w:val="000000" w:themeColor="text1"/>
          <w:sz w:val="22"/>
          <w:szCs w:val="18"/>
          <w:lang w:val="en-GB"/>
        </w:rPr>
        <w:t>FS-COF</w:t>
      </w:r>
      <w:r w:rsidRPr="001E7736">
        <w:rPr>
          <w:color w:val="000000" w:themeColor="text1"/>
          <w:sz w:val="22"/>
          <w:szCs w:val="18"/>
          <w:lang w:val="en-GB"/>
        </w:rPr>
        <w:t xml:space="preserve">, </w:t>
      </w:r>
      <w:r w:rsidRPr="001E7736">
        <w:rPr>
          <w:b/>
          <w:color w:val="000000" w:themeColor="text1"/>
          <w:sz w:val="22"/>
          <w:szCs w:val="18"/>
          <w:lang w:val="en-GB"/>
        </w:rPr>
        <w:t>S-COF</w:t>
      </w:r>
      <w:r w:rsidRPr="001E7736">
        <w:rPr>
          <w:color w:val="000000" w:themeColor="text1"/>
          <w:sz w:val="22"/>
          <w:szCs w:val="18"/>
          <w:lang w:val="en-GB"/>
        </w:rPr>
        <w:t xml:space="preserve">, </w:t>
      </w:r>
      <w:r w:rsidRPr="001E7736">
        <w:rPr>
          <w:b/>
          <w:color w:val="000000" w:themeColor="text1"/>
          <w:sz w:val="22"/>
          <w:szCs w:val="18"/>
          <w:lang w:val="en-GB"/>
        </w:rPr>
        <w:t>TP-COF</w:t>
      </w:r>
      <w:r w:rsidRPr="001E7736">
        <w:rPr>
          <w:color w:val="000000" w:themeColor="text1"/>
          <w:sz w:val="22"/>
          <w:szCs w:val="18"/>
          <w:lang w:val="en-GB"/>
        </w:rPr>
        <w:t xml:space="preserve">, and </w:t>
      </w:r>
      <w:r w:rsidRPr="001E7736">
        <w:rPr>
          <w:b/>
          <w:color w:val="000000" w:themeColor="text1"/>
          <w:sz w:val="22"/>
          <w:szCs w:val="18"/>
          <w:lang w:val="en-GB"/>
        </w:rPr>
        <w:t xml:space="preserve">FS-P </w:t>
      </w:r>
      <w:r w:rsidRPr="001E7736">
        <w:rPr>
          <w:color w:val="000000" w:themeColor="text1"/>
          <w:sz w:val="22"/>
          <w:szCs w:val="18"/>
          <w:lang w:val="en-GB"/>
        </w:rPr>
        <w:t xml:space="preserve">(5 mg catalyst in water, </w:t>
      </w:r>
      <w:r w:rsidRPr="001E7736">
        <w:rPr>
          <w:color w:val="000000" w:themeColor="text1"/>
          <w:szCs w:val="21"/>
          <w:lang w:val="en-GB"/>
        </w:rPr>
        <w:t>5 µL (8 wt. % H</w:t>
      </w:r>
      <w:r w:rsidRPr="001E7736">
        <w:rPr>
          <w:color w:val="000000" w:themeColor="text1"/>
          <w:szCs w:val="21"/>
          <w:vertAlign w:val="subscript"/>
          <w:lang w:val="en-GB"/>
        </w:rPr>
        <w:t>2</w:t>
      </w:r>
      <w:r w:rsidRPr="001E7736">
        <w:rPr>
          <w:color w:val="000000" w:themeColor="text1"/>
          <w:szCs w:val="21"/>
          <w:lang w:val="en-GB"/>
        </w:rPr>
        <w:t>PtCl</w:t>
      </w:r>
      <w:r w:rsidRPr="001E7736">
        <w:rPr>
          <w:color w:val="000000" w:themeColor="text1"/>
          <w:szCs w:val="21"/>
          <w:vertAlign w:val="subscript"/>
          <w:lang w:val="en-GB"/>
        </w:rPr>
        <w:t>6</w:t>
      </w:r>
      <w:r w:rsidRPr="001E7736">
        <w:rPr>
          <w:color w:val="000000" w:themeColor="text1"/>
          <w:szCs w:val="21"/>
          <w:lang w:val="en-GB"/>
        </w:rPr>
        <w:t xml:space="preserve">), </w:t>
      </w:r>
      <w:r w:rsidRPr="001E7736">
        <w:rPr>
          <w:color w:val="000000" w:themeColor="text1"/>
          <w:sz w:val="22"/>
          <w:szCs w:val="18"/>
          <w:lang w:val="en-GB"/>
        </w:rPr>
        <w:t xml:space="preserve">0.1 M ascorbic acid, λ &gt; 420 nm). </w:t>
      </w:r>
      <w:r w:rsidRPr="001E7736">
        <w:rPr>
          <w:b/>
          <w:color w:val="000000" w:themeColor="text1"/>
          <w:sz w:val="22"/>
          <w:szCs w:val="18"/>
          <w:lang w:val="en-GB"/>
        </w:rPr>
        <w:t>c</w:t>
      </w:r>
      <w:r w:rsidRPr="001E7736">
        <w:rPr>
          <w:color w:val="000000" w:themeColor="text1"/>
          <w:sz w:val="22"/>
          <w:szCs w:val="18"/>
          <w:lang w:val="en-GB"/>
        </w:rPr>
        <w:t>, H</w:t>
      </w:r>
      <w:r w:rsidRPr="001E7736">
        <w:rPr>
          <w:color w:val="000000" w:themeColor="text1"/>
          <w:sz w:val="22"/>
          <w:szCs w:val="18"/>
          <w:vertAlign w:val="subscript"/>
          <w:lang w:val="en-GB"/>
        </w:rPr>
        <w:t>2</w:t>
      </w:r>
      <w:r w:rsidRPr="001E7736">
        <w:rPr>
          <w:color w:val="000000" w:themeColor="text1"/>
          <w:sz w:val="22"/>
          <w:szCs w:val="18"/>
          <w:lang w:val="en-GB"/>
        </w:rPr>
        <w:t xml:space="preserve"> production using visible light for </w:t>
      </w:r>
      <w:r w:rsidRPr="001E7736">
        <w:rPr>
          <w:b/>
          <w:color w:val="000000" w:themeColor="text1"/>
          <w:sz w:val="22"/>
          <w:szCs w:val="18"/>
          <w:lang w:val="en-GB"/>
        </w:rPr>
        <w:t xml:space="preserve">FS-COF </w:t>
      </w:r>
      <w:r w:rsidRPr="001E7736">
        <w:rPr>
          <w:color w:val="000000" w:themeColor="text1"/>
          <w:sz w:val="22"/>
          <w:szCs w:val="18"/>
          <w:lang w:val="en-GB"/>
        </w:rPr>
        <w:t xml:space="preserve">over 50 hours total photolysis (5 mg catalyst in water, </w:t>
      </w:r>
      <w:r w:rsidRPr="001E7736">
        <w:rPr>
          <w:color w:val="000000" w:themeColor="text1"/>
          <w:szCs w:val="21"/>
          <w:lang w:val="en-GB"/>
        </w:rPr>
        <w:t>5 µL (8 wt. % H</w:t>
      </w:r>
      <w:r w:rsidRPr="001E7736">
        <w:rPr>
          <w:color w:val="000000" w:themeColor="text1"/>
          <w:szCs w:val="21"/>
          <w:vertAlign w:val="subscript"/>
          <w:lang w:val="en-GB"/>
        </w:rPr>
        <w:t>2</w:t>
      </w:r>
      <w:r w:rsidRPr="001E7736">
        <w:rPr>
          <w:color w:val="000000" w:themeColor="text1"/>
          <w:szCs w:val="21"/>
          <w:lang w:val="en-GB"/>
        </w:rPr>
        <w:t>PtCl</w:t>
      </w:r>
      <w:r w:rsidRPr="001E7736">
        <w:rPr>
          <w:color w:val="000000" w:themeColor="text1"/>
          <w:szCs w:val="21"/>
          <w:vertAlign w:val="subscript"/>
          <w:lang w:val="en-GB"/>
        </w:rPr>
        <w:t>6</w:t>
      </w:r>
      <w:r w:rsidRPr="001E7736">
        <w:rPr>
          <w:color w:val="000000" w:themeColor="text1"/>
          <w:szCs w:val="21"/>
          <w:lang w:val="en-GB"/>
        </w:rPr>
        <w:t xml:space="preserve">), </w:t>
      </w:r>
      <w:r w:rsidRPr="001E7736">
        <w:rPr>
          <w:color w:val="000000" w:themeColor="text1"/>
          <w:sz w:val="22"/>
          <w:szCs w:val="18"/>
          <w:lang w:val="en-GB"/>
        </w:rPr>
        <w:t xml:space="preserve">0.1 M ascorbic acid, λ &gt; 420 nm). The sample was degassed after 5 and 10 hours to prevent saturation of the detector, then left under continuous illumination for 20 hours and again degassed after 40 </w:t>
      </w:r>
      <w:r w:rsidR="00DF1EE2">
        <w:rPr>
          <w:color w:val="000000" w:themeColor="text1"/>
          <w:sz w:val="22"/>
          <w:szCs w:val="18"/>
          <w:lang w:val="en-GB"/>
        </w:rPr>
        <w:t>and 45 hours. After 35 hours 1.25</w:t>
      </w:r>
      <w:r w:rsidRPr="001E7736">
        <w:rPr>
          <w:color w:val="000000" w:themeColor="text1"/>
          <w:sz w:val="22"/>
          <w:szCs w:val="18"/>
          <w:lang w:val="en-GB"/>
        </w:rPr>
        <w:t xml:space="preserve"> mmol of ascorbic acid were added. </w:t>
      </w:r>
      <w:r w:rsidRPr="001E7736">
        <w:rPr>
          <w:b/>
          <w:color w:val="000000" w:themeColor="text1"/>
          <w:sz w:val="22"/>
          <w:szCs w:val="18"/>
          <w:lang w:val="en-GB"/>
        </w:rPr>
        <w:t>d</w:t>
      </w:r>
      <w:r w:rsidRPr="001E7736">
        <w:rPr>
          <w:color w:val="000000" w:themeColor="text1"/>
          <w:sz w:val="22"/>
          <w:szCs w:val="18"/>
          <w:lang w:val="en-GB"/>
        </w:rPr>
        <w:t xml:space="preserve">, Time-correlated single photon counting experiments for </w:t>
      </w:r>
      <w:r w:rsidRPr="001E7736">
        <w:rPr>
          <w:b/>
          <w:color w:val="000000" w:themeColor="text1"/>
          <w:sz w:val="22"/>
          <w:szCs w:val="18"/>
          <w:lang w:val="en-GB"/>
        </w:rPr>
        <w:t>TP-COF</w:t>
      </w:r>
      <w:r w:rsidRPr="001E7736">
        <w:rPr>
          <w:color w:val="000000" w:themeColor="text1"/>
          <w:sz w:val="22"/>
          <w:szCs w:val="18"/>
          <w:lang w:val="en-GB"/>
        </w:rPr>
        <w:t xml:space="preserve">, </w:t>
      </w:r>
      <w:r w:rsidRPr="001E7736">
        <w:rPr>
          <w:b/>
          <w:color w:val="000000" w:themeColor="text1"/>
          <w:sz w:val="22"/>
          <w:szCs w:val="18"/>
          <w:lang w:val="en-GB"/>
        </w:rPr>
        <w:t xml:space="preserve">FS-COF </w:t>
      </w:r>
      <w:r w:rsidRPr="001E7736">
        <w:rPr>
          <w:color w:val="000000" w:themeColor="text1"/>
          <w:sz w:val="22"/>
          <w:szCs w:val="18"/>
          <w:lang w:val="en-GB"/>
        </w:rPr>
        <w:t>and</w:t>
      </w:r>
      <w:r w:rsidRPr="001E7736">
        <w:rPr>
          <w:b/>
          <w:color w:val="000000" w:themeColor="text1"/>
          <w:sz w:val="22"/>
          <w:szCs w:val="18"/>
          <w:lang w:val="en-GB"/>
        </w:rPr>
        <w:t xml:space="preserve"> FS-P</w:t>
      </w:r>
      <w:r w:rsidRPr="001E7736">
        <w:rPr>
          <w:color w:val="000000" w:themeColor="text1"/>
          <w:sz w:val="22"/>
          <w:szCs w:val="18"/>
          <w:lang w:val="en-GB"/>
        </w:rPr>
        <w:t xml:space="preserve"> in water. The samples were excited with a </w:t>
      </w:r>
      <w:proofErr w:type="spellStart"/>
      <w:r w:rsidRPr="001E7736">
        <w:rPr>
          <w:color w:val="000000" w:themeColor="text1"/>
          <w:sz w:val="22"/>
          <w:szCs w:val="18"/>
          <w:lang w:val="en-GB"/>
        </w:rPr>
        <w:t>λ</w:t>
      </w:r>
      <w:r w:rsidRPr="001E7736">
        <w:rPr>
          <w:color w:val="000000" w:themeColor="text1"/>
          <w:sz w:val="22"/>
          <w:szCs w:val="18"/>
          <w:vertAlign w:val="subscript"/>
          <w:lang w:val="en-GB"/>
        </w:rPr>
        <w:t>exc</w:t>
      </w:r>
      <w:proofErr w:type="spellEnd"/>
      <w:r w:rsidRPr="001E7736">
        <w:rPr>
          <w:color w:val="000000" w:themeColor="text1"/>
          <w:sz w:val="22"/>
          <w:szCs w:val="18"/>
          <w:lang w:val="en-GB"/>
        </w:rPr>
        <w:t xml:space="preserve"> = 370.5 nm laser and emission was observed at </w:t>
      </w:r>
      <w:proofErr w:type="spellStart"/>
      <w:r w:rsidRPr="001E7736">
        <w:rPr>
          <w:color w:val="000000" w:themeColor="text1"/>
          <w:sz w:val="22"/>
          <w:szCs w:val="18"/>
          <w:lang w:val="en-GB"/>
        </w:rPr>
        <w:t>λ</w:t>
      </w:r>
      <w:r w:rsidRPr="001E7736">
        <w:rPr>
          <w:color w:val="000000" w:themeColor="text1"/>
          <w:sz w:val="22"/>
          <w:szCs w:val="18"/>
          <w:vertAlign w:val="subscript"/>
          <w:lang w:val="en-GB"/>
        </w:rPr>
        <w:t>em</w:t>
      </w:r>
      <w:proofErr w:type="spellEnd"/>
      <w:r w:rsidRPr="001E7736">
        <w:rPr>
          <w:color w:val="000000" w:themeColor="text1"/>
          <w:sz w:val="22"/>
          <w:szCs w:val="18"/>
          <w:lang w:val="en-GB"/>
        </w:rPr>
        <w:t xml:space="preserve"> = 550 nm.</w:t>
      </w:r>
    </w:p>
    <w:p w14:paraId="0DE0928B" w14:textId="77777777" w:rsidR="00993BDD" w:rsidRPr="001E7736" w:rsidRDefault="00993BDD" w:rsidP="00993BDD">
      <w:pPr>
        <w:adjustRightInd w:val="0"/>
        <w:snapToGrid w:val="0"/>
        <w:spacing w:line="276" w:lineRule="auto"/>
        <w:rPr>
          <w:b/>
          <w:color w:val="000000" w:themeColor="text1"/>
          <w:sz w:val="22"/>
          <w:szCs w:val="18"/>
          <w:lang w:val="en-GB"/>
        </w:rPr>
      </w:pPr>
    </w:p>
    <w:p w14:paraId="4719C57F" w14:textId="4083E021" w:rsidR="00993BDD" w:rsidRDefault="00993BDD" w:rsidP="00993BDD">
      <w:pPr>
        <w:spacing w:line="276" w:lineRule="auto"/>
        <w:rPr>
          <w:color w:val="000000" w:themeColor="text1"/>
          <w:sz w:val="22"/>
          <w:lang w:val="en-GB"/>
        </w:rPr>
      </w:pPr>
      <w:r w:rsidRPr="001E7736">
        <w:rPr>
          <w:b/>
          <w:color w:val="000000" w:themeColor="text1"/>
          <w:sz w:val="22"/>
          <w:lang w:val="en-GB"/>
        </w:rPr>
        <w:t>Figure 5. Electronic structure calculations provide insights into the photocatalytic water splitting activities of the COFs.</w:t>
      </w:r>
      <w:r w:rsidRPr="001E7736">
        <w:rPr>
          <w:color w:val="000000" w:themeColor="text1"/>
          <w:sz w:val="22"/>
          <w:lang w:val="en-GB"/>
        </w:rPr>
        <w:t xml:space="preserve"> </w:t>
      </w:r>
      <w:proofErr w:type="spellStart"/>
      <w:proofErr w:type="gramStart"/>
      <w:r w:rsidRPr="001E7736">
        <w:rPr>
          <w:b/>
          <w:color w:val="000000" w:themeColor="text1"/>
          <w:sz w:val="22"/>
          <w:lang w:val="en-GB"/>
        </w:rPr>
        <w:t>a,b</w:t>
      </w:r>
      <w:proofErr w:type="spellEnd"/>
      <w:proofErr w:type="gramEnd"/>
      <w:r w:rsidRPr="001E7736">
        <w:rPr>
          <w:b/>
          <w:color w:val="000000" w:themeColor="text1"/>
          <w:sz w:val="22"/>
          <w:lang w:val="en-GB"/>
        </w:rPr>
        <w:t>,</w:t>
      </w:r>
      <w:r w:rsidRPr="001E7736">
        <w:rPr>
          <w:color w:val="000000" w:themeColor="text1"/>
          <w:sz w:val="22"/>
          <w:lang w:val="en-GB"/>
        </w:rPr>
        <w:t xml:space="preserve"> (TD-)B3LYP predicted IP, EA, IP* and EA* adiabatic potentials (</w:t>
      </w:r>
      <w:r w:rsidRPr="001E7736">
        <w:rPr>
          <w:b/>
          <w:color w:val="000000" w:themeColor="text1"/>
          <w:sz w:val="22"/>
          <w:lang w:val="en-GB"/>
        </w:rPr>
        <w:t>a</w:t>
      </w:r>
      <w:r w:rsidRPr="001E7736">
        <w:rPr>
          <w:color w:val="000000" w:themeColor="text1"/>
          <w:sz w:val="22"/>
          <w:lang w:val="en-GB"/>
        </w:rPr>
        <w:t>) of representative fragments of the different COFs (</w:t>
      </w:r>
      <w:r w:rsidRPr="001E7736">
        <w:rPr>
          <w:b/>
          <w:color w:val="000000" w:themeColor="text1"/>
          <w:sz w:val="22"/>
          <w:lang w:val="en-GB"/>
        </w:rPr>
        <w:t>b</w:t>
      </w:r>
      <w:r w:rsidRPr="001E7736">
        <w:rPr>
          <w:color w:val="000000" w:themeColor="text1"/>
          <w:sz w:val="22"/>
          <w:lang w:val="en-GB"/>
        </w:rPr>
        <w:t xml:space="preserve">) in water. </w:t>
      </w:r>
      <w:proofErr w:type="spellStart"/>
      <w:proofErr w:type="gramStart"/>
      <w:r w:rsidRPr="001E7736">
        <w:rPr>
          <w:b/>
          <w:color w:val="000000" w:themeColor="text1"/>
          <w:sz w:val="22"/>
          <w:lang w:val="en-GB"/>
        </w:rPr>
        <w:t>c,d</w:t>
      </w:r>
      <w:proofErr w:type="spellEnd"/>
      <w:proofErr w:type="gramEnd"/>
      <w:r w:rsidRPr="001E7736">
        <w:rPr>
          <w:b/>
          <w:color w:val="000000" w:themeColor="text1"/>
          <w:sz w:val="22"/>
          <w:lang w:val="en-GB"/>
        </w:rPr>
        <w:t>,</w:t>
      </w:r>
      <w:r w:rsidRPr="001E7736">
        <w:rPr>
          <w:color w:val="000000" w:themeColor="text1"/>
          <w:sz w:val="22"/>
          <w:lang w:val="en-GB"/>
        </w:rPr>
        <w:t xml:space="preserve"> Periodic DFT (HSE06) predicted valence band maximum (VBM; red) and conduction band minimum (CBM; blue) of the COFs with respect to a common vacuum level (</w:t>
      </w:r>
      <w:r w:rsidRPr="001E7736">
        <w:rPr>
          <w:b/>
          <w:color w:val="000000" w:themeColor="text1"/>
          <w:sz w:val="22"/>
          <w:lang w:val="en-GB"/>
        </w:rPr>
        <w:t>c</w:t>
      </w:r>
      <w:r w:rsidRPr="001E7736">
        <w:rPr>
          <w:color w:val="000000" w:themeColor="text1"/>
          <w:sz w:val="22"/>
          <w:lang w:val="en-GB"/>
        </w:rPr>
        <w:t>); both eclipsed (AA) and staggered (AB) stacking arrangements, illustrated in (</w:t>
      </w:r>
      <w:r w:rsidRPr="001E7736">
        <w:rPr>
          <w:b/>
          <w:color w:val="000000" w:themeColor="text1"/>
          <w:sz w:val="22"/>
          <w:lang w:val="en-GB"/>
        </w:rPr>
        <w:t>d</w:t>
      </w:r>
      <w:r w:rsidRPr="001E7736">
        <w:rPr>
          <w:color w:val="000000" w:themeColor="text1"/>
          <w:sz w:val="22"/>
          <w:lang w:val="en-GB"/>
        </w:rPr>
        <w:t xml:space="preserve">), were considered. </w:t>
      </w:r>
      <w:r w:rsidRPr="001E7736">
        <w:rPr>
          <w:color w:val="000000" w:themeColor="text1"/>
          <w:sz w:val="22"/>
          <w:szCs w:val="22"/>
          <w:lang w:val="en-GB"/>
        </w:rPr>
        <w:t>For FS-COF, multiple AA stacked structures were generated, with calculated VBM and CBM for each individual stacking shown as black horizontal lines in (</w:t>
      </w:r>
      <w:r w:rsidRPr="001E7736">
        <w:rPr>
          <w:b/>
          <w:color w:val="000000" w:themeColor="text1"/>
          <w:sz w:val="22"/>
          <w:szCs w:val="22"/>
          <w:lang w:val="en-GB"/>
        </w:rPr>
        <w:t>c</w:t>
      </w:r>
      <w:r w:rsidRPr="001E7736">
        <w:rPr>
          <w:color w:val="000000" w:themeColor="text1"/>
          <w:sz w:val="22"/>
          <w:szCs w:val="22"/>
          <w:lang w:val="en-GB"/>
        </w:rPr>
        <w:t>), for which the assignment is shown in Supplementary Fig. 93.</w:t>
      </w:r>
      <w:r w:rsidRPr="001E7736">
        <w:rPr>
          <w:color w:val="000000" w:themeColor="text1"/>
          <w:sz w:val="22"/>
          <w:lang w:val="en-GB"/>
        </w:rPr>
        <w:t xml:space="preserve"> The dashed, coloured lines in </w:t>
      </w:r>
      <w:r w:rsidRPr="001E7736">
        <w:rPr>
          <w:b/>
          <w:color w:val="000000" w:themeColor="text1"/>
          <w:sz w:val="22"/>
          <w:lang w:val="en-GB"/>
        </w:rPr>
        <w:t>a</w:t>
      </w:r>
      <w:r w:rsidRPr="001E7736">
        <w:rPr>
          <w:color w:val="000000" w:themeColor="text1"/>
          <w:sz w:val="22"/>
          <w:lang w:val="en-GB"/>
        </w:rPr>
        <w:t xml:space="preserve"> and </w:t>
      </w:r>
      <w:r w:rsidRPr="001E7736">
        <w:rPr>
          <w:b/>
          <w:color w:val="000000" w:themeColor="text1"/>
          <w:sz w:val="22"/>
          <w:lang w:val="en-GB"/>
        </w:rPr>
        <w:t>c</w:t>
      </w:r>
      <w:r w:rsidRPr="001E7736">
        <w:rPr>
          <w:color w:val="000000" w:themeColor="text1"/>
          <w:sz w:val="22"/>
          <w:lang w:val="en-GB"/>
        </w:rPr>
        <w:t xml:space="preserve"> indicate the potentials for the different solution reactions: green, proton reduction; orange, two-hole (A/H</w:t>
      </w:r>
      <w:r w:rsidRPr="001E7736">
        <w:rPr>
          <w:color w:val="000000" w:themeColor="text1"/>
          <w:sz w:val="22"/>
          <w:vertAlign w:val="subscript"/>
          <w:lang w:val="en-GB"/>
        </w:rPr>
        <w:t>2</w:t>
      </w:r>
      <w:r w:rsidRPr="001E7736">
        <w:rPr>
          <w:color w:val="000000" w:themeColor="text1"/>
          <w:sz w:val="22"/>
          <w:lang w:val="en-GB"/>
        </w:rPr>
        <w:t>A) and one-hole (HA·/H</w:t>
      </w:r>
      <w:r w:rsidRPr="001E7736">
        <w:rPr>
          <w:color w:val="000000" w:themeColor="text1"/>
          <w:sz w:val="22"/>
          <w:vertAlign w:val="subscript"/>
          <w:lang w:val="en-GB"/>
        </w:rPr>
        <w:t>2</w:t>
      </w:r>
      <w:r w:rsidRPr="001E7736">
        <w:rPr>
          <w:color w:val="000000" w:themeColor="text1"/>
          <w:sz w:val="22"/>
          <w:lang w:val="en-GB"/>
        </w:rPr>
        <w:t>A) oxidation of ascorbic acid; magenta, overall water oxidation. All solution potentials shown are for pH 2.6, the experimentally measured pH of a 0.1 M ascorbic acid solution.</w:t>
      </w:r>
    </w:p>
    <w:p w14:paraId="1E3A2D54" w14:textId="77777777" w:rsidR="00993BDD" w:rsidRPr="001E7736" w:rsidRDefault="00993BDD" w:rsidP="00993BDD">
      <w:pPr>
        <w:spacing w:line="276" w:lineRule="auto"/>
        <w:rPr>
          <w:color w:val="000000" w:themeColor="text1"/>
          <w:sz w:val="22"/>
          <w:lang w:val="en-GB"/>
        </w:rPr>
      </w:pPr>
    </w:p>
    <w:p w14:paraId="63F99A9C" w14:textId="77777777" w:rsidR="00993BDD" w:rsidRPr="001E7736" w:rsidRDefault="00993BDD" w:rsidP="00993BDD">
      <w:pPr>
        <w:adjustRightInd w:val="0"/>
        <w:snapToGrid w:val="0"/>
        <w:spacing w:line="276" w:lineRule="auto"/>
        <w:rPr>
          <w:color w:val="000000" w:themeColor="text1"/>
          <w:sz w:val="22"/>
          <w:szCs w:val="18"/>
          <w:lang w:val="en-GB"/>
        </w:rPr>
      </w:pPr>
      <w:r w:rsidRPr="001E7736">
        <w:rPr>
          <w:b/>
          <w:color w:val="000000" w:themeColor="text1"/>
          <w:sz w:val="22"/>
          <w:szCs w:val="18"/>
          <w:lang w:val="en-GB"/>
        </w:rPr>
        <w:lastRenderedPageBreak/>
        <w:t>Figure 6. Dye sensitization of FS-COF and hydrogen evolution from an FS-COF film. a</w:t>
      </w:r>
      <w:r w:rsidRPr="001E7736">
        <w:rPr>
          <w:color w:val="000000" w:themeColor="text1"/>
          <w:sz w:val="22"/>
          <w:szCs w:val="18"/>
          <w:lang w:val="en-GB"/>
        </w:rPr>
        <w:t>, Time-course for photocatalytic H</w:t>
      </w:r>
      <w:r w:rsidRPr="001E7736">
        <w:rPr>
          <w:color w:val="000000" w:themeColor="text1"/>
          <w:sz w:val="22"/>
          <w:szCs w:val="18"/>
          <w:vertAlign w:val="subscript"/>
          <w:lang w:val="en-GB"/>
        </w:rPr>
        <w:t>2</w:t>
      </w:r>
      <w:r w:rsidRPr="001E7736">
        <w:rPr>
          <w:color w:val="000000" w:themeColor="text1"/>
          <w:sz w:val="22"/>
          <w:szCs w:val="18"/>
          <w:lang w:val="en-GB"/>
        </w:rPr>
        <w:t xml:space="preserve"> production using visible light for </w:t>
      </w:r>
      <w:r w:rsidRPr="001E7736">
        <w:rPr>
          <w:b/>
          <w:color w:val="000000" w:themeColor="text1"/>
          <w:sz w:val="22"/>
          <w:szCs w:val="18"/>
          <w:lang w:val="en-GB"/>
        </w:rPr>
        <w:t>FS-COF</w:t>
      </w:r>
      <w:r w:rsidRPr="001E7736">
        <w:rPr>
          <w:color w:val="000000" w:themeColor="text1"/>
          <w:sz w:val="22"/>
          <w:szCs w:val="18"/>
          <w:lang w:val="en-GB"/>
        </w:rPr>
        <w:t>, a neat, near-infrared dye (WS5F), and a dye-sensitized COF (</w:t>
      </w:r>
      <w:r w:rsidRPr="001E7736">
        <w:rPr>
          <w:b/>
          <w:color w:val="000000" w:themeColor="text1"/>
          <w:sz w:val="22"/>
          <w:szCs w:val="18"/>
          <w:lang w:val="en-GB"/>
        </w:rPr>
        <w:t>FS-COF+WS5F</w:t>
      </w:r>
      <w:r w:rsidRPr="001E7736">
        <w:rPr>
          <w:color w:val="000000" w:themeColor="text1"/>
          <w:sz w:val="22"/>
          <w:szCs w:val="18"/>
          <w:lang w:val="en-GB"/>
        </w:rPr>
        <w:t xml:space="preserve">); 5 mg material in water, </w:t>
      </w:r>
      <w:r w:rsidRPr="001E7736">
        <w:rPr>
          <w:color w:val="000000" w:themeColor="text1"/>
          <w:szCs w:val="21"/>
          <w:lang w:val="en-GB"/>
        </w:rPr>
        <w:t>5 µL (8 wt. % H</w:t>
      </w:r>
      <w:r w:rsidRPr="001E7736">
        <w:rPr>
          <w:color w:val="000000" w:themeColor="text1"/>
          <w:szCs w:val="21"/>
          <w:vertAlign w:val="subscript"/>
          <w:lang w:val="en-GB"/>
        </w:rPr>
        <w:t>2</w:t>
      </w:r>
      <w:r w:rsidRPr="001E7736">
        <w:rPr>
          <w:color w:val="000000" w:themeColor="text1"/>
          <w:szCs w:val="21"/>
          <w:lang w:val="en-GB"/>
        </w:rPr>
        <w:t>PtCl</w:t>
      </w:r>
      <w:r w:rsidRPr="001E7736">
        <w:rPr>
          <w:color w:val="000000" w:themeColor="text1"/>
          <w:szCs w:val="21"/>
          <w:vertAlign w:val="subscript"/>
          <w:lang w:val="en-GB"/>
        </w:rPr>
        <w:t>6</w:t>
      </w:r>
      <w:r w:rsidRPr="001E7736">
        <w:rPr>
          <w:color w:val="000000" w:themeColor="text1"/>
          <w:szCs w:val="21"/>
          <w:lang w:val="en-GB"/>
        </w:rPr>
        <w:t xml:space="preserve">), </w:t>
      </w:r>
      <w:r w:rsidRPr="001E7736">
        <w:rPr>
          <w:color w:val="000000" w:themeColor="text1"/>
          <w:sz w:val="22"/>
          <w:szCs w:val="18"/>
          <w:lang w:val="en-GB"/>
        </w:rPr>
        <w:t xml:space="preserve">0.1 M ascorbic acid, λ &gt; 420 nm). </w:t>
      </w:r>
      <w:r w:rsidRPr="001E7736">
        <w:rPr>
          <w:b/>
          <w:color w:val="000000" w:themeColor="text1"/>
          <w:sz w:val="22"/>
          <w:szCs w:val="18"/>
          <w:lang w:val="en-GB"/>
        </w:rPr>
        <w:t>b</w:t>
      </w:r>
      <w:r w:rsidRPr="001E7736">
        <w:rPr>
          <w:color w:val="000000" w:themeColor="text1"/>
          <w:sz w:val="22"/>
          <w:szCs w:val="18"/>
          <w:lang w:val="en-GB"/>
        </w:rPr>
        <w:t xml:space="preserve">, External quantum efficiencies (EQE) at three different incident light wavelengths for </w:t>
      </w:r>
      <w:r w:rsidRPr="001E7736">
        <w:rPr>
          <w:b/>
          <w:color w:val="000000" w:themeColor="text1"/>
          <w:sz w:val="22"/>
          <w:szCs w:val="18"/>
          <w:lang w:val="en-GB"/>
        </w:rPr>
        <w:t>FS-COF</w:t>
      </w:r>
      <w:r w:rsidRPr="001E7736">
        <w:rPr>
          <w:color w:val="000000" w:themeColor="text1"/>
          <w:sz w:val="22"/>
          <w:szCs w:val="18"/>
          <w:lang w:val="en-GB"/>
        </w:rPr>
        <w:t xml:space="preserve"> and </w:t>
      </w:r>
      <w:r w:rsidRPr="001E7736">
        <w:rPr>
          <w:b/>
          <w:color w:val="000000" w:themeColor="text1"/>
          <w:sz w:val="22"/>
          <w:szCs w:val="18"/>
          <w:lang w:val="en-GB"/>
        </w:rPr>
        <w:t xml:space="preserve">FS-COF+WS5F </w:t>
      </w:r>
      <w:r w:rsidRPr="001E7736">
        <w:rPr>
          <w:color w:val="000000" w:themeColor="text1"/>
          <w:sz w:val="22"/>
          <w:szCs w:val="18"/>
          <w:lang w:val="en-GB"/>
        </w:rPr>
        <w:t xml:space="preserve">(5 mg catalyst in water, </w:t>
      </w:r>
      <w:r w:rsidRPr="001E7736">
        <w:rPr>
          <w:color w:val="000000" w:themeColor="text1"/>
          <w:szCs w:val="21"/>
          <w:lang w:val="en-GB"/>
        </w:rPr>
        <w:t>5 µL (8 wt. % H</w:t>
      </w:r>
      <w:r w:rsidRPr="001E7736">
        <w:rPr>
          <w:color w:val="000000" w:themeColor="text1"/>
          <w:szCs w:val="21"/>
          <w:vertAlign w:val="subscript"/>
          <w:lang w:val="en-GB"/>
        </w:rPr>
        <w:t>2</w:t>
      </w:r>
      <w:r w:rsidRPr="001E7736">
        <w:rPr>
          <w:color w:val="000000" w:themeColor="text1"/>
          <w:szCs w:val="21"/>
          <w:lang w:val="en-GB"/>
        </w:rPr>
        <w:t>PtCl</w:t>
      </w:r>
      <w:r w:rsidRPr="001E7736">
        <w:rPr>
          <w:color w:val="000000" w:themeColor="text1"/>
          <w:szCs w:val="21"/>
          <w:vertAlign w:val="subscript"/>
          <w:lang w:val="en-GB"/>
        </w:rPr>
        <w:t>6</w:t>
      </w:r>
      <w:r w:rsidRPr="001E7736">
        <w:rPr>
          <w:color w:val="000000" w:themeColor="text1"/>
          <w:szCs w:val="21"/>
          <w:lang w:val="en-GB"/>
        </w:rPr>
        <w:t xml:space="preserve">), </w:t>
      </w:r>
      <w:r w:rsidRPr="001E7736">
        <w:rPr>
          <w:color w:val="000000" w:themeColor="text1"/>
          <w:sz w:val="22"/>
          <w:szCs w:val="18"/>
          <w:lang w:val="en-GB"/>
        </w:rPr>
        <w:t xml:space="preserve">0.1 M ascorbic acid, λ = 420 ± 10, λ = 600 ± 45 and 700 ± 10 nm irradiation; Supplementary Fig. 43). </w:t>
      </w:r>
      <w:r w:rsidRPr="001E7736">
        <w:rPr>
          <w:b/>
          <w:color w:val="000000" w:themeColor="text1"/>
          <w:sz w:val="22"/>
          <w:szCs w:val="18"/>
          <w:lang w:val="en-GB"/>
        </w:rPr>
        <w:t>c</w:t>
      </w:r>
      <w:r w:rsidRPr="001E7736">
        <w:rPr>
          <w:color w:val="000000" w:themeColor="text1"/>
          <w:sz w:val="22"/>
          <w:szCs w:val="18"/>
          <w:lang w:val="en-GB"/>
        </w:rPr>
        <w:t xml:space="preserve">, Solid-state UV–vis spectra for </w:t>
      </w:r>
      <w:r w:rsidRPr="001E7736">
        <w:rPr>
          <w:b/>
          <w:color w:val="000000" w:themeColor="text1"/>
          <w:sz w:val="22"/>
          <w:szCs w:val="18"/>
          <w:lang w:val="en-GB"/>
        </w:rPr>
        <w:t>FS-COF</w:t>
      </w:r>
      <w:r w:rsidRPr="001E7736">
        <w:rPr>
          <w:color w:val="000000" w:themeColor="text1"/>
          <w:sz w:val="22"/>
          <w:szCs w:val="18"/>
          <w:lang w:val="en-GB"/>
        </w:rPr>
        <w:t xml:space="preserve">, WS5F and </w:t>
      </w:r>
      <w:r w:rsidRPr="001E7736">
        <w:rPr>
          <w:b/>
          <w:color w:val="000000" w:themeColor="text1"/>
          <w:sz w:val="22"/>
          <w:szCs w:val="18"/>
          <w:lang w:val="en-GB"/>
        </w:rPr>
        <w:t>FS-COF+WS5F</w:t>
      </w:r>
      <w:r w:rsidRPr="001E7736">
        <w:rPr>
          <w:color w:val="000000" w:themeColor="text1"/>
          <w:sz w:val="22"/>
          <w:szCs w:val="18"/>
          <w:lang w:val="en-GB"/>
        </w:rPr>
        <w:t xml:space="preserve">. </w:t>
      </w:r>
      <w:r w:rsidRPr="001E7736">
        <w:rPr>
          <w:b/>
          <w:color w:val="000000" w:themeColor="text1"/>
          <w:sz w:val="22"/>
          <w:szCs w:val="18"/>
          <w:lang w:val="en-GB"/>
        </w:rPr>
        <w:t>d</w:t>
      </w:r>
      <w:r w:rsidRPr="001E7736">
        <w:rPr>
          <w:color w:val="000000" w:themeColor="text1"/>
          <w:sz w:val="22"/>
          <w:szCs w:val="18"/>
          <w:lang w:val="en-GB"/>
        </w:rPr>
        <w:t xml:space="preserve">, Relative energy levels as calculated for ascorbic acid, </w:t>
      </w:r>
      <w:r w:rsidRPr="001E7736">
        <w:rPr>
          <w:b/>
          <w:color w:val="000000" w:themeColor="text1"/>
          <w:sz w:val="22"/>
          <w:szCs w:val="18"/>
          <w:lang w:val="en-GB"/>
        </w:rPr>
        <w:t>FS-COF</w:t>
      </w:r>
      <w:r w:rsidRPr="001E7736">
        <w:rPr>
          <w:color w:val="000000" w:themeColor="text1"/>
          <w:sz w:val="22"/>
          <w:szCs w:val="18"/>
          <w:lang w:val="en-GB"/>
        </w:rPr>
        <w:t xml:space="preserve">, and a near-infrared dye, WS5F; the dashed, green and orange lines indicate the potentials for proton reduction and the two-hole oxidation of ascorbic acid in solution, respectively. </w:t>
      </w:r>
      <w:proofErr w:type="spellStart"/>
      <w:proofErr w:type="gramStart"/>
      <w:r w:rsidRPr="001E7736">
        <w:rPr>
          <w:b/>
          <w:color w:val="000000" w:themeColor="text1"/>
          <w:sz w:val="22"/>
          <w:szCs w:val="18"/>
          <w:lang w:val="en-GB"/>
        </w:rPr>
        <w:t>e</w:t>
      </w:r>
      <w:r w:rsidRPr="001E7736">
        <w:rPr>
          <w:color w:val="000000" w:themeColor="text1"/>
          <w:sz w:val="22"/>
          <w:szCs w:val="18"/>
          <w:lang w:val="en-GB"/>
        </w:rPr>
        <w:t>,</w:t>
      </w:r>
      <w:r w:rsidRPr="001E7736">
        <w:rPr>
          <w:b/>
          <w:color w:val="000000" w:themeColor="text1"/>
          <w:sz w:val="22"/>
          <w:szCs w:val="18"/>
          <w:lang w:val="en-GB"/>
        </w:rPr>
        <w:t>f</w:t>
      </w:r>
      <w:proofErr w:type="spellEnd"/>
      <w:proofErr w:type="gramEnd"/>
      <w:r w:rsidRPr="001E7736">
        <w:rPr>
          <w:color w:val="000000" w:themeColor="text1"/>
          <w:sz w:val="22"/>
          <w:szCs w:val="18"/>
          <w:lang w:val="en-GB"/>
        </w:rPr>
        <w:t>, Photocatalytic H</w:t>
      </w:r>
      <w:r w:rsidRPr="001E7736">
        <w:rPr>
          <w:color w:val="000000" w:themeColor="text1"/>
          <w:sz w:val="22"/>
          <w:szCs w:val="18"/>
          <w:vertAlign w:val="subscript"/>
          <w:lang w:val="en-GB"/>
        </w:rPr>
        <w:t>2</w:t>
      </w:r>
      <w:r w:rsidRPr="001E7736">
        <w:rPr>
          <w:color w:val="000000" w:themeColor="text1"/>
          <w:sz w:val="22"/>
          <w:szCs w:val="18"/>
          <w:lang w:val="en-GB"/>
        </w:rPr>
        <w:t xml:space="preserve"> production using </w:t>
      </w:r>
      <w:r w:rsidRPr="001E7736">
        <w:rPr>
          <w:b/>
          <w:color w:val="000000" w:themeColor="text1"/>
          <w:sz w:val="22"/>
          <w:szCs w:val="18"/>
          <w:lang w:val="en-GB"/>
        </w:rPr>
        <w:t>FS-COF</w:t>
      </w:r>
      <w:r w:rsidRPr="001E7736">
        <w:rPr>
          <w:color w:val="000000" w:themeColor="text1"/>
          <w:sz w:val="22"/>
          <w:szCs w:val="18"/>
          <w:lang w:val="en-GB"/>
        </w:rPr>
        <w:t xml:space="preserve"> films: </w:t>
      </w:r>
      <w:r w:rsidRPr="001E7736">
        <w:rPr>
          <w:b/>
          <w:color w:val="000000" w:themeColor="text1"/>
          <w:sz w:val="22"/>
          <w:szCs w:val="18"/>
          <w:lang w:val="en-GB"/>
        </w:rPr>
        <w:t>e</w:t>
      </w:r>
      <w:r w:rsidRPr="001E7736">
        <w:rPr>
          <w:color w:val="000000" w:themeColor="text1"/>
          <w:sz w:val="22"/>
          <w:szCs w:val="18"/>
          <w:lang w:val="en-GB"/>
        </w:rPr>
        <w:t>, </w:t>
      </w:r>
      <w:r w:rsidRPr="001E7736">
        <w:rPr>
          <w:color w:val="000000" w:themeColor="text1"/>
          <w:szCs w:val="18"/>
        </w:rPr>
        <w:t>Longer-term hydrogen evolution experiments for a COF film produced with a single drop-cast cycle.</w:t>
      </w:r>
      <w:r w:rsidRPr="001E7736">
        <w:rPr>
          <w:color w:val="000000" w:themeColor="text1"/>
          <w:sz w:val="22"/>
          <w:szCs w:val="18"/>
          <w:lang w:val="en-GB"/>
        </w:rPr>
        <w:t xml:space="preserve"> </w:t>
      </w:r>
      <w:r w:rsidRPr="001E7736">
        <w:rPr>
          <w:b/>
          <w:color w:val="000000" w:themeColor="text1"/>
          <w:sz w:val="22"/>
          <w:szCs w:val="18"/>
          <w:lang w:val="en-GB"/>
        </w:rPr>
        <w:t>f</w:t>
      </w:r>
      <w:r w:rsidRPr="001E7736">
        <w:rPr>
          <w:color w:val="000000" w:themeColor="text1"/>
          <w:sz w:val="22"/>
          <w:szCs w:val="18"/>
          <w:lang w:val="en-GB"/>
        </w:rPr>
        <w:t>, Photograph showing, from left to right, solid FS-COF and colloidal dispersions in DMF, water, and acetone, respectively (</w:t>
      </w:r>
      <w:r w:rsidRPr="001E7736">
        <w:rPr>
          <w:i/>
          <w:color w:val="000000" w:themeColor="text1"/>
          <w:sz w:val="22"/>
          <w:szCs w:val="18"/>
          <w:lang w:val="en-GB"/>
        </w:rPr>
        <w:t>left</w:t>
      </w:r>
      <w:r w:rsidRPr="001E7736">
        <w:rPr>
          <w:color w:val="000000" w:themeColor="text1"/>
          <w:sz w:val="22"/>
          <w:szCs w:val="18"/>
          <w:lang w:val="en-GB"/>
        </w:rPr>
        <w:t xml:space="preserve">), see also Supplementary Figs. 33 &amp; 87; </w:t>
      </w:r>
      <w:r w:rsidRPr="001E7736">
        <w:rPr>
          <w:b/>
          <w:color w:val="000000" w:themeColor="text1"/>
          <w:sz w:val="22"/>
          <w:szCs w:val="18"/>
          <w:lang w:val="en-GB"/>
        </w:rPr>
        <w:t>FS-COF</w:t>
      </w:r>
      <w:r w:rsidRPr="001E7736">
        <w:rPr>
          <w:color w:val="000000" w:themeColor="text1"/>
          <w:sz w:val="22"/>
          <w:szCs w:val="18"/>
          <w:lang w:val="en-GB"/>
        </w:rPr>
        <w:t xml:space="preserve"> film on glass producing hydrogen (</w:t>
      </w:r>
      <w:r w:rsidRPr="001E7736">
        <w:rPr>
          <w:i/>
          <w:color w:val="000000" w:themeColor="text1"/>
          <w:sz w:val="22"/>
          <w:szCs w:val="18"/>
          <w:lang w:val="en-GB"/>
        </w:rPr>
        <w:t>right</w:t>
      </w:r>
      <w:r w:rsidRPr="001E7736">
        <w:rPr>
          <w:color w:val="000000" w:themeColor="text1"/>
          <w:sz w:val="22"/>
          <w:szCs w:val="18"/>
          <w:lang w:val="en-GB"/>
        </w:rPr>
        <w:t>) (20 drop-casting cycles, 0.1 M ascorbic acid, solar simulator AM1.5G, class ABA; see also video file, Supplementary Movie 1).</w:t>
      </w:r>
    </w:p>
    <w:p w14:paraId="3C1E5AA9" w14:textId="5530997C" w:rsidR="00993BDD" w:rsidRDefault="00993BDD" w:rsidP="00C36D22">
      <w:pPr>
        <w:autoSpaceDE w:val="0"/>
        <w:autoSpaceDN w:val="0"/>
        <w:adjustRightInd w:val="0"/>
        <w:spacing w:before="100" w:beforeAutospacing="1" w:after="100" w:afterAutospacing="1" w:line="360" w:lineRule="auto"/>
        <w:ind w:left="640" w:hanging="640"/>
        <w:rPr>
          <w:noProof/>
          <w:color w:val="000000" w:themeColor="text1"/>
          <w:sz w:val="22"/>
        </w:rPr>
      </w:pPr>
    </w:p>
    <w:p w14:paraId="75274336" w14:textId="77777777" w:rsidR="00993BDD" w:rsidRPr="001E7736" w:rsidRDefault="00993BDD" w:rsidP="00993BDD">
      <w:pPr>
        <w:adjustRightInd w:val="0"/>
        <w:snapToGrid w:val="0"/>
        <w:spacing w:after="120" w:line="276" w:lineRule="auto"/>
        <w:rPr>
          <w:color w:val="000000" w:themeColor="text1"/>
          <w:sz w:val="22"/>
          <w:szCs w:val="18"/>
          <w:lang w:val="en-GB"/>
        </w:rPr>
      </w:pPr>
      <w:r w:rsidRPr="001E7736">
        <w:rPr>
          <w:b/>
          <w:color w:val="000000" w:themeColor="text1"/>
          <w:sz w:val="22"/>
          <w:szCs w:val="18"/>
          <w:lang w:val="en-GB"/>
        </w:rPr>
        <w:t>Table 1.</w:t>
      </w:r>
      <w:r w:rsidRPr="001E7736">
        <w:rPr>
          <w:color w:val="000000" w:themeColor="text1"/>
          <w:sz w:val="22"/>
          <w:szCs w:val="18"/>
          <w:lang w:val="en-GB"/>
        </w:rPr>
        <w:t xml:space="preserve"> Photophysical properties and hydrogen evolution rates (HERs) for the COF photocatalysts.</w:t>
      </w:r>
    </w:p>
    <w:p w14:paraId="7E4A726A" w14:textId="77777777" w:rsidR="00993BDD" w:rsidRPr="001E7736" w:rsidRDefault="00993BDD" w:rsidP="00993BDD">
      <w:pPr>
        <w:adjustRightInd w:val="0"/>
        <w:snapToGrid w:val="0"/>
        <w:spacing w:after="120" w:line="276" w:lineRule="auto"/>
        <w:rPr>
          <w:color w:val="000000" w:themeColor="text1"/>
          <w:sz w:val="22"/>
          <w:szCs w:val="1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4"/>
        <w:gridCol w:w="850"/>
        <w:gridCol w:w="2132"/>
        <w:gridCol w:w="1445"/>
      </w:tblGrid>
      <w:tr w:rsidR="00993BDD" w:rsidRPr="001E7736" w14:paraId="0E27B26B" w14:textId="77777777" w:rsidTr="00517667">
        <w:trPr>
          <w:jc w:val="center"/>
        </w:trPr>
        <w:tc>
          <w:tcPr>
            <w:tcW w:w="2127" w:type="dxa"/>
            <w:shd w:val="clear" w:color="auto" w:fill="auto"/>
            <w:vAlign w:val="center"/>
          </w:tcPr>
          <w:p w14:paraId="091439D5" w14:textId="77777777" w:rsidR="00993BDD" w:rsidRPr="001E7736" w:rsidRDefault="00993BDD" w:rsidP="00517667">
            <w:pPr>
              <w:spacing w:line="276" w:lineRule="auto"/>
              <w:jc w:val="center"/>
              <w:rPr>
                <w:b/>
                <w:color w:val="000000" w:themeColor="text1"/>
                <w:sz w:val="20"/>
                <w:szCs w:val="20"/>
                <w:lang w:val="en-GB" w:eastAsia="en-US"/>
              </w:rPr>
            </w:pPr>
            <w:r w:rsidRPr="001E7736">
              <w:rPr>
                <w:b/>
                <w:color w:val="000000" w:themeColor="text1"/>
                <w:sz w:val="20"/>
                <w:szCs w:val="20"/>
                <w:lang w:val="en-GB" w:eastAsia="en-US"/>
              </w:rPr>
              <w:t>Photocatalyst</w:t>
            </w:r>
          </w:p>
        </w:tc>
        <w:tc>
          <w:tcPr>
            <w:tcW w:w="1554" w:type="dxa"/>
            <w:shd w:val="clear" w:color="auto" w:fill="auto"/>
            <w:vAlign w:val="center"/>
          </w:tcPr>
          <w:p w14:paraId="67FB5474" w14:textId="77777777" w:rsidR="00993BDD" w:rsidRPr="001E7736" w:rsidRDefault="00993BDD" w:rsidP="00517667">
            <w:pPr>
              <w:spacing w:line="276" w:lineRule="auto"/>
              <w:jc w:val="center"/>
              <w:rPr>
                <w:b/>
                <w:color w:val="000000" w:themeColor="text1"/>
                <w:sz w:val="20"/>
                <w:szCs w:val="20"/>
                <w:lang w:val="en-GB" w:eastAsia="en-US"/>
              </w:rPr>
            </w:pPr>
            <w:r w:rsidRPr="001E7736">
              <w:rPr>
                <w:b/>
                <w:color w:val="000000" w:themeColor="text1"/>
                <w:sz w:val="20"/>
                <w:szCs w:val="20"/>
                <w:lang w:val="en-GB" w:eastAsia="en-US"/>
              </w:rPr>
              <w:t>Degree of crystallinity</w:t>
            </w:r>
          </w:p>
        </w:tc>
        <w:tc>
          <w:tcPr>
            <w:tcW w:w="850" w:type="dxa"/>
            <w:shd w:val="clear" w:color="auto" w:fill="auto"/>
            <w:vAlign w:val="center"/>
          </w:tcPr>
          <w:p w14:paraId="2FE3C932" w14:textId="77777777" w:rsidR="00993BDD" w:rsidRPr="001E7736" w:rsidRDefault="00993BDD" w:rsidP="00517667">
            <w:pPr>
              <w:spacing w:line="276" w:lineRule="auto"/>
              <w:jc w:val="center"/>
              <w:rPr>
                <w:b/>
                <w:color w:val="000000" w:themeColor="text1"/>
                <w:sz w:val="20"/>
                <w:szCs w:val="20"/>
                <w:lang w:val="en-GB" w:eastAsia="en-US"/>
              </w:rPr>
            </w:pPr>
            <w:r w:rsidRPr="001E7736">
              <w:rPr>
                <w:b/>
                <w:color w:val="000000" w:themeColor="text1"/>
                <w:sz w:val="20"/>
                <w:szCs w:val="20"/>
                <w:lang w:val="en-GB" w:eastAsia="en-US"/>
              </w:rPr>
              <w:t>Optical gap</w:t>
            </w:r>
            <w:r w:rsidRPr="001E7736">
              <w:rPr>
                <w:color w:val="000000" w:themeColor="text1"/>
                <w:sz w:val="20"/>
                <w:szCs w:val="20"/>
                <w:vertAlign w:val="superscript"/>
                <w:lang w:val="en-GB" w:eastAsia="en-US"/>
              </w:rPr>
              <w:t>[b]</w:t>
            </w:r>
          </w:p>
          <w:p w14:paraId="50AA61F3" w14:textId="77777777" w:rsidR="00993BDD" w:rsidRPr="001E7736" w:rsidRDefault="00993BDD" w:rsidP="00517667">
            <w:pPr>
              <w:spacing w:line="276" w:lineRule="auto"/>
              <w:jc w:val="center"/>
              <w:rPr>
                <w:b/>
                <w:color w:val="000000" w:themeColor="text1"/>
                <w:sz w:val="20"/>
                <w:szCs w:val="20"/>
                <w:lang w:val="en-GB" w:eastAsia="en-US"/>
              </w:rPr>
            </w:pPr>
            <w:r w:rsidRPr="001E7736">
              <w:rPr>
                <w:b/>
                <w:color w:val="000000" w:themeColor="text1"/>
                <w:sz w:val="20"/>
                <w:szCs w:val="20"/>
                <w:lang w:val="en-GB" w:eastAsia="en-US"/>
              </w:rPr>
              <w:t>/ eV</w:t>
            </w:r>
          </w:p>
          <w:p w14:paraId="337C7880" w14:textId="77777777" w:rsidR="00993BDD" w:rsidRPr="001E7736" w:rsidRDefault="00993BDD" w:rsidP="00517667">
            <w:pPr>
              <w:spacing w:line="276" w:lineRule="auto"/>
              <w:jc w:val="center"/>
              <w:rPr>
                <w:b/>
                <w:color w:val="000000" w:themeColor="text1"/>
                <w:sz w:val="20"/>
                <w:szCs w:val="20"/>
                <w:lang w:val="en-GB"/>
              </w:rPr>
            </w:pPr>
          </w:p>
        </w:tc>
        <w:tc>
          <w:tcPr>
            <w:tcW w:w="2132" w:type="dxa"/>
            <w:shd w:val="clear" w:color="auto" w:fill="auto"/>
            <w:vAlign w:val="center"/>
          </w:tcPr>
          <w:p w14:paraId="49279C71" w14:textId="77777777" w:rsidR="00993BDD" w:rsidRPr="001E7736" w:rsidRDefault="00993BDD" w:rsidP="00517667">
            <w:pPr>
              <w:spacing w:line="276" w:lineRule="auto"/>
              <w:jc w:val="center"/>
              <w:rPr>
                <w:b/>
                <w:color w:val="000000" w:themeColor="text1"/>
                <w:sz w:val="20"/>
                <w:szCs w:val="20"/>
                <w:lang w:val="en-GB" w:eastAsia="en-US"/>
              </w:rPr>
            </w:pPr>
            <w:r w:rsidRPr="001E7736">
              <w:rPr>
                <w:b/>
                <w:color w:val="000000" w:themeColor="text1"/>
                <w:sz w:val="20"/>
                <w:szCs w:val="20"/>
                <w:lang w:val="en-GB" w:eastAsia="en-US"/>
              </w:rPr>
              <w:t>Hydrogen evolution rate</w:t>
            </w:r>
            <w:r w:rsidRPr="001E7736">
              <w:rPr>
                <w:color w:val="000000" w:themeColor="text1"/>
                <w:sz w:val="20"/>
                <w:szCs w:val="20"/>
                <w:vertAlign w:val="superscript"/>
                <w:lang w:val="en-GB" w:eastAsia="en-US"/>
              </w:rPr>
              <w:t>[c]</w:t>
            </w:r>
          </w:p>
          <w:p w14:paraId="0FA98201" w14:textId="77777777" w:rsidR="00993BDD" w:rsidRPr="001E7736" w:rsidRDefault="00993BDD" w:rsidP="00517667">
            <w:pPr>
              <w:spacing w:line="276" w:lineRule="auto"/>
              <w:jc w:val="center"/>
              <w:rPr>
                <w:b/>
                <w:color w:val="000000" w:themeColor="text1"/>
                <w:sz w:val="20"/>
                <w:szCs w:val="20"/>
                <w:lang w:val="en-GB" w:eastAsia="en-US"/>
              </w:rPr>
            </w:pPr>
            <w:r w:rsidRPr="001E7736">
              <w:rPr>
                <w:b/>
                <w:color w:val="000000" w:themeColor="text1"/>
                <w:sz w:val="20"/>
                <w:szCs w:val="20"/>
                <w:lang w:val="en-GB" w:eastAsia="en-US"/>
              </w:rPr>
              <w:t>/ mmol g</w:t>
            </w:r>
            <w:r w:rsidRPr="001E7736">
              <w:rPr>
                <w:b/>
                <w:color w:val="000000" w:themeColor="text1"/>
                <w:sz w:val="20"/>
                <w:szCs w:val="20"/>
                <w:vertAlign w:val="superscript"/>
                <w:lang w:val="en-GB" w:eastAsia="en-US"/>
              </w:rPr>
              <w:t>-1</w:t>
            </w:r>
            <w:r w:rsidRPr="001E7736">
              <w:rPr>
                <w:b/>
                <w:color w:val="000000" w:themeColor="text1"/>
                <w:sz w:val="20"/>
                <w:szCs w:val="20"/>
                <w:lang w:val="en-GB" w:eastAsia="en-US"/>
              </w:rPr>
              <w:t> h</w:t>
            </w:r>
            <w:r w:rsidRPr="001E7736">
              <w:rPr>
                <w:b/>
                <w:color w:val="000000" w:themeColor="text1"/>
                <w:sz w:val="20"/>
                <w:szCs w:val="20"/>
                <w:vertAlign w:val="superscript"/>
                <w:lang w:val="en-GB" w:eastAsia="en-US"/>
              </w:rPr>
              <w:t xml:space="preserve">−1 </w:t>
            </w:r>
          </w:p>
          <w:p w14:paraId="74ED29DD" w14:textId="77777777" w:rsidR="00993BDD" w:rsidRPr="001E7736" w:rsidRDefault="00993BDD" w:rsidP="00517667">
            <w:pPr>
              <w:spacing w:line="276" w:lineRule="auto"/>
              <w:jc w:val="center"/>
              <w:rPr>
                <w:b/>
                <w:color w:val="000000" w:themeColor="text1"/>
                <w:sz w:val="20"/>
                <w:szCs w:val="20"/>
                <w:lang w:val="en-GB" w:eastAsia="en-US"/>
              </w:rPr>
            </w:pPr>
          </w:p>
        </w:tc>
        <w:tc>
          <w:tcPr>
            <w:tcW w:w="1445" w:type="dxa"/>
            <w:shd w:val="clear" w:color="auto" w:fill="auto"/>
            <w:vAlign w:val="center"/>
          </w:tcPr>
          <w:p w14:paraId="496C0AC1" w14:textId="77777777" w:rsidR="00993BDD" w:rsidRPr="001E7736" w:rsidRDefault="00993BDD" w:rsidP="00517667">
            <w:pPr>
              <w:spacing w:line="276" w:lineRule="auto"/>
              <w:jc w:val="center"/>
              <w:rPr>
                <w:b/>
                <w:color w:val="000000" w:themeColor="text1"/>
                <w:sz w:val="20"/>
                <w:szCs w:val="20"/>
                <w:lang w:val="en-GB" w:eastAsia="en-US"/>
              </w:rPr>
            </w:pPr>
            <w:r w:rsidRPr="001E7736">
              <w:rPr>
                <w:b/>
                <w:color w:val="000000" w:themeColor="text1"/>
                <w:sz w:val="20"/>
                <w:szCs w:val="20"/>
                <w:lang w:val="en-GB" w:eastAsia="en-US"/>
              </w:rPr>
              <w:t>Hydrogen evolution rate</w:t>
            </w:r>
            <w:r w:rsidRPr="001E7736" w:rsidDel="00CA5E5C">
              <w:rPr>
                <w:b/>
                <w:color w:val="000000" w:themeColor="text1"/>
                <w:sz w:val="20"/>
                <w:szCs w:val="20"/>
                <w:lang w:val="en-GB" w:eastAsia="en-US"/>
              </w:rPr>
              <w:t xml:space="preserve"> </w:t>
            </w:r>
            <w:r w:rsidRPr="001E7736">
              <w:rPr>
                <w:b/>
                <w:color w:val="000000" w:themeColor="text1"/>
                <w:sz w:val="20"/>
                <w:szCs w:val="20"/>
                <w:lang w:val="en-GB" w:eastAsia="en-US"/>
              </w:rPr>
              <w:t>relative to</w:t>
            </w:r>
          </w:p>
          <w:p w14:paraId="50E57789" w14:textId="77777777" w:rsidR="00993BDD" w:rsidRPr="001E7736" w:rsidRDefault="00993BDD" w:rsidP="00517667">
            <w:pPr>
              <w:spacing w:line="276" w:lineRule="auto"/>
              <w:jc w:val="center"/>
              <w:rPr>
                <w:b/>
                <w:color w:val="000000" w:themeColor="text1"/>
                <w:sz w:val="20"/>
                <w:szCs w:val="20"/>
                <w:lang w:val="en-GB" w:eastAsia="en-US"/>
              </w:rPr>
            </w:pPr>
            <w:r w:rsidRPr="001E7736">
              <w:rPr>
                <w:b/>
                <w:color w:val="000000" w:themeColor="text1"/>
                <w:sz w:val="20"/>
                <w:szCs w:val="20"/>
                <w:lang w:val="en-GB" w:eastAsia="en-US"/>
              </w:rPr>
              <w:t>FS-COF</w:t>
            </w:r>
          </w:p>
        </w:tc>
      </w:tr>
      <w:tr w:rsidR="00993BDD" w:rsidRPr="001E7736" w14:paraId="40D8EA51" w14:textId="77777777" w:rsidTr="00517667">
        <w:trPr>
          <w:jc w:val="center"/>
        </w:trPr>
        <w:tc>
          <w:tcPr>
            <w:tcW w:w="2127" w:type="dxa"/>
            <w:shd w:val="clear" w:color="auto" w:fill="auto"/>
            <w:vAlign w:val="center"/>
          </w:tcPr>
          <w:p w14:paraId="23F458B6" w14:textId="77777777" w:rsidR="00993BDD" w:rsidRPr="001E7736" w:rsidRDefault="00993BDD" w:rsidP="00517667">
            <w:pPr>
              <w:spacing w:line="276" w:lineRule="auto"/>
              <w:jc w:val="left"/>
              <w:rPr>
                <w:color w:val="000000" w:themeColor="text1"/>
                <w:sz w:val="20"/>
                <w:szCs w:val="20"/>
                <w:lang w:val="en-GB"/>
              </w:rPr>
            </w:pPr>
            <w:r w:rsidRPr="001E7736">
              <w:rPr>
                <w:color w:val="000000" w:themeColor="text1"/>
                <w:sz w:val="20"/>
                <w:szCs w:val="20"/>
                <w:lang w:val="en-GB" w:eastAsia="en-US"/>
              </w:rPr>
              <w:t>TP-COF</w:t>
            </w:r>
            <w:r w:rsidRPr="001E7736">
              <w:rPr>
                <w:color w:val="000000" w:themeColor="text1"/>
                <w:sz w:val="20"/>
                <w:szCs w:val="20"/>
                <w:vertAlign w:val="superscript"/>
                <w:lang w:val="en-GB" w:eastAsia="en-US"/>
              </w:rPr>
              <w:t>[a]</w:t>
            </w:r>
          </w:p>
        </w:tc>
        <w:tc>
          <w:tcPr>
            <w:tcW w:w="1554" w:type="dxa"/>
            <w:shd w:val="clear" w:color="auto" w:fill="auto"/>
            <w:vAlign w:val="center"/>
          </w:tcPr>
          <w:p w14:paraId="6FFC0D8A" w14:textId="77777777" w:rsidR="00993BDD" w:rsidRPr="001E7736" w:rsidRDefault="00993BDD" w:rsidP="00517667">
            <w:pPr>
              <w:spacing w:line="276" w:lineRule="auto"/>
              <w:ind w:left="5"/>
              <w:jc w:val="left"/>
              <w:rPr>
                <w:color w:val="000000" w:themeColor="text1"/>
                <w:sz w:val="20"/>
                <w:szCs w:val="20"/>
                <w:lang w:val="en-GB" w:eastAsia="en-US"/>
              </w:rPr>
            </w:pPr>
            <w:r w:rsidRPr="001E7736">
              <w:rPr>
                <w:color w:val="000000" w:themeColor="text1"/>
                <w:sz w:val="20"/>
                <w:szCs w:val="20"/>
                <w:lang w:val="en-GB" w:eastAsia="en-US"/>
              </w:rPr>
              <w:t>Crystalline</w:t>
            </w:r>
          </w:p>
        </w:tc>
        <w:tc>
          <w:tcPr>
            <w:tcW w:w="850" w:type="dxa"/>
            <w:shd w:val="clear" w:color="auto" w:fill="auto"/>
            <w:vAlign w:val="center"/>
          </w:tcPr>
          <w:p w14:paraId="33A055A7" w14:textId="77777777" w:rsidR="00993BDD" w:rsidRPr="001E7736" w:rsidRDefault="00993BDD" w:rsidP="00517667">
            <w:pPr>
              <w:spacing w:line="276" w:lineRule="auto"/>
              <w:jc w:val="center"/>
              <w:rPr>
                <w:color w:val="000000" w:themeColor="text1"/>
                <w:sz w:val="20"/>
                <w:szCs w:val="20"/>
                <w:lang w:val="en-GB"/>
              </w:rPr>
            </w:pPr>
            <w:r w:rsidRPr="001E7736">
              <w:rPr>
                <w:color w:val="000000" w:themeColor="text1"/>
                <w:sz w:val="20"/>
                <w:szCs w:val="20"/>
                <w:lang w:val="en-GB" w:eastAsia="en-US"/>
              </w:rPr>
              <w:t>2.28</w:t>
            </w:r>
          </w:p>
        </w:tc>
        <w:tc>
          <w:tcPr>
            <w:tcW w:w="2132" w:type="dxa"/>
            <w:shd w:val="clear" w:color="auto" w:fill="auto"/>
            <w:vAlign w:val="center"/>
          </w:tcPr>
          <w:p w14:paraId="2902BE83" w14:textId="77777777" w:rsidR="00993BDD" w:rsidRPr="001E7736" w:rsidRDefault="00993BDD" w:rsidP="00517667">
            <w:pPr>
              <w:spacing w:line="276" w:lineRule="auto"/>
              <w:ind w:left="431"/>
              <w:jc w:val="left"/>
              <w:rPr>
                <w:color w:val="000000" w:themeColor="text1"/>
                <w:sz w:val="20"/>
                <w:szCs w:val="20"/>
                <w:lang w:val="en-GB" w:eastAsia="en-US"/>
              </w:rPr>
            </w:pPr>
            <w:r w:rsidRPr="001E7736">
              <w:rPr>
                <w:color w:val="000000" w:themeColor="text1"/>
                <w:sz w:val="20"/>
                <w:szCs w:val="20"/>
                <w:lang w:val="en-GB" w:eastAsia="en-US"/>
              </w:rPr>
              <w:t>1.60 ± (0.08)</w:t>
            </w:r>
          </w:p>
        </w:tc>
        <w:tc>
          <w:tcPr>
            <w:tcW w:w="1445" w:type="dxa"/>
            <w:shd w:val="clear" w:color="auto" w:fill="auto"/>
            <w:vAlign w:val="center"/>
          </w:tcPr>
          <w:p w14:paraId="69536F12" w14:textId="77777777" w:rsidR="00993BDD" w:rsidRPr="001E7736" w:rsidRDefault="00993BDD" w:rsidP="00517667">
            <w:pPr>
              <w:spacing w:line="276" w:lineRule="auto"/>
              <w:ind w:left="320"/>
              <w:jc w:val="left"/>
              <w:rPr>
                <w:color w:val="000000" w:themeColor="text1"/>
                <w:sz w:val="20"/>
                <w:szCs w:val="20"/>
                <w:lang w:val="en-GB" w:eastAsia="en-US"/>
              </w:rPr>
            </w:pPr>
            <w:r w:rsidRPr="001E7736">
              <w:rPr>
                <w:color w:val="000000" w:themeColor="text1"/>
                <w:sz w:val="20"/>
                <w:szCs w:val="20"/>
                <w:lang w:val="en-GB" w:eastAsia="en-US"/>
              </w:rPr>
              <w:t>16%</w:t>
            </w:r>
          </w:p>
        </w:tc>
      </w:tr>
      <w:tr w:rsidR="00993BDD" w:rsidRPr="001E7736" w14:paraId="41BA3F45" w14:textId="77777777" w:rsidTr="00517667">
        <w:trPr>
          <w:trHeight w:val="404"/>
          <w:jc w:val="center"/>
        </w:trPr>
        <w:tc>
          <w:tcPr>
            <w:tcW w:w="2127" w:type="dxa"/>
            <w:shd w:val="clear" w:color="auto" w:fill="auto"/>
            <w:vAlign w:val="center"/>
          </w:tcPr>
          <w:p w14:paraId="5CA20B07" w14:textId="77777777" w:rsidR="00993BDD" w:rsidRPr="001E7736" w:rsidRDefault="00993BDD" w:rsidP="00517667">
            <w:pPr>
              <w:spacing w:line="276" w:lineRule="auto"/>
              <w:jc w:val="left"/>
              <w:rPr>
                <w:color w:val="000000" w:themeColor="text1"/>
                <w:sz w:val="20"/>
                <w:szCs w:val="20"/>
                <w:lang w:val="en-GB" w:eastAsia="en-US"/>
              </w:rPr>
            </w:pPr>
            <w:r w:rsidRPr="001E7736">
              <w:rPr>
                <w:color w:val="000000" w:themeColor="text1"/>
                <w:sz w:val="20"/>
                <w:szCs w:val="20"/>
                <w:lang w:val="en-GB" w:eastAsia="en-US"/>
              </w:rPr>
              <w:t>S-COF</w:t>
            </w:r>
            <w:r w:rsidRPr="001E7736">
              <w:rPr>
                <w:color w:val="000000" w:themeColor="text1"/>
                <w:sz w:val="20"/>
                <w:szCs w:val="20"/>
                <w:vertAlign w:val="superscript"/>
                <w:lang w:val="en-GB" w:eastAsia="en-US"/>
              </w:rPr>
              <w:t>[a]</w:t>
            </w:r>
          </w:p>
        </w:tc>
        <w:tc>
          <w:tcPr>
            <w:tcW w:w="1554" w:type="dxa"/>
            <w:shd w:val="clear" w:color="auto" w:fill="auto"/>
            <w:vAlign w:val="center"/>
          </w:tcPr>
          <w:p w14:paraId="4F8DF112" w14:textId="77777777" w:rsidR="00993BDD" w:rsidRPr="001E7736" w:rsidRDefault="00993BDD" w:rsidP="00517667">
            <w:pPr>
              <w:spacing w:line="276" w:lineRule="auto"/>
              <w:ind w:left="5"/>
              <w:jc w:val="left"/>
              <w:rPr>
                <w:color w:val="000000" w:themeColor="text1"/>
                <w:sz w:val="20"/>
                <w:szCs w:val="20"/>
                <w:lang w:val="en-GB" w:eastAsia="en-US"/>
              </w:rPr>
            </w:pPr>
            <w:r w:rsidRPr="001E7736">
              <w:rPr>
                <w:color w:val="000000" w:themeColor="text1"/>
                <w:sz w:val="20"/>
                <w:szCs w:val="20"/>
                <w:lang w:val="en-GB" w:eastAsia="en-US"/>
              </w:rPr>
              <w:t>Crystalline</w:t>
            </w:r>
          </w:p>
        </w:tc>
        <w:tc>
          <w:tcPr>
            <w:tcW w:w="850" w:type="dxa"/>
            <w:shd w:val="clear" w:color="auto" w:fill="auto"/>
            <w:vAlign w:val="center"/>
          </w:tcPr>
          <w:p w14:paraId="13661E1A" w14:textId="77777777" w:rsidR="00993BDD" w:rsidRPr="001E7736" w:rsidRDefault="00993BDD" w:rsidP="00517667">
            <w:pPr>
              <w:spacing w:line="276" w:lineRule="auto"/>
              <w:jc w:val="center"/>
              <w:rPr>
                <w:color w:val="000000" w:themeColor="text1"/>
                <w:sz w:val="20"/>
                <w:szCs w:val="20"/>
                <w:lang w:val="en-GB"/>
              </w:rPr>
            </w:pPr>
            <w:r w:rsidRPr="001E7736">
              <w:rPr>
                <w:color w:val="000000" w:themeColor="text1"/>
                <w:sz w:val="20"/>
                <w:szCs w:val="20"/>
                <w:lang w:val="en-GB" w:eastAsia="en-US"/>
              </w:rPr>
              <w:t>2.10</w:t>
            </w:r>
          </w:p>
        </w:tc>
        <w:tc>
          <w:tcPr>
            <w:tcW w:w="2132" w:type="dxa"/>
            <w:shd w:val="clear" w:color="auto" w:fill="auto"/>
            <w:vAlign w:val="center"/>
          </w:tcPr>
          <w:p w14:paraId="4F9D87C3" w14:textId="77777777" w:rsidR="00993BDD" w:rsidRPr="001E7736" w:rsidRDefault="00993BDD" w:rsidP="00517667">
            <w:pPr>
              <w:spacing w:line="276" w:lineRule="auto"/>
              <w:ind w:left="431"/>
              <w:jc w:val="left"/>
              <w:rPr>
                <w:color w:val="000000" w:themeColor="text1"/>
                <w:sz w:val="20"/>
                <w:szCs w:val="20"/>
                <w:lang w:val="en-GB" w:eastAsia="en-US"/>
              </w:rPr>
            </w:pPr>
            <w:r w:rsidRPr="001E7736">
              <w:rPr>
                <w:color w:val="000000" w:themeColor="text1"/>
                <w:sz w:val="20"/>
                <w:szCs w:val="20"/>
                <w:lang w:val="en-GB" w:eastAsia="en-US"/>
              </w:rPr>
              <w:t>4.44 ± (0.14)</w:t>
            </w:r>
          </w:p>
        </w:tc>
        <w:tc>
          <w:tcPr>
            <w:tcW w:w="1445" w:type="dxa"/>
            <w:shd w:val="clear" w:color="auto" w:fill="auto"/>
            <w:vAlign w:val="center"/>
          </w:tcPr>
          <w:p w14:paraId="696E2625" w14:textId="77777777" w:rsidR="00993BDD" w:rsidRPr="001E7736" w:rsidRDefault="00993BDD" w:rsidP="00517667">
            <w:pPr>
              <w:spacing w:line="276" w:lineRule="auto"/>
              <w:ind w:left="320"/>
              <w:jc w:val="left"/>
              <w:rPr>
                <w:color w:val="000000" w:themeColor="text1"/>
                <w:sz w:val="20"/>
                <w:szCs w:val="20"/>
                <w:lang w:val="en-GB" w:eastAsia="en-US"/>
              </w:rPr>
            </w:pPr>
            <w:r w:rsidRPr="001E7736">
              <w:rPr>
                <w:color w:val="000000" w:themeColor="text1"/>
                <w:sz w:val="20"/>
                <w:szCs w:val="20"/>
                <w:lang w:val="en-GB" w:eastAsia="en-US"/>
              </w:rPr>
              <w:t>43%</w:t>
            </w:r>
          </w:p>
        </w:tc>
      </w:tr>
      <w:tr w:rsidR="00993BDD" w:rsidRPr="001E7736" w14:paraId="520CA2FD" w14:textId="77777777" w:rsidTr="00517667">
        <w:trPr>
          <w:jc w:val="center"/>
        </w:trPr>
        <w:tc>
          <w:tcPr>
            <w:tcW w:w="2127" w:type="dxa"/>
            <w:shd w:val="clear" w:color="auto" w:fill="auto"/>
            <w:vAlign w:val="center"/>
          </w:tcPr>
          <w:p w14:paraId="211A0E23" w14:textId="77777777" w:rsidR="00993BDD" w:rsidRPr="001E7736" w:rsidRDefault="00993BDD" w:rsidP="00517667">
            <w:pPr>
              <w:spacing w:line="276" w:lineRule="auto"/>
              <w:jc w:val="left"/>
              <w:rPr>
                <w:color w:val="000000" w:themeColor="text1"/>
                <w:sz w:val="20"/>
                <w:szCs w:val="20"/>
                <w:lang w:val="en-GB" w:eastAsia="en-US"/>
              </w:rPr>
            </w:pPr>
            <w:r w:rsidRPr="001E7736">
              <w:rPr>
                <w:color w:val="000000" w:themeColor="text1"/>
                <w:sz w:val="20"/>
                <w:szCs w:val="20"/>
                <w:lang w:val="en-GB" w:eastAsia="en-US"/>
              </w:rPr>
              <w:t>FS-COF</w:t>
            </w:r>
            <w:r w:rsidRPr="001E7736">
              <w:rPr>
                <w:color w:val="000000" w:themeColor="text1"/>
                <w:sz w:val="20"/>
                <w:szCs w:val="20"/>
                <w:vertAlign w:val="superscript"/>
                <w:lang w:val="en-GB" w:eastAsia="en-US"/>
              </w:rPr>
              <w:t>[a]</w:t>
            </w:r>
          </w:p>
        </w:tc>
        <w:tc>
          <w:tcPr>
            <w:tcW w:w="1554" w:type="dxa"/>
            <w:shd w:val="clear" w:color="auto" w:fill="auto"/>
            <w:vAlign w:val="center"/>
          </w:tcPr>
          <w:p w14:paraId="7F9D26E8" w14:textId="77777777" w:rsidR="00993BDD" w:rsidRPr="001E7736" w:rsidRDefault="00993BDD" w:rsidP="00517667">
            <w:pPr>
              <w:spacing w:line="276" w:lineRule="auto"/>
              <w:ind w:left="5"/>
              <w:jc w:val="left"/>
              <w:rPr>
                <w:color w:val="000000" w:themeColor="text1"/>
                <w:sz w:val="20"/>
                <w:szCs w:val="20"/>
                <w:lang w:val="en-GB" w:eastAsia="en-US"/>
              </w:rPr>
            </w:pPr>
            <w:r w:rsidRPr="001E7736">
              <w:rPr>
                <w:color w:val="000000" w:themeColor="text1"/>
                <w:sz w:val="20"/>
                <w:szCs w:val="20"/>
                <w:lang w:val="en-GB" w:eastAsia="en-US"/>
              </w:rPr>
              <w:t>Crystalline</w:t>
            </w:r>
          </w:p>
        </w:tc>
        <w:tc>
          <w:tcPr>
            <w:tcW w:w="850" w:type="dxa"/>
            <w:shd w:val="clear" w:color="auto" w:fill="auto"/>
            <w:vAlign w:val="center"/>
          </w:tcPr>
          <w:p w14:paraId="4AEA9C73" w14:textId="77777777" w:rsidR="00993BDD" w:rsidRPr="001E7736" w:rsidRDefault="00993BDD" w:rsidP="00517667">
            <w:pPr>
              <w:spacing w:line="276" w:lineRule="auto"/>
              <w:jc w:val="center"/>
              <w:rPr>
                <w:color w:val="000000" w:themeColor="text1"/>
                <w:sz w:val="20"/>
                <w:szCs w:val="20"/>
                <w:lang w:val="en-GB"/>
              </w:rPr>
            </w:pPr>
            <w:r w:rsidRPr="001E7736">
              <w:rPr>
                <w:color w:val="000000" w:themeColor="text1"/>
                <w:sz w:val="20"/>
                <w:szCs w:val="20"/>
                <w:lang w:val="en-GB" w:eastAsia="en-US"/>
              </w:rPr>
              <w:t>1.85</w:t>
            </w:r>
          </w:p>
        </w:tc>
        <w:tc>
          <w:tcPr>
            <w:tcW w:w="2132" w:type="dxa"/>
            <w:shd w:val="clear" w:color="auto" w:fill="auto"/>
            <w:vAlign w:val="center"/>
          </w:tcPr>
          <w:p w14:paraId="2580BF85" w14:textId="77777777" w:rsidR="00993BDD" w:rsidRPr="001E7736" w:rsidRDefault="00993BDD" w:rsidP="00517667">
            <w:pPr>
              <w:spacing w:line="276" w:lineRule="auto"/>
              <w:ind w:left="431"/>
              <w:jc w:val="left"/>
              <w:rPr>
                <w:color w:val="000000" w:themeColor="text1"/>
                <w:sz w:val="20"/>
                <w:szCs w:val="20"/>
                <w:lang w:val="en-GB" w:eastAsia="en-US"/>
              </w:rPr>
            </w:pPr>
            <w:r w:rsidRPr="001E7736">
              <w:rPr>
                <w:color w:val="000000" w:themeColor="text1"/>
                <w:sz w:val="20"/>
                <w:szCs w:val="20"/>
                <w:lang w:val="en-GB" w:eastAsia="en-US"/>
              </w:rPr>
              <w:t>10.1 ± (0.3)</w:t>
            </w:r>
          </w:p>
        </w:tc>
        <w:tc>
          <w:tcPr>
            <w:tcW w:w="1445" w:type="dxa"/>
            <w:shd w:val="clear" w:color="auto" w:fill="auto"/>
            <w:vAlign w:val="center"/>
          </w:tcPr>
          <w:p w14:paraId="57401FB1" w14:textId="77777777" w:rsidR="00993BDD" w:rsidRPr="001E7736" w:rsidRDefault="00993BDD" w:rsidP="00517667">
            <w:pPr>
              <w:spacing w:line="276" w:lineRule="auto"/>
              <w:ind w:left="320"/>
              <w:jc w:val="left"/>
              <w:rPr>
                <w:color w:val="000000" w:themeColor="text1"/>
                <w:sz w:val="20"/>
                <w:szCs w:val="20"/>
                <w:lang w:val="en-GB" w:eastAsia="en-US"/>
              </w:rPr>
            </w:pPr>
            <w:r w:rsidRPr="001E7736">
              <w:rPr>
                <w:color w:val="000000" w:themeColor="text1"/>
                <w:sz w:val="20"/>
                <w:szCs w:val="20"/>
                <w:lang w:val="en-GB" w:eastAsia="en-US"/>
              </w:rPr>
              <w:t>–</w:t>
            </w:r>
          </w:p>
        </w:tc>
      </w:tr>
      <w:tr w:rsidR="00993BDD" w:rsidRPr="001E7736" w14:paraId="6F299665" w14:textId="77777777" w:rsidTr="00517667">
        <w:trPr>
          <w:jc w:val="center"/>
        </w:trPr>
        <w:tc>
          <w:tcPr>
            <w:tcW w:w="2127" w:type="dxa"/>
            <w:shd w:val="clear" w:color="auto" w:fill="auto"/>
            <w:vAlign w:val="center"/>
          </w:tcPr>
          <w:p w14:paraId="49D5AE02" w14:textId="77777777" w:rsidR="00993BDD" w:rsidRPr="001E7736" w:rsidRDefault="00993BDD" w:rsidP="00517667">
            <w:pPr>
              <w:spacing w:line="276" w:lineRule="auto"/>
              <w:jc w:val="left"/>
              <w:rPr>
                <w:color w:val="000000" w:themeColor="text1"/>
                <w:sz w:val="20"/>
                <w:szCs w:val="20"/>
                <w:lang w:val="en-GB" w:eastAsia="en-US"/>
              </w:rPr>
            </w:pPr>
            <w:r w:rsidRPr="001E7736">
              <w:rPr>
                <w:color w:val="000000" w:themeColor="text1"/>
                <w:sz w:val="20"/>
                <w:szCs w:val="20"/>
                <w:lang w:val="en-GB" w:eastAsia="en-US"/>
              </w:rPr>
              <w:t>FS-P</w:t>
            </w:r>
            <w:r w:rsidRPr="001E7736">
              <w:rPr>
                <w:color w:val="000000" w:themeColor="text1"/>
                <w:sz w:val="20"/>
                <w:szCs w:val="20"/>
                <w:vertAlign w:val="superscript"/>
                <w:lang w:val="en-GB" w:eastAsia="en-US"/>
              </w:rPr>
              <w:t>[a]</w:t>
            </w:r>
          </w:p>
        </w:tc>
        <w:tc>
          <w:tcPr>
            <w:tcW w:w="1554" w:type="dxa"/>
            <w:shd w:val="clear" w:color="auto" w:fill="auto"/>
            <w:vAlign w:val="center"/>
          </w:tcPr>
          <w:p w14:paraId="2581645C" w14:textId="77777777" w:rsidR="00993BDD" w:rsidRPr="001E7736" w:rsidRDefault="00993BDD" w:rsidP="00517667">
            <w:pPr>
              <w:spacing w:line="276" w:lineRule="auto"/>
              <w:ind w:left="5"/>
              <w:jc w:val="left"/>
              <w:rPr>
                <w:color w:val="000000" w:themeColor="text1"/>
                <w:sz w:val="20"/>
                <w:szCs w:val="20"/>
                <w:lang w:val="en-GB" w:eastAsia="en-US"/>
              </w:rPr>
            </w:pPr>
            <w:r w:rsidRPr="001E7736">
              <w:rPr>
                <w:color w:val="000000" w:themeColor="text1"/>
                <w:sz w:val="20"/>
                <w:szCs w:val="20"/>
                <w:lang w:val="en-GB" w:eastAsia="en-US"/>
              </w:rPr>
              <w:t>Amorphous</w:t>
            </w:r>
          </w:p>
        </w:tc>
        <w:tc>
          <w:tcPr>
            <w:tcW w:w="850" w:type="dxa"/>
            <w:shd w:val="clear" w:color="auto" w:fill="auto"/>
            <w:vAlign w:val="center"/>
          </w:tcPr>
          <w:p w14:paraId="6FF3EAE5" w14:textId="77777777" w:rsidR="00993BDD" w:rsidRPr="001E7736" w:rsidRDefault="00993BDD" w:rsidP="00517667">
            <w:pPr>
              <w:spacing w:line="276" w:lineRule="auto"/>
              <w:jc w:val="center"/>
              <w:rPr>
                <w:color w:val="000000" w:themeColor="text1"/>
                <w:sz w:val="20"/>
                <w:szCs w:val="20"/>
                <w:lang w:val="en-GB"/>
              </w:rPr>
            </w:pPr>
            <w:r w:rsidRPr="001E7736">
              <w:rPr>
                <w:color w:val="000000" w:themeColor="text1"/>
                <w:sz w:val="20"/>
                <w:szCs w:val="20"/>
                <w:lang w:val="en-GB" w:eastAsia="en-US"/>
              </w:rPr>
              <w:t>1.88</w:t>
            </w:r>
          </w:p>
        </w:tc>
        <w:tc>
          <w:tcPr>
            <w:tcW w:w="2132" w:type="dxa"/>
            <w:shd w:val="clear" w:color="auto" w:fill="auto"/>
            <w:vAlign w:val="center"/>
          </w:tcPr>
          <w:p w14:paraId="7B874C59" w14:textId="77777777" w:rsidR="00993BDD" w:rsidRPr="001E7736" w:rsidRDefault="00993BDD" w:rsidP="00517667">
            <w:pPr>
              <w:spacing w:line="276" w:lineRule="auto"/>
              <w:ind w:left="431"/>
              <w:jc w:val="left"/>
              <w:rPr>
                <w:color w:val="000000" w:themeColor="text1"/>
                <w:sz w:val="20"/>
                <w:szCs w:val="20"/>
                <w:lang w:val="en-GB" w:eastAsia="en-US"/>
              </w:rPr>
            </w:pPr>
            <w:r w:rsidRPr="001E7736">
              <w:rPr>
                <w:color w:val="000000" w:themeColor="text1"/>
                <w:sz w:val="20"/>
                <w:szCs w:val="20"/>
                <w:lang w:val="en-GB" w:eastAsia="en-US"/>
              </w:rPr>
              <w:t>1.12 ± (0.16)</w:t>
            </w:r>
          </w:p>
        </w:tc>
        <w:tc>
          <w:tcPr>
            <w:tcW w:w="1445" w:type="dxa"/>
            <w:shd w:val="clear" w:color="auto" w:fill="auto"/>
            <w:vAlign w:val="center"/>
          </w:tcPr>
          <w:p w14:paraId="1088E799" w14:textId="77777777" w:rsidR="00993BDD" w:rsidRPr="001E7736" w:rsidRDefault="00993BDD" w:rsidP="00517667">
            <w:pPr>
              <w:spacing w:line="276" w:lineRule="auto"/>
              <w:ind w:left="320"/>
              <w:jc w:val="left"/>
              <w:rPr>
                <w:color w:val="000000" w:themeColor="text1"/>
                <w:sz w:val="20"/>
                <w:szCs w:val="20"/>
                <w:lang w:val="en-GB" w:eastAsia="en-US"/>
              </w:rPr>
            </w:pPr>
            <w:r w:rsidRPr="001E7736">
              <w:rPr>
                <w:color w:val="000000" w:themeColor="text1"/>
                <w:sz w:val="20"/>
                <w:szCs w:val="20"/>
                <w:lang w:val="en-GB" w:eastAsia="en-US"/>
              </w:rPr>
              <w:t>11%</w:t>
            </w:r>
          </w:p>
        </w:tc>
      </w:tr>
      <w:tr w:rsidR="00993BDD" w:rsidRPr="001E7736" w14:paraId="59A87B06" w14:textId="77777777" w:rsidTr="00517667">
        <w:trPr>
          <w:jc w:val="center"/>
        </w:trPr>
        <w:tc>
          <w:tcPr>
            <w:tcW w:w="2127" w:type="dxa"/>
            <w:shd w:val="clear" w:color="auto" w:fill="auto"/>
            <w:vAlign w:val="center"/>
          </w:tcPr>
          <w:p w14:paraId="297B9B47" w14:textId="77777777" w:rsidR="00993BDD" w:rsidRPr="001E7736" w:rsidRDefault="00993BDD" w:rsidP="00517667">
            <w:pPr>
              <w:spacing w:line="276" w:lineRule="auto"/>
              <w:jc w:val="left"/>
              <w:rPr>
                <w:color w:val="000000" w:themeColor="text1"/>
                <w:sz w:val="20"/>
                <w:szCs w:val="20"/>
                <w:lang w:val="en-GB" w:eastAsia="en-US"/>
              </w:rPr>
            </w:pPr>
            <w:r w:rsidRPr="001E7736">
              <w:rPr>
                <w:color w:val="000000" w:themeColor="text1"/>
                <w:sz w:val="20"/>
                <w:szCs w:val="20"/>
                <w:lang w:val="en-GB" w:eastAsia="en-US"/>
              </w:rPr>
              <w:t>N</w:t>
            </w:r>
            <w:r w:rsidRPr="001E7736">
              <w:rPr>
                <w:color w:val="000000" w:themeColor="text1"/>
                <w:sz w:val="20"/>
                <w:szCs w:val="20"/>
                <w:vertAlign w:val="subscript"/>
                <w:lang w:val="en-GB" w:eastAsia="en-US"/>
              </w:rPr>
              <w:t>3</w:t>
            </w:r>
            <w:r w:rsidRPr="001E7736">
              <w:rPr>
                <w:color w:val="000000" w:themeColor="text1"/>
                <w:sz w:val="20"/>
                <w:szCs w:val="20"/>
                <w:lang w:val="en-GB" w:eastAsia="en-US"/>
              </w:rPr>
              <w:t>-COF</w:t>
            </w:r>
            <w:r w:rsidRPr="001E7736">
              <w:rPr>
                <w:color w:val="000000" w:themeColor="text1"/>
                <w:sz w:val="20"/>
                <w:szCs w:val="20"/>
                <w:vertAlign w:val="superscript"/>
                <w:lang w:val="en-GB" w:eastAsia="en-US"/>
              </w:rPr>
              <w:t>[</w:t>
            </w:r>
            <w:r w:rsidRPr="001E7736">
              <w:rPr>
                <w:noProof/>
                <w:color w:val="000000" w:themeColor="text1"/>
                <w:sz w:val="20"/>
                <w:szCs w:val="20"/>
                <w:vertAlign w:val="superscript"/>
                <w:lang w:val="en-GB" w:eastAsia="en-US"/>
              </w:rPr>
              <w:t>35</w:t>
            </w:r>
            <w:r w:rsidRPr="001E7736">
              <w:rPr>
                <w:color w:val="000000" w:themeColor="text1"/>
                <w:sz w:val="20"/>
                <w:szCs w:val="20"/>
                <w:vertAlign w:val="superscript"/>
                <w:lang w:val="en-GB" w:eastAsia="en-US"/>
              </w:rPr>
              <w:t>]</w:t>
            </w:r>
          </w:p>
        </w:tc>
        <w:tc>
          <w:tcPr>
            <w:tcW w:w="1554" w:type="dxa"/>
            <w:shd w:val="clear" w:color="auto" w:fill="auto"/>
            <w:vAlign w:val="center"/>
          </w:tcPr>
          <w:p w14:paraId="0600AC91" w14:textId="77777777" w:rsidR="00993BDD" w:rsidRPr="001E7736" w:rsidRDefault="00993BDD" w:rsidP="00517667">
            <w:pPr>
              <w:spacing w:line="276" w:lineRule="auto"/>
              <w:ind w:left="5"/>
              <w:jc w:val="left"/>
              <w:rPr>
                <w:color w:val="000000" w:themeColor="text1"/>
                <w:sz w:val="20"/>
                <w:szCs w:val="20"/>
                <w:lang w:val="en-GB" w:eastAsia="en-US"/>
              </w:rPr>
            </w:pPr>
            <w:r w:rsidRPr="001E7736">
              <w:rPr>
                <w:color w:val="000000" w:themeColor="text1"/>
                <w:sz w:val="20"/>
                <w:szCs w:val="20"/>
                <w:lang w:val="en-GB" w:eastAsia="en-US"/>
              </w:rPr>
              <w:t>Crystalline</w:t>
            </w:r>
          </w:p>
        </w:tc>
        <w:tc>
          <w:tcPr>
            <w:tcW w:w="850" w:type="dxa"/>
            <w:shd w:val="clear" w:color="auto" w:fill="auto"/>
            <w:vAlign w:val="center"/>
          </w:tcPr>
          <w:p w14:paraId="62E8EBE0" w14:textId="77777777" w:rsidR="00993BDD" w:rsidRPr="001E7736" w:rsidRDefault="00993BDD" w:rsidP="00517667">
            <w:pPr>
              <w:spacing w:line="276" w:lineRule="auto"/>
              <w:jc w:val="center"/>
              <w:rPr>
                <w:color w:val="000000" w:themeColor="text1"/>
                <w:sz w:val="20"/>
                <w:szCs w:val="20"/>
                <w:lang w:val="en-GB"/>
              </w:rPr>
            </w:pPr>
            <w:r w:rsidRPr="001E7736">
              <w:rPr>
                <w:color w:val="000000" w:themeColor="text1"/>
                <w:sz w:val="20"/>
                <w:szCs w:val="20"/>
                <w:lang w:val="en-GB" w:eastAsia="en-US"/>
              </w:rPr>
              <w:t>2.60</w:t>
            </w:r>
          </w:p>
        </w:tc>
        <w:tc>
          <w:tcPr>
            <w:tcW w:w="2132" w:type="dxa"/>
            <w:shd w:val="clear" w:color="auto" w:fill="auto"/>
            <w:vAlign w:val="center"/>
          </w:tcPr>
          <w:p w14:paraId="1CADC8DE" w14:textId="77777777" w:rsidR="00993BDD" w:rsidRPr="001E7736" w:rsidRDefault="00993BDD" w:rsidP="00517667">
            <w:pPr>
              <w:spacing w:line="276" w:lineRule="auto"/>
              <w:ind w:left="431"/>
              <w:jc w:val="left"/>
              <w:rPr>
                <w:color w:val="000000" w:themeColor="text1"/>
                <w:sz w:val="20"/>
                <w:szCs w:val="20"/>
                <w:lang w:val="en-GB" w:eastAsia="en-US"/>
              </w:rPr>
            </w:pPr>
            <w:r w:rsidRPr="001E7736">
              <w:rPr>
                <w:color w:val="000000" w:themeColor="text1"/>
                <w:sz w:val="20"/>
                <w:szCs w:val="20"/>
                <w:lang w:val="en-GB" w:eastAsia="en-US"/>
              </w:rPr>
              <w:t>0.47 ± (0.06)</w:t>
            </w:r>
          </w:p>
        </w:tc>
        <w:tc>
          <w:tcPr>
            <w:tcW w:w="1445" w:type="dxa"/>
            <w:shd w:val="clear" w:color="auto" w:fill="auto"/>
            <w:vAlign w:val="center"/>
          </w:tcPr>
          <w:p w14:paraId="51FFB3FB" w14:textId="77777777" w:rsidR="00993BDD" w:rsidRPr="001E7736" w:rsidRDefault="00993BDD" w:rsidP="00517667">
            <w:pPr>
              <w:spacing w:line="276" w:lineRule="auto"/>
              <w:ind w:left="320"/>
              <w:jc w:val="left"/>
              <w:rPr>
                <w:color w:val="000000" w:themeColor="text1"/>
                <w:sz w:val="20"/>
                <w:szCs w:val="20"/>
                <w:lang w:val="en-GB" w:eastAsia="en-US"/>
              </w:rPr>
            </w:pPr>
            <w:r w:rsidRPr="001E7736">
              <w:rPr>
                <w:color w:val="000000" w:themeColor="text1"/>
                <w:sz w:val="20"/>
                <w:szCs w:val="20"/>
                <w:lang w:val="en-GB" w:eastAsia="en-US"/>
              </w:rPr>
              <w:t>4.6%</w:t>
            </w:r>
          </w:p>
        </w:tc>
      </w:tr>
      <w:tr w:rsidR="00993BDD" w:rsidRPr="001E7736" w14:paraId="598C30A7" w14:textId="77777777" w:rsidTr="00517667">
        <w:trPr>
          <w:trHeight w:val="129"/>
          <w:jc w:val="center"/>
        </w:trPr>
        <w:tc>
          <w:tcPr>
            <w:tcW w:w="2127" w:type="dxa"/>
            <w:shd w:val="clear" w:color="auto" w:fill="auto"/>
            <w:vAlign w:val="center"/>
          </w:tcPr>
          <w:p w14:paraId="2F848307" w14:textId="77777777" w:rsidR="00993BDD" w:rsidRPr="001E7736" w:rsidRDefault="00993BDD" w:rsidP="00517667">
            <w:pPr>
              <w:spacing w:line="276" w:lineRule="auto"/>
              <w:jc w:val="left"/>
              <w:rPr>
                <w:color w:val="000000" w:themeColor="text1"/>
                <w:sz w:val="20"/>
                <w:szCs w:val="20"/>
                <w:lang w:val="en-GB" w:eastAsia="en-US"/>
              </w:rPr>
            </w:pPr>
            <w:r w:rsidRPr="001E7736">
              <w:rPr>
                <w:color w:val="000000" w:themeColor="text1"/>
                <w:sz w:val="20"/>
                <w:szCs w:val="20"/>
                <w:lang w:val="en-GB" w:eastAsia="en-US"/>
              </w:rPr>
              <w:t>P7</w:t>
            </w:r>
            <w:r w:rsidRPr="001E7736">
              <w:rPr>
                <w:color w:val="000000" w:themeColor="text1"/>
                <w:sz w:val="20"/>
                <w:szCs w:val="20"/>
                <w:vertAlign w:val="superscript"/>
                <w:lang w:val="en-GB" w:eastAsia="en-US"/>
              </w:rPr>
              <w:t>[</w:t>
            </w:r>
            <w:r w:rsidRPr="001E7736">
              <w:rPr>
                <w:noProof/>
                <w:color w:val="000000" w:themeColor="text1"/>
                <w:sz w:val="20"/>
                <w:szCs w:val="20"/>
                <w:vertAlign w:val="superscript"/>
                <w:lang w:val="en-GB" w:eastAsia="en-US"/>
              </w:rPr>
              <w:t>16</w:t>
            </w:r>
            <w:r w:rsidRPr="001E7736">
              <w:rPr>
                <w:color w:val="000000" w:themeColor="text1"/>
                <w:sz w:val="20"/>
                <w:szCs w:val="20"/>
                <w:vertAlign w:val="superscript"/>
                <w:lang w:val="en-GB" w:eastAsia="en-US"/>
              </w:rPr>
              <w:t>]</w:t>
            </w:r>
          </w:p>
        </w:tc>
        <w:tc>
          <w:tcPr>
            <w:tcW w:w="1554" w:type="dxa"/>
            <w:shd w:val="clear" w:color="auto" w:fill="auto"/>
            <w:vAlign w:val="center"/>
          </w:tcPr>
          <w:p w14:paraId="09A361F6" w14:textId="77777777" w:rsidR="00993BDD" w:rsidRPr="001E7736" w:rsidRDefault="00993BDD" w:rsidP="00517667">
            <w:pPr>
              <w:spacing w:line="276" w:lineRule="auto"/>
              <w:ind w:left="5"/>
              <w:jc w:val="left"/>
              <w:rPr>
                <w:color w:val="000000" w:themeColor="text1"/>
                <w:sz w:val="20"/>
                <w:szCs w:val="20"/>
                <w:lang w:val="en-GB" w:eastAsia="en-US"/>
              </w:rPr>
            </w:pPr>
            <w:r w:rsidRPr="001E7736">
              <w:rPr>
                <w:color w:val="000000" w:themeColor="text1"/>
                <w:sz w:val="20"/>
                <w:szCs w:val="20"/>
                <w:lang w:val="en-GB" w:eastAsia="en-US"/>
              </w:rPr>
              <w:t>Semi-crystalline</w:t>
            </w:r>
          </w:p>
        </w:tc>
        <w:tc>
          <w:tcPr>
            <w:tcW w:w="850" w:type="dxa"/>
            <w:shd w:val="clear" w:color="auto" w:fill="auto"/>
            <w:vAlign w:val="center"/>
          </w:tcPr>
          <w:p w14:paraId="5BF1D99B" w14:textId="77777777" w:rsidR="00993BDD" w:rsidRPr="001E7736" w:rsidRDefault="00993BDD" w:rsidP="00517667">
            <w:pPr>
              <w:spacing w:line="276" w:lineRule="auto"/>
              <w:jc w:val="center"/>
              <w:rPr>
                <w:color w:val="000000" w:themeColor="text1"/>
                <w:sz w:val="20"/>
                <w:szCs w:val="20"/>
                <w:lang w:val="en-GB" w:eastAsia="en-US"/>
              </w:rPr>
            </w:pPr>
            <w:r w:rsidRPr="001E7736">
              <w:rPr>
                <w:color w:val="000000" w:themeColor="text1"/>
                <w:sz w:val="20"/>
                <w:szCs w:val="20"/>
                <w:lang w:val="en-GB" w:eastAsia="en-US"/>
              </w:rPr>
              <w:t>2.70</w:t>
            </w:r>
          </w:p>
        </w:tc>
        <w:tc>
          <w:tcPr>
            <w:tcW w:w="2132" w:type="dxa"/>
            <w:shd w:val="clear" w:color="auto" w:fill="auto"/>
            <w:vAlign w:val="center"/>
          </w:tcPr>
          <w:p w14:paraId="6835F4D6" w14:textId="77777777" w:rsidR="00993BDD" w:rsidRPr="001E7736" w:rsidRDefault="00993BDD" w:rsidP="00517667">
            <w:pPr>
              <w:spacing w:line="276" w:lineRule="auto"/>
              <w:ind w:left="431"/>
              <w:jc w:val="left"/>
              <w:rPr>
                <w:color w:val="000000" w:themeColor="text1"/>
                <w:sz w:val="20"/>
                <w:szCs w:val="20"/>
                <w:lang w:val="en-GB" w:eastAsia="en-US"/>
              </w:rPr>
            </w:pPr>
            <w:r w:rsidRPr="001E7736">
              <w:rPr>
                <w:color w:val="000000" w:themeColor="text1"/>
                <w:sz w:val="20"/>
                <w:szCs w:val="20"/>
                <w:lang w:val="en-GB" w:eastAsia="en-US"/>
              </w:rPr>
              <w:t>0.84 ± (0.06)</w:t>
            </w:r>
            <w:r w:rsidRPr="001E7736">
              <w:rPr>
                <w:color w:val="000000" w:themeColor="text1"/>
                <w:sz w:val="20"/>
                <w:szCs w:val="20"/>
                <w:vertAlign w:val="superscript"/>
                <w:lang w:val="en-GB" w:eastAsia="en-US"/>
              </w:rPr>
              <w:t>[d]</w:t>
            </w:r>
          </w:p>
        </w:tc>
        <w:tc>
          <w:tcPr>
            <w:tcW w:w="1445" w:type="dxa"/>
            <w:shd w:val="clear" w:color="auto" w:fill="auto"/>
            <w:vAlign w:val="center"/>
          </w:tcPr>
          <w:p w14:paraId="78FE944C" w14:textId="77777777" w:rsidR="00993BDD" w:rsidRPr="001E7736" w:rsidRDefault="00993BDD" w:rsidP="00517667">
            <w:pPr>
              <w:spacing w:line="276" w:lineRule="auto"/>
              <w:ind w:left="320"/>
              <w:jc w:val="left"/>
              <w:rPr>
                <w:color w:val="000000" w:themeColor="text1"/>
                <w:sz w:val="20"/>
                <w:szCs w:val="20"/>
                <w:lang w:val="en-GB" w:eastAsia="en-US"/>
              </w:rPr>
            </w:pPr>
            <w:r w:rsidRPr="001E7736">
              <w:rPr>
                <w:color w:val="000000" w:themeColor="text1"/>
                <w:sz w:val="20"/>
                <w:szCs w:val="20"/>
                <w:lang w:val="en-GB" w:eastAsia="en-US"/>
              </w:rPr>
              <w:t>8.3%</w:t>
            </w:r>
          </w:p>
        </w:tc>
      </w:tr>
      <w:tr w:rsidR="00993BDD" w:rsidRPr="001E7736" w14:paraId="3DE2C0B1" w14:textId="77777777" w:rsidTr="00517667">
        <w:trPr>
          <w:jc w:val="center"/>
        </w:trPr>
        <w:tc>
          <w:tcPr>
            <w:tcW w:w="2127" w:type="dxa"/>
            <w:shd w:val="clear" w:color="auto" w:fill="auto"/>
            <w:vAlign w:val="center"/>
          </w:tcPr>
          <w:p w14:paraId="7233590C" w14:textId="77777777" w:rsidR="00993BDD" w:rsidRPr="001E7736" w:rsidRDefault="00993BDD" w:rsidP="00517667">
            <w:pPr>
              <w:spacing w:line="276" w:lineRule="auto"/>
              <w:jc w:val="left"/>
              <w:rPr>
                <w:color w:val="000000" w:themeColor="text1"/>
                <w:sz w:val="20"/>
                <w:szCs w:val="20"/>
                <w:lang w:val="en-GB" w:eastAsia="en-US"/>
              </w:rPr>
            </w:pPr>
            <w:r w:rsidRPr="001E7736">
              <w:rPr>
                <w:color w:val="000000" w:themeColor="text1"/>
                <w:sz w:val="20"/>
                <w:szCs w:val="20"/>
                <w:lang w:val="en-GB" w:eastAsia="en-US"/>
              </w:rPr>
              <w:t>P10</w:t>
            </w:r>
          </w:p>
        </w:tc>
        <w:tc>
          <w:tcPr>
            <w:tcW w:w="1554" w:type="dxa"/>
            <w:shd w:val="clear" w:color="auto" w:fill="auto"/>
            <w:vAlign w:val="center"/>
          </w:tcPr>
          <w:p w14:paraId="36EC0E28" w14:textId="77777777" w:rsidR="00993BDD" w:rsidRPr="001E7736" w:rsidRDefault="00993BDD" w:rsidP="00517667">
            <w:pPr>
              <w:spacing w:line="276" w:lineRule="auto"/>
              <w:ind w:left="5"/>
              <w:jc w:val="left"/>
              <w:rPr>
                <w:color w:val="000000" w:themeColor="text1"/>
                <w:sz w:val="20"/>
                <w:szCs w:val="20"/>
                <w:lang w:val="en-GB" w:eastAsia="en-US"/>
              </w:rPr>
            </w:pPr>
            <w:r w:rsidRPr="001E7736">
              <w:rPr>
                <w:color w:val="000000" w:themeColor="text1"/>
                <w:sz w:val="20"/>
                <w:szCs w:val="20"/>
                <w:lang w:val="en-GB" w:eastAsia="en-US"/>
              </w:rPr>
              <w:t>Semi-crystalline</w:t>
            </w:r>
          </w:p>
        </w:tc>
        <w:tc>
          <w:tcPr>
            <w:tcW w:w="850" w:type="dxa"/>
            <w:shd w:val="clear" w:color="auto" w:fill="auto"/>
            <w:vAlign w:val="center"/>
          </w:tcPr>
          <w:p w14:paraId="18E7E47C" w14:textId="77777777" w:rsidR="00993BDD" w:rsidRPr="001E7736" w:rsidRDefault="00993BDD" w:rsidP="00517667">
            <w:pPr>
              <w:spacing w:line="276" w:lineRule="auto"/>
              <w:jc w:val="center"/>
              <w:rPr>
                <w:color w:val="000000" w:themeColor="text1"/>
                <w:sz w:val="20"/>
                <w:szCs w:val="20"/>
                <w:lang w:val="en-GB" w:eastAsia="en-US"/>
              </w:rPr>
            </w:pPr>
            <w:r w:rsidRPr="001E7736">
              <w:rPr>
                <w:color w:val="000000" w:themeColor="text1"/>
                <w:sz w:val="20"/>
                <w:szCs w:val="20"/>
                <w:lang w:val="en-GB" w:eastAsia="en-US"/>
              </w:rPr>
              <w:t>2.55</w:t>
            </w:r>
          </w:p>
        </w:tc>
        <w:tc>
          <w:tcPr>
            <w:tcW w:w="2132" w:type="dxa"/>
            <w:shd w:val="clear" w:color="auto" w:fill="auto"/>
            <w:vAlign w:val="center"/>
          </w:tcPr>
          <w:p w14:paraId="13351542" w14:textId="77777777" w:rsidR="00993BDD" w:rsidRPr="001E7736" w:rsidRDefault="00993BDD" w:rsidP="00517667">
            <w:pPr>
              <w:spacing w:line="276" w:lineRule="auto"/>
              <w:ind w:left="431"/>
              <w:jc w:val="left"/>
              <w:rPr>
                <w:color w:val="000000" w:themeColor="text1"/>
                <w:sz w:val="20"/>
                <w:szCs w:val="20"/>
                <w:lang w:val="en-GB" w:eastAsia="en-US"/>
              </w:rPr>
            </w:pPr>
            <w:r w:rsidRPr="001E7736">
              <w:rPr>
                <w:color w:val="000000" w:themeColor="text1"/>
                <w:sz w:val="20"/>
                <w:szCs w:val="20"/>
                <w:lang w:val="en-GB" w:eastAsia="en-US"/>
              </w:rPr>
              <w:t>1.48 ± (0.1)</w:t>
            </w:r>
            <w:r w:rsidRPr="001E7736">
              <w:rPr>
                <w:color w:val="000000" w:themeColor="text1"/>
                <w:sz w:val="20"/>
                <w:szCs w:val="20"/>
                <w:vertAlign w:val="superscript"/>
                <w:lang w:val="en-GB" w:eastAsia="en-US"/>
              </w:rPr>
              <w:t>[d]</w:t>
            </w:r>
          </w:p>
        </w:tc>
        <w:tc>
          <w:tcPr>
            <w:tcW w:w="1445" w:type="dxa"/>
            <w:shd w:val="clear" w:color="auto" w:fill="auto"/>
            <w:vAlign w:val="center"/>
          </w:tcPr>
          <w:p w14:paraId="767D3EE5" w14:textId="77777777" w:rsidR="00993BDD" w:rsidRPr="001E7736" w:rsidRDefault="00993BDD" w:rsidP="00517667">
            <w:pPr>
              <w:spacing w:line="276" w:lineRule="auto"/>
              <w:ind w:left="320"/>
              <w:jc w:val="left"/>
              <w:rPr>
                <w:color w:val="000000" w:themeColor="text1"/>
                <w:sz w:val="20"/>
                <w:szCs w:val="20"/>
                <w:lang w:val="en-GB" w:eastAsia="en-US"/>
              </w:rPr>
            </w:pPr>
            <w:r w:rsidRPr="001E7736">
              <w:rPr>
                <w:color w:val="000000" w:themeColor="text1"/>
                <w:sz w:val="20"/>
                <w:szCs w:val="20"/>
                <w:lang w:val="en-GB" w:eastAsia="en-US"/>
              </w:rPr>
              <w:t>15%</w:t>
            </w:r>
          </w:p>
        </w:tc>
      </w:tr>
      <w:tr w:rsidR="00993BDD" w:rsidRPr="001E7736" w14:paraId="3BE5B24F" w14:textId="77777777" w:rsidTr="00517667">
        <w:trPr>
          <w:trHeight w:val="386"/>
          <w:jc w:val="center"/>
        </w:trPr>
        <w:tc>
          <w:tcPr>
            <w:tcW w:w="2127" w:type="dxa"/>
            <w:shd w:val="clear" w:color="auto" w:fill="auto"/>
            <w:vAlign w:val="center"/>
          </w:tcPr>
          <w:p w14:paraId="3F07168D" w14:textId="77777777" w:rsidR="00993BDD" w:rsidRPr="001E7736" w:rsidRDefault="00993BDD" w:rsidP="00517667">
            <w:pPr>
              <w:spacing w:line="276" w:lineRule="auto"/>
              <w:jc w:val="left"/>
              <w:rPr>
                <w:color w:val="000000" w:themeColor="text1"/>
                <w:sz w:val="20"/>
                <w:szCs w:val="20"/>
                <w:lang w:val="en-GB" w:eastAsia="en-US"/>
              </w:rPr>
            </w:pPr>
            <w:r w:rsidRPr="001E7736">
              <w:rPr>
                <w:color w:val="000000" w:themeColor="text1"/>
                <w:sz w:val="20"/>
                <w:szCs w:val="20"/>
                <w:lang w:val="en-GB" w:eastAsia="en-US"/>
              </w:rPr>
              <w:t>FS-COF + WS5F</w:t>
            </w:r>
            <w:r w:rsidRPr="001E7736">
              <w:rPr>
                <w:color w:val="000000" w:themeColor="text1"/>
                <w:sz w:val="20"/>
                <w:szCs w:val="20"/>
                <w:vertAlign w:val="superscript"/>
                <w:lang w:val="en-GB" w:eastAsia="en-US"/>
              </w:rPr>
              <w:t>[a]</w:t>
            </w:r>
          </w:p>
        </w:tc>
        <w:tc>
          <w:tcPr>
            <w:tcW w:w="1554" w:type="dxa"/>
            <w:shd w:val="clear" w:color="auto" w:fill="auto"/>
            <w:vAlign w:val="center"/>
          </w:tcPr>
          <w:p w14:paraId="0DF8E74F" w14:textId="77777777" w:rsidR="00993BDD" w:rsidRPr="001E7736" w:rsidRDefault="00993BDD" w:rsidP="00517667">
            <w:pPr>
              <w:spacing w:line="276" w:lineRule="auto"/>
              <w:ind w:left="5"/>
              <w:jc w:val="left"/>
              <w:rPr>
                <w:color w:val="000000" w:themeColor="text1"/>
                <w:sz w:val="20"/>
                <w:szCs w:val="20"/>
                <w:lang w:val="en-GB" w:eastAsia="en-US"/>
              </w:rPr>
            </w:pPr>
            <w:r w:rsidRPr="001E7736">
              <w:rPr>
                <w:color w:val="000000" w:themeColor="text1"/>
                <w:sz w:val="20"/>
                <w:szCs w:val="20"/>
                <w:lang w:val="en-GB" w:eastAsia="en-US"/>
              </w:rPr>
              <w:t>Crystalline</w:t>
            </w:r>
          </w:p>
        </w:tc>
        <w:tc>
          <w:tcPr>
            <w:tcW w:w="850" w:type="dxa"/>
            <w:shd w:val="clear" w:color="auto" w:fill="auto"/>
            <w:vAlign w:val="center"/>
          </w:tcPr>
          <w:p w14:paraId="20CE6B23" w14:textId="77777777" w:rsidR="00993BDD" w:rsidRPr="001E7736" w:rsidRDefault="00993BDD" w:rsidP="00517667">
            <w:pPr>
              <w:spacing w:line="276" w:lineRule="auto"/>
              <w:jc w:val="center"/>
              <w:rPr>
                <w:color w:val="000000" w:themeColor="text1"/>
                <w:sz w:val="20"/>
                <w:szCs w:val="20"/>
                <w:lang w:val="en-GB" w:eastAsia="en-US"/>
              </w:rPr>
            </w:pPr>
            <w:r w:rsidRPr="001E7736">
              <w:rPr>
                <w:color w:val="000000" w:themeColor="text1"/>
                <w:sz w:val="20"/>
                <w:szCs w:val="20"/>
                <w:vertAlign w:val="superscript"/>
                <w:lang w:val="en-GB" w:eastAsia="en-US"/>
              </w:rPr>
              <w:t>[e]</w:t>
            </w:r>
          </w:p>
        </w:tc>
        <w:tc>
          <w:tcPr>
            <w:tcW w:w="2132" w:type="dxa"/>
            <w:shd w:val="clear" w:color="auto" w:fill="auto"/>
            <w:vAlign w:val="center"/>
          </w:tcPr>
          <w:p w14:paraId="29F0E25A" w14:textId="77777777" w:rsidR="00993BDD" w:rsidRPr="001E7736" w:rsidRDefault="00993BDD" w:rsidP="00517667">
            <w:pPr>
              <w:spacing w:line="276" w:lineRule="auto"/>
              <w:ind w:left="431"/>
              <w:jc w:val="left"/>
              <w:rPr>
                <w:color w:val="000000" w:themeColor="text1"/>
                <w:sz w:val="20"/>
                <w:szCs w:val="20"/>
                <w:lang w:val="en-GB" w:eastAsia="en-US"/>
              </w:rPr>
            </w:pPr>
            <w:r w:rsidRPr="001E7736">
              <w:rPr>
                <w:color w:val="000000" w:themeColor="text1"/>
                <w:sz w:val="20"/>
                <w:szCs w:val="20"/>
                <w:lang w:val="en-GB" w:eastAsia="en-US"/>
              </w:rPr>
              <w:t>16.3 ± (0.29)</w:t>
            </w:r>
          </w:p>
        </w:tc>
        <w:tc>
          <w:tcPr>
            <w:tcW w:w="1445" w:type="dxa"/>
            <w:shd w:val="clear" w:color="auto" w:fill="auto"/>
            <w:vAlign w:val="center"/>
          </w:tcPr>
          <w:p w14:paraId="192858DC" w14:textId="77777777" w:rsidR="00993BDD" w:rsidRPr="001E7736" w:rsidRDefault="00993BDD" w:rsidP="00517667">
            <w:pPr>
              <w:spacing w:line="276" w:lineRule="auto"/>
              <w:ind w:left="320"/>
              <w:jc w:val="left"/>
              <w:rPr>
                <w:color w:val="000000" w:themeColor="text1"/>
                <w:sz w:val="20"/>
                <w:szCs w:val="20"/>
                <w:lang w:val="en-GB" w:eastAsia="en-US"/>
              </w:rPr>
            </w:pPr>
            <w:r w:rsidRPr="001E7736">
              <w:rPr>
                <w:color w:val="000000" w:themeColor="text1"/>
                <w:sz w:val="20"/>
                <w:szCs w:val="20"/>
                <w:lang w:val="en-GB" w:eastAsia="en-US"/>
              </w:rPr>
              <w:t>161%</w:t>
            </w:r>
          </w:p>
        </w:tc>
      </w:tr>
      <w:tr w:rsidR="00993BDD" w:rsidRPr="001E7736" w14:paraId="7327FBAF" w14:textId="77777777" w:rsidTr="00517667">
        <w:trPr>
          <w:trHeight w:val="386"/>
          <w:jc w:val="center"/>
        </w:trPr>
        <w:tc>
          <w:tcPr>
            <w:tcW w:w="2127" w:type="dxa"/>
            <w:shd w:val="clear" w:color="auto" w:fill="auto"/>
            <w:vAlign w:val="center"/>
          </w:tcPr>
          <w:p w14:paraId="75F657FD" w14:textId="77777777" w:rsidR="00993BDD" w:rsidRPr="001E7736" w:rsidRDefault="00993BDD" w:rsidP="00517667">
            <w:pPr>
              <w:spacing w:line="276" w:lineRule="auto"/>
              <w:jc w:val="left"/>
              <w:rPr>
                <w:color w:val="000000" w:themeColor="text1"/>
                <w:sz w:val="20"/>
                <w:szCs w:val="20"/>
                <w:lang w:val="en-GB" w:eastAsia="en-US"/>
              </w:rPr>
            </w:pPr>
            <w:r w:rsidRPr="001E7736">
              <w:rPr>
                <w:color w:val="000000" w:themeColor="text1"/>
                <w:sz w:val="20"/>
                <w:szCs w:val="20"/>
                <w:lang w:val="en-GB" w:eastAsia="en-US"/>
              </w:rPr>
              <w:t xml:space="preserve">FS-COF + </w:t>
            </w:r>
            <w:r w:rsidRPr="001E7736">
              <w:rPr>
                <w:color w:val="000000" w:themeColor="text1"/>
                <w:sz w:val="20"/>
                <w:szCs w:val="20"/>
                <w:lang w:val="en-GB"/>
              </w:rPr>
              <w:t>Eosin Y</w:t>
            </w:r>
            <w:r w:rsidRPr="001E7736">
              <w:rPr>
                <w:color w:val="000000" w:themeColor="text1"/>
                <w:sz w:val="20"/>
                <w:szCs w:val="20"/>
                <w:vertAlign w:val="superscript"/>
                <w:lang w:val="en-GB" w:eastAsia="en-US"/>
              </w:rPr>
              <w:t>[a]</w:t>
            </w:r>
          </w:p>
        </w:tc>
        <w:tc>
          <w:tcPr>
            <w:tcW w:w="1554" w:type="dxa"/>
            <w:shd w:val="clear" w:color="auto" w:fill="auto"/>
            <w:vAlign w:val="center"/>
          </w:tcPr>
          <w:p w14:paraId="069A7635" w14:textId="77777777" w:rsidR="00993BDD" w:rsidRPr="001E7736" w:rsidRDefault="00993BDD" w:rsidP="00517667">
            <w:pPr>
              <w:spacing w:line="276" w:lineRule="auto"/>
              <w:ind w:left="5"/>
              <w:jc w:val="left"/>
              <w:rPr>
                <w:color w:val="000000" w:themeColor="text1"/>
                <w:sz w:val="20"/>
                <w:szCs w:val="20"/>
                <w:lang w:val="en-GB" w:eastAsia="en-US"/>
              </w:rPr>
            </w:pPr>
            <w:r w:rsidRPr="001E7736">
              <w:rPr>
                <w:color w:val="000000" w:themeColor="text1"/>
                <w:sz w:val="20"/>
                <w:szCs w:val="20"/>
                <w:lang w:val="en-GB" w:eastAsia="en-US"/>
              </w:rPr>
              <w:t>Crystalline</w:t>
            </w:r>
          </w:p>
        </w:tc>
        <w:tc>
          <w:tcPr>
            <w:tcW w:w="850" w:type="dxa"/>
            <w:shd w:val="clear" w:color="auto" w:fill="auto"/>
            <w:vAlign w:val="center"/>
          </w:tcPr>
          <w:p w14:paraId="6EB574F1" w14:textId="77777777" w:rsidR="00993BDD" w:rsidRPr="001E7736" w:rsidRDefault="00993BDD" w:rsidP="00517667">
            <w:pPr>
              <w:spacing w:line="276" w:lineRule="auto"/>
              <w:jc w:val="center"/>
              <w:rPr>
                <w:color w:val="000000" w:themeColor="text1"/>
                <w:sz w:val="20"/>
                <w:szCs w:val="20"/>
                <w:lang w:val="en-GB" w:eastAsia="en-US"/>
              </w:rPr>
            </w:pPr>
            <w:r w:rsidRPr="001E7736">
              <w:rPr>
                <w:color w:val="000000" w:themeColor="text1"/>
                <w:sz w:val="20"/>
                <w:szCs w:val="20"/>
                <w:vertAlign w:val="superscript"/>
                <w:lang w:val="en-GB" w:eastAsia="en-US"/>
              </w:rPr>
              <w:t>[e]</w:t>
            </w:r>
          </w:p>
        </w:tc>
        <w:tc>
          <w:tcPr>
            <w:tcW w:w="2132" w:type="dxa"/>
            <w:shd w:val="clear" w:color="auto" w:fill="auto"/>
            <w:vAlign w:val="center"/>
          </w:tcPr>
          <w:p w14:paraId="42542967" w14:textId="77777777" w:rsidR="00993BDD" w:rsidRPr="001E7736" w:rsidRDefault="00993BDD" w:rsidP="00517667">
            <w:pPr>
              <w:spacing w:line="276" w:lineRule="auto"/>
              <w:ind w:left="431"/>
              <w:jc w:val="left"/>
              <w:rPr>
                <w:color w:val="000000" w:themeColor="text1"/>
                <w:sz w:val="20"/>
                <w:szCs w:val="20"/>
                <w:lang w:val="en-GB" w:eastAsia="en-US"/>
              </w:rPr>
            </w:pPr>
            <w:r w:rsidRPr="001E7736">
              <w:rPr>
                <w:color w:val="000000" w:themeColor="text1"/>
                <w:sz w:val="20"/>
                <w:szCs w:val="20"/>
                <w:lang w:val="en-GB" w:eastAsia="en-US"/>
              </w:rPr>
              <w:t>16.1 ± (0.34)</w:t>
            </w:r>
          </w:p>
        </w:tc>
        <w:tc>
          <w:tcPr>
            <w:tcW w:w="1445" w:type="dxa"/>
            <w:shd w:val="clear" w:color="auto" w:fill="auto"/>
            <w:vAlign w:val="center"/>
          </w:tcPr>
          <w:p w14:paraId="31C524F8" w14:textId="77777777" w:rsidR="00993BDD" w:rsidRPr="001E7736" w:rsidRDefault="00993BDD" w:rsidP="00517667">
            <w:pPr>
              <w:spacing w:line="276" w:lineRule="auto"/>
              <w:ind w:left="320"/>
              <w:jc w:val="left"/>
              <w:rPr>
                <w:color w:val="000000" w:themeColor="text1"/>
                <w:sz w:val="20"/>
                <w:szCs w:val="20"/>
                <w:lang w:val="en-GB"/>
              </w:rPr>
            </w:pPr>
            <w:r w:rsidRPr="001E7736">
              <w:rPr>
                <w:color w:val="000000" w:themeColor="text1"/>
                <w:sz w:val="20"/>
                <w:szCs w:val="20"/>
                <w:lang w:val="en-GB" w:eastAsia="en-US"/>
              </w:rPr>
              <w:t>159%</w:t>
            </w:r>
          </w:p>
        </w:tc>
      </w:tr>
      <w:tr w:rsidR="00993BDD" w:rsidRPr="001E7736" w14:paraId="266F4B99" w14:textId="77777777" w:rsidTr="00517667">
        <w:trPr>
          <w:trHeight w:val="386"/>
          <w:jc w:val="center"/>
        </w:trPr>
        <w:tc>
          <w:tcPr>
            <w:tcW w:w="2127" w:type="dxa"/>
            <w:shd w:val="clear" w:color="auto" w:fill="auto"/>
            <w:vAlign w:val="center"/>
          </w:tcPr>
          <w:p w14:paraId="5FEF4E40" w14:textId="77777777" w:rsidR="00993BDD" w:rsidRPr="001E7736" w:rsidRDefault="00993BDD" w:rsidP="00517667">
            <w:pPr>
              <w:spacing w:line="276" w:lineRule="auto"/>
              <w:jc w:val="left"/>
              <w:rPr>
                <w:color w:val="000000" w:themeColor="text1"/>
                <w:sz w:val="20"/>
                <w:szCs w:val="20"/>
                <w:lang w:val="en-GB"/>
              </w:rPr>
            </w:pPr>
            <w:r w:rsidRPr="001E7736">
              <w:rPr>
                <w:color w:val="000000" w:themeColor="text1"/>
                <w:sz w:val="20"/>
                <w:szCs w:val="20"/>
                <w:lang w:val="en-GB"/>
              </w:rPr>
              <w:t xml:space="preserve">FS-P + </w:t>
            </w:r>
            <w:r w:rsidRPr="001E7736">
              <w:rPr>
                <w:color w:val="000000" w:themeColor="text1"/>
                <w:sz w:val="20"/>
                <w:szCs w:val="20"/>
                <w:lang w:val="en-GB" w:eastAsia="en-US"/>
              </w:rPr>
              <w:t>WS5F</w:t>
            </w:r>
            <w:r w:rsidRPr="001E7736">
              <w:rPr>
                <w:color w:val="000000" w:themeColor="text1"/>
                <w:sz w:val="20"/>
                <w:szCs w:val="20"/>
                <w:vertAlign w:val="superscript"/>
                <w:lang w:val="en-GB" w:eastAsia="en-US"/>
              </w:rPr>
              <w:t>[a]</w:t>
            </w:r>
          </w:p>
        </w:tc>
        <w:tc>
          <w:tcPr>
            <w:tcW w:w="1554" w:type="dxa"/>
            <w:shd w:val="clear" w:color="auto" w:fill="auto"/>
            <w:vAlign w:val="center"/>
          </w:tcPr>
          <w:p w14:paraId="7A99D9D1" w14:textId="77777777" w:rsidR="00993BDD" w:rsidRPr="001E7736" w:rsidRDefault="00993BDD" w:rsidP="00517667">
            <w:pPr>
              <w:spacing w:line="276" w:lineRule="auto"/>
              <w:ind w:left="5"/>
              <w:jc w:val="left"/>
              <w:rPr>
                <w:color w:val="000000" w:themeColor="text1"/>
                <w:sz w:val="20"/>
                <w:szCs w:val="20"/>
                <w:lang w:val="en-GB" w:eastAsia="en-US"/>
              </w:rPr>
            </w:pPr>
            <w:r w:rsidRPr="001E7736">
              <w:rPr>
                <w:color w:val="000000" w:themeColor="text1"/>
                <w:sz w:val="20"/>
                <w:szCs w:val="20"/>
                <w:lang w:val="en-GB" w:eastAsia="en-US"/>
              </w:rPr>
              <w:t>Amorphous</w:t>
            </w:r>
          </w:p>
        </w:tc>
        <w:tc>
          <w:tcPr>
            <w:tcW w:w="850" w:type="dxa"/>
            <w:shd w:val="clear" w:color="auto" w:fill="auto"/>
            <w:vAlign w:val="center"/>
          </w:tcPr>
          <w:p w14:paraId="7B462EB1" w14:textId="77777777" w:rsidR="00993BDD" w:rsidRPr="001E7736" w:rsidRDefault="00993BDD" w:rsidP="00517667">
            <w:pPr>
              <w:spacing w:line="276" w:lineRule="auto"/>
              <w:jc w:val="center"/>
              <w:rPr>
                <w:color w:val="000000" w:themeColor="text1"/>
                <w:sz w:val="20"/>
                <w:szCs w:val="20"/>
                <w:lang w:val="en-GB" w:eastAsia="en-US"/>
              </w:rPr>
            </w:pPr>
            <w:r w:rsidRPr="001E7736">
              <w:rPr>
                <w:color w:val="000000" w:themeColor="text1"/>
                <w:sz w:val="20"/>
                <w:szCs w:val="20"/>
                <w:vertAlign w:val="superscript"/>
                <w:lang w:val="en-GB" w:eastAsia="en-US"/>
              </w:rPr>
              <w:t>[e]</w:t>
            </w:r>
          </w:p>
        </w:tc>
        <w:tc>
          <w:tcPr>
            <w:tcW w:w="2132" w:type="dxa"/>
            <w:shd w:val="clear" w:color="auto" w:fill="auto"/>
            <w:vAlign w:val="center"/>
          </w:tcPr>
          <w:p w14:paraId="4E7A4199" w14:textId="77777777" w:rsidR="00993BDD" w:rsidRPr="001E7736" w:rsidRDefault="00993BDD" w:rsidP="00517667">
            <w:pPr>
              <w:spacing w:line="276" w:lineRule="auto"/>
              <w:ind w:left="431"/>
              <w:jc w:val="left"/>
              <w:rPr>
                <w:color w:val="000000" w:themeColor="text1"/>
                <w:sz w:val="20"/>
                <w:szCs w:val="20"/>
                <w:lang w:val="en-GB"/>
              </w:rPr>
            </w:pPr>
            <w:r w:rsidRPr="001E7736">
              <w:rPr>
                <w:color w:val="000000" w:themeColor="text1"/>
                <w:sz w:val="20"/>
                <w:szCs w:val="20"/>
                <w:lang w:val="en-GB" w:eastAsia="en-US"/>
              </w:rPr>
              <w:t>0.</w:t>
            </w:r>
            <w:r w:rsidRPr="001E7736">
              <w:rPr>
                <w:color w:val="000000" w:themeColor="text1"/>
                <w:sz w:val="20"/>
                <w:szCs w:val="20"/>
                <w:lang w:val="en-GB"/>
              </w:rPr>
              <w:t>23</w:t>
            </w:r>
            <w:r w:rsidRPr="001E7736">
              <w:rPr>
                <w:color w:val="000000" w:themeColor="text1"/>
                <w:sz w:val="20"/>
                <w:szCs w:val="20"/>
                <w:lang w:val="en-GB" w:eastAsia="en-US"/>
              </w:rPr>
              <w:t xml:space="preserve"> ± (0.0</w:t>
            </w:r>
            <w:r w:rsidRPr="001E7736">
              <w:rPr>
                <w:color w:val="000000" w:themeColor="text1"/>
                <w:sz w:val="20"/>
                <w:szCs w:val="20"/>
                <w:lang w:val="en-GB"/>
              </w:rPr>
              <w:t>3</w:t>
            </w:r>
            <w:r w:rsidRPr="001E7736">
              <w:rPr>
                <w:color w:val="000000" w:themeColor="text1"/>
                <w:sz w:val="20"/>
                <w:szCs w:val="20"/>
                <w:lang w:val="en-GB" w:eastAsia="en-US"/>
              </w:rPr>
              <w:t>)</w:t>
            </w:r>
          </w:p>
        </w:tc>
        <w:tc>
          <w:tcPr>
            <w:tcW w:w="1445" w:type="dxa"/>
            <w:shd w:val="clear" w:color="auto" w:fill="auto"/>
            <w:vAlign w:val="center"/>
          </w:tcPr>
          <w:p w14:paraId="433369D1" w14:textId="77777777" w:rsidR="00993BDD" w:rsidRPr="001E7736" w:rsidRDefault="00993BDD" w:rsidP="00517667">
            <w:pPr>
              <w:spacing w:line="276" w:lineRule="auto"/>
              <w:ind w:left="320"/>
              <w:jc w:val="left"/>
              <w:rPr>
                <w:color w:val="000000" w:themeColor="text1"/>
                <w:sz w:val="20"/>
                <w:szCs w:val="20"/>
                <w:lang w:val="en-GB"/>
              </w:rPr>
            </w:pPr>
            <w:r w:rsidRPr="001E7736">
              <w:rPr>
                <w:color w:val="000000" w:themeColor="text1"/>
                <w:sz w:val="20"/>
                <w:szCs w:val="20"/>
                <w:lang w:val="en-GB"/>
              </w:rPr>
              <w:t>2.3%</w:t>
            </w:r>
          </w:p>
        </w:tc>
      </w:tr>
      <w:tr w:rsidR="00993BDD" w:rsidRPr="001E7736" w14:paraId="57932078" w14:textId="77777777" w:rsidTr="00517667">
        <w:trPr>
          <w:trHeight w:val="386"/>
          <w:jc w:val="center"/>
        </w:trPr>
        <w:tc>
          <w:tcPr>
            <w:tcW w:w="2127" w:type="dxa"/>
            <w:shd w:val="clear" w:color="auto" w:fill="auto"/>
            <w:vAlign w:val="center"/>
          </w:tcPr>
          <w:p w14:paraId="16B3E9CD" w14:textId="77777777" w:rsidR="00993BDD" w:rsidRPr="001E7736" w:rsidRDefault="00993BDD" w:rsidP="00517667">
            <w:pPr>
              <w:spacing w:line="276" w:lineRule="auto"/>
              <w:jc w:val="left"/>
              <w:rPr>
                <w:color w:val="000000" w:themeColor="text1"/>
                <w:sz w:val="20"/>
                <w:szCs w:val="20"/>
                <w:lang w:val="en-GB"/>
              </w:rPr>
            </w:pPr>
            <w:r w:rsidRPr="001E7736">
              <w:rPr>
                <w:color w:val="000000" w:themeColor="text1"/>
                <w:sz w:val="20"/>
                <w:szCs w:val="20"/>
                <w:lang w:val="en-GB"/>
              </w:rPr>
              <w:t>FS-P + Eosin Y</w:t>
            </w:r>
            <w:r w:rsidRPr="001E7736">
              <w:rPr>
                <w:color w:val="000000" w:themeColor="text1"/>
                <w:sz w:val="20"/>
                <w:szCs w:val="20"/>
                <w:vertAlign w:val="superscript"/>
                <w:lang w:val="en-GB" w:eastAsia="en-US"/>
              </w:rPr>
              <w:t>[a]</w:t>
            </w:r>
          </w:p>
        </w:tc>
        <w:tc>
          <w:tcPr>
            <w:tcW w:w="1554" w:type="dxa"/>
            <w:shd w:val="clear" w:color="auto" w:fill="auto"/>
            <w:vAlign w:val="center"/>
          </w:tcPr>
          <w:p w14:paraId="0F1D2050" w14:textId="77777777" w:rsidR="00993BDD" w:rsidRPr="001E7736" w:rsidRDefault="00993BDD" w:rsidP="00517667">
            <w:pPr>
              <w:spacing w:line="276" w:lineRule="auto"/>
              <w:ind w:left="5"/>
              <w:jc w:val="left"/>
              <w:rPr>
                <w:color w:val="000000" w:themeColor="text1"/>
                <w:sz w:val="20"/>
                <w:szCs w:val="20"/>
                <w:lang w:val="en-GB" w:eastAsia="en-US"/>
              </w:rPr>
            </w:pPr>
            <w:r w:rsidRPr="001E7736">
              <w:rPr>
                <w:color w:val="000000" w:themeColor="text1"/>
                <w:sz w:val="20"/>
                <w:szCs w:val="20"/>
                <w:lang w:val="en-GB" w:eastAsia="en-US"/>
              </w:rPr>
              <w:t>Amorphous</w:t>
            </w:r>
          </w:p>
        </w:tc>
        <w:tc>
          <w:tcPr>
            <w:tcW w:w="850" w:type="dxa"/>
            <w:shd w:val="clear" w:color="auto" w:fill="auto"/>
            <w:vAlign w:val="center"/>
          </w:tcPr>
          <w:p w14:paraId="6B6D516F" w14:textId="77777777" w:rsidR="00993BDD" w:rsidRPr="001E7736" w:rsidRDefault="00993BDD" w:rsidP="00517667">
            <w:pPr>
              <w:spacing w:line="276" w:lineRule="auto"/>
              <w:jc w:val="center"/>
              <w:rPr>
                <w:color w:val="000000" w:themeColor="text1"/>
                <w:sz w:val="20"/>
                <w:szCs w:val="20"/>
                <w:lang w:val="en-GB" w:eastAsia="en-US"/>
              </w:rPr>
            </w:pPr>
            <w:r w:rsidRPr="001E7736">
              <w:rPr>
                <w:color w:val="000000" w:themeColor="text1"/>
                <w:sz w:val="20"/>
                <w:szCs w:val="20"/>
                <w:vertAlign w:val="superscript"/>
                <w:lang w:val="en-GB" w:eastAsia="en-US"/>
              </w:rPr>
              <w:t>[e]</w:t>
            </w:r>
          </w:p>
        </w:tc>
        <w:tc>
          <w:tcPr>
            <w:tcW w:w="2132" w:type="dxa"/>
            <w:shd w:val="clear" w:color="auto" w:fill="auto"/>
            <w:vAlign w:val="center"/>
          </w:tcPr>
          <w:p w14:paraId="5BDA0E40" w14:textId="77777777" w:rsidR="00993BDD" w:rsidRPr="001E7736" w:rsidRDefault="00993BDD" w:rsidP="00517667">
            <w:pPr>
              <w:spacing w:line="276" w:lineRule="auto"/>
              <w:ind w:left="431"/>
              <w:jc w:val="left"/>
              <w:rPr>
                <w:color w:val="000000" w:themeColor="text1"/>
                <w:sz w:val="20"/>
                <w:szCs w:val="20"/>
                <w:lang w:val="en-GB" w:eastAsia="en-US"/>
              </w:rPr>
            </w:pPr>
            <w:r w:rsidRPr="001E7736">
              <w:rPr>
                <w:color w:val="000000" w:themeColor="text1"/>
                <w:sz w:val="20"/>
                <w:szCs w:val="20"/>
                <w:lang w:val="en-GB" w:eastAsia="en-US"/>
              </w:rPr>
              <w:t>0.</w:t>
            </w:r>
            <w:r w:rsidRPr="001E7736">
              <w:rPr>
                <w:color w:val="000000" w:themeColor="text1"/>
                <w:sz w:val="20"/>
                <w:szCs w:val="20"/>
                <w:lang w:val="en-GB"/>
              </w:rPr>
              <w:t>58</w:t>
            </w:r>
            <w:r w:rsidRPr="001E7736">
              <w:rPr>
                <w:color w:val="000000" w:themeColor="text1"/>
                <w:sz w:val="20"/>
                <w:szCs w:val="20"/>
                <w:lang w:val="en-GB" w:eastAsia="en-US"/>
              </w:rPr>
              <w:t xml:space="preserve"> ± (0.0</w:t>
            </w:r>
            <w:r w:rsidRPr="001E7736">
              <w:rPr>
                <w:color w:val="000000" w:themeColor="text1"/>
                <w:sz w:val="20"/>
                <w:szCs w:val="20"/>
                <w:lang w:val="en-GB"/>
              </w:rPr>
              <w:t>8</w:t>
            </w:r>
            <w:r w:rsidRPr="001E7736">
              <w:rPr>
                <w:color w:val="000000" w:themeColor="text1"/>
                <w:sz w:val="20"/>
                <w:szCs w:val="20"/>
                <w:lang w:val="en-GB" w:eastAsia="en-US"/>
              </w:rPr>
              <w:t>)</w:t>
            </w:r>
          </w:p>
        </w:tc>
        <w:tc>
          <w:tcPr>
            <w:tcW w:w="1445" w:type="dxa"/>
            <w:shd w:val="clear" w:color="auto" w:fill="auto"/>
            <w:vAlign w:val="center"/>
          </w:tcPr>
          <w:p w14:paraId="5761A210" w14:textId="77777777" w:rsidR="00993BDD" w:rsidRPr="001E7736" w:rsidRDefault="00993BDD" w:rsidP="00517667">
            <w:pPr>
              <w:spacing w:line="276" w:lineRule="auto"/>
              <w:ind w:left="320"/>
              <w:jc w:val="left"/>
              <w:rPr>
                <w:color w:val="000000" w:themeColor="text1"/>
                <w:sz w:val="20"/>
                <w:szCs w:val="20"/>
                <w:lang w:val="en-GB"/>
              </w:rPr>
            </w:pPr>
            <w:r w:rsidRPr="001E7736">
              <w:rPr>
                <w:color w:val="000000" w:themeColor="text1"/>
                <w:sz w:val="20"/>
                <w:szCs w:val="20"/>
                <w:lang w:val="en-GB"/>
              </w:rPr>
              <w:t>5.8%</w:t>
            </w:r>
          </w:p>
        </w:tc>
      </w:tr>
    </w:tbl>
    <w:p w14:paraId="42518192" w14:textId="77777777" w:rsidR="00993BDD" w:rsidRPr="001E7736" w:rsidRDefault="00993BDD" w:rsidP="00993BDD">
      <w:pPr>
        <w:autoSpaceDE w:val="0"/>
        <w:autoSpaceDN w:val="0"/>
        <w:adjustRightInd w:val="0"/>
        <w:snapToGrid w:val="0"/>
        <w:spacing w:line="276" w:lineRule="auto"/>
        <w:rPr>
          <w:color w:val="000000" w:themeColor="text1"/>
          <w:szCs w:val="21"/>
          <w:vertAlign w:val="superscript"/>
          <w:lang w:val="en-GB"/>
        </w:rPr>
      </w:pPr>
    </w:p>
    <w:p w14:paraId="7D33B690" w14:textId="43EFB12B" w:rsidR="00CA2478" w:rsidRDefault="00993BDD" w:rsidP="00CA2478">
      <w:pPr>
        <w:autoSpaceDE w:val="0"/>
        <w:autoSpaceDN w:val="0"/>
        <w:adjustRightInd w:val="0"/>
        <w:snapToGrid w:val="0"/>
        <w:spacing w:line="276" w:lineRule="auto"/>
        <w:rPr>
          <w:color w:val="000000" w:themeColor="text1"/>
          <w:szCs w:val="21"/>
          <w:lang w:val="en-GB"/>
        </w:rPr>
      </w:pPr>
      <w:r w:rsidRPr="001E7736">
        <w:rPr>
          <w:color w:val="000000" w:themeColor="text1"/>
          <w:szCs w:val="21"/>
          <w:vertAlign w:val="superscript"/>
          <w:lang w:val="en-GB"/>
        </w:rPr>
        <w:t xml:space="preserve">[a] </w:t>
      </w:r>
      <w:r w:rsidRPr="001E7736">
        <w:rPr>
          <w:color w:val="000000" w:themeColor="text1"/>
          <w:szCs w:val="21"/>
          <w:lang w:val="en-GB"/>
        </w:rPr>
        <w:t xml:space="preserve">This work; </w:t>
      </w:r>
      <w:r w:rsidRPr="001E7736">
        <w:rPr>
          <w:color w:val="000000" w:themeColor="text1"/>
          <w:szCs w:val="21"/>
          <w:vertAlign w:val="superscript"/>
          <w:lang w:val="en-GB"/>
        </w:rPr>
        <w:t>[b]</w:t>
      </w:r>
      <w:r w:rsidRPr="001E7736">
        <w:rPr>
          <w:color w:val="000000" w:themeColor="text1"/>
          <w:szCs w:val="21"/>
          <w:lang w:val="en-GB"/>
        </w:rPr>
        <w:t xml:space="preserve"> Calculated from the on-set of the solid absorption spectrum; </w:t>
      </w:r>
      <w:r w:rsidRPr="001E7736">
        <w:rPr>
          <w:color w:val="000000" w:themeColor="text1"/>
          <w:szCs w:val="21"/>
          <w:vertAlign w:val="superscript"/>
          <w:lang w:val="en-GB"/>
        </w:rPr>
        <w:t xml:space="preserve">[c] </w:t>
      </w:r>
      <w:r w:rsidRPr="001E7736">
        <w:rPr>
          <w:color w:val="000000" w:themeColor="text1"/>
          <w:szCs w:val="21"/>
          <w:lang w:val="en-GB"/>
        </w:rPr>
        <w:t>All rates measured using the same instruments, optical set-up and reaction conditions: 5 mg COF catalyst, 5 µL (8 wt. % H</w:t>
      </w:r>
      <w:r w:rsidRPr="001E7736">
        <w:rPr>
          <w:color w:val="000000" w:themeColor="text1"/>
          <w:szCs w:val="21"/>
          <w:vertAlign w:val="subscript"/>
          <w:lang w:val="en-GB"/>
        </w:rPr>
        <w:t>2</w:t>
      </w:r>
      <w:r w:rsidRPr="001E7736">
        <w:rPr>
          <w:color w:val="000000" w:themeColor="text1"/>
          <w:szCs w:val="21"/>
          <w:lang w:val="en-GB"/>
        </w:rPr>
        <w:t>PtCl</w:t>
      </w:r>
      <w:r w:rsidRPr="001E7736">
        <w:rPr>
          <w:color w:val="000000" w:themeColor="text1"/>
          <w:szCs w:val="21"/>
          <w:vertAlign w:val="subscript"/>
          <w:lang w:val="en-GB"/>
        </w:rPr>
        <w:t>6</w:t>
      </w:r>
      <w:r w:rsidRPr="001E7736">
        <w:rPr>
          <w:color w:val="000000" w:themeColor="text1"/>
          <w:szCs w:val="21"/>
          <w:lang w:val="en-GB"/>
        </w:rPr>
        <w:t xml:space="preserve">), 25 mL ascorbic acid aqueous solution (0.1 M), 300 W </w:t>
      </w:r>
      <w:proofErr w:type="spellStart"/>
      <w:r w:rsidRPr="001E7736">
        <w:rPr>
          <w:color w:val="000000" w:themeColor="text1"/>
          <w:szCs w:val="21"/>
          <w:lang w:val="en-GB"/>
        </w:rPr>
        <w:t>Xe</w:t>
      </w:r>
      <w:proofErr w:type="spellEnd"/>
      <w:r w:rsidRPr="001E7736">
        <w:rPr>
          <w:color w:val="000000" w:themeColor="text1"/>
          <w:szCs w:val="21"/>
          <w:lang w:val="en-GB"/>
        </w:rPr>
        <w:t xml:space="preserve"> light source equipped with λ &gt; 420 nm cut-off filter. Hydrogen evolution rates (HER) based on average over 5 hours irradiation and normalized to the COF mass; </w:t>
      </w:r>
      <w:r w:rsidRPr="001E7736">
        <w:rPr>
          <w:color w:val="000000" w:themeColor="text1"/>
          <w:szCs w:val="21"/>
          <w:vertAlign w:val="superscript"/>
          <w:lang w:val="en-GB"/>
        </w:rPr>
        <w:t>[d]</w:t>
      </w:r>
      <w:r w:rsidRPr="001E7736">
        <w:rPr>
          <w:color w:val="000000" w:themeColor="text1"/>
          <w:szCs w:val="21"/>
          <w:lang w:val="en-GB"/>
        </w:rPr>
        <w:t xml:space="preserve"> As for [c], but with no additional platinum catalyst added (Supplementary Fig. 35); HER for P10 in the presence of Pt was </w:t>
      </w:r>
      <w:r w:rsidRPr="001E7736">
        <w:rPr>
          <w:rFonts w:hint="eastAsia"/>
          <w:color w:val="000000" w:themeColor="text1"/>
          <w:szCs w:val="21"/>
          <w:lang w:val="en-GB"/>
        </w:rPr>
        <w:t>1.92</w:t>
      </w:r>
      <w:r w:rsidRPr="001E7736">
        <w:rPr>
          <w:color w:val="000000" w:themeColor="text1"/>
          <w:szCs w:val="21"/>
          <w:lang w:val="en-GB"/>
        </w:rPr>
        <w:t> mmol g</w:t>
      </w:r>
      <w:r w:rsidRPr="001E7736">
        <w:rPr>
          <w:color w:val="000000" w:themeColor="text1"/>
          <w:szCs w:val="21"/>
          <w:vertAlign w:val="superscript"/>
          <w:lang w:val="en-GB"/>
        </w:rPr>
        <w:t>-1</w:t>
      </w:r>
      <w:r w:rsidRPr="001E7736">
        <w:rPr>
          <w:color w:val="000000" w:themeColor="text1"/>
          <w:szCs w:val="21"/>
          <w:lang w:val="en-GB"/>
        </w:rPr>
        <w:t> h</w:t>
      </w:r>
      <w:r w:rsidRPr="001E7736">
        <w:rPr>
          <w:color w:val="000000" w:themeColor="text1"/>
          <w:szCs w:val="21"/>
          <w:vertAlign w:val="superscript"/>
          <w:lang w:val="en-GB"/>
        </w:rPr>
        <w:t>−1</w:t>
      </w:r>
      <w:r w:rsidRPr="001E7736">
        <w:rPr>
          <w:color w:val="000000" w:themeColor="text1"/>
          <w:szCs w:val="21"/>
          <w:lang w:val="en-GB"/>
        </w:rPr>
        <w:t xml:space="preserve">. </w:t>
      </w:r>
      <w:r w:rsidRPr="001E7736">
        <w:rPr>
          <w:color w:val="000000" w:themeColor="text1"/>
          <w:szCs w:val="21"/>
          <w:vertAlign w:val="superscript"/>
          <w:lang w:val="en-GB"/>
        </w:rPr>
        <w:t>[e]</w:t>
      </w:r>
      <w:r w:rsidRPr="001E7736">
        <w:rPr>
          <w:color w:val="000000" w:themeColor="text1"/>
          <w:szCs w:val="21"/>
          <w:lang w:val="en-GB"/>
        </w:rPr>
        <w:t xml:space="preserve"> Effective optical gap was not measurable due to the intense absorption of the organic dye.</w:t>
      </w:r>
      <w:r w:rsidR="00CA2478">
        <w:rPr>
          <w:color w:val="000000" w:themeColor="text1"/>
          <w:szCs w:val="21"/>
          <w:lang w:val="en-GB"/>
        </w:rPr>
        <w:br w:type="page"/>
      </w:r>
    </w:p>
    <w:p w14:paraId="2B977C2E" w14:textId="77777777" w:rsidR="00CA2478" w:rsidRDefault="00CA2478" w:rsidP="00CA2478">
      <w:r>
        <w:rPr>
          <w:b/>
          <w:noProof/>
          <w:lang w:eastAsia="en-GB"/>
        </w:rPr>
        <w:lastRenderedPageBreak/>
        <w:drawing>
          <wp:inline distT="0" distB="0" distL="0" distR="0" wp14:anchorId="7EA04549" wp14:editId="658F0A43">
            <wp:extent cx="5324475" cy="420138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2125" cy="4207425"/>
                    </a:xfrm>
                    <a:prstGeom prst="rect">
                      <a:avLst/>
                    </a:prstGeom>
                    <a:noFill/>
                  </pic:spPr>
                </pic:pic>
              </a:graphicData>
            </a:graphic>
          </wp:inline>
        </w:drawing>
      </w:r>
    </w:p>
    <w:p w14:paraId="6D83C2C1" w14:textId="77777777" w:rsidR="00CA2478" w:rsidRDefault="00CA2478" w:rsidP="00CA2478"/>
    <w:p w14:paraId="72D36257" w14:textId="77777777" w:rsidR="00CA2478" w:rsidRDefault="00CA2478" w:rsidP="00CA2478">
      <w:r>
        <w:rPr>
          <w:b/>
          <w:noProof/>
          <w:szCs w:val="20"/>
          <w:lang w:eastAsia="en-GB"/>
        </w:rPr>
        <w:lastRenderedPageBreak/>
        <w:drawing>
          <wp:inline distT="0" distB="0" distL="0" distR="0" wp14:anchorId="3B899936" wp14:editId="28C78389">
            <wp:extent cx="5179037" cy="51879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5691" cy="5194615"/>
                    </a:xfrm>
                    <a:prstGeom prst="rect">
                      <a:avLst/>
                    </a:prstGeom>
                    <a:noFill/>
                  </pic:spPr>
                </pic:pic>
              </a:graphicData>
            </a:graphic>
          </wp:inline>
        </w:drawing>
      </w:r>
    </w:p>
    <w:p w14:paraId="3270AA1A" w14:textId="77777777" w:rsidR="00CA2478" w:rsidRDefault="00CA2478" w:rsidP="00CA2478">
      <w:r>
        <w:br w:type="page"/>
      </w:r>
    </w:p>
    <w:p w14:paraId="273A8316" w14:textId="77777777" w:rsidR="00CA2478" w:rsidRDefault="00CA2478" w:rsidP="00CA2478">
      <w:r>
        <w:rPr>
          <w:b/>
          <w:noProof/>
          <w:szCs w:val="18"/>
          <w:lang w:eastAsia="en-GB"/>
        </w:rPr>
        <w:lastRenderedPageBreak/>
        <w:drawing>
          <wp:inline distT="0" distB="0" distL="0" distR="0" wp14:anchorId="090DED39" wp14:editId="76525E00">
            <wp:extent cx="5731510" cy="164061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640616"/>
                    </a:xfrm>
                    <a:prstGeom prst="rect">
                      <a:avLst/>
                    </a:prstGeom>
                    <a:noFill/>
                  </pic:spPr>
                </pic:pic>
              </a:graphicData>
            </a:graphic>
          </wp:inline>
        </w:drawing>
      </w:r>
    </w:p>
    <w:p w14:paraId="0AC39C17" w14:textId="77777777" w:rsidR="00CA2478" w:rsidRDefault="00CA2478" w:rsidP="00CA2478">
      <w:r>
        <w:br w:type="page"/>
      </w:r>
    </w:p>
    <w:p w14:paraId="0D47E192" w14:textId="77777777" w:rsidR="00CA2478" w:rsidRDefault="00CA2478" w:rsidP="00CA2478">
      <w:r>
        <w:rPr>
          <w:b/>
          <w:noProof/>
          <w:szCs w:val="18"/>
          <w:lang w:eastAsia="en-GB"/>
        </w:rPr>
        <w:lastRenderedPageBreak/>
        <w:drawing>
          <wp:inline distT="0" distB="0" distL="0" distR="0" wp14:anchorId="50ED0BFA" wp14:editId="30F157E7">
            <wp:extent cx="5290056" cy="438845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6081" cy="4393454"/>
                    </a:xfrm>
                    <a:prstGeom prst="rect">
                      <a:avLst/>
                    </a:prstGeom>
                    <a:noFill/>
                  </pic:spPr>
                </pic:pic>
              </a:graphicData>
            </a:graphic>
          </wp:inline>
        </w:drawing>
      </w:r>
    </w:p>
    <w:p w14:paraId="19A54EE5" w14:textId="77777777" w:rsidR="00CA2478" w:rsidRDefault="00CA2478" w:rsidP="00CA2478">
      <w:r>
        <w:br w:type="page"/>
      </w:r>
    </w:p>
    <w:p w14:paraId="75D06B26" w14:textId="77777777" w:rsidR="00CA2478" w:rsidRDefault="00CA2478" w:rsidP="00CA2478">
      <w:r>
        <w:rPr>
          <w:noProof/>
          <w:lang w:eastAsia="en-GB"/>
        </w:rPr>
        <w:lastRenderedPageBreak/>
        <w:drawing>
          <wp:inline distT="0" distB="0" distL="0" distR="0" wp14:anchorId="35C609D7" wp14:editId="09745D8B">
            <wp:extent cx="5292000" cy="2761200"/>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000" cy="2761200"/>
                    </a:xfrm>
                    <a:prstGeom prst="rect">
                      <a:avLst/>
                    </a:prstGeom>
                    <a:noFill/>
                  </pic:spPr>
                </pic:pic>
              </a:graphicData>
            </a:graphic>
          </wp:inline>
        </w:drawing>
      </w:r>
    </w:p>
    <w:p w14:paraId="57AB8757" w14:textId="77777777" w:rsidR="00CA2478" w:rsidRDefault="00CA2478" w:rsidP="00CA2478">
      <w:r>
        <w:br w:type="page"/>
      </w:r>
    </w:p>
    <w:p w14:paraId="6A73FC3B" w14:textId="77777777" w:rsidR="00CA2478" w:rsidRDefault="00CA2478" w:rsidP="00CA2478">
      <w:r>
        <w:rPr>
          <w:b/>
          <w:noProof/>
          <w:color w:val="0070C0"/>
          <w:szCs w:val="18"/>
          <w:lang w:eastAsia="en-GB"/>
        </w:rPr>
        <w:lastRenderedPageBreak/>
        <w:drawing>
          <wp:inline distT="0" distB="0" distL="0" distR="0" wp14:anchorId="50354834" wp14:editId="271FE143">
            <wp:extent cx="5384435" cy="324739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041" cy="3253184"/>
                    </a:xfrm>
                    <a:prstGeom prst="rect">
                      <a:avLst/>
                    </a:prstGeom>
                    <a:noFill/>
                  </pic:spPr>
                </pic:pic>
              </a:graphicData>
            </a:graphic>
          </wp:inline>
        </w:drawing>
      </w:r>
    </w:p>
    <w:p w14:paraId="36AA94EF" w14:textId="0D11902C" w:rsidR="00CA2478" w:rsidRDefault="00CA2478">
      <w:pPr>
        <w:widowControl/>
        <w:jc w:val="left"/>
        <w:rPr>
          <w:color w:val="000000" w:themeColor="text1"/>
          <w:szCs w:val="21"/>
          <w:lang w:val="en-GB"/>
        </w:rPr>
      </w:pPr>
      <w:r>
        <w:rPr>
          <w:color w:val="000000" w:themeColor="text1"/>
          <w:szCs w:val="21"/>
          <w:lang w:val="en-GB"/>
        </w:rPr>
        <w:br w:type="page"/>
      </w:r>
    </w:p>
    <w:p w14:paraId="75D4B0BD" w14:textId="71B0339E" w:rsidR="00993BDD" w:rsidRPr="008013C2" w:rsidRDefault="00CA2478" w:rsidP="008013C2">
      <w:pPr>
        <w:autoSpaceDE w:val="0"/>
        <w:autoSpaceDN w:val="0"/>
        <w:adjustRightInd w:val="0"/>
        <w:snapToGrid w:val="0"/>
        <w:spacing w:line="276" w:lineRule="auto"/>
        <w:rPr>
          <w:color w:val="000000" w:themeColor="text1"/>
          <w:szCs w:val="21"/>
          <w:lang w:val="en-GB"/>
        </w:rPr>
      </w:pPr>
      <w:r>
        <w:rPr>
          <w:noProof/>
          <w:color w:val="000000" w:themeColor="text1"/>
          <w:szCs w:val="21"/>
          <w:lang w:val="en-GB"/>
        </w:rPr>
        <w:lastRenderedPageBreak/>
        <w:drawing>
          <wp:inline distT="0" distB="0" distL="0" distR="0" wp14:anchorId="0FB92E4F" wp14:editId="2177DBB5">
            <wp:extent cx="5278120" cy="2814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C.png"/>
                    <pic:cNvPicPr/>
                  </pic:nvPicPr>
                  <pic:blipFill>
                    <a:blip r:embed="rId14"/>
                    <a:stretch>
                      <a:fillRect/>
                    </a:stretch>
                  </pic:blipFill>
                  <pic:spPr>
                    <a:xfrm>
                      <a:off x="0" y="0"/>
                      <a:ext cx="5278120" cy="2814320"/>
                    </a:xfrm>
                    <a:prstGeom prst="rect">
                      <a:avLst/>
                    </a:prstGeom>
                  </pic:spPr>
                </pic:pic>
              </a:graphicData>
            </a:graphic>
          </wp:inline>
        </w:drawing>
      </w:r>
      <w:bookmarkStart w:id="34" w:name="_GoBack"/>
      <w:bookmarkEnd w:id="34"/>
    </w:p>
    <w:sectPr w:rsidR="00993BDD" w:rsidRPr="008013C2" w:rsidSect="00C03065">
      <w:footerReference w:type="default" r:id="rId15"/>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FF911" w14:textId="77777777" w:rsidR="0089300F" w:rsidRDefault="0089300F">
      <w:r>
        <w:separator/>
      </w:r>
    </w:p>
  </w:endnote>
  <w:endnote w:type="continuationSeparator" w:id="0">
    <w:p w14:paraId="6C0C4191" w14:textId="77777777" w:rsidR="0089300F" w:rsidRDefault="00893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no Pro">
    <w:altName w:val="Constantia"/>
    <w:charset w:val="00"/>
    <w:family w:val="roman"/>
    <w:pitch w:val="variable"/>
    <w:sig w:usb0="60000287"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83784" w14:textId="3A01DA5F" w:rsidR="0025683E" w:rsidRDefault="0025683E">
    <w:pPr>
      <w:pStyle w:val="Footer"/>
      <w:jc w:val="center"/>
    </w:pPr>
    <w:r>
      <w:fldChar w:fldCharType="begin"/>
    </w:r>
    <w:r>
      <w:instrText xml:space="preserve"> PAGE   \* MERGEFORMAT </w:instrText>
    </w:r>
    <w:r>
      <w:fldChar w:fldCharType="separate"/>
    </w:r>
    <w:r w:rsidR="00F70137">
      <w:rPr>
        <w:noProof/>
      </w:rPr>
      <w:t>14</w:t>
    </w:r>
    <w:r>
      <w:fldChar w:fldCharType="end"/>
    </w:r>
  </w:p>
  <w:p w14:paraId="5926851D" w14:textId="77777777" w:rsidR="0025683E" w:rsidRDefault="00256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092F6" w14:textId="77777777" w:rsidR="0089300F" w:rsidRDefault="0089300F">
      <w:r>
        <w:separator/>
      </w:r>
    </w:p>
  </w:footnote>
  <w:footnote w:type="continuationSeparator" w:id="0">
    <w:p w14:paraId="7EC86BE0" w14:textId="77777777" w:rsidR="0089300F" w:rsidRDefault="008930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418A5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D7D4A"/>
    <w:multiLevelType w:val="hybridMultilevel"/>
    <w:tmpl w:val="58040966"/>
    <w:lvl w:ilvl="0" w:tplc="4A76EB3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8F9619B"/>
    <w:multiLevelType w:val="hybridMultilevel"/>
    <w:tmpl w:val="EB0A763A"/>
    <w:lvl w:ilvl="0" w:tplc="63204686">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 w15:restartNumberingAfterBreak="0">
    <w:nsid w:val="137222DD"/>
    <w:multiLevelType w:val="multilevel"/>
    <w:tmpl w:val="C8061E5A"/>
    <w:lvl w:ilvl="0">
      <w:start w:val="1"/>
      <w:numFmt w:val="decimal"/>
      <w:lvlText w:val="%1."/>
      <w:lvlJc w:val="left"/>
      <w:pPr>
        <w:ind w:left="360" w:hanging="360"/>
      </w:pPr>
      <w:rPr>
        <w:rFonts w:hint="default"/>
      </w:rPr>
    </w:lvl>
    <w:lvl w:ilvl="1">
      <w:start w:val="1"/>
      <w:numFmt w:val="decimal"/>
      <w:isLgl/>
      <w:lvlText w:val="%1.%2"/>
      <w:lvlJc w:val="left"/>
      <w:pPr>
        <w:ind w:left="3621"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E845D5A"/>
    <w:multiLevelType w:val="hybridMultilevel"/>
    <w:tmpl w:val="3BC696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EA43F84"/>
    <w:multiLevelType w:val="hybridMultilevel"/>
    <w:tmpl w:val="306AE37A"/>
    <w:lvl w:ilvl="0" w:tplc="181C5B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5A2652"/>
    <w:multiLevelType w:val="multilevel"/>
    <w:tmpl w:val="5378893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C432EB"/>
    <w:multiLevelType w:val="hybridMultilevel"/>
    <w:tmpl w:val="62548DBE"/>
    <w:lvl w:ilvl="0" w:tplc="590820D8">
      <w:start w:val="1"/>
      <w:numFmt w:val="decimal"/>
      <w:lvlText w:val="%1."/>
      <w:lvlJc w:val="left"/>
      <w:pPr>
        <w:ind w:left="720" w:hanging="360"/>
      </w:pPr>
      <w:rPr>
        <w:rFonts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7E556F"/>
    <w:multiLevelType w:val="hybridMultilevel"/>
    <w:tmpl w:val="90A6D8CC"/>
    <w:lvl w:ilvl="0" w:tplc="9076950C">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5"/>
  </w:num>
  <w:num w:numId="3">
    <w:abstractNumId w:val="8"/>
  </w:num>
  <w:num w:numId="4">
    <w:abstractNumId w:val="3"/>
  </w:num>
  <w:num w:numId="5">
    <w:abstractNumId w:val="6"/>
  </w:num>
  <w:num w:numId="6">
    <w:abstractNumId w:val="2"/>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B3"/>
    <w:rsid w:val="000023E1"/>
    <w:rsid w:val="000034E5"/>
    <w:rsid w:val="000054D8"/>
    <w:rsid w:val="00005581"/>
    <w:rsid w:val="00005713"/>
    <w:rsid w:val="0000609B"/>
    <w:rsid w:val="0000631A"/>
    <w:rsid w:val="00006478"/>
    <w:rsid w:val="00007620"/>
    <w:rsid w:val="000114B4"/>
    <w:rsid w:val="000114E1"/>
    <w:rsid w:val="00011A02"/>
    <w:rsid w:val="0001257A"/>
    <w:rsid w:val="00012E63"/>
    <w:rsid w:val="00013016"/>
    <w:rsid w:val="00014944"/>
    <w:rsid w:val="000156ED"/>
    <w:rsid w:val="000157D8"/>
    <w:rsid w:val="000163EA"/>
    <w:rsid w:val="0001702B"/>
    <w:rsid w:val="000177FC"/>
    <w:rsid w:val="00017C03"/>
    <w:rsid w:val="000200AA"/>
    <w:rsid w:val="00022C42"/>
    <w:rsid w:val="00022DEC"/>
    <w:rsid w:val="000238A8"/>
    <w:rsid w:val="0002482F"/>
    <w:rsid w:val="00024CB7"/>
    <w:rsid w:val="000250F5"/>
    <w:rsid w:val="00025553"/>
    <w:rsid w:val="00025DD9"/>
    <w:rsid w:val="00025FEC"/>
    <w:rsid w:val="00026A82"/>
    <w:rsid w:val="00027801"/>
    <w:rsid w:val="00027987"/>
    <w:rsid w:val="00030676"/>
    <w:rsid w:val="00030B29"/>
    <w:rsid w:val="0003134E"/>
    <w:rsid w:val="000322C5"/>
    <w:rsid w:val="00032F27"/>
    <w:rsid w:val="000330BB"/>
    <w:rsid w:val="00033482"/>
    <w:rsid w:val="00033F3C"/>
    <w:rsid w:val="00034515"/>
    <w:rsid w:val="00035430"/>
    <w:rsid w:val="00036187"/>
    <w:rsid w:val="000363DE"/>
    <w:rsid w:val="00037224"/>
    <w:rsid w:val="000379F6"/>
    <w:rsid w:val="00040EBB"/>
    <w:rsid w:val="00040F3E"/>
    <w:rsid w:val="0004131F"/>
    <w:rsid w:val="0004172A"/>
    <w:rsid w:val="00041C81"/>
    <w:rsid w:val="00041F83"/>
    <w:rsid w:val="00042180"/>
    <w:rsid w:val="00042A1C"/>
    <w:rsid w:val="00043DB2"/>
    <w:rsid w:val="000466B0"/>
    <w:rsid w:val="00046C4F"/>
    <w:rsid w:val="000478BF"/>
    <w:rsid w:val="000506F3"/>
    <w:rsid w:val="00050984"/>
    <w:rsid w:val="000511B7"/>
    <w:rsid w:val="00051EC8"/>
    <w:rsid w:val="00052FF7"/>
    <w:rsid w:val="0005389C"/>
    <w:rsid w:val="000545D3"/>
    <w:rsid w:val="00054BB6"/>
    <w:rsid w:val="00054D11"/>
    <w:rsid w:val="00055217"/>
    <w:rsid w:val="0005537E"/>
    <w:rsid w:val="00055A04"/>
    <w:rsid w:val="00056A9B"/>
    <w:rsid w:val="00056BA3"/>
    <w:rsid w:val="00057012"/>
    <w:rsid w:val="000575CD"/>
    <w:rsid w:val="0005790D"/>
    <w:rsid w:val="00057A3D"/>
    <w:rsid w:val="00060209"/>
    <w:rsid w:val="00062704"/>
    <w:rsid w:val="000629A1"/>
    <w:rsid w:val="00062B48"/>
    <w:rsid w:val="00062FAF"/>
    <w:rsid w:val="0006501D"/>
    <w:rsid w:val="000651E8"/>
    <w:rsid w:val="00066C0F"/>
    <w:rsid w:val="00066D19"/>
    <w:rsid w:val="00067564"/>
    <w:rsid w:val="00067BA2"/>
    <w:rsid w:val="00070051"/>
    <w:rsid w:val="00070101"/>
    <w:rsid w:val="0007092B"/>
    <w:rsid w:val="00070B16"/>
    <w:rsid w:val="00071D87"/>
    <w:rsid w:val="0007223D"/>
    <w:rsid w:val="00072C59"/>
    <w:rsid w:val="00072F26"/>
    <w:rsid w:val="00073F6B"/>
    <w:rsid w:val="0007410B"/>
    <w:rsid w:val="00075F29"/>
    <w:rsid w:val="00076BD8"/>
    <w:rsid w:val="00076E62"/>
    <w:rsid w:val="000779B4"/>
    <w:rsid w:val="0008038F"/>
    <w:rsid w:val="00080E2F"/>
    <w:rsid w:val="00081A5A"/>
    <w:rsid w:val="00081C32"/>
    <w:rsid w:val="0008203B"/>
    <w:rsid w:val="0008268B"/>
    <w:rsid w:val="00082C95"/>
    <w:rsid w:val="0008356D"/>
    <w:rsid w:val="000835B4"/>
    <w:rsid w:val="00083DE5"/>
    <w:rsid w:val="00083FB2"/>
    <w:rsid w:val="000840BE"/>
    <w:rsid w:val="0008468D"/>
    <w:rsid w:val="000849B3"/>
    <w:rsid w:val="00084F81"/>
    <w:rsid w:val="00091C52"/>
    <w:rsid w:val="00092402"/>
    <w:rsid w:val="0009277F"/>
    <w:rsid w:val="00093B3D"/>
    <w:rsid w:val="000945E2"/>
    <w:rsid w:val="000957B5"/>
    <w:rsid w:val="00095F4D"/>
    <w:rsid w:val="0009798B"/>
    <w:rsid w:val="00097D7F"/>
    <w:rsid w:val="000A09B1"/>
    <w:rsid w:val="000A09E3"/>
    <w:rsid w:val="000A35FF"/>
    <w:rsid w:val="000A4DAB"/>
    <w:rsid w:val="000A4F84"/>
    <w:rsid w:val="000A62B1"/>
    <w:rsid w:val="000A6303"/>
    <w:rsid w:val="000A6541"/>
    <w:rsid w:val="000B1BCC"/>
    <w:rsid w:val="000B3D81"/>
    <w:rsid w:val="000C21C1"/>
    <w:rsid w:val="000C2FA2"/>
    <w:rsid w:val="000C32C3"/>
    <w:rsid w:val="000C3596"/>
    <w:rsid w:val="000C4406"/>
    <w:rsid w:val="000C5576"/>
    <w:rsid w:val="000C5B05"/>
    <w:rsid w:val="000C71C1"/>
    <w:rsid w:val="000C7B0A"/>
    <w:rsid w:val="000C7DE2"/>
    <w:rsid w:val="000D1423"/>
    <w:rsid w:val="000D154C"/>
    <w:rsid w:val="000D17B0"/>
    <w:rsid w:val="000D4984"/>
    <w:rsid w:val="000D4A7A"/>
    <w:rsid w:val="000D5026"/>
    <w:rsid w:val="000D6BE4"/>
    <w:rsid w:val="000E189D"/>
    <w:rsid w:val="000E287F"/>
    <w:rsid w:val="000E306F"/>
    <w:rsid w:val="000E3CD9"/>
    <w:rsid w:val="000E4989"/>
    <w:rsid w:val="000E4AC9"/>
    <w:rsid w:val="000F2A11"/>
    <w:rsid w:val="000F2BC4"/>
    <w:rsid w:val="000F2CF1"/>
    <w:rsid w:val="000F35C2"/>
    <w:rsid w:val="000F4470"/>
    <w:rsid w:val="000F6B02"/>
    <w:rsid w:val="000F6B57"/>
    <w:rsid w:val="000F7E08"/>
    <w:rsid w:val="0010075B"/>
    <w:rsid w:val="00102375"/>
    <w:rsid w:val="00102CE8"/>
    <w:rsid w:val="00102DF3"/>
    <w:rsid w:val="001036A5"/>
    <w:rsid w:val="00103BF5"/>
    <w:rsid w:val="001042A6"/>
    <w:rsid w:val="001042C6"/>
    <w:rsid w:val="00104732"/>
    <w:rsid w:val="001047E7"/>
    <w:rsid w:val="00104867"/>
    <w:rsid w:val="001056E4"/>
    <w:rsid w:val="00106B6D"/>
    <w:rsid w:val="0010736A"/>
    <w:rsid w:val="0011036D"/>
    <w:rsid w:val="001107DE"/>
    <w:rsid w:val="00111D46"/>
    <w:rsid w:val="00112A76"/>
    <w:rsid w:val="00113707"/>
    <w:rsid w:val="00114126"/>
    <w:rsid w:val="001147A9"/>
    <w:rsid w:val="00115382"/>
    <w:rsid w:val="0011674C"/>
    <w:rsid w:val="001169E9"/>
    <w:rsid w:val="00117029"/>
    <w:rsid w:val="00117BCC"/>
    <w:rsid w:val="00120DCE"/>
    <w:rsid w:val="00123448"/>
    <w:rsid w:val="00123B9B"/>
    <w:rsid w:val="00125339"/>
    <w:rsid w:val="00126794"/>
    <w:rsid w:val="00126D7A"/>
    <w:rsid w:val="00126EEE"/>
    <w:rsid w:val="00127A04"/>
    <w:rsid w:val="00127D9C"/>
    <w:rsid w:val="00130692"/>
    <w:rsid w:val="001319FA"/>
    <w:rsid w:val="00131A0D"/>
    <w:rsid w:val="001326F9"/>
    <w:rsid w:val="0013287F"/>
    <w:rsid w:val="00132F73"/>
    <w:rsid w:val="0013369D"/>
    <w:rsid w:val="001345AB"/>
    <w:rsid w:val="001345D7"/>
    <w:rsid w:val="0013538B"/>
    <w:rsid w:val="00135EE2"/>
    <w:rsid w:val="00136C57"/>
    <w:rsid w:val="001371E3"/>
    <w:rsid w:val="0013782A"/>
    <w:rsid w:val="00137D7D"/>
    <w:rsid w:val="001404BA"/>
    <w:rsid w:val="00140C82"/>
    <w:rsid w:val="00142370"/>
    <w:rsid w:val="00143776"/>
    <w:rsid w:val="0014493F"/>
    <w:rsid w:val="00145155"/>
    <w:rsid w:val="001451C5"/>
    <w:rsid w:val="00145E0A"/>
    <w:rsid w:val="001475C5"/>
    <w:rsid w:val="001512C9"/>
    <w:rsid w:val="0015132F"/>
    <w:rsid w:val="00153A22"/>
    <w:rsid w:val="0015441A"/>
    <w:rsid w:val="00154433"/>
    <w:rsid w:val="00154B55"/>
    <w:rsid w:val="00155104"/>
    <w:rsid w:val="001577A7"/>
    <w:rsid w:val="00160049"/>
    <w:rsid w:val="001607F6"/>
    <w:rsid w:val="00161A8B"/>
    <w:rsid w:val="00162B02"/>
    <w:rsid w:val="001638B3"/>
    <w:rsid w:val="0016393E"/>
    <w:rsid w:val="00163D6F"/>
    <w:rsid w:val="00166D87"/>
    <w:rsid w:val="00166E4D"/>
    <w:rsid w:val="00166FB1"/>
    <w:rsid w:val="0016739F"/>
    <w:rsid w:val="001707E9"/>
    <w:rsid w:val="001708BF"/>
    <w:rsid w:val="00172969"/>
    <w:rsid w:val="00172C97"/>
    <w:rsid w:val="00173394"/>
    <w:rsid w:val="00173683"/>
    <w:rsid w:val="001739F3"/>
    <w:rsid w:val="00173B14"/>
    <w:rsid w:val="00174CE2"/>
    <w:rsid w:val="001754F3"/>
    <w:rsid w:val="001773A1"/>
    <w:rsid w:val="00180DBC"/>
    <w:rsid w:val="00181B5E"/>
    <w:rsid w:val="00181CA4"/>
    <w:rsid w:val="00181CAE"/>
    <w:rsid w:val="00181D73"/>
    <w:rsid w:val="00182D66"/>
    <w:rsid w:val="0018358E"/>
    <w:rsid w:val="00184969"/>
    <w:rsid w:val="00184B28"/>
    <w:rsid w:val="00184D8B"/>
    <w:rsid w:val="00184E71"/>
    <w:rsid w:val="00185AFE"/>
    <w:rsid w:val="00186CE4"/>
    <w:rsid w:val="001870A9"/>
    <w:rsid w:val="001870BF"/>
    <w:rsid w:val="00187A3F"/>
    <w:rsid w:val="00187B68"/>
    <w:rsid w:val="00187F28"/>
    <w:rsid w:val="0019253B"/>
    <w:rsid w:val="0019254A"/>
    <w:rsid w:val="001940D8"/>
    <w:rsid w:val="001953EB"/>
    <w:rsid w:val="001954A1"/>
    <w:rsid w:val="00195A14"/>
    <w:rsid w:val="00195E0B"/>
    <w:rsid w:val="00197501"/>
    <w:rsid w:val="00197E5C"/>
    <w:rsid w:val="001A0A1A"/>
    <w:rsid w:val="001A1986"/>
    <w:rsid w:val="001A1C3D"/>
    <w:rsid w:val="001A2297"/>
    <w:rsid w:val="001A2989"/>
    <w:rsid w:val="001A3389"/>
    <w:rsid w:val="001A33C4"/>
    <w:rsid w:val="001A5E76"/>
    <w:rsid w:val="001A6366"/>
    <w:rsid w:val="001B0424"/>
    <w:rsid w:val="001B0F40"/>
    <w:rsid w:val="001B1906"/>
    <w:rsid w:val="001B20C5"/>
    <w:rsid w:val="001B261A"/>
    <w:rsid w:val="001B3A20"/>
    <w:rsid w:val="001B6137"/>
    <w:rsid w:val="001B6199"/>
    <w:rsid w:val="001B6488"/>
    <w:rsid w:val="001B680E"/>
    <w:rsid w:val="001C052B"/>
    <w:rsid w:val="001C055F"/>
    <w:rsid w:val="001C411C"/>
    <w:rsid w:val="001C4B14"/>
    <w:rsid w:val="001C4F13"/>
    <w:rsid w:val="001C599D"/>
    <w:rsid w:val="001C63E5"/>
    <w:rsid w:val="001C64C0"/>
    <w:rsid w:val="001C6674"/>
    <w:rsid w:val="001C714C"/>
    <w:rsid w:val="001C7F05"/>
    <w:rsid w:val="001D02A9"/>
    <w:rsid w:val="001D19D8"/>
    <w:rsid w:val="001D21D4"/>
    <w:rsid w:val="001D2808"/>
    <w:rsid w:val="001D6051"/>
    <w:rsid w:val="001E01E3"/>
    <w:rsid w:val="001E1CE7"/>
    <w:rsid w:val="001E1DE7"/>
    <w:rsid w:val="001E2894"/>
    <w:rsid w:val="001E29EE"/>
    <w:rsid w:val="001E2E42"/>
    <w:rsid w:val="001E35E0"/>
    <w:rsid w:val="001E3CBE"/>
    <w:rsid w:val="001E4480"/>
    <w:rsid w:val="001E54A0"/>
    <w:rsid w:val="001E60CF"/>
    <w:rsid w:val="001E6E83"/>
    <w:rsid w:val="001E71DE"/>
    <w:rsid w:val="001E7736"/>
    <w:rsid w:val="001E78E6"/>
    <w:rsid w:val="001E7B65"/>
    <w:rsid w:val="001F2DA0"/>
    <w:rsid w:val="001F3141"/>
    <w:rsid w:val="001F3170"/>
    <w:rsid w:val="001F6CEE"/>
    <w:rsid w:val="001F760E"/>
    <w:rsid w:val="001F7849"/>
    <w:rsid w:val="002005EA"/>
    <w:rsid w:val="0020235D"/>
    <w:rsid w:val="0020329C"/>
    <w:rsid w:val="00203326"/>
    <w:rsid w:val="002034C0"/>
    <w:rsid w:val="0020588C"/>
    <w:rsid w:val="00206957"/>
    <w:rsid w:val="00211C42"/>
    <w:rsid w:val="00212312"/>
    <w:rsid w:val="002126D3"/>
    <w:rsid w:val="00214E69"/>
    <w:rsid w:val="002166B0"/>
    <w:rsid w:val="0021677E"/>
    <w:rsid w:val="002167BE"/>
    <w:rsid w:val="002170FB"/>
    <w:rsid w:val="00217837"/>
    <w:rsid w:val="00220805"/>
    <w:rsid w:val="00220BAB"/>
    <w:rsid w:val="00220FA0"/>
    <w:rsid w:val="002210C3"/>
    <w:rsid w:val="00223458"/>
    <w:rsid w:val="002235C8"/>
    <w:rsid w:val="00223730"/>
    <w:rsid w:val="00223B2B"/>
    <w:rsid w:val="00224698"/>
    <w:rsid w:val="00226780"/>
    <w:rsid w:val="002303D1"/>
    <w:rsid w:val="00230455"/>
    <w:rsid w:val="002304A8"/>
    <w:rsid w:val="00230AF5"/>
    <w:rsid w:val="00230D89"/>
    <w:rsid w:val="00230E71"/>
    <w:rsid w:val="00231C54"/>
    <w:rsid w:val="00232694"/>
    <w:rsid w:val="00232BE8"/>
    <w:rsid w:val="002332D9"/>
    <w:rsid w:val="002334EF"/>
    <w:rsid w:val="00233777"/>
    <w:rsid w:val="00234ABD"/>
    <w:rsid w:val="00235B1C"/>
    <w:rsid w:val="002366EF"/>
    <w:rsid w:val="00237497"/>
    <w:rsid w:val="00237F02"/>
    <w:rsid w:val="0024043B"/>
    <w:rsid w:val="002415E2"/>
    <w:rsid w:val="00242750"/>
    <w:rsid w:val="00242E42"/>
    <w:rsid w:val="00243990"/>
    <w:rsid w:val="00243C07"/>
    <w:rsid w:val="00243FA7"/>
    <w:rsid w:val="0024419D"/>
    <w:rsid w:val="0024431F"/>
    <w:rsid w:val="00244416"/>
    <w:rsid w:val="00245551"/>
    <w:rsid w:val="002458C0"/>
    <w:rsid w:val="00245F31"/>
    <w:rsid w:val="002464AD"/>
    <w:rsid w:val="0024685F"/>
    <w:rsid w:val="00246C7E"/>
    <w:rsid w:val="00246D6E"/>
    <w:rsid w:val="002470AB"/>
    <w:rsid w:val="002471C6"/>
    <w:rsid w:val="00247EF3"/>
    <w:rsid w:val="002502AA"/>
    <w:rsid w:val="00250660"/>
    <w:rsid w:val="00250686"/>
    <w:rsid w:val="00250B99"/>
    <w:rsid w:val="0025116A"/>
    <w:rsid w:val="002516C1"/>
    <w:rsid w:val="00251715"/>
    <w:rsid w:val="00251D1C"/>
    <w:rsid w:val="0025268A"/>
    <w:rsid w:val="00252930"/>
    <w:rsid w:val="0025306C"/>
    <w:rsid w:val="00253212"/>
    <w:rsid w:val="00253289"/>
    <w:rsid w:val="00253EAD"/>
    <w:rsid w:val="00254209"/>
    <w:rsid w:val="00254578"/>
    <w:rsid w:val="0025477E"/>
    <w:rsid w:val="00254968"/>
    <w:rsid w:val="0025630C"/>
    <w:rsid w:val="0025683E"/>
    <w:rsid w:val="00256D08"/>
    <w:rsid w:val="00257381"/>
    <w:rsid w:val="00257B38"/>
    <w:rsid w:val="00257FBB"/>
    <w:rsid w:val="002625C5"/>
    <w:rsid w:val="00263678"/>
    <w:rsid w:val="002636B6"/>
    <w:rsid w:val="00264B57"/>
    <w:rsid w:val="00264FAD"/>
    <w:rsid w:val="00265973"/>
    <w:rsid w:val="002661C4"/>
    <w:rsid w:val="00266B72"/>
    <w:rsid w:val="00271C1E"/>
    <w:rsid w:val="0027201C"/>
    <w:rsid w:val="002721E6"/>
    <w:rsid w:val="002736BB"/>
    <w:rsid w:val="002748FC"/>
    <w:rsid w:val="002762EF"/>
    <w:rsid w:val="002767DF"/>
    <w:rsid w:val="00276D5E"/>
    <w:rsid w:val="00276DBA"/>
    <w:rsid w:val="00276DD7"/>
    <w:rsid w:val="00276FEA"/>
    <w:rsid w:val="002773BF"/>
    <w:rsid w:val="00277F5E"/>
    <w:rsid w:val="00282D92"/>
    <w:rsid w:val="00282EBF"/>
    <w:rsid w:val="0028342B"/>
    <w:rsid w:val="002851F1"/>
    <w:rsid w:val="0028654E"/>
    <w:rsid w:val="00286BF5"/>
    <w:rsid w:val="002879C8"/>
    <w:rsid w:val="00291799"/>
    <w:rsid w:val="00292B97"/>
    <w:rsid w:val="00294DF7"/>
    <w:rsid w:val="00295A80"/>
    <w:rsid w:val="00295C3F"/>
    <w:rsid w:val="0029618D"/>
    <w:rsid w:val="00296FC3"/>
    <w:rsid w:val="002A0D39"/>
    <w:rsid w:val="002A0FDB"/>
    <w:rsid w:val="002A1F87"/>
    <w:rsid w:val="002A24DE"/>
    <w:rsid w:val="002A2DFF"/>
    <w:rsid w:val="002A316B"/>
    <w:rsid w:val="002A341E"/>
    <w:rsid w:val="002A37AF"/>
    <w:rsid w:val="002A3C75"/>
    <w:rsid w:val="002A6750"/>
    <w:rsid w:val="002A79EE"/>
    <w:rsid w:val="002A7B74"/>
    <w:rsid w:val="002B0FDB"/>
    <w:rsid w:val="002B1214"/>
    <w:rsid w:val="002B1383"/>
    <w:rsid w:val="002B4282"/>
    <w:rsid w:val="002B5479"/>
    <w:rsid w:val="002B64FD"/>
    <w:rsid w:val="002B65BA"/>
    <w:rsid w:val="002B67D7"/>
    <w:rsid w:val="002B6FB9"/>
    <w:rsid w:val="002B7B3D"/>
    <w:rsid w:val="002C0129"/>
    <w:rsid w:val="002C0F46"/>
    <w:rsid w:val="002C17D7"/>
    <w:rsid w:val="002C242E"/>
    <w:rsid w:val="002C508B"/>
    <w:rsid w:val="002C5854"/>
    <w:rsid w:val="002C6B05"/>
    <w:rsid w:val="002C7B5C"/>
    <w:rsid w:val="002D0A2D"/>
    <w:rsid w:val="002D3386"/>
    <w:rsid w:val="002D368C"/>
    <w:rsid w:val="002D3E45"/>
    <w:rsid w:val="002D674E"/>
    <w:rsid w:val="002D6E00"/>
    <w:rsid w:val="002D7792"/>
    <w:rsid w:val="002E02DA"/>
    <w:rsid w:val="002E0F4C"/>
    <w:rsid w:val="002E159E"/>
    <w:rsid w:val="002E2487"/>
    <w:rsid w:val="002E2B9F"/>
    <w:rsid w:val="002E2D40"/>
    <w:rsid w:val="002E3D8A"/>
    <w:rsid w:val="002E5B8D"/>
    <w:rsid w:val="002E6987"/>
    <w:rsid w:val="002E77AE"/>
    <w:rsid w:val="002E7ED5"/>
    <w:rsid w:val="002F00F0"/>
    <w:rsid w:val="002F024F"/>
    <w:rsid w:val="002F037F"/>
    <w:rsid w:val="002F2707"/>
    <w:rsid w:val="002F45DF"/>
    <w:rsid w:val="002F482E"/>
    <w:rsid w:val="002F550F"/>
    <w:rsid w:val="002F57DA"/>
    <w:rsid w:val="002F5BEE"/>
    <w:rsid w:val="002F5E78"/>
    <w:rsid w:val="002F7CE0"/>
    <w:rsid w:val="00301042"/>
    <w:rsid w:val="00301A04"/>
    <w:rsid w:val="00301E07"/>
    <w:rsid w:val="00302F45"/>
    <w:rsid w:val="0030391A"/>
    <w:rsid w:val="00303ADE"/>
    <w:rsid w:val="00303E11"/>
    <w:rsid w:val="003042C3"/>
    <w:rsid w:val="00304B61"/>
    <w:rsid w:val="00305E59"/>
    <w:rsid w:val="00307425"/>
    <w:rsid w:val="00310BE6"/>
    <w:rsid w:val="00312554"/>
    <w:rsid w:val="003137BF"/>
    <w:rsid w:val="00314027"/>
    <w:rsid w:val="00314253"/>
    <w:rsid w:val="003152D2"/>
    <w:rsid w:val="00315DF9"/>
    <w:rsid w:val="00316980"/>
    <w:rsid w:val="00316BC0"/>
    <w:rsid w:val="0032067F"/>
    <w:rsid w:val="0032085F"/>
    <w:rsid w:val="003212CA"/>
    <w:rsid w:val="00321CC8"/>
    <w:rsid w:val="00322662"/>
    <w:rsid w:val="003232CB"/>
    <w:rsid w:val="003248B2"/>
    <w:rsid w:val="00325224"/>
    <w:rsid w:val="00325A03"/>
    <w:rsid w:val="00326E7D"/>
    <w:rsid w:val="00327930"/>
    <w:rsid w:val="00327A5F"/>
    <w:rsid w:val="0033118D"/>
    <w:rsid w:val="003316C0"/>
    <w:rsid w:val="00331AB0"/>
    <w:rsid w:val="00332772"/>
    <w:rsid w:val="003338F8"/>
    <w:rsid w:val="00334D39"/>
    <w:rsid w:val="00335C0E"/>
    <w:rsid w:val="0033615B"/>
    <w:rsid w:val="003367EA"/>
    <w:rsid w:val="003375C4"/>
    <w:rsid w:val="00341022"/>
    <w:rsid w:val="003410D0"/>
    <w:rsid w:val="003410F8"/>
    <w:rsid w:val="00341935"/>
    <w:rsid w:val="003419CD"/>
    <w:rsid w:val="00341C86"/>
    <w:rsid w:val="00342A43"/>
    <w:rsid w:val="00342EEC"/>
    <w:rsid w:val="00342F3E"/>
    <w:rsid w:val="00343EA0"/>
    <w:rsid w:val="00344103"/>
    <w:rsid w:val="00344211"/>
    <w:rsid w:val="0034474A"/>
    <w:rsid w:val="00344FAA"/>
    <w:rsid w:val="00345020"/>
    <w:rsid w:val="00347D04"/>
    <w:rsid w:val="00347D92"/>
    <w:rsid w:val="00347FB8"/>
    <w:rsid w:val="00351316"/>
    <w:rsid w:val="003522C3"/>
    <w:rsid w:val="00353771"/>
    <w:rsid w:val="00353898"/>
    <w:rsid w:val="00355658"/>
    <w:rsid w:val="003563B9"/>
    <w:rsid w:val="0035727C"/>
    <w:rsid w:val="00357424"/>
    <w:rsid w:val="00357D23"/>
    <w:rsid w:val="00360F3C"/>
    <w:rsid w:val="00361761"/>
    <w:rsid w:val="00361FB3"/>
    <w:rsid w:val="00362776"/>
    <w:rsid w:val="00362C2B"/>
    <w:rsid w:val="003637B4"/>
    <w:rsid w:val="00363FC3"/>
    <w:rsid w:val="00364089"/>
    <w:rsid w:val="00364572"/>
    <w:rsid w:val="003647E7"/>
    <w:rsid w:val="003653AE"/>
    <w:rsid w:val="00365966"/>
    <w:rsid w:val="0036686F"/>
    <w:rsid w:val="00366A30"/>
    <w:rsid w:val="003701A2"/>
    <w:rsid w:val="003701BE"/>
    <w:rsid w:val="00370DB5"/>
    <w:rsid w:val="00371979"/>
    <w:rsid w:val="003722D2"/>
    <w:rsid w:val="0037292D"/>
    <w:rsid w:val="00374A46"/>
    <w:rsid w:val="00376157"/>
    <w:rsid w:val="00376533"/>
    <w:rsid w:val="00377414"/>
    <w:rsid w:val="003775E0"/>
    <w:rsid w:val="0038017C"/>
    <w:rsid w:val="003811F3"/>
    <w:rsid w:val="00381FE1"/>
    <w:rsid w:val="003826CE"/>
    <w:rsid w:val="00382E64"/>
    <w:rsid w:val="00382ECD"/>
    <w:rsid w:val="00383043"/>
    <w:rsid w:val="00384270"/>
    <w:rsid w:val="0038502B"/>
    <w:rsid w:val="00385CAA"/>
    <w:rsid w:val="00387B31"/>
    <w:rsid w:val="003902B9"/>
    <w:rsid w:val="00390565"/>
    <w:rsid w:val="00391A4E"/>
    <w:rsid w:val="00392781"/>
    <w:rsid w:val="00394166"/>
    <w:rsid w:val="003944F4"/>
    <w:rsid w:val="00394910"/>
    <w:rsid w:val="00394AF5"/>
    <w:rsid w:val="00396361"/>
    <w:rsid w:val="003964C1"/>
    <w:rsid w:val="00396BA6"/>
    <w:rsid w:val="0039764B"/>
    <w:rsid w:val="00397756"/>
    <w:rsid w:val="003A0325"/>
    <w:rsid w:val="003A08D5"/>
    <w:rsid w:val="003A1539"/>
    <w:rsid w:val="003A1713"/>
    <w:rsid w:val="003A1D0E"/>
    <w:rsid w:val="003A1F35"/>
    <w:rsid w:val="003A23AE"/>
    <w:rsid w:val="003A2AC5"/>
    <w:rsid w:val="003A378B"/>
    <w:rsid w:val="003A43EA"/>
    <w:rsid w:val="003A4833"/>
    <w:rsid w:val="003A5A20"/>
    <w:rsid w:val="003A6024"/>
    <w:rsid w:val="003B0618"/>
    <w:rsid w:val="003B075C"/>
    <w:rsid w:val="003B173C"/>
    <w:rsid w:val="003B1A60"/>
    <w:rsid w:val="003B3318"/>
    <w:rsid w:val="003B3D97"/>
    <w:rsid w:val="003B3F08"/>
    <w:rsid w:val="003B438F"/>
    <w:rsid w:val="003B5D42"/>
    <w:rsid w:val="003B6EA1"/>
    <w:rsid w:val="003B70BD"/>
    <w:rsid w:val="003B73AE"/>
    <w:rsid w:val="003B79E4"/>
    <w:rsid w:val="003B7D2B"/>
    <w:rsid w:val="003B7DB1"/>
    <w:rsid w:val="003C01B1"/>
    <w:rsid w:val="003C065B"/>
    <w:rsid w:val="003C338A"/>
    <w:rsid w:val="003C3E60"/>
    <w:rsid w:val="003C66D1"/>
    <w:rsid w:val="003C6C35"/>
    <w:rsid w:val="003C7B04"/>
    <w:rsid w:val="003C7E40"/>
    <w:rsid w:val="003D01FC"/>
    <w:rsid w:val="003D02B2"/>
    <w:rsid w:val="003D09C3"/>
    <w:rsid w:val="003D19E6"/>
    <w:rsid w:val="003D2215"/>
    <w:rsid w:val="003D22A7"/>
    <w:rsid w:val="003D23B2"/>
    <w:rsid w:val="003D2890"/>
    <w:rsid w:val="003D30D9"/>
    <w:rsid w:val="003D371C"/>
    <w:rsid w:val="003D506D"/>
    <w:rsid w:val="003D5249"/>
    <w:rsid w:val="003D55F7"/>
    <w:rsid w:val="003D566C"/>
    <w:rsid w:val="003D590D"/>
    <w:rsid w:val="003D5939"/>
    <w:rsid w:val="003D65E5"/>
    <w:rsid w:val="003D6786"/>
    <w:rsid w:val="003D6FF9"/>
    <w:rsid w:val="003D7DA8"/>
    <w:rsid w:val="003E161A"/>
    <w:rsid w:val="003E165C"/>
    <w:rsid w:val="003E23F1"/>
    <w:rsid w:val="003E29B2"/>
    <w:rsid w:val="003E2EA8"/>
    <w:rsid w:val="003E2FE5"/>
    <w:rsid w:val="003E37A8"/>
    <w:rsid w:val="003E4055"/>
    <w:rsid w:val="003E6031"/>
    <w:rsid w:val="003F03CB"/>
    <w:rsid w:val="003F0D64"/>
    <w:rsid w:val="003F14EC"/>
    <w:rsid w:val="003F286B"/>
    <w:rsid w:val="003F4788"/>
    <w:rsid w:val="003F4E5E"/>
    <w:rsid w:val="003F61C3"/>
    <w:rsid w:val="003F63D2"/>
    <w:rsid w:val="003F6E92"/>
    <w:rsid w:val="003F7137"/>
    <w:rsid w:val="00400C4B"/>
    <w:rsid w:val="004021B4"/>
    <w:rsid w:val="00402CD1"/>
    <w:rsid w:val="00406193"/>
    <w:rsid w:val="00407A1D"/>
    <w:rsid w:val="00410D1B"/>
    <w:rsid w:val="00412341"/>
    <w:rsid w:val="00412F10"/>
    <w:rsid w:val="004132DE"/>
    <w:rsid w:val="004142A8"/>
    <w:rsid w:val="00416902"/>
    <w:rsid w:val="00417358"/>
    <w:rsid w:val="00417877"/>
    <w:rsid w:val="00420C07"/>
    <w:rsid w:val="004214B2"/>
    <w:rsid w:val="004231ED"/>
    <w:rsid w:val="00423957"/>
    <w:rsid w:val="0042403F"/>
    <w:rsid w:val="00424BE0"/>
    <w:rsid w:val="00426211"/>
    <w:rsid w:val="00426534"/>
    <w:rsid w:val="00430A29"/>
    <w:rsid w:val="00430ABE"/>
    <w:rsid w:val="00430E41"/>
    <w:rsid w:val="00431DC8"/>
    <w:rsid w:val="004327A2"/>
    <w:rsid w:val="00433D5D"/>
    <w:rsid w:val="004362EB"/>
    <w:rsid w:val="0043688D"/>
    <w:rsid w:val="00437BC8"/>
    <w:rsid w:val="00440088"/>
    <w:rsid w:val="00442024"/>
    <w:rsid w:val="00442799"/>
    <w:rsid w:val="004451F3"/>
    <w:rsid w:val="00447D78"/>
    <w:rsid w:val="00450A35"/>
    <w:rsid w:val="00450C6C"/>
    <w:rsid w:val="004519D2"/>
    <w:rsid w:val="00451ABA"/>
    <w:rsid w:val="00452054"/>
    <w:rsid w:val="004523BD"/>
    <w:rsid w:val="00452831"/>
    <w:rsid w:val="004534C1"/>
    <w:rsid w:val="00453D9E"/>
    <w:rsid w:val="00454231"/>
    <w:rsid w:val="00454B72"/>
    <w:rsid w:val="00454D45"/>
    <w:rsid w:val="00455242"/>
    <w:rsid w:val="00455ADE"/>
    <w:rsid w:val="00456D4F"/>
    <w:rsid w:val="00457ABC"/>
    <w:rsid w:val="00457FC6"/>
    <w:rsid w:val="00461DEF"/>
    <w:rsid w:val="00463045"/>
    <w:rsid w:val="00464069"/>
    <w:rsid w:val="00465BE6"/>
    <w:rsid w:val="004660FD"/>
    <w:rsid w:val="0046632F"/>
    <w:rsid w:val="00470463"/>
    <w:rsid w:val="004707A9"/>
    <w:rsid w:val="004714EB"/>
    <w:rsid w:val="00471890"/>
    <w:rsid w:val="00471EB3"/>
    <w:rsid w:val="00473DC5"/>
    <w:rsid w:val="00474D63"/>
    <w:rsid w:val="00474E72"/>
    <w:rsid w:val="00475F99"/>
    <w:rsid w:val="00476058"/>
    <w:rsid w:val="00476273"/>
    <w:rsid w:val="0047642F"/>
    <w:rsid w:val="00477EFF"/>
    <w:rsid w:val="00482197"/>
    <w:rsid w:val="00482D92"/>
    <w:rsid w:val="00483206"/>
    <w:rsid w:val="00484181"/>
    <w:rsid w:val="00484961"/>
    <w:rsid w:val="00486F65"/>
    <w:rsid w:val="00490ABD"/>
    <w:rsid w:val="0049364B"/>
    <w:rsid w:val="0049383A"/>
    <w:rsid w:val="00493FAC"/>
    <w:rsid w:val="004946B5"/>
    <w:rsid w:val="00494B15"/>
    <w:rsid w:val="00494E62"/>
    <w:rsid w:val="00494F87"/>
    <w:rsid w:val="004A0208"/>
    <w:rsid w:val="004A041B"/>
    <w:rsid w:val="004A13F2"/>
    <w:rsid w:val="004A233A"/>
    <w:rsid w:val="004A23ED"/>
    <w:rsid w:val="004A262D"/>
    <w:rsid w:val="004A2999"/>
    <w:rsid w:val="004A34CD"/>
    <w:rsid w:val="004A3747"/>
    <w:rsid w:val="004A3ED6"/>
    <w:rsid w:val="004A407C"/>
    <w:rsid w:val="004A4589"/>
    <w:rsid w:val="004A57A5"/>
    <w:rsid w:val="004A70C0"/>
    <w:rsid w:val="004A7FAB"/>
    <w:rsid w:val="004B197E"/>
    <w:rsid w:val="004B1F83"/>
    <w:rsid w:val="004B2F3A"/>
    <w:rsid w:val="004B4129"/>
    <w:rsid w:val="004B580A"/>
    <w:rsid w:val="004B587A"/>
    <w:rsid w:val="004B6157"/>
    <w:rsid w:val="004C17AC"/>
    <w:rsid w:val="004C1CB6"/>
    <w:rsid w:val="004C288D"/>
    <w:rsid w:val="004C2AB3"/>
    <w:rsid w:val="004C417B"/>
    <w:rsid w:val="004C4997"/>
    <w:rsid w:val="004C6B3D"/>
    <w:rsid w:val="004C6D4E"/>
    <w:rsid w:val="004C7F0C"/>
    <w:rsid w:val="004D043F"/>
    <w:rsid w:val="004D0595"/>
    <w:rsid w:val="004D07F0"/>
    <w:rsid w:val="004D1194"/>
    <w:rsid w:val="004D2F30"/>
    <w:rsid w:val="004D3D10"/>
    <w:rsid w:val="004D46E3"/>
    <w:rsid w:val="004D650E"/>
    <w:rsid w:val="004D6883"/>
    <w:rsid w:val="004D6FA3"/>
    <w:rsid w:val="004D7050"/>
    <w:rsid w:val="004D7221"/>
    <w:rsid w:val="004D7444"/>
    <w:rsid w:val="004D75BE"/>
    <w:rsid w:val="004D781D"/>
    <w:rsid w:val="004D7AEB"/>
    <w:rsid w:val="004E1C33"/>
    <w:rsid w:val="004E208C"/>
    <w:rsid w:val="004E2E57"/>
    <w:rsid w:val="004E3D5E"/>
    <w:rsid w:val="004E5DAD"/>
    <w:rsid w:val="004E7597"/>
    <w:rsid w:val="004E7645"/>
    <w:rsid w:val="004F06C2"/>
    <w:rsid w:val="004F0DF5"/>
    <w:rsid w:val="004F1BC3"/>
    <w:rsid w:val="004F2C8A"/>
    <w:rsid w:val="004F3F44"/>
    <w:rsid w:val="004F4EA9"/>
    <w:rsid w:val="004F55D2"/>
    <w:rsid w:val="004F6771"/>
    <w:rsid w:val="004F6793"/>
    <w:rsid w:val="004F6E5F"/>
    <w:rsid w:val="004F7334"/>
    <w:rsid w:val="004F792B"/>
    <w:rsid w:val="00500DF9"/>
    <w:rsid w:val="00502489"/>
    <w:rsid w:val="0050329B"/>
    <w:rsid w:val="005033C7"/>
    <w:rsid w:val="00503799"/>
    <w:rsid w:val="005042C7"/>
    <w:rsid w:val="00504BDD"/>
    <w:rsid w:val="0050549D"/>
    <w:rsid w:val="005067F9"/>
    <w:rsid w:val="00506FC0"/>
    <w:rsid w:val="00507122"/>
    <w:rsid w:val="00507A52"/>
    <w:rsid w:val="00507CD6"/>
    <w:rsid w:val="00511603"/>
    <w:rsid w:val="00512105"/>
    <w:rsid w:val="0051296A"/>
    <w:rsid w:val="00512CCF"/>
    <w:rsid w:val="005143DE"/>
    <w:rsid w:val="0051456C"/>
    <w:rsid w:val="00515284"/>
    <w:rsid w:val="00515752"/>
    <w:rsid w:val="00515E18"/>
    <w:rsid w:val="0051625C"/>
    <w:rsid w:val="005166BB"/>
    <w:rsid w:val="005200C2"/>
    <w:rsid w:val="00520DB7"/>
    <w:rsid w:val="005211D3"/>
    <w:rsid w:val="0052291A"/>
    <w:rsid w:val="00523479"/>
    <w:rsid w:val="0052485F"/>
    <w:rsid w:val="005251C4"/>
    <w:rsid w:val="00525ACE"/>
    <w:rsid w:val="0052686D"/>
    <w:rsid w:val="00527539"/>
    <w:rsid w:val="00527BFF"/>
    <w:rsid w:val="005319B0"/>
    <w:rsid w:val="005324CC"/>
    <w:rsid w:val="00533B5C"/>
    <w:rsid w:val="00535D05"/>
    <w:rsid w:val="005362C3"/>
    <w:rsid w:val="00536879"/>
    <w:rsid w:val="00537376"/>
    <w:rsid w:val="005377EF"/>
    <w:rsid w:val="00540164"/>
    <w:rsid w:val="00540230"/>
    <w:rsid w:val="00540828"/>
    <w:rsid w:val="00540CF8"/>
    <w:rsid w:val="00542883"/>
    <w:rsid w:val="00542E54"/>
    <w:rsid w:val="00543970"/>
    <w:rsid w:val="00543A01"/>
    <w:rsid w:val="00543AEE"/>
    <w:rsid w:val="00543D6F"/>
    <w:rsid w:val="00545551"/>
    <w:rsid w:val="00546331"/>
    <w:rsid w:val="00546F34"/>
    <w:rsid w:val="00550262"/>
    <w:rsid w:val="00551B25"/>
    <w:rsid w:val="00552B0D"/>
    <w:rsid w:val="00554493"/>
    <w:rsid w:val="00554C57"/>
    <w:rsid w:val="005554CF"/>
    <w:rsid w:val="0055632C"/>
    <w:rsid w:val="005571D7"/>
    <w:rsid w:val="0055773B"/>
    <w:rsid w:val="00560038"/>
    <w:rsid w:val="00560FBF"/>
    <w:rsid w:val="0056192E"/>
    <w:rsid w:val="00561CC0"/>
    <w:rsid w:val="0056268F"/>
    <w:rsid w:val="00562BC4"/>
    <w:rsid w:val="00563431"/>
    <w:rsid w:val="0056434F"/>
    <w:rsid w:val="0056494E"/>
    <w:rsid w:val="0057103E"/>
    <w:rsid w:val="0057107F"/>
    <w:rsid w:val="005711E3"/>
    <w:rsid w:val="0057149E"/>
    <w:rsid w:val="005728BA"/>
    <w:rsid w:val="00572B4B"/>
    <w:rsid w:val="00572C95"/>
    <w:rsid w:val="00572D18"/>
    <w:rsid w:val="00573466"/>
    <w:rsid w:val="005734E7"/>
    <w:rsid w:val="00573EC2"/>
    <w:rsid w:val="00574EA5"/>
    <w:rsid w:val="0057565B"/>
    <w:rsid w:val="0057578F"/>
    <w:rsid w:val="00575FAA"/>
    <w:rsid w:val="005763BF"/>
    <w:rsid w:val="00576DD0"/>
    <w:rsid w:val="00577ACB"/>
    <w:rsid w:val="005814ED"/>
    <w:rsid w:val="005857F3"/>
    <w:rsid w:val="00585841"/>
    <w:rsid w:val="00586711"/>
    <w:rsid w:val="00586D5F"/>
    <w:rsid w:val="00587E3F"/>
    <w:rsid w:val="005913BD"/>
    <w:rsid w:val="00591EAA"/>
    <w:rsid w:val="00592747"/>
    <w:rsid w:val="00592B56"/>
    <w:rsid w:val="00593665"/>
    <w:rsid w:val="005940BF"/>
    <w:rsid w:val="0059513F"/>
    <w:rsid w:val="00596685"/>
    <w:rsid w:val="005976AB"/>
    <w:rsid w:val="00597970"/>
    <w:rsid w:val="005A0351"/>
    <w:rsid w:val="005A0F34"/>
    <w:rsid w:val="005A1645"/>
    <w:rsid w:val="005A2176"/>
    <w:rsid w:val="005A2A52"/>
    <w:rsid w:val="005A3335"/>
    <w:rsid w:val="005A389B"/>
    <w:rsid w:val="005A4C94"/>
    <w:rsid w:val="005A5E97"/>
    <w:rsid w:val="005A5F60"/>
    <w:rsid w:val="005A63AC"/>
    <w:rsid w:val="005A63FE"/>
    <w:rsid w:val="005B03B4"/>
    <w:rsid w:val="005B1BB4"/>
    <w:rsid w:val="005B2976"/>
    <w:rsid w:val="005B3DD5"/>
    <w:rsid w:val="005B4046"/>
    <w:rsid w:val="005B47C1"/>
    <w:rsid w:val="005B48FB"/>
    <w:rsid w:val="005B4E6A"/>
    <w:rsid w:val="005B568C"/>
    <w:rsid w:val="005B625F"/>
    <w:rsid w:val="005B66C7"/>
    <w:rsid w:val="005B6B3E"/>
    <w:rsid w:val="005B7C39"/>
    <w:rsid w:val="005C045B"/>
    <w:rsid w:val="005C3893"/>
    <w:rsid w:val="005C5516"/>
    <w:rsid w:val="005C627A"/>
    <w:rsid w:val="005C679C"/>
    <w:rsid w:val="005C690A"/>
    <w:rsid w:val="005C6F5D"/>
    <w:rsid w:val="005C770B"/>
    <w:rsid w:val="005C7B37"/>
    <w:rsid w:val="005D2812"/>
    <w:rsid w:val="005D2F83"/>
    <w:rsid w:val="005D3777"/>
    <w:rsid w:val="005D389B"/>
    <w:rsid w:val="005D3C29"/>
    <w:rsid w:val="005D5C11"/>
    <w:rsid w:val="005D794A"/>
    <w:rsid w:val="005E0812"/>
    <w:rsid w:val="005E0981"/>
    <w:rsid w:val="005E0DBB"/>
    <w:rsid w:val="005E3B2F"/>
    <w:rsid w:val="005E3DC8"/>
    <w:rsid w:val="005E4F14"/>
    <w:rsid w:val="005F0004"/>
    <w:rsid w:val="005F02CB"/>
    <w:rsid w:val="005F0AAA"/>
    <w:rsid w:val="005F140D"/>
    <w:rsid w:val="005F142C"/>
    <w:rsid w:val="005F1669"/>
    <w:rsid w:val="005F24E4"/>
    <w:rsid w:val="005F28C3"/>
    <w:rsid w:val="005F3EAF"/>
    <w:rsid w:val="005F6222"/>
    <w:rsid w:val="005F7490"/>
    <w:rsid w:val="00600D9E"/>
    <w:rsid w:val="00602674"/>
    <w:rsid w:val="00603BF8"/>
    <w:rsid w:val="006049DD"/>
    <w:rsid w:val="00605D3C"/>
    <w:rsid w:val="00607382"/>
    <w:rsid w:val="006073CE"/>
    <w:rsid w:val="006073D5"/>
    <w:rsid w:val="006077E4"/>
    <w:rsid w:val="00607ED7"/>
    <w:rsid w:val="0061039F"/>
    <w:rsid w:val="00611379"/>
    <w:rsid w:val="006118E9"/>
    <w:rsid w:val="00611CC2"/>
    <w:rsid w:val="00612C8E"/>
    <w:rsid w:val="00612CA3"/>
    <w:rsid w:val="00612D03"/>
    <w:rsid w:val="0061516D"/>
    <w:rsid w:val="00615393"/>
    <w:rsid w:val="00616419"/>
    <w:rsid w:val="00616D74"/>
    <w:rsid w:val="0062041D"/>
    <w:rsid w:val="00620DB3"/>
    <w:rsid w:val="00622156"/>
    <w:rsid w:val="00622A61"/>
    <w:rsid w:val="00622FFE"/>
    <w:rsid w:val="006237F8"/>
    <w:rsid w:val="0062382B"/>
    <w:rsid w:val="0062389F"/>
    <w:rsid w:val="0062406A"/>
    <w:rsid w:val="00624B7D"/>
    <w:rsid w:val="00624D88"/>
    <w:rsid w:val="00625E3A"/>
    <w:rsid w:val="00627149"/>
    <w:rsid w:val="00627C4B"/>
    <w:rsid w:val="006302F3"/>
    <w:rsid w:val="00630BE7"/>
    <w:rsid w:val="00632468"/>
    <w:rsid w:val="00632555"/>
    <w:rsid w:val="00632B08"/>
    <w:rsid w:val="006338ED"/>
    <w:rsid w:val="00634099"/>
    <w:rsid w:val="00635050"/>
    <w:rsid w:val="00635317"/>
    <w:rsid w:val="0064024A"/>
    <w:rsid w:val="00640A69"/>
    <w:rsid w:val="00641590"/>
    <w:rsid w:val="00641648"/>
    <w:rsid w:val="00642377"/>
    <w:rsid w:val="006436AB"/>
    <w:rsid w:val="00644EA6"/>
    <w:rsid w:val="00645000"/>
    <w:rsid w:val="00645338"/>
    <w:rsid w:val="00645573"/>
    <w:rsid w:val="00645A2B"/>
    <w:rsid w:val="00645C6F"/>
    <w:rsid w:val="006503DD"/>
    <w:rsid w:val="00651F1A"/>
    <w:rsid w:val="0065206F"/>
    <w:rsid w:val="006527A8"/>
    <w:rsid w:val="00652E04"/>
    <w:rsid w:val="00654F33"/>
    <w:rsid w:val="00655593"/>
    <w:rsid w:val="00656920"/>
    <w:rsid w:val="00657968"/>
    <w:rsid w:val="00657AC2"/>
    <w:rsid w:val="00661400"/>
    <w:rsid w:val="00662BB3"/>
    <w:rsid w:val="006645A9"/>
    <w:rsid w:val="00665732"/>
    <w:rsid w:val="00665EC4"/>
    <w:rsid w:val="0066666B"/>
    <w:rsid w:val="00666B0B"/>
    <w:rsid w:val="00666CAD"/>
    <w:rsid w:val="00667055"/>
    <w:rsid w:val="006672D2"/>
    <w:rsid w:val="00667A3B"/>
    <w:rsid w:val="00667EFC"/>
    <w:rsid w:val="006710AD"/>
    <w:rsid w:val="00671834"/>
    <w:rsid w:val="00671F23"/>
    <w:rsid w:val="00672464"/>
    <w:rsid w:val="00672834"/>
    <w:rsid w:val="006771F6"/>
    <w:rsid w:val="006772C8"/>
    <w:rsid w:val="00677EA7"/>
    <w:rsid w:val="00680CF1"/>
    <w:rsid w:val="00681933"/>
    <w:rsid w:val="00682A68"/>
    <w:rsid w:val="0068363F"/>
    <w:rsid w:val="00683695"/>
    <w:rsid w:val="00684038"/>
    <w:rsid w:val="006846DB"/>
    <w:rsid w:val="006851F0"/>
    <w:rsid w:val="0068557D"/>
    <w:rsid w:val="00685911"/>
    <w:rsid w:val="0068651D"/>
    <w:rsid w:val="00687117"/>
    <w:rsid w:val="006874B1"/>
    <w:rsid w:val="0068750E"/>
    <w:rsid w:val="00692E51"/>
    <w:rsid w:val="00695646"/>
    <w:rsid w:val="00695701"/>
    <w:rsid w:val="00697942"/>
    <w:rsid w:val="006A0FB1"/>
    <w:rsid w:val="006A118B"/>
    <w:rsid w:val="006A1804"/>
    <w:rsid w:val="006A1CB4"/>
    <w:rsid w:val="006A1E94"/>
    <w:rsid w:val="006A2121"/>
    <w:rsid w:val="006A33EA"/>
    <w:rsid w:val="006A394D"/>
    <w:rsid w:val="006A3A6C"/>
    <w:rsid w:val="006A3CBB"/>
    <w:rsid w:val="006A44FF"/>
    <w:rsid w:val="006A4619"/>
    <w:rsid w:val="006A4C08"/>
    <w:rsid w:val="006A6500"/>
    <w:rsid w:val="006A7205"/>
    <w:rsid w:val="006B1361"/>
    <w:rsid w:val="006B1910"/>
    <w:rsid w:val="006B1C7B"/>
    <w:rsid w:val="006B277D"/>
    <w:rsid w:val="006B487F"/>
    <w:rsid w:val="006B548E"/>
    <w:rsid w:val="006B5791"/>
    <w:rsid w:val="006B723A"/>
    <w:rsid w:val="006C03A7"/>
    <w:rsid w:val="006C07D9"/>
    <w:rsid w:val="006C14AF"/>
    <w:rsid w:val="006C150C"/>
    <w:rsid w:val="006C1DD3"/>
    <w:rsid w:val="006C3D82"/>
    <w:rsid w:val="006C4223"/>
    <w:rsid w:val="006D0766"/>
    <w:rsid w:val="006D1809"/>
    <w:rsid w:val="006D24BD"/>
    <w:rsid w:val="006D3A66"/>
    <w:rsid w:val="006D3B28"/>
    <w:rsid w:val="006D4AF0"/>
    <w:rsid w:val="006D4CDD"/>
    <w:rsid w:val="006D4D52"/>
    <w:rsid w:val="006D57B3"/>
    <w:rsid w:val="006D5B81"/>
    <w:rsid w:val="006D6680"/>
    <w:rsid w:val="006D727A"/>
    <w:rsid w:val="006D7B1C"/>
    <w:rsid w:val="006E0521"/>
    <w:rsid w:val="006E0DAD"/>
    <w:rsid w:val="006E0E6D"/>
    <w:rsid w:val="006E186D"/>
    <w:rsid w:val="006E3C5F"/>
    <w:rsid w:val="006E4D2B"/>
    <w:rsid w:val="006E4E79"/>
    <w:rsid w:val="006E4EF0"/>
    <w:rsid w:val="006E6440"/>
    <w:rsid w:val="006E75CA"/>
    <w:rsid w:val="006E7BCF"/>
    <w:rsid w:val="006E7E0A"/>
    <w:rsid w:val="006F17BF"/>
    <w:rsid w:val="006F293B"/>
    <w:rsid w:val="006F2CA0"/>
    <w:rsid w:val="006F3884"/>
    <w:rsid w:val="006F43B3"/>
    <w:rsid w:val="006F70CD"/>
    <w:rsid w:val="006F7750"/>
    <w:rsid w:val="006F7A05"/>
    <w:rsid w:val="006F7F80"/>
    <w:rsid w:val="00700107"/>
    <w:rsid w:val="007004D5"/>
    <w:rsid w:val="0070063F"/>
    <w:rsid w:val="0070067D"/>
    <w:rsid w:val="007041C7"/>
    <w:rsid w:val="00704E87"/>
    <w:rsid w:val="00705300"/>
    <w:rsid w:val="007064D2"/>
    <w:rsid w:val="007065FD"/>
    <w:rsid w:val="0070712B"/>
    <w:rsid w:val="0070768D"/>
    <w:rsid w:val="007077A3"/>
    <w:rsid w:val="00707D87"/>
    <w:rsid w:val="00711366"/>
    <w:rsid w:val="007113B4"/>
    <w:rsid w:val="00711F4F"/>
    <w:rsid w:val="00712F5E"/>
    <w:rsid w:val="00714AE7"/>
    <w:rsid w:val="007150BC"/>
    <w:rsid w:val="007155E6"/>
    <w:rsid w:val="00715C99"/>
    <w:rsid w:val="00715D03"/>
    <w:rsid w:val="00715EDC"/>
    <w:rsid w:val="007163CD"/>
    <w:rsid w:val="0071695B"/>
    <w:rsid w:val="007179AC"/>
    <w:rsid w:val="007203A7"/>
    <w:rsid w:val="007206AA"/>
    <w:rsid w:val="00720A9C"/>
    <w:rsid w:val="00721781"/>
    <w:rsid w:val="00721A48"/>
    <w:rsid w:val="00722956"/>
    <w:rsid w:val="00722F34"/>
    <w:rsid w:val="00723E5B"/>
    <w:rsid w:val="007259EC"/>
    <w:rsid w:val="007271A1"/>
    <w:rsid w:val="00730511"/>
    <w:rsid w:val="00730E42"/>
    <w:rsid w:val="00731867"/>
    <w:rsid w:val="007328CD"/>
    <w:rsid w:val="00732ADB"/>
    <w:rsid w:val="00735203"/>
    <w:rsid w:val="00735994"/>
    <w:rsid w:val="00735B39"/>
    <w:rsid w:val="00735C12"/>
    <w:rsid w:val="00735DB6"/>
    <w:rsid w:val="00735F18"/>
    <w:rsid w:val="00735F5A"/>
    <w:rsid w:val="007361D0"/>
    <w:rsid w:val="00737232"/>
    <w:rsid w:val="00737446"/>
    <w:rsid w:val="0073797F"/>
    <w:rsid w:val="00737AFA"/>
    <w:rsid w:val="007408FB"/>
    <w:rsid w:val="00740D4A"/>
    <w:rsid w:val="007412A7"/>
    <w:rsid w:val="00741D66"/>
    <w:rsid w:val="0074229F"/>
    <w:rsid w:val="00743638"/>
    <w:rsid w:val="00745546"/>
    <w:rsid w:val="00745A3F"/>
    <w:rsid w:val="007478D8"/>
    <w:rsid w:val="00747FB9"/>
    <w:rsid w:val="00750A0B"/>
    <w:rsid w:val="007522C2"/>
    <w:rsid w:val="007522E2"/>
    <w:rsid w:val="00754B1F"/>
    <w:rsid w:val="00754D8F"/>
    <w:rsid w:val="007550BA"/>
    <w:rsid w:val="00755DD6"/>
    <w:rsid w:val="00756E5C"/>
    <w:rsid w:val="00760CD4"/>
    <w:rsid w:val="0076204E"/>
    <w:rsid w:val="00763A4B"/>
    <w:rsid w:val="0076432F"/>
    <w:rsid w:val="00764B8E"/>
    <w:rsid w:val="00765C5E"/>
    <w:rsid w:val="00766DF2"/>
    <w:rsid w:val="007677E4"/>
    <w:rsid w:val="00770661"/>
    <w:rsid w:val="0077076E"/>
    <w:rsid w:val="007709A6"/>
    <w:rsid w:val="00770C53"/>
    <w:rsid w:val="0077111F"/>
    <w:rsid w:val="00771CC0"/>
    <w:rsid w:val="007724C1"/>
    <w:rsid w:val="00772972"/>
    <w:rsid w:val="00772B8F"/>
    <w:rsid w:val="00772DEF"/>
    <w:rsid w:val="00772E92"/>
    <w:rsid w:val="00774D20"/>
    <w:rsid w:val="00775A5A"/>
    <w:rsid w:val="007808FC"/>
    <w:rsid w:val="007814C8"/>
    <w:rsid w:val="0078192C"/>
    <w:rsid w:val="00781B20"/>
    <w:rsid w:val="00781DE1"/>
    <w:rsid w:val="00781F37"/>
    <w:rsid w:val="00782111"/>
    <w:rsid w:val="00782F54"/>
    <w:rsid w:val="00783A4A"/>
    <w:rsid w:val="00783B66"/>
    <w:rsid w:val="00786074"/>
    <w:rsid w:val="00786479"/>
    <w:rsid w:val="007864BF"/>
    <w:rsid w:val="007871BA"/>
    <w:rsid w:val="0078726A"/>
    <w:rsid w:val="00787E19"/>
    <w:rsid w:val="00790609"/>
    <w:rsid w:val="007907F5"/>
    <w:rsid w:val="00790AA3"/>
    <w:rsid w:val="00792D9E"/>
    <w:rsid w:val="00792E3A"/>
    <w:rsid w:val="00793651"/>
    <w:rsid w:val="00793B52"/>
    <w:rsid w:val="00793BB1"/>
    <w:rsid w:val="00796385"/>
    <w:rsid w:val="00797B4B"/>
    <w:rsid w:val="00797D82"/>
    <w:rsid w:val="007A0802"/>
    <w:rsid w:val="007A278C"/>
    <w:rsid w:val="007A3024"/>
    <w:rsid w:val="007A3740"/>
    <w:rsid w:val="007A3A11"/>
    <w:rsid w:val="007A422D"/>
    <w:rsid w:val="007A63BF"/>
    <w:rsid w:val="007A6B5A"/>
    <w:rsid w:val="007A6C68"/>
    <w:rsid w:val="007A74E1"/>
    <w:rsid w:val="007A7815"/>
    <w:rsid w:val="007A795D"/>
    <w:rsid w:val="007B0119"/>
    <w:rsid w:val="007B1747"/>
    <w:rsid w:val="007B1CD1"/>
    <w:rsid w:val="007B3FBD"/>
    <w:rsid w:val="007B42B7"/>
    <w:rsid w:val="007B454C"/>
    <w:rsid w:val="007B513B"/>
    <w:rsid w:val="007B5165"/>
    <w:rsid w:val="007B518F"/>
    <w:rsid w:val="007B6168"/>
    <w:rsid w:val="007B620C"/>
    <w:rsid w:val="007B62FE"/>
    <w:rsid w:val="007B66CF"/>
    <w:rsid w:val="007B77A2"/>
    <w:rsid w:val="007C02D1"/>
    <w:rsid w:val="007C0980"/>
    <w:rsid w:val="007C13CC"/>
    <w:rsid w:val="007C4AF6"/>
    <w:rsid w:val="007C567A"/>
    <w:rsid w:val="007C5701"/>
    <w:rsid w:val="007D0179"/>
    <w:rsid w:val="007D03A0"/>
    <w:rsid w:val="007D05D5"/>
    <w:rsid w:val="007D2048"/>
    <w:rsid w:val="007D29CB"/>
    <w:rsid w:val="007D33F7"/>
    <w:rsid w:val="007D44E1"/>
    <w:rsid w:val="007D50F6"/>
    <w:rsid w:val="007D6AB8"/>
    <w:rsid w:val="007D6FED"/>
    <w:rsid w:val="007D7050"/>
    <w:rsid w:val="007D79FF"/>
    <w:rsid w:val="007E0664"/>
    <w:rsid w:val="007E1F0A"/>
    <w:rsid w:val="007E226F"/>
    <w:rsid w:val="007E2551"/>
    <w:rsid w:val="007E2EDD"/>
    <w:rsid w:val="007E3800"/>
    <w:rsid w:val="007E5546"/>
    <w:rsid w:val="007E591A"/>
    <w:rsid w:val="007E6232"/>
    <w:rsid w:val="007E67AE"/>
    <w:rsid w:val="007E7010"/>
    <w:rsid w:val="007F001D"/>
    <w:rsid w:val="007F18C6"/>
    <w:rsid w:val="007F1AF6"/>
    <w:rsid w:val="007F1C48"/>
    <w:rsid w:val="007F641C"/>
    <w:rsid w:val="007F663C"/>
    <w:rsid w:val="007F665B"/>
    <w:rsid w:val="007F6AAC"/>
    <w:rsid w:val="007F79BA"/>
    <w:rsid w:val="007F7C65"/>
    <w:rsid w:val="00800B24"/>
    <w:rsid w:val="00800C99"/>
    <w:rsid w:val="008010AF"/>
    <w:rsid w:val="008013C2"/>
    <w:rsid w:val="008014BE"/>
    <w:rsid w:val="008015D1"/>
    <w:rsid w:val="00802DF5"/>
    <w:rsid w:val="00802E3B"/>
    <w:rsid w:val="00804828"/>
    <w:rsid w:val="0080513D"/>
    <w:rsid w:val="0081057C"/>
    <w:rsid w:val="0081136E"/>
    <w:rsid w:val="008120E3"/>
    <w:rsid w:val="008128F2"/>
    <w:rsid w:val="00813B6E"/>
    <w:rsid w:val="00814466"/>
    <w:rsid w:val="00815DEA"/>
    <w:rsid w:val="00816407"/>
    <w:rsid w:val="00817788"/>
    <w:rsid w:val="00817E98"/>
    <w:rsid w:val="00820B1F"/>
    <w:rsid w:val="00821368"/>
    <w:rsid w:val="00821411"/>
    <w:rsid w:val="00821885"/>
    <w:rsid w:val="00821A88"/>
    <w:rsid w:val="00822494"/>
    <w:rsid w:val="0082285C"/>
    <w:rsid w:val="008263EE"/>
    <w:rsid w:val="0082665D"/>
    <w:rsid w:val="00826EFF"/>
    <w:rsid w:val="008270F9"/>
    <w:rsid w:val="00827542"/>
    <w:rsid w:val="00831BD0"/>
    <w:rsid w:val="00831DCC"/>
    <w:rsid w:val="008326DC"/>
    <w:rsid w:val="00832717"/>
    <w:rsid w:val="00832E54"/>
    <w:rsid w:val="00833633"/>
    <w:rsid w:val="00834532"/>
    <w:rsid w:val="008345D3"/>
    <w:rsid w:val="0083533B"/>
    <w:rsid w:val="0083555A"/>
    <w:rsid w:val="008359ED"/>
    <w:rsid w:val="008360D9"/>
    <w:rsid w:val="008366B9"/>
    <w:rsid w:val="008367EB"/>
    <w:rsid w:val="00840994"/>
    <w:rsid w:val="00842878"/>
    <w:rsid w:val="00842DAA"/>
    <w:rsid w:val="008432FB"/>
    <w:rsid w:val="00843A19"/>
    <w:rsid w:val="00843A31"/>
    <w:rsid w:val="0084554F"/>
    <w:rsid w:val="008464F6"/>
    <w:rsid w:val="0084758A"/>
    <w:rsid w:val="00847908"/>
    <w:rsid w:val="008505B8"/>
    <w:rsid w:val="008510C2"/>
    <w:rsid w:val="00852334"/>
    <w:rsid w:val="008528C9"/>
    <w:rsid w:val="0085292F"/>
    <w:rsid w:val="00853F80"/>
    <w:rsid w:val="00855120"/>
    <w:rsid w:val="00856C3F"/>
    <w:rsid w:val="00857866"/>
    <w:rsid w:val="00857962"/>
    <w:rsid w:val="0086010C"/>
    <w:rsid w:val="00860110"/>
    <w:rsid w:val="008610EA"/>
    <w:rsid w:val="008613A6"/>
    <w:rsid w:val="00861551"/>
    <w:rsid w:val="00862FDA"/>
    <w:rsid w:val="008634B6"/>
    <w:rsid w:val="00863B6B"/>
    <w:rsid w:val="008645C2"/>
    <w:rsid w:val="0086643D"/>
    <w:rsid w:val="008678CC"/>
    <w:rsid w:val="0087123B"/>
    <w:rsid w:val="00871571"/>
    <w:rsid w:val="0087166C"/>
    <w:rsid w:val="00872B48"/>
    <w:rsid w:val="00872BB9"/>
    <w:rsid w:val="00873EB3"/>
    <w:rsid w:val="00874707"/>
    <w:rsid w:val="00874BB6"/>
    <w:rsid w:val="00874F9B"/>
    <w:rsid w:val="008754BA"/>
    <w:rsid w:val="008761B5"/>
    <w:rsid w:val="00876F4B"/>
    <w:rsid w:val="008801E3"/>
    <w:rsid w:val="0088054A"/>
    <w:rsid w:val="00880612"/>
    <w:rsid w:val="0088098D"/>
    <w:rsid w:val="00880B6C"/>
    <w:rsid w:val="008813E6"/>
    <w:rsid w:val="00881D63"/>
    <w:rsid w:val="00882326"/>
    <w:rsid w:val="00882937"/>
    <w:rsid w:val="008829EF"/>
    <w:rsid w:val="00883B79"/>
    <w:rsid w:val="008843C8"/>
    <w:rsid w:val="008850E9"/>
    <w:rsid w:val="00885FB6"/>
    <w:rsid w:val="008861B4"/>
    <w:rsid w:val="008863C6"/>
    <w:rsid w:val="0088647B"/>
    <w:rsid w:val="008876EB"/>
    <w:rsid w:val="00887933"/>
    <w:rsid w:val="0089300F"/>
    <w:rsid w:val="0089318D"/>
    <w:rsid w:val="00893AA8"/>
    <w:rsid w:val="00894482"/>
    <w:rsid w:val="00894C4B"/>
    <w:rsid w:val="008953B5"/>
    <w:rsid w:val="00895485"/>
    <w:rsid w:val="0089577A"/>
    <w:rsid w:val="0089604A"/>
    <w:rsid w:val="0089682D"/>
    <w:rsid w:val="008A0984"/>
    <w:rsid w:val="008A1D00"/>
    <w:rsid w:val="008A23EE"/>
    <w:rsid w:val="008A26D6"/>
    <w:rsid w:val="008A36F8"/>
    <w:rsid w:val="008A3763"/>
    <w:rsid w:val="008A3D9A"/>
    <w:rsid w:val="008A55DE"/>
    <w:rsid w:val="008A5C32"/>
    <w:rsid w:val="008A5F5C"/>
    <w:rsid w:val="008A7A96"/>
    <w:rsid w:val="008A7DCE"/>
    <w:rsid w:val="008B0FB5"/>
    <w:rsid w:val="008B1315"/>
    <w:rsid w:val="008B220A"/>
    <w:rsid w:val="008B2EF0"/>
    <w:rsid w:val="008B381A"/>
    <w:rsid w:val="008B4051"/>
    <w:rsid w:val="008B5D0F"/>
    <w:rsid w:val="008B64DC"/>
    <w:rsid w:val="008B7FB7"/>
    <w:rsid w:val="008C16C9"/>
    <w:rsid w:val="008C1E0C"/>
    <w:rsid w:val="008C2FFB"/>
    <w:rsid w:val="008C3491"/>
    <w:rsid w:val="008C38DC"/>
    <w:rsid w:val="008C3CE5"/>
    <w:rsid w:val="008C55B9"/>
    <w:rsid w:val="008C5D18"/>
    <w:rsid w:val="008C5F2F"/>
    <w:rsid w:val="008C688F"/>
    <w:rsid w:val="008C7DB2"/>
    <w:rsid w:val="008D1535"/>
    <w:rsid w:val="008D184E"/>
    <w:rsid w:val="008D29E4"/>
    <w:rsid w:val="008D2AFD"/>
    <w:rsid w:val="008D2E29"/>
    <w:rsid w:val="008D345D"/>
    <w:rsid w:val="008D3912"/>
    <w:rsid w:val="008D3F09"/>
    <w:rsid w:val="008D48CE"/>
    <w:rsid w:val="008D4BB9"/>
    <w:rsid w:val="008D50F6"/>
    <w:rsid w:val="008D51EF"/>
    <w:rsid w:val="008D7455"/>
    <w:rsid w:val="008E00DF"/>
    <w:rsid w:val="008E3564"/>
    <w:rsid w:val="008E37C1"/>
    <w:rsid w:val="008E3FBD"/>
    <w:rsid w:val="008E486A"/>
    <w:rsid w:val="008E57D9"/>
    <w:rsid w:val="008E5C20"/>
    <w:rsid w:val="008E6A2D"/>
    <w:rsid w:val="008E78A9"/>
    <w:rsid w:val="008E7CD2"/>
    <w:rsid w:val="008E7F64"/>
    <w:rsid w:val="008F071E"/>
    <w:rsid w:val="008F07D7"/>
    <w:rsid w:val="008F1665"/>
    <w:rsid w:val="008F1B5F"/>
    <w:rsid w:val="008F276A"/>
    <w:rsid w:val="008F2A15"/>
    <w:rsid w:val="008F31A7"/>
    <w:rsid w:val="008F34F3"/>
    <w:rsid w:val="008F34F6"/>
    <w:rsid w:val="008F3702"/>
    <w:rsid w:val="008F4FCF"/>
    <w:rsid w:val="008F5EE8"/>
    <w:rsid w:val="008F62C1"/>
    <w:rsid w:val="008F66A1"/>
    <w:rsid w:val="008F7BF6"/>
    <w:rsid w:val="009008B4"/>
    <w:rsid w:val="009017EE"/>
    <w:rsid w:val="00902F6E"/>
    <w:rsid w:val="00903088"/>
    <w:rsid w:val="009031FD"/>
    <w:rsid w:val="00903953"/>
    <w:rsid w:val="00903C63"/>
    <w:rsid w:val="00903E85"/>
    <w:rsid w:val="0090434E"/>
    <w:rsid w:val="009054EE"/>
    <w:rsid w:val="00906571"/>
    <w:rsid w:val="00906C3B"/>
    <w:rsid w:val="00907BF1"/>
    <w:rsid w:val="00913F33"/>
    <w:rsid w:val="00914231"/>
    <w:rsid w:val="00914515"/>
    <w:rsid w:val="00914F99"/>
    <w:rsid w:val="009153FB"/>
    <w:rsid w:val="009166C8"/>
    <w:rsid w:val="00916B33"/>
    <w:rsid w:val="009173C0"/>
    <w:rsid w:val="00917EA8"/>
    <w:rsid w:val="009211A3"/>
    <w:rsid w:val="00921BD2"/>
    <w:rsid w:val="0092298A"/>
    <w:rsid w:val="00924901"/>
    <w:rsid w:val="00926A4F"/>
    <w:rsid w:val="009307C5"/>
    <w:rsid w:val="00930B11"/>
    <w:rsid w:val="009314D4"/>
    <w:rsid w:val="009317FA"/>
    <w:rsid w:val="00931888"/>
    <w:rsid w:val="009330C6"/>
    <w:rsid w:val="009331FC"/>
    <w:rsid w:val="0093325C"/>
    <w:rsid w:val="009366D8"/>
    <w:rsid w:val="00936EA7"/>
    <w:rsid w:val="00937F66"/>
    <w:rsid w:val="00940649"/>
    <w:rsid w:val="00940A82"/>
    <w:rsid w:val="00941FA9"/>
    <w:rsid w:val="00943DE7"/>
    <w:rsid w:val="00945BD1"/>
    <w:rsid w:val="00945E6D"/>
    <w:rsid w:val="009460D0"/>
    <w:rsid w:val="0094693A"/>
    <w:rsid w:val="00950AA5"/>
    <w:rsid w:val="009518B4"/>
    <w:rsid w:val="009521A9"/>
    <w:rsid w:val="0095254B"/>
    <w:rsid w:val="009529C4"/>
    <w:rsid w:val="00952DA5"/>
    <w:rsid w:val="00954A5A"/>
    <w:rsid w:val="00954EBA"/>
    <w:rsid w:val="00954F3F"/>
    <w:rsid w:val="00954F84"/>
    <w:rsid w:val="009558C2"/>
    <w:rsid w:val="009567DC"/>
    <w:rsid w:val="00956B23"/>
    <w:rsid w:val="009576C0"/>
    <w:rsid w:val="00957930"/>
    <w:rsid w:val="0096006F"/>
    <w:rsid w:val="009601C0"/>
    <w:rsid w:val="00960331"/>
    <w:rsid w:val="00961205"/>
    <w:rsid w:val="00961246"/>
    <w:rsid w:val="00961913"/>
    <w:rsid w:val="00961D8F"/>
    <w:rsid w:val="00962F17"/>
    <w:rsid w:val="00963101"/>
    <w:rsid w:val="00963312"/>
    <w:rsid w:val="009636BB"/>
    <w:rsid w:val="00966C4E"/>
    <w:rsid w:val="00966F25"/>
    <w:rsid w:val="00967101"/>
    <w:rsid w:val="0096719F"/>
    <w:rsid w:val="00967283"/>
    <w:rsid w:val="00970020"/>
    <w:rsid w:val="00971D45"/>
    <w:rsid w:val="00972320"/>
    <w:rsid w:val="0097271A"/>
    <w:rsid w:val="009742C5"/>
    <w:rsid w:val="00974358"/>
    <w:rsid w:val="00974BDE"/>
    <w:rsid w:val="00980284"/>
    <w:rsid w:val="0098029E"/>
    <w:rsid w:val="00981538"/>
    <w:rsid w:val="00983176"/>
    <w:rsid w:val="009840D9"/>
    <w:rsid w:val="009847D4"/>
    <w:rsid w:val="00984905"/>
    <w:rsid w:val="0098561C"/>
    <w:rsid w:val="00986188"/>
    <w:rsid w:val="00986A61"/>
    <w:rsid w:val="009874E6"/>
    <w:rsid w:val="0099012D"/>
    <w:rsid w:val="009905C5"/>
    <w:rsid w:val="00991707"/>
    <w:rsid w:val="0099191B"/>
    <w:rsid w:val="0099193C"/>
    <w:rsid w:val="009928B4"/>
    <w:rsid w:val="00992F0F"/>
    <w:rsid w:val="009939FF"/>
    <w:rsid w:val="00993BDD"/>
    <w:rsid w:val="00993CCA"/>
    <w:rsid w:val="00994243"/>
    <w:rsid w:val="0099438B"/>
    <w:rsid w:val="00995614"/>
    <w:rsid w:val="00996547"/>
    <w:rsid w:val="009979C1"/>
    <w:rsid w:val="009A008B"/>
    <w:rsid w:val="009A0827"/>
    <w:rsid w:val="009A0996"/>
    <w:rsid w:val="009A1025"/>
    <w:rsid w:val="009A180B"/>
    <w:rsid w:val="009A1BB7"/>
    <w:rsid w:val="009A27D8"/>
    <w:rsid w:val="009A3468"/>
    <w:rsid w:val="009A377F"/>
    <w:rsid w:val="009A3A9B"/>
    <w:rsid w:val="009A4252"/>
    <w:rsid w:val="009A43FE"/>
    <w:rsid w:val="009A47C7"/>
    <w:rsid w:val="009A5352"/>
    <w:rsid w:val="009A6BED"/>
    <w:rsid w:val="009B1B03"/>
    <w:rsid w:val="009B1B79"/>
    <w:rsid w:val="009B1C8F"/>
    <w:rsid w:val="009B3456"/>
    <w:rsid w:val="009B46EE"/>
    <w:rsid w:val="009B488F"/>
    <w:rsid w:val="009B49C2"/>
    <w:rsid w:val="009B4A46"/>
    <w:rsid w:val="009B6C84"/>
    <w:rsid w:val="009C0432"/>
    <w:rsid w:val="009C2023"/>
    <w:rsid w:val="009C3E6A"/>
    <w:rsid w:val="009C6AAC"/>
    <w:rsid w:val="009C73EA"/>
    <w:rsid w:val="009D0BBD"/>
    <w:rsid w:val="009D0FE4"/>
    <w:rsid w:val="009D1800"/>
    <w:rsid w:val="009D3296"/>
    <w:rsid w:val="009D3AFF"/>
    <w:rsid w:val="009D3B31"/>
    <w:rsid w:val="009D4890"/>
    <w:rsid w:val="009D6099"/>
    <w:rsid w:val="009D7830"/>
    <w:rsid w:val="009E0FFE"/>
    <w:rsid w:val="009E1861"/>
    <w:rsid w:val="009E1D01"/>
    <w:rsid w:val="009E2910"/>
    <w:rsid w:val="009E33F4"/>
    <w:rsid w:val="009E3874"/>
    <w:rsid w:val="009E3F4A"/>
    <w:rsid w:val="009E44D5"/>
    <w:rsid w:val="009E52D6"/>
    <w:rsid w:val="009E6081"/>
    <w:rsid w:val="009E6978"/>
    <w:rsid w:val="009E6BFE"/>
    <w:rsid w:val="009E6FBA"/>
    <w:rsid w:val="009E7061"/>
    <w:rsid w:val="009E73B8"/>
    <w:rsid w:val="009E753A"/>
    <w:rsid w:val="009F0995"/>
    <w:rsid w:val="009F158B"/>
    <w:rsid w:val="009F1D01"/>
    <w:rsid w:val="009F1E97"/>
    <w:rsid w:val="009F2690"/>
    <w:rsid w:val="009F2D6E"/>
    <w:rsid w:val="009F4207"/>
    <w:rsid w:val="009F43D0"/>
    <w:rsid w:val="009F4BC4"/>
    <w:rsid w:val="009F5856"/>
    <w:rsid w:val="009F6364"/>
    <w:rsid w:val="009F6E92"/>
    <w:rsid w:val="00A0012D"/>
    <w:rsid w:val="00A00836"/>
    <w:rsid w:val="00A008F0"/>
    <w:rsid w:val="00A00CC7"/>
    <w:rsid w:val="00A01C71"/>
    <w:rsid w:val="00A023E0"/>
    <w:rsid w:val="00A03B2A"/>
    <w:rsid w:val="00A04747"/>
    <w:rsid w:val="00A050AC"/>
    <w:rsid w:val="00A0528E"/>
    <w:rsid w:val="00A05E42"/>
    <w:rsid w:val="00A0679D"/>
    <w:rsid w:val="00A07FF9"/>
    <w:rsid w:val="00A101CF"/>
    <w:rsid w:val="00A10F37"/>
    <w:rsid w:val="00A10F71"/>
    <w:rsid w:val="00A11898"/>
    <w:rsid w:val="00A11BBB"/>
    <w:rsid w:val="00A12080"/>
    <w:rsid w:val="00A1208B"/>
    <w:rsid w:val="00A12343"/>
    <w:rsid w:val="00A12C9D"/>
    <w:rsid w:val="00A12EF7"/>
    <w:rsid w:val="00A136FE"/>
    <w:rsid w:val="00A13A75"/>
    <w:rsid w:val="00A14A42"/>
    <w:rsid w:val="00A15319"/>
    <w:rsid w:val="00A164CC"/>
    <w:rsid w:val="00A20125"/>
    <w:rsid w:val="00A2024D"/>
    <w:rsid w:val="00A204C5"/>
    <w:rsid w:val="00A22859"/>
    <w:rsid w:val="00A22C3E"/>
    <w:rsid w:val="00A2366C"/>
    <w:rsid w:val="00A24303"/>
    <w:rsid w:val="00A25635"/>
    <w:rsid w:val="00A26216"/>
    <w:rsid w:val="00A2649E"/>
    <w:rsid w:val="00A264F2"/>
    <w:rsid w:val="00A2681E"/>
    <w:rsid w:val="00A268F8"/>
    <w:rsid w:val="00A26A17"/>
    <w:rsid w:val="00A30293"/>
    <w:rsid w:val="00A302DF"/>
    <w:rsid w:val="00A30AF7"/>
    <w:rsid w:val="00A31D7A"/>
    <w:rsid w:val="00A331FA"/>
    <w:rsid w:val="00A35460"/>
    <w:rsid w:val="00A4189F"/>
    <w:rsid w:val="00A42239"/>
    <w:rsid w:val="00A4291F"/>
    <w:rsid w:val="00A4581C"/>
    <w:rsid w:val="00A46DE6"/>
    <w:rsid w:val="00A470FE"/>
    <w:rsid w:val="00A47BC5"/>
    <w:rsid w:val="00A50272"/>
    <w:rsid w:val="00A50CF7"/>
    <w:rsid w:val="00A51007"/>
    <w:rsid w:val="00A51468"/>
    <w:rsid w:val="00A514B0"/>
    <w:rsid w:val="00A51DF8"/>
    <w:rsid w:val="00A52B74"/>
    <w:rsid w:val="00A53787"/>
    <w:rsid w:val="00A537AC"/>
    <w:rsid w:val="00A53AFB"/>
    <w:rsid w:val="00A545CB"/>
    <w:rsid w:val="00A5487D"/>
    <w:rsid w:val="00A54DD3"/>
    <w:rsid w:val="00A54F02"/>
    <w:rsid w:val="00A565AE"/>
    <w:rsid w:val="00A57B32"/>
    <w:rsid w:val="00A57B8C"/>
    <w:rsid w:val="00A6026B"/>
    <w:rsid w:val="00A61C0C"/>
    <w:rsid w:val="00A61F7F"/>
    <w:rsid w:val="00A623AC"/>
    <w:rsid w:val="00A6340E"/>
    <w:rsid w:val="00A64829"/>
    <w:rsid w:val="00A64D91"/>
    <w:rsid w:val="00A67842"/>
    <w:rsid w:val="00A7313D"/>
    <w:rsid w:val="00A738A7"/>
    <w:rsid w:val="00A7413E"/>
    <w:rsid w:val="00A748DE"/>
    <w:rsid w:val="00A75489"/>
    <w:rsid w:val="00A76C78"/>
    <w:rsid w:val="00A77618"/>
    <w:rsid w:val="00A77DA1"/>
    <w:rsid w:val="00A80F60"/>
    <w:rsid w:val="00A815A2"/>
    <w:rsid w:val="00A817FA"/>
    <w:rsid w:val="00A83400"/>
    <w:rsid w:val="00A8519E"/>
    <w:rsid w:val="00A866EC"/>
    <w:rsid w:val="00A93015"/>
    <w:rsid w:val="00A93E38"/>
    <w:rsid w:val="00A94977"/>
    <w:rsid w:val="00A955D4"/>
    <w:rsid w:val="00A97C08"/>
    <w:rsid w:val="00AA088A"/>
    <w:rsid w:val="00AA16A8"/>
    <w:rsid w:val="00AA1ED9"/>
    <w:rsid w:val="00AA2A24"/>
    <w:rsid w:val="00AA4A73"/>
    <w:rsid w:val="00AA4B22"/>
    <w:rsid w:val="00AA5854"/>
    <w:rsid w:val="00AA6DCC"/>
    <w:rsid w:val="00AA70F4"/>
    <w:rsid w:val="00AB0A1B"/>
    <w:rsid w:val="00AB0FAC"/>
    <w:rsid w:val="00AB11EC"/>
    <w:rsid w:val="00AB1E7A"/>
    <w:rsid w:val="00AB223E"/>
    <w:rsid w:val="00AB2C9A"/>
    <w:rsid w:val="00AB4786"/>
    <w:rsid w:val="00AB4BDA"/>
    <w:rsid w:val="00AB4FB4"/>
    <w:rsid w:val="00AB54CA"/>
    <w:rsid w:val="00AB620C"/>
    <w:rsid w:val="00AB697B"/>
    <w:rsid w:val="00AC0271"/>
    <w:rsid w:val="00AC0C6F"/>
    <w:rsid w:val="00AC0D61"/>
    <w:rsid w:val="00AC2BBA"/>
    <w:rsid w:val="00AC3626"/>
    <w:rsid w:val="00AC3CC7"/>
    <w:rsid w:val="00AC4A77"/>
    <w:rsid w:val="00AC5BD9"/>
    <w:rsid w:val="00AC5C28"/>
    <w:rsid w:val="00AC5F3D"/>
    <w:rsid w:val="00AC62C4"/>
    <w:rsid w:val="00AC6B21"/>
    <w:rsid w:val="00AC74F8"/>
    <w:rsid w:val="00AC795E"/>
    <w:rsid w:val="00AC7BF4"/>
    <w:rsid w:val="00AD2587"/>
    <w:rsid w:val="00AD28EB"/>
    <w:rsid w:val="00AD575E"/>
    <w:rsid w:val="00AD5A6D"/>
    <w:rsid w:val="00AD5DEB"/>
    <w:rsid w:val="00AD6409"/>
    <w:rsid w:val="00AD7703"/>
    <w:rsid w:val="00AD7901"/>
    <w:rsid w:val="00AE1D15"/>
    <w:rsid w:val="00AE1FD2"/>
    <w:rsid w:val="00AE2611"/>
    <w:rsid w:val="00AE3CED"/>
    <w:rsid w:val="00AE48D0"/>
    <w:rsid w:val="00AE4B47"/>
    <w:rsid w:val="00AE4DEB"/>
    <w:rsid w:val="00AE51FE"/>
    <w:rsid w:val="00AE5E37"/>
    <w:rsid w:val="00AE5F8B"/>
    <w:rsid w:val="00AE6227"/>
    <w:rsid w:val="00AE6758"/>
    <w:rsid w:val="00AE7D70"/>
    <w:rsid w:val="00AE7D99"/>
    <w:rsid w:val="00AF09C1"/>
    <w:rsid w:val="00AF1E94"/>
    <w:rsid w:val="00AF226C"/>
    <w:rsid w:val="00AF29CD"/>
    <w:rsid w:val="00AF3565"/>
    <w:rsid w:val="00AF696F"/>
    <w:rsid w:val="00AF7060"/>
    <w:rsid w:val="00B0097F"/>
    <w:rsid w:val="00B00A76"/>
    <w:rsid w:val="00B00C9D"/>
    <w:rsid w:val="00B01669"/>
    <w:rsid w:val="00B01742"/>
    <w:rsid w:val="00B019FE"/>
    <w:rsid w:val="00B01B5B"/>
    <w:rsid w:val="00B02743"/>
    <w:rsid w:val="00B032E2"/>
    <w:rsid w:val="00B04489"/>
    <w:rsid w:val="00B04498"/>
    <w:rsid w:val="00B05C30"/>
    <w:rsid w:val="00B06128"/>
    <w:rsid w:val="00B06F76"/>
    <w:rsid w:val="00B07EF9"/>
    <w:rsid w:val="00B101AB"/>
    <w:rsid w:val="00B10329"/>
    <w:rsid w:val="00B10D7E"/>
    <w:rsid w:val="00B10EB9"/>
    <w:rsid w:val="00B11301"/>
    <w:rsid w:val="00B118CB"/>
    <w:rsid w:val="00B12C48"/>
    <w:rsid w:val="00B14535"/>
    <w:rsid w:val="00B14797"/>
    <w:rsid w:val="00B158F7"/>
    <w:rsid w:val="00B15A27"/>
    <w:rsid w:val="00B15D6C"/>
    <w:rsid w:val="00B20619"/>
    <w:rsid w:val="00B21030"/>
    <w:rsid w:val="00B211E4"/>
    <w:rsid w:val="00B219EE"/>
    <w:rsid w:val="00B23667"/>
    <w:rsid w:val="00B236B1"/>
    <w:rsid w:val="00B238CE"/>
    <w:rsid w:val="00B23F1E"/>
    <w:rsid w:val="00B30D77"/>
    <w:rsid w:val="00B31E53"/>
    <w:rsid w:val="00B3207A"/>
    <w:rsid w:val="00B333C8"/>
    <w:rsid w:val="00B34170"/>
    <w:rsid w:val="00B3448F"/>
    <w:rsid w:val="00B34CD2"/>
    <w:rsid w:val="00B3637D"/>
    <w:rsid w:val="00B364E8"/>
    <w:rsid w:val="00B36F30"/>
    <w:rsid w:val="00B409ED"/>
    <w:rsid w:val="00B4469C"/>
    <w:rsid w:val="00B44D9C"/>
    <w:rsid w:val="00B45465"/>
    <w:rsid w:val="00B463A6"/>
    <w:rsid w:val="00B506AF"/>
    <w:rsid w:val="00B5145C"/>
    <w:rsid w:val="00B519F8"/>
    <w:rsid w:val="00B52E1B"/>
    <w:rsid w:val="00B53064"/>
    <w:rsid w:val="00B53699"/>
    <w:rsid w:val="00B54A9B"/>
    <w:rsid w:val="00B55A9D"/>
    <w:rsid w:val="00B560E7"/>
    <w:rsid w:val="00B56564"/>
    <w:rsid w:val="00B569A1"/>
    <w:rsid w:val="00B57591"/>
    <w:rsid w:val="00B60530"/>
    <w:rsid w:val="00B6082E"/>
    <w:rsid w:val="00B62083"/>
    <w:rsid w:val="00B6283E"/>
    <w:rsid w:val="00B62D5C"/>
    <w:rsid w:val="00B64955"/>
    <w:rsid w:val="00B6669B"/>
    <w:rsid w:val="00B66709"/>
    <w:rsid w:val="00B674DB"/>
    <w:rsid w:val="00B67775"/>
    <w:rsid w:val="00B67A84"/>
    <w:rsid w:val="00B71A7F"/>
    <w:rsid w:val="00B71CA6"/>
    <w:rsid w:val="00B71EBA"/>
    <w:rsid w:val="00B729AD"/>
    <w:rsid w:val="00B72AB9"/>
    <w:rsid w:val="00B7377E"/>
    <w:rsid w:val="00B73921"/>
    <w:rsid w:val="00B73E55"/>
    <w:rsid w:val="00B73F3F"/>
    <w:rsid w:val="00B756A9"/>
    <w:rsid w:val="00B75AF4"/>
    <w:rsid w:val="00B76CFD"/>
    <w:rsid w:val="00B7734E"/>
    <w:rsid w:val="00B80030"/>
    <w:rsid w:val="00B805EE"/>
    <w:rsid w:val="00B814E0"/>
    <w:rsid w:val="00B823AA"/>
    <w:rsid w:val="00B8319A"/>
    <w:rsid w:val="00B83CBD"/>
    <w:rsid w:val="00B85182"/>
    <w:rsid w:val="00B86002"/>
    <w:rsid w:val="00B861E5"/>
    <w:rsid w:val="00B864BA"/>
    <w:rsid w:val="00B86571"/>
    <w:rsid w:val="00B86CB1"/>
    <w:rsid w:val="00B8782A"/>
    <w:rsid w:val="00B87C1D"/>
    <w:rsid w:val="00B90550"/>
    <w:rsid w:val="00B9106A"/>
    <w:rsid w:val="00B911D8"/>
    <w:rsid w:val="00B91262"/>
    <w:rsid w:val="00B92AC2"/>
    <w:rsid w:val="00B92D7E"/>
    <w:rsid w:val="00B93658"/>
    <w:rsid w:val="00B93A58"/>
    <w:rsid w:val="00B946ED"/>
    <w:rsid w:val="00B94874"/>
    <w:rsid w:val="00B94E01"/>
    <w:rsid w:val="00B95796"/>
    <w:rsid w:val="00B96AE3"/>
    <w:rsid w:val="00B97D53"/>
    <w:rsid w:val="00BA0CE8"/>
    <w:rsid w:val="00BA1199"/>
    <w:rsid w:val="00BA2C8D"/>
    <w:rsid w:val="00BA3959"/>
    <w:rsid w:val="00BA39C8"/>
    <w:rsid w:val="00BA432A"/>
    <w:rsid w:val="00BA46D6"/>
    <w:rsid w:val="00BA5EFE"/>
    <w:rsid w:val="00BA7411"/>
    <w:rsid w:val="00BB1317"/>
    <w:rsid w:val="00BB1522"/>
    <w:rsid w:val="00BB1927"/>
    <w:rsid w:val="00BB1D62"/>
    <w:rsid w:val="00BB4726"/>
    <w:rsid w:val="00BB569A"/>
    <w:rsid w:val="00BB5988"/>
    <w:rsid w:val="00BB5A43"/>
    <w:rsid w:val="00BB6C6C"/>
    <w:rsid w:val="00BB7E3C"/>
    <w:rsid w:val="00BC231B"/>
    <w:rsid w:val="00BC2A93"/>
    <w:rsid w:val="00BC2D59"/>
    <w:rsid w:val="00BC314C"/>
    <w:rsid w:val="00BC3387"/>
    <w:rsid w:val="00BC3B13"/>
    <w:rsid w:val="00BC4613"/>
    <w:rsid w:val="00BC60CA"/>
    <w:rsid w:val="00BC6FF4"/>
    <w:rsid w:val="00BD0085"/>
    <w:rsid w:val="00BD0180"/>
    <w:rsid w:val="00BD060D"/>
    <w:rsid w:val="00BD0B05"/>
    <w:rsid w:val="00BD259C"/>
    <w:rsid w:val="00BD3A0C"/>
    <w:rsid w:val="00BD4590"/>
    <w:rsid w:val="00BD481F"/>
    <w:rsid w:val="00BD5413"/>
    <w:rsid w:val="00BD5845"/>
    <w:rsid w:val="00BD5B3F"/>
    <w:rsid w:val="00BD5F83"/>
    <w:rsid w:val="00BD79C6"/>
    <w:rsid w:val="00BD7F51"/>
    <w:rsid w:val="00BE0DE0"/>
    <w:rsid w:val="00BE1A3F"/>
    <w:rsid w:val="00BE1B26"/>
    <w:rsid w:val="00BE382A"/>
    <w:rsid w:val="00BE38F1"/>
    <w:rsid w:val="00BE47DA"/>
    <w:rsid w:val="00BE5BD1"/>
    <w:rsid w:val="00BE6A98"/>
    <w:rsid w:val="00BE715D"/>
    <w:rsid w:val="00BE780B"/>
    <w:rsid w:val="00BF1288"/>
    <w:rsid w:val="00BF1492"/>
    <w:rsid w:val="00BF4B3A"/>
    <w:rsid w:val="00BF53B7"/>
    <w:rsid w:val="00BF55A6"/>
    <w:rsid w:val="00BF5FDA"/>
    <w:rsid w:val="00BF7280"/>
    <w:rsid w:val="00BF752B"/>
    <w:rsid w:val="00C003A9"/>
    <w:rsid w:val="00C00710"/>
    <w:rsid w:val="00C00D9E"/>
    <w:rsid w:val="00C017CC"/>
    <w:rsid w:val="00C03065"/>
    <w:rsid w:val="00C035CD"/>
    <w:rsid w:val="00C03F4C"/>
    <w:rsid w:val="00C04785"/>
    <w:rsid w:val="00C04CC7"/>
    <w:rsid w:val="00C05C61"/>
    <w:rsid w:val="00C0613E"/>
    <w:rsid w:val="00C066C3"/>
    <w:rsid w:val="00C06BC4"/>
    <w:rsid w:val="00C0759A"/>
    <w:rsid w:val="00C07ACD"/>
    <w:rsid w:val="00C07FDC"/>
    <w:rsid w:val="00C1065A"/>
    <w:rsid w:val="00C116CC"/>
    <w:rsid w:val="00C11E77"/>
    <w:rsid w:val="00C12EBF"/>
    <w:rsid w:val="00C1516D"/>
    <w:rsid w:val="00C1557B"/>
    <w:rsid w:val="00C157F0"/>
    <w:rsid w:val="00C16141"/>
    <w:rsid w:val="00C16549"/>
    <w:rsid w:val="00C16619"/>
    <w:rsid w:val="00C167EA"/>
    <w:rsid w:val="00C17C73"/>
    <w:rsid w:val="00C17D09"/>
    <w:rsid w:val="00C211F9"/>
    <w:rsid w:val="00C214F2"/>
    <w:rsid w:val="00C217AC"/>
    <w:rsid w:val="00C224F4"/>
    <w:rsid w:val="00C2309E"/>
    <w:rsid w:val="00C23125"/>
    <w:rsid w:val="00C2425C"/>
    <w:rsid w:val="00C25266"/>
    <w:rsid w:val="00C265A7"/>
    <w:rsid w:val="00C268D2"/>
    <w:rsid w:val="00C26C3C"/>
    <w:rsid w:val="00C27EEC"/>
    <w:rsid w:val="00C307DB"/>
    <w:rsid w:val="00C308CB"/>
    <w:rsid w:val="00C31C25"/>
    <w:rsid w:val="00C31E8E"/>
    <w:rsid w:val="00C3327D"/>
    <w:rsid w:val="00C33CAD"/>
    <w:rsid w:val="00C342BC"/>
    <w:rsid w:val="00C34591"/>
    <w:rsid w:val="00C35905"/>
    <w:rsid w:val="00C36BF6"/>
    <w:rsid w:val="00C36D22"/>
    <w:rsid w:val="00C3736C"/>
    <w:rsid w:val="00C37E93"/>
    <w:rsid w:val="00C419BB"/>
    <w:rsid w:val="00C420D1"/>
    <w:rsid w:val="00C42128"/>
    <w:rsid w:val="00C4225A"/>
    <w:rsid w:val="00C4255F"/>
    <w:rsid w:val="00C428D2"/>
    <w:rsid w:val="00C43D0D"/>
    <w:rsid w:val="00C449AF"/>
    <w:rsid w:val="00C44AED"/>
    <w:rsid w:val="00C47C73"/>
    <w:rsid w:val="00C50256"/>
    <w:rsid w:val="00C5072F"/>
    <w:rsid w:val="00C50E7A"/>
    <w:rsid w:val="00C51B16"/>
    <w:rsid w:val="00C522C4"/>
    <w:rsid w:val="00C525C2"/>
    <w:rsid w:val="00C5321E"/>
    <w:rsid w:val="00C550D7"/>
    <w:rsid w:val="00C553AF"/>
    <w:rsid w:val="00C56271"/>
    <w:rsid w:val="00C57B4A"/>
    <w:rsid w:val="00C605BC"/>
    <w:rsid w:val="00C60FC6"/>
    <w:rsid w:val="00C62889"/>
    <w:rsid w:val="00C62A68"/>
    <w:rsid w:val="00C62EC5"/>
    <w:rsid w:val="00C63AB3"/>
    <w:rsid w:val="00C63AFB"/>
    <w:rsid w:val="00C644AE"/>
    <w:rsid w:val="00C646FE"/>
    <w:rsid w:val="00C64949"/>
    <w:rsid w:val="00C64A70"/>
    <w:rsid w:val="00C676CA"/>
    <w:rsid w:val="00C67EB1"/>
    <w:rsid w:val="00C70237"/>
    <w:rsid w:val="00C703E4"/>
    <w:rsid w:val="00C70671"/>
    <w:rsid w:val="00C733CC"/>
    <w:rsid w:val="00C7378D"/>
    <w:rsid w:val="00C74192"/>
    <w:rsid w:val="00C74457"/>
    <w:rsid w:val="00C74A2C"/>
    <w:rsid w:val="00C74F22"/>
    <w:rsid w:val="00C76AA3"/>
    <w:rsid w:val="00C76FBF"/>
    <w:rsid w:val="00C80C5B"/>
    <w:rsid w:val="00C8160F"/>
    <w:rsid w:val="00C817CC"/>
    <w:rsid w:val="00C8250B"/>
    <w:rsid w:val="00C83BBC"/>
    <w:rsid w:val="00C84F44"/>
    <w:rsid w:val="00C859D1"/>
    <w:rsid w:val="00C86238"/>
    <w:rsid w:val="00C866F9"/>
    <w:rsid w:val="00C86AC5"/>
    <w:rsid w:val="00C87E96"/>
    <w:rsid w:val="00C9022F"/>
    <w:rsid w:val="00C90F50"/>
    <w:rsid w:val="00C93F79"/>
    <w:rsid w:val="00C94A9A"/>
    <w:rsid w:val="00C9568A"/>
    <w:rsid w:val="00C96603"/>
    <w:rsid w:val="00C979A1"/>
    <w:rsid w:val="00C979FA"/>
    <w:rsid w:val="00CA0FF2"/>
    <w:rsid w:val="00CA2478"/>
    <w:rsid w:val="00CA318F"/>
    <w:rsid w:val="00CA42EE"/>
    <w:rsid w:val="00CA51CD"/>
    <w:rsid w:val="00CA5430"/>
    <w:rsid w:val="00CA5444"/>
    <w:rsid w:val="00CA5E5C"/>
    <w:rsid w:val="00CA6066"/>
    <w:rsid w:val="00CA64BF"/>
    <w:rsid w:val="00CB01E8"/>
    <w:rsid w:val="00CB12E6"/>
    <w:rsid w:val="00CB2353"/>
    <w:rsid w:val="00CB2404"/>
    <w:rsid w:val="00CB29DC"/>
    <w:rsid w:val="00CB31BD"/>
    <w:rsid w:val="00CB3AAB"/>
    <w:rsid w:val="00CB3B9B"/>
    <w:rsid w:val="00CB3EBB"/>
    <w:rsid w:val="00CB3EFB"/>
    <w:rsid w:val="00CB3F4B"/>
    <w:rsid w:val="00CB5956"/>
    <w:rsid w:val="00CB63AD"/>
    <w:rsid w:val="00CB6C9E"/>
    <w:rsid w:val="00CB76AE"/>
    <w:rsid w:val="00CC02C1"/>
    <w:rsid w:val="00CC061B"/>
    <w:rsid w:val="00CC1068"/>
    <w:rsid w:val="00CC1DE6"/>
    <w:rsid w:val="00CC31B8"/>
    <w:rsid w:val="00CC35B6"/>
    <w:rsid w:val="00CC39C5"/>
    <w:rsid w:val="00CC44ED"/>
    <w:rsid w:val="00CC4E34"/>
    <w:rsid w:val="00CC4FCD"/>
    <w:rsid w:val="00CC58AF"/>
    <w:rsid w:val="00CD04FB"/>
    <w:rsid w:val="00CD1966"/>
    <w:rsid w:val="00CD1E5B"/>
    <w:rsid w:val="00CD2634"/>
    <w:rsid w:val="00CD26FB"/>
    <w:rsid w:val="00CD2DDD"/>
    <w:rsid w:val="00CD3043"/>
    <w:rsid w:val="00CD375E"/>
    <w:rsid w:val="00CD46A3"/>
    <w:rsid w:val="00CD4A84"/>
    <w:rsid w:val="00CE07BD"/>
    <w:rsid w:val="00CE0FC9"/>
    <w:rsid w:val="00CE1996"/>
    <w:rsid w:val="00CE2343"/>
    <w:rsid w:val="00CE34D7"/>
    <w:rsid w:val="00CE6045"/>
    <w:rsid w:val="00CF05AD"/>
    <w:rsid w:val="00CF06F2"/>
    <w:rsid w:val="00CF0876"/>
    <w:rsid w:val="00CF13C6"/>
    <w:rsid w:val="00CF27D2"/>
    <w:rsid w:val="00CF2F08"/>
    <w:rsid w:val="00CF2F12"/>
    <w:rsid w:val="00CF35B5"/>
    <w:rsid w:val="00CF7303"/>
    <w:rsid w:val="00CF7B2E"/>
    <w:rsid w:val="00D00607"/>
    <w:rsid w:val="00D03110"/>
    <w:rsid w:val="00D0361D"/>
    <w:rsid w:val="00D03682"/>
    <w:rsid w:val="00D03C8B"/>
    <w:rsid w:val="00D044BA"/>
    <w:rsid w:val="00D0460F"/>
    <w:rsid w:val="00D04E40"/>
    <w:rsid w:val="00D05133"/>
    <w:rsid w:val="00D05F4B"/>
    <w:rsid w:val="00D0672D"/>
    <w:rsid w:val="00D069A5"/>
    <w:rsid w:val="00D07FD5"/>
    <w:rsid w:val="00D1108F"/>
    <w:rsid w:val="00D111D8"/>
    <w:rsid w:val="00D113AF"/>
    <w:rsid w:val="00D119A9"/>
    <w:rsid w:val="00D1273B"/>
    <w:rsid w:val="00D148AD"/>
    <w:rsid w:val="00D14F78"/>
    <w:rsid w:val="00D1661A"/>
    <w:rsid w:val="00D1666C"/>
    <w:rsid w:val="00D17EE3"/>
    <w:rsid w:val="00D20C5C"/>
    <w:rsid w:val="00D21839"/>
    <w:rsid w:val="00D21C3B"/>
    <w:rsid w:val="00D243F8"/>
    <w:rsid w:val="00D24A44"/>
    <w:rsid w:val="00D25430"/>
    <w:rsid w:val="00D259DA"/>
    <w:rsid w:val="00D26E86"/>
    <w:rsid w:val="00D2713D"/>
    <w:rsid w:val="00D301C2"/>
    <w:rsid w:val="00D30F95"/>
    <w:rsid w:val="00D31DE9"/>
    <w:rsid w:val="00D32279"/>
    <w:rsid w:val="00D322B7"/>
    <w:rsid w:val="00D33B1A"/>
    <w:rsid w:val="00D33B5F"/>
    <w:rsid w:val="00D33BA5"/>
    <w:rsid w:val="00D33C2C"/>
    <w:rsid w:val="00D34ECD"/>
    <w:rsid w:val="00D3501A"/>
    <w:rsid w:val="00D379D3"/>
    <w:rsid w:val="00D4122D"/>
    <w:rsid w:val="00D41722"/>
    <w:rsid w:val="00D41E5B"/>
    <w:rsid w:val="00D44BF8"/>
    <w:rsid w:val="00D44C74"/>
    <w:rsid w:val="00D4546B"/>
    <w:rsid w:val="00D467E4"/>
    <w:rsid w:val="00D47457"/>
    <w:rsid w:val="00D510A0"/>
    <w:rsid w:val="00D528EC"/>
    <w:rsid w:val="00D52A6F"/>
    <w:rsid w:val="00D53758"/>
    <w:rsid w:val="00D537C0"/>
    <w:rsid w:val="00D545A7"/>
    <w:rsid w:val="00D552D1"/>
    <w:rsid w:val="00D55DEB"/>
    <w:rsid w:val="00D56D73"/>
    <w:rsid w:val="00D57762"/>
    <w:rsid w:val="00D579F3"/>
    <w:rsid w:val="00D61D7F"/>
    <w:rsid w:val="00D62092"/>
    <w:rsid w:val="00D6262E"/>
    <w:rsid w:val="00D629C6"/>
    <w:rsid w:val="00D62DCF"/>
    <w:rsid w:val="00D63BAC"/>
    <w:rsid w:val="00D653BE"/>
    <w:rsid w:val="00D65625"/>
    <w:rsid w:val="00D65750"/>
    <w:rsid w:val="00D65843"/>
    <w:rsid w:val="00D659CB"/>
    <w:rsid w:val="00D660B9"/>
    <w:rsid w:val="00D66149"/>
    <w:rsid w:val="00D708F3"/>
    <w:rsid w:val="00D71C53"/>
    <w:rsid w:val="00D7228D"/>
    <w:rsid w:val="00D726E2"/>
    <w:rsid w:val="00D73653"/>
    <w:rsid w:val="00D73AF1"/>
    <w:rsid w:val="00D74684"/>
    <w:rsid w:val="00D74B45"/>
    <w:rsid w:val="00D75585"/>
    <w:rsid w:val="00D761CB"/>
    <w:rsid w:val="00D805CC"/>
    <w:rsid w:val="00D8137F"/>
    <w:rsid w:val="00D82D45"/>
    <w:rsid w:val="00D83217"/>
    <w:rsid w:val="00D83AD2"/>
    <w:rsid w:val="00D83C59"/>
    <w:rsid w:val="00D84526"/>
    <w:rsid w:val="00D85C7F"/>
    <w:rsid w:val="00D86F26"/>
    <w:rsid w:val="00D87416"/>
    <w:rsid w:val="00D909A7"/>
    <w:rsid w:val="00D9279F"/>
    <w:rsid w:val="00D92846"/>
    <w:rsid w:val="00D92A2F"/>
    <w:rsid w:val="00D92D95"/>
    <w:rsid w:val="00D930F4"/>
    <w:rsid w:val="00D94302"/>
    <w:rsid w:val="00D94A03"/>
    <w:rsid w:val="00D96669"/>
    <w:rsid w:val="00D9670C"/>
    <w:rsid w:val="00D96E39"/>
    <w:rsid w:val="00D9776D"/>
    <w:rsid w:val="00D9799F"/>
    <w:rsid w:val="00D97DF2"/>
    <w:rsid w:val="00DA0255"/>
    <w:rsid w:val="00DA1265"/>
    <w:rsid w:val="00DA146A"/>
    <w:rsid w:val="00DA2136"/>
    <w:rsid w:val="00DA29E7"/>
    <w:rsid w:val="00DA30C1"/>
    <w:rsid w:val="00DA324E"/>
    <w:rsid w:val="00DA5078"/>
    <w:rsid w:val="00DA644F"/>
    <w:rsid w:val="00DA7DD5"/>
    <w:rsid w:val="00DB0B74"/>
    <w:rsid w:val="00DB0C57"/>
    <w:rsid w:val="00DB0FF5"/>
    <w:rsid w:val="00DB14D8"/>
    <w:rsid w:val="00DB1851"/>
    <w:rsid w:val="00DB1BB3"/>
    <w:rsid w:val="00DB2113"/>
    <w:rsid w:val="00DB26CA"/>
    <w:rsid w:val="00DB2FB1"/>
    <w:rsid w:val="00DB3034"/>
    <w:rsid w:val="00DC0B90"/>
    <w:rsid w:val="00DC1885"/>
    <w:rsid w:val="00DC1EEC"/>
    <w:rsid w:val="00DC2E1E"/>
    <w:rsid w:val="00DC35FB"/>
    <w:rsid w:val="00DC4A13"/>
    <w:rsid w:val="00DC566D"/>
    <w:rsid w:val="00DC5A9D"/>
    <w:rsid w:val="00DC65E1"/>
    <w:rsid w:val="00DC67CF"/>
    <w:rsid w:val="00DC76CB"/>
    <w:rsid w:val="00DC77E0"/>
    <w:rsid w:val="00DD0F71"/>
    <w:rsid w:val="00DD1EFD"/>
    <w:rsid w:val="00DD26F7"/>
    <w:rsid w:val="00DD3818"/>
    <w:rsid w:val="00DD3886"/>
    <w:rsid w:val="00DD3C26"/>
    <w:rsid w:val="00DD4353"/>
    <w:rsid w:val="00DD48FA"/>
    <w:rsid w:val="00DD4C58"/>
    <w:rsid w:val="00DD5621"/>
    <w:rsid w:val="00DD688F"/>
    <w:rsid w:val="00DD7C3D"/>
    <w:rsid w:val="00DE0520"/>
    <w:rsid w:val="00DE0667"/>
    <w:rsid w:val="00DE07D7"/>
    <w:rsid w:val="00DE0AEE"/>
    <w:rsid w:val="00DE0C78"/>
    <w:rsid w:val="00DE1587"/>
    <w:rsid w:val="00DE2797"/>
    <w:rsid w:val="00DE2FC3"/>
    <w:rsid w:val="00DE3C9B"/>
    <w:rsid w:val="00DE49A8"/>
    <w:rsid w:val="00DE4EFD"/>
    <w:rsid w:val="00DE4FFE"/>
    <w:rsid w:val="00DE595A"/>
    <w:rsid w:val="00DE60CE"/>
    <w:rsid w:val="00DE6440"/>
    <w:rsid w:val="00DE7D3E"/>
    <w:rsid w:val="00DF05B6"/>
    <w:rsid w:val="00DF0612"/>
    <w:rsid w:val="00DF103D"/>
    <w:rsid w:val="00DF1773"/>
    <w:rsid w:val="00DF1EE2"/>
    <w:rsid w:val="00DF2998"/>
    <w:rsid w:val="00DF536E"/>
    <w:rsid w:val="00DF5764"/>
    <w:rsid w:val="00DF5AD0"/>
    <w:rsid w:val="00DF5E3B"/>
    <w:rsid w:val="00E0016E"/>
    <w:rsid w:val="00E01197"/>
    <w:rsid w:val="00E01D43"/>
    <w:rsid w:val="00E02A23"/>
    <w:rsid w:val="00E02BF3"/>
    <w:rsid w:val="00E034E8"/>
    <w:rsid w:val="00E040DB"/>
    <w:rsid w:val="00E053E1"/>
    <w:rsid w:val="00E071B1"/>
    <w:rsid w:val="00E0759D"/>
    <w:rsid w:val="00E107EB"/>
    <w:rsid w:val="00E12081"/>
    <w:rsid w:val="00E12FB6"/>
    <w:rsid w:val="00E141D8"/>
    <w:rsid w:val="00E142D8"/>
    <w:rsid w:val="00E149FB"/>
    <w:rsid w:val="00E14B6E"/>
    <w:rsid w:val="00E14D8B"/>
    <w:rsid w:val="00E14F08"/>
    <w:rsid w:val="00E160CC"/>
    <w:rsid w:val="00E176B2"/>
    <w:rsid w:val="00E2000B"/>
    <w:rsid w:val="00E2088E"/>
    <w:rsid w:val="00E20A56"/>
    <w:rsid w:val="00E21F57"/>
    <w:rsid w:val="00E223B7"/>
    <w:rsid w:val="00E22BDA"/>
    <w:rsid w:val="00E2323F"/>
    <w:rsid w:val="00E234BB"/>
    <w:rsid w:val="00E237CE"/>
    <w:rsid w:val="00E255BB"/>
    <w:rsid w:val="00E25CB7"/>
    <w:rsid w:val="00E26899"/>
    <w:rsid w:val="00E26BE3"/>
    <w:rsid w:val="00E27932"/>
    <w:rsid w:val="00E27C6F"/>
    <w:rsid w:val="00E27EAD"/>
    <w:rsid w:val="00E30744"/>
    <w:rsid w:val="00E3332B"/>
    <w:rsid w:val="00E3364B"/>
    <w:rsid w:val="00E3654A"/>
    <w:rsid w:val="00E403AF"/>
    <w:rsid w:val="00E40475"/>
    <w:rsid w:val="00E404B1"/>
    <w:rsid w:val="00E40780"/>
    <w:rsid w:val="00E41EFC"/>
    <w:rsid w:val="00E43253"/>
    <w:rsid w:val="00E43C1D"/>
    <w:rsid w:val="00E440A5"/>
    <w:rsid w:val="00E44CE9"/>
    <w:rsid w:val="00E4519E"/>
    <w:rsid w:val="00E4674D"/>
    <w:rsid w:val="00E46858"/>
    <w:rsid w:val="00E47B13"/>
    <w:rsid w:val="00E47E4E"/>
    <w:rsid w:val="00E50AE0"/>
    <w:rsid w:val="00E50DBC"/>
    <w:rsid w:val="00E50E36"/>
    <w:rsid w:val="00E50F2B"/>
    <w:rsid w:val="00E52AB5"/>
    <w:rsid w:val="00E54138"/>
    <w:rsid w:val="00E54596"/>
    <w:rsid w:val="00E556C7"/>
    <w:rsid w:val="00E55CD0"/>
    <w:rsid w:val="00E56277"/>
    <w:rsid w:val="00E5672C"/>
    <w:rsid w:val="00E57C98"/>
    <w:rsid w:val="00E57CE5"/>
    <w:rsid w:val="00E57DCF"/>
    <w:rsid w:val="00E60792"/>
    <w:rsid w:val="00E60CE2"/>
    <w:rsid w:val="00E61CA3"/>
    <w:rsid w:val="00E630B3"/>
    <w:rsid w:val="00E6340B"/>
    <w:rsid w:val="00E63583"/>
    <w:rsid w:val="00E63BB0"/>
    <w:rsid w:val="00E64E72"/>
    <w:rsid w:val="00E66778"/>
    <w:rsid w:val="00E66F8E"/>
    <w:rsid w:val="00E67044"/>
    <w:rsid w:val="00E67558"/>
    <w:rsid w:val="00E67776"/>
    <w:rsid w:val="00E67A94"/>
    <w:rsid w:val="00E70212"/>
    <w:rsid w:val="00E705EA"/>
    <w:rsid w:val="00E71474"/>
    <w:rsid w:val="00E7149F"/>
    <w:rsid w:val="00E7193C"/>
    <w:rsid w:val="00E7296E"/>
    <w:rsid w:val="00E737DC"/>
    <w:rsid w:val="00E74D69"/>
    <w:rsid w:val="00E74E0D"/>
    <w:rsid w:val="00E76062"/>
    <w:rsid w:val="00E766F5"/>
    <w:rsid w:val="00E771D7"/>
    <w:rsid w:val="00E7740E"/>
    <w:rsid w:val="00E77FB1"/>
    <w:rsid w:val="00E80567"/>
    <w:rsid w:val="00E80C48"/>
    <w:rsid w:val="00E83280"/>
    <w:rsid w:val="00E83F0A"/>
    <w:rsid w:val="00E84725"/>
    <w:rsid w:val="00E8547C"/>
    <w:rsid w:val="00E8577C"/>
    <w:rsid w:val="00E85A8C"/>
    <w:rsid w:val="00E86088"/>
    <w:rsid w:val="00E87CA4"/>
    <w:rsid w:val="00E91416"/>
    <w:rsid w:val="00E914B3"/>
    <w:rsid w:val="00E91E0A"/>
    <w:rsid w:val="00E922C4"/>
    <w:rsid w:val="00E92309"/>
    <w:rsid w:val="00E937BF"/>
    <w:rsid w:val="00E9493A"/>
    <w:rsid w:val="00E95433"/>
    <w:rsid w:val="00E95516"/>
    <w:rsid w:val="00E955E3"/>
    <w:rsid w:val="00E95C55"/>
    <w:rsid w:val="00EA03D7"/>
    <w:rsid w:val="00EA26D0"/>
    <w:rsid w:val="00EA3177"/>
    <w:rsid w:val="00EA3AE7"/>
    <w:rsid w:val="00EA6D6E"/>
    <w:rsid w:val="00EA6FC6"/>
    <w:rsid w:val="00EA76E0"/>
    <w:rsid w:val="00EB2822"/>
    <w:rsid w:val="00EB2EF1"/>
    <w:rsid w:val="00EB3ACD"/>
    <w:rsid w:val="00EB540E"/>
    <w:rsid w:val="00EB5D14"/>
    <w:rsid w:val="00EB623D"/>
    <w:rsid w:val="00EB6D7E"/>
    <w:rsid w:val="00EB7570"/>
    <w:rsid w:val="00EB7A78"/>
    <w:rsid w:val="00EC0262"/>
    <w:rsid w:val="00EC0A6E"/>
    <w:rsid w:val="00EC1ECB"/>
    <w:rsid w:val="00EC224E"/>
    <w:rsid w:val="00EC3975"/>
    <w:rsid w:val="00EC4998"/>
    <w:rsid w:val="00EC4EC2"/>
    <w:rsid w:val="00EC4F01"/>
    <w:rsid w:val="00EC639A"/>
    <w:rsid w:val="00EC786D"/>
    <w:rsid w:val="00EC7E39"/>
    <w:rsid w:val="00ED03CF"/>
    <w:rsid w:val="00ED0AB2"/>
    <w:rsid w:val="00ED0FFB"/>
    <w:rsid w:val="00ED22DF"/>
    <w:rsid w:val="00ED42FD"/>
    <w:rsid w:val="00ED4327"/>
    <w:rsid w:val="00ED5696"/>
    <w:rsid w:val="00ED6B02"/>
    <w:rsid w:val="00ED6BC3"/>
    <w:rsid w:val="00ED7AC7"/>
    <w:rsid w:val="00EE01CC"/>
    <w:rsid w:val="00EE042A"/>
    <w:rsid w:val="00EE06A1"/>
    <w:rsid w:val="00EE0786"/>
    <w:rsid w:val="00EE09BB"/>
    <w:rsid w:val="00EE0DC3"/>
    <w:rsid w:val="00EE17A5"/>
    <w:rsid w:val="00EE21CC"/>
    <w:rsid w:val="00EE28EC"/>
    <w:rsid w:val="00EE2CBE"/>
    <w:rsid w:val="00EE2CF3"/>
    <w:rsid w:val="00EE3583"/>
    <w:rsid w:val="00EE392D"/>
    <w:rsid w:val="00EE3A0A"/>
    <w:rsid w:val="00EE3C93"/>
    <w:rsid w:val="00EE51C2"/>
    <w:rsid w:val="00EE56C4"/>
    <w:rsid w:val="00EE595F"/>
    <w:rsid w:val="00EE5BF4"/>
    <w:rsid w:val="00EE5CD4"/>
    <w:rsid w:val="00EE67B3"/>
    <w:rsid w:val="00EE6DF4"/>
    <w:rsid w:val="00EE7A51"/>
    <w:rsid w:val="00EE7A97"/>
    <w:rsid w:val="00EE7F04"/>
    <w:rsid w:val="00EF0B60"/>
    <w:rsid w:val="00EF0CA1"/>
    <w:rsid w:val="00EF0D69"/>
    <w:rsid w:val="00EF1799"/>
    <w:rsid w:val="00EF255E"/>
    <w:rsid w:val="00EF2FBA"/>
    <w:rsid w:val="00EF4878"/>
    <w:rsid w:val="00EF6251"/>
    <w:rsid w:val="00EF666D"/>
    <w:rsid w:val="00EF6911"/>
    <w:rsid w:val="00EF6D17"/>
    <w:rsid w:val="00EF7E7B"/>
    <w:rsid w:val="00F010C3"/>
    <w:rsid w:val="00F017C4"/>
    <w:rsid w:val="00F0374C"/>
    <w:rsid w:val="00F03A23"/>
    <w:rsid w:val="00F03FCC"/>
    <w:rsid w:val="00F043BE"/>
    <w:rsid w:val="00F0546D"/>
    <w:rsid w:val="00F05E3E"/>
    <w:rsid w:val="00F05E50"/>
    <w:rsid w:val="00F0605D"/>
    <w:rsid w:val="00F06D6C"/>
    <w:rsid w:val="00F1009D"/>
    <w:rsid w:val="00F105CF"/>
    <w:rsid w:val="00F105F1"/>
    <w:rsid w:val="00F10EC8"/>
    <w:rsid w:val="00F119C4"/>
    <w:rsid w:val="00F120CE"/>
    <w:rsid w:val="00F127BA"/>
    <w:rsid w:val="00F135C7"/>
    <w:rsid w:val="00F13A65"/>
    <w:rsid w:val="00F14BDA"/>
    <w:rsid w:val="00F14E00"/>
    <w:rsid w:val="00F15638"/>
    <w:rsid w:val="00F1644B"/>
    <w:rsid w:val="00F16478"/>
    <w:rsid w:val="00F16D84"/>
    <w:rsid w:val="00F17646"/>
    <w:rsid w:val="00F17DF3"/>
    <w:rsid w:val="00F2038A"/>
    <w:rsid w:val="00F219C6"/>
    <w:rsid w:val="00F21E4F"/>
    <w:rsid w:val="00F226E3"/>
    <w:rsid w:val="00F22F6E"/>
    <w:rsid w:val="00F23B0F"/>
    <w:rsid w:val="00F23F94"/>
    <w:rsid w:val="00F24CAF"/>
    <w:rsid w:val="00F25A2C"/>
    <w:rsid w:val="00F30D25"/>
    <w:rsid w:val="00F3150B"/>
    <w:rsid w:val="00F32011"/>
    <w:rsid w:val="00F323B9"/>
    <w:rsid w:val="00F33CF4"/>
    <w:rsid w:val="00F3501F"/>
    <w:rsid w:val="00F3527B"/>
    <w:rsid w:val="00F35879"/>
    <w:rsid w:val="00F35CFE"/>
    <w:rsid w:val="00F366EE"/>
    <w:rsid w:val="00F370A7"/>
    <w:rsid w:val="00F37AB8"/>
    <w:rsid w:val="00F37C34"/>
    <w:rsid w:val="00F407CA"/>
    <w:rsid w:val="00F42EAF"/>
    <w:rsid w:val="00F43A15"/>
    <w:rsid w:val="00F44153"/>
    <w:rsid w:val="00F44525"/>
    <w:rsid w:val="00F44A6D"/>
    <w:rsid w:val="00F45B8F"/>
    <w:rsid w:val="00F45DAB"/>
    <w:rsid w:val="00F4608E"/>
    <w:rsid w:val="00F4660A"/>
    <w:rsid w:val="00F4674B"/>
    <w:rsid w:val="00F4759E"/>
    <w:rsid w:val="00F51ADC"/>
    <w:rsid w:val="00F52DDE"/>
    <w:rsid w:val="00F55CE7"/>
    <w:rsid w:val="00F56557"/>
    <w:rsid w:val="00F56871"/>
    <w:rsid w:val="00F60C69"/>
    <w:rsid w:val="00F61219"/>
    <w:rsid w:val="00F6262B"/>
    <w:rsid w:val="00F6263C"/>
    <w:rsid w:val="00F62D81"/>
    <w:rsid w:val="00F6453C"/>
    <w:rsid w:val="00F65A47"/>
    <w:rsid w:val="00F675EB"/>
    <w:rsid w:val="00F67831"/>
    <w:rsid w:val="00F70137"/>
    <w:rsid w:val="00F711C9"/>
    <w:rsid w:val="00F7196C"/>
    <w:rsid w:val="00F71C11"/>
    <w:rsid w:val="00F71D7E"/>
    <w:rsid w:val="00F72351"/>
    <w:rsid w:val="00F72E33"/>
    <w:rsid w:val="00F749B4"/>
    <w:rsid w:val="00F76366"/>
    <w:rsid w:val="00F77082"/>
    <w:rsid w:val="00F77EBF"/>
    <w:rsid w:val="00F811FB"/>
    <w:rsid w:val="00F819DE"/>
    <w:rsid w:val="00F81B6B"/>
    <w:rsid w:val="00F81C2D"/>
    <w:rsid w:val="00F81F1C"/>
    <w:rsid w:val="00F82A5B"/>
    <w:rsid w:val="00F832CE"/>
    <w:rsid w:val="00F847AE"/>
    <w:rsid w:val="00F84EFA"/>
    <w:rsid w:val="00F8753A"/>
    <w:rsid w:val="00F87692"/>
    <w:rsid w:val="00F91D4A"/>
    <w:rsid w:val="00F92931"/>
    <w:rsid w:val="00F929B4"/>
    <w:rsid w:val="00F931E6"/>
    <w:rsid w:val="00F943AB"/>
    <w:rsid w:val="00F95374"/>
    <w:rsid w:val="00F97D38"/>
    <w:rsid w:val="00FA0AB4"/>
    <w:rsid w:val="00FA12F8"/>
    <w:rsid w:val="00FA2A6E"/>
    <w:rsid w:val="00FA2EE9"/>
    <w:rsid w:val="00FA3078"/>
    <w:rsid w:val="00FA40CD"/>
    <w:rsid w:val="00FA4B2C"/>
    <w:rsid w:val="00FA5D43"/>
    <w:rsid w:val="00FA68E5"/>
    <w:rsid w:val="00FA6EA6"/>
    <w:rsid w:val="00FA782B"/>
    <w:rsid w:val="00FB118F"/>
    <w:rsid w:val="00FB1BDC"/>
    <w:rsid w:val="00FB2875"/>
    <w:rsid w:val="00FB288A"/>
    <w:rsid w:val="00FB2C61"/>
    <w:rsid w:val="00FB36A8"/>
    <w:rsid w:val="00FB44FC"/>
    <w:rsid w:val="00FB4787"/>
    <w:rsid w:val="00FB4C30"/>
    <w:rsid w:val="00FB52BF"/>
    <w:rsid w:val="00FB533B"/>
    <w:rsid w:val="00FB601F"/>
    <w:rsid w:val="00FB6278"/>
    <w:rsid w:val="00FB6321"/>
    <w:rsid w:val="00FB66A2"/>
    <w:rsid w:val="00FB6748"/>
    <w:rsid w:val="00FB6D00"/>
    <w:rsid w:val="00FB703C"/>
    <w:rsid w:val="00FC0254"/>
    <w:rsid w:val="00FC14F4"/>
    <w:rsid w:val="00FC3C60"/>
    <w:rsid w:val="00FC4633"/>
    <w:rsid w:val="00FC4CB9"/>
    <w:rsid w:val="00FC5896"/>
    <w:rsid w:val="00FC6792"/>
    <w:rsid w:val="00FC70B7"/>
    <w:rsid w:val="00FD1A52"/>
    <w:rsid w:val="00FD226C"/>
    <w:rsid w:val="00FD2570"/>
    <w:rsid w:val="00FD2A4A"/>
    <w:rsid w:val="00FD3855"/>
    <w:rsid w:val="00FD4DA4"/>
    <w:rsid w:val="00FD51BA"/>
    <w:rsid w:val="00FD5B09"/>
    <w:rsid w:val="00FD6FA2"/>
    <w:rsid w:val="00FD7240"/>
    <w:rsid w:val="00FD7488"/>
    <w:rsid w:val="00FE0C82"/>
    <w:rsid w:val="00FE1194"/>
    <w:rsid w:val="00FE1AE4"/>
    <w:rsid w:val="00FE236E"/>
    <w:rsid w:val="00FE4E8E"/>
    <w:rsid w:val="00FE564A"/>
    <w:rsid w:val="00FE6220"/>
    <w:rsid w:val="00FE655C"/>
    <w:rsid w:val="00FE731B"/>
    <w:rsid w:val="00FE7C20"/>
    <w:rsid w:val="00FF08F8"/>
    <w:rsid w:val="00FF0FE9"/>
    <w:rsid w:val="00FF11FB"/>
    <w:rsid w:val="00FF4534"/>
    <w:rsid w:val="00FF4F0F"/>
    <w:rsid w:val="00FF539B"/>
    <w:rsid w:val="00FF5A6F"/>
    <w:rsid w:val="00FF6E9B"/>
    <w:rsid w:val="00FF76FE"/>
    <w:rsid w:val="00FF7C2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4624D3"/>
  <w15:docId w15:val="{F1128FC4-2533-9E4D-A7FC-F9B715C68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5CD"/>
    <w:pPr>
      <w:widowControl w:val="0"/>
      <w:jc w:val="both"/>
    </w:pPr>
    <w:rPr>
      <w:rFonts w:ascii="Times New Roman" w:hAnsi="Times New Roman"/>
      <w:kern w:val="2"/>
      <w:sz w:val="21"/>
      <w:szCs w:val="24"/>
      <w:lang w:val="en-US" w:eastAsia="zh-CN"/>
    </w:rPr>
  </w:style>
  <w:style w:type="paragraph" w:styleId="Heading1">
    <w:name w:val="heading 1"/>
    <w:basedOn w:val="Normal"/>
    <w:link w:val="Heading1Char"/>
    <w:uiPriority w:val="9"/>
    <w:qFormat/>
    <w:rsid w:val="004E1C33"/>
    <w:pPr>
      <w:widowControl/>
      <w:spacing w:before="100" w:beforeAutospacing="1" w:after="100" w:afterAutospacing="1"/>
      <w:jc w:val="left"/>
      <w:outlineLvl w:val="0"/>
    </w:pPr>
    <w:rPr>
      <w:rFonts w:ascii="SimSun" w:hAnsi="SimSun"/>
      <w:b/>
      <w:bCs/>
      <w:kern w:val="36"/>
      <w:sz w:val="48"/>
      <w:szCs w:val="48"/>
      <w:lang w:val="x-none" w:eastAsia="x-none"/>
    </w:rPr>
  </w:style>
  <w:style w:type="paragraph" w:styleId="Heading3">
    <w:name w:val="heading 3"/>
    <w:basedOn w:val="Normal"/>
    <w:next w:val="Normal"/>
    <w:link w:val="Heading3Char"/>
    <w:uiPriority w:val="9"/>
    <w:qFormat/>
    <w:rsid w:val="004E1C33"/>
    <w:pPr>
      <w:keepNext/>
      <w:keepLines/>
      <w:spacing w:before="260" w:after="260" w:line="416" w:lineRule="auto"/>
      <w:outlineLvl w:val="2"/>
    </w:pPr>
    <w:rPr>
      <w:b/>
      <w:bCs/>
      <w:kern w:val="0"/>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412341"/>
    <w:pPr>
      <w:ind w:left="720"/>
      <w:contextualSpacing/>
    </w:pPr>
  </w:style>
  <w:style w:type="paragraph" w:styleId="BalloonText">
    <w:name w:val="Balloon Text"/>
    <w:basedOn w:val="Normal"/>
    <w:link w:val="BalloonTextChar"/>
    <w:uiPriority w:val="99"/>
    <w:semiHidden/>
    <w:unhideWhenUsed/>
    <w:rsid w:val="00CF0876"/>
    <w:rPr>
      <w:rFonts w:ascii="Tahoma" w:hAnsi="Tahoma" w:cs="Tahoma"/>
      <w:sz w:val="16"/>
      <w:szCs w:val="16"/>
    </w:rPr>
  </w:style>
  <w:style w:type="character" w:customStyle="1" w:styleId="BalloonTextChar">
    <w:name w:val="Balloon Text Char"/>
    <w:link w:val="BalloonText"/>
    <w:uiPriority w:val="99"/>
    <w:semiHidden/>
    <w:rsid w:val="00CF0876"/>
    <w:rPr>
      <w:rFonts w:ascii="Tahoma" w:eastAsia="SimSun" w:hAnsi="Tahoma" w:cs="Tahoma"/>
      <w:kern w:val="2"/>
      <w:sz w:val="16"/>
      <w:szCs w:val="16"/>
      <w:lang w:val="en-US"/>
    </w:rPr>
  </w:style>
  <w:style w:type="character" w:customStyle="1" w:styleId="Heading1Char">
    <w:name w:val="Heading 1 Char"/>
    <w:link w:val="Heading1"/>
    <w:uiPriority w:val="9"/>
    <w:rsid w:val="004E1C33"/>
    <w:rPr>
      <w:rFonts w:ascii="SimSun" w:eastAsia="SimSun" w:hAnsi="SimSun" w:cs="Times New Roman"/>
      <w:b/>
      <w:bCs/>
      <w:kern w:val="36"/>
      <w:sz w:val="48"/>
      <w:szCs w:val="48"/>
      <w:lang w:val="x-none" w:eastAsia="x-none"/>
    </w:rPr>
  </w:style>
  <w:style w:type="character" w:customStyle="1" w:styleId="Heading3Char">
    <w:name w:val="Heading 3 Char"/>
    <w:link w:val="Heading3"/>
    <w:uiPriority w:val="9"/>
    <w:semiHidden/>
    <w:rsid w:val="004E1C33"/>
    <w:rPr>
      <w:rFonts w:ascii="Times New Roman" w:eastAsia="SimSun" w:hAnsi="Times New Roman" w:cs="Times New Roman"/>
      <w:b/>
      <w:bCs/>
      <w:sz w:val="32"/>
      <w:szCs w:val="32"/>
      <w:lang w:val="x-none" w:eastAsia="x-none"/>
    </w:rPr>
  </w:style>
  <w:style w:type="paragraph" w:styleId="Header">
    <w:name w:val="header"/>
    <w:basedOn w:val="Normal"/>
    <w:link w:val="HeaderChar"/>
    <w:uiPriority w:val="99"/>
    <w:unhideWhenUsed/>
    <w:rsid w:val="004E1C33"/>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HeaderChar">
    <w:name w:val="Header Char"/>
    <w:link w:val="Header"/>
    <w:uiPriority w:val="99"/>
    <w:rsid w:val="004E1C33"/>
    <w:rPr>
      <w:rFonts w:ascii="Calibri" w:eastAsia="SimSun" w:hAnsi="Calibri" w:cs="Times New Roman"/>
      <w:sz w:val="18"/>
      <w:szCs w:val="18"/>
      <w:lang w:val="x-none" w:eastAsia="x-none"/>
    </w:rPr>
  </w:style>
  <w:style w:type="paragraph" w:styleId="Footer">
    <w:name w:val="footer"/>
    <w:basedOn w:val="Normal"/>
    <w:link w:val="FooterChar"/>
    <w:uiPriority w:val="99"/>
    <w:unhideWhenUsed/>
    <w:rsid w:val="004E1C33"/>
    <w:pPr>
      <w:tabs>
        <w:tab w:val="center" w:pos="4153"/>
        <w:tab w:val="right" w:pos="8306"/>
      </w:tabs>
      <w:snapToGrid w:val="0"/>
      <w:jc w:val="left"/>
    </w:pPr>
    <w:rPr>
      <w:rFonts w:ascii="Calibri" w:hAnsi="Calibri"/>
      <w:kern w:val="0"/>
      <w:sz w:val="18"/>
      <w:szCs w:val="18"/>
      <w:lang w:val="x-none" w:eastAsia="x-none"/>
    </w:rPr>
  </w:style>
  <w:style w:type="character" w:customStyle="1" w:styleId="FooterChar">
    <w:name w:val="Footer Char"/>
    <w:link w:val="Footer"/>
    <w:uiPriority w:val="99"/>
    <w:rsid w:val="004E1C33"/>
    <w:rPr>
      <w:rFonts w:ascii="Calibri" w:eastAsia="SimSun" w:hAnsi="Calibri" w:cs="Times New Roman"/>
      <w:sz w:val="18"/>
      <w:szCs w:val="18"/>
      <w:lang w:val="x-none" w:eastAsia="x-none"/>
    </w:rPr>
  </w:style>
  <w:style w:type="character" w:styleId="Hyperlink">
    <w:name w:val="Hyperlink"/>
    <w:rsid w:val="004E1C33"/>
    <w:rPr>
      <w:color w:val="0563C1"/>
      <w:u w:val="single"/>
    </w:rPr>
  </w:style>
  <w:style w:type="paragraph" w:customStyle="1" w:styleId="1">
    <w:name w:val="列出段落1"/>
    <w:basedOn w:val="Normal"/>
    <w:uiPriority w:val="34"/>
    <w:qFormat/>
    <w:rsid w:val="004E1C33"/>
    <w:pPr>
      <w:ind w:firstLineChars="200" w:firstLine="420"/>
    </w:pPr>
    <w:rPr>
      <w:rFonts w:ascii="Calibri" w:hAnsi="Calibri"/>
      <w:szCs w:val="22"/>
    </w:rPr>
  </w:style>
  <w:style w:type="paragraph" w:styleId="NormalWeb">
    <w:name w:val="Normal (Web)"/>
    <w:basedOn w:val="Normal"/>
    <w:uiPriority w:val="99"/>
    <w:semiHidden/>
    <w:unhideWhenUsed/>
    <w:rsid w:val="004E1C33"/>
    <w:pPr>
      <w:widowControl/>
      <w:spacing w:before="100" w:beforeAutospacing="1" w:after="100" w:afterAutospacing="1"/>
      <w:jc w:val="left"/>
    </w:pPr>
    <w:rPr>
      <w:rFonts w:ascii="SimSun" w:hAnsi="SimSun" w:cs="SimSun"/>
      <w:kern w:val="0"/>
      <w:sz w:val="24"/>
    </w:rPr>
  </w:style>
  <w:style w:type="paragraph" w:customStyle="1" w:styleId="EndNoteBibliographyTitle">
    <w:name w:val="EndNote Bibliography Title"/>
    <w:basedOn w:val="Normal"/>
    <w:link w:val="EndNoteBibliographyTitleChar"/>
    <w:rsid w:val="004E1C33"/>
    <w:pPr>
      <w:jc w:val="center"/>
    </w:pPr>
    <w:rPr>
      <w:noProof/>
      <w:kern w:val="0"/>
      <w:sz w:val="20"/>
      <w:lang w:val="x-none" w:eastAsia="x-none"/>
    </w:rPr>
  </w:style>
  <w:style w:type="character" w:customStyle="1" w:styleId="EndNoteBibliographyTitleChar">
    <w:name w:val="EndNote Bibliography Title Char"/>
    <w:link w:val="EndNoteBibliographyTitle"/>
    <w:rsid w:val="004E1C33"/>
    <w:rPr>
      <w:rFonts w:ascii="Times New Roman" w:eastAsia="SimSun" w:hAnsi="Times New Roman" w:cs="Times New Roman"/>
      <w:noProof/>
      <w:sz w:val="20"/>
      <w:szCs w:val="24"/>
      <w:lang w:val="x-none" w:eastAsia="x-none"/>
    </w:rPr>
  </w:style>
  <w:style w:type="paragraph" w:customStyle="1" w:styleId="EndNoteBibliography">
    <w:name w:val="EndNote Bibliography"/>
    <w:basedOn w:val="Normal"/>
    <w:link w:val="EndNoteBibliographyChar"/>
    <w:rsid w:val="004E1C33"/>
    <w:rPr>
      <w:noProof/>
      <w:kern w:val="0"/>
      <w:sz w:val="20"/>
      <w:lang w:val="x-none" w:eastAsia="x-none"/>
    </w:rPr>
  </w:style>
  <w:style w:type="character" w:customStyle="1" w:styleId="EndNoteBibliographyChar">
    <w:name w:val="EndNote Bibliography Char"/>
    <w:link w:val="EndNoteBibliography"/>
    <w:rsid w:val="004E1C33"/>
    <w:rPr>
      <w:rFonts w:ascii="Times New Roman" w:eastAsia="SimSun" w:hAnsi="Times New Roman" w:cs="Times New Roman"/>
      <w:noProof/>
      <w:sz w:val="20"/>
      <w:szCs w:val="24"/>
      <w:lang w:val="x-none" w:eastAsia="x-none"/>
    </w:rPr>
  </w:style>
  <w:style w:type="paragraph" w:customStyle="1" w:styleId="TAMainText">
    <w:name w:val="TA_Main_Text"/>
    <w:basedOn w:val="Normal"/>
    <w:link w:val="TAMainTextChar"/>
    <w:rsid w:val="004E1C33"/>
    <w:pPr>
      <w:widowControl/>
      <w:spacing w:line="480" w:lineRule="auto"/>
      <w:ind w:firstLine="202"/>
    </w:pPr>
    <w:rPr>
      <w:rFonts w:ascii="Times" w:hAnsi="Times"/>
      <w:kern w:val="0"/>
      <w:sz w:val="24"/>
      <w:szCs w:val="20"/>
      <w:lang w:val="x-none" w:eastAsia="en-US"/>
    </w:rPr>
  </w:style>
  <w:style w:type="character" w:customStyle="1" w:styleId="TAMainTextChar">
    <w:name w:val="TA_Main_Text Char"/>
    <w:link w:val="TAMainText"/>
    <w:rsid w:val="004E1C33"/>
    <w:rPr>
      <w:rFonts w:ascii="Times" w:eastAsia="SimSun" w:hAnsi="Times" w:cs="Times New Roman"/>
      <w:sz w:val="24"/>
      <w:szCs w:val="20"/>
      <w:lang w:val="x-none" w:eastAsia="en-US"/>
    </w:rPr>
  </w:style>
  <w:style w:type="paragraph" w:customStyle="1" w:styleId="10">
    <w:name w:val="清單段落1"/>
    <w:basedOn w:val="Normal"/>
    <w:link w:val="1Char"/>
    <w:uiPriority w:val="34"/>
    <w:qFormat/>
    <w:rsid w:val="004E1C33"/>
    <w:pPr>
      <w:ind w:firstLineChars="200" w:firstLine="420"/>
    </w:pPr>
    <w:rPr>
      <w:rFonts w:ascii="Calibri" w:hAnsi="Calibri"/>
      <w:kern w:val="0"/>
      <w:sz w:val="20"/>
      <w:szCs w:val="20"/>
      <w:lang w:val="x-none" w:eastAsia="x-none"/>
    </w:rPr>
  </w:style>
  <w:style w:type="character" w:customStyle="1" w:styleId="1Char">
    <w:name w:val="清單段落1 Char"/>
    <w:link w:val="10"/>
    <w:uiPriority w:val="34"/>
    <w:rsid w:val="004E1C33"/>
    <w:rPr>
      <w:rFonts w:ascii="Calibri" w:eastAsia="SimSun" w:hAnsi="Calibri" w:cs="Times New Roman"/>
      <w:sz w:val="20"/>
      <w:szCs w:val="20"/>
      <w:lang w:val="x-none" w:eastAsia="x-none"/>
    </w:rPr>
  </w:style>
  <w:style w:type="character" w:customStyle="1" w:styleId="apple-converted-space">
    <w:name w:val="apple-converted-space"/>
    <w:basedOn w:val="DefaultParagraphFont"/>
    <w:rsid w:val="004E1C33"/>
  </w:style>
  <w:style w:type="character" w:styleId="LineNumber">
    <w:name w:val="line number"/>
    <w:basedOn w:val="DefaultParagraphFont"/>
    <w:uiPriority w:val="99"/>
    <w:semiHidden/>
    <w:unhideWhenUsed/>
    <w:rsid w:val="004E1C33"/>
  </w:style>
  <w:style w:type="paragraph" w:customStyle="1" w:styleId="11">
    <w:name w:val="标题1"/>
    <w:basedOn w:val="Normal"/>
    <w:next w:val="Normal"/>
    <w:qFormat/>
    <w:rsid w:val="004E1C33"/>
    <w:pPr>
      <w:widowControl/>
      <w:spacing w:before="120" w:line="480" w:lineRule="exact"/>
      <w:jc w:val="left"/>
    </w:pPr>
    <w:rPr>
      <w:rFonts w:ascii="Arial" w:eastAsia="MS Mincho" w:hAnsi="Arial"/>
      <w:b/>
      <w:kern w:val="0"/>
      <w:sz w:val="32"/>
      <w:szCs w:val="28"/>
      <w:lang w:val="de-DE" w:eastAsia="ja-JP"/>
    </w:rPr>
  </w:style>
  <w:style w:type="paragraph" w:customStyle="1" w:styleId="Authors">
    <w:name w:val="Authors"/>
    <w:basedOn w:val="Normal"/>
    <w:qFormat/>
    <w:rsid w:val="004E1C33"/>
    <w:pPr>
      <w:widowControl/>
      <w:spacing w:before="120" w:after="120" w:line="320" w:lineRule="exact"/>
      <w:jc w:val="left"/>
    </w:pPr>
    <w:rPr>
      <w:rFonts w:ascii="Arial" w:eastAsia="MS Mincho" w:hAnsi="Arial"/>
      <w:kern w:val="0"/>
      <w:sz w:val="22"/>
      <w:lang w:val="en-GB" w:eastAsia="ja-JP"/>
    </w:rPr>
  </w:style>
  <w:style w:type="character" w:styleId="Strong">
    <w:name w:val="Strong"/>
    <w:uiPriority w:val="22"/>
    <w:qFormat/>
    <w:rsid w:val="004E1C33"/>
    <w:rPr>
      <w:b/>
      <w:bCs/>
    </w:rPr>
  </w:style>
  <w:style w:type="character" w:styleId="CommentReference">
    <w:name w:val="annotation reference"/>
    <w:uiPriority w:val="99"/>
    <w:semiHidden/>
    <w:unhideWhenUsed/>
    <w:rsid w:val="00054D11"/>
    <w:rPr>
      <w:sz w:val="16"/>
      <w:szCs w:val="16"/>
    </w:rPr>
  </w:style>
  <w:style w:type="paragraph" w:styleId="CommentText">
    <w:name w:val="annotation text"/>
    <w:basedOn w:val="Normal"/>
    <w:link w:val="CommentTextChar"/>
    <w:uiPriority w:val="99"/>
    <w:unhideWhenUsed/>
    <w:rsid w:val="00054D11"/>
    <w:rPr>
      <w:sz w:val="20"/>
      <w:szCs w:val="20"/>
    </w:rPr>
  </w:style>
  <w:style w:type="character" w:customStyle="1" w:styleId="CommentTextChar">
    <w:name w:val="Comment Text Char"/>
    <w:link w:val="CommentText"/>
    <w:uiPriority w:val="99"/>
    <w:rsid w:val="00054D11"/>
    <w:rPr>
      <w:rFonts w:ascii="Times New Roman" w:eastAsia="SimSun" w:hAnsi="Times New Roman" w:cs="Times New Roman"/>
      <w:kern w:val="2"/>
      <w:sz w:val="20"/>
      <w:szCs w:val="20"/>
      <w:lang w:val="en-US"/>
    </w:rPr>
  </w:style>
  <w:style w:type="paragraph" w:styleId="CommentSubject">
    <w:name w:val="annotation subject"/>
    <w:basedOn w:val="CommentText"/>
    <w:next w:val="CommentText"/>
    <w:link w:val="CommentSubjectChar"/>
    <w:uiPriority w:val="99"/>
    <w:semiHidden/>
    <w:unhideWhenUsed/>
    <w:rsid w:val="00054D11"/>
    <w:rPr>
      <w:b/>
      <w:bCs/>
    </w:rPr>
  </w:style>
  <w:style w:type="character" w:customStyle="1" w:styleId="CommentSubjectChar">
    <w:name w:val="Comment Subject Char"/>
    <w:link w:val="CommentSubject"/>
    <w:uiPriority w:val="99"/>
    <w:semiHidden/>
    <w:rsid w:val="00054D11"/>
    <w:rPr>
      <w:rFonts w:ascii="Times New Roman" w:eastAsia="SimSun" w:hAnsi="Times New Roman" w:cs="Times New Roman"/>
      <w:b/>
      <w:bCs/>
      <w:kern w:val="2"/>
      <w:sz w:val="20"/>
      <w:szCs w:val="20"/>
      <w:lang w:val="en-US"/>
    </w:rPr>
  </w:style>
  <w:style w:type="table" w:styleId="TableGrid">
    <w:name w:val="Table Grid"/>
    <w:basedOn w:val="TableNormal"/>
    <w:uiPriority w:val="39"/>
    <w:rsid w:val="007E226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sid w:val="004D1194"/>
    <w:rPr>
      <w:rFonts w:ascii="Times New Roman" w:hAnsi="Times New Roman"/>
      <w:kern w:val="2"/>
      <w:sz w:val="21"/>
      <w:szCs w:val="24"/>
      <w:lang w:val="en-US" w:eastAsia="zh-CN"/>
    </w:rPr>
  </w:style>
  <w:style w:type="paragraph" w:customStyle="1" w:styleId="SectionContent">
    <w:name w:val="Section_Content"/>
    <w:basedOn w:val="Normal"/>
    <w:next w:val="Normal"/>
    <w:autoRedefine/>
    <w:rsid w:val="00DB0B74"/>
    <w:pPr>
      <w:widowControl/>
      <w:spacing w:before="100" w:beforeAutospacing="1" w:after="100" w:afterAutospacing="1" w:line="360" w:lineRule="auto"/>
    </w:pPr>
    <w:rPr>
      <w:rFonts w:ascii="Arno Pro" w:eastAsia="Times New Roman" w:hAnsi="Arno Pro"/>
      <w:kern w:val="20"/>
      <w:sz w:val="22"/>
      <w:szCs w:val="22"/>
      <w:lang w:val="en-GB" w:eastAsia="en-US"/>
    </w:rPr>
  </w:style>
  <w:style w:type="paragraph" w:styleId="Revision">
    <w:name w:val="Revision"/>
    <w:hidden/>
    <w:uiPriority w:val="99"/>
    <w:semiHidden/>
    <w:rsid w:val="00D629C6"/>
    <w:rPr>
      <w:rFonts w:ascii="Times New Roman" w:hAnsi="Times New Roman"/>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587781">
      <w:bodyDiv w:val="1"/>
      <w:marLeft w:val="0"/>
      <w:marRight w:val="0"/>
      <w:marTop w:val="0"/>
      <w:marBottom w:val="0"/>
      <w:divBdr>
        <w:top w:val="none" w:sz="0" w:space="0" w:color="auto"/>
        <w:left w:val="none" w:sz="0" w:space="0" w:color="auto"/>
        <w:bottom w:val="none" w:sz="0" w:space="0" w:color="auto"/>
        <w:right w:val="none" w:sz="0" w:space="0" w:color="auto"/>
      </w:divBdr>
    </w:div>
    <w:div w:id="520095849">
      <w:bodyDiv w:val="1"/>
      <w:marLeft w:val="0"/>
      <w:marRight w:val="0"/>
      <w:marTop w:val="0"/>
      <w:marBottom w:val="0"/>
      <w:divBdr>
        <w:top w:val="none" w:sz="0" w:space="0" w:color="auto"/>
        <w:left w:val="none" w:sz="0" w:space="0" w:color="auto"/>
        <w:bottom w:val="none" w:sz="0" w:space="0" w:color="auto"/>
        <w:right w:val="none" w:sz="0" w:space="0" w:color="auto"/>
      </w:divBdr>
      <w:divsChild>
        <w:div w:id="17892517">
          <w:marLeft w:val="0"/>
          <w:marRight w:val="0"/>
          <w:marTop w:val="0"/>
          <w:marBottom w:val="0"/>
          <w:divBdr>
            <w:top w:val="none" w:sz="0" w:space="0" w:color="auto"/>
            <w:left w:val="none" w:sz="0" w:space="0" w:color="auto"/>
            <w:bottom w:val="none" w:sz="0" w:space="0" w:color="auto"/>
            <w:right w:val="none" w:sz="0" w:space="0" w:color="auto"/>
          </w:divBdr>
        </w:div>
        <w:div w:id="691148208">
          <w:marLeft w:val="0"/>
          <w:marRight w:val="0"/>
          <w:marTop w:val="0"/>
          <w:marBottom w:val="0"/>
          <w:divBdr>
            <w:top w:val="none" w:sz="0" w:space="0" w:color="auto"/>
            <w:left w:val="none" w:sz="0" w:space="0" w:color="auto"/>
            <w:bottom w:val="none" w:sz="0" w:space="0" w:color="auto"/>
            <w:right w:val="none" w:sz="0" w:space="0" w:color="auto"/>
          </w:divBdr>
        </w:div>
      </w:divsChild>
    </w:div>
    <w:div w:id="601258396">
      <w:bodyDiv w:val="1"/>
      <w:marLeft w:val="0"/>
      <w:marRight w:val="0"/>
      <w:marTop w:val="0"/>
      <w:marBottom w:val="0"/>
      <w:divBdr>
        <w:top w:val="none" w:sz="0" w:space="0" w:color="auto"/>
        <w:left w:val="none" w:sz="0" w:space="0" w:color="auto"/>
        <w:bottom w:val="none" w:sz="0" w:space="0" w:color="auto"/>
        <w:right w:val="none" w:sz="0" w:space="0" w:color="auto"/>
      </w:divBdr>
      <w:divsChild>
        <w:div w:id="144127464">
          <w:marLeft w:val="0"/>
          <w:marRight w:val="0"/>
          <w:marTop w:val="0"/>
          <w:marBottom w:val="0"/>
          <w:divBdr>
            <w:top w:val="none" w:sz="0" w:space="0" w:color="auto"/>
            <w:left w:val="none" w:sz="0" w:space="0" w:color="auto"/>
            <w:bottom w:val="none" w:sz="0" w:space="0" w:color="auto"/>
            <w:right w:val="none" w:sz="0" w:space="0" w:color="auto"/>
          </w:divBdr>
          <w:divsChild>
            <w:div w:id="842627865">
              <w:marLeft w:val="0"/>
              <w:marRight w:val="0"/>
              <w:marTop w:val="0"/>
              <w:marBottom w:val="0"/>
              <w:divBdr>
                <w:top w:val="none" w:sz="0" w:space="0" w:color="auto"/>
                <w:left w:val="none" w:sz="0" w:space="0" w:color="auto"/>
                <w:bottom w:val="none" w:sz="0" w:space="0" w:color="auto"/>
                <w:right w:val="none" w:sz="0" w:space="0" w:color="auto"/>
              </w:divBdr>
              <w:divsChild>
                <w:div w:id="9411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70027">
      <w:bodyDiv w:val="1"/>
      <w:marLeft w:val="0"/>
      <w:marRight w:val="0"/>
      <w:marTop w:val="0"/>
      <w:marBottom w:val="0"/>
      <w:divBdr>
        <w:top w:val="none" w:sz="0" w:space="0" w:color="auto"/>
        <w:left w:val="none" w:sz="0" w:space="0" w:color="auto"/>
        <w:bottom w:val="none" w:sz="0" w:space="0" w:color="auto"/>
        <w:right w:val="none" w:sz="0" w:space="0" w:color="auto"/>
      </w:divBdr>
      <w:divsChild>
        <w:div w:id="573055149">
          <w:marLeft w:val="0"/>
          <w:marRight w:val="0"/>
          <w:marTop w:val="0"/>
          <w:marBottom w:val="0"/>
          <w:divBdr>
            <w:top w:val="none" w:sz="0" w:space="0" w:color="auto"/>
            <w:left w:val="none" w:sz="0" w:space="0" w:color="auto"/>
            <w:bottom w:val="none" w:sz="0" w:space="0" w:color="auto"/>
            <w:right w:val="none" w:sz="0" w:space="0" w:color="auto"/>
          </w:divBdr>
          <w:divsChild>
            <w:div w:id="999818364">
              <w:marLeft w:val="0"/>
              <w:marRight w:val="0"/>
              <w:marTop w:val="0"/>
              <w:marBottom w:val="0"/>
              <w:divBdr>
                <w:top w:val="none" w:sz="0" w:space="0" w:color="auto"/>
                <w:left w:val="none" w:sz="0" w:space="0" w:color="auto"/>
                <w:bottom w:val="none" w:sz="0" w:space="0" w:color="auto"/>
                <w:right w:val="none" w:sz="0" w:space="0" w:color="auto"/>
              </w:divBdr>
              <w:divsChild>
                <w:div w:id="79930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061279">
      <w:bodyDiv w:val="1"/>
      <w:marLeft w:val="0"/>
      <w:marRight w:val="0"/>
      <w:marTop w:val="0"/>
      <w:marBottom w:val="0"/>
      <w:divBdr>
        <w:top w:val="none" w:sz="0" w:space="0" w:color="auto"/>
        <w:left w:val="none" w:sz="0" w:space="0" w:color="auto"/>
        <w:bottom w:val="none" w:sz="0" w:space="0" w:color="auto"/>
        <w:right w:val="none" w:sz="0" w:space="0" w:color="auto"/>
      </w:divBdr>
    </w:div>
    <w:div w:id="977954578">
      <w:bodyDiv w:val="1"/>
      <w:marLeft w:val="0"/>
      <w:marRight w:val="0"/>
      <w:marTop w:val="0"/>
      <w:marBottom w:val="0"/>
      <w:divBdr>
        <w:top w:val="none" w:sz="0" w:space="0" w:color="auto"/>
        <w:left w:val="none" w:sz="0" w:space="0" w:color="auto"/>
        <w:bottom w:val="none" w:sz="0" w:space="0" w:color="auto"/>
        <w:right w:val="none" w:sz="0" w:space="0" w:color="auto"/>
      </w:divBdr>
    </w:div>
    <w:div w:id="1367829777">
      <w:bodyDiv w:val="1"/>
      <w:marLeft w:val="0"/>
      <w:marRight w:val="0"/>
      <w:marTop w:val="0"/>
      <w:marBottom w:val="0"/>
      <w:divBdr>
        <w:top w:val="none" w:sz="0" w:space="0" w:color="auto"/>
        <w:left w:val="none" w:sz="0" w:space="0" w:color="auto"/>
        <w:bottom w:val="none" w:sz="0" w:space="0" w:color="auto"/>
        <w:right w:val="none" w:sz="0" w:space="0" w:color="auto"/>
      </w:divBdr>
    </w:div>
    <w:div w:id="1483160238">
      <w:bodyDiv w:val="1"/>
      <w:marLeft w:val="0"/>
      <w:marRight w:val="0"/>
      <w:marTop w:val="0"/>
      <w:marBottom w:val="0"/>
      <w:divBdr>
        <w:top w:val="none" w:sz="0" w:space="0" w:color="auto"/>
        <w:left w:val="none" w:sz="0" w:space="0" w:color="auto"/>
        <w:bottom w:val="none" w:sz="0" w:space="0" w:color="auto"/>
        <w:right w:val="none" w:sz="0" w:space="0" w:color="auto"/>
      </w:divBdr>
    </w:div>
    <w:div w:id="1683433631">
      <w:bodyDiv w:val="1"/>
      <w:marLeft w:val="0"/>
      <w:marRight w:val="0"/>
      <w:marTop w:val="0"/>
      <w:marBottom w:val="0"/>
      <w:divBdr>
        <w:top w:val="none" w:sz="0" w:space="0" w:color="auto"/>
        <w:left w:val="none" w:sz="0" w:space="0" w:color="auto"/>
        <w:bottom w:val="none" w:sz="0" w:space="0" w:color="auto"/>
        <w:right w:val="none" w:sz="0" w:space="0" w:color="auto"/>
      </w:divBdr>
    </w:div>
    <w:div w:id="1823695593">
      <w:bodyDiv w:val="1"/>
      <w:marLeft w:val="0"/>
      <w:marRight w:val="0"/>
      <w:marTop w:val="0"/>
      <w:marBottom w:val="0"/>
      <w:divBdr>
        <w:top w:val="none" w:sz="0" w:space="0" w:color="auto"/>
        <w:left w:val="none" w:sz="0" w:space="0" w:color="auto"/>
        <w:bottom w:val="none" w:sz="0" w:space="0" w:color="auto"/>
        <w:right w:val="none" w:sz="0" w:space="0" w:color="auto"/>
      </w:divBdr>
    </w:div>
    <w:div w:id="1983004767">
      <w:bodyDiv w:val="1"/>
      <w:marLeft w:val="0"/>
      <w:marRight w:val="0"/>
      <w:marTop w:val="0"/>
      <w:marBottom w:val="0"/>
      <w:divBdr>
        <w:top w:val="none" w:sz="0" w:space="0" w:color="auto"/>
        <w:left w:val="none" w:sz="0" w:space="0" w:color="auto"/>
        <w:bottom w:val="none" w:sz="0" w:space="0" w:color="auto"/>
        <w:right w:val="none" w:sz="0" w:space="0" w:color="auto"/>
      </w:divBdr>
    </w:div>
    <w:div w:id="202096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6A7BE-F185-4876-A90C-33C81432B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34</Pages>
  <Words>8803</Words>
  <Characters>50183</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Xiaoyan</dc:creator>
  <cp:keywords/>
  <cp:lastModifiedBy>Linjiang Chen</cp:lastModifiedBy>
  <cp:revision>18</cp:revision>
  <cp:lastPrinted>2018-06-01T08:22:00Z</cp:lastPrinted>
  <dcterms:created xsi:type="dcterms:W3CDTF">2018-07-18T20:24:00Z</dcterms:created>
  <dcterms:modified xsi:type="dcterms:W3CDTF">2018-07-20T23:18:00Z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http://www.zotero.org/styles/journal-of-the-american-chemical-society</vt:lpwstr>
  </property>
  <property fmtid="{D5CDD505-2E9C-101B-9397-08002B2CF9AE}" pid="17" name="Mendeley Recent Style Name 7_1">
    <vt:lpwstr>Journal of the American Chemical Society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