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ED24C" w14:textId="77777777" w:rsidR="00A76668" w:rsidRDefault="00A76668" w:rsidP="00A76668">
      <w:pPr>
        <w:pStyle w:val="Heading1"/>
        <w:jc w:val="center"/>
        <w:rPr>
          <w:rFonts w:ascii="Times New Roman" w:hAnsi="Times New Roman" w:cs="Times New Roman"/>
          <w:b/>
          <w:color w:val="000000" w:themeColor="text1"/>
          <w:sz w:val="24"/>
          <w:szCs w:val="24"/>
        </w:rPr>
      </w:pPr>
    </w:p>
    <w:p w14:paraId="53166222" w14:textId="77777777" w:rsidR="00A76668" w:rsidRDefault="00A76668" w:rsidP="00A76668">
      <w:pPr>
        <w:pStyle w:val="Heading1"/>
        <w:jc w:val="center"/>
        <w:rPr>
          <w:rFonts w:ascii="Times New Roman" w:hAnsi="Times New Roman" w:cs="Times New Roman"/>
          <w:b/>
          <w:color w:val="000000" w:themeColor="text1"/>
          <w:sz w:val="24"/>
          <w:szCs w:val="24"/>
        </w:rPr>
      </w:pPr>
    </w:p>
    <w:p w14:paraId="1CBF98DB" w14:textId="0D808334" w:rsidR="00A76668" w:rsidRPr="0072507D" w:rsidRDefault="00A76668" w:rsidP="00A76668">
      <w:pPr>
        <w:pStyle w:val="Heading1"/>
        <w:jc w:val="center"/>
        <w:rPr>
          <w:rFonts w:ascii="Times New Roman" w:hAnsi="Times New Roman" w:cs="Times New Roman"/>
          <w:b/>
          <w:color w:val="000000" w:themeColor="text1"/>
          <w:sz w:val="24"/>
          <w:szCs w:val="24"/>
        </w:rPr>
      </w:pPr>
      <w:r w:rsidRPr="0072507D">
        <w:rPr>
          <w:rFonts w:ascii="Times New Roman" w:hAnsi="Times New Roman" w:cs="Times New Roman"/>
          <w:b/>
          <w:color w:val="000000" w:themeColor="text1"/>
          <w:sz w:val="24"/>
          <w:szCs w:val="24"/>
        </w:rPr>
        <w:t xml:space="preserve">Mental health, deprivation, and the neighbourhood </w:t>
      </w:r>
      <w:r w:rsidR="00BA50BC" w:rsidRPr="0072507D">
        <w:rPr>
          <w:rFonts w:ascii="Times New Roman" w:hAnsi="Times New Roman" w:cs="Times New Roman"/>
          <w:b/>
          <w:color w:val="000000" w:themeColor="text1"/>
          <w:sz w:val="24"/>
          <w:szCs w:val="24"/>
        </w:rPr>
        <w:t xml:space="preserve">social </w:t>
      </w:r>
      <w:r w:rsidRPr="0072507D">
        <w:rPr>
          <w:rFonts w:ascii="Times New Roman" w:hAnsi="Times New Roman" w:cs="Times New Roman"/>
          <w:b/>
          <w:color w:val="000000" w:themeColor="text1"/>
          <w:sz w:val="24"/>
          <w:szCs w:val="24"/>
        </w:rPr>
        <w:t>environment: a network analysis</w:t>
      </w:r>
    </w:p>
    <w:p w14:paraId="7D57CF9D" w14:textId="77777777" w:rsidR="00A76668" w:rsidRPr="0072507D" w:rsidRDefault="00A76668" w:rsidP="00A76668">
      <w:pPr>
        <w:jc w:val="center"/>
        <w:rPr>
          <w:rFonts w:ascii="Times New Roman" w:hAnsi="Times New Roman" w:cs="Times New Roman"/>
          <w:sz w:val="24"/>
          <w:szCs w:val="24"/>
        </w:rPr>
      </w:pPr>
    </w:p>
    <w:p w14:paraId="2CC4B3DF" w14:textId="77777777" w:rsidR="00A76668" w:rsidRPr="0072507D" w:rsidRDefault="00A76668" w:rsidP="00A76668">
      <w:pPr>
        <w:rPr>
          <w:rFonts w:ascii="Times New Roman" w:hAnsi="Times New Roman" w:cs="Times New Roman"/>
          <w:sz w:val="24"/>
          <w:szCs w:val="24"/>
        </w:rPr>
      </w:pPr>
    </w:p>
    <w:p w14:paraId="113532FA" w14:textId="1AC22A46" w:rsidR="00A76668" w:rsidRPr="009E5843" w:rsidRDefault="00A76668" w:rsidP="00A76668">
      <w:pPr>
        <w:spacing w:after="0" w:line="480" w:lineRule="auto"/>
        <w:rPr>
          <w:rFonts w:ascii="Times New Roman" w:hAnsi="Times New Roman" w:cs="Times New Roman"/>
          <w:sz w:val="24"/>
          <w:szCs w:val="24"/>
        </w:rPr>
      </w:pPr>
      <w:bookmarkStart w:id="0" w:name="_GoBack"/>
      <w:r w:rsidRPr="009E5843">
        <w:rPr>
          <w:rFonts w:ascii="Times New Roman" w:hAnsi="Times New Roman" w:cs="Times New Roman"/>
          <w:sz w:val="24"/>
          <w:szCs w:val="24"/>
        </w:rPr>
        <w:t>Authors: Eoin McElroy</w:t>
      </w:r>
      <w:r w:rsidRPr="009E5843">
        <w:rPr>
          <w:rFonts w:ascii="Times New Roman" w:hAnsi="Times New Roman" w:cs="Times New Roman"/>
          <w:sz w:val="24"/>
          <w:szCs w:val="24"/>
          <w:vertAlign w:val="superscript"/>
        </w:rPr>
        <w:t>1*</w:t>
      </w:r>
      <w:r w:rsidRPr="009E5843">
        <w:rPr>
          <w:rFonts w:ascii="Times New Roman" w:hAnsi="Times New Roman" w:cs="Times New Roman"/>
          <w:sz w:val="24"/>
          <w:szCs w:val="24"/>
        </w:rPr>
        <w:t>, Jason C. McIntyre</w:t>
      </w:r>
      <w:r w:rsidR="00074596" w:rsidRPr="009E5843">
        <w:rPr>
          <w:rFonts w:ascii="Times New Roman" w:hAnsi="Times New Roman" w:cs="Times New Roman"/>
          <w:sz w:val="24"/>
          <w:szCs w:val="24"/>
          <w:vertAlign w:val="superscript"/>
        </w:rPr>
        <w:t>2</w:t>
      </w:r>
      <w:r w:rsidRPr="009E5843">
        <w:rPr>
          <w:rFonts w:ascii="Times New Roman" w:hAnsi="Times New Roman" w:cs="Times New Roman"/>
          <w:sz w:val="24"/>
          <w:szCs w:val="24"/>
        </w:rPr>
        <w:t>, Richard P. Bentall</w:t>
      </w:r>
      <w:r w:rsidR="00074596" w:rsidRPr="009E5843">
        <w:rPr>
          <w:rFonts w:ascii="Times New Roman" w:hAnsi="Times New Roman" w:cs="Times New Roman"/>
          <w:sz w:val="24"/>
          <w:szCs w:val="24"/>
          <w:vertAlign w:val="superscript"/>
        </w:rPr>
        <w:t>3</w:t>
      </w:r>
      <w:r w:rsidRPr="009E5843">
        <w:rPr>
          <w:rFonts w:ascii="Times New Roman" w:hAnsi="Times New Roman" w:cs="Times New Roman"/>
          <w:sz w:val="24"/>
          <w:szCs w:val="24"/>
        </w:rPr>
        <w:t>, Tim Wilson</w:t>
      </w:r>
      <w:r w:rsidR="00074596" w:rsidRPr="009E5843">
        <w:rPr>
          <w:rFonts w:ascii="Times New Roman" w:hAnsi="Times New Roman" w:cs="Times New Roman"/>
          <w:sz w:val="24"/>
          <w:szCs w:val="24"/>
          <w:vertAlign w:val="superscript"/>
        </w:rPr>
        <w:t>4</w:t>
      </w:r>
      <w:r w:rsidRPr="009E5843">
        <w:rPr>
          <w:rFonts w:ascii="Times New Roman" w:hAnsi="Times New Roman" w:cs="Times New Roman"/>
          <w:sz w:val="24"/>
          <w:szCs w:val="24"/>
        </w:rPr>
        <w:t>, Keith Holt</w:t>
      </w:r>
      <w:r w:rsidR="00074596" w:rsidRPr="009E5843">
        <w:rPr>
          <w:rFonts w:ascii="Times New Roman" w:hAnsi="Times New Roman" w:cs="Times New Roman"/>
          <w:sz w:val="24"/>
          <w:szCs w:val="24"/>
          <w:vertAlign w:val="superscript"/>
        </w:rPr>
        <w:t>4</w:t>
      </w:r>
      <w:r w:rsidRPr="009E5843">
        <w:rPr>
          <w:rFonts w:ascii="Times New Roman" w:hAnsi="Times New Roman" w:cs="Times New Roman"/>
          <w:sz w:val="24"/>
          <w:szCs w:val="24"/>
        </w:rPr>
        <w:t>, Cecil Kullu</w:t>
      </w:r>
      <w:r w:rsidR="00074596" w:rsidRPr="009E5843">
        <w:rPr>
          <w:rFonts w:ascii="Times New Roman" w:hAnsi="Times New Roman" w:cs="Times New Roman"/>
          <w:sz w:val="24"/>
          <w:szCs w:val="24"/>
          <w:vertAlign w:val="superscript"/>
        </w:rPr>
        <w:t>5</w:t>
      </w:r>
      <w:r w:rsidRPr="009E5843">
        <w:rPr>
          <w:rFonts w:ascii="Times New Roman" w:hAnsi="Times New Roman" w:cs="Times New Roman"/>
          <w:sz w:val="24"/>
          <w:szCs w:val="24"/>
        </w:rPr>
        <w:t xml:space="preserve">, </w:t>
      </w:r>
      <w:proofErr w:type="spellStart"/>
      <w:r w:rsidRPr="009E5843">
        <w:rPr>
          <w:rFonts w:ascii="Times New Roman" w:hAnsi="Times New Roman" w:cs="Times New Roman"/>
          <w:sz w:val="24"/>
          <w:szCs w:val="24"/>
        </w:rPr>
        <w:t>Rajan</w:t>
      </w:r>
      <w:proofErr w:type="spellEnd"/>
      <w:r w:rsidRPr="009E5843">
        <w:rPr>
          <w:rFonts w:ascii="Times New Roman" w:hAnsi="Times New Roman" w:cs="Times New Roman"/>
          <w:sz w:val="24"/>
          <w:szCs w:val="24"/>
        </w:rPr>
        <w:t xml:space="preserve"> Nathan</w:t>
      </w:r>
      <w:r w:rsidR="00074596" w:rsidRPr="009E5843">
        <w:rPr>
          <w:rFonts w:ascii="Times New Roman" w:hAnsi="Times New Roman" w:cs="Times New Roman"/>
          <w:sz w:val="24"/>
          <w:szCs w:val="24"/>
          <w:vertAlign w:val="superscript"/>
        </w:rPr>
        <w:t>6</w:t>
      </w:r>
      <w:r w:rsidRPr="009E5843">
        <w:rPr>
          <w:rFonts w:ascii="Times New Roman" w:hAnsi="Times New Roman" w:cs="Times New Roman"/>
          <w:sz w:val="24"/>
          <w:szCs w:val="24"/>
        </w:rPr>
        <w:t>, Andrew Kerr</w:t>
      </w:r>
      <w:r w:rsidR="00074596" w:rsidRPr="009E5843">
        <w:rPr>
          <w:rFonts w:ascii="Times New Roman" w:hAnsi="Times New Roman" w:cs="Times New Roman"/>
          <w:sz w:val="24"/>
          <w:szCs w:val="24"/>
          <w:vertAlign w:val="superscript"/>
        </w:rPr>
        <w:t>7</w:t>
      </w:r>
      <w:r w:rsidRPr="009E5843">
        <w:rPr>
          <w:rFonts w:ascii="Times New Roman" w:hAnsi="Times New Roman" w:cs="Times New Roman"/>
          <w:sz w:val="24"/>
          <w:szCs w:val="24"/>
        </w:rPr>
        <w:t>, Katerina Panagaki</w:t>
      </w:r>
      <w:r w:rsidR="00074596" w:rsidRPr="009E5843">
        <w:rPr>
          <w:rFonts w:ascii="Times New Roman" w:hAnsi="Times New Roman" w:cs="Times New Roman"/>
          <w:sz w:val="24"/>
          <w:szCs w:val="24"/>
          <w:vertAlign w:val="superscript"/>
        </w:rPr>
        <w:t>8</w:t>
      </w:r>
      <w:r w:rsidRPr="009E5843">
        <w:rPr>
          <w:rFonts w:ascii="Times New Roman" w:hAnsi="Times New Roman" w:cs="Times New Roman"/>
          <w:sz w:val="24"/>
          <w:szCs w:val="24"/>
        </w:rPr>
        <w:t>, Mick McKeown</w:t>
      </w:r>
      <w:r w:rsidR="00074596" w:rsidRPr="009E5843">
        <w:rPr>
          <w:rFonts w:ascii="Times New Roman" w:hAnsi="Times New Roman" w:cs="Times New Roman"/>
          <w:sz w:val="24"/>
          <w:szCs w:val="24"/>
          <w:vertAlign w:val="superscript"/>
        </w:rPr>
        <w:t>9</w:t>
      </w:r>
      <w:r w:rsidRPr="009E5843">
        <w:rPr>
          <w:rFonts w:ascii="Times New Roman" w:hAnsi="Times New Roman" w:cs="Times New Roman"/>
          <w:sz w:val="24"/>
          <w:szCs w:val="24"/>
        </w:rPr>
        <w:t>, Pooja Saini</w:t>
      </w:r>
      <w:r w:rsidR="00074596" w:rsidRPr="009E5843">
        <w:rPr>
          <w:rFonts w:ascii="Times New Roman" w:hAnsi="Times New Roman" w:cs="Times New Roman"/>
          <w:sz w:val="24"/>
          <w:szCs w:val="24"/>
          <w:vertAlign w:val="superscript"/>
        </w:rPr>
        <w:t>2</w:t>
      </w:r>
      <w:r w:rsidRPr="009E5843">
        <w:rPr>
          <w:rFonts w:ascii="Times New Roman" w:hAnsi="Times New Roman" w:cs="Times New Roman"/>
          <w:sz w:val="24"/>
          <w:szCs w:val="24"/>
        </w:rPr>
        <w:t>, Mark Gabbay</w:t>
      </w:r>
      <w:r w:rsidRPr="009E5843">
        <w:rPr>
          <w:rFonts w:ascii="Times New Roman" w:hAnsi="Times New Roman" w:cs="Times New Roman"/>
          <w:sz w:val="24"/>
          <w:szCs w:val="24"/>
          <w:vertAlign w:val="superscript"/>
        </w:rPr>
        <w:t>1</w:t>
      </w:r>
      <w:r w:rsidRPr="009E5843">
        <w:rPr>
          <w:rFonts w:ascii="Times New Roman" w:hAnsi="Times New Roman" w:cs="Times New Roman"/>
          <w:sz w:val="24"/>
          <w:szCs w:val="24"/>
        </w:rPr>
        <w:t>, Rhiannon Corcoran</w:t>
      </w:r>
      <w:r w:rsidRPr="009E5843">
        <w:rPr>
          <w:rFonts w:ascii="Times New Roman" w:hAnsi="Times New Roman" w:cs="Times New Roman"/>
          <w:sz w:val="24"/>
          <w:szCs w:val="24"/>
          <w:vertAlign w:val="superscript"/>
        </w:rPr>
        <w:t>1</w:t>
      </w:r>
      <w:r w:rsidRPr="009E5843">
        <w:rPr>
          <w:rFonts w:ascii="Times New Roman" w:hAnsi="Times New Roman" w:cs="Times New Roman"/>
          <w:sz w:val="24"/>
          <w:szCs w:val="24"/>
        </w:rPr>
        <w:t xml:space="preserve"> </w:t>
      </w:r>
    </w:p>
    <w:bookmarkEnd w:id="0"/>
    <w:p w14:paraId="40F166CE" w14:textId="77777777" w:rsidR="00A76668" w:rsidRPr="0072507D" w:rsidRDefault="00A76668" w:rsidP="00A76668">
      <w:pPr>
        <w:spacing w:after="0" w:line="480" w:lineRule="auto"/>
        <w:rPr>
          <w:rFonts w:ascii="Times New Roman" w:hAnsi="Times New Roman" w:cs="Times New Roman"/>
          <w:sz w:val="24"/>
          <w:szCs w:val="24"/>
        </w:rPr>
      </w:pPr>
    </w:p>
    <w:p w14:paraId="0801B957" w14:textId="2DAB7440" w:rsidR="00A76668" w:rsidRPr="0072507D" w:rsidRDefault="00A76668"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vertAlign w:val="superscript"/>
        </w:rPr>
        <w:t>1</w:t>
      </w:r>
      <w:r w:rsidRPr="0072507D">
        <w:rPr>
          <w:rFonts w:ascii="Times New Roman" w:hAnsi="Times New Roman" w:cs="Times New Roman"/>
          <w:sz w:val="24"/>
          <w:szCs w:val="24"/>
        </w:rPr>
        <w:t>Institute of Psychology, Health and Society, University of Liverpool</w:t>
      </w:r>
    </w:p>
    <w:p w14:paraId="2597814F" w14:textId="212F2893" w:rsidR="00074596" w:rsidRPr="0072507D" w:rsidRDefault="00074596"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vertAlign w:val="superscript"/>
        </w:rPr>
        <w:t xml:space="preserve">2 </w:t>
      </w:r>
      <w:r w:rsidR="004874B3" w:rsidRPr="0072507D">
        <w:rPr>
          <w:rFonts w:ascii="Times New Roman" w:hAnsi="Times New Roman" w:cs="Times New Roman"/>
          <w:sz w:val="24"/>
          <w:szCs w:val="24"/>
        </w:rPr>
        <w:t xml:space="preserve">School </w:t>
      </w:r>
      <w:proofErr w:type="gramStart"/>
      <w:r w:rsidR="004874B3" w:rsidRPr="0072507D">
        <w:rPr>
          <w:rFonts w:ascii="Times New Roman" w:hAnsi="Times New Roman" w:cs="Times New Roman"/>
          <w:sz w:val="24"/>
          <w:szCs w:val="24"/>
        </w:rPr>
        <w:t>of</w:t>
      </w:r>
      <w:r w:rsidR="004874B3" w:rsidRPr="0072507D">
        <w:rPr>
          <w:rFonts w:ascii="Times New Roman" w:hAnsi="Times New Roman" w:cs="Times New Roman"/>
          <w:sz w:val="24"/>
          <w:szCs w:val="24"/>
          <w:vertAlign w:val="superscript"/>
        </w:rPr>
        <w:t xml:space="preserve">  </w:t>
      </w:r>
      <w:r w:rsidRPr="0072507D">
        <w:rPr>
          <w:rFonts w:ascii="Times New Roman" w:hAnsi="Times New Roman" w:cs="Times New Roman"/>
          <w:sz w:val="24"/>
          <w:szCs w:val="24"/>
        </w:rPr>
        <w:t>Natural</w:t>
      </w:r>
      <w:proofErr w:type="gramEnd"/>
      <w:r w:rsidRPr="0072507D">
        <w:rPr>
          <w:rFonts w:ascii="Times New Roman" w:hAnsi="Times New Roman" w:cs="Times New Roman"/>
          <w:sz w:val="24"/>
          <w:szCs w:val="24"/>
        </w:rPr>
        <w:t xml:space="preserve"> Sciences and Psychology, Liverpool John </w:t>
      </w:r>
      <w:proofErr w:type="spellStart"/>
      <w:r w:rsidRPr="0072507D">
        <w:rPr>
          <w:rFonts w:ascii="Times New Roman" w:hAnsi="Times New Roman" w:cs="Times New Roman"/>
          <w:sz w:val="24"/>
          <w:szCs w:val="24"/>
        </w:rPr>
        <w:t>Moores</w:t>
      </w:r>
      <w:proofErr w:type="spellEnd"/>
      <w:r w:rsidRPr="0072507D">
        <w:rPr>
          <w:rFonts w:ascii="Times New Roman" w:hAnsi="Times New Roman" w:cs="Times New Roman"/>
          <w:sz w:val="24"/>
          <w:szCs w:val="24"/>
        </w:rPr>
        <w:t xml:space="preserve"> University</w:t>
      </w:r>
    </w:p>
    <w:p w14:paraId="4530038A" w14:textId="5C501EB7" w:rsidR="00A76668" w:rsidRPr="0072507D" w:rsidRDefault="00074596"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vertAlign w:val="superscript"/>
        </w:rPr>
        <w:t>3</w:t>
      </w:r>
      <w:r w:rsidR="00A76668" w:rsidRPr="0072507D">
        <w:rPr>
          <w:rFonts w:ascii="Times New Roman" w:hAnsi="Times New Roman" w:cs="Times New Roman"/>
          <w:sz w:val="24"/>
          <w:szCs w:val="24"/>
          <w:vertAlign w:val="superscript"/>
        </w:rPr>
        <w:t xml:space="preserve"> </w:t>
      </w:r>
      <w:r w:rsidR="00A76668" w:rsidRPr="0072507D">
        <w:rPr>
          <w:rFonts w:ascii="Times New Roman" w:hAnsi="Times New Roman" w:cs="Times New Roman"/>
          <w:sz w:val="24"/>
          <w:szCs w:val="24"/>
        </w:rPr>
        <w:t>Department of Psychology, University of Sheffield</w:t>
      </w:r>
    </w:p>
    <w:p w14:paraId="5E04A32B" w14:textId="54F68369" w:rsidR="00A76668" w:rsidRPr="0072507D" w:rsidRDefault="00074596"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vertAlign w:val="superscript"/>
        </w:rPr>
        <w:t>4</w:t>
      </w:r>
      <w:r w:rsidR="00A76668" w:rsidRPr="0072507D">
        <w:rPr>
          <w:rFonts w:ascii="Times New Roman" w:hAnsi="Times New Roman" w:cs="Times New Roman"/>
          <w:sz w:val="24"/>
          <w:szCs w:val="24"/>
          <w:vertAlign w:val="superscript"/>
        </w:rPr>
        <w:t xml:space="preserve"> </w:t>
      </w:r>
      <w:r w:rsidR="00A76668" w:rsidRPr="0072507D">
        <w:rPr>
          <w:rFonts w:ascii="Times New Roman" w:hAnsi="Times New Roman" w:cs="Times New Roman"/>
          <w:sz w:val="24"/>
          <w:szCs w:val="24"/>
        </w:rPr>
        <w:t xml:space="preserve">Collaboration for Applied Health Research </w:t>
      </w:r>
      <w:r w:rsidR="004874B3" w:rsidRPr="0072507D">
        <w:rPr>
          <w:rFonts w:ascii="Times New Roman" w:hAnsi="Times New Roman" w:cs="Times New Roman"/>
          <w:sz w:val="24"/>
          <w:szCs w:val="24"/>
        </w:rPr>
        <w:t>a</w:t>
      </w:r>
      <w:r w:rsidR="00A76668" w:rsidRPr="0072507D">
        <w:rPr>
          <w:rFonts w:ascii="Times New Roman" w:hAnsi="Times New Roman" w:cs="Times New Roman"/>
          <w:sz w:val="24"/>
          <w:szCs w:val="24"/>
        </w:rPr>
        <w:t>nd Care - North West Coast</w:t>
      </w:r>
    </w:p>
    <w:p w14:paraId="72F480E2" w14:textId="3754CCED" w:rsidR="00A76668" w:rsidRPr="0072507D" w:rsidRDefault="00074596"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vertAlign w:val="superscript"/>
        </w:rPr>
        <w:t>5</w:t>
      </w:r>
      <w:r w:rsidR="00A76668" w:rsidRPr="0072507D">
        <w:rPr>
          <w:rFonts w:ascii="Times New Roman" w:hAnsi="Times New Roman" w:cs="Times New Roman"/>
          <w:sz w:val="24"/>
          <w:szCs w:val="24"/>
          <w:vertAlign w:val="superscript"/>
        </w:rPr>
        <w:t xml:space="preserve"> </w:t>
      </w:r>
      <w:proofErr w:type="spellStart"/>
      <w:r w:rsidR="00A76668" w:rsidRPr="0072507D">
        <w:rPr>
          <w:rFonts w:ascii="Times New Roman" w:hAnsi="Times New Roman" w:cs="Times New Roman"/>
          <w:sz w:val="24"/>
          <w:szCs w:val="24"/>
        </w:rPr>
        <w:t>Merseycare</w:t>
      </w:r>
      <w:proofErr w:type="spellEnd"/>
      <w:r w:rsidR="00A76668" w:rsidRPr="0072507D">
        <w:rPr>
          <w:rFonts w:ascii="Times New Roman" w:hAnsi="Times New Roman" w:cs="Times New Roman"/>
          <w:sz w:val="24"/>
          <w:szCs w:val="24"/>
        </w:rPr>
        <w:t xml:space="preserve"> NHS Foundation Trust</w:t>
      </w:r>
    </w:p>
    <w:p w14:paraId="29015D42" w14:textId="6AAF531F" w:rsidR="00A76668" w:rsidRPr="0072507D" w:rsidRDefault="00074596"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vertAlign w:val="superscript"/>
        </w:rPr>
        <w:t>6</w:t>
      </w:r>
      <w:r w:rsidR="00A76668" w:rsidRPr="0072507D">
        <w:rPr>
          <w:rFonts w:ascii="Times New Roman" w:hAnsi="Times New Roman" w:cs="Times New Roman"/>
          <w:sz w:val="24"/>
          <w:szCs w:val="24"/>
          <w:vertAlign w:val="superscript"/>
        </w:rPr>
        <w:t xml:space="preserve"> </w:t>
      </w:r>
      <w:r w:rsidR="00A76668" w:rsidRPr="0072507D">
        <w:rPr>
          <w:rFonts w:ascii="Times New Roman" w:hAnsi="Times New Roman" w:cs="Times New Roman"/>
          <w:sz w:val="24"/>
          <w:szCs w:val="24"/>
        </w:rPr>
        <w:t>Cheshire and Wirral Partnership NHS Foundation Trust</w:t>
      </w:r>
    </w:p>
    <w:p w14:paraId="346369E5" w14:textId="305F1E1E" w:rsidR="00A76668" w:rsidRPr="0072507D" w:rsidRDefault="00074596"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vertAlign w:val="superscript"/>
        </w:rPr>
        <w:t>7</w:t>
      </w:r>
      <w:r w:rsidR="00A76668" w:rsidRPr="0072507D">
        <w:rPr>
          <w:rFonts w:ascii="Times New Roman" w:hAnsi="Times New Roman" w:cs="Times New Roman"/>
          <w:sz w:val="24"/>
          <w:szCs w:val="24"/>
          <w:vertAlign w:val="superscript"/>
        </w:rPr>
        <w:t xml:space="preserve"> </w:t>
      </w:r>
      <w:r w:rsidR="00A76668" w:rsidRPr="0072507D">
        <w:rPr>
          <w:rFonts w:ascii="Times New Roman" w:hAnsi="Times New Roman" w:cs="Times New Roman"/>
          <w:sz w:val="24"/>
          <w:szCs w:val="24"/>
        </w:rPr>
        <w:t>NHS Liverpool Clinical Commissioning Group</w:t>
      </w:r>
    </w:p>
    <w:p w14:paraId="64E24384" w14:textId="196EC96E" w:rsidR="00A76668" w:rsidRPr="0072507D" w:rsidRDefault="00074596"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vertAlign w:val="superscript"/>
        </w:rPr>
        <w:t>8</w:t>
      </w:r>
      <w:r w:rsidR="00A76668" w:rsidRPr="0072507D">
        <w:rPr>
          <w:rFonts w:ascii="Times New Roman" w:hAnsi="Times New Roman" w:cs="Times New Roman"/>
          <w:sz w:val="24"/>
          <w:szCs w:val="24"/>
          <w:vertAlign w:val="superscript"/>
        </w:rPr>
        <w:t xml:space="preserve"> </w:t>
      </w:r>
      <w:r w:rsidR="00A76668" w:rsidRPr="0072507D">
        <w:rPr>
          <w:rFonts w:ascii="Times New Roman" w:hAnsi="Times New Roman" w:cs="Times New Roman"/>
          <w:sz w:val="24"/>
          <w:szCs w:val="24"/>
        </w:rPr>
        <w:t>Spectrum Centre for Mental Health Research, Division of Health Research, Lancaster University</w:t>
      </w:r>
    </w:p>
    <w:p w14:paraId="57450A2D" w14:textId="046E4EB7" w:rsidR="00A76668" w:rsidRPr="0072507D" w:rsidRDefault="00074596"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vertAlign w:val="superscript"/>
        </w:rPr>
        <w:t>9</w:t>
      </w:r>
      <w:r w:rsidR="00A76668" w:rsidRPr="0072507D">
        <w:rPr>
          <w:rFonts w:ascii="Times New Roman" w:hAnsi="Times New Roman" w:cs="Times New Roman"/>
          <w:sz w:val="24"/>
          <w:szCs w:val="24"/>
          <w:vertAlign w:val="superscript"/>
        </w:rPr>
        <w:t xml:space="preserve"> </w:t>
      </w:r>
      <w:r w:rsidR="00A76668" w:rsidRPr="0072507D">
        <w:rPr>
          <w:rFonts w:ascii="Times New Roman" w:hAnsi="Times New Roman" w:cs="Times New Roman"/>
          <w:sz w:val="24"/>
          <w:szCs w:val="24"/>
        </w:rPr>
        <w:t>School of Nursing, University of Central Lancashire</w:t>
      </w:r>
    </w:p>
    <w:p w14:paraId="4CEEB9E5" w14:textId="77777777" w:rsidR="00A76668" w:rsidRPr="0072507D" w:rsidRDefault="00A76668" w:rsidP="00A76668">
      <w:pPr>
        <w:spacing w:after="0" w:line="480" w:lineRule="auto"/>
        <w:rPr>
          <w:rFonts w:ascii="Times New Roman" w:hAnsi="Times New Roman" w:cs="Times New Roman"/>
          <w:sz w:val="24"/>
          <w:szCs w:val="24"/>
        </w:rPr>
      </w:pPr>
    </w:p>
    <w:p w14:paraId="7D5E5E9A" w14:textId="35176EC9" w:rsidR="00A76668" w:rsidRPr="0072507D" w:rsidRDefault="00A76668" w:rsidP="00A76668">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 xml:space="preserve">*correspondence to: Eoin McElroy, Department of Psychological Sciences, Institute of Psychology, Health and Society, University of Liverpool, 241b Eleanor Rathbone Building, Liverpool, UK. Email: </w:t>
      </w:r>
      <w:hyperlink r:id="rId8" w:history="1">
        <w:r w:rsidRPr="0072507D">
          <w:rPr>
            <w:rStyle w:val="Hyperlink"/>
            <w:rFonts w:ascii="Times New Roman" w:hAnsi="Times New Roman" w:cs="Times New Roman"/>
            <w:sz w:val="24"/>
            <w:szCs w:val="24"/>
          </w:rPr>
          <w:t>emcelroy@liverpool.ac.uk</w:t>
        </w:r>
      </w:hyperlink>
      <w:r w:rsidRPr="0072507D">
        <w:rPr>
          <w:rFonts w:ascii="Times New Roman" w:hAnsi="Times New Roman" w:cs="Times New Roman"/>
          <w:sz w:val="24"/>
          <w:szCs w:val="24"/>
        </w:rPr>
        <w:tab/>
      </w:r>
    </w:p>
    <w:p w14:paraId="28604709" w14:textId="77777777" w:rsidR="00A76668" w:rsidRPr="0072507D" w:rsidRDefault="00A76668" w:rsidP="00A76668">
      <w:pPr>
        <w:spacing w:after="0" w:line="480" w:lineRule="auto"/>
        <w:rPr>
          <w:rFonts w:ascii="Times New Roman" w:hAnsi="Times New Roman" w:cs="Times New Roman"/>
          <w:sz w:val="24"/>
          <w:szCs w:val="24"/>
          <w:vertAlign w:val="superscript"/>
        </w:rPr>
      </w:pPr>
    </w:p>
    <w:p w14:paraId="1091FF50" w14:textId="77777777" w:rsidR="00A76668" w:rsidRPr="0072507D" w:rsidRDefault="00A76668" w:rsidP="00A76668">
      <w:pPr>
        <w:spacing w:after="0" w:line="480" w:lineRule="auto"/>
        <w:rPr>
          <w:rFonts w:ascii="Times New Roman" w:hAnsi="Times New Roman" w:cs="Times New Roman"/>
          <w:sz w:val="24"/>
          <w:szCs w:val="24"/>
          <w:vertAlign w:val="superscript"/>
        </w:rPr>
      </w:pPr>
    </w:p>
    <w:p w14:paraId="4BFC47C6" w14:textId="256C7D1B" w:rsidR="00A76668" w:rsidRPr="0072507D" w:rsidRDefault="00A76668" w:rsidP="00A76668">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lastRenderedPageBreak/>
        <w:t xml:space="preserve">Word count (not including abstract, refs etc.): </w:t>
      </w:r>
      <w:r w:rsidR="007B6B36" w:rsidRPr="0072507D">
        <w:rPr>
          <w:rFonts w:ascii="Times New Roman" w:hAnsi="Times New Roman" w:cs="Times New Roman"/>
          <w:sz w:val="24"/>
          <w:szCs w:val="24"/>
        </w:rPr>
        <w:t>9,</w:t>
      </w:r>
      <w:r w:rsidR="00293C71">
        <w:rPr>
          <w:rFonts w:ascii="Times New Roman" w:hAnsi="Times New Roman" w:cs="Times New Roman"/>
          <w:sz w:val="24"/>
          <w:szCs w:val="24"/>
        </w:rPr>
        <w:t>174</w:t>
      </w:r>
    </w:p>
    <w:p w14:paraId="285A5B1C" w14:textId="7CEB1C0E" w:rsidR="00A76668" w:rsidRPr="0072507D" w:rsidRDefault="00A76668" w:rsidP="00A76668">
      <w:pPr>
        <w:spacing w:after="0" w:line="480" w:lineRule="auto"/>
        <w:rPr>
          <w:rFonts w:ascii="Times New Roman" w:hAnsi="Times New Roman" w:cs="Times New Roman"/>
          <w:b/>
          <w:sz w:val="24"/>
          <w:szCs w:val="24"/>
        </w:rPr>
      </w:pPr>
    </w:p>
    <w:p w14:paraId="62A02E35" w14:textId="6924A6F0" w:rsidR="00A76668" w:rsidRPr="0072507D" w:rsidRDefault="00A76668" w:rsidP="00A76668">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t>Keywords:</w:t>
      </w:r>
      <w:r w:rsidRPr="0072507D">
        <w:rPr>
          <w:rFonts w:ascii="Times New Roman" w:hAnsi="Times New Roman" w:cs="Times New Roman"/>
          <w:sz w:val="24"/>
          <w:szCs w:val="24"/>
        </w:rPr>
        <w:t xml:space="preserve"> deprivation, mental health, neighbourhood environment, network analysis</w:t>
      </w:r>
      <w:r w:rsidR="001052E4" w:rsidRPr="0072507D">
        <w:rPr>
          <w:rFonts w:ascii="Times New Roman" w:hAnsi="Times New Roman" w:cs="Times New Roman"/>
          <w:sz w:val="24"/>
          <w:szCs w:val="24"/>
        </w:rPr>
        <w:t xml:space="preserve">, social capital, antisocial behaviour </w:t>
      </w:r>
    </w:p>
    <w:p w14:paraId="72EF01F1" w14:textId="77777777" w:rsidR="00A76668" w:rsidRPr="0072507D" w:rsidRDefault="00A76668" w:rsidP="00A76668">
      <w:pPr>
        <w:spacing w:after="0" w:line="480" w:lineRule="auto"/>
        <w:rPr>
          <w:rFonts w:ascii="Times New Roman" w:hAnsi="Times New Roman" w:cs="Times New Roman"/>
          <w:b/>
          <w:sz w:val="24"/>
          <w:szCs w:val="24"/>
        </w:rPr>
      </w:pPr>
    </w:p>
    <w:p w14:paraId="2D661565" w14:textId="77777777" w:rsidR="00A76668" w:rsidRPr="0072507D" w:rsidRDefault="00A76668" w:rsidP="00A76668">
      <w:pPr>
        <w:autoSpaceDE w:val="0"/>
        <w:autoSpaceDN w:val="0"/>
        <w:adjustRightInd w:val="0"/>
        <w:spacing w:after="0" w:line="480" w:lineRule="auto"/>
        <w:rPr>
          <w:rFonts w:ascii="Times New Roman" w:hAnsi="Times New Roman"/>
          <w:bCs/>
          <w:color w:val="000000"/>
          <w:sz w:val="24"/>
          <w:szCs w:val="24"/>
        </w:rPr>
      </w:pPr>
      <w:r w:rsidRPr="0072507D">
        <w:rPr>
          <w:rFonts w:ascii="Times New Roman" w:hAnsi="Times New Roman" w:cs="Times New Roman"/>
          <w:b/>
          <w:sz w:val="24"/>
          <w:szCs w:val="24"/>
        </w:rPr>
        <w:t>Declaration of interest:</w:t>
      </w:r>
      <w:r w:rsidRPr="0072507D">
        <w:rPr>
          <w:rFonts w:ascii="Times New Roman" w:hAnsi="Times New Roman" w:cs="Times New Roman"/>
          <w:sz w:val="24"/>
          <w:szCs w:val="24"/>
        </w:rPr>
        <w:t xml:space="preserve"> </w:t>
      </w:r>
      <w:r w:rsidRPr="0072507D">
        <w:rPr>
          <w:rFonts w:ascii="Times New Roman" w:hAnsi="Times New Roman"/>
          <w:bCs/>
          <w:color w:val="000000"/>
          <w:sz w:val="24"/>
          <w:szCs w:val="24"/>
        </w:rPr>
        <w:t>This work was supported by the National Institute for Health Research, Collaboration for Leadership and Health Research and Care North West Coast (NIHR CLAHRC NWC). The views expressed are those of the authors and not necessarily those of the NHS, the NIHR or the Department of Health.</w:t>
      </w:r>
    </w:p>
    <w:p w14:paraId="404F7D76" w14:textId="77777777" w:rsidR="00A76668" w:rsidRPr="0072507D" w:rsidRDefault="00A76668" w:rsidP="00A76668">
      <w:pPr>
        <w:spacing w:after="0" w:line="480" w:lineRule="auto"/>
      </w:pPr>
    </w:p>
    <w:p w14:paraId="21F1FA7D" w14:textId="77777777" w:rsidR="0001770E" w:rsidRPr="0072507D" w:rsidRDefault="0001770E" w:rsidP="00A76668">
      <w:pPr>
        <w:pStyle w:val="Heading1"/>
        <w:rPr>
          <w:rFonts w:ascii="Times New Roman" w:hAnsi="Times New Roman" w:cs="Times New Roman"/>
          <w:b/>
          <w:color w:val="000000" w:themeColor="text1"/>
          <w:sz w:val="24"/>
          <w:szCs w:val="24"/>
        </w:rPr>
      </w:pPr>
    </w:p>
    <w:p w14:paraId="5B235783" w14:textId="77777777" w:rsidR="0001770E" w:rsidRPr="0072507D" w:rsidRDefault="0001770E" w:rsidP="0001770E">
      <w:pPr>
        <w:pStyle w:val="Heading1"/>
        <w:jc w:val="center"/>
        <w:rPr>
          <w:rFonts w:ascii="Times New Roman" w:hAnsi="Times New Roman" w:cs="Times New Roman"/>
          <w:b/>
          <w:color w:val="000000" w:themeColor="text1"/>
          <w:sz w:val="24"/>
          <w:szCs w:val="24"/>
        </w:rPr>
      </w:pPr>
    </w:p>
    <w:p w14:paraId="7AB48F97" w14:textId="7C8593E4" w:rsidR="000961D4" w:rsidRPr="0072507D" w:rsidRDefault="00A76668">
      <w:pPr>
        <w:spacing w:after="160" w:line="259" w:lineRule="auto"/>
        <w:rPr>
          <w:rFonts w:ascii="Times New Roman" w:hAnsi="Times New Roman" w:cs="Times New Roman"/>
          <w:b/>
          <w:sz w:val="24"/>
          <w:szCs w:val="24"/>
        </w:rPr>
      </w:pPr>
      <w:r w:rsidRPr="0072507D">
        <w:rPr>
          <w:rFonts w:ascii="Times New Roman" w:hAnsi="Times New Roman" w:cs="Times New Roman"/>
          <w:b/>
          <w:color w:val="000000" w:themeColor="text1"/>
          <w:sz w:val="24"/>
          <w:szCs w:val="24"/>
        </w:rPr>
        <w:br w:type="page"/>
      </w:r>
      <w:r w:rsidR="00457656" w:rsidRPr="0072507D">
        <w:rPr>
          <w:rFonts w:ascii="Times New Roman" w:hAnsi="Times New Roman" w:cs="Times New Roman"/>
          <w:sz w:val="24"/>
          <w:szCs w:val="24"/>
        </w:rPr>
        <w:lastRenderedPageBreak/>
        <w:t xml:space="preserve"> </w:t>
      </w:r>
    </w:p>
    <w:p w14:paraId="155DE91C" w14:textId="13F35FF2" w:rsidR="0001770E" w:rsidRPr="0072507D" w:rsidRDefault="0040222B" w:rsidP="0040222B">
      <w:pPr>
        <w:spacing w:before="240" w:line="480" w:lineRule="auto"/>
        <w:jc w:val="center"/>
        <w:rPr>
          <w:rFonts w:ascii="Times New Roman" w:hAnsi="Times New Roman" w:cs="Times New Roman"/>
          <w:b/>
          <w:sz w:val="24"/>
          <w:szCs w:val="24"/>
        </w:rPr>
      </w:pPr>
      <w:r w:rsidRPr="0072507D">
        <w:rPr>
          <w:rFonts w:ascii="Times New Roman" w:hAnsi="Times New Roman" w:cs="Times New Roman"/>
          <w:b/>
          <w:sz w:val="24"/>
          <w:szCs w:val="24"/>
        </w:rPr>
        <w:t>Abstract</w:t>
      </w:r>
    </w:p>
    <w:p w14:paraId="4DA2E942" w14:textId="11B042F6" w:rsidR="00305780" w:rsidRPr="0072507D" w:rsidRDefault="008F4636" w:rsidP="007555B9">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Different aspects of the neighbourhood social environment have been linked with mental ill</w:t>
      </w:r>
      <w:r w:rsidR="00AB6646">
        <w:rPr>
          <w:rFonts w:ascii="Times New Roman" w:hAnsi="Times New Roman" w:cs="Times New Roman"/>
          <w:sz w:val="24"/>
          <w:szCs w:val="24"/>
        </w:rPr>
        <w:t>-</w:t>
      </w:r>
      <w:r w:rsidRPr="0072507D">
        <w:rPr>
          <w:rFonts w:ascii="Times New Roman" w:hAnsi="Times New Roman" w:cs="Times New Roman"/>
          <w:sz w:val="24"/>
          <w:szCs w:val="24"/>
        </w:rPr>
        <w:t>health</w:t>
      </w:r>
      <w:r w:rsidR="000D289E" w:rsidRPr="0072507D">
        <w:rPr>
          <w:rFonts w:ascii="Times New Roman" w:hAnsi="Times New Roman" w:cs="Times New Roman"/>
          <w:sz w:val="24"/>
          <w:szCs w:val="24"/>
        </w:rPr>
        <w:t>, however t</w:t>
      </w:r>
      <w:r w:rsidRPr="0072507D">
        <w:rPr>
          <w:rFonts w:ascii="Times New Roman" w:hAnsi="Times New Roman" w:cs="Times New Roman"/>
          <w:sz w:val="24"/>
          <w:szCs w:val="24"/>
        </w:rPr>
        <w:t xml:space="preserve">he mechanisms underlying these associations remain poorly understood </w:t>
      </w:r>
      <w:r w:rsidR="008158F4" w:rsidRPr="0072507D">
        <w:rPr>
          <w:rFonts w:ascii="Times New Roman" w:hAnsi="Times New Roman" w:cs="Times New Roman"/>
          <w:sz w:val="24"/>
          <w:szCs w:val="24"/>
        </w:rPr>
        <w:t>because of</w:t>
      </w:r>
      <w:r w:rsidRPr="0072507D">
        <w:rPr>
          <w:rFonts w:ascii="Times New Roman" w:hAnsi="Times New Roman" w:cs="Times New Roman"/>
          <w:sz w:val="24"/>
          <w:szCs w:val="24"/>
        </w:rPr>
        <w:t xml:space="preserve"> the number and complexity of the components involved.</w:t>
      </w:r>
      <w:r w:rsidR="007555B9" w:rsidRPr="0072507D">
        <w:rPr>
          <w:rFonts w:ascii="Times New Roman" w:hAnsi="Times New Roman" w:cs="Times New Roman"/>
          <w:sz w:val="24"/>
          <w:szCs w:val="24"/>
        </w:rPr>
        <w:t xml:space="preserve"> </w:t>
      </w:r>
      <w:r w:rsidR="000D289E" w:rsidRPr="0072507D">
        <w:rPr>
          <w:rFonts w:ascii="Times New Roman" w:hAnsi="Times New Roman" w:cs="Times New Roman"/>
          <w:sz w:val="24"/>
          <w:szCs w:val="24"/>
        </w:rPr>
        <w:t>We</w:t>
      </w:r>
      <w:r w:rsidR="0042007C" w:rsidRPr="0072507D">
        <w:rPr>
          <w:rFonts w:ascii="Times New Roman" w:hAnsi="Times New Roman" w:cs="Times New Roman"/>
          <w:sz w:val="24"/>
          <w:szCs w:val="24"/>
        </w:rPr>
        <w:t xml:space="preserve"> used </w:t>
      </w:r>
      <w:r w:rsidR="008158F4" w:rsidRPr="0072507D">
        <w:rPr>
          <w:rFonts w:ascii="Times New Roman" w:hAnsi="Times New Roman" w:cs="Times New Roman"/>
          <w:sz w:val="24"/>
          <w:szCs w:val="24"/>
        </w:rPr>
        <w:t xml:space="preserve">a novel </w:t>
      </w:r>
      <w:r w:rsidR="000D289E" w:rsidRPr="0072507D">
        <w:rPr>
          <w:rFonts w:ascii="Times New Roman" w:hAnsi="Times New Roman" w:cs="Times New Roman"/>
          <w:sz w:val="24"/>
          <w:szCs w:val="24"/>
        </w:rPr>
        <w:t>statistical approach</w:t>
      </w:r>
      <w:r w:rsidR="008158F4" w:rsidRPr="0072507D">
        <w:rPr>
          <w:rFonts w:ascii="Times New Roman" w:hAnsi="Times New Roman" w:cs="Times New Roman"/>
          <w:sz w:val="24"/>
          <w:szCs w:val="24"/>
        </w:rPr>
        <w:t xml:space="preserve">, </w:t>
      </w:r>
      <w:r w:rsidR="0042007C" w:rsidRPr="0072507D">
        <w:rPr>
          <w:rFonts w:ascii="Times New Roman" w:hAnsi="Times New Roman" w:cs="Times New Roman"/>
          <w:sz w:val="24"/>
          <w:szCs w:val="24"/>
        </w:rPr>
        <w:t>network analysis</w:t>
      </w:r>
      <w:r w:rsidR="000D289E" w:rsidRPr="0072507D">
        <w:rPr>
          <w:rFonts w:ascii="Times New Roman" w:hAnsi="Times New Roman" w:cs="Times New Roman"/>
          <w:sz w:val="24"/>
          <w:szCs w:val="24"/>
        </w:rPr>
        <w:t>,</w:t>
      </w:r>
      <w:r w:rsidR="0042007C" w:rsidRPr="0072507D">
        <w:rPr>
          <w:rFonts w:ascii="Times New Roman" w:hAnsi="Times New Roman" w:cs="Times New Roman"/>
          <w:sz w:val="24"/>
          <w:szCs w:val="24"/>
        </w:rPr>
        <w:t xml:space="preserve"> to explore the </w:t>
      </w:r>
      <w:r w:rsidR="000D289E" w:rsidRPr="0072507D">
        <w:rPr>
          <w:rFonts w:ascii="Times New Roman" w:hAnsi="Times New Roman" w:cs="Times New Roman"/>
          <w:sz w:val="24"/>
          <w:szCs w:val="24"/>
        </w:rPr>
        <w:t xml:space="preserve">complex </w:t>
      </w:r>
      <w:r w:rsidR="0042007C" w:rsidRPr="0072507D">
        <w:rPr>
          <w:rFonts w:ascii="Times New Roman" w:hAnsi="Times New Roman" w:cs="Times New Roman"/>
          <w:sz w:val="24"/>
          <w:szCs w:val="24"/>
        </w:rPr>
        <w:t>associations between neighbourhood social cohesion, social disorder and mental health symptoms</w:t>
      </w:r>
      <w:r w:rsidR="000D289E" w:rsidRPr="0072507D">
        <w:rPr>
          <w:rFonts w:ascii="Times New Roman" w:hAnsi="Times New Roman" w:cs="Times New Roman"/>
          <w:sz w:val="24"/>
          <w:szCs w:val="24"/>
        </w:rPr>
        <w:t xml:space="preserve"> in a sample of</w:t>
      </w:r>
      <w:r w:rsidR="0042007C" w:rsidRPr="0072507D">
        <w:rPr>
          <w:rFonts w:ascii="Times New Roman" w:hAnsi="Times New Roman" w:cs="Times New Roman"/>
          <w:sz w:val="24"/>
          <w:szCs w:val="24"/>
        </w:rPr>
        <w:t xml:space="preserve"> 3,670 adults from an economically deprived region of the UK</w:t>
      </w:r>
      <w:r w:rsidR="00D50A5C">
        <w:rPr>
          <w:rFonts w:ascii="Times New Roman" w:hAnsi="Times New Roman" w:cs="Times New Roman"/>
          <w:sz w:val="24"/>
          <w:szCs w:val="24"/>
        </w:rPr>
        <w:t xml:space="preserve"> </w:t>
      </w:r>
      <w:r w:rsidR="00D50A5C" w:rsidRPr="0072507D">
        <w:rPr>
          <w:rFonts w:ascii="Times New Roman" w:hAnsi="Times New Roman" w:cs="Times New Roman"/>
          <w:sz w:val="24"/>
          <w:szCs w:val="24"/>
        </w:rPr>
        <w:t>(mean age [SD] = 49.34 years [18.87]; 57% female)</w:t>
      </w:r>
      <w:r w:rsidR="0042007C" w:rsidRPr="0072507D">
        <w:rPr>
          <w:rFonts w:ascii="Times New Roman" w:hAnsi="Times New Roman" w:cs="Times New Roman"/>
          <w:sz w:val="24"/>
          <w:szCs w:val="24"/>
        </w:rPr>
        <w:t xml:space="preserve">. </w:t>
      </w:r>
      <w:proofErr w:type="spellStart"/>
      <w:r w:rsidR="00B40207">
        <w:rPr>
          <w:rFonts w:ascii="Times New Roman" w:hAnsi="Times New Roman" w:cs="Times New Roman"/>
          <w:sz w:val="24"/>
          <w:szCs w:val="24"/>
        </w:rPr>
        <w:t>Elasso</w:t>
      </w:r>
      <w:proofErr w:type="spellEnd"/>
      <w:r w:rsidR="00B40207">
        <w:rPr>
          <w:rFonts w:ascii="Times New Roman" w:hAnsi="Times New Roman" w:cs="Times New Roman"/>
          <w:sz w:val="24"/>
          <w:szCs w:val="24"/>
        </w:rPr>
        <w:t xml:space="preserve"> r</w:t>
      </w:r>
      <w:r w:rsidR="0042007C" w:rsidRPr="0072507D">
        <w:rPr>
          <w:rFonts w:ascii="Times New Roman" w:hAnsi="Times New Roman" w:cs="Times New Roman"/>
          <w:sz w:val="24"/>
          <w:szCs w:val="24"/>
        </w:rPr>
        <w:t xml:space="preserve">egularised networks were estimated, and network comparisons were conducted by level of deprivation. Mental health symptoms and neighbourhood components formed relatively distinct clusters of items. These domains were linked primarily by paranoia, although only in the most deprived group. Drunken/rowdy behaviour was particularly influential within the neighbourhood cluster, therefore policies aimed at reducing such disruptive behaviour could have positive knock-on effects for social cohesion and mental health. </w:t>
      </w:r>
      <w:r w:rsidR="00305780" w:rsidRPr="0072507D">
        <w:rPr>
          <w:rFonts w:ascii="Times New Roman" w:hAnsi="Times New Roman" w:cs="Times New Roman"/>
          <w:sz w:val="24"/>
          <w:szCs w:val="24"/>
        </w:rPr>
        <w:br w:type="page"/>
      </w:r>
    </w:p>
    <w:p w14:paraId="0022E946" w14:textId="2D621337" w:rsidR="003A359F" w:rsidRPr="0072507D" w:rsidRDefault="006153C6" w:rsidP="000D7950">
      <w:pPr>
        <w:spacing w:before="240" w:line="480" w:lineRule="auto"/>
        <w:jc w:val="center"/>
        <w:rPr>
          <w:rFonts w:ascii="Times New Roman" w:hAnsi="Times New Roman" w:cs="Times New Roman"/>
          <w:sz w:val="24"/>
          <w:szCs w:val="24"/>
        </w:rPr>
      </w:pPr>
      <w:r w:rsidRPr="0072507D">
        <w:rPr>
          <w:rFonts w:ascii="Times New Roman" w:hAnsi="Times New Roman" w:cs="Times New Roman"/>
          <w:b/>
          <w:sz w:val="24"/>
          <w:szCs w:val="24"/>
        </w:rPr>
        <w:lastRenderedPageBreak/>
        <w:t>Introduction</w:t>
      </w:r>
    </w:p>
    <w:p w14:paraId="794E2325" w14:textId="45BF3B67" w:rsidR="003A359F" w:rsidRPr="0072507D" w:rsidRDefault="003A359F" w:rsidP="003A359F">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There is robust evidence that the neighbourhood social environment can influence</w:t>
      </w:r>
      <w:r w:rsidR="00C21988" w:rsidRPr="0072507D">
        <w:rPr>
          <w:rFonts w:ascii="Times New Roman" w:hAnsi="Times New Roman" w:cs="Times New Roman"/>
          <w:sz w:val="24"/>
          <w:szCs w:val="24"/>
        </w:rPr>
        <w:t xml:space="preserve"> mental health</w:t>
      </w:r>
      <w:r w:rsidRPr="0072507D">
        <w:rPr>
          <w:rFonts w:ascii="Times New Roman" w:hAnsi="Times New Roman" w:cs="Times New Roman"/>
          <w:sz w:val="24"/>
          <w:szCs w:val="24"/>
        </w:rPr>
        <w:t xml:space="preserve"> </w:t>
      </w:r>
      <w:r w:rsidR="00DF2DA1" w:rsidRPr="0072507D">
        <w:rPr>
          <w:rFonts w:ascii="Times New Roman" w:hAnsi="Times New Roman" w:cs="Times New Roman"/>
          <w:sz w:val="24"/>
          <w:szCs w:val="24"/>
        </w:rPr>
        <w:t>(</w:t>
      </w:r>
      <w:proofErr w:type="spellStart"/>
      <w:r w:rsidR="00DF2DA1" w:rsidRPr="0072507D">
        <w:rPr>
          <w:rFonts w:ascii="Times New Roman" w:hAnsi="Times New Roman" w:cs="Times New Roman"/>
          <w:sz w:val="24"/>
          <w:szCs w:val="24"/>
        </w:rPr>
        <w:t>Faris</w:t>
      </w:r>
      <w:proofErr w:type="spellEnd"/>
      <w:r w:rsidR="00DF2DA1" w:rsidRPr="0072507D">
        <w:rPr>
          <w:rFonts w:ascii="Times New Roman" w:hAnsi="Times New Roman" w:cs="Times New Roman"/>
          <w:sz w:val="24"/>
          <w:szCs w:val="24"/>
        </w:rPr>
        <w:t xml:space="preserve"> &amp; Dunham, 1939; </w:t>
      </w:r>
      <w:r w:rsidR="003B6E21">
        <w:rPr>
          <w:rFonts w:ascii="Times New Roman" w:hAnsi="Times New Roman" w:cs="Times New Roman"/>
          <w:sz w:val="24"/>
          <w:szCs w:val="24"/>
        </w:rPr>
        <w:t xml:space="preserve">Peen, </w:t>
      </w:r>
      <w:proofErr w:type="spellStart"/>
      <w:r w:rsidR="003B6E21">
        <w:rPr>
          <w:rFonts w:ascii="Times New Roman" w:hAnsi="Times New Roman" w:cs="Times New Roman"/>
          <w:sz w:val="24"/>
          <w:szCs w:val="24"/>
        </w:rPr>
        <w:t>Schoevers</w:t>
      </w:r>
      <w:proofErr w:type="spellEnd"/>
      <w:r w:rsidR="003B6E21">
        <w:rPr>
          <w:rFonts w:ascii="Times New Roman" w:hAnsi="Times New Roman" w:cs="Times New Roman"/>
          <w:sz w:val="24"/>
          <w:szCs w:val="24"/>
        </w:rPr>
        <w:t xml:space="preserve">, </w:t>
      </w:r>
      <w:proofErr w:type="spellStart"/>
      <w:r w:rsidR="003B6E21" w:rsidRPr="003B6E21">
        <w:rPr>
          <w:rFonts w:ascii="Times New Roman" w:hAnsi="Times New Roman" w:cs="Times New Roman"/>
          <w:sz w:val="24"/>
          <w:szCs w:val="24"/>
        </w:rPr>
        <w:t>Beekman</w:t>
      </w:r>
      <w:proofErr w:type="spellEnd"/>
      <w:r w:rsidR="003B6E21" w:rsidRPr="003B6E21">
        <w:rPr>
          <w:rFonts w:ascii="Times New Roman" w:hAnsi="Times New Roman" w:cs="Times New Roman"/>
          <w:sz w:val="24"/>
          <w:szCs w:val="24"/>
        </w:rPr>
        <w:t xml:space="preserve">, </w:t>
      </w:r>
      <w:r w:rsidR="003B6E21">
        <w:rPr>
          <w:rFonts w:ascii="Times New Roman" w:hAnsi="Times New Roman" w:cs="Times New Roman"/>
          <w:sz w:val="24"/>
          <w:szCs w:val="24"/>
        </w:rPr>
        <w:t xml:space="preserve">&amp; Dekker, </w:t>
      </w:r>
      <w:r w:rsidR="00DF2DA1" w:rsidRPr="0072507D">
        <w:rPr>
          <w:rFonts w:ascii="Times New Roman" w:hAnsi="Times New Roman" w:cs="Times New Roman"/>
          <w:sz w:val="24"/>
          <w:szCs w:val="24"/>
        </w:rPr>
        <w:t xml:space="preserve">2010; </w:t>
      </w:r>
      <w:proofErr w:type="spellStart"/>
      <w:r w:rsidR="00DF2DA1" w:rsidRPr="0072507D">
        <w:rPr>
          <w:rFonts w:ascii="Times New Roman" w:hAnsi="Times New Roman" w:cs="Times New Roman"/>
          <w:sz w:val="24"/>
          <w:szCs w:val="24"/>
        </w:rPr>
        <w:t>Penkalla</w:t>
      </w:r>
      <w:proofErr w:type="spellEnd"/>
      <w:r w:rsidR="00DF2DA1" w:rsidRPr="0072507D">
        <w:rPr>
          <w:rFonts w:ascii="Times New Roman" w:hAnsi="Times New Roman" w:cs="Times New Roman"/>
          <w:sz w:val="24"/>
          <w:szCs w:val="24"/>
        </w:rPr>
        <w:t xml:space="preserve"> &amp; Kohler, 2014; </w:t>
      </w:r>
      <w:proofErr w:type="spellStart"/>
      <w:r w:rsidR="003B6E21">
        <w:rPr>
          <w:rFonts w:ascii="Times New Roman" w:hAnsi="Times New Roman" w:cs="Times New Roman"/>
          <w:sz w:val="24"/>
          <w:szCs w:val="24"/>
        </w:rPr>
        <w:t>Sundquist</w:t>
      </w:r>
      <w:proofErr w:type="spellEnd"/>
      <w:r w:rsidR="003B6E21">
        <w:rPr>
          <w:rFonts w:ascii="Times New Roman" w:hAnsi="Times New Roman" w:cs="Times New Roman"/>
          <w:sz w:val="24"/>
          <w:szCs w:val="24"/>
        </w:rPr>
        <w:t xml:space="preserve">, </w:t>
      </w:r>
      <w:r w:rsidR="003B6E21" w:rsidRPr="00D01979">
        <w:rPr>
          <w:rFonts w:ascii="Times New Roman" w:hAnsi="Times New Roman" w:cs="Times New Roman"/>
          <w:sz w:val="24"/>
          <w:szCs w:val="24"/>
        </w:rPr>
        <w:t xml:space="preserve">Frank, &amp; </w:t>
      </w:r>
      <w:proofErr w:type="spellStart"/>
      <w:r w:rsidR="003B6E21" w:rsidRPr="00D01979">
        <w:rPr>
          <w:rFonts w:ascii="Times New Roman" w:hAnsi="Times New Roman" w:cs="Times New Roman"/>
          <w:sz w:val="24"/>
          <w:szCs w:val="24"/>
        </w:rPr>
        <w:t>Sundquist</w:t>
      </w:r>
      <w:proofErr w:type="spellEnd"/>
      <w:r w:rsidR="003B6E21">
        <w:rPr>
          <w:rFonts w:ascii="Times New Roman" w:hAnsi="Times New Roman" w:cs="Times New Roman"/>
          <w:sz w:val="24"/>
          <w:szCs w:val="24"/>
        </w:rPr>
        <w:t>,</w:t>
      </w:r>
      <w:r w:rsidR="003B6E21" w:rsidRPr="0072507D">
        <w:rPr>
          <w:rFonts w:ascii="Times New Roman" w:hAnsi="Times New Roman" w:cs="Times New Roman"/>
          <w:sz w:val="24"/>
          <w:szCs w:val="24"/>
        </w:rPr>
        <w:t xml:space="preserve"> </w:t>
      </w:r>
      <w:r w:rsidR="00DF2DA1" w:rsidRPr="0072507D">
        <w:rPr>
          <w:rFonts w:ascii="Times New Roman" w:hAnsi="Times New Roman" w:cs="Times New Roman"/>
          <w:sz w:val="24"/>
          <w:szCs w:val="24"/>
        </w:rPr>
        <w:t xml:space="preserve">2004; </w:t>
      </w:r>
      <w:proofErr w:type="spellStart"/>
      <w:r w:rsidR="003B6E21">
        <w:rPr>
          <w:rFonts w:ascii="Times New Roman" w:hAnsi="Times New Roman" w:cs="Times New Roman"/>
          <w:sz w:val="24"/>
          <w:szCs w:val="24"/>
        </w:rPr>
        <w:t>Vassos</w:t>
      </w:r>
      <w:proofErr w:type="spellEnd"/>
      <w:r w:rsidR="003B6E21">
        <w:rPr>
          <w:rFonts w:ascii="Times New Roman" w:hAnsi="Times New Roman" w:cs="Times New Roman"/>
          <w:sz w:val="24"/>
          <w:szCs w:val="24"/>
        </w:rPr>
        <w:t xml:space="preserve">, </w:t>
      </w:r>
      <w:r w:rsidR="003B6E21" w:rsidRPr="003B6E21">
        <w:rPr>
          <w:rFonts w:ascii="Times New Roman" w:hAnsi="Times New Roman" w:cs="Times New Roman"/>
          <w:sz w:val="24"/>
          <w:szCs w:val="24"/>
        </w:rPr>
        <w:t xml:space="preserve">Pedersen, Murray, Collier, &amp; Lewis, </w:t>
      </w:r>
      <w:r w:rsidR="00DF2DA1" w:rsidRPr="0072507D">
        <w:rPr>
          <w:rFonts w:ascii="Times New Roman" w:hAnsi="Times New Roman" w:cs="Times New Roman"/>
          <w:sz w:val="24"/>
          <w:szCs w:val="24"/>
        </w:rPr>
        <w:t>2012)</w:t>
      </w:r>
      <w:r w:rsidRPr="0072507D">
        <w:rPr>
          <w:rFonts w:ascii="Times New Roman" w:hAnsi="Times New Roman" w:cs="Times New Roman"/>
          <w:sz w:val="24"/>
          <w:szCs w:val="24"/>
        </w:rPr>
        <w:t>. This phenomenon is highly complex</w:t>
      </w:r>
      <w:r w:rsidR="00C21988" w:rsidRPr="0072507D">
        <w:rPr>
          <w:rFonts w:ascii="Times New Roman" w:hAnsi="Times New Roman" w:cs="Times New Roman"/>
          <w:sz w:val="24"/>
          <w:szCs w:val="24"/>
        </w:rPr>
        <w:t xml:space="preserve"> insofar as</w:t>
      </w:r>
      <w:r w:rsidRPr="0072507D">
        <w:rPr>
          <w:rFonts w:ascii="Times New Roman" w:hAnsi="Times New Roman" w:cs="Times New Roman"/>
          <w:sz w:val="24"/>
          <w:szCs w:val="24"/>
        </w:rPr>
        <w:t xml:space="preserve"> multiple components of the neighbourhood social environment likely influence mental health in intricate and potentially cyclical ways. Aspects of the social environment that are more pronounced in deprived neighbourhoods (e.g. low social cohesion</w:t>
      </w:r>
      <w:r w:rsidR="00C21988" w:rsidRPr="0072507D">
        <w:rPr>
          <w:rFonts w:ascii="Times New Roman" w:hAnsi="Times New Roman" w:cs="Times New Roman"/>
          <w:sz w:val="24"/>
          <w:szCs w:val="24"/>
        </w:rPr>
        <w:t xml:space="preserve"> and</w:t>
      </w:r>
      <w:r w:rsidRPr="0072507D">
        <w:rPr>
          <w:rFonts w:ascii="Times New Roman" w:hAnsi="Times New Roman" w:cs="Times New Roman"/>
          <w:sz w:val="24"/>
          <w:szCs w:val="24"/>
        </w:rPr>
        <w:t xml:space="preserve"> social </w:t>
      </w:r>
      <w:r w:rsidR="00074596" w:rsidRPr="0072507D">
        <w:rPr>
          <w:rFonts w:ascii="Times New Roman" w:hAnsi="Times New Roman" w:cs="Times New Roman"/>
          <w:sz w:val="24"/>
          <w:szCs w:val="24"/>
        </w:rPr>
        <w:t>disorder</w:t>
      </w:r>
      <w:r w:rsidRPr="0072507D">
        <w:rPr>
          <w:rFonts w:ascii="Times New Roman" w:hAnsi="Times New Roman" w:cs="Times New Roman"/>
          <w:sz w:val="24"/>
          <w:szCs w:val="24"/>
        </w:rPr>
        <w:t>) have been identified as risk factors for mental ill-health, even after controlling for individual-level risks (</w:t>
      </w:r>
      <w:proofErr w:type="spellStart"/>
      <w:r w:rsidR="00FC75DD" w:rsidRPr="0072507D">
        <w:rPr>
          <w:rFonts w:ascii="Times New Roman" w:hAnsi="Times New Roman" w:cs="Times New Roman"/>
          <w:sz w:val="24"/>
          <w:szCs w:val="24"/>
        </w:rPr>
        <w:t>R</w:t>
      </w:r>
      <w:r w:rsidR="003B6E21">
        <w:rPr>
          <w:rFonts w:ascii="Times New Roman" w:hAnsi="Times New Roman" w:cs="Times New Roman"/>
          <w:sz w:val="24"/>
          <w:szCs w:val="24"/>
        </w:rPr>
        <w:t>oh</w:t>
      </w:r>
      <w:proofErr w:type="spellEnd"/>
      <w:r w:rsidR="003B6E21">
        <w:rPr>
          <w:rFonts w:ascii="Times New Roman" w:hAnsi="Times New Roman" w:cs="Times New Roman"/>
          <w:sz w:val="24"/>
          <w:szCs w:val="24"/>
        </w:rPr>
        <w:t xml:space="preserve">, </w:t>
      </w:r>
      <w:r w:rsidR="003B6E21" w:rsidRPr="003B6E21">
        <w:rPr>
          <w:rFonts w:ascii="Times New Roman" w:hAnsi="Times New Roman" w:cs="Times New Roman"/>
          <w:sz w:val="24"/>
          <w:szCs w:val="24"/>
        </w:rPr>
        <w:t xml:space="preserve">Jang, </w:t>
      </w:r>
      <w:proofErr w:type="spellStart"/>
      <w:r w:rsidR="003B6E21" w:rsidRPr="003B6E21">
        <w:rPr>
          <w:rFonts w:ascii="Times New Roman" w:hAnsi="Times New Roman" w:cs="Times New Roman"/>
          <w:sz w:val="24"/>
          <w:szCs w:val="24"/>
        </w:rPr>
        <w:t>Chiriboga</w:t>
      </w:r>
      <w:proofErr w:type="spellEnd"/>
      <w:r w:rsidR="003B6E21" w:rsidRPr="003B6E21">
        <w:rPr>
          <w:rFonts w:ascii="Times New Roman" w:hAnsi="Times New Roman" w:cs="Times New Roman"/>
          <w:sz w:val="24"/>
          <w:szCs w:val="24"/>
        </w:rPr>
        <w:t xml:space="preserve">, </w:t>
      </w:r>
      <w:proofErr w:type="spellStart"/>
      <w:r w:rsidR="003B6E21" w:rsidRPr="003B6E21">
        <w:rPr>
          <w:rFonts w:ascii="Times New Roman" w:hAnsi="Times New Roman" w:cs="Times New Roman"/>
          <w:sz w:val="24"/>
          <w:szCs w:val="24"/>
        </w:rPr>
        <w:t>Kwag</w:t>
      </w:r>
      <w:proofErr w:type="spellEnd"/>
      <w:r w:rsidR="003B6E21" w:rsidRPr="003B6E21">
        <w:rPr>
          <w:rFonts w:ascii="Times New Roman" w:hAnsi="Times New Roman" w:cs="Times New Roman"/>
          <w:sz w:val="24"/>
          <w:szCs w:val="24"/>
        </w:rPr>
        <w:t xml:space="preserve">, Cho, &amp; Bernstein </w:t>
      </w:r>
      <w:r w:rsidR="00FC75DD" w:rsidRPr="0072507D">
        <w:rPr>
          <w:rFonts w:ascii="Times New Roman" w:hAnsi="Times New Roman" w:cs="Times New Roman"/>
          <w:sz w:val="24"/>
          <w:szCs w:val="24"/>
        </w:rPr>
        <w:t>2011; Wilson-</w:t>
      </w:r>
      <w:proofErr w:type="spellStart"/>
      <w:r w:rsidR="00FC75DD" w:rsidRPr="0072507D">
        <w:rPr>
          <w:rFonts w:ascii="Times New Roman" w:hAnsi="Times New Roman" w:cs="Times New Roman"/>
          <w:sz w:val="24"/>
          <w:szCs w:val="24"/>
        </w:rPr>
        <w:t>Genderson</w:t>
      </w:r>
      <w:proofErr w:type="spellEnd"/>
      <w:r w:rsidR="00FC75DD" w:rsidRPr="0072507D">
        <w:rPr>
          <w:rFonts w:ascii="Times New Roman" w:hAnsi="Times New Roman" w:cs="Times New Roman"/>
          <w:sz w:val="24"/>
          <w:szCs w:val="24"/>
        </w:rPr>
        <w:t xml:space="preserve"> &amp; </w:t>
      </w:r>
      <w:proofErr w:type="spellStart"/>
      <w:r w:rsidR="00FC75DD" w:rsidRPr="0072507D">
        <w:rPr>
          <w:rFonts w:ascii="Times New Roman" w:hAnsi="Times New Roman" w:cs="Times New Roman"/>
          <w:sz w:val="24"/>
          <w:szCs w:val="24"/>
        </w:rPr>
        <w:t>Pruchno</w:t>
      </w:r>
      <w:proofErr w:type="spellEnd"/>
      <w:r w:rsidR="00FC75DD" w:rsidRPr="0072507D">
        <w:rPr>
          <w:rFonts w:ascii="Times New Roman" w:hAnsi="Times New Roman" w:cs="Times New Roman"/>
          <w:sz w:val="24"/>
          <w:szCs w:val="24"/>
        </w:rPr>
        <w:t xml:space="preserve">, 2013; Stafford, </w:t>
      </w:r>
      <w:proofErr w:type="spellStart"/>
      <w:r w:rsidR="00FC75DD" w:rsidRPr="0072507D">
        <w:rPr>
          <w:rFonts w:ascii="Times New Roman" w:hAnsi="Times New Roman" w:cs="Times New Roman"/>
          <w:sz w:val="24"/>
          <w:szCs w:val="24"/>
        </w:rPr>
        <w:t>McMunn</w:t>
      </w:r>
      <w:proofErr w:type="spellEnd"/>
      <w:r w:rsidR="00FC75DD" w:rsidRPr="0072507D">
        <w:rPr>
          <w:rFonts w:ascii="Times New Roman" w:hAnsi="Times New Roman" w:cs="Times New Roman"/>
          <w:sz w:val="24"/>
          <w:szCs w:val="24"/>
        </w:rPr>
        <w:t xml:space="preserve">, &amp; Roberto De </w:t>
      </w:r>
      <w:proofErr w:type="spellStart"/>
      <w:r w:rsidR="00FC75DD" w:rsidRPr="0072507D">
        <w:rPr>
          <w:rFonts w:ascii="Times New Roman" w:hAnsi="Times New Roman" w:cs="Times New Roman"/>
          <w:sz w:val="24"/>
          <w:szCs w:val="24"/>
        </w:rPr>
        <w:t>Vogli</w:t>
      </w:r>
      <w:proofErr w:type="spellEnd"/>
      <w:r w:rsidR="00FC75DD" w:rsidRPr="0072507D">
        <w:rPr>
          <w:rFonts w:ascii="Times New Roman" w:hAnsi="Times New Roman" w:cs="Times New Roman"/>
          <w:sz w:val="24"/>
          <w:szCs w:val="24"/>
        </w:rPr>
        <w:t>, 2011</w:t>
      </w:r>
      <w:r w:rsidRPr="0072507D">
        <w:rPr>
          <w:rFonts w:ascii="Times New Roman" w:hAnsi="Times New Roman" w:cs="Times New Roman"/>
          <w:sz w:val="24"/>
          <w:szCs w:val="24"/>
        </w:rPr>
        <w:t xml:space="preserve">). However, the specificity with which these aspects of the neighbourhood influence mental health </w:t>
      </w:r>
      <w:r w:rsidR="00BB5D36" w:rsidRPr="0072507D">
        <w:rPr>
          <w:rFonts w:ascii="Times New Roman" w:hAnsi="Times New Roman" w:cs="Times New Roman"/>
          <w:sz w:val="24"/>
          <w:szCs w:val="24"/>
        </w:rPr>
        <w:t>is</w:t>
      </w:r>
      <w:r w:rsidRPr="0072507D">
        <w:rPr>
          <w:rFonts w:ascii="Times New Roman" w:hAnsi="Times New Roman" w:cs="Times New Roman"/>
          <w:sz w:val="24"/>
          <w:szCs w:val="24"/>
        </w:rPr>
        <w:t xml:space="preserve"> poorly understood</w:t>
      </w:r>
      <w:r w:rsidR="00FC75DD" w:rsidRPr="0072507D">
        <w:rPr>
          <w:rFonts w:ascii="Times New Roman" w:hAnsi="Times New Roman" w:cs="Times New Roman"/>
          <w:sz w:val="24"/>
          <w:szCs w:val="24"/>
        </w:rPr>
        <w:t xml:space="preserve"> (</w:t>
      </w:r>
      <w:proofErr w:type="spellStart"/>
      <w:r w:rsidR="00FC75DD" w:rsidRPr="0072507D">
        <w:rPr>
          <w:rFonts w:ascii="Times New Roman" w:hAnsi="Times New Roman" w:cs="Times New Roman"/>
          <w:sz w:val="24"/>
          <w:szCs w:val="24"/>
        </w:rPr>
        <w:t>Penkalla</w:t>
      </w:r>
      <w:proofErr w:type="spellEnd"/>
      <w:r w:rsidR="00FC75DD" w:rsidRPr="0072507D">
        <w:rPr>
          <w:rFonts w:ascii="Times New Roman" w:hAnsi="Times New Roman" w:cs="Times New Roman"/>
          <w:sz w:val="24"/>
          <w:szCs w:val="24"/>
        </w:rPr>
        <w:t>, &amp; Kohler, 20</w:t>
      </w:r>
      <w:r w:rsidR="00E01A8E" w:rsidRPr="0072507D">
        <w:rPr>
          <w:rFonts w:ascii="Times New Roman" w:hAnsi="Times New Roman" w:cs="Times New Roman"/>
          <w:sz w:val="24"/>
          <w:szCs w:val="24"/>
        </w:rPr>
        <w:t>14</w:t>
      </w:r>
      <w:r w:rsidR="00FC75DD" w:rsidRPr="0072507D">
        <w:rPr>
          <w:rFonts w:ascii="Times New Roman" w:hAnsi="Times New Roman" w:cs="Times New Roman"/>
          <w:sz w:val="24"/>
          <w:szCs w:val="24"/>
        </w:rPr>
        <w:t>)</w:t>
      </w:r>
      <w:r w:rsidRPr="0072507D">
        <w:rPr>
          <w:rFonts w:ascii="Times New Roman" w:hAnsi="Times New Roman" w:cs="Times New Roman"/>
          <w:sz w:val="24"/>
          <w:szCs w:val="24"/>
        </w:rPr>
        <w:t xml:space="preserve"> and there is a continuing need to investigate the effects of physical and social characteristics of deprived living environments on mental distress, especially during times of austerity. </w:t>
      </w:r>
      <w:r w:rsidR="00892094" w:rsidRPr="0072507D">
        <w:rPr>
          <w:rFonts w:ascii="Times New Roman" w:hAnsi="Times New Roman" w:cs="Times New Roman"/>
          <w:sz w:val="24"/>
          <w:szCs w:val="24"/>
        </w:rPr>
        <w:t xml:space="preserve">Here we report a novel approach to understanding the </w:t>
      </w:r>
      <w:r w:rsidR="00F063F4" w:rsidRPr="0072507D">
        <w:rPr>
          <w:rFonts w:ascii="Times New Roman" w:hAnsi="Times New Roman" w:cs="Times New Roman"/>
          <w:sz w:val="24"/>
          <w:szCs w:val="24"/>
        </w:rPr>
        <w:t>effects</w:t>
      </w:r>
      <w:r w:rsidRPr="0072507D">
        <w:rPr>
          <w:rFonts w:ascii="Times New Roman" w:hAnsi="Times New Roman" w:cs="Times New Roman"/>
          <w:sz w:val="24"/>
          <w:szCs w:val="24"/>
        </w:rPr>
        <w:t xml:space="preserve"> of these characteristics</w:t>
      </w:r>
      <w:r w:rsidR="00892094" w:rsidRPr="0072507D">
        <w:rPr>
          <w:rFonts w:ascii="Times New Roman" w:hAnsi="Times New Roman" w:cs="Times New Roman"/>
          <w:sz w:val="24"/>
          <w:szCs w:val="24"/>
        </w:rPr>
        <w:t>,</w:t>
      </w:r>
      <w:r w:rsidR="00A11CAD" w:rsidRPr="0072507D">
        <w:rPr>
          <w:rFonts w:ascii="Times New Roman" w:hAnsi="Times New Roman" w:cs="Times New Roman"/>
          <w:sz w:val="24"/>
          <w:szCs w:val="24"/>
        </w:rPr>
        <w:t xml:space="preserve"> network analysis,</w:t>
      </w:r>
      <w:r w:rsidRPr="0072507D">
        <w:rPr>
          <w:rFonts w:ascii="Times New Roman" w:hAnsi="Times New Roman" w:cs="Times New Roman"/>
          <w:sz w:val="24"/>
          <w:szCs w:val="24"/>
        </w:rPr>
        <w:t xml:space="preserve"> </w:t>
      </w:r>
      <w:r w:rsidR="00892094" w:rsidRPr="0072507D">
        <w:rPr>
          <w:rFonts w:ascii="Times New Roman" w:hAnsi="Times New Roman" w:cs="Times New Roman"/>
          <w:sz w:val="24"/>
          <w:szCs w:val="24"/>
        </w:rPr>
        <w:t>using survey data collected</w:t>
      </w:r>
      <w:r w:rsidRPr="0072507D">
        <w:rPr>
          <w:rFonts w:ascii="Times New Roman" w:hAnsi="Times New Roman" w:cs="Times New Roman"/>
          <w:sz w:val="24"/>
          <w:szCs w:val="24"/>
        </w:rPr>
        <w:t xml:space="preserve"> in the North West Coast of England where health and wellbeing inequalities are amongst the highest in the UK </w:t>
      </w:r>
      <w:r w:rsidRPr="0072507D">
        <w:rPr>
          <w:rFonts w:ascii="Times New Roman" w:hAnsi="Times New Roman" w:cs="Times New Roman"/>
          <w:sz w:val="24"/>
          <w:szCs w:val="24"/>
        </w:rPr>
        <w:fldChar w:fldCharType="begin"/>
      </w:r>
      <w:r w:rsidRPr="0072507D">
        <w:rPr>
          <w:rFonts w:ascii="Times New Roman" w:hAnsi="Times New Roman" w:cs="Times New Roman"/>
          <w:sz w:val="24"/>
          <w:szCs w:val="24"/>
        </w:rPr>
        <w:instrText xml:space="preserve"> ADDIN EN.CITE &lt;EndNote&gt;&lt;Cite&gt;&lt;Author&gt;Collins&lt;/Author&gt;&lt;Year&gt;2017&lt;/Year&gt;&lt;RecNum&gt;334&lt;/RecNum&gt;&lt;DisplayText&gt;(Collins, 2017; Kontopantelis et al., 2017)&lt;/DisplayText&gt;&lt;record&gt;&lt;rec-number&gt;334&lt;/rec-number&gt;&lt;foreign-keys&gt;&lt;key app="EN" db-id="ppawres5w2f923ezss9pevr702fp50ewa9fe" timestamp="1526404028"&gt;334&lt;/key&gt;&lt;/foreign-keys&gt;&lt;ref-type name="Journal Article"&gt;17&lt;/ref-type&gt;&lt;contributors&gt;&lt;authors&gt;&lt;author&gt;Collins, Brendan&lt;/author&gt;&lt;/authors&gt;&lt;/contributors&gt;&lt;titles&gt;&lt;title&gt;Results from a Well-Being Survey in the North West of England: Inequalities in EQ-5D–Derived Quality-Adjusted Life Expectancy Are Mainly Driven by Pain and Mental Health&lt;/title&gt;&lt;secondary-title&gt;Value in Health&lt;/secondary-title&gt;&lt;/titles&gt;&lt;periodical&gt;&lt;full-title&gt;Value in Health&lt;/full-title&gt;&lt;/periodical&gt;&lt;pages&gt;174-177&lt;/pages&gt;&lt;volume&gt;20&lt;/volume&gt;&lt;number&gt;1&lt;/number&gt;&lt;dates&gt;&lt;year&gt;2017&lt;/year&gt;&lt;/dates&gt;&lt;isbn&gt;1098-3015&lt;/isbn&gt;&lt;urls&gt;&lt;/urls&gt;&lt;/record&gt;&lt;/Cite&gt;&lt;Cite&gt;&lt;Author&gt;Kontopantelis&lt;/Author&gt;&lt;Year&gt;2017&lt;/Year&gt;&lt;RecNum&gt;335&lt;/RecNum&gt;&lt;record&gt;&lt;rec-number&gt;335&lt;/rec-number&gt;&lt;foreign-keys&gt;&lt;key app="EN" db-id="ppawres5w2f923ezss9pevr702fp50ewa9fe" timestamp="1526404047"&gt;335&lt;/key&gt;&lt;/foreign-keys&gt;&lt;ref-type name="Journal Article"&gt;17&lt;/ref-type&gt;&lt;contributors&gt;&lt;authors&gt;&lt;author&gt;Kontopantelis, Evangelos&lt;/author&gt;&lt;author&gt;Mamas, Mamas A&lt;/author&gt;&lt;author&gt;van Marwijk, Harm&lt;/author&gt;&lt;author&gt;Ryan, Andrew M&lt;/author&gt;&lt;author&gt;Buchan, Iain E&lt;/author&gt;&lt;author&gt;Ashcroft, Darren M&lt;/author&gt;&lt;author&gt;Doran, Tim&lt;/author&gt;&lt;/authors&gt;&lt;/contributors&gt;&lt;titles&gt;&lt;title&gt;Geographical epidemiology of health and overall deprivation in England, its changes and persistence from 2004 to 2015: a longitudinal spatial population study&lt;/title&gt;&lt;secondary-title&gt;J Epidemiol Community Health&lt;/secondary-title&gt;&lt;/titles&gt;&lt;periodical&gt;&lt;full-title&gt;J Epidemiol Community Health&lt;/full-title&gt;&lt;/periodical&gt;&lt;pages&gt;jech-2017-209999&lt;/pages&gt;&lt;dates&gt;&lt;year&gt;2017&lt;/year&gt;&lt;/dates&gt;&lt;isbn&gt;0143-005X&lt;/isbn&gt;&lt;urls&gt;&lt;/urls&gt;&lt;/record&gt;&lt;/Cite&gt;&lt;/EndNote&gt;</w:instrText>
      </w:r>
      <w:r w:rsidRPr="0072507D">
        <w:rPr>
          <w:rFonts w:ascii="Times New Roman" w:hAnsi="Times New Roman" w:cs="Times New Roman"/>
          <w:sz w:val="24"/>
          <w:szCs w:val="24"/>
        </w:rPr>
        <w:fldChar w:fldCharType="separate"/>
      </w:r>
      <w:r w:rsidRPr="0072507D">
        <w:rPr>
          <w:rFonts w:ascii="Times New Roman" w:hAnsi="Times New Roman" w:cs="Times New Roman"/>
          <w:noProof/>
          <w:sz w:val="24"/>
          <w:szCs w:val="24"/>
        </w:rPr>
        <w:t xml:space="preserve">(Collins, 2017; </w:t>
      </w:r>
      <w:r w:rsidR="003B6E21" w:rsidRPr="003B6E21">
        <w:rPr>
          <w:rFonts w:ascii="Times New Roman" w:hAnsi="Times New Roman" w:cs="Times New Roman"/>
          <w:noProof/>
          <w:sz w:val="24"/>
          <w:szCs w:val="24"/>
        </w:rPr>
        <w:t xml:space="preserve">Kontopantelis, Mamas, van Marwijk, Ryan, Buchan, Ashcroft, et al., </w:t>
      </w:r>
      <w:r w:rsidRPr="0072507D">
        <w:rPr>
          <w:rFonts w:ascii="Times New Roman" w:hAnsi="Times New Roman" w:cs="Times New Roman"/>
          <w:noProof/>
          <w:sz w:val="24"/>
          <w:szCs w:val="24"/>
        </w:rPr>
        <w:t>2017)</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w:t>
      </w:r>
      <w:r w:rsidR="003608A2" w:rsidRPr="0072507D">
        <w:rPr>
          <w:rFonts w:ascii="Times New Roman" w:hAnsi="Times New Roman" w:cs="Times New Roman"/>
          <w:sz w:val="24"/>
          <w:szCs w:val="24"/>
        </w:rPr>
        <w:t xml:space="preserve"> </w:t>
      </w:r>
    </w:p>
    <w:p w14:paraId="27CBC0AD" w14:textId="77777777" w:rsidR="00DC5995" w:rsidRPr="0072507D" w:rsidRDefault="00DC5995" w:rsidP="00DC5995">
      <w:pPr>
        <w:spacing w:after="0" w:line="480" w:lineRule="auto"/>
        <w:rPr>
          <w:rFonts w:ascii="Times New Roman" w:hAnsi="Times New Roman" w:cs="Times New Roman"/>
          <w:sz w:val="24"/>
          <w:szCs w:val="24"/>
        </w:rPr>
      </w:pPr>
    </w:p>
    <w:p w14:paraId="20883910" w14:textId="433D07D5" w:rsidR="00A94D03" w:rsidRPr="0072507D" w:rsidRDefault="00A94D03" w:rsidP="00A94D03">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t xml:space="preserve">Neighbourhood </w:t>
      </w:r>
      <w:r w:rsidR="008225EF" w:rsidRPr="0072507D">
        <w:rPr>
          <w:rFonts w:ascii="Times New Roman" w:hAnsi="Times New Roman" w:cs="Times New Roman"/>
          <w:b/>
          <w:sz w:val="24"/>
          <w:szCs w:val="24"/>
        </w:rPr>
        <w:t xml:space="preserve">social </w:t>
      </w:r>
      <w:r w:rsidRPr="0072507D">
        <w:rPr>
          <w:rFonts w:ascii="Times New Roman" w:hAnsi="Times New Roman" w:cs="Times New Roman"/>
          <w:b/>
          <w:sz w:val="24"/>
          <w:szCs w:val="24"/>
        </w:rPr>
        <w:t xml:space="preserve">cohesion  </w:t>
      </w:r>
    </w:p>
    <w:p w14:paraId="5746424D" w14:textId="5456BDF3" w:rsidR="00A119F1" w:rsidRPr="0072507D" w:rsidRDefault="00FA4309" w:rsidP="00BB5D36">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The need for social connection is a fundamental human drive found across different cultures and contexts</w:t>
      </w:r>
      <w:r w:rsidRPr="0072507D">
        <w:rPr>
          <w:rFonts w:ascii="Times New Roman" w:hAnsi="Times New Roman" w:cs="Times New Roman"/>
          <w:noProof/>
          <w:sz w:val="24"/>
          <w:szCs w:val="24"/>
        </w:rPr>
        <w:t xml:space="preserve"> </w:t>
      </w:r>
      <w:r w:rsidRPr="0072507D">
        <w:rPr>
          <w:rFonts w:ascii="Times New Roman" w:hAnsi="Times New Roman" w:cs="Times New Roman"/>
          <w:noProof/>
          <w:sz w:val="24"/>
          <w:szCs w:val="24"/>
        </w:rPr>
        <w:fldChar w:fldCharType="begin"/>
      </w:r>
      <w:r w:rsidRPr="0072507D">
        <w:rPr>
          <w:rFonts w:ascii="Times New Roman" w:hAnsi="Times New Roman" w:cs="Times New Roman"/>
          <w:noProof/>
          <w:sz w:val="24"/>
          <w:szCs w:val="24"/>
        </w:rPr>
        <w:instrText xml:space="preserve"> ADDIN EN.CITE &lt;EndNote&gt;&lt;Cite&gt;&lt;Author&gt;Baumeister&lt;/Author&gt;&lt;Year&gt;1995&lt;/Year&gt;&lt;RecNum&gt;341&lt;/RecNum&gt;&lt;DisplayText&gt;(Baumeister &amp;amp; Leary, 1995)&lt;/DisplayText&gt;&lt;record&gt;&lt;rec-number&gt;341&lt;/rec-number&gt;&lt;foreign-keys&gt;&lt;key app="EN" db-id="ppawres5w2f923ezss9pevr702fp50ewa9fe" timestamp="1526404465"&gt;341&lt;/key&gt;&lt;/foreign-keys&gt;&lt;ref-type name="Journal Article"&gt;17&lt;/ref-type&gt;&lt;contributors&gt;&lt;authors&gt;&lt;author&gt;Baumeister, Roy F&lt;/author&gt;&lt;author&gt;Leary, Mark R&lt;/author&gt;&lt;/authors&gt;&lt;/contributors&gt;&lt;titles&gt;&lt;title&gt;The need to belong: desire for interpersonal attachments as a fundamental human motivation&lt;/title&gt;&lt;secondary-title&gt;Psychological bulletin&lt;/secondary-title&gt;&lt;/titles&gt;&lt;periodical&gt;&lt;full-title&gt;Psychological bulletin&lt;/full-title&gt;&lt;/periodical&gt;&lt;pages&gt;497&lt;/pages&gt;&lt;volume&gt;117&lt;/volume&gt;&lt;number&gt;3&lt;/number&gt;&lt;dates&gt;&lt;year&gt;1995&lt;/year&gt;&lt;/dates&gt;&lt;isbn&gt;1939-1455&lt;/isbn&gt;&lt;urls&gt;&lt;/urls&gt;&lt;/record&gt;&lt;/Cite&gt;&lt;/EndNote&gt;</w:instrText>
      </w:r>
      <w:r w:rsidRPr="0072507D">
        <w:rPr>
          <w:rFonts w:ascii="Times New Roman" w:hAnsi="Times New Roman" w:cs="Times New Roman"/>
          <w:noProof/>
          <w:sz w:val="24"/>
          <w:szCs w:val="24"/>
        </w:rPr>
        <w:fldChar w:fldCharType="separate"/>
      </w:r>
      <w:r w:rsidRPr="0072507D">
        <w:rPr>
          <w:rFonts w:ascii="Times New Roman" w:hAnsi="Times New Roman" w:cs="Times New Roman"/>
          <w:noProof/>
          <w:sz w:val="24"/>
          <w:szCs w:val="24"/>
        </w:rPr>
        <w:t>(Baumeister &amp; Leary, 1995)</w:t>
      </w:r>
      <w:r w:rsidRPr="0072507D">
        <w:rPr>
          <w:rFonts w:ascii="Times New Roman" w:hAnsi="Times New Roman" w:cs="Times New Roman"/>
          <w:noProof/>
          <w:sz w:val="24"/>
          <w:szCs w:val="24"/>
        </w:rPr>
        <w:fldChar w:fldCharType="end"/>
      </w:r>
      <w:r w:rsidRPr="0072507D">
        <w:rPr>
          <w:rFonts w:ascii="Times New Roman" w:hAnsi="Times New Roman" w:cs="Times New Roman"/>
          <w:noProof/>
          <w:sz w:val="24"/>
          <w:szCs w:val="24"/>
        </w:rPr>
        <w:t xml:space="preserve">. </w:t>
      </w:r>
      <w:r w:rsidR="003C6B9F" w:rsidRPr="0072507D">
        <w:rPr>
          <w:rFonts w:ascii="Times New Roman" w:hAnsi="Times New Roman" w:cs="Times New Roman"/>
          <w:sz w:val="24"/>
          <w:szCs w:val="24"/>
        </w:rPr>
        <w:t xml:space="preserve">Research </w:t>
      </w:r>
      <w:r w:rsidR="003C6B9F" w:rsidRPr="0072507D">
        <w:rPr>
          <w:rFonts w:ascii="Times New Roman" w:eastAsia="Times New Roman" w:hAnsi="Times New Roman" w:cs="Times New Roman"/>
          <w:sz w:val="24"/>
          <w:szCs w:val="24"/>
          <w:lang w:eastAsia="en-GB"/>
        </w:rPr>
        <w:t xml:space="preserve">suggests </w:t>
      </w:r>
      <w:r w:rsidR="00892094" w:rsidRPr="0072507D">
        <w:rPr>
          <w:rFonts w:ascii="Times New Roman" w:eastAsia="Times New Roman" w:hAnsi="Times New Roman" w:cs="Times New Roman"/>
          <w:sz w:val="24"/>
          <w:szCs w:val="24"/>
          <w:lang w:eastAsia="en-GB"/>
        </w:rPr>
        <w:t xml:space="preserve">that </w:t>
      </w:r>
      <w:r w:rsidR="003C6B9F" w:rsidRPr="0072507D">
        <w:rPr>
          <w:rFonts w:ascii="Times New Roman" w:hAnsi="Times New Roman" w:cs="Times New Roman"/>
          <w:sz w:val="24"/>
          <w:szCs w:val="24"/>
        </w:rPr>
        <w:t xml:space="preserve">identifying with social groups is associated with lower levels of depression </w:t>
      </w:r>
      <w:r w:rsidR="003C6B9F" w:rsidRPr="0072507D">
        <w:rPr>
          <w:rFonts w:ascii="Times New Roman" w:hAnsi="Times New Roman" w:cs="Times New Roman"/>
          <w:sz w:val="24"/>
          <w:szCs w:val="24"/>
        </w:rPr>
        <w:fldChar w:fldCharType="begin"/>
      </w:r>
      <w:r w:rsidR="003C6B9F" w:rsidRPr="0072507D">
        <w:rPr>
          <w:rFonts w:ascii="Times New Roman" w:hAnsi="Times New Roman" w:cs="Times New Roman"/>
          <w:sz w:val="24"/>
          <w:szCs w:val="24"/>
        </w:rPr>
        <w:instrText xml:space="preserve"> ADDIN EN.CITE &lt;EndNote&gt;&lt;Cite&gt;&lt;Author&gt;Cruwys&lt;/Author&gt;&lt;Year&gt;2014&lt;/Year&gt;&lt;RecNum&gt;342&lt;/RecNum&gt;&lt;DisplayText&gt;(Cruwys et al., 2014; Cruwys et al., 2015)&lt;/DisplayText&gt;&lt;record&gt;&lt;rec-number&gt;342&lt;/rec-number&gt;&lt;foreign-keys&gt;&lt;key app="EN" db-id="ppawres5w2f923ezss9pevr702fp50ewa9fe" timestamp="1526404499"&gt;342&lt;/key&gt;&lt;/foreign-keys&gt;&lt;ref-type name="Journal Article"&gt;17&lt;/ref-type&gt;&lt;contributors&gt;&lt;authors&gt;&lt;author&gt;Cruwys, Tegan&lt;/author&gt;&lt;author&gt;Haslam, S Alexander&lt;/author&gt;&lt;author&gt;Dingle, Genevieve A&lt;/author&gt;&lt;author&gt;Haslam, Catherine&lt;/author&gt;&lt;author&gt;Jetten, Jolanda&lt;/author&gt;&lt;/authors&gt;&lt;/contributors&gt;&lt;titles&gt;&lt;title&gt;Depression and social identity: An integrative review&lt;/title&gt;&lt;secondary-title&gt;Personality and Social Psychology Review&lt;/secondary-title&gt;&lt;/titles&gt;&lt;periodical&gt;&lt;full-title&gt;Personality and Social Psychology Review&lt;/full-title&gt;&lt;/periodical&gt;&lt;pages&gt;215-238&lt;/pages&gt;&lt;volume&gt;18&lt;/volume&gt;&lt;number&gt;3&lt;/number&gt;&lt;dates&gt;&lt;year&gt;2014&lt;/year&gt;&lt;/dates&gt;&lt;isbn&gt;1088-8683&lt;/isbn&gt;&lt;urls&gt;&lt;/urls&gt;&lt;/record&gt;&lt;/Cite&gt;&lt;Cite&gt;&lt;Author&gt;Cruwys&lt;/Author&gt;&lt;Year&gt;2015&lt;/Year&gt;&lt;RecNum&gt;343&lt;/RecNum&gt;&lt;record&gt;&lt;rec-number&gt;343&lt;/rec-number&gt;&lt;foreign-keys&gt;&lt;key app="EN" db-id="ppawres5w2f923ezss9pevr702fp50ewa9fe" timestamp="1526404532"&gt;343&lt;/key&gt;&lt;/foreign-keys&gt;&lt;ref-type name="Journal Article"&gt;17&lt;/ref-type&gt;&lt;contributors&gt;&lt;authors&gt;&lt;author&gt;Cruwys, Tegan&lt;/author&gt;&lt;author&gt;South, Erica I&lt;/author&gt;&lt;author&gt;Greenaway, Katharine H&lt;/author&gt;&lt;author&gt;Haslam, S Alexander&lt;/author&gt;&lt;/authors&gt;&lt;/contributors&gt;&lt;titles&gt;&lt;title&gt;Social identity reduces depression by fostering positive attributions&lt;/title&gt;&lt;secondary-title&gt;Social Psychological and Personality Science&lt;/secondary-title&gt;&lt;/titles&gt;&lt;periodical&gt;&lt;full-title&gt;Social psychological and personality science&lt;/full-title&gt;&lt;/periodical&gt;&lt;pages&gt;65-74&lt;/pages&gt;&lt;volume&gt;6&lt;/volume&gt;&lt;number&gt;1&lt;/number&gt;&lt;dates&gt;&lt;year&gt;2015&lt;/year&gt;&lt;/dates&gt;&lt;isbn&gt;1948-5506&lt;/isbn&gt;&lt;urls&gt;&lt;/urls&gt;&lt;/record&gt;&lt;/Cite&gt;&lt;/EndNote&gt;</w:instrText>
      </w:r>
      <w:r w:rsidR="003C6B9F" w:rsidRPr="0072507D">
        <w:rPr>
          <w:rFonts w:ascii="Times New Roman" w:hAnsi="Times New Roman" w:cs="Times New Roman"/>
          <w:sz w:val="24"/>
          <w:szCs w:val="24"/>
        </w:rPr>
        <w:fldChar w:fldCharType="separate"/>
      </w:r>
      <w:r w:rsidR="003C6B9F" w:rsidRPr="0072507D">
        <w:rPr>
          <w:rFonts w:ascii="Times New Roman" w:hAnsi="Times New Roman" w:cs="Times New Roman"/>
          <w:noProof/>
          <w:sz w:val="24"/>
          <w:szCs w:val="24"/>
        </w:rPr>
        <w:t>(Cruwys</w:t>
      </w:r>
      <w:r w:rsidR="003B6E21">
        <w:rPr>
          <w:rFonts w:ascii="Times New Roman" w:hAnsi="Times New Roman" w:cs="Times New Roman"/>
          <w:noProof/>
          <w:sz w:val="24"/>
          <w:szCs w:val="24"/>
        </w:rPr>
        <w:t>,</w:t>
      </w:r>
      <w:r w:rsidR="003C6B9F" w:rsidRPr="0072507D">
        <w:rPr>
          <w:rFonts w:ascii="Times New Roman" w:hAnsi="Times New Roman" w:cs="Times New Roman"/>
          <w:noProof/>
          <w:sz w:val="24"/>
          <w:szCs w:val="24"/>
        </w:rPr>
        <w:t xml:space="preserve"> </w:t>
      </w:r>
      <w:r w:rsidR="003B6E21" w:rsidRPr="00D01979">
        <w:rPr>
          <w:rFonts w:ascii="Times New Roman" w:hAnsi="Times New Roman" w:cs="Times New Roman"/>
          <w:sz w:val="24"/>
          <w:szCs w:val="24"/>
        </w:rPr>
        <w:t>Haslam, Dingle, Haslam, &amp; Jetten,</w:t>
      </w:r>
      <w:r w:rsidR="003B6E21">
        <w:rPr>
          <w:rFonts w:ascii="Times New Roman" w:hAnsi="Times New Roman" w:cs="Times New Roman"/>
          <w:noProof/>
          <w:sz w:val="24"/>
          <w:szCs w:val="24"/>
        </w:rPr>
        <w:t xml:space="preserve"> 2014; Cruwys, </w:t>
      </w:r>
      <w:r w:rsidR="003B6E21" w:rsidRPr="00D01979">
        <w:rPr>
          <w:rFonts w:ascii="Times New Roman" w:hAnsi="Times New Roman" w:cs="Times New Roman"/>
          <w:sz w:val="24"/>
          <w:szCs w:val="24"/>
        </w:rPr>
        <w:t>South, Greenaway, &amp; Haslam</w:t>
      </w:r>
      <w:r w:rsidR="003C6B9F" w:rsidRPr="0072507D">
        <w:rPr>
          <w:rFonts w:ascii="Times New Roman" w:hAnsi="Times New Roman" w:cs="Times New Roman"/>
          <w:noProof/>
          <w:sz w:val="24"/>
          <w:szCs w:val="24"/>
        </w:rPr>
        <w:t>, 2015)</w:t>
      </w:r>
      <w:r w:rsidR="003C6B9F" w:rsidRPr="0072507D">
        <w:rPr>
          <w:rFonts w:ascii="Times New Roman" w:hAnsi="Times New Roman" w:cs="Times New Roman"/>
          <w:sz w:val="24"/>
          <w:szCs w:val="24"/>
        </w:rPr>
        <w:fldChar w:fldCharType="end"/>
      </w:r>
      <w:r w:rsidR="003C6B9F" w:rsidRPr="0072507D">
        <w:rPr>
          <w:rFonts w:ascii="Times New Roman" w:hAnsi="Times New Roman" w:cs="Times New Roman"/>
          <w:sz w:val="24"/>
          <w:szCs w:val="24"/>
        </w:rPr>
        <w:t>, anxiety (</w:t>
      </w:r>
      <w:proofErr w:type="spellStart"/>
      <w:r w:rsidR="003B6E21" w:rsidRPr="007D17E1">
        <w:rPr>
          <w:rFonts w:ascii="Times New Roman" w:hAnsi="Times New Roman" w:cs="Times New Roman"/>
          <w:sz w:val="24"/>
          <w:szCs w:val="24"/>
        </w:rPr>
        <w:t>Elahi</w:t>
      </w:r>
      <w:proofErr w:type="spellEnd"/>
      <w:r w:rsidR="003B6E21" w:rsidRPr="007D17E1">
        <w:rPr>
          <w:rFonts w:ascii="Times New Roman" w:hAnsi="Times New Roman" w:cs="Times New Roman"/>
          <w:sz w:val="24"/>
          <w:szCs w:val="24"/>
        </w:rPr>
        <w:t>,</w:t>
      </w:r>
      <w:r w:rsidR="003B6E21">
        <w:rPr>
          <w:rFonts w:ascii="Times New Roman" w:hAnsi="Times New Roman" w:cs="Times New Roman"/>
          <w:sz w:val="24"/>
          <w:szCs w:val="24"/>
        </w:rPr>
        <w:t xml:space="preserve"> </w:t>
      </w:r>
      <w:r w:rsidR="003B6E21" w:rsidRPr="007D17E1">
        <w:rPr>
          <w:rFonts w:ascii="Times New Roman" w:hAnsi="Times New Roman" w:cs="Times New Roman"/>
          <w:sz w:val="24"/>
          <w:szCs w:val="24"/>
        </w:rPr>
        <w:t>McIntyre,</w:t>
      </w:r>
      <w:r w:rsidR="003B6E21">
        <w:rPr>
          <w:rFonts w:ascii="Times New Roman" w:hAnsi="Times New Roman" w:cs="Times New Roman"/>
          <w:sz w:val="24"/>
          <w:szCs w:val="24"/>
        </w:rPr>
        <w:t xml:space="preserve"> </w:t>
      </w:r>
      <w:r w:rsidR="003B6E21" w:rsidRPr="007D17E1">
        <w:rPr>
          <w:rFonts w:ascii="Times New Roman" w:hAnsi="Times New Roman" w:cs="Times New Roman"/>
          <w:sz w:val="24"/>
          <w:szCs w:val="24"/>
        </w:rPr>
        <w:t>Hampson,</w:t>
      </w:r>
      <w:r w:rsidR="003B6E21">
        <w:rPr>
          <w:rFonts w:ascii="Times New Roman" w:hAnsi="Times New Roman" w:cs="Times New Roman"/>
          <w:sz w:val="24"/>
          <w:szCs w:val="24"/>
        </w:rPr>
        <w:t xml:space="preserve"> </w:t>
      </w:r>
      <w:r w:rsidR="003B6E21" w:rsidRPr="007D17E1">
        <w:rPr>
          <w:rFonts w:ascii="Times New Roman" w:hAnsi="Times New Roman" w:cs="Times New Roman"/>
          <w:sz w:val="24"/>
          <w:szCs w:val="24"/>
        </w:rPr>
        <w:t>Bodycote,</w:t>
      </w:r>
      <w:r w:rsidR="003B6E21">
        <w:rPr>
          <w:rFonts w:ascii="Times New Roman" w:hAnsi="Times New Roman" w:cs="Times New Roman"/>
          <w:sz w:val="24"/>
          <w:szCs w:val="24"/>
        </w:rPr>
        <w:t xml:space="preserve"> </w:t>
      </w:r>
      <w:proofErr w:type="spellStart"/>
      <w:r w:rsidR="003B6E21" w:rsidRPr="007D17E1">
        <w:rPr>
          <w:rFonts w:ascii="Times New Roman" w:hAnsi="Times New Roman" w:cs="Times New Roman"/>
          <w:sz w:val="24"/>
          <w:szCs w:val="24"/>
        </w:rPr>
        <w:t>Sitko</w:t>
      </w:r>
      <w:proofErr w:type="spellEnd"/>
      <w:r w:rsidR="003B6E21" w:rsidRPr="007D17E1">
        <w:rPr>
          <w:rFonts w:ascii="Times New Roman" w:hAnsi="Times New Roman" w:cs="Times New Roman"/>
          <w:sz w:val="24"/>
          <w:szCs w:val="24"/>
        </w:rPr>
        <w:t>,</w:t>
      </w:r>
      <w:r w:rsidR="003B6E21">
        <w:rPr>
          <w:rFonts w:ascii="Times New Roman" w:hAnsi="Times New Roman" w:cs="Times New Roman"/>
          <w:sz w:val="24"/>
          <w:szCs w:val="24"/>
        </w:rPr>
        <w:t xml:space="preserve"> </w:t>
      </w:r>
      <w:r w:rsidR="003B6E21" w:rsidRPr="007D17E1">
        <w:rPr>
          <w:rFonts w:ascii="Times New Roman" w:hAnsi="Times New Roman" w:cs="Times New Roman"/>
          <w:sz w:val="24"/>
          <w:szCs w:val="24"/>
        </w:rPr>
        <w:t>White</w:t>
      </w:r>
      <w:r w:rsidR="003B6E21">
        <w:rPr>
          <w:rFonts w:ascii="Times New Roman" w:hAnsi="Times New Roman" w:cs="Times New Roman"/>
          <w:sz w:val="24"/>
          <w:szCs w:val="24"/>
        </w:rPr>
        <w:t>,</w:t>
      </w:r>
      <w:r w:rsidR="003C6B9F" w:rsidRPr="0072507D">
        <w:rPr>
          <w:rFonts w:ascii="Times New Roman" w:hAnsi="Times New Roman" w:cs="Times New Roman"/>
          <w:sz w:val="24"/>
          <w:szCs w:val="24"/>
        </w:rPr>
        <w:t xml:space="preserve"> et al., 2018; Lee &amp; Robins, 1998)</w:t>
      </w:r>
      <w:r w:rsidR="000D7950" w:rsidRPr="0072507D">
        <w:rPr>
          <w:rFonts w:ascii="Times New Roman" w:hAnsi="Times New Roman" w:cs="Times New Roman"/>
          <w:sz w:val="24"/>
          <w:szCs w:val="24"/>
        </w:rPr>
        <w:t xml:space="preserve"> </w:t>
      </w:r>
      <w:r w:rsidR="003C6B9F" w:rsidRPr="0072507D">
        <w:rPr>
          <w:rFonts w:ascii="Times New Roman" w:hAnsi="Times New Roman" w:cs="Times New Roman"/>
          <w:sz w:val="24"/>
          <w:szCs w:val="24"/>
        </w:rPr>
        <w:t xml:space="preserve">and paranoia </w:t>
      </w:r>
      <w:r w:rsidR="003C6B9F" w:rsidRPr="0072507D">
        <w:rPr>
          <w:rFonts w:ascii="Times New Roman" w:hAnsi="Times New Roman" w:cs="Times New Roman"/>
          <w:sz w:val="24"/>
          <w:szCs w:val="24"/>
        </w:rPr>
        <w:fldChar w:fldCharType="begin"/>
      </w:r>
      <w:r w:rsidR="003C6B9F" w:rsidRPr="0072507D">
        <w:rPr>
          <w:rFonts w:ascii="Times New Roman" w:hAnsi="Times New Roman" w:cs="Times New Roman"/>
          <w:sz w:val="24"/>
          <w:szCs w:val="24"/>
        </w:rPr>
        <w:instrText xml:space="preserve"> ADDIN EN.CITE &lt;EndNote&gt;&lt;Cite&gt;&lt;Author&gt;McIntyre&lt;/Author&gt;&lt;Year&gt;2017&lt;/Year&gt;&lt;RecNum&gt;344&lt;/RecNum&gt;&lt;DisplayText&gt;(McIntyre et al., 2017; Sani et al., 2017)&lt;/DisplayText&gt;&lt;record&gt;&lt;rec-number&gt;344&lt;/rec-number&gt;&lt;foreign-keys&gt;&lt;key app="EN" db-id="ppawres5w2f923ezss9pevr702fp50ewa9fe" timestamp="1526404588"&gt;344&lt;/key&gt;&lt;/foreign-keys&gt;&lt;ref-type name="Journal Article"&gt;17&lt;/ref-type&gt;&lt;contributors&gt;&lt;authors&gt;&lt;author&gt;McIntyre, Jason C&lt;/author&gt;&lt;author&gt;Wickham, Sophie&lt;/author&gt;&lt;author&gt;Barr, Ben&lt;/author&gt;&lt;author&gt;Bentall, Richard P&lt;/author&gt;&lt;/authors&gt;&lt;/contributors&gt;&lt;titles&gt;&lt;title&gt;Social Identity and Psychosis: Associations and Psychological Mechanisms&lt;/title&gt;&lt;secondary-title&gt;Schizophrenia bulletin&lt;/secondary-title&gt;&lt;/titles&gt;&lt;periodical&gt;&lt;full-title&gt;Schizophrenia bulletin&lt;/full-title&gt;&lt;/periodical&gt;&lt;dates&gt;&lt;year&gt;2017&lt;/year&gt;&lt;/dates&gt;&lt;urls&gt;&lt;/urls&gt;&lt;/record&gt;&lt;/Cite&gt;&lt;Cite&gt;&lt;Author&gt;Sani&lt;/Author&gt;&lt;Year&gt;2017&lt;/Year&gt;&lt;RecNum&gt;345&lt;/RecNum&gt;&lt;record&gt;&lt;rec-number&gt;345&lt;/rec-number&gt;&lt;foreign-keys&gt;&lt;key app="EN" db-id="ppawres5w2f923ezss9pevr702fp50ewa9fe" timestamp="1526404627"&gt;345&lt;/key&gt;&lt;/foreign-keys&gt;&lt;ref-type name="Journal Article"&gt;17&lt;/ref-type&gt;&lt;contributors&gt;&lt;authors&gt;&lt;author&gt;Sani, Fabio&lt;/author&gt;&lt;author&gt;Wakefield, Juliet RH&lt;/author&gt;&lt;author&gt;Herrera, Marina&lt;/author&gt;&lt;author&gt;Zeybek, Ahmet&lt;/author&gt;&lt;/authors&gt;&lt;/contributors&gt;&lt;titles&gt;&lt;title&gt;On the association between greater family identification and lower paranoid ideation among non-clinical individuals: evidence from Cypriot and Spanish students&lt;/title&gt;&lt;secondary-title&gt;Journal of Social and Clinical Psychology&lt;/secondary-title&gt;&lt;/titles&gt;&lt;periodical&gt;&lt;full-title&gt;Journal of Social and Clinical Psychology&lt;/full-title&gt;&lt;/periodical&gt;&lt;pages&gt;396-418&lt;/pages&gt;&lt;volume&gt;36&lt;/volume&gt;&lt;number&gt;5&lt;/number&gt;&lt;dates&gt;&lt;year&gt;2017&lt;/year&gt;&lt;/dates&gt;&lt;isbn&gt;0736-7236&lt;/isbn&gt;&lt;urls&gt;&lt;/urls&gt;&lt;/record&gt;&lt;/Cite&gt;&lt;/EndNote&gt;</w:instrText>
      </w:r>
      <w:r w:rsidR="003C6B9F" w:rsidRPr="0072507D">
        <w:rPr>
          <w:rFonts w:ascii="Times New Roman" w:hAnsi="Times New Roman" w:cs="Times New Roman"/>
          <w:sz w:val="24"/>
          <w:szCs w:val="24"/>
        </w:rPr>
        <w:fldChar w:fldCharType="separate"/>
      </w:r>
      <w:r w:rsidR="003C6B9F" w:rsidRPr="0072507D">
        <w:rPr>
          <w:rFonts w:ascii="Times New Roman" w:hAnsi="Times New Roman" w:cs="Times New Roman"/>
          <w:noProof/>
          <w:sz w:val="24"/>
          <w:szCs w:val="24"/>
        </w:rPr>
        <w:t>(McIntyre</w:t>
      </w:r>
      <w:r w:rsidR="003B6E21">
        <w:rPr>
          <w:rFonts w:ascii="Times New Roman" w:hAnsi="Times New Roman" w:cs="Times New Roman"/>
          <w:noProof/>
          <w:sz w:val="24"/>
          <w:szCs w:val="24"/>
        </w:rPr>
        <w:t>,</w:t>
      </w:r>
      <w:r w:rsidR="003C6B9F" w:rsidRPr="0072507D">
        <w:rPr>
          <w:rFonts w:ascii="Times New Roman" w:hAnsi="Times New Roman" w:cs="Times New Roman"/>
          <w:noProof/>
          <w:sz w:val="24"/>
          <w:szCs w:val="24"/>
        </w:rPr>
        <w:t xml:space="preserve"> </w:t>
      </w:r>
      <w:r w:rsidR="003B6E21" w:rsidRPr="0047438C">
        <w:rPr>
          <w:rFonts w:ascii="Times New Roman" w:hAnsi="Times New Roman" w:cs="Times New Roman"/>
          <w:sz w:val="24"/>
          <w:szCs w:val="24"/>
        </w:rPr>
        <w:lastRenderedPageBreak/>
        <w:t>Wickham, Barr, &amp; Bentall</w:t>
      </w:r>
      <w:r w:rsidR="003C6B9F" w:rsidRPr="0072507D">
        <w:rPr>
          <w:rFonts w:ascii="Times New Roman" w:hAnsi="Times New Roman" w:cs="Times New Roman"/>
          <w:noProof/>
          <w:sz w:val="24"/>
          <w:szCs w:val="24"/>
        </w:rPr>
        <w:t xml:space="preserve">, 2017; </w:t>
      </w:r>
      <w:r w:rsidR="003B6E21">
        <w:rPr>
          <w:rFonts w:ascii="Times New Roman" w:hAnsi="Times New Roman" w:cs="Times New Roman"/>
          <w:noProof/>
          <w:sz w:val="24"/>
          <w:szCs w:val="24"/>
        </w:rPr>
        <w:t xml:space="preserve">Sani, </w:t>
      </w:r>
      <w:r w:rsidR="003B6E21" w:rsidRPr="00D01979">
        <w:rPr>
          <w:rFonts w:ascii="Times New Roman" w:hAnsi="Times New Roman" w:cs="Times New Roman"/>
          <w:sz w:val="24"/>
          <w:szCs w:val="24"/>
        </w:rPr>
        <w:t>Wakefield, Herrera, &amp; Zeybek,</w:t>
      </w:r>
      <w:r w:rsidR="003B6E21">
        <w:rPr>
          <w:rFonts w:ascii="Times New Roman" w:hAnsi="Times New Roman" w:cs="Times New Roman"/>
          <w:noProof/>
          <w:sz w:val="24"/>
          <w:szCs w:val="24"/>
        </w:rPr>
        <w:t xml:space="preserve"> </w:t>
      </w:r>
      <w:r w:rsidR="003C6B9F" w:rsidRPr="0072507D">
        <w:rPr>
          <w:rFonts w:ascii="Times New Roman" w:hAnsi="Times New Roman" w:cs="Times New Roman"/>
          <w:noProof/>
          <w:sz w:val="24"/>
          <w:szCs w:val="24"/>
        </w:rPr>
        <w:t>2017)</w:t>
      </w:r>
      <w:r w:rsidR="003C6B9F" w:rsidRPr="0072507D">
        <w:rPr>
          <w:rFonts w:ascii="Times New Roman" w:hAnsi="Times New Roman" w:cs="Times New Roman"/>
          <w:sz w:val="24"/>
          <w:szCs w:val="24"/>
        </w:rPr>
        <w:fldChar w:fldCharType="end"/>
      </w:r>
      <w:r w:rsidR="003C6B9F" w:rsidRPr="0072507D">
        <w:rPr>
          <w:rFonts w:ascii="Times New Roman" w:hAnsi="Times New Roman" w:cs="Times New Roman"/>
          <w:sz w:val="24"/>
          <w:szCs w:val="24"/>
        </w:rPr>
        <w:t>.</w:t>
      </w:r>
      <w:r w:rsidR="00C57231" w:rsidRPr="0072507D">
        <w:rPr>
          <w:rFonts w:ascii="Times New Roman" w:hAnsi="Times New Roman" w:cs="Times New Roman"/>
          <w:sz w:val="24"/>
          <w:szCs w:val="24"/>
        </w:rPr>
        <w:t xml:space="preserve"> Depending on their specific social economic, and physical characteristics, neighbourhoods may either facilitate or impede </w:t>
      </w:r>
      <w:r w:rsidR="00892094" w:rsidRPr="0072507D">
        <w:rPr>
          <w:rFonts w:ascii="Times New Roman" w:hAnsi="Times New Roman" w:cs="Times New Roman"/>
          <w:sz w:val="24"/>
          <w:szCs w:val="24"/>
        </w:rPr>
        <w:t>the formation and maintenance of the kind of social relationships that promote mental health</w:t>
      </w:r>
      <w:r w:rsidR="00C57231" w:rsidRPr="0072507D">
        <w:rPr>
          <w:rFonts w:ascii="Times New Roman" w:hAnsi="Times New Roman" w:cs="Times New Roman"/>
          <w:sz w:val="24"/>
          <w:szCs w:val="24"/>
        </w:rPr>
        <w:t>.</w:t>
      </w:r>
      <w:r w:rsidR="00BB5D36" w:rsidRPr="0072507D">
        <w:rPr>
          <w:rFonts w:ascii="Times New Roman" w:hAnsi="Times New Roman" w:cs="Times New Roman"/>
          <w:sz w:val="24"/>
          <w:szCs w:val="24"/>
        </w:rPr>
        <w:t xml:space="preserve"> </w:t>
      </w:r>
      <w:r w:rsidR="008225EF" w:rsidRPr="0072507D">
        <w:rPr>
          <w:rFonts w:ascii="Times New Roman" w:hAnsi="Times New Roman" w:cs="Times New Roman"/>
          <w:sz w:val="24"/>
          <w:szCs w:val="24"/>
        </w:rPr>
        <w:t>Neighbourhood s</w:t>
      </w:r>
      <w:r w:rsidR="00A40E48" w:rsidRPr="0072507D">
        <w:rPr>
          <w:rFonts w:ascii="Times New Roman" w:hAnsi="Times New Roman" w:cs="Times New Roman"/>
          <w:sz w:val="24"/>
          <w:szCs w:val="24"/>
        </w:rPr>
        <w:t xml:space="preserve">ocial cohesion refers to </w:t>
      </w:r>
      <w:r w:rsidR="00C21988" w:rsidRPr="0072507D">
        <w:rPr>
          <w:rFonts w:ascii="Times New Roman" w:hAnsi="Times New Roman" w:cs="Times New Roman"/>
          <w:sz w:val="24"/>
          <w:szCs w:val="24"/>
        </w:rPr>
        <w:t xml:space="preserve">the </w:t>
      </w:r>
      <w:r w:rsidR="008225EF" w:rsidRPr="0072507D">
        <w:rPr>
          <w:rFonts w:ascii="Times New Roman" w:hAnsi="Times New Roman" w:cs="Times New Roman"/>
          <w:sz w:val="24"/>
          <w:szCs w:val="24"/>
        </w:rPr>
        <w:t xml:space="preserve">levels of connectedness, solidarity, trust and reciprocity amongst </w:t>
      </w:r>
      <w:r w:rsidR="00C21988" w:rsidRPr="0072507D">
        <w:rPr>
          <w:rFonts w:ascii="Times New Roman" w:hAnsi="Times New Roman" w:cs="Times New Roman"/>
          <w:sz w:val="24"/>
          <w:szCs w:val="24"/>
        </w:rPr>
        <w:t xml:space="preserve">a neighbourhood’s </w:t>
      </w:r>
      <w:r w:rsidR="008225EF" w:rsidRPr="0072507D">
        <w:rPr>
          <w:rFonts w:ascii="Times New Roman" w:hAnsi="Times New Roman" w:cs="Times New Roman"/>
          <w:sz w:val="24"/>
          <w:szCs w:val="24"/>
        </w:rPr>
        <w:t>inhabitants (</w:t>
      </w:r>
      <w:proofErr w:type="spellStart"/>
      <w:r w:rsidR="008225EF" w:rsidRPr="0072507D">
        <w:rPr>
          <w:rFonts w:ascii="Times New Roman" w:hAnsi="Times New Roman" w:cs="Times New Roman"/>
          <w:sz w:val="24"/>
          <w:szCs w:val="24"/>
        </w:rPr>
        <w:t>Kawachi</w:t>
      </w:r>
      <w:proofErr w:type="spellEnd"/>
      <w:r w:rsidR="008225EF" w:rsidRPr="0072507D">
        <w:rPr>
          <w:rFonts w:ascii="Times New Roman" w:hAnsi="Times New Roman" w:cs="Times New Roman"/>
          <w:sz w:val="24"/>
          <w:szCs w:val="24"/>
        </w:rPr>
        <w:t xml:space="preserve"> &amp; Berkman, 2000).</w:t>
      </w:r>
      <w:r w:rsidR="008225EF" w:rsidRPr="0072507D">
        <w:rPr>
          <w:rFonts w:ascii="Times New Roman" w:hAnsi="Times New Roman" w:cs="Times New Roman"/>
          <w:b/>
          <w:sz w:val="24"/>
          <w:szCs w:val="24"/>
        </w:rPr>
        <w:t xml:space="preserve"> </w:t>
      </w:r>
      <w:r w:rsidR="00A119F1" w:rsidRPr="0072507D">
        <w:rPr>
          <w:rFonts w:ascii="Times New Roman" w:hAnsi="Times New Roman" w:cs="Times New Roman"/>
          <w:sz w:val="24"/>
          <w:szCs w:val="24"/>
        </w:rPr>
        <w:t xml:space="preserve">Past research suggests that people living in neighbourhoods </w:t>
      </w:r>
      <w:r w:rsidR="00892094" w:rsidRPr="0072507D">
        <w:rPr>
          <w:rFonts w:ascii="Times New Roman" w:hAnsi="Times New Roman" w:cs="Times New Roman"/>
          <w:sz w:val="24"/>
          <w:szCs w:val="24"/>
        </w:rPr>
        <w:t>with</w:t>
      </w:r>
      <w:r w:rsidR="00A119F1" w:rsidRPr="0072507D">
        <w:rPr>
          <w:rFonts w:ascii="Times New Roman" w:hAnsi="Times New Roman" w:cs="Times New Roman"/>
          <w:sz w:val="24"/>
          <w:szCs w:val="24"/>
        </w:rPr>
        <w:t xml:space="preserve"> high levels of social cohesion </w:t>
      </w:r>
      <w:r w:rsidR="00892094" w:rsidRPr="0072507D">
        <w:rPr>
          <w:rFonts w:ascii="Times New Roman" w:hAnsi="Times New Roman" w:cs="Times New Roman"/>
          <w:sz w:val="24"/>
          <w:szCs w:val="24"/>
        </w:rPr>
        <w:t xml:space="preserve">are more resilient </w:t>
      </w:r>
      <w:r w:rsidR="00A119F1" w:rsidRPr="0072507D">
        <w:rPr>
          <w:rFonts w:ascii="Times New Roman" w:hAnsi="Times New Roman" w:cs="Times New Roman"/>
          <w:sz w:val="24"/>
          <w:szCs w:val="24"/>
        </w:rPr>
        <w:t>(</w:t>
      </w:r>
      <w:proofErr w:type="spellStart"/>
      <w:r w:rsidR="003B6E21" w:rsidRPr="00FD0CFC">
        <w:rPr>
          <w:rFonts w:ascii="Times New Roman" w:hAnsi="Times New Roman" w:cs="Times New Roman"/>
          <w:sz w:val="24"/>
          <w:szCs w:val="24"/>
        </w:rPr>
        <w:t>Fone</w:t>
      </w:r>
      <w:proofErr w:type="spellEnd"/>
      <w:r w:rsidR="003B6E21" w:rsidRPr="00FD0CFC">
        <w:rPr>
          <w:rFonts w:ascii="Times New Roman" w:hAnsi="Times New Roman" w:cs="Times New Roman"/>
          <w:sz w:val="24"/>
          <w:szCs w:val="24"/>
        </w:rPr>
        <w:t>, White, Farewell</w:t>
      </w:r>
      <w:r w:rsidR="003B6E21">
        <w:rPr>
          <w:rFonts w:ascii="Times New Roman" w:hAnsi="Times New Roman" w:cs="Times New Roman"/>
          <w:sz w:val="24"/>
          <w:szCs w:val="24"/>
        </w:rPr>
        <w:t>,</w:t>
      </w:r>
      <w:r w:rsidR="003B6E21" w:rsidRPr="00FD0CFC">
        <w:rPr>
          <w:rFonts w:ascii="Times New Roman" w:hAnsi="Times New Roman" w:cs="Times New Roman"/>
          <w:sz w:val="24"/>
          <w:szCs w:val="24"/>
        </w:rPr>
        <w:t xml:space="preserve"> Kelly, John, Lloyd,</w:t>
      </w:r>
      <w:r w:rsidR="003B6E21">
        <w:rPr>
          <w:rFonts w:ascii="Times New Roman" w:hAnsi="Times New Roman" w:cs="Times New Roman"/>
          <w:sz w:val="24"/>
          <w:szCs w:val="24"/>
        </w:rPr>
        <w:t xml:space="preserve"> et al., </w:t>
      </w:r>
      <w:r w:rsidR="00A119F1" w:rsidRPr="0072507D">
        <w:rPr>
          <w:rFonts w:ascii="Times New Roman" w:hAnsi="Times New Roman" w:cs="Times New Roman"/>
          <w:sz w:val="24"/>
          <w:szCs w:val="24"/>
        </w:rPr>
        <w:t xml:space="preserve">2014) and </w:t>
      </w:r>
      <w:r w:rsidR="00074596" w:rsidRPr="0072507D">
        <w:rPr>
          <w:rFonts w:ascii="Times New Roman" w:hAnsi="Times New Roman" w:cs="Times New Roman"/>
          <w:sz w:val="24"/>
          <w:szCs w:val="24"/>
        </w:rPr>
        <w:t>n</w:t>
      </w:r>
      <w:r w:rsidR="00A119F1" w:rsidRPr="0072507D">
        <w:rPr>
          <w:rFonts w:ascii="Times New Roman" w:hAnsi="Times New Roman" w:cs="Times New Roman"/>
          <w:sz w:val="24"/>
          <w:szCs w:val="24"/>
        </w:rPr>
        <w:t>umerous studies have demonstrated associations between low social cohesion and low mental well-being (</w:t>
      </w:r>
      <w:proofErr w:type="spellStart"/>
      <w:r w:rsidR="00A119F1" w:rsidRPr="0072507D">
        <w:rPr>
          <w:rFonts w:ascii="Times New Roman" w:hAnsi="Times New Roman" w:cs="Times New Roman"/>
          <w:sz w:val="24"/>
          <w:szCs w:val="24"/>
        </w:rPr>
        <w:t>Cramm</w:t>
      </w:r>
      <w:proofErr w:type="spellEnd"/>
      <w:r w:rsidR="00A119F1" w:rsidRPr="0072507D">
        <w:rPr>
          <w:rFonts w:ascii="Times New Roman" w:hAnsi="Times New Roman" w:cs="Times New Roman"/>
          <w:sz w:val="24"/>
          <w:szCs w:val="24"/>
        </w:rPr>
        <w:t xml:space="preserve">, van </w:t>
      </w:r>
      <w:proofErr w:type="spellStart"/>
      <w:r w:rsidR="00A119F1" w:rsidRPr="0072507D">
        <w:rPr>
          <w:rFonts w:ascii="Times New Roman" w:hAnsi="Times New Roman" w:cs="Times New Roman"/>
          <w:sz w:val="24"/>
          <w:szCs w:val="24"/>
        </w:rPr>
        <w:t>Dijk</w:t>
      </w:r>
      <w:proofErr w:type="spellEnd"/>
      <w:r w:rsidR="00A119F1" w:rsidRPr="0072507D">
        <w:rPr>
          <w:rFonts w:ascii="Times New Roman" w:hAnsi="Times New Roman" w:cs="Times New Roman"/>
          <w:sz w:val="24"/>
          <w:szCs w:val="24"/>
        </w:rPr>
        <w:t xml:space="preserve">, &amp; </w:t>
      </w:r>
      <w:proofErr w:type="spellStart"/>
      <w:r w:rsidR="00A119F1" w:rsidRPr="0072507D">
        <w:rPr>
          <w:rFonts w:ascii="Times New Roman" w:hAnsi="Times New Roman" w:cs="Times New Roman"/>
          <w:sz w:val="24"/>
          <w:szCs w:val="24"/>
        </w:rPr>
        <w:t>Nieboer</w:t>
      </w:r>
      <w:proofErr w:type="spellEnd"/>
      <w:r w:rsidR="00A119F1" w:rsidRPr="0072507D">
        <w:rPr>
          <w:rFonts w:ascii="Times New Roman" w:hAnsi="Times New Roman" w:cs="Times New Roman"/>
          <w:sz w:val="24"/>
          <w:szCs w:val="24"/>
        </w:rPr>
        <w:t>, 2013; Gale, Dennison, Cooper, &amp; Sayer, 2011)</w:t>
      </w:r>
      <w:r w:rsidR="00074596" w:rsidRPr="0072507D">
        <w:rPr>
          <w:rFonts w:ascii="Times New Roman" w:hAnsi="Times New Roman" w:cs="Times New Roman"/>
          <w:sz w:val="24"/>
          <w:szCs w:val="24"/>
        </w:rPr>
        <w:t>.</w:t>
      </w:r>
      <w:r w:rsidR="00BB5D36" w:rsidRPr="0072507D">
        <w:rPr>
          <w:rFonts w:ascii="Times New Roman" w:hAnsi="Times New Roman" w:cs="Times New Roman"/>
          <w:sz w:val="24"/>
          <w:szCs w:val="24"/>
        </w:rPr>
        <w:t xml:space="preserve"> </w:t>
      </w:r>
      <w:r w:rsidR="00074596" w:rsidRPr="0072507D">
        <w:rPr>
          <w:rFonts w:ascii="Times New Roman" w:hAnsi="Times New Roman" w:cs="Times New Roman"/>
          <w:sz w:val="24"/>
          <w:szCs w:val="24"/>
        </w:rPr>
        <w:t xml:space="preserve">However, </w:t>
      </w:r>
      <w:r w:rsidR="00A119F1" w:rsidRPr="0072507D">
        <w:rPr>
          <w:rFonts w:ascii="Times New Roman" w:hAnsi="Times New Roman" w:cs="Times New Roman"/>
          <w:sz w:val="24"/>
          <w:szCs w:val="24"/>
        </w:rPr>
        <w:t xml:space="preserve">few </w:t>
      </w:r>
      <w:r w:rsidR="00074596" w:rsidRPr="0072507D">
        <w:rPr>
          <w:rFonts w:ascii="Times New Roman" w:hAnsi="Times New Roman" w:cs="Times New Roman"/>
          <w:sz w:val="24"/>
          <w:szCs w:val="24"/>
        </w:rPr>
        <w:t xml:space="preserve">studies </w:t>
      </w:r>
      <w:r w:rsidR="00A119F1" w:rsidRPr="0072507D">
        <w:rPr>
          <w:rFonts w:ascii="Times New Roman" w:hAnsi="Times New Roman" w:cs="Times New Roman"/>
          <w:sz w:val="24"/>
          <w:szCs w:val="24"/>
        </w:rPr>
        <w:t xml:space="preserve">have looked at the association between cohesion and </w:t>
      </w:r>
      <w:r w:rsidR="00892094" w:rsidRPr="0072507D">
        <w:rPr>
          <w:rFonts w:ascii="Times New Roman" w:hAnsi="Times New Roman" w:cs="Times New Roman"/>
          <w:sz w:val="24"/>
          <w:szCs w:val="24"/>
        </w:rPr>
        <w:t xml:space="preserve">specific </w:t>
      </w:r>
      <w:r w:rsidR="00A119F1" w:rsidRPr="0072507D">
        <w:rPr>
          <w:rFonts w:ascii="Times New Roman" w:hAnsi="Times New Roman" w:cs="Times New Roman"/>
          <w:sz w:val="24"/>
          <w:szCs w:val="24"/>
        </w:rPr>
        <w:t xml:space="preserve">mental health difficulties (Choi &amp; </w:t>
      </w:r>
      <w:proofErr w:type="spellStart"/>
      <w:r w:rsidR="00A119F1" w:rsidRPr="0072507D">
        <w:rPr>
          <w:rFonts w:ascii="Times New Roman" w:hAnsi="Times New Roman" w:cs="Times New Roman"/>
          <w:sz w:val="24"/>
          <w:szCs w:val="24"/>
        </w:rPr>
        <w:t>Matz</w:t>
      </w:r>
      <w:proofErr w:type="spellEnd"/>
      <w:r w:rsidR="00A119F1" w:rsidRPr="0072507D">
        <w:rPr>
          <w:rFonts w:ascii="Times New Roman" w:hAnsi="Times New Roman" w:cs="Times New Roman"/>
          <w:sz w:val="24"/>
          <w:szCs w:val="24"/>
        </w:rPr>
        <w:t xml:space="preserve">-Costa, 2018). Those that have done so have focussed primarily on </w:t>
      </w:r>
      <w:r w:rsidR="000D2AB2" w:rsidRPr="0072507D">
        <w:rPr>
          <w:rFonts w:ascii="Times New Roman" w:hAnsi="Times New Roman" w:cs="Times New Roman"/>
          <w:sz w:val="24"/>
          <w:szCs w:val="24"/>
        </w:rPr>
        <w:t xml:space="preserve">specific </w:t>
      </w:r>
      <w:r w:rsidR="00A119F1" w:rsidRPr="0072507D">
        <w:rPr>
          <w:rFonts w:ascii="Times New Roman" w:hAnsi="Times New Roman" w:cs="Times New Roman"/>
          <w:sz w:val="24"/>
          <w:szCs w:val="24"/>
        </w:rPr>
        <w:t>psychiatric disorder</w:t>
      </w:r>
      <w:r w:rsidR="000D2AB2" w:rsidRPr="0072507D">
        <w:rPr>
          <w:rFonts w:ascii="Times New Roman" w:hAnsi="Times New Roman" w:cs="Times New Roman"/>
          <w:sz w:val="24"/>
          <w:szCs w:val="24"/>
        </w:rPr>
        <w:t>s</w:t>
      </w:r>
      <w:r w:rsidR="00A119F1" w:rsidRPr="0072507D">
        <w:rPr>
          <w:rFonts w:ascii="Times New Roman" w:hAnsi="Times New Roman" w:cs="Times New Roman"/>
          <w:sz w:val="24"/>
          <w:szCs w:val="24"/>
        </w:rPr>
        <w:t xml:space="preserve">, e.g. depression (Stafford, </w:t>
      </w:r>
      <w:proofErr w:type="spellStart"/>
      <w:r w:rsidR="00A119F1" w:rsidRPr="0072507D">
        <w:rPr>
          <w:rFonts w:ascii="Times New Roman" w:hAnsi="Times New Roman" w:cs="Times New Roman"/>
          <w:sz w:val="24"/>
          <w:szCs w:val="24"/>
        </w:rPr>
        <w:t>McMunn</w:t>
      </w:r>
      <w:proofErr w:type="spellEnd"/>
      <w:r w:rsidR="00A119F1" w:rsidRPr="0072507D">
        <w:rPr>
          <w:rFonts w:ascii="Times New Roman" w:hAnsi="Times New Roman" w:cs="Times New Roman"/>
          <w:sz w:val="24"/>
          <w:szCs w:val="24"/>
        </w:rPr>
        <w:t xml:space="preserve">, &amp; Roberto De </w:t>
      </w:r>
      <w:proofErr w:type="spellStart"/>
      <w:r w:rsidR="00A119F1" w:rsidRPr="0072507D">
        <w:rPr>
          <w:rFonts w:ascii="Times New Roman" w:hAnsi="Times New Roman" w:cs="Times New Roman"/>
          <w:sz w:val="24"/>
          <w:szCs w:val="24"/>
        </w:rPr>
        <w:t>Vogli</w:t>
      </w:r>
      <w:proofErr w:type="spellEnd"/>
      <w:r w:rsidR="00A119F1" w:rsidRPr="0072507D">
        <w:rPr>
          <w:rFonts w:ascii="Times New Roman" w:hAnsi="Times New Roman" w:cs="Times New Roman"/>
          <w:sz w:val="24"/>
          <w:szCs w:val="24"/>
        </w:rPr>
        <w:t>, 2011) or anxiety (</w:t>
      </w:r>
      <w:proofErr w:type="spellStart"/>
      <w:r w:rsidR="00A119F1" w:rsidRPr="0072507D">
        <w:rPr>
          <w:rFonts w:ascii="Times New Roman" w:hAnsi="Times New Roman" w:cs="Times New Roman"/>
          <w:sz w:val="24"/>
          <w:szCs w:val="24"/>
        </w:rPr>
        <w:t>Aneshensel</w:t>
      </w:r>
      <w:proofErr w:type="spellEnd"/>
      <w:r w:rsidR="00A119F1" w:rsidRPr="0072507D">
        <w:rPr>
          <w:rFonts w:ascii="Times New Roman" w:hAnsi="Times New Roman" w:cs="Times New Roman"/>
          <w:sz w:val="24"/>
          <w:szCs w:val="24"/>
        </w:rPr>
        <w:t xml:space="preserve"> &amp; </w:t>
      </w:r>
      <w:proofErr w:type="spellStart"/>
      <w:r w:rsidR="00A119F1" w:rsidRPr="0072507D">
        <w:rPr>
          <w:rFonts w:ascii="Times New Roman" w:hAnsi="Times New Roman" w:cs="Times New Roman"/>
          <w:sz w:val="24"/>
          <w:szCs w:val="24"/>
        </w:rPr>
        <w:t>Sucoff</w:t>
      </w:r>
      <w:proofErr w:type="spellEnd"/>
      <w:r w:rsidR="00A119F1" w:rsidRPr="0072507D">
        <w:rPr>
          <w:rFonts w:ascii="Times New Roman" w:hAnsi="Times New Roman" w:cs="Times New Roman"/>
          <w:sz w:val="24"/>
          <w:szCs w:val="24"/>
        </w:rPr>
        <w:t>, 1996)</w:t>
      </w:r>
      <w:r w:rsidR="00340A7D" w:rsidRPr="0072507D">
        <w:rPr>
          <w:rFonts w:ascii="Times New Roman" w:hAnsi="Times New Roman" w:cs="Times New Roman"/>
          <w:sz w:val="24"/>
          <w:szCs w:val="24"/>
        </w:rPr>
        <w:t>. However, psychiatric disorders are likely not discrete entities and the symptoms of mental illness</w:t>
      </w:r>
      <w:r w:rsidR="00A119F1" w:rsidRPr="0072507D">
        <w:rPr>
          <w:rFonts w:ascii="Times New Roman" w:hAnsi="Times New Roman" w:cs="Times New Roman"/>
          <w:sz w:val="24"/>
          <w:szCs w:val="24"/>
        </w:rPr>
        <w:t xml:space="preserve"> </w:t>
      </w:r>
      <w:r w:rsidR="00960621" w:rsidRPr="0072507D">
        <w:rPr>
          <w:rFonts w:ascii="Times New Roman" w:hAnsi="Times New Roman" w:cs="Times New Roman"/>
          <w:sz w:val="24"/>
          <w:szCs w:val="24"/>
        </w:rPr>
        <w:t>are</w:t>
      </w:r>
      <w:r w:rsidR="00A119F1" w:rsidRPr="0072507D">
        <w:rPr>
          <w:rFonts w:ascii="Times New Roman" w:hAnsi="Times New Roman" w:cs="Times New Roman"/>
          <w:sz w:val="24"/>
          <w:szCs w:val="24"/>
        </w:rPr>
        <w:t xml:space="preserve"> </w:t>
      </w:r>
      <w:r w:rsidR="00892094" w:rsidRPr="0072507D">
        <w:rPr>
          <w:rFonts w:ascii="Times New Roman" w:hAnsi="Times New Roman" w:cs="Times New Roman"/>
          <w:sz w:val="24"/>
          <w:szCs w:val="24"/>
        </w:rPr>
        <w:t>known to be shared across diagnostic boundaries (</w:t>
      </w:r>
      <w:proofErr w:type="spellStart"/>
      <w:r w:rsidR="008F7114" w:rsidRPr="0072507D">
        <w:rPr>
          <w:rFonts w:ascii="Times New Roman" w:hAnsi="Times New Roman" w:cs="Times New Roman"/>
          <w:sz w:val="24"/>
          <w:szCs w:val="24"/>
        </w:rPr>
        <w:t>Borsboom</w:t>
      </w:r>
      <w:proofErr w:type="spellEnd"/>
      <w:r w:rsidR="008F7114" w:rsidRPr="0072507D">
        <w:rPr>
          <w:rFonts w:ascii="Times New Roman" w:hAnsi="Times New Roman" w:cs="Times New Roman"/>
          <w:sz w:val="24"/>
          <w:szCs w:val="24"/>
        </w:rPr>
        <w:t xml:space="preserve">, Cramer, </w:t>
      </w:r>
      <w:proofErr w:type="spellStart"/>
      <w:r w:rsidR="008F7114" w:rsidRPr="0072507D">
        <w:rPr>
          <w:rFonts w:ascii="Times New Roman" w:hAnsi="Times New Roman" w:cs="Times New Roman"/>
          <w:sz w:val="24"/>
          <w:szCs w:val="24"/>
        </w:rPr>
        <w:t>Schmittmann</w:t>
      </w:r>
      <w:proofErr w:type="spellEnd"/>
      <w:r w:rsidR="008F7114" w:rsidRPr="0072507D">
        <w:rPr>
          <w:rFonts w:ascii="Times New Roman" w:hAnsi="Times New Roman" w:cs="Times New Roman"/>
          <w:sz w:val="24"/>
          <w:szCs w:val="24"/>
        </w:rPr>
        <w:t xml:space="preserve">, </w:t>
      </w:r>
      <w:proofErr w:type="spellStart"/>
      <w:r w:rsidR="008F7114" w:rsidRPr="0072507D">
        <w:rPr>
          <w:rFonts w:ascii="Times New Roman" w:hAnsi="Times New Roman" w:cs="Times New Roman"/>
          <w:sz w:val="24"/>
          <w:szCs w:val="24"/>
        </w:rPr>
        <w:t>Epskamp</w:t>
      </w:r>
      <w:proofErr w:type="spellEnd"/>
      <w:r w:rsidR="008F7114" w:rsidRPr="0072507D">
        <w:rPr>
          <w:rFonts w:ascii="Times New Roman" w:hAnsi="Times New Roman" w:cs="Times New Roman"/>
          <w:sz w:val="24"/>
          <w:szCs w:val="24"/>
        </w:rPr>
        <w:t xml:space="preserve"> &amp; </w:t>
      </w:r>
      <w:proofErr w:type="spellStart"/>
      <w:r w:rsidR="008F7114" w:rsidRPr="0072507D">
        <w:rPr>
          <w:rFonts w:ascii="Times New Roman" w:hAnsi="Times New Roman" w:cs="Times New Roman"/>
          <w:sz w:val="24"/>
          <w:szCs w:val="24"/>
        </w:rPr>
        <w:t>Waldorp</w:t>
      </w:r>
      <w:proofErr w:type="spellEnd"/>
      <w:r w:rsidR="008F7114" w:rsidRPr="0072507D">
        <w:rPr>
          <w:rFonts w:ascii="Times New Roman" w:hAnsi="Times New Roman" w:cs="Times New Roman"/>
          <w:sz w:val="24"/>
          <w:szCs w:val="24"/>
        </w:rPr>
        <w:t>,</w:t>
      </w:r>
      <w:r w:rsidR="0058015E" w:rsidRPr="0072507D">
        <w:rPr>
          <w:rFonts w:ascii="Times New Roman" w:hAnsi="Times New Roman" w:cs="Times New Roman"/>
          <w:sz w:val="24"/>
          <w:szCs w:val="24"/>
        </w:rPr>
        <w:t xml:space="preserve"> 2011)</w:t>
      </w:r>
      <w:r w:rsidR="00892094" w:rsidRPr="0072507D">
        <w:rPr>
          <w:rFonts w:ascii="Times New Roman" w:hAnsi="Times New Roman" w:cs="Times New Roman"/>
          <w:sz w:val="24"/>
          <w:szCs w:val="24"/>
        </w:rPr>
        <w:t xml:space="preserve">, making it difficult to identify specific </w:t>
      </w:r>
      <w:r w:rsidR="002F35DF">
        <w:rPr>
          <w:rFonts w:ascii="Times New Roman" w:hAnsi="Times New Roman" w:cs="Times New Roman"/>
          <w:sz w:val="24"/>
          <w:szCs w:val="24"/>
        </w:rPr>
        <w:t>associations</w:t>
      </w:r>
      <w:r w:rsidR="00A119F1" w:rsidRPr="0072507D">
        <w:rPr>
          <w:rFonts w:ascii="Times New Roman" w:hAnsi="Times New Roman" w:cs="Times New Roman"/>
          <w:sz w:val="24"/>
          <w:szCs w:val="24"/>
        </w:rPr>
        <w:t>.</w:t>
      </w:r>
      <w:r w:rsidR="00A119F1" w:rsidRPr="0072507D" w:rsidDel="00B066F6">
        <w:rPr>
          <w:rFonts w:ascii="Times New Roman" w:hAnsi="Times New Roman" w:cs="Times New Roman"/>
          <w:sz w:val="24"/>
          <w:szCs w:val="24"/>
        </w:rPr>
        <w:t xml:space="preserve"> </w:t>
      </w:r>
    </w:p>
    <w:p w14:paraId="5F5BD3DB" w14:textId="77777777" w:rsidR="00960621" w:rsidRPr="0072507D" w:rsidRDefault="00960621" w:rsidP="00ED18C7">
      <w:pPr>
        <w:spacing w:after="0" w:line="480" w:lineRule="auto"/>
        <w:rPr>
          <w:rFonts w:ascii="Times New Roman" w:hAnsi="Times New Roman" w:cs="Times New Roman"/>
          <w:sz w:val="24"/>
          <w:szCs w:val="24"/>
        </w:rPr>
      </w:pPr>
    </w:p>
    <w:p w14:paraId="7AA6273A" w14:textId="64F4443D" w:rsidR="00B94C90" w:rsidRPr="0072507D" w:rsidRDefault="00B94C90" w:rsidP="00960621">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t>Neighbourhood social disorder</w:t>
      </w:r>
    </w:p>
    <w:p w14:paraId="6C0FC9AD" w14:textId="1EC203D2" w:rsidR="00F063F4" w:rsidRPr="0072507D" w:rsidRDefault="00B066F6" w:rsidP="00960621">
      <w:pPr>
        <w:spacing w:after="0" w:line="480" w:lineRule="auto"/>
        <w:rPr>
          <w:rFonts w:ascii="Times New Roman" w:hAnsi="Times New Roman" w:cs="Times New Roman"/>
          <w:sz w:val="24"/>
          <w:szCs w:val="24"/>
        </w:rPr>
      </w:pPr>
      <w:r w:rsidRPr="0072507D">
        <w:rPr>
          <w:rFonts w:ascii="Times New Roman" w:hAnsi="Times New Roman" w:cs="Times New Roman"/>
          <w:noProof/>
          <w:sz w:val="24"/>
          <w:szCs w:val="24"/>
        </w:rPr>
        <w:t xml:space="preserve">It has been argued that social ties </w:t>
      </w:r>
      <w:r w:rsidR="00A119F1" w:rsidRPr="0072507D">
        <w:rPr>
          <w:rFonts w:ascii="Times New Roman" w:hAnsi="Times New Roman" w:cs="Times New Roman"/>
          <w:noProof/>
          <w:sz w:val="24"/>
          <w:szCs w:val="24"/>
        </w:rPr>
        <w:t xml:space="preserve">and community belonging </w:t>
      </w:r>
      <w:r w:rsidRPr="0072507D">
        <w:rPr>
          <w:rFonts w:ascii="Times New Roman" w:hAnsi="Times New Roman" w:cs="Times New Roman"/>
          <w:noProof/>
          <w:sz w:val="24"/>
          <w:szCs w:val="24"/>
        </w:rPr>
        <w:t>alone are not sufficient for maintaining social cohesion. Indeed, social ties need to be grounded in social trust</w:t>
      </w:r>
      <w:r w:rsidR="000455A8" w:rsidRPr="0072507D">
        <w:rPr>
          <w:rFonts w:ascii="Times New Roman" w:hAnsi="Times New Roman" w:cs="Times New Roman"/>
          <w:noProof/>
          <w:sz w:val="24"/>
          <w:szCs w:val="24"/>
        </w:rPr>
        <w:t xml:space="preserve"> and control</w:t>
      </w:r>
      <w:r w:rsidR="00A119F1" w:rsidRPr="0072507D">
        <w:rPr>
          <w:rFonts w:ascii="Times New Roman" w:hAnsi="Times New Roman" w:cs="Times New Roman"/>
          <w:noProof/>
          <w:sz w:val="24"/>
          <w:szCs w:val="24"/>
        </w:rPr>
        <w:t>,</w:t>
      </w:r>
      <w:r w:rsidRPr="0072507D">
        <w:rPr>
          <w:rFonts w:ascii="Times New Roman" w:hAnsi="Times New Roman" w:cs="Times New Roman"/>
          <w:noProof/>
          <w:sz w:val="24"/>
          <w:szCs w:val="24"/>
        </w:rPr>
        <w:t xml:space="preserve"> and translated into specific goals for the common good, such as maintaining public order</w:t>
      </w:r>
      <w:r w:rsidR="000455A8" w:rsidRPr="0072507D">
        <w:rPr>
          <w:rFonts w:ascii="Times New Roman" w:hAnsi="Times New Roman" w:cs="Times New Roman"/>
          <w:noProof/>
          <w:sz w:val="24"/>
          <w:szCs w:val="24"/>
        </w:rPr>
        <w:t xml:space="preserve"> </w:t>
      </w:r>
      <w:r w:rsidRPr="0072507D">
        <w:rPr>
          <w:rFonts w:ascii="Times New Roman" w:hAnsi="Times New Roman" w:cs="Times New Roman"/>
          <w:noProof/>
          <w:sz w:val="24"/>
          <w:szCs w:val="24"/>
        </w:rPr>
        <w:t>(Sampson, 2003)</w:t>
      </w:r>
      <w:r w:rsidR="002F35DF">
        <w:rPr>
          <w:rFonts w:ascii="Times New Roman" w:hAnsi="Times New Roman" w:cs="Times New Roman"/>
          <w:noProof/>
          <w:sz w:val="24"/>
          <w:szCs w:val="24"/>
        </w:rPr>
        <w:t>.</w:t>
      </w:r>
      <w:r w:rsidRPr="0072507D">
        <w:rPr>
          <w:rFonts w:ascii="Times New Roman" w:hAnsi="Times New Roman" w:cs="Times New Roman"/>
          <w:noProof/>
          <w:sz w:val="24"/>
          <w:szCs w:val="24"/>
        </w:rPr>
        <w:t xml:space="preserve"> </w:t>
      </w:r>
      <w:r w:rsidR="00DB3DB1" w:rsidRPr="0072507D">
        <w:rPr>
          <w:rFonts w:ascii="Times New Roman" w:hAnsi="Times New Roman" w:cs="Times New Roman"/>
          <w:sz w:val="24"/>
          <w:szCs w:val="24"/>
        </w:rPr>
        <w:t xml:space="preserve">Neighbourhood social </w:t>
      </w:r>
      <w:r w:rsidR="0034472D" w:rsidRPr="0072507D">
        <w:rPr>
          <w:rFonts w:ascii="Times New Roman" w:hAnsi="Times New Roman" w:cs="Times New Roman"/>
          <w:sz w:val="24"/>
          <w:szCs w:val="24"/>
        </w:rPr>
        <w:t>disorder encompasses various forms of antisocial behaviour such as litter, graffiti, crime and other incivilities (</w:t>
      </w:r>
      <w:r w:rsidR="00FC75DD" w:rsidRPr="0072507D">
        <w:rPr>
          <w:rFonts w:ascii="Times New Roman" w:hAnsi="Times New Roman" w:cs="Times New Roman"/>
          <w:sz w:val="24"/>
          <w:szCs w:val="24"/>
        </w:rPr>
        <w:t xml:space="preserve">Stafford, </w:t>
      </w:r>
      <w:proofErr w:type="spellStart"/>
      <w:r w:rsidR="00FC75DD" w:rsidRPr="0072507D">
        <w:rPr>
          <w:rFonts w:ascii="Times New Roman" w:hAnsi="Times New Roman" w:cs="Times New Roman"/>
          <w:sz w:val="24"/>
          <w:szCs w:val="24"/>
        </w:rPr>
        <w:t>McMunn</w:t>
      </w:r>
      <w:proofErr w:type="spellEnd"/>
      <w:r w:rsidR="00FC75DD" w:rsidRPr="0072507D">
        <w:rPr>
          <w:rFonts w:ascii="Times New Roman" w:hAnsi="Times New Roman" w:cs="Times New Roman"/>
          <w:sz w:val="24"/>
          <w:szCs w:val="24"/>
        </w:rPr>
        <w:t xml:space="preserve">, &amp; Roberto De </w:t>
      </w:r>
      <w:proofErr w:type="spellStart"/>
      <w:r w:rsidR="00FC75DD" w:rsidRPr="0072507D">
        <w:rPr>
          <w:rFonts w:ascii="Times New Roman" w:hAnsi="Times New Roman" w:cs="Times New Roman"/>
          <w:sz w:val="24"/>
          <w:szCs w:val="24"/>
        </w:rPr>
        <w:t>Vogli</w:t>
      </w:r>
      <w:proofErr w:type="spellEnd"/>
      <w:r w:rsidR="00FC75DD" w:rsidRPr="0072507D">
        <w:rPr>
          <w:rFonts w:ascii="Times New Roman" w:hAnsi="Times New Roman" w:cs="Times New Roman"/>
          <w:sz w:val="24"/>
          <w:szCs w:val="24"/>
        </w:rPr>
        <w:t>, 2011</w:t>
      </w:r>
      <w:r w:rsidR="0034472D" w:rsidRPr="0072507D">
        <w:rPr>
          <w:rFonts w:ascii="Times New Roman" w:hAnsi="Times New Roman" w:cs="Times New Roman"/>
          <w:sz w:val="24"/>
          <w:szCs w:val="24"/>
        </w:rPr>
        <w:t xml:space="preserve">). </w:t>
      </w:r>
      <w:r w:rsidR="004978B8" w:rsidRPr="0072507D">
        <w:rPr>
          <w:rFonts w:ascii="Times New Roman" w:hAnsi="Times New Roman" w:cs="Times New Roman"/>
          <w:sz w:val="24"/>
          <w:szCs w:val="24"/>
        </w:rPr>
        <w:t xml:space="preserve">Several studies have demonstrated an association between </w:t>
      </w:r>
      <w:r w:rsidR="00F063F4" w:rsidRPr="0072507D">
        <w:rPr>
          <w:rFonts w:ascii="Times New Roman" w:hAnsi="Times New Roman" w:cs="Times New Roman"/>
          <w:sz w:val="24"/>
          <w:szCs w:val="24"/>
        </w:rPr>
        <w:t xml:space="preserve">social disorder and </w:t>
      </w:r>
      <w:r w:rsidR="00F540DD" w:rsidRPr="0072507D">
        <w:rPr>
          <w:rFonts w:ascii="Times New Roman" w:hAnsi="Times New Roman" w:cs="Times New Roman"/>
          <w:sz w:val="24"/>
          <w:szCs w:val="24"/>
        </w:rPr>
        <w:t>depression</w:t>
      </w:r>
      <w:r w:rsidR="00F063F4" w:rsidRPr="0072507D">
        <w:rPr>
          <w:rFonts w:ascii="Times New Roman" w:hAnsi="Times New Roman" w:cs="Times New Roman"/>
          <w:sz w:val="24"/>
          <w:szCs w:val="24"/>
        </w:rPr>
        <w:t xml:space="preserve"> (</w:t>
      </w:r>
      <w:r w:rsidR="00FC75DD" w:rsidRPr="0072507D">
        <w:rPr>
          <w:rFonts w:ascii="Times New Roman" w:hAnsi="Times New Roman" w:cs="Times New Roman"/>
          <w:sz w:val="24"/>
          <w:szCs w:val="24"/>
        </w:rPr>
        <w:t>Wilson-</w:t>
      </w:r>
      <w:proofErr w:type="spellStart"/>
      <w:r w:rsidR="00FC75DD" w:rsidRPr="0072507D">
        <w:rPr>
          <w:rFonts w:ascii="Times New Roman" w:hAnsi="Times New Roman" w:cs="Times New Roman"/>
          <w:sz w:val="24"/>
          <w:szCs w:val="24"/>
        </w:rPr>
        <w:t>Genderson</w:t>
      </w:r>
      <w:proofErr w:type="spellEnd"/>
      <w:r w:rsidR="00FC75DD" w:rsidRPr="0072507D">
        <w:rPr>
          <w:rFonts w:ascii="Times New Roman" w:hAnsi="Times New Roman" w:cs="Times New Roman"/>
          <w:sz w:val="24"/>
          <w:szCs w:val="24"/>
        </w:rPr>
        <w:t xml:space="preserve"> &amp; </w:t>
      </w:r>
      <w:proofErr w:type="spellStart"/>
      <w:r w:rsidR="00FC75DD" w:rsidRPr="0072507D">
        <w:rPr>
          <w:rFonts w:ascii="Times New Roman" w:hAnsi="Times New Roman" w:cs="Times New Roman"/>
          <w:sz w:val="24"/>
          <w:szCs w:val="24"/>
        </w:rPr>
        <w:t>Pruchno</w:t>
      </w:r>
      <w:proofErr w:type="spellEnd"/>
      <w:r w:rsidR="00FC75DD" w:rsidRPr="0072507D">
        <w:rPr>
          <w:rFonts w:ascii="Times New Roman" w:hAnsi="Times New Roman" w:cs="Times New Roman"/>
          <w:sz w:val="24"/>
          <w:szCs w:val="24"/>
        </w:rPr>
        <w:t xml:space="preserve">, 2013; Booth, Ayers, &amp; </w:t>
      </w:r>
      <w:proofErr w:type="spellStart"/>
      <w:r w:rsidR="00FC75DD" w:rsidRPr="0072507D">
        <w:rPr>
          <w:rFonts w:ascii="Times New Roman" w:hAnsi="Times New Roman" w:cs="Times New Roman"/>
          <w:sz w:val="24"/>
          <w:szCs w:val="24"/>
        </w:rPr>
        <w:t>Marsiglia</w:t>
      </w:r>
      <w:proofErr w:type="spellEnd"/>
      <w:r w:rsidR="00FC75DD" w:rsidRPr="0072507D">
        <w:rPr>
          <w:rFonts w:ascii="Times New Roman" w:hAnsi="Times New Roman" w:cs="Times New Roman"/>
          <w:sz w:val="24"/>
          <w:szCs w:val="24"/>
        </w:rPr>
        <w:t xml:space="preserve">, </w:t>
      </w:r>
      <w:r w:rsidR="00FC75DD" w:rsidRPr="0072507D">
        <w:rPr>
          <w:rFonts w:ascii="Times New Roman" w:hAnsi="Times New Roman" w:cs="Times New Roman"/>
          <w:sz w:val="24"/>
          <w:szCs w:val="24"/>
        </w:rPr>
        <w:lastRenderedPageBreak/>
        <w:t xml:space="preserve">2012; </w:t>
      </w:r>
      <w:proofErr w:type="spellStart"/>
      <w:r w:rsidR="00FC75DD" w:rsidRPr="0072507D">
        <w:rPr>
          <w:rFonts w:ascii="Times New Roman" w:hAnsi="Times New Roman" w:cs="Times New Roman"/>
          <w:sz w:val="24"/>
          <w:szCs w:val="24"/>
        </w:rPr>
        <w:t>Roh</w:t>
      </w:r>
      <w:proofErr w:type="spellEnd"/>
      <w:r w:rsidR="00FC75DD" w:rsidRPr="0072507D">
        <w:rPr>
          <w:rFonts w:ascii="Times New Roman" w:hAnsi="Times New Roman" w:cs="Times New Roman"/>
          <w:sz w:val="24"/>
          <w:szCs w:val="24"/>
        </w:rPr>
        <w:t xml:space="preserve"> et al., 2011</w:t>
      </w:r>
      <w:r w:rsidR="00F063F4" w:rsidRPr="0072507D">
        <w:rPr>
          <w:rFonts w:ascii="Times New Roman" w:hAnsi="Times New Roman" w:cs="Times New Roman"/>
          <w:sz w:val="24"/>
          <w:szCs w:val="24"/>
        </w:rPr>
        <w:t xml:space="preserve">), and it is </w:t>
      </w:r>
      <w:r w:rsidR="00AB6646">
        <w:rPr>
          <w:rFonts w:ascii="Times New Roman" w:hAnsi="Times New Roman" w:cs="Times New Roman"/>
          <w:sz w:val="24"/>
          <w:szCs w:val="24"/>
        </w:rPr>
        <w:t>hypothesised</w:t>
      </w:r>
      <w:r w:rsidR="00AB6646" w:rsidRPr="0072507D">
        <w:rPr>
          <w:rFonts w:ascii="Times New Roman" w:hAnsi="Times New Roman" w:cs="Times New Roman"/>
          <w:sz w:val="24"/>
          <w:szCs w:val="24"/>
        </w:rPr>
        <w:t xml:space="preserve"> </w:t>
      </w:r>
      <w:r w:rsidR="00F063F4" w:rsidRPr="0072507D">
        <w:rPr>
          <w:rFonts w:ascii="Times New Roman" w:hAnsi="Times New Roman" w:cs="Times New Roman"/>
          <w:sz w:val="24"/>
          <w:szCs w:val="24"/>
        </w:rPr>
        <w:t xml:space="preserve">that experiences of social disorder lead to feelings of powerlessness, mistrust and social isolation, which in turn may influence the development/maintenance </w:t>
      </w:r>
      <w:r w:rsidR="00F540DD" w:rsidRPr="0072507D">
        <w:rPr>
          <w:rFonts w:ascii="Times New Roman" w:hAnsi="Times New Roman" w:cs="Times New Roman"/>
          <w:sz w:val="24"/>
          <w:szCs w:val="24"/>
        </w:rPr>
        <w:t>of depressive symptoms</w:t>
      </w:r>
      <w:r w:rsidR="00F063F4" w:rsidRPr="0072507D">
        <w:rPr>
          <w:rFonts w:ascii="Times New Roman" w:hAnsi="Times New Roman" w:cs="Times New Roman"/>
          <w:sz w:val="24"/>
          <w:szCs w:val="24"/>
        </w:rPr>
        <w:t xml:space="preserve"> (</w:t>
      </w:r>
      <w:r w:rsidR="00FC75DD" w:rsidRPr="0072507D">
        <w:rPr>
          <w:rFonts w:ascii="Times New Roman" w:hAnsi="Times New Roman" w:cs="Times New Roman"/>
          <w:sz w:val="24"/>
          <w:szCs w:val="24"/>
        </w:rPr>
        <w:t xml:space="preserve">Booth, </w:t>
      </w:r>
      <w:r w:rsidR="003B6E21">
        <w:rPr>
          <w:rFonts w:ascii="Times New Roman" w:hAnsi="Times New Roman" w:cs="Times New Roman"/>
          <w:sz w:val="24"/>
          <w:szCs w:val="24"/>
        </w:rPr>
        <w:t>et al.</w:t>
      </w:r>
      <w:r w:rsidR="00FC75DD" w:rsidRPr="0072507D">
        <w:rPr>
          <w:rFonts w:ascii="Times New Roman" w:hAnsi="Times New Roman" w:cs="Times New Roman"/>
          <w:sz w:val="24"/>
          <w:szCs w:val="24"/>
        </w:rPr>
        <w:t>, 2012</w:t>
      </w:r>
      <w:r w:rsidR="00F063F4" w:rsidRPr="0072507D">
        <w:rPr>
          <w:rFonts w:ascii="Times New Roman" w:hAnsi="Times New Roman" w:cs="Times New Roman"/>
          <w:sz w:val="24"/>
          <w:szCs w:val="24"/>
        </w:rPr>
        <w:t>).</w:t>
      </w:r>
      <w:r w:rsidR="00F540DD" w:rsidRPr="0072507D">
        <w:rPr>
          <w:rFonts w:ascii="Times New Roman" w:hAnsi="Times New Roman" w:cs="Times New Roman"/>
          <w:sz w:val="24"/>
          <w:szCs w:val="24"/>
        </w:rPr>
        <w:t xml:space="preserve"> </w:t>
      </w:r>
      <w:r w:rsidR="00203386" w:rsidRPr="0072507D">
        <w:rPr>
          <w:rFonts w:ascii="Times New Roman" w:hAnsi="Times New Roman" w:cs="Times New Roman"/>
          <w:sz w:val="24"/>
          <w:szCs w:val="24"/>
        </w:rPr>
        <w:t>A</w:t>
      </w:r>
      <w:r w:rsidR="00F540DD" w:rsidRPr="0072507D">
        <w:rPr>
          <w:rFonts w:ascii="Times New Roman" w:hAnsi="Times New Roman" w:cs="Times New Roman"/>
          <w:sz w:val="24"/>
          <w:szCs w:val="24"/>
        </w:rPr>
        <w:t xml:space="preserve">lthough </w:t>
      </w:r>
      <w:r w:rsidR="007716C3" w:rsidRPr="0072507D">
        <w:rPr>
          <w:rFonts w:ascii="Times New Roman" w:hAnsi="Times New Roman" w:cs="Times New Roman"/>
          <w:sz w:val="24"/>
          <w:szCs w:val="24"/>
        </w:rPr>
        <w:t xml:space="preserve">social cohesion and social disorder </w:t>
      </w:r>
      <w:r w:rsidR="00F540DD" w:rsidRPr="0072507D">
        <w:rPr>
          <w:rFonts w:ascii="Times New Roman" w:hAnsi="Times New Roman" w:cs="Times New Roman"/>
          <w:sz w:val="24"/>
          <w:szCs w:val="24"/>
        </w:rPr>
        <w:t>are likely interlinked</w:t>
      </w:r>
      <w:r w:rsidR="007716C3" w:rsidRPr="0072507D">
        <w:rPr>
          <w:rFonts w:ascii="Times New Roman" w:hAnsi="Times New Roman" w:cs="Times New Roman"/>
          <w:sz w:val="24"/>
          <w:szCs w:val="24"/>
        </w:rPr>
        <w:t xml:space="preserve">, few studies have </w:t>
      </w:r>
      <w:r w:rsidR="00F540DD" w:rsidRPr="0072507D">
        <w:rPr>
          <w:rFonts w:ascii="Times New Roman" w:hAnsi="Times New Roman" w:cs="Times New Roman"/>
          <w:sz w:val="24"/>
          <w:szCs w:val="24"/>
        </w:rPr>
        <w:t>considered these aspects of the neighbourhood social environment in tandem (</w:t>
      </w:r>
      <w:r w:rsidR="00FC75DD" w:rsidRPr="0072507D">
        <w:rPr>
          <w:rFonts w:ascii="Times New Roman" w:hAnsi="Times New Roman" w:cs="Times New Roman"/>
          <w:sz w:val="24"/>
          <w:szCs w:val="24"/>
        </w:rPr>
        <w:t xml:space="preserve">Choi &amp; </w:t>
      </w:r>
      <w:proofErr w:type="spellStart"/>
      <w:r w:rsidR="00FC75DD" w:rsidRPr="0072507D">
        <w:rPr>
          <w:rFonts w:ascii="Times New Roman" w:hAnsi="Times New Roman" w:cs="Times New Roman"/>
          <w:sz w:val="24"/>
          <w:szCs w:val="24"/>
        </w:rPr>
        <w:t>Matz</w:t>
      </w:r>
      <w:proofErr w:type="spellEnd"/>
      <w:r w:rsidR="00FC75DD" w:rsidRPr="0072507D">
        <w:rPr>
          <w:rFonts w:ascii="Times New Roman" w:hAnsi="Times New Roman" w:cs="Times New Roman"/>
          <w:sz w:val="24"/>
          <w:szCs w:val="24"/>
        </w:rPr>
        <w:t>-Costa, 2018</w:t>
      </w:r>
      <w:r w:rsidR="00F540DD" w:rsidRPr="0072507D">
        <w:rPr>
          <w:rFonts w:ascii="Times New Roman" w:hAnsi="Times New Roman" w:cs="Times New Roman"/>
          <w:sz w:val="24"/>
          <w:szCs w:val="24"/>
        </w:rPr>
        <w:t xml:space="preserve">). </w:t>
      </w:r>
      <w:r w:rsidR="007716C3" w:rsidRPr="0072507D">
        <w:rPr>
          <w:rFonts w:ascii="Times New Roman" w:hAnsi="Times New Roman" w:cs="Times New Roman"/>
          <w:sz w:val="24"/>
          <w:szCs w:val="24"/>
        </w:rPr>
        <w:t xml:space="preserve"> </w:t>
      </w:r>
      <w:r w:rsidR="00203386" w:rsidRPr="0072507D">
        <w:rPr>
          <w:rFonts w:ascii="Times New Roman" w:hAnsi="Times New Roman" w:cs="Times New Roman"/>
          <w:sz w:val="24"/>
          <w:szCs w:val="24"/>
        </w:rPr>
        <w:t>Hence</w:t>
      </w:r>
      <w:r w:rsidR="00F540DD" w:rsidRPr="0072507D">
        <w:rPr>
          <w:rFonts w:ascii="Times New Roman" w:hAnsi="Times New Roman" w:cs="Times New Roman"/>
          <w:sz w:val="24"/>
          <w:szCs w:val="24"/>
        </w:rPr>
        <w:t xml:space="preserve">, there is a clear need for studies that investigate the interrelation between neighbourhood cohesion, social disorder, and </w:t>
      </w:r>
      <w:r w:rsidR="00203386" w:rsidRPr="0072507D">
        <w:rPr>
          <w:rFonts w:ascii="Times New Roman" w:hAnsi="Times New Roman" w:cs="Times New Roman"/>
          <w:sz w:val="24"/>
          <w:szCs w:val="24"/>
        </w:rPr>
        <w:t xml:space="preserve">a range of </w:t>
      </w:r>
      <w:r w:rsidR="00F540DD" w:rsidRPr="0072507D">
        <w:rPr>
          <w:rFonts w:ascii="Times New Roman" w:hAnsi="Times New Roman" w:cs="Times New Roman"/>
          <w:sz w:val="24"/>
          <w:szCs w:val="24"/>
        </w:rPr>
        <w:t>mental ill-health</w:t>
      </w:r>
      <w:r w:rsidR="00203386" w:rsidRPr="0072507D">
        <w:rPr>
          <w:rFonts w:ascii="Times New Roman" w:hAnsi="Times New Roman" w:cs="Times New Roman"/>
          <w:sz w:val="24"/>
          <w:szCs w:val="24"/>
        </w:rPr>
        <w:t xml:space="preserve"> outcomes</w:t>
      </w:r>
      <w:r w:rsidR="00F540DD" w:rsidRPr="0072507D">
        <w:rPr>
          <w:rFonts w:ascii="Times New Roman" w:hAnsi="Times New Roman" w:cs="Times New Roman"/>
          <w:sz w:val="24"/>
          <w:szCs w:val="24"/>
        </w:rPr>
        <w:t xml:space="preserve">. </w:t>
      </w:r>
    </w:p>
    <w:p w14:paraId="65504107" w14:textId="77777777" w:rsidR="004E563D" w:rsidRPr="0072507D" w:rsidRDefault="004E563D" w:rsidP="00DC5995">
      <w:pPr>
        <w:spacing w:after="0" w:line="480" w:lineRule="auto"/>
        <w:rPr>
          <w:rFonts w:ascii="Times New Roman" w:hAnsi="Times New Roman" w:cs="Times New Roman"/>
          <w:sz w:val="24"/>
          <w:szCs w:val="24"/>
        </w:rPr>
      </w:pPr>
    </w:p>
    <w:p w14:paraId="347CBDDA" w14:textId="10FB4A35" w:rsidR="004E563D" w:rsidRPr="0072507D" w:rsidRDefault="004E563D" w:rsidP="00DC5995">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t xml:space="preserve">The neighbourhood social environment: the impact of deprivation </w:t>
      </w:r>
    </w:p>
    <w:p w14:paraId="42C7D74F" w14:textId="2CE0344D" w:rsidR="00960621" w:rsidRPr="0072507D" w:rsidRDefault="00177F97" w:rsidP="00960621">
      <w:pPr>
        <w:spacing w:after="0" w:line="480" w:lineRule="auto"/>
        <w:rPr>
          <w:rFonts w:ascii="Times New Roman" w:hAnsi="Times New Roman" w:cs="Times New Roman"/>
          <w:i/>
          <w:sz w:val="24"/>
          <w:szCs w:val="24"/>
        </w:rPr>
      </w:pPr>
      <w:r w:rsidRPr="00177F97">
        <w:rPr>
          <w:rFonts w:ascii="Times New Roman" w:hAnsi="Times New Roman" w:cs="Times New Roman"/>
          <w:sz w:val="24"/>
          <w:szCs w:val="24"/>
        </w:rPr>
        <w:t>Empirical studies suggest that neighbourhood environments that are characterised by high levels of deprivation may confer increased risk for mental health difficulties</w:t>
      </w:r>
      <w:r w:rsidR="004E563D" w:rsidRPr="0072507D">
        <w:rPr>
          <w:rFonts w:ascii="Times New Roman" w:hAnsi="Times New Roman" w:cs="Times New Roman"/>
          <w:sz w:val="24"/>
          <w:szCs w:val="24"/>
        </w:rPr>
        <w:t xml:space="preserve">. </w:t>
      </w:r>
      <w:r w:rsidR="00DC5995" w:rsidRPr="0072507D">
        <w:rPr>
          <w:rFonts w:ascii="Times New Roman" w:hAnsi="Times New Roman" w:cs="Times New Roman"/>
          <w:sz w:val="24"/>
          <w:szCs w:val="24"/>
        </w:rPr>
        <w:t xml:space="preserve">It seems that even brief or remote exposure to physical and social cues indicative of deprivation </w:t>
      </w:r>
      <w:r w:rsidR="002F35DF">
        <w:rPr>
          <w:rFonts w:ascii="Times New Roman" w:hAnsi="Times New Roman" w:cs="Times New Roman"/>
          <w:sz w:val="24"/>
          <w:szCs w:val="24"/>
        </w:rPr>
        <w:t>are associated with</w:t>
      </w:r>
      <w:r w:rsidR="00DC5995" w:rsidRPr="0072507D">
        <w:rPr>
          <w:rFonts w:ascii="Times New Roman" w:hAnsi="Times New Roman" w:cs="Times New Roman"/>
          <w:sz w:val="24"/>
          <w:szCs w:val="24"/>
        </w:rPr>
        <w:t xml:space="preserve"> negative percept</w:t>
      </w:r>
      <w:r w:rsidR="002B26B6" w:rsidRPr="0072507D">
        <w:rPr>
          <w:rFonts w:ascii="Times New Roman" w:hAnsi="Times New Roman" w:cs="Times New Roman"/>
          <w:sz w:val="24"/>
          <w:szCs w:val="24"/>
        </w:rPr>
        <w:t xml:space="preserve">ions about the self and others </w:t>
      </w:r>
      <w:r w:rsidR="002B26B6" w:rsidRPr="0072507D">
        <w:rPr>
          <w:rFonts w:ascii="Times New Roman" w:hAnsi="Times New Roman" w:cs="Times New Roman"/>
          <w:sz w:val="24"/>
          <w:szCs w:val="24"/>
        </w:rPr>
        <w:fldChar w:fldCharType="begin"/>
      </w:r>
      <w:r w:rsidR="002B26B6" w:rsidRPr="0072507D">
        <w:rPr>
          <w:rFonts w:ascii="Times New Roman" w:hAnsi="Times New Roman" w:cs="Times New Roman"/>
          <w:sz w:val="24"/>
          <w:szCs w:val="24"/>
        </w:rPr>
        <w:instrText xml:space="preserve"> ADDIN EN.CITE &lt;EndNote&gt;&lt;Cite&gt;&lt;Author&gt;Corcoran&lt;/Author&gt;&lt;Year&gt;2017&lt;/Year&gt;&lt;RecNum&gt;336&lt;/RecNum&gt;&lt;DisplayText&gt;(Corcoran et al., 2017)&lt;/DisplayText&gt;&lt;record&gt;&lt;rec-number&gt;336&lt;/rec-number&gt;&lt;foreign-keys&gt;&lt;key app="EN" db-id="ppawres5w2f923ezss9pevr702fp50ewa9fe" timestamp="1526404114"&gt;336&lt;/key&gt;&lt;/foreign-keys&gt;&lt;ref-type name="Journal Article"&gt;17&lt;/ref-type&gt;&lt;contributors&gt;&lt;authors&gt;&lt;author&gt;Corcoran, Rhiannon&lt;/author&gt;&lt;author&gt;Mansfield, Rosie&lt;/author&gt;&lt;author&gt;Giokas, Trina&lt;/author&gt;&lt;author&gt;Hawkins, Amy&lt;/author&gt;&lt;author&gt;Bamford, Lauren&lt;/author&gt;&lt;author&gt;Marshall, Graham&lt;/author&gt;&lt;/authors&gt;&lt;/contributors&gt;&lt;titles&gt;&lt;title&gt;Places Change Minds: Exploring the Psychology of Urbanicity Using a Brief Contemplation Method&lt;/title&gt;&lt;secondary-title&gt;SAGE Open&lt;/secondary-title&gt;&lt;/titles&gt;&lt;periodical&gt;&lt;full-title&gt;SAGE Open&lt;/full-title&gt;&lt;/periodical&gt;&lt;pages&gt;2158244017707004&lt;/pages&gt;&lt;volume&gt;7&lt;/volume&gt;&lt;number&gt;2&lt;/number&gt;&lt;dates&gt;&lt;year&gt;2017&lt;/year&gt;&lt;/dates&gt;&lt;isbn&gt;2158-2440&lt;/isbn&gt;&lt;urls&gt;&lt;/urls&gt;&lt;/record&gt;&lt;/Cite&gt;&lt;/EndNote&gt;</w:instrText>
      </w:r>
      <w:r w:rsidR="002B26B6" w:rsidRPr="0072507D">
        <w:rPr>
          <w:rFonts w:ascii="Times New Roman" w:hAnsi="Times New Roman" w:cs="Times New Roman"/>
          <w:sz w:val="24"/>
          <w:szCs w:val="24"/>
        </w:rPr>
        <w:fldChar w:fldCharType="separate"/>
      </w:r>
      <w:r w:rsidR="002B26B6" w:rsidRPr="0072507D">
        <w:rPr>
          <w:rFonts w:ascii="Times New Roman" w:hAnsi="Times New Roman" w:cs="Times New Roman"/>
          <w:noProof/>
          <w:sz w:val="24"/>
          <w:szCs w:val="24"/>
        </w:rPr>
        <w:t>(Corcoran</w:t>
      </w:r>
      <w:r w:rsidR="006939DD">
        <w:rPr>
          <w:rFonts w:ascii="Times New Roman" w:hAnsi="Times New Roman" w:cs="Times New Roman"/>
          <w:noProof/>
          <w:sz w:val="24"/>
          <w:szCs w:val="24"/>
        </w:rPr>
        <w:t>,</w:t>
      </w:r>
      <w:r w:rsidR="002B26B6" w:rsidRPr="0072507D">
        <w:rPr>
          <w:rFonts w:ascii="Times New Roman" w:hAnsi="Times New Roman" w:cs="Times New Roman"/>
          <w:noProof/>
          <w:sz w:val="24"/>
          <w:szCs w:val="24"/>
        </w:rPr>
        <w:t xml:space="preserve"> </w:t>
      </w:r>
      <w:r w:rsidR="006939DD" w:rsidRPr="00D01979">
        <w:rPr>
          <w:rFonts w:ascii="Times New Roman" w:hAnsi="Times New Roman" w:cs="Times New Roman"/>
          <w:sz w:val="24"/>
          <w:szCs w:val="24"/>
        </w:rPr>
        <w:t xml:space="preserve">Mansfield, Giokas, Hawkins, Bamford, &amp; Marshall, </w:t>
      </w:r>
      <w:r w:rsidR="002B26B6" w:rsidRPr="0072507D">
        <w:rPr>
          <w:rFonts w:ascii="Times New Roman" w:hAnsi="Times New Roman" w:cs="Times New Roman"/>
          <w:noProof/>
          <w:sz w:val="24"/>
          <w:szCs w:val="24"/>
        </w:rPr>
        <w:t>2017)</w:t>
      </w:r>
      <w:r w:rsidR="002B26B6" w:rsidRPr="0072507D">
        <w:rPr>
          <w:rFonts w:ascii="Times New Roman" w:hAnsi="Times New Roman" w:cs="Times New Roman"/>
          <w:sz w:val="24"/>
          <w:szCs w:val="24"/>
        </w:rPr>
        <w:fldChar w:fldCharType="end"/>
      </w:r>
      <w:r w:rsidR="00DC5995" w:rsidRPr="0072507D">
        <w:rPr>
          <w:rFonts w:ascii="Times New Roman" w:hAnsi="Times New Roman" w:cs="Times New Roman"/>
          <w:sz w:val="24"/>
          <w:szCs w:val="24"/>
        </w:rPr>
        <w:t xml:space="preserve">. For example, </w:t>
      </w:r>
      <w:proofErr w:type="spellStart"/>
      <w:r w:rsidR="00DC5995" w:rsidRPr="0072507D">
        <w:rPr>
          <w:rFonts w:ascii="Times New Roman" w:hAnsi="Times New Roman" w:cs="Times New Roman"/>
          <w:sz w:val="24"/>
          <w:szCs w:val="24"/>
        </w:rPr>
        <w:t>Ellett</w:t>
      </w:r>
      <w:proofErr w:type="spellEnd"/>
      <w:r w:rsidR="00DC5995" w:rsidRPr="0072507D">
        <w:rPr>
          <w:rFonts w:ascii="Times New Roman" w:hAnsi="Times New Roman" w:cs="Times New Roman"/>
          <w:sz w:val="24"/>
          <w:szCs w:val="24"/>
        </w:rPr>
        <w:t xml:space="preserve">, Freeman and </w:t>
      </w:r>
      <w:proofErr w:type="spellStart"/>
      <w:r w:rsidR="00DC5995" w:rsidRPr="0072507D">
        <w:rPr>
          <w:rFonts w:ascii="Times New Roman" w:hAnsi="Times New Roman" w:cs="Times New Roman"/>
          <w:sz w:val="24"/>
          <w:szCs w:val="24"/>
        </w:rPr>
        <w:t>Garety</w:t>
      </w:r>
      <w:proofErr w:type="spellEnd"/>
      <w:r w:rsidR="00DC5995" w:rsidRPr="0072507D">
        <w:rPr>
          <w:rFonts w:ascii="Times New Roman" w:hAnsi="Times New Roman" w:cs="Times New Roman"/>
          <w:sz w:val="24"/>
          <w:szCs w:val="24"/>
        </w:rPr>
        <w:t xml:space="preserve"> (2008)</w:t>
      </w:r>
      <w:r w:rsidR="002B26B6" w:rsidRPr="0072507D">
        <w:rPr>
          <w:rFonts w:ascii="Times New Roman" w:hAnsi="Times New Roman" w:cs="Times New Roman"/>
          <w:sz w:val="24"/>
          <w:szCs w:val="24"/>
        </w:rPr>
        <w:fldChar w:fldCharType="begin"/>
      </w:r>
      <w:r w:rsidR="002B26B6" w:rsidRPr="0072507D">
        <w:rPr>
          <w:rFonts w:ascii="Times New Roman" w:hAnsi="Times New Roman" w:cs="Times New Roman"/>
          <w:sz w:val="24"/>
          <w:szCs w:val="24"/>
        </w:rPr>
        <w:instrText xml:space="preserve"> ADDIN EN.CITE &lt;EndNote&gt;&lt;Cite ExcludeAuth="1" ExcludeYear="1" Hidden="1"&gt;&lt;Author&gt;Ellett&lt;/Author&gt;&lt;Year&gt;2008&lt;/Year&gt;&lt;RecNum&gt;337&lt;/RecNum&gt;&lt;record&gt;&lt;rec-number&gt;337&lt;/rec-number&gt;&lt;foreign-keys&gt;&lt;key app="EN" db-id="ppawres5w2f923ezss9pevr702fp50ewa9fe" timestamp="1526404151"&gt;337&lt;/key&gt;&lt;/foreign-keys&gt;&lt;ref-type name="Journal Article"&gt;17&lt;/ref-type&gt;&lt;contributors&gt;&lt;authors&gt;&lt;author&gt;Ellett, Lyn&lt;/author&gt;&lt;author&gt;Freeman, Daniel&lt;/author&gt;&lt;author&gt;Garety, Philippa A&lt;/author&gt;&lt;/authors&gt;&lt;/contributors&gt;&lt;titles&gt;&lt;title&gt;The psychological effect of an urban environment on individuals with persecutory delusions: the Camberwell walk study&lt;/title&gt;&lt;secondary-title&gt;Schizophrenia research&lt;/secondary-title&gt;&lt;/titles&gt;&lt;periodical&gt;&lt;full-title&gt;Schizophrenia research&lt;/full-title&gt;&lt;/periodical&gt;&lt;pages&gt;77-84&lt;/pages&gt;&lt;volume&gt;99&lt;/volume&gt;&lt;number&gt;1&lt;/number&gt;&lt;dates&gt;&lt;year&gt;2008&lt;/year&gt;&lt;/dates&gt;&lt;isbn&gt;0920-9964&lt;/isbn&gt;&lt;urls&gt;&lt;/urls&gt;&lt;/record&gt;&lt;/Cite&gt;&lt;/EndNote&gt;</w:instrText>
      </w:r>
      <w:r w:rsidR="002B26B6" w:rsidRPr="0072507D">
        <w:rPr>
          <w:rFonts w:ascii="Times New Roman" w:hAnsi="Times New Roman" w:cs="Times New Roman"/>
          <w:sz w:val="24"/>
          <w:szCs w:val="24"/>
        </w:rPr>
        <w:fldChar w:fldCharType="end"/>
      </w:r>
      <w:r w:rsidR="00DC5995" w:rsidRPr="0072507D">
        <w:rPr>
          <w:rFonts w:ascii="Times New Roman" w:hAnsi="Times New Roman" w:cs="Times New Roman"/>
          <w:sz w:val="24"/>
          <w:szCs w:val="24"/>
        </w:rPr>
        <w:t xml:space="preserve"> explored the acute effects of exposure to a </w:t>
      </w:r>
      <w:r w:rsidR="0034472D" w:rsidRPr="0072507D">
        <w:rPr>
          <w:rFonts w:ascii="Times New Roman" w:hAnsi="Times New Roman" w:cs="Times New Roman"/>
          <w:sz w:val="24"/>
          <w:szCs w:val="24"/>
        </w:rPr>
        <w:t xml:space="preserve">deprived </w:t>
      </w:r>
      <w:r w:rsidR="00DC5995" w:rsidRPr="0072507D">
        <w:rPr>
          <w:rFonts w:ascii="Times New Roman" w:hAnsi="Times New Roman" w:cs="Times New Roman"/>
          <w:sz w:val="24"/>
          <w:szCs w:val="24"/>
        </w:rPr>
        <w:t>urban environment on the psychology of people experiencing persecutory delusions. They found that brief exposure to a harsh inner</w:t>
      </w:r>
      <w:r w:rsidR="00747065">
        <w:rPr>
          <w:rFonts w:ascii="Times New Roman" w:hAnsi="Times New Roman" w:cs="Times New Roman"/>
          <w:sz w:val="24"/>
          <w:szCs w:val="24"/>
        </w:rPr>
        <w:t>-</w:t>
      </w:r>
      <w:r w:rsidR="00DC5995" w:rsidRPr="0072507D">
        <w:rPr>
          <w:rFonts w:ascii="Times New Roman" w:hAnsi="Times New Roman" w:cs="Times New Roman"/>
          <w:sz w:val="24"/>
          <w:szCs w:val="24"/>
        </w:rPr>
        <w:t xml:space="preserve">city environment was associated with increased feelings of anxiety and persecution as well as an increase in negative beliefs about others. Similarly, Nettle, Pepper, Jobling and Schroeder </w:t>
      </w:r>
      <w:r w:rsidR="002B26B6" w:rsidRPr="0072507D">
        <w:rPr>
          <w:rFonts w:ascii="Times New Roman" w:hAnsi="Times New Roman" w:cs="Times New Roman"/>
          <w:sz w:val="24"/>
          <w:szCs w:val="24"/>
        </w:rPr>
        <w:fldChar w:fldCharType="begin"/>
      </w:r>
      <w:r w:rsidR="002B26B6" w:rsidRPr="0072507D">
        <w:rPr>
          <w:rFonts w:ascii="Times New Roman" w:hAnsi="Times New Roman" w:cs="Times New Roman"/>
          <w:sz w:val="24"/>
          <w:szCs w:val="24"/>
        </w:rPr>
        <w:instrText xml:space="preserve"> ADDIN EN.CITE &lt;EndNote&gt;&lt;Cite ExcludeAuth="1" ExcludeYear="1" Hidden="1"&gt;&lt;Author&gt;Nettle&lt;/Author&gt;&lt;Year&gt;2014&lt;/Year&gt;&lt;RecNum&gt;338&lt;/RecNum&gt;&lt;record&gt;&lt;rec-number&gt;338&lt;/rec-number&gt;&lt;foreign-keys&gt;&lt;key app="EN" db-id="ppawres5w2f923ezss9pevr702fp50ewa9fe" timestamp="1526404213"&gt;338&lt;/key&gt;&lt;/foreign-keys&gt;&lt;ref-type name="Journal Article"&gt;17&lt;/ref-type&gt;&lt;contributors&gt;&lt;authors&gt;&lt;author&gt;Nettle, Daniel&lt;/author&gt;&lt;author&gt;Pepper, Gillian V&lt;/author&gt;&lt;author&gt;Jobling, Ruth&lt;/author&gt;&lt;author&gt;Schroeder, Kari Britt&lt;/author&gt;&lt;/authors&gt;&lt;/contributors&gt;&lt;titles&gt;&lt;title&gt;Being there: a brief visit to a neighbourhood induces the social attitudes of that neighbourhood&lt;/title&gt;&lt;secondary-title&gt;PeerJ&lt;/secondary-title&gt;&lt;/titles&gt;&lt;periodical&gt;&lt;full-title&gt;PeerJ&lt;/full-title&gt;&lt;/periodical&gt;&lt;pages&gt;e236&lt;/pages&gt;&lt;volume&gt;2&lt;/volume&gt;&lt;dates&gt;&lt;year&gt;2014&lt;/year&gt;&lt;/dates&gt;&lt;isbn&gt;2167-8359&lt;/isbn&gt;&lt;urls&gt;&lt;/urls&gt;&lt;/record&gt;&lt;/Cite&gt;&lt;/EndNote&gt;</w:instrText>
      </w:r>
      <w:r w:rsidR="002B26B6" w:rsidRPr="0072507D">
        <w:rPr>
          <w:rFonts w:ascii="Times New Roman" w:hAnsi="Times New Roman" w:cs="Times New Roman"/>
          <w:sz w:val="24"/>
          <w:szCs w:val="24"/>
        </w:rPr>
        <w:fldChar w:fldCharType="end"/>
      </w:r>
      <w:r w:rsidR="00DC5995" w:rsidRPr="0072507D">
        <w:rPr>
          <w:rFonts w:ascii="Times New Roman" w:hAnsi="Times New Roman" w:cs="Times New Roman"/>
          <w:sz w:val="24"/>
          <w:szCs w:val="24"/>
        </w:rPr>
        <w:t xml:space="preserve">(2014) compared the level of social trust and paranoia among residents of two </w:t>
      </w:r>
      <w:r w:rsidR="002511E1" w:rsidRPr="0072507D">
        <w:rPr>
          <w:rFonts w:ascii="Times New Roman" w:hAnsi="Times New Roman" w:cs="Times New Roman"/>
          <w:sz w:val="24"/>
          <w:szCs w:val="24"/>
        </w:rPr>
        <w:t>neighbourhoods that varied in their level of deprivation</w:t>
      </w:r>
      <w:r w:rsidR="00DC5995" w:rsidRPr="0072507D">
        <w:rPr>
          <w:rFonts w:ascii="Times New Roman" w:hAnsi="Times New Roman" w:cs="Times New Roman"/>
          <w:sz w:val="24"/>
          <w:szCs w:val="24"/>
        </w:rPr>
        <w:t xml:space="preserve">. Residents in the deprived neighbourhood displayed significantly lower levels of social trust and significantly higher levels of paranoia compared to the residents of the </w:t>
      </w:r>
      <w:r w:rsidR="002511E1" w:rsidRPr="0072507D">
        <w:rPr>
          <w:rFonts w:ascii="Times New Roman" w:hAnsi="Times New Roman" w:cs="Times New Roman"/>
          <w:sz w:val="24"/>
          <w:szCs w:val="24"/>
        </w:rPr>
        <w:t>less deprived</w:t>
      </w:r>
      <w:r w:rsidR="00DC5995" w:rsidRPr="0072507D">
        <w:rPr>
          <w:rFonts w:ascii="Times New Roman" w:hAnsi="Times New Roman" w:cs="Times New Roman"/>
          <w:sz w:val="24"/>
          <w:szCs w:val="24"/>
        </w:rPr>
        <w:t xml:space="preserve"> neighbourhood</w:t>
      </w:r>
      <w:r w:rsidR="00203386" w:rsidRPr="0072507D">
        <w:rPr>
          <w:rFonts w:ascii="Times New Roman" w:hAnsi="Times New Roman" w:cs="Times New Roman"/>
          <w:sz w:val="24"/>
          <w:szCs w:val="24"/>
        </w:rPr>
        <w:t xml:space="preserve">, </w:t>
      </w:r>
      <w:r w:rsidR="00DC5995" w:rsidRPr="0072507D">
        <w:rPr>
          <w:rFonts w:ascii="Times New Roman" w:hAnsi="Times New Roman" w:cs="Times New Roman"/>
          <w:sz w:val="24"/>
          <w:szCs w:val="24"/>
        </w:rPr>
        <w:t>findings that were also true for participants only briefly exposed to the same environments</w:t>
      </w:r>
      <w:r w:rsidR="002B26B6" w:rsidRPr="0072507D">
        <w:rPr>
          <w:rFonts w:ascii="Times New Roman" w:hAnsi="Times New Roman" w:cs="Times New Roman"/>
          <w:sz w:val="24"/>
          <w:szCs w:val="24"/>
        </w:rPr>
        <w:t xml:space="preserve"> </w:t>
      </w:r>
      <w:r w:rsidR="002B26B6" w:rsidRPr="0072507D">
        <w:rPr>
          <w:rFonts w:ascii="Times New Roman" w:hAnsi="Times New Roman" w:cs="Times New Roman"/>
          <w:sz w:val="24"/>
          <w:szCs w:val="24"/>
        </w:rPr>
        <w:fldChar w:fldCharType="begin"/>
      </w:r>
      <w:r w:rsidR="002B26B6" w:rsidRPr="0072507D">
        <w:rPr>
          <w:rFonts w:ascii="Times New Roman" w:hAnsi="Times New Roman" w:cs="Times New Roman"/>
          <w:sz w:val="24"/>
          <w:szCs w:val="24"/>
        </w:rPr>
        <w:instrText xml:space="preserve"> ADDIN EN.CITE &lt;EndNote&gt;&lt;Cite&gt;&lt;Author&gt;Nettle&lt;/Author&gt;&lt;Year&gt;2014&lt;/Year&gt;&lt;RecNum&gt;338&lt;/RecNum&gt;&lt;DisplayText&gt;(Nettle et al., 2014)&lt;/DisplayText&gt;&lt;record&gt;&lt;rec-number&gt;338&lt;/rec-number&gt;&lt;foreign-keys&gt;&lt;key app="EN" db-id="ppawres5w2f923ezss9pevr702fp50ewa9fe" timestamp="1526404213"&gt;338&lt;/key&gt;&lt;/foreign-keys&gt;&lt;ref-type name="Journal Article"&gt;17&lt;/ref-type&gt;&lt;contributors&gt;&lt;authors&gt;&lt;author&gt;Nettle, Daniel&lt;/author&gt;&lt;author&gt;Pepper, Gillian V&lt;/author&gt;&lt;author&gt;Jobling, Ruth&lt;/author&gt;&lt;author&gt;Schroeder, Kari Britt&lt;/author&gt;&lt;/authors&gt;&lt;/contributors&gt;&lt;titles&gt;&lt;title&gt;Being there: a brief visit to a neighbourhood induces the social attitudes of that neighbourhood&lt;/title&gt;&lt;secondary-title&gt;PeerJ&lt;/secondary-title&gt;&lt;/titles&gt;&lt;periodical&gt;&lt;full-title&gt;PeerJ&lt;/full-title&gt;&lt;/periodical&gt;&lt;pages&gt;e236&lt;/pages&gt;&lt;volume&gt;2&lt;/volume&gt;&lt;dates&gt;&lt;year&gt;2014&lt;/year&gt;&lt;/dates&gt;&lt;isbn&gt;2167-8359&lt;/isbn&gt;&lt;urls&gt;&lt;/urls&gt;&lt;/record&gt;&lt;/Cite&gt;&lt;/EndNote&gt;</w:instrText>
      </w:r>
      <w:r w:rsidR="002B26B6" w:rsidRPr="0072507D">
        <w:rPr>
          <w:rFonts w:ascii="Times New Roman" w:hAnsi="Times New Roman" w:cs="Times New Roman"/>
          <w:sz w:val="24"/>
          <w:szCs w:val="24"/>
        </w:rPr>
        <w:fldChar w:fldCharType="separate"/>
      </w:r>
      <w:r w:rsidR="002B26B6" w:rsidRPr="0072507D">
        <w:rPr>
          <w:rFonts w:ascii="Times New Roman" w:hAnsi="Times New Roman" w:cs="Times New Roman"/>
          <w:noProof/>
          <w:sz w:val="24"/>
          <w:szCs w:val="24"/>
        </w:rPr>
        <w:t>(Nettle et al., 2014)</w:t>
      </w:r>
      <w:r w:rsidR="002B26B6" w:rsidRPr="0072507D">
        <w:rPr>
          <w:rFonts w:ascii="Times New Roman" w:hAnsi="Times New Roman" w:cs="Times New Roman"/>
          <w:sz w:val="24"/>
          <w:szCs w:val="24"/>
        </w:rPr>
        <w:fldChar w:fldCharType="end"/>
      </w:r>
      <w:r w:rsidR="00DC5995" w:rsidRPr="0072507D">
        <w:rPr>
          <w:rFonts w:ascii="Times New Roman" w:hAnsi="Times New Roman" w:cs="Times New Roman"/>
          <w:sz w:val="24"/>
          <w:szCs w:val="24"/>
        </w:rPr>
        <w:t>.</w:t>
      </w:r>
      <w:r w:rsidR="00E76D4B" w:rsidRPr="0072507D">
        <w:rPr>
          <w:rFonts w:ascii="Times New Roman" w:hAnsi="Times New Roman" w:cs="Times New Roman"/>
          <w:sz w:val="24"/>
          <w:szCs w:val="24"/>
        </w:rPr>
        <w:t xml:space="preserve"> </w:t>
      </w:r>
      <w:r w:rsidR="00DC5995" w:rsidRPr="0072507D">
        <w:rPr>
          <w:rFonts w:ascii="Times New Roman" w:hAnsi="Times New Roman" w:cs="Times New Roman"/>
          <w:sz w:val="24"/>
          <w:szCs w:val="24"/>
        </w:rPr>
        <w:t xml:space="preserve">Collectively, these findings suggest that </w:t>
      </w:r>
      <w:r w:rsidR="00F063F4" w:rsidRPr="0072507D">
        <w:rPr>
          <w:rFonts w:ascii="Times New Roman" w:hAnsi="Times New Roman" w:cs="Times New Roman"/>
          <w:sz w:val="24"/>
          <w:szCs w:val="24"/>
        </w:rPr>
        <w:t xml:space="preserve">deprived </w:t>
      </w:r>
      <w:r w:rsidR="00B64C73" w:rsidRPr="0072507D">
        <w:rPr>
          <w:rFonts w:ascii="Times New Roman" w:hAnsi="Times New Roman" w:cs="Times New Roman"/>
          <w:sz w:val="24"/>
          <w:szCs w:val="24"/>
        </w:rPr>
        <w:t xml:space="preserve">neighbourhood </w:t>
      </w:r>
      <w:r w:rsidR="00DC5995" w:rsidRPr="0072507D">
        <w:rPr>
          <w:rFonts w:ascii="Times New Roman" w:hAnsi="Times New Roman" w:cs="Times New Roman"/>
          <w:sz w:val="24"/>
          <w:szCs w:val="24"/>
        </w:rPr>
        <w:t xml:space="preserve">environments </w:t>
      </w:r>
      <w:r w:rsidR="002F35DF">
        <w:rPr>
          <w:rFonts w:ascii="Times New Roman" w:hAnsi="Times New Roman" w:cs="Times New Roman"/>
          <w:sz w:val="24"/>
          <w:szCs w:val="24"/>
        </w:rPr>
        <w:t>may</w:t>
      </w:r>
      <w:r w:rsidR="002F35DF" w:rsidRPr="0072507D">
        <w:rPr>
          <w:rFonts w:ascii="Times New Roman" w:hAnsi="Times New Roman" w:cs="Times New Roman"/>
          <w:sz w:val="24"/>
          <w:szCs w:val="24"/>
        </w:rPr>
        <w:t xml:space="preserve"> </w:t>
      </w:r>
      <w:r w:rsidR="00203386" w:rsidRPr="0072507D">
        <w:rPr>
          <w:rFonts w:ascii="Times New Roman" w:hAnsi="Times New Roman" w:cs="Times New Roman"/>
          <w:sz w:val="24"/>
          <w:szCs w:val="24"/>
        </w:rPr>
        <w:t>promote paranoid thinking</w:t>
      </w:r>
      <w:r w:rsidR="00DC5995" w:rsidRPr="0072507D">
        <w:rPr>
          <w:rFonts w:ascii="Times New Roman" w:hAnsi="Times New Roman" w:cs="Times New Roman"/>
          <w:i/>
          <w:sz w:val="24"/>
          <w:szCs w:val="24"/>
        </w:rPr>
        <w:t>.</w:t>
      </w:r>
    </w:p>
    <w:p w14:paraId="7CFF1445" w14:textId="77777777" w:rsidR="00960621" w:rsidRPr="0072507D" w:rsidRDefault="00960621" w:rsidP="00960621">
      <w:pPr>
        <w:spacing w:after="0" w:line="480" w:lineRule="auto"/>
        <w:rPr>
          <w:rFonts w:ascii="Times New Roman" w:hAnsi="Times New Roman" w:cs="Times New Roman"/>
          <w:sz w:val="24"/>
          <w:szCs w:val="24"/>
        </w:rPr>
      </w:pPr>
    </w:p>
    <w:p w14:paraId="3890E77D" w14:textId="30433AA0" w:rsidR="00DC5995" w:rsidRPr="0072507D" w:rsidRDefault="006939DD" w:rsidP="0096062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 recent study by Corcoran, </w:t>
      </w:r>
      <w:r w:rsidRPr="00D01979">
        <w:rPr>
          <w:rFonts w:ascii="Times New Roman" w:hAnsi="Times New Roman" w:cs="Times New Roman"/>
          <w:sz w:val="24"/>
          <w:szCs w:val="24"/>
        </w:rPr>
        <w:t xml:space="preserve">Mansfield, de </w:t>
      </w:r>
      <w:proofErr w:type="spellStart"/>
      <w:r w:rsidRPr="00D01979">
        <w:rPr>
          <w:rFonts w:ascii="Times New Roman" w:hAnsi="Times New Roman" w:cs="Times New Roman"/>
          <w:sz w:val="24"/>
          <w:szCs w:val="24"/>
        </w:rPr>
        <w:t>Bezenac</w:t>
      </w:r>
      <w:proofErr w:type="spellEnd"/>
      <w:r w:rsidRPr="00D01979">
        <w:rPr>
          <w:rFonts w:ascii="Times New Roman" w:hAnsi="Times New Roman" w:cs="Times New Roman"/>
          <w:sz w:val="24"/>
          <w:szCs w:val="24"/>
        </w:rPr>
        <w:t xml:space="preserve">, Anderson, Overbury, </w:t>
      </w:r>
      <w:r>
        <w:rPr>
          <w:rFonts w:ascii="Times New Roman" w:hAnsi="Times New Roman" w:cs="Times New Roman"/>
          <w:sz w:val="24"/>
          <w:szCs w:val="24"/>
        </w:rPr>
        <w:t>and M</w:t>
      </w:r>
      <w:r w:rsidRPr="00D01979">
        <w:rPr>
          <w:rFonts w:ascii="Times New Roman" w:hAnsi="Times New Roman" w:cs="Times New Roman"/>
          <w:sz w:val="24"/>
          <w:szCs w:val="24"/>
        </w:rPr>
        <w:t>arshall,</w:t>
      </w:r>
      <w:r w:rsidRPr="0072507D">
        <w:rPr>
          <w:rFonts w:ascii="Times New Roman" w:hAnsi="Times New Roman" w:cs="Times New Roman"/>
          <w:sz w:val="24"/>
          <w:szCs w:val="24"/>
        </w:rPr>
        <w:t xml:space="preserve"> </w:t>
      </w:r>
      <w:r w:rsidR="00DC5995" w:rsidRPr="0072507D">
        <w:rPr>
          <w:rFonts w:ascii="Times New Roman" w:hAnsi="Times New Roman" w:cs="Times New Roman"/>
          <w:sz w:val="24"/>
          <w:szCs w:val="24"/>
        </w:rPr>
        <w:t>(</w:t>
      </w:r>
      <w:r w:rsidRPr="0072507D">
        <w:rPr>
          <w:rFonts w:ascii="Times New Roman" w:hAnsi="Times New Roman" w:cs="Times New Roman"/>
          <w:sz w:val="24"/>
          <w:szCs w:val="24"/>
        </w:rPr>
        <w:t>accepted, in press</w:t>
      </w:r>
      <w:r w:rsidR="00DC5995" w:rsidRPr="0072507D">
        <w:rPr>
          <w:rFonts w:ascii="Times New Roman" w:hAnsi="Times New Roman" w:cs="Times New Roman"/>
          <w:sz w:val="24"/>
          <w:szCs w:val="24"/>
        </w:rPr>
        <w:t xml:space="preserve">) </w:t>
      </w:r>
      <w:r w:rsidR="002B26B6" w:rsidRPr="0072507D">
        <w:rPr>
          <w:rFonts w:ascii="Times New Roman" w:hAnsi="Times New Roman" w:cs="Times New Roman"/>
          <w:sz w:val="24"/>
          <w:szCs w:val="24"/>
        </w:rPr>
        <w:fldChar w:fldCharType="begin"/>
      </w:r>
      <w:r w:rsidR="002B26B6" w:rsidRPr="0072507D">
        <w:rPr>
          <w:rFonts w:ascii="Times New Roman" w:hAnsi="Times New Roman" w:cs="Times New Roman"/>
          <w:sz w:val="24"/>
          <w:szCs w:val="24"/>
        </w:rPr>
        <w:instrText xml:space="preserve"> ADDIN EN.CITE &lt;EndNote&gt;&lt;Cite ExcludeAuth="1" ExcludeYear="1" Hidden="1"&gt;&lt;Author&gt;Corcoran&lt;/Author&gt;&lt;Year&gt;under review&lt;/Year&gt;&lt;RecNum&gt;340&lt;/RecNum&gt;&lt;record&gt;&lt;rec-number&gt;340&lt;/rec-number&gt;&lt;foreign-keys&gt;&lt;key app="EN" db-id="ppawres5w2f923ezss9pevr702fp50ewa9fe" timestamp="1526404411"&gt;340&lt;/key&gt;&lt;/foreign-keys&gt;&lt;ref-type name="Journal Article"&gt;17&lt;/ref-type&gt;&lt;contributors&gt;&lt;authors&gt;&lt;author&gt;Corcoran, Rhiannon&lt;/author&gt;&lt;author&gt;Mansfield, R,&lt;/author&gt;&lt;author&gt;de Bezenac, C,&lt;/author&gt;&lt;author&gt;Anderson, E,&lt;/author&gt;&lt;author&gt;Overbury, K,&lt;/author&gt;&lt;author&gt;Marshall, G ,&lt;/author&gt;&lt;/authors&gt;&lt;/contributors&gt;&lt;titles&gt;&lt;title&gt;Perceived neighbourhood affluence, mental health and wellbeing influence judgements of threat and trust on our streets: an urban walking study&lt;/title&gt;&lt;secondary-title&gt;PloS one&lt;/secondary-title&gt;&lt;/titles&gt;&lt;periodical&gt;&lt;full-title&gt;PloS one&lt;/full-title&gt;&lt;/periodical&gt;&lt;dates&gt;&lt;year&gt;under review&lt;/year&gt;&lt;/dates&gt;&lt;urls&gt;&lt;/urls&gt;&lt;/record&gt;&lt;/Cite&gt;&lt;/EndNote&gt;</w:instrText>
      </w:r>
      <w:r w:rsidR="002B26B6" w:rsidRPr="0072507D">
        <w:rPr>
          <w:rFonts w:ascii="Times New Roman" w:hAnsi="Times New Roman" w:cs="Times New Roman"/>
          <w:sz w:val="24"/>
          <w:szCs w:val="24"/>
        </w:rPr>
        <w:fldChar w:fldCharType="end"/>
      </w:r>
      <w:r w:rsidR="00DC5995" w:rsidRPr="0072507D">
        <w:rPr>
          <w:rFonts w:ascii="Times New Roman" w:hAnsi="Times New Roman" w:cs="Times New Roman"/>
          <w:sz w:val="24"/>
          <w:szCs w:val="24"/>
        </w:rPr>
        <w:t xml:space="preserve">using experience sampling methodology, it was shown that in situ judgments of neighbourhood trust were strongly predicted by judgements of residents’ wealth and by the participants’ </w:t>
      </w:r>
      <w:r w:rsidR="00203386" w:rsidRPr="0072507D">
        <w:rPr>
          <w:rFonts w:ascii="Times New Roman" w:hAnsi="Times New Roman" w:cs="Times New Roman"/>
          <w:sz w:val="24"/>
          <w:szCs w:val="24"/>
        </w:rPr>
        <w:t xml:space="preserve">baseline </w:t>
      </w:r>
      <w:r w:rsidR="00DC5995" w:rsidRPr="0072507D">
        <w:rPr>
          <w:rFonts w:ascii="Times New Roman" w:hAnsi="Times New Roman" w:cs="Times New Roman"/>
          <w:sz w:val="24"/>
          <w:szCs w:val="24"/>
        </w:rPr>
        <w:t xml:space="preserve">levels of paranoid ideation. In the same study, level of threat felt by the participants as they walked through a deprived neighbourhood was significantly and independently predicted by self–reported personal resilience of the participants after controlling for other correlates such as family </w:t>
      </w:r>
      <w:r w:rsidR="00740057" w:rsidRPr="0072507D">
        <w:rPr>
          <w:rFonts w:ascii="Times New Roman" w:hAnsi="Times New Roman" w:cs="Times New Roman"/>
          <w:sz w:val="24"/>
          <w:szCs w:val="24"/>
        </w:rPr>
        <w:t>socioeconomic status (</w:t>
      </w:r>
      <w:r w:rsidR="00DC5995" w:rsidRPr="0072507D">
        <w:rPr>
          <w:rFonts w:ascii="Times New Roman" w:hAnsi="Times New Roman" w:cs="Times New Roman"/>
          <w:sz w:val="24"/>
          <w:szCs w:val="24"/>
        </w:rPr>
        <w:t>SES</w:t>
      </w:r>
      <w:r w:rsidR="00740057" w:rsidRPr="0072507D">
        <w:rPr>
          <w:rFonts w:ascii="Times New Roman" w:hAnsi="Times New Roman" w:cs="Times New Roman"/>
          <w:sz w:val="24"/>
          <w:szCs w:val="24"/>
        </w:rPr>
        <w:t>)</w:t>
      </w:r>
      <w:r w:rsidR="00DC5995" w:rsidRPr="0072507D">
        <w:rPr>
          <w:rFonts w:ascii="Times New Roman" w:hAnsi="Times New Roman" w:cs="Times New Roman"/>
          <w:sz w:val="24"/>
          <w:szCs w:val="24"/>
        </w:rPr>
        <w:t xml:space="preserve">, weather, depression, anxiety and </w:t>
      </w:r>
      <w:r w:rsidR="00203386" w:rsidRPr="0072507D">
        <w:rPr>
          <w:rFonts w:ascii="Times New Roman" w:hAnsi="Times New Roman" w:cs="Times New Roman"/>
          <w:sz w:val="24"/>
          <w:szCs w:val="24"/>
        </w:rPr>
        <w:t>baseline paranoia</w:t>
      </w:r>
      <w:r w:rsidR="00DC5995" w:rsidRPr="0072507D">
        <w:rPr>
          <w:rFonts w:ascii="Times New Roman" w:hAnsi="Times New Roman" w:cs="Times New Roman"/>
          <w:sz w:val="24"/>
          <w:szCs w:val="24"/>
        </w:rPr>
        <w:t>. This finding demonstrates the strong relationship between mental distress and place characteristics with Corcoran et al. (</w:t>
      </w:r>
      <w:r w:rsidR="006772B0" w:rsidRPr="0072507D">
        <w:rPr>
          <w:rFonts w:ascii="Times New Roman" w:hAnsi="Times New Roman" w:cs="Times New Roman"/>
          <w:sz w:val="24"/>
          <w:szCs w:val="24"/>
        </w:rPr>
        <w:t>accepted, in press</w:t>
      </w:r>
      <w:r w:rsidR="00DC5995" w:rsidRPr="0072507D">
        <w:rPr>
          <w:rFonts w:ascii="Times New Roman" w:hAnsi="Times New Roman" w:cs="Times New Roman"/>
          <w:sz w:val="24"/>
          <w:szCs w:val="24"/>
        </w:rPr>
        <w:t xml:space="preserve">) </w:t>
      </w:r>
      <w:r w:rsidR="002F35DF">
        <w:rPr>
          <w:rFonts w:ascii="Times New Roman" w:hAnsi="Times New Roman" w:cs="Times New Roman"/>
          <w:sz w:val="24"/>
          <w:szCs w:val="24"/>
        </w:rPr>
        <w:t>speculating</w:t>
      </w:r>
      <w:r w:rsidR="002F35DF" w:rsidRPr="0072507D">
        <w:rPr>
          <w:rFonts w:ascii="Times New Roman" w:hAnsi="Times New Roman" w:cs="Times New Roman"/>
          <w:sz w:val="24"/>
          <w:szCs w:val="24"/>
        </w:rPr>
        <w:t xml:space="preserve"> </w:t>
      </w:r>
      <w:r w:rsidR="00DC5995" w:rsidRPr="0072507D">
        <w:rPr>
          <w:rFonts w:ascii="Times New Roman" w:hAnsi="Times New Roman" w:cs="Times New Roman"/>
          <w:sz w:val="24"/>
          <w:szCs w:val="24"/>
        </w:rPr>
        <w:t xml:space="preserve">that a tipping point might exist whereby neighbourhoods with too many cues to deprivation may be psychologically intolerable to all but the most resilient. </w:t>
      </w:r>
    </w:p>
    <w:p w14:paraId="18048A4F" w14:textId="77777777" w:rsidR="00960621" w:rsidRPr="0072507D" w:rsidRDefault="00960621" w:rsidP="00960621">
      <w:pPr>
        <w:spacing w:after="0" w:line="480" w:lineRule="auto"/>
        <w:ind w:firstLine="720"/>
        <w:rPr>
          <w:rFonts w:ascii="Times New Roman" w:hAnsi="Times New Roman" w:cs="Times New Roman"/>
          <w:i/>
          <w:sz w:val="24"/>
          <w:szCs w:val="24"/>
        </w:rPr>
      </w:pPr>
    </w:p>
    <w:p w14:paraId="20471475" w14:textId="4A7E03B6" w:rsidR="00DC5995" w:rsidRPr="0072507D" w:rsidRDefault="00B64C73" w:rsidP="00A76668">
      <w:pPr>
        <w:spacing w:after="0" w:line="480" w:lineRule="auto"/>
        <w:outlineLvl w:val="0"/>
        <w:rPr>
          <w:rFonts w:ascii="Times New Roman" w:hAnsi="Times New Roman" w:cs="Times New Roman"/>
          <w:b/>
          <w:sz w:val="24"/>
          <w:szCs w:val="24"/>
        </w:rPr>
      </w:pPr>
      <w:r w:rsidRPr="0072507D">
        <w:rPr>
          <w:rFonts w:ascii="Times New Roman" w:hAnsi="Times New Roman" w:cs="Times New Roman"/>
          <w:b/>
          <w:sz w:val="24"/>
          <w:szCs w:val="24"/>
        </w:rPr>
        <w:t>Mental</w:t>
      </w:r>
      <w:r w:rsidR="00A94D03" w:rsidRPr="0072507D">
        <w:rPr>
          <w:rFonts w:ascii="Times New Roman" w:hAnsi="Times New Roman" w:cs="Times New Roman"/>
          <w:b/>
          <w:sz w:val="24"/>
          <w:szCs w:val="24"/>
        </w:rPr>
        <w:t xml:space="preserve"> ill-</w:t>
      </w:r>
      <w:r w:rsidRPr="0072507D">
        <w:rPr>
          <w:rFonts w:ascii="Times New Roman" w:hAnsi="Times New Roman" w:cs="Times New Roman"/>
          <w:b/>
          <w:sz w:val="24"/>
          <w:szCs w:val="24"/>
        </w:rPr>
        <w:t>health and the neighbourhood environment</w:t>
      </w:r>
      <w:r w:rsidR="00DC5995" w:rsidRPr="0072507D">
        <w:rPr>
          <w:rFonts w:ascii="Times New Roman" w:hAnsi="Times New Roman" w:cs="Times New Roman"/>
          <w:b/>
          <w:sz w:val="24"/>
          <w:szCs w:val="24"/>
        </w:rPr>
        <w:t xml:space="preserve">: A Complex Network </w:t>
      </w:r>
    </w:p>
    <w:p w14:paraId="61E8A18C" w14:textId="0D4CB786" w:rsidR="00DC5995" w:rsidRPr="0072507D" w:rsidRDefault="00203386" w:rsidP="00DC5995">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A</w:t>
      </w:r>
      <w:r w:rsidR="00DC5995" w:rsidRPr="0072507D">
        <w:rPr>
          <w:rFonts w:ascii="Times New Roman" w:hAnsi="Times New Roman" w:cs="Times New Roman"/>
          <w:sz w:val="24"/>
          <w:szCs w:val="24"/>
        </w:rPr>
        <w:t>ttempts to unpack the social psychological processes underl</w:t>
      </w:r>
      <w:r w:rsidR="00EF34D5" w:rsidRPr="0072507D">
        <w:rPr>
          <w:rFonts w:ascii="Times New Roman" w:hAnsi="Times New Roman" w:cs="Times New Roman"/>
          <w:sz w:val="24"/>
          <w:szCs w:val="24"/>
        </w:rPr>
        <w:t>ying the relationship between the neighbourhood environment and me</w:t>
      </w:r>
      <w:r w:rsidR="00AB6646">
        <w:rPr>
          <w:rFonts w:ascii="Times New Roman" w:hAnsi="Times New Roman" w:cs="Times New Roman"/>
          <w:sz w:val="24"/>
          <w:szCs w:val="24"/>
        </w:rPr>
        <w:t>n</w:t>
      </w:r>
      <w:r w:rsidR="00EF34D5" w:rsidRPr="0072507D">
        <w:rPr>
          <w:rFonts w:ascii="Times New Roman" w:hAnsi="Times New Roman" w:cs="Times New Roman"/>
          <w:sz w:val="24"/>
          <w:szCs w:val="24"/>
        </w:rPr>
        <w:t xml:space="preserve">tal health </w:t>
      </w:r>
      <w:r w:rsidR="00DC5995" w:rsidRPr="0072507D">
        <w:rPr>
          <w:rFonts w:ascii="Times New Roman" w:hAnsi="Times New Roman" w:cs="Times New Roman"/>
          <w:sz w:val="24"/>
          <w:szCs w:val="24"/>
        </w:rPr>
        <w:t xml:space="preserve">have been hindered by the number and complexity of the components involved, and by the potentially bidirectional and cyclical nature of the interactions between these components. To illustrate, it has been suggested that both the objective and perceived quality of environments contributes to the prevalence of mental distress in certain areas </w:t>
      </w:r>
      <w:r w:rsidR="00A06AF9" w:rsidRPr="0072507D">
        <w:rPr>
          <w:rFonts w:ascii="Times New Roman" w:hAnsi="Times New Roman" w:cs="Times New Roman"/>
          <w:sz w:val="24"/>
          <w:szCs w:val="24"/>
        </w:rPr>
        <w:fldChar w:fldCharType="begin">
          <w:fldData xml:space="preserve">PEVuZE5vdGU+PENpdGU+PEF1dGhvcj5FbGxhd2F5PC9BdXRob3I+PFllYXI+MjAwOTwvWWVhcj48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</w:fldData>
        </w:fldChar>
      </w:r>
      <w:r w:rsidR="00EE58E5" w:rsidRPr="0072507D">
        <w:rPr>
          <w:rFonts w:ascii="Times New Roman" w:hAnsi="Times New Roman" w:cs="Times New Roman"/>
          <w:sz w:val="24"/>
          <w:szCs w:val="24"/>
        </w:rPr>
        <w:instrText xml:space="preserve"> ADDIN EN.CITE </w:instrText>
      </w:r>
      <w:r w:rsidR="00EE58E5" w:rsidRPr="0072507D">
        <w:rPr>
          <w:rFonts w:ascii="Times New Roman" w:hAnsi="Times New Roman" w:cs="Times New Roman"/>
          <w:sz w:val="24"/>
          <w:szCs w:val="24"/>
        </w:rPr>
        <w:fldChar w:fldCharType="begin">
          <w:fldData xml:space="preserve">PEVuZE5vdGU+PENpdGU+PEF1dGhvcj5FbGxhd2F5PC9BdXRob3I+PFllYXI+MjAwOTwvWWVhcj48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</w:fldData>
        </w:fldChar>
      </w:r>
      <w:r w:rsidR="00EE58E5" w:rsidRPr="0072507D">
        <w:rPr>
          <w:rFonts w:ascii="Times New Roman" w:hAnsi="Times New Roman" w:cs="Times New Roman"/>
          <w:sz w:val="24"/>
          <w:szCs w:val="24"/>
        </w:rPr>
        <w:instrText xml:space="preserve"> ADDIN EN.CITE.DATA </w:instrText>
      </w:r>
      <w:r w:rsidR="00EE58E5" w:rsidRPr="0072507D">
        <w:rPr>
          <w:rFonts w:ascii="Times New Roman" w:hAnsi="Times New Roman" w:cs="Times New Roman"/>
          <w:sz w:val="24"/>
          <w:szCs w:val="24"/>
        </w:rPr>
      </w:r>
      <w:r w:rsidR="00EE58E5" w:rsidRPr="0072507D">
        <w:rPr>
          <w:rFonts w:ascii="Times New Roman" w:hAnsi="Times New Roman" w:cs="Times New Roman"/>
          <w:sz w:val="24"/>
          <w:szCs w:val="24"/>
        </w:rPr>
        <w:fldChar w:fldCharType="end"/>
      </w:r>
      <w:r w:rsidR="00A06AF9" w:rsidRPr="0072507D">
        <w:rPr>
          <w:rFonts w:ascii="Times New Roman" w:hAnsi="Times New Roman" w:cs="Times New Roman"/>
          <w:sz w:val="24"/>
          <w:szCs w:val="24"/>
        </w:rPr>
      </w:r>
      <w:r w:rsidR="00A06AF9"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 xml:space="preserve">(Ellaway </w:t>
      </w:r>
      <w:r w:rsidR="006939DD" w:rsidRPr="00D01979">
        <w:rPr>
          <w:rFonts w:ascii="Times New Roman" w:hAnsi="Times New Roman" w:cs="Times New Roman"/>
          <w:sz w:val="24"/>
          <w:szCs w:val="24"/>
        </w:rPr>
        <w:t>Macintyre, &amp; Kearns</w:t>
      </w:r>
      <w:r w:rsidR="006939DD">
        <w:rPr>
          <w:rFonts w:ascii="Times New Roman" w:hAnsi="Times New Roman" w:cs="Times New Roman"/>
          <w:noProof/>
          <w:sz w:val="24"/>
          <w:szCs w:val="24"/>
        </w:rPr>
        <w:t xml:space="preserve">, 2001; Ellaway, </w:t>
      </w:r>
      <w:r w:rsidR="006939DD" w:rsidRPr="00D01979">
        <w:rPr>
          <w:rFonts w:ascii="Times New Roman" w:hAnsi="Times New Roman" w:cs="Times New Roman"/>
          <w:sz w:val="24"/>
          <w:szCs w:val="24"/>
        </w:rPr>
        <w:t>Morris, Curtice, Robertson, Allardice, &amp; Robertson</w:t>
      </w:r>
      <w:r w:rsidR="00EE58E5" w:rsidRPr="0072507D">
        <w:rPr>
          <w:rFonts w:ascii="Times New Roman" w:hAnsi="Times New Roman" w:cs="Times New Roman"/>
          <w:noProof/>
          <w:sz w:val="24"/>
          <w:szCs w:val="24"/>
        </w:rPr>
        <w:t xml:space="preserve"> 2009; Gong</w:t>
      </w:r>
      <w:r w:rsidR="006939DD">
        <w:rPr>
          <w:rFonts w:ascii="Times New Roman" w:hAnsi="Times New Roman" w:cs="Times New Roman"/>
          <w:noProof/>
          <w:sz w:val="24"/>
          <w:szCs w:val="24"/>
        </w:rPr>
        <w:t>,</w:t>
      </w:r>
      <w:r w:rsidR="00EE58E5" w:rsidRPr="0072507D">
        <w:rPr>
          <w:rFonts w:ascii="Times New Roman" w:hAnsi="Times New Roman" w:cs="Times New Roman"/>
          <w:noProof/>
          <w:sz w:val="24"/>
          <w:szCs w:val="24"/>
        </w:rPr>
        <w:t xml:space="preserve"> </w:t>
      </w:r>
      <w:r w:rsidR="006939DD" w:rsidRPr="00D01979">
        <w:rPr>
          <w:rFonts w:ascii="Times New Roman" w:hAnsi="Times New Roman" w:cs="Times New Roman"/>
          <w:sz w:val="24"/>
          <w:szCs w:val="24"/>
        </w:rPr>
        <w:t xml:space="preserve">Palmer, Gallacher, Marsden, &amp; Fone, </w:t>
      </w:r>
      <w:r w:rsidR="00EE58E5" w:rsidRPr="0072507D">
        <w:rPr>
          <w:rFonts w:ascii="Times New Roman" w:hAnsi="Times New Roman" w:cs="Times New Roman"/>
          <w:noProof/>
          <w:sz w:val="24"/>
          <w:szCs w:val="24"/>
        </w:rPr>
        <w:t>2016)</w:t>
      </w:r>
      <w:r w:rsidR="00A06AF9" w:rsidRPr="0072507D">
        <w:rPr>
          <w:rFonts w:ascii="Times New Roman" w:hAnsi="Times New Roman" w:cs="Times New Roman"/>
          <w:sz w:val="24"/>
          <w:szCs w:val="24"/>
        </w:rPr>
        <w:fldChar w:fldCharType="end"/>
      </w:r>
      <w:r w:rsidR="00DC5995" w:rsidRPr="0072507D">
        <w:rPr>
          <w:rFonts w:ascii="Times New Roman" w:hAnsi="Times New Roman" w:cs="Times New Roman"/>
          <w:sz w:val="24"/>
          <w:szCs w:val="24"/>
        </w:rPr>
        <w:t xml:space="preserve">, with disordered and deprived urban neighbourhoods found to be associated with increased perception of threat and hostility, and increased distress in those who live in them </w:t>
      </w:r>
      <w:r w:rsidR="00A06AF9" w:rsidRPr="0072507D">
        <w:rPr>
          <w:rFonts w:ascii="Times New Roman" w:hAnsi="Times New Roman" w:cs="Times New Roman"/>
          <w:sz w:val="24"/>
          <w:szCs w:val="24"/>
        </w:rPr>
        <w:fldChar w:fldCharType="begin">
          <w:fldData xml:space="preserve">PEVuZE5vdGU+PENpdGU+PEF1dGhvcj5XaXR0PC9BdXRob3I+PFllYXI+MTk4OTwvWWVhcj48UmVj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</w:fldData>
        </w:fldChar>
      </w:r>
      <w:r w:rsidR="00EE58E5" w:rsidRPr="0072507D">
        <w:rPr>
          <w:rFonts w:ascii="Times New Roman" w:hAnsi="Times New Roman" w:cs="Times New Roman"/>
          <w:sz w:val="24"/>
          <w:szCs w:val="24"/>
        </w:rPr>
        <w:instrText xml:space="preserve"> ADDIN EN.CITE </w:instrText>
      </w:r>
      <w:r w:rsidR="00EE58E5" w:rsidRPr="0072507D">
        <w:rPr>
          <w:rFonts w:ascii="Times New Roman" w:hAnsi="Times New Roman" w:cs="Times New Roman"/>
          <w:sz w:val="24"/>
          <w:szCs w:val="24"/>
        </w:rPr>
        <w:fldChar w:fldCharType="begin">
          <w:fldData xml:space="preserve">PEVuZE5vdGU+PENpdGU+PEF1dGhvcj5XaXR0PC9BdXRob3I+PFllYXI+MTk4OTwvWWVhcj48UmVj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</w:fldData>
        </w:fldChar>
      </w:r>
      <w:r w:rsidR="00EE58E5" w:rsidRPr="0072507D">
        <w:rPr>
          <w:rFonts w:ascii="Times New Roman" w:hAnsi="Times New Roman" w:cs="Times New Roman"/>
          <w:sz w:val="24"/>
          <w:szCs w:val="24"/>
        </w:rPr>
        <w:instrText xml:space="preserve"> ADDIN EN.CITE.DATA </w:instrText>
      </w:r>
      <w:r w:rsidR="00EE58E5" w:rsidRPr="0072507D">
        <w:rPr>
          <w:rFonts w:ascii="Times New Roman" w:hAnsi="Times New Roman" w:cs="Times New Roman"/>
          <w:sz w:val="24"/>
          <w:szCs w:val="24"/>
        </w:rPr>
      </w:r>
      <w:r w:rsidR="00EE58E5" w:rsidRPr="0072507D">
        <w:rPr>
          <w:rFonts w:ascii="Times New Roman" w:hAnsi="Times New Roman" w:cs="Times New Roman"/>
          <w:sz w:val="24"/>
          <w:szCs w:val="24"/>
        </w:rPr>
        <w:fldChar w:fldCharType="end"/>
      </w:r>
      <w:r w:rsidR="00A06AF9" w:rsidRPr="0072507D">
        <w:rPr>
          <w:rFonts w:ascii="Times New Roman" w:hAnsi="Times New Roman" w:cs="Times New Roman"/>
          <w:sz w:val="24"/>
          <w:szCs w:val="24"/>
        </w:rPr>
      </w:r>
      <w:r w:rsidR="00A06AF9"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(Chen &amp; Paterson, 2006</w:t>
      </w:r>
      <w:r w:rsidR="006939DD">
        <w:rPr>
          <w:rFonts w:ascii="Times New Roman" w:hAnsi="Times New Roman" w:cs="Times New Roman"/>
          <w:noProof/>
          <w:sz w:val="24"/>
          <w:szCs w:val="24"/>
        </w:rPr>
        <w:t xml:space="preserve">; Hill, </w:t>
      </w:r>
      <w:r w:rsidR="006939DD" w:rsidRPr="00D01979">
        <w:rPr>
          <w:rFonts w:ascii="Times New Roman" w:hAnsi="Times New Roman" w:cs="Times New Roman"/>
          <w:sz w:val="24"/>
          <w:szCs w:val="24"/>
        </w:rPr>
        <w:t>Pollet, &amp; Nettle</w:t>
      </w:r>
      <w:r w:rsidR="006939DD">
        <w:rPr>
          <w:rFonts w:ascii="Times New Roman" w:hAnsi="Times New Roman" w:cs="Times New Roman"/>
          <w:sz w:val="24"/>
          <w:szCs w:val="24"/>
        </w:rPr>
        <w:t>,</w:t>
      </w:r>
      <w:r w:rsidR="00EE58E5" w:rsidRPr="0072507D">
        <w:rPr>
          <w:rFonts w:ascii="Times New Roman" w:hAnsi="Times New Roman" w:cs="Times New Roman"/>
          <w:noProof/>
          <w:sz w:val="24"/>
          <w:szCs w:val="24"/>
        </w:rPr>
        <w:t xml:space="preserve"> 2014; Ross &amp; Mirowsky, 2009; Witt, 1989)</w:t>
      </w:r>
      <w:r w:rsidR="00A06AF9" w:rsidRPr="0072507D">
        <w:rPr>
          <w:rFonts w:ascii="Times New Roman" w:hAnsi="Times New Roman" w:cs="Times New Roman"/>
          <w:sz w:val="24"/>
          <w:szCs w:val="24"/>
        </w:rPr>
        <w:fldChar w:fldCharType="end"/>
      </w:r>
      <w:r w:rsidR="00DC5995" w:rsidRPr="0072507D">
        <w:rPr>
          <w:rFonts w:ascii="Times New Roman" w:hAnsi="Times New Roman" w:cs="Times New Roman"/>
          <w:sz w:val="24"/>
          <w:szCs w:val="24"/>
        </w:rPr>
        <w:t xml:space="preserve">. However, psychological biases associated with depression, anxiety and paranoia (e.g. </w:t>
      </w:r>
      <w:r w:rsidR="00DC5995" w:rsidRPr="0072507D">
        <w:rPr>
          <w:rFonts w:ascii="Times New Roman" w:hAnsi="Times New Roman" w:cs="Times New Roman"/>
          <w:sz w:val="24"/>
          <w:szCs w:val="24"/>
        </w:rPr>
        <w:lastRenderedPageBreak/>
        <w:t>anticipation and avoidance of social threat) may result in mo</w:t>
      </w:r>
      <w:r w:rsidR="00E86757" w:rsidRPr="0072507D">
        <w:rPr>
          <w:rFonts w:ascii="Times New Roman" w:hAnsi="Times New Roman" w:cs="Times New Roman"/>
          <w:sz w:val="24"/>
          <w:szCs w:val="24"/>
        </w:rPr>
        <w:t xml:space="preserve">re negative reactions to place </w:t>
      </w:r>
      <w:r w:rsidR="00E86757" w:rsidRPr="0072507D">
        <w:rPr>
          <w:rFonts w:ascii="Times New Roman" w:hAnsi="Times New Roman" w:cs="Times New Roman"/>
          <w:sz w:val="24"/>
          <w:szCs w:val="24"/>
        </w:rPr>
        <w:fldChar w:fldCharType="begin">
          <w:fldData xml:space="preserve">PEVuZE5vdGU+PENpdGU+PEF1dGhvcj5NYWNMZW9kPC9BdXRob3I+PFllYXI+MTk4NjwvWWVhcj48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</w:fldData>
        </w:fldChar>
      </w:r>
      <w:r w:rsidR="00EE58E5" w:rsidRPr="0072507D">
        <w:rPr>
          <w:rFonts w:ascii="Times New Roman" w:hAnsi="Times New Roman" w:cs="Times New Roman"/>
          <w:sz w:val="24"/>
          <w:szCs w:val="24"/>
        </w:rPr>
        <w:instrText xml:space="preserve"> ADDIN EN.CITE </w:instrText>
      </w:r>
      <w:r w:rsidR="00EE58E5" w:rsidRPr="0072507D">
        <w:rPr>
          <w:rFonts w:ascii="Times New Roman" w:hAnsi="Times New Roman" w:cs="Times New Roman"/>
          <w:sz w:val="24"/>
          <w:szCs w:val="24"/>
        </w:rPr>
        <w:fldChar w:fldCharType="begin">
          <w:fldData xml:space="preserve">PEVuZE5vdGU+PENpdGU+PEF1dGhvcj5NYWNMZW9kPC9BdXRob3I+PFllYXI+MTk4NjwvWWVhcj48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</w:fldData>
        </w:fldChar>
      </w:r>
      <w:r w:rsidR="00EE58E5" w:rsidRPr="0072507D">
        <w:rPr>
          <w:rFonts w:ascii="Times New Roman" w:hAnsi="Times New Roman" w:cs="Times New Roman"/>
          <w:sz w:val="24"/>
          <w:szCs w:val="24"/>
        </w:rPr>
        <w:instrText xml:space="preserve"> ADDIN EN.CITE.DATA </w:instrText>
      </w:r>
      <w:r w:rsidR="00EE58E5" w:rsidRPr="0072507D">
        <w:rPr>
          <w:rFonts w:ascii="Times New Roman" w:hAnsi="Times New Roman" w:cs="Times New Roman"/>
          <w:sz w:val="24"/>
          <w:szCs w:val="24"/>
        </w:rPr>
      </w:r>
      <w:r w:rsidR="00EE58E5" w:rsidRPr="0072507D">
        <w:rPr>
          <w:rFonts w:ascii="Times New Roman" w:hAnsi="Times New Roman" w:cs="Times New Roman"/>
          <w:sz w:val="24"/>
          <w:szCs w:val="24"/>
        </w:rPr>
        <w:fldChar w:fldCharType="end"/>
      </w:r>
      <w:r w:rsidR="00E86757" w:rsidRPr="0072507D">
        <w:rPr>
          <w:rFonts w:ascii="Times New Roman" w:hAnsi="Times New Roman" w:cs="Times New Roman"/>
          <w:sz w:val="24"/>
          <w:szCs w:val="24"/>
        </w:rPr>
      </w:r>
      <w:r w:rsidR="00E86757"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(Ben</w:t>
      </w:r>
      <w:r w:rsidR="006939DD">
        <w:rPr>
          <w:rFonts w:ascii="Times New Roman" w:hAnsi="Times New Roman" w:cs="Times New Roman"/>
          <w:noProof/>
          <w:sz w:val="24"/>
          <w:szCs w:val="24"/>
        </w:rPr>
        <w:t xml:space="preserve">nett &amp; Corcoran, 2010; Kellough, </w:t>
      </w:r>
      <w:r w:rsidR="006939DD" w:rsidRPr="00D01979">
        <w:rPr>
          <w:rFonts w:ascii="Times New Roman" w:hAnsi="Times New Roman" w:cs="Times New Roman"/>
          <w:sz w:val="24"/>
          <w:szCs w:val="24"/>
        </w:rPr>
        <w:t>Beevers, Ellis, &amp; Wells</w:t>
      </w:r>
      <w:r w:rsidR="006939DD">
        <w:rPr>
          <w:rFonts w:ascii="Times New Roman" w:hAnsi="Times New Roman" w:cs="Times New Roman"/>
          <w:sz w:val="24"/>
          <w:szCs w:val="24"/>
        </w:rPr>
        <w:t>,</w:t>
      </w:r>
      <w:r w:rsidR="006939DD">
        <w:rPr>
          <w:rFonts w:ascii="Times New Roman" w:hAnsi="Times New Roman" w:cs="Times New Roman"/>
          <w:noProof/>
          <w:sz w:val="24"/>
          <w:szCs w:val="24"/>
        </w:rPr>
        <w:t xml:space="preserve"> 2008; MacLeod, </w:t>
      </w:r>
      <w:r w:rsidR="006939DD">
        <w:rPr>
          <w:rFonts w:ascii="Times New Roman" w:hAnsi="Times New Roman" w:cs="Times New Roman"/>
          <w:sz w:val="24"/>
          <w:szCs w:val="24"/>
        </w:rPr>
        <w:t xml:space="preserve">Mathews, </w:t>
      </w:r>
      <w:r w:rsidR="006939DD" w:rsidRPr="00D01979">
        <w:rPr>
          <w:rFonts w:ascii="Times New Roman" w:hAnsi="Times New Roman" w:cs="Times New Roman"/>
          <w:sz w:val="24"/>
          <w:szCs w:val="24"/>
        </w:rPr>
        <w:t xml:space="preserve">&amp; Tata, </w:t>
      </w:r>
      <w:r w:rsidR="00EE58E5" w:rsidRPr="0072507D">
        <w:rPr>
          <w:rFonts w:ascii="Times New Roman" w:hAnsi="Times New Roman" w:cs="Times New Roman"/>
          <w:noProof/>
          <w:sz w:val="24"/>
          <w:szCs w:val="24"/>
        </w:rPr>
        <w:t>1986; Mathews</w:t>
      </w:r>
      <w:r w:rsidR="006939DD">
        <w:rPr>
          <w:rFonts w:ascii="Times New Roman" w:hAnsi="Times New Roman" w:cs="Times New Roman"/>
          <w:noProof/>
          <w:sz w:val="24"/>
          <w:szCs w:val="24"/>
        </w:rPr>
        <w:t xml:space="preserve">, </w:t>
      </w:r>
      <w:r w:rsidR="006939DD" w:rsidRPr="00D01979">
        <w:rPr>
          <w:rFonts w:ascii="Times New Roman" w:hAnsi="Times New Roman" w:cs="Times New Roman"/>
          <w:sz w:val="24"/>
          <w:szCs w:val="24"/>
        </w:rPr>
        <w:t>Ridgeway, &amp; Williamson</w:t>
      </w:r>
      <w:r w:rsidR="006939DD">
        <w:rPr>
          <w:rFonts w:ascii="Times New Roman" w:hAnsi="Times New Roman" w:cs="Times New Roman"/>
          <w:noProof/>
          <w:sz w:val="24"/>
          <w:szCs w:val="24"/>
        </w:rPr>
        <w:t xml:space="preserve">, 1996; Moutoussis, </w:t>
      </w:r>
      <w:r w:rsidR="006939DD" w:rsidRPr="00D01979">
        <w:rPr>
          <w:rFonts w:ascii="Times New Roman" w:hAnsi="Times New Roman" w:cs="Times New Roman"/>
          <w:sz w:val="24"/>
          <w:szCs w:val="24"/>
        </w:rPr>
        <w:t>Williams, Dayan, &amp; Bentall,</w:t>
      </w:r>
      <w:r w:rsidR="00EE58E5" w:rsidRPr="0072507D">
        <w:rPr>
          <w:rFonts w:ascii="Times New Roman" w:hAnsi="Times New Roman" w:cs="Times New Roman"/>
          <w:noProof/>
          <w:sz w:val="24"/>
          <w:szCs w:val="24"/>
        </w:rPr>
        <w:t xml:space="preserve"> 2007)</w:t>
      </w:r>
      <w:r w:rsidR="00E86757" w:rsidRPr="0072507D">
        <w:rPr>
          <w:rFonts w:ascii="Times New Roman" w:hAnsi="Times New Roman" w:cs="Times New Roman"/>
          <w:sz w:val="24"/>
          <w:szCs w:val="24"/>
        </w:rPr>
        <w:fldChar w:fldCharType="end"/>
      </w:r>
      <w:r w:rsidR="00E86757" w:rsidRPr="0072507D">
        <w:rPr>
          <w:rFonts w:ascii="Times New Roman" w:hAnsi="Times New Roman" w:cs="Times New Roman"/>
          <w:sz w:val="24"/>
          <w:szCs w:val="24"/>
        </w:rPr>
        <w:t xml:space="preserve">. </w:t>
      </w:r>
      <w:r w:rsidR="00DC5995" w:rsidRPr="0072507D">
        <w:rPr>
          <w:rFonts w:ascii="Times New Roman" w:hAnsi="Times New Roman" w:cs="Times New Roman"/>
          <w:sz w:val="24"/>
          <w:szCs w:val="24"/>
        </w:rPr>
        <w:t>Associations between the neighbourhood environment and mental distress are further complicated by the fact that expressions of mental ill-health are highly heterogeneous (i.e. comprised of multiple symptoms or experiences), and unique relationships may exist between specific symptoms and environmental risk factors</w:t>
      </w:r>
      <w:r w:rsidR="00E86757" w:rsidRPr="0072507D">
        <w:rPr>
          <w:rFonts w:ascii="Times New Roman" w:hAnsi="Times New Roman" w:cs="Times New Roman"/>
          <w:sz w:val="24"/>
          <w:szCs w:val="24"/>
        </w:rPr>
        <w:t xml:space="preserve"> </w:t>
      </w:r>
      <w:r w:rsidR="00E86757" w:rsidRPr="006939DD">
        <w:rPr>
          <w:rFonts w:ascii="Times New Roman" w:hAnsi="Times New Roman" w:cs="Times New Roman"/>
          <w:sz w:val="24"/>
          <w:szCs w:val="24"/>
        </w:rPr>
        <w:fldChar w:fldCharType="begin"/>
      </w:r>
      <w:r w:rsidR="00EE58E5" w:rsidRPr="006939DD">
        <w:rPr>
          <w:rFonts w:ascii="Times New Roman" w:hAnsi="Times New Roman" w:cs="Times New Roman"/>
          <w:sz w:val="24"/>
          <w:szCs w:val="24"/>
        </w:rPr>
        <w:instrText xml:space="preserve"> ADDIN EN.CITE &lt;EndNote&gt;&lt;Cite&gt;&lt;Author&gt;Isvoranu&lt;/Author&gt;&lt;Year&gt;2016&lt;/Year&gt;&lt;RecNum&gt;164&lt;/RecNum&gt;&lt;DisplayText&gt;(Isvoranu et al., 2016b)&lt;/DisplayText&gt;&lt;record&gt;&lt;rec-number&gt;164&lt;/rec-number&gt;&lt;foreign-keys&gt;&lt;key app="EN" db-id="ppawres5w2f923ezss9pevr702fp50ewa9fe" timestamp="1505222946"&gt;164&lt;/key&gt;&lt;/foreign-keys&gt;&lt;ref-type name="Journal Article"&gt;17&lt;/ref-type&gt;&lt;contributors&gt;&lt;authors&gt;&lt;author&gt;Isvoranu, Adela-Maria&lt;/author&gt;&lt;author&gt;van Borkulo, Claudia D&lt;/author&gt;&lt;author&gt;Boyette, Lindy-Lou&lt;/author&gt;&lt;author&gt;Wigman, Johanna TW&lt;/author&gt;&lt;author&gt;Vinkers, Christiaan H&lt;/author&gt;&lt;author&gt;Borsboom, Denny&lt;/author&gt;&lt;author&gt;Group Investigators&lt;/author&gt;&lt;/authors&gt;&lt;/contributors&gt;&lt;titles&gt;&lt;title&gt;A network approach to psychosis: pathways between childhood trauma and psychotic symptoms&lt;/title&gt;&lt;secondary-title&gt;Schizophrenia bulletin&lt;/secondary-title&gt;&lt;/titles&gt;&lt;periodical&gt;&lt;full-title&gt;Schizophrenia bulletin&lt;/full-title&gt;&lt;/periodical&gt;&lt;pages&gt;187-196&lt;/pages&gt;&lt;volume&gt;43&lt;/volume&gt;&lt;number&gt;1&lt;/number&gt;&lt;dates&gt;&lt;year&gt;2016&lt;/year&gt;&lt;/dates&gt;&lt;isbn&gt;0586-7614&lt;/isbn&gt;&lt;urls&gt;&lt;/urls&gt;&lt;/record&gt;&lt;/Cite&gt;&lt;/EndNote&gt;</w:instrText>
      </w:r>
      <w:r w:rsidR="00E86757" w:rsidRPr="006939DD">
        <w:rPr>
          <w:rFonts w:ascii="Times New Roman" w:hAnsi="Times New Roman" w:cs="Times New Roman"/>
          <w:sz w:val="24"/>
          <w:szCs w:val="24"/>
        </w:rPr>
        <w:fldChar w:fldCharType="separate"/>
      </w:r>
      <w:r w:rsidR="00EE58E5" w:rsidRPr="006939DD">
        <w:rPr>
          <w:rFonts w:ascii="Times New Roman" w:hAnsi="Times New Roman" w:cs="Times New Roman"/>
          <w:noProof/>
          <w:sz w:val="24"/>
          <w:szCs w:val="24"/>
        </w:rPr>
        <w:t>(</w:t>
      </w:r>
      <w:r w:rsidR="006939DD" w:rsidRPr="006939DD">
        <w:rPr>
          <w:rFonts w:ascii="Times New Roman" w:hAnsi="Times New Roman" w:cs="Times New Roman"/>
          <w:sz w:val="24"/>
          <w:szCs w:val="24"/>
        </w:rPr>
        <w:t xml:space="preserve">Isvoranu, van Borkulo, Boyette, Wigman, Vinkers, &amp; Borsboom, </w:t>
      </w:r>
      <w:r w:rsidR="00EE58E5" w:rsidRPr="006939DD">
        <w:rPr>
          <w:rFonts w:ascii="Times New Roman" w:hAnsi="Times New Roman" w:cs="Times New Roman"/>
          <w:noProof/>
          <w:sz w:val="24"/>
          <w:szCs w:val="24"/>
        </w:rPr>
        <w:t>2016)</w:t>
      </w:r>
      <w:r w:rsidR="00E86757" w:rsidRPr="006939DD">
        <w:rPr>
          <w:rFonts w:ascii="Times New Roman" w:hAnsi="Times New Roman" w:cs="Times New Roman"/>
          <w:sz w:val="24"/>
          <w:szCs w:val="24"/>
        </w:rPr>
        <w:fldChar w:fldCharType="end"/>
      </w:r>
      <w:r w:rsidR="00DC5995" w:rsidRPr="0072507D">
        <w:rPr>
          <w:rFonts w:ascii="Times New Roman" w:hAnsi="Times New Roman" w:cs="Times New Roman"/>
          <w:sz w:val="24"/>
          <w:szCs w:val="24"/>
        </w:rPr>
        <w:t xml:space="preserve">. </w:t>
      </w:r>
      <w:r w:rsidR="004F4CDE" w:rsidRPr="0072507D">
        <w:rPr>
          <w:rFonts w:ascii="Times New Roman" w:hAnsi="Times New Roman" w:cs="Times New Roman"/>
          <w:sz w:val="24"/>
          <w:szCs w:val="24"/>
        </w:rPr>
        <w:t>Hence</w:t>
      </w:r>
      <w:r w:rsidR="00DC5995" w:rsidRPr="0072507D">
        <w:rPr>
          <w:rFonts w:ascii="Times New Roman" w:hAnsi="Times New Roman" w:cs="Times New Roman"/>
          <w:sz w:val="24"/>
          <w:szCs w:val="24"/>
        </w:rPr>
        <w:t>, it has been suggested that traditional analytical approaches, which typically focus their enquiry on broad, latent constructs (e.g. depression, schizophrenia) may struggle to adequately capture the intricacies of such interactions, and alternative modelling strategies should, therefore, be considered</w:t>
      </w:r>
      <w:r w:rsidR="00E86757" w:rsidRPr="0072507D">
        <w:rPr>
          <w:rFonts w:ascii="Times New Roman" w:hAnsi="Times New Roman" w:cs="Times New Roman"/>
          <w:sz w:val="24"/>
          <w:szCs w:val="24"/>
        </w:rPr>
        <w:t xml:space="preserve"> </w:t>
      </w:r>
      <w:r w:rsidR="00E86757"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&lt;EndNote&gt;&lt;Cite&gt;&lt;Author&gt;Isvoranu&lt;/Author&gt;&lt;Year&gt;2016&lt;/Year&gt;&lt;RecNum&gt;229&lt;/RecNum&gt;&lt;DisplayText&gt;(Isvoranu et al., 2016a)&lt;/DisplayText&gt;&lt;record&gt;&lt;rec-number&gt;229&lt;/rec-number&gt;&lt;foreign-keys&gt;&lt;key app="EN" db-id="ppawres5w2f923ezss9pevr702fp50ewa9fe" timestamp="1516722198"&gt;229&lt;/key&gt;&lt;/foreign-keys&gt;&lt;ref-type name="Journal Article"&gt;17&lt;/ref-type&gt;&lt;contributors&gt;&lt;authors&gt;&lt;author&gt;Isvoranu, Adela-Maria&lt;/author&gt;&lt;author&gt;Borsboom, Denny&lt;/author&gt;&lt;author&gt;van Os, Jim&lt;/author&gt;&lt;author&gt;Guloksuz, Sinan&lt;/author&gt;&lt;/authors&gt;&lt;/contributors&gt;&lt;titles&gt;&lt;title&gt;A network approach to environmental impact in psychotic disorder: brief theoretical framework&lt;/title&gt;&lt;secondary-title&gt;Schizophrenia bulletin&lt;/secondary-title&gt;&lt;/titles&gt;&lt;periodical&gt;&lt;full-title&gt;Schizophrenia bulletin&lt;/full-title&gt;&lt;/periodical&gt;&lt;pages&gt;870-873&lt;/pages&gt;&lt;volume&gt;42&lt;/volume&gt;&lt;number&gt;4&lt;/number&gt;&lt;dates&gt;&lt;year&gt;2016&lt;/year&gt;&lt;/dates&gt;&lt;isbn&gt;1745-1701&lt;/isbn&gt;&lt;urls&gt;&lt;/urls&gt;&lt;/record&gt;&lt;/Cite&gt;&lt;/EndNote&gt;</w:instrText>
      </w:r>
      <w:r w:rsidR="00E86757" w:rsidRPr="0072507D">
        <w:rPr>
          <w:rFonts w:ascii="Times New Roman" w:hAnsi="Times New Roman" w:cs="Times New Roman"/>
          <w:sz w:val="24"/>
          <w:szCs w:val="24"/>
        </w:rPr>
        <w:fldChar w:fldCharType="separate"/>
      </w:r>
      <w:r w:rsidR="006939DD" w:rsidRPr="006939DD">
        <w:rPr>
          <w:rFonts w:ascii="Times New Roman" w:hAnsi="Times New Roman" w:cs="Times New Roman"/>
          <w:noProof/>
          <w:sz w:val="24"/>
          <w:szCs w:val="24"/>
        </w:rPr>
        <w:t xml:space="preserve">(Isvoranu, </w:t>
      </w:r>
      <w:r w:rsidR="006939DD" w:rsidRPr="006939DD">
        <w:rPr>
          <w:rFonts w:ascii="Times New Roman" w:hAnsi="Times New Roman" w:cs="Times New Roman"/>
          <w:sz w:val="24"/>
          <w:szCs w:val="24"/>
        </w:rPr>
        <w:t>Borsboom, van Os, &amp; Guloksuz, 201</w:t>
      </w:r>
      <w:r w:rsidR="006939DD">
        <w:rPr>
          <w:rFonts w:ascii="Times New Roman" w:hAnsi="Times New Roman" w:cs="Times New Roman"/>
          <w:sz w:val="24"/>
          <w:szCs w:val="24"/>
        </w:rPr>
        <w:t>6)</w:t>
      </w:r>
      <w:r w:rsidR="00E86757" w:rsidRPr="0072507D">
        <w:rPr>
          <w:rFonts w:ascii="Times New Roman" w:hAnsi="Times New Roman" w:cs="Times New Roman"/>
          <w:sz w:val="24"/>
          <w:szCs w:val="24"/>
        </w:rPr>
        <w:fldChar w:fldCharType="end"/>
      </w:r>
      <w:r w:rsidR="00DC5995" w:rsidRPr="0072507D">
        <w:rPr>
          <w:rFonts w:ascii="Times New Roman" w:hAnsi="Times New Roman" w:cs="Times New Roman"/>
          <w:sz w:val="24"/>
          <w:szCs w:val="24"/>
        </w:rPr>
        <w:t xml:space="preserve">. </w:t>
      </w:r>
    </w:p>
    <w:p w14:paraId="348A57EB" w14:textId="77777777" w:rsidR="00DC5995" w:rsidRPr="0072507D" w:rsidRDefault="00DC5995" w:rsidP="00DC5995">
      <w:pPr>
        <w:spacing w:after="0" w:line="480" w:lineRule="auto"/>
        <w:ind w:firstLine="720"/>
        <w:rPr>
          <w:rFonts w:ascii="Times New Roman" w:hAnsi="Times New Roman" w:cs="Times New Roman"/>
          <w:sz w:val="24"/>
          <w:szCs w:val="24"/>
        </w:rPr>
      </w:pPr>
    </w:p>
    <w:p w14:paraId="3A5BA6F7" w14:textId="530DB1B6" w:rsidR="00DC5995" w:rsidRPr="0072507D" w:rsidRDefault="00DC5995" w:rsidP="00AC0FCD">
      <w:pPr>
        <w:spacing w:after="0" w:line="480" w:lineRule="auto"/>
        <w:ind w:firstLine="720"/>
      </w:pPr>
      <w:r w:rsidRPr="0072507D">
        <w:rPr>
          <w:rFonts w:ascii="Times New Roman" w:hAnsi="Times New Roman" w:cs="Times New Roman"/>
          <w:sz w:val="24"/>
          <w:szCs w:val="24"/>
        </w:rPr>
        <w:t xml:space="preserve">The network approach to psychopathology is an alternative perspective that may better capture the nuances of </w:t>
      </w:r>
      <w:r w:rsidR="00EF34D5" w:rsidRPr="0072507D">
        <w:rPr>
          <w:rFonts w:ascii="Times New Roman" w:hAnsi="Times New Roman" w:cs="Times New Roman"/>
          <w:sz w:val="24"/>
          <w:szCs w:val="24"/>
        </w:rPr>
        <w:t>neighbourhood-mental health associations</w:t>
      </w:r>
      <w:r w:rsidRPr="0072507D">
        <w:rPr>
          <w:rFonts w:ascii="Times New Roman" w:hAnsi="Times New Roman" w:cs="Times New Roman"/>
          <w:sz w:val="24"/>
          <w:szCs w:val="24"/>
        </w:rPr>
        <w:t xml:space="preserve">. </w:t>
      </w:r>
      <w:r w:rsidR="00ED2DD8" w:rsidRPr="0072507D">
        <w:rPr>
          <w:rFonts w:ascii="Times New Roman" w:hAnsi="Times New Roman" w:cs="Times New Roman"/>
          <w:sz w:val="24"/>
          <w:szCs w:val="24"/>
        </w:rPr>
        <w:t>This novel, data-driven approach</w:t>
      </w:r>
      <w:r w:rsidRPr="0072507D">
        <w:rPr>
          <w:rFonts w:ascii="Times New Roman" w:hAnsi="Times New Roman" w:cs="Times New Roman"/>
          <w:sz w:val="24"/>
          <w:szCs w:val="24"/>
        </w:rPr>
        <w:t xml:space="preserve"> frame</w:t>
      </w:r>
      <w:r w:rsidR="00EF34D5" w:rsidRPr="0072507D">
        <w:rPr>
          <w:rFonts w:ascii="Times New Roman" w:hAnsi="Times New Roman" w:cs="Times New Roman"/>
          <w:sz w:val="24"/>
          <w:szCs w:val="24"/>
        </w:rPr>
        <w:t>s</w:t>
      </w:r>
      <w:r w:rsidRPr="0072507D">
        <w:rPr>
          <w:rFonts w:ascii="Times New Roman" w:hAnsi="Times New Roman" w:cs="Times New Roman"/>
          <w:sz w:val="24"/>
          <w:szCs w:val="24"/>
        </w:rPr>
        <w:t xml:space="preserve"> mental health problems as dynamical systems. That is, </w:t>
      </w:r>
      <w:r w:rsidR="001214C7">
        <w:rPr>
          <w:rFonts w:ascii="Times New Roman" w:hAnsi="Times New Roman" w:cs="Times New Roman"/>
          <w:sz w:val="24"/>
          <w:szCs w:val="24"/>
        </w:rPr>
        <w:t xml:space="preserve">rather </w:t>
      </w:r>
      <w:r w:rsidR="001214C7">
        <w:rPr>
          <w:rFonts w:ascii="Times New Roman" w:hAnsi="Times New Roman" w:cs="Times New Roman"/>
          <w:color w:val="000000" w:themeColor="text1"/>
          <w:sz w:val="24"/>
          <w:szCs w:val="24"/>
        </w:rPr>
        <w:t>than focus on underlying latent ‘disorders’, this approach seeks to conceptualise</w:t>
      </w:r>
      <w:r w:rsidR="001214C7" w:rsidRPr="008D32F9">
        <w:rPr>
          <w:rFonts w:ascii="Times New Roman" w:hAnsi="Times New Roman" w:cs="Times New Roman"/>
          <w:color w:val="000000" w:themeColor="text1"/>
          <w:sz w:val="24"/>
          <w:szCs w:val="24"/>
        </w:rPr>
        <w:t xml:space="preserve"> </w:t>
      </w:r>
      <w:r w:rsidR="001214C7">
        <w:rPr>
          <w:rFonts w:ascii="Times New Roman" w:hAnsi="Times New Roman" w:cs="Times New Roman"/>
          <w:color w:val="000000" w:themeColor="text1"/>
          <w:sz w:val="24"/>
          <w:szCs w:val="24"/>
        </w:rPr>
        <w:t xml:space="preserve">and understand psychopathology as a </w:t>
      </w:r>
      <w:r w:rsidR="001214C7" w:rsidRPr="008D32F9">
        <w:rPr>
          <w:rFonts w:ascii="Times New Roman" w:hAnsi="Times New Roman" w:cs="Times New Roman"/>
          <w:color w:val="000000" w:themeColor="text1"/>
          <w:sz w:val="24"/>
          <w:szCs w:val="24"/>
        </w:rPr>
        <w:t>complex network of locally associated symptoms</w:t>
      </w:r>
      <w:r w:rsidRPr="0072507D">
        <w:rPr>
          <w:rFonts w:ascii="Times New Roman" w:hAnsi="Times New Roman" w:cs="Times New Roman"/>
          <w:sz w:val="24"/>
          <w:szCs w:val="24"/>
        </w:rPr>
        <w:t xml:space="preserve"> </w:t>
      </w:r>
      <w:r w:rsidR="00E86757" w:rsidRPr="0072507D">
        <w:rPr>
          <w:rFonts w:ascii="Times New Roman" w:hAnsi="Times New Roman" w:cs="Times New Roman"/>
          <w:sz w:val="24"/>
          <w:szCs w:val="24"/>
        </w:rPr>
        <w:t xml:space="preserve"> </w:t>
      </w:r>
      <w:r w:rsidR="001214C7">
        <w:rPr>
          <w:rFonts w:ascii="Times New Roman" w:hAnsi="Times New Roman" w:cs="Times New Roman"/>
          <w:sz w:val="24"/>
          <w:szCs w:val="24"/>
        </w:rPr>
        <w:t>Such symptom-symptom associations are hypothesised to reflect</w:t>
      </w:r>
      <w:r w:rsidR="001214C7" w:rsidRPr="001214C7">
        <w:rPr>
          <w:rFonts w:ascii="Times New Roman" w:hAnsi="Times New Roman" w:cs="Times New Roman"/>
          <w:sz w:val="24"/>
          <w:szCs w:val="24"/>
        </w:rPr>
        <w:t xml:space="preserve"> causal processes linking symptoms</w:t>
      </w:r>
      <w:r w:rsidR="001214C7">
        <w:rPr>
          <w:rFonts w:ascii="Times New Roman" w:hAnsi="Times New Roman" w:cs="Times New Roman"/>
          <w:sz w:val="24"/>
          <w:szCs w:val="24"/>
        </w:rPr>
        <w:t xml:space="preserve"> </w:t>
      </w:r>
      <w:r w:rsidR="001214C7" w:rsidRPr="001214C7">
        <w:rPr>
          <w:rFonts w:ascii="Times New Roman" w:hAnsi="Times New Roman" w:cs="Times New Roman"/>
          <w:sz w:val="24"/>
          <w:szCs w:val="24"/>
        </w:rPr>
        <w:t>(e.g. insomnia → fatigue → irritability → insomnia), shared etiological influences</w:t>
      </w:r>
      <w:r w:rsidR="001214C7">
        <w:rPr>
          <w:rFonts w:ascii="Times New Roman" w:hAnsi="Times New Roman" w:cs="Times New Roman"/>
          <w:sz w:val="24"/>
          <w:szCs w:val="24"/>
        </w:rPr>
        <w:t>,</w:t>
      </w:r>
      <w:r w:rsidR="001214C7" w:rsidRPr="001214C7">
        <w:rPr>
          <w:rFonts w:ascii="Times New Roman" w:hAnsi="Times New Roman" w:cs="Times New Roman"/>
          <w:sz w:val="24"/>
          <w:szCs w:val="24"/>
        </w:rPr>
        <w:t xml:space="preserve"> or a combination of both</w:t>
      </w:r>
      <w:r w:rsidR="00E86757" w:rsidRPr="0072507D">
        <w:rPr>
          <w:rFonts w:ascii="Times New Roman" w:hAnsi="Times New Roman" w:cs="Times New Roman"/>
          <w:sz w:val="24"/>
          <w:szCs w:val="24"/>
        </w:rPr>
        <w:t xml:space="preserve"> </w:t>
      </w:r>
      <w:r w:rsidR="00E86757" w:rsidRPr="0072507D">
        <w:rPr>
          <w:rFonts w:ascii="Times New Roman" w:hAnsi="Times New Roman" w:cs="Times New Roman"/>
          <w:sz w:val="24"/>
          <w:szCs w:val="24"/>
        </w:rPr>
        <w:fldChar w:fldCharType="begin"/>
      </w:r>
      <w:r w:rsidR="00E86757" w:rsidRPr="0072507D">
        <w:rPr>
          <w:rFonts w:ascii="Times New Roman" w:hAnsi="Times New Roman" w:cs="Times New Roman"/>
          <w:sz w:val="24"/>
          <w:szCs w:val="24"/>
        </w:rPr>
        <w:instrText xml:space="preserve"> ADDIN EN.CITE &lt;EndNote&gt;&lt;Cite&gt;&lt;Author&gt;Fried&lt;/Author&gt;&lt;Year&gt;2017&lt;/Year&gt;&lt;RecNum&gt;306&lt;/RecNum&gt;&lt;DisplayText&gt;(Fried &amp;amp; Cramer, 2017)&lt;/DisplayText&gt;&lt;record&gt;&lt;rec-number&gt;306&lt;/rec-number&gt;&lt;foreign-keys&gt;&lt;key app="EN" db-id="ppawres5w2f923ezss9pevr702fp50ewa9fe" timestamp="1524497313"&gt;306&lt;/key&gt;&lt;/foreign-keys&gt;&lt;ref-type name="Journal Article"&gt;17&lt;/ref-type&gt;&lt;contributors&gt;&lt;authors&gt;&lt;author&gt;Fried, Eiko I&lt;/author&gt;&lt;author&gt;Cramer, Angélique OJ&lt;/author&gt;&lt;/authors&gt;&lt;/contributors&gt;&lt;titles&gt;&lt;title&gt;Moving forward: challenges and directions for psychopathological network theory and methodology&lt;/title&gt;&lt;secondary-title&gt;Perspectives on Psychological Science&lt;/secondary-title&gt;&lt;/titles&gt;&lt;periodical&gt;&lt;full-title&gt;Perspectives on Psychological Science&lt;/full-title&gt;&lt;/periodical&gt;&lt;pages&gt;999-1020&lt;/pages&gt;&lt;volume&gt;12&lt;/volume&gt;&lt;number&gt;6&lt;/number&gt;&lt;dates&gt;&lt;year&gt;2017&lt;/year&gt;&lt;/dates&gt;&lt;isbn&gt;1745-6916&lt;/isbn&gt;&lt;urls&gt;&lt;/urls&gt;&lt;/record&gt;&lt;/Cite&gt;&lt;/EndNote&gt;</w:instrText>
      </w:r>
      <w:r w:rsidR="00E86757" w:rsidRPr="0072507D">
        <w:rPr>
          <w:rFonts w:ascii="Times New Roman" w:hAnsi="Times New Roman" w:cs="Times New Roman"/>
          <w:sz w:val="24"/>
          <w:szCs w:val="24"/>
        </w:rPr>
        <w:fldChar w:fldCharType="separate"/>
      </w:r>
      <w:r w:rsidR="00E86757" w:rsidRPr="0072507D">
        <w:rPr>
          <w:rFonts w:ascii="Times New Roman" w:hAnsi="Times New Roman" w:cs="Times New Roman"/>
          <w:noProof/>
          <w:sz w:val="24"/>
          <w:szCs w:val="24"/>
        </w:rPr>
        <w:t>(Fried &amp; Cramer, 2017)</w:t>
      </w:r>
      <w:r w:rsidR="00E86757"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Network models are typically presented graphically as nodes (points in space that represent variables) and edges (lines that link nodes and reflect the level of association). Strongly connected nodes are placed closer together, and the overall connectivity of nodes (aka centrality) is quantified, which allows us to identify the nodes that are most important to the network as a whole; i.e. the nodes </w:t>
      </w:r>
      <w:r w:rsidR="001214C7">
        <w:rPr>
          <w:rFonts w:ascii="Times New Roman" w:hAnsi="Times New Roman" w:cs="Times New Roman"/>
          <w:sz w:val="24"/>
          <w:szCs w:val="24"/>
        </w:rPr>
        <w:t xml:space="preserve">with the most and </w:t>
      </w:r>
      <w:r w:rsidR="001214C7">
        <w:rPr>
          <w:rFonts w:ascii="Times New Roman" w:hAnsi="Times New Roman" w:cs="Times New Roman"/>
          <w:sz w:val="24"/>
          <w:szCs w:val="24"/>
        </w:rPr>
        <w:lastRenderedPageBreak/>
        <w:t>strongest connections</w:t>
      </w:r>
      <w:r w:rsidRPr="0072507D">
        <w:rPr>
          <w:rFonts w:ascii="Times New Roman" w:hAnsi="Times New Roman" w:cs="Times New Roman"/>
          <w:sz w:val="24"/>
          <w:szCs w:val="24"/>
        </w:rPr>
        <w:t xml:space="preserve">. The main advantage of the network approach is that, by focussing on direct </w:t>
      </w:r>
      <w:r w:rsidR="00B64C73" w:rsidRPr="0072507D">
        <w:rPr>
          <w:rFonts w:ascii="Times New Roman" w:hAnsi="Times New Roman" w:cs="Times New Roman"/>
          <w:sz w:val="24"/>
          <w:szCs w:val="24"/>
        </w:rPr>
        <w:t>associa</w:t>
      </w:r>
      <w:r w:rsidR="00EF34D5" w:rsidRPr="0072507D">
        <w:rPr>
          <w:rFonts w:ascii="Times New Roman" w:hAnsi="Times New Roman" w:cs="Times New Roman"/>
          <w:sz w:val="24"/>
          <w:szCs w:val="24"/>
        </w:rPr>
        <w:t>ti</w:t>
      </w:r>
      <w:r w:rsidR="00B64C73" w:rsidRPr="0072507D">
        <w:rPr>
          <w:rFonts w:ascii="Times New Roman" w:hAnsi="Times New Roman" w:cs="Times New Roman"/>
          <w:sz w:val="24"/>
          <w:szCs w:val="24"/>
        </w:rPr>
        <w:t>ons</w:t>
      </w:r>
      <w:r w:rsidRPr="0072507D">
        <w:rPr>
          <w:rFonts w:ascii="Times New Roman" w:hAnsi="Times New Roman" w:cs="Times New Roman"/>
          <w:sz w:val="24"/>
          <w:szCs w:val="24"/>
        </w:rPr>
        <w:t>, we can determine not only how important a node is to the overall network, but also where a node is important within the network (i.e.</w:t>
      </w:r>
      <w:r w:rsidR="00915D41" w:rsidRPr="0072507D">
        <w:rPr>
          <w:rFonts w:ascii="Times New Roman" w:hAnsi="Times New Roman" w:cs="Times New Roman"/>
          <w:sz w:val="24"/>
          <w:szCs w:val="24"/>
        </w:rPr>
        <w:t xml:space="preserve"> the</w:t>
      </w:r>
      <w:r w:rsidRPr="0072507D">
        <w:rPr>
          <w:rFonts w:ascii="Times New Roman" w:hAnsi="Times New Roman" w:cs="Times New Roman"/>
          <w:sz w:val="24"/>
          <w:szCs w:val="24"/>
        </w:rPr>
        <w:t xml:space="preserve"> strongest edges denoting pathways between symptoms and/or risk factors). Thus, network models may help identify key associations that serve to link different aspects of the neighbourhood environment with mental health symptoms. </w:t>
      </w:r>
    </w:p>
    <w:p w14:paraId="69212E57" w14:textId="0091DE1A" w:rsidR="00DC5995" w:rsidRPr="0072507D" w:rsidRDefault="00DC5995" w:rsidP="00F540DD">
      <w:pPr>
        <w:spacing w:after="0" w:line="480" w:lineRule="auto"/>
        <w:rPr>
          <w:rFonts w:ascii="Times New Roman" w:hAnsi="Times New Roman" w:cs="Times New Roman"/>
          <w:sz w:val="24"/>
          <w:szCs w:val="24"/>
        </w:rPr>
      </w:pPr>
    </w:p>
    <w:p w14:paraId="7702461C" w14:textId="145E9B2F" w:rsidR="00F540DD" w:rsidRPr="0072507D" w:rsidRDefault="00F540DD" w:rsidP="00960621">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t xml:space="preserve">The present study </w:t>
      </w:r>
    </w:p>
    <w:p w14:paraId="59198216" w14:textId="4F678096" w:rsidR="001F26CA" w:rsidRPr="0072507D" w:rsidRDefault="00DC5995" w:rsidP="00960621">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 xml:space="preserve">Network models of psychopathology </w:t>
      </w:r>
      <w:r w:rsidR="00AC0FCD" w:rsidRPr="0072507D">
        <w:rPr>
          <w:rFonts w:ascii="Times New Roman" w:hAnsi="Times New Roman" w:cs="Times New Roman"/>
          <w:sz w:val="24"/>
          <w:szCs w:val="24"/>
        </w:rPr>
        <w:t>are increasingly presented</w:t>
      </w:r>
      <w:r w:rsidRPr="0072507D">
        <w:rPr>
          <w:rFonts w:ascii="Times New Roman" w:hAnsi="Times New Roman" w:cs="Times New Roman"/>
          <w:sz w:val="24"/>
          <w:szCs w:val="24"/>
        </w:rPr>
        <w:t xml:space="preserve"> in the literature, yet the majority of such studies to date have focussed solely on symptom-symptom </w:t>
      </w:r>
      <w:r w:rsidR="00E50A19" w:rsidRPr="0072507D">
        <w:rPr>
          <w:rFonts w:ascii="Times New Roman" w:hAnsi="Times New Roman" w:cs="Times New Roman"/>
          <w:sz w:val="24"/>
          <w:szCs w:val="24"/>
        </w:rPr>
        <w:t>associations</w:t>
      </w:r>
      <w:r w:rsidRPr="0072507D">
        <w:rPr>
          <w:rFonts w:ascii="Times New Roman" w:hAnsi="Times New Roman" w:cs="Times New Roman"/>
          <w:sz w:val="24"/>
          <w:szCs w:val="24"/>
        </w:rPr>
        <w:t xml:space="preserve"> within disorders</w:t>
      </w:r>
      <w:r w:rsidR="00E86757" w:rsidRPr="0072507D">
        <w:rPr>
          <w:rFonts w:ascii="Times New Roman" w:hAnsi="Times New Roman" w:cs="Times New Roman"/>
          <w:sz w:val="24"/>
          <w:szCs w:val="24"/>
        </w:rPr>
        <w:t xml:space="preserve"> </w:t>
      </w:r>
      <w:r w:rsidR="00E86757" w:rsidRPr="0072507D">
        <w:rPr>
          <w:rFonts w:ascii="Times New Roman" w:hAnsi="Times New Roman" w:cs="Times New Roman"/>
          <w:sz w:val="24"/>
          <w:szCs w:val="24"/>
        </w:rPr>
        <w:fldChar w:fldCharType="begin">
          <w:fldData xml:space="preserve">PEVuZE5vdGU+PENpdGU+PEF1dGhvcj5GcmllZDwvQXV0aG9yPjxZZWFyPjIwMTY8L1llYXI+PFJl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</w:fldData>
        </w:fldChar>
      </w:r>
      <w:r w:rsidR="00EE58E5" w:rsidRPr="0072507D">
        <w:rPr>
          <w:rFonts w:ascii="Times New Roman" w:hAnsi="Times New Roman" w:cs="Times New Roman"/>
          <w:sz w:val="24"/>
          <w:szCs w:val="24"/>
        </w:rPr>
        <w:instrText xml:space="preserve"> ADDIN EN.CITE </w:instrText>
      </w:r>
      <w:r w:rsidR="00EE58E5" w:rsidRPr="0072507D">
        <w:rPr>
          <w:rFonts w:ascii="Times New Roman" w:hAnsi="Times New Roman" w:cs="Times New Roman"/>
          <w:sz w:val="24"/>
          <w:szCs w:val="24"/>
        </w:rPr>
        <w:fldChar w:fldCharType="begin">
          <w:fldData xml:space="preserve">PEVuZE5vdGU+PENpdGU+PEF1dGhvcj5GcmllZDwvQXV0aG9yPjxZZWFyPjIwMTY8L1llYXI+PFJl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</w:fldData>
        </w:fldChar>
      </w:r>
      <w:r w:rsidR="00EE58E5" w:rsidRPr="0072507D">
        <w:rPr>
          <w:rFonts w:ascii="Times New Roman" w:hAnsi="Times New Roman" w:cs="Times New Roman"/>
          <w:sz w:val="24"/>
          <w:szCs w:val="24"/>
        </w:rPr>
        <w:instrText xml:space="preserve"> ADDIN EN.CITE.DATA </w:instrText>
      </w:r>
      <w:r w:rsidR="00EE58E5" w:rsidRPr="0072507D">
        <w:rPr>
          <w:rFonts w:ascii="Times New Roman" w:hAnsi="Times New Roman" w:cs="Times New Roman"/>
          <w:sz w:val="24"/>
          <w:szCs w:val="24"/>
        </w:rPr>
      </w:r>
      <w:r w:rsidR="00EE58E5" w:rsidRPr="0072507D">
        <w:rPr>
          <w:rFonts w:ascii="Times New Roman" w:hAnsi="Times New Roman" w:cs="Times New Roman"/>
          <w:sz w:val="24"/>
          <w:szCs w:val="24"/>
        </w:rPr>
        <w:fldChar w:fldCharType="end"/>
      </w:r>
      <w:r w:rsidR="00E86757" w:rsidRPr="0072507D">
        <w:rPr>
          <w:rFonts w:ascii="Times New Roman" w:hAnsi="Times New Roman" w:cs="Times New Roman"/>
          <w:sz w:val="24"/>
          <w:szCs w:val="24"/>
        </w:rPr>
      </w:r>
      <w:r w:rsidR="00E86757"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w:t>
      </w:r>
      <w:r w:rsidR="00830A3A" w:rsidRPr="00D01979">
        <w:rPr>
          <w:rFonts w:ascii="Times New Roman" w:hAnsi="Times New Roman" w:cs="Times New Roman"/>
          <w:sz w:val="24"/>
          <w:szCs w:val="24"/>
        </w:rPr>
        <w:t xml:space="preserve">Beard, Millner, Forgeard, Fried, Hsu, Treadway, </w:t>
      </w:r>
      <w:r w:rsidR="00830A3A">
        <w:rPr>
          <w:rFonts w:ascii="Times New Roman" w:hAnsi="Times New Roman" w:cs="Times New Roman"/>
          <w:sz w:val="24"/>
          <w:szCs w:val="24"/>
        </w:rPr>
        <w:t>et al.</w:t>
      </w:r>
      <w:r w:rsidR="00EE58E5" w:rsidRPr="0072507D">
        <w:rPr>
          <w:rFonts w:ascii="Times New Roman" w:hAnsi="Times New Roman" w:cs="Times New Roman"/>
          <w:noProof/>
          <w:sz w:val="24"/>
          <w:szCs w:val="24"/>
        </w:rPr>
        <w:t>, 2016; Fried</w:t>
      </w:r>
      <w:r w:rsidR="00830A3A">
        <w:rPr>
          <w:rFonts w:ascii="Times New Roman" w:hAnsi="Times New Roman" w:cs="Times New Roman"/>
          <w:noProof/>
          <w:sz w:val="24"/>
          <w:szCs w:val="24"/>
        </w:rPr>
        <w:t xml:space="preserve">, </w:t>
      </w:r>
      <w:r w:rsidR="00EE58E5" w:rsidRPr="0072507D">
        <w:rPr>
          <w:rFonts w:ascii="Times New Roman" w:hAnsi="Times New Roman" w:cs="Times New Roman"/>
          <w:noProof/>
          <w:sz w:val="24"/>
          <w:szCs w:val="24"/>
        </w:rPr>
        <w:t xml:space="preserve"> </w:t>
      </w:r>
      <w:r w:rsidR="00830A3A" w:rsidRPr="00830A3A">
        <w:rPr>
          <w:rFonts w:ascii="Times New Roman" w:hAnsi="Times New Roman" w:cs="Times New Roman"/>
          <w:noProof/>
          <w:sz w:val="24"/>
          <w:szCs w:val="24"/>
        </w:rPr>
        <w:t>Epskamp, Nesse, Tuerlinckx, &amp; Borsboom</w:t>
      </w:r>
      <w:r w:rsidR="00EE58E5" w:rsidRPr="0072507D">
        <w:rPr>
          <w:rFonts w:ascii="Times New Roman" w:hAnsi="Times New Roman" w:cs="Times New Roman"/>
          <w:noProof/>
          <w:sz w:val="24"/>
          <w:szCs w:val="24"/>
        </w:rPr>
        <w:t>, 2016; McElroy</w:t>
      </w:r>
      <w:r w:rsidR="00830A3A">
        <w:rPr>
          <w:rFonts w:ascii="Times New Roman" w:hAnsi="Times New Roman" w:cs="Times New Roman"/>
          <w:noProof/>
          <w:sz w:val="24"/>
          <w:szCs w:val="24"/>
        </w:rPr>
        <w:t>,</w:t>
      </w:r>
      <w:r w:rsidR="00EE58E5" w:rsidRPr="0072507D">
        <w:rPr>
          <w:rFonts w:ascii="Times New Roman" w:hAnsi="Times New Roman" w:cs="Times New Roman"/>
          <w:noProof/>
          <w:sz w:val="24"/>
          <w:szCs w:val="24"/>
        </w:rPr>
        <w:t xml:space="preserve"> </w:t>
      </w:r>
      <w:r w:rsidR="00830A3A" w:rsidRPr="00830A3A">
        <w:rPr>
          <w:rFonts w:ascii="Times New Roman" w:hAnsi="Times New Roman" w:cs="Times New Roman"/>
          <w:noProof/>
          <w:sz w:val="24"/>
          <w:szCs w:val="24"/>
        </w:rPr>
        <w:t>Fearon, Belsky, Fonagy, &amp; Patalay</w:t>
      </w:r>
      <w:r w:rsidR="00EE58E5" w:rsidRPr="0072507D">
        <w:rPr>
          <w:rFonts w:ascii="Times New Roman" w:hAnsi="Times New Roman" w:cs="Times New Roman"/>
          <w:noProof/>
          <w:sz w:val="24"/>
          <w:szCs w:val="24"/>
        </w:rPr>
        <w:t xml:space="preserve">, </w:t>
      </w:r>
      <w:r w:rsidR="007E36D3" w:rsidRPr="0072507D">
        <w:rPr>
          <w:rFonts w:ascii="Times New Roman" w:hAnsi="Times New Roman" w:cs="Times New Roman"/>
          <w:noProof/>
          <w:sz w:val="24"/>
          <w:szCs w:val="24"/>
        </w:rPr>
        <w:t>accepted, in press</w:t>
      </w:r>
      <w:r w:rsidR="00EE58E5" w:rsidRPr="0072507D">
        <w:rPr>
          <w:rFonts w:ascii="Times New Roman" w:hAnsi="Times New Roman" w:cs="Times New Roman"/>
          <w:noProof/>
          <w:sz w:val="24"/>
          <w:szCs w:val="24"/>
        </w:rPr>
        <w:t>)</w:t>
      </w:r>
      <w:r w:rsidR="00E86757" w:rsidRPr="0072507D">
        <w:rPr>
          <w:rFonts w:ascii="Times New Roman" w:hAnsi="Times New Roman" w:cs="Times New Roman"/>
          <w:sz w:val="24"/>
          <w:szCs w:val="24"/>
        </w:rPr>
        <w:fldChar w:fldCharType="end"/>
      </w:r>
      <w:r w:rsidRPr="0072507D">
        <w:rPr>
          <w:rFonts w:ascii="Times New Roman" w:hAnsi="Times New Roman" w:cs="Times New Roman"/>
          <w:sz w:val="24"/>
          <w:szCs w:val="24"/>
        </w:rPr>
        <w:t>.</w:t>
      </w:r>
      <w:r w:rsidR="00064FF9" w:rsidRPr="0072507D">
        <w:rPr>
          <w:rFonts w:ascii="Times New Roman" w:hAnsi="Times New Roman" w:cs="Times New Roman"/>
          <w:sz w:val="24"/>
          <w:szCs w:val="24"/>
        </w:rPr>
        <w:t xml:space="preserve"> </w:t>
      </w:r>
      <w:r w:rsidRPr="0072507D">
        <w:rPr>
          <w:rFonts w:ascii="Times New Roman" w:hAnsi="Times New Roman" w:cs="Times New Roman"/>
          <w:sz w:val="24"/>
          <w:szCs w:val="24"/>
        </w:rPr>
        <w:t>However, studies are beginning to incorporate environmental variables into psychopathological networks in order to explore different pathways between risk factors and individual symptoms</w:t>
      </w:r>
      <w:r w:rsidR="00F540DD" w:rsidRPr="0072507D">
        <w:rPr>
          <w:rFonts w:ascii="Times New Roman" w:hAnsi="Times New Roman" w:cs="Times New Roman"/>
          <w:sz w:val="24"/>
          <w:szCs w:val="24"/>
        </w:rPr>
        <w:t xml:space="preserve"> (</w:t>
      </w:r>
      <w:proofErr w:type="spellStart"/>
      <w:r w:rsidR="00F540DD" w:rsidRPr="0072507D">
        <w:rPr>
          <w:rFonts w:ascii="Times New Roman" w:hAnsi="Times New Roman" w:cs="Times New Roman"/>
          <w:sz w:val="24"/>
          <w:szCs w:val="24"/>
        </w:rPr>
        <w:t>Isvoranu</w:t>
      </w:r>
      <w:proofErr w:type="spellEnd"/>
      <w:r w:rsidR="00F540DD" w:rsidRPr="0072507D">
        <w:rPr>
          <w:rFonts w:ascii="Times New Roman" w:hAnsi="Times New Roman" w:cs="Times New Roman"/>
          <w:sz w:val="24"/>
          <w:szCs w:val="24"/>
        </w:rPr>
        <w:t xml:space="preserve"> et al., 2016; Anker</w:t>
      </w:r>
      <w:r w:rsidR="00830A3A">
        <w:rPr>
          <w:rFonts w:ascii="Times New Roman" w:hAnsi="Times New Roman" w:cs="Times New Roman"/>
          <w:sz w:val="24"/>
          <w:szCs w:val="24"/>
        </w:rPr>
        <w:t>,</w:t>
      </w:r>
      <w:r w:rsidR="00F540DD" w:rsidRPr="0072507D">
        <w:rPr>
          <w:rFonts w:ascii="Times New Roman" w:hAnsi="Times New Roman" w:cs="Times New Roman"/>
          <w:sz w:val="24"/>
          <w:szCs w:val="24"/>
        </w:rPr>
        <w:t xml:space="preserve"> </w:t>
      </w:r>
      <w:r w:rsidR="00830A3A" w:rsidRPr="00575C77">
        <w:rPr>
          <w:rFonts w:ascii="Times New Roman" w:hAnsi="Times New Roman" w:cs="Times New Roman"/>
          <w:sz w:val="24"/>
          <w:szCs w:val="24"/>
        </w:rPr>
        <w:t xml:space="preserve">Forbes, </w:t>
      </w:r>
      <w:proofErr w:type="spellStart"/>
      <w:r w:rsidR="00830A3A" w:rsidRPr="00575C77">
        <w:rPr>
          <w:rFonts w:ascii="Times New Roman" w:hAnsi="Times New Roman" w:cs="Times New Roman"/>
          <w:sz w:val="24"/>
          <w:szCs w:val="24"/>
        </w:rPr>
        <w:t>Almquist</w:t>
      </w:r>
      <w:proofErr w:type="spellEnd"/>
      <w:r w:rsidR="00830A3A" w:rsidRPr="00575C77">
        <w:rPr>
          <w:rFonts w:ascii="Times New Roman" w:hAnsi="Times New Roman" w:cs="Times New Roman"/>
          <w:sz w:val="24"/>
          <w:szCs w:val="24"/>
        </w:rPr>
        <w:t xml:space="preserve">, </w:t>
      </w:r>
      <w:proofErr w:type="spellStart"/>
      <w:r w:rsidR="00830A3A" w:rsidRPr="00575C77">
        <w:rPr>
          <w:rFonts w:ascii="Times New Roman" w:hAnsi="Times New Roman" w:cs="Times New Roman"/>
          <w:sz w:val="24"/>
          <w:szCs w:val="24"/>
        </w:rPr>
        <w:t>Menk</w:t>
      </w:r>
      <w:proofErr w:type="spellEnd"/>
      <w:r w:rsidR="00830A3A" w:rsidRPr="00575C77">
        <w:rPr>
          <w:rFonts w:ascii="Times New Roman" w:hAnsi="Times New Roman" w:cs="Times New Roman"/>
          <w:sz w:val="24"/>
          <w:szCs w:val="24"/>
        </w:rPr>
        <w:t xml:space="preserve">, </w:t>
      </w:r>
      <w:proofErr w:type="spellStart"/>
      <w:r w:rsidR="00830A3A" w:rsidRPr="00575C77">
        <w:rPr>
          <w:rFonts w:ascii="Times New Roman" w:hAnsi="Times New Roman" w:cs="Times New Roman"/>
          <w:sz w:val="24"/>
          <w:szCs w:val="24"/>
        </w:rPr>
        <w:t>Thuras</w:t>
      </w:r>
      <w:proofErr w:type="spellEnd"/>
      <w:r w:rsidR="00830A3A" w:rsidRPr="00575C77">
        <w:rPr>
          <w:rFonts w:ascii="Times New Roman" w:hAnsi="Times New Roman" w:cs="Times New Roman"/>
          <w:sz w:val="24"/>
          <w:szCs w:val="24"/>
        </w:rPr>
        <w:t xml:space="preserve">, Unruh, </w:t>
      </w:r>
      <w:r w:rsidR="00830A3A">
        <w:rPr>
          <w:rFonts w:ascii="Times New Roman" w:hAnsi="Times New Roman" w:cs="Times New Roman"/>
          <w:sz w:val="24"/>
          <w:szCs w:val="24"/>
        </w:rPr>
        <w:t>et al.,</w:t>
      </w:r>
      <w:r w:rsidR="00F540DD" w:rsidRPr="0072507D">
        <w:rPr>
          <w:rFonts w:ascii="Times New Roman" w:hAnsi="Times New Roman" w:cs="Times New Roman"/>
          <w:sz w:val="24"/>
          <w:szCs w:val="24"/>
        </w:rPr>
        <w:t xml:space="preserve"> 2017)</w:t>
      </w:r>
      <w:r w:rsidRPr="0072507D">
        <w:rPr>
          <w:rFonts w:ascii="Times New Roman" w:hAnsi="Times New Roman" w:cs="Times New Roman"/>
          <w:sz w:val="24"/>
          <w:szCs w:val="24"/>
        </w:rPr>
        <w:t xml:space="preserve">. In </w:t>
      </w:r>
      <w:r w:rsidR="00F540DD" w:rsidRPr="0072507D">
        <w:rPr>
          <w:rFonts w:ascii="Times New Roman" w:hAnsi="Times New Roman" w:cs="Times New Roman"/>
          <w:sz w:val="24"/>
          <w:szCs w:val="24"/>
        </w:rPr>
        <w:t>this exploratory study,</w:t>
      </w:r>
      <w:r w:rsidRPr="0072507D">
        <w:rPr>
          <w:rFonts w:ascii="Times New Roman" w:hAnsi="Times New Roman" w:cs="Times New Roman"/>
          <w:sz w:val="24"/>
          <w:szCs w:val="24"/>
        </w:rPr>
        <w:t xml:space="preserve"> we use network models to </w:t>
      </w:r>
      <w:r w:rsidR="00064FF9" w:rsidRPr="0072507D">
        <w:rPr>
          <w:rFonts w:ascii="Times New Roman" w:hAnsi="Times New Roman" w:cs="Times New Roman"/>
          <w:sz w:val="24"/>
          <w:szCs w:val="24"/>
        </w:rPr>
        <w:t xml:space="preserve">examine </w:t>
      </w:r>
      <w:r w:rsidRPr="0072507D">
        <w:rPr>
          <w:rFonts w:ascii="Times New Roman" w:hAnsi="Times New Roman" w:cs="Times New Roman"/>
          <w:sz w:val="24"/>
          <w:szCs w:val="24"/>
        </w:rPr>
        <w:t xml:space="preserve">the </w:t>
      </w:r>
      <w:r w:rsidR="00BF2513" w:rsidRPr="0072507D">
        <w:rPr>
          <w:rFonts w:ascii="Times New Roman" w:hAnsi="Times New Roman" w:cs="Times New Roman"/>
          <w:sz w:val="24"/>
          <w:szCs w:val="24"/>
        </w:rPr>
        <w:t>associations</w:t>
      </w:r>
      <w:r w:rsidRPr="0072507D">
        <w:rPr>
          <w:rFonts w:ascii="Times New Roman" w:hAnsi="Times New Roman" w:cs="Times New Roman"/>
          <w:sz w:val="24"/>
          <w:szCs w:val="24"/>
        </w:rPr>
        <w:t xml:space="preserve"> that exist between a broad range of mental health symptoms and </w:t>
      </w:r>
      <w:r w:rsidR="00F540DD" w:rsidRPr="0072507D">
        <w:rPr>
          <w:rFonts w:ascii="Times New Roman" w:hAnsi="Times New Roman" w:cs="Times New Roman"/>
          <w:sz w:val="24"/>
          <w:szCs w:val="24"/>
        </w:rPr>
        <w:t>two aspects of the neighbourhood social environment</w:t>
      </w:r>
      <w:r w:rsidR="00A119F1" w:rsidRPr="0072507D">
        <w:rPr>
          <w:rFonts w:ascii="Times New Roman" w:hAnsi="Times New Roman" w:cs="Times New Roman"/>
          <w:sz w:val="24"/>
          <w:szCs w:val="24"/>
        </w:rPr>
        <w:t>:</w:t>
      </w:r>
      <w:r w:rsidRPr="0072507D">
        <w:rPr>
          <w:rFonts w:ascii="Times New Roman" w:hAnsi="Times New Roman" w:cs="Times New Roman"/>
          <w:sz w:val="24"/>
          <w:szCs w:val="24"/>
        </w:rPr>
        <w:t xml:space="preserve"> social </w:t>
      </w:r>
      <w:r w:rsidR="00ED2DD8" w:rsidRPr="0072507D">
        <w:rPr>
          <w:rFonts w:ascii="Times New Roman" w:hAnsi="Times New Roman" w:cs="Times New Roman"/>
          <w:sz w:val="24"/>
          <w:szCs w:val="24"/>
        </w:rPr>
        <w:t>cohesion</w:t>
      </w:r>
      <w:r w:rsidR="00A119F1" w:rsidRPr="0072507D">
        <w:rPr>
          <w:rFonts w:ascii="Times New Roman" w:hAnsi="Times New Roman" w:cs="Times New Roman"/>
          <w:sz w:val="24"/>
          <w:szCs w:val="24"/>
        </w:rPr>
        <w:t xml:space="preserve"> and</w:t>
      </w:r>
      <w:r w:rsidRPr="0072507D">
        <w:rPr>
          <w:rFonts w:ascii="Times New Roman" w:hAnsi="Times New Roman" w:cs="Times New Roman"/>
          <w:sz w:val="24"/>
          <w:szCs w:val="24"/>
        </w:rPr>
        <w:t xml:space="preserve"> </w:t>
      </w:r>
      <w:r w:rsidR="00ED2DD8" w:rsidRPr="0072507D">
        <w:rPr>
          <w:rFonts w:ascii="Times New Roman" w:hAnsi="Times New Roman" w:cs="Times New Roman"/>
          <w:sz w:val="24"/>
          <w:szCs w:val="24"/>
        </w:rPr>
        <w:t>social disorder</w:t>
      </w:r>
      <w:r w:rsidRPr="0072507D">
        <w:rPr>
          <w:rFonts w:ascii="Times New Roman" w:hAnsi="Times New Roman" w:cs="Times New Roman"/>
          <w:sz w:val="24"/>
          <w:szCs w:val="24"/>
        </w:rPr>
        <w:t xml:space="preserve">. </w:t>
      </w:r>
      <w:r w:rsidR="001D62D8" w:rsidRPr="0072507D">
        <w:rPr>
          <w:rFonts w:ascii="Times New Roman" w:hAnsi="Times New Roman" w:cs="Times New Roman"/>
          <w:sz w:val="24"/>
          <w:szCs w:val="24"/>
        </w:rPr>
        <w:t xml:space="preserve">Given the exploratory nature </w:t>
      </w:r>
      <w:r w:rsidR="00ED2DD8" w:rsidRPr="0072507D">
        <w:rPr>
          <w:rFonts w:ascii="Times New Roman" w:hAnsi="Times New Roman" w:cs="Times New Roman"/>
          <w:sz w:val="24"/>
          <w:szCs w:val="24"/>
        </w:rPr>
        <w:t>o</w:t>
      </w:r>
      <w:r w:rsidR="001D62D8" w:rsidRPr="0072507D">
        <w:rPr>
          <w:rFonts w:ascii="Times New Roman" w:hAnsi="Times New Roman" w:cs="Times New Roman"/>
          <w:sz w:val="24"/>
          <w:szCs w:val="24"/>
        </w:rPr>
        <w:t xml:space="preserve">f this study and the methods employed, we make no a-priori predictions about the associations between aspects of the neighbourhood environment and mental health symptoms. </w:t>
      </w:r>
      <w:r w:rsidR="00ED18C7" w:rsidRPr="0072507D">
        <w:rPr>
          <w:rFonts w:ascii="Times New Roman" w:hAnsi="Times New Roman" w:cs="Times New Roman"/>
          <w:sz w:val="24"/>
          <w:szCs w:val="24"/>
        </w:rPr>
        <w:t xml:space="preserve">Specifically we aim to determine; </w:t>
      </w:r>
      <w:proofErr w:type="spellStart"/>
      <w:r w:rsidR="00ED18C7" w:rsidRPr="0072507D">
        <w:rPr>
          <w:rFonts w:ascii="Times New Roman" w:hAnsi="Times New Roman" w:cs="Times New Roman"/>
          <w:sz w:val="24"/>
          <w:szCs w:val="24"/>
        </w:rPr>
        <w:t>i</w:t>
      </w:r>
      <w:proofErr w:type="spellEnd"/>
      <w:r w:rsidR="00ED18C7" w:rsidRPr="0072507D">
        <w:rPr>
          <w:rFonts w:ascii="Times New Roman" w:hAnsi="Times New Roman" w:cs="Times New Roman"/>
          <w:sz w:val="24"/>
          <w:szCs w:val="24"/>
        </w:rPr>
        <w:t>) how are mental health symptoms associated with one another as a network</w:t>
      </w:r>
      <w:r w:rsidR="00A7338A" w:rsidRPr="0072507D">
        <w:rPr>
          <w:rFonts w:ascii="Times New Roman" w:hAnsi="Times New Roman" w:cs="Times New Roman"/>
          <w:sz w:val="24"/>
          <w:szCs w:val="24"/>
        </w:rPr>
        <w:t xml:space="preserve"> and what are the key symptoms within this network</w:t>
      </w:r>
      <w:r w:rsidR="00ED18C7" w:rsidRPr="0072507D">
        <w:rPr>
          <w:rFonts w:ascii="Times New Roman" w:hAnsi="Times New Roman" w:cs="Times New Roman"/>
          <w:sz w:val="24"/>
          <w:szCs w:val="24"/>
        </w:rPr>
        <w:t xml:space="preserve">, ii) how are social cohesion and social disorder associated as a network, and </w:t>
      </w:r>
      <w:r w:rsidR="00A7338A" w:rsidRPr="0072507D">
        <w:rPr>
          <w:rFonts w:ascii="Times New Roman" w:hAnsi="Times New Roman" w:cs="Times New Roman"/>
          <w:sz w:val="24"/>
          <w:szCs w:val="24"/>
        </w:rPr>
        <w:t xml:space="preserve">what components link these </w:t>
      </w:r>
      <w:r w:rsidR="00741413" w:rsidRPr="0072507D">
        <w:rPr>
          <w:rFonts w:ascii="Times New Roman" w:hAnsi="Times New Roman" w:cs="Times New Roman"/>
          <w:sz w:val="24"/>
          <w:szCs w:val="24"/>
        </w:rPr>
        <w:t xml:space="preserve">two </w:t>
      </w:r>
      <w:r w:rsidR="00A7338A" w:rsidRPr="0072507D">
        <w:rPr>
          <w:rFonts w:ascii="Times New Roman" w:hAnsi="Times New Roman" w:cs="Times New Roman"/>
          <w:sz w:val="24"/>
          <w:szCs w:val="24"/>
        </w:rPr>
        <w:t>domains</w:t>
      </w:r>
      <w:r w:rsidR="00741413" w:rsidRPr="0072507D">
        <w:rPr>
          <w:rFonts w:ascii="Times New Roman" w:hAnsi="Times New Roman" w:cs="Times New Roman"/>
          <w:sz w:val="24"/>
          <w:szCs w:val="24"/>
        </w:rPr>
        <w:t xml:space="preserve">, </w:t>
      </w:r>
      <w:r w:rsidR="00ED18C7" w:rsidRPr="0072507D">
        <w:rPr>
          <w:rFonts w:ascii="Times New Roman" w:hAnsi="Times New Roman" w:cs="Times New Roman"/>
          <w:sz w:val="24"/>
          <w:szCs w:val="24"/>
        </w:rPr>
        <w:t xml:space="preserve">iii) what are the specific bridges that link social cohesion, social disorder and mental health symptoms. </w:t>
      </w:r>
      <w:r w:rsidR="001D62D8" w:rsidRPr="0072507D">
        <w:rPr>
          <w:rFonts w:ascii="Times New Roman" w:hAnsi="Times New Roman" w:cs="Times New Roman"/>
          <w:sz w:val="24"/>
          <w:szCs w:val="24"/>
        </w:rPr>
        <w:t xml:space="preserve">Furthermore, in order to explore </w:t>
      </w:r>
      <w:r w:rsidR="00ED2DD8" w:rsidRPr="0072507D">
        <w:rPr>
          <w:rFonts w:ascii="Times New Roman" w:hAnsi="Times New Roman" w:cs="Times New Roman"/>
          <w:sz w:val="24"/>
          <w:szCs w:val="24"/>
        </w:rPr>
        <w:t xml:space="preserve">the potential moderating role </w:t>
      </w:r>
      <w:r w:rsidR="00ED2DD8" w:rsidRPr="0072507D">
        <w:rPr>
          <w:rFonts w:ascii="Times New Roman" w:hAnsi="Times New Roman" w:cs="Times New Roman"/>
          <w:sz w:val="24"/>
          <w:szCs w:val="24"/>
        </w:rPr>
        <w:lastRenderedPageBreak/>
        <w:t>of neighbourhood deprivation, we compare the network</w:t>
      </w:r>
      <w:r w:rsidR="00BB5D36" w:rsidRPr="0072507D">
        <w:rPr>
          <w:rFonts w:ascii="Times New Roman" w:hAnsi="Times New Roman" w:cs="Times New Roman"/>
          <w:sz w:val="24"/>
          <w:szCs w:val="24"/>
        </w:rPr>
        <w:t xml:space="preserve"> structure</w:t>
      </w:r>
      <w:r w:rsidR="00ED2DD8" w:rsidRPr="0072507D">
        <w:rPr>
          <w:rFonts w:ascii="Times New Roman" w:hAnsi="Times New Roman" w:cs="Times New Roman"/>
          <w:sz w:val="24"/>
          <w:szCs w:val="24"/>
        </w:rPr>
        <w:t xml:space="preserve"> of sub-groups </w:t>
      </w:r>
      <w:r w:rsidR="00BB5D36" w:rsidRPr="0072507D">
        <w:rPr>
          <w:rFonts w:ascii="Times New Roman" w:hAnsi="Times New Roman" w:cs="Times New Roman"/>
          <w:sz w:val="24"/>
          <w:szCs w:val="24"/>
        </w:rPr>
        <w:t>that vary by level of</w:t>
      </w:r>
      <w:r w:rsidR="00ED2DD8" w:rsidRPr="0072507D">
        <w:rPr>
          <w:rFonts w:ascii="Times New Roman" w:hAnsi="Times New Roman" w:cs="Times New Roman"/>
          <w:sz w:val="24"/>
          <w:szCs w:val="24"/>
        </w:rPr>
        <w:t xml:space="preserve"> deprivation</w:t>
      </w:r>
      <w:r w:rsidR="00064FF9" w:rsidRPr="0072507D">
        <w:rPr>
          <w:rFonts w:ascii="Times New Roman" w:hAnsi="Times New Roman" w:cs="Times New Roman"/>
          <w:sz w:val="24"/>
          <w:szCs w:val="24"/>
        </w:rPr>
        <w:t xml:space="preserve">. We hypothesise that there will be </w:t>
      </w:r>
      <w:r w:rsidR="007E36D3" w:rsidRPr="0072507D">
        <w:rPr>
          <w:rFonts w:ascii="Times New Roman" w:hAnsi="Times New Roman" w:cs="Times New Roman"/>
          <w:sz w:val="24"/>
          <w:szCs w:val="24"/>
        </w:rPr>
        <w:t xml:space="preserve">more and/or </w:t>
      </w:r>
      <w:r w:rsidR="00A119F1" w:rsidRPr="0072507D">
        <w:rPr>
          <w:rFonts w:ascii="Times New Roman" w:hAnsi="Times New Roman" w:cs="Times New Roman"/>
          <w:sz w:val="24"/>
          <w:szCs w:val="24"/>
        </w:rPr>
        <w:t>stronger connections</w:t>
      </w:r>
      <w:r w:rsidR="00064FF9" w:rsidRPr="0072507D">
        <w:rPr>
          <w:rFonts w:ascii="Times New Roman" w:hAnsi="Times New Roman" w:cs="Times New Roman"/>
          <w:sz w:val="24"/>
          <w:szCs w:val="24"/>
        </w:rPr>
        <w:t xml:space="preserve"> between the neighbourhood </w:t>
      </w:r>
      <w:r w:rsidR="00A7338A" w:rsidRPr="0072507D">
        <w:rPr>
          <w:rFonts w:ascii="Times New Roman" w:hAnsi="Times New Roman" w:cs="Times New Roman"/>
          <w:sz w:val="24"/>
          <w:szCs w:val="24"/>
        </w:rPr>
        <w:t xml:space="preserve">social environment </w:t>
      </w:r>
      <w:r w:rsidR="00064FF9" w:rsidRPr="0072507D">
        <w:rPr>
          <w:rFonts w:ascii="Times New Roman" w:hAnsi="Times New Roman" w:cs="Times New Roman"/>
          <w:sz w:val="24"/>
          <w:szCs w:val="24"/>
        </w:rPr>
        <w:t xml:space="preserve">and mental health in the more deprived groups. </w:t>
      </w:r>
    </w:p>
    <w:p w14:paraId="202CC1A9" w14:textId="77777777" w:rsidR="001F26CA" w:rsidRPr="0072507D" w:rsidRDefault="001F26CA" w:rsidP="00960621">
      <w:pPr>
        <w:spacing w:after="0" w:line="480" w:lineRule="auto"/>
        <w:rPr>
          <w:rFonts w:ascii="Times New Roman" w:hAnsi="Times New Roman" w:cs="Times New Roman"/>
          <w:sz w:val="24"/>
          <w:szCs w:val="24"/>
        </w:rPr>
      </w:pPr>
    </w:p>
    <w:p w14:paraId="1D45AA59" w14:textId="43A56760" w:rsidR="00305780" w:rsidRPr="0072507D" w:rsidRDefault="00305780" w:rsidP="00960621">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br w:type="page"/>
      </w:r>
    </w:p>
    <w:p w14:paraId="0B8017A5" w14:textId="4FF63D49" w:rsidR="00F236E2" w:rsidRPr="0072507D" w:rsidRDefault="00F236E2" w:rsidP="00A76668">
      <w:pPr>
        <w:pStyle w:val="Heading1"/>
        <w:jc w:val="center"/>
        <w:rPr>
          <w:rFonts w:ascii="Times New Roman" w:hAnsi="Times New Roman" w:cs="Times New Roman"/>
          <w:b/>
          <w:color w:val="000000" w:themeColor="text1"/>
          <w:sz w:val="24"/>
          <w:szCs w:val="24"/>
        </w:rPr>
      </w:pPr>
      <w:r w:rsidRPr="0072507D">
        <w:rPr>
          <w:rFonts w:ascii="Times New Roman" w:hAnsi="Times New Roman" w:cs="Times New Roman"/>
          <w:b/>
          <w:color w:val="000000" w:themeColor="text1"/>
          <w:sz w:val="24"/>
          <w:szCs w:val="24"/>
        </w:rPr>
        <w:lastRenderedPageBreak/>
        <w:t>Method</w:t>
      </w:r>
    </w:p>
    <w:p w14:paraId="268658ED" w14:textId="77777777" w:rsidR="00B758E9" w:rsidRPr="0072507D" w:rsidRDefault="00B758E9" w:rsidP="00B758E9"/>
    <w:p w14:paraId="4C17D53B" w14:textId="10566AE4" w:rsidR="00F236E2" w:rsidRPr="0072507D" w:rsidRDefault="00F236E2" w:rsidP="00A76668">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t>Sample</w:t>
      </w:r>
    </w:p>
    <w:p w14:paraId="495C0C6E" w14:textId="4895FCA7" w:rsidR="00F236E2" w:rsidRPr="0072507D" w:rsidRDefault="00AC0FCD" w:rsidP="00103A2A">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We surveyed</w:t>
      </w:r>
      <w:r w:rsidR="007075DC" w:rsidRPr="0072507D">
        <w:rPr>
          <w:rFonts w:ascii="Times New Roman" w:hAnsi="Times New Roman" w:cs="Times New Roman"/>
          <w:sz w:val="24"/>
          <w:szCs w:val="24"/>
        </w:rPr>
        <w:t xml:space="preserve"> 4319 people from the North West Coast of E</w:t>
      </w:r>
      <w:r w:rsidR="0072548B" w:rsidRPr="0072507D">
        <w:rPr>
          <w:rFonts w:ascii="Times New Roman" w:hAnsi="Times New Roman" w:cs="Times New Roman"/>
          <w:sz w:val="24"/>
          <w:szCs w:val="24"/>
        </w:rPr>
        <w:t>ngland using</w:t>
      </w:r>
      <w:r w:rsidR="007075DC" w:rsidRPr="0072507D">
        <w:rPr>
          <w:rFonts w:ascii="Times New Roman" w:hAnsi="Times New Roman" w:cs="Times New Roman"/>
          <w:sz w:val="24"/>
          <w:szCs w:val="24"/>
        </w:rPr>
        <w:t xml:space="preserve"> face-to-face interviews </w:t>
      </w:r>
      <w:r w:rsidRPr="0072507D">
        <w:rPr>
          <w:rFonts w:ascii="Times New Roman" w:hAnsi="Times New Roman" w:cs="Times New Roman"/>
          <w:sz w:val="24"/>
          <w:szCs w:val="24"/>
        </w:rPr>
        <w:t>between August</w:t>
      </w:r>
      <w:r w:rsidR="00DC1F02" w:rsidRPr="0072507D">
        <w:rPr>
          <w:rFonts w:ascii="Times New Roman" w:hAnsi="Times New Roman" w:cs="Times New Roman"/>
          <w:sz w:val="24"/>
          <w:szCs w:val="24"/>
        </w:rPr>
        <w:t xml:space="preserve"> 2015 and </w:t>
      </w:r>
      <w:r w:rsidRPr="0072507D">
        <w:rPr>
          <w:rFonts w:ascii="Times New Roman" w:hAnsi="Times New Roman" w:cs="Times New Roman"/>
          <w:sz w:val="24"/>
          <w:szCs w:val="24"/>
        </w:rPr>
        <w:t>January</w:t>
      </w:r>
      <w:r w:rsidR="00DC1F02" w:rsidRPr="0072507D">
        <w:rPr>
          <w:rFonts w:ascii="Times New Roman" w:hAnsi="Times New Roman" w:cs="Times New Roman"/>
          <w:sz w:val="24"/>
          <w:szCs w:val="24"/>
        </w:rPr>
        <w:t xml:space="preserve"> 2016</w:t>
      </w:r>
      <w:r w:rsidR="007075DC" w:rsidRPr="0072507D">
        <w:rPr>
          <w:rFonts w:ascii="Times New Roman" w:hAnsi="Times New Roman" w:cs="Times New Roman"/>
          <w:sz w:val="24"/>
          <w:szCs w:val="24"/>
        </w:rPr>
        <w:t>.</w:t>
      </w:r>
      <w:r w:rsidR="007075DC" w:rsidRPr="0072507D">
        <w:rPr>
          <w:rFonts w:ascii="Times New Roman" w:hAnsi="Times New Roman" w:cs="Times New Roman"/>
          <w:b/>
          <w:sz w:val="24"/>
          <w:szCs w:val="24"/>
        </w:rPr>
        <w:t xml:space="preserve"> </w:t>
      </w:r>
      <w:r w:rsidR="00824DE6">
        <w:rPr>
          <w:rFonts w:ascii="Times New Roman" w:hAnsi="Times New Roman"/>
          <w:sz w:val="24"/>
          <w:szCs w:val="24"/>
        </w:rPr>
        <w:t xml:space="preserve">The sample was drawn from an </w:t>
      </w:r>
      <w:r w:rsidR="00824DE6" w:rsidRPr="0072507D">
        <w:rPr>
          <w:rFonts w:ascii="Times New Roman" w:hAnsi="Times New Roman" w:cs="Times New Roman"/>
          <w:sz w:val="24"/>
          <w:szCs w:val="24"/>
        </w:rPr>
        <w:t xml:space="preserve">area of high </w:t>
      </w:r>
      <w:r w:rsidR="00824DE6">
        <w:rPr>
          <w:rFonts w:ascii="Times New Roman" w:hAnsi="Times New Roman" w:cs="Times New Roman"/>
          <w:sz w:val="24"/>
          <w:szCs w:val="24"/>
        </w:rPr>
        <w:t xml:space="preserve">national deprivation; </w:t>
      </w:r>
      <w:r w:rsidR="00824DE6" w:rsidRPr="0072507D">
        <w:rPr>
          <w:rFonts w:ascii="Times New Roman" w:hAnsi="Times New Roman" w:cs="Times New Roman"/>
          <w:sz w:val="24"/>
          <w:szCs w:val="24"/>
        </w:rPr>
        <w:t>i.e. the north west of England</w:t>
      </w:r>
      <w:r w:rsidR="00824DE6">
        <w:rPr>
          <w:rFonts w:ascii="Times New Roman" w:hAnsi="Times New Roman" w:cs="Times New Roman"/>
          <w:sz w:val="24"/>
          <w:szCs w:val="24"/>
        </w:rPr>
        <w:t>. Within this economically disadvantaged population, a</w:t>
      </w:r>
      <w:r w:rsidR="00824DE6">
        <w:rPr>
          <w:rFonts w:ascii="Times New Roman" w:hAnsi="Times New Roman"/>
          <w:sz w:val="24"/>
          <w:szCs w:val="24"/>
        </w:rPr>
        <w:t xml:space="preserve"> random probability sample was taken from 20 high deprivation areas, and 8 low-deprivation areas. Each area had a population of approximately 10,000 people and the majority of areas were defined by electoral ward boundaries. The areas were selected by local authority representatives based on the following considerations: population size (5,000-10,000 people), level of disadvantage (as measured via Index of Multiple Deprivation), coherent shared identity, and infrastructure for policy delivery. </w:t>
      </w:r>
      <w:r w:rsidR="00824DE6">
        <w:rPr>
          <w:rFonts w:ascii="Times New Roman" w:hAnsi="Times New Roman" w:cs="Times New Roman"/>
          <w:sz w:val="24"/>
          <w:szCs w:val="24"/>
        </w:rPr>
        <w:t>One adult participant</w:t>
      </w:r>
      <w:r w:rsidR="00824DE6" w:rsidRPr="0072507D">
        <w:rPr>
          <w:rFonts w:ascii="Times New Roman" w:hAnsi="Times New Roman" w:cs="Times New Roman"/>
          <w:sz w:val="24"/>
          <w:szCs w:val="24"/>
        </w:rPr>
        <w:t xml:space="preserve"> </w:t>
      </w:r>
      <w:r w:rsidR="00824DE6">
        <w:rPr>
          <w:rFonts w:ascii="Times New Roman" w:hAnsi="Times New Roman" w:cs="Times New Roman"/>
          <w:sz w:val="24"/>
          <w:szCs w:val="24"/>
        </w:rPr>
        <w:t>was interviewed per</w:t>
      </w:r>
      <w:r w:rsidR="00824DE6" w:rsidRPr="0072507D">
        <w:rPr>
          <w:rFonts w:ascii="Times New Roman" w:hAnsi="Times New Roman" w:cs="Times New Roman"/>
          <w:sz w:val="24"/>
          <w:szCs w:val="24"/>
        </w:rPr>
        <w:t xml:space="preserve"> household </w:t>
      </w:r>
      <w:r w:rsidR="00824DE6">
        <w:rPr>
          <w:rFonts w:ascii="Times New Roman" w:hAnsi="Times New Roman" w:cs="Times New Roman"/>
          <w:sz w:val="24"/>
          <w:szCs w:val="24"/>
        </w:rPr>
        <w:t xml:space="preserve">(McIntyre et al., </w:t>
      </w:r>
      <w:r w:rsidR="00824DE6" w:rsidRPr="0072507D">
        <w:rPr>
          <w:rFonts w:ascii="Times New Roman" w:hAnsi="Times New Roman" w:cs="Times New Roman"/>
          <w:sz w:val="24"/>
          <w:szCs w:val="24"/>
        </w:rPr>
        <w:t>2017).</w:t>
      </w:r>
      <w:r w:rsidR="00824DE6">
        <w:rPr>
          <w:rFonts w:ascii="Times New Roman" w:hAnsi="Times New Roman" w:cs="Times New Roman"/>
          <w:sz w:val="24"/>
          <w:szCs w:val="24"/>
        </w:rPr>
        <w:t xml:space="preserve"> </w:t>
      </w:r>
      <w:r w:rsidR="007075DC" w:rsidRPr="0072507D">
        <w:rPr>
          <w:rFonts w:ascii="Times New Roman" w:hAnsi="Times New Roman" w:cs="Times New Roman"/>
          <w:sz w:val="24"/>
          <w:szCs w:val="24"/>
        </w:rPr>
        <w:t xml:space="preserve">Fifty-seven per cent of the sample identified as female, and ages ranged from 18 to 95 (M = 49.12, SD = 19.13). The majority of the sample (89%) </w:t>
      </w:r>
      <w:r w:rsidR="00941DC8" w:rsidRPr="0072507D">
        <w:rPr>
          <w:rFonts w:ascii="Times New Roman" w:hAnsi="Times New Roman" w:cs="Times New Roman"/>
          <w:sz w:val="24"/>
          <w:szCs w:val="24"/>
        </w:rPr>
        <w:t>reported having</w:t>
      </w:r>
      <w:r w:rsidR="007075DC" w:rsidRPr="0072507D">
        <w:rPr>
          <w:rFonts w:ascii="Times New Roman" w:hAnsi="Times New Roman" w:cs="Times New Roman"/>
          <w:sz w:val="24"/>
          <w:szCs w:val="24"/>
        </w:rPr>
        <w:t xml:space="preserve"> </w:t>
      </w:r>
      <w:r w:rsidR="00941DC8" w:rsidRPr="0072507D">
        <w:rPr>
          <w:rFonts w:ascii="Times New Roman" w:hAnsi="Times New Roman" w:cs="Times New Roman"/>
          <w:sz w:val="24"/>
          <w:szCs w:val="24"/>
        </w:rPr>
        <w:t xml:space="preserve">white </w:t>
      </w:r>
      <w:r w:rsidR="007075DC" w:rsidRPr="0072507D">
        <w:rPr>
          <w:rFonts w:ascii="Times New Roman" w:hAnsi="Times New Roman" w:cs="Times New Roman"/>
          <w:sz w:val="24"/>
          <w:szCs w:val="24"/>
        </w:rPr>
        <w:t>ethnic back</w:t>
      </w:r>
      <w:r w:rsidR="00941DC8" w:rsidRPr="0072507D">
        <w:rPr>
          <w:rFonts w:ascii="Times New Roman" w:hAnsi="Times New Roman" w:cs="Times New Roman"/>
          <w:sz w:val="24"/>
          <w:szCs w:val="24"/>
        </w:rPr>
        <w:t>ground</w:t>
      </w:r>
      <w:r w:rsidR="00AD0013" w:rsidRPr="0072507D">
        <w:rPr>
          <w:rFonts w:ascii="Times New Roman" w:hAnsi="Times New Roman" w:cs="Times New Roman"/>
          <w:sz w:val="24"/>
          <w:szCs w:val="24"/>
        </w:rPr>
        <w:t>s</w:t>
      </w:r>
      <w:r w:rsidR="007075DC" w:rsidRPr="0072507D">
        <w:rPr>
          <w:rFonts w:ascii="Times New Roman" w:hAnsi="Times New Roman" w:cs="Times New Roman"/>
          <w:sz w:val="24"/>
          <w:szCs w:val="24"/>
        </w:rPr>
        <w:t xml:space="preserve">. </w:t>
      </w:r>
      <w:r w:rsidR="0045642B" w:rsidRPr="0072507D">
        <w:rPr>
          <w:rFonts w:ascii="Times New Roman" w:hAnsi="Times New Roman" w:cs="Times New Roman"/>
          <w:color w:val="000000"/>
          <w:sz w:val="24"/>
          <w:szCs w:val="24"/>
        </w:rPr>
        <w:t xml:space="preserve">How best to address missing data in network analysis is currently debated </w:t>
      </w:r>
      <w:r w:rsidR="0045642B" w:rsidRPr="0072507D">
        <w:rPr>
          <w:rFonts w:ascii="Times New Roman" w:hAnsi="Times New Roman" w:cs="Times New Roman"/>
          <w:color w:val="000000"/>
          <w:sz w:val="24"/>
          <w:szCs w:val="24"/>
        </w:rPr>
        <w:fldChar w:fldCharType="begin"/>
      </w:r>
      <w:r w:rsidR="00EE58E5" w:rsidRPr="0072507D">
        <w:rPr>
          <w:rFonts w:ascii="Times New Roman" w:hAnsi="Times New Roman" w:cs="Times New Roman"/>
          <w:color w:val="000000"/>
          <w:sz w:val="24"/>
          <w:szCs w:val="24"/>
        </w:rPr>
        <w:instrText xml:space="preserve"> ADDIN EN.CITE &lt;EndNote&gt;&lt;Cite&gt;&lt;Author&gt;Santos&lt;/Author&gt;&lt;Year&gt;2017&lt;/Year&gt;&lt;RecNum&gt;163&lt;/RecNum&gt;&lt;DisplayText&gt;(Santos et al., 2017)&lt;/DisplayText&gt;&lt;record&gt;&lt;rec-number&gt;163&lt;/rec-number&gt;&lt;foreign-keys&gt;&lt;key app="EN" db-id="ppawres5w2f923ezss9pevr702fp50ewa9fe" timestamp="1505222863"&gt;163&lt;/key&gt;&lt;/foreign-keys&gt;&lt;ref-type name="Journal Article"&gt;17&lt;/ref-type&gt;&lt;contributors&gt;&lt;authors&gt;&lt;author&gt;Santos, Hudson&lt;/author&gt;&lt;author&gt;Fried, Eiko I&lt;/author&gt;&lt;author&gt;Asafu‐Adjei, Josephine&lt;/author&gt;&lt;author&gt;Ruiz, R Jeanne&lt;/author&gt;&lt;/authors&gt;&lt;/contributors&gt;&lt;titles&gt;&lt;title&gt;Network structure of perinatal depressive symptoms in Latinas: relationship to stress and reproductive biomarkers&lt;/title&gt;&lt;secondary-title&gt;Research in Nursing &amp;amp; Health&lt;/secondary-title&gt;&lt;/titles&gt;&lt;periodical&gt;&lt;full-title&gt;Research in Nursing &amp;amp; Health&lt;/full-title&gt;&lt;/periodical&gt;&lt;pages&gt;218-228&lt;/pages&gt;&lt;volume&gt;40&lt;/volume&gt;&lt;number&gt;3&lt;/number&gt;&lt;dates&gt;&lt;year&gt;2017&lt;/year&gt;&lt;/dates&gt;&lt;isbn&gt;1098-240X&lt;/isbn&gt;&lt;urls&gt;&lt;/urls&gt;&lt;/record&gt;&lt;/Cite&gt;&lt;/EndNote&gt;</w:instrText>
      </w:r>
      <w:r w:rsidR="0045642B" w:rsidRPr="0072507D">
        <w:rPr>
          <w:rFonts w:ascii="Times New Roman" w:hAnsi="Times New Roman" w:cs="Times New Roman"/>
          <w:color w:val="000000"/>
          <w:sz w:val="24"/>
          <w:szCs w:val="24"/>
        </w:rPr>
        <w:fldChar w:fldCharType="separate"/>
      </w:r>
      <w:r w:rsidR="00EE58E5" w:rsidRPr="0072507D">
        <w:rPr>
          <w:rFonts w:ascii="Times New Roman" w:hAnsi="Times New Roman" w:cs="Times New Roman"/>
          <w:noProof/>
          <w:color w:val="000000"/>
          <w:sz w:val="24"/>
          <w:szCs w:val="24"/>
        </w:rPr>
        <w:t>(Santos,</w:t>
      </w:r>
      <w:r w:rsidR="00830A3A">
        <w:rPr>
          <w:rFonts w:ascii="Times New Roman" w:hAnsi="Times New Roman" w:cs="Times New Roman"/>
          <w:noProof/>
          <w:color w:val="000000"/>
          <w:sz w:val="24"/>
          <w:szCs w:val="24"/>
        </w:rPr>
        <w:t xml:space="preserve"> </w:t>
      </w:r>
      <w:r w:rsidR="00830A3A" w:rsidRPr="00830A3A">
        <w:rPr>
          <w:rFonts w:ascii="Times New Roman" w:hAnsi="Times New Roman" w:cs="Times New Roman"/>
          <w:noProof/>
          <w:color w:val="000000"/>
          <w:sz w:val="24"/>
          <w:szCs w:val="24"/>
        </w:rPr>
        <w:t>Fried, Asafu</w:t>
      </w:r>
      <w:r w:rsidR="00830A3A" w:rsidRPr="00830A3A">
        <w:rPr>
          <w:rFonts w:ascii="Cambria Math" w:hAnsi="Cambria Math" w:cs="Cambria Math"/>
          <w:noProof/>
          <w:color w:val="000000"/>
          <w:sz w:val="24"/>
          <w:szCs w:val="24"/>
        </w:rPr>
        <w:t>‐</w:t>
      </w:r>
      <w:r w:rsidR="00830A3A">
        <w:rPr>
          <w:rFonts w:ascii="Times New Roman" w:hAnsi="Times New Roman" w:cs="Times New Roman"/>
          <w:noProof/>
          <w:color w:val="000000"/>
          <w:sz w:val="24"/>
          <w:szCs w:val="24"/>
        </w:rPr>
        <w:t xml:space="preserve">Adjei, </w:t>
      </w:r>
      <w:r w:rsidR="00830A3A" w:rsidRPr="00830A3A">
        <w:rPr>
          <w:rFonts w:ascii="Times New Roman" w:hAnsi="Times New Roman" w:cs="Times New Roman"/>
          <w:noProof/>
          <w:color w:val="000000"/>
          <w:sz w:val="24"/>
          <w:szCs w:val="24"/>
        </w:rPr>
        <w:t xml:space="preserve">&amp; Ruiz, </w:t>
      </w:r>
      <w:r w:rsidR="00EE58E5" w:rsidRPr="0072507D">
        <w:rPr>
          <w:rFonts w:ascii="Times New Roman" w:hAnsi="Times New Roman" w:cs="Times New Roman"/>
          <w:noProof/>
          <w:color w:val="000000"/>
          <w:sz w:val="24"/>
          <w:szCs w:val="24"/>
        </w:rPr>
        <w:t>2017)</w:t>
      </w:r>
      <w:r w:rsidR="0045642B" w:rsidRPr="0072507D">
        <w:rPr>
          <w:rFonts w:ascii="Times New Roman" w:hAnsi="Times New Roman" w:cs="Times New Roman"/>
          <w:color w:val="000000"/>
          <w:sz w:val="24"/>
          <w:szCs w:val="24"/>
        </w:rPr>
        <w:fldChar w:fldCharType="end"/>
      </w:r>
      <w:r w:rsidR="006E4D01" w:rsidRPr="0072507D">
        <w:rPr>
          <w:rFonts w:ascii="Times New Roman" w:hAnsi="Times New Roman" w:cs="Times New Roman"/>
          <w:color w:val="000000"/>
          <w:sz w:val="24"/>
          <w:szCs w:val="24"/>
        </w:rPr>
        <w:t xml:space="preserve">, therefore the </w:t>
      </w:r>
      <w:r w:rsidR="0045642B" w:rsidRPr="0072507D">
        <w:rPr>
          <w:rFonts w:ascii="Times New Roman" w:hAnsi="Times New Roman" w:cs="Times New Roman"/>
          <w:color w:val="000000"/>
          <w:sz w:val="24"/>
          <w:szCs w:val="24"/>
        </w:rPr>
        <w:t xml:space="preserve">present study used the most common current practice: </w:t>
      </w:r>
      <w:proofErr w:type="spellStart"/>
      <w:r w:rsidR="0045642B" w:rsidRPr="0072507D">
        <w:rPr>
          <w:rFonts w:ascii="Times New Roman" w:hAnsi="Times New Roman" w:cs="Times New Roman"/>
          <w:color w:val="000000"/>
          <w:sz w:val="24"/>
          <w:szCs w:val="24"/>
        </w:rPr>
        <w:t>listwise</w:t>
      </w:r>
      <w:proofErr w:type="spellEnd"/>
      <w:r w:rsidR="0045642B" w:rsidRPr="0072507D">
        <w:rPr>
          <w:rFonts w:ascii="Times New Roman" w:hAnsi="Times New Roman" w:cs="Times New Roman"/>
          <w:color w:val="000000"/>
          <w:sz w:val="24"/>
          <w:szCs w:val="24"/>
        </w:rPr>
        <w:t xml:space="preserve"> deletion </w:t>
      </w:r>
      <w:r w:rsidR="0045642B" w:rsidRPr="0072507D">
        <w:rPr>
          <w:rFonts w:ascii="Times New Roman" w:hAnsi="Times New Roman" w:cs="Times New Roman"/>
          <w:color w:val="000000"/>
          <w:sz w:val="24"/>
          <w:szCs w:val="24"/>
        </w:rPr>
        <w:fldChar w:fldCharType="begin">
          <w:fldData xml:space="preserve">PEVuZE5vdGU+PENpdGU+PEF1dGhvcj5TYW50b3M8L0F1dGhvcj48WWVhcj4yMDE3PC9ZZWFyPjxS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</w:fldData>
        </w:fldChar>
      </w:r>
      <w:r w:rsidR="00EE58E5" w:rsidRPr="00D50A5C">
        <w:rPr>
          <w:rFonts w:ascii="Times New Roman" w:hAnsi="Times New Roman" w:cs="Times New Roman"/>
          <w:color w:val="000000"/>
          <w:sz w:val="24"/>
          <w:szCs w:val="24"/>
        </w:rPr>
        <w:instrText xml:space="preserve"> ADDIN EN.CITE </w:instrText>
      </w:r>
      <w:r w:rsidR="00EE58E5" w:rsidRPr="00D50A5C">
        <w:rPr>
          <w:rFonts w:ascii="Times New Roman" w:hAnsi="Times New Roman" w:cs="Times New Roman"/>
          <w:color w:val="000000"/>
          <w:sz w:val="24"/>
          <w:szCs w:val="24"/>
        </w:rPr>
        <w:fldChar w:fldCharType="begin">
          <w:fldData xml:space="preserve">PEVuZE5vdGU+PENpdGU+PEF1dGhvcj5TYW50b3M8L0F1dGhvcj48WWVhcj4yMDE3PC9ZZWFyPjxS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</w:fldData>
        </w:fldChar>
      </w:r>
      <w:r w:rsidR="00EE58E5" w:rsidRPr="00D50A5C">
        <w:rPr>
          <w:rFonts w:ascii="Times New Roman" w:hAnsi="Times New Roman" w:cs="Times New Roman"/>
          <w:color w:val="000000"/>
          <w:sz w:val="24"/>
          <w:szCs w:val="24"/>
        </w:rPr>
        <w:instrText xml:space="preserve"> ADDIN EN.CITE.DATA </w:instrText>
      </w:r>
      <w:r w:rsidR="00EE58E5" w:rsidRPr="00D50A5C">
        <w:rPr>
          <w:rFonts w:ascii="Times New Roman" w:hAnsi="Times New Roman" w:cs="Times New Roman"/>
          <w:color w:val="000000"/>
          <w:sz w:val="24"/>
          <w:szCs w:val="24"/>
        </w:rPr>
      </w:r>
      <w:r w:rsidR="00EE58E5" w:rsidRPr="00D50A5C">
        <w:rPr>
          <w:rFonts w:ascii="Times New Roman" w:hAnsi="Times New Roman" w:cs="Times New Roman"/>
          <w:color w:val="000000"/>
          <w:sz w:val="24"/>
          <w:szCs w:val="24"/>
        </w:rPr>
        <w:fldChar w:fldCharType="end"/>
      </w:r>
      <w:r w:rsidR="0045642B" w:rsidRPr="0072507D">
        <w:rPr>
          <w:rFonts w:ascii="Times New Roman" w:hAnsi="Times New Roman" w:cs="Times New Roman"/>
          <w:color w:val="000000"/>
          <w:sz w:val="24"/>
          <w:szCs w:val="24"/>
        </w:rPr>
      </w:r>
      <w:r w:rsidR="0045642B" w:rsidRPr="0072507D">
        <w:rPr>
          <w:rFonts w:ascii="Times New Roman" w:hAnsi="Times New Roman" w:cs="Times New Roman"/>
          <w:color w:val="000000"/>
          <w:sz w:val="24"/>
          <w:szCs w:val="24"/>
        </w:rPr>
        <w:fldChar w:fldCharType="separate"/>
      </w:r>
      <w:r w:rsidR="00EE58E5" w:rsidRPr="0072507D">
        <w:rPr>
          <w:rFonts w:ascii="Times New Roman" w:hAnsi="Times New Roman" w:cs="Times New Roman"/>
          <w:noProof/>
          <w:color w:val="000000"/>
          <w:sz w:val="24"/>
          <w:szCs w:val="24"/>
        </w:rPr>
        <w:t>(Fried et al., 2016; Isvoranu et al., 2016; Santos et al., 2017)</w:t>
      </w:r>
      <w:r w:rsidR="0045642B" w:rsidRPr="0072507D">
        <w:rPr>
          <w:rFonts w:ascii="Times New Roman" w:hAnsi="Times New Roman" w:cs="Times New Roman"/>
          <w:color w:val="000000"/>
          <w:sz w:val="24"/>
          <w:szCs w:val="24"/>
        </w:rPr>
        <w:fldChar w:fldCharType="end"/>
      </w:r>
      <w:r w:rsidR="0045642B" w:rsidRPr="0072507D">
        <w:rPr>
          <w:rFonts w:ascii="Times New Roman" w:hAnsi="Times New Roman" w:cs="Times New Roman"/>
          <w:color w:val="000000"/>
          <w:sz w:val="24"/>
          <w:szCs w:val="24"/>
        </w:rPr>
        <w:t>.</w:t>
      </w:r>
      <w:r w:rsidR="0045642B" w:rsidRPr="0072507D">
        <w:rPr>
          <w:rFonts w:ascii="Times New Roman" w:hAnsi="Times New Roman" w:cs="Times New Roman"/>
          <w:b/>
          <w:sz w:val="24"/>
          <w:szCs w:val="24"/>
        </w:rPr>
        <w:t xml:space="preserve"> </w:t>
      </w:r>
      <w:r w:rsidR="0045642B" w:rsidRPr="0072507D">
        <w:rPr>
          <w:rFonts w:ascii="Times New Roman" w:hAnsi="Times New Roman" w:cs="Times New Roman"/>
          <w:sz w:val="24"/>
          <w:szCs w:val="24"/>
        </w:rPr>
        <w:t xml:space="preserve">Complete data were available for 3,670 participants, and analyses were conducted using this sub-sample. Of those who were included in the study, the mean age was 49.34 years (SD=18.87), 57% were female, 89% described their ethnicity as white, </w:t>
      </w:r>
      <w:r w:rsidR="00B873BA" w:rsidRPr="0072507D">
        <w:rPr>
          <w:rFonts w:ascii="Times New Roman" w:hAnsi="Times New Roman" w:cs="Times New Roman"/>
          <w:sz w:val="24"/>
          <w:szCs w:val="24"/>
        </w:rPr>
        <w:t>and had a</w:t>
      </w:r>
      <w:r w:rsidR="0045642B" w:rsidRPr="0072507D">
        <w:rPr>
          <w:rFonts w:ascii="Times New Roman" w:hAnsi="Times New Roman" w:cs="Times New Roman"/>
          <w:sz w:val="24"/>
          <w:szCs w:val="24"/>
        </w:rPr>
        <w:t xml:space="preserve"> mean </w:t>
      </w:r>
      <w:r w:rsidR="00B873BA" w:rsidRPr="0072507D">
        <w:rPr>
          <w:rFonts w:ascii="Times New Roman" w:hAnsi="Times New Roman" w:cs="Times New Roman"/>
          <w:sz w:val="24"/>
          <w:szCs w:val="24"/>
        </w:rPr>
        <w:t>index of multiple deprivation (IMD) score of</w:t>
      </w:r>
      <w:r w:rsidR="0045642B" w:rsidRPr="0072507D">
        <w:rPr>
          <w:rFonts w:ascii="Times New Roman" w:hAnsi="Times New Roman" w:cs="Times New Roman"/>
          <w:sz w:val="24"/>
          <w:szCs w:val="24"/>
        </w:rPr>
        <w:t xml:space="preserve"> 39.65 (SD=21.05). </w:t>
      </w:r>
      <w:r w:rsidR="003969F3" w:rsidRPr="0072507D">
        <w:rPr>
          <w:rFonts w:ascii="Times New Roman" w:hAnsi="Times New Roman" w:cs="Times New Roman"/>
          <w:sz w:val="24"/>
          <w:szCs w:val="24"/>
        </w:rPr>
        <w:t>Those who were excluded due to missing data were more likely to be white British (</w:t>
      </w:r>
      <w:r w:rsidR="007E36D3" w:rsidRPr="0072507D">
        <w:rPr>
          <w:rFonts w:ascii="Times New Roman" w:hAnsi="Times New Roman" w:cs="Times New Roman"/>
          <w:sz w:val="24"/>
          <w:szCs w:val="24"/>
        </w:rPr>
        <w:t>χ</w:t>
      </w:r>
      <w:r w:rsidR="003969F3" w:rsidRPr="0072507D">
        <w:rPr>
          <w:rFonts w:ascii="Times New Roman" w:hAnsi="Times New Roman" w:cs="Times New Roman"/>
          <w:sz w:val="24"/>
          <w:szCs w:val="24"/>
          <w:vertAlign w:val="superscript"/>
        </w:rPr>
        <w:t>2</w:t>
      </w:r>
      <w:r w:rsidR="003969F3" w:rsidRPr="0072507D">
        <w:rPr>
          <w:rFonts w:ascii="Times New Roman" w:hAnsi="Times New Roman" w:cs="Times New Roman"/>
          <w:sz w:val="24"/>
          <w:szCs w:val="24"/>
        </w:rPr>
        <w:t xml:space="preserve"> (1) = 4.10, p=0.04) and scored higher on the index of multiple deprivation (t (4,317) = -6.18), p=0.04), but did not differ in terms of age (t (835.63) = 1.58), p=0.12), or gender (</w:t>
      </w:r>
      <w:r w:rsidR="007E36D3" w:rsidRPr="0072507D">
        <w:rPr>
          <w:rFonts w:ascii="Times New Roman" w:hAnsi="Times New Roman" w:cs="Times New Roman"/>
          <w:sz w:val="24"/>
          <w:szCs w:val="24"/>
        </w:rPr>
        <w:t>χ</w:t>
      </w:r>
      <w:r w:rsidR="003969F3" w:rsidRPr="0072507D">
        <w:rPr>
          <w:rFonts w:ascii="Times New Roman" w:hAnsi="Times New Roman" w:cs="Times New Roman"/>
          <w:sz w:val="24"/>
          <w:szCs w:val="24"/>
          <w:vertAlign w:val="superscript"/>
        </w:rPr>
        <w:t>2</w:t>
      </w:r>
      <w:r w:rsidR="003969F3" w:rsidRPr="0072507D">
        <w:rPr>
          <w:rFonts w:ascii="Times New Roman" w:hAnsi="Times New Roman" w:cs="Times New Roman"/>
          <w:sz w:val="24"/>
          <w:szCs w:val="24"/>
        </w:rPr>
        <w:t xml:space="preserve"> (1) = 3.45, p=0.06).</w:t>
      </w:r>
    </w:p>
    <w:p w14:paraId="19734554" w14:textId="77777777" w:rsidR="00BD781D" w:rsidRPr="0072507D" w:rsidRDefault="00BD781D" w:rsidP="00DC5995">
      <w:pPr>
        <w:spacing w:after="0" w:line="480" w:lineRule="auto"/>
        <w:rPr>
          <w:rFonts w:ascii="Times New Roman" w:hAnsi="Times New Roman" w:cs="Times New Roman"/>
          <w:sz w:val="24"/>
          <w:szCs w:val="24"/>
        </w:rPr>
      </w:pPr>
    </w:p>
    <w:p w14:paraId="6B55A330" w14:textId="6B9340DE" w:rsidR="00F236E2" w:rsidRPr="0072507D" w:rsidRDefault="00F236E2" w:rsidP="00A76668">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lastRenderedPageBreak/>
        <w:t>Measures</w:t>
      </w:r>
    </w:p>
    <w:p w14:paraId="5D780D13" w14:textId="42F968C5" w:rsidR="00956FDE" w:rsidRPr="0072507D" w:rsidRDefault="00956FDE" w:rsidP="00A76668">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Depression</w:t>
      </w:r>
    </w:p>
    <w:p w14:paraId="10241D89" w14:textId="407157B7" w:rsidR="00956FDE" w:rsidRPr="0072507D" w:rsidRDefault="00956FDE" w:rsidP="00956FDE">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Depression was assessed with the nine</w:t>
      </w:r>
      <w:r w:rsidR="00AD0013" w:rsidRPr="0072507D">
        <w:rPr>
          <w:rFonts w:ascii="Times New Roman" w:hAnsi="Times New Roman" w:cs="Times New Roman"/>
          <w:sz w:val="24"/>
          <w:szCs w:val="24"/>
        </w:rPr>
        <w:t>-</w:t>
      </w:r>
      <w:r w:rsidRPr="0072507D">
        <w:rPr>
          <w:rFonts w:ascii="Times New Roman" w:hAnsi="Times New Roman" w:cs="Times New Roman"/>
          <w:sz w:val="24"/>
          <w:szCs w:val="24"/>
        </w:rPr>
        <w:t>item Patient Health Questionnaire (PHQ-9</w:t>
      </w:r>
      <w:r w:rsidR="00E73159" w:rsidRPr="0072507D">
        <w:rPr>
          <w:rFonts w:ascii="Times New Roman" w:hAnsi="Times New Roman" w:cs="Times New Roman"/>
          <w:sz w:val="24"/>
          <w:szCs w:val="24"/>
        </w:rPr>
        <w:t>; Kroenke &amp; Spitzer, 2002</w:t>
      </w:r>
      <w:r w:rsidRPr="0072507D">
        <w:rPr>
          <w:rFonts w:ascii="Times New Roman" w:hAnsi="Times New Roman" w:cs="Times New Roman"/>
          <w:sz w:val="24"/>
          <w:szCs w:val="24"/>
        </w:rPr>
        <w:t>)</w:t>
      </w:r>
      <w:r w:rsidR="007304B2" w:rsidRPr="0072507D">
        <w:rPr>
          <w:rFonts w:ascii="Times New Roman" w:hAnsi="Times New Roman" w:cs="Times New Roman"/>
          <w:sz w:val="24"/>
          <w:szCs w:val="24"/>
        </w:rPr>
        <w:t xml:space="preserve"> </w:t>
      </w:r>
      <w:r w:rsidR="007304B2" w:rsidRPr="0072507D">
        <w:rPr>
          <w:rFonts w:ascii="Times New Roman" w:hAnsi="Times New Roman" w:cs="Times New Roman"/>
          <w:sz w:val="24"/>
          <w:szCs w:val="24"/>
        </w:rPr>
        <w:fldChar w:fldCharType="begin"/>
      </w:r>
      <w:r w:rsidR="007304B2" w:rsidRPr="0072507D">
        <w:rPr>
          <w:rFonts w:ascii="Times New Roman" w:hAnsi="Times New Roman" w:cs="Times New Roman"/>
          <w:sz w:val="24"/>
          <w:szCs w:val="24"/>
        </w:rPr>
        <w:instrText xml:space="preserve"> ADDIN EN.CITE &lt;EndNote&gt;&lt;Cite ExcludeAuth="1" ExcludeYear="1" Hidden="1"&gt;&lt;Author&gt;Kroenke&lt;/Author&gt;&lt;Year&gt;2002&lt;/Year&gt;&lt;RecNum&gt;364&lt;/RecNum&gt;&lt;record&gt;&lt;rec-number&gt;364&lt;/rec-number&gt;&lt;foreign-keys&gt;&lt;key app="EN" db-id="ppawres5w2f923ezss9pevr702fp50ewa9fe" timestamp="1526405787"&gt;364&lt;/key&gt;&lt;/foreign-keys&gt;&lt;ref-type name="Journal Article"&gt;17&lt;/ref-type&gt;&lt;contributors&gt;&lt;authors&gt;&lt;author&gt;Kroenke, Kurt&lt;/author&gt;&lt;author&gt;Spitzer, Robert L&lt;/author&gt;&lt;/authors&gt;&lt;/contributors&gt;&lt;titles&gt;&lt;title&gt;The PHQ-9: a new depression diagnostic and severity measure&lt;/title&gt;&lt;secondary-title&gt;Psychiatric annals&lt;/secondary-title&gt;&lt;/titles&gt;&lt;periodical&gt;&lt;full-title&gt;Psychiatric annals&lt;/full-title&gt;&lt;/periodical&gt;&lt;pages&gt;509-515&lt;/pages&gt;&lt;volume&gt;32&lt;/volume&gt;&lt;number&gt;9&lt;/number&gt;&lt;dates&gt;&lt;year&gt;2002&lt;/year&gt;&lt;/dates&gt;&lt;isbn&gt;0048-5713&lt;/isbn&gt;&lt;urls&gt;&lt;/urls&gt;&lt;/record&gt;&lt;/Cite&gt;&lt;/EndNote&gt;</w:instrText>
      </w:r>
      <w:r w:rsidR="007304B2"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Participants </w:t>
      </w:r>
      <w:r w:rsidR="00E73159" w:rsidRPr="0072507D">
        <w:rPr>
          <w:rFonts w:ascii="Times New Roman" w:hAnsi="Times New Roman" w:cs="Times New Roman"/>
          <w:sz w:val="24"/>
          <w:szCs w:val="24"/>
        </w:rPr>
        <w:t>reported how often th</w:t>
      </w:r>
      <w:r w:rsidR="00DC1F02" w:rsidRPr="0072507D">
        <w:rPr>
          <w:rFonts w:ascii="Times New Roman" w:hAnsi="Times New Roman" w:cs="Times New Roman"/>
          <w:sz w:val="24"/>
          <w:szCs w:val="24"/>
        </w:rPr>
        <w:t>ey</w:t>
      </w:r>
      <w:r w:rsidR="00E73159" w:rsidRPr="0072507D">
        <w:rPr>
          <w:rFonts w:ascii="Times New Roman" w:hAnsi="Times New Roman" w:cs="Times New Roman"/>
          <w:sz w:val="24"/>
          <w:szCs w:val="24"/>
        </w:rPr>
        <w:t xml:space="preserve"> had been bothered by problems such as “little interest or pleasure in doing things” </w:t>
      </w:r>
      <w:r w:rsidR="00AD0013" w:rsidRPr="0072507D">
        <w:rPr>
          <w:rFonts w:ascii="Times New Roman" w:hAnsi="Times New Roman" w:cs="Times New Roman"/>
          <w:sz w:val="24"/>
          <w:szCs w:val="24"/>
        </w:rPr>
        <w:t xml:space="preserve">and “feeling down, depressed, or hopeless” </w:t>
      </w:r>
      <w:r w:rsidR="00E73159" w:rsidRPr="0072507D">
        <w:rPr>
          <w:rFonts w:ascii="Times New Roman" w:hAnsi="Times New Roman" w:cs="Times New Roman"/>
          <w:sz w:val="24"/>
          <w:szCs w:val="24"/>
        </w:rPr>
        <w:t xml:space="preserve">on a scale from </w:t>
      </w:r>
      <w:r w:rsidR="0072305F" w:rsidRPr="0072507D">
        <w:rPr>
          <w:rFonts w:ascii="Times New Roman" w:hAnsi="Times New Roman" w:cs="Times New Roman"/>
          <w:sz w:val="24"/>
          <w:szCs w:val="24"/>
        </w:rPr>
        <w:t>0</w:t>
      </w:r>
      <w:r w:rsidR="00E73159" w:rsidRPr="0072507D">
        <w:rPr>
          <w:rFonts w:ascii="Times New Roman" w:hAnsi="Times New Roman" w:cs="Times New Roman"/>
          <w:sz w:val="24"/>
          <w:szCs w:val="24"/>
        </w:rPr>
        <w:t xml:space="preserve"> = </w:t>
      </w:r>
      <w:r w:rsidR="00E73159" w:rsidRPr="0072507D">
        <w:rPr>
          <w:rFonts w:ascii="Times New Roman" w:hAnsi="Times New Roman" w:cs="Times New Roman"/>
          <w:i/>
          <w:sz w:val="24"/>
          <w:szCs w:val="24"/>
        </w:rPr>
        <w:t>not at all</w:t>
      </w:r>
      <w:r w:rsidR="00E73159" w:rsidRPr="0072507D">
        <w:rPr>
          <w:rFonts w:ascii="Times New Roman" w:hAnsi="Times New Roman" w:cs="Times New Roman"/>
          <w:sz w:val="24"/>
          <w:szCs w:val="24"/>
        </w:rPr>
        <w:t xml:space="preserve"> to </w:t>
      </w:r>
      <w:r w:rsidR="0072305F" w:rsidRPr="0072507D">
        <w:rPr>
          <w:rFonts w:ascii="Times New Roman" w:hAnsi="Times New Roman" w:cs="Times New Roman"/>
          <w:sz w:val="24"/>
          <w:szCs w:val="24"/>
        </w:rPr>
        <w:t>3</w:t>
      </w:r>
      <w:r w:rsidR="00E73159" w:rsidRPr="0072507D">
        <w:rPr>
          <w:rFonts w:ascii="Times New Roman" w:hAnsi="Times New Roman" w:cs="Times New Roman"/>
          <w:sz w:val="24"/>
          <w:szCs w:val="24"/>
        </w:rPr>
        <w:t xml:space="preserve"> = </w:t>
      </w:r>
      <w:r w:rsidR="00E73159" w:rsidRPr="0072507D">
        <w:rPr>
          <w:rFonts w:ascii="Times New Roman" w:hAnsi="Times New Roman" w:cs="Times New Roman"/>
          <w:i/>
          <w:sz w:val="24"/>
          <w:szCs w:val="24"/>
        </w:rPr>
        <w:t>nearly every day</w:t>
      </w:r>
      <w:r w:rsidR="00E73159" w:rsidRPr="0072507D">
        <w:rPr>
          <w:rFonts w:ascii="Times New Roman" w:hAnsi="Times New Roman" w:cs="Times New Roman"/>
          <w:sz w:val="24"/>
          <w:szCs w:val="24"/>
        </w:rPr>
        <w:t xml:space="preserve">. </w:t>
      </w:r>
    </w:p>
    <w:p w14:paraId="41C88B89" w14:textId="77777777" w:rsidR="00FE24CF" w:rsidRPr="0072507D" w:rsidRDefault="00FE24CF" w:rsidP="00956FDE">
      <w:pPr>
        <w:spacing w:after="0" w:line="480" w:lineRule="auto"/>
        <w:rPr>
          <w:rFonts w:ascii="Times New Roman" w:hAnsi="Times New Roman" w:cs="Times New Roman"/>
          <w:sz w:val="24"/>
          <w:szCs w:val="24"/>
        </w:rPr>
      </w:pPr>
    </w:p>
    <w:p w14:paraId="2A717B39" w14:textId="3D67F3B8" w:rsidR="00FE24CF" w:rsidRPr="0072507D" w:rsidRDefault="00FE24CF" w:rsidP="00A76668">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Anxiety</w:t>
      </w:r>
    </w:p>
    <w:p w14:paraId="5E910E60" w14:textId="268BCEDF" w:rsidR="00FE24CF" w:rsidRPr="0072507D" w:rsidRDefault="00FE24CF" w:rsidP="00FE24CF">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 xml:space="preserve">We administered the seven item Generalised Anxiety Disorder Scale (GAD-7; Spitzer, </w:t>
      </w:r>
      <w:proofErr w:type="spellStart"/>
      <w:r w:rsidRPr="0072507D">
        <w:rPr>
          <w:rFonts w:ascii="Times New Roman" w:hAnsi="Times New Roman" w:cs="Times New Roman"/>
          <w:sz w:val="24"/>
          <w:szCs w:val="24"/>
        </w:rPr>
        <w:t>Kroemke</w:t>
      </w:r>
      <w:proofErr w:type="spellEnd"/>
      <w:r w:rsidRPr="0072507D">
        <w:rPr>
          <w:rFonts w:ascii="Times New Roman" w:hAnsi="Times New Roman" w:cs="Times New Roman"/>
          <w:sz w:val="24"/>
          <w:szCs w:val="24"/>
        </w:rPr>
        <w:t>, Williams, &amp; Lowe</w:t>
      </w:r>
      <w:r w:rsidR="007304B2" w:rsidRPr="0072507D">
        <w:rPr>
          <w:rFonts w:ascii="Times New Roman" w:hAnsi="Times New Roman" w:cs="Times New Roman"/>
          <w:sz w:val="24"/>
          <w:szCs w:val="24"/>
        </w:rPr>
        <w:fldChar w:fldCharType="begin"/>
      </w:r>
      <w:r w:rsidR="007304B2" w:rsidRPr="0072507D">
        <w:rPr>
          <w:rFonts w:ascii="Times New Roman" w:hAnsi="Times New Roman" w:cs="Times New Roman"/>
          <w:sz w:val="24"/>
          <w:szCs w:val="24"/>
        </w:rPr>
        <w:instrText xml:space="preserve"> ADDIN EN.CITE &lt;EndNote&gt;&lt;Cite ExcludeAuth="1" ExcludeYear="1" Hidden="1"&gt;&lt;Author&gt;Spitzer&lt;/Author&gt;&lt;Year&gt;2006&lt;/Year&gt;&lt;RecNum&gt;246&lt;/RecNum&gt;&lt;record&gt;&lt;rec-number&gt;246&lt;/rec-number&gt;&lt;foreign-keys&gt;&lt;key app="EN" db-id="ppawres5w2f923ezss9pevr702fp50ewa9fe" timestamp="1522424320"&gt;246&lt;/key&gt;&lt;/foreign-keys&gt;&lt;ref-type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record&gt;&lt;/Cite&gt;&lt;/EndNote&gt;</w:instrText>
      </w:r>
      <w:r w:rsidR="007304B2" w:rsidRPr="0072507D">
        <w:rPr>
          <w:rFonts w:ascii="Times New Roman" w:hAnsi="Times New Roman" w:cs="Times New Roman"/>
          <w:sz w:val="24"/>
          <w:szCs w:val="24"/>
        </w:rPr>
        <w:fldChar w:fldCharType="end"/>
      </w:r>
      <w:r w:rsidRPr="0072507D">
        <w:rPr>
          <w:rFonts w:ascii="Times New Roman" w:hAnsi="Times New Roman" w:cs="Times New Roman"/>
          <w:sz w:val="24"/>
          <w:szCs w:val="24"/>
        </w:rPr>
        <w:t>, 2006</w:t>
      </w:r>
      <w:r w:rsidR="007304B2" w:rsidRPr="0072507D">
        <w:rPr>
          <w:rFonts w:ascii="Times New Roman" w:hAnsi="Times New Roman" w:cs="Times New Roman"/>
          <w:sz w:val="24"/>
          <w:szCs w:val="24"/>
        </w:rPr>
        <w:t>)</w:t>
      </w:r>
      <w:r w:rsidRPr="0072507D">
        <w:rPr>
          <w:rFonts w:ascii="Times New Roman" w:hAnsi="Times New Roman" w:cs="Times New Roman"/>
          <w:sz w:val="24"/>
          <w:szCs w:val="24"/>
        </w:rPr>
        <w:t xml:space="preserve"> which assesses frequency of events such as “worrying too much about different things” and “trouble relaxing” over the previous two weeks on a four-point scale (</w:t>
      </w:r>
      <w:r w:rsidR="0072305F" w:rsidRPr="0072507D">
        <w:rPr>
          <w:rFonts w:ascii="Times New Roman" w:hAnsi="Times New Roman" w:cs="Times New Roman"/>
          <w:sz w:val="24"/>
          <w:szCs w:val="24"/>
        </w:rPr>
        <w:t>0</w:t>
      </w:r>
      <w:r w:rsidRPr="0072507D">
        <w:rPr>
          <w:rFonts w:ascii="Times New Roman" w:hAnsi="Times New Roman" w:cs="Times New Roman"/>
          <w:sz w:val="24"/>
          <w:szCs w:val="24"/>
        </w:rPr>
        <w:t xml:space="preserve"> = </w:t>
      </w:r>
      <w:r w:rsidRPr="0072507D">
        <w:rPr>
          <w:rFonts w:ascii="Times New Roman" w:hAnsi="Times New Roman" w:cs="Times New Roman"/>
          <w:i/>
          <w:sz w:val="24"/>
          <w:szCs w:val="24"/>
        </w:rPr>
        <w:t>not at all</w:t>
      </w:r>
      <w:r w:rsidRPr="0072507D">
        <w:rPr>
          <w:rFonts w:ascii="Times New Roman" w:hAnsi="Times New Roman" w:cs="Times New Roman"/>
          <w:sz w:val="24"/>
          <w:szCs w:val="24"/>
        </w:rPr>
        <w:t xml:space="preserve">, </w:t>
      </w:r>
      <w:r w:rsidR="0072305F" w:rsidRPr="0072507D">
        <w:rPr>
          <w:rFonts w:ascii="Times New Roman" w:hAnsi="Times New Roman" w:cs="Times New Roman"/>
          <w:sz w:val="24"/>
          <w:szCs w:val="24"/>
        </w:rPr>
        <w:t>3</w:t>
      </w:r>
      <w:r w:rsidRPr="0072507D">
        <w:rPr>
          <w:rFonts w:ascii="Times New Roman" w:hAnsi="Times New Roman" w:cs="Times New Roman"/>
          <w:sz w:val="24"/>
          <w:szCs w:val="24"/>
        </w:rPr>
        <w:t xml:space="preserve"> = </w:t>
      </w:r>
      <w:r w:rsidRPr="0072507D">
        <w:rPr>
          <w:rFonts w:ascii="Times New Roman" w:hAnsi="Times New Roman" w:cs="Times New Roman"/>
          <w:i/>
          <w:sz w:val="24"/>
          <w:szCs w:val="24"/>
        </w:rPr>
        <w:t>nearly every day</w:t>
      </w:r>
      <w:r w:rsidRPr="0072507D">
        <w:rPr>
          <w:rFonts w:ascii="Times New Roman" w:hAnsi="Times New Roman" w:cs="Times New Roman"/>
          <w:sz w:val="24"/>
          <w:szCs w:val="24"/>
        </w:rPr>
        <w:t>).</w:t>
      </w:r>
    </w:p>
    <w:p w14:paraId="6EDF85C5" w14:textId="77777777" w:rsidR="00BD781D" w:rsidRPr="0072507D" w:rsidRDefault="00BD781D" w:rsidP="00956FDE">
      <w:pPr>
        <w:spacing w:after="0" w:line="480" w:lineRule="auto"/>
        <w:rPr>
          <w:rFonts w:ascii="Times New Roman" w:hAnsi="Times New Roman" w:cs="Times New Roman"/>
          <w:sz w:val="24"/>
          <w:szCs w:val="24"/>
        </w:rPr>
      </w:pPr>
    </w:p>
    <w:p w14:paraId="619A7A20" w14:textId="567B1768" w:rsidR="00956FDE" w:rsidRPr="0072507D" w:rsidRDefault="005110F4" w:rsidP="00A76668">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Paranoia</w:t>
      </w:r>
    </w:p>
    <w:p w14:paraId="11E294DF" w14:textId="4EF87299" w:rsidR="005110F4" w:rsidRPr="0072507D" w:rsidRDefault="00131D12" w:rsidP="00F236E2">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Paranoia</w:t>
      </w:r>
      <w:r w:rsidR="005110F4" w:rsidRPr="0072507D">
        <w:rPr>
          <w:rFonts w:ascii="Times New Roman" w:hAnsi="Times New Roman" w:cs="Times New Roman"/>
          <w:sz w:val="24"/>
          <w:szCs w:val="24"/>
        </w:rPr>
        <w:t xml:space="preserve"> was assessed </w:t>
      </w:r>
      <w:r w:rsidR="00DC1F02" w:rsidRPr="0072507D">
        <w:rPr>
          <w:rFonts w:ascii="Times New Roman" w:hAnsi="Times New Roman" w:cs="Times New Roman"/>
          <w:sz w:val="24"/>
          <w:szCs w:val="24"/>
        </w:rPr>
        <w:t>using a short form of the</w:t>
      </w:r>
      <w:r w:rsidR="00670AD2" w:rsidRPr="0072507D">
        <w:rPr>
          <w:rFonts w:ascii="Times New Roman" w:hAnsi="Times New Roman" w:cs="Times New Roman"/>
          <w:sz w:val="24"/>
          <w:szCs w:val="24"/>
        </w:rPr>
        <w:t xml:space="preserve"> </w:t>
      </w:r>
      <w:r w:rsidR="005110F4" w:rsidRPr="0072507D">
        <w:rPr>
          <w:rFonts w:ascii="Times New Roman" w:hAnsi="Times New Roman" w:cs="Times New Roman"/>
          <w:sz w:val="24"/>
          <w:szCs w:val="24"/>
        </w:rPr>
        <w:t>Persecution and Deservedness Scale (</w:t>
      </w:r>
      <w:proofErr w:type="spellStart"/>
      <w:r w:rsidR="005110F4" w:rsidRPr="0072507D">
        <w:rPr>
          <w:rFonts w:ascii="Times New Roman" w:hAnsi="Times New Roman" w:cs="Times New Roman"/>
          <w:sz w:val="24"/>
          <w:szCs w:val="24"/>
        </w:rPr>
        <w:t>PaDS</w:t>
      </w:r>
      <w:proofErr w:type="spellEnd"/>
      <w:r w:rsidR="005110F4" w:rsidRPr="0072507D">
        <w:rPr>
          <w:rFonts w:ascii="Times New Roman" w:hAnsi="Times New Roman" w:cs="Times New Roman"/>
          <w:sz w:val="24"/>
          <w:szCs w:val="24"/>
        </w:rPr>
        <w:t xml:space="preserve">; </w:t>
      </w:r>
      <w:proofErr w:type="spellStart"/>
      <w:r w:rsidR="005110F4" w:rsidRPr="0072507D">
        <w:rPr>
          <w:rFonts w:ascii="Times New Roman" w:hAnsi="Times New Roman" w:cs="Times New Roman"/>
          <w:sz w:val="24"/>
          <w:szCs w:val="24"/>
        </w:rPr>
        <w:t>Me</w:t>
      </w:r>
      <w:r w:rsidR="007304B2" w:rsidRPr="0072507D">
        <w:rPr>
          <w:rFonts w:ascii="Times New Roman" w:hAnsi="Times New Roman" w:cs="Times New Roman"/>
          <w:sz w:val="24"/>
          <w:szCs w:val="24"/>
        </w:rPr>
        <w:fldChar w:fldCharType="begin"/>
      </w:r>
      <w:r w:rsidR="007304B2" w:rsidRPr="0072507D">
        <w:rPr>
          <w:rFonts w:ascii="Times New Roman" w:hAnsi="Times New Roman" w:cs="Times New Roman"/>
          <w:sz w:val="24"/>
          <w:szCs w:val="24"/>
        </w:rPr>
        <w:instrText xml:space="preserve"> ADDIN EN.CITE &lt;EndNote&gt;&lt;Cite ExcludeAuth="1" ExcludeYear="1" Hidden="1"&gt;&lt;Author&gt;Melo&lt;/Author&gt;&lt;Year&gt;2009&lt;/Year&gt;&lt;RecNum&gt;366&lt;/RecNum&gt;&lt;record&gt;&lt;rec-number&gt;366&lt;/rec-number&gt;&lt;foreign-keys&gt;&lt;key app="EN" db-id="ppawres5w2f923ezss9pevr702fp50ewa9fe" timestamp="1526405889"&gt;366&lt;/key&gt;&lt;/foreign-keys&gt;&lt;ref-type name="Journal Article"&gt;17&lt;/ref-type&gt;&lt;contributors&gt;&lt;authors&gt;&lt;author&gt;Melo, Sara&lt;/author&gt;&lt;author&gt;Corcoran, Rhiannon&lt;/author&gt;&lt;author&gt;Shryane, Nick&lt;/author&gt;&lt;author&gt;Bentall, Richard P&lt;/author&gt;&lt;/authors&gt;&lt;/contributors&gt;&lt;titles&gt;&lt;title&gt;The persecution and deservedness scale&lt;/title&gt;&lt;secondary-title&gt;Psychology and Psychotherapy: Theory, Research and Practice&lt;/secondary-title&gt;&lt;/titles&gt;&lt;periodical&gt;&lt;full-title&gt;Psychology and Psychotherapy: Theory, Research and Practice&lt;/full-title&gt;&lt;/periodical&gt;&lt;pages&gt;247-260&lt;/pages&gt;&lt;volume&gt;82&lt;/volume&gt;&lt;number&gt;3&lt;/number&gt;&lt;dates&gt;&lt;year&gt;2009&lt;/year&gt;&lt;/dates&gt;&lt;isbn&gt;2044-8341&lt;/isbn&gt;&lt;urls&gt;&lt;/urls&gt;&lt;/record&gt;&lt;/Cite&gt;&lt;/EndNote&gt;</w:instrText>
      </w:r>
      <w:r w:rsidR="007304B2" w:rsidRPr="0072507D">
        <w:rPr>
          <w:rFonts w:ascii="Times New Roman" w:hAnsi="Times New Roman" w:cs="Times New Roman"/>
          <w:sz w:val="24"/>
          <w:szCs w:val="24"/>
        </w:rPr>
        <w:fldChar w:fldCharType="end"/>
      </w:r>
      <w:r w:rsidR="005110F4" w:rsidRPr="0072507D">
        <w:rPr>
          <w:rFonts w:ascii="Times New Roman" w:hAnsi="Times New Roman" w:cs="Times New Roman"/>
          <w:sz w:val="24"/>
          <w:szCs w:val="24"/>
        </w:rPr>
        <w:t>lo</w:t>
      </w:r>
      <w:proofErr w:type="spellEnd"/>
      <w:r w:rsidR="005110F4" w:rsidRPr="0072507D">
        <w:rPr>
          <w:rFonts w:ascii="Times New Roman" w:hAnsi="Times New Roman" w:cs="Times New Roman"/>
          <w:sz w:val="24"/>
          <w:szCs w:val="24"/>
        </w:rPr>
        <w:t xml:space="preserve">, Corcoran, </w:t>
      </w:r>
      <w:proofErr w:type="spellStart"/>
      <w:r w:rsidR="005110F4" w:rsidRPr="0072507D">
        <w:rPr>
          <w:rFonts w:ascii="Times New Roman" w:hAnsi="Times New Roman" w:cs="Times New Roman"/>
          <w:sz w:val="24"/>
          <w:szCs w:val="24"/>
        </w:rPr>
        <w:t>Shryane</w:t>
      </w:r>
      <w:proofErr w:type="spellEnd"/>
      <w:r w:rsidR="005110F4" w:rsidRPr="0072507D">
        <w:rPr>
          <w:rFonts w:ascii="Times New Roman" w:hAnsi="Times New Roman" w:cs="Times New Roman"/>
          <w:sz w:val="24"/>
          <w:szCs w:val="24"/>
        </w:rPr>
        <w:t xml:space="preserve">, &amp; Bentall, 2009). </w:t>
      </w:r>
      <w:r w:rsidR="00670AD2" w:rsidRPr="0072507D">
        <w:rPr>
          <w:rFonts w:ascii="Times New Roman" w:hAnsi="Times New Roman" w:cs="Times New Roman"/>
          <w:sz w:val="24"/>
          <w:szCs w:val="24"/>
        </w:rPr>
        <w:t xml:space="preserve">This five item version of the </w:t>
      </w:r>
      <w:proofErr w:type="spellStart"/>
      <w:r w:rsidR="00670AD2" w:rsidRPr="0072507D">
        <w:rPr>
          <w:rFonts w:ascii="Times New Roman" w:hAnsi="Times New Roman" w:cs="Times New Roman"/>
          <w:sz w:val="24"/>
          <w:szCs w:val="24"/>
        </w:rPr>
        <w:t>PaDS</w:t>
      </w:r>
      <w:proofErr w:type="spellEnd"/>
      <w:r w:rsidR="00670AD2" w:rsidRPr="0072507D">
        <w:rPr>
          <w:rFonts w:ascii="Times New Roman" w:hAnsi="Times New Roman" w:cs="Times New Roman"/>
          <w:sz w:val="24"/>
          <w:szCs w:val="24"/>
        </w:rPr>
        <w:t xml:space="preserve"> has been found to be highly (.94) </w:t>
      </w:r>
      <w:r w:rsidR="007304B2" w:rsidRPr="0072507D">
        <w:rPr>
          <w:rFonts w:ascii="Times New Roman" w:hAnsi="Times New Roman" w:cs="Times New Roman"/>
          <w:sz w:val="24"/>
          <w:szCs w:val="24"/>
        </w:rPr>
        <w:t xml:space="preserve">correlated with the full </w:t>
      </w:r>
      <w:proofErr w:type="spellStart"/>
      <w:r w:rsidR="007304B2" w:rsidRPr="0072507D">
        <w:rPr>
          <w:rFonts w:ascii="Times New Roman" w:hAnsi="Times New Roman" w:cs="Times New Roman"/>
          <w:sz w:val="24"/>
          <w:szCs w:val="24"/>
        </w:rPr>
        <w:t>PaDS</w:t>
      </w:r>
      <w:proofErr w:type="spellEnd"/>
      <w:r w:rsidR="00801981" w:rsidRPr="0072507D">
        <w:rPr>
          <w:rFonts w:ascii="Times New Roman" w:hAnsi="Times New Roman" w:cs="Times New Roman"/>
          <w:sz w:val="24"/>
          <w:szCs w:val="24"/>
        </w:rPr>
        <w:t xml:space="preserve">, and </w:t>
      </w:r>
      <w:proofErr w:type="spellStart"/>
      <w:r w:rsidR="00801981" w:rsidRPr="0072507D">
        <w:rPr>
          <w:rFonts w:ascii="Times New Roman" w:hAnsi="Times New Roman" w:cs="Times New Roman"/>
          <w:sz w:val="24"/>
          <w:szCs w:val="24"/>
        </w:rPr>
        <w:t>taxometric</w:t>
      </w:r>
      <w:proofErr w:type="spellEnd"/>
      <w:r w:rsidR="00801981" w:rsidRPr="0072507D">
        <w:rPr>
          <w:rFonts w:ascii="Times New Roman" w:hAnsi="Times New Roman" w:cs="Times New Roman"/>
          <w:sz w:val="24"/>
          <w:szCs w:val="24"/>
        </w:rPr>
        <w:t xml:space="preserve"> analyses have shown that the </w:t>
      </w:r>
      <w:r w:rsidR="00EC1A29" w:rsidRPr="0072507D">
        <w:rPr>
          <w:rFonts w:ascii="Times New Roman" w:hAnsi="Times New Roman" w:cs="Times New Roman"/>
          <w:sz w:val="24"/>
          <w:szCs w:val="24"/>
        </w:rPr>
        <w:t xml:space="preserve">reduced </w:t>
      </w:r>
      <w:r w:rsidR="00801981" w:rsidRPr="0072507D">
        <w:rPr>
          <w:rFonts w:ascii="Times New Roman" w:hAnsi="Times New Roman" w:cs="Times New Roman"/>
          <w:sz w:val="24"/>
          <w:szCs w:val="24"/>
        </w:rPr>
        <w:t>scale measures a continuum of paranoid thinking running from healthy functioning through mild paranoia to clinical psychosis</w:t>
      </w:r>
      <w:r w:rsidR="007304B2" w:rsidRPr="0072507D">
        <w:rPr>
          <w:rFonts w:ascii="Times New Roman" w:hAnsi="Times New Roman" w:cs="Times New Roman"/>
          <w:sz w:val="24"/>
          <w:szCs w:val="24"/>
        </w:rPr>
        <w:t xml:space="preserve"> </w:t>
      </w:r>
      <w:r w:rsidR="007304B2"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&lt;EndNote&gt;&lt;Cite&gt;&lt;Author&gt;Elahi&lt;/Author&gt;&lt;Year&gt;2017&lt;/Year&gt;&lt;RecNum&gt;367&lt;/RecNum&gt;&lt;DisplayText&gt;(Elahi et al., 2017)&lt;/DisplayText&gt;&lt;record&gt;&lt;rec-number&gt;367&lt;/rec-number&gt;&lt;foreign-keys&gt;&lt;key app="EN" db-id="ppawres5w2f923ezss9pevr702fp50ewa9fe" timestamp="1526405922"&gt;367&lt;/key&gt;&lt;/foreign-keys&gt;&lt;ref-type name="Journal Article"&gt;17&lt;/ref-type&gt;&lt;contributors&gt;&lt;authors&gt;&lt;author&gt;Elahi, A&lt;/author&gt;&lt;author&gt;Algorta, G Perez&lt;/author&gt;&lt;author&gt;Varese, F&lt;/author&gt;&lt;author&gt;McIntyre, JC&lt;/author&gt;&lt;author&gt;Bentall, RP&lt;/author&gt;&lt;/authors&gt;&lt;/contributors&gt;&lt;titles&gt;&lt;title&gt;Do paranoid delusions exist on a continuum with subclinical paranoia? A multi-method taxometric study&lt;/title&gt;&lt;secondary-title&gt;Schizophrenia research&lt;/secondary-title&gt;&lt;/titles&gt;&lt;periodical&gt;&lt;full-title&gt;Schizophrenia research&lt;/full-title&gt;&lt;/periodical&gt;&lt;pages&gt;77-81&lt;/pages&gt;&lt;volume&gt;190&lt;/volume&gt;&lt;dates&gt;&lt;year&gt;2017&lt;/year&gt;&lt;/dates&gt;&lt;isbn&gt;0920-9964&lt;/isbn&gt;&lt;urls&gt;&lt;/urls&gt;&lt;/record&gt;&lt;/Cite&gt;&lt;/EndNote&gt;</w:instrText>
      </w:r>
      <w:r w:rsidR="007304B2"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(Elahi et al., 2017)</w:t>
      </w:r>
      <w:r w:rsidR="007304B2" w:rsidRPr="0072507D">
        <w:rPr>
          <w:rFonts w:ascii="Times New Roman" w:hAnsi="Times New Roman" w:cs="Times New Roman"/>
          <w:sz w:val="24"/>
          <w:szCs w:val="24"/>
        </w:rPr>
        <w:fldChar w:fldCharType="end"/>
      </w:r>
      <w:r w:rsidR="002A6BFF" w:rsidRPr="0072507D">
        <w:rPr>
          <w:rFonts w:ascii="Times New Roman" w:hAnsi="Times New Roman" w:cs="Times New Roman"/>
          <w:sz w:val="24"/>
          <w:szCs w:val="24"/>
        </w:rPr>
        <w:t xml:space="preserve">. </w:t>
      </w:r>
      <w:r w:rsidRPr="0072507D">
        <w:rPr>
          <w:rFonts w:ascii="Times New Roman" w:hAnsi="Times New Roman" w:cs="Times New Roman"/>
          <w:sz w:val="24"/>
          <w:szCs w:val="24"/>
        </w:rPr>
        <w:t>Participants rated their level of agreement with statements such as “I’m often suspicious of other people’s intentions towards me” on a five</w:t>
      </w:r>
      <w:r w:rsidR="006E4D01" w:rsidRPr="0072507D">
        <w:rPr>
          <w:rFonts w:ascii="Times New Roman" w:hAnsi="Times New Roman" w:cs="Times New Roman"/>
          <w:sz w:val="24"/>
          <w:szCs w:val="24"/>
        </w:rPr>
        <w:t>-</w:t>
      </w:r>
      <w:r w:rsidRPr="0072507D">
        <w:rPr>
          <w:rFonts w:ascii="Times New Roman" w:hAnsi="Times New Roman" w:cs="Times New Roman"/>
          <w:sz w:val="24"/>
          <w:szCs w:val="24"/>
        </w:rPr>
        <w:t>point scale (</w:t>
      </w:r>
      <w:r w:rsidR="0072305F" w:rsidRPr="0072507D">
        <w:rPr>
          <w:rFonts w:ascii="Times New Roman" w:hAnsi="Times New Roman" w:cs="Times New Roman"/>
          <w:sz w:val="24"/>
          <w:szCs w:val="24"/>
        </w:rPr>
        <w:t>0</w:t>
      </w:r>
      <w:r w:rsidRPr="0072507D">
        <w:rPr>
          <w:rFonts w:ascii="Times New Roman" w:hAnsi="Times New Roman" w:cs="Times New Roman"/>
          <w:sz w:val="24"/>
          <w:szCs w:val="24"/>
        </w:rPr>
        <w:t xml:space="preserve"> = </w:t>
      </w:r>
      <w:r w:rsidRPr="0072507D">
        <w:rPr>
          <w:rFonts w:ascii="Times New Roman" w:hAnsi="Times New Roman" w:cs="Times New Roman"/>
          <w:i/>
          <w:sz w:val="24"/>
          <w:szCs w:val="24"/>
        </w:rPr>
        <w:t>strongly disagree</w:t>
      </w:r>
      <w:r w:rsidRPr="0072507D">
        <w:rPr>
          <w:rFonts w:ascii="Times New Roman" w:hAnsi="Times New Roman" w:cs="Times New Roman"/>
          <w:sz w:val="24"/>
          <w:szCs w:val="24"/>
        </w:rPr>
        <w:t xml:space="preserve">, </w:t>
      </w:r>
      <w:r w:rsidR="0072305F" w:rsidRPr="0072507D">
        <w:rPr>
          <w:rFonts w:ascii="Times New Roman" w:hAnsi="Times New Roman" w:cs="Times New Roman"/>
          <w:sz w:val="24"/>
          <w:szCs w:val="24"/>
        </w:rPr>
        <w:t>4</w:t>
      </w:r>
      <w:r w:rsidRPr="0072507D">
        <w:rPr>
          <w:rFonts w:ascii="Times New Roman" w:hAnsi="Times New Roman" w:cs="Times New Roman"/>
          <w:sz w:val="24"/>
          <w:szCs w:val="24"/>
        </w:rPr>
        <w:t xml:space="preserve"> = </w:t>
      </w:r>
      <w:r w:rsidRPr="0072507D">
        <w:rPr>
          <w:rFonts w:ascii="Times New Roman" w:hAnsi="Times New Roman" w:cs="Times New Roman"/>
          <w:i/>
          <w:sz w:val="24"/>
          <w:szCs w:val="24"/>
        </w:rPr>
        <w:t>strongly agree</w:t>
      </w:r>
      <w:r w:rsidRPr="0072507D">
        <w:rPr>
          <w:rFonts w:ascii="Times New Roman" w:hAnsi="Times New Roman" w:cs="Times New Roman"/>
          <w:sz w:val="24"/>
          <w:szCs w:val="24"/>
        </w:rPr>
        <w:t xml:space="preserve">). </w:t>
      </w:r>
    </w:p>
    <w:p w14:paraId="483F8AB1" w14:textId="77777777" w:rsidR="00BD781D" w:rsidRPr="0072507D" w:rsidRDefault="00BD781D" w:rsidP="00F236E2">
      <w:pPr>
        <w:spacing w:after="0" w:line="480" w:lineRule="auto"/>
        <w:rPr>
          <w:rFonts w:ascii="Times New Roman" w:hAnsi="Times New Roman" w:cs="Times New Roman"/>
          <w:sz w:val="24"/>
          <w:szCs w:val="24"/>
        </w:rPr>
      </w:pPr>
    </w:p>
    <w:p w14:paraId="72CE3016" w14:textId="6495904A" w:rsidR="00FC3275" w:rsidRPr="0072507D" w:rsidRDefault="00FC3275" w:rsidP="00A76668">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Auditory Verbal Hallucinations (AVH)</w:t>
      </w:r>
    </w:p>
    <w:p w14:paraId="725F7E5A" w14:textId="7C48F58D" w:rsidR="00E34A64" w:rsidRPr="0072507D" w:rsidRDefault="00E34A64" w:rsidP="00F236E2">
      <w:pPr>
        <w:spacing w:after="0" w:line="480" w:lineRule="auto"/>
        <w:rPr>
          <w:rFonts w:ascii="Times New Roman" w:hAnsi="Times New Roman" w:cs="Times New Roman"/>
          <w:i/>
          <w:sz w:val="24"/>
          <w:szCs w:val="24"/>
        </w:rPr>
      </w:pPr>
      <w:r w:rsidRPr="0072507D">
        <w:rPr>
          <w:rFonts w:ascii="Times New Roman" w:hAnsi="Times New Roman" w:cs="Times New Roman"/>
          <w:sz w:val="24"/>
          <w:szCs w:val="24"/>
        </w:rPr>
        <w:t xml:space="preserve">AVH was measured with two items adapted from the </w:t>
      </w:r>
      <w:proofErr w:type="spellStart"/>
      <w:r w:rsidRPr="0072507D">
        <w:rPr>
          <w:rFonts w:ascii="Times New Roman" w:hAnsi="Times New Roman" w:cs="Times New Roman"/>
          <w:sz w:val="24"/>
          <w:szCs w:val="24"/>
        </w:rPr>
        <w:t>Launay</w:t>
      </w:r>
      <w:proofErr w:type="spellEnd"/>
      <w:r w:rsidRPr="0072507D">
        <w:rPr>
          <w:rFonts w:ascii="Times New Roman" w:hAnsi="Times New Roman" w:cs="Times New Roman"/>
          <w:sz w:val="24"/>
          <w:szCs w:val="24"/>
        </w:rPr>
        <w:t>-Slade Hallucination Scale</w:t>
      </w:r>
      <w:r w:rsidR="007304B2" w:rsidRPr="0072507D">
        <w:rPr>
          <w:rFonts w:ascii="Times New Roman" w:hAnsi="Times New Roman" w:cs="Times New Roman"/>
          <w:sz w:val="24"/>
          <w:szCs w:val="24"/>
        </w:rPr>
        <w:t xml:space="preserve"> </w:t>
      </w:r>
      <w:r w:rsidR="007304B2" w:rsidRPr="0072507D">
        <w:rPr>
          <w:rFonts w:ascii="Times New Roman" w:hAnsi="Times New Roman" w:cs="Times New Roman"/>
          <w:sz w:val="24"/>
          <w:szCs w:val="24"/>
        </w:rPr>
        <w:fldChar w:fldCharType="begin"/>
      </w:r>
      <w:r w:rsidR="007304B2" w:rsidRPr="0072507D">
        <w:rPr>
          <w:rFonts w:ascii="Times New Roman" w:hAnsi="Times New Roman" w:cs="Times New Roman"/>
          <w:sz w:val="24"/>
          <w:szCs w:val="24"/>
        </w:rPr>
        <w:instrText xml:space="preserve"> ADDIN EN.CITE &lt;EndNote&gt;&lt;Cite&gt;&lt;Author&gt;Launay&lt;/Author&gt;&lt;Year&gt;1981&lt;/Year&gt;&lt;RecNum&gt;368&lt;/RecNum&gt;&lt;DisplayText&gt;(Launay &amp;amp; Slade, 1981)&lt;/DisplayText&gt;&lt;record&gt;&lt;rec-number&gt;368&lt;/rec-number&gt;&lt;foreign-keys&gt;&lt;key app="EN" db-id="ppawres5w2f923ezss9pevr702fp50ewa9fe" timestamp="1526405958"&gt;368&lt;/key&gt;&lt;/foreign-keys&gt;&lt;ref-type name="Journal Article"&gt;17&lt;/ref-type&gt;&lt;contributors&gt;&lt;authors&gt;&lt;author&gt;Launay, Gilles&lt;/author&gt;&lt;author&gt;Slade, Peter&lt;/author&gt;&lt;/authors&gt;&lt;/contributors&gt;&lt;titles&gt;&lt;title&gt;The measurement of hallucinatory predisposition in male and female prisoners&lt;/title&gt;&lt;secondary-title&gt;Personality and Individual Differences&lt;/secondary-title&gt;&lt;/titles&gt;&lt;periodical&gt;&lt;full-title&gt;Personality and Individual differences&lt;/full-title&gt;&lt;/periodical&gt;&lt;pages&gt;221-234&lt;/pages&gt;&lt;volume&gt;2&lt;/volume&gt;&lt;number&gt;3&lt;/number&gt;&lt;dates&gt;&lt;year&gt;1981&lt;/year&gt;&lt;/dates&gt;&lt;isbn&gt;0191-8869&lt;/isbn&gt;&lt;urls&gt;&lt;/urls&gt;&lt;/record&gt;&lt;/Cite&gt;&lt;/EndNote&gt;</w:instrText>
      </w:r>
      <w:r w:rsidR="007304B2" w:rsidRPr="0072507D">
        <w:rPr>
          <w:rFonts w:ascii="Times New Roman" w:hAnsi="Times New Roman" w:cs="Times New Roman"/>
          <w:sz w:val="24"/>
          <w:szCs w:val="24"/>
        </w:rPr>
        <w:fldChar w:fldCharType="separate"/>
      </w:r>
      <w:r w:rsidR="007304B2" w:rsidRPr="0072507D">
        <w:rPr>
          <w:rFonts w:ascii="Times New Roman" w:hAnsi="Times New Roman" w:cs="Times New Roman"/>
          <w:noProof/>
          <w:sz w:val="24"/>
          <w:szCs w:val="24"/>
        </w:rPr>
        <w:t>(Launay &amp; Slade, 1981)</w:t>
      </w:r>
      <w:r w:rsidR="007304B2"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“I have been troubled by hearing voices in my head” and “I often </w:t>
      </w:r>
      <w:r w:rsidRPr="0072507D">
        <w:rPr>
          <w:rFonts w:ascii="Times New Roman" w:hAnsi="Times New Roman" w:cs="Times New Roman"/>
          <w:sz w:val="24"/>
          <w:szCs w:val="24"/>
        </w:rPr>
        <w:lastRenderedPageBreak/>
        <w:t xml:space="preserve">hear a voice speaking my thoughts aloud.” Participants rated their level of agreement with each statement on a five-point scale ranging from </w:t>
      </w:r>
      <w:r w:rsidR="0072305F" w:rsidRPr="0072507D">
        <w:rPr>
          <w:rFonts w:ascii="Times New Roman" w:hAnsi="Times New Roman" w:cs="Times New Roman"/>
          <w:sz w:val="24"/>
          <w:szCs w:val="24"/>
        </w:rPr>
        <w:t>0</w:t>
      </w:r>
      <w:r w:rsidRPr="0072507D">
        <w:rPr>
          <w:rFonts w:ascii="Times New Roman" w:hAnsi="Times New Roman" w:cs="Times New Roman"/>
          <w:sz w:val="24"/>
          <w:szCs w:val="24"/>
        </w:rPr>
        <w:t xml:space="preserve"> = </w:t>
      </w:r>
      <w:r w:rsidRPr="0072507D">
        <w:rPr>
          <w:rFonts w:ascii="Times New Roman" w:hAnsi="Times New Roman" w:cs="Times New Roman"/>
          <w:i/>
          <w:sz w:val="24"/>
          <w:szCs w:val="24"/>
        </w:rPr>
        <w:t>strongly disagree</w:t>
      </w:r>
      <w:r w:rsidR="0072305F" w:rsidRPr="0072507D">
        <w:rPr>
          <w:rFonts w:ascii="Times New Roman" w:hAnsi="Times New Roman" w:cs="Times New Roman"/>
          <w:sz w:val="24"/>
          <w:szCs w:val="24"/>
        </w:rPr>
        <w:t>, 4</w:t>
      </w:r>
      <w:r w:rsidRPr="0072507D">
        <w:rPr>
          <w:rFonts w:ascii="Times New Roman" w:hAnsi="Times New Roman" w:cs="Times New Roman"/>
          <w:sz w:val="24"/>
          <w:szCs w:val="24"/>
        </w:rPr>
        <w:t xml:space="preserve"> = </w:t>
      </w:r>
      <w:r w:rsidRPr="0072507D">
        <w:rPr>
          <w:rFonts w:ascii="Times New Roman" w:hAnsi="Times New Roman" w:cs="Times New Roman"/>
          <w:i/>
          <w:sz w:val="24"/>
          <w:szCs w:val="24"/>
        </w:rPr>
        <w:t xml:space="preserve">strongly agree. </w:t>
      </w:r>
    </w:p>
    <w:p w14:paraId="489492AA" w14:textId="77777777" w:rsidR="00BD781D" w:rsidRPr="0072507D" w:rsidRDefault="00BD781D" w:rsidP="00F236E2">
      <w:pPr>
        <w:spacing w:after="0" w:line="480" w:lineRule="auto"/>
        <w:rPr>
          <w:rFonts w:ascii="Times New Roman" w:hAnsi="Times New Roman" w:cs="Times New Roman"/>
          <w:i/>
          <w:sz w:val="24"/>
          <w:szCs w:val="24"/>
        </w:rPr>
      </w:pPr>
    </w:p>
    <w:p w14:paraId="1F963493" w14:textId="42E48244" w:rsidR="00107259" w:rsidRPr="0072507D" w:rsidRDefault="003969F3" w:rsidP="00A76668">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N</w:t>
      </w:r>
      <w:r w:rsidR="00202D8A" w:rsidRPr="0072507D">
        <w:rPr>
          <w:rFonts w:ascii="Times New Roman" w:hAnsi="Times New Roman" w:cs="Times New Roman"/>
          <w:b/>
          <w:i/>
          <w:sz w:val="24"/>
          <w:szCs w:val="24"/>
        </w:rPr>
        <w:t xml:space="preserve">eighbourhood </w:t>
      </w:r>
      <w:r w:rsidR="00EF34D5" w:rsidRPr="0072507D">
        <w:rPr>
          <w:rFonts w:ascii="Times New Roman" w:hAnsi="Times New Roman" w:cs="Times New Roman"/>
          <w:b/>
          <w:i/>
          <w:sz w:val="24"/>
          <w:szCs w:val="24"/>
        </w:rPr>
        <w:t>Social Environment</w:t>
      </w:r>
    </w:p>
    <w:p w14:paraId="7D6F3250" w14:textId="32F3C994" w:rsidR="00BF1C6D" w:rsidRPr="0072507D" w:rsidRDefault="003969F3" w:rsidP="00E34A64">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Ten</w:t>
      </w:r>
      <w:r w:rsidR="00BF1C6D" w:rsidRPr="0072507D">
        <w:rPr>
          <w:rFonts w:ascii="Times New Roman" w:hAnsi="Times New Roman" w:cs="Times New Roman"/>
          <w:sz w:val="24"/>
          <w:szCs w:val="24"/>
        </w:rPr>
        <w:t xml:space="preserve"> </w:t>
      </w:r>
      <w:r w:rsidR="004A32A6" w:rsidRPr="0072507D">
        <w:rPr>
          <w:rFonts w:ascii="Times New Roman" w:hAnsi="Times New Roman" w:cs="Times New Roman"/>
          <w:sz w:val="24"/>
          <w:szCs w:val="24"/>
        </w:rPr>
        <w:t xml:space="preserve">self-report </w:t>
      </w:r>
      <w:r w:rsidR="00BF1C6D" w:rsidRPr="0072507D">
        <w:rPr>
          <w:rFonts w:ascii="Times New Roman" w:hAnsi="Times New Roman" w:cs="Times New Roman"/>
          <w:sz w:val="24"/>
          <w:szCs w:val="24"/>
        </w:rPr>
        <w:t xml:space="preserve">items </w:t>
      </w:r>
      <w:r w:rsidR="0072305F" w:rsidRPr="0072507D">
        <w:rPr>
          <w:rFonts w:ascii="Times New Roman" w:hAnsi="Times New Roman" w:cs="Times New Roman"/>
          <w:sz w:val="24"/>
          <w:szCs w:val="24"/>
        </w:rPr>
        <w:t xml:space="preserve">taken from a survey administered by the UK Office for National Statistics </w:t>
      </w:r>
      <w:r w:rsidR="0072305F" w:rsidRPr="0072507D">
        <w:rPr>
          <w:rFonts w:ascii="Times New Roman" w:hAnsi="Times New Roman" w:cs="Times New Roman"/>
          <w:sz w:val="24"/>
          <w:szCs w:val="24"/>
        </w:rPr>
        <w:fldChar w:fldCharType="begin"/>
      </w:r>
      <w:r w:rsidR="0072305F" w:rsidRPr="0072507D">
        <w:rPr>
          <w:rFonts w:ascii="Times New Roman" w:hAnsi="Times New Roman" w:cs="Times New Roman"/>
          <w:sz w:val="24"/>
          <w:szCs w:val="24"/>
        </w:rPr>
        <w:instrText xml:space="preserve"> ADDIN EN.CITE &lt;EndNote&gt;&lt;Cite&gt;&lt;Author&gt;Harper&lt;/Author&gt;&lt;Year&gt;2003&lt;/Year&gt;&lt;RecNum&gt;326&lt;/RecNum&gt;&lt;DisplayText&gt;(Harper &amp;amp; Kelly, 2003)&lt;/DisplayText&gt;&lt;record&gt;&lt;rec-number&gt;326&lt;/rec-number&gt;&lt;foreign-keys&gt;&lt;key app="EN" db-id="ppawres5w2f923ezss9pevr702fp50ewa9fe" timestamp="1526389184"&gt;326&lt;/key&gt;&lt;/foreign-keys&gt;&lt;ref-type name="Journal Article"&gt;17&lt;/ref-type&gt;&lt;contributors&gt;&lt;authors&gt;&lt;author&gt;Harper, Rosalyn&lt;/author&gt;&lt;author&gt;Kelly, Maryanne&lt;/author&gt;&lt;/authors&gt;&lt;/contributors&gt;&lt;titles&gt;&lt;title&gt;Measuring social capital in the United Kingdom&lt;/title&gt;&lt;secondary-title&gt;London, Office for National Statistics&lt;/secondary-title&gt;&lt;/titles&gt;&lt;periodical&gt;&lt;full-title&gt;London, Office for National Statistics&lt;/full-title&gt;&lt;/periodical&gt;&lt;volume&gt;23&lt;/volume&gt;&lt;dates&gt;&lt;year&gt;2003&lt;/year&gt;&lt;/dates&gt;&lt;urls&gt;&lt;/urls&gt;&lt;/record&gt;&lt;/Cite&gt;&lt;/EndNote&gt;</w:instrText>
      </w:r>
      <w:r w:rsidR="0072305F" w:rsidRPr="0072507D">
        <w:rPr>
          <w:rFonts w:ascii="Times New Roman" w:hAnsi="Times New Roman" w:cs="Times New Roman"/>
          <w:sz w:val="24"/>
          <w:szCs w:val="24"/>
        </w:rPr>
        <w:fldChar w:fldCharType="separate"/>
      </w:r>
      <w:r w:rsidR="0072305F" w:rsidRPr="0072507D">
        <w:rPr>
          <w:rFonts w:ascii="Times New Roman" w:hAnsi="Times New Roman" w:cs="Times New Roman"/>
          <w:noProof/>
          <w:sz w:val="24"/>
          <w:szCs w:val="24"/>
        </w:rPr>
        <w:t>(Harper &amp; Kelly, 2003)</w:t>
      </w:r>
      <w:r w:rsidR="0072305F" w:rsidRPr="0072507D">
        <w:rPr>
          <w:rFonts w:ascii="Times New Roman" w:hAnsi="Times New Roman" w:cs="Times New Roman"/>
          <w:sz w:val="24"/>
          <w:szCs w:val="24"/>
        </w:rPr>
        <w:fldChar w:fldCharType="end"/>
      </w:r>
      <w:r w:rsidR="00BF1C6D" w:rsidRPr="0072507D">
        <w:rPr>
          <w:rFonts w:ascii="Times New Roman" w:hAnsi="Times New Roman" w:cs="Times New Roman"/>
          <w:sz w:val="24"/>
          <w:szCs w:val="24"/>
        </w:rPr>
        <w:t xml:space="preserve"> were used to measure different aspects of the neighbourhood </w:t>
      </w:r>
      <w:r w:rsidR="00EF34D5" w:rsidRPr="0072507D">
        <w:rPr>
          <w:rFonts w:ascii="Times New Roman" w:hAnsi="Times New Roman" w:cs="Times New Roman"/>
          <w:sz w:val="24"/>
          <w:szCs w:val="24"/>
        </w:rPr>
        <w:t xml:space="preserve">social </w:t>
      </w:r>
      <w:r w:rsidR="00BF1C6D" w:rsidRPr="0072507D">
        <w:rPr>
          <w:rFonts w:ascii="Times New Roman" w:hAnsi="Times New Roman" w:cs="Times New Roman"/>
          <w:sz w:val="24"/>
          <w:szCs w:val="24"/>
        </w:rPr>
        <w:t>environment</w:t>
      </w:r>
      <w:r w:rsidR="0072305F" w:rsidRPr="0072507D">
        <w:rPr>
          <w:rFonts w:ascii="Times New Roman" w:hAnsi="Times New Roman" w:cs="Times New Roman"/>
          <w:sz w:val="24"/>
          <w:szCs w:val="24"/>
        </w:rPr>
        <w:t xml:space="preserve">. </w:t>
      </w:r>
      <w:r w:rsidR="00BF1C6D" w:rsidRPr="0072507D">
        <w:rPr>
          <w:rFonts w:ascii="Times New Roman" w:hAnsi="Times New Roman" w:cs="Times New Roman"/>
          <w:sz w:val="24"/>
          <w:szCs w:val="24"/>
        </w:rPr>
        <w:t xml:space="preserve">These items covered </w:t>
      </w:r>
      <w:r w:rsidR="00EF34D5" w:rsidRPr="0072507D">
        <w:rPr>
          <w:rFonts w:ascii="Times New Roman" w:hAnsi="Times New Roman" w:cs="Times New Roman"/>
          <w:sz w:val="24"/>
          <w:szCs w:val="24"/>
        </w:rPr>
        <w:t>both social cohesion (</w:t>
      </w:r>
      <w:r w:rsidR="00BF1C6D" w:rsidRPr="0072507D">
        <w:rPr>
          <w:rFonts w:ascii="Times New Roman" w:hAnsi="Times New Roman" w:cs="Times New Roman"/>
          <w:sz w:val="24"/>
          <w:szCs w:val="24"/>
        </w:rPr>
        <w:t>sense of neighbourhood belonging, trust of neighbours, neighbour</w:t>
      </w:r>
      <w:r w:rsidR="00EF34D5" w:rsidRPr="0072507D">
        <w:rPr>
          <w:rFonts w:ascii="Times New Roman" w:hAnsi="Times New Roman" w:cs="Times New Roman"/>
          <w:sz w:val="24"/>
          <w:szCs w:val="24"/>
        </w:rPr>
        <w:t>s</w:t>
      </w:r>
      <w:r w:rsidRPr="0072507D">
        <w:rPr>
          <w:rFonts w:ascii="Times New Roman" w:hAnsi="Times New Roman" w:cs="Times New Roman"/>
          <w:sz w:val="24"/>
          <w:szCs w:val="24"/>
        </w:rPr>
        <w:t xml:space="preserve"> </w:t>
      </w:r>
      <w:r w:rsidR="00BF1C6D" w:rsidRPr="0072507D">
        <w:rPr>
          <w:rFonts w:ascii="Times New Roman" w:hAnsi="Times New Roman" w:cs="Times New Roman"/>
          <w:sz w:val="24"/>
          <w:szCs w:val="24"/>
        </w:rPr>
        <w:t>looking out for one another</w:t>
      </w:r>
      <w:r w:rsidR="00EF34D5" w:rsidRPr="0072507D">
        <w:rPr>
          <w:rFonts w:ascii="Times New Roman" w:hAnsi="Times New Roman" w:cs="Times New Roman"/>
          <w:sz w:val="24"/>
          <w:szCs w:val="24"/>
        </w:rPr>
        <w:t>,</w:t>
      </w:r>
      <w:r w:rsidR="00BF1C6D" w:rsidRPr="0072507D">
        <w:rPr>
          <w:rFonts w:ascii="Times New Roman" w:hAnsi="Times New Roman" w:cs="Times New Roman"/>
          <w:sz w:val="24"/>
          <w:szCs w:val="24"/>
        </w:rPr>
        <w:t xml:space="preserve"> ability to influence local decisions</w:t>
      </w:r>
      <w:r w:rsidR="00EF34D5" w:rsidRPr="0072507D">
        <w:rPr>
          <w:rFonts w:ascii="Times New Roman" w:hAnsi="Times New Roman" w:cs="Times New Roman"/>
          <w:sz w:val="24"/>
          <w:szCs w:val="24"/>
        </w:rPr>
        <w:t>) and social disorder</w:t>
      </w:r>
      <w:r w:rsidR="00BF1C6D" w:rsidRPr="0072507D">
        <w:rPr>
          <w:rFonts w:ascii="Times New Roman" w:hAnsi="Times New Roman" w:cs="Times New Roman"/>
          <w:sz w:val="24"/>
          <w:szCs w:val="24"/>
        </w:rPr>
        <w:t xml:space="preserve"> </w:t>
      </w:r>
      <w:r w:rsidR="00EF34D5" w:rsidRPr="0072507D">
        <w:rPr>
          <w:rFonts w:ascii="Times New Roman" w:hAnsi="Times New Roman" w:cs="Times New Roman"/>
          <w:sz w:val="24"/>
          <w:szCs w:val="24"/>
        </w:rPr>
        <w:t>(</w:t>
      </w:r>
      <w:r w:rsidRPr="0072507D">
        <w:rPr>
          <w:rFonts w:ascii="Times New Roman" w:hAnsi="Times New Roman" w:cs="Times New Roman"/>
          <w:sz w:val="24"/>
          <w:szCs w:val="24"/>
        </w:rPr>
        <w:t>drunkenness /rowdiness, littering, vandalism, harassment of ethnic minorities, teenagers loitering, and troublesome neighbours</w:t>
      </w:r>
      <w:r w:rsidR="00EF34D5" w:rsidRPr="0072507D">
        <w:rPr>
          <w:rFonts w:ascii="Times New Roman" w:hAnsi="Times New Roman" w:cs="Times New Roman"/>
          <w:sz w:val="24"/>
          <w:szCs w:val="24"/>
        </w:rPr>
        <w:t>)</w:t>
      </w:r>
      <w:r w:rsidR="003467DA" w:rsidRPr="0072507D">
        <w:rPr>
          <w:rFonts w:ascii="Times New Roman" w:hAnsi="Times New Roman" w:cs="Times New Roman"/>
          <w:sz w:val="24"/>
          <w:szCs w:val="24"/>
        </w:rPr>
        <w:t>. Responses were indicated on Likert-type scales</w:t>
      </w:r>
      <w:r w:rsidRPr="0072507D">
        <w:rPr>
          <w:rFonts w:ascii="Times New Roman" w:hAnsi="Times New Roman" w:cs="Times New Roman"/>
          <w:sz w:val="24"/>
          <w:szCs w:val="24"/>
        </w:rPr>
        <w:t xml:space="preserve"> (see Table S1 online for specific item content). </w:t>
      </w:r>
    </w:p>
    <w:p w14:paraId="22746181" w14:textId="65CD6734" w:rsidR="005533C3" w:rsidRPr="0072507D" w:rsidRDefault="005533C3" w:rsidP="00E34A64">
      <w:pPr>
        <w:spacing w:after="0" w:line="480" w:lineRule="auto"/>
        <w:rPr>
          <w:rFonts w:ascii="Times New Roman" w:hAnsi="Times New Roman" w:cs="Times New Roman"/>
          <w:sz w:val="24"/>
          <w:szCs w:val="24"/>
        </w:rPr>
      </w:pPr>
    </w:p>
    <w:p w14:paraId="7CC3BFAC" w14:textId="1279669C" w:rsidR="003969F3" w:rsidRPr="0072507D" w:rsidRDefault="003969F3" w:rsidP="00A76668">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Social Connectivity</w:t>
      </w:r>
      <w:r w:rsidRPr="0072507D">
        <w:rPr>
          <w:rFonts w:ascii="Times New Roman" w:hAnsi="Times New Roman" w:cs="Times New Roman"/>
          <w:b/>
          <w:i/>
          <w:sz w:val="24"/>
          <w:szCs w:val="24"/>
        </w:rPr>
        <w:tab/>
      </w:r>
    </w:p>
    <w:p w14:paraId="7C9D3393" w14:textId="423983D7" w:rsidR="003969F3" w:rsidRPr="0072507D" w:rsidRDefault="004A32A6" w:rsidP="003969F3">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In order to control for potential protective effects of relationships outside of a neighbourhood context (e.g. friends, family), general</w:t>
      </w:r>
      <w:r w:rsidR="00015B22" w:rsidRPr="0072507D">
        <w:rPr>
          <w:rFonts w:ascii="Times New Roman" w:hAnsi="Times New Roman" w:cs="Times New Roman"/>
          <w:sz w:val="24"/>
          <w:szCs w:val="24"/>
        </w:rPr>
        <w:t xml:space="preserve"> social connectivity was assessed using two questions from the 2013-14 Community Life Survey </w:t>
      </w:r>
      <w:r w:rsidR="00301A64" w:rsidRPr="0072507D">
        <w:rPr>
          <w:rFonts w:ascii="Times New Roman" w:hAnsi="Times New Roman" w:cs="Times New Roman"/>
          <w:sz w:val="24"/>
          <w:szCs w:val="24"/>
        </w:rPr>
        <w:fldChar w:fldCharType="begin"/>
      </w:r>
      <w:r w:rsidR="00301A64" w:rsidRPr="0072507D">
        <w:rPr>
          <w:rFonts w:ascii="Times New Roman" w:hAnsi="Times New Roman" w:cs="Times New Roman"/>
          <w:sz w:val="24"/>
          <w:szCs w:val="24"/>
        </w:rPr>
        <w:instrText xml:space="preserve"> ADDIN EN.CITE &lt;EndNote&gt;&lt;Cite&gt;&lt;Author&gt;UK Cabinet Office&lt;/Author&gt;&lt;Year&gt;2014&lt;/Year&gt;&lt;RecNum&gt;327&lt;/RecNum&gt;&lt;DisplayText&gt;(UK Cabinet Office, 2014)&lt;/DisplayText&gt;&lt;record&gt;&lt;rec-number&gt;327&lt;/rec-number&gt;&lt;foreign-keys&gt;&lt;key app="EN" db-id="ppawres5w2f923ezss9pevr702fp50ewa9fe" timestamp="1526392194"&gt;327&lt;/key&gt;&lt;/foreign-keys&gt;&lt;ref-type name="Report"&gt;27&lt;/ref-type&gt;&lt;contributors&gt;&lt;authors&gt;&lt;author&gt;UK Cabinet Office,&lt;/author&gt;&lt;/authors&gt;&lt;/contributors&gt;&lt;titles&gt;&lt;title&gt;Community Life Survey questionnaire: 2013 to 2014&lt;/title&gt;&lt;/titles&gt;&lt;dates&gt;&lt;year&gt;2014&lt;/year&gt;&lt;/dates&gt;&lt;publisher&gt;UK Cabinet Office&lt;/publisher&gt;&lt;urls&gt;&lt;related-urls&gt;&lt;url&gt;https://www.gov.uk/government/publications/community-life-survey-questionnaire-2013-to-2014&lt;/url&gt;&lt;/related-urls&gt;&lt;/urls&gt;&lt;/record&gt;&lt;/Cite&gt;&lt;/EndNote&gt;</w:instrText>
      </w:r>
      <w:r w:rsidR="00301A64" w:rsidRPr="0072507D">
        <w:rPr>
          <w:rFonts w:ascii="Times New Roman" w:hAnsi="Times New Roman" w:cs="Times New Roman"/>
          <w:sz w:val="24"/>
          <w:szCs w:val="24"/>
        </w:rPr>
        <w:fldChar w:fldCharType="separate"/>
      </w:r>
      <w:r w:rsidR="00301A64" w:rsidRPr="0072507D">
        <w:rPr>
          <w:rFonts w:ascii="Times New Roman" w:hAnsi="Times New Roman" w:cs="Times New Roman"/>
          <w:noProof/>
          <w:sz w:val="24"/>
          <w:szCs w:val="24"/>
        </w:rPr>
        <w:t>(UK Cabinet Office, 2014)</w:t>
      </w:r>
      <w:r w:rsidR="00301A64" w:rsidRPr="0072507D">
        <w:rPr>
          <w:rFonts w:ascii="Times New Roman" w:hAnsi="Times New Roman" w:cs="Times New Roman"/>
          <w:sz w:val="24"/>
          <w:szCs w:val="24"/>
        </w:rPr>
        <w:fldChar w:fldCharType="end"/>
      </w:r>
      <w:r w:rsidR="003969F3" w:rsidRPr="0072507D">
        <w:rPr>
          <w:rFonts w:ascii="Times New Roman" w:hAnsi="Times New Roman" w:cs="Times New Roman"/>
          <w:sz w:val="24"/>
          <w:szCs w:val="24"/>
        </w:rPr>
        <w:t xml:space="preserve">. </w:t>
      </w:r>
      <w:r w:rsidR="00015B22" w:rsidRPr="0072507D">
        <w:rPr>
          <w:rFonts w:ascii="Times New Roman" w:hAnsi="Times New Roman" w:cs="Times New Roman"/>
          <w:sz w:val="24"/>
          <w:szCs w:val="24"/>
        </w:rPr>
        <w:t>W</w:t>
      </w:r>
      <w:r w:rsidR="00301A64" w:rsidRPr="0072507D">
        <w:rPr>
          <w:rFonts w:ascii="Times New Roman" w:hAnsi="Times New Roman" w:cs="Times New Roman"/>
          <w:sz w:val="24"/>
          <w:szCs w:val="24"/>
        </w:rPr>
        <w:t>e</w:t>
      </w:r>
      <w:r w:rsidR="00015B22" w:rsidRPr="0072507D">
        <w:rPr>
          <w:rFonts w:ascii="Times New Roman" w:hAnsi="Times New Roman" w:cs="Times New Roman"/>
          <w:sz w:val="24"/>
          <w:szCs w:val="24"/>
        </w:rPr>
        <w:t xml:space="preserve"> asked p</w:t>
      </w:r>
      <w:r w:rsidR="003969F3" w:rsidRPr="0072507D">
        <w:rPr>
          <w:rFonts w:ascii="Times New Roman" w:hAnsi="Times New Roman" w:cs="Times New Roman"/>
          <w:sz w:val="24"/>
          <w:szCs w:val="24"/>
        </w:rPr>
        <w:t xml:space="preserve">articipants the extent to which they agreed with the statements: “If I wanted company or to socialise, there are people I can call on” and “If I needed help, there are people who would be there for me”. Response options for these two items ranged from 1 = </w:t>
      </w:r>
      <w:r w:rsidR="003969F3" w:rsidRPr="0072507D">
        <w:rPr>
          <w:rFonts w:ascii="Times New Roman" w:hAnsi="Times New Roman" w:cs="Times New Roman"/>
          <w:i/>
          <w:sz w:val="24"/>
          <w:szCs w:val="24"/>
        </w:rPr>
        <w:t>definitely agree</w:t>
      </w:r>
      <w:r w:rsidR="003969F3" w:rsidRPr="0072507D">
        <w:rPr>
          <w:rFonts w:ascii="Times New Roman" w:hAnsi="Times New Roman" w:cs="Times New Roman"/>
          <w:sz w:val="24"/>
          <w:szCs w:val="24"/>
        </w:rPr>
        <w:t xml:space="preserve"> to 4 = </w:t>
      </w:r>
      <w:r w:rsidR="003969F3" w:rsidRPr="0072507D">
        <w:rPr>
          <w:rFonts w:ascii="Times New Roman" w:hAnsi="Times New Roman" w:cs="Times New Roman"/>
          <w:i/>
          <w:sz w:val="24"/>
          <w:szCs w:val="24"/>
        </w:rPr>
        <w:t>definitely disagree</w:t>
      </w:r>
      <w:r w:rsidR="003969F3" w:rsidRPr="0072507D">
        <w:rPr>
          <w:rFonts w:ascii="Times New Roman" w:hAnsi="Times New Roman" w:cs="Times New Roman"/>
          <w:sz w:val="24"/>
          <w:szCs w:val="24"/>
        </w:rPr>
        <w:t xml:space="preserve">. </w:t>
      </w:r>
      <w:r w:rsidR="00015B22" w:rsidRPr="0072507D">
        <w:rPr>
          <w:rFonts w:ascii="Times New Roman" w:hAnsi="Times New Roman" w:cs="Times New Roman"/>
          <w:sz w:val="24"/>
          <w:szCs w:val="24"/>
        </w:rPr>
        <w:t xml:space="preserve">In addition, participants were asked to report the number of people they lived with (dichotomised as 0= </w:t>
      </w:r>
      <w:r w:rsidR="00015B22" w:rsidRPr="0072507D">
        <w:rPr>
          <w:rFonts w:ascii="Times New Roman" w:hAnsi="Times New Roman" w:cs="Times New Roman"/>
          <w:i/>
          <w:sz w:val="24"/>
          <w:szCs w:val="24"/>
        </w:rPr>
        <w:t>lives with someone else</w:t>
      </w:r>
      <w:r w:rsidR="00015B22" w:rsidRPr="0072507D">
        <w:rPr>
          <w:rFonts w:ascii="Times New Roman" w:hAnsi="Times New Roman" w:cs="Times New Roman"/>
          <w:sz w:val="24"/>
          <w:szCs w:val="24"/>
        </w:rPr>
        <w:t xml:space="preserve">, 1 = </w:t>
      </w:r>
      <w:r w:rsidR="00015B22" w:rsidRPr="0072507D">
        <w:rPr>
          <w:rFonts w:ascii="Times New Roman" w:hAnsi="Times New Roman" w:cs="Times New Roman"/>
          <w:i/>
          <w:sz w:val="24"/>
          <w:szCs w:val="24"/>
        </w:rPr>
        <w:t>lives alone</w:t>
      </w:r>
      <w:r w:rsidR="00015B22" w:rsidRPr="0072507D">
        <w:rPr>
          <w:rFonts w:ascii="Times New Roman" w:hAnsi="Times New Roman" w:cs="Times New Roman"/>
          <w:sz w:val="24"/>
          <w:szCs w:val="24"/>
        </w:rPr>
        <w:t>).</w:t>
      </w:r>
    </w:p>
    <w:p w14:paraId="3383A5E0" w14:textId="5C7F42E3" w:rsidR="00A7338A" w:rsidRPr="0072507D" w:rsidRDefault="00A7338A" w:rsidP="003969F3">
      <w:pPr>
        <w:spacing w:after="0" w:line="480" w:lineRule="auto"/>
        <w:rPr>
          <w:rFonts w:ascii="Times New Roman" w:hAnsi="Times New Roman" w:cs="Times New Roman"/>
          <w:sz w:val="24"/>
          <w:szCs w:val="24"/>
        </w:rPr>
      </w:pPr>
    </w:p>
    <w:p w14:paraId="43F9C003" w14:textId="77777777" w:rsidR="00A7338A" w:rsidRPr="0072507D" w:rsidRDefault="00A7338A" w:rsidP="00A7338A">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 xml:space="preserve">Deprivation </w:t>
      </w:r>
    </w:p>
    <w:p w14:paraId="5F481C23" w14:textId="77777777" w:rsidR="00A7338A" w:rsidRPr="0072507D" w:rsidRDefault="00A7338A" w:rsidP="00A7338A">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lastRenderedPageBreak/>
        <w:t xml:space="preserve">Deprivation was measured using the Index of Multiple deprivation (IMD) </w:t>
      </w:r>
      <w:r w:rsidRPr="0072507D">
        <w:rPr>
          <w:rFonts w:ascii="Times New Roman" w:hAnsi="Times New Roman" w:cs="Times New Roman"/>
          <w:sz w:val="24"/>
          <w:szCs w:val="24"/>
        </w:rPr>
        <w:fldChar w:fldCharType="begin"/>
      </w:r>
      <w:r w:rsidRPr="0072507D">
        <w:rPr>
          <w:rFonts w:ascii="Times New Roman" w:hAnsi="Times New Roman" w:cs="Times New Roman"/>
          <w:sz w:val="24"/>
          <w:szCs w:val="24"/>
        </w:rPr>
        <w:instrText xml:space="preserve"> ADDIN EN.CITE &lt;EndNote&gt;&lt;Cite&gt;&lt;Author&gt;UK Department for Communities and Local Government&lt;/Author&gt;&lt;Year&gt;2015&lt;/Year&gt;&lt;RecNum&gt;328&lt;/RecNum&gt;&lt;DisplayText&gt;(UK Department for Communities and Local Government, 2015)&lt;/DisplayText&gt;&lt;record&gt;&lt;rec-number&gt;328&lt;/rec-number&gt;&lt;foreign-keys&gt;&lt;key app="EN" db-id="ppawres5w2f923ezss9pevr702fp50ewa9fe" timestamp="1526392698"&gt;328&lt;/key&gt;&lt;/foreign-keys&gt;&lt;ref-type name="Report"&gt;27&lt;/ref-type&gt;&lt;contributors&gt;&lt;authors&gt;&lt;author&gt;UK Department for Communities and Local Government,&lt;/author&gt;&lt;/authors&gt;&lt;/contributors&gt;&lt;titles&gt;&lt;title&gt;The English Indices of Deprivation&amp;#xD;2015&lt;/title&gt;&lt;/titles&gt;&lt;dates&gt;&lt;year&gt;2015&lt;/year&gt;&lt;/dates&gt;&lt;urls&gt;&lt;related-urls&gt;&lt;url&gt;https://assets.publishing.service.gov.uk/government/uploads/system/uploads/attachment_data/file/465791/English_Indices_of_Deprivation_2015_-_Statistical_Release.pdf&lt;/url&gt;&lt;/related-urls&gt;&lt;/urls&gt;&lt;/record&gt;&lt;/Cite&gt;&lt;/EndNote&gt;</w:instrText>
      </w:r>
      <w:r w:rsidRPr="0072507D">
        <w:rPr>
          <w:rFonts w:ascii="Times New Roman" w:hAnsi="Times New Roman" w:cs="Times New Roman"/>
          <w:sz w:val="24"/>
          <w:szCs w:val="24"/>
        </w:rPr>
        <w:fldChar w:fldCharType="separate"/>
      </w:r>
      <w:r w:rsidRPr="0072507D">
        <w:rPr>
          <w:rFonts w:ascii="Times New Roman" w:hAnsi="Times New Roman" w:cs="Times New Roman"/>
          <w:sz w:val="24"/>
          <w:szCs w:val="24"/>
        </w:rPr>
        <w:t>(UK Department for Communities and Local Government, 2015)</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The IMD is based on 37 separate indicators, reflecting seven different domains of deprivation which are combined, using appropriate weights to form an overall score </w:t>
      </w:r>
      <w:r w:rsidRPr="0072507D">
        <w:rPr>
          <w:rFonts w:ascii="Times New Roman" w:hAnsi="Times New Roman" w:cs="Times New Roman"/>
          <w:sz w:val="24"/>
          <w:szCs w:val="24"/>
        </w:rPr>
        <w:fldChar w:fldCharType="begin"/>
      </w:r>
      <w:r w:rsidRPr="0072507D">
        <w:rPr>
          <w:rFonts w:ascii="Times New Roman" w:hAnsi="Times New Roman" w:cs="Times New Roman"/>
          <w:sz w:val="24"/>
          <w:szCs w:val="24"/>
        </w:rPr>
        <w:instrText xml:space="preserve"> ADDIN EN.CITE &lt;EndNote&gt;&lt;Cite&gt;&lt;Author&gt;UK Department for Communities and Local Government&lt;/Author&gt;&lt;Year&gt;2015&lt;/Year&gt;&lt;RecNum&gt;328&lt;/RecNum&gt;&lt;DisplayText&gt;(UK Department for Communities and Local Government, 2015)&lt;/DisplayText&gt;&lt;record&gt;&lt;rec-number&gt;328&lt;/rec-number&gt;&lt;foreign-keys&gt;&lt;key app="EN" db-id="ppawres5w2f923ezss9pevr702fp50ewa9fe" timestamp="1526392698"&gt;328&lt;/key&gt;&lt;/foreign-keys&gt;&lt;ref-type name="Report"&gt;27&lt;/ref-type&gt;&lt;contributors&gt;&lt;authors&gt;&lt;author&gt;UK Department for Communities and Local Government,&lt;/author&gt;&lt;/authors&gt;&lt;/contributors&gt;&lt;titles&gt;&lt;title&gt;The English Indices of Deprivation&amp;#xD;2015&lt;/title&gt;&lt;/titles&gt;&lt;dates&gt;&lt;year&gt;2015&lt;/year&gt;&lt;/dates&gt;&lt;urls&gt;&lt;related-urls&gt;&lt;url&gt;https://assets.publishing.service.gov.uk/government/uploads/system/uploads/attachment_data/file/465791/English_Indices_of_Deprivation_2015_-_Statistical_Release.pdf&lt;/url&gt;&lt;/related-urls&gt;&lt;/urls&gt;&lt;/record&gt;&lt;/Cite&gt;&lt;/EndNote&gt;</w:instrText>
      </w:r>
      <w:r w:rsidRPr="0072507D">
        <w:rPr>
          <w:rFonts w:ascii="Times New Roman" w:hAnsi="Times New Roman" w:cs="Times New Roman"/>
          <w:sz w:val="24"/>
          <w:szCs w:val="24"/>
        </w:rPr>
        <w:fldChar w:fldCharType="separate"/>
      </w:r>
      <w:r w:rsidRPr="0072507D">
        <w:rPr>
          <w:rFonts w:ascii="Times New Roman" w:hAnsi="Times New Roman" w:cs="Times New Roman"/>
          <w:noProof/>
          <w:sz w:val="24"/>
          <w:szCs w:val="24"/>
        </w:rPr>
        <w:t>(UK Department for Communities and Local Government, 2015)</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Participants were divided into three groups based on their IMD scores; lowest deprivation (lowest 33 %; n= 1310), moderate deprivation (middle 33%; n=1192), highest deprivation (highest 33%; n=1168).</w:t>
      </w:r>
    </w:p>
    <w:p w14:paraId="656C9D81" w14:textId="77777777" w:rsidR="00301A64" w:rsidRPr="0072507D" w:rsidRDefault="00301A64" w:rsidP="00E34A64">
      <w:pPr>
        <w:spacing w:after="0" w:line="480" w:lineRule="auto"/>
        <w:rPr>
          <w:rFonts w:ascii="Times New Roman" w:hAnsi="Times New Roman" w:cs="Times New Roman"/>
          <w:i/>
          <w:sz w:val="24"/>
          <w:szCs w:val="24"/>
        </w:rPr>
      </w:pPr>
    </w:p>
    <w:p w14:paraId="069AA4F0" w14:textId="01FD3708" w:rsidR="00F236E2" w:rsidRPr="0072507D" w:rsidRDefault="00A55DF2" w:rsidP="00A76668">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t>Data preparation</w:t>
      </w:r>
    </w:p>
    <w:p w14:paraId="75B64EFF" w14:textId="56AEC578" w:rsidR="00F236E2" w:rsidRPr="0072507D" w:rsidRDefault="002239A9" w:rsidP="00BD781D">
      <w:pPr>
        <w:spacing w:after="0" w:line="480" w:lineRule="auto"/>
        <w:rPr>
          <w:rFonts w:ascii="Times New Roman" w:hAnsi="Times New Roman" w:cs="Times New Roman"/>
          <w:sz w:val="24"/>
          <w:szCs w:val="24"/>
        </w:rPr>
      </w:pPr>
      <w:r>
        <w:rPr>
          <w:rFonts w:ascii="Times New Roman" w:hAnsi="Times New Roman" w:cs="Times New Roman"/>
          <w:sz w:val="24"/>
          <w:szCs w:val="24"/>
        </w:rPr>
        <w:t>N</w:t>
      </w:r>
      <w:r w:rsidR="00252F62" w:rsidRPr="0072507D">
        <w:rPr>
          <w:rFonts w:ascii="Times New Roman" w:hAnsi="Times New Roman" w:cs="Times New Roman"/>
          <w:sz w:val="24"/>
          <w:szCs w:val="24"/>
        </w:rPr>
        <w:t>etwork methodologies that deal with continuous data assume that variables are normally distributed, which is unlikely to be the case in community mental health data</w:t>
      </w:r>
      <w:r w:rsidR="00125D90" w:rsidRPr="0072507D">
        <w:rPr>
          <w:rFonts w:ascii="Times New Roman" w:hAnsi="Times New Roman" w:cs="Times New Roman"/>
          <w:sz w:val="24"/>
          <w:szCs w:val="24"/>
        </w:rPr>
        <w:t xml:space="preserve"> (</w:t>
      </w:r>
      <w:r w:rsidR="00830A3A">
        <w:rPr>
          <w:rFonts w:ascii="Times New Roman" w:hAnsi="Times New Roman" w:cs="Times New Roman"/>
          <w:sz w:val="24"/>
          <w:szCs w:val="24"/>
        </w:rPr>
        <w:t>v</w:t>
      </w:r>
      <w:r w:rsidR="00830A3A" w:rsidRPr="00CF7087">
        <w:rPr>
          <w:rFonts w:ascii="Times New Roman" w:hAnsi="Times New Roman" w:cs="Times New Roman"/>
          <w:sz w:val="24"/>
          <w:szCs w:val="24"/>
        </w:rPr>
        <w:t xml:space="preserve">an </w:t>
      </w:r>
      <w:proofErr w:type="spellStart"/>
      <w:r w:rsidR="00830A3A" w:rsidRPr="00CF7087">
        <w:rPr>
          <w:rFonts w:ascii="Times New Roman" w:hAnsi="Times New Roman" w:cs="Times New Roman"/>
          <w:sz w:val="24"/>
          <w:szCs w:val="24"/>
        </w:rPr>
        <w:t>Borkulo</w:t>
      </w:r>
      <w:proofErr w:type="spellEnd"/>
      <w:r w:rsidR="00830A3A" w:rsidRPr="00CF7087">
        <w:rPr>
          <w:rFonts w:ascii="Times New Roman" w:hAnsi="Times New Roman" w:cs="Times New Roman"/>
          <w:sz w:val="24"/>
          <w:szCs w:val="24"/>
        </w:rPr>
        <w:t xml:space="preserve">, </w:t>
      </w:r>
      <w:proofErr w:type="spellStart"/>
      <w:r w:rsidR="00830A3A" w:rsidRPr="00CF7087">
        <w:rPr>
          <w:rFonts w:ascii="Times New Roman" w:hAnsi="Times New Roman" w:cs="Times New Roman"/>
          <w:sz w:val="24"/>
          <w:szCs w:val="24"/>
        </w:rPr>
        <w:t>Borsboom</w:t>
      </w:r>
      <w:proofErr w:type="spellEnd"/>
      <w:r w:rsidR="00830A3A" w:rsidRPr="00CF7087">
        <w:rPr>
          <w:rFonts w:ascii="Times New Roman" w:hAnsi="Times New Roman" w:cs="Times New Roman"/>
          <w:sz w:val="24"/>
          <w:szCs w:val="24"/>
        </w:rPr>
        <w:t xml:space="preserve">, </w:t>
      </w:r>
      <w:proofErr w:type="spellStart"/>
      <w:r w:rsidR="00830A3A" w:rsidRPr="00CF7087">
        <w:rPr>
          <w:rFonts w:ascii="Times New Roman" w:hAnsi="Times New Roman" w:cs="Times New Roman"/>
          <w:sz w:val="24"/>
          <w:szCs w:val="24"/>
        </w:rPr>
        <w:t>Epskamp</w:t>
      </w:r>
      <w:proofErr w:type="spellEnd"/>
      <w:r w:rsidR="00830A3A" w:rsidRPr="00CF7087">
        <w:rPr>
          <w:rFonts w:ascii="Times New Roman" w:hAnsi="Times New Roman" w:cs="Times New Roman"/>
          <w:sz w:val="24"/>
          <w:szCs w:val="24"/>
        </w:rPr>
        <w:t xml:space="preserve">, </w:t>
      </w:r>
      <w:proofErr w:type="spellStart"/>
      <w:r w:rsidR="00830A3A" w:rsidRPr="00CF7087">
        <w:rPr>
          <w:rFonts w:ascii="Times New Roman" w:hAnsi="Times New Roman" w:cs="Times New Roman"/>
          <w:sz w:val="24"/>
          <w:szCs w:val="24"/>
        </w:rPr>
        <w:t>Blanken</w:t>
      </w:r>
      <w:proofErr w:type="spellEnd"/>
      <w:r w:rsidR="00830A3A" w:rsidRPr="00CF7087">
        <w:rPr>
          <w:rFonts w:ascii="Times New Roman" w:hAnsi="Times New Roman" w:cs="Times New Roman"/>
          <w:sz w:val="24"/>
          <w:szCs w:val="24"/>
        </w:rPr>
        <w:t xml:space="preserve">, </w:t>
      </w:r>
      <w:proofErr w:type="spellStart"/>
      <w:r w:rsidR="00830A3A" w:rsidRPr="00CF7087">
        <w:rPr>
          <w:rFonts w:ascii="Times New Roman" w:hAnsi="Times New Roman" w:cs="Times New Roman"/>
          <w:sz w:val="24"/>
          <w:szCs w:val="24"/>
        </w:rPr>
        <w:t>Boschloo</w:t>
      </w:r>
      <w:proofErr w:type="spellEnd"/>
      <w:r w:rsidR="00830A3A" w:rsidRPr="00CF7087">
        <w:rPr>
          <w:rFonts w:ascii="Times New Roman" w:hAnsi="Times New Roman" w:cs="Times New Roman"/>
          <w:sz w:val="24"/>
          <w:szCs w:val="24"/>
        </w:rPr>
        <w:t xml:space="preserve">, </w:t>
      </w:r>
      <w:proofErr w:type="spellStart"/>
      <w:r w:rsidR="00830A3A" w:rsidRPr="00CF7087">
        <w:rPr>
          <w:rFonts w:ascii="Times New Roman" w:hAnsi="Times New Roman" w:cs="Times New Roman"/>
          <w:sz w:val="24"/>
          <w:szCs w:val="24"/>
        </w:rPr>
        <w:t>Schoevers</w:t>
      </w:r>
      <w:proofErr w:type="spellEnd"/>
      <w:r w:rsidR="00830A3A" w:rsidRPr="00CF7087">
        <w:rPr>
          <w:rFonts w:ascii="Times New Roman" w:hAnsi="Times New Roman" w:cs="Times New Roman"/>
          <w:sz w:val="24"/>
          <w:szCs w:val="24"/>
        </w:rPr>
        <w:t>,</w:t>
      </w:r>
      <w:r w:rsidR="00830A3A">
        <w:rPr>
          <w:rFonts w:ascii="Times New Roman" w:hAnsi="Times New Roman" w:cs="Times New Roman"/>
          <w:sz w:val="24"/>
          <w:szCs w:val="24"/>
        </w:rPr>
        <w:t xml:space="preserve"> et al., 2014</w:t>
      </w:r>
      <w:r w:rsidR="00125D90" w:rsidRPr="0072507D">
        <w:rPr>
          <w:rFonts w:ascii="Times New Roman" w:hAnsi="Times New Roman" w:cs="Times New Roman"/>
          <w:sz w:val="24"/>
          <w:szCs w:val="24"/>
        </w:rPr>
        <w:t>)</w:t>
      </w:r>
      <w:r w:rsidR="00252F62" w:rsidRPr="0072507D">
        <w:rPr>
          <w:rFonts w:ascii="Times New Roman" w:hAnsi="Times New Roman" w:cs="Times New Roman"/>
          <w:sz w:val="24"/>
          <w:szCs w:val="24"/>
        </w:rPr>
        <w:t xml:space="preserve">. Binary network methodologies do not make this assumption </w:t>
      </w:r>
      <w:r w:rsidR="00125D90" w:rsidRPr="0072507D">
        <w:rPr>
          <w:rFonts w:ascii="Times New Roman" w:hAnsi="Times New Roman" w:cs="Times New Roman"/>
          <w:sz w:val="24"/>
          <w:szCs w:val="24"/>
        </w:rPr>
        <w:t>(</w:t>
      </w:r>
      <w:r w:rsidR="00125D90" w:rsidRPr="0072507D">
        <w:rPr>
          <w:rFonts w:ascii="Times New Roman" w:hAnsi="Times New Roman" w:cs="Times New Roman"/>
          <w:noProof/>
          <w:sz w:val="24"/>
          <w:szCs w:val="24"/>
        </w:rPr>
        <w:t xml:space="preserve">van Borkulo </w:t>
      </w:r>
      <w:r w:rsidR="002F127E">
        <w:rPr>
          <w:rFonts w:ascii="Times New Roman" w:hAnsi="Times New Roman" w:cs="Times New Roman"/>
          <w:noProof/>
          <w:sz w:val="24"/>
          <w:szCs w:val="24"/>
        </w:rPr>
        <w:t>et al.</w:t>
      </w:r>
      <w:r w:rsidR="00125D90" w:rsidRPr="0072507D">
        <w:rPr>
          <w:rFonts w:ascii="Times New Roman" w:hAnsi="Times New Roman" w:cs="Times New Roman"/>
          <w:noProof/>
          <w:sz w:val="24"/>
          <w:szCs w:val="24"/>
        </w:rPr>
        <w:t>, 2014</w:t>
      </w:r>
      <w:r w:rsidR="00D36671">
        <w:rPr>
          <w:rFonts w:ascii="Times New Roman" w:hAnsi="Times New Roman" w:cs="Times New Roman"/>
          <w:sz w:val="24"/>
          <w:szCs w:val="24"/>
        </w:rPr>
        <w:t>), and g</w:t>
      </w:r>
      <w:r w:rsidR="00A55DF2" w:rsidRPr="0072507D">
        <w:rPr>
          <w:rFonts w:ascii="Times New Roman" w:hAnsi="Times New Roman" w:cs="Times New Roman"/>
          <w:sz w:val="24"/>
          <w:szCs w:val="24"/>
        </w:rPr>
        <w:t>iven that the data were a mixture of binary and ordinal variables, ordinal items were dichotomised (</w:t>
      </w:r>
      <w:r w:rsidR="00252F62" w:rsidRPr="0072507D">
        <w:rPr>
          <w:rFonts w:ascii="Times New Roman" w:hAnsi="Times New Roman" w:cs="Times New Roman"/>
          <w:sz w:val="24"/>
          <w:szCs w:val="24"/>
        </w:rPr>
        <w:t xml:space="preserve">for full details </w:t>
      </w:r>
      <w:r w:rsidR="00A55DF2" w:rsidRPr="0072507D">
        <w:rPr>
          <w:rFonts w:ascii="Times New Roman" w:hAnsi="Times New Roman" w:cs="Times New Roman"/>
          <w:sz w:val="24"/>
          <w:szCs w:val="24"/>
        </w:rPr>
        <w:t>see online supplementary materials, Table S1).</w:t>
      </w:r>
      <w:r w:rsidR="00252F62" w:rsidRPr="0072507D">
        <w:rPr>
          <w:rFonts w:ascii="Times New Roman" w:hAnsi="Times New Roman" w:cs="Times New Roman"/>
          <w:sz w:val="24"/>
          <w:szCs w:val="24"/>
        </w:rPr>
        <w:t xml:space="preserve"> </w:t>
      </w:r>
      <w:r w:rsidR="00A55DF2" w:rsidRPr="0072507D">
        <w:rPr>
          <w:rFonts w:ascii="Times New Roman" w:hAnsi="Times New Roman" w:cs="Times New Roman"/>
          <w:sz w:val="24"/>
          <w:szCs w:val="24"/>
        </w:rPr>
        <w:t xml:space="preserve"> </w:t>
      </w:r>
    </w:p>
    <w:p w14:paraId="6E01753C" w14:textId="77777777" w:rsidR="00F236E2" w:rsidRPr="0072507D" w:rsidRDefault="00F236E2" w:rsidP="00F236E2">
      <w:pPr>
        <w:spacing w:after="0" w:line="480" w:lineRule="auto"/>
        <w:rPr>
          <w:rFonts w:ascii="Times New Roman" w:hAnsi="Times New Roman" w:cs="Times New Roman"/>
          <w:sz w:val="24"/>
          <w:szCs w:val="24"/>
        </w:rPr>
      </w:pPr>
    </w:p>
    <w:p w14:paraId="48FB6E84" w14:textId="3519A0D6" w:rsidR="00F236E2" w:rsidRPr="0072507D" w:rsidRDefault="00F236E2" w:rsidP="00A76668">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t>Statistical analysis</w:t>
      </w:r>
    </w:p>
    <w:p w14:paraId="70CB9132" w14:textId="52F77426" w:rsidR="00F236E2" w:rsidRPr="0072507D" w:rsidRDefault="00B40207" w:rsidP="00A76668">
      <w:pPr>
        <w:spacing w:after="0" w:line="480" w:lineRule="auto"/>
        <w:rPr>
          <w:rFonts w:ascii="Times New Roman" w:hAnsi="Times New Roman" w:cs="Times New Roman"/>
          <w:b/>
          <w:i/>
          <w:sz w:val="24"/>
          <w:szCs w:val="24"/>
        </w:rPr>
      </w:pPr>
      <w:proofErr w:type="spellStart"/>
      <w:r>
        <w:rPr>
          <w:rFonts w:ascii="Times New Roman" w:hAnsi="Times New Roman" w:cs="Times New Roman"/>
          <w:b/>
          <w:i/>
          <w:sz w:val="24"/>
          <w:szCs w:val="24"/>
        </w:rPr>
        <w:t>Elasso</w:t>
      </w:r>
      <w:proofErr w:type="spellEnd"/>
      <w:r>
        <w:rPr>
          <w:rFonts w:ascii="Times New Roman" w:hAnsi="Times New Roman" w:cs="Times New Roman"/>
          <w:b/>
          <w:i/>
          <w:sz w:val="24"/>
          <w:szCs w:val="24"/>
        </w:rPr>
        <w:t xml:space="preserve"> Regularised </w:t>
      </w:r>
      <w:r w:rsidR="004063FD" w:rsidRPr="004063FD">
        <w:rPr>
          <w:rFonts w:ascii="Times New Roman" w:hAnsi="Times New Roman" w:cs="Times New Roman"/>
          <w:b/>
          <w:i/>
          <w:sz w:val="24"/>
          <w:szCs w:val="24"/>
        </w:rPr>
        <w:t>Networks</w:t>
      </w:r>
    </w:p>
    <w:p w14:paraId="04003409" w14:textId="7A49E55E" w:rsidR="00F236E2" w:rsidRPr="0072507D" w:rsidRDefault="00F236E2" w:rsidP="00F236E2">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 xml:space="preserve">Networks were </w:t>
      </w:r>
      <w:r w:rsidR="00A76668" w:rsidRPr="0072507D">
        <w:rPr>
          <w:rFonts w:ascii="Times New Roman" w:hAnsi="Times New Roman" w:cs="Times New Roman"/>
          <w:sz w:val="24"/>
          <w:szCs w:val="24"/>
        </w:rPr>
        <w:t>estimated</w:t>
      </w:r>
      <w:r w:rsidRPr="0072507D">
        <w:rPr>
          <w:rFonts w:ascii="Times New Roman" w:hAnsi="Times New Roman" w:cs="Times New Roman"/>
          <w:sz w:val="24"/>
          <w:szCs w:val="24"/>
        </w:rPr>
        <w:t xml:space="preserve"> using the R package, ‘</w:t>
      </w:r>
      <w:proofErr w:type="spellStart"/>
      <w:r w:rsidRPr="0072507D">
        <w:rPr>
          <w:rFonts w:ascii="Times New Roman" w:hAnsi="Times New Roman" w:cs="Times New Roman"/>
          <w:sz w:val="24"/>
          <w:szCs w:val="24"/>
        </w:rPr>
        <w:t>Isingfit</w:t>
      </w:r>
      <w:proofErr w:type="spellEnd"/>
      <w:r w:rsidRPr="0072507D">
        <w:rPr>
          <w:rFonts w:ascii="Times New Roman" w:hAnsi="Times New Roman" w:cs="Times New Roman"/>
          <w:sz w:val="24"/>
          <w:szCs w:val="24"/>
        </w:rPr>
        <w:t>’</w:t>
      </w:r>
      <w:r w:rsidRPr="0072507D">
        <w:rPr>
          <w:rFonts w:ascii="Times New Roman" w:hAnsi="Times New Roman" w:cs="Times New Roman"/>
          <w:i/>
          <w:sz w:val="24"/>
          <w:szCs w:val="24"/>
        </w:rPr>
        <w:t xml:space="preserve"> </w:t>
      </w:r>
      <w:r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&lt;EndNote&gt;&lt;Cite&gt;&lt;Author&gt;van Borkulo&lt;/Author&gt;&lt;Year&gt;2014&lt;/Year&gt;&lt;RecNum&gt;87&lt;/RecNum&gt;&lt;DisplayText&gt;(Claudia  van Borkulo &amp;amp; Epskamp, 2014)&lt;/DisplayText&gt;&lt;record&gt;&lt;rec-number&gt;87&lt;/rec-number&gt;&lt;foreign-keys&gt;&lt;key app="EN" db-id="ppawres5w2f923ezss9pevr702fp50ewa9fe" timestamp="1502358613"&gt;87&lt;/key&gt;&lt;/foreign-keys&gt;&lt;ref-type name="Journal Article"&gt;17&lt;/ref-type&gt;&lt;contributors&gt;&lt;authors&gt;&lt;author&gt;van Borkulo, Claudia &lt;/author&gt;&lt;author&gt;Epskamp, Sacha&lt;/author&gt;&lt;/authors&gt;&lt;/contributors&gt;&lt;titles&gt;&lt;title&gt;IsingFit: Fitting Ising models using the eLasso method&lt;/title&gt;&lt;secondary-title&gt;R package version 0.2. 0&lt;/secondary-title&gt;&lt;/titles&gt;&lt;periodical&gt;&lt;full-title&gt;R package version 0.2. 0&lt;/full-title&gt;&lt;/periodical&gt;&lt;dates&gt;&lt;year&gt;2014&lt;/year&gt;&lt;/dates&gt;&lt;urls&gt;&lt;/urls&gt;&lt;/record&gt;&lt;/Cite&gt;&lt;/EndNote&gt;</w:instrText>
      </w:r>
      <w:r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 xml:space="preserve">(van Borkulo </w:t>
      </w:r>
      <w:r w:rsidR="002F127E">
        <w:rPr>
          <w:rFonts w:ascii="Times New Roman" w:hAnsi="Times New Roman" w:cs="Times New Roman"/>
          <w:noProof/>
          <w:sz w:val="24"/>
          <w:szCs w:val="24"/>
        </w:rPr>
        <w:t>et al.,</w:t>
      </w:r>
      <w:r w:rsidR="00EE58E5" w:rsidRPr="0072507D">
        <w:rPr>
          <w:rFonts w:ascii="Times New Roman" w:hAnsi="Times New Roman" w:cs="Times New Roman"/>
          <w:noProof/>
          <w:sz w:val="24"/>
          <w:szCs w:val="24"/>
        </w:rPr>
        <w:t xml:space="preserve"> 2014)</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which was developed to construct weighted undirected networks using binary variables. This package employs </w:t>
      </w:r>
      <w:proofErr w:type="spellStart"/>
      <w:r w:rsidRPr="0072507D">
        <w:rPr>
          <w:rFonts w:ascii="Times New Roman" w:hAnsi="Times New Roman" w:cs="Times New Roman"/>
          <w:i/>
          <w:sz w:val="24"/>
          <w:szCs w:val="24"/>
        </w:rPr>
        <w:t>elasso</w:t>
      </w:r>
      <w:proofErr w:type="spellEnd"/>
      <w:r w:rsidRPr="0072507D">
        <w:rPr>
          <w:rFonts w:ascii="Times New Roman" w:hAnsi="Times New Roman" w:cs="Times New Roman"/>
          <w:sz w:val="24"/>
          <w:szCs w:val="24"/>
        </w:rPr>
        <w:t xml:space="preserve">, a methodology based on the </w:t>
      </w:r>
      <w:proofErr w:type="spellStart"/>
      <w:r w:rsidRPr="0072507D">
        <w:rPr>
          <w:rFonts w:ascii="Times New Roman" w:hAnsi="Times New Roman" w:cs="Times New Roman"/>
          <w:sz w:val="24"/>
          <w:szCs w:val="24"/>
        </w:rPr>
        <w:t>Ising</w:t>
      </w:r>
      <w:proofErr w:type="spellEnd"/>
      <w:r w:rsidRPr="0072507D">
        <w:rPr>
          <w:rFonts w:ascii="Times New Roman" w:hAnsi="Times New Roman" w:cs="Times New Roman"/>
          <w:sz w:val="24"/>
          <w:szCs w:val="24"/>
        </w:rPr>
        <w:t xml:space="preserve"> model </w:t>
      </w:r>
      <w:r w:rsidRPr="0072507D">
        <w:rPr>
          <w:rFonts w:ascii="Times New Roman" w:hAnsi="Times New Roman" w:cs="Times New Roman"/>
          <w:sz w:val="24"/>
          <w:szCs w:val="24"/>
        </w:rPr>
        <w:fldChar w:fldCharType="begin"/>
      </w:r>
      <w:r w:rsidR="009134E5" w:rsidRPr="0072507D">
        <w:rPr>
          <w:rFonts w:ascii="Times New Roman" w:hAnsi="Times New Roman" w:cs="Times New Roman"/>
          <w:sz w:val="24"/>
          <w:szCs w:val="24"/>
        </w:rPr>
        <w:instrText xml:space="preserve"> ADDIN EN.CITE &lt;EndNote&gt;&lt;Cite&gt;&lt;Author&gt;Ising&lt;/Author&gt;&lt;Year&gt;1925&lt;/Year&gt;&lt;RecNum&gt;88&lt;/RecNum&gt;&lt;DisplayText&gt;(Ising, 1925)&lt;/DisplayText&gt;&lt;record&gt;&lt;rec-number&gt;88&lt;/rec-number&gt;&lt;foreign-keys&gt;&lt;key app="EN" db-id="ppawres5w2f923ezss9pevr702fp50ewa9fe" timestamp="1502358697"&gt;88&lt;/key&gt;&lt;/foreign-keys&gt;&lt;ref-type name="Journal Article"&gt;17&lt;/ref-type&gt;&lt;contributors&gt;&lt;authors&gt;&lt;author&gt;Ising, Ernst&lt;/author&gt;&lt;/authors&gt;&lt;/contributors&gt;&lt;titles&gt;&lt;title&gt;Beitrag zur theorie des ferromagnetismus&lt;/title&gt;&lt;secondary-title&gt;Zeitschrift für Physik A Hadrons and Nuclei&lt;/secondary-title&gt;&lt;/titles&gt;&lt;periodical&gt;&lt;full-title&gt;Zeitschrift für Physik A Hadrons and Nuclei&lt;/full-title&gt;&lt;/periodical&gt;&lt;pages&gt;253-258&lt;/pages&gt;&lt;volume&gt;31&lt;/volume&gt;&lt;number&gt;1&lt;/number&gt;&lt;dates&gt;&lt;year&gt;1925&lt;/year&gt;&lt;/dates&gt;&lt;isbn&gt;0939-7922&lt;/isbn&gt;&lt;urls&gt;&lt;/urls&gt;&lt;/record&gt;&lt;/Cite&gt;&lt;/EndNote&gt;</w:instrText>
      </w:r>
      <w:r w:rsidRPr="0072507D">
        <w:rPr>
          <w:rFonts w:ascii="Times New Roman" w:hAnsi="Times New Roman" w:cs="Times New Roman"/>
          <w:sz w:val="24"/>
          <w:szCs w:val="24"/>
        </w:rPr>
        <w:fldChar w:fldCharType="separate"/>
      </w:r>
      <w:r w:rsidR="009134E5" w:rsidRPr="0072507D">
        <w:rPr>
          <w:rFonts w:ascii="Times New Roman" w:hAnsi="Times New Roman" w:cs="Times New Roman"/>
          <w:noProof/>
          <w:sz w:val="24"/>
          <w:szCs w:val="24"/>
        </w:rPr>
        <w:t>(Ising, 1925)</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in which each variable is regressed on all other variables with a</w:t>
      </w:r>
      <w:r w:rsidR="00D504B9" w:rsidRPr="0072507D">
        <w:rPr>
          <w:rFonts w:ascii="Times New Roman" w:hAnsi="Times New Roman" w:cs="Times New Roman"/>
          <w:sz w:val="24"/>
          <w:szCs w:val="24"/>
        </w:rPr>
        <w:t xml:space="preserve"> lasso</w:t>
      </w:r>
      <w:r w:rsidRPr="0072507D">
        <w:rPr>
          <w:rFonts w:ascii="Times New Roman" w:hAnsi="Times New Roman" w:cs="Times New Roman"/>
          <w:sz w:val="24"/>
          <w:szCs w:val="24"/>
        </w:rPr>
        <w:t xml:space="preserve"> </w:t>
      </w:r>
      <w:r w:rsidR="00D504B9" w:rsidRPr="0072507D">
        <w:rPr>
          <w:rFonts w:ascii="Times New Roman" w:hAnsi="Times New Roman" w:cs="Times New Roman"/>
          <w:sz w:val="24"/>
          <w:szCs w:val="24"/>
        </w:rPr>
        <w:t>(</w:t>
      </w:r>
      <w:r w:rsidRPr="0072507D">
        <w:rPr>
          <w:rFonts w:ascii="Times New Roman" w:hAnsi="Times New Roman" w:cs="Times New Roman"/>
          <w:i/>
          <w:sz w:val="24"/>
          <w:szCs w:val="24"/>
        </w:rPr>
        <w:t>Ɩ</w:t>
      </w:r>
      <w:r w:rsidRPr="0072507D">
        <w:rPr>
          <w:rFonts w:ascii="Times New Roman" w:hAnsi="Times New Roman" w:cs="Times New Roman"/>
          <w:sz w:val="24"/>
          <w:szCs w:val="24"/>
          <w:vertAlign w:val="subscript"/>
        </w:rPr>
        <w:t>1</w:t>
      </w:r>
      <w:r w:rsidRPr="0072507D">
        <w:rPr>
          <w:rFonts w:ascii="Times New Roman" w:hAnsi="Times New Roman" w:cs="Times New Roman"/>
          <w:sz w:val="24"/>
          <w:szCs w:val="24"/>
        </w:rPr>
        <w:t xml:space="preserve">) penalty employed to shrink regression coefficients and set very small coefficients to zero </w:t>
      </w:r>
      <w:r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&lt;EndNote&gt;&lt;Cite&gt;&lt;Author&gt;van Borkulo&lt;/Author&gt;&lt;Year&gt;2014&lt;/Year&gt;&lt;RecNum&gt;87&lt;/RecNum&gt;&lt;DisplayText&gt;(Claudia  van Borkulo &amp;amp; Epskamp, 2014)&lt;/DisplayText&gt;&lt;record&gt;&lt;rec-number&gt;87&lt;/rec-number&gt;&lt;foreign-keys&gt;&lt;key app="EN" db-id="ppawres5w2f923ezss9pevr702fp50ewa9fe" timestamp="1502358613"&gt;87&lt;/key&gt;&lt;/foreign-keys&gt;&lt;ref-type name="Journal Article"&gt;17&lt;/ref-type&gt;&lt;contributors&gt;&lt;authors&gt;&lt;author&gt;van Borkulo, Claudia &lt;/author&gt;&lt;author&gt;Epskamp, Sacha&lt;/author&gt;&lt;/authors&gt;&lt;/contributors&gt;&lt;titles&gt;&lt;title&gt;IsingFit: Fitting Ising models using the eLasso method&lt;/title&gt;&lt;secondary-title&gt;R package version 0.2. 0&lt;/secondary-title&gt;&lt;/titles&gt;&lt;periodical&gt;&lt;full-title&gt;R package version 0.2. 0&lt;/full-title&gt;&lt;/periodical&gt;&lt;dates&gt;&lt;year&gt;2014&lt;/year&gt;&lt;/dates&gt;&lt;urls&gt;&lt;/urls&gt;&lt;/record&gt;&lt;/Cite&gt;&lt;/EndNote&gt;</w:instrText>
      </w:r>
      <w:r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(van Borkulo &amp; Epskamp, 2014)</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The degree of shrinkage is determined using the extended Bayesian Information Criterion (EBIC</w:t>
      </w:r>
      <w:r w:rsidR="0049404E" w:rsidRPr="0072507D">
        <w:rPr>
          <w:rFonts w:ascii="Times New Roman" w:hAnsi="Times New Roman" w:cs="Times New Roman"/>
          <w:sz w:val="24"/>
          <w:szCs w:val="24"/>
        </w:rPr>
        <w:t>;</w:t>
      </w:r>
      <w:r w:rsidRPr="0072507D">
        <w:rPr>
          <w:rFonts w:ascii="Times New Roman" w:hAnsi="Times New Roman" w:cs="Times New Roman"/>
          <w:sz w:val="24"/>
          <w:szCs w:val="24"/>
        </w:rPr>
        <w:fldChar w:fldCharType="begin"/>
      </w:r>
      <w:r w:rsidR="009134E5" w:rsidRPr="0072507D">
        <w:rPr>
          <w:rFonts w:ascii="Times New Roman" w:hAnsi="Times New Roman" w:cs="Times New Roman"/>
          <w:sz w:val="24"/>
          <w:szCs w:val="24"/>
        </w:rPr>
        <w:instrText xml:space="preserve"> ADDIN EN.CITE &lt;EndNote&gt;&lt;Cite&gt;&lt;Author&gt;Epskamp&lt;/Author&gt;&lt;Year&gt;2016&lt;/Year&gt;&lt;RecNum&gt;90&lt;/RecNum&gt;&lt;DisplayText&gt;(Epskamp &amp;amp; Fried, 2016)&lt;/DisplayText&gt;&lt;record&gt;&lt;rec-number&gt;90&lt;/rec-number&gt;&lt;foreign-keys&gt;&lt;key app="EN" db-id="ppawres5w2f923ezss9pevr702fp50ewa9fe" timestamp="1502358839"&gt;90&lt;/key&gt;&lt;/foreign-keys&gt;&lt;ref-type name="Journal Article"&gt;17&lt;/ref-type&gt;&lt;contributors&gt;&lt;authors&gt;&lt;author&gt;Epskamp, Sacha&lt;/author&gt;&lt;author&gt;Fried, Eiko I&lt;/author&gt;&lt;/authors&gt;&lt;/contributors&gt;&lt;titles&gt;&lt;title&gt;A Primer on estimating regularized psychological networks&lt;/title&gt;&lt;secondary-title&gt;arXiv preprint arXiv:1607.01367&lt;/secondary-title&gt;&lt;/titles&gt;&lt;periodical&gt;&lt;full-title&gt;arXiv preprint arXiv:1607.01367&lt;/full-title&gt;&lt;/periodical&gt;&lt;dates&gt;&lt;year&gt;2016&lt;/year&gt;&lt;/dates&gt;&lt;urls&gt;&lt;/urls&gt;&lt;/record&gt;&lt;/Cite&gt;&lt;/EndNote&gt;</w:instrText>
      </w:r>
      <w:r w:rsidRPr="0072507D">
        <w:rPr>
          <w:rFonts w:ascii="Times New Roman" w:hAnsi="Times New Roman" w:cs="Times New Roman"/>
          <w:sz w:val="24"/>
          <w:szCs w:val="24"/>
        </w:rPr>
        <w:fldChar w:fldCharType="separate"/>
      </w:r>
      <w:r w:rsidR="00741413" w:rsidRPr="0072507D">
        <w:rPr>
          <w:rFonts w:ascii="Times New Roman" w:hAnsi="Times New Roman" w:cs="Times New Roman"/>
          <w:noProof/>
          <w:sz w:val="24"/>
          <w:szCs w:val="24"/>
        </w:rPr>
        <w:t xml:space="preserve"> </w:t>
      </w:r>
      <w:r w:rsidR="009134E5" w:rsidRPr="0072507D">
        <w:rPr>
          <w:rFonts w:ascii="Times New Roman" w:hAnsi="Times New Roman" w:cs="Times New Roman"/>
          <w:noProof/>
          <w:sz w:val="24"/>
          <w:szCs w:val="24"/>
        </w:rPr>
        <w:t>Epskamp &amp; Fried, 2016)</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This method identifies the optimal network </w:t>
      </w:r>
      <w:r w:rsidRPr="0072507D">
        <w:rPr>
          <w:rFonts w:ascii="Times New Roman" w:hAnsi="Times New Roman" w:cs="Times New Roman"/>
          <w:sz w:val="24"/>
          <w:szCs w:val="24"/>
        </w:rPr>
        <w:lastRenderedPageBreak/>
        <w:t xml:space="preserve">structure, striking a balance between parsimony and goodness of fit  </w:t>
      </w:r>
      <w:r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&lt;EndNote&gt;&lt;Cite&gt;&lt;Author&gt;van Borkulo&lt;/Author&gt;&lt;Year&gt;2014&lt;/Year&gt;&lt;RecNum&gt;87&lt;/RecNum&gt;&lt;DisplayText&gt;(Claudia  van Borkulo &amp;amp; Epskamp, 2014)&lt;/DisplayText&gt;&lt;record&gt;&lt;rec-number&gt;87&lt;/rec-number&gt;&lt;foreign-keys&gt;&lt;key app="EN" db-id="ppawres5w2f923ezss9pevr702fp50ewa9fe" timestamp="1502358613"&gt;87&lt;/key&gt;&lt;/foreign-keys&gt;&lt;ref-type name="Journal Article"&gt;17&lt;/ref-type&gt;&lt;contributors&gt;&lt;authors&gt;&lt;author&gt;van Borkulo, Claudia &lt;/author&gt;&lt;author&gt;Epskamp, Sacha&lt;/author&gt;&lt;/authors&gt;&lt;/contributors&gt;&lt;titles&gt;&lt;title&gt;IsingFit: Fitting Ising models using the eLasso method&lt;/title&gt;&lt;secondary-title&gt;R package version 0.2. 0&lt;/secondary-title&gt;&lt;/titles&gt;&lt;periodical&gt;&lt;full-title&gt;R package version 0.2. 0&lt;/full-title&gt;&lt;/periodical&gt;&lt;dates&gt;&lt;year&gt;2014&lt;/year&gt;&lt;/dates&gt;&lt;urls&gt;&lt;/urls&gt;&lt;/record&gt;&lt;/Cite&gt;&lt;/EndNote&gt;</w:instrText>
      </w:r>
      <w:r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(van Borkulo &amp; Epskamp, 2014)</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w:t>
      </w:r>
      <w:proofErr w:type="spellStart"/>
      <w:r w:rsidRPr="0072507D">
        <w:rPr>
          <w:rFonts w:ascii="Times New Roman" w:hAnsi="Times New Roman" w:cs="Times New Roman"/>
          <w:sz w:val="24"/>
          <w:szCs w:val="24"/>
        </w:rPr>
        <w:t>Isingfit</w:t>
      </w:r>
      <w:proofErr w:type="spellEnd"/>
      <w:r w:rsidRPr="0072507D">
        <w:rPr>
          <w:rFonts w:ascii="Times New Roman" w:hAnsi="Times New Roman" w:cs="Times New Roman"/>
          <w:i/>
          <w:sz w:val="24"/>
          <w:szCs w:val="24"/>
        </w:rPr>
        <w:t>’</w:t>
      </w:r>
      <w:r w:rsidRPr="0072507D">
        <w:rPr>
          <w:rFonts w:ascii="Times New Roman" w:hAnsi="Times New Roman" w:cs="Times New Roman"/>
          <w:sz w:val="24"/>
          <w:szCs w:val="24"/>
        </w:rPr>
        <w:t xml:space="preserve"> produces undirected edges that are the mean values of the two logistic regression coefficients (i.e. node A predicting node B, and node B predicting node A), which can be interpreted similar</w:t>
      </w:r>
      <w:r w:rsidR="007A22C1" w:rsidRPr="0072507D">
        <w:rPr>
          <w:rFonts w:ascii="Times New Roman" w:hAnsi="Times New Roman" w:cs="Times New Roman"/>
          <w:sz w:val="24"/>
          <w:szCs w:val="24"/>
        </w:rPr>
        <w:t>ly</w:t>
      </w:r>
      <w:r w:rsidRPr="0072507D">
        <w:rPr>
          <w:rFonts w:ascii="Times New Roman" w:hAnsi="Times New Roman" w:cs="Times New Roman"/>
          <w:sz w:val="24"/>
          <w:szCs w:val="24"/>
        </w:rPr>
        <w:t xml:space="preserve"> to partial correlations</w:t>
      </w:r>
      <w:r w:rsidR="00F86103" w:rsidRPr="0072507D">
        <w:rPr>
          <w:rFonts w:ascii="Times New Roman" w:hAnsi="Times New Roman" w:cs="Times New Roman"/>
          <w:sz w:val="24"/>
          <w:szCs w:val="24"/>
        </w:rPr>
        <w:t xml:space="preserve"> (i.e. an edge/line linking two nodes reflects a statistically significant association controlling for all other nodes in the network)</w:t>
      </w:r>
      <w:r w:rsidRPr="0072507D">
        <w:rPr>
          <w:rFonts w:ascii="Times New Roman" w:hAnsi="Times New Roman" w:cs="Times New Roman"/>
          <w:sz w:val="24"/>
          <w:szCs w:val="24"/>
        </w:rPr>
        <w:t>. Networks were graphically illustrated using the ‘</w:t>
      </w:r>
      <w:proofErr w:type="spellStart"/>
      <w:r w:rsidRPr="0072507D">
        <w:rPr>
          <w:rFonts w:ascii="Times New Roman" w:hAnsi="Times New Roman" w:cs="Times New Roman"/>
          <w:sz w:val="24"/>
          <w:szCs w:val="24"/>
        </w:rPr>
        <w:t>qgraph</w:t>
      </w:r>
      <w:proofErr w:type="spellEnd"/>
      <w:r w:rsidRPr="0072507D">
        <w:rPr>
          <w:rFonts w:ascii="Times New Roman" w:hAnsi="Times New Roman" w:cs="Times New Roman"/>
          <w:sz w:val="24"/>
          <w:szCs w:val="24"/>
        </w:rPr>
        <w:t xml:space="preserve">’ package </w:t>
      </w:r>
      <w:r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&lt;EndNote&gt;&lt;Cite&gt;&lt;Author&gt;Epskamp&lt;/Author&gt;&lt;Year&gt;2012&lt;/Year&gt;&lt;RecNum&gt;91&lt;/RecNum&gt;&lt;DisplayText&gt;(Epskamp et al., 2012)&lt;/DisplayText&gt;&lt;record&gt;&lt;rec-number&gt;91&lt;/rec-number&gt;&lt;foreign-keys&gt;&lt;key app="EN" db-id="ppawres5w2f923ezss9pevr702fp50ewa9fe" timestamp="1502358906"&gt;91&lt;/key&gt;&lt;/foreign-keys&gt;&lt;ref-type name="Journal Article"&gt;17&lt;/ref-type&gt;&lt;contributors&gt;&lt;authors&gt;&lt;author&gt;Epskamp, Sacha&lt;/author&gt;&lt;author&gt;Cramer, Angélique OJ&lt;/author&gt;&lt;author&gt;Waldorp, Lourens J&lt;/author&gt;&lt;author&gt;Schmittmann, Verena D&lt;/author&gt;&lt;author&gt;Borsboom, Denny&lt;/author&gt;&lt;/authors&gt;&lt;/contributors&gt;&lt;titles&gt;&lt;title&gt;qgraph: Network visualizations of relationships in psychometric data&lt;/title&gt;&lt;secondary-title&gt;Journal of Statistical Software&lt;/secondary-title&gt;&lt;/titles&gt;&lt;periodical&gt;&lt;full-title&gt;Journal of statistical software&lt;/full-title&gt;&lt;/periodical&gt;&lt;pages&gt;1-18&lt;/pages&gt;&lt;volume&gt;48&lt;/volume&gt;&lt;number&gt;4&lt;/number&gt;&lt;dates&gt;&lt;year&gt;2012&lt;/year&gt;&lt;/dates&gt;&lt;isbn&gt;1548-7660&lt;/isbn&gt;&lt;urls&gt;&lt;/urls&gt;&lt;/record&gt;&lt;/Cite&gt;&lt;/EndNote&gt;</w:instrText>
      </w:r>
      <w:r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(Epskamp et al., 2012)</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which implements the </w:t>
      </w:r>
      <w:proofErr w:type="spellStart"/>
      <w:r w:rsidRPr="0072507D">
        <w:rPr>
          <w:rFonts w:ascii="Times New Roman" w:hAnsi="Times New Roman" w:cs="Times New Roman"/>
          <w:sz w:val="24"/>
          <w:szCs w:val="24"/>
        </w:rPr>
        <w:t>Fruchterman</w:t>
      </w:r>
      <w:proofErr w:type="spellEnd"/>
      <w:r w:rsidRPr="0072507D">
        <w:rPr>
          <w:rFonts w:ascii="Times New Roman" w:hAnsi="Times New Roman" w:cs="Times New Roman"/>
          <w:sz w:val="24"/>
          <w:szCs w:val="24"/>
        </w:rPr>
        <w:t>–</w:t>
      </w:r>
      <w:proofErr w:type="spellStart"/>
      <w:r w:rsidRPr="0072507D">
        <w:rPr>
          <w:rFonts w:ascii="Times New Roman" w:hAnsi="Times New Roman" w:cs="Times New Roman"/>
          <w:sz w:val="24"/>
          <w:szCs w:val="24"/>
        </w:rPr>
        <w:t>Reingold</w:t>
      </w:r>
      <w:proofErr w:type="spellEnd"/>
      <w:r w:rsidRPr="0072507D">
        <w:rPr>
          <w:rFonts w:ascii="Times New Roman" w:hAnsi="Times New Roman" w:cs="Times New Roman"/>
          <w:sz w:val="24"/>
          <w:szCs w:val="24"/>
        </w:rPr>
        <w:t xml:space="preserve"> algorithm to place highly connected nodes closer together </w:t>
      </w:r>
      <w:r w:rsidRPr="0072507D">
        <w:rPr>
          <w:rFonts w:ascii="Times New Roman" w:hAnsi="Times New Roman" w:cs="Times New Roman"/>
          <w:sz w:val="24"/>
          <w:szCs w:val="24"/>
        </w:rPr>
        <w:fldChar w:fldCharType="begin"/>
      </w:r>
      <w:r w:rsidR="009134E5" w:rsidRPr="0072507D">
        <w:rPr>
          <w:rFonts w:ascii="Times New Roman" w:hAnsi="Times New Roman" w:cs="Times New Roman"/>
          <w:sz w:val="24"/>
          <w:szCs w:val="24"/>
        </w:rPr>
        <w:instrText xml:space="preserve"> ADDIN EN.CITE &lt;EndNote&gt;&lt;Cite&gt;&lt;Author&gt;Fruchterman&lt;/Author&gt;&lt;Year&gt;1991&lt;/Year&gt;&lt;RecNum&gt;92&lt;/RecNum&gt;&lt;DisplayText&gt;(Fruchterman &amp;amp; Reingold, 1991)&lt;/DisplayText&gt;&lt;record&gt;&lt;rec-number&gt;92&lt;/rec-number&gt;&lt;foreign-keys&gt;&lt;key app="EN" db-id="ppawres5w2f923ezss9pevr702fp50ewa9fe" timestamp="1502358957"&gt;92&lt;/key&gt;&lt;/foreign-keys&gt;&lt;ref-type name="Journal Article"&gt;17&lt;/ref-type&gt;&lt;contributors&gt;&lt;authors&gt;&lt;author&gt;Fruchterman, Thomas MJ&lt;/author&gt;&lt;author&gt;Reingold, Edward M&lt;/author&gt;&lt;/authors&gt;&lt;/contributors&gt;&lt;titles&gt;&lt;title&gt;Graph drawing by force‐directed placement&lt;/title&gt;&lt;secondary-title&gt;Software: Practice and experience&lt;/secondary-title&gt;&lt;/titles&gt;&lt;periodical&gt;&lt;full-title&gt;Software: Practice and experience&lt;/full-title&gt;&lt;/periodical&gt;&lt;pages&gt;1129-1164&lt;/pages&gt;&lt;volume&gt;21&lt;/volume&gt;&lt;number&gt;11&lt;/number&gt;&lt;dates&gt;&lt;year&gt;1991&lt;/year&gt;&lt;/dates&gt;&lt;isbn&gt;1097-024X&lt;/isbn&gt;&lt;urls&gt;&lt;/urls&gt;&lt;/record&gt;&lt;/Cite&gt;&lt;/EndNote&gt;</w:instrText>
      </w:r>
      <w:r w:rsidRPr="0072507D">
        <w:rPr>
          <w:rFonts w:ascii="Times New Roman" w:hAnsi="Times New Roman" w:cs="Times New Roman"/>
          <w:sz w:val="24"/>
          <w:szCs w:val="24"/>
        </w:rPr>
        <w:fldChar w:fldCharType="separate"/>
      </w:r>
      <w:r w:rsidR="009134E5" w:rsidRPr="0072507D">
        <w:rPr>
          <w:rFonts w:ascii="Times New Roman" w:hAnsi="Times New Roman" w:cs="Times New Roman"/>
          <w:noProof/>
          <w:sz w:val="24"/>
          <w:szCs w:val="24"/>
        </w:rPr>
        <w:t>(Fruchterman &amp; Reingold, 1991)</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In total, </w:t>
      </w:r>
      <w:r w:rsidR="000E552A" w:rsidRPr="0072507D">
        <w:rPr>
          <w:rFonts w:ascii="Times New Roman" w:hAnsi="Times New Roman" w:cs="Times New Roman"/>
          <w:sz w:val="24"/>
          <w:szCs w:val="24"/>
        </w:rPr>
        <w:t>four</w:t>
      </w:r>
      <w:r w:rsidRPr="0072507D">
        <w:rPr>
          <w:rFonts w:ascii="Times New Roman" w:hAnsi="Times New Roman" w:cs="Times New Roman"/>
          <w:sz w:val="24"/>
          <w:szCs w:val="24"/>
        </w:rPr>
        <w:t xml:space="preserve"> networks were constructed. First a network of </w:t>
      </w:r>
      <w:r w:rsidR="00D504B9" w:rsidRPr="0072507D">
        <w:rPr>
          <w:rFonts w:ascii="Times New Roman" w:hAnsi="Times New Roman" w:cs="Times New Roman"/>
          <w:sz w:val="24"/>
          <w:szCs w:val="24"/>
        </w:rPr>
        <w:t>36</w:t>
      </w:r>
      <w:r w:rsidRPr="0072507D">
        <w:rPr>
          <w:rFonts w:ascii="Times New Roman" w:hAnsi="Times New Roman" w:cs="Times New Roman"/>
          <w:sz w:val="24"/>
          <w:szCs w:val="24"/>
        </w:rPr>
        <w:t xml:space="preserve"> binary nodes was constructed using the </w:t>
      </w:r>
      <w:r w:rsidR="000E552A" w:rsidRPr="0072507D">
        <w:rPr>
          <w:rFonts w:ascii="Times New Roman" w:hAnsi="Times New Roman" w:cs="Times New Roman"/>
          <w:sz w:val="24"/>
          <w:szCs w:val="24"/>
        </w:rPr>
        <w:t>overall</w:t>
      </w:r>
      <w:r w:rsidRPr="0072507D">
        <w:rPr>
          <w:rFonts w:ascii="Times New Roman" w:hAnsi="Times New Roman" w:cs="Times New Roman"/>
          <w:sz w:val="24"/>
          <w:szCs w:val="24"/>
        </w:rPr>
        <w:t xml:space="preserve"> sample</w:t>
      </w:r>
      <w:r w:rsidR="000E552A" w:rsidRPr="0072507D">
        <w:rPr>
          <w:rFonts w:ascii="Times New Roman" w:hAnsi="Times New Roman" w:cs="Times New Roman"/>
          <w:sz w:val="24"/>
          <w:szCs w:val="24"/>
        </w:rPr>
        <w:t xml:space="preserve"> (N=3670)</w:t>
      </w:r>
      <w:r w:rsidRPr="0072507D">
        <w:rPr>
          <w:rFonts w:ascii="Times New Roman" w:hAnsi="Times New Roman" w:cs="Times New Roman"/>
          <w:i/>
          <w:sz w:val="24"/>
          <w:szCs w:val="24"/>
        </w:rPr>
        <w:t xml:space="preserve">. </w:t>
      </w:r>
      <w:r w:rsidRPr="0072507D">
        <w:rPr>
          <w:rFonts w:ascii="Times New Roman" w:hAnsi="Times New Roman" w:cs="Times New Roman"/>
          <w:sz w:val="24"/>
          <w:szCs w:val="24"/>
        </w:rPr>
        <w:t xml:space="preserve">Next, </w:t>
      </w:r>
      <w:r w:rsidR="009F1695" w:rsidRPr="0072507D">
        <w:rPr>
          <w:rFonts w:ascii="Times New Roman" w:hAnsi="Times New Roman" w:cs="Times New Roman"/>
          <w:sz w:val="24"/>
          <w:szCs w:val="24"/>
        </w:rPr>
        <w:t>three separate networks</w:t>
      </w:r>
      <w:r w:rsidRPr="0072507D">
        <w:rPr>
          <w:rFonts w:ascii="Times New Roman" w:hAnsi="Times New Roman" w:cs="Times New Roman"/>
          <w:sz w:val="24"/>
          <w:szCs w:val="24"/>
        </w:rPr>
        <w:t xml:space="preserve"> were constructed for each deprivation group.</w:t>
      </w:r>
      <w:r w:rsidR="0088426A" w:rsidRPr="0072507D">
        <w:rPr>
          <w:rFonts w:ascii="Times New Roman" w:hAnsi="Times New Roman" w:cs="Times New Roman"/>
          <w:sz w:val="24"/>
          <w:szCs w:val="24"/>
        </w:rPr>
        <w:t xml:space="preserve"> Community structures (i.e. clusters of nodes nested within the overall network) were </w:t>
      </w:r>
      <w:r w:rsidR="00BC7ADB" w:rsidRPr="0072507D">
        <w:rPr>
          <w:rFonts w:ascii="Times New Roman" w:hAnsi="Times New Roman" w:cs="Times New Roman"/>
          <w:sz w:val="24"/>
          <w:szCs w:val="24"/>
        </w:rPr>
        <w:t xml:space="preserve">identified </w:t>
      </w:r>
      <w:r w:rsidR="0088426A" w:rsidRPr="0072507D">
        <w:rPr>
          <w:rFonts w:ascii="Times New Roman" w:hAnsi="Times New Roman" w:cs="Times New Roman"/>
          <w:sz w:val="24"/>
          <w:szCs w:val="24"/>
        </w:rPr>
        <w:t xml:space="preserve">using the </w:t>
      </w:r>
      <w:proofErr w:type="spellStart"/>
      <w:r w:rsidR="0088426A" w:rsidRPr="0072507D">
        <w:rPr>
          <w:rFonts w:ascii="Times New Roman" w:hAnsi="Times New Roman" w:cs="Times New Roman"/>
          <w:sz w:val="24"/>
          <w:szCs w:val="24"/>
        </w:rPr>
        <w:t>walktrap</w:t>
      </w:r>
      <w:proofErr w:type="spellEnd"/>
      <w:r w:rsidR="0088426A" w:rsidRPr="0072507D">
        <w:rPr>
          <w:rFonts w:ascii="Times New Roman" w:hAnsi="Times New Roman" w:cs="Times New Roman"/>
          <w:sz w:val="24"/>
          <w:szCs w:val="24"/>
        </w:rPr>
        <w:t xml:space="preserve"> algor</w:t>
      </w:r>
      <w:r w:rsidR="0088426A" w:rsidRPr="0072507D">
        <w:rPr>
          <w:rFonts w:ascii="Times New Roman" w:hAnsi="Times New Roman" w:cs="Times New Roman"/>
          <w:color w:val="000000" w:themeColor="text1"/>
          <w:sz w:val="24"/>
          <w:szCs w:val="24"/>
        </w:rPr>
        <w:t>ithm (</w:t>
      </w:r>
      <w:r w:rsidR="00E16800" w:rsidRPr="0072507D">
        <w:rPr>
          <w:rFonts w:ascii="Times New Roman" w:hAnsi="Times New Roman" w:cs="Times New Roman"/>
          <w:color w:val="000000" w:themeColor="text1"/>
          <w:sz w:val="24"/>
          <w:szCs w:val="24"/>
        </w:rPr>
        <w:t xml:space="preserve">Pons &amp; </w:t>
      </w:r>
      <w:proofErr w:type="spellStart"/>
      <w:r w:rsidR="00E16800" w:rsidRPr="0072507D">
        <w:rPr>
          <w:rFonts w:ascii="Times New Roman" w:hAnsi="Times New Roman" w:cs="Times New Roman"/>
          <w:color w:val="000000" w:themeColor="text1"/>
          <w:sz w:val="24"/>
          <w:szCs w:val="24"/>
        </w:rPr>
        <w:t>Latapy</w:t>
      </w:r>
      <w:proofErr w:type="spellEnd"/>
      <w:r w:rsidR="00E16800" w:rsidRPr="0072507D">
        <w:rPr>
          <w:rFonts w:ascii="Times New Roman" w:hAnsi="Times New Roman" w:cs="Times New Roman"/>
          <w:color w:val="000000" w:themeColor="text1"/>
          <w:sz w:val="24"/>
          <w:szCs w:val="24"/>
        </w:rPr>
        <w:t>, 2006</w:t>
      </w:r>
      <w:r w:rsidR="0088426A" w:rsidRPr="0072507D">
        <w:rPr>
          <w:rFonts w:ascii="Times New Roman" w:hAnsi="Times New Roman" w:cs="Times New Roman"/>
          <w:color w:val="000000" w:themeColor="text1"/>
          <w:sz w:val="24"/>
          <w:szCs w:val="24"/>
        </w:rPr>
        <w:t>) available in the ‘</w:t>
      </w:r>
      <w:proofErr w:type="spellStart"/>
      <w:r w:rsidR="0088426A" w:rsidRPr="0072507D">
        <w:rPr>
          <w:rFonts w:ascii="Times New Roman" w:hAnsi="Times New Roman" w:cs="Times New Roman"/>
          <w:color w:val="000000" w:themeColor="text1"/>
          <w:sz w:val="24"/>
          <w:szCs w:val="24"/>
        </w:rPr>
        <w:t>igraph</w:t>
      </w:r>
      <w:proofErr w:type="spellEnd"/>
      <w:r w:rsidR="0088426A" w:rsidRPr="0072507D">
        <w:rPr>
          <w:rFonts w:ascii="Times New Roman" w:hAnsi="Times New Roman" w:cs="Times New Roman"/>
          <w:color w:val="000000" w:themeColor="text1"/>
          <w:sz w:val="24"/>
          <w:szCs w:val="24"/>
        </w:rPr>
        <w:t>’ package</w:t>
      </w:r>
      <w:r w:rsidR="00F86103" w:rsidRPr="0072507D">
        <w:rPr>
          <w:rFonts w:ascii="Times New Roman" w:hAnsi="Times New Roman" w:cs="Times New Roman"/>
          <w:color w:val="000000" w:themeColor="text1"/>
          <w:sz w:val="24"/>
          <w:szCs w:val="24"/>
        </w:rPr>
        <w:t xml:space="preserve"> (</w:t>
      </w:r>
      <w:proofErr w:type="spellStart"/>
      <w:r w:rsidR="00E16800" w:rsidRPr="0072507D">
        <w:rPr>
          <w:rFonts w:ascii="Times New Roman" w:hAnsi="Times New Roman" w:cs="Times New Roman"/>
          <w:color w:val="000000" w:themeColor="text1"/>
          <w:sz w:val="24"/>
          <w:szCs w:val="24"/>
        </w:rPr>
        <w:t>Csardi</w:t>
      </w:r>
      <w:proofErr w:type="spellEnd"/>
      <w:r w:rsidR="00E16800" w:rsidRPr="0072507D">
        <w:rPr>
          <w:rFonts w:ascii="Times New Roman" w:hAnsi="Times New Roman" w:cs="Times New Roman"/>
          <w:color w:val="000000" w:themeColor="text1"/>
          <w:sz w:val="24"/>
          <w:szCs w:val="24"/>
        </w:rPr>
        <w:t xml:space="preserve"> &amp; </w:t>
      </w:r>
      <w:proofErr w:type="spellStart"/>
      <w:r w:rsidR="00E16800" w:rsidRPr="0072507D">
        <w:rPr>
          <w:rFonts w:ascii="Times New Roman" w:hAnsi="Times New Roman" w:cs="Times New Roman"/>
          <w:color w:val="000000" w:themeColor="text1"/>
          <w:sz w:val="24"/>
          <w:szCs w:val="24"/>
        </w:rPr>
        <w:t>Nepusz</w:t>
      </w:r>
      <w:proofErr w:type="spellEnd"/>
      <w:r w:rsidR="00E16800" w:rsidRPr="0072507D">
        <w:rPr>
          <w:rFonts w:ascii="Times New Roman" w:hAnsi="Times New Roman" w:cs="Times New Roman"/>
          <w:color w:val="000000" w:themeColor="text1"/>
          <w:sz w:val="24"/>
          <w:szCs w:val="24"/>
        </w:rPr>
        <w:t>, 2006</w:t>
      </w:r>
      <w:r w:rsidR="00F86103" w:rsidRPr="0072507D">
        <w:rPr>
          <w:rFonts w:ascii="Times New Roman" w:hAnsi="Times New Roman" w:cs="Times New Roman"/>
          <w:color w:val="000000" w:themeColor="text1"/>
          <w:sz w:val="24"/>
          <w:szCs w:val="24"/>
        </w:rPr>
        <w:t>)</w:t>
      </w:r>
      <w:r w:rsidR="0088426A" w:rsidRPr="0072507D">
        <w:rPr>
          <w:rFonts w:ascii="Times New Roman" w:hAnsi="Times New Roman" w:cs="Times New Roman"/>
          <w:color w:val="000000" w:themeColor="text1"/>
          <w:sz w:val="24"/>
          <w:szCs w:val="24"/>
        </w:rPr>
        <w:t xml:space="preserve">. </w:t>
      </w:r>
    </w:p>
    <w:p w14:paraId="100BC38F" w14:textId="77777777" w:rsidR="005533C3" w:rsidRPr="0072507D" w:rsidRDefault="005533C3" w:rsidP="00F236E2">
      <w:pPr>
        <w:spacing w:after="0" w:line="480" w:lineRule="auto"/>
        <w:rPr>
          <w:rFonts w:ascii="Times New Roman" w:hAnsi="Times New Roman" w:cs="Times New Roman"/>
          <w:sz w:val="24"/>
          <w:szCs w:val="24"/>
        </w:rPr>
      </w:pPr>
    </w:p>
    <w:p w14:paraId="16D8F877" w14:textId="0557994D" w:rsidR="00F236E2" w:rsidRPr="0072507D" w:rsidRDefault="00F236E2" w:rsidP="00A76668">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Centrality</w:t>
      </w:r>
    </w:p>
    <w:p w14:paraId="5FC381B1" w14:textId="428D4E5C" w:rsidR="00A7338A" w:rsidRPr="0072507D" w:rsidRDefault="00F236E2" w:rsidP="00F236E2">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In order to identify the nodes that were most important to the networks,</w:t>
      </w:r>
      <w:r w:rsidRPr="0072507D">
        <w:rPr>
          <w:rFonts w:ascii="Times New Roman" w:hAnsi="Times New Roman" w:cs="Times New Roman"/>
          <w:i/>
          <w:sz w:val="24"/>
          <w:szCs w:val="24"/>
        </w:rPr>
        <w:t xml:space="preserve"> </w:t>
      </w:r>
      <w:r w:rsidRPr="0072507D">
        <w:rPr>
          <w:rFonts w:ascii="Times New Roman" w:hAnsi="Times New Roman" w:cs="Times New Roman"/>
          <w:sz w:val="24"/>
          <w:szCs w:val="24"/>
        </w:rPr>
        <w:t>three common measures of node centrality were</w:t>
      </w:r>
      <w:r w:rsidRPr="0072507D">
        <w:rPr>
          <w:rFonts w:ascii="Times New Roman" w:hAnsi="Times New Roman" w:cs="Times New Roman"/>
          <w:i/>
          <w:sz w:val="24"/>
          <w:szCs w:val="24"/>
        </w:rPr>
        <w:t xml:space="preserve"> </w:t>
      </w:r>
      <w:r w:rsidRPr="0072507D">
        <w:rPr>
          <w:rFonts w:ascii="Times New Roman" w:hAnsi="Times New Roman" w:cs="Times New Roman"/>
          <w:sz w:val="24"/>
          <w:szCs w:val="24"/>
        </w:rPr>
        <w:t xml:space="preserve">calculated. </w:t>
      </w:r>
      <w:r w:rsidRPr="0072507D">
        <w:rPr>
          <w:rFonts w:ascii="Times New Roman" w:hAnsi="Times New Roman" w:cs="Times New Roman"/>
          <w:i/>
          <w:sz w:val="24"/>
          <w:szCs w:val="24"/>
        </w:rPr>
        <w:t>Degree strength</w:t>
      </w:r>
      <w:r w:rsidRPr="0072507D">
        <w:rPr>
          <w:rFonts w:ascii="Times New Roman" w:hAnsi="Times New Roman" w:cs="Times New Roman"/>
          <w:sz w:val="24"/>
          <w:szCs w:val="24"/>
        </w:rPr>
        <w:t xml:space="preserve"> is determined by summing the standardised weights of all significant edges in the network </w:t>
      </w:r>
      <w:r w:rsidRPr="0072507D">
        <w:rPr>
          <w:rFonts w:ascii="Times New Roman" w:hAnsi="Times New Roman" w:cs="Times New Roman"/>
          <w:sz w:val="24"/>
          <w:szCs w:val="24"/>
        </w:rPr>
        <w:fldChar w:fldCharType="begin"/>
      </w:r>
      <w:r w:rsidR="009134E5" w:rsidRPr="0072507D">
        <w:rPr>
          <w:rFonts w:ascii="Times New Roman" w:hAnsi="Times New Roman" w:cs="Times New Roman"/>
          <w:sz w:val="24"/>
          <w:szCs w:val="24"/>
        </w:rPr>
        <w:instrText xml:space="preserve"> ADDIN EN.CITE &lt;EndNote&gt;&lt;Cite&gt;&lt;Author&gt;Costantini&lt;/Author&gt;&lt;Year&gt;2015&lt;/Year&gt;&lt;RecNum&gt;93&lt;/RecNum&gt;&lt;DisplayText&gt;(Costantini et al., 2015)&lt;/DisplayText&gt;&lt;record&gt;&lt;rec-number&gt;93&lt;/rec-number&gt;&lt;foreign-keys&gt;&lt;key app="EN" db-id="ppawres5w2f923ezss9pevr702fp50ewa9fe" timestamp="1502358998"&gt;93&lt;/key&gt;&lt;/foreign-keys&gt;&lt;ref-type name="Journal Article"&gt;17&lt;/ref-type&gt;&lt;contributors&gt;&lt;authors&gt;&lt;author&gt;Costantini, Giulio&lt;/author&gt;&lt;author&gt;Epskamp, Sacha&lt;/author&gt;&lt;author&gt;Borsboom, Denny&lt;/author&gt;&lt;author&gt;Perugini, Marco&lt;/author&gt;&lt;author&gt;Mõttus, René&lt;/author&gt;&lt;author&gt;Waldorp, Lourens J&lt;/author&gt;&lt;author&gt;Cramer, Angélique OJ&lt;/author&gt;&lt;/authors&gt;&lt;/contributors&gt;&lt;titles&gt;&lt;title&gt;State of the aRt personality research: A tutorial on network analysis of personality data in R&lt;/title&gt;&lt;secondary-title&gt;Journal of Research in Personality&lt;/secondary-title&gt;&lt;/titles&gt;&lt;periodical&gt;&lt;full-title&gt;Journal of Research in Personality&lt;/full-title&gt;&lt;/periodical&gt;&lt;pages&gt;13-29&lt;/pages&gt;&lt;volume&gt;54&lt;/volume&gt;&lt;dates&gt;&lt;year&gt;2015&lt;/year&gt;&lt;/dates&gt;&lt;isbn&gt;0092-6566&lt;/isbn&gt;&lt;urls&gt;&lt;/urls&gt;&lt;/record&gt;&lt;/Cite&gt;&lt;/EndNote&gt;</w:instrText>
      </w:r>
      <w:r w:rsidRPr="0072507D">
        <w:rPr>
          <w:rFonts w:ascii="Times New Roman" w:hAnsi="Times New Roman" w:cs="Times New Roman"/>
          <w:sz w:val="24"/>
          <w:szCs w:val="24"/>
        </w:rPr>
        <w:fldChar w:fldCharType="separate"/>
      </w:r>
      <w:r w:rsidR="009134E5" w:rsidRPr="0072507D">
        <w:rPr>
          <w:rFonts w:ascii="Times New Roman" w:hAnsi="Times New Roman" w:cs="Times New Roman"/>
          <w:noProof/>
          <w:sz w:val="24"/>
          <w:szCs w:val="24"/>
        </w:rPr>
        <w:t>(Costantini</w:t>
      </w:r>
      <w:r w:rsidR="002F127E">
        <w:rPr>
          <w:rFonts w:ascii="Times New Roman" w:hAnsi="Times New Roman" w:cs="Times New Roman"/>
          <w:noProof/>
          <w:sz w:val="24"/>
          <w:szCs w:val="24"/>
        </w:rPr>
        <w:t>,</w:t>
      </w:r>
      <w:r w:rsidR="009134E5" w:rsidRPr="0072507D">
        <w:rPr>
          <w:rFonts w:ascii="Times New Roman" w:hAnsi="Times New Roman" w:cs="Times New Roman"/>
          <w:noProof/>
          <w:sz w:val="24"/>
          <w:szCs w:val="24"/>
        </w:rPr>
        <w:t xml:space="preserve"> </w:t>
      </w:r>
      <w:r w:rsidR="002F127E">
        <w:rPr>
          <w:rFonts w:ascii="Times New Roman" w:hAnsi="Times New Roman" w:cs="Times New Roman"/>
          <w:sz w:val="24"/>
          <w:szCs w:val="24"/>
        </w:rPr>
        <w:t xml:space="preserve">Epskamp, </w:t>
      </w:r>
      <w:r w:rsidR="002F127E" w:rsidRPr="00C077CE">
        <w:rPr>
          <w:rFonts w:ascii="Times New Roman" w:hAnsi="Times New Roman" w:cs="Times New Roman"/>
          <w:sz w:val="24"/>
          <w:szCs w:val="24"/>
        </w:rPr>
        <w:t>Borsboom, Perugini, Mõttus, Waldorp</w:t>
      </w:r>
      <w:r w:rsidR="002F127E">
        <w:rPr>
          <w:rFonts w:ascii="Times New Roman" w:hAnsi="Times New Roman" w:cs="Times New Roman"/>
          <w:sz w:val="24"/>
          <w:szCs w:val="24"/>
        </w:rPr>
        <w:t>, et al.,</w:t>
      </w:r>
      <w:r w:rsidR="009134E5" w:rsidRPr="0072507D">
        <w:rPr>
          <w:rFonts w:ascii="Times New Roman" w:hAnsi="Times New Roman" w:cs="Times New Roman"/>
          <w:noProof/>
          <w:sz w:val="24"/>
          <w:szCs w:val="24"/>
        </w:rPr>
        <w:t xml:space="preserve"> 2015)</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w:t>
      </w:r>
      <w:r w:rsidR="00FB4698">
        <w:rPr>
          <w:rFonts w:ascii="Times New Roman" w:hAnsi="Times New Roman" w:cs="Times New Roman"/>
          <w:sz w:val="24"/>
          <w:szCs w:val="24"/>
        </w:rPr>
        <w:t xml:space="preserve"> </w:t>
      </w:r>
      <w:r w:rsidRPr="0072507D">
        <w:rPr>
          <w:rFonts w:ascii="Times New Roman" w:hAnsi="Times New Roman" w:cs="Times New Roman"/>
          <w:i/>
          <w:sz w:val="24"/>
          <w:szCs w:val="24"/>
        </w:rPr>
        <w:t xml:space="preserve">Closeness </w:t>
      </w:r>
      <w:r w:rsidRPr="0072507D">
        <w:rPr>
          <w:rFonts w:ascii="Times New Roman" w:hAnsi="Times New Roman" w:cs="Times New Roman"/>
          <w:sz w:val="24"/>
          <w:szCs w:val="24"/>
        </w:rPr>
        <w:t xml:space="preserve">is calculated by taking the inverse of the sum of distances of the node of interest from all other nodes in a given network </w:t>
      </w:r>
      <w:r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&lt;EndNote&gt;&lt;Cite&gt;&lt;Author&gt;Opsahl&lt;/Author&gt;&lt;Year&gt;2010&lt;/Year&gt;&lt;RecNum&gt;167&lt;/RecNum&gt;&lt;DisplayText&gt;(Opsahl et al., 2010)&lt;/DisplayText&gt;&lt;record&gt;&lt;rec-number&gt;167&lt;/rec-number&gt;&lt;foreign-keys&gt;&lt;key app="EN" db-id="ppawres5w2f923ezss9pevr702fp50ewa9fe" timestamp="1505223408"&gt;167&lt;/key&gt;&lt;/foreign-keys&gt;&lt;ref-type name="Journal Article"&gt;17&lt;/ref-type&gt;&lt;contributors&gt;&lt;authors&gt;&lt;author&gt;Opsahl, Tore&lt;/author&gt;&lt;author&gt;Agneessens, Filip&lt;/author&gt;&lt;author&gt;Skvoretz, John&lt;/author&gt;&lt;/authors&gt;&lt;/contributors&gt;&lt;titles&gt;&lt;title&gt;Node centrality in weighted networks: Generalizing degree and shortest paths&lt;/title&gt;&lt;secondary-title&gt;Social networks&lt;/secondary-title&gt;&lt;/titles&gt;&lt;periodical&gt;&lt;full-title&gt;Social networks&lt;/full-title&gt;&lt;/periodical&gt;&lt;pages&gt;245-251&lt;/pages&gt;&lt;volume&gt;32&lt;/volume&gt;&lt;number&gt;3&lt;/number&gt;&lt;dates&gt;&lt;year&gt;2010&lt;/year&gt;&lt;/dates&gt;&lt;isbn&gt;0378-8733&lt;/isbn&gt;&lt;urls&gt;&lt;/urls&gt;&lt;/record&gt;&lt;/Cite&gt;&lt;/EndNote&gt;</w:instrText>
      </w:r>
      <w:r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(Opsahl</w:t>
      </w:r>
      <w:r w:rsidR="002F127E">
        <w:rPr>
          <w:rFonts w:ascii="Times New Roman" w:hAnsi="Times New Roman" w:cs="Times New Roman"/>
          <w:noProof/>
          <w:sz w:val="24"/>
          <w:szCs w:val="24"/>
        </w:rPr>
        <w:t>,</w:t>
      </w:r>
      <w:r w:rsidR="00EE58E5" w:rsidRPr="0072507D">
        <w:rPr>
          <w:rFonts w:ascii="Times New Roman" w:hAnsi="Times New Roman" w:cs="Times New Roman"/>
          <w:noProof/>
          <w:sz w:val="24"/>
          <w:szCs w:val="24"/>
        </w:rPr>
        <w:t xml:space="preserve"> </w:t>
      </w:r>
      <w:r w:rsidR="002F127E" w:rsidRPr="00D01979">
        <w:rPr>
          <w:rFonts w:ascii="Times New Roman" w:hAnsi="Times New Roman" w:cs="Times New Roman"/>
          <w:sz w:val="24"/>
          <w:szCs w:val="24"/>
        </w:rPr>
        <w:t>Agneessens, &amp; Skvoretz</w:t>
      </w:r>
      <w:r w:rsidR="00EE58E5" w:rsidRPr="0072507D">
        <w:rPr>
          <w:rFonts w:ascii="Times New Roman" w:hAnsi="Times New Roman" w:cs="Times New Roman"/>
          <w:noProof/>
          <w:sz w:val="24"/>
          <w:szCs w:val="24"/>
        </w:rPr>
        <w:t>, 2010)</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w:t>
      </w:r>
      <w:r w:rsidRPr="0072507D">
        <w:rPr>
          <w:rFonts w:ascii="Times New Roman" w:hAnsi="Times New Roman" w:cs="Times New Roman"/>
          <w:i/>
          <w:sz w:val="24"/>
          <w:szCs w:val="24"/>
        </w:rPr>
        <w:t xml:space="preserve"> Betweenness</w:t>
      </w:r>
      <w:r w:rsidRPr="0072507D">
        <w:rPr>
          <w:rFonts w:ascii="Times New Roman" w:hAnsi="Times New Roman" w:cs="Times New Roman"/>
          <w:sz w:val="24"/>
          <w:szCs w:val="24"/>
        </w:rPr>
        <w:t xml:space="preserve"> sums the number of times each node lies on the shortest path between two other nodes</w:t>
      </w:r>
      <w:r w:rsidRPr="0072507D">
        <w:rPr>
          <w:rFonts w:ascii="Times New Roman" w:hAnsi="Times New Roman" w:cs="Times New Roman"/>
          <w:i/>
          <w:sz w:val="24"/>
          <w:szCs w:val="24"/>
        </w:rPr>
        <w:t xml:space="preserve">. </w:t>
      </w:r>
      <w:r w:rsidRPr="0072507D">
        <w:rPr>
          <w:rFonts w:ascii="Times New Roman" w:hAnsi="Times New Roman" w:cs="Times New Roman"/>
          <w:sz w:val="24"/>
          <w:szCs w:val="24"/>
        </w:rPr>
        <w:t xml:space="preserve">Centrality indices are presented as standardized z-scores, with higher values indicative of greater importance to the network as a whole </w:t>
      </w:r>
      <w:r w:rsidRPr="0072507D">
        <w:rPr>
          <w:rFonts w:ascii="Times New Roman" w:hAnsi="Times New Roman" w:cs="Times New Roman"/>
          <w:sz w:val="24"/>
          <w:szCs w:val="24"/>
        </w:rPr>
        <w:fldChar w:fldCharType="begin"/>
      </w:r>
      <w:r w:rsidR="009134E5" w:rsidRPr="0072507D">
        <w:rPr>
          <w:rFonts w:ascii="Times New Roman" w:hAnsi="Times New Roman" w:cs="Times New Roman"/>
          <w:sz w:val="24"/>
          <w:szCs w:val="24"/>
        </w:rPr>
        <w:instrText xml:space="preserve"> ADDIN EN.CITE &lt;EndNote&gt;&lt;Cite&gt;&lt;Author&gt;Costantini&lt;/Author&gt;&lt;Year&gt;2015&lt;/Year&gt;&lt;RecNum&gt;93&lt;/RecNum&gt;&lt;DisplayText&gt;(Costantini et al., 2015)&lt;/DisplayText&gt;&lt;record&gt;&lt;rec-number&gt;93&lt;/rec-number&gt;&lt;foreign-keys&gt;&lt;key app="EN" db-id="ppawres5w2f923ezss9pevr702fp50ewa9fe" timestamp="1502358998"&gt;93&lt;/key&gt;&lt;/foreign-keys&gt;&lt;ref-type name="Journal Article"&gt;17&lt;/ref-type&gt;&lt;contributors&gt;&lt;authors&gt;&lt;author&gt;Costantini, Giulio&lt;/author&gt;&lt;author&gt;Epskamp, Sacha&lt;/author&gt;&lt;author&gt;Borsboom, Denny&lt;/author&gt;&lt;author&gt;Perugini, Marco&lt;/author&gt;&lt;author&gt;Mõttus, René&lt;/author&gt;&lt;author&gt;Waldorp, Lourens J&lt;/author&gt;&lt;author&gt;Cramer, Angélique OJ&lt;/author&gt;&lt;/authors&gt;&lt;/contributors&gt;&lt;titles&gt;&lt;title&gt;State of the aRt personality research: A tutorial on network analysis of personality data in R&lt;/title&gt;&lt;secondary-title&gt;Journal of Research in Personality&lt;/secondary-title&gt;&lt;/titles&gt;&lt;periodical&gt;&lt;full-title&gt;Journal of Research in Personality&lt;/full-title&gt;&lt;/periodical&gt;&lt;pages&gt;13-29&lt;/pages&gt;&lt;volume&gt;54&lt;/volume&gt;&lt;dates&gt;&lt;year&gt;2015&lt;/year&gt;&lt;/dates&gt;&lt;isbn&gt;0092-6566&lt;/isbn&gt;&lt;urls&gt;&lt;/urls&gt;&lt;/record&gt;&lt;/Cite&gt;&lt;/EndNote&gt;</w:instrText>
      </w:r>
      <w:r w:rsidRPr="0072507D">
        <w:rPr>
          <w:rFonts w:ascii="Times New Roman" w:hAnsi="Times New Roman" w:cs="Times New Roman"/>
          <w:sz w:val="24"/>
          <w:szCs w:val="24"/>
        </w:rPr>
        <w:fldChar w:fldCharType="separate"/>
      </w:r>
      <w:r w:rsidR="009134E5" w:rsidRPr="0072507D">
        <w:rPr>
          <w:rFonts w:ascii="Times New Roman" w:hAnsi="Times New Roman" w:cs="Times New Roman"/>
          <w:noProof/>
          <w:sz w:val="24"/>
          <w:szCs w:val="24"/>
        </w:rPr>
        <w:t>(Costantini et al., 2015)</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w:t>
      </w:r>
    </w:p>
    <w:p w14:paraId="1737D5ED" w14:textId="77777777" w:rsidR="00A7338A" w:rsidRPr="0072507D" w:rsidRDefault="00A7338A" w:rsidP="00F236E2">
      <w:pPr>
        <w:spacing w:after="0" w:line="480" w:lineRule="auto"/>
        <w:rPr>
          <w:rFonts w:ascii="Times New Roman" w:hAnsi="Times New Roman" w:cs="Times New Roman"/>
          <w:sz w:val="24"/>
          <w:szCs w:val="24"/>
        </w:rPr>
      </w:pPr>
    </w:p>
    <w:p w14:paraId="7A18EB26" w14:textId="5953AA2B" w:rsidR="008F468C" w:rsidRPr="0072507D" w:rsidRDefault="008F468C" w:rsidP="00A7338A">
      <w:pPr>
        <w:spacing w:after="0" w:line="480" w:lineRule="auto"/>
        <w:ind w:firstLine="720"/>
        <w:rPr>
          <w:rFonts w:ascii="Times New Roman" w:hAnsi="Times New Roman" w:cs="Times New Roman"/>
          <w:sz w:val="24"/>
          <w:szCs w:val="24"/>
        </w:rPr>
      </w:pPr>
      <w:r w:rsidRPr="0072507D">
        <w:rPr>
          <w:rFonts w:ascii="Times New Roman" w:hAnsi="Times New Roman" w:cs="Times New Roman"/>
          <w:sz w:val="24"/>
          <w:szCs w:val="24"/>
        </w:rPr>
        <w:lastRenderedPageBreak/>
        <w:t xml:space="preserve">In order to identify potential bridging nodes (i.e. nodes that are integral in connecting different clusters), we calculated </w:t>
      </w:r>
      <w:r w:rsidRPr="0072507D">
        <w:rPr>
          <w:rFonts w:ascii="Times New Roman" w:hAnsi="Times New Roman" w:cs="Times New Roman"/>
          <w:i/>
          <w:sz w:val="24"/>
          <w:szCs w:val="24"/>
        </w:rPr>
        <w:t xml:space="preserve">bridge centrality </w:t>
      </w:r>
      <w:r w:rsidRPr="0072507D">
        <w:rPr>
          <w:rFonts w:ascii="Times New Roman" w:hAnsi="Times New Roman" w:cs="Times New Roman"/>
          <w:sz w:val="24"/>
          <w:szCs w:val="24"/>
        </w:rPr>
        <w:t>values using the ‘</w:t>
      </w:r>
      <w:proofErr w:type="spellStart"/>
      <w:r w:rsidRPr="0072507D">
        <w:rPr>
          <w:rFonts w:ascii="Times New Roman" w:hAnsi="Times New Roman" w:cs="Times New Roman"/>
          <w:sz w:val="24"/>
          <w:szCs w:val="24"/>
        </w:rPr>
        <w:t>networktools</w:t>
      </w:r>
      <w:proofErr w:type="spellEnd"/>
      <w:r w:rsidRPr="0072507D">
        <w:rPr>
          <w:rFonts w:ascii="Times New Roman" w:hAnsi="Times New Roman" w:cs="Times New Roman"/>
          <w:sz w:val="24"/>
          <w:szCs w:val="24"/>
        </w:rPr>
        <w:t xml:space="preserve">’ </w:t>
      </w:r>
      <w:r w:rsidR="00A7338A" w:rsidRPr="0072507D">
        <w:rPr>
          <w:rFonts w:ascii="Times New Roman" w:hAnsi="Times New Roman" w:cs="Times New Roman"/>
          <w:sz w:val="24"/>
          <w:szCs w:val="24"/>
        </w:rPr>
        <w:t xml:space="preserve">package </w:t>
      </w:r>
      <w:r w:rsidRPr="0072507D">
        <w:rPr>
          <w:rFonts w:ascii="Times New Roman" w:hAnsi="Times New Roman" w:cs="Times New Roman"/>
          <w:sz w:val="24"/>
          <w:szCs w:val="24"/>
        </w:rPr>
        <w:t>(</w:t>
      </w:r>
      <w:r w:rsidR="00040921" w:rsidRPr="0072507D">
        <w:rPr>
          <w:rFonts w:ascii="Times New Roman" w:hAnsi="Times New Roman" w:cs="Times New Roman"/>
          <w:sz w:val="24"/>
          <w:szCs w:val="24"/>
        </w:rPr>
        <w:t>Jones, 2017</w:t>
      </w:r>
      <w:r w:rsidRPr="0072507D">
        <w:rPr>
          <w:rFonts w:ascii="Times New Roman" w:hAnsi="Times New Roman" w:cs="Times New Roman"/>
          <w:sz w:val="24"/>
          <w:szCs w:val="24"/>
        </w:rPr>
        <w:t xml:space="preserve">). </w:t>
      </w:r>
      <w:r w:rsidR="003632F7" w:rsidRPr="0072507D">
        <w:rPr>
          <w:rFonts w:ascii="Times New Roman" w:hAnsi="Times New Roman" w:cs="Times New Roman"/>
          <w:sz w:val="24"/>
          <w:szCs w:val="24"/>
        </w:rPr>
        <w:t xml:space="preserve">Bridge centrality values are calculated in the same way as the node centrality metrics described above, but focus exclusively on the connections between a node of interest and nodes in different clusters (thus quantifying how important a given node is in linking clusters). For instance to calculate the </w:t>
      </w:r>
      <w:r w:rsidR="003632F7" w:rsidRPr="0072507D">
        <w:rPr>
          <w:rFonts w:ascii="Times New Roman" w:hAnsi="Times New Roman" w:cs="Times New Roman"/>
          <w:i/>
          <w:sz w:val="24"/>
          <w:szCs w:val="24"/>
        </w:rPr>
        <w:t>bridge strength</w:t>
      </w:r>
      <w:r w:rsidR="003632F7" w:rsidRPr="0072507D">
        <w:rPr>
          <w:rFonts w:ascii="Times New Roman" w:hAnsi="Times New Roman" w:cs="Times New Roman"/>
          <w:sz w:val="24"/>
          <w:szCs w:val="24"/>
        </w:rPr>
        <w:t xml:space="preserve"> of item #1 from the PHQ-9, we would sum the strength of connections that this item has with all other items in the network, excluding the other eight PHQ-9 items. </w:t>
      </w:r>
      <w:r w:rsidR="00A7338A" w:rsidRPr="0072507D">
        <w:rPr>
          <w:rFonts w:ascii="Times New Roman" w:hAnsi="Times New Roman" w:cs="Times New Roman"/>
          <w:sz w:val="24"/>
          <w:szCs w:val="24"/>
        </w:rPr>
        <w:t>Bridge centrality indices are also presented as standardized z-scores; with higher values indicating that nodes are more important for bridging clusters.</w:t>
      </w:r>
    </w:p>
    <w:p w14:paraId="27BC3094" w14:textId="77777777" w:rsidR="00F236E2" w:rsidRPr="0072507D" w:rsidRDefault="00F236E2" w:rsidP="00F236E2">
      <w:pPr>
        <w:spacing w:after="0" w:line="480" w:lineRule="auto"/>
        <w:rPr>
          <w:rFonts w:ascii="Times New Roman" w:hAnsi="Times New Roman" w:cs="Times New Roman"/>
          <w:sz w:val="24"/>
          <w:szCs w:val="24"/>
        </w:rPr>
      </w:pPr>
    </w:p>
    <w:p w14:paraId="57407115" w14:textId="0AC03333" w:rsidR="00D50C9B" w:rsidRPr="0072507D" w:rsidRDefault="00D50C9B" w:rsidP="00A76668">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Accuracy/reliability of networks</w:t>
      </w:r>
    </w:p>
    <w:p w14:paraId="5E3F1F0C" w14:textId="5BF72201" w:rsidR="00D50C9B" w:rsidRPr="0072507D" w:rsidRDefault="00D50C9B" w:rsidP="00D50C9B">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Edge weight accuracy and centrality stability refer to the degrees of confidence with which one can interpret the rank ordering of the edge weights and centrality values (strongest to weakest), and these were assessed using the ‘</w:t>
      </w:r>
      <w:proofErr w:type="spellStart"/>
      <w:r w:rsidRPr="0072507D">
        <w:rPr>
          <w:rFonts w:ascii="Times New Roman" w:hAnsi="Times New Roman" w:cs="Times New Roman"/>
          <w:sz w:val="24"/>
          <w:szCs w:val="24"/>
        </w:rPr>
        <w:t>Bootnet</w:t>
      </w:r>
      <w:proofErr w:type="spellEnd"/>
      <w:r w:rsidRPr="0072507D">
        <w:rPr>
          <w:rFonts w:ascii="Times New Roman" w:hAnsi="Times New Roman" w:cs="Times New Roman"/>
          <w:sz w:val="24"/>
          <w:szCs w:val="24"/>
        </w:rPr>
        <w:t>’ package in R</w:t>
      </w:r>
      <w:r w:rsidR="007304B2" w:rsidRPr="0072507D">
        <w:rPr>
          <w:rFonts w:ascii="Times New Roman" w:hAnsi="Times New Roman" w:cs="Times New Roman"/>
          <w:sz w:val="24"/>
          <w:szCs w:val="24"/>
        </w:rPr>
        <w:t xml:space="preserve"> </w:t>
      </w:r>
      <w:r w:rsidR="007304B2"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&lt;EndNote&gt;&lt;Cite&gt;&lt;Author&gt;Epskamp&lt;/Author&gt;&lt;Year&gt;2017&lt;/Year&gt;&lt;RecNum&gt;95&lt;/RecNum&gt;&lt;DisplayText&gt;(Epskamp et al., 2017)&lt;/DisplayText&gt;&lt;record&gt;&lt;rec-number&gt;95&lt;/rec-number&gt;&lt;foreign-keys&gt;&lt;key app="EN" db-id="ppawres5w2f923ezss9pevr702fp50ewa9fe" timestamp="1502359240"&gt;95&lt;/key&gt;&lt;/foreign-keys&gt;&lt;ref-type name="Journal Article"&gt;17&lt;/ref-type&gt;&lt;contributors&gt;&lt;authors&gt;&lt;author&gt;Epskamp, Sacha&lt;/author&gt;&lt;author&gt;Borsboom, Denny&lt;/author&gt;&lt;author&gt;Fried, Eiko I&lt;/author&gt;&lt;/authors&gt;&lt;/contributors&gt;&lt;titles&gt;&lt;title&gt;Estimating psychological networks and their accuracy: a tutorial paper&lt;/title&gt;&lt;secondary-title&gt;Behavior Research Methods&lt;/secondary-title&gt;&lt;/titles&gt;&lt;periodical&gt;&lt;full-title&gt;Behavior Research Methods&lt;/full-title&gt;&lt;/periodical&gt;&lt;pages&gt;1-18&lt;/pages&gt;&lt;dates&gt;&lt;year&gt;2017&lt;/year&gt;&lt;/dates&gt;&lt;isbn&gt;1554-3528&lt;/isbn&gt;&lt;urls&gt;&lt;/urls&gt;&lt;/record&gt;&lt;/Cite&gt;&lt;/EndNote&gt;</w:instrText>
      </w:r>
      <w:r w:rsidR="007304B2" w:rsidRPr="0072507D">
        <w:rPr>
          <w:rFonts w:ascii="Times New Roman" w:hAnsi="Times New Roman" w:cs="Times New Roman"/>
          <w:sz w:val="24"/>
          <w:szCs w:val="24"/>
        </w:rPr>
        <w:fldChar w:fldCharType="separate"/>
      </w:r>
      <w:r w:rsidR="002F127E">
        <w:rPr>
          <w:rFonts w:ascii="Times New Roman" w:hAnsi="Times New Roman" w:cs="Times New Roman"/>
          <w:noProof/>
          <w:sz w:val="24"/>
          <w:szCs w:val="24"/>
        </w:rPr>
        <w:t xml:space="preserve">(Epskamp, </w:t>
      </w:r>
      <w:r w:rsidR="002F127E" w:rsidRPr="00D01979">
        <w:rPr>
          <w:rFonts w:ascii="Times New Roman" w:hAnsi="Times New Roman" w:cs="Times New Roman"/>
          <w:sz w:val="24"/>
          <w:szCs w:val="24"/>
        </w:rPr>
        <w:t>Borsboom,</w:t>
      </w:r>
      <w:r w:rsidR="002F127E">
        <w:rPr>
          <w:rFonts w:ascii="Times New Roman" w:hAnsi="Times New Roman" w:cs="Times New Roman"/>
          <w:sz w:val="24"/>
          <w:szCs w:val="24"/>
        </w:rPr>
        <w:t xml:space="preserve"> </w:t>
      </w:r>
      <w:r w:rsidR="002F127E" w:rsidRPr="00D01979">
        <w:rPr>
          <w:rFonts w:ascii="Times New Roman" w:hAnsi="Times New Roman" w:cs="Times New Roman"/>
          <w:sz w:val="24"/>
          <w:szCs w:val="24"/>
        </w:rPr>
        <w:t>&amp; Fried</w:t>
      </w:r>
      <w:r w:rsidR="00EE58E5" w:rsidRPr="0072507D">
        <w:rPr>
          <w:rFonts w:ascii="Times New Roman" w:hAnsi="Times New Roman" w:cs="Times New Roman"/>
          <w:noProof/>
          <w:sz w:val="24"/>
          <w:szCs w:val="24"/>
        </w:rPr>
        <w:t>, 2017)</w:t>
      </w:r>
      <w:r w:rsidR="007304B2" w:rsidRPr="0072507D">
        <w:rPr>
          <w:rFonts w:ascii="Times New Roman" w:hAnsi="Times New Roman" w:cs="Times New Roman"/>
          <w:sz w:val="24"/>
          <w:szCs w:val="24"/>
        </w:rPr>
        <w:fldChar w:fldCharType="end"/>
      </w:r>
      <w:r w:rsidRPr="0072507D">
        <w:rPr>
          <w:rFonts w:ascii="Times New Roman" w:hAnsi="Times New Roman" w:cs="Times New Roman"/>
          <w:i/>
          <w:sz w:val="24"/>
          <w:szCs w:val="24"/>
        </w:rPr>
        <w:t xml:space="preserve">. </w:t>
      </w:r>
      <w:r w:rsidRPr="0072507D">
        <w:rPr>
          <w:rFonts w:ascii="Times New Roman" w:hAnsi="Times New Roman" w:cs="Times New Roman"/>
          <w:sz w:val="24"/>
          <w:szCs w:val="24"/>
        </w:rPr>
        <w:t xml:space="preserve">Bootstrapped difference tests and case-dropping sub-sampling procedures were performed following the guidelines of </w:t>
      </w:r>
      <w:proofErr w:type="spellStart"/>
      <w:r w:rsidRPr="0072507D">
        <w:rPr>
          <w:rFonts w:ascii="Times New Roman" w:hAnsi="Times New Roman" w:cs="Times New Roman"/>
          <w:sz w:val="24"/>
          <w:szCs w:val="24"/>
        </w:rPr>
        <w:t>Epskamp</w:t>
      </w:r>
      <w:proofErr w:type="spellEnd"/>
      <w:r w:rsidRPr="0072507D">
        <w:rPr>
          <w:rFonts w:ascii="Times New Roman" w:hAnsi="Times New Roman" w:cs="Times New Roman"/>
          <w:sz w:val="24"/>
          <w:szCs w:val="24"/>
        </w:rPr>
        <w:t xml:space="preserve">, </w:t>
      </w:r>
      <w:proofErr w:type="spellStart"/>
      <w:r w:rsidRPr="0072507D">
        <w:rPr>
          <w:rFonts w:ascii="Times New Roman" w:hAnsi="Times New Roman" w:cs="Times New Roman"/>
          <w:sz w:val="24"/>
          <w:szCs w:val="24"/>
        </w:rPr>
        <w:t>Borsboom</w:t>
      </w:r>
      <w:proofErr w:type="spellEnd"/>
      <w:r w:rsidRPr="0072507D">
        <w:rPr>
          <w:rFonts w:ascii="Times New Roman" w:hAnsi="Times New Roman" w:cs="Times New Roman"/>
          <w:sz w:val="24"/>
          <w:szCs w:val="24"/>
        </w:rPr>
        <w:t xml:space="preserve">, and Fried (2017). Detailed guidelines of these procedures are presented in the online supplementary materials (S1). </w:t>
      </w:r>
    </w:p>
    <w:p w14:paraId="36970932" w14:textId="77777777" w:rsidR="00D50C9B" w:rsidRPr="0072507D" w:rsidRDefault="00D50C9B" w:rsidP="00D50C9B">
      <w:pPr>
        <w:spacing w:after="0" w:line="480" w:lineRule="auto"/>
        <w:rPr>
          <w:rFonts w:ascii="Times New Roman" w:hAnsi="Times New Roman" w:cs="Times New Roman"/>
          <w:i/>
          <w:sz w:val="24"/>
          <w:szCs w:val="24"/>
        </w:rPr>
      </w:pPr>
    </w:p>
    <w:p w14:paraId="5B4883FA" w14:textId="60613037" w:rsidR="00D50C9B" w:rsidRPr="0072507D" w:rsidRDefault="00D50C9B" w:rsidP="00A76668">
      <w:pPr>
        <w:spacing w:after="0" w:line="480" w:lineRule="auto"/>
        <w:rPr>
          <w:rFonts w:ascii="Times New Roman" w:hAnsi="Times New Roman" w:cs="Times New Roman"/>
          <w:b/>
          <w:i/>
          <w:sz w:val="24"/>
          <w:szCs w:val="24"/>
        </w:rPr>
      </w:pPr>
      <w:r w:rsidRPr="0072507D">
        <w:rPr>
          <w:rFonts w:ascii="Times New Roman" w:hAnsi="Times New Roman" w:cs="Times New Roman"/>
          <w:b/>
          <w:i/>
          <w:sz w:val="24"/>
          <w:szCs w:val="24"/>
        </w:rPr>
        <w:t xml:space="preserve">Network comparisons based on deprivation level </w:t>
      </w:r>
    </w:p>
    <w:p w14:paraId="07FBEC3C" w14:textId="42AAA8A1" w:rsidR="00D50C9B" w:rsidRPr="0072507D" w:rsidRDefault="00D50C9B" w:rsidP="00D50C9B">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To test for structural changes (i.e. changes in the relationships between individual nodes) and changes in overall connectivity (i.e. the summed weights of the edges) based on deprivation level</w:t>
      </w:r>
      <w:r w:rsidR="00211C50" w:rsidRPr="0072507D">
        <w:rPr>
          <w:rFonts w:ascii="Times New Roman" w:hAnsi="Times New Roman" w:cs="Times New Roman"/>
          <w:sz w:val="24"/>
          <w:szCs w:val="24"/>
        </w:rPr>
        <w:t xml:space="preserve"> (low, moderate, high)</w:t>
      </w:r>
      <w:r w:rsidRPr="0072507D">
        <w:rPr>
          <w:rFonts w:ascii="Times New Roman" w:hAnsi="Times New Roman" w:cs="Times New Roman"/>
          <w:sz w:val="24"/>
          <w:szCs w:val="24"/>
        </w:rPr>
        <w:t>, networks were compared using the ‘</w:t>
      </w:r>
      <w:proofErr w:type="spellStart"/>
      <w:r w:rsidRPr="0072507D">
        <w:rPr>
          <w:rFonts w:ascii="Times New Roman" w:hAnsi="Times New Roman" w:cs="Times New Roman"/>
          <w:sz w:val="24"/>
          <w:szCs w:val="24"/>
        </w:rPr>
        <w:t>NetworkComparisonTest</w:t>
      </w:r>
      <w:proofErr w:type="spellEnd"/>
      <w:r w:rsidRPr="0072507D">
        <w:rPr>
          <w:rFonts w:ascii="Times New Roman" w:hAnsi="Times New Roman" w:cs="Times New Roman"/>
          <w:sz w:val="24"/>
          <w:szCs w:val="24"/>
        </w:rPr>
        <w:t xml:space="preserve">’ (NCT) package in R </w:t>
      </w:r>
      <w:r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&lt;EndNote&gt;&lt;Cite&gt;&lt;Author&gt;van Borkulo&lt;/Author&gt;&lt;Year&gt;2015&lt;/Year&gt;&lt;RecNum&gt;99&lt;/RecNum&gt;&lt;DisplayText&gt;(Claudia van Borkulo et al., 2015)&lt;/DisplayText&gt;&lt;record&gt;&lt;rec-number&gt;99&lt;/rec-number&gt;&lt;foreign-keys&gt;&lt;key app="EN" db-id="ppawres5w2f923ezss9pevr702fp50ewa9fe" timestamp="1502360792"&gt;99&lt;/key&gt;&lt;/foreign-keys&gt;&lt;ref-type name="Journal Article"&gt;17&lt;/ref-type&gt;&lt;contributors&gt;&lt;authors&gt;&lt;author&gt;van Borkulo, Claudia&lt;/author&gt;&lt;author&gt;Boschloo, Lynn&lt;/author&gt;&lt;author&gt;Borsboom, Denny&lt;/author&gt;&lt;author&gt;Penninx, Brenda WJH&lt;/author&gt;&lt;author&gt;Waldorp, Lourens J&lt;/author&gt;&lt;author&gt;Schoevers, Robert A&lt;/author&gt;&lt;/authors&gt;&lt;/contributors&gt;&lt;titles&gt;&lt;title&gt;Association of symptom network structure with the course of depression&lt;/title&gt;&lt;secondary-title&gt;JAMA psychiatry&lt;/secondary-title&gt;&lt;/titles&gt;&lt;periodical&gt;&lt;full-title&gt;JAMA psychiatry&lt;/full-title&gt;&lt;/periodical&gt;&lt;volume&gt;72&lt;/volume&gt;&lt;number&gt;12&lt;/number&gt;&lt;dates&gt;&lt;year&gt;2015&lt;/year&gt;&lt;/dates&gt;&lt;isbn&gt;2168-622X&lt;/isbn&gt;&lt;urls&gt;&lt;/urls&gt;&lt;/record&gt;&lt;/Cite&gt;&lt;/EndNote&gt;</w:instrText>
      </w:r>
      <w:r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(van Borkulo et al., 201</w:t>
      </w:r>
      <w:r w:rsidR="004D1AF8" w:rsidRPr="0072507D">
        <w:rPr>
          <w:rFonts w:ascii="Times New Roman" w:hAnsi="Times New Roman" w:cs="Times New Roman"/>
          <w:noProof/>
          <w:sz w:val="24"/>
          <w:szCs w:val="24"/>
        </w:rPr>
        <w:t>6</w:t>
      </w:r>
      <w:r w:rsidR="00EE58E5" w:rsidRPr="0072507D">
        <w:rPr>
          <w:rFonts w:ascii="Times New Roman" w:hAnsi="Times New Roman" w:cs="Times New Roman"/>
          <w:noProof/>
          <w:sz w:val="24"/>
          <w:szCs w:val="24"/>
        </w:rPr>
        <w:t>)</w:t>
      </w:r>
      <w:r w:rsidRPr="0072507D">
        <w:rPr>
          <w:rFonts w:ascii="Times New Roman" w:hAnsi="Times New Roman" w:cs="Times New Roman"/>
          <w:sz w:val="24"/>
          <w:szCs w:val="24"/>
        </w:rPr>
        <w:fldChar w:fldCharType="end"/>
      </w:r>
      <w:r w:rsidRPr="0072507D">
        <w:rPr>
          <w:rFonts w:ascii="Times New Roman" w:hAnsi="Times New Roman" w:cs="Times New Roman"/>
          <w:sz w:val="24"/>
          <w:szCs w:val="24"/>
        </w:rPr>
        <w:t xml:space="preserve">. The NCT procedure involves non-parametric </w:t>
      </w:r>
      <w:r w:rsidRPr="0072507D">
        <w:rPr>
          <w:rFonts w:ascii="Times New Roman" w:hAnsi="Times New Roman" w:cs="Times New Roman"/>
          <w:sz w:val="24"/>
          <w:szCs w:val="24"/>
        </w:rPr>
        <w:lastRenderedPageBreak/>
        <w:t xml:space="preserve">permutation testing. A detailed description of this process is available in the online supplementary materials (S2). </w:t>
      </w:r>
    </w:p>
    <w:p w14:paraId="51A8189B" w14:textId="77777777" w:rsidR="00301C3E" w:rsidRPr="0072507D" w:rsidRDefault="00301C3E" w:rsidP="00F236E2">
      <w:pPr>
        <w:spacing w:after="0" w:line="480" w:lineRule="auto"/>
        <w:rPr>
          <w:rFonts w:ascii="Times New Roman" w:hAnsi="Times New Roman" w:cs="Times New Roman"/>
          <w:sz w:val="24"/>
          <w:szCs w:val="24"/>
        </w:rPr>
      </w:pPr>
    </w:p>
    <w:p w14:paraId="7EFB6A33" w14:textId="77777777" w:rsidR="00F236E2" w:rsidRPr="0072507D" w:rsidRDefault="00F236E2" w:rsidP="00F236E2">
      <w:pPr>
        <w:rPr>
          <w:rFonts w:ascii="Times New Roman" w:hAnsi="Times New Roman" w:cs="Times New Roman"/>
          <w:sz w:val="24"/>
          <w:szCs w:val="24"/>
        </w:rPr>
      </w:pPr>
      <w:r w:rsidRPr="0072507D">
        <w:rPr>
          <w:rFonts w:ascii="Times New Roman" w:hAnsi="Times New Roman" w:cs="Times New Roman"/>
          <w:sz w:val="24"/>
          <w:szCs w:val="24"/>
        </w:rPr>
        <w:br w:type="page"/>
      </w:r>
    </w:p>
    <w:p w14:paraId="0E261D84" w14:textId="7F1F277A" w:rsidR="00F236E2" w:rsidRPr="0072507D" w:rsidRDefault="00F236E2" w:rsidP="00A76668">
      <w:pPr>
        <w:pStyle w:val="Heading1"/>
        <w:spacing w:before="0" w:line="480" w:lineRule="auto"/>
        <w:jc w:val="center"/>
        <w:rPr>
          <w:rFonts w:ascii="Times New Roman" w:hAnsi="Times New Roman" w:cs="Times New Roman"/>
          <w:b/>
          <w:color w:val="000000" w:themeColor="text1"/>
          <w:sz w:val="24"/>
          <w:szCs w:val="24"/>
        </w:rPr>
      </w:pPr>
      <w:r w:rsidRPr="0072507D">
        <w:rPr>
          <w:rFonts w:ascii="Times New Roman" w:hAnsi="Times New Roman" w:cs="Times New Roman"/>
          <w:b/>
          <w:color w:val="000000" w:themeColor="text1"/>
          <w:sz w:val="24"/>
          <w:szCs w:val="24"/>
        </w:rPr>
        <w:lastRenderedPageBreak/>
        <w:t>Results</w:t>
      </w:r>
    </w:p>
    <w:p w14:paraId="594D7FD4" w14:textId="501729E2" w:rsidR="00E3731A" w:rsidRPr="0072507D" w:rsidRDefault="00A76668" w:rsidP="00E3731A">
      <w:pPr>
        <w:rPr>
          <w:b/>
        </w:rPr>
      </w:pPr>
      <w:r w:rsidRPr="0072507D">
        <w:rPr>
          <w:rFonts w:ascii="Times New Roman" w:hAnsi="Times New Roman" w:cs="Times New Roman"/>
          <w:b/>
          <w:sz w:val="24"/>
          <w:szCs w:val="24"/>
        </w:rPr>
        <w:t>Descriptive statistics</w:t>
      </w:r>
    </w:p>
    <w:p w14:paraId="67471583" w14:textId="3A4A5B22" w:rsidR="00F236E2" w:rsidRPr="0072507D" w:rsidRDefault="004750DC" w:rsidP="00F236E2">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Item-level</w:t>
      </w:r>
      <w:r w:rsidR="00F70545" w:rsidRPr="0072507D">
        <w:rPr>
          <w:rFonts w:ascii="Times New Roman" w:hAnsi="Times New Roman" w:cs="Times New Roman"/>
          <w:sz w:val="24"/>
          <w:szCs w:val="24"/>
        </w:rPr>
        <w:t xml:space="preserve"> (Table S1) and scale-level (Table S2) descriptive statistics</w:t>
      </w:r>
      <w:r w:rsidRPr="0072507D">
        <w:rPr>
          <w:rFonts w:ascii="Times New Roman" w:hAnsi="Times New Roman" w:cs="Times New Roman"/>
          <w:sz w:val="24"/>
          <w:szCs w:val="24"/>
        </w:rPr>
        <w:t xml:space="preserve"> </w:t>
      </w:r>
      <w:r w:rsidR="00F236E2" w:rsidRPr="0072507D">
        <w:rPr>
          <w:rFonts w:ascii="Times New Roman" w:hAnsi="Times New Roman" w:cs="Times New Roman"/>
          <w:sz w:val="24"/>
          <w:szCs w:val="24"/>
        </w:rPr>
        <w:t>are presented in the online supplementary materials</w:t>
      </w:r>
      <w:r w:rsidR="00F70545" w:rsidRPr="0072507D">
        <w:rPr>
          <w:rFonts w:ascii="Times New Roman" w:hAnsi="Times New Roman" w:cs="Times New Roman"/>
          <w:sz w:val="24"/>
          <w:szCs w:val="24"/>
        </w:rPr>
        <w:t xml:space="preserve">. Based on established cut-offs (M ≥ 6) </w:t>
      </w:r>
      <w:r w:rsidR="00F70545" w:rsidRPr="0072507D">
        <w:rPr>
          <w:rFonts w:ascii="Times New Roman" w:hAnsi="Times New Roman" w:cs="Times New Roman"/>
          <w:sz w:val="24"/>
          <w:szCs w:val="24"/>
        </w:rPr>
        <w:fldChar w:fldCharType="begin"/>
      </w:r>
      <w:r w:rsidR="00F70545" w:rsidRPr="0072507D">
        <w:rPr>
          <w:rFonts w:ascii="Times New Roman" w:hAnsi="Times New Roman" w:cs="Times New Roman"/>
          <w:sz w:val="24"/>
          <w:szCs w:val="24"/>
        </w:rPr>
        <w:instrText xml:space="preserve"> ADDIN EN.CITE &lt;EndNote&gt;&lt;Cite&gt;&lt;Author&gt;Spitzer&lt;/Author&gt;&lt;Year&gt;2006&lt;/Year&gt;&lt;RecNum&gt;246&lt;/RecNum&gt;&lt;DisplayText&gt;(Spitzer et al., 2006)&lt;/DisplayText&gt;&lt;record&gt;&lt;rec-number&gt;246&lt;/rec-number&gt;&lt;foreign-keys&gt;&lt;key app="EN" db-id="ppawres5w2f923ezss9pevr702fp50ewa9fe" timestamp="1522424320"&gt;246&lt;/key&gt;&lt;/foreign-keys&gt;&lt;ref-type name="Journal Article"&gt;17&lt;/ref-type&gt;&lt;contributors&gt;&lt;authors&gt;&lt;author&gt;Spitzer, Robert L&lt;/author&gt;&lt;author&gt;Kroenke, Kurt&lt;/author&gt;&lt;author&gt;Williams, Janet BW&lt;/author&gt;&lt;author&gt;Löwe, Bernd&lt;/author&gt;&lt;/authors&gt;&lt;/contributors&gt;&lt;titles&gt;&lt;title&gt;A brief measure for assessing generalized anxiety disorder: the GAD-7&lt;/title&gt;&lt;secondary-title&gt;Archives of internal medicine&lt;/secondary-title&gt;&lt;/titles&gt;&lt;periodical&gt;&lt;full-title&gt;Archives of internal medicine&lt;/full-title&gt;&lt;/periodical&gt;&lt;pages&gt;1092-1097&lt;/pages&gt;&lt;volume&gt;166&lt;/volume&gt;&lt;number&gt;10&lt;/number&gt;&lt;dates&gt;&lt;year&gt;2006&lt;/year&gt;&lt;/dates&gt;&lt;isbn&gt;0003-9926&lt;/isbn&gt;&lt;urls&gt;&lt;/urls&gt;&lt;/record&gt;&lt;/Cite&gt;&lt;/EndNote&gt;</w:instrText>
      </w:r>
      <w:r w:rsidR="00F70545" w:rsidRPr="0072507D">
        <w:rPr>
          <w:rFonts w:ascii="Times New Roman" w:hAnsi="Times New Roman" w:cs="Times New Roman"/>
          <w:sz w:val="24"/>
          <w:szCs w:val="24"/>
        </w:rPr>
        <w:fldChar w:fldCharType="separate"/>
      </w:r>
      <w:r w:rsidR="00F70545" w:rsidRPr="0072507D">
        <w:rPr>
          <w:rFonts w:ascii="Times New Roman" w:hAnsi="Times New Roman" w:cs="Times New Roman"/>
          <w:noProof/>
          <w:sz w:val="24"/>
          <w:szCs w:val="24"/>
        </w:rPr>
        <w:t>(Spitzer et al., 2006)</w:t>
      </w:r>
      <w:r w:rsidR="00F70545" w:rsidRPr="0072507D">
        <w:rPr>
          <w:rFonts w:ascii="Times New Roman" w:hAnsi="Times New Roman" w:cs="Times New Roman"/>
          <w:sz w:val="24"/>
          <w:szCs w:val="24"/>
        </w:rPr>
        <w:fldChar w:fldCharType="end"/>
      </w:r>
      <w:r w:rsidR="00F70545" w:rsidRPr="0072507D">
        <w:rPr>
          <w:rFonts w:ascii="Times New Roman" w:hAnsi="Times New Roman" w:cs="Times New Roman"/>
          <w:sz w:val="24"/>
          <w:szCs w:val="24"/>
        </w:rPr>
        <w:t>, 1055 (29%) participants reported at least moderate levels of depression and 828 (23%) met the criteria for moderate general anxiety</w:t>
      </w:r>
    </w:p>
    <w:p w14:paraId="2D112426" w14:textId="77777777" w:rsidR="00F236E2" w:rsidRPr="0072507D" w:rsidRDefault="00F236E2" w:rsidP="00F236E2">
      <w:pPr>
        <w:spacing w:after="0" w:line="480" w:lineRule="auto"/>
        <w:rPr>
          <w:rFonts w:ascii="Times New Roman" w:hAnsi="Times New Roman" w:cs="Times New Roman"/>
          <w:sz w:val="24"/>
          <w:szCs w:val="24"/>
        </w:rPr>
      </w:pPr>
    </w:p>
    <w:p w14:paraId="05A48C51" w14:textId="2EF40033" w:rsidR="00F236E2" w:rsidRPr="0072507D" w:rsidRDefault="00B40207" w:rsidP="00A76668">
      <w:pPr>
        <w:spacing w:after="0" w:line="480" w:lineRule="auto"/>
        <w:rPr>
          <w:rFonts w:ascii="Times New Roman" w:hAnsi="Times New Roman" w:cs="Times New Roman"/>
          <w:b/>
          <w:sz w:val="24"/>
          <w:szCs w:val="24"/>
        </w:rPr>
      </w:pPr>
      <w:proofErr w:type="spellStart"/>
      <w:r>
        <w:rPr>
          <w:rFonts w:ascii="Times New Roman" w:hAnsi="Times New Roman" w:cs="Times New Roman"/>
          <w:b/>
          <w:sz w:val="24"/>
          <w:szCs w:val="24"/>
        </w:rPr>
        <w:t>Elasso</w:t>
      </w:r>
      <w:proofErr w:type="spellEnd"/>
      <w:r>
        <w:rPr>
          <w:rFonts w:ascii="Times New Roman" w:hAnsi="Times New Roman" w:cs="Times New Roman"/>
          <w:b/>
          <w:sz w:val="24"/>
          <w:szCs w:val="24"/>
        </w:rPr>
        <w:t xml:space="preserve"> Regularised </w:t>
      </w:r>
      <w:r w:rsidR="004063FD" w:rsidRPr="004063FD">
        <w:rPr>
          <w:rFonts w:ascii="Times New Roman" w:hAnsi="Times New Roman" w:cs="Times New Roman"/>
          <w:b/>
          <w:sz w:val="24"/>
          <w:szCs w:val="24"/>
        </w:rPr>
        <w:t>Networks</w:t>
      </w:r>
    </w:p>
    <w:p w14:paraId="0ECAE105" w14:textId="749F117B" w:rsidR="00FE1494" w:rsidRPr="0072507D" w:rsidRDefault="00F236E2" w:rsidP="00FE1494">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 xml:space="preserve">The </w:t>
      </w:r>
      <w:proofErr w:type="spellStart"/>
      <w:r w:rsidR="00B40207">
        <w:rPr>
          <w:rFonts w:ascii="Times New Roman" w:hAnsi="Times New Roman" w:cs="Times New Roman"/>
          <w:sz w:val="24"/>
          <w:szCs w:val="24"/>
        </w:rPr>
        <w:t>elasso</w:t>
      </w:r>
      <w:proofErr w:type="spellEnd"/>
      <w:r w:rsidR="00B40207">
        <w:rPr>
          <w:rFonts w:ascii="Times New Roman" w:hAnsi="Times New Roman" w:cs="Times New Roman"/>
          <w:sz w:val="24"/>
          <w:szCs w:val="24"/>
        </w:rPr>
        <w:t xml:space="preserve"> regularised </w:t>
      </w:r>
      <w:r w:rsidRPr="0072507D">
        <w:rPr>
          <w:rFonts w:ascii="Times New Roman" w:hAnsi="Times New Roman" w:cs="Times New Roman"/>
          <w:sz w:val="24"/>
          <w:szCs w:val="24"/>
        </w:rPr>
        <w:t>network for the full sample</w:t>
      </w:r>
      <w:r w:rsidR="000C4702" w:rsidRPr="0072507D">
        <w:rPr>
          <w:rFonts w:ascii="Times New Roman" w:hAnsi="Times New Roman" w:cs="Times New Roman"/>
          <w:sz w:val="24"/>
          <w:szCs w:val="24"/>
        </w:rPr>
        <w:t xml:space="preserve"> (N=3</w:t>
      </w:r>
      <w:r w:rsidR="009B5829" w:rsidRPr="0072507D">
        <w:rPr>
          <w:rFonts w:ascii="Times New Roman" w:hAnsi="Times New Roman" w:cs="Times New Roman"/>
          <w:sz w:val="24"/>
          <w:szCs w:val="24"/>
        </w:rPr>
        <w:t>,</w:t>
      </w:r>
      <w:r w:rsidR="000C4702" w:rsidRPr="0072507D">
        <w:rPr>
          <w:rFonts w:ascii="Times New Roman" w:hAnsi="Times New Roman" w:cs="Times New Roman"/>
          <w:sz w:val="24"/>
          <w:szCs w:val="24"/>
        </w:rPr>
        <w:t>670)</w:t>
      </w:r>
      <w:r w:rsidRPr="0072507D">
        <w:rPr>
          <w:rFonts w:ascii="Times New Roman" w:hAnsi="Times New Roman" w:cs="Times New Roman"/>
          <w:sz w:val="24"/>
          <w:szCs w:val="24"/>
        </w:rPr>
        <w:t xml:space="preserve"> is presented in Figure 1. </w:t>
      </w:r>
      <w:r w:rsidR="007A22C1" w:rsidRPr="0072507D">
        <w:rPr>
          <w:rFonts w:ascii="Times New Roman" w:hAnsi="Times New Roman" w:cs="Times New Roman"/>
          <w:sz w:val="24"/>
          <w:szCs w:val="24"/>
        </w:rPr>
        <w:t>The network was highly interconnected; o</w:t>
      </w:r>
      <w:r w:rsidRPr="0072507D">
        <w:rPr>
          <w:rFonts w:ascii="Times New Roman" w:hAnsi="Times New Roman" w:cs="Times New Roman"/>
          <w:sz w:val="24"/>
          <w:szCs w:val="24"/>
        </w:rPr>
        <w:t>ut of a potential 666 edges, 480 (72%) were estimated to be above zero.</w:t>
      </w:r>
      <w:r w:rsidR="00FE1494" w:rsidRPr="0072507D">
        <w:rPr>
          <w:rFonts w:ascii="Times New Roman" w:hAnsi="Times New Roman" w:cs="Times New Roman"/>
          <w:sz w:val="24"/>
          <w:szCs w:val="24"/>
        </w:rPr>
        <w:t xml:space="preserve"> The bootstrapped difference test indicated that the rank ordering of edge weights (</w:t>
      </w:r>
      <w:r w:rsidR="00996B9C" w:rsidRPr="0072507D">
        <w:rPr>
          <w:rFonts w:ascii="Times New Roman" w:hAnsi="Times New Roman" w:cs="Times New Roman"/>
          <w:sz w:val="24"/>
          <w:szCs w:val="24"/>
        </w:rPr>
        <w:t>i.e. thickness of edges</w:t>
      </w:r>
      <w:r w:rsidR="00FE1494" w:rsidRPr="0072507D">
        <w:rPr>
          <w:rFonts w:ascii="Times New Roman" w:hAnsi="Times New Roman" w:cs="Times New Roman"/>
          <w:sz w:val="24"/>
          <w:szCs w:val="24"/>
        </w:rPr>
        <w:t xml:space="preserve">) </w:t>
      </w:r>
      <w:r w:rsidR="00FB4698" w:rsidRPr="0072507D">
        <w:rPr>
          <w:rFonts w:ascii="Times New Roman" w:hAnsi="Times New Roman" w:cs="Times New Roman"/>
          <w:sz w:val="24"/>
          <w:szCs w:val="24"/>
        </w:rPr>
        <w:t>c</w:t>
      </w:r>
      <w:r w:rsidR="00FB4698">
        <w:rPr>
          <w:rFonts w:ascii="Times New Roman" w:hAnsi="Times New Roman" w:cs="Times New Roman"/>
          <w:sz w:val="24"/>
          <w:szCs w:val="24"/>
        </w:rPr>
        <w:t>ould</w:t>
      </w:r>
      <w:r w:rsidR="00FB4698" w:rsidRPr="0072507D">
        <w:rPr>
          <w:rFonts w:ascii="Times New Roman" w:hAnsi="Times New Roman" w:cs="Times New Roman"/>
          <w:sz w:val="24"/>
          <w:szCs w:val="24"/>
        </w:rPr>
        <w:t xml:space="preserve"> </w:t>
      </w:r>
      <w:r w:rsidR="00FE1494" w:rsidRPr="0072507D">
        <w:rPr>
          <w:rFonts w:ascii="Times New Roman" w:hAnsi="Times New Roman" w:cs="Times New Roman"/>
          <w:sz w:val="24"/>
          <w:szCs w:val="24"/>
        </w:rPr>
        <w:t>be interpreted confidence (Fig</w:t>
      </w:r>
      <w:r w:rsidR="009B5829" w:rsidRPr="0072507D">
        <w:rPr>
          <w:rFonts w:ascii="Times New Roman" w:hAnsi="Times New Roman" w:cs="Times New Roman"/>
          <w:sz w:val="24"/>
          <w:szCs w:val="24"/>
        </w:rPr>
        <w:t>ure</w:t>
      </w:r>
      <w:r w:rsidR="00FE1494" w:rsidRPr="0072507D">
        <w:rPr>
          <w:rFonts w:ascii="Times New Roman" w:hAnsi="Times New Roman" w:cs="Times New Roman"/>
          <w:sz w:val="24"/>
          <w:szCs w:val="24"/>
        </w:rPr>
        <w:t xml:space="preserve"> S1). </w:t>
      </w:r>
      <w:r w:rsidR="00D72630" w:rsidRPr="0072507D">
        <w:rPr>
          <w:rFonts w:ascii="Times New Roman" w:hAnsi="Times New Roman" w:cs="Times New Roman"/>
          <w:sz w:val="24"/>
          <w:szCs w:val="24"/>
        </w:rPr>
        <w:t>Overall, the strongest edges were ‘</w:t>
      </w:r>
      <w:r w:rsidR="00D72630" w:rsidRPr="0072507D">
        <w:rPr>
          <w:rFonts w:ascii="Times New Roman" w:hAnsi="Times New Roman" w:cs="Times New Roman"/>
          <w:i/>
          <w:sz w:val="24"/>
          <w:szCs w:val="24"/>
        </w:rPr>
        <w:t>Has people to call for help – Has people to call for company</w:t>
      </w:r>
      <w:r w:rsidR="00D72630" w:rsidRPr="0072507D">
        <w:rPr>
          <w:rFonts w:ascii="Times New Roman" w:hAnsi="Times New Roman" w:cs="Times New Roman"/>
          <w:sz w:val="24"/>
          <w:szCs w:val="24"/>
        </w:rPr>
        <w:t>’, followed by ‘</w:t>
      </w:r>
      <w:r w:rsidR="00D72630" w:rsidRPr="0072507D">
        <w:rPr>
          <w:rFonts w:ascii="Times New Roman" w:hAnsi="Times New Roman" w:cs="Times New Roman"/>
          <w:i/>
          <w:sz w:val="24"/>
          <w:szCs w:val="24"/>
        </w:rPr>
        <w:t>Hearing voices – Thoughts broadcast out loud</w:t>
      </w:r>
      <w:r w:rsidR="00D72630" w:rsidRPr="0072507D">
        <w:rPr>
          <w:rFonts w:ascii="Times New Roman" w:hAnsi="Times New Roman" w:cs="Times New Roman"/>
          <w:sz w:val="24"/>
          <w:szCs w:val="24"/>
        </w:rPr>
        <w:t>’, and ‘</w:t>
      </w:r>
      <w:r w:rsidR="00D72630" w:rsidRPr="0072507D">
        <w:rPr>
          <w:rFonts w:ascii="Times New Roman" w:hAnsi="Times New Roman" w:cs="Times New Roman"/>
          <w:i/>
          <w:sz w:val="24"/>
          <w:szCs w:val="24"/>
        </w:rPr>
        <w:t>Worrying too much – Worrying about different things</w:t>
      </w:r>
      <w:r w:rsidR="00D72630" w:rsidRPr="0072507D">
        <w:rPr>
          <w:rFonts w:ascii="Times New Roman" w:hAnsi="Times New Roman" w:cs="Times New Roman"/>
          <w:sz w:val="24"/>
          <w:szCs w:val="24"/>
        </w:rPr>
        <w:t>’.</w:t>
      </w:r>
      <w:r w:rsidR="00FE1494" w:rsidRPr="0072507D">
        <w:rPr>
          <w:rFonts w:ascii="Times New Roman" w:hAnsi="Times New Roman" w:cs="Times New Roman"/>
          <w:sz w:val="24"/>
          <w:szCs w:val="24"/>
        </w:rPr>
        <w:t xml:space="preserve"> </w:t>
      </w:r>
      <w:r w:rsidR="00996B9C" w:rsidRPr="0072507D">
        <w:rPr>
          <w:rFonts w:ascii="Times New Roman" w:hAnsi="Times New Roman" w:cs="Times New Roman"/>
          <w:sz w:val="24"/>
          <w:szCs w:val="24"/>
        </w:rPr>
        <w:t>The case-dropping subset bootstrap method (Fig</w:t>
      </w:r>
      <w:r w:rsidR="009B5829" w:rsidRPr="0072507D">
        <w:rPr>
          <w:rFonts w:ascii="Times New Roman" w:hAnsi="Times New Roman" w:cs="Times New Roman"/>
          <w:sz w:val="24"/>
          <w:szCs w:val="24"/>
        </w:rPr>
        <w:t>ure</w:t>
      </w:r>
      <w:r w:rsidR="00996B9C" w:rsidRPr="0072507D">
        <w:rPr>
          <w:rFonts w:ascii="Times New Roman" w:hAnsi="Times New Roman" w:cs="Times New Roman"/>
          <w:sz w:val="24"/>
          <w:szCs w:val="24"/>
        </w:rPr>
        <w:t xml:space="preserve"> S2) indicated that only the strength values were reliable (</w:t>
      </w:r>
      <w:r w:rsidR="00996B9C" w:rsidRPr="0072507D">
        <w:rPr>
          <w:rFonts w:ascii="Times New Roman" w:hAnsi="Times New Roman" w:cs="Times New Roman"/>
          <w:i/>
          <w:sz w:val="24"/>
          <w:szCs w:val="24"/>
        </w:rPr>
        <w:t>CS coefficient</w:t>
      </w:r>
      <w:r w:rsidR="00996B9C" w:rsidRPr="0072507D">
        <w:rPr>
          <w:rFonts w:ascii="Times New Roman" w:hAnsi="Times New Roman" w:cs="Times New Roman"/>
          <w:sz w:val="24"/>
          <w:szCs w:val="24"/>
        </w:rPr>
        <w:t xml:space="preserve"> = 0.75), therefore we will focus solely on this metric</w:t>
      </w:r>
      <w:r w:rsidR="009B5829" w:rsidRPr="0072507D">
        <w:rPr>
          <w:rFonts w:ascii="Times New Roman" w:hAnsi="Times New Roman" w:cs="Times New Roman"/>
          <w:sz w:val="24"/>
          <w:szCs w:val="24"/>
        </w:rPr>
        <w:t xml:space="preserve"> (Figure 2)</w:t>
      </w:r>
      <w:r w:rsidR="00996B9C" w:rsidRPr="0072507D">
        <w:rPr>
          <w:rFonts w:ascii="Times New Roman" w:hAnsi="Times New Roman" w:cs="Times New Roman"/>
          <w:sz w:val="24"/>
          <w:szCs w:val="24"/>
        </w:rPr>
        <w:t xml:space="preserve">. </w:t>
      </w:r>
      <w:r w:rsidR="00FE1494" w:rsidRPr="0072507D">
        <w:rPr>
          <w:rFonts w:ascii="Times New Roman" w:hAnsi="Times New Roman" w:cs="Times New Roman"/>
          <w:sz w:val="24"/>
          <w:szCs w:val="24"/>
        </w:rPr>
        <w:t>‘</w:t>
      </w:r>
      <w:r w:rsidR="00FE1494" w:rsidRPr="0072507D">
        <w:rPr>
          <w:rFonts w:ascii="Times New Roman" w:hAnsi="Times New Roman" w:cs="Times New Roman"/>
          <w:i/>
          <w:sz w:val="24"/>
          <w:szCs w:val="24"/>
        </w:rPr>
        <w:t>Worrying too much</w:t>
      </w:r>
      <w:r w:rsidR="00FE1494" w:rsidRPr="0072507D">
        <w:rPr>
          <w:rFonts w:ascii="Times New Roman" w:hAnsi="Times New Roman" w:cs="Times New Roman"/>
          <w:sz w:val="24"/>
          <w:szCs w:val="24"/>
        </w:rPr>
        <w:t>’ had the highest strength value, indicating that it had strong direct associations with other nodes in the network. ‘</w:t>
      </w:r>
      <w:r w:rsidR="00FE1494" w:rsidRPr="0072507D">
        <w:rPr>
          <w:rFonts w:ascii="Times New Roman" w:hAnsi="Times New Roman" w:cs="Times New Roman"/>
          <w:i/>
          <w:sz w:val="24"/>
          <w:szCs w:val="24"/>
        </w:rPr>
        <w:t>Trouble relaxing</w:t>
      </w:r>
      <w:r w:rsidR="00FE1494" w:rsidRPr="0072507D">
        <w:rPr>
          <w:rFonts w:ascii="Times New Roman" w:hAnsi="Times New Roman" w:cs="Times New Roman"/>
          <w:sz w:val="24"/>
          <w:szCs w:val="24"/>
        </w:rPr>
        <w:t>’, and ‘</w:t>
      </w:r>
      <w:r w:rsidR="00FE1494" w:rsidRPr="0072507D">
        <w:rPr>
          <w:rFonts w:ascii="Times New Roman" w:hAnsi="Times New Roman" w:cs="Times New Roman"/>
          <w:i/>
          <w:sz w:val="24"/>
          <w:szCs w:val="24"/>
        </w:rPr>
        <w:t>Concentration problems</w:t>
      </w:r>
      <w:r w:rsidR="00FE1494" w:rsidRPr="0072507D">
        <w:rPr>
          <w:rFonts w:ascii="Times New Roman" w:hAnsi="Times New Roman" w:cs="Times New Roman"/>
          <w:sz w:val="24"/>
          <w:szCs w:val="24"/>
        </w:rPr>
        <w:t xml:space="preserve">’, were also high in strength. </w:t>
      </w:r>
      <w:r w:rsidR="009B5829" w:rsidRPr="0072507D">
        <w:rPr>
          <w:rFonts w:ascii="Times New Roman" w:hAnsi="Times New Roman" w:cs="Times New Roman"/>
          <w:sz w:val="24"/>
          <w:szCs w:val="24"/>
        </w:rPr>
        <w:t>‘</w:t>
      </w:r>
      <w:r w:rsidR="009B5829" w:rsidRPr="0072507D">
        <w:rPr>
          <w:rFonts w:ascii="Times New Roman" w:hAnsi="Times New Roman" w:cs="Times New Roman"/>
          <w:i/>
          <w:sz w:val="24"/>
          <w:szCs w:val="24"/>
        </w:rPr>
        <w:t>People drunk/rowdy in public</w:t>
      </w:r>
      <w:r w:rsidR="009B5829" w:rsidRPr="0072507D">
        <w:rPr>
          <w:rFonts w:ascii="Times New Roman" w:hAnsi="Times New Roman" w:cs="Times New Roman"/>
          <w:sz w:val="24"/>
          <w:szCs w:val="24"/>
        </w:rPr>
        <w:t xml:space="preserve">’ had the highest strength of the neighbourhood variables. </w:t>
      </w:r>
    </w:p>
    <w:p w14:paraId="381F6E94" w14:textId="00D0B4BA" w:rsidR="00996B9C" w:rsidRPr="0072507D" w:rsidRDefault="00996B9C" w:rsidP="00996B9C">
      <w:pPr>
        <w:spacing w:after="0" w:line="480" w:lineRule="auto"/>
        <w:jc w:val="center"/>
        <w:rPr>
          <w:rFonts w:ascii="Times New Roman" w:hAnsi="Times New Roman" w:cs="Times New Roman"/>
          <w:sz w:val="24"/>
          <w:szCs w:val="24"/>
        </w:rPr>
      </w:pPr>
      <w:r w:rsidRPr="0072507D">
        <w:rPr>
          <w:rFonts w:ascii="Times New Roman" w:hAnsi="Times New Roman" w:cs="Times New Roman"/>
          <w:sz w:val="24"/>
          <w:szCs w:val="24"/>
        </w:rPr>
        <w:t>&lt;</w:t>
      </w:r>
      <w:proofErr w:type="gramStart"/>
      <w:r w:rsidRPr="0072507D">
        <w:rPr>
          <w:rFonts w:ascii="Times New Roman" w:hAnsi="Times New Roman" w:cs="Times New Roman"/>
          <w:sz w:val="24"/>
          <w:szCs w:val="24"/>
        </w:rPr>
        <w:t>insert</w:t>
      </w:r>
      <w:proofErr w:type="gramEnd"/>
      <w:r w:rsidRPr="0072507D">
        <w:rPr>
          <w:rFonts w:ascii="Times New Roman" w:hAnsi="Times New Roman" w:cs="Times New Roman"/>
          <w:sz w:val="24"/>
          <w:szCs w:val="24"/>
        </w:rPr>
        <w:t xml:space="preserve"> Figure 1 around here&gt;</w:t>
      </w:r>
    </w:p>
    <w:p w14:paraId="79AFE387" w14:textId="624F44A1" w:rsidR="00996B9C" w:rsidRPr="0072507D" w:rsidRDefault="00996B9C" w:rsidP="00996B9C">
      <w:pPr>
        <w:spacing w:after="0" w:line="480" w:lineRule="auto"/>
        <w:rPr>
          <w:rFonts w:ascii="Times New Roman" w:hAnsi="Times New Roman" w:cs="Times New Roman"/>
          <w:b/>
          <w:sz w:val="24"/>
          <w:szCs w:val="24"/>
        </w:rPr>
      </w:pPr>
      <w:r w:rsidRPr="0072507D">
        <w:rPr>
          <w:rFonts w:ascii="Times New Roman" w:hAnsi="Times New Roman" w:cs="Times New Roman"/>
          <w:b/>
          <w:sz w:val="24"/>
          <w:szCs w:val="24"/>
        </w:rPr>
        <w:t>Association</w:t>
      </w:r>
      <w:r w:rsidR="0088426A" w:rsidRPr="0072507D">
        <w:rPr>
          <w:rFonts w:ascii="Times New Roman" w:hAnsi="Times New Roman" w:cs="Times New Roman"/>
          <w:b/>
          <w:sz w:val="24"/>
          <w:szCs w:val="24"/>
        </w:rPr>
        <w:t>s</w:t>
      </w:r>
      <w:r w:rsidRPr="0072507D">
        <w:rPr>
          <w:rFonts w:ascii="Times New Roman" w:hAnsi="Times New Roman" w:cs="Times New Roman"/>
          <w:b/>
          <w:sz w:val="24"/>
          <w:szCs w:val="24"/>
        </w:rPr>
        <w:t xml:space="preserve"> </w:t>
      </w:r>
      <w:r w:rsidR="00BC7ADB" w:rsidRPr="0072507D">
        <w:rPr>
          <w:rFonts w:ascii="Times New Roman" w:hAnsi="Times New Roman" w:cs="Times New Roman"/>
          <w:b/>
          <w:sz w:val="24"/>
          <w:szCs w:val="24"/>
        </w:rPr>
        <w:t xml:space="preserve">within </w:t>
      </w:r>
      <w:r w:rsidRPr="0072507D">
        <w:rPr>
          <w:rFonts w:ascii="Times New Roman" w:hAnsi="Times New Roman" w:cs="Times New Roman"/>
          <w:b/>
          <w:sz w:val="24"/>
          <w:szCs w:val="24"/>
        </w:rPr>
        <w:t xml:space="preserve">mental health symptoms and </w:t>
      </w:r>
      <w:r w:rsidR="00BC7ADB" w:rsidRPr="0072507D">
        <w:rPr>
          <w:rFonts w:ascii="Times New Roman" w:hAnsi="Times New Roman" w:cs="Times New Roman"/>
          <w:b/>
          <w:sz w:val="24"/>
          <w:szCs w:val="24"/>
        </w:rPr>
        <w:t xml:space="preserve">within </w:t>
      </w:r>
      <w:r w:rsidRPr="0072507D">
        <w:rPr>
          <w:rFonts w:ascii="Times New Roman" w:hAnsi="Times New Roman" w:cs="Times New Roman"/>
          <w:b/>
          <w:sz w:val="24"/>
          <w:szCs w:val="24"/>
        </w:rPr>
        <w:t>neighbourhood</w:t>
      </w:r>
      <w:r w:rsidR="0088426A" w:rsidRPr="0072507D">
        <w:rPr>
          <w:rFonts w:ascii="Times New Roman" w:hAnsi="Times New Roman" w:cs="Times New Roman"/>
          <w:b/>
          <w:sz w:val="24"/>
          <w:szCs w:val="24"/>
        </w:rPr>
        <w:t xml:space="preserve"> social</w:t>
      </w:r>
      <w:r w:rsidRPr="0072507D">
        <w:rPr>
          <w:rFonts w:ascii="Times New Roman" w:hAnsi="Times New Roman" w:cs="Times New Roman"/>
          <w:b/>
          <w:sz w:val="24"/>
          <w:szCs w:val="24"/>
        </w:rPr>
        <w:t xml:space="preserve"> </w:t>
      </w:r>
      <w:r w:rsidR="00BC7ADB" w:rsidRPr="0072507D">
        <w:rPr>
          <w:rFonts w:ascii="Times New Roman" w:hAnsi="Times New Roman" w:cs="Times New Roman"/>
          <w:b/>
          <w:sz w:val="24"/>
          <w:szCs w:val="24"/>
        </w:rPr>
        <w:t>characteristics</w:t>
      </w:r>
    </w:p>
    <w:p w14:paraId="09F9AF00" w14:textId="19C1730A" w:rsidR="006D5F51" w:rsidRPr="0072507D" w:rsidRDefault="00996B9C" w:rsidP="00F236E2">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 xml:space="preserve">As </w:t>
      </w:r>
      <w:r w:rsidR="00BC7ADB" w:rsidRPr="0072507D">
        <w:rPr>
          <w:rFonts w:ascii="Times New Roman" w:hAnsi="Times New Roman" w:cs="Times New Roman"/>
          <w:sz w:val="24"/>
          <w:szCs w:val="24"/>
        </w:rPr>
        <w:t xml:space="preserve">shown </w:t>
      </w:r>
      <w:r w:rsidRPr="0072507D">
        <w:rPr>
          <w:rFonts w:ascii="Times New Roman" w:hAnsi="Times New Roman" w:cs="Times New Roman"/>
          <w:sz w:val="24"/>
          <w:szCs w:val="24"/>
        </w:rPr>
        <w:t xml:space="preserve">in Figure 1, </w:t>
      </w:r>
      <w:r w:rsidR="00BC7ADB" w:rsidRPr="0072507D">
        <w:rPr>
          <w:rFonts w:ascii="Times New Roman" w:hAnsi="Times New Roman" w:cs="Times New Roman"/>
          <w:sz w:val="24"/>
          <w:szCs w:val="24"/>
        </w:rPr>
        <w:t xml:space="preserve">obvious </w:t>
      </w:r>
      <w:r w:rsidRPr="0072507D">
        <w:rPr>
          <w:rFonts w:ascii="Times New Roman" w:hAnsi="Times New Roman" w:cs="Times New Roman"/>
          <w:sz w:val="24"/>
          <w:szCs w:val="24"/>
        </w:rPr>
        <w:t>clusters reflecting depression, general anxiety, paranoia and auditory hallucinations emerged</w:t>
      </w:r>
      <w:r w:rsidR="0088426A" w:rsidRPr="0072507D">
        <w:rPr>
          <w:rFonts w:ascii="Times New Roman" w:hAnsi="Times New Roman" w:cs="Times New Roman"/>
          <w:sz w:val="24"/>
          <w:szCs w:val="24"/>
        </w:rPr>
        <w:t xml:space="preserve">, </w:t>
      </w:r>
      <w:r w:rsidR="00816F70" w:rsidRPr="0072507D">
        <w:rPr>
          <w:rFonts w:ascii="Times New Roman" w:hAnsi="Times New Roman" w:cs="Times New Roman"/>
          <w:sz w:val="24"/>
          <w:szCs w:val="24"/>
        </w:rPr>
        <w:t>with all items positively associated. The</w:t>
      </w:r>
      <w:r w:rsidR="0088426A" w:rsidRPr="0072507D">
        <w:rPr>
          <w:rFonts w:ascii="Times New Roman" w:hAnsi="Times New Roman" w:cs="Times New Roman"/>
          <w:sz w:val="24"/>
          <w:szCs w:val="24"/>
        </w:rPr>
        <w:t xml:space="preserve"> distinction of these </w:t>
      </w:r>
      <w:r w:rsidR="0088426A" w:rsidRPr="0072507D">
        <w:rPr>
          <w:rFonts w:ascii="Times New Roman" w:hAnsi="Times New Roman" w:cs="Times New Roman"/>
          <w:sz w:val="24"/>
          <w:szCs w:val="24"/>
        </w:rPr>
        <w:lastRenderedPageBreak/>
        <w:t xml:space="preserve">clusters was supported by the </w:t>
      </w:r>
      <w:proofErr w:type="spellStart"/>
      <w:r w:rsidR="0088426A" w:rsidRPr="0072507D">
        <w:rPr>
          <w:rFonts w:ascii="Times New Roman" w:hAnsi="Times New Roman" w:cs="Times New Roman"/>
          <w:sz w:val="24"/>
          <w:szCs w:val="24"/>
        </w:rPr>
        <w:t>walktrap</w:t>
      </w:r>
      <w:proofErr w:type="spellEnd"/>
      <w:r w:rsidR="0088426A" w:rsidRPr="0072507D">
        <w:rPr>
          <w:rFonts w:ascii="Times New Roman" w:hAnsi="Times New Roman" w:cs="Times New Roman"/>
          <w:sz w:val="24"/>
          <w:szCs w:val="24"/>
        </w:rPr>
        <w:t xml:space="preserve"> algorithm (Fig</w:t>
      </w:r>
      <w:r w:rsidR="009B5829" w:rsidRPr="0072507D">
        <w:rPr>
          <w:rFonts w:ascii="Times New Roman" w:hAnsi="Times New Roman" w:cs="Times New Roman"/>
          <w:sz w:val="24"/>
          <w:szCs w:val="24"/>
        </w:rPr>
        <w:t>ure</w:t>
      </w:r>
      <w:r w:rsidR="0088426A" w:rsidRPr="0072507D">
        <w:rPr>
          <w:rFonts w:ascii="Times New Roman" w:hAnsi="Times New Roman" w:cs="Times New Roman"/>
          <w:sz w:val="24"/>
          <w:szCs w:val="24"/>
        </w:rPr>
        <w:t xml:space="preserve"> S3)</w:t>
      </w:r>
      <w:r w:rsidRPr="0072507D">
        <w:rPr>
          <w:rFonts w:ascii="Times New Roman" w:hAnsi="Times New Roman" w:cs="Times New Roman"/>
          <w:sz w:val="24"/>
          <w:szCs w:val="24"/>
        </w:rPr>
        <w:t xml:space="preserve">. These clusters, however, were </w:t>
      </w:r>
      <w:r w:rsidR="0088426A" w:rsidRPr="0072507D">
        <w:rPr>
          <w:rFonts w:ascii="Times New Roman" w:hAnsi="Times New Roman" w:cs="Times New Roman"/>
          <w:sz w:val="24"/>
          <w:szCs w:val="24"/>
        </w:rPr>
        <w:t>highly interconnected</w:t>
      </w:r>
      <w:r w:rsidRPr="0072507D">
        <w:rPr>
          <w:rFonts w:ascii="Times New Roman" w:hAnsi="Times New Roman" w:cs="Times New Roman"/>
          <w:sz w:val="24"/>
          <w:szCs w:val="24"/>
        </w:rPr>
        <w:t xml:space="preserve">, with </w:t>
      </w:r>
      <w:r w:rsidR="00F230BA" w:rsidRPr="0072507D">
        <w:rPr>
          <w:rFonts w:ascii="Times New Roman" w:hAnsi="Times New Roman" w:cs="Times New Roman"/>
          <w:sz w:val="24"/>
          <w:szCs w:val="24"/>
        </w:rPr>
        <w:t xml:space="preserve">multiple </w:t>
      </w:r>
      <w:r w:rsidR="00816F70" w:rsidRPr="0072507D">
        <w:rPr>
          <w:rFonts w:ascii="Times New Roman" w:hAnsi="Times New Roman" w:cs="Times New Roman"/>
          <w:sz w:val="24"/>
          <w:szCs w:val="24"/>
        </w:rPr>
        <w:t xml:space="preserve">positive </w:t>
      </w:r>
      <w:r w:rsidR="00F230BA" w:rsidRPr="0072507D">
        <w:rPr>
          <w:rFonts w:ascii="Times New Roman" w:hAnsi="Times New Roman" w:cs="Times New Roman"/>
          <w:sz w:val="24"/>
          <w:szCs w:val="24"/>
        </w:rPr>
        <w:t xml:space="preserve">associations crossing diagnostic boundaries. </w:t>
      </w:r>
      <w:r w:rsidR="0088426A" w:rsidRPr="0072507D">
        <w:rPr>
          <w:rFonts w:ascii="Times New Roman" w:hAnsi="Times New Roman" w:cs="Times New Roman"/>
          <w:sz w:val="24"/>
          <w:szCs w:val="24"/>
        </w:rPr>
        <w:t>Edges between anxiety and depression items were particularly frequent and strong</w:t>
      </w:r>
      <w:r w:rsidR="00F230BA" w:rsidRPr="0072507D">
        <w:rPr>
          <w:rFonts w:ascii="Times New Roman" w:hAnsi="Times New Roman" w:cs="Times New Roman"/>
          <w:sz w:val="24"/>
          <w:szCs w:val="24"/>
        </w:rPr>
        <w:t xml:space="preserve">. </w:t>
      </w:r>
      <w:r w:rsidR="006D5F51" w:rsidRPr="0072507D">
        <w:rPr>
          <w:rFonts w:ascii="Times New Roman" w:hAnsi="Times New Roman" w:cs="Times New Roman"/>
          <w:sz w:val="24"/>
          <w:szCs w:val="24"/>
        </w:rPr>
        <w:t>The nodes ‘</w:t>
      </w:r>
      <w:r w:rsidR="006D5F51" w:rsidRPr="0072507D">
        <w:rPr>
          <w:rFonts w:ascii="Times New Roman" w:hAnsi="Times New Roman" w:cs="Times New Roman"/>
          <w:i/>
          <w:sz w:val="24"/>
          <w:szCs w:val="24"/>
        </w:rPr>
        <w:t>Feeling nervous, anxious or on edge</w:t>
      </w:r>
      <w:r w:rsidR="006D5F51" w:rsidRPr="0072507D">
        <w:rPr>
          <w:rFonts w:ascii="Times New Roman" w:hAnsi="Times New Roman" w:cs="Times New Roman"/>
          <w:sz w:val="24"/>
          <w:szCs w:val="24"/>
        </w:rPr>
        <w:t>’ and ‘</w:t>
      </w:r>
      <w:r w:rsidR="006D5F51" w:rsidRPr="0072507D">
        <w:rPr>
          <w:rFonts w:ascii="Times New Roman" w:hAnsi="Times New Roman" w:cs="Times New Roman"/>
          <w:i/>
          <w:sz w:val="24"/>
          <w:szCs w:val="24"/>
        </w:rPr>
        <w:t>Concentration problems</w:t>
      </w:r>
      <w:r w:rsidR="006D5F51" w:rsidRPr="0072507D">
        <w:rPr>
          <w:rFonts w:ascii="Times New Roman" w:hAnsi="Times New Roman" w:cs="Times New Roman"/>
          <w:sz w:val="24"/>
          <w:szCs w:val="24"/>
        </w:rPr>
        <w:t xml:space="preserve">’ were high in bridge strength (Figure 3), indicating they were </w:t>
      </w:r>
      <w:r w:rsidR="00BC7ADB" w:rsidRPr="0072507D">
        <w:rPr>
          <w:rFonts w:ascii="Times New Roman" w:hAnsi="Times New Roman" w:cs="Times New Roman"/>
          <w:sz w:val="24"/>
          <w:szCs w:val="24"/>
        </w:rPr>
        <w:t xml:space="preserve">particularly </w:t>
      </w:r>
      <w:r w:rsidR="006D5F51" w:rsidRPr="0072507D">
        <w:rPr>
          <w:rFonts w:ascii="Times New Roman" w:hAnsi="Times New Roman" w:cs="Times New Roman"/>
          <w:sz w:val="24"/>
          <w:szCs w:val="24"/>
        </w:rPr>
        <w:t xml:space="preserve">strongly associated with nodes in other mental health clusters. </w:t>
      </w:r>
      <w:r w:rsidR="00F86103" w:rsidRPr="0072507D">
        <w:rPr>
          <w:rFonts w:ascii="Times New Roman" w:hAnsi="Times New Roman" w:cs="Times New Roman"/>
          <w:sz w:val="24"/>
          <w:szCs w:val="24"/>
        </w:rPr>
        <w:t xml:space="preserve">The auditory hallucination symptoms were connected to the rest of the network via paranoia and depressive items. </w:t>
      </w:r>
    </w:p>
    <w:p w14:paraId="28803BD3" w14:textId="77777777" w:rsidR="006D5F51" w:rsidRPr="0072507D" w:rsidRDefault="006D5F51" w:rsidP="006D5F51">
      <w:pPr>
        <w:spacing w:after="0" w:line="480" w:lineRule="auto"/>
        <w:jc w:val="center"/>
        <w:rPr>
          <w:rFonts w:ascii="Times New Roman" w:hAnsi="Times New Roman" w:cs="Times New Roman"/>
          <w:sz w:val="24"/>
          <w:szCs w:val="24"/>
        </w:rPr>
      </w:pPr>
      <w:r w:rsidRPr="0072507D">
        <w:rPr>
          <w:rFonts w:ascii="Times New Roman" w:hAnsi="Times New Roman" w:cs="Times New Roman"/>
          <w:sz w:val="24"/>
          <w:szCs w:val="24"/>
        </w:rPr>
        <w:t>&lt;</w:t>
      </w:r>
      <w:proofErr w:type="gramStart"/>
      <w:r w:rsidRPr="0072507D">
        <w:rPr>
          <w:rFonts w:ascii="Times New Roman" w:hAnsi="Times New Roman" w:cs="Times New Roman"/>
          <w:sz w:val="24"/>
          <w:szCs w:val="24"/>
        </w:rPr>
        <w:t>insert</w:t>
      </w:r>
      <w:proofErr w:type="gramEnd"/>
      <w:r w:rsidRPr="0072507D">
        <w:rPr>
          <w:rFonts w:ascii="Times New Roman" w:hAnsi="Times New Roman" w:cs="Times New Roman"/>
          <w:sz w:val="24"/>
          <w:szCs w:val="24"/>
        </w:rPr>
        <w:t xml:space="preserve"> Figure 2 around here&gt;</w:t>
      </w:r>
    </w:p>
    <w:p w14:paraId="5A83C493" w14:textId="3A2293C1" w:rsidR="006D5F51" w:rsidRPr="0072507D" w:rsidRDefault="006D5F51" w:rsidP="006D5F51">
      <w:pPr>
        <w:spacing w:after="0" w:line="480" w:lineRule="auto"/>
        <w:jc w:val="center"/>
        <w:rPr>
          <w:rFonts w:ascii="Times New Roman" w:hAnsi="Times New Roman" w:cs="Times New Roman"/>
          <w:sz w:val="24"/>
          <w:szCs w:val="24"/>
        </w:rPr>
      </w:pPr>
      <w:r w:rsidRPr="0072507D">
        <w:rPr>
          <w:rFonts w:ascii="Times New Roman" w:hAnsi="Times New Roman" w:cs="Times New Roman"/>
          <w:sz w:val="24"/>
          <w:szCs w:val="24"/>
        </w:rPr>
        <w:t>&lt;</w:t>
      </w:r>
      <w:proofErr w:type="gramStart"/>
      <w:r w:rsidRPr="0072507D">
        <w:rPr>
          <w:rFonts w:ascii="Times New Roman" w:hAnsi="Times New Roman" w:cs="Times New Roman"/>
          <w:sz w:val="24"/>
          <w:szCs w:val="24"/>
        </w:rPr>
        <w:t>insert</w:t>
      </w:r>
      <w:proofErr w:type="gramEnd"/>
      <w:r w:rsidRPr="0072507D">
        <w:rPr>
          <w:rFonts w:ascii="Times New Roman" w:hAnsi="Times New Roman" w:cs="Times New Roman"/>
          <w:sz w:val="24"/>
          <w:szCs w:val="24"/>
        </w:rPr>
        <w:t xml:space="preserve"> Figure 3 around here&gt;</w:t>
      </w:r>
    </w:p>
    <w:p w14:paraId="6BB4E6B3" w14:textId="7DE722B5" w:rsidR="00816F70" w:rsidRPr="0072507D" w:rsidRDefault="00F230BA" w:rsidP="00F236E2">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 xml:space="preserve">With regards to </w:t>
      </w:r>
      <w:r w:rsidR="00A7338A" w:rsidRPr="0072507D">
        <w:rPr>
          <w:rFonts w:ascii="Times New Roman" w:hAnsi="Times New Roman" w:cs="Times New Roman"/>
          <w:sz w:val="24"/>
          <w:szCs w:val="24"/>
        </w:rPr>
        <w:t xml:space="preserve">the </w:t>
      </w:r>
      <w:r w:rsidRPr="0072507D">
        <w:rPr>
          <w:rFonts w:ascii="Times New Roman" w:hAnsi="Times New Roman" w:cs="Times New Roman"/>
          <w:sz w:val="24"/>
          <w:szCs w:val="24"/>
        </w:rPr>
        <w:t>neighbourhood items, two clusters reflecting</w:t>
      </w:r>
      <w:r w:rsidR="00F236E2" w:rsidRPr="0072507D">
        <w:rPr>
          <w:rFonts w:ascii="Times New Roman" w:hAnsi="Times New Roman" w:cs="Times New Roman"/>
          <w:sz w:val="24"/>
          <w:szCs w:val="24"/>
        </w:rPr>
        <w:t xml:space="preserve"> social </w:t>
      </w:r>
      <w:r w:rsidR="007A22C1" w:rsidRPr="0072507D">
        <w:rPr>
          <w:rFonts w:ascii="Times New Roman" w:hAnsi="Times New Roman" w:cs="Times New Roman"/>
          <w:sz w:val="24"/>
          <w:szCs w:val="24"/>
        </w:rPr>
        <w:t xml:space="preserve">cohesion </w:t>
      </w:r>
      <w:r w:rsidR="00F236E2" w:rsidRPr="0072507D">
        <w:rPr>
          <w:rFonts w:ascii="Times New Roman" w:hAnsi="Times New Roman" w:cs="Times New Roman"/>
          <w:sz w:val="24"/>
          <w:szCs w:val="24"/>
        </w:rPr>
        <w:t xml:space="preserve">and </w:t>
      </w:r>
      <w:r w:rsidR="007A22C1" w:rsidRPr="0072507D">
        <w:rPr>
          <w:rFonts w:ascii="Times New Roman" w:hAnsi="Times New Roman" w:cs="Times New Roman"/>
          <w:sz w:val="24"/>
          <w:szCs w:val="24"/>
        </w:rPr>
        <w:t>social disorder</w:t>
      </w:r>
      <w:r w:rsidR="00915D41" w:rsidRPr="0072507D">
        <w:rPr>
          <w:rFonts w:ascii="Times New Roman" w:hAnsi="Times New Roman" w:cs="Times New Roman"/>
          <w:sz w:val="24"/>
          <w:szCs w:val="24"/>
        </w:rPr>
        <w:t xml:space="preserve"> </w:t>
      </w:r>
      <w:r w:rsidRPr="0072507D">
        <w:rPr>
          <w:rFonts w:ascii="Times New Roman" w:hAnsi="Times New Roman" w:cs="Times New Roman"/>
          <w:sz w:val="24"/>
          <w:szCs w:val="24"/>
        </w:rPr>
        <w:t>emerged</w:t>
      </w:r>
      <w:r w:rsidR="00F236E2" w:rsidRPr="0072507D">
        <w:rPr>
          <w:rFonts w:ascii="Times New Roman" w:hAnsi="Times New Roman" w:cs="Times New Roman"/>
          <w:sz w:val="24"/>
          <w:szCs w:val="24"/>
        </w:rPr>
        <w:t>.</w:t>
      </w:r>
      <w:r w:rsidR="00EB372E" w:rsidRPr="0072507D">
        <w:rPr>
          <w:rFonts w:ascii="Times New Roman" w:hAnsi="Times New Roman" w:cs="Times New Roman"/>
          <w:sz w:val="24"/>
          <w:szCs w:val="24"/>
        </w:rPr>
        <w:t xml:space="preserve"> </w:t>
      </w:r>
      <w:r w:rsidR="00816F70" w:rsidRPr="0072507D">
        <w:rPr>
          <w:rFonts w:ascii="Times New Roman" w:hAnsi="Times New Roman" w:cs="Times New Roman"/>
          <w:sz w:val="24"/>
          <w:szCs w:val="24"/>
        </w:rPr>
        <w:t xml:space="preserve">As </w:t>
      </w:r>
      <w:r w:rsidR="00EB372E" w:rsidRPr="0072507D">
        <w:rPr>
          <w:rFonts w:ascii="Times New Roman" w:hAnsi="Times New Roman" w:cs="Times New Roman"/>
          <w:sz w:val="24"/>
          <w:szCs w:val="24"/>
        </w:rPr>
        <w:t xml:space="preserve">could be </w:t>
      </w:r>
      <w:r w:rsidR="00816F70" w:rsidRPr="0072507D">
        <w:rPr>
          <w:rFonts w:ascii="Times New Roman" w:hAnsi="Times New Roman" w:cs="Times New Roman"/>
          <w:sz w:val="24"/>
          <w:szCs w:val="24"/>
        </w:rPr>
        <w:t>expected, the associations between the two clusters were negative, with high cohesion associated with low disorder</w:t>
      </w:r>
      <w:r w:rsidR="00EB372E" w:rsidRPr="0072507D">
        <w:rPr>
          <w:rFonts w:ascii="Times New Roman" w:hAnsi="Times New Roman" w:cs="Times New Roman"/>
          <w:sz w:val="24"/>
          <w:szCs w:val="24"/>
        </w:rPr>
        <w:t>.</w:t>
      </w:r>
      <w:r w:rsidR="00816F70" w:rsidRPr="0072507D">
        <w:rPr>
          <w:rFonts w:ascii="Times New Roman" w:hAnsi="Times New Roman" w:cs="Times New Roman"/>
          <w:sz w:val="24"/>
          <w:szCs w:val="24"/>
        </w:rPr>
        <w:t xml:space="preserve"> </w:t>
      </w:r>
      <w:r w:rsidR="006D5F51" w:rsidRPr="0072507D">
        <w:rPr>
          <w:rFonts w:ascii="Times New Roman" w:hAnsi="Times New Roman" w:cs="Times New Roman"/>
          <w:sz w:val="24"/>
          <w:szCs w:val="24"/>
        </w:rPr>
        <w:t>T</w:t>
      </w:r>
      <w:r w:rsidR="00F86103" w:rsidRPr="0072507D">
        <w:rPr>
          <w:rFonts w:ascii="Times New Roman" w:hAnsi="Times New Roman" w:cs="Times New Roman"/>
          <w:sz w:val="24"/>
          <w:szCs w:val="24"/>
        </w:rPr>
        <w:t xml:space="preserve">he </w:t>
      </w:r>
      <w:r w:rsidR="00BC7ADB" w:rsidRPr="0072507D">
        <w:rPr>
          <w:rFonts w:ascii="Times New Roman" w:hAnsi="Times New Roman" w:cs="Times New Roman"/>
          <w:sz w:val="24"/>
          <w:szCs w:val="24"/>
        </w:rPr>
        <w:t xml:space="preserve">social disorder </w:t>
      </w:r>
      <w:r w:rsidR="00F86103" w:rsidRPr="0072507D">
        <w:rPr>
          <w:rFonts w:ascii="Times New Roman" w:hAnsi="Times New Roman" w:cs="Times New Roman"/>
          <w:sz w:val="24"/>
          <w:szCs w:val="24"/>
        </w:rPr>
        <w:t>node ‘</w:t>
      </w:r>
      <w:r w:rsidR="006D5F51" w:rsidRPr="0072507D">
        <w:rPr>
          <w:rFonts w:ascii="Times New Roman" w:hAnsi="Times New Roman" w:cs="Times New Roman"/>
          <w:i/>
          <w:sz w:val="24"/>
          <w:szCs w:val="24"/>
        </w:rPr>
        <w:t>People drunk/rowdy in public</w:t>
      </w:r>
      <w:r w:rsidR="00F86103" w:rsidRPr="0072507D">
        <w:rPr>
          <w:rFonts w:ascii="Times New Roman" w:hAnsi="Times New Roman" w:cs="Times New Roman"/>
          <w:sz w:val="24"/>
          <w:szCs w:val="24"/>
        </w:rPr>
        <w:t xml:space="preserve">’ </w:t>
      </w:r>
      <w:r w:rsidR="006D5F51" w:rsidRPr="0072507D">
        <w:rPr>
          <w:rFonts w:ascii="Times New Roman" w:hAnsi="Times New Roman" w:cs="Times New Roman"/>
          <w:sz w:val="24"/>
          <w:szCs w:val="24"/>
        </w:rPr>
        <w:t>had high bridge strength (Figure 3), indicating that it was particularly strongly (and negatively) associated with social cohesion</w:t>
      </w:r>
      <w:r w:rsidR="00F86103" w:rsidRPr="0072507D">
        <w:rPr>
          <w:rFonts w:ascii="Times New Roman" w:hAnsi="Times New Roman" w:cs="Times New Roman"/>
          <w:sz w:val="24"/>
          <w:szCs w:val="24"/>
        </w:rPr>
        <w:t>.</w:t>
      </w:r>
    </w:p>
    <w:p w14:paraId="0E1EF096" w14:textId="6D6208E8" w:rsidR="00AF24AF" w:rsidRPr="0072507D" w:rsidRDefault="00AF24AF" w:rsidP="00F236E2">
      <w:pPr>
        <w:spacing w:after="0" w:line="480" w:lineRule="auto"/>
        <w:rPr>
          <w:rFonts w:ascii="Times New Roman" w:hAnsi="Times New Roman" w:cs="Times New Roman"/>
          <w:sz w:val="24"/>
          <w:szCs w:val="24"/>
        </w:rPr>
      </w:pPr>
    </w:p>
    <w:p w14:paraId="400727F0" w14:textId="6452B690" w:rsidR="00F230BA" w:rsidRPr="0072507D" w:rsidRDefault="00BC7ADB" w:rsidP="00F236E2">
      <w:pPr>
        <w:spacing w:after="0" w:line="480" w:lineRule="auto"/>
        <w:rPr>
          <w:rFonts w:ascii="Times New Roman" w:hAnsi="Times New Roman" w:cs="Times New Roman"/>
          <w:sz w:val="24"/>
          <w:szCs w:val="24"/>
        </w:rPr>
      </w:pPr>
      <w:r w:rsidRPr="0072507D">
        <w:rPr>
          <w:rFonts w:ascii="Times New Roman" w:hAnsi="Times New Roman" w:cs="Times New Roman"/>
          <w:b/>
          <w:sz w:val="24"/>
          <w:szCs w:val="24"/>
        </w:rPr>
        <w:t>Associations between mental health symptoms and neighbourhood social characteristics</w:t>
      </w:r>
    </w:p>
    <w:p w14:paraId="0016FEA3" w14:textId="374345B2" w:rsidR="00F236E2" w:rsidRPr="0072507D" w:rsidRDefault="00BE55DA" w:rsidP="00EB372E">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 xml:space="preserve">With regards to links between the neighbourhood social environment and mental health, paranoia appeared to have an important bridging role, </w:t>
      </w:r>
      <w:r w:rsidR="00F236E2" w:rsidRPr="0072507D">
        <w:rPr>
          <w:rFonts w:ascii="Times New Roman" w:hAnsi="Times New Roman" w:cs="Times New Roman"/>
          <w:sz w:val="24"/>
          <w:szCs w:val="24"/>
        </w:rPr>
        <w:t xml:space="preserve">with 6 significant edges </w:t>
      </w:r>
      <w:r w:rsidR="00816F70" w:rsidRPr="0072507D">
        <w:rPr>
          <w:rFonts w:ascii="Times New Roman" w:hAnsi="Times New Roman" w:cs="Times New Roman"/>
          <w:sz w:val="24"/>
          <w:szCs w:val="24"/>
        </w:rPr>
        <w:t xml:space="preserve">(two positive with social disorder items and four negative with social cohesion items) </w:t>
      </w:r>
      <w:r w:rsidR="00F236E2" w:rsidRPr="0072507D">
        <w:rPr>
          <w:rFonts w:ascii="Times New Roman" w:hAnsi="Times New Roman" w:cs="Times New Roman"/>
          <w:sz w:val="24"/>
          <w:szCs w:val="24"/>
        </w:rPr>
        <w:t xml:space="preserve">between these two </w:t>
      </w:r>
      <w:r w:rsidRPr="0072507D">
        <w:rPr>
          <w:rFonts w:ascii="Times New Roman" w:hAnsi="Times New Roman" w:cs="Times New Roman"/>
          <w:sz w:val="24"/>
          <w:szCs w:val="24"/>
        </w:rPr>
        <w:t>broad domains</w:t>
      </w:r>
      <w:r w:rsidR="00F236E2" w:rsidRPr="0072507D">
        <w:rPr>
          <w:rFonts w:ascii="Times New Roman" w:hAnsi="Times New Roman" w:cs="Times New Roman"/>
          <w:sz w:val="24"/>
          <w:szCs w:val="24"/>
        </w:rPr>
        <w:t>.</w:t>
      </w:r>
      <w:r w:rsidR="006D5F51" w:rsidRPr="0072507D">
        <w:rPr>
          <w:rFonts w:ascii="Times New Roman" w:hAnsi="Times New Roman" w:cs="Times New Roman"/>
          <w:sz w:val="24"/>
          <w:szCs w:val="24"/>
        </w:rPr>
        <w:t xml:space="preserve"> ‘</w:t>
      </w:r>
      <w:r w:rsidR="006D5F51" w:rsidRPr="0072507D">
        <w:rPr>
          <w:rFonts w:ascii="Times New Roman" w:hAnsi="Times New Roman" w:cs="Times New Roman"/>
          <w:i/>
          <w:sz w:val="24"/>
          <w:szCs w:val="24"/>
        </w:rPr>
        <w:t>Suspicious of other people's intentions</w:t>
      </w:r>
      <w:r w:rsidR="006D5F51" w:rsidRPr="0072507D">
        <w:rPr>
          <w:rFonts w:ascii="Times New Roman" w:hAnsi="Times New Roman" w:cs="Times New Roman"/>
          <w:sz w:val="24"/>
          <w:szCs w:val="24"/>
        </w:rPr>
        <w:t>’</w:t>
      </w:r>
      <w:r w:rsidR="00F236E2" w:rsidRPr="0072507D">
        <w:rPr>
          <w:rFonts w:ascii="Times New Roman" w:hAnsi="Times New Roman" w:cs="Times New Roman"/>
          <w:sz w:val="24"/>
          <w:szCs w:val="24"/>
        </w:rPr>
        <w:t xml:space="preserve"> </w:t>
      </w:r>
      <w:r w:rsidR="006D5F51" w:rsidRPr="0072507D">
        <w:rPr>
          <w:rFonts w:ascii="Times New Roman" w:hAnsi="Times New Roman" w:cs="Times New Roman"/>
          <w:sz w:val="24"/>
          <w:szCs w:val="24"/>
        </w:rPr>
        <w:t>and ‘</w:t>
      </w:r>
      <w:r w:rsidR="006D5F51" w:rsidRPr="0072507D">
        <w:rPr>
          <w:rFonts w:ascii="Times New Roman" w:hAnsi="Times New Roman" w:cs="Times New Roman"/>
          <w:i/>
          <w:sz w:val="24"/>
          <w:szCs w:val="24"/>
        </w:rPr>
        <w:t>Feels that people mean harm</w:t>
      </w:r>
      <w:r w:rsidR="006D5F51" w:rsidRPr="0072507D">
        <w:rPr>
          <w:rFonts w:ascii="Times New Roman" w:hAnsi="Times New Roman" w:cs="Times New Roman"/>
          <w:sz w:val="24"/>
          <w:szCs w:val="24"/>
        </w:rPr>
        <w:t>’</w:t>
      </w:r>
      <w:r w:rsidR="00F96EAA" w:rsidRPr="0072507D">
        <w:rPr>
          <w:rFonts w:ascii="Times New Roman" w:hAnsi="Times New Roman" w:cs="Times New Roman"/>
          <w:sz w:val="24"/>
          <w:szCs w:val="24"/>
        </w:rPr>
        <w:t xml:space="preserve"> were moderately high in bridge strength, suggesting they may act as key bridges between these two broad domains</w:t>
      </w:r>
      <w:r w:rsidR="006D5F51" w:rsidRPr="0072507D">
        <w:rPr>
          <w:rFonts w:ascii="Times New Roman" w:hAnsi="Times New Roman" w:cs="Times New Roman"/>
          <w:sz w:val="24"/>
          <w:szCs w:val="24"/>
        </w:rPr>
        <w:t>.</w:t>
      </w:r>
      <w:r w:rsidR="00F96EAA" w:rsidRPr="0072507D">
        <w:rPr>
          <w:rFonts w:ascii="Times New Roman" w:hAnsi="Times New Roman" w:cs="Times New Roman"/>
          <w:sz w:val="24"/>
          <w:szCs w:val="24"/>
        </w:rPr>
        <w:t xml:space="preserve"> </w:t>
      </w:r>
      <w:r w:rsidR="0008618B" w:rsidRPr="0072507D">
        <w:rPr>
          <w:rFonts w:ascii="Times New Roman" w:hAnsi="Times New Roman" w:cs="Times New Roman"/>
          <w:sz w:val="24"/>
          <w:szCs w:val="24"/>
        </w:rPr>
        <w:t>Neighbourhood cohesion was also directly and negatively linked with anxiety (‘</w:t>
      </w:r>
      <w:r w:rsidR="0008618B" w:rsidRPr="0072507D">
        <w:rPr>
          <w:rFonts w:ascii="Times New Roman" w:hAnsi="Times New Roman" w:cs="Times New Roman"/>
          <w:i/>
          <w:sz w:val="24"/>
          <w:szCs w:val="24"/>
        </w:rPr>
        <w:t>Neighbours look out for each other</w:t>
      </w:r>
      <w:r w:rsidR="0008618B" w:rsidRPr="0072507D">
        <w:rPr>
          <w:rFonts w:ascii="Times New Roman" w:hAnsi="Times New Roman" w:cs="Times New Roman"/>
          <w:sz w:val="24"/>
          <w:szCs w:val="24"/>
        </w:rPr>
        <w:t>’ – ‘</w:t>
      </w:r>
      <w:r w:rsidR="0008618B" w:rsidRPr="0072507D">
        <w:rPr>
          <w:rFonts w:ascii="Times New Roman" w:hAnsi="Times New Roman" w:cs="Times New Roman"/>
          <w:i/>
          <w:sz w:val="24"/>
          <w:szCs w:val="24"/>
        </w:rPr>
        <w:t>Worrying too much about different things</w:t>
      </w:r>
      <w:r w:rsidR="0008618B" w:rsidRPr="0072507D">
        <w:rPr>
          <w:rFonts w:ascii="Times New Roman" w:hAnsi="Times New Roman" w:cs="Times New Roman"/>
          <w:sz w:val="24"/>
          <w:szCs w:val="24"/>
        </w:rPr>
        <w:t>’), and the social disorder node ‘</w:t>
      </w:r>
      <w:r w:rsidR="0008618B" w:rsidRPr="0072507D">
        <w:rPr>
          <w:rFonts w:ascii="Times New Roman" w:hAnsi="Times New Roman" w:cs="Times New Roman"/>
          <w:i/>
          <w:sz w:val="24"/>
          <w:szCs w:val="24"/>
        </w:rPr>
        <w:t>Teenagers hanging around</w:t>
      </w:r>
      <w:r w:rsidR="0008618B" w:rsidRPr="0072507D">
        <w:rPr>
          <w:rFonts w:ascii="Times New Roman" w:hAnsi="Times New Roman" w:cs="Times New Roman"/>
          <w:sz w:val="24"/>
          <w:szCs w:val="24"/>
        </w:rPr>
        <w:t>’ was directly linked to ‘</w:t>
      </w:r>
      <w:r w:rsidR="0008618B" w:rsidRPr="0072507D">
        <w:rPr>
          <w:rFonts w:ascii="Times New Roman" w:hAnsi="Times New Roman" w:cs="Times New Roman"/>
          <w:i/>
          <w:sz w:val="24"/>
          <w:szCs w:val="24"/>
        </w:rPr>
        <w:t>Easily annoyed or irritable</w:t>
      </w:r>
      <w:r w:rsidR="0008618B" w:rsidRPr="0072507D">
        <w:rPr>
          <w:rFonts w:ascii="Times New Roman" w:hAnsi="Times New Roman" w:cs="Times New Roman"/>
          <w:sz w:val="24"/>
          <w:szCs w:val="24"/>
        </w:rPr>
        <w:t>’.</w:t>
      </w:r>
      <w:r w:rsidR="007217E2" w:rsidRPr="0072507D">
        <w:rPr>
          <w:rFonts w:ascii="Times New Roman" w:hAnsi="Times New Roman" w:cs="Times New Roman"/>
          <w:sz w:val="24"/>
          <w:szCs w:val="24"/>
        </w:rPr>
        <w:t xml:space="preserve"> </w:t>
      </w:r>
      <w:r w:rsidR="00E54695" w:rsidRPr="0072507D">
        <w:rPr>
          <w:rFonts w:ascii="Times New Roman" w:hAnsi="Times New Roman" w:cs="Times New Roman"/>
          <w:sz w:val="24"/>
          <w:szCs w:val="24"/>
        </w:rPr>
        <w:t xml:space="preserve">Surprisingly perhaps, the </w:t>
      </w:r>
      <w:r w:rsidR="007217E2" w:rsidRPr="0072507D">
        <w:rPr>
          <w:rFonts w:ascii="Times New Roman" w:hAnsi="Times New Roman" w:cs="Times New Roman"/>
          <w:sz w:val="24"/>
          <w:szCs w:val="24"/>
        </w:rPr>
        <w:t xml:space="preserve">neighbourhood social environment </w:t>
      </w:r>
      <w:r w:rsidR="007217E2" w:rsidRPr="0072507D">
        <w:rPr>
          <w:rFonts w:ascii="Times New Roman" w:hAnsi="Times New Roman" w:cs="Times New Roman"/>
          <w:sz w:val="24"/>
          <w:szCs w:val="24"/>
        </w:rPr>
        <w:lastRenderedPageBreak/>
        <w:t>was not directly associated with depression nodes</w:t>
      </w:r>
      <w:r w:rsidR="00816F70" w:rsidRPr="0072507D">
        <w:rPr>
          <w:rFonts w:ascii="Times New Roman" w:hAnsi="Times New Roman" w:cs="Times New Roman"/>
          <w:sz w:val="24"/>
          <w:szCs w:val="24"/>
        </w:rPr>
        <w:t>, suggesting that the impact of the social environment on mood is mediated by more direct influences on anxiety and paranoia. L</w:t>
      </w:r>
      <w:r w:rsidR="00E54695" w:rsidRPr="0072507D">
        <w:rPr>
          <w:rFonts w:ascii="Times New Roman" w:hAnsi="Times New Roman" w:cs="Times New Roman"/>
          <w:sz w:val="24"/>
          <w:szCs w:val="24"/>
        </w:rPr>
        <w:t xml:space="preserve">ess surprisingly </w:t>
      </w:r>
      <w:r w:rsidR="00816F70" w:rsidRPr="0072507D">
        <w:rPr>
          <w:rFonts w:ascii="Times New Roman" w:hAnsi="Times New Roman" w:cs="Times New Roman"/>
          <w:sz w:val="24"/>
          <w:szCs w:val="24"/>
        </w:rPr>
        <w:t>neighbourhood characteristics</w:t>
      </w:r>
      <w:r w:rsidR="00E54695" w:rsidRPr="0072507D">
        <w:rPr>
          <w:rFonts w:ascii="Times New Roman" w:hAnsi="Times New Roman" w:cs="Times New Roman"/>
          <w:sz w:val="24"/>
          <w:szCs w:val="24"/>
        </w:rPr>
        <w:t xml:space="preserve"> were also not directly associated with hallucination nodes</w:t>
      </w:r>
      <w:r w:rsidR="007217E2" w:rsidRPr="0072507D">
        <w:rPr>
          <w:rFonts w:ascii="Times New Roman" w:hAnsi="Times New Roman" w:cs="Times New Roman"/>
          <w:sz w:val="24"/>
          <w:szCs w:val="24"/>
        </w:rPr>
        <w:t>. Finally</w:t>
      </w:r>
      <w:r w:rsidR="00F236E2" w:rsidRPr="0072507D">
        <w:rPr>
          <w:rFonts w:ascii="Times New Roman" w:hAnsi="Times New Roman" w:cs="Times New Roman"/>
          <w:sz w:val="24"/>
          <w:szCs w:val="24"/>
        </w:rPr>
        <w:t>,</w:t>
      </w:r>
      <w:r w:rsidR="007217E2" w:rsidRPr="0072507D">
        <w:rPr>
          <w:rFonts w:ascii="Times New Roman" w:hAnsi="Times New Roman" w:cs="Times New Roman"/>
          <w:sz w:val="24"/>
          <w:szCs w:val="24"/>
        </w:rPr>
        <w:t xml:space="preserve"> even though it was included primarily for control purposes,</w:t>
      </w:r>
      <w:r w:rsidR="00F236E2" w:rsidRPr="0072507D">
        <w:rPr>
          <w:rFonts w:ascii="Times New Roman" w:hAnsi="Times New Roman" w:cs="Times New Roman"/>
          <w:sz w:val="24"/>
          <w:szCs w:val="24"/>
        </w:rPr>
        <w:t xml:space="preserve"> social connectivity items demonstrated no unique associations with any of the mental health items</w:t>
      </w:r>
      <w:r w:rsidR="007217E2" w:rsidRPr="0072507D">
        <w:rPr>
          <w:rFonts w:ascii="Times New Roman" w:hAnsi="Times New Roman" w:cs="Times New Roman"/>
          <w:sz w:val="24"/>
          <w:szCs w:val="24"/>
        </w:rPr>
        <w:t xml:space="preserve">, </w:t>
      </w:r>
      <w:r w:rsidR="00F236E2" w:rsidRPr="0072507D">
        <w:rPr>
          <w:rFonts w:ascii="Times New Roman" w:hAnsi="Times New Roman" w:cs="Times New Roman"/>
          <w:sz w:val="24"/>
          <w:szCs w:val="24"/>
        </w:rPr>
        <w:t xml:space="preserve">but were associated with </w:t>
      </w:r>
      <w:r w:rsidR="007217E2" w:rsidRPr="0072507D">
        <w:rPr>
          <w:rFonts w:ascii="Times New Roman" w:hAnsi="Times New Roman" w:cs="Times New Roman"/>
          <w:sz w:val="24"/>
          <w:szCs w:val="24"/>
        </w:rPr>
        <w:t>the node ‘</w:t>
      </w:r>
      <w:r w:rsidR="007217E2" w:rsidRPr="0072507D">
        <w:rPr>
          <w:rFonts w:ascii="Times New Roman" w:hAnsi="Times New Roman" w:cs="Times New Roman"/>
          <w:i/>
          <w:sz w:val="24"/>
          <w:szCs w:val="24"/>
        </w:rPr>
        <w:t>Neighbours look out for each other</w:t>
      </w:r>
      <w:r w:rsidR="007217E2" w:rsidRPr="0072507D">
        <w:rPr>
          <w:rFonts w:ascii="Times New Roman" w:hAnsi="Times New Roman" w:cs="Times New Roman"/>
          <w:sz w:val="24"/>
          <w:szCs w:val="24"/>
        </w:rPr>
        <w:t>’</w:t>
      </w:r>
      <w:r w:rsidR="00F236E2" w:rsidRPr="0072507D">
        <w:rPr>
          <w:rFonts w:ascii="Times New Roman" w:hAnsi="Times New Roman" w:cs="Times New Roman"/>
          <w:sz w:val="24"/>
          <w:szCs w:val="24"/>
        </w:rPr>
        <w:t xml:space="preserve">. </w:t>
      </w:r>
    </w:p>
    <w:p w14:paraId="721DFF77" w14:textId="77777777" w:rsidR="009B5829" w:rsidRPr="0072507D" w:rsidRDefault="009B5829" w:rsidP="009B5829">
      <w:pPr>
        <w:spacing w:after="0" w:line="480" w:lineRule="auto"/>
        <w:rPr>
          <w:rFonts w:ascii="Times New Roman" w:hAnsi="Times New Roman" w:cs="Times New Roman"/>
          <w:sz w:val="24"/>
          <w:szCs w:val="24"/>
        </w:rPr>
      </w:pPr>
    </w:p>
    <w:p w14:paraId="481A0C36" w14:textId="79EC1CE9" w:rsidR="00F236E2" w:rsidRPr="0072507D" w:rsidRDefault="00F236E2" w:rsidP="009B5829">
      <w:pPr>
        <w:spacing w:after="0" w:line="480" w:lineRule="auto"/>
        <w:rPr>
          <w:rFonts w:ascii="Times New Roman" w:hAnsi="Times New Roman" w:cs="Times New Roman"/>
          <w:sz w:val="24"/>
          <w:szCs w:val="24"/>
        </w:rPr>
      </w:pPr>
      <w:r w:rsidRPr="0072507D">
        <w:rPr>
          <w:rFonts w:ascii="Times New Roman" w:hAnsi="Times New Roman" w:cs="Times New Roman"/>
          <w:b/>
          <w:i/>
          <w:sz w:val="24"/>
          <w:szCs w:val="24"/>
        </w:rPr>
        <w:t xml:space="preserve">Comparison by deprivation </w:t>
      </w:r>
    </w:p>
    <w:p w14:paraId="00F6BFD4" w14:textId="1F52407E" w:rsidR="00AF24AF" w:rsidRPr="0072507D" w:rsidRDefault="00F236E2" w:rsidP="00F236E2">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 xml:space="preserve">The sample was spilt </w:t>
      </w:r>
      <w:r w:rsidR="00E50A19" w:rsidRPr="0072507D">
        <w:rPr>
          <w:rFonts w:ascii="Times New Roman" w:hAnsi="Times New Roman" w:cs="Times New Roman"/>
          <w:sz w:val="24"/>
          <w:szCs w:val="24"/>
        </w:rPr>
        <w:t xml:space="preserve">by deprivation level </w:t>
      </w:r>
      <w:r w:rsidRPr="0072507D">
        <w:rPr>
          <w:rFonts w:ascii="Times New Roman" w:hAnsi="Times New Roman" w:cs="Times New Roman"/>
          <w:sz w:val="24"/>
          <w:szCs w:val="24"/>
        </w:rPr>
        <w:t>(</w:t>
      </w:r>
      <w:r w:rsidR="00E50A19" w:rsidRPr="0072507D">
        <w:rPr>
          <w:rFonts w:ascii="Times New Roman" w:hAnsi="Times New Roman" w:cs="Times New Roman"/>
          <w:sz w:val="24"/>
          <w:szCs w:val="24"/>
        </w:rPr>
        <w:t xml:space="preserve">IMD </w:t>
      </w:r>
      <w:r w:rsidR="00CF2F7A" w:rsidRPr="0072507D">
        <w:rPr>
          <w:rFonts w:ascii="Times New Roman" w:hAnsi="Times New Roman" w:cs="Times New Roman"/>
          <w:sz w:val="24"/>
          <w:szCs w:val="24"/>
        </w:rPr>
        <w:t>tertiles</w:t>
      </w:r>
      <w:r w:rsidRPr="0072507D">
        <w:rPr>
          <w:rFonts w:ascii="Times New Roman" w:hAnsi="Times New Roman" w:cs="Times New Roman"/>
          <w:sz w:val="24"/>
          <w:szCs w:val="24"/>
        </w:rPr>
        <w:t xml:space="preserve">; </w:t>
      </w:r>
      <w:r w:rsidR="009B5829" w:rsidRPr="0072507D">
        <w:rPr>
          <w:rFonts w:ascii="Times New Roman" w:hAnsi="Times New Roman" w:cs="Times New Roman"/>
          <w:sz w:val="24"/>
          <w:szCs w:val="24"/>
        </w:rPr>
        <w:t>Figure</w:t>
      </w:r>
      <w:r w:rsidRPr="0072507D">
        <w:rPr>
          <w:rFonts w:ascii="Times New Roman" w:hAnsi="Times New Roman" w:cs="Times New Roman"/>
          <w:sz w:val="24"/>
          <w:szCs w:val="24"/>
        </w:rPr>
        <w:t xml:space="preserve"> </w:t>
      </w:r>
      <w:r w:rsidR="00F96EAA" w:rsidRPr="0072507D">
        <w:rPr>
          <w:rFonts w:ascii="Times New Roman" w:hAnsi="Times New Roman" w:cs="Times New Roman"/>
          <w:sz w:val="24"/>
          <w:szCs w:val="24"/>
        </w:rPr>
        <w:t>4</w:t>
      </w:r>
      <w:r w:rsidRPr="0072507D">
        <w:rPr>
          <w:rFonts w:ascii="Times New Roman" w:hAnsi="Times New Roman" w:cs="Times New Roman"/>
          <w:sz w:val="24"/>
          <w:szCs w:val="24"/>
        </w:rPr>
        <w:t>). The centrality values for these networks are presented in the online supplementary materials (</w:t>
      </w:r>
      <w:r w:rsidR="009B5829" w:rsidRPr="0072507D">
        <w:rPr>
          <w:rFonts w:ascii="Times New Roman" w:hAnsi="Times New Roman" w:cs="Times New Roman"/>
          <w:sz w:val="24"/>
          <w:szCs w:val="24"/>
        </w:rPr>
        <w:t>Figure</w:t>
      </w:r>
      <w:r w:rsidRPr="0072507D">
        <w:rPr>
          <w:rFonts w:ascii="Times New Roman" w:hAnsi="Times New Roman" w:cs="Times New Roman"/>
          <w:sz w:val="24"/>
          <w:szCs w:val="24"/>
        </w:rPr>
        <w:t xml:space="preserve"> S</w:t>
      </w:r>
      <w:r w:rsidR="0088426A" w:rsidRPr="0072507D">
        <w:rPr>
          <w:rFonts w:ascii="Times New Roman" w:hAnsi="Times New Roman" w:cs="Times New Roman"/>
          <w:sz w:val="24"/>
          <w:szCs w:val="24"/>
        </w:rPr>
        <w:t>4</w:t>
      </w:r>
      <w:r w:rsidRPr="0072507D">
        <w:rPr>
          <w:rFonts w:ascii="Times New Roman" w:hAnsi="Times New Roman" w:cs="Times New Roman"/>
          <w:sz w:val="24"/>
          <w:szCs w:val="24"/>
        </w:rPr>
        <w:t>-S</w:t>
      </w:r>
      <w:r w:rsidR="0088426A" w:rsidRPr="0072507D">
        <w:rPr>
          <w:rFonts w:ascii="Times New Roman" w:hAnsi="Times New Roman" w:cs="Times New Roman"/>
          <w:sz w:val="24"/>
          <w:szCs w:val="24"/>
        </w:rPr>
        <w:t>6</w:t>
      </w:r>
      <w:r w:rsidRPr="0072507D">
        <w:rPr>
          <w:rFonts w:ascii="Times New Roman" w:hAnsi="Times New Roman" w:cs="Times New Roman"/>
          <w:sz w:val="24"/>
          <w:szCs w:val="24"/>
        </w:rPr>
        <w:t xml:space="preserve">). </w:t>
      </w:r>
    </w:p>
    <w:p w14:paraId="7FCB19FB" w14:textId="3761FFD6" w:rsidR="00AF24AF" w:rsidRPr="0072507D" w:rsidRDefault="00AF24AF" w:rsidP="00AF24AF">
      <w:pPr>
        <w:spacing w:after="0" w:line="480" w:lineRule="auto"/>
        <w:jc w:val="center"/>
        <w:rPr>
          <w:rFonts w:ascii="Times New Roman" w:hAnsi="Times New Roman" w:cs="Times New Roman"/>
          <w:sz w:val="24"/>
          <w:szCs w:val="24"/>
        </w:rPr>
      </w:pPr>
      <w:r w:rsidRPr="0072507D">
        <w:rPr>
          <w:rFonts w:ascii="Times New Roman" w:hAnsi="Times New Roman" w:cs="Times New Roman"/>
          <w:sz w:val="24"/>
          <w:szCs w:val="24"/>
        </w:rPr>
        <w:t>&lt;</w:t>
      </w:r>
      <w:proofErr w:type="gramStart"/>
      <w:r w:rsidRPr="0072507D">
        <w:rPr>
          <w:rFonts w:ascii="Times New Roman" w:hAnsi="Times New Roman" w:cs="Times New Roman"/>
          <w:sz w:val="24"/>
          <w:szCs w:val="24"/>
        </w:rPr>
        <w:t>insert</w:t>
      </w:r>
      <w:proofErr w:type="gramEnd"/>
      <w:r w:rsidRPr="0072507D">
        <w:rPr>
          <w:rFonts w:ascii="Times New Roman" w:hAnsi="Times New Roman" w:cs="Times New Roman"/>
          <w:sz w:val="24"/>
          <w:szCs w:val="24"/>
        </w:rPr>
        <w:t xml:space="preserve"> Figure </w:t>
      </w:r>
      <w:r w:rsidR="00F96EAA" w:rsidRPr="0072507D">
        <w:rPr>
          <w:rFonts w:ascii="Times New Roman" w:hAnsi="Times New Roman" w:cs="Times New Roman"/>
          <w:sz w:val="24"/>
          <w:szCs w:val="24"/>
        </w:rPr>
        <w:t>4</w:t>
      </w:r>
      <w:r w:rsidRPr="0072507D">
        <w:rPr>
          <w:rFonts w:ascii="Times New Roman" w:hAnsi="Times New Roman" w:cs="Times New Roman"/>
          <w:sz w:val="24"/>
          <w:szCs w:val="24"/>
        </w:rPr>
        <w:t xml:space="preserve"> around here&gt;</w:t>
      </w:r>
    </w:p>
    <w:p w14:paraId="2A535001" w14:textId="6DC1F5EA" w:rsidR="00F236E2" w:rsidRPr="0072507D" w:rsidRDefault="00F236E2" w:rsidP="00F236E2">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Results from the non-parametric permutation tests, demonstrated that there were no significant differences in global strength values (i.e., overall connectivity</w:t>
      </w:r>
      <w:r w:rsidR="00F21736" w:rsidRPr="0072507D">
        <w:rPr>
          <w:rFonts w:ascii="Times New Roman" w:hAnsi="Times New Roman" w:cs="Times New Roman"/>
          <w:sz w:val="24"/>
          <w:szCs w:val="24"/>
        </w:rPr>
        <w:t xml:space="preserve"> of items</w:t>
      </w:r>
      <w:r w:rsidRPr="0072507D">
        <w:rPr>
          <w:rFonts w:ascii="Times New Roman" w:hAnsi="Times New Roman" w:cs="Times New Roman"/>
          <w:sz w:val="24"/>
          <w:szCs w:val="24"/>
        </w:rPr>
        <w:t>) between the three networks (</w:t>
      </w:r>
      <w:r w:rsidR="009B5829" w:rsidRPr="0072507D">
        <w:rPr>
          <w:rFonts w:ascii="Times New Roman" w:hAnsi="Times New Roman" w:cs="Times New Roman"/>
          <w:sz w:val="24"/>
          <w:szCs w:val="24"/>
        </w:rPr>
        <w:t>Figure</w:t>
      </w:r>
      <w:r w:rsidRPr="0072507D">
        <w:rPr>
          <w:rFonts w:ascii="Times New Roman" w:hAnsi="Times New Roman" w:cs="Times New Roman"/>
          <w:sz w:val="24"/>
          <w:szCs w:val="24"/>
        </w:rPr>
        <w:t xml:space="preserve"> S</w:t>
      </w:r>
      <w:r w:rsidR="0088426A" w:rsidRPr="0072507D">
        <w:rPr>
          <w:rFonts w:ascii="Times New Roman" w:hAnsi="Times New Roman" w:cs="Times New Roman"/>
          <w:sz w:val="24"/>
          <w:szCs w:val="24"/>
        </w:rPr>
        <w:t>7</w:t>
      </w:r>
      <w:r w:rsidRPr="0072507D">
        <w:rPr>
          <w:rFonts w:ascii="Times New Roman" w:hAnsi="Times New Roman" w:cs="Times New Roman"/>
          <w:sz w:val="24"/>
          <w:szCs w:val="24"/>
        </w:rPr>
        <w:t>). However, the low-deprivation and high-deprivation networks demonstrated a significant difference in structure (</w:t>
      </w:r>
      <w:r w:rsidR="009B5829" w:rsidRPr="0072507D">
        <w:rPr>
          <w:rFonts w:ascii="Times New Roman" w:hAnsi="Times New Roman" w:cs="Times New Roman"/>
          <w:sz w:val="24"/>
          <w:szCs w:val="24"/>
        </w:rPr>
        <w:t>Figure</w:t>
      </w:r>
      <w:r w:rsidRPr="0072507D">
        <w:rPr>
          <w:rFonts w:ascii="Times New Roman" w:hAnsi="Times New Roman" w:cs="Times New Roman"/>
          <w:sz w:val="24"/>
          <w:szCs w:val="24"/>
        </w:rPr>
        <w:t xml:space="preserve"> S</w:t>
      </w:r>
      <w:r w:rsidR="009B5829" w:rsidRPr="0072507D">
        <w:rPr>
          <w:rFonts w:ascii="Times New Roman" w:hAnsi="Times New Roman" w:cs="Times New Roman"/>
          <w:sz w:val="24"/>
          <w:szCs w:val="24"/>
        </w:rPr>
        <w:t>7</w:t>
      </w:r>
      <w:r w:rsidRPr="0072507D">
        <w:rPr>
          <w:rFonts w:ascii="Times New Roman" w:hAnsi="Times New Roman" w:cs="Times New Roman"/>
          <w:sz w:val="24"/>
          <w:szCs w:val="24"/>
        </w:rPr>
        <w:t xml:space="preserve">). As such, </w:t>
      </w:r>
      <w:r w:rsidR="00F21736" w:rsidRPr="0072507D">
        <w:rPr>
          <w:rFonts w:ascii="Times New Roman" w:hAnsi="Times New Roman" w:cs="Times New Roman"/>
          <w:sz w:val="24"/>
          <w:szCs w:val="24"/>
        </w:rPr>
        <w:t>while</w:t>
      </w:r>
      <w:r w:rsidRPr="0072507D">
        <w:rPr>
          <w:rFonts w:ascii="Times New Roman" w:hAnsi="Times New Roman" w:cs="Times New Roman"/>
          <w:sz w:val="24"/>
          <w:szCs w:val="24"/>
        </w:rPr>
        <w:t xml:space="preserve"> the overall strength of associations were of a similar magnitude across the deprivation groups, the manner in which the items were connected differed between low and high deprivation groups. </w:t>
      </w:r>
      <w:r w:rsidR="007A22C1" w:rsidRPr="0072507D">
        <w:rPr>
          <w:rFonts w:ascii="Times New Roman" w:hAnsi="Times New Roman" w:cs="Times New Roman"/>
          <w:sz w:val="24"/>
          <w:szCs w:val="24"/>
        </w:rPr>
        <w:t>As predicted</w:t>
      </w:r>
      <w:r w:rsidRPr="0072507D">
        <w:rPr>
          <w:rFonts w:ascii="Times New Roman" w:hAnsi="Times New Roman" w:cs="Times New Roman"/>
          <w:sz w:val="24"/>
          <w:szCs w:val="24"/>
        </w:rPr>
        <w:t xml:space="preserve">, the high deprivation group had </w:t>
      </w:r>
      <w:r w:rsidR="009637C7" w:rsidRPr="0072507D">
        <w:rPr>
          <w:rFonts w:ascii="Times New Roman" w:hAnsi="Times New Roman" w:cs="Times New Roman"/>
          <w:sz w:val="24"/>
          <w:szCs w:val="24"/>
        </w:rPr>
        <w:t>a greater number of</w:t>
      </w:r>
      <w:r w:rsidRPr="0072507D">
        <w:rPr>
          <w:rFonts w:ascii="Times New Roman" w:hAnsi="Times New Roman" w:cs="Times New Roman"/>
          <w:sz w:val="24"/>
          <w:szCs w:val="24"/>
        </w:rPr>
        <w:t xml:space="preserve"> significant edges both within and across </w:t>
      </w:r>
      <w:r w:rsidR="009637C7" w:rsidRPr="0072507D">
        <w:rPr>
          <w:rFonts w:ascii="Times New Roman" w:hAnsi="Times New Roman" w:cs="Times New Roman"/>
          <w:sz w:val="24"/>
          <w:szCs w:val="24"/>
        </w:rPr>
        <w:t xml:space="preserve">the </w:t>
      </w:r>
      <w:r w:rsidRPr="0072507D">
        <w:rPr>
          <w:rFonts w:ascii="Times New Roman" w:hAnsi="Times New Roman" w:cs="Times New Roman"/>
          <w:sz w:val="24"/>
          <w:szCs w:val="24"/>
        </w:rPr>
        <w:t>domains</w:t>
      </w:r>
      <w:r w:rsidR="009637C7" w:rsidRPr="0072507D">
        <w:rPr>
          <w:rFonts w:ascii="Times New Roman" w:hAnsi="Times New Roman" w:cs="Times New Roman"/>
          <w:sz w:val="24"/>
          <w:szCs w:val="24"/>
        </w:rPr>
        <w:t xml:space="preserve"> of mental health and neighbourhood environment</w:t>
      </w:r>
      <w:r w:rsidRPr="0072507D">
        <w:rPr>
          <w:rFonts w:ascii="Times New Roman" w:hAnsi="Times New Roman" w:cs="Times New Roman"/>
          <w:sz w:val="24"/>
          <w:szCs w:val="24"/>
        </w:rPr>
        <w:t xml:space="preserve">. Notably, there were no significant </w:t>
      </w:r>
      <w:r w:rsidR="00564BB2" w:rsidRPr="0072507D">
        <w:rPr>
          <w:rFonts w:ascii="Times New Roman" w:hAnsi="Times New Roman" w:cs="Times New Roman"/>
          <w:sz w:val="24"/>
          <w:szCs w:val="24"/>
        </w:rPr>
        <w:t>bridges</w:t>
      </w:r>
      <w:r w:rsidRPr="0072507D">
        <w:rPr>
          <w:rFonts w:ascii="Times New Roman" w:hAnsi="Times New Roman" w:cs="Times New Roman"/>
          <w:sz w:val="24"/>
          <w:szCs w:val="24"/>
        </w:rPr>
        <w:t xml:space="preserve"> between the neighbourhood nodes and mental health nodes for the low-deprivation </w:t>
      </w:r>
      <w:r w:rsidR="00564BB2" w:rsidRPr="0072507D">
        <w:rPr>
          <w:rFonts w:ascii="Times New Roman" w:hAnsi="Times New Roman" w:cs="Times New Roman"/>
          <w:sz w:val="24"/>
          <w:szCs w:val="24"/>
        </w:rPr>
        <w:t xml:space="preserve">group, and only one bridge for the </w:t>
      </w:r>
      <w:r w:rsidRPr="0072507D">
        <w:rPr>
          <w:rFonts w:ascii="Times New Roman" w:hAnsi="Times New Roman" w:cs="Times New Roman"/>
          <w:sz w:val="24"/>
          <w:szCs w:val="24"/>
        </w:rPr>
        <w:t>mid-deprivation groups, whereas in the high deprivation group there were three bridges between the</w:t>
      </w:r>
      <w:r w:rsidR="00564BB2" w:rsidRPr="0072507D">
        <w:rPr>
          <w:rFonts w:ascii="Times New Roman" w:hAnsi="Times New Roman" w:cs="Times New Roman"/>
          <w:sz w:val="24"/>
          <w:szCs w:val="24"/>
        </w:rPr>
        <w:t>se</w:t>
      </w:r>
      <w:r w:rsidRPr="0072507D">
        <w:rPr>
          <w:rFonts w:ascii="Times New Roman" w:hAnsi="Times New Roman" w:cs="Times New Roman"/>
          <w:sz w:val="24"/>
          <w:szCs w:val="24"/>
        </w:rPr>
        <w:t xml:space="preserve"> </w:t>
      </w:r>
      <w:r w:rsidR="00564BB2" w:rsidRPr="0072507D">
        <w:rPr>
          <w:rFonts w:ascii="Times New Roman" w:hAnsi="Times New Roman" w:cs="Times New Roman"/>
          <w:sz w:val="24"/>
          <w:szCs w:val="24"/>
        </w:rPr>
        <w:t>domains</w:t>
      </w:r>
      <w:r w:rsidR="00FC2510" w:rsidRPr="0072507D">
        <w:rPr>
          <w:rFonts w:ascii="Times New Roman" w:hAnsi="Times New Roman" w:cs="Times New Roman"/>
          <w:sz w:val="24"/>
          <w:szCs w:val="24"/>
        </w:rPr>
        <w:t>, and again these involved social cohesion and paranoia</w:t>
      </w:r>
      <w:r w:rsidRPr="0072507D">
        <w:rPr>
          <w:rFonts w:ascii="Times New Roman" w:hAnsi="Times New Roman" w:cs="Times New Roman"/>
          <w:sz w:val="24"/>
          <w:szCs w:val="24"/>
        </w:rPr>
        <w:t xml:space="preserve">. </w:t>
      </w:r>
      <w:r w:rsidRPr="0072507D">
        <w:rPr>
          <w:rFonts w:ascii="Times New Roman" w:hAnsi="Times New Roman" w:cs="Times New Roman"/>
          <w:sz w:val="24"/>
          <w:szCs w:val="24"/>
        </w:rPr>
        <w:br w:type="page"/>
      </w:r>
    </w:p>
    <w:p w14:paraId="59310EC7" w14:textId="6C5337A8" w:rsidR="00F236E2" w:rsidRPr="0072507D" w:rsidRDefault="00F236E2" w:rsidP="00A76668">
      <w:pPr>
        <w:pStyle w:val="Heading1"/>
        <w:jc w:val="center"/>
        <w:rPr>
          <w:rFonts w:ascii="Times New Roman" w:hAnsi="Times New Roman" w:cs="Times New Roman"/>
          <w:b/>
          <w:color w:val="000000" w:themeColor="text1"/>
          <w:sz w:val="24"/>
          <w:szCs w:val="24"/>
        </w:rPr>
      </w:pPr>
      <w:r w:rsidRPr="0072507D">
        <w:rPr>
          <w:rFonts w:ascii="Times New Roman" w:hAnsi="Times New Roman" w:cs="Times New Roman"/>
          <w:b/>
          <w:color w:val="000000" w:themeColor="text1"/>
          <w:sz w:val="24"/>
          <w:szCs w:val="24"/>
        </w:rPr>
        <w:lastRenderedPageBreak/>
        <w:t>Discussion</w:t>
      </w:r>
    </w:p>
    <w:p w14:paraId="4F8B09D0" w14:textId="77777777" w:rsidR="00E32FFE" w:rsidRPr="0072507D" w:rsidRDefault="00E32FFE" w:rsidP="00E32FFE"/>
    <w:p w14:paraId="42942EE3" w14:textId="13B22F1F" w:rsidR="00E32FFE" w:rsidRPr="0072507D" w:rsidRDefault="00E32FFE" w:rsidP="00C248BC">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t>This is the f</w:t>
      </w:r>
      <w:r w:rsidR="00F94AE0" w:rsidRPr="0072507D">
        <w:rPr>
          <w:rFonts w:ascii="Times New Roman" w:hAnsi="Times New Roman" w:cs="Times New Roman"/>
          <w:sz w:val="24"/>
          <w:szCs w:val="24"/>
        </w:rPr>
        <w:t>irst study to</w:t>
      </w:r>
      <w:r w:rsidR="00813BC5" w:rsidRPr="0072507D">
        <w:rPr>
          <w:rFonts w:ascii="Times New Roman" w:hAnsi="Times New Roman" w:cs="Times New Roman"/>
          <w:sz w:val="24"/>
          <w:szCs w:val="24"/>
        </w:rPr>
        <w:t xml:space="preserve"> </w:t>
      </w:r>
      <w:r w:rsidR="00841262" w:rsidRPr="0072507D">
        <w:rPr>
          <w:rFonts w:ascii="Times New Roman" w:hAnsi="Times New Roman" w:cs="Times New Roman"/>
          <w:sz w:val="24"/>
          <w:szCs w:val="24"/>
        </w:rPr>
        <w:t xml:space="preserve">use the network framework to explore the relationship between mental </w:t>
      </w:r>
      <w:r w:rsidR="005661B2" w:rsidRPr="0072507D">
        <w:rPr>
          <w:rFonts w:ascii="Times New Roman" w:hAnsi="Times New Roman" w:cs="Times New Roman"/>
          <w:sz w:val="24"/>
          <w:szCs w:val="24"/>
        </w:rPr>
        <w:t xml:space="preserve">ill </w:t>
      </w:r>
      <w:r w:rsidR="00841262" w:rsidRPr="0072507D">
        <w:rPr>
          <w:rFonts w:ascii="Times New Roman" w:hAnsi="Times New Roman" w:cs="Times New Roman"/>
          <w:sz w:val="24"/>
          <w:szCs w:val="24"/>
        </w:rPr>
        <w:t>health</w:t>
      </w:r>
      <w:r w:rsidR="00E649EA" w:rsidRPr="0072507D">
        <w:rPr>
          <w:rFonts w:ascii="Times New Roman" w:hAnsi="Times New Roman" w:cs="Times New Roman"/>
          <w:sz w:val="24"/>
          <w:szCs w:val="24"/>
        </w:rPr>
        <w:t xml:space="preserve"> </w:t>
      </w:r>
      <w:r w:rsidR="00841262" w:rsidRPr="0072507D">
        <w:rPr>
          <w:rFonts w:ascii="Times New Roman" w:hAnsi="Times New Roman" w:cs="Times New Roman"/>
          <w:sz w:val="24"/>
          <w:szCs w:val="24"/>
        </w:rPr>
        <w:t xml:space="preserve">and </w:t>
      </w:r>
      <w:r w:rsidR="00813BC5" w:rsidRPr="0072507D">
        <w:rPr>
          <w:rFonts w:ascii="Times New Roman" w:hAnsi="Times New Roman" w:cs="Times New Roman"/>
          <w:sz w:val="24"/>
          <w:szCs w:val="24"/>
        </w:rPr>
        <w:t xml:space="preserve">the neighbourhood social environment. </w:t>
      </w:r>
      <w:r w:rsidRPr="0072507D">
        <w:rPr>
          <w:rFonts w:ascii="Times New Roman" w:hAnsi="Times New Roman" w:cs="Times New Roman"/>
          <w:sz w:val="24"/>
          <w:szCs w:val="24"/>
        </w:rPr>
        <w:t xml:space="preserve">This novel approach </w:t>
      </w:r>
      <w:r w:rsidR="00813BC5" w:rsidRPr="0072507D">
        <w:rPr>
          <w:rFonts w:ascii="Times New Roman" w:hAnsi="Times New Roman" w:cs="Times New Roman"/>
          <w:sz w:val="24"/>
          <w:szCs w:val="24"/>
        </w:rPr>
        <w:t>allowed us to c</w:t>
      </w:r>
      <w:r w:rsidR="00F94AE0" w:rsidRPr="0072507D">
        <w:rPr>
          <w:rFonts w:ascii="Times New Roman" w:hAnsi="Times New Roman" w:cs="Times New Roman"/>
          <w:sz w:val="24"/>
          <w:szCs w:val="24"/>
        </w:rPr>
        <w:t>aptur</w:t>
      </w:r>
      <w:r w:rsidR="00813BC5" w:rsidRPr="0072507D">
        <w:rPr>
          <w:rFonts w:ascii="Times New Roman" w:hAnsi="Times New Roman" w:cs="Times New Roman"/>
          <w:sz w:val="24"/>
          <w:szCs w:val="24"/>
        </w:rPr>
        <w:t>e</w:t>
      </w:r>
      <w:r w:rsidR="00F94AE0" w:rsidRPr="0072507D">
        <w:rPr>
          <w:rFonts w:ascii="Times New Roman" w:hAnsi="Times New Roman" w:cs="Times New Roman"/>
          <w:sz w:val="24"/>
          <w:szCs w:val="24"/>
        </w:rPr>
        <w:t xml:space="preserve"> and quantify </w:t>
      </w:r>
      <w:r w:rsidR="00841262" w:rsidRPr="0072507D">
        <w:rPr>
          <w:rFonts w:ascii="Times New Roman" w:hAnsi="Times New Roman" w:cs="Times New Roman"/>
          <w:sz w:val="24"/>
          <w:szCs w:val="24"/>
        </w:rPr>
        <w:t xml:space="preserve">the </w:t>
      </w:r>
      <w:r w:rsidR="00813BC5" w:rsidRPr="0072507D">
        <w:rPr>
          <w:rFonts w:ascii="Times New Roman" w:hAnsi="Times New Roman" w:cs="Times New Roman"/>
          <w:sz w:val="24"/>
          <w:szCs w:val="24"/>
        </w:rPr>
        <w:t>complex</w:t>
      </w:r>
      <w:r w:rsidR="00EB372E" w:rsidRPr="0072507D">
        <w:rPr>
          <w:rFonts w:ascii="Times New Roman" w:hAnsi="Times New Roman" w:cs="Times New Roman"/>
          <w:sz w:val="24"/>
          <w:szCs w:val="24"/>
        </w:rPr>
        <w:t xml:space="preserve"> </w:t>
      </w:r>
      <w:r w:rsidRPr="0072507D">
        <w:rPr>
          <w:rFonts w:ascii="Times New Roman" w:hAnsi="Times New Roman" w:cs="Times New Roman"/>
          <w:sz w:val="24"/>
          <w:szCs w:val="24"/>
        </w:rPr>
        <w:t>associations</w:t>
      </w:r>
      <w:r w:rsidR="00F94AE0" w:rsidRPr="0072507D">
        <w:rPr>
          <w:rFonts w:ascii="Times New Roman" w:hAnsi="Times New Roman" w:cs="Times New Roman"/>
          <w:sz w:val="24"/>
          <w:szCs w:val="24"/>
        </w:rPr>
        <w:t xml:space="preserve"> </w:t>
      </w:r>
      <w:r w:rsidR="00841262" w:rsidRPr="0072507D">
        <w:rPr>
          <w:rFonts w:ascii="Times New Roman" w:hAnsi="Times New Roman" w:cs="Times New Roman"/>
          <w:sz w:val="24"/>
          <w:szCs w:val="24"/>
        </w:rPr>
        <w:t xml:space="preserve">that exist </w:t>
      </w:r>
      <w:r w:rsidR="00192EE2" w:rsidRPr="0072507D">
        <w:rPr>
          <w:rFonts w:ascii="Times New Roman" w:hAnsi="Times New Roman" w:cs="Times New Roman"/>
          <w:sz w:val="24"/>
          <w:szCs w:val="24"/>
        </w:rPr>
        <w:t xml:space="preserve">both within and across </w:t>
      </w:r>
      <w:r w:rsidR="00841262" w:rsidRPr="0072507D">
        <w:rPr>
          <w:rFonts w:ascii="Times New Roman" w:hAnsi="Times New Roman" w:cs="Times New Roman"/>
          <w:sz w:val="24"/>
          <w:szCs w:val="24"/>
        </w:rPr>
        <w:t>these two broad domains</w:t>
      </w:r>
      <w:r w:rsidRPr="0072507D">
        <w:rPr>
          <w:rFonts w:ascii="Times New Roman" w:hAnsi="Times New Roman" w:cs="Times New Roman"/>
          <w:sz w:val="24"/>
          <w:szCs w:val="24"/>
        </w:rPr>
        <w:t>.</w:t>
      </w:r>
      <w:r w:rsidR="00813BC5" w:rsidRPr="0072507D">
        <w:rPr>
          <w:rFonts w:ascii="Times New Roman" w:hAnsi="Times New Roman" w:cs="Times New Roman"/>
          <w:sz w:val="24"/>
          <w:szCs w:val="24"/>
        </w:rPr>
        <w:t xml:space="preserve"> Our analyses</w:t>
      </w:r>
      <w:r w:rsidR="0072548B" w:rsidRPr="0072507D">
        <w:rPr>
          <w:rFonts w:ascii="Times New Roman" w:hAnsi="Times New Roman" w:cs="Times New Roman"/>
          <w:sz w:val="24"/>
          <w:szCs w:val="24"/>
        </w:rPr>
        <w:t xml:space="preserve"> </w:t>
      </w:r>
      <w:r w:rsidR="005C67E6" w:rsidRPr="0072507D">
        <w:rPr>
          <w:rFonts w:ascii="Times New Roman" w:hAnsi="Times New Roman" w:cs="Times New Roman"/>
          <w:sz w:val="24"/>
          <w:szCs w:val="24"/>
        </w:rPr>
        <w:t>demonstrat</w:t>
      </w:r>
      <w:r w:rsidR="0072548B" w:rsidRPr="0072507D">
        <w:rPr>
          <w:rFonts w:ascii="Times New Roman" w:hAnsi="Times New Roman" w:cs="Times New Roman"/>
          <w:sz w:val="24"/>
          <w:szCs w:val="24"/>
        </w:rPr>
        <w:t>ed</w:t>
      </w:r>
      <w:r w:rsidR="00D078C6" w:rsidRPr="0072507D">
        <w:rPr>
          <w:rFonts w:ascii="Times New Roman" w:hAnsi="Times New Roman" w:cs="Times New Roman"/>
          <w:sz w:val="24"/>
          <w:szCs w:val="24"/>
        </w:rPr>
        <w:t xml:space="preserve"> </w:t>
      </w:r>
      <w:proofErr w:type="spellStart"/>
      <w:r w:rsidR="00D078C6" w:rsidRPr="0072507D">
        <w:rPr>
          <w:rFonts w:ascii="Times New Roman" w:hAnsi="Times New Roman" w:cs="Times New Roman"/>
          <w:sz w:val="24"/>
          <w:szCs w:val="24"/>
        </w:rPr>
        <w:t>equifinal</w:t>
      </w:r>
      <w:proofErr w:type="spellEnd"/>
      <w:r w:rsidR="00D7270A" w:rsidRPr="0072507D">
        <w:rPr>
          <w:rFonts w:ascii="Times New Roman" w:hAnsi="Times New Roman" w:cs="Times New Roman"/>
          <w:sz w:val="24"/>
          <w:szCs w:val="24"/>
        </w:rPr>
        <w:t xml:space="preserve"> </w:t>
      </w:r>
      <w:r w:rsidR="00813BC5" w:rsidRPr="0072507D">
        <w:rPr>
          <w:rFonts w:ascii="Times New Roman" w:hAnsi="Times New Roman" w:cs="Times New Roman"/>
          <w:sz w:val="24"/>
          <w:szCs w:val="24"/>
        </w:rPr>
        <w:t xml:space="preserve">and </w:t>
      </w:r>
      <w:proofErr w:type="spellStart"/>
      <w:r w:rsidR="00813BC5" w:rsidRPr="0072507D">
        <w:rPr>
          <w:rFonts w:ascii="Times New Roman" w:hAnsi="Times New Roman" w:cs="Times New Roman"/>
          <w:sz w:val="24"/>
          <w:szCs w:val="24"/>
        </w:rPr>
        <w:t>multifinal</w:t>
      </w:r>
      <w:proofErr w:type="spellEnd"/>
      <w:r w:rsidR="00813BC5" w:rsidRPr="0072507D">
        <w:rPr>
          <w:rFonts w:ascii="Times New Roman" w:hAnsi="Times New Roman" w:cs="Times New Roman"/>
          <w:sz w:val="24"/>
          <w:szCs w:val="24"/>
        </w:rPr>
        <w:t xml:space="preserve"> </w:t>
      </w:r>
      <w:r w:rsidR="00841262" w:rsidRPr="0072507D">
        <w:rPr>
          <w:rFonts w:ascii="Times New Roman" w:hAnsi="Times New Roman" w:cs="Times New Roman"/>
          <w:sz w:val="24"/>
          <w:szCs w:val="24"/>
        </w:rPr>
        <w:t>pathways</w:t>
      </w:r>
      <w:r w:rsidR="00D078C6" w:rsidRPr="0072507D">
        <w:rPr>
          <w:rFonts w:ascii="Times New Roman" w:hAnsi="Times New Roman" w:cs="Times New Roman"/>
          <w:sz w:val="24"/>
          <w:szCs w:val="24"/>
        </w:rPr>
        <w:t xml:space="preserve"> between </w:t>
      </w:r>
      <w:r w:rsidR="00813BC5" w:rsidRPr="0072507D">
        <w:rPr>
          <w:rFonts w:ascii="Times New Roman" w:hAnsi="Times New Roman" w:cs="Times New Roman"/>
          <w:sz w:val="24"/>
          <w:szCs w:val="24"/>
        </w:rPr>
        <w:t xml:space="preserve">specific </w:t>
      </w:r>
      <w:r w:rsidR="00D078C6" w:rsidRPr="0072507D">
        <w:rPr>
          <w:rFonts w:ascii="Times New Roman" w:hAnsi="Times New Roman" w:cs="Times New Roman"/>
          <w:sz w:val="24"/>
          <w:szCs w:val="24"/>
        </w:rPr>
        <w:t xml:space="preserve">components of the neighbourhood </w:t>
      </w:r>
      <w:r w:rsidR="00813BC5" w:rsidRPr="0072507D">
        <w:rPr>
          <w:rFonts w:ascii="Times New Roman" w:hAnsi="Times New Roman" w:cs="Times New Roman"/>
          <w:sz w:val="24"/>
          <w:szCs w:val="24"/>
        </w:rPr>
        <w:t xml:space="preserve">social </w:t>
      </w:r>
      <w:r w:rsidR="007A22C1" w:rsidRPr="0072507D">
        <w:rPr>
          <w:rFonts w:ascii="Times New Roman" w:hAnsi="Times New Roman" w:cs="Times New Roman"/>
          <w:sz w:val="24"/>
          <w:szCs w:val="24"/>
        </w:rPr>
        <w:t xml:space="preserve">environment </w:t>
      </w:r>
      <w:r w:rsidR="00D078C6" w:rsidRPr="0072507D">
        <w:rPr>
          <w:rFonts w:ascii="Times New Roman" w:hAnsi="Times New Roman" w:cs="Times New Roman"/>
          <w:sz w:val="24"/>
          <w:szCs w:val="24"/>
        </w:rPr>
        <w:t>and mental health symptoms.</w:t>
      </w:r>
      <w:r w:rsidR="00F96EAA" w:rsidRPr="0072507D">
        <w:rPr>
          <w:rFonts w:ascii="Times New Roman" w:hAnsi="Times New Roman" w:cs="Times New Roman"/>
          <w:sz w:val="24"/>
          <w:szCs w:val="24"/>
        </w:rPr>
        <w:t xml:space="preserve"> </w:t>
      </w:r>
    </w:p>
    <w:p w14:paraId="6E3627F2" w14:textId="14A9F373" w:rsidR="00E32FFE" w:rsidRPr="0072507D" w:rsidRDefault="00E32FFE" w:rsidP="00C248BC">
      <w:pPr>
        <w:spacing w:after="0" w:line="480" w:lineRule="auto"/>
        <w:contextualSpacing/>
        <w:rPr>
          <w:rFonts w:ascii="Times New Roman" w:hAnsi="Times New Roman" w:cs="Times New Roman"/>
          <w:sz w:val="24"/>
          <w:szCs w:val="24"/>
        </w:rPr>
      </w:pPr>
    </w:p>
    <w:p w14:paraId="56ED3BB9" w14:textId="6E84B188" w:rsidR="00841262" w:rsidRPr="0072507D" w:rsidRDefault="00192EE2" w:rsidP="00C248BC">
      <w:pPr>
        <w:spacing w:after="0" w:line="480" w:lineRule="auto"/>
        <w:contextualSpacing/>
        <w:rPr>
          <w:rFonts w:ascii="Times New Roman" w:hAnsi="Times New Roman" w:cs="Times New Roman"/>
          <w:b/>
          <w:sz w:val="24"/>
          <w:szCs w:val="24"/>
        </w:rPr>
      </w:pPr>
      <w:r w:rsidRPr="0072507D">
        <w:rPr>
          <w:rFonts w:ascii="Times New Roman" w:hAnsi="Times New Roman" w:cs="Times New Roman"/>
          <w:b/>
          <w:sz w:val="24"/>
          <w:szCs w:val="24"/>
        </w:rPr>
        <w:t xml:space="preserve">Mental health symptoms as a network </w:t>
      </w:r>
    </w:p>
    <w:p w14:paraId="0E8F869B" w14:textId="63D34DC2" w:rsidR="00AD59A4" w:rsidRPr="0072507D" w:rsidRDefault="006E4019" w:rsidP="00192EE2">
      <w:pPr>
        <w:spacing w:after="0" w:line="480" w:lineRule="auto"/>
        <w:contextualSpacing/>
        <w:rPr>
          <w:rFonts w:ascii="Times New Roman" w:hAnsi="Times New Roman" w:cs="Times New Roman"/>
          <w:sz w:val="24"/>
          <w:szCs w:val="24"/>
        </w:rPr>
      </w:pPr>
      <w:r w:rsidRPr="0072507D">
        <w:rPr>
          <w:rFonts w:ascii="Times New Roman" w:hAnsi="Times New Roman" w:cs="Times New Roman"/>
          <w:sz w:val="24"/>
          <w:szCs w:val="24"/>
        </w:rPr>
        <w:t xml:space="preserve">Although the mental health symptoms in the present network formed clusters corresponding to their diagnostic constructs, these clusters were highly interlinked. </w:t>
      </w:r>
      <w:r w:rsidR="00AD59A4" w:rsidRPr="0072507D">
        <w:rPr>
          <w:rFonts w:ascii="Times New Roman" w:hAnsi="Times New Roman" w:cs="Times New Roman"/>
          <w:sz w:val="24"/>
          <w:szCs w:val="24"/>
        </w:rPr>
        <w:t>In particular</w:t>
      </w:r>
      <w:r w:rsidR="009134E5" w:rsidRPr="0072507D">
        <w:rPr>
          <w:rFonts w:ascii="Times New Roman" w:hAnsi="Times New Roman" w:cs="Times New Roman"/>
          <w:sz w:val="24"/>
          <w:szCs w:val="24"/>
        </w:rPr>
        <w:t xml:space="preserve">, there were many significant </w:t>
      </w:r>
      <w:r w:rsidR="00FB4698">
        <w:rPr>
          <w:rFonts w:ascii="Times New Roman" w:hAnsi="Times New Roman" w:cs="Times New Roman"/>
          <w:sz w:val="24"/>
          <w:szCs w:val="24"/>
        </w:rPr>
        <w:t>associations</w:t>
      </w:r>
      <w:r w:rsidR="00FB4698" w:rsidRPr="0072507D">
        <w:rPr>
          <w:rFonts w:ascii="Times New Roman" w:hAnsi="Times New Roman" w:cs="Times New Roman"/>
          <w:sz w:val="24"/>
          <w:szCs w:val="24"/>
        </w:rPr>
        <w:t xml:space="preserve"> </w:t>
      </w:r>
      <w:r w:rsidR="009134E5" w:rsidRPr="0072507D">
        <w:rPr>
          <w:rFonts w:ascii="Times New Roman" w:hAnsi="Times New Roman" w:cs="Times New Roman"/>
          <w:sz w:val="24"/>
          <w:szCs w:val="24"/>
        </w:rPr>
        <w:t xml:space="preserve">between individual </w:t>
      </w:r>
      <w:r w:rsidR="00AD59A4" w:rsidRPr="0072507D">
        <w:rPr>
          <w:rFonts w:ascii="Times New Roman" w:hAnsi="Times New Roman" w:cs="Times New Roman"/>
          <w:sz w:val="24"/>
          <w:szCs w:val="24"/>
        </w:rPr>
        <w:t xml:space="preserve">symptoms of </w:t>
      </w:r>
      <w:r w:rsidR="009134E5" w:rsidRPr="0072507D">
        <w:rPr>
          <w:rFonts w:ascii="Times New Roman" w:hAnsi="Times New Roman" w:cs="Times New Roman"/>
          <w:sz w:val="24"/>
          <w:szCs w:val="24"/>
        </w:rPr>
        <w:t>depression and anxiety</w:t>
      </w:r>
      <w:r w:rsidR="007A31FA" w:rsidRPr="0072507D">
        <w:rPr>
          <w:rFonts w:ascii="Times New Roman" w:hAnsi="Times New Roman" w:cs="Times New Roman"/>
          <w:sz w:val="24"/>
          <w:szCs w:val="24"/>
        </w:rPr>
        <w:t xml:space="preserve">, a finding that is in line with recent studies that </w:t>
      </w:r>
      <w:r w:rsidR="009134E5" w:rsidRPr="0072507D">
        <w:rPr>
          <w:rFonts w:ascii="Times New Roman" w:hAnsi="Times New Roman" w:cs="Times New Roman"/>
          <w:sz w:val="24"/>
          <w:szCs w:val="24"/>
        </w:rPr>
        <w:t xml:space="preserve">have highlighted the </w:t>
      </w:r>
      <w:r w:rsidR="000672AC" w:rsidRPr="0072507D">
        <w:rPr>
          <w:rFonts w:ascii="Times New Roman" w:hAnsi="Times New Roman" w:cs="Times New Roman"/>
          <w:sz w:val="24"/>
          <w:szCs w:val="24"/>
        </w:rPr>
        <w:t>overlap between</w:t>
      </w:r>
      <w:r w:rsidR="009134E5" w:rsidRPr="0072507D">
        <w:rPr>
          <w:rFonts w:ascii="Times New Roman" w:hAnsi="Times New Roman" w:cs="Times New Roman"/>
          <w:sz w:val="24"/>
          <w:szCs w:val="24"/>
        </w:rPr>
        <w:t xml:space="preserve"> these </w:t>
      </w:r>
      <w:r w:rsidR="00D92326" w:rsidRPr="0072507D">
        <w:rPr>
          <w:rFonts w:ascii="Times New Roman" w:hAnsi="Times New Roman" w:cs="Times New Roman"/>
          <w:sz w:val="24"/>
          <w:szCs w:val="24"/>
        </w:rPr>
        <w:t xml:space="preserve">disorder </w:t>
      </w:r>
      <w:r w:rsidR="009134E5" w:rsidRPr="0072507D">
        <w:rPr>
          <w:rFonts w:ascii="Times New Roman" w:hAnsi="Times New Roman" w:cs="Times New Roman"/>
          <w:sz w:val="24"/>
          <w:szCs w:val="24"/>
        </w:rPr>
        <w:t xml:space="preserve">constructs </w:t>
      </w:r>
      <w:r w:rsidR="009134E5" w:rsidRPr="0072507D">
        <w:rPr>
          <w:rFonts w:ascii="Times New Roman" w:hAnsi="Times New Roman" w:cs="Times New Roman"/>
          <w:sz w:val="24"/>
          <w:szCs w:val="24"/>
        </w:rPr>
        <w:fldChar w:fldCharType="begin">
          <w:fldData xml:space="preserve">PEVuZE5vdGU+PENpdGU+PEF1dGhvcj5GcmllZDwvQXV0aG9yPjxZZWFyPjIwMTY8L1llYXI+PFJl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==
</w:fldData>
        </w:fldChar>
      </w:r>
      <w:r w:rsidR="00EE58E5" w:rsidRPr="0072507D">
        <w:rPr>
          <w:rFonts w:ascii="Times New Roman" w:hAnsi="Times New Roman" w:cs="Times New Roman"/>
          <w:sz w:val="24"/>
          <w:szCs w:val="24"/>
        </w:rPr>
        <w:instrText xml:space="preserve"> ADDIN EN.CITE </w:instrText>
      </w:r>
      <w:r w:rsidR="00EE58E5" w:rsidRPr="0072507D">
        <w:rPr>
          <w:rFonts w:ascii="Times New Roman" w:hAnsi="Times New Roman" w:cs="Times New Roman"/>
          <w:sz w:val="24"/>
          <w:szCs w:val="24"/>
        </w:rPr>
        <w:fldChar w:fldCharType="begin">
          <w:fldData xml:space="preserve">PEVuZE5vdGU+PENpdGU+PEF1dGhvcj5GcmllZDwvQXV0aG9yPjxZZWFyPjIwMTY8L1llYXI+PFJl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==
</w:fldData>
        </w:fldChar>
      </w:r>
      <w:r w:rsidR="00EE58E5" w:rsidRPr="0072507D">
        <w:rPr>
          <w:rFonts w:ascii="Times New Roman" w:hAnsi="Times New Roman" w:cs="Times New Roman"/>
          <w:sz w:val="24"/>
          <w:szCs w:val="24"/>
        </w:rPr>
        <w:instrText xml:space="preserve"> ADDIN EN.CITE.DATA </w:instrText>
      </w:r>
      <w:r w:rsidR="00EE58E5" w:rsidRPr="0072507D">
        <w:rPr>
          <w:rFonts w:ascii="Times New Roman" w:hAnsi="Times New Roman" w:cs="Times New Roman"/>
          <w:sz w:val="24"/>
          <w:szCs w:val="24"/>
        </w:rPr>
      </w:r>
      <w:r w:rsidR="00EE58E5" w:rsidRPr="0072507D">
        <w:rPr>
          <w:rFonts w:ascii="Times New Roman" w:hAnsi="Times New Roman" w:cs="Times New Roman"/>
          <w:sz w:val="24"/>
          <w:szCs w:val="24"/>
        </w:rPr>
        <w:fldChar w:fldCharType="end"/>
      </w:r>
      <w:r w:rsidR="009134E5" w:rsidRPr="0072507D">
        <w:rPr>
          <w:rFonts w:ascii="Times New Roman" w:hAnsi="Times New Roman" w:cs="Times New Roman"/>
          <w:sz w:val="24"/>
          <w:szCs w:val="24"/>
        </w:rPr>
      </w:r>
      <w:r w:rsidR="009134E5"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 xml:space="preserve">(Bekhuis et al., 2016; Fried et al., 2016; McElroy et al., </w:t>
      </w:r>
      <w:r w:rsidR="005661B2" w:rsidRPr="0072507D">
        <w:rPr>
          <w:rFonts w:ascii="Times New Roman" w:hAnsi="Times New Roman" w:cs="Times New Roman"/>
          <w:noProof/>
          <w:sz w:val="24"/>
          <w:szCs w:val="24"/>
        </w:rPr>
        <w:t>accepted, in press</w:t>
      </w:r>
      <w:r w:rsidR="00071039" w:rsidRPr="0072507D">
        <w:rPr>
          <w:rFonts w:ascii="Times New Roman" w:hAnsi="Times New Roman" w:cs="Times New Roman"/>
          <w:noProof/>
          <w:sz w:val="24"/>
          <w:szCs w:val="24"/>
        </w:rPr>
        <w:t xml:space="preserve">; Lamers </w:t>
      </w:r>
      <w:r w:rsidR="00047AA2" w:rsidRPr="00C077CE">
        <w:rPr>
          <w:rFonts w:ascii="Times New Roman" w:hAnsi="Times New Roman" w:cs="Times New Roman"/>
          <w:sz w:val="24"/>
          <w:szCs w:val="24"/>
        </w:rPr>
        <w:t>van Oppen, Smit, Spinhoven, van Balkom, Nolen</w:t>
      </w:r>
      <w:r w:rsidR="00071039" w:rsidRPr="0072507D">
        <w:rPr>
          <w:rFonts w:ascii="Times New Roman" w:hAnsi="Times New Roman" w:cs="Times New Roman"/>
          <w:noProof/>
          <w:sz w:val="24"/>
          <w:szCs w:val="24"/>
        </w:rPr>
        <w:t>, 2011</w:t>
      </w:r>
      <w:r w:rsidR="00EE58E5" w:rsidRPr="0072507D">
        <w:rPr>
          <w:rFonts w:ascii="Times New Roman" w:hAnsi="Times New Roman" w:cs="Times New Roman"/>
          <w:noProof/>
          <w:sz w:val="24"/>
          <w:szCs w:val="24"/>
        </w:rPr>
        <w:t>)</w:t>
      </w:r>
      <w:r w:rsidR="009134E5" w:rsidRPr="0072507D">
        <w:rPr>
          <w:rFonts w:ascii="Times New Roman" w:hAnsi="Times New Roman" w:cs="Times New Roman"/>
          <w:sz w:val="24"/>
          <w:szCs w:val="24"/>
        </w:rPr>
        <w:fldChar w:fldCharType="end"/>
      </w:r>
      <w:r w:rsidR="00EB372E" w:rsidRPr="0072507D">
        <w:rPr>
          <w:rFonts w:ascii="Times New Roman" w:hAnsi="Times New Roman" w:cs="Times New Roman"/>
          <w:sz w:val="24"/>
          <w:szCs w:val="24"/>
        </w:rPr>
        <w:t xml:space="preserve"> </w:t>
      </w:r>
      <w:r w:rsidR="009134E5" w:rsidRPr="0072507D">
        <w:rPr>
          <w:rFonts w:ascii="Times New Roman" w:hAnsi="Times New Roman" w:cs="Times New Roman"/>
          <w:sz w:val="24"/>
          <w:szCs w:val="24"/>
        </w:rPr>
        <w:t>.</w:t>
      </w:r>
      <w:r w:rsidR="00EB71EA" w:rsidRPr="0072507D">
        <w:rPr>
          <w:rFonts w:ascii="Times New Roman" w:hAnsi="Times New Roman" w:cs="Times New Roman"/>
          <w:sz w:val="24"/>
          <w:szCs w:val="24"/>
        </w:rPr>
        <w:t xml:space="preserve"> </w:t>
      </w:r>
      <w:r w:rsidR="00085638" w:rsidRPr="0072507D">
        <w:rPr>
          <w:rFonts w:ascii="Times New Roman" w:hAnsi="Times New Roman" w:cs="Times New Roman"/>
          <w:sz w:val="24"/>
          <w:szCs w:val="24"/>
        </w:rPr>
        <w:t xml:space="preserve">An examination of </w:t>
      </w:r>
      <w:r w:rsidR="00F96EAA" w:rsidRPr="0072507D">
        <w:rPr>
          <w:rFonts w:ascii="Times New Roman" w:hAnsi="Times New Roman" w:cs="Times New Roman"/>
          <w:sz w:val="24"/>
          <w:szCs w:val="24"/>
        </w:rPr>
        <w:t>bridge strength demonstrated that ‘</w:t>
      </w:r>
      <w:r w:rsidR="00F96EAA" w:rsidRPr="0072507D">
        <w:rPr>
          <w:rFonts w:ascii="Times New Roman" w:hAnsi="Times New Roman" w:cs="Times New Roman"/>
          <w:i/>
          <w:sz w:val="24"/>
          <w:szCs w:val="24"/>
        </w:rPr>
        <w:t>Feeling nervous, anxious or on edge</w:t>
      </w:r>
      <w:r w:rsidR="00F96EAA" w:rsidRPr="0072507D">
        <w:rPr>
          <w:rFonts w:ascii="Times New Roman" w:hAnsi="Times New Roman" w:cs="Times New Roman"/>
          <w:sz w:val="24"/>
          <w:szCs w:val="24"/>
        </w:rPr>
        <w:t>’ and ‘</w:t>
      </w:r>
      <w:r w:rsidR="00F96EAA" w:rsidRPr="0072507D">
        <w:rPr>
          <w:rFonts w:ascii="Times New Roman" w:hAnsi="Times New Roman" w:cs="Times New Roman"/>
          <w:i/>
          <w:sz w:val="24"/>
          <w:szCs w:val="24"/>
        </w:rPr>
        <w:t>Concentration problems</w:t>
      </w:r>
      <w:r w:rsidR="00F96EAA" w:rsidRPr="0072507D">
        <w:rPr>
          <w:rFonts w:ascii="Times New Roman" w:hAnsi="Times New Roman" w:cs="Times New Roman"/>
          <w:sz w:val="24"/>
          <w:szCs w:val="24"/>
        </w:rPr>
        <w:t>’</w:t>
      </w:r>
      <w:r w:rsidR="007A5DFB" w:rsidRPr="0072507D">
        <w:rPr>
          <w:rFonts w:ascii="Times New Roman" w:hAnsi="Times New Roman" w:cs="Times New Roman"/>
          <w:sz w:val="24"/>
          <w:szCs w:val="24"/>
        </w:rPr>
        <w:t xml:space="preserve"> had strong connections with nodes in different clusters, suggesting they are influential symptoms in linking the </w:t>
      </w:r>
      <w:r w:rsidR="007A5DFB" w:rsidRPr="00103A2A">
        <w:rPr>
          <w:rFonts w:ascii="Times New Roman" w:hAnsi="Times New Roman" w:cs="Times New Roman"/>
          <w:sz w:val="24"/>
          <w:szCs w:val="24"/>
        </w:rPr>
        <w:t xml:space="preserve">four mental health domains. </w:t>
      </w:r>
      <w:r w:rsidR="00F82725" w:rsidRPr="0072507D">
        <w:rPr>
          <w:rFonts w:ascii="Times New Roman" w:hAnsi="Times New Roman" w:cs="Times New Roman"/>
          <w:sz w:val="24"/>
          <w:szCs w:val="24"/>
        </w:rPr>
        <w:t>T</w:t>
      </w:r>
      <w:r w:rsidR="005262E8" w:rsidRPr="0072507D">
        <w:rPr>
          <w:rFonts w:ascii="Times New Roman" w:hAnsi="Times New Roman" w:cs="Times New Roman"/>
          <w:sz w:val="24"/>
          <w:szCs w:val="24"/>
        </w:rPr>
        <w:t>he interconnected nature of the</w:t>
      </w:r>
      <w:r w:rsidR="00EB71EA" w:rsidRPr="0072507D">
        <w:rPr>
          <w:rFonts w:ascii="Times New Roman" w:hAnsi="Times New Roman" w:cs="Times New Roman"/>
          <w:sz w:val="24"/>
          <w:szCs w:val="24"/>
        </w:rPr>
        <w:t xml:space="preserve"> </w:t>
      </w:r>
      <w:r w:rsidR="005661B2" w:rsidRPr="0072507D">
        <w:rPr>
          <w:rFonts w:ascii="Times New Roman" w:hAnsi="Times New Roman" w:cs="Times New Roman"/>
          <w:sz w:val="24"/>
          <w:szCs w:val="24"/>
        </w:rPr>
        <w:t xml:space="preserve">four </w:t>
      </w:r>
      <w:r w:rsidR="005262E8" w:rsidRPr="0072507D">
        <w:rPr>
          <w:rFonts w:ascii="Times New Roman" w:hAnsi="Times New Roman" w:cs="Times New Roman"/>
          <w:sz w:val="24"/>
          <w:szCs w:val="24"/>
        </w:rPr>
        <w:t xml:space="preserve">mental health symptom clusters is in line with </w:t>
      </w:r>
      <w:r w:rsidR="000672AC" w:rsidRPr="0072507D">
        <w:rPr>
          <w:rFonts w:ascii="Times New Roman" w:hAnsi="Times New Roman" w:cs="Times New Roman"/>
          <w:sz w:val="24"/>
          <w:szCs w:val="24"/>
        </w:rPr>
        <w:t xml:space="preserve">previous </w:t>
      </w:r>
      <w:r w:rsidR="005262E8" w:rsidRPr="0072507D">
        <w:rPr>
          <w:rFonts w:ascii="Times New Roman" w:hAnsi="Times New Roman" w:cs="Times New Roman"/>
          <w:sz w:val="24"/>
          <w:szCs w:val="24"/>
        </w:rPr>
        <w:t>network s</w:t>
      </w:r>
      <w:r w:rsidR="000672AC" w:rsidRPr="0072507D">
        <w:rPr>
          <w:rFonts w:ascii="Times New Roman" w:hAnsi="Times New Roman" w:cs="Times New Roman"/>
          <w:sz w:val="24"/>
          <w:szCs w:val="24"/>
        </w:rPr>
        <w:t>t</w:t>
      </w:r>
      <w:r w:rsidR="005262E8" w:rsidRPr="0072507D">
        <w:rPr>
          <w:rFonts w:ascii="Times New Roman" w:hAnsi="Times New Roman" w:cs="Times New Roman"/>
          <w:sz w:val="24"/>
          <w:szCs w:val="24"/>
        </w:rPr>
        <w:t>udies that have explored broad patterns of comorbidity</w:t>
      </w:r>
      <w:r w:rsidR="000672AC" w:rsidRPr="0072507D">
        <w:rPr>
          <w:rFonts w:ascii="Times New Roman" w:hAnsi="Times New Roman" w:cs="Times New Roman"/>
          <w:sz w:val="24"/>
          <w:szCs w:val="24"/>
        </w:rPr>
        <w:t xml:space="preserve"> (</w:t>
      </w:r>
      <w:r w:rsidR="00B441A6" w:rsidRPr="0072507D">
        <w:rPr>
          <w:rFonts w:ascii="Times New Roman" w:hAnsi="Times New Roman" w:cs="Times New Roman"/>
          <w:sz w:val="24"/>
          <w:szCs w:val="24"/>
        </w:rPr>
        <w:t xml:space="preserve">McElroy &amp; </w:t>
      </w:r>
      <w:proofErr w:type="spellStart"/>
      <w:r w:rsidR="00B441A6" w:rsidRPr="0072507D">
        <w:rPr>
          <w:rFonts w:ascii="Times New Roman" w:hAnsi="Times New Roman" w:cs="Times New Roman"/>
          <w:sz w:val="24"/>
          <w:szCs w:val="24"/>
        </w:rPr>
        <w:t>Patalay</w:t>
      </w:r>
      <w:proofErr w:type="spellEnd"/>
      <w:r w:rsidR="00B441A6" w:rsidRPr="0072507D">
        <w:rPr>
          <w:rFonts w:ascii="Times New Roman" w:hAnsi="Times New Roman" w:cs="Times New Roman"/>
          <w:sz w:val="24"/>
          <w:szCs w:val="24"/>
        </w:rPr>
        <w:t xml:space="preserve">, under review; </w:t>
      </w:r>
      <w:proofErr w:type="spellStart"/>
      <w:r w:rsidR="00B441A6" w:rsidRPr="0072507D">
        <w:rPr>
          <w:rFonts w:ascii="Times New Roman" w:hAnsi="Times New Roman" w:cs="Times New Roman"/>
          <w:sz w:val="24"/>
          <w:szCs w:val="24"/>
        </w:rPr>
        <w:t>Boschloo</w:t>
      </w:r>
      <w:proofErr w:type="spellEnd"/>
      <w:r w:rsidR="00B441A6" w:rsidRPr="0072507D">
        <w:rPr>
          <w:rFonts w:ascii="Times New Roman" w:hAnsi="Times New Roman" w:cs="Times New Roman"/>
          <w:sz w:val="24"/>
          <w:szCs w:val="24"/>
        </w:rPr>
        <w:t xml:space="preserve">, </w:t>
      </w:r>
      <w:proofErr w:type="spellStart"/>
      <w:r w:rsidR="00B441A6" w:rsidRPr="0072507D">
        <w:rPr>
          <w:rFonts w:ascii="Times New Roman" w:hAnsi="Times New Roman" w:cs="Times New Roman"/>
          <w:sz w:val="24"/>
          <w:szCs w:val="24"/>
        </w:rPr>
        <w:t>Schoevers</w:t>
      </w:r>
      <w:proofErr w:type="spellEnd"/>
      <w:r w:rsidR="00B441A6" w:rsidRPr="0072507D">
        <w:rPr>
          <w:rFonts w:ascii="Times New Roman" w:hAnsi="Times New Roman" w:cs="Times New Roman"/>
          <w:sz w:val="24"/>
          <w:szCs w:val="24"/>
        </w:rPr>
        <w:t xml:space="preserve">, van </w:t>
      </w:r>
      <w:proofErr w:type="spellStart"/>
      <w:r w:rsidR="00B441A6" w:rsidRPr="0072507D">
        <w:rPr>
          <w:rFonts w:ascii="Times New Roman" w:hAnsi="Times New Roman" w:cs="Times New Roman"/>
          <w:sz w:val="24"/>
          <w:szCs w:val="24"/>
        </w:rPr>
        <w:t>Borkulo</w:t>
      </w:r>
      <w:proofErr w:type="spellEnd"/>
      <w:r w:rsidR="00B441A6" w:rsidRPr="0072507D">
        <w:rPr>
          <w:rFonts w:ascii="Times New Roman" w:hAnsi="Times New Roman" w:cs="Times New Roman"/>
          <w:sz w:val="24"/>
          <w:szCs w:val="24"/>
        </w:rPr>
        <w:t xml:space="preserve">, </w:t>
      </w:r>
      <w:proofErr w:type="spellStart"/>
      <w:r w:rsidR="00B441A6" w:rsidRPr="0072507D">
        <w:rPr>
          <w:rFonts w:ascii="Times New Roman" w:hAnsi="Times New Roman" w:cs="Times New Roman"/>
          <w:sz w:val="24"/>
          <w:szCs w:val="24"/>
        </w:rPr>
        <w:t>Borsboom</w:t>
      </w:r>
      <w:proofErr w:type="spellEnd"/>
      <w:r w:rsidR="00B441A6" w:rsidRPr="0072507D">
        <w:rPr>
          <w:rFonts w:ascii="Times New Roman" w:hAnsi="Times New Roman" w:cs="Times New Roman"/>
          <w:sz w:val="24"/>
          <w:szCs w:val="24"/>
        </w:rPr>
        <w:t xml:space="preserve"> &amp; </w:t>
      </w:r>
      <w:proofErr w:type="spellStart"/>
      <w:r w:rsidR="00B441A6" w:rsidRPr="0072507D">
        <w:rPr>
          <w:rFonts w:ascii="Times New Roman" w:hAnsi="Times New Roman" w:cs="Times New Roman"/>
          <w:sz w:val="24"/>
          <w:szCs w:val="24"/>
        </w:rPr>
        <w:t>Oldehinkel</w:t>
      </w:r>
      <w:proofErr w:type="spellEnd"/>
      <w:r w:rsidR="00B441A6" w:rsidRPr="0072507D">
        <w:rPr>
          <w:rFonts w:ascii="Times New Roman" w:hAnsi="Times New Roman" w:cs="Times New Roman"/>
          <w:sz w:val="24"/>
          <w:szCs w:val="24"/>
        </w:rPr>
        <w:t>, 2016</w:t>
      </w:r>
      <w:r w:rsidR="000672AC" w:rsidRPr="0072507D">
        <w:rPr>
          <w:rFonts w:ascii="Times New Roman" w:hAnsi="Times New Roman" w:cs="Times New Roman"/>
          <w:sz w:val="24"/>
          <w:szCs w:val="24"/>
        </w:rPr>
        <w:t>)</w:t>
      </w:r>
      <w:r w:rsidR="005262E8" w:rsidRPr="0072507D">
        <w:rPr>
          <w:rFonts w:ascii="Times New Roman" w:hAnsi="Times New Roman" w:cs="Times New Roman"/>
          <w:sz w:val="24"/>
          <w:szCs w:val="24"/>
        </w:rPr>
        <w:t xml:space="preserve">. Collectively, these findings </w:t>
      </w:r>
      <w:r w:rsidR="005262E8" w:rsidRPr="0072507D">
        <w:rPr>
          <w:rFonts w:ascii="Times New Roman" w:eastAsiaTheme="minorEastAsia" w:hAnsi="Times New Roman" w:cs="Times New Roman"/>
          <w:sz w:val="24"/>
          <w:szCs w:val="24"/>
          <w:lang w:eastAsia="en-GB"/>
        </w:rPr>
        <w:t>challenge the sharpness of our diagnostic boundaries</w:t>
      </w:r>
      <w:r w:rsidR="000672AC" w:rsidRPr="0072507D">
        <w:rPr>
          <w:rFonts w:ascii="Times New Roman" w:eastAsiaTheme="minorEastAsia" w:hAnsi="Times New Roman" w:cs="Times New Roman"/>
          <w:sz w:val="24"/>
          <w:szCs w:val="24"/>
          <w:lang w:eastAsia="en-GB"/>
        </w:rPr>
        <w:t xml:space="preserve">, and it </w:t>
      </w:r>
      <w:r w:rsidR="00AD59A4" w:rsidRPr="0072507D">
        <w:rPr>
          <w:rFonts w:ascii="Times New Roman" w:hAnsi="Times New Roman" w:cs="Times New Roman"/>
          <w:sz w:val="24"/>
          <w:szCs w:val="24"/>
        </w:rPr>
        <w:t xml:space="preserve">is thus unsurprising that comorbidity is the rule rather than the exception when strict categorical diagnoses are </w:t>
      </w:r>
      <w:r w:rsidR="000672AC" w:rsidRPr="0072507D">
        <w:rPr>
          <w:rFonts w:ascii="Times New Roman" w:hAnsi="Times New Roman" w:cs="Times New Roman"/>
          <w:sz w:val="24"/>
          <w:szCs w:val="24"/>
        </w:rPr>
        <w:t>used</w:t>
      </w:r>
      <w:r w:rsidR="005262E8" w:rsidRPr="0072507D">
        <w:rPr>
          <w:rFonts w:ascii="Times New Roman" w:hAnsi="Times New Roman" w:cs="Times New Roman"/>
          <w:sz w:val="24"/>
          <w:szCs w:val="24"/>
        </w:rPr>
        <w:t xml:space="preserve"> </w:t>
      </w:r>
      <w:r w:rsidR="000672AC" w:rsidRPr="0072507D">
        <w:rPr>
          <w:rFonts w:ascii="Times New Roman" w:hAnsi="Times New Roman" w:cs="Times New Roman"/>
          <w:sz w:val="24"/>
          <w:szCs w:val="24"/>
        </w:rPr>
        <w:t>in research and/or clinical practice</w:t>
      </w:r>
      <w:r w:rsidR="005262E8" w:rsidRPr="0072507D">
        <w:rPr>
          <w:rFonts w:ascii="Times New Roman" w:hAnsi="Times New Roman" w:cs="Times New Roman"/>
          <w:sz w:val="24"/>
          <w:szCs w:val="24"/>
        </w:rPr>
        <w:t>.</w:t>
      </w:r>
      <w:r w:rsidR="00B40558" w:rsidRPr="0072507D">
        <w:rPr>
          <w:rFonts w:ascii="Times New Roman" w:hAnsi="Times New Roman" w:cs="Times New Roman"/>
          <w:sz w:val="24"/>
          <w:szCs w:val="24"/>
        </w:rPr>
        <w:t xml:space="preserve"> P</w:t>
      </w:r>
      <w:r w:rsidR="000672AC" w:rsidRPr="0072507D">
        <w:rPr>
          <w:rFonts w:ascii="Times New Roman" w:hAnsi="Times New Roman" w:cs="Times New Roman"/>
          <w:sz w:val="24"/>
          <w:szCs w:val="24"/>
        </w:rPr>
        <w:t xml:space="preserve">sychopathology may </w:t>
      </w:r>
      <w:r w:rsidR="00B40558" w:rsidRPr="0072507D">
        <w:rPr>
          <w:rFonts w:ascii="Times New Roman" w:hAnsi="Times New Roman" w:cs="Times New Roman"/>
          <w:sz w:val="24"/>
          <w:szCs w:val="24"/>
        </w:rPr>
        <w:t xml:space="preserve">therefore </w:t>
      </w:r>
      <w:r w:rsidR="000672AC" w:rsidRPr="0072507D">
        <w:rPr>
          <w:rFonts w:ascii="Times New Roman" w:hAnsi="Times New Roman" w:cs="Times New Roman"/>
          <w:sz w:val="24"/>
          <w:szCs w:val="24"/>
        </w:rPr>
        <w:t>be better conceived a</w:t>
      </w:r>
      <w:r w:rsidR="0009713E" w:rsidRPr="0072507D">
        <w:rPr>
          <w:rFonts w:ascii="Times New Roman" w:hAnsi="Times New Roman" w:cs="Times New Roman"/>
          <w:sz w:val="24"/>
          <w:szCs w:val="24"/>
        </w:rPr>
        <w:t xml:space="preserve">s </w:t>
      </w:r>
      <w:r w:rsidR="00510457" w:rsidRPr="0072507D">
        <w:rPr>
          <w:rFonts w:ascii="Times New Roman" w:hAnsi="Times New Roman" w:cs="Times New Roman"/>
          <w:sz w:val="24"/>
          <w:szCs w:val="24"/>
        </w:rPr>
        <w:t xml:space="preserve">a </w:t>
      </w:r>
      <w:r w:rsidR="0009713E" w:rsidRPr="0072507D">
        <w:rPr>
          <w:rFonts w:ascii="Times New Roman" w:hAnsi="Times New Roman" w:cs="Times New Roman"/>
          <w:sz w:val="24"/>
          <w:szCs w:val="24"/>
        </w:rPr>
        <w:t>dynamical system of directly associated</w:t>
      </w:r>
      <w:r w:rsidR="000D2836">
        <w:rPr>
          <w:rFonts w:ascii="Times New Roman" w:hAnsi="Times New Roman" w:cs="Times New Roman"/>
          <w:sz w:val="24"/>
          <w:szCs w:val="24"/>
        </w:rPr>
        <w:t xml:space="preserve"> </w:t>
      </w:r>
      <w:r w:rsidR="0009713E" w:rsidRPr="0072507D">
        <w:rPr>
          <w:rFonts w:ascii="Times New Roman" w:hAnsi="Times New Roman" w:cs="Times New Roman"/>
          <w:sz w:val="24"/>
          <w:szCs w:val="24"/>
        </w:rPr>
        <w:t>symptoms (</w:t>
      </w:r>
      <w:proofErr w:type="spellStart"/>
      <w:r w:rsidR="00AD4530" w:rsidRPr="0072507D">
        <w:rPr>
          <w:rFonts w:ascii="Times New Roman" w:hAnsi="Times New Roman" w:cs="Times New Roman"/>
          <w:sz w:val="24"/>
          <w:szCs w:val="24"/>
        </w:rPr>
        <w:t>Borsboom</w:t>
      </w:r>
      <w:proofErr w:type="spellEnd"/>
      <w:r w:rsidR="00AD4530" w:rsidRPr="0072507D">
        <w:rPr>
          <w:rFonts w:ascii="Times New Roman" w:hAnsi="Times New Roman" w:cs="Times New Roman"/>
          <w:sz w:val="24"/>
          <w:szCs w:val="24"/>
        </w:rPr>
        <w:t xml:space="preserve"> et al., 2013</w:t>
      </w:r>
      <w:r w:rsidR="0009713E" w:rsidRPr="0072507D">
        <w:rPr>
          <w:rFonts w:ascii="Times New Roman" w:hAnsi="Times New Roman" w:cs="Times New Roman"/>
          <w:sz w:val="24"/>
          <w:szCs w:val="24"/>
        </w:rPr>
        <w:t xml:space="preserve">). </w:t>
      </w:r>
    </w:p>
    <w:p w14:paraId="1FA4110B" w14:textId="77777777" w:rsidR="00F5163C" w:rsidRPr="0072507D" w:rsidRDefault="00F5163C" w:rsidP="00192EE2">
      <w:pPr>
        <w:spacing w:after="0" w:line="480" w:lineRule="auto"/>
        <w:contextualSpacing/>
        <w:rPr>
          <w:rFonts w:ascii="Times New Roman" w:hAnsi="Times New Roman" w:cs="Times New Roman"/>
          <w:sz w:val="24"/>
          <w:szCs w:val="24"/>
        </w:rPr>
      </w:pPr>
    </w:p>
    <w:p w14:paraId="776EFDD5" w14:textId="6D779E28" w:rsidR="00192EE2" w:rsidRPr="0072507D" w:rsidRDefault="00192EE2" w:rsidP="00C248BC">
      <w:pPr>
        <w:spacing w:after="0" w:line="480" w:lineRule="auto"/>
        <w:contextualSpacing/>
        <w:rPr>
          <w:rFonts w:ascii="Times New Roman" w:hAnsi="Times New Roman" w:cs="Times New Roman"/>
          <w:b/>
          <w:sz w:val="24"/>
          <w:szCs w:val="24"/>
        </w:rPr>
      </w:pPr>
      <w:r w:rsidRPr="0072507D">
        <w:rPr>
          <w:rFonts w:ascii="Times New Roman" w:hAnsi="Times New Roman" w:cs="Times New Roman"/>
          <w:b/>
          <w:sz w:val="24"/>
          <w:szCs w:val="24"/>
        </w:rPr>
        <w:lastRenderedPageBreak/>
        <w:t>The neighbourhood social environment as a network</w:t>
      </w:r>
    </w:p>
    <w:p w14:paraId="20FB6735" w14:textId="3C5B04C9" w:rsidR="00872EFD" w:rsidRPr="0072507D" w:rsidRDefault="00872EFD" w:rsidP="00C248BC">
      <w:pPr>
        <w:spacing w:after="0" w:line="480" w:lineRule="auto"/>
        <w:contextualSpacing/>
        <w:rPr>
          <w:rFonts w:ascii="Times New Roman" w:hAnsi="Times New Roman" w:cs="Times New Roman"/>
          <w:sz w:val="24"/>
          <w:szCs w:val="24"/>
        </w:rPr>
      </w:pPr>
      <w:r w:rsidRPr="0072507D">
        <w:rPr>
          <w:rFonts w:ascii="Times New Roman" w:hAnsi="Times New Roman" w:cs="Times New Roman"/>
          <w:sz w:val="24"/>
          <w:szCs w:val="24"/>
        </w:rPr>
        <w:t xml:space="preserve">Similarly, items pertaining to the neighbourhood social environment formed two distinct, yet interrelated clusters reflecting social cohesion and social disorder. </w:t>
      </w:r>
      <w:r w:rsidR="00F82725" w:rsidRPr="0072507D">
        <w:rPr>
          <w:rFonts w:ascii="Times New Roman" w:hAnsi="Times New Roman" w:cs="Times New Roman"/>
          <w:sz w:val="24"/>
          <w:szCs w:val="24"/>
        </w:rPr>
        <w:t>The nodes ‘</w:t>
      </w:r>
      <w:r w:rsidR="00F82725" w:rsidRPr="0072507D">
        <w:rPr>
          <w:rFonts w:ascii="Times New Roman" w:hAnsi="Times New Roman" w:cs="Times New Roman"/>
          <w:i/>
          <w:sz w:val="24"/>
          <w:szCs w:val="24"/>
        </w:rPr>
        <w:t>People drunk/rowdy in public</w:t>
      </w:r>
      <w:r w:rsidR="00F82725" w:rsidRPr="0072507D">
        <w:rPr>
          <w:rFonts w:ascii="Times New Roman" w:hAnsi="Times New Roman" w:cs="Times New Roman"/>
          <w:sz w:val="24"/>
          <w:szCs w:val="24"/>
        </w:rPr>
        <w:t>’ and ‘</w:t>
      </w:r>
      <w:r w:rsidR="00F82725" w:rsidRPr="0072507D">
        <w:rPr>
          <w:rFonts w:ascii="Times New Roman" w:hAnsi="Times New Roman" w:cs="Times New Roman"/>
          <w:i/>
          <w:sz w:val="24"/>
          <w:szCs w:val="24"/>
        </w:rPr>
        <w:t>Troublesome neighbours</w:t>
      </w:r>
      <w:r w:rsidR="00F82725" w:rsidRPr="0072507D">
        <w:rPr>
          <w:rFonts w:ascii="Times New Roman" w:hAnsi="Times New Roman" w:cs="Times New Roman"/>
          <w:sz w:val="24"/>
          <w:szCs w:val="24"/>
        </w:rPr>
        <w:t xml:space="preserve">’ were notably high in bridge strength, and they had particularly strong (and negative) ties to social cohesion. </w:t>
      </w:r>
      <w:r w:rsidR="007575EA" w:rsidRPr="0072507D">
        <w:rPr>
          <w:rFonts w:ascii="Times New Roman" w:hAnsi="Times New Roman" w:cs="Times New Roman"/>
          <w:sz w:val="24"/>
          <w:szCs w:val="24"/>
        </w:rPr>
        <w:t>T</w:t>
      </w:r>
      <w:r w:rsidR="00166682" w:rsidRPr="0072507D">
        <w:rPr>
          <w:rFonts w:ascii="Times New Roman" w:hAnsi="Times New Roman" w:cs="Times New Roman"/>
          <w:sz w:val="24"/>
          <w:szCs w:val="24"/>
        </w:rPr>
        <w:t>his is in line with previous research that has demonstrated that the upkeep of public order is key in fostering and maintaining a sense of social cohesion (Sam</w:t>
      </w:r>
      <w:r w:rsidR="000D0A70" w:rsidRPr="0072507D">
        <w:rPr>
          <w:rFonts w:ascii="Times New Roman" w:hAnsi="Times New Roman" w:cs="Times New Roman"/>
          <w:sz w:val="24"/>
          <w:szCs w:val="24"/>
        </w:rPr>
        <w:t>p</w:t>
      </w:r>
      <w:r w:rsidR="00166682" w:rsidRPr="0072507D">
        <w:rPr>
          <w:rFonts w:ascii="Times New Roman" w:hAnsi="Times New Roman" w:cs="Times New Roman"/>
          <w:sz w:val="24"/>
          <w:szCs w:val="24"/>
        </w:rPr>
        <w:t>son, 2003).</w:t>
      </w:r>
      <w:r w:rsidR="007575EA" w:rsidRPr="0072507D">
        <w:rPr>
          <w:rFonts w:ascii="Times New Roman" w:hAnsi="Times New Roman" w:cs="Times New Roman"/>
          <w:sz w:val="24"/>
          <w:szCs w:val="24"/>
        </w:rPr>
        <w:t xml:space="preserve"> The frequency and strength of connections between these clusters demonstrate that the neighbourhood social environment, </w:t>
      </w:r>
      <w:r w:rsidR="000B5798" w:rsidRPr="0072507D">
        <w:rPr>
          <w:rFonts w:ascii="Times New Roman" w:hAnsi="Times New Roman" w:cs="Times New Roman"/>
          <w:sz w:val="24"/>
          <w:szCs w:val="24"/>
        </w:rPr>
        <w:t xml:space="preserve">much </w:t>
      </w:r>
      <w:r w:rsidR="007575EA" w:rsidRPr="0072507D">
        <w:rPr>
          <w:rFonts w:ascii="Times New Roman" w:hAnsi="Times New Roman" w:cs="Times New Roman"/>
          <w:sz w:val="24"/>
          <w:szCs w:val="24"/>
        </w:rPr>
        <w:t xml:space="preserve">like mental health, may be conceptualised as a dynamical system of mutually </w:t>
      </w:r>
      <w:r w:rsidR="00FB4698">
        <w:rPr>
          <w:rFonts w:ascii="Times New Roman" w:hAnsi="Times New Roman" w:cs="Times New Roman"/>
          <w:sz w:val="24"/>
          <w:szCs w:val="24"/>
        </w:rPr>
        <w:t>associated</w:t>
      </w:r>
      <w:r w:rsidR="00FB4698" w:rsidRPr="0072507D">
        <w:rPr>
          <w:rFonts w:ascii="Times New Roman" w:hAnsi="Times New Roman" w:cs="Times New Roman"/>
          <w:sz w:val="24"/>
          <w:szCs w:val="24"/>
        </w:rPr>
        <w:t xml:space="preserve"> </w:t>
      </w:r>
      <w:r w:rsidR="007575EA" w:rsidRPr="0072507D">
        <w:rPr>
          <w:rFonts w:ascii="Times New Roman" w:hAnsi="Times New Roman" w:cs="Times New Roman"/>
          <w:sz w:val="24"/>
          <w:szCs w:val="24"/>
        </w:rPr>
        <w:t xml:space="preserve">elements. </w:t>
      </w:r>
    </w:p>
    <w:p w14:paraId="109293F1" w14:textId="77777777" w:rsidR="00E32FFE" w:rsidRPr="0072507D" w:rsidRDefault="00E32FFE" w:rsidP="00C248BC">
      <w:pPr>
        <w:spacing w:after="0" w:line="480" w:lineRule="auto"/>
        <w:contextualSpacing/>
        <w:rPr>
          <w:rFonts w:ascii="Times New Roman" w:hAnsi="Times New Roman" w:cs="Times New Roman"/>
          <w:sz w:val="24"/>
          <w:szCs w:val="24"/>
        </w:rPr>
      </w:pPr>
    </w:p>
    <w:p w14:paraId="245A7476" w14:textId="0AFB33F2" w:rsidR="00E32FFE" w:rsidRPr="0072507D" w:rsidRDefault="00192EE2" w:rsidP="00C248BC">
      <w:pPr>
        <w:spacing w:after="0" w:line="480" w:lineRule="auto"/>
        <w:contextualSpacing/>
        <w:rPr>
          <w:rFonts w:ascii="Times New Roman" w:hAnsi="Times New Roman" w:cs="Times New Roman"/>
          <w:b/>
          <w:sz w:val="24"/>
          <w:szCs w:val="24"/>
        </w:rPr>
      </w:pPr>
      <w:r w:rsidRPr="0072507D">
        <w:rPr>
          <w:rFonts w:ascii="Times New Roman" w:hAnsi="Times New Roman" w:cs="Times New Roman"/>
          <w:b/>
          <w:sz w:val="24"/>
          <w:szCs w:val="24"/>
        </w:rPr>
        <w:t>Bridges between the neighbourhood social environment and mental health</w:t>
      </w:r>
    </w:p>
    <w:p w14:paraId="3D6E891B" w14:textId="3E119358" w:rsidR="005E037F" w:rsidRPr="0072507D" w:rsidRDefault="003E775E" w:rsidP="00755E4D">
      <w:pPr>
        <w:spacing w:after="0" w:line="480" w:lineRule="auto"/>
        <w:contextualSpacing/>
        <w:rPr>
          <w:rFonts w:ascii="Times New Roman" w:hAnsi="Times New Roman" w:cs="Times New Roman"/>
          <w:sz w:val="24"/>
          <w:szCs w:val="24"/>
        </w:rPr>
      </w:pPr>
      <w:r w:rsidRPr="0072507D">
        <w:rPr>
          <w:rFonts w:ascii="Times New Roman" w:hAnsi="Times New Roman" w:cs="Times New Roman"/>
          <w:sz w:val="24"/>
          <w:szCs w:val="24"/>
        </w:rPr>
        <w:t>Although neighbourhood and mental health items appeared to form two broad clusters of nodes, a</w:t>
      </w:r>
      <w:r w:rsidR="000B5798" w:rsidRPr="0072507D">
        <w:rPr>
          <w:rFonts w:ascii="Times New Roman" w:hAnsi="Times New Roman" w:cs="Times New Roman"/>
          <w:sz w:val="24"/>
          <w:szCs w:val="24"/>
        </w:rPr>
        <w:t xml:space="preserve"> total of</w:t>
      </w:r>
      <w:r w:rsidR="00C248BC" w:rsidRPr="0072507D">
        <w:rPr>
          <w:rFonts w:ascii="Times New Roman" w:hAnsi="Times New Roman" w:cs="Times New Roman"/>
          <w:sz w:val="24"/>
          <w:szCs w:val="24"/>
        </w:rPr>
        <w:t xml:space="preserve"> eight significant edges were observed between </w:t>
      </w:r>
      <w:r w:rsidRPr="0072507D">
        <w:rPr>
          <w:rFonts w:ascii="Times New Roman" w:hAnsi="Times New Roman" w:cs="Times New Roman"/>
          <w:sz w:val="24"/>
          <w:szCs w:val="24"/>
        </w:rPr>
        <w:t>these two domains. T</w:t>
      </w:r>
      <w:r w:rsidR="00C248BC" w:rsidRPr="0072507D">
        <w:rPr>
          <w:rFonts w:ascii="Times New Roman" w:hAnsi="Times New Roman" w:cs="Times New Roman"/>
          <w:sz w:val="24"/>
          <w:szCs w:val="24"/>
        </w:rPr>
        <w:t xml:space="preserve">hese edges suggest different pathways, both direct and indirect, between </w:t>
      </w:r>
      <w:r w:rsidR="006469A1" w:rsidRPr="0072507D">
        <w:rPr>
          <w:rFonts w:ascii="Times New Roman" w:hAnsi="Times New Roman" w:cs="Times New Roman"/>
          <w:sz w:val="24"/>
          <w:szCs w:val="24"/>
        </w:rPr>
        <w:t>components</w:t>
      </w:r>
      <w:r w:rsidR="00C248BC" w:rsidRPr="0072507D">
        <w:rPr>
          <w:rFonts w:ascii="Times New Roman" w:hAnsi="Times New Roman" w:cs="Times New Roman"/>
          <w:sz w:val="24"/>
          <w:szCs w:val="24"/>
        </w:rPr>
        <w:t xml:space="preserve"> of the neighbourhood </w:t>
      </w:r>
      <w:r w:rsidR="007A22C1" w:rsidRPr="0072507D">
        <w:rPr>
          <w:rFonts w:ascii="Times New Roman" w:hAnsi="Times New Roman" w:cs="Times New Roman"/>
          <w:sz w:val="24"/>
          <w:szCs w:val="24"/>
        </w:rPr>
        <w:t xml:space="preserve">social </w:t>
      </w:r>
      <w:r w:rsidR="00C248BC" w:rsidRPr="0072507D">
        <w:rPr>
          <w:rFonts w:ascii="Times New Roman" w:hAnsi="Times New Roman" w:cs="Times New Roman"/>
          <w:sz w:val="24"/>
          <w:szCs w:val="24"/>
        </w:rPr>
        <w:t>environment and mental health</w:t>
      </w:r>
      <w:r w:rsidRPr="0072507D">
        <w:rPr>
          <w:rFonts w:ascii="Times New Roman" w:hAnsi="Times New Roman" w:cs="Times New Roman"/>
          <w:sz w:val="24"/>
          <w:szCs w:val="24"/>
        </w:rPr>
        <w:t xml:space="preserve"> symptoms</w:t>
      </w:r>
      <w:r w:rsidR="00C248BC" w:rsidRPr="0072507D">
        <w:rPr>
          <w:rFonts w:ascii="Times New Roman" w:hAnsi="Times New Roman" w:cs="Times New Roman"/>
          <w:sz w:val="24"/>
          <w:szCs w:val="24"/>
        </w:rPr>
        <w:t xml:space="preserve">. </w:t>
      </w:r>
      <w:r w:rsidRPr="0072507D">
        <w:rPr>
          <w:rFonts w:ascii="Times New Roman" w:hAnsi="Times New Roman" w:cs="Times New Roman"/>
          <w:sz w:val="24"/>
          <w:szCs w:val="24"/>
        </w:rPr>
        <w:t xml:space="preserve">Notably, symptoms of paranoia </w:t>
      </w:r>
      <w:r w:rsidR="009C7265" w:rsidRPr="0072507D">
        <w:rPr>
          <w:rFonts w:ascii="Times New Roman" w:hAnsi="Times New Roman" w:cs="Times New Roman"/>
          <w:sz w:val="24"/>
          <w:szCs w:val="24"/>
        </w:rPr>
        <w:t>played</w:t>
      </w:r>
      <w:r w:rsidR="00B85709" w:rsidRPr="0072507D">
        <w:rPr>
          <w:rFonts w:ascii="Times New Roman" w:hAnsi="Times New Roman" w:cs="Times New Roman"/>
          <w:sz w:val="24"/>
          <w:szCs w:val="24"/>
        </w:rPr>
        <w:t xml:space="preserve"> a strong role in </w:t>
      </w:r>
      <w:r w:rsidRPr="0072507D">
        <w:rPr>
          <w:rFonts w:ascii="Times New Roman" w:hAnsi="Times New Roman" w:cs="Times New Roman"/>
          <w:sz w:val="24"/>
          <w:szCs w:val="24"/>
        </w:rPr>
        <w:t>bridg</w:t>
      </w:r>
      <w:r w:rsidR="00B85709" w:rsidRPr="0072507D">
        <w:rPr>
          <w:rFonts w:ascii="Times New Roman" w:hAnsi="Times New Roman" w:cs="Times New Roman"/>
          <w:sz w:val="24"/>
          <w:szCs w:val="24"/>
        </w:rPr>
        <w:t>ing</w:t>
      </w:r>
      <w:r w:rsidRPr="0072507D">
        <w:rPr>
          <w:rFonts w:ascii="Times New Roman" w:hAnsi="Times New Roman" w:cs="Times New Roman"/>
          <w:sz w:val="24"/>
          <w:szCs w:val="24"/>
        </w:rPr>
        <w:t xml:space="preserve"> these two broad </w:t>
      </w:r>
      <w:r w:rsidR="00D02FEC" w:rsidRPr="0072507D">
        <w:rPr>
          <w:rFonts w:ascii="Times New Roman" w:hAnsi="Times New Roman" w:cs="Times New Roman"/>
          <w:sz w:val="24"/>
          <w:szCs w:val="24"/>
        </w:rPr>
        <w:t>domains</w:t>
      </w:r>
      <w:r w:rsidR="00BD4D56" w:rsidRPr="0072507D">
        <w:rPr>
          <w:rFonts w:ascii="Times New Roman" w:hAnsi="Times New Roman" w:cs="Times New Roman"/>
          <w:sz w:val="24"/>
          <w:szCs w:val="24"/>
        </w:rPr>
        <w:t>.</w:t>
      </w:r>
      <w:r w:rsidRPr="0072507D">
        <w:rPr>
          <w:rFonts w:ascii="Times New Roman" w:hAnsi="Times New Roman" w:cs="Times New Roman"/>
          <w:sz w:val="24"/>
          <w:szCs w:val="24"/>
        </w:rPr>
        <w:t xml:space="preserve"> </w:t>
      </w:r>
      <w:r w:rsidR="00D02FEC" w:rsidRPr="0072507D">
        <w:rPr>
          <w:rFonts w:ascii="Times New Roman" w:hAnsi="Times New Roman" w:cs="Times New Roman"/>
          <w:sz w:val="24"/>
          <w:szCs w:val="24"/>
        </w:rPr>
        <w:t xml:space="preserve">Although traditionally viewed as </w:t>
      </w:r>
      <w:r w:rsidR="00B42712" w:rsidRPr="0072507D">
        <w:rPr>
          <w:rFonts w:ascii="Times New Roman" w:hAnsi="Times New Roman" w:cs="Times New Roman"/>
          <w:sz w:val="24"/>
          <w:szCs w:val="24"/>
        </w:rPr>
        <w:t>an indicator</w:t>
      </w:r>
      <w:r w:rsidR="00D02FEC" w:rsidRPr="0072507D">
        <w:rPr>
          <w:rFonts w:ascii="Times New Roman" w:hAnsi="Times New Roman" w:cs="Times New Roman"/>
          <w:sz w:val="24"/>
          <w:szCs w:val="24"/>
        </w:rPr>
        <w:t xml:space="preserve"> of severe mental illness</w:t>
      </w:r>
      <w:r w:rsidR="00B42712" w:rsidRPr="0072507D">
        <w:rPr>
          <w:rFonts w:ascii="Times New Roman" w:hAnsi="Times New Roman" w:cs="Times New Roman"/>
          <w:sz w:val="24"/>
          <w:szCs w:val="24"/>
        </w:rPr>
        <w:t xml:space="preserve"> (i.e. psychotic disorder)</w:t>
      </w:r>
      <w:r w:rsidR="00D02FEC" w:rsidRPr="0072507D">
        <w:rPr>
          <w:rFonts w:ascii="Times New Roman" w:hAnsi="Times New Roman" w:cs="Times New Roman"/>
          <w:sz w:val="24"/>
          <w:szCs w:val="24"/>
        </w:rPr>
        <w:t xml:space="preserve">, </w:t>
      </w:r>
      <w:r w:rsidR="00B42712" w:rsidRPr="0072507D">
        <w:rPr>
          <w:rFonts w:ascii="Times New Roman" w:hAnsi="Times New Roman" w:cs="Times New Roman"/>
          <w:sz w:val="24"/>
          <w:szCs w:val="24"/>
        </w:rPr>
        <w:t xml:space="preserve">recent evidence has suggested that paranoia is better conceptualised as an exponentially distributed, continuum within the general population </w:t>
      </w:r>
      <w:r w:rsidR="00D02FEC" w:rsidRPr="0072507D">
        <w:rPr>
          <w:rFonts w:ascii="Times New Roman" w:hAnsi="Times New Roman" w:cs="Times New Roman"/>
          <w:sz w:val="24"/>
          <w:szCs w:val="24"/>
        </w:rPr>
        <w:t>(</w:t>
      </w:r>
      <w:proofErr w:type="spellStart"/>
      <w:r w:rsidR="0071584E" w:rsidRPr="0072507D">
        <w:rPr>
          <w:rFonts w:ascii="Times New Roman" w:hAnsi="Times New Roman" w:cs="Times New Roman"/>
          <w:sz w:val="24"/>
          <w:szCs w:val="24"/>
        </w:rPr>
        <w:t>Elahi</w:t>
      </w:r>
      <w:proofErr w:type="spellEnd"/>
      <w:r w:rsidR="00047AA2">
        <w:rPr>
          <w:rFonts w:ascii="Times New Roman" w:hAnsi="Times New Roman" w:cs="Times New Roman"/>
          <w:sz w:val="24"/>
          <w:szCs w:val="24"/>
        </w:rPr>
        <w:t>,</w:t>
      </w:r>
      <w:r w:rsidR="0071584E" w:rsidRPr="0072507D">
        <w:rPr>
          <w:rFonts w:ascii="Times New Roman" w:hAnsi="Times New Roman" w:cs="Times New Roman"/>
          <w:sz w:val="24"/>
          <w:szCs w:val="24"/>
        </w:rPr>
        <w:t xml:space="preserve"> </w:t>
      </w:r>
      <w:proofErr w:type="spellStart"/>
      <w:r w:rsidR="00047AA2" w:rsidRPr="00D01979">
        <w:rPr>
          <w:rFonts w:ascii="Times New Roman" w:hAnsi="Times New Roman" w:cs="Times New Roman"/>
          <w:sz w:val="24"/>
          <w:szCs w:val="24"/>
        </w:rPr>
        <w:t>Algorta</w:t>
      </w:r>
      <w:proofErr w:type="spellEnd"/>
      <w:r w:rsidR="00047AA2" w:rsidRPr="00D01979">
        <w:rPr>
          <w:rFonts w:ascii="Times New Roman" w:hAnsi="Times New Roman" w:cs="Times New Roman"/>
          <w:sz w:val="24"/>
          <w:szCs w:val="24"/>
        </w:rPr>
        <w:t xml:space="preserve">, Varese, McIntyre, &amp; </w:t>
      </w:r>
      <w:proofErr w:type="spellStart"/>
      <w:r w:rsidR="00047AA2" w:rsidRPr="00D01979">
        <w:rPr>
          <w:rFonts w:ascii="Times New Roman" w:hAnsi="Times New Roman" w:cs="Times New Roman"/>
          <w:sz w:val="24"/>
          <w:szCs w:val="24"/>
        </w:rPr>
        <w:t>Bentall</w:t>
      </w:r>
      <w:proofErr w:type="spellEnd"/>
      <w:r w:rsidR="00047AA2" w:rsidRPr="00D01979">
        <w:rPr>
          <w:rFonts w:ascii="Times New Roman" w:hAnsi="Times New Roman" w:cs="Times New Roman"/>
          <w:sz w:val="24"/>
          <w:szCs w:val="24"/>
        </w:rPr>
        <w:t>,</w:t>
      </w:r>
      <w:r w:rsidR="0071584E" w:rsidRPr="0072507D">
        <w:rPr>
          <w:rFonts w:ascii="Times New Roman" w:hAnsi="Times New Roman" w:cs="Times New Roman"/>
          <w:sz w:val="24"/>
          <w:szCs w:val="24"/>
        </w:rPr>
        <w:t xml:space="preserve"> 2017; </w:t>
      </w:r>
      <w:proofErr w:type="spellStart"/>
      <w:r w:rsidR="00047AA2">
        <w:rPr>
          <w:rFonts w:ascii="Times New Roman" w:hAnsi="Times New Roman" w:cs="Times New Roman"/>
          <w:sz w:val="24"/>
          <w:szCs w:val="24"/>
        </w:rPr>
        <w:t>Bebbington</w:t>
      </w:r>
      <w:proofErr w:type="spellEnd"/>
      <w:r w:rsidR="00047AA2">
        <w:rPr>
          <w:rFonts w:ascii="Times New Roman" w:hAnsi="Times New Roman" w:cs="Times New Roman"/>
          <w:sz w:val="24"/>
          <w:szCs w:val="24"/>
        </w:rPr>
        <w:t xml:space="preserve">, </w:t>
      </w:r>
      <w:r w:rsidR="00047AA2" w:rsidRPr="00060303">
        <w:rPr>
          <w:rFonts w:ascii="Times New Roman" w:hAnsi="Times New Roman" w:cs="Times New Roman"/>
          <w:sz w:val="24"/>
          <w:szCs w:val="24"/>
        </w:rPr>
        <w:t xml:space="preserve">McBride, Steel, </w:t>
      </w:r>
      <w:proofErr w:type="spellStart"/>
      <w:r w:rsidR="00047AA2" w:rsidRPr="00060303">
        <w:rPr>
          <w:rFonts w:ascii="Times New Roman" w:hAnsi="Times New Roman" w:cs="Times New Roman"/>
          <w:sz w:val="24"/>
          <w:szCs w:val="24"/>
        </w:rPr>
        <w:t>Kuipers</w:t>
      </w:r>
      <w:proofErr w:type="spellEnd"/>
      <w:r w:rsidR="00047AA2" w:rsidRPr="00060303">
        <w:rPr>
          <w:rFonts w:ascii="Times New Roman" w:hAnsi="Times New Roman" w:cs="Times New Roman"/>
          <w:sz w:val="24"/>
          <w:szCs w:val="24"/>
        </w:rPr>
        <w:t xml:space="preserve">, </w:t>
      </w:r>
      <w:proofErr w:type="spellStart"/>
      <w:r w:rsidR="00047AA2" w:rsidRPr="00060303">
        <w:rPr>
          <w:rFonts w:ascii="Times New Roman" w:hAnsi="Times New Roman" w:cs="Times New Roman"/>
          <w:sz w:val="24"/>
          <w:szCs w:val="24"/>
        </w:rPr>
        <w:t>Radovanoviĉ</w:t>
      </w:r>
      <w:proofErr w:type="spellEnd"/>
      <w:r w:rsidR="00047AA2" w:rsidRPr="00060303">
        <w:rPr>
          <w:rFonts w:ascii="Times New Roman" w:hAnsi="Times New Roman" w:cs="Times New Roman"/>
          <w:sz w:val="24"/>
          <w:szCs w:val="24"/>
        </w:rPr>
        <w:t xml:space="preserve">, </w:t>
      </w:r>
      <w:proofErr w:type="spellStart"/>
      <w:r w:rsidR="00047AA2" w:rsidRPr="00060303">
        <w:rPr>
          <w:rFonts w:ascii="Times New Roman" w:hAnsi="Times New Roman" w:cs="Times New Roman"/>
          <w:sz w:val="24"/>
          <w:szCs w:val="24"/>
        </w:rPr>
        <w:t>Brugha</w:t>
      </w:r>
      <w:proofErr w:type="spellEnd"/>
      <w:r w:rsidR="00047AA2">
        <w:rPr>
          <w:rFonts w:ascii="Times New Roman" w:hAnsi="Times New Roman" w:cs="Times New Roman"/>
          <w:sz w:val="24"/>
          <w:szCs w:val="24"/>
        </w:rPr>
        <w:t>,</w:t>
      </w:r>
      <w:r w:rsidR="00047AA2" w:rsidRPr="0072507D">
        <w:rPr>
          <w:rFonts w:ascii="Times New Roman" w:hAnsi="Times New Roman" w:cs="Times New Roman"/>
          <w:sz w:val="24"/>
          <w:szCs w:val="24"/>
        </w:rPr>
        <w:t xml:space="preserve"> </w:t>
      </w:r>
      <w:r w:rsidR="00D02FEC" w:rsidRPr="0072507D">
        <w:rPr>
          <w:rFonts w:ascii="Times New Roman" w:hAnsi="Times New Roman" w:cs="Times New Roman"/>
          <w:sz w:val="24"/>
          <w:szCs w:val="24"/>
        </w:rPr>
        <w:t>et al., 2013)</w:t>
      </w:r>
      <w:r w:rsidR="00B42712" w:rsidRPr="0072507D">
        <w:rPr>
          <w:rFonts w:ascii="Times New Roman" w:hAnsi="Times New Roman" w:cs="Times New Roman"/>
          <w:sz w:val="24"/>
          <w:szCs w:val="24"/>
        </w:rPr>
        <w:t xml:space="preserve">. </w:t>
      </w:r>
      <w:r w:rsidR="00411952" w:rsidRPr="0072507D">
        <w:rPr>
          <w:rFonts w:ascii="Times New Roman" w:hAnsi="Times New Roman" w:cs="Times New Roman"/>
          <w:sz w:val="24"/>
          <w:szCs w:val="24"/>
        </w:rPr>
        <w:t>I</w:t>
      </w:r>
      <w:r w:rsidR="00523D1A" w:rsidRPr="0072507D">
        <w:rPr>
          <w:rFonts w:ascii="Times New Roman" w:hAnsi="Times New Roman" w:cs="Times New Roman"/>
          <w:sz w:val="24"/>
          <w:szCs w:val="24"/>
        </w:rPr>
        <w:t xml:space="preserve">n other words, it is relatively common for people to </w:t>
      </w:r>
      <w:r w:rsidR="006469A1" w:rsidRPr="0072507D">
        <w:rPr>
          <w:rFonts w:ascii="Times New Roman" w:hAnsi="Times New Roman" w:cs="Times New Roman"/>
          <w:sz w:val="24"/>
          <w:szCs w:val="24"/>
        </w:rPr>
        <w:t xml:space="preserve">be wary </w:t>
      </w:r>
      <w:r w:rsidR="00092972" w:rsidRPr="0072507D">
        <w:rPr>
          <w:rFonts w:ascii="Times New Roman" w:hAnsi="Times New Roman" w:cs="Times New Roman"/>
          <w:sz w:val="24"/>
          <w:szCs w:val="24"/>
        </w:rPr>
        <w:t>of</w:t>
      </w:r>
      <w:r w:rsidR="006469A1" w:rsidRPr="0072507D">
        <w:rPr>
          <w:rFonts w:ascii="Times New Roman" w:hAnsi="Times New Roman" w:cs="Times New Roman"/>
          <w:sz w:val="24"/>
          <w:szCs w:val="24"/>
        </w:rPr>
        <w:t xml:space="preserve"> the</w:t>
      </w:r>
      <w:r w:rsidR="00523D1A" w:rsidRPr="0072507D">
        <w:rPr>
          <w:rFonts w:ascii="Times New Roman" w:hAnsi="Times New Roman" w:cs="Times New Roman"/>
          <w:sz w:val="24"/>
          <w:szCs w:val="24"/>
        </w:rPr>
        <w:t xml:space="preserve"> intentions of others, and these feelings only become clinically relevant </w:t>
      </w:r>
      <w:r w:rsidR="005E037F" w:rsidRPr="0072507D">
        <w:rPr>
          <w:rFonts w:ascii="Times New Roman" w:hAnsi="Times New Roman" w:cs="Times New Roman"/>
          <w:sz w:val="24"/>
          <w:szCs w:val="24"/>
        </w:rPr>
        <w:t>when</w:t>
      </w:r>
      <w:r w:rsidR="00523D1A" w:rsidRPr="0072507D">
        <w:rPr>
          <w:rFonts w:ascii="Times New Roman" w:hAnsi="Times New Roman" w:cs="Times New Roman"/>
          <w:sz w:val="24"/>
          <w:szCs w:val="24"/>
        </w:rPr>
        <w:t xml:space="preserve"> they result in excessive amounts of distress or impaired functionality. </w:t>
      </w:r>
      <w:r w:rsidR="00D25E50" w:rsidRPr="0072507D">
        <w:rPr>
          <w:rFonts w:ascii="Times New Roman" w:hAnsi="Times New Roman" w:cs="Times New Roman"/>
          <w:sz w:val="24"/>
          <w:szCs w:val="24"/>
        </w:rPr>
        <w:t>In such cases</w:t>
      </w:r>
      <w:r w:rsidR="00674A75" w:rsidRPr="0072507D">
        <w:rPr>
          <w:rFonts w:ascii="Times New Roman" w:hAnsi="Times New Roman" w:cs="Times New Roman"/>
          <w:sz w:val="24"/>
          <w:szCs w:val="24"/>
        </w:rPr>
        <w:t>,</w:t>
      </w:r>
      <w:r w:rsidR="00411952" w:rsidRPr="0072507D">
        <w:rPr>
          <w:rFonts w:ascii="Times New Roman" w:hAnsi="Times New Roman" w:cs="Times New Roman"/>
          <w:sz w:val="24"/>
          <w:szCs w:val="24"/>
        </w:rPr>
        <w:t xml:space="preserve"> </w:t>
      </w:r>
      <w:r w:rsidR="005E037F" w:rsidRPr="0072507D">
        <w:rPr>
          <w:rFonts w:ascii="Times New Roman" w:hAnsi="Times New Roman" w:cs="Times New Roman"/>
          <w:sz w:val="24"/>
          <w:szCs w:val="24"/>
        </w:rPr>
        <w:t>more severe</w:t>
      </w:r>
      <w:r w:rsidR="00411952" w:rsidRPr="0072507D">
        <w:rPr>
          <w:rFonts w:ascii="Times New Roman" w:hAnsi="Times New Roman" w:cs="Times New Roman"/>
          <w:sz w:val="24"/>
          <w:szCs w:val="24"/>
        </w:rPr>
        <w:t xml:space="preserve"> </w:t>
      </w:r>
      <w:r w:rsidR="00674A75" w:rsidRPr="0072507D">
        <w:rPr>
          <w:rFonts w:ascii="Times New Roman" w:hAnsi="Times New Roman" w:cs="Times New Roman"/>
          <w:sz w:val="24"/>
          <w:szCs w:val="24"/>
        </w:rPr>
        <w:t xml:space="preserve">persecutory delusions are </w:t>
      </w:r>
      <w:r w:rsidR="00F1149E" w:rsidRPr="0072507D">
        <w:rPr>
          <w:rFonts w:ascii="Times New Roman" w:hAnsi="Times New Roman" w:cs="Times New Roman"/>
          <w:sz w:val="24"/>
          <w:szCs w:val="24"/>
        </w:rPr>
        <w:t xml:space="preserve">also </w:t>
      </w:r>
      <w:r w:rsidR="00674A75" w:rsidRPr="0072507D">
        <w:rPr>
          <w:rFonts w:ascii="Times New Roman" w:hAnsi="Times New Roman" w:cs="Times New Roman"/>
          <w:sz w:val="24"/>
          <w:szCs w:val="24"/>
        </w:rPr>
        <w:t>more likely to emerge</w:t>
      </w:r>
      <w:r w:rsidR="00F1149E" w:rsidRPr="0072507D">
        <w:rPr>
          <w:rFonts w:ascii="Times New Roman" w:hAnsi="Times New Roman" w:cs="Times New Roman"/>
          <w:sz w:val="24"/>
          <w:szCs w:val="24"/>
        </w:rPr>
        <w:t xml:space="preserve"> (</w:t>
      </w:r>
      <w:proofErr w:type="spellStart"/>
      <w:r w:rsidR="00060303" w:rsidRPr="0072507D">
        <w:rPr>
          <w:rFonts w:ascii="Times New Roman" w:hAnsi="Times New Roman" w:cs="Times New Roman"/>
          <w:sz w:val="24"/>
          <w:szCs w:val="24"/>
        </w:rPr>
        <w:t>Bebbington</w:t>
      </w:r>
      <w:proofErr w:type="spellEnd"/>
      <w:r w:rsidR="00060303" w:rsidRPr="0072507D">
        <w:rPr>
          <w:rFonts w:ascii="Times New Roman" w:hAnsi="Times New Roman" w:cs="Times New Roman"/>
          <w:sz w:val="24"/>
          <w:szCs w:val="24"/>
        </w:rPr>
        <w:t xml:space="preserve"> et al., 2013</w:t>
      </w:r>
      <w:r w:rsidR="00F1149E" w:rsidRPr="0072507D">
        <w:rPr>
          <w:rFonts w:ascii="Times New Roman" w:hAnsi="Times New Roman" w:cs="Times New Roman"/>
          <w:sz w:val="24"/>
          <w:szCs w:val="24"/>
        </w:rPr>
        <w:t>)</w:t>
      </w:r>
      <w:r w:rsidR="00674A75" w:rsidRPr="0072507D">
        <w:rPr>
          <w:rFonts w:ascii="Times New Roman" w:hAnsi="Times New Roman" w:cs="Times New Roman"/>
          <w:sz w:val="24"/>
          <w:szCs w:val="24"/>
        </w:rPr>
        <w:t>.</w:t>
      </w:r>
      <w:r w:rsidR="006469A1" w:rsidRPr="0072507D">
        <w:rPr>
          <w:rFonts w:ascii="Times New Roman" w:hAnsi="Times New Roman" w:cs="Times New Roman"/>
          <w:sz w:val="24"/>
          <w:szCs w:val="24"/>
        </w:rPr>
        <w:t xml:space="preserve"> </w:t>
      </w:r>
      <w:r w:rsidR="00B40558" w:rsidRPr="0072507D">
        <w:rPr>
          <w:rFonts w:ascii="Times New Roman" w:hAnsi="Times New Roman" w:cs="Times New Roman"/>
          <w:sz w:val="24"/>
          <w:szCs w:val="24"/>
        </w:rPr>
        <w:t>Of the five symptoms of paranoia, ‘</w:t>
      </w:r>
      <w:r w:rsidR="00B40558" w:rsidRPr="0072507D">
        <w:rPr>
          <w:rFonts w:ascii="Times New Roman" w:hAnsi="Times New Roman" w:cs="Times New Roman"/>
          <w:i/>
          <w:sz w:val="24"/>
          <w:szCs w:val="24"/>
        </w:rPr>
        <w:t xml:space="preserve">Suspicious of other people's </w:t>
      </w:r>
      <w:r w:rsidR="00B40558" w:rsidRPr="0072507D">
        <w:rPr>
          <w:rFonts w:ascii="Times New Roman" w:hAnsi="Times New Roman" w:cs="Times New Roman"/>
          <w:i/>
          <w:sz w:val="24"/>
          <w:szCs w:val="24"/>
        </w:rPr>
        <w:lastRenderedPageBreak/>
        <w:t>intentions</w:t>
      </w:r>
      <w:r w:rsidR="00B40558" w:rsidRPr="0072507D">
        <w:rPr>
          <w:rFonts w:ascii="Times New Roman" w:hAnsi="Times New Roman" w:cs="Times New Roman"/>
          <w:sz w:val="24"/>
          <w:szCs w:val="24"/>
        </w:rPr>
        <w:t>’ had both the highest strength and bridge strength</w:t>
      </w:r>
      <w:r w:rsidR="000843E6" w:rsidRPr="0072507D">
        <w:rPr>
          <w:rFonts w:ascii="Times New Roman" w:hAnsi="Times New Roman" w:cs="Times New Roman"/>
          <w:sz w:val="24"/>
          <w:szCs w:val="24"/>
        </w:rPr>
        <w:t xml:space="preserve">, suggesting </w:t>
      </w:r>
      <w:r w:rsidR="006469A1" w:rsidRPr="0072507D">
        <w:rPr>
          <w:rFonts w:ascii="Times New Roman" w:hAnsi="Times New Roman" w:cs="Times New Roman"/>
          <w:sz w:val="24"/>
          <w:szCs w:val="24"/>
        </w:rPr>
        <w:t>that it served</w:t>
      </w:r>
      <w:r w:rsidR="000843E6" w:rsidRPr="0072507D">
        <w:rPr>
          <w:rFonts w:ascii="Times New Roman" w:hAnsi="Times New Roman" w:cs="Times New Roman"/>
          <w:sz w:val="24"/>
          <w:szCs w:val="24"/>
        </w:rPr>
        <w:t xml:space="preserve"> as a nexus between </w:t>
      </w:r>
      <w:r w:rsidR="00A379D1" w:rsidRPr="0072507D">
        <w:rPr>
          <w:rFonts w:ascii="Times New Roman" w:hAnsi="Times New Roman" w:cs="Times New Roman"/>
          <w:sz w:val="24"/>
          <w:szCs w:val="24"/>
        </w:rPr>
        <w:t xml:space="preserve">the neighbourhood social environment </w:t>
      </w:r>
      <w:r w:rsidR="000843E6" w:rsidRPr="0072507D">
        <w:rPr>
          <w:rFonts w:ascii="Times New Roman" w:hAnsi="Times New Roman" w:cs="Times New Roman"/>
          <w:sz w:val="24"/>
          <w:szCs w:val="24"/>
        </w:rPr>
        <w:t xml:space="preserve">and </w:t>
      </w:r>
      <w:r w:rsidR="00A379D1" w:rsidRPr="0072507D">
        <w:rPr>
          <w:rFonts w:ascii="Times New Roman" w:hAnsi="Times New Roman" w:cs="Times New Roman"/>
          <w:sz w:val="24"/>
          <w:szCs w:val="24"/>
        </w:rPr>
        <w:t>other forms of psychopathology</w:t>
      </w:r>
      <w:r w:rsidR="000843E6" w:rsidRPr="0072507D">
        <w:rPr>
          <w:rFonts w:ascii="Times New Roman" w:hAnsi="Times New Roman" w:cs="Times New Roman"/>
          <w:sz w:val="24"/>
          <w:szCs w:val="24"/>
        </w:rPr>
        <w:t>, including more severe persecutory delusions</w:t>
      </w:r>
      <w:r w:rsidR="00A379D1" w:rsidRPr="0072507D">
        <w:rPr>
          <w:rFonts w:ascii="Times New Roman" w:hAnsi="Times New Roman" w:cs="Times New Roman"/>
          <w:sz w:val="24"/>
          <w:szCs w:val="24"/>
        </w:rPr>
        <w:t xml:space="preserve">. </w:t>
      </w:r>
      <w:r w:rsidR="006469A1" w:rsidRPr="00103A2A">
        <w:rPr>
          <w:rFonts w:ascii="Times New Roman" w:hAnsi="Times New Roman" w:cs="Times New Roman"/>
          <w:sz w:val="24"/>
          <w:szCs w:val="24"/>
        </w:rPr>
        <w:t xml:space="preserve">Although </w:t>
      </w:r>
      <w:r w:rsidR="002C0D05" w:rsidRPr="0062483F">
        <w:rPr>
          <w:rFonts w:ascii="Times New Roman" w:hAnsi="Times New Roman" w:cs="Times New Roman"/>
          <w:sz w:val="24"/>
          <w:szCs w:val="24"/>
        </w:rPr>
        <w:t xml:space="preserve">the </w:t>
      </w:r>
      <w:r w:rsidR="006469A1" w:rsidRPr="00103A2A">
        <w:rPr>
          <w:rFonts w:ascii="Times New Roman" w:hAnsi="Times New Roman" w:cs="Times New Roman"/>
          <w:sz w:val="24"/>
          <w:szCs w:val="24"/>
        </w:rPr>
        <w:t xml:space="preserve">direction of </w:t>
      </w:r>
      <w:r w:rsidR="002C0D05" w:rsidRPr="0062483F">
        <w:rPr>
          <w:rFonts w:ascii="Times New Roman" w:hAnsi="Times New Roman" w:cs="Times New Roman"/>
          <w:sz w:val="24"/>
          <w:szCs w:val="24"/>
        </w:rPr>
        <w:t>effect</w:t>
      </w:r>
      <w:r w:rsidR="002C0D05" w:rsidRPr="00103A2A">
        <w:rPr>
          <w:rFonts w:ascii="Times New Roman" w:hAnsi="Times New Roman" w:cs="Times New Roman"/>
          <w:sz w:val="24"/>
          <w:szCs w:val="24"/>
        </w:rPr>
        <w:t xml:space="preserve"> </w:t>
      </w:r>
      <w:r w:rsidR="005E037F" w:rsidRPr="00103A2A">
        <w:rPr>
          <w:rFonts w:ascii="Times New Roman" w:hAnsi="Times New Roman" w:cs="Times New Roman"/>
          <w:sz w:val="24"/>
          <w:szCs w:val="24"/>
        </w:rPr>
        <w:t xml:space="preserve">cannot be established in this undirected network, it is </w:t>
      </w:r>
      <w:r w:rsidR="00C85954" w:rsidRPr="0062483F">
        <w:rPr>
          <w:rFonts w:ascii="Times New Roman" w:hAnsi="Times New Roman" w:cs="Times New Roman"/>
          <w:sz w:val="24"/>
          <w:szCs w:val="24"/>
        </w:rPr>
        <w:t>plausible</w:t>
      </w:r>
      <w:r w:rsidR="00C85954" w:rsidRPr="00103A2A">
        <w:rPr>
          <w:rFonts w:ascii="Times New Roman" w:hAnsi="Times New Roman" w:cs="Times New Roman"/>
          <w:sz w:val="24"/>
          <w:szCs w:val="24"/>
        </w:rPr>
        <w:t xml:space="preserve"> </w:t>
      </w:r>
      <w:r w:rsidR="005E037F" w:rsidRPr="00103A2A">
        <w:rPr>
          <w:rFonts w:ascii="Times New Roman" w:hAnsi="Times New Roman" w:cs="Times New Roman"/>
          <w:sz w:val="24"/>
          <w:szCs w:val="24"/>
        </w:rPr>
        <w:t xml:space="preserve">that the associations between paranoia </w:t>
      </w:r>
      <w:r w:rsidR="002C0D05" w:rsidRPr="0062483F">
        <w:rPr>
          <w:rFonts w:ascii="Times New Roman" w:hAnsi="Times New Roman" w:cs="Times New Roman"/>
          <w:sz w:val="24"/>
          <w:szCs w:val="24"/>
        </w:rPr>
        <w:t xml:space="preserve">and </w:t>
      </w:r>
      <w:r w:rsidR="00C85954" w:rsidRPr="0062483F">
        <w:rPr>
          <w:rFonts w:ascii="Times New Roman" w:hAnsi="Times New Roman" w:cs="Times New Roman"/>
          <w:sz w:val="24"/>
          <w:szCs w:val="24"/>
        </w:rPr>
        <w:t>the perceived</w:t>
      </w:r>
      <w:r w:rsidR="002C0D05" w:rsidRPr="0062483F">
        <w:rPr>
          <w:rFonts w:ascii="Times New Roman" w:hAnsi="Times New Roman" w:cs="Times New Roman"/>
          <w:sz w:val="24"/>
          <w:szCs w:val="24"/>
        </w:rPr>
        <w:t xml:space="preserve"> neighbourhood environment </w:t>
      </w:r>
      <w:r w:rsidR="005E037F" w:rsidRPr="00103A2A">
        <w:rPr>
          <w:rFonts w:ascii="Times New Roman" w:hAnsi="Times New Roman" w:cs="Times New Roman"/>
          <w:sz w:val="24"/>
          <w:szCs w:val="24"/>
        </w:rPr>
        <w:t>are bidirectional</w:t>
      </w:r>
      <w:r w:rsidR="00BD4D56" w:rsidRPr="0072507D">
        <w:rPr>
          <w:rFonts w:ascii="Times New Roman" w:hAnsi="Times New Roman" w:cs="Times New Roman"/>
          <w:sz w:val="24"/>
          <w:szCs w:val="24"/>
        </w:rPr>
        <w:t xml:space="preserve">. In other words, a negative neighbourhood social environment may lead to </w:t>
      </w:r>
      <w:r w:rsidR="005E037F" w:rsidRPr="0072507D">
        <w:rPr>
          <w:rFonts w:ascii="Times New Roman" w:hAnsi="Times New Roman" w:cs="Times New Roman"/>
          <w:sz w:val="24"/>
          <w:szCs w:val="24"/>
        </w:rPr>
        <w:t>increased perception</w:t>
      </w:r>
      <w:r w:rsidR="00755E4D" w:rsidRPr="0072507D">
        <w:rPr>
          <w:rFonts w:ascii="Times New Roman" w:hAnsi="Times New Roman" w:cs="Times New Roman"/>
          <w:sz w:val="24"/>
          <w:szCs w:val="24"/>
        </w:rPr>
        <w:t>s</w:t>
      </w:r>
      <w:r w:rsidR="005E037F" w:rsidRPr="0072507D">
        <w:rPr>
          <w:rFonts w:ascii="Times New Roman" w:hAnsi="Times New Roman" w:cs="Times New Roman"/>
          <w:sz w:val="24"/>
          <w:szCs w:val="24"/>
        </w:rPr>
        <w:t xml:space="preserve"> of threat and hostility</w:t>
      </w:r>
      <w:r w:rsidR="00BD4D56" w:rsidRPr="0072507D">
        <w:rPr>
          <w:rFonts w:ascii="Times New Roman" w:hAnsi="Times New Roman" w:cs="Times New Roman"/>
          <w:sz w:val="24"/>
          <w:szCs w:val="24"/>
        </w:rPr>
        <w:t xml:space="preserve"> </w:t>
      </w:r>
      <w:r w:rsidR="005E037F" w:rsidRPr="0072507D">
        <w:rPr>
          <w:rFonts w:ascii="Times New Roman" w:hAnsi="Times New Roman" w:cs="Times New Roman"/>
          <w:sz w:val="24"/>
          <w:szCs w:val="24"/>
        </w:rPr>
        <w:fldChar w:fldCharType="begin">
          <w:fldData xml:space="preserve">PEVuZE5vdGU+PENpdGU+PEF1dGhvcj5XaXR0PC9BdXRob3I+PFllYXI+MTk4OTwvWWVhcj48UmVj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</w:fldData>
        </w:fldChar>
      </w:r>
      <w:r w:rsidR="005E037F" w:rsidRPr="0072507D">
        <w:rPr>
          <w:rFonts w:ascii="Times New Roman" w:hAnsi="Times New Roman" w:cs="Times New Roman"/>
          <w:sz w:val="24"/>
          <w:szCs w:val="24"/>
        </w:rPr>
        <w:instrText xml:space="preserve"> ADDIN EN.CITE </w:instrText>
      </w:r>
      <w:r w:rsidR="005E037F" w:rsidRPr="0072507D">
        <w:rPr>
          <w:rFonts w:ascii="Times New Roman" w:hAnsi="Times New Roman" w:cs="Times New Roman"/>
          <w:sz w:val="24"/>
          <w:szCs w:val="24"/>
        </w:rPr>
        <w:fldChar w:fldCharType="begin">
          <w:fldData xml:space="preserve">PEVuZE5vdGU+PENpdGU+PEF1dGhvcj5XaXR0PC9BdXRob3I+PFllYXI+MTk4OTwvWWVhcj48UmVj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</w:fldData>
        </w:fldChar>
      </w:r>
      <w:r w:rsidR="005E037F" w:rsidRPr="0072507D">
        <w:rPr>
          <w:rFonts w:ascii="Times New Roman" w:hAnsi="Times New Roman" w:cs="Times New Roman"/>
          <w:sz w:val="24"/>
          <w:szCs w:val="24"/>
        </w:rPr>
        <w:instrText xml:space="preserve"> ADDIN EN.CITE.DATA </w:instrText>
      </w:r>
      <w:r w:rsidR="005E037F" w:rsidRPr="0072507D">
        <w:rPr>
          <w:rFonts w:ascii="Times New Roman" w:hAnsi="Times New Roman" w:cs="Times New Roman"/>
          <w:sz w:val="24"/>
          <w:szCs w:val="24"/>
        </w:rPr>
      </w:r>
      <w:r w:rsidR="005E037F" w:rsidRPr="0072507D">
        <w:rPr>
          <w:rFonts w:ascii="Times New Roman" w:hAnsi="Times New Roman" w:cs="Times New Roman"/>
          <w:sz w:val="24"/>
          <w:szCs w:val="24"/>
        </w:rPr>
        <w:fldChar w:fldCharType="end"/>
      </w:r>
      <w:r w:rsidR="005E037F" w:rsidRPr="0072507D">
        <w:rPr>
          <w:rFonts w:ascii="Times New Roman" w:hAnsi="Times New Roman" w:cs="Times New Roman"/>
          <w:sz w:val="24"/>
          <w:szCs w:val="24"/>
        </w:rPr>
      </w:r>
      <w:r w:rsidR="005E037F" w:rsidRPr="0072507D">
        <w:rPr>
          <w:rFonts w:ascii="Times New Roman" w:hAnsi="Times New Roman" w:cs="Times New Roman"/>
          <w:sz w:val="24"/>
          <w:szCs w:val="24"/>
        </w:rPr>
        <w:fldChar w:fldCharType="separate"/>
      </w:r>
      <w:r w:rsidR="005E037F" w:rsidRPr="0072507D">
        <w:rPr>
          <w:rFonts w:ascii="Times New Roman" w:hAnsi="Times New Roman" w:cs="Times New Roman"/>
          <w:noProof/>
          <w:sz w:val="24"/>
          <w:szCs w:val="24"/>
        </w:rPr>
        <w:t>(Chen &amp; Paterson, 2006; Hill et al., 2014; Ross &amp; Mirowsky, 2009; Witt, 1989)</w:t>
      </w:r>
      <w:r w:rsidR="005E037F" w:rsidRPr="0072507D">
        <w:rPr>
          <w:rFonts w:ascii="Times New Roman" w:hAnsi="Times New Roman" w:cs="Times New Roman"/>
          <w:sz w:val="24"/>
          <w:szCs w:val="24"/>
        </w:rPr>
        <w:fldChar w:fldCharType="end"/>
      </w:r>
      <w:r w:rsidR="00BD4D56" w:rsidRPr="0072507D">
        <w:rPr>
          <w:rFonts w:ascii="Times New Roman" w:hAnsi="Times New Roman" w:cs="Times New Roman"/>
          <w:sz w:val="24"/>
          <w:szCs w:val="24"/>
        </w:rPr>
        <w:t xml:space="preserve">, whereas </w:t>
      </w:r>
      <w:r w:rsidR="00755E4D" w:rsidRPr="0072507D">
        <w:rPr>
          <w:rFonts w:ascii="Times New Roman" w:hAnsi="Times New Roman" w:cs="Times New Roman"/>
          <w:sz w:val="24"/>
          <w:szCs w:val="24"/>
        </w:rPr>
        <w:t>existing mental health difficulties may predispose individuals to negative evaluat</w:t>
      </w:r>
      <w:r w:rsidR="0064088D" w:rsidRPr="0072507D">
        <w:rPr>
          <w:rFonts w:ascii="Times New Roman" w:hAnsi="Times New Roman" w:cs="Times New Roman"/>
          <w:sz w:val="24"/>
          <w:szCs w:val="24"/>
        </w:rPr>
        <w:t>ions of</w:t>
      </w:r>
      <w:r w:rsidR="00755E4D" w:rsidRPr="0072507D">
        <w:rPr>
          <w:rFonts w:ascii="Times New Roman" w:hAnsi="Times New Roman" w:cs="Times New Roman"/>
          <w:sz w:val="24"/>
          <w:szCs w:val="24"/>
        </w:rPr>
        <w:t xml:space="preserve"> place characteristics </w:t>
      </w:r>
      <w:r w:rsidR="00755E4D" w:rsidRPr="0072507D">
        <w:rPr>
          <w:rFonts w:ascii="Times New Roman" w:hAnsi="Times New Roman" w:cs="Times New Roman"/>
          <w:sz w:val="24"/>
          <w:szCs w:val="24"/>
        </w:rPr>
        <w:fldChar w:fldCharType="begin">
          <w:fldData xml:space="preserve">PEVuZE5vdGU+PENpdGU+PEF1dGhvcj5NYWNMZW9kPC9BdXRob3I+PFllYXI+MTk4NjwvWWVhcj48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</w:fldData>
        </w:fldChar>
      </w:r>
      <w:r w:rsidR="00755E4D" w:rsidRPr="0072507D">
        <w:rPr>
          <w:rFonts w:ascii="Times New Roman" w:hAnsi="Times New Roman" w:cs="Times New Roman"/>
          <w:sz w:val="24"/>
          <w:szCs w:val="24"/>
        </w:rPr>
        <w:instrText xml:space="preserve"> ADDIN EN.CITE </w:instrText>
      </w:r>
      <w:r w:rsidR="00755E4D" w:rsidRPr="0072507D">
        <w:rPr>
          <w:rFonts w:ascii="Times New Roman" w:hAnsi="Times New Roman" w:cs="Times New Roman"/>
          <w:sz w:val="24"/>
          <w:szCs w:val="24"/>
        </w:rPr>
        <w:fldChar w:fldCharType="begin">
          <w:fldData xml:space="preserve">PEVuZE5vdGU+PENpdGU+PEF1dGhvcj5NYWNMZW9kPC9BdXRob3I+PFllYXI+MTk4NjwvWWVhcj48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</w:fldData>
        </w:fldChar>
      </w:r>
      <w:r w:rsidR="00755E4D" w:rsidRPr="0072507D">
        <w:rPr>
          <w:rFonts w:ascii="Times New Roman" w:hAnsi="Times New Roman" w:cs="Times New Roman"/>
          <w:sz w:val="24"/>
          <w:szCs w:val="24"/>
        </w:rPr>
        <w:instrText xml:space="preserve"> ADDIN EN.CITE.DATA </w:instrText>
      </w:r>
      <w:r w:rsidR="00755E4D" w:rsidRPr="0072507D">
        <w:rPr>
          <w:rFonts w:ascii="Times New Roman" w:hAnsi="Times New Roman" w:cs="Times New Roman"/>
          <w:sz w:val="24"/>
          <w:szCs w:val="24"/>
        </w:rPr>
      </w:r>
      <w:r w:rsidR="00755E4D" w:rsidRPr="0072507D">
        <w:rPr>
          <w:rFonts w:ascii="Times New Roman" w:hAnsi="Times New Roman" w:cs="Times New Roman"/>
          <w:sz w:val="24"/>
          <w:szCs w:val="24"/>
        </w:rPr>
        <w:fldChar w:fldCharType="end"/>
      </w:r>
      <w:r w:rsidR="00755E4D" w:rsidRPr="0072507D">
        <w:rPr>
          <w:rFonts w:ascii="Times New Roman" w:hAnsi="Times New Roman" w:cs="Times New Roman"/>
          <w:sz w:val="24"/>
          <w:szCs w:val="24"/>
        </w:rPr>
      </w:r>
      <w:r w:rsidR="00755E4D" w:rsidRPr="0072507D">
        <w:rPr>
          <w:rFonts w:ascii="Times New Roman" w:hAnsi="Times New Roman" w:cs="Times New Roman"/>
          <w:sz w:val="24"/>
          <w:szCs w:val="24"/>
        </w:rPr>
        <w:fldChar w:fldCharType="separate"/>
      </w:r>
      <w:r w:rsidR="00755E4D" w:rsidRPr="0072507D">
        <w:rPr>
          <w:rFonts w:ascii="Times New Roman" w:hAnsi="Times New Roman" w:cs="Times New Roman"/>
          <w:noProof/>
          <w:sz w:val="24"/>
          <w:szCs w:val="24"/>
        </w:rPr>
        <w:t>(Bennett &amp; Corcoran, 2010; Kellough et al., 2008; MacLeod et al., 1986; Mathews et al., 1996; Moutoussis et al., 2007)</w:t>
      </w:r>
      <w:r w:rsidR="00755E4D" w:rsidRPr="0072507D">
        <w:rPr>
          <w:rFonts w:ascii="Times New Roman" w:hAnsi="Times New Roman" w:cs="Times New Roman"/>
          <w:sz w:val="24"/>
          <w:szCs w:val="24"/>
        </w:rPr>
        <w:fldChar w:fldCharType="end"/>
      </w:r>
      <w:r w:rsidR="00755E4D" w:rsidRPr="0072507D">
        <w:rPr>
          <w:rFonts w:ascii="Times New Roman" w:hAnsi="Times New Roman" w:cs="Times New Roman"/>
          <w:sz w:val="24"/>
          <w:szCs w:val="24"/>
        </w:rPr>
        <w:t xml:space="preserve">. </w:t>
      </w:r>
      <w:r w:rsidR="005E037F" w:rsidRPr="0072507D">
        <w:rPr>
          <w:rFonts w:ascii="Times New Roman" w:hAnsi="Times New Roman" w:cs="Times New Roman"/>
          <w:sz w:val="24"/>
          <w:szCs w:val="24"/>
        </w:rPr>
        <w:t xml:space="preserve">As such, the relationship between </w:t>
      </w:r>
      <w:r w:rsidR="00755E4D" w:rsidRPr="0072507D">
        <w:rPr>
          <w:rFonts w:ascii="Times New Roman" w:hAnsi="Times New Roman" w:cs="Times New Roman"/>
          <w:sz w:val="24"/>
          <w:szCs w:val="24"/>
        </w:rPr>
        <w:t xml:space="preserve">the neighbourhood </w:t>
      </w:r>
      <w:r w:rsidR="005E037F" w:rsidRPr="0072507D">
        <w:rPr>
          <w:rFonts w:ascii="Times New Roman" w:hAnsi="Times New Roman" w:cs="Times New Roman"/>
          <w:sz w:val="24"/>
          <w:szCs w:val="24"/>
        </w:rPr>
        <w:t xml:space="preserve">social environment </w:t>
      </w:r>
      <w:r w:rsidR="00755E4D" w:rsidRPr="0072507D">
        <w:rPr>
          <w:rFonts w:ascii="Times New Roman" w:hAnsi="Times New Roman" w:cs="Times New Roman"/>
          <w:sz w:val="24"/>
          <w:szCs w:val="24"/>
        </w:rPr>
        <w:t xml:space="preserve">and mental health </w:t>
      </w:r>
      <w:r w:rsidR="005E037F" w:rsidRPr="0072507D">
        <w:rPr>
          <w:rFonts w:ascii="Times New Roman" w:hAnsi="Times New Roman" w:cs="Times New Roman"/>
          <w:sz w:val="24"/>
          <w:szCs w:val="24"/>
        </w:rPr>
        <w:t xml:space="preserve">may best </w:t>
      </w:r>
      <w:r w:rsidR="00755E4D" w:rsidRPr="0072507D">
        <w:rPr>
          <w:rFonts w:ascii="Times New Roman" w:hAnsi="Times New Roman" w:cs="Times New Roman"/>
          <w:sz w:val="24"/>
          <w:szCs w:val="24"/>
        </w:rPr>
        <w:t xml:space="preserve">be </w:t>
      </w:r>
      <w:r w:rsidR="005E037F" w:rsidRPr="0072507D">
        <w:rPr>
          <w:rFonts w:ascii="Times New Roman" w:hAnsi="Times New Roman" w:cs="Times New Roman"/>
          <w:sz w:val="24"/>
          <w:szCs w:val="24"/>
        </w:rPr>
        <w:t>described as a dynamical system, with common symptoms of paranoia acting as key intersection</w:t>
      </w:r>
      <w:r w:rsidR="00092972" w:rsidRPr="0072507D">
        <w:rPr>
          <w:rFonts w:ascii="Times New Roman" w:hAnsi="Times New Roman" w:cs="Times New Roman"/>
          <w:sz w:val="24"/>
          <w:szCs w:val="24"/>
        </w:rPr>
        <w:t>s</w:t>
      </w:r>
      <w:r w:rsidR="00755E4D" w:rsidRPr="0072507D">
        <w:rPr>
          <w:rFonts w:ascii="Times New Roman" w:hAnsi="Times New Roman" w:cs="Times New Roman"/>
          <w:sz w:val="24"/>
          <w:szCs w:val="24"/>
        </w:rPr>
        <w:t xml:space="preserve">. </w:t>
      </w:r>
    </w:p>
    <w:p w14:paraId="76F6B96A" w14:textId="77777777" w:rsidR="00755E4D" w:rsidRPr="0072507D" w:rsidRDefault="00755E4D" w:rsidP="00B40558">
      <w:pPr>
        <w:spacing w:after="0" w:line="480" w:lineRule="auto"/>
        <w:ind w:firstLine="720"/>
        <w:contextualSpacing/>
        <w:rPr>
          <w:rFonts w:ascii="Times New Roman" w:hAnsi="Times New Roman" w:cs="Times New Roman"/>
          <w:sz w:val="24"/>
          <w:szCs w:val="24"/>
        </w:rPr>
      </w:pPr>
    </w:p>
    <w:p w14:paraId="10155F84" w14:textId="5B645F5D" w:rsidR="00965756" w:rsidRPr="0072507D" w:rsidRDefault="00B85709" w:rsidP="00B40558">
      <w:pPr>
        <w:spacing w:after="0" w:line="480" w:lineRule="auto"/>
        <w:ind w:firstLine="720"/>
        <w:contextualSpacing/>
        <w:rPr>
          <w:rFonts w:ascii="Times New Roman" w:hAnsi="Times New Roman" w:cs="Times New Roman"/>
          <w:sz w:val="24"/>
          <w:szCs w:val="24"/>
        </w:rPr>
      </w:pPr>
      <w:r w:rsidRPr="0072507D">
        <w:rPr>
          <w:rFonts w:ascii="Times New Roman" w:hAnsi="Times New Roman" w:cs="Times New Roman"/>
          <w:sz w:val="24"/>
          <w:szCs w:val="24"/>
        </w:rPr>
        <w:t>Further examination of the edges between neighbourhood and mental health nodes revealed an additional interesting pattern. N</w:t>
      </w:r>
      <w:r w:rsidR="00965756" w:rsidRPr="0072507D">
        <w:rPr>
          <w:rFonts w:ascii="Times New Roman" w:hAnsi="Times New Roman" w:cs="Times New Roman"/>
          <w:sz w:val="24"/>
          <w:szCs w:val="24"/>
        </w:rPr>
        <w:t xml:space="preserve">eighbourhood </w:t>
      </w:r>
      <w:r w:rsidRPr="0072507D">
        <w:rPr>
          <w:rFonts w:ascii="Times New Roman" w:hAnsi="Times New Roman" w:cs="Times New Roman"/>
          <w:sz w:val="24"/>
          <w:szCs w:val="24"/>
        </w:rPr>
        <w:t>disorder nodes</w:t>
      </w:r>
      <w:r w:rsidR="00AE7C04" w:rsidRPr="0072507D">
        <w:rPr>
          <w:rFonts w:ascii="Times New Roman" w:hAnsi="Times New Roman" w:cs="Times New Roman"/>
          <w:sz w:val="24"/>
          <w:szCs w:val="24"/>
        </w:rPr>
        <w:t xml:space="preserve"> that </w:t>
      </w:r>
      <w:r w:rsidR="0071584E" w:rsidRPr="0072507D">
        <w:rPr>
          <w:rFonts w:ascii="Times New Roman" w:hAnsi="Times New Roman" w:cs="Times New Roman"/>
          <w:sz w:val="24"/>
          <w:szCs w:val="24"/>
        </w:rPr>
        <w:t>involve</w:t>
      </w:r>
      <w:r w:rsidR="00AE7C04" w:rsidRPr="0072507D">
        <w:rPr>
          <w:rFonts w:ascii="Times New Roman" w:hAnsi="Times New Roman" w:cs="Times New Roman"/>
          <w:sz w:val="24"/>
          <w:szCs w:val="24"/>
        </w:rPr>
        <w:t xml:space="preserve"> </w:t>
      </w:r>
      <w:r w:rsidR="00770864" w:rsidRPr="0072507D">
        <w:rPr>
          <w:rFonts w:ascii="Times New Roman" w:hAnsi="Times New Roman" w:cs="Times New Roman"/>
          <w:sz w:val="24"/>
          <w:szCs w:val="24"/>
        </w:rPr>
        <w:t>overtly</w:t>
      </w:r>
      <w:r w:rsidR="00AE7C04" w:rsidRPr="0072507D">
        <w:rPr>
          <w:rFonts w:ascii="Times New Roman" w:hAnsi="Times New Roman" w:cs="Times New Roman"/>
          <w:sz w:val="24"/>
          <w:szCs w:val="24"/>
        </w:rPr>
        <w:t xml:space="preserve"> </w:t>
      </w:r>
      <w:r w:rsidR="00FD358E" w:rsidRPr="0072507D">
        <w:rPr>
          <w:rFonts w:ascii="Times New Roman" w:hAnsi="Times New Roman" w:cs="Times New Roman"/>
          <w:sz w:val="24"/>
          <w:szCs w:val="24"/>
        </w:rPr>
        <w:t>hostile/threatening</w:t>
      </w:r>
      <w:r w:rsidR="0071584E" w:rsidRPr="0072507D">
        <w:rPr>
          <w:rFonts w:ascii="Times New Roman" w:hAnsi="Times New Roman" w:cs="Times New Roman"/>
          <w:sz w:val="24"/>
          <w:szCs w:val="24"/>
        </w:rPr>
        <w:t xml:space="preserve"> behaviour</w:t>
      </w:r>
      <w:r w:rsidR="00FD358E" w:rsidRPr="0072507D">
        <w:rPr>
          <w:rFonts w:ascii="Times New Roman" w:hAnsi="Times New Roman" w:cs="Times New Roman"/>
          <w:sz w:val="24"/>
          <w:szCs w:val="24"/>
        </w:rPr>
        <w:t xml:space="preserve"> </w:t>
      </w:r>
      <w:r w:rsidR="00AE7C04" w:rsidRPr="0072507D">
        <w:rPr>
          <w:rFonts w:ascii="Times New Roman" w:hAnsi="Times New Roman" w:cs="Times New Roman"/>
          <w:sz w:val="24"/>
          <w:szCs w:val="24"/>
        </w:rPr>
        <w:t>(e.g. drunken/rowdy behaviour, teenagers loitering) were directly associated with anxiety an</w:t>
      </w:r>
      <w:r w:rsidR="00770864" w:rsidRPr="0072507D">
        <w:rPr>
          <w:rFonts w:ascii="Times New Roman" w:hAnsi="Times New Roman" w:cs="Times New Roman"/>
          <w:sz w:val="24"/>
          <w:szCs w:val="24"/>
        </w:rPr>
        <w:t xml:space="preserve">d </w:t>
      </w:r>
      <w:r w:rsidR="00AC121B" w:rsidRPr="0072507D">
        <w:rPr>
          <w:rFonts w:ascii="Times New Roman" w:hAnsi="Times New Roman" w:cs="Times New Roman"/>
          <w:sz w:val="24"/>
          <w:szCs w:val="24"/>
        </w:rPr>
        <w:t>paranoia</w:t>
      </w:r>
      <w:r w:rsidR="00770864" w:rsidRPr="0072507D">
        <w:rPr>
          <w:rFonts w:ascii="Times New Roman" w:hAnsi="Times New Roman" w:cs="Times New Roman"/>
          <w:sz w:val="24"/>
          <w:szCs w:val="24"/>
        </w:rPr>
        <w:t xml:space="preserve"> items</w:t>
      </w:r>
      <w:r w:rsidR="0071584E" w:rsidRPr="0072507D">
        <w:rPr>
          <w:rFonts w:ascii="Times New Roman" w:hAnsi="Times New Roman" w:cs="Times New Roman"/>
          <w:sz w:val="24"/>
          <w:szCs w:val="24"/>
        </w:rPr>
        <w:t>, supporting</w:t>
      </w:r>
      <w:r w:rsidR="00770864" w:rsidRPr="0072507D">
        <w:rPr>
          <w:rFonts w:ascii="Times New Roman" w:hAnsi="Times New Roman" w:cs="Times New Roman"/>
          <w:sz w:val="24"/>
          <w:szCs w:val="24"/>
        </w:rPr>
        <w:t xml:space="preserve"> a plausible pathway whereby increased </w:t>
      </w:r>
      <w:r w:rsidR="0071584E" w:rsidRPr="0072507D">
        <w:rPr>
          <w:rFonts w:ascii="Times New Roman" w:hAnsi="Times New Roman" w:cs="Times New Roman"/>
          <w:sz w:val="24"/>
          <w:szCs w:val="24"/>
        </w:rPr>
        <w:t xml:space="preserve">threat from others </w:t>
      </w:r>
      <w:r w:rsidR="00770864" w:rsidRPr="0072507D">
        <w:rPr>
          <w:rFonts w:ascii="Times New Roman" w:hAnsi="Times New Roman" w:cs="Times New Roman"/>
          <w:sz w:val="24"/>
          <w:szCs w:val="24"/>
        </w:rPr>
        <w:t>may feed into and reinforce the anticipation and avoidance of social threat</w:t>
      </w:r>
      <w:r w:rsidR="00C248BC" w:rsidRPr="0072507D">
        <w:rPr>
          <w:rFonts w:ascii="Times New Roman" w:hAnsi="Times New Roman" w:cs="Times New Roman"/>
          <w:sz w:val="24"/>
          <w:szCs w:val="24"/>
        </w:rPr>
        <w:t>,</w:t>
      </w:r>
      <w:r w:rsidR="00770864" w:rsidRPr="0072507D">
        <w:rPr>
          <w:rFonts w:ascii="Times New Roman" w:hAnsi="Times New Roman" w:cs="Times New Roman"/>
          <w:sz w:val="24"/>
          <w:szCs w:val="24"/>
        </w:rPr>
        <w:t xml:space="preserve"> </w:t>
      </w:r>
      <w:r w:rsidR="0072548B" w:rsidRPr="0072507D">
        <w:rPr>
          <w:rFonts w:ascii="Times New Roman" w:hAnsi="Times New Roman" w:cs="Times New Roman"/>
          <w:sz w:val="24"/>
          <w:szCs w:val="24"/>
        </w:rPr>
        <w:t xml:space="preserve">which is a </w:t>
      </w:r>
      <w:r w:rsidR="00770864" w:rsidRPr="0072507D">
        <w:rPr>
          <w:rFonts w:ascii="Times New Roman" w:hAnsi="Times New Roman" w:cs="Times New Roman"/>
          <w:sz w:val="24"/>
          <w:szCs w:val="24"/>
        </w:rPr>
        <w:t xml:space="preserve">common facet of mental health problems </w:t>
      </w:r>
      <w:r w:rsidR="007304B2" w:rsidRPr="0072507D">
        <w:rPr>
          <w:rFonts w:ascii="Times New Roman" w:hAnsi="Times New Roman" w:cs="Times New Roman"/>
          <w:sz w:val="24"/>
          <w:szCs w:val="24"/>
        </w:rPr>
        <w:fldChar w:fldCharType="begin"/>
      </w:r>
      <w:r w:rsidR="00EE58E5" w:rsidRPr="0072507D">
        <w:rPr>
          <w:rFonts w:ascii="Times New Roman" w:hAnsi="Times New Roman" w:cs="Times New Roman"/>
          <w:sz w:val="24"/>
          <w:szCs w:val="24"/>
        </w:rPr>
        <w:instrText xml:space="preserve"> ADDIN EN.CITE &lt;EndNote&gt;&lt;Cite&gt;&lt;Author&gt;Freeman&lt;/Author&gt;&lt;Year&gt;2008&lt;/Year&gt;&lt;RecNum&gt;369&lt;/RecNum&gt;&lt;DisplayText&gt;(Freeman et al., 2008; Van Os et al., 2009)&lt;/DisplayText&gt;&lt;record&gt;&lt;rec-number&gt;369&lt;/rec-number&gt;&lt;foreign-keys&gt;&lt;key app="EN" db-id="ppawres5w2f923ezss9pevr702fp50ewa9fe" timestamp="1526406124"&gt;369&lt;/key&gt;&lt;/foreign-keys&gt;&lt;ref-type name="Journal Article"&gt;17&lt;/ref-type&gt;&lt;contributors&gt;&lt;authors&gt;&lt;author&gt;Freeman, D&lt;/author&gt;&lt;author&gt;Gittins, M&lt;/author&gt;&lt;author&gt;Pugh, K&lt;/author&gt;&lt;author&gt;Antley, A&lt;/author&gt;&lt;author&gt;Slater, Mel&lt;/author&gt;&lt;author&gt;Dunn, G&lt;/author&gt;&lt;/authors&gt;&lt;/contributors&gt;&lt;titles&gt;&lt;title&gt;What makes one person paranoid and another person anxious? The differential prediction of social anxiety and persecutory ideation in an experimental situation&lt;/title&gt;&lt;secondary-title&gt;Psychological medicine&lt;/secondary-title&gt;&lt;/titles&gt;&lt;periodical&gt;&lt;full-title&gt;Psychological medicine&lt;/full-title&gt;&lt;/periodical&gt;&lt;pages&gt;1121-1132&lt;/pages&gt;&lt;volume&gt;38&lt;/volume&gt;&lt;number&gt;8&lt;/number&gt;&lt;dates&gt;&lt;year&gt;2008&lt;/year&gt;&lt;/dates&gt;&lt;isbn&gt;1469-8978&lt;/isbn&gt;&lt;urls&gt;&lt;/urls&gt;&lt;/record&gt;&lt;/Cite&gt;&lt;Cite&gt;&lt;Author&gt;Van Os&lt;/Author&gt;&lt;Year&gt;2009&lt;/Year&gt;&lt;RecNum&gt;370&lt;/RecNum&gt;&lt;record&gt;&lt;rec-number&gt;370&lt;/rec-number&gt;&lt;foreign-keys&gt;&lt;key app="EN" db-id="ppawres5w2f923ezss9pevr702fp50ewa9fe" timestamp="1526406163"&gt;370&lt;/key&gt;&lt;/foreign-keys&gt;&lt;ref-type name="Journal Article"&gt;17&lt;/ref-type&gt;&lt;contributors&gt;&lt;authors&gt;&lt;author&gt;Van Os, Jim&lt;/author&gt;&lt;author&gt;Linscott, Richard J&lt;/author&gt;&lt;author&gt;Myin-Germeys, Inez&lt;/author&gt;&lt;author&gt;Delespaul, Philippe&lt;/author&gt;&lt;author&gt;Krabbendam, Lydia&lt;/author&gt;&lt;/authors&gt;&lt;/contributors&gt;&lt;titles&gt;&lt;title&gt;A systematic review and meta-analysis of the psychosis continuum: evidence for a psychosis proneness–persistence–impairment model of psychotic disorder&lt;/title&gt;&lt;secondary-title&gt;Psychological medicine&lt;/secondary-title&gt;&lt;/titles&gt;&lt;periodical&gt;&lt;full-title&gt;Psychological medicine&lt;/full-title&gt;&lt;/periodical&gt;&lt;pages&gt;179-195&lt;/pages&gt;&lt;volume&gt;39&lt;/volume&gt;&lt;number&gt;2&lt;/number&gt;&lt;dates&gt;&lt;year&gt;2009&lt;/year&gt;&lt;/dates&gt;&lt;isbn&gt;1469-8978&lt;/isbn&gt;&lt;urls&gt;&lt;/urls&gt;&lt;/record&gt;&lt;/Cite&gt;&lt;/EndNote&gt;</w:instrText>
      </w:r>
      <w:r w:rsidR="007304B2" w:rsidRPr="0072507D">
        <w:rPr>
          <w:rFonts w:ascii="Times New Roman" w:hAnsi="Times New Roman" w:cs="Times New Roman"/>
          <w:sz w:val="24"/>
          <w:szCs w:val="24"/>
        </w:rPr>
        <w:fldChar w:fldCharType="separate"/>
      </w:r>
      <w:r w:rsidR="00EE58E5" w:rsidRPr="0072507D">
        <w:rPr>
          <w:rFonts w:ascii="Times New Roman" w:hAnsi="Times New Roman" w:cs="Times New Roman"/>
          <w:noProof/>
          <w:sz w:val="24"/>
          <w:szCs w:val="24"/>
        </w:rPr>
        <w:t>(Freeman</w:t>
      </w:r>
      <w:r w:rsidR="00047AA2">
        <w:rPr>
          <w:rFonts w:ascii="Times New Roman" w:hAnsi="Times New Roman" w:cs="Times New Roman"/>
          <w:noProof/>
          <w:sz w:val="24"/>
          <w:szCs w:val="24"/>
        </w:rPr>
        <w:t>,</w:t>
      </w:r>
      <w:r w:rsidR="00EE58E5" w:rsidRPr="0072507D">
        <w:rPr>
          <w:rFonts w:ascii="Times New Roman" w:hAnsi="Times New Roman" w:cs="Times New Roman"/>
          <w:noProof/>
          <w:sz w:val="24"/>
          <w:szCs w:val="24"/>
        </w:rPr>
        <w:t xml:space="preserve"> </w:t>
      </w:r>
      <w:r w:rsidR="00047AA2" w:rsidRPr="00D01979">
        <w:rPr>
          <w:rFonts w:ascii="Times New Roman" w:hAnsi="Times New Roman" w:cs="Times New Roman"/>
          <w:sz w:val="24"/>
          <w:szCs w:val="24"/>
        </w:rPr>
        <w:t>Gittins, Pugh, Antley, Slater, &amp; Dunn</w:t>
      </w:r>
      <w:r w:rsidR="00EE58E5" w:rsidRPr="0072507D">
        <w:rPr>
          <w:rFonts w:ascii="Times New Roman" w:hAnsi="Times New Roman" w:cs="Times New Roman"/>
          <w:noProof/>
          <w:sz w:val="24"/>
          <w:szCs w:val="24"/>
        </w:rPr>
        <w:t>, 2008; Van Os</w:t>
      </w:r>
      <w:r w:rsidR="00047AA2">
        <w:rPr>
          <w:rFonts w:ascii="Times New Roman" w:hAnsi="Times New Roman" w:cs="Times New Roman"/>
          <w:noProof/>
          <w:sz w:val="24"/>
          <w:szCs w:val="24"/>
        </w:rPr>
        <w:t xml:space="preserve">, </w:t>
      </w:r>
      <w:r w:rsidR="00047AA2" w:rsidRPr="00D01979">
        <w:rPr>
          <w:rFonts w:ascii="Times New Roman" w:hAnsi="Times New Roman" w:cs="Times New Roman"/>
          <w:sz w:val="24"/>
          <w:szCs w:val="24"/>
        </w:rPr>
        <w:t>Linscott, Myin-Germeys, Delespaul, &amp; Krabbendam</w:t>
      </w:r>
      <w:r w:rsidR="00EE58E5" w:rsidRPr="0072507D">
        <w:rPr>
          <w:rFonts w:ascii="Times New Roman" w:hAnsi="Times New Roman" w:cs="Times New Roman"/>
          <w:noProof/>
          <w:sz w:val="24"/>
          <w:szCs w:val="24"/>
        </w:rPr>
        <w:t xml:space="preserve"> et al., 2009)</w:t>
      </w:r>
      <w:r w:rsidR="007304B2" w:rsidRPr="0072507D">
        <w:rPr>
          <w:rFonts w:ascii="Times New Roman" w:hAnsi="Times New Roman" w:cs="Times New Roman"/>
          <w:sz w:val="24"/>
          <w:szCs w:val="24"/>
        </w:rPr>
        <w:fldChar w:fldCharType="end"/>
      </w:r>
      <w:r w:rsidR="007304B2" w:rsidRPr="0072507D">
        <w:rPr>
          <w:rFonts w:ascii="Times New Roman" w:hAnsi="Times New Roman" w:cs="Times New Roman"/>
          <w:sz w:val="24"/>
          <w:szCs w:val="24"/>
        </w:rPr>
        <w:t xml:space="preserve">. </w:t>
      </w:r>
      <w:r w:rsidR="00770864" w:rsidRPr="0072507D">
        <w:rPr>
          <w:rFonts w:ascii="Times New Roman" w:hAnsi="Times New Roman" w:cs="Times New Roman"/>
          <w:sz w:val="24"/>
          <w:szCs w:val="24"/>
        </w:rPr>
        <w:t>Conversely, physical and social environmental cues</w:t>
      </w:r>
      <w:r w:rsidR="00AE7C04" w:rsidRPr="0072507D">
        <w:rPr>
          <w:rFonts w:ascii="Times New Roman" w:hAnsi="Times New Roman" w:cs="Times New Roman"/>
          <w:sz w:val="24"/>
          <w:szCs w:val="24"/>
        </w:rPr>
        <w:t xml:space="preserve"> relating to </w:t>
      </w:r>
      <w:r w:rsidR="007A22C1" w:rsidRPr="0072507D">
        <w:rPr>
          <w:rFonts w:ascii="Times New Roman" w:hAnsi="Times New Roman" w:cs="Times New Roman"/>
          <w:sz w:val="24"/>
          <w:szCs w:val="24"/>
        </w:rPr>
        <w:t>social disorder</w:t>
      </w:r>
      <w:r w:rsidR="00AE7C04" w:rsidRPr="0072507D">
        <w:rPr>
          <w:rFonts w:ascii="Times New Roman" w:hAnsi="Times New Roman" w:cs="Times New Roman"/>
          <w:sz w:val="24"/>
          <w:szCs w:val="24"/>
        </w:rPr>
        <w:t xml:space="preserve"> (e.g. vandalism</w:t>
      </w:r>
      <w:r w:rsidR="00FA0FFA" w:rsidRPr="0072507D">
        <w:rPr>
          <w:rFonts w:ascii="Times New Roman" w:hAnsi="Times New Roman" w:cs="Times New Roman"/>
          <w:sz w:val="24"/>
          <w:szCs w:val="24"/>
        </w:rPr>
        <w:t xml:space="preserve"> and</w:t>
      </w:r>
      <w:r w:rsidR="00AE7C04" w:rsidRPr="0072507D">
        <w:rPr>
          <w:rFonts w:ascii="Times New Roman" w:hAnsi="Times New Roman" w:cs="Times New Roman"/>
          <w:sz w:val="24"/>
          <w:szCs w:val="24"/>
        </w:rPr>
        <w:t xml:space="preserve"> litter) were not associated with mental health symptoms</w:t>
      </w:r>
      <w:r w:rsidR="00770864" w:rsidRPr="0072507D">
        <w:rPr>
          <w:rFonts w:ascii="Times New Roman" w:hAnsi="Times New Roman" w:cs="Times New Roman"/>
          <w:sz w:val="24"/>
          <w:szCs w:val="24"/>
        </w:rPr>
        <w:t xml:space="preserve"> directly</w:t>
      </w:r>
      <w:r w:rsidR="00AE7C04" w:rsidRPr="0072507D">
        <w:rPr>
          <w:rFonts w:ascii="Times New Roman" w:hAnsi="Times New Roman" w:cs="Times New Roman"/>
          <w:sz w:val="24"/>
          <w:szCs w:val="24"/>
        </w:rPr>
        <w:t>, but rather were indirectly associated with mental health symptoms through</w:t>
      </w:r>
      <w:r w:rsidR="00AE7C04" w:rsidRPr="0072507D">
        <w:rPr>
          <w:rFonts w:ascii="Times New Roman" w:hAnsi="Times New Roman" w:cs="Times New Roman"/>
          <w:i/>
          <w:sz w:val="24"/>
          <w:szCs w:val="24"/>
        </w:rPr>
        <w:t xml:space="preserve"> </w:t>
      </w:r>
      <w:r w:rsidR="007A22C1" w:rsidRPr="0072507D">
        <w:rPr>
          <w:rFonts w:ascii="Times New Roman" w:hAnsi="Times New Roman" w:cs="Times New Roman"/>
          <w:sz w:val="24"/>
          <w:szCs w:val="24"/>
        </w:rPr>
        <w:t>social cohesion</w:t>
      </w:r>
      <w:r w:rsidR="00AE7C04" w:rsidRPr="0072507D">
        <w:rPr>
          <w:rFonts w:ascii="Times New Roman" w:hAnsi="Times New Roman" w:cs="Times New Roman"/>
          <w:sz w:val="24"/>
          <w:szCs w:val="24"/>
        </w:rPr>
        <w:t xml:space="preserve"> items</w:t>
      </w:r>
      <w:r w:rsidR="00526298" w:rsidRPr="0072507D">
        <w:rPr>
          <w:rFonts w:ascii="Times New Roman" w:hAnsi="Times New Roman" w:cs="Times New Roman"/>
          <w:sz w:val="24"/>
          <w:szCs w:val="24"/>
        </w:rPr>
        <w:t xml:space="preserve"> (e.g. neighbourhood belonging)</w:t>
      </w:r>
      <w:r w:rsidR="00C248BC" w:rsidRPr="0072507D">
        <w:rPr>
          <w:rFonts w:ascii="Times New Roman" w:hAnsi="Times New Roman" w:cs="Times New Roman"/>
          <w:sz w:val="24"/>
          <w:szCs w:val="24"/>
        </w:rPr>
        <w:t xml:space="preserve">. </w:t>
      </w:r>
      <w:r w:rsidR="00770864" w:rsidRPr="0072507D">
        <w:rPr>
          <w:rFonts w:ascii="Times New Roman" w:hAnsi="Times New Roman" w:cs="Times New Roman"/>
          <w:sz w:val="24"/>
          <w:szCs w:val="24"/>
        </w:rPr>
        <w:t xml:space="preserve">This </w:t>
      </w:r>
      <w:r w:rsidR="00092972" w:rsidRPr="0072507D">
        <w:rPr>
          <w:rFonts w:ascii="Times New Roman" w:hAnsi="Times New Roman" w:cs="Times New Roman"/>
          <w:sz w:val="24"/>
          <w:szCs w:val="24"/>
        </w:rPr>
        <w:t>indicates</w:t>
      </w:r>
      <w:r w:rsidR="007E5E1A" w:rsidRPr="0072507D">
        <w:rPr>
          <w:rFonts w:ascii="Times New Roman" w:hAnsi="Times New Roman" w:cs="Times New Roman"/>
          <w:sz w:val="24"/>
          <w:szCs w:val="24"/>
        </w:rPr>
        <w:t xml:space="preserve"> </w:t>
      </w:r>
      <w:r w:rsidR="00FF29FD" w:rsidRPr="0072507D">
        <w:rPr>
          <w:rFonts w:ascii="Times New Roman" w:hAnsi="Times New Roman" w:cs="Times New Roman"/>
          <w:sz w:val="24"/>
          <w:szCs w:val="24"/>
        </w:rPr>
        <w:t xml:space="preserve">both that interpersonal threat is an important direct influence on paranoid beliefs whereas </w:t>
      </w:r>
      <w:r w:rsidR="007E5E1A" w:rsidRPr="0072507D">
        <w:rPr>
          <w:rFonts w:ascii="Times New Roman" w:hAnsi="Times New Roman" w:cs="Times New Roman"/>
          <w:sz w:val="24"/>
          <w:szCs w:val="24"/>
        </w:rPr>
        <w:t xml:space="preserve">the influence of </w:t>
      </w:r>
      <w:r w:rsidR="00C248BC" w:rsidRPr="0072507D">
        <w:rPr>
          <w:rFonts w:ascii="Times New Roman" w:hAnsi="Times New Roman" w:cs="Times New Roman"/>
          <w:sz w:val="24"/>
          <w:szCs w:val="24"/>
        </w:rPr>
        <w:t>physical</w:t>
      </w:r>
      <w:r w:rsidR="007E5E1A" w:rsidRPr="0072507D">
        <w:rPr>
          <w:rFonts w:ascii="Times New Roman" w:hAnsi="Times New Roman" w:cs="Times New Roman"/>
          <w:sz w:val="24"/>
          <w:szCs w:val="24"/>
        </w:rPr>
        <w:t xml:space="preserve"> aspects of the </w:t>
      </w:r>
      <w:r w:rsidR="007E5E1A" w:rsidRPr="0072507D">
        <w:rPr>
          <w:rFonts w:ascii="Times New Roman" w:hAnsi="Times New Roman" w:cs="Times New Roman"/>
          <w:sz w:val="24"/>
          <w:szCs w:val="24"/>
        </w:rPr>
        <w:lastRenderedPageBreak/>
        <w:t>neighbourhood environment on mental health</w:t>
      </w:r>
      <w:r w:rsidR="00E966B0" w:rsidRPr="0072507D">
        <w:rPr>
          <w:rFonts w:ascii="Times New Roman" w:hAnsi="Times New Roman" w:cs="Times New Roman"/>
          <w:sz w:val="24"/>
          <w:szCs w:val="24"/>
        </w:rPr>
        <w:t xml:space="preserve"> symptoms</w:t>
      </w:r>
      <w:r w:rsidR="00FF29FD" w:rsidRPr="0072507D">
        <w:rPr>
          <w:rFonts w:ascii="Times New Roman" w:hAnsi="Times New Roman" w:cs="Times New Roman"/>
          <w:sz w:val="24"/>
          <w:szCs w:val="24"/>
        </w:rPr>
        <w:t xml:space="preserve"> is mediated by a perceived lack of social cohesion</w:t>
      </w:r>
      <w:r w:rsidR="00E966B0" w:rsidRPr="0072507D">
        <w:rPr>
          <w:rFonts w:ascii="Times New Roman" w:hAnsi="Times New Roman" w:cs="Times New Roman"/>
          <w:sz w:val="24"/>
          <w:szCs w:val="24"/>
        </w:rPr>
        <w:t>.</w:t>
      </w:r>
      <w:r w:rsidR="009B5829" w:rsidRPr="0072507D">
        <w:rPr>
          <w:rFonts w:ascii="Times New Roman" w:hAnsi="Times New Roman" w:cs="Times New Roman"/>
          <w:sz w:val="24"/>
          <w:szCs w:val="24"/>
        </w:rPr>
        <w:t xml:space="preserve"> </w:t>
      </w:r>
      <w:r w:rsidR="004A195E" w:rsidRPr="0072507D">
        <w:rPr>
          <w:rFonts w:ascii="Times New Roman" w:hAnsi="Times New Roman" w:cs="Times New Roman"/>
          <w:sz w:val="24"/>
          <w:szCs w:val="24"/>
        </w:rPr>
        <w:t>This</w:t>
      </w:r>
      <w:r w:rsidR="00FD358E" w:rsidRPr="0072507D">
        <w:rPr>
          <w:rFonts w:ascii="Times New Roman" w:hAnsi="Times New Roman" w:cs="Times New Roman"/>
          <w:sz w:val="24"/>
          <w:szCs w:val="24"/>
        </w:rPr>
        <w:t xml:space="preserve"> </w:t>
      </w:r>
      <w:r w:rsidR="00092972" w:rsidRPr="0072507D">
        <w:rPr>
          <w:rFonts w:ascii="Times New Roman" w:hAnsi="Times New Roman" w:cs="Times New Roman"/>
          <w:sz w:val="24"/>
          <w:szCs w:val="24"/>
        </w:rPr>
        <w:t>supports</w:t>
      </w:r>
      <w:r w:rsidR="004A195E" w:rsidRPr="0072507D">
        <w:rPr>
          <w:rFonts w:ascii="Times New Roman" w:hAnsi="Times New Roman" w:cs="Times New Roman"/>
          <w:sz w:val="24"/>
          <w:szCs w:val="24"/>
        </w:rPr>
        <w:t xml:space="preserve"> previous research</w:t>
      </w:r>
      <w:r w:rsidR="002511E1" w:rsidRPr="0072507D">
        <w:rPr>
          <w:rFonts w:ascii="Times New Roman" w:hAnsi="Times New Roman" w:cs="Times New Roman"/>
          <w:sz w:val="24"/>
          <w:szCs w:val="24"/>
        </w:rPr>
        <w:t xml:space="preserve"> conducted by</w:t>
      </w:r>
      <w:r w:rsidR="004A195E" w:rsidRPr="0072507D">
        <w:rPr>
          <w:rFonts w:ascii="Times New Roman" w:hAnsi="Times New Roman" w:cs="Times New Roman"/>
          <w:sz w:val="24"/>
          <w:szCs w:val="24"/>
        </w:rPr>
        <w:t xml:space="preserve"> </w:t>
      </w:r>
      <w:r w:rsidR="007C1755" w:rsidRPr="0072507D">
        <w:rPr>
          <w:rFonts w:ascii="Times New Roman" w:hAnsi="Times New Roman" w:cs="Times New Roman"/>
          <w:sz w:val="24"/>
          <w:szCs w:val="24"/>
        </w:rPr>
        <w:t>Nettle et al. (2014)</w:t>
      </w:r>
      <w:r w:rsidR="00FA0FFA" w:rsidRPr="0072507D">
        <w:rPr>
          <w:rFonts w:ascii="Times New Roman" w:hAnsi="Times New Roman" w:cs="Times New Roman"/>
          <w:sz w:val="24"/>
          <w:szCs w:val="24"/>
        </w:rPr>
        <w:t>,</w:t>
      </w:r>
      <w:r w:rsidR="007C1755" w:rsidRPr="0072507D">
        <w:rPr>
          <w:rFonts w:ascii="Times New Roman" w:hAnsi="Times New Roman" w:cs="Times New Roman"/>
          <w:sz w:val="24"/>
          <w:szCs w:val="24"/>
        </w:rPr>
        <w:t xml:space="preserve"> </w:t>
      </w:r>
      <w:r w:rsidR="002511E1" w:rsidRPr="0072507D">
        <w:rPr>
          <w:rFonts w:ascii="Times New Roman" w:hAnsi="Times New Roman" w:cs="Times New Roman"/>
          <w:sz w:val="24"/>
          <w:szCs w:val="24"/>
        </w:rPr>
        <w:t xml:space="preserve">which </w:t>
      </w:r>
      <w:r w:rsidR="007C1755" w:rsidRPr="0072507D">
        <w:rPr>
          <w:rFonts w:ascii="Times New Roman" w:hAnsi="Times New Roman" w:cs="Times New Roman"/>
          <w:sz w:val="24"/>
          <w:szCs w:val="24"/>
        </w:rPr>
        <w:t>reported that levels of social trust were lower, and levels of paranoia higher, in deprived nei</w:t>
      </w:r>
      <w:r w:rsidR="0072548B" w:rsidRPr="0072507D">
        <w:rPr>
          <w:rFonts w:ascii="Times New Roman" w:hAnsi="Times New Roman" w:cs="Times New Roman"/>
          <w:sz w:val="24"/>
          <w:szCs w:val="24"/>
        </w:rPr>
        <w:t xml:space="preserve">ghbourhoods, </w:t>
      </w:r>
      <w:r w:rsidR="002511E1" w:rsidRPr="0072507D">
        <w:rPr>
          <w:rFonts w:ascii="Times New Roman" w:hAnsi="Times New Roman" w:cs="Times New Roman"/>
          <w:sz w:val="24"/>
          <w:szCs w:val="24"/>
        </w:rPr>
        <w:t>even among</w:t>
      </w:r>
      <w:r w:rsidR="007C1755" w:rsidRPr="0072507D">
        <w:rPr>
          <w:rFonts w:ascii="Times New Roman" w:hAnsi="Times New Roman" w:cs="Times New Roman"/>
          <w:sz w:val="24"/>
          <w:szCs w:val="24"/>
        </w:rPr>
        <w:t xml:space="preserve"> participants who were only briefly exposed to these environments. Collectively, these findings suggest a potential pathway, whereby harsh observable aspects of the neighbourhood environment (e.g. </w:t>
      </w:r>
      <w:r w:rsidR="00AE7C04" w:rsidRPr="0072507D">
        <w:rPr>
          <w:rFonts w:ascii="Times New Roman" w:hAnsi="Times New Roman" w:cs="Times New Roman"/>
          <w:sz w:val="24"/>
          <w:szCs w:val="24"/>
        </w:rPr>
        <w:t xml:space="preserve">excessive litter, visible </w:t>
      </w:r>
      <w:r w:rsidR="007C1755" w:rsidRPr="0072507D">
        <w:rPr>
          <w:rFonts w:ascii="Times New Roman" w:hAnsi="Times New Roman" w:cs="Times New Roman"/>
          <w:sz w:val="24"/>
          <w:szCs w:val="24"/>
        </w:rPr>
        <w:t>vandalism) impact on perceptions of the area</w:t>
      </w:r>
      <w:r w:rsidR="007A22C1" w:rsidRPr="0072507D">
        <w:rPr>
          <w:rFonts w:ascii="Times New Roman" w:hAnsi="Times New Roman" w:cs="Times New Roman"/>
          <w:sz w:val="24"/>
          <w:szCs w:val="24"/>
        </w:rPr>
        <w:t xml:space="preserve"> (i.e. low social cohesion)</w:t>
      </w:r>
      <w:r w:rsidR="007C1755" w:rsidRPr="0072507D">
        <w:rPr>
          <w:rFonts w:ascii="Times New Roman" w:hAnsi="Times New Roman" w:cs="Times New Roman"/>
          <w:sz w:val="24"/>
          <w:szCs w:val="24"/>
        </w:rPr>
        <w:t xml:space="preserve">, which in turn lead to </w:t>
      </w:r>
      <w:r w:rsidR="009637C7" w:rsidRPr="0072507D">
        <w:rPr>
          <w:rFonts w:ascii="Times New Roman" w:hAnsi="Times New Roman" w:cs="Times New Roman"/>
          <w:sz w:val="24"/>
          <w:szCs w:val="24"/>
        </w:rPr>
        <w:t>paranoid</w:t>
      </w:r>
      <w:r w:rsidR="007C1755" w:rsidRPr="0072507D">
        <w:rPr>
          <w:rFonts w:ascii="Times New Roman" w:hAnsi="Times New Roman" w:cs="Times New Roman"/>
          <w:sz w:val="24"/>
          <w:szCs w:val="24"/>
        </w:rPr>
        <w:t xml:space="preserve"> ideation</w:t>
      </w:r>
      <w:r w:rsidR="007304B2" w:rsidRPr="0072507D">
        <w:rPr>
          <w:rFonts w:ascii="Times New Roman" w:hAnsi="Times New Roman" w:cs="Times New Roman"/>
          <w:sz w:val="24"/>
          <w:szCs w:val="24"/>
        </w:rPr>
        <w:t xml:space="preserve"> </w:t>
      </w:r>
      <w:r w:rsidR="007304B2" w:rsidRPr="0072507D">
        <w:rPr>
          <w:rFonts w:ascii="Times New Roman" w:hAnsi="Times New Roman" w:cs="Times New Roman"/>
          <w:sz w:val="24"/>
          <w:szCs w:val="24"/>
        </w:rPr>
        <w:fldChar w:fldCharType="begin"/>
      </w:r>
      <w:r w:rsidR="007304B2" w:rsidRPr="0072507D">
        <w:rPr>
          <w:rFonts w:ascii="Times New Roman" w:hAnsi="Times New Roman" w:cs="Times New Roman"/>
          <w:sz w:val="24"/>
          <w:szCs w:val="24"/>
        </w:rPr>
        <w:instrText xml:space="preserve"> ADDIN EN.CITE &lt;EndNote&gt;&lt;Cite&gt;&lt;Author&gt;Corcoran&lt;/Author&gt;&lt;Year&gt;2017&lt;/Year&gt;&lt;RecNum&gt;336&lt;/RecNum&gt;&lt;DisplayText&gt;(Corcoran et al., 2017)&lt;/DisplayText&gt;&lt;record&gt;&lt;rec-number&gt;336&lt;/rec-number&gt;&lt;foreign-keys&gt;&lt;key app="EN" db-id="ppawres5w2f923ezss9pevr702fp50ewa9fe" timestamp="1526404114"&gt;336&lt;/key&gt;&lt;/foreign-keys&gt;&lt;ref-type name="Journal Article"&gt;17&lt;/ref-type&gt;&lt;contributors&gt;&lt;authors&gt;&lt;author&gt;Corcoran, Rhiannon&lt;/author&gt;&lt;author&gt;Mansfield, Rosie&lt;/author&gt;&lt;author&gt;Giokas, Trina&lt;/author&gt;&lt;author&gt;Hawkins, Amy&lt;/author&gt;&lt;author&gt;Bamford, Lauren&lt;/author&gt;&lt;author&gt;Marshall, Graham&lt;/author&gt;&lt;/authors&gt;&lt;/contributors&gt;&lt;titles&gt;&lt;title&gt;Places Change Minds: Exploring the Psychology of Urbanicity Using a Brief Contemplation Method&lt;/title&gt;&lt;secondary-title&gt;SAGE Open&lt;/secondary-title&gt;&lt;/titles&gt;&lt;periodical&gt;&lt;full-title&gt;SAGE Open&lt;/full-title&gt;&lt;/periodical&gt;&lt;pages&gt;2158244017707004&lt;/pages&gt;&lt;volume&gt;7&lt;/volume&gt;&lt;number&gt;2&lt;/number&gt;&lt;dates&gt;&lt;year&gt;2017&lt;/year&gt;&lt;/dates&gt;&lt;isbn&gt;2158-2440&lt;/isbn&gt;&lt;urls&gt;&lt;/urls&gt;&lt;/record&gt;&lt;/Cite&gt;&lt;/EndNote&gt;</w:instrText>
      </w:r>
      <w:r w:rsidR="007304B2" w:rsidRPr="0072507D">
        <w:rPr>
          <w:rFonts w:ascii="Times New Roman" w:hAnsi="Times New Roman" w:cs="Times New Roman"/>
          <w:sz w:val="24"/>
          <w:szCs w:val="24"/>
        </w:rPr>
        <w:fldChar w:fldCharType="separate"/>
      </w:r>
      <w:r w:rsidR="007304B2" w:rsidRPr="0072507D">
        <w:rPr>
          <w:rFonts w:ascii="Times New Roman" w:hAnsi="Times New Roman" w:cs="Times New Roman"/>
          <w:noProof/>
          <w:sz w:val="24"/>
          <w:szCs w:val="24"/>
        </w:rPr>
        <w:t>(Corcoran et al., 2017)</w:t>
      </w:r>
      <w:r w:rsidR="007304B2" w:rsidRPr="0072507D">
        <w:rPr>
          <w:rFonts w:ascii="Times New Roman" w:hAnsi="Times New Roman" w:cs="Times New Roman"/>
          <w:sz w:val="24"/>
          <w:szCs w:val="24"/>
        </w:rPr>
        <w:fldChar w:fldCharType="end"/>
      </w:r>
      <w:r w:rsidR="007C1755" w:rsidRPr="0072507D">
        <w:rPr>
          <w:rFonts w:ascii="Times New Roman" w:hAnsi="Times New Roman" w:cs="Times New Roman"/>
          <w:sz w:val="24"/>
          <w:szCs w:val="24"/>
        </w:rPr>
        <w:t xml:space="preserve">. </w:t>
      </w:r>
    </w:p>
    <w:p w14:paraId="68B554ED" w14:textId="5B7D2D7F" w:rsidR="00841262" w:rsidRPr="0072507D" w:rsidRDefault="00841262" w:rsidP="00841262">
      <w:pPr>
        <w:spacing w:after="0" w:line="480" w:lineRule="auto"/>
        <w:contextualSpacing/>
        <w:rPr>
          <w:rFonts w:ascii="Times New Roman" w:hAnsi="Times New Roman" w:cs="Times New Roman"/>
          <w:sz w:val="24"/>
          <w:szCs w:val="24"/>
        </w:rPr>
      </w:pPr>
    </w:p>
    <w:p w14:paraId="717401ED" w14:textId="6EF7CF6D" w:rsidR="000843E6" w:rsidRPr="0072507D" w:rsidRDefault="000843E6" w:rsidP="000843E6">
      <w:pPr>
        <w:spacing w:after="0" w:line="480" w:lineRule="auto"/>
        <w:ind w:firstLine="720"/>
        <w:contextualSpacing/>
        <w:rPr>
          <w:rFonts w:ascii="Times New Roman" w:hAnsi="Times New Roman" w:cs="Times New Roman"/>
          <w:sz w:val="24"/>
          <w:szCs w:val="24"/>
        </w:rPr>
      </w:pPr>
      <w:r w:rsidRPr="0072507D">
        <w:rPr>
          <w:rFonts w:ascii="Times New Roman" w:hAnsi="Times New Roman" w:cs="Times New Roman"/>
          <w:sz w:val="24"/>
          <w:szCs w:val="24"/>
        </w:rPr>
        <w:t xml:space="preserve">Another notable finding was the lack of </w:t>
      </w:r>
      <w:r w:rsidR="00C05792" w:rsidRPr="0072507D">
        <w:rPr>
          <w:rFonts w:ascii="Times New Roman" w:hAnsi="Times New Roman" w:cs="Times New Roman"/>
          <w:sz w:val="24"/>
          <w:szCs w:val="24"/>
        </w:rPr>
        <w:t>direct associations</w:t>
      </w:r>
      <w:r w:rsidRPr="0072507D">
        <w:rPr>
          <w:rFonts w:ascii="Times New Roman" w:hAnsi="Times New Roman" w:cs="Times New Roman"/>
          <w:sz w:val="24"/>
          <w:szCs w:val="24"/>
        </w:rPr>
        <w:t xml:space="preserve"> between neighbourhood nodes and auditory hallucination</w:t>
      </w:r>
      <w:r w:rsidR="009D424C" w:rsidRPr="0072507D">
        <w:rPr>
          <w:rFonts w:ascii="Times New Roman" w:hAnsi="Times New Roman" w:cs="Times New Roman"/>
          <w:sz w:val="24"/>
          <w:szCs w:val="24"/>
        </w:rPr>
        <w:t>s</w:t>
      </w:r>
      <w:r w:rsidRPr="0072507D">
        <w:rPr>
          <w:rFonts w:ascii="Times New Roman" w:hAnsi="Times New Roman" w:cs="Times New Roman"/>
          <w:sz w:val="24"/>
          <w:szCs w:val="24"/>
        </w:rPr>
        <w:t xml:space="preserve">. </w:t>
      </w:r>
      <w:r w:rsidR="00C05792" w:rsidRPr="0072507D">
        <w:rPr>
          <w:rFonts w:ascii="Times New Roman" w:hAnsi="Times New Roman" w:cs="Times New Roman"/>
          <w:sz w:val="24"/>
          <w:szCs w:val="24"/>
        </w:rPr>
        <w:t xml:space="preserve">This suggests that the effects of neighbourhood environmental factors </w:t>
      </w:r>
      <w:r w:rsidR="009D424C" w:rsidRPr="0072507D">
        <w:rPr>
          <w:rFonts w:ascii="Times New Roman" w:hAnsi="Times New Roman" w:cs="Times New Roman"/>
          <w:sz w:val="24"/>
          <w:szCs w:val="24"/>
        </w:rPr>
        <w:t>on such</w:t>
      </w:r>
      <w:r w:rsidR="00C05792" w:rsidRPr="0072507D">
        <w:rPr>
          <w:rFonts w:ascii="Times New Roman" w:hAnsi="Times New Roman" w:cs="Times New Roman"/>
          <w:sz w:val="24"/>
          <w:szCs w:val="24"/>
        </w:rPr>
        <w:t xml:space="preserve"> hallucination are mediated by symptoms of paranoia and anxiety. </w:t>
      </w:r>
      <w:r w:rsidR="00FF29FD" w:rsidRPr="0072507D">
        <w:rPr>
          <w:rFonts w:ascii="Times New Roman" w:hAnsi="Times New Roman" w:cs="Times New Roman"/>
          <w:sz w:val="24"/>
          <w:szCs w:val="24"/>
        </w:rPr>
        <w:t>A recent analysis of data from the UK Adult Psychiatric Morbidity Survey, using methods that could estimate direction of causality, similarly found that hallucinations were likely a consequence of paranoia, rather than vice-versa (</w:t>
      </w:r>
      <w:proofErr w:type="spellStart"/>
      <w:r w:rsidR="00FF29FD" w:rsidRPr="0072507D">
        <w:rPr>
          <w:rFonts w:ascii="Times New Roman" w:hAnsi="Times New Roman" w:cs="Times New Roman"/>
          <w:sz w:val="24"/>
          <w:szCs w:val="24"/>
        </w:rPr>
        <w:t>Moffa</w:t>
      </w:r>
      <w:proofErr w:type="spellEnd"/>
      <w:r w:rsidR="00047AA2">
        <w:rPr>
          <w:rFonts w:ascii="Times New Roman" w:hAnsi="Times New Roman" w:cs="Times New Roman"/>
          <w:sz w:val="24"/>
          <w:szCs w:val="24"/>
        </w:rPr>
        <w:t xml:space="preserve">, </w:t>
      </w:r>
      <w:proofErr w:type="spellStart"/>
      <w:r w:rsidR="00047AA2">
        <w:rPr>
          <w:rFonts w:ascii="Times New Roman" w:hAnsi="Times New Roman" w:cs="Times New Roman"/>
          <w:sz w:val="24"/>
          <w:szCs w:val="24"/>
        </w:rPr>
        <w:t>Catone</w:t>
      </w:r>
      <w:proofErr w:type="spellEnd"/>
      <w:r w:rsidR="00047AA2">
        <w:rPr>
          <w:rFonts w:ascii="Times New Roman" w:hAnsi="Times New Roman" w:cs="Times New Roman"/>
          <w:sz w:val="24"/>
          <w:szCs w:val="24"/>
        </w:rPr>
        <w:t xml:space="preserve">, </w:t>
      </w:r>
      <w:proofErr w:type="spellStart"/>
      <w:r w:rsidR="00047AA2">
        <w:rPr>
          <w:rFonts w:ascii="Times New Roman" w:hAnsi="Times New Roman" w:cs="Times New Roman"/>
          <w:sz w:val="24"/>
          <w:szCs w:val="24"/>
        </w:rPr>
        <w:t>Kuipers</w:t>
      </w:r>
      <w:proofErr w:type="spellEnd"/>
      <w:r w:rsidR="00047AA2">
        <w:rPr>
          <w:rFonts w:ascii="Times New Roman" w:hAnsi="Times New Roman" w:cs="Times New Roman"/>
          <w:sz w:val="24"/>
          <w:szCs w:val="24"/>
        </w:rPr>
        <w:t xml:space="preserve">, </w:t>
      </w:r>
      <w:proofErr w:type="spellStart"/>
      <w:r w:rsidR="00047AA2">
        <w:rPr>
          <w:rFonts w:ascii="Times New Roman" w:hAnsi="Times New Roman" w:cs="Times New Roman"/>
          <w:sz w:val="24"/>
          <w:szCs w:val="24"/>
        </w:rPr>
        <w:t>Kuipers</w:t>
      </w:r>
      <w:proofErr w:type="spellEnd"/>
      <w:r w:rsidR="00047AA2">
        <w:rPr>
          <w:rFonts w:ascii="Times New Roman" w:hAnsi="Times New Roman" w:cs="Times New Roman"/>
          <w:sz w:val="24"/>
          <w:szCs w:val="24"/>
        </w:rPr>
        <w:t xml:space="preserve">, </w:t>
      </w:r>
      <w:r w:rsidR="00047AA2" w:rsidRPr="00B50AC6">
        <w:rPr>
          <w:rFonts w:ascii="Times New Roman" w:hAnsi="Times New Roman" w:cs="Times New Roman"/>
          <w:sz w:val="24"/>
          <w:szCs w:val="24"/>
        </w:rPr>
        <w:t xml:space="preserve">Freeman, </w:t>
      </w:r>
      <w:proofErr w:type="spellStart"/>
      <w:r w:rsidR="00047AA2" w:rsidRPr="00B50AC6">
        <w:rPr>
          <w:rFonts w:ascii="Times New Roman" w:hAnsi="Times New Roman" w:cs="Times New Roman"/>
          <w:sz w:val="24"/>
          <w:szCs w:val="24"/>
        </w:rPr>
        <w:t>Marwaha</w:t>
      </w:r>
      <w:proofErr w:type="spellEnd"/>
      <w:r w:rsidR="00047AA2" w:rsidRPr="00B50AC6">
        <w:rPr>
          <w:rFonts w:ascii="Times New Roman" w:hAnsi="Times New Roman" w:cs="Times New Roman"/>
          <w:sz w:val="24"/>
          <w:szCs w:val="24"/>
        </w:rPr>
        <w:t xml:space="preserve">, </w:t>
      </w:r>
      <w:r w:rsidR="00FF29FD" w:rsidRPr="0072507D">
        <w:rPr>
          <w:rFonts w:ascii="Times New Roman" w:hAnsi="Times New Roman" w:cs="Times New Roman"/>
          <w:sz w:val="24"/>
          <w:szCs w:val="24"/>
        </w:rPr>
        <w:t>et al.</w:t>
      </w:r>
      <w:r w:rsidR="00047AA2">
        <w:rPr>
          <w:rFonts w:ascii="Times New Roman" w:hAnsi="Times New Roman" w:cs="Times New Roman"/>
          <w:sz w:val="24"/>
          <w:szCs w:val="24"/>
        </w:rPr>
        <w:t>,</w:t>
      </w:r>
      <w:r w:rsidR="00FF29FD" w:rsidRPr="0072507D">
        <w:rPr>
          <w:rFonts w:ascii="Times New Roman" w:hAnsi="Times New Roman" w:cs="Times New Roman"/>
          <w:sz w:val="24"/>
          <w:szCs w:val="24"/>
        </w:rPr>
        <w:t xml:space="preserve"> 2017) and </w:t>
      </w:r>
      <w:r w:rsidR="00AB61CF" w:rsidRPr="0072507D">
        <w:rPr>
          <w:rFonts w:ascii="Times New Roman" w:hAnsi="Times New Roman" w:cs="Times New Roman"/>
          <w:sz w:val="24"/>
          <w:szCs w:val="24"/>
        </w:rPr>
        <w:t xml:space="preserve">van </w:t>
      </w:r>
      <w:proofErr w:type="spellStart"/>
      <w:r w:rsidR="00FF29FD" w:rsidRPr="0072507D">
        <w:rPr>
          <w:rFonts w:ascii="Times New Roman" w:hAnsi="Times New Roman" w:cs="Times New Roman"/>
          <w:sz w:val="24"/>
          <w:szCs w:val="24"/>
        </w:rPr>
        <w:t>Rooijen</w:t>
      </w:r>
      <w:proofErr w:type="spellEnd"/>
      <w:r w:rsidR="00A42B50">
        <w:rPr>
          <w:rFonts w:ascii="Times New Roman" w:hAnsi="Times New Roman" w:cs="Times New Roman"/>
          <w:sz w:val="24"/>
          <w:szCs w:val="24"/>
        </w:rPr>
        <w:t>,</w:t>
      </w:r>
      <w:r w:rsidR="00FF29FD" w:rsidRPr="0072507D">
        <w:rPr>
          <w:rFonts w:ascii="Times New Roman" w:hAnsi="Times New Roman" w:cs="Times New Roman"/>
          <w:sz w:val="24"/>
          <w:szCs w:val="24"/>
        </w:rPr>
        <w:t xml:space="preserve"> </w:t>
      </w:r>
      <w:proofErr w:type="spellStart"/>
      <w:r w:rsidR="00A42B50" w:rsidRPr="00A42B50">
        <w:rPr>
          <w:rFonts w:ascii="Times New Roman" w:hAnsi="Times New Roman" w:cs="Times New Roman"/>
          <w:sz w:val="24"/>
          <w:szCs w:val="24"/>
        </w:rPr>
        <w:t>Isvoranu</w:t>
      </w:r>
      <w:proofErr w:type="spellEnd"/>
      <w:r w:rsidR="00A42B50" w:rsidRPr="00A42B50">
        <w:rPr>
          <w:rFonts w:ascii="Times New Roman" w:hAnsi="Times New Roman" w:cs="Times New Roman"/>
          <w:sz w:val="24"/>
          <w:szCs w:val="24"/>
        </w:rPr>
        <w:t xml:space="preserve">, Meijer, van </w:t>
      </w:r>
      <w:proofErr w:type="spellStart"/>
      <w:r w:rsidR="00A42B50" w:rsidRPr="00A42B50">
        <w:rPr>
          <w:rFonts w:ascii="Times New Roman" w:hAnsi="Times New Roman" w:cs="Times New Roman"/>
          <w:sz w:val="24"/>
          <w:szCs w:val="24"/>
        </w:rPr>
        <w:t>Borkulo</w:t>
      </w:r>
      <w:proofErr w:type="spellEnd"/>
      <w:r w:rsidR="00A42B50" w:rsidRPr="00A42B50">
        <w:rPr>
          <w:rFonts w:ascii="Times New Roman" w:hAnsi="Times New Roman" w:cs="Times New Roman"/>
          <w:sz w:val="24"/>
          <w:szCs w:val="24"/>
        </w:rPr>
        <w:t xml:space="preserve">, </w:t>
      </w:r>
      <w:proofErr w:type="spellStart"/>
      <w:r w:rsidR="00A42B50" w:rsidRPr="00A42B50">
        <w:rPr>
          <w:rFonts w:ascii="Times New Roman" w:hAnsi="Times New Roman" w:cs="Times New Roman"/>
          <w:sz w:val="24"/>
          <w:szCs w:val="24"/>
        </w:rPr>
        <w:t>Ruhé</w:t>
      </w:r>
      <w:proofErr w:type="spellEnd"/>
      <w:r w:rsidR="00A42B50" w:rsidRPr="00A42B50">
        <w:rPr>
          <w:rFonts w:ascii="Times New Roman" w:hAnsi="Times New Roman" w:cs="Times New Roman"/>
          <w:sz w:val="24"/>
          <w:szCs w:val="24"/>
        </w:rPr>
        <w:t xml:space="preserve">, </w:t>
      </w:r>
      <w:r w:rsidR="00A42B50">
        <w:rPr>
          <w:rFonts w:ascii="Times New Roman" w:hAnsi="Times New Roman" w:cs="Times New Roman"/>
          <w:sz w:val="24"/>
          <w:szCs w:val="24"/>
        </w:rPr>
        <w:t>and</w:t>
      </w:r>
      <w:r w:rsidR="00A42B50" w:rsidRPr="00A42B50">
        <w:rPr>
          <w:rFonts w:ascii="Times New Roman" w:hAnsi="Times New Roman" w:cs="Times New Roman"/>
          <w:sz w:val="24"/>
          <w:szCs w:val="24"/>
        </w:rPr>
        <w:t xml:space="preserve"> de </w:t>
      </w:r>
      <w:proofErr w:type="spellStart"/>
      <w:r w:rsidR="00A42B50" w:rsidRPr="00A42B50">
        <w:rPr>
          <w:rFonts w:ascii="Times New Roman" w:hAnsi="Times New Roman" w:cs="Times New Roman"/>
          <w:sz w:val="24"/>
          <w:szCs w:val="24"/>
        </w:rPr>
        <w:t>Haan</w:t>
      </w:r>
      <w:proofErr w:type="spellEnd"/>
      <w:r w:rsidR="00A42B50" w:rsidRPr="00A42B50">
        <w:rPr>
          <w:rFonts w:ascii="Times New Roman" w:hAnsi="Times New Roman" w:cs="Times New Roman"/>
          <w:sz w:val="24"/>
          <w:szCs w:val="24"/>
        </w:rPr>
        <w:t xml:space="preserve"> </w:t>
      </w:r>
      <w:r w:rsidR="00FF29FD" w:rsidRPr="0072507D">
        <w:rPr>
          <w:rFonts w:ascii="Times New Roman" w:hAnsi="Times New Roman" w:cs="Times New Roman"/>
          <w:sz w:val="24"/>
          <w:szCs w:val="24"/>
        </w:rPr>
        <w:t>(2017), using a network approach</w:t>
      </w:r>
      <w:r w:rsidR="00AB61CF" w:rsidRPr="0072507D">
        <w:rPr>
          <w:rFonts w:ascii="Times New Roman" w:hAnsi="Times New Roman" w:cs="Times New Roman"/>
          <w:sz w:val="24"/>
          <w:szCs w:val="24"/>
        </w:rPr>
        <w:t xml:space="preserve"> on symptom data from patients</w:t>
      </w:r>
      <w:r w:rsidR="00FF29FD" w:rsidRPr="0072507D">
        <w:rPr>
          <w:rFonts w:ascii="Times New Roman" w:hAnsi="Times New Roman" w:cs="Times New Roman"/>
          <w:sz w:val="24"/>
          <w:szCs w:val="24"/>
        </w:rPr>
        <w:t xml:space="preserve">, </w:t>
      </w:r>
      <w:r w:rsidR="00AB61CF" w:rsidRPr="0072507D">
        <w:rPr>
          <w:rFonts w:ascii="Times New Roman" w:hAnsi="Times New Roman" w:cs="Times New Roman"/>
          <w:sz w:val="24"/>
          <w:szCs w:val="24"/>
        </w:rPr>
        <w:t>found that delusional beliefs mediated the relationship between hallucinations and other types of psychopathology.</w:t>
      </w:r>
      <w:r w:rsidR="00FF29FD" w:rsidRPr="0072507D">
        <w:rPr>
          <w:rFonts w:ascii="Times New Roman" w:hAnsi="Times New Roman" w:cs="Times New Roman"/>
          <w:sz w:val="24"/>
          <w:szCs w:val="24"/>
        </w:rPr>
        <w:t xml:space="preserve"> </w:t>
      </w:r>
      <w:r w:rsidR="00AB61CF" w:rsidRPr="0072507D">
        <w:rPr>
          <w:rFonts w:ascii="Times New Roman" w:hAnsi="Times New Roman" w:cs="Times New Roman"/>
          <w:sz w:val="24"/>
          <w:szCs w:val="24"/>
        </w:rPr>
        <w:t>In a</w:t>
      </w:r>
      <w:r w:rsidR="00C05792" w:rsidRPr="0072507D">
        <w:rPr>
          <w:rFonts w:ascii="Times New Roman" w:hAnsi="Times New Roman" w:cs="Times New Roman"/>
          <w:sz w:val="24"/>
          <w:szCs w:val="24"/>
        </w:rPr>
        <w:t xml:space="preserve"> study by </w:t>
      </w:r>
      <w:proofErr w:type="spellStart"/>
      <w:r w:rsidR="00C05792" w:rsidRPr="0072507D">
        <w:rPr>
          <w:rFonts w:ascii="Times New Roman" w:hAnsi="Times New Roman" w:cs="Times New Roman"/>
          <w:sz w:val="24"/>
          <w:szCs w:val="24"/>
        </w:rPr>
        <w:t>Isvoranu</w:t>
      </w:r>
      <w:proofErr w:type="spellEnd"/>
      <w:r w:rsidR="00C05792" w:rsidRPr="0072507D">
        <w:rPr>
          <w:rFonts w:ascii="Times New Roman" w:hAnsi="Times New Roman" w:cs="Times New Roman"/>
          <w:sz w:val="24"/>
          <w:szCs w:val="24"/>
        </w:rPr>
        <w:t xml:space="preserve"> et al. (2016) </w:t>
      </w:r>
      <w:r w:rsidR="00AB61CF" w:rsidRPr="0072507D">
        <w:rPr>
          <w:rFonts w:ascii="Times New Roman" w:hAnsi="Times New Roman" w:cs="Times New Roman"/>
          <w:sz w:val="24"/>
          <w:szCs w:val="24"/>
        </w:rPr>
        <w:t>using the</w:t>
      </w:r>
      <w:r w:rsidR="00C05792" w:rsidRPr="0072507D">
        <w:rPr>
          <w:rFonts w:ascii="Times New Roman" w:hAnsi="Times New Roman" w:cs="Times New Roman"/>
          <w:sz w:val="24"/>
          <w:szCs w:val="24"/>
        </w:rPr>
        <w:t xml:space="preserve"> network framework, symptoms of general psychopathology mediated the associations between different types of childhood trauma and psychotic symptoms</w:t>
      </w:r>
      <w:r w:rsidR="009D424C" w:rsidRPr="0072507D">
        <w:rPr>
          <w:rFonts w:ascii="Times New Roman" w:hAnsi="Times New Roman" w:cs="Times New Roman"/>
          <w:sz w:val="24"/>
          <w:szCs w:val="24"/>
        </w:rPr>
        <w:t xml:space="preserve">. Collectively, these findings suggest an affective pathway, whereby environmental </w:t>
      </w:r>
      <w:r w:rsidR="00510457" w:rsidRPr="0072507D">
        <w:rPr>
          <w:rFonts w:ascii="Times New Roman" w:hAnsi="Times New Roman" w:cs="Times New Roman"/>
          <w:sz w:val="24"/>
          <w:szCs w:val="24"/>
        </w:rPr>
        <w:t xml:space="preserve">risk </w:t>
      </w:r>
      <w:r w:rsidR="009D424C" w:rsidRPr="0072507D">
        <w:rPr>
          <w:rFonts w:ascii="Times New Roman" w:hAnsi="Times New Roman" w:cs="Times New Roman"/>
          <w:sz w:val="24"/>
          <w:szCs w:val="24"/>
        </w:rPr>
        <w:t>factors impact psychotic symptoms via more common forms of psychopathology.</w:t>
      </w:r>
      <w:r w:rsidR="006E3610" w:rsidRPr="0072507D">
        <w:rPr>
          <w:rFonts w:ascii="Times New Roman" w:hAnsi="Times New Roman" w:cs="Times New Roman"/>
          <w:sz w:val="24"/>
          <w:szCs w:val="24"/>
        </w:rPr>
        <w:t xml:space="preserve"> </w:t>
      </w:r>
      <w:r w:rsidR="00AB61CF" w:rsidRPr="0072507D">
        <w:rPr>
          <w:rFonts w:ascii="Times New Roman" w:hAnsi="Times New Roman" w:cs="Times New Roman"/>
          <w:sz w:val="24"/>
          <w:szCs w:val="24"/>
        </w:rPr>
        <w:t xml:space="preserve">Together, these </w:t>
      </w:r>
      <w:r w:rsidR="006E3610" w:rsidRPr="0072507D">
        <w:rPr>
          <w:rFonts w:ascii="Times New Roman" w:hAnsi="Times New Roman" w:cs="Times New Roman"/>
          <w:sz w:val="24"/>
          <w:szCs w:val="24"/>
        </w:rPr>
        <w:t xml:space="preserve">findings </w:t>
      </w:r>
      <w:r w:rsidR="00092972" w:rsidRPr="0072507D">
        <w:rPr>
          <w:rFonts w:ascii="Times New Roman" w:hAnsi="Times New Roman" w:cs="Times New Roman"/>
          <w:sz w:val="24"/>
          <w:szCs w:val="24"/>
        </w:rPr>
        <w:t>highlight</w:t>
      </w:r>
      <w:r w:rsidR="006E3610" w:rsidRPr="0072507D">
        <w:rPr>
          <w:rFonts w:ascii="Times New Roman" w:hAnsi="Times New Roman" w:cs="Times New Roman"/>
          <w:sz w:val="24"/>
          <w:szCs w:val="24"/>
        </w:rPr>
        <w:t xml:space="preserve"> </w:t>
      </w:r>
      <w:r w:rsidR="00092972" w:rsidRPr="0072507D">
        <w:rPr>
          <w:rFonts w:ascii="Times New Roman" w:hAnsi="Times New Roman" w:cs="Times New Roman"/>
          <w:sz w:val="24"/>
          <w:szCs w:val="24"/>
        </w:rPr>
        <w:t xml:space="preserve">the ability of </w:t>
      </w:r>
      <w:r w:rsidR="006E3610" w:rsidRPr="0072507D">
        <w:rPr>
          <w:rFonts w:ascii="Times New Roman" w:hAnsi="Times New Roman" w:cs="Times New Roman"/>
          <w:sz w:val="24"/>
          <w:szCs w:val="24"/>
        </w:rPr>
        <w:t xml:space="preserve">network analysis </w:t>
      </w:r>
      <w:r w:rsidR="00092972" w:rsidRPr="0072507D">
        <w:rPr>
          <w:rFonts w:ascii="Times New Roman" w:hAnsi="Times New Roman" w:cs="Times New Roman"/>
          <w:sz w:val="24"/>
          <w:szCs w:val="24"/>
        </w:rPr>
        <w:t>to uncover</w:t>
      </w:r>
      <w:r w:rsidR="006B47ED" w:rsidRPr="0072507D">
        <w:rPr>
          <w:rFonts w:ascii="Times New Roman" w:hAnsi="Times New Roman" w:cs="Times New Roman"/>
          <w:sz w:val="24"/>
          <w:szCs w:val="24"/>
        </w:rPr>
        <w:t xml:space="preserve"> </w:t>
      </w:r>
      <w:r w:rsidR="006E3610" w:rsidRPr="0072507D">
        <w:rPr>
          <w:rFonts w:ascii="Times New Roman" w:hAnsi="Times New Roman" w:cs="Times New Roman"/>
          <w:sz w:val="24"/>
          <w:szCs w:val="24"/>
        </w:rPr>
        <w:t xml:space="preserve">complex interactions that may be missed by traditional analytical approaches. </w:t>
      </w:r>
      <w:r w:rsidR="00AB61CF" w:rsidRPr="0072507D">
        <w:rPr>
          <w:rFonts w:ascii="Times New Roman" w:hAnsi="Times New Roman" w:cs="Times New Roman"/>
          <w:sz w:val="24"/>
          <w:szCs w:val="24"/>
        </w:rPr>
        <w:t>By contrast</w:t>
      </w:r>
      <w:r w:rsidR="006E3610" w:rsidRPr="0072507D">
        <w:rPr>
          <w:rFonts w:ascii="Times New Roman" w:hAnsi="Times New Roman" w:cs="Times New Roman"/>
          <w:sz w:val="24"/>
          <w:szCs w:val="24"/>
        </w:rPr>
        <w:t xml:space="preserve">, </w:t>
      </w:r>
      <w:r w:rsidR="004D1AF8" w:rsidRPr="0072507D">
        <w:rPr>
          <w:rFonts w:ascii="Times New Roman" w:hAnsi="Times New Roman" w:cs="Times New Roman"/>
          <w:sz w:val="24"/>
          <w:szCs w:val="24"/>
        </w:rPr>
        <w:t xml:space="preserve">Wickham, Taylor, Shevlin, and Bentall </w:t>
      </w:r>
      <w:r w:rsidR="006E3610" w:rsidRPr="0072507D">
        <w:rPr>
          <w:rFonts w:ascii="Times New Roman" w:hAnsi="Times New Roman" w:cs="Times New Roman"/>
          <w:sz w:val="24"/>
          <w:szCs w:val="24"/>
        </w:rPr>
        <w:t>(201</w:t>
      </w:r>
      <w:r w:rsidR="000220F9" w:rsidRPr="0072507D">
        <w:rPr>
          <w:rFonts w:ascii="Times New Roman" w:hAnsi="Times New Roman" w:cs="Times New Roman"/>
          <w:sz w:val="24"/>
          <w:szCs w:val="24"/>
        </w:rPr>
        <w:t>4</w:t>
      </w:r>
      <w:r w:rsidR="006E3610" w:rsidRPr="0072507D">
        <w:rPr>
          <w:rFonts w:ascii="Times New Roman" w:hAnsi="Times New Roman" w:cs="Times New Roman"/>
          <w:sz w:val="24"/>
          <w:szCs w:val="24"/>
        </w:rPr>
        <w:t xml:space="preserve">) found that social deprivation was </w:t>
      </w:r>
      <w:r w:rsidR="006E3610" w:rsidRPr="0072507D">
        <w:rPr>
          <w:rFonts w:ascii="Times New Roman" w:hAnsi="Times New Roman" w:cs="Times New Roman"/>
          <w:sz w:val="24"/>
          <w:szCs w:val="24"/>
        </w:rPr>
        <w:lastRenderedPageBreak/>
        <w:t>positively associated with paranoia, but not auditory hallucinations</w:t>
      </w:r>
      <w:r w:rsidR="000220F9" w:rsidRPr="0072507D">
        <w:rPr>
          <w:rFonts w:ascii="Times New Roman" w:hAnsi="Times New Roman" w:cs="Times New Roman"/>
          <w:sz w:val="24"/>
          <w:szCs w:val="24"/>
        </w:rPr>
        <w:t>, concluding that living in a deprived urban area was not a risk factor for the development of hallucinations</w:t>
      </w:r>
      <w:r w:rsidR="006E3610" w:rsidRPr="0072507D">
        <w:rPr>
          <w:rFonts w:ascii="Times New Roman" w:hAnsi="Times New Roman" w:cs="Times New Roman"/>
          <w:sz w:val="24"/>
          <w:szCs w:val="24"/>
        </w:rPr>
        <w:t xml:space="preserve">. </w:t>
      </w:r>
      <w:r w:rsidR="000220F9" w:rsidRPr="0072507D">
        <w:rPr>
          <w:rFonts w:ascii="Times New Roman" w:hAnsi="Times New Roman" w:cs="Times New Roman"/>
          <w:sz w:val="24"/>
          <w:szCs w:val="24"/>
        </w:rPr>
        <w:t>However, by taking a dynamical system viewpoint, the</w:t>
      </w:r>
      <w:r w:rsidR="006E3610" w:rsidRPr="0072507D">
        <w:rPr>
          <w:rFonts w:ascii="Times New Roman" w:hAnsi="Times New Roman" w:cs="Times New Roman"/>
          <w:sz w:val="24"/>
          <w:szCs w:val="24"/>
        </w:rPr>
        <w:t xml:space="preserve"> findings of the present study</w:t>
      </w:r>
      <w:r w:rsidR="000220F9" w:rsidRPr="0072507D">
        <w:rPr>
          <w:rFonts w:ascii="Times New Roman" w:hAnsi="Times New Roman" w:cs="Times New Roman"/>
          <w:sz w:val="24"/>
          <w:szCs w:val="24"/>
        </w:rPr>
        <w:t xml:space="preserve"> suggest a more nuanced pathway; i.e. aspects of the neighbourhood social environment may influence hallucinations indirectly through</w:t>
      </w:r>
      <w:r w:rsidR="000220F9" w:rsidRPr="0072507D">
        <w:rPr>
          <w:rFonts w:ascii="Times New Roman" w:hAnsi="Times New Roman" w:cs="Times New Roman"/>
          <w:i/>
          <w:sz w:val="24"/>
          <w:szCs w:val="24"/>
        </w:rPr>
        <w:t xml:space="preserve"> </w:t>
      </w:r>
      <w:r w:rsidR="000220F9" w:rsidRPr="0072507D">
        <w:rPr>
          <w:rFonts w:ascii="Times New Roman" w:hAnsi="Times New Roman" w:cs="Times New Roman"/>
          <w:sz w:val="24"/>
          <w:szCs w:val="24"/>
        </w:rPr>
        <w:t xml:space="preserve">symptoms of paranoia and anxiety. </w:t>
      </w:r>
      <w:r w:rsidR="006E3610" w:rsidRPr="0072507D">
        <w:rPr>
          <w:rFonts w:ascii="Times New Roman" w:hAnsi="Times New Roman" w:cs="Times New Roman"/>
          <w:sz w:val="24"/>
          <w:szCs w:val="24"/>
        </w:rPr>
        <w:t xml:space="preserve"> </w:t>
      </w:r>
    </w:p>
    <w:p w14:paraId="2900D4F7" w14:textId="77777777" w:rsidR="000220F9" w:rsidRPr="0072507D" w:rsidRDefault="000220F9" w:rsidP="00841262">
      <w:pPr>
        <w:spacing w:after="0" w:line="480" w:lineRule="auto"/>
        <w:contextualSpacing/>
        <w:rPr>
          <w:rFonts w:ascii="Times New Roman" w:hAnsi="Times New Roman" w:cs="Times New Roman"/>
          <w:i/>
          <w:sz w:val="24"/>
          <w:szCs w:val="24"/>
        </w:rPr>
      </w:pPr>
    </w:p>
    <w:p w14:paraId="6D4F2AB3" w14:textId="364C525F" w:rsidR="00841262" w:rsidRPr="0072507D" w:rsidRDefault="00841262" w:rsidP="00841262">
      <w:pPr>
        <w:spacing w:after="0" w:line="480" w:lineRule="auto"/>
        <w:contextualSpacing/>
        <w:rPr>
          <w:rFonts w:ascii="Times New Roman" w:hAnsi="Times New Roman" w:cs="Times New Roman"/>
          <w:b/>
          <w:sz w:val="24"/>
          <w:szCs w:val="24"/>
        </w:rPr>
      </w:pPr>
      <w:r w:rsidRPr="0072507D">
        <w:rPr>
          <w:rFonts w:ascii="Times New Roman" w:hAnsi="Times New Roman" w:cs="Times New Roman"/>
          <w:b/>
          <w:sz w:val="24"/>
          <w:szCs w:val="24"/>
        </w:rPr>
        <w:t xml:space="preserve">Mental health and the neighbourhood: the role of deprivation </w:t>
      </w:r>
    </w:p>
    <w:p w14:paraId="45D886FD" w14:textId="47EA3CC1" w:rsidR="006B75F8" w:rsidRPr="0072507D" w:rsidRDefault="009637C7" w:rsidP="0064088D">
      <w:pPr>
        <w:spacing w:after="0" w:line="480" w:lineRule="auto"/>
        <w:contextualSpacing/>
        <w:rPr>
          <w:rFonts w:ascii="Times New Roman" w:hAnsi="Times New Roman" w:cs="Times New Roman"/>
          <w:sz w:val="24"/>
          <w:szCs w:val="24"/>
        </w:rPr>
      </w:pPr>
      <w:r w:rsidRPr="0072507D">
        <w:rPr>
          <w:rFonts w:ascii="Times New Roman" w:hAnsi="Times New Roman" w:cs="Times New Roman"/>
          <w:sz w:val="24"/>
          <w:szCs w:val="24"/>
        </w:rPr>
        <w:t>The above effects</w:t>
      </w:r>
      <w:r w:rsidR="009E6ADE" w:rsidRPr="0072507D">
        <w:rPr>
          <w:rFonts w:ascii="Times New Roman" w:hAnsi="Times New Roman" w:cs="Times New Roman"/>
          <w:sz w:val="24"/>
          <w:szCs w:val="24"/>
        </w:rPr>
        <w:t xml:space="preserve"> </w:t>
      </w:r>
      <w:r w:rsidRPr="0072507D">
        <w:rPr>
          <w:rFonts w:ascii="Times New Roman" w:hAnsi="Times New Roman" w:cs="Times New Roman"/>
          <w:sz w:val="24"/>
          <w:szCs w:val="24"/>
        </w:rPr>
        <w:t>were</w:t>
      </w:r>
      <w:r w:rsidR="009E6ADE" w:rsidRPr="0072507D">
        <w:rPr>
          <w:rFonts w:ascii="Times New Roman" w:hAnsi="Times New Roman" w:cs="Times New Roman"/>
          <w:sz w:val="24"/>
          <w:szCs w:val="24"/>
        </w:rPr>
        <w:t xml:space="preserve"> further explored by c</w:t>
      </w:r>
      <w:r w:rsidR="0072548B" w:rsidRPr="0072507D">
        <w:rPr>
          <w:rFonts w:ascii="Times New Roman" w:hAnsi="Times New Roman" w:cs="Times New Roman"/>
          <w:sz w:val="24"/>
          <w:szCs w:val="24"/>
        </w:rPr>
        <w:t>omparing networks based on</w:t>
      </w:r>
      <w:r w:rsidR="00AF136A" w:rsidRPr="0072507D">
        <w:rPr>
          <w:rFonts w:ascii="Times New Roman" w:hAnsi="Times New Roman" w:cs="Times New Roman"/>
          <w:sz w:val="24"/>
          <w:szCs w:val="24"/>
        </w:rPr>
        <w:t xml:space="preserve"> deprivation (assessed using the IMD</w:t>
      </w:r>
      <w:r w:rsidR="009E6ADE" w:rsidRPr="0072507D">
        <w:rPr>
          <w:rFonts w:ascii="Times New Roman" w:hAnsi="Times New Roman" w:cs="Times New Roman"/>
          <w:sz w:val="24"/>
          <w:szCs w:val="24"/>
        </w:rPr>
        <w:t xml:space="preserve">). </w:t>
      </w:r>
      <w:r w:rsidR="0072548B" w:rsidRPr="0072507D">
        <w:rPr>
          <w:rFonts w:ascii="Times New Roman" w:hAnsi="Times New Roman" w:cs="Times New Roman"/>
          <w:sz w:val="24"/>
          <w:szCs w:val="24"/>
        </w:rPr>
        <w:t>T</w:t>
      </w:r>
      <w:r w:rsidR="009E6ADE" w:rsidRPr="0072507D">
        <w:rPr>
          <w:rFonts w:ascii="Times New Roman" w:hAnsi="Times New Roman" w:cs="Times New Roman"/>
          <w:sz w:val="24"/>
          <w:szCs w:val="24"/>
        </w:rPr>
        <w:t>he network structures differed for those in the lowest and highest thirds in terms of overall deprivation. Notably</w:t>
      </w:r>
      <w:r w:rsidR="007369D7" w:rsidRPr="0072507D">
        <w:rPr>
          <w:rFonts w:ascii="Times New Roman" w:hAnsi="Times New Roman" w:cs="Times New Roman"/>
          <w:sz w:val="24"/>
          <w:szCs w:val="24"/>
        </w:rPr>
        <w:t>,</w:t>
      </w:r>
      <w:r w:rsidR="009E6ADE" w:rsidRPr="0072507D">
        <w:rPr>
          <w:rFonts w:ascii="Times New Roman" w:hAnsi="Times New Roman" w:cs="Times New Roman"/>
          <w:sz w:val="24"/>
          <w:szCs w:val="24"/>
        </w:rPr>
        <w:t xml:space="preserve"> there were no significant edges between neighbourhood and mental health items in the low deprivation group, whereas for the high deprivation group, a number of significant edges </w:t>
      </w:r>
      <w:r w:rsidR="00536520" w:rsidRPr="0072507D">
        <w:rPr>
          <w:rFonts w:ascii="Times New Roman" w:hAnsi="Times New Roman" w:cs="Times New Roman"/>
          <w:sz w:val="24"/>
          <w:szCs w:val="24"/>
        </w:rPr>
        <w:t>were observed</w:t>
      </w:r>
      <w:r w:rsidR="009E6ADE" w:rsidRPr="0072507D">
        <w:rPr>
          <w:rFonts w:ascii="Times New Roman" w:hAnsi="Times New Roman" w:cs="Times New Roman"/>
          <w:sz w:val="24"/>
          <w:szCs w:val="24"/>
        </w:rPr>
        <w:t xml:space="preserve"> between social </w:t>
      </w:r>
      <w:r w:rsidR="007A22C1" w:rsidRPr="0072507D">
        <w:rPr>
          <w:rFonts w:ascii="Times New Roman" w:hAnsi="Times New Roman" w:cs="Times New Roman"/>
          <w:sz w:val="24"/>
          <w:szCs w:val="24"/>
        </w:rPr>
        <w:t xml:space="preserve">cohesion </w:t>
      </w:r>
      <w:r w:rsidR="009E6ADE" w:rsidRPr="0072507D">
        <w:rPr>
          <w:rFonts w:ascii="Times New Roman" w:hAnsi="Times New Roman" w:cs="Times New Roman"/>
          <w:sz w:val="24"/>
          <w:szCs w:val="24"/>
        </w:rPr>
        <w:t xml:space="preserve">and </w:t>
      </w:r>
      <w:r w:rsidR="00536520" w:rsidRPr="0072507D">
        <w:rPr>
          <w:rFonts w:ascii="Times New Roman" w:hAnsi="Times New Roman" w:cs="Times New Roman"/>
          <w:sz w:val="24"/>
          <w:szCs w:val="24"/>
        </w:rPr>
        <w:t xml:space="preserve">symptoms of </w:t>
      </w:r>
      <w:r w:rsidR="00AC121B" w:rsidRPr="0072507D">
        <w:rPr>
          <w:rFonts w:ascii="Times New Roman" w:hAnsi="Times New Roman" w:cs="Times New Roman"/>
          <w:sz w:val="24"/>
          <w:szCs w:val="24"/>
        </w:rPr>
        <w:t>paranoia</w:t>
      </w:r>
      <w:r w:rsidR="009E6ADE" w:rsidRPr="0072507D">
        <w:rPr>
          <w:rFonts w:ascii="Times New Roman" w:hAnsi="Times New Roman" w:cs="Times New Roman"/>
          <w:sz w:val="24"/>
          <w:szCs w:val="24"/>
        </w:rPr>
        <w:t xml:space="preserve">. </w:t>
      </w:r>
      <w:r w:rsidR="00DD4723" w:rsidRPr="0072507D">
        <w:rPr>
          <w:rFonts w:ascii="Times New Roman" w:hAnsi="Times New Roman" w:cs="Times New Roman"/>
          <w:sz w:val="24"/>
          <w:szCs w:val="24"/>
        </w:rPr>
        <w:t>It therefore appears</w:t>
      </w:r>
      <w:r w:rsidR="009E6ADE" w:rsidRPr="0072507D">
        <w:rPr>
          <w:rFonts w:ascii="Times New Roman" w:hAnsi="Times New Roman" w:cs="Times New Roman"/>
          <w:sz w:val="24"/>
          <w:szCs w:val="24"/>
        </w:rPr>
        <w:t xml:space="preserve"> that the effect of the neighbourhood environment on mental health operates as a function of overall deprivation, with associations </w:t>
      </w:r>
      <w:r w:rsidR="00F47CFE" w:rsidRPr="0072507D">
        <w:rPr>
          <w:rFonts w:ascii="Times New Roman" w:hAnsi="Times New Roman" w:cs="Times New Roman"/>
          <w:sz w:val="24"/>
          <w:szCs w:val="24"/>
        </w:rPr>
        <w:t>between neighbourhood components and mental health symptoms becoming increasingly relevant</w:t>
      </w:r>
      <w:r w:rsidR="009E6ADE" w:rsidRPr="0072507D">
        <w:rPr>
          <w:rFonts w:ascii="Times New Roman" w:hAnsi="Times New Roman" w:cs="Times New Roman"/>
          <w:sz w:val="24"/>
          <w:szCs w:val="24"/>
        </w:rPr>
        <w:t xml:space="preserve"> as deprivation increases.</w:t>
      </w:r>
      <w:r w:rsidR="00FD0EF5" w:rsidRPr="0072507D">
        <w:rPr>
          <w:rFonts w:ascii="Times New Roman" w:hAnsi="Times New Roman" w:cs="Times New Roman"/>
          <w:sz w:val="24"/>
          <w:szCs w:val="24"/>
        </w:rPr>
        <w:t xml:space="preserve"> </w:t>
      </w:r>
      <w:r w:rsidR="00D75C5D" w:rsidRPr="0072507D">
        <w:rPr>
          <w:rFonts w:ascii="Times New Roman" w:hAnsi="Times New Roman" w:cs="Times New Roman"/>
          <w:sz w:val="24"/>
          <w:szCs w:val="24"/>
        </w:rPr>
        <w:t>This</w:t>
      </w:r>
      <w:r w:rsidR="00FD0EF5" w:rsidRPr="0072507D">
        <w:rPr>
          <w:rFonts w:ascii="Times New Roman" w:hAnsi="Times New Roman" w:cs="Times New Roman"/>
          <w:sz w:val="24"/>
          <w:szCs w:val="24"/>
        </w:rPr>
        <w:t xml:space="preserve"> </w:t>
      </w:r>
      <w:r w:rsidR="00AB61CF" w:rsidRPr="0072507D">
        <w:rPr>
          <w:rFonts w:ascii="Times New Roman" w:hAnsi="Times New Roman" w:cs="Times New Roman"/>
          <w:sz w:val="24"/>
          <w:szCs w:val="24"/>
        </w:rPr>
        <w:t xml:space="preserve">finding </w:t>
      </w:r>
      <w:r w:rsidR="00FD0EF5" w:rsidRPr="0072507D">
        <w:rPr>
          <w:rFonts w:ascii="Times New Roman" w:hAnsi="Times New Roman" w:cs="Times New Roman"/>
          <w:sz w:val="24"/>
          <w:szCs w:val="24"/>
        </w:rPr>
        <w:t xml:space="preserve">supports </w:t>
      </w:r>
      <w:r w:rsidR="006B75F8" w:rsidRPr="0072507D">
        <w:rPr>
          <w:rFonts w:ascii="Times New Roman" w:hAnsi="Times New Roman" w:cs="Times New Roman"/>
          <w:sz w:val="24"/>
          <w:szCs w:val="24"/>
        </w:rPr>
        <w:t xml:space="preserve">the idea of a ‘tipping point’ </w:t>
      </w:r>
      <w:r w:rsidR="0064088D" w:rsidRPr="0072507D">
        <w:rPr>
          <w:rFonts w:ascii="Times New Roman" w:hAnsi="Times New Roman" w:cs="Times New Roman"/>
          <w:sz w:val="24"/>
          <w:szCs w:val="24"/>
        </w:rPr>
        <w:t xml:space="preserve">whereby neighbourhood environments that accrue too many negative characteristics (e.g. social disorder, low cohesion) </w:t>
      </w:r>
      <w:r w:rsidR="006B75F8" w:rsidRPr="0072507D">
        <w:rPr>
          <w:rFonts w:ascii="Times New Roman" w:hAnsi="Times New Roman" w:cs="Times New Roman"/>
          <w:sz w:val="24"/>
          <w:szCs w:val="24"/>
        </w:rPr>
        <w:t>begin to impact on th</w:t>
      </w:r>
      <w:r w:rsidR="007304B2" w:rsidRPr="0072507D">
        <w:rPr>
          <w:rFonts w:ascii="Times New Roman" w:hAnsi="Times New Roman" w:cs="Times New Roman"/>
          <w:sz w:val="24"/>
          <w:szCs w:val="24"/>
        </w:rPr>
        <w:t xml:space="preserve">e mental health of inhabitants </w:t>
      </w:r>
      <w:r w:rsidR="007304B2" w:rsidRPr="0072507D">
        <w:rPr>
          <w:rFonts w:ascii="Times New Roman" w:hAnsi="Times New Roman" w:cs="Times New Roman"/>
          <w:sz w:val="24"/>
          <w:szCs w:val="24"/>
        </w:rPr>
        <w:fldChar w:fldCharType="begin"/>
      </w:r>
      <w:r w:rsidR="007304B2" w:rsidRPr="0072507D">
        <w:rPr>
          <w:rFonts w:ascii="Times New Roman" w:hAnsi="Times New Roman" w:cs="Times New Roman"/>
          <w:sz w:val="24"/>
          <w:szCs w:val="24"/>
        </w:rPr>
        <w:instrText xml:space="preserve"> ADDIN EN.CITE &lt;EndNote&gt;&lt;Cite&gt;&lt;Author&gt;Corcoran&lt;/Author&gt;&lt;Year&gt;under review&lt;/Year&gt;&lt;RecNum&gt;340&lt;/RecNum&gt;&lt;DisplayText&gt;(Corcoran et al., under review)&lt;/DisplayText&gt;&lt;record&gt;&lt;rec-number&gt;340&lt;/rec-number&gt;&lt;foreign-keys&gt;&lt;key app="EN" db-id="ppawres5w2f923ezss9pevr702fp50ewa9fe" timestamp="1526404411"&gt;340&lt;/key&gt;&lt;/foreign-keys&gt;&lt;ref-type name="Journal Article"&gt;17&lt;/ref-type&gt;&lt;contributors&gt;&lt;authors&gt;&lt;author&gt;Corcoran, Rhiannon&lt;/author&gt;&lt;author&gt;Mansfield, R,&lt;/author&gt;&lt;author&gt;de Bezenac, C,&lt;/author&gt;&lt;author&gt;Anderson, E,&lt;/author&gt;&lt;author&gt;Overbury, K,&lt;/author&gt;&lt;author&gt;Marshall, G ,&lt;/author&gt;&lt;/authors&gt;&lt;/contributors&gt;&lt;titles&gt;&lt;title&gt;Perceived neighbourhood affluence, mental health and wellbeing influence judgements of threat and trust on our streets: an urban walking study&lt;/title&gt;&lt;secondary-title&gt;PloS one&lt;/secondary-title&gt;&lt;/titles&gt;&lt;periodical&gt;&lt;full-title&gt;PloS one&lt;/full-title&gt;&lt;/periodical&gt;&lt;dates&gt;&lt;year&gt;under review&lt;/year&gt;&lt;/dates&gt;&lt;urls&gt;&lt;/urls&gt;&lt;/record&gt;&lt;/Cite&gt;&lt;/EndNote&gt;</w:instrText>
      </w:r>
      <w:r w:rsidR="007304B2" w:rsidRPr="0072507D">
        <w:rPr>
          <w:rFonts w:ascii="Times New Roman" w:hAnsi="Times New Roman" w:cs="Times New Roman"/>
          <w:sz w:val="24"/>
          <w:szCs w:val="24"/>
        </w:rPr>
        <w:fldChar w:fldCharType="separate"/>
      </w:r>
      <w:r w:rsidR="007304B2" w:rsidRPr="0072507D">
        <w:rPr>
          <w:rFonts w:ascii="Times New Roman" w:hAnsi="Times New Roman" w:cs="Times New Roman"/>
          <w:noProof/>
          <w:sz w:val="24"/>
          <w:szCs w:val="24"/>
        </w:rPr>
        <w:t xml:space="preserve">(Corcoran et al., </w:t>
      </w:r>
      <w:r w:rsidR="004D1AF8" w:rsidRPr="0072507D">
        <w:rPr>
          <w:rFonts w:ascii="Times New Roman" w:hAnsi="Times New Roman" w:cs="Times New Roman"/>
          <w:noProof/>
          <w:sz w:val="24"/>
          <w:szCs w:val="24"/>
        </w:rPr>
        <w:t>accepted, in press</w:t>
      </w:r>
      <w:r w:rsidR="007304B2" w:rsidRPr="0072507D">
        <w:rPr>
          <w:rFonts w:ascii="Times New Roman" w:hAnsi="Times New Roman" w:cs="Times New Roman"/>
          <w:noProof/>
          <w:sz w:val="24"/>
          <w:szCs w:val="24"/>
        </w:rPr>
        <w:t>)</w:t>
      </w:r>
      <w:r w:rsidR="007304B2" w:rsidRPr="0072507D">
        <w:rPr>
          <w:rFonts w:ascii="Times New Roman" w:hAnsi="Times New Roman" w:cs="Times New Roman"/>
          <w:sz w:val="24"/>
          <w:szCs w:val="24"/>
        </w:rPr>
        <w:fldChar w:fldCharType="end"/>
      </w:r>
      <w:r w:rsidR="006B75F8" w:rsidRPr="0072507D">
        <w:rPr>
          <w:rFonts w:ascii="Times New Roman" w:hAnsi="Times New Roman" w:cs="Times New Roman"/>
          <w:sz w:val="24"/>
          <w:szCs w:val="24"/>
        </w:rPr>
        <w:t>.</w:t>
      </w:r>
      <w:r w:rsidR="005E21CB" w:rsidRPr="0072507D">
        <w:rPr>
          <w:rFonts w:ascii="Times New Roman" w:hAnsi="Times New Roman" w:cs="Times New Roman"/>
          <w:sz w:val="24"/>
          <w:szCs w:val="24"/>
        </w:rPr>
        <w:t xml:space="preserve"> The identification of where this tipping point might be and of how neighbourhood characteristics </w:t>
      </w:r>
      <w:r w:rsidR="00C44095" w:rsidRPr="0072507D">
        <w:rPr>
          <w:rFonts w:ascii="Times New Roman" w:hAnsi="Times New Roman" w:cs="Times New Roman"/>
          <w:sz w:val="24"/>
          <w:szCs w:val="24"/>
        </w:rPr>
        <w:t xml:space="preserve">and notions of social </w:t>
      </w:r>
      <w:r w:rsidR="00F5163C" w:rsidRPr="0072507D">
        <w:rPr>
          <w:rFonts w:ascii="Times New Roman" w:hAnsi="Times New Roman" w:cs="Times New Roman"/>
          <w:sz w:val="24"/>
          <w:szCs w:val="24"/>
        </w:rPr>
        <w:t>cohesion</w:t>
      </w:r>
      <w:r w:rsidR="00C44095" w:rsidRPr="0072507D">
        <w:rPr>
          <w:rFonts w:ascii="Times New Roman" w:hAnsi="Times New Roman" w:cs="Times New Roman"/>
          <w:sz w:val="24"/>
          <w:szCs w:val="24"/>
        </w:rPr>
        <w:t xml:space="preserve"> </w:t>
      </w:r>
      <w:r w:rsidR="005E21CB" w:rsidRPr="0072507D">
        <w:rPr>
          <w:rFonts w:ascii="Times New Roman" w:hAnsi="Times New Roman" w:cs="Times New Roman"/>
          <w:sz w:val="24"/>
          <w:szCs w:val="24"/>
        </w:rPr>
        <w:t xml:space="preserve">are emotionally weighted to determine </w:t>
      </w:r>
      <w:r w:rsidR="00BD2F07" w:rsidRPr="0072507D">
        <w:rPr>
          <w:rFonts w:ascii="Times New Roman" w:hAnsi="Times New Roman" w:cs="Times New Roman"/>
          <w:sz w:val="24"/>
          <w:szCs w:val="24"/>
        </w:rPr>
        <w:t xml:space="preserve">their </w:t>
      </w:r>
      <w:r w:rsidR="005E21CB" w:rsidRPr="0072507D">
        <w:rPr>
          <w:rFonts w:ascii="Times New Roman" w:hAnsi="Times New Roman" w:cs="Times New Roman"/>
          <w:sz w:val="24"/>
          <w:szCs w:val="24"/>
        </w:rPr>
        <w:t>contribution to overall environmental stress</w:t>
      </w:r>
      <w:r w:rsidR="00217A28" w:rsidRPr="0072507D">
        <w:rPr>
          <w:rFonts w:ascii="Times New Roman" w:hAnsi="Times New Roman" w:cs="Times New Roman"/>
          <w:sz w:val="24"/>
          <w:szCs w:val="24"/>
        </w:rPr>
        <w:t xml:space="preserve"> (</w:t>
      </w:r>
      <w:r w:rsidR="005E21CB" w:rsidRPr="0072507D">
        <w:rPr>
          <w:rFonts w:ascii="Times New Roman" w:hAnsi="Times New Roman" w:cs="Times New Roman"/>
          <w:sz w:val="24"/>
          <w:szCs w:val="24"/>
        </w:rPr>
        <w:t xml:space="preserve">shown here in expressions of anxiety and </w:t>
      </w:r>
      <w:r w:rsidR="00C44095" w:rsidRPr="0072507D">
        <w:rPr>
          <w:rFonts w:ascii="Times New Roman" w:hAnsi="Times New Roman" w:cs="Times New Roman"/>
          <w:sz w:val="24"/>
          <w:szCs w:val="24"/>
        </w:rPr>
        <w:t>paranoia</w:t>
      </w:r>
      <w:r w:rsidR="00217A28" w:rsidRPr="0072507D">
        <w:rPr>
          <w:rFonts w:ascii="Times New Roman" w:hAnsi="Times New Roman" w:cs="Times New Roman"/>
          <w:sz w:val="24"/>
          <w:szCs w:val="24"/>
        </w:rPr>
        <w:t xml:space="preserve">) </w:t>
      </w:r>
      <w:r w:rsidR="005E21CB" w:rsidRPr="0072507D">
        <w:rPr>
          <w:rFonts w:ascii="Times New Roman" w:hAnsi="Times New Roman" w:cs="Times New Roman"/>
          <w:sz w:val="24"/>
          <w:szCs w:val="24"/>
        </w:rPr>
        <w:t>are clear areas for further research</w:t>
      </w:r>
      <w:r w:rsidR="0064088D" w:rsidRPr="0072507D">
        <w:rPr>
          <w:rFonts w:ascii="Times New Roman" w:hAnsi="Times New Roman" w:cs="Times New Roman"/>
          <w:sz w:val="24"/>
          <w:szCs w:val="24"/>
        </w:rPr>
        <w:t>.</w:t>
      </w:r>
    </w:p>
    <w:p w14:paraId="6F9B8556" w14:textId="713EC885" w:rsidR="00F5163C" w:rsidRPr="0072507D" w:rsidRDefault="00F5163C" w:rsidP="00A76668">
      <w:pPr>
        <w:spacing w:after="0" w:line="480" w:lineRule="auto"/>
        <w:jc w:val="both"/>
        <w:rPr>
          <w:rFonts w:ascii="Times New Roman" w:hAnsi="Times New Roman" w:cs="Times New Roman"/>
          <w:sz w:val="24"/>
          <w:szCs w:val="24"/>
        </w:rPr>
      </w:pPr>
    </w:p>
    <w:p w14:paraId="23C417F8" w14:textId="03303E42" w:rsidR="00EF2817" w:rsidRPr="0072507D" w:rsidRDefault="00DA3C78" w:rsidP="00A76668">
      <w:pPr>
        <w:spacing w:after="0" w:line="480" w:lineRule="auto"/>
        <w:jc w:val="both"/>
        <w:rPr>
          <w:rFonts w:ascii="Times New Roman" w:hAnsi="Times New Roman" w:cs="Times New Roman"/>
          <w:b/>
          <w:sz w:val="24"/>
          <w:szCs w:val="24"/>
        </w:rPr>
      </w:pPr>
      <w:r w:rsidRPr="0072507D">
        <w:rPr>
          <w:rFonts w:ascii="Times New Roman" w:hAnsi="Times New Roman" w:cs="Times New Roman"/>
          <w:b/>
          <w:sz w:val="24"/>
          <w:szCs w:val="24"/>
        </w:rPr>
        <w:t>L</w:t>
      </w:r>
      <w:r w:rsidR="00A82D5A" w:rsidRPr="0072507D">
        <w:rPr>
          <w:rFonts w:ascii="Times New Roman" w:hAnsi="Times New Roman" w:cs="Times New Roman"/>
          <w:b/>
          <w:sz w:val="24"/>
          <w:szCs w:val="24"/>
        </w:rPr>
        <w:t>imitations</w:t>
      </w:r>
      <w:r w:rsidRPr="0072507D">
        <w:rPr>
          <w:rFonts w:ascii="Times New Roman" w:hAnsi="Times New Roman" w:cs="Times New Roman"/>
          <w:b/>
          <w:sz w:val="24"/>
          <w:szCs w:val="24"/>
        </w:rPr>
        <w:t>, implications</w:t>
      </w:r>
      <w:r w:rsidR="00A82D5A" w:rsidRPr="0072507D">
        <w:rPr>
          <w:rFonts w:ascii="Times New Roman" w:hAnsi="Times New Roman" w:cs="Times New Roman"/>
          <w:b/>
          <w:sz w:val="24"/>
          <w:szCs w:val="24"/>
        </w:rPr>
        <w:t xml:space="preserve"> </w:t>
      </w:r>
      <w:r w:rsidR="00BD255F" w:rsidRPr="0072507D">
        <w:rPr>
          <w:rFonts w:ascii="Times New Roman" w:hAnsi="Times New Roman" w:cs="Times New Roman"/>
          <w:b/>
          <w:sz w:val="24"/>
          <w:szCs w:val="24"/>
        </w:rPr>
        <w:t xml:space="preserve">and future directions </w:t>
      </w:r>
    </w:p>
    <w:p w14:paraId="6322FF7B" w14:textId="434E73CE" w:rsidR="0064088D" w:rsidRPr="0072507D" w:rsidRDefault="00DA3C78" w:rsidP="00DA3C78">
      <w:pPr>
        <w:spacing w:after="0" w:line="480" w:lineRule="auto"/>
        <w:rPr>
          <w:rFonts w:ascii="Times New Roman" w:hAnsi="Times New Roman" w:cs="Times New Roman"/>
          <w:sz w:val="24"/>
          <w:szCs w:val="24"/>
        </w:rPr>
      </w:pPr>
      <w:r w:rsidRPr="0072507D">
        <w:rPr>
          <w:rFonts w:ascii="Times New Roman" w:hAnsi="Times New Roman" w:cs="Times New Roman"/>
          <w:sz w:val="24"/>
          <w:szCs w:val="24"/>
        </w:rPr>
        <w:lastRenderedPageBreak/>
        <w:t xml:space="preserve">The present study is novel in that it is the first to consider the relationship between the neighbourhood social environment and mental health from a dynamical systems perspective. As with all cross-sectional studies, </w:t>
      </w:r>
      <w:r w:rsidR="00103A2A">
        <w:rPr>
          <w:rFonts w:ascii="Times New Roman" w:hAnsi="Times New Roman" w:cs="Times New Roman"/>
          <w:sz w:val="24"/>
          <w:szCs w:val="24"/>
        </w:rPr>
        <w:t>causality</w:t>
      </w:r>
      <w:r w:rsidRPr="0072507D">
        <w:rPr>
          <w:rFonts w:ascii="Times New Roman" w:hAnsi="Times New Roman" w:cs="Times New Roman"/>
          <w:sz w:val="24"/>
          <w:szCs w:val="24"/>
        </w:rPr>
        <w:t xml:space="preserve"> cannot be established (</w:t>
      </w:r>
      <w:proofErr w:type="spellStart"/>
      <w:r w:rsidR="006B47ED" w:rsidRPr="0072507D">
        <w:rPr>
          <w:rFonts w:ascii="Times New Roman" w:hAnsi="Times New Roman" w:cs="Times New Roman"/>
          <w:sz w:val="24"/>
          <w:szCs w:val="24"/>
        </w:rPr>
        <w:t>Epskamp</w:t>
      </w:r>
      <w:proofErr w:type="spellEnd"/>
      <w:r w:rsidR="00A42B50">
        <w:rPr>
          <w:rFonts w:ascii="Times New Roman" w:hAnsi="Times New Roman" w:cs="Times New Roman"/>
          <w:sz w:val="24"/>
          <w:szCs w:val="24"/>
        </w:rPr>
        <w:t>,</w:t>
      </w:r>
      <w:r w:rsidR="006B47ED" w:rsidRPr="0072507D">
        <w:rPr>
          <w:rFonts w:ascii="Times New Roman" w:hAnsi="Times New Roman" w:cs="Times New Roman"/>
          <w:sz w:val="24"/>
          <w:szCs w:val="24"/>
        </w:rPr>
        <w:t xml:space="preserve"> </w:t>
      </w:r>
      <w:r w:rsidR="00A42B50" w:rsidRPr="00A42B50">
        <w:rPr>
          <w:rFonts w:ascii="Times New Roman" w:hAnsi="Times New Roman" w:cs="Times New Roman"/>
          <w:sz w:val="24"/>
          <w:szCs w:val="24"/>
        </w:rPr>
        <w:t xml:space="preserve">van </w:t>
      </w:r>
      <w:proofErr w:type="spellStart"/>
      <w:r w:rsidR="00A42B50" w:rsidRPr="00A42B50">
        <w:rPr>
          <w:rFonts w:ascii="Times New Roman" w:hAnsi="Times New Roman" w:cs="Times New Roman"/>
          <w:sz w:val="24"/>
          <w:szCs w:val="24"/>
        </w:rPr>
        <w:t>Borkulo</w:t>
      </w:r>
      <w:proofErr w:type="spellEnd"/>
      <w:r w:rsidR="00A42B50" w:rsidRPr="00A42B50">
        <w:rPr>
          <w:rFonts w:ascii="Times New Roman" w:hAnsi="Times New Roman" w:cs="Times New Roman"/>
          <w:sz w:val="24"/>
          <w:szCs w:val="24"/>
        </w:rPr>
        <w:t>, van der Veen, Servaas,</w:t>
      </w:r>
      <w:r w:rsidR="00A42B50">
        <w:rPr>
          <w:rFonts w:ascii="Times New Roman" w:hAnsi="Times New Roman" w:cs="Times New Roman"/>
          <w:sz w:val="24"/>
          <w:szCs w:val="24"/>
        </w:rPr>
        <w:t xml:space="preserve"> </w:t>
      </w:r>
      <w:proofErr w:type="spellStart"/>
      <w:r w:rsidR="00A42B50" w:rsidRPr="00A42B50">
        <w:rPr>
          <w:rFonts w:ascii="Times New Roman" w:hAnsi="Times New Roman" w:cs="Times New Roman"/>
          <w:sz w:val="24"/>
          <w:szCs w:val="24"/>
        </w:rPr>
        <w:t>Isvoranu</w:t>
      </w:r>
      <w:proofErr w:type="spellEnd"/>
      <w:r w:rsidR="00A42B50" w:rsidRPr="00A42B50">
        <w:rPr>
          <w:rFonts w:ascii="Times New Roman" w:hAnsi="Times New Roman" w:cs="Times New Roman"/>
          <w:sz w:val="24"/>
          <w:szCs w:val="24"/>
        </w:rPr>
        <w:t xml:space="preserve">, </w:t>
      </w:r>
      <w:proofErr w:type="spellStart"/>
      <w:r w:rsidR="00A42B50" w:rsidRPr="00A42B50">
        <w:rPr>
          <w:rFonts w:ascii="Times New Roman" w:hAnsi="Times New Roman" w:cs="Times New Roman"/>
          <w:sz w:val="24"/>
          <w:szCs w:val="24"/>
        </w:rPr>
        <w:t>Riese</w:t>
      </w:r>
      <w:proofErr w:type="spellEnd"/>
      <w:r w:rsidR="00A42B50" w:rsidRPr="00A42B50">
        <w:rPr>
          <w:rFonts w:ascii="Times New Roman" w:hAnsi="Times New Roman" w:cs="Times New Roman"/>
          <w:sz w:val="24"/>
          <w:szCs w:val="24"/>
        </w:rPr>
        <w:t xml:space="preserve">, </w:t>
      </w:r>
      <w:r w:rsidR="006B47ED" w:rsidRPr="0072507D">
        <w:rPr>
          <w:rFonts w:ascii="Times New Roman" w:hAnsi="Times New Roman" w:cs="Times New Roman"/>
          <w:sz w:val="24"/>
          <w:szCs w:val="24"/>
        </w:rPr>
        <w:t>et al., 2018</w:t>
      </w:r>
      <w:r w:rsidRPr="0072507D">
        <w:rPr>
          <w:rFonts w:ascii="Times New Roman" w:hAnsi="Times New Roman" w:cs="Times New Roman"/>
          <w:sz w:val="24"/>
          <w:szCs w:val="24"/>
        </w:rPr>
        <w:t>). However, the aim of this study was not to infer strict causation, but to use network analysis to explore the complex associations that exist between mental health symptoms and the neighbourhood social environment, and to identify key bridging nodes and edges within these networks.</w:t>
      </w:r>
      <w:r w:rsidR="00FB78B8" w:rsidRPr="0072507D">
        <w:rPr>
          <w:rFonts w:ascii="Times New Roman" w:hAnsi="Times New Roman" w:cs="Times New Roman"/>
          <w:sz w:val="24"/>
          <w:szCs w:val="24"/>
        </w:rPr>
        <w:t xml:space="preserve"> </w:t>
      </w:r>
    </w:p>
    <w:p w14:paraId="0A3EA197" w14:textId="77777777" w:rsidR="0064088D" w:rsidRPr="0072507D" w:rsidRDefault="0064088D" w:rsidP="00FB78B8">
      <w:pPr>
        <w:spacing w:after="0" w:line="480" w:lineRule="auto"/>
        <w:jc w:val="both"/>
        <w:rPr>
          <w:rFonts w:ascii="Times New Roman" w:hAnsi="Times New Roman" w:cs="Times New Roman"/>
          <w:sz w:val="24"/>
          <w:szCs w:val="24"/>
        </w:rPr>
      </w:pPr>
    </w:p>
    <w:p w14:paraId="3D77EBDD" w14:textId="2FEAA184" w:rsidR="00BD255F" w:rsidRPr="0072507D" w:rsidRDefault="0064088D" w:rsidP="00DA3C78">
      <w:pPr>
        <w:spacing w:after="0" w:line="480" w:lineRule="auto"/>
        <w:ind w:firstLine="720"/>
        <w:jc w:val="both"/>
        <w:rPr>
          <w:rFonts w:ascii="Times New Roman" w:hAnsi="Times New Roman" w:cs="Times New Roman"/>
          <w:sz w:val="24"/>
          <w:szCs w:val="24"/>
        </w:rPr>
      </w:pPr>
      <w:r w:rsidRPr="0072507D">
        <w:rPr>
          <w:rFonts w:ascii="Times New Roman" w:hAnsi="Times New Roman" w:cs="Times New Roman"/>
          <w:sz w:val="24"/>
          <w:szCs w:val="24"/>
        </w:rPr>
        <w:t xml:space="preserve">With regards to limitations, </w:t>
      </w:r>
      <w:r w:rsidR="00FB78B8" w:rsidRPr="0072507D">
        <w:rPr>
          <w:rFonts w:ascii="Times New Roman" w:hAnsi="Times New Roman" w:cs="Times New Roman"/>
          <w:sz w:val="24"/>
          <w:szCs w:val="24"/>
        </w:rPr>
        <w:t>although the present study grouped participants based on their relative levels of deprivation, the overall sample was drawn from an</w:t>
      </w:r>
      <w:r w:rsidR="00D15CE9">
        <w:rPr>
          <w:rFonts w:ascii="Times New Roman" w:hAnsi="Times New Roman" w:cs="Times New Roman"/>
          <w:sz w:val="24"/>
          <w:szCs w:val="24"/>
        </w:rPr>
        <w:t xml:space="preserve"> </w:t>
      </w:r>
      <w:r w:rsidR="00FB78B8" w:rsidRPr="0072507D">
        <w:rPr>
          <w:rFonts w:ascii="Times New Roman" w:hAnsi="Times New Roman" w:cs="Times New Roman"/>
          <w:sz w:val="24"/>
          <w:szCs w:val="24"/>
        </w:rPr>
        <w:t xml:space="preserve">economically deprived area of the UK, and thus findings may not be generalizable to more advantaged areas, or areas with marked social/economic inequality. </w:t>
      </w:r>
      <w:r w:rsidRPr="0072507D">
        <w:rPr>
          <w:rFonts w:ascii="Times New Roman" w:hAnsi="Times New Roman" w:cs="Times New Roman"/>
          <w:sz w:val="24"/>
          <w:szCs w:val="24"/>
        </w:rPr>
        <w:t>Second</w:t>
      </w:r>
      <w:r w:rsidR="00FB78B8" w:rsidRPr="0072507D">
        <w:rPr>
          <w:rFonts w:ascii="Times New Roman" w:hAnsi="Times New Roman" w:cs="Times New Roman"/>
          <w:sz w:val="24"/>
          <w:szCs w:val="24"/>
        </w:rPr>
        <w:t xml:space="preserve">, in any given network, the absence of an edge indicates one of two possibilities: </w:t>
      </w:r>
      <w:proofErr w:type="spellStart"/>
      <w:r w:rsidR="00FB78B8" w:rsidRPr="0072507D">
        <w:rPr>
          <w:rFonts w:ascii="Times New Roman" w:hAnsi="Times New Roman" w:cs="Times New Roman"/>
          <w:sz w:val="24"/>
          <w:szCs w:val="24"/>
        </w:rPr>
        <w:t>i</w:t>
      </w:r>
      <w:proofErr w:type="spellEnd"/>
      <w:r w:rsidR="00FB78B8" w:rsidRPr="0072507D">
        <w:rPr>
          <w:rFonts w:ascii="Times New Roman" w:hAnsi="Times New Roman" w:cs="Times New Roman"/>
          <w:sz w:val="24"/>
          <w:szCs w:val="24"/>
        </w:rPr>
        <w:t xml:space="preserve">) the edge does not exist (i.e. the two nodes are not associated after controlling for all other nodes in the network) or ii) there is insufficient power for the edge to be detected </w:t>
      </w:r>
      <w:r w:rsidR="00FB78B8" w:rsidRPr="0072507D">
        <w:rPr>
          <w:rFonts w:ascii="Times New Roman" w:hAnsi="Times New Roman" w:cs="Times New Roman"/>
          <w:sz w:val="24"/>
          <w:szCs w:val="24"/>
        </w:rPr>
        <w:fldChar w:fldCharType="begin"/>
      </w:r>
      <w:r w:rsidR="00FB78B8" w:rsidRPr="0072507D">
        <w:rPr>
          <w:rFonts w:ascii="Times New Roman" w:hAnsi="Times New Roman" w:cs="Times New Roman"/>
          <w:sz w:val="24"/>
          <w:szCs w:val="24"/>
        </w:rPr>
        <w:instrText xml:space="preserve"> ADDIN EN.CITE &lt;EndNote&gt;&lt;Cite&gt;&lt;Author&gt;Epskamp&lt;/Author&gt;&lt;Year&gt;2017&lt;/Year&gt;&lt;RecNum&gt;95&lt;/RecNum&gt;&lt;DisplayText&gt;(Epskamp et al., 2017)&lt;/DisplayText&gt;&lt;record&gt;&lt;rec-number&gt;95&lt;/rec-number&gt;&lt;foreign-keys&gt;&lt;key app="EN" db-id="ppawres5w2f923ezss9pevr702fp50ewa9fe" timestamp="1502359240"&gt;95&lt;/key&gt;&lt;/foreign-keys&gt;&lt;ref-type name="Journal Article"&gt;17&lt;/ref-type&gt;&lt;contributors&gt;&lt;authors&gt;&lt;author&gt;Epskamp, Sacha&lt;/author&gt;&lt;author&gt;Borsboom, Denny&lt;/author&gt;&lt;author&gt;Fried, Eiko I&lt;/author&gt;&lt;/authors&gt;&lt;/contributors&gt;&lt;titles&gt;&lt;title&gt;Estimating psychological networks and their accuracy: a tutorial paper&lt;/title&gt;&lt;secondary-title&gt;Behavior Research Methods&lt;/secondary-title&gt;&lt;/titles&gt;&lt;periodical&gt;&lt;full-title&gt;Behavior Research Methods&lt;/full-title&gt;&lt;/periodical&gt;&lt;pages&gt;1-18&lt;/pages&gt;&lt;dates&gt;&lt;year&gt;2017&lt;/year&gt;&lt;/dates&gt;&lt;isbn&gt;1554-3528&lt;/isbn&gt;&lt;urls&gt;&lt;/urls&gt;&lt;/record&gt;&lt;/Cite&gt;&lt;/EndNote&gt;</w:instrText>
      </w:r>
      <w:r w:rsidR="00FB78B8" w:rsidRPr="0072507D">
        <w:rPr>
          <w:rFonts w:ascii="Times New Roman" w:hAnsi="Times New Roman" w:cs="Times New Roman"/>
          <w:sz w:val="24"/>
          <w:szCs w:val="24"/>
        </w:rPr>
        <w:fldChar w:fldCharType="separate"/>
      </w:r>
      <w:r w:rsidR="00FB78B8" w:rsidRPr="0072507D">
        <w:rPr>
          <w:rFonts w:ascii="Times New Roman" w:hAnsi="Times New Roman" w:cs="Times New Roman"/>
          <w:noProof/>
          <w:sz w:val="24"/>
          <w:szCs w:val="24"/>
        </w:rPr>
        <w:t>(Epskamp et al., 2017)</w:t>
      </w:r>
      <w:r w:rsidR="00FB78B8" w:rsidRPr="0072507D">
        <w:rPr>
          <w:rFonts w:ascii="Times New Roman" w:hAnsi="Times New Roman" w:cs="Times New Roman"/>
          <w:sz w:val="24"/>
          <w:szCs w:val="24"/>
        </w:rPr>
        <w:fldChar w:fldCharType="end"/>
      </w:r>
      <w:r w:rsidR="00FB78B8" w:rsidRPr="0072507D">
        <w:rPr>
          <w:rFonts w:ascii="Times New Roman" w:hAnsi="Times New Roman" w:cs="Times New Roman"/>
          <w:sz w:val="24"/>
          <w:szCs w:val="24"/>
        </w:rPr>
        <w:t xml:space="preserve">. Although statistical power remains an under-researched aspect of network analysis </w:t>
      </w:r>
      <w:r w:rsidR="00FB78B8" w:rsidRPr="0072507D">
        <w:rPr>
          <w:rFonts w:ascii="Times New Roman" w:hAnsi="Times New Roman" w:cs="Times New Roman"/>
          <w:sz w:val="24"/>
          <w:szCs w:val="24"/>
        </w:rPr>
        <w:fldChar w:fldCharType="begin"/>
      </w:r>
      <w:r w:rsidR="00FB78B8" w:rsidRPr="0072507D">
        <w:rPr>
          <w:rFonts w:ascii="Times New Roman" w:hAnsi="Times New Roman" w:cs="Times New Roman"/>
          <w:sz w:val="24"/>
          <w:szCs w:val="24"/>
        </w:rPr>
        <w:instrText xml:space="preserve"> ADDIN EN.CITE &lt;EndNote&gt;&lt;Cite&gt;&lt;Author&gt;Epskamp&lt;/Author&gt;&lt;Year&gt;2017&lt;/Year&gt;&lt;RecNum&gt;95&lt;/RecNum&gt;&lt;DisplayText&gt;(Epskamp et al., 2017)&lt;/DisplayText&gt;&lt;record&gt;&lt;rec-number&gt;95&lt;/rec-number&gt;&lt;foreign-keys&gt;&lt;key app="EN" db-id="ppawres5w2f923ezss9pevr702fp50ewa9fe" timestamp="1502359240"&gt;95&lt;/key&gt;&lt;/foreign-keys&gt;&lt;ref-type name="Journal Article"&gt;17&lt;/ref-type&gt;&lt;contributors&gt;&lt;authors&gt;&lt;author&gt;Epskamp, Sacha&lt;/author&gt;&lt;author&gt;Borsboom, Denny&lt;/author&gt;&lt;author&gt;Fried, Eiko I&lt;/author&gt;&lt;/authors&gt;&lt;/contributors&gt;&lt;titles&gt;&lt;title&gt;Estimating psychological networks and their accuracy: a tutorial paper&lt;/title&gt;&lt;secondary-title&gt;Behavior Research Methods&lt;/secondary-title&gt;&lt;/titles&gt;&lt;periodical&gt;&lt;full-title&gt;Behavior Research Methods&lt;/full-title&gt;&lt;/periodical&gt;&lt;pages&gt;1-18&lt;/pages&gt;&lt;dates&gt;&lt;year&gt;2017&lt;/year&gt;&lt;/dates&gt;&lt;isbn&gt;1554-3528&lt;/isbn&gt;&lt;urls&gt;&lt;/urls&gt;&lt;/record&gt;&lt;/Cite&gt;&lt;/EndNote&gt;</w:instrText>
      </w:r>
      <w:r w:rsidR="00FB78B8" w:rsidRPr="0072507D">
        <w:rPr>
          <w:rFonts w:ascii="Times New Roman" w:hAnsi="Times New Roman" w:cs="Times New Roman"/>
          <w:sz w:val="24"/>
          <w:szCs w:val="24"/>
        </w:rPr>
        <w:fldChar w:fldCharType="separate"/>
      </w:r>
      <w:r w:rsidR="00FB78B8" w:rsidRPr="0072507D">
        <w:rPr>
          <w:rFonts w:ascii="Times New Roman" w:hAnsi="Times New Roman" w:cs="Times New Roman"/>
          <w:noProof/>
          <w:sz w:val="24"/>
          <w:szCs w:val="24"/>
        </w:rPr>
        <w:t>(Epskamp et al., 2017)</w:t>
      </w:r>
      <w:r w:rsidR="00FB78B8" w:rsidRPr="0072507D">
        <w:rPr>
          <w:rFonts w:ascii="Times New Roman" w:hAnsi="Times New Roman" w:cs="Times New Roman"/>
          <w:sz w:val="24"/>
          <w:szCs w:val="24"/>
        </w:rPr>
        <w:fldChar w:fldCharType="end"/>
      </w:r>
      <w:r w:rsidR="00FB78B8" w:rsidRPr="0072507D">
        <w:rPr>
          <w:rFonts w:ascii="Times New Roman" w:hAnsi="Times New Roman" w:cs="Times New Roman"/>
          <w:sz w:val="24"/>
          <w:szCs w:val="24"/>
        </w:rPr>
        <w:t>, and the sample used in the present study was reasonably large, greater statistical power may have uncovered further associations between neighbourhood and mental health variables.</w:t>
      </w:r>
      <w:r w:rsidR="00D15CE9">
        <w:rPr>
          <w:rFonts w:ascii="Times New Roman" w:hAnsi="Times New Roman" w:cs="Times New Roman"/>
          <w:sz w:val="24"/>
          <w:szCs w:val="24"/>
        </w:rPr>
        <w:t xml:space="preserve"> On a related note, </w:t>
      </w:r>
      <w:bookmarkStart w:id="1" w:name="_Hlk527977965"/>
      <w:r w:rsidR="00D15CE9">
        <w:rPr>
          <w:rFonts w:ascii="Times New Roman" w:hAnsi="Times New Roman" w:cs="Times New Roman"/>
          <w:sz w:val="24"/>
          <w:szCs w:val="24"/>
        </w:rPr>
        <w:t xml:space="preserve">although the process of dichotomising ordinal items was justified given the non-normal distribution of items, this process likely resulted in </w:t>
      </w:r>
      <w:r w:rsidR="00FD4475">
        <w:rPr>
          <w:rFonts w:ascii="Times New Roman" w:hAnsi="Times New Roman" w:cs="Times New Roman"/>
          <w:sz w:val="24"/>
          <w:szCs w:val="24"/>
        </w:rPr>
        <w:t>some loss of</w:t>
      </w:r>
      <w:r w:rsidR="00D15CE9">
        <w:rPr>
          <w:rFonts w:ascii="Times New Roman" w:hAnsi="Times New Roman" w:cs="Times New Roman"/>
          <w:sz w:val="24"/>
          <w:szCs w:val="24"/>
        </w:rPr>
        <w:t xml:space="preserve"> information and reduced statistical power (</w:t>
      </w:r>
      <w:r w:rsidR="00BE54F2">
        <w:rPr>
          <w:rFonts w:ascii="Times New Roman" w:hAnsi="Times New Roman" w:cs="Times New Roman"/>
          <w:sz w:val="24"/>
          <w:szCs w:val="24"/>
        </w:rPr>
        <w:t>Altman &amp; Royston, 2004</w:t>
      </w:r>
      <w:r w:rsidR="00D15CE9">
        <w:rPr>
          <w:rFonts w:ascii="Times New Roman" w:hAnsi="Times New Roman" w:cs="Times New Roman"/>
          <w:sz w:val="24"/>
          <w:szCs w:val="24"/>
        </w:rPr>
        <w:t>).</w:t>
      </w:r>
      <w:r w:rsidR="001A33FB">
        <w:rPr>
          <w:rFonts w:ascii="Times New Roman" w:hAnsi="Times New Roman" w:cs="Times New Roman"/>
          <w:sz w:val="24"/>
          <w:szCs w:val="24"/>
        </w:rPr>
        <w:t xml:space="preserve"> </w:t>
      </w:r>
      <w:bookmarkStart w:id="2" w:name="_Hlk527978982"/>
      <w:r w:rsidR="001A33FB">
        <w:rPr>
          <w:rFonts w:ascii="Times New Roman" w:hAnsi="Times New Roman" w:cs="Times New Roman"/>
          <w:sz w:val="24"/>
          <w:szCs w:val="24"/>
        </w:rPr>
        <w:t xml:space="preserve">Finally, it is worth noting that the present </w:t>
      </w:r>
      <w:r w:rsidR="00FD4475">
        <w:rPr>
          <w:rFonts w:ascii="Times New Roman" w:hAnsi="Times New Roman" w:cs="Times New Roman"/>
          <w:sz w:val="24"/>
          <w:szCs w:val="24"/>
        </w:rPr>
        <w:t xml:space="preserve">study used </w:t>
      </w:r>
      <w:r w:rsidR="001A33FB">
        <w:rPr>
          <w:rFonts w:ascii="Times New Roman" w:hAnsi="Times New Roman" w:cs="Times New Roman"/>
          <w:sz w:val="24"/>
          <w:szCs w:val="24"/>
        </w:rPr>
        <w:t>data</w:t>
      </w:r>
      <w:r w:rsidR="00FD4475">
        <w:rPr>
          <w:rFonts w:ascii="Times New Roman" w:hAnsi="Times New Roman" w:cs="Times New Roman"/>
          <w:sz w:val="24"/>
          <w:szCs w:val="24"/>
        </w:rPr>
        <w:t xml:space="preserve"> from a general population sample, therefore it is unclear whether the associations identified herein generalise to individuals with clinical levels of mental health difficulties. </w:t>
      </w:r>
      <w:r w:rsidR="001A33FB">
        <w:rPr>
          <w:rFonts w:ascii="Times New Roman" w:hAnsi="Times New Roman" w:cs="Times New Roman"/>
          <w:sz w:val="24"/>
          <w:szCs w:val="24"/>
        </w:rPr>
        <w:t xml:space="preserve"> </w:t>
      </w:r>
      <w:r w:rsidR="00D15CE9">
        <w:rPr>
          <w:rFonts w:ascii="Times New Roman" w:hAnsi="Times New Roman" w:cs="Times New Roman"/>
          <w:sz w:val="24"/>
          <w:szCs w:val="24"/>
        </w:rPr>
        <w:t xml:space="preserve">  </w:t>
      </w:r>
      <w:bookmarkEnd w:id="1"/>
      <w:bookmarkEnd w:id="2"/>
    </w:p>
    <w:p w14:paraId="636CB9CC" w14:textId="4F14A33F" w:rsidR="00F82725" w:rsidRPr="0072507D" w:rsidRDefault="00F82725" w:rsidP="00A76668">
      <w:pPr>
        <w:spacing w:after="0" w:line="480" w:lineRule="auto"/>
        <w:jc w:val="both"/>
        <w:rPr>
          <w:rFonts w:ascii="Times New Roman" w:hAnsi="Times New Roman" w:cs="Times New Roman"/>
          <w:b/>
          <w:sz w:val="24"/>
          <w:szCs w:val="24"/>
        </w:rPr>
      </w:pPr>
    </w:p>
    <w:p w14:paraId="076EE99D" w14:textId="77777777" w:rsidR="00FD4475" w:rsidRDefault="002D033C" w:rsidP="00FD4475">
      <w:pPr>
        <w:spacing w:after="0" w:line="480" w:lineRule="auto"/>
        <w:ind w:firstLine="720"/>
        <w:jc w:val="both"/>
        <w:rPr>
          <w:rFonts w:ascii="Times New Roman" w:hAnsi="Times New Roman" w:cs="Times New Roman"/>
          <w:sz w:val="24"/>
          <w:szCs w:val="24"/>
        </w:rPr>
      </w:pPr>
      <w:r w:rsidRPr="0072507D">
        <w:rPr>
          <w:rFonts w:ascii="Times New Roman" w:hAnsi="Times New Roman" w:cs="Times New Roman"/>
          <w:sz w:val="24"/>
          <w:szCs w:val="24"/>
        </w:rPr>
        <w:lastRenderedPageBreak/>
        <w:t>B</w:t>
      </w:r>
      <w:r w:rsidR="00092972" w:rsidRPr="0072507D">
        <w:rPr>
          <w:rFonts w:ascii="Times New Roman" w:hAnsi="Times New Roman" w:cs="Times New Roman"/>
          <w:sz w:val="24"/>
          <w:szCs w:val="24"/>
        </w:rPr>
        <w:t>e</w:t>
      </w:r>
      <w:r w:rsidRPr="0072507D">
        <w:rPr>
          <w:rFonts w:ascii="Times New Roman" w:hAnsi="Times New Roman" w:cs="Times New Roman"/>
          <w:sz w:val="24"/>
          <w:szCs w:val="24"/>
        </w:rPr>
        <w:t>aring the</w:t>
      </w:r>
      <w:r w:rsidR="00DA3C78" w:rsidRPr="0072507D">
        <w:rPr>
          <w:rFonts w:ascii="Times New Roman" w:hAnsi="Times New Roman" w:cs="Times New Roman"/>
          <w:sz w:val="24"/>
          <w:szCs w:val="24"/>
        </w:rPr>
        <w:t xml:space="preserve"> above</w:t>
      </w:r>
      <w:r w:rsidRPr="0072507D">
        <w:rPr>
          <w:rFonts w:ascii="Times New Roman" w:hAnsi="Times New Roman" w:cs="Times New Roman"/>
          <w:sz w:val="24"/>
          <w:szCs w:val="24"/>
        </w:rPr>
        <w:t xml:space="preserve"> limitations in mind</w:t>
      </w:r>
      <w:r w:rsidR="00DA3C78" w:rsidRPr="0072507D">
        <w:rPr>
          <w:rFonts w:ascii="Times New Roman" w:hAnsi="Times New Roman" w:cs="Times New Roman"/>
          <w:sz w:val="24"/>
          <w:szCs w:val="24"/>
        </w:rPr>
        <w:t>, the findings of this study have implications for</w:t>
      </w:r>
      <w:r w:rsidR="00A603DF" w:rsidRPr="0072507D">
        <w:rPr>
          <w:rFonts w:ascii="Times New Roman" w:hAnsi="Times New Roman" w:cs="Times New Roman"/>
          <w:sz w:val="24"/>
          <w:szCs w:val="24"/>
        </w:rPr>
        <w:t xml:space="preserve"> </w:t>
      </w:r>
      <w:r w:rsidR="00DF53C9" w:rsidRPr="0072507D">
        <w:rPr>
          <w:rFonts w:ascii="Times New Roman" w:hAnsi="Times New Roman" w:cs="Times New Roman"/>
          <w:sz w:val="24"/>
          <w:szCs w:val="24"/>
        </w:rPr>
        <w:t>research</w:t>
      </w:r>
      <w:r w:rsidR="00C332EC" w:rsidRPr="0072507D">
        <w:rPr>
          <w:rFonts w:ascii="Times New Roman" w:hAnsi="Times New Roman" w:cs="Times New Roman"/>
          <w:sz w:val="24"/>
          <w:szCs w:val="24"/>
        </w:rPr>
        <w:t xml:space="preserve"> and</w:t>
      </w:r>
      <w:r w:rsidR="00DA3C78" w:rsidRPr="0072507D">
        <w:rPr>
          <w:rFonts w:ascii="Times New Roman" w:hAnsi="Times New Roman" w:cs="Times New Roman"/>
          <w:sz w:val="24"/>
          <w:szCs w:val="24"/>
        </w:rPr>
        <w:t xml:space="preserve"> broader policy.</w:t>
      </w:r>
      <w:r w:rsidR="00A603DF" w:rsidRPr="0072507D">
        <w:rPr>
          <w:rFonts w:ascii="Times New Roman" w:hAnsi="Times New Roman" w:cs="Times New Roman"/>
          <w:sz w:val="24"/>
          <w:szCs w:val="24"/>
        </w:rPr>
        <w:t xml:space="preserve"> </w:t>
      </w:r>
      <w:r w:rsidR="00DF53C9" w:rsidRPr="0072507D">
        <w:rPr>
          <w:rFonts w:ascii="Times New Roman" w:hAnsi="Times New Roman" w:cs="Times New Roman"/>
          <w:sz w:val="24"/>
          <w:szCs w:val="24"/>
        </w:rPr>
        <w:t>In terms of research</w:t>
      </w:r>
      <w:r w:rsidR="00F60F92" w:rsidRPr="0072507D">
        <w:rPr>
          <w:rFonts w:ascii="Times New Roman" w:hAnsi="Times New Roman" w:cs="Times New Roman"/>
          <w:sz w:val="24"/>
          <w:szCs w:val="24"/>
        </w:rPr>
        <w:t>,</w:t>
      </w:r>
      <w:r w:rsidR="00DF53C9" w:rsidRPr="0072507D">
        <w:rPr>
          <w:rFonts w:ascii="Times New Roman" w:hAnsi="Times New Roman" w:cs="Times New Roman"/>
          <w:sz w:val="24"/>
          <w:szCs w:val="24"/>
        </w:rPr>
        <w:t xml:space="preserve"> particularly in the area of psychiatric comorbidity,</w:t>
      </w:r>
      <w:r w:rsidR="00F60F92" w:rsidRPr="0072507D">
        <w:rPr>
          <w:rFonts w:ascii="Times New Roman" w:hAnsi="Times New Roman" w:cs="Times New Roman"/>
          <w:sz w:val="24"/>
          <w:szCs w:val="24"/>
        </w:rPr>
        <w:t xml:space="preserve"> the symptoms that were highest in strength and bridge strengths (i.e. those that were most influential in connecting the network) reflected common experiences of emotional distress/negative affect, e.g. worry, concentration problems, ‘feeling on edge’.</w:t>
      </w:r>
      <w:r w:rsidR="00C66FC1" w:rsidRPr="0072507D">
        <w:rPr>
          <w:rFonts w:ascii="Times New Roman" w:hAnsi="Times New Roman" w:cs="Times New Roman"/>
          <w:sz w:val="24"/>
          <w:szCs w:val="24"/>
        </w:rPr>
        <w:t xml:space="preserve"> </w:t>
      </w:r>
      <w:r w:rsidR="00F60F92" w:rsidRPr="0072507D">
        <w:rPr>
          <w:rFonts w:ascii="Times New Roman" w:hAnsi="Times New Roman" w:cs="Times New Roman"/>
          <w:sz w:val="24"/>
          <w:szCs w:val="24"/>
        </w:rPr>
        <w:t xml:space="preserve">Similar findings </w:t>
      </w:r>
      <w:r w:rsidR="00DF53C9" w:rsidRPr="0072507D">
        <w:rPr>
          <w:rFonts w:ascii="Times New Roman" w:hAnsi="Times New Roman" w:cs="Times New Roman"/>
          <w:sz w:val="24"/>
          <w:szCs w:val="24"/>
        </w:rPr>
        <w:t xml:space="preserve">have been reported in </w:t>
      </w:r>
      <w:r w:rsidR="00C66FC1" w:rsidRPr="0072507D">
        <w:rPr>
          <w:rFonts w:ascii="Times New Roman" w:hAnsi="Times New Roman" w:cs="Times New Roman"/>
          <w:sz w:val="24"/>
          <w:szCs w:val="24"/>
        </w:rPr>
        <w:t>previous</w:t>
      </w:r>
      <w:r w:rsidR="00DF53C9" w:rsidRPr="0072507D">
        <w:rPr>
          <w:rFonts w:ascii="Times New Roman" w:hAnsi="Times New Roman" w:cs="Times New Roman"/>
          <w:sz w:val="24"/>
          <w:szCs w:val="24"/>
        </w:rPr>
        <w:t xml:space="preserve"> network studies (</w:t>
      </w:r>
      <w:proofErr w:type="spellStart"/>
      <w:r w:rsidR="005011D4" w:rsidRPr="0072507D">
        <w:rPr>
          <w:rFonts w:ascii="Times New Roman" w:hAnsi="Times New Roman" w:cs="Times New Roman"/>
          <w:sz w:val="24"/>
          <w:szCs w:val="24"/>
        </w:rPr>
        <w:t>Borsboom</w:t>
      </w:r>
      <w:proofErr w:type="spellEnd"/>
      <w:r w:rsidR="005011D4" w:rsidRPr="0072507D">
        <w:rPr>
          <w:rFonts w:ascii="Times New Roman" w:hAnsi="Times New Roman" w:cs="Times New Roman"/>
          <w:sz w:val="24"/>
          <w:szCs w:val="24"/>
        </w:rPr>
        <w:t xml:space="preserve"> et al., 2011</w:t>
      </w:r>
      <w:r w:rsidR="00DF53C9" w:rsidRPr="0072507D">
        <w:rPr>
          <w:rFonts w:ascii="Times New Roman" w:hAnsi="Times New Roman" w:cs="Times New Roman"/>
          <w:sz w:val="24"/>
          <w:szCs w:val="24"/>
        </w:rPr>
        <w:t>)</w:t>
      </w:r>
      <w:r w:rsidR="00F60F92" w:rsidRPr="0072507D">
        <w:rPr>
          <w:rFonts w:ascii="Times New Roman" w:hAnsi="Times New Roman" w:cs="Times New Roman"/>
          <w:sz w:val="24"/>
          <w:szCs w:val="24"/>
        </w:rPr>
        <w:t>,</w:t>
      </w:r>
      <w:r w:rsidR="00C332EC" w:rsidRPr="0072507D">
        <w:rPr>
          <w:rFonts w:ascii="Times New Roman" w:hAnsi="Times New Roman" w:cs="Times New Roman"/>
          <w:sz w:val="24"/>
          <w:szCs w:val="24"/>
        </w:rPr>
        <w:t xml:space="preserve"> </w:t>
      </w:r>
      <w:r w:rsidR="00F60F92" w:rsidRPr="0072507D">
        <w:rPr>
          <w:rFonts w:ascii="Times New Roman" w:hAnsi="Times New Roman" w:cs="Times New Roman"/>
          <w:sz w:val="24"/>
          <w:szCs w:val="24"/>
        </w:rPr>
        <w:t xml:space="preserve">and suggest that these experiences cut-across diagnostic borders, and therefore </w:t>
      </w:r>
      <w:r w:rsidR="00465382" w:rsidRPr="0072507D">
        <w:rPr>
          <w:rFonts w:ascii="Times New Roman" w:hAnsi="Times New Roman" w:cs="Times New Roman"/>
          <w:sz w:val="24"/>
          <w:szCs w:val="24"/>
        </w:rPr>
        <w:t xml:space="preserve">may </w:t>
      </w:r>
      <w:r w:rsidR="00F60F92" w:rsidRPr="0072507D">
        <w:rPr>
          <w:rFonts w:ascii="Times New Roman" w:hAnsi="Times New Roman" w:cs="Times New Roman"/>
          <w:sz w:val="24"/>
          <w:szCs w:val="24"/>
        </w:rPr>
        <w:t xml:space="preserve">account for comorbidity between categorical diagnoses, and the correlations observed between broader </w:t>
      </w:r>
      <w:proofErr w:type="spellStart"/>
      <w:r w:rsidR="00F60F92" w:rsidRPr="0072507D">
        <w:rPr>
          <w:rFonts w:ascii="Times New Roman" w:hAnsi="Times New Roman" w:cs="Times New Roman"/>
          <w:sz w:val="24"/>
          <w:szCs w:val="24"/>
        </w:rPr>
        <w:t>transdiagnostic</w:t>
      </w:r>
      <w:proofErr w:type="spellEnd"/>
      <w:r w:rsidR="00F60F92" w:rsidRPr="0072507D">
        <w:rPr>
          <w:rFonts w:ascii="Times New Roman" w:hAnsi="Times New Roman" w:cs="Times New Roman"/>
          <w:sz w:val="24"/>
          <w:szCs w:val="24"/>
        </w:rPr>
        <w:t xml:space="preserve"> dimensions</w:t>
      </w:r>
      <w:r w:rsidR="007A0841" w:rsidRPr="0072507D">
        <w:rPr>
          <w:rFonts w:ascii="Times New Roman" w:hAnsi="Times New Roman" w:cs="Times New Roman"/>
          <w:sz w:val="24"/>
          <w:szCs w:val="24"/>
        </w:rPr>
        <w:t xml:space="preserve"> (</w:t>
      </w:r>
      <w:proofErr w:type="spellStart"/>
      <w:r w:rsidR="00A42B50">
        <w:rPr>
          <w:rFonts w:ascii="Times New Roman" w:hAnsi="Times New Roman" w:cs="Times New Roman"/>
          <w:sz w:val="24"/>
          <w:szCs w:val="24"/>
        </w:rPr>
        <w:t>Caspi</w:t>
      </w:r>
      <w:proofErr w:type="spellEnd"/>
      <w:r w:rsidR="00A42B50">
        <w:rPr>
          <w:rFonts w:ascii="Times New Roman" w:hAnsi="Times New Roman" w:cs="Times New Roman"/>
          <w:sz w:val="24"/>
          <w:szCs w:val="24"/>
        </w:rPr>
        <w:t xml:space="preserve">, </w:t>
      </w:r>
      <w:proofErr w:type="spellStart"/>
      <w:r w:rsidR="00A42B50" w:rsidRPr="005011D4">
        <w:rPr>
          <w:rFonts w:ascii="Times New Roman" w:hAnsi="Times New Roman" w:cs="Times New Roman"/>
          <w:sz w:val="24"/>
          <w:szCs w:val="24"/>
        </w:rPr>
        <w:t>Houts</w:t>
      </w:r>
      <w:proofErr w:type="spellEnd"/>
      <w:r w:rsidR="00A42B50" w:rsidRPr="005011D4">
        <w:rPr>
          <w:rFonts w:ascii="Times New Roman" w:hAnsi="Times New Roman" w:cs="Times New Roman"/>
          <w:sz w:val="24"/>
          <w:szCs w:val="24"/>
        </w:rPr>
        <w:t xml:space="preserve">, </w:t>
      </w:r>
      <w:proofErr w:type="spellStart"/>
      <w:r w:rsidR="00A42B50" w:rsidRPr="005011D4">
        <w:rPr>
          <w:rFonts w:ascii="Times New Roman" w:hAnsi="Times New Roman" w:cs="Times New Roman"/>
          <w:sz w:val="24"/>
          <w:szCs w:val="24"/>
        </w:rPr>
        <w:t>Belsky</w:t>
      </w:r>
      <w:proofErr w:type="spellEnd"/>
      <w:r w:rsidR="00A42B50" w:rsidRPr="005011D4">
        <w:rPr>
          <w:rFonts w:ascii="Times New Roman" w:hAnsi="Times New Roman" w:cs="Times New Roman"/>
          <w:sz w:val="24"/>
          <w:szCs w:val="24"/>
        </w:rPr>
        <w:t xml:space="preserve">, Goldman-Mellor, </w:t>
      </w:r>
      <w:r w:rsidR="00A42B50">
        <w:rPr>
          <w:rFonts w:ascii="Times New Roman" w:hAnsi="Times New Roman" w:cs="Times New Roman"/>
          <w:sz w:val="24"/>
          <w:szCs w:val="24"/>
        </w:rPr>
        <w:t>Harrington, I</w:t>
      </w:r>
      <w:r w:rsidR="00A42B50" w:rsidRPr="005011D4">
        <w:rPr>
          <w:rFonts w:ascii="Times New Roman" w:hAnsi="Times New Roman" w:cs="Times New Roman"/>
          <w:sz w:val="24"/>
          <w:szCs w:val="24"/>
        </w:rPr>
        <w:t>srael</w:t>
      </w:r>
      <w:r w:rsidR="005011D4" w:rsidRPr="0072507D">
        <w:rPr>
          <w:rFonts w:ascii="Times New Roman" w:hAnsi="Times New Roman" w:cs="Times New Roman"/>
          <w:sz w:val="24"/>
          <w:szCs w:val="24"/>
        </w:rPr>
        <w:t xml:space="preserve">, </w:t>
      </w:r>
      <w:r w:rsidR="00A42B50">
        <w:rPr>
          <w:rFonts w:ascii="Times New Roman" w:hAnsi="Times New Roman" w:cs="Times New Roman"/>
          <w:sz w:val="24"/>
          <w:szCs w:val="24"/>
        </w:rPr>
        <w:t xml:space="preserve">et al., </w:t>
      </w:r>
      <w:r w:rsidR="005011D4" w:rsidRPr="0072507D">
        <w:rPr>
          <w:rFonts w:ascii="Times New Roman" w:hAnsi="Times New Roman" w:cs="Times New Roman"/>
          <w:sz w:val="24"/>
          <w:szCs w:val="24"/>
        </w:rPr>
        <w:t>2014</w:t>
      </w:r>
      <w:r w:rsidR="007A0841" w:rsidRPr="0072507D">
        <w:rPr>
          <w:rFonts w:ascii="Times New Roman" w:hAnsi="Times New Roman" w:cs="Times New Roman"/>
          <w:sz w:val="24"/>
          <w:szCs w:val="24"/>
        </w:rPr>
        <w:t>)</w:t>
      </w:r>
      <w:r w:rsidR="00F60F92" w:rsidRPr="0072507D">
        <w:rPr>
          <w:rFonts w:ascii="Times New Roman" w:hAnsi="Times New Roman" w:cs="Times New Roman"/>
          <w:sz w:val="24"/>
          <w:szCs w:val="24"/>
        </w:rPr>
        <w:t xml:space="preserve">. </w:t>
      </w:r>
    </w:p>
    <w:p w14:paraId="68F95F80" w14:textId="77777777" w:rsidR="00FD4475" w:rsidRDefault="00FD4475" w:rsidP="00FD4475">
      <w:pPr>
        <w:spacing w:after="0" w:line="480" w:lineRule="auto"/>
        <w:ind w:firstLine="720"/>
        <w:jc w:val="both"/>
        <w:rPr>
          <w:rFonts w:ascii="Times New Roman" w:hAnsi="Times New Roman" w:cs="Times New Roman"/>
          <w:sz w:val="24"/>
          <w:szCs w:val="24"/>
        </w:rPr>
      </w:pPr>
    </w:p>
    <w:p w14:paraId="118D7ACD" w14:textId="4504ECB3" w:rsidR="00275752" w:rsidRPr="0072507D" w:rsidRDefault="00DF53C9" w:rsidP="00FD4475">
      <w:pPr>
        <w:spacing w:after="0" w:line="480" w:lineRule="auto"/>
        <w:ind w:firstLine="720"/>
        <w:jc w:val="both"/>
        <w:rPr>
          <w:rFonts w:ascii="Times New Roman" w:hAnsi="Times New Roman" w:cs="Times New Roman"/>
          <w:sz w:val="24"/>
          <w:szCs w:val="24"/>
        </w:rPr>
      </w:pPr>
      <w:r w:rsidRPr="0072507D">
        <w:rPr>
          <w:rFonts w:ascii="Times New Roman" w:hAnsi="Times New Roman" w:cs="Times New Roman"/>
          <w:sz w:val="24"/>
          <w:szCs w:val="24"/>
        </w:rPr>
        <w:t>In terms of</w:t>
      </w:r>
      <w:r w:rsidR="00275752" w:rsidRPr="0072507D">
        <w:rPr>
          <w:rFonts w:ascii="Times New Roman" w:hAnsi="Times New Roman" w:cs="Times New Roman"/>
          <w:sz w:val="24"/>
          <w:szCs w:val="24"/>
        </w:rPr>
        <w:t xml:space="preserve"> broader policy, two </w:t>
      </w:r>
      <w:r w:rsidR="00C6151B" w:rsidRPr="0072507D">
        <w:rPr>
          <w:rFonts w:ascii="Times New Roman" w:hAnsi="Times New Roman" w:cs="Times New Roman"/>
          <w:sz w:val="24"/>
          <w:szCs w:val="24"/>
        </w:rPr>
        <w:t xml:space="preserve">key </w:t>
      </w:r>
      <w:r w:rsidR="00275752" w:rsidRPr="0072507D">
        <w:rPr>
          <w:rFonts w:ascii="Times New Roman" w:hAnsi="Times New Roman" w:cs="Times New Roman"/>
          <w:sz w:val="24"/>
          <w:szCs w:val="24"/>
        </w:rPr>
        <w:t>takeaway findings</w:t>
      </w:r>
      <w:r w:rsidR="00C6151B" w:rsidRPr="0072507D">
        <w:rPr>
          <w:rFonts w:ascii="Times New Roman" w:hAnsi="Times New Roman" w:cs="Times New Roman"/>
          <w:sz w:val="24"/>
          <w:szCs w:val="24"/>
        </w:rPr>
        <w:t xml:space="preserve"> emerged. First,</w:t>
      </w:r>
      <w:r w:rsidR="00275752" w:rsidRPr="0072507D">
        <w:rPr>
          <w:rFonts w:ascii="Times New Roman" w:hAnsi="Times New Roman" w:cs="Times New Roman"/>
          <w:sz w:val="24"/>
          <w:szCs w:val="24"/>
        </w:rPr>
        <w:t xml:space="preserve"> links between the neighbourhood social environment and mental health </w:t>
      </w:r>
      <w:r w:rsidR="00C6151B" w:rsidRPr="0072507D">
        <w:rPr>
          <w:rFonts w:ascii="Times New Roman" w:hAnsi="Times New Roman" w:cs="Times New Roman"/>
          <w:sz w:val="24"/>
          <w:szCs w:val="24"/>
        </w:rPr>
        <w:t>only emerged in the most deprived third of participants</w:t>
      </w:r>
      <w:r w:rsidR="00275752" w:rsidRPr="0072507D">
        <w:rPr>
          <w:rFonts w:ascii="Times New Roman" w:hAnsi="Times New Roman" w:cs="Times New Roman"/>
          <w:sz w:val="24"/>
          <w:szCs w:val="24"/>
        </w:rPr>
        <w:t xml:space="preserve">. </w:t>
      </w:r>
      <w:r w:rsidR="00C6151B" w:rsidRPr="0072507D">
        <w:rPr>
          <w:rFonts w:ascii="Times New Roman" w:hAnsi="Times New Roman" w:cs="Times New Roman"/>
          <w:sz w:val="24"/>
          <w:szCs w:val="24"/>
        </w:rPr>
        <w:t xml:space="preserve">Thus, socially deprived areas should take precedence in any neighbourhood-level </w:t>
      </w:r>
      <w:r w:rsidR="00275752" w:rsidRPr="0072507D">
        <w:rPr>
          <w:rFonts w:ascii="Times New Roman" w:hAnsi="Times New Roman" w:cs="Times New Roman"/>
          <w:sz w:val="24"/>
          <w:szCs w:val="24"/>
        </w:rPr>
        <w:t>polic</w:t>
      </w:r>
      <w:r w:rsidR="00C6151B" w:rsidRPr="0072507D">
        <w:rPr>
          <w:rFonts w:ascii="Times New Roman" w:hAnsi="Times New Roman" w:cs="Times New Roman"/>
          <w:sz w:val="24"/>
          <w:szCs w:val="24"/>
        </w:rPr>
        <w:t>ies</w:t>
      </w:r>
      <w:r w:rsidR="00275752" w:rsidRPr="0072507D">
        <w:rPr>
          <w:rFonts w:ascii="Times New Roman" w:hAnsi="Times New Roman" w:cs="Times New Roman"/>
          <w:sz w:val="24"/>
          <w:szCs w:val="24"/>
        </w:rPr>
        <w:t xml:space="preserve"> </w:t>
      </w:r>
      <w:r w:rsidR="00C6151B" w:rsidRPr="0072507D">
        <w:rPr>
          <w:rFonts w:ascii="Times New Roman" w:hAnsi="Times New Roman" w:cs="Times New Roman"/>
          <w:sz w:val="24"/>
          <w:szCs w:val="24"/>
        </w:rPr>
        <w:t>designed to</w:t>
      </w:r>
      <w:r w:rsidR="00275752" w:rsidRPr="0072507D">
        <w:rPr>
          <w:rFonts w:ascii="Times New Roman" w:hAnsi="Times New Roman" w:cs="Times New Roman"/>
          <w:sz w:val="24"/>
          <w:szCs w:val="24"/>
        </w:rPr>
        <w:t xml:space="preserve"> </w:t>
      </w:r>
      <w:r w:rsidR="00C6151B" w:rsidRPr="0072507D">
        <w:rPr>
          <w:rFonts w:ascii="Times New Roman" w:hAnsi="Times New Roman" w:cs="Times New Roman"/>
          <w:sz w:val="24"/>
          <w:szCs w:val="24"/>
        </w:rPr>
        <w:t>improve mental health</w:t>
      </w:r>
      <w:r w:rsidR="00275752" w:rsidRPr="0072507D">
        <w:rPr>
          <w:rFonts w:ascii="Times New Roman" w:hAnsi="Times New Roman" w:cs="Times New Roman"/>
          <w:sz w:val="24"/>
          <w:szCs w:val="24"/>
        </w:rPr>
        <w:t xml:space="preserve">. Second, general social </w:t>
      </w:r>
      <w:r w:rsidR="00C6151B" w:rsidRPr="0072507D">
        <w:rPr>
          <w:rFonts w:ascii="Times New Roman" w:hAnsi="Times New Roman" w:cs="Times New Roman"/>
          <w:sz w:val="24"/>
          <w:szCs w:val="24"/>
        </w:rPr>
        <w:t>disruption</w:t>
      </w:r>
      <w:r w:rsidR="00275752" w:rsidRPr="0072507D">
        <w:rPr>
          <w:rFonts w:ascii="Times New Roman" w:hAnsi="Times New Roman" w:cs="Times New Roman"/>
          <w:sz w:val="24"/>
          <w:szCs w:val="24"/>
        </w:rPr>
        <w:t xml:space="preserve"> (</w:t>
      </w:r>
      <w:r w:rsidR="00C6151B" w:rsidRPr="0072507D">
        <w:rPr>
          <w:rFonts w:ascii="Times New Roman" w:hAnsi="Times New Roman" w:cs="Times New Roman"/>
          <w:sz w:val="24"/>
          <w:szCs w:val="24"/>
        </w:rPr>
        <w:t>e.g. drunkenness/r</w:t>
      </w:r>
      <w:r w:rsidR="00275752" w:rsidRPr="0072507D">
        <w:rPr>
          <w:rFonts w:ascii="Times New Roman" w:hAnsi="Times New Roman" w:cs="Times New Roman"/>
          <w:sz w:val="24"/>
          <w:szCs w:val="24"/>
        </w:rPr>
        <w:t xml:space="preserve">owdiness in public) </w:t>
      </w:r>
      <w:r w:rsidR="00C6151B" w:rsidRPr="0072507D">
        <w:rPr>
          <w:rFonts w:ascii="Times New Roman" w:hAnsi="Times New Roman" w:cs="Times New Roman"/>
          <w:sz w:val="24"/>
          <w:szCs w:val="24"/>
        </w:rPr>
        <w:t xml:space="preserve">was the most </w:t>
      </w:r>
      <w:r w:rsidR="00275752" w:rsidRPr="0072507D">
        <w:rPr>
          <w:rFonts w:ascii="Times New Roman" w:hAnsi="Times New Roman" w:cs="Times New Roman"/>
          <w:sz w:val="24"/>
          <w:szCs w:val="24"/>
        </w:rPr>
        <w:t xml:space="preserve">highly influential </w:t>
      </w:r>
      <w:r w:rsidR="00C6151B" w:rsidRPr="0072507D">
        <w:rPr>
          <w:rFonts w:ascii="Times New Roman" w:hAnsi="Times New Roman" w:cs="Times New Roman"/>
          <w:sz w:val="24"/>
          <w:szCs w:val="24"/>
        </w:rPr>
        <w:t>facet of the neighbourhood social environment in the present network, and was linked both</w:t>
      </w:r>
      <w:r w:rsidR="00275752" w:rsidRPr="0072507D">
        <w:rPr>
          <w:rFonts w:ascii="Times New Roman" w:hAnsi="Times New Roman" w:cs="Times New Roman"/>
          <w:sz w:val="24"/>
          <w:szCs w:val="24"/>
        </w:rPr>
        <w:t xml:space="preserve"> directly and indirectly (via low social cohesion) to mental health difficulties. </w:t>
      </w:r>
      <w:r w:rsidR="00C6151B" w:rsidRPr="0072507D">
        <w:rPr>
          <w:rFonts w:ascii="Times New Roman" w:hAnsi="Times New Roman" w:cs="Times New Roman"/>
          <w:sz w:val="24"/>
          <w:szCs w:val="24"/>
        </w:rPr>
        <w:t>As such, p</w:t>
      </w:r>
      <w:r w:rsidR="00275752" w:rsidRPr="0072507D">
        <w:rPr>
          <w:rFonts w:ascii="Times New Roman" w:hAnsi="Times New Roman" w:cs="Times New Roman"/>
          <w:sz w:val="24"/>
          <w:szCs w:val="24"/>
        </w:rPr>
        <w:t>olic</w:t>
      </w:r>
      <w:r w:rsidR="00C6151B" w:rsidRPr="0072507D">
        <w:rPr>
          <w:rFonts w:ascii="Times New Roman" w:hAnsi="Times New Roman" w:cs="Times New Roman"/>
          <w:sz w:val="24"/>
          <w:szCs w:val="24"/>
        </w:rPr>
        <w:t>ies</w:t>
      </w:r>
      <w:r w:rsidR="00275752" w:rsidRPr="0072507D">
        <w:rPr>
          <w:rFonts w:ascii="Times New Roman" w:hAnsi="Times New Roman" w:cs="Times New Roman"/>
          <w:sz w:val="24"/>
          <w:szCs w:val="24"/>
        </w:rPr>
        <w:t xml:space="preserve"> aimed at reducing </w:t>
      </w:r>
      <w:r w:rsidR="00074DA9" w:rsidRPr="0072507D">
        <w:rPr>
          <w:rFonts w:ascii="Times New Roman" w:hAnsi="Times New Roman" w:cs="Times New Roman"/>
          <w:sz w:val="24"/>
          <w:szCs w:val="24"/>
        </w:rPr>
        <w:t xml:space="preserve">neighbourhood-wide </w:t>
      </w:r>
      <w:r w:rsidR="00275752" w:rsidRPr="0072507D">
        <w:rPr>
          <w:rFonts w:ascii="Times New Roman" w:hAnsi="Times New Roman" w:cs="Times New Roman"/>
          <w:sz w:val="24"/>
          <w:szCs w:val="24"/>
        </w:rPr>
        <w:t>social disorder</w:t>
      </w:r>
      <w:r w:rsidR="00C6151B" w:rsidRPr="0072507D">
        <w:rPr>
          <w:rFonts w:ascii="Times New Roman" w:hAnsi="Times New Roman" w:cs="Times New Roman"/>
          <w:sz w:val="24"/>
          <w:szCs w:val="24"/>
        </w:rPr>
        <w:t xml:space="preserve"> </w:t>
      </w:r>
      <w:r w:rsidR="00275752" w:rsidRPr="0072507D">
        <w:rPr>
          <w:rFonts w:ascii="Times New Roman" w:hAnsi="Times New Roman" w:cs="Times New Roman"/>
          <w:sz w:val="24"/>
          <w:szCs w:val="24"/>
        </w:rPr>
        <w:t>could have knock</w:t>
      </w:r>
      <w:r w:rsidR="00C6151B" w:rsidRPr="0072507D">
        <w:rPr>
          <w:rFonts w:ascii="Times New Roman" w:hAnsi="Times New Roman" w:cs="Times New Roman"/>
          <w:sz w:val="24"/>
          <w:szCs w:val="24"/>
        </w:rPr>
        <w:t>-</w:t>
      </w:r>
      <w:r w:rsidR="00275752" w:rsidRPr="0072507D">
        <w:rPr>
          <w:rFonts w:ascii="Times New Roman" w:hAnsi="Times New Roman" w:cs="Times New Roman"/>
          <w:sz w:val="24"/>
          <w:szCs w:val="24"/>
        </w:rPr>
        <w:t>on effect</w:t>
      </w:r>
      <w:r w:rsidR="00C6151B" w:rsidRPr="0072507D">
        <w:rPr>
          <w:rFonts w:ascii="Times New Roman" w:hAnsi="Times New Roman" w:cs="Times New Roman"/>
          <w:sz w:val="24"/>
          <w:szCs w:val="24"/>
        </w:rPr>
        <w:t>s</w:t>
      </w:r>
      <w:r w:rsidR="00275752" w:rsidRPr="0072507D">
        <w:rPr>
          <w:rFonts w:ascii="Times New Roman" w:hAnsi="Times New Roman" w:cs="Times New Roman"/>
          <w:sz w:val="24"/>
          <w:szCs w:val="24"/>
        </w:rPr>
        <w:t xml:space="preserve">, improving </w:t>
      </w:r>
      <w:r w:rsidR="00C6151B" w:rsidRPr="0072507D">
        <w:rPr>
          <w:rFonts w:ascii="Times New Roman" w:hAnsi="Times New Roman" w:cs="Times New Roman"/>
          <w:sz w:val="24"/>
          <w:szCs w:val="24"/>
        </w:rPr>
        <w:t xml:space="preserve">neighbourhood </w:t>
      </w:r>
      <w:r w:rsidR="00275752" w:rsidRPr="0072507D">
        <w:rPr>
          <w:rFonts w:ascii="Times New Roman" w:hAnsi="Times New Roman" w:cs="Times New Roman"/>
          <w:sz w:val="24"/>
          <w:szCs w:val="24"/>
        </w:rPr>
        <w:t xml:space="preserve">social cohesion which in turn could have positive benefits for </w:t>
      </w:r>
      <w:r w:rsidR="00074DA9" w:rsidRPr="0072507D">
        <w:rPr>
          <w:rFonts w:ascii="Times New Roman" w:hAnsi="Times New Roman" w:cs="Times New Roman"/>
          <w:sz w:val="24"/>
          <w:szCs w:val="24"/>
        </w:rPr>
        <w:t xml:space="preserve">the </w:t>
      </w:r>
      <w:r w:rsidR="00275752" w:rsidRPr="0072507D">
        <w:rPr>
          <w:rFonts w:ascii="Times New Roman" w:hAnsi="Times New Roman" w:cs="Times New Roman"/>
          <w:sz w:val="24"/>
          <w:szCs w:val="24"/>
        </w:rPr>
        <w:t>mental health and wellbeing</w:t>
      </w:r>
      <w:r w:rsidR="00074DA9" w:rsidRPr="0072507D">
        <w:rPr>
          <w:rFonts w:ascii="Times New Roman" w:hAnsi="Times New Roman" w:cs="Times New Roman"/>
          <w:sz w:val="24"/>
          <w:szCs w:val="24"/>
        </w:rPr>
        <w:t xml:space="preserve"> of residents</w:t>
      </w:r>
      <w:r w:rsidR="00275752" w:rsidRPr="0072507D">
        <w:rPr>
          <w:rFonts w:ascii="Times New Roman" w:hAnsi="Times New Roman" w:cs="Times New Roman"/>
          <w:sz w:val="24"/>
          <w:szCs w:val="24"/>
        </w:rPr>
        <w:t xml:space="preserve">. </w:t>
      </w:r>
    </w:p>
    <w:p w14:paraId="48E28B8F" w14:textId="77777777" w:rsidR="005975B0" w:rsidRPr="0072507D" w:rsidRDefault="005975B0" w:rsidP="00A76668">
      <w:pPr>
        <w:spacing w:after="0" w:line="480" w:lineRule="auto"/>
        <w:jc w:val="both"/>
        <w:rPr>
          <w:rFonts w:ascii="Times New Roman" w:hAnsi="Times New Roman" w:cs="Times New Roman"/>
          <w:sz w:val="24"/>
          <w:szCs w:val="24"/>
        </w:rPr>
      </w:pPr>
    </w:p>
    <w:p w14:paraId="4918CCF2" w14:textId="47B6BFA2" w:rsidR="00F82725" w:rsidRPr="0072507D" w:rsidRDefault="00FB78B8" w:rsidP="00A76668">
      <w:pPr>
        <w:spacing w:after="0" w:line="480" w:lineRule="auto"/>
        <w:jc w:val="both"/>
        <w:rPr>
          <w:rFonts w:ascii="Times New Roman" w:hAnsi="Times New Roman" w:cs="Times New Roman"/>
          <w:b/>
          <w:sz w:val="24"/>
          <w:szCs w:val="24"/>
        </w:rPr>
      </w:pPr>
      <w:r w:rsidRPr="0072507D">
        <w:rPr>
          <w:rFonts w:ascii="Times New Roman" w:hAnsi="Times New Roman" w:cs="Times New Roman"/>
          <w:b/>
          <w:sz w:val="24"/>
          <w:szCs w:val="24"/>
        </w:rPr>
        <w:t xml:space="preserve">Conclusions </w:t>
      </w:r>
    </w:p>
    <w:p w14:paraId="209B8177" w14:textId="481B0FA1" w:rsidR="00C800DC" w:rsidRPr="0072507D" w:rsidRDefault="001E6907" w:rsidP="009E02F9">
      <w:pPr>
        <w:spacing w:after="0" w:line="480" w:lineRule="auto"/>
        <w:jc w:val="both"/>
        <w:rPr>
          <w:rFonts w:ascii="Times New Roman" w:hAnsi="Times New Roman" w:cs="Times New Roman"/>
          <w:sz w:val="24"/>
          <w:szCs w:val="24"/>
        </w:rPr>
      </w:pPr>
      <w:r w:rsidRPr="0072507D">
        <w:rPr>
          <w:rFonts w:ascii="Times New Roman" w:hAnsi="Times New Roman" w:cs="Times New Roman"/>
          <w:sz w:val="24"/>
          <w:szCs w:val="24"/>
        </w:rPr>
        <w:t xml:space="preserve">In conclusion, this is the first study to conceptualise and model the </w:t>
      </w:r>
      <w:r w:rsidR="009E02F9" w:rsidRPr="0072507D">
        <w:rPr>
          <w:rFonts w:ascii="Times New Roman" w:hAnsi="Times New Roman" w:cs="Times New Roman"/>
          <w:sz w:val="24"/>
          <w:szCs w:val="24"/>
        </w:rPr>
        <w:t xml:space="preserve">interplay between the </w:t>
      </w:r>
      <w:r w:rsidRPr="0072507D">
        <w:rPr>
          <w:rFonts w:ascii="Times New Roman" w:hAnsi="Times New Roman" w:cs="Times New Roman"/>
          <w:sz w:val="24"/>
          <w:szCs w:val="24"/>
        </w:rPr>
        <w:t xml:space="preserve">neighbourhood social environment and mental health as a network of interacting components and symptoms. Neighbourhood and mental health nodes formed two broad clusters, and nested </w:t>
      </w:r>
      <w:r w:rsidRPr="0072507D">
        <w:rPr>
          <w:rFonts w:ascii="Times New Roman" w:hAnsi="Times New Roman" w:cs="Times New Roman"/>
          <w:sz w:val="24"/>
          <w:szCs w:val="24"/>
        </w:rPr>
        <w:lastRenderedPageBreak/>
        <w:t xml:space="preserve">within these domains were </w:t>
      </w:r>
      <w:r w:rsidR="009E02F9" w:rsidRPr="0072507D">
        <w:rPr>
          <w:rFonts w:ascii="Times New Roman" w:hAnsi="Times New Roman" w:cs="Times New Roman"/>
          <w:sz w:val="24"/>
          <w:szCs w:val="24"/>
        </w:rPr>
        <w:t>groups of items</w:t>
      </w:r>
      <w:r w:rsidRPr="0072507D">
        <w:rPr>
          <w:rFonts w:ascii="Times New Roman" w:hAnsi="Times New Roman" w:cs="Times New Roman"/>
          <w:sz w:val="24"/>
          <w:szCs w:val="24"/>
        </w:rPr>
        <w:t xml:space="preserve"> reflecting social cohesion, social disorder, depression, anxiety paranoia and auditory hallucinations. Common symptoms of anxiety (e.g. worry, feeling on edge) and depression (concentration problems) were </w:t>
      </w:r>
      <w:r w:rsidR="00A36B13" w:rsidRPr="0072507D">
        <w:rPr>
          <w:rFonts w:ascii="Times New Roman" w:hAnsi="Times New Roman" w:cs="Times New Roman"/>
          <w:sz w:val="24"/>
          <w:szCs w:val="24"/>
        </w:rPr>
        <w:t>key in linking the mental health portion of the network</w:t>
      </w:r>
      <w:r w:rsidR="009E02F9" w:rsidRPr="0072507D">
        <w:rPr>
          <w:rFonts w:ascii="Times New Roman" w:hAnsi="Times New Roman" w:cs="Times New Roman"/>
          <w:sz w:val="24"/>
          <w:szCs w:val="24"/>
        </w:rPr>
        <w:t>, whereas d</w:t>
      </w:r>
      <w:r w:rsidR="00A36B13" w:rsidRPr="0072507D">
        <w:rPr>
          <w:rFonts w:ascii="Times New Roman" w:hAnsi="Times New Roman" w:cs="Times New Roman"/>
          <w:sz w:val="24"/>
          <w:szCs w:val="24"/>
        </w:rPr>
        <w:t xml:space="preserve">runken/disruptive behaviour </w:t>
      </w:r>
      <w:r w:rsidR="009E02F9" w:rsidRPr="0072507D">
        <w:rPr>
          <w:rFonts w:ascii="Times New Roman" w:hAnsi="Times New Roman" w:cs="Times New Roman"/>
          <w:sz w:val="24"/>
          <w:szCs w:val="24"/>
        </w:rPr>
        <w:t xml:space="preserve">was highly influential in linking </w:t>
      </w:r>
      <w:r w:rsidR="00A36B13" w:rsidRPr="0072507D">
        <w:rPr>
          <w:rFonts w:ascii="Times New Roman" w:hAnsi="Times New Roman" w:cs="Times New Roman"/>
          <w:sz w:val="24"/>
          <w:szCs w:val="24"/>
        </w:rPr>
        <w:t>neighbourhood</w:t>
      </w:r>
      <w:r w:rsidR="009E02F9" w:rsidRPr="0072507D">
        <w:rPr>
          <w:rFonts w:ascii="Times New Roman" w:hAnsi="Times New Roman" w:cs="Times New Roman"/>
          <w:sz w:val="24"/>
          <w:szCs w:val="24"/>
        </w:rPr>
        <w:t xml:space="preserve"> disorder and cohesion.</w:t>
      </w:r>
      <w:r w:rsidR="00A36B13" w:rsidRPr="0072507D">
        <w:rPr>
          <w:rFonts w:ascii="Times New Roman" w:hAnsi="Times New Roman" w:cs="Times New Roman"/>
          <w:sz w:val="24"/>
          <w:szCs w:val="24"/>
        </w:rPr>
        <w:t xml:space="preserve"> </w:t>
      </w:r>
      <w:r w:rsidR="009E02F9" w:rsidRPr="0072507D">
        <w:rPr>
          <w:rFonts w:ascii="Times New Roman" w:hAnsi="Times New Roman" w:cs="Times New Roman"/>
          <w:sz w:val="24"/>
          <w:szCs w:val="24"/>
        </w:rPr>
        <w:t>Symptoms of paranoia, in particular suspicions regarding the intentions of others, served to link the two broad domains of mental health and the neighbourhood environment. Moreover, the links between the mental health and the neighbourhood social environment were only observed in cases of high deprivation. As such, p</w:t>
      </w:r>
      <w:r w:rsidR="00A36B13" w:rsidRPr="0072507D">
        <w:rPr>
          <w:rFonts w:ascii="Times New Roman" w:hAnsi="Times New Roman" w:cs="Times New Roman"/>
          <w:sz w:val="24"/>
          <w:szCs w:val="24"/>
        </w:rPr>
        <w:t>olicies aimed at reducing social disruption, particularly in deprived areas, may have positive implications on mental health by way of increasing social cohesion.</w:t>
      </w:r>
      <w:r w:rsidR="009E02F9" w:rsidRPr="0072507D">
        <w:rPr>
          <w:rFonts w:ascii="Times New Roman" w:hAnsi="Times New Roman" w:cs="Times New Roman"/>
          <w:sz w:val="24"/>
          <w:szCs w:val="24"/>
        </w:rPr>
        <w:t xml:space="preserve"> </w:t>
      </w:r>
      <w:r w:rsidR="007369D7" w:rsidRPr="0072507D">
        <w:rPr>
          <w:rFonts w:ascii="Times New Roman" w:hAnsi="Times New Roman" w:cs="Times New Roman"/>
          <w:sz w:val="24"/>
          <w:szCs w:val="24"/>
        </w:rPr>
        <w:t>Overall, o</w:t>
      </w:r>
      <w:r w:rsidR="00785081" w:rsidRPr="0072507D">
        <w:rPr>
          <w:rFonts w:ascii="Times New Roman" w:hAnsi="Times New Roman" w:cs="Times New Roman"/>
          <w:sz w:val="24"/>
          <w:szCs w:val="24"/>
        </w:rPr>
        <w:t xml:space="preserve">ur </w:t>
      </w:r>
      <w:r w:rsidR="00DF2DA1" w:rsidRPr="0072507D">
        <w:rPr>
          <w:rFonts w:ascii="Times New Roman" w:hAnsi="Times New Roman" w:cs="Times New Roman"/>
          <w:sz w:val="24"/>
          <w:szCs w:val="24"/>
        </w:rPr>
        <w:t xml:space="preserve">analyses illustrate </w:t>
      </w:r>
      <w:r w:rsidR="00822778" w:rsidRPr="0072507D">
        <w:rPr>
          <w:rFonts w:ascii="Times New Roman" w:hAnsi="Times New Roman" w:cs="Times New Roman"/>
          <w:sz w:val="24"/>
          <w:szCs w:val="24"/>
        </w:rPr>
        <w:t xml:space="preserve">the </w:t>
      </w:r>
      <w:r w:rsidR="00DF2DA1" w:rsidRPr="0072507D">
        <w:rPr>
          <w:rFonts w:ascii="Times New Roman" w:hAnsi="Times New Roman" w:cs="Times New Roman"/>
          <w:sz w:val="24"/>
          <w:szCs w:val="24"/>
        </w:rPr>
        <w:t xml:space="preserve">complex </w:t>
      </w:r>
      <w:r w:rsidR="00822778" w:rsidRPr="0072507D">
        <w:rPr>
          <w:rFonts w:ascii="Times New Roman" w:hAnsi="Times New Roman" w:cs="Times New Roman"/>
          <w:sz w:val="24"/>
          <w:szCs w:val="24"/>
        </w:rPr>
        <w:t xml:space="preserve">mechanisms </w:t>
      </w:r>
      <w:r w:rsidR="00DF2DA1" w:rsidRPr="0072507D">
        <w:rPr>
          <w:rFonts w:ascii="Times New Roman" w:hAnsi="Times New Roman" w:cs="Times New Roman"/>
          <w:sz w:val="24"/>
          <w:szCs w:val="24"/>
        </w:rPr>
        <w:t xml:space="preserve">by which the neighbourhood social environment interacts with </w:t>
      </w:r>
      <w:r w:rsidR="007369D7" w:rsidRPr="0072507D">
        <w:rPr>
          <w:rFonts w:ascii="Times New Roman" w:hAnsi="Times New Roman" w:cs="Times New Roman"/>
          <w:sz w:val="24"/>
          <w:szCs w:val="24"/>
        </w:rPr>
        <w:t>mental health symptoms</w:t>
      </w:r>
      <w:r w:rsidR="00822778" w:rsidRPr="0072507D">
        <w:rPr>
          <w:rFonts w:ascii="Times New Roman" w:hAnsi="Times New Roman" w:cs="Times New Roman"/>
          <w:sz w:val="24"/>
          <w:szCs w:val="24"/>
        </w:rPr>
        <w:t>.</w:t>
      </w:r>
      <w:r w:rsidR="0007510D" w:rsidRPr="0072507D">
        <w:rPr>
          <w:rFonts w:ascii="Times New Roman" w:hAnsi="Times New Roman" w:cs="Times New Roman"/>
          <w:sz w:val="24"/>
          <w:szCs w:val="24"/>
        </w:rPr>
        <w:t xml:space="preserve"> </w:t>
      </w:r>
    </w:p>
    <w:p w14:paraId="1B186DAE" w14:textId="23BEA81C" w:rsidR="00215A00" w:rsidRPr="0044302E" w:rsidRDefault="00215A00" w:rsidP="00C800DC">
      <w:pPr>
        <w:spacing w:after="0" w:line="480" w:lineRule="auto"/>
        <w:jc w:val="both"/>
        <w:rPr>
          <w:rFonts w:ascii="Times New Roman" w:hAnsi="Times New Roman" w:cs="Times New Roman"/>
          <w:sz w:val="24"/>
          <w:szCs w:val="24"/>
        </w:rPr>
      </w:pPr>
      <w:r w:rsidRPr="0044302E">
        <w:rPr>
          <w:rFonts w:ascii="Times New Roman" w:hAnsi="Times New Roman" w:cs="Times New Roman"/>
          <w:sz w:val="24"/>
          <w:szCs w:val="24"/>
        </w:rPr>
        <w:br w:type="page"/>
      </w:r>
    </w:p>
    <w:p w14:paraId="72127C55" w14:textId="77777777" w:rsidR="00F10B64" w:rsidRPr="0044302E" w:rsidRDefault="00F10B64" w:rsidP="00F10B64">
      <w:pPr>
        <w:spacing w:after="0" w:line="480" w:lineRule="auto"/>
        <w:jc w:val="center"/>
        <w:rPr>
          <w:rFonts w:ascii="Times New Roman" w:hAnsi="Times New Roman" w:cs="Times New Roman"/>
          <w:b/>
          <w:sz w:val="24"/>
          <w:szCs w:val="24"/>
        </w:rPr>
      </w:pPr>
      <w:r w:rsidRPr="0044302E">
        <w:rPr>
          <w:rFonts w:ascii="Times New Roman" w:hAnsi="Times New Roman" w:cs="Times New Roman"/>
          <w:b/>
          <w:sz w:val="24"/>
          <w:szCs w:val="24"/>
        </w:rPr>
        <w:lastRenderedPageBreak/>
        <w:t>References</w:t>
      </w:r>
    </w:p>
    <w:p w14:paraId="538951FE" w14:textId="1E855324" w:rsidR="00BE54F2" w:rsidRDefault="00BE54F2" w:rsidP="0022314A">
      <w:pPr>
        <w:pStyle w:val="EndNoteBibliography"/>
        <w:spacing w:after="0" w:line="480" w:lineRule="auto"/>
        <w:ind w:left="720" w:hanging="720"/>
        <w:rPr>
          <w:rFonts w:ascii="Times New Roman" w:hAnsi="Times New Roman" w:cs="Times New Roman"/>
          <w:noProof w:val="0"/>
          <w:sz w:val="24"/>
          <w:szCs w:val="24"/>
          <w:lang w:val="en-GB"/>
        </w:rPr>
      </w:pPr>
      <w:r>
        <w:rPr>
          <w:rFonts w:ascii="Times New Roman" w:hAnsi="Times New Roman" w:cs="Times New Roman"/>
          <w:noProof w:val="0"/>
          <w:sz w:val="24"/>
          <w:szCs w:val="24"/>
          <w:lang w:val="en-GB"/>
        </w:rPr>
        <w:t xml:space="preserve">Altman, D.G., &amp; Royston, P. (2006). The cost of dichotomising continuous variables. </w:t>
      </w:r>
      <w:r w:rsidRPr="00BE54F2">
        <w:rPr>
          <w:rFonts w:ascii="Times New Roman" w:hAnsi="Times New Roman" w:cs="Times New Roman"/>
          <w:i/>
          <w:noProof w:val="0"/>
          <w:sz w:val="24"/>
          <w:szCs w:val="24"/>
          <w:lang w:val="en-GB"/>
        </w:rPr>
        <w:t>BMJ</w:t>
      </w:r>
      <w:r>
        <w:rPr>
          <w:rFonts w:ascii="Times New Roman" w:hAnsi="Times New Roman" w:cs="Times New Roman"/>
          <w:i/>
          <w:noProof w:val="0"/>
          <w:sz w:val="24"/>
          <w:szCs w:val="24"/>
          <w:lang w:val="en-GB"/>
        </w:rPr>
        <w:t xml:space="preserve">, 332, </w:t>
      </w:r>
      <w:r w:rsidRPr="00BE54F2">
        <w:rPr>
          <w:rFonts w:ascii="Times New Roman" w:hAnsi="Times New Roman" w:cs="Times New Roman"/>
          <w:noProof w:val="0"/>
          <w:sz w:val="24"/>
          <w:szCs w:val="24"/>
          <w:lang w:val="en-GB"/>
        </w:rPr>
        <w:t>1080</w:t>
      </w:r>
      <w:r>
        <w:rPr>
          <w:rFonts w:ascii="Times New Roman" w:hAnsi="Times New Roman" w:cs="Times New Roman"/>
          <w:i/>
          <w:noProof w:val="0"/>
          <w:sz w:val="24"/>
          <w:szCs w:val="24"/>
          <w:lang w:val="en-GB"/>
        </w:rPr>
        <w:t xml:space="preserve">. </w:t>
      </w:r>
    </w:p>
    <w:p w14:paraId="54CDF686" w14:textId="48FE016B" w:rsidR="0022314A" w:rsidRDefault="0022314A" w:rsidP="0022314A">
      <w:pPr>
        <w:pStyle w:val="EndNoteBibliography"/>
        <w:spacing w:after="0" w:line="480" w:lineRule="auto"/>
        <w:ind w:left="720" w:hanging="720"/>
        <w:rPr>
          <w:rFonts w:ascii="Times New Roman" w:hAnsi="Times New Roman" w:cs="Times New Roman"/>
          <w:noProof w:val="0"/>
          <w:sz w:val="24"/>
          <w:szCs w:val="24"/>
          <w:lang w:val="en-GB"/>
        </w:rPr>
      </w:pPr>
      <w:proofErr w:type="spellStart"/>
      <w:r w:rsidRPr="005F347C">
        <w:rPr>
          <w:rFonts w:ascii="Times New Roman" w:hAnsi="Times New Roman" w:cs="Times New Roman"/>
          <w:noProof w:val="0"/>
          <w:sz w:val="24"/>
          <w:szCs w:val="24"/>
          <w:lang w:val="en-GB"/>
        </w:rPr>
        <w:t>Aneshensel</w:t>
      </w:r>
      <w:proofErr w:type="spellEnd"/>
      <w:r w:rsidRPr="005F347C">
        <w:rPr>
          <w:rFonts w:ascii="Times New Roman" w:hAnsi="Times New Roman" w:cs="Times New Roman"/>
          <w:noProof w:val="0"/>
          <w:sz w:val="24"/>
          <w:szCs w:val="24"/>
          <w:lang w:val="en-GB"/>
        </w:rPr>
        <w:t xml:space="preserve">, C. S., &amp; </w:t>
      </w:r>
      <w:proofErr w:type="spellStart"/>
      <w:r w:rsidRPr="005F347C">
        <w:rPr>
          <w:rFonts w:ascii="Times New Roman" w:hAnsi="Times New Roman" w:cs="Times New Roman"/>
          <w:noProof w:val="0"/>
          <w:sz w:val="24"/>
          <w:szCs w:val="24"/>
          <w:lang w:val="en-GB"/>
        </w:rPr>
        <w:t>Sucoff</w:t>
      </w:r>
      <w:proofErr w:type="spellEnd"/>
      <w:r w:rsidRPr="005F347C">
        <w:rPr>
          <w:rFonts w:ascii="Times New Roman" w:hAnsi="Times New Roman" w:cs="Times New Roman"/>
          <w:noProof w:val="0"/>
          <w:sz w:val="24"/>
          <w:szCs w:val="24"/>
          <w:lang w:val="en-GB"/>
        </w:rPr>
        <w:t xml:space="preserve">, C. A. (1996). The </w:t>
      </w:r>
      <w:proofErr w:type="spellStart"/>
      <w:r w:rsidRPr="005F347C">
        <w:rPr>
          <w:rFonts w:ascii="Times New Roman" w:hAnsi="Times New Roman" w:cs="Times New Roman"/>
          <w:noProof w:val="0"/>
          <w:sz w:val="24"/>
          <w:szCs w:val="24"/>
          <w:lang w:val="en-GB"/>
        </w:rPr>
        <w:t>neighborhood</w:t>
      </w:r>
      <w:proofErr w:type="spellEnd"/>
      <w:r w:rsidRPr="005F347C">
        <w:rPr>
          <w:rFonts w:ascii="Times New Roman" w:hAnsi="Times New Roman" w:cs="Times New Roman"/>
          <w:noProof w:val="0"/>
          <w:sz w:val="24"/>
          <w:szCs w:val="24"/>
          <w:lang w:val="en-GB"/>
        </w:rPr>
        <w:t xml:space="preserve"> context of adolescent mental health. </w:t>
      </w:r>
      <w:r w:rsidRPr="005F347C">
        <w:rPr>
          <w:rFonts w:ascii="Times New Roman" w:hAnsi="Times New Roman" w:cs="Times New Roman"/>
          <w:i/>
          <w:noProof w:val="0"/>
          <w:sz w:val="24"/>
          <w:szCs w:val="24"/>
          <w:lang w:val="en-GB"/>
        </w:rPr>
        <w:t xml:space="preserve">Journal of Health and Social </w:t>
      </w:r>
      <w:proofErr w:type="spellStart"/>
      <w:r w:rsidRPr="005F347C">
        <w:rPr>
          <w:rFonts w:ascii="Times New Roman" w:hAnsi="Times New Roman" w:cs="Times New Roman"/>
          <w:i/>
          <w:noProof w:val="0"/>
          <w:sz w:val="24"/>
          <w:szCs w:val="24"/>
          <w:lang w:val="en-GB"/>
        </w:rPr>
        <w:t>Behavior</w:t>
      </w:r>
      <w:proofErr w:type="spellEnd"/>
      <w:r w:rsidRPr="005F347C">
        <w:rPr>
          <w:rFonts w:ascii="Times New Roman" w:hAnsi="Times New Roman" w:cs="Times New Roman"/>
          <w:noProof w:val="0"/>
          <w:sz w:val="24"/>
          <w:szCs w:val="24"/>
          <w:lang w:val="en-GB"/>
        </w:rPr>
        <w:t xml:space="preserve">, </w:t>
      </w:r>
      <w:r w:rsidRPr="005F347C">
        <w:rPr>
          <w:rFonts w:ascii="Times New Roman" w:hAnsi="Times New Roman" w:cs="Times New Roman"/>
          <w:i/>
          <w:noProof w:val="0"/>
          <w:sz w:val="24"/>
          <w:szCs w:val="24"/>
          <w:lang w:val="en-GB"/>
        </w:rPr>
        <w:t>37</w:t>
      </w:r>
      <w:r>
        <w:rPr>
          <w:rFonts w:ascii="Times New Roman" w:hAnsi="Times New Roman" w:cs="Times New Roman"/>
          <w:noProof w:val="0"/>
          <w:sz w:val="24"/>
          <w:szCs w:val="24"/>
          <w:lang w:val="en-GB"/>
        </w:rPr>
        <w:t xml:space="preserve">, </w:t>
      </w:r>
      <w:r w:rsidRPr="005F347C">
        <w:rPr>
          <w:rFonts w:ascii="Times New Roman" w:hAnsi="Times New Roman" w:cs="Times New Roman"/>
          <w:noProof w:val="0"/>
          <w:sz w:val="24"/>
          <w:szCs w:val="24"/>
          <w:lang w:val="en-GB"/>
        </w:rPr>
        <w:t>293-310.</w:t>
      </w:r>
    </w:p>
    <w:p w14:paraId="7C77470C"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noProof w:val="0"/>
          <w:sz w:val="24"/>
          <w:szCs w:val="24"/>
          <w:lang w:val="en-GB"/>
        </w:rPr>
        <w:fldChar w:fldCharType="begin"/>
      </w:r>
      <w:r w:rsidRPr="00D01979">
        <w:rPr>
          <w:rFonts w:ascii="Times New Roman" w:hAnsi="Times New Roman" w:cs="Times New Roman"/>
          <w:noProof w:val="0"/>
          <w:sz w:val="24"/>
          <w:szCs w:val="24"/>
          <w:lang w:val="en-GB"/>
        </w:rPr>
        <w:instrText xml:space="preserve"> ADDIN EN.REFLIST </w:instrText>
      </w:r>
      <w:r w:rsidRPr="00D01979">
        <w:rPr>
          <w:rFonts w:ascii="Times New Roman" w:hAnsi="Times New Roman" w:cs="Times New Roman"/>
          <w:noProof w:val="0"/>
          <w:sz w:val="24"/>
          <w:szCs w:val="24"/>
          <w:lang w:val="en-GB"/>
        </w:rPr>
        <w:fldChar w:fldCharType="separate"/>
      </w:r>
      <w:r w:rsidRPr="00575C77">
        <w:t xml:space="preserve"> </w:t>
      </w:r>
      <w:r w:rsidRPr="00575C77">
        <w:rPr>
          <w:rFonts w:ascii="Times New Roman" w:hAnsi="Times New Roman" w:cs="Times New Roman"/>
          <w:sz w:val="24"/>
          <w:szCs w:val="24"/>
        </w:rPr>
        <w:t xml:space="preserve">Anker, J. J., Forbes, M. K., Almquist, Z. W., Menk, J. S., Thuras, P., Unruh, A. S., &amp; Kushner, M. G. (2017). A network approach to modeling comorbid internalizing and alcohol use disorders. </w:t>
      </w:r>
      <w:r w:rsidRPr="00575C77">
        <w:rPr>
          <w:rFonts w:ascii="Times New Roman" w:hAnsi="Times New Roman" w:cs="Times New Roman"/>
          <w:i/>
          <w:sz w:val="24"/>
          <w:szCs w:val="24"/>
        </w:rPr>
        <w:t xml:space="preserve">Journal of </w:t>
      </w:r>
      <w:r>
        <w:rPr>
          <w:rFonts w:ascii="Times New Roman" w:hAnsi="Times New Roman" w:cs="Times New Roman"/>
          <w:i/>
          <w:sz w:val="24"/>
          <w:szCs w:val="24"/>
        </w:rPr>
        <w:t>A</w:t>
      </w:r>
      <w:r w:rsidRPr="00575C77">
        <w:rPr>
          <w:rFonts w:ascii="Times New Roman" w:hAnsi="Times New Roman" w:cs="Times New Roman"/>
          <w:i/>
          <w:sz w:val="24"/>
          <w:szCs w:val="24"/>
        </w:rPr>
        <w:t xml:space="preserve">bnormal </w:t>
      </w:r>
      <w:r>
        <w:rPr>
          <w:rFonts w:ascii="Times New Roman" w:hAnsi="Times New Roman" w:cs="Times New Roman"/>
          <w:i/>
          <w:sz w:val="24"/>
          <w:szCs w:val="24"/>
        </w:rPr>
        <w:t>P</w:t>
      </w:r>
      <w:r w:rsidRPr="00575C77">
        <w:rPr>
          <w:rFonts w:ascii="Times New Roman" w:hAnsi="Times New Roman" w:cs="Times New Roman"/>
          <w:i/>
          <w:sz w:val="24"/>
          <w:szCs w:val="24"/>
        </w:rPr>
        <w:t>sychology</w:t>
      </w:r>
      <w:r w:rsidRPr="00575C77">
        <w:rPr>
          <w:rFonts w:ascii="Times New Roman" w:hAnsi="Times New Roman" w:cs="Times New Roman"/>
          <w:sz w:val="24"/>
          <w:szCs w:val="24"/>
        </w:rPr>
        <w:t xml:space="preserve">, </w:t>
      </w:r>
      <w:r w:rsidRPr="00575C77">
        <w:rPr>
          <w:rFonts w:ascii="Times New Roman" w:hAnsi="Times New Roman" w:cs="Times New Roman"/>
          <w:i/>
          <w:sz w:val="24"/>
          <w:szCs w:val="24"/>
        </w:rPr>
        <w:t>126</w:t>
      </w:r>
      <w:r>
        <w:rPr>
          <w:rFonts w:ascii="Times New Roman" w:hAnsi="Times New Roman" w:cs="Times New Roman"/>
          <w:sz w:val="24"/>
          <w:szCs w:val="24"/>
        </w:rPr>
        <w:t>,</w:t>
      </w:r>
      <w:r w:rsidRPr="00575C77">
        <w:rPr>
          <w:rFonts w:ascii="Times New Roman" w:hAnsi="Times New Roman" w:cs="Times New Roman"/>
          <w:sz w:val="24"/>
          <w:szCs w:val="24"/>
        </w:rPr>
        <w:t xml:space="preserve"> 325</w:t>
      </w:r>
      <w:r>
        <w:rPr>
          <w:rFonts w:ascii="Times New Roman" w:hAnsi="Times New Roman" w:cs="Times New Roman"/>
          <w:sz w:val="24"/>
          <w:szCs w:val="24"/>
        </w:rPr>
        <w:t>-339</w:t>
      </w:r>
      <w:r w:rsidRPr="00575C77">
        <w:rPr>
          <w:rFonts w:ascii="Times New Roman" w:hAnsi="Times New Roman" w:cs="Times New Roman"/>
          <w:sz w:val="24"/>
          <w:szCs w:val="24"/>
        </w:rPr>
        <w:t>.</w:t>
      </w:r>
    </w:p>
    <w:p w14:paraId="06ED856F"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Baumeister, R.F., &amp; Leary, M.R. (1995). The need to belong: desire for interpersonal attachments as a fundamental human motivation. </w:t>
      </w:r>
      <w:r w:rsidRPr="00D01979">
        <w:rPr>
          <w:rFonts w:ascii="Times New Roman" w:hAnsi="Times New Roman" w:cs="Times New Roman"/>
          <w:i/>
          <w:sz w:val="24"/>
          <w:szCs w:val="24"/>
        </w:rPr>
        <w:t xml:space="preserve">Psychological </w:t>
      </w:r>
      <w:r>
        <w:rPr>
          <w:rFonts w:ascii="Times New Roman" w:hAnsi="Times New Roman" w:cs="Times New Roman"/>
          <w:i/>
          <w:sz w:val="24"/>
          <w:szCs w:val="24"/>
        </w:rPr>
        <w:t>B</w:t>
      </w:r>
      <w:r w:rsidRPr="00D01979">
        <w:rPr>
          <w:rFonts w:ascii="Times New Roman" w:hAnsi="Times New Roman" w:cs="Times New Roman"/>
          <w:i/>
          <w:sz w:val="24"/>
          <w:szCs w:val="24"/>
        </w:rPr>
        <w:t xml:space="preserve">ulletin, </w:t>
      </w:r>
      <w:r w:rsidRPr="00354792">
        <w:rPr>
          <w:rFonts w:ascii="Times New Roman" w:hAnsi="Times New Roman" w:cs="Times New Roman"/>
          <w:i/>
          <w:sz w:val="24"/>
          <w:szCs w:val="24"/>
        </w:rPr>
        <w:t>117</w:t>
      </w:r>
      <w:r w:rsidRPr="00D01979">
        <w:rPr>
          <w:rFonts w:ascii="Times New Roman" w:hAnsi="Times New Roman" w:cs="Times New Roman"/>
          <w:sz w:val="24"/>
          <w:szCs w:val="24"/>
        </w:rPr>
        <w:t>, 497</w:t>
      </w:r>
      <w:r>
        <w:rPr>
          <w:rFonts w:ascii="Times New Roman" w:hAnsi="Times New Roman" w:cs="Times New Roman"/>
          <w:sz w:val="24"/>
          <w:szCs w:val="24"/>
        </w:rPr>
        <w:t>-529</w:t>
      </w:r>
      <w:r w:rsidRPr="00D01979">
        <w:rPr>
          <w:rFonts w:ascii="Times New Roman" w:hAnsi="Times New Roman" w:cs="Times New Roman"/>
          <w:sz w:val="24"/>
          <w:szCs w:val="24"/>
        </w:rPr>
        <w:t>.</w:t>
      </w:r>
    </w:p>
    <w:p w14:paraId="6124A05B"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Beard, C., Millner, A., Forgeard, M., Fried, E., Hsu, K., Treadway, M., </w:t>
      </w:r>
      <w:r w:rsidRPr="00CF7087">
        <w:rPr>
          <w:rFonts w:ascii="Times New Roman" w:hAnsi="Times New Roman" w:cs="Times New Roman"/>
          <w:sz w:val="24"/>
          <w:szCs w:val="24"/>
        </w:rPr>
        <w:t>Leonard,</w:t>
      </w:r>
      <w:r>
        <w:rPr>
          <w:rFonts w:ascii="Times New Roman" w:hAnsi="Times New Roman" w:cs="Times New Roman"/>
          <w:sz w:val="24"/>
          <w:szCs w:val="24"/>
        </w:rPr>
        <w:t xml:space="preserve"> C. V., </w:t>
      </w:r>
      <w:r w:rsidRPr="00CF7087">
        <w:rPr>
          <w:rFonts w:ascii="Times New Roman" w:hAnsi="Times New Roman" w:cs="Times New Roman"/>
          <w:sz w:val="24"/>
          <w:szCs w:val="24"/>
        </w:rPr>
        <w:t xml:space="preserve"> Kertz</w:t>
      </w:r>
      <w:r>
        <w:rPr>
          <w:rFonts w:ascii="Times New Roman" w:hAnsi="Times New Roman" w:cs="Times New Roman"/>
          <w:sz w:val="24"/>
          <w:szCs w:val="24"/>
        </w:rPr>
        <w:t xml:space="preserve">, </w:t>
      </w:r>
      <w:r w:rsidRPr="00CF7087">
        <w:rPr>
          <w:rFonts w:ascii="Times New Roman" w:hAnsi="Times New Roman" w:cs="Times New Roman"/>
          <w:sz w:val="24"/>
          <w:szCs w:val="24"/>
        </w:rPr>
        <w:t>S. J.</w:t>
      </w:r>
      <w:r>
        <w:rPr>
          <w:rFonts w:ascii="Times New Roman" w:hAnsi="Times New Roman" w:cs="Times New Roman"/>
          <w:sz w:val="24"/>
          <w:szCs w:val="24"/>
        </w:rPr>
        <w:t xml:space="preserve">, &amp; </w:t>
      </w:r>
      <w:r w:rsidRPr="00CF7087">
        <w:rPr>
          <w:rFonts w:ascii="Times New Roman" w:hAnsi="Times New Roman" w:cs="Times New Roman"/>
          <w:sz w:val="24"/>
          <w:szCs w:val="24"/>
        </w:rPr>
        <w:t>Björgvinsson</w:t>
      </w:r>
      <w:r>
        <w:rPr>
          <w:rFonts w:ascii="Times New Roman" w:hAnsi="Times New Roman" w:cs="Times New Roman"/>
          <w:sz w:val="24"/>
          <w:szCs w:val="24"/>
        </w:rPr>
        <w:t xml:space="preserve">, </w:t>
      </w:r>
      <w:r w:rsidRPr="00CF7087">
        <w:rPr>
          <w:rFonts w:ascii="Times New Roman" w:hAnsi="Times New Roman" w:cs="Times New Roman"/>
          <w:sz w:val="24"/>
          <w:szCs w:val="24"/>
        </w:rPr>
        <w:t>T.</w:t>
      </w:r>
      <w:r w:rsidRPr="00D01979">
        <w:rPr>
          <w:rFonts w:ascii="Times New Roman" w:hAnsi="Times New Roman" w:cs="Times New Roman"/>
          <w:sz w:val="24"/>
          <w:szCs w:val="24"/>
        </w:rPr>
        <w:t xml:space="preserve"> (2016). Network analysis of depression and anxiety symptom relationships in a psychiatric sample. </w:t>
      </w:r>
      <w:r w:rsidRPr="00D01979">
        <w:rPr>
          <w:rFonts w:ascii="Times New Roman" w:hAnsi="Times New Roman" w:cs="Times New Roman"/>
          <w:i/>
          <w:sz w:val="24"/>
          <w:szCs w:val="24"/>
        </w:rPr>
        <w:t xml:space="preserve">Psychological </w:t>
      </w:r>
      <w:r>
        <w:rPr>
          <w:rFonts w:ascii="Times New Roman" w:hAnsi="Times New Roman" w:cs="Times New Roman"/>
          <w:i/>
          <w:sz w:val="24"/>
          <w:szCs w:val="24"/>
        </w:rPr>
        <w:t>M</w:t>
      </w:r>
      <w:r w:rsidRPr="00D01979">
        <w:rPr>
          <w:rFonts w:ascii="Times New Roman" w:hAnsi="Times New Roman" w:cs="Times New Roman"/>
          <w:i/>
          <w:sz w:val="24"/>
          <w:szCs w:val="24"/>
        </w:rPr>
        <w:t xml:space="preserve">edicine, </w:t>
      </w:r>
      <w:r w:rsidRPr="00354792">
        <w:rPr>
          <w:rFonts w:ascii="Times New Roman" w:hAnsi="Times New Roman" w:cs="Times New Roman"/>
          <w:i/>
          <w:sz w:val="24"/>
          <w:szCs w:val="24"/>
        </w:rPr>
        <w:t>46</w:t>
      </w:r>
      <w:r w:rsidRPr="00D01979">
        <w:rPr>
          <w:rFonts w:ascii="Times New Roman" w:hAnsi="Times New Roman" w:cs="Times New Roman"/>
          <w:sz w:val="24"/>
          <w:szCs w:val="24"/>
        </w:rPr>
        <w:t>, 3359-3369.</w:t>
      </w:r>
    </w:p>
    <w:p w14:paraId="5528A344"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060303">
        <w:rPr>
          <w:rFonts w:ascii="Times New Roman" w:hAnsi="Times New Roman" w:cs="Times New Roman"/>
          <w:sz w:val="24"/>
          <w:szCs w:val="24"/>
        </w:rPr>
        <w:t>Bebbington, P. E., McBride, O., Steel, C., Kuipers, E., Radovanoviĉ, M., Brugha, T., ... &amp; Freeman, D. (2013). The structure of paranoia in the general population. </w:t>
      </w:r>
      <w:r w:rsidRPr="00060303">
        <w:rPr>
          <w:rFonts w:ascii="Times New Roman" w:hAnsi="Times New Roman" w:cs="Times New Roman"/>
          <w:i/>
          <w:sz w:val="24"/>
          <w:szCs w:val="24"/>
        </w:rPr>
        <w:t>The British Journal of Psychiatry</w:t>
      </w:r>
      <w:r w:rsidRPr="00060303">
        <w:rPr>
          <w:rFonts w:ascii="Times New Roman" w:hAnsi="Times New Roman" w:cs="Times New Roman"/>
          <w:sz w:val="24"/>
          <w:szCs w:val="24"/>
        </w:rPr>
        <w:t>, </w:t>
      </w:r>
      <w:r w:rsidRPr="00354792">
        <w:rPr>
          <w:rFonts w:ascii="Times New Roman" w:hAnsi="Times New Roman" w:cs="Times New Roman"/>
          <w:i/>
          <w:sz w:val="24"/>
          <w:szCs w:val="24"/>
        </w:rPr>
        <w:t>202</w:t>
      </w:r>
      <w:r w:rsidRPr="00060303">
        <w:rPr>
          <w:rFonts w:ascii="Times New Roman" w:hAnsi="Times New Roman" w:cs="Times New Roman"/>
          <w:sz w:val="24"/>
          <w:szCs w:val="24"/>
        </w:rPr>
        <w:t>, 419-427.</w:t>
      </w:r>
    </w:p>
    <w:p w14:paraId="130C4A3D"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Bekhuis, E., Schoevers, R., van Borkulo, C., Rosmalen, J., &amp; Boschloo, L. (2016). The network structure of major depressive disorder, generalized anxiety disorder and somatic symptomatology. </w:t>
      </w:r>
      <w:r w:rsidRPr="00D01979">
        <w:rPr>
          <w:rFonts w:ascii="Times New Roman" w:hAnsi="Times New Roman" w:cs="Times New Roman"/>
          <w:i/>
          <w:sz w:val="24"/>
          <w:szCs w:val="24"/>
        </w:rPr>
        <w:t xml:space="preserve">Psychological </w:t>
      </w:r>
      <w:r>
        <w:rPr>
          <w:rFonts w:ascii="Times New Roman" w:hAnsi="Times New Roman" w:cs="Times New Roman"/>
          <w:i/>
          <w:sz w:val="24"/>
          <w:szCs w:val="24"/>
        </w:rPr>
        <w:t>M</w:t>
      </w:r>
      <w:r w:rsidRPr="00D01979">
        <w:rPr>
          <w:rFonts w:ascii="Times New Roman" w:hAnsi="Times New Roman" w:cs="Times New Roman"/>
          <w:i/>
          <w:sz w:val="24"/>
          <w:szCs w:val="24"/>
        </w:rPr>
        <w:t xml:space="preserve">edicine, </w:t>
      </w:r>
      <w:r w:rsidRPr="00354792">
        <w:rPr>
          <w:rFonts w:ascii="Times New Roman" w:hAnsi="Times New Roman" w:cs="Times New Roman"/>
          <w:i/>
          <w:sz w:val="24"/>
          <w:szCs w:val="24"/>
        </w:rPr>
        <w:t>46</w:t>
      </w:r>
      <w:r w:rsidRPr="00D01979">
        <w:rPr>
          <w:rFonts w:ascii="Times New Roman" w:hAnsi="Times New Roman" w:cs="Times New Roman"/>
          <w:sz w:val="24"/>
          <w:szCs w:val="24"/>
        </w:rPr>
        <w:t>, 2989-2998.</w:t>
      </w:r>
    </w:p>
    <w:p w14:paraId="5988B42A"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Bennett, K., &amp; Corcoran, R. (2010). Biases in everyday reasoning: Associations with subclinical anxiety, depression and paranoia. </w:t>
      </w:r>
      <w:r w:rsidRPr="00D01979">
        <w:rPr>
          <w:rFonts w:ascii="Times New Roman" w:hAnsi="Times New Roman" w:cs="Times New Roman"/>
          <w:i/>
          <w:sz w:val="24"/>
          <w:szCs w:val="24"/>
        </w:rPr>
        <w:t xml:space="preserve">Psychosis, </w:t>
      </w:r>
      <w:r w:rsidRPr="00354792">
        <w:rPr>
          <w:rFonts w:ascii="Times New Roman" w:hAnsi="Times New Roman" w:cs="Times New Roman"/>
          <w:i/>
          <w:sz w:val="24"/>
          <w:szCs w:val="24"/>
        </w:rPr>
        <w:t>2</w:t>
      </w:r>
      <w:r w:rsidRPr="00D01979">
        <w:rPr>
          <w:rFonts w:ascii="Times New Roman" w:hAnsi="Times New Roman" w:cs="Times New Roman"/>
          <w:sz w:val="24"/>
          <w:szCs w:val="24"/>
        </w:rPr>
        <w:t>, 227-237.</w:t>
      </w:r>
    </w:p>
    <w:p w14:paraId="6C749D53"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5F347C">
        <w:rPr>
          <w:rFonts w:ascii="Times New Roman" w:hAnsi="Times New Roman" w:cs="Times New Roman"/>
          <w:sz w:val="24"/>
          <w:szCs w:val="24"/>
        </w:rPr>
        <w:lastRenderedPageBreak/>
        <w:t xml:space="preserve">Booth, J., Ayers, S. L., &amp; Marsiglia, F. F. (2012). Perceived neighborhood safety and psychological distress: Exploring protective factors. </w:t>
      </w:r>
      <w:r w:rsidRPr="00B56581">
        <w:rPr>
          <w:rFonts w:ascii="Times New Roman" w:hAnsi="Times New Roman" w:cs="Times New Roman"/>
          <w:i/>
          <w:sz w:val="24"/>
          <w:szCs w:val="24"/>
        </w:rPr>
        <w:t>Journal of Sociology and Social Welfare</w:t>
      </w:r>
      <w:r w:rsidRPr="005F347C">
        <w:rPr>
          <w:rFonts w:ascii="Times New Roman" w:hAnsi="Times New Roman" w:cs="Times New Roman"/>
          <w:sz w:val="24"/>
          <w:szCs w:val="24"/>
        </w:rPr>
        <w:t xml:space="preserve">, </w:t>
      </w:r>
      <w:r w:rsidRPr="000E01D1">
        <w:rPr>
          <w:rFonts w:ascii="Times New Roman" w:hAnsi="Times New Roman" w:cs="Times New Roman"/>
          <w:i/>
          <w:sz w:val="24"/>
          <w:szCs w:val="24"/>
        </w:rPr>
        <w:t>39</w:t>
      </w:r>
      <w:r w:rsidRPr="005F347C">
        <w:rPr>
          <w:rFonts w:ascii="Times New Roman" w:hAnsi="Times New Roman" w:cs="Times New Roman"/>
          <w:sz w:val="24"/>
          <w:szCs w:val="24"/>
        </w:rPr>
        <w:t>, 137</w:t>
      </w:r>
      <w:r>
        <w:rPr>
          <w:rFonts w:ascii="Times New Roman" w:hAnsi="Times New Roman" w:cs="Times New Roman"/>
          <w:sz w:val="24"/>
          <w:szCs w:val="24"/>
        </w:rPr>
        <w:t>-156</w:t>
      </w:r>
      <w:r w:rsidRPr="005F347C">
        <w:rPr>
          <w:rFonts w:ascii="Times New Roman" w:hAnsi="Times New Roman" w:cs="Times New Roman"/>
          <w:sz w:val="24"/>
          <w:szCs w:val="24"/>
        </w:rPr>
        <w:t>.</w:t>
      </w:r>
    </w:p>
    <w:p w14:paraId="50C472D6"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Borsboom, D., &amp; Cramer, A.O. (2013). Network analysis: an integrative approach to the structure of psychopathology. </w:t>
      </w:r>
      <w:r w:rsidRPr="00D01979">
        <w:rPr>
          <w:rFonts w:ascii="Times New Roman" w:hAnsi="Times New Roman" w:cs="Times New Roman"/>
          <w:i/>
          <w:sz w:val="24"/>
          <w:szCs w:val="24"/>
        </w:rPr>
        <w:t xml:space="preserve">Annual </w:t>
      </w:r>
      <w:r>
        <w:rPr>
          <w:rFonts w:ascii="Times New Roman" w:hAnsi="Times New Roman" w:cs="Times New Roman"/>
          <w:i/>
          <w:sz w:val="24"/>
          <w:szCs w:val="24"/>
        </w:rPr>
        <w:t>R</w:t>
      </w:r>
      <w:r w:rsidRPr="00D01979">
        <w:rPr>
          <w:rFonts w:ascii="Times New Roman" w:hAnsi="Times New Roman" w:cs="Times New Roman"/>
          <w:i/>
          <w:sz w:val="24"/>
          <w:szCs w:val="24"/>
        </w:rPr>
        <w:t xml:space="preserve">eview of Clinical Psychology, </w:t>
      </w:r>
      <w:r w:rsidRPr="00354792">
        <w:rPr>
          <w:rFonts w:ascii="Times New Roman" w:hAnsi="Times New Roman" w:cs="Times New Roman"/>
          <w:i/>
          <w:sz w:val="24"/>
          <w:szCs w:val="24"/>
        </w:rPr>
        <w:t>9</w:t>
      </w:r>
      <w:r w:rsidRPr="00D01979">
        <w:rPr>
          <w:rFonts w:ascii="Times New Roman" w:hAnsi="Times New Roman" w:cs="Times New Roman"/>
          <w:sz w:val="24"/>
          <w:szCs w:val="24"/>
        </w:rPr>
        <w:t>, 91-121.</w:t>
      </w:r>
    </w:p>
    <w:p w14:paraId="1B7654FC"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8F7114">
        <w:rPr>
          <w:rFonts w:ascii="Times New Roman" w:hAnsi="Times New Roman" w:cs="Times New Roman"/>
          <w:sz w:val="24"/>
          <w:szCs w:val="24"/>
        </w:rPr>
        <w:t xml:space="preserve">Borsboom, D., Cramer, A. O., Schmittmann, V. D., Epskamp, S., &amp; Waldorp, L. J. (2011). The small world of psychopathology. </w:t>
      </w:r>
      <w:r w:rsidRPr="008F7114">
        <w:rPr>
          <w:rFonts w:ascii="Times New Roman" w:hAnsi="Times New Roman" w:cs="Times New Roman"/>
          <w:i/>
          <w:sz w:val="24"/>
          <w:szCs w:val="24"/>
        </w:rPr>
        <w:t xml:space="preserve">PloS </w:t>
      </w:r>
      <w:r>
        <w:rPr>
          <w:rFonts w:ascii="Times New Roman" w:hAnsi="Times New Roman" w:cs="Times New Roman"/>
          <w:i/>
          <w:sz w:val="24"/>
          <w:szCs w:val="24"/>
        </w:rPr>
        <w:t>O</w:t>
      </w:r>
      <w:r w:rsidRPr="008F7114">
        <w:rPr>
          <w:rFonts w:ascii="Times New Roman" w:hAnsi="Times New Roman" w:cs="Times New Roman"/>
          <w:i/>
          <w:sz w:val="24"/>
          <w:szCs w:val="24"/>
        </w:rPr>
        <w:t>ne</w:t>
      </w:r>
      <w:r w:rsidRPr="008F7114">
        <w:rPr>
          <w:rFonts w:ascii="Times New Roman" w:hAnsi="Times New Roman" w:cs="Times New Roman"/>
          <w:sz w:val="24"/>
          <w:szCs w:val="24"/>
        </w:rPr>
        <w:t xml:space="preserve">, </w:t>
      </w:r>
      <w:r w:rsidRPr="00354792">
        <w:rPr>
          <w:rFonts w:ascii="Times New Roman" w:hAnsi="Times New Roman" w:cs="Times New Roman"/>
          <w:i/>
          <w:sz w:val="24"/>
          <w:szCs w:val="24"/>
        </w:rPr>
        <w:t>6</w:t>
      </w:r>
      <w:r w:rsidRPr="008F7114">
        <w:rPr>
          <w:rFonts w:ascii="Times New Roman" w:hAnsi="Times New Roman" w:cs="Times New Roman"/>
          <w:sz w:val="24"/>
          <w:szCs w:val="24"/>
        </w:rPr>
        <w:t>, e27407.</w:t>
      </w:r>
    </w:p>
    <w:p w14:paraId="25A707D6"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B441A6">
        <w:rPr>
          <w:rFonts w:ascii="Times New Roman" w:hAnsi="Times New Roman" w:cs="Times New Roman"/>
          <w:sz w:val="24"/>
          <w:szCs w:val="24"/>
        </w:rPr>
        <w:t xml:space="preserve">Boschloo, L., Schoevers, R. A., van Borkulo, C. D., Borsboom, D., &amp; Oldehinkel, A. J. (2016). The network structure of psychopathology in a community sample of preadolescents. </w:t>
      </w:r>
      <w:r w:rsidRPr="00B441A6">
        <w:rPr>
          <w:rFonts w:ascii="Times New Roman" w:hAnsi="Times New Roman" w:cs="Times New Roman"/>
          <w:i/>
          <w:sz w:val="24"/>
          <w:szCs w:val="24"/>
        </w:rPr>
        <w:t>Journal of Abnormal Psychology</w:t>
      </w:r>
      <w:r w:rsidRPr="00B441A6">
        <w:rPr>
          <w:rFonts w:ascii="Times New Roman" w:hAnsi="Times New Roman" w:cs="Times New Roman"/>
          <w:sz w:val="24"/>
          <w:szCs w:val="24"/>
        </w:rPr>
        <w:t xml:space="preserve">, </w:t>
      </w:r>
      <w:r w:rsidRPr="00354792">
        <w:rPr>
          <w:rFonts w:ascii="Times New Roman" w:hAnsi="Times New Roman" w:cs="Times New Roman"/>
          <w:i/>
          <w:sz w:val="24"/>
          <w:szCs w:val="24"/>
        </w:rPr>
        <w:t>125</w:t>
      </w:r>
      <w:r w:rsidRPr="00B441A6">
        <w:rPr>
          <w:rFonts w:ascii="Times New Roman" w:hAnsi="Times New Roman" w:cs="Times New Roman"/>
          <w:sz w:val="24"/>
          <w:szCs w:val="24"/>
        </w:rPr>
        <w:t>, 599.</w:t>
      </w:r>
    </w:p>
    <w:p w14:paraId="13E470BD"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5011D4">
        <w:rPr>
          <w:rFonts w:ascii="Times New Roman" w:hAnsi="Times New Roman" w:cs="Times New Roman"/>
          <w:sz w:val="24"/>
          <w:szCs w:val="24"/>
        </w:rPr>
        <w:t xml:space="preserve">Caspi, A., Houts, R. M., Belsky, D. W., Goldman-Mellor, S. J., Harrington, H., Israel, S., ... &amp; Moffitt, T. E. (2014). The p factor: </w:t>
      </w:r>
      <w:r>
        <w:rPr>
          <w:rFonts w:ascii="Times New Roman" w:hAnsi="Times New Roman" w:cs="Times New Roman"/>
          <w:sz w:val="24"/>
          <w:szCs w:val="24"/>
        </w:rPr>
        <w:t>O</w:t>
      </w:r>
      <w:r w:rsidRPr="005011D4">
        <w:rPr>
          <w:rFonts w:ascii="Times New Roman" w:hAnsi="Times New Roman" w:cs="Times New Roman"/>
          <w:sz w:val="24"/>
          <w:szCs w:val="24"/>
        </w:rPr>
        <w:t>ne general psychopathology factor in the structure of psychiatric disorders?.</w:t>
      </w:r>
      <w:r w:rsidRPr="005011D4">
        <w:rPr>
          <w:rFonts w:ascii="Times New Roman" w:hAnsi="Times New Roman" w:cs="Times New Roman"/>
          <w:i/>
          <w:sz w:val="24"/>
          <w:szCs w:val="24"/>
        </w:rPr>
        <w:t xml:space="preserve"> Clinical Psychological Science</w:t>
      </w:r>
      <w:r w:rsidRPr="005011D4">
        <w:rPr>
          <w:rFonts w:ascii="Times New Roman" w:hAnsi="Times New Roman" w:cs="Times New Roman"/>
          <w:sz w:val="24"/>
          <w:szCs w:val="24"/>
        </w:rPr>
        <w:t xml:space="preserve">, </w:t>
      </w:r>
      <w:r w:rsidRPr="0058540C">
        <w:rPr>
          <w:rFonts w:ascii="Times New Roman" w:hAnsi="Times New Roman" w:cs="Times New Roman"/>
          <w:i/>
          <w:sz w:val="24"/>
          <w:szCs w:val="24"/>
        </w:rPr>
        <w:t>2</w:t>
      </w:r>
      <w:r w:rsidRPr="005011D4">
        <w:rPr>
          <w:rFonts w:ascii="Times New Roman" w:hAnsi="Times New Roman" w:cs="Times New Roman"/>
          <w:sz w:val="24"/>
          <w:szCs w:val="24"/>
        </w:rPr>
        <w:t>, 119-137.</w:t>
      </w:r>
    </w:p>
    <w:p w14:paraId="3DC5CDE3"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Chen, E., &amp; Paterson, L.Q. (2006). Neighborhood, family, and subjective socioeconomic status: How do they relate to adolescent health? </w:t>
      </w:r>
      <w:r w:rsidRPr="00D01979">
        <w:rPr>
          <w:rFonts w:ascii="Times New Roman" w:hAnsi="Times New Roman" w:cs="Times New Roman"/>
          <w:i/>
          <w:sz w:val="24"/>
          <w:szCs w:val="24"/>
        </w:rPr>
        <w:t xml:space="preserve">Health Psychology, </w:t>
      </w:r>
      <w:r w:rsidRPr="00110293">
        <w:rPr>
          <w:rFonts w:ascii="Times New Roman" w:hAnsi="Times New Roman" w:cs="Times New Roman"/>
          <w:i/>
          <w:sz w:val="24"/>
          <w:szCs w:val="24"/>
        </w:rPr>
        <w:t>25</w:t>
      </w:r>
      <w:r w:rsidRPr="00D01979">
        <w:rPr>
          <w:rFonts w:ascii="Times New Roman" w:hAnsi="Times New Roman" w:cs="Times New Roman"/>
          <w:sz w:val="24"/>
          <w:szCs w:val="24"/>
        </w:rPr>
        <w:t>, 704.</w:t>
      </w:r>
    </w:p>
    <w:p w14:paraId="68786563"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5F347C">
        <w:rPr>
          <w:rFonts w:ascii="Times New Roman" w:hAnsi="Times New Roman" w:cs="Times New Roman"/>
          <w:sz w:val="24"/>
          <w:szCs w:val="24"/>
        </w:rPr>
        <w:t xml:space="preserve">Choi, Y. J., &amp; Matz-Costa, C. (2017). Perceived neighborhood safety, social cohesion, and psychological health of older adults. </w:t>
      </w:r>
      <w:r w:rsidRPr="005F347C">
        <w:rPr>
          <w:rFonts w:ascii="Times New Roman" w:hAnsi="Times New Roman" w:cs="Times New Roman"/>
          <w:i/>
          <w:sz w:val="24"/>
          <w:szCs w:val="24"/>
        </w:rPr>
        <w:t>The Gerontologist</w:t>
      </w:r>
      <w:r w:rsidRPr="005F347C">
        <w:rPr>
          <w:rFonts w:ascii="Times New Roman" w:hAnsi="Times New Roman" w:cs="Times New Roman"/>
          <w:sz w:val="24"/>
          <w:szCs w:val="24"/>
        </w:rPr>
        <w:t xml:space="preserve">, </w:t>
      </w:r>
      <w:r w:rsidRPr="005F347C">
        <w:rPr>
          <w:rFonts w:ascii="Times New Roman" w:hAnsi="Times New Roman" w:cs="Times New Roman"/>
          <w:i/>
          <w:sz w:val="24"/>
          <w:szCs w:val="24"/>
        </w:rPr>
        <w:t>58</w:t>
      </w:r>
      <w:r w:rsidRPr="005F347C">
        <w:rPr>
          <w:rFonts w:ascii="Times New Roman" w:hAnsi="Times New Roman" w:cs="Times New Roman"/>
          <w:sz w:val="24"/>
          <w:szCs w:val="24"/>
        </w:rPr>
        <w:t>, 196-206.</w:t>
      </w:r>
    </w:p>
    <w:p w14:paraId="6DD684B1"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Collins, B. (2017). Results from a Well-Being Survey in the North West of England: Inequalities in EQ-5D–Derived Quality-Adjusted Life Expectancy Are Mainly Driven by Pain and Mental Health. </w:t>
      </w:r>
      <w:r w:rsidRPr="00D01979">
        <w:rPr>
          <w:rFonts w:ascii="Times New Roman" w:hAnsi="Times New Roman" w:cs="Times New Roman"/>
          <w:i/>
          <w:sz w:val="24"/>
          <w:szCs w:val="24"/>
        </w:rPr>
        <w:t xml:space="preserve">Value in Health, </w:t>
      </w:r>
      <w:r w:rsidRPr="00110293">
        <w:rPr>
          <w:rFonts w:ascii="Times New Roman" w:hAnsi="Times New Roman" w:cs="Times New Roman"/>
          <w:i/>
          <w:sz w:val="24"/>
          <w:szCs w:val="24"/>
        </w:rPr>
        <w:t>20</w:t>
      </w:r>
      <w:r w:rsidRPr="00D01979">
        <w:rPr>
          <w:rFonts w:ascii="Times New Roman" w:hAnsi="Times New Roman" w:cs="Times New Roman"/>
          <w:sz w:val="24"/>
          <w:szCs w:val="24"/>
        </w:rPr>
        <w:t>, 174-177.</w:t>
      </w:r>
    </w:p>
    <w:p w14:paraId="59AD728F"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Corcoran, R., Mansfield, R., de Bezenac, C., Anderson, E., Overbury, K., &amp; Marshall, G. (</w:t>
      </w:r>
      <w:r>
        <w:rPr>
          <w:rFonts w:ascii="Times New Roman" w:hAnsi="Times New Roman" w:cs="Times New Roman"/>
          <w:sz w:val="24"/>
          <w:szCs w:val="24"/>
        </w:rPr>
        <w:t>manuscript accepted</w:t>
      </w:r>
      <w:r w:rsidRPr="00D01979">
        <w:rPr>
          <w:rFonts w:ascii="Times New Roman" w:hAnsi="Times New Roman" w:cs="Times New Roman"/>
          <w:sz w:val="24"/>
          <w:szCs w:val="24"/>
        </w:rPr>
        <w:t xml:space="preserve">). Perceived neighbourhood affluence, mental health and wellbeing influence judgements of threat and trust on our streets: an urban walking study. </w:t>
      </w:r>
      <w:r w:rsidRPr="00D01979">
        <w:rPr>
          <w:rFonts w:ascii="Times New Roman" w:hAnsi="Times New Roman" w:cs="Times New Roman"/>
          <w:i/>
          <w:sz w:val="24"/>
          <w:szCs w:val="24"/>
        </w:rPr>
        <w:t xml:space="preserve">PloS </w:t>
      </w:r>
      <w:r>
        <w:rPr>
          <w:rFonts w:ascii="Times New Roman" w:hAnsi="Times New Roman" w:cs="Times New Roman"/>
          <w:i/>
          <w:sz w:val="24"/>
          <w:szCs w:val="24"/>
        </w:rPr>
        <w:t>O</w:t>
      </w:r>
      <w:r w:rsidRPr="00D01979">
        <w:rPr>
          <w:rFonts w:ascii="Times New Roman" w:hAnsi="Times New Roman" w:cs="Times New Roman"/>
          <w:i/>
          <w:sz w:val="24"/>
          <w:szCs w:val="24"/>
        </w:rPr>
        <w:t>ne</w:t>
      </w:r>
      <w:r w:rsidRPr="00D01979">
        <w:rPr>
          <w:rFonts w:ascii="Times New Roman" w:hAnsi="Times New Roman" w:cs="Times New Roman"/>
          <w:sz w:val="24"/>
          <w:szCs w:val="24"/>
        </w:rPr>
        <w:t>.</w:t>
      </w:r>
    </w:p>
    <w:p w14:paraId="6E10C651"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lastRenderedPageBreak/>
        <w:t xml:space="preserve">Corcoran, R., Mansfield, R., Giokas, T., Hawkins, A., Bamford, L., &amp; Marshall, G. (2017). Places Change Minds: Exploring the Psychology of Urbanicity Using a Brief Contemplation Method. </w:t>
      </w:r>
      <w:r w:rsidRPr="00D01979">
        <w:rPr>
          <w:rFonts w:ascii="Times New Roman" w:hAnsi="Times New Roman" w:cs="Times New Roman"/>
          <w:i/>
          <w:sz w:val="24"/>
          <w:szCs w:val="24"/>
        </w:rPr>
        <w:t xml:space="preserve">SAGE Open, </w:t>
      </w:r>
      <w:r w:rsidRPr="00110293">
        <w:rPr>
          <w:rFonts w:ascii="Times New Roman" w:hAnsi="Times New Roman" w:cs="Times New Roman"/>
          <w:i/>
          <w:sz w:val="24"/>
          <w:szCs w:val="24"/>
        </w:rPr>
        <w:t>7</w:t>
      </w:r>
      <w:r w:rsidRPr="00D01979">
        <w:rPr>
          <w:rFonts w:ascii="Times New Roman" w:hAnsi="Times New Roman" w:cs="Times New Roman"/>
          <w:sz w:val="24"/>
          <w:szCs w:val="24"/>
        </w:rPr>
        <w:t>, 2158244017707004.</w:t>
      </w:r>
    </w:p>
    <w:p w14:paraId="1495009F"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C077CE">
        <w:rPr>
          <w:rFonts w:ascii="Times New Roman" w:hAnsi="Times New Roman" w:cs="Times New Roman"/>
          <w:sz w:val="24"/>
          <w:szCs w:val="24"/>
        </w:rPr>
        <w:t>Costantini, G., Epskamp, S., Borsboom, D., Perugini, M., Mõttus, R., Waldorp, L. J., &amp; Cramer, A. O.</w:t>
      </w:r>
      <w:r w:rsidRPr="00D01979">
        <w:rPr>
          <w:rFonts w:ascii="Times New Roman" w:hAnsi="Times New Roman" w:cs="Times New Roman"/>
          <w:sz w:val="24"/>
          <w:szCs w:val="24"/>
        </w:rPr>
        <w:t xml:space="preserve"> (2015). State of the aRt personality research: A tutorial on network analysis of personality data in R. </w:t>
      </w:r>
      <w:r w:rsidRPr="00D01979">
        <w:rPr>
          <w:rFonts w:ascii="Times New Roman" w:hAnsi="Times New Roman" w:cs="Times New Roman"/>
          <w:i/>
          <w:sz w:val="24"/>
          <w:szCs w:val="24"/>
        </w:rPr>
        <w:t>Journal of Research in Personality,</w:t>
      </w:r>
      <w:r w:rsidRPr="00110293">
        <w:rPr>
          <w:rFonts w:ascii="Times New Roman" w:hAnsi="Times New Roman" w:cs="Times New Roman"/>
          <w:i/>
          <w:sz w:val="24"/>
          <w:szCs w:val="24"/>
        </w:rPr>
        <w:t xml:space="preserve"> 54</w:t>
      </w:r>
      <w:r w:rsidRPr="00D01979">
        <w:rPr>
          <w:rFonts w:ascii="Times New Roman" w:hAnsi="Times New Roman" w:cs="Times New Roman"/>
          <w:sz w:val="24"/>
          <w:szCs w:val="24"/>
        </w:rPr>
        <w:t>, 13-29.</w:t>
      </w:r>
    </w:p>
    <w:p w14:paraId="33459C85"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FD0CFC">
        <w:rPr>
          <w:rFonts w:ascii="Times New Roman" w:hAnsi="Times New Roman" w:cs="Times New Roman"/>
          <w:sz w:val="24"/>
          <w:szCs w:val="24"/>
        </w:rPr>
        <w:t xml:space="preserve">Cramm, J. M., van Dijk, H. M., &amp; Nieboer, A. P. (2013). Het belang van sociale cohesie en sociaal kapitaal in de buurt voor het welzijn van ouderen. </w:t>
      </w:r>
      <w:r w:rsidRPr="005F347C">
        <w:rPr>
          <w:rFonts w:ascii="Times New Roman" w:hAnsi="Times New Roman" w:cs="Times New Roman"/>
          <w:i/>
          <w:sz w:val="24"/>
          <w:szCs w:val="24"/>
        </w:rPr>
        <w:t>Tijdschrift voor gerontologie en geriatrie</w:t>
      </w:r>
      <w:r w:rsidRPr="00FD0CFC">
        <w:rPr>
          <w:rFonts w:ascii="Times New Roman" w:hAnsi="Times New Roman" w:cs="Times New Roman"/>
          <w:sz w:val="24"/>
          <w:szCs w:val="24"/>
        </w:rPr>
        <w:t xml:space="preserve">, </w:t>
      </w:r>
      <w:r w:rsidRPr="005F347C">
        <w:rPr>
          <w:rFonts w:ascii="Times New Roman" w:hAnsi="Times New Roman" w:cs="Times New Roman"/>
          <w:i/>
          <w:sz w:val="24"/>
          <w:szCs w:val="24"/>
        </w:rPr>
        <w:t>44</w:t>
      </w:r>
      <w:r w:rsidRPr="00FD0CFC">
        <w:rPr>
          <w:rFonts w:ascii="Times New Roman" w:hAnsi="Times New Roman" w:cs="Times New Roman"/>
          <w:sz w:val="24"/>
          <w:szCs w:val="24"/>
        </w:rPr>
        <w:t>, 50-58.</w:t>
      </w:r>
    </w:p>
    <w:p w14:paraId="10925C1B"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Cruwys, T., Haslam, S.A., Dingle, G.A., Haslam, C., &amp; Jetten, J. (2014). Depression and social identity: An integrative review. </w:t>
      </w:r>
      <w:r w:rsidRPr="00D01979">
        <w:rPr>
          <w:rFonts w:ascii="Times New Roman" w:hAnsi="Times New Roman" w:cs="Times New Roman"/>
          <w:i/>
          <w:sz w:val="24"/>
          <w:szCs w:val="24"/>
        </w:rPr>
        <w:t xml:space="preserve">Personality and Social Psychology Review, </w:t>
      </w:r>
      <w:r w:rsidRPr="00110293">
        <w:rPr>
          <w:rFonts w:ascii="Times New Roman" w:hAnsi="Times New Roman" w:cs="Times New Roman"/>
          <w:i/>
          <w:sz w:val="24"/>
          <w:szCs w:val="24"/>
        </w:rPr>
        <w:t>18</w:t>
      </w:r>
      <w:r w:rsidRPr="00D01979">
        <w:rPr>
          <w:rFonts w:ascii="Times New Roman" w:hAnsi="Times New Roman" w:cs="Times New Roman"/>
          <w:sz w:val="24"/>
          <w:szCs w:val="24"/>
        </w:rPr>
        <w:t>, 215-238.</w:t>
      </w:r>
    </w:p>
    <w:p w14:paraId="59E43DB7"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Cruwys, T., South, E.I., Greenaway, K.H., &amp; Haslam, S.A. (2015). Social identity reduces depression by fostering positive attributions. </w:t>
      </w:r>
      <w:r w:rsidRPr="00D01979">
        <w:rPr>
          <w:rFonts w:ascii="Times New Roman" w:hAnsi="Times New Roman" w:cs="Times New Roman"/>
          <w:i/>
          <w:sz w:val="24"/>
          <w:szCs w:val="24"/>
        </w:rPr>
        <w:t xml:space="preserve">Social </w:t>
      </w:r>
      <w:r>
        <w:rPr>
          <w:rFonts w:ascii="Times New Roman" w:hAnsi="Times New Roman" w:cs="Times New Roman"/>
          <w:i/>
          <w:sz w:val="24"/>
          <w:szCs w:val="24"/>
        </w:rPr>
        <w:t>P</w:t>
      </w:r>
      <w:r w:rsidRPr="00D01979">
        <w:rPr>
          <w:rFonts w:ascii="Times New Roman" w:hAnsi="Times New Roman" w:cs="Times New Roman"/>
          <w:i/>
          <w:sz w:val="24"/>
          <w:szCs w:val="24"/>
        </w:rPr>
        <w:t xml:space="preserve">sychological and </w:t>
      </w:r>
      <w:r>
        <w:rPr>
          <w:rFonts w:ascii="Times New Roman" w:hAnsi="Times New Roman" w:cs="Times New Roman"/>
          <w:i/>
          <w:sz w:val="24"/>
          <w:szCs w:val="24"/>
        </w:rPr>
        <w:t>P</w:t>
      </w:r>
      <w:r w:rsidRPr="00D01979">
        <w:rPr>
          <w:rFonts w:ascii="Times New Roman" w:hAnsi="Times New Roman" w:cs="Times New Roman"/>
          <w:i/>
          <w:sz w:val="24"/>
          <w:szCs w:val="24"/>
        </w:rPr>
        <w:t xml:space="preserve">ersonality </w:t>
      </w:r>
      <w:r>
        <w:rPr>
          <w:rFonts w:ascii="Times New Roman" w:hAnsi="Times New Roman" w:cs="Times New Roman"/>
          <w:i/>
          <w:sz w:val="24"/>
          <w:szCs w:val="24"/>
        </w:rPr>
        <w:t>S</w:t>
      </w:r>
      <w:r w:rsidRPr="00D01979">
        <w:rPr>
          <w:rFonts w:ascii="Times New Roman" w:hAnsi="Times New Roman" w:cs="Times New Roman"/>
          <w:i/>
          <w:sz w:val="24"/>
          <w:szCs w:val="24"/>
        </w:rPr>
        <w:t xml:space="preserve">cience, </w:t>
      </w:r>
      <w:r w:rsidRPr="00110293">
        <w:rPr>
          <w:rFonts w:ascii="Times New Roman" w:hAnsi="Times New Roman" w:cs="Times New Roman"/>
          <w:i/>
          <w:sz w:val="24"/>
          <w:szCs w:val="24"/>
        </w:rPr>
        <w:t>6</w:t>
      </w:r>
      <w:r w:rsidRPr="00D01979">
        <w:rPr>
          <w:rFonts w:ascii="Times New Roman" w:hAnsi="Times New Roman" w:cs="Times New Roman"/>
          <w:sz w:val="24"/>
          <w:szCs w:val="24"/>
        </w:rPr>
        <w:t>, 65-74.</w:t>
      </w:r>
    </w:p>
    <w:p w14:paraId="24208161"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E16800">
        <w:rPr>
          <w:rFonts w:ascii="Times New Roman" w:hAnsi="Times New Roman" w:cs="Times New Roman"/>
          <w:sz w:val="24"/>
          <w:szCs w:val="24"/>
        </w:rPr>
        <w:t xml:space="preserve">Csardi, G., &amp; Nepusz, T. (2006). The igraph software package for complex network research. </w:t>
      </w:r>
      <w:r w:rsidRPr="00E16800">
        <w:rPr>
          <w:rFonts w:ascii="Times New Roman" w:hAnsi="Times New Roman" w:cs="Times New Roman"/>
          <w:i/>
          <w:sz w:val="24"/>
          <w:szCs w:val="24"/>
        </w:rPr>
        <w:t>InterJournal, Complex Systems</w:t>
      </w:r>
      <w:r w:rsidRPr="00E16800">
        <w:rPr>
          <w:rFonts w:ascii="Times New Roman" w:hAnsi="Times New Roman" w:cs="Times New Roman"/>
          <w:sz w:val="24"/>
          <w:szCs w:val="24"/>
        </w:rPr>
        <w:t xml:space="preserve">, </w:t>
      </w:r>
      <w:r w:rsidRPr="00110293">
        <w:rPr>
          <w:rFonts w:ascii="Times New Roman" w:hAnsi="Times New Roman" w:cs="Times New Roman"/>
          <w:i/>
          <w:sz w:val="24"/>
          <w:szCs w:val="24"/>
        </w:rPr>
        <w:t>1695</w:t>
      </w:r>
      <w:r w:rsidRPr="00E16800">
        <w:rPr>
          <w:rFonts w:ascii="Times New Roman" w:hAnsi="Times New Roman" w:cs="Times New Roman"/>
          <w:sz w:val="24"/>
          <w:szCs w:val="24"/>
        </w:rPr>
        <w:t>, 1-9.</w:t>
      </w:r>
    </w:p>
    <w:p w14:paraId="0E102F4C"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7D17E1">
        <w:rPr>
          <w:rFonts w:ascii="Times New Roman" w:hAnsi="Times New Roman" w:cs="Times New Roman"/>
          <w:sz w:val="24"/>
          <w:szCs w:val="24"/>
        </w:rPr>
        <w:t>Elahi,</w:t>
      </w:r>
      <w:r>
        <w:rPr>
          <w:rFonts w:ascii="Times New Roman" w:hAnsi="Times New Roman" w:cs="Times New Roman"/>
          <w:sz w:val="24"/>
          <w:szCs w:val="24"/>
        </w:rPr>
        <w:t xml:space="preserve"> A., </w:t>
      </w:r>
      <w:r w:rsidRPr="007D17E1">
        <w:rPr>
          <w:rFonts w:ascii="Times New Roman" w:hAnsi="Times New Roman" w:cs="Times New Roman"/>
          <w:sz w:val="24"/>
          <w:szCs w:val="24"/>
        </w:rPr>
        <w:t>McIntyre,</w:t>
      </w:r>
      <w:r>
        <w:rPr>
          <w:rFonts w:ascii="Times New Roman" w:hAnsi="Times New Roman" w:cs="Times New Roman"/>
          <w:sz w:val="24"/>
          <w:szCs w:val="24"/>
        </w:rPr>
        <w:t xml:space="preserve"> </w:t>
      </w:r>
      <w:r w:rsidRPr="007D17E1">
        <w:rPr>
          <w:rFonts w:ascii="Times New Roman" w:hAnsi="Times New Roman" w:cs="Times New Roman"/>
          <w:sz w:val="24"/>
          <w:szCs w:val="24"/>
        </w:rPr>
        <w:t>J. C.</w:t>
      </w:r>
      <w:r>
        <w:rPr>
          <w:rFonts w:ascii="Times New Roman" w:hAnsi="Times New Roman" w:cs="Times New Roman"/>
          <w:sz w:val="24"/>
          <w:szCs w:val="24"/>
        </w:rPr>
        <w:t>,</w:t>
      </w:r>
      <w:r w:rsidRPr="007D17E1">
        <w:rPr>
          <w:rFonts w:ascii="Times New Roman" w:hAnsi="Times New Roman" w:cs="Times New Roman"/>
          <w:sz w:val="24"/>
          <w:szCs w:val="24"/>
        </w:rPr>
        <w:t xml:space="preserve"> Hampson,</w:t>
      </w:r>
      <w:r>
        <w:rPr>
          <w:rFonts w:ascii="Times New Roman" w:hAnsi="Times New Roman" w:cs="Times New Roman"/>
          <w:sz w:val="24"/>
          <w:szCs w:val="24"/>
        </w:rPr>
        <w:t xml:space="preserve"> </w:t>
      </w:r>
      <w:r w:rsidRPr="007D17E1">
        <w:rPr>
          <w:rFonts w:ascii="Times New Roman" w:hAnsi="Times New Roman" w:cs="Times New Roman"/>
          <w:sz w:val="24"/>
          <w:szCs w:val="24"/>
        </w:rPr>
        <w:t>C.</w:t>
      </w:r>
      <w:r>
        <w:rPr>
          <w:rFonts w:ascii="Times New Roman" w:hAnsi="Times New Roman" w:cs="Times New Roman"/>
          <w:sz w:val="24"/>
          <w:szCs w:val="24"/>
        </w:rPr>
        <w:t>,</w:t>
      </w:r>
      <w:r w:rsidRPr="007D17E1">
        <w:rPr>
          <w:rFonts w:ascii="Times New Roman" w:hAnsi="Times New Roman" w:cs="Times New Roman"/>
          <w:sz w:val="24"/>
          <w:szCs w:val="24"/>
        </w:rPr>
        <w:t xml:space="preserve"> Bodycote,</w:t>
      </w:r>
      <w:r>
        <w:rPr>
          <w:rFonts w:ascii="Times New Roman" w:hAnsi="Times New Roman" w:cs="Times New Roman"/>
          <w:sz w:val="24"/>
          <w:szCs w:val="24"/>
        </w:rPr>
        <w:t xml:space="preserve"> </w:t>
      </w:r>
      <w:r w:rsidRPr="007D17E1">
        <w:rPr>
          <w:rFonts w:ascii="Times New Roman" w:hAnsi="Times New Roman" w:cs="Times New Roman"/>
          <w:sz w:val="24"/>
          <w:szCs w:val="24"/>
        </w:rPr>
        <w:t>H. J.</w:t>
      </w:r>
      <w:r>
        <w:rPr>
          <w:rFonts w:ascii="Times New Roman" w:hAnsi="Times New Roman" w:cs="Times New Roman"/>
          <w:sz w:val="24"/>
          <w:szCs w:val="24"/>
        </w:rPr>
        <w:t>,</w:t>
      </w:r>
      <w:r w:rsidRPr="007D17E1">
        <w:rPr>
          <w:rFonts w:ascii="Times New Roman" w:hAnsi="Times New Roman" w:cs="Times New Roman"/>
          <w:sz w:val="24"/>
          <w:szCs w:val="24"/>
        </w:rPr>
        <w:t xml:space="preserve"> Sitko,</w:t>
      </w:r>
      <w:r>
        <w:rPr>
          <w:rFonts w:ascii="Times New Roman" w:hAnsi="Times New Roman" w:cs="Times New Roman"/>
          <w:sz w:val="24"/>
          <w:szCs w:val="24"/>
        </w:rPr>
        <w:t xml:space="preserve"> </w:t>
      </w:r>
      <w:r w:rsidRPr="007D17E1">
        <w:rPr>
          <w:rFonts w:ascii="Times New Roman" w:hAnsi="Times New Roman" w:cs="Times New Roman"/>
          <w:sz w:val="24"/>
          <w:szCs w:val="24"/>
        </w:rPr>
        <w:t>K.</w:t>
      </w:r>
      <w:r>
        <w:rPr>
          <w:rFonts w:ascii="Times New Roman" w:hAnsi="Times New Roman" w:cs="Times New Roman"/>
          <w:sz w:val="24"/>
          <w:szCs w:val="24"/>
        </w:rPr>
        <w:t>,</w:t>
      </w:r>
      <w:r w:rsidRPr="007D17E1">
        <w:rPr>
          <w:rFonts w:ascii="Times New Roman" w:hAnsi="Times New Roman" w:cs="Times New Roman"/>
          <w:sz w:val="24"/>
          <w:szCs w:val="24"/>
        </w:rPr>
        <w:t xml:space="preserve"> White, R. G.</w:t>
      </w:r>
      <w:r>
        <w:rPr>
          <w:rFonts w:ascii="Times New Roman" w:hAnsi="Times New Roman" w:cs="Times New Roman"/>
          <w:sz w:val="24"/>
          <w:szCs w:val="24"/>
        </w:rPr>
        <w:t>, &amp;</w:t>
      </w:r>
      <w:r w:rsidRPr="007D17E1">
        <w:rPr>
          <w:rFonts w:ascii="Times New Roman" w:hAnsi="Times New Roman" w:cs="Times New Roman"/>
          <w:sz w:val="24"/>
          <w:szCs w:val="24"/>
        </w:rPr>
        <w:t xml:space="preserve"> Bentall</w:t>
      </w:r>
      <w:r>
        <w:rPr>
          <w:rFonts w:ascii="Times New Roman" w:hAnsi="Times New Roman" w:cs="Times New Roman"/>
          <w:sz w:val="24"/>
          <w:szCs w:val="24"/>
        </w:rPr>
        <w:t xml:space="preserve">, </w:t>
      </w:r>
      <w:r w:rsidRPr="007D17E1">
        <w:rPr>
          <w:rFonts w:ascii="Times New Roman" w:hAnsi="Times New Roman" w:cs="Times New Roman"/>
          <w:sz w:val="24"/>
          <w:szCs w:val="24"/>
        </w:rPr>
        <w:t xml:space="preserve">R. P. (2018). </w:t>
      </w:r>
      <w:r>
        <w:rPr>
          <w:rFonts w:ascii="Times New Roman" w:hAnsi="Times New Roman" w:cs="Times New Roman"/>
          <w:sz w:val="24"/>
          <w:szCs w:val="24"/>
        </w:rPr>
        <w:t>H</w:t>
      </w:r>
      <w:r w:rsidRPr="007D17E1">
        <w:rPr>
          <w:rFonts w:ascii="Times New Roman" w:hAnsi="Times New Roman" w:cs="Times New Roman"/>
          <w:sz w:val="24"/>
          <w:szCs w:val="24"/>
        </w:rPr>
        <w:t xml:space="preserve">ome is where you hang your hat: host town identity, but not hometown identity, protects against mental health symptoms associated with financial stress. </w:t>
      </w:r>
      <w:r w:rsidRPr="00FF3B75">
        <w:rPr>
          <w:rFonts w:ascii="Times New Roman" w:hAnsi="Times New Roman" w:cs="Times New Roman"/>
          <w:i/>
          <w:sz w:val="24"/>
          <w:szCs w:val="24"/>
        </w:rPr>
        <w:t>Journal of Social and Clinical Psychology</w:t>
      </w:r>
      <w:r>
        <w:rPr>
          <w:rFonts w:ascii="Times New Roman" w:hAnsi="Times New Roman" w:cs="Times New Roman"/>
          <w:sz w:val="24"/>
          <w:szCs w:val="24"/>
        </w:rPr>
        <w:t xml:space="preserve">, </w:t>
      </w:r>
      <w:r w:rsidRPr="00110293">
        <w:rPr>
          <w:rFonts w:ascii="Times New Roman" w:hAnsi="Times New Roman" w:cs="Times New Roman"/>
          <w:i/>
          <w:sz w:val="24"/>
          <w:szCs w:val="24"/>
        </w:rPr>
        <w:t>37</w:t>
      </w:r>
      <w:r w:rsidRPr="007D17E1">
        <w:rPr>
          <w:rFonts w:ascii="Times New Roman" w:hAnsi="Times New Roman" w:cs="Times New Roman"/>
          <w:sz w:val="24"/>
          <w:szCs w:val="24"/>
        </w:rPr>
        <w:t>, 159-181.</w:t>
      </w:r>
      <w:r>
        <w:rPr>
          <w:rFonts w:ascii="Times New Roman" w:hAnsi="Times New Roman" w:cs="Times New Roman"/>
          <w:sz w:val="24"/>
          <w:szCs w:val="24"/>
        </w:rPr>
        <w:t xml:space="preserve"> </w:t>
      </w:r>
    </w:p>
    <w:p w14:paraId="1DF32DE9"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Elahi, A., Algorta, G.P., Varese, F., McIntyre, J., &amp; Bentall, R. (2017). Do paranoid delusions exist on a continuum with subclinical paranoia? A multi-method taxometric study. </w:t>
      </w:r>
      <w:r w:rsidRPr="00D01979">
        <w:rPr>
          <w:rFonts w:ascii="Times New Roman" w:hAnsi="Times New Roman" w:cs="Times New Roman"/>
          <w:i/>
          <w:sz w:val="24"/>
          <w:szCs w:val="24"/>
        </w:rPr>
        <w:t xml:space="preserve">Schizophrenia </w:t>
      </w:r>
      <w:r>
        <w:rPr>
          <w:rFonts w:ascii="Times New Roman" w:hAnsi="Times New Roman" w:cs="Times New Roman"/>
          <w:i/>
          <w:sz w:val="24"/>
          <w:szCs w:val="24"/>
        </w:rPr>
        <w:t>R</w:t>
      </w:r>
      <w:r w:rsidRPr="00D01979">
        <w:rPr>
          <w:rFonts w:ascii="Times New Roman" w:hAnsi="Times New Roman" w:cs="Times New Roman"/>
          <w:i/>
          <w:sz w:val="24"/>
          <w:szCs w:val="24"/>
        </w:rPr>
        <w:t xml:space="preserve">esearch, </w:t>
      </w:r>
      <w:r w:rsidRPr="007D6358">
        <w:rPr>
          <w:rFonts w:ascii="Times New Roman" w:hAnsi="Times New Roman" w:cs="Times New Roman"/>
          <w:i/>
          <w:sz w:val="24"/>
          <w:szCs w:val="24"/>
        </w:rPr>
        <w:t>190</w:t>
      </w:r>
      <w:r w:rsidRPr="00D01979">
        <w:rPr>
          <w:rFonts w:ascii="Times New Roman" w:hAnsi="Times New Roman" w:cs="Times New Roman"/>
          <w:sz w:val="24"/>
          <w:szCs w:val="24"/>
        </w:rPr>
        <w:t>, 77-81.</w:t>
      </w:r>
    </w:p>
    <w:p w14:paraId="1534F912"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lastRenderedPageBreak/>
        <w:t xml:space="preserve">Ellaway, A., Macintyre, S., &amp; Kearns, A. (2001). Perceptions of place and health in socially contrasting neighbourhoods. </w:t>
      </w:r>
      <w:r w:rsidRPr="00D01979">
        <w:rPr>
          <w:rFonts w:ascii="Times New Roman" w:hAnsi="Times New Roman" w:cs="Times New Roman"/>
          <w:i/>
          <w:sz w:val="24"/>
          <w:szCs w:val="24"/>
        </w:rPr>
        <w:t xml:space="preserve">Urban </w:t>
      </w:r>
      <w:r>
        <w:rPr>
          <w:rFonts w:ascii="Times New Roman" w:hAnsi="Times New Roman" w:cs="Times New Roman"/>
          <w:i/>
          <w:sz w:val="24"/>
          <w:szCs w:val="24"/>
        </w:rPr>
        <w:t>S</w:t>
      </w:r>
      <w:r w:rsidRPr="00D01979">
        <w:rPr>
          <w:rFonts w:ascii="Times New Roman" w:hAnsi="Times New Roman" w:cs="Times New Roman"/>
          <w:i/>
          <w:sz w:val="24"/>
          <w:szCs w:val="24"/>
        </w:rPr>
        <w:t xml:space="preserve">tudies, </w:t>
      </w:r>
      <w:r w:rsidRPr="007D6358">
        <w:rPr>
          <w:rFonts w:ascii="Times New Roman" w:hAnsi="Times New Roman" w:cs="Times New Roman"/>
          <w:i/>
          <w:sz w:val="24"/>
          <w:szCs w:val="24"/>
        </w:rPr>
        <w:t>38</w:t>
      </w:r>
      <w:r w:rsidRPr="00D01979">
        <w:rPr>
          <w:rFonts w:ascii="Times New Roman" w:hAnsi="Times New Roman" w:cs="Times New Roman"/>
          <w:sz w:val="24"/>
          <w:szCs w:val="24"/>
        </w:rPr>
        <w:t>, 2299-2316.</w:t>
      </w:r>
    </w:p>
    <w:p w14:paraId="2C43EE93"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Ellaway, A., Morris, G., Curtice, J., Robertson, C., Allardice, G., &amp; Robertson, R. (2009). Associations between health and different types of environmental incivility: a Scotland-wide study. </w:t>
      </w:r>
      <w:r w:rsidRPr="00D01979">
        <w:rPr>
          <w:rFonts w:ascii="Times New Roman" w:hAnsi="Times New Roman" w:cs="Times New Roman"/>
          <w:i/>
          <w:sz w:val="24"/>
          <w:szCs w:val="24"/>
        </w:rPr>
        <w:t xml:space="preserve">Public </w:t>
      </w:r>
      <w:r>
        <w:rPr>
          <w:rFonts w:ascii="Times New Roman" w:hAnsi="Times New Roman" w:cs="Times New Roman"/>
          <w:i/>
          <w:sz w:val="24"/>
          <w:szCs w:val="24"/>
        </w:rPr>
        <w:t>H</w:t>
      </w:r>
      <w:r w:rsidRPr="00D01979">
        <w:rPr>
          <w:rFonts w:ascii="Times New Roman" w:hAnsi="Times New Roman" w:cs="Times New Roman"/>
          <w:i/>
          <w:sz w:val="24"/>
          <w:szCs w:val="24"/>
        </w:rPr>
        <w:t xml:space="preserve">ealth, </w:t>
      </w:r>
      <w:r w:rsidRPr="007D6358">
        <w:rPr>
          <w:rFonts w:ascii="Times New Roman" w:hAnsi="Times New Roman" w:cs="Times New Roman"/>
          <w:i/>
          <w:sz w:val="24"/>
          <w:szCs w:val="24"/>
        </w:rPr>
        <w:t>123</w:t>
      </w:r>
      <w:r w:rsidRPr="00D01979">
        <w:rPr>
          <w:rFonts w:ascii="Times New Roman" w:hAnsi="Times New Roman" w:cs="Times New Roman"/>
          <w:sz w:val="24"/>
          <w:szCs w:val="24"/>
        </w:rPr>
        <w:t>, 708-713.</w:t>
      </w:r>
    </w:p>
    <w:p w14:paraId="4524385F"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Ellett, L., Freeman, D., &amp; Garety, P.A. (2008). The psychological effect of an urban environment on individuals with persecutory delusions: </w:t>
      </w:r>
      <w:r>
        <w:rPr>
          <w:rFonts w:ascii="Times New Roman" w:hAnsi="Times New Roman" w:cs="Times New Roman"/>
          <w:sz w:val="24"/>
          <w:szCs w:val="24"/>
        </w:rPr>
        <w:t>T</w:t>
      </w:r>
      <w:r w:rsidRPr="00D01979">
        <w:rPr>
          <w:rFonts w:ascii="Times New Roman" w:hAnsi="Times New Roman" w:cs="Times New Roman"/>
          <w:sz w:val="24"/>
          <w:szCs w:val="24"/>
        </w:rPr>
        <w:t xml:space="preserve">he Camberwell walk study. </w:t>
      </w:r>
      <w:r w:rsidRPr="00D01979">
        <w:rPr>
          <w:rFonts w:ascii="Times New Roman" w:hAnsi="Times New Roman" w:cs="Times New Roman"/>
          <w:i/>
          <w:sz w:val="24"/>
          <w:szCs w:val="24"/>
        </w:rPr>
        <w:t xml:space="preserve">Schizophrenia </w:t>
      </w:r>
      <w:r>
        <w:rPr>
          <w:rFonts w:ascii="Times New Roman" w:hAnsi="Times New Roman" w:cs="Times New Roman"/>
          <w:i/>
          <w:sz w:val="24"/>
          <w:szCs w:val="24"/>
        </w:rPr>
        <w:t>R</w:t>
      </w:r>
      <w:r w:rsidRPr="00D01979">
        <w:rPr>
          <w:rFonts w:ascii="Times New Roman" w:hAnsi="Times New Roman" w:cs="Times New Roman"/>
          <w:i/>
          <w:sz w:val="24"/>
          <w:szCs w:val="24"/>
        </w:rPr>
        <w:t xml:space="preserve">esearch, </w:t>
      </w:r>
      <w:r w:rsidRPr="007D6358">
        <w:rPr>
          <w:rFonts w:ascii="Times New Roman" w:hAnsi="Times New Roman" w:cs="Times New Roman"/>
          <w:i/>
          <w:sz w:val="24"/>
          <w:szCs w:val="24"/>
        </w:rPr>
        <w:t>99</w:t>
      </w:r>
      <w:r w:rsidRPr="00D01979">
        <w:rPr>
          <w:rFonts w:ascii="Times New Roman" w:hAnsi="Times New Roman" w:cs="Times New Roman"/>
          <w:sz w:val="24"/>
          <w:szCs w:val="24"/>
        </w:rPr>
        <w:t>, 77-84.</w:t>
      </w:r>
    </w:p>
    <w:p w14:paraId="19936C7B"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Epskamp, S., Borsboom, D., &amp; Fried, E.I. (2017). Estimating psychological networks and their accuracy: a tutorial paper. </w:t>
      </w:r>
      <w:r w:rsidRPr="00D01979">
        <w:rPr>
          <w:rFonts w:ascii="Times New Roman" w:hAnsi="Times New Roman" w:cs="Times New Roman"/>
          <w:i/>
          <w:sz w:val="24"/>
          <w:szCs w:val="24"/>
        </w:rPr>
        <w:t>Behavior Research Methods</w:t>
      </w:r>
      <w:r w:rsidRPr="00D01979">
        <w:rPr>
          <w:rFonts w:ascii="Times New Roman" w:hAnsi="Times New Roman" w:cs="Times New Roman"/>
          <w:sz w:val="24"/>
          <w:szCs w:val="24"/>
        </w:rPr>
        <w:t>,</w:t>
      </w:r>
      <w:r>
        <w:rPr>
          <w:rFonts w:ascii="Times New Roman" w:hAnsi="Times New Roman" w:cs="Times New Roman"/>
          <w:sz w:val="24"/>
          <w:szCs w:val="24"/>
        </w:rPr>
        <w:t xml:space="preserve"> </w:t>
      </w:r>
      <w:r w:rsidRPr="00575C77">
        <w:rPr>
          <w:rFonts w:ascii="Times New Roman" w:hAnsi="Times New Roman" w:cs="Times New Roman"/>
          <w:i/>
          <w:sz w:val="24"/>
          <w:szCs w:val="24"/>
        </w:rPr>
        <w:t>50</w:t>
      </w:r>
      <w:r>
        <w:rPr>
          <w:rFonts w:ascii="Times New Roman" w:hAnsi="Times New Roman" w:cs="Times New Roman"/>
          <w:sz w:val="24"/>
          <w:szCs w:val="24"/>
        </w:rPr>
        <w:t>,</w:t>
      </w:r>
      <w:r w:rsidRPr="00D01979">
        <w:rPr>
          <w:rFonts w:ascii="Times New Roman" w:hAnsi="Times New Roman" w:cs="Times New Roman"/>
          <w:sz w:val="24"/>
          <w:szCs w:val="24"/>
        </w:rPr>
        <w:t xml:space="preserve"> </w:t>
      </w:r>
      <w:r>
        <w:rPr>
          <w:rFonts w:ascii="Times New Roman" w:hAnsi="Times New Roman" w:cs="Times New Roman"/>
          <w:sz w:val="24"/>
          <w:szCs w:val="24"/>
        </w:rPr>
        <w:t>195-212</w:t>
      </w:r>
      <w:r w:rsidRPr="00D01979">
        <w:rPr>
          <w:rFonts w:ascii="Times New Roman" w:hAnsi="Times New Roman" w:cs="Times New Roman"/>
          <w:sz w:val="24"/>
          <w:szCs w:val="24"/>
        </w:rPr>
        <w:t>.</w:t>
      </w:r>
    </w:p>
    <w:p w14:paraId="47B5679A" w14:textId="77777777" w:rsidR="0022314A" w:rsidRPr="00C077CE"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Epskamp, S., Cramer, A.O., Waldorp, L.J., Schmittmann, V.D., &amp; Borsboom, D. (2012). qgraph: Network visualizations of relationships in psychometric data. </w:t>
      </w:r>
      <w:r w:rsidRPr="00D01979">
        <w:rPr>
          <w:rFonts w:ascii="Times New Roman" w:hAnsi="Times New Roman" w:cs="Times New Roman"/>
          <w:i/>
          <w:sz w:val="24"/>
          <w:szCs w:val="24"/>
        </w:rPr>
        <w:t xml:space="preserve">Journal of </w:t>
      </w:r>
      <w:r w:rsidRPr="00C077CE">
        <w:rPr>
          <w:rFonts w:ascii="Times New Roman" w:hAnsi="Times New Roman" w:cs="Times New Roman"/>
          <w:i/>
          <w:sz w:val="24"/>
          <w:szCs w:val="24"/>
        </w:rPr>
        <w:t>Statistical Software, 48</w:t>
      </w:r>
      <w:r w:rsidRPr="00C077CE">
        <w:rPr>
          <w:rFonts w:ascii="Times New Roman" w:hAnsi="Times New Roman" w:cs="Times New Roman"/>
          <w:sz w:val="24"/>
          <w:szCs w:val="24"/>
        </w:rPr>
        <w:t>, 1-18.</w:t>
      </w:r>
    </w:p>
    <w:p w14:paraId="15544C46" w14:textId="3638D25B" w:rsidR="0022314A" w:rsidRDefault="0022314A" w:rsidP="0022314A">
      <w:pPr>
        <w:pStyle w:val="EndNoteBibliography"/>
        <w:spacing w:after="0" w:line="480" w:lineRule="auto"/>
        <w:ind w:left="720" w:hanging="720"/>
        <w:rPr>
          <w:rFonts w:ascii="Times New Roman" w:hAnsi="Times New Roman" w:cs="Times New Roman"/>
          <w:sz w:val="24"/>
          <w:szCs w:val="24"/>
        </w:rPr>
      </w:pPr>
      <w:r w:rsidRPr="00C077CE">
        <w:rPr>
          <w:rFonts w:ascii="Times New Roman" w:hAnsi="Times New Roman" w:cs="Times New Roman"/>
          <w:sz w:val="24"/>
          <w:szCs w:val="24"/>
        </w:rPr>
        <w:t xml:space="preserve">Epskamp, S., &amp; Fried, E.I. (2016). A Primer on estimating </w:t>
      </w:r>
      <w:r w:rsidR="008D468A">
        <w:rPr>
          <w:rFonts w:ascii="Times New Roman" w:hAnsi="Times New Roman" w:cs="Times New Roman"/>
          <w:sz w:val="24"/>
          <w:szCs w:val="24"/>
        </w:rPr>
        <w:t xml:space="preserve">regularised </w:t>
      </w:r>
      <w:r w:rsidRPr="00C077CE">
        <w:rPr>
          <w:rFonts w:ascii="Times New Roman" w:hAnsi="Times New Roman" w:cs="Times New Roman"/>
          <w:sz w:val="24"/>
          <w:szCs w:val="24"/>
        </w:rPr>
        <w:t xml:space="preserve">psychological networks. </w:t>
      </w:r>
      <w:r w:rsidRPr="00C077CE">
        <w:rPr>
          <w:rFonts w:ascii="Times New Roman" w:hAnsi="Times New Roman" w:cs="Times New Roman"/>
          <w:i/>
          <w:sz w:val="24"/>
          <w:szCs w:val="24"/>
        </w:rPr>
        <w:t>arXiv preprint arXiv:1607.01367</w:t>
      </w:r>
      <w:r w:rsidRPr="00C077CE">
        <w:rPr>
          <w:rFonts w:ascii="Times New Roman" w:hAnsi="Times New Roman" w:cs="Times New Roman"/>
          <w:sz w:val="24"/>
          <w:szCs w:val="24"/>
        </w:rPr>
        <w:t>.</w:t>
      </w:r>
    </w:p>
    <w:p w14:paraId="5DFEDE4A"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6B47ED">
        <w:rPr>
          <w:rFonts w:ascii="Times New Roman" w:hAnsi="Times New Roman" w:cs="Times New Roman"/>
          <w:sz w:val="24"/>
          <w:szCs w:val="24"/>
        </w:rPr>
        <w:t xml:space="preserve">Epskamp, S., van Borkulo, C. D., van der Veen, D. C., Servaas, M. N., Isvoranu, A. M., Riese, H., &amp; Cramer, A. O. (2018). Personalized network modeling in psychopathology: The importance of contemporaneous and temporal connections. </w:t>
      </w:r>
      <w:r w:rsidRPr="006B47ED">
        <w:rPr>
          <w:rFonts w:ascii="Times New Roman" w:hAnsi="Times New Roman" w:cs="Times New Roman"/>
          <w:i/>
          <w:sz w:val="24"/>
          <w:szCs w:val="24"/>
        </w:rPr>
        <w:t>Clinical Psychological Science</w:t>
      </w:r>
      <w:r>
        <w:rPr>
          <w:rFonts w:ascii="Times New Roman" w:hAnsi="Times New Roman" w:cs="Times New Roman"/>
          <w:sz w:val="24"/>
          <w:szCs w:val="24"/>
        </w:rPr>
        <w:t xml:space="preserve">, </w:t>
      </w:r>
      <w:r w:rsidRPr="007D6358">
        <w:rPr>
          <w:rFonts w:ascii="Times New Roman" w:hAnsi="Times New Roman" w:cs="Times New Roman"/>
          <w:i/>
          <w:sz w:val="24"/>
          <w:szCs w:val="24"/>
        </w:rPr>
        <w:t>6</w:t>
      </w:r>
      <w:r w:rsidRPr="006B47ED">
        <w:rPr>
          <w:rFonts w:ascii="Times New Roman" w:hAnsi="Times New Roman" w:cs="Times New Roman"/>
          <w:sz w:val="24"/>
          <w:szCs w:val="24"/>
        </w:rPr>
        <w:t>, 416-427.</w:t>
      </w:r>
    </w:p>
    <w:p w14:paraId="15A293F4"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7D6358">
        <w:rPr>
          <w:rFonts w:ascii="Times New Roman" w:hAnsi="Times New Roman" w:cs="Times New Roman"/>
          <w:sz w:val="24"/>
          <w:szCs w:val="24"/>
        </w:rPr>
        <w:t>Faris, R. E. L., &amp; Dunham, H. W. (1939). Mental disorders in urban areas: an ecological study of schizophrenia and other psychoses. Oxford, England: Univ. Chicago Press.</w:t>
      </w:r>
    </w:p>
    <w:p w14:paraId="1912ADAB"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FD0CFC">
        <w:rPr>
          <w:rFonts w:ascii="Times New Roman" w:hAnsi="Times New Roman" w:cs="Times New Roman"/>
          <w:sz w:val="24"/>
          <w:szCs w:val="24"/>
        </w:rPr>
        <w:t>Fone, D., White, J., Farewell, D., Kelly, M., John, G., Lloyd, K.,</w:t>
      </w:r>
      <w:r>
        <w:rPr>
          <w:rFonts w:ascii="Times New Roman" w:hAnsi="Times New Roman" w:cs="Times New Roman"/>
          <w:sz w:val="24"/>
          <w:szCs w:val="24"/>
        </w:rPr>
        <w:t xml:space="preserve"> </w:t>
      </w:r>
      <w:r w:rsidRPr="00FD0CFC">
        <w:rPr>
          <w:rFonts w:ascii="Times New Roman" w:hAnsi="Times New Roman" w:cs="Times New Roman"/>
          <w:sz w:val="24"/>
          <w:szCs w:val="24"/>
        </w:rPr>
        <w:t>Williams</w:t>
      </w:r>
      <w:r>
        <w:rPr>
          <w:rFonts w:ascii="Times New Roman" w:hAnsi="Times New Roman" w:cs="Times New Roman"/>
          <w:sz w:val="24"/>
          <w:szCs w:val="24"/>
        </w:rPr>
        <w:t>, G.,</w:t>
      </w:r>
      <w:r w:rsidRPr="00FD0CFC">
        <w:rPr>
          <w:rFonts w:ascii="Times New Roman" w:hAnsi="Times New Roman" w:cs="Times New Roman"/>
          <w:sz w:val="24"/>
          <w:szCs w:val="24"/>
        </w:rPr>
        <w:t xml:space="preserve"> &amp; Dunstan, F. (2014). Effect of neighbourhood deprivation and social cohesion on mental health inequality: a multilevel population-based longitudinal study. </w:t>
      </w:r>
      <w:r w:rsidRPr="00FD0CFC">
        <w:rPr>
          <w:rFonts w:ascii="Times New Roman" w:hAnsi="Times New Roman" w:cs="Times New Roman"/>
          <w:i/>
          <w:sz w:val="24"/>
          <w:szCs w:val="24"/>
        </w:rPr>
        <w:t>Psychological Medicine</w:t>
      </w:r>
      <w:r w:rsidRPr="00FD0CFC">
        <w:rPr>
          <w:rFonts w:ascii="Times New Roman" w:hAnsi="Times New Roman" w:cs="Times New Roman"/>
          <w:sz w:val="24"/>
          <w:szCs w:val="24"/>
        </w:rPr>
        <w:t xml:space="preserve">, </w:t>
      </w:r>
      <w:r w:rsidRPr="00FD0CFC">
        <w:rPr>
          <w:rFonts w:ascii="Times New Roman" w:hAnsi="Times New Roman" w:cs="Times New Roman"/>
          <w:i/>
          <w:sz w:val="24"/>
          <w:szCs w:val="24"/>
        </w:rPr>
        <w:t>44</w:t>
      </w:r>
      <w:r w:rsidRPr="00FD0CFC">
        <w:rPr>
          <w:rFonts w:ascii="Times New Roman" w:hAnsi="Times New Roman" w:cs="Times New Roman"/>
          <w:sz w:val="24"/>
          <w:szCs w:val="24"/>
        </w:rPr>
        <w:t>, 2449-2460.</w:t>
      </w:r>
    </w:p>
    <w:p w14:paraId="7C9D2B2B"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lastRenderedPageBreak/>
        <w:t xml:space="preserve">Freeman, D., Gittins, M., Pugh, K., Antley, A., Slater, M., &amp; Dunn, G. (2008). What makes one person paranoid and another person anxious? The differential prediction of social anxiety and persecutory ideation in an experimental situation. </w:t>
      </w:r>
      <w:r w:rsidRPr="00D01979">
        <w:rPr>
          <w:rFonts w:ascii="Times New Roman" w:hAnsi="Times New Roman" w:cs="Times New Roman"/>
          <w:i/>
          <w:sz w:val="24"/>
          <w:szCs w:val="24"/>
        </w:rPr>
        <w:t xml:space="preserve">Psychological </w:t>
      </w:r>
      <w:r>
        <w:rPr>
          <w:rFonts w:ascii="Times New Roman" w:hAnsi="Times New Roman" w:cs="Times New Roman"/>
          <w:i/>
          <w:sz w:val="24"/>
          <w:szCs w:val="24"/>
        </w:rPr>
        <w:t>M</w:t>
      </w:r>
      <w:r w:rsidRPr="00D01979">
        <w:rPr>
          <w:rFonts w:ascii="Times New Roman" w:hAnsi="Times New Roman" w:cs="Times New Roman"/>
          <w:i/>
          <w:sz w:val="24"/>
          <w:szCs w:val="24"/>
        </w:rPr>
        <w:t xml:space="preserve">edicine, </w:t>
      </w:r>
      <w:r w:rsidRPr="007D6358">
        <w:rPr>
          <w:rFonts w:ascii="Times New Roman" w:hAnsi="Times New Roman" w:cs="Times New Roman"/>
          <w:i/>
          <w:sz w:val="24"/>
          <w:szCs w:val="24"/>
        </w:rPr>
        <w:t>38</w:t>
      </w:r>
      <w:r w:rsidRPr="00D01979">
        <w:rPr>
          <w:rFonts w:ascii="Times New Roman" w:hAnsi="Times New Roman" w:cs="Times New Roman"/>
          <w:sz w:val="24"/>
          <w:szCs w:val="24"/>
        </w:rPr>
        <w:t>, 1121-1132.</w:t>
      </w:r>
    </w:p>
    <w:p w14:paraId="348E1DB6"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Fried, E.I., &amp; Cramer, A.O. (2017). Moving forward: challenges and directions for psychopathological network theory and methodology. </w:t>
      </w:r>
      <w:r w:rsidRPr="00D01979">
        <w:rPr>
          <w:rFonts w:ascii="Times New Roman" w:hAnsi="Times New Roman" w:cs="Times New Roman"/>
          <w:i/>
          <w:sz w:val="24"/>
          <w:szCs w:val="24"/>
        </w:rPr>
        <w:t xml:space="preserve">Perspectives on Psychological Science, </w:t>
      </w:r>
      <w:r w:rsidRPr="007D6358">
        <w:rPr>
          <w:rFonts w:ascii="Times New Roman" w:hAnsi="Times New Roman" w:cs="Times New Roman"/>
          <w:i/>
          <w:sz w:val="24"/>
          <w:szCs w:val="24"/>
        </w:rPr>
        <w:t>12</w:t>
      </w:r>
      <w:r w:rsidRPr="00D01979">
        <w:rPr>
          <w:rFonts w:ascii="Times New Roman" w:hAnsi="Times New Roman" w:cs="Times New Roman"/>
          <w:sz w:val="24"/>
          <w:szCs w:val="24"/>
        </w:rPr>
        <w:t>, 999-1020.</w:t>
      </w:r>
    </w:p>
    <w:p w14:paraId="4B16AA28"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Fried, E.I., Epskamp, S., Nesse, R.M., Tuerlinckx, F., &amp; Borsboom, D. (2016). What are'good'depression symptoms? Comparing the centrality of DSM and non-DSM symptoms of depression in a network analysis. </w:t>
      </w:r>
      <w:r w:rsidRPr="00D01979">
        <w:rPr>
          <w:rFonts w:ascii="Times New Roman" w:hAnsi="Times New Roman" w:cs="Times New Roman"/>
          <w:i/>
          <w:sz w:val="24"/>
          <w:szCs w:val="24"/>
        </w:rPr>
        <w:t xml:space="preserve">Journal of Affective Disorders, </w:t>
      </w:r>
      <w:r w:rsidRPr="007D6358">
        <w:rPr>
          <w:rFonts w:ascii="Times New Roman" w:hAnsi="Times New Roman" w:cs="Times New Roman"/>
          <w:i/>
          <w:sz w:val="24"/>
          <w:szCs w:val="24"/>
        </w:rPr>
        <w:t>189</w:t>
      </w:r>
      <w:r w:rsidRPr="00D01979">
        <w:rPr>
          <w:rFonts w:ascii="Times New Roman" w:hAnsi="Times New Roman" w:cs="Times New Roman"/>
          <w:sz w:val="24"/>
          <w:szCs w:val="24"/>
        </w:rPr>
        <w:t>, 314-320.</w:t>
      </w:r>
    </w:p>
    <w:p w14:paraId="3F8A8E9B"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Fruchterman, T.M., &amp; Reingold, E.M. (1991). Graph drawing by force</w:t>
      </w:r>
      <w:r w:rsidRPr="00D01979">
        <w:rPr>
          <w:rFonts w:ascii="Cambria Math" w:hAnsi="Cambria Math" w:cs="Cambria Math"/>
          <w:sz w:val="24"/>
          <w:szCs w:val="24"/>
        </w:rPr>
        <w:t>‐</w:t>
      </w:r>
      <w:r w:rsidRPr="00D01979">
        <w:rPr>
          <w:rFonts w:ascii="Times New Roman" w:hAnsi="Times New Roman" w:cs="Times New Roman"/>
          <w:sz w:val="24"/>
          <w:szCs w:val="24"/>
        </w:rPr>
        <w:t xml:space="preserve">directed placement. </w:t>
      </w:r>
      <w:r w:rsidRPr="00D01979">
        <w:rPr>
          <w:rFonts w:ascii="Times New Roman" w:hAnsi="Times New Roman" w:cs="Times New Roman"/>
          <w:i/>
          <w:sz w:val="24"/>
          <w:szCs w:val="24"/>
        </w:rPr>
        <w:t xml:space="preserve">Software: Practice and </w:t>
      </w:r>
      <w:r>
        <w:rPr>
          <w:rFonts w:ascii="Times New Roman" w:hAnsi="Times New Roman" w:cs="Times New Roman"/>
          <w:i/>
          <w:sz w:val="24"/>
          <w:szCs w:val="24"/>
        </w:rPr>
        <w:t>E</w:t>
      </w:r>
      <w:r w:rsidRPr="00D01979">
        <w:rPr>
          <w:rFonts w:ascii="Times New Roman" w:hAnsi="Times New Roman" w:cs="Times New Roman"/>
          <w:i/>
          <w:sz w:val="24"/>
          <w:szCs w:val="24"/>
        </w:rPr>
        <w:t xml:space="preserve">xperience, </w:t>
      </w:r>
      <w:r w:rsidRPr="007D6358">
        <w:rPr>
          <w:rFonts w:ascii="Times New Roman" w:hAnsi="Times New Roman" w:cs="Times New Roman"/>
          <w:i/>
          <w:sz w:val="24"/>
          <w:szCs w:val="24"/>
        </w:rPr>
        <w:t>21</w:t>
      </w:r>
      <w:r w:rsidRPr="00D01979">
        <w:rPr>
          <w:rFonts w:ascii="Times New Roman" w:hAnsi="Times New Roman" w:cs="Times New Roman"/>
          <w:sz w:val="24"/>
          <w:szCs w:val="24"/>
        </w:rPr>
        <w:t>, 1129-1164.</w:t>
      </w:r>
    </w:p>
    <w:p w14:paraId="418DB47D"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5F347C">
        <w:rPr>
          <w:rFonts w:ascii="Times New Roman" w:hAnsi="Times New Roman" w:cs="Times New Roman"/>
          <w:sz w:val="24"/>
          <w:szCs w:val="24"/>
        </w:rPr>
        <w:t>Gale, C. R., Dennison, E. M., Cooper, C., &amp; Sayer, A. A. (2011). Neighbourhood environment and positive mental health in older people: the Hertfordshire C</w:t>
      </w:r>
      <w:r>
        <w:rPr>
          <w:rFonts w:ascii="Times New Roman" w:hAnsi="Times New Roman" w:cs="Times New Roman"/>
          <w:sz w:val="24"/>
          <w:szCs w:val="24"/>
        </w:rPr>
        <w:t xml:space="preserve">ohort Study. </w:t>
      </w:r>
      <w:r w:rsidRPr="005F347C">
        <w:rPr>
          <w:rFonts w:ascii="Times New Roman" w:hAnsi="Times New Roman" w:cs="Times New Roman"/>
          <w:i/>
          <w:sz w:val="24"/>
          <w:szCs w:val="24"/>
        </w:rPr>
        <w:t xml:space="preserve">Health &amp; </w:t>
      </w:r>
      <w:r>
        <w:rPr>
          <w:rFonts w:ascii="Times New Roman" w:hAnsi="Times New Roman" w:cs="Times New Roman"/>
          <w:i/>
          <w:sz w:val="24"/>
          <w:szCs w:val="24"/>
        </w:rPr>
        <w:t>P</w:t>
      </w:r>
      <w:r w:rsidRPr="005F347C">
        <w:rPr>
          <w:rFonts w:ascii="Times New Roman" w:hAnsi="Times New Roman" w:cs="Times New Roman"/>
          <w:i/>
          <w:sz w:val="24"/>
          <w:szCs w:val="24"/>
        </w:rPr>
        <w:t>lace</w:t>
      </w:r>
      <w:r>
        <w:rPr>
          <w:rFonts w:ascii="Times New Roman" w:hAnsi="Times New Roman" w:cs="Times New Roman"/>
          <w:sz w:val="24"/>
          <w:szCs w:val="24"/>
        </w:rPr>
        <w:t xml:space="preserve">, </w:t>
      </w:r>
      <w:r w:rsidRPr="005F347C">
        <w:rPr>
          <w:rFonts w:ascii="Times New Roman" w:hAnsi="Times New Roman" w:cs="Times New Roman"/>
          <w:i/>
          <w:sz w:val="24"/>
          <w:szCs w:val="24"/>
        </w:rPr>
        <w:t>17</w:t>
      </w:r>
      <w:r w:rsidRPr="005F347C">
        <w:rPr>
          <w:rFonts w:ascii="Times New Roman" w:hAnsi="Times New Roman" w:cs="Times New Roman"/>
          <w:sz w:val="24"/>
          <w:szCs w:val="24"/>
        </w:rPr>
        <w:t>, 867-874.</w:t>
      </w:r>
    </w:p>
    <w:p w14:paraId="7451F3A0"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Gong, Y., Palmer, S., Gallacher, J., Marsden, T., &amp; Fone, D. (2016). A systematic review of the relationship between objective measurements of the urban environment and psychological distress. </w:t>
      </w:r>
      <w:r w:rsidRPr="00D01979">
        <w:rPr>
          <w:rFonts w:ascii="Times New Roman" w:hAnsi="Times New Roman" w:cs="Times New Roman"/>
          <w:i/>
          <w:sz w:val="24"/>
          <w:szCs w:val="24"/>
        </w:rPr>
        <w:t xml:space="preserve">Environment </w:t>
      </w:r>
      <w:r>
        <w:rPr>
          <w:rFonts w:ascii="Times New Roman" w:hAnsi="Times New Roman" w:cs="Times New Roman"/>
          <w:i/>
          <w:sz w:val="24"/>
          <w:szCs w:val="24"/>
        </w:rPr>
        <w:t>I</w:t>
      </w:r>
      <w:r w:rsidRPr="00D01979">
        <w:rPr>
          <w:rFonts w:ascii="Times New Roman" w:hAnsi="Times New Roman" w:cs="Times New Roman"/>
          <w:i/>
          <w:sz w:val="24"/>
          <w:szCs w:val="24"/>
        </w:rPr>
        <w:t xml:space="preserve">nternational, </w:t>
      </w:r>
      <w:r w:rsidRPr="007D6358">
        <w:rPr>
          <w:rFonts w:ascii="Times New Roman" w:hAnsi="Times New Roman" w:cs="Times New Roman"/>
          <w:i/>
          <w:sz w:val="24"/>
          <w:szCs w:val="24"/>
        </w:rPr>
        <w:t>96</w:t>
      </w:r>
      <w:r w:rsidRPr="00D01979">
        <w:rPr>
          <w:rFonts w:ascii="Times New Roman" w:hAnsi="Times New Roman" w:cs="Times New Roman"/>
          <w:sz w:val="24"/>
          <w:szCs w:val="24"/>
        </w:rPr>
        <w:t>, 48-57.</w:t>
      </w:r>
    </w:p>
    <w:p w14:paraId="06FC47A0"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Harper, R., &amp; Kelly, M. (2003). Measuring social capital in the United Kingdom. </w:t>
      </w:r>
      <w:r w:rsidRPr="00D01979">
        <w:rPr>
          <w:rFonts w:ascii="Times New Roman" w:hAnsi="Times New Roman" w:cs="Times New Roman"/>
          <w:i/>
          <w:sz w:val="24"/>
          <w:szCs w:val="24"/>
        </w:rPr>
        <w:t>London,</w:t>
      </w:r>
      <w:r>
        <w:rPr>
          <w:rFonts w:ascii="Times New Roman" w:hAnsi="Times New Roman" w:cs="Times New Roman"/>
          <w:i/>
          <w:sz w:val="24"/>
          <w:szCs w:val="24"/>
        </w:rPr>
        <w:t xml:space="preserve"> Office for National Statistics</w:t>
      </w:r>
      <w:r w:rsidRPr="00D01979">
        <w:rPr>
          <w:rFonts w:ascii="Times New Roman" w:hAnsi="Times New Roman" w:cs="Times New Roman"/>
          <w:sz w:val="24"/>
          <w:szCs w:val="24"/>
        </w:rPr>
        <w:t>.</w:t>
      </w:r>
    </w:p>
    <w:p w14:paraId="17547A67"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Hill, J., Pollet, T.V., &amp; Nettle, D. (2014). Disorder affects judgements about a neighbourhood: police presence does not. </w:t>
      </w:r>
      <w:r w:rsidRPr="00D01979">
        <w:rPr>
          <w:rFonts w:ascii="Times New Roman" w:hAnsi="Times New Roman" w:cs="Times New Roman"/>
          <w:i/>
          <w:sz w:val="24"/>
          <w:szCs w:val="24"/>
        </w:rPr>
        <w:t xml:space="preserve">PeerJ, </w:t>
      </w:r>
      <w:r w:rsidRPr="007D6358">
        <w:rPr>
          <w:rFonts w:ascii="Times New Roman" w:hAnsi="Times New Roman" w:cs="Times New Roman"/>
          <w:i/>
          <w:sz w:val="24"/>
          <w:szCs w:val="24"/>
        </w:rPr>
        <w:t>2</w:t>
      </w:r>
      <w:r w:rsidRPr="00D01979">
        <w:rPr>
          <w:rFonts w:ascii="Times New Roman" w:hAnsi="Times New Roman" w:cs="Times New Roman"/>
          <w:sz w:val="24"/>
          <w:szCs w:val="24"/>
        </w:rPr>
        <w:t>, e287.</w:t>
      </w:r>
    </w:p>
    <w:p w14:paraId="1EE87A84"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Ising, E. (1925). Beitrag zur theorie des ferromagnetismus. </w:t>
      </w:r>
      <w:r w:rsidRPr="00D01979">
        <w:rPr>
          <w:rFonts w:ascii="Times New Roman" w:hAnsi="Times New Roman" w:cs="Times New Roman"/>
          <w:i/>
          <w:sz w:val="24"/>
          <w:szCs w:val="24"/>
        </w:rPr>
        <w:t xml:space="preserve">Zeitschrift für Physik A Hadrons and Nuclei, </w:t>
      </w:r>
      <w:r w:rsidRPr="007D6358">
        <w:rPr>
          <w:rFonts w:ascii="Times New Roman" w:hAnsi="Times New Roman" w:cs="Times New Roman"/>
          <w:i/>
          <w:sz w:val="24"/>
          <w:szCs w:val="24"/>
        </w:rPr>
        <w:t>31</w:t>
      </w:r>
      <w:r w:rsidRPr="00D01979">
        <w:rPr>
          <w:rFonts w:ascii="Times New Roman" w:hAnsi="Times New Roman" w:cs="Times New Roman"/>
          <w:sz w:val="24"/>
          <w:szCs w:val="24"/>
        </w:rPr>
        <w:t>, 253-258.</w:t>
      </w:r>
    </w:p>
    <w:p w14:paraId="57B0DD2A" w14:textId="77777777" w:rsidR="0022314A" w:rsidRPr="00DE6A8B" w:rsidRDefault="0022314A" w:rsidP="0022314A">
      <w:pPr>
        <w:pStyle w:val="EndNoteBibliography"/>
        <w:spacing w:after="0" w:line="480" w:lineRule="auto"/>
        <w:ind w:left="720" w:hanging="720"/>
        <w:rPr>
          <w:rFonts w:ascii="Times New Roman" w:hAnsi="Times New Roman" w:cs="Times New Roman"/>
          <w:sz w:val="24"/>
          <w:szCs w:val="24"/>
        </w:rPr>
      </w:pPr>
      <w:r w:rsidRPr="00DE6A8B">
        <w:rPr>
          <w:rFonts w:ascii="Times New Roman" w:hAnsi="Times New Roman" w:cs="Times New Roman"/>
          <w:sz w:val="24"/>
          <w:szCs w:val="24"/>
        </w:rPr>
        <w:lastRenderedPageBreak/>
        <w:t xml:space="preserve">Isvoranu, A.-M., Borsboom, D., van Os, J., &amp; Guloksuz, S. (2016). A network approach to environmental impact in psychotic disorder: </w:t>
      </w:r>
      <w:r>
        <w:rPr>
          <w:rFonts w:ascii="Times New Roman" w:hAnsi="Times New Roman" w:cs="Times New Roman"/>
          <w:sz w:val="24"/>
          <w:szCs w:val="24"/>
        </w:rPr>
        <w:t>B</w:t>
      </w:r>
      <w:r w:rsidRPr="00DE6A8B">
        <w:rPr>
          <w:rFonts w:ascii="Times New Roman" w:hAnsi="Times New Roman" w:cs="Times New Roman"/>
          <w:sz w:val="24"/>
          <w:szCs w:val="24"/>
        </w:rPr>
        <w:t xml:space="preserve">rief theoretical framework. </w:t>
      </w:r>
      <w:r w:rsidRPr="00DE6A8B">
        <w:rPr>
          <w:rFonts w:ascii="Times New Roman" w:hAnsi="Times New Roman" w:cs="Times New Roman"/>
          <w:i/>
          <w:sz w:val="24"/>
          <w:szCs w:val="24"/>
        </w:rPr>
        <w:t>Schizophrenia Bulletin, 42</w:t>
      </w:r>
      <w:r w:rsidRPr="00DE6A8B">
        <w:rPr>
          <w:rFonts w:ascii="Times New Roman" w:hAnsi="Times New Roman" w:cs="Times New Roman"/>
          <w:sz w:val="24"/>
          <w:szCs w:val="24"/>
        </w:rPr>
        <w:t>, 870-873.</w:t>
      </w:r>
    </w:p>
    <w:p w14:paraId="37216B7A"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E6A8B">
        <w:rPr>
          <w:rFonts w:ascii="Times New Roman" w:hAnsi="Times New Roman" w:cs="Times New Roman"/>
          <w:sz w:val="24"/>
          <w:szCs w:val="24"/>
        </w:rPr>
        <w:t xml:space="preserve">Isvoranu, A.-M., van Borkulo, C.D., Boyette, L.-L., Wigman, J.T., Vinkers, C.H., Borsboom, D., et al. (2016). A network approach to psychosis: </w:t>
      </w:r>
      <w:r>
        <w:rPr>
          <w:rFonts w:ascii="Times New Roman" w:hAnsi="Times New Roman" w:cs="Times New Roman"/>
          <w:sz w:val="24"/>
          <w:szCs w:val="24"/>
        </w:rPr>
        <w:t>P</w:t>
      </w:r>
      <w:r w:rsidRPr="00DE6A8B">
        <w:rPr>
          <w:rFonts w:ascii="Times New Roman" w:hAnsi="Times New Roman" w:cs="Times New Roman"/>
          <w:sz w:val="24"/>
          <w:szCs w:val="24"/>
        </w:rPr>
        <w:t xml:space="preserve">athways between childhood trauma and psychotic symptoms. </w:t>
      </w:r>
      <w:r w:rsidRPr="00DE6A8B">
        <w:rPr>
          <w:rFonts w:ascii="Times New Roman" w:hAnsi="Times New Roman" w:cs="Times New Roman"/>
          <w:i/>
          <w:sz w:val="24"/>
          <w:szCs w:val="24"/>
        </w:rPr>
        <w:t>Schizophrenia Bulletin, 43</w:t>
      </w:r>
      <w:r w:rsidRPr="00DE6A8B">
        <w:rPr>
          <w:rFonts w:ascii="Times New Roman" w:hAnsi="Times New Roman" w:cs="Times New Roman"/>
          <w:sz w:val="24"/>
          <w:szCs w:val="24"/>
        </w:rPr>
        <w:t>, 187-196.</w:t>
      </w:r>
    </w:p>
    <w:p w14:paraId="1824EB48"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040921">
        <w:rPr>
          <w:rFonts w:ascii="Times New Roman" w:hAnsi="Times New Roman" w:cs="Times New Roman"/>
          <w:sz w:val="24"/>
          <w:szCs w:val="24"/>
        </w:rPr>
        <w:t>Jones, P. J. (2017). Networktools: Tools for Identifying Important Nodes in Networks. R Package Version 1.1. 0.</w:t>
      </w:r>
    </w:p>
    <w:p w14:paraId="5B62F954"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FD0CFC">
        <w:rPr>
          <w:rFonts w:ascii="Times New Roman" w:hAnsi="Times New Roman" w:cs="Times New Roman"/>
          <w:sz w:val="24"/>
          <w:szCs w:val="24"/>
        </w:rPr>
        <w:t xml:space="preserve">Kawachi, I., &amp; Berkman, L. (2000). Social cohesion, social capital, and health. </w:t>
      </w:r>
      <w:r w:rsidRPr="00FD0CFC">
        <w:rPr>
          <w:rFonts w:ascii="Times New Roman" w:hAnsi="Times New Roman" w:cs="Times New Roman"/>
          <w:i/>
          <w:sz w:val="24"/>
          <w:szCs w:val="24"/>
        </w:rPr>
        <w:t xml:space="preserve">Social </w:t>
      </w:r>
      <w:r>
        <w:rPr>
          <w:rFonts w:ascii="Times New Roman" w:hAnsi="Times New Roman" w:cs="Times New Roman"/>
          <w:i/>
          <w:sz w:val="24"/>
          <w:szCs w:val="24"/>
        </w:rPr>
        <w:t>E</w:t>
      </w:r>
      <w:r w:rsidRPr="00FD0CFC">
        <w:rPr>
          <w:rFonts w:ascii="Times New Roman" w:hAnsi="Times New Roman" w:cs="Times New Roman"/>
          <w:i/>
          <w:sz w:val="24"/>
          <w:szCs w:val="24"/>
        </w:rPr>
        <w:t>pidemiology</w:t>
      </w:r>
      <w:r w:rsidRPr="00FD0CFC">
        <w:rPr>
          <w:rFonts w:ascii="Times New Roman" w:hAnsi="Times New Roman" w:cs="Times New Roman"/>
          <w:sz w:val="24"/>
          <w:szCs w:val="24"/>
        </w:rPr>
        <w:t xml:space="preserve">, </w:t>
      </w:r>
      <w:r w:rsidRPr="00FD0CFC">
        <w:rPr>
          <w:rFonts w:ascii="Times New Roman" w:hAnsi="Times New Roman" w:cs="Times New Roman"/>
          <w:i/>
          <w:sz w:val="24"/>
          <w:szCs w:val="24"/>
        </w:rPr>
        <w:t>174</w:t>
      </w:r>
      <w:r w:rsidRPr="00FD0CFC">
        <w:rPr>
          <w:rFonts w:ascii="Times New Roman" w:hAnsi="Times New Roman" w:cs="Times New Roman"/>
          <w:sz w:val="24"/>
          <w:szCs w:val="24"/>
        </w:rPr>
        <w:t>, 190.</w:t>
      </w:r>
    </w:p>
    <w:p w14:paraId="7F03F2FD"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Kellough, J.L., Beevers, C.G., Ellis, A.J., &amp; Wells, T.T. (2008). Time course of selective attention in clinically depressed young adults: An eye tracking study. </w:t>
      </w:r>
      <w:r w:rsidRPr="00D01979">
        <w:rPr>
          <w:rFonts w:ascii="Times New Roman" w:hAnsi="Times New Roman" w:cs="Times New Roman"/>
          <w:i/>
          <w:sz w:val="24"/>
          <w:szCs w:val="24"/>
        </w:rPr>
        <w:t xml:space="preserve">Behaviour </w:t>
      </w:r>
      <w:r>
        <w:rPr>
          <w:rFonts w:ascii="Times New Roman" w:hAnsi="Times New Roman" w:cs="Times New Roman"/>
          <w:i/>
          <w:sz w:val="24"/>
          <w:szCs w:val="24"/>
        </w:rPr>
        <w:t>R</w:t>
      </w:r>
      <w:r w:rsidRPr="00D01979">
        <w:rPr>
          <w:rFonts w:ascii="Times New Roman" w:hAnsi="Times New Roman" w:cs="Times New Roman"/>
          <w:i/>
          <w:sz w:val="24"/>
          <w:szCs w:val="24"/>
        </w:rPr>
        <w:t xml:space="preserve">esearch and </w:t>
      </w:r>
      <w:r>
        <w:rPr>
          <w:rFonts w:ascii="Times New Roman" w:hAnsi="Times New Roman" w:cs="Times New Roman"/>
          <w:i/>
          <w:sz w:val="24"/>
          <w:szCs w:val="24"/>
        </w:rPr>
        <w:t>T</w:t>
      </w:r>
      <w:r w:rsidRPr="00D01979">
        <w:rPr>
          <w:rFonts w:ascii="Times New Roman" w:hAnsi="Times New Roman" w:cs="Times New Roman"/>
          <w:i/>
          <w:sz w:val="24"/>
          <w:szCs w:val="24"/>
        </w:rPr>
        <w:t xml:space="preserve">herapy, </w:t>
      </w:r>
      <w:r w:rsidRPr="007D6358">
        <w:rPr>
          <w:rFonts w:ascii="Times New Roman" w:hAnsi="Times New Roman" w:cs="Times New Roman"/>
          <w:i/>
          <w:sz w:val="24"/>
          <w:szCs w:val="24"/>
        </w:rPr>
        <w:t>46</w:t>
      </w:r>
      <w:r w:rsidRPr="00D01979">
        <w:rPr>
          <w:rFonts w:ascii="Times New Roman" w:hAnsi="Times New Roman" w:cs="Times New Roman"/>
          <w:sz w:val="24"/>
          <w:szCs w:val="24"/>
        </w:rPr>
        <w:t>, 1238-1243.</w:t>
      </w:r>
    </w:p>
    <w:p w14:paraId="558DCE31"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362945">
        <w:rPr>
          <w:rFonts w:ascii="Times New Roman" w:hAnsi="Times New Roman" w:cs="Times New Roman"/>
          <w:sz w:val="24"/>
          <w:szCs w:val="24"/>
        </w:rPr>
        <w:t xml:space="preserve">Kontopantelis, E., Mamas, M. A., van Marwijk, H., Ryan, A. M., Buchan, I. E., Ashcroft, D. M., &amp; Doran, T. </w:t>
      </w:r>
      <w:r w:rsidRPr="00D01979">
        <w:rPr>
          <w:rFonts w:ascii="Times New Roman" w:hAnsi="Times New Roman" w:cs="Times New Roman"/>
          <w:sz w:val="24"/>
          <w:szCs w:val="24"/>
        </w:rPr>
        <w:t xml:space="preserve">(2017). Geographical epidemiology of health and overall deprivation in England, its changes and persistence from 2004 to 2015: </w:t>
      </w:r>
      <w:r>
        <w:rPr>
          <w:rFonts w:ascii="Times New Roman" w:hAnsi="Times New Roman" w:cs="Times New Roman"/>
          <w:sz w:val="24"/>
          <w:szCs w:val="24"/>
        </w:rPr>
        <w:t>A</w:t>
      </w:r>
      <w:r w:rsidRPr="00D01979">
        <w:rPr>
          <w:rFonts w:ascii="Times New Roman" w:hAnsi="Times New Roman" w:cs="Times New Roman"/>
          <w:sz w:val="24"/>
          <w:szCs w:val="24"/>
        </w:rPr>
        <w:t xml:space="preserve"> longitudinal spatial population study. </w:t>
      </w:r>
      <w:r w:rsidRPr="00D01979">
        <w:rPr>
          <w:rFonts w:ascii="Times New Roman" w:hAnsi="Times New Roman" w:cs="Times New Roman"/>
          <w:i/>
          <w:sz w:val="24"/>
          <w:szCs w:val="24"/>
        </w:rPr>
        <w:t>J</w:t>
      </w:r>
      <w:r>
        <w:rPr>
          <w:rFonts w:ascii="Times New Roman" w:hAnsi="Times New Roman" w:cs="Times New Roman"/>
          <w:i/>
          <w:sz w:val="24"/>
          <w:szCs w:val="24"/>
        </w:rPr>
        <w:t>ournal of</w:t>
      </w:r>
      <w:r w:rsidRPr="00D01979">
        <w:rPr>
          <w:rFonts w:ascii="Times New Roman" w:hAnsi="Times New Roman" w:cs="Times New Roman"/>
          <w:i/>
          <w:sz w:val="24"/>
          <w:szCs w:val="24"/>
        </w:rPr>
        <w:t xml:space="preserve"> Epidemiol</w:t>
      </w:r>
      <w:r>
        <w:rPr>
          <w:rFonts w:ascii="Times New Roman" w:hAnsi="Times New Roman" w:cs="Times New Roman"/>
          <w:i/>
          <w:sz w:val="24"/>
          <w:szCs w:val="24"/>
        </w:rPr>
        <w:t>ogy and</w:t>
      </w:r>
      <w:r w:rsidRPr="00D01979">
        <w:rPr>
          <w:rFonts w:ascii="Times New Roman" w:hAnsi="Times New Roman" w:cs="Times New Roman"/>
          <w:i/>
          <w:sz w:val="24"/>
          <w:szCs w:val="24"/>
        </w:rPr>
        <w:t xml:space="preserve"> Community Health</w:t>
      </w:r>
      <w:r w:rsidRPr="00D01979">
        <w:rPr>
          <w:rFonts w:ascii="Times New Roman" w:hAnsi="Times New Roman" w:cs="Times New Roman"/>
          <w:sz w:val="24"/>
          <w:szCs w:val="24"/>
        </w:rPr>
        <w:t>, jech-2017-209999.</w:t>
      </w:r>
    </w:p>
    <w:p w14:paraId="3C2C186D"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Kroenke, K., &amp; Spitzer, R.L. (2002). The PHQ-9: a new depression diagnostic and severity measure. </w:t>
      </w:r>
      <w:r w:rsidRPr="00D01979">
        <w:rPr>
          <w:rFonts w:ascii="Times New Roman" w:hAnsi="Times New Roman" w:cs="Times New Roman"/>
          <w:i/>
          <w:sz w:val="24"/>
          <w:szCs w:val="24"/>
        </w:rPr>
        <w:t xml:space="preserve">Psychiatric </w:t>
      </w:r>
      <w:r>
        <w:rPr>
          <w:rFonts w:ascii="Times New Roman" w:hAnsi="Times New Roman" w:cs="Times New Roman"/>
          <w:i/>
          <w:sz w:val="24"/>
          <w:szCs w:val="24"/>
        </w:rPr>
        <w:t>A</w:t>
      </w:r>
      <w:r w:rsidRPr="00D01979">
        <w:rPr>
          <w:rFonts w:ascii="Times New Roman" w:hAnsi="Times New Roman" w:cs="Times New Roman"/>
          <w:i/>
          <w:sz w:val="24"/>
          <w:szCs w:val="24"/>
        </w:rPr>
        <w:t xml:space="preserve">nnals, </w:t>
      </w:r>
      <w:r w:rsidRPr="007D6358">
        <w:rPr>
          <w:rFonts w:ascii="Times New Roman" w:hAnsi="Times New Roman" w:cs="Times New Roman"/>
          <w:i/>
          <w:sz w:val="24"/>
          <w:szCs w:val="24"/>
        </w:rPr>
        <w:t>32</w:t>
      </w:r>
      <w:r w:rsidRPr="00D01979">
        <w:rPr>
          <w:rFonts w:ascii="Times New Roman" w:hAnsi="Times New Roman" w:cs="Times New Roman"/>
          <w:sz w:val="24"/>
          <w:szCs w:val="24"/>
        </w:rPr>
        <w:t>, 509-515.</w:t>
      </w:r>
    </w:p>
    <w:p w14:paraId="02B1D349"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C077CE">
        <w:rPr>
          <w:rFonts w:ascii="Times New Roman" w:hAnsi="Times New Roman" w:cs="Times New Roman"/>
          <w:sz w:val="24"/>
          <w:szCs w:val="24"/>
        </w:rPr>
        <w:t>Lamers, F., van Oppen, P., Smit, J. H., Spinhoven, P., van Balkom, A. J., Nolen, W. A.,... Pennix, B. W.</w:t>
      </w:r>
      <w:r w:rsidRPr="00071039">
        <w:rPr>
          <w:rFonts w:ascii="Times New Roman" w:hAnsi="Times New Roman" w:cs="Times New Roman"/>
          <w:sz w:val="24"/>
          <w:szCs w:val="24"/>
        </w:rPr>
        <w:t xml:space="preserve"> (2011). Comorbidity patterns of anxiety and depressive disorders in a large cohort study: the Netherlands Study of Depression and Anxiety (NESDA). J</w:t>
      </w:r>
      <w:r w:rsidRPr="00071039">
        <w:rPr>
          <w:rFonts w:ascii="Times New Roman" w:hAnsi="Times New Roman" w:cs="Times New Roman"/>
          <w:i/>
          <w:sz w:val="24"/>
          <w:szCs w:val="24"/>
        </w:rPr>
        <w:t>ournal of Clinical Psychiatry</w:t>
      </w:r>
      <w:r>
        <w:rPr>
          <w:rFonts w:ascii="Times New Roman" w:hAnsi="Times New Roman" w:cs="Times New Roman"/>
          <w:i/>
          <w:sz w:val="24"/>
          <w:szCs w:val="24"/>
        </w:rPr>
        <w:t>,</w:t>
      </w:r>
      <w:r w:rsidRPr="007D6358">
        <w:rPr>
          <w:rFonts w:ascii="Times New Roman" w:hAnsi="Times New Roman" w:cs="Times New Roman"/>
          <w:i/>
          <w:sz w:val="24"/>
          <w:szCs w:val="24"/>
        </w:rPr>
        <w:t>72</w:t>
      </w:r>
      <w:r>
        <w:rPr>
          <w:rFonts w:ascii="Times New Roman" w:hAnsi="Times New Roman" w:cs="Times New Roman"/>
          <w:sz w:val="24"/>
          <w:szCs w:val="24"/>
        </w:rPr>
        <w:t>,</w:t>
      </w:r>
      <w:r w:rsidRPr="00071039">
        <w:rPr>
          <w:rFonts w:ascii="Times New Roman" w:hAnsi="Times New Roman" w:cs="Times New Roman"/>
          <w:sz w:val="24"/>
          <w:szCs w:val="24"/>
        </w:rPr>
        <w:t xml:space="preserve"> 341-348</w:t>
      </w:r>
    </w:p>
    <w:p w14:paraId="7B034825"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lastRenderedPageBreak/>
        <w:t xml:space="preserve">Launay, G., &amp; Slade, P. (1981). The measurement of hallucinatory predisposition in male and female prisoners. </w:t>
      </w:r>
      <w:r w:rsidRPr="00D01979">
        <w:rPr>
          <w:rFonts w:ascii="Times New Roman" w:hAnsi="Times New Roman" w:cs="Times New Roman"/>
          <w:i/>
          <w:sz w:val="24"/>
          <w:szCs w:val="24"/>
        </w:rPr>
        <w:t xml:space="preserve">Personality and Individual </w:t>
      </w:r>
      <w:r>
        <w:rPr>
          <w:rFonts w:ascii="Times New Roman" w:hAnsi="Times New Roman" w:cs="Times New Roman"/>
          <w:i/>
          <w:sz w:val="24"/>
          <w:szCs w:val="24"/>
        </w:rPr>
        <w:t>D</w:t>
      </w:r>
      <w:r w:rsidRPr="00D01979">
        <w:rPr>
          <w:rFonts w:ascii="Times New Roman" w:hAnsi="Times New Roman" w:cs="Times New Roman"/>
          <w:i/>
          <w:sz w:val="24"/>
          <w:szCs w:val="24"/>
        </w:rPr>
        <w:t xml:space="preserve">ifferences, </w:t>
      </w:r>
      <w:r w:rsidRPr="007D6358">
        <w:rPr>
          <w:rFonts w:ascii="Times New Roman" w:hAnsi="Times New Roman" w:cs="Times New Roman"/>
          <w:i/>
          <w:sz w:val="24"/>
          <w:szCs w:val="24"/>
        </w:rPr>
        <w:t>2</w:t>
      </w:r>
      <w:r w:rsidRPr="00D01979">
        <w:rPr>
          <w:rFonts w:ascii="Times New Roman" w:hAnsi="Times New Roman" w:cs="Times New Roman"/>
          <w:sz w:val="24"/>
          <w:szCs w:val="24"/>
        </w:rPr>
        <w:t>, 221-234.</w:t>
      </w:r>
    </w:p>
    <w:p w14:paraId="47F3AF3A"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7D6358">
        <w:rPr>
          <w:rFonts w:ascii="Times New Roman" w:hAnsi="Times New Roman" w:cs="Times New Roman"/>
          <w:sz w:val="24"/>
          <w:szCs w:val="24"/>
        </w:rPr>
        <w:t>Lee, R. M., &amp; Robbins, S. B. (1998). The relationship between social connectedness and anxiety, self-esteem, and social identity.</w:t>
      </w:r>
      <w:r w:rsidRPr="007D6358">
        <w:rPr>
          <w:rFonts w:ascii="Times New Roman" w:hAnsi="Times New Roman" w:cs="Times New Roman"/>
          <w:i/>
          <w:sz w:val="24"/>
          <w:szCs w:val="24"/>
        </w:rPr>
        <w:t xml:space="preserve"> Journal of Counseling Psychology</w:t>
      </w:r>
      <w:r w:rsidRPr="007D6358">
        <w:rPr>
          <w:rFonts w:ascii="Times New Roman" w:hAnsi="Times New Roman" w:cs="Times New Roman"/>
          <w:sz w:val="24"/>
          <w:szCs w:val="24"/>
        </w:rPr>
        <w:t xml:space="preserve">, </w:t>
      </w:r>
      <w:r w:rsidRPr="007D6358">
        <w:rPr>
          <w:rFonts w:ascii="Times New Roman" w:hAnsi="Times New Roman" w:cs="Times New Roman"/>
          <w:i/>
          <w:sz w:val="24"/>
          <w:szCs w:val="24"/>
        </w:rPr>
        <w:t>45</w:t>
      </w:r>
      <w:r w:rsidRPr="007D6358">
        <w:rPr>
          <w:rFonts w:ascii="Times New Roman" w:hAnsi="Times New Roman" w:cs="Times New Roman"/>
          <w:sz w:val="24"/>
          <w:szCs w:val="24"/>
        </w:rPr>
        <w:t xml:space="preserve">, 338-345. </w:t>
      </w:r>
    </w:p>
    <w:p w14:paraId="6A961152"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MacLeod, C., Mathews, A., &amp; Tata, P. (1986). Attentional bias in emotional disorders. </w:t>
      </w:r>
      <w:r w:rsidRPr="00D01979">
        <w:rPr>
          <w:rFonts w:ascii="Times New Roman" w:hAnsi="Times New Roman" w:cs="Times New Roman"/>
          <w:i/>
          <w:sz w:val="24"/>
          <w:szCs w:val="24"/>
        </w:rPr>
        <w:t xml:space="preserve">Journal of Abnormal Psychology, </w:t>
      </w:r>
      <w:r w:rsidRPr="001B3942">
        <w:rPr>
          <w:rFonts w:ascii="Times New Roman" w:hAnsi="Times New Roman" w:cs="Times New Roman"/>
          <w:i/>
          <w:sz w:val="24"/>
          <w:szCs w:val="24"/>
        </w:rPr>
        <w:t>95</w:t>
      </w:r>
      <w:r w:rsidRPr="00D01979">
        <w:rPr>
          <w:rFonts w:ascii="Times New Roman" w:hAnsi="Times New Roman" w:cs="Times New Roman"/>
          <w:sz w:val="24"/>
          <w:szCs w:val="24"/>
        </w:rPr>
        <w:t>, 15</w:t>
      </w:r>
      <w:r>
        <w:rPr>
          <w:rFonts w:ascii="Times New Roman" w:hAnsi="Times New Roman" w:cs="Times New Roman"/>
          <w:sz w:val="24"/>
          <w:szCs w:val="24"/>
        </w:rPr>
        <w:t>-20</w:t>
      </w:r>
      <w:r w:rsidRPr="00D01979">
        <w:rPr>
          <w:rFonts w:ascii="Times New Roman" w:hAnsi="Times New Roman" w:cs="Times New Roman"/>
          <w:sz w:val="24"/>
          <w:szCs w:val="24"/>
        </w:rPr>
        <w:t>.</w:t>
      </w:r>
    </w:p>
    <w:p w14:paraId="1A235B0C"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Mathews, A., Ridgeway, V., &amp; Williamson, D.A. (1996). Evidence for attention to threatening stimuli in depression. </w:t>
      </w:r>
      <w:r w:rsidRPr="00D01979">
        <w:rPr>
          <w:rFonts w:ascii="Times New Roman" w:hAnsi="Times New Roman" w:cs="Times New Roman"/>
          <w:i/>
          <w:sz w:val="24"/>
          <w:szCs w:val="24"/>
        </w:rPr>
        <w:t xml:space="preserve">Behaviour </w:t>
      </w:r>
      <w:r>
        <w:rPr>
          <w:rFonts w:ascii="Times New Roman" w:hAnsi="Times New Roman" w:cs="Times New Roman"/>
          <w:i/>
          <w:sz w:val="24"/>
          <w:szCs w:val="24"/>
        </w:rPr>
        <w:t>R</w:t>
      </w:r>
      <w:r w:rsidRPr="00D01979">
        <w:rPr>
          <w:rFonts w:ascii="Times New Roman" w:hAnsi="Times New Roman" w:cs="Times New Roman"/>
          <w:i/>
          <w:sz w:val="24"/>
          <w:szCs w:val="24"/>
        </w:rPr>
        <w:t xml:space="preserve">esearch and </w:t>
      </w:r>
      <w:r>
        <w:rPr>
          <w:rFonts w:ascii="Times New Roman" w:hAnsi="Times New Roman" w:cs="Times New Roman"/>
          <w:i/>
          <w:sz w:val="24"/>
          <w:szCs w:val="24"/>
        </w:rPr>
        <w:t>T</w:t>
      </w:r>
      <w:r w:rsidRPr="00D01979">
        <w:rPr>
          <w:rFonts w:ascii="Times New Roman" w:hAnsi="Times New Roman" w:cs="Times New Roman"/>
          <w:i/>
          <w:sz w:val="24"/>
          <w:szCs w:val="24"/>
        </w:rPr>
        <w:t xml:space="preserve">herapy, </w:t>
      </w:r>
      <w:r w:rsidRPr="001B3942">
        <w:rPr>
          <w:rFonts w:ascii="Times New Roman" w:hAnsi="Times New Roman" w:cs="Times New Roman"/>
          <w:i/>
          <w:sz w:val="24"/>
          <w:szCs w:val="24"/>
        </w:rPr>
        <w:t>34</w:t>
      </w:r>
      <w:r w:rsidRPr="00D01979">
        <w:rPr>
          <w:rFonts w:ascii="Times New Roman" w:hAnsi="Times New Roman" w:cs="Times New Roman"/>
          <w:sz w:val="24"/>
          <w:szCs w:val="24"/>
        </w:rPr>
        <w:t>, 695-705.</w:t>
      </w:r>
    </w:p>
    <w:p w14:paraId="5968902F" w14:textId="77777777" w:rsidR="0022314A" w:rsidRPr="0047438C" w:rsidRDefault="0022314A" w:rsidP="0022314A">
      <w:pPr>
        <w:pStyle w:val="EndNoteBibliography"/>
        <w:spacing w:after="0" w:line="480" w:lineRule="auto"/>
        <w:ind w:left="720" w:hanging="720"/>
        <w:rPr>
          <w:rFonts w:ascii="Times New Roman" w:hAnsi="Times New Roman" w:cs="Times New Roman"/>
          <w:i/>
          <w:sz w:val="24"/>
          <w:szCs w:val="24"/>
        </w:rPr>
      </w:pPr>
      <w:r w:rsidRPr="00D01979">
        <w:rPr>
          <w:rFonts w:ascii="Times New Roman" w:hAnsi="Times New Roman" w:cs="Times New Roman"/>
          <w:sz w:val="24"/>
          <w:szCs w:val="24"/>
        </w:rPr>
        <w:t>McElroy, E., Fearon, P., Belsky, J., Fonagy, P., &amp; Patalay, P. (</w:t>
      </w:r>
      <w:r>
        <w:rPr>
          <w:rFonts w:ascii="Times New Roman" w:hAnsi="Times New Roman" w:cs="Times New Roman"/>
          <w:sz w:val="24"/>
          <w:szCs w:val="24"/>
        </w:rPr>
        <w:t>accepted, in press</w:t>
      </w:r>
      <w:r w:rsidRPr="00D01979">
        <w:rPr>
          <w:rFonts w:ascii="Times New Roman" w:hAnsi="Times New Roman" w:cs="Times New Roman"/>
          <w:sz w:val="24"/>
          <w:szCs w:val="24"/>
        </w:rPr>
        <w:t>). The interconnectivity of depression and anxiety symptom networks through development.</w:t>
      </w:r>
      <w:r>
        <w:rPr>
          <w:rFonts w:ascii="Times New Roman" w:hAnsi="Times New Roman" w:cs="Times New Roman"/>
          <w:sz w:val="24"/>
          <w:szCs w:val="24"/>
        </w:rPr>
        <w:t xml:space="preserve"> </w:t>
      </w:r>
      <w:r w:rsidRPr="0047438C">
        <w:rPr>
          <w:rFonts w:ascii="Times New Roman" w:hAnsi="Times New Roman" w:cs="Times New Roman"/>
          <w:i/>
          <w:sz w:val="24"/>
          <w:szCs w:val="24"/>
        </w:rPr>
        <w:t>Journal of the American Academy of Child and Adolescent Psychiatry.</w:t>
      </w:r>
    </w:p>
    <w:p w14:paraId="1B703717"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B441A6">
        <w:rPr>
          <w:rFonts w:ascii="Times New Roman" w:hAnsi="Times New Roman" w:cs="Times New Roman"/>
          <w:sz w:val="24"/>
          <w:szCs w:val="24"/>
        </w:rPr>
        <w:t>McElroy, E., &amp; Patalay., P. (under review). In search of disorders: Using network analysis to examine diagnostic boundaries in a large sample of help-seeking children.</w:t>
      </w:r>
    </w:p>
    <w:p w14:paraId="3AFE22EE"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47438C">
        <w:rPr>
          <w:rFonts w:ascii="Times New Roman" w:hAnsi="Times New Roman" w:cs="Times New Roman"/>
          <w:sz w:val="24"/>
          <w:szCs w:val="24"/>
        </w:rPr>
        <w:t xml:space="preserve">McIntyre, J. C., Wickham, S., Barr, B., &amp; Bentall, R. P. (2017). Social identity and psychosis: Associations and psychological mechanisms. </w:t>
      </w:r>
      <w:r w:rsidRPr="00B56581">
        <w:rPr>
          <w:rFonts w:ascii="Times New Roman" w:hAnsi="Times New Roman" w:cs="Times New Roman"/>
          <w:i/>
          <w:sz w:val="24"/>
          <w:szCs w:val="24"/>
        </w:rPr>
        <w:t>Schizophrenia Bulletin</w:t>
      </w:r>
      <w:r w:rsidRPr="0047438C">
        <w:rPr>
          <w:rFonts w:ascii="Times New Roman" w:hAnsi="Times New Roman" w:cs="Times New Roman"/>
          <w:sz w:val="24"/>
          <w:szCs w:val="24"/>
        </w:rPr>
        <w:t xml:space="preserve">, </w:t>
      </w:r>
      <w:r w:rsidRPr="0047438C">
        <w:rPr>
          <w:rFonts w:ascii="Times New Roman" w:hAnsi="Times New Roman" w:cs="Times New Roman"/>
          <w:i/>
          <w:sz w:val="24"/>
          <w:szCs w:val="24"/>
        </w:rPr>
        <w:t>44</w:t>
      </w:r>
      <w:r w:rsidRPr="0047438C">
        <w:rPr>
          <w:rFonts w:ascii="Times New Roman" w:hAnsi="Times New Roman" w:cs="Times New Roman"/>
          <w:sz w:val="24"/>
          <w:szCs w:val="24"/>
        </w:rPr>
        <w:t xml:space="preserve">, 681-690. </w:t>
      </w:r>
    </w:p>
    <w:p w14:paraId="428ED96E"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Melo, S., Corcoran, R., Shryane, N., &amp; Bentall, R.P. (2009). The persecution and deservedness scale. </w:t>
      </w:r>
      <w:r w:rsidRPr="00D01979">
        <w:rPr>
          <w:rFonts w:ascii="Times New Roman" w:hAnsi="Times New Roman" w:cs="Times New Roman"/>
          <w:i/>
          <w:sz w:val="24"/>
          <w:szCs w:val="24"/>
        </w:rPr>
        <w:t xml:space="preserve">Psychology and Psychotherapy: Theory, Research and Practice, </w:t>
      </w:r>
      <w:r w:rsidRPr="0047438C">
        <w:rPr>
          <w:rFonts w:ascii="Times New Roman" w:hAnsi="Times New Roman" w:cs="Times New Roman"/>
          <w:i/>
          <w:sz w:val="24"/>
          <w:szCs w:val="24"/>
        </w:rPr>
        <w:t>82</w:t>
      </w:r>
      <w:r w:rsidRPr="00D01979">
        <w:rPr>
          <w:rFonts w:ascii="Times New Roman" w:hAnsi="Times New Roman" w:cs="Times New Roman"/>
          <w:sz w:val="24"/>
          <w:szCs w:val="24"/>
        </w:rPr>
        <w:t>, 247-260.</w:t>
      </w:r>
    </w:p>
    <w:p w14:paraId="7D382A0C"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B50AC6">
        <w:rPr>
          <w:rFonts w:ascii="Times New Roman" w:hAnsi="Times New Roman" w:cs="Times New Roman"/>
          <w:sz w:val="24"/>
          <w:szCs w:val="24"/>
        </w:rPr>
        <w:t xml:space="preserve">Moffa, G., Catone, G., Kuipers, J., Kuipers, E., Freeman, D., Marwaha, S., ... &amp; Bebbington, P. (2017). Using directed acyclic graphs in epidemiological research in psychosis: an analysis of the role of bullying in psychosis. </w:t>
      </w:r>
      <w:r w:rsidRPr="00B50AC6">
        <w:rPr>
          <w:rFonts w:ascii="Times New Roman" w:hAnsi="Times New Roman" w:cs="Times New Roman"/>
          <w:i/>
          <w:sz w:val="24"/>
          <w:szCs w:val="24"/>
        </w:rPr>
        <w:t>Schizophrenia Bulletin</w:t>
      </w:r>
      <w:r w:rsidRPr="00B50AC6">
        <w:rPr>
          <w:rFonts w:ascii="Times New Roman" w:hAnsi="Times New Roman" w:cs="Times New Roman"/>
          <w:sz w:val="24"/>
          <w:szCs w:val="24"/>
        </w:rPr>
        <w:t xml:space="preserve">, </w:t>
      </w:r>
      <w:r w:rsidRPr="00B50AC6">
        <w:rPr>
          <w:rFonts w:ascii="Times New Roman" w:hAnsi="Times New Roman" w:cs="Times New Roman"/>
          <w:i/>
          <w:sz w:val="24"/>
          <w:szCs w:val="24"/>
        </w:rPr>
        <w:t>43</w:t>
      </w:r>
      <w:r w:rsidRPr="00B50AC6">
        <w:rPr>
          <w:rFonts w:ascii="Times New Roman" w:hAnsi="Times New Roman" w:cs="Times New Roman"/>
          <w:sz w:val="24"/>
          <w:szCs w:val="24"/>
        </w:rPr>
        <w:t>, 1273-1279.</w:t>
      </w:r>
    </w:p>
    <w:p w14:paraId="6EB20D6F"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lastRenderedPageBreak/>
        <w:t xml:space="preserve">Moutoussis, M., Williams, J., Dayan, P., &amp; Bentall, R.P. (2007). Persecutory delusions and the conditioned avoidance paradigm: towards an integration of the psychology and biology of paranoia. </w:t>
      </w:r>
      <w:r w:rsidRPr="00D01979">
        <w:rPr>
          <w:rFonts w:ascii="Times New Roman" w:hAnsi="Times New Roman" w:cs="Times New Roman"/>
          <w:i/>
          <w:sz w:val="24"/>
          <w:szCs w:val="24"/>
        </w:rPr>
        <w:t>Cognitive Neuropsychiatry,</w:t>
      </w:r>
      <w:r w:rsidRPr="0047438C">
        <w:rPr>
          <w:rFonts w:ascii="Times New Roman" w:hAnsi="Times New Roman" w:cs="Times New Roman"/>
          <w:i/>
          <w:sz w:val="24"/>
          <w:szCs w:val="24"/>
        </w:rPr>
        <w:t xml:space="preserve"> 12</w:t>
      </w:r>
      <w:r w:rsidRPr="00D01979">
        <w:rPr>
          <w:rFonts w:ascii="Times New Roman" w:hAnsi="Times New Roman" w:cs="Times New Roman"/>
          <w:sz w:val="24"/>
          <w:szCs w:val="24"/>
        </w:rPr>
        <w:t>, 495-510.</w:t>
      </w:r>
    </w:p>
    <w:p w14:paraId="3FBA5DED"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Nettle, D., Pepper, G.V., Jobling, R., &amp; Schroeder, K.B. (2014). Being there: a brief visit to a neighbourhood induces the social attitudes of that neighbourhood. </w:t>
      </w:r>
      <w:r w:rsidRPr="00D01979">
        <w:rPr>
          <w:rFonts w:ascii="Times New Roman" w:hAnsi="Times New Roman" w:cs="Times New Roman"/>
          <w:i/>
          <w:sz w:val="24"/>
          <w:szCs w:val="24"/>
        </w:rPr>
        <w:t xml:space="preserve">PeerJ, </w:t>
      </w:r>
      <w:r w:rsidRPr="00D01979">
        <w:rPr>
          <w:rFonts w:ascii="Times New Roman" w:hAnsi="Times New Roman" w:cs="Times New Roman"/>
          <w:sz w:val="24"/>
          <w:szCs w:val="24"/>
        </w:rPr>
        <w:t>2, e236.</w:t>
      </w:r>
    </w:p>
    <w:p w14:paraId="6BB217A6"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Opsahl, T., Agneessens, F., &amp; Skvoretz, J. (2010). Node centrality in weighted networks: Generalizing degree and shortest paths. </w:t>
      </w:r>
      <w:r w:rsidRPr="00D01979">
        <w:rPr>
          <w:rFonts w:ascii="Times New Roman" w:hAnsi="Times New Roman" w:cs="Times New Roman"/>
          <w:i/>
          <w:sz w:val="24"/>
          <w:szCs w:val="24"/>
        </w:rPr>
        <w:t xml:space="preserve">Social </w:t>
      </w:r>
      <w:r>
        <w:rPr>
          <w:rFonts w:ascii="Times New Roman" w:hAnsi="Times New Roman" w:cs="Times New Roman"/>
          <w:i/>
          <w:sz w:val="24"/>
          <w:szCs w:val="24"/>
        </w:rPr>
        <w:t>N</w:t>
      </w:r>
      <w:r w:rsidRPr="00D01979">
        <w:rPr>
          <w:rFonts w:ascii="Times New Roman" w:hAnsi="Times New Roman" w:cs="Times New Roman"/>
          <w:i/>
          <w:sz w:val="24"/>
          <w:szCs w:val="24"/>
        </w:rPr>
        <w:t xml:space="preserve">etworks, </w:t>
      </w:r>
      <w:r w:rsidRPr="0047438C">
        <w:rPr>
          <w:rFonts w:ascii="Times New Roman" w:hAnsi="Times New Roman" w:cs="Times New Roman"/>
          <w:i/>
          <w:sz w:val="24"/>
          <w:szCs w:val="24"/>
        </w:rPr>
        <w:t>32</w:t>
      </w:r>
      <w:r w:rsidRPr="00D01979">
        <w:rPr>
          <w:rFonts w:ascii="Times New Roman" w:hAnsi="Times New Roman" w:cs="Times New Roman"/>
          <w:sz w:val="24"/>
          <w:szCs w:val="24"/>
        </w:rPr>
        <w:t>, 245-251.</w:t>
      </w:r>
    </w:p>
    <w:p w14:paraId="2A42313E"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Peen, J., Schoevers, R.A., Beekman, A.T., &amp; Dekker, J. (2010). The current status of urban</w:t>
      </w:r>
      <w:r w:rsidRPr="00D01979">
        <w:rPr>
          <w:rFonts w:ascii="Cambria Math" w:hAnsi="Cambria Math" w:cs="Cambria Math"/>
          <w:sz w:val="24"/>
          <w:szCs w:val="24"/>
        </w:rPr>
        <w:t>‐</w:t>
      </w:r>
      <w:r w:rsidRPr="00D01979">
        <w:rPr>
          <w:rFonts w:ascii="Times New Roman" w:hAnsi="Times New Roman" w:cs="Times New Roman"/>
          <w:sz w:val="24"/>
          <w:szCs w:val="24"/>
        </w:rPr>
        <w:t xml:space="preserve">rural differences in psychiatric disorders. </w:t>
      </w:r>
      <w:r w:rsidRPr="00D01979">
        <w:rPr>
          <w:rFonts w:ascii="Times New Roman" w:hAnsi="Times New Roman" w:cs="Times New Roman"/>
          <w:i/>
          <w:sz w:val="24"/>
          <w:szCs w:val="24"/>
        </w:rPr>
        <w:t xml:space="preserve">Acta Psychiatrica Scandinavica, </w:t>
      </w:r>
      <w:r w:rsidRPr="0047438C">
        <w:rPr>
          <w:rFonts w:ascii="Times New Roman" w:hAnsi="Times New Roman" w:cs="Times New Roman"/>
          <w:i/>
          <w:sz w:val="24"/>
          <w:szCs w:val="24"/>
        </w:rPr>
        <w:t>121</w:t>
      </w:r>
      <w:r w:rsidRPr="00D01979">
        <w:rPr>
          <w:rFonts w:ascii="Times New Roman" w:hAnsi="Times New Roman" w:cs="Times New Roman"/>
          <w:sz w:val="24"/>
          <w:szCs w:val="24"/>
        </w:rPr>
        <w:t>, 84-93.</w:t>
      </w:r>
    </w:p>
    <w:p w14:paraId="4867EDC4"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Penkalla, A.M., &amp; Kohler, S. (2014). Urbanicity and mental health in Europe: a systematic review. </w:t>
      </w:r>
      <w:r w:rsidRPr="00D01979">
        <w:rPr>
          <w:rFonts w:ascii="Times New Roman" w:hAnsi="Times New Roman" w:cs="Times New Roman"/>
          <w:i/>
          <w:sz w:val="24"/>
          <w:szCs w:val="24"/>
        </w:rPr>
        <w:t xml:space="preserve">European Journal of Mental Health, </w:t>
      </w:r>
      <w:r w:rsidRPr="0047438C">
        <w:rPr>
          <w:rFonts w:ascii="Times New Roman" w:hAnsi="Times New Roman" w:cs="Times New Roman"/>
          <w:i/>
          <w:sz w:val="24"/>
          <w:szCs w:val="24"/>
        </w:rPr>
        <w:t>9</w:t>
      </w:r>
      <w:r w:rsidRPr="00D01979">
        <w:rPr>
          <w:rFonts w:ascii="Times New Roman" w:hAnsi="Times New Roman" w:cs="Times New Roman"/>
          <w:sz w:val="24"/>
          <w:szCs w:val="24"/>
        </w:rPr>
        <w:t>, 163</w:t>
      </w:r>
      <w:r>
        <w:rPr>
          <w:rFonts w:ascii="Times New Roman" w:hAnsi="Times New Roman" w:cs="Times New Roman"/>
          <w:sz w:val="24"/>
          <w:szCs w:val="24"/>
        </w:rPr>
        <w:t>-174</w:t>
      </w:r>
      <w:r w:rsidRPr="00D01979">
        <w:rPr>
          <w:rFonts w:ascii="Times New Roman" w:hAnsi="Times New Roman" w:cs="Times New Roman"/>
          <w:sz w:val="24"/>
          <w:szCs w:val="24"/>
        </w:rPr>
        <w:t>.</w:t>
      </w:r>
    </w:p>
    <w:p w14:paraId="561954AA" w14:textId="77777777" w:rsidR="0022314A" w:rsidRDefault="0022314A" w:rsidP="0022314A">
      <w:pPr>
        <w:pStyle w:val="EndNoteBibliography"/>
        <w:spacing w:after="0" w:line="480" w:lineRule="auto"/>
        <w:ind w:left="720" w:hanging="720"/>
        <w:rPr>
          <w:rFonts w:ascii="Times New Roman" w:hAnsi="Times New Roman" w:cs="Times New Roman"/>
          <w:color w:val="000000" w:themeColor="text1"/>
          <w:sz w:val="24"/>
          <w:szCs w:val="24"/>
          <w:shd w:val="clear" w:color="auto" w:fill="FFFFFF"/>
        </w:rPr>
      </w:pPr>
      <w:r w:rsidRPr="00E16800">
        <w:rPr>
          <w:rFonts w:ascii="Times New Roman" w:hAnsi="Times New Roman" w:cs="Times New Roman"/>
          <w:color w:val="000000" w:themeColor="text1"/>
          <w:sz w:val="24"/>
          <w:szCs w:val="24"/>
          <w:shd w:val="clear" w:color="auto" w:fill="FFFFFF"/>
        </w:rPr>
        <w:t>Pons, P., &amp; Latapy, M. (2006). Computing communities in large networks using random walks. </w:t>
      </w:r>
      <w:r w:rsidRPr="00E16800">
        <w:rPr>
          <w:rFonts w:ascii="Times New Roman" w:hAnsi="Times New Roman" w:cs="Times New Roman"/>
          <w:i/>
          <w:iCs/>
          <w:color w:val="000000" w:themeColor="text1"/>
          <w:sz w:val="24"/>
          <w:szCs w:val="24"/>
          <w:shd w:val="clear" w:color="auto" w:fill="FFFFFF"/>
        </w:rPr>
        <w:t>J</w:t>
      </w:r>
      <w:r>
        <w:rPr>
          <w:rFonts w:ascii="Times New Roman" w:hAnsi="Times New Roman" w:cs="Times New Roman"/>
          <w:i/>
          <w:iCs/>
          <w:color w:val="000000" w:themeColor="text1"/>
          <w:sz w:val="24"/>
          <w:szCs w:val="24"/>
          <w:shd w:val="clear" w:color="auto" w:fill="FFFFFF"/>
        </w:rPr>
        <w:t xml:space="preserve">ournal of </w:t>
      </w:r>
      <w:r w:rsidRPr="00E16800">
        <w:rPr>
          <w:rFonts w:ascii="Times New Roman" w:hAnsi="Times New Roman" w:cs="Times New Roman"/>
          <w:i/>
          <w:iCs/>
          <w:color w:val="000000" w:themeColor="text1"/>
          <w:sz w:val="24"/>
          <w:szCs w:val="24"/>
          <w:shd w:val="clear" w:color="auto" w:fill="FFFFFF"/>
        </w:rPr>
        <w:t xml:space="preserve">Graph Algorithms </w:t>
      </w:r>
      <w:r>
        <w:rPr>
          <w:rFonts w:ascii="Times New Roman" w:hAnsi="Times New Roman" w:cs="Times New Roman"/>
          <w:i/>
          <w:iCs/>
          <w:color w:val="000000" w:themeColor="text1"/>
          <w:sz w:val="24"/>
          <w:szCs w:val="24"/>
          <w:shd w:val="clear" w:color="auto" w:fill="FFFFFF"/>
        </w:rPr>
        <w:t xml:space="preserve">and </w:t>
      </w:r>
      <w:r w:rsidRPr="00E16800">
        <w:rPr>
          <w:rFonts w:ascii="Times New Roman" w:hAnsi="Times New Roman" w:cs="Times New Roman"/>
          <w:i/>
          <w:iCs/>
          <w:color w:val="000000" w:themeColor="text1"/>
          <w:sz w:val="24"/>
          <w:szCs w:val="24"/>
          <w:shd w:val="clear" w:color="auto" w:fill="FFFFFF"/>
        </w:rPr>
        <w:t>Appl</w:t>
      </w:r>
      <w:r>
        <w:rPr>
          <w:rFonts w:ascii="Times New Roman" w:hAnsi="Times New Roman" w:cs="Times New Roman"/>
          <w:i/>
          <w:iCs/>
          <w:color w:val="000000" w:themeColor="text1"/>
          <w:sz w:val="24"/>
          <w:szCs w:val="24"/>
          <w:shd w:val="clear" w:color="auto" w:fill="FFFFFF"/>
        </w:rPr>
        <w:t>ications</w:t>
      </w:r>
      <w:r w:rsidRPr="00E16800">
        <w:rPr>
          <w:rFonts w:ascii="Times New Roman" w:hAnsi="Times New Roman" w:cs="Times New Roman"/>
          <w:color w:val="000000" w:themeColor="text1"/>
          <w:sz w:val="24"/>
          <w:szCs w:val="24"/>
          <w:shd w:val="clear" w:color="auto" w:fill="FFFFFF"/>
        </w:rPr>
        <w:t>, </w:t>
      </w:r>
      <w:r w:rsidRPr="00E16800">
        <w:rPr>
          <w:rFonts w:ascii="Times New Roman" w:hAnsi="Times New Roman" w:cs="Times New Roman"/>
          <w:i/>
          <w:iCs/>
          <w:color w:val="000000" w:themeColor="text1"/>
          <w:sz w:val="24"/>
          <w:szCs w:val="24"/>
          <w:shd w:val="clear" w:color="auto" w:fill="FFFFFF"/>
        </w:rPr>
        <w:t>10</w:t>
      </w:r>
      <w:r w:rsidRPr="00E16800">
        <w:rPr>
          <w:rFonts w:ascii="Times New Roman" w:hAnsi="Times New Roman" w:cs="Times New Roman"/>
          <w:color w:val="000000" w:themeColor="text1"/>
          <w:sz w:val="24"/>
          <w:szCs w:val="24"/>
          <w:shd w:val="clear" w:color="auto" w:fill="FFFFFF"/>
        </w:rPr>
        <w:t>, 191-218.</w:t>
      </w:r>
    </w:p>
    <w:p w14:paraId="24D1DD25" w14:textId="77777777" w:rsidR="0022314A" w:rsidRPr="00E16800" w:rsidRDefault="0022314A" w:rsidP="0022314A">
      <w:pPr>
        <w:pStyle w:val="EndNoteBibliography"/>
        <w:spacing w:after="0" w:line="480" w:lineRule="auto"/>
        <w:ind w:left="720" w:hanging="720"/>
        <w:rPr>
          <w:rFonts w:ascii="Times New Roman" w:hAnsi="Times New Roman" w:cs="Times New Roman"/>
          <w:color w:val="000000" w:themeColor="text1"/>
          <w:sz w:val="24"/>
          <w:szCs w:val="24"/>
        </w:rPr>
      </w:pPr>
      <w:r w:rsidRPr="00C2026F">
        <w:rPr>
          <w:rFonts w:ascii="Times New Roman" w:hAnsi="Times New Roman" w:cs="Times New Roman"/>
          <w:color w:val="000000" w:themeColor="text1"/>
          <w:sz w:val="24"/>
          <w:szCs w:val="24"/>
        </w:rPr>
        <w:t xml:space="preserve">Roh, S., Jang, Y., Chiriboga, D. A., Kwag, K. H., Cho, S., &amp; Bernstein, K. (2011). Perceived neighborhood environment affecting physical and mental health: A study with Korean American older adults in New York City. </w:t>
      </w:r>
      <w:r w:rsidRPr="00C2026F">
        <w:rPr>
          <w:rFonts w:ascii="Times New Roman" w:hAnsi="Times New Roman" w:cs="Times New Roman"/>
          <w:i/>
          <w:color w:val="000000" w:themeColor="text1"/>
          <w:sz w:val="24"/>
          <w:szCs w:val="24"/>
        </w:rPr>
        <w:t>Journal of Immigrant and Minority Health</w:t>
      </w:r>
      <w:r w:rsidRPr="00C2026F">
        <w:rPr>
          <w:rFonts w:ascii="Times New Roman" w:hAnsi="Times New Roman" w:cs="Times New Roman"/>
          <w:color w:val="000000" w:themeColor="text1"/>
          <w:sz w:val="24"/>
          <w:szCs w:val="24"/>
        </w:rPr>
        <w:t xml:space="preserve">, </w:t>
      </w:r>
      <w:r w:rsidRPr="00C2026F">
        <w:rPr>
          <w:rFonts w:ascii="Times New Roman" w:hAnsi="Times New Roman" w:cs="Times New Roman"/>
          <w:i/>
          <w:color w:val="000000" w:themeColor="text1"/>
          <w:sz w:val="24"/>
          <w:szCs w:val="24"/>
        </w:rPr>
        <w:t>13</w:t>
      </w:r>
      <w:r w:rsidRPr="00C2026F">
        <w:rPr>
          <w:rFonts w:ascii="Times New Roman" w:hAnsi="Times New Roman" w:cs="Times New Roman"/>
          <w:color w:val="000000" w:themeColor="text1"/>
          <w:sz w:val="24"/>
          <w:szCs w:val="24"/>
        </w:rPr>
        <w:t>, 1005.</w:t>
      </w:r>
    </w:p>
    <w:p w14:paraId="221D90B0"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Ross, C.E., &amp; Mirowsky, J. (2009). Neighborhood disorder, subjective alienation, and distress. </w:t>
      </w:r>
      <w:r w:rsidRPr="00D01979">
        <w:rPr>
          <w:rFonts w:ascii="Times New Roman" w:hAnsi="Times New Roman" w:cs="Times New Roman"/>
          <w:i/>
          <w:sz w:val="24"/>
          <w:szCs w:val="24"/>
        </w:rPr>
        <w:t xml:space="preserve">Journal of health and Social Behavior, </w:t>
      </w:r>
      <w:r w:rsidRPr="00494BB9">
        <w:rPr>
          <w:rFonts w:ascii="Times New Roman" w:hAnsi="Times New Roman" w:cs="Times New Roman"/>
          <w:i/>
          <w:sz w:val="24"/>
          <w:szCs w:val="24"/>
        </w:rPr>
        <w:t>50</w:t>
      </w:r>
      <w:r w:rsidRPr="00D01979">
        <w:rPr>
          <w:rFonts w:ascii="Times New Roman" w:hAnsi="Times New Roman" w:cs="Times New Roman"/>
          <w:sz w:val="24"/>
          <w:szCs w:val="24"/>
        </w:rPr>
        <w:t>, 49-64.</w:t>
      </w:r>
    </w:p>
    <w:p w14:paraId="634464E9"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C93B6C">
        <w:rPr>
          <w:rFonts w:ascii="Times New Roman" w:hAnsi="Times New Roman" w:cs="Times New Roman"/>
          <w:sz w:val="24"/>
          <w:szCs w:val="24"/>
        </w:rPr>
        <w:t xml:space="preserve">Sampson, R.J., 2003. The neighborhood context of well-being. </w:t>
      </w:r>
      <w:r w:rsidRPr="00C93B6C">
        <w:rPr>
          <w:rFonts w:ascii="Times New Roman" w:hAnsi="Times New Roman" w:cs="Times New Roman"/>
          <w:i/>
          <w:sz w:val="24"/>
          <w:szCs w:val="24"/>
        </w:rPr>
        <w:t>Perspectives in Biology and Medicine</w:t>
      </w:r>
      <w:r>
        <w:rPr>
          <w:rFonts w:ascii="Times New Roman" w:hAnsi="Times New Roman" w:cs="Times New Roman"/>
          <w:sz w:val="24"/>
          <w:szCs w:val="24"/>
        </w:rPr>
        <w:t>,</w:t>
      </w:r>
      <w:r w:rsidRPr="00C93B6C">
        <w:rPr>
          <w:rFonts w:ascii="Times New Roman" w:hAnsi="Times New Roman" w:cs="Times New Roman"/>
          <w:sz w:val="24"/>
          <w:szCs w:val="24"/>
        </w:rPr>
        <w:t xml:space="preserve"> 46</w:t>
      </w:r>
      <w:r>
        <w:rPr>
          <w:rFonts w:ascii="Times New Roman" w:hAnsi="Times New Roman" w:cs="Times New Roman"/>
          <w:sz w:val="24"/>
          <w:szCs w:val="24"/>
        </w:rPr>
        <w:t>,</w:t>
      </w:r>
      <w:r w:rsidRPr="00C93B6C">
        <w:rPr>
          <w:rFonts w:ascii="Times New Roman" w:hAnsi="Times New Roman" w:cs="Times New Roman"/>
          <w:sz w:val="24"/>
          <w:szCs w:val="24"/>
        </w:rPr>
        <w:t xml:space="preserve"> (Suppl. 3), S53–S64</w:t>
      </w:r>
    </w:p>
    <w:p w14:paraId="51E02898"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Sani, F., Wakefield, J.R., Herrera, M., &amp; Zeybek, A. (2017). On the association between greater family identification and lower paranoid ideation among non-clinical individuals: evidence from Cypriot and Spanish students. </w:t>
      </w:r>
      <w:r w:rsidRPr="00D01979">
        <w:rPr>
          <w:rFonts w:ascii="Times New Roman" w:hAnsi="Times New Roman" w:cs="Times New Roman"/>
          <w:i/>
          <w:sz w:val="24"/>
          <w:szCs w:val="24"/>
        </w:rPr>
        <w:t xml:space="preserve">Journal of Social and Clinical Psychology, </w:t>
      </w:r>
      <w:r w:rsidRPr="00EE2164">
        <w:rPr>
          <w:rFonts w:ascii="Times New Roman" w:hAnsi="Times New Roman" w:cs="Times New Roman"/>
          <w:i/>
          <w:sz w:val="24"/>
          <w:szCs w:val="24"/>
        </w:rPr>
        <w:t>36</w:t>
      </w:r>
      <w:r w:rsidRPr="00D01979">
        <w:rPr>
          <w:rFonts w:ascii="Times New Roman" w:hAnsi="Times New Roman" w:cs="Times New Roman"/>
          <w:sz w:val="24"/>
          <w:szCs w:val="24"/>
        </w:rPr>
        <w:t>, 396-418.</w:t>
      </w:r>
    </w:p>
    <w:p w14:paraId="1F8222EA"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lastRenderedPageBreak/>
        <w:t>Santos, H., Fried, E.I., Asafu</w:t>
      </w:r>
      <w:r w:rsidRPr="00D01979">
        <w:rPr>
          <w:rFonts w:ascii="Cambria Math" w:hAnsi="Cambria Math" w:cs="Cambria Math"/>
          <w:sz w:val="24"/>
          <w:szCs w:val="24"/>
        </w:rPr>
        <w:t>‐</w:t>
      </w:r>
      <w:r w:rsidRPr="00D01979">
        <w:rPr>
          <w:rFonts w:ascii="Times New Roman" w:hAnsi="Times New Roman" w:cs="Times New Roman"/>
          <w:sz w:val="24"/>
          <w:szCs w:val="24"/>
        </w:rPr>
        <w:t xml:space="preserve">Adjei, J., &amp; Ruiz, R.J. (2017). Network structure of perinatal depressive symptoms in Latinas: relationship to stress and reproductive biomarkers. </w:t>
      </w:r>
      <w:r w:rsidRPr="00D01979">
        <w:rPr>
          <w:rFonts w:ascii="Times New Roman" w:hAnsi="Times New Roman" w:cs="Times New Roman"/>
          <w:i/>
          <w:sz w:val="24"/>
          <w:szCs w:val="24"/>
        </w:rPr>
        <w:t xml:space="preserve">Research in Nursing &amp; Health, </w:t>
      </w:r>
      <w:r w:rsidRPr="00311229">
        <w:rPr>
          <w:rFonts w:ascii="Times New Roman" w:hAnsi="Times New Roman" w:cs="Times New Roman"/>
          <w:i/>
          <w:sz w:val="24"/>
          <w:szCs w:val="24"/>
        </w:rPr>
        <w:t>40</w:t>
      </w:r>
      <w:r w:rsidRPr="00D01979">
        <w:rPr>
          <w:rFonts w:ascii="Times New Roman" w:hAnsi="Times New Roman" w:cs="Times New Roman"/>
          <w:sz w:val="24"/>
          <w:szCs w:val="24"/>
        </w:rPr>
        <w:t>, 218-228.</w:t>
      </w:r>
    </w:p>
    <w:p w14:paraId="5E8240B9"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Spitzer, R.L., Kroenke, K., Williams, J.B., &amp; Löwe, B. (2006). A brief measure for assessing generalized anxiety disorder: the GAD-7. </w:t>
      </w:r>
      <w:r w:rsidRPr="00D01979">
        <w:rPr>
          <w:rFonts w:ascii="Times New Roman" w:hAnsi="Times New Roman" w:cs="Times New Roman"/>
          <w:i/>
          <w:sz w:val="24"/>
          <w:szCs w:val="24"/>
        </w:rPr>
        <w:t xml:space="preserve">Archives of Internal Medicine, </w:t>
      </w:r>
      <w:r w:rsidRPr="00311229">
        <w:rPr>
          <w:rFonts w:ascii="Times New Roman" w:hAnsi="Times New Roman" w:cs="Times New Roman"/>
          <w:i/>
          <w:sz w:val="24"/>
          <w:szCs w:val="24"/>
        </w:rPr>
        <w:t>166</w:t>
      </w:r>
      <w:r w:rsidRPr="00D01979">
        <w:rPr>
          <w:rFonts w:ascii="Times New Roman" w:hAnsi="Times New Roman" w:cs="Times New Roman"/>
          <w:sz w:val="24"/>
          <w:szCs w:val="24"/>
        </w:rPr>
        <w:t>, 1092-1097.</w:t>
      </w:r>
    </w:p>
    <w:p w14:paraId="45F9F19E"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C2026F">
        <w:rPr>
          <w:rFonts w:ascii="Times New Roman" w:hAnsi="Times New Roman" w:cs="Times New Roman"/>
          <w:sz w:val="24"/>
          <w:szCs w:val="24"/>
        </w:rPr>
        <w:t xml:space="preserve">Stafford, M. A. I., Mcmunn, A., &amp; De Vogli, R. (2011). Neighbourhood social environment and depressive symptoms in mid-life and beyond. </w:t>
      </w:r>
      <w:r w:rsidRPr="00C2026F">
        <w:rPr>
          <w:rFonts w:ascii="Times New Roman" w:hAnsi="Times New Roman" w:cs="Times New Roman"/>
          <w:i/>
          <w:sz w:val="24"/>
          <w:szCs w:val="24"/>
        </w:rPr>
        <w:t>Ageing &amp; Society</w:t>
      </w:r>
      <w:r w:rsidRPr="00C2026F">
        <w:rPr>
          <w:rFonts w:ascii="Times New Roman" w:hAnsi="Times New Roman" w:cs="Times New Roman"/>
          <w:sz w:val="24"/>
          <w:szCs w:val="24"/>
        </w:rPr>
        <w:t xml:space="preserve">, </w:t>
      </w:r>
      <w:r w:rsidRPr="00C2026F">
        <w:rPr>
          <w:rFonts w:ascii="Times New Roman" w:hAnsi="Times New Roman" w:cs="Times New Roman"/>
          <w:i/>
          <w:sz w:val="24"/>
          <w:szCs w:val="24"/>
        </w:rPr>
        <w:t>31</w:t>
      </w:r>
      <w:r w:rsidRPr="00C2026F">
        <w:rPr>
          <w:rFonts w:ascii="Times New Roman" w:hAnsi="Times New Roman" w:cs="Times New Roman"/>
          <w:sz w:val="24"/>
          <w:szCs w:val="24"/>
        </w:rPr>
        <w:t>, 893-910.</w:t>
      </w:r>
    </w:p>
    <w:p w14:paraId="20B71045"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Sundquist, K., Frank, G., &amp; Sundquist, J. (2004). Urbanisation and incidence of psychosis and depression: follow-up study of 4.4 million women and men in Sweden. </w:t>
      </w:r>
      <w:r w:rsidRPr="00D01979">
        <w:rPr>
          <w:rFonts w:ascii="Times New Roman" w:hAnsi="Times New Roman" w:cs="Times New Roman"/>
          <w:i/>
          <w:sz w:val="24"/>
          <w:szCs w:val="24"/>
        </w:rPr>
        <w:t xml:space="preserve">The British Journal of Psychiatry, </w:t>
      </w:r>
      <w:r w:rsidRPr="00311229">
        <w:rPr>
          <w:rFonts w:ascii="Times New Roman" w:hAnsi="Times New Roman" w:cs="Times New Roman"/>
          <w:i/>
          <w:sz w:val="24"/>
          <w:szCs w:val="24"/>
        </w:rPr>
        <w:t>184</w:t>
      </w:r>
      <w:r w:rsidRPr="00D01979">
        <w:rPr>
          <w:rFonts w:ascii="Times New Roman" w:hAnsi="Times New Roman" w:cs="Times New Roman"/>
          <w:sz w:val="24"/>
          <w:szCs w:val="24"/>
        </w:rPr>
        <w:t>, 293-298.</w:t>
      </w:r>
    </w:p>
    <w:p w14:paraId="29F7E0B0"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UK Cabinet Office. (2014). Community Life Survey questionnaire: 2013 to 2014. UK Cabinet Office.</w:t>
      </w:r>
    </w:p>
    <w:p w14:paraId="25738D91"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UK Department for Communities and Local Government. (2015). The</w:t>
      </w:r>
      <w:r>
        <w:rPr>
          <w:rFonts w:ascii="Times New Roman" w:hAnsi="Times New Roman" w:cs="Times New Roman"/>
          <w:sz w:val="24"/>
          <w:szCs w:val="24"/>
        </w:rPr>
        <w:t xml:space="preserve"> English Indices of Deprivation. </w:t>
      </w:r>
      <w:r w:rsidRPr="00D01979">
        <w:rPr>
          <w:rFonts w:ascii="Times New Roman" w:hAnsi="Times New Roman" w:cs="Times New Roman"/>
          <w:sz w:val="24"/>
          <w:szCs w:val="24"/>
        </w:rPr>
        <w:t>2015.</w:t>
      </w:r>
    </w:p>
    <w:p w14:paraId="5D0AAE0B"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C077CE">
        <w:rPr>
          <w:rFonts w:ascii="Times New Roman" w:hAnsi="Times New Roman" w:cs="Times New Roman"/>
          <w:sz w:val="24"/>
          <w:szCs w:val="24"/>
        </w:rPr>
        <w:t xml:space="preserve">van Borkulo, C., Boschloo, L., Borsboom, D., Penninx, B.W., Waldorp, L.J., &amp; Schoevers, R.A. (2015). Association of symptom network structure with the course of depression. </w:t>
      </w:r>
      <w:r w:rsidRPr="00C077CE">
        <w:rPr>
          <w:rFonts w:ascii="Times New Roman" w:hAnsi="Times New Roman" w:cs="Times New Roman"/>
          <w:i/>
          <w:sz w:val="24"/>
          <w:szCs w:val="24"/>
        </w:rPr>
        <w:t>JAMA Psychiatry, 72</w:t>
      </w:r>
      <w:r w:rsidRPr="00C077CE">
        <w:rPr>
          <w:rFonts w:ascii="Times New Roman" w:hAnsi="Times New Roman" w:cs="Times New Roman"/>
          <w:sz w:val="24"/>
          <w:szCs w:val="24"/>
        </w:rPr>
        <w:t>. 1219-1226.</w:t>
      </w:r>
    </w:p>
    <w:p w14:paraId="7DC3C8F0"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CF7087">
        <w:rPr>
          <w:rFonts w:ascii="Times New Roman" w:hAnsi="Times New Roman" w:cs="Times New Roman"/>
          <w:sz w:val="24"/>
          <w:szCs w:val="24"/>
        </w:rPr>
        <w:t xml:space="preserve">Van Borkulo, C. D., Borsboom, D., Epskamp, S., Blanken, T. F., Boschloo, L., Schoevers, R. A., &amp; Waldorp, L. J. (2014). A new method for constructing networks from binary data. </w:t>
      </w:r>
      <w:r w:rsidRPr="00CF7087">
        <w:rPr>
          <w:rFonts w:ascii="Times New Roman" w:hAnsi="Times New Roman" w:cs="Times New Roman"/>
          <w:i/>
          <w:sz w:val="24"/>
          <w:szCs w:val="24"/>
        </w:rPr>
        <w:t xml:space="preserve">Scientific </w:t>
      </w:r>
      <w:r>
        <w:rPr>
          <w:rFonts w:ascii="Times New Roman" w:hAnsi="Times New Roman" w:cs="Times New Roman"/>
          <w:i/>
          <w:sz w:val="24"/>
          <w:szCs w:val="24"/>
        </w:rPr>
        <w:t>R</w:t>
      </w:r>
      <w:r w:rsidRPr="00CF7087">
        <w:rPr>
          <w:rFonts w:ascii="Times New Roman" w:hAnsi="Times New Roman" w:cs="Times New Roman"/>
          <w:i/>
          <w:sz w:val="24"/>
          <w:szCs w:val="24"/>
        </w:rPr>
        <w:t>eports</w:t>
      </w:r>
      <w:r w:rsidRPr="00CF7087">
        <w:rPr>
          <w:rFonts w:ascii="Times New Roman" w:hAnsi="Times New Roman" w:cs="Times New Roman"/>
          <w:sz w:val="24"/>
          <w:szCs w:val="24"/>
        </w:rPr>
        <w:t xml:space="preserve">, </w:t>
      </w:r>
      <w:r w:rsidRPr="00CF7087">
        <w:rPr>
          <w:rFonts w:ascii="Times New Roman" w:hAnsi="Times New Roman" w:cs="Times New Roman"/>
          <w:i/>
          <w:sz w:val="24"/>
          <w:szCs w:val="24"/>
        </w:rPr>
        <w:t>4</w:t>
      </w:r>
      <w:r w:rsidRPr="00CF7087">
        <w:rPr>
          <w:rFonts w:ascii="Times New Roman" w:hAnsi="Times New Roman" w:cs="Times New Roman"/>
          <w:sz w:val="24"/>
          <w:szCs w:val="24"/>
        </w:rPr>
        <w:t>, 5918.</w:t>
      </w:r>
    </w:p>
    <w:p w14:paraId="5B00A36F"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Van Os, J., Linscott, R.J., Myin-Germeys, I., Delespaul, P., &amp; Krabbendam, L. (2009). A systematic review and meta-analysis of the psychosis continuum: evidence for a psychosis proneness–persistence–impairment model of psychotic disorder. </w:t>
      </w:r>
      <w:r w:rsidRPr="00D01979">
        <w:rPr>
          <w:rFonts w:ascii="Times New Roman" w:hAnsi="Times New Roman" w:cs="Times New Roman"/>
          <w:i/>
          <w:sz w:val="24"/>
          <w:szCs w:val="24"/>
        </w:rPr>
        <w:t xml:space="preserve">Psychological </w:t>
      </w:r>
      <w:r>
        <w:rPr>
          <w:rFonts w:ascii="Times New Roman" w:hAnsi="Times New Roman" w:cs="Times New Roman"/>
          <w:i/>
          <w:sz w:val="24"/>
          <w:szCs w:val="24"/>
        </w:rPr>
        <w:t>M</w:t>
      </w:r>
      <w:r w:rsidRPr="00D01979">
        <w:rPr>
          <w:rFonts w:ascii="Times New Roman" w:hAnsi="Times New Roman" w:cs="Times New Roman"/>
          <w:i/>
          <w:sz w:val="24"/>
          <w:szCs w:val="24"/>
        </w:rPr>
        <w:t xml:space="preserve">edicine, </w:t>
      </w:r>
      <w:r w:rsidRPr="00311229">
        <w:rPr>
          <w:rFonts w:ascii="Times New Roman" w:hAnsi="Times New Roman" w:cs="Times New Roman"/>
          <w:i/>
          <w:sz w:val="24"/>
          <w:szCs w:val="24"/>
        </w:rPr>
        <w:t>39</w:t>
      </w:r>
      <w:r w:rsidRPr="00D01979">
        <w:rPr>
          <w:rFonts w:ascii="Times New Roman" w:hAnsi="Times New Roman" w:cs="Times New Roman"/>
          <w:sz w:val="24"/>
          <w:szCs w:val="24"/>
        </w:rPr>
        <w:t>, 179-195.</w:t>
      </w:r>
    </w:p>
    <w:p w14:paraId="428ACA17"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CD7AB1">
        <w:rPr>
          <w:rFonts w:ascii="Times New Roman" w:hAnsi="Times New Roman" w:cs="Times New Roman"/>
          <w:sz w:val="24"/>
          <w:szCs w:val="24"/>
        </w:rPr>
        <w:lastRenderedPageBreak/>
        <w:t xml:space="preserve">van Rooijen, G., Isvoranu, A. M., Meijer, C. J., van Borkulo, C. D., Ruhé, H. G., &amp; de Haan, L. (2017). A symptom network structure of the psychosis spectrum. </w:t>
      </w:r>
      <w:r w:rsidRPr="00CD7AB1">
        <w:rPr>
          <w:rFonts w:ascii="Times New Roman" w:hAnsi="Times New Roman" w:cs="Times New Roman"/>
          <w:i/>
          <w:sz w:val="24"/>
          <w:szCs w:val="24"/>
        </w:rPr>
        <w:t xml:space="preserve">Schizophrenia </w:t>
      </w:r>
      <w:r>
        <w:rPr>
          <w:rFonts w:ascii="Times New Roman" w:hAnsi="Times New Roman" w:cs="Times New Roman"/>
          <w:i/>
          <w:sz w:val="24"/>
          <w:szCs w:val="24"/>
        </w:rPr>
        <w:t>R</w:t>
      </w:r>
      <w:r w:rsidRPr="00CD7AB1">
        <w:rPr>
          <w:rFonts w:ascii="Times New Roman" w:hAnsi="Times New Roman" w:cs="Times New Roman"/>
          <w:i/>
          <w:sz w:val="24"/>
          <w:szCs w:val="24"/>
        </w:rPr>
        <w:t>esearch</w:t>
      </w:r>
      <w:r w:rsidRPr="00CD7AB1">
        <w:rPr>
          <w:rFonts w:ascii="Times New Roman" w:hAnsi="Times New Roman" w:cs="Times New Roman"/>
          <w:sz w:val="24"/>
          <w:szCs w:val="24"/>
        </w:rPr>
        <w:t xml:space="preserve">, </w:t>
      </w:r>
      <w:r w:rsidRPr="00311229">
        <w:rPr>
          <w:rFonts w:ascii="Times New Roman" w:hAnsi="Times New Roman" w:cs="Times New Roman"/>
          <w:i/>
          <w:sz w:val="24"/>
          <w:szCs w:val="24"/>
        </w:rPr>
        <w:t>189</w:t>
      </w:r>
      <w:r w:rsidRPr="00CD7AB1">
        <w:rPr>
          <w:rFonts w:ascii="Times New Roman" w:hAnsi="Times New Roman" w:cs="Times New Roman"/>
          <w:sz w:val="24"/>
          <w:szCs w:val="24"/>
        </w:rPr>
        <w:t>, 75-83.</w:t>
      </w:r>
    </w:p>
    <w:p w14:paraId="6177BC5B"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Vassos, E., Pedersen, C.B., Murray, R.M., Collier, D.A., &amp; Lewis, C.M. (2012). Meta-analysis of the association of urbanicity with schizophrenia. </w:t>
      </w:r>
      <w:r w:rsidRPr="00D01979">
        <w:rPr>
          <w:rFonts w:ascii="Times New Roman" w:hAnsi="Times New Roman" w:cs="Times New Roman"/>
          <w:i/>
          <w:sz w:val="24"/>
          <w:szCs w:val="24"/>
        </w:rPr>
        <w:t xml:space="preserve">Schizophrenia </w:t>
      </w:r>
      <w:r>
        <w:rPr>
          <w:rFonts w:ascii="Times New Roman" w:hAnsi="Times New Roman" w:cs="Times New Roman"/>
          <w:i/>
          <w:sz w:val="24"/>
          <w:szCs w:val="24"/>
        </w:rPr>
        <w:t>B</w:t>
      </w:r>
      <w:r w:rsidRPr="00D01979">
        <w:rPr>
          <w:rFonts w:ascii="Times New Roman" w:hAnsi="Times New Roman" w:cs="Times New Roman"/>
          <w:i/>
          <w:sz w:val="24"/>
          <w:szCs w:val="24"/>
        </w:rPr>
        <w:t xml:space="preserve">ulletin, </w:t>
      </w:r>
      <w:r w:rsidRPr="00311229">
        <w:rPr>
          <w:rFonts w:ascii="Times New Roman" w:hAnsi="Times New Roman" w:cs="Times New Roman"/>
          <w:i/>
          <w:sz w:val="24"/>
          <w:szCs w:val="24"/>
        </w:rPr>
        <w:t>38</w:t>
      </w:r>
      <w:r w:rsidRPr="00D01979">
        <w:rPr>
          <w:rFonts w:ascii="Times New Roman" w:hAnsi="Times New Roman" w:cs="Times New Roman"/>
          <w:sz w:val="24"/>
          <w:szCs w:val="24"/>
        </w:rPr>
        <w:t>, 1118-1123.</w:t>
      </w:r>
    </w:p>
    <w:p w14:paraId="4981CD65" w14:textId="77777777" w:rsidR="0022314A" w:rsidRDefault="0022314A" w:rsidP="0022314A">
      <w:pPr>
        <w:pStyle w:val="EndNoteBibliography"/>
        <w:spacing w:after="0" w:line="480" w:lineRule="auto"/>
        <w:ind w:left="720" w:hanging="720"/>
        <w:rPr>
          <w:rFonts w:ascii="Times New Roman" w:hAnsi="Times New Roman" w:cs="Times New Roman"/>
          <w:sz w:val="24"/>
          <w:szCs w:val="24"/>
        </w:rPr>
      </w:pPr>
      <w:r w:rsidRPr="000E01D1">
        <w:rPr>
          <w:rFonts w:ascii="Times New Roman" w:hAnsi="Times New Roman" w:cs="Times New Roman"/>
          <w:sz w:val="24"/>
          <w:szCs w:val="24"/>
        </w:rPr>
        <w:t xml:space="preserve">Wickham, S., Taylor, P., Shevlin, M., &amp; Bentall, R. P. (2014). The impact of social deprivation on paranoia, hallucinations, mania and depression: the role of discrimination social support, stress and trust. </w:t>
      </w:r>
      <w:r w:rsidRPr="000E01D1">
        <w:rPr>
          <w:rFonts w:ascii="Times New Roman" w:hAnsi="Times New Roman" w:cs="Times New Roman"/>
          <w:i/>
          <w:sz w:val="24"/>
          <w:szCs w:val="24"/>
        </w:rPr>
        <w:t>PLoS One</w:t>
      </w:r>
      <w:r w:rsidRPr="000E01D1">
        <w:rPr>
          <w:rFonts w:ascii="Times New Roman" w:hAnsi="Times New Roman" w:cs="Times New Roman"/>
          <w:sz w:val="24"/>
          <w:szCs w:val="24"/>
        </w:rPr>
        <w:t xml:space="preserve">, </w:t>
      </w:r>
      <w:r w:rsidRPr="000E01D1">
        <w:rPr>
          <w:rFonts w:ascii="Times New Roman" w:hAnsi="Times New Roman" w:cs="Times New Roman"/>
          <w:i/>
          <w:sz w:val="24"/>
          <w:szCs w:val="24"/>
        </w:rPr>
        <w:t>9</w:t>
      </w:r>
      <w:r w:rsidRPr="000E01D1">
        <w:rPr>
          <w:rFonts w:ascii="Times New Roman" w:hAnsi="Times New Roman" w:cs="Times New Roman"/>
          <w:sz w:val="24"/>
          <w:szCs w:val="24"/>
        </w:rPr>
        <w:t>, e105140.</w:t>
      </w:r>
    </w:p>
    <w:p w14:paraId="13B16978"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C2026F">
        <w:rPr>
          <w:rFonts w:ascii="Times New Roman" w:hAnsi="Times New Roman" w:cs="Times New Roman"/>
          <w:sz w:val="24"/>
          <w:szCs w:val="24"/>
        </w:rPr>
        <w:t xml:space="preserve">Wilson-Genderson, M., &amp; Pruchno, R. (2013). Effects of neighborhood violence and perceptions of neighborhood safety on depressive symptoms of older adults. </w:t>
      </w:r>
      <w:r w:rsidRPr="00C2026F">
        <w:rPr>
          <w:rFonts w:ascii="Times New Roman" w:hAnsi="Times New Roman" w:cs="Times New Roman"/>
          <w:i/>
          <w:sz w:val="24"/>
          <w:szCs w:val="24"/>
        </w:rPr>
        <w:t>Social Science &amp; Medicine</w:t>
      </w:r>
      <w:r w:rsidRPr="00C2026F">
        <w:rPr>
          <w:rFonts w:ascii="Times New Roman" w:hAnsi="Times New Roman" w:cs="Times New Roman"/>
          <w:sz w:val="24"/>
          <w:szCs w:val="24"/>
        </w:rPr>
        <w:t xml:space="preserve">, </w:t>
      </w:r>
      <w:r w:rsidRPr="00C2026F">
        <w:rPr>
          <w:rFonts w:ascii="Times New Roman" w:hAnsi="Times New Roman" w:cs="Times New Roman"/>
          <w:i/>
          <w:sz w:val="24"/>
          <w:szCs w:val="24"/>
        </w:rPr>
        <w:t>85</w:t>
      </w:r>
      <w:r w:rsidRPr="00C2026F">
        <w:rPr>
          <w:rFonts w:ascii="Times New Roman" w:hAnsi="Times New Roman" w:cs="Times New Roman"/>
          <w:sz w:val="24"/>
          <w:szCs w:val="24"/>
        </w:rPr>
        <w:t>, 43-49.</w:t>
      </w:r>
    </w:p>
    <w:p w14:paraId="1827E8E7" w14:textId="77777777" w:rsidR="0022314A" w:rsidRPr="00D01979" w:rsidRDefault="0022314A" w:rsidP="0022314A">
      <w:pPr>
        <w:pStyle w:val="EndNoteBibliography"/>
        <w:spacing w:after="0" w:line="480" w:lineRule="auto"/>
        <w:ind w:left="720" w:hanging="720"/>
        <w:rPr>
          <w:rFonts w:ascii="Times New Roman" w:hAnsi="Times New Roman" w:cs="Times New Roman"/>
          <w:sz w:val="24"/>
          <w:szCs w:val="24"/>
        </w:rPr>
      </w:pPr>
      <w:r w:rsidRPr="00D01979">
        <w:rPr>
          <w:rFonts w:ascii="Times New Roman" w:hAnsi="Times New Roman" w:cs="Times New Roman"/>
          <w:sz w:val="24"/>
          <w:szCs w:val="24"/>
        </w:rPr>
        <w:t xml:space="preserve">Witt, L.A. (1989). Urban-nonurban differences in social cognition: Locus of control and perceptions of a just world. </w:t>
      </w:r>
      <w:r w:rsidRPr="00D01979">
        <w:rPr>
          <w:rFonts w:ascii="Times New Roman" w:hAnsi="Times New Roman" w:cs="Times New Roman"/>
          <w:i/>
          <w:sz w:val="24"/>
          <w:szCs w:val="24"/>
        </w:rPr>
        <w:t xml:space="preserve">The Journal of Social Psychology, </w:t>
      </w:r>
      <w:r w:rsidRPr="00311229">
        <w:rPr>
          <w:rFonts w:ascii="Times New Roman" w:hAnsi="Times New Roman" w:cs="Times New Roman"/>
          <w:i/>
          <w:sz w:val="24"/>
          <w:szCs w:val="24"/>
        </w:rPr>
        <w:t>129</w:t>
      </w:r>
      <w:r w:rsidRPr="00D01979">
        <w:rPr>
          <w:rFonts w:ascii="Times New Roman" w:hAnsi="Times New Roman" w:cs="Times New Roman"/>
          <w:sz w:val="24"/>
          <w:szCs w:val="24"/>
        </w:rPr>
        <w:t>, 715-717.</w:t>
      </w:r>
    </w:p>
    <w:p w14:paraId="24578853" w14:textId="77777777" w:rsidR="0022314A" w:rsidRDefault="0022314A" w:rsidP="0022314A">
      <w:pPr>
        <w:spacing w:after="0" w:line="480" w:lineRule="auto"/>
        <w:rPr>
          <w:rFonts w:ascii="Times New Roman" w:hAnsi="Times New Roman" w:cs="Times New Roman"/>
          <w:sz w:val="24"/>
          <w:szCs w:val="24"/>
        </w:rPr>
      </w:pPr>
      <w:r w:rsidRPr="00D01979">
        <w:rPr>
          <w:rFonts w:ascii="Times New Roman" w:hAnsi="Times New Roman" w:cs="Times New Roman"/>
          <w:sz w:val="24"/>
          <w:szCs w:val="24"/>
        </w:rPr>
        <w:fldChar w:fldCharType="end"/>
      </w:r>
    </w:p>
    <w:p w14:paraId="4F4129A9" w14:textId="77777777" w:rsidR="0022314A" w:rsidRDefault="0022314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CC917FB" w14:textId="4D158FF9" w:rsidR="00153469" w:rsidRPr="00153469" w:rsidRDefault="00153469" w:rsidP="0022314A">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 xml:space="preserve">Author contributions: </w:t>
      </w:r>
      <w:r>
        <w:rPr>
          <w:rFonts w:ascii="Times New Roman" w:hAnsi="Times New Roman" w:cs="Times New Roman"/>
          <w:sz w:val="24"/>
          <w:szCs w:val="24"/>
        </w:rPr>
        <w:t>E.M</w:t>
      </w:r>
      <w:r w:rsidRPr="00153469">
        <w:rPr>
          <w:rFonts w:ascii="Times New Roman" w:hAnsi="Times New Roman" w:cs="Times New Roman"/>
          <w:sz w:val="24"/>
          <w:szCs w:val="24"/>
        </w:rPr>
        <w:t>.</w:t>
      </w:r>
      <w:r>
        <w:rPr>
          <w:rFonts w:ascii="Times New Roman" w:hAnsi="Times New Roman" w:cs="Times New Roman"/>
          <w:sz w:val="24"/>
          <w:szCs w:val="24"/>
        </w:rPr>
        <w:t xml:space="preserve">, J.M., R.P.B, and R.C. </w:t>
      </w:r>
      <w:r w:rsidRPr="00153469">
        <w:rPr>
          <w:rFonts w:ascii="Times New Roman" w:hAnsi="Times New Roman" w:cs="Times New Roman"/>
          <w:sz w:val="24"/>
          <w:szCs w:val="24"/>
        </w:rPr>
        <w:t xml:space="preserve">developed the study concept. All authors contributed to the study design. </w:t>
      </w:r>
      <w:r>
        <w:rPr>
          <w:rFonts w:ascii="Times New Roman" w:hAnsi="Times New Roman" w:cs="Times New Roman"/>
          <w:sz w:val="24"/>
          <w:szCs w:val="24"/>
        </w:rPr>
        <w:t>Data analysis was</w:t>
      </w:r>
      <w:r w:rsidRPr="00153469">
        <w:rPr>
          <w:rFonts w:ascii="Times New Roman" w:hAnsi="Times New Roman" w:cs="Times New Roman"/>
          <w:sz w:val="24"/>
          <w:szCs w:val="24"/>
        </w:rPr>
        <w:t xml:space="preserve"> performed by </w:t>
      </w:r>
      <w:r>
        <w:rPr>
          <w:rFonts w:ascii="Times New Roman" w:hAnsi="Times New Roman" w:cs="Times New Roman"/>
          <w:sz w:val="24"/>
          <w:szCs w:val="24"/>
        </w:rPr>
        <w:t>E.M</w:t>
      </w:r>
      <w:r w:rsidRPr="00153469">
        <w:rPr>
          <w:rFonts w:ascii="Times New Roman" w:hAnsi="Times New Roman" w:cs="Times New Roman"/>
          <w:sz w:val="24"/>
          <w:szCs w:val="24"/>
        </w:rPr>
        <w:t xml:space="preserve">. </w:t>
      </w:r>
      <w:r>
        <w:rPr>
          <w:rFonts w:ascii="Times New Roman" w:hAnsi="Times New Roman" w:cs="Times New Roman"/>
          <w:sz w:val="24"/>
          <w:szCs w:val="24"/>
        </w:rPr>
        <w:t>E.M</w:t>
      </w:r>
      <w:r w:rsidRPr="00153469">
        <w:rPr>
          <w:rFonts w:ascii="Times New Roman" w:hAnsi="Times New Roman" w:cs="Times New Roman"/>
          <w:sz w:val="24"/>
          <w:szCs w:val="24"/>
        </w:rPr>
        <w:t>.</w:t>
      </w:r>
      <w:r>
        <w:rPr>
          <w:rFonts w:ascii="Times New Roman" w:hAnsi="Times New Roman" w:cs="Times New Roman"/>
          <w:sz w:val="24"/>
          <w:szCs w:val="24"/>
        </w:rPr>
        <w:t xml:space="preserve"> J.M., R.P.B, and R.C</w:t>
      </w:r>
      <w:r w:rsidRPr="00153469">
        <w:rPr>
          <w:rFonts w:ascii="Times New Roman" w:hAnsi="Times New Roman" w:cs="Times New Roman"/>
          <w:sz w:val="24"/>
          <w:szCs w:val="24"/>
        </w:rPr>
        <w:t xml:space="preserve">. drafted the paper, and </w:t>
      </w:r>
      <w:r>
        <w:rPr>
          <w:rFonts w:ascii="Times New Roman" w:hAnsi="Times New Roman" w:cs="Times New Roman"/>
          <w:sz w:val="24"/>
          <w:szCs w:val="24"/>
        </w:rPr>
        <w:t>all authors</w:t>
      </w:r>
      <w:r w:rsidRPr="00153469">
        <w:rPr>
          <w:rFonts w:ascii="Times New Roman" w:hAnsi="Times New Roman" w:cs="Times New Roman"/>
          <w:sz w:val="24"/>
          <w:szCs w:val="24"/>
        </w:rPr>
        <w:t xml:space="preserve"> provided critical revisions. All authors approved the final version of the paper for submission.</w:t>
      </w:r>
    </w:p>
    <w:p w14:paraId="6710DBB2" w14:textId="77777777" w:rsidR="00153469" w:rsidRDefault="00153469" w:rsidP="00153469">
      <w:pPr>
        <w:spacing w:after="160" w:line="259" w:lineRule="auto"/>
        <w:jc w:val="both"/>
        <w:rPr>
          <w:rFonts w:ascii="Times New Roman" w:hAnsi="Times New Roman" w:cs="Times New Roman"/>
          <w:sz w:val="24"/>
          <w:szCs w:val="24"/>
        </w:rPr>
      </w:pPr>
    </w:p>
    <w:p w14:paraId="592E7A26" w14:textId="77777777" w:rsidR="00153469" w:rsidRDefault="00153469" w:rsidP="00153469">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br w:type="page"/>
      </w:r>
    </w:p>
    <w:p w14:paraId="7ACCE33C" w14:textId="77777777" w:rsidR="00BD404C" w:rsidRDefault="00BD404C" w:rsidP="00373465">
      <w:pPr>
        <w:spacing w:after="0" w:line="480" w:lineRule="auto"/>
        <w:rPr>
          <w:rFonts w:ascii="Times New Roman" w:hAnsi="Times New Roman" w:cs="Times New Roman"/>
          <w:sz w:val="24"/>
          <w:szCs w:val="24"/>
        </w:rPr>
      </w:pPr>
    </w:p>
    <w:p w14:paraId="2E77FB5D" w14:textId="77777777" w:rsidR="00BD404C" w:rsidRDefault="00BD404C" w:rsidP="00F236E2">
      <w:pPr>
        <w:rPr>
          <w:rFonts w:ascii="Times New Roman" w:hAnsi="Times New Roman" w:cs="Times New Roman"/>
          <w:sz w:val="24"/>
          <w:szCs w:val="24"/>
        </w:rPr>
      </w:pPr>
    </w:p>
    <w:p w14:paraId="43366259" w14:textId="60AD205D" w:rsidR="0007510D" w:rsidRDefault="00106E72" w:rsidP="00F236E2">
      <w:pPr>
        <w:rPr>
          <w:rFonts w:ascii="Times New Roman" w:hAnsi="Times New Roman" w:cs="Times New Roman"/>
          <w:b/>
          <w:sz w:val="24"/>
          <w:szCs w:val="24"/>
        </w:rPr>
      </w:pPr>
      <w:r>
        <w:rPr>
          <w:noProof/>
          <w:lang w:eastAsia="en-GB"/>
        </w:rPr>
        <w:drawing>
          <wp:inline distT="0" distB="0" distL="0" distR="0" wp14:anchorId="6CBF68DF" wp14:editId="7B5D084A">
            <wp:extent cx="6148441" cy="6108173"/>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941" t="13656" r="33807" b="4655"/>
                    <a:stretch/>
                  </pic:blipFill>
                  <pic:spPr bwMode="auto">
                    <a:xfrm>
                      <a:off x="0" y="0"/>
                      <a:ext cx="6184865" cy="6144359"/>
                    </a:xfrm>
                    <a:prstGeom prst="rect">
                      <a:avLst/>
                    </a:prstGeom>
                    <a:ln>
                      <a:noFill/>
                    </a:ln>
                    <a:extLst>
                      <a:ext uri="{53640926-AAD7-44D8-BBD7-CCE9431645EC}">
                        <a14:shadowObscured xmlns:a14="http://schemas.microsoft.com/office/drawing/2010/main"/>
                      </a:ext>
                    </a:extLst>
                  </pic:spPr>
                </pic:pic>
              </a:graphicData>
            </a:graphic>
          </wp:inline>
        </w:drawing>
      </w:r>
    </w:p>
    <w:p w14:paraId="1867CC46" w14:textId="537EDCE6" w:rsidR="0007510D" w:rsidRDefault="0007510D" w:rsidP="00F60FB1">
      <w:pPr>
        <w:spacing w:after="0" w:line="480" w:lineRule="auto"/>
        <w:rPr>
          <w:rFonts w:ascii="Times New Roman" w:hAnsi="Times New Roman" w:cs="Times New Roman"/>
          <w:sz w:val="24"/>
          <w:szCs w:val="24"/>
        </w:rPr>
      </w:pPr>
      <w:r w:rsidRPr="0007510D">
        <w:rPr>
          <w:rFonts w:ascii="Times New Roman" w:hAnsi="Times New Roman" w:cs="Times New Roman"/>
          <w:sz w:val="24"/>
          <w:szCs w:val="24"/>
        </w:rPr>
        <w:t xml:space="preserve">Figure 1. </w:t>
      </w:r>
      <w:proofErr w:type="spellStart"/>
      <w:r w:rsidR="00B40207">
        <w:rPr>
          <w:rFonts w:ascii="Times New Roman" w:hAnsi="Times New Roman" w:cs="Times New Roman"/>
          <w:sz w:val="24"/>
          <w:szCs w:val="24"/>
        </w:rPr>
        <w:t>Elasso</w:t>
      </w:r>
      <w:proofErr w:type="spellEnd"/>
      <w:r w:rsidR="00B40207">
        <w:rPr>
          <w:rFonts w:ascii="Times New Roman" w:hAnsi="Times New Roman" w:cs="Times New Roman"/>
          <w:sz w:val="24"/>
          <w:szCs w:val="24"/>
        </w:rPr>
        <w:t xml:space="preserve"> regularised </w:t>
      </w:r>
      <w:r w:rsidR="004063FD" w:rsidRPr="004063FD">
        <w:rPr>
          <w:rFonts w:ascii="Times New Roman" w:hAnsi="Times New Roman" w:cs="Times New Roman"/>
          <w:sz w:val="24"/>
          <w:szCs w:val="24"/>
        </w:rPr>
        <w:t xml:space="preserve">network </w:t>
      </w:r>
      <w:r w:rsidR="00D6621E">
        <w:rPr>
          <w:rFonts w:ascii="Times New Roman" w:hAnsi="Times New Roman" w:cs="Times New Roman"/>
          <w:sz w:val="24"/>
          <w:szCs w:val="24"/>
        </w:rPr>
        <w:t xml:space="preserve">for overall sample (N=3670). Edges (lines) can be interpreted as partial correlations, with thickness denoting strength of effect. Blue lines reflect positive association, whereas red lines indicate negative association. </w:t>
      </w:r>
    </w:p>
    <w:p w14:paraId="39BE9997" w14:textId="77777777" w:rsidR="00D6621E" w:rsidRDefault="00D6621E" w:rsidP="00F60FB1">
      <w:pPr>
        <w:spacing w:after="0" w:line="480" w:lineRule="auto"/>
        <w:rPr>
          <w:rFonts w:ascii="Times New Roman" w:hAnsi="Times New Roman" w:cs="Times New Roman"/>
          <w:sz w:val="24"/>
          <w:szCs w:val="24"/>
        </w:rPr>
      </w:pPr>
    </w:p>
    <w:p w14:paraId="4AA43D24" w14:textId="7084E582" w:rsidR="00106E72" w:rsidRDefault="00106E72" w:rsidP="00F60FB1">
      <w:pPr>
        <w:spacing w:after="0" w:line="480" w:lineRule="auto"/>
        <w:rPr>
          <w:rFonts w:ascii="Times New Roman" w:hAnsi="Times New Roman" w:cs="Times New Roman"/>
          <w:sz w:val="24"/>
          <w:szCs w:val="24"/>
        </w:rPr>
      </w:pPr>
    </w:p>
    <w:p w14:paraId="3565AEC1" w14:textId="41A07B5E" w:rsidR="00106E72" w:rsidRDefault="00106E72" w:rsidP="00F60FB1">
      <w:pPr>
        <w:spacing w:after="0" w:line="480" w:lineRule="auto"/>
        <w:rPr>
          <w:rFonts w:ascii="Times New Roman" w:hAnsi="Times New Roman" w:cs="Times New Roman"/>
          <w:sz w:val="24"/>
          <w:szCs w:val="24"/>
        </w:rPr>
      </w:pPr>
      <w:r>
        <w:rPr>
          <w:noProof/>
          <w:lang w:eastAsia="en-GB"/>
        </w:rPr>
        <w:lastRenderedPageBreak/>
        <w:drawing>
          <wp:inline distT="0" distB="0" distL="0" distR="0" wp14:anchorId="44A996E5" wp14:editId="63BC1CEA">
            <wp:extent cx="5926667" cy="5834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42" t="12870" r="33082" b="4918"/>
                    <a:stretch/>
                  </pic:blipFill>
                  <pic:spPr bwMode="auto">
                    <a:xfrm>
                      <a:off x="0" y="0"/>
                      <a:ext cx="5948018" cy="5855378"/>
                    </a:xfrm>
                    <a:prstGeom prst="rect">
                      <a:avLst/>
                    </a:prstGeom>
                    <a:ln>
                      <a:noFill/>
                    </a:ln>
                    <a:extLst>
                      <a:ext uri="{53640926-AAD7-44D8-BBD7-CCE9431645EC}">
                        <a14:shadowObscured xmlns:a14="http://schemas.microsoft.com/office/drawing/2010/main"/>
                      </a:ext>
                    </a:extLst>
                  </pic:spPr>
                </pic:pic>
              </a:graphicData>
            </a:graphic>
          </wp:inline>
        </w:drawing>
      </w:r>
    </w:p>
    <w:p w14:paraId="11A06EA8" w14:textId="09D4FAC0" w:rsidR="00D6621E" w:rsidRDefault="00D6621E" w:rsidP="00F60FB1">
      <w:pPr>
        <w:spacing w:after="0" w:line="480" w:lineRule="auto"/>
        <w:rPr>
          <w:rFonts w:ascii="Times New Roman" w:hAnsi="Times New Roman" w:cs="Times New Roman"/>
          <w:sz w:val="24"/>
          <w:szCs w:val="24"/>
        </w:rPr>
      </w:pPr>
      <w:r w:rsidRPr="0007510D">
        <w:rPr>
          <w:rFonts w:ascii="Times New Roman" w:hAnsi="Times New Roman" w:cs="Times New Roman"/>
          <w:sz w:val="24"/>
          <w:szCs w:val="24"/>
        </w:rPr>
        <w:t xml:space="preserve">Figure </w:t>
      </w:r>
      <w:r>
        <w:rPr>
          <w:rFonts w:ascii="Times New Roman" w:hAnsi="Times New Roman" w:cs="Times New Roman"/>
          <w:sz w:val="24"/>
          <w:szCs w:val="24"/>
        </w:rPr>
        <w:t>2</w:t>
      </w:r>
      <w:r w:rsidRPr="0007510D">
        <w:rPr>
          <w:rFonts w:ascii="Times New Roman" w:hAnsi="Times New Roman" w:cs="Times New Roman"/>
          <w:sz w:val="24"/>
          <w:szCs w:val="24"/>
        </w:rPr>
        <w:t xml:space="preserve">. </w:t>
      </w:r>
      <w:r>
        <w:rPr>
          <w:rFonts w:ascii="Times New Roman" w:hAnsi="Times New Roman" w:cs="Times New Roman"/>
          <w:sz w:val="24"/>
          <w:szCs w:val="24"/>
        </w:rPr>
        <w:t xml:space="preserve">Centrality values presented as Z-scores. Higher values indicate greater overall importance to network. </w:t>
      </w:r>
    </w:p>
    <w:p w14:paraId="09EC7A1B" w14:textId="1E7A2592" w:rsidR="008C6750" w:rsidRDefault="008C6750" w:rsidP="00F60FB1">
      <w:pPr>
        <w:spacing w:after="0" w:line="480" w:lineRule="auto"/>
        <w:rPr>
          <w:rFonts w:ascii="Times New Roman" w:hAnsi="Times New Roman" w:cs="Times New Roman"/>
          <w:sz w:val="24"/>
          <w:szCs w:val="24"/>
        </w:rPr>
      </w:pPr>
    </w:p>
    <w:p w14:paraId="4F00103B" w14:textId="48AFB450" w:rsidR="00106E72" w:rsidRDefault="00106E72" w:rsidP="00F60FB1">
      <w:pPr>
        <w:spacing w:after="0" w:line="480" w:lineRule="auto"/>
        <w:rPr>
          <w:rFonts w:ascii="Times New Roman" w:hAnsi="Times New Roman" w:cs="Times New Roman"/>
          <w:sz w:val="24"/>
          <w:szCs w:val="24"/>
        </w:rPr>
      </w:pPr>
    </w:p>
    <w:p w14:paraId="17A54E50" w14:textId="2B073E71" w:rsidR="00106E72" w:rsidRDefault="00106E72" w:rsidP="00F60FB1">
      <w:pPr>
        <w:spacing w:after="0" w:line="480" w:lineRule="auto"/>
        <w:rPr>
          <w:rFonts w:ascii="Times New Roman" w:hAnsi="Times New Roman" w:cs="Times New Roman"/>
          <w:sz w:val="24"/>
          <w:szCs w:val="24"/>
        </w:rPr>
      </w:pPr>
    </w:p>
    <w:p w14:paraId="4FF3356A" w14:textId="436C5841" w:rsidR="00106E72" w:rsidRDefault="00106E72" w:rsidP="00F60FB1">
      <w:pPr>
        <w:spacing w:after="0" w:line="480" w:lineRule="auto"/>
        <w:rPr>
          <w:rFonts w:ascii="Times New Roman" w:hAnsi="Times New Roman" w:cs="Times New Roman"/>
          <w:sz w:val="24"/>
          <w:szCs w:val="24"/>
        </w:rPr>
      </w:pPr>
    </w:p>
    <w:p w14:paraId="2E828E8E" w14:textId="3E2EA2D8" w:rsidR="00106E72" w:rsidRDefault="00106E72" w:rsidP="00F60FB1">
      <w:pPr>
        <w:spacing w:after="0" w:line="480" w:lineRule="auto"/>
        <w:rPr>
          <w:rFonts w:ascii="Times New Roman" w:hAnsi="Times New Roman" w:cs="Times New Roman"/>
          <w:sz w:val="24"/>
          <w:szCs w:val="24"/>
        </w:rPr>
      </w:pPr>
    </w:p>
    <w:p w14:paraId="4A9E7F44" w14:textId="41C358D7" w:rsidR="00106E72" w:rsidRDefault="00106E72" w:rsidP="00F60FB1">
      <w:pPr>
        <w:spacing w:after="0" w:line="480" w:lineRule="auto"/>
        <w:rPr>
          <w:rFonts w:ascii="Times New Roman" w:hAnsi="Times New Roman" w:cs="Times New Roman"/>
          <w:sz w:val="24"/>
          <w:szCs w:val="24"/>
        </w:rPr>
      </w:pPr>
    </w:p>
    <w:p w14:paraId="7E3401B3" w14:textId="10D41341" w:rsidR="00106E72" w:rsidRDefault="00106E72" w:rsidP="00F60FB1">
      <w:pPr>
        <w:spacing w:after="0" w:line="480" w:lineRule="auto"/>
        <w:rPr>
          <w:rFonts w:ascii="Times New Roman" w:hAnsi="Times New Roman" w:cs="Times New Roman"/>
          <w:sz w:val="24"/>
          <w:szCs w:val="24"/>
        </w:rPr>
      </w:pPr>
      <w:r>
        <w:rPr>
          <w:noProof/>
          <w:lang w:eastAsia="en-GB"/>
        </w:rPr>
        <w:lastRenderedPageBreak/>
        <w:drawing>
          <wp:inline distT="0" distB="0" distL="0" distR="0" wp14:anchorId="32F364C1" wp14:editId="28E25401">
            <wp:extent cx="5777078" cy="574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81" t="11819" r="32784" b="5977"/>
                    <a:stretch/>
                  </pic:blipFill>
                  <pic:spPr bwMode="auto">
                    <a:xfrm>
                      <a:off x="0" y="0"/>
                      <a:ext cx="5796013" cy="5759214"/>
                    </a:xfrm>
                    <a:prstGeom prst="rect">
                      <a:avLst/>
                    </a:prstGeom>
                    <a:ln>
                      <a:noFill/>
                    </a:ln>
                    <a:extLst>
                      <a:ext uri="{53640926-AAD7-44D8-BBD7-CCE9431645EC}">
                        <a14:shadowObscured xmlns:a14="http://schemas.microsoft.com/office/drawing/2010/main"/>
                      </a:ext>
                    </a:extLst>
                  </pic:spPr>
                </pic:pic>
              </a:graphicData>
            </a:graphic>
          </wp:inline>
        </w:drawing>
      </w:r>
    </w:p>
    <w:p w14:paraId="5572961A" w14:textId="0893A658" w:rsidR="008C6750" w:rsidRDefault="008C6750" w:rsidP="008C6750">
      <w:pPr>
        <w:spacing w:after="0" w:line="480" w:lineRule="auto"/>
        <w:rPr>
          <w:rFonts w:ascii="Times New Roman" w:hAnsi="Times New Roman" w:cs="Times New Roman"/>
          <w:sz w:val="24"/>
          <w:szCs w:val="24"/>
        </w:rPr>
      </w:pPr>
      <w:r w:rsidRPr="0007510D">
        <w:rPr>
          <w:rFonts w:ascii="Times New Roman" w:hAnsi="Times New Roman" w:cs="Times New Roman"/>
          <w:sz w:val="24"/>
          <w:szCs w:val="24"/>
        </w:rPr>
        <w:t xml:space="preserve">Figure </w:t>
      </w:r>
      <w:r>
        <w:rPr>
          <w:rFonts w:ascii="Times New Roman" w:hAnsi="Times New Roman" w:cs="Times New Roman"/>
          <w:sz w:val="24"/>
          <w:szCs w:val="24"/>
        </w:rPr>
        <w:t>3</w:t>
      </w:r>
      <w:r w:rsidRPr="0007510D">
        <w:rPr>
          <w:rFonts w:ascii="Times New Roman" w:hAnsi="Times New Roman" w:cs="Times New Roman"/>
          <w:sz w:val="24"/>
          <w:szCs w:val="24"/>
        </w:rPr>
        <w:t xml:space="preserve">. </w:t>
      </w:r>
      <w:r>
        <w:rPr>
          <w:rFonts w:ascii="Times New Roman" w:hAnsi="Times New Roman" w:cs="Times New Roman"/>
          <w:sz w:val="24"/>
          <w:szCs w:val="24"/>
        </w:rPr>
        <w:t xml:space="preserve">Bridge centrality values presented as Z-scores. Higher values indicate greater overall importance to network. </w:t>
      </w:r>
    </w:p>
    <w:p w14:paraId="7091536E" w14:textId="0AD54CA7" w:rsidR="00D6621E" w:rsidRDefault="00D6621E" w:rsidP="00F60FB1">
      <w:pPr>
        <w:spacing w:after="0" w:line="480" w:lineRule="auto"/>
        <w:rPr>
          <w:rFonts w:ascii="Times New Roman" w:hAnsi="Times New Roman" w:cs="Times New Roman"/>
          <w:sz w:val="24"/>
          <w:szCs w:val="24"/>
        </w:rPr>
      </w:pPr>
    </w:p>
    <w:p w14:paraId="33EA5EE9" w14:textId="0D765530" w:rsidR="00106E72" w:rsidRDefault="00106E72" w:rsidP="00F60FB1">
      <w:pPr>
        <w:spacing w:after="0" w:line="480" w:lineRule="auto"/>
        <w:rPr>
          <w:rFonts w:ascii="Times New Roman" w:hAnsi="Times New Roman" w:cs="Times New Roman"/>
          <w:sz w:val="24"/>
          <w:szCs w:val="24"/>
        </w:rPr>
      </w:pPr>
    </w:p>
    <w:p w14:paraId="0FAEBDD3" w14:textId="7B49DDE7" w:rsidR="00106E72" w:rsidRDefault="00106E72" w:rsidP="00F60FB1">
      <w:pPr>
        <w:spacing w:after="0" w:line="480" w:lineRule="auto"/>
        <w:rPr>
          <w:rFonts w:ascii="Times New Roman" w:hAnsi="Times New Roman" w:cs="Times New Roman"/>
          <w:sz w:val="24"/>
          <w:szCs w:val="24"/>
        </w:rPr>
      </w:pPr>
    </w:p>
    <w:p w14:paraId="5BD2E4B9" w14:textId="0A183D9B" w:rsidR="00106E72" w:rsidRDefault="00106E72" w:rsidP="00F60FB1">
      <w:pPr>
        <w:spacing w:after="0" w:line="480" w:lineRule="auto"/>
        <w:rPr>
          <w:rFonts w:ascii="Times New Roman" w:hAnsi="Times New Roman" w:cs="Times New Roman"/>
          <w:sz w:val="24"/>
          <w:szCs w:val="24"/>
        </w:rPr>
      </w:pPr>
    </w:p>
    <w:p w14:paraId="5F000733" w14:textId="18E34DC9" w:rsidR="00106E72" w:rsidRDefault="00106E72" w:rsidP="00F60FB1">
      <w:pPr>
        <w:spacing w:after="0" w:line="480" w:lineRule="auto"/>
        <w:rPr>
          <w:rFonts w:ascii="Times New Roman" w:hAnsi="Times New Roman" w:cs="Times New Roman"/>
          <w:sz w:val="24"/>
          <w:szCs w:val="24"/>
        </w:rPr>
      </w:pPr>
    </w:p>
    <w:p w14:paraId="632BD41C" w14:textId="0FEE4C62" w:rsidR="00106E72" w:rsidRDefault="00106E72" w:rsidP="00F60FB1">
      <w:pPr>
        <w:spacing w:after="0" w:line="480" w:lineRule="auto"/>
        <w:rPr>
          <w:rFonts w:ascii="Times New Roman" w:hAnsi="Times New Roman" w:cs="Times New Roman"/>
          <w:sz w:val="24"/>
          <w:szCs w:val="24"/>
        </w:rPr>
      </w:pPr>
    </w:p>
    <w:p w14:paraId="43F4F231" w14:textId="5B431AE4" w:rsidR="00106E72" w:rsidRDefault="00106E72" w:rsidP="00F60FB1">
      <w:pPr>
        <w:spacing w:after="0" w:line="480" w:lineRule="auto"/>
        <w:rPr>
          <w:rFonts w:ascii="Times New Roman" w:hAnsi="Times New Roman" w:cs="Times New Roman"/>
          <w:sz w:val="24"/>
          <w:szCs w:val="24"/>
        </w:rPr>
      </w:pPr>
      <w:r>
        <w:rPr>
          <w:noProof/>
          <w:lang w:eastAsia="en-GB"/>
        </w:rPr>
        <w:lastRenderedPageBreak/>
        <w:drawing>
          <wp:inline distT="0" distB="0" distL="0" distR="0" wp14:anchorId="386B8DD2" wp14:editId="30AE5C34">
            <wp:extent cx="6417733" cy="418035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80" t="14443" r="24504" b="10960"/>
                    <a:stretch/>
                  </pic:blipFill>
                  <pic:spPr bwMode="auto">
                    <a:xfrm>
                      <a:off x="0" y="0"/>
                      <a:ext cx="6443239" cy="4196972"/>
                    </a:xfrm>
                    <a:prstGeom prst="rect">
                      <a:avLst/>
                    </a:prstGeom>
                    <a:ln>
                      <a:noFill/>
                    </a:ln>
                    <a:extLst>
                      <a:ext uri="{53640926-AAD7-44D8-BBD7-CCE9431645EC}">
                        <a14:shadowObscured xmlns:a14="http://schemas.microsoft.com/office/drawing/2010/main"/>
                      </a:ext>
                    </a:extLst>
                  </pic:spPr>
                </pic:pic>
              </a:graphicData>
            </a:graphic>
          </wp:inline>
        </w:drawing>
      </w:r>
    </w:p>
    <w:p w14:paraId="39AE1659" w14:textId="09DDD5D6" w:rsidR="00106E72" w:rsidRDefault="00D6621E" w:rsidP="00F60FB1">
      <w:pPr>
        <w:spacing w:after="0" w:line="480" w:lineRule="auto"/>
        <w:rPr>
          <w:rFonts w:ascii="Times New Roman" w:hAnsi="Times New Roman" w:cs="Times New Roman"/>
          <w:sz w:val="24"/>
          <w:szCs w:val="24"/>
        </w:rPr>
      </w:pPr>
      <w:r w:rsidRPr="0007510D">
        <w:rPr>
          <w:rFonts w:ascii="Times New Roman" w:hAnsi="Times New Roman" w:cs="Times New Roman"/>
          <w:sz w:val="24"/>
          <w:szCs w:val="24"/>
        </w:rPr>
        <w:t xml:space="preserve">Figure </w:t>
      </w:r>
      <w:r w:rsidR="008C6750">
        <w:rPr>
          <w:rFonts w:ascii="Times New Roman" w:hAnsi="Times New Roman" w:cs="Times New Roman"/>
          <w:sz w:val="24"/>
          <w:szCs w:val="24"/>
        </w:rPr>
        <w:t>4</w:t>
      </w:r>
      <w:r w:rsidRPr="0007510D">
        <w:rPr>
          <w:rFonts w:ascii="Times New Roman" w:hAnsi="Times New Roman" w:cs="Times New Roman"/>
          <w:sz w:val="24"/>
          <w:szCs w:val="24"/>
        </w:rPr>
        <w:t xml:space="preserve">. </w:t>
      </w:r>
      <w:proofErr w:type="spellStart"/>
      <w:r w:rsidR="00B40207">
        <w:rPr>
          <w:rFonts w:ascii="Times New Roman" w:hAnsi="Times New Roman" w:cs="Times New Roman"/>
          <w:sz w:val="24"/>
          <w:szCs w:val="24"/>
        </w:rPr>
        <w:t>Elasso</w:t>
      </w:r>
      <w:proofErr w:type="spellEnd"/>
      <w:r w:rsidR="00B40207">
        <w:rPr>
          <w:rFonts w:ascii="Times New Roman" w:hAnsi="Times New Roman" w:cs="Times New Roman"/>
          <w:sz w:val="24"/>
          <w:szCs w:val="24"/>
        </w:rPr>
        <w:t xml:space="preserve"> regularised </w:t>
      </w:r>
      <w:r w:rsidR="004063FD" w:rsidRPr="004063FD">
        <w:rPr>
          <w:rFonts w:ascii="Times New Roman" w:hAnsi="Times New Roman" w:cs="Times New Roman"/>
          <w:sz w:val="24"/>
          <w:szCs w:val="24"/>
        </w:rPr>
        <w:t xml:space="preserve">network </w:t>
      </w:r>
      <w:r>
        <w:rPr>
          <w:rFonts w:ascii="Times New Roman" w:hAnsi="Times New Roman" w:cs="Times New Roman"/>
          <w:sz w:val="24"/>
          <w:szCs w:val="24"/>
        </w:rPr>
        <w:t xml:space="preserve">for the three separate deprivation groups. Edges (lines) </w:t>
      </w:r>
      <w:r>
        <w:rPr>
          <w:rFonts w:ascii="Times New Roman" w:hAnsi="Times New Roman" w:cs="Times New Roman"/>
          <w:sz w:val="24"/>
          <w:szCs w:val="24"/>
        </w:rPr>
        <w:t xml:space="preserve">can be interpreted as partial correlations, with thickness denoting strength of effect. Blue lines reflect positive association, whereas red lines indicate negative association. </w:t>
      </w:r>
    </w:p>
    <w:p w14:paraId="1E61228C" w14:textId="56F66046" w:rsidR="00106E72" w:rsidRDefault="00106E72">
      <w:pPr>
        <w:spacing w:after="160" w:line="259" w:lineRule="auto"/>
        <w:rPr>
          <w:rFonts w:ascii="Times New Roman" w:hAnsi="Times New Roman" w:cs="Times New Roman"/>
          <w:sz w:val="24"/>
          <w:szCs w:val="24"/>
        </w:rPr>
      </w:pPr>
    </w:p>
    <w:sectPr w:rsidR="00106E72" w:rsidSect="0059339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2E53C" w14:textId="77777777" w:rsidR="00B40207" w:rsidRDefault="00B40207" w:rsidP="00F236E2">
      <w:pPr>
        <w:spacing w:after="0" w:line="240" w:lineRule="auto"/>
      </w:pPr>
      <w:r>
        <w:separator/>
      </w:r>
    </w:p>
  </w:endnote>
  <w:endnote w:type="continuationSeparator" w:id="0">
    <w:p w14:paraId="096F8682" w14:textId="77777777" w:rsidR="00B40207" w:rsidRDefault="00B40207" w:rsidP="00F23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703357"/>
      <w:docPartObj>
        <w:docPartGallery w:val="Page Numbers (Bottom of Page)"/>
        <w:docPartUnique/>
      </w:docPartObj>
    </w:sdtPr>
    <w:sdtEndPr>
      <w:rPr>
        <w:noProof/>
      </w:rPr>
    </w:sdtEndPr>
    <w:sdtContent>
      <w:p w14:paraId="1FF7DF9B" w14:textId="52D184EC" w:rsidR="00B40207" w:rsidRDefault="00B40207">
        <w:pPr>
          <w:pStyle w:val="Footer"/>
          <w:jc w:val="right"/>
        </w:pPr>
        <w:r>
          <w:fldChar w:fldCharType="begin"/>
        </w:r>
        <w:r>
          <w:instrText xml:space="preserve"> PAGE   \* MERGEFORMAT </w:instrText>
        </w:r>
        <w:r>
          <w:fldChar w:fldCharType="separate"/>
        </w:r>
        <w:r w:rsidR="009E5843">
          <w:rPr>
            <w:noProof/>
          </w:rPr>
          <w:t>21</w:t>
        </w:r>
        <w:r>
          <w:rPr>
            <w:noProof/>
          </w:rPr>
          <w:fldChar w:fldCharType="end"/>
        </w:r>
      </w:p>
    </w:sdtContent>
  </w:sdt>
  <w:p w14:paraId="33460387" w14:textId="77777777" w:rsidR="00B40207" w:rsidRDefault="00B40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197B1" w14:textId="77777777" w:rsidR="00B40207" w:rsidRDefault="00B40207" w:rsidP="00F236E2">
      <w:pPr>
        <w:spacing w:after="0" w:line="240" w:lineRule="auto"/>
      </w:pPr>
      <w:r>
        <w:separator/>
      </w:r>
    </w:p>
  </w:footnote>
  <w:footnote w:type="continuationSeparator" w:id="0">
    <w:p w14:paraId="7087F78A" w14:textId="77777777" w:rsidR="00B40207" w:rsidRDefault="00B40207" w:rsidP="00F236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3563C"/>
    <w:multiLevelType w:val="hybridMultilevel"/>
    <w:tmpl w:val="0072682E"/>
    <w:lvl w:ilvl="0" w:tplc="DC60F1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48D742A"/>
    <w:multiLevelType w:val="hybridMultilevel"/>
    <w:tmpl w:val="9E6050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5B54DC"/>
    <w:multiLevelType w:val="multilevel"/>
    <w:tmpl w:val="5590F356"/>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C403F08"/>
    <w:multiLevelType w:val="hybridMultilevel"/>
    <w:tmpl w:val="B0B20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ocial Science and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awres5w2f923ezss9pevr702fp50ewa9fe&quot;&gt;ref_bifactor&lt;record-ids&gt;&lt;item&gt;7&lt;/item&gt;&lt;item&gt;87&lt;/item&gt;&lt;item&gt;88&lt;/item&gt;&lt;item&gt;90&lt;/item&gt;&lt;item&gt;91&lt;/item&gt;&lt;item&gt;92&lt;/item&gt;&lt;item&gt;93&lt;/item&gt;&lt;item&gt;95&lt;/item&gt;&lt;item&gt;98&lt;/item&gt;&lt;item&gt;99&lt;/item&gt;&lt;item&gt;100&lt;/item&gt;&lt;item&gt;130&lt;/item&gt;&lt;item&gt;138&lt;/item&gt;&lt;item&gt;139&lt;/item&gt;&lt;item&gt;158&lt;/item&gt;&lt;item&gt;163&lt;/item&gt;&lt;item&gt;164&lt;/item&gt;&lt;item&gt;167&lt;/item&gt;&lt;item&gt;229&lt;/item&gt;&lt;item&gt;242&lt;/item&gt;&lt;item&gt;246&lt;/item&gt;&lt;item&gt;306&lt;/item&gt;&lt;item&gt;326&lt;/item&gt;&lt;item&gt;327&lt;/item&gt;&lt;item&gt;328&lt;/item&gt;&lt;item&gt;329&lt;/item&gt;&lt;item&gt;330&lt;/item&gt;&lt;item&gt;331&lt;/item&gt;&lt;item&gt;332&lt;/item&gt;&lt;item&gt;333&lt;/item&gt;&lt;item&gt;334&lt;/item&gt;&lt;item&gt;335&lt;/item&gt;&lt;item&gt;336&lt;/item&gt;&lt;item&gt;337&lt;/item&gt;&lt;item&gt;338&lt;/item&gt;&lt;item&gt;340&lt;/item&gt;&lt;item&gt;341&lt;/item&gt;&lt;item&gt;342&lt;/item&gt;&lt;item&gt;343&lt;/item&gt;&lt;item&gt;344&lt;/item&gt;&lt;item&gt;345&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6&lt;/item&gt;&lt;item&gt;367&lt;/item&gt;&lt;item&gt;368&lt;/item&gt;&lt;item&gt;369&lt;/item&gt;&lt;item&gt;370&lt;/item&gt;&lt;item&gt;371&lt;/item&gt;&lt;item&gt;372&lt;/item&gt;&lt;/record-ids&gt;&lt;/item&gt;&lt;/Libraries&gt;"/>
  </w:docVars>
  <w:rsids>
    <w:rsidRoot w:val="006153C6"/>
    <w:rsid w:val="00003730"/>
    <w:rsid w:val="00005B64"/>
    <w:rsid w:val="00014702"/>
    <w:rsid w:val="00015B22"/>
    <w:rsid w:val="0001770E"/>
    <w:rsid w:val="000220F9"/>
    <w:rsid w:val="000310CD"/>
    <w:rsid w:val="00035D4D"/>
    <w:rsid w:val="00036CD2"/>
    <w:rsid w:val="00040921"/>
    <w:rsid w:val="00042805"/>
    <w:rsid w:val="000455A8"/>
    <w:rsid w:val="000458D6"/>
    <w:rsid w:val="00047AA2"/>
    <w:rsid w:val="000532F5"/>
    <w:rsid w:val="00053E29"/>
    <w:rsid w:val="00060303"/>
    <w:rsid w:val="00064FF9"/>
    <w:rsid w:val="000672AC"/>
    <w:rsid w:val="00071039"/>
    <w:rsid w:val="00074596"/>
    <w:rsid w:val="00074DA9"/>
    <w:rsid w:val="0007510D"/>
    <w:rsid w:val="00082241"/>
    <w:rsid w:val="000843E6"/>
    <w:rsid w:val="00085638"/>
    <w:rsid w:val="00085D0F"/>
    <w:rsid w:val="0008618B"/>
    <w:rsid w:val="000878F4"/>
    <w:rsid w:val="00090971"/>
    <w:rsid w:val="00092972"/>
    <w:rsid w:val="000961B7"/>
    <w:rsid w:val="000961D4"/>
    <w:rsid w:val="0009713E"/>
    <w:rsid w:val="000A37BA"/>
    <w:rsid w:val="000B17F8"/>
    <w:rsid w:val="000B1E9F"/>
    <w:rsid w:val="000B5798"/>
    <w:rsid w:val="000C4702"/>
    <w:rsid w:val="000C731F"/>
    <w:rsid w:val="000D0A70"/>
    <w:rsid w:val="000D2836"/>
    <w:rsid w:val="000D289E"/>
    <w:rsid w:val="000D2AB2"/>
    <w:rsid w:val="000D7950"/>
    <w:rsid w:val="000E0158"/>
    <w:rsid w:val="000E552A"/>
    <w:rsid w:val="000E6A3A"/>
    <w:rsid w:val="000F234F"/>
    <w:rsid w:val="000F5E5A"/>
    <w:rsid w:val="000F6A50"/>
    <w:rsid w:val="000F7D51"/>
    <w:rsid w:val="00102434"/>
    <w:rsid w:val="00103A2A"/>
    <w:rsid w:val="001052E4"/>
    <w:rsid w:val="00106E72"/>
    <w:rsid w:val="00107259"/>
    <w:rsid w:val="00110293"/>
    <w:rsid w:val="00110BF6"/>
    <w:rsid w:val="0011129C"/>
    <w:rsid w:val="00111947"/>
    <w:rsid w:val="0011217B"/>
    <w:rsid w:val="001214C7"/>
    <w:rsid w:val="0012152D"/>
    <w:rsid w:val="00125D90"/>
    <w:rsid w:val="00126B0B"/>
    <w:rsid w:val="00127E8F"/>
    <w:rsid w:val="00131D12"/>
    <w:rsid w:val="001516CD"/>
    <w:rsid w:val="00153469"/>
    <w:rsid w:val="00155410"/>
    <w:rsid w:val="00164460"/>
    <w:rsid w:val="00166682"/>
    <w:rsid w:val="00172150"/>
    <w:rsid w:val="00177F97"/>
    <w:rsid w:val="001863BC"/>
    <w:rsid w:val="00192EE2"/>
    <w:rsid w:val="001A33FB"/>
    <w:rsid w:val="001A7097"/>
    <w:rsid w:val="001B3942"/>
    <w:rsid w:val="001C0691"/>
    <w:rsid w:val="001D0F93"/>
    <w:rsid w:val="001D4153"/>
    <w:rsid w:val="001D62D8"/>
    <w:rsid w:val="001D64B2"/>
    <w:rsid w:val="001E0BFD"/>
    <w:rsid w:val="001E3B55"/>
    <w:rsid w:val="001E4648"/>
    <w:rsid w:val="001E6907"/>
    <w:rsid w:val="001F26CA"/>
    <w:rsid w:val="001F3A75"/>
    <w:rsid w:val="001F5050"/>
    <w:rsid w:val="0020192B"/>
    <w:rsid w:val="00202D8A"/>
    <w:rsid w:val="00203386"/>
    <w:rsid w:val="002119A9"/>
    <w:rsid w:val="00211C50"/>
    <w:rsid w:val="00215A00"/>
    <w:rsid w:val="00217A28"/>
    <w:rsid w:val="0022314A"/>
    <w:rsid w:val="002239A9"/>
    <w:rsid w:val="002316E0"/>
    <w:rsid w:val="00236E99"/>
    <w:rsid w:val="002451AA"/>
    <w:rsid w:val="00245974"/>
    <w:rsid w:val="0024677C"/>
    <w:rsid w:val="0024678A"/>
    <w:rsid w:val="00247E63"/>
    <w:rsid w:val="002511E1"/>
    <w:rsid w:val="00252F62"/>
    <w:rsid w:val="00261DDC"/>
    <w:rsid w:val="00266337"/>
    <w:rsid w:val="00275705"/>
    <w:rsid w:val="00275752"/>
    <w:rsid w:val="002843C8"/>
    <w:rsid w:val="00285495"/>
    <w:rsid w:val="00292F87"/>
    <w:rsid w:val="00293C71"/>
    <w:rsid w:val="002A6BFF"/>
    <w:rsid w:val="002B26B6"/>
    <w:rsid w:val="002B5F9B"/>
    <w:rsid w:val="002B6C11"/>
    <w:rsid w:val="002C0D05"/>
    <w:rsid w:val="002C0E25"/>
    <w:rsid w:val="002C45D8"/>
    <w:rsid w:val="002D033C"/>
    <w:rsid w:val="002D31CC"/>
    <w:rsid w:val="002E3D3A"/>
    <w:rsid w:val="002E5648"/>
    <w:rsid w:val="002F127E"/>
    <w:rsid w:val="002F2A35"/>
    <w:rsid w:val="002F35DF"/>
    <w:rsid w:val="002F4137"/>
    <w:rsid w:val="002F4A1E"/>
    <w:rsid w:val="00301A64"/>
    <w:rsid w:val="00301C3E"/>
    <w:rsid w:val="00303DB3"/>
    <w:rsid w:val="00305780"/>
    <w:rsid w:val="00310DBF"/>
    <w:rsid w:val="00311229"/>
    <w:rsid w:val="003225BA"/>
    <w:rsid w:val="003235AF"/>
    <w:rsid w:val="003247FA"/>
    <w:rsid w:val="003341C7"/>
    <w:rsid w:val="00340A7D"/>
    <w:rsid w:val="00341242"/>
    <w:rsid w:val="0034472D"/>
    <w:rsid w:val="003467DA"/>
    <w:rsid w:val="003503F4"/>
    <w:rsid w:val="003532BC"/>
    <w:rsid w:val="00354792"/>
    <w:rsid w:val="003608A2"/>
    <w:rsid w:val="003632F7"/>
    <w:rsid w:val="00363EB9"/>
    <w:rsid w:val="00366C30"/>
    <w:rsid w:val="00373465"/>
    <w:rsid w:val="003936BD"/>
    <w:rsid w:val="00393CAA"/>
    <w:rsid w:val="003969F3"/>
    <w:rsid w:val="003A1BD6"/>
    <w:rsid w:val="003A359F"/>
    <w:rsid w:val="003B6E21"/>
    <w:rsid w:val="003C0A81"/>
    <w:rsid w:val="003C4094"/>
    <w:rsid w:val="003C6B9F"/>
    <w:rsid w:val="003D00B7"/>
    <w:rsid w:val="003D2B46"/>
    <w:rsid w:val="003E3FFF"/>
    <w:rsid w:val="003E6C63"/>
    <w:rsid w:val="003E745B"/>
    <w:rsid w:val="003E775E"/>
    <w:rsid w:val="0040222B"/>
    <w:rsid w:val="004030CC"/>
    <w:rsid w:val="004063FD"/>
    <w:rsid w:val="00410047"/>
    <w:rsid w:val="00411952"/>
    <w:rsid w:val="0042007C"/>
    <w:rsid w:val="0042014D"/>
    <w:rsid w:val="0042464C"/>
    <w:rsid w:val="004266BE"/>
    <w:rsid w:val="00427ED5"/>
    <w:rsid w:val="0043120D"/>
    <w:rsid w:val="0043364A"/>
    <w:rsid w:val="00442046"/>
    <w:rsid w:val="0044302E"/>
    <w:rsid w:val="00450492"/>
    <w:rsid w:val="0045642B"/>
    <w:rsid w:val="00457656"/>
    <w:rsid w:val="00465382"/>
    <w:rsid w:val="004670A0"/>
    <w:rsid w:val="0047438C"/>
    <w:rsid w:val="004750DC"/>
    <w:rsid w:val="00484BD2"/>
    <w:rsid w:val="004874B3"/>
    <w:rsid w:val="00491417"/>
    <w:rsid w:val="0049404E"/>
    <w:rsid w:val="00494BB9"/>
    <w:rsid w:val="004978B8"/>
    <w:rsid w:val="004A09DB"/>
    <w:rsid w:val="004A195E"/>
    <w:rsid w:val="004A32A6"/>
    <w:rsid w:val="004A344A"/>
    <w:rsid w:val="004A3C66"/>
    <w:rsid w:val="004A6941"/>
    <w:rsid w:val="004B3935"/>
    <w:rsid w:val="004B6ECE"/>
    <w:rsid w:val="004D1AF8"/>
    <w:rsid w:val="004D454F"/>
    <w:rsid w:val="004D7504"/>
    <w:rsid w:val="004E2247"/>
    <w:rsid w:val="004E563D"/>
    <w:rsid w:val="004F4CDE"/>
    <w:rsid w:val="004F6887"/>
    <w:rsid w:val="005011D4"/>
    <w:rsid w:val="0050186F"/>
    <w:rsid w:val="00501CBB"/>
    <w:rsid w:val="00503A26"/>
    <w:rsid w:val="005076B2"/>
    <w:rsid w:val="00510457"/>
    <w:rsid w:val="005110F4"/>
    <w:rsid w:val="00513A75"/>
    <w:rsid w:val="00522F36"/>
    <w:rsid w:val="00522FA4"/>
    <w:rsid w:val="00523D1A"/>
    <w:rsid w:val="00526298"/>
    <w:rsid w:val="005262E8"/>
    <w:rsid w:val="0053236D"/>
    <w:rsid w:val="00536520"/>
    <w:rsid w:val="005373CD"/>
    <w:rsid w:val="00544942"/>
    <w:rsid w:val="0055024B"/>
    <w:rsid w:val="005514CB"/>
    <w:rsid w:val="005533C3"/>
    <w:rsid w:val="00554CF4"/>
    <w:rsid w:val="00554FE6"/>
    <w:rsid w:val="00556940"/>
    <w:rsid w:val="005621C1"/>
    <w:rsid w:val="00563FE6"/>
    <w:rsid w:val="00564BB2"/>
    <w:rsid w:val="005661B2"/>
    <w:rsid w:val="0057188E"/>
    <w:rsid w:val="00575C77"/>
    <w:rsid w:val="0058015E"/>
    <w:rsid w:val="0058540C"/>
    <w:rsid w:val="00586B0E"/>
    <w:rsid w:val="0059339A"/>
    <w:rsid w:val="00594AC4"/>
    <w:rsid w:val="005975B0"/>
    <w:rsid w:val="005A59C6"/>
    <w:rsid w:val="005B2645"/>
    <w:rsid w:val="005B6E7F"/>
    <w:rsid w:val="005C19F9"/>
    <w:rsid w:val="005C67E6"/>
    <w:rsid w:val="005D420C"/>
    <w:rsid w:val="005E037F"/>
    <w:rsid w:val="005E15CA"/>
    <w:rsid w:val="005E21CB"/>
    <w:rsid w:val="005E3402"/>
    <w:rsid w:val="00600C9B"/>
    <w:rsid w:val="00600DE8"/>
    <w:rsid w:val="006023BA"/>
    <w:rsid w:val="00610A3E"/>
    <w:rsid w:val="006115A4"/>
    <w:rsid w:val="00611FBA"/>
    <w:rsid w:val="006153C6"/>
    <w:rsid w:val="00617C2C"/>
    <w:rsid w:val="0062483F"/>
    <w:rsid w:val="00633985"/>
    <w:rsid w:val="00633EFE"/>
    <w:rsid w:val="0063695D"/>
    <w:rsid w:val="0064088D"/>
    <w:rsid w:val="00642CE0"/>
    <w:rsid w:val="006469A1"/>
    <w:rsid w:val="006533A8"/>
    <w:rsid w:val="006612F9"/>
    <w:rsid w:val="00663FF2"/>
    <w:rsid w:val="00670AD2"/>
    <w:rsid w:val="00674A75"/>
    <w:rsid w:val="006772B0"/>
    <w:rsid w:val="00680982"/>
    <w:rsid w:val="0068222B"/>
    <w:rsid w:val="00687B79"/>
    <w:rsid w:val="00692E0B"/>
    <w:rsid w:val="006939DD"/>
    <w:rsid w:val="006974A9"/>
    <w:rsid w:val="00697789"/>
    <w:rsid w:val="006A6B7B"/>
    <w:rsid w:val="006B011B"/>
    <w:rsid w:val="006B47ED"/>
    <w:rsid w:val="006B75F8"/>
    <w:rsid w:val="006C14BB"/>
    <w:rsid w:val="006C1C0B"/>
    <w:rsid w:val="006D2BCB"/>
    <w:rsid w:val="006D5F51"/>
    <w:rsid w:val="006D7B09"/>
    <w:rsid w:val="006E3610"/>
    <w:rsid w:val="006E4019"/>
    <w:rsid w:val="006E4D01"/>
    <w:rsid w:val="006E6F8A"/>
    <w:rsid w:val="006F11DE"/>
    <w:rsid w:val="007075DC"/>
    <w:rsid w:val="00710A12"/>
    <w:rsid w:val="00710D82"/>
    <w:rsid w:val="0071387B"/>
    <w:rsid w:val="0071584E"/>
    <w:rsid w:val="0072045F"/>
    <w:rsid w:val="007212E0"/>
    <w:rsid w:val="007217E2"/>
    <w:rsid w:val="0072305F"/>
    <w:rsid w:val="0072507D"/>
    <w:rsid w:val="0072548B"/>
    <w:rsid w:val="0072788C"/>
    <w:rsid w:val="007304B2"/>
    <w:rsid w:val="00734881"/>
    <w:rsid w:val="007369D7"/>
    <w:rsid w:val="007378C4"/>
    <w:rsid w:val="00740057"/>
    <w:rsid w:val="00741413"/>
    <w:rsid w:val="007446B7"/>
    <w:rsid w:val="00744FD3"/>
    <w:rsid w:val="00747065"/>
    <w:rsid w:val="007555B9"/>
    <w:rsid w:val="00755E4D"/>
    <w:rsid w:val="007575EA"/>
    <w:rsid w:val="00770864"/>
    <w:rsid w:val="007716C3"/>
    <w:rsid w:val="00785081"/>
    <w:rsid w:val="00785BE3"/>
    <w:rsid w:val="00790C48"/>
    <w:rsid w:val="007A0841"/>
    <w:rsid w:val="007A22C1"/>
    <w:rsid w:val="007A31FA"/>
    <w:rsid w:val="007A3475"/>
    <w:rsid w:val="007A5A6D"/>
    <w:rsid w:val="007A5DFB"/>
    <w:rsid w:val="007B6B36"/>
    <w:rsid w:val="007C1755"/>
    <w:rsid w:val="007C1C9B"/>
    <w:rsid w:val="007C1E5B"/>
    <w:rsid w:val="007D0B9F"/>
    <w:rsid w:val="007D17E1"/>
    <w:rsid w:val="007D4143"/>
    <w:rsid w:val="007D6358"/>
    <w:rsid w:val="007E06A2"/>
    <w:rsid w:val="007E13E5"/>
    <w:rsid w:val="007E31A7"/>
    <w:rsid w:val="007E36D3"/>
    <w:rsid w:val="007E59AA"/>
    <w:rsid w:val="007E5E1A"/>
    <w:rsid w:val="007F4316"/>
    <w:rsid w:val="00801981"/>
    <w:rsid w:val="00802C00"/>
    <w:rsid w:val="00813A23"/>
    <w:rsid w:val="00813BC5"/>
    <w:rsid w:val="008158F4"/>
    <w:rsid w:val="00816F70"/>
    <w:rsid w:val="008225EF"/>
    <w:rsid w:val="00822778"/>
    <w:rsid w:val="00824DE6"/>
    <w:rsid w:val="00824E14"/>
    <w:rsid w:val="00826D57"/>
    <w:rsid w:val="00830A3A"/>
    <w:rsid w:val="00841262"/>
    <w:rsid w:val="00846359"/>
    <w:rsid w:val="00846547"/>
    <w:rsid w:val="0085137E"/>
    <w:rsid w:val="00857FD6"/>
    <w:rsid w:val="00865DC8"/>
    <w:rsid w:val="008718BC"/>
    <w:rsid w:val="00872EFD"/>
    <w:rsid w:val="008733F8"/>
    <w:rsid w:val="00880DAD"/>
    <w:rsid w:val="0088426A"/>
    <w:rsid w:val="00892094"/>
    <w:rsid w:val="00892D56"/>
    <w:rsid w:val="00892F69"/>
    <w:rsid w:val="008A0780"/>
    <w:rsid w:val="008A1700"/>
    <w:rsid w:val="008A29B6"/>
    <w:rsid w:val="008A761C"/>
    <w:rsid w:val="008C0DD6"/>
    <w:rsid w:val="008C5680"/>
    <w:rsid w:val="008C6750"/>
    <w:rsid w:val="008D1D2F"/>
    <w:rsid w:val="008D468A"/>
    <w:rsid w:val="008F4191"/>
    <w:rsid w:val="008F4636"/>
    <w:rsid w:val="008F468C"/>
    <w:rsid w:val="008F7114"/>
    <w:rsid w:val="0090020B"/>
    <w:rsid w:val="009134E5"/>
    <w:rsid w:val="00915D41"/>
    <w:rsid w:val="00916C24"/>
    <w:rsid w:val="00924079"/>
    <w:rsid w:val="00925D81"/>
    <w:rsid w:val="00941DC8"/>
    <w:rsid w:val="00942704"/>
    <w:rsid w:val="00946D07"/>
    <w:rsid w:val="009476D7"/>
    <w:rsid w:val="009532E4"/>
    <w:rsid w:val="00956FDE"/>
    <w:rsid w:val="00960621"/>
    <w:rsid w:val="009637C7"/>
    <w:rsid w:val="00965756"/>
    <w:rsid w:val="00966412"/>
    <w:rsid w:val="00975A0E"/>
    <w:rsid w:val="00992997"/>
    <w:rsid w:val="0099429C"/>
    <w:rsid w:val="00996B9C"/>
    <w:rsid w:val="00996C02"/>
    <w:rsid w:val="009B5829"/>
    <w:rsid w:val="009C2D63"/>
    <w:rsid w:val="009C6AB0"/>
    <w:rsid w:val="009C7265"/>
    <w:rsid w:val="009D05D1"/>
    <w:rsid w:val="009D0EA2"/>
    <w:rsid w:val="009D28E5"/>
    <w:rsid w:val="009D424C"/>
    <w:rsid w:val="009E02F9"/>
    <w:rsid w:val="009E5843"/>
    <w:rsid w:val="009E6ADE"/>
    <w:rsid w:val="009F0641"/>
    <w:rsid w:val="009F1695"/>
    <w:rsid w:val="00A0141B"/>
    <w:rsid w:val="00A06220"/>
    <w:rsid w:val="00A06AF9"/>
    <w:rsid w:val="00A1109B"/>
    <w:rsid w:val="00A119F1"/>
    <w:rsid w:val="00A11CAD"/>
    <w:rsid w:val="00A156B9"/>
    <w:rsid w:val="00A337AC"/>
    <w:rsid w:val="00A36B13"/>
    <w:rsid w:val="00A379D1"/>
    <w:rsid w:val="00A40E48"/>
    <w:rsid w:val="00A4143C"/>
    <w:rsid w:val="00A42B50"/>
    <w:rsid w:val="00A553B6"/>
    <w:rsid w:val="00A55DF2"/>
    <w:rsid w:val="00A564AF"/>
    <w:rsid w:val="00A603DF"/>
    <w:rsid w:val="00A63AC1"/>
    <w:rsid w:val="00A7338A"/>
    <w:rsid w:val="00A76668"/>
    <w:rsid w:val="00A80A39"/>
    <w:rsid w:val="00A82D5A"/>
    <w:rsid w:val="00A94D03"/>
    <w:rsid w:val="00A95EF9"/>
    <w:rsid w:val="00A97715"/>
    <w:rsid w:val="00AA0B87"/>
    <w:rsid w:val="00AA1A6F"/>
    <w:rsid w:val="00AB61CF"/>
    <w:rsid w:val="00AB6646"/>
    <w:rsid w:val="00AC0BD4"/>
    <w:rsid w:val="00AC0FCD"/>
    <w:rsid w:val="00AC121B"/>
    <w:rsid w:val="00AC2967"/>
    <w:rsid w:val="00AC666F"/>
    <w:rsid w:val="00AD0013"/>
    <w:rsid w:val="00AD057A"/>
    <w:rsid w:val="00AD4530"/>
    <w:rsid w:val="00AD59A4"/>
    <w:rsid w:val="00AD7AB5"/>
    <w:rsid w:val="00AD7DE6"/>
    <w:rsid w:val="00AE7C04"/>
    <w:rsid w:val="00AF136A"/>
    <w:rsid w:val="00AF24AF"/>
    <w:rsid w:val="00B066F6"/>
    <w:rsid w:val="00B07278"/>
    <w:rsid w:val="00B12B97"/>
    <w:rsid w:val="00B20D76"/>
    <w:rsid w:val="00B27A67"/>
    <w:rsid w:val="00B27B45"/>
    <w:rsid w:val="00B302EC"/>
    <w:rsid w:val="00B40207"/>
    <w:rsid w:val="00B40558"/>
    <w:rsid w:val="00B42712"/>
    <w:rsid w:val="00B441A6"/>
    <w:rsid w:val="00B51EAF"/>
    <w:rsid w:val="00B64C73"/>
    <w:rsid w:val="00B71552"/>
    <w:rsid w:val="00B758E9"/>
    <w:rsid w:val="00B832E6"/>
    <w:rsid w:val="00B83B5F"/>
    <w:rsid w:val="00B83BFD"/>
    <w:rsid w:val="00B85709"/>
    <w:rsid w:val="00B873BA"/>
    <w:rsid w:val="00B94C90"/>
    <w:rsid w:val="00B9734C"/>
    <w:rsid w:val="00BA26C9"/>
    <w:rsid w:val="00BA50BC"/>
    <w:rsid w:val="00BB5D36"/>
    <w:rsid w:val="00BC46CD"/>
    <w:rsid w:val="00BC7ADB"/>
    <w:rsid w:val="00BD255F"/>
    <w:rsid w:val="00BD2F07"/>
    <w:rsid w:val="00BD404C"/>
    <w:rsid w:val="00BD4B85"/>
    <w:rsid w:val="00BD4D56"/>
    <w:rsid w:val="00BD781D"/>
    <w:rsid w:val="00BE54F2"/>
    <w:rsid w:val="00BE55DA"/>
    <w:rsid w:val="00BF1C6D"/>
    <w:rsid w:val="00BF2513"/>
    <w:rsid w:val="00BF7564"/>
    <w:rsid w:val="00C05792"/>
    <w:rsid w:val="00C10E75"/>
    <w:rsid w:val="00C13657"/>
    <w:rsid w:val="00C15EC8"/>
    <w:rsid w:val="00C21988"/>
    <w:rsid w:val="00C248BC"/>
    <w:rsid w:val="00C24EA2"/>
    <w:rsid w:val="00C30256"/>
    <w:rsid w:val="00C332EC"/>
    <w:rsid w:val="00C44095"/>
    <w:rsid w:val="00C517E2"/>
    <w:rsid w:val="00C51B29"/>
    <w:rsid w:val="00C5503A"/>
    <w:rsid w:val="00C57231"/>
    <w:rsid w:val="00C6151B"/>
    <w:rsid w:val="00C66FC1"/>
    <w:rsid w:val="00C7615D"/>
    <w:rsid w:val="00C800DC"/>
    <w:rsid w:val="00C85954"/>
    <w:rsid w:val="00C93B6C"/>
    <w:rsid w:val="00C95958"/>
    <w:rsid w:val="00C96DE2"/>
    <w:rsid w:val="00CD0428"/>
    <w:rsid w:val="00CD5194"/>
    <w:rsid w:val="00CD7AB1"/>
    <w:rsid w:val="00CE7992"/>
    <w:rsid w:val="00CF2F7A"/>
    <w:rsid w:val="00D01979"/>
    <w:rsid w:val="00D02BB0"/>
    <w:rsid w:val="00D02FEC"/>
    <w:rsid w:val="00D039B2"/>
    <w:rsid w:val="00D063DC"/>
    <w:rsid w:val="00D078C6"/>
    <w:rsid w:val="00D14938"/>
    <w:rsid w:val="00D15CE9"/>
    <w:rsid w:val="00D17768"/>
    <w:rsid w:val="00D21E79"/>
    <w:rsid w:val="00D25E50"/>
    <w:rsid w:val="00D3290F"/>
    <w:rsid w:val="00D36671"/>
    <w:rsid w:val="00D504B9"/>
    <w:rsid w:val="00D50A5C"/>
    <w:rsid w:val="00D50C9B"/>
    <w:rsid w:val="00D56829"/>
    <w:rsid w:val="00D63237"/>
    <w:rsid w:val="00D63909"/>
    <w:rsid w:val="00D6621E"/>
    <w:rsid w:val="00D72630"/>
    <w:rsid w:val="00D7270A"/>
    <w:rsid w:val="00D75C5D"/>
    <w:rsid w:val="00D82C40"/>
    <w:rsid w:val="00D85084"/>
    <w:rsid w:val="00D85239"/>
    <w:rsid w:val="00D857CA"/>
    <w:rsid w:val="00D92326"/>
    <w:rsid w:val="00DA3C78"/>
    <w:rsid w:val="00DA442F"/>
    <w:rsid w:val="00DA4A88"/>
    <w:rsid w:val="00DA642C"/>
    <w:rsid w:val="00DB3DB1"/>
    <w:rsid w:val="00DB3E45"/>
    <w:rsid w:val="00DC1F02"/>
    <w:rsid w:val="00DC5995"/>
    <w:rsid w:val="00DD032C"/>
    <w:rsid w:val="00DD0E82"/>
    <w:rsid w:val="00DD4723"/>
    <w:rsid w:val="00DD6BD0"/>
    <w:rsid w:val="00DE1785"/>
    <w:rsid w:val="00DF07B0"/>
    <w:rsid w:val="00DF0BA7"/>
    <w:rsid w:val="00DF1805"/>
    <w:rsid w:val="00DF26FE"/>
    <w:rsid w:val="00DF2C0B"/>
    <w:rsid w:val="00DF2DA1"/>
    <w:rsid w:val="00DF3BE0"/>
    <w:rsid w:val="00DF53C9"/>
    <w:rsid w:val="00E01A8E"/>
    <w:rsid w:val="00E02924"/>
    <w:rsid w:val="00E0573D"/>
    <w:rsid w:val="00E13834"/>
    <w:rsid w:val="00E152B5"/>
    <w:rsid w:val="00E16800"/>
    <w:rsid w:val="00E30134"/>
    <w:rsid w:val="00E32FFE"/>
    <w:rsid w:val="00E34A64"/>
    <w:rsid w:val="00E3731A"/>
    <w:rsid w:val="00E4182D"/>
    <w:rsid w:val="00E4702C"/>
    <w:rsid w:val="00E50A19"/>
    <w:rsid w:val="00E53A81"/>
    <w:rsid w:val="00E54695"/>
    <w:rsid w:val="00E561FC"/>
    <w:rsid w:val="00E649EA"/>
    <w:rsid w:val="00E7279D"/>
    <w:rsid w:val="00E73159"/>
    <w:rsid w:val="00E76D4B"/>
    <w:rsid w:val="00E83C26"/>
    <w:rsid w:val="00E8443B"/>
    <w:rsid w:val="00E86757"/>
    <w:rsid w:val="00E93811"/>
    <w:rsid w:val="00E966B0"/>
    <w:rsid w:val="00E971F9"/>
    <w:rsid w:val="00EA5FC2"/>
    <w:rsid w:val="00EA7CBC"/>
    <w:rsid w:val="00EB0887"/>
    <w:rsid w:val="00EB0CE3"/>
    <w:rsid w:val="00EB372E"/>
    <w:rsid w:val="00EB71EA"/>
    <w:rsid w:val="00EC136E"/>
    <w:rsid w:val="00EC1A29"/>
    <w:rsid w:val="00EC5381"/>
    <w:rsid w:val="00ED14AD"/>
    <w:rsid w:val="00ED18C7"/>
    <w:rsid w:val="00ED2DD8"/>
    <w:rsid w:val="00ED4202"/>
    <w:rsid w:val="00EE2164"/>
    <w:rsid w:val="00EE58E5"/>
    <w:rsid w:val="00EE6261"/>
    <w:rsid w:val="00EF10F4"/>
    <w:rsid w:val="00EF2817"/>
    <w:rsid w:val="00EF34D5"/>
    <w:rsid w:val="00EF6270"/>
    <w:rsid w:val="00F063F4"/>
    <w:rsid w:val="00F10B64"/>
    <w:rsid w:val="00F1149E"/>
    <w:rsid w:val="00F1639D"/>
    <w:rsid w:val="00F2056F"/>
    <w:rsid w:val="00F21736"/>
    <w:rsid w:val="00F230BA"/>
    <w:rsid w:val="00F236E2"/>
    <w:rsid w:val="00F24267"/>
    <w:rsid w:val="00F304BA"/>
    <w:rsid w:val="00F47CFE"/>
    <w:rsid w:val="00F50FC9"/>
    <w:rsid w:val="00F5163C"/>
    <w:rsid w:val="00F52476"/>
    <w:rsid w:val="00F53AB0"/>
    <w:rsid w:val="00F540DD"/>
    <w:rsid w:val="00F57E18"/>
    <w:rsid w:val="00F60F92"/>
    <w:rsid w:val="00F60FB1"/>
    <w:rsid w:val="00F70545"/>
    <w:rsid w:val="00F71FCE"/>
    <w:rsid w:val="00F7377E"/>
    <w:rsid w:val="00F82725"/>
    <w:rsid w:val="00F86103"/>
    <w:rsid w:val="00F93E1D"/>
    <w:rsid w:val="00F94AE0"/>
    <w:rsid w:val="00F96EAA"/>
    <w:rsid w:val="00FA0FFA"/>
    <w:rsid w:val="00FA2976"/>
    <w:rsid w:val="00FA4309"/>
    <w:rsid w:val="00FA78CC"/>
    <w:rsid w:val="00FB4698"/>
    <w:rsid w:val="00FB78B8"/>
    <w:rsid w:val="00FC2510"/>
    <w:rsid w:val="00FC3275"/>
    <w:rsid w:val="00FC75DD"/>
    <w:rsid w:val="00FD0EF5"/>
    <w:rsid w:val="00FD2BC1"/>
    <w:rsid w:val="00FD358E"/>
    <w:rsid w:val="00FD4475"/>
    <w:rsid w:val="00FE1494"/>
    <w:rsid w:val="00FE24CF"/>
    <w:rsid w:val="00FF29FD"/>
    <w:rsid w:val="00FF3B75"/>
    <w:rsid w:val="00FF47BE"/>
    <w:rsid w:val="00FF7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C1E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3C6"/>
    <w:pPr>
      <w:spacing w:after="200" w:line="276" w:lineRule="auto"/>
    </w:pPr>
  </w:style>
  <w:style w:type="paragraph" w:styleId="Heading1">
    <w:name w:val="heading 1"/>
    <w:basedOn w:val="Normal"/>
    <w:next w:val="Normal"/>
    <w:link w:val="Heading1Char"/>
    <w:uiPriority w:val="9"/>
    <w:qFormat/>
    <w:rsid w:val="000177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011B"/>
    <w:rPr>
      <w:color w:val="0563C1" w:themeColor="hyperlink"/>
      <w:u w:val="single"/>
    </w:rPr>
  </w:style>
  <w:style w:type="paragraph" w:customStyle="1" w:styleId="EndNoteBibliography">
    <w:name w:val="EndNote Bibliography"/>
    <w:basedOn w:val="Normal"/>
    <w:link w:val="EndNoteBibliographyChar"/>
    <w:rsid w:val="00F10B6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10B64"/>
    <w:rPr>
      <w:rFonts w:ascii="Calibri" w:hAnsi="Calibri" w:cs="Calibri"/>
      <w:noProof/>
      <w:lang w:val="en-US"/>
    </w:rPr>
  </w:style>
  <w:style w:type="character" w:customStyle="1" w:styleId="apple-converted-space">
    <w:name w:val="apple-converted-space"/>
    <w:basedOn w:val="DefaultParagraphFont"/>
    <w:rsid w:val="00B9734C"/>
  </w:style>
  <w:style w:type="character" w:customStyle="1" w:styleId="slug-doi">
    <w:name w:val="slug-doi"/>
    <w:basedOn w:val="DefaultParagraphFont"/>
    <w:rsid w:val="00B9734C"/>
  </w:style>
  <w:style w:type="paragraph" w:styleId="NormalWeb">
    <w:name w:val="Normal (Web)"/>
    <w:basedOn w:val="Normal"/>
    <w:uiPriority w:val="99"/>
    <w:unhideWhenUsed/>
    <w:rsid w:val="000A37B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basedOn w:val="DefaultParagraphFont"/>
    <w:link w:val="Heading1"/>
    <w:uiPriority w:val="9"/>
    <w:rsid w:val="0001770E"/>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01770E"/>
    <w:rPr>
      <w:sz w:val="16"/>
      <w:szCs w:val="16"/>
    </w:rPr>
  </w:style>
  <w:style w:type="paragraph" w:styleId="CommentText">
    <w:name w:val="annotation text"/>
    <w:basedOn w:val="Normal"/>
    <w:link w:val="CommentTextChar"/>
    <w:uiPriority w:val="99"/>
    <w:semiHidden/>
    <w:unhideWhenUsed/>
    <w:rsid w:val="0001770E"/>
    <w:pPr>
      <w:spacing w:line="240" w:lineRule="auto"/>
    </w:pPr>
    <w:rPr>
      <w:sz w:val="20"/>
      <w:szCs w:val="20"/>
    </w:rPr>
  </w:style>
  <w:style w:type="character" w:customStyle="1" w:styleId="CommentTextChar">
    <w:name w:val="Comment Text Char"/>
    <w:basedOn w:val="DefaultParagraphFont"/>
    <w:link w:val="CommentText"/>
    <w:uiPriority w:val="99"/>
    <w:semiHidden/>
    <w:rsid w:val="0001770E"/>
    <w:rPr>
      <w:sz w:val="20"/>
      <w:szCs w:val="20"/>
    </w:rPr>
  </w:style>
  <w:style w:type="paragraph" w:styleId="BalloonText">
    <w:name w:val="Balloon Text"/>
    <w:basedOn w:val="Normal"/>
    <w:link w:val="BalloonTextChar"/>
    <w:uiPriority w:val="99"/>
    <w:semiHidden/>
    <w:unhideWhenUsed/>
    <w:rsid w:val="000177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70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236E2"/>
    <w:rPr>
      <w:b/>
      <w:bCs/>
    </w:rPr>
  </w:style>
  <w:style w:type="character" w:customStyle="1" w:styleId="CommentSubjectChar">
    <w:name w:val="Comment Subject Char"/>
    <w:basedOn w:val="CommentTextChar"/>
    <w:link w:val="CommentSubject"/>
    <w:uiPriority w:val="99"/>
    <w:semiHidden/>
    <w:rsid w:val="00F236E2"/>
    <w:rPr>
      <w:b/>
      <w:bCs/>
      <w:sz w:val="20"/>
      <w:szCs w:val="20"/>
    </w:rPr>
  </w:style>
  <w:style w:type="paragraph" w:styleId="FootnoteText">
    <w:name w:val="footnote text"/>
    <w:basedOn w:val="Normal"/>
    <w:link w:val="FootnoteTextChar"/>
    <w:uiPriority w:val="99"/>
    <w:semiHidden/>
    <w:unhideWhenUsed/>
    <w:rsid w:val="00F236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36E2"/>
    <w:rPr>
      <w:sz w:val="20"/>
      <w:szCs w:val="20"/>
    </w:rPr>
  </w:style>
  <w:style w:type="character" w:styleId="FootnoteReference">
    <w:name w:val="footnote reference"/>
    <w:basedOn w:val="DefaultParagraphFont"/>
    <w:uiPriority w:val="99"/>
    <w:semiHidden/>
    <w:unhideWhenUsed/>
    <w:rsid w:val="00F236E2"/>
    <w:rPr>
      <w:vertAlign w:val="superscript"/>
    </w:rPr>
  </w:style>
  <w:style w:type="paragraph" w:styleId="ListParagraph">
    <w:name w:val="List Paragraph"/>
    <w:basedOn w:val="Normal"/>
    <w:uiPriority w:val="34"/>
    <w:qFormat/>
    <w:rsid w:val="00F236E2"/>
    <w:pPr>
      <w:ind w:left="720"/>
      <w:contextualSpacing/>
    </w:pPr>
  </w:style>
  <w:style w:type="paragraph" w:customStyle="1" w:styleId="EndNoteBibliographyTitle">
    <w:name w:val="EndNote Bibliography Title"/>
    <w:basedOn w:val="Normal"/>
    <w:link w:val="EndNoteBibliographyTitleChar"/>
    <w:rsid w:val="009134E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134E5"/>
    <w:rPr>
      <w:rFonts w:ascii="Calibri" w:hAnsi="Calibri" w:cs="Calibri"/>
      <w:noProof/>
      <w:lang w:val="en-US"/>
    </w:rPr>
  </w:style>
  <w:style w:type="paragraph" w:styleId="Header">
    <w:name w:val="header"/>
    <w:basedOn w:val="Normal"/>
    <w:link w:val="HeaderChar"/>
    <w:uiPriority w:val="99"/>
    <w:unhideWhenUsed/>
    <w:rsid w:val="00053E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E29"/>
  </w:style>
  <w:style w:type="paragraph" w:styleId="Footer">
    <w:name w:val="footer"/>
    <w:basedOn w:val="Normal"/>
    <w:link w:val="FooterChar"/>
    <w:uiPriority w:val="99"/>
    <w:unhideWhenUsed/>
    <w:rsid w:val="00053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E29"/>
  </w:style>
  <w:style w:type="character" w:customStyle="1" w:styleId="nova-e-listitem2">
    <w:name w:val="nova-e-list__item2"/>
    <w:basedOn w:val="DefaultParagraphFont"/>
    <w:rsid w:val="00E76D4B"/>
  </w:style>
  <w:style w:type="character" w:styleId="LineNumber">
    <w:name w:val="line number"/>
    <w:basedOn w:val="DefaultParagraphFont"/>
    <w:uiPriority w:val="99"/>
    <w:semiHidden/>
    <w:unhideWhenUsed/>
    <w:rsid w:val="00C30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64956">
      <w:bodyDiv w:val="1"/>
      <w:marLeft w:val="0"/>
      <w:marRight w:val="0"/>
      <w:marTop w:val="0"/>
      <w:marBottom w:val="0"/>
      <w:divBdr>
        <w:top w:val="none" w:sz="0" w:space="0" w:color="auto"/>
        <w:left w:val="none" w:sz="0" w:space="0" w:color="auto"/>
        <w:bottom w:val="none" w:sz="0" w:space="0" w:color="auto"/>
        <w:right w:val="none" w:sz="0" w:space="0" w:color="auto"/>
      </w:divBdr>
      <w:divsChild>
        <w:div w:id="1182744280">
          <w:marLeft w:val="0"/>
          <w:marRight w:val="0"/>
          <w:marTop w:val="0"/>
          <w:marBottom w:val="0"/>
          <w:divBdr>
            <w:top w:val="none" w:sz="0" w:space="0" w:color="auto"/>
            <w:left w:val="none" w:sz="0" w:space="0" w:color="auto"/>
            <w:bottom w:val="none" w:sz="0" w:space="0" w:color="auto"/>
            <w:right w:val="none" w:sz="0" w:space="0" w:color="auto"/>
          </w:divBdr>
        </w:div>
      </w:divsChild>
    </w:div>
    <w:div w:id="802817685">
      <w:bodyDiv w:val="1"/>
      <w:marLeft w:val="0"/>
      <w:marRight w:val="0"/>
      <w:marTop w:val="0"/>
      <w:marBottom w:val="0"/>
      <w:divBdr>
        <w:top w:val="none" w:sz="0" w:space="0" w:color="auto"/>
        <w:left w:val="none" w:sz="0" w:space="0" w:color="auto"/>
        <w:bottom w:val="none" w:sz="0" w:space="0" w:color="auto"/>
        <w:right w:val="none" w:sz="0" w:space="0" w:color="auto"/>
      </w:divBdr>
      <w:divsChild>
        <w:div w:id="2141341742">
          <w:marLeft w:val="0"/>
          <w:marRight w:val="0"/>
          <w:marTop w:val="0"/>
          <w:marBottom w:val="0"/>
          <w:divBdr>
            <w:top w:val="none" w:sz="0" w:space="0" w:color="auto"/>
            <w:left w:val="none" w:sz="0" w:space="0" w:color="auto"/>
            <w:bottom w:val="none" w:sz="0" w:space="0" w:color="auto"/>
            <w:right w:val="none" w:sz="0" w:space="0" w:color="auto"/>
          </w:divBdr>
        </w:div>
      </w:divsChild>
    </w:div>
    <w:div w:id="893665115">
      <w:bodyDiv w:val="1"/>
      <w:marLeft w:val="0"/>
      <w:marRight w:val="0"/>
      <w:marTop w:val="0"/>
      <w:marBottom w:val="0"/>
      <w:divBdr>
        <w:top w:val="none" w:sz="0" w:space="0" w:color="auto"/>
        <w:left w:val="none" w:sz="0" w:space="0" w:color="auto"/>
        <w:bottom w:val="none" w:sz="0" w:space="0" w:color="auto"/>
        <w:right w:val="none" w:sz="0" w:space="0" w:color="auto"/>
      </w:divBdr>
      <w:divsChild>
        <w:div w:id="1218052888">
          <w:marLeft w:val="0"/>
          <w:marRight w:val="0"/>
          <w:marTop w:val="0"/>
          <w:marBottom w:val="0"/>
          <w:divBdr>
            <w:top w:val="none" w:sz="0" w:space="0" w:color="auto"/>
            <w:left w:val="none" w:sz="0" w:space="0" w:color="auto"/>
            <w:bottom w:val="none" w:sz="0" w:space="0" w:color="auto"/>
            <w:right w:val="none" w:sz="0" w:space="0" w:color="auto"/>
          </w:divBdr>
        </w:div>
      </w:divsChild>
    </w:div>
    <w:div w:id="1213687621">
      <w:bodyDiv w:val="1"/>
      <w:marLeft w:val="0"/>
      <w:marRight w:val="0"/>
      <w:marTop w:val="0"/>
      <w:marBottom w:val="0"/>
      <w:divBdr>
        <w:top w:val="none" w:sz="0" w:space="0" w:color="auto"/>
        <w:left w:val="none" w:sz="0" w:space="0" w:color="auto"/>
        <w:bottom w:val="none" w:sz="0" w:space="0" w:color="auto"/>
        <w:right w:val="none" w:sz="0" w:space="0" w:color="auto"/>
      </w:divBdr>
    </w:div>
    <w:div w:id="1407414595">
      <w:bodyDiv w:val="1"/>
      <w:marLeft w:val="0"/>
      <w:marRight w:val="0"/>
      <w:marTop w:val="0"/>
      <w:marBottom w:val="0"/>
      <w:divBdr>
        <w:top w:val="none" w:sz="0" w:space="0" w:color="auto"/>
        <w:left w:val="none" w:sz="0" w:space="0" w:color="auto"/>
        <w:bottom w:val="none" w:sz="0" w:space="0" w:color="auto"/>
        <w:right w:val="none" w:sz="0" w:space="0" w:color="auto"/>
      </w:divBdr>
    </w:div>
    <w:div w:id="147413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celroy@liverpool.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7D3FD-59CD-4305-A43B-3EB2B68E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43</Pages>
  <Words>15450</Words>
  <Characters>88070</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103314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Corcoran, Rhiannon</dc:creator>
  <cp:lastModifiedBy>Eoin McElroy</cp:lastModifiedBy>
  <cp:revision>7</cp:revision>
  <dcterms:created xsi:type="dcterms:W3CDTF">2018-11-22T11:59:00Z</dcterms:created>
  <dcterms:modified xsi:type="dcterms:W3CDTF">2018-11-22T14:24:00Z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d4de116d-f762-34c7-bc16-1b08f32d19ee</vt:lpwstr>
  </property>
</Properties>
</file>