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1139C" w14:textId="52581D79" w:rsidR="00332DE6" w:rsidRPr="006367AF" w:rsidRDefault="00332DE6">
      <w:pPr>
        <w:spacing w:after="0" w:line="240" w:lineRule="auto"/>
        <w:jc w:val="both"/>
        <w:rPr>
          <w:rFonts w:ascii="Times New Roman" w:hAnsi="Times New Roman" w:cs="Times New Roman"/>
          <w:b/>
          <w:bCs/>
          <w:sz w:val="24"/>
          <w:szCs w:val="24"/>
        </w:rPr>
      </w:pPr>
      <w:r w:rsidRPr="006367AF">
        <w:rPr>
          <w:rFonts w:ascii="Times New Roman" w:hAnsi="Times New Roman" w:cs="Times New Roman"/>
          <w:b/>
          <w:bCs/>
          <w:sz w:val="24"/>
          <w:szCs w:val="24"/>
        </w:rPr>
        <w:t xml:space="preserve">Optimal planning for container </w:t>
      </w:r>
      <w:r w:rsidR="00ED13AF" w:rsidRPr="006367AF">
        <w:rPr>
          <w:rFonts w:ascii="Times New Roman" w:hAnsi="Times New Roman" w:cs="Times New Roman"/>
          <w:b/>
          <w:bCs/>
          <w:sz w:val="24"/>
          <w:szCs w:val="24"/>
        </w:rPr>
        <w:t>prestag</w:t>
      </w:r>
      <w:r w:rsidRPr="006367AF">
        <w:rPr>
          <w:rFonts w:ascii="Times New Roman" w:hAnsi="Times New Roman" w:cs="Times New Roman"/>
          <w:b/>
          <w:bCs/>
          <w:sz w:val="24"/>
          <w:szCs w:val="24"/>
        </w:rPr>
        <w:t>ing</w:t>
      </w:r>
      <w:r w:rsidR="00392D30" w:rsidRPr="006367AF">
        <w:rPr>
          <w:rFonts w:ascii="Times New Roman" w:hAnsi="Times New Roman" w:cs="Times New Roman"/>
          <w:b/>
          <w:bCs/>
          <w:sz w:val="24"/>
          <w:szCs w:val="24"/>
        </w:rPr>
        <w:t>,</w:t>
      </w:r>
      <w:r w:rsidRPr="006367AF">
        <w:rPr>
          <w:rFonts w:ascii="Times New Roman" w:hAnsi="Times New Roman" w:cs="Times New Roman"/>
          <w:b/>
          <w:bCs/>
          <w:sz w:val="24"/>
          <w:szCs w:val="24"/>
        </w:rPr>
        <w:t xml:space="preserve"> </w:t>
      </w:r>
      <w:r w:rsidR="00392D30" w:rsidRPr="006367AF">
        <w:rPr>
          <w:rFonts w:ascii="Times New Roman" w:hAnsi="Times New Roman" w:cs="Times New Roman"/>
          <w:b/>
          <w:bCs/>
          <w:sz w:val="24"/>
          <w:szCs w:val="24"/>
        </w:rPr>
        <w:t xml:space="preserve">discharging, and loading processes </w:t>
      </w:r>
      <w:r w:rsidRPr="006367AF">
        <w:rPr>
          <w:rFonts w:ascii="Times New Roman" w:hAnsi="Times New Roman" w:cs="Times New Roman"/>
          <w:b/>
          <w:bCs/>
          <w:sz w:val="24"/>
          <w:szCs w:val="24"/>
        </w:rPr>
        <w:t>at seaport rail terminals with uncertainty</w:t>
      </w:r>
    </w:p>
    <w:p w14:paraId="3A07C0BA" w14:textId="043516F7" w:rsidR="00B96B22" w:rsidRPr="006367AF" w:rsidRDefault="00B96B22" w:rsidP="00B96B22">
      <w:pPr>
        <w:spacing w:after="0" w:line="240" w:lineRule="auto"/>
        <w:jc w:val="both"/>
        <w:rPr>
          <w:rFonts w:ascii="Times New Roman" w:hAnsi="Times New Roman" w:cs="Times New Roman"/>
          <w:sz w:val="24"/>
          <w:szCs w:val="24"/>
        </w:rPr>
      </w:pPr>
    </w:p>
    <w:p w14:paraId="35808363" w14:textId="77777777" w:rsidR="006367AF" w:rsidRPr="006367AF" w:rsidRDefault="006367AF" w:rsidP="006367AF">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Dr. Ying XIE</w:t>
      </w:r>
    </w:p>
    <w:p w14:paraId="1E3D2C82" w14:textId="77777777" w:rsidR="006367AF" w:rsidRPr="006367AF" w:rsidRDefault="006367AF" w:rsidP="006367AF">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Lord Ashcroft International Business School</w:t>
      </w:r>
    </w:p>
    <w:p w14:paraId="2BE12BE7" w14:textId="77777777" w:rsidR="006367AF" w:rsidRPr="006367AF" w:rsidRDefault="006367AF" w:rsidP="006367AF">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Anglia Ruskin University, Bishop Hall Lane, Chelmsford, CM1 1SQ, UK</w:t>
      </w:r>
    </w:p>
    <w:p w14:paraId="785E0AFD" w14:textId="77777777" w:rsidR="006367AF" w:rsidRPr="006367AF" w:rsidRDefault="006367AF" w:rsidP="006367AF">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Email: </w:t>
      </w:r>
      <w:hyperlink r:id="rId8" w:history="1">
        <w:r w:rsidRPr="006367AF">
          <w:rPr>
            <w:rStyle w:val="Hyperlink"/>
          </w:rPr>
          <w:t>ying.xie@anglia.ac.uk</w:t>
        </w:r>
      </w:hyperlink>
      <w:r w:rsidRPr="006367AF">
        <w:rPr>
          <w:rFonts w:ascii="Times New Roman" w:hAnsi="Times New Roman" w:cs="Times New Roman"/>
          <w:sz w:val="24"/>
          <w:szCs w:val="24"/>
        </w:rPr>
        <w:t xml:space="preserve"> </w:t>
      </w:r>
    </w:p>
    <w:p w14:paraId="4AD89674" w14:textId="77777777" w:rsidR="006367AF" w:rsidRPr="006367AF" w:rsidRDefault="006367AF" w:rsidP="006367AF">
      <w:pPr>
        <w:spacing w:after="0" w:line="240" w:lineRule="auto"/>
        <w:jc w:val="both"/>
        <w:rPr>
          <w:rFonts w:ascii="Times New Roman" w:hAnsi="Times New Roman" w:cs="Times New Roman"/>
          <w:sz w:val="24"/>
          <w:szCs w:val="24"/>
        </w:rPr>
      </w:pPr>
    </w:p>
    <w:p w14:paraId="7210B46F" w14:textId="77777777" w:rsidR="006367AF" w:rsidRPr="006367AF" w:rsidRDefault="006367AF" w:rsidP="006367AF">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Prof. Dong-Ping SONG</w:t>
      </w:r>
    </w:p>
    <w:p w14:paraId="05E6ED6E" w14:textId="77777777" w:rsidR="006367AF" w:rsidRPr="006367AF" w:rsidRDefault="006367AF" w:rsidP="006367AF">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School of Management, University of Liverpool</w:t>
      </w:r>
    </w:p>
    <w:p w14:paraId="072F460B" w14:textId="77777777" w:rsidR="006367AF" w:rsidRPr="006367AF" w:rsidRDefault="006367AF" w:rsidP="006367AF">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Chatham Street, Liverpool, L69 7ZH, UK</w:t>
      </w:r>
    </w:p>
    <w:p w14:paraId="3B9EC680" w14:textId="77777777" w:rsidR="006367AF" w:rsidRPr="006367AF" w:rsidRDefault="006367AF" w:rsidP="006367AF">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Email: </w:t>
      </w:r>
      <w:hyperlink r:id="rId9" w:history="1">
        <w:r w:rsidRPr="006367AF">
          <w:rPr>
            <w:rStyle w:val="Hyperlink"/>
          </w:rPr>
          <w:t>Dongping.song@liverpool.ac.uk</w:t>
        </w:r>
      </w:hyperlink>
    </w:p>
    <w:p w14:paraId="03BEA88C" w14:textId="77777777" w:rsidR="006367AF" w:rsidRPr="006367AF" w:rsidRDefault="006367AF" w:rsidP="00B96B22">
      <w:pPr>
        <w:spacing w:after="0" w:line="240" w:lineRule="auto"/>
        <w:jc w:val="both"/>
        <w:rPr>
          <w:rFonts w:ascii="Times New Roman" w:hAnsi="Times New Roman" w:cs="Times New Roman"/>
          <w:sz w:val="24"/>
          <w:szCs w:val="24"/>
        </w:rPr>
      </w:pPr>
    </w:p>
    <w:p w14:paraId="4BDD7F3A" w14:textId="44FFB394" w:rsidR="00FF0F7B" w:rsidRPr="006367AF" w:rsidRDefault="00332DE6" w:rsidP="00FF0F7B">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b/>
          <w:bCs/>
          <w:sz w:val="24"/>
          <w:szCs w:val="24"/>
        </w:rPr>
        <w:t>Abstract</w:t>
      </w:r>
      <w:r w:rsidRPr="006367AF">
        <w:rPr>
          <w:rFonts w:ascii="Times New Roman" w:hAnsi="Times New Roman" w:cs="Times New Roman"/>
          <w:sz w:val="24"/>
          <w:szCs w:val="24"/>
        </w:rPr>
        <w:t xml:space="preserve">: </w:t>
      </w:r>
      <w:r w:rsidR="00106FFF" w:rsidRPr="006367AF">
        <w:rPr>
          <w:rFonts w:ascii="Times New Roman" w:hAnsi="Times New Roman" w:cs="Times New Roman"/>
          <w:sz w:val="24"/>
          <w:szCs w:val="24"/>
        </w:rPr>
        <w:t xml:space="preserve">This paper considers the optimal planning </w:t>
      </w:r>
      <w:r w:rsidR="00B009F0" w:rsidRPr="006367AF">
        <w:rPr>
          <w:rFonts w:ascii="Times New Roman" w:hAnsi="Times New Roman" w:cs="Times New Roman"/>
          <w:sz w:val="24"/>
          <w:szCs w:val="24"/>
        </w:rPr>
        <w:t xml:space="preserve">problem </w:t>
      </w:r>
      <w:r w:rsidR="00106FFF" w:rsidRPr="006367AF">
        <w:rPr>
          <w:rFonts w:ascii="Times New Roman" w:hAnsi="Times New Roman" w:cs="Times New Roman"/>
          <w:sz w:val="24"/>
          <w:szCs w:val="24"/>
        </w:rPr>
        <w:t xml:space="preserve">for container </w:t>
      </w:r>
      <w:r w:rsidR="00ED13AF" w:rsidRPr="006367AF">
        <w:rPr>
          <w:rFonts w:ascii="Times New Roman" w:hAnsi="Times New Roman" w:cs="Times New Roman"/>
          <w:sz w:val="24"/>
          <w:szCs w:val="24"/>
        </w:rPr>
        <w:t>prestag</w:t>
      </w:r>
      <w:r w:rsidR="00106FFF" w:rsidRPr="006367AF">
        <w:rPr>
          <w:rFonts w:ascii="Times New Roman" w:hAnsi="Times New Roman" w:cs="Times New Roman"/>
          <w:sz w:val="24"/>
          <w:szCs w:val="24"/>
        </w:rPr>
        <w:t xml:space="preserve">ing and </w:t>
      </w:r>
      <w:r w:rsidR="00091ABB" w:rsidRPr="006367AF">
        <w:rPr>
          <w:rFonts w:ascii="Times New Roman" w:hAnsi="Times New Roman" w:cs="Times New Roman"/>
          <w:sz w:val="24"/>
          <w:szCs w:val="24"/>
        </w:rPr>
        <w:t>dynamic discharging/loading</w:t>
      </w:r>
      <w:r w:rsidR="00106FFF" w:rsidRPr="006367AF">
        <w:rPr>
          <w:rFonts w:ascii="Times New Roman" w:hAnsi="Times New Roman" w:cs="Times New Roman"/>
          <w:sz w:val="24"/>
          <w:szCs w:val="24"/>
        </w:rPr>
        <w:t xml:space="preserve"> at seaport rail terminals subject to uncertainties. </w:t>
      </w:r>
      <w:r w:rsidRPr="006367AF">
        <w:rPr>
          <w:rFonts w:ascii="Times New Roman" w:hAnsi="Times New Roman" w:cs="Times New Roman"/>
          <w:sz w:val="24"/>
          <w:szCs w:val="24"/>
        </w:rPr>
        <w:t>We formulate the problem into a stochastic dynamic programming model</w:t>
      </w:r>
      <w:r w:rsidR="00BE5676" w:rsidRPr="006367AF">
        <w:rPr>
          <w:rFonts w:ascii="Times New Roman" w:hAnsi="Times New Roman" w:cs="Times New Roman"/>
          <w:sz w:val="24"/>
          <w:szCs w:val="24"/>
        </w:rPr>
        <w:t xml:space="preserve"> to minimi</w:t>
      </w:r>
      <w:r w:rsidR="00157952" w:rsidRPr="006367AF">
        <w:rPr>
          <w:rFonts w:ascii="Times New Roman" w:hAnsi="Times New Roman" w:cs="Times New Roman"/>
          <w:sz w:val="24"/>
          <w:szCs w:val="24"/>
        </w:rPr>
        <w:t>s</w:t>
      </w:r>
      <w:r w:rsidR="00BE5676" w:rsidRPr="006367AF">
        <w:rPr>
          <w:rFonts w:ascii="Times New Roman" w:hAnsi="Times New Roman" w:cs="Times New Roman"/>
          <w:sz w:val="24"/>
          <w:szCs w:val="24"/>
        </w:rPr>
        <w:t>e the total logistics cost</w:t>
      </w:r>
      <w:r w:rsidRPr="006367AF">
        <w:rPr>
          <w:rFonts w:ascii="Times New Roman" w:hAnsi="Times New Roman" w:cs="Times New Roman"/>
          <w:sz w:val="24"/>
          <w:szCs w:val="24"/>
        </w:rPr>
        <w:t xml:space="preserve">. </w:t>
      </w:r>
      <w:r w:rsidR="00FF0F7B" w:rsidRPr="006367AF">
        <w:rPr>
          <w:rFonts w:ascii="Times New Roman" w:hAnsi="Times New Roman" w:cs="Times New Roman"/>
          <w:sz w:val="24"/>
          <w:szCs w:val="24"/>
        </w:rPr>
        <w:t xml:space="preserve"> </w:t>
      </w:r>
      <w:r w:rsidR="00091ABB" w:rsidRPr="006367AF">
        <w:rPr>
          <w:rFonts w:ascii="Times New Roman" w:hAnsi="Times New Roman" w:cs="Times New Roman"/>
          <w:sz w:val="24"/>
          <w:szCs w:val="24"/>
        </w:rPr>
        <w:t>F</w:t>
      </w:r>
      <w:r w:rsidR="005A3AC5" w:rsidRPr="006367AF">
        <w:rPr>
          <w:rFonts w:ascii="Times New Roman" w:hAnsi="Times New Roman" w:cs="Times New Roman"/>
          <w:sz w:val="24"/>
          <w:szCs w:val="24"/>
        </w:rPr>
        <w:t>our</w:t>
      </w:r>
      <w:r w:rsidR="00091ABB" w:rsidRPr="006367AF">
        <w:rPr>
          <w:rFonts w:ascii="Times New Roman" w:hAnsi="Times New Roman" w:cs="Times New Roman"/>
          <w:sz w:val="24"/>
          <w:szCs w:val="24"/>
        </w:rPr>
        <w:t xml:space="preserve"> simplified strategies are proposed. </w:t>
      </w:r>
      <w:r w:rsidR="00FF0F7B" w:rsidRPr="006367AF">
        <w:rPr>
          <w:rFonts w:ascii="Times New Roman" w:hAnsi="Times New Roman" w:cs="Times New Roman"/>
          <w:sz w:val="24"/>
          <w:szCs w:val="24"/>
        </w:rPr>
        <w:t xml:space="preserve">Experiments based on a real case study are performed to compare </w:t>
      </w:r>
      <w:r w:rsidR="00091ABB" w:rsidRPr="006367AF">
        <w:rPr>
          <w:rFonts w:ascii="Times New Roman" w:hAnsi="Times New Roman" w:cs="Times New Roman"/>
          <w:sz w:val="24"/>
          <w:szCs w:val="24"/>
        </w:rPr>
        <w:t xml:space="preserve">the optimal strategy with </w:t>
      </w:r>
      <w:r w:rsidR="005A3AC5" w:rsidRPr="006367AF">
        <w:rPr>
          <w:rFonts w:ascii="Times New Roman" w:hAnsi="Times New Roman" w:cs="Times New Roman"/>
          <w:sz w:val="24"/>
          <w:szCs w:val="24"/>
        </w:rPr>
        <w:t>four</w:t>
      </w:r>
      <w:r w:rsidR="00FF0F7B" w:rsidRPr="006367AF">
        <w:rPr>
          <w:rFonts w:ascii="Times New Roman" w:hAnsi="Times New Roman" w:cs="Times New Roman"/>
          <w:sz w:val="24"/>
          <w:szCs w:val="24"/>
        </w:rPr>
        <w:t xml:space="preserve"> </w:t>
      </w:r>
      <w:r w:rsidR="00091ABB" w:rsidRPr="006367AF">
        <w:rPr>
          <w:rFonts w:ascii="Times New Roman" w:hAnsi="Times New Roman" w:cs="Times New Roman"/>
          <w:sz w:val="24"/>
          <w:szCs w:val="24"/>
        </w:rPr>
        <w:t xml:space="preserve">simplified </w:t>
      </w:r>
      <w:r w:rsidR="00FF0F7B" w:rsidRPr="006367AF">
        <w:rPr>
          <w:rFonts w:ascii="Times New Roman" w:hAnsi="Times New Roman" w:cs="Times New Roman"/>
          <w:sz w:val="24"/>
          <w:szCs w:val="24"/>
        </w:rPr>
        <w:t>strategies</w:t>
      </w:r>
      <w:r w:rsidR="00091ABB" w:rsidRPr="006367AF">
        <w:rPr>
          <w:rFonts w:ascii="Times New Roman" w:hAnsi="Times New Roman" w:cs="Times New Roman"/>
          <w:sz w:val="24"/>
          <w:szCs w:val="24"/>
        </w:rPr>
        <w:t xml:space="preserve"> </w:t>
      </w:r>
      <w:r w:rsidR="00FF0F7B" w:rsidRPr="006367AF">
        <w:rPr>
          <w:rFonts w:ascii="Times New Roman" w:hAnsi="Times New Roman" w:cs="Times New Roman"/>
          <w:sz w:val="24"/>
          <w:szCs w:val="24"/>
        </w:rPr>
        <w:t>in terms of cost, computing time and practicality. Results show that the seaport can use prestaging to reduce the cost involved and that a</w:t>
      </w:r>
      <w:r w:rsidR="00091ABB" w:rsidRPr="006367AF">
        <w:rPr>
          <w:rFonts w:ascii="Times New Roman" w:hAnsi="Times New Roman" w:cs="Times New Roman"/>
          <w:sz w:val="24"/>
          <w:szCs w:val="24"/>
        </w:rPr>
        <w:t>n appropriate</w:t>
      </w:r>
      <w:r w:rsidR="00FF0F7B" w:rsidRPr="006367AF">
        <w:rPr>
          <w:rFonts w:ascii="Times New Roman" w:hAnsi="Times New Roman" w:cs="Times New Roman"/>
          <w:color w:val="000000"/>
          <w:sz w:val="24"/>
          <w:szCs w:val="24"/>
        </w:rPr>
        <w:t xml:space="preserve"> </w:t>
      </w:r>
      <w:r w:rsidR="00091ABB" w:rsidRPr="006367AF">
        <w:rPr>
          <w:rFonts w:ascii="Times New Roman" w:hAnsi="Times New Roman" w:cs="Times New Roman"/>
          <w:color w:val="000000"/>
          <w:sz w:val="24"/>
          <w:szCs w:val="24"/>
        </w:rPr>
        <w:t>discharging/</w:t>
      </w:r>
      <w:r w:rsidR="00FF0F7B" w:rsidRPr="006367AF">
        <w:rPr>
          <w:rFonts w:ascii="Times New Roman" w:hAnsi="Times New Roman" w:cs="Times New Roman"/>
          <w:color w:val="000000"/>
          <w:sz w:val="24"/>
          <w:szCs w:val="24"/>
        </w:rPr>
        <w:t>loading plan can be created in response to different prestaging situations and uncertain scenarios</w:t>
      </w:r>
      <w:r w:rsidR="00FF0F7B" w:rsidRPr="006367AF">
        <w:rPr>
          <w:rFonts w:ascii="Times New Roman" w:hAnsi="Times New Roman" w:cs="Times New Roman"/>
          <w:sz w:val="24"/>
          <w:szCs w:val="24"/>
        </w:rPr>
        <w:t xml:space="preserve">. </w:t>
      </w:r>
    </w:p>
    <w:p w14:paraId="0BC39360" w14:textId="77777777" w:rsidR="00332DE6"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 </w:t>
      </w:r>
    </w:p>
    <w:p w14:paraId="68F9734F" w14:textId="46162723" w:rsidR="00332DE6"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b/>
          <w:bCs/>
          <w:sz w:val="24"/>
          <w:szCs w:val="24"/>
        </w:rPr>
        <w:t xml:space="preserve">Keywords: </w:t>
      </w:r>
      <w:r w:rsidRPr="006367AF">
        <w:rPr>
          <w:rFonts w:ascii="Times New Roman" w:hAnsi="Times New Roman" w:cs="Times New Roman"/>
          <w:sz w:val="24"/>
          <w:szCs w:val="24"/>
        </w:rPr>
        <w:t xml:space="preserve">Container transport; </w:t>
      </w:r>
      <w:r w:rsidR="00AE0C9F" w:rsidRPr="006367AF">
        <w:rPr>
          <w:rFonts w:ascii="Times New Roman" w:hAnsi="Times New Roman" w:cs="Times New Roman"/>
          <w:sz w:val="24"/>
          <w:szCs w:val="24"/>
        </w:rPr>
        <w:t xml:space="preserve">seaport </w:t>
      </w:r>
      <w:r w:rsidR="009B43F7" w:rsidRPr="006367AF">
        <w:rPr>
          <w:rFonts w:ascii="Times New Roman" w:hAnsi="Times New Roman" w:cs="Times New Roman"/>
          <w:sz w:val="24"/>
          <w:szCs w:val="24"/>
        </w:rPr>
        <w:t>r</w:t>
      </w:r>
      <w:r w:rsidRPr="006367AF">
        <w:rPr>
          <w:rFonts w:ascii="Times New Roman" w:hAnsi="Times New Roman" w:cs="Times New Roman"/>
          <w:sz w:val="24"/>
          <w:szCs w:val="24"/>
        </w:rPr>
        <w:t xml:space="preserve">ail terminal; </w:t>
      </w:r>
      <w:r w:rsidR="00ED13AF" w:rsidRPr="006367AF">
        <w:rPr>
          <w:rFonts w:ascii="Times New Roman" w:hAnsi="Times New Roman" w:cs="Times New Roman"/>
          <w:sz w:val="24"/>
          <w:szCs w:val="24"/>
        </w:rPr>
        <w:t>prestag</w:t>
      </w:r>
      <w:r w:rsidR="009B43F7" w:rsidRPr="006367AF">
        <w:rPr>
          <w:rFonts w:ascii="Times New Roman" w:hAnsi="Times New Roman" w:cs="Times New Roman"/>
          <w:sz w:val="24"/>
          <w:szCs w:val="24"/>
        </w:rPr>
        <w:t xml:space="preserve">ing; </w:t>
      </w:r>
      <w:r w:rsidR="00AE0C9F" w:rsidRPr="006367AF">
        <w:rPr>
          <w:rFonts w:ascii="Times New Roman" w:hAnsi="Times New Roman" w:cs="Times New Roman"/>
          <w:sz w:val="24"/>
          <w:szCs w:val="24"/>
        </w:rPr>
        <w:t xml:space="preserve">discharge and load; </w:t>
      </w:r>
      <w:r w:rsidR="009B43F7" w:rsidRPr="006367AF">
        <w:rPr>
          <w:rFonts w:ascii="Times New Roman" w:hAnsi="Times New Roman" w:cs="Times New Roman"/>
          <w:sz w:val="24"/>
          <w:szCs w:val="24"/>
        </w:rPr>
        <w:t>stochastic d</w:t>
      </w:r>
      <w:r w:rsidRPr="006367AF">
        <w:rPr>
          <w:rFonts w:ascii="Times New Roman" w:hAnsi="Times New Roman" w:cs="Times New Roman"/>
          <w:sz w:val="24"/>
          <w:szCs w:val="24"/>
        </w:rPr>
        <w:t>ynamic programming.</w:t>
      </w:r>
    </w:p>
    <w:p w14:paraId="44C988B2" w14:textId="77777777" w:rsidR="00332DE6" w:rsidRPr="006367AF" w:rsidRDefault="00332DE6">
      <w:pPr>
        <w:spacing w:after="0" w:line="240" w:lineRule="auto"/>
        <w:jc w:val="both"/>
        <w:rPr>
          <w:rFonts w:ascii="Times New Roman" w:hAnsi="Times New Roman" w:cs="Times New Roman"/>
          <w:sz w:val="24"/>
          <w:szCs w:val="24"/>
        </w:rPr>
      </w:pPr>
    </w:p>
    <w:p w14:paraId="028DFD31" w14:textId="77777777" w:rsidR="00332DE6" w:rsidRPr="006367AF" w:rsidRDefault="00332DE6" w:rsidP="00FE2666">
      <w:pPr>
        <w:pStyle w:val="ListParagraph"/>
        <w:numPr>
          <w:ilvl w:val="0"/>
          <w:numId w:val="8"/>
        </w:numPr>
        <w:spacing w:after="0" w:line="240" w:lineRule="auto"/>
        <w:jc w:val="both"/>
        <w:rPr>
          <w:rFonts w:ascii="Times New Roman" w:hAnsi="Times New Roman" w:cs="Times New Roman"/>
          <w:b/>
          <w:bCs/>
          <w:sz w:val="24"/>
          <w:szCs w:val="24"/>
        </w:rPr>
      </w:pPr>
      <w:r w:rsidRPr="006367AF">
        <w:rPr>
          <w:rFonts w:ascii="Times New Roman" w:hAnsi="Times New Roman" w:cs="Times New Roman"/>
          <w:b/>
          <w:bCs/>
          <w:sz w:val="24"/>
          <w:szCs w:val="24"/>
        </w:rPr>
        <w:t>Introduction</w:t>
      </w:r>
    </w:p>
    <w:p w14:paraId="1C370331" w14:textId="02D8F64A" w:rsidR="00E854C0" w:rsidRPr="006367AF" w:rsidRDefault="00157952" w:rsidP="00E854C0">
      <w:pPr>
        <w:spacing w:after="0" w:line="240" w:lineRule="auto"/>
        <w:jc w:val="both"/>
        <w:rPr>
          <w:rFonts w:ascii="Arial" w:hAnsi="Arial" w:cs="Arial"/>
        </w:rPr>
      </w:pPr>
      <w:r w:rsidRPr="006367AF">
        <w:rPr>
          <w:rFonts w:ascii="Times New Roman" w:hAnsi="Times New Roman" w:cs="Times New Roman"/>
          <w:sz w:val="24"/>
          <w:szCs w:val="24"/>
        </w:rPr>
        <w:t>Global C</w:t>
      </w:r>
      <w:r w:rsidR="00E854C0" w:rsidRPr="006367AF">
        <w:rPr>
          <w:rFonts w:ascii="Times New Roman" w:hAnsi="Times New Roman" w:cs="Times New Roman"/>
          <w:sz w:val="24"/>
          <w:szCs w:val="24"/>
        </w:rPr>
        <w:t>ontainer port traffic</w:t>
      </w:r>
      <w:r w:rsidRPr="006367AF">
        <w:rPr>
          <w:rFonts w:ascii="Times New Roman" w:hAnsi="Times New Roman" w:cs="Times New Roman"/>
          <w:sz w:val="24"/>
          <w:szCs w:val="24"/>
        </w:rPr>
        <w:t xml:space="preserve"> </w:t>
      </w:r>
      <w:r w:rsidR="00E854C0" w:rsidRPr="006367AF">
        <w:rPr>
          <w:rFonts w:ascii="Times New Roman" w:hAnsi="Times New Roman" w:cs="Times New Roman"/>
          <w:sz w:val="24"/>
          <w:szCs w:val="24"/>
        </w:rPr>
        <w:t>has increased from nearly 85 million TEUs (twenty-foot equivalent unit) in 1990 to 700 million TEUs in 2016.  Meanwhile, the size of containership</w:t>
      </w:r>
      <w:r w:rsidRPr="006367AF">
        <w:rPr>
          <w:rFonts w:ascii="Times New Roman" w:hAnsi="Times New Roman" w:cs="Times New Roman"/>
          <w:sz w:val="24"/>
          <w:szCs w:val="24"/>
        </w:rPr>
        <w:t>s</w:t>
      </w:r>
      <w:r w:rsidR="00E854C0" w:rsidRPr="006367AF">
        <w:rPr>
          <w:rFonts w:ascii="Times New Roman" w:hAnsi="Times New Roman" w:cs="Times New Roman"/>
          <w:sz w:val="24"/>
          <w:szCs w:val="24"/>
        </w:rPr>
        <w:t xml:space="preserve"> has increased dramatically, from 5000 TEU in 1990 to 21400 TEU in 2017</w:t>
      </w:r>
      <w:r w:rsidR="00576D4C" w:rsidRPr="006367AF">
        <w:rPr>
          <w:rFonts w:ascii="Times New Roman" w:hAnsi="Times New Roman" w:cs="Times New Roman"/>
          <w:sz w:val="24"/>
          <w:szCs w:val="24"/>
        </w:rPr>
        <w:t xml:space="preserve"> (UNCTAD 2017)</w:t>
      </w:r>
      <w:r w:rsidR="00E854C0" w:rsidRPr="006367AF">
        <w:rPr>
          <w:rFonts w:ascii="Times New Roman" w:hAnsi="Times New Roman" w:cs="Times New Roman"/>
          <w:sz w:val="24"/>
          <w:szCs w:val="24"/>
        </w:rPr>
        <w:t>.</w:t>
      </w:r>
      <w:r w:rsidR="00E854C0" w:rsidRPr="006367AF">
        <w:rPr>
          <w:rFonts w:ascii="Arial" w:hAnsi="Arial" w:cs="Arial"/>
        </w:rPr>
        <w:t xml:space="preserve"> </w:t>
      </w:r>
      <w:r w:rsidR="00332DE6" w:rsidRPr="006367AF">
        <w:rPr>
          <w:rFonts w:ascii="Times New Roman" w:hAnsi="Times New Roman" w:cs="Times New Roman"/>
          <w:sz w:val="24"/>
          <w:szCs w:val="24"/>
        </w:rPr>
        <w:t>The growing traffic volume puts a huge pressure on container port</w:t>
      </w:r>
      <w:r w:rsidR="009B43F7" w:rsidRPr="006367AF">
        <w:rPr>
          <w:rFonts w:ascii="Times New Roman" w:hAnsi="Times New Roman" w:cs="Times New Roman"/>
          <w:sz w:val="24"/>
          <w:szCs w:val="24"/>
        </w:rPr>
        <w:t>s</w:t>
      </w:r>
      <w:r w:rsidRPr="006367AF">
        <w:rPr>
          <w:rFonts w:ascii="Times New Roman" w:hAnsi="Times New Roman" w:cs="Times New Roman"/>
          <w:sz w:val="24"/>
          <w:szCs w:val="24"/>
        </w:rPr>
        <w:t>,</w:t>
      </w:r>
      <w:r w:rsidR="00332DE6" w:rsidRPr="006367AF">
        <w:rPr>
          <w:rFonts w:ascii="Times New Roman" w:hAnsi="Times New Roman" w:cs="Times New Roman"/>
          <w:sz w:val="24"/>
          <w:szCs w:val="24"/>
        </w:rPr>
        <w:t xml:space="preserve"> </w:t>
      </w:r>
      <w:r w:rsidR="009B43F7" w:rsidRPr="006367AF">
        <w:rPr>
          <w:rFonts w:ascii="Times New Roman" w:hAnsi="Times New Roman" w:cs="Times New Roman"/>
          <w:sz w:val="24"/>
          <w:szCs w:val="24"/>
        </w:rPr>
        <w:t xml:space="preserve">which act </w:t>
      </w:r>
      <w:r w:rsidR="00332DE6" w:rsidRPr="006367AF">
        <w:rPr>
          <w:rFonts w:ascii="Times New Roman" w:hAnsi="Times New Roman" w:cs="Times New Roman"/>
          <w:sz w:val="24"/>
          <w:szCs w:val="24"/>
        </w:rPr>
        <w:t xml:space="preserve">as </w:t>
      </w:r>
      <w:r w:rsidR="009B43F7" w:rsidRPr="006367AF">
        <w:rPr>
          <w:rFonts w:ascii="Times New Roman" w:hAnsi="Times New Roman" w:cs="Times New Roman"/>
          <w:sz w:val="24"/>
          <w:szCs w:val="24"/>
        </w:rPr>
        <w:t>critical</w:t>
      </w:r>
      <w:r w:rsidR="00332DE6" w:rsidRPr="006367AF">
        <w:rPr>
          <w:rFonts w:ascii="Times New Roman" w:hAnsi="Times New Roman" w:cs="Times New Roman"/>
          <w:sz w:val="24"/>
          <w:szCs w:val="24"/>
        </w:rPr>
        <w:t xml:space="preserve"> interface </w:t>
      </w:r>
      <w:r w:rsidR="009B43F7" w:rsidRPr="006367AF">
        <w:rPr>
          <w:rFonts w:ascii="Times New Roman" w:hAnsi="Times New Roman" w:cs="Times New Roman"/>
          <w:sz w:val="24"/>
          <w:szCs w:val="24"/>
        </w:rPr>
        <w:t xml:space="preserve">points </w:t>
      </w:r>
      <w:r w:rsidR="00332DE6" w:rsidRPr="006367AF">
        <w:rPr>
          <w:rFonts w:ascii="Times New Roman" w:hAnsi="Times New Roman" w:cs="Times New Roman"/>
          <w:sz w:val="24"/>
          <w:szCs w:val="24"/>
        </w:rPr>
        <w:t>between seaborne transport and hinterland transport. The deployment of mega-vessels tends to concentrate container loading/unloading activities at hub and gateway ports, add</w:t>
      </w:r>
      <w:r w:rsidRPr="006367AF">
        <w:rPr>
          <w:rFonts w:ascii="Times New Roman" w:hAnsi="Times New Roman" w:cs="Times New Roman"/>
          <w:sz w:val="24"/>
          <w:szCs w:val="24"/>
        </w:rPr>
        <w:t>ing</w:t>
      </w:r>
      <w:r w:rsidR="00332DE6" w:rsidRPr="006367AF">
        <w:rPr>
          <w:rFonts w:ascii="Times New Roman" w:hAnsi="Times New Roman" w:cs="Times New Roman"/>
          <w:sz w:val="24"/>
          <w:szCs w:val="24"/>
        </w:rPr>
        <w:t xml:space="preserve"> further pressure to container ports to cope with the surge effect of container flows.</w:t>
      </w:r>
    </w:p>
    <w:p w14:paraId="05821FBC" w14:textId="77777777" w:rsidR="00E854C0" w:rsidRPr="006367AF" w:rsidRDefault="00E854C0">
      <w:pPr>
        <w:spacing w:after="0" w:line="240" w:lineRule="auto"/>
        <w:jc w:val="both"/>
        <w:rPr>
          <w:rFonts w:ascii="Times New Roman" w:hAnsi="Times New Roman" w:cs="Times New Roman"/>
          <w:sz w:val="24"/>
          <w:szCs w:val="24"/>
        </w:rPr>
      </w:pPr>
    </w:p>
    <w:p w14:paraId="6C082ADD" w14:textId="5A218767" w:rsidR="00332DE6"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In addition, traffic congestion and emissions (e.g. mainly caused by truck movements) in the area</w:t>
      </w:r>
      <w:r w:rsidR="00157952" w:rsidRPr="006367AF">
        <w:rPr>
          <w:rFonts w:ascii="Times New Roman" w:hAnsi="Times New Roman" w:cs="Times New Roman"/>
          <w:sz w:val="24"/>
          <w:szCs w:val="24"/>
        </w:rPr>
        <w:t>s</w:t>
      </w:r>
      <w:r w:rsidRPr="006367AF">
        <w:rPr>
          <w:rFonts w:ascii="Times New Roman" w:hAnsi="Times New Roman" w:cs="Times New Roman"/>
          <w:sz w:val="24"/>
          <w:szCs w:val="24"/>
        </w:rPr>
        <w:t xml:space="preserve"> </w:t>
      </w:r>
      <w:r w:rsidR="00157952" w:rsidRPr="006367AF">
        <w:rPr>
          <w:rFonts w:ascii="Times New Roman" w:hAnsi="Times New Roman" w:cs="Times New Roman"/>
          <w:sz w:val="24"/>
          <w:szCs w:val="24"/>
        </w:rPr>
        <w:t>surrounding</w:t>
      </w:r>
      <w:r w:rsidRPr="006367AF">
        <w:rPr>
          <w:rFonts w:ascii="Times New Roman" w:hAnsi="Times New Roman" w:cs="Times New Roman"/>
          <w:sz w:val="24"/>
          <w:szCs w:val="24"/>
        </w:rPr>
        <w:t xml:space="preserve"> seaports ha</w:t>
      </w:r>
      <w:r w:rsidR="007D77A0" w:rsidRPr="006367AF">
        <w:rPr>
          <w:rFonts w:ascii="Times New Roman" w:hAnsi="Times New Roman" w:cs="Times New Roman"/>
          <w:sz w:val="24"/>
          <w:szCs w:val="24"/>
        </w:rPr>
        <w:t>ve</w:t>
      </w:r>
      <w:r w:rsidRPr="006367AF">
        <w:rPr>
          <w:rFonts w:ascii="Times New Roman" w:hAnsi="Times New Roman" w:cs="Times New Roman"/>
          <w:sz w:val="24"/>
          <w:szCs w:val="24"/>
        </w:rPr>
        <w:t xml:space="preserve"> raised serious </w:t>
      </w:r>
      <w:r w:rsidR="008B6EBD" w:rsidRPr="006367AF">
        <w:rPr>
          <w:rFonts w:ascii="Times New Roman" w:hAnsi="Times New Roman" w:cs="Times New Roman"/>
          <w:sz w:val="24"/>
          <w:szCs w:val="24"/>
        </w:rPr>
        <w:t xml:space="preserve">environmental </w:t>
      </w:r>
      <w:r w:rsidRPr="006367AF">
        <w:rPr>
          <w:rFonts w:ascii="Times New Roman" w:hAnsi="Times New Roman" w:cs="Times New Roman"/>
          <w:sz w:val="24"/>
          <w:szCs w:val="24"/>
        </w:rPr>
        <w:t xml:space="preserve">concerns. Rail transport is regarded as </w:t>
      </w:r>
      <w:r w:rsidR="007D77A0" w:rsidRPr="006367AF">
        <w:rPr>
          <w:rFonts w:ascii="Times New Roman" w:hAnsi="Times New Roman" w:cs="Times New Roman"/>
          <w:sz w:val="24"/>
          <w:szCs w:val="24"/>
        </w:rPr>
        <w:t>one of the</w:t>
      </w:r>
      <w:r w:rsidRPr="006367AF">
        <w:rPr>
          <w:rFonts w:ascii="Times New Roman" w:hAnsi="Times New Roman" w:cs="Times New Roman"/>
          <w:sz w:val="24"/>
          <w:szCs w:val="24"/>
        </w:rPr>
        <w:t xml:space="preserve"> </w:t>
      </w:r>
      <w:r w:rsidR="00157952" w:rsidRPr="006367AF">
        <w:rPr>
          <w:rFonts w:ascii="Times New Roman" w:hAnsi="Times New Roman" w:cs="Times New Roman"/>
          <w:sz w:val="24"/>
          <w:szCs w:val="24"/>
        </w:rPr>
        <w:t xml:space="preserve">most </w:t>
      </w:r>
      <w:r w:rsidRPr="006367AF">
        <w:rPr>
          <w:rFonts w:ascii="Times New Roman" w:hAnsi="Times New Roman" w:cs="Times New Roman"/>
          <w:sz w:val="24"/>
          <w:szCs w:val="24"/>
        </w:rPr>
        <w:t>effective way</w:t>
      </w:r>
      <w:r w:rsidR="007D77A0" w:rsidRPr="006367AF">
        <w:rPr>
          <w:rFonts w:ascii="Times New Roman" w:hAnsi="Times New Roman" w:cs="Times New Roman"/>
          <w:sz w:val="24"/>
          <w:szCs w:val="24"/>
        </w:rPr>
        <w:t>s</w:t>
      </w:r>
      <w:r w:rsidRPr="006367AF">
        <w:rPr>
          <w:rFonts w:ascii="Times New Roman" w:hAnsi="Times New Roman" w:cs="Times New Roman"/>
          <w:sz w:val="24"/>
          <w:szCs w:val="24"/>
        </w:rPr>
        <w:t xml:space="preserve"> to tackle the above challenges due to its high ca</w:t>
      </w:r>
      <w:r w:rsidR="008B6EBD" w:rsidRPr="006367AF">
        <w:rPr>
          <w:rFonts w:ascii="Times New Roman" w:hAnsi="Times New Roman" w:cs="Times New Roman"/>
          <w:sz w:val="24"/>
          <w:szCs w:val="24"/>
        </w:rPr>
        <w:t>pacity</w:t>
      </w:r>
      <w:r w:rsidRPr="006367AF">
        <w:rPr>
          <w:rFonts w:ascii="Times New Roman" w:hAnsi="Times New Roman" w:cs="Times New Roman"/>
          <w:sz w:val="24"/>
          <w:szCs w:val="24"/>
        </w:rPr>
        <w:t xml:space="preserve"> and low emission</w:t>
      </w:r>
      <w:r w:rsidR="00157952" w:rsidRPr="006367AF">
        <w:rPr>
          <w:rFonts w:ascii="Times New Roman" w:hAnsi="Times New Roman" w:cs="Times New Roman"/>
          <w:sz w:val="24"/>
          <w:szCs w:val="24"/>
        </w:rPr>
        <w:t>s</w:t>
      </w:r>
      <w:r w:rsidRPr="006367AF">
        <w:rPr>
          <w:rFonts w:ascii="Times New Roman" w:hAnsi="Times New Roman" w:cs="Times New Roman"/>
          <w:sz w:val="24"/>
          <w:szCs w:val="24"/>
        </w:rPr>
        <w:t xml:space="preserve">. </w:t>
      </w:r>
      <w:r w:rsidR="00642346" w:rsidRPr="006367AF">
        <w:rPr>
          <w:rFonts w:ascii="Times New Roman" w:hAnsi="Times New Roman" w:cs="Times New Roman"/>
          <w:sz w:val="24"/>
          <w:szCs w:val="24"/>
        </w:rPr>
        <w:t>However, the limited handling capacity in seaport rail terminals is not able to match the growing demand</w:t>
      </w:r>
      <w:r w:rsidR="00157952" w:rsidRPr="006367AF">
        <w:rPr>
          <w:rFonts w:ascii="Times New Roman" w:hAnsi="Times New Roman" w:cs="Times New Roman"/>
          <w:sz w:val="24"/>
          <w:szCs w:val="24"/>
        </w:rPr>
        <w:t>;</w:t>
      </w:r>
      <w:r w:rsidR="00642346" w:rsidRPr="006367AF">
        <w:rPr>
          <w:rFonts w:ascii="Times New Roman" w:hAnsi="Times New Roman" w:cs="Times New Roman"/>
          <w:sz w:val="24"/>
          <w:szCs w:val="24"/>
        </w:rPr>
        <w:t xml:space="preserve"> thus there is a compelling need </w:t>
      </w:r>
      <w:r w:rsidR="00F31E48" w:rsidRPr="006367AF">
        <w:rPr>
          <w:rFonts w:ascii="Times New Roman" w:hAnsi="Times New Roman" w:cs="Times New Roman"/>
          <w:sz w:val="24"/>
          <w:szCs w:val="24"/>
        </w:rPr>
        <w:t xml:space="preserve">to </w:t>
      </w:r>
      <w:r w:rsidRPr="006367AF">
        <w:rPr>
          <w:rFonts w:ascii="Times New Roman" w:hAnsi="Times New Roman" w:cs="Times New Roman"/>
          <w:sz w:val="24"/>
          <w:szCs w:val="24"/>
        </w:rPr>
        <w:t>improv</w:t>
      </w:r>
      <w:r w:rsidR="00F31E48" w:rsidRPr="006367AF">
        <w:rPr>
          <w:rFonts w:ascii="Times New Roman" w:hAnsi="Times New Roman" w:cs="Times New Roman"/>
          <w:sz w:val="24"/>
          <w:szCs w:val="24"/>
        </w:rPr>
        <w:t>e</w:t>
      </w:r>
      <w:r w:rsidRPr="006367AF">
        <w:rPr>
          <w:rFonts w:ascii="Times New Roman" w:hAnsi="Times New Roman" w:cs="Times New Roman"/>
          <w:sz w:val="24"/>
          <w:szCs w:val="24"/>
        </w:rPr>
        <w:t xml:space="preserve"> the efficiency of rail terminal operations at seaports </w:t>
      </w:r>
      <w:r w:rsidR="00F31E48" w:rsidRPr="006367AF">
        <w:rPr>
          <w:rFonts w:ascii="Times New Roman" w:hAnsi="Times New Roman" w:cs="Times New Roman"/>
          <w:sz w:val="24"/>
          <w:szCs w:val="24"/>
        </w:rPr>
        <w:t xml:space="preserve">in order to achieve </w:t>
      </w:r>
      <w:r w:rsidRPr="006367AF">
        <w:rPr>
          <w:rFonts w:ascii="Times New Roman" w:hAnsi="Times New Roman" w:cs="Times New Roman"/>
          <w:sz w:val="24"/>
          <w:szCs w:val="24"/>
        </w:rPr>
        <w:t xml:space="preserve">sustainability </w:t>
      </w:r>
      <w:r w:rsidR="005A043F" w:rsidRPr="006367AF">
        <w:rPr>
          <w:rFonts w:ascii="Times New Roman" w:hAnsi="Times New Roman" w:cs="Times New Roman"/>
          <w:sz w:val="24"/>
          <w:szCs w:val="24"/>
        </w:rPr>
        <w:t>and reduce pollution and congestion in contain</w:t>
      </w:r>
      <w:r w:rsidRPr="006367AF">
        <w:rPr>
          <w:rFonts w:ascii="Times New Roman" w:hAnsi="Times New Roman" w:cs="Times New Roman"/>
          <w:sz w:val="24"/>
          <w:szCs w:val="24"/>
        </w:rPr>
        <w:t xml:space="preserve">er transport chains. </w:t>
      </w:r>
    </w:p>
    <w:p w14:paraId="106149A3" w14:textId="77777777" w:rsidR="00332DE6" w:rsidRPr="006367AF" w:rsidRDefault="00332DE6">
      <w:pPr>
        <w:spacing w:after="0" w:line="240" w:lineRule="auto"/>
        <w:jc w:val="both"/>
        <w:rPr>
          <w:rFonts w:ascii="Times New Roman" w:hAnsi="Times New Roman" w:cs="Times New Roman"/>
          <w:sz w:val="24"/>
          <w:szCs w:val="24"/>
        </w:rPr>
      </w:pPr>
    </w:p>
    <w:p w14:paraId="7F52B4AC" w14:textId="53545E26" w:rsidR="00332DE6"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In a broad context, numerous studies have been conducted on the optimisation of container terminal operations. Readers </w:t>
      </w:r>
      <w:r w:rsidR="007D77A0" w:rsidRPr="006367AF">
        <w:rPr>
          <w:rFonts w:ascii="Times New Roman" w:hAnsi="Times New Roman" w:cs="Times New Roman"/>
          <w:sz w:val="24"/>
          <w:szCs w:val="24"/>
        </w:rPr>
        <w:t>can</w:t>
      </w:r>
      <w:r w:rsidRPr="006367AF">
        <w:rPr>
          <w:rFonts w:ascii="Times New Roman" w:hAnsi="Times New Roman" w:cs="Times New Roman"/>
          <w:sz w:val="24"/>
          <w:szCs w:val="24"/>
        </w:rPr>
        <w:t xml:space="preserve"> refer to the survey papers such as Steenken et al. (2004); G</w:t>
      </w:r>
      <w:r w:rsidR="009F7205" w:rsidRPr="006367AF">
        <w:rPr>
          <w:rFonts w:ascii="Times New Roman" w:hAnsi="Times New Roman" w:cs="Times New Roman"/>
          <w:sz w:val="24"/>
          <w:szCs w:val="24"/>
        </w:rPr>
        <w:t>u</w:t>
      </w:r>
      <w:r w:rsidRPr="006367AF">
        <w:rPr>
          <w:rFonts w:ascii="Times New Roman" w:hAnsi="Times New Roman" w:cs="Times New Roman"/>
          <w:sz w:val="24"/>
          <w:szCs w:val="24"/>
        </w:rPr>
        <w:t xml:space="preserve">nther and Kim (2006); Stahlbock and Voss (2008); Bierwirth and Meisel (2010); Carlo et al. (2014); and Kim and Lee (2015). However, </w:t>
      </w:r>
      <w:r w:rsidR="00F31E48" w:rsidRPr="006367AF">
        <w:rPr>
          <w:rFonts w:ascii="Times New Roman" w:hAnsi="Times New Roman" w:cs="Times New Roman"/>
          <w:sz w:val="24"/>
          <w:szCs w:val="24"/>
        </w:rPr>
        <w:t xml:space="preserve">it is noted that most of </w:t>
      </w:r>
      <w:r w:rsidR="00157952" w:rsidRPr="006367AF">
        <w:rPr>
          <w:rFonts w:ascii="Times New Roman" w:hAnsi="Times New Roman" w:cs="Times New Roman"/>
          <w:sz w:val="24"/>
          <w:szCs w:val="24"/>
        </w:rPr>
        <w:t xml:space="preserve">the </w:t>
      </w:r>
      <w:r w:rsidR="00F31E48" w:rsidRPr="006367AF">
        <w:rPr>
          <w:rFonts w:ascii="Times New Roman" w:hAnsi="Times New Roman" w:cs="Times New Roman"/>
          <w:sz w:val="24"/>
          <w:szCs w:val="24"/>
        </w:rPr>
        <w:t>optimi</w:t>
      </w:r>
      <w:r w:rsidR="00157952" w:rsidRPr="006367AF">
        <w:rPr>
          <w:rFonts w:ascii="Times New Roman" w:hAnsi="Times New Roman" w:cs="Times New Roman"/>
          <w:sz w:val="24"/>
          <w:szCs w:val="24"/>
        </w:rPr>
        <w:t>s</w:t>
      </w:r>
      <w:r w:rsidRPr="006367AF">
        <w:rPr>
          <w:rFonts w:ascii="Times New Roman" w:hAnsi="Times New Roman" w:cs="Times New Roman"/>
          <w:sz w:val="24"/>
          <w:szCs w:val="24"/>
        </w:rPr>
        <w:t xml:space="preserve">ation models focused on quayside and yardside operations with </w:t>
      </w:r>
      <w:r w:rsidR="00157952" w:rsidRPr="006367AF">
        <w:rPr>
          <w:rFonts w:ascii="Times New Roman" w:hAnsi="Times New Roman" w:cs="Times New Roman"/>
          <w:sz w:val="24"/>
          <w:szCs w:val="24"/>
        </w:rPr>
        <w:t xml:space="preserve">a </w:t>
      </w:r>
      <w:r w:rsidRPr="006367AF">
        <w:rPr>
          <w:rFonts w:ascii="Times New Roman" w:hAnsi="Times New Roman" w:cs="Times New Roman"/>
          <w:sz w:val="24"/>
          <w:szCs w:val="24"/>
        </w:rPr>
        <w:t xml:space="preserve">relatively limited number of studies on landside operations interfacing with hinterland transport activities. In particular, </w:t>
      </w:r>
      <w:r w:rsidR="0002281B" w:rsidRPr="006367AF">
        <w:rPr>
          <w:rFonts w:ascii="Times New Roman" w:hAnsi="Times New Roman" w:cs="Times New Roman"/>
          <w:sz w:val="24"/>
          <w:szCs w:val="24"/>
        </w:rPr>
        <w:t xml:space="preserve">the </w:t>
      </w:r>
      <w:r w:rsidRPr="006367AF">
        <w:rPr>
          <w:rFonts w:ascii="Times New Roman" w:hAnsi="Times New Roman" w:cs="Times New Roman"/>
          <w:sz w:val="24"/>
          <w:szCs w:val="24"/>
        </w:rPr>
        <w:t xml:space="preserve">operations management issues associated with </w:t>
      </w:r>
      <w:r w:rsidR="007D77A0" w:rsidRPr="006367AF">
        <w:rPr>
          <w:rFonts w:ascii="Times New Roman" w:hAnsi="Times New Roman" w:cs="Times New Roman"/>
          <w:sz w:val="24"/>
          <w:szCs w:val="24"/>
        </w:rPr>
        <w:t xml:space="preserve">seaport </w:t>
      </w:r>
      <w:r w:rsidRPr="006367AF">
        <w:rPr>
          <w:rFonts w:ascii="Times New Roman" w:hAnsi="Times New Roman" w:cs="Times New Roman"/>
          <w:sz w:val="24"/>
          <w:szCs w:val="24"/>
        </w:rPr>
        <w:t>rail terminals</w:t>
      </w:r>
      <w:r w:rsidR="00F31E48" w:rsidRPr="006367AF">
        <w:rPr>
          <w:rFonts w:ascii="Times New Roman" w:hAnsi="Times New Roman" w:cs="Times New Roman"/>
          <w:sz w:val="24"/>
          <w:szCs w:val="24"/>
        </w:rPr>
        <w:t xml:space="preserve"> </w:t>
      </w:r>
      <w:r w:rsidR="0002281B" w:rsidRPr="006367AF">
        <w:rPr>
          <w:rFonts w:ascii="Times New Roman" w:hAnsi="Times New Roman" w:cs="Times New Roman"/>
          <w:sz w:val="24"/>
          <w:szCs w:val="24"/>
        </w:rPr>
        <w:t xml:space="preserve">have been under-studied </w:t>
      </w:r>
      <w:r w:rsidR="00F31E48" w:rsidRPr="006367AF">
        <w:rPr>
          <w:rFonts w:ascii="Times New Roman" w:hAnsi="Times New Roman" w:cs="Times New Roman"/>
          <w:sz w:val="24"/>
          <w:szCs w:val="24"/>
        </w:rPr>
        <w:t>(Caballini et al. 2016</w:t>
      </w:r>
      <w:r w:rsidR="00980331" w:rsidRPr="006367AF">
        <w:rPr>
          <w:rFonts w:ascii="Times New Roman" w:hAnsi="Times New Roman" w:cs="Times New Roman"/>
          <w:sz w:val="24"/>
          <w:szCs w:val="24"/>
        </w:rPr>
        <w:t>; Heggen et al. 2016</w:t>
      </w:r>
      <w:r w:rsidR="00F31E48"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p>
    <w:p w14:paraId="22EA2F1C" w14:textId="77777777" w:rsidR="00332DE6" w:rsidRPr="006367AF" w:rsidRDefault="00332DE6">
      <w:pPr>
        <w:spacing w:after="0" w:line="240" w:lineRule="auto"/>
        <w:jc w:val="both"/>
        <w:rPr>
          <w:rFonts w:ascii="Times New Roman" w:hAnsi="Times New Roman" w:cs="Times New Roman"/>
          <w:sz w:val="24"/>
          <w:szCs w:val="24"/>
        </w:rPr>
      </w:pPr>
    </w:p>
    <w:p w14:paraId="0D1E0C22" w14:textId="6BEB3DD6" w:rsidR="00D9083D" w:rsidRPr="006367AF" w:rsidRDefault="00DF362A" w:rsidP="00FF0F7B">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w:t>
      </w:r>
      <w:r w:rsidR="0014744C" w:rsidRPr="006367AF">
        <w:rPr>
          <w:rFonts w:ascii="Times New Roman" w:hAnsi="Times New Roman" w:cs="Times New Roman"/>
          <w:sz w:val="24"/>
          <w:szCs w:val="24"/>
        </w:rPr>
        <w:t xml:space="preserve">rains arrive </w:t>
      </w:r>
      <w:r w:rsidRPr="006367AF">
        <w:rPr>
          <w:rFonts w:ascii="Times New Roman" w:hAnsi="Times New Roman" w:cs="Times New Roman"/>
          <w:sz w:val="24"/>
          <w:szCs w:val="24"/>
        </w:rPr>
        <w:t>at a seaport rail terminal, carrying</w:t>
      </w:r>
      <w:r w:rsidR="0014744C" w:rsidRPr="006367AF">
        <w:rPr>
          <w:rFonts w:ascii="Times New Roman" w:hAnsi="Times New Roman" w:cs="Times New Roman"/>
          <w:sz w:val="24"/>
          <w:szCs w:val="24"/>
        </w:rPr>
        <w:t xml:space="preserve"> export containers </w:t>
      </w:r>
      <w:r w:rsidRPr="006367AF">
        <w:rPr>
          <w:rFonts w:ascii="Times New Roman" w:hAnsi="Times New Roman" w:cs="Times New Roman"/>
          <w:sz w:val="24"/>
          <w:szCs w:val="24"/>
        </w:rPr>
        <w:t xml:space="preserve">which </w:t>
      </w:r>
      <w:r w:rsidR="00402B38" w:rsidRPr="006367AF">
        <w:rPr>
          <w:rFonts w:ascii="Times New Roman" w:hAnsi="Times New Roman" w:cs="Times New Roman"/>
          <w:sz w:val="24"/>
          <w:szCs w:val="24"/>
        </w:rPr>
        <w:t xml:space="preserve">are </w:t>
      </w:r>
      <w:r w:rsidR="0014744C" w:rsidRPr="006367AF">
        <w:rPr>
          <w:rFonts w:ascii="Times New Roman" w:hAnsi="Times New Roman" w:cs="Times New Roman"/>
          <w:sz w:val="24"/>
          <w:szCs w:val="24"/>
        </w:rPr>
        <w:t xml:space="preserve">discharged and transported to storage yards close to </w:t>
      </w:r>
      <w:r w:rsidR="007D77A0" w:rsidRPr="006367AF">
        <w:rPr>
          <w:rFonts w:ascii="Times New Roman" w:hAnsi="Times New Roman" w:cs="Times New Roman"/>
          <w:sz w:val="24"/>
          <w:szCs w:val="24"/>
        </w:rPr>
        <w:t xml:space="preserve">ship </w:t>
      </w:r>
      <w:r w:rsidR="0014744C" w:rsidRPr="006367AF">
        <w:rPr>
          <w:rFonts w:ascii="Times New Roman" w:hAnsi="Times New Roman" w:cs="Times New Roman"/>
          <w:sz w:val="24"/>
          <w:szCs w:val="24"/>
        </w:rPr>
        <w:t xml:space="preserve">berth terminals. Then, import containers are loaded onto trains either directly from storage yards or from </w:t>
      </w:r>
      <w:r w:rsidR="00157952" w:rsidRPr="006367AF">
        <w:rPr>
          <w:rFonts w:ascii="Times New Roman" w:hAnsi="Times New Roman" w:cs="Times New Roman"/>
          <w:sz w:val="24"/>
          <w:szCs w:val="24"/>
        </w:rPr>
        <w:t xml:space="preserve">the </w:t>
      </w:r>
      <w:r w:rsidR="0014744C" w:rsidRPr="006367AF">
        <w:rPr>
          <w:rFonts w:ascii="Times New Roman" w:hAnsi="Times New Roman" w:cs="Times New Roman"/>
          <w:sz w:val="24"/>
          <w:szCs w:val="24"/>
        </w:rPr>
        <w:t xml:space="preserve">rail terminal buffer, where import containers have been </w:t>
      </w:r>
      <w:r w:rsidR="00ED13AF" w:rsidRPr="006367AF">
        <w:rPr>
          <w:rFonts w:ascii="Times New Roman" w:hAnsi="Times New Roman" w:cs="Times New Roman"/>
          <w:sz w:val="24"/>
          <w:szCs w:val="24"/>
        </w:rPr>
        <w:t>prestag</w:t>
      </w:r>
      <w:r w:rsidR="0014744C" w:rsidRPr="006367AF">
        <w:rPr>
          <w:rFonts w:ascii="Times New Roman" w:hAnsi="Times New Roman" w:cs="Times New Roman"/>
          <w:sz w:val="24"/>
          <w:szCs w:val="24"/>
        </w:rPr>
        <w:t>ed</w:t>
      </w:r>
      <w:r w:rsidR="007D77A0" w:rsidRPr="006367AF">
        <w:rPr>
          <w:rFonts w:ascii="Times New Roman" w:hAnsi="Times New Roman" w:cs="Times New Roman"/>
          <w:sz w:val="24"/>
          <w:szCs w:val="24"/>
        </w:rPr>
        <w:t xml:space="preserve"> (stored in advance)</w:t>
      </w:r>
      <w:r w:rsidR="0014744C" w:rsidRPr="006367AF">
        <w:rPr>
          <w:rFonts w:ascii="Times New Roman" w:hAnsi="Times New Roman" w:cs="Times New Roman"/>
          <w:sz w:val="24"/>
          <w:szCs w:val="24"/>
        </w:rPr>
        <w:t xml:space="preserve">. Both </w:t>
      </w:r>
      <w:r w:rsidR="00157952" w:rsidRPr="006367AF">
        <w:rPr>
          <w:rFonts w:ascii="Times New Roman" w:hAnsi="Times New Roman" w:cs="Times New Roman"/>
          <w:sz w:val="24"/>
          <w:szCs w:val="24"/>
        </w:rPr>
        <w:t xml:space="preserve">the </w:t>
      </w:r>
      <w:r w:rsidR="0014744C" w:rsidRPr="006367AF">
        <w:rPr>
          <w:rFonts w:ascii="Times New Roman" w:hAnsi="Times New Roman" w:cs="Times New Roman"/>
          <w:sz w:val="24"/>
          <w:szCs w:val="24"/>
        </w:rPr>
        <w:t xml:space="preserve">discharge process and </w:t>
      </w:r>
      <w:r w:rsidR="00157952" w:rsidRPr="006367AF">
        <w:rPr>
          <w:rFonts w:ascii="Times New Roman" w:hAnsi="Times New Roman" w:cs="Times New Roman"/>
          <w:sz w:val="24"/>
          <w:szCs w:val="24"/>
        </w:rPr>
        <w:t xml:space="preserve">the </w:t>
      </w:r>
      <w:r w:rsidR="0014744C" w:rsidRPr="006367AF">
        <w:rPr>
          <w:rFonts w:ascii="Times New Roman" w:hAnsi="Times New Roman" w:cs="Times New Roman"/>
          <w:sz w:val="24"/>
          <w:szCs w:val="24"/>
        </w:rPr>
        <w:t xml:space="preserve">load process have to be carried out within </w:t>
      </w:r>
      <w:r w:rsidR="002624BC" w:rsidRPr="006367AF">
        <w:rPr>
          <w:rFonts w:ascii="Times New Roman" w:hAnsi="Times New Roman" w:cs="Times New Roman"/>
          <w:sz w:val="24"/>
          <w:szCs w:val="24"/>
        </w:rPr>
        <w:t>pre-</w:t>
      </w:r>
      <w:r w:rsidR="0014744C" w:rsidRPr="006367AF">
        <w:rPr>
          <w:rFonts w:ascii="Times New Roman" w:hAnsi="Times New Roman" w:cs="Times New Roman"/>
          <w:sz w:val="24"/>
          <w:szCs w:val="24"/>
        </w:rPr>
        <w:t>specified working time windows</w:t>
      </w:r>
      <w:r w:rsidR="007D77A0" w:rsidRPr="006367AF">
        <w:rPr>
          <w:rFonts w:ascii="Times New Roman" w:hAnsi="Times New Roman" w:cs="Times New Roman"/>
          <w:sz w:val="24"/>
          <w:szCs w:val="24"/>
        </w:rPr>
        <w:t xml:space="preserve">; in particular each train has a strict departure time due to railway network </w:t>
      </w:r>
      <w:r w:rsidR="00157952" w:rsidRPr="006367AF">
        <w:rPr>
          <w:rFonts w:ascii="Times New Roman" w:hAnsi="Times New Roman" w:cs="Times New Roman"/>
          <w:sz w:val="24"/>
          <w:szCs w:val="24"/>
        </w:rPr>
        <w:t>scheduling</w:t>
      </w:r>
      <w:r w:rsidR="0014744C" w:rsidRPr="006367AF">
        <w:rPr>
          <w:rFonts w:ascii="Times New Roman" w:hAnsi="Times New Roman" w:cs="Times New Roman"/>
          <w:sz w:val="24"/>
          <w:szCs w:val="24"/>
        </w:rPr>
        <w:t xml:space="preserve">. </w:t>
      </w:r>
      <w:r w:rsidR="00157952" w:rsidRPr="006367AF">
        <w:rPr>
          <w:rFonts w:ascii="Times New Roman" w:hAnsi="Times New Roman" w:cs="Times New Roman"/>
          <w:sz w:val="24"/>
          <w:szCs w:val="24"/>
        </w:rPr>
        <w:t>T</w:t>
      </w:r>
      <w:r w:rsidR="00E4184D" w:rsidRPr="006367AF">
        <w:rPr>
          <w:rFonts w:ascii="Times New Roman" w:hAnsi="Times New Roman" w:cs="Times New Roman"/>
          <w:sz w:val="24"/>
          <w:szCs w:val="24"/>
        </w:rPr>
        <w:t xml:space="preserve">here is </w:t>
      </w:r>
      <w:r w:rsidR="00157952" w:rsidRPr="006367AF">
        <w:rPr>
          <w:rFonts w:ascii="Times New Roman" w:hAnsi="Times New Roman" w:cs="Times New Roman"/>
          <w:sz w:val="24"/>
          <w:szCs w:val="24"/>
        </w:rPr>
        <w:t xml:space="preserve">often </w:t>
      </w:r>
      <w:r w:rsidR="00E4184D" w:rsidRPr="006367AF">
        <w:rPr>
          <w:rFonts w:ascii="Times New Roman" w:hAnsi="Times New Roman" w:cs="Times New Roman"/>
          <w:sz w:val="24"/>
          <w:szCs w:val="24"/>
        </w:rPr>
        <w:t xml:space="preserve">a </w:t>
      </w:r>
      <w:r w:rsidR="00157952" w:rsidRPr="006367AF">
        <w:rPr>
          <w:rFonts w:ascii="Times New Roman" w:hAnsi="Times New Roman" w:cs="Times New Roman"/>
          <w:sz w:val="24"/>
          <w:szCs w:val="24"/>
        </w:rPr>
        <w:t xml:space="preserve">considerable </w:t>
      </w:r>
      <w:r w:rsidR="00E4184D" w:rsidRPr="006367AF">
        <w:rPr>
          <w:rFonts w:ascii="Times New Roman" w:hAnsi="Times New Roman" w:cs="Times New Roman"/>
          <w:sz w:val="24"/>
          <w:szCs w:val="24"/>
        </w:rPr>
        <w:t xml:space="preserve">distance (up to several miles) between </w:t>
      </w:r>
      <w:r w:rsidR="0014744C" w:rsidRPr="006367AF">
        <w:rPr>
          <w:rFonts w:ascii="Times New Roman" w:hAnsi="Times New Roman" w:cs="Times New Roman"/>
          <w:sz w:val="24"/>
          <w:szCs w:val="24"/>
        </w:rPr>
        <w:t>rail terminal</w:t>
      </w:r>
      <w:r w:rsidR="007D77A0" w:rsidRPr="006367AF">
        <w:rPr>
          <w:rFonts w:ascii="Times New Roman" w:hAnsi="Times New Roman" w:cs="Times New Roman"/>
          <w:sz w:val="24"/>
          <w:szCs w:val="24"/>
        </w:rPr>
        <w:t>s</w:t>
      </w:r>
      <w:r w:rsidR="00E4184D" w:rsidRPr="006367AF">
        <w:rPr>
          <w:rFonts w:ascii="Times New Roman" w:hAnsi="Times New Roman" w:cs="Times New Roman"/>
          <w:sz w:val="24"/>
          <w:szCs w:val="24"/>
        </w:rPr>
        <w:t xml:space="preserve"> </w:t>
      </w:r>
      <w:r w:rsidR="00F0574B" w:rsidRPr="006367AF">
        <w:rPr>
          <w:rFonts w:ascii="Times New Roman" w:hAnsi="Times New Roman" w:cs="Times New Roman"/>
          <w:sz w:val="24"/>
          <w:szCs w:val="24"/>
        </w:rPr>
        <w:t>and storage</w:t>
      </w:r>
      <w:r w:rsidR="0014744C" w:rsidRPr="006367AF">
        <w:rPr>
          <w:rFonts w:ascii="Times New Roman" w:hAnsi="Times New Roman" w:cs="Times New Roman"/>
          <w:sz w:val="24"/>
          <w:szCs w:val="24"/>
        </w:rPr>
        <w:t xml:space="preserve"> yards</w:t>
      </w:r>
      <w:r w:rsidR="00E4184D" w:rsidRPr="006367AF">
        <w:rPr>
          <w:rFonts w:ascii="Times New Roman" w:hAnsi="Times New Roman" w:cs="Times New Roman"/>
          <w:sz w:val="24"/>
          <w:szCs w:val="24"/>
        </w:rPr>
        <w:t xml:space="preserve">, </w:t>
      </w:r>
      <w:r w:rsidR="0014744C" w:rsidRPr="006367AF">
        <w:rPr>
          <w:rFonts w:ascii="Times New Roman" w:hAnsi="Times New Roman" w:cs="Times New Roman"/>
          <w:sz w:val="24"/>
          <w:szCs w:val="24"/>
        </w:rPr>
        <w:t>yard cran</w:t>
      </w:r>
      <w:r w:rsidR="00E4184D" w:rsidRPr="006367AF">
        <w:rPr>
          <w:rFonts w:ascii="Times New Roman" w:hAnsi="Times New Roman" w:cs="Times New Roman"/>
          <w:sz w:val="24"/>
          <w:szCs w:val="24"/>
        </w:rPr>
        <w:t xml:space="preserve">es serve </w:t>
      </w:r>
      <w:r w:rsidR="0014744C" w:rsidRPr="006367AF">
        <w:rPr>
          <w:rFonts w:ascii="Times New Roman" w:hAnsi="Times New Roman" w:cs="Times New Roman"/>
          <w:sz w:val="24"/>
          <w:szCs w:val="24"/>
        </w:rPr>
        <w:t xml:space="preserve">multiple tasks, </w:t>
      </w:r>
      <w:r w:rsidR="00E4184D" w:rsidRPr="006367AF">
        <w:rPr>
          <w:rFonts w:ascii="Times New Roman" w:hAnsi="Times New Roman" w:cs="Times New Roman"/>
          <w:sz w:val="24"/>
          <w:szCs w:val="24"/>
        </w:rPr>
        <w:t>and other factors exist such as weather</w:t>
      </w:r>
      <w:r w:rsidR="007B6AF6" w:rsidRPr="006367AF">
        <w:rPr>
          <w:rFonts w:ascii="Times New Roman" w:hAnsi="Times New Roman" w:cs="Times New Roman"/>
          <w:sz w:val="24"/>
          <w:szCs w:val="24"/>
        </w:rPr>
        <w:t xml:space="preserve"> conditions, equipment breakdown</w:t>
      </w:r>
      <w:r w:rsidR="00E4184D" w:rsidRPr="006367AF">
        <w:rPr>
          <w:rFonts w:ascii="Times New Roman" w:hAnsi="Times New Roman" w:cs="Times New Roman"/>
          <w:sz w:val="24"/>
          <w:szCs w:val="24"/>
        </w:rPr>
        <w:t>, etc</w:t>
      </w:r>
      <w:r w:rsidR="00157952" w:rsidRPr="006367AF">
        <w:rPr>
          <w:rFonts w:ascii="Times New Roman" w:hAnsi="Times New Roman" w:cs="Times New Roman"/>
          <w:sz w:val="24"/>
          <w:szCs w:val="24"/>
        </w:rPr>
        <w:t>; therefore,</w:t>
      </w:r>
      <w:r w:rsidR="00E4184D" w:rsidRPr="006367AF">
        <w:rPr>
          <w:rFonts w:ascii="Times New Roman" w:hAnsi="Times New Roman" w:cs="Times New Roman"/>
          <w:sz w:val="24"/>
          <w:szCs w:val="24"/>
        </w:rPr>
        <w:t xml:space="preserve"> </w:t>
      </w:r>
      <w:r w:rsidR="0014744C" w:rsidRPr="006367AF">
        <w:rPr>
          <w:rFonts w:ascii="Times New Roman" w:hAnsi="Times New Roman" w:cs="Times New Roman"/>
          <w:sz w:val="24"/>
          <w:szCs w:val="24"/>
        </w:rPr>
        <w:t>a high level of uncertaint</w:t>
      </w:r>
      <w:r w:rsidR="00157952" w:rsidRPr="006367AF">
        <w:rPr>
          <w:rFonts w:ascii="Times New Roman" w:hAnsi="Times New Roman" w:cs="Times New Roman"/>
          <w:sz w:val="24"/>
          <w:szCs w:val="24"/>
        </w:rPr>
        <w:t>y</w:t>
      </w:r>
      <w:r w:rsidR="0014744C" w:rsidRPr="006367AF">
        <w:rPr>
          <w:rFonts w:ascii="Times New Roman" w:hAnsi="Times New Roman" w:cs="Times New Roman"/>
          <w:sz w:val="24"/>
          <w:szCs w:val="24"/>
        </w:rPr>
        <w:t xml:space="preserve"> </w:t>
      </w:r>
      <w:r w:rsidR="00E4184D" w:rsidRPr="006367AF">
        <w:rPr>
          <w:rFonts w:ascii="Times New Roman" w:hAnsi="Times New Roman" w:cs="Times New Roman"/>
          <w:sz w:val="24"/>
          <w:szCs w:val="24"/>
        </w:rPr>
        <w:t xml:space="preserve">is </w:t>
      </w:r>
      <w:r w:rsidR="005265ED" w:rsidRPr="006367AF">
        <w:rPr>
          <w:rFonts w:ascii="Times New Roman" w:hAnsi="Times New Roman" w:cs="Times New Roman"/>
          <w:sz w:val="24"/>
          <w:szCs w:val="24"/>
        </w:rPr>
        <w:t>involved</w:t>
      </w:r>
      <w:r w:rsidR="00E4184D" w:rsidRPr="006367AF">
        <w:rPr>
          <w:rFonts w:ascii="Times New Roman" w:hAnsi="Times New Roman" w:cs="Times New Roman"/>
          <w:sz w:val="24"/>
          <w:szCs w:val="24"/>
        </w:rPr>
        <w:t xml:space="preserve"> </w:t>
      </w:r>
      <w:r w:rsidR="0014744C" w:rsidRPr="006367AF">
        <w:rPr>
          <w:rFonts w:ascii="Times New Roman" w:hAnsi="Times New Roman" w:cs="Times New Roman"/>
          <w:sz w:val="24"/>
          <w:szCs w:val="24"/>
        </w:rPr>
        <w:t>in the transportation of containers between the storage yards and the train.</w:t>
      </w:r>
      <w:r w:rsidR="000047FC" w:rsidRPr="006367AF">
        <w:rPr>
          <w:rFonts w:ascii="Times New Roman" w:hAnsi="Times New Roman" w:cs="Times New Roman"/>
          <w:sz w:val="24"/>
          <w:szCs w:val="24"/>
        </w:rPr>
        <w:t xml:space="preserve"> </w:t>
      </w:r>
      <w:r w:rsidR="00056CD2" w:rsidRPr="006367AF">
        <w:rPr>
          <w:rFonts w:ascii="Times New Roman" w:hAnsi="Times New Roman" w:cs="Times New Roman"/>
          <w:sz w:val="24"/>
          <w:szCs w:val="24"/>
        </w:rPr>
        <w:t xml:space="preserve">In a similar manner to how yard template planning is used to determine the assignment of spaces in a container port prior to a vessel’s arrival (Zhen, 2016), a </w:t>
      </w:r>
      <w:r w:rsidR="000A5F85" w:rsidRPr="006367AF">
        <w:rPr>
          <w:rFonts w:ascii="Times New Roman" w:hAnsi="Times New Roman" w:cs="Times New Roman"/>
          <w:sz w:val="24"/>
          <w:szCs w:val="24"/>
        </w:rPr>
        <w:t xml:space="preserve">container </w:t>
      </w:r>
      <w:r w:rsidR="00056CD2" w:rsidRPr="006367AF">
        <w:rPr>
          <w:rFonts w:ascii="Times New Roman" w:hAnsi="Times New Roman" w:cs="Times New Roman"/>
          <w:sz w:val="24"/>
          <w:szCs w:val="24"/>
        </w:rPr>
        <w:t xml:space="preserve">prestaging mechanism is introduced in this research. Prestaging refers to moving containers from storage yards to the rail terminal buffer in advance, in order to shorten the distance they need to be moved at time critical points so as to mitigate risks imposed by various uncertainties and to better meet the departure deadline. </w:t>
      </w:r>
      <w:r w:rsidR="00FF0F7B" w:rsidRPr="006367AF">
        <w:rPr>
          <w:rFonts w:ascii="Times New Roman" w:hAnsi="Times New Roman" w:cs="Times New Roman"/>
          <w:sz w:val="24"/>
          <w:szCs w:val="24"/>
        </w:rPr>
        <w:t xml:space="preserve">However, prestaging has to be appropriately planned as prestaging activity is costlier and rail terminal buffer space is limited. </w:t>
      </w:r>
      <w:r w:rsidR="00270A6B" w:rsidRPr="006367AF">
        <w:rPr>
          <w:rFonts w:ascii="Times New Roman" w:hAnsi="Times New Roman" w:cs="Times New Roman"/>
          <w:sz w:val="24"/>
          <w:szCs w:val="24"/>
        </w:rPr>
        <w:t xml:space="preserve">The discharging and loading processes are performed within planned time windows. A time window may be divided into multiple periods (e.g. hourly periods). </w:t>
      </w:r>
      <w:r w:rsidR="00FF0F7B" w:rsidRPr="006367AF">
        <w:rPr>
          <w:rFonts w:ascii="Times New Roman" w:hAnsi="Times New Roman" w:cs="Times New Roman"/>
          <w:sz w:val="24"/>
          <w:szCs w:val="24"/>
        </w:rPr>
        <w:t xml:space="preserve">Flow rates are defined as container movements between the rail terminal and the storage yards </w:t>
      </w:r>
      <w:r w:rsidR="00270A6B" w:rsidRPr="006367AF">
        <w:rPr>
          <w:rFonts w:ascii="Times New Roman" w:hAnsi="Times New Roman" w:cs="Times New Roman"/>
          <w:sz w:val="24"/>
          <w:szCs w:val="24"/>
        </w:rPr>
        <w:t>at each period, which may change dynamically over</w:t>
      </w:r>
      <w:r w:rsidR="00FF0F7B" w:rsidRPr="006367AF">
        <w:rPr>
          <w:rFonts w:ascii="Times New Roman" w:hAnsi="Times New Roman" w:cs="Times New Roman"/>
          <w:sz w:val="24"/>
          <w:szCs w:val="24"/>
        </w:rPr>
        <w:t xml:space="preserve"> the discharging and loading time windows. In this paper, we propose an integrated model to optimise the decisions of container prestaging and of container flow rates in the presence of uncertainties.</w:t>
      </w:r>
    </w:p>
    <w:p w14:paraId="54C4285A" w14:textId="77777777" w:rsidR="00A475FB" w:rsidRPr="006367AF" w:rsidRDefault="00A475FB" w:rsidP="00F31E48">
      <w:pPr>
        <w:spacing w:after="0" w:line="240" w:lineRule="auto"/>
        <w:jc w:val="both"/>
        <w:rPr>
          <w:rFonts w:ascii="Times New Roman" w:hAnsi="Times New Roman" w:cs="Times New Roman"/>
          <w:sz w:val="24"/>
          <w:szCs w:val="24"/>
        </w:rPr>
      </w:pPr>
    </w:p>
    <w:p w14:paraId="044CE0C9" w14:textId="19073388" w:rsidR="00D9083D" w:rsidRPr="006367AF" w:rsidRDefault="0085092D" w:rsidP="00F31E48">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To </w:t>
      </w:r>
      <w:r w:rsidR="00157952" w:rsidRPr="006367AF">
        <w:rPr>
          <w:rFonts w:ascii="Times New Roman" w:hAnsi="Times New Roman" w:cs="Times New Roman"/>
          <w:sz w:val="24"/>
          <w:szCs w:val="24"/>
        </w:rPr>
        <w:t xml:space="preserve">the </w:t>
      </w:r>
      <w:r w:rsidRPr="006367AF">
        <w:rPr>
          <w:rFonts w:ascii="Times New Roman" w:hAnsi="Times New Roman" w:cs="Times New Roman"/>
          <w:sz w:val="24"/>
          <w:szCs w:val="24"/>
        </w:rPr>
        <w:t xml:space="preserve">best </w:t>
      </w:r>
      <w:r w:rsidR="00157952" w:rsidRPr="006367AF">
        <w:rPr>
          <w:rFonts w:ascii="Times New Roman" w:hAnsi="Times New Roman" w:cs="Times New Roman"/>
          <w:sz w:val="24"/>
          <w:szCs w:val="24"/>
        </w:rPr>
        <w:t xml:space="preserve">of our </w:t>
      </w:r>
      <w:r w:rsidRPr="006367AF">
        <w:rPr>
          <w:rFonts w:ascii="Times New Roman" w:hAnsi="Times New Roman" w:cs="Times New Roman"/>
          <w:sz w:val="24"/>
          <w:szCs w:val="24"/>
        </w:rPr>
        <w:t xml:space="preserve">knowledge, we are the first </w:t>
      </w:r>
      <w:r w:rsidR="00157952" w:rsidRPr="006367AF">
        <w:rPr>
          <w:rFonts w:ascii="Times New Roman" w:hAnsi="Times New Roman" w:cs="Times New Roman"/>
          <w:sz w:val="24"/>
          <w:szCs w:val="24"/>
        </w:rPr>
        <w:t>to</w:t>
      </w:r>
      <w:r w:rsidRPr="006367AF">
        <w:rPr>
          <w:rFonts w:ascii="Times New Roman" w:hAnsi="Times New Roman" w:cs="Times New Roman"/>
          <w:sz w:val="24"/>
          <w:szCs w:val="24"/>
        </w:rPr>
        <w:t xml:space="preserve"> investigate container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ing issue at rail terminal. </w:t>
      </w:r>
      <w:r w:rsidR="00D9083D" w:rsidRPr="006367AF">
        <w:rPr>
          <w:rFonts w:ascii="Times New Roman" w:hAnsi="Times New Roman" w:cs="Times New Roman"/>
          <w:sz w:val="24"/>
          <w:szCs w:val="24"/>
        </w:rPr>
        <w:t xml:space="preserve">The </w:t>
      </w:r>
      <w:r w:rsidRPr="006367AF">
        <w:rPr>
          <w:rFonts w:ascii="Times New Roman" w:hAnsi="Times New Roman" w:cs="Times New Roman"/>
          <w:sz w:val="24"/>
          <w:szCs w:val="24"/>
        </w:rPr>
        <w:t xml:space="preserve">main </w:t>
      </w:r>
      <w:r w:rsidR="009834A0" w:rsidRPr="006367AF">
        <w:rPr>
          <w:rFonts w:ascii="Times New Roman" w:hAnsi="Times New Roman" w:cs="Times New Roman"/>
          <w:sz w:val="24"/>
          <w:szCs w:val="24"/>
        </w:rPr>
        <w:t xml:space="preserve">contributions of this research </w:t>
      </w:r>
      <w:r w:rsidR="00D9083D" w:rsidRPr="006367AF">
        <w:rPr>
          <w:rFonts w:ascii="Times New Roman" w:hAnsi="Times New Roman" w:cs="Times New Roman"/>
          <w:sz w:val="24"/>
          <w:szCs w:val="24"/>
        </w:rPr>
        <w:t>include: (i) this study investigate</w:t>
      </w:r>
      <w:r w:rsidR="009834A0" w:rsidRPr="006367AF">
        <w:rPr>
          <w:rFonts w:ascii="Times New Roman" w:hAnsi="Times New Roman" w:cs="Times New Roman"/>
          <w:sz w:val="24"/>
          <w:szCs w:val="24"/>
        </w:rPr>
        <w:t>s</w:t>
      </w:r>
      <w:r w:rsidR="00D9083D" w:rsidRPr="006367AF">
        <w:rPr>
          <w:rFonts w:ascii="Times New Roman" w:hAnsi="Times New Roman" w:cs="Times New Roman"/>
          <w:sz w:val="24"/>
          <w:szCs w:val="24"/>
        </w:rPr>
        <w:t xml:space="preserve"> the issues of simultaneously optimi</w:t>
      </w:r>
      <w:r w:rsidR="00157952" w:rsidRPr="006367AF">
        <w:rPr>
          <w:rFonts w:ascii="Times New Roman" w:hAnsi="Times New Roman" w:cs="Times New Roman"/>
          <w:sz w:val="24"/>
          <w:szCs w:val="24"/>
        </w:rPr>
        <w:t>s</w:t>
      </w:r>
      <w:r w:rsidR="00D9083D" w:rsidRPr="006367AF">
        <w:rPr>
          <w:rFonts w:ascii="Times New Roman" w:hAnsi="Times New Roman" w:cs="Times New Roman"/>
          <w:sz w:val="24"/>
          <w:szCs w:val="24"/>
        </w:rPr>
        <w:t xml:space="preserve">ing container </w:t>
      </w:r>
      <w:r w:rsidR="00ED13AF" w:rsidRPr="006367AF">
        <w:rPr>
          <w:rFonts w:ascii="Times New Roman" w:hAnsi="Times New Roman" w:cs="Times New Roman"/>
          <w:sz w:val="24"/>
          <w:szCs w:val="24"/>
        </w:rPr>
        <w:t>prestag</w:t>
      </w:r>
      <w:r w:rsidR="00D9083D" w:rsidRPr="006367AF">
        <w:rPr>
          <w:rFonts w:ascii="Times New Roman" w:hAnsi="Times New Roman" w:cs="Times New Roman"/>
          <w:sz w:val="24"/>
          <w:szCs w:val="24"/>
        </w:rPr>
        <w:t xml:space="preserve">ing and container flow rates at seaport rail terminals subject to time windows. (ii) </w:t>
      </w:r>
      <w:proofErr w:type="gramStart"/>
      <w:r w:rsidR="00D9083D" w:rsidRPr="006367AF">
        <w:rPr>
          <w:rFonts w:ascii="Times New Roman" w:hAnsi="Times New Roman" w:cs="Times New Roman"/>
          <w:sz w:val="24"/>
          <w:szCs w:val="24"/>
        </w:rPr>
        <w:t>we</w:t>
      </w:r>
      <w:proofErr w:type="gramEnd"/>
      <w:r w:rsidR="00D9083D" w:rsidRPr="006367AF">
        <w:rPr>
          <w:rFonts w:ascii="Times New Roman" w:hAnsi="Times New Roman" w:cs="Times New Roman"/>
          <w:sz w:val="24"/>
          <w:szCs w:val="24"/>
        </w:rPr>
        <w:t xml:space="preserve"> obtain the optimal strategy using the </w:t>
      </w:r>
      <w:r w:rsidR="009834A0" w:rsidRPr="006367AF">
        <w:rPr>
          <w:rFonts w:ascii="Times New Roman" w:hAnsi="Times New Roman" w:cs="Times New Roman"/>
          <w:sz w:val="24"/>
          <w:szCs w:val="24"/>
        </w:rPr>
        <w:t>stochastic</w:t>
      </w:r>
      <w:r w:rsidR="00D9083D" w:rsidRPr="006367AF">
        <w:rPr>
          <w:rFonts w:ascii="Times New Roman" w:hAnsi="Times New Roman" w:cs="Times New Roman"/>
          <w:sz w:val="24"/>
          <w:szCs w:val="24"/>
        </w:rPr>
        <w:t xml:space="preserve"> dynamic programming method. To overcome the challenge of the computational complexity, we propose </w:t>
      </w:r>
      <w:r w:rsidR="00270A6B" w:rsidRPr="006367AF">
        <w:rPr>
          <w:rFonts w:ascii="Times New Roman" w:hAnsi="Times New Roman" w:cs="Times New Roman"/>
          <w:sz w:val="24"/>
          <w:szCs w:val="24"/>
        </w:rPr>
        <w:t>four</w:t>
      </w:r>
      <w:r w:rsidR="00E61470" w:rsidRPr="006367AF">
        <w:rPr>
          <w:rFonts w:ascii="Times New Roman" w:hAnsi="Times New Roman" w:cs="Times New Roman"/>
          <w:sz w:val="24"/>
          <w:szCs w:val="24"/>
        </w:rPr>
        <w:t xml:space="preserve"> simplified strategies</w:t>
      </w:r>
      <w:r w:rsidR="00D9083D" w:rsidRPr="006367AF">
        <w:rPr>
          <w:rFonts w:ascii="Times New Roman" w:hAnsi="Times New Roman" w:cs="Times New Roman"/>
          <w:sz w:val="24"/>
          <w:szCs w:val="24"/>
        </w:rPr>
        <w:t xml:space="preserve">, which are </w:t>
      </w:r>
      <w:r w:rsidR="00270A6B" w:rsidRPr="006367AF">
        <w:rPr>
          <w:rFonts w:ascii="Times New Roman" w:hAnsi="Times New Roman" w:cs="Times New Roman"/>
          <w:sz w:val="24"/>
          <w:szCs w:val="24"/>
        </w:rPr>
        <w:t xml:space="preserve">more </w:t>
      </w:r>
      <w:r w:rsidR="00D9083D" w:rsidRPr="006367AF">
        <w:rPr>
          <w:rFonts w:ascii="Times New Roman" w:hAnsi="Times New Roman" w:cs="Times New Roman"/>
          <w:sz w:val="24"/>
          <w:szCs w:val="24"/>
        </w:rPr>
        <w:t>computationally efficient and readily applicable in practice.</w:t>
      </w:r>
      <w:r w:rsidR="00E61470" w:rsidRPr="006367AF">
        <w:rPr>
          <w:rFonts w:ascii="Times New Roman" w:hAnsi="Times New Roman" w:cs="Times New Roman"/>
          <w:sz w:val="24"/>
          <w:szCs w:val="24"/>
        </w:rPr>
        <w:t xml:space="preserve"> In particular, the B</w:t>
      </w:r>
      <w:r w:rsidR="00A475FB" w:rsidRPr="006367AF">
        <w:rPr>
          <w:rFonts w:ascii="Times New Roman" w:hAnsi="Times New Roman" w:cs="Times New Roman"/>
          <w:sz w:val="24"/>
          <w:szCs w:val="24"/>
        </w:rPr>
        <w:t xml:space="preserve">ang-bang strategy can achieve a performance very close to the optimal strategy. </w:t>
      </w:r>
      <w:r w:rsidR="00D928EB" w:rsidRPr="006367AF">
        <w:rPr>
          <w:rFonts w:ascii="Times New Roman" w:hAnsi="Times New Roman" w:cs="Times New Roman"/>
          <w:sz w:val="24"/>
          <w:szCs w:val="24"/>
        </w:rPr>
        <w:t xml:space="preserve">(iii) </w:t>
      </w:r>
      <w:r w:rsidR="009834A0" w:rsidRPr="006367AF">
        <w:rPr>
          <w:rFonts w:ascii="Times New Roman" w:hAnsi="Times New Roman" w:cs="Times New Roman"/>
          <w:sz w:val="24"/>
          <w:szCs w:val="24"/>
        </w:rPr>
        <w:t xml:space="preserve">The current industrial practice </w:t>
      </w:r>
      <w:r w:rsidR="00385A0B" w:rsidRPr="006367AF">
        <w:rPr>
          <w:rFonts w:ascii="Times New Roman" w:hAnsi="Times New Roman" w:cs="Times New Roman"/>
          <w:sz w:val="24"/>
          <w:szCs w:val="24"/>
        </w:rPr>
        <w:t>relating to</w:t>
      </w:r>
      <w:r w:rsidR="009834A0" w:rsidRPr="006367AF">
        <w:rPr>
          <w:rFonts w:ascii="Times New Roman" w:hAnsi="Times New Roman" w:cs="Times New Roman"/>
          <w:sz w:val="24"/>
          <w:szCs w:val="24"/>
        </w:rPr>
        <w:t xml:space="preserve"> planning </w:t>
      </w:r>
      <w:r w:rsidR="00ED13AF" w:rsidRPr="006367AF">
        <w:rPr>
          <w:rFonts w:ascii="Times New Roman" w:hAnsi="Times New Roman" w:cs="Times New Roman"/>
          <w:sz w:val="24"/>
          <w:szCs w:val="24"/>
        </w:rPr>
        <w:t>prestag</w:t>
      </w:r>
      <w:r w:rsidR="009834A0" w:rsidRPr="006367AF">
        <w:rPr>
          <w:rFonts w:ascii="Times New Roman" w:hAnsi="Times New Roman" w:cs="Times New Roman"/>
          <w:sz w:val="24"/>
          <w:szCs w:val="24"/>
        </w:rPr>
        <w:t>ing, discharging and loading is manual and time consuming</w:t>
      </w:r>
      <w:r w:rsidR="00385A0B" w:rsidRPr="006367AF">
        <w:rPr>
          <w:rFonts w:ascii="Times New Roman" w:hAnsi="Times New Roman" w:cs="Times New Roman"/>
          <w:sz w:val="24"/>
          <w:szCs w:val="24"/>
        </w:rPr>
        <w:t>;</w:t>
      </w:r>
      <w:r w:rsidR="009834A0" w:rsidRPr="006367AF">
        <w:rPr>
          <w:rFonts w:ascii="Times New Roman" w:hAnsi="Times New Roman" w:cs="Times New Roman"/>
          <w:sz w:val="24"/>
          <w:szCs w:val="24"/>
        </w:rPr>
        <w:t xml:space="preserve"> therefore, this work </w:t>
      </w:r>
      <w:r w:rsidR="00270A6B" w:rsidRPr="006367AF">
        <w:rPr>
          <w:rFonts w:ascii="Times New Roman" w:hAnsi="Times New Roman" w:cs="Times New Roman"/>
          <w:sz w:val="24"/>
          <w:szCs w:val="24"/>
        </w:rPr>
        <w:t>offers the opportunity</w:t>
      </w:r>
      <w:r w:rsidR="009834A0" w:rsidRPr="006367AF">
        <w:rPr>
          <w:rFonts w:ascii="Times New Roman" w:hAnsi="Times New Roman" w:cs="Times New Roman"/>
          <w:sz w:val="24"/>
          <w:szCs w:val="24"/>
        </w:rPr>
        <w:t xml:space="preserve"> for terminal operators to improve the efficiency of rail terminal operations.</w:t>
      </w:r>
      <w:r w:rsidR="00A475FB" w:rsidRPr="006367AF">
        <w:rPr>
          <w:rFonts w:ascii="Times New Roman" w:hAnsi="Times New Roman" w:cs="Times New Roman"/>
          <w:sz w:val="24"/>
          <w:szCs w:val="24"/>
        </w:rPr>
        <w:t xml:space="preserve"> </w:t>
      </w:r>
    </w:p>
    <w:p w14:paraId="14583B91" w14:textId="77777777" w:rsidR="00B20827" w:rsidRPr="006367AF" w:rsidRDefault="00B20827" w:rsidP="00F31E48">
      <w:pPr>
        <w:spacing w:after="0" w:line="240" w:lineRule="auto"/>
        <w:jc w:val="both"/>
        <w:rPr>
          <w:rFonts w:ascii="Times New Roman" w:hAnsi="Times New Roman" w:cs="Times New Roman"/>
          <w:sz w:val="24"/>
          <w:szCs w:val="24"/>
        </w:rPr>
      </w:pPr>
    </w:p>
    <w:p w14:paraId="17F1D42A" w14:textId="5AF569B6" w:rsidR="002624BC" w:rsidRPr="006367AF" w:rsidRDefault="002624BC" w:rsidP="00F31E48">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The rest of the paper is organi</w:t>
      </w:r>
      <w:r w:rsidR="00385A0B" w:rsidRPr="006367AF">
        <w:rPr>
          <w:rFonts w:ascii="Times New Roman" w:hAnsi="Times New Roman" w:cs="Times New Roman"/>
          <w:sz w:val="24"/>
          <w:szCs w:val="24"/>
        </w:rPr>
        <w:t>s</w:t>
      </w:r>
      <w:r w:rsidRPr="006367AF">
        <w:rPr>
          <w:rFonts w:ascii="Times New Roman" w:hAnsi="Times New Roman" w:cs="Times New Roman"/>
          <w:sz w:val="24"/>
          <w:szCs w:val="24"/>
        </w:rPr>
        <w:t>ed as follows. Section 2 reviews the relevant literature together with an empirical example to motivate the study. In Section 3, a</w:t>
      </w:r>
      <w:r w:rsidR="00F17987" w:rsidRPr="006367AF">
        <w:rPr>
          <w:rFonts w:ascii="Times New Roman" w:hAnsi="Times New Roman" w:cs="Times New Roman"/>
          <w:sz w:val="24"/>
          <w:szCs w:val="24"/>
        </w:rPr>
        <w:t>n integrated</w:t>
      </w:r>
      <w:r w:rsidRPr="006367AF">
        <w:rPr>
          <w:rFonts w:ascii="Times New Roman" w:hAnsi="Times New Roman" w:cs="Times New Roman"/>
          <w:sz w:val="24"/>
          <w:szCs w:val="24"/>
        </w:rPr>
        <w:t xml:space="preserve"> stochastic dynamic programming model is formulated</w:t>
      </w:r>
      <w:r w:rsidR="00F17987" w:rsidRPr="006367AF">
        <w:rPr>
          <w:rFonts w:ascii="Times New Roman" w:hAnsi="Times New Roman" w:cs="Times New Roman"/>
          <w:sz w:val="24"/>
          <w:szCs w:val="24"/>
        </w:rPr>
        <w:t>, which is able to optimi</w:t>
      </w:r>
      <w:r w:rsidR="00385A0B" w:rsidRPr="006367AF">
        <w:rPr>
          <w:rFonts w:ascii="Times New Roman" w:hAnsi="Times New Roman" w:cs="Times New Roman"/>
          <w:sz w:val="24"/>
          <w:szCs w:val="24"/>
        </w:rPr>
        <w:t>s</w:t>
      </w:r>
      <w:r w:rsidR="00F17987" w:rsidRPr="006367AF">
        <w:rPr>
          <w:rFonts w:ascii="Times New Roman" w:hAnsi="Times New Roman" w:cs="Times New Roman"/>
          <w:sz w:val="24"/>
          <w:szCs w:val="24"/>
        </w:rPr>
        <w:t xml:space="preserve">e the decisions of container </w:t>
      </w:r>
      <w:r w:rsidR="00ED13AF" w:rsidRPr="006367AF">
        <w:rPr>
          <w:rFonts w:ascii="Times New Roman" w:hAnsi="Times New Roman" w:cs="Times New Roman"/>
          <w:sz w:val="24"/>
          <w:szCs w:val="24"/>
        </w:rPr>
        <w:t>prestag</w:t>
      </w:r>
      <w:r w:rsidR="00F17987" w:rsidRPr="006367AF">
        <w:rPr>
          <w:rFonts w:ascii="Times New Roman" w:hAnsi="Times New Roman" w:cs="Times New Roman"/>
          <w:sz w:val="24"/>
          <w:szCs w:val="24"/>
        </w:rPr>
        <w:t>ing and the decisions of container discharging and loading rates in the presence of uncertainties</w:t>
      </w:r>
      <w:r w:rsidRPr="006367AF">
        <w:rPr>
          <w:rFonts w:ascii="Times New Roman" w:hAnsi="Times New Roman" w:cs="Times New Roman"/>
          <w:sz w:val="24"/>
          <w:szCs w:val="24"/>
        </w:rPr>
        <w:t xml:space="preserve">. Section 4 </w:t>
      </w:r>
      <w:r w:rsidR="000C0DD4" w:rsidRPr="006367AF">
        <w:rPr>
          <w:rFonts w:ascii="Times New Roman" w:hAnsi="Times New Roman" w:cs="Times New Roman"/>
          <w:sz w:val="24"/>
          <w:szCs w:val="24"/>
        </w:rPr>
        <w:t xml:space="preserve">presents solution strategies including the optimal strategy and </w:t>
      </w:r>
      <w:r w:rsidR="005A3AC5" w:rsidRPr="006367AF">
        <w:rPr>
          <w:rFonts w:ascii="Times New Roman" w:hAnsi="Times New Roman" w:cs="Times New Roman"/>
          <w:sz w:val="24"/>
          <w:szCs w:val="24"/>
        </w:rPr>
        <w:t xml:space="preserve">four </w:t>
      </w:r>
      <w:r w:rsidR="000C0DD4" w:rsidRPr="006367AF">
        <w:rPr>
          <w:rFonts w:ascii="Times New Roman" w:hAnsi="Times New Roman" w:cs="Times New Roman"/>
          <w:sz w:val="24"/>
          <w:szCs w:val="24"/>
        </w:rPr>
        <w:t>simplified strategies. In Section 5, the model is extended to tackle multiple train situations. In Section 6, numerical examples based on a real case study are provided to compare these strategies and illustrate their effectiveness in a range of scenarios.</w:t>
      </w:r>
      <w:r w:rsidR="00F17987" w:rsidRPr="006367AF">
        <w:rPr>
          <w:rFonts w:ascii="Times New Roman" w:hAnsi="Times New Roman" w:cs="Times New Roman"/>
          <w:sz w:val="24"/>
          <w:szCs w:val="24"/>
        </w:rPr>
        <w:t xml:space="preserve"> Finally, we draw conclusions and indicate further research in Section 7.</w:t>
      </w:r>
    </w:p>
    <w:p w14:paraId="3365025C" w14:textId="77777777" w:rsidR="00F31E48" w:rsidRPr="006367AF" w:rsidRDefault="00F31E48">
      <w:pPr>
        <w:spacing w:after="0" w:line="240" w:lineRule="auto"/>
        <w:jc w:val="both"/>
        <w:rPr>
          <w:rFonts w:ascii="Times New Roman" w:hAnsi="Times New Roman" w:cs="Times New Roman"/>
          <w:sz w:val="24"/>
          <w:szCs w:val="24"/>
        </w:rPr>
      </w:pPr>
    </w:p>
    <w:p w14:paraId="5F80E22B" w14:textId="4054D51F" w:rsidR="00C56A07" w:rsidRPr="006367AF" w:rsidRDefault="00F31E48" w:rsidP="00E541DE">
      <w:pPr>
        <w:pStyle w:val="ListParagraph"/>
        <w:numPr>
          <w:ilvl w:val="0"/>
          <w:numId w:val="8"/>
        </w:numPr>
        <w:spacing w:after="0" w:line="240" w:lineRule="auto"/>
        <w:jc w:val="both"/>
        <w:rPr>
          <w:rFonts w:ascii="Times New Roman" w:hAnsi="Times New Roman" w:cs="Times New Roman"/>
          <w:b/>
          <w:bCs/>
          <w:sz w:val="24"/>
          <w:szCs w:val="24"/>
        </w:rPr>
      </w:pPr>
      <w:r w:rsidRPr="006367AF">
        <w:rPr>
          <w:rFonts w:ascii="Times New Roman" w:hAnsi="Times New Roman" w:cs="Times New Roman"/>
          <w:b/>
          <w:bCs/>
          <w:sz w:val="24"/>
          <w:szCs w:val="24"/>
        </w:rPr>
        <w:t>Literature review and an empirical example</w:t>
      </w:r>
    </w:p>
    <w:p w14:paraId="3FA64D85" w14:textId="2DF5EEC2" w:rsidR="00C56A07" w:rsidRPr="006367AF" w:rsidRDefault="00C56A07" w:rsidP="009F735C">
      <w:pPr>
        <w:pStyle w:val="ListParagraph"/>
        <w:shd w:val="clear" w:color="auto" w:fill="FFFFFF"/>
        <w:spacing w:after="0" w:line="240" w:lineRule="auto"/>
        <w:ind w:left="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This section contains two subsections Section 2.1 Literature review</w:t>
      </w:r>
      <w:r w:rsidR="00C41CC9" w:rsidRPr="006367AF">
        <w:rPr>
          <w:rFonts w:ascii="Times New Roman" w:eastAsia="Times New Roman" w:hAnsi="Times New Roman" w:cs="Times New Roman"/>
          <w:color w:val="212121"/>
          <w:sz w:val="24"/>
          <w:szCs w:val="24"/>
        </w:rPr>
        <w:t>, and Section 2</w:t>
      </w:r>
      <w:r w:rsidR="00993701" w:rsidRPr="006367AF">
        <w:rPr>
          <w:rFonts w:ascii="Times New Roman" w:eastAsia="Times New Roman" w:hAnsi="Times New Roman" w:cs="Times New Roman"/>
          <w:color w:val="212121"/>
          <w:sz w:val="24"/>
          <w:szCs w:val="24"/>
        </w:rPr>
        <w:t>.2</w:t>
      </w:r>
      <w:r w:rsidR="00C41CC9" w:rsidRPr="006367AF">
        <w:rPr>
          <w:rFonts w:ascii="Times New Roman" w:eastAsia="Times New Roman" w:hAnsi="Times New Roman" w:cs="Times New Roman"/>
          <w:color w:val="212121"/>
          <w:sz w:val="24"/>
          <w:szCs w:val="24"/>
        </w:rPr>
        <w:t xml:space="preserve"> Operations at rail terminal. Section 2.1 </w:t>
      </w:r>
      <w:r w:rsidRPr="006367AF">
        <w:rPr>
          <w:rFonts w:ascii="Times New Roman" w:eastAsia="Times New Roman" w:hAnsi="Times New Roman" w:cs="Times New Roman"/>
          <w:color w:val="212121"/>
          <w:sz w:val="24"/>
          <w:szCs w:val="24"/>
        </w:rPr>
        <w:t>provides a summary and critical evaluation on the work in relation to the research topic. A critique of review is also demonstrated to establish need for this research. Section 2.</w:t>
      </w:r>
      <w:r w:rsidR="00E414F7" w:rsidRPr="006367AF">
        <w:rPr>
          <w:rFonts w:ascii="Times New Roman" w:eastAsia="Times New Roman" w:hAnsi="Times New Roman" w:cs="Times New Roman"/>
          <w:color w:val="212121"/>
          <w:sz w:val="24"/>
          <w:szCs w:val="24"/>
        </w:rPr>
        <w:t>2 provides a clear background of</w:t>
      </w:r>
      <w:r w:rsidRPr="006367AF">
        <w:rPr>
          <w:rFonts w:ascii="Times New Roman" w:eastAsia="Times New Roman" w:hAnsi="Times New Roman" w:cs="Times New Roman"/>
          <w:color w:val="212121"/>
          <w:sz w:val="24"/>
          <w:szCs w:val="24"/>
        </w:rPr>
        <w:t xml:space="preserve"> the problem investigated in this research, </w:t>
      </w:r>
      <w:r w:rsidR="00E414F7" w:rsidRPr="006367AF">
        <w:rPr>
          <w:rFonts w:ascii="Times New Roman" w:eastAsia="Times New Roman" w:hAnsi="Times New Roman" w:cs="Times New Roman"/>
          <w:color w:val="212121"/>
          <w:sz w:val="24"/>
          <w:szCs w:val="24"/>
        </w:rPr>
        <w:lastRenderedPageBreak/>
        <w:t xml:space="preserve">and </w:t>
      </w:r>
      <w:r w:rsidRPr="006367AF">
        <w:rPr>
          <w:rFonts w:ascii="Times New Roman" w:eastAsia="Times New Roman" w:hAnsi="Times New Roman" w:cs="Times New Roman"/>
          <w:color w:val="212121"/>
          <w:sz w:val="24"/>
          <w:szCs w:val="24"/>
        </w:rPr>
        <w:t>also pr</w:t>
      </w:r>
      <w:r w:rsidR="00E414F7" w:rsidRPr="006367AF">
        <w:rPr>
          <w:rFonts w:ascii="Times New Roman" w:eastAsia="Times New Roman" w:hAnsi="Times New Roman" w:cs="Times New Roman"/>
          <w:color w:val="212121"/>
          <w:sz w:val="24"/>
          <w:szCs w:val="24"/>
        </w:rPr>
        <w:t>ovides a detailed explanation of</w:t>
      </w:r>
      <w:r w:rsidRPr="006367AF">
        <w:rPr>
          <w:rFonts w:ascii="Times New Roman" w:eastAsia="Times New Roman" w:hAnsi="Times New Roman" w:cs="Times New Roman"/>
          <w:color w:val="212121"/>
          <w:sz w:val="24"/>
          <w:szCs w:val="24"/>
        </w:rPr>
        <w:t xml:space="preserve"> the operations of rail terminals in a seaport, facilitated by the illustrative map in Figure 1, and empirical examples in Figures 2-3.</w:t>
      </w:r>
    </w:p>
    <w:p w14:paraId="3453EF18" w14:textId="77777777" w:rsidR="00C56A07" w:rsidRPr="006367AF" w:rsidRDefault="00C56A07" w:rsidP="005B3FDF">
      <w:pPr>
        <w:pStyle w:val="ListParagraph"/>
        <w:spacing w:after="0" w:line="240" w:lineRule="auto"/>
        <w:ind w:left="360"/>
        <w:jc w:val="both"/>
        <w:rPr>
          <w:rFonts w:ascii="Times New Roman" w:hAnsi="Times New Roman" w:cs="Times New Roman"/>
          <w:b/>
          <w:bCs/>
          <w:sz w:val="24"/>
          <w:szCs w:val="24"/>
        </w:rPr>
      </w:pPr>
    </w:p>
    <w:p w14:paraId="02F43F28" w14:textId="7121AF6D" w:rsidR="003B3A17" w:rsidRPr="006367AF" w:rsidRDefault="003B3A17" w:rsidP="005B3FDF">
      <w:pPr>
        <w:pStyle w:val="ListParagraph"/>
        <w:spacing w:after="0" w:line="240" w:lineRule="auto"/>
        <w:ind w:left="360"/>
        <w:jc w:val="both"/>
        <w:rPr>
          <w:rFonts w:ascii="Times New Roman" w:hAnsi="Times New Roman" w:cs="Times New Roman"/>
          <w:b/>
          <w:bCs/>
          <w:i/>
          <w:sz w:val="24"/>
          <w:szCs w:val="24"/>
        </w:rPr>
      </w:pPr>
      <w:r w:rsidRPr="006367AF">
        <w:rPr>
          <w:rFonts w:ascii="Times New Roman" w:hAnsi="Times New Roman" w:cs="Times New Roman"/>
          <w:b/>
          <w:bCs/>
          <w:i/>
          <w:sz w:val="24"/>
          <w:szCs w:val="24"/>
        </w:rPr>
        <w:t>2.1 Literature review</w:t>
      </w:r>
    </w:p>
    <w:p w14:paraId="520C6D07" w14:textId="3287FB2A" w:rsidR="00B20F76" w:rsidRPr="006367AF" w:rsidRDefault="007E26CD">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At a container rail terminal, there are two types of players that are closely related: the rail operator and the terminal operator. The </w:t>
      </w:r>
      <w:r w:rsidRPr="006367AF">
        <w:rPr>
          <w:rFonts w:ascii="Times New Roman" w:hAnsi="Times New Roman" w:cs="Times New Roman"/>
          <w:b/>
          <w:i/>
          <w:sz w:val="24"/>
          <w:szCs w:val="24"/>
        </w:rPr>
        <w:t>rail operator</w:t>
      </w:r>
      <w:r w:rsidRPr="006367AF">
        <w:rPr>
          <w:rFonts w:ascii="Times New Roman" w:hAnsi="Times New Roman" w:cs="Times New Roman"/>
          <w:sz w:val="24"/>
          <w:szCs w:val="24"/>
        </w:rPr>
        <w:t xml:space="preserve"> is the operator of trains, who is responsible for transporting containers between seaport rail terminals and inland intermodal terminals</w:t>
      </w:r>
      <w:r w:rsidR="001B325B" w:rsidRPr="006367AF">
        <w:rPr>
          <w:rFonts w:ascii="Times New Roman" w:hAnsi="Times New Roman" w:cs="Times New Roman"/>
          <w:sz w:val="24"/>
          <w:szCs w:val="24"/>
        </w:rPr>
        <w:t xml:space="preserve"> via trains</w:t>
      </w:r>
      <w:r w:rsidRPr="006367AF">
        <w:rPr>
          <w:rFonts w:ascii="Times New Roman" w:hAnsi="Times New Roman" w:cs="Times New Roman"/>
          <w:sz w:val="24"/>
          <w:szCs w:val="24"/>
        </w:rPr>
        <w:t xml:space="preserve">. In terms of the importing process, the rail operator will produce a load list </w:t>
      </w:r>
      <w:r w:rsidR="001B325B" w:rsidRPr="006367AF">
        <w:rPr>
          <w:rFonts w:ascii="Times New Roman" w:hAnsi="Times New Roman" w:cs="Times New Roman"/>
          <w:sz w:val="24"/>
          <w:szCs w:val="24"/>
        </w:rPr>
        <w:t>specify</w:t>
      </w:r>
      <w:r w:rsidR="00385A0B" w:rsidRPr="006367AF">
        <w:rPr>
          <w:rFonts w:ascii="Times New Roman" w:hAnsi="Times New Roman" w:cs="Times New Roman"/>
          <w:sz w:val="24"/>
          <w:szCs w:val="24"/>
        </w:rPr>
        <w:t>ing</w:t>
      </w:r>
      <w:r w:rsidR="001B325B" w:rsidRPr="006367AF">
        <w:rPr>
          <w:rFonts w:ascii="Times New Roman" w:hAnsi="Times New Roman" w:cs="Times New Roman"/>
          <w:sz w:val="24"/>
          <w:szCs w:val="24"/>
        </w:rPr>
        <w:t xml:space="preserve"> the specific containers to be loaded on a particular train</w:t>
      </w:r>
      <w:r w:rsidRPr="006367AF">
        <w:rPr>
          <w:rFonts w:ascii="Times New Roman" w:hAnsi="Times New Roman" w:cs="Times New Roman"/>
          <w:sz w:val="24"/>
          <w:szCs w:val="24"/>
        </w:rPr>
        <w:t xml:space="preserve">. The load list </w:t>
      </w:r>
      <w:r w:rsidR="001B325B" w:rsidRPr="006367AF">
        <w:rPr>
          <w:rFonts w:ascii="Times New Roman" w:hAnsi="Times New Roman" w:cs="Times New Roman"/>
          <w:sz w:val="24"/>
          <w:szCs w:val="24"/>
        </w:rPr>
        <w:t>can be</w:t>
      </w:r>
      <w:r w:rsidRPr="006367AF">
        <w:rPr>
          <w:rFonts w:ascii="Times New Roman" w:hAnsi="Times New Roman" w:cs="Times New Roman"/>
          <w:sz w:val="24"/>
          <w:szCs w:val="24"/>
        </w:rPr>
        <w:t xml:space="preserve"> </w:t>
      </w:r>
      <w:r w:rsidR="001B325B" w:rsidRPr="006367AF">
        <w:rPr>
          <w:rFonts w:ascii="Times New Roman" w:hAnsi="Times New Roman" w:cs="Times New Roman"/>
          <w:sz w:val="24"/>
          <w:szCs w:val="24"/>
        </w:rPr>
        <w:t>communicated</w:t>
      </w:r>
      <w:r w:rsidRPr="006367AF">
        <w:rPr>
          <w:rFonts w:ascii="Times New Roman" w:hAnsi="Times New Roman" w:cs="Times New Roman"/>
          <w:sz w:val="24"/>
          <w:szCs w:val="24"/>
        </w:rPr>
        <w:t xml:space="preserve"> to the terminal operator </w:t>
      </w:r>
      <w:r w:rsidR="00385A0B" w:rsidRPr="006367AF">
        <w:rPr>
          <w:rFonts w:ascii="Times New Roman" w:hAnsi="Times New Roman" w:cs="Times New Roman"/>
          <w:sz w:val="24"/>
          <w:szCs w:val="24"/>
        </w:rPr>
        <w:t xml:space="preserve">between several hours and one day </w:t>
      </w:r>
      <w:r w:rsidR="001B325B" w:rsidRPr="006367AF">
        <w:rPr>
          <w:rFonts w:ascii="Times New Roman" w:hAnsi="Times New Roman" w:cs="Times New Roman"/>
          <w:sz w:val="24"/>
          <w:szCs w:val="24"/>
        </w:rPr>
        <w:t xml:space="preserve">in advance </w:t>
      </w:r>
      <w:r w:rsidR="00385A0B" w:rsidRPr="006367AF">
        <w:rPr>
          <w:rFonts w:ascii="Times New Roman" w:hAnsi="Times New Roman" w:cs="Times New Roman"/>
          <w:sz w:val="24"/>
          <w:szCs w:val="24"/>
        </w:rPr>
        <w:t>of</w:t>
      </w:r>
      <w:r w:rsidRPr="006367AF">
        <w:rPr>
          <w:rFonts w:ascii="Times New Roman" w:hAnsi="Times New Roman" w:cs="Times New Roman"/>
          <w:sz w:val="24"/>
          <w:szCs w:val="24"/>
        </w:rPr>
        <w:t xml:space="preserve"> the train’s arrival at the seaport rail terminal</w:t>
      </w:r>
      <w:r w:rsidR="001B325B" w:rsidRPr="006367AF">
        <w:rPr>
          <w:rFonts w:ascii="Times New Roman" w:hAnsi="Times New Roman" w:cs="Times New Roman"/>
          <w:sz w:val="24"/>
          <w:szCs w:val="24"/>
        </w:rPr>
        <w:t xml:space="preserve">. </w:t>
      </w:r>
      <w:r w:rsidR="00385A0B" w:rsidRPr="006367AF">
        <w:rPr>
          <w:rFonts w:ascii="Times New Roman" w:hAnsi="Times New Roman" w:cs="Times New Roman"/>
          <w:sz w:val="24"/>
          <w:szCs w:val="24"/>
        </w:rPr>
        <w:t>However,</w:t>
      </w:r>
      <w:r w:rsidR="001B325B" w:rsidRPr="006367AF">
        <w:rPr>
          <w:rFonts w:ascii="Times New Roman" w:hAnsi="Times New Roman" w:cs="Times New Roman"/>
          <w:sz w:val="24"/>
          <w:szCs w:val="24"/>
        </w:rPr>
        <w:t xml:space="preserve"> the load list is subject to changes</w:t>
      </w:r>
      <w:r w:rsidR="00385A0B" w:rsidRPr="006367AF">
        <w:rPr>
          <w:rFonts w:ascii="Times New Roman" w:hAnsi="Times New Roman" w:cs="Times New Roman"/>
          <w:sz w:val="24"/>
          <w:szCs w:val="24"/>
        </w:rPr>
        <w:t>; i</w:t>
      </w:r>
      <w:r w:rsidR="001B325B" w:rsidRPr="006367AF">
        <w:rPr>
          <w:rFonts w:ascii="Times New Roman" w:hAnsi="Times New Roman" w:cs="Times New Roman"/>
          <w:sz w:val="24"/>
          <w:szCs w:val="24"/>
        </w:rPr>
        <w:t xml:space="preserve">t is not unusual that the rail operator may require loading </w:t>
      </w:r>
      <w:r w:rsidR="00385A0B" w:rsidRPr="006367AF">
        <w:rPr>
          <w:rFonts w:ascii="Times New Roman" w:hAnsi="Times New Roman" w:cs="Times New Roman"/>
          <w:sz w:val="24"/>
          <w:szCs w:val="24"/>
        </w:rPr>
        <w:t xml:space="preserve">of </w:t>
      </w:r>
      <w:r w:rsidR="001B325B" w:rsidRPr="006367AF">
        <w:rPr>
          <w:rFonts w:ascii="Times New Roman" w:hAnsi="Times New Roman" w:cs="Times New Roman"/>
          <w:sz w:val="24"/>
          <w:szCs w:val="24"/>
        </w:rPr>
        <w:t xml:space="preserve">a certain number of containers with short notice. </w:t>
      </w:r>
      <w:r w:rsidR="00385A0B" w:rsidRPr="006367AF">
        <w:rPr>
          <w:rFonts w:ascii="Times New Roman" w:hAnsi="Times New Roman" w:cs="Times New Roman"/>
          <w:sz w:val="24"/>
          <w:szCs w:val="24"/>
        </w:rPr>
        <w:t xml:space="preserve">Failing to </w:t>
      </w:r>
      <w:r w:rsidR="001B325B" w:rsidRPr="006367AF">
        <w:rPr>
          <w:rFonts w:ascii="Times New Roman" w:hAnsi="Times New Roman" w:cs="Times New Roman"/>
          <w:sz w:val="24"/>
          <w:szCs w:val="24"/>
        </w:rPr>
        <w:t xml:space="preserve">load such containers may incur </w:t>
      </w:r>
      <w:r w:rsidR="00385A0B" w:rsidRPr="006367AF">
        <w:rPr>
          <w:rFonts w:ascii="Times New Roman" w:hAnsi="Times New Roman" w:cs="Times New Roman"/>
          <w:sz w:val="24"/>
          <w:szCs w:val="24"/>
        </w:rPr>
        <w:t xml:space="preserve">a </w:t>
      </w:r>
      <w:r w:rsidR="001B325B" w:rsidRPr="006367AF">
        <w:rPr>
          <w:rFonts w:ascii="Times New Roman" w:hAnsi="Times New Roman" w:cs="Times New Roman"/>
          <w:sz w:val="24"/>
          <w:szCs w:val="24"/>
        </w:rPr>
        <w:t xml:space="preserve">heavy penalty </w:t>
      </w:r>
      <w:r w:rsidR="00385A0B" w:rsidRPr="006367AF">
        <w:rPr>
          <w:rFonts w:ascii="Times New Roman" w:hAnsi="Times New Roman" w:cs="Times New Roman"/>
          <w:sz w:val="24"/>
          <w:szCs w:val="24"/>
        </w:rPr>
        <w:t>for</w:t>
      </w:r>
      <w:r w:rsidR="001B325B" w:rsidRPr="006367AF">
        <w:rPr>
          <w:rFonts w:ascii="Times New Roman" w:hAnsi="Times New Roman" w:cs="Times New Roman"/>
          <w:sz w:val="24"/>
          <w:szCs w:val="24"/>
        </w:rPr>
        <w:t xml:space="preserve"> the terminal operator.</w:t>
      </w:r>
      <w:r w:rsidR="008A3D04" w:rsidRPr="006367AF">
        <w:rPr>
          <w:rFonts w:ascii="Times New Roman" w:hAnsi="Times New Roman" w:cs="Times New Roman"/>
          <w:sz w:val="24"/>
          <w:szCs w:val="24"/>
        </w:rPr>
        <w:t xml:space="preserve"> Figure 1 depicts the operational activities among rail terminals in a seaport.  T</w:t>
      </w:r>
      <w:r w:rsidRPr="006367AF">
        <w:rPr>
          <w:rFonts w:ascii="Times New Roman" w:hAnsi="Times New Roman" w:cs="Times New Roman"/>
          <w:sz w:val="24"/>
          <w:szCs w:val="24"/>
        </w:rPr>
        <w:t xml:space="preserve">he </w:t>
      </w:r>
      <w:r w:rsidRPr="006367AF">
        <w:rPr>
          <w:rFonts w:ascii="Times New Roman" w:hAnsi="Times New Roman" w:cs="Times New Roman"/>
          <w:b/>
          <w:i/>
          <w:sz w:val="24"/>
          <w:szCs w:val="24"/>
        </w:rPr>
        <w:t>terminal operator</w:t>
      </w:r>
      <w:r w:rsidRPr="006367AF">
        <w:rPr>
          <w:rFonts w:ascii="Times New Roman" w:hAnsi="Times New Roman" w:cs="Times New Roman"/>
          <w:sz w:val="24"/>
          <w:szCs w:val="24"/>
        </w:rPr>
        <w:t xml:space="preserve"> is responsible for transporting containers between rail terminals and storage yards via internal moving vehicles (IMV) facilitated by other </w:t>
      </w:r>
      <w:r w:rsidR="00B20F76" w:rsidRPr="006367AF">
        <w:rPr>
          <w:rFonts w:ascii="Times New Roman" w:hAnsi="Times New Roman" w:cs="Times New Roman"/>
          <w:sz w:val="24"/>
          <w:szCs w:val="24"/>
        </w:rPr>
        <w:t>resources such as rail mounted gantry (RMG) cranes and yard cranes</w:t>
      </w:r>
      <w:r w:rsidRPr="006367AF">
        <w:rPr>
          <w:rFonts w:ascii="Times New Roman" w:hAnsi="Times New Roman" w:cs="Times New Roman"/>
          <w:sz w:val="24"/>
          <w:szCs w:val="24"/>
        </w:rPr>
        <w:t xml:space="preserve">. </w:t>
      </w:r>
      <w:r w:rsidR="00A57AE4" w:rsidRPr="006367AF">
        <w:rPr>
          <w:rFonts w:ascii="Times New Roman" w:hAnsi="Times New Roman" w:cs="Times New Roman"/>
          <w:sz w:val="24"/>
          <w:szCs w:val="24"/>
        </w:rPr>
        <w:t>As a seaport normally has a number of storage yards divided into blocks, the distance between storage yards and the rail terminal varies quite significantly. In the following, we provide a brief literature review from two aspects: rail operator and terminal operator.</w:t>
      </w:r>
    </w:p>
    <w:p w14:paraId="23D5C792" w14:textId="0D4CFCA5" w:rsidR="00FA49FC" w:rsidRPr="006367AF" w:rsidRDefault="00F62999" w:rsidP="00CF1140">
      <w:pPr>
        <w:spacing w:after="0" w:line="240" w:lineRule="auto"/>
        <w:jc w:val="center"/>
        <w:rPr>
          <w:rFonts w:ascii="Times New Roman" w:hAnsi="Times New Roman" w:cs="Times New Roman"/>
          <w:sz w:val="24"/>
          <w:szCs w:val="24"/>
        </w:rPr>
      </w:pPr>
      <w:r w:rsidRPr="006367AF">
        <w:object w:dxaOrig="8544" w:dyaOrig="6540" w14:anchorId="14ACD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3pt" o:ole="">
            <v:imagedata r:id="rId10" o:title=""/>
          </v:shape>
          <o:OLEObject Type="Embed" ProgID="Visio.Drawing.15" ShapeID="_x0000_i1025" DrawAspect="Content" ObjectID="_1599923223" r:id="rId11"/>
        </w:object>
      </w:r>
    </w:p>
    <w:p w14:paraId="41BF9842" w14:textId="117898A8" w:rsidR="007414D0" w:rsidRPr="006367AF" w:rsidRDefault="00FA49FC" w:rsidP="00FA49FC">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 xml:space="preserve">Figure 1: An illustrative map of rail terminal operations </w:t>
      </w:r>
      <w:r w:rsidR="006F3C7E" w:rsidRPr="006367AF">
        <w:rPr>
          <w:rFonts w:ascii="Times New Roman" w:hAnsi="Times New Roman" w:cs="Times New Roman"/>
          <w:sz w:val="24"/>
          <w:szCs w:val="24"/>
        </w:rPr>
        <w:t>at</w:t>
      </w:r>
      <w:r w:rsidRPr="006367AF">
        <w:rPr>
          <w:rFonts w:ascii="Times New Roman" w:hAnsi="Times New Roman" w:cs="Times New Roman"/>
          <w:sz w:val="24"/>
          <w:szCs w:val="24"/>
        </w:rPr>
        <w:t xml:space="preserve"> seaport</w:t>
      </w:r>
    </w:p>
    <w:p w14:paraId="5A852073" w14:textId="77777777" w:rsidR="006F3C7E" w:rsidRPr="006367AF" w:rsidRDefault="006F3C7E" w:rsidP="009F735C">
      <w:pPr>
        <w:spacing w:after="0" w:line="240" w:lineRule="auto"/>
        <w:jc w:val="center"/>
        <w:rPr>
          <w:rFonts w:ascii="Times New Roman" w:hAnsi="Times New Roman" w:cs="Times New Roman"/>
          <w:sz w:val="24"/>
          <w:szCs w:val="24"/>
        </w:rPr>
      </w:pPr>
    </w:p>
    <w:p w14:paraId="6E40F956" w14:textId="18AE6FFF" w:rsidR="00121971" w:rsidRPr="006367AF" w:rsidRDefault="00A57AE4" w:rsidP="00121971">
      <w:pPr>
        <w:spacing w:after="0" w:line="240" w:lineRule="auto"/>
        <w:jc w:val="both"/>
        <w:rPr>
          <w:rFonts w:ascii="Times New Roman" w:hAnsi="Times New Roman" w:cs="Times New Roman"/>
          <w:sz w:val="24"/>
          <w:szCs w:val="24"/>
        </w:rPr>
      </w:pPr>
      <w:r w:rsidRPr="006367AF">
        <w:rPr>
          <w:rFonts w:ascii="Times New Roman" w:hAnsi="Times New Roman" w:cs="Times New Roman"/>
          <w:b/>
          <w:sz w:val="24"/>
          <w:szCs w:val="24"/>
        </w:rPr>
        <w:t>From the rail operator’s perspective</w:t>
      </w:r>
      <w:r w:rsidRPr="006367AF">
        <w:rPr>
          <w:rFonts w:ascii="Times New Roman" w:hAnsi="Times New Roman" w:cs="Times New Roman"/>
          <w:sz w:val="24"/>
          <w:szCs w:val="24"/>
        </w:rPr>
        <w:t xml:space="preserve">, </w:t>
      </w:r>
      <w:r w:rsidR="003653AA" w:rsidRPr="006367AF">
        <w:rPr>
          <w:rFonts w:ascii="Times New Roman" w:hAnsi="Times New Roman" w:cs="Times New Roman"/>
          <w:sz w:val="24"/>
          <w:szCs w:val="24"/>
        </w:rPr>
        <w:t>the predomina</w:t>
      </w:r>
      <w:r w:rsidR="00385A0B" w:rsidRPr="006367AF">
        <w:rPr>
          <w:rFonts w:ascii="Times New Roman" w:hAnsi="Times New Roman" w:cs="Times New Roman"/>
          <w:sz w:val="24"/>
          <w:szCs w:val="24"/>
        </w:rPr>
        <w:t>nt</w:t>
      </w:r>
      <w:r w:rsidR="003653AA" w:rsidRPr="006367AF">
        <w:rPr>
          <w:rFonts w:ascii="Times New Roman" w:hAnsi="Times New Roman" w:cs="Times New Roman"/>
          <w:sz w:val="24"/>
          <w:szCs w:val="24"/>
        </w:rPr>
        <w:t xml:space="preserve"> research focuses on the train load planning problem. </w:t>
      </w:r>
      <w:r w:rsidR="00187A7C" w:rsidRPr="006367AF">
        <w:rPr>
          <w:rFonts w:ascii="Times New Roman" w:hAnsi="Times New Roman" w:cs="Times New Roman"/>
          <w:sz w:val="24"/>
          <w:szCs w:val="24"/>
        </w:rPr>
        <w:t xml:space="preserve">Heggen et al. (2016) provided a comprehensive literature review on the models of train load planning problems. </w:t>
      </w:r>
      <w:r w:rsidRPr="006367AF">
        <w:rPr>
          <w:rFonts w:ascii="Times New Roman" w:hAnsi="Times New Roman" w:cs="Times New Roman"/>
          <w:sz w:val="24"/>
          <w:szCs w:val="24"/>
        </w:rPr>
        <w:t xml:space="preserve">This problem </w:t>
      </w:r>
      <w:r w:rsidR="00187A7C" w:rsidRPr="006367AF">
        <w:rPr>
          <w:rFonts w:ascii="Times New Roman" w:hAnsi="Times New Roman" w:cs="Times New Roman"/>
          <w:sz w:val="24"/>
          <w:szCs w:val="24"/>
        </w:rPr>
        <w:t xml:space="preserve">mainly </w:t>
      </w:r>
      <w:r w:rsidR="003653AA" w:rsidRPr="006367AF">
        <w:rPr>
          <w:rFonts w:ascii="Times New Roman" w:hAnsi="Times New Roman" w:cs="Times New Roman"/>
          <w:sz w:val="24"/>
          <w:szCs w:val="24"/>
        </w:rPr>
        <w:t>concerns</w:t>
      </w:r>
      <w:r w:rsidRPr="006367AF">
        <w:rPr>
          <w:rFonts w:ascii="Times New Roman" w:hAnsi="Times New Roman" w:cs="Times New Roman"/>
          <w:sz w:val="24"/>
          <w:szCs w:val="24"/>
        </w:rPr>
        <w:t xml:space="preserve"> determining the optimal assignment of containers to wagon slots in order to maximi</w:t>
      </w:r>
      <w:r w:rsidR="00385A0B" w:rsidRPr="006367AF">
        <w:rPr>
          <w:rFonts w:ascii="Times New Roman" w:hAnsi="Times New Roman" w:cs="Times New Roman"/>
          <w:sz w:val="24"/>
          <w:szCs w:val="24"/>
        </w:rPr>
        <w:t>s</w:t>
      </w:r>
      <w:r w:rsidRPr="006367AF">
        <w:rPr>
          <w:rFonts w:ascii="Times New Roman" w:hAnsi="Times New Roman" w:cs="Times New Roman"/>
          <w:sz w:val="24"/>
          <w:szCs w:val="24"/>
        </w:rPr>
        <w:t>e train utili</w:t>
      </w:r>
      <w:r w:rsidR="00385A0B" w:rsidRPr="006367AF">
        <w:rPr>
          <w:rFonts w:ascii="Times New Roman" w:hAnsi="Times New Roman" w:cs="Times New Roman"/>
          <w:sz w:val="24"/>
          <w:szCs w:val="24"/>
        </w:rPr>
        <w:t>s</w:t>
      </w:r>
      <w:r w:rsidRPr="006367AF">
        <w:rPr>
          <w:rFonts w:ascii="Times New Roman" w:hAnsi="Times New Roman" w:cs="Times New Roman"/>
          <w:sz w:val="24"/>
          <w:szCs w:val="24"/>
        </w:rPr>
        <w:t>ation</w:t>
      </w:r>
      <w:r w:rsidR="003653AA" w:rsidRPr="006367AF">
        <w:rPr>
          <w:rFonts w:ascii="Times New Roman" w:hAnsi="Times New Roman" w:cs="Times New Roman"/>
          <w:sz w:val="24"/>
          <w:szCs w:val="24"/>
        </w:rPr>
        <w:t xml:space="preserve"> by taking into account various constraints imposed by train, track, wagons and load unit types.</w:t>
      </w:r>
      <w:r w:rsidR="00121971" w:rsidRPr="006367AF">
        <w:rPr>
          <w:rFonts w:ascii="Times New Roman" w:hAnsi="Times New Roman" w:cs="Times New Roman"/>
          <w:sz w:val="24"/>
          <w:szCs w:val="24"/>
        </w:rPr>
        <w:t xml:space="preserve"> Early work in this </w:t>
      </w:r>
      <w:r w:rsidR="003931CA" w:rsidRPr="006367AF">
        <w:rPr>
          <w:rFonts w:ascii="Times New Roman" w:hAnsi="Times New Roman" w:cs="Times New Roman"/>
          <w:sz w:val="24"/>
          <w:szCs w:val="24"/>
        </w:rPr>
        <w:t xml:space="preserve">research </w:t>
      </w:r>
      <w:r w:rsidR="00121971" w:rsidRPr="006367AF">
        <w:rPr>
          <w:rFonts w:ascii="Times New Roman" w:hAnsi="Times New Roman" w:cs="Times New Roman"/>
          <w:sz w:val="24"/>
          <w:szCs w:val="24"/>
        </w:rPr>
        <w:t>stream concentrated on rail operations at inland intermodal terminals</w:t>
      </w:r>
      <w:r w:rsidR="003931CA" w:rsidRPr="006367AF">
        <w:rPr>
          <w:rFonts w:ascii="Times New Roman" w:hAnsi="Times New Roman" w:cs="Times New Roman"/>
          <w:sz w:val="24"/>
          <w:szCs w:val="24"/>
        </w:rPr>
        <w:t xml:space="preserve"> (e.g. Corry and Kozan 2008; Bruns and Knust 2012)</w:t>
      </w:r>
      <w:r w:rsidR="00121971" w:rsidRPr="006367AF">
        <w:rPr>
          <w:rFonts w:ascii="Times New Roman" w:hAnsi="Times New Roman" w:cs="Times New Roman"/>
          <w:sz w:val="24"/>
          <w:szCs w:val="24"/>
        </w:rPr>
        <w:t xml:space="preserve">. Ambrosino et al. (2011) </w:t>
      </w:r>
      <w:r w:rsidR="00AA30DA" w:rsidRPr="006367AF">
        <w:rPr>
          <w:rFonts w:ascii="Times New Roman" w:hAnsi="Times New Roman" w:cs="Times New Roman"/>
          <w:sz w:val="24"/>
          <w:szCs w:val="24"/>
        </w:rPr>
        <w:t xml:space="preserve">is the first to </w:t>
      </w:r>
      <w:r w:rsidR="00121971" w:rsidRPr="006367AF">
        <w:rPr>
          <w:rFonts w:ascii="Times New Roman" w:hAnsi="Times New Roman" w:cs="Times New Roman"/>
          <w:sz w:val="24"/>
          <w:szCs w:val="24"/>
        </w:rPr>
        <w:t xml:space="preserve">extend the train load planning problem </w:t>
      </w:r>
      <w:r w:rsidR="00AA30DA" w:rsidRPr="006367AF">
        <w:rPr>
          <w:rFonts w:ascii="Times New Roman" w:hAnsi="Times New Roman" w:cs="Times New Roman"/>
          <w:sz w:val="24"/>
          <w:szCs w:val="24"/>
        </w:rPr>
        <w:t>to</w:t>
      </w:r>
      <w:r w:rsidR="00121971" w:rsidRPr="006367AF">
        <w:rPr>
          <w:rFonts w:ascii="Times New Roman" w:hAnsi="Times New Roman" w:cs="Times New Roman"/>
          <w:sz w:val="24"/>
          <w:szCs w:val="24"/>
        </w:rPr>
        <w:t xml:space="preserve"> the context of seaport </w:t>
      </w:r>
      <w:r w:rsidR="003931CA" w:rsidRPr="006367AF">
        <w:rPr>
          <w:rFonts w:ascii="Times New Roman" w:hAnsi="Times New Roman" w:cs="Times New Roman"/>
          <w:sz w:val="24"/>
          <w:szCs w:val="24"/>
        </w:rPr>
        <w:t xml:space="preserve">rail </w:t>
      </w:r>
      <w:r w:rsidR="00121971" w:rsidRPr="006367AF">
        <w:rPr>
          <w:rFonts w:ascii="Times New Roman" w:hAnsi="Times New Roman" w:cs="Times New Roman"/>
          <w:sz w:val="24"/>
          <w:szCs w:val="24"/>
        </w:rPr>
        <w:t>terminals. They integrated the optimi</w:t>
      </w:r>
      <w:r w:rsidR="00385A0B" w:rsidRPr="006367AF">
        <w:rPr>
          <w:rFonts w:ascii="Times New Roman" w:hAnsi="Times New Roman" w:cs="Times New Roman"/>
          <w:sz w:val="24"/>
          <w:szCs w:val="24"/>
        </w:rPr>
        <w:t>s</w:t>
      </w:r>
      <w:r w:rsidR="00121971" w:rsidRPr="006367AF">
        <w:rPr>
          <w:rFonts w:ascii="Times New Roman" w:hAnsi="Times New Roman" w:cs="Times New Roman"/>
          <w:sz w:val="24"/>
          <w:szCs w:val="24"/>
        </w:rPr>
        <w:t xml:space="preserve">ation </w:t>
      </w:r>
      <w:r w:rsidR="00121971" w:rsidRPr="006367AF">
        <w:rPr>
          <w:rFonts w:ascii="Times New Roman" w:hAnsi="Times New Roman" w:cs="Times New Roman"/>
          <w:sz w:val="24"/>
          <w:szCs w:val="24"/>
        </w:rPr>
        <w:lastRenderedPageBreak/>
        <w:t>of train load planning with the optimi</w:t>
      </w:r>
      <w:r w:rsidR="00385A0B" w:rsidRPr="006367AF">
        <w:rPr>
          <w:rFonts w:ascii="Times New Roman" w:hAnsi="Times New Roman" w:cs="Times New Roman"/>
          <w:sz w:val="24"/>
          <w:szCs w:val="24"/>
        </w:rPr>
        <w:t>s</w:t>
      </w:r>
      <w:r w:rsidR="00121971" w:rsidRPr="006367AF">
        <w:rPr>
          <w:rFonts w:ascii="Times New Roman" w:hAnsi="Times New Roman" w:cs="Times New Roman"/>
          <w:sz w:val="24"/>
          <w:szCs w:val="24"/>
        </w:rPr>
        <w:t>ation of crane and storage planning. This essentially combines the operations from the rail operator’s perspective</w:t>
      </w:r>
      <w:r w:rsidR="00AA30DA" w:rsidRPr="006367AF">
        <w:rPr>
          <w:rFonts w:ascii="Times New Roman" w:hAnsi="Times New Roman" w:cs="Times New Roman"/>
          <w:sz w:val="24"/>
          <w:szCs w:val="24"/>
        </w:rPr>
        <w:t xml:space="preserve"> (maximi</w:t>
      </w:r>
      <w:r w:rsidR="00385A0B" w:rsidRPr="006367AF">
        <w:rPr>
          <w:rFonts w:ascii="Times New Roman" w:hAnsi="Times New Roman" w:cs="Times New Roman"/>
          <w:sz w:val="24"/>
          <w:szCs w:val="24"/>
        </w:rPr>
        <w:t>s</w:t>
      </w:r>
      <w:r w:rsidR="00AA30DA" w:rsidRPr="006367AF">
        <w:rPr>
          <w:rFonts w:ascii="Times New Roman" w:hAnsi="Times New Roman" w:cs="Times New Roman"/>
          <w:sz w:val="24"/>
          <w:szCs w:val="24"/>
        </w:rPr>
        <w:t>e train utili</w:t>
      </w:r>
      <w:r w:rsidR="00385A0B" w:rsidRPr="006367AF">
        <w:rPr>
          <w:rFonts w:ascii="Times New Roman" w:hAnsi="Times New Roman" w:cs="Times New Roman"/>
          <w:sz w:val="24"/>
          <w:szCs w:val="24"/>
        </w:rPr>
        <w:t>s</w:t>
      </w:r>
      <w:r w:rsidR="00AA30DA" w:rsidRPr="006367AF">
        <w:rPr>
          <w:rFonts w:ascii="Times New Roman" w:hAnsi="Times New Roman" w:cs="Times New Roman"/>
          <w:sz w:val="24"/>
          <w:szCs w:val="24"/>
        </w:rPr>
        <w:t>ation)</w:t>
      </w:r>
      <w:r w:rsidR="00C52D17" w:rsidRPr="006367AF">
        <w:rPr>
          <w:rFonts w:ascii="Times New Roman" w:hAnsi="Times New Roman" w:cs="Times New Roman"/>
          <w:sz w:val="24"/>
          <w:szCs w:val="24"/>
        </w:rPr>
        <w:t xml:space="preserve"> with </w:t>
      </w:r>
      <w:r w:rsidR="00121971" w:rsidRPr="006367AF">
        <w:rPr>
          <w:rFonts w:ascii="Times New Roman" w:hAnsi="Times New Roman" w:cs="Times New Roman"/>
          <w:sz w:val="24"/>
          <w:szCs w:val="24"/>
        </w:rPr>
        <w:t>the</w:t>
      </w:r>
      <w:r w:rsidR="00C52D17" w:rsidRPr="006367AF">
        <w:rPr>
          <w:rFonts w:ascii="Times New Roman" w:hAnsi="Times New Roman" w:cs="Times New Roman"/>
          <w:sz w:val="24"/>
          <w:szCs w:val="24"/>
        </w:rPr>
        <w:t xml:space="preserve"> operations from the</w:t>
      </w:r>
      <w:r w:rsidR="00121971" w:rsidRPr="006367AF">
        <w:rPr>
          <w:rFonts w:ascii="Times New Roman" w:hAnsi="Times New Roman" w:cs="Times New Roman"/>
          <w:sz w:val="24"/>
          <w:szCs w:val="24"/>
        </w:rPr>
        <w:t xml:space="preserve"> terminal operator’s perspective</w:t>
      </w:r>
      <w:r w:rsidR="00AA30DA" w:rsidRPr="006367AF">
        <w:rPr>
          <w:rFonts w:ascii="Times New Roman" w:hAnsi="Times New Roman" w:cs="Times New Roman"/>
          <w:sz w:val="24"/>
          <w:szCs w:val="24"/>
        </w:rPr>
        <w:t xml:space="preserve"> (minimi</w:t>
      </w:r>
      <w:r w:rsidR="00385A0B" w:rsidRPr="006367AF">
        <w:rPr>
          <w:rFonts w:ascii="Times New Roman" w:hAnsi="Times New Roman" w:cs="Times New Roman"/>
          <w:sz w:val="24"/>
          <w:szCs w:val="24"/>
        </w:rPr>
        <w:t>s</w:t>
      </w:r>
      <w:r w:rsidR="00AA30DA" w:rsidRPr="006367AF">
        <w:rPr>
          <w:rFonts w:ascii="Times New Roman" w:hAnsi="Times New Roman" w:cs="Times New Roman"/>
          <w:sz w:val="24"/>
          <w:szCs w:val="24"/>
        </w:rPr>
        <w:t>e the unproductive operations in the terminal)</w:t>
      </w:r>
      <w:r w:rsidR="009F7205" w:rsidRPr="006367AF">
        <w:rPr>
          <w:rFonts w:ascii="Times New Roman" w:hAnsi="Times New Roman" w:cs="Times New Roman"/>
          <w:sz w:val="24"/>
          <w:szCs w:val="24"/>
        </w:rPr>
        <w:t xml:space="preserve"> to some extent</w:t>
      </w:r>
      <w:r w:rsidR="00121971" w:rsidRPr="006367AF">
        <w:rPr>
          <w:rFonts w:ascii="Times New Roman" w:hAnsi="Times New Roman" w:cs="Times New Roman"/>
          <w:sz w:val="24"/>
          <w:szCs w:val="24"/>
        </w:rPr>
        <w:t xml:space="preserve">. More specifically, Ambrosino et al. (2011) considered the train sequential loading problem at a seaport, which aims to assign containers to the wagon slots of the train by minimising the reshuffles in the storage area. The model was then extended by allowing backward empty crane moves (Ambrosino et al. 2013). Anghinolfi and Paolucci (2014) extended the train sequential loading model presented by Ambrosino et al. (2011) to consider a sequence of trains with different destinations with the aim to minimise the distances between the container locations in the storage area and the assigned wagons. Ambrosino and Siri (2015) examined the train load planning problem that aims to maximise the train utilisation and minimise unproductive operations in the rail terminal (e.g. unproductive movements of crane, reshuffle of containers in the stacking area). The problems in the above studies are </w:t>
      </w:r>
      <w:r w:rsidR="003931CA" w:rsidRPr="006367AF">
        <w:rPr>
          <w:rFonts w:ascii="Times New Roman" w:hAnsi="Times New Roman" w:cs="Times New Roman"/>
          <w:sz w:val="24"/>
          <w:szCs w:val="24"/>
        </w:rPr>
        <w:t xml:space="preserve">generally </w:t>
      </w:r>
      <w:r w:rsidR="00121971" w:rsidRPr="006367AF">
        <w:rPr>
          <w:rFonts w:ascii="Times New Roman" w:hAnsi="Times New Roman" w:cs="Times New Roman"/>
          <w:sz w:val="24"/>
          <w:szCs w:val="24"/>
        </w:rPr>
        <w:t xml:space="preserve">formulated into mixed-integer programming models and often solved using heuristic or </w:t>
      </w:r>
      <w:r w:rsidR="00F03295" w:rsidRPr="006367AF">
        <w:rPr>
          <w:rFonts w:ascii="Times New Roman" w:hAnsi="Times New Roman" w:cs="Times New Roman"/>
          <w:sz w:val="24"/>
          <w:szCs w:val="24"/>
        </w:rPr>
        <w:t>metaheuristic</w:t>
      </w:r>
      <w:r w:rsidR="00121971" w:rsidRPr="006367AF">
        <w:rPr>
          <w:rFonts w:ascii="Times New Roman" w:hAnsi="Times New Roman" w:cs="Times New Roman"/>
          <w:sz w:val="24"/>
          <w:szCs w:val="24"/>
        </w:rPr>
        <w:t xml:space="preserve"> methods due to the computational complexity of the problems.</w:t>
      </w:r>
      <w:r w:rsidR="003931CA" w:rsidRPr="006367AF">
        <w:rPr>
          <w:rFonts w:ascii="Times New Roman" w:hAnsi="Times New Roman" w:cs="Times New Roman"/>
          <w:sz w:val="24"/>
          <w:szCs w:val="24"/>
        </w:rPr>
        <w:t xml:space="preserve"> Uncertainty is normally not considered</w:t>
      </w:r>
      <w:r w:rsidR="00F8590A" w:rsidRPr="006367AF">
        <w:rPr>
          <w:rFonts w:ascii="Times New Roman" w:hAnsi="Times New Roman" w:cs="Times New Roman"/>
          <w:sz w:val="24"/>
          <w:szCs w:val="24"/>
        </w:rPr>
        <w:t xml:space="preserve"> in the research steam</w:t>
      </w:r>
      <w:r w:rsidR="003931CA" w:rsidRPr="006367AF">
        <w:rPr>
          <w:rFonts w:ascii="Times New Roman" w:hAnsi="Times New Roman" w:cs="Times New Roman"/>
          <w:sz w:val="24"/>
          <w:szCs w:val="24"/>
        </w:rPr>
        <w:t>.</w:t>
      </w:r>
    </w:p>
    <w:p w14:paraId="4DAA3E85" w14:textId="77777777" w:rsidR="00980331" w:rsidRPr="006367AF" w:rsidRDefault="00980331">
      <w:pPr>
        <w:spacing w:after="0" w:line="240" w:lineRule="auto"/>
        <w:jc w:val="both"/>
        <w:rPr>
          <w:rFonts w:ascii="Times New Roman" w:hAnsi="Times New Roman" w:cs="Times New Roman"/>
          <w:sz w:val="24"/>
          <w:szCs w:val="24"/>
        </w:rPr>
      </w:pPr>
    </w:p>
    <w:p w14:paraId="31DF8F2A" w14:textId="0069DFF0" w:rsidR="00F76E26" w:rsidRPr="006367AF" w:rsidRDefault="00F76E26" w:rsidP="00D846A5">
      <w:pPr>
        <w:autoSpaceDE w:val="0"/>
        <w:autoSpaceDN w:val="0"/>
        <w:adjustRightInd w:val="0"/>
        <w:spacing w:after="0" w:line="240" w:lineRule="auto"/>
        <w:jc w:val="both"/>
        <w:rPr>
          <w:rFonts w:ascii="Times New Roman" w:hAnsi="Times New Roman" w:cs="Times New Roman"/>
          <w:sz w:val="24"/>
          <w:szCs w:val="24"/>
        </w:rPr>
      </w:pPr>
      <w:bookmarkStart w:id="0" w:name="_Hlk517165588"/>
      <w:r w:rsidRPr="006367AF">
        <w:rPr>
          <w:rFonts w:ascii="Times New Roman" w:hAnsi="Times New Roman" w:cs="Times New Roman"/>
          <w:b/>
          <w:sz w:val="24"/>
          <w:szCs w:val="24"/>
        </w:rPr>
        <w:t>From the terminal operator’s perspective</w:t>
      </w:r>
      <w:r w:rsidRPr="006367AF">
        <w:rPr>
          <w:rFonts w:ascii="Times New Roman" w:hAnsi="Times New Roman" w:cs="Times New Roman"/>
          <w:sz w:val="24"/>
          <w:szCs w:val="24"/>
        </w:rPr>
        <w:t xml:space="preserve">, rail terminals are only part of the complex container terminal system. A large number of studies have been conducted to </w:t>
      </w:r>
      <w:r w:rsidR="00C14955" w:rsidRPr="006367AF">
        <w:rPr>
          <w:rFonts w:ascii="Times New Roman" w:hAnsi="Times New Roman" w:cs="Times New Roman"/>
          <w:sz w:val="24"/>
          <w:szCs w:val="24"/>
        </w:rPr>
        <w:t>facilitate cont</w:t>
      </w:r>
      <w:r w:rsidR="00DC0286" w:rsidRPr="006367AF">
        <w:rPr>
          <w:rFonts w:ascii="Times New Roman" w:hAnsi="Times New Roman" w:cs="Times New Roman"/>
          <w:sz w:val="24"/>
          <w:szCs w:val="24"/>
        </w:rPr>
        <w:t>ainer terminal operators</w:t>
      </w:r>
      <w:r w:rsidR="00C14955" w:rsidRPr="006367AF">
        <w:rPr>
          <w:rFonts w:ascii="Times New Roman" w:hAnsi="Times New Roman" w:cs="Times New Roman"/>
          <w:sz w:val="24"/>
          <w:szCs w:val="24"/>
        </w:rPr>
        <w:t xml:space="preserve"> to make various strategic and tactical decisions, for example on </w:t>
      </w:r>
      <w:r w:rsidR="00B307ED" w:rsidRPr="006367AF">
        <w:rPr>
          <w:rFonts w:ascii="Times New Roman" w:hAnsi="Times New Roman" w:cs="Times New Roman"/>
          <w:sz w:val="24"/>
          <w:szCs w:val="24"/>
        </w:rPr>
        <w:t>berth allocation (Zhen, 2015</w:t>
      </w:r>
      <w:r w:rsidR="00302A5C" w:rsidRPr="006367AF">
        <w:rPr>
          <w:rFonts w:ascii="Times New Roman" w:hAnsi="Times New Roman" w:cs="Times New Roman"/>
          <w:sz w:val="24"/>
          <w:szCs w:val="24"/>
        </w:rPr>
        <w:t>), yard template pla</w:t>
      </w:r>
      <w:r w:rsidR="00763B13" w:rsidRPr="006367AF">
        <w:rPr>
          <w:rFonts w:ascii="Times New Roman" w:hAnsi="Times New Roman" w:cs="Times New Roman"/>
          <w:sz w:val="24"/>
          <w:szCs w:val="24"/>
        </w:rPr>
        <w:t>nning (Zhen</w:t>
      </w:r>
      <w:r w:rsidR="00302A5C" w:rsidRPr="006367AF">
        <w:rPr>
          <w:rFonts w:ascii="Times New Roman" w:hAnsi="Times New Roman" w:cs="Times New Roman"/>
          <w:sz w:val="24"/>
          <w:szCs w:val="24"/>
        </w:rPr>
        <w:t xml:space="preserve">, 2014, Zhen et al., 2016), </w:t>
      </w:r>
      <w:r w:rsidR="00C14955" w:rsidRPr="006367AF">
        <w:rPr>
          <w:rFonts w:ascii="Times New Roman" w:hAnsi="Times New Roman" w:cs="Times New Roman"/>
          <w:sz w:val="24"/>
          <w:szCs w:val="24"/>
        </w:rPr>
        <w:t xml:space="preserve">yard capacity, fleet composition, truck substitutability, and terminal scalability issues (Petering, 2011). There is also extensive amount of literature that deals with </w:t>
      </w:r>
      <w:r w:rsidRPr="006367AF">
        <w:rPr>
          <w:rFonts w:ascii="Times New Roman" w:hAnsi="Times New Roman" w:cs="Times New Roman"/>
          <w:sz w:val="24"/>
          <w:szCs w:val="24"/>
        </w:rPr>
        <w:t xml:space="preserve">the quayside and yardside operations at container terminals (c.f. Steenken et al. 2004; Murty et al. 2005; Gunther and Kim 2006; Stahlbock and Voss 2008; Bierwirth and Meisel 2010; Carlo et al. 2014; and Kim and Lee 2015). </w:t>
      </w:r>
    </w:p>
    <w:p w14:paraId="7348FB00" w14:textId="53A93FCB" w:rsidR="00AD096A" w:rsidRPr="006367AF" w:rsidRDefault="00AD096A" w:rsidP="00F76E26">
      <w:pPr>
        <w:spacing w:after="0" w:line="240" w:lineRule="auto"/>
        <w:jc w:val="both"/>
        <w:rPr>
          <w:rFonts w:ascii="Times New Roman" w:hAnsi="Times New Roman" w:cs="Times New Roman"/>
          <w:sz w:val="24"/>
          <w:szCs w:val="24"/>
        </w:rPr>
      </w:pPr>
    </w:p>
    <w:p w14:paraId="47500613" w14:textId="6827A81C" w:rsidR="00056CD2" w:rsidRPr="006367AF" w:rsidRDefault="00056CD2" w:rsidP="00056CD2">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A range of uncertainties are also considered in some of the container terminal literature. For example, Zhen (2014) developed stochastic programming models for yard template planning under uncertain freight transportation demand, traffic congestion and vessel arrival cycle time patterns (Zhen et al., 2016). Zhen (2015) investigated the berth allocation problem related to uncertain dwell times of ships. A mixed integer programming model has been developed to address berth and quay crane scheduling problem simultaneously, with stochastic vessel arrival and container handling times (Han, et al., 2010). A stochastic programming model has </w:t>
      </w:r>
      <w:r w:rsidR="00195E77" w:rsidRPr="006367AF">
        <w:rPr>
          <w:rFonts w:ascii="Times New Roman" w:hAnsi="Times New Roman" w:cs="Times New Roman"/>
          <w:sz w:val="24"/>
          <w:szCs w:val="24"/>
        </w:rPr>
        <w:t xml:space="preserve">been </w:t>
      </w:r>
      <w:r w:rsidRPr="006367AF">
        <w:rPr>
          <w:rFonts w:ascii="Times New Roman" w:hAnsi="Times New Roman" w:cs="Times New Roman"/>
          <w:sz w:val="24"/>
          <w:szCs w:val="24"/>
        </w:rPr>
        <w:t>proposed to dynamically allocate berths and quay-cranes in real stochastic environments characterised by stochastic vessel arrival and handling times (Zhou and Kang, 2008). However, these uncertainties are associated with the operations at quayside or yardside rather than at the rail terminal.</w:t>
      </w:r>
    </w:p>
    <w:p w14:paraId="6405E7C8" w14:textId="77777777" w:rsidR="00056CD2" w:rsidRPr="006367AF" w:rsidRDefault="00056CD2" w:rsidP="00056CD2">
      <w:pPr>
        <w:autoSpaceDE w:val="0"/>
        <w:autoSpaceDN w:val="0"/>
        <w:adjustRightInd w:val="0"/>
        <w:spacing w:after="0" w:line="240" w:lineRule="auto"/>
        <w:jc w:val="both"/>
        <w:rPr>
          <w:rFonts w:ascii="Times New Roman" w:hAnsi="Times New Roman" w:cs="Times New Roman"/>
          <w:sz w:val="24"/>
          <w:szCs w:val="24"/>
        </w:rPr>
      </w:pPr>
    </w:p>
    <w:p w14:paraId="355B5539" w14:textId="5199DE8A" w:rsidR="00AD096A" w:rsidRPr="006367AF" w:rsidRDefault="00056CD2" w:rsidP="00056CD2">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None of the aforementioned research has addressed the issues in relation to rail terminals at seaports. In this context, research can be classified as: I) research that investigates the functionality or benefits brought by having a rail terminal at a seaport; and II) studies that specifically focus on seaport rail terminal operations. </w:t>
      </w:r>
      <w:r w:rsidR="00AD096A" w:rsidRPr="006367AF">
        <w:rPr>
          <w:rFonts w:ascii="Times New Roman" w:hAnsi="Times New Roman" w:cs="Times New Roman"/>
          <w:sz w:val="24"/>
          <w:szCs w:val="24"/>
        </w:rPr>
        <w:t xml:space="preserve"> </w:t>
      </w:r>
    </w:p>
    <w:p w14:paraId="57FD0E28" w14:textId="77777777" w:rsidR="00AD096A" w:rsidRPr="006367AF" w:rsidRDefault="00AD096A" w:rsidP="00F76E26">
      <w:pPr>
        <w:spacing w:after="0" w:line="240" w:lineRule="auto"/>
        <w:jc w:val="both"/>
        <w:rPr>
          <w:rFonts w:ascii="Times New Roman" w:hAnsi="Times New Roman" w:cs="Times New Roman"/>
          <w:sz w:val="24"/>
          <w:szCs w:val="24"/>
        </w:rPr>
      </w:pPr>
    </w:p>
    <w:p w14:paraId="0C610FA9" w14:textId="437B544B" w:rsidR="00CC06E4" w:rsidRPr="006367AF" w:rsidRDefault="00AD096A" w:rsidP="00F76E2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A few</w:t>
      </w:r>
      <w:r w:rsidR="003C34F0" w:rsidRPr="006367AF">
        <w:rPr>
          <w:rFonts w:ascii="Times New Roman" w:hAnsi="Times New Roman" w:cs="Times New Roman"/>
          <w:sz w:val="24"/>
          <w:szCs w:val="24"/>
        </w:rPr>
        <w:t xml:space="preserve"> studies belong to category I</w:t>
      </w:r>
      <w:r w:rsidRPr="006367AF">
        <w:rPr>
          <w:rFonts w:ascii="Times New Roman" w:hAnsi="Times New Roman" w:cs="Times New Roman"/>
          <w:sz w:val="24"/>
          <w:szCs w:val="24"/>
        </w:rPr>
        <w:t xml:space="preserve">). </w:t>
      </w:r>
      <w:r w:rsidR="00F76E26" w:rsidRPr="006367AF">
        <w:rPr>
          <w:rFonts w:ascii="Times New Roman" w:hAnsi="Times New Roman" w:cs="Times New Roman"/>
          <w:sz w:val="24"/>
          <w:szCs w:val="24"/>
        </w:rPr>
        <w:t xml:space="preserve">Gillen and Hasheminia (2018) revealed that the best way to reduce dwell time in a Canadian seaport is to increase the frequency of train movements.  They utilised a simulation model to measure the effect of changes on total dwell time, i.e. the time elapsed between the vessel berthing at the port and the loaded train leaving the port.   Schonemann (2010) considered the transhipment process between ships and railways in German seaports and developed an information flow model which aimed to reduce buffer time </w:t>
      </w:r>
      <w:r w:rsidR="00F76E26" w:rsidRPr="006367AF">
        <w:rPr>
          <w:rFonts w:ascii="Times New Roman" w:hAnsi="Times New Roman" w:cs="Times New Roman"/>
          <w:sz w:val="24"/>
          <w:szCs w:val="24"/>
        </w:rPr>
        <w:lastRenderedPageBreak/>
        <w:t>by enabling better communication between the intermediaries of the transhipment process. However, the information flow model was hypothetical and remained as a conceptual design. Roso (2007), studied the concept of implementing a dry port in Scandinavia. The implementation of a dry port in a seaport’s immediate hinterland was shown to increase the utilisation of train services, thus reducing the seaport’s lorry congestion, leading to reduced environmental effects along the road network</w:t>
      </w:r>
      <w:r w:rsidR="004F7713" w:rsidRPr="006367AF">
        <w:rPr>
          <w:rFonts w:ascii="Times New Roman" w:hAnsi="Times New Roman" w:cs="Times New Roman"/>
          <w:sz w:val="24"/>
          <w:szCs w:val="24"/>
        </w:rPr>
        <w:t xml:space="preserve">. </w:t>
      </w:r>
      <w:r w:rsidR="00CC06E4" w:rsidRPr="006367AF">
        <w:rPr>
          <w:rFonts w:ascii="Times New Roman" w:hAnsi="Times New Roman" w:cs="Times New Roman"/>
          <w:sz w:val="24"/>
          <w:szCs w:val="24"/>
        </w:rPr>
        <w:t xml:space="preserve"> </w:t>
      </w:r>
    </w:p>
    <w:bookmarkEnd w:id="0"/>
    <w:p w14:paraId="3B265F28" w14:textId="10D2A3D4" w:rsidR="00CC06E4" w:rsidRPr="006367AF" w:rsidRDefault="00CC06E4" w:rsidP="001C6295">
      <w:pPr>
        <w:spacing w:after="0" w:line="240" w:lineRule="auto"/>
        <w:jc w:val="both"/>
        <w:rPr>
          <w:rFonts w:ascii="Times New Roman" w:hAnsi="Times New Roman" w:cs="Times New Roman"/>
          <w:sz w:val="24"/>
          <w:szCs w:val="24"/>
        </w:rPr>
      </w:pPr>
    </w:p>
    <w:p w14:paraId="172D4BE9" w14:textId="0E70ECB3" w:rsidR="001C6295" w:rsidRPr="006367AF" w:rsidRDefault="001C6295" w:rsidP="001C6295">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However, </w:t>
      </w:r>
      <w:r w:rsidR="00436B89" w:rsidRPr="006367AF">
        <w:rPr>
          <w:rFonts w:ascii="Times New Roman" w:hAnsi="Times New Roman" w:cs="Times New Roman"/>
          <w:sz w:val="24"/>
          <w:szCs w:val="24"/>
        </w:rPr>
        <w:t xml:space="preserve">very </w:t>
      </w:r>
      <w:r w:rsidRPr="006367AF">
        <w:rPr>
          <w:rFonts w:ascii="Times New Roman" w:hAnsi="Times New Roman" w:cs="Times New Roman"/>
          <w:sz w:val="24"/>
          <w:szCs w:val="24"/>
        </w:rPr>
        <w:t xml:space="preserve">few studies </w:t>
      </w:r>
      <w:r w:rsidR="00AD096A" w:rsidRPr="006367AF">
        <w:rPr>
          <w:rFonts w:ascii="Times New Roman" w:hAnsi="Times New Roman" w:cs="Times New Roman"/>
          <w:sz w:val="24"/>
          <w:szCs w:val="24"/>
        </w:rPr>
        <w:t>investigated the rail te</w:t>
      </w:r>
      <w:r w:rsidR="003C34F0" w:rsidRPr="006367AF">
        <w:rPr>
          <w:rFonts w:ascii="Times New Roman" w:hAnsi="Times New Roman" w:cs="Times New Roman"/>
          <w:sz w:val="24"/>
          <w:szCs w:val="24"/>
        </w:rPr>
        <w:t>rminal operations in category II</w:t>
      </w:r>
      <w:r w:rsidR="00AD096A" w:rsidRPr="006367AF">
        <w:rPr>
          <w:rFonts w:ascii="Times New Roman" w:hAnsi="Times New Roman" w:cs="Times New Roman"/>
          <w:sz w:val="24"/>
          <w:szCs w:val="24"/>
        </w:rPr>
        <w:t>)</w:t>
      </w:r>
      <w:r w:rsidR="00BF5F57" w:rsidRPr="006367AF">
        <w:rPr>
          <w:rFonts w:ascii="Times New Roman" w:hAnsi="Times New Roman" w:cs="Times New Roman"/>
          <w:sz w:val="24"/>
          <w:szCs w:val="24"/>
        </w:rPr>
        <w:t xml:space="preserve">. </w:t>
      </w:r>
      <w:r w:rsidRPr="006367AF">
        <w:rPr>
          <w:rFonts w:ascii="Times New Roman" w:hAnsi="Times New Roman" w:cs="Times New Roman"/>
          <w:sz w:val="24"/>
          <w:szCs w:val="24"/>
        </w:rPr>
        <w:t>Caballini et al. (2014) presented an aggregate queue-based model representing the movements of containers in the maritime rail terminal area as a set of flows. A mixed</w:t>
      </w:r>
      <w:r w:rsidR="003931CA" w:rsidRPr="006367AF">
        <w:rPr>
          <w:rFonts w:ascii="Times New Roman" w:hAnsi="Times New Roman" w:cs="Times New Roman"/>
          <w:sz w:val="24"/>
          <w:szCs w:val="24"/>
        </w:rPr>
        <w:t>-</w:t>
      </w:r>
      <w:r w:rsidRPr="006367AF">
        <w:rPr>
          <w:rFonts w:ascii="Times New Roman" w:hAnsi="Times New Roman" w:cs="Times New Roman"/>
          <w:sz w:val="24"/>
          <w:szCs w:val="24"/>
        </w:rPr>
        <w:t>integer linear mathematical programming problem is formulated in order to optimi</w:t>
      </w:r>
      <w:r w:rsidR="00385A0B" w:rsidRPr="006367AF">
        <w:rPr>
          <w:rFonts w:ascii="Times New Roman" w:hAnsi="Times New Roman" w:cs="Times New Roman"/>
          <w:sz w:val="24"/>
          <w:szCs w:val="24"/>
        </w:rPr>
        <w:t>s</w:t>
      </w:r>
      <w:r w:rsidRPr="006367AF">
        <w:rPr>
          <w:rFonts w:ascii="Times New Roman" w:hAnsi="Times New Roman" w:cs="Times New Roman"/>
          <w:sz w:val="24"/>
          <w:szCs w:val="24"/>
        </w:rPr>
        <w:t xml:space="preserve">e the timings of the trains and the use of the handling resources devoted to rail port operations. The authors further extended the deterministic model to deal with unexpected situations by adopting an event-triggered receding-horizon planning approach, in which the deterministic optimisation problem will be re-solved whenever a critical event happens or the real values of some problem data significantly differ from the predicted ones. Caballini et al. (2016) extended the above model to address </w:t>
      </w:r>
      <w:r w:rsidR="00385A0B" w:rsidRPr="006367AF">
        <w:rPr>
          <w:rFonts w:ascii="Times New Roman" w:hAnsi="Times New Roman" w:cs="Times New Roman"/>
          <w:sz w:val="24"/>
          <w:szCs w:val="24"/>
        </w:rPr>
        <w:t xml:space="preserve">the </w:t>
      </w:r>
      <w:r w:rsidRPr="006367AF">
        <w:rPr>
          <w:rFonts w:ascii="Times New Roman" w:hAnsi="Times New Roman" w:cs="Times New Roman"/>
          <w:sz w:val="24"/>
          <w:szCs w:val="24"/>
        </w:rPr>
        <w:t xml:space="preserve">capacity design and shunting operations planning problem in a port rail network. </w:t>
      </w:r>
      <w:r w:rsidR="00EA7356" w:rsidRPr="006367AF">
        <w:rPr>
          <w:rFonts w:ascii="Times New Roman" w:hAnsi="Times New Roman" w:cs="Times New Roman"/>
          <w:sz w:val="24"/>
          <w:szCs w:val="24"/>
        </w:rPr>
        <w:t xml:space="preserve">The above two papers introduced the concepts of flow rates and queue length to model the container movements/storage between yards, RMGs and </w:t>
      </w:r>
      <w:r w:rsidR="00385A0B" w:rsidRPr="006367AF">
        <w:rPr>
          <w:rFonts w:ascii="Times New Roman" w:hAnsi="Times New Roman" w:cs="Times New Roman"/>
          <w:sz w:val="24"/>
          <w:szCs w:val="24"/>
        </w:rPr>
        <w:t xml:space="preserve">the </w:t>
      </w:r>
      <w:r w:rsidR="00EA7356" w:rsidRPr="006367AF">
        <w:rPr>
          <w:rFonts w:ascii="Times New Roman" w:hAnsi="Times New Roman" w:cs="Times New Roman"/>
          <w:sz w:val="24"/>
          <w:szCs w:val="24"/>
        </w:rPr>
        <w:t>internal rail park.</w:t>
      </w:r>
      <w:r w:rsidR="00FA571C" w:rsidRPr="006367AF">
        <w:rPr>
          <w:rFonts w:ascii="Times New Roman" w:hAnsi="Times New Roman" w:cs="Times New Roman"/>
          <w:sz w:val="24"/>
          <w:szCs w:val="24"/>
        </w:rPr>
        <w:t xml:space="preserve"> They did not consider the </w:t>
      </w:r>
      <w:r w:rsidR="00AD096A" w:rsidRPr="006367AF">
        <w:rPr>
          <w:rFonts w:ascii="Times New Roman" w:hAnsi="Times New Roman" w:cs="Times New Roman"/>
          <w:sz w:val="24"/>
          <w:szCs w:val="24"/>
        </w:rPr>
        <w:t xml:space="preserve">container </w:t>
      </w:r>
      <w:r w:rsidR="00ED13AF" w:rsidRPr="006367AF">
        <w:rPr>
          <w:rFonts w:ascii="Times New Roman" w:hAnsi="Times New Roman" w:cs="Times New Roman"/>
          <w:sz w:val="24"/>
          <w:szCs w:val="24"/>
        </w:rPr>
        <w:t>prestag</w:t>
      </w:r>
      <w:r w:rsidR="00E15BEE" w:rsidRPr="006367AF">
        <w:rPr>
          <w:rFonts w:ascii="Times New Roman" w:hAnsi="Times New Roman" w:cs="Times New Roman"/>
          <w:sz w:val="24"/>
          <w:szCs w:val="24"/>
        </w:rPr>
        <w:t>ing issue or</w:t>
      </w:r>
      <w:r w:rsidR="00FA571C" w:rsidRPr="006367AF">
        <w:rPr>
          <w:rFonts w:ascii="Times New Roman" w:hAnsi="Times New Roman" w:cs="Times New Roman"/>
          <w:sz w:val="24"/>
          <w:szCs w:val="24"/>
        </w:rPr>
        <w:t xml:space="preserve"> the regular uncertainties during container flows.</w:t>
      </w:r>
    </w:p>
    <w:p w14:paraId="0FAD0FED" w14:textId="494F86CF" w:rsidR="00AD096A" w:rsidRPr="006367AF" w:rsidRDefault="00AD096A" w:rsidP="001C6295">
      <w:pPr>
        <w:spacing w:after="0" w:line="240" w:lineRule="auto"/>
        <w:jc w:val="both"/>
        <w:rPr>
          <w:rFonts w:ascii="Times New Roman" w:hAnsi="Times New Roman" w:cs="Times New Roman"/>
          <w:sz w:val="24"/>
          <w:szCs w:val="24"/>
        </w:rPr>
      </w:pPr>
    </w:p>
    <w:p w14:paraId="46DBEEB5" w14:textId="36D7EB71" w:rsidR="005F1679" w:rsidRPr="006367AF" w:rsidRDefault="00E541DE" w:rsidP="005F1679">
      <w:pPr>
        <w:spacing w:after="0" w:line="240" w:lineRule="auto"/>
        <w:jc w:val="both"/>
        <w:rPr>
          <w:rFonts w:ascii="Times New Roman" w:hAnsi="Times New Roman" w:cs="Times New Roman"/>
          <w:b/>
          <w:i/>
          <w:sz w:val="24"/>
          <w:szCs w:val="24"/>
        </w:rPr>
      </w:pPr>
      <w:r w:rsidRPr="006367AF">
        <w:rPr>
          <w:rFonts w:ascii="Times New Roman" w:hAnsi="Times New Roman" w:cs="Times New Roman"/>
          <w:b/>
          <w:i/>
          <w:sz w:val="24"/>
          <w:szCs w:val="24"/>
        </w:rPr>
        <w:t xml:space="preserve">     </w:t>
      </w:r>
      <w:r w:rsidR="005F1679" w:rsidRPr="006367AF">
        <w:rPr>
          <w:rFonts w:ascii="Times New Roman" w:hAnsi="Times New Roman" w:cs="Times New Roman"/>
          <w:b/>
          <w:i/>
          <w:sz w:val="24"/>
          <w:szCs w:val="24"/>
        </w:rPr>
        <w:t>2.2 Operations at rail terminal- an empirical example</w:t>
      </w:r>
    </w:p>
    <w:p w14:paraId="7E617C2D" w14:textId="49F12EF8" w:rsidR="005F1679" w:rsidRPr="006367AF" w:rsidRDefault="005F1679" w:rsidP="005F1679">
      <w:pPr>
        <w:pStyle w:val="BodyText"/>
      </w:pPr>
      <w:r w:rsidRPr="006367AF">
        <w:t>The two container flows via the rail terminal at a sea port (see Figure 1) can be generally described as follows (see Figure 2):</w:t>
      </w:r>
    </w:p>
    <w:p w14:paraId="7CE5D629" w14:textId="0595FE62" w:rsidR="005F1679" w:rsidRPr="006367AF" w:rsidRDefault="005F1679" w:rsidP="005F1679">
      <w:pPr>
        <w:pStyle w:val="BodyText"/>
        <w:numPr>
          <w:ilvl w:val="0"/>
          <w:numId w:val="25"/>
        </w:numPr>
      </w:pPr>
      <w:r w:rsidRPr="006367AF">
        <w:t>Discharging flow</w:t>
      </w:r>
      <w:r w:rsidR="00C0531C" w:rsidRPr="006367AF">
        <w:t xml:space="preserve"> (i.e. dashed-line)</w:t>
      </w:r>
      <w:r w:rsidRPr="006367AF">
        <w:t>: after a train carrying export containers arrives at a seaport rail terminal, the containers will be discharged from the train by RMGs onto the IMVs, which move them to storage yards to await loading onto vessels. The discharging activities are performed within a pre-specified discharge time window.</w:t>
      </w:r>
    </w:p>
    <w:p w14:paraId="1855E100" w14:textId="3C25B94F" w:rsidR="005F1679" w:rsidRPr="006367AF" w:rsidRDefault="005F1679" w:rsidP="005F1679">
      <w:pPr>
        <w:pStyle w:val="BodyText"/>
        <w:numPr>
          <w:ilvl w:val="0"/>
          <w:numId w:val="25"/>
        </w:numPr>
      </w:pPr>
      <w:r w:rsidRPr="006367AF">
        <w:t xml:space="preserve">Loading </w:t>
      </w:r>
      <w:r w:rsidR="00C0531C" w:rsidRPr="006367AF">
        <w:t>flow (i.e. solid lines):</w:t>
      </w:r>
      <w:r w:rsidRPr="006367AF">
        <w:t xml:space="preserve"> the loading process is performed within the load time window but after the discharge process. However, it is possible that the load time window partially overlaps with the discharge window. In the loading process, import containers are transported from storage yards via IMVs to the RMG, or import containers that have been prestaged in the Rail Terminal (RT) buffer are moved from there to the RMG via IMVs. Finally, the RMGs will load the containers onto the train. </w:t>
      </w:r>
    </w:p>
    <w:p w14:paraId="50A56AD2" w14:textId="2A57B2DE" w:rsidR="006B4D67" w:rsidRPr="006367AF" w:rsidRDefault="006B4D67" w:rsidP="005345AC">
      <w:pPr>
        <w:tabs>
          <w:tab w:val="left" w:pos="2317"/>
        </w:tabs>
        <w:autoSpaceDE w:val="0"/>
        <w:autoSpaceDN w:val="0"/>
        <w:adjustRightInd w:val="0"/>
        <w:spacing w:after="0" w:line="240" w:lineRule="auto"/>
        <w:jc w:val="center"/>
        <w:rPr>
          <w:rFonts w:ascii="Times New Roman" w:hAnsi="Times New Roman" w:cs="Times New Roman"/>
          <w:sz w:val="24"/>
          <w:szCs w:val="24"/>
        </w:rPr>
      </w:pPr>
    </w:p>
    <w:p w14:paraId="3EC1EA6E" w14:textId="77777777" w:rsidR="00C0531C" w:rsidRPr="006367AF" w:rsidRDefault="00C0531C" w:rsidP="00C0531C">
      <w:pPr>
        <w:pStyle w:val="BodyText"/>
      </w:pPr>
      <w:r w:rsidRPr="006367AF">
        <w:rPr>
          <w:noProof/>
        </w:rPr>
        <mc:AlternateContent>
          <mc:Choice Requires="wps">
            <w:drawing>
              <wp:anchor distT="0" distB="0" distL="114300" distR="114300" simplePos="0" relativeHeight="251659264" behindDoc="0" locked="0" layoutInCell="1" allowOverlap="1" wp14:anchorId="4F505E98" wp14:editId="3510E958">
                <wp:simplePos x="0" y="0"/>
                <wp:positionH relativeFrom="column">
                  <wp:posOffset>3134360</wp:posOffset>
                </wp:positionH>
                <wp:positionV relativeFrom="paragraph">
                  <wp:posOffset>121920</wp:posOffset>
                </wp:positionV>
                <wp:extent cx="509270" cy="455930"/>
                <wp:effectExtent l="0" t="0" r="508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55930"/>
                        </a:xfrm>
                        <a:prstGeom prst="rect">
                          <a:avLst/>
                        </a:prstGeom>
                        <a:solidFill>
                          <a:srgbClr val="FFFFFF"/>
                        </a:solidFill>
                        <a:ln w="6350">
                          <a:solidFill>
                            <a:srgbClr val="000000"/>
                          </a:solidFill>
                          <a:miter lim="800000"/>
                          <a:headEnd/>
                          <a:tailEnd/>
                        </a:ln>
                      </wps:spPr>
                      <wps:txbx>
                        <w:txbxContent>
                          <w:p w14:paraId="7873956A" w14:textId="77777777" w:rsidR="00562C93" w:rsidRDefault="00562C93" w:rsidP="00C0531C">
                            <w:pPr>
                              <w:spacing w:line="240" w:lineRule="auto"/>
                              <w:jc w:val="center"/>
                              <w:rPr>
                                <w:sz w:val="20"/>
                                <w:szCs w:val="20"/>
                              </w:rPr>
                            </w:pPr>
                            <w:r>
                              <w:rPr>
                                <w:sz w:val="20"/>
                                <w:szCs w:val="20"/>
                              </w:rPr>
                              <w:t>RT buffer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05E98" id="_x0000_t202" coordsize="21600,21600" o:spt="202" path="m,l,21600r21600,l21600,xe">
                <v:stroke joinstyle="miter"/>
                <v:path gradientshapeok="t" o:connecttype="rect"/>
              </v:shapetype>
              <v:shape id="Text Box 2" o:spid="_x0000_s1026" type="#_x0000_t202" style="position:absolute;left:0;text-align:left;margin-left:246.8pt;margin-top:9.6pt;width:40.1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" strokeweight=".5pt">
                <v:textbox inset="1mm,1mm,1mm,1mm">
                  <w:txbxContent>
                    <w:p w14:paraId="7873956A" w14:textId="77777777" w:rsidR="00562C93" w:rsidRDefault="00562C93" w:rsidP="00C0531C">
                      <w:pPr>
                        <w:spacing w:line="240" w:lineRule="auto"/>
                        <w:jc w:val="center"/>
                        <w:rPr>
                          <w:sz w:val="20"/>
                          <w:szCs w:val="20"/>
                        </w:rPr>
                      </w:pPr>
                      <w:r>
                        <w:rPr>
                          <w:sz w:val="20"/>
                          <w:szCs w:val="20"/>
                        </w:rPr>
                        <w:t>RT buffer</w:t>
                      </w:r>
                    </w:p>
                  </w:txbxContent>
                </v:textbox>
              </v:shape>
            </w:pict>
          </mc:Fallback>
        </mc:AlternateContent>
      </w:r>
    </w:p>
    <w:p w14:paraId="304B491E" w14:textId="5273F0B9" w:rsidR="00C0531C" w:rsidRPr="006367AF" w:rsidRDefault="00C0531C" w:rsidP="00C0531C">
      <w:pPr>
        <w:spacing w:after="0" w:line="240" w:lineRule="auto"/>
        <w:jc w:val="center"/>
        <w:rPr>
          <w:rFonts w:ascii="Times New Roman" w:hAnsi="Times New Roman" w:cs="Times New Roman"/>
          <w:sz w:val="24"/>
          <w:szCs w:val="24"/>
        </w:rPr>
      </w:pPr>
      <w:r w:rsidRPr="006367AF">
        <w:rPr>
          <w:rFonts w:ascii="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44E6BD20" wp14:editId="504B17C0">
                <wp:simplePos x="0" y="0"/>
                <wp:positionH relativeFrom="column">
                  <wp:posOffset>295275</wp:posOffset>
                </wp:positionH>
                <wp:positionV relativeFrom="paragraph">
                  <wp:posOffset>20955</wp:posOffset>
                </wp:positionV>
                <wp:extent cx="4440555" cy="1273175"/>
                <wp:effectExtent l="0" t="0" r="17145" b="3175"/>
                <wp:wrapNone/>
                <wp:docPr id="2" name="Group 2"/>
                <wp:cNvGraphicFramePr/>
                <a:graphic xmlns:a="http://schemas.openxmlformats.org/drawingml/2006/main">
                  <a:graphicData uri="http://schemas.microsoft.com/office/word/2010/wordprocessingGroup">
                    <wpg:wgp>
                      <wpg:cNvGrpSpPr/>
                      <wpg:grpSpPr>
                        <a:xfrm>
                          <a:off x="0" y="0"/>
                          <a:ext cx="4440555" cy="1273175"/>
                          <a:chOff x="0" y="0"/>
                          <a:chExt cx="4440555" cy="1273175"/>
                        </a:xfrm>
                      </wpg:grpSpPr>
                      <wps:wsp>
                        <wps:cNvPr id="7" name="Text Box 1"/>
                        <wps:cNvSpPr txBox="1">
                          <a:spLocks noChangeArrowheads="1"/>
                        </wps:cNvSpPr>
                        <wps:spPr bwMode="auto">
                          <a:xfrm>
                            <a:off x="0" y="647700"/>
                            <a:ext cx="649605" cy="441960"/>
                          </a:xfrm>
                          <a:prstGeom prst="rect">
                            <a:avLst/>
                          </a:prstGeom>
                          <a:solidFill>
                            <a:srgbClr val="FFFFFF"/>
                          </a:solidFill>
                          <a:ln w="6350">
                            <a:solidFill>
                              <a:srgbClr val="000000"/>
                            </a:solidFill>
                            <a:miter lim="800000"/>
                            <a:headEnd/>
                            <a:tailEnd/>
                          </a:ln>
                        </wps:spPr>
                        <wps:txbx>
                          <w:txbxContent>
                            <w:p w14:paraId="1CAD092E" w14:textId="77777777" w:rsidR="00562C93" w:rsidRDefault="00562C93" w:rsidP="00C0531C">
                              <w:pPr>
                                <w:spacing w:after="0" w:line="240" w:lineRule="auto"/>
                                <w:jc w:val="center"/>
                                <w:rPr>
                                  <w:sz w:val="20"/>
                                  <w:szCs w:val="20"/>
                                </w:rPr>
                              </w:pPr>
                              <w:r>
                                <w:rPr>
                                  <w:sz w:val="20"/>
                                  <w:szCs w:val="20"/>
                                </w:rPr>
                                <w:t>Storage</w:t>
                              </w:r>
                            </w:p>
                            <w:p w14:paraId="3545E14F" w14:textId="77777777" w:rsidR="00562C93" w:rsidRDefault="00562C93" w:rsidP="00C0531C">
                              <w:pPr>
                                <w:spacing w:after="0" w:line="240" w:lineRule="auto"/>
                                <w:jc w:val="center"/>
                                <w:rPr>
                                  <w:sz w:val="20"/>
                                  <w:szCs w:val="20"/>
                                </w:rPr>
                              </w:pPr>
                              <w:proofErr w:type="gramStart"/>
                              <w:r>
                                <w:rPr>
                                  <w:sz w:val="20"/>
                                  <w:szCs w:val="20"/>
                                </w:rPr>
                                <w:t>yard</w:t>
                              </w:r>
                              <w:proofErr w:type="gramEnd"/>
                            </w:p>
                          </w:txbxContent>
                        </wps:txbx>
                        <wps:bodyPr rot="0" vert="horz" wrap="square" lIns="36000" tIns="36000" rIns="36000" bIns="36000" anchor="ctr" anchorCtr="0" upright="1">
                          <a:noAutofit/>
                        </wps:bodyPr>
                      </wps:wsp>
                      <wps:wsp>
                        <wps:cNvPr id="5" name="Text Box 15"/>
                        <wps:cNvSpPr txBox="1">
                          <a:spLocks noChangeArrowheads="1"/>
                        </wps:cNvSpPr>
                        <wps:spPr bwMode="auto">
                          <a:xfrm>
                            <a:off x="914400" y="514350"/>
                            <a:ext cx="92138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EC678C" w14:textId="77777777" w:rsidR="00562C93" w:rsidRDefault="00562C93" w:rsidP="00C0531C">
                              <w:pPr>
                                <w:spacing w:after="0" w:line="240" w:lineRule="auto"/>
                                <w:jc w:val="center"/>
                                <w:rPr>
                                  <w:rFonts w:ascii="Times New Roman" w:hAnsi="Times New Roman" w:cs="Times New Roman"/>
                                  <w:sz w:val="20"/>
                                  <w:szCs w:val="20"/>
                                  <w:lang w:val="en-US"/>
                                </w:rPr>
                              </w:pPr>
                              <w:r>
                                <w:rPr>
                                  <w:sz w:val="20"/>
                                  <w:szCs w:val="20"/>
                                  <w:lang w:val="en-US"/>
                                </w:rPr>
                                <w:t>Yard to Train</w:t>
                              </w:r>
                            </w:p>
                          </w:txbxContent>
                        </wps:txbx>
                        <wps:bodyPr rot="0" vert="horz" wrap="square" lIns="91440" tIns="45720" rIns="91440" bIns="45720" anchor="t" anchorCtr="0" upright="1">
                          <a:noAutofit/>
                        </wps:bodyPr>
                      </wps:wsp>
                      <wps:wsp>
                        <wps:cNvPr id="11" name="Text Box 16"/>
                        <wps:cNvSpPr txBox="1">
                          <a:spLocks noChangeArrowheads="1"/>
                        </wps:cNvSpPr>
                        <wps:spPr bwMode="auto">
                          <a:xfrm>
                            <a:off x="647700" y="85725"/>
                            <a:ext cx="90741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5E0C9C" w14:textId="77777777" w:rsidR="00562C93" w:rsidRDefault="00562C93" w:rsidP="00C0531C">
                              <w:pPr>
                                <w:spacing w:after="0" w:line="240" w:lineRule="auto"/>
                                <w:jc w:val="center"/>
                                <w:rPr>
                                  <w:rFonts w:ascii="Times New Roman" w:hAnsi="Times New Roman" w:cs="Times New Roman"/>
                                  <w:sz w:val="20"/>
                                  <w:szCs w:val="20"/>
                                  <w:lang w:val="en-US"/>
                                </w:rPr>
                              </w:pPr>
                              <w:r>
                                <w:rPr>
                                  <w:sz w:val="20"/>
                                  <w:szCs w:val="20"/>
                                  <w:lang w:val="en-US"/>
                                </w:rPr>
                                <w:t>Prestage to buffer</w:t>
                              </w:r>
                            </w:p>
                          </w:txbxContent>
                        </wps:txbx>
                        <wps:bodyPr rot="0" vert="horz" wrap="square" lIns="91440" tIns="45720" rIns="91440" bIns="45720" anchor="t" anchorCtr="0" upright="1">
                          <a:noAutofit/>
                        </wps:bodyPr>
                      </wps:wsp>
                      <wps:wsp>
                        <wps:cNvPr id="12" name="Text Box 21"/>
                        <wps:cNvSpPr txBox="1">
                          <a:spLocks noChangeArrowheads="1"/>
                        </wps:cNvSpPr>
                        <wps:spPr bwMode="auto">
                          <a:xfrm>
                            <a:off x="3343275" y="0"/>
                            <a:ext cx="96266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E3D969" w14:textId="77777777" w:rsidR="00562C93" w:rsidRDefault="00562C93" w:rsidP="00C0531C">
                              <w:pPr>
                                <w:spacing w:after="0" w:line="240" w:lineRule="auto"/>
                                <w:jc w:val="center"/>
                                <w:rPr>
                                  <w:rFonts w:ascii="Times New Roman" w:hAnsi="Times New Roman" w:cs="Times New Roman"/>
                                  <w:sz w:val="20"/>
                                  <w:szCs w:val="20"/>
                                  <w:lang w:val="en-US"/>
                                </w:rPr>
                              </w:pPr>
                              <w:r>
                                <w:rPr>
                                  <w:sz w:val="20"/>
                                  <w:szCs w:val="20"/>
                                  <w:lang w:val="en-US"/>
                                </w:rPr>
                                <w:t xml:space="preserve">Buffer to Train </w:t>
                              </w:r>
                            </w:p>
                          </w:txbxContent>
                        </wps:txbx>
                        <wps:bodyPr rot="0" vert="horz" wrap="square" lIns="91440" tIns="45720" rIns="91440" bIns="45720" anchor="t" anchorCtr="0" upright="1">
                          <a:noAutofit/>
                        </wps:bodyPr>
                      </wps:wsp>
                      <wps:wsp>
                        <wps:cNvPr id="9" name="Straight Arrow Connector 10"/>
                        <wps:cNvCnPr>
                          <a:cxnSpLocks noChangeShapeType="1"/>
                        </wps:cNvCnPr>
                        <wps:spPr bwMode="auto">
                          <a:xfrm>
                            <a:off x="3343275" y="123825"/>
                            <a:ext cx="770890" cy="50292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0" name="Straight Arrow Connector 12"/>
                        <wps:cNvCnPr>
                          <a:cxnSpLocks noChangeShapeType="1"/>
                        </wps:cNvCnPr>
                        <wps:spPr bwMode="auto">
                          <a:xfrm flipH="1" flipV="1">
                            <a:off x="647700" y="942975"/>
                            <a:ext cx="3116580" cy="45720"/>
                          </a:xfrm>
                          <a:prstGeom prst="straightConnector1">
                            <a:avLst/>
                          </a:prstGeom>
                          <a:noFill/>
                          <a:ln w="12700">
                            <a:solidFill>
                              <a:srgbClr val="4579B8"/>
                            </a:solidFill>
                            <a:prstDash val="dash"/>
                            <a:round/>
                            <a:headEnd/>
                            <a:tailEnd type="arrow" w="med" len="med"/>
                          </a:ln>
                          <a:extLst>
                            <a:ext uri="{909E8E84-426E-40DD-AFC4-6F175D3DCCD1}">
                              <a14:hiddenFill xmlns:a14="http://schemas.microsoft.com/office/drawing/2010/main">
                                <a:noFill/>
                              </a14:hiddenFill>
                            </a:ext>
                          </a:extLst>
                        </wps:spPr>
                        <wps:bodyPr/>
                      </wps:wsp>
                      <wps:wsp>
                        <wps:cNvPr id="15" name="Straight Arrow Connector 16"/>
                        <wps:cNvCnPr>
                          <a:cxnSpLocks noChangeShapeType="1"/>
                        </wps:cNvCnPr>
                        <wps:spPr bwMode="auto">
                          <a:xfrm>
                            <a:off x="657225" y="733425"/>
                            <a:ext cx="31337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6" name="Text Box 12"/>
                        <wps:cNvSpPr txBox="1">
                          <a:spLocks noChangeArrowheads="1"/>
                        </wps:cNvSpPr>
                        <wps:spPr bwMode="auto">
                          <a:xfrm>
                            <a:off x="2552700" y="1038225"/>
                            <a:ext cx="9207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EA782E" w14:textId="77777777" w:rsidR="00562C93" w:rsidRDefault="00562C93" w:rsidP="00C0531C">
                              <w:pPr>
                                <w:spacing w:after="0" w:line="240" w:lineRule="auto"/>
                                <w:jc w:val="center"/>
                                <w:rPr>
                                  <w:rFonts w:ascii="Times New Roman" w:hAnsi="Times New Roman" w:cs="Times New Roman"/>
                                  <w:sz w:val="20"/>
                                  <w:szCs w:val="20"/>
                                  <w:lang w:val="en-US"/>
                                </w:rPr>
                              </w:pPr>
                              <w:r>
                                <w:rPr>
                                  <w:sz w:val="20"/>
                                  <w:szCs w:val="20"/>
                                  <w:lang w:val="en-US"/>
                                </w:rPr>
                                <w:t>Train to Yard</w:t>
                              </w:r>
                            </w:p>
                          </w:txbxContent>
                        </wps:txbx>
                        <wps:bodyPr rot="0" vert="horz" wrap="square" lIns="91440" tIns="45720" rIns="91440" bIns="45720" anchor="t" anchorCtr="0" upright="1">
                          <a:noAutofit/>
                        </wps:bodyPr>
                      </wps:wsp>
                      <wps:wsp>
                        <wps:cNvPr id="17" name="Straight Arrow Connector 10"/>
                        <wps:cNvCnPr>
                          <a:cxnSpLocks noChangeShapeType="1"/>
                        </wps:cNvCnPr>
                        <wps:spPr bwMode="auto">
                          <a:xfrm flipV="1">
                            <a:off x="361950" y="114300"/>
                            <a:ext cx="2476500" cy="5257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8" name="Text Box 1"/>
                        <wps:cNvSpPr txBox="1">
                          <a:spLocks noChangeArrowheads="1"/>
                        </wps:cNvSpPr>
                        <wps:spPr bwMode="auto">
                          <a:xfrm>
                            <a:off x="3790950" y="638175"/>
                            <a:ext cx="649605" cy="441960"/>
                          </a:xfrm>
                          <a:prstGeom prst="rect">
                            <a:avLst/>
                          </a:prstGeom>
                          <a:solidFill>
                            <a:srgbClr val="FFFFFF"/>
                          </a:solidFill>
                          <a:ln w="6350">
                            <a:solidFill>
                              <a:srgbClr val="000000"/>
                            </a:solidFill>
                            <a:miter lim="800000"/>
                            <a:headEnd/>
                            <a:tailEnd/>
                          </a:ln>
                        </wps:spPr>
                        <wps:txbx>
                          <w:txbxContent>
                            <w:p w14:paraId="0B65C763" w14:textId="77777777" w:rsidR="00562C93" w:rsidRPr="009A4A39" w:rsidRDefault="00562C93" w:rsidP="00C0531C">
                              <w:pPr>
                                <w:spacing w:after="0" w:line="240" w:lineRule="auto"/>
                                <w:jc w:val="center"/>
                                <w:rPr>
                                  <w:sz w:val="20"/>
                                  <w:szCs w:val="20"/>
                                  <w:lang w:val="en-US"/>
                                </w:rPr>
                              </w:pPr>
                              <w:r>
                                <w:rPr>
                                  <w:sz w:val="20"/>
                                  <w:szCs w:val="20"/>
                                  <w:lang w:val="en-US"/>
                                </w:rPr>
                                <w:t>RMG &amp; Train</w:t>
                              </w:r>
                            </w:p>
                          </w:txbxContent>
                        </wps:txbx>
                        <wps:bodyPr rot="0" vert="horz" wrap="square" lIns="36000" tIns="36000" rIns="36000" bIns="36000" anchor="ctr" anchorCtr="0" upright="1">
                          <a:noAutofit/>
                        </wps:bodyPr>
                      </wps:wsp>
                    </wpg:wgp>
                  </a:graphicData>
                </a:graphic>
              </wp:anchor>
            </w:drawing>
          </mc:Choice>
          <mc:Fallback>
            <w:pict>
              <v:group w14:anchorId="44E6BD20" id="Group 2" o:spid="_x0000_s1027" style="position:absolute;left:0;text-align:left;margin-left:23.25pt;margin-top:1.65pt;width:349.65pt;height:100.25pt;z-index:251669504" coordsize="44405,1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">
                <v:shape id="Text Box 1" o:spid="_x0000_s1028" type="#_x0000_t202" style="position:absolute;top:6477;width:6496;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" strokeweight=".5pt">
                  <v:textbox inset="1mm,1mm,1mm,1mm">
                    <w:txbxContent>
                      <w:p w14:paraId="1CAD092E" w14:textId="77777777" w:rsidR="00562C93" w:rsidRDefault="00562C93" w:rsidP="00C0531C">
                        <w:pPr>
                          <w:spacing w:after="0" w:line="240" w:lineRule="auto"/>
                          <w:jc w:val="center"/>
                          <w:rPr>
                            <w:sz w:val="20"/>
                            <w:szCs w:val="20"/>
                          </w:rPr>
                        </w:pPr>
                        <w:r>
                          <w:rPr>
                            <w:sz w:val="20"/>
                            <w:szCs w:val="20"/>
                          </w:rPr>
                          <w:t>Storage</w:t>
                        </w:r>
                      </w:p>
                      <w:p w14:paraId="3545E14F" w14:textId="77777777" w:rsidR="00562C93" w:rsidRDefault="00562C93" w:rsidP="00C0531C">
                        <w:pPr>
                          <w:spacing w:after="0" w:line="240" w:lineRule="auto"/>
                          <w:jc w:val="center"/>
                          <w:rPr>
                            <w:sz w:val="20"/>
                            <w:szCs w:val="20"/>
                          </w:rPr>
                        </w:pPr>
                        <w:proofErr w:type="gramStart"/>
                        <w:r>
                          <w:rPr>
                            <w:sz w:val="20"/>
                            <w:szCs w:val="20"/>
                          </w:rPr>
                          <w:t>yard</w:t>
                        </w:r>
                        <w:proofErr w:type="gramEnd"/>
                      </w:p>
                    </w:txbxContent>
                  </v:textbox>
                </v:shape>
                <v:shape id="Text Box 15" o:spid="_x0000_s1029" type="#_x0000_t202" style="position:absolute;left:9144;top:5143;width:921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5EC678C" w14:textId="77777777" w:rsidR="00562C93" w:rsidRDefault="00562C93" w:rsidP="00C0531C">
                        <w:pPr>
                          <w:spacing w:after="0" w:line="240" w:lineRule="auto"/>
                          <w:jc w:val="center"/>
                          <w:rPr>
                            <w:rFonts w:ascii="Times New Roman" w:hAnsi="Times New Roman" w:cs="Times New Roman"/>
                            <w:sz w:val="20"/>
                            <w:szCs w:val="20"/>
                            <w:lang w:val="en-US"/>
                          </w:rPr>
                        </w:pPr>
                        <w:r>
                          <w:rPr>
                            <w:sz w:val="20"/>
                            <w:szCs w:val="20"/>
                            <w:lang w:val="en-US"/>
                          </w:rPr>
                          <w:t>Yard to Train</w:t>
                        </w:r>
                      </w:p>
                    </w:txbxContent>
                  </v:textbox>
                </v:shape>
                <v:shape id="Text Box 16" o:spid="_x0000_s1030" type="#_x0000_t202" style="position:absolute;left:6477;top:857;width:9074;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E5E0C9C" w14:textId="77777777" w:rsidR="00562C93" w:rsidRDefault="00562C93" w:rsidP="00C0531C">
                        <w:pPr>
                          <w:spacing w:after="0" w:line="240" w:lineRule="auto"/>
                          <w:jc w:val="center"/>
                          <w:rPr>
                            <w:rFonts w:ascii="Times New Roman" w:hAnsi="Times New Roman" w:cs="Times New Roman"/>
                            <w:sz w:val="20"/>
                            <w:szCs w:val="20"/>
                            <w:lang w:val="en-US"/>
                          </w:rPr>
                        </w:pPr>
                        <w:r>
                          <w:rPr>
                            <w:sz w:val="20"/>
                            <w:szCs w:val="20"/>
                            <w:lang w:val="en-US"/>
                          </w:rPr>
                          <w:t>Prestage to buffer</w:t>
                        </w:r>
                      </w:p>
                    </w:txbxContent>
                  </v:textbox>
                </v:shape>
                <v:shape id="Text Box 21" o:spid="_x0000_s1031" type="#_x0000_t202" style="position:absolute;left:33432;width:9627;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1E3D969" w14:textId="77777777" w:rsidR="00562C93" w:rsidRDefault="00562C93" w:rsidP="00C0531C">
                        <w:pPr>
                          <w:spacing w:after="0" w:line="240" w:lineRule="auto"/>
                          <w:jc w:val="center"/>
                          <w:rPr>
                            <w:rFonts w:ascii="Times New Roman" w:hAnsi="Times New Roman" w:cs="Times New Roman"/>
                            <w:sz w:val="20"/>
                            <w:szCs w:val="20"/>
                            <w:lang w:val="en-US"/>
                          </w:rPr>
                        </w:pPr>
                        <w:r>
                          <w:rPr>
                            <w:sz w:val="20"/>
                            <w:szCs w:val="20"/>
                            <w:lang w:val="en-US"/>
                          </w:rPr>
                          <w:t xml:space="preserve">Buffer to Train </w:t>
                        </w:r>
                      </w:p>
                    </w:txbxContent>
                  </v:textbox>
                </v:shape>
                <v:shapetype id="_x0000_t32" coordsize="21600,21600" o:spt="32" o:oned="t" path="m,l21600,21600e" filled="f">
                  <v:path arrowok="t" fillok="f" o:connecttype="none"/>
                  <o:lock v:ext="edit" shapetype="t"/>
                </v:shapetype>
                <v:shape id="Straight Arrow Connector 10" o:spid="_x0000_s1032" type="#_x0000_t32" style="position:absolute;left:33432;top:1238;width:7709;height:5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" strokecolor="#4579b8">
                  <v:stroke endarrow="open"/>
                </v:shape>
                <v:shape id="Straight Arrow Connector 12" o:spid="_x0000_s1033" type="#_x0000_t32" style="position:absolute;left:6477;top:9429;width:31165;height: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" strokecolor="#4579b8" strokeweight="1pt">
                  <v:stroke dashstyle="dash" endarrow="open"/>
                </v:shape>
                <v:shape id="Straight Arrow Connector 16" o:spid="_x0000_s1034" type="#_x0000_t32" style="position:absolute;left:6572;top:7334;width:31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" strokecolor="#4579b8">
                  <v:stroke endarrow="open"/>
                </v:shape>
                <v:shape id="Text Box 12" o:spid="_x0000_s1035" type="#_x0000_t202" style="position:absolute;left:25527;top:10382;width:9207;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64EA782E" w14:textId="77777777" w:rsidR="00562C93" w:rsidRDefault="00562C93" w:rsidP="00C0531C">
                        <w:pPr>
                          <w:spacing w:after="0" w:line="240" w:lineRule="auto"/>
                          <w:jc w:val="center"/>
                          <w:rPr>
                            <w:rFonts w:ascii="Times New Roman" w:hAnsi="Times New Roman" w:cs="Times New Roman"/>
                            <w:sz w:val="20"/>
                            <w:szCs w:val="20"/>
                            <w:lang w:val="en-US"/>
                          </w:rPr>
                        </w:pPr>
                        <w:r>
                          <w:rPr>
                            <w:sz w:val="20"/>
                            <w:szCs w:val="20"/>
                            <w:lang w:val="en-US"/>
                          </w:rPr>
                          <w:t>Train to Yard</w:t>
                        </w:r>
                      </w:p>
                    </w:txbxContent>
                  </v:textbox>
                </v:shape>
                <v:shape id="Straight Arrow Connector 10" o:spid="_x0000_s1036" type="#_x0000_t32" style="position:absolute;left:3619;top:1143;width:24765;height:5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" strokecolor="#4579b8">
                  <v:stroke endarrow="open"/>
                </v:shape>
                <v:shape id="Text Box 1" o:spid="_x0000_s1037" type="#_x0000_t202" style="position:absolute;left:37909;top:6381;width:6496;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" strokeweight=".5pt">
                  <v:textbox inset="1mm,1mm,1mm,1mm">
                    <w:txbxContent>
                      <w:p w14:paraId="0B65C763" w14:textId="77777777" w:rsidR="00562C93" w:rsidRPr="009A4A39" w:rsidRDefault="00562C93" w:rsidP="00C0531C">
                        <w:pPr>
                          <w:spacing w:after="0" w:line="240" w:lineRule="auto"/>
                          <w:jc w:val="center"/>
                          <w:rPr>
                            <w:sz w:val="20"/>
                            <w:szCs w:val="20"/>
                            <w:lang w:val="en-US"/>
                          </w:rPr>
                        </w:pPr>
                        <w:r>
                          <w:rPr>
                            <w:sz w:val="20"/>
                            <w:szCs w:val="20"/>
                            <w:lang w:val="en-US"/>
                          </w:rPr>
                          <w:t>RMG &amp; Train</w:t>
                        </w:r>
                      </w:p>
                    </w:txbxContent>
                  </v:textbox>
                </v:shape>
              </v:group>
            </w:pict>
          </mc:Fallback>
        </mc:AlternateContent>
      </w:r>
    </w:p>
    <w:p w14:paraId="5340BE7E" w14:textId="77777777" w:rsidR="00C0531C" w:rsidRPr="006367AF" w:rsidRDefault="00C0531C" w:rsidP="00C0531C">
      <w:pPr>
        <w:spacing w:after="0" w:line="240" w:lineRule="auto"/>
        <w:jc w:val="both"/>
        <w:rPr>
          <w:rFonts w:ascii="Times New Roman" w:hAnsi="Times New Roman" w:cs="Times New Roman"/>
          <w:sz w:val="24"/>
          <w:szCs w:val="24"/>
        </w:rPr>
      </w:pPr>
    </w:p>
    <w:p w14:paraId="75D8C342" w14:textId="77777777" w:rsidR="00C0531C" w:rsidRPr="006367AF" w:rsidRDefault="00C0531C" w:rsidP="00C0531C">
      <w:pPr>
        <w:spacing w:after="0" w:line="240" w:lineRule="auto"/>
        <w:jc w:val="both"/>
        <w:rPr>
          <w:rFonts w:ascii="Times New Roman" w:hAnsi="Times New Roman" w:cs="Times New Roman"/>
          <w:sz w:val="24"/>
          <w:szCs w:val="24"/>
        </w:rPr>
      </w:pPr>
    </w:p>
    <w:p w14:paraId="17C7B2DD" w14:textId="32823E69" w:rsidR="00C0531C" w:rsidRPr="006367AF" w:rsidRDefault="00C0531C" w:rsidP="00C0531C">
      <w:pPr>
        <w:spacing w:after="0" w:line="240" w:lineRule="auto"/>
        <w:jc w:val="both"/>
        <w:rPr>
          <w:rFonts w:ascii="Times New Roman" w:hAnsi="Times New Roman" w:cs="Times New Roman"/>
          <w:sz w:val="24"/>
          <w:szCs w:val="24"/>
        </w:rPr>
      </w:pPr>
    </w:p>
    <w:p w14:paraId="632593BC" w14:textId="77777777" w:rsidR="00C0531C" w:rsidRPr="006367AF" w:rsidRDefault="00C0531C" w:rsidP="00C0531C">
      <w:pPr>
        <w:spacing w:after="0" w:line="240" w:lineRule="auto"/>
        <w:jc w:val="both"/>
        <w:rPr>
          <w:rFonts w:ascii="Times New Roman" w:hAnsi="Times New Roman" w:cs="Times New Roman"/>
          <w:sz w:val="24"/>
          <w:szCs w:val="24"/>
        </w:rPr>
      </w:pPr>
    </w:p>
    <w:p w14:paraId="33A19021" w14:textId="336F76A5" w:rsidR="00C0531C" w:rsidRPr="006367AF" w:rsidRDefault="00C0531C" w:rsidP="00C0531C">
      <w:pPr>
        <w:spacing w:after="0" w:line="240" w:lineRule="auto"/>
        <w:jc w:val="center"/>
        <w:rPr>
          <w:rFonts w:ascii="Times New Roman" w:hAnsi="Times New Roman" w:cs="Times New Roman"/>
          <w:sz w:val="24"/>
          <w:szCs w:val="24"/>
        </w:rPr>
      </w:pPr>
    </w:p>
    <w:p w14:paraId="58230CFE" w14:textId="0EFC430F" w:rsidR="00C0531C" w:rsidRPr="006367AF" w:rsidRDefault="00C0531C" w:rsidP="00C0531C">
      <w:pPr>
        <w:spacing w:after="0" w:line="240" w:lineRule="auto"/>
        <w:jc w:val="center"/>
        <w:rPr>
          <w:rFonts w:ascii="Times New Roman" w:hAnsi="Times New Roman" w:cs="Times New Roman"/>
          <w:sz w:val="24"/>
          <w:szCs w:val="24"/>
        </w:rPr>
      </w:pPr>
    </w:p>
    <w:p w14:paraId="53B63F4B" w14:textId="77777777" w:rsidR="00C0531C" w:rsidRPr="006367AF" w:rsidRDefault="00C0531C" w:rsidP="00C0531C">
      <w:pPr>
        <w:spacing w:after="0" w:line="240" w:lineRule="auto"/>
        <w:jc w:val="center"/>
        <w:rPr>
          <w:rFonts w:ascii="Times New Roman" w:hAnsi="Times New Roman" w:cs="Times New Roman"/>
          <w:sz w:val="24"/>
          <w:szCs w:val="24"/>
        </w:rPr>
      </w:pPr>
    </w:p>
    <w:p w14:paraId="11A703FB" w14:textId="77777777" w:rsidR="00C0531C" w:rsidRPr="006367AF" w:rsidRDefault="00C0531C" w:rsidP="00C0531C">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Figure 2. The processes of moving containers between yards and train</w:t>
      </w:r>
    </w:p>
    <w:p w14:paraId="363943FA" w14:textId="77777777" w:rsidR="009A4A39" w:rsidRPr="006367AF" w:rsidRDefault="009A4A39">
      <w:pPr>
        <w:autoSpaceDE w:val="0"/>
        <w:autoSpaceDN w:val="0"/>
        <w:adjustRightInd w:val="0"/>
        <w:spacing w:after="0" w:line="240" w:lineRule="auto"/>
        <w:jc w:val="both"/>
        <w:rPr>
          <w:rFonts w:ascii="Times New Roman" w:hAnsi="Times New Roman" w:cs="Times New Roman"/>
          <w:sz w:val="24"/>
          <w:szCs w:val="24"/>
        </w:rPr>
      </w:pPr>
    </w:p>
    <w:p w14:paraId="4CA70BEF" w14:textId="535F4E0B" w:rsidR="00EE1D2B" w:rsidRPr="006367AF" w:rsidRDefault="00D417DD" w:rsidP="005345AC">
      <w:pPr>
        <w:autoSpaceDE w:val="0"/>
        <w:autoSpaceDN w:val="0"/>
        <w:adjustRightInd w:val="0"/>
        <w:spacing w:after="0" w:line="240" w:lineRule="auto"/>
        <w:jc w:val="both"/>
        <w:rPr>
          <w:rFonts w:ascii="Times New Roman" w:hAnsi="Times New Roman" w:cs="Times New Roman"/>
          <w:color w:val="000000"/>
          <w:sz w:val="24"/>
          <w:szCs w:val="24"/>
        </w:rPr>
      </w:pPr>
      <w:r w:rsidRPr="006367AF">
        <w:rPr>
          <w:rFonts w:ascii="Times New Roman" w:hAnsi="Times New Roman" w:cs="Times New Roman"/>
          <w:sz w:val="24"/>
          <w:szCs w:val="24"/>
        </w:rPr>
        <w:t xml:space="preserve"> </w:t>
      </w:r>
      <w:r w:rsidR="006B4D67" w:rsidRPr="006367AF">
        <w:rPr>
          <w:rFonts w:ascii="Times New Roman" w:hAnsi="Times New Roman" w:cs="Times New Roman"/>
          <w:sz w:val="24"/>
          <w:szCs w:val="24"/>
        </w:rPr>
        <w:t>The</w:t>
      </w:r>
      <w:r w:rsidRPr="006367AF">
        <w:rPr>
          <w:rFonts w:ascii="Times New Roman" w:hAnsi="Times New Roman" w:cs="Times New Roman"/>
          <w:sz w:val="24"/>
          <w:szCs w:val="24"/>
        </w:rPr>
        <w:t xml:space="preserve"> main job of a</w:t>
      </w:r>
      <w:r w:rsidR="00436B89" w:rsidRPr="006367AF">
        <w:rPr>
          <w:rFonts w:ascii="Times New Roman" w:hAnsi="Times New Roman" w:cs="Times New Roman"/>
          <w:sz w:val="24"/>
          <w:szCs w:val="24"/>
        </w:rPr>
        <w:t xml:space="preserve"> seaport rail terminal operator, </w:t>
      </w:r>
      <w:r w:rsidR="005F1679" w:rsidRPr="006367AF">
        <w:rPr>
          <w:rFonts w:ascii="Times New Roman" w:hAnsi="Times New Roman" w:cs="Times New Roman"/>
          <w:sz w:val="24"/>
          <w:szCs w:val="24"/>
        </w:rPr>
        <w:t xml:space="preserve">is to discharge each </w:t>
      </w:r>
      <w:r w:rsidR="005F1679" w:rsidRPr="006367AF">
        <w:rPr>
          <w:rFonts w:ascii="Times New Roman" w:hAnsi="Times New Roman" w:cs="Times New Roman"/>
          <w:color w:val="000000"/>
          <w:sz w:val="24"/>
          <w:szCs w:val="24"/>
        </w:rPr>
        <w:t xml:space="preserve">of the daily inbound train arrivals (7 inbound trains arrive daily in the rail terminal considered in this research), shunt wagons from some inbound trains to form outbound trains, and load containers onto the outbound trains. However, resources, such as RMGs, IMVs and labour resource are limited </w:t>
      </w:r>
      <w:r w:rsidR="005F1679" w:rsidRPr="006367AF">
        <w:rPr>
          <w:rFonts w:ascii="Times New Roman" w:hAnsi="Times New Roman" w:cs="Times New Roman"/>
          <w:color w:val="000000"/>
          <w:sz w:val="24"/>
          <w:szCs w:val="24"/>
        </w:rPr>
        <w:lastRenderedPageBreak/>
        <w:t>and each train is assigned a fixed working time window. The</w:t>
      </w:r>
      <w:r w:rsidR="00D278E0" w:rsidRPr="006367AF">
        <w:rPr>
          <w:rFonts w:ascii="Times New Roman" w:hAnsi="Times New Roman" w:cs="Times New Roman"/>
          <w:color w:val="000000"/>
          <w:sz w:val="24"/>
          <w:szCs w:val="24"/>
        </w:rPr>
        <w:t xml:space="preserve"> terminal</w:t>
      </w:r>
      <w:r w:rsidR="005F1679" w:rsidRPr="006367AF">
        <w:rPr>
          <w:rFonts w:ascii="Times New Roman" w:hAnsi="Times New Roman" w:cs="Times New Roman"/>
          <w:color w:val="000000"/>
          <w:sz w:val="24"/>
          <w:szCs w:val="24"/>
        </w:rPr>
        <w:t xml:space="preserve"> operator aims to allocate resources to loading and discharging tasks efficiently</w:t>
      </w:r>
      <w:r w:rsidR="005F1679" w:rsidRPr="006367AF">
        <w:rPr>
          <w:rFonts w:ascii="Times New Roman" w:hAnsi="Times New Roman" w:cs="Times New Roman"/>
          <w:sz w:val="24"/>
          <w:szCs w:val="24"/>
        </w:rPr>
        <w:t xml:space="preserve"> </w:t>
      </w:r>
      <w:r w:rsidR="005F1679" w:rsidRPr="006367AF">
        <w:rPr>
          <w:rFonts w:ascii="Times New Roman" w:hAnsi="Times New Roman" w:cs="Times New Roman"/>
          <w:color w:val="000000"/>
          <w:sz w:val="24"/>
          <w:szCs w:val="24"/>
        </w:rPr>
        <w:t xml:space="preserve">within the allowed time window for each train in order </w:t>
      </w:r>
      <w:r w:rsidR="005F1679" w:rsidRPr="006367AF">
        <w:rPr>
          <w:rFonts w:ascii="Times New Roman" w:hAnsi="Times New Roman" w:cs="Times New Roman"/>
          <w:sz w:val="24"/>
          <w:szCs w:val="24"/>
        </w:rPr>
        <w:t xml:space="preserve">to minimise the total logistics costs. </w:t>
      </w:r>
      <w:r w:rsidR="005F1679" w:rsidRPr="006367AF">
        <w:rPr>
          <w:rFonts w:ascii="Times New Roman" w:hAnsi="Times New Roman" w:cs="Times New Roman"/>
          <w:color w:val="000000"/>
          <w:sz w:val="24"/>
          <w:szCs w:val="24"/>
        </w:rPr>
        <w:t xml:space="preserve">Any container that is not discharged or loaded in this time is called a miss. Misses are considered a huge customer service failure for an industrial port, damaging its reputation and potentially resulting in customer loss. </w:t>
      </w:r>
    </w:p>
    <w:p w14:paraId="55AA5003" w14:textId="47593E37" w:rsidR="00EE1D2B" w:rsidRPr="006367AF" w:rsidRDefault="00EE1D2B">
      <w:pPr>
        <w:spacing w:after="0" w:line="240" w:lineRule="auto"/>
        <w:jc w:val="both"/>
        <w:rPr>
          <w:rFonts w:ascii="Times New Roman" w:hAnsi="Times New Roman" w:cs="Times New Roman"/>
          <w:sz w:val="24"/>
          <w:szCs w:val="24"/>
        </w:rPr>
      </w:pPr>
    </w:p>
    <w:p w14:paraId="26B20990" w14:textId="4D833F56" w:rsidR="00A520CD" w:rsidRPr="006367AF" w:rsidRDefault="000344DF">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The existence of a</w:t>
      </w:r>
      <w:r w:rsidR="00436B89" w:rsidRPr="006367AF">
        <w:rPr>
          <w:rFonts w:ascii="Times New Roman" w:hAnsi="Times New Roman" w:cs="Times New Roman"/>
          <w:sz w:val="24"/>
          <w:szCs w:val="24"/>
        </w:rPr>
        <w:t xml:space="preserve"> variety of uncertain factors </w:t>
      </w:r>
      <w:r w:rsidRPr="006367AF">
        <w:rPr>
          <w:rFonts w:ascii="Times New Roman" w:hAnsi="Times New Roman" w:cs="Times New Roman"/>
          <w:sz w:val="24"/>
          <w:szCs w:val="24"/>
        </w:rPr>
        <w:t xml:space="preserve">makes loading and discharging </w:t>
      </w:r>
      <w:r w:rsidR="00A53D70" w:rsidRPr="006367AF">
        <w:rPr>
          <w:rFonts w:ascii="Times New Roman" w:hAnsi="Times New Roman" w:cs="Times New Roman"/>
          <w:sz w:val="24"/>
          <w:szCs w:val="24"/>
        </w:rPr>
        <w:t xml:space="preserve">tasks </w:t>
      </w:r>
      <w:r w:rsidRPr="006367AF">
        <w:rPr>
          <w:rFonts w:ascii="Times New Roman" w:hAnsi="Times New Roman" w:cs="Times New Roman"/>
          <w:sz w:val="24"/>
          <w:szCs w:val="24"/>
        </w:rPr>
        <w:t xml:space="preserve">even more </w:t>
      </w:r>
      <w:r w:rsidR="00436B89" w:rsidRPr="006367AF">
        <w:rPr>
          <w:rFonts w:ascii="Times New Roman" w:hAnsi="Times New Roman" w:cs="Times New Roman"/>
          <w:sz w:val="24"/>
          <w:szCs w:val="24"/>
        </w:rPr>
        <w:t xml:space="preserve">challenging. Firstly, the train load plan could be </w:t>
      </w:r>
      <w:r w:rsidR="00A520CD" w:rsidRPr="006367AF">
        <w:rPr>
          <w:rFonts w:ascii="Times New Roman" w:hAnsi="Times New Roman" w:cs="Times New Roman"/>
          <w:sz w:val="24"/>
          <w:szCs w:val="24"/>
        </w:rPr>
        <w:t xml:space="preserve">changed </w:t>
      </w:r>
      <w:r w:rsidR="00385A0B" w:rsidRPr="006367AF">
        <w:rPr>
          <w:rFonts w:ascii="Times New Roman" w:hAnsi="Times New Roman" w:cs="Times New Roman"/>
          <w:sz w:val="24"/>
          <w:szCs w:val="24"/>
        </w:rPr>
        <w:t>for</w:t>
      </w:r>
      <w:r w:rsidR="00A520CD" w:rsidRPr="006367AF">
        <w:rPr>
          <w:rFonts w:ascii="Times New Roman" w:hAnsi="Times New Roman" w:cs="Times New Roman"/>
          <w:sz w:val="24"/>
          <w:szCs w:val="24"/>
        </w:rPr>
        <w:t xml:space="preserve"> various reasons, e.g. uncertain events, urgent transport needs, inaccurate information. </w:t>
      </w:r>
      <w:r w:rsidR="003931CA" w:rsidRPr="006367AF">
        <w:rPr>
          <w:rFonts w:ascii="Times New Roman" w:hAnsi="Times New Roman" w:cs="Times New Roman"/>
          <w:sz w:val="24"/>
          <w:szCs w:val="24"/>
        </w:rPr>
        <w:t xml:space="preserve">The terminal operator has to accommodate such later changes and respond in a dynamic way. </w:t>
      </w:r>
      <w:r w:rsidR="00A520CD" w:rsidRPr="006367AF">
        <w:rPr>
          <w:rFonts w:ascii="Times New Roman" w:hAnsi="Times New Roman" w:cs="Times New Roman"/>
          <w:sz w:val="24"/>
          <w:szCs w:val="24"/>
        </w:rPr>
        <w:t>Secondly, the train may arrive later than the planned arrival time</w:t>
      </w:r>
      <w:r w:rsidR="003931CA" w:rsidRPr="006367AF">
        <w:rPr>
          <w:rFonts w:ascii="Times New Roman" w:hAnsi="Times New Roman" w:cs="Times New Roman"/>
          <w:sz w:val="24"/>
          <w:szCs w:val="24"/>
        </w:rPr>
        <w:t>, but it</w:t>
      </w:r>
      <w:r w:rsidR="00A520CD" w:rsidRPr="006367AF">
        <w:rPr>
          <w:rFonts w:ascii="Times New Roman" w:hAnsi="Times New Roman" w:cs="Times New Roman"/>
          <w:sz w:val="24"/>
          <w:szCs w:val="24"/>
        </w:rPr>
        <w:t xml:space="preserve"> has to depart at the planned departure time</w:t>
      </w:r>
      <w:r w:rsidR="003931CA" w:rsidRPr="006367AF">
        <w:rPr>
          <w:rFonts w:ascii="Times New Roman" w:hAnsi="Times New Roman" w:cs="Times New Roman"/>
          <w:sz w:val="24"/>
          <w:szCs w:val="24"/>
        </w:rPr>
        <w:t>. This</w:t>
      </w:r>
      <w:r w:rsidR="00A520CD" w:rsidRPr="006367AF">
        <w:rPr>
          <w:rFonts w:ascii="Times New Roman" w:hAnsi="Times New Roman" w:cs="Times New Roman"/>
          <w:sz w:val="24"/>
          <w:szCs w:val="24"/>
        </w:rPr>
        <w:t xml:space="preserve"> </w:t>
      </w:r>
      <w:r w:rsidR="0074661C" w:rsidRPr="006367AF">
        <w:rPr>
          <w:rFonts w:ascii="Times New Roman" w:hAnsi="Times New Roman" w:cs="Times New Roman"/>
          <w:sz w:val="24"/>
          <w:szCs w:val="24"/>
        </w:rPr>
        <w:t>affect</w:t>
      </w:r>
      <w:r w:rsidR="00A520CD" w:rsidRPr="006367AF">
        <w:rPr>
          <w:rFonts w:ascii="Times New Roman" w:hAnsi="Times New Roman" w:cs="Times New Roman"/>
          <w:sz w:val="24"/>
          <w:szCs w:val="24"/>
        </w:rPr>
        <w:t xml:space="preserve">s the working time window </w:t>
      </w:r>
      <w:r w:rsidR="0074661C" w:rsidRPr="006367AF">
        <w:rPr>
          <w:rFonts w:ascii="Times New Roman" w:hAnsi="Times New Roman" w:cs="Times New Roman"/>
          <w:sz w:val="24"/>
          <w:szCs w:val="24"/>
        </w:rPr>
        <w:t xml:space="preserve">and </w:t>
      </w:r>
      <w:r w:rsidR="00FA571C" w:rsidRPr="006367AF">
        <w:rPr>
          <w:rFonts w:ascii="Times New Roman" w:hAnsi="Times New Roman" w:cs="Times New Roman"/>
          <w:sz w:val="24"/>
          <w:szCs w:val="24"/>
        </w:rPr>
        <w:t xml:space="preserve">implies that </w:t>
      </w:r>
      <w:r w:rsidR="0074661C" w:rsidRPr="006367AF">
        <w:rPr>
          <w:rFonts w:ascii="Times New Roman" w:hAnsi="Times New Roman" w:cs="Times New Roman"/>
          <w:sz w:val="24"/>
          <w:szCs w:val="24"/>
        </w:rPr>
        <w:t>the operational plan</w:t>
      </w:r>
      <w:r w:rsidR="003931CA" w:rsidRPr="006367AF">
        <w:rPr>
          <w:rFonts w:ascii="Times New Roman" w:hAnsi="Times New Roman" w:cs="Times New Roman"/>
          <w:sz w:val="24"/>
          <w:szCs w:val="24"/>
        </w:rPr>
        <w:t xml:space="preserve"> for discharge and load activities</w:t>
      </w:r>
      <w:r w:rsidR="00FA571C" w:rsidRPr="006367AF">
        <w:rPr>
          <w:rFonts w:ascii="Times New Roman" w:hAnsi="Times New Roman" w:cs="Times New Roman"/>
          <w:sz w:val="24"/>
          <w:szCs w:val="24"/>
        </w:rPr>
        <w:t xml:space="preserve"> has to be adjusted accordingly</w:t>
      </w:r>
      <w:r w:rsidR="00A520CD" w:rsidRPr="006367AF">
        <w:rPr>
          <w:rFonts w:ascii="Times New Roman" w:hAnsi="Times New Roman" w:cs="Times New Roman"/>
          <w:sz w:val="24"/>
          <w:szCs w:val="24"/>
        </w:rPr>
        <w:t>. Thirdly, IMV often has to wait at the transfer point</w:t>
      </w:r>
      <w:r w:rsidR="003931CA" w:rsidRPr="006367AF">
        <w:rPr>
          <w:rFonts w:ascii="Times New Roman" w:hAnsi="Times New Roman" w:cs="Times New Roman"/>
          <w:sz w:val="24"/>
          <w:szCs w:val="24"/>
        </w:rPr>
        <w:t>s</w:t>
      </w:r>
      <w:r w:rsidR="00A520CD" w:rsidRPr="006367AF">
        <w:rPr>
          <w:rFonts w:ascii="Times New Roman" w:hAnsi="Times New Roman" w:cs="Times New Roman"/>
          <w:sz w:val="24"/>
          <w:szCs w:val="24"/>
        </w:rPr>
        <w:t xml:space="preserve"> at storage yards</w:t>
      </w:r>
      <w:r w:rsidR="000C3886" w:rsidRPr="006367AF">
        <w:rPr>
          <w:rFonts w:ascii="Times New Roman" w:hAnsi="Times New Roman" w:cs="Times New Roman"/>
          <w:sz w:val="24"/>
          <w:szCs w:val="24"/>
        </w:rPr>
        <w:t xml:space="preserve"> to collect container</w:t>
      </w:r>
      <w:r w:rsidR="003931CA" w:rsidRPr="006367AF">
        <w:rPr>
          <w:rFonts w:ascii="Times New Roman" w:hAnsi="Times New Roman" w:cs="Times New Roman"/>
          <w:sz w:val="24"/>
          <w:szCs w:val="24"/>
        </w:rPr>
        <w:t>s</w:t>
      </w:r>
      <w:r w:rsidR="000C3886" w:rsidRPr="006367AF">
        <w:rPr>
          <w:rFonts w:ascii="Times New Roman" w:hAnsi="Times New Roman" w:cs="Times New Roman"/>
          <w:sz w:val="24"/>
          <w:szCs w:val="24"/>
        </w:rPr>
        <w:t xml:space="preserve"> because yard crane</w:t>
      </w:r>
      <w:r w:rsidR="003931CA" w:rsidRPr="006367AF">
        <w:rPr>
          <w:rFonts w:ascii="Times New Roman" w:hAnsi="Times New Roman" w:cs="Times New Roman"/>
          <w:sz w:val="24"/>
          <w:szCs w:val="24"/>
        </w:rPr>
        <w:t>s</w:t>
      </w:r>
      <w:r w:rsidR="000C3886" w:rsidRPr="006367AF">
        <w:rPr>
          <w:rFonts w:ascii="Times New Roman" w:hAnsi="Times New Roman" w:cs="Times New Roman"/>
          <w:sz w:val="24"/>
          <w:szCs w:val="24"/>
        </w:rPr>
        <w:t xml:space="preserve"> may be not available</w:t>
      </w:r>
      <w:r w:rsidR="003D41BC" w:rsidRPr="006367AF">
        <w:rPr>
          <w:rFonts w:ascii="Times New Roman" w:hAnsi="Times New Roman" w:cs="Times New Roman"/>
          <w:sz w:val="24"/>
          <w:szCs w:val="24"/>
        </w:rPr>
        <w:t xml:space="preserve"> immediately</w:t>
      </w:r>
      <w:r w:rsidR="00A520CD" w:rsidRPr="006367AF">
        <w:rPr>
          <w:rFonts w:ascii="Times New Roman" w:hAnsi="Times New Roman" w:cs="Times New Roman"/>
          <w:sz w:val="24"/>
          <w:szCs w:val="24"/>
        </w:rPr>
        <w:t>.</w:t>
      </w:r>
      <w:r w:rsidR="000C3886" w:rsidRPr="006367AF">
        <w:rPr>
          <w:rFonts w:ascii="Times New Roman" w:hAnsi="Times New Roman" w:cs="Times New Roman"/>
          <w:sz w:val="24"/>
          <w:szCs w:val="24"/>
        </w:rPr>
        <w:t xml:space="preserve"> </w:t>
      </w:r>
      <w:r w:rsidR="00EA4277" w:rsidRPr="006367AF">
        <w:rPr>
          <w:rFonts w:ascii="Times New Roman" w:hAnsi="Times New Roman" w:cs="Times New Roman"/>
          <w:sz w:val="24"/>
          <w:szCs w:val="24"/>
        </w:rPr>
        <w:t>Normally, yard cranes are moving among different yard blocks and performing a range of tasks for both import and expor</w:t>
      </w:r>
      <w:r w:rsidR="005451F9" w:rsidRPr="006367AF">
        <w:rPr>
          <w:rFonts w:ascii="Times New Roman" w:hAnsi="Times New Roman" w:cs="Times New Roman"/>
          <w:sz w:val="24"/>
          <w:szCs w:val="24"/>
        </w:rPr>
        <w:t>t</w:t>
      </w:r>
      <w:r w:rsidR="00EA4277" w:rsidRPr="006367AF">
        <w:rPr>
          <w:rFonts w:ascii="Times New Roman" w:hAnsi="Times New Roman" w:cs="Times New Roman"/>
          <w:sz w:val="24"/>
          <w:szCs w:val="24"/>
        </w:rPr>
        <w:t xml:space="preserve"> containers. </w:t>
      </w:r>
      <w:r w:rsidR="000C3886" w:rsidRPr="006367AF">
        <w:rPr>
          <w:rFonts w:ascii="Times New Roman" w:hAnsi="Times New Roman" w:cs="Times New Roman"/>
          <w:sz w:val="24"/>
          <w:szCs w:val="24"/>
        </w:rPr>
        <w:t xml:space="preserve">According to our empirical data </w:t>
      </w:r>
      <w:r w:rsidR="003D41BC" w:rsidRPr="006367AF">
        <w:rPr>
          <w:rFonts w:ascii="Times New Roman" w:hAnsi="Times New Roman" w:cs="Times New Roman"/>
          <w:sz w:val="24"/>
          <w:szCs w:val="24"/>
        </w:rPr>
        <w:t>from</w:t>
      </w:r>
      <w:r w:rsidR="000C3886" w:rsidRPr="006367AF">
        <w:rPr>
          <w:rFonts w:ascii="Times New Roman" w:hAnsi="Times New Roman" w:cs="Times New Roman"/>
          <w:sz w:val="24"/>
          <w:szCs w:val="24"/>
        </w:rPr>
        <w:t xml:space="preserve"> a real case, the IMV waiting time</w:t>
      </w:r>
      <w:r w:rsidR="00A520CD" w:rsidRPr="006367AF">
        <w:rPr>
          <w:rFonts w:ascii="Times New Roman" w:hAnsi="Times New Roman" w:cs="Times New Roman"/>
          <w:sz w:val="24"/>
          <w:szCs w:val="24"/>
        </w:rPr>
        <w:t xml:space="preserve"> </w:t>
      </w:r>
      <w:r w:rsidR="000C3886" w:rsidRPr="006367AF">
        <w:rPr>
          <w:rFonts w:ascii="Times New Roman" w:hAnsi="Times New Roman" w:cs="Times New Roman"/>
          <w:sz w:val="24"/>
          <w:szCs w:val="24"/>
        </w:rPr>
        <w:t xml:space="preserve">is </w:t>
      </w:r>
      <w:r w:rsidR="00022999" w:rsidRPr="006367AF">
        <w:rPr>
          <w:rFonts w:ascii="Times New Roman" w:hAnsi="Times New Roman" w:cs="Times New Roman"/>
          <w:sz w:val="24"/>
          <w:szCs w:val="24"/>
        </w:rPr>
        <w:t>uncertain</w:t>
      </w:r>
      <w:r w:rsidR="000C3886" w:rsidRPr="006367AF">
        <w:rPr>
          <w:rFonts w:ascii="Times New Roman" w:hAnsi="Times New Roman" w:cs="Times New Roman"/>
          <w:sz w:val="24"/>
          <w:szCs w:val="24"/>
        </w:rPr>
        <w:t xml:space="preserve"> and </w:t>
      </w:r>
      <w:r w:rsidR="00C51955" w:rsidRPr="006367AF">
        <w:rPr>
          <w:rFonts w:ascii="Times New Roman" w:hAnsi="Times New Roman" w:cs="Times New Roman"/>
          <w:sz w:val="24"/>
          <w:szCs w:val="24"/>
        </w:rPr>
        <w:t>occupies</w:t>
      </w:r>
      <w:r w:rsidR="00022999" w:rsidRPr="006367AF">
        <w:rPr>
          <w:rFonts w:ascii="Times New Roman" w:hAnsi="Times New Roman" w:cs="Times New Roman"/>
          <w:sz w:val="24"/>
          <w:szCs w:val="24"/>
        </w:rPr>
        <w:t xml:space="preserve"> </w:t>
      </w:r>
      <w:r w:rsidR="000C3886" w:rsidRPr="006367AF">
        <w:rPr>
          <w:rFonts w:ascii="Times New Roman" w:hAnsi="Times New Roman" w:cs="Times New Roman"/>
          <w:sz w:val="24"/>
          <w:szCs w:val="24"/>
        </w:rPr>
        <w:t xml:space="preserve">a significant part of the total </w:t>
      </w:r>
      <w:r w:rsidR="003D41BC" w:rsidRPr="006367AF">
        <w:rPr>
          <w:rFonts w:ascii="Times New Roman" w:hAnsi="Times New Roman" w:cs="Times New Roman"/>
          <w:sz w:val="24"/>
          <w:szCs w:val="24"/>
        </w:rPr>
        <w:t>container transportation</w:t>
      </w:r>
      <w:r w:rsidR="000C3886" w:rsidRPr="006367AF">
        <w:rPr>
          <w:rFonts w:ascii="Times New Roman" w:hAnsi="Times New Roman" w:cs="Times New Roman"/>
          <w:sz w:val="24"/>
          <w:szCs w:val="24"/>
        </w:rPr>
        <w:t xml:space="preserve"> time. Fourthly, the IMV may have to wait at the rail terminal</w:t>
      </w:r>
      <w:r w:rsidR="003D41BC" w:rsidRPr="006367AF">
        <w:rPr>
          <w:rFonts w:ascii="Times New Roman" w:hAnsi="Times New Roman" w:cs="Times New Roman"/>
          <w:sz w:val="24"/>
          <w:szCs w:val="24"/>
        </w:rPr>
        <w:t xml:space="preserve"> as well due to resource unavailability</w:t>
      </w:r>
      <w:r w:rsidR="00FA571C" w:rsidRPr="006367AF">
        <w:rPr>
          <w:rFonts w:ascii="Times New Roman" w:hAnsi="Times New Roman" w:cs="Times New Roman"/>
          <w:sz w:val="24"/>
          <w:szCs w:val="24"/>
        </w:rPr>
        <w:t xml:space="preserve"> (e.g. RMGs)</w:t>
      </w:r>
      <w:r w:rsidR="000C3886" w:rsidRPr="006367AF">
        <w:rPr>
          <w:rFonts w:ascii="Times New Roman" w:hAnsi="Times New Roman" w:cs="Times New Roman"/>
          <w:sz w:val="24"/>
          <w:szCs w:val="24"/>
        </w:rPr>
        <w:t>. Fifthly, there may be uncertainty during the transportation between the rail terminal and storage yards as the distance</w:t>
      </w:r>
      <w:r w:rsidR="00EA4277" w:rsidRPr="006367AF">
        <w:rPr>
          <w:rFonts w:ascii="Times New Roman" w:hAnsi="Times New Roman" w:cs="Times New Roman"/>
          <w:sz w:val="24"/>
          <w:szCs w:val="24"/>
        </w:rPr>
        <w:t xml:space="preserve"> is up to several k</w:t>
      </w:r>
      <w:r w:rsidR="003D41BC" w:rsidRPr="006367AF">
        <w:rPr>
          <w:rFonts w:ascii="Times New Roman" w:hAnsi="Times New Roman" w:cs="Times New Roman"/>
          <w:sz w:val="24"/>
          <w:szCs w:val="24"/>
        </w:rPr>
        <w:t>ilo</w:t>
      </w:r>
      <w:r w:rsidR="00EA4277" w:rsidRPr="006367AF">
        <w:rPr>
          <w:rFonts w:ascii="Times New Roman" w:hAnsi="Times New Roman" w:cs="Times New Roman"/>
          <w:sz w:val="24"/>
          <w:szCs w:val="24"/>
        </w:rPr>
        <w:t>m</w:t>
      </w:r>
      <w:r w:rsidR="003D41BC" w:rsidRPr="006367AF">
        <w:rPr>
          <w:rFonts w:ascii="Times New Roman" w:hAnsi="Times New Roman" w:cs="Times New Roman"/>
          <w:sz w:val="24"/>
          <w:szCs w:val="24"/>
        </w:rPr>
        <w:t>etres and is subject to traffic congestion</w:t>
      </w:r>
      <w:r w:rsidR="000C3886" w:rsidRPr="006367AF">
        <w:rPr>
          <w:rFonts w:ascii="Times New Roman" w:hAnsi="Times New Roman" w:cs="Times New Roman"/>
          <w:sz w:val="24"/>
          <w:szCs w:val="24"/>
        </w:rPr>
        <w:t xml:space="preserve">. </w:t>
      </w:r>
    </w:p>
    <w:p w14:paraId="33573D58" w14:textId="34D9265F" w:rsidR="00C6250A" w:rsidRPr="006367AF" w:rsidRDefault="00C6250A">
      <w:pPr>
        <w:spacing w:after="0" w:line="240" w:lineRule="auto"/>
        <w:jc w:val="both"/>
        <w:rPr>
          <w:rFonts w:ascii="Times New Roman" w:hAnsi="Times New Roman" w:cs="Times New Roman"/>
          <w:sz w:val="24"/>
          <w:szCs w:val="24"/>
        </w:rPr>
      </w:pPr>
    </w:p>
    <w:p w14:paraId="09A1D658" w14:textId="11BC7E2A" w:rsidR="00C6250A" w:rsidRPr="006367AF" w:rsidRDefault="006B4D67" w:rsidP="00941D58">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color w:val="000000"/>
          <w:sz w:val="24"/>
          <w:szCs w:val="24"/>
        </w:rPr>
        <w:t xml:space="preserve">The fact that discharging happens before loading means that </w:t>
      </w:r>
      <w:r w:rsidR="00E23694" w:rsidRPr="006367AF">
        <w:rPr>
          <w:rFonts w:ascii="Times New Roman" w:hAnsi="Times New Roman" w:cs="Times New Roman"/>
          <w:color w:val="000000"/>
          <w:sz w:val="24"/>
          <w:szCs w:val="24"/>
        </w:rPr>
        <w:t xml:space="preserve">the chance of fully </w:t>
      </w:r>
      <w:r w:rsidR="00F25A07" w:rsidRPr="006367AF">
        <w:rPr>
          <w:rFonts w:ascii="Times New Roman" w:hAnsi="Times New Roman" w:cs="Times New Roman"/>
          <w:color w:val="000000"/>
          <w:sz w:val="24"/>
          <w:szCs w:val="24"/>
        </w:rPr>
        <w:t>discharging</w:t>
      </w:r>
      <w:r w:rsidR="00E23694" w:rsidRPr="006367AF">
        <w:rPr>
          <w:rFonts w:ascii="Times New Roman" w:hAnsi="Times New Roman" w:cs="Times New Roman"/>
          <w:color w:val="000000"/>
          <w:sz w:val="24"/>
          <w:szCs w:val="24"/>
        </w:rPr>
        <w:t xml:space="preserve"> is higher than fully loading. </w:t>
      </w:r>
      <w:r w:rsidR="00075853" w:rsidRPr="006367AF">
        <w:rPr>
          <w:rFonts w:ascii="Times New Roman" w:hAnsi="Times New Roman" w:cs="Times New Roman"/>
          <w:color w:val="000000"/>
          <w:sz w:val="24"/>
          <w:szCs w:val="24"/>
        </w:rPr>
        <w:t>T</w:t>
      </w:r>
      <w:r w:rsidR="00C6250A" w:rsidRPr="006367AF">
        <w:rPr>
          <w:rFonts w:ascii="Times New Roman" w:hAnsi="Times New Roman" w:cs="Times New Roman"/>
          <w:color w:val="000000"/>
          <w:sz w:val="24"/>
          <w:szCs w:val="24"/>
        </w:rPr>
        <w:t>he process of taking the</w:t>
      </w:r>
      <w:r w:rsidR="00075853" w:rsidRPr="006367AF">
        <w:rPr>
          <w:rFonts w:ascii="Times New Roman" w:hAnsi="Times New Roman" w:cs="Times New Roman"/>
          <w:color w:val="000000"/>
          <w:sz w:val="24"/>
          <w:szCs w:val="24"/>
        </w:rPr>
        <w:t xml:space="preserve"> </w:t>
      </w:r>
      <w:r w:rsidR="00F90A0A" w:rsidRPr="006367AF">
        <w:rPr>
          <w:rFonts w:ascii="Times New Roman" w:hAnsi="Times New Roman" w:cs="Times New Roman"/>
          <w:color w:val="000000"/>
          <w:sz w:val="24"/>
          <w:szCs w:val="24"/>
        </w:rPr>
        <w:t>import</w:t>
      </w:r>
      <w:r w:rsidR="00C6250A" w:rsidRPr="006367AF">
        <w:rPr>
          <w:rFonts w:ascii="Times New Roman" w:hAnsi="Times New Roman" w:cs="Times New Roman"/>
          <w:color w:val="000000"/>
          <w:sz w:val="24"/>
          <w:szCs w:val="24"/>
        </w:rPr>
        <w:t xml:space="preserve"> container from </w:t>
      </w:r>
      <w:r w:rsidR="00E23694" w:rsidRPr="006367AF">
        <w:rPr>
          <w:rFonts w:ascii="Times New Roman" w:hAnsi="Times New Roman" w:cs="Times New Roman"/>
          <w:color w:val="000000"/>
          <w:sz w:val="24"/>
          <w:szCs w:val="24"/>
        </w:rPr>
        <w:t xml:space="preserve">the </w:t>
      </w:r>
      <w:r w:rsidR="00C6250A" w:rsidRPr="006367AF">
        <w:rPr>
          <w:rFonts w:ascii="Times New Roman" w:hAnsi="Times New Roman" w:cs="Times New Roman"/>
          <w:color w:val="000000"/>
          <w:sz w:val="24"/>
          <w:szCs w:val="24"/>
        </w:rPr>
        <w:t xml:space="preserve">main storage yard </w:t>
      </w:r>
      <w:r w:rsidR="00E23694" w:rsidRPr="006367AF">
        <w:rPr>
          <w:rFonts w:ascii="Times New Roman" w:hAnsi="Times New Roman" w:cs="Times New Roman"/>
          <w:color w:val="000000"/>
          <w:sz w:val="24"/>
          <w:szCs w:val="24"/>
        </w:rPr>
        <w:t xml:space="preserve">to </w:t>
      </w:r>
      <w:r w:rsidR="005451F9" w:rsidRPr="006367AF">
        <w:rPr>
          <w:rFonts w:ascii="Times New Roman" w:hAnsi="Times New Roman" w:cs="Times New Roman"/>
          <w:color w:val="000000"/>
          <w:sz w:val="24"/>
          <w:szCs w:val="24"/>
        </w:rPr>
        <w:t>RM</w:t>
      </w:r>
      <w:r w:rsidR="005B3FDF" w:rsidRPr="006367AF">
        <w:rPr>
          <w:rFonts w:ascii="Times New Roman" w:hAnsi="Times New Roman" w:cs="Times New Roman"/>
          <w:color w:val="000000"/>
          <w:sz w:val="24"/>
          <w:szCs w:val="24"/>
        </w:rPr>
        <w:t>G</w:t>
      </w:r>
      <w:r w:rsidR="005451F9" w:rsidRPr="006367AF">
        <w:rPr>
          <w:rFonts w:ascii="Times New Roman" w:hAnsi="Times New Roman" w:cs="Times New Roman"/>
          <w:color w:val="000000"/>
          <w:sz w:val="24"/>
          <w:szCs w:val="24"/>
        </w:rPr>
        <w:t xml:space="preserve"> or train is </w:t>
      </w:r>
      <w:r w:rsidR="00C6250A" w:rsidRPr="006367AF">
        <w:rPr>
          <w:rFonts w:ascii="Times New Roman" w:hAnsi="Times New Roman" w:cs="Times New Roman"/>
          <w:color w:val="000000"/>
          <w:sz w:val="24"/>
          <w:szCs w:val="24"/>
        </w:rPr>
        <w:t>time consuming for the IMV</w:t>
      </w:r>
      <w:r w:rsidR="00D278E0" w:rsidRPr="006367AF">
        <w:rPr>
          <w:rFonts w:ascii="Times New Roman" w:hAnsi="Times New Roman" w:cs="Times New Roman"/>
          <w:color w:val="000000"/>
          <w:sz w:val="24"/>
          <w:szCs w:val="24"/>
        </w:rPr>
        <w:t>s</w:t>
      </w:r>
      <w:r w:rsidR="00C6250A" w:rsidRPr="006367AF">
        <w:rPr>
          <w:rFonts w:ascii="Times New Roman" w:hAnsi="Times New Roman" w:cs="Times New Roman"/>
          <w:color w:val="000000"/>
          <w:sz w:val="24"/>
          <w:szCs w:val="24"/>
        </w:rPr>
        <w:t xml:space="preserve"> involved. </w:t>
      </w:r>
      <w:r w:rsidR="002627F9" w:rsidRPr="006367AF">
        <w:rPr>
          <w:rFonts w:ascii="Times New Roman" w:hAnsi="Times New Roman" w:cs="Times New Roman"/>
          <w:color w:val="000000"/>
          <w:sz w:val="24"/>
          <w:szCs w:val="24"/>
        </w:rPr>
        <w:t xml:space="preserve">As a way to mitigate risks imposed by various uncertainties, </w:t>
      </w:r>
      <w:r w:rsidR="00C6250A" w:rsidRPr="006367AF">
        <w:rPr>
          <w:rFonts w:ascii="Times New Roman" w:hAnsi="Times New Roman" w:cs="Times New Roman"/>
          <w:color w:val="000000"/>
          <w:sz w:val="24"/>
          <w:szCs w:val="24"/>
        </w:rPr>
        <w:t xml:space="preserve">short distance </w:t>
      </w:r>
      <w:r w:rsidR="005451F9" w:rsidRPr="006367AF">
        <w:rPr>
          <w:rFonts w:ascii="Times New Roman" w:hAnsi="Times New Roman" w:cs="Times New Roman"/>
          <w:color w:val="000000"/>
          <w:sz w:val="24"/>
          <w:szCs w:val="24"/>
        </w:rPr>
        <w:t xml:space="preserve">local storage areas near RMG or train </w:t>
      </w:r>
      <w:r w:rsidR="00C6250A" w:rsidRPr="006367AF">
        <w:rPr>
          <w:rFonts w:ascii="Times New Roman" w:hAnsi="Times New Roman" w:cs="Times New Roman"/>
          <w:color w:val="000000"/>
          <w:sz w:val="24"/>
          <w:szCs w:val="24"/>
        </w:rPr>
        <w:t>are used as buffers</w:t>
      </w:r>
      <w:r w:rsidR="00E23694" w:rsidRPr="006367AF">
        <w:rPr>
          <w:rFonts w:ascii="Times New Roman" w:hAnsi="Times New Roman" w:cs="Times New Roman"/>
          <w:color w:val="000000"/>
          <w:sz w:val="24"/>
          <w:szCs w:val="24"/>
        </w:rPr>
        <w:t>, to allow containers to</w:t>
      </w:r>
      <w:r w:rsidR="00C6250A" w:rsidRPr="006367AF">
        <w:rPr>
          <w:rFonts w:ascii="Times New Roman" w:hAnsi="Times New Roman" w:cs="Times New Roman"/>
          <w:color w:val="000000"/>
          <w:sz w:val="24"/>
          <w:szCs w:val="24"/>
        </w:rPr>
        <w:t xml:space="preserve"> </w:t>
      </w:r>
      <w:r w:rsidR="00E23694" w:rsidRPr="006367AF">
        <w:rPr>
          <w:rFonts w:ascii="Times New Roman" w:hAnsi="Times New Roman" w:cs="Times New Roman"/>
          <w:color w:val="000000"/>
          <w:sz w:val="24"/>
          <w:szCs w:val="24"/>
        </w:rPr>
        <w:t xml:space="preserve">be taken to local storage areas prior to the train arrival, </w:t>
      </w:r>
      <w:r w:rsidR="005451F9" w:rsidRPr="006367AF">
        <w:rPr>
          <w:rFonts w:ascii="Times New Roman" w:hAnsi="Times New Roman" w:cs="Times New Roman"/>
          <w:color w:val="000000"/>
          <w:sz w:val="24"/>
          <w:szCs w:val="24"/>
        </w:rPr>
        <w:t xml:space="preserve">so as to ensure </w:t>
      </w:r>
      <w:r w:rsidR="00C6250A" w:rsidRPr="006367AF">
        <w:rPr>
          <w:rFonts w:ascii="Times New Roman" w:hAnsi="Times New Roman" w:cs="Times New Roman"/>
          <w:color w:val="000000"/>
          <w:sz w:val="24"/>
          <w:szCs w:val="24"/>
        </w:rPr>
        <w:t xml:space="preserve">service is maintained. </w:t>
      </w:r>
      <w:r w:rsidR="00D278E0" w:rsidRPr="006367AF">
        <w:rPr>
          <w:rFonts w:ascii="Times New Roman" w:hAnsi="Times New Roman" w:cs="Times New Roman"/>
          <w:color w:val="000000"/>
          <w:sz w:val="24"/>
          <w:szCs w:val="24"/>
        </w:rPr>
        <w:t>The use of buffer is the pre</w:t>
      </w:r>
      <w:r w:rsidR="00F25A07" w:rsidRPr="006367AF">
        <w:rPr>
          <w:rFonts w:ascii="Times New Roman" w:hAnsi="Times New Roman" w:cs="Times New Roman"/>
          <w:color w:val="000000"/>
          <w:sz w:val="24"/>
          <w:szCs w:val="24"/>
        </w:rPr>
        <w:t xml:space="preserve">staging </w:t>
      </w:r>
      <w:r w:rsidR="005C60F5" w:rsidRPr="006367AF">
        <w:rPr>
          <w:rFonts w:ascii="Times New Roman" w:hAnsi="Times New Roman" w:cs="Times New Roman"/>
          <w:color w:val="000000"/>
          <w:sz w:val="24"/>
          <w:szCs w:val="24"/>
        </w:rPr>
        <w:t>measure</w:t>
      </w:r>
      <w:r w:rsidR="00F25A07" w:rsidRPr="006367AF">
        <w:rPr>
          <w:rFonts w:ascii="Times New Roman" w:hAnsi="Times New Roman" w:cs="Times New Roman"/>
          <w:color w:val="000000"/>
          <w:sz w:val="24"/>
          <w:szCs w:val="24"/>
        </w:rPr>
        <w:t xml:space="preserve"> defined in Introduction</w:t>
      </w:r>
      <w:r w:rsidR="00D278E0" w:rsidRPr="006367AF">
        <w:rPr>
          <w:rFonts w:ascii="Times New Roman" w:hAnsi="Times New Roman" w:cs="Times New Roman"/>
          <w:color w:val="000000"/>
          <w:sz w:val="24"/>
          <w:szCs w:val="24"/>
        </w:rPr>
        <w:t xml:space="preserve"> section</w:t>
      </w:r>
      <w:r w:rsidR="00F25A07" w:rsidRPr="006367AF">
        <w:rPr>
          <w:rFonts w:ascii="Times New Roman" w:hAnsi="Times New Roman" w:cs="Times New Roman"/>
          <w:color w:val="000000"/>
          <w:sz w:val="24"/>
          <w:szCs w:val="24"/>
        </w:rPr>
        <w:t xml:space="preserve">. </w:t>
      </w:r>
    </w:p>
    <w:p w14:paraId="5BB93AB4" w14:textId="6C0DECF2" w:rsidR="00BD5BC3" w:rsidRPr="006367AF" w:rsidRDefault="00BD5BC3" w:rsidP="00941D58">
      <w:pPr>
        <w:spacing w:after="0" w:line="240" w:lineRule="auto"/>
        <w:jc w:val="both"/>
        <w:rPr>
          <w:rFonts w:ascii="Times New Roman" w:hAnsi="Times New Roman" w:cs="Times New Roman"/>
          <w:sz w:val="24"/>
          <w:szCs w:val="24"/>
        </w:rPr>
      </w:pPr>
    </w:p>
    <w:p w14:paraId="18E9F849" w14:textId="16C6DB72" w:rsidR="0074661C" w:rsidRPr="006367AF" w:rsidRDefault="00EA4277" w:rsidP="00EA4277">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Figure </w:t>
      </w:r>
      <w:r w:rsidR="005C60F5" w:rsidRPr="006367AF">
        <w:rPr>
          <w:rFonts w:ascii="Times New Roman" w:hAnsi="Times New Roman" w:cs="Times New Roman"/>
          <w:sz w:val="24"/>
          <w:szCs w:val="24"/>
        </w:rPr>
        <w:t>3</w:t>
      </w:r>
      <w:r w:rsidR="003D41BC" w:rsidRPr="006367AF">
        <w:rPr>
          <w:rFonts w:ascii="Times New Roman" w:hAnsi="Times New Roman" w:cs="Times New Roman"/>
          <w:sz w:val="24"/>
          <w:szCs w:val="24"/>
        </w:rPr>
        <w:t xml:space="preserve"> show</w:t>
      </w:r>
      <w:r w:rsidR="000C0692" w:rsidRPr="006367AF">
        <w:rPr>
          <w:rFonts w:ascii="Times New Roman" w:hAnsi="Times New Roman" w:cs="Times New Roman"/>
          <w:sz w:val="24"/>
          <w:szCs w:val="24"/>
        </w:rPr>
        <w:t>s</w:t>
      </w:r>
      <w:r w:rsidRPr="006367AF">
        <w:rPr>
          <w:rFonts w:ascii="Times New Roman" w:hAnsi="Times New Roman" w:cs="Times New Roman"/>
          <w:sz w:val="24"/>
          <w:szCs w:val="24"/>
        </w:rPr>
        <w:t xml:space="preserve"> </w:t>
      </w:r>
      <w:r w:rsidR="003D41BC" w:rsidRPr="006367AF">
        <w:rPr>
          <w:rFonts w:ascii="Times New Roman" w:hAnsi="Times New Roman" w:cs="Times New Roman"/>
          <w:sz w:val="24"/>
          <w:szCs w:val="24"/>
        </w:rPr>
        <w:t xml:space="preserve">the actual </w:t>
      </w:r>
      <w:r w:rsidRPr="006367AF">
        <w:rPr>
          <w:rFonts w:ascii="Times New Roman" w:hAnsi="Times New Roman" w:cs="Times New Roman"/>
          <w:sz w:val="24"/>
          <w:szCs w:val="24"/>
        </w:rPr>
        <w:t xml:space="preserve">container </w:t>
      </w:r>
      <w:r w:rsidR="003D41BC" w:rsidRPr="006367AF">
        <w:rPr>
          <w:rFonts w:ascii="Times New Roman" w:hAnsi="Times New Roman" w:cs="Times New Roman"/>
          <w:sz w:val="24"/>
          <w:szCs w:val="24"/>
        </w:rPr>
        <w:t xml:space="preserve">load rates </w:t>
      </w:r>
      <w:r w:rsidRPr="006367AF">
        <w:rPr>
          <w:rFonts w:ascii="Times New Roman" w:hAnsi="Times New Roman" w:cs="Times New Roman"/>
          <w:sz w:val="24"/>
          <w:szCs w:val="24"/>
        </w:rPr>
        <w:t>at a rail terminal within a day (every 30 minutes)</w:t>
      </w:r>
      <w:r w:rsidR="003D41BC" w:rsidRPr="006367AF">
        <w:rPr>
          <w:rFonts w:ascii="Times New Roman" w:hAnsi="Times New Roman" w:cs="Times New Roman"/>
          <w:sz w:val="24"/>
          <w:szCs w:val="24"/>
        </w:rPr>
        <w:t xml:space="preserve"> based on the empirical data of a real case</w:t>
      </w:r>
      <w:r w:rsidRPr="006367AF">
        <w:rPr>
          <w:rFonts w:ascii="Times New Roman" w:hAnsi="Times New Roman" w:cs="Times New Roman"/>
          <w:sz w:val="24"/>
          <w:szCs w:val="24"/>
        </w:rPr>
        <w:t xml:space="preserve">. These empirical data demonstrate </w:t>
      </w:r>
      <w:r w:rsidR="0074661C" w:rsidRPr="006367AF">
        <w:rPr>
          <w:rFonts w:ascii="Times New Roman" w:hAnsi="Times New Roman" w:cs="Times New Roman"/>
          <w:sz w:val="24"/>
          <w:szCs w:val="24"/>
        </w:rPr>
        <w:t>that there is a high level of uncertainty/variability in the process of moving containers between storage yards and rail terminals</w:t>
      </w:r>
      <w:r w:rsidR="00D278E0" w:rsidRPr="006367AF">
        <w:rPr>
          <w:rFonts w:ascii="Times New Roman" w:hAnsi="Times New Roman" w:cs="Times New Roman"/>
          <w:sz w:val="24"/>
          <w:szCs w:val="24"/>
        </w:rPr>
        <w:t xml:space="preserve"> over the periods</w:t>
      </w:r>
      <w:r w:rsidRPr="006367AF">
        <w:rPr>
          <w:rFonts w:ascii="Times New Roman" w:hAnsi="Times New Roman" w:cs="Times New Roman"/>
          <w:sz w:val="24"/>
          <w:szCs w:val="24"/>
        </w:rPr>
        <w:t xml:space="preserve">. </w:t>
      </w:r>
    </w:p>
    <w:p w14:paraId="62E6D8D7" w14:textId="77777777" w:rsidR="00FA571C" w:rsidRPr="006367AF" w:rsidRDefault="00FA571C" w:rsidP="00EA4277">
      <w:pPr>
        <w:spacing w:after="0" w:line="240" w:lineRule="auto"/>
        <w:jc w:val="both"/>
        <w:rPr>
          <w:rFonts w:ascii="Times New Roman" w:hAnsi="Times New Roman" w:cs="Times New Roman"/>
          <w:sz w:val="24"/>
          <w:szCs w:val="24"/>
        </w:rPr>
      </w:pPr>
    </w:p>
    <w:p w14:paraId="4D19A585" w14:textId="77777777" w:rsidR="00332DE6" w:rsidRPr="006367AF" w:rsidRDefault="000C0692">
      <w:pPr>
        <w:spacing w:after="0" w:line="240" w:lineRule="auto"/>
        <w:jc w:val="both"/>
        <w:rPr>
          <w:rFonts w:ascii="Times New Roman" w:hAnsi="Times New Roman" w:cs="Times New Roman"/>
          <w:sz w:val="24"/>
          <w:szCs w:val="24"/>
        </w:rPr>
      </w:pPr>
      <w:r w:rsidRPr="006367AF">
        <w:rPr>
          <w:noProof/>
        </w:rPr>
        <w:drawing>
          <wp:inline distT="0" distB="0" distL="0" distR="0" wp14:anchorId="3B8BC381" wp14:editId="7BD8045A">
            <wp:extent cx="5486400" cy="25571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557145"/>
                    </a:xfrm>
                    <a:prstGeom prst="rect">
                      <a:avLst/>
                    </a:prstGeom>
                    <a:noFill/>
                    <a:ln>
                      <a:noFill/>
                    </a:ln>
                  </pic:spPr>
                </pic:pic>
              </a:graphicData>
            </a:graphic>
          </wp:inline>
        </w:drawing>
      </w:r>
    </w:p>
    <w:p w14:paraId="6BEFAAFE" w14:textId="094EC890" w:rsidR="00332DE6" w:rsidRPr="006367AF" w:rsidRDefault="000C0692" w:rsidP="00CC468B">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lastRenderedPageBreak/>
        <w:t xml:space="preserve">Figure </w:t>
      </w:r>
      <w:r w:rsidR="005C60F5" w:rsidRPr="006367AF">
        <w:rPr>
          <w:rFonts w:ascii="Times New Roman" w:hAnsi="Times New Roman" w:cs="Times New Roman"/>
          <w:sz w:val="24"/>
          <w:szCs w:val="24"/>
        </w:rPr>
        <w:t>3</w:t>
      </w:r>
      <w:r w:rsidR="00332DE6" w:rsidRPr="006367AF">
        <w:rPr>
          <w:rFonts w:ascii="Times New Roman" w:hAnsi="Times New Roman" w:cs="Times New Roman"/>
          <w:sz w:val="24"/>
          <w:szCs w:val="24"/>
        </w:rPr>
        <w:t>. Empirical data of container loading rate</w:t>
      </w:r>
      <w:r w:rsidR="00D27B3A" w:rsidRPr="006367AF">
        <w:rPr>
          <w:rFonts w:ascii="Times New Roman" w:hAnsi="Times New Roman" w:cs="Times New Roman"/>
          <w:sz w:val="24"/>
          <w:szCs w:val="24"/>
        </w:rPr>
        <w:t>s</w:t>
      </w:r>
      <w:r w:rsidR="00332DE6" w:rsidRPr="006367AF">
        <w:rPr>
          <w:rFonts w:ascii="Times New Roman" w:hAnsi="Times New Roman" w:cs="Times New Roman"/>
          <w:sz w:val="24"/>
          <w:szCs w:val="24"/>
        </w:rPr>
        <w:t xml:space="preserve"> at a rail terminal within a day</w:t>
      </w:r>
    </w:p>
    <w:p w14:paraId="647FBDA5" w14:textId="77777777" w:rsidR="00332DE6" w:rsidRPr="006367AF" w:rsidRDefault="00332DE6">
      <w:pPr>
        <w:spacing w:after="0" w:line="240" w:lineRule="auto"/>
        <w:jc w:val="both"/>
        <w:rPr>
          <w:rFonts w:ascii="Times New Roman" w:hAnsi="Times New Roman" w:cs="Times New Roman"/>
          <w:sz w:val="24"/>
          <w:szCs w:val="24"/>
        </w:rPr>
      </w:pPr>
    </w:p>
    <w:p w14:paraId="139B4806" w14:textId="0675A2F5" w:rsidR="00C33C40" w:rsidRPr="006367AF" w:rsidRDefault="00C33C40" w:rsidP="00C33C40">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In current industrial practice, </w:t>
      </w:r>
      <w:r w:rsidR="00313D93" w:rsidRPr="006367AF">
        <w:rPr>
          <w:rFonts w:ascii="Times New Roman" w:hAnsi="Times New Roman" w:cs="Times New Roman"/>
          <w:sz w:val="24"/>
          <w:szCs w:val="24"/>
        </w:rPr>
        <w:t xml:space="preserve">the </w:t>
      </w:r>
      <w:r w:rsidRPr="006367AF">
        <w:rPr>
          <w:rFonts w:ascii="Times New Roman" w:hAnsi="Times New Roman" w:cs="Times New Roman"/>
          <w:sz w:val="24"/>
          <w:szCs w:val="24"/>
        </w:rPr>
        <w:t xml:space="preserve">rail terminal operator </w:t>
      </w:r>
      <w:r w:rsidR="00061749" w:rsidRPr="006367AF">
        <w:rPr>
          <w:rFonts w:ascii="Times New Roman" w:hAnsi="Times New Roman" w:cs="Times New Roman"/>
          <w:sz w:val="24"/>
          <w:szCs w:val="24"/>
        </w:rPr>
        <w:t xml:space="preserve">at the seaport </w:t>
      </w:r>
      <w:r w:rsidRPr="006367AF">
        <w:rPr>
          <w:rFonts w:ascii="Times New Roman" w:hAnsi="Times New Roman" w:cs="Times New Roman"/>
          <w:sz w:val="24"/>
          <w:szCs w:val="24"/>
        </w:rPr>
        <w:t xml:space="preserve">relies on experience to manually design the operational plan in terms of </w:t>
      </w:r>
      <w:r w:rsidR="00061749" w:rsidRPr="006367AF">
        <w:rPr>
          <w:rFonts w:ascii="Times New Roman" w:hAnsi="Times New Roman" w:cs="Times New Roman"/>
          <w:sz w:val="24"/>
          <w:szCs w:val="24"/>
        </w:rPr>
        <w:t xml:space="preserve">assigning IMVs </w:t>
      </w:r>
      <w:r w:rsidRPr="006367AF">
        <w:rPr>
          <w:rFonts w:ascii="Times New Roman" w:hAnsi="Times New Roman" w:cs="Times New Roman"/>
          <w:sz w:val="24"/>
          <w:szCs w:val="24"/>
        </w:rPr>
        <w:t xml:space="preserve">to perform the discharge and load tasks. </w:t>
      </w:r>
      <w:r w:rsidR="005B3FDF" w:rsidRPr="006367AF">
        <w:rPr>
          <w:rFonts w:ascii="Times New Roman" w:hAnsi="Times New Roman" w:cs="Times New Roman"/>
          <w:sz w:val="24"/>
          <w:szCs w:val="24"/>
        </w:rPr>
        <w:t>P</w:t>
      </w:r>
      <w:r w:rsidR="00ED13AF" w:rsidRPr="006367AF">
        <w:rPr>
          <w:rFonts w:ascii="Times New Roman" w:hAnsi="Times New Roman" w:cs="Times New Roman"/>
          <w:sz w:val="24"/>
          <w:szCs w:val="24"/>
        </w:rPr>
        <w:t>restag</w:t>
      </w:r>
      <w:r w:rsidRPr="006367AF">
        <w:rPr>
          <w:rFonts w:ascii="Times New Roman" w:hAnsi="Times New Roman" w:cs="Times New Roman"/>
          <w:sz w:val="24"/>
          <w:szCs w:val="24"/>
        </w:rPr>
        <w:t xml:space="preserve">ing decisions </w:t>
      </w:r>
      <w:r w:rsidR="00F8755F" w:rsidRPr="006367AF">
        <w:rPr>
          <w:rFonts w:ascii="Times New Roman" w:hAnsi="Times New Roman" w:cs="Times New Roman"/>
          <w:sz w:val="24"/>
          <w:szCs w:val="24"/>
        </w:rPr>
        <w:t xml:space="preserve">are also made subjectively based on </w:t>
      </w:r>
      <w:r w:rsidRPr="006367AF">
        <w:rPr>
          <w:rFonts w:ascii="Times New Roman" w:hAnsi="Times New Roman" w:cs="Times New Roman"/>
          <w:sz w:val="24"/>
          <w:szCs w:val="24"/>
        </w:rPr>
        <w:t>experience</w:t>
      </w:r>
      <w:r w:rsidR="00F8755F" w:rsidRPr="006367AF">
        <w:rPr>
          <w:rFonts w:ascii="Times New Roman" w:hAnsi="Times New Roman" w:cs="Times New Roman"/>
          <w:sz w:val="24"/>
          <w:szCs w:val="24"/>
        </w:rPr>
        <w:t>s</w:t>
      </w:r>
      <w:r w:rsidRPr="006367AF">
        <w:rPr>
          <w:rFonts w:ascii="Times New Roman" w:hAnsi="Times New Roman" w:cs="Times New Roman"/>
          <w:sz w:val="24"/>
          <w:szCs w:val="24"/>
        </w:rPr>
        <w:t xml:space="preserve">. Therefore, </w:t>
      </w:r>
      <w:r w:rsidR="0060439F" w:rsidRPr="006367AF">
        <w:rPr>
          <w:rFonts w:ascii="Times New Roman" w:hAnsi="Times New Roman" w:cs="Times New Roman"/>
          <w:sz w:val="24"/>
          <w:szCs w:val="24"/>
        </w:rPr>
        <w:t xml:space="preserve">a need emerges </w:t>
      </w:r>
      <w:r w:rsidR="00313D93" w:rsidRPr="006367AF">
        <w:rPr>
          <w:rFonts w:ascii="Times New Roman" w:hAnsi="Times New Roman" w:cs="Times New Roman"/>
          <w:sz w:val="24"/>
          <w:szCs w:val="24"/>
        </w:rPr>
        <w:t>for</w:t>
      </w:r>
      <w:r w:rsidR="0060439F" w:rsidRPr="006367AF">
        <w:rPr>
          <w:rFonts w:ascii="Times New Roman" w:hAnsi="Times New Roman" w:cs="Times New Roman"/>
          <w:sz w:val="24"/>
          <w:szCs w:val="24"/>
        </w:rPr>
        <w:t xml:space="preserve"> a tool </w:t>
      </w:r>
      <w:r w:rsidRPr="006367AF">
        <w:rPr>
          <w:rFonts w:ascii="Times New Roman" w:hAnsi="Times New Roman" w:cs="Times New Roman"/>
          <w:sz w:val="24"/>
          <w:szCs w:val="24"/>
        </w:rPr>
        <w:t xml:space="preserve">that </w:t>
      </w:r>
      <w:r w:rsidR="00D278E0" w:rsidRPr="006367AF">
        <w:rPr>
          <w:rFonts w:ascii="Times New Roman" w:hAnsi="Times New Roman" w:cs="Times New Roman"/>
          <w:sz w:val="24"/>
          <w:szCs w:val="24"/>
        </w:rPr>
        <w:t>can make static</w:t>
      </w:r>
      <w:r w:rsidR="0060439F" w:rsidRPr="006367AF">
        <w:rPr>
          <w:rFonts w:ascii="Times New Roman" w:hAnsi="Times New Roman" w:cs="Times New Roman"/>
          <w:sz w:val="24"/>
          <w:szCs w:val="24"/>
        </w:rPr>
        <w:t xml:space="preserve"> decisions on</w:t>
      </w:r>
      <w:r w:rsidRPr="006367AF">
        <w:rPr>
          <w:rFonts w:ascii="Times New Roman" w:hAnsi="Times New Roman" w:cs="Times New Roman"/>
          <w:sz w:val="24"/>
          <w:szCs w:val="24"/>
        </w:rPr>
        <w:t xml:space="preserve">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ing and </w:t>
      </w:r>
      <w:r w:rsidR="0060439F" w:rsidRPr="006367AF">
        <w:rPr>
          <w:rFonts w:ascii="Times New Roman" w:hAnsi="Times New Roman" w:cs="Times New Roman"/>
          <w:sz w:val="24"/>
          <w:szCs w:val="24"/>
        </w:rPr>
        <w:t xml:space="preserve">create </w:t>
      </w:r>
      <w:r w:rsidR="00D278E0" w:rsidRPr="006367AF">
        <w:rPr>
          <w:rFonts w:ascii="Times New Roman" w:hAnsi="Times New Roman" w:cs="Times New Roman"/>
          <w:sz w:val="24"/>
          <w:szCs w:val="24"/>
        </w:rPr>
        <w:t>dynamic</w:t>
      </w:r>
      <w:r w:rsidRPr="006367AF">
        <w:rPr>
          <w:rFonts w:ascii="Times New Roman" w:hAnsi="Times New Roman" w:cs="Times New Roman"/>
          <w:sz w:val="24"/>
          <w:szCs w:val="24"/>
        </w:rPr>
        <w:t xml:space="preserve"> plan</w:t>
      </w:r>
      <w:r w:rsidR="00D278E0" w:rsidRPr="006367AF">
        <w:rPr>
          <w:rFonts w:ascii="Times New Roman" w:hAnsi="Times New Roman" w:cs="Times New Roman"/>
          <w:sz w:val="24"/>
          <w:szCs w:val="24"/>
        </w:rPr>
        <w:t>s</w:t>
      </w:r>
      <w:r w:rsidRPr="006367AF">
        <w:rPr>
          <w:rFonts w:ascii="Times New Roman" w:hAnsi="Times New Roman" w:cs="Times New Roman"/>
          <w:sz w:val="24"/>
          <w:szCs w:val="24"/>
        </w:rPr>
        <w:t xml:space="preserve"> </w:t>
      </w:r>
      <w:r w:rsidR="0060439F" w:rsidRPr="006367AF">
        <w:rPr>
          <w:rFonts w:ascii="Times New Roman" w:hAnsi="Times New Roman" w:cs="Times New Roman"/>
          <w:sz w:val="24"/>
          <w:szCs w:val="24"/>
        </w:rPr>
        <w:t>for</w:t>
      </w:r>
      <w:r w:rsidRPr="006367AF">
        <w:rPr>
          <w:rFonts w:ascii="Times New Roman" w:hAnsi="Times New Roman" w:cs="Times New Roman"/>
          <w:sz w:val="24"/>
          <w:szCs w:val="24"/>
        </w:rPr>
        <w:t xml:space="preserve"> container discharging and loading over the time windows by taking into account the uncertainties in the processes.</w:t>
      </w:r>
    </w:p>
    <w:p w14:paraId="4726C2EE" w14:textId="77777777" w:rsidR="00C33C40" w:rsidRPr="006367AF" w:rsidRDefault="00C33C40" w:rsidP="000B522C">
      <w:pPr>
        <w:spacing w:after="0" w:line="240" w:lineRule="auto"/>
        <w:jc w:val="both"/>
        <w:rPr>
          <w:rFonts w:ascii="Times New Roman" w:hAnsi="Times New Roman" w:cs="Times New Roman"/>
          <w:sz w:val="24"/>
          <w:szCs w:val="24"/>
        </w:rPr>
      </w:pPr>
    </w:p>
    <w:p w14:paraId="3510F981" w14:textId="3174C5DB" w:rsidR="000B522C" w:rsidRPr="006367AF" w:rsidRDefault="00A1619D" w:rsidP="001D7E51">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The</w:t>
      </w:r>
      <w:r w:rsidR="000B522C" w:rsidRPr="006367AF">
        <w:rPr>
          <w:rFonts w:ascii="Times New Roman" w:hAnsi="Times New Roman" w:cs="Times New Roman"/>
          <w:sz w:val="24"/>
          <w:szCs w:val="24"/>
        </w:rPr>
        <w:t xml:space="preserve"> purpose of this study is to </w:t>
      </w:r>
      <w:r w:rsidR="00C33C40" w:rsidRPr="006367AF">
        <w:rPr>
          <w:rFonts w:ascii="Times New Roman" w:hAnsi="Times New Roman" w:cs="Times New Roman"/>
          <w:sz w:val="24"/>
          <w:szCs w:val="24"/>
        </w:rPr>
        <w:t xml:space="preserve">fill the above research gap by developing </w:t>
      </w:r>
      <w:r w:rsidR="006070CB" w:rsidRPr="006367AF">
        <w:rPr>
          <w:rFonts w:ascii="Times New Roman" w:hAnsi="Times New Roman" w:cs="Times New Roman"/>
          <w:sz w:val="24"/>
          <w:szCs w:val="24"/>
        </w:rPr>
        <w:t>such a tool that can</w:t>
      </w:r>
      <w:r w:rsidR="000B522C" w:rsidRPr="006367AF">
        <w:rPr>
          <w:rFonts w:ascii="Times New Roman" w:hAnsi="Times New Roman" w:cs="Times New Roman"/>
          <w:sz w:val="24"/>
          <w:szCs w:val="24"/>
        </w:rPr>
        <w:t xml:space="preserve"> </w:t>
      </w:r>
      <w:r w:rsidR="00456FCF" w:rsidRPr="006367AF">
        <w:rPr>
          <w:rFonts w:ascii="Times New Roman" w:hAnsi="Times New Roman" w:cs="Times New Roman"/>
          <w:sz w:val="24"/>
          <w:szCs w:val="24"/>
        </w:rPr>
        <w:t xml:space="preserve">be applied to solve real train load/discharge planning problem, and </w:t>
      </w:r>
      <w:r w:rsidR="001D7E51" w:rsidRPr="006367AF">
        <w:rPr>
          <w:rFonts w:ascii="Times New Roman" w:hAnsi="Times New Roman" w:cs="Times New Roman"/>
          <w:sz w:val="24"/>
          <w:szCs w:val="24"/>
        </w:rPr>
        <w:t xml:space="preserve">to </w:t>
      </w:r>
      <w:r w:rsidR="000B522C" w:rsidRPr="006367AF">
        <w:rPr>
          <w:rFonts w:ascii="Times New Roman" w:hAnsi="Times New Roman" w:cs="Times New Roman"/>
          <w:sz w:val="24"/>
          <w:szCs w:val="24"/>
        </w:rPr>
        <w:t xml:space="preserve">improve the efficiency of </w:t>
      </w:r>
      <w:r w:rsidR="00C33C40" w:rsidRPr="006367AF">
        <w:rPr>
          <w:rFonts w:ascii="Times New Roman" w:hAnsi="Times New Roman" w:cs="Times New Roman"/>
          <w:sz w:val="24"/>
          <w:szCs w:val="24"/>
        </w:rPr>
        <w:t xml:space="preserve">rail terminal operations at a container seaport. </w:t>
      </w:r>
      <w:r w:rsidR="00F62B27" w:rsidRPr="006367AF">
        <w:rPr>
          <w:rFonts w:ascii="Times New Roman" w:hAnsi="Times New Roman" w:cs="Times New Roman"/>
          <w:sz w:val="24"/>
          <w:szCs w:val="24"/>
        </w:rPr>
        <w:t xml:space="preserve">We adopt a discrete-time flow rate model. The </w:t>
      </w:r>
      <w:r w:rsidR="00D278E0" w:rsidRPr="006367AF">
        <w:rPr>
          <w:rFonts w:ascii="Times New Roman" w:hAnsi="Times New Roman" w:cs="Times New Roman"/>
          <w:sz w:val="24"/>
          <w:szCs w:val="24"/>
        </w:rPr>
        <w:t>dynamic</w:t>
      </w:r>
      <w:r w:rsidR="00F62B27" w:rsidRPr="006367AF">
        <w:rPr>
          <w:rFonts w:ascii="Times New Roman" w:hAnsi="Times New Roman" w:cs="Times New Roman"/>
          <w:sz w:val="24"/>
          <w:szCs w:val="24"/>
        </w:rPr>
        <w:t xml:space="preserve"> plan of container discharging and loading activities is characteri</w:t>
      </w:r>
      <w:r w:rsidR="00313D93" w:rsidRPr="006367AF">
        <w:rPr>
          <w:rFonts w:ascii="Times New Roman" w:hAnsi="Times New Roman" w:cs="Times New Roman"/>
          <w:sz w:val="24"/>
          <w:szCs w:val="24"/>
        </w:rPr>
        <w:t>s</w:t>
      </w:r>
      <w:r w:rsidR="00F62B27" w:rsidRPr="006367AF">
        <w:rPr>
          <w:rFonts w:ascii="Times New Roman" w:hAnsi="Times New Roman" w:cs="Times New Roman"/>
          <w:sz w:val="24"/>
          <w:szCs w:val="24"/>
        </w:rPr>
        <w:t xml:space="preserve">ed by the discharge flow rates and load flow rates over the working time windows. The </w:t>
      </w:r>
      <w:r w:rsidR="00D278E0" w:rsidRPr="006367AF">
        <w:rPr>
          <w:rFonts w:ascii="Times New Roman" w:hAnsi="Times New Roman" w:cs="Times New Roman"/>
          <w:sz w:val="24"/>
          <w:szCs w:val="24"/>
        </w:rPr>
        <w:t xml:space="preserve">static </w:t>
      </w:r>
      <w:r w:rsidR="00ED13AF" w:rsidRPr="006367AF">
        <w:rPr>
          <w:rFonts w:ascii="Times New Roman" w:hAnsi="Times New Roman" w:cs="Times New Roman"/>
          <w:sz w:val="24"/>
          <w:szCs w:val="24"/>
        </w:rPr>
        <w:t>prestag</w:t>
      </w:r>
      <w:r w:rsidR="00F62B27" w:rsidRPr="006367AF">
        <w:rPr>
          <w:rFonts w:ascii="Times New Roman" w:hAnsi="Times New Roman" w:cs="Times New Roman"/>
          <w:sz w:val="24"/>
          <w:szCs w:val="24"/>
        </w:rPr>
        <w:t xml:space="preserve">ing decisions are </w:t>
      </w:r>
      <w:r w:rsidR="00EF7A42" w:rsidRPr="006367AF">
        <w:rPr>
          <w:rFonts w:ascii="Times New Roman" w:hAnsi="Times New Roman" w:cs="Times New Roman"/>
          <w:sz w:val="24"/>
          <w:szCs w:val="24"/>
        </w:rPr>
        <w:t>represented</w:t>
      </w:r>
      <w:r w:rsidR="004A13EF" w:rsidRPr="006367AF">
        <w:rPr>
          <w:rFonts w:ascii="Times New Roman" w:hAnsi="Times New Roman" w:cs="Times New Roman"/>
          <w:sz w:val="24"/>
          <w:szCs w:val="24"/>
        </w:rPr>
        <w:t xml:space="preserve"> </w:t>
      </w:r>
      <w:r w:rsidR="00F62B27" w:rsidRPr="006367AF">
        <w:rPr>
          <w:rFonts w:ascii="Times New Roman" w:hAnsi="Times New Roman" w:cs="Times New Roman"/>
          <w:sz w:val="24"/>
          <w:szCs w:val="24"/>
        </w:rPr>
        <w:t xml:space="preserve">by the </w:t>
      </w:r>
      <w:r w:rsidR="0001410A" w:rsidRPr="006367AF">
        <w:rPr>
          <w:rFonts w:ascii="Times New Roman" w:hAnsi="Times New Roman" w:cs="Times New Roman"/>
          <w:sz w:val="24"/>
          <w:szCs w:val="24"/>
        </w:rPr>
        <w:t>pre-specified</w:t>
      </w:r>
      <w:r w:rsidR="00F62B27" w:rsidRPr="006367AF">
        <w:rPr>
          <w:rFonts w:ascii="Times New Roman" w:hAnsi="Times New Roman" w:cs="Times New Roman"/>
          <w:sz w:val="24"/>
          <w:szCs w:val="24"/>
        </w:rPr>
        <w:t xml:space="preserve"> </w:t>
      </w:r>
      <w:r w:rsidR="001D7E51" w:rsidRPr="006367AF">
        <w:rPr>
          <w:rFonts w:ascii="Times New Roman" w:hAnsi="Times New Roman" w:cs="Times New Roman"/>
          <w:sz w:val="24"/>
          <w:szCs w:val="24"/>
        </w:rPr>
        <w:t>number</w:t>
      </w:r>
      <w:r w:rsidR="00F62B27" w:rsidRPr="006367AF">
        <w:rPr>
          <w:rFonts w:ascii="Times New Roman" w:hAnsi="Times New Roman" w:cs="Times New Roman"/>
          <w:sz w:val="24"/>
          <w:szCs w:val="24"/>
        </w:rPr>
        <w:t xml:space="preserve"> of containers that are stored in the rail terminal buffer before the train arriv</w:t>
      </w:r>
      <w:r w:rsidR="005D736B" w:rsidRPr="006367AF">
        <w:rPr>
          <w:rFonts w:ascii="Times New Roman" w:hAnsi="Times New Roman" w:cs="Times New Roman"/>
          <w:sz w:val="24"/>
          <w:szCs w:val="24"/>
        </w:rPr>
        <w:t>es</w:t>
      </w:r>
      <w:r w:rsidR="00F62B27" w:rsidRPr="006367AF">
        <w:rPr>
          <w:rFonts w:ascii="Times New Roman" w:hAnsi="Times New Roman" w:cs="Times New Roman"/>
          <w:sz w:val="24"/>
          <w:szCs w:val="24"/>
        </w:rPr>
        <w:t xml:space="preserve">. We did not model the schedule of individual containers and resources mainly due to the </w:t>
      </w:r>
      <w:r w:rsidR="005D736B" w:rsidRPr="006367AF">
        <w:rPr>
          <w:rFonts w:ascii="Times New Roman" w:hAnsi="Times New Roman" w:cs="Times New Roman"/>
          <w:sz w:val="24"/>
          <w:szCs w:val="24"/>
        </w:rPr>
        <w:t>existence</w:t>
      </w:r>
      <w:r w:rsidR="00F62B27" w:rsidRPr="006367AF">
        <w:rPr>
          <w:rFonts w:ascii="Times New Roman" w:hAnsi="Times New Roman" w:cs="Times New Roman"/>
          <w:sz w:val="24"/>
          <w:szCs w:val="24"/>
        </w:rPr>
        <w:t xml:space="preserve"> of </w:t>
      </w:r>
      <w:r w:rsidR="005D736B" w:rsidRPr="006367AF">
        <w:rPr>
          <w:rFonts w:ascii="Times New Roman" w:hAnsi="Times New Roman" w:cs="Times New Roman"/>
          <w:sz w:val="24"/>
          <w:szCs w:val="24"/>
        </w:rPr>
        <w:t xml:space="preserve">the </w:t>
      </w:r>
      <w:r w:rsidR="006070CB" w:rsidRPr="006367AF">
        <w:rPr>
          <w:rFonts w:ascii="Times New Roman" w:hAnsi="Times New Roman" w:cs="Times New Roman"/>
          <w:sz w:val="24"/>
          <w:szCs w:val="24"/>
        </w:rPr>
        <w:t>afore</w:t>
      </w:r>
      <w:r w:rsidR="00F62B27" w:rsidRPr="006367AF">
        <w:rPr>
          <w:rFonts w:ascii="Times New Roman" w:hAnsi="Times New Roman" w:cs="Times New Roman"/>
          <w:sz w:val="24"/>
          <w:szCs w:val="24"/>
        </w:rPr>
        <w:t xml:space="preserve">mentioned uncertain factors that may make the detailed schedule infeasible to implement. The flow-based discrete-time model can </w:t>
      </w:r>
      <w:r w:rsidR="00494B88" w:rsidRPr="006367AF">
        <w:rPr>
          <w:rFonts w:ascii="Times New Roman" w:hAnsi="Times New Roman" w:cs="Times New Roman"/>
          <w:sz w:val="24"/>
          <w:szCs w:val="24"/>
        </w:rPr>
        <w:t>act</w:t>
      </w:r>
      <w:r w:rsidR="00F62B27" w:rsidRPr="006367AF">
        <w:rPr>
          <w:rFonts w:ascii="Times New Roman" w:hAnsi="Times New Roman" w:cs="Times New Roman"/>
          <w:sz w:val="24"/>
          <w:szCs w:val="24"/>
        </w:rPr>
        <w:t xml:space="preserve"> as a </w:t>
      </w:r>
      <w:r w:rsidR="00494B88" w:rsidRPr="006367AF">
        <w:rPr>
          <w:rFonts w:ascii="Times New Roman" w:hAnsi="Times New Roman" w:cs="Times New Roman"/>
          <w:sz w:val="24"/>
          <w:szCs w:val="24"/>
        </w:rPr>
        <w:t>tool</w:t>
      </w:r>
      <w:r w:rsidR="00F62B27" w:rsidRPr="006367AF">
        <w:rPr>
          <w:rFonts w:ascii="Times New Roman" w:hAnsi="Times New Roman" w:cs="Times New Roman"/>
          <w:sz w:val="24"/>
          <w:szCs w:val="24"/>
        </w:rPr>
        <w:t xml:space="preserve"> to plan </w:t>
      </w:r>
      <w:r w:rsidR="00494B88" w:rsidRPr="006367AF">
        <w:rPr>
          <w:rFonts w:ascii="Times New Roman" w:hAnsi="Times New Roman" w:cs="Times New Roman"/>
          <w:sz w:val="24"/>
          <w:szCs w:val="24"/>
        </w:rPr>
        <w:t xml:space="preserve">and re-plan </w:t>
      </w:r>
      <w:r w:rsidR="00F62B27" w:rsidRPr="006367AF">
        <w:rPr>
          <w:rFonts w:ascii="Times New Roman" w:hAnsi="Times New Roman" w:cs="Times New Roman"/>
          <w:sz w:val="24"/>
          <w:szCs w:val="24"/>
        </w:rPr>
        <w:t xml:space="preserve">the resource assignment </w:t>
      </w:r>
      <w:r w:rsidR="00494B88" w:rsidRPr="006367AF">
        <w:rPr>
          <w:rFonts w:ascii="Times New Roman" w:hAnsi="Times New Roman" w:cs="Times New Roman"/>
          <w:sz w:val="24"/>
          <w:szCs w:val="24"/>
        </w:rPr>
        <w:t xml:space="preserve">in a dynamic way to accommodate </w:t>
      </w:r>
      <w:r w:rsidR="005D736B" w:rsidRPr="006367AF">
        <w:rPr>
          <w:rFonts w:ascii="Times New Roman" w:hAnsi="Times New Roman" w:cs="Times New Roman"/>
          <w:sz w:val="24"/>
          <w:szCs w:val="24"/>
        </w:rPr>
        <w:t>the regular uncertainties and</w:t>
      </w:r>
      <w:r w:rsidR="00494B88" w:rsidRPr="006367AF">
        <w:rPr>
          <w:rFonts w:ascii="Times New Roman" w:hAnsi="Times New Roman" w:cs="Times New Roman"/>
          <w:sz w:val="24"/>
          <w:szCs w:val="24"/>
        </w:rPr>
        <w:t xml:space="preserve"> respond to the </w:t>
      </w:r>
      <w:r w:rsidR="005D736B" w:rsidRPr="006367AF">
        <w:rPr>
          <w:rFonts w:ascii="Times New Roman" w:hAnsi="Times New Roman" w:cs="Times New Roman"/>
          <w:sz w:val="24"/>
          <w:szCs w:val="24"/>
        </w:rPr>
        <w:t>disruptive events</w:t>
      </w:r>
      <w:r w:rsidR="00494B88" w:rsidRPr="006367AF">
        <w:rPr>
          <w:rFonts w:ascii="Times New Roman" w:hAnsi="Times New Roman" w:cs="Times New Roman"/>
          <w:sz w:val="24"/>
          <w:szCs w:val="24"/>
        </w:rPr>
        <w:t xml:space="preserve">. </w:t>
      </w:r>
      <w:r w:rsidR="005D736B" w:rsidRPr="006367AF">
        <w:rPr>
          <w:rFonts w:ascii="Times New Roman" w:hAnsi="Times New Roman" w:cs="Times New Roman"/>
          <w:sz w:val="24"/>
          <w:szCs w:val="24"/>
        </w:rPr>
        <w:t xml:space="preserve">Relevant flow-based discrete-time models can be </w:t>
      </w:r>
      <w:r w:rsidR="00313D93" w:rsidRPr="006367AF">
        <w:rPr>
          <w:rFonts w:ascii="Times New Roman" w:hAnsi="Times New Roman" w:cs="Times New Roman"/>
          <w:sz w:val="24"/>
          <w:szCs w:val="24"/>
        </w:rPr>
        <w:t>accessed</w:t>
      </w:r>
      <w:r w:rsidR="005D736B" w:rsidRPr="006367AF">
        <w:rPr>
          <w:rFonts w:ascii="Times New Roman" w:hAnsi="Times New Roman" w:cs="Times New Roman"/>
          <w:sz w:val="24"/>
          <w:szCs w:val="24"/>
        </w:rPr>
        <w:t xml:space="preserve"> </w:t>
      </w:r>
      <w:r w:rsidR="00313D93" w:rsidRPr="006367AF">
        <w:rPr>
          <w:rFonts w:ascii="Times New Roman" w:hAnsi="Times New Roman" w:cs="Times New Roman"/>
          <w:sz w:val="24"/>
          <w:szCs w:val="24"/>
        </w:rPr>
        <w:t>in</w:t>
      </w:r>
      <w:r w:rsidR="00494B88" w:rsidRPr="006367AF">
        <w:rPr>
          <w:rFonts w:ascii="Times New Roman" w:hAnsi="Times New Roman" w:cs="Times New Roman"/>
          <w:sz w:val="24"/>
          <w:szCs w:val="24"/>
        </w:rPr>
        <w:t xml:space="preserve"> </w:t>
      </w:r>
      <w:r w:rsidR="000B522C" w:rsidRPr="006367AF">
        <w:rPr>
          <w:rFonts w:ascii="Times New Roman" w:hAnsi="Times New Roman" w:cs="Times New Roman"/>
          <w:sz w:val="24"/>
          <w:szCs w:val="24"/>
        </w:rPr>
        <w:t>Caballini et al. (2014</w:t>
      </w:r>
      <w:r w:rsidR="00494B88" w:rsidRPr="006367AF">
        <w:rPr>
          <w:rFonts w:ascii="Times New Roman" w:hAnsi="Times New Roman" w:cs="Times New Roman"/>
          <w:sz w:val="24"/>
          <w:szCs w:val="24"/>
        </w:rPr>
        <w:t>, 2016</w:t>
      </w:r>
      <w:r w:rsidR="000B522C" w:rsidRPr="006367AF">
        <w:rPr>
          <w:rFonts w:ascii="Times New Roman" w:hAnsi="Times New Roman" w:cs="Times New Roman"/>
          <w:sz w:val="24"/>
          <w:szCs w:val="24"/>
        </w:rPr>
        <w:t xml:space="preserve">). However, we formulate the problem into a stochastic dynamic programming model that is able to determine the optimal </w:t>
      </w:r>
      <w:r w:rsidR="0001410A" w:rsidRPr="006367AF">
        <w:rPr>
          <w:rFonts w:ascii="Times New Roman" w:hAnsi="Times New Roman" w:cs="Times New Roman"/>
          <w:sz w:val="24"/>
          <w:szCs w:val="24"/>
        </w:rPr>
        <w:t xml:space="preserve">static </w:t>
      </w:r>
      <w:r w:rsidR="000B522C" w:rsidRPr="006367AF">
        <w:rPr>
          <w:rFonts w:ascii="Times New Roman" w:hAnsi="Times New Roman" w:cs="Times New Roman"/>
          <w:sz w:val="24"/>
          <w:szCs w:val="24"/>
        </w:rPr>
        <w:t xml:space="preserve">container </w:t>
      </w:r>
      <w:r w:rsidR="00ED13AF" w:rsidRPr="006367AF">
        <w:rPr>
          <w:rFonts w:ascii="Times New Roman" w:hAnsi="Times New Roman" w:cs="Times New Roman"/>
          <w:sz w:val="24"/>
          <w:szCs w:val="24"/>
        </w:rPr>
        <w:t>prestag</w:t>
      </w:r>
      <w:r w:rsidR="000B522C" w:rsidRPr="006367AF">
        <w:rPr>
          <w:rFonts w:ascii="Times New Roman" w:hAnsi="Times New Roman" w:cs="Times New Roman"/>
          <w:sz w:val="24"/>
          <w:szCs w:val="24"/>
        </w:rPr>
        <w:t xml:space="preserve">ing decision and the optimal dynamic container flow rates simultaneously. More importantly, we take into account the </w:t>
      </w:r>
      <w:r w:rsidR="00494B88" w:rsidRPr="006367AF">
        <w:rPr>
          <w:rFonts w:ascii="Times New Roman" w:hAnsi="Times New Roman" w:cs="Times New Roman"/>
          <w:sz w:val="24"/>
          <w:szCs w:val="24"/>
        </w:rPr>
        <w:t>uncertaint</w:t>
      </w:r>
      <w:r w:rsidR="00EF7A42" w:rsidRPr="006367AF">
        <w:rPr>
          <w:rFonts w:ascii="Times New Roman" w:hAnsi="Times New Roman" w:cs="Times New Roman"/>
          <w:sz w:val="24"/>
          <w:szCs w:val="24"/>
        </w:rPr>
        <w:t>ies</w:t>
      </w:r>
      <w:r w:rsidR="000B522C" w:rsidRPr="006367AF">
        <w:rPr>
          <w:rFonts w:ascii="Times New Roman" w:hAnsi="Times New Roman" w:cs="Times New Roman"/>
          <w:sz w:val="24"/>
          <w:szCs w:val="24"/>
        </w:rPr>
        <w:t xml:space="preserve"> </w:t>
      </w:r>
      <w:r w:rsidR="00EF7A42" w:rsidRPr="006367AF">
        <w:rPr>
          <w:rFonts w:ascii="Times New Roman" w:hAnsi="Times New Roman" w:cs="Times New Roman"/>
          <w:sz w:val="24"/>
          <w:szCs w:val="24"/>
        </w:rPr>
        <w:t>appearing in</w:t>
      </w:r>
      <w:r w:rsidR="000B522C" w:rsidRPr="006367AF">
        <w:rPr>
          <w:rFonts w:ascii="Times New Roman" w:hAnsi="Times New Roman" w:cs="Times New Roman"/>
          <w:sz w:val="24"/>
          <w:szCs w:val="24"/>
        </w:rPr>
        <w:t xml:space="preserve"> container handling activities, which ha</w:t>
      </w:r>
      <w:r w:rsidR="00313D93" w:rsidRPr="006367AF">
        <w:rPr>
          <w:rFonts w:ascii="Times New Roman" w:hAnsi="Times New Roman" w:cs="Times New Roman"/>
          <w:sz w:val="24"/>
          <w:szCs w:val="24"/>
        </w:rPr>
        <w:t>ve</w:t>
      </w:r>
      <w:r w:rsidR="000B522C" w:rsidRPr="006367AF">
        <w:rPr>
          <w:rFonts w:ascii="Times New Roman" w:hAnsi="Times New Roman" w:cs="Times New Roman"/>
          <w:sz w:val="24"/>
          <w:szCs w:val="24"/>
        </w:rPr>
        <w:t xml:space="preserve"> been </w:t>
      </w:r>
      <w:r w:rsidR="00494B88" w:rsidRPr="006367AF">
        <w:rPr>
          <w:rFonts w:ascii="Times New Roman" w:hAnsi="Times New Roman" w:cs="Times New Roman"/>
          <w:sz w:val="24"/>
          <w:szCs w:val="24"/>
        </w:rPr>
        <w:t xml:space="preserve">largely </w:t>
      </w:r>
      <w:r w:rsidR="000B522C" w:rsidRPr="006367AF">
        <w:rPr>
          <w:rFonts w:ascii="Times New Roman" w:hAnsi="Times New Roman" w:cs="Times New Roman"/>
          <w:sz w:val="24"/>
          <w:szCs w:val="24"/>
        </w:rPr>
        <w:t xml:space="preserve">ignored in the existing literature. </w:t>
      </w:r>
    </w:p>
    <w:p w14:paraId="6740A9EB" w14:textId="77777777" w:rsidR="00332DE6" w:rsidRPr="006367AF" w:rsidRDefault="00332DE6">
      <w:pPr>
        <w:spacing w:after="0" w:line="240" w:lineRule="auto"/>
        <w:jc w:val="both"/>
        <w:rPr>
          <w:rFonts w:ascii="Times New Roman" w:hAnsi="Times New Roman" w:cs="Times New Roman"/>
          <w:sz w:val="24"/>
          <w:szCs w:val="24"/>
        </w:rPr>
      </w:pPr>
    </w:p>
    <w:p w14:paraId="36C39754" w14:textId="77777777" w:rsidR="00332DE6" w:rsidRPr="006367AF" w:rsidRDefault="000276B9" w:rsidP="00FE2666">
      <w:pPr>
        <w:pStyle w:val="ListParagraph"/>
        <w:numPr>
          <w:ilvl w:val="0"/>
          <w:numId w:val="8"/>
        </w:numPr>
        <w:spacing w:after="0" w:line="240" w:lineRule="auto"/>
        <w:jc w:val="both"/>
        <w:rPr>
          <w:rFonts w:ascii="Times New Roman" w:hAnsi="Times New Roman" w:cs="Times New Roman"/>
          <w:b/>
          <w:sz w:val="24"/>
          <w:szCs w:val="24"/>
        </w:rPr>
      </w:pPr>
      <w:r w:rsidRPr="006367AF">
        <w:rPr>
          <w:rFonts w:ascii="Times New Roman" w:hAnsi="Times New Roman" w:cs="Times New Roman"/>
          <w:b/>
          <w:sz w:val="24"/>
          <w:szCs w:val="24"/>
        </w:rPr>
        <w:t xml:space="preserve">Stochastic dynamic programming </w:t>
      </w:r>
      <w:r w:rsidR="00F62FC2" w:rsidRPr="006367AF">
        <w:rPr>
          <w:rFonts w:ascii="Times New Roman" w:hAnsi="Times New Roman" w:cs="Times New Roman"/>
          <w:b/>
          <w:sz w:val="24"/>
          <w:szCs w:val="24"/>
        </w:rPr>
        <w:t>m</w:t>
      </w:r>
      <w:r w:rsidR="00332DE6" w:rsidRPr="006367AF">
        <w:rPr>
          <w:rFonts w:ascii="Times New Roman" w:hAnsi="Times New Roman" w:cs="Times New Roman"/>
          <w:b/>
          <w:sz w:val="24"/>
          <w:szCs w:val="24"/>
        </w:rPr>
        <w:t>odel</w:t>
      </w:r>
      <w:r w:rsidRPr="006367AF">
        <w:rPr>
          <w:rFonts w:ascii="Times New Roman" w:hAnsi="Times New Roman" w:cs="Times New Roman"/>
          <w:b/>
          <w:sz w:val="24"/>
          <w:szCs w:val="24"/>
        </w:rPr>
        <w:t xml:space="preserve"> for the single train loading and discharging problem</w:t>
      </w:r>
    </w:p>
    <w:p w14:paraId="7DE06F06" w14:textId="70B42773" w:rsidR="0036460F"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rail terminal operator needs to make a range of </w:t>
      </w:r>
      <w:r w:rsidR="006A7CF2" w:rsidRPr="006367AF">
        <w:rPr>
          <w:rFonts w:ascii="Times New Roman" w:hAnsi="Times New Roman" w:cs="Times New Roman"/>
          <w:sz w:val="24"/>
          <w:szCs w:val="24"/>
        </w:rPr>
        <w:t>planning</w:t>
      </w:r>
      <w:r w:rsidRPr="006367AF">
        <w:rPr>
          <w:rFonts w:ascii="Times New Roman" w:hAnsi="Times New Roman" w:cs="Times New Roman"/>
          <w:sz w:val="24"/>
          <w:szCs w:val="24"/>
        </w:rPr>
        <w:t xml:space="preserve"> decisions, including:</w:t>
      </w:r>
      <w:r w:rsidR="004C5E58" w:rsidRPr="006367AF">
        <w:rPr>
          <w:rFonts w:ascii="Times New Roman" w:hAnsi="Times New Roman" w:cs="Times New Roman"/>
          <w:sz w:val="24"/>
          <w:szCs w:val="24"/>
        </w:rPr>
        <w:t xml:space="preserve"> i) </w:t>
      </w:r>
      <w:r w:rsidR="005C60F5" w:rsidRPr="006367AF">
        <w:rPr>
          <w:rFonts w:ascii="Times New Roman" w:eastAsia="Times New Roman" w:hAnsi="Times New Roman" w:cs="Times New Roman"/>
          <w:color w:val="212121"/>
          <w:sz w:val="24"/>
          <w:szCs w:val="24"/>
        </w:rPr>
        <w:t xml:space="preserve">Operational </w:t>
      </w:r>
      <w:r w:rsidR="000F0C14" w:rsidRPr="006367AF">
        <w:rPr>
          <w:rFonts w:ascii="Times New Roman" w:eastAsia="Times New Roman" w:hAnsi="Times New Roman" w:cs="Times New Roman"/>
          <w:color w:val="212121"/>
          <w:sz w:val="24"/>
          <w:szCs w:val="24"/>
        </w:rPr>
        <w:t>L</w:t>
      </w:r>
      <w:r w:rsidR="005C60F5" w:rsidRPr="006367AF">
        <w:rPr>
          <w:rFonts w:ascii="Times New Roman" w:eastAsia="Times New Roman" w:hAnsi="Times New Roman" w:cs="Times New Roman"/>
          <w:color w:val="212121"/>
          <w:sz w:val="24"/>
          <w:szCs w:val="24"/>
        </w:rPr>
        <w:t>evel Static Planning:</w:t>
      </w:r>
      <w:r w:rsidR="005C60F5" w:rsidRPr="006367AF" w:rsidDel="005C60F5">
        <w:rPr>
          <w:rFonts w:ascii="Times New Roman" w:hAnsi="Times New Roman" w:cs="Times New Roman"/>
          <w:sz w:val="24"/>
          <w:szCs w:val="24"/>
        </w:rPr>
        <w:t xml:space="preserve"> </w:t>
      </w:r>
      <w:r w:rsidRPr="006367AF">
        <w:rPr>
          <w:rFonts w:ascii="Times New Roman" w:hAnsi="Times New Roman" w:cs="Times New Roman"/>
          <w:sz w:val="24"/>
          <w:szCs w:val="24"/>
        </w:rPr>
        <w:t xml:space="preserve">the number of containers to be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ed from storage yards to the RT buffer before the working time window; </w:t>
      </w:r>
      <w:r w:rsidR="004C5E58" w:rsidRPr="006367AF">
        <w:rPr>
          <w:rFonts w:ascii="Times New Roman" w:hAnsi="Times New Roman" w:cs="Times New Roman"/>
          <w:sz w:val="24"/>
          <w:szCs w:val="24"/>
        </w:rPr>
        <w:t xml:space="preserve">ii) Operational </w:t>
      </w:r>
      <w:r w:rsidR="005C60F5" w:rsidRPr="006367AF">
        <w:rPr>
          <w:rFonts w:ascii="Times New Roman" w:hAnsi="Times New Roman" w:cs="Times New Roman"/>
          <w:sz w:val="24"/>
          <w:szCs w:val="24"/>
        </w:rPr>
        <w:t xml:space="preserve">Level Dynamic </w:t>
      </w:r>
      <w:r w:rsidR="004C5E58" w:rsidRPr="006367AF">
        <w:rPr>
          <w:rFonts w:ascii="Times New Roman" w:hAnsi="Times New Roman" w:cs="Times New Roman"/>
          <w:sz w:val="24"/>
          <w:szCs w:val="24"/>
        </w:rPr>
        <w:t xml:space="preserve">Planning: </w:t>
      </w:r>
      <w:r w:rsidRPr="006367AF">
        <w:rPr>
          <w:rFonts w:ascii="Times New Roman" w:hAnsi="Times New Roman" w:cs="Times New Roman"/>
          <w:sz w:val="24"/>
          <w:szCs w:val="24"/>
        </w:rPr>
        <w:t>the container flow rates from train to yard over the discharge time window</w:t>
      </w:r>
      <w:r w:rsidR="00313D93" w:rsidRPr="006367AF">
        <w:rPr>
          <w:rFonts w:ascii="Times New Roman" w:hAnsi="Times New Roman" w:cs="Times New Roman"/>
          <w:sz w:val="24"/>
          <w:szCs w:val="24"/>
        </w:rPr>
        <w:t xml:space="preserve"> and </w:t>
      </w:r>
      <w:r w:rsidRPr="006367AF">
        <w:rPr>
          <w:rFonts w:ascii="Times New Roman" w:hAnsi="Times New Roman" w:cs="Times New Roman"/>
          <w:sz w:val="24"/>
          <w:szCs w:val="24"/>
        </w:rPr>
        <w:t xml:space="preserve">the container flow rates from yard to train and/or from RT buffer to train over the load time window. The problem is to seek the optimal </w:t>
      </w:r>
      <w:r w:rsidR="0036460F" w:rsidRPr="006367AF">
        <w:rPr>
          <w:rFonts w:ascii="Times New Roman" w:hAnsi="Times New Roman" w:cs="Times New Roman"/>
          <w:sz w:val="24"/>
          <w:szCs w:val="24"/>
        </w:rPr>
        <w:t>decisions by</w:t>
      </w:r>
      <w:r w:rsidRPr="006367AF">
        <w:rPr>
          <w:rFonts w:ascii="Times New Roman" w:hAnsi="Times New Roman" w:cs="Times New Roman"/>
          <w:sz w:val="24"/>
          <w:szCs w:val="24"/>
        </w:rPr>
        <w:t xml:space="preserve"> minimi</w:t>
      </w:r>
      <w:r w:rsidR="00313D93" w:rsidRPr="006367AF">
        <w:rPr>
          <w:rFonts w:ascii="Times New Roman" w:hAnsi="Times New Roman" w:cs="Times New Roman"/>
          <w:sz w:val="24"/>
          <w:szCs w:val="24"/>
        </w:rPr>
        <w:t>s</w:t>
      </w:r>
      <w:r w:rsidR="0036460F" w:rsidRPr="006367AF">
        <w:rPr>
          <w:rFonts w:ascii="Times New Roman" w:hAnsi="Times New Roman" w:cs="Times New Roman"/>
          <w:sz w:val="24"/>
          <w:szCs w:val="24"/>
        </w:rPr>
        <w:t>ing</w:t>
      </w:r>
      <w:r w:rsidRPr="006367AF">
        <w:rPr>
          <w:rFonts w:ascii="Times New Roman" w:hAnsi="Times New Roman" w:cs="Times New Roman"/>
          <w:sz w:val="24"/>
          <w:szCs w:val="24"/>
        </w:rPr>
        <w:t xml:space="preserve"> the total logistics cost associated with the </w:t>
      </w:r>
      <w:r w:rsidR="0001410A" w:rsidRPr="006367AF">
        <w:rPr>
          <w:rFonts w:ascii="Times New Roman" w:hAnsi="Times New Roman" w:cs="Times New Roman"/>
          <w:sz w:val="24"/>
          <w:szCs w:val="24"/>
        </w:rPr>
        <w:t xml:space="preserve">prestaging, </w:t>
      </w:r>
      <w:r w:rsidRPr="006367AF">
        <w:rPr>
          <w:rFonts w:ascii="Times New Roman" w:hAnsi="Times New Roman" w:cs="Times New Roman"/>
          <w:sz w:val="24"/>
          <w:szCs w:val="24"/>
        </w:rPr>
        <w:t>discharging and loading processes</w:t>
      </w:r>
      <w:r w:rsidR="006A7CF2" w:rsidRPr="006367AF">
        <w:rPr>
          <w:rFonts w:ascii="Times New Roman" w:hAnsi="Times New Roman" w:cs="Times New Roman"/>
          <w:sz w:val="24"/>
          <w:szCs w:val="24"/>
        </w:rPr>
        <w:t xml:space="preserve"> subject to a series of constraints</w:t>
      </w:r>
      <w:r w:rsidRPr="006367AF">
        <w:rPr>
          <w:rFonts w:ascii="Times New Roman" w:hAnsi="Times New Roman" w:cs="Times New Roman"/>
          <w:sz w:val="24"/>
          <w:szCs w:val="24"/>
        </w:rPr>
        <w:t xml:space="preserve">. </w:t>
      </w:r>
    </w:p>
    <w:p w14:paraId="2610272D" w14:textId="77777777" w:rsidR="0036460F" w:rsidRPr="006367AF" w:rsidRDefault="0036460F">
      <w:pPr>
        <w:spacing w:after="0" w:line="240" w:lineRule="auto"/>
        <w:jc w:val="both"/>
        <w:rPr>
          <w:rFonts w:ascii="Times New Roman" w:hAnsi="Times New Roman" w:cs="Times New Roman"/>
          <w:sz w:val="24"/>
          <w:szCs w:val="24"/>
        </w:rPr>
      </w:pPr>
    </w:p>
    <w:p w14:paraId="54BBB5B3" w14:textId="77777777" w:rsidR="0036460F" w:rsidRPr="006367AF" w:rsidRDefault="0036460F" w:rsidP="00BA2451">
      <w:pPr>
        <w:pStyle w:val="ListParagraph"/>
        <w:numPr>
          <w:ilvl w:val="1"/>
          <w:numId w:val="8"/>
        </w:numPr>
        <w:spacing w:after="0" w:line="240" w:lineRule="auto"/>
        <w:jc w:val="both"/>
        <w:rPr>
          <w:rFonts w:ascii="Times New Roman" w:hAnsi="Times New Roman" w:cs="Times New Roman"/>
          <w:b/>
          <w:i/>
          <w:sz w:val="24"/>
          <w:szCs w:val="24"/>
        </w:rPr>
      </w:pPr>
      <w:r w:rsidRPr="006367AF">
        <w:rPr>
          <w:rFonts w:ascii="Times New Roman" w:hAnsi="Times New Roman" w:cs="Times New Roman"/>
          <w:b/>
          <w:i/>
          <w:sz w:val="24"/>
          <w:szCs w:val="24"/>
        </w:rPr>
        <w:t>Notation</w:t>
      </w:r>
    </w:p>
    <w:p w14:paraId="40367163" w14:textId="77777777" w:rsidR="00332DE6"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In order to formulate the optimisation problem mathematically, we introduce the following notation.</w:t>
      </w:r>
    </w:p>
    <w:p w14:paraId="03A8C93F" w14:textId="77777777" w:rsidR="00332DE6" w:rsidRPr="006367AF" w:rsidRDefault="00332DE6">
      <w:pPr>
        <w:spacing w:after="0" w:line="240" w:lineRule="auto"/>
        <w:jc w:val="both"/>
        <w:rPr>
          <w:rFonts w:ascii="Times New Roman" w:hAnsi="Times New Roman" w:cs="Times New Roman"/>
          <w:sz w:val="24"/>
          <w:szCs w:val="24"/>
        </w:rPr>
      </w:pPr>
    </w:p>
    <w:p w14:paraId="7D3D2709" w14:textId="77777777" w:rsidR="00332DE6" w:rsidRPr="006367AF" w:rsidRDefault="00332DE6">
      <w:pPr>
        <w:spacing w:after="0" w:line="240" w:lineRule="auto"/>
        <w:jc w:val="both"/>
        <w:rPr>
          <w:rFonts w:ascii="Times New Roman" w:hAnsi="Times New Roman" w:cs="Times New Roman"/>
          <w:b/>
          <w:bCs/>
          <w:sz w:val="24"/>
          <w:szCs w:val="24"/>
        </w:rPr>
      </w:pPr>
      <w:r w:rsidRPr="006367AF">
        <w:rPr>
          <w:rFonts w:ascii="Times New Roman" w:hAnsi="Times New Roman" w:cs="Times New Roman"/>
          <w:b/>
          <w:bCs/>
          <w:sz w:val="24"/>
          <w:szCs w:val="24"/>
        </w:rPr>
        <w:t>Input parameters</w:t>
      </w:r>
    </w:p>
    <w:p w14:paraId="2E0F8A78"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the beginning of the working time window for discharging the train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0);</w:t>
      </w:r>
    </w:p>
    <w:p w14:paraId="253FDD5C"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the end of the working time window for discharging the train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&lt;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w:t>
      </w:r>
    </w:p>
    <w:p w14:paraId="1E1BDC01"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the beginning of the working time window for loading the train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&gt;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
    <w:p w14:paraId="2DD3D414"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the end of the working time window for loading the train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&lt;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and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&lt;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w:t>
      </w:r>
    </w:p>
    <w:p w14:paraId="327BC235" w14:textId="3C70DB9D" w:rsidR="00332DE6" w:rsidRPr="006367AF" w:rsidRDefault="00332DE6">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maximum number of containers allowed to be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ed at the RT buffer;</w:t>
      </w:r>
    </w:p>
    <w:p w14:paraId="50D634E8" w14:textId="77777777" w:rsidR="00332DE6" w:rsidRPr="006367AF" w:rsidRDefault="00332DE6">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total number of containers initially on </w:t>
      </w:r>
      <w:r w:rsidR="00A57602" w:rsidRPr="006367AF">
        <w:rPr>
          <w:rFonts w:ascii="Times New Roman" w:hAnsi="Times New Roman" w:cs="Times New Roman"/>
          <w:sz w:val="24"/>
          <w:szCs w:val="24"/>
        </w:rPr>
        <w:t xml:space="preserve">the </w:t>
      </w:r>
      <w:r w:rsidRPr="006367AF">
        <w:rPr>
          <w:rFonts w:ascii="Times New Roman" w:hAnsi="Times New Roman" w:cs="Times New Roman"/>
          <w:sz w:val="24"/>
          <w:szCs w:val="24"/>
        </w:rPr>
        <w:t>train to be discharged;</w:t>
      </w:r>
    </w:p>
    <w:p w14:paraId="44B89753" w14:textId="77777777" w:rsidR="00332DE6" w:rsidRPr="006367AF" w:rsidRDefault="00332DE6">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the total number of containers planned to be loaded onto</w:t>
      </w:r>
      <w:r w:rsidR="00A57602" w:rsidRPr="006367AF">
        <w:rPr>
          <w:rFonts w:ascii="Times New Roman" w:hAnsi="Times New Roman" w:cs="Times New Roman"/>
          <w:sz w:val="24"/>
          <w:szCs w:val="24"/>
        </w:rPr>
        <w:t xml:space="preserve"> the</w:t>
      </w:r>
      <w:r w:rsidRPr="006367AF">
        <w:rPr>
          <w:rFonts w:ascii="Times New Roman" w:hAnsi="Times New Roman" w:cs="Times New Roman"/>
          <w:sz w:val="24"/>
          <w:szCs w:val="24"/>
        </w:rPr>
        <w:t xml:space="preserve"> train;</w:t>
      </w:r>
    </w:p>
    <w:p w14:paraId="78922C55" w14:textId="77777777" w:rsidR="00332DE6" w:rsidRPr="006367AF" w:rsidRDefault="00332DE6">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capacity of the train with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proofErr w:type="gramStart"/>
      <w:r w:rsidRPr="006367AF">
        <w:rPr>
          <w:rFonts w:ascii="Times New Roman" w:hAnsi="Times New Roman" w:cs="Times New Roman"/>
          <w:sz w:val="24"/>
          <w:szCs w:val="24"/>
        </w:rPr>
        <w:t>max{</w:t>
      </w:r>
      <w:proofErr w:type="gramEnd"/>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p>
    <w:p w14:paraId="1ABBA946" w14:textId="635722F6" w:rsidR="00332DE6" w:rsidRPr="006367AF" w:rsidRDefault="000233D2">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C</w:t>
      </w:r>
      <w:r w:rsidR="000074A7" w:rsidRPr="006367AF">
        <w:rPr>
          <w:rFonts w:ascii="Times New Roman" w:hAnsi="Times New Roman" w:cs="Times New Roman"/>
          <w:i/>
          <w:iCs/>
          <w:sz w:val="24"/>
          <w:szCs w:val="24"/>
          <w:vertAlign w:val="subscript"/>
        </w:rPr>
        <w:t>d</w:t>
      </w:r>
      <w:r w:rsidR="00990A97" w:rsidRPr="006367AF">
        <w:rPr>
          <w:rFonts w:ascii="Times New Roman" w:hAnsi="Times New Roman" w:cs="Times New Roman"/>
          <w:i/>
          <w:iCs/>
          <w:sz w:val="24"/>
          <w:szCs w:val="24"/>
          <w:vertAlign w:val="subscript"/>
        </w:rPr>
        <w:t>l</w:t>
      </w:r>
      <w:r w:rsidR="00332DE6" w:rsidRPr="006367AF">
        <w:rPr>
          <w:rFonts w:ascii="Times New Roman" w:hAnsi="Times New Roman" w:cs="Times New Roman"/>
          <w:sz w:val="24"/>
          <w:szCs w:val="24"/>
        </w:rPr>
        <w:t>(</w:t>
      </w:r>
      <w:proofErr w:type="gramEnd"/>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 the maximum discharging</w:t>
      </w:r>
      <w:r w:rsidR="00D05C98" w:rsidRPr="006367AF">
        <w:rPr>
          <w:rFonts w:ascii="Times New Roman" w:hAnsi="Times New Roman" w:cs="Times New Roman"/>
          <w:sz w:val="24"/>
          <w:szCs w:val="24"/>
        </w:rPr>
        <w:t>/loading</w:t>
      </w:r>
      <w:r w:rsidR="000F0C14" w:rsidRPr="006367AF">
        <w:rPr>
          <w:rFonts w:ascii="Times New Roman" w:hAnsi="Times New Roman" w:cs="Times New Roman"/>
          <w:sz w:val="24"/>
          <w:szCs w:val="24"/>
        </w:rPr>
        <w:t xml:space="preserve"> </w:t>
      </w:r>
      <w:r w:rsidR="00332DE6" w:rsidRPr="006367AF">
        <w:rPr>
          <w:rFonts w:ascii="Times New Roman" w:hAnsi="Times New Roman" w:cs="Times New Roman"/>
          <w:sz w:val="24"/>
          <w:szCs w:val="24"/>
        </w:rPr>
        <w:t>capacity of RMG crane</w:t>
      </w:r>
      <w:r w:rsidR="006A7CF2" w:rsidRPr="006367AF">
        <w:rPr>
          <w:rFonts w:ascii="Times New Roman" w:hAnsi="Times New Roman" w:cs="Times New Roman"/>
          <w:sz w:val="24"/>
          <w:szCs w:val="24"/>
        </w:rPr>
        <w:t>s</w:t>
      </w:r>
      <w:r w:rsidR="00332DE6" w:rsidRPr="006367AF">
        <w:rPr>
          <w:rFonts w:ascii="Times New Roman" w:hAnsi="Times New Roman" w:cs="Times New Roman"/>
          <w:sz w:val="24"/>
          <w:szCs w:val="24"/>
        </w:rPr>
        <w:t xml:space="preserve"> in period </w:t>
      </w:r>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w:t>
      </w:r>
    </w:p>
    <w:p w14:paraId="067F1870"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lastRenderedPageBreak/>
        <w:t>U</w:t>
      </w:r>
      <w:r w:rsidR="000233D2" w:rsidRPr="006367A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maximum </w:t>
      </w:r>
      <w:r w:rsidR="0025234A" w:rsidRPr="006367AF">
        <w:rPr>
          <w:rFonts w:ascii="Times New Roman" w:hAnsi="Times New Roman" w:cs="Times New Roman"/>
          <w:sz w:val="24"/>
          <w:szCs w:val="24"/>
        </w:rPr>
        <w:t xml:space="preserve">flow rate </w:t>
      </w:r>
      <w:r w:rsidR="006A7CF2" w:rsidRPr="006367AF">
        <w:rPr>
          <w:rFonts w:ascii="Times New Roman" w:hAnsi="Times New Roman" w:cs="Times New Roman"/>
          <w:sz w:val="24"/>
          <w:szCs w:val="24"/>
        </w:rPr>
        <w:t>o</w:t>
      </w:r>
      <w:r w:rsidR="000233D2" w:rsidRPr="006367AF">
        <w:rPr>
          <w:rFonts w:ascii="Times New Roman" w:hAnsi="Times New Roman" w:cs="Times New Roman"/>
          <w:sz w:val="24"/>
          <w:szCs w:val="24"/>
        </w:rPr>
        <w:t xml:space="preserve">f transporting discharge </w:t>
      </w:r>
      <w:r w:rsidR="005E1C66" w:rsidRPr="006367AF">
        <w:rPr>
          <w:rFonts w:ascii="Times New Roman" w:hAnsi="Times New Roman" w:cs="Times New Roman"/>
          <w:sz w:val="24"/>
          <w:szCs w:val="24"/>
        </w:rPr>
        <w:t>containers in</w:t>
      </w:r>
      <w:r w:rsidRPr="006367AF">
        <w:rPr>
          <w:rFonts w:ascii="Times New Roman" w:hAnsi="Times New Roman" w:cs="Times New Roman"/>
          <w:sz w:val="24"/>
          <w:szCs w:val="24"/>
        </w:rPr>
        <w:t xml:space="preserve">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54D9263A" w14:textId="77777777" w:rsidR="006A7CF2" w:rsidRPr="006367AF" w:rsidRDefault="006A7CF2" w:rsidP="006A7CF2">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maximum flow rate of transporting load containers from yards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299C58FC"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000233D2" w:rsidRPr="006367AF">
        <w:rPr>
          <w:rFonts w:ascii="Times New Roman" w:hAnsi="Times New Roman" w:cs="Times New Roman"/>
          <w:i/>
          <w:iCs/>
          <w:sz w:val="24"/>
          <w:szCs w:val="24"/>
          <w:vertAlign w:val="subscript"/>
        </w:rPr>
        <w:t>l</w:t>
      </w:r>
      <w:r w:rsidR="006A7CF2"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maximum </w:t>
      </w:r>
      <w:r w:rsidR="0025234A" w:rsidRPr="006367AF">
        <w:rPr>
          <w:rFonts w:ascii="Times New Roman" w:hAnsi="Times New Roman" w:cs="Times New Roman"/>
          <w:sz w:val="24"/>
          <w:szCs w:val="24"/>
        </w:rPr>
        <w:t xml:space="preserve">flow rate </w:t>
      </w:r>
      <w:r w:rsidR="006A7CF2" w:rsidRPr="006367AF">
        <w:rPr>
          <w:rFonts w:ascii="Times New Roman" w:hAnsi="Times New Roman" w:cs="Times New Roman"/>
          <w:sz w:val="24"/>
          <w:szCs w:val="24"/>
        </w:rPr>
        <w:t>o</w:t>
      </w:r>
      <w:r w:rsidR="0025234A" w:rsidRPr="006367AF">
        <w:rPr>
          <w:rFonts w:ascii="Times New Roman" w:hAnsi="Times New Roman" w:cs="Times New Roman"/>
          <w:sz w:val="24"/>
          <w:szCs w:val="24"/>
        </w:rPr>
        <w:t>f</w:t>
      </w:r>
      <w:r w:rsidR="000233D2" w:rsidRPr="006367AF">
        <w:rPr>
          <w:rFonts w:ascii="Times New Roman" w:hAnsi="Times New Roman" w:cs="Times New Roman"/>
          <w:sz w:val="24"/>
          <w:szCs w:val="24"/>
        </w:rPr>
        <w:t xml:space="preserve"> transporting load containers</w:t>
      </w:r>
      <w:r w:rsidRPr="006367AF">
        <w:rPr>
          <w:rFonts w:ascii="Times New Roman" w:hAnsi="Times New Roman" w:cs="Times New Roman"/>
          <w:sz w:val="24"/>
          <w:szCs w:val="24"/>
        </w:rPr>
        <w:t xml:space="preserve"> </w:t>
      </w:r>
      <w:r w:rsidR="006A7CF2" w:rsidRPr="006367AF">
        <w:rPr>
          <w:rFonts w:ascii="Times New Roman" w:hAnsi="Times New Roman" w:cs="Times New Roman"/>
          <w:sz w:val="24"/>
          <w:szCs w:val="24"/>
        </w:rPr>
        <w:t xml:space="preserve">from RT buffer </w:t>
      </w:r>
      <w:r w:rsidRPr="006367AF">
        <w:rPr>
          <w:rFonts w:ascii="Times New Roman" w:hAnsi="Times New Roman" w:cs="Times New Roman"/>
          <w:sz w:val="24"/>
          <w:szCs w:val="24"/>
        </w:rPr>
        <w:t xml:space="preserve">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6E0E942F"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proofErr w:type="gramEnd"/>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the parameters to represent uncertainty </w:t>
      </w:r>
      <w:r w:rsidR="00741ABB" w:rsidRPr="006367AF">
        <w:rPr>
          <w:rFonts w:ascii="Times New Roman" w:hAnsi="Times New Roman" w:cs="Times New Roman"/>
          <w:sz w:val="24"/>
          <w:szCs w:val="24"/>
        </w:rPr>
        <w:t>in</w:t>
      </w:r>
      <w:r w:rsidR="00655A6C" w:rsidRPr="006367AF">
        <w:rPr>
          <w:rFonts w:ascii="Times New Roman" w:hAnsi="Times New Roman" w:cs="Times New Roman"/>
          <w:sz w:val="24"/>
          <w:szCs w:val="24"/>
        </w:rPr>
        <w:t xml:space="preserve"> container</w:t>
      </w:r>
      <w:r w:rsidRPr="006367AF">
        <w:rPr>
          <w:rFonts w:ascii="Times New Roman" w:hAnsi="Times New Roman" w:cs="Times New Roman"/>
          <w:sz w:val="24"/>
          <w:szCs w:val="24"/>
        </w:rPr>
        <w:t xml:space="preserve"> flow rates from train to yard, from yard to train, and from RT buffer to </w:t>
      </w:r>
      <w:r w:rsidR="00A57602" w:rsidRPr="006367AF">
        <w:rPr>
          <w:rFonts w:ascii="Times New Roman" w:hAnsi="Times New Roman" w:cs="Times New Roman"/>
          <w:sz w:val="24"/>
          <w:szCs w:val="24"/>
        </w:rPr>
        <w:t xml:space="preserve">the </w:t>
      </w:r>
      <w:r w:rsidRPr="006367AF">
        <w:rPr>
          <w:rFonts w:ascii="Times New Roman" w:hAnsi="Times New Roman" w:cs="Times New Roman"/>
          <w:sz w:val="24"/>
          <w:szCs w:val="24"/>
        </w:rPr>
        <w:t xml:space="preserve">train respectively; </w:t>
      </w:r>
    </w:p>
    <w:p w14:paraId="4057CAB5" w14:textId="05BCFAE9"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P</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unit cost of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ing containers at </w:t>
      </w:r>
      <w:r w:rsidR="006A7CF2" w:rsidRPr="006367AF">
        <w:rPr>
          <w:rFonts w:ascii="Times New Roman" w:hAnsi="Times New Roman" w:cs="Times New Roman"/>
          <w:sz w:val="24"/>
          <w:szCs w:val="24"/>
        </w:rPr>
        <w:t xml:space="preserve">RT </w:t>
      </w:r>
      <w:r w:rsidRPr="006367AF">
        <w:rPr>
          <w:rFonts w:ascii="Times New Roman" w:hAnsi="Times New Roman" w:cs="Times New Roman"/>
          <w:sz w:val="24"/>
          <w:szCs w:val="24"/>
        </w:rPr>
        <w:t>buffer (including transport and storage);</w:t>
      </w:r>
    </w:p>
    <w:p w14:paraId="03085082"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Y</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the unit cost of</w:t>
      </w:r>
      <w:r w:rsidR="00626B58" w:rsidRPr="006367AF">
        <w:rPr>
          <w:rFonts w:ascii="Times New Roman" w:hAnsi="Times New Roman" w:cs="Times New Roman"/>
          <w:sz w:val="24"/>
          <w:szCs w:val="24"/>
        </w:rPr>
        <w:t xml:space="preserve"> IMV</w:t>
      </w:r>
      <w:r w:rsidRPr="006367AF">
        <w:rPr>
          <w:rFonts w:ascii="Times New Roman" w:hAnsi="Times New Roman" w:cs="Times New Roman"/>
          <w:sz w:val="24"/>
          <w:szCs w:val="24"/>
        </w:rPr>
        <w:t xml:space="preserve"> transport</w:t>
      </w:r>
      <w:r w:rsidR="0025234A" w:rsidRPr="006367AF">
        <w:rPr>
          <w:rFonts w:ascii="Times New Roman" w:hAnsi="Times New Roman" w:cs="Times New Roman"/>
          <w:sz w:val="24"/>
          <w:szCs w:val="24"/>
        </w:rPr>
        <w:t>ing</w:t>
      </w:r>
      <w:r w:rsidRPr="006367AF">
        <w:rPr>
          <w:rFonts w:ascii="Times New Roman" w:hAnsi="Times New Roman" w:cs="Times New Roman"/>
          <w:sz w:val="24"/>
          <w:szCs w:val="24"/>
        </w:rPr>
        <w:t xml:space="preserve"> a container between yard and RMG;</w:t>
      </w:r>
    </w:p>
    <w:p w14:paraId="71053B07"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B</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unit cost of </w:t>
      </w:r>
      <w:r w:rsidR="00626B58" w:rsidRPr="006367AF">
        <w:rPr>
          <w:rFonts w:ascii="Times New Roman" w:hAnsi="Times New Roman" w:cs="Times New Roman"/>
          <w:sz w:val="24"/>
          <w:szCs w:val="24"/>
        </w:rPr>
        <w:t xml:space="preserve">IMV </w:t>
      </w:r>
      <w:r w:rsidRPr="006367AF">
        <w:rPr>
          <w:rFonts w:ascii="Times New Roman" w:hAnsi="Times New Roman" w:cs="Times New Roman"/>
          <w:sz w:val="24"/>
          <w:szCs w:val="24"/>
        </w:rPr>
        <w:t>transport</w:t>
      </w:r>
      <w:r w:rsidR="0025234A" w:rsidRPr="006367AF">
        <w:rPr>
          <w:rFonts w:ascii="Times New Roman" w:hAnsi="Times New Roman" w:cs="Times New Roman"/>
          <w:sz w:val="24"/>
          <w:szCs w:val="24"/>
        </w:rPr>
        <w:t>ing</w:t>
      </w:r>
      <w:r w:rsidRPr="006367AF">
        <w:rPr>
          <w:rFonts w:ascii="Times New Roman" w:hAnsi="Times New Roman" w:cs="Times New Roman"/>
          <w:sz w:val="24"/>
          <w:szCs w:val="24"/>
        </w:rPr>
        <w:t xml:space="preserve"> a container </w:t>
      </w:r>
      <w:r w:rsidR="00CD3098" w:rsidRPr="006367AF">
        <w:rPr>
          <w:rFonts w:ascii="Times New Roman" w:hAnsi="Times New Roman" w:cs="Times New Roman"/>
          <w:sz w:val="24"/>
          <w:szCs w:val="24"/>
        </w:rPr>
        <w:t>from</w:t>
      </w:r>
      <w:r w:rsidRPr="006367AF">
        <w:rPr>
          <w:rFonts w:ascii="Times New Roman" w:hAnsi="Times New Roman" w:cs="Times New Roman"/>
          <w:sz w:val="24"/>
          <w:szCs w:val="24"/>
        </w:rPr>
        <w:t xml:space="preserve"> RT buffer </w:t>
      </w:r>
      <w:r w:rsidR="00CD3098" w:rsidRPr="006367AF">
        <w:rPr>
          <w:rFonts w:ascii="Times New Roman" w:hAnsi="Times New Roman" w:cs="Times New Roman"/>
          <w:sz w:val="24"/>
          <w:szCs w:val="24"/>
        </w:rPr>
        <w:t>to</w:t>
      </w:r>
      <w:r w:rsidRPr="006367AF">
        <w:rPr>
          <w:rFonts w:ascii="Times New Roman" w:hAnsi="Times New Roman" w:cs="Times New Roman"/>
          <w:sz w:val="24"/>
          <w:szCs w:val="24"/>
        </w:rPr>
        <w:t xml:space="preserve"> RMG;</w:t>
      </w:r>
    </w:p>
    <w:p w14:paraId="70B67766"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D</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unit cost of the RMG discharging a container from </w:t>
      </w:r>
      <w:r w:rsidR="00A57602" w:rsidRPr="006367AF">
        <w:rPr>
          <w:rFonts w:ascii="Times New Roman" w:hAnsi="Times New Roman" w:cs="Times New Roman"/>
          <w:sz w:val="24"/>
          <w:szCs w:val="24"/>
        </w:rPr>
        <w:t xml:space="preserve">the </w:t>
      </w:r>
      <w:r w:rsidRPr="006367AF">
        <w:rPr>
          <w:rFonts w:ascii="Times New Roman" w:hAnsi="Times New Roman" w:cs="Times New Roman"/>
          <w:sz w:val="24"/>
          <w:szCs w:val="24"/>
        </w:rPr>
        <w:t>train;</w:t>
      </w:r>
    </w:p>
    <w:p w14:paraId="230F7E91"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L</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unit cost of the RMG loading a container to </w:t>
      </w:r>
      <w:r w:rsidR="00A57602" w:rsidRPr="006367AF">
        <w:rPr>
          <w:rFonts w:ascii="Times New Roman" w:hAnsi="Times New Roman" w:cs="Times New Roman"/>
          <w:sz w:val="24"/>
          <w:szCs w:val="24"/>
        </w:rPr>
        <w:t xml:space="preserve">the </w:t>
      </w:r>
      <w:r w:rsidRPr="006367AF">
        <w:rPr>
          <w:rFonts w:ascii="Times New Roman" w:hAnsi="Times New Roman" w:cs="Times New Roman"/>
          <w:sz w:val="24"/>
          <w:szCs w:val="24"/>
        </w:rPr>
        <w:t>train;</w:t>
      </w:r>
    </w:p>
    <w:p w14:paraId="2477338E"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S</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the storage cost at RT buffer per container per period;</w:t>
      </w:r>
    </w:p>
    <w:p w14:paraId="0C018EE1" w14:textId="77777777" w:rsidR="00DD6209" w:rsidRPr="006367AF" w:rsidRDefault="00DD6209" w:rsidP="00DD6209">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T</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storage cost on </w:t>
      </w:r>
      <w:r w:rsidR="00A57602" w:rsidRPr="006367AF">
        <w:rPr>
          <w:rFonts w:ascii="Times New Roman" w:hAnsi="Times New Roman" w:cs="Times New Roman"/>
          <w:sz w:val="24"/>
          <w:szCs w:val="24"/>
        </w:rPr>
        <w:t xml:space="preserve">the </w:t>
      </w:r>
      <w:r w:rsidRPr="006367AF">
        <w:rPr>
          <w:rFonts w:ascii="Times New Roman" w:hAnsi="Times New Roman" w:cs="Times New Roman"/>
          <w:sz w:val="24"/>
          <w:szCs w:val="24"/>
        </w:rPr>
        <w:t>train per container per period;</w:t>
      </w:r>
    </w:p>
    <w:p w14:paraId="32D2FB5F" w14:textId="77777777" w:rsidR="00332DE6" w:rsidRPr="006367AF" w:rsidRDefault="00332DE6">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M</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the unit penalty cost for miss</w:t>
      </w:r>
      <w:r w:rsidR="000233D2" w:rsidRPr="006367AF">
        <w:rPr>
          <w:rFonts w:ascii="Times New Roman" w:hAnsi="Times New Roman" w:cs="Times New Roman"/>
          <w:sz w:val="24"/>
          <w:szCs w:val="24"/>
        </w:rPr>
        <w:t xml:space="preserve">ing </w:t>
      </w:r>
      <w:r w:rsidRPr="006367AF">
        <w:rPr>
          <w:rFonts w:ascii="Times New Roman" w:hAnsi="Times New Roman" w:cs="Times New Roman"/>
          <w:sz w:val="24"/>
          <w:szCs w:val="24"/>
        </w:rPr>
        <w:t>discharg</w:t>
      </w:r>
      <w:r w:rsidR="000233D2" w:rsidRPr="006367AF">
        <w:rPr>
          <w:rFonts w:ascii="Times New Roman" w:hAnsi="Times New Roman" w:cs="Times New Roman"/>
          <w:sz w:val="24"/>
          <w:szCs w:val="24"/>
        </w:rPr>
        <w:t>e</w:t>
      </w:r>
      <w:r w:rsidRPr="006367AF">
        <w:rPr>
          <w:rFonts w:ascii="Times New Roman" w:hAnsi="Times New Roman" w:cs="Times New Roman"/>
          <w:sz w:val="24"/>
          <w:szCs w:val="24"/>
        </w:rPr>
        <w:t xml:space="preserve"> containers from </w:t>
      </w:r>
      <w:r w:rsidR="00A57602" w:rsidRPr="006367AF">
        <w:rPr>
          <w:rFonts w:ascii="Times New Roman" w:hAnsi="Times New Roman" w:cs="Times New Roman"/>
          <w:sz w:val="24"/>
          <w:szCs w:val="24"/>
        </w:rPr>
        <w:t xml:space="preserve">the </w:t>
      </w:r>
      <w:r w:rsidRPr="006367AF">
        <w:rPr>
          <w:rFonts w:ascii="Times New Roman" w:hAnsi="Times New Roman" w:cs="Times New Roman"/>
          <w:sz w:val="24"/>
          <w:szCs w:val="24"/>
        </w:rPr>
        <w:t>train by the end of discharging time window, or for miss</w:t>
      </w:r>
      <w:r w:rsidR="000233D2" w:rsidRPr="006367AF">
        <w:rPr>
          <w:rFonts w:ascii="Times New Roman" w:hAnsi="Times New Roman" w:cs="Times New Roman"/>
          <w:sz w:val="24"/>
          <w:szCs w:val="24"/>
        </w:rPr>
        <w:t xml:space="preserve">ing </w:t>
      </w:r>
      <w:r w:rsidRPr="006367AF">
        <w:rPr>
          <w:rFonts w:ascii="Times New Roman" w:hAnsi="Times New Roman" w:cs="Times New Roman"/>
          <w:sz w:val="24"/>
          <w:szCs w:val="24"/>
        </w:rPr>
        <w:t xml:space="preserve">load containers to </w:t>
      </w:r>
      <w:r w:rsidR="00A57602" w:rsidRPr="006367AF">
        <w:rPr>
          <w:rFonts w:ascii="Times New Roman" w:hAnsi="Times New Roman" w:cs="Times New Roman"/>
          <w:sz w:val="24"/>
          <w:szCs w:val="24"/>
        </w:rPr>
        <w:t xml:space="preserve">the </w:t>
      </w:r>
      <w:r w:rsidRPr="006367AF">
        <w:rPr>
          <w:rFonts w:ascii="Times New Roman" w:hAnsi="Times New Roman" w:cs="Times New Roman"/>
          <w:sz w:val="24"/>
          <w:szCs w:val="24"/>
        </w:rPr>
        <w:t>train by the end of loading time window;</w:t>
      </w:r>
    </w:p>
    <w:p w14:paraId="630236BD" w14:textId="77777777" w:rsidR="00332DE6" w:rsidRPr="006367AF" w:rsidRDefault="00332DE6">
      <w:pPr>
        <w:spacing w:after="0" w:line="240" w:lineRule="auto"/>
        <w:jc w:val="both"/>
        <w:rPr>
          <w:rFonts w:ascii="Times New Roman" w:hAnsi="Times New Roman" w:cs="Times New Roman"/>
          <w:b/>
          <w:bCs/>
          <w:sz w:val="24"/>
          <w:szCs w:val="24"/>
        </w:rPr>
      </w:pPr>
      <w:bookmarkStart w:id="1" w:name="_Hlk516402566"/>
      <w:r w:rsidRPr="006367AF">
        <w:rPr>
          <w:rFonts w:ascii="Times New Roman" w:hAnsi="Times New Roman" w:cs="Times New Roman"/>
          <w:b/>
          <w:bCs/>
          <w:sz w:val="24"/>
          <w:szCs w:val="24"/>
        </w:rPr>
        <w:t>Dynamic derived variables</w:t>
      </w:r>
    </w:p>
    <w:p w14:paraId="66FAD895" w14:textId="4831BA2D"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number of </w:t>
      </w:r>
      <w:r w:rsidR="00A57602" w:rsidRPr="006367AF">
        <w:rPr>
          <w:rFonts w:ascii="Times New Roman" w:hAnsi="Times New Roman" w:cs="Times New Roman"/>
          <w:sz w:val="24"/>
          <w:szCs w:val="24"/>
        </w:rPr>
        <w:t xml:space="preserve">discharge </w:t>
      </w:r>
      <w:r w:rsidRPr="006367AF">
        <w:rPr>
          <w:rFonts w:ascii="Times New Roman" w:hAnsi="Times New Roman" w:cs="Times New Roman"/>
          <w:sz w:val="24"/>
          <w:szCs w:val="24"/>
        </w:rPr>
        <w:t xml:space="preserve">containers </w:t>
      </w:r>
      <w:r w:rsidR="004D67BB" w:rsidRPr="006367AF">
        <w:rPr>
          <w:rFonts w:ascii="Times New Roman" w:hAnsi="Times New Roman" w:cs="Times New Roman"/>
          <w:sz w:val="24"/>
          <w:szCs w:val="24"/>
        </w:rPr>
        <w:t xml:space="preserve">left </w:t>
      </w:r>
      <w:r w:rsidR="00A57602" w:rsidRPr="006367AF">
        <w:rPr>
          <w:rFonts w:ascii="Times New Roman" w:hAnsi="Times New Roman" w:cs="Times New Roman"/>
          <w:sz w:val="24"/>
          <w:szCs w:val="24"/>
        </w:rPr>
        <w:t>on</w:t>
      </w:r>
      <w:r w:rsidRPr="006367AF">
        <w:rPr>
          <w:rFonts w:ascii="Times New Roman" w:hAnsi="Times New Roman" w:cs="Times New Roman"/>
          <w:sz w:val="24"/>
          <w:szCs w:val="24"/>
        </w:rPr>
        <w:t xml:space="preserve"> the train at the </w:t>
      </w:r>
      <w:r w:rsidR="00F700B1" w:rsidRPr="006367AF">
        <w:rPr>
          <w:rFonts w:ascii="Times New Roman" w:hAnsi="Times New Roman" w:cs="Times New Roman"/>
          <w:sz w:val="24"/>
          <w:szCs w:val="24"/>
        </w:rPr>
        <w:t>beginning</w:t>
      </w:r>
      <w:r w:rsidRPr="006367AF">
        <w:rPr>
          <w:rFonts w:ascii="Times New Roman" w:hAnsi="Times New Roman" w:cs="Times New Roman"/>
          <w:sz w:val="24"/>
          <w:szCs w:val="24"/>
        </w:rPr>
        <w:t xml:space="preserve"> of time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4053C9DC" w14:textId="1966E12E"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number of containers </w:t>
      </w:r>
      <w:r w:rsidR="004D67BB" w:rsidRPr="006367AF">
        <w:rPr>
          <w:rFonts w:ascii="Times New Roman" w:hAnsi="Times New Roman" w:cs="Times New Roman"/>
          <w:sz w:val="24"/>
          <w:szCs w:val="24"/>
        </w:rPr>
        <w:t xml:space="preserve">left </w:t>
      </w:r>
      <w:r w:rsidRPr="006367AF">
        <w:rPr>
          <w:rFonts w:ascii="Times New Roman" w:hAnsi="Times New Roman" w:cs="Times New Roman"/>
          <w:sz w:val="24"/>
          <w:szCs w:val="24"/>
        </w:rPr>
        <w:t xml:space="preserve">in the RT buffer to be loaded on the train at the </w:t>
      </w:r>
      <w:r w:rsidR="00F700B1" w:rsidRPr="006367AF">
        <w:rPr>
          <w:rFonts w:ascii="Times New Roman" w:hAnsi="Times New Roman" w:cs="Times New Roman"/>
          <w:sz w:val="24"/>
          <w:szCs w:val="24"/>
        </w:rPr>
        <w:t>beginning</w:t>
      </w:r>
      <w:r w:rsidRPr="006367AF">
        <w:rPr>
          <w:rFonts w:ascii="Times New Roman" w:hAnsi="Times New Roman" w:cs="Times New Roman"/>
          <w:sz w:val="24"/>
          <w:szCs w:val="24"/>
        </w:rPr>
        <w:t xml:space="preserve"> of time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6973CED1" w14:textId="2015D38F"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number of containers loaded on the train at the </w:t>
      </w:r>
      <w:r w:rsidR="00F700B1" w:rsidRPr="006367AF">
        <w:rPr>
          <w:rFonts w:ascii="Times New Roman" w:hAnsi="Times New Roman" w:cs="Times New Roman"/>
          <w:sz w:val="24"/>
          <w:szCs w:val="24"/>
        </w:rPr>
        <w:t>beginning</w:t>
      </w:r>
      <w:r w:rsidRPr="006367AF">
        <w:rPr>
          <w:rFonts w:ascii="Times New Roman" w:hAnsi="Times New Roman" w:cs="Times New Roman"/>
          <w:sz w:val="24"/>
          <w:szCs w:val="24"/>
        </w:rPr>
        <w:t xml:space="preserve"> of time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1AD21639" w14:textId="77777777" w:rsidR="00332DE6" w:rsidRPr="006367AF" w:rsidRDefault="00332DE6">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sym w:font="Symbol" w:char="F078"/>
      </w:r>
      <w:proofErr w:type="gramStart"/>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random variable representing the actual container flow rate from train to yard via RMG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08AB4A93" w14:textId="77777777" w:rsidR="00332DE6" w:rsidRPr="006367AF" w:rsidRDefault="00332DE6">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sym w:font="Symbol" w:char="F078"/>
      </w:r>
      <w:proofErr w:type="gramStart"/>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random variable representing the actual container flow rate from yard to train via RMG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2E588FEB" w14:textId="77777777" w:rsidR="00332DE6" w:rsidRPr="006367AF" w:rsidRDefault="00332DE6">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sym w:font="Symbol" w:char="F078"/>
      </w:r>
      <w:proofErr w:type="gramStart"/>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random variable representing the actual container flow rate from RT buffer to train via RMG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1695EBC9" w14:textId="77777777" w:rsidR="00332DE6" w:rsidRPr="006367AF" w:rsidRDefault="00332DE6">
      <w:pPr>
        <w:spacing w:after="0" w:line="240" w:lineRule="auto"/>
        <w:jc w:val="both"/>
        <w:rPr>
          <w:rFonts w:ascii="Times New Roman" w:hAnsi="Times New Roman" w:cs="Times New Roman"/>
          <w:b/>
          <w:bCs/>
          <w:sz w:val="24"/>
          <w:szCs w:val="24"/>
        </w:rPr>
      </w:pPr>
      <w:r w:rsidRPr="006367AF">
        <w:rPr>
          <w:rFonts w:ascii="Times New Roman" w:hAnsi="Times New Roman" w:cs="Times New Roman"/>
          <w:b/>
          <w:bCs/>
          <w:sz w:val="24"/>
          <w:szCs w:val="24"/>
        </w:rPr>
        <w:t>Decision variables</w:t>
      </w:r>
    </w:p>
    <w:p w14:paraId="10834774"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planned container flow rate from train via RMG to yard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1758E0EB"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planned container flow rate from yard to train via RMG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p>
    <w:p w14:paraId="47B95E8E" w14:textId="77777777"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planned container flow rate from RT buffer to train via RMG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2D6D367E" w14:textId="13864274" w:rsidR="00332DE6" w:rsidRPr="006367AF" w:rsidRDefault="00332DE6">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q</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number of containers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ed at RT buffer to be loaded on train initially, which is not greater than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
    <w:p w14:paraId="20B012D7" w14:textId="105FE4B9" w:rsidR="008C687D" w:rsidRPr="006367AF" w:rsidRDefault="008C687D">
      <w:pPr>
        <w:spacing w:after="0" w:line="240" w:lineRule="auto"/>
        <w:ind w:left="567" w:hanging="567"/>
        <w:jc w:val="both"/>
        <w:rPr>
          <w:rFonts w:ascii="Times New Roman" w:hAnsi="Times New Roman" w:cs="Times New Roman"/>
          <w:sz w:val="24"/>
          <w:szCs w:val="24"/>
        </w:rPr>
      </w:pPr>
    </w:p>
    <w:bookmarkEnd w:id="1"/>
    <w:p w14:paraId="354A7502" w14:textId="77777777" w:rsidR="00E8406A" w:rsidRPr="006367AF" w:rsidRDefault="00E8406A" w:rsidP="00E8406A">
      <w:pPr>
        <w:shd w:val="clear" w:color="auto" w:fill="FFFFFF"/>
        <w:spacing w:after="0" w:line="240" w:lineRule="auto"/>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The rationale of introducing a range of unit costs is explained below:</w:t>
      </w:r>
    </w:p>
    <w:p w14:paraId="047792BD" w14:textId="77777777" w:rsidR="00E8406A" w:rsidRPr="006367AF" w:rsidRDefault="00E8406A" w:rsidP="00E8406A">
      <w:pPr>
        <w:pStyle w:val="ListParagraph"/>
        <w:numPr>
          <w:ilvl w:val="0"/>
          <w:numId w:val="41"/>
        </w:numPr>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P</w:t>
      </w:r>
      <w:proofErr w:type="gramEnd"/>
      <w:r w:rsidRPr="006367AF">
        <w:rPr>
          <w:rFonts w:ascii="Times New Roman" w:hAnsi="Times New Roman" w:cs="Times New Roman"/>
          <w:sz w:val="24"/>
          <w:szCs w:val="24"/>
        </w:rPr>
        <w:t>, the unit cost of prestaging:  this is a one-off cost incurred to transport containers from storage yard and store them at RT buffer, and it associates with the prestaged number of containers</w:t>
      </w:r>
      <w:r w:rsidRPr="006367AF">
        <w:rPr>
          <w:rFonts w:ascii="Times New Roman" w:hAnsi="Times New Roman" w:cs="Times New Roman"/>
          <w:i/>
          <w:sz w:val="24"/>
          <w:szCs w:val="24"/>
        </w:rPr>
        <w:t xml:space="preserve"> q</w:t>
      </w:r>
      <w:r w:rsidRPr="006367AF">
        <w:rPr>
          <w:rFonts w:ascii="Times New Roman" w:hAnsi="Times New Roman" w:cs="Times New Roman"/>
          <w:sz w:val="24"/>
          <w:szCs w:val="24"/>
        </w:rPr>
        <w:t xml:space="preserve">. </w:t>
      </w:r>
    </w:p>
    <w:p w14:paraId="7A451B4C" w14:textId="7F863324" w:rsidR="00E8406A" w:rsidRPr="006367AF" w:rsidRDefault="00E8406A" w:rsidP="00E8406A">
      <w:pPr>
        <w:pStyle w:val="ListParagraph"/>
        <w:numPr>
          <w:ilvl w:val="0"/>
          <w:numId w:val="41"/>
        </w:numPr>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Y</w:t>
      </w:r>
      <w:proofErr w:type="gramEnd"/>
      <w:r w:rsidRPr="006367AF">
        <w:rPr>
          <w:rFonts w:ascii="Times New Roman" w:hAnsi="Times New Roman" w:cs="Times New Roman"/>
          <w:sz w:val="24"/>
          <w:szCs w:val="24"/>
        </w:rPr>
        <w:t>: this is the unit cost of IMV transporting one container between yard and RMG, but it is worth noting that IMVs</w:t>
      </w:r>
      <w:r w:rsidR="0001410A" w:rsidRPr="006367AF">
        <w:rPr>
          <w:rFonts w:ascii="Times New Roman" w:hAnsi="Times New Roman" w:cs="Times New Roman"/>
          <w:sz w:val="24"/>
          <w:szCs w:val="24"/>
        </w:rPr>
        <w:t xml:space="preserve"> together with drivers</w:t>
      </w:r>
      <w:r w:rsidRPr="006367AF">
        <w:rPr>
          <w:rFonts w:ascii="Times New Roman" w:hAnsi="Times New Roman" w:cs="Times New Roman"/>
          <w:sz w:val="24"/>
          <w:szCs w:val="24"/>
        </w:rPr>
        <w:t xml:space="preserve">, as resources, are deployed ahead of the actual transportation. Therefore, this unit cost is linked with the committed resources, i.e., the planned number of IMVs used to transport containers between yard and RMG, which are measured as planned flow rates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and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p>
    <w:p w14:paraId="48352D1E" w14:textId="77777777" w:rsidR="00E8406A" w:rsidRPr="006367AF" w:rsidRDefault="00E8406A" w:rsidP="00E8406A">
      <w:pPr>
        <w:pStyle w:val="ListParagraph"/>
        <w:numPr>
          <w:ilvl w:val="0"/>
          <w:numId w:val="41"/>
        </w:numPr>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B</w:t>
      </w:r>
      <w:proofErr w:type="gramEnd"/>
      <w:r w:rsidRPr="006367AF">
        <w:rPr>
          <w:rFonts w:ascii="Times New Roman" w:hAnsi="Times New Roman" w:cs="Times New Roman"/>
          <w:sz w:val="24"/>
          <w:szCs w:val="24"/>
        </w:rPr>
        <w:t xml:space="preserve">: this is the unit cost of IMV transporting one container from RT buffer to RMG. For similar reasons to those outlined in point 2) above, this unit cost is associated with the deployed number of IMVs </w:t>
      </w:r>
      <w:r w:rsidRPr="006367AF">
        <w:rPr>
          <w:rFonts w:ascii="Times New Roman" w:eastAsia="Times New Roman" w:hAnsi="Times New Roman" w:cs="Times New Roman"/>
          <w:color w:val="212121"/>
          <w:sz w:val="24"/>
          <w:szCs w:val="24"/>
        </w:rPr>
        <w:t xml:space="preserve">between RT buffer and RMG, measured as </w:t>
      </w: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eastAsia="Times New Roman" w:hAnsi="Times New Roman" w:cs="Times New Roman"/>
          <w:color w:val="212121"/>
          <w:sz w:val="24"/>
          <w:szCs w:val="24"/>
        </w:rPr>
        <w:t xml:space="preserve"> </w:t>
      </w:r>
    </w:p>
    <w:p w14:paraId="3B10B123" w14:textId="2417A940" w:rsidR="00E8406A" w:rsidRPr="006367AF" w:rsidRDefault="00E8406A" w:rsidP="00E8406A">
      <w:pPr>
        <w:pStyle w:val="ListParagraph"/>
        <w:numPr>
          <w:ilvl w:val="0"/>
          <w:numId w:val="41"/>
        </w:numPr>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D</w:t>
      </w:r>
      <w:r w:rsidRPr="006367AF">
        <w:rPr>
          <w:rFonts w:ascii="Times New Roman" w:eastAsia="Times New Roman" w:hAnsi="Times New Roman" w:cs="Times New Roman"/>
          <w:color w:val="212121"/>
          <w:sz w:val="24"/>
          <w:szCs w:val="24"/>
        </w:rPr>
        <w:t xml:space="preserve">  and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L</w:t>
      </w:r>
      <w:r w:rsidRPr="006367AF">
        <w:rPr>
          <w:rFonts w:ascii="Times New Roman" w:eastAsia="Times New Roman" w:hAnsi="Times New Roman" w:cs="Times New Roman"/>
          <w:color w:val="212121"/>
          <w:sz w:val="24"/>
          <w:szCs w:val="24"/>
        </w:rPr>
        <w:t xml:space="preserve"> , unit costs of RMG discharging and loading containers</w:t>
      </w:r>
      <w:r w:rsidR="0001410A" w:rsidRPr="006367AF">
        <w:rPr>
          <w:rFonts w:ascii="Times New Roman" w:eastAsia="Times New Roman" w:hAnsi="Times New Roman" w:cs="Times New Roman"/>
          <w:color w:val="212121"/>
          <w:sz w:val="24"/>
          <w:szCs w:val="24"/>
        </w:rPr>
        <w:t>:</w:t>
      </w:r>
      <w:r w:rsidRPr="006367AF">
        <w:rPr>
          <w:rFonts w:ascii="Times New Roman" w:eastAsia="Times New Roman" w:hAnsi="Times New Roman" w:cs="Times New Roman"/>
          <w:color w:val="212121"/>
          <w:sz w:val="24"/>
          <w:szCs w:val="24"/>
        </w:rPr>
        <w:t xml:space="preserve"> </w:t>
      </w:r>
      <w:r w:rsidR="0001410A" w:rsidRPr="006367AF">
        <w:rPr>
          <w:rFonts w:ascii="Times New Roman" w:eastAsia="Times New Roman" w:hAnsi="Times New Roman" w:cs="Times New Roman"/>
          <w:color w:val="212121"/>
          <w:sz w:val="24"/>
          <w:szCs w:val="24"/>
        </w:rPr>
        <w:t xml:space="preserve">although </w:t>
      </w:r>
      <w:r w:rsidRPr="006367AF">
        <w:rPr>
          <w:rFonts w:ascii="Times New Roman" w:eastAsia="Times New Roman" w:hAnsi="Times New Roman" w:cs="Times New Roman"/>
          <w:color w:val="212121"/>
          <w:sz w:val="24"/>
          <w:szCs w:val="24"/>
        </w:rPr>
        <w:t>the planned number of containers to be loaded or charged per train is fixed</w:t>
      </w:r>
      <w:r w:rsidR="0001410A" w:rsidRPr="006367AF">
        <w:rPr>
          <w:rFonts w:ascii="Times New Roman" w:eastAsia="Times New Roman" w:hAnsi="Times New Roman" w:cs="Times New Roman"/>
          <w:color w:val="212121"/>
          <w:sz w:val="24"/>
          <w:szCs w:val="24"/>
        </w:rPr>
        <w:t xml:space="preserve"> in our context,</w:t>
      </w:r>
      <w:r w:rsidRPr="006367AF">
        <w:rPr>
          <w:rFonts w:ascii="Times New Roman" w:eastAsia="Times New Roman" w:hAnsi="Times New Roman" w:cs="Times New Roman"/>
          <w:color w:val="212121"/>
          <w:sz w:val="24"/>
          <w:szCs w:val="24"/>
        </w:rPr>
        <w:t xml:space="preserve"> the actual number of containers that will be loaded or discharged by RMGs is uncertain due to the uncertainty in the processes. It is not unusual that trains depart from the seaport before completing loading in order to meet the rail network’s timetable. Missed loading of </w:t>
      </w:r>
      <w:r w:rsidRPr="006367AF">
        <w:rPr>
          <w:rFonts w:ascii="Times New Roman" w:eastAsia="Times New Roman" w:hAnsi="Times New Roman" w:cs="Times New Roman"/>
          <w:color w:val="212121"/>
          <w:sz w:val="24"/>
          <w:szCs w:val="24"/>
        </w:rPr>
        <w:lastRenderedPageBreak/>
        <w:t xml:space="preserve">containers can incur high penalties and is an important issue for the rail terminal operator to deal with. On the other hand, it is possible that containers on the train may not be completely discharged within the pre-specified discharge time window due to the uncertainty in the discharging process, which incurs additional cost. For these reasons,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D</w:t>
      </w:r>
      <w:r w:rsidRPr="006367AF">
        <w:rPr>
          <w:rFonts w:ascii="Times New Roman" w:eastAsia="Times New Roman" w:hAnsi="Times New Roman" w:cs="Times New Roman"/>
          <w:color w:val="212121"/>
          <w:sz w:val="24"/>
          <w:szCs w:val="24"/>
        </w:rPr>
        <w:t xml:space="preserve">  and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L</w:t>
      </w:r>
      <w:r w:rsidRPr="006367AF">
        <w:rPr>
          <w:rFonts w:ascii="Times New Roman" w:eastAsia="Times New Roman" w:hAnsi="Times New Roman" w:cs="Times New Roman"/>
          <w:color w:val="212121"/>
          <w:sz w:val="24"/>
          <w:szCs w:val="24"/>
        </w:rPr>
        <w:t xml:space="preserve"> are associated with actual loading and discharging activities, measured as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and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eastAsia="Times New Roman" w:hAnsi="Times New Roman" w:cs="Times New Roman"/>
          <w:color w:val="212121"/>
          <w:sz w:val="24"/>
          <w:szCs w:val="24"/>
        </w:rPr>
        <w:t>which are actual flow rates delivered by the resources available within the working time window</w:t>
      </w:r>
      <w:r w:rsidRPr="006367AF">
        <w:rPr>
          <w:rFonts w:ascii="Times New Roman" w:hAnsi="Times New Roman" w:cs="Times New Roman"/>
          <w:sz w:val="24"/>
          <w:szCs w:val="24"/>
        </w:rPr>
        <w:t xml:space="preserve">. </w:t>
      </w:r>
    </w:p>
    <w:p w14:paraId="0A68725F" w14:textId="77777777" w:rsidR="00E8406A" w:rsidRPr="006367AF" w:rsidRDefault="00E8406A" w:rsidP="00E8406A">
      <w:pPr>
        <w:pStyle w:val="ListParagraph"/>
        <w:numPr>
          <w:ilvl w:val="0"/>
          <w:numId w:val="41"/>
        </w:numPr>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S</w:t>
      </w:r>
      <w:proofErr w:type="gramEnd"/>
      <w:r w:rsidRPr="006367AF">
        <w:rPr>
          <w:rFonts w:ascii="Times New Roman" w:hAnsi="Times New Roman" w:cs="Times New Roman"/>
          <w:sz w:val="24"/>
          <w:szCs w:val="24"/>
        </w:rPr>
        <w:t xml:space="preserve">, unit storage cost at RT buffer: buffer size in a rail terminal is limited and is regarded as a precious resource. A buffer can be shared by a number of trains to store containers. To increase the utilisation of buffer, it is in the terminal operator’s interest to free up the buffer as soon as possible and offer it to other trains. </w:t>
      </w:r>
    </w:p>
    <w:p w14:paraId="63F85424" w14:textId="77777777" w:rsidR="00E8406A" w:rsidRPr="006367AF" w:rsidRDefault="00E8406A" w:rsidP="00E8406A">
      <w:pPr>
        <w:pStyle w:val="ListParagraph"/>
        <w:numPr>
          <w:ilvl w:val="0"/>
          <w:numId w:val="41"/>
        </w:numPr>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unit storage cost on the train per container per period: similar to </w:t>
      </w:r>
      <w:r w:rsidRPr="006367AF">
        <w:rPr>
          <w:rFonts w:ascii="Times New Roman" w:eastAsia="Times New Roman" w:hAnsi="Times New Roman" w:cs="Times New Roman"/>
          <w:color w:val="212121"/>
          <w:sz w:val="24"/>
          <w:szCs w:val="24"/>
        </w:rPr>
        <w:t xml:space="preserve">the storage cost adopted in an inventory control problem, the unit storage cost on train is used to model the following practices: </w:t>
      </w:r>
    </w:p>
    <w:p w14:paraId="48C0DAAB" w14:textId="007C65D9" w:rsidR="00E8406A" w:rsidRPr="006367AF" w:rsidRDefault="00E8406A" w:rsidP="00E8406A">
      <w:pPr>
        <w:pStyle w:val="ListParagraph"/>
        <w:spacing w:after="0" w:line="240" w:lineRule="auto"/>
        <w:ind w:left="360" w:firstLine="36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a). in a stochastic case, it encourages the operator to discharge containers from the train as </w:t>
      </w:r>
      <w:r w:rsidR="00A40A28" w:rsidRPr="006367AF">
        <w:rPr>
          <w:rFonts w:ascii="Times New Roman" w:eastAsia="Times New Roman" w:hAnsi="Times New Roman" w:cs="Times New Roman"/>
          <w:color w:val="212121"/>
          <w:sz w:val="24"/>
          <w:szCs w:val="24"/>
        </w:rPr>
        <w:t xml:space="preserve">soon as possible to avoid </w:t>
      </w:r>
      <w:r w:rsidRPr="006367AF">
        <w:rPr>
          <w:rFonts w:ascii="Times New Roman" w:eastAsia="Times New Roman" w:hAnsi="Times New Roman" w:cs="Times New Roman"/>
          <w:color w:val="212121"/>
          <w:sz w:val="24"/>
          <w:szCs w:val="24"/>
        </w:rPr>
        <w:t>storage cost, and possible misses caused by uncertainties;</w:t>
      </w:r>
    </w:p>
    <w:p w14:paraId="2991BA0C" w14:textId="77777777" w:rsidR="00E8406A" w:rsidRPr="006367AF" w:rsidRDefault="00E8406A" w:rsidP="00E8406A">
      <w:pPr>
        <w:pStyle w:val="ListParagraph"/>
        <w:spacing w:after="0" w:line="240" w:lineRule="auto"/>
        <w:ind w:left="360" w:firstLine="36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b). in a deterministic situation, it is preferred to load containers onto trains as late as possible to allow customers to make late changes.  Our industrial partners advise that customers may occasionally request an urgent change in loading containers.</w:t>
      </w:r>
    </w:p>
    <w:p w14:paraId="569B35BA" w14:textId="316A60CB" w:rsidR="00E8406A" w:rsidRPr="006367AF" w:rsidRDefault="00E8406A" w:rsidP="00E8406A">
      <w:pPr>
        <w:pStyle w:val="ListParagraph"/>
        <w:numPr>
          <w:ilvl w:val="0"/>
          <w:numId w:val="41"/>
        </w:numPr>
        <w:spacing w:after="0" w:line="240" w:lineRule="auto"/>
        <w:jc w:val="both"/>
        <w:rPr>
          <w:rFonts w:ascii="Times New Roman" w:hAnsi="Times New Roman" w:cs="Times New Roman"/>
          <w:sz w:val="24"/>
          <w:szCs w:val="24"/>
        </w:rPr>
      </w:pPr>
      <w:r w:rsidRPr="006367AF">
        <w:rPr>
          <w:rFonts w:ascii="Times New Roman" w:eastAsia="Times New Roman" w:hAnsi="Times New Roman" w:cs="Times New Roman"/>
          <w:color w:val="212121"/>
          <w:sz w:val="24"/>
          <w:szCs w:val="24"/>
        </w:rPr>
        <w:t>Unit storage cost in yard is not considered in this research for the following reasons: at the rail terminal the storage yard size is much bigger than the buffer size; therefore, in comparison with other unit costs, the value of unit storage cost at storage yard is small enough to be neglectable. The omission of this cost has no significant</w:t>
      </w:r>
      <w:r w:rsidR="00A40A28" w:rsidRPr="006367AF">
        <w:rPr>
          <w:rFonts w:ascii="Times New Roman" w:eastAsia="Times New Roman" w:hAnsi="Times New Roman" w:cs="Times New Roman"/>
          <w:color w:val="212121"/>
          <w:sz w:val="24"/>
          <w:szCs w:val="24"/>
        </w:rPr>
        <w:t xml:space="preserve"> impact on the decisions of pre</w:t>
      </w:r>
      <w:r w:rsidRPr="006367AF">
        <w:rPr>
          <w:rFonts w:ascii="Times New Roman" w:eastAsia="Times New Roman" w:hAnsi="Times New Roman" w:cs="Times New Roman"/>
          <w:color w:val="212121"/>
          <w:sz w:val="24"/>
          <w:szCs w:val="24"/>
        </w:rPr>
        <w:t>staging, discharging and loading flow rates.</w:t>
      </w:r>
    </w:p>
    <w:p w14:paraId="1B68F278" w14:textId="574CC507" w:rsidR="00E8406A" w:rsidRPr="006367AF" w:rsidRDefault="00E8406A" w:rsidP="00E8406A">
      <w:pPr>
        <w:pStyle w:val="ListParagraph"/>
        <w:numPr>
          <w:ilvl w:val="0"/>
          <w:numId w:val="41"/>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It should be noted that due to the uncertainties involved in the transport</w:t>
      </w:r>
      <w:r w:rsidR="00A40A28" w:rsidRPr="006367AF">
        <w:rPr>
          <w:rFonts w:ascii="Times New Roman" w:hAnsi="Times New Roman" w:cs="Times New Roman"/>
          <w:sz w:val="24"/>
          <w:szCs w:val="24"/>
        </w:rPr>
        <w:t>ation</w:t>
      </w:r>
      <w:r w:rsidRPr="006367AF">
        <w:rPr>
          <w:rFonts w:ascii="Times New Roman" w:hAnsi="Times New Roman" w:cs="Times New Roman"/>
          <w:sz w:val="24"/>
          <w:szCs w:val="24"/>
        </w:rPr>
        <w:t xml:space="preserve"> and operation processes at the rail terminal, for example, waiting time at storage yards, waiting time at rail terminals, late arrival of trains, RMG breakdown, etc., the committed resources may not be fully effective; therefore the planned flow rates may not be fully realised in the actual flow rates. This means it is reasonable to assume that actual flow rates are lower than the planned flow rates, i.e.,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hint="eastAsia"/>
          <w:sz w:val="24"/>
          <w:szCs w:val="24"/>
        </w:rPr>
        <w:t>≤</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hint="eastAsia"/>
          <w:i/>
          <w:iCs/>
          <w:sz w:val="24"/>
          <w:szCs w:val="24"/>
        </w:rPr>
        <w:t>≤</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and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hint="eastAsia"/>
          <w:sz w:val="24"/>
          <w:szCs w:val="24"/>
        </w:rPr>
        <w:t>≤</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3FDF1A64" w14:textId="77777777" w:rsidR="00DD030A" w:rsidRPr="006367AF" w:rsidRDefault="00DD030A">
      <w:pPr>
        <w:spacing w:after="0" w:line="240" w:lineRule="auto"/>
        <w:jc w:val="both"/>
        <w:rPr>
          <w:rFonts w:ascii="Times New Roman" w:hAnsi="Times New Roman" w:cs="Times New Roman"/>
          <w:sz w:val="24"/>
          <w:szCs w:val="24"/>
        </w:rPr>
      </w:pPr>
    </w:p>
    <w:p w14:paraId="3F869F2B" w14:textId="77777777" w:rsidR="00332DE6" w:rsidRPr="006367AF" w:rsidRDefault="000541E2" w:rsidP="00E92517">
      <w:pPr>
        <w:pStyle w:val="ListParagraph"/>
        <w:numPr>
          <w:ilvl w:val="1"/>
          <w:numId w:val="8"/>
        </w:numPr>
        <w:spacing w:after="0" w:line="240" w:lineRule="auto"/>
        <w:jc w:val="both"/>
        <w:rPr>
          <w:i/>
        </w:rPr>
      </w:pPr>
      <w:r w:rsidRPr="006367AF">
        <w:rPr>
          <w:rFonts w:ascii="Times New Roman" w:hAnsi="Times New Roman" w:cs="Times New Roman"/>
          <w:b/>
          <w:i/>
          <w:sz w:val="24"/>
          <w:szCs w:val="24"/>
        </w:rPr>
        <w:t xml:space="preserve">Dynamic </w:t>
      </w:r>
      <w:r w:rsidR="00332DE6" w:rsidRPr="006367AF">
        <w:rPr>
          <w:rFonts w:ascii="Times New Roman" w:hAnsi="Times New Roman" w:cs="Times New Roman"/>
          <w:b/>
          <w:i/>
          <w:sz w:val="24"/>
          <w:szCs w:val="24"/>
        </w:rPr>
        <w:t>Model</w:t>
      </w:r>
      <w:r w:rsidRPr="006367AF">
        <w:rPr>
          <w:rFonts w:ascii="Times New Roman" w:hAnsi="Times New Roman" w:cs="Times New Roman"/>
          <w:b/>
          <w:i/>
          <w:sz w:val="24"/>
          <w:szCs w:val="24"/>
        </w:rPr>
        <w:t xml:space="preserve"> </w:t>
      </w:r>
    </w:p>
    <w:p w14:paraId="2A94FAE8" w14:textId="77777777" w:rsidR="000541E2" w:rsidRPr="006367AF" w:rsidRDefault="000541E2" w:rsidP="000541E2">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We assume that the actual container flow rates follow uniform probability distributions in intervals with their ranges proportional to the planned flow rates. </w:t>
      </w:r>
    </w:p>
    <w:p w14:paraId="306A584B" w14:textId="77777777" w:rsidR="000541E2" w:rsidRPr="006367AF" w:rsidRDefault="000541E2" w:rsidP="000541E2">
      <w:pPr>
        <w:spacing w:after="0" w:line="240" w:lineRule="auto"/>
        <w:jc w:val="both"/>
        <w:rPr>
          <w:rFonts w:ascii="Times New Roman" w:hAnsi="Times New Roman" w:cs="Times New Roman"/>
          <w:sz w:val="24"/>
          <w:szCs w:val="24"/>
        </w:rPr>
      </w:pPr>
    </w:p>
    <w:p w14:paraId="7ACA100E" w14:textId="39F26F7D" w:rsidR="00880E84" w:rsidRPr="00336C6F" w:rsidRDefault="00DD6209" w:rsidP="00880E84">
      <w:pPr>
        <w:spacing w:after="0" w:line="240" w:lineRule="auto"/>
        <w:jc w:val="both"/>
        <w:rPr>
          <w:rFonts w:ascii="Times New Roman" w:hAnsi="Times New Roman" w:cs="Times New Roman"/>
          <w:sz w:val="24"/>
          <w:szCs w:val="24"/>
        </w:rPr>
      </w:pPr>
      <w:r w:rsidRPr="00336C6F">
        <w:rPr>
          <w:rFonts w:ascii="Times New Roman" w:hAnsi="Times New Roman" w:cs="Times New Roman"/>
          <w:sz w:val="24"/>
          <w:szCs w:val="24"/>
        </w:rPr>
        <w:t xml:space="preserve">In the time periods </w:t>
      </w:r>
      <w:proofErr w:type="gramStart"/>
      <w:r w:rsidRPr="00336C6F">
        <w:rPr>
          <w:rFonts w:ascii="Times New Roman" w:hAnsi="Times New Roman" w:cs="Times New Roman"/>
          <w:sz w:val="24"/>
          <w:szCs w:val="24"/>
        </w:rPr>
        <w:t xml:space="preserve">of </w:t>
      </w:r>
      <w:proofErr w:type="gramEnd"/>
      <w:r w:rsidR="00562C93" w:rsidRPr="00336C6F">
        <w:rPr>
          <w:position w:val="-12"/>
        </w:rPr>
        <w:object w:dxaOrig="940" w:dyaOrig="380" w14:anchorId="0D7C8B45">
          <v:shape id="_x0000_i1026" type="#_x0000_t75" style="width:46.5pt;height:18.75pt" o:ole="">
            <v:imagedata r:id="rId13" o:title=""/>
          </v:shape>
          <o:OLEObject Type="Embed" ProgID="Equation.DSMT4" ShapeID="_x0000_i1026" DrawAspect="Content" ObjectID="_1599923224" r:id="rId14"/>
        </w:object>
      </w:r>
      <w:r w:rsidRPr="00336C6F">
        <w:rPr>
          <w:rFonts w:ascii="Times New Roman" w:hAnsi="Times New Roman" w:cs="Times New Roman"/>
          <w:sz w:val="24"/>
          <w:szCs w:val="24"/>
        </w:rPr>
        <w:t>, t</w:t>
      </w:r>
      <w:r w:rsidR="000541E2" w:rsidRPr="00336C6F">
        <w:rPr>
          <w:rFonts w:ascii="Times New Roman" w:hAnsi="Times New Roman" w:cs="Times New Roman"/>
          <w:sz w:val="24"/>
          <w:szCs w:val="24"/>
        </w:rPr>
        <w:t>he discrete-time dynamic equation</w:t>
      </w:r>
      <w:r w:rsidRPr="00336C6F">
        <w:rPr>
          <w:rFonts w:ascii="Times New Roman" w:hAnsi="Times New Roman" w:cs="Times New Roman"/>
          <w:sz w:val="24"/>
          <w:szCs w:val="24"/>
        </w:rPr>
        <w:t>s</w:t>
      </w:r>
      <w:r w:rsidR="000541E2" w:rsidRPr="00336C6F">
        <w:rPr>
          <w:rFonts w:ascii="Times New Roman" w:hAnsi="Times New Roman" w:cs="Times New Roman"/>
          <w:sz w:val="24"/>
          <w:szCs w:val="24"/>
        </w:rPr>
        <w:t xml:space="preserve"> of container flows (including </w:t>
      </w:r>
      <w:r w:rsidR="00880E84" w:rsidRPr="00336C6F">
        <w:rPr>
          <w:rFonts w:ascii="Times New Roman" w:hAnsi="Times New Roman" w:cs="Times New Roman"/>
          <w:sz w:val="24"/>
          <w:szCs w:val="24"/>
        </w:rPr>
        <w:t xml:space="preserve">both </w:t>
      </w:r>
      <w:r w:rsidR="000541E2" w:rsidRPr="00336C6F">
        <w:rPr>
          <w:rFonts w:ascii="Times New Roman" w:hAnsi="Times New Roman" w:cs="Times New Roman"/>
          <w:sz w:val="24"/>
          <w:szCs w:val="24"/>
        </w:rPr>
        <w:t>discharge and load processes) can be given as follows</w:t>
      </w:r>
      <w:r w:rsidR="00880E84" w:rsidRPr="00336C6F">
        <w:rPr>
          <w:rFonts w:ascii="Times New Roman" w:hAnsi="Times New Roman" w:cs="Times New Roman"/>
          <w:sz w:val="24"/>
          <w:szCs w:val="24"/>
        </w:rPr>
        <w:t>:</w:t>
      </w:r>
    </w:p>
    <w:bookmarkStart w:id="2" w:name="_Hlk516407264"/>
    <w:p w14:paraId="34D6EEFC" w14:textId="19A3C5D9" w:rsidR="00DD6209" w:rsidRPr="006367AF" w:rsidRDefault="00562C93" w:rsidP="00880E84">
      <w:pPr>
        <w:tabs>
          <w:tab w:val="right" w:pos="8820"/>
        </w:tabs>
        <w:spacing w:after="0" w:line="240" w:lineRule="auto"/>
        <w:jc w:val="both"/>
        <w:rPr>
          <w:rFonts w:ascii="Times New Roman" w:hAnsi="Times New Roman" w:cs="Times New Roman"/>
          <w:sz w:val="24"/>
          <w:szCs w:val="24"/>
        </w:rPr>
      </w:pPr>
      <w:r w:rsidRPr="00336C6F">
        <w:rPr>
          <w:position w:val="-12"/>
        </w:rPr>
        <w:object w:dxaOrig="1180" w:dyaOrig="380" w14:anchorId="1DE6D99C">
          <v:shape id="_x0000_i1027" type="#_x0000_t75" style="width:59.25pt;height:18.75pt" o:ole="">
            <v:imagedata r:id="rId15" o:title=""/>
          </v:shape>
          <o:OLEObject Type="Embed" ProgID="Equation.DSMT4" ShapeID="_x0000_i1027" DrawAspect="Content" ObjectID="_1599923225" r:id="rId16"/>
        </w:object>
      </w:r>
      <w:r w:rsidR="00DD6209" w:rsidRPr="00336C6F">
        <w:rPr>
          <w:rFonts w:ascii="Times New Roman" w:hAnsi="Times New Roman" w:cs="Times New Roman"/>
          <w:sz w:val="24"/>
          <w:szCs w:val="24"/>
        </w:rPr>
        <w:t xml:space="preserve"> </w:t>
      </w:r>
      <w:r w:rsidR="00DD6209" w:rsidRPr="00336C6F">
        <w:rPr>
          <w:rFonts w:ascii="Times New Roman" w:hAnsi="Times New Roman" w:cs="Times New Roman"/>
          <w:sz w:val="24"/>
          <w:szCs w:val="24"/>
        </w:rPr>
        <w:tab/>
        <w:t>(1)</w:t>
      </w:r>
    </w:p>
    <w:p w14:paraId="349B03CD" w14:textId="50DB2A64" w:rsidR="00DD6209" w:rsidRPr="006367AF" w:rsidRDefault="00DD6209" w:rsidP="00880E84">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q</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(2)</w:t>
      </w:r>
    </w:p>
    <w:p w14:paraId="39EDA98A" w14:textId="41F92E63" w:rsidR="00DD6209" w:rsidRPr="006367AF" w:rsidRDefault="00DD6209" w:rsidP="00880E84">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0  </w:t>
      </w:r>
      <w:r w:rsidRPr="006367AF">
        <w:rPr>
          <w:rFonts w:ascii="Times New Roman" w:hAnsi="Times New Roman" w:cs="Times New Roman"/>
          <w:sz w:val="24"/>
          <w:szCs w:val="24"/>
        </w:rPr>
        <w:tab/>
        <w:t>(3)</w:t>
      </w:r>
    </w:p>
    <w:p w14:paraId="6D8DD358" w14:textId="25F975FE" w:rsidR="00880E84" w:rsidRPr="006367AF" w:rsidRDefault="00880E84" w:rsidP="00880E84">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00F46053" w:rsidRPr="006367AF">
        <w:rPr>
          <w:rFonts w:ascii="Times New Roman" w:hAnsi="Times New Roman" w:cs="Times New Roman"/>
          <w:sz w:val="24"/>
          <w:szCs w:val="24"/>
        </w:rPr>
        <w:t>+1</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DD6209" w:rsidRPr="006367AF">
        <w:rPr>
          <w:rFonts w:ascii="Times New Roman" w:hAnsi="Times New Roman" w:cs="Times New Roman"/>
          <w:sz w:val="24"/>
          <w:szCs w:val="24"/>
        </w:rPr>
        <w:t>4</w:t>
      </w:r>
      <w:r w:rsidRPr="006367AF">
        <w:rPr>
          <w:rFonts w:ascii="Times New Roman" w:hAnsi="Times New Roman" w:cs="Times New Roman"/>
          <w:sz w:val="24"/>
          <w:szCs w:val="24"/>
        </w:rPr>
        <w:t>)</w:t>
      </w:r>
    </w:p>
    <w:p w14:paraId="74F1CA5B" w14:textId="5A6FB9A0" w:rsidR="00880E84" w:rsidRPr="006367AF" w:rsidRDefault="00880E84" w:rsidP="00880E84">
      <w:pPr>
        <w:tabs>
          <w:tab w:val="right" w:pos="8820"/>
          <w:tab w:val="right" w:pos="900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00F46053" w:rsidRPr="006367AF">
        <w:rPr>
          <w:rFonts w:ascii="Times New Roman" w:hAnsi="Times New Roman" w:cs="Times New Roman"/>
          <w:sz w:val="24"/>
          <w:szCs w:val="24"/>
        </w:rPr>
        <w:t>+1</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DD6209" w:rsidRPr="006367AF">
        <w:rPr>
          <w:rFonts w:ascii="Times New Roman" w:hAnsi="Times New Roman" w:cs="Times New Roman"/>
          <w:sz w:val="24"/>
          <w:szCs w:val="24"/>
        </w:rPr>
        <w:t>5</w:t>
      </w:r>
      <w:r w:rsidRPr="006367AF">
        <w:rPr>
          <w:rFonts w:ascii="Times New Roman" w:hAnsi="Times New Roman" w:cs="Times New Roman"/>
          <w:sz w:val="24"/>
          <w:szCs w:val="24"/>
        </w:rPr>
        <w:t>)</w:t>
      </w:r>
    </w:p>
    <w:p w14:paraId="7AECFAC5" w14:textId="28C54881" w:rsidR="00880E84" w:rsidRPr="006367AF" w:rsidRDefault="00880E84" w:rsidP="00880E84">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00F46053" w:rsidRPr="006367AF">
        <w:rPr>
          <w:rFonts w:ascii="Times New Roman" w:hAnsi="Times New Roman" w:cs="Times New Roman"/>
          <w:sz w:val="24"/>
          <w:szCs w:val="24"/>
        </w:rPr>
        <w:t>+1</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DD6209" w:rsidRPr="006367AF">
        <w:rPr>
          <w:rFonts w:ascii="Times New Roman" w:hAnsi="Times New Roman" w:cs="Times New Roman"/>
          <w:sz w:val="24"/>
          <w:szCs w:val="24"/>
        </w:rPr>
        <w:t>6</w:t>
      </w:r>
      <w:r w:rsidRPr="006367AF">
        <w:rPr>
          <w:rFonts w:ascii="Times New Roman" w:hAnsi="Times New Roman" w:cs="Times New Roman"/>
          <w:sz w:val="24"/>
          <w:szCs w:val="24"/>
        </w:rPr>
        <w:t>)</w:t>
      </w:r>
    </w:p>
    <w:bookmarkEnd w:id="2"/>
    <w:p w14:paraId="705D3F31" w14:textId="77777777" w:rsidR="00B756DF" w:rsidRPr="006367AF" w:rsidRDefault="00B756DF" w:rsidP="00B756DF">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0 ≤ </w:t>
      </w:r>
      <w:r w:rsidRPr="006367AF">
        <w:rPr>
          <w:rFonts w:ascii="Times New Roman" w:hAnsi="Times New Roman" w:cs="Times New Roman"/>
          <w:i/>
          <w:iCs/>
          <w:sz w:val="24"/>
          <w:szCs w:val="24"/>
        </w:rPr>
        <w:t>q</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(7)</w:t>
      </w:r>
    </w:p>
    <w:p w14:paraId="444E1CBB" w14:textId="1ABD452D" w:rsidR="00880E84" w:rsidRPr="006367AF" w:rsidRDefault="00880E84" w:rsidP="00880E84">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0 ≤ </w:t>
      </w: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 min{</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0233D2" w:rsidRPr="006367AF">
        <w:rPr>
          <w:rFonts w:ascii="Times New Roman" w:hAnsi="Times New Roman" w:cs="Times New Roman"/>
          <w:i/>
          <w:iCs/>
          <w:sz w:val="24"/>
          <w:szCs w:val="24"/>
        </w:rPr>
        <w:t>C</w:t>
      </w:r>
      <w:r w:rsidR="00F46053" w:rsidRPr="006367AF">
        <w:rPr>
          <w:rFonts w:ascii="Times New Roman" w:hAnsi="Times New Roman" w:cs="Times New Roman"/>
          <w:i/>
          <w:iCs/>
          <w:sz w:val="24"/>
          <w:szCs w:val="24"/>
          <w:vertAlign w:val="subscript"/>
        </w:rPr>
        <w:t>d</w:t>
      </w:r>
      <w:r w:rsidR="00990A97" w:rsidRPr="006367AF">
        <w:rPr>
          <w:rFonts w:ascii="Times New Roman" w:hAnsi="Times New Roman" w:cs="Times New Roman"/>
          <w:i/>
          <w:iCs/>
          <w:sz w:val="24"/>
          <w:szCs w:val="24"/>
          <w:vertAlign w:val="subscript"/>
        </w:rPr>
        <w:t>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000233D2" w:rsidRPr="006367A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003C6400" w:rsidRPr="006367AF">
        <w:rPr>
          <w:rFonts w:ascii="Times New Roman" w:hAnsi="Times New Roman" w:cs="Times New Roman"/>
          <w:sz w:val="24"/>
          <w:szCs w:val="24"/>
        </w:rPr>
        <w:t xml:space="preserve"> </w:t>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B756DF" w:rsidRPr="006367AF">
        <w:rPr>
          <w:rFonts w:ascii="Times New Roman" w:hAnsi="Times New Roman" w:cs="Times New Roman"/>
          <w:sz w:val="24"/>
          <w:szCs w:val="24"/>
        </w:rPr>
        <w:t>8</w:t>
      </w:r>
      <w:r w:rsidRPr="006367AF">
        <w:rPr>
          <w:rFonts w:ascii="Times New Roman" w:hAnsi="Times New Roman" w:cs="Times New Roman"/>
          <w:sz w:val="24"/>
          <w:szCs w:val="24"/>
        </w:rPr>
        <w:t>)</w:t>
      </w:r>
    </w:p>
    <w:p w14:paraId="03B11B5D" w14:textId="54D6C540" w:rsidR="00880E84" w:rsidRPr="006367AF" w:rsidRDefault="00880E84" w:rsidP="00880E84">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0 ≤ </w:t>
      </w: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  min{</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003C6400" w:rsidRPr="006367AF">
        <w:rPr>
          <w:rFonts w:ascii="Times New Roman" w:hAnsi="Times New Roman" w:cs="Times New Roman"/>
          <w:sz w:val="24"/>
          <w:szCs w:val="24"/>
        </w:rPr>
        <w:t>,</w:t>
      </w:r>
      <w:r w:rsidR="003C6400" w:rsidRPr="006367AF">
        <w:rPr>
          <w:rFonts w:ascii="Times New Roman" w:hAnsi="Times New Roman" w:cs="Times New Roman"/>
          <w:i/>
          <w:iCs/>
          <w:sz w:val="24"/>
          <w:szCs w:val="24"/>
        </w:rPr>
        <w:t xml:space="preserve"> </w:t>
      </w:r>
      <w:r w:rsidR="00990A97" w:rsidRPr="006367AF">
        <w:rPr>
          <w:rFonts w:ascii="Times New Roman" w:hAnsi="Times New Roman" w:cs="Times New Roman"/>
          <w:i/>
          <w:iCs/>
          <w:sz w:val="24"/>
          <w:szCs w:val="24"/>
        </w:rPr>
        <w:t>C</w:t>
      </w:r>
      <w:r w:rsidR="00F46053" w:rsidRPr="006367AF">
        <w:rPr>
          <w:rFonts w:ascii="Times New Roman" w:hAnsi="Times New Roman" w:cs="Times New Roman"/>
          <w:i/>
          <w:iCs/>
          <w:sz w:val="24"/>
          <w:szCs w:val="24"/>
          <w:vertAlign w:val="subscript"/>
        </w:rPr>
        <w:t>d</w:t>
      </w:r>
      <w:r w:rsidR="00990A97" w:rsidRPr="006367AF">
        <w:rPr>
          <w:rFonts w:ascii="Times New Roman" w:hAnsi="Times New Roman" w:cs="Times New Roman"/>
          <w:i/>
          <w:iCs/>
          <w:sz w:val="24"/>
          <w:szCs w:val="24"/>
          <w:vertAlign w:val="subscript"/>
        </w:rPr>
        <w:t>l</w:t>
      </w:r>
      <w:r w:rsidR="003C6400" w:rsidRPr="006367AF">
        <w:rPr>
          <w:rFonts w:ascii="Times New Roman" w:hAnsi="Times New Roman" w:cs="Times New Roman"/>
          <w:sz w:val="24"/>
          <w:szCs w:val="24"/>
        </w:rPr>
        <w:t>(</w:t>
      </w:r>
      <w:r w:rsidR="003C6400" w:rsidRPr="006367AF">
        <w:rPr>
          <w:rFonts w:ascii="Times New Roman" w:hAnsi="Times New Roman" w:cs="Times New Roman"/>
          <w:i/>
          <w:iCs/>
          <w:sz w:val="24"/>
          <w:szCs w:val="24"/>
        </w:rPr>
        <w:t>t</w:t>
      </w:r>
      <w:r w:rsidR="003C6400"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000233D2" w:rsidRPr="006367AF">
        <w:rPr>
          <w:rFonts w:ascii="Times New Roman" w:hAnsi="Times New Roman" w:cs="Times New Roman"/>
          <w:i/>
          <w:iCs/>
          <w:sz w:val="24"/>
          <w:szCs w:val="24"/>
          <w:vertAlign w:val="subscript"/>
        </w:rPr>
        <w:t>l</w:t>
      </w:r>
      <w:r w:rsidR="004E27D4"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003C6400" w:rsidRPr="006367AF">
        <w:rPr>
          <w:rFonts w:ascii="Times New Roman" w:hAnsi="Times New Roman" w:cs="Times New Roman"/>
          <w:sz w:val="24"/>
          <w:szCs w:val="24"/>
        </w:rPr>
        <w:t xml:space="preserve"> </w:t>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000541E2" w:rsidRPr="006367AF">
        <w:rPr>
          <w:rFonts w:ascii="Times New Roman" w:hAnsi="Times New Roman" w:cs="Times New Roman"/>
          <w:sz w:val="24"/>
          <w:szCs w:val="24"/>
        </w:rPr>
        <w:t xml:space="preserve">} </w:t>
      </w:r>
      <w:r w:rsidR="000541E2" w:rsidRPr="006367AF">
        <w:rPr>
          <w:rFonts w:ascii="Times New Roman" w:hAnsi="Times New Roman" w:cs="Times New Roman"/>
          <w:sz w:val="24"/>
          <w:szCs w:val="24"/>
        </w:rPr>
        <w:tab/>
        <w:t>(</w:t>
      </w:r>
      <w:r w:rsidR="00B756DF" w:rsidRPr="006367AF">
        <w:rPr>
          <w:rFonts w:ascii="Times New Roman" w:hAnsi="Times New Roman" w:cs="Times New Roman"/>
          <w:sz w:val="24"/>
          <w:szCs w:val="24"/>
        </w:rPr>
        <w:t>9</w:t>
      </w:r>
      <w:r w:rsidRPr="006367AF">
        <w:rPr>
          <w:rFonts w:ascii="Times New Roman" w:hAnsi="Times New Roman" w:cs="Times New Roman"/>
          <w:sz w:val="24"/>
          <w:szCs w:val="24"/>
        </w:rPr>
        <w:t>)</w:t>
      </w:r>
    </w:p>
    <w:p w14:paraId="3C7361B4" w14:textId="71DF16EE" w:rsidR="00880E84" w:rsidRPr="006367AF" w:rsidRDefault="00880E84" w:rsidP="00880E84">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0 ≤ </w:t>
      </w: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00E92E42" w:rsidRPr="006367AF">
        <w:rPr>
          <w:rFonts w:ascii="Times New Roman" w:hAnsi="Times New Roman" w:cs="Times New Roman"/>
          <w:sz w:val="24"/>
          <w:szCs w:val="24"/>
        </w:rPr>
        <w:t>min{</w:t>
      </w:r>
      <w:r w:rsidR="00990A97" w:rsidRPr="006367AF">
        <w:rPr>
          <w:rFonts w:ascii="Times New Roman" w:hAnsi="Times New Roman" w:cs="Times New Roman"/>
          <w:i/>
          <w:iCs/>
          <w:sz w:val="24"/>
          <w:szCs w:val="24"/>
        </w:rPr>
        <w:t>C</w:t>
      </w:r>
      <w:r w:rsidR="00F46053" w:rsidRPr="006367AF">
        <w:rPr>
          <w:rFonts w:ascii="Times New Roman" w:hAnsi="Times New Roman" w:cs="Times New Roman"/>
          <w:i/>
          <w:iCs/>
          <w:sz w:val="24"/>
          <w:szCs w:val="24"/>
          <w:vertAlign w:val="subscript"/>
        </w:rPr>
        <w:t>d</w:t>
      </w:r>
      <w:r w:rsidR="00990A97" w:rsidRPr="006367AF">
        <w:rPr>
          <w:rFonts w:ascii="Times New Roman" w:hAnsi="Times New Roman" w:cs="Times New Roman"/>
          <w:i/>
          <w:iCs/>
          <w:sz w:val="24"/>
          <w:szCs w:val="24"/>
          <w:vertAlign w:val="subscript"/>
        </w:rPr>
        <w:t>l</w:t>
      </w:r>
      <w:r w:rsidR="00E92E42" w:rsidRPr="006367AF">
        <w:rPr>
          <w:rFonts w:ascii="Times New Roman" w:hAnsi="Times New Roman" w:cs="Times New Roman"/>
          <w:sz w:val="24"/>
          <w:szCs w:val="24"/>
        </w:rPr>
        <w:t>(</w:t>
      </w:r>
      <w:r w:rsidR="00E92E42" w:rsidRPr="006367AF">
        <w:rPr>
          <w:rFonts w:ascii="Times New Roman" w:hAnsi="Times New Roman" w:cs="Times New Roman"/>
          <w:i/>
          <w:iCs/>
          <w:sz w:val="24"/>
          <w:szCs w:val="24"/>
        </w:rPr>
        <w:t>t</w:t>
      </w:r>
      <w:r w:rsidR="00E92E42" w:rsidRPr="006367AF">
        <w:rPr>
          <w:rFonts w:ascii="Times New Roman" w:hAnsi="Times New Roman" w:cs="Times New Roman"/>
          <w:sz w:val="24"/>
          <w:szCs w:val="24"/>
        </w:rPr>
        <w:t>),</w:t>
      </w:r>
      <w:r w:rsidR="00E92E42" w:rsidRPr="006367AF">
        <w:rPr>
          <w:rFonts w:ascii="Times New Roman" w:hAnsi="Times New Roman" w:cs="Times New Roman"/>
          <w:i/>
          <w:iCs/>
          <w:sz w:val="24"/>
          <w:szCs w:val="24"/>
        </w:rPr>
        <w:t xml:space="preserve"> </w:t>
      </w:r>
      <w:r w:rsidR="00B705AC" w:rsidRPr="006367AF">
        <w:rPr>
          <w:rFonts w:ascii="Times New Roman" w:hAnsi="Times New Roman" w:cs="Times New Roman"/>
          <w:i/>
          <w:iCs/>
          <w:sz w:val="24"/>
          <w:szCs w:val="24"/>
        </w:rPr>
        <w:t>U</w:t>
      </w:r>
      <w:r w:rsidR="00B705AC" w:rsidRPr="006367AF">
        <w:rPr>
          <w:rFonts w:ascii="Times New Roman" w:hAnsi="Times New Roman" w:cs="Times New Roman"/>
          <w:i/>
          <w:iCs/>
          <w:sz w:val="24"/>
          <w:szCs w:val="24"/>
          <w:vertAlign w:val="subscript"/>
        </w:rPr>
        <w:t>l</w:t>
      </w:r>
      <w:r w:rsidR="004E27D4" w:rsidRPr="006367AF">
        <w:rPr>
          <w:rFonts w:ascii="Times New Roman" w:hAnsi="Times New Roman" w:cs="Times New Roman"/>
          <w:i/>
          <w:iCs/>
          <w:sz w:val="24"/>
          <w:szCs w:val="24"/>
          <w:vertAlign w:val="superscript"/>
        </w:rPr>
        <w:t>Y</w:t>
      </w:r>
      <w:r w:rsidR="00B705AC" w:rsidRPr="006367AF">
        <w:rPr>
          <w:rFonts w:ascii="Times New Roman" w:hAnsi="Times New Roman" w:cs="Times New Roman"/>
          <w:sz w:val="24"/>
          <w:szCs w:val="24"/>
        </w:rPr>
        <w:t>(</w:t>
      </w:r>
      <w:r w:rsidR="00B705AC" w:rsidRPr="006367AF">
        <w:rPr>
          <w:rFonts w:ascii="Times New Roman" w:hAnsi="Times New Roman" w:cs="Times New Roman"/>
          <w:i/>
          <w:iCs/>
          <w:sz w:val="24"/>
          <w:szCs w:val="24"/>
        </w:rPr>
        <w:t>t</w:t>
      </w:r>
      <w:r w:rsidR="00B705AC" w:rsidRPr="006367AF">
        <w:rPr>
          <w:rFonts w:ascii="Times New Roman" w:hAnsi="Times New Roman" w:cs="Times New Roman"/>
          <w:sz w:val="24"/>
          <w:szCs w:val="24"/>
        </w:rPr>
        <w:t>)</w:t>
      </w:r>
      <w:r w:rsidR="00E92E42" w:rsidRPr="006367AF">
        <w:rPr>
          <w:rFonts w:ascii="Times New Roman" w:hAnsi="Times New Roman" w:cs="Times New Roman"/>
          <w:sz w:val="24"/>
          <w:szCs w:val="24"/>
        </w:rPr>
        <w:t>}</w:t>
      </w:r>
      <w:r w:rsidR="003C6400"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003C6400" w:rsidRPr="006367AF">
        <w:rPr>
          <w:rFonts w:ascii="Times New Roman" w:hAnsi="Times New Roman" w:cs="Times New Roman"/>
          <w:sz w:val="24"/>
          <w:szCs w:val="24"/>
        </w:rPr>
        <w:t xml:space="preserve"> </w:t>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000541E2" w:rsidRPr="006367AF">
        <w:rPr>
          <w:rFonts w:ascii="Times New Roman" w:hAnsi="Times New Roman" w:cs="Times New Roman"/>
          <w:sz w:val="24"/>
          <w:szCs w:val="24"/>
        </w:rPr>
        <w:t>}</w:t>
      </w:r>
      <w:r w:rsidR="000541E2" w:rsidRPr="006367AF">
        <w:rPr>
          <w:rFonts w:ascii="Times New Roman" w:hAnsi="Times New Roman" w:cs="Times New Roman"/>
          <w:sz w:val="24"/>
          <w:szCs w:val="24"/>
        </w:rPr>
        <w:tab/>
        <w:t>(</w:t>
      </w:r>
      <w:r w:rsidR="00B756DF" w:rsidRPr="006367AF">
        <w:rPr>
          <w:rFonts w:ascii="Times New Roman" w:hAnsi="Times New Roman" w:cs="Times New Roman"/>
          <w:sz w:val="24"/>
          <w:szCs w:val="24"/>
        </w:rPr>
        <w:t>10</w:t>
      </w:r>
      <w:r w:rsidRPr="006367AF">
        <w:rPr>
          <w:rFonts w:ascii="Times New Roman" w:hAnsi="Times New Roman" w:cs="Times New Roman"/>
          <w:sz w:val="24"/>
          <w:szCs w:val="24"/>
        </w:rPr>
        <w:t>)</w:t>
      </w:r>
    </w:p>
    <w:p w14:paraId="31780298" w14:textId="6F529175" w:rsidR="00880E84" w:rsidRPr="006367AF" w:rsidRDefault="00880E84" w:rsidP="00880E84">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 min{</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000541E2" w:rsidRPr="006367AF">
        <w:rPr>
          <w:rFonts w:ascii="Times New Roman" w:hAnsi="Times New Roman" w:cs="Times New Roman"/>
          <w:sz w:val="24"/>
          <w:szCs w:val="24"/>
        </w:rPr>
        <w:t xml:space="preserve">)} </w:t>
      </w:r>
      <w:r w:rsidR="000541E2" w:rsidRPr="006367AF">
        <w:rPr>
          <w:rFonts w:ascii="Times New Roman" w:hAnsi="Times New Roman" w:cs="Times New Roman"/>
          <w:sz w:val="24"/>
          <w:szCs w:val="24"/>
        </w:rPr>
        <w:tab/>
        <w:t>(</w:t>
      </w:r>
      <w:r w:rsidR="00DD6209" w:rsidRPr="006367AF">
        <w:rPr>
          <w:rFonts w:ascii="Times New Roman" w:hAnsi="Times New Roman" w:cs="Times New Roman"/>
          <w:sz w:val="24"/>
          <w:szCs w:val="24"/>
        </w:rPr>
        <w:t>1</w:t>
      </w:r>
      <w:r w:rsidR="00B756DF" w:rsidRPr="006367AF">
        <w:rPr>
          <w:rFonts w:ascii="Times New Roman" w:hAnsi="Times New Roman" w:cs="Times New Roman"/>
          <w:sz w:val="24"/>
          <w:szCs w:val="24"/>
        </w:rPr>
        <w:t>1</w:t>
      </w:r>
      <w:r w:rsidRPr="006367AF">
        <w:rPr>
          <w:rFonts w:ascii="Times New Roman" w:hAnsi="Times New Roman" w:cs="Times New Roman"/>
          <w:sz w:val="24"/>
          <w:szCs w:val="24"/>
        </w:rPr>
        <w:t>)</w:t>
      </w:r>
    </w:p>
    <w:p w14:paraId="0B74DA1F" w14:textId="521BF3DF" w:rsidR="00F700B1" w:rsidRPr="006367AF" w:rsidRDefault="00990A97" w:rsidP="00F700B1">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Cs/>
          <w:sz w:val="24"/>
          <w:szCs w:val="24"/>
        </w:rPr>
        <w:t xml:space="preserve">+ </w:t>
      </w:r>
      <w:r w:rsidR="00F700B1" w:rsidRPr="006367AF">
        <w:rPr>
          <w:rFonts w:ascii="Times New Roman" w:hAnsi="Times New Roman" w:cs="Times New Roman"/>
          <w:i/>
          <w:iCs/>
          <w:sz w:val="24"/>
          <w:szCs w:val="24"/>
        </w:rPr>
        <w:t>u</w:t>
      </w:r>
      <w:r w:rsidR="00F700B1" w:rsidRPr="006367AF">
        <w:rPr>
          <w:rFonts w:ascii="Times New Roman" w:hAnsi="Times New Roman" w:cs="Times New Roman"/>
          <w:i/>
          <w:iCs/>
          <w:sz w:val="24"/>
          <w:szCs w:val="24"/>
          <w:vertAlign w:val="subscript"/>
        </w:rPr>
        <w:t>l</w:t>
      </w:r>
      <w:r w:rsidR="00F700B1" w:rsidRPr="006367AF">
        <w:rPr>
          <w:rFonts w:ascii="Times New Roman" w:hAnsi="Times New Roman" w:cs="Times New Roman"/>
          <w:i/>
          <w:iCs/>
          <w:sz w:val="24"/>
          <w:szCs w:val="24"/>
          <w:vertAlign w:val="superscript"/>
        </w:rPr>
        <w:t>Y</w:t>
      </w:r>
      <w:r w:rsidR="00F700B1" w:rsidRPr="006367AF">
        <w:rPr>
          <w:rFonts w:ascii="Times New Roman" w:hAnsi="Times New Roman" w:cs="Times New Roman"/>
          <w:sz w:val="24"/>
          <w:szCs w:val="24"/>
        </w:rPr>
        <w:t>(</w:t>
      </w:r>
      <w:r w:rsidR="00F700B1" w:rsidRPr="006367AF">
        <w:rPr>
          <w:rFonts w:ascii="Times New Roman" w:hAnsi="Times New Roman" w:cs="Times New Roman"/>
          <w:i/>
          <w:iCs/>
          <w:sz w:val="24"/>
          <w:szCs w:val="24"/>
        </w:rPr>
        <w:t>t</w:t>
      </w:r>
      <w:r w:rsidR="00F700B1" w:rsidRPr="006367AF">
        <w:rPr>
          <w:rFonts w:ascii="Times New Roman" w:hAnsi="Times New Roman" w:cs="Times New Roman"/>
          <w:sz w:val="24"/>
          <w:szCs w:val="24"/>
        </w:rPr>
        <w:t xml:space="preserve">) + </w:t>
      </w:r>
      <w:r w:rsidR="00F700B1" w:rsidRPr="006367AF">
        <w:rPr>
          <w:rFonts w:ascii="Times New Roman" w:hAnsi="Times New Roman" w:cs="Times New Roman"/>
          <w:i/>
          <w:iCs/>
          <w:sz w:val="24"/>
          <w:szCs w:val="24"/>
        </w:rPr>
        <w:t>u</w:t>
      </w:r>
      <w:r w:rsidR="00F700B1" w:rsidRPr="006367AF">
        <w:rPr>
          <w:rFonts w:ascii="Times New Roman" w:hAnsi="Times New Roman" w:cs="Times New Roman"/>
          <w:i/>
          <w:iCs/>
          <w:sz w:val="24"/>
          <w:szCs w:val="24"/>
          <w:vertAlign w:val="subscript"/>
        </w:rPr>
        <w:t>l</w:t>
      </w:r>
      <w:r w:rsidR="00F700B1" w:rsidRPr="006367AF">
        <w:rPr>
          <w:rFonts w:ascii="Times New Roman" w:hAnsi="Times New Roman" w:cs="Times New Roman"/>
          <w:i/>
          <w:iCs/>
          <w:sz w:val="24"/>
          <w:szCs w:val="24"/>
          <w:vertAlign w:val="superscript"/>
        </w:rPr>
        <w:t>B</w:t>
      </w:r>
      <w:r w:rsidR="00F700B1" w:rsidRPr="006367AF">
        <w:rPr>
          <w:rFonts w:ascii="Times New Roman" w:hAnsi="Times New Roman" w:cs="Times New Roman"/>
          <w:sz w:val="24"/>
          <w:szCs w:val="24"/>
        </w:rPr>
        <w:t>(</w:t>
      </w:r>
      <w:r w:rsidR="00F700B1" w:rsidRPr="006367AF">
        <w:rPr>
          <w:rFonts w:ascii="Times New Roman" w:hAnsi="Times New Roman" w:cs="Times New Roman"/>
          <w:i/>
          <w:iCs/>
          <w:sz w:val="24"/>
          <w:szCs w:val="24"/>
        </w:rPr>
        <w:t>t</w:t>
      </w:r>
      <w:r w:rsidR="00F700B1"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00F46053"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bscript"/>
        </w:rPr>
        <w:t>l</w:t>
      </w:r>
      <w:r w:rsidR="00F700B1" w:rsidRPr="006367AF">
        <w:rPr>
          <w:rFonts w:ascii="Times New Roman" w:hAnsi="Times New Roman" w:cs="Times New Roman"/>
          <w:sz w:val="24"/>
          <w:szCs w:val="24"/>
        </w:rPr>
        <w:t>(</w:t>
      </w:r>
      <w:r w:rsidR="00F700B1" w:rsidRPr="006367AF">
        <w:rPr>
          <w:rFonts w:ascii="Times New Roman" w:hAnsi="Times New Roman" w:cs="Times New Roman"/>
          <w:i/>
          <w:iCs/>
          <w:sz w:val="24"/>
          <w:szCs w:val="24"/>
        </w:rPr>
        <w:t>t</w:t>
      </w:r>
      <w:r w:rsidR="00F700B1" w:rsidRPr="006367AF">
        <w:rPr>
          <w:rFonts w:ascii="Times New Roman" w:hAnsi="Times New Roman" w:cs="Times New Roman"/>
          <w:sz w:val="24"/>
          <w:szCs w:val="24"/>
        </w:rPr>
        <w:t xml:space="preserve">) </w:t>
      </w:r>
      <w:r w:rsidR="00F700B1" w:rsidRPr="006367AF">
        <w:rPr>
          <w:rFonts w:ascii="Times New Roman" w:hAnsi="Times New Roman" w:cs="Times New Roman"/>
          <w:sz w:val="24"/>
          <w:szCs w:val="24"/>
        </w:rPr>
        <w:tab/>
        <w:t>(1</w:t>
      </w:r>
      <w:r w:rsidRPr="006367AF">
        <w:rPr>
          <w:rFonts w:ascii="Times New Roman" w:hAnsi="Times New Roman" w:cs="Times New Roman"/>
          <w:sz w:val="24"/>
          <w:szCs w:val="24"/>
        </w:rPr>
        <w:t>2</w:t>
      </w:r>
      <w:r w:rsidR="00F700B1" w:rsidRPr="006367AF">
        <w:rPr>
          <w:rFonts w:ascii="Times New Roman" w:hAnsi="Times New Roman" w:cs="Times New Roman"/>
          <w:sz w:val="24"/>
          <w:szCs w:val="24"/>
        </w:rPr>
        <w:t>)</w:t>
      </w:r>
    </w:p>
    <w:p w14:paraId="640850A4" w14:textId="7C39C768" w:rsidR="00880E84" w:rsidRPr="006367AF" w:rsidRDefault="00880E84" w:rsidP="00880E84">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lastRenderedPageBreak/>
        <w:sym w:font="Symbol" w:char="F078"/>
      </w:r>
      <w:proofErr w:type="gramStart"/>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 Uniform(</w:t>
      </w: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000541E2" w:rsidRPr="006367AF">
        <w:rPr>
          <w:rFonts w:ascii="Times New Roman" w:hAnsi="Times New Roman" w:cs="Times New Roman"/>
          <w:sz w:val="24"/>
          <w:szCs w:val="24"/>
        </w:rPr>
        <w:t xml:space="preserve">)) </w:t>
      </w:r>
      <w:r w:rsidR="000541E2" w:rsidRPr="006367AF">
        <w:rPr>
          <w:rFonts w:ascii="Times New Roman" w:hAnsi="Times New Roman" w:cs="Times New Roman"/>
          <w:sz w:val="24"/>
          <w:szCs w:val="24"/>
        </w:rPr>
        <w:tab/>
        <w:t>(</w:t>
      </w:r>
      <w:r w:rsidR="00DD6209" w:rsidRPr="006367AF">
        <w:rPr>
          <w:rFonts w:ascii="Times New Roman" w:hAnsi="Times New Roman" w:cs="Times New Roman"/>
          <w:sz w:val="24"/>
          <w:szCs w:val="24"/>
        </w:rPr>
        <w:t>1</w:t>
      </w:r>
      <w:r w:rsidR="00990A97" w:rsidRPr="006367AF">
        <w:rPr>
          <w:rFonts w:ascii="Times New Roman" w:hAnsi="Times New Roman" w:cs="Times New Roman"/>
          <w:sz w:val="24"/>
          <w:szCs w:val="24"/>
        </w:rPr>
        <w:t>3</w:t>
      </w:r>
      <w:r w:rsidRPr="006367AF">
        <w:rPr>
          <w:rFonts w:ascii="Times New Roman" w:hAnsi="Times New Roman" w:cs="Times New Roman"/>
          <w:sz w:val="24"/>
          <w:szCs w:val="24"/>
        </w:rPr>
        <w:t>)</w:t>
      </w:r>
    </w:p>
    <w:p w14:paraId="2E0A9219" w14:textId="5EB5A160" w:rsidR="00880E84" w:rsidRPr="006367AF" w:rsidRDefault="00880E84" w:rsidP="00880E84">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sym w:font="Symbol" w:char="F078"/>
      </w:r>
      <w:proofErr w:type="gramStart"/>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 Uniform(</w:t>
      </w: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000541E2" w:rsidRPr="006367AF">
        <w:rPr>
          <w:rFonts w:ascii="Times New Roman" w:hAnsi="Times New Roman" w:cs="Times New Roman"/>
          <w:sz w:val="24"/>
          <w:szCs w:val="24"/>
        </w:rPr>
        <w:t xml:space="preserve">)) </w:t>
      </w:r>
      <w:r w:rsidR="000541E2" w:rsidRPr="006367AF">
        <w:rPr>
          <w:rFonts w:ascii="Times New Roman" w:hAnsi="Times New Roman" w:cs="Times New Roman"/>
          <w:sz w:val="24"/>
          <w:szCs w:val="24"/>
        </w:rPr>
        <w:tab/>
        <w:t>(1</w:t>
      </w:r>
      <w:r w:rsidR="00990A97" w:rsidRPr="006367AF">
        <w:rPr>
          <w:rFonts w:ascii="Times New Roman" w:hAnsi="Times New Roman" w:cs="Times New Roman"/>
          <w:sz w:val="24"/>
          <w:szCs w:val="24"/>
        </w:rPr>
        <w:t>4</w:t>
      </w:r>
      <w:r w:rsidRPr="006367AF">
        <w:rPr>
          <w:rFonts w:ascii="Times New Roman" w:hAnsi="Times New Roman" w:cs="Times New Roman"/>
          <w:sz w:val="24"/>
          <w:szCs w:val="24"/>
        </w:rPr>
        <w:t>)</w:t>
      </w:r>
    </w:p>
    <w:p w14:paraId="66939FD9" w14:textId="160829A4" w:rsidR="00880E84" w:rsidRPr="006367AF" w:rsidRDefault="00880E84" w:rsidP="00880E84">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sym w:font="Symbol" w:char="F078"/>
      </w:r>
      <w:proofErr w:type="gramStart"/>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 Uniform(</w:t>
      </w: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000541E2" w:rsidRPr="006367AF">
        <w:rPr>
          <w:rFonts w:ascii="Times New Roman" w:hAnsi="Times New Roman" w:cs="Times New Roman"/>
          <w:sz w:val="24"/>
          <w:szCs w:val="24"/>
        </w:rPr>
        <w:t xml:space="preserve">)) </w:t>
      </w:r>
      <w:r w:rsidR="000541E2" w:rsidRPr="006367AF">
        <w:rPr>
          <w:rFonts w:ascii="Times New Roman" w:hAnsi="Times New Roman" w:cs="Times New Roman"/>
          <w:sz w:val="24"/>
          <w:szCs w:val="24"/>
        </w:rPr>
        <w:tab/>
        <w:t>(1</w:t>
      </w:r>
      <w:r w:rsidR="00990A97" w:rsidRPr="006367AF">
        <w:rPr>
          <w:rFonts w:ascii="Times New Roman" w:hAnsi="Times New Roman" w:cs="Times New Roman"/>
          <w:sz w:val="24"/>
          <w:szCs w:val="24"/>
        </w:rPr>
        <w:t>5</w:t>
      </w:r>
      <w:r w:rsidRPr="006367AF">
        <w:rPr>
          <w:rFonts w:ascii="Times New Roman" w:hAnsi="Times New Roman" w:cs="Times New Roman"/>
          <w:sz w:val="24"/>
          <w:szCs w:val="24"/>
        </w:rPr>
        <w:t>)</w:t>
      </w:r>
    </w:p>
    <w:p w14:paraId="48682EB5" w14:textId="77777777" w:rsidR="00880E84" w:rsidRPr="006367AF" w:rsidRDefault="00880E84" w:rsidP="00880E84">
      <w:pPr>
        <w:tabs>
          <w:tab w:val="right" w:pos="8820"/>
        </w:tabs>
        <w:spacing w:after="0" w:line="240" w:lineRule="auto"/>
        <w:jc w:val="both"/>
        <w:rPr>
          <w:rFonts w:ascii="Times New Roman" w:hAnsi="Times New Roman" w:cs="Times New Roman"/>
          <w:sz w:val="24"/>
          <w:szCs w:val="24"/>
        </w:rPr>
      </w:pPr>
    </w:p>
    <w:p w14:paraId="5FD4BEA7" w14:textId="4F1E9C67" w:rsidR="00332DE6" w:rsidRPr="006367AF" w:rsidRDefault="00332DE6">
      <w:pPr>
        <w:spacing w:after="0" w:line="240" w:lineRule="auto"/>
        <w:jc w:val="both"/>
        <w:rPr>
          <w:rFonts w:ascii="Times New Roman" w:hAnsi="Times New Roman" w:cs="Times New Roman"/>
          <w:sz w:val="24"/>
          <w:szCs w:val="24"/>
        </w:rPr>
      </w:pPr>
      <w:bookmarkStart w:id="3" w:name="_Hlk516401345"/>
      <w:r w:rsidRPr="006367AF">
        <w:rPr>
          <w:rFonts w:ascii="Times New Roman" w:hAnsi="Times New Roman" w:cs="Times New Roman"/>
          <w:sz w:val="24"/>
          <w:szCs w:val="24"/>
        </w:rPr>
        <w:t>The problem is to find the optimal control policy {</w:t>
      </w:r>
      <w:r w:rsidRPr="006367AF">
        <w:rPr>
          <w:rFonts w:ascii="Times New Roman" w:hAnsi="Times New Roman" w:cs="Times New Roman"/>
          <w:i/>
          <w:iCs/>
          <w:sz w:val="24"/>
          <w:szCs w:val="24"/>
        </w:rPr>
        <w:t>q</w:t>
      </w:r>
      <w:r w:rsidRPr="006367AF">
        <w:rPr>
          <w:rFonts w:ascii="Times New Roman" w:hAnsi="Times New Roman" w:cs="Times New Roman"/>
          <w:sz w:val="24"/>
          <w:szCs w:val="24"/>
        </w:rPr>
        <w:t xml:space="preserve">, </w:t>
      </w: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w:t>
      </w:r>
      <w:r w:rsidRPr="006367AF">
        <w:rPr>
          <w:rFonts w:ascii="Times New Roman" w:hAnsi="Times New Roman" w:cs="Times New Roman"/>
          <w:i/>
          <w:iCs/>
          <w:sz w:val="24"/>
          <w:szCs w:val="24"/>
        </w:rPr>
        <w:t xml:space="preserve"> t</w:t>
      </w:r>
      <w:r w:rsidRPr="006367AF">
        <w:rPr>
          <w:rFonts w:ascii="Times New Roman" w:hAnsi="Times New Roman" w:cs="Times New Roman"/>
          <w:i/>
          <w:iCs/>
          <w:sz w:val="24"/>
          <w:szCs w:val="24"/>
          <w:vertAlign w:val="subscript"/>
        </w:rPr>
        <w:t>d</w:t>
      </w:r>
      <w:r w:rsidR="00336C6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by minimizing the following objective function:</w:t>
      </w:r>
    </w:p>
    <w:p w14:paraId="7FA2F1E4" w14:textId="364BF9A5" w:rsidR="00332DE6"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t>J</w:t>
      </w:r>
      <w:r w:rsidRPr="006367AF">
        <w:rPr>
          <w:rFonts w:ascii="Times New Roman" w:hAnsi="Times New Roman" w:cs="Times New Roman"/>
          <w:sz w:val="24"/>
          <w:szCs w:val="24"/>
          <w:vertAlign w:val="superscript"/>
        </w:rPr>
        <w:t>*</w:t>
      </w:r>
      <w:r w:rsidRPr="006367AF">
        <w:rPr>
          <w:rFonts w:ascii="Times New Roman" w:hAnsi="Times New Roman" w:cs="Times New Roman"/>
          <w:sz w:val="24"/>
          <w:szCs w:val="24"/>
        </w:rPr>
        <w:t xml:space="preserve"> = min </w:t>
      </w:r>
      <w:proofErr w:type="gramStart"/>
      <w:r w:rsidRPr="006367AF">
        <w:rPr>
          <w:rFonts w:ascii="Times New Roman" w:hAnsi="Times New Roman" w:cs="Times New Roman"/>
          <w:sz w:val="24"/>
          <w:szCs w:val="24"/>
        </w:rPr>
        <w:t>E[</w:t>
      </w:r>
      <w:proofErr w:type="gramEnd"/>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P</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q</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M</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r w:rsidR="00420ABA" w:rsidRPr="006367AF">
        <w:rPr>
          <w:rFonts w:ascii="Times New Roman" w:hAnsi="Times New Roman" w:cs="Times New Roman"/>
          <w:sz w:val="24"/>
          <w:szCs w:val="24"/>
        </w:rPr>
        <w:t>+1</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M</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00420ABA" w:rsidRPr="006367AF">
        <w:rPr>
          <w:rFonts w:ascii="Times New Roman" w:hAnsi="Times New Roman" w:cs="Times New Roman"/>
          <w:sz w:val="24"/>
          <w:szCs w:val="24"/>
        </w:rPr>
        <w:t>+1</w:t>
      </w:r>
      <w:r w:rsidRPr="006367AF">
        <w:rPr>
          <w:rFonts w:ascii="Times New Roman" w:hAnsi="Times New Roman" w:cs="Times New Roman"/>
          <w:sz w:val="24"/>
          <w:szCs w:val="24"/>
        </w:rPr>
        <w:t xml:space="preserve">)) </w:t>
      </w:r>
    </w:p>
    <w:p w14:paraId="2926C73E" w14:textId="5EFFDA65" w:rsidR="00332DE6" w:rsidRPr="006367AF" w:rsidRDefault="00332DE6">
      <w:pPr>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E5"/>
      </w:r>
      <w:r w:rsidR="00F46053" w:rsidRPr="006367AF">
        <w:rPr>
          <w:rFonts w:ascii="Times New Roman" w:hAnsi="Times New Roman" w:cs="Times New Roman"/>
          <w:i/>
          <w:sz w:val="24"/>
          <w:szCs w:val="24"/>
          <w:vertAlign w:val="subscript"/>
        </w:rPr>
        <w:t>t</w:t>
      </w:r>
      <w:r w:rsidRPr="006367AF">
        <w:rPr>
          <w:rFonts w:ascii="Times New Roman" w:hAnsi="Times New Roman" w:cs="Times New Roman"/>
          <w:i/>
          <w:iCs/>
          <w:sz w:val="24"/>
          <w:szCs w:val="24"/>
        </w:rPr>
        <w:t xml:space="preserve"> </w:t>
      </w:r>
      <w:r w:rsidR="00F46053" w:rsidRPr="006367AF">
        <w:rPr>
          <w:rFonts w:ascii="Times New Roman" w:hAnsi="Times New Roman" w:cs="Times New Roman"/>
          <w:iCs/>
          <w:sz w:val="24"/>
          <w:szCs w:val="24"/>
        </w:rPr>
        <w:t>(</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S</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007F307E" w:rsidRPr="006367AF">
        <w:rPr>
          <w:rFonts w:ascii="Times New Roman" w:hAnsi="Times New Roman" w:cs="Times New Roman"/>
          <w:sz w:val="24"/>
          <w:szCs w:val="24"/>
        </w:rPr>
        <w:t>+1</w:t>
      </w:r>
      <w:r w:rsidRPr="006367AF">
        <w:rPr>
          <w:rFonts w:ascii="Times New Roman" w:hAnsi="Times New Roman" w:cs="Times New Roman"/>
          <w:sz w:val="24"/>
          <w:szCs w:val="24"/>
        </w:rPr>
        <w:t xml:space="preserve">) </w:t>
      </w:r>
      <w:r w:rsidR="00DD6209" w:rsidRPr="006367AF">
        <w:rPr>
          <w:rFonts w:ascii="Times New Roman" w:hAnsi="Times New Roman" w:cs="Times New Roman"/>
          <w:sz w:val="24"/>
          <w:szCs w:val="24"/>
        </w:rPr>
        <w:t xml:space="preserve">+ </w:t>
      </w:r>
      <w:r w:rsidR="00DD6209" w:rsidRPr="006367AF">
        <w:rPr>
          <w:rFonts w:ascii="Times New Roman" w:hAnsi="Times New Roman" w:cs="Times New Roman"/>
          <w:i/>
          <w:iCs/>
          <w:sz w:val="24"/>
          <w:szCs w:val="24"/>
        </w:rPr>
        <w:t>c</w:t>
      </w:r>
      <w:r w:rsidR="00DD6209" w:rsidRPr="006367AF">
        <w:rPr>
          <w:rFonts w:ascii="Times New Roman" w:hAnsi="Times New Roman" w:cs="Times New Roman"/>
          <w:i/>
          <w:iCs/>
          <w:sz w:val="24"/>
          <w:szCs w:val="24"/>
          <w:vertAlign w:val="superscript"/>
        </w:rPr>
        <w:t>T</w:t>
      </w:r>
      <w:r w:rsidR="00DD6209" w:rsidRPr="006367AF">
        <w:rPr>
          <w:rFonts w:ascii="Times New Roman" w:hAnsi="Times New Roman" w:cs="Times New Roman"/>
          <w:sz w:val="24"/>
          <w:szCs w:val="24"/>
        </w:rPr>
        <w:sym w:font="Symbol" w:char="F0D7"/>
      </w:r>
      <w:r w:rsidR="00DD6209" w:rsidRPr="006367AF">
        <w:rPr>
          <w:rFonts w:ascii="Times New Roman" w:hAnsi="Times New Roman" w:cs="Times New Roman"/>
          <w:sz w:val="24"/>
          <w:szCs w:val="24"/>
        </w:rPr>
        <w:t>(</w:t>
      </w:r>
      <w:r w:rsidR="00DD6209" w:rsidRPr="006367AF">
        <w:rPr>
          <w:rFonts w:ascii="Times New Roman" w:hAnsi="Times New Roman" w:cs="Times New Roman"/>
          <w:i/>
          <w:iCs/>
          <w:sz w:val="24"/>
          <w:szCs w:val="24"/>
        </w:rPr>
        <w:t>x</w:t>
      </w:r>
      <w:r w:rsidR="00DD6209" w:rsidRPr="006367AF">
        <w:rPr>
          <w:rFonts w:ascii="Times New Roman" w:hAnsi="Times New Roman" w:cs="Times New Roman"/>
          <w:i/>
          <w:iCs/>
          <w:sz w:val="24"/>
          <w:szCs w:val="24"/>
          <w:vertAlign w:val="subscript"/>
        </w:rPr>
        <w:t>d</w:t>
      </w:r>
      <w:r w:rsidR="00DD6209" w:rsidRPr="006367AF">
        <w:rPr>
          <w:rFonts w:ascii="Times New Roman" w:hAnsi="Times New Roman" w:cs="Times New Roman"/>
          <w:i/>
          <w:iCs/>
          <w:sz w:val="24"/>
          <w:szCs w:val="24"/>
          <w:vertAlign w:val="superscript"/>
        </w:rPr>
        <w:t>T</w:t>
      </w:r>
      <w:r w:rsidR="00DD6209" w:rsidRPr="006367AF">
        <w:rPr>
          <w:rFonts w:ascii="Times New Roman" w:hAnsi="Times New Roman" w:cs="Times New Roman"/>
          <w:sz w:val="24"/>
          <w:szCs w:val="24"/>
        </w:rPr>
        <w:t>(</w:t>
      </w:r>
      <w:r w:rsidR="00DD6209" w:rsidRPr="006367AF">
        <w:rPr>
          <w:rFonts w:ascii="Times New Roman" w:hAnsi="Times New Roman" w:cs="Times New Roman"/>
          <w:i/>
          <w:iCs/>
          <w:sz w:val="24"/>
          <w:szCs w:val="24"/>
        </w:rPr>
        <w:t>t</w:t>
      </w:r>
      <w:r w:rsidR="007F307E" w:rsidRPr="006367AF">
        <w:rPr>
          <w:rFonts w:ascii="Times New Roman" w:hAnsi="Times New Roman" w:cs="Times New Roman"/>
          <w:sz w:val="24"/>
          <w:szCs w:val="24"/>
        </w:rPr>
        <w:t>+1</w:t>
      </w:r>
      <w:r w:rsidR="00DD6209" w:rsidRPr="006367AF">
        <w:rPr>
          <w:rFonts w:ascii="Times New Roman" w:hAnsi="Times New Roman" w:cs="Times New Roman"/>
          <w:sz w:val="24"/>
          <w:szCs w:val="24"/>
        </w:rPr>
        <w:t xml:space="preserve">) + </w:t>
      </w:r>
      <w:r w:rsidR="00DD6209" w:rsidRPr="006367AF">
        <w:rPr>
          <w:rFonts w:ascii="Times New Roman" w:hAnsi="Times New Roman" w:cs="Times New Roman"/>
          <w:i/>
          <w:iCs/>
          <w:sz w:val="24"/>
          <w:szCs w:val="24"/>
        </w:rPr>
        <w:t>x</w:t>
      </w:r>
      <w:r w:rsidR="00DD6209" w:rsidRPr="006367AF">
        <w:rPr>
          <w:rFonts w:ascii="Times New Roman" w:hAnsi="Times New Roman" w:cs="Times New Roman"/>
          <w:i/>
          <w:iCs/>
          <w:sz w:val="24"/>
          <w:szCs w:val="24"/>
          <w:vertAlign w:val="subscript"/>
        </w:rPr>
        <w:t>l</w:t>
      </w:r>
      <w:r w:rsidR="00DD6209" w:rsidRPr="006367AF">
        <w:rPr>
          <w:rFonts w:ascii="Times New Roman" w:hAnsi="Times New Roman" w:cs="Times New Roman"/>
          <w:i/>
          <w:iCs/>
          <w:sz w:val="24"/>
          <w:szCs w:val="24"/>
          <w:vertAlign w:val="superscript"/>
        </w:rPr>
        <w:t>T</w:t>
      </w:r>
      <w:r w:rsidR="00DD6209" w:rsidRPr="006367AF">
        <w:rPr>
          <w:rFonts w:ascii="Times New Roman" w:hAnsi="Times New Roman" w:cs="Times New Roman"/>
          <w:sz w:val="24"/>
          <w:szCs w:val="24"/>
        </w:rPr>
        <w:t>(</w:t>
      </w:r>
      <w:r w:rsidR="00DD6209" w:rsidRPr="006367AF">
        <w:rPr>
          <w:rFonts w:ascii="Times New Roman" w:hAnsi="Times New Roman" w:cs="Times New Roman"/>
          <w:i/>
          <w:iCs/>
          <w:sz w:val="24"/>
          <w:szCs w:val="24"/>
        </w:rPr>
        <w:t>t</w:t>
      </w:r>
      <w:r w:rsidR="007F307E" w:rsidRPr="006367AF">
        <w:rPr>
          <w:rFonts w:ascii="Times New Roman" w:hAnsi="Times New Roman" w:cs="Times New Roman"/>
          <w:sz w:val="24"/>
          <w:szCs w:val="24"/>
        </w:rPr>
        <w:t>+1</w:t>
      </w:r>
      <w:r w:rsidR="00DD6209" w:rsidRPr="006367AF">
        <w:rPr>
          <w:rFonts w:ascii="Times New Roman" w:hAnsi="Times New Roman" w:cs="Times New Roman"/>
          <w:sz w:val="24"/>
          <w:szCs w:val="24"/>
        </w:rPr>
        <w:t xml:space="preserve">)) </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p>
    <w:p w14:paraId="4FB66279" w14:textId="2464E200" w:rsidR="00332DE6" w:rsidRPr="006367AF" w:rsidRDefault="00332DE6">
      <w:pPr>
        <w:tabs>
          <w:tab w:val="right" w:pos="8820"/>
        </w:tabs>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D</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sym w:font="Symbol" w:char="F078"/>
      </w:r>
      <w:proofErr w:type="gramStart"/>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L</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00F46053" w:rsidRPr="006367AF">
        <w:rPr>
          <w:rFonts w:ascii="Times New Roman" w:hAnsi="Times New Roman" w:cs="Times New Roman"/>
          <w:sz w:val="24"/>
          <w:szCs w:val="24"/>
        </w:rPr>
        <w:t>)</w:t>
      </w:r>
      <w:r w:rsidRPr="006367AF">
        <w:rPr>
          <w:rFonts w:ascii="Times New Roman" w:hAnsi="Times New Roman" w:cs="Times New Roman"/>
          <w:sz w:val="24"/>
          <w:szCs w:val="24"/>
        </w:rPr>
        <w:t>]</w:t>
      </w:r>
      <w:r w:rsidRPr="006367AF">
        <w:rPr>
          <w:rFonts w:ascii="Times New Roman" w:hAnsi="Times New Roman" w:cs="Times New Roman"/>
          <w:sz w:val="24"/>
          <w:szCs w:val="24"/>
        </w:rPr>
        <w:tab/>
        <w:t>(</w:t>
      </w:r>
      <w:r w:rsidR="00DD6209" w:rsidRPr="006367AF">
        <w:rPr>
          <w:rFonts w:ascii="Times New Roman" w:hAnsi="Times New Roman" w:cs="Times New Roman"/>
          <w:sz w:val="24"/>
          <w:szCs w:val="24"/>
        </w:rPr>
        <w:t>1</w:t>
      </w:r>
      <w:r w:rsidR="00E005E9" w:rsidRPr="006367AF">
        <w:rPr>
          <w:rFonts w:ascii="Times New Roman" w:hAnsi="Times New Roman" w:cs="Times New Roman"/>
          <w:sz w:val="24"/>
          <w:szCs w:val="24"/>
        </w:rPr>
        <w:t>6</w:t>
      </w:r>
      <w:r w:rsidRPr="006367AF">
        <w:rPr>
          <w:rFonts w:ascii="Times New Roman" w:hAnsi="Times New Roman" w:cs="Times New Roman"/>
          <w:sz w:val="24"/>
          <w:szCs w:val="24"/>
        </w:rPr>
        <w:t>)</w:t>
      </w:r>
    </w:p>
    <w:bookmarkEnd w:id="3"/>
    <w:p w14:paraId="22ECAAB4" w14:textId="77777777" w:rsidR="00332DE6" w:rsidRPr="006367AF" w:rsidRDefault="00332DE6">
      <w:pPr>
        <w:spacing w:after="0" w:line="240" w:lineRule="auto"/>
        <w:jc w:val="both"/>
        <w:rPr>
          <w:rFonts w:ascii="Times New Roman" w:hAnsi="Times New Roman" w:cs="Times New Roman"/>
          <w:sz w:val="24"/>
          <w:szCs w:val="24"/>
        </w:rPr>
      </w:pPr>
    </w:p>
    <w:p w14:paraId="2D91B099" w14:textId="6B8CE265" w:rsidR="0099435F"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On the right-hand-side of the above equation, the first term is the </w:t>
      </w:r>
      <w:r w:rsidR="00CD3098" w:rsidRPr="006367AF">
        <w:rPr>
          <w:rFonts w:ascii="Times New Roman" w:hAnsi="Times New Roman" w:cs="Times New Roman"/>
          <w:sz w:val="24"/>
          <w:szCs w:val="24"/>
        </w:rPr>
        <w:t xml:space="preserve">container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ing cost; the second term represents the </w:t>
      </w:r>
      <w:r w:rsidR="00CD3098" w:rsidRPr="006367AF">
        <w:rPr>
          <w:rFonts w:ascii="Times New Roman" w:hAnsi="Times New Roman" w:cs="Times New Roman"/>
          <w:sz w:val="24"/>
          <w:szCs w:val="24"/>
        </w:rPr>
        <w:t>miss</w:t>
      </w:r>
      <w:r w:rsidR="00313D93" w:rsidRPr="006367AF">
        <w:rPr>
          <w:rFonts w:ascii="Times New Roman" w:hAnsi="Times New Roman" w:cs="Times New Roman"/>
          <w:sz w:val="24"/>
          <w:szCs w:val="24"/>
        </w:rPr>
        <w:t>ed</w:t>
      </w:r>
      <w:r w:rsidR="000233D2" w:rsidRPr="006367AF">
        <w:rPr>
          <w:rFonts w:ascii="Times New Roman" w:hAnsi="Times New Roman" w:cs="Times New Roman"/>
          <w:sz w:val="24"/>
          <w:szCs w:val="24"/>
        </w:rPr>
        <w:t xml:space="preserve"> </w:t>
      </w:r>
      <w:r w:rsidR="00CD3098" w:rsidRPr="006367AF">
        <w:rPr>
          <w:rFonts w:ascii="Times New Roman" w:hAnsi="Times New Roman" w:cs="Times New Roman"/>
          <w:sz w:val="24"/>
          <w:szCs w:val="24"/>
        </w:rPr>
        <w:t>discharge penalty at the end of the discharging time window; the third term represents the miss</w:t>
      </w:r>
      <w:r w:rsidR="00313D93" w:rsidRPr="006367AF">
        <w:rPr>
          <w:rFonts w:ascii="Times New Roman" w:hAnsi="Times New Roman" w:cs="Times New Roman"/>
          <w:sz w:val="24"/>
          <w:szCs w:val="24"/>
        </w:rPr>
        <w:t>ed</w:t>
      </w:r>
      <w:r w:rsidR="000233D2" w:rsidRPr="006367AF">
        <w:rPr>
          <w:rFonts w:ascii="Times New Roman" w:hAnsi="Times New Roman" w:cs="Times New Roman"/>
          <w:sz w:val="24"/>
          <w:szCs w:val="24"/>
        </w:rPr>
        <w:t xml:space="preserve"> </w:t>
      </w:r>
      <w:r w:rsidR="00CD3098" w:rsidRPr="006367AF">
        <w:rPr>
          <w:rFonts w:ascii="Times New Roman" w:hAnsi="Times New Roman" w:cs="Times New Roman"/>
          <w:sz w:val="24"/>
          <w:szCs w:val="24"/>
        </w:rPr>
        <w:t xml:space="preserve">load penalty at the end of loading time window; </w:t>
      </w:r>
      <w:r w:rsidRPr="006367AF">
        <w:rPr>
          <w:rFonts w:ascii="Times New Roman" w:hAnsi="Times New Roman" w:cs="Times New Roman"/>
          <w:sz w:val="24"/>
          <w:szCs w:val="24"/>
        </w:rPr>
        <w:t xml:space="preserve">the </w:t>
      </w:r>
      <w:r w:rsidR="00CD3098" w:rsidRPr="006367AF">
        <w:rPr>
          <w:rFonts w:ascii="Times New Roman" w:hAnsi="Times New Roman" w:cs="Times New Roman"/>
          <w:sz w:val="24"/>
          <w:szCs w:val="24"/>
        </w:rPr>
        <w:t>fourth</w:t>
      </w:r>
      <w:r w:rsidRPr="006367AF">
        <w:rPr>
          <w:rFonts w:ascii="Times New Roman" w:hAnsi="Times New Roman" w:cs="Times New Roman"/>
          <w:sz w:val="24"/>
          <w:szCs w:val="24"/>
        </w:rPr>
        <w:t xml:space="preserve"> term </w:t>
      </w:r>
      <w:r w:rsidR="006516B6" w:rsidRPr="006367AF">
        <w:rPr>
          <w:rFonts w:ascii="Times New Roman" w:hAnsi="Times New Roman" w:cs="Times New Roman"/>
          <w:sz w:val="24"/>
          <w:szCs w:val="24"/>
        </w:rPr>
        <w:t>aggregates the cost for each period that includes</w:t>
      </w:r>
      <w:r w:rsidRPr="006367AF">
        <w:rPr>
          <w:rFonts w:ascii="Times New Roman" w:hAnsi="Times New Roman" w:cs="Times New Roman"/>
          <w:sz w:val="24"/>
          <w:szCs w:val="24"/>
        </w:rPr>
        <w:t xml:space="preserve"> the storage costs at </w:t>
      </w:r>
      <w:r w:rsidR="00313D93" w:rsidRPr="006367AF">
        <w:rPr>
          <w:rFonts w:ascii="Times New Roman" w:hAnsi="Times New Roman" w:cs="Times New Roman"/>
          <w:sz w:val="24"/>
          <w:szCs w:val="24"/>
        </w:rPr>
        <w:t xml:space="preserve">the </w:t>
      </w:r>
      <w:r w:rsidRPr="006367AF">
        <w:rPr>
          <w:rFonts w:ascii="Times New Roman" w:hAnsi="Times New Roman" w:cs="Times New Roman"/>
          <w:sz w:val="24"/>
          <w:szCs w:val="24"/>
        </w:rPr>
        <w:t>rail terminal buffer</w:t>
      </w:r>
      <w:r w:rsidR="006516B6"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00CD3098" w:rsidRPr="006367AF">
        <w:rPr>
          <w:rFonts w:ascii="Times New Roman" w:hAnsi="Times New Roman" w:cs="Times New Roman"/>
          <w:sz w:val="24"/>
          <w:szCs w:val="24"/>
        </w:rPr>
        <w:t xml:space="preserve">the storage cost for containers on </w:t>
      </w:r>
      <w:r w:rsidR="00313D93" w:rsidRPr="006367AF">
        <w:rPr>
          <w:rFonts w:ascii="Times New Roman" w:hAnsi="Times New Roman" w:cs="Times New Roman"/>
          <w:sz w:val="24"/>
          <w:szCs w:val="24"/>
        </w:rPr>
        <w:t xml:space="preserve">the </w:t>
      </w:r>
      <w:r w:rsidR="00CD3098" w:rsidRPr="006367AF">
        <w:rPr>
          <w:rFonts w:ascii="Times New Roman" w:hAnsi="Times New Roman" w:cs="Times New Roman"/>
          <w:sz w:val="24"/>
          <w:szCs w:val="24"/>
        </w:rPr>
        <w:t>train</w:t>
      </w:r>
      <w:r w:rsidR="006516B6" w:rsidRPr="006367AF">
        <w:rPr>
          <w:rFonts w:ascii="Times New Roman" w:hAnsi="Times New Roman" w:cs="Times New Roman"/>
          <w:sz w:val="24"/>
          <w:szCs w:val="24"/>
        </w:rPr>
        <w:t>,</w:t>
      </w:r>
      <w:r w:rsidR="00CD3098" w:rsidRPr="006367AF">
        <w:rPr>
          <w:rFonts w:ascii="Times New Roman" w:hAnsi="Times New Roman" w:cs="Times New Roman"/>
          <w:sz w:val="24"/>
          <w:szCs w:val="24"/>
        </w:rPr>
        <w:t xml:space="preserve"> </w:t>
      </w:r>
      <w:r w:rsidRPr="006367AF">
        <w:rPr>
          <w:rFonts w:ascii="Times New Roman" w:hAnsi="Times New Roman" w:cs="Times New Roman"/>
          <w:sz w:val="24"/>
          <w:szCs w:val="24"/>
        </w:rPr>
        <w:t xml:space="preserve">the </w:t>
      </w:r>
      <w:r w:rsidR="00CD3098" w:rsidRPr="006367AF">
        <w:rPr>
          <w:rFonts w:ascii="Times New Roman" w:hAnsi="Times New Roman" w:cs="Times New Roman"/>
          <w:sz w:val="24"/>
          <w:szCs w:val="24"/>
        </w:rPr>
        <w:t>IMV deployment</w:t>
      </w:r>
      <w:r w:rsidRPr="006367AF">
        <w:rPr>
          <w:rFonts w:ascii="Times New Roman" w:hAnsi="Times New Roman" w:cs="Times New Roman"/>
          <w:sz w:val="24"/>
          <w:szCs w:val="24"/>
        </w:rPr>
        <w:t xml:space="preserve"> cost between </w:t>
      </w:r>
      <w:r w:rsidR="00313D93" w:rsidRPr="006367AF">
        <w:rPr>
          <w:rFonts w:ascii="Times New Roman" w:hAnsi="Times New Roman" w:cs="Times New Roman"/>
          <w:sz w:val="24"/>
          <w:szCs w:val="24"/>
        </w:rPr>
        <w:t xml:space="preserve">the </w:t>
      </w:r>
      <w:r w:rsidRPr="006367AF">
        <w:rPr>
          <w:rFonts w:ascii="Times New Roman" w:hAnsi="Times New Roman" w:cs="Times New Roman"/>
          <w:sz w:val="24"/>
          <w:szCs w:val="24"/>
        </w:rPr>
        <w:t>yard</w:t>
      </w:r>
      <w:r w:rsidR="006516B6" w:rsidRPr="006367AF">
        <w:rPr>
          <w:rFonts w:ascii="Times New Roman" w:hAnsi="Times New Roman" w:cs="Times New Roman"/>
          <w:sz w:val="24"/>
          <w:szCs w:val="24"/>
        </w:rPr>
        <w:t>/buffer,</w:t>
      </w:r>
      <w:r w:rsidRPr="006367AF">
        <w:rPr>
          <w:rFonts w:ascii="Times New Roman" w:hAnsi="Times New Roman" w:cs="Times New Roman"/>
          <w:sz w:val="24"/>
          <w:szCs w:val="24"/>
        </w:rPr>
        <w:t xml:space="preserve"> and </w:t>
      </w:r>
      <w:r w:rsidR="006516B6" w:rsidRPr="006367AF">
        <w:rPr>
          <w:rFonts w:ascii="Times New Roman" w:hAnsi="Times New Roman" w:cs="Times New Roman"/>
          <w:sz w:val="24"/>
          <w:szCs w:val="24"/>
        </w:rPr>
        <w:t xml:space="preserve">the handling cost of </w:t>
      </w:r>
      <w:r w:rsidRPr="006367AF">
        <w:rPr>
          <w:rFonts w:ascii="Times New Roman" w:hAnsi="Times New Roman" w:cs="Times New Roman"/>
          <w:sz w:val="24"/>
          <w:szCs w:val="24"/>
        </w:rPr>
        <w:t>RMG</w:t>
      </w:r>
      <w:r w:rsidR="006516B6" w:rsidRPr="006367AF">
        <w:rPr>
          <w:rFonts w:ascii="Times New Roman" w:hAnsi="Times New Roman" w:cs="Times New Roman"/>
          <w:sz w:val="24"/>
          <w:szCs w:val="24"/>
        </w:rPr>
        <w:t xml:space="preserve">s. </w:t>
      </w:r>
      <w:r w:rsidR="00B36063" w:rsidRPr="006367AF">
        <w:rPr>
          <w:rFonts w:ascii="Times New Roman" w:hAnsi="Times New Roman" w:cs="Times New Roman"/>
          <w:sz w:val="24"/>
          <w:szCs w:val="24"/>
        </w:rPr>
        <w:t>The explanations to the IMV deployment cost and the RMG handling cost can be referred to Section 3.1 points 2) ~ 4)</w:t>
      </w:r>
      <w:r w:rsidRPr="006367AF">
        <w:rPr>
          <w:rFonts w:ascii="Times New Roman" w:hAnsi="Times New Roman" w:cs="Times New Roman"/>
          <w:sz w:val="24"/>
          <w:szCs w:val="24"/>
        </w:rPr>
        <w:t xml:space="preserve">. </w:t>
      </w:r>
    </w:p>
    <w:p w14:paraId="16D62BE3" w14:textId="77777777" w:rsidR="00B36063" w:rsidRPr="006367AF" w:rsidRDefault="00B36063">
      <w:pPr>
        <w:spacing w:after="0" w:line="240" w:lineRule="auto"/>
        <w:jc w:val="both"/>
        <w:rPr>
          <w:rFonts w:ascii="Times New Roman" w:hAnsi="Times New Roman" w:cs="Times New Roman"/>
          <w:sz w:val="24"/>
          <w:szCs w:val="24"/>
        </w:rPr>
      </w:pPr>
    </w:p>
    <w:p w14:paraId="7922F127" w14:textId="00ED5CDC" w:rsidR="00071964"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Note that in the problem (</w:t>
      </w:r>
      <w:r w:rsidR="00071964" w:rsidRPr="006367AF">
        <w:rPr>
          <w:rFonts w:ascii="Times New Roman" w:hAnsi="Times New Roman" w:cs="Times New Roman"/>
          <w:sz w:val="24"/>
          <w:szCs w:val="24"/>
        </w:rPr>
        <w:t>1</w:t>
      </w:r>
      <w:r w:rsidR="00E005E9" w:rsidRPr="006367AF">
        <w:rPr>
          <w:rFonts w:ascii="Times New Roman" w:hAnsi="Times New Roman" w:cs="Times New Roman"/>
          <w:sz w:val="24"/>
          <w:szCs w:val="24"/>
        </w:rPr>
        <w:t>6</w:t>
      </w:r>
      <w:r w:rsidR="00071964" w:rsidRPr="006367AF">
        <w:rPr>
          <w:rFonts w:ascii="Times New Roman" w:hAnsi="Times New Roman" w:cs="Times New Roman"/>
          <w:sz w:val="24"/>
          <w:szCs w:val="24"/>
        </w:rPr>
        <w:t>)</w:t>
      </w:r>
      <w:r w:rsidRPr="006367AF">
        <w:rPr>
          <w:rFonts w:ascii="Times New Roman" w:hAnsi="Times New Roman" w:cs="Times New Roman"/>
          <w:sz w:val="24"/>
          <w:szCs w:val="24"/>
        </w:rPr>
        <w:t xml:space="preserve"> the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ing decision </w:t>
      </w:r>
      <w:r w:rsidRPr="006367AF">
        <w:rPr>
          <w:rFonts w:ascii="Times New Roman" w:hAnsi="Times New Roman" w:cs="Times New Roman"/>
          <w:i/>
          <w:iCs/>
          <w:sz w:val="24"/>
          <w:szCs w:val="24"/>
        </w:rPr>
        <w:t>q</w:t>
      </w:r>
      <w:r w:rsidRPr="006367AF">
        <w:rPr>
          <w:rFonts w:ascii="Times New Roman" w:hAnsi="Times New Roman" w:cs="Times New Roman"/>
          <w:sz w:val="24"/>
          <w:szCs w:val="24"/>
        </w:rPr>
        <w:t xml:space="preserve"> is a static decision variable, wh</w:t>
      </w:r>
      <w:r w:rsidR="00071964" w:rsidRPr="006367AF">
        <w:rPr>
          <w:rFonts w:ascii="Times New Roman" w:hAnsi="Times New Roman" w:cs="Times New Roman"/>
          <w:sz w:val="24"/>
          <w:szCs w:val="24"/>
        </w:rPr>
        <w:t>ereas planned flow rates decisions {</w:t>
      </w:r>
      <w:proofErr w:type="gramStart"/>
      <w:r w:rsidR="00071964" w:rsidRPr="006367AF">
        <w:rPr>
          <w:rFonts w:ascii="Times New Roman" w:hAnsi="Times New Roman" w:cs="Times New Roman"/>
          <w:i/>
          <w:iCs/>
          <w:sz w:val="24"/>
          <w:szCs w:val="24"/>
        </w:rPr>
        <w:t>u</w:t>
      </w:r>
      <w:r w:rsidR="00071964" w:rsidRPr="006367AF">
        <w:rPr>
          <w:rFonts w:ascii="Times New Roman" w:hAnsi="Times New Roman" w:cs="Times New Roman"/>
          <w:i/>
          <w:iCs/>
          <w:sz w:val="24"/>
          <w:szCs w:val="24"/>
          <w:vertAlign w:val="subscript"/>
        </w:rPr>
        <w:t>d</w:t>
      </w:r>
      <w:r w:rsidR="00071964" w:rsidRPr="006367AF">
        <w:rPr>
          <w:rFonts w:ascii="Times New Roman" w:hAnsi="Times New Roman" w:cs="Times New Roman"/>
          <w:i/>
          <w:iCs/>
          <w:sz w:val="24"/>
          <w:szCs w:val="24"/>
          <w:vertAlign w:val="superscript"/>
        </w:rPr>
        <w:t>Y</w:t>
      </w:r>
      <w:r w:rsidR="00071964" w:rsidRPr="006367AF">
        <w:rPr>
          <w:rFonts w:ascii="Times New Roman" w:hAnsi="Times New Roman" w:cs="Times New Roman"/>
          <w:sz w:val="24"/>
          <w:szCs w:val="24"/>
        </w:rPr>
        <w:t>(</w:t>
      </w:r>
      <w:proofErr w:type="gramEnd"/>
      <w:r w:rsidR="00071964" w:rsidRPr="006367AF">
        <w:rPr>
          <w:rFonts w:ascii="Times New Roman" w:hAnsi="Times New Roman" w:cs="Times New Roman"/>
          <w:i/>
          <w:iCs/>
          <w:sz w:val="24"/>
          <w:szCs w:val="24"/>
        </w:rPr>
        <w:t>t</w:t>
      </w:r>
      <w:r w:rsidR="00071964" w:rsidRPr="006367AF">
        <w:rPr>
          <w:rFonts w:ascii="Times New Roman" w:hAnsi="Times New Roman" w:cs="Times New Roman"/>
          <w:sz w:val="24"/>
          <w:szCs w:val="24"/>
        </w:rPr>
        <w:t xml:space="preserve">), </w:t>
      </w:r>
      <w:r w:rsidR="00071964" w:rsidRPr="006367AF">
        <w:rPr>
          <w:rFonts w:ascii="Times New Roman" w:hAnsi="Times New Roman" w:cs="Times New Roman"/>
          <w:i/>
          <w:iCs/>
          <w:sz w:val="24"/>
          <w:szCs w:val="24"/>
        </w:rPr>
        <w:t>u</w:t>
      </w:r>
      <w:r w:rsidR="00071964" w:rsidRPr="006367AF">
        <w:rPr>
          <w:rFonts w:ascii="Times New Roman" w:hAnsi="Times New Roman" w:cs="Times New Roman"/>
          <w:i/>
          <w:iCs/>
          <w:sz w:val="24"/>
          <w:szCs w:val="24"/>
          <w:vertAlign w:val="subscript"/>
        </w:rPr>
        <w:t>l</w:t>
      </w:r>
      <w:r w:rsidR="00071964" w:rsidRPr="006367AF">
        <w:rPr>
          <w:rFonts w:ascii="Times New Roman" w:hAnsi="Times New Roman" w:cs="Times New Roman"/>
          <w:i/>
          <w:iCs/>
          <w:sz w:val="24"/>
          <w:szCs w:val="24"/>
          <w:vertAlign w:val="superscript"/>
        </w:rPr>
        <w:t>B</w:t>
      </w:r>
      <w:r w:rsidR="00071964" w:rsidRPr="006367AF">
        <w:rPr>
          <w:rFonts w:ascii="Times New Roman" w:hAnsi="Times New Roman" w:cs="Times New Roman"/>
          <w:sz w:val="24"/>
          <w:szCs w:val="24"/>
        </w:rPr>
        <w:t>(</w:t>
      </w:r>
      <w:r w:rsidR="00071964" w:rsidRPr="006367AF">
        <w:rPr>
          <w:rFonts w:ascii="Times New Roman" w:hAnsi="Times New Roman" w:cs="Times New Roman"/>
          <w:i/>
          <w:iCs/>
          <w:sz w:val="24"/>
          <w:szCs w:val="24"/>
        </w:rPr>
        <w:t>t</w:t>
      </w:r>
      <w:r w:rsidR="00071964" w:rsidRPr="006367AF">
        <w:rPr>
          <w:rFonts w:ascii="Times New Roman" w:hAnsi="Times New Roman" w:cs="Times New Roman"/>
          <w:sz w:val="24"/>
          <w:szCs w:val="24"/>
        </w:rPr>
        <w:t xml:space="preserve">), </w:t>
      </w:r>
      <w:r w:rsidR="00071964" w:rsidRPr="006367AF">
        <w:rPr>
          <w:rFonts w:ascii="Times New Roman" w:hAnsi="Times New Roman" w:cs="Times New Roman"/>
          <w:i/>
          <w:iCs/>
          <w:sz w:val="24"/>
          <w:szCs w:val="24"/>
        </w:rPr>
        <w:t>u</w:t>
      </w:r>
      <w:r w:rsidR="00071964" w:rsidRPr="006367AF">
        <w:rPr>
          <w:rFonts w:ascii="Times New Roman" w:hAnsi="Times New Roman" w:cs="Times New Roman"/>
          <w:i/>
          <w:iCs/>
          <w:sz w:val="24"/>
          <w:szCs w:val="24"/>
          <w:vertAlign w:val="subscript"/>
        </w:rPr>
        <w:t>l</w:t>
      </w:r>
      <w:r w:rsidR="00071964" w:rsidRPr="006367AF">
        <w:rPr>
          <w:rFonts w:ascii="Times New Roman" w:hAnsi="Times New Roman" w:cs="Times New Roman"/>
          <w:i/>
          <w:iCs/>
          <w:sz w:val="24"/>
          <w:szCs w:val="24"/>
          <w:vertAlign w:val="superscript"/>
        </w:rPr>
        <w:t>Y</w:t>
      </w:r>
      <w:r w:rsidR="00071964" w:rsidRPr="006367AF">
        <w:rPr>
          <w:rFonts w:ascii="Times New Roman" w:hAnsi="Times New Roman" w:cs="Times New Roman"/>
          <w:sz w:val="24"/>
          <w:szCs w:val="24"/>
        </w:rPr>
        <w:t>(</w:t>
      </w:r>
      <w:r w:rsidR="00071964" w:rsidRPr="006367AF">
        <w:rPr>
          <w:rFonts w:ascii="Times New Roman" w:hAnsi="Times New Roman" w:cs="Times New Roman"/>
          <w:i/>
          <w:iCs/>
          <w:sz w:val="24"/>
          <w:szCs w:val="24"/>
        </w:rPr>
        <w:t>t</w:t>
      </w:r>
      <w:r w:rsidR="00071964" w:rsidRPr="006367AF">
        <w:rPr>
          <w:rFonts w:ascii="Times New Roman" w:hAnsi="Times New Roman" w:cs="Times New Roman"/>
          <w:sz w:val="24"/>
          <w:szCs w:val="24"/>
        </w:rPr>
        <w:t>)} are</w:t>
      </w:r>
      <w:r w:rsidRPr="006367AF">
        <w:rPr>
          <w:rFonts w:ascii="Times New Roman" w:hAnsi="Times New Roman" w:cs="Times New Roman"/>
          <w:sz w:val="24"/>
          <w:szCs w:val="24"/>
        </w:rPr>
        <w:t xml:space="preserve"> dynamic decision variables</w:t>
      </w:r>
      <w:r w:rsidR="00B36063" w:rsidRPr="006367AF">
        <w:rPr>
          <w:rFonts w:ascii="Times New Roman" w:hAnsi="Times New Roman" w:cs="Times New Roman"/>
          <w:sz w:val="24"/>
          <w:szCs w:val="24"/>
        </w:rPr>
        <w:t xml:space="preserve"> over multiple periods</w:t>
      </w:r>
      <w:r w:rsidRPr="006367AF">
        <w:rPr>
          <w:rFonts w:ascii="Times New Roman" w:hAnsi="Times New Roman" w:cs="Times New Roman"/>
          <w:sz w:val="24"/>
          <w:szCs w:val="24"/>
        </w:rPr>
        <w:t xml:space="preserve">. </w:t>
      </w:r>
      <w:r w:rsidR="00071964" w:rsidRPr="006367AF">
        <w:rPr>
          <w:rFonts w:ascii="Times New Roman" w:hAnsi="Times New Roman" w:cs="Times New Roman"/>
          <w:sz w:val="24"/>
          <w:szCs w:val="24"/>
        </w:rPr>
        <w:t>S</w:t>
      </w:r>
      <w:r w:rsidRPr="006367AF">
        <w:rPr>
          <w:rFonts w:ascii="Times New Roman" w:hAnsi="Times New Roman" w:cs="Times New Roman"/>
          <w:sz w:val="24"/>
          <w:szCs w:val="24"/>
        </w:rPr>
        <w:t xml:space="preserve">pecifically, the static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ing decision can be reflected by appropriately setting the initial value of the state variable </w:t>
      </w: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at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w:t>
      </w:r>
    </w:p>
    <w:p w14:paraId="4C8A6632" w14:textId="77777777" w:rsidR="00071964" w:rsidRPr="006367AF" w:rsidRDefault="00071964">
      <w:pPr>
        <w:spacing w:after="0" w:line="240" w:lineRule="auto"/>
        <w:jc w:val="both"/>
        <w:rPr>
          <w:rFonts w:ascii="Times New Roman" w:hAnsi="Times New Roman" w:cs="Times New Roman"/>
          <w:sz w:val="24"/>
          <w:szCs w:val="24"/>
        </w:rPr>
      </w:pPr>
    </w:p>
    <w:p w14:paraId="747F5DE8" w14:textId="02ED05B0" w:rsidR="00332DE6" w:rsidRPr="006367AF" w:rsidRDefault="005D6823">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In practice, we are interested in finding the optimal state-feedback control policies for the container flow rates. Hence, </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u</w:t>
      </w:r>
      <w:r w:rsidR="00DF6271" w:rsidRPr="006367AF">
        <w:rPr>
          <w:rFonts w:ascii="Times New Roman" w:hAnsi="Times New Roman" w:cs="Times New Roman"/>
          <w:i/>
          <w:iCs/>
          <w:sz w:val="24"/>
          <w:szCs w:val="24"/>
          <w:vertAlign w:val="subscript"/>
        </w:rPr>
        <w:t>d</w:t>
      </w:r>
      <w:r w:rsidR="00DF6271" w:rsidRPr="006367AF">
        <w:rPr>
          <w:rFonts w:ascii="Times New Roman" w:hAnsi="Times New Roman" w:cs="Times New Roman"/>
          <w:i/>
          <w:iCs/>
          <w:sz w:val="24"/>
          <w:szCs w:val="24"/>
          <w:vertAlign w:val="superscript"/>
        </w:rPr>
        <w:t>Y</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t</w:t>
      </w:r>
      <w:r w:rsidR="00DF6271" w:rsidRPr="006367AF">
        <w:rPr>
          <w:rFonts w:ascii="Times New Roman" w:hAnsi="Times New Roman" w:cs="Times New Roman"/>
          <w:sz w:val="24"/>
          <w:szCs w:val="24"/>
        </w:rPr>
        <w:t xml:space="preserve">), </w:t>
      </w:r>
      <w:r w:rsidR="00DF6271" w:rsidRPr="006367AF">
        <w:rPr>
          <w:rFonts w:ascii="Times New Roman" w:hAnsi="Times New Roman" w:cs="Times New Roman"/>
          <w:i/>
          <w:iCs/>
          <w:sz w:val="24"/>
          <w:szCs w:val="24"/>
        </w:rPr>
        <w:t>u</w:t>
      </w:r>
      <w:r w:rsidR="00DF6271" w:rsidRPr="006367AF">
        <w:rPr>
          <w:rFonts w:ascii="Times New Roman" w:hAnsi="Times New Roman" w:cs="Times New Roman"/>
          <w:i/>
          <w:iCs/>
          <w:sz w:val="24"/>
          <w:szCs w:val="24"/>
          <w:vertAlign w:val="subscript"/>
        </w:rPr>
        <w:t>l</w:t>
      </w:r>
      <w:r w:rsidR="00DF6271" w:rsidRPr="006367AF">
        <w:rPr>
          <w:rFonts w:ascii="Times New Roman" w:hAnsi="Times New Roman" w:cs="Times New Roman"/>
          <w:i/>
          <w:iCs/>
          <w:sz w:val="24"/>
          <w:szCs w:val="24"/>
          <w:vertAlign w:val="superscript"/>
        </w:rPr>
        <w:t>B</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t</w:t>
      </w:r>
      <w:r w:rsidR="00DF6271" w:rsidRPr="006367AF">
        <w:rPr>
          <w:rFonts w:ascii="Times New Roman" w:hAnsi="Times New Roman" w:cs="Times New Roman"/>
          <w:sz w:val="24"/>
          <w:szCs w:val="24"/>
        </w:rPr>
        <w:t xml:space="preserve">), </w:t>
      </w:r>
      <w:r w:rsidR="00DF6271" w:rsidRPr="006367AF">
        <w:rPr>
          <w:rFonts w:ascii="Times New Roman" w:hAnsi="Times New Roman" w:cs="Times New Roman"/>
          <w:i/>
          <w:iCs/>
          <w:sz w:val="24"/>
          <w:szCs w:val="24"/>
        </w:rPr>
        <w:t>u</w:t>
      </w:r>
      <w:r w:rsidR="00DF6271" w:rsidRPr="006367AF">
        <w:rPr>
          <w:rFonts w:ascii="Times New Roman" w:hAnsi="Times New Roman" w:cs="Times New Roman"/>
          <w:i/>
          <w:iCs/>
          <w:sz w:val="24"/>
          <w:szCs w:val="24"/>
          <w:vertAlign w:val="subscript"/>
        </w:rPr>
        <w:t>l</w:t>
      </w:r>
      <w:r w:rsidR="00DF6271" w:rsidRPr="006367AF">
        <w:rPr>
          <w:rFonts w:ascii="Times New Roman" w:hAnsi="Times New Roman" w:cs="Times New Roman"/>
          <w:i/>
          <w:iCs/>
          <w:sz w:val="24"/>
          <w:szCs w:val="24"/>
          <w:vertAlign w:val="superscript"/>
        </w:rPr>
        <w:t>Y</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t</w:t>
      </w:r>
      <w:r w:rsidR="00DF6271" w:rsidRPr="006367AF">
        <w:rPr>
          <w:rFonts w:ascii="Times New Roman" w:hAnsi="Times New Roman" w:cs="Times New Roman"/>
          <w:sz w:val="24"/>
          <w:szCs w:val="24"/>
        </w:rPr>
        <w:t>)} can be interpreted as {</w:t>
      </w:r>
      <w:r w:rsidR="00DF6271" w:rsidRPr="006367AF">
        <w:rPr>
          <w:rFonts w:ascii="Times New Roman" w:hAnsi="Times New Roman" w:cs="Times New Roman"/>
          <w:i/>
          <w:iCs/>
          <w:sz w:val="24"/>
          <w:szCs w:val="24"/>
        </w:rPr>
        <w:t>u</w:t>
      </w:r>
      <w:r w:rsidR="00DF6271" w:rsidRPr="006367AF">
        <w:rPr>
          <w:rFonts w:ascii="Times New Roman" w:hAnsi="Times New Roman" w:cs="Times New Roman"/>
          <w:i/>
          <w:iCs/>
          <w:sz w:val="24"/>
          <w:szCs w:val="24"/>
          <w:vertAlign w:val="subscript"/>
        </w:rPr>
        <w:t>d</w:t>
      </w:r>
      <w:r w:rsidR="00DF6271" w:rsidRPr="006367AF">
        <w:rPr>
          <w:rFonts w:ascii="Times New Roman" w:hAnsi="Times New Roman" w:cs="Times New Roman"/>
          <w:i/>
          <w:iCs/>
          <w:sz w:val="24"/>
          <w:szCs w:val="24"/>
          <w:vertAlign w:val="superscript"/>
        </w:rPr>
        <w:t>Y</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x</w:t>
      </w:r>
      <w:r w:rsidR="00DF6271" w:rsidRPr="006367AF">
        <w:rPr>
          <w:rFonts w:ascii="Times New Roman" w:hAnsi="Times New Roman" w:cs="Times New Roman"/>
          <w:i/>
          <w:iCs/>
          <w:sz w:val="24"/>
          <w:szCs w:val="24"/>
          <w:vertAlign w:val="subscript"/>
        </w:rPr>
        <w:t>d</w:t>
      </w:r>
      <w:r w:rsidR="00DF6271" w:rsidRPr="006367AF">
        <w:rPr>
          <w:rFonts w:ascii="Times New Roman" w:hAnsi="Times New Roman" w:cs="Times New Roman"/>
          <w:i/>
          <w:iCs/>
          <w:sz w:val="24"/>
          <w:szCs w:val="24"/>
          <w:vertAlign w:val="superscript"/>
        </w:rPr>
        <w:t>T</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t</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 xml:space="preserve"> x</w:t>
      </w:r>
      <w:r w:rsidR="00DF6271" w:rsidRPr="006367AF">
        <w:rPr>
          <w:rFonts w:ascii="Times New Roman" w:hAnsi="Times New Roman" w:cs="Times New Roman"/>
          <w:i/>
          <w:iCs/>
          <w:sz w:val="24"/>
          <w:szCs w:val="24"/>
          <w:vertAlign w:val="subscript"/>
        </w:rPr>
        <w:t>l</w:t>
      </w:r>
      <w:r w:rsidR="00DF6271" w:rsidRPr="006367AF">
        <w:rPr>
          <w:rFonts w:ascii="Times New Roman" w:hAnsi="Times New Roman" w:cs="Times New Roman"/>
          <w:i/>
          <w:iCs/>
          <w:sz w:val="24"/>
          <w:szCs w:val="24"/>
          <w:vertAlign w:val="superscript"/>
        </w:rPr>
        <w:t>B</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t</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 xml:space="preserve"> x</w:t>
      </w:r>
      <w:r w:rsidR="00DF6271" w:rsidRPr="006367AF">
        <w:rPr>
          <w:rFonts w:ascii="Times New Roman" w:hAnsi="Times New Roman" w:cs="Times New Roman"/>
          <w:i/>
          <w:iCs/>
          <w:sz w:val="24"/>
          <w:szCs w:val="24"/>
          <w:vertAlign w:val="subscript"/>
        </w:rPr>
        <w:t>l</w:t>
      </w:r>
      <w:r w:rsidR="00DF6271" w:rsidRPr="006367AF">
        <w:rPr>
          <w:rFonts w:ascii="Times New Roman" w:hAnsi="Times New Roman" w:cs="Times New Roman"/>
          <w:i/>
          <w:iCs/>
          <w:sz w:val="24"/>
          <w:szCs w:val="24"/>
          <w:vertAlign w:val="superscript"/>
        </w:rPr>
        <w:t>T</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t</w:t>
      </w:r>
      <w:r w:rsidR="00DF6271" w:rsidRPr="006367AF">
        <w:rPr>
          <w:rFonts w:ascii="Times New Roman" w:hAnsi="Times New Roman" w:cs="Times New Roman"/>
          <w:sz w:val="24"/>
          <w:szCs w:val="24"/>
        </w:rPr>
        <w:t xml:space="preserve">)), </w:t>
      </w:r>
      <w:r w:rsidR="00DF6271" w:rsidRPr="006367AF">
        <w:rPr>
          <w:rFonts w:ascii="Times New Roman" w:hAnsi="Times New Roman" w:cs="Times New Roman"/>
          <w:i/>
          <w:iCs/>
          <w:sz w:val="24"/>
          <w:szCs w:val="24"/>
        </w:rPr>
        <w:t>u</w:t>
      </w:r>
      <w:r w:rsidR="00DF6271" w:rsidRPr="006367AF">
        <w:rPr>
          <w:rFonts w:ascii="Times New Roman" w:hAnsi="Times New Roman" w:cs="Times New Roman"/>
          <w:i/>
          <w:iCs/>
          <w:sz w:val="24"/>
          <w:szCs w:val="24"/>
          <w:vertAlign w:val="subscript"/>
        </w:rPr>
        <w:t>l</w:t>
      </w:r>
      <w:r w:rsidR="00DF6271" w:rsidRPr="006367AF">
        <w:rPr>
          <w:rFonts w:ascii="Times New Roman" w:hAnsi="Times New Roman" w:cs="Times New Roman"/>
          <w:i/>
          <w:iCs/>
          <w:sz w:val="24"/>
          <w:szCs w:val="24"/>
          <w:vertAlign w:val="superscript"/>
        </w:rPr>
        <w:t>B</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x</w:t>
      </w:r>
      <w:r w:rsidR="00DF6271" w:rsidRPr="006367AF">
        <w:rPr>
          <w:rFonts w:ascii="Times New Roman" w:hAnsi="Times New Roman" w:cs="Times New Roman"/>
          <w:i/>
          <w:iCs/>
          <w:sz w:val="24"/>
          <w:szCs w:val="24"/>
          <w:vertAlign w:val="subscript"/>
        </w:rPr>
        <w:t>d</w:t>
      </w:r>
      <w:r w:rsidR="00DF6271" w:rsidRPr="006367AF">
        <w:rPr>
          <w:rFonts w:ascii="Times New Roman" w:hAnsi="Times New Roman" w:cs="Times New Roman"/>
          <w:i/>
          <w:iCs/>
          <w:sz w:val="24"/>
          <w:szCs w:val="24"/>
          <w:vertAlign w:val="superscript"/>
        </w:rPr>
        <w:t>T</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t</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 xml:space="preserve"> x</w:t>
      </w:r>
      <w:r w:rsidR="00DF6271" w:rsidRPr="006367AF">
        <w:rPr>
          <w:rFonts w:ascii="Times New Roman" w:hAnsi="Times New Roman" w:cs="Times New Roman"/>
          <w:i/>
          <w:iCs/>
          <w:sz w:val="24"/>
          <w:szCs w:val="24"/>
          <w:vertAlign w:val="subscript"/>
        </w:rPr>
        <w:t>l</w:t>
      </w:r>
      <w:r w:rsidR="00DF6271" w:rsidRPr="006367AF">
        <w:rPr>
          <w:rFonts w:ascii="Times New Roman" w:hAnsi="Times New Roman" w:cs="Times New Roman"/>
          <w:i/>
          <w:iCs/>
          <w:sz w:val="24"/>
          <w:szCs w:val="24"/>
          <w:vertAlign w:val="superscript"/>
        </w:rPr>
        <w:t>B</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t</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 xml:space="preserve"> x</w:t>
      </w:r>
      <w:r w:rsidR="00DF6271" w:rsidRPr="006367AF">
        <w:rPr>
          <w:rFonts w:ascii="Times New Roman" w:hAnsi="Times New Roman" w:cs="Times New Roman"/>
          <w:i/>
          <w:iCs/>
          <w:sz w:val="24"/>
          <w:szCs w:val="24"/>
          <w:vertAlign w:val="subscript"/>
        </w:rPr>
        <w:t>l</w:t>
      </w:r>
      <w:r w:rsidR="00DF6271" w:rsidRPr="006367AF">
        <w:rPr>
          <w:rFonts w:ascii="Times New Roman" w:hAnsi="Times New Roman" w:cs="Times New Roman"/>
          <w:i/>
          <w:iCs/>
          <w:sz w:val="24"/>
          <w:szCs w:val="24"/>
          <w:vertAlign w:val="superscript"/>
        </w:rPr>
        <w:t>T</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t</w:t>
      </w:r>
      <w:r w:rsidR="00DF6271" w:rsidRPr="006367AF">
        <w:rPr>
          <w:rFonts w:ascii="Times New Roman" w:hAnsi="Times New Roman" w:cs="Times New Roman"/>
          <w:sz w:val="24"/>
          <w:szCs w:val="24"/>
        </w:rPr>
        <w:t xml:space="preserve">)), </w:t>
      </w:r>
      <w:r w:rsidR="00DF6271" w:rsidRPr="006367AF">
        <w:rPr>
          <w:rFonts w:ascii="Times New Roman" w:hAnsi="Times New Roman" w:cs="Times New Roman"/>
          <w:i/>
          <w:iCs/>
          <w:sz w:val="24"/>
          <w:szCs w:val="24"/>
        </w:rPr>
        <w:t>u</w:t>
      </w:r>
      <w:r w:rsidR="00DF6271" w:rsidRPr="006367AF">
        <w:rPr>
          <w:rFonts w:ascii="Times New Roman" w:hAnsi="Times New Roman" w:cs="Times New Roman"/>
          <w:i/>
          <w:iCs/>
          <w:sz w:val="24"/>
          <w:szCs w:val="24"/>
          <w:vertAlign w:val="subscript"/>
        </w:rPr>
        <w:t>l</w:t>
      </w:r>
      <w:r w:rsidR="00DF6271" w:rsidRPr="006367AF">
        <w:rPr>
          <w:rFonts w:ascii="Times New Roman" w:hAnsi="Times New Roman" w:cs="Times New Roman"/>
          <w:i/>
          <w:iCs/>
          <w:sz w:val="24"/>
          <w:szCs w:val="24"/>
          <w:vertAlign w:val="superscript"/>
        </w:rPr>
        <w:t>Y</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x</w:t>
      </w:r>
      <w:r w:rsidR="00DF6271" w:rsidRPr="006367AF">
        <w:rPr>
          <w:rFonts w:ascii="Times New Roman" w:hAnsi="Times New Roman" w:cs="Times New Roman"/>
          <w:i/>
          <w:iCs/>
          <w:sz w:val="24"/>
          <w:szCs w:val="24"/>
          <w:vertAlign w:val="subscript"/>
        </w:rPr>
        <w:t>d</w:t>
      </w:r>
      <w:r w:rsidR="00DF6271" w:rsidRPr="006367AF">
        <w:rPr>
          <w:rFonts w:ascii="Times New Roman" w:hAnsi="Times New Roman" w:cs="Times New Roman"/>
          <w:i/>
          <w:iCs/>
          <w:sz w:val="24"/>
          <w:szCs w:val="24"/>
          <w:vertAlign w:val="superscript"/>
        </w:rPr>
        <w:t>T</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t</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 xml:space="preserve"> x</w:t>
      </w:r>
      <w:r w:rsidR="00DF6271" w:rsidRPr="006367AF">
        <w:rPr>
          <w:rFonts w:ascii="Times New Roman" w:hAnsi="Times New Roman" w:cs="Times New Roman"/>
          <w:i/>
          <w:iCs/>
          <w:sz w:val="24"/>
          <w:szCs w:val="24"/>
          <w:vertAlign w:val="subscript"/>
        </w:rPr>
        <w:t>l</w:t>
      </w:r>
      <w:r w:rsidR="00DF6271" w:rsidRPr="006367AF">
        <w:rPr>
          <w:rFonts w:ascii="Times New Roman" w:hAnsi="Times New Roman" w:cs="Times New Roman"/>
          <w:i/>
          <w:iCs/>
          <w:sz w:val="24"/>
          <w:szCs w:val="24"/>
          <w:vertAlign w:val="superscript"/>
        </w:rPr>
        <w:t>B</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t</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 xml:space="preserve"> x</w:t>
      </w:r>
      <w:r w:rsidR="00DF6271" w:rsidRPr="006367AF">
        <w:rPr>
          <w:rFonts w:ascii="Times New Roman" w:hAnsi="Times New Roman" w:cs="Times New Roman"/>
          <w:i/>
          <w:iCs/>
          <w:sz w:val="24"/>
          <w:szCs w:val="24"/>
          <w:vertAlign w:val="subscript"/>
        </w:rPr>
        <w:t>l</w:t>
      </w:r>
      <w:r w:rsidR="00DF6271" w:rsidRPr="006367AF">
        <w:rPr>
          <w:rFonts w:ascii="Times New Roman" w:hAnsi="Times New Roman" w:cs="Times New Roman"/>
          <w:i/>
          <w:iCs/>
          <w:sz w:val="24"/>
          <w:szCs w:val="24"/>
          <w:vertAlign w:val="superscript"/>
        </w:rPr>
        <w:t>T</w:t>
      </w:r>
      <w:r w:rsidR="00DF6271" w:rsidRPr="006367AF">
        <w:rPr>
          <w:rFonts w:ascii="Times New Roman" w:hAnsi="Times New Roman" w:cs="Times New Roman"/>
          <w:sz w:val="24"/>
          <w:szCs w:val="24"/>
        </w:rPr>
        <w:t>(</w:t>
      </w:r>
      <w:r w:rsidR="00DF6271" w:rsidRPr="006367AF">
        <w:rPr>
          <w:rFonts w:ascii="Times New Roman" w:hAnsi="Times New Roman" w:cs="Times New Roman"/>
          <w:i/>
          <w:iCs/>
          <w:sz w:val="24"/>
          <w:szCs w:val="24"/>
        </w:rPr>
        <w:t>t</w:t>
      </w:r>
      <w:r w:rsidR="00DF6271"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008A0B11" w:rsidRPr="006367AF">
        <w:rPr>
          <w:rFonts w:ascii="Times New Roman" w:hAnsi="Times New Roman" w:cs="Times New Roman"/>
          <w:sz w:val="24"/>
          <w:szCs w:val="24"/>
        </w:rPr>
        <w:t>The</w:t>
      </w:r>
      <w:r w:rsidR="00332DE6" w:rsidRPr="006367AF">
        <w:rPr>
          <w:rFonts w:ascii="Times New Roman" w:hAnsi="Times New Roman" w:cs="Times New Roman"/>
          <w:sz w:val="24"/>
          <w:szCs w:val="24"/>
        </w:rPr>
        <w:t xml:space="preserve"> optimal </w:t>
      </w:r>
      <w:r w:rsidR="008A0B11" w:rsidRPr="006367AF">
        <w:rPr>
          <w:rFonts w:ascii="Times New Roman" w:hAnsi="Times New Roman" w:cs="Times New Roman"/>
          <w:sz w:val="24"/>
          <w:szCs w:val="24"/>
        </w:rPr>
        <w:t xml:space="preserve">dynamic </w:t>
      </w:r>
      <w:r w:rsidR="00332DE6" w:rsidRPr="006367AF">
        <w:rPr>
          <w:rFonts w:ascii="Times New Roman" w:hAnsi="Times New Roman" w:cs="Times New Roman"/>
          <w:sz w:val="24"/>
          <w:szCs w:val="24"/>
        </w:rPr>
        <w:t>container flow rates</w:t>
      </w:r>
      <w:r w:rsidR="008A0B11" w:rsidRPr="006367AF">
        <w:rPr>
          <w:rFonts w:ascii="Times New Roman" w:hAnsi="Times New Roman" w:cs="Times New Roman"/>
          <w:sz w:val="24"/>
          <w:szCs w:val="24"/>
        </w:rPr>
        <w:t xml:space="preserve"> can be found</w:t>
      </w:r>
      <w:r w:rsidR="00332DE6" w:rsidRPr="006367AF">
        <w:rPr>
          <w:rFonts w:ascii="Times New Roman" w:hAnsi="Times New Roman" w:cs="Times New Roman"/>
          <w:sz w:val="24"/>
          <w:szCs w:val="24"/>
        </w:rPr>
        <w:t xml:space="preserve"> by applying the stochastic dynamic programming approach. </w:t>
      </w:r>
      <w:r w:rsidR="00B36063" w:rsidRPr="006367AF">
        <w:rPr>
          <w:rFonts w:ascii="Times New Roman" w:hAnsi="Times New Roman" w:cs="Times New Roman"/>
          <w:sz w:val="24"/>
          <w:szCs w:val="24"/>
        </w:rPr>
        <w:t xml:space="preserve">Let </w:t>
      </w:r>
      <w:proofErr w:type="gramStart"/>
      <w:r w:rsidR="00B36063" w:rsidRPr="006367AF">
        <w:rPr>
          <w:rFonts w:ascii="Times New Roman" w:hAnsi="Times New Roman" w:cs="Times New Roman"/>
          <w:i/>
          <w:iCs/>
          <w:sz w:val="24"/>
          <w:szCs w:val="24"/>
        </w:rPr>
        <w:t>J</w:t>
      </w:r>
      <w:r w:rsidR="00B36063" w:rsidRPr="006367AF">
        <w:rPr>
          <w:rFonts w:ascii="Times New Roman" w:hAnsi="Times New Roman" w:cs="Times New Roman"/>
          <w:i/>
          <w:iCs/>
          <w:sz w:val="24"/>
          <w:szCs w:val="24"/>
          <w:vertAlign w:val="subscript"/>
        </w:rPr>
        <w:t>t</w:t>
      </w:r>
      <w:r w:rsidR="00B36063" w:rsidRPr="006367AF">
        <w:rPr>
          <w:rFonts w:ascii="Times New Roman" w:hAnsi="Times New Roman" w:cs="Times New Roman"/>
          <w:sz w:val="24"/>
          <w:szCs w:val="24"/>
        </w:rPr>
        <w:t>(</w:t>
      </w:r>
      <w:proofErr w:type="gramEnd"/>
      <w:r w:rsidR="00B36063" w:rsidRPr="006367AF">
        <w:rPr>
          <w:rFonts w:ascii="Times New Roman" w:hAnsi="Times New Roman" w:cs="Times New Roman"/>
          <w:i/>
          <w:iCs/>
          <w:sz w:val="24"/>
          <w:szCs w:val="24"/>
        </w:rPr>
        <w:t>x</w:t>
      </w:r>
      <w:r w:rsidR="00B36063" w:rsidRPr="006367AF">
        <w:rPr>
          <w:rFonts w:ascii="Times New Roman" w:hAnsi="Times New Roman" w:cs="Times New Roman"/>
          <w:i/>
          <w:iCs/>
          <w:sz w:val="24"/>
          <w:szCs w:val="24"/>
          <w:vertAlign w:val="subscript"/>
        </w:rPr>
        <w:t>d</w:t>
      </w:r>
      <w:r w:rsidR="00B36063" w:rsidRPr="006367AF">
        <w:rPr>
          <w:rFonts w:ascii="Times New Roman" w:hAnsi="Times New Roman" w:cs="Times New Roman"/>
          <w:i/>
          <w:iCs/>
          <w:sz w:val="24"/>
          <w:szCs w:val="24"/>
          <w:vertAlign w:val="superscript"/>
        </w:rPr>
        <w:t>T</w:t>
      </w:r>
      <w:r w:rsidR="00B36063" w:rsidRPr="006367AF">
        <w:rPr>
          <w:rFonts w:ascii="Times New Roman" w:hAnsi="Times New Roman" w:cs="Times New Roman"/>
          <w:sz w:val="24"/>
          <w:szCs w:val="24"/>
        </w:rPr>
        <w:t>(</w:t>
      </w:r>
      <w:r w:rsidR="00B36063" w:rsidRPr="006367AF">
        <w:rPr>
          <w:rFonts w:ascii="Times New Roman" w:hAnsi="Times New Roman" w:cs="Times New Roman"/>
          <w:i/>
          <w:iCs/>
          <w:sz w:val="24"/>
          <w:szCs w:val="24"/>
        </w:rPr>
        <w:t>t</w:t>
      </w:r>
      <w:r w:rsidR="00B36063" w:rsidRPr="006367AF">
        <w:rPr>
          <w:rFonts w:ascii="Times New Roman" w:hAnsi="Times New Roman" w:cs="Times New Roman"/>
          <w:sz w:val="24"/>
          <w:szCs w:val="24"/>
        </w:rPr>
        <w:t>),</w:t>
      </w:r>
      <w:r w:rsidR="00B36063" w:rsidRPr="006367AF">
        <w:rPr>
          <w:rFonts w:ascii="Times New Roman" w:hAnsi="Times New Roman" w:cs="Times New Roman"/>
          <w:i/>
          <w:iCs/>
          <w:sz w:val="24"/>
          <w:szCs w:val="24"/>
        </w:rPr>
        <w:t xml:space="preserve"> x</w:t>
      </w:r>
      <w:r w:rsidR="00B36063" w:rsidRPr="006367AF">
        <w:rPr>
          <w:rFonts w:ascii="Times New Roman" w:hAnsi="Times New Roman" w:cs="Times New Roman"/>
          <w:i/>
          <w:iCs/>
          <w:sz w:val="24"/>
          <w:szCs w:val="24"/>
          <w:vertAlign w:val="subscript"/>
        </w:rPr>
        <w:t>l</w:t>
      </w:r>
      <w:r w:rsidR="00B36063" w:rsidRPr="006367AF">
        <w:rPr>
          <w:rFonts w:ascii="Times New Roman" w:hAnsi="Times New Roman" w:cs="Times New Roman"/>
          <w:i/>
          <w:iCs/>
          <w:sz w:val="24"/>
          <w:szCs w:val="24"/>
          <w:vertAlign w:val="superscript"/>
        </w:rPr>
        <w:t>B</w:t>
      </w:r>
      <w:r w:rsidR="00B36063" w:rsidRPr="006367AF">
        <w:rPr>
          <w:rFonts w:ascii="Times New Roman" w:hAnsi="Times New Roman" w:cs="Times New Roman"/>
          <w:sz w:val="24"/>
          <w:szCs w:val="24"/>
        </w:rPr>
        <w:t>(</w:t>
      </w:r>
      <w:r w:rsidR="00B36063" w:rsidRPr="006367AF">
        <w:rPr>
          <w:rFonts w:ascii="Times New Roman" w:hAnsi="Times New Roman" w:cs="Times New Roman"/>
          <w:i/>
          <w:iCs/>
          <w:sz w:val="24"/>
          <w:szCs w:val="24"/>
        </w:rPr>
        <w:t>t</w:t>
      </w:r>
      <w:r w:rsidR="00B36063" w:rsidRPr="006367AF">
        <w:rPr>
          <w:rFonts w:ascii="Times New Roman" w:hAnsi="Times New Roman" w:cs="Times New Roman"/>
          <w:sz w:val="24"/>
          <w:szCs w:val="24"/>
        </w:rPr>
        <w:t>),</w:t>
      </w:r>
      <w:r w:rsidR="00B36063" w:rsidRPr="006367AF">
        <w:rPr>
          <w:rFonts w:ascii="Times New Roman" w:hAnsi="Times New Roman" w:cs="Times New Roman"/>
          <w:i/>
          <w:iCs/>
          <w:sz w:val="24"/>
          <w:szCs w:val="24"/>
        </w:rPr>
        <w:t xml:space="preserve"> x</w:t>
      </w:r>
      <w:r w:rsidR="00B36063" w:rsidRPr="006367AF">
        <w:rPr>
          <w:rFonts w:ascii="Times New Roman" w:hAnsi="Times New Roman" w:cs="Times New Roman"/>
          <w:i/>
          <w:iCs/>
          <w:sz w:val="24"/>
          <w:szCs w:val="24"/>
          <w:vertAlign w:val="subscript"/>
        </w:rPr>
        <w:t>l</w:t>
      </w:r>
      <w:r w:rsidR="00B36063" w:rsidRPr="006367AF">
        <w:rPr>
          <w:rFonts w:ascii="Times New Roman" w:hAnsi="Times New Roman" w:cs="Times New Roman"/>
          <w:i/>
          <w:iCs/>
          <w:sz w:val="24"/>
          <w:szCs w:val="24"/>
          <w:vertAlign w:val="superscript"/>
        </w:rPr>
        <w:t>T</w:t>
      </w:r>
      <w:r w:rsidR="00B36063" w:rsidRPr="006367AF">
        <w:rPr>
          <w:rFonts w:ascii="Times New Roman" w:hAnsi="Times New Roman" w:cs="Times New Roman"/>
          <w:sz w:val="24"/>
          <w:szCs w:val="24"/>
        </w:rPr>
        <w:t>(</w:t>
      </w:r>
      <w:r w:rsidR="00B36063" w:rsidRPr="006367AF">
        <w:rPr>
          <w:rFonts w:ascii="Times New Roman" w:hAnsi="Times New Roman" w:cs="Times New Roman"/>
          <w:i/>
          <w:iCs/>
          <w:sz w:val="24"/>
          <w:szCs w:val="24"/>
        </w:rPr>
        <w:t>t</w:t>
      </w:r>
      <w:r w:rsidR="00B36063" w:rsidRPr="006367AF">
        <w:rPr>
          <w:rFonts w:ascii="Times New Roman" w:hAnsi="Times New Roman" w:cs="Times New Roman"/>
          <w:sz w:val="24"/>
          <w:szCs w:val="24"/>
        </w:rPr>
        <w:t xml:space="preserve">)) denote the cost-to-go function from period </w:t>
      </w:r>
      <w:r w:rsidR="00B36063" w:rsidRPr="006367AF">
        <w:rPr>
          <w:rFonts w:ascii="Times New Roman" w:hAnsi="Times New Roman" w:cs="Times New Roman"/>
          <w:i/>
          <w:sz w:val="24"/>
          <w:szCs w:val="24"/>
        </w:rPr>
        <w:t>t</w:t>
      </w:r>
      <w:r w:rsidR="00B36063" w:rsidRPr="006367AF">
        <w:rPr>
          <w:rFonts w:ascii="Times New Roman" w:hAnsi="Times New Roman" w:cs="Times New Roman"/>
          <w:sz w:val="24"/>
          <w:szCs w:val="24"/>
        </w:rPr>
        <w:t xml:space="preserve"> </w:t>
      </w:r>
      <w:r w:rsidR="00067C19" w:rsidRPr="006367AF">
        <w:rPr>
          <w:rFonts w:ascii="Times New Roman" w:hAnsi="Times New Roman" w:cs="Times New Roman"/>
          <w:sz w:val="24"/>
          <w:szCs w:val="24"/>
        </w:rPr>
        <w:t>onward.</w:t>
      </w:r>
      <w:r w:rsidR="00B36063" w:rsidRPr="006367AF">
        <w:rPr>
          <w:rFonts w:ascii="Times New Roman" w:hAnsi="Times New Roman" w:cs="Times New Roman"/>
          <w:sz w:val="24"/>
          <w:szCs w:val="24"/>
        </w:rPr>
        <w:t xml:space="preserve"> </w:t>
      </w:r>
      <w:r w:rsidR="00332DE6" w:rsidRPr="006367AF">
        <w:rPr>
          <w:rFonts w:ascii="Times New Roman" w:hAnsi="Times New Roman" w:cs="Times New Roman"/>
          <w:sz w:val="24"/>
          <w:szCs w:val="24"/>
        </w:rPr>
        <w:t>The dynamic programming optimality equation is given by (</w:t>
      </w:r>
      <w:r w:rsidR="00332DE6" w:rsidRPr="006367AF">
        <w:rPr>
          <w:rFonts w:ascii="Times New Roman" w:hAnsi="Times New Roman" w:cs="Times New Roman"/>
          <w:i/>
          <w:iCs/>
          <w:sz w:val="24"/>
          <w:szCs w:val="24"/>
        </w:rPr>
        <w:t>t</w:t>
      </w:r>
      <w:r w:rsidR="00332DE6" w:rsidRPr="006367AF">
        <w:rPr>
          <w:rFonts w:ascii="Times New Roman" w:hAnsi="Times New Roman" w:cs="Times New Roman"/>
          <w:i/>
          <w:iCs/>
          <w:sz w:val="24"/>
          <w:szCs w:val="24"/>
          <w:vertAlign w:val="subscript"/>
        </w:rPr>
        <w:t>d</w:t>
      </w:r>
      <w:r w:rsidR="00332DE6" w:rsidRPr="006367AF">
        <w:rPr>
          <w:rFonts w:ascii="Times New Roman" w:hAnsi="Times New Roman" w:cs="Times New Roman"/>
          <w:i/>
          <w:iCs/>
          <w:sz w:val="24"/>
          <w:szCs w:val="24"/>
          <w:vertAlign w:val="superscript"/>
        </w:rPr>
        <w:t>b</w:t>
      </w:r>
      <w:r w:rsidR="00B36063" w:rsidRPr="006367AF">
        <w:rPr>
          <w:rFonts w:ascii="Times New Roman" w:hAnsi="Times New Roman" w:cs="Times New Roman"/>
          <w:sz w:val="24"/>
          <w:szCs w:val="24"/>
        </w:rPr>
        <w:t xml:space="preserve"> </w:t>
      </w:r>
      <w:r w:rsidR="00332DE6" w:rsidRPr="006367AF">
        <w:rPr>
          <w:rFonts w:ascii="Times New Roman" w:hAnsi="Times New Roman" w:cs="Times New Roman"/>
          <w:sz w:val="24"/>
          <w:szCs w:val="24"/>
        </w:rPr>
        <w:t xml:space="preserve">≤ </w:t>
      </w:r>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 xml:space="preserve"> ≤ </w:t>
      </w:r>
      <w:r w:rsidR="00332DE6" w:rsidRPr="006367AF">
        <w:rPr>
          <w:rFonts w:ascii="Times New Roman" w:hAnsi="Times New Roman" w:cs="Times New Roman"/>
          <w:i/>
          <w:iCs/>
          <w:sz w:val="24"/>
          <w:szCs w:val="24"/>
        </w:rPr>
        <w:t>t</w:t>
      </w:r>
      <w:r w:rsidR="00332DE6" w:rsidRPr="006367AF">
        <w:rPr>
          <w:rFonts w:ascii="Times New Roman" w:hAnsi="Times New Roman" w:cs="Times New Roman"/>
          <w:i/>
          <w:iCs/>
          <w:sz w:val="24"/>
          <w:szCs w:val="24"/>
          <w:vertAlign w:val="subscript"/>
        </w:rPr>
        <w:t>l</w:t>
      </w:r>
      <w:r w:rsidR="00332DE6" w:rsidRPr="006367AF">
        <w:rPr>
          <w:rFonts w:ascii="Times New Roman" w:hAnsi="Times New Roman" w:cs="Times New Roman"/>
          <w:i/>
          <w:iCs/>
          <w:sz w:val="24"/>
          <w:szCs w:val="24"/>
          <w:vertAlign w:val="superscript"/>
        </w:rPr>
        <w:t>e</w:t>
      </w:r>
      <w:r w:rsidR="00332DE6" w:rsidRPr="006367AF">
        <w:rPr>
          <w:rFonts w:ascii="Times New Roman" w:hAnsi="Times New Roman" w:cs="Times New Roman"/>
          <w:sz w:val="24"/>
          <w:szCs w:val="24"/>
        </w:rPr>
        <w:t xml:space="preserve">): </w:t>
      </w:r>
    </w:p>
    <w:p w14:paraId="55429400" w14:textId="45A582E1" w:rsidR="00332DE6" w:rsidRPr="006367AF" w:rsidRDefault="00332DE6">
      <w:pPr>
        <w:spacing w:after="0" w:line="240" w:lineRule="auto"/>
        <w:jc w:val="both"/>
        <w:rPr>
          <w:rFonts w:ascii="Times New Roman" w:hAnsi="Times New Roman" w:cs="Times New Roman"/>
          <w:sz w:val="24"/>
          <w:szCs w:val="24"/>
        </w:rPr>
      </w:pPr>
      <w:bookmarkStart w:id="4" w:name="_Hlk487744769"/>
      <w:proofErr w:type="gramStart"/>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 min E{</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P</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q</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w:t>
      </w:r>
    </w:p>
    <w:p w14:paraId="7634B49D" w14:textId="14B29138" w:rsidR="00071964" w:rsidRPr="006367AF" w:rsidRDefault="00332DE6" w:rsidP="009F4654">
      <w:pPr>
        <w:spacing w:after="0" w:line="240" w:lineRule="auto"/>
        <w:ind w:left="1440"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M</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w:t>
      </w: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r w:rsidR="00955639" w:rsidRPr="006367AF">
        <w:rPr>
          <w:rFonts w:ascii="Times New Roman" w:hAnsi="Times New Roman" w:cs="Times New Roman"/>
          <w:sz w:val="24"/>
          <w:szCs w:val="24"/>
        </w:rPr>
        <w:t>+1}</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M</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00071964"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00955639" w:rsidRPr="006367AF">
        <w:rPr>
          <w:rFonts w:ascii="Times New Roman" w:hAnsi="Times New Roman" w:cs="Times New Roman"/>
          <w:sz w:val="24"/>
          <w:szCs w:val="24"/>
        </w:rPr>
        <w:t>+1}</w:t>
      </w:r>
    </w:p>
    <w:p w14:paraId="5F01EB76" w14:textId="11CC6FDF" w:rsidR="00332DE6" w:rsidRPr="006367AF" w:rsidRDefault="00332DE6" w:rsidP="009F4654">
      <w:pPr>
        <w:spacing w:after="0" w:line="240" w:lineRule="auto"/>
        <w:ind w:left="1440"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S</w:t>
      </w:r>
      <w:proofErr w:type="gramEnd"/>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FB337A" w:rsidRPr="006367AF">
        <w:rPr>
          <w:rFonts w:ascii="Times New Roman" w:hAnsi="Times New Roman" w:cs="Times New Roman"/>
          <w:sz w:val="24"/>
          <w:szCs w:val="24"/>
        </w:rPr>
        <w:t>&gt;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00955639"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00071964" w:rsidRPr="006367AF">
        <w:rPr>
          <w:rFonts w:ascii="Times New Roman" w:hAnsi="Times New Roman" w:cs="Times New Roman"/>
          <w:sz w:val="24"/>
          <w:szCs w:val="24"/>
        </w:rPr>
        <w:t xml:space="preserve">+ </w:t>
      </w:r>
      <w:r w:rsidR="00071964" w:rsidRPr="006367AF">
        <w:rPr>
          <w:rFonts w:ascii="Times New Roman" w:hAnsi="Times New Roman" w:cs="Times New Roman"/>
          <w:i/>
          <w:iCs/>
          <w:sz w:val="24"/>
          <w:szCs w:val="24"/>
        </w:rPr>
        <w:t>c</w:t>
      </w:r>
      <w:r w:rsidR="00071964" w:rsidRPr="006367AF">
        <w:rPr>
          <w:rFonts w:ascii="Times New Roman" w:hAnsi="Times New Roman" w:cs="Times New Roman"/>
          <w:i/>
          <w:iCs/>
          <w:sz w:val="24"/>
          <w:szCs w:val="24"/>
          <w:vertAlign w:val="superscript"/>
        </w:rPr>
        <w:t>T</w:t>
      </w:r>
      <w:r w:rsidR="00071964" w:rsidRPr="006367AF">
        <w:rPr>
          <w:rFonts w:ascii="Times New Roman" w:hAnsi="Times New Roman" w:cs="Times New Roman"/>
          <w:sz w:val="24"/>
          <w:szCs w:val="24"/>
        </w:rPr>
        <w:sym w:font="Symbol" w:char="F0D7"/>
      </w:r>
      <w:r w:rsidR="00071964" w:rsidRPr="006367AF">
        <w:rPr>
          <w:rFonts w:ascii="Times New Roman" w:hAnsi="Times New Roman" w:cs="Times New Roman"/>
          <w:i/>
          <w:iCs/>
          <w:sz w:val="24"/>
          <w:szCs w:val="24"/>
        </w:rPr>
        <w:t xml:space="preserve"> x</w:t>
      </w:r>
      <w:r w:rsidR="00071964" w:rsidRPr="006367AF">
        <w:rPr>
          <w:rFonts w:ascii="Times New Roman" w:hAnsi="Times New Roman" w:cs="Times New Roman"/>
          <w:i/>
          <w:iCs/>
          <w:sz w:val="24"/>
          <w:szCs w:val="24"/>
          <w:vertAlign w:val="subscript"/>
        </w:rPr>
        <w:t>d</w:t>
      </w:r>
      <w:r w:rsidR="00071964" w:rsidRPr="006367AF">
        <w:rPr>
          <w:rFonts w:ascii="Times New Roman" w:hAnsi="Times New Roman" w:cs="Times New Roman"/>
          <w:i/>
          <w:iCs/>
          <w:sz w:val="24"/>
          <w:szCs w:val="24"/>
          <w:vertAlign w:val="superscript"/>
        </w:rPr>
        <w:t>T</w:t>
      </w:r>
      <w:r w:rsidR="00071964" w:rsidRPr="006367AF">
        <w:rPr>
          <w:rFonts w:ascii="Times New Roman" w:hAnsi="Times New Roman" w:cs="Times New Roman"/>
          <w:sz w:val="24"/>
          <w:szCs w:val="24"/>
        </w:rPr>
        <w:t>(</w:t>
      </w:r>
      <w:r w:rsidR="00071964" w:rsidRPr="006367AF">
        <w:rPr>
          <w:rFonts w:ascii="Times New Roman" w:hAnsi="Times New Roman" w:cs="Times New Roman"/>
          <w:i/>
          <w:iCs/>
          <w:sz w:val="24"/>
          <w:szCs w:val="24"/>
        </w:rPr>
        <w:t>t</w:t>
      </w:r>
      <w:r w:rsidR="00071964" w:rsidRPr="006367AF">
        <w:rPr>
          <w:rFonts w:ascii="Times New Roman" w:hAnsi="Times New Roman" w:cs="Times New Roman"/>
          <w:sz w:val="24"/>
          <w:szCs w:val="24"/>
        </w:rPr>
        <w:t xml:space="preserve">) </w:t>
      </w:r>
      <w:r w:rsidR="00071964" w:rsidRPr="006367AF">
        <w:rPr>
          <w:rFonts w:ascii="Times New Roman" w:hAnsi="Times New Roman" w:cs="Times New Roman"/>
          <w:sz w:val="24"/>
          <w:szCs w:val="24"/>
        </w:rPr>
        <w:sym w:font="Symbol" w:char="F0D7"/>
      </w:r>
      <w:r w:rsidR="00071964" w:rsidRPr="006367AF">
        <w:rPr>
          <w:rFonts w:ascii="Times New Roman" w:hAnsi="Times New Roman" w:cs="Times New Roman"/>
          <w:sz w:val="24"/>
          <w:szCs w:val="24"/>
        </w:rPr>
        <w:t>I{</w:t>
      </w:r>
      <w:r w:rsidR="00071964" w:rsidRPr="006367AF">
        <w:rPr>
          <w:rFonts w:ascii="Times New Roman" w:hAnsi="Times New Roman" w:cs="Times New Roman"/>
          <w:i/>
          <w:iCs/>
          <w:sz w:val="24"/>
          <w:szCs w:val="24"/>
        </w:rPr>
        <w:t>t</w:t>
      </w:r>
      <w:r w:rsidR="00071964" w:rsidRPr="006367AF">
        <w:rPr>
          <w:rFonts w:ascii="Times New Roman" w:hAnsi="Times New Roman" w:cs="Times New Roman"/>
          <w:i/>
          <w:iCs/>
          <w:sz w:val="24"/>
          <w:szCs w:val="24"/>
          <w:vertAlign w:val="subscript"/>
        </w:rPr>
        <w:t>d</w:t>
      </w:r>
      <w:r w:rsidR="00071964" w:rsidRPr="006367AF">
        <w:rPr>
          <w:rFonts w:ascii="Times New Roman" w:hAnsi="Times New Roman" w:cs="Times New Roman"/>
          <w:i/>
          <w:iCs/>
          <w:sz w:val="24"/>
          <w:szCs w:val="24"/>
          <w:vertAlign w:val="superscript"/>
        </w:rPr>
        <w:t>b</w:t>
      </w:r>
      <w:r w:rsidR="00071964" w:rsidRPr="006367AF">
        <w:rPr>
          <w:rFonts w:ascii="Times New Roman" w:hAnsi="Times New Roman" w:cs="Times New Roman"/>
          <w:sz w:val="24"/>
          <w:szCs w:val="24"/>
        </w:rPr>
        <w:t>&lt;</w:t>
      </w:r>
      <w:r w:rsidR="00071964" w:rsidRPr="006367AF">
        <w:rPr>
          <w:rFonts w:ascii="Times New Roman" w:hAnsi="Times New Roman" w:cs="Times New Roman"/>
          <w:i/>
          <w:sz w:val="24"/>
          <w:szCs w:val="24"/>
        </w:rPr>
        <w:t>t</w:t>
      </w:r>
      <w:r w:rsidR="00071964" w:rsidRPr="006367AF">
        <w:rPr>
          <w:rFonts w:ascii="Times New Roman" w:hAnsi="Times New Roman" w:cs="Times New Roman"/>
          <w:sz w:val="24"/>
          <w:szCs w:val="24"/>
        </w:rPr>
        <w:t>≤</w:t>
      </w:r>
      <w:r w:rsidR="00071964" w:rsidRPr="006367AF">
        <w:rPr>
          <w:rFonts w:ascii="Times New Roman" w:hAnsi="Times New Roman" w:cs="Times New Roman"/>
          <w:i/>
          <w:iCs/>
          <w:sz w:val="24"/>
          <w:szCs w:val="24"/>
        </w:rPr>
        <w:t xml:space="preserve"> t</w:t>
      </w:r>
      <w:r w:rsidR="00071964" w:rsidRPr="006367AF">
        <w:rPr>
          <w:rFonts w:ascii="Times New Roman" w:hAnsi="Times New Roman" w:cs="Times New Roman"/>
          <w:i/>
          <w:iCs/>
          <w:sz w:val="24"/>
          <w:szCs w:val="24"/>
          <w:vertAlign w:val="subscript"/>
        </w:rPr>
        <w:t>d</w:t>
      </w:r>
      <w:r w:rsidR="00071964" w:rsidRPr="006367AF">
        <w:rPr>
          <w:rFonts w:ascii="Times New Roman" w:hAnsi="Times New Roman" w:cs="Times New Roman"/>
          <w:i/>
          <w:iCs/>
          <w:sz w:val="24"/>
          <w:szCs w:val="24"/>
          <w:vertAlign w:val="superscript"/>
        </w:rPr>
        <w:t>e</w:t>
      </w:r>
      <w:r w:rsidR="00071964" w:rsidRPr="006367AF">
        <w:rPr>
          <w:rFonts w:ascii="Times New Roman" w:hAnsi="Times New Roman" w:cs="Times New Roman"/>
          <w:sz w:val="24"/>
          <w:szCs w:val="24"/>
        </w:rPr>
        <w:t xml:space="preserve">} + </w:t>
      </w:r>
      <w:r w:rsidR="00071964" w:rsidRPr="006367AF">
        <w:rPr>
          <w:rFonts w:ascii="Times New Roman" w:hAnsi="Times New Roman" w:cs="Times New Roman"/>
          <w:i/>
          <w:iCs/>
          <w:sz w:val="24"/>
          <w:szCs w:val="24"/>
        </w:rPr>
        <w:t>c</w:t>
      </w:r>
      <w:r w:rsidR="00071964" w:rsidRPr="006367AF">
        <w:rPr>
          <w:rFonts w:ascii="Times New Roman" w:hAnsi="Times New Roman" w:cs="Times New Roman"/>
          <w:i/>
          <w:iCs/>
          <w:sz w:val="24"/>
          <w:szCs w:val="24"/>
          <w:vertAlign w:val="superscript"/>
        </w:rPr>
        <w:t>T</w:t>
      </w:r>
      <w:r w:rsidR="00071964" w:rsidRPr="006367AF">
        <w:rPr>
          <w:rFonts w:ascii="Times New Roman" w:hAnsi="Times New Roman" w:cs="Times New Roman"/>
          <w:sz w:val="24"/>
          <w:szCs w:val="24"/>
        </w:rPr>
        <w:sym w:font="Symbol" w:char="F0D7"/>
      </w:r>
      <w:r w:rsidR="00071964" w:rsidRPr="006367AF">
        <w:rPr>
          <w:rFonts w:ascii="Times New Roman" w:hAnsi="Times New Roman" w:cs="Times New Roman"/>
          <w:i/>
          <w:iCs/>
          <w:sz w:val="24"/>
          <w:szCs w:val="24"/>
        </w:rPr>
        <w:t xml:space="preserve"> x</w:t>
      </w:r>
      <w:r w:rsidR="00071964" w:rsidRPr="006367AF">
        <w:rPr>
          <w:rFonts w:ascii="Times New Roman" w:hAnsi="Times New Roman" w:cs="Times New Roman"/>
          <w:i/>
          <w:iCs/>
          <w:sz w:val="24"/>
          <w:szCs w:val="24"/>
          <w:vertAlign w:val="subscript"/>
        </w:rPr>
        <w:t>l</w:t>
      </w:r>
      <w:r w:rsidR="00071964" w:rsidRPr="006367AF">
        <w:rPr>
          <w:rFonts w:ascii="Times New Roman" w:hAnsi="Times New Roman" w:cs="Times New Roman"/>
          <w:i/>
          <w:iCs/>
          <w:sz w:val="24"/>
          <w:szCs w:val="24"/>
          <w:vertAlign w:val="superscript"/>
        </w:rPr>
        <w:t>T</w:t>
      </w:r>
      <w:r w:rsidR="00071964" w:rsidRPr="006367AF">
        <w:rPr>
          <w:rFonts w:ascii="Times New Roman" w:hAnsi="Times New Roman" w:cs="Times New Roman"/>
          <w:sz w:val="24"/>
          <w:szCs w:val="24"/>
        </w:rPr>
        <w:t>(</w:t>
      </w:r>
      <w:r w:rsidR="00071964" w:rsidRPr="006367AF">
        <w:rPr>
          <w:rFonts w:ascii="Times New Roman" w:hAnsi="Times New Roman" w:cs="Times New Roman"/>
          <w:i/>
          <w:iCs/>
          <w:sz w:val="24"/>
          <w:szCs w:val="24"/>
        </w:rPr>
        <w:t>t</w:t>
      </w:r>
      <w:r w:rsidR="00071964" w:rsidRPr="006367AF">
        <w:rPr>
          <w:rFonts w:ascii="Times New Roman" w:hAnsi="Times New Roman" w:cs="Times New Roman"/>
          <w:sz w:val="24"/>
          <w:szCs w:val="24"/>
        </w:rPr>
        <w:t xml:space="preserve">) </w:t>
      </w:r>
      <w:r w:rsidR="00071964" w:rsidRPr="006367AF">
        <w:rPr>
          <w:rFonts w:ascii="Times New Roman" w:hAnsi="Times New Roman" w:cs="Times New Roman"/>
          <w:sz w:val="24"/>
          <w:szCs w:val="24"/>
        </w:rPr>
        <w:sym w:font="Symbol" w:char="F0D7"/>
      </w:r>
      <w:r w:rsidR="00071964" w:rsidRPr="006367AF">
        <w:rPr>
          <w:rFonts w:ascii="Times New Roman" w:hAnsi="Times New Roman" w:cs="Times New Roman"/>
          <w:sz w:val="24"/>
          <w:szCs w:val="24"/>
        </w:rPr>
        <w:t>I{</w:t>
      </w:r>
      <w:r w:rsidR="00071964" w:rsidRPr="006367AF">
        <w:rPr>
          <w:rFonts w:ascii="Times New Roman" w:hAnsi="Times New Roman" w:cs="Times New Roman"/>
          <w:i/>
          <w:iCs/>
          <w:sz w:val="24"/>
          <w:szCs w:val="24"/>
        </w:rPr>
        <w:t>t</w:t>
      </w:r>
      <w:r w:rsidR="00071964" w:rsidRPr="006367AF">
        <w:rPr>
          <w:rFonts w:ascii="Times New Roman" w:hAnsi="Times New Roman" w:cs="Times New Roman"/>
          <w:i/>
          <w:iCs/>
          <w:sz w:val="24"/>
          <w:szCs w:val="24"/>
          <w:vertAlign w:val="subscript"/>
        </w:rPr>
        <w:t>l</w:t>
      </w:r>
      <w:r w:rsidR="00071964" w:rsidRPr="006367AF">
        <w:rPr>
          <w:rFonts w:ascii="Times New Roman" w:hAnsi="Times New Roman" w:cs="Times New Roman"/>
          <w:i/>
          <w:iCs/>
          <w:sz w:val="24"/>
          <w:szCs w:val="24"/>
          <w:vertAlign w:val="superscript"/>
        </w:rPr>
        <w:t>b</w:t>
      </w:r>
      <w:r w:rsidR="00071964" w:rsidRPr="006367AF">
        <w:rPr>
          <w:rFonts w:ascii="Times New Roman" w:hAnsi="Times New Roman" w:cs="Times New Roman"/>
          <w:sz w:val="24"/>
          <w:szCs w:val="24"/>
        </w:rPr>
        <w:t>&lt;</w:t>
      </w:r>
      <w:r w:rsidR="00071964" w:rsidRPr="006367AF">
        <w:rPr>
          <w:rFonts w:ascii="Times New Roman" w:hAnsi="Times New Roman" w:cs="Times New Roman"/>
          <w:i/>
          <w:sz w:val="24"/>
          <w:szCs w:val="24"/>
        </w:rPr>
        <w:t>t</w:t>
      </w:r>
      <w:r w:rsidR="00071964" w:rsidRPr="006367AF">
        <w:rPr>
          <w:rFonts w:ascii="Times New Roman" w:hAnsi="Times New Roman" w:cs="Times New Roman"/>
          <w:sz w:val="24"/>
          <w:szCs w:val="24"/>
        </w:rPr>
        <w:t>≤</w:t>
      </w:r>
      <w:r w:rsidR="00071964" w:rsidRPr="006367AF">
        <w:rPr>
          <w:rFonts w:ascii="Times New Roman" w:hAnsi="Times New Roman" w:cs="Times New Roman"/>
          <w:i/>
          <w:iCs/>
          <w:sz w:val="24"/>
          <w:szCs w:val="24"/>
        </w:rPr>
        <w:t xml:space="preserve"> t</w:t>
      </w:r>
      <w:r w:rsidR="00071964" w:rsidRPr="006367AF">
        <w:rPr>
          <w:rFonts w:ascii="Times New Roman" w:hAnsi="Times New Roman" w:cs="Times New Roman"/>
          <w:i/>
          <w:iCs/>
          <w:sz w:val="24"/>
          <w:szCs w:val="24"/>
          <w:vertAlign w:val="subscript"/>
        </w:rPr>
        <w:t>l</w:t>
      </w:r>
      <w:r w:rsidR="00071964" w:rsidRPr="006367AF">
        <w:rPr>
          <w:rFonts w:ascii="Times New Roman" w:hAnsi="Times New Roman" w:cs="Times New Roman"/>
          <w:i/>
          <w:iCs/>
          <w:sz w:val="24"/>
          <w:szCs w:val="24"/>
          <w:vertAlign w:val="superscript"/>
        </w:rPr>
        <w:t>e</w:t>
      </w:r>
      <w:r w:rsidR="00071964" w:rsidRPr="006367AF">
        <w:rPr>
          <w:rFonts w:ascii="Times New Roman" w:hAnsi="Times New Roman" w:cs="Times New Roman"/>
          <w:sz w:val="24"/>
          <w:szCs w:val="24"/>
        </w:rPr>
        <w:t xml:space="preserve">} </w:t>
      </w:r>
      <w:r w:rsidRPr="006367AF">
        <w:rPr>
          <w:rFonts w:ascii="Times New Roman" w:hAnsi="Times New Roman" w:cs="Times New Roman"/>
          <w:sz w:val="24"/>
          <w:szCs w:val="24"/>
        </w:rPr>
        <w:t xml:space="preserve"> </w:t>
      </w:r>
    </w:p>
    <w:p w14:paraId="67B2F497" w14:textId="537EC1B8" w:rsidR="00332DE6" w:rsidRPr="006367AF" w:rsidRDefault="00332DE6" w:rsidP="009F4654">
      <w:pPr>
        <w:spacing w:after="0" w:line="240" w:lineRule="auto"/>
        <w:ind w:left="2160"/>
        <w:jc w:val="both"/>
        <w:rPr>
          <w:rFonts w:ascii="Times New Roman" w:hAnsi="Times New Roman" w:cs="Times New Roman"/>
          <w:sz w:val="24"/>
          <w:szCs w:val="24"/>
        </w:rPr>
      </w:pPr>
      <w:r w:rsidRPr="006367AF">
        <w:rPr>
          <w:rFonts w:ascii="Times New Roman" w:hAnsi="Times New Roman" w:cs="Times New Roman"/>
          <w:sz w:val="24"/>
          <w:szCs w:val="24"/>
        </w:rPr>
        <w:t xml:space="preserve">+ </w:t>
      </w: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Y</w:t>
      </w:r>
      <w:proofErr w:type="gramEnd"/>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p>
    <w:p w14:paraId="575E462E" w14:textId="2CC2D71D" w:rsidR="00332DE6" w:rsidRPr="006367AF" w:rsidRDefault="00332DE6" w:rsidP="009F4654">
      <w:pPr>
        <w:spacing w:after="0" w:line="240" w:lineRule="auto"/>
        <w:ind w:left="1440"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D</w:t>
      </w:r>
      <w:proofErr w:type="gramEnd"/>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L</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p>
    <w:p w14:paraId="56B7402E" w14:textId="63B81F3F" w:rsidR="00332DE6" w:rsidRPr="006367AF" w:rsidRDefault="00A739D7">
      <w:pPr>
        <w:tabs>
          <w:tab w:val="right" w:pos="8820"/>
        </w:tabs>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r w:rsidR="00332DE6" w:rsidRPr="006367AF">
        <w:rPr>
          <w:rFonts w:ascii="Times New Roman" w:hAnsi="Times New Roman" w:cs="Times New Roman"/>
          <w:sz w:val="24"/>
          <w:szCs w:val="24"/>
        </w:rPr>
        <w:t xml:space="preserve">+ </w:t>
      </w:r>
      <w:r w:rsidR="00332DE6" w:rsidRPr="006367AF">
        <w:rPr>
          <w:rFonts w:ascii="Times New Roman" w:hAnsi="Times New Roman" w:cs="Times New Roman"/>
          <w:i/>
          <w:iCs/>
          <w:sz w:val="24"/>
          <w:szCs w:val="24"/>
        </w:rPr>
        <w:t>J</w:t>
      </w:r>
      <w:r w:rsidR="00332DE6" w:rsidRPr="006367AF">
        <w:rPr>
          <w:rFonts w:ascii="Times New Roman" w:hAnsi="Times New Roman" w:cs="Times New Roman"/>
          <w:i/>
          <w:iCs/>
          <w:sz w:val="24"/>
          <w:szCs w:val="24"/>
          <w:vertAlign w:val="subscript"/>
        </w:rPr>
        <w:t>t</w:t>
      </w:r>
      <w:r w:rsidR="00332DE6" w:rsidRPr="006367AF">
        <w:rPr>
          <w:rFonts w:ascii="Times New Roman" w:hAnsi="Times New Roman" w:cs="Times New Roman"/>
          <w:sz w:val="24"/>
          <w:szCs w:val="24"/>
          <w:vertAlign w:val="subscript"/>
        </w:rPr>
        <w:t>+1</w:t>
      </w:r>
      <w:r w:rsidR="00332DE6" w:rsidRPr="006367AF">
        <w:rPr>
          <w:rFonts w:ascii="Times New Roman" w:hAnsi="Times New Roman" w:cs="Times New Roman"/>
          <w:sz w:val="24"/>
          <w:szCs w:val="24"/>
        </w:rPr>
        <w:t>(</w:t>
      </w:r>
      <w:proofErr w:type="gramStart"/>
      <w:r w:rsidR="00332DE6" w:rsidRPr="006367AF">
        <w:rPr>
          <w:rFonts w:ascii="Times New Roman" w:hAnsi="Times New Roman" w:cs="Times New Roman"/>
          <w:i/>
          <w:iCs/>
          <w:sz w:val="24"/>
          <w:szCs w:val="24"/>
        </w:rPr>
        <w:t>x</w:t>
      </w:r>
      <w:r w:rsidR="00332DE6" w:rsidRPr="006367AF">
        <w:rPr>
          <w:rFonts w:ascii="Times New Roman" w:hAnsi="Times New Roman" w:cs="Times New Roman"/>
          <w:i/>
          <w:iCs/>
          <w:sz w:val="24"/>
          <w:szCs w:val="24"/>
          <w:vertAlign w:val="subscript"/>
        </w:rPr>
        <w:t>d</w:t>
      </w:r>
      <w:r w:rsidR="00332DE6" w:rsidRPr="006367AF">
        <w:rPr>
          <w:rFonts w:ascii="Times New Roman" w:hAnsi="Times New Roman" w:cs="Times New Roman"/>
          <w:i/>
          <w:iCs/>
          <w:sz w:val="24"/>
          <w:szCs w:val="24"/>
          <w:vertAlign w:val="superscript"/>
        </w:rPr>
        <w:t>T</w:t>
      </w:r>
      <w:r w:rsidR="00332DE6" w:rsidRPr="006367AF">
        <w:rPr>
          <w:rFonts w:ascii="Times New Roman" w:hAnsi="Times New Roman" w:cs="Times New Roman"/>
          <w:sz w:val="24"/>
          <w:szCs w:val="24"/>
        </w:rPr>
        <w:t>(</w:t>
      </w:r>
      <w:proofErr w:type="gramEnd"/>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+1),</w:t>
      </w:r>
      <w:r w:rsidR="00332DE6" w:rsidRPr="006367AF">
        <w:rPr>
          <w:rFonts w:ascii="Times New Roman" w:hAnsi="Times New Roman" w:cs="Times New Roman"/>
          <w:i/>
          <w:iCs/>
          <w:sz w:val="24"/>
          <w:szCs w:val="24"/>
        </w:rPr>
        <w:t xml:space="preserve"> x</w:t>
      </w:r>
      <w:r w:rsidR="00332DE6" w:rsidRPr="006367AF">
        <w:rPr>
          <w:rFonts w:ascii="Times New Roman" w:hAnsi="Times New Roman" w:cs="Times New Roman"/>
          <w:i/>
          <w:iCs/>
          <w:sz w:val="24"/>
          <w:szCs w:val="24"/>
          <w:vertAlign w:val="subscript"/>
        </w:rPr>
        <w:t>l</w:t>
      </w:r>
      <w:r w:rsidR="00332DE6" w:rsidRPr="006367AF">
        <w:rPr>
          <w:rFonts w:ascii="Times New Roman" w:hAnsi="Times New Roman" w:cs="Times New Roman"/>
          <w:i/>
          <w:iCs/>
          <w:sz w:val="24"/>
          <w:szCs w:val="24"/>
          <w:vertAlign w:val="superscript"/>
        </w:rPr>
        <w:t>B</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+1),</w:t>
      </w:r>
      <w:r w:rsidR="00332DE6" w:rsidRPr="006367AF">
        <w:rPr>
          <w:rFonts w:ascii="Times New Roman" w:hAnsi="Times New Roman" w:cs="Times New Roman"/>
          <w:i/>
          <w:iCs/>
          <w:sz w:val="24"/>
          <w:szCs w:val="24"/>
        </w:rPr>
        <w:t xml:space="preserve"> x</w:t>
      </w:r>
      <w:r w:rsidR="00332DE6" w:rsidRPr="006367AF">
        <w:rPr>
          <w:rFonts w:ascii="Times New Roman" w:hAnsi="Times New Roman" w:cs="Times New Roman"/>
          <w:i/>
          <w:iCs/>
          <w:sz w:val="24"/>
          <w:szCs w:val="24"/>
          <w:vertAlign w:val="subscript"/>
        </w:rPr>
        <w:t>l</w:t>
      </w:r>
      <w:r w:rsidR="00332DE6" w:rsidRPr="006367AF">
        <w:rPr>
          <w:rFonts w:ascii="Times New Roman" w:hAnsi="Times New Roman" w:cs="Times New Roman"/>
          <w:i/>
          <w:iCs/>
          <w:sz w:val="24"/>
          <w:szCs w:val="24"/>
          <w:vertAlign w:val="superscript"/>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t</w:t>
      </w:r>
      <w:r w:rsidR="00A001C8" w:rsidRPr="006367AF">
        <w:rPr>
          <w:rFonts w:ascii="Times New Roman" w:hAnsi="Times New Roman" w:cs="Times New Roman"/>
          <w:sz w:val="24"/>
          <w:szCs w:val="24"/>
        </w:rPr>
        <w:t>+1))}</w:t>
      </w:r>
      <w:bookmarkEnd w:id="4"/>
    </w:p>
    <w:p w14:paraId="6728E6BE" w14:textId="1A9605F3" w:rsidR="00156778" w:rsidRPr="006367AF" w:rsidRDefault="00156778">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ab/>
      </w:r>
      <w:r w:rsidR="00A739D7" w:rsidRPr="006367AF">
        <w:rPr>
          <w:rFonts w:ascii="Times New Roman" w:hAnsi="Times New Roman" w:cs="Times New Roman"/>
          <w:sz w:val="24"/>
          <w:szCs w:val="24"/>
        </w:rPr>
        <w:tab/>
        <w:t xml:space="preserve">        </w:t>
      </w:r>
      <w:r w:rsidR="00EB6A0A" w:rsidRPr="006367AF">
        <w:rPr>
          <w:rFonts w:ascii="Times New Roman" w:hAnsi="Times New Roman" w:cs="Times New Roman"/>
          <w:sz w:val="24"/>
          <w:szCs w:val="24"/>
        </w:rPr>
        <w:t xml:space="preserve">  </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P</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q</w:t>
      </w:r>
      <w:r w:rsidRPr="006367AF">
        <w:rPr>
          <w:rFonts w:ascii="Times New Roman" w:hAnsi="Times New Roman" w:cs="Times New Roman"/>
          <w:sz w:val="24"/>
          <w:szCs w:val="24"/>
        </w:rPr>
        <w:sym w:font="Symbol" w:char="F0D7"/>
      </w:r>
      <w:proofErr w:type="gramStart"/>
      <w:r w:rsidRPr="006367AF">
        <w:rPr>
          <w:rFonts w:ascii="Times New Roman" w:hAnsi="Times New Roman" w:cs="Times New Roman"/>
          <w:sz w:val="24"/>
          <w:szCs w:val="24"/>
        </w:rPr>
        <w:t>I{</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M</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+1}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M</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+1}</w:t>
      </w:r>
    </w:p>
    <w:p w14:paraId="20E4ECFC" w14:textId="3B83C1FF" w:rsidR="00156778" w:rsidRPr="006367AF" w:rsidRDefault="00156778" w:rsidP="009F4654">
      <w:pPr>
        <w:spacing w:after="0" w:line="240" w:lineRule="auto"/>
        <w:ind w:left="1440"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S</w:t>
      </w:r>
      <w:proofErr w:type="gramEnd"/>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7F307E" w:rsidRPr="006367AF">
        <w:rPr>
          <w:rFonts w:ascii="Times New Roman" w:hAnsi="Times New Roman" w:cs="Times New Roman"/>
          <w:sz w:val="24"/>
          <w:szCs w:val="24"/>
        </w:rPr>
        <w:t>&gt;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&lt;</w:t>
      </w:r>
      <w:r w:rsidRPr="006367AF">
        <w:rPr>
          <w:rFonts w:ascii="Times New Roman" w:hAnsi="Times New Roman" w:cs="Times New Roman"/>
          <w:i/>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&lt;</w:t>
      </w:r>
      <w:r w:rsidRPr="006367AF">
        <w:rPr>
          <w:rFonts w:ascii="Times New Roman" w:hAnsi="Times New Roman" w:cs="Times New Roman"/>
          <w:i/>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w:t>
      </w:r>
    </w:p>
    <w:p w14:paraId="09643127" w14:textId="541AF428" w:rsidR="00156778" w:rsidRPr="006367AF" w:rsidRDefault="00156778" w:rsidP="009F4654">
      <w:pPr>
        <w:spacing w:after="0" w:line="240" w:lineRule="auto"/>
        <w:ind w:left="1440"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proofErr w:type="gramStart"/>
      <w:r w:rsidRPr="006367AF">
        <w:rPr>
          <w:rFonts w:ascii="Times New Roman" w:hAnsi="Times New Roman" w:cs="Times New Roman"/>
          <w:sz w:val="24"/>
          <w:szCs w:val="24"/>
        </w:rPr>
        <w:t>min</w:t>
      </w:r>
      <w:proofErr w:type="gramEnd"/>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p>
    <w:p w14:paraId="12595597" w14:textId="5BFC3E76" w:rsidR="00156778" w:rsidRPr="006367AF" w:rsidRDefault="00A739D7" w:rsidP="00156778">
      <w:pPr>
        <w:tabs>
          <w:tab w:val="right" w:pos="8820"/>
        </w:tabs>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tab/>
        <w:t xml:space="preserve">                        </w:t>
      </w:r>
      <w:r w:rsidR="00156778" w:rsidRPr="006367AF">
        <w:rPr>
          <w:rFonts w:ascii="Times New Roman" w:hAnsi="Times New Roman" w:cs="Times New Roman"/>
          <w:sz w:val="24"/>
          <w:szCs w:val="24"/>
        </w:rPr>
        <w:t>+ E[</w:t>
      </w:r>
      <w:r w:rsidR="00156778" w:rsidRPr="006367AF">
        <w:rPr>
          <w:rFonts w:ascii="Times New Roman" w:hAnsi="Times New Roman" w:cs="Times New Roman"/>
          <w:i/>
          <w:iCs/>
          <w:sz w:val="24"/>
          <w:szCs w:val="24"/>
        </w:rPr>
        <w:t>c</w:t>
      </w:r>
      <w:r w:rsidR="00156778" w:rsidRPr="006367AF">
        <w:rPr>
          <w:rFonts w:ascii="Times New Roman" w:hAnsi="Times New Roman" w:cs="Times New Roman"/>
          <w:i/>
          <w:iCs/>
          <w:sz w:val="24"/>
          <w:szCs w:val="24"/>
          <w:vertAlign w:val="superscript"/>
        </w:rPr>
        <w:t>D</w:t>
      </w:r>
      <w:r w:rsidR="00156778" w:rsidRPr="006367AF">
        <w:rPr>
          <w:rFonts w:ascii="Times New Roman" w:hAnsi="Times New Roman" w:cs="Times New Roman"/>
          <w:sz w:val="24"/>
          <w:szCs w:val="24"/>
        </w:rPr>
        <w:sym w:font="Symbol" w:char="F0D7"/>
      </w:r>
      <w:r w:rsidR="00156778" w:rsidRPr="006367AF">
        <w:rPr>
          <w:rFonts w:ascii="Times New Roman" w:hAnsi="Times New Roman" w:cs="Times New Roman"/>
          <w:i/>
          <w:iCs/>
          <w:sz w:val="24"/>
          <w:szCs w:val="24"/>
        </w:rPr>
        <w:sym w:font="Symbol" w:char="F078"/>
      </w:r>
      <w:r w:rsidR="00156778" w:rsidRPr="006367AF">
        <w:rPr>
          <w:rFonts w:ascii="Times New Roman" w:hAnsi="Times New Roman" w:cs="Times New Roman"/>
          <w:i/>
          <w:iCs/>
          <w:sz w:val="24"/>
          <w:szCs w:val="24"/>
          <w:vertAlign w:val="subscript"/>
        </w:rPr>
        <w:t>d</w:t>
      </w:r>
      <w:r w:rsidR="00156778" w:rsidRPr="006367AF">
        <w:rPr>
          <w:rFonts w:ascii="Times New Roman" w:hAnsi="Times New Roman" w:cs="Times New Roman"/>
          <w:i/>
          <w:iCs/>
          <w:sz w:val="24"/>
          <w:szCs w:val="24"/>
          <w:vertAlign w:val="superscript"/>
        </w:rPr>
        <w:t>Y</w:t>
      </w:r>
      <w:r w:rsidR="00156778" w:rsidRPr="006367AF">
        <w:rPr>
          <w:rFonts w:ascii="Times New Roman" w:hAnsi="Times New Roman" w:cs="Times New Roman"/>
          <w:sz w:val="24"/>
          <w:szCs w:val="24"/>
        </w:rPr>
        <w:t>(</w:t>
      </w:r>
      <w:r w:rsidR="00156778" w:rsidRPr="006367AF">
        <w:rPr>
          <w:rFonts w:ascii="Times New Roman" w:hAnsi="Times New Roman" w:cs="Times New Roman"/>
          <w:i/>
          <w:iCs/>
          <w:sz w:val="24"/>
          <w:szCs w:val="24"/>
        </w:rPr>
        <w:t>t</w:t>
      </w:r>
      <w:r w:rsidR="00156778" w:rsidRPr="006367AF">
        <w:rPr>
          <w:rFonts w:ascii="Times New Roman" w:hAnsi="Times New Roman" w:cs="Times New Roman"/>
          <w:sz w:val="24"/>
          <w:szCs w:val="24"/>
        </w:rPr>
        <w:t xml:space="preserve">) + </w:t>
      </w:r>
      <w:r w:rsidR="00156778" w:rsidRPr="006367AF">
        <w:rPr>
          <w:rFonts w:ascii="Times New Roman" w:hAnsi="Times New Roman" w:cs="Times New Roman"/>
          <w:i/>
          <w:iCs/>
          <w:sz w:val="24"/>
          <w:szCs w:val="24"/>
        </w:rPr>
        <w:t>c</w:t>
      </w:r>
      <w:r w:rsidR="00156778" w:rsidRPr="006367AF">
        <w:rPr>
          <w:rFonts w:ascii="Times New Roman" w:hAnsi="Times New Roman" w:cs="Times New Roman"/>
          <w:i/>
          <w:iCs/>
          <w:sz w:val="24"/>
          <w:szCs w:val="24"/>
          <w:vertAlign w:val="superscript"/>
        </w:rPr>
        <w:t>L</w:t>
      </w:r>
      <w:r w:rsidR="00156778" w:rsidRPr="006367AF">
        <w:rPr>
          <w:rFonts w:ascii="Times New Roman" w:hAnsi="Times New Roman" w:cs="Times New Roman"/>
          <w:sz w:val="24"/>
          <w:szCs w:val="24"/>
        </w:rPr>
        <w:sym w:font="Symbol" w:char="F0D7"/>
      </w:r>
      <w:r w:rsidR="00156778" w:rsidRPr="006367AF">
        <w:rPr>
          <w:rFonts w:ascii="Times New Roman" w:hAnsi="Times New Roman" w:cs="Times New Roman"/>
          <w:sz w:val="24"/>
          <w:szCs w:val="24"/>
        </w:rPr>
        <w:t>(</w:t>
      </w:r>
      <w:r w:rsidR="00156778" w:rsidRPr="006367AF">
        <w:rPr>
          <w:rFonts w:ascii="Times New Roman" w:hAnsi="Times New Roman" w:cs="Times New Roman"/>
          <w:i/>
          <w:iCs/>
          <w:sz w:val="24"/>
          <w:szCs w:val="24"/>
        </w:rPr>
        <w:sym w:font="Symbol" w:char="F078"/>
      </w:r>
      <w:r w:rsidR="00156778" w:rsidRPr="006367AF">
        <w:rPr>
          <w:rFonts w:ascii="Times New Roman" w:hAnsi="Times New Roman" w:cs="Times New Roman"/>
          <w:i/>
          <w:iCs/>
          <w:sz w:val="24"/>
          <w:szCs w:val="24"/>
          <w:vertAlign w:val="subscript"/>
        </w:rPr>
        <w:t>l</w:t>
      </w:r>
      <w:r w:rsidR="00156778" w:rsidRPr="006367AF">
        <w:rPr>
          <w:rFonts w:ascii="Times New Roman" w:hAnsi="Times New Roman" w:cs="Times New Roman"/>
          <w:i/>
          <w:iCs/>
          <w:sz w:val="24"/>
          <w:szCs w:val="24"/>
          <w:vertAlign w:val="superscript"/>
        </w:rPr>
        <w:t>B</w:t>
      </w:r>
      <w:r w:rsidR="00156778" w:rsidRPr="006367AF">
        <w:rPr>
          <w:rFonts w:ascii="Times New Roman" w:hAnsi="Times New Roman" w:cs="Times New Roman"/>
          <w:sz w:val="24"/>
          <w:szCs w:val="24"/>
        </w:rPr>
        <w:t>(</w:t>
      </w:r>
      <w:r w:rsidR="00156778" w:rsidRPr="006367AF">
        <w:rPr>
          <w:rFonts w:ascii="Times New Roman" w:hAnsi="Times New Roman" w:cs="Times New Roman"/>
          <w:i/>
          <w:iCs/>
          <w:sz w:val="24"/>
          <w:szCs w:val="24"/>
        </w:rPr>
        <w:t>t</w:t>
      </w:r>
      <w:r w:rsidR="00156778" w:rsidRPr="006367AF">
        <w:rPr>
          <w:rFonts w:ascii="Times New Roman" w:hAnsi="Times New Roman" w:cs="Times New Roman"/>
          <w:sz w:val="24"/>
          <w:szCs w:val="24"/>
        </w:rPr>
        <w:t>)+</w:t>
      </w:r>
      <w:r w:rsidR="00156778" w:rsidRPr="006367AF">
        <w:rPr>
          <w:rFonts w:ascii="Times New Roman" w:hAnsi="Times New Roman" w:cs="Times New Roman"/>
          <w:i/>
          <w:iCs/>
          <w:sz w:val="24"/>
          <w:szCs w:val="24"/>
        </w:rPr>
        <w:t xml:space="preserve"> </w:t>
      </w:r>
      <w:r w:rsidR="00156778" w:rsidRPr="006367AF">
        <w:rPr>
          <w:rFonts w:ascii="Times New Roman" w:hAnsi="Times New Roman" w:cs="Times New Roman"/>
          <w:i/>
          <w:iCs/>
          <w:sz w:val="24"/>
          <w:szCs w:val="24"/>
        </w:rPr>
        <w:sym w:font="Symbol" w:char="F078"/>
      </w:r>
      <w:r w:rsidR="00156778" w:rsidRPr="006367AF">
        <w:rPr>
          <w:rFonts w:ascii="Times New Roman" w:hAnsi="Times New Roman" w:cs="Times New Roman"/>
          <w:i/>
          <w:iCs/>
          <w:sz w:val="24"/>
          <w:szCs w:val="24"/>
          <w:vertAlign w:val="subscript"/>
        </w:rPr>
        <w:t>l</w:t>
      </w:r>
      <w:r w:rsidR="00156778" w:rsidRPr="006367AF">
        <w:rPr>
          <w:rFonts w:ascii="Times New Roman" w:hAnsi="Times New Roman" w:cs="Times New Roman"/>
          <w:i/>
          <w:iCs/>
          <w:sz w:val="24"/>
          <w:szCs w:val="24"/>
          <w:vertAlign w:val="superscript"/>
        </w:rPr>
        <w:t>Y</w:t>
      </w:r>
      <w:r w:rsidR="00156778" w:rsidRPr="006367AF">
        <w:rPr>
          <w:rFonts w:ascii="Times New Roman" w:hAnsi="Times New Roman" w:cs="Times New Roman"/>
          <w:sz w:val="24"/>
          <w:szCs w:val="24"/>
        </w:rPr>
        <w:t>(</w:t>
      </w:r>
      <w:r w:rsidR="00156778" w:rsidRPr="006367AF">
        <w:rPr>
          <w:rFonts w:ascii="Times New Roman" w:hAnsi="Times New Roman" w:cs="Times New Roman"/>
          <w:i/>
          <w:iCs/>
          <w:sz w:val="24"/>
          <w:szCs w:val="24"/>
        </w:rPr>
        <w:t>t</w:t>
      </w:r>
      <w:r w:rsidR="00156778" w:rsidRPr="006367AF">
        <w:rPr>
          <w:rFonts w:ascii="Times New Roman" w:hAnsi="Times New Roman" w:cs="Times New Roman"/>
          <w:sz w:val="24"/>
          <w:szCs w:val="24"/>
        </w:rPr>
        <w:t xml:space="preserve">)) + </w:t>
      </w:r>
      <w:r w:rsidR="00156778" w:rsidRPr="006367AF">
        <w:rPr>
          <w:rFonts w:ascii="Times New Roman" w:hAnsi="Times New Roman" w:cs="Times New Roman"/>
          <w:i/>
          <w:iCs/>
          <w:sz w:val="24"/>
          <w:szCs w:val="24"/>
        </w:rPr>
        <w:t>J</w:t>
      </w:r>
      <w:r w:rsidR="00156778" w:rsidRPr="006367AF">
        <w:rPr>
          <w:rFonts w:ascii="Times New Roman" w:hAnsi="Times New Roman" w:cs="Times New Roman"/>
          <w:i/>
          <w:iCs/>
          <w:sz w:val="24"/>
          <w:szCs w:val="24"/>
          <w:vertAlign w:val="subscript"/>
        </w:rPr>
        <w:t>t</w:t>
      </w:r>
      <w:r w:rsidR="00156778" w:rsidRPr="006367AF">
        <w:rPr>
          <w:rFonts w:ascii="Times New Roman" w:hAnsi="Times New Roman" w:cs="Times New Roman"/>
          <w:sz w:val="24"/>
          <w:szCs w:val="24"/>
          <w:vertAlign w:val="subscript"/>
        </w:rPr>
        <w:t>+1</w:t>
      </w:r>
      <w:r w:rsidR="00156778" w:rsidRPr="006367AF">
        <w:rPr>
          <w:rFonts w:ascii="Times New Roman" w:hAnsi="Times New Roman" w:cs="Times New Roman"/>
          <w:sz w:val="24"/>
          <w:szCs w:val="24"/>
        </w:rPr>
        <w:t>(</w:t>
      </w:r>
      <w:r w:rsidR="00156778" w:rsidRPr="006367AF">
        <w:rPr>
          <w:rFonts w:ascii="Times New Roman" w:hAnsi="Times New Roman" w:cs="Times New Roman"/>
          <w:i/>
          <w:iCs/>
          <w:sz w:val="24"/>
          <w:szCs w:val="24"/>
        </w:rPr>
        <w:t>x</w:t>
      </w:r>
      <w:r w:rsidR="00156778" w:rsidRPr="006367AF">
        <w:rPr>
          <w:rFonts w:ascii="Times New Roman" w:hAnsi="Times New Roman" w:cs="Times New Roman"/>
          <w:i/>
          <w:iCs/>
          <w:sz w:val="24"/>
          <w:szCs w:val="24"/>
          <w:vertAlign w:val="subscript"/>
        </w:rPr>
        <w:t>d</w:t>
      </w:r>
      <w:r w:rsidR="00156778" w:rsidRPr="006367AF">
        <w:rPr>
          <w:rFonts w:ascii="Times New Roman" w:hAnsi="Times New Roman" w:cs="Times New Roman"/>
          <w:i/>
          <w:iCs/>
          <w:sz w:val="24"/>
          <w:szCs w:val="24"/>
          <w:vertAlign w:val="superscript"/>
        </w:rPr>
        <w:t>T</w:t>
      </w:r>
      <w:r w:rsidR="00156778" w:rsidRPr="006367AF">
        <w:rPr>
          <w:rFonts w:ascii="Times New Roman" w:hAnsi="Times New Roman" w:cs="Times New Roman"/>
          <w:sz w:val="24"/>
          <w:szCs w:val="24"/>
        </w:rPr>
        <w:t>(</w:t>
      </w:r>
      <w:r w:rsidR="00156778" w:rsidRPr="006367AF">
        <w:rPr>
          <w:rFonts w:ascii="Times New Roman" w:hAnsi="Times New Roman" w:cs="Times New Roman"/>
          <w:i/>
          <w:iCs/>
          <w:sz w:val="24"/>
          <w:szCs w:val="24"/>
        </w:rPr>
        <w:t>t</w:t>
      </w:r>
      <w:r w:rsidR="00156778" w:rsidRPr="006367AF">
        <w:rPr>
          <w:rFonts w:ascii="Times New Roman" w:hAnsi="Times New Roman" w:cs="Times New Roman"/>
          <w:sz w:val="24"/>
          <w:szCs w:val="24"/>
        </w:rPr>
        <w:t>+1),</w:t>
      </w:r>
      <w:r w:rsidR="00156778" w:rsidRPr="006367AF">
        <w:rPr>
          <w:rFonts w:ascii="Times New Roman" w:hAnsi="Times New Roman" w:cs="Times New Roman"/>
          <w:i/>
          <w:iCs/>
          <w:sz w:val="24"/>
          <w:szCs w:val="24"/>
        </w:rPr>
        <w:t xml:space="preserve"> x</w:t>
      </w:r>
      <w:r w:rsidR="00156778" w:rsidRPr="006367AF">
        <w:rPr>
          <w:rFonts w:ascii="Times New Roman" w:hAnsi="Times New Roman" w:cs="Times New Roman"/>
          <w:i/>
          <w:iCs/>
          <w:sz w:val="24"/>
          <w:szCs w:val="24"/>
          <w:vertAlign w:val="subscript"/>
        </w:rPr>
        <w:t>l</w:t>
      </w:r>
      <w:r w:rsidR="00156778" w:rsidRPr="006367AF">
        <w:rPr>
          <w:rFonts w:ascii="Times New Roman" w:hAnsi="Times New Roman" w:cs="Times New Roman"/>
          <w:i/>
          <w:iCs/>
          <w:sz w:val="24"/>
          <w:szCs w:val="24"/>
          <w:vertAlign w:val="superscript"/>
        </w:rPr>
        <w:t>B</w:t>
      </w:r>
      <w:r w:rsidR="00156778" w:rsidRPr="006367AF">
        <w:rPr>
          <w:rFonts w:ascii="Times New Roman" w:hAnsi="Times New Roman" w:cs="Times New Roman"/>
          <w:sz w:val="24"/>
          <w:szCs w:val="24"/>
        </w:rPr>
        <w:t>(</w:t>
      </w:r>
      <w:r w:rsidR="00156778" w:rsidRPr="006367AF">
        <w:rPr>
          <w:rFonts w:ascii="Times New Roman" w:hAnsi="Times New Roman" w:cs="Times New Roman"/>
          <w:i/>
          <w:iCs/>
          <w:sz w:val="24"/>
          <w:szCs w:val="24"/>
        </w:rPr>
        <w:t>t</w:t>
      </w:r>
      <w:r w:rsidR="00156778" w:rsidRPr="006367AF">
        <w:rPr>
          <w:rFonts w:ascii="Times New Roman" w:hAnsi="Times New Roman" w:cs="Times New Roman"/>
          <w:sz w:val="24"/>
          <w:szCs w:val="24"/>
        </w:rPr>
        <w:t>+1),</w:t>
      </w:r>
      <w:r w:rsidR="00156778" w:rsidRPr="006367AF">
        <w:rPr>
          <w:rFonts w:ascii="Times New Roman" w:hAnsi="Times New Roman" w:cs="Times New Roman"/>
          <w:i/>
          <w:iCs/>
          <w:sz w:val="24"/>
          <w:szCs w:val="24"/>
        </w:rPr>
        <w:t xml:space="preserve"> x</w:t>
      </w:r>
      <w:r w:rsidR="00156778" w:rsidRPr="006367AF">
        <w:rPr>
          <w:rFonts w:ascii="Times New Roman" w:hAnsi="Times New Roman" w:cs="Times New Roman"/>
          <w:i/>
          <w:iCs/>
          <w:sz w:val="24"/>
          <w:szCs w:val="24"/>
          <w:vertAlign w:val="subscript"/>
        </w:rPr>
        <w:t>l</w:t>
      </w:r>
      <w:r w:rsidR="00156778" w:rsidRPr="006367AF">
        <w:rPr>
          <w:rFonts w:ascii="Times New Roman" w:hAnsi="Times New Roman" w:cs="Times New Roman"/>
          <w:i/>
          <w:iCs/>
          <w:sz w:val="24"/>
          <w:szCs w:val="24"/>
          <w:vertAlign w:val="superscript"/>
        </w:rPr>
        <w:t>T</w:t>
      </w:r>
      <w:r w:rsidR="00156778" w:rsidRPr="006367AF">
        <w:rPr>
          <w:rFonts w:ascii="Times New Roman" w:hAnsi="Times New Roman" w:cs="Times New Roman"/>
          <w:sz w:val="24"/>
          <w:szCs w:val="24"/>
        </w:rPr>
        <w:t>(</w:t>
      </w:r>
      <w:r w:rsidR="00156778" w:rsidRPr="006367AF">
        <w:rPr>
          <w:rFonts w:ascii="Times New Roman" w:hAnsi="Times New Roman" w:cs="Times New Roman"/>
          <w:i/>
          <w:iCs/>
          <w:sz w:val="24"/>
          <w:szCs w:val="24"/>
        </w:rPr>
        <w:t>t</w:t>
      </w:r>
      <w:r w:rsidR="00156778" w:rsidRPr="006367AF">
        <w:rPr>
          <w:rFonts w:ascii="Times New Roman" w:hAnsi="Times New Roman" w:cs="Times New Roman"/>
          <w:sz w:val="24"/>
          <w:szCs w:val="24"/>
        </w:rPr>
        <w:t>+1))]}</w:t>
      </w:r>
      <w:r w:rsidR="00156778" w:rsidRPr="006367AF">
        <w:rPr>
          <w:rFonts w:ascii="Times New Roman" w:hAnsi="Times New Roman" w:cs="Times New Roman"/>
          <w:sz w:val="24"/>
          <w:szCs w:val="24"/>
        </w:rPr>
        <w:tab/>
        <w:t>(17)</w:t>
      </w:r>
    </w:p>
    <w:p w14:paraId="2E6225B3" w14:textId="77777777" w:rsidR="00156778" w:rsidRPr="006367AF" w:rsidRDefault="00156778">
      <w:pPr>
        <w:spacing w:after="0" w:line="240" w:lineRule="auto"/>
        <w:jc w:val="both"/>
        <w:rPr>
          <w:rFonts w:ascii="Times New Roman" w:hAnsi="Times New Roman" w:cs="Times New Roman"/>
          <w:sz w:val="24"/>
          <w:szCs w:val="24"/>
        </w:rPr>
      </w:pPr>
    </w:p>
    <w:p w14:paraId="4F260D03" w14:textId="25206755" w:rsidR="00332DE6" w:rsidRPr="006367AF" w:rsidRDefault="00332DE6">
      <w:pPr>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sz w:val="24"/>
          <w:szCs w:val="24"/>
        </w:rPr>
        <w:t>where</w:t>
      </w:r>
      <w:proofErr w:type="gramEnd"/>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vertAlign w:val="subscript"/>
        </w:rPr>
        <w:t>+1</w:t>
      </w:r>
      <w:r w:rsidRPr="006367AF">
        <w:rPr>
          <w:rFonts w:ascii="Times New Roman" w:hAnsi="Times New Roman" w:cs="Times New Roman"/>
          <w:sz w:val="24"/>
          <w:szCs w:val="24"/>
        </w:rPr>
        <w:t>(</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+1),</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+1),</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+1)) </w:t>
      </w:r>
      <w:r w:rsidRPr="006367AF">
        <w:rPr>
          <w:rFonts w:ascii="Times New Roman" w:hAnsi="Times New Roman" w:cs="Times New Roman"/>
          <w:sz w:val="24"/>
          <w:szCs w:val="24"/>
        </w:rPr>
        <w:sym w:font="Symbol" w:char="F0BA"/>
      </w:r>
      <w:r w:rsidRPr="006367AF">
        <w:rPr>
          <w:rFonts w:ascii="Times New Roman" w:hAnsi="Times New Roman" w:cs="Times New Roman"/>
          <w:sz w:val="24"/>
          <w:szCs w:val="24"/>
        </w:rPr>
        <w:t xml:space="preserve"> 0 for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Here </w:t>
      </w:r>
      <w:proofErr w:type="gramStart"/>
      <w:r w:rsidRPr="006367AF">
        <w:rPr>
          <w:rFonts w:ascii="Times New Roman" w:hAnsi="Times New Roman" w:cs="Times New Roman"/>
          <w:sz w:val="24"/>
          <w:szCs w:val="24"/>
        </w:rPr>
        <w:t>I{</w:t>
      </w:r>
      <w:proofErr w:type="gramEnd"/>
      <w:r w:rsidRPr="006367AF">
        <w:rPr>
          <w:rFonts w:ascii="Times New Roman" w:hAnsi="Times New Roman" w:cs="Times New Roman"/>
          <w:sz w:val="24"/>
          <w:szCs w:val="24"/>
        </w:rPr>
        <w:t xml:space="preserve">condition} is an indicator function. It takes 1 if the condition in {} is true, 0 otherwise. </w:t>
      </w:r>
    </w:p>
    <w:p w14:paraId="01CDFFF0" w14:textId="080784F1" w:rsidR="00332DE6" w:rsidRPr="006367AF" w:rsidRDefault="00332DE6">
      <w:pPr>
        <w:spacing w:after="0" w:line="240" w:lineRule="auto"/>
        <w:jc w:val="both"/>
        <w:rPr>
          <w:rFonts w:ascii="Times New Roman" w:hAnsi="Times New Roman" w:cs="Times New Roman"/>
          <w:sz w:val="24"/>
          <w:szCs w:val="24"/>
        </w:rPr>
      </w:pPr>
    </w:p>
    <w:p w14:paraId="2383C51A" w14:textId="1D52CB36" w:rsidR="00156778" w:rsidRPr="006367AF" w:rsidRDefault="00156778">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Note that the minimum operation on the right-hand-side of (17) is taken over the </w:t>
      </w:r>
      <w:r w:rsidR="00C3637F" w:rsidRPr="006367AF">
        <w:rPr>
          <w:rFonts w:ascii="Times New Roman" w:hAnsi="Times New Roman" w:cs="Times New Roman"/>
          <w:sz w:val="24"/>
          <w:szCs w:val="24"/>
        </w:rPr>
        <w:t>planned flow rates {</w:t>
      </w:r>
      <w:r w:rsidR="00C3637F" w:rsidRPr="006367AF">
        <w:rPr>
          <w:rFonts w:ascii="Times New Roman" w:hAnsi="Times New Roman" w:cs="Times New Roman"/>
          <w:i/>
          <w:iCs/>
          <w:sz w:val="24"/>
          <w:szCs w:val="24"/>
        </w:rPr>
        <w:t>u</w:t>
      </w:r>
      <w:r w:rsidR="00C3637F" w:rsidRPr="006367AF">
        <w:rPr>
          <w:rFonts w:ascii="Times New Roman" w:hAnsi="Times New Roman" w:cs="Times New Roman"/>
          <w:i/>
          <w:iCs/>
          <w:sz w:val="24"/>
          <w:szCs w:val="24"/>
          <w:vertAlign w:val="subscript"/>
        </w:rPr>
        <w:t>d</w:t>
      </w:r>
      <w:r w:rsidR="00C3637F" w:rsidRPr="006367AF">
        <w:rPr>
          <w:rFonts w:ascii="Times New Roman" w:hAnsi="Times New Roman" w:cs="Times New Roman"/>
          <w:i/>
          <w:iCs/>
          <w:sz w:val="24"/>
          <w:szCs w:val="24"/>
          <w:vertAlign w:val="superscript"/>
        </w:rPr>
        <w:t>Y</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w:t>
      </w:r>
      <w:r w:rsidR="00C3637F" w:rsidRPr="006367AF">
        <w:rPr>
          <w:rFonts w:ascii="Times New Roman" w:hAnsi="Times New Roman" w:cs="Times New Roman"/>
          <w:i/>
          <w:iCs/>
          <w:sz w:val="24"/>
          <w:szCs w:val="24"/>
        </w:rPr>
        <w:t>u</w:t>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B</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w:t>
      </w:r>
      <w:r w:rsidR="00C3637F" w:rsidRPr="006367AF">
        <w:rPr>
          <w:rFonts w:ascii="Times New Roman" w:hAnsi="Times New Roman" w:cs="Times New Roman"/>
          <w:i/>
          <w:iCs/>
          <w:sz w:val="24"/>
          <w:szCs w:val="24"/>
        </w:rPr>
        <w:t>u</w:t>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Y</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w:t>
      </w:r>
      <w:r w:rsidRPr="006367AF">
        <w:rPr>
          <w:rFonts w:ascii="Times New Roman" w:hAnsi="Times New Roman" w:cs="Times New Roman"/>
          <w:sz w:val="24"/>
          <w:szCs w:val="24"/>
        </w:rPr>
        <w:t xml:space="preserve">; the actual flow rates </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sym w:font="Symbol" w:char="F078"/>
      </w:r>
      <w:r w:rsidR="00C3637F" w:rsidRPr="006367AF">
        <w:rPr>
          <w:rFonts w:ascii="Times New Roman" w:hAnsi="Times New Roman" w:cs="Times New Roman"/>
          <w:i/>
          <w:iCs/>
          <w:sz w:val="24"/>
          <w:szCs w:val="24"/>
          <w:vertAlign w:val="subscript"/>
        </w:rPr>
        <w:t>d</w:t>
      </w:r>
      <w:r w:rsidR="00C3637F" w:rsidRPr="006367AF">
        <w:rPr>
          <w:rFonts w:ascii="Times New Roman" w:hAnsi="Times New Roman" w:cs="Times New Roman"/>
          <w:i/>
          <w:iCs/>
          <w:sz w:val="24"/>
          <w:szCs w:val="24"/>
          <w:vertAlign w:val="superscript"/>
        </w:rPr>
        <w:t>Y</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w:t>
      </w:r>
      <w:r w:rsidR="00C3637F" w:rsidRPr="006367AF">
        <w:rPr>
          <w:rFonts w:ascii="Times New Roman" w:hAnsi="Times New Roman" w:cs="Times New Roman"/>
          <w:i/>
          <w:iCs/>
          <w:sz w:val="24"/>
          <w:szCs w:val="24"/>
        </w:rPr>
        <w:sym w:font="Symbol" w:char="F078"/>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B</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w:t>
      </w:r>
      <w:r w:rsidR="00C3637F" w:rsidRPr="006367AF">
        <w:rPr>
          <w:rFonts w:ascii="Times New Roman" w:hAnsi="Times New Roman" w:cs="Times New Roman"/>
          <w:i/>
          <w:iCs/>
          <w:sz w:val="24"/>
          <w:szCs w:val="24"/>
        </w:rPr>
        <w:sym w:font="Symbol" w:char="F078"/>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Y</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are random variables that depend on {</w:t>
      </w:r>
      <w:r w:rsidR="00C3637F" w:rsidRPr="006367AF">
        <w:rPr>
          <w:rFonts w:ascii="Times New Roman" w:hAnsi="Times New Roman" w:cs="Times New Roman"/>
          <w:i/>
          <w:iCs/>
          <w:sz w:val="24"/>
          <w:szCs w:val="24"/>
        </w:rPr>
        <w:t>u</w:t>
      </w:r>
      <w:r w:rsidR="00C3637F" w:rsidRPr="006367AF">
        <w:rPr>
          <w:rFonts w:ascii="Times New Roman" w:hAnsi="Times New Roman" w:cs="Times New Roman"/>
          <w:i/>
          <w:iCs/>
          <w:sz w:val="24"/>
          <w:szCs w:val="24"/>
          <w:vertAlign w:val="subscript"/>
        </w:rPr>
        <w:t>d</w:t>
      </w:r>
      <w:r w:rsidR="00C3637F" w:rsidRPr="006367AF">
        <w:rPr>
          <w:rFonts w:ascii="Times New Roman" w:hAnsi="Times New Roman" w:cs="Times New Roman"/>
          <w:i/>
          <w:iCs/>
          <w:sz w:val="24"/>
          <w:szCs w:val="24"/>
          <w:vertAlign w:val="superscript"/>
        </w:rPr>
        <w:t>Y</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w:t>
      </w:r>
      <w:r w:rsidR="00C3637F" w:rsidRPr="006367AF">
        <w:rPr>
          <w:rFonts w:ascii="Times New Roman" w:hAnsi="Times New Roman" w:cs="Times New Roman"/>
          <w:i/>
          <w:iCs/>
          <w:sz w:val="24"/>
          <w:szCs w:val="24"/>
        </w:rPr>
        <w:t>u</w:t>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B</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w:t>
      </w:r>
      <w:r w:rsidR="00C3637F" w:rsidRPr="006367AF">
        <w:rPr>
          <w:rFonts w:ascii="Times New Roman" w:hAnsi="Times New Roman" w:cs="Times New Roman"/>
          <w:i/>
          <w:iCs/>
          <w:sz w:val="24"/>
          <w:szCs w:val="24"/>
        </w:rPr>
        <w:t>u</w:t>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Y</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the cost-to-go function </w:t>
      </w:r>
      <w:r w:rsidR="00C3637F" w:rsidRPr="006367AF">
        <w:rPr>
          <w:rFonts w:ascii="Times New Roman" w:hAnsi="Times New Roman" w:cs="Times New Roman"/>
          <w:i/>
          <w:iCs/>
          <w:sz w:val="24"/>
          <w:szCs w:val="24"/>
        </w:rPr>
        <w:t>J</w:t>
      </w:r>
      <w:r w:rsidR="00C3637F" w:rsidRPr="006367AF">
        <w:rPr>
          <w:rFonts w:ascii="Times New Roman" w:hAnsi="Times New Roman" w:cs="Times New Roman"/>
          <w:i/>
          <w:iCs/>
          <w:sz w:val="24"/>
          <w:szCs w:val="24"/>
          <w:vertAlign w:val="subscript"/>
        </w:rPr>
        <w:t>t</w:t>
      </w:r>
      <w:r w:rsidR="00C3637F" w:rsidRPr="006367AF">
        <w:rPr>
          <w:rFonts w:ascii="Times New Roman" w:hAnsi="Times New Roman" w:cs="Times New Roman"/>
          <w:sz w:val="24"/>
          <w:szCs w:val="24"/>
          <w:vertAlign w:val="subscript"/>
        </w:rPr>
        <w:t>+1</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x</w:t>
      </w:r>
      <w:r w:rsidR="00C3637F" w:rsidRPr="006367AF">
        <w:rPr>
          <w:rFonts w:ascii="Times New Roman" w:hAnsi="Times New Roman" w:cs="Times New Roman"/>
          <w:i/>
          <w:iCs/>
          <w:sz w:val="24"/>
          <w:szCs w:val="24"/>
          <w:vertAlign w:val="subscript"/>
        </w:rPr>
        <w:t>d</w:t>
      </w:r>
      <w:r w:rsidR="00C3637F" w:rsidRPr="006367AF">
        <w:rPr>
          <w:rFonts w:ascii="Times New Roman" w:hAnsi="Times New Roman" w:cs="Times New Roman"/>
          <w:i/>
          <w:iCs/>
          <w:sz w:val="24"/>
          <w:szCs w:val="24"/>
          <w:vertAlign w:val="superscript"/>
        </w:rPr>
        <w:t>T</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+1),</w:t>
      </w:r>
      <w:r w:rsidR="00C3637F" w:rsidRPr="006367AF">
        <w:rPr>
          <w:rFonts w:ascii="Times New Roman" w:hAnsi="Times New Roman" w:cs="Times New Roman"/>
          <w:i/>
          <w:iCs/>
          <w:sz w:val="24"/>
          <w:szCs w:val="24"/>
        </w:rPr>
        <w:t xml:space="preserve"> x</w:t>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B</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+1),</w:t>
      </w:r>
      <w:r w:rsidR="00C3637F" w:rsidRPr="006367AF">
        <w:rPr>
          <w:rFonts w:ascii="Times New Roman" w:hAnsi="Times New Roman" w:cs="Times New Roman"/>
          <w:i/>
          <w:iCs/>
          <w:sz w:val="24"/>
          <w:szCs w:val="24"/>
        </w:rPr>
        <w:t xml:space="preserve"> x</w:t>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T</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+1)) depends on both {</w:t>
      </w:r>
      <w:r w:rsidR="00C3637F" w:rsidRPr="006367AF">
        <w:rPr>
          <w:rFonts w:ascii="Times New Roman" w:hAnsi="Times New Roman" w:cs="Times New Roman"/>
          <w:i/>
          <w:iCs/>
          <w:sz w:val="24"/>
          <w:szCs w:val="24"/>
        </w:rPr>
        <w:t>u</w:t>
      </w:r>
      <w:r w:rsidR="00C3637F" w:rsidRPr="006367AF">
        <w:rPr>
          <w:rFonts w:ascii="Times New Roman" w:hAnsi="Times New Roman" w:cs="Times New Roman"/>
          <w:i/>
          <w:iCs/>
          <w:sz w:val="24"/>
          <w:szCs w:val="24"/>
          <w:vertAlign w:val="subscript"/>
        </w:rPr>
        <w:t>d</w:t>
      </w:r>
      <w:r w:rsidR="00C3637F" w:rsidRPr="006367AF">
        <w:rPr>
          <w:rFonts w:ascii="Times New Roman" w:hAnsi="Times New Roman" w:cs="Times New Roman"/>
          <w:i/>
          <w:iCs/>
          <w:sz w:val="24"/>
          <w:szCs w:val="24"/>
          <w:vertAlign w:val="superscript"/>
        </w:rPr>
        <w:t>Y</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w:t>
      </w:r>
      <w:r w:rsidR="00C3637F" w:rsidRPr="006367AF">
        <w:rPr>
          <w:rFonts w:ascii="Times New Roman" w:hAnsi="Times New Roman" w:cs="Times New Roman"/>
          <w:i/>
          <w:iCs/>
          <w:sz w:val="24"/>
          <w:szCs w:val="24"/>
        </w:rPr>
        <w:t>u</w:t>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B</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w:t>
      </w:r>
      <w:r w:rsidR="00C3637F" w:rsidRPr="006367AF">
        <w:rPr>
          <w:rFonts w:ascii="Times New Roman" w:hAnsi="Times New Roman" w:cs="Times New Roman"/>
          <w:i/>
          <w:iCs/>
          <w:sz w:val="24"/>
          <w:szCs w:val="24"/>
        </w:rPr>
        <w:t>u</w:t>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Y</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and {</w:t>
      </w:r>
      <w:r w:rsidR="00C3637F" w:rsidRPr="006367AF">
        <w:rPr>
          <w:rFonts w:ascii="Times New Roman" w:hAnsi="Times New Roman" w:cs="Times New Roman"/>
          <w:i/>
          <w:iCs/>
          <w:sz w:val="24"/>
          <w:szCs w:val="24"/>
        </w:rPr>
        <w:sym w:font="Symbol" w:char="F078"/>
      </w:r>
      <w:r w:rsidR="00C3637F" w:rsidRPr="006367AF">
        <w:rPr>
          <w:rFonts w:ascii="Times New Roman" w:hAnsi="Times New Roman" w:cs="Times New Roman"/>
          <w:i/>
          <w:iCs/>
          <w:sz w:val="24"/>
          <w:szCs w:val="24"/>
          <w:vertAlign w:val="subscript"/>
        </w:rPr>
        <w:t>d</w:t>
      </w:r>
      <w:r w:rsidR="00C3637F" w:rsidRPr="006367AF">
        <w:rPr>
          <w:rFonts w:ascii="Times New Roman" w:hAnsi="Times New Roman" w:cs="Times New Roman"/>
          <w:i/>
          <w:iCs/>
          <w:sz w:val="24"/>
          <w:szCs w:val="24"/>
          <w:vertAlign w:val="superscript"/>
        </w:rPr>
        <w:t>Y</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w:t>
      </w:r>
      <w:r w:rsidR="00C3637F" w:rsidRPr="006367AF">
        <w:rPr>
          <w:rFonts w:ascii="Times New Roman" w:hAnsi="Times New Roman" w:cs="Times New Roman"/>
          <w:i/>
          <w:iCs/>
          <w:sz w:val="24"/>
          <w:szCs w:val="24"/>
        </w:rPr>
        <w:sym w:font="Symbol" w:char="F078"/>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B</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w:t>
      </w:r>
      <w:r w:rsidR="00C3637F" w:rsidRPr="006367AF">
        <w:rPr>
          <w:rFonts w:ascii="Times New Roman" w:hAnsi="Times New Roman" w:cs="Times New Roman"/>
          <w:i/>
          <w:iCs/>
          <w:sz w:val="24"/>
          <w:szCs w:val="24"/>
        </w:rPr>
        <w:sym w:font="Symbol" w:char="F078"/>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Y</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from (4)-(6). At period</w:t>
      </w:r>
      <w:r w:rsidR="001F3556" w:rsidRPr="006367AF">
        <w:rPr>
          <w:rFonts w:ascii="Times New Roman" w:hAnsi="Times New Roman" w:cs="Times New Roman"/>
          <w:sz w:val="24"/>
          <w:szCs w:val="24"/>
        </w:rPr>
        <w:t xml:space="preserve"> </w:t>
      </w:r>
      <w:r w:rsidR="001F3556" w:rsidRPr="006367AF">
        <w:rPr>
          <w:rFonts w:ascii="Times New Roman" w:hAnsi="Times New Roman" w:cs="Times New Roman"/>
          <w:i/>
          <w:sz w:val="24"/>
          <w:szCs w:val="24"/>
        </w:rPr>
        <w:t>t</w:t>
      </w:r>
      <w:r w:rsidR="00C3637F" w:rsidRPr="006367AF">
        <w:rPr>
          <w:rFonts w:ascii="Times New Roman" w:hAnsi="Times New Roman" w:cs="Times New Roman"/>
          <w:sz w:val="24"/>
          <w:szCs w:val="24"/>
        </w:rPr>
        <w:t xml:space="preserve">, the mathematical expectation is only performed on </w:t>
      </w:r>
      <w:r w:rsidR="00C3637F" w:rsidRPr="006367AF">
        <w:rPr>
          <w:rFonts w:ascii="Times New Roman" w:hAnsi="Times New Roman" w:cs="Times New Roman"/>
          <w:i/>
          <w:iCs/>
          <w:sz w:val="24"/>
          <w:szCs w:val="24"/>
        </w:rPr>
        <w:t>c</w:t>
      </w:r>
      <w:r w:rsidR="00C3637F" w:rsidRPr="006367AF">
        <w:rPr>
          <w:rFonts w:ascii="Times New Roman" w:hAnsi="Times New Roman" w:cs="Times New Roman"/>
          <w:i/>
          <w:iCs/>
          <w:sz w:val="24"/>
          <w:szCs w:val="24"/>
          <w:vertAlign w:val="superscript"/>
        </w:rPr>
        <w:t>D</w:t>
      </w:r>
      <w:r w:rsidR="00C3637F" w:rsidRPr="006367AF">
        <w:rPr>
          <w:rFonts w:ascii="Times New Roman" w:hAnsi="Times New Roman" w:cs="Times New Roman"/>
          <w:sz w:val="24"/>
          <w:szCs w:val="24"/>
        </w:rPr>
        <w:sym w:font="Symbol" w:char="F0D7"/>
      </w:r>
      <w:r w:rsidR="00C3637F" w:rsidRPr="006367AF">
        <w:rPr>
          <w:rFonts w:ascii="Times New Roman" w:hAnsi="Times New Roman" w:cs="Times New Roman"/>
          <w:i/>
          <w:iCs/>
          <w:sz w:val="24"/>
          <w:szCs w:val="24"/>
        </w:rPr>
        <w:sym w:font="Symbol" w:char="F078"/>
      </w:r>
      <w:r w:rsidR="00C3637F" w:rsidRPr="006367AF">
        <w:rPr>
          <w:rFonts w:ascii="Times New Roman" w:hAnsi="Times New Roman" w:cs="Times New Roman"/>
          <w:i/>
          <w:iCs/>
          <w:sz w:val="24"/>
          <w:szCs w:val="24"/>
          <w:vertAlign w:val="subscript"/>
        </w:rPr>
        <w:t>d</w:t>
      </w:r>
      <w:r w:rsidR="00C3637F" w:rsidRPr="006367AF">
        <w:rPr>
          <w:rFonts w:ascii="Times New Roman" w:hAnsi="Times New Roman" w:cs="Times New Roman"/>
          <w:i/>
          <w:iCs/>
          <w:sz w:val="24"/>
          <w:szCs w:val="24"/>
          <w:vertAlign w:val="superscript"/>
        </w:rPr>
        <w:t>Y</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 </w:t>
      </w:r>
      <w:r w:rsidR="00C3637F" w:rsidRPr="006367AF">
        <w:rPr>
          <w:rFonts w:ascii="Times New Roman" w:hAnsi="Times New Roman" w:cs="Times New Roman"/>
          <w:i/>
          <w:iCs/>
          <w:sz w:val="24"/>
          <w:szCs w:val="24"/>
        </w:rPr>
        <w:t>c</w:t>
      </w:r>
      <w:r w:rsidR="00C3637F" w:rsidRPr="006367AF">
        <w:rPr>
          <w:rFonts w:ascii="Times New Roman" w:hAnsi="Times New Roman" w:cs="Times New Roman"/>
          <w:i/>
          <w:iCs/>
          <w:sz w:val="24"/>
          <w:szCs w:val="24"/>
          <w:vertAlign w:val="superscript"/>
        </w:rPr>
        <w:t>L</w:t>
      </w:r>
      <w:r w:rsidR="00C3637F" w:rsidRPr="006367AF">
        <w:rPr>
          <w:rFonts w:ascii="Times New Roman" w:hAnsi="Times New Roman" w:cs="Times New Roman"/>
          <w:sz w:val="24"/>
          <w:szCs w:val="24"/>
        </w:rPr>
        <w:sym w:font="Symbol" w:char="F0D7"/>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sym w:font="Symbol" w:char="F078"/>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B</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 xml:space="preserve"> </w:t>
      </w:r>
      <w:r w:rsidR="00C3637F" w:rsidRPr="006367AF">
        <w:rPr>
          <w:rFonts w:ascii="Times New Roman" w:hAnsi="Times New Roman" w:cs="Times New Roman"/>
          <w:i/>
          <w:iCs/>
          <w:sz w:val="24"/>
          <w:szCs w:val="24"/>
        </w:rPr>
        <w:sym w:font="Symbol" w:char="F078"/>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Y</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 xml:space="preserve">)) + </w:t>
      </w:r>
      <w:r w:rsidR="00C3637F" w:rsidRPr="006367AF">
        <w:rPr>
          <w:rFonts w:ascii="Times New Roman" w:hAnsi="Times New Roman" w:cs="Times New Roman"/>
          <w:i/>
          <w:iCs/>
          <w:sz w:val="24"/>
          <w:szCs w:val="24"/>
        </w:rPr>
        <w:t>J</w:t>
      </w:r>
      <w:r w:rsidR="00C3637F" w:rsidRPr="006367AF">
        <w:rPr>
          <w:rFonts w:ascii="Times New Roman" w:hAnsi="Times New Roman" w:cs="Times New Roman"/>
          <w:i/>
          <w:iCs/>
          <w:sz w:val="24"/>
          <w:szCs w:val="24"/>
          <w:vertAlign w:val="subscript"/>
        </w:rPr>
        <w:t>t</w:t>
      </w:r>
      <w:r w:rsidR="00C3637F" w:rsidRPr="006367AF">
        <w:rPr>
          <w:rFonts w:ascii="Times New Roman" w:hAnsi="Times New Roman" w:cs="Times New Roman"/>
          <w:sz w:val="24"/>
          <w:szCs w:val="24"/>
          <w:vertAlign w:val="subscript"/>
        </w:rPr>
        <w:t>+1</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x</w:t>
      </w:r>
      <w:r w:rsidR="00C3637F" w:rsidRPr="006367AF">
        <w:rPr>
          <w:rFonts w:ascii="Times New Roman" w:hAnsi="Times New Roman" w:cs="Times New Roman"/>
          <w:i/>
          <w:iCs/>
          <w:sz w:val="24"/>
          <w:szCs w:val="24"/>
          <w:vertAlign w:val="subscript"/>
        </w:rPr>
        <w:t>d</w:t>
      </w:r>
      <w:r w:rsidR="00C3637F" w:rsidRPr="006367AF">
        <w:rPr>
          <w:rFonts w:ascii="Times New Roman" w:hAnsi="Times New Roman" w:cs="Times New Roman"/>
          <w:i/>
          <w:iCs/>
          <w:sz w:val="24"/>
          <w:szCs w:val="24"/>
          <w:vertAlign w:val="superscript"/>
        </w:rPr>
        <w:t>T</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+1),</w:t>
      </w:r>
      <w:r w:rsidR="00C3637F" w:rsidRPr="006367AF">
        <w:rPr>
          <w:rFonts w:ascii="Times New Roman" w:hAnsi="Times New Roman" w:cs="Times New Roman"/>
          <w:i/>
          <w:iCs/>
          <w:sz w:val="24"/>
          <w:szCs w:val="24"/>
        </w:rPr>
        <w:t xml:space="preserve"> </w:t>
      </w:r>
      <w:r w:rsidR="00C3637F" w:rsidRPr="006367AF">
        <w:rPr>
          <w:rFonts w:ascii="Times New Roman" w:hAnsi="Times New Roman" w:cs="Times New Roman"/>
          <w:i/>
          <w:iCs/>
          <w:sz w:val="24"/>
          <w:szCs w:val="24"/>
        </w:rPr>
        <w:lastRenderedPageBreak/>
        <w:t>x</w:t>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B</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+1),</w:t>
      </w:r>
      <w:r w:rsidR="00C3637F" w:rsidRPr="006367AF">
        <w:rPr>
          <w:rFonts w:ascii="Times New Roman" w:hAnsi="Times New Roman" w:cs="Times New Roman"/>
          <w:i/>
          <w:iCs/>
          <w:sz w:val="24"/>
          <w:szCs w:val="24"/>
        </w:rPr>
        <w:t xml:space="preserve"> x</w:t>
      </w:r>
      <w:r w:rsidR="00C3637F" w:rsidRPr="006367AF">
        <w:rPr>
          <w:rFonts w:ascii="Times New Roman" w:hAnsi="Times New Roman" w:cs="Times New Roman"/>
          <w:i/>
          <w:iCs/>
          <w:sz w:val="24"/>
          <w:szCs w:val="24"/>
          <w:vertAlign w:val="subscript"/>
        </w:rPr>
        <w:t>l</w:t>
      </w:r>
      <w:r w:rsidR="00C3637F" w:rsidRPr="006367AF">
        <w:rPr>
          <w:rFonts w:ascii="Times New Roman" w:hAnsi="Times New Roman" w:cs="Times New Roman"/>
          <w:i/>
          <w:iCs/>
          <w:sz w:val="24"/>
          <w:szCs w:val="24"/>
          <w:vertAlign w:val="superscript"/>
        </w:rPr>
        <w:t>T</w:t>
      </w:r>
      <w:r w:rsidR="00C3637F" w:rsidRPr="006367AF">
        <w:rPr>
          <w:rFonts w:ascii="Times New Roman" w:hAnsi="Times New Roman" w:cs="Times New Roman"/>
          <w:sz w:val="24"/>
          <w:szCs w:val="24"/>
        </w:rPr>
        <w:t>(</w:t>
      </w:r>
      <w:r w:rsidR="00C3637F" w:rsidRPr="006367AF">
        <w:rPr>
          <w:rFonts w:ascii="Times New Roman" w:hAnsi="Times New Roman" w:cs="Times New Roman"/>
          <w:i/>
          <w:iCs/>
          <w:sz w:val="24"/>
          <w:szCs w:val="24"/>
        </w:rPr>
        <w:t>t</w:t>
      </w:r>
      <w:r w:rsidR="00C3637F" w:rsidRPr="006367AF">
        <w:rPr>
          <w:rFonts w:ascii="Times New Roman" w:hAnsi="Times New Roman" w:cs="Times New Roman"/>
          <w:sz w:val="24"/>
          <w:szCs w:val="24"/>
        </w:rPr>
        <w:t>+1))</w:t>
      </w:r>
      <w:r w:rsidR="001F3556" w:rsidRPr="006367AF">
        <w:rPr>
          <w:rFonts w:ascii="Times New Roman" w:hAnsi="Times New Roman" w:cs="Times New Roman"/>
          <w:sz w:val="24"/>
          <w:szCs w:val="24"/>
        </w:rPr>
        <w:t xml:space="preserve"> as shown in the second equation of (17). This is because other terms are deterministic at the current period. The calculation of the expectation in the last term on the right-hand-side of (17) can be referred </w:t>
      </w:r>
      <w:r w:rsidR="001F3556" w:rsidRPr="006367AF">
        <w:rPr>
          <w:rFonts w:ascii="Times New Roman" w:eastAsia="Times New Roman" w:hAnsi="Times New Roman" w:cs="Times New Roman"/>
          <w:color w:val="212121"/>
          <w:sz w:val="24"/>
          <w:szCs w:val="24"/>
        </w:rPr>
        <w:t xml:space="preserve">to </w:t>
      </w:r>
      <w:r w:rsidR="00560750" w:rsidRPr="006367AF">
        <w:rPr>
          <w:rFonts w:ascii="Times New Roman" w:eastAsia="Times New Roman" w:hAnsi="Times New Roman" w:cs="Times New Roman"/>
          <w:color w:val="212121"/>
          <w:sz w:val="24"/>
          <w:szCs w:val="24"/>
        </w:rPr>
        <w:t xml:space="preserve">similar expositions in </w:t>
      </w:r>
      <w:r w:rsidR="001F3556" w:rsidRPr="006367AF">
        <w:rPr>
          <w:rFonts w:ascii="Times New Roman" w:eastAsia="Times New Roman" w:hAnsi="Times New Roman" w:cs="Times New Roman"/>
          <w:color w:val="212121"/>
          <w:sz w:val="24"/>
          <w:szCs w:val="24"/>
        </w:rPr>
        <w:t>Bertsekas (1976), Puterman (2005), and Song (2013).</w:t>
      </w:r>
      <w:r w:rsidR="008232AF" w:rsidRPr="006367AF">
        <w:rPr>
          <w:rFonts w:ascii="Times New Roman" w:eastAsia="Times New Roman" w:hAnsi="Times New Roman" w:cs="Times New Roman"/>
          <w:color w:val="212121"/>
          <w:sz w:val="24"/>
          <w:szCs w:val="24"/>
        </w:rPr>
        <w:t xml:space="preserve"> For example, </w:t>
      </w:r>
      <w:r w:rsidR="00435309" w:rsidRPr="006367AF">
        <w:rPr>
          <w:rFonts w:ascii="Times New Roman" w:eastAsia="Times New Roman" w:hAnsi="Times New Roman" w:cs="Times New Roman"/>
          <w:color w:val="212121"/>
          <w:sz w:val="24"/>
          <w:szCs w:val="24"/>
        </w:rPr>
        <w:t>under</w:t>
      </w:r>
      <w:r w:rsidR="00F37BF9" w:rsidRPr="006367AF">
        <w:rPr>
          <w:rFonts w:ascii="Times New Roman" w:eastAsia="Times New Roman" w:hAnsi="Times New Roman" w:cs="Times New Roman"/>
          <w:color w:val="212121"/>
          <w:sz w:val="24"/>
          <w:szCs w:val="24"/>
        </w:rPr>
        <w:t xml:space="preserve"> the assumption that the random variables are discrete, </w:t>
      </w:r>
      <w:r w:rsidR="008232AF" w:rsidRPr="006367AF">
        <w:rPr>
          <w:rFonts w:ascii="Times New Roman" w:eastAsia="Times New Roman" w:hAnsi="Times New Roman" w:cs="Times New Roman"/>
          <w:color w:val="212121"/>
          <w:sz w:val="24"/>
          <w:szCs w:val="24"/>
        </w:rPr>
        <w:t xml:space="preserve">let </w:t>
      </w:r>
      <w:r w:rsidR="008232AF" w:rsidRPr="006367AF">
        <w:rPr>
          <w:rFonts w:ascii="Times New Roman" w:hAnsi="Times New Roman" w:cs="Times New Roman"/>
          <w:i/>
          <w:iCs/>
          <w:sz w:val="24"/>
          <w:szCs w:val="24"/>
        </w:rPr>
        <w:t>p</w:t>
      </w:r>
      <w:r w:rsidR="008232AF" w:rsidRPr="006367AF">
        <w:rPr>
          <w:rFonts w:ascii="Times New Roman" w:hAnsi="Times New Roman" w:cs="Times New Roman"/>
          <w:i/>
          <w:iCs/>
          <w:sz w:val="24"/>
          <w:szCs w:val="24"/>
          <w:vertAlign w:val="subscript"/>
        </w:rPr>
        <w:t>d,i</w:t>
      </w:r>
      <w:r w:rsidR="008232AF" w:rsidRPr="006367AF">
        <w:rPr>
          <w:rFonts w:ascii="Times New Roman" w:hAnsi="Times New Roman" w:cs="Times New Roman"/>
          <w:i/>
          <w:iCs/>
          <w:sz w:val="24"/>
          <w:szCs w:val="24"/>
          <w:vertAlign w:val="superscript"/>
        </w:rPr>
        <w:t>Y</w:t>
      </w:r>
      <w:r w:rsidR="008232AF" w:rsidRPr="006367AF">
        <w:rPr>
          <w:rFonts w:ascii="Times New Roman" w:eastAsia="Times New Roman" w:hAnsi="Times New Roman" w:cs="Times New Roman"/>
          <w:color w:val="212121"/>
          <w:sz w:val="24"/>
          <w:szCs w:val="24"/>
        </w:rPr>
        <w:t xml:space="preserve"> := Prob{</w:t>
      </w:r>
      <w:r w:rsidR="008232AF" w:rsidRPr="006367AF">
        <w:rPr>
          <w:rFonts w:ascii="Times New Roman" w:hAnsi="Times New Roman" w:cs="Times New Roman"/>
          <w:i/>
          <w:iCs/>
          <w:sz w:val="24"/>
          <w:szCs w:val="24"/>
        </w:rPr>
        <w:sym w:font="Symbol" w:char="F078"/>
      </w:r>
      <w:r w:rsidR="008232AF" w:rsidRPr="006367AF">
        <w:rPr>
          <w:rFonts w:ascii="Times New Roman" w:hAnsi="Times New Roman" w:cs="Times New Roman"/>
          <w:i/>
          <w:iCs/>
          <w:sz w:val="24"/>
          <w:szCs w:val="24"/>
          <w:vertAlign w:val="subscript"/>
        </w:rPr>
        <w:t>d</w:t>
      </w:r>
      <w:r w:rsidR="008232AF" w:rsidRPr="006367AF">
        <w:rPr>
          <w:rFonts w:ascii="Times New Roman" w:hAnsi="Times New Roman" w:cs="Times New Roman"/>
          <w:i/>
          <w:iCs/>
          <w:sz w:val="24"/>
          <w:szCs w:val="24"/>
          <w:vertAlign w:val="superscript"/>
        </w:rPr>
        <w:t>Y</w:t>
      </w:r>
      <w:r w:rsidR="008232AF" w:rsidRPr="006367AF">
        <w:rPr>
          <w:rFonts w:ascii="Times New Roman" w:hAnsi="Times New Roman" w:cs="Times New Roman"/>
          <w:sz w:val="24"/>
          <w:szCs w:val="24"/>
        </w:rPr>
        <w:t>(</w:t>
      </w:r>
      <w:r w:rsidR="008232AF" w:rsidRPr="006367AF">
        <w:rPr>
          <w:rFonts w:ascii="Times New Roman" w:hAnsi="Times New Roman" w:cs="Times New Roman"/>
          <w:i/>
          <w:iCs/>
          <w:sz w:val="24"/>
          <w:szCs w:val="24"/>
        </w:rPr>
        <w:t>t</w:t>
      </w:r>
      <w:r w:rsidR="008232AF" w:rsidRPr="006367AF">
        <w:rPr>
          <w:rFonts w:ascii="Times New Roman" w:hAnsi="Times New Roman" w:cs="Times New Roman"/>
          <w:sz w:val="24"/>
          <w:szCs w:val="24"/>
        </w:rPr>
        <w:t xml:space="preserve">) = </w:t>
      </w:r>
      <w:r w:rsidR="008232AF" w:rsidRPr="006367AF">
        <w:rPr>
          <w:rFonts w:ascii="Times New Roman" w:hAnsi="Times New Roman" w:cs="Times New Roman"/>
          <w:i/>
          <w:sz w:val="24"/>
          <w:szCs w:val="24"/>
        </w:rPr>
        <w:t>i</w:t>
      </w:r>
      <w:r w:rsidR="008232AF" w:rsidRPr="006367AF">
        <w:rPr>
          <w:rFonts w:ascii="Times New Roman" w:hAnsi="Times New Roman" w:cs="Times New Roman"/>
          <w:sz w:val="24"/>
          <w:szCs w:val="24"/>
        </w:rPr>
        <w:t xml:space="preserve">}; </w:t>
      </w:r>
      <w:r w:rsidR="008232AF" w:rsidRPr="006367AF">
        <w:rPr>
          <w:rFonts w:ascii="Times New Roman" w:hAnsi="Times New Roman" w:cs="Times New Roman"/>
          <w:i/>
          <w:iCs/>
          <w:sz w:val="24"/>
          <w:szCs w:val="24"/>
        </w:rPr>
        <w:t>p</w:t>
      </w:r>
      <w:r w:rsidR="008232AF" w:rsidRPr="006367AF">
        <w:rPr>
          <w:rFonts w:ascii="Times New Roman" w:hAnsi="Times New Roman" w:cs="Times New Roman"/>
          <w:i/>
          <w:iCs/>
          <w:sz w:val="24"/>
          <w:szCs w:val="24"/>
          <w:vertAlign w:val="subscript"/>
        </w:rPr>
        <w:t>l,j</w:t>
      </w:r>
      <w:r w:rsidR="008232AF" w:rsidRPr="006367AF">
        <w:rPr>
          <w:rFonts w:ascii="Times New Roman" w:hAnsi="Times New Roman" w:cs="Times New Roman"/>
          <w:i/>
          <w:iCs/>
          <w:sz w:val="24"/>
          <w:szCs w:val="24"/>
          <w:vertAlign w:val="superscript"/>
        </w:rPr>
        <w:t>Y</w:t>
      </w:r>
      <w:r w:rsidR="008232AF" w:rsidRPr="006367AF">
        <w:rPr>
          <w:rFonts w:ascii="Times New Roman" w:eastAsia="Times New Roman" w:hAnsi="Times New Roman" w:cs="Times New Roman"/>
          <w:color w:val="212121"/>
          <w:sz w:val="24"/>
          <w:szCs w:val="24"/>
        </w:rPr>
        <w:t xml:space="preserve"> := Prob{</w:t>
      </w:r>
      <w:r w:rsidR="008232AF" w:rsidRPr="006367AF">
        <w:rPr>
          <w:rFonts w:ascii="Times New Roman" w:hAnsi="Times New Roman" w:cs="Times New Roman"/>
          <w:i/>
          <w:iCs/>
          <w:sz w:val="24"/>
          <w:szCs w:val="24"/>
        </w:rPr>
        <w:sym w:font="Symbol" w:char="F078"/>
      </w:r>
      <w:r w:rsidR="008232AF" w:rsidRPr="006367AF">
        <w:rPr>
          <w:rFonts w:ascii="Times New Roman" w:hAnsi="Times New Roman" w:cs="Times New Roman"/>
          <w:i/>
          <w:iCs/>
          <w:sz w:val="24"/>
          <w:szCs w:val="24"/>
          <w:vertAlign w:val="subscript"/>
        </w:rPr>
        <w:t>l</w:t>
      </w:r>
      <w:r w:rsidR="008232AF" w:rsidRPr="006367AF">
        <w:rPr>
          <w:rFonts w:ascii="Times New Roman" w:hAnsi="Times New Roman" w:cs="Times New Roman"/>
          <w:i/>
          <w:iCs/>
          <w:sz w:val="24"/>
          <w:szCs w:val="24"/>
          <w:vertAlign w:val="superscript"/>
        </w:rPr>
        <w:t>Y</w:t>
      </w:r>
      <w:r w:rsidR="008232AF" w:rsidRPr="006367AF">
        <w:rPr>
          <w:rFonts w:ascii="Times New Roman" w:hAnsi="Times New Roman" w:cs="Times New Roman"/>
          <w:sz w:val="24"/>
          <w:szCs w:val="24"/>
        </w:rPr>
        <w:t>(</w:t>
      </w:r>
      <w:r w:rsidR="008232AF" w:rsidRPr="006367AF">
        <w:rPr>
          <w:rFonts w:ascii="Times New Roman" w:hAnsi="Times New Roman" w:cs="Times New Roman"/>
          <w:i/>
          <w:iCs/>
          <w:sz w:val="24"/>
          <w:szCs w:val="24"/>
        </w:rPr>
        <w:t>t</w:t>
      </w:r>
      <w:r w:rsidR="008232AF" w:rsidRPr="006367AF">
        <w:rPr>
          <w:rFonts w:ascii="Times New Roman" w:hAnsi="Times New Roman" w:cs="Times New Roman"/>
          <w:sz w:val="24"/>
          <w:szCs w:val="24"/>
        </w:rPr>
        <w:t xml:space="preserve">) = </w:t>
      </w:r>
      <w:r w:rsidR="008232AF" w:rsidRPr="006367AF">
        <w:rPr>
          <w:rFonts w:ascii="Times New Roman" w:hAnsi="Times New Roman" w:cs="Times New Roman"/>
          <w:i/>
          <w:sz w:val="24"/>
          <w:szCs w:val="24"/>
        </w:rPr>
        <w:t>j</w:t>
      </w:r>
      <w:r w:rsidR="008232AF" w:rsidRPr="006367AF">
        <w:rPr>
          <w:rFonts w:ascii="Times New Roman" w:hAnsi="Times New Roman" w:cs="Times New Roman"/>
          <w:sz w:val="24"/>
          <w:szCs w:val="24"/>
        </w:rPr>
        <w:t xml:space="preserve">}; </w:t>
      </w:r>
      <w:r w:rsidR="008232AF" w:rsidRPr="006367AF">
        <w:rPr>
          <w:rFonts w:ascii="Times New Roman" w:hAnsi="Times New Roman" w:cs="Times New Roman"/>
          <w:i/>
          <w:iCs/>
          <w:sz w:val="24"/>
          <w:szCs w:val="24"/>
        </w:rPr>
        <w:t>p</w:t>
      </w:r>
      <w:r w:rsidR="008232AF" w:rsidRPr="006367AF">
        <w:rPr>
          <w:rFonts w:ascii="Times New Roman" w:hAnsi="Times New Roman" w:cs="Times New Roman"/>
          <w:i/>
          <w:iCs/>
          <w:sz w:val="24"/>
          <w:szCs w:val="24"/>
          <w:vertAlign w:val="subscript"/>
        </w:rPr>
        <w:t>l,k</w:t>
      </w:r>
      <w:r w:rsidR="008232AF" w:rsidRPr="006367AF">
        <w:rPr>
          <w:rFonts w:ascii="Times New Roman" w:hAnsi="Times New Roman" w:cs="Times New Roman"/>
          <w:i/>
          <w:iCs/>
          <w:sz w:val="24"/>
          <w:szCs w:val="24"/>
          <w:vertAlign w:val="superscript"/>
        </w:rPr>
        <w:t>B</w:t>
      </w:r>
      <w:r w:rsidR="008232AF" w:rsidRPr="006367AF">
        <w:rPr>
          <w:rFonts w:ascii="Times New Roman" w:eastAsia="Times New Roman" w:hAnsi="Times New Roman" w:cs="Times New Roman"/>
          <w:color w:val="212121"/>
          <w:sz w:val="24"/>
          <w:szCs w:val="24"/>
        </w:rPr>
        <w:t xml:space="preserve"> := Prob{</w:t>
      </w:r>
      <w:r w:rsidR="008232AF" w:rsidRPr="006367AF">
        <w:rPr>
          <w:rFonts w:ascii="Times New Roman" w:hAnsi="Times New Roman" w:cs="Times New Roman"/>
          <w:i/>
          <w:iCs/>
          <w:sz w:val="24"/>
          <w:szCs w:val="24"/>
        </w:rPr>
        <w:sym w:font="Symbol" w:char="F078"/>
      </w:r>
      <w:r w:rsidR="008232AF" w:rsidRPr="006367AF">
        <w:rPr>
          <w:rFonts w:ascii="Times New Roman" w:hAnsi="Times New Roman" w:cs="Times New Roman"/>
          <w:i/>
          <w:iCs/>
          <w:sz w:val="24"/>
          <w:szCs w:val="24"/>
          <w:vertAlign w:val="subscript"/>
        </w:rPr>
        <w:t>l</w:t>
      </w:r>
      <w:r w:rsidR="008232AF" w:rsidRPr="006367AF">
        <w:rPr>
          <w:rFonts w:ascii="Times New Roman" w:hAnsi="Times New Roman" w:cs="Times New Roman"/>
          <w:i/>
          <w:iCs/>
          <w:sz w:val="24"/>
          <w:szCs w:val="24"/>
          <w:vertAlign w:val="superscript"/>
        </w:rPr>
        <w:t>B</w:t>
      </w:r>
      <w:r w:rsidR="008232AF" w:rsidRPr="006367AF">
        <w:rPr>
          <w:rFonts w:ascii="Times New Roman" w:hAnsi="Times New Roman" w:cs="Times New Roman"/>
          <w:sz w:val="24"/>
          <w:szCs w:val="24"/>
        </w:rPr>
        <w:t>(</w:t>
      </w:r>
      <w:r w:rsidR="008232AF" w:rsidRPr="006367AF">
        <w:rPr>
          <w:rFonts w:ascii="Times New Roman" w:hAnsi="Times New Roman" w:cs="Times New Roman"/>
          <w:i/>
          <w:iCs/>
          <w:sz w:val="24"/>
          <w:szCs w:val="24"/>
        </w:rPr>
        <w:t>t</w:t>
      </w:r>
      <w:r w:rsidR="008232AF" w:rsidRPr="006367AF">
        <w:rPr>
          <w:rFonts w:ascii="Times New Roman" w:hAnsi="Times New Roman" w:cs="Times New Roman"/>
          <w:sz w:val="24"/>
          <w:szCs w:val="24"/>
        </w:rPr>
        <w:t xml:space="preserve">) = </w:t>
      </w:r>
      <w:r w:rsidR="008232AF" w:rsidRPr="006367AF">
        <w:rPr>
          <w:rFonts w:ascii="Times New Roman" w:hAnsi="Times New Roman" w:cs="Times New Roman"/>
          <w:i/>
          <w:sz w:val="24"/>
          <w:szCs w:val="24"/>
        </w:rPr>
        <w:t>k</w:t>
      </w:r>
      <w:r w:rsidR="008232AF" w:rsidRPr="006367AF">
        <w:rPr>
          <w:rFonts w:ascii="Times New Roman" w:hAnsi="Times New Roman" w:cs="Times New Roman"/>
          <w:sz w:val="24"/>
          <w:szCs w:val="24"/>
        </w:rPr>
        <w:t>}</w:t>
      </w:r>
      <w:r w:rsidR="00435309" w:rsidRPr="006367AF">
        <w:rPr>
          <w:rFonts w:ascii="Times New Roman" w:hAnsi="Times New Roman" w:cs="Times New Roman"/>
          <w:sz w:val="24"/>
          <w:szCs w:val="24"/>
        </w:rPr>
        <w:t>;</w:t>
      </w:r>
      <w:r w:rsidR="00F37BF9" w:rsidRPr="006367AF">
        <w:rPr>
          <w:rFonts w:ascii="Times New Roman" w:hAnsi="Times New Roman" w:cs="Times New Roman"/>
          <w:sz w:val="24"/>
          <w:szCs w:val="24"/>
        </w:rPr>
        <w:t xml:space="preserve"> </w:t>
      </w:r>
      <w:r w:rsidR="007F307E" w:rsidRPr="006367AF">
        <w:rPr>
          <w:rFonts w:ascii="Times New Roman" w:hAnsi="Times New Roman" w:cs="Times New Roman"/>
          <w:sz w:val="24"/>
          <w:szCs w:val="24"/>
        </w:rPr>
        <w:t xml:space="preserve">then </w:t>
      </w:r>
      <w:r w:rsidR="00F37BF9" w:rsidRPr="006367AF">
        <w:rPr>
          <w:rFonts w:ascii="Times New Roman" w:hAnsi="Times New Roman" w:cs="Times New Roman"/>
          <w:sz w:val="24"/>
          <w:szCs w:val="24"/>
        </w:rPr>
        <w:t>we have,</w:t>
      </w:r>
    </w:p>
    <w:p w14:paraId="124EF983" w14:textId="0F7E80BD" w:rsidR="008232AF" w:rsidRPr="006367AF" w:rsidRDefault="008232AF">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E[</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D</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L</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vertAlign w:val="subscript"/>
        </w:rPr>
        <w:t>+1</w:t>
      </w:r>
      <w:r w:rsidRPr="006367AF">
        <w:rPr>
          <w:rFonts w:ascii="Times New Roman" w:hAnsi="Times New Roman" w:cs="Times New Roman"/>
          <w:sz w:val="24"/>
          <w:szCs w:val="24"/>
        </w:rPr>
        <w:t>(</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+1),</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+1),</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+1))]</w:t>
      </w:r>
    </w:p>
    <w:p w14:paraId="031D7F3F" w14:textId="56D89A6A" w:rsidR="008232AF" w:rsidRPr="006367AF" w:rsidRDefault="008232AF" w:rsidP="00435309">
      <w:pPr>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53"/>
      </w:r>
      <w:r w:rsidRPr="006367AF">
        <w:rPr>
          <w:rFonts w:ascii="Times New Roman" w:hAnsi="Times New Roman" w:cs="Times New Roman"/>
          <w:i/>
          <w:sz w:val="24"/>
          <w:szCs w:val="24"/>
          <w:vertAlign w:val="subscript"/>
        </w:rPr>
        <w:t>i</w:t>
      </w:r>
      <w:r w:rsidRPr="006367AF">
        <w:rPr>
          <w:rFonts w:ascii="Times New Roman" w:hAnsi="Times New Roman" w:cs="Times New Roman"/>
          <w:sz w:val="24"/>
          <w:szCs w:val="24"/>
        </w:rPr>
        <w:sym w:font="Symbol" w:char="F053"/>
      </w:r>
      <w:r w:rsidRPr="006367AF">
        <w:rPr>
          <w:rFonts w:ascii="Times New Roman" w:hAnsi="Times New Roman" w:cs="Times New Roman"/>
          <w:i/>
          <w:sz w:val="24"/>
          <w:szCs w:val="24"/>
          <w:vertAlign w:val="subscript"/>
        </w:rPr>
        <w:t>j</w:t>
      </w:r>
      <w:r w:rsidRPr="006367AF">
        <w:rPr>
          <w:rFonts w:ascii="Times New Roman" w:hAnsi="Times New Roman" w:cs="Times New Roman"/>
          <w:sz w:val="24"/>
          <w:szCs w:val="24"/>
        </w:rPr>
        <w:sym w:font="Symbol" w:char="F053"/>
      </w:r>
      <w:r w:rsidRPr="006367AF">
        <w:rPr>
          <w:rFonts w:ascii="Times New Roman" w:hAnsi="Times New Roman" w:cs="Times New Roman"/>
          <w:i/>
          <w:sz w:val="24"/>
          <w:szCs w:val="24"/>
          <w:vertAlign w:val="subscript"/>
        </w:rPr>
        <w:t>k</w:t>
      </w:r>
      <w:r w:rsidRPr="006367AF">
        <w:rPr>
          <w:rFonts w:ascii="Times New Roman" w:hAnsi="Times New Roman" w:cs="Times New Roman"/>
          <w:sz w:val="24"/>
          <w:szCs w:val="24"/>
        </w:rPr>
        <w:t xml:space="preserve"> </w:t>
      </w:r>
      <w:r w:rsidR="00435309" w:rsidRPr="006367AF">
        <w:rPr>
          <w:rFonts w:ascii="Times New Roman" w:hAnsi="Times New Roman" w:cs="Times New Roman"/>
          <w:i/>
          <w:iCs/>
          <w:sz w:val="24"/>
          <w:szCs w:val="24"/>
        </w:rPr>
        <w:t>p</w:t>
      </w:r>
      <w:r w:rsidR="00435309" w:rsidRPr="006367AF">
        <w:rPr>
          <w:rFonts w:ascii="Times New Roman" w:hAnsi="Times New Roman" w:cs="Times New Roman"/>
          <w:i/>
          <w:iCs/>
          <w:sz w:val="24"/>
          <w:szCs w:val="24"/>
          <w:vertAlign w:val="subscript"/>
        </w:rPr>
        <w:t>d,i</w:t>
      </w:r>
      <w:r w:rsidR="00435309" w:rsidRPr="006367AF">
        <w:rPr>
          <w:rFonts w:ascii="Times New Roman" w:hAnsi="Times New Roman" w:cs="Times New Roman"/>
          <w:i/>
          <w:iCs/>
          <w:sz w:val="24"/>
          <w:szCs w:val="24"/>
          <w:vertAlign w:val="superscript"/>
        </w:rPr>
        <w:t>Y</w:t>
      </w:r>
      <w:r w:rsidR="00435309" w:rsidRPr="006367AF">
        <w:rPr>
          <w:rFonts w:ascii="Times New Roman" w:hAnsi="Times New Roman" w:cs="Times New Roman"/>
          <w:sz w:val="24"/>
          <w:szCs w:val="24"/>
        </w:rPr>
        <w:t xml:space="preserve"> </w:t>
      </w:r>
      <w:r w:rsidR="00435309" w:rsidRPr="006367AF">
        <w:rPr>
          <w:rFonts w:ascii="Times New Roman" w:hAnsi="Times New Roman" w:cs="Times New Roman"/>
          <w:sz w:val="24"/>
          <w:szCs w:val="24"/>
        </w:rPr>
        <w:sym w:font="Symbol" w:char="F0D7"/>
      </w:r>
      <w:r w:rsidR="00435309" w:rsidRPr="006367AF">
        <w:rPr>
          <w:rFonts w:ascii="Times New Roman" w:hAnsi="Times New Roman" w:cs="Times New Roman"/>
          <w:sz w:val="24"/>
          <w:szCs w:val="24"/>
        </w:rPr>
        <w:t xml:space="preserve"> </w:t>
      </w:r>
      <w:r w:rsidR="00435309" w:rsidRPr="006367AF">
        <w:rPr>
          <w:rFonts w:ascii="Times New Roman" w:hAnsi="Times New Roman" w:cs="Times New Roman"/>
          <w:i/>
          <w:iCs/>
          <w:sz w:val="24"/>
          <w:szCs w:val="24"/>
        </w:rPr>
        <w:t>p</w:t>
      </w:r>
      <w:r w:rsidR="00435309" w:rsidRPr="006367AF">
        <w:rPr>
          <w:rFonts w:ascii="Times New Roman" w:hAnsi="Times New Roman" w:cs="Times New Roman"/>
          <w:i/>
          <w:iCs/>
          <w:sz w:val="24"/>
          <w:szCs w:val="24"/>
          <w:vertAlign w:val="subscript"/>
        </w:rPr>
        <w:t>l,j</w:t>
      </w:r>
      <w:r w:rsidR="00435309" w:rsidRPr="006367AF">
        <w:rPr>
          <w:rFonts w:ascii="Times New Roman" w:hAnsi="Times New Roman" w:cs="Times New Roman"/>
          <w:i/>
          <w:iCs/>
          <w:sz w:val="24"/>
          <w:szCs w:val="24"/>
          <w:vertAlign w:val="superscript"/>
        </w:rPr>
        <w:t>Y</w:t>
      </w:r>
      <w:r w:rsidR="00435309" w:rsidRPr="006367AF">
        <w:rPr>
          <w:rFonts w:ascii="Times New Roman" w:hAnsi="Times New Roman" w:cs="Times New Roman"/>
          <w:sz w:val="24"/>
          <w:szCs w:val="24"/>
        </w:rPr>
        <w:t xml:space="preserve"> </w:t>
      </w:r>
      <w:r w:rsidR="00435309" w:rsidRPr="006367AF">
        <w:rPr>
          <w:rFonts w:ascii="Times New Roman" w:hAnsi="Times New Roman" w:cs="Times New Roman"/>
          <w:sz w:val="24"/>
          <w:szCs w:val="24"/>
        </w:rPr>
        <w:sym w:font="Symbol" w:char="F0D7"/>
      </w:r>
      <w:r w:rsidR="00435309" w:rsidRPr="006367AF">
        <w:rPr>
          <w:rFonts w:ascii="Times New Roman" w:hAnsi="Times New Roman" w:cs="Times New Roman"/>
          <w:sz w:val="24"/>
          <w:szCs w:val="24"/>
        </w:rPr>
        <w:t xml:space="preserve"> </w:t>
      </w:r>
      <w:r w:rsidR="00435309" w:rsidRPr="006367AF">
        <w:rPr>
          <w:rFonts w:ascii="Times New Roman" w:hAnsi="Times New Roman" w:cs="Times New Roman"/>
          <w:i/>
          <w:iCs/>
          <w:sz w:val="24"/>
          <w:szCs w:val="24"/>
        </w:rPr>
        <w:t>p</w:t>
      </w:r>
      <w:r w:rsidR="00435309" w:rsidRPr="006367AF">
        <w:rPr>
          <w:rFonts w:ascii="Times New Roman" w:hAnsi="Times New Roman" w:cs="Times New Roman"/>
          <w:i/>
          <w:iCs/>
          <w:sz w:val="24"/>
          <w:szCs w:val="24"/>
          <w:vertAlign w:val="subscript"/>
        </w:rPr>
        <w:t>l,k</w:t>
      </w:r>
      <w:r w:rsidR="00435309" w:rsidRPr="006367AF">
        <w:rPr>
          <w:rFonts w:ascii="Times New Roman" w:hAnsi="Times New Roman" w:cs="Times New Roman"/>
          <w:i/>
          <w:iCs/>
          <w:sz w:val="24"/>
          <w:szCs w:val="24"/>
          <w:vertAlign w:val="superscript"/>
        </w:rPr>
        <w:t>B</w:t>
      </w:r>
      <w:r w:rsidR="00435309" w:rsidRPr="006367AF">
        <w:rPr>
          <w:rFonts w:ascii="Times New Roman" w:hAnsi="Times New Roman" w:cs="Times New Roman"/>
          <w:sz w:val="24"/>
          <w:szCs w:val="24"/>
        </w:rPr>
        <w:t xml:space="preserve"> </w:t>
      </w:r>
      <w:r w:rsidR="00435309" w:rsidRPr="006367AF">
        <w:rPr>
          <w:rFonts w:ascii="Times New Roman" w:hAnsi="Times New Roman" w:cs="Times New Roman"/>
          <w:sz w:val="24"/>
          <w:szCs w:val="24"/>
        </w:rPr>
        <w:sym w:font="Symbol" w:char="F0D7"/>
      </w:r>
      <w:r w:rsidR="00435309" w:rsidRPr="006367AF">
        <w:rPr>
          <w:rFonts w:ascii="Times New Roman" w:hAnsi="Times New Roman" w:cs="Times New Roman"/>
          <w:sz w:val="24"/>
          <w:szCs w:val="24"/>
        </w:rPr>
        <w:t xml:space="preserve"> </w:t>
      </w:r>
      <w:r w:rsidRPr="006367AF">
        <w:rPr>
          <w:rFonts w:ascii="Times New Roman" w:hAnsi="Times New Roman" w:cs="Times New Roman"/>
          <w:sz w:val="24"/>
          <w:szCs w:val="24"/>
        </w:rPr>
        <w:t>[</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D</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i</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L</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t>k</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 xml:space="preserve"> j</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vertAlign w:val="subscript"/>
        </w:rPr>
        <w:t>+1</w:t>
      </w:r>
      <w:r w:rsidRPr="006367AF">
        <w:rPr>
          <w:rFonts w:ascii="Times New Roman" w:hAnsi="Times New Roman" w:cs="Times New Roman"/>
          <w:sz w:val="24"/>
          <w:szCs w:val="24"/>
        </w:rPr>
        <w:t>(</w:t>
      </w:r>
      <w:r w:rsidR="00435309" w:rsidRPr="006367AF">
        <w:rPr>
          <w:rFonts w:ascii="Times New Roman" w:hAnsi="Times New Roman" w:cs="Times New Roman"/>
          <w:i/>
          <w:iCs/>
          <w:sz w:val="24"/>
          <w:szCs w:val="24"/>
        </w:rPr>
        <w:t>x</w:t>
      </w:r>
      <w:r w:rsidR="00435309" w:rsidRPr="006367AF">
        <w:rPr>
          <w:rFonts w:ascii="Times New Roman" w:hAnsi="Times New Roman" w:cs="Times New Roman"/>
          <w:i/>
          <w:iCs/>
          <w:sz w:val="24"/>
          <w:szCs w:val="24"/>
          <w:vertAlign w:val="subscript"/>
        </w:rPr>
        <w:t>d</w:t>
      </w:r>
      <w:r w:rsidR="00435309" w:rsidRPr="006367AF">
        <w:rPr>
          <w:rFonts w:ascii="Times New Roman" w:hAnsi="Times New Roman" w:cs="Times New Roman"/>
          <w:i/>
          <w:iCs/>
          <w:sz w:val="24"/>
          <w:szCs w:val="24"/>
          <w:vertAlign w:val="superscript"/>
        </w:rPr>
        <w:t>T</w:t>
      </w:r>
      <w:r w:rsidR="00435309" w:rsidRPr="006367AF">
        <w:rPr>
          <w:rFonts w:ascii="Times New Roman" w:hAnsi="Times New Roman" w:cs="Times New Roman"/>
          <w:sz w:val="24"/>
          <w:szCs w:val="24"/>
        </w:rPr>
        <w:t>(</w:t>
      </w:r>
      <w:r w:rsidR="00435309" w:rsidRPr="006367AF">
        <w:rPr>
          <w:rFonts w:ascii="Times New Roman" w:hAnsi="Times New Roman" w:cs="Times New Roman"/>
          <w:i/>
          <w:iCs/>
          <w:sz w:val="24"/>
          <w:szCs w:val="24"/>
        </w:rPr>
        <w:t>t</w:t>
      </w:r>
      <w:r w:rsidR="00435309" w:rsidRPr="006367AF">
        <w:rPr>
          <w:rFonts w:ascii="Times New Roman" w:hAnsi="Times New Roman" w:cs="Times New Roman"/>
          <w:sz w:val="24"/>
          <w:szCs w:val="24"/>
        </w:rPr>
        <w:t xml:space="preserve">) – </w:t>
      </w:r>
      <w:r w:rsidR="00435309" w:rsidRPr="006367AF">
        <w:rPr>
          <w:rFonts w:ascii="Times New Roman" w:hAnsi="Times New Roman" w:cs="Times New Roman"/>
          <w:i/>
          <w:iCs/>
          <w:sz w:val="24"/>
          <w:szCs w:val="24"/>
        </w:rPr>
        <w:t>i</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w:t>
      </w:r>
      <w:r w:rsidR="00435309" w:rsidRPr="006367AF">
        <w:rPr>
          <w:rFonts w:ascii="Times New Roman" w:hAnsi="Times New Roman" w:cs="Times New Roman"/>
          <w:i/>
          <w:iCs/>
          <w:sz w:val="24"/>
          <w:szCs w:val="24"/>
        </w:rPr>
        <w:t>x</w:t>
      </w:r>
      <w:r w:rsidR="00435309" w:rsidRPr="006367AF">
        <w:rPr>
          <w:rFonts w:ascii="Times New Roman" w:hAnsi="Times New Roman" w:cs="Times New Roman"/>
          <w:i/>
          <w:iCs/>
          <w:sz w:val="24"/>
          <w:szCs w:val="24"/>
          <w:vertAlign w:val="subscript"/>
        </w:rPr>
        <w:t>l</w:t>
      </w:r>
      <w:r w:rsidR="00435309" w:rsidRPr="006367AF">
        <w:rPr>
          <w:rFonts w:ascii="Times New Roman" w:hAnsi="Times New Roman" w:cs="Times New Roman"/>
          <w:i/>
          <w:iCs/>
          <w:sz w:val="24"/>
          <w:szCs w:val="24"/>
          <w:vertAlign w:val="superscript"/>
        </w:rPr>
        <w:t>B</w:t>
      </w:r>
      <w:r w:rsidR="00435309" w:rsidRPr="006367AF">
        <w:rPr>
          <w:rFonts w:ascii="Times New Roman" w:hAnsi="Times New Roman" w:cs="Times New Roman"/>
          <w:sz w:val="24"/>
          <w:szCs w:val="24"/>
        </w:rPr>
        <w:t>(</w:t>
      </w:r>
      <w:r w:rsidR="00435309" w:rsidRPr="006367AF">
        <w:rPr>
          <w:rFonts w:ascii="Times New Roman" w:hAnsi="Times New Roman" w:cs="Times New Roman"/>
          <w:i/>
          <w:iCs/>
          <w:sz w:val="24"/>
          <w:szCs w:val="24"/>
        </w:rPr>
        <w:t>t</w:t>
      </w:r>
      <w:r w:rsidR="00435309" w:rsidRPr="006367AF">
        <w:rPr>
          <w:rFonts w:ascii="Times New Roman" w:hAnsi="Times New Roman" w:cs="Times New Roman"/>
          <w:sz w:val="24"/>
          <w:szCs w:val="24"/>
        </w:rPr>
        <w:t xml:space="preserve">) – </w:t>
      </w:r>
      <w:r w:rsidR="00435309" w:rsidRPr="006367AF">
        <w:rPr>
          <w:rFonts w:ascii="Times New Roman" w:hAnsi="Times New Roman" w:cs="Times New Roman"/>
          <w:i/>
          <w:iCs/>
          <w:sz w:val="24"/>
          <w:szCs w:val="24"/>
        </w:rPr>
        <w:t>k</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w:t>
      </w:r>
      <w:r w:rsidR="00435309" w:rsidRPr="006367AF">
        <w:rPr>
          <w:rFonts w:ascii="Times New Roman" w:hAnsi="Times New Roman" w:cs="Times New Roman"/>
          <w:i/>
          <w:iCs/>
          <w:sz w:val="24"/>
          <w:szCs w:val="24"/>
        </w:rPr>
        <w:t>x</w:t>
      </w:r>
      <w:r w:rsidR="00435309" w:rsidRPr="006367AF">
        <w:rPr>
          <w:rFonts w:ascii="Times New Roman" w:hAnsi="Times New Roman" w:cs="Times New Roman"/>
          <w:i/>
          <w:iCs/>
          <w:sz w:val="24"/>
          <w:szCs w:val="24"/>
          <w:vertAlign w:val="subscript"/>
        </w:rPr>
        <w:t>l</w:t>
      </w:r>
      <w:r w:rsidR="00435309" w:rsidRPr="006367AF">
        <w:rPr>
          <w:rFonts w:ascii="Times New Roman" w:hAnsi="Times New Roman" w:cs="Times New Roman"/>
          <w:i/>
          <w:iCs/>
          <w:sz w:val="24"/>
          <w:szCs w:val="24"/>
          <w:vertAlign w:val="superscript"/>
        </w:rPr>
        <w:t>T</w:t>
      </w:r>
      <w:r w:rsidR="00435309" w:rsidRPr="006367AF">
        <w:rPr>
          <w:rFonts w:ascii="Times New Roman" w:hAnsi="Times New Roman" w:cs="Times New Roman"/>
          <w:sz w:val="24"/>
          <w:szCs w:val="24"/>
        </w:rPr>
        <w:t>(</w:t>
      </w:r>
      <w:r w:rsidR="00435309" w:rsidRPr="006367AF">
        <w:rPr>
          <w:rFonts w:ascii="Times New Roman" w:hAnsi="Times New Roman" w:cs="Times New Roman"/>
          <w:i/>
          <w:iCs/>
          <w:sz w:val="24"/>
          <w:szCs w:val="24"/>
        </w:rPr>
        <w:t>t</w:t>
      </w:r>
      <w:r w:rsidR="00435309" w:rsidRPr="006367AF">
        <w:rPr>
          <w:rFonts w:ascii="Times New Roman" w:hAnsi="Times New Roman" w:cs="Times New Roman"/>
          <w:sz w:val="24"/>
          <w:szCs w:val="24"/>
        </w:rPr>
        <w:t xml:space="preserve">) + </w:t>
      </w:r>
      <w:r w:rsidR="00435309" w:rsidRPr="006367AF">
        <w:rPr>
          <w:rFonts w:ascii="Times New Roman" w:hAnsi="Times New Roman" w:cs="Times New Roman"/>
          <w:i/>
          <w:iCs/>
          <w:sz w:val="24"/>
          <w:szCs w:val="24"/>
        </w:rPr>
        <w:t>k</w:t>
      </w:r>
      <w:r w:rsidR="00435309" w:rsidRPr="006367AF">
        <w:rPr>
          <w:rFonts w:ascii="Times New Roman" w:hAnsi="Times New Roman" w:cs="Times New Roman"/>
          <w:sz w:val="24"/>
          <w:szCs w:val="24"/>
        </w:rPr>
        <w:t xml:space="preserve"> + </w:t>
      </w:r>
      <w:r w:rsidR="00435309" w:rsidRPr="006367AF">
        <w:rPr>
          <w:rFonts w:ascii="Times New Roman" w:hAnsi="Times New Roman" w:cs="Times New Roman"/>
          <w:i/>
          <w:iCs/>
          <w:sz w:val="24"/>
          <w:szCs w:val="24"/>
        </w:rPr>
        <w:t>j</w:t>
      </w:r>
      <w:r w:rsidR="00A739D7" w:rsidRPr="006367AF">
        <w:rPr>
          <w:rFonts w:ascii="Times New Roman" w:hAnsi="Times New Roman" w:cs="Times New Roman"/>
          <w:iCs/>
          <w:sz w:val="24"/>
          <w:szCs w:val="24"/>
        </w:rPr>
        <w:t>)</w:t>
      </w:r>
      <w:r w:rsidRPr="006367AF">
        <w:rPr>
          <w:rFonts w:ascii="Times New Roman" w:hAnsi="Times New Roman" w:cs="Times New Roman"/>
          <w:sz w:val="24"/>
          <w:szCs w:val="24"/>
        </w:rPr>
        <w:t>]</w:t>
      </w:r>
    </w:p>
    <w:p w14:paraId="6A2792B3" w14:textId="77777777" w:rsidR="008232AF" w:rsidRPr="006367AF" w:rsidRDefault="008232AF">
      <w:pPr>
        <w:spacing w:after="0" w:line="240" w:lineRule="auto"/>
        <w:jc w:val="both"/>
        <w:rPr>
          <w:rFonts w:ascii="Times New Roman" w:hAnsi="Times New Roman" w:cs="Times New Roman"/>
          <w:sz w:val="24"/>
          <w:szCs w:val="24"/>
        </w:rPr>
      </w:pPr>
    </w:p>
    <w:p w14:paraId="56E0577A" w14:textId="07B4E302" w:rsidR="00332DE6"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From the dynamic programming optimality equation (</w:t>
      </w:r>
      <w:r w:rsidR="00A001C8" w:rsidRPr="006367AF">
        <w:rPr>
          <w:rFonts w:ascii="Times New Roman" w:hAnsi="Times New Roman" w:cs="Times New Roman"/>
          <w:sz w:val="24"/>
          <w:szCs w:val="24"/>
        </w:rPr>
        <w:t>1</w:t>
      </w:r>
      <w:r w:rsidR="00E005E9" w:rsidRPr="006367AF">
        <w:rPr>
          <w:rFonts w:ascii="Times New Roman" w:hAnsi="Times New Roman" w:cs="Times New Roman"/>
          <w:sz w:val="24"/>
          <w:szCs w:val="24"/>
        </w:rPr>
        <w:t>7</w:t>
      </w:r>
      <w:r w:rsidRPr="006367AF">
        <w:rPr>
          <w:rFonts w:ascii="Times New Roman" w:hAnsi="Times New Roman" w:cs="Times New Roman"/>
          <w:sz w:val="24"/>
          <w:szCs w:val="24"/>
        </w:rPr>
        <w:t>), the optimal expected cost defined in (</w:t>
      </w:r>
      <w:r w:rsidR="00A001C8" w:rsidRPr="006367AF">
        <w:rPr>
          <w:rFonts w:ascii="Times New Roman" w:hAnsi="Times New Roman" w:cs="Times New Roman"/>
          <w:sz w:val="24"/>
          <w:szCs w:val="24"/>
        </w:rPr>
        <w:t>1</w:t>
      </w:r>
      <w:r w:rsidR="00E005E9" w:rsidRPr="006367AF">
        <w:rPr>
          <w:rFonts w:ascii="Times New Roman" w:hAnsi="Times New Roman" w:cs="Times New Roman"/>
          <w:sz w:val="24"/>
          <w:szCs w:val="24"/>
        </w:rPr>
        <w:t>6</w:t>
      </w:r>
      <w:r w:rsidRPr="006367AF">
        <w:rPr>
          <w:rFonts w:ascii="Times New Roman" w:hAnsi="Times New Roman" w:cs="Times New Roman"/>
          <w:sz w:val="24"/>
          <w:szCs w:val="24"/>
        </w:rPr>
        <w:t xml:space="preserve">) is given by </w:t>
      </w:r>
      <w:r w:rsidRPr="006367AF">
        <w:rPr>
          <w:rFonts w:ascii="Times New Roman" w:hAnsi="Times New Roman" w:cs="Times New Roman"/>
          <w:i/>
          <w:iCs/>
          <w:sz w:val="24"/>
          <w:szCs w:val="24"/>
        </w:rPr>
        <w:t>J</w:t>
      </w:r>
      <w:r w:rsidRPr="006367AF">
        <w:rPr>
          <w:rFonts w:ascii="Times New Roman" w:hAnsi="Times New Roman" w:cs="Times New Roman"/>
          <w:sz w:val="24"/>
          <w:szCs w:val="24"/>
          <w:vertAlign w:val="superscript"/>
        </w:rPr>
        <w:t>*</w:t>
      </w:r>
      <w:r w:rsidRPr="006367AF">
        <w:rPr>
          <w:rFonts w:ascii="Times New Roman" w:hAnsi="Times New Roman" w:cs="Times New Roman"/>
          <w:sz w:val="24"/>
          <w:szCs w:val="24"/>
        </w:rPr>
        <w:t xml:space="preserve"> = </w:t>
      </w:r>
      <w:proofErr w:type="gramStart"/>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q</w:t>
      </w:r>
      <w:r w:rsidRPr="006367AF">
        <w:rPr>
          <w:rFonts w:ascii="Times New Roman" w:hAnsi="Times New Roman" w:cs="Times New Roman"/>
          <w:i/>
          <w:iCs/>
          <w:sz w:val="24"/>
          <w:szCs w:val="24"/>
          <w:vertAlign w:val="superscript"/>
        </w:rPr>
        <w:t>*</w:t>
      </w:r>
      <w:r w:rsidRPr="006367AF">
        <w:rPr>
          <w:rFonts w:ascii="Times New Roman" w:hAnsi="Times New Roman" w:cs="Times New Roman"/>
          <w:sz w:val="24"/>
          <w:szCs w:val="24"/>
        </w:rPr>
        <w:t xml:space="preserve">, 0) with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where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perscript"/>
        </w:rPr>
        <w:t>*</w:t>
      </w:r>
      <w:r w:rsidRPr="006367AF">
        <w:rPr>
          <w:rFonts w:ascii="Times New Roman" w:hAnsi="Times New Roman" w:cs="Times New Roman"/>
          <w:sz w:val="24"/>
          <w:szCs w:val="24"/>
        </w:rPr>
        <w:t xml:space="preserve"> = argmin{</w:t>
      </w:r>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q</w:t>
      </w:r>
      <w:r w:rsidRPr="006367AF">
        <w:rPr>
          <w:rFonts w:ascii="Times New Roman" w:hAnsi="Times New Roman" w:cs="Times New Roman"/>
          <w:sz w:val="24"/>
          <w:szCs w:val="24"/>
        </w:rPr>
        <w:t xml:space="preserve">, 0) | 0 ≤ </w:t>
      </w:r>
      <w:r w:rsidRPr="006367AF">
        <w:rPr>
          <w:rFonts w:ascii="Times New Roman" w:hAnsi="Times New Roman" w:cs="Times New Roman"/>
          <w:i/>
          <w:iCs/>
          <w:sz w:val="24"/>
          <w:szCs w:val="24"/>
        </w:rPr>
        <w:t>q</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
    <w:p w14:paraId="42D2A905" w14:textId="26AB08FF" w:rsidR="00173410" w:rsidRPr="006367AF" w:rsidRDefault="00173410">
      <w:pPr>
        <w:spacing w:after="0" w:line="240" w:lineRule="auto"/>
        <w:jc w:val="both"/>
        <w:rPr>
          <w:rFonts w:ascii="Times New Roman" w:hAnsi="Times New Roman" w:cs="Times New Roman"/>
          <w:sz w:val="24"/>
          <w:szCs w:val="24"/>
        </w:rPr>
      </w:pPr>
    </w:p>
    <w:p w14:paraId="57677057" w14:textId="2E7D9462" w:rsidR="00A30755" w:rsidRPr="006367AF" w:rsidRDefault="00A30755" w:rsidP="00AA346F">
      <w:pPr>
        <w:autoSpaceDE w:val="0"/>
        <w:autoSpaceDN w:val="0"/>
        <w:adjustRightInd w:val="0"/>
        <w:spacing w:after="0" w:line="240" w:lineRule="auto"/>
        <w:jc w:val="both"/>
        <w:rPr>
          <w:rFonts w:ascii="Times New Roman" w:hAnsi="Times New Roman" w:cs="Times New Roman"/>
          <w:color w:val="000000"/>
          <w:sz w:val="24"/>
          <w:szCs w:val="24"/>
        </w:rPr>
      </w:pPr>
      <w:bookmarkStart w:id="5" w:name="_Hlk517269647"/>
      <w:r w:rsidRPr="006367AF">
        <w:rPr>
          <w:rFonts w:ascii="Times New Roman" w:eastAsia="Times New Roman" w:hAnsi="Times New Roman" w:cs="Times New Roman"/>
          <w:color w:val="212121"/>
          <w:sz w:val="24"/>
          <w:szCs w:val="24"/>
        </w:rPr>
        <w:t>We further analysed the properties</w:t>
      </w:r>
      <w:r w:rsidR="00E005E9" w:rsidRPr="006367AF">
        <w:rPr>
          <w:rFonts w:ascii="Times New Roman" w:eastAsia="Times New Roman" w:hAnsi="Times New Roman" w:cs="Times New Roman"/>
          <w:color w:val="212121"/>
          <w:sz w:val="24"/>
          <w:szCs w:val="24"/>
        </w:rPr>
        <w:t xml:space="preserve"> of the dynamic model in (1)-(17</w:t>
      </w:r>
      <w:r w:rsidRPr="006367AF">
        <w:rPr>
          <w:rFonts w:ascii="Times New Roman" w:eastAsia="Times New Roman" w:hAnsi="Times New Roman" w:cs="Times New Roman"/>
          <w:color w:val="212121"/>
          <w:sz w:val="24"/>
          <w:szCs w:val="24"/>
        </w:rPr>
        <w:t>) to gain an insight into potential</w:t>
      </w:r>
      <w:r w:rsidR="00972CFC" w:rsidRPr="006367AF">
        <w:rPr>
          <w:rFonts w:ascii="Times New Roman" w:eastAsia="Times New Roman" w:hAnsi="Times New Roman" w:cs="Times New Roman"/>
          <w:color w:val="212121"/>
          <w:sz w:val="24"/>
          <w:szCs w:val="24"/>
        </w:rPr>
        <w:t xml:space="preserve"> decision making on prestaging and flow rates</w:t>
      </w:r>
      <w:r w:rsidRPr="006367AF">
        <w:rPr>
          <w:rFonts w:ascii="Times New Roman" w:eastAsia="Times New Roman" w:hAnsi="Times New Roman" w:cs="Times New Roman"/>
          <w:color w:val="212121"/>
          <w:sz w:val="24"/>
          <w:szCs w:val="24"/>
        </w:rPr>
        <w:t xml:space="preserve">. </w:t>
      </w:r>
      <w:r w:rsidRPr="006367AF">
        <w:rPr>
          <w:rFonts w:ascii="Times New Roman" w:hAnsi="Times New Roman" w:cs="Times New Roman"/>
          <w:color w:val="000000"/>
          <w:sz w:val="24"/>
          <w:szCs w:val="24"/>
        </w:rPr>
        <w:t xml:space="preserve">The dynamic </w:t>
      </w:r>
      <w:r w:rsidR="003745CD" w:rsidRPr="006367AF">
        <w:rPr>
          <w:rFonts w:ascii="Times New Roman" w:hAnsi="Times New Roman" w:cs="Times New Roman"/>
          <w:color w:val="000000"/>
          <w:sz w:val="24"/>
          <w:szCs w:val="24"/>
        </w:rPr>
        <w:t xml:space="preserve">optimality equation </w:t>
      </w:r>
      <w:r w:rsidR="008D3170" w:rsidRPr="006367AF">
        <w:rPr>
          <w:rFonts w:ascii="Times New Roman" w:hAnsi="Times New Roman" w:cs="Times New Roman"/>
          <w:color w:val="000000"/>
          <w:sz w:val="24"/>
          <w:szCs w:val="24"/>
        </w:rPr>
        <w:t>presented in (17</w:t>
      </w:r>
      <w:r w:rsidRPr="006367AF">
        <w:rPr>
          <w:rFonts w:ascii="Times New Roman" w:hAnsi="Times New Roman" w:cs="Times New Roman"/>
          <w:color w:val="000000"/>
          <w:sz w:val="24"/>
          <w:szCs w:val="24"/>
        </w:rPr>
        <w:t xml:space="preserve">) presents a linear relationship between the unit costs and planned flow rate, and a linear relationship between unit costs and derived dynamic variables, such as actual flow rates. The </w:t>
      </w:r>
      <w:r w:rsidR="007F307E" w:rsidRPr="006367AF">
        <w:rPr>
          <w:rFonts w:ascii="Times New Roman" w:hAnsi="Times New Roman" w:cs="Times New Roman"/>
          <w:color w:val="000000"/>
          <w:sz w:val="24"/>
          <w:szCs w:val="24"/>
        </w:rPr>
        <w:t>ordinal relationships of the unit cost coefficients (</w:t>
      </w:r>
      <w:r w:rsidR="008D3170" w:rsidRPr="006367AF">
        <w:rPr>
          <w:rFonts w:ascii="Times New Roman" w:hAnsi="Times New Roman" w:cs="Times New Roman"/>
          <w:color w:val="000000"/>
          <w:sz w:val="24"/>
          <w:szCs w:val="24"/>
        </w:rPr>
        <w:t>c.f. the explanations in Section 6.1</w:t>
      </w:r>
      <w:r w:rsidR="007F307E" w:rsidRPr="006367AF">
        <w:rPr>
          <w:rFonts w:ascii="Times New Roman" w:hAnsi="Times New Roman" w:cs="Times New Roman"/>
          <w:color w:val="000000"/>
          <w:sz w:val="24"/>
          <w:szCs w:val="24"/>
        </w:rPr>
        <w:t xml:space="preserve">) implies that the </w:t>
      </w:r>
      <w:r w:rsidRPr="006367AF">
        <w:rPr>
          <w:rFonts w:ascii="Times New Roman" w:hAnsi="Times New Roman" w:cs="Times New Roman"/>
          <w:color w:val="000000"/>
          <w:sz w:val="24"/>
          <w:szCs w:val="24"/>
        </w:rPr>
        <w:t>dynamic model has several nice properties</w:t>
      </w:r>
      <w:r w:rsidRPr="006367AF">
        <w:rPr>
          <w:rFonts w:ascii="Times New Roman" w:eastAsia="Times New Roman" w:hAnsi="Times New Roman" w:cs="Times New Roman"/>
          <w:color w:val="212121"/>
          <w:sz w:val="24"/>
          <w:szCs w:val="24"/>
        </w:rPr>
        <w:t>:</w:t>
      </w:r>
    </w:p>
    <w:p w14:paraId="39472984" w14:textId="77777777" w:rsidR="003745CD" w:rsidRPr="006367AF" w:rsidRDefault="003C3DAA" w:rsidP="003745CD">
      <w:pPr>
        <w:pStyle w:val="ListParagraph"/>
        <w:numPr>
          <w:ilvl w:val="0"/>
          <w:numId w:val="45"/>
        </w:numPr>
        <w:autoSpaceDE w:val="0"/>
        <w:autoSpaceDN w:val="0"/>
        <w:adjustRightInd w:val="0"/>
        <w:spacing w:after="0" w:line="240" w:lineRule="auto"/>
        <w:ind w:left="567" w:hanging="567"/>
        <w:jc w:val="both"/>
        <w:rPr>
          <w:rFonts w:ascii="Times New Roman" w:hAnsi="Times New Roman" w:cs="Times New Roman"/>
          <w:sz w:val="24"/>
          <w:szCs w:val="24"/>
        </w:rPr>
      </w:pPr>
      <w:r w:rsidRPr="006367AF">
        <w:rPr>
          <w:rFonts w:ascii="Times New Roman" w:eastAsia="Times New Roman" w:hAnsi="Times New Roman" w:cs="Times New Roman"/>
          <w:color w:val="212121"/>
          <w:sz w:val="24"/>
          <w:szCs w:val="24"/>
        </w:rPr>
        <w:t xml:space="preserve">Due to the extremely high penalty of missing containers for discharging and loading, the priority of the decision making should avoid the misses. </w:t>
      </w:r>
    </w:p>
    <w:p w14:paraId="7899FA89" w14:textId="53B6D5B2" w:rsidR="003745CD" w:rsidRPr="006367AF" w:rsidRDefault="003C3DAA" w:rsidP="003745CD">
      <w:pPr>
        <w:pStyle w:val="ListParagraph"/>
        <w:numPr>
          <w:ilvl w:val="0"/>
          <w:numId w:val="45"/>
        </w:numPr>
        <w:autoSpaceDE w:val="0"/>
        <w:autoSpaceDN w:val="0"/>
        <w:adjustRightInd w:val="0"/>
        <w:spacing w:after="0" w:line="240" w:lineRule="auto"/>
        <w:ind w:left="567" w:hanging="567"/>
        <w:jc w:val="both"/>
        <w:rPr>
          <w:rFonts w:ascii="Times New Roman" w:hAnsi="Times New Roman" w:cs="Times New Roman"/>
          <w:sz w:val="24"/>
          <w:szCs w:val="24"/>
        </w:rPr>
      </w:pPr>
      <w:r w:rsidRPr="006367AF">
        <w:rPr>
          <w:rFonts w:ascii="Times New Roman" w:eastAsia="Times New Roman" w:hAnsi="Times New Roman" w:cs="Times New Roman"/>
          <w:color w:val="212121"/>
          <w:sz w:val="24"/>
          <w:szCs w:val="24"/>
        </w:rPr>
        <w:t xml:space="preserve">Intuitively, the prestaging decision variable </w:t>
      </w:r>
      <w:r w:rsidRPr="006367AF">
        <w:rPr>
          <w:rFonts w:ascii="Times New Roman" w:eastAsia="Times New Roman" w:hAnsi="Times New Roman" w:cs="Times New Roman"/>
          <w:i/>
          <w:color w:val="212121"/>
          <w:sz w:val="24"/>
          <w:szCs w:val="24"/>
        </w:rPr>
        <w:t>q</w:t>
      </w:r>
      <w:r w:rsidRPr="006367AF">
        <w:rPr>
          <w:rFonts w:ascii="Times New Roman" w:eastAsia="Times New Roman" w:hAnsi="Times New Roman" w:cs="Times New Roman"/>
          <w:color w:val="212121"/>
          <w:sz w:val="24"/>
          <w:szCs w:val="24"/>
        </w:rPr>
        <w:t xml:space="preserve"> should increase if the train’s working time window is narrower and/or the degree of uncertainties between RMGs and yards </w:t>
      </w:r>
      <w:r w:rsidR="00043451" w:rsidRPr="006367AF">
        <w:rPr>
          <w:rFonts w:ascii="Times New Roman" w:eastAsia="Times New Roman" w:hAnsi="Times New Roman" w:cs="Times New Roman"/>
          <w:color w:val="212121"/>
          <w:sz w:val="24"/>
          <w:szCs w:val="24"/>
        </w:rPr>
        <w:t>is</w:t>
      </w:r>
      <w:r w:rsidRPr="006367AF">
        <w:rPr>
          <w:rFonts w:ascii="Times New Roman" w:eastAsia="Times New Roman" w:hAnsi="Times New Roman" w:cs="Times New Roman"/>
          <w:color w:val="212121"/>
          <w:sz w:val="24"/>
          <w:szCs w:val="24"/>
        </w:rPr>
        <w:t xml:space="preserve"> higher. </w:t>
      </w:r>
    </w:p>
    <w:p w14:paraId="7BB20C04" w14:textId="5C6F500D" w:rsidR="00452171" w:rsidRPr="006367AF" w:rsidRDefault="003C3DAA" w:rsidP="00452171">
      <w:pPr>
        <w:pStyle w:val="ListParagraph"/>
        <w:numPr>
          <w:ilvl w:val="0"/>
          <w:numId w:val="45"/>
        </w:numPr>
        <w:autoSpaceDE w:val="0"/>
        <w:autoSpaceDN w:val="0"/>
        <w:adjustRightInd w:val="0"/>
        <w:spacing w:after="0" w:line="240" w:lineRule="auto"/>
        <w:ind w:left="567" w:hanging="567"/>
        <w:jc w:val="both"/>
        <w:rPr>
          <w:rFonts w:ascii="Times New Roman" w:hAnsi="Times New Roman" w:cs="Times New Roman"/>
          <w:sz w:val="24"/>
          <w:szCs w:val="24"/>
        </w:rPr>
      </w:pPr>
      <w:r w:rsidRPr="006367AF">
        <w:rPr>
          <w:rFonts w:ascii="Times New Roman" w:eastAsia="Times New Roman" w:hAnsi="Times New Roman" w:cs="Times New Roman"/>
          <w:color w:val="212121"/>
          <w:sz w:val="24"/>
          <w:szCs w:val="24"/>
        </w:rPr>
        <w:t>In terms of the flow rate decision var</w:t>
      </w:r>
      <w:r w:rsidR="009F4654" w:rsidRPr="006367AF">
        <w:rPr>
          <w:rFonts w:ascii="Times New Roman" w:eastAsia="Times New Roman" w:hAnsi="Times New Roman" w:cs="Times New Roman"/>
          <w:color w:val="212121"/>
          <w:sz w:val="24"/>
          <w:szCs w:val="24"/>
        </w:rPr>
        <w:t xml:space="preserve">iables, the discharging and </w:t>
      </w:r>
      <w:r w:rsidRPr="006367AF">
        <w:rPr>
          <w:rFonts w:ascii="Times New Roman" w:eastAsia="Times New Roman" w:hAnsi="Times New Roman" w:cs="Times New Roman"/>
          <w:color w:val="212121"/>
          <w:sz w:val="24"/>
          <w:szCs w:val="24"/>
        </w:rPr>
        <w:t xml:space="preserve">loading operations should be done as </w:t>
      </w:r>
      <w:r w:rsidR="009F4654" w:rsidRPr="006367AF">
        <w:rPr>
          <w:rFonts w:ascii="Times New Roman" w:eastAsia="Times New Roman" w:hAnsi="Times New Roman" w:cs="Times New Roman"/>
          <w:color w:val="212121"/>
          <w:sz w:val="24"/>
          <w:szCs w:val="24"/>
        </w:rPr>
        <w:t xml:space="preserve">rapidly </w:t>
      </w:r>
      <w:r w:rsidRPr="006367AF">
        <w:rPr>
          <w:rFonts w:ascii="Times New Roman" w:eastAsia="Times New Roman" w:hAnsi="Times New Roman" w:cs="Times New Roman"/>
          <w:color w:val="212121"/>
          <w:sz w:val="24"/>
          <w:szCs w:val="24"/>
        </w:rPr>
        <w:t>as possible to avoid misses</w:t>
      </w:r>
      <w:r w:rsidR="00AA346F" w:rsidRPr="006367AF">
        <w:rPr>
          <w:rFonts w:ascii="Times New Roman" w:eastAsia="Times New Roman" w:hAnsi="Times New Roman" w:cs="Times New Roman"/>
          <w:color w:val="212121"/>
          <w:sz w:val="24"/>
          <w:szCs w:val="24"/>
        </w:rPr>
        <w:t xml:space="preserve"> and penalty cost</w:t>
      </w:r>
      <w:r w:rsidR="009F4654" w:rsidRPr="006367AF">
        <w:rPr>
          <w:rFonts w:ascii="Times New Roman" w:eastAsia="Times New Roman" w:hAnsi="Times New Roman" w:cs="Times New Roman"/>
          <w:color w:val="212121"/>
          <w:sz w:val="24"/>
          <w:szCs w:val="24"/>
        </w:rPr>
        <w:t>s</w:t>
      </w:r>
      <w:r w:rsidRPr="006367AF">
        <w:rPr>
          <w:rFonts w:ascii="Times New Roman" w:eastAsia="Times New Roman" w:hAnsi="Times New Roman" w:cs="Times New Roman"/>
          <w:color w:val="212121"/>
          <w:sz w:val="24"/>
          <w:szCs w:val="24"/>
        </w:rPr>
        <w:t xml:space="preserve">. However, there exists a trade-off </w:t>
      </w:r>
      <w:r w:rsidR="009F4654" w:rsidRPr="006367AF">
        <w:rPr>
          <w:rFonts w:ascii="Times New Roman" w:eastAsia="Times New Roman" w:hAnsi="Times New Roman" w:cs="Times New Roman"/>
          <w:color w:val="212121"/>
          <w:sz w:val="24"/>
          <w:szCs w:val="24"/>
        </w:rPr>
        <w:t xml:space="preserve">between the penalties and the storage </w:t>
      </w:r>
      <w:r w:rsidRPr="006367AF">
        <w:rPr>
          <w:rFonts w:ascii="Times New Roman" w:eastAsia="Times New Roman" w:hAnsi="Times New Roman" w:cs="Times New Roman"/>
          <w:color w:val="212121"/>
          <w:sz w:val="24"/>
          <w:szCs w:val="24"/>
        </w:rPr>
        <w:t>and the prestaging costs. On the other hand, if we can guarantee that all containers will be loaded before the train departure time (e.g. in the deterministic case), then the loading operations should be performed as late as possible due to the storage cost on the train</w:t>
      </w:r>
      <w:r w:rsidR="00043451" w:rsidRPr="006367AF">
        <w:rPr>
          <w:rFonts w:ascii="Times New Roman" w:eastAsia="Times New Roman" w:hAnsi="Times New Roman" w:cs="Times New Roman"/>
          <w:color w:val="212121"/>
          <w:sz w:val="24"/>
          <w:szCs w:val="24"/>
        </w:rPr>
        <w:t>.</w:t>
      </w:r>
    </w:p>
    <w:p w14:paraId="576C188A" w14:textId="16C1F4AD" w:rsidR="00452171" w:rsidRPr="006367AF" w:rsidRDefault="00452171" w:rsidP="00452171">
      <w:pPr>
        <w:pStyle w:val="ListParagraph"/>
        <w:numPr>
          <w:ilvl w:val="0"/>
          <w:numId w:val="45"/>
        </w:numPr>
        <w:autoSpaceDE w:val="0"/>
        <w:autoSpaceDN w:val="0"/>
        <w:adjustRightInd w:val="0"/>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sz w:val="24"/>
          <w:szCs w:val="24"/>
        </w:rPr>
        <w:t>In</w:t>
      </w:r>
      <w:r w:rsidR="009F4654" w:rsidRPr="006367AF">
        <w:rPr>
          <w:rFonts w:ascii="Times New Roman" w:hAnsi="Times New Roman" w:cs="Times New Roman"/>
          <w:sz w:val="24"/>
          <w:szCs w:val="24"/>
        </w:rPr>
        <w:t xml:space="preserve"> the</w:t>
      </w:r>
      <w:r w:rsidRPr="006367AF">
        <w:rPr>
          <w:rFonts w:ascii="Times New Roman" w:hAnsi="Times New Roman" w:cs="Times New Roman"/>
          <w:sz w:val="24"/>
          <w:szCs w:val="24"/>
        </w:rPr>
        <w:t xml:space="preserve"> uncertain cas</w:t>
      </w:r>
      <w:r w:rsidR="009F4654" w:rsidRPr="006367AF">
        <w:rPr>
          <w:rFonts w:ascii="Times New Roman" w:hAnsi="Times New Roman" w:cs="Times New Roman"/>
          <w:sz w:val="24"/>
          <w:szCs w:val="24"/>
        </w:rPr>
        <w:t>e where there is no guarantee of completing discharge</w:t>
      </w:r>
      <w:r w:rsidRPr="006367AF">
        <w:rPr>
          <w:rFonts w:ascii="Times New Roman" w:hAnsi="Times New Roman" w:cs="Times New Roman"/>
          <w:sz w:val="24"/>
          <w:szCs w:val="24"/>
        </w:rPr>
        <w:t xml:space="preserve"> before</w:t>
      </w:r>
      <w:r w:rsidR="009F4654" w:rsidRPr="006367AF">
        <w:rPr>
          <w:rFonts w:ascii="Times New Roman" w:hAnsi="Times New Roman" w:cs="Times New Roman"/>
          <w:sz w:val="24"/>
          <w:szCs w:val="24"/>
        </w:rPr>
        <w:t xml:space="preserve"> the</w:t>
      </w:r>
      <w:r w:rsidRPr="006367AF">
        <w:rPr>
          <w:rFonts w:ascii="Times New Roman" w:hAnsi="Times New Roman" w:cs="Times New Roman"/>
          <w:sz w:val="24"/>
          <w:szCs w:val="24"/>
        </w:rPr>
        <w:t xml:space="preserve"> train’s departure, and </w:t>
      </w:r>
      <w:r w:rsidR="00173410" w:rsidRPr="006367AF">
        <w:rPr>
          <w:rFonts w:ascii="Times New Roman" w:hAnsi="Times New Roman" w:cs="Times New Roman"/>
          <w:sz w:val="24"/>
          <w:szCs w:val="24"/>
        </w:rPr>
        <w:t xml:space="preserve">if </w:t>
      </w:r>
      <w:r w:rsidR="00173410" w:rsidRPr="006367AF">
        <w:rPr>
          <w:rFonts w:ascii="Times New Roman" w:hAnsi="Times New Roman" w:cs="Times New Roman"/>
          <w:i/>
          <w:iCs/>
          <w:sz w:val="24"/>
          <w:szCs w:val="24"/>
        </w:rPr>
        <w:t>c</w:t>
      </w:r>
      <w:r w:rsidR="00173410" w:rsidRPr="006367AF">
        <w:rPr>
          <w:rFonts w:ascii="Times New Roman" w:hAnsi="Times New Roman" w:cs="Times New Roman"/>
          <w:i/>
          <w:iCs/>
          <w:sz w:val="24"/>
          <w:szCs w:val="24"/>
          <w:vertAlign w:val="superscript"/>
        </w:rPr>
        <w:t>M</w:t>
      </w:r>
      <w:r w:rsidR="00173410" w:rsidRPr="006367AF">
        <w:rPr>
          <w:rFonts w:ascii="Times New Roman" w:hAnsi="Times New Roman" w:cs="Times New Roman"/>
          <w:iCs/>
          <w:sz w:val="24"/>
          <w:szCs w:val="24"/>
        </w:rPr>
        <w:t xml:space="preserve"> is high enough, </w:t>
      </w:r>
      <w:r w:rsidR="008D3170" w:rsidRPr="006367AF">
        <w:rPr>
          <w:rFonts w:ascii="Times New Roman" w:hAnsi="Times New Roman" w:cs="Times New Roman"/>
          <w:iCs/>
          <w:sz w:val="24"/>
          <w:szCs w:val="24"/>
        </w:rPr>
        <w:t>the maximum resource capacity should be deployed to discharge containers as much and as early as possible</w:t>
      </w:r>
      <w:r w:rsidR="00173410" w:rsidRPr="006367AF">
        <w:rPr>
          <w:rFonts w:ascii="Times New Roman" w:hAnsi="Times New Roman" w:cs="Times New Roman"/>
          <w:iCs/>
          <w:sz w:val="24"/>
          <w:szCs w:val="24"/>
        </w:rPr>
        <w:t xml:space="preserve">. </w:t>
      </w:r>
    </w:p>
    <w:p w14:paraId="45F71E9C" w14:textId="2C1A9703" w:rsidR="00173410" w:rsidRPr="006367AF" w:rsidRDefault="00452171" w:rsidP="00452171">
      <w:pPr>
        <w:pStyle w:val="ListParagraph"/>
        <w:numPr>
          <w:ilvl w:val="0"/>
          <w:numId w:val="45"/>
        </w:numPr>
        <w:autoSpaceDE w:val="0"/>
        <w:autoSpaceDN w:val="0"/>
        <w:adjustRightInd w:val="0"/>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sz w:val="24"/>
          <w:szCs w:val="24"/>
        </w:rPr>
        <w:t>There are two factors to cons</w:t>
      </w:r>
      <w:r w:rsidR="009F4654" w:rsidRPr="006367AF">
        <w:rPr>
          <w:rFonts w:ascii="Times New Roman" w:hAnsi="Times New Roman" w:cs="Times New Roman"/>
          <w:sz w:val="24"/>
          <w:szCs w:val="24"/>
        </w:rPr>
        <w:t xml:space="preserve">ider when loading starts, </w:t>
      </w:r>
      <w:r w:rsidRPr="006367AF">
        <w:rPr>
          <w:rFonts w:ascii="Times New Roman" w:hAnsi="Times New Roman" w:cs="Times New Roman"/>
          <w:sz w:val="24"/>
          <w:szCs w:val="24"/>
        </w:rPr>
        <w:t>the timing and the origin of loading. Timing</w:t>
      </w:r>
      <w:r w:rsidR="00173410" w:rsidRPr="006367AF">
        <w:rPr>
          <w:rFonts w:ascii="Times New Roman" w:hAnsi="Times New Roman" w:cs="Times New Roman"/>
          <w:sz w:val="24"/>
          <w:szCs w:val="24"/>
        </w:rPr>
        <w:t xml:space="preserve"> affects the storage cost in </w:t>
      </w:r>
      <w:r w:rsidR="009F4654" w:rsidRPr="006367AF">
        <w:rPr>
          <w:rFonts w:ascii="Times New Roman" w:hAnsi="Times New Roman" w:cs="Times New Roman"/>
          <w:sz w:val="24"/>
          <w:szCs w:val="24"/>
        </w:rPr>
        <w:t xml:space="preserve">the </w:t>
      </w:r>
      <w:r w:rsidR="00173410" w:rsidRPr="006367AF">
        <w:rPr>
          <w:rFonts w:ascii="Times New Roman" w:hAnsi="Times New Roman" w:cs="Times New Roman"/>
          <w:sz w:val="24"/>
          <w:szCs w:val="24"/>
        </w:rPr>
        <w:t xml:space="preserve">train and in </w:t>
      </w:r>
      <w:r w:rsidR="00654EF8" w:rsidRPr="006367AF">
        <w:rPr>
          <w:rFonts w:ascii="Times New Roman" w:hAnsi="Times New Roman" w:cs="Times New Roman"/>
          <w:sz w:val="24"/>
          <w:szCs w:val="24"/>
        </w:rPr>
        <w:t xml:space="preserve">the </w:t>
      </w:r>
      <w:r w:rsidR="00173410" w:rsidRPr="006367AF">
        <w:rPr>
          <w:rFonts w:ascii="Times New Roman" w:hAnsi="Times New Roman" w:cs="Times New Roman"/>
          <w:sz w:val="24"/>
          <w:szCs w:val="24"/>
        </w:rPr>
        <w:t>buffer</w:t>
      </w:r>
      <w:r w:rsidRPr="006367AF">
        <w:rPr>
          <w:rFonts w:ascii="Times New Roman" w:hAnsi="Times New Roman" w:cs="Times New Roman"/>
          <w:sz w:val="24"/>
          <w:szCs w:val="24"/>
        </w:rPr>
        <w:t>, while the</w:t>
      </w:r>
      <w:r w:rsidR="00173410" w:rsidRPr="006367AF">
        <w:rPr>
          <w:rFonts w:ascii="Times New Roman" w:hAnsi="Times New Roman" w:cs="Times New Roman"/>
          <w:sz w:val="24"/>
          <w:szCs w:val="24"/>
        </w:rPr>
        <w:t xml:space="preserve"> origin of loading </w:t>
      </w:r>
      <w:r w:rsidRPr="006367AF">
        <w:rPr>
          <w:rFonts w:ascii="Times New Roman" w:hAnsi="Times New Roman" w:cs="Times New Roman"/>
          <w:sz w:val="24"/>
          <w:szCs w:val="24"/>
        </w:rPr>
        <w:t xml:space="preserve">decides </w:t>
      </w:r>
      <w:r w:rsidR="00654EF8" w:rsidRPr="006367AF">
        <w:rPr>
          <w:rFonts w:ascii="Times New Roman" w:hAnsi="Times New Roman" w:cs="Times New Roman"/>
          <w:sz w:val="24"/>
          <w:szCs w:val="24"/>
        </w:rPr>
        <w:t xml:space="preserve">the </w:t>
      </w:r>
      <w:r w:rsidRPr="006367AF">
        <w:rPr>
          <w:rFonts w:ascii="Times New Roman" w:hAnsi="Times New Roman" w:cs="Times New Roman"/>
          <w:sz w:val="24"/>
          <w:szCs w:val="24"/>
        </w:rPr>
        <w:t xml:space="preserve">loading sequence, i.e., </w:t>
      </w:r>
      <w:r w:rsidR="00173410" w:rsidRPr="006367AF">
        <w:rPr>
          <w:rFonts w:ascii="Times New Roman" w:hAnsi="Times New Roman" w:cs="Times New Roman"/>
          <w:sz w:val="24"/>
          <w:szCs w:val="24"/>
        </w:rPr>
        <w:t>from yard</w:t>
      </w:r>
      <w:r w:rsidRPr="006367AF">
        <w:rPr>
          <w:rFonts w:ascii="Times New Roman" w:hAnsi="Times New Roman" w:cs="Times New Roman"/>
          <w:sz w:val="24"/>
          <w:szCs w:val="24"/>
        </w:rPr>
        <w:t xml:space="preserve"> to train first, or from buffer to train first. </w:t>
      </w:r>
      <w:r w:rsidR="00173410" w:rsidRPr="006367AF">
        <w:rPr>
          <w:rFonts w:ascii="Times New Roman" w:hAnsi="Times New Roman" w:cs="Times New Roman"/>
          <w:sz w:val="24"/>
          <w:szCs w:val="24"/>
        </w:rPr>
        <w:t xml:space="preserve"> </w:t>
      </w:r>
    </w:p>
    <w:p w14:paraId="647A0FDF" w14:textId="39BFC078" w:rsidR="00CB0DB9" w:rsidRPr="006367AF" w:rsidRDefault="00CB0DB9" w:rsidP="00CB0DB9">
      <w:pPr>
        <w:pStyle w:val="ListParagraph"/>
        <w:autoSpaceDE w:val="0"/>
        <w:autoSpaceDN w:val="0"/>
        <w:adjustRightInd w:val="0"/>
        <w:spacing w:after="0" w:line="240" w:lineRule="auto"/>
        <w:ind w:left="567"/>
        <w:jc w:val="both"/>
        <w:rPr>
          <w:rFonts w:ascii="Times New Roman" w:hAnsi="Times New Roman" w:cs="Times New Roman"/>
          <w:sz w:val="24"/>
          <w:szCs w:val="24"/>
        </w:rPr>
      </w:pPr>
    </w:p>
    <w:p w14:paraId="0C478900" w14:textId="45A0DB22" w:rsidR="00CB0DB9" w:rsidRPr="006367AF" w:rsidRDefault="00CB0DB9" w:rsidP="0095171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6367AF">
        <w:rPr>
          <w:rFonts w:ascii="Times New Roman" w:hAnsi="Times New Roman" w:cs="Times New Roman"/>
          <w:sz w:val="24"/>
          <w:szCs w:val="24"/>
        </w:rPr>
        <w:t xml:space="preserve">In Section 6 Numerical experiments, a few observations are made to </w:t>
      </w:r>
      <w:r w:rsidR="00C6479D" w:rsidRPr="006367AF">
        <w:rPr>
          <w:rFonts w:ascii="Times New Roman" w:hAnsi="Times New Roman" w:cs="Times New Roman"/>
          <w:sz w:val="24"/>
          <w:szCs w:val="24"/>
        </w:rPr>
        <w:t>verify</w:t>
      </w:r>
      <w:r w:rsidRPr="006367AF">
        <w:rPr>
          <w:rFonts w:ascii="Times New Roman" w:hAnsi="Times New Roman" w:cs="Times New Roman"/>
          <w:sz w:val="24"/>
          <w:szCs w:val="24"/>
        </w:rPr>
        <w:t xml:space="preserve"> the properties above, when parameter values are given. </w:t>
      </w:r>
    </w:p>
    <w:bookmarkEnd w:id="5"/>
    <w:p w14:paraId="7788D37D" w14:textId="77777777" w:rsidR="00332DE6" w:rsidRPr="006367AF" w:rsidRDefault="00332DE6">
      <w:pPr>
        <w:spacing w:after="0" w:line="240" w:lineRule="auto"/>
        <w:jc w:val="both"/>
        <w:rPr>
          <w:rFonts w:ascii="Times New Roman" w:hAnsi="Times New Roman" w:cs="Times New Roman"/>
          <w:sz w:val="24"/>
          <w:szCs w:val="24"/>
        </w:rPr>
      </w:pPr>
    </w:p>
    <w:p w14:paraId="57265007" w14:textId="77777777" w:rsidR="00332DE6" w:rsidRPr="006367AF" w:rsidRDefault="000276B9" w:rsidP="00E92517">
      <w:pPr>
        <w:pStyle w:val="Heading1"/>
        <w:numPr>
          <w:ilvl w:val="0"/>
          <w:numId w:val="8"/>
        </w:numPr>
      </w:pPr>
      <w:bookmarkStart w:id="6" w:name="_Toc516567477"/>
      <w:r w:rsidRPr="006367AF">
        <w:t xml:space="preserve">Optimal </w:t>
      </w:r>
      <w:r w:rsidR="00332DE6" w:rsidRPr="006367AF">
        <w:t>strategies</w:t>
      </w:r>
      <w:r w:rsidRPr="006367AF">
        <w:t xml:space="preserve"> and solutions</w:t>
      </w:r>
      <w:bookmarkEnd w:id="6"/>
    </w:p>
    <w:p w14:paraId="61CA8599" w14:textId="62565AC4" w:rsidR="0048172E" w:rsidRPr="006367AF" w:rsidRDefault="00057000" w:rsidP="00E92517">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traditional </w:t>
      </w:r>
      <w:r w:rsidR="00531E79" w:rsidRPr="006367AF">
        <w:rPr>
          <w:rFonts w:ascii="Times New Roman" w:hAnsi="Times New Roman" w:cs="Times New Roman"/>
          <w:sz w:val="24"/>
          <w:szCs w:val="24"/>
        </w:rPr>
        <w:t xml:space="preserve">way to resolve </w:t>
      </w:r>
      <w:r w:rsidR="005810B4" w:rsidRPr="006367AF">
        <w:rPr>
          <w:rFonts w:ascii="Times New Roman" w:hAnsi="Times New Roman" w:cs="Times New Roman"/>
          <w:sz w:val="24"/>
          <w:szCs w:val="24"/>
        </w:rPr>
        <w:t>the stochastic dynamic programming problem in (1)~(1</w:t>
      </w:r>
      <w:r w:rsidR="000B3124" w:rsidRPr="006367AF">
        <w:rPr>
          <w:rFonts w:ascii="Times New Roman" w:hAnsi="Times New Roman" w:cs="Times New Roman"/>
          <w:sz w:val="24"/>
          <w:szCs w:val="24"/>
        </w:rPr>
        <w:t>7</w:t>
      </w:r>
      <w:r w:rsidR="005810B4" w:rsidRPr="006367AF">
        <w:rPr>
          <w:rFonts w:ascii="Times New Roman" w:hAnsi="Times New Roman" w:cs="Times New Roman"/>
          <w:sz w:val="24"/>
          <w:szCs w:val="24"/>
        </w:rPr>
        <w:t xml:space="preserve">) </w:t>
      </w:r>
      <w:r w:rsidRPr="006367AF">
        <w:rPr>
          <w:rFonts w:ascii="Times New Roman" w:hAnsi="Times New Roman" w:cs="Times New Roman"/>
          <w:sz w:val="24"/>
          <w:szCs w:val="24"/>
        </w:rPr>
        <w:t xml:space="preserve">is </w:t>
      </w:r>
      <w:r w:rsidR="005810B4" w:rsidRPr="006367AF">
        <w:rPr>
          <w:rFonts w:ascii="Times New Roman" w:hAnsi="Times New Roman" w:cs="Times New Roman"/>
          <w:sz w:val="24"/>
          <w:szCs w:val="24"/>
        </w:rPr>
        <w:t xml:space="preserve">the backwards value iteration algorithm (c.f. Bertsekas 1976; </w:t>
      </w:r>
      <w:r w:rsidR="00544283" w:rsidRPr="006367AF">
        <w:rPr>
          <w:rFonts w:ascii="Times New Roman" w:eastAsia="Times New Roman" w:hAnsi="Times New Roman" w:cs="Times New Roman"/>
          <w:color w:val="212121"/>
          <w:sz w:val="24"/>
          <w:szCs w:val="24"/>
        </w:rPr>
        <w:t xml:space="preserve">Sennott 1999; </w:t>
      </w:r>
      <w:r w:rsidR="005810B4" w:rsidRPr="006367AF">
        <w:rPr>
          <w:rFonts w:ascii="Times New Roman" w:hAnsi="Times New Roman" w:cs="Times New Roman"/>
          <w:sz w:val="24"/>
          <w:szCs w:val="24"/>
        </w:rPr>
        <w:t xml:space="preserve">Puterman 2005; Song 2013), which will be </w:t>
      </w:r>
      <w:r w:rsidR="0098074A" w:rsidRPr="006367AF">
        <w:rPr>
          <w:rFonts w:ascii="Times New Roman" w:hAnsi="Times New Roman" w:cs="Times New Roman"/>
          <w:sz w:val="24"/>
          <w:szCs w:val="24"/>
        </w:rPr>
        <w:t xml:space="preserve">named as </w:t>
      </w:r>
      <w:r w:rsidR="0098074A" w:rsidRPr="006367AF">
        <w:rPr>
          <w:rFonts w:ascii="Times New Roman" w:hAnsi="Times New Roman" w:cs="Times New Roman"/>
          <w:b/>
          <w:sz w:val="24"/>
          <w:szCs w:val="24"/>
        </w:rPr>
        <w:t>Optimal Strategy</w:t>
      </w:r>
      <w:r w:rsidR="0098074A" w:rsidRPr="006367AF">
        <w:rPr>
          <w:rFonts w:ascii="Times New Roman" w:hAnsi="Times New Roman" w:cs="Times New Roman"/>
          <w:sz w:val="24"/>
          <w:szCs w:val="24"/>
        </w:rPr>
        <w:t xml:space="preserve"> in this research, and </w:t>
      </w:r>
      <w:r w:rsidR="005810B4" w:rsidRPr="006367AF">
        <w:rPr>
          <w:rFonts w:ascii="Times New Roman" w:hAnsi="Times New Roman" w:cs="Times New Roman"/>
          <w:sz w:val="24"/>
          <w:szCs w:val="24"/>
        </w:rPr>
        <w:t xml:space="preserve">explained in detail in  </w:t>
      </w:r>
      <w:r w:rsidRPr="006367AF">
        <w:rPr>
          <w:rFonts w:ascii="Times New Roman" w:hAnsi="Times New Roman" w:cs="Times New Roman"/>
          <w:sz w:val="24"/>
          <w:szCs w:val="24"/>
        </w:rPr>
        <w:t xml:space="preserve">Section 4.1. </w:t>
      </w:r>
    </w:p>
    <w:p w14:paraId="5334DB38" w14:textId="77777777" w:rsidR="0048172E" w:rsidRPr="006367AF" w:rsidRDefault="0048172E" w:rsidP="00E92517">
      <w:pPr>
        <w:spacing w:after="0" w:line="240" w:lineRule="auto"/>
        <w:jc w:val="both"/>
        <w:rPr>
          <w:rFonts w:ascii="Times New Roman" w:hAnsi="Times New Roman" w:cs="Times New Roman"/>
          <w:sz w:val="24"/>
          <w:szCs w:val="24"/>
        </w:rPr>
      </w:pPr>
    </w:p>
    <w:p w14:paraId="73D912DA" w14:textId="74D36195" w:rsidR="0060717B" w:rsidRPr="006367AF" w:rsidRDefault="0098074A" w:rsidP="00E92517">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However, </w:t>
      </w:r>
      <w:r w:rsidR="00057000" w:rsidRPr="006367AF">
        <w:rPr>
          <w:rFonts w:ascii="Times New Roman" w:hAnsi="Times New Roman" w:cs="Times New Roman"/>
          <w:sz w:val="24"/>
          <w:szCs w:val="24"/>
        </w:rPr>
        <w:t xml:space="preserve">the main disadvantage of </w:t>
      </w:r>
      <w:r w:rsidR="00560750" w:rsidRPr="006367AF">
        <w:rPr>
          <w:rFonts w:ascii="Times New Roman" w:hAnsi="Times New Roman" w:cs="Times New Roman"/>
          <w:sz w:val="24"/>
          <w:szCs w:val="24"/>
        </w:rPr>
        <w:t>seeking the optimal strategy</w:t>
      </w:r>
      <w:r w:rsidR="00057000" w:rsidRPr="006367AF">
        <w:rPr>
          <w:rFonts w:ascii="Times New Roman" w:hAnsi="Times New Roman" w:cs="Times New Roman"/>
          <w:sz w:val="24"/>
          <w:szCs w:val="24"/>
        </w:rPr>
        <w:t xml:space="preserve"> is computational complexity, which is </w:t>
      </w:r>
      <w:r w:rsidR="00EB77CC" w:rsidRPr="006367AF">
        <w:rPr>
          <w:rFonts w:ascii="Times New Roman" w:hAnsi="Times New Roman" w:cs="Times New Roman"/>
          <w:sz w:val="24"/>
          <w:szCs w:val="24"/>
        </w:rPr>
        <w:t>due to</w:t>
      </w:r>
      <w:r w:rsidR="00057000" w:rsidRPr="006367AF">
        <w:rPr>
          <w:rFonts w:ascii="Times New Roman" w:hAnsi="Times New Roman" w:cs="Times New Roman"/>
          <w:sz w:val="24"/>
          <w:szCs w:val="24"/>
        </w:rPr>
        <w:t xml:space="preserve"> the curse of dimensionality</w:t>
      </w:r>
      <w:r w:rsidR="00EB77CC" w:rsidRPr="006367AF">
        <w:rPr>
          <w:rFonts w:ascii="Times New Roman" w:hAnsi="Times New Roman" w:cs="Times New Roman"/>
          <w:sz w:val="24"/>
          <w:szCs w:val="24"/>
        </w:rPr>
        <w:t xml:space="preserve"> and </w:t>
      </w:r>
      <w:r w:rsidR="00057000" w:rsidRPr="006367AF">
        <w:rPr>
          <w:rFonts w:ascii="Times New Roman" w:hAnsi="Times New Roman" w:cs="Times New Roman"/>
          <w:sz w:val="24"/>
          <w:szCs w:val="24"/>
        </w:rPr>
        <w:t xml:space="preserve">is a common issue for </w:t>
      </w:r>
      <w:r w:rsidR="004E2262" w:rsidRPr="006367AF">
        <w:rPr>
          <w:rFonts w:ascii="Times New Roman" w:hAnsi="Times New Roman" w:cs="Times New Roman"/>
          <w:sz w:val="24"/>
          <w:szCs w:val="24"/>
        </w:rPr>
        <w:t>traditional</w:t>
      </w:r>
      <w:r w:rsidR="00057000" w:rsidRPr="006367AF">
        <w:rPr>
          <w:rFonts w:ascii="Times New Roman" w:hAnsi="Times New Roman" w:cs="Times New Roman"/>
          <w:sz w:val="24"/>
          <w:szCs w:val="24"/>
        </w:rPr>
        <w:t xml:space="preserve"> dynamic programming formulated problems.</w:t>
      </w:r>
      <w:r w:rsidR="004D58BC" w:rsidRPr="006367AF">
        <w:rPr>
          <w:rFonts w:ascii="Times New Roman" w:hAnsi="Times New Roman" w:cs="Times New Roman"/>
          <w:sz w:val="24"/>
          <w:szCs w:val="24"/>
        </w:rPr>
        <w:t xml:space="preserve"> </w:t>
      </w:r>
      <w:r w:rsidR="00057000" w:rsidRPr="006367AF">
        <w:rPr>
          <w:rFonts w:ascii="Times New Roman" w:hAnsi="Times New Roman" w:cs="Times New Roman"/>
          <w:sz w:val="24"/>
          <w:szCs w:val="24"/>
        </w:rPr>
        <w:t xml:space="preserve">Therefore, </w:t>
      </w:r>
      <w:r w:rsidR="00D77D82" w:rsidRPr="006367AF">
        <w:rPr>
          <w:rFonts w:ascii="Times New Roman" w:hAnsi="Times New Roman" w:cs="Times New Roman"/>
          <w:sz w:val="24"/>
          <w:szCs w:val="24"/>
        </w:rPr>
        <w:t>four</w:t>
      </w:r>
      <w:r w:rsidR="0060717B" w:rsidRPr="006367AF">
        <w:rPr>
          <w:rFonts w:ascii="Times New Roman" w:hAnsi="Times New Roman" w:cs="Times New Roman"/>
          <w:sz w:val="24"/>
          <w:szCs w:val="24"/>
        </w:rPr>
        <w:t xml:space="preserve"> alternative solution </w:t>
      </w:r>
      <w:r w:rsidR="00057000" w:rsidRPr="006367AF">
        <w:rPr>
          <w:rFonts w:ascii="Times New Roman" w:hAnsi="Times New Roman" w:cs="Times New Roman"/>
          <w:sz w:val="24"/>
          <w:szCs w:val="24"/>
        </w:rPr>
        <w:t xml:space="preserve">strategies </w:t>
      </w:r>
      <w:r w:rsidR="0060717B" w:rsidRPr="006367AF">
        <w:rPr>
          <w:rFonts w:ascii="Times New Roman" w:hAnsi="Times New Roman" w:cs="Times New Roman"/>
          <w:sz w:val="24"/>
          <w:szCs w:val="24"/>
        </w:rPr>
        <w:t>are proposed</w:t>
      </w:r>
      <w:r w:rsidR="00812493" w:rsidRPr="006367AF">
        <w:rPr>
          <w:rFonts w:ascii="Times New Roman" w:hAnsi="Times New Roman" w:cs="Times New Roman"/>
          <w:sz w:val="24"/>
          <w:szCs w:val="24"/>
        </w:rPr>
        <w:t xml:space="preserve">, </w:t>
      </w:r>
      <w:r w:rsidR="00EB77CC" w:rsidRPr="006367AF">
        <w:rPr>
          <w:rFonts w:ascii="Times New Roman" w:hAnsi="Times New Roman" w:cs="Times New Roman"/>
          <w:sz w:val="24"/>
          <w:szCs w:val="24"/>
        </w:rPr>
        <w:t>with</w:t>
      </w:r>
      <w:r w:rsidR="00812493" w:rsidRPr="006367AF">
        <w:rPr>
          <w:rFonts w:ascii="Times New Roman" w:hAnsi="Times New Roman" w:cs="Times New Roman"/>
          <w:sz w:val="24"/>
          <w:szCs w:val="24"/>
        </w:rPr>
        <w:t xml:space="preserve"> t</w:t>
      </w:r>
      <w:r w:rsidR="0060717B" w:rsidRPr="006367AF">
        <w:rPr>
          <w:rFonts w:ascii="Times New Roman" w:hAnsi="Times New Roman" w:cs="Times New Roman"/>
          <w:sz w:val="24"/>
          <w:szCs w:val="24"/>
        </w:rPr>
        <w:t xml:space="preserve">he </w:t>
      </w:r>
      <w:r w:rsidR="00BA34FC" w:rsidRPr="006367AF">
        <w:rPr>
          <w:rFonts w:ascii="Times New Roman" w:hAnsi="Times New Roman" w:cs="Times New Roman"/>
          <w:sz w:val="24"/>
          <w:szCs w:val="24"/>
        </w:rPr>
        <w:t>purpose</w:t>
      </w:r>
      <w:r w:rsidR="0060717B" w:rsidRPr="006367AF">
        <w:rPr>
          <w:rFonts w:ascii="Times New Roman" w:hAnsi="Times New Roman" w:cs="Times New Roman"/>
          <w:sz w:val="24"/>
          <w:szCs w:val="24"/>
        </w:rPr>
        <w:t xml:space="preserve"> to </w:t>
      </w:r>
      <w:r w:rsidR="00812493" w:rsidRPr="006367AF">
        <w:rPr>
          <w:rFonts w:ascii="Times New Roman" w:hAnsi="Times New Roman" w:cs="Times New Roman"/>
          <w:sz w:val="24"/>
          <w:szCs w:val="24"/>
        </w:rPr>
        <w:t xml:space="preserve">reduce the curse of dimensionality by </w:t>
      </w:r>
      <w:r w:rsidR="006338BB" w:rsidRPr="006367AF">
        <w:rPr>
          <w:rFonts w:ascii="Times New Roman" w:hAnsi="Times New Roman" w:cs="Times New Roman"/>
          <w:sz w:val="24"/>
          <w:szCs w:val="24"/>
        </w:rPr>
        <w:t>simplifying the</w:t>
      </w:r>
      <w:r w:rsidR="00812493" w:rsidRPr="006367AF">
        <w:rPr>
          <w:rFonts w:ascii="Times New Roman" w:hAnsi="Times New Roman" w:cs="Times New Roman"/>
          <w:sz w:val="24"/>
          <w:szCs w:val="24"/>
        </w:rPr>
        <w:t xml:space="preserve"> </w:t>
      </w:r>
      <w:r w:rsidR="0048172E" w:rsidRPr="006367AF">
        <w:rPr>
          <w:rFonts w:ascii="Times New Roman" w:hAnsi="Times New Roman" w:cs="Times New Roman"/>
          <w:sz w:val="24"/>
          <w:szCs w:val="24"/>
        </w:rPr>
        <w:t>solution space</w:t>
      </w:r>
      <w:r w:rsidR="00812493" w:rsidRPr="006367AF">
        <w:rPr>
          <w:rFonts w:ascii="Times New Roman" w:hAnsi="Times New Roman" w:cs="Times New Roman"/>
          <w:sz w:val="24"/>
          <w:szCs w:val="24"/>
        </w:rPr>
        <w:t xml:space="preserve">. </w:t>
      </w:r>
      <w:r w:rsidR="0060717B" w:rsidRPr="006367AF">
        <w:rPr>
          <w:rFonts w:ascii="Times New Roman" w:hAnsi="Times New Roman" w:cs="Times New Roman"/>
          <w:sz w:val="24"/>
          <w:szCs w:val="24"/>
        </w:rPr>
        <w:t xml:space="preserve">In this way </w:t>
      </w:r>
      <w:r w:rsidR="00AD01F5" w:rsidRPr="006367AF">
        <w:rPr>
          <w:rFonts w:ascii="Times New Roman" w:hAnsi="Times New Roman" w:cs="Times New Roman"/>
          <w:sz w:val="24"/>
          <w:szCs w:val="24"/>
        </w:rPr>
        <w:t xml:space="preserve">the problem can be solved </w:t>
      </w:r>
      <w:r w:rsidR="00560750" w:rsidRPr="006367AF">
        <w:rPr>
          <w:rFonts w:ascii="Times New Roman" w:hAnsi="Times New Roman" w:cs="Times New Roman"/>
          <w:sz w:val="24"/>
          <w:szCs w:val="24"/>
        </w:rPr>
        <w:t>much more efficiently</w:t>
      </w:r>
      <w:r w:rsidR="00AD01F5" w:rsidRPr="006367AF">
        <w:rPr>
          <w:rFonts w:ascii="Times New Roman" w:hAnsi="Times New Roman" w:cs="Times New Roman"/>
          <w:sz w:val="24"/>
          <w:szCs w:val="24"/>
        </w:rPr>
        <w:t xml:space="preserve">, at the expense of </w:t>
      </w:r>
      <w:r w:rsidR="00215AEF" w:rsidRPr="006367AF">
        <w:rPr>
          <w:rFonts w:ascii="Times New Roman" w:hAnsi="Times New Roman" w:cs="Times New Roman"/>
          <w:sz w:val="24"/>
          <w:szCs w:val="24"/>
        </w:rPr>
        <w:t xml:space="preserve">a solution with </w:t>
      </w:r>
      <w:r w:rsidR="00215AEF" w:rsidRPr="006367AF">
        <w:rPr>
          <w:rFonts w:ascii="Times New Roman" w:hAnsi="Times New Roman" w:cs="Times New Roman"/>
          <w:sz w:val="24"/>
          <w:szCs w:val="24"/>
        </w:rPr>
        <w:lastRenderedPageBreak/>
        <w:t>reduced quality</w:t>
      </w:r>
      <w:r w:rsidR="00AD01F5" w:rsidRPr="006367AF">
        <w:rPr>
          <w:rFonts w:ascii="Times New Roman" w:hAnsi="Times New Roman" w:cs="Times New Roman"/>
          <w:sz w:val="24"/>
          <w:szCs w:val="24"/>
        </w:rPr>
        <w:t xml:space="preserve">. </w:t>
      </w:r>
      <w:r w:rsidR="0048172E" w:rsidRPr="006367AF">
        <w:rPr>
          <w:rFonts w:ascii="Times New Roman" w:hAnsi="Times New Roman" w:cs="Times New Roman"/>
          <w:sz w:val="24"/>
          <w:szCs w:val="24"/>
        </w:rPr>
        <w:t>The proposed f</w:t>
      </w:r>
      <w:r w:rsidR="00D77D82" w:rsidRPr="006367AF">
        <w:rPr>
          <w:rFonts w:ascii="Times New Roman" w:hAnsi="Times New Roman" w:cs="Times New Roman"/>
          <w:sz w:val="24"/>
          <w:szCs w:val="24"/>
        </w:rPr>
        <w:t>our</w:t>
      </w:r>
      <w:r w:rsidR="00AD01F5" w:rsidRPr="006367AF">
        <w:rPr>
          <w:rFonts w:ascii="Times New Roman" w:hAnsi="Times New Roman" w:cs="Times New Roman"/>
          <w:sz w:val="24"/>
          <w:szCs w:val="24"/>
        </w:rPr>
        <w:t xml:space="preserve"> </w:t>
      </w:r>
      <w:r w:rsidR="0048172E" w:rsidRPr="006367AF">
        <w:rPr>
          <w:rFonts w:ascii="Times New Roman" w:hAnsi="Times New Roman" w:cs="Times New Roman"/>
          <w:sz w:val="24"/>
          <w:szCs w:val="24"/>
        </w:rPr>
        <w:t>alternative</w:t>
      </w:r>
      <w:r w:rsidR="00AD01F5" w:rsidRPr="006367AF">
        <w:rPr>
          <w:rFonts w:ascii="Times New Roman" w:hAnsi="Times New Roman" w:cs="Times New Roman"/>
          <w:sz w:val="24"/>
          <w:szCs w:val="24"/>
        </w:rPr>
        <w:t xml:space="preserve"> solution strategies </w:t>
      </w:r>
      <w:r w:rsidR="0048172E" w:rsidRPr="006367AF">
        <w:rPr>
          <w:rFonts w:ascii="Times New Roman" w:hAnsi="Times New Roman" w:cs="Times New Roman"/>
          <w:sz w:val="24"/>
          <w:szCs w:val="24"/>
        </w:rPr>
        <w:t>include</w:t>
      </w:r>
      <w:r w:rsidR="0060717B" w:rsidRPr="006367AF">
        <w:rPr>
          <w:rFonts w:ascii="Times New Roman" w:hAnsi="Times New Roman" w:cs="Times New Roman"/>
          <w:sz w:val="24"/>
          <w:szCs w:val="24"/>
        </w:rPr>
        <w:t xml:space="preserve">: a </w:t>
      </w:r>
      <w:r w:rsidRPr="006367AF">
        <w:rPr>
          <w:rFonts w:ascii="Times New Roman" w:hAnsi="Times New Roman" w:cs="Times New Roman"/>
          <w:b/>
          <w:sz w:val="24"/>
          <w:szCs w:val="24"/>
        </w:rPr>
        <w:t>D</w:t>
      </w:r>
      <w:r w:rsidR="00AD01F5" w:rsidRPr="006367AF">
        <w:rPr>
          <w:rFonts w:ascii="Times New Roman" w:hAnsi="Times New Roman" w:cs="Times New Roman"/>
          <w:b/>
          <w:sz w:val="24"/>
          <w:szCs w:val="24"/>
        </w:rPr>
        <w:t xml:space="preserve">ecoupled </w:t>
      </w:r>
      <w:r w:rsidRPr="006367AF">
        <w:rPr>
          <w:rFonts w:ascii="Times New Roman" w:hAnsi="Times New Roman" w:cs="Times New Roman"/>
          <w:b/>
          <w:sz w:val="24"/>
          <w:szCs w:val="24"/>
        </w:rPr>
        <w:t>S</w:t>
      </w:r>
      <w:r w:rsidR="00AD01F5" w:rsidRPr="006367AF">
        <w:rPr>
          <w:rFonts w:ascii="Times New Roman" w:hAnsi="Times New Roman" w:cs="Times New Roman"/>
          <w:b/>
          <w:sz w:val="24"/>
          <w:szCs w:val="24"/>
        </w:rPr>
        <w:t>trategy</w:t>
      </w:r>
      <w:r w:rsidR="00AD01F5" w:rsidRPr="006367AF">
        <w:rPr>
          <w:rFonts w:ascii="Times New Roman" w:hAnsi="Times New Roman" w:cs="Times New Roman"/>
          <w:sz w:val="24"/>
          <w:szCs w:val="24"/>
        </w:rPr>
        <w:t xml:space="preserve"> </w:t>
      </w:r>
      <w:r w:rsidR="00F65334" w:rsidRPr="006367AF">
        <w:rPr>
          <w:rFonts w:ascii="Times New Roman" w:hAnsi="Times New Roman" w:cs="Times New Roman"/>
          <w:sz w:val="24"/>
          <w:szCs w:val="24"/>
        </w:rPr>
        <w:t>where loading and discharging are decoupled</w:t>
      </w:r>
      <w:r w:rsidR="00D77D82" w:rsidRPr="006367AF">
        <w:rPr>
          <w:rFonts w:ascii="Times New Roman" w:hAnsi="Times New Roman" w:cs="Times New Roman"/>
          <w:sz w:val="24"/>
          <w:szCs w:val="24"/>
        </w:rPr>
        <w:t xml:space="preserve">; two greedy strategies i.e., </w:t>
      </w:r>
      <w:r w:rsidR="00D938E0" w:rsidRPr="006367AF">
        <w:rPr>
          <w:rFonts w:ascii="Times New Roman" w:hAnsi="Times New Roman" w:cs="Times New Roman"/>
          <w:b/>
          <w:sz w:val="24"/>
          <w:szCs w:val="24"/>
        </w:rPr>
        <w:t>Buffer-first Greedy s</w:t>
      </w:r>
      <w:r w:rsidR="00D77D82" w:rsidRPr="006367AF">
        <w:rPr>
          <w:rFonts w:ascii="Times New Roman" w:hAnsi="Times New Roman" w:cs="Times New Roman"/>
          <w:b/>
          <w:sz w:val="24"/>
          <w:szCs w:val="24"/>
        </w:rPr>
        <w:t>trategy</w:t>
      </w:r>
      <w:r w:rsidR="00D77D82" w:rsidRPr="006367AF">
        <w:rPr>
          <w:rFonts w:ascii="Times New Roman" w:hAnsi="Times New Roman" w:cs="Times New Roman"/>
          <w:sz w:val="24"/>
          <w:szCs w:val="24"/>
        </w:rPr>
        <w:t xml:space="preserve"> and </w:t>
      </w:r>
      <w:r w:rsidR="00D938E0" w:rsidRPr="006367AF">
        <w:rPr>
          <w:rFonts w:ascii="Times New Roman" w:hAnsi="Times New Roman" w:cs="Times New Roman"/>
          <w:b/>
          <w:sz w:val="24"/>
          <w:szCs w:val="24"/>
        </w:rPr>
        <w:t>Yard-first Greedy s</w:t>
      </w:r>
      <w:r w:rsidR="00D77D82" w:rsidRPr="006367AF">
        <w:rPr>
          <w:rFonts w:ascii="Times New Roman" w:hAnsi="Times New Roman" w:cs="Times New Roman"/>
          <w:b/>
          <w:sz w:val="24"/>
          <w:szCs w:val="24"/>
        </w:rPr>
        <w:t>trategy</w:t>
      </w:r>
      <w:r w:rsidR="00D77D82" w:rsidRPr="006367AF">
        <w:rPr>
          <w:rFonts w:ascii="Times New Roman" w:hAnsi="Times New Roman" w:cs="Times New Roman"/>
          <w:sz w:val="24"/>
          <w:szCs w:val="24"/>
        </w:rPr>
        <w:t>; and a</w:t>
      </w:r>
      <w:r w:rsidR="00AD01F5" w:rsidRPr="006367AF">
        <w:rPr>
          <w:rFonts w:ascii="Times New Roman" w:hAnsi="Times New Roman" w:cs="Times New Roman"/>
          <w:sz w:val="24"/>
          <w:szCs w:val="24"/>
        </w:rPr>
        <w:t xml:space="preserve"> </w:t>
      </w:r>
      <w:r w:rsidRPr="006367AF">
        <w:rPr>
          <w:rFonts w:ascii="Times New Roman" w:hAnsi="Times New Roman" w:cs="Times New Roman"/>
          <w:b/>
          <w:sz w:val="24"/>
          <w:szCs w:val="24"/>
        </w:rPr>
        <w:t>B</w:t>
      </w:r>
      <w:r w:rsidR="0099200A" w:rsidRPr="006367AF">
        <w:rPr>
          <w:rFonts w:ascii="Times New Roman" w:hAnsi="Times New Roman" w:cs="Times New Roman"/>
          <w:b/>
          <w:sz w:val="24"/>
          <w:szCs w:val="24"/>
        </w:rPr>
        <w:t>ang-b</w:t>
      </w:r>
      <w:r w:rsidR="00AD01F5" w:rsidRPr="006367AF">
        <w:rPr>
          <w:rFonts w:ascii="Times New Roman" w:hAnsi="Times New Roman" w:cs="Times New Roman"/>
          <w:b/>
          <w:sz w:val="24"/>
          <w:szCs w:val="24"/>
        </w:rPr>
        <w:t>ang</w:t>
      </w:r>
      <w:r w:rsidR="00F65334" w:rsidRPr="006367AF">
        <w:rPr>
          <w:rFonts w:ascii="Times New Roman" w:hAnsi="Times New Roman" w:cs="Times New Roman"/>
          <w:b/>
          <w:sz w:val="24"/>
          <w:szCs w:val="24"/>
        </w:rPr>
        <w:t xml:space="preserve"> strategy</w:t>
      </w:r>
      <w:r w:rsidR="00F65334" w:rsidRPr="006367AF">
        <w:rPr>
          <w:rFonts w:ascii="Times New Roman" w:hAnsi="Times New Roman" w:cs="Times New Roman"/>
          <w:sz w:val="24"/>
          <w:szCs w:val="24"/>
        </w:rPr>
        <w:t xml:space="preserve"> </w:t>
      </w:r>
      <w:r w:rsidR="00565808" w:rsidRPr="006367AF">
        <w:rPr>
          <w:rFonts w:ascii="Times New Roman" w:hAnsi="Times New Roman" w:cs="Times New Roman"/>
          <w:sz w:val="24"/>
          <w:szCs w:val="24"/>
        </w:rPr>
        <w:t>loading/dischar</w:t>
      </w:r>
      <w:r w:rsidR="0099200A" w:rsidRPr="006367AF">
        <w:rPr>
          <w:rFonts w:ascii="Times New Roman" w:hAnsi="Times New Roman" w:cs="Times New Roman"/>
          <w:sz w:val="24"/>
          <w:szCs w:val="24"/>
        </w:rPr>
        <w:t>g</w:t>
      </w:r>
      <w:r w:rsidR="00565808" w:rsidRPr="006367AF">
        <w:rPr>
          <w:rFonts w:ascii="Times New Roman" w:hAnsi="Times New Roman" w:cs="Times New Roman"/>
          <w:sz w:val="24"/>
          <w:szCs w:val="24"/>
        </w:rPr>
        <w:t>ing the whole batch or nothing</w:t>
      </w:r>
      <w:r w:rsidR="00D77D82" w:rsidRPr="006367AF">
        <w:rPr>
          <w:rFonts w:ascii="Times New Roman" w:hAnsi="Times New Roman" w:cs="Times New Roman"/>
          <w:sz w:val="24"/>
          <w:szCs w:val="24"/>
        </w:rPr>
        <w:t xml:space="preserve">.  </w:t>
      </w:r>
      <w:r w:rsidR="00565808" w:rsidRPr="006367AF">
        <w:rPr>
          <w:rFonts w:ascii="Times New Roman" w:hAnsi="Times New Roman" w:cs="Times New Roman"/>
          <w:sz w:val="24"/>
          <w:szCs w:val="24"/>
        </w:rPr>
        <w:t xml:space="preserve"> </w:t>
      </w:r>
      <w:r w:rsidR="00AD01F5" w:rsidRPr="006367AF">
        <w:rPr>
          <w:rFonts w:ascii="Times New Roman" w:hAnsi="Times New Roman" w:cs="Times New Roman"/>
          <w:sz w:val="24"/>
          <w:szCs w:val="24"/>
        </w:rPr>
        <w:t xml:space="preserve"> </w:t>
      </w:r>
    </w:p>
    <w:p w14:paraId="0CDCE26D" w14:textId="10E71CEF" w:rsidR="00D77D82" w:rsidRPr="006367AF" w:rsidRDefault="00D77D82" w:rsidP="00E92517">
      <w:pPr>
        <w:spacing w:after="0" w:line="240" w:lineRule="auto"/>
        <w:jc w:val="both"/>
        <w:rPr>
          <w:rFonts w:ascii="Times New Roman" w:hAnsi="Times New Roman" w:cs="Times New Roman"/>
          <w:sz w:val="24"/>
          <w:szCs w:val="24"/>
        </w:rPr>
      </w:pPr>
    </w:p>
    <w:p w14:paraId="66B7886B" w14:textId="02CDE05E" w:rsidR="00332DE6" w:rsidRPr="006367AF" w:rsidRDefault="00565808">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w:t>
      </w:r>
      <w:r w:rsidR="0048172E" w:rsidRPr="006367AF">
        <w:rPr>
          <w:rFonts w:ascii="Times New Roman" w:hAnsi="Times New Roman" w:cs="Times New Roman"/>
          <w:sz w:val="24"/>
          <w:szCs w:val="24"/>
        </w:rPr>
        <w:t xml:space="preserve">above </w:t>
      </w:r>
      <w:r w:rsidR="00D77D82" w:rsidRPr="006367AF">
        <w:rPr>
          <w:rFonts w:ascii="Times New Roman" w:hAnsi="Times New Roman" w:cs="Times New Roman"/>
          <w:sz w:val="24"/>
          <w:szCs w:val="24"/>
        </w:rPr>
        <w:t>five</w:t>
      </w:r>
      <w:r w:rsidRPr="006367AF">
        <w:rPr>
          <w:rFonts w:ascii="Times New Roman" w:hAnsi="Times New Roman" w:cs="Times New Roman"/>
          <w:sz w:val="24"/>
          <w:szCs w:val="24"/>
        </w:rPr>
        <w:t xml:space="preserve"> solution strategies are explained in </w:t>
      </w:r>
      <w:r w:rsidR="000F5784" w:rsidRPr="006367AF">
        <w:rPr>
          <w:rFonts w:ascii="Times New Roman" w:hAnsi="Times New Roman" w:cs="Times New Roman"/>
          <w:sz w:val="24"/>
          <w:szCs w:val="24"/>
        </w:rPr>
        <w:t>detail</w:t>
      </w:r>
      <w:r w:rsidR="001E60B5" w:rsidRPr="006367AF">
        <w:rPr>
          <w:rFonts w:ascii="Times New Roman" w:hAnsi="Times New Roman" w:cs="Times New Roman"/>
          <w:sz w:val="24"/>
          <w:szCs w:val="24"/>
        </w:rPr>
        <w:t xml:space="preserve"> </w:t>
      </w:r>
      <w:r w:rsidRPr="006367AF">
        <w:rPr>
          <w:rFonts w:ascii="Times New Roman" w:hAnsi="Times New Roman" w:cs="Times New Roman"/>
          <w:sz w:val="24"/>
          <w:szCs w:val="24"/>
        </w:rPr>
        <w:t>in th</w:t>
      </w:r>
      <w:r w:rsidR="00BA34FC" w:rsidRPr="006367AF">
        <w:rPr>
          <w:rFonts w:ascii="Times New Roman" w:hAnsi="Times New Roman" w:cs="Times New Roman"/>
          <w:sz w:val="24"/>
          <w:szCs w:val="24"/>
        </w:rPr>
        <w:t>e following sub-s</w:t>
      </w:r>
      <w:r w:rsidRPr="006367AF">
        <w:rPr>
          <w:rFonts w:ascii="Times New Roman" w:hAnsi="Times New Roman" w:cs="Times New Roman"/>
          <w:sz w:val="24"/>
          <w:szCs w:val="24"/>
        </w:rPr>
        <w:t>ection</w:t>
      </w:r>
      <w:r w:rsidR="00BA34FC" w:rsidRPr="006367AF">
        <w:rPr>
          <w:rFonts w:ascii="Times New Roman" w:hAnsi="Times New Roman" w:cs="Times New Roman"/>
          <w:sz w:val="24"/>
          <w:szCs w:val="24"/>
        </w:rPr>
        <w:t>s</w:t>
      </w:r>
      <w:r w:rsidR="001E60B5" w:rsidRPr="006367AF">
        <w:rPr>
          <w:rFonts w:ascii="Times New Roman" w:hAnsi="Times New Roman" w:cs="Times New Roman"/>
          <w:sz w:val="24"/>
          <w:szCs w:val="24"/>
        </w:rPr>
        <w:t xml:space="preserve"> including the rationales of their adoption in our research context</w:t>
      </w:r>
      <w:r w:rsidR="00BA34FC" w:rsidRPr="006367AF">
        <w:rPr>
          <w:rFonts w:ascii="Times New Roman" w:hAnsi="Times New Roman" w:cs="Times New Roman"/>
          <w:sz w:val="24"/>
          <w:szCs w:val="24"/>
        </w:rPr>
        <w:t>. We will also provide theoretical a</w:t>
      </w:r>
      <w:r w:rsidR="009175CF" w:rsidRPr="006367AF">
        <w:rPr>
          <w:rFonts w:ascii="Times New Roman" w:hAnsi="Times New Roman" w:cs="Times New Roman"/>
          <w:sz w:val="24"/>
          <w:szCs w:val="24"/>
        </w:rPr>
        <w:t xml:space="preserve">nalysis to compare the </w:t>
      </w:r>
      <w:r w:rsidR="00BA34FC" w:rsidRPr="006367AF">
        <w:rPr>
          <w:rFonts w:ascii="Times New Roman" w:hAnsi="Times New Roman" w:cs="Times New Roman"/>
          <w:sz w:val="24"/>
          <w:szCs w:val="24"/>
        </w:rPr>
        <w:t xml:space="preserve">computational complexity </w:t>
      </w:r>
      <w:r w:rsidR="009175CF" w:rsidRPr="006367AF">
        <w:rPr>
          <w:rFonts w:ascii="Times New Roman" w:hAnsi="Times New Roman" w:cs="Times New Roman"/>
          <w:sz w:val="24"/>
          <w:szCs w:val="24"/>
        </w:rPr>
        <w:t>among</w:t>
      </w:r>
      <w:r w:rsidR="00BA34FC" w:rsidRPr="006367AF">
        <w:rPr>
          <w:rFonts w:ascii="Times New Roman" w:hAnsi="Times New Roman" w:cs="Times New Roman"/>
          <w:sz w:val="24"/>
          <w:szCs w:val="24"/>
        </w:rPr>
        <w:t xml:space="preserve"> five </w:t>
      </w:r>
      <w:r w:rsidR="009175CF" w:rsidRPr="006367AF">
        <w:rPr>
          <w:rFonts w:ascii="Times New Roman" w:hAnsi="Times New Roman" w:cs="Times New Roman"/>
          <w:sz w:val="24"/>
          <w:szCs w:val="24"/>
        </w:rPr>
        <w:t>strategies</w:t>
      </w:r>
      <w:r w:rsidR="00BA34FC" w:rsidRPr="006367AF">
        <w:rPr>
          <w:rFonts w:ascii="Times New Roman" w:hAnsi="Times New Roman" w:cs="Times New Roman"/>
          <w:sz w:val="24"/>
          <w:szCs w:val="24"/>
        </w:rPr>
        <w:t xml:space="preserve"> at the end of this section. More comparison</w:t>
      </w:r>
      <w:r w:rsidR="009B53DE" w:rsidRPr="006367AF">
        <w:rPr>
          <w:rFonts w:ascii="Times New Roman" w:hAnsi="Times New Roman" w:cs="Times New Roman"/>
          <w:sz w:val="24"/>
          <w:szCs w:val="24"/>
        </w:rPr>
        <w:t xml:space="preserve"> among these strategies in terms of effectiveness in achieving </w:t>
      </w:r>
      <w:r w:rsidR="00935EF3" w:rsidRPr="006367AF">
        <w:rPr>
          <w:rFonts w:ascii="Times New Roman" w:hAnsi="Times New Roman" w:cs="Times New Roman"/>
          <w:sz w:val="24"/>
          <w:szCs w:val="24"/>
        </w:rPr>
        <w:t>optimality</w:t>
      </w:r>
      <w:r w:rsidR="009B53DE" w:rsidRPr="006367AF">
        <w:rPr>
          <w:rFonts w:ascii="Times New Roman" w:hAnsi="Times New Roman" w:cs="Times New Roman"/>
          <w:sz w:val="24"/>
          <w:szCs w:val="24"/>
        </w:rPr>
        <w:t xml:space="preserve"> and computing efficiency</w:t>
      </w:r>
      <w:r w:rsidR="0048172E" w:rsidRPr="006367AF">
        <w:rPr>
          <w:rFonts w:ascii="Times New Roman" w:hAnsi="Times New Roman" w:cs="Times New Roman"/>
          <w:sz w:val="24"/>
          <w:szCs w:val="24"/>
        </w:rPr>
        <w:t xml:space="preserve"> </w:t>
      </w:r>
      <w:r w:rsidR="009B1404" w:rsidRPr="006367AF">
        <w:rPr>
          <w:rFonts w:ascii="Times New Roman" w:hAnsi="Times New Roman" w:cs="Times New Roman"/>
          <w:sz w:val="24"/>
          <w:szCs w:val="24"/>
        </w:rPr>
        <w:t xml:space="preserve">are made </w:t>
      </w:r>
      <w:r w:rsidR="0048172E" w:rsidRPr="006367AF">
        <w:rPr>
          <w:rFonts w:ascii="Times New Roman" w:hAnsi="Times New Roman" w:cs="Times New Roman"/>
          <w:sz w:val="24"/>
          <w:szCs w:val="24"/>
        </w:rPr>
        <w:t>in</w:t>
      </w:r>
      <w:r w:rsidR="0053278C" w:rsidRPr="006367AF">
        <w:rPr>
          <w:rFonts w:ascii="Times New Roman" w:hAnsi="Times New Roman" w:cs="Times New Roman"/>
          <w:sz w:val="24"/>
          <w:szCs w:val="24"/>
        </w:rPr>
        <w:t xml:space="preserve"> Section 6</w:t>
      </w:r>
      <w:r w:rsidR="009B1404" w:rsidRPr="006367AF">
        <w:rPr>
          <w:rFonts w:ascii="Times New Roman" w:hAnsi="Times New Roman" w:cs="Times New Roman"/>
          <w:sz w:val="24"/>
          <w:szCs w:val="24"/>
        </w:rPr>
        <w:t xml:space="preserve"> using numerical examples</w:t>
      </w:r>
      <w:r w:rsidR="009B53DE" w:rsidRPr="006367AF">
        <w:rPr>
          <w:rFonts w:ascii="Times New Roman" w:hAnsi="Times New Roman" w:cs="Times New Roman"/>
          <w:sz w:val="24"/>
          <w:szCs w:val="24"/>
        </w:rPr>
        <w:t xml:space="preserve">.  </w:t>
      </w:r>
    </w:p>
    <w:p w14:paraId="29F9684F" w14:textId="77777777" w:rsidR="00332DE6" w:rsidRPr="006367AF" w:rsidRDefault="00332DE6">
      <w:pPr>
        <w:spacing w:after="0" w:line="240" w:lineRule="auto"/>
        <w:jc w:val="both"/>
        <w:rPr>
          <w:rFonts w:ascii="Times New Roman" w:hAnsi="Times New Roman" w:cs="Times New Roman"/>
          <w:sz w:val="24"/>
          <w:szCs w:val="24"/>
        </w:rPr>
      </w:pPr>
    </w:p>
    <w:p w14:paraId="602366B4" w14:textId="77777777" w:rsidR="00332DE6" w:rsidRPr="006367AF" w:rsidRDefault="00332DE6" w:rsidP="00E92517">
      <w:pPr>
        <w:pStyle w:val="ListParagraph"/>
        <w:numPr>
          <w:ilvl w:val="1"/>
          <w:numId w:val="8"/>
        </w:numPr>
        <w:spacing w:after="0" w:line="240" w:lineRule="auto"/>
        <w:rPr>
          <w:rFonts w:ascii="Times New Roman" w:hAnsi="Times New Roman" w:cs="Times New Roman"/>
          <w:b/>
          <w:i/>
          <w:iCs/>
          <w:sz w:val="24"/>
          <w:szCs w:val="24"/>
        </w:rPr>
      </w:pPr>
      <w:r w:rsidRPr="006367AF">
        <w:rPr>
          <w:rFonts w:ascii="Times New Roman" w:hAnsi="Times New Roman" w:cs="Times New Roman"/>
          <w:b/>
          <w:i/>
          <w:iCs/>
          <w:sz w:val="24"/>
          <w:szCs w:val="24"/>
        </w:rPr>
        <w:t>Optimal strategy</w:t>
      </w:r>
    </w:p>
    <w:p w14:paraId="4927F695" w14:textId="7B1E7F01" w:rsidR="00332DE6"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The stochastic dynamic programming problem in (1</w:t>
      </w:r>
      <w:proofErr w:type="gramStart"/>
      <w:r w:rsidRPr="006367AF">
        <w:rPr>
          <w:rFonts w:ascii="Times New Roman" w:hAnsi="Times New Roman" w:cs="Times New Roman"/>
          <w:sz w:val="24"/>
          <w:szCs w:val="24"/>
        </w:rPr>
        <w:t>)~</w:t>
      </w:r>
      <w:proofErr w:type="gramEnd"/>
      <w:r w:rsidRPr="006367AF">
        <w:rPr>
          <w:rFonts w:ascii="Times New Roman" w:hAnsi="Times New Roman" w:cs="Times New Roman"/>
          <w:sz w:val="24"/>
          <w:szCs w:val="24"/>
        </w:rPr>
        <w:t>(</w:t>
      </w:r>
      <w:r w:rsidR="00A001C8" w:rsidRPr="006367AF">
        <w:rPr>
          <w:rFonts w:ascii="Times New Roman" w:hAnsi="Times New Roman" w:cs="Times New Roman"/>
          <w:sz w:val="24"/>
          <w:szCs w:val="24"/>
        </w:rPr>
        <w:t>1</w:t>
      </w:r>
      <w:r w:rsidR="000B3124" w:rsidRPr="006367AF">
        <w:rPr>
          <w:rFonts w:ascii="Times New Roman" w:hAnsi="Times New Roman" w:cs="Times New Roman"/>
          <w:sz w:val="24"/>
          <w:szCs w:val="24"/>
        </w:rPr>
        <w:t>7</w:t>
      </w:r>
      <w:r w:rsidRPr="006367AF">
        <w:rPr>
          <w:rFonts w:ascii="Times New Roman" w:hAnsi="Times New Roman" w:cs="Times New Roman"/>
          <w:sz w:val="24"/>
          <w:szCs w:val="24"/>
        </w:rPr>
        <w:t>) can be solved using the backwards value iteration algorithm</w:t>
      </w:r>
      <w:r w:rsidR="00BD5809"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p>
    <w:p w14:paraId="1D2BA140" w14:textId="77777777" w:rsidR="005810B4" w:rsidRPr="006367AF" w:rsidRDefault="005810B4">
      <w:pPr>
        <w:spacing w:after="0" w:line="240" w:lineRule="auto"/>
        <w:jc w:val="both"/>
        <w:rPr>
          <w:rFonts w:ascii="Times New Roman" w:hAnsi="Times New Roman" w:cs="Times New Roman"/>
          <w:sz w:val="24"/>
          <w:szCs w:val="24"/>
        </w:rPr>
      </w:pPr>
    </w:p>
    <w:p w14:paraId="2DD5D60A" w14:textId="399AB881" w:rsidR="00332DE6" w:rsidRPr="006367AF" w:rsidRDefault="00332DE6">
      <w:pPr>
        <w:spacing w:after="0" w:line="240" w:lineRule="auto"/>
        <w:ind w:left="720" w:hanging="720"/>
        <w:jc w:val="both"/>
        <w:rPr>
          <w:rFonts w:ascii="Times New Roman" w:hAnsi="Times New Roman" w:cs="Times New Roman"/>
          <w:sz w:val="24"/>
          <w:szCs w:val="24"/>
        </w:rPr>
      </w:pPr>
      <w:r w:rsidRPr="006367AF">
        <w:rPr>
          <w:rFonts w:ascii="Times New Roman" w:hAnsi="Times New Roman" w:cs="Times New Roman"/>
          <w:sz w:val="24"/>
          <w:szCs w:val="24"/>
        </w:rPr>
        <w:t xml:space="preserve">Step 1: Let </w:t>
      </w:r>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vertAlign w:val="subscript"/>
        </w:rPr>
        <w:t>+1</w:t>
      </w:r>
      <w:r w:rsidRPr="006367AF">
        <w:rPr>
          <w:rFonts w:ascii="Times New Roman" w:hAnsi="Times New Roman" w:cs="Times New Roman"/>
          <w:sz w:val="24"/>
          <w:szCs w:val="24"/>
        </w:rPr>
        <w:t>(</w:t>
      </w: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+1),</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+1),</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+1)) </w:t>
      </w:r>
      <w:r w:rsidRPr="006367AF">
        <w:rPr>
          <w:rFonts w:ascii="Times New Roman" w:hAnsi="Times New Roman" w:cs="Times New Roman"/>
          <w:sz w:val="24"/>
          <w:szCs w:val="24"/>
        </w:rPr>
        <w:sym w:font="Symbol" w:char="F0BA"/>
      </w:r>
      <w:r w:rsidRPr="006367AF">
        <w:rPr>
          <w:rFonts w:ascii="Times New Roman" w:hAnsi="Times New Roman" w:cs="Times New Roman"/>
          <w:sz w:val="24"/>
          <w:szCs w:val="24"/>
        </w:rPr>
        <w:t xml:space="preserve"> 0</w:t>
      </w:r>
      <w:r w:rsidR="008A0B11" w:rsidRPr="006367AF">
        <w:rPr>
          <w:rFonts w:ascii="Times New Roman" w:hAnsi="Times New Roman" w:cs="Times New Roman"/>
          <w:sz w:val="24"/>
          <w:szCs w:val="24"/>
        </w:rPr>
        <w:t xml:space="preserve"> </w:t>
      </w:r>
      <w:r w:rsidRPr="006367AF">
        <w:rPr>
          <w:rFonts w:ascii="Times New Roman" w:hAnsi="Times New Roman" w:cs="Times New Roman"/>
          <w:sz w:val="24"/>
          <w:szCs w:val="24"/>
        </w:rPr>
        <w:t>for any state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+1),</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+1),</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+1)) at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w:t>
      </w:r>
    </w:p>
    <w:p w14:paraId="75C9DACC" w14:textId="77777777" w:rsidR="000C5718" w:rsidRPr="006367AF" w:rsidRDefault="00332DE6">
      <w:pPr>
        <w:spacing w:after="0" w:line="240" w:lineRule="auto"/>
        <w:ind w:left="720" w:hanging="720"/>
        <w:jc w:val="both"/>
        <w:rPr>
          <w:rFonts w:ascii="Times New Roman" w:hAnsi="Times New Roman" w:cs="Times New Roman"/>
          <w:sz w:val="24"/>
          <w:szCs w:val="24"/>
        </w:rPr>
      </w:pPr>
      <w:r w:rsidRPr="006367AF">
        <w:rPr>
          <w:rFonts w:ascii="Times New Roman" w:hAnsi="Times New Roman" w:cs="Times New Roman"/>
          <w:sz w:val="24"/>
          <w:szCs w:val="24"/>
        </w:rPr>
        <w:t xml:space="preserve">Step 2: Let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w:t>
      </w:r>
      <w:r w:rsidR="008A0B11" w:rsidRPr="006367AF">
        <w:rPr>
          <w:rFonts w:ascii="Times New Roman" w:hAnsi="Times New Roman" w:cs="Times New Roman"/>
          <w:sz w:val="24"/>
          <w:szCs w:val="24"/>
        </w:rPr>
        <w:t xml:space="preserve"> </w:t>
      </w:r>
    </w:p>
    <w:p w14:paraId="0BA148F7" w14:textId="4D8190BD" w:rsidR="00332DE6" w:rsidRPr="006367AF" w:rsidRDefault="000C5718">
      <w:pPr>
        <w:spacing w:after="0" w:line="240" w:lineRule="auto"/>
        <w:ind w:left="720" w:hanging="720"/>
        <w:jc w:val="both"/>
        <w:rPr>
          <w:rFonts w:ascii="Times New Roman" w:hAnsi="Times New Roman" w:cs="Times New Roman"/>
          <w:sz w:val="24"/>
          <w:szCs w:val="24"/>
        </w:rPr>
      </w:pPr>
      <w:r w:rsidRPr="006367AF">
        <w:rPr>
          <w:rFonts w:ascii="Times New Roman" w:hAnsi="Times New Roman" w:cs="Times New Roman"/>
          <w:sz w:val="24"/>
          <w:szCs w:val="24"/>
        </w:rPr>
        <w:t xml:space="preserve">Step 3: </w:t>
      </w:r>
      <w:r w:rsidR="008A0B11" w:rsidRPr="006367AF">
        <w:rPr>
          <w:rFonts w:ascii="Times New Roman" w:hAnsi="Times New Roman" w:cs="Times New Roman"/>
          <w:sz w:val="24"/>
          <w:szCs w:val="24"/>
        </w:rPr>
        <w:t>Use (1</w:t>
      </w:r>
      <w:r w:rsidR="00067C19" w:rsidRPr="006367AF">
        <w:rPr>
          <w:rFonts w:ascii="Times New Roman" w:hAnsi="Times New Roman" w:cs="Times New Roman"/>
          <w:sz w:val="24"/>
          <w:szCs w:val="24"/>
        </w:rPr>
        <w:t>7</w:t>
      </w:r>
      <w:r w:rsidR="008A0B11" w:rsidRPr="006367AF">
        <w:rPr>
          <w:rFonts w:ascii="Times New Roman" w:hAnsi="Times New Roman" w:cs="Times New Roman"/>
          <w:sz w:val="24"/>
          <w:szCs w:val="24"/>
        </w:rPr>
        <w:t xml:space="preserve">) to calculate the optimal value function </w:t>
      </w:r>
      <w:r w:rsidR="008A0B11" w:rsidRPr="006367AF">
        <w:rPr>
          <w:rFonts w:ascii="Times New Roman" w:hAnsi="Times New Roman" w:cs="Times New Roman"/>
          <w:i/>
          <w:iCs/>
          <w:sz w:val="24"/>
          <w:szCs w:val="24"/>
        </w:rPr>
        <w:t>J</w:t>
      </w:r>
      <w:r w:rsidR="008A0B11" w:rsidRPr="006367AF">
        <w:rPr>
          <w:rFonts w:ascii="Times New Roman" w:hAnsi="Times New Roman" w:cs="Times New Roman"/>
          <w:i/>
          <w:iCs/>
          <w:sz w:val="24"/>
          <w:szCs w:val="24"/>
          <w:vertAlign w:val="subscript"/>
        </w:rPr>
        <w:t>t</w:t>
      </w:r>
      <w:r w:rsidR="008A0B11" w:rsidRPr="006367AF">
        <w:rPr>
          <w:rFonts w:ascii="Times New Roman" w:hAnsi="Times New Roman" w:cs="Times New Roman"/>
          <w:sz w:val="24"/>
          <w:szCs w:val="24"/>
        </w:rPr>
        <w:t>(</w:t>
      </w:r>
      <w:r w:rsidR="008A0B11" w:rsidRPr="006367AF">
        <w:rPr>
          <w:rFonts w:ascii="Times New Roman" w:hAnsi="Times New Roman" w:cs="Times New Roman"/>
          <w:i/>
          <w:iCs/>
          <w:sz w:val="24"/>
          <w:szCs w:val="24"/>
        </w:rPr>
        <w:t>x</w:t>
      </w:r>
      <w:r w:rsidR="008A0B11" w:rsidRPr="006367AF">
        <w:rPr>
          <w:rFonts w:ascii="Times New Roman" w:hAnsi="Times New Roman" w:cs="Times New Roman"/>
          <w:i/>
          <w:iCs/>
          <w:sz w:val="24"/>
          <w:szCs w:val="24"/>
          <w:vertAlign w:val="subscript"/>
        </w:rPr>
        <w:t>d</w:t>
      </w:r>
      <w:r w:rsidR="008A0B11" w:rsidRPr="006367AF">
        <w:rPr>
          <w:rFonts w:ascii="Times New Roman" w:hAnsi="Times New Roman" w:cs="Times New Roman"/>
          <w:i/>
          <w:iCs/>
          <w:sz w:val="24"/>
          <w:szCs w:val="24"/>
          <w:vertAlign w:val="superscript"/>
        </w:rPr>
        <w:t>T</w:t>
      </w:r>
      <w:r w:rsidR="008A0B11" w:rsidRPr="006367AF">
        <w:rPr>
          <w:rFonts w:ascii="Times New Roman" w:hAnsi="Times New Roman" w:cs="Times New Roman"/>
          <w:sz w:val="24"/>
          <w:szCs w:val="24"/>
        </w:rPr>
        <w:t>(</w:t>
      </w:r>
      <w:r w:rsidR="008A0B11" w:rsidRPr="006367AF">
        <w:rPr>
          <w:rFonts w:ascii="Times New Roman" w:hAnsi="Times New Roman" w:cs="Times New Roman"/>
          <w:i/>
          <w:iCs/>
          <w:sz w:val="24"/>
          <w:szCs w:val="24"/>
        </w:rPr>
        <w:t>t</w:t>
      </w:r>
      <w:r w:rsidR="008A0B11" w:rsidRPr="006367AF">
        <w:rPr>
          <w:rFonts w:ascii="Times New Roman" w:hAnsi="Times New Roman" w:cs="Times New Roman"/>
          <w:sz w:val="24"/>
          <w:szCs w:val="24"/>
        </w:rPr>
        <w:t>),</w:t>
      </w:r>
      <w:r w:rsidR="008A0B11" w:rsidRPr="006367AF">
        <w:rPr>
          <w:rFonts w:ascii="Times New Roman" w:hAnsi="Times New Roman" w:cs="Times New Roman"/>
          <w:i/>
          <w:iCs/>
          <w:sz w:val="24"/>
          <w:szCs w:val="24"/>
        </w:rPr>
        <w:t xml:space="preserve"> x</w:t>
      </w:r>
      <w:r w:rsidR="008A0B11" w:rsidRPr="006367AF">
        <w:rPr>
          <w:rFonts w:ascii="Times New Roman" w:hAnsi="Times New Roman" w:cs="Times New Roman"/>
          <w:i/>
          <w:iCs/>
          <w:sz w:val="24"/>
          <w:szCs w:val="24"/>
          <w:vertAlign w:val="subscript"/>
        </w:rPr>
        <w:t>l</w:t>
      </w:r>
      <w:r w:rsidR="008A0B11" w:rsidRPr="006367AF">
        <w:rPr>
          <w:rFonts w:ascii="Times New Roman" w:hAnsi="Times New Roman" w:cs="Times New Roman"/>
          <w:i/>
          <w:iCs/>
          <w:sz w:val="24"/>
          <w:szCs w:val="24"/>
          <w:vertAlign w:val="superscript"/>
        </w:rPr>
        <w:t>B</w:t>
      </w:r>
      <w:r w:rsidR="008A0B11" w:rsidRPr="006367AF">
        <w:rPr>
          <w:rFonts w:ascii="Times New Roman" w:hAnsi="Times New Roman" w:cs="Times New Roman"/>
          <w:sz w:val="24"/>
          <w:szCs w:val="24"/>
        </w:rPr>
        <w:t>(</w:t>
      </w:r>
      <w:r w:rsidR="008A0B11" w:rsidRPr="006367AF">
        <w:rPr>
          <w:rFonts w:ascii="Times New Roman" w:hAnsi="Times New Roman" w:cs="Times New Roman"/>
          <w:i/>
          <w:iCs/>
          <w:sz w:val="24"/>
          <w:szCs w:val="24"/>
        </w:rPr>
        <w:t>t</w:t>
      </w:r>
      <w:r w:rsidR="008A0B11" w:rsidRPr="006367AF">
        <w:rPr>
          <w:rFonts w:ascii="Times New Roman" w:hAnsi="Times New Roman" w:cs="Times New Roman"/>
          <w:sz w:val="24"/>
          <w:szCs w:val="24"/>
        </w:rPr>
        <w:t>),</w:t>
      </w:r>
      <w:r w:rsidR="008A0B11" w:rsidRPr="006367AF">
        <w:rPr>
          <w:rFonts w:ascii="Times New Roman" w:hAnsi="Times New Roman" w:cs="Times New Roman"/>
          <w:i/>
          <w:iCs/>
          <w:sz w:val="24"/>
          <w:szCs w:val="24"/>
        </w:rPr>
        <w:t xml:space="preserve"> x</w:t>
      </w:r>
      <w:r w:rsidR="008A0B11" w:rsidRPr="006367AF">
        <w:rPr>
          <w:rFonts w:ascii="Times New Roman" w:hAnsi="Times New Roman" w:cs="Times New Roman"/>
          <w:i/>
          <w:iCs/>
          <w:sz w:val="24"/>
          <w:szCs w:val="24"/>
          <w:vertAlign w:val="subscript"/>
        </w:rPr>
        <w:t>l</w:t>
      </w:r>
      <w:r w:rsidR="008A0B11" w:rsidRPr="006367AF">
        <w:rPr>
          <w:rFonts w:ascii="Times New Roman" w:hAnsi="Times New Roman" w:cs="Times New Roman"/>
          <w:i/>
          <w:iCs/>
          <w:sz w:val="24"/>
          <w:szCs w:val="24"/>
          <w:vertAlign w:val="superscript"/>
        </w:rPr>
        <w:t>T</w:t>
      </w:r>
      <w:r w:rsidR="008A0B11" w:rsidRPr="006367AF">
        <w:rPr>
          <w:rFonts w:ascii="Times New Roman" w:hAnsi="Times New Roman" w:cs="Times New Roman"/>
          <w:sz w:val="24"/>
          <w:szCs w:val="24"/>
        </w:rPr>
        <w:t>(</w:t>
      </w:r>
      <w:r w:rsidR="008A0B11" w:rsidRPr="006367AF">
        <w:rPr>
          <w:rFonts w:ascii="Times New Roman" w:hAnsi="Times New Roman" w:cs="Times New Roman"/>
          <w:i/>
          <w:iCs/>
          <w:sz w:val="24"/>
          <w:szCs w:val="24"/>
        </w:rPr>
        <w:t>t</w:t>
      </w:r>
      <w:r w:rsidR="008A0B11"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00332DE6" w:rsidRPr="006367AF">
        <w:rPr>
          <w:rFonts w:ascii="Times New Roman" w:hAnsi="Times New Roman" w:cs="Times New Roman"/>
          <w:sz w:val="24"/>
          <w:szCs w:val="24"/>
        </w:rPr>
        <w:t xml:space="preserve">and the optimal state-feedback control </w:t>
      </w:r>
      <w:r w:rsidR="005D6823"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u</w:t>
      </w:r>
      <w:r w:rsidR="00332DE6" w:rsidRPr="006367AF">
        <w:rPr>
          <w:rFonts w:ascii="Times New Roman" w:hAnsi="Times New Roman" w:cs="Times New Roman"/>
          <w:i/>
          <w:iCs/>
          <w:sz w:val="24"/>
          <w:szCs w:val="24"/>
          <w:vertAlign w:val="subscript"/>
        </w:rPr>
        <w:t>d</w:t>
      </w:r>
      <w:r w:rsidR="00332DE6" w:rsidRPr="006367AF">
        <w:rPr>
          <w:rFonts w:ascii="Times New Roman" w:hAnsi="Times New Roman" w:cs="Times New Roman"/>
          <w:i/>
          <w:iCs/>
          <w:sz w:val="24"/>
          <w:szCs w:val="24"/>
          <w:vertAlign w:val="superscript"/>
        </w:rPr>
        <w:t>Y</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x</w:t>
      </w:r>
      <w:r w:rsidR="00332DE6" w:rsidRPr="006367AF">
        <w:rPr>
          <w:rFonts w:ascii="Times New Roman" w:hAnsi="Times New Roman" w:cs="Times New Roman"/>
          <w:i/>
          <w:iCs/>
          <w:sz w:val="24"/>
          <w:szCs w:val="24"/>
          <w:vertAlign w:val="subscript"/>
        </w:rPr>
        <w:t>d</w:t>
      </w:r>
      <w:r w:rsidR="00332DE6" w:rsidRPr="006367AF">
        <w:rPr>
          <w:rFonts w:ascii="Times New Roman" w:hAnsi="Times New Roman" w:cs="Times New Roman"/>
          <w:i/>
          <w:iCs/>
          <w:sz w:val="24"/>
          <w:szCs w:val="24"/>
          <w:vertAlign w:val="superscript"/>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 xml:space="preserve"> x</w:t>
      </w:r>
      <w:r w:rsidR="00332DE6" w:rsidRPr="006367AF">
        <w:rPr>
          <w:rFonts w:ascii="Times New Roman" w:hAnsi="Times New Roman" w:cs="Times New Roman"/>
          <w:i/>
          <w:iCs/>
          <w:sz w:val="24"/>
          <w:szCs w:val="24"/>
          <w:vertAlign w:val="subscript"/>
        </w:rPr>
        <w:t>l</w:t>
      </w:r>
      <w:r w:rsidR="00332DE6" w:rsidRPr="006367AF">
        <w:rPr>
          <w:rFonts w:ascii="Times New Roman" w:hAnsi="Times New Roman" w:cs="Times New Roman"/>
          <w:i/>
          <w:iCs/>
          <w:sz w:val="24"/>
          <w:szCs w:val="24"/>
          <w:vertAlign w:val="superscript"/>
        </w:rPr>
        <w:t>B</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 xml:space="preserve"> x</w:t>
      </w:r>
      <w:r w:rsidR="00332DE6" w:rsidRPr="006367AF">
        <w:rPr>
          <w:rFonts w:ascii="Times New Roman" w:hAnsi="Times New Roman" w:cs="Times New Roman"/>
          <w:i/>
          <w:iCs/>
          <w:sz w:val="24"/>
          <w:szCs w:val="24"/>
          <w:vertAlign w:val="subscript"/>
        </w:rPr>
        <w:t>l</w:t>
      </w:r>
      <w:r w:rsidR="00332DE6" w:rsidRPr="006367AF">
        <w:rPr>
          <w:rFonts w:ascii="Times New Roman" w:hAnsi="Times New Roman" w:cs="Times New Roman"/>
          <w:i/>
          <w:iCs/>
          <w:sz w:val="24"/>
          <w:szCs w:val="24"/>
          <w:vertAlign w:val="superscript"/>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 xml:space="preserve">)), </w:t>
      </w:r>
      <w:r w:rsidR="00332DE6" w:rsidRPr="006367AF">
        <w:rPr>
          <w:rFonts w:ascii="Times New Roman" w:hAnsi="Times New Roman" w:cs="Times New Roman"/>
          <w:i/>
          <w:iCs/>
          <w:sz w:val="24"/>
          <w:szCs w:val="24"/>
        </w:rPr>
        <w:t>u</w:t>
      </w:r>
      <w:r w:rsidR="00332DE6" w:rsidRPr="006367AF">
        <w:rPr>
          <w:rFonts w:ascii="Times New Roman" w:hAnsi="Times New Roman" w:cs="Times New Roman"/>
          <w:i/>
          <w:iCs/>
          <w:sz w:val="24"/>
          <w:szCs w:val="24"/>
          <w:vertAlign w:val="subscript"/>
        </w:rPr>
        <w:t>l</w:t>
      </w:r>
      <w:r w:rsidR="00332DE6" w:rsidRPr="006367AF">
        <w:rPr>
          <w:rFonts w:ascii="Times New Roman" w:hAnsi="Times New Roman" w:cs="Times New Roman"/>
          <w:i/>
          <w:iCs/>
          <w:sz w:val="24"/>
          <w:szCs w:val="24"/>
          <w:vertAlign w:val="superscript"/>
        </w:rPr>
        <w:t>B</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x</w:t>
      </w:r>
      <w:r w:rsidR="00332DE6" w:rsidRPr="006367AF">
        <w:rPr>
          <w:rFonts w:ascii="Times New Roman" w:hAnsi="Times New Roman" w:cs="Times New Roman"/>
          <w:i/>
          <w:iCs/>
          <w:sz w:val="24"/>
          <w:szCs w:val="24"/>
          <w:vertAlign w:val="subscript"/>
        </w:rPr>
        <w:t>d</w:t>
      </w:r>
      <w:r w:rsidR="00332DE6" w:rsidRPr="006367AF">
        <w:rPr>
          <w:rFonts w:ascii="Times New Roman" w:hAnsi="Times New Roman" w:cs="Times New Roman"/>
          <w:i/>
          <w:iCs/>
          <w:sz w:val="24"/>
          <w:szCs w:val="24"/>
          <w:vertAlign w:val="superscript"/>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 xml:space="preserve"> x</w:t>
      </w:r>
      <w:r w:rsidR="00332DE6" w:rsidRPr="006367AF">
        <w:rPr>
          <w:rFonts w:ascii="Times New Roman" w:hAnsi="Times New Roman" w:cs="Times New Roman"/>
          <w:i/>
          <w:iCs/>
          <w:sz w:val="24"/>
          <w:szCs w:val="24"/>
          <w:vertAlign w:val="subscript"/>
        </w:rPr>
        <w:t>l</w:t>
      </w:r>
      <w:r w:rsidR="00332DE6" w:rsidRPr="006367AF">
        <w:rPr>
          <w:rFonts w:ascii="Times New Roman" w:hAnsi="Times New Roman" w:cs="Times New Roman"/>
          <w:i/>
          <w:iCs/>
          <w:sz w:val="24"/>
          <w:szCs w:val="24"/>
          <w:vertAlign w:val="superscript"/>
        </w:rPr>
        <w:t>B</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 xml:space="preserve"> x</w:t>
      </w:r>
      <w:r w:rsidR="00332DE6" w:rsidRPr="006367AF">
        <w:rPr>
          <w:rFonts w:ascii="Times New Roman" w:hAnsi="Times New Roman" w:cs="Times New Roman"/>
          <w:i/>
          <w:iCs/>
          <w:sz w:val="24"/>
          <w:szCs w:val="24"/>
          <w:vertAlign w:val="subscript"/>
        </w:rPr>
        <w:t>l</w:t>
      </w:r>
      <w:r w:rsidR="00332DE6" w:rsidRPr="006367AF">
        <w:rPr>
          <w:rFonts w:ascii="Times New Roman" w:hAnsi="Times New Roman" w:cs="Times New Roman"/>
          <w:i/>
          <w:iCs/>
          <w:sz w:val="24"/>
          <w:szCs w:val="24"/>
          <w:vertAlign w:val="superscript"/>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 xml:space="preserve">)), </w:t>
      </w:r>
      <w:r w:rsidR="00332DE6" w:rsidRPr="006367AF">
        <w:rPr>
          <w:rFonts w:ascii="Times New Roman" w:hAnsi="Times New Roman" w:cs="Times New Roman"/>
          <w:i/>
          <w:iCs/>
          <w:sz w:val="24"/>
          <w:szCs w:val="24"/>
        </w:rPr>
        <w:t>u</w:t>
      </w:r>
      <w:r w:rsidR="00332DE6" w:rsidRPr="006367AF">
        <w:rPr>
          <w:rFonts w:ascii="Times New Roman" w:hAnsi="Times New Roman" w:cs="Times New Roman"/>
          <w:i/>
          <w:iCs/>
          <w:sz w:val="24"/>
          <w:szCs w:val="24"/>
          <w:vertAlign w:val="subscript"/>
        </w:rPr>
        <w:t>l</w:t>
      </w:r>
      <w:r w:rsidR="00332DE6" w:rsidRPr="006367AF">
        <w:rPr>
          <w:rFonts w:ascii="Times New Roman" w:hAnsi="Times New Roman" w:cs="Times New Roman"/>
          <w:i/>
          <w:iCs/>
          <w:sz w:val="24"/>
          <w:szCs w:val="24"/>
          <w:vertAlign w:val="superscript"/>
        </w:rPr>
        <w:t>Y</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x</w:t>
      </w:r>
      <w:r w:rsidR="00332DE6" w:rsidRPr="006367AF">
        <w:rPr>
          <w:rFonts w:ascii="Times New Roman" w:hAnsi="Times New Roman" w:cs="Times New Roman"/>
          <w:i/>
          <w:iCs/>
          <w:sz w:val="24"/>
          <w:szCs w:val="24"/>
          <w:vertAlign w:val="subscript"/>
        </w:rPr>
        <w:t>d</w:t>
      </w:r>
      <w:r w:rsidR="00332DE6" w:rsidRPr="006367AF">
        <w:rPr>
          <w:rFonts w:ascii="Times New Roman" w:hAnsi="Times New Roman" w:cs="Times New Roman"/>
          <w:i/>
          <w:iCs/>
          <w:sz w:val="24"/>
          <w:szCs w:val="24"/>
          <w:vertAlign w:val="superscript"/>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 xml:space="preserve"> x</w:t>
      </w:r>
      <w:r w:rsidR="00332DE6" w:rsidRPr="006367AF">
        <w:rPr>
          <w:rFonts w:ascii="Times New Roman" w:hAnsi="Times New Roman" w:cs="Times New Roman"/>
          <w:i/>
          <w:iCs/>
          <w:sz w:val="24"/>
          <w:szCs w:val="24"/>
          <w:vertAlign w:val="subscript"/>
        </w:rPr>
        <w:t>l</w:t>
      </w:r>
      <w:r w:rsidR="00332DE6" w:rsidRPr="006367AF">
        <w:rPr>
          <w:rFonts w:ascii="Times New Roman" w:hAnsi="Times New Roman" w:cs="Times New Roman"/>
          <w:i/>
          <w:iCs/>
          <w:sz w:val="24"/>
          <w:szCs w:val="24"/>
          <w:vertAlign w:val="superscript"/>
        </w:rPr>
        <w:t>B</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 xml:space="preserve"> x</w:t>
      </w:r>
      <w:r w:rsidR="00332DE6" w:rsidRPr="006367AF">
        <w:rPr>
          <w:rFonts w:ascii="Times New Roman" w:hAnsi="Times New Roman" w:cs="Times New Roman"/>
          <w:i/>
          <w:iCs/>
          <w:sz w:val="24"/>
          <w:szCs w:val="24"/>
          <w:vertAlign w:val="subscript"/>
        </w:rPr>
        <w:t>l</w:t>
      </w:r>
      <w:r w:rsidR="00332DE6" w:rsidRPr="006367AF">
        <w:rPr>
          <w:rFonts w:ascii="Times New Roman" w:hAnsi="Times New Roman" w:cs="Times New Roman"/>
          <w:i/>
          <w:iCs/>
          <w:sz w:val="24"/>
          <w:szCs w:val="24"/>
          <w:vertAlign w:val="superscript"/>
        </w:rPr>
        <w:t>T</w:t>
      </w:r>
      <w:r w:rsidR="00332DE6" w:rsidRPr="006367AF">
        <w:rPr>
          <w:rFonts w:ascii="Times New Roman" w:hAnsi="Times New Roman" w:cs="Times New Roman"/>
          <w:sz w:val="24"/>
          <w:szCs w:val="24"/>
        </w:rPr>
        <w:t>(</w:t>
      </w:r>
      <w:r w:rsidR="00332DE6" w:rsidRPr="006367AF">
        <w:rPr>
          <w:rFonts w:ascii="Times New Roman" w:hAnsi="Times New Roman" w:cs="Times New Roman"/>
          <w:i/>
          <w:iCs/>
          <w:sz w:val="24"/>
          <w:szCs w:val="24"/>
        </w:rPr>
        <w:t>t</w:t>
      </w:r>
      <w:r w:rsidR="00332DE6" w:rsidRPr="006367AF">
        <w:rPr>
          <w:rFonts w:ascii="Times New Roman" w:hAnsi="Times New Roman" w:cs="Times New Roman"/>
          <w:sz w:val="24"/>
          <w:szCs w:val="24"/>
        </w:rPr>
        <w:t>))</w:t>
      </w:r>
      <w:r w:rsidR="005D6823" w:rsidRPr="006367AF">
        <w:rPr>
          <w:rFonts w:ascii="Times New Roman" w:hAnsi="Times New Roman" w:cs="Times New Roman"/>
          <w:sz w:val="24"/>
          <w:szCs w:val="24"/>
        </w:rPr>
        <w:t>}</w:t>
      </w:r>
      <w:r w:rsidR="00332DE6" w:rsidRPr="006367AF">
        <w:rPr>
          <w:rFonts w:ascii="Times New Roman" w:hAnsi="Times New Roman" w:cs="Times New Roman"/>
          <w:sz w:val="24"/>
          <w:szCs w:val="24"/>
        </w:rPr>
        <w:t>, subject to constraints in (1)~(</w:t>
      </w:r>
      <w:r w:rsidR="005D6823" w:rsidRPr="006367AF">
        <w:rPr>
          <w:rFonts w:ascii="Times New Roman" w:hAnsi="Times New Roman" w:cs="Times New Roman"/>
          <w:sz w:val="24"/>
          <w:szCs w:val="24"/>
        </w:rPr>
        <w:t>1</w:t>
      </w:r>
      <w:r w:rsidRPr="006367AF">
        <w:rPr>
          <w:rFonts w:ascii="Times New Roman" w:hAnsi="Times New Roman" w:cs="Times New Roman"/>
          <w:sz w:val="24"/>
          <w:szCs w:val="24"/>
        </w:rPr>
        <w:t>5</w:t>
      </w:r>
      <w:r w:rsidR="00332DE6" w:rsidRPr="006367AF">
        <w:rPr>
          <w:rFonts w:ascii="Times New Roman" w:hAnsi="Times New Roman" w:cs="Times New Roman"/>
          <w:sz w:val="24"/>
          <w:szCs w:val="24"/>
        </w:rPr>
        <w:t xml:space="preserve">). </w:t>
      </w:r>
    </w:p>
    <w:p w14:paraId="4578E307" w14:textId="00B4772A" w:rsidR="00332DE6" w:rsidRPr="006367AF" w:rsidRDefault="00332DE6">
      <w:pPr>
        <w:spacing w:after="0" w:line="240" w:lineRule="auto"/>
        <w:ind w:left="720" w:hanging="720"/>
        <w:jc w:val="both"/>
        <w:rPr>
          <w:rFonts w:ascii="Times New Roman" w:hAnsi="Times New Roman" w:cs="Times New Roman"/>
          <w:sz w:val="24"/>
          <w:szCs w:val="24"/>
        </w:rPr>
      </w:pPr>
      <w:r w:rsidRPr="006367AF">
        <w:rPr>
          <w:rFonts w:ascii="Times New Roman" w:hAnsi="Times New Roman" w:cs="Times New Roman"/>
          <w:sz w:val="24"/>
          <w:szCs w:val="24"/>
        </w:rPr>
        <w:t xml:space="preserve">Step </w:t>
      </w:r>
      <w:r w:rsidR="000C5718" w:rsidRPr="006367AF">
        <w:rPr>
          <w:rFonts w:ascii="Times New Roman" w:hAnsi="Times New Roman" w:cs="Times New Roman"/>
          <w:sz w:val="24"/>
          <w:szCs w:val="24"/>
        </w:rPr>
        <w:t>4</w:t>
      </w:r>
      <w:r w:rsidRPr="006367AF">
        <w:rPr>
          <w:rFonts w:ascii="Times New Roman" w:hAnsi="Times New Roman" w:cs="Times New Roman"/>
          <w:sz w:val="24"/>
          <w:szCs w:val="24"/>
        </w:rPr>
        <w:t xml:space="preserve">: Let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1.  If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go to Step </w:t>
      </w:r>
      <w:r w:rsidR="000C5718" w:rsidRPr="006367AF">
        <w:rPr>
          <w:rFonts w:ascii="Times New Roman" w:hAnsi="Times New Roman" w:cs="Times New Roman"/>
          <w:sz w:val="24"/>
          <w:szCs w:val="24"/>
        </w:rPr>
        <w:t>3</w:t>
      </w:r>
      <w:r w:rsidRPr="006367AF">
        <w:rPr>
          <w:rFonts w:ascii="Times New Roman" w:hAnsi="Times New Roman" w:cs="Times New Roman"/>
          <w:sz w:val="24"/>
          <w:szCs w:val="24"/>
        </w:rPr>
        <w:t>.</w:t>
      </w:r>
    </w:p>
    <w:p w14:paraId="49AA5F54" w14:textId="52EE4E63" w:rsidR="00332DE6" w:rsidRPr="006367AF" w:rsidRDefault="00332DE6">
      <w:pPr>
        <w:spacing w:after="0" w:line="240" w:lineRule="auto"/>
        <w:ind w:left="720" w:hanging="720"/>
        <w:jc w:val="both"/>
        <w:rPr>
          <w:rFonts w:ascii="Times New Roman" w:hAnsi="Times New Roman" w:cs="Times New Roman"/>
          <w:sz w:val="24"/>
          <w:szCs w:val="24"/>
        </w:rPr>
      </w:pPr>
      <w:r w:rsidRPr="006367AF">
        <w:rPr>
          <w:rFonts w:ascii="Times New Roman" w:hAnsi="Times New Roman" w:cs="Times New Roman"/>
          <w:sz w:val="24"/>
          <w:szCs w:val="24"/>
        </w:rPr>
        <w:t xml:space="preserve">Step </w:t>
      </w:r>
      <w:r w:rsidR="000C5718" w:rsidRPr="006367AF">
        <w:rPr>
          <w:rFonts w:ascii="Times New Roman" w:hAnsi="Times New Roman" w:cs="Times New Roman"/>
          <w:sz w:val="24"/>
          <w:szCs w:val="24"/>
        </w:rPr>
        <w:t>5</w:t>
      </w:r>
      <w:r w:rsidRPr="006367AF">
        <w:rPr>
          <w:rFonts w:ascii="Times New Roman" w:hAnsi="Times New Roman" w:cs="Times New Roman"/>
          <w:sz w:val="24"/>
          <w:szCs w:val="24"/>
        </w:rPr>
        <w:t xml:space="preserve">: At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find the optimal </w:t>
      </w:r>
      <w:r w:rsidR="00ED13AF" w:rsidRPr="006367AF">
        <w:rPr>
          <w:rFonts w:ascii="Times New Roman" w:hAnsi="Times New Roman" w:cs="Times New Roman"/>
          <w:sz w:val="24"/>
          <w:szCs w:val="24"/>
        </w:rPr>
        <w:t>prestag</w:t>
      </w:r>
      <w:r w:rsidR="005D6823" w:rsidRPr="006367AF">
        <w:rPr>
          <w:rFonts w:ascii="Times New Roman" w:hAnsi="Times New Roman" w:cs="Times New Roman"/>
          <w:sz w:val="24"/>
          <w:szCs w:val="24"/>
        </w:rPr>
        <w:t>ing</w:t>
      </w:r>
      <w:r w:rsidRPr="006367AF">
        <w:rPr>
          <w:rFonts w:ascii="Times New Roman" w:hAnsi="Times New Roman" w:cs="Times New Roman"/>
          <w:sz w:val="24"/>
          <w:szCs w:val="24"/>
        </w:rPr>
        <w:t xml:space="preserve"> decision by: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perscript"/>
        </w:rPr>
        <w:t>*</w:t>
      </w:r>
      <w:r w:rsidRPr="006367AF">
        <w:rPr>
          <w:rFonts w:ascii="Times New Roman" w:hAnsi="Times New Roman" w:cs="Times New Roman"/>
          <w:sz w:val="24"/>
          <w:szCs w:val="24"/>
        </w:rPr>
        <w:t xml:space="preserve"> = </w:t>
      </w:r>
      <w:proofErr w:type="gramStart"/>
      <w:r w:rsidRPr="006367AF">
        <w:rPr>
          <w:rFonts w:ascii="Times New Roman" w:hAnsi="Times New Roman" w:cs="Times New Roman"/>
          <w:sz w:val="24"/>
          <w:szCs w:val="24"/>
        </w:rPr>
        <w:t>argmin{</w:t>
      </w:r>
      <w:proofErr w:type="gramEnd"/>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q</w:t>
      </w:r>
      <w:r w:rsidRPr="006367AF">
        <w:rPr>
          <w:rFonts w:ascii="Times New Roman" w:hAnsi="Times New Roman" w:cs="Times New Roman"/>
          <w:sz w:val="24"/>
          <w:szCs w:val="24"/>
        </w:rPr>
        <w:t xml:space="preserve">, 0) | 0 ≤ </w:t>
      </w:r>
      <w:r w:rsidRPr="006367AF">
        <w:rPr>
          <w:rFonts w:ascii="Times New Roman" w:hAnsi="Times New Roman" w:cs="Times New Roman"/>
          <w:i/>
          <w:iCs/>
          <w:sz w:val="24"/>
          <w:szCs w:val="24"/>
        </w:rPr>
        <w:t>q</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w:t>
      </w:r>
    </w:p>
    <w:p w14:paraId="281806EA" w14:textId="2B4DEACD" w:rsidR="00332DE6" w:rsidRPr="006367AF" w:rsidRDefault="00332DE6">
      <w:pPr>
        <w:spacing w:after="0" w:line="240" w:lineRule="auto"/>
        <w:ind w:left="720" w:hanging="720"/>
        <w:jc w:val="both"/>
        <w:rPr>
          <w:rFonts w:ascii="Times New Roman" w:hAnsi="Times New Roman" w:cs="Times New Roman"/>
          <w:sz w:val="24"/>
          <w:szCs w:val="24"/>
        </w:rPr>
      </w:pPr>
      <w:r w:rsidRPr="006367AF">
        <w:rPr>
          <w:rFonts w:ascii="Times New Roman" w:hAnsi="Times New Roman" w:cs="Times New Roman"/>
          <w:sz w:val="24"/>
          <w:szCs w:val="24"/>
        </w:rPr>
        <w:t xml:space="preserve">Step </w:t>
      </w:r>
      <w:r w:rsidR="000C5718" w:rsidRPr="006367AF">
        <w:rPr>
          <w:rFonts w:ascii="Times New Roman" w:hAnsi="Times New Roman" w:cs="Times New Roman"/>
          <w:sz w:val="24"/>
          <w:szCs w:val="24"/>
        </w:rPr>
        <w:t>6</w:t>
      </w:r>
      <w:r w:rsidRPr="006367AF">
        <w:rPr>
          <w:rFonts w:ascii="Times New Roman" w:hAnsi="Times New Roman" w:cs="Times New Roman"/>
          <w:sz w:val="24"/>
          <w:szCs w:val="24"/>
        </w:rPr>
        <w:t xml:space="preserve">: Return the optimal cost given by </w:t>
      </w:r>
      <w:r w:rsidRPr="006367AF">
        <w:rPr>
          <w:rFonts w:ascii="Times New Roman" w:hAnsi="Times New Roman" w:cs="Times New Roman"/>
          <w:i/>
          <w:iCs/>
          <w:sz w:val="24"/>
          <w:szCs w:val="24"/>
        </w:rPr>
        <w:t>J</w:t>
      </w:r>
      <w:r w:rsidRPr="006367AF">
        <w:rPr>
          <w:rFonts w:ascii="Times New Roman" w:hAnsi="Times New Roman" w:cs="Times New Roman"/>
          <w:sz w:val="24"/>
          <w:szCs w:val="24"/>
          <w:vertAlign w:val="superscript"/>
        </w:rPr>
        <w: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q</w:t>
      </w:r>
      <w:r w:rsidRPr="006367AF">
        <w:rPr>
          <w:rFonts w:ascii="Times New Roman" w:hAnsi="Times New Roman" w:cs="Times New Roman"/>
          <w:i/>
          <w:iCs/>
          <w:sz w:val="24"/>
          <w:szCs w:val="24"/>
          <w:vertAlign w:val="superscript"/>
        </w:rPr>
        <w:t>*</w:t>
      </w:r>
      <w:r w:rsidRPr="006367AF">
        <w:rPr>
          <w:rFonts w:ascii="Times New Roman" w:hAnsi="Times New Roman" w:cs="Times New Roman"/>
          <w:sz w:val="24"/>
          <w:szCs w:val="24"/>
        </w:rPr>
        <w:t xml:space="preserve">, 0) with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the optimal decision variables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perscript"/>
        </w:rPr>
        <w: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for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00336C6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w:t>
      </w:r>
    </w:p>
    <w:p w14:paraId="3CCDF9FA" w14:textId="77777777" w:rsidR="00332DE6" w:rsidRPr="006367AF" w:rsidRDefault="00332DE6">
      <w:pPr>
        <w:spacing w:after="0" w:line="240" w:lineRule="auto"/>
        <w:jc w:val="both"/>
        <w:rPr>
          <w:rFonts w:ascii="Times New Roman" w:hAnsi="Times New Roman" w:cs="Times New Roman"/>
          <w:sz w:val="24"/>
          <w:szCs w:val="24"/>
        </w:rPr>
      </w:pPr>
    </w:p>
    <w:p w14:paraId="44FBC3C9" w14:textId="599FF578" w:rsidR="00332DE6"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advantages of the above algorithm include the ability to obtain the optimal expected cost, </w:t>
      </w:r>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perscript"/>
        </w:rPr>
        <w:t>*</w:t>
      </w:r>
      <w:r w:rsidRPr="006367AF">
        <w:rPr>
          <w:rFonts w:ascii="Times New Roman" w:hAnsi="Times New Roman" w:cs="Times New Roman"/>
          <w:sz w:val="24"/>
          <w:szCs w:val="24"/>
        </w:rPr>
        <w:t xml:space="preserve">, the optimal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ing decision,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perscript"/>
        </w:rPr>
        <w:t>*</w:t>
      </w:r>
      <w:r w:rsidRPr="006367AF">
        <w:rPr>
          <w:rFonts w:ascii="Times New Roman" w:hAnsi="Times New Roman" w:cs="Times New Roman"/>
          <w:sz w:val="24"/>
          <w:szCs w:val="24"/>
        </w:rPr>
        <w:t xml:space="preserve">, and the optimal dynamic flow rate plan over the working time window,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for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00336C6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In addition, although we have assumed that the uncertainties are characterised by uniform distributions, i.e. </w:t>
      </w:r>
      <w:r w:rsidRPr="006367AF">
        <w:rPr>
          <w:rFonts w:ascii="Times New Roman" w:hAnsi="Times New Roman" w:cs="Times New Roman"/>
          <w:i/>
          <w:iCs/>
          <w:sz w:val="24"/>
          <w:szCs w:val="24"/>
        </w:rPr>
        <w:sym w:font="Symbol" w:char="F078"/>
      </w:r>
      <w:proofErr w:type="gramStart"/>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follow uniform distributions, the model and the solution can be similarly applied for other types of probability distributions.</w:t>
      </w:r>
    </w:p>
    <w:p w14:paraId="0992D94E" w14:textId="77777777" w:rsidR="00332DE6" w:rsidRPr="006367AF" w:rsidRDefault="00332DE6">
      <w:pPr>
        <w:spacing w:after="0" w:line="240" w:lineRule="auto"/>
        <w:jc w:val="both"/>
        <w:rPr>
          <w:rFonts w:ascii="Times New Roman" w:hAnsi="Times New Roman" w:cs="Times New Roman"/>
          <w:sz w:val="24"/>
          <w:szCs w:val="24"/>
        </w:rPr>
      </w:pPr>
    </w:p>
    <w:p w14:paraId="61A72C4C" w14:textId="136159F5" w:rsidR="00FD7FC9" w:rsidRPr="006367AF" w:rsidRDefault="00332DE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main disadvantage of the above algorithm </w:t>
      </w:r>
      <w:r w:rsidR="00F85DA5" w:rsidRPr="006367AF">
        <w:rPr>
          <w:rFonts w:ascii="Times New Roman" w:hAnsi="Times New Roman" w:cs="Times New Roman"/>
          <w:sz w:val="24"/>
          <w:szCs w:val="24"/>
        </w:rPr>
        <w:t>is</w:t>
      </w:r>
      <w:r w:rsidRPr="006367AF">
        <w:rPr>
          <w:rFonts w:ascii="Times New Roman" w:hAnsi="Times New Roman" w:cs="Times New Roman"/>
          <w:sz w:val="24"/>
          <w:szCs w:val="24"/>
        </w:rPr>
        <w:t xml:space="preserve"> the computational complexity</w:t>
      </w:r>
      <w:r w:rsidR="00F85DA5" w:rsidRPr="006367AF">
        <w:rPr>
          <w:rFonts w:ascii="Times New Roman" w:hAnsi="Times New Roman" w:cs="Times New Roman"/>
          <w:sz w:val="24"/>
          <w:szCs w:val="24"/>
        </w:rPr>
        <w:t>, which is caused by the curse of dimensionality</w:t>
      </w:r>
      <w:r w:rsidRPr="006367AF">
        <w:rPr>
          <w:rFonts w:ascii="Times New Roman" w:hAnsi="Times New Roman" w:cs="Times New Roman"/>
          <w:sz w:val="24"/>
          <w:szCs w:val="24"/>
        </w:rPr>
        <w:t xml:space="preserve">. </w:t>
      </w:r>
      <w:r w:rsidR="00E06D83" w:rsidRPr="006367AF">
        <w:rPr>
          <w:rFonts w:ascii="Times New Roman" w:hAnsi="Times New Roman" w:cs="Times New Roman"/>
          <w:sz w:val="24"/>
          <w:szCs w:val="24"/>
        </w:rPr>
        <w:t>It i</w:t>
      </w:r>
      <w:r w:rsidRPr="006367AF">
        <w:rPr>
          <w:rFonts w:ascii="Times New Roman" w:hAnsi="Times New Roman" w:cs="Times New Roman"/>
          <w:sz w:val="24"/>
          <w:szCs w:val="24"/>
        </w:rPr>
        <w:t xml:space="preserve">s a common </w:t>
      </w:r>
      <w:r w:rsidR="00F85DA5" w:rsidRPr="006367AF">
        <w:rPr>
          <w:rFonts w:ascii="Times New Roman" w:hAnsi="Times New Roman" w:cs="Times New Roman"/>
          <w:sz w:val="24"/>
          <w:szCs w:val="24"/>
        </w:rPr>
        <w:t>issue</w:t>
      </w:r>
      <w:r w:rsidRPr="006367AF">
        <w:rPr>
          <w:rFonts w:ascii="Times New Roman" w:hAnsi="Times New Roman" w:cs="Times New Roman"/>
          <w:sz w:val="24"/>
          <w:szCs w:val="24"/>
        </w:rPr>
        <w:t xml:space="preserve"> for most dynamic programming formulated problems. </w:t>
      </w:r>
      <w:r w:rsidR="00F85DA5" w:rsidRPr="006367AF">
        <w:rPr>
          <w:rFonts w:ascii="Times New Roman" w:hAnsi="Times New Roman" w:cs="Times New Roman"/>
          <w:sz w:val="24"/>
          <w:szCs w:val="24"/>
        </w:rPr>
        <w:t>Stochastic dynamic programming has up to three types of curses of dimensionality: the state space, the outcome space and the action space</w:t>
      </w:r>
      <w:r w:rsidR="000267B1" w:rsidRPr="006367AF">
        <w:rPr>
          <w:rFonts w:ascii="Times New Roman" w:hAnsi="Times New Roman" w:cs="Times New Roman"/>
          <w:sz w:val="24"/>
          <w:szCs w:val="24"/>
        </w:rPr>
        <w:t xml:space="preserve"> (Powell 2011)</w:t>
      </w:r>
      <w:r w:rsidR="00F85DA5" w:rsidRPr="006367AF">
        <w:rPr>
          <w:rFonts w:ascii="Times New Roman" w:hAnsi="Times New Roman" w:cs="Times New Roman"/>
          <w:sz w:val="24"/>
          <w:szCs w:val="24"/>
        </w:rPr>
        <w:t>.</w:t>
      </w:r>
      <w:r w:rsidR="00CB6DE8" w:rsidRPr="006367AF">
        <w:rPr>
          <w:rFonts w:ascii="Times New Roman" w:hAnsi="Times New Roman" w:cs="Times New Roman"/>
          <w:sz w:val="24"/>
          <w:szCs w:val="24"/>
        </w:rPr>
        <w:t xml:space="preserve"> In our problem setting, we have three dimensions of state space, i.e. (</w:t>
      </w:r>
      <w:r w:rsidR="00CB6DE8" w:rsidRPr="006367AF">
        <w:rPr>
          <w:rFonts w:ascii="Times New Roman" w:hAnsi="Times New Roman" w:cs="Times New Roman"/>
          <w:i/>
          <w:iCs/>
          <w:sz w:val="24"/>
          <w:szCs w:val="24"/>
        </w:rPr>
        <w:t>x</w:t>
      </w:r>
      <w:r w:rsidR="00CB6DE8" w:rsidRPr="006367AF">
        <w:rPr>
          <w:rFonts w:ascii="Times New Roman" w:hAnsi="Times New Roman" w:cs="Times New Roman"/>
          <w:i/>
          <w:iCs/>
          <w:sz w:val="24"/>
          <w:szCs w:val="24"/>
          <w:vertAlign w:val="subscript"/>
        </w:rPr>
        <w:t>d</w:t>
      </w:r>
      <w:r w:rsidR="00CB6DE8" w:rsidRPr="006367AF">
        <w:rPr>
          <w:rFonts w:ascii="Times New Roman" w:hAnsi="Times New Roman" w:cs="Times New Roman"/>
          <w:i/>
          <w:iCs/>
          <w:sz w:val="24"/>
          <w:szCs w:val="24"/>
          <w:vertAlign w:val="superscript"/>
        </w:rPr>
        <w:t>T</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t</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 xml:space="preserve"> x</w:t>
      </w:r>
      <w:r w:rsidR="00CB6DE8" w:rsidRPr="006367AF">
        <w:rPr>
          <w:rFonts w:ascii="Times New Roman" w:hAnsi="Times New Roman" w:cs="Times New Roman"/>
          <w:i/>
          <w:iCs/>
          <w:sz w:val="24"/>
          <w:szCs w:val="24"/>
          <w:vertAlign w:val="subscript"/>
        </w:rPr>
        <w:t>l</w:t>
      </w:r>
      <w:r w:rsidR="00CB6DE8" w:rsidRPr="006367AF">
        <w:rPr>
          <w:rFonts w:ascii="Times New Roman" w:hAnsi="Times New Roman" w:cs="Times New Roman"/>
          <w:i/>
          <w:iCs/>
          <w:sz w:val="24"/>
          <w:szCs w:val="24"/>
          <w:vertAlign w:val="superscript"/>
        </w:rPr>
        <w:t>B</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t</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 xml:space="preserve"> x</w:t>
      </w:r>
      <w:r w:rsidR="00CB6DE8" w:rsidRPr="006367AF">
        <w:rPr>
          <w:rFonts w:ascii="Times New Roman" w:hAnsi="Times New Roman" w:cs="Times New Roman"/>
          <w:i/>
          <w:iCs/>
          <w:sz w:val="24"/>
          <w:szCs w:val="24"/>
          <w:vertAlign w:val="subscript"/>
        </w:rPr>
        <w:t>l</w:t>
      </w:r>
      <w:r w:rsidR="00CB6DE8" w:rsidRPr="006367AF">
        <w:rPr>
          <w:rFonts w:ascii="Times New Roman" w:hAnsi="Times New Roman" w:cs="Times New Roman"/>
          <w:i/>
          <w:iCs/>
          <w:sz w:val="24"/>
          <w:szCs w:val="24"/>
          <w:vertAlign w:val="superscript"/>
        </w:rPr>
        <w:t>T</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t</w:t>
      </w:r>
      <w:r w:rsidR="00CB6DE8" w:rsidRPr="006367AF">
        <w:rPr>
          <w:rFonts w:ascii="Times New Roman" w:hAnsi="Times New Roman" w:cs="Times New Roman"/>
          <w:sz w:val="24"/>
          <w:szCs w:val="24"/>
        </w:rPr>
        <w:t>)); three dimensions of outcome space, i.e. (</w:t>
      </w:r>
      <w:r w:rsidR="00CB6DE8" w:rsidRPr="006367AF">
        <w:rPr>
          <w:rFonts w:ascii="Times New Roman" w:hAnsi="Times New Roman" w:cs="Times New Roman"/>
          <w:i/>
          <w:iCs/>
          <w:sz w:val="24"/>
          <w:szCs w:val="24"/>
        </w:rPr>
        <w:sym w:font="Symbol" w:char="F078"/>
      </w:r>
      <w:r w:rsidR="00CB6DE8" w:rsidRPr="006367AF">
        <w:rPr>
          <w:rFonts w:ascii="Times New Roman" w:hAnsi="Times New Roman" w:cs="Times New Roman"/>
          <w:i/>
          <w:iCs/>
          <w:sz w:val="24"/>
          <w:szCs w:val="24"/>
          <w:vertAlign w:val="subscript"/>
        </w:rPr>
        <w:t>d</w:t>
      </w:r>
      <w:r w:rsidR="00CB6DE8" w:rsidRPr="006367AF">
        <w:rPr>
          <w:rFonts w:ascii="Times New Roman" w:hAnsi="Times New Roman" w:cs="Times New Roman"/>
          <w:i/>
          <w:iCs/>
          <w:sz w:val="24"/>
          <w:szCs w:val="24"/>
          <w:vertAlign w:val="superscript"/>
        </w:rPr>
        <w:t>Y</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t</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 xml:space="preserve"> </w:t>
      </w:r>
      <w:r w:rsidR="00CB6DE8" w:rsidRPr="006367AF">
        <w:rPr>
          <w:rFonts w:ascii="Times New Roman" w:hAnsi="Times New Roman" w:cs="Times New Roman"/>
          <w:i/>
          <w:iCs/>
          <w:sz w:val="24"/>
          <w:szCs w:val="24"/>
        </w:rPr>
        <w:sym w:font="Symbol" w:char="F078"/>
      </w:r>
      <w:r w:rsidR="00CB6DE8" w:rsidRPr="006367AF">
        <w:rPr>
          <w:rFonts w:ascii="Times New Roman" w:hAnsi="Times New Roman" w:cs="Times New Roman"/>
          <w:i/>
          <w:iCs/>
          <w:sz w:val="24"/>
          <w:szCs w:val="24"/>
          <w:vertAlign w:val="subscript"/>
        </w:rPr>
        <w:t>l</w:t>
      </w:r>
      <w:r w:rsidR="00CB6DE8" w:rsidRPr="006367AF">
        <w:rPr>
          <w:rFonts w:ascii="Times New Roman" w:hAnsi="Times New Roman" w:cs="Times New Roman"/>
          <w:i/>
          <w:iCs/>
          <w:sz w:val="24"/>
          <w:szCs w:val="24"/>
          <w:vertAlign w:val="superscript"/>
        </w:rPr>
        <w:t>B</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t</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 xml:space="preserve"> </w:t>
      </w:r>
      <w:r w:rsidR="00CB6DE8" w:rsidRPr="006367AF">
        <w:rPr>
          <w:rFonts w:ascii="Times New Roman" w:hAnsi="Times New Roman" w:cs="Times New Roman"/>
          <w:i/>
          <w:iCs/>
          <w:sz w:val="24"/>
          <w:szCs w:val="24"/>
        </w:rPr>
        <w:sym w:font="Symbol" w:char="F078"/>
      </w:r>
      <w:r w:rsidR="00CB6DE8" w:rsidRPr="006367AF">
        <w:rPr>
          <w:rFonts w:ascii="Times New Roman" w:hAnsi="Times New Roman" w:cs="Times New Roman"/>
          <w:i/>
          <w:iCs/>
          <w:sz w:val="24"/>
          <w:szCs w:val="24"/>
          <w:vertAlign w:val="subscript"/>
        </w:rPr>
        <w:t>l</w:t>
      </w:r>
      <w:r w:rsidR="00CB6DE8" w:rsidRPr="006367AF">
        <w:rPr>
          <w:rFonts w:ascii="Times New Roman" w:hAnsi="Times New Roman" w:cs="Times New Roman"/>
          <w:i/>
          <w:iCs/>
          <w:sz w:val="24"/>
          <w:szCs w:val="24"/>
          <w:vertAlign w:val="superscript"/>
        </w:rPr>
        <w:t>Y</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t</w:t>
      </w:r>
      <w:r w:rsidR="00CB6DE8" w:rsidRPr="006367AF">
        <w:rPr>
          <w:rFonts w:ascii="Times New Roman" w:hAnsi="Times New Roman" w:cs="Times New Roman"/>
          <w:sz w:val="24"/>
          <w:szCs w:val="24"/>
        </w:rPr>
        <w:t>)); and three dimensions of action space, i.e. (</w:t>
      </w:r>
      <w:r w:rsidR="00CB6DE8" w:rsidRPr="006367AF">
        <w:rPr>
          <w:rFonts w:ascii="Times New Roman" w:hAnsi="Times New Roman" w:cs="Times New Roman"/>
          <w:i/>
          <w:iCs/>
          <w:sz w:val="24"/>
          <w:szCs w:val="24"/>
        </w:rPr>
        <w:t>u</w:t>
      </w:r>
      <w:r w:rsidR="00CB6DE8" w:rsidRPr="006367AF">
        <w:rPr>
          <w:rFonts w:ascii="Times New Roman" w:hAnsi="Times New Roman" w:cs="Times New Roman"/>
          <w:i/>
          <w:iCs/>
          <w:sz w:val="24"/>
          <w:szCs w:val="24"/>
          <w:vertAlign w:val="subscript"/>
        </w:rPr>
        <w:t>d</w:t>
      </w:r>
      <w:r w:rsidR="00CB6DE8" w:rsidRPr="006367AF">
        <w:rPr>
          <w:rFonts w:ascii="Times New Roman" w:hAnsi="Times New Roman" w:cs="Times New Roman"/>
          <w:i/>
          <w:iCs/>
          <w:sz w:val="24"/>
          <w:szCs w:val="24"/>
          <w:vertAlign w:val="superscript"/>
        </w:rPr>
        <w:t>Y</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t</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 xml:space="preserve"> u</w:t>
      </w:r>
      <w:r w:rsidR="00CB6DE8" w:rsidRPr="006367AF">
        <w:rPr>
          <w:rFonts w:ascii="Times New Roman" w:hAnsi="Times New Roman" w:cs="Times New Roman"/>
          <w:i/>
          <w:iCs/>
          <w:sz w:val="24"/>
          <w:szCs w:val="24"/>
          <w:vertAlign w:val="subscript"/>
        </w:rPr>
        <w:t>l</w:t>
      </w:r>
      <w:r w:rsidR="00CB6DE8" w:rsidRPr="006367AF">
        <w:rPr>
          <w:rFonts w:ascii="Times New Roman" w:hAnsi="Times New Roman" w:cs="Times New Roman"/>
          <w:i/>
          <w:iCs/>
          <w:sz w:val="24"/>
          <w:szCs w:val="24"/>
          <w:vertAlign w:val="superscript"/>
        </w:rPr>
        <w:t>B</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t</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 xml:space="preserve"> u</w:t>
      </w:r>
      <w:r w:rsidR="00CB6DE8" w:rsidRPr="006367AF">
        <w:rPr>
          <w:rFonts w:ascii="Times New Roman" w:hAnsi="Times New Roman" w:cs="Times New Roman"/>
          <w:i/>
          <w:iCs/>
          <w:sz w:val="24"/>
          <w:szCs w:val="24"/>
          <w:vertAlign w:val="subscript"/>
        </w:rPr>
        <w:t>l</w:t>
      </w:r>
      <w:r w:rsidR="00CB6DE8" w:rsidRPr="006367AF">
        <w:rPr>
          <w:rFonts w:ascii="Times New Roman" w:hAnsi="Times New Roman" w:cs="Times New Roman"/>
          <w:i/>
          <w:iCs/>
          <w:sz w:val="24"/>
          <w:szCs w:val="24"/>
          <w:vertAlign w:val="superscript"/>
        </w:rPr>
        <w:t>Y</w:t>
      </w:r>
      <w:r w:rsidR="00CB6DE8" w:rsidRPr="006367AF">
        <w:rPr>
          <w:rFonts w:ascii="Times New Roman" w:hAnsi="Times New Roman" w:cs="Times New Roman"/>
          <w:sz w:val="24"/>
          <w:szCs w:val="24"/>
        </w:rPr>
        <w:t>(</w:t>
      </w:r>
      <w:r w:rsidR="00CB6DE8" w:rsidRPr="006367AF">
        <w:rPr>
          <w:rFonts w:ascii="Times New Roman" w:hAnsi="Times New Roman" w:cs="Times New Roman"/>
          <w:i/>
          <w:iCs/>
          <w:sz w:val="24"/>
          <w:szCs w:val="24"/>
        </w:rPr>
        <w:t>t</w:t>
      </w:r>
      <w:r w:rsidR="00CB6DE8" w:rsidRPr="006367AF">
        <w:rPr>
          <w:rFonts w:ascii="Times New Roman" w:hAnsi="Times New Roman" w:cs="Times New Roman"/>
          <w:sz w:val="24"/>
          <w:szCs w:val="24"/>
        </w:rPr>
        <w:t xml:space="preserve">)). This gives rise to 9 nested loops at each period in the value iteration algorithm. Note that each dimension </w:t>
      </w:r>
      <w:r w:rsidR="00FD7FC9" w:rsidRPr="006367AF">
        <w:rPr>
          <w:rFonts w:ascii="Times New Roman" w:hAnsi="Times New Roman" w:cs="Times New Roman"/>
          <w:sz w:val="24"/>
          <w:szCs w:val="24"/>
        </w:rPr>
        <w:t>take</w:t>
      </w:r>
      <w:r w:rsidR="00CB6DE8" w:rsidRPr="006367AF">
        <w:rPr>
          <w:rFonts w:ascii="Times New Roman" w:hAnsi="Times New Roman" w:cs="Times New Roman"/>
          <w:sz w:val="24"/>
          <w:szCs w:val="24"/>
        </w:rPr>
        <w:t>s a range of values. It requires a substantial computational effort to obtain the optimal policy</w:t>
      </w:r>
      <w:r w:rsidR="00FD7FC9" w:rsidRPr="006367AF">
        <w:rPr>
          <w:rFonts w:ascii="Times New Roman" w:hAnsi="Times New Roman" w:cs="Times New Roman"/>
          <w:sz w:val="24"/>
          <w:szCs w:val="24"/>
        </w:rPr>
        <w:t>, although it is not intractable</w:t>
      </w:r>
      <w:r w:rsidR="00CB6DE8" w:rsidRPr="006367AF">
        <w:rPr>
          <w:rFonts w:ascii="Times New Roman" w:hAnsi="Times New Roman" w:cs="Times New Roman"/>
          <w:sz w:val="24"/>
          <w:szCs w:val="24"/>
        </w:rPr>
        <w:t>.</w:t>
      </w:r>
      <w:r w:rsidR="00FD7FC9" w:rsidRPr="006367AF">
        <w:rPr>
          <w:rFonts w:ascii="Times New Roman" w:hAnsi="Times New Roman" w:cs="Times New Roman"/>
          <w:sz w:val="24"/>
          <w:szCs w:val="24"/>
        </w:rPr>
        <w:t xml:space="preserve"> Powell (2011) presented an approximate dynamic programming approach to deal with the curse of dimensionality issue, which is effective for high-dimensional optimi</w:t>
      </w:r>
      <w:r w:rsidR="00272296" w:rsidRPr="006367AF">
        <w:rPr>
          <w:rFonts w:ascii="Times New Roman" w:hAnsi="Times New Roman" w:cs="Times New Roman"/>
          <w:sz w:val="24"/>
          <w:szCs w:val="24"/>
        </w:rPr>
        <w:t>s</w:t>
      </w:r>
      <w:r w:rsidR="00FD7FC9" w:rsidRPr="006367AF">
        <w:rPr>
          <w:rFonts w:ascii="Times New Roman" w:hAnsi="Times New Roman" w:cs="Times New Roman"/>
          <w:sz w:val="24"/>
          <w:szCs w:val="24"/>
        </w:rPr>
        <w:t>ation problems. As our problem is not a very high dimensional problem, we present alternative method</w:t>
      </w:r>
      <w:r w:rsidR="00DB5300" w:rsidRPr="006367AF">
        <w:rPr>
          <w:rFonts w:ascii="Times New Roman" w:hAnsi="Times New Roman" w:cs="Times New Roman"/>
          <w:sz w:val="24"/>
          <w:szCs w:val="24"/>
        </w:rPr>
        <w:t>s</w:t>
      </w:r>
      <w:r w:rsidR="00FD7FC9" w:rsidRPr="006367AF">
        <w:rPr>
          <w:rFonts w:ascii="Times New Roman" w:hAnsi="Times New Roman" w:cs="Times New Roman"/>
          <w:sz w:val="24"/>
          <w:szCs w:val="24"/>
        </w:rPr>
        <w:t xml:space="preserve"> to simplify the computational complexity</w:t>
      </w:r>
      <w:r w:rsidR="000C5718" w:rsidRPr="006367AF">
        <w:rPr>
          <w:rFonts w:ascii="Times New Roman" w:hAnsi="Times New Roman" w:cs="Times New Roman"/>
          <w:sz w:val="24"/>
          <w:szCs w:val="24"/>
        </w:rPr>
        <w:t xml:space="preserve"> by focusing on reducing the outcome space and the action space</w:t>
      </w:r>
      <w:r w:rsidR="00FD7FC9" w:rsidRPr="006367AF">
        <w:rPr>
          <w:rFonts w:ascii="Times New Roman" w:hAnsi="Times New Roman" w:cs="Times New Roman"/>
          <w:sz w:val="24"/>
          <w:szCs w:val="24"/>
        </w:rPr>
        <w:t xml:space="preserve">. </w:t>
      </w:r>
    </w:p>
    <w:p w14:paraId="79E81867" w14:textId="57FD284B" w:rsidR="00D77D82" w:rsidRPr="006367AF" w:rsidRDefault="00D77D82">
      <w:pPr>
        <w:spacing w:after="0" w:line="240" w:lineRule="auto"/>
        <w:jc w:val="both"/>
        <w:rPr>
          <w:rFonts w:ascii="Times New Roman" w:hAnsi="Times New Roman" w:cs="Times New Roman"/>
          <w:sz w:val="24"/>
          <w:szCs w:val="24"/>
        </w:rPr>
      </w:pPr>
    </w:p>
    <w:p w14:paraId="25FFAF46" w14:textId="740CCD9D" w:rsidR="00D77D82" w:rsidRPr="006367AF" w:rsidRDefault="00D77D82" w:rsidP="00D77D82">
      <w:pPr>
        <w:pStyle w:val="ListParagraph"/>
        <w:numPr>
          <w:ilvl w:val="1"/>
          <w:numId w:val="8"/>
        </w:numPr>
        <w:spacing w:after="0" w:line="240" w:lineRule="auto"/>
        <w:rPr>
          <w:rFonts w:ascii="Times New Roman" w:hAnsi="Times New Roman" w:cs="Times New Roman"/>
          <w:b/>
          <w:i/>
          <w:iCs/>
          <w:sz w:val="24"/>
          <w:szCs w:val="24"/>
        </w:rPr>
      </w:pPr>
      <w:r w:rsidRPr="006367AF">
        <w:rPr>
          <w:rFonts w:ascii="Times New Roman" w:hAnsi="Times New Roman" w:cs="Times New Roman"/>
          <w:b/>
          <w:i/>
          <w:iCs/>
          <w:sz w:val="24"/>
          <w:szCs w:val="24"/>
        </w:rPr>
        <w:t>Two greedy strategies</w:t>
      </w:r>
    </w:p>
    <w:p w14:paraId="06C05B4B" w14:textId="304014DF" w:rsidR="00C9640B" w:rsidRPr="006367AF" w:rsidRDefault="00932EBF" w:rsidP="00C9640B">
      <w:pPr>
        <w:pStyle w:val="ListParagraph"/>
        <w:spacing w:after="0" w:line="240" w:lineRule="auto"/>
        <w:ind w:left="0"/>
        <w:jc w:val="both"/>
        <w:rPr>
          <w:rFonts w:ascii="Times New Roman" w:hAnsi="Times New Roman" w:cs="Times New Roman"/>
          <w:sz w:val="24"/>
          <w:szCs w:val="24"/>
        </w:rPr>
      </w:pPr>
      <w:r w:rsidRPr="006367AF">
        <w:rPr>
          <w:rFonts w:ascii="Times New Roman" w:hAnsi="Times New Roman" w:cs="Times New Roman"/>
          <w:sz w:val="24"/>
          <w:szCs w:val="24"/>
        </w:rPr>
        <w:lastRenderedPageBreak/>
        <w:t>A traditional greedy algorithm is an algorithmic strategy that makes the best optimal choice at each small stage with the aim to find a globally optimum solution. It picks the best immediate solution without considering the big picture, hence it is called greedy</w:t>
      </w:r>
      <w:r w:rsidR="00D65BEE" w:rsidRPr="006367AF">
        <w:rPr>
          <w:rFonts w:ascii="Times New Roman" w:hAnsi="Times New Roman" w:cs="Times New Roman"/>
          <w:sz w:val="24"/>
          <w:szCs w:val="24"/>
        </w:rPr>
        <w:t>. The greedy algorithm or rule has been widely adopted in</w:t>
      </w:r>
      <w:r w:rsidRPr="006367AF">
        <w:rPr>
          <w:rFonts w:ascii="Times New Roman" w:hAnsi="Times New Roman" w:cs="Times New Roman"/>
          <w:sz w:val="24"/>
          <w:szCs w:val="24"/>
        </w:rPr>
        <w:t xml:space="preserve"> local search heuristics (Taha, 2011)</w:t>
      </w:r>
      <w:r w:rsidR="00D65BEE" w:rsidRPr="006367AF">
        <w:rPr>
          <w:rFonts w:ascii="Times New Roman" w:hAnsi="Times New Roman" w:cs="Times New Roman"/>
          <w:sz w:val="24"/>
          <w:szCs w:val="24"/>
        </w:rPr>
        <w:t>, e.g. the well-known hill climbing algorithm</w:t>
      </w:r>
      <w:r w:rsidRPr="006367AF">
        <w:rPr>
          <w:rFonts w:ascii="Times New Roman" w:hAnsi="Times New Roman" w:cs="Times New Roman"/>
          <w:sz w:val="24"/>
          <w:szCs w:val="24"/>
        </w:rPr>
        <w:t>. T</w:t>
      </w:r>
      <w:r w:rsidR="008435C7" w:rsidRPr="006367AF">
        <w:rPr>
          <w:rFonts w:ascii="Times New Roman" w:hAnsi="Times New Roman" w:cs="Times New Roman"/>
          <w:sz w:val="24"/>
          <w:szCs w:val="24"/>
        </w:rPr>
        <w:t xml:space="preserve">he philosophy of a greedy algorithm is to achieve the best outcome using the immediate </w:t>
      </w:r>
      <w:r w:rsidR="00195E77" w:rsidRPr="006367AF">
        <w:rPr>
          <w:rFonts w:ascii="Times New Roman" w:hAnsi="Times New Roman" w:cs="Times New Roman"/>
          <w:sz w:val="24"/>
          <w:szCs w:val="24"/>
        </w:rPr>
        <w:t xml:space="preserve">resources at each stage. </w:t>
      </w:r>
    </w:p>
    <w:p w14:paraId="573B07F5" w14:textId="77777777" w:rsidR="00932EBF" w:rsidRPr="006367AF" w:rsidRDefault="00932EBF" w:rsidP="001B35DF">
      <w:pPr>
        <w:pStyle w:val="ListParagraph"/>
        <w:spacing w:after="0" w:line="240" w:lineRule="auto"/>
        <w:ind w:left="0"/>
        <w:jc w:val="both"/>
        <w:rPr>
          <w:rFonts w:ascii="Times New Roman" w:hAnsi="Times New Roman" w:cs="Times New Roman"/>
          <w:sz w:val="24"/>
          <w:szCs w:val="24"/>
        </w:rPr>
      </w:pPr>
    </w:p>
    <w:p w14:paraId="47A40913" w14:textId="18AC0CAC" w:rsidR="001E0EE6" w:rsidRPr="006367AF" w:rsidRDefault="00D65BEE" w:rsidP="001B35DF">
      <w:pPr>
        <w:pStyle w:val="ListParagraph"/>
        <w:spacing w:after="0" w:line="240" w:lineRule="auto"/>
        <w:ind w:left="0"/>
        <w:jc w:val="both"/>
        <w:rPr>
          <w:rFonts w:ascii="Times New Roman" w:hAnsi="Times New Roman" w:cs="Times New Roman"/>
          <w:sz w:val="24"/>
          <w:szCs w:val="24"/>
        </w:rPr>
      </w:pPr>
      <w:r w:rsidRPr="006367AF">
        <w:rPr>
          <w:rFonts w:ascii="Times New Roman" w:hAnsi="Times New Roman" w:cs="Times New Roman"/>
          <w:sz w:val="24"/>
          <w:szCs w:val="24"/>
        </w:rPr>
        <w:t>In our research context, s</w:t>
      </w:r>
      <w:r w:rsidR="002D6B9B" w:rsidRPr="006367AF">
        <w:rPr>
          <w:rFonts w:ascii="Times New Roman" w:hAnsi="Times New Roman" w:cs="Times New Roman"/>
          <w:sz w:val="24"/>
          <w:szCs w:val="24"/>
        </w:rPr>
        <w:t xml:space="preserve">ince failing to complete discharging tasks or loading tasks would lead to extremely high penalty, </w:t>
      </w:r>
      <w:r w:rsidR="00932EBF" w:rsidRPr="006367AF">
        <w:rPr>
          <w:rFonts w:ascii="Times New Roman" w:hAnsi="Times New Roman" w:cs="Times New Roman"/>
          <w:sz w:val="24"/>
          <w:szCs w:val="24"/>
        </w:rPr>
        <w:t>and inspired by philosophy of the traditional greedy algorithm</w:t>
      </w:r>
      <w:r w:rsidR="008435C7" w:rsidRPr="006367AF">
        <w:rPr>
          <w:rFonts w:ascii="Times New Roman" w:hAnsi="Times New Roman" w:cs="Times New Roman"/>
          <w:sz w:val="24"/>
          <w:szCs w:val="24"/>
        </w:rPr>
        <w:t xml:space="preserve">, </w:t>
      </w:r>
      <w:r w:rsidR="00406D31" w:rsidRPr="006367AF">
        <w:rPr>
          <w:rFonts w:ascii="Times New Roman" w:hAnsi="Times New Roman" w:cs="Times New Roman"/>
          <w:sz w:val="24"/>
          <w:szCs w:val="24"/>
        </w:rPr>
        <w:t xml:space="preserve">we introduce </w:t>
      </w:r>
      <w:r w:rsidR="008435C7" w:rsidRPr="006367AF">
        <w:rPr>
          <w:rFonts w:ascii="Times New Roman" w:hAnsi="Times New Roman" w:cs="Times New Roman"/>
          <w:sz w:val="24"/>
          <w:szCs w:val="24"/>
        </w:rPr>
        <w:t>two</w:t>
      </w:r>
      <w:r w:rsidR="00932EBF" w:rsidRPr="006367AF">
        <w:rPr>
          <w:rFonts w:ascii="Times New Roman" w:hAnsi="Times New Roman" w:cs="Times New Roman"/>
          <w:sz w:val="24"/>
          <w:szCs w:val="24"/>
        </w:rPr>
        <w:t xml:space="preserve"> new greedy strateg</w:t>
      </w:r>
      <w:r w:rsidR="008435C7" w:rsidRPr="006367AF">
        <w:rPr>
          <w:rFonts w:ascii="Times New Roman" w:hAnsi="Times New Roman" w:cs="Times New Roman"/>
          <w:sz w:val="24"/>
          <w:szCs w:val="24"/>
        </w:rPr>
        <w:t>ies in this work</w:t>
      </w:r>
      <w:r w:rsidR="00932EBF" w:rsidRPr="006367AF">
        <w:rPr>
          <w:rFonts w:ascii="Times New Roman" w:hAnsi="Times New Roman" w:cs="Times New Roman"/>
          <w:sz w:val="24"/>
          <w:szCs w:val="24"/>
        </w:rPr>
        <w:t xml:space="preserve">, to </w:t>
      </w:r>
      <w:r w:rsidR="002D6B9B" w:rsidRPr="006367AF">
        <w:rPr>
          <w:rFonts w:ascii="Times New Roman" w:hAnsi="Times New Roman" w:cs="Times New Roman"/>
          <w:sz w:val="24"/>
          <w:szCs w:val="24"/>
        </w:rPr>
        <w:t>deploy the maximum resources to perform discharging and loading</w:t>
      </w:r>
      <w:r w:rsidR="000C5718" w:rsidRPr="006367AF">
        <w:rPr>
          <w:rFonts w:ascii="Times New Roman" w:hAnsi="Times New Roman" w:cs="Times New Roman"/>
          <w:sz w:val="24"/>
          <w:szCs w:val="24"/>
        </w:rPr>
        <w:t xml:space="preserve"> as much and as early as possible</w:t>
      </w:r>
      <w:r w:rsidR="002D6B9B" w:rsidRPr="006367AF">
        <w:rPr>
          <w:rFonts w:ascii="Times New Roman" w:hAnsi="Times New Roman" w:cs="Times New Roman"/>
          <w:sz w:val="24"/>
          <w:szCs w:val="24"/>
        </w:rPr>
        <w:t xml:space="preserve">. </w:t>
      </w:r>
    </w:p>
    <w:p w14:paraId="7AD9E5DE" w14:textId="77777777" w:rsidR="002E27A7" w:rsidRPr="006367AF" w:rsidRDefault="002E27A7" w:rsidP="001B35DF">
      <w:pPr>
        <w:pStyle w:val="ListParagraph"/>
        <w:spacing w:after="0" w:line="240" w:lineRule="auto"/>
        <w:ind w:left="0"/>
        <w:jc w:val="both"/>
        <w:rPr>
          <w:rFonts w:ascii="Times New Roman" w:hAnsi="Times New Roman" w:cs="Times New Roman"/>
          <w:sz w:val="24"/>
          <w:szCs w:val="24"/>
        </w:rPr>
      </w:pPr>
    </w:p>
    <w:p w14:paraId="14FEE240" w14:textId="25545484" w:rsidR="00D77D82" w:rsidRPr="006367AF" w:rsidRDefault="002D6B9B" w:rsidP="001B35DF">
      <w:pPr>
        <w:pStyle w:val="ListParagraph"/>
        <w:spacing w:after="0" w:line="240" w:lineRule="auto"/>
        <w:ind w:left="0"/>
        <w:jc w:val="both"/>
        <w:rPr>
          <w:rFonts w:ascii="Times New Roman" w:hAnsi="Times New Roman" w:cs="Times New Roman"/>
          <w:sz w:val="24"/>
          <w:szCs w:val="24"/>
        </w:rPr>
      </w:pPr>
      <w:r w:rsidRPr="006367AF">
        <w:rPr>
          <w:rFonts w:ascii="Times New Roman" w:hAnsi="Times New Roman" w:cs="Times New Roman"/>
          <w:sz w:val="24"/>
          <w:szCs w:val="24"/>
        </w:rPr>
        <w:t xml:space="preserve">The advantage of </w:t>
      </w:r>
      <w:r w:rsidR="00F01DE6" w:rsidRPr="006367AF">
        <w:rPr>
          <w:rFonts w:ascii="Times New Roman" w:hAnsi="Times New Roman" w:cs="Times New Roman"/>
          <w:sz w:val="24"/>
          <w:szCs w:val="24"/>
        </w:rPr>
        <w:t>such</w:t>
      </w:r>
      <w:r w:rsidRPr="006367AF">
        <w:rPr>
          <w:rFonts w:ascii="Times New Roman" w:hAnsi="Times New Roman" w:cs="Times New Roman"/>
          <w:sz w:val="24"/>
          <w:szCs w:val="24"/>
        </w:rPr>
        <w:t xml:space="preserve"> greedy strategy is the </w:t>
      </w:r>
      <w:r w:rsidR="00F01DE6" w:rsidRPr="006367AF">
        <w:rPr>
          <w:rFonts w:ascii="Times New Roman" w:hAnsi="Times New Roman" w:cs="Times New Roman"/>
          <w:sz w:val="24"/>
          <w:szCs w:val="24"/>
        </w:rPr>
        <w:t xml:space="preserve">substantial </w:t>
      </w:r>
      <w:r w:rsidRPr="006367AF">
        <w:rPr>
          <w:rFonts w:ascii="Times New Roman" w:hAnsi="Times New Roman" w:cs="Times New Roman"/>
          <w:sz w:val="24"/>
          <w:szCs w:val="24"/>
        </w:rPr>
        <w:t xml:space="preserve">reduction of the </w:t>
      </w:r>
      <w:r w:rsidR="003A30F0" w:rsidRPr="006367AF">
        <w:rPr>
          <w:rFonts w:ascii="Times New Roman" w:hAnsi="Times New Roman" w:cs="Times New Roman"/>
          <w:sz w:val="24"/>
          <w:szCs w:val="24"/>
        </w:rPr>
        <w:t xml:space="preserve">action space and the outcome space, which then leads to the reduced </w:t>
      </w:r>
      <w:r w:rsidRPr="006367AF">
        <w:rPr>
          <w:rFonts w:ascii="Times New Roman" w:hAnsi="Times New Roman" w:cs="Times New Roman"/>
          <w:sz w:val="24"/>
          <w:szCs w:val="24"/>
        </w:rPr>
        <w:t>solution space. We introduce t</w:t>
      </w:r>
      <w:r w:rsidR="00441C8A" w:rsidRPr="006367AF">
        <w:rPr>
          <w:rFonts w:ascii="Times New Roman" w:hAnsi="Times New Roman" w:cs="Times New Roman"/>
          <w:sz w:val="24"/>
          <w:szCs w:val="24"/>
        </w:rPr>
        <w:t xml:space="preserve">wo </w:t>
      </w:r>
      <w:r w:rsidRPr="006367AF">
        <w:rPr>
          <w:rFonts w:ascii="Times New Roman" w:hAnsi="Times New Roman" w:cs="Times New Roman"/>
          <w:sz w:val="24"/>
          <w:szCs w:val="24"/>
        </w:rPr>
        <w:t xml:space="preserve">greedy </w:t>
      </w:r>
      <w:r w:rsidR="00441C8A" w:rsidRPr="006367AF">
        <w:rPr>
          <w:rFonts w:ascii="Times New Roman" w:hAnsi="Times New Roman" w:cs="Times New Roman"/>
          <w:sz w:val="24"/>
          <w:szCs w:val="24"/>
        </w:rPr>
        <w:t xml:space="preserve">strategies by defining the sequence of </w:t>
      </w:r>
      <w:r w:rsidR="006060D3" w:rsidRPr="006367AF">
        <w:rPr>
          <w:rFonts w:ascii="Times New Roman" w:hAnsi="Times New Roman" w:cs="Times New Roman"/>
          <w:sz w:val="24"/>
          <w:szCs w:val="24"/>
        </w:rPr>
        <w:t>loading</w:t>
      </w:r>
      <w:r w:rsidR="00F01DE6" w:rsidRPr="006367AF">
        <w:rPr>
          <w:rFonts w:ascii="Times New Roman" w:hAnsi="Times New Roman" w:cs="Times New Roman"/>
          <w:sz w:val="24"/>
          <w:szCs w:val="24"/>
        </w:rPr>
        <w:t xml:space="preserve"> activities (from yard and buffer)</w:t>
      </w:r>
      <w:r w:rsidR="006060D3" w:rsidRPr="006367AF">
        <w:rPr>
          <w:rFonts w:ascii="Times New Roman" w:hAnsi="Times New Roman" w:cs="Times New Roman"/>
          <w:sz w:val="24"/>
          <w:szCs w:val="24"/>
        </w:rPr>
        <w:t xml:space="preserve">. </w:t>
      </w:r>
      <w:r w:rsidR="001B35DF" w:rsidRPr="006367AF">
        <w:rPr>
          <w:rFonts w:ascii="Times New Roman" w:hAnsi="Times New Roman" w:cs="Times New Roman"/>
          <w:sz w:val="24"/>
          <w:szCs w:val="24"/>
        </w:rPr>
        <w:t>The first</w:t>
      </w:r>
      <w:r w:rsidR="00F01DE6" w:rsidRPr="006367AF">
        <w:rPr>
          <w:rFonts w:ascii="Times New Roman" w:hAnsi="Times New Roman" w:cs="Times New Roman"/>
          <w:sz w:val="24"/>
          <w:szCs w:val="24"/>
        </w:rPr>
        <w:t xml:space="preserve"> greedy</w:t>
      </w:r>
      <w:r w:rsidR="00414110" w:rsidRPr="006367AF">
        <w:rPr>
          <w:rFonts w:ascii="Times New Roman" w:hAnsi="Times New Roman" w:cs="Times New Roman"/>
          <w:sz w:val="24"/>
          <w:szCs w:val="24"/>
        </w:rPr>
        <w:t xml:space="preserve"> s</w:t>
      </w:r>
      <w:r w:rsidR="001B35DF" w:rsidRPr="006367AF">
        <w:rPr>
          <w:rFonts w:ascii="Times New Roman" w:hAnsi="Times New Roman" w:cs="Times New Roman"/>
          <w:sz w:val="24"/>
          <w:szCs w:val="24"/>
        </w:rPr>
        <w:t xml:space="preserve">trategy, called </w:t>
      </w:r>
      <w:r w:rsidR="001B35DF" w:rsidRPr="006367AF">
        <w:rPr>
          <w:rFonts w:ascii="Times New Roman" w:hAnsi="Times New Roman" w:cs="Times New Roman"/>
          <w:b/>
          <w:sz w:val="24"/>
          <w:szCs w:val="24"/>
        </w:rPr>
        <w:t>Buffer-first Greedy strategy</w:t>
      </w:r>
      <w:r w:rsidR="001B35DF" w:rsidRPr="006367AF">
        <w:rPr>
          <w:rFonts w:ascii="Times New Roman" w:hAnsi="Times New Roman" w:cs="Times New Roman"/>
          <w:sz w:val="24"/>
          <w:szCs w:val="24"/>
        </w:rPr>
        <w:t xml:space="preserve">, discharges containers from trains, loads containers from the buffer first and then loads containers from the yard. The second </w:t>
      </w:r>
      <w:r w:rsidR="00F01DE6" w:rsidRPr="006367AF">
        <w:rPr>
          <w:rFonts w:ascii="Times New Roman" w:hAnsi="Times New Roman" w:cs="Times New Roman"/>
          <w:sz w:val="24"/>
          <w:szCs w:val="24"/>
        </w:rPr>
        <w:t>greedy</w:t>
      </w:r>
      <w:r w:rsidR="001B35DF" w:rsidRPr="006367AF">
        <w:rPr>
          <w:rFonts w:ascii="Times New Roman" w:hAnsi="Times New Roman" w:cs="Times New Roman"/>
          <w:sz w:val="24"/>
          <w:szCs w:val="24"/>
        </w:rPr>
        <w:t xml:space="preserve"> </w:t>
      </w:r>
      <w:r w:rsidR="00F01DE6" w:rsidRPr="006367AF">
        <w:rPr>
          <w:rFonts w:ascii="Times New Roman" w:hAnsi="Times New Roman" w:cs="Times New Roman"/>
          <w:sz w:val="24"/>
          <w:szCs w:val="24"/>
        </w:rPr>
        <w:t>s</w:t>
      </w:r>
      <w:r w:rsidR="001B35DF" w:rsidRPr="006367AF">
        <w:rPr>
          <w:rFonts w:ascii="Times New Roman" w:hAnsi="Times New Roman" w:cs="Times New Roman"/>
          <w:sz w:val="24"/>
          <w:szCs w:val="24"/>
        </w:rPr>
        <w:t xml:space="preserve">trategy is </w:t>
      </w:r>
      <w:r w:rsidR="001B35DF" w:rsidRPr="006367AF">
        <w:rPr>
          <w:rFonts w:ascii="Times New Roman" w:hAnsi="Times New Roman" w:cs="Times New Roman"/>
          <w:b/>
          <w:sz w:val="24"/>
          <w:szCs w:val="24"/>
        </w:rPr>
        <w:t>Yard-first Greedy strategy</w:t>
      </w:r>
      <w:r w:rsidR="001B35DF" w:rsidRPr="006367AF">
        <w:rPr>
          <w:rFonts w:ascii="Times New Roman" w:hAnsi="Times New Roman" w:cs="Times New Roman"/>
          <w:sz w:val="24"/>
          <w:szCs w:val="24"/>
        </w:rPr>
        <w:t xml:space="preserve">, which discharges containers from trains, and loads containers from the yard </w:t>
      </w:r>
      <w:r w:rsidR="001B35DF" w:rsidRPr="006367AF">
        <w:rPr>
          <w:rFonts w:ascii="Times New Roman" w:eastAsia="Times New Roman" w:hAnsi="Times New Roman" w:cs="Times New Roman"/>
          <w:color w:val="212121"/>
          <w:sz w:val="24"/>
          <w:szCs w:val="24"/>
        </w:rPr>
        <w:t>as early and as many as possible.</w:t>
      </w:r>
      <w:r w:rsidR="00E05E65" w:rsidRPr="006367AF">
        <w:rPr>
          <w:rFonts w:ascii="Times New Roman" w:eastAsia="Times New Roman" w:hAnsi="Times New Roman" w:cs="Times New Roman"/>
          <w:color w:val="212121"/>
          <w:sz w:val="24"/>
          <w:szCs w:val="24"/>
        </w:rPr>
        <w:t xml:space="preserve"> It should be noted that the second </w:t>
      </w:r>
      <w:r w:rsidR="00F01DE6" w:rsidRPr="006367AF">
        <w:rPr>
          <w:rFonts w:ascii="Times New Roman" w:eastAsia="Times New Roman" w:hAnsi="Times New Roman" w:cs="Times New Roman"/>
          <w:color w:val="212121"/>
          <w:sz w:val="24"/>
          <w:szCs w:val="24"/>
        </w:rPr>
        <w:t>greedy</w:t>
      </w:r>
      <w:r w:rsidR="00E05E65" w:rsidRPr="006367AF">
        <w:rPr>
          <w:rFonts w:ascii="Times New Roman" w:eastAsia="Times New Roman" w:hAnsi="Times New Roman" w:cs="Times New Roman"/>
          <w:color w:val="212121"/>
          <w:sz w:val="24"/>
          <w:szCs w:val="24"/>
        </w:rPr>
        <w:t xml:space="preserve"> strategy does not involve prestaging </w:t>
      </w:r>
      <w:r w:rsidR="00F01DE6" w:rsidRPr="006367AF">
        <w:rPr>
          <w:rFonts w:ascii="Times New Roman" w:eastAsia="Times New Roman" w:hAnsi="Times New Roman" w:cs="Times New Roman"/>
          <w:color w:val="212121"/>
          <w:sz w:val="24"/>
          <w:szCs w:val="24"/>
        </w:rPr>
        <w:t>activity</w:t>
      </w:r>
      <w:r w:rsidR="00E05E65" w:rsidRPr="006367AF">
        <w:rPr>
          <w:rFonts w:ascii="Times New Roman" w:eastAsia="Times New Roman" w:hAnsi="Times New Roman" w:cs="Times New Roman"/>
          <w:color w:val="212121"/>
          <w:sz w:val="24"/>
          <w:szCs w:val="24"/>
        </w:rPr>
        <w:t>.</w:t>
      </w:r>
    </w:p>
    <w:p w14:paraId="655B4AD4" w14:textId="07F57133" w:rsidR="00DB5300" w:rsidRPr="006367AF" w:rsidRDefault="00DB5300">
      <w:pPr>
        <w:spacing w:after="0" w:line="240" w:lineRule="auto"/>
        <w:jc w:val="both"/>
        <w:rPr>
          <w:rFonts w:ascii="Times New Roman" w:hAnsi="Times New Roman" w:cs="Times New Roman"/>
          <w:sz w:val="24"/>
          <w:szCs w:val="24"/>
        </w:rPr>
      </w:pPr>
    </w:p>
    <w:p w14:paraId="022DADAA" w14:textId="5F25B0AC" w:rsidR="006060D3" w:rsidRPr="006367AF" w:rsidRDefault="006060D3" w:rsidP="006060D3">
      <w:pPr>
        <w:pStyle w:val="BodyText"/>
      </w:pPr>
      <w:r w:rsidRPr="006367AF">
        <w:t xml:space="preserve">Mathematically, </w:t>
      </w:r>
      <w:r w:rsidRPr="006367AF">
        <w:rPr>
          <w:b/>
        </w:rPr>
        <w:t>Buffer-first Greedy strategy</w:t>
      </w:r>
      <w:r w:rsidRPr="006367AF">
        <w:t xml:space="preserve"> can be expressed as below in terms of (</w:t>
      </w:r>
      <w:proofErr w:type="gramStart"/>
      <w:r w:rsidRPr="006367AF">
        <w:rPr>
          <w:i/>
          <w:iCs/>
        </w:rPr>
        <w:t>u</w:t>
      </w:r>
      <w:r w:rsidRPr="006367AF">
        <w:rPr>
          <w:i/>
          <w:iCs/>
          <w:vertAlign w:val="subscript"/>
        </w:rPr>
        <w:t>d</w:t>
      </w:r>
      <w:r w:rsidRPr="006367AF">
        <w:rPr>
          <w:i/>
          <w:iCs/>
          <w:vertAlign w:val="superscript"/>
        </w:rPr>
        <w:t>Y</w:t>
      </w:r>
      <w:r w:rsidRPr="006367AF">
        <w:t>(</w:t>
      </w:r>
      <w:proofErr w:type="gramEnd"/>
      <w:r w:rsidRPr="006367AF">
        <w:rPr>
          <w:i/>
          <w:iCs/>
        </w:rPr>
        <w:t>t</w:t>
      </w:r>
      <w:r w:rsidRPr="006367AF">
        <w:t>),</w:t>
      </w:r>
      <w:r w:rsidRPr="006367AF">
        <w:rPr>
          <w:i/>
          <w:iCs/>
        </w:rPr>
        <w:t xml:space="preserve"> u</w:t>
      </w:r>
      <w:r w:rsidRPr="006367AF">
        <w:rPr>
          <w:i/>
          <w:iCs/>
          <w:vertAlign w:val="subscript"/>
        </w:rPr>
        <w:t>l</w:t>
      </w:r>
      <w:r w:rsidRPr="006367AF">
        <w:rPr>
          <w:i/>
          <w:iCs/>
          <w:vertAlign w:val="superscript"/>
        </w:rPr>
        <w:t>B</w:t>
      </w:r>
      <w:r w:rsidRPr="006367AF">
        <w:t>(</w:t>
      </w:r>
      <w:r w:rsidRPr="006367AF">
        <w:rPr>
          <w:i/>
          <w:iCs/>
        </w:rPr>
        <w:t>t</w:t>
      </w:r>
      <w:r w:rsidRPr="006367AF">
        <w:t>),</w:t>
      </w:r>
      <w:r w:rsidRPr="006367AF">
        <w:rPr>
          <w:i/>
          <w:iCs/>
        </w:rPr>
        <w:t xml:space="preserve"> u</w:t>
      </w:r>
      <w:r w:rsidRPr="006367AF">
        <w:rPr>
          <w:i/>
          <w:iCs/>
          <w:vertAlign w:val="subscript"/>
        </w:rPr>
        <w:t>l</w:t>
      </w:r>
      <w:r w:rsidRPr="006367AF">
        <w:rPr>
          <w:i/>
          <w:iCs/>
          <w:vertAlign w:val="superscript"/>
        </w:rPr>
        <w:t>Y</w:t>
      </w:r>
      <w:r w:rsidRPr="006367AF">
        <w:t>(</w:t>
      </w:r>
      <w:r w:rsidRPr="006367AF">
        <w:rPr>
          <w:i/>
          <w:iCs/>
        </w:rPr>
        <w:t>t</w:t>
      </w:r>
      <w:r w:rsidRPr="006367AF">
        <w:t>)):</w:t>
      </w:r>
    </w:p>
    <w:p w14:paraId="70FA150E" w14:textId="15A2A32A" w:rsidR="006060D3" w:rsidRPr="006367AF" w:rsidRDefault="006060D3" w:rsidP="006060D3">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3A30F0" w:rsidRPr="006367AF">
        <w:rPr>
          <w:rFonts w:ascii="Times New Roman" w:hAnsi="Times New Roman" w:cs="Times New Roman"/>
          <w:sz w:val="24"/>
          <w:szCs w:val="24"/>
        </w:rPr>
        <w:t>=</w:t>
      </w:r>
      <w:r w:rsidRPr="006367AF">
        <w:rPr>
          <w:rFonts w:ascii="Times New Roman" w:hAnsi="Times New Roman" w:cs="Times New Roman"/>
          <w:sz w:val="24"/>
          <w:szCs w:val="24"/>
        </w:rPr>
        <w:t xml:space="preserve"> min{</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bscript"/>
        </w:rPr>
        <w:t>d</w:t>
      </w:r>
      <w:r w:rsidR="003A30F0" w:rsidRPr="006367AF">
        <w:rPr>
          <w:rFonts w:ascii="Times New Roman" w:hAnsi="Times New Roman" w:cs="Times New Roman"/>
          <w:i/>
          <w:iCs/>
          <w:sz w:val="24"/>
          <w:szCs w:val="24"/>
          <w:vertAlign w:val="subscript"/>
        </w:rPr>
        <w:t>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(1</w:t>
      </w:r>
      <w:r w:rsidR="003A30F0" w:rsidRPr="006367AF">
        <w:rPr>
          <w:rFonts w:ascii="Times New Roman" w:hAnsi="Times New Roman" w:cs="Times New Roman"/>
          <w:sz w:val="24"/>
          <w:szCs w:val="24"/>
        </w:rPr>
        <w:t>8</w:t>
      </w:r>
      <w:r w:rsidRPr="006367AF">
        <w:rPr>
          <w:rFonts w:ascii="Times New Roman" w:hAnsi="Times New Roman" w:cs="Times New Roman"/>
          <w:sz w:val="24"/>
          <w:szCs w:val="24"/>
        </w:rPr>
        <w:t>)</w:t>
      </w:r>
    </w:p>
    <w:p w14:paraId="45069C64" w14:textId="5471A6DF" w:rsidR="006060D3" w:rsidRPr="006367AF" w:rsidRDefault="006060D3" w:rsidP="006060D3">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051D22" w:rsidRPr="006367AF">
        <w:rPr>
          <w:rFonts w:ascii="Times New Roman" w:hAnsi="Times New Roman" w:cs="Times New Roman"/>
          <w:sz w:val="24"/>
          <w:szCs w:val="24"/>
        </w:rPr>
        <w:t>=</w:t>
      </w:r>
      <w:r w:rsidRPr="006367AF">
        <w:rPr>
          <w:rFonts w:ascii="Times New Roman" w:hAnsi="Times New Roman" w:cs="Times New Roman"/>
          <w:sz w:val="24"/>
          <w:szCs w:val="24"/>
        </w:rPr>
        <w:t xml:space="preserve"> min{</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00051D22" w:rsidRPr="006367AF">
        <w:rPr>
          <w:rFonts w:ascii="Times New Roman" w:hAnsi="Times New Roman" w:cs="Times New Roman"/>
          <w:i/>
          <w:iCs/>
          <w:sz w:val="24"/>
          <w:szCs w:val="24"/>
          <w:vertAlign w:val="subscript"/>
        </w:rPr>
        <w:t>dl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00051D22" w:rsidRPr="006367AF">
        <w:rPr>
          <w:rFonts w:ascii="Times New Roman" w:hAnsi="Times New Roman" w:cs="Times New Roman"/>
          <w:sz w:val="24"/>
          <w:szCs w:val="24"/>
        </w:rPr>
        <w:t xml:space="preserve"> -</w:t>
      </w:r>
      <w:r w:rsidR="00051D22" w:rsidRPr="006367AF">
        <w:rPr>
          <w:rFonts w:ascii="Times New Roman" w:hAnsi="Times New Roman" w:cs="Times New Roman"/>
          <w:i/>
          <w:iCs/>
          <w:sz w:val="24"/>
          <w:szCs w:val="24"/>
        </w:rPr>
        <w:t xml:space="preserve"> u</w:t>
      </w:r>
      <w:r w:rsidR="00051D22" w:rsidRPr="006367AF">
        <w:rPr>
          <w:rFonts w:ascii="Times New Roman" w:hAnsi="Times New Roman" w:cs="Times New Roman"/>
          <w:i/>
          <w:iCs/>
          <w:sz w:val="24"/>
          <w:szCs w:val="24"/>
          <w:vertAlign w:val="subscript"/>
        </w:rPr>
        <w:t>d</w:t>
      </w:r>
      <w:r w:rsidR="00051D22" w:rsidRPr="006367AF">
        <w:rPr>
          <w:rFonts w:ascii="Times New Roman" w:hAnsi="Times New Roman" w:cs="Times New Roman"/>
          <w:i/>
          <w:iCs/>
          <w:sz w:val="24"/>
          <w:szCs w:val="24"/>
          <w:vertAlign w:val="superscript"/>
        </w:rPr>
        <w:t>Y</w:t>
      </w:r>
      <w:r w:rsidR="00051D22" w:rsidRPr="006367AF">
        <w:rPr>
          <w:rFonts w:ascii="Times New Roman" w:hAnsi="Times New Roman" w:cs="Times New Roman"/>
          <w:sz w:val="24"/>
          <w:szCs w:val="24"/>
        </w:rPr>
        <w:t>(</w:t>
      </w:r>
      <w:r w:rsidR="00051D22" w:rsidRPr="006367AF">
        <w:rPr>
          <w:rFonts w:ascii="Times New Roman" w:hAnsi="Times New Roman" w:cs="Times New Roman"/>
          <w:i/>
          <w:iCs/>
          <w:sz w:val="24"/>
          <w:szCs w:val="24"/>
        </w:rPr>
        <w:t>t</w:t>
      </w:r>
      <w:r w:rsidR="00051D22"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3A30F0" w:rsidRPr="006367AF">
        <w:rPr>
          <w:rFonts w:ascii="Times New Roman" w:hAnsi="Times New Roman" w:cs="Times New Roman"/>
          <w:sz w:val="24"/>
          <w:szCs w:val="24"/>
        </w:rPr>
        <w:t>19</w:t>
      </w:r>
      <w:r w:rsidRPr="006367AF">
        <w:rPr>
          <w:rFonts w:ascii="Times New Roman" w:hAnsi="Times New Roman" w:cs="Times New Roman"/>
          <w:sz w:val="24"/>
          <w:szCs w:val="24"/>
        </w:rPr>
        <w:t>)</w:t>
      </w:r>
    </w:p>
    <w:p w14:paraId="29AA8E28" w14:textId="4F4A4C3D" w:rsidR="006060D3" w:rsidRPr="006367AF" w:rsidRDefault="006060D3" w:rsidP="006060D3">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051D22" w:rsidRPr="006367AF">
        <w:rPr>
          <w:rFonts w:ascii="Times New Roman" w:hAnsi="Times New Roman" w:cs="Times New Roman"/>
          <w:sz w:val="24"/>
          <w:szCs w:val="24"/>
        </w:rPr>
        <w:t xml:space="preserve">= </w:t>
      </w:r>
      <w:r w:rsidRPr="006367AF">
        <w:rPr>
          <w:rFonts w:ascii="Times New Roman" w:hAnsi="Times New Roman" w:cs="Times New Roman"/>
          <w:sz w:val="24"/>
          <w:szCs w:val="24"/>
        </w:rPr>
        <w:t>min{</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00051D22" w:rsidRPr="006367AF">
        <w:rPr>
          <w:rFonts w:ascii="Times New Roman" w:hAnsi="Times New Roman" w:cs="Times New Roman"/>
          <w:sz w:val="24"/>
          <w:szCs w:val="24"/>
        </w:rPr>
        <w:t xml:space="preserve"> - </w:t>
      </w:r>
      <w:r w:rsidR="00051D22" w:rsidRPr="006367AF">
        <w:rPr>
          <w:rFonts w:ascii="Times New Roman" w:hAnsi="Times New Roman" w:cs="Times New Roman"/>
          <w:i/>
          <w:iCs/>
          <w:sz w:val="24"/>
          <w:szCs w:val="24"/>
        </w:rPr>
        <w:t>u</w:t>
      </w:r>
      <w:r w:rsidR="00051D22" w:rsidRPr="006367AF">
        <w:rPr>
          <w:rFonts w:ascii="Times New Roman" w:hAnsi="Times New Roman" w:cs="Times New Roman"/>
          <w:i/>
          <w:iCs/>
          <w:sz w:val="24"/>
          <w:szCs w:val="24"/>
          <w:vertAlign w:val="subscript"/>
        </w:rPr>
        <w:t>l</w:t>
      </w:r>
      <w:r w:rsidR="00051D22" w:rsidRPr="006367AF">
        <w:rPr>
          <w:rFonts w:ascii="Times New Roman" w:hAnsi="Times New Roman" w:cs="Times New Roman"/>
          <w:i/>
          <w:iCs/>
          <w:sz w:val="24"/>
          <w:szCs w:val="24"/>
          <w:vertAlign w:val="superscript"/>
        </w:rPr>
        <w:t>B</w:t>
      </w:r>
      <w:r w:rsidR="00051D22" w:rsidRPr="006367AF">
        <w:rPr>
          <w:rFonts w:ascii="Times New Roman" w:hAnsi="Times New Roman" w:cs="Times New Roman"/>
          <w:sz w:val="24"/>
          <w:szCs w:val="24"/>
        </w:rPr>
        <w:t>(</w:t>
      </w:r>
      <w:r w:rsidR="00051D22" w:rsidRPr="006367AF">
        <w:rPr>
          <w:rFonts w:ascii="Times New Roman" w:hAnsi="Times New Roman" w:cs="Times New Roman"/>
          <w:i/>
          <w:iCs/>
          <w:sz w:val="24"/>
          <w:szCs w:val="24"/>
        </w:rPr>
        <w:t>t</w:t>
      </w:r>
      <w:r w:rsidR="00051D22"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00051D22" w:rsidRPr="006367AF">
        <w:rPr>
          <w:rFonts w:ascii="Times New Roman" w:hAnsi="Times New Roman" w:cs="Times New Roman"/>
          <w:sz w:val="24"/>
          <w:szCs w:val="24"/>
        </w:rPr>
        <w:t xml:space="preserve"> - </w:t>
      </w:r>
      <w:r w:rsidR="00051D22" w:rsidRPr="006367AF">
        <w:rPr>
          <w:rFonts w:ascii="Times New Roman" w:hAnsi="Times New Roman" w:cs="Times New Roman"/>
          <w:i/>
          <w:iCs/>
          <w:sz w:val="24"/>
          <w:szCs w:val="24"/>
        </w:rPr>
        <w:t>u</w:t>
      </w:r>
      <w:r w:rsidR="00051D22" w:rsidRPr="006367AF">
        <w:rPr>
          <w:rFonts w:ascii="Times New Roman" w:hAnsi="Times New Roman" w:cs="Times New Roman"/>
          <w:i/>
          <w:iCs/>
          <w:sz w:val="24"/>
          <w:szCs w:val="24"/>
          <w:vertAlign w:val="subscript"/>
        </w:rPr>
        <w:t>l</w:t>
      </w:r>
      <w:r w:rsidR="00051D22" w:rsidRPr="006367AF">
        <w:rPr>
          <w:rFonts w:ascii="Times New Roman" w:hAnsi="Times New Roman" w:cs="Times New Roman"/>
          <w:i/>
          <w:iCs/>
          <w:sz w:val="24"/>
          <w:szCs w:val="24"/>
          <w:vertAlign w:val="superscript"/>
        </w:rPr>
        <w:t>B</w:t>
      </w:r>
      <w:r w:rsidR="00051D22" w:rsidRPr="006367AF">
        <w:rPr>
          <w:rFonts w:ascii="Times New Roman" w:hAnsi="Times New Roman" w:cs="Times New Roman"/>
          <w:sz w:val="24"/>
          <w:szCs w:val="24"/>
        </w:rPr>
        <w:t>(</w:t>
      </w:r>
      <w:r w:rsidR="00051D22" w:rsidRPr="006367AF">
        <w:rPr>
          <w:rFonts w:ascii="Times New Roman" w:hAnsi="Times New Roman" w:cs="Times New Roman"/>
          <w:i/>
          <w:iCs/>
          <w:sz w:val="24"/>
          <w:szCs w:val="24"/>
        </w:rPr>
        <w:t>t</w:t>
      </w:r>
      <w:r w:rsidR="00051D22"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00051D22" w:rsidRPr="006367AF">
        <w:rPr>
          <w:rFonts w:ascii="Times New Roman" w:hAnsi="Times New Roman" w:cs="Times New Roman"/>
          <w:i/>
          <w:iCs/>
          <w:sz w:val="24"/>
          <w:szCs w:val="24"/>
          <w:vertAlign w:val="subscript"/>
        </w:rPr>
        <w:t>dl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00051D22" w:rsidRPr="006367AF">
        <w:rPr>
          <w:rFonts w:ascii="Times New Roman" w:hAnsi="Times New Roman" w:cs="Times New Roman"/>
          <w:sz w:val="24"/>
          <w:szCs w:val="24"/>
        </w:rPr>
        <w:t xml:space="preserve"> -</w:t>
      </w:r>
      <w:r w:rsidR="00051D22" w:rsidRPr="006367AF">
        <w:rPr>
          <w:rFonts w:ascii="Times New Roman" w:hAnsi="Times New Roman" w:cs="Times New Roman"/>
          <w:i/>
          <w:iCs/>
          <w:sz w:val="24"/>
          <w:szCs w:val="24"/>
        </w:rPr>
        <w:t xml:space="preserve"> u</w:t>
      </w:r>
      <w:r w:rsidR="00051D22" w:rsidRPr="006367AF">
        <w:rPr>
          <w:rFonts w:ascii="Times New Roman" w:hAnsi="Times New Roman" w:cs="Times New Roman"/>
          <w:i/>
          <w:iCs/>
          <w:sz w:val="24"/>
          <w:szCs w:val="24"/>
          <w:vertAlign w:val="subscript"/>
        </w:rPr>
        <w:t>d</w:t>
      </w:r>
      <w:r w:rsidR="00051D22" w:rsidRPr="006367AF">
        <w:rPr>
          <w:rFonts w:ascii="Times New Roman" w:hAnsi="Times New Roman" w:cs="Times New Roman"/>
          <w:i/>
          <w:iCs/>
          <w:sz w:val="24"/>
          <w:szCs w:val="24"/>
          <w:vertAlign w:val="superscript"/>
        </w:rPr>
        <w:t>Y</w:t>
      </w:r>
      <w:r w:rsidR="00051D22" w:rsidRPr="006367AF">
        <w:rPr>
          <w:rFonts w:ascii="Times New Roman" w:hAnsi="Times New Roman" w:cs="Times New Roman"/>
          <w:sz w:val="24"/>
          <w:szCs w:val="24"/>
        </w:rPr>
        <w:t>(</w:t>
      </w:r>
      <w:r w:rsidR="00051D22" w:rsidRPr="006367AF">
        <w:rPr>
          <w:rFonts w:ascii="Times New Roman" w:hAnsi="Times New Roman" w:cs="Times New Roman"/>
          <w:i/>
          <w:iCs/>
          <w:sz w:val="24"/>
          <w:szCs w:val="24"/>
        </w:rPr>
        <w:t>t</w:t>
      </w:r>
      <w:r w:rsidR="00051D22" w:rsidRPr="006367AF">
        <w:rPr>
          <w:rFonts w:ascii="Times New Roman" w:hAnsi="Times New Roman" w:cs="Times New Roman"/>
          <w:sz w:val="24"/>
          <w:szCs w:val="24"/>
        </w:rPr>
        <w:t xml:space="preserve">) - </w:t>
      </w:r>
      <w:r w:rsidR="00051D22" w:rsidRPr="006367AF">
        <w:rPr>
          <w:rFonts w:ascii="Times New Roman" w:hAnsi="Times New Roman" w:cs="Times New Roman"/>
          <w:i/>
          <w:iCs/>
          <w:sz w:val="24"/>
          <w:szCs w:val="24"/>
        </w:rPr>
        <w:t>u</w:t>
      </w:r>
      <w:r w:rsidR="00051D22" w:rsidRPr="006367AF">
        <w:rPr>
          <w:rFonts w:ascii="Times New Roman" w:hAnsi="Times New Roman" w:cs="Times New Roman"/>
          <w:i/>
          <w:iCs/>
          <w:sz w:val="24"/>
          <w:szCs w:val="24"/>
          <w:vertAlign w:val="subscript"/>
        </w:rPr>
        <w:t>l</w:t>
      </w:r>
      <w:r w:rsidR="00051D22" w:rsidRPr="006367AF">
        <w:rPr>
          <w:rFonts w:ascii="Times New Roman" w:hAnsi="Times New Roman" w:cs="Times New Roman"/>
          <w:i/>
          <w:iCs/>
          <w:sz w:val="24"/>
          <w:szCs w:val="24"/>
          <w:vertAlign w:val="superscript"/>
        </w:rPr>
        <w:t>B</w:t>
      </w:r>
      <w:r w:rsidR="00051D22" w:rsidRPr="006367AF">
        <w:rPr>
          <w:rFonts w:ascii="Times New Roman" w:hAnsi="Times New Roman" w:cs="Times New Roman"/>
          <w:sz w:val="24"/>
          <w:szCs w:val="24"/>
        </w:rPr>
        <w:t>(</w:t>
      </w:r>
      <w:r w:rsidR="00051D22" w:rsidRPr="006367AF">
        <w:rPr>
          <w:rFonts w:ascii="Times New Roman" w:hAnsi="Times New Roman" w:cs="Times New Roman"/>
          <w:i/>
          <w:iCs/>
          <w:sz w:val="24"/>
          <w:szCs w:val="24"/>
        </w:rPr>
        <w:t>t</w:t>
      </w:r>
      <w:r w:rsidR="00051D22"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w:t>
      </w:r>
      <w:r w:rsidRPr="006367AF">
        <w:rPr>
          <w:rFonts w:ascii="Times New Roman" w:hAnsi="Times New Roman" w:cs="Times New Roman"/>
          <w:sz w:val="24"/>
          <w:szCs w:val="24"/>
        </w:rPr>
        <w:tab/>
        <w:t>(</w:t>
      </w:r>
      <w:r w:rsidR="003A30F0" w:rsidRPr="006367AF">
        <w:rPr>
          <w:rFonts w:ascii="Times New Roman" w:hAnsi="Times New Roman" w:cs="Times New Roman"/>
          <w:sz w:val="24"/>
          <w:szCs w:val="24"/>
        </w:rPr>
        <w:t>20</w:t>
      </w:r>
      <w:r w:rsidRPr="006367AF">
        <w:rPr>
          <w:rFonts w:ascii="Times New Roman" w:hAnsi="Times New Roman" w:cs="Times New Roman"/>
          <w:sz w:val="24"/>
          <w:szCs w:val="24"/>
        </w:rPr>
        <w:t>)</w:t>
      </w:r>
    </w:p>
    <w:p w14:paraId="6E466134" w14:textId="3003D683" w:rsidR="006060D3" w:rsidRPr="006367AF" w:rsidRDefault="006060D3" w:rsidP="006060D3">
      <w:pPr>
        <w:spacing w:after="0" w:line="240" w:lineRule="auto"/>
        <w:jc w:val="both"/>
        <w:rPr>
          <w:rFonts w:ascii="Times New Roman" w:hAnsi="Times New Roman" w:cs="Times New Roman"/>
          <w:sz w:val="24"/>
          <w:szCs w:val="24"/>
        </w:rPr>
      </w:pPr>
    </w:p>
    <w:p w14:paraId="761C7172" w14:textId="5669975E" w:rsidR="004E1692" w:rsidRPr="006367AF" w:rsidRDefault="004E1692" w:rsidP="004E1692">
      <w:pPr>
        <w:pStyle w:val="BodyText"/>
      </w:pPr>
      <w:r w:rsidRPr="006367AF">
        <w:t>In mathematical form,</w:t>
      </w:r>
      <w:r w:rsidRPr="006367AF">
        <w:rPr>
          <w:b/>
        </w:rPr>
        <w:t xml:space="preserve"> Yard-first Greedy strategy</w:t>
      </w:r>
      <w:r w:rsidRPr="006367AF">
        <w:t xml:space="preserve"> can be expressed in the following equations: </w:t>
      </w:r>
    </w:p>
    <w:p w14:paraId="499503A4" w14:textId="42719FAA" w:rsidR="004E1692" w:rsidRPr="006367AF" w:rsidRDefault="004E1692" w:rsidP="004E1692">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051D22" w:rsidRPr="006367AF">
        <w:rPr>
          <w:rFonts w:ascii="Times New Roman" w:hAnsi="Times New Roman" w:cs="Times New Roman"/>
          <w:sz w:val="24"/>
          <w:szCs w:val="24"/>
        </w:rPr>
        <w:t xml:space="preserve">= </w:t>
      </w:r>
      <w:r w:rsidRPr="006367AF">
        <w:rPr>
          <w:rFonts w:ascii="Times New Roman" w:hAnsi="Times New Roman" w:cs="Times New Roman"/>
          <w:sz w:val="24"/>
          <w:szCs w:val="24"/>
        </w:rPr>
        <w:t>min{</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bscript"/>
        </w:rPr>
        <w:t>d</w:t>
      </w:r>
      <w:r w:rsidR="00051D22" w:rsidRPr="006367AF">
        <w:rPr>
          <w:rFonts w:ascii="Times New Roman" w:hAnsi="Times New Roman" w:cs="Times New Roman"/>
          <w:i/>
          <w:iCs/>
          <w:sz w:val="24"/>
          <w:szCs w:val="24"/>
          <w:vertAlign w:val="subscript"/>
        </w:rPr>
        <w:t>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(21)</w:t>
      </w:r>
    </w:p>
    <w:p w14:paraId="74B987A3" w14:textId="5397AA7F" w:rsidR="004E1692" w:rsidRPr="006367AF" w:rsidRDefault="00660C93" w:rsidP="004E1692">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i/>
          <w:iCs/>
          <w:sz w:val="24"/>
          <w:szCs w:val="24"/>
        </w:rPr>
        <w:t xml:space="preserve"> </w:t>
      </w:r>
      <w:r w:rsidR="004E1692" w:rsidRPr="006367AF">
        <w:rPr>
          <w:rFonts w:ascii="Times New Roman" w:hAnsi="Times New Roman" w:cs="Times New Roman"/>
          <w:sz w:val="24"/>
          <w:szCs w:val="24"/>
        </w:rPr>
        <w:t>(</w:t>
      </w:r>
      <w:r w:rsidR="004E1692" w:rsidRPr="006367AF">
        <w:rPr>
          <w:rFonts w:ascii="Times New Roman" w:hAnsi="Times New Roman" w:cs="Times New Roman"/>
          <w:i/>
          <w:iCs/>
          <w:sz w:val="24"/>
          <w:szCs w:val="24"/>
        </w:rPr>
        <w:t>t</w:t>
      </w:r>
      <w:r w:rsidR="004E1692" w:rsidRPr="006367AF">
        <w:rPr>
          <w:rFonts w:ascii="Times New Roman" w:hAnsi="Times New Roman" w:cs="Times New Roman"/>
          <w:sz w:val="24"/>
          <w:szCs w:val="24"/>
        </w:rPr>
        <w:t xml:space="preserve">) </w:t>
      </w:r>
      <w:r w:rsidR="00051D22" w:rsidRPr="006367AF">
        <w:rPr>
          <w:rFonts w:ascii="Times New Roman" w:hAnsi="Times New Roman" w:cs="Times New Roman"/>
          <w:sz w:val="24"/>
          <w:szCs w:val="24"/>
        </w:rPr>
        <w:t xml:space="preserve">= </w:t>
      </w:r>
      <w:r w:rsidR="004E1692" w:rsidRPr="006367AF">
        <w:rPr>
          <w:rFonts w:ascii="Times New Roman" w:hAnsi="Times New Roman" w:cs="Times New Roman"/>
          <w:sz w:val="24"/>
          <w:szCs w:val="24"/>
        </w:rPr>
        <w:t>min{</w:t>
      </w:r>
      <w:r w:rsidR="0046012E" w:rsidRPr="006367AF">
        <w:rPr>
          <w:rFonts w:ascii="Times New Roman" w:hAnsi="Times New Roman" w:cs="Times New Roman"/>
          <w:i/>
          <w:iCs/>
          <w:sz w:val="24"/>
          <w:szCs w:val="24"/>
        </w:rPr>
        <w:t>Q</w:t>
      </w:r>
      <w:r w:rsidR="0046012E" w:rsidRPr="006367AF">
        <w:rPr>
          <w:rFonts w:ascii="Times New Roman" w:hAnsi="Times New Roman" w:cs="Times New Roman"/>
          <w:i/>
          <w:iCs/>
          <w:sz w:val="24"/>
          <w:szCs w:val="24"/>
          <w:vertAlign w:val="subscript"/>
        </w:rPr>
        <w:t>l</w:t>
      </w:r>
      <w:r w:rsidR="0046012E" w:rsidRPr="006367AF">
        <w:rPr>
          <w:rFonts w:ascii="Times New Roman" w:hAnsi="Times New Roman" w:cs="Times New Roman"/>
          <w:i/>
          <w:iCs/>
          <w:sz w:val="24"/>
          <w:szCs w:val="24"/>
          <w:vertAlign w:val="superscript"/>
        </w:rPr>
        <w:t>T</w:t>
      </w:r>
      <w:r w:rsidR="0046012E" w:rsidRPr="006367AF">
        <w:rPr>
          <w:rFonts w:ascii="Times New Roman" w:hAnsi="Times New Roman" w:cs="Times New Roman"/>
          <w:sz w:val="24"/>
          <w:szCs w:val="24"/>
        </w:rPr>
        <w:t xml:space="preserve"> – </w:t>
      </w:r>
      <w:r w:rsidR="0046012E" w:rsidRPr="006367AF">
        <w:rPr>
          <w:rFonts w:ascii="Times New Roman" w:hAnsi="Times New Roman" w:cs="Times New Roman"/>
          <w:i/>
          <w:iCs/>
          <w:sz w:val="24"/>
          <w:szCs w:val="24"/>
        </w:rPr>
        <w:t>x</w:t>
      </w:r>
      <w:r w:rsidR="0046012E" w:rsidRPr="006367AF">
        <w:rPr>
          <w:rFonts w:ascii="Times New Roman" w:hAnsi="Times New Roman" w:cs="Times New Roman"/>
          <w:i/>
          <w:iCs/>
          <w:sz w:val="24"/>
          <w:szCs w:val="24"/>
          <w:vertAlign w:val="subscript"/>
        </w:rPr>
        <w:t>l</w:t>
      </w:r>
      <w:r w:rsidR="0046012E" w:rsidRPr="006367AF">
        <w:rPr>
          <w:rFonts w:ascii="Times New Roman" w:hAnsi="Times New Roman" w:cs="Times New Roman"/>
          <w:i/>
          <w:iCs/>
          <w:sz w:val="24"/>
          <w:szCs w:val="24"/>
          <w:vertAlign w:val="superscript"/>
        </w:rPr>
        <w:t>T</w:t>
      </w:r>
      <w:r w:rsidR="0046012E" w:rsidRPr="006367AF">
        <w:rPr>
          <w:rFonts w:ascii="Times New Roman" w:hAnsi="Times New Roman" w:cs="Times New Roman"/>
          <w:sz w:val="24"/>
          <w:szCs w:val="24"/>
        </w:rPr>
        <w:t>(</w:t>
      </w:r>
      <w:r w:rsidR="0046012E" w:rsidRPr="006367AF">
        <w:rPr>
          <w:rFonts w:ascii="Times New Roman" w:hAnsi="Times New Roman" w:cs="Times New Roman"/>
          <w:i/>
          <w:iCs/>
          <w:sz w:val="24"/>
          <w:szCs w:val="24"/>
        </w:rPr>
        <w:t>t</w:t>
      </w:r>
      <w:r w:rsidR="0046012E" w:rsidRPr="006367AF">
        <w:rPr>
          <w:rFonts w:ascii="Times New Roman" w:hAnsi="Times New Roman" w:cs="Times New Roman"/>
          <w:sz w:val="24"/>
          <w:szCs w:val="24"/>
        </w:rPr>
        <w:t xml:space="preserve">), </w:t>
      </w:r>
      <w:r w:rsidR="0046012E" w:rsidRPr="006367AF">
        <w:rPr>
          <w:rFonts w:ascii="Times New Roman" w:hAnsi="Times New Roman" w:cs="Times New Roman"/>
          <w:i/>
          <w:iCs/>
          <w:sz w:val="24"/>
          <w:szCs w:val="24"/>
        </w:rPr>
        <w:t>Q</w:t>
      </w:r>
      <w:r w:rsidR="0046012E" w:rsidRPr="006367AF">
        <w:rPr>
          <w:rFonts w:ascii="Times New Roman" w:hAnsi="Times New Roman" w:cs="Times New Roman"/>
          <w:i/>
          <w:iCs/>
          <w:sz w:val="24"/>
          <w:szCs w:val="24"/>
          <w:vertAlign w:val="superscript"/>
        </w:rPr>
        <w:t>T</w:t>
      </w:r>
      <w:r w:rsidR="0046012E" w:rsidRPr="006367AF">
        <w:rPr>
          <w:rFonts w:ascii="Times New Roman" w:hAnsi="Times New Roman" w:cs="Times New Roman"/>
          <w:sz w:val="24"/>
          <w:szCs w:val="24"/>
        </w:rPr>
        <w:t xml:space="preserve"> – </w:t>
      </w:r>
      <w:r w:rsidR="0046012E" w:rsidRPr="006367AF">
        <w:rPr>
          <w:rFonts w:ascii="Times New Roman" w:hAnsi="Times New Roman" w:cs="Times New Roman"/>
          <w:i/>
          <w:iCs/>
          <w:sz w:val="24"/>
          <w:szCs w:val="24"/>
        </w:rPr>
        <w:t>x</w:t>
      </w:r>
      <w:r w:rsidR="0046012E" w:rsidRPr="006367AF">
        <w:rPr>
          <w:rFonts w:ascii="Times New Roman" w:hAnsi="Times New Roman" w:cs="Times New Roman"/>
          <w:i/>
          <w:iCs/>
          <w:sz w:val="24"/>
          <w:szCs w:val="24"/>
          <w:vertAlign w:val="subscript"/>
        </w:rPr>
        <w:t>d</w:t>
      </w:r>
      <w:r w:rsidR="0046012E" w:rsidRPr="006367AF">
        <w:rPr>
          <w:rFonts w:ascii="Times New Roman" w:hAnsi="Times New Roman" w:cs="Times New Roman"/>
          <w:i/>
          <w:iCs/>
          <w:sz w:val="24"/>
          <w:szCs w:val="24"/>
          <w:vertAlign w:val="superscript"/>
        </w:rPr>
        <w:t>T</w:t>
      </w:r>
      <w:r w:rsidR="0046012E" w:rsidRPr="006367AF">
        <w:rPr>
          <w:rFonts w:ascii="Times New Roman" w:hAnsi="Times New Roman" w:cs="Times New Roman"/>
          <w:sz w:val="24"/>
          <w:szCs w:val="24"/>
        </w:rPr>
        <w:t>(</w:t>
      </w:r>
      <w:r w:rsidR="0046012E" w:rsidRPr="006367AF">
        <w:rPr>
          <w:rFonts w:ascii="Times New Roman" w:hAnsi="Times New Roman" w:cs="Times New Roman"/>
          <w:i/>
          <w:iCs/>
          <w:sz w:val="24"/>
          <w:szCs w:val="24"/>
        </w:rPr>
        <w:t>t</w:t>
      </w:r>
      <w:r w:rsidR="0046012E" w:rsidRPr="006367AF">
        <w:rPr>
          <w:rFonts w:ascii="Times New Roman" w:hAnsi="Times New Roman" w:cs="Times New Roman"/>
          <w:sz w:val="24"/>
          <w:szCs w:val="24"/>
        </w:rPr>
        <w:t xml:space="preserve">) – </w:t>
      </w:r>
      <w:r w:rsidR="0046012E" w:rsidRPr="006367AF">
        <w:rPr>
          <w:rFonts w:ascii="Times New Roman" w:hAnsi="Times New Roman" w:cs="Times New Roman"/>
          <w:i/>
          <w:iCs/>
          <w:sz w:val="24"/>
          <w:szCs w:val="24"/>
        </w:rPr>
        <w:t>x</w:t>
      </w:r>
      <w:r w:rsidR="0046012E" w:rsidRPr="006367AF">
        <w:rPr>
          <w:rFonts w:ascii="Times New Roman" w:hAnsi="Times New Roman" w:cs="Times New Roman"/>
          <w:i/>
          <w:iCs/>
          <w:sz w:val="24"/>
          <w:szCs w:val="24"/>
          <w:vertAlign w:val="subscript"/>
        </w:rPr>
        <w:t>l</w:t>
      </w:r>
      <w:r w:rsidR="0046012E" w:rsidRPr="006367AF">
        <w:rPr>
          <w:rFonts w:ascii="Times New Roman" w:hAnsi="Times New Roman" w:cs="Times New Roman"/>
          <w:i/>
          <w:iCs/>
          <w:sz w:val="24"/>
          <w:szCs w:val="24"/>
          <w:vertAlign w:val="superscript"/>
        </w:rPr>
        <w:t>T</w:t>
      </w:r>
      <w:r w:rsidR="0046012E" w:rsidRPr="006367AF">
        <w:rPr>
          <w:rFonts w:ascii="Times New Roman" w:hAnsi="Times New Roman" w:cs="Times New Roman"/>
          <w:sz w:val="24"/>
          <w:szCs w:val="24"/>
        </w:rPr>
        <w:t>(</w:t>
      </w:r>
      <w:r w:rsidR="0046012E" w:rsidRPr="006367AF">
        <w:rPr>
          <w:rFonts w:ascii="Times New Roman" w:hAnsi="Times New Roman" w:cs="Times New Roman"/>
          <w:i/>
          <w:iCs/>
          <w:sz w:val="24"/>
          <w:szCs w:val="24"/>
        </w:rPr>
        <w:t>t</w:t>
      </w:r>
      <w:r w:rsidR="0046012E" w:rsidRPr="006367AF">
        <w:rPr>
          <w:rFonts w:ascii="Times New Roman" w:hAnsi="Times New Roman" w:cs="Times New Roman"/>
          <w:sz w:val="24"/>
          <w:szCs w:val="24"/>
        </w:rPr>
        <w:t xml:space="preserve">), </w:t>
      </w:r>
      <w:r w:rsidR="0046012E" w:rsidRPr="006367AF">
        <w:rPr>
          <w:rFonts w:ascii="Times New Roman" w:hAnsi="Times New Roman" w:cs="Times New Roman"/>
          <w:i/>
          <w:iCs/>
          <w:sz w:val="24"/>
          <w:szCs w:val="24"/>
        </w:rPr>
        <w:t>C</w:t>
      </w:r>
      <w:r w:rsidR="00051D22" w:rsidRPr="006367AF">
        <w:rPr>
          <w:rFonts w:ascii="Times New Roman" w:hAnsi="Times New Roman" w:cs="Times New Roman"/>
          <w:i/>
          <w:iCs/>
          <w:sz w:val="24"/>
          <w:szCs w:val="24"/>
          <w:vertAlign w:val="subscript"/>
        </w:rPr>
        <w:t>dl</w:t>
      </w:r>
      <w:r w:rsidR="0046012E" w:rsidRPr="006367AF">
        <w:rPr>
          <w:rFonts w:ascii="Times New Roman" w:hAnsi="Times New Roman" w:cs="Times New Roman"/>
          <w:sz w:val="24"/>
          <w:szCs w:val="24"/>
        </w:rPr>
        <w:t>(</w:t>
      </w:r>
      <w:r w:rsidR="0046012E" w:rsidRPr="006367AF">
        <w:rPr>
          <w:rFonts w:ascii="Times New Roman" w:hAnsi="Times New Roman" w:cs="Times New Roman"/>
          <w:i/>
          <w:iCs/>
          <w:sz w:val="24"/>
          <w:szCs w:val="24"/>
        </w:rPr>
        <w:t>t</w:t>
      </w:r>
      <w:r w:rsidR="0046012E" w:rsidRPr="006367AF">
        <w:rPr>
          <w:rFonts w:ascii="Times New Roman" w:hAnsi="Times New Roman" w:cs="Times New Roman"/>
          <w:sz w:val="24"/>
          <w:szCs w:val="24"/>
        </w:rPr>
        <w:t>)</w:t>
      </w:r>
      <w:r w:rsidR="00051D22" w:rsidRPr="006367AF">
        <w:rPr>
          <w:rFonts w:ascii="Times New Roman" w:hAnsi="Times New Roman" w:cs="Times New Roman"/>
          <w:sz w:val="24"/>
          <w:szCs w:val="24"/>
        </w:rPr>
        <w:t xml:space="preserve"> - </w:t>
      </w:r>
      <w:r w:rsidR="00051D22" w:rsidRPr="006367AF">
        <w:rPr>
          <w:rFonts w:ascii="Times New Roman" w:hAnsi="Times New Roman" w:cs="Times New Roman"/>
          <w:i/>
          <w:iCs/>
          <w:sz w:val="24"/>
          <w:szCs w:val="24"/>
        </w:rPr>
        <w:t>u</w:t>
      </w:r>
      <w:r w:rsidR="00051D22" w:rsidRPr="006367AF">
        <w:rPr>
          <w:rFonts w:ascii="Times New Roman" w:hAnsi="Times New Roman" w:cs="Times New Roman"/>
          <w:i/>
          <w:iCs/>
          <w:sz w:val="24"/>
          <w:szCs w:val="24"/>
          <w:vertAlign w:val="subscript"/>
        </w:rPr>
        <w:t>d</w:t>
      </w:r>
      <w:r w:rsidR="00051D22" w:rsidRPr="006367AF">
        <w:rPr>
          <w:rFonts w:ascii="Times New Roman" w:hAnsi="Times New Roman" w:cs="Times New Roman"/>
          <w:i/>
          <w:iCs/>
          <w:sz w:val="24"/>
          <w:szCs w:val="24"/>
          <w:vertAlign w:val="superscript"/>
        </w:rPr>
        <w:t>Y</w:t>
      </w:r>
      <w:r w:rsidR="00051D22" w:rsidRPr="006367AF">
        <w:rPr>
          <w:rFonts w:ascii="Times New Roman" w:hAnsi="Times New Roman" w:cs="Times New Roman"/>
          <w:sz w:val="24"/>
          <w:szCs w:val="24"/>
        </w:rPr>
        <w:t>(</w:t>
      </w:r>
      <w:r w:rsidR="00051D22" w:rsidRPr="006367AF">
        <w:rPr>
          <w:rFonts w:ascii="Times New Roman" w:hAnsi="Times New Roman" w:cs="Times New Roman"/>
          <w:i/>
          <w:iCs/>
          <w:sz w:val="24"/>
          <w:szCs w:val="24"/>
        </w:rPr>
        <w:t>t</w:t>
      </w:r>
      <w:r w:rsidR="00051D22" w:rsidRPr="006367AF">
        <w:rPr>
          <w:rFonts w:ascii="Times New Roman" w:hAnsi="Times New Roman" w:cs="Times New Roman"/>
          <w:sz w:val="24"/>
          <w:szCs w:val="24"/>
        </w:rPr>
        <w:t>)</w:t>
      </w:r>
      <w:r w:rsidR="0046012E" w:rsidRPr="006367AF">
        <w:rPr>
          <w:rFonts w:ascii="Times New Roman" w:hAnsi="Times New Roman" w:cs="Times New Roman"/>
          <w:sz w:val="24"/>
          <w:szCs w:val="24"/>
        </w:rPr>
        <w:t xml:space="preserve">, </w:t>
      </w:r>
      <w:r w:rsidR="004E1692" w:rsidRPr="006367AF">
        <w:rPr>
          <w:rFonts w:ascii="Times New Roman" w:hAnsi="Times New Roman" w:cs="Times New Roman"/>
          <w:i/>
          <w:iCs/>
          <w:sz w:val="24"/>
          <w:szCs w:val="24"/>
        </w:rPr>
        <w:t>U</w:t>
      </w:r>
      <w:r w:rsidR="004E1692" w:rsidRPr="006367AF">
        <w:rPr>
          <w:rFonts w:ascii="Times New Roman" w:hAnsi="Times New Roman" w:cs="Times New Roman"/>
          <w:i/>
          <w:iCs/>
          <w:sz w:val="24"/>
          <w:szCs w:val="24"/>
          <w:vertAlign w:val="subscript"/>
        </w:rPr>
        <w:t>l</w:t>
      </w:r>
      <w:r w:rsidR="00BE7739" w:rsidRPr="006367AF">
        <w:rPr>
          <w:rFonts w:ascii="Times New Roman" w:hAnsi="Times New Roman" w:cs="Times New Roman"/>
          <w:i/>
          <w:iCs/>
          <w:sz w:val="24"/>
          <w:szCs w:val="24"/>
          <w:vertAlign w:val="superscript"/>
        </w:rPr>
        <w:t>Y</w:t>
      </w:r>
      <w:r w:rsidR="004E1692" w:rsidRPr="006367AF">
        <w:rPr>
          <w:rFonts w:ascii="Times New Roman" w:hAnsi="Times New Roman" w:cs="Times New Roman"/>
          <w:sz w:val="24"/>
          <w:szCs w:val="24"/>
        </w:rPr>
        <w:t>(</w:t>
      </w:r>
      <w:r w:rsidR="004E1692" w:rsidRPr="006367AF">
        <w:rPr>
          <w:rFonts w:ascii="Times New Roman" w:hAnsi="Times New Roman" w:cs="Times New Roman"/>
          <w:i/>
          <w:iCs/>
          <w:sz w:val="24"/>
          <w:szCs w:val="24"/>
        </w:rPr>
        <w:t>t</w:t>
      </w:r>
      <w:r w:rsidR="004E1692" w:rsidRPr="006367AF">
        <w:rPr>
          <w:rFonts w:ascii="Times New Roman" w:hAnsi="Times New Roman" w:cs="Times New Roman"/>
          <w:sz w:val="24"/>
          <w:szCs w:val="24"/>
        </w:rPr>
        <w:t xml:space="preserve">)} </w:t>
      </w:r>
      <w:r w:rsidR="004E1692" w:rsidRPr="006367AF">
        <w:rPr>
          <w:rFonts w:ascii="Times New Roman" w:hAnsi="Times New Roman" w:cs="Times New Roman"/>
          <w:sz w:val="24"/>
          <w:szCs w:val="24"/>
        </w:rPr>
        <w:sym w:font="Symbol" w:char="F0D7"/>
      </w:r>
      <w:r w:rsidR="004E1692" w:rsidRPr="006367AF">
        <w:rPr>
          <w:rFonts w:ascii="Times New Roman" w:hAnsi="Times New Roman" w:cs="Times New Roman"/>
          <w:sz w:val="24"/>
          <w:szCs w:val="24"/>
        </w:rPr>
        <w:t>I{</w:t>
      </w:r>
      <w:r w:rsidR="004E1692" w:rsidRPr="006367AF">
        <w:rPr>
          <w:rFonts w:ascii="Times New Roman" w:hAnsi="Times New Roman" w:cs="Times New Roman"/>
          <w:i/>
          <w:iCs/>
          <w:sz w:val="24"/>
          <w:szCs w:val="24"/>
        </w:rPr>
        <w:t>t</w:t>
      </w:r>
      <w:r w:rsidR="004E1692" w:rsidRPr="006367AF">
        <w:rPr>
          <w:rFonts w:ascii="Times New Roman" w:hAnsi="Times New Roman" w:cs="Times New Roman"/>
          <w:i/>
          <w:iCs/>
          <w:sz w:val="24"/>
          <w:szCs w:val="24"/>
          <w:vertAlign w:val="subscript"/>
        </w:rPr>
        <w:t>l</w:t>
      </w:r>
      <w:r w:rsidR="004E1692" w:rsidRPr="006367AF">
        <w:rPr>
          <w:rFonts w:ascii="Times New Roman" w:hAnsi="Times New Roman" w:cs="Times New Roman"/>
          <w:i/>
          <w:iCs/>
          <w:sz w:val="24"/>
          <w:szCs w:val="24"/>
          <w:vertAlign w:val="superscript"/>
        </w:rPr>
        <w:t>b</w:t>
      </w:r>
      <w:r w:rsidR="004E1692" w:rsidRPr="006367AF">
        <w:rPr>
          <w:rFonts w:ascii="Times New Roman" w:hAnsi="Times New Roman" w:cs="Times New Roman"/>
          <w:sz w:val="24"/>
          <w:szCs w:val="24"/>
        </w:rPr>
        <w:t xml:space="preserve"> ≤ </w:t>
      </w:r>
      <w:r w:rsidR="004E1692" w:rsidRPr="006367AF">
        <w:rPr>
          <w:rFonts w:ascii="Times New Roman" w:hAnsi="Times New Roman" w:cs="Times New Roman"/>
          <w:i/>
          <w:iCs/>
          <w:sz w:val="24"/>
          <w:szCs w:val="24"/>
        </w:rPr>
        <w:t>t</w:t>
      </w:r>
      <w:r w:rsidR="004E1692" w:rsidRPr="006367AF">
        <w:rPr>
          <w:rFonts w:ascii="Times New Roman" w:hAnsi="Times New Roman" w:cs="Times New Roman"/>
          <w:sz w:val="24"/>
          <w:szCs w:val="24"/>
        </w:rPr>
        <w:t xml:space="preserve"> ≤ </w:t>
      </w:r>
      <w:r w:rsidR="004E1692" w:rsidRPr="006367AF">
        <w:rPr>
          <w:rFonts w:ascii="Times New Roman" w:hAnsi="Times New Roman" w:cs="Times New Roman"/>
          <w:i/>
          <w:iCs/>
          <w:sz w:val="24"/>
          <w:szCs w:val="24"/>
        </w:rPr>
        <w:t>t</w:t>
      </w:r>
      <w:r w:rsidR="004E1692" w:rsidRPr="006367AF">
        <w:rPr>
          <w:rFonts w:ascii="Times New Roman" w:hAnsi="Times New Roman" w:cs="Times New Roman"/>
          <w:i/>
          <w:iCs/>
          <w:sz w:val="24"/>
          <w:szCs w:val="24"/>
          <w:vertAlign w:val="subscript"/>
        </w:rPr>
        <w:t>l</w:t>
      </w:r>
      <w:r w:rsidR="004E1692" w:rsidRPr="006367AF">
        <w:rPr>
          <w:rFonts w:ascii="Times New Roman" w:hAnsi="Times New Roman" w:cs="Times New Roman"/>
          <w:i/>
          <w:iCs/>
          <w:sz w:val="24"/>
          <w:szCs w:val="24"/>
          <w:vertAlign w:val="superscript"/>
        </w:rPr>
        <w:t>e</w:t>
      </w:r>
      <w:r w:rsidR="004E1692" w:rsidRPr="006367AF">
        <w:rPr>
          <w:rFonts w:ascii="Times New Roman" w:hAnsi="Times New Roman" w:cs="Times New Roman"/>
          <w:sz w:val="24"/>
          <w:szCs w:val="24"/>
        </w:rPr>
        <w:t xml:space="preserve">}} </w:t>
      </w:r>
      <w:r w:rsidR="004E1692" w:rsidRPr="006367AF">
        <w:rPr>
          <w:rFonts w:ascii="Times New Roman" w:hAnsi="Times New Roman" w:cs="Times New Roman"/>
          <w:sz w:val="24"/>
          <w:szCs w:val="24"/>
        </w:rPr>
        <w:tab/>
        <w:t>(22)</w:t>
      </w:r>
    </w:p>
    <w:p w14:paraId="0C9568FC" w14:textId="225F4CC9" w:rsidR="004E1692" w:rsidRPr="006367AF" w:rsidRDefault="00660C93" w:rsidP="004E1692">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proofErr w:type="gramEnd"/>
      <w:r w:rsidRPr="006367AF">
        <w:rPr>
          <w:rFonts w:ascii="Times New Roman" w:hAnsi="Times New Roman" w:cs="Times New Roman"/>
          <w:i/>
          <w:iCs/>
          <w:sz w:val="24"/>
          <w:szCs w:val="24"/>
        </w:rPr>
        <w:t xml:space="preserve"> (</w:t>
      </w:r>
      <w:r w:rsidR="004E1692" w:rsidRPr="006367AF">
        <w:rPr>
          <w:rFonts w:ascii="Times New Roman" w:hAnsi="Times New Roman" w:cs="Times New Roman"/>
          <w:i/>
          <w:iCs/>
          <w:sz w:val="24"/>
          <w:szCs w:val="24"/>
        </w:rPr>
        <w:t>t</w:t>
      </w:r>
      <w:r w:rsidR="004E1692" w:rsidRPr="006367AF">
        <w:rPr>
          <w:rFonts w:ascii="Times New Roman" w:hAnsi="Times New Roman" w:cs="Times New Roman"/>
          <w:sz w:val="24"/>
          <w:szCs w:val="24"/>
        </w:rPr>
        <w:t>)</w:t>
      </w:r>
      <w:r w:rsidR="0072746A" w:rsidRPr="006367AF">
        <w:rPr>
          <w:rFonts w:ascii="Times New Roman" w:hAnsi="Times New Roman" w:cs="Times New Roman"/>
          <w:sz w:val="24"/>
          <w:szCs w:val="24"/>
        </w:rPr>
        <w:t xml:space="preserve"> =</w:t>
      </w:r>
      <w:r w:rsidR="00F510B5" w:rsidRPr="006367AF">
        <w:rPr>
          <w:rFonts w:ascii="Times New Roman" w:hAnsi="Times New Roman" w:cs="Times New Roman"/>
          <w:sz w:val="24"/>
          <w:szCs w:val="24"/>
        </w:rPr>
        <w:t xml:space="preserve"> </w:t>
      </w:r>
      <w:r w:rsidR="0072746A" w:rsidRPr="006367AF">
        <w:rPr>
          <w:rFonts w:ascii="Times New Roman" w:hAnsi="Times New Roman" w:cs="Times New Roman"/>
          <w:sz w:val="24"/>
          <w:szCs w:val="24"/>
        </w:rPr>
        <w:t>0</w:t>
      </w:r>
      <w:r w:rsidR="004E1692" w:rsidRPr="006367AF">
        <w:rPr>
          <w:rFonts w:ascii="Times New Roman" w:hAnsi="Times New Roman" w:cs="Times New Roman"/>
          <w:sz w:val="24"/>
          <w:szCs w:val="24"/>
        </w:rPr>
        <w:tab/>
        <w:t>(23)</w:t>
      </w:r>
    </w:p>
    <w:p w14:paraId="1E491E4F" w14:textId="3DF457A9" w:rsidR="004E1692" w:rsidRPr="006367AF" w:rsidRDefault="004E1692" w:rsidP="006060D3">
      <w:pPr>
        <w:spacing w:after="0" w:line="240" w:lineRule="auto"/>
        <w:jc w:val="both"/>
        <w:rPr>
          <w:rFonts w:ascii="Times New Roman" w:hAnsi="Times New Roman" w:cs="Times New Roman"/>
          <w:sz w:val="24"/>
          <w:szCs w:val="24"/>
        </w:rPr>
      </w:pPr>
    </w:p>
    <w:p w14:paraId="0B83A9A7" w14:textId="33249C41" w:rsidR="00195E77" w:rsidRPr="006367AF" w:rsidRDefault="00195E77" w:rsidP="00195E77">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As shown in formulas (18) and (21), the discharging quantity performed by the two Greedy strategies is the maximum flow rate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which is constrained by the number of discharge containers left on the train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maximum discharging capacity of RMG crane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bscript"/>
        </w:rPr>
        <w:t>dl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and the maximum rate of transporting discharge containers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p>
    <w:p w14:paraId="5510285C" w14:textId="77777777" w:rsidR="00195E77" w:rsidRPr="006367AF" w:rsidRDefault="00195E77" w:rsidP="00195E77">
      <w:pPr>
        <w:spacing w:after="0" w:line="240" w:lineRule="auto"/>
        <w:jc w:val="both"/>
        <w:rPr>
          <w:rFonts w:ascii="Times New Roman" w:hAnsi="Times New Roman" w:cs="Times New Roman"/>
          <w:sz w:val="24"/>
          <w:szCs w:val="24"/>
        </w:rPr>
      </w:pPr>
    </w:p>
    <w:p w14:paraId="67E93034" w14:textId="6525E6DB" w:rsidR="00195E77" w:rsidRPr="006367AF" w:rsidRDefault="00195E77" w:rsidP="00195E77">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Buffer-first Greedy strategy first loads the maximum </w:t>
      </w:r>
      <w:r w:rsidR="00573BA1" w:rsidRPr="006367AF">
        <w:rPr>
          <w:rFonts w:ascii="Times New Roman" w:hAnsi="Times New Roman" w:cs="Times New Roman"/>
          <w:sz w:val="24"/>
          <w:szCs w:val="24"/>
        </w:rPr>
        <w:t xml:space="preserve">possible </w:t>
      </w:r>
      <w:r w:rsidRPr="006367AF">
        <w:rPr>
          <w:rFonts w:ascii="Times New Roman" w:hAnsi="Times New Roman" w:cs="Times New Roman"/>
          <w:sz w:val="24"/>
          <w:szCs w:val="24"/>
        </w:rPr>
        <w:t xml:space="preserve">number of containers from the </w:t>
      </w:r>
      <w:r w:rsidR="00573BA1" w:rsidRPr="006367AF">
        <w:rPr>
          <w:rFonts w:ascii="Times New Roman" w:hAnsi="Times New Roman" w:cs="Times New Roman"/>
          <w:sz w:val="24"/>
          <w:szCs w:val="24"/>
        </w:rPr>
        <w:t>buffer,</w:t>
      </w:r>
      <w:r w:rsidRPr="006367AF">
        <w:rPr>
          <w:rFonts w:ascii="Times New Roman" w:hAnsi="Times New Roman" w:cs="Times New Roman"/>
          <w:sz w:val="24"/>
          <w:szCs w:val="24"/>
        </w:rPr>
        <w:t xml:space="preserve"> as expressed in (19), and does not start loading from the yard until all the containers in the buffer are loaded (see (20)). As expressed in (19), the maximum flow rate from the buffer, </w:t>
      </w: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is associated with a few parameters, i.e., the number of containers left in the buffer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total containers left to be loaded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capacity left on the train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00573BA1" w:rsidRPr="006367AF">
        <w:rPr>
          <w:rFonts w:ascii="Times New Roman" w:hAnsi="Times New Roman" w:cs="Times New Roman"/>
          <w:sz w:val="24"/>
          <w:szCs w:val="24"/>
        </w:rPr>
        <w:t xml:space="preserve">),  RMG crane’s available </w:t>
      </w:r>
      <w:r w:rsidRPr="006367AF">
        <w:rPr>
          <w:rFonts w:ascii="Times New Roman" w:hAnsi="Times New Roman" w:cs="Times New Roman"/>
          <w:sz w:val="24"/>
          <w:szCs w:val="24"/>
        </w:rPr>
        <w:t xml:space="preserve">capacity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bscript"/>
        </w:rPr>
        <w:t>dl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w:t>
      </w:r>
      <w:r w:rsidRPr="006367AF">
        <w:rPr>
          <w:rFonts w:ascii="Times New Roman" w:hAnsi="Times New Roman" w:cs="Times New Roman"/>
          <w:i/>
          <w:iCs/>
          <w:sz w:val="24"/>
          <w:szCs w:val="24"/>
        </w:rPr>
        <w:t xml:space="preserve"> 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and the transportation capacity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Likewise the maximum flow rate from the yard, </w:t>
      </w: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is also linked with these parameters, which are further reduced by the flow rate from the buffer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as presented in (20). </w:t>
      </w:r>
    </w:p>
    <w:p w14:paraId="77EB3279" w14:textId="77777777" w:rsidR="00195E77" w:rsidRPr="006367AF" w:rsidRDefault="00195E77" w:rsidP="00195E77">
      <w:pPr>
        <w:spacing w:after="0" w:line="240" w:lineRule="auto"/>
        <w:jc w:val="both"/>
        <w:rPr>
          <w:rFonts w:ascii="Times New Roman" w:hAnsi="Times New Roman" w:cs="Times New Roman"/>
          <w:sz w:val="24"/>
          <w:szCs w:val="24"/>
        </w:rPr>
      </w:pPr>
    </w:p>
    <w:p w14:paraId="41E5646B" w14:textId="0F9D3849" w:rsidR="00406D31" w:rsidRPr="006367AF" w:rsidRDefault="00195E77" w:rsidP="00195E77">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Similarly, the Yard-first Greedy strategy first loads the maximum </w:t>
      </w:r>
      <w:r w:rsidR="00573BA1" w:rsidRPr="006367AF">
        <w:rPr>
          <w:rFonts w:ascii="Times New Roman" w:hAnsi="Times New Roman" w:cs="Times New Roman"/>
          <w:sz w:val="24"/>
          <w:szCs w:val="24"/>
        </w:rPr>
        <w:t xml:space="preserve">possible </w:t>
      </w:r>
      <w:r w:rsidRPr="006367AF">
        <w:rPr>
          <w:rFonts w:ascii="Times New Roman" w:hAnsi="Times New Roman" w:cs="Times New Roman"/>
          <w:sz w:val="24"/>
          <w:szCs w:val="24"/>
        </w:rPr>
        <w:t>number of containers from</w:t>
      </w:r>
      <w:r w:rsidR="00573BA1" w:rsidRPr="006367AF">
        <w:rPr>
          <w:rFonts w:ascii="Times New Roman" w:hAnsi="Times New Roman" w:cs="Times New Roman"/>
          <w:sz w:val="24"/>
          <w:szCs w:val="24"/>
        </w:rPr>
        <w:t xml:space="preserve"> the</w:t>
      </w:r>
      <w:r w:rsidRPr="006367AF">
        <w:rPr>
          <w:rFonts w:ascii="Times New Roman" w:hAnsi="Times New Roman" w:cs="Times New Roman"/>
          <w:sz w:val="24"/>
          <w:szCs w:val="24"/>
        </w:rPr>
        <w:t xml:space="preserve"> yard, as shown in (22), but does not start loading from buffer at all (see </w:t>
      </w:r>
      <w:r w:rsidRPr="006367AF">
        <w:rPr>
          <w:rFonts w:ascii="Times New Roman" w:hAnsi="Times New Roman" w:cs="Times New Roman"/>
          <w:sz w:val="24"/>
          <w:szCs w:val="24"/>
        </w:rPr>
        <w:lastRenderedPageBreak/>
        <w:t xml:space="preserve">(23)). The maximum flow rate of loading from the yard,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i/>
          <w:iCs/>
          <w:sz w:val="24"/>
          <w:szCs w:val="24"/>
        </w:rPr>
        <w:t xml:space="preserve"> </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is similar to the rate in the Buffer-first Greedy strategy but without the effect of </w:t>
      </w: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p>
    <w:p w14:paraId="617C3541" w14:textId="77777777" w:rsidR="00195E77" w:rsidRPr="006367AF" w:rsidRDefault="00195E77" w:rsidP="00195E77">
      <w:pPr>
        <w:spacing w:after="0" w:line="240" w:lineRule="auto"/>
        <w:jc w:val="both"/>
        <w:rPr>
          <w:rFonts w:ascii="Times New Roman" w:hAnsi="Times New Roman" w:cs="Times New Roman"/>
          <w:sz w:val="24"/>
          <w:szCs w:val="24"/>
        </w:rPr>
      </w:pPr>
    </w:p>
    <w:p w14:paraId="7A52A471" w14:textId="77777777" w:rsidR="00DB5300" w:rsidRPr="006367AF" w:rsidRDefault="00F3504C" w:rsidP="00DB561F">
      <w:pPr>
        <w:pStyle w:val="ListParagraph"/>
        <w:numPr>
          <w:ilvl w:val="1"/>
          <w:numId w:val="8"/>
        </w:numPr>
        <w:spacing w:after="0" w:line="240" w:lineRule="auto"/>
        <w:rPr>
          <w:rFonts w:ascii="Times New Roman" w:hAnsi="Times New Roman" w:cs="Times New Roman"/>
          <w:b/>
          <w:i/>
          <w:iCs/>
          <w:sz w:val="24"/>
          <w:szCs w:val="24"/>
        </w:rPr>
      </w:pPr>
      <w:r w:rsidRPr="006367AF">
        <w:rPr>
          <w:rFonts w:ascii="Times New Roman" w:hAnsi="Times New Roman" w:cs="Times New Roman"/>
          <w:b/>
          <w:i/>
          <w:iCs/>
          <w:sz w:val="24"/>
          <w:szCs w:val="24"/>
        </w:rPr>
        <w:t>D</w:t>
      </w:r>
      <w:r w:rsidR="00DB5300" w:rsidRPr="006367AF">
        <w:rPr>
          <w:rFonts w:ascii="Times New Roman" w:hAnsi="Times New Roman" w:cs="Times New Roman"/>
          <w:b/>
          <w:i/>
          <w:iCs/>
          <w:sz w:val="24"/>
          <w:szCs w:val="24"/>
        </w:rPr>
        <w:t>ecoupled strategy</w:t>
      </w:r>
    </w:p>
    <w:p w14:paraId="4F7B85CD" w14:textId="5839FD64" w:rsidR="00DF2B36" w:rsidRPr="006367AF" w:rsidRDefault="00693DB0">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According to the practice in our industrial partner, </w:t>
      </w:r>
      <w:r w:rsidR="00DB5300" w:rsidRPr="006367AF">
        <w:rPr>
          <w:rFonts w:ascii="Times New Roman" w:hAnsi="Times New Roman" w:cs="Times New Roman"/>
          <w:sz w:val="24"/>
          <w:szCs w:val="24"/>
        </w:rPr>
        <w:t xml:space="preserve">discharging and loading processes </w:t>
      </w:r>
      <w:r w:rsidR="00132609" w:rsidRPr="006367AF">
        <w:rPr>
          <w:rFonts w:ascii="Times New Roman" w:hAnsi="Times New Roman" w:cs="Times New Roman"/>
          <w:sz w:val="24"/>
          <w:szCs w:val="24"/>
        </w:rPr>
        <w:t>are often separated</w:t>
      </w:r>
      <w:r w:rsidRPr="006367AF">
        <w:rPr>
          <w:rFonts w:ascii="Times New Roman" w:hAnsi="Times New Roman" w:cs="Times New Roman"/>
          <w:sz w:val="24"/>
          <w:szCs w:val="24"/>
        </w:rPr>
        <w:t xml:space="preserve"> in the rail operations at the port</w:t>
      </w:r>
      <w:r w:rsidR="00DB5300" w:rsidRPr="006367AF">
        <w:rPr>
          <w:rFonts w:ascii="Times New Roman" w:hAnsi="Times New Roman" w:cs="Times New Roman"/>
          <w:sz w:val="24"/>
          <w:szCs w:val="24"/>
        </w:rPr>
        <w:t xml:space="preserve">, even though their working time windows may overlap. </w:t>
      </w:r>
      <w:r w:rsidRPr="006367AF">
        <w:rPr>
          <w:rFonts w:ascii="Times New Roman" w:hAnsi="Times New Roman" w:cs="Times New Roman"/>
          <w:sz w:val="24"/>
          <w:szCs w:val="24"/>
        </w:rPr>
        <w:t xml:space="preserve">One of the reasons of doing so is wagon shunting at the end of discharging and forming new departure trains. </w:t>
      </w:r>
      <w:r w:rsidR="00DF2B36" w:rsidRPr="006367AF">
        <w:rPr>
          <w:rFonts w:ascii="Times New Roman" w:hAnsi="Times New Roman" w:cs="Times New Roman"/>
          <w:sz w:val="24"/>
          <w:szCs w:val="24"/>
        </w:rPr>
        <w:t>One way to simplify the problem is to decouple the discharging decisions and the loading decisions. This would mitigate two types of curse of dimensionality, i.e. reducing the outcome space and the action space. In our context, the three dimension</w:t>
      </w:r>
      <w:r w:rsidR="00037F4E" w:rsidRPr="006367AF">
        <w:rPr>
          <w:rFonts w:ascii="Times New Roman" w:hAnsi="Times New Roman" w:cs="Times New Roman"/>
          <w:sz w:val="24"/>
          <w:szCs w:val="24"/>
        </w:rPr>
        <w:t>s of the</w:t>
      </w:r>
      <w:r w:rsidR="00DF2B36" w:rsidRPr="006367AF">
        <w:rPr>
          <w:rFonts w:ascii="Times New Roman" w:hAnsi="Times New Roman" w:cs="Times New Roman"/>
          <w:sz w:val="24"/>
          <w:szCs w:val="24"/>
        </w:rPr>
        <w:t xml:space="preserve"> outcome space</w:t>
      </w:r>
      <w:r w:rsidR="00037F4E" w:rsidRPr="006367AF">
        <w:rPr>
          <w:rFonts w:ascii="Times New Roman" w:hAnsi="Times New Roman" w:cs="Times New Roman"/>
          <w:sz w:val="24"/>
          <w:szCs w:val="24"/>
        </w:rPr>
        <w:t xml:space="preserve"> (</w:t>
      </w:r>
      <w:r w:rsidR="00037F4E" w:rsidRPr="006367AF">
        <w:rPr>
          <w:rFonts w:ascii="Times New Roman" w:hAnsi="Times New Roman" w:cs="Times New Roman"/>
          <w:i/>
          <w:iCs/>
          <w:sz w:val="24"/>
          <w:szCs w:val="24"/>
        </w:rPr>
        <w:sym w:font="Symbol" w:char="F078"/>
      </w:r>
      <w:r w:rsidR="00037F4E" w:rsidRPr="006367AF">
        <w:rPr>
          <w:rFonts w:ascii="Times New Roman" w:hAnsi="Times New Roman" w:cs="Times New Roman"/>
          <w:i/>
          <w:iCs/>
          <w:sz w:val="24"/>
          <w:szCs w:val="24"/>
          <w:vertAlign w:val="subscript"/>
        </w:rPr>
        <w:t>d</w:t>
      </w:r>
      <w:r w:rsidR="00037F4E" w:rsidRPr="006367AF">
        <w:rPr>
          <w:rFonts w:ascii="Times New Roman" w:hAnsi="Times New Roman" w:cs="Times New Roman"/>
          <w:i/>
          <w:iCs/>
          <w:sz w:val="24"/>
          <w:szCs w:val="24"/>
          <w:vertAlign w:val="superscript"/>
        </w:rPr>
        <w:t>Y</w:t>
      </w:r>
      <w:r w:rsidR="00037F4E" w:rsidRPr="006367AF">
        <w:rPr>
          <w:rFonts w:ascii="Times New Roman" w:hAnsi="Times New Roman" w:cs="Times New Roman"/>
          <w:sz w:val="24"/>
          <w:szCs w:val="24"/>
        </w:rPr>
        <w:t>(</w:t>
      </w:r>
      <w:r w:rsidR="00037F4E" w:rsidRPr="006367AF">
        <w:rPr>
          <w:rFonts w:ascii="Times New Roman" w:hAnsi="Times New Roman" w:cs="Times New Roman"/>
          <w:i/>
          <w:iCs/>
          <w:sz w:val="24"/>
          <w:szCs w:val="24"/>
        </w:rPr>
        <w:t>t</w:t>
      </w:r>
      <w:r w:rsidR="00037F4E" w:rsidRPr="006367AF">
        <w:rPr>
          <w:rFonts w:ascii="Times New Roman" w:hAnsi="Times New Roman" w:cs="Times New Roman"/>
          <w:sz w:val="24"/>
          <w:szCs w:val="24"/>
        </w:rPr>
        <w:t>),</w:t>
      </w:r>
      <w:r w:rsidR="00037F4E" w:rsidRPr="006367AF">
        <w:rPr>
          <w:rFonts w:ascii="Times New Roman" w:hAnsi="Times New Roman" w:cs="Times New Roman"/>
          <w:i/>
          <w:iCs/>
          <w:sz w:val="24"/>
          <w:szCs w:val="24"/>
        </w:rPr>
        <w:t xml:space="preserve"> </w:t>
      </w:r>
      <w:r w:rsidR="00037F4E" w:rsidRPr="006367AF">
        <w:rPr>
          <w:rFonts w:ascii="Times New Roman" w:hAnsi="Times New Roman" w:cs="Times New Roman"/>
          <w:i/>
          <w:iCs/>
          <w:sz w:val="24"/>
          <w:szCs w:val="24"/>
        </w:rPr>
        <w:sym w:font="Symbol" w:char="F078"/>
      </w:r>
      <w:r w:rsidR="00037F4E" w:rsidRPr="006367AF">
        <w:rPr>
          <w:rFonts w:ascii="Times New Roman" w:hAnsi="Times New Roman" w:cs="Times New Roman"/>
          <w:i/>
          <w:iCs/>
          <w:sz w:val="24"/>
          <w:szCs w:val="24"/>
          <w:vertAlign w:val="subscript"/>
        </w:rPr>
        <w:t>l</w:t>
      </w:r>
      <w:r w:rsidR="00037F4E" w:rsidRPr="006367AF">
        <w:rPr>
          <w:rFonts w:ascii="Times New Roman" w:hAnsi="Times New Roman" w:cs="Times New Roman"/>
          <w:i/>
          <w:iCs/>
          <w:sz w:val="24"/>
          <w:szCs w:val="24"/>
          <w:vertAlign w:val="superscript"/>
        </w:rPr>
        <w:t>B</w:t>
      </w:r>
      <w:r w:rsidR="00037F4E" w:rsidRPr="006367AF">
        <w:rPr>
          <w:rFonts w:ascii="Times New Roman" w:hAnsi="Times New Roman" w:cs="Times New Roman"/>
          <w:sz w:val="24"/>
          <w:szCs w:val="24"/>
        </w:rPr>
        <w:t>(</w:t>
      </w:r>
      <w:r w:rsidR="00037F4E" w:rsidRPr="006367AF">
        <w:rPr>
          <w:rFonts w:ascii="Times New Roman" w:hAnsi="Times New Roman" w:cs="Times New Roman"/>
          <w:i/>
          <w:iCs/>
          <w:sz w:val="24"/>
          <w:szCs w:val="24"/>
        </w:rPr>
        <w:t>t</w:t>
      </w:r>
      <w:r w:rsidR="00037F4E" w:rsidRPr="006367AF">
        <w:rPr>
          <w:rFonts w:ascii="Times New Roman" w:hAnsi="Times New Roman" w:cs="Times New Roman"/>
          <w:sz w:val="24"/>
          <w:szCs w:val="24"/>
        </w:rPr>
        <w:t>),</w:t>
      </w:r>
      <w:r w:rsidR="00037F4E" w:rsidRPr="006367AF">
        <w:rPr>
          <w:rFonts w:ascii="Times New Roman" w:hAnsi="Times New Roman" w:cs="Times New Roman"/>
          <w:i/>
          <w:iCs/>
          <w:sz w:val="24"/>
          <w:szCs w:val="24"/>
        </w:rPr>
        <w:t xml:space="preserve"> </w:t>
      </w:r>
      <w:r w:rsidR="00037F4E" w:rsidRPr="006367AF">
        <w:rPr>
          <w:rFonts w:ascii="Times New Roman" w:hAnsi="Times New Roman" w:cs="Times New Roman"/>
          <w:i/>
          <w:iCs/>
          <w:sz w:val="24"/>
          <w:szCs w:val="24"/>
        </w:rPr>
        <w:sym w:font="Symbol" w:char="F078"/>
      </w:r>
      <w:r w:rsidR="00037F4E" w:rsidRPr="006367AF">
        <w:rPr>
          <w:rFonts w:ascii="Times New Roman" w:hAnsi="Times New Roman" w:cs="Times New Roman"/>
          <w:i/>
          <w:iCs/>
          <w:sz w:val="24"/>
          <w:szCs w:val="24"/>
          <w:vertAlign w:val="subscript"/>
        </w:rPr>
        <w:t>l</w:t>
      </w:r>
      <w:r w:rsidR="00037F4E" w:rsidRPr="006367AF">
        <w:rPr>
          <w:rFonts w:ascii="Times New Roman" w:hAnsi="Times New Roman" w:cs="Times New Roman"/>
          <w:i/>
          <w:iCs/>
          <w:sz w:val="24"/>
          <w:szCs w:val="24"/>
          <w:vertAlign w:val="superscript"/>
        </w:rPr>
        <w:t>Y</w:t>
      </w:r>
      <w:r w:rsidR="00037F4E" w:rsidRPr="006367AF">
        <w:rPr>
          <w:rFonts w:ascii="Times New Roman" w:hAnsi="Times New Roman" w:cs="Times New Roman"/>
          <w:sz w:val="24"/>
          <w:szCs w:val="24"/>
        </w:rPr>
        <w:t>(</w:t>
      </w:r>
      <w:r w:rsidR="00037F4E" w:rsidRPr="006367AF">
        <w:rPr>
          <w:rFonts w:ascii="Times New Roman" w:hAnsi="Times New Roman" w:cs="Times New Roman"/>
          <w:i/>
          <w:iCs/>
          <w:sz w:val="24"/>
          <w:szCs w:val="24"/>
        </w:rPr>
        <w:t>t</w:t>
      </w:r>
      <w:r w:rsidR="00037F4E" w:rsidRPr="006367AF">
        <w:rPr>
          <w:rFonts w:ascii="Times New Roman" w:hAnsi="Times New Roman" w:cs="Times New Roman"/>
          <w:sz w:val="24"/>
          <w:szCs w:val="24"/>
        </w:rPr>
        <w:t>))</w:t>
      </w:r>
      <w:r w:rsidR="00DF2B36" w:rsidRPr="006367AF">
        <w:rPr>
          <w:rFonts w:ascii="Times New Roman" w:hAnsi="Times New Roman" w:cs="Times New Roman"/>
          <w:sz w:val="24"/>
          <w:szCs w:val="24"/>
        </w:rPr>
        <w:t xml:space="preserve"> can </w:t>
      </w:r>
      <w:r w:rsidR="00037F4E" w:rsidRPr="006367AF">
        <w:rPr>
          <w:rFonts w:ascii="Times New Roman" w:hAnsi="Times New Roman" w:cs="Times New Roman"/>
          <w:sz w:val="24"/>
          <w:szCs w:val="24"/>
        </w:rPr>
        <w:t>essentially</w:t>
      </w:r>
      <w:r w:rsidR="00DF2B36" w:rsidRPr="006367AF">
        <w:rPr>
          <w:rFonts w:ascii="Times New Roman" w:hAnsi="Times New Roman" w:cs="Times New Roman"/>
          <w:sz w:val="24"/>
          <w:szCs w:val="24"/>
        </w:rPr>
        <w:t xml:space="preserve"> </w:t>
      </w:r>
      <w:r w:rsidR="00037F4E" w:rsidRPr="006367AF">
        <w:rPr>
          <w:rFonts w:ascii="Times New Roman" w:hAnsi="Times New Roman" w:cs="Times New Roman"/>
          <w:sz w:val="24"/>
          <w:szCs w:val="24"/>
        </w:rPr>
        <w:t xml:space="preserve">be </w:t>
      </w:r>
      <w:r w:rsidR="00DF2B36" w:rsidRPr="006367AF">
        <w:rPr>
          <w:rFonts w:ascii="Times New Roman" w:hAnsi="Times New Roman" w:cs="Times New Roman"/>
          <w:sz w:val="24"/>
          <w:szCs w:val="24"/>
        </w:rPr>
        <w:t>reduced to be two dimension</w:t>
      </w:r>
      <w:r w:rsidR="00037F4E" w:rsidRPr="006367AF">
        <w:rPr>
          <w:rFonts w:ascii="Times New Roman" w:hAnsi="Times New Roman" w:cs="Times New Roman"/>
          <w:sz w:val="24"/>
          <w:szCs w:val="24"/>
        </w:rPr>
        <w:t>s</w:t>
      </w:r>
      <w:r w:rsidR="00DF2B36" w:rsidRPr="006367AF">
        <w:rPr>
          <w:rFonts w:ascii="Times New Roman" w:hAnsi="Times New Roman" w:cs="Times New Roman"/>
          <w:sz w:val="24"/>
          <w:szCs w:val="24"/>
        </w:rPr>
        <w:t xml:space="preserve">, </w:t>
      </w:r>
      <w:r w:rsidR="00272296" w:rsidRPr="006367AF">
        <w:rPr>
          <w:rFonts w:ascii="Times New Roman" w:hAnsi="Times New Roman" w:cs="Times New Roman"/>
          <w:sz w:val="24"/>
          <w:szCs w:val="24"/>
        </w:rPr>
        <w:t>as can</w:t>
      </w:r>
      <w:r w:rsidR="00DF2B36" w:rsidRPr="006367AF">
        <w:rPr>
          <w:rFonts w:ascii="Times New Roman" w:hAnsi="Times New Roman" w:cs="Times New Roman"/>
          <w:sz w:val="24"/>
          <w:szCs w:val="24"/>
        </w:rPr>
        <w:t xml:space="preserve"> the action space</w:t>
      </w:r>
      <w:r w:rsidR="00037F4E" w:rsidRPr="006367AF">
        <w:rPr>
          <w:rFonts w:ascii="Times New Roman" w:hAnsi="Times New Roman" w:cs="Times New Roman"/>
          <w:sz w:val="24"/>
          <w:szCs w:val="24"/>
        </w:rPr>
        <w:t xml:space="preserve"> (</w:t>
      </w:r>
      <w:r w:rsidR="00037F4E" w:rsidRPr="006367AF">
        <w:rPr>
          <w:rFonts w:ascii="Times New Roman" w:hAnsi="Times New Roman" w:cs="Times New Roman"/>
          <w:i/>
          <w:iCs/>
          <w:sz w:val="24"/>
          <w:szCs w:val="24"/>
        </w:rPr>
        <w:t>u</w:t>
      </w:r>
      <w:r w:rsidR="00037F4E" w:rsidRPr="006367AF">
        <w:rPr>
          <w:rFonts w:ascii="Times New Roman" w:hAnsi="Times New Roman" w:cs="Times New Roman"/>
          <w:i/>
          <w:iCs/>
          <w:sz w:val="24"/>
          <w:szCs w:val="24"/>
          <w:vertAlign w:val="subscript"/>
        </w:rPr>
        <w:t>d</w:t>
      </w:r>
      <w:r w:rsidR="00037F4E" w:rsidRPr="006367AF">
        <w:rPr>
          <w:rFonts w:ascii="Times New Roman" w:hAnsi="Times New Roman" w:cs="Times New Roman"/>
          <w:i/>
          <w:iCs/>
          <w:sz w:val="24"/>
          <w:szCs w:val="24"/>
          <w:vertAlign w:val="superscript"/>
        </w:rPr>
        <w:t>Y</w:t>
      </w:r>
      <w:r w:rsidR="00037F4E" w:rsidRPr="006367AF">
        <w:rPr>
          <w:rFonts w:ascii="Times New Roman" w:hAnsi="Times New Roman" w:cs="Times New Roman"/>
          <w:sz w:val="24"/>
          <w:szCs w:val="24"/>
        </w:rPr>
        <w:t>(</w:t>
      </w:r>
      <w:r w:rsidR="00037F4E" w:rsidRPr="006367AF">
        <w:rPr>
          <w:rFonts w:ascii="Times New Roman" w:hAnsi="Times New Roman" w:cs="Times New Roman"/>
          <w:i/>
          <w:iCs/>
          <w:sz w:val="24"/>
          <w:szCs w:val="24"/>
        </w:rPr>
        <w:t>t</w:t>
      </w:r>
      <w:r w:rsidR="00037F4E" w:rsidRPr="006367AF">
        <w:rPr>
          <w:rFonts w:ascii="Times New Roman" w:hAnsi="Times New Roman" w:cs="Times New Roman"/>
          <w:sz w:val="24"/>
          <w:szCs w:val="24"/>
        </w:rPr>
        <w:t>),</w:t>
      </w:r>
      <w:r w:rsidR="00037F4E" w:rsidRPr="006367AF">
        <w:rPr>
          <w:rFonts w:ascii="Times New Roman" w:hAnsi="Times New Roman" w:cs="Times New Roman"/>
          <w:i/>
          <w:iCs/>
          <w:sz w:val="24"/>
          <w:szCs w:val="24"/>
        </w:rPr>
        <w:t xml:space="preserve"> u</w:t>
      </w:r>
      <w:r w:rsidR="00037F4E" w:rsidRPr="006367AF">
        <w:rPr>
          <w:rFonts w:ascii="Times New Roman" w:hAnsi="Times New Roman" w:cs="Times New Roman"/>
          <w:i/>
          <w:iCs/>
          <w:sz w:val="24"/>
          <w:szCs w:val="24"/>
          <w:vertAlign w:val="subscript"/>
        </w:rPr>
        <w:t>l</w:t>
      </w:r>
      <w:r w:rsidR="00037F4E" w:rsidRPr="006367AF">
        <w:rPr>
          <w:rFonts w:ascii="Times New Roman" w:hAnsi="Times New Roman" w:cs="Times New Roman"/>
          <w:i/>
          <w:iCs/>
          <w:sz w:val="24"/>
          <w:szCs w:val="24"/>
          <w:vertAlign w:val="superscript"/>
        </w:rPr>
        <w:t>B</w:t>
      </w:r>
      <w:r w:rsidR="00037F4E" w:rsidRPr="006367AF">
        <w:rPr>
          <w:rFonts w:ascii="Times New Roman" w:hAnsi="Times New Roman" w:cs="Times New Roman"/>
          <w:sz w:val="24"/>
          <w:szCs w:val="24"/>
        </w:rPr>
        <w:t>(</w:t>
      </w:r>
      <w:r w:rsidR="00037F4E" w:rsidRPr="006367AF">
        <w:rPr>
          <w:rFonts w:ascii="Times New Roman" w:hAnsi="Times New Roman" w:cs="Times New Roman"/>
          <w:i/>
          <w:iCs/>
          <w:sz w:val="24"/>
          <w:szCs w:val="24"/>
        </w:rPr>
        <w:t>t</w:t>
      </w:r>
      <w:r w:rsidR="00037F4E" w:rsidRPr="006367AF">
        <w:rPr>
          <w:rFonts w:ascii="Times New Roman" w:hAnsi="Times New Roman" w:cs="Times New Roman"/>
          <w:sz w:val="24"/>
          <w:szCs w:val="24"/>
        </w:rPr>
        <w:t>),</w:t>
      </w:r>
      <w:r w:rsidR="00037F4E" w:rsidRPr="006367AF">
        <w:rPr>
          <w:rFonts w:ascii="Times New Roman" w:hAnsi="Times New Roman" w:cs="Times New Roman"/>
          <w:i/>
          <w:iCs/>
          <w:sz w:val="24"/>
          <w:szCs w:val="24"/>
        </w:rPr>
        <w:t xml:space="preserve"> u</w:t>
      </w:r>
      <w:r w:rsidR="00037F4E" w:rsidRPr="006367AF">
        <w:rPr>
          <w:rFonts w:ascii="Times New Roman" w:hAnsi="Times New Roman" w:cs="Times New Roman"/>
          <w:i/>
          <w:iCs/>
          <w:sz w:val="24"/>
          <w:szCs w:val="24"/>
          <w:vertAlign w:val="subscript"/>
        </w:rPr>
        <w:t>l</w:t>
      </w:r>
      <w:r w:rsidR="00037F4E" w:rsidRPr="006367AF">
        <w:rPr>
          <w:rFonts w:ascii="Times New Roman" w:hAnsi="Times New Roman" w:cs="Times New Roman"/>
          <w:i/>
          <w:iCs/>
          <w:sz w:val="24"/>
          <w:szCs w:val="24"/>
          <w:vertAlign w:val="superscript"/>
        </w:rPr>
        <w:t>Y</w:t>
      </w:r>
      <w:r w:rsidR="00037F4E" w:rsidRPr="006367AF">
        <w:rPr>
          <w:rFonts w:ascii="Times New Roman" w:hAnsi="Times New Roman" w:cs="Times New Roman"/>
          <w:sz w:val="24"/>
          <w:szCs w:val="24"/>
        </w:rPr>
        <w:t>(</w:t>
      </w:r>
      <w:r w:rsidR="00037F4E" w:rsidRPr="006367AF">
        <w:rPr>
          <w:rFonts w:ascii="Times New Roman" w:hAnsi="Times New Roman" w:cs="Times New Roman"/>
          <w:i/>
          <w:iCs/>
          <w:sz w:val="24"/>
          <w:szCs w:val="24"/>
        </w:rPr>
        <w:t>t</w:t>
      </w:r>
      <w:r w:rsidR="00037F4E" w:rsidRPr="006367AF">
        <w:rPr>
          <w:rFonts w:ascii="Times New Roman" w:hAnsi="Times New Roman" w:cs="Times New Roman"/>
          <w:sz w:val="24"/>
          <w:szCs w:val="24"/>
        </w:rPr>
        <w:t>))</w:t>
      </w:r>
      <w:r w:rsidR="00DF2B36" w:rsidRPr="006367AF">
        <w:rPr>
          <w:rFonts w:ascii="Times New Roman" w:hAnsi="Times New Roman" w:cs="Times New Roman"/>
          <w:sz w:val="24"/>
          <w:szCs w:val="24"/>
        </w:rPr>
        <w:t xml:space="preserve">. </w:t>
      </w:r>
    </w:p>
    <w:p w14:paraId="50C8E1F6" w14:textId="77777777" w:rsidR="00DF2B36" w:rsidRPr="006367AF" w:rsidRDefault="00DF2B36">
      <w:pPr>
        <w:spacing w:after="0" w:line="240" w:lineRule="auto"/>
        <w:jc w:val="both"/>
        <w:rPr>
          <w:rFonts w:ascii="Times New Roman" w:hAnsi="Times New Roman" w:cs="Times New Roman"/>
          <w:sz w:val="24"/>
          <w:szCs w:val="24"/>
        </w:rPr>
      </w:pPr>
    </w:p>
    <w:p w14:paraId="45918810" w14:textId="4E5D6997" w:rsidR="006F1111" w:rsidRPr="006367AF" w:rsidRDefault="00DF2B36">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Decoupling</w:t>
      </w:r>
      <w:r w:rsidR="00DB5300" w:rsidRPr="006367AF">
        <w:rPr>
          <w:rFonts w:ascii="Times New Roman" w:hAnsi="Times New Roman" w:cs="Times New Roman"/>
          <w:sz w:val="24"/>
          <w:szCs w:val="24"/>
        </w:rPr>
        <w:t xml:space="preserve"> may be done by changing the pre-specified working time windows to avoid the overlapping. However, </w:t>
      </w:r>
      <w:r w:rsidR="00FB1D9C" w:rsidRPr="006367AF">
        <w:rPr>
          <w:rFonts w:ascii="Times New Roman" w:hAnsi="Times New Roman" w:cs="Times New Roman"/>
          <w:sz w:val="24"/>
          <w:szCs w:val="24"/>
        </w:rPr>
        <w:t xml:space="preserve">such treatment may significantly reduce the rail terminal handling capacity. Another way is to keep the working time windows unchanged, but impose additional constraints to only allow one way flow at each period during the overlapping interval, and </w:t>
      </w:r>
      <w:r w:rsidR="00272296" w:rsidRPr="006367AF">
        <w:rPr>
          <w:rFonts w:ascii="Times New Roman" w:hAnsi="Times New Roman" w:cs="Times New Roman"/>
          <w:sz w:val="24"/>
          <w:szCs w:val="24"/>
        </w:rPr>
        <w:t xml:space="preserve">only allow </w:t>
      </w:r>
      <w:r w:rsidR="00FB1D9C" w:rsidRPr="006367AF">
        <w:rPr>
          <w:rFonts w:ascii="Times New Roman" w:hAnsi="Times New Roman" w:cs="Times New Roman"/>
          <w:sz w:val="24"/>
          <w:szCs w:val="24"/>
        </w:rPr>
        <w:t>loading action</w:t>
      </w:r>
      <w:r w:rsidR="00272296" w:rsidRPr="006367AF">
        <w:rPr>
          <w:rFonts w:ascii="Times New Roman" w:hAnsi="Times New Roman" w:cs="Times New Roman"/>
          <w:sz w:val="24"/>
          <w:szCs w:val="24"/>
        </w:rPr>
        <w:t xml:space="preserve"> to </w:t>
      </w:r>
      <w:r w:rsidR="00FB1D9C" w:rsidRPr="006367AF">
        <w:rPr>
          <w:rFonts w:ascii="Times New Roman" w:hAnsi="Times New Roman" w:cs="Times New Roman"/>
          <w:sz w:val="24"/>
          <w:szCs w:val="24"/>
        </w:rPr>
        <w:t xml:space="preserve">start after all </w:t>
      </w:r>
      <w:r w:rsidR="008C58C4" w:rsidRPr="006367AF">
        <w:rPr>
          <w:rFonts w:ascii="Times New Roman" w:hAnsi="Times New Roman" w:cs="Times New Roman"/>
          <w:sz w:val="24"/>
          <w:szCs w:val="24"/>
        </w:rPr>
        <w:t xml:space="preserve">export </w:t>
      </w:r>
      <w:r w:rsidR="00FB1D9C" w:rsidRPr="006367AF">
        <w:rPr>
          <w:rFonts w:ascii="Times New Roman" w:hAnsi="Times New Roman" w:cs="Times New Roman"/>
          <w:sz w:val="24"/>
          <w:szCs w:val="24"/>
        </w:rPr>
        <w:t>containers have been discharged</w:t>
      </w:r>
      <w:r w:rsidR="008C58C4" w:rsidRPr="006367AF">
        <w:rPr>
          <w:rFonts w:ascii="Times New Roman" w:hAnsi="Times New Roman" w:cs="Times New Roman"/>
          <w:sz w:val="24"/>
          <w:szCs w:val="24"/>
        </w:rPr>
        <w:t xml:space="preserve"> during the overlapping interval</w:t>
      </w:r>
      <w:r w:rsidR="00FB1D9C" w:rsidRPr="006367AF">
        <w:rPr>
          <w:rFonts w:ascii="Times New Roman" w:hAnsi="Times New Roman" w:cs="Times New Roman"/>
          <w:sz w:val="24"/>
          <w:szCs w:val="24"/>
        </w:rPr>
        <w:t xml:space="preserve">. </w:t>
      </w:r>
    </w:p>
    <w:p w14:paraId="7B1DA4A7" w14:textId="77777777" w:rsidR="00DB5300" w:rsidRPr="006367AF" w:rsidRDefault="00DB5300">
      <w:pPr>
        <w:spacing w:after="0" w:line="240" w:lineRule="auto"/>
        <w:jc w:val="both"/>
        <w:rPr>
          <w:rFonts w:ascii="Times New Roman" w:hAnsi="Times New Roman" w:cs="Times New Roman"/>
          <w:sz w:val="24"/>
          <w:szCs w:val="24"/>
        </w:rPr>
      </w:pPr>
    </w:p>
    <w:p w14:paraId="3B428883" w14:textId="0704D32A" w:rsidR="00FB1D9C" w:rsidRPr="006367AF" w:rsidRDefault="00FB1D9C" w:rsidP="00FB1D9C">
      <w:pPr>
        <w:pStyle w:val="BodyText"/>
      </w:pPr>
      <w:r w:rsidRPr="006367AF">
        <w:t>Mathematically, the additional constraints of the control actions at each period (</w:t>
      </w:r>
      <w:proofErr w:type="gramStart"/>
      <w:r w:rsidRPr="006367AF">
        <w:rPr>
          <w:i/>
          <w:iCs/>
        </w:rPr>
        <w:t>u</w:t>
      </w:r>
      <w:r w:rsidRPr="006367AF">
        <w:rPr>
          <w:i/>
          <w:iCs/>
          <w:vertAlign w:val="subscript"/>
        </w:rPr>
        <w:t>d</w:t>
      </w:r>
      <w:r w:rsidRPr="006367AF">
        <w:rPr>
          <w:i/>
          <w:iCs/>
          <w:vertAlign w:val="superscript"/>
        </w:rPr>
        <w:t>Y</w:t>
      </w:r>
      <w:r w:rsidRPr="006367AF">
        <w:t>(</w:t>
      </w:r>
      <w:proofErr w:type="gramEnd"/>
      <w:r w:rsidRPr="006367AF">
        <w:rPr>
          <w:i/>
          <w:iCs/>
        </w:rPr>
        <w:t>t</w:t>
      </w:r>
      <w:r w:rsidRPr="006367AF">
        <w:t>),</w:t>
      </w:r>
      <w:r w:rsidRPr="006367AF">
        <w:rPr>
          <w:i/>
          <w:iCs/>
        </w:rPr>
        <w:t xml:space="preserve"> u</w:t>
      </w:r>
      <w:r w:rsidRPr="006367AF">
        <w:rPr>
          <w:i/>
          <w:iCs/>
          <w:vertAlign w:val="subscript"/>
        </w:rPr>
        <w:t>l</w:t>
      </w:r>
      <w:r w:rsidRPr="006367AF">
        <w:rPr>
          <w:i/>
          <w:iCs/>
          <w:vertAlign w:val="superscript"/>
        </w:rPr>
        <w:t>B</w:t>
      </w:r>
      <w:r w:rsidRPr="006367AF">
        <w:t>(</w:t>
      </w:r>
      <w:r w:rsidRPr="006367AF">
        <w:rPr>
          <w:i/>
          <w:iCs/>
        </w:rPr>
        <w:t>t</w:t>
      </w:r>
      <w:r w:rsidRPr="006367AF">
        <w:t>),</w:t>
      </w:r>
      <w:r w:rsidRPr="006367AF">
        <w:rPr>
          <w:i/>
          <w:iCs/>
        </w:rPr>
        <w:t xml:space="preserve"> u</w:t>
      </w:r>
      <w:r w:rsidRPr="006367AF">
        <w:rPr>
          <w:i/>
          <w:iCs/>
          <w:vertAlign w:val="subscript"/>
        </w:rPr>
        <w:t>l</w:t>
      </w:r>
      <w:r w:rsidRPr="006367AF">
        <w:rPr>
          <w:i/>
          <w:iCs/>
          <w:vertAlign w:val="superscript"/>
        </w:rPr>
        <w:t>Y</w:t>
      </w:r>
      <w:r w:rsidRPr="006367AF">
        <w:t>(</w:t>
      </w:r>
      <w:r w:rsidRPr="006367AF">
        <w:rPr>
          <w:i/>
          <w:iCs/>
        </w:rPr>
        <w:t>t</w:t>
      </w:r>
      <w:r w:rsidRPr="006367AF">
        <w:t>)) are as follows</w:t>
      </w:r>
      <w:r w:rsidR="006060D3" w:rsidRPr="006367AF">
        <w:t>:</w:t>
      </w:r>
    </w:p>
    <w:p w14:paraId="027BEE86" w14:textId="4C8DD15C" w:rsidR="00D933B0" w:rsidRPr="006367AF" w:rsidRDefault="00D933B0" w:rsidP="00D933B0">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 xml:space="preserve"> I{</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&gt; 0} = 0</w:t>
      </w:r>
      <w:r w:rsidR="008C58C4" w:rsidRPr="006367AF">
        <w:rPr>
          <w:rFonts w:ascii="Times New Roman" w:hAnsi="Times New Roman" w:cs="Times New Roman"/>
          <w:sz w:val="24"/>
          <w:szCs w:val="24"/>
        </w:rPr>
        <w:t xml:space="preserve">, for </w:t>
      </w:r>
      <w:r w:rsidR="008C58C4" w:rsidRPr="006367AF">
        <w:rPr>
          <w:rFonts w:ascii="Times New Roman" w:hAnsi="Times New Roman" w:cs="Times New Roman"/>
          <w:i/>
          <w:iCs/>
          <w:sz w:val="24"/>
          <w:szCs w:val="24"/>
        </w:rPr>
        <w:t>t</w:t>
      </w:r>
      <w:r w:rsidR="008C58C4" w:rsidRPr="006367AF">
        <w:rPr>
          <w:rFonts w:ascii="Times New Roman" w:hAnsi="Times New Roman" w:cs="Times New Roman"/>
          <w:i/>
          <w:iCs/>
          <w:sz w:val="24"/>
          <w:szCs w:val="24"/>
          <w:vertAlign w:val="subscript"/>
        </w:rPr>
        <w:t>l</w:t>
      </w:r>
      <w:r w:rsidR="008C58C4" w:rsidRPr="006367AF">
        <w:rPr>
          <w:rFonts w:ascii="Times New Roman" w:hAnsi="Times New Roman" w:cs="Times New Roman"/>
          <w:i/>
          <w:iCs/>
          <w:sz w:val="24"/>
          <w:szCs w:val="24"/>
          <w:vertAlign w:val="superscript"/>
        </w:rPr>
        <w:t>b</w:t>
      </w:r>
      <w:r w:rsidR="008C58C4" w:rsidRPr="006367AF">
        <w:rPr>
          <w:rFonts w:ascii="Times New Roman" w:hAnsi="Times New Roman" w:cs="Times New Roman"/>
          <w:sz w:val="24"/>
          <w:szCs w:val="24"/>
        </w:rPr>
        <w:t xml:space="preserve"> ≤ </w:t>
      </w:r>
      <w:r w:rsidR="008C58C4" w:rsidRPr="006367AF">
        <w:rPr>
          <w:rFonts w:ascii="Times New Roman" w:hAnsi="Times New Roman" w:cs="Times New Roman"/>
          <w:i/>
          <w:iCs/>
          <w:sz w:val="24"/>
          <w:szCs w:val="24"/>
        </w:rPr>
        <w:t>t</w:t>
      </w:r>
      <w:r w:rsidR="008C58C4" w:rsidRPr="006367AF">
        <w:rPr>
          <w:rFonts w:ascii="Times New Roman" w:hAnsi="Times New Roman" w:cs="Times New Roman"/>
          <w:sz w:val="24"/>
          <w:szCs w:val="24"/>
        </w:rPr>
        <w:t xml:space="preserve"> ≤ </w:t>
      </w:r>
      <w:r w:rsidR="008C58C4" w:rsidRPr="006367AF">
        <w:rPr>
          <w:rFonts w:ascii="Times New Roman" w:hAnsi="Times New Roman" w:cs="Times New Roman"/>
          <w:i/>
          <w:iCs/>
          <w:sz w:val="24"/>
          <w:szCs w:val="24"/>
        </w:rPr>
        <w:t>t</w:t>
      </w:r>
      <w:r w:rsidR="008C58C4" w:rsidRPr="006367AF">
        <w:rPr>
          <w:rFonts w:ascii="Times New Roman" w:hAnsi="Times New Roman" w:cs="Times New Roman"/>
          <w:i/>
          <w:iCs/>
          <w:sz w:val="24"/>
          <w:szCs w:val="24"/>
          <w:vertAlign w:val="subscript"/>
        </w:rPr>
        <w:t>d</w:t>
      </w:r>
      <w:r w:rsidR="008C58C4" w:rsidRPr="006367AF">
        <w:rPr>
          <w:rFonts w:ascii="Times New Roman" w:hAnsi="Times New Roman" w:cs="Times New Roman"/>
          <w:i/>
          <w:iCs/>
          <w:sz w:val="24"/>
          <w:szCs w:val="24"/>
          <w:vertAlign w:val="superscript"/>
        </w:rPr>
        <w:t>e</w:t>
      </w:r>
      <w:r w:rsidR="008C58C4" w:rsidRPr="006367AF">
        <w:rPr>
          <w:rFonts w:ascii="Times New Roman" w:hAnsi="Times New Roman" w:cs="Times New Roman"/>
          <w:sz w:val="24"/>
          <w:szCs w:val="24"/>
        </w:rPr>
        <w:t xml:space="preserve"> </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BF6B64" w:rsidRPr="006367AF">
        <w:rPr>
          <w:rFonts w:ascii="Times New Roman" w:hAnsi="Times New Roman" w:cs="Times New Roman"/>
          <w:sz w:val="24"/>
          <w:szCs w:val="24"/>
        </w:rPr>
        <w:t>24</w:t>
      </w:r>
      <w:r w:rsidRPr="006367AF">
        <w:rPr>
          <w:rFonts w:ascii="Times New Roman" w:hAnsi="Times New Roman" w:cs="Times New Roman"/>
          <w:sz w:val="24"/>
          <w:szCs w:val="24"/>
        </w:rPr>
        <w:t>)</w:t>
      </w:r>
    </w:p>
    <w:p w14:paraId="677A317E" w14:textId="4D99A503" w:rsidR="00FB1D9C" w:rsidRPr="006367AF" w:rsidRDefault="00FB1D9C" w:rsidP="00FB1D9C">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00D933B0"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D933B0" w:rsidRPr="006367AF">
        <w:rPr>
          <w:rFonts w:ascii="Times New Roman" w:hAnsi="Times New Roman" w:cs="Times New Roman"/>
          <w:sz w:val="24"/>
          <w:szCs w:val="24"/>
        </w:rPr>
        <w:sym w:font="Symbol" w:char="F0D7"/>
      </w:r>
      <w:r w:rsidR="00D933B0" w:rsidRPr="006367AF">
        <w:rPr>
          <w:rFonts w:ascii="Times New Roman" w:hAnsi="Times New Roman" w:cs="Times New Roman"/>
          <w:sz w:val="24"/>
          <w:szCs w:val="24"/>
        </w:rPr>
        <w:t xml:space="preserve"> I{</w:t>
      </w:r>
      <w:r w:rsidR="00D933B0" w:rsidRPr="006367AF">
        <w:rPr>
          <w:rFonts w:ascii="Times New Roman" w:hAnsi="Times New Roman" w:cs="Times New Roman"/>
          <w:i/>
          <w:iCs/>
          <w:sz w:val="24"/>
          <w:szCs w:val="24"/>
        </w:rPr>
        <w:t>x</w:t>
      </w:r>
      <w:r w:rsidR="00D933B0" w:rsidRPr="006367AF">
        <w:rPr>
          <w:rFonts w:ascii="Times New Roman" w:hAnsi="Times New Roman" w:cs="Times New Roman"/>
          <w:i/>
          <w:iCs/>
          <w:sz w:val="24"/>
          <w:szCs w:val="24"/>
          <w:vertAlign w:val="subscript"/>
        </w:rPr>
        <w:t>d</w:t>
      </w:r>
      <w:r w:rsidR="00D933B0" w:rsidRPr="006367AF">
        <w:rPr>
          <w:rFonts w:ascii="Times New Roman" w:hAnsi="Times New Roman" w:cs="Times New Roman"/>
          <w:i/>
          <w:iCs/>
          <w:sz w:val="24"/>
          <w:szCs w:val="24"/>
          <w:vertAlign w:val="superscript"/>
        </w:rPr>
        <w:t>T</w:t>
      </w:r>
      <w:r w:rsidR="00D933B0" w:rsidRPr="006367AF">
        <w:rPr>
          <w:rFonts w:ascii="Times New Roman" w:hAnsi="Times New Roman" w:cs="Times New Roman"/>
          <w:sz w:val="24"/>
          <w:szCs w:val="24"/>
        </w:rPr>
        <w:t>(</w:t>
      </w:r>
      <w:r w:rsidR="00D933B0" w:rsidRPr="006367AF">
        <w:rPr>
          <w:rFonts w:ascii="Times New Roman" w:hAnsi="Times New Roman" w:cs="Times New Roman"/>
          <w:i/>
          <w:iCs/>
          <w:sz w:val="24"/>
          <w:szCs w:val="24"/>
        </w:rPr>
        <w:t>t</w:t>
      </w:r>
      <w:r w:rsidR="00D933B0" w:rsidRPr="006367AF">
        <w:rPr>
          <w:rFonts w:ascii="Times New Roman" w:hAnsi="Times New Roman" w:cs="Times New Roman"/>
          <w:sz w:val="24"/>
          <w:szCs w:val="24"/>
        </w:rPr>
        <w:t>) &gt; 0</w:t>
      </w:r>
      <w:r w:rsidR="005D736B" w:rsidRPr="006367AF">
        <w:rPr>
          <w:rFonts w:ascii="Times New Roman" w:hAnsi="Times New Roman" w:cs="Times New Roman"/>
          <w:sz w:val="24"/>
          <w:szCs w:val="24"/>
        </w:rPr>
        <w:t>}</w:t>
      </w:r>
      <w:r w:rsidR="00D933B0" w:rsidRPr="006367AF">
        <w:rPr>
          <w:rFonts w:ascii="Times New Roman" w:hAnsi="Times New Roman" w:cs="Times New Roman"/>
          <w:sz w:val="24"/>
          <w:szCs w:val="24"/>
        </w:rPr>
        <w:t xml:space="preserve"> = 0</w:t>
      </w:r>
      <w:r w:rsidR="008C58C4" w:rsidRPr="006367AF">
        <w:rPr>
          <w:rFonts w:ascii="Times New Roman" w:hAnsi="Times New Roman" w:cs="Times New Roman"/>
          <w:sz w:val="24"/>
          <w:szCs w:val="24"/>
        </w:rPr>
        <w:t xml:space="preserve">, for </w:t>
      </w:r>
      <w:r w:rsidR="008C58C4" w:rsidRPr="006367AF">
        <w:rPr>
          <w:rFonts w:ascii="Times New Roman" w:hAnsi="Times New Roman" w:cs="Times New Roman"/>
          <w:i/>
          <w:iCs/>
          <w:sz w:val="24"/>
          <w:szCs w:val="24"/>
        </w:rPr>
        <w:t>t</w:t>
      </w:r>
      <w:r w:rsidR="008C58C4" w:rsidRPr="006367AF">
        <w:rPr>
          <w:rFonts w:ascii="Times New Roman" w:hAnsi="Times New Roman" w:cs="Times New Roman"/>
          <w:i/>
          <w:iCs/>
          <w:sz w:val="24"/>
          <w:szCs w:val="24"/>
          <w:vertAlign w:val="subscript"/>
        </w:rPr>
        <w:t>l</w:t>
      </w:r>
      <w:r w:rsidR="008C58C4" w:rsidRPr="006367AF">
        <w:rPr>
          <w:rFonts w:ascii="Times New Roman" w:hAnsi="Times New Roman" w:cs="Times New Roman"/>
          <w:i/>
          <w:iCs/>
          <w:sz w:val="24"/>
          <w:szCs w:val="24"/>
          <w:vertAlign w:val="superscript"/>
        </w:rPr>
        <w:t>b</w:t>
      </w:r>
      <w:r w:rsidR="008C58C4" w:rsidRPr="006367AF">
        <w:rPr>
          <w:rFonts w:ascii="Times New Roman" w:hAnsi="Times New Roman" w:cs="Times New Roman"/>
          <w:sz w:val="24"/>
          <w:szCs w:val="24"/>
        </w:rPr>
        <w:t xml:space="preserve"> ≤ </w:t>
      </w:r>
      <w:r w:rsidR="008C58C4" w:rsidRPr="006367AF">
        <w:rPr>
          <w:rFonts w:ascii="Times New Roman" w:hAnsi="Times New Roman" w:cs="Times New Roman"/>
          <w:i/>
          <w:iCs/>
          <w:sz w:val="24"/>
          <w:szCs w:val="24"/>
        </w:rPr>
        <w:t>t</w:t>
      </w:r>
      <w:r w:rsidR="008C58C4" w:rsidRPr="006367AF">
        <w:rPr>
          <w:rFonts w:ascii="Times New Roman" w:hAnsi="Times New Roman" w:cs="Times New Roman"/>
          <w:sz w:val="24"/>
          <w:szCs w:val="24"/>
        </w:rPr>
        <w:t xml:space="preserve"> ≤ </w:t>
      </w:r>
      <w:r w:rsidR="008C58C4" w:rsidRPr="006367AF">
        <w:rPr>
          <w:rFonts w:ascii="Times New Roman" w:hAnsi="Times New Roman" w:cs="Times New Roman"/>
          <w:i/>
          <w:iCs/>
          <w:sz w:val="24"/>
          <w:szCs w:val="24"/>
        </w:rPr>
        <w:t>t</w:t>
      </w:r>
      <w:r w:rsidR="008C58C4" w:rsidRPr="006367AF">
        <w:rPr>
          <w:rFonts w:ascii="Times New Roman" w:hAnsi="Times New Roman" w:cs="Times New Roman"/>
          <w:i/>
          <w:iCs/>
          <w:sz w:val="24"/>
          <w:szCs w:val="24"/>
          <w:vertAlign w:val="subscript"/>
        </w:rPr>
        <w:t>d</w:t>
      </w:r>
      <w:r w:rsidR="008C58C4" w:rsidRPr="006367AF">
        <w:rPr>
          <w:rFonts w:ascii="Times New Roman" w:hAnsi="Times New Roman" w:cs="Times New Roman"/>
          <w:i/>
          <w:iCs/>
          <w:sz w:val="24"/>
          <w:szCs w:val="24"/>
          <w:vertAlign w:val="superscript"/>
        </w:rPr>
        <w:t>e</w:t>
      </w:r>
      <w:r w:rsidR="00D933B0" w:rsidRPr="006367AF">
        <w:rPr>
          <w:rFonts w:ascii="Times New Roman" w:hAnsi="Times New Roman" w:cs="Times New Roman"/>
          <w:sz w:val="24"/>
          <w:szCs w:val="24"/>
        </w:rPr>
        <w:t xml:space="preserve"> </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BF6B64" w:rsidRPr="006367AF">
        <w:rPr>
          <w:rFonts w:ascii="Times New Roman" w:hAnsi="Times New Roman" w:cs="Times New Roman"/>
          <w:sz w:val="24"/>
          <w:szCs w:val="24"/>
        </w:rPr>
        <w:t>25</w:t>
      </w:r>
      <w:r w:rsidRPr="006367AF">
        <w:rPr>
          <w:rFonts w:ascii="Times New Roman" w:hAnsi="Times New Roman" w:cs="Times New Roman"/>
          <w:sz w:val="24"/>
          <w:szCs w:val="24"/>
        </w:rPr>
        <w:t>)</w:t>
      </w:r>
    </w:p>
    <w:p w14:paraId="55C98C0F" w14:textId="77777777" w:rsidR="00FB1D9C" w:rsidRPr="006367AF" w:rsidRDefault="00FB1D9C">
      <w:pPr>
        <w:spacing w:after="0" w:line="240" w:lineRule="auto"/>
        <w:jc w:val="both"/>
        <w:rPr>
          <w:rFonts w:ascii="Times New Roman" w:hAnsi="Times New Roman" w:cs="Times New Roman"/>
          <w:sz w:val="24"/>
          <w:szCs w:val="24"/>
        </w:rPr>
      </w:pPr>
    </w:p>
    <w:p w14:paraId="300F11C3" w14:textId="6227C9BD" w:rsidR="00D933B0" w:rsidRPr="006367AF" w:rsidRDefault="008C58C4" w:rsidP="00D933B0">
      <w:pPr>
        <w:pStyle w:val="BodyText"/>
      </w:pPr>
      <w:r w:rsidRPr="006367AF">
        <w:t xml:space="preserve">It should be noted that </w:t>
      </w:r>
      <w:r w:rsidR="00AA4183" w:rsidRPr="006367AF">
        <w:t>if</w:t>
      </w:r>
      <w:r w:rsidRPr="006367AF">
        <w:t xml:space="preserve"> </w:t>
      </w:r>
      <w:r w:rsidRPr="006367AF">
        <w:rPr>
          <w:i/>
          <w:iCs/>
        </w:rPr>
        <w:t>t</w:t>
      </w:r>
      <w:r w:rsidRPr="006367AF">
        <w:rPr>
          <w:i/>
          <w:iCs/>
          <w:vertAlign w:val="subscript"/>
        </w:rPr>
        <w:t>l</w:t>
      </w:r>
      <w:r w:rsidRPr="006367AF">
        <w:rPr>
          <w:i/>
          <w:iCs/>
          <w:vertAlign w:val="superscript"/>
        </w:rPr>
        <w:t>b</w:t>
      </w:r>
      <w:r w:rsidRPr="006367AF">
        <w:t xml:space="preserve"> </w:t>
      </w:r>
      <w:r w:rsidRPr="006367AF">
        <w:rPr>
          <w:rFonts w:hint="eastAsia"/>
        </w:rPr>
        <w:t>≤</w:t>
      </w:r>
      <w:r w:rsidRPr="006367AF">
        <w:t xml:space="preserve"> </w:t>
      </w:r>
      <w:r w:rsidRPr="006367AF">
        <w:rPr>
          <w:i/>
          <w:iCs/>
        </w:rPr>
        <w:t>t</w:t>
      </w:r>
      <w:r w:rsidRPr="006367AF">
        <w:rPr>
          <w:i/>
          <w:iCs/>
          <w:vertAlign w:val="subscript"/>
        </w:rPr>
        <w:t>d</w:t>
      </w:r>
      <w:r w:rsidRPr="006367AF">
        <w:rPr>
          <w:i/>
          <w:iCs/>
          <w:vertAlign w:val="superscript"/>
        </w:rPr>
        <w:t>e</w:t>
      </w:r>
      <w:r w:rsidRPr="006367AF">
        <w:t>, the</w:t>
      </w:r>
      <w:r w:rsidR="00AA4183" w:rsidRPr="006367AF">
        <w:t>n the</w:t>
      </w:r>
      <w:r w:rsidRPr="006367AF">
        <w:t xml:space="preserve"> actual start time of the loading process is flexible because the discharge process may be completed earlier or later due to the uncertainties. </w:t>
      </w:r>
      <w:r w:rsidR="00F3504C" w:rsidRPr="006367AF">
        <w:t xml:space="preserve">On the other hand, if </w:t>
      </w:r>
      <w:r w:rsidR="00F3504C" w:rsidRPr="006367AF">
        <w:rPr>
          <w:i/>
          <w:iCs/>
        </w:rPr>
        <w:t>t</w:t>
      </w:r>
      <w:r w:rsidR="00F3504C" w:rsidRPr="006367AF">
        <w:rPr>
          <w:i/>
          <w:iCs/>
          <w:vertAlign w:val="subscript"/>
        </w:rPr>
        <w:t>l</w:t>
      </w:r>
      <w:r w:rsidR="00F3504C" w:rsidRPr="006367AF">
        <w:rPr>
          <w:i/>
          <w:iCs/>
          <w:vertAlign w:val="superscript"/>
        </w:rPr>
        <w:t>b</w:t>
      </w:r>
      <w:r w:rsidR="00F3504C" w:rsidRPr="006367AF">
        <w:t xml:space="preserve"> &gt; </w:t>
      </w:r>
      <w:r w:rsidR="00F3504C" w:rsidRPr="006367AF">
        <w:rPr>
          <w:i/>
          <w:iCs/>
        </w:rPr>
        <w:t>t</w:t>
      </w:r>
      <w:r w:rsidR="00F3504C" w:rsidRPr="006367AF">
        <w:rPr>
          <w:i/>
          <w:iCs/>
          <w:vertAlign w:val="subscript"/>
        </w:rPr>
        <w:t>d</w:t>
      </w:r>
      <w:r w:rsidR="00F3504C" w:rsidRPr="006367AF">
        <w:rPr>
          <w:i/>
          <w:iCs/>
          <w:vertAlign w:val="superscript"/>
        </w:rPr>
        <w:t>e</w:t>
      </w:r>
      <w:r w:rsidR="00F3504C" w:rsidRPr="006367AF">
        <w:t>, then the discharge and load processes have already been decoupled and (</w:t>
      </w:r>
      <w:r w:rsidR="00BF6B64" w:rsidRPr="006367AF">
        <w:t>24</w:t>
      </w:r>
      <w:r w:rsidR="00F3504C" w:rsidRPr="006367AF">
        <w:t>) and (</w:t>
      </w:r>
      <w:r w:rsidR="00BF6B64" w:rsidRPr="006367AF">
        <w:t>25</w:t>
      </w:r>
      <w:r w:rsidR="00F3504C" w:rsidRPr="006367AF">
        <w:t xml:space="preserve">) do not exist. </w:t>
      </w:r>
      <w:r w:rsidR="00D933B0" w:rsidRPr="006367AF">
        <w:t>By adding constraints (</w:t>
      </w:r>
      <w:r w:rsidR="00BF6B64" w:rsidRPr="006367AF">
        <w:t>24</w:t>
      </w:r>
      <w:r w:rsidR="00D933B0" w:rsidRPr="006367AF">
        <w:t>) and (</w:t>
      </w:r>
      <w:r w:rsidR="00BF6B64" w:rsidRPr="006367AF">
        <w:t>25</w:t>
      </w:r>
      <w:r w:rsidR="00D933B0" w:rsidRPr="006367AF">
        <w:t>) to (1</w:t>
      </w:r>
      <w:proofErr w:type="gramStart"/>
      <w:r w:rsidR="00D933B0" w:rsidRPr="006367AF">
        <w:t>)~</w:t>
      </w:r>
      <w:proofErr w:type="gramEnd"/>
      <w:r w:rsidR="00D933B0" w:rsidRPr="006367AF">
        <w:t>(1</w:t>
      </w:r>
      <w:r w:rsidR="00132609" w:rsidRPr="006367AF">
        <w:t>6</w:t>
      </w:r>
      <w:r w:rsidR="00D933B0" w:rsidRPr="006367AF">
        <w:t>), the value iteration algorithm in Section 4.1 can be similarly applied to find the optimal decoupled strategy</w:t>
      </w:r>
      <w:r w:rsidR="00755521" w:rsidRPr="006367AF">
        <w:t xml:space="preserve"> among all decoupled control policies</w:t>
      </w:r>
      <w:r w:rsidR="00D933B0" w:rsidRPr="006367AF">
        <w:t xml:space="preserve">. </w:t>
      </w:r>
    </w:p>
    <w:p w14:paraId="4D293869" w14:textId="77777777" w:rsidR="00FB1D9C" w:rsidRPr="006367AF" w:rsidRDefault="00FB1D9C">
      <w:pPr>
        <w:spacing w:after="0" w:line="240" w:lineRule="auto"/>
        <w:jc w:val="both"/>
        <w:rPr>
          <w:rFonts w:ascii="Times New Roman" w:hAnsi="Times New Roman" w:cs="Times New Roman"/>
          <w:sz w:val="24"/>
          <w:szCs w:val="24"/>
        </w:rPr>
      </w:pPr>
    </w:p>
    <w:p w14:paraId="4165F46D" w14:textId="77777777" w:rsidR="006F1111" w:rsidRPr="006367AF" w:rsidRDefault="00F3504C" w:rsidP="00B64ABB">
      <w:pPr>
        <w:pStyle w:val="ListParagraph"/>
        <w:numPr>
          <w:ilvl w:val="1"/>
          <w:numId w:val="8"/>
        </w:numPr>
        <w:spacing w:after="0" w:line="240" w:lineRule="auto"/>
        <w:rPr>
          <w:rFonts w:ascii="Times New Roman" w:hAnsi="Times New Roman" w:cs="Times New Roman"/>
          <w:b/>
          <w:i/>
          <w:iCs/>
          <w:sz w:val="24"/>
          <w:szCs w:val="24"/>
        </w:rPr>
      </w:pPr>
      <w:r w:rsidRPr="006367AF">
        <w:rPr>
          <w:rFonts w:ascii="Times New Roman" w:hAnsi="Times New Roman" w:cs="Times New Roman"/>
          <w:b/>
          <w:i/>
          <w:iCs/>
          <w:sz w:val="24"/>
          <w:szCs w:val="24"/>
        </w:rPr>
        <w:t>B</w:t>
      </w:r>
      <w:r w:rsidR="006F1111" w:rsidRPr="006367AF">
        <w:rPr>
          <w:rFonts w:ascii="Times New Roman" w:hAnsi="Times New Roman" w:cs="Times New Roman"/>
          <w:b/>
          <w:i/>
          <w:iCs/>
          <w:sz w:val="24"/>
          <w:szCs w:val="24"/>
        </w:rPr>
        <w:t>ang-bang strategy</w:t>
      </w:r>
    </w:p>
    <w:p w14:paraId="230BA83D" w14:textId="5D01F158" w:rsidR="00166BCA" w:rsidRPr="006367AF" w:rsidRDefault="00D62C1A" w:rsidP="00A05170">
      <w:pPr>
        <w:shd w:val="clear" w:color="auto" w:fill="FFFFFF"/>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Based on the literature on stochastic dynamic programming, we observe th</w:t>
      </w:r>
      <w:r w:rsidR="00272296" w:rsidRPr="006367AF">
        <w:rPr>
          <w:rFonts w:ascii="Times New Roman" w:hAnsi="Times New Roman" w:cs="Times New Roman"/>
          <w:sz w:val="24"/>
          <w:szCs w:val="24"/>
        </w:rPr>
        <w:t>at</w:t>
      </w:r>
      <w:r w:rsidRPr="006367AF">
        <w:rPr>
          <w:rFonts w:ascii="Times New Roman" w:hAnsi="Times New Roman" w:cs="Times New Roman"/>
          <w:sz w:val="24"/>
          <w:szCs w:val="24"/>
        </w:rPr>
        <w:t xml:space="preserve"> many optimal control policies have good structural properties such as monotonicity (</w:t>
      </w:r>
      <w:r w:rsidR="00132609" w:rsidRPr="006367AF">
        <w:rPr>
          <w:rFonts w:ascii="Times New Roman" w:hAnsi="Times New Roman" w:cs="Times New Roman"/>
          <w:sz w:val="24"/>
          <w:szCs w:val="24"/>
        </w:rPr>
        <w:t xml:space="preserve">Sennott 1999; </w:t>
      </w:r>
      <w:r w:rsidR="00BF6B64" w:rsidRPr="006367AF">
        <w:rPr>
          <w:rFonts w:ascii="Times New Roman" w:eastAsia="Times New Roman" w:hAnsi="Times New Roman" w:cs="Times New Roman"/>
          <w:color w:val="212121"/>
          <w:sz w:val="24"/>
          <w:szCs w:val="24"/>
        </w:rPr>
        <w:t>Puterman</w:t>
      </w:r>
      <w:r w:rsidR="00BF6B64" w:rsidRPr="006367AF">
        <w:rPr>
          <w:rFonts w:ascii="Times New Roman" w:hAnsi="Times New Roman" w:cs="Times New Roman"/>
          <w:sz w:val="24"/>
          <w:szCs w:val="24"/>
        </w:rPr>
        <w:t xml:space="preserve"> 2005; </w:t>
      </w:r>
      <w:r w:rsidRPr="006367AF">
        <w:rPr>
          <w:rFonts w:ascii="Times New Roman" w:hAnsi="Times New Roman" w:cs="Times New Roman"/>
          <w:sz w:val="24"/>
          <w:szCs w:val="24"/>
        </w:rPr>
        <w:t>Song 2013). For example, the optimal action at a given state can infer the optimal action at some neighbouring states.</w:t>
      </w:r>
    </w:p>
    <w:p w14:paraId="208C4E80" w14:textId="216158A4" w:rsidR="004558CC" w:rsidRPr="006367AF" w:rsidRDefault="00F75ACE" w:rsidP="004558CC">
      <w:pPr>
        <w:shd w:val="clear" w:color="auto" w:fill="FFFFFF"/>
        <w:spacing w:before="240"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Bang-bang control</w:t>
      </w:r>
      <w:r w:rsidR="004558CC" w:rsidRPr="006367AF">
        <w:rPr>
          <w:rFonts w:ascii="Times New Roman" w:hAnsi="Times New Roman" w:cs="Times New Roman"/>
          <w:sz w:val="24"/>
          <w:szCs w:val="24"/>
        </w:rPr>
        <w:t xml:space="preserve"> restricts the control </w:t>
      </w:r>
      <w:r w:rsidR="005A0ED1" w:rsidRPr="006367AF">
        <w:rPr>
          <w:rFonts w:ascii="Times New Roman" w:hAnsi="Times New Roman" w:cs="Times New Roman"/>
          <w:sz w:val="24"/>
          <w:szCs w:val="24"/>
        </w:rPr>
        <w:t xml:space="preserve">action </w:t>
      </w:r>
      <w:r w:rsidR="004558CC" w:rsidRPr="006367AF">
        <w:rPr>
          <w:rFonts w:ascii="Times New Roman" w:hAnsi="Times New Roman" w:cs="Times New Roman"/>
          <w:sz w:val="24"/>
          <w:szCs w:val="24"/>
        </w:rPr>
        <w:t xml:space="preserve">to be at either </w:t>
      </w:r>
      <w:r w:rsidR="005A0ED1" w:rsidRPr="006367AF">
        <w:rPr>
          <w:rFonts w:ascii="Times New Roman" w:hAnsi="Times New Roman" w:cs="Times New Roman"/>
          <w:sz w:val="24"/>
          <w:szCs w:val="24"/>
        </w:rPr>
        <w:t>the</w:t>
      </w:r>
      <w:r w:rsidR="004558CC" w:rsidRPr="006367AF">
        <w:rPr>
          <w:rFonts w:ascii="Times New Roman" w:hAnsi="Times New Roman" w:cs="Times New Roman"/>
          <w:sz w:val="24"/>
          <w:szCs w:val="24"/>
        </w:rPr>
        <w:t xml:space="preserve"> lower </w:t>
      </w:r>
      <w:r w:rsidR="005A0ED1" w:rsidRPr="006367AF">
        <w:rPr>
          <w:rFonts w:ascii="Times New Roman" w:hAnsi="Times New Roman" w:cs="Times New Roman"/>
          <w:sz w:val="24"/>
          <w:szCs w:val="24"/>
        </w:rPr>
        <w:t>or</w:t>
      </w:r>
      <w:r w:rsidR="004558CC" w:rsidRPr="006367AF">
        <w:rPr>
          <w:rFonts w:ascii="Times New Roman" w:hAnsi="Times New Roman" w:cs="Times New Roman"/>
          <w:sz w:val="24"/>
          <w:szCs w:val="24"/>
        </w:rPr>
        <w:t xml:space="preserve"> </w:t>
      </w:r>
      <w:r w:rsidR="005A0ED1" w:rsidRPr="006367AF">
        <w:rPr>
          <w:rFonts w:ascii="Times New Roman" w:hAnsi="Times New Roman" w:cs="Times New Roman"/>
          <w:sz w:val="24"/>
          <w:szCs w:val="24"/>
        </w:rPr>
        <w:t xml:space="preserve">the </w:t>
      </w:r>
      <w:r w:rsidR="004558CC" w:rsidRPr="006367AF">
        <w:rPr>
          <w:rFonts w:ascii="Times New Roman" w:hAnsi="Times New Roman" w:cs="Times New Roman"/>
          <w:sz w:val="24"/>
          <w:szCs w:val="24"/>
        </w:rPr>
        <w:t>upper bound</w:t>
      </w:r>
      <w:r w:rsidR="005A0ED1" w:rsidRPr="006367AF">
        <w:rPr>
          <w:rFonts w:ascii="Times New Roman" w:hAnsi="Times New Roman" w:cs="Times New Roman"/>
          <w:sz w:val="24"/>
          <w:szCs w:val="24"/>
        </w:rPr>
        <w:t>ary,</w:t>
      </w:r>
      <w:r w:rsidR="004558CC" w:rsidRPr="006367AF">
        <w:rPr>
          <w:rFonts w:ascii="Times New Roman" w:hAnsi="Times New Roman" w:cs="Times New Roman"/>
          <w:sz w:val="24"/>
          <w:szCs w:val="24"/>
        </w:rPr>
        <w:t xml:space="preserve"> but never between the boundarie</w:t>
      </w:r>
      <w:r w:rsidR="005A0ED1" w:rsidRPr="006367AF">
        <w:rPr>
          <w:rFonts w:ascii="Times New Roman" w:hAnsi="Times New Roman" w:cs="Times New Roman"/>
          <w:sz w:val="24"/>
          <w:szCs w:val="24"/>
        </w:rPr>
        <w:t>s (Evans</w:t>
      </w:r>
      <w:r w:rsidR="004558CC" w:rsidRPr="006367AF">
        <w:rPr>
          <w:rFonts w:ascii="Times New Roman" w:hAnsi="Times New Roman" w:cs="Times New Roman"/>
          <w:sz w:val="24"/>
          <w:szCs w:val="24"/>
        </w:rPr>
        <w:t xml:space="preserve"> 2010). Bang-bang control has been used in inventory </w:t>
      </w:r>
      <w:r w:rsidR="00770DD5" w:rsidRPr="006367AF">
        <w:rPr>
          <w:rFonts w:ascii="Times New Roman" w:hAnsi="Times New Roman" w:cs="Times New Roman"/>
          <w:sz w:val="24"/>
          <w:szCs w:val="24"/>
        </w:rPr>
        <w:t>management</w:t>
      </w:r>
      <w:r w:rsidR="004558CC" w:rsidRPr="006367AF">
        <w:rPr>
          <w:rFonts w:ascii="Times New Roman" w:hAnsi="Times New Roman" w:cs="Times New Roman"/>
          <w:sz w:val="24"/>
          <w:szCs w:val="24"/>
        </w:rPr>
        <w:t xml:space="preserve"> (</w:t>
      </w:r>
      <w:r w:rsidR="00770DD5" w:rsidRPr="006367AF">
        <w:rPr>
          <w:rFonts w:ascii="Times New Roman" w:hAnsi="Times New Roman" w:cs="Times New Roman"/>
          <w:sz w:val="24"/>
          <w:szCs w:val="24"/>
        </w:rPr>
        <w:t xml:space="preserve">Song 2005; </w:t>
      </w:r>
      <w:r w:rsidR="004558CC" w:rsidRPr="006367AF">
        <w:rPr>
          <w:rFonts w:ascii="Times New Roman" w:eastAsia="Times New Roman" w:hAnsi="Times New Roman" w:cs="Times New Roman"/>
          <w:color w:val="212121"/>
          <w:sz w:val="24"/>
          <w:szCs w:val="24"/>
        </w:rPr>
        <w:t>Tsoularis, 2014)</w:t>
      </w:r>
      <w:r w:rsidR="004558CC" w:rsidRPr="006367AF">
        <w:rPr>
          <w:rFonts w:ascii="Times New Roman" w:hAnsi="Times New Roman" w:cs="Times New Roman"/>
          <w:sz w:val="24"/>
          <w:szCs w:val="24"/>
        </w:rPr>
        <w:t>, reverse logistics (</w:t>
      </w:r>
      <w:r w:rsidR="004558CC" w:rsidRPr="006367AF">
        <w:rPr>
          <w:rFonts w:ascii="Times New Roman" w:eastAsia="Times New Roman" w:hAnsi="Times New Roman" w:cs="Times New Roman"/>
          <w:color w:val="212121"/>
          <w:sz w:val="24"/>
          <w:szCs w:val="24"/>
        </w:rPr>
        <w:t>Dobos and Richter, 2004, 2006)</w:t>
      </w:r>
      <w:r w:rsidR="004558CC" w:rsidRPr="006367AF">
        <w:rPr>
          <w:rFonts w:ascii="Times New Roman" w:hAnsi="Times New Roman" w:cs="Times New Roman"/>
          <w:sz w:val="24"/>
          <w:szCs w:val="24"/>
        </w:rPr>
        <w:t xml:space="preserve"> and manufacturing </w:t>
      </w:r>
      <w:r w:rsidR="00770DD5" w:rsidRPr="006367AF">
        <w:rPr>
          <w:rFonts w:ascii="Times New Roman" w:hAnsi="Times New Roman" w:cs="Times New Roman"/>
          <w:sz w:val="24"/>
          <w:szCs w:val="24"/>
        </w:rPr>
        <w:t xml:space="preserve">systems </w:t>
      </w:r>
      <w:r w:rsidR="004558CC" w:rsidRPr="006367AF">
        <w:rPr>
          <w:rFonts w:ascii="Times New Roman" w:hAnsi="Times New Roman" w:cs="Times New Roman"/>
          <w:sz w:val="24"/>
          <w:szCs w:val="24"/>
        </w:rPr>
        <w:t>(</w:t>
      </w:r>
      <w:r w:rsidR="00770DD5" w:rsidRPr="006367AF">
        <w:rPr>
          <w:rFonts w:ascii="Times New Roman" w:hAnsi="Times New Roman" w:cs="Times New Roman"/>
          <w:sz w:val="24"/>
          <w:szCs w:val="24"/>
        </w:rPr>
        <w:t xml:space="preserve">Song et al. 1998; </w:t>
      </w:r>
      <w:r w:rsidR="004558CC" w:rsidRPr="006367AF">
        <w:rPr>
          <w:rFonts w:ascii="Times New Roman" w:hAnsi="Times New Roman" w:cs="Times New Roman"/>
          <w:sz w:val="24"/>
          <w:szCs w:val="24"/>
        </w:rPr>
        <w:t xml:space="preserve">Salama, 2000), in the form of a </w:t>
      </w:r>
      <w:r w:rsidR="000914D8" w:rsidRPr="006367AF">
        <w:rPr>
          <w:rFonts w:ascii="Times New Roman" w:hAnsi="Times New Roman" w:cs="Times New Roman"/>
          <w:sz w:val="24"/>
          <w:szCs w:val="24"/>
        </w:rPr>
        <w:t>pure bang-bang s</w:t>
      </w:r>
      <w:r w:rsidR="004558CC" w:rsidRPr="006367AF">
        <w:rPr>
          <w:rFonts w:ascii="Times New Roman" w:hAnsi="Times New Roman" w:cs="Times New Roman"/>
          <w:sz w:val="24"/>
          <w:szCs w:val="24"/>
        </w:rPr>
        <w:t xml:space="preserve">trategy (Richter, 1997; </w:t>
      </w:r>
      <w:r w:rsidR="00770DD5" w:rsidRPr="006367AF">
        <w:rPr>
          <w:rFonts w:ascii="Times New Roman" w:hAnsi="Times New Roman" w:cs="Times New Roman"/>
          <w:sz w:val="24"/>
          <w:szCs w:val="24"/>
        </w:rPr>
        <w:t xml:space="preserve">Song et al. 1998; </w:t>
      </w:r>
      <w:r w:rsidR="004558CC" w:rsidRPr="006367AF">
        <w:rPr>
          <w:rFonts w:ascii="Times New Roman" w:eastAsia="Times New Roman" w:hAnsi="Times New Roman" w:cs="Times New Roman"/>
          <w:color w:val="212121"/>
          <w:sz w:val="24"/>
          <w:szCs w:val="24"/>
        </w:rPr>
        <w:t>Dobos and Richter, 2004, 2006</w:t>
      </w:r>
      <w:r w:rsidR="00770DD5" w:rsidRPr="006367AF">
        <w:rPr>
          <w:rFonts w:ascii="Times New Roman" w:eastAsia="Times New Roman" w:hAnsi="Times New Roman" w:cs="Times New Roman"/>
          <w:color w:val="212121"/>
          <w:sz w:val="24"/>
          <w:szCs w:val="24"/>
        </w:rPr>
        <w:t>; Song 2005; Tsoularis 2014</w:t>
      </w:r>
      <w:r w:rsidR="004558CC" w:rsidRPr="006367AF">
        <w:rPr>
          <w:rFonts w:ascii="Times New Roman" w:hAnsi="Times New Roman" w:cs="Times New Roman"/>
          <w:sz w:val="24"/>
          <w:szCs w:val="24"/>
        </w:rPr>
        <w:t xml:space="preserve">), or as </w:t>
      </w:r>
      <w:r w:rsidR="004558CC" w:rsidRPr="006367AF">
        <w:rPr>
          <w:rFonts w:ascii="Times New Roman" w:eastAsia="Times New Roman" w:hAnsi="Times New Roman" w:cs="Times New Roman"/>
          <w:color w:val="212121"/>
          <w:sz w:val="24"/>
          <w:szCs w:val="24"/>
        </w:rPr>
        <w:t>the well-known (</w:t>
      </w:r>
      <w:r w:rsidR="004558CC" w:rsidRPr="006367AF">
        <w:rPr>
          <w:rFonts w:ascii="Times New Roman" w:eastAsia="Times New Roman" w:hAnsi="Times New Roman" w:cs="Times New Roman"/>
          <w:i/>
          <w:color w:val="212121"/>
          <w:sz w:val="24"/>
          <w:szCs w:val="24"/>
        </w:rPr>
        <w:t>s, S</w:t>
      </w:r>
      <w:r w:rsidR="004558CC" w:rsidRPr="006367AF">
        <w:rPr>
          <w:rFonts w:ascii="Times New Roman" w:eastAsia="Times New Roman" w:hAnsi="Times New Roman" w:cs="Times New Roman"/>
          <w:color w:val="212121"/>
          <w:sz w:val="24"/>
          <w:szCs w:val="24"/>
        </w:rPr>
        <w:t>) polic</w:t>
      </w:r>
      <w:r w:rsidR="00FF6FAF" w:rsidRPr="006367AF">
        <w:rPr>
          <w:rFonts w:ascii="Times New Roman" w:eastAsia="Times New Roman" w:hAnsi="Times New Roman" w:cs="Times New Roman"/>
          <w:color w:val="212121"/>
          <w:sz w:val="24"/>
          <w:szCs w:val="24"/>
        </w:rPr>
        <w:t>y</w:t>
      </w:r>
      <w:r w:rsidR="004558CC" w:rsidRPr="006367AF">
        <w:rPr>
          <w:rFonts w:ascii="Times New Roman" w:eastAsia="Times New Roman" w:hAnsi="Times New Roman" w:cs="Times New Roman"/>
          <w:color w:val="212121"/>
          <w:sz w:val="24"/>
          <w:szCs w:val="24"/>
        </w:rPr>
        <w:t xml:space="preserve"> (</w:t>
      </w:r>
      <w:r w:rsidR="00BC3A7D" w:rsidRPr="006367AF">
        <w:rPr>
          <w:rFonts w:ascii="Times New Roman" w:eastAsia="Times New Roman" w:hAnsi="Times New Roman" w:cs="Times New Roman"/>
          <w:color w:val="212121"/>
          <w:sz w:val="24"/>
          <w:szCs w:val="24"/>
        </w:rPr>
        <w:t xml:space="preserve">Veinott 1966; </w:t>
      </w:r>
      <w:r w:rsidR="004558CC" w:rsidRPr="006367AF">
        <w:rPr>
          <w:rFonts w:ascii="Times New Roman" w:eastAsia="Times New Roman" w:hAnsi="Times New Roman" w:cs="Times New Roman"/>
          <w:color w:val="212121"/>
          <w:sz w:val="24"/>
          <w:szCs w:val="24"/>
        </w:rPr>
        <w:t>Zheng and Federgruen, 1991; S</w:t>
      </w:r>
      <w:r w:rsidR="00770DD5" w:rsidRPr="006367AF">
        <w:rPr>
          <w:rFonts w:ascii="Times New Roman" w:eastAsia="Times New Roman" w:hAnsi="Times New Roman" w:cs="Times New Roman"/>
          <w:color w:val="212121"/>
          <w:sz w:val="24"/>
          <w:szCs w:val="24"/>
        </w:rPr>
        <w:t>a</w:t>
      </w:r>
      <w:r w:rsidR="004558CC" w:rsidRPr="006367AF">
        <w:rPr>
          <w:rFonts w:ascii="Times New Roman" w:eastAsia="Times New Roman" w:hAnsi="Times New Roman" w:cs="Times New Roman"/>
          <w:color w:val="212121"/>
          <w:sz w:val="24"/>
          <w:szCs w:val="24"/>
        </w:rPr>
        <w:t>lama, 2000)</w:t>
      </w:r>
      <w:r w:rsidR="00BC3A7D" w:rsidRPr="006367AF">
        <w:rPr>
          <w:rFonts w:ascii="Times New Roman" w:eastAsia="Times New Roman" w:hAnsi="Times New Roman" w:cs="Times New Roman"/>
          <w:color w:val="212121"/>
          <w:sz w:val="24"/>
          <w:szCs w:val="24"/>
        </w:rPr>
        <w:t>. The (</w:t>
      </w:r>
      <w:r w:rsidR="00BC3A7D" w:rsidRPr="006367AF">
        <w:rPr>
          <w:rFonts w:ascii="Times New Roman" w:eastAsia="Times New Roman" w:hAnsi="Times New Roman" w:cs="Times New Roman"/>
          <w:i/>
          <w:color w:val="212121"/>
          <w:sz w:val="24"/>
          <w:szCs w:val="24"/>
        </w:rPr>
        <w:t>s, S</w:t>
      </w:r>
      <w:r w:rsidR="00BC3A7D" w:rsidRPr="006367AF">
        <w:rPr>
          <w:rFonts w:ascii="Times New Roman" w:eastAsia="Times New Roman" w:hAnsi="Times New Roman" w:cs="Times New Roman"/>
          <w:color w:val="212121"/>
          <w:sz w:val="24"/>
          <w:szCs w:val="24"/>
        </w:rPr>
        <w:t xml:space="preserve">) policy states that an order is placed to increase the inventory position to the </w:t>
      </w:r>
      <w:r w:rsidR="00562C84" w:rsidRPr="006367AF">
        <w:rPr>
          <w:rFonts w:ascii="Times New Roman" w:eastAsia="Times New Roman" w:hAnsi="Times New Roman" w:cs="Times New Roman"/>
          <w:color w:val="212121"/>
          <w:sz w:val="24"/>
          <w:szCs w:val="24"/>
        </w:rPr>
        <w:t xml:space="preserve">upper </w:t>
      </w:r>
      <w:r w:rsidR="00BC3A7D" w:rsidRPr="006367AF">
        <w:rPr>
          <w:rFonts w:ascii="Times New Roman" w:eastAsia="Times New Roman" w:hAnsi="Times New Roman" w:cs="Times New Roman"/>
          <w:color w:val="212121"/>
          <w:sz w:val="24"/>
          <w:szCs w:val="24"/>
        </w:rPr>
        <w:t xml:space="preserve">level </w:t>
      </w:r>
      <w:r w:rsidR="00BC3A7D" w:rsidRPr="006367AF">
        <w:rPr>
          <w:rFonts w:ascii="Times New Roman" w:eastAsia="Times New Roman" w:hAnsi="Times New Roman" w:cs="Times New Roman"/>
          <w:i/>
          <w:color w:val="212121"/>
          <w:sz w:val="24"/>
          <w:szCs w:val="24"/>
        </w:rPr>
        <w:t>S</w:t>
      </w:r>
      <w:r w:rsidR="00BC3A7D" w:rsidRPr="006367AF">
        <w:rPr>
          <w:rFonts w:ascii="Times New Roman" w:eastAsia="Times New Roman" w:hAnsi="Times New Roman" w:cs="Times New Roman"/>
          <w:color w:val="212121"/>
          <w:sz w:val="24"/>
          <w:szCs w:val="24"/>
        </w:rPr>
        <w:t xml:space="preserve"> as soon as this inventory position drops below the </w:t>
      </w:r>
      <w:r w:rsidR="00562C84" w:rsidRPr="006367AF">
        <w:rPr>
          <w:rFonts w:ascii="Times New Roman" w:eastAsia="Times New Roman" w:hAnsi="Times New Roman" w:cs="Times New Roman"/>
          <w:color w:val="212121"/>
          <w:sz w:val="24"/>
          <w:szCs w:val="24"/>
        </w:rPr>
        <w:t xml:space="preserve">lower </w:t>
      </w:r>
      <w:r w:rsidR="00BC3A7D" w:rsidRPr="006367AF">
        <w:rPr>
          <w:rFonts w:ascii="Times New Roman" w:eastAsia="Times New Roman" w:hAnsi="Times New Roman" w:cs="Times New Roman"/>
          <w:color w:val="212121"/>
          <w:sz w:val="24"/>
          <w:szCs w:val="24"/>
        </w:rPr>
        <w:t xml:space="preserve">level </w:t>
      </w:r>
      <w:r w:rsidR="00BC3A7D" w:rsidRPr="006367AF">
        <w:rPr>
          <w:rFonts w:ascii="Times New Roman" w:eastAsia="Times New Roman" w:hAnsi="Times New Roman" w:cs="Times New Roman"/>
          <w:i/>
          <w:color w:val="212121"/>
          <w:sz w:val="24"/>
          <w:szCs w:val="24"/>
        </w:rPr>
        <w:t>s</w:t>
      </w:r>
      <w:r w:rsidR="004558CC" w:rsidRPr="006367AF">
        <w:rPr>
          <w:rFonts w:ascii="Times New Roman" w:eastAsia="Times New Roman" w:hAnsi="Times New Roman" w:cs="Times New Roman"/>
          <w:color w:val="212121"/>
          <w:sz w:val="24"/>
          <w:szCs w:val="24"/>
        </w:rPr>
        <w:t xml:space="preserve">, which </w:t>
      </w:r>
      <w:r w:rsidR="00BC3A7D" w:rsidRPr="006367AF">
        <w:rPr>
          <w:rFonts w:ascii="Times New Roman" w:eastAsia="Times New Roman" w:hAnsi="Times New Roman" w:cs="Times New Roman"/>
          <w:color w:val="212121"/>
          <w:sz w:val="24"/>
          <w:szCs w:val="24"/>
        </w:rPr>
        <w:t xml:space="preserve">essentially </w:t>
      </w:r>
      <w:r w:rsidR="004558CC" w:rsidRPr="006367AF">
        <w:rPr>
          <w:rFonts w:ascii="Times New Roman" w:eastAsia="Times New Roman" w:hAnsi="Times New Roman" w:cs="Times New Roman"/>
          <w:color w:val="212121"/>
          <w:sz w:val="24"/>
          <w:szCs w:val="24"/>
        </w:rPr>
        <w:t>regulates th</w:t>
      </w:r>
      <w:r w:rsidR="00BC3A7D" w:rsidRPr="006367AF">
        <w:rPr>
          <w:rFonts w:ascii="Times New Roman" w:eastAsia="Times New Roman" w:hAnsi="Times New Roman" w:cs="Times New Roman"/>
          <w:color w:val="212121"/>
          <w:sz w:val="24"/>
          <w:szCs w:val="24"/>
        </w:rPr>
        <w:t>e system by either committing sufficient effort to bring the inventory position to an upper boundary</w:t>
      </w:r>
      <w:r w:rsidR="00562C84" w:rsidRPr="006367AF">
        <w:rPr>
          <w:rFonts w:ascii="Times New Roman" w:eastAsia="Times New Roman" w:hAnsi="Times New Roman" w:cs="Times New Roman"/>
          <w:color w:val="212121"/>
          <w:sz w:val="24"/>
          <w:szCs w:val="24"/>
        </w:rPr>
        <w:t xml:space="preserve"> or doing nothing</w:t>
      </w:r>
      <w:r w:rsidR="00BC3A7D" w:rsidRPr="006367AF">
        <w:rPr>
          <w:rFonts w:ascii="Times New Roman" w:eastAsia="Times New Roman" w:hAnsi="Times New Roman" w:cs="Times New Roman"/>
          <w:color w:val="212121"/>
          <w:sz w:val="24"/>
          <w:szCs w:val="24"/>
        </w:rPr>
        <w:t xml:space="preserve">. </w:t>
      </w:r>
      <w:r w:rsidR="004558CC" w:rsidRPr="006367AF">
        <w:rPr>
          <w:rFonts w:ascii="Times New Roman" w:eastAsia="Times New Roman" w:hAnsi="Times New Roman" w:cs="Times New Roman"/>
          <w:color w:val="212121"/>
          <w:sz w:val="24"/>
          <w:szCs w:val="24"/>
        </w:rPr>
        <w:t xml:space="preserve"> </w:t>
      </w:r>
      <w:r w:rsidR="004558CC" w:rsidRPr="006367AF">
        <w:rPr>
          <w:rFonts w:ascii="Times New Roman" w:hAnsi="Times New Roman" w:cs="Times New Roman"/>
          <w:sz w:val="24"/>
          <w:szCs w:val="24"/>
        </w:rPr>
        <w:t xml:space="preserve"> </w:t>
      </w:r>
    </w:p>
    <w:p w14:paraId="41AC386D" w14:textId="77777777" w:rsidR="004558CC" w:rsidRPr="006367AF" w:rsidRDefault="004558CC" w:rsidP="004558CC">
      <w:pPr>
        <w:shd w:val="clear" w:color="auto" w:fill="FFFFFF"/>
        <w:spacing w:after="0" w:line="240" w:lineRule="auto"/>
        <w:jc w:val="both"/>
        <w:rPr>
          <w:rFonts w:ascii="Times New Roman" w:hAnsi="Times New Roman" w:cs="Times New Roman"/>
          <w:sz w:val="24"/>
          <w:szCs w:val="24"/>
        </w:rPr>
      </w:pPr>
    </w:p>
    <w:p w14:paraId="516EB309" w14:textId="2812ED44" w:rsidR="00406D23" w:rsidRPr="006367AF" w:rsidRDefault="000914D8" w:rsidP="00E427DB">
      <w:pPr>
        <w:shd w:val="clear" w:color="auto" w:fill="FFFFFF"/>
        <w:spacing w:after="0" w:line="240" w:lineRule="auto"/>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lastRenderedPageBreak/>
        <w:t xml:space="preserve">The unique feature of bang-bang type of control policies is </w:t>
      </w:r>
      <w:r w:rsidR="006538C1" w:rsidRPr="006367AF">
        <w:rPr>
          <w:rFonts w:ascii="Times New Roman" w:eastAsia="Times New Roman" w:hAnsi="Times New Roman" w:cs="Times New Roman"/>
          <w:color w:val="212121"/>
          <w:sz w:val="24"/>
          <w:szCs w:val="24"/>
        </w:rPr>
        <w:t>restricting</w:t>
      </w:r>
      <w:r w:rsidRPr="006367AF">
        <w:rPr>
          <w:rFonts w:ascii="Times New Roman" w:eastAsia="Times New Roman" w:hAnsi="Times New Roman" w:cs="Times New Roman"/>
          <w:color w:val="212121"/>
          <w:sz w:val="24"/>
          <w:szCs w:val="24"/>
        </w:rPr>
        <w:t xml:space="preserve"> the control action into two choices</w:t>
      </w:r>
      <w:r w:rsidR="00F75ACE" w:rsidRPr="006367AF">
        <w:rPr>
          <w:rFonts w:ascii="Times New Roman" w:eastAsia="Times New Roman" w:hAnsi="Times New Roman" w:cs="Times New Roman"/>
          <w:color w:val="212121"/>
          <w:sz w:val="24"/>
          <w:szCs w:val="24"/>
        </w:rPr>
        <w:t xml:space="preserve"> for each decision variable</w:t>
      </w:r>
      <w:r w:rsidRPr="006367AF">
        <w:rPr>
          <w:rFonts w:ascii="Times New Roman" w:eastAsia="Times New Roman" w:hAnsi="Times New Roman" w:cs="Times New Roman"/>
          <w:color w:val="212121"/>
          <w:sz w:val="24"/>
          <w:szCs w:val="24"/>
        </w:rPr>
        <w:t xml:space="preserve">. This </w:t>
      </w:r>
      <w:r w:rsidR="00AE7AB5" w:rsidRPr="006367AF">
        <w:rPr>
          <w:rFonts w:ascii="Times New Roman" w:eastAsia="Times New Roman" w:hAnsi="Times New Roman" w:cs="Times New Roman"/>
          <w:color w:val="212121"/>
          <w:sz w:val="24"/>
          <w:szCs w:val="24"/>
        </w:rPr>
        <w:t xml:space="preserve">could </w:t>
      </w:r>
      <w:r w:rsidRPr="006367AF">
        <w:rPr>
          <w:rFonts w:ascii="Times New Roman" w:eastAsia="Times New Roman" w:hAnsi="Times New Roman" w:cs="Times New Roman"/>
          <w:color w:val="212121"/>
          <w:sz w:val="24"/>
          <w:szCs w:val="24"/>
        </w:rPr>
        <w:t xml:space="preserve">greatly </w:t>
      </w:r>
      <w:r w:rsidR="00AE7AB5" w:rsidRPr="006367AF">
        <w:rPr>
          <w:rFonts w:ascii="Times New Roman" w:eastAsia="Times New Roman" w:hAnsi="Times New Roman" w:cs="Times New Roman"/>
          <w:color w:val="212121"/>
          <w:sz w:val="24"/>
          <w:szCs w:val="24"/>
        </w:rPr>
        <w:t>reduce</w:t>
      </w:r>
      <w:r w:rsidRPr="006367AF">
        <w:rPr>
          <w:rFonts w:ascii="Times New Roman" w:eastAsia="Times New Roman" w:hAnsi="Times New Roman" w:cs="Times New Roman"/>
          <w:color w:val="212121"/>
          <w:sz w:val="24"/>
          <w:szCs w:val="24"/>
        </w:rPr>
        <w:t xml:space="preserve"> the action space and </w:t>
      </w:r>
      <w:r w:rsidR="00AE7AB5" w:rsidRPr="006367AF">
        <w:rPr>
          <w:rFonts w:ascii="Times New Roman" w:eastAsia="Times New Roman" w:hAnsi="Times New Roman" w:cs="Times New Roman"/>
          <w:color w:val="212121"/>
          <w:sz w:val="24"/>
          <w:szCs w:val="24"/>
        </w:rPr>
        <w:t>simplify</w:t>
      </w:r>
      <w:r w:rsidRPr="006367AF">
        <w:rPr>
          <w:rFonts w:ascii="Times New Roman" w:eastAsia="Times New Roman" w:hAnsi="Times New Roman" w:cs="Times New Roman"/>
          <w:color w:val="212121"/>
          <w:sz w:val="24"/>
          <w:szCs w:val="24"/>
        </w:rPr>
        <w:t xml:space="preserve"> the </w:t>
      </w:r>
      <w:r w:rsidR="00462CC4" w:rsidRPr="006367AF">
        <w:rPr>
          <w:rFonts w:ascii="Times New Roman" w:eastAsia="Times New Roman" w:hAnsi="Times New Roman" w:cs="Times New Roman"/>
          <w:color w:val="212121"/>
          <w:sz w:val="24"/>
          <w:szCs w:val="24"/>
        </w:rPr>
        <w:t>optimization</w:t>
      </w:r>
      <w:r w:rsidRPr="006367AF">
        <w:rPr>
          <w:rFonts w:ascii="Times New Roman" w:eastAsia="Times New Roman" w:hAnsi="Times New Roman" w:cs="Times New Roman"/>
          <w:color w:val="212121"/>
          <w:sz w:val="24"/>
          <w:szCs w:val="24"/>
        </w:rPr>
        <w:t xml:space="preserve"> of the decision</w:t>
      </w:r>
      <w:r w:rsidR="00F75ACE" w:rsidRPr="006367AF">
        <w:rPr>
          <w:rFonts w:ascii="Times New Roman" w:eastAsia="Times New Roman" w:hAnsi="Times New Roman" w:cs="Times New Roman"/>
          <w:color w:val="212121"/>
          <w:sz w:val="24"/>
          <w:szCs w:val="24"/>
        </w:rPr>
        <w:t xml:space="preserve"> variable</w:t>
      </w:r>
      <w:r w:rsidRPr="006367AF">
        <w:rPr>
          <w:rFonts w:ascii="Times New Roman" w:eastAsia="Times New Roman" w:hAnsi="Times New Roman" w:cs="Times New Roman"/>
          <w:color w:val="212121"/>
          <w:sz w:val="24"/>
          <w:szCs w:val="24"/>
        </w:rPr>
        <w:t xml:space="preserve">s. </w:t>
      </w:r>
      <w:r w:rsidR="00F75ACE" w:rsidRPr="006367AF">
        <w:rPr>
          <w:rFonts w:ascii="Times New Roman" w:eastAsia="Times New Roman" w:hAnsi="Times New Roman" w:cs="Times New Roman"/>
          <w:color w:val="212121"/>
          <w:sz w:val="24"/>
          <w:szCs w:val="24"/>
        </w:rPr>
        <w:t>Apply</w:t>
      </w:r>
      <w:r w:rsidR="00AE7AB5" w:rsidRPr="006367AF">
        <w:rPr>
          <w:rFonts w:ascii="Times New Roman" w:eastAsia="Times New Roman" w:hAnsi="Times New Roman" w:cs="Times New Roman"/>
          <w:color w:val="212121"/>
          <w:sz w:val="24"/>
          <w:szCs w:val="24"/>
        </w:rPr>
        <w:t>ing</w:t>
      </w:r>
      <w:r w:rsidR="00F75ACE" w:rsidRPr="006367AF">
        <w:rPr>
          <w:rFonts w:ascii="Times New Roman" w:eastAsia="Times New Roman" w:hAnsi="Times New Roman" w:cs="Times New Roman"/>
          <w:color w:val="212121"/>
          <w:sz w:val="24"/>
          <w:szCs w:val="24"/>
        </w:rPr>
        <w:t xml:space="preserve"> the concept of bang-bang control to our research context, we propose a bang-bang strategy</w:t>
      </w:r>
      <w:r w:rsidR="00F510B5" w:rsidRPr="006367AF">
        <w:rPr>
          <w:rFonts w:ascii="Times New Roman" w:eastAsia="Times New Roman" w:hAnsi="Times New Roman" w:cs="Times New Roman"/>
          <w:color w:val="212121"/>
          <w:sz w:val="24"/>
          <w:szCs w:val="24"/>
        </w:rPr>
        <w:t>, which</w:t>
      </w:r>
      <w:r w:rsidR="00DB4116" w:rsidRPr="006367AF">
        <w:rPr>
          <w:rFonts w:ascii="Times New Roman" w:eastAsia="Times New Roman" w:hAnsi="Times New Roman" w:cs="Times New Roman"/>
          <w:color w:val="212121"/>
          <w:sz w:val="24"/>
          <w:szCs w:val="24"/>
        </w:rPr>
        <w:t xml:space="preserve"> </w:t>
      </w:r>
      <w:r w:rsidR="00F510B5" w:rsidRPr="006367AF">
        <w:rPr>
          <w:rFonts w:ascii="Times New Roman" w:eastAsia="Times New Roman" w:hAnsi="Times New Roman" w:cs="Times New Roman"/>
          <w:color w:val="212121"/>
          <w:sz w:val="24"/>
          <w:szCs w:val="24"/>
        </w:rPr>
        <w:t>performs</w:t>
      </w:r>
      <w:r w:rsidR="00D470DE" w:rsidRPr="006367AF">
        <w:rPr>
          <w:rFonts w:ascii="Times New Roman" w:eastAsia="Times New Roman" w:hAnsi="Times New Roman" w:cs="Times New Roman"/>
          <w:color w:val="212121"/>
          <w:sz w:val="24"/>
          <w:szCs w:val="24"/>
        </w:rPr>
        <w:t xml:space="preserve"> </w:t>
      </w:r>
      <w:r w:rsidR="00DB4116" w:rsidRPr="006367AF">
        <w:rPr>
          <w:rFonts w:ascii="Times New Roman" w:eastAsia="Times New Roman" w:hAnsi="Times New Roman" w:cs="Times New Roman"/>
          <w:color w:val="212121"/>
          <w:sz w:val="24"/>
          <w:szCs w:val="24"/>
        </w:rPr>
        <w:t xml:space="preserve">discharging and loading at either the maximum </w:t>
      </w:r>
      <w:r w:rsidR="00F510B5" w:rsidRPr="006367AF">
        <w:rPr>
          <w:rFonts w:ascii="Times New Roman" w:eastAsia="Times New Roman" w:hAnsi="Times New Roman" w:cs="Times New Roman"/>
          <w:color w:val="212121"/>
          <w:sz w:val="24"/>
          <w:szCs w:val="24"/>
        </w:rPr>
        <w:t xml:space="preserve">possible </w:t>
      </w:r>
      <w:r w:rsidR="00DB4116" w:rsidRPr="006367AF">
        <w:rPr>
          <w:rFonts w:ascii="Times New Roman" w:eastAsia="Times New Roman" w:hAnsi="Times New Roman" w:cs="Times New Roman"/>
          <w:color w:val="212121"/>
          <w:sz w:val="24"/>
          <w:szCs w:val="24"/>
        </w:rPr>
        <w:t>fl</w:t>
      </w:r>
      <w:r w:rsidR="00406D31" w:rsidRPr="006367AF">
        <w:rPr>
          <w:rFonts w:ascii="Times New Roman" w:eastAsia="Times New Roman" w:hAnsi="Times New Roman" w:cs="Times New Roman"/>
          <w:color w:val="212121"/>
          <w:sz w:val="24"/>
          <w:szCs w:val="24"/>
        </w:rPr>
        <w:t>ow rate or the minimum flow rate</w:t>
      </w:r>
      <w:r w:rsidR="00F510B5" w:rsidRPr="006367AF">
        <w:rPr>
          <w:rFonts w:ascii="Times New Roman" w:eastAsia="Times New Roman" w:hAnsi="Times New Roman" w:cs="Times New Roman"/>
          <w:color w:val="212121"/>
          <w:sz w:val="24"/>
          <w:szCs w:val="24"/>
        </w:rPr>
        <w:t xml:space="preserve"> (i.e. zero)</w:t>
      </w:r>
      <w:r w:rsidR="00B46D03" w:rsidRPr="006367AF">
        <w:rPr>
          <w:rFonts w:ascii="Times New Roman" w:eastAsia="Times New Roman" w:hAnsi="Times New Roman" w:cs="Times New Roman"/>
          <w:color w:val="212121"/>
          <w:sz w:val="24"/>
          <w:szCs w:val="24"/>
        </w:rPr>
        <w:t xml:space="preserve">. </w:t>
      </w:r>
      <w:r w:rsidR="00DB4116" w:rsidRPr="006367AF">
        <w:rPr>
          <w:rFonts w:ascii="Times New Roman" w:eastAsia="Times New Roman" w:hAnsi="Times New Roman" w:cs="Times New Roman"/>
          <w:color w:val="212121"/>
          <w:sz w:val="24"/>
          <w:szCs w:val="24"/>
        </w:rPr>
        <w:t xml:space="preserve"> </w:t>
      </w:r>
      <w:r w:rsidR="00406D23" w:rsidRPr="006367AF">
        <w:rPr>
          <w:rFonts w:ascii="Times New Roman" w:eastAsia="Times New Roman" w:hAnsi="Times New Roman" w:cs="Times New Roman"/>
          <w:color w:val="212121"/>
          <w:sz w:val="24"/>
          <w:szCs w:val="24"/>
        </w:rPr>
        <w:t>Specifically, the constraints of the control actions at each period (</w:t>
      </w:r>
      <w:proofErr w:type="gramStart"/>
      <w:r w:rsidR="00F510B5" w:rsidRPr="006367AF">
        <w:rPr>
          <w:rFonts w:ascii="Times New Roman" w:hAnsi="Times New Roman" w:cs="Times New Roman"/>
          <w:i/>
          <w:iCs/>
          <w:sz w:val="24"/>
          <w:szCs w:val="24"/>
        </w:rPr>
        <w:t>u</w:t>
      </w:r>
      <w:r w:rsidR="00F510B5" w:rsidRPr="006367AF">
        <w:rPr>
          <w:rFonts w:ascii="Times New Roman" w:hAnsi="Times New Roman" w:cs="Times New Roman"/>
          <w:i/>
          <w:iCs/>
          <w:sz w:val="24"/>
          <w:szCs w:val="24"/>
          <w:vertAlign w:val="subscript"/>
        </w:rPr>
        <w:t>d</w:t>
      </w:r>
      <w:r w:rsidR="00F510B5" w:rsidRPr="006367AF">
        <w:rPr>
          <w:rFonts w:ascii="Times New Roman" w:hAnsi="Times New Roman" w:cs="Times New Roman"/>
          <w:i/>
          <w:iCs/>
          <w:sz w:val="24"/>
          <w:szCs w:val="24"/>
          <w:vertAlign w:val="superscript"/>
        </w:rPr>
        <w:t>Y</w:t>
      </w:r>
      <w:r w:rsidR="00F510B5" w:rsidRPr="006367AF">
        <w:rPr>
          <w:rFonts w:ascii="Times New Roman" w:hAnsi="Times New Roman" w:cs="Times New Roman"/>
          <w:sz w:val="24"/>
          <w:szCs w:val="24"/>
        </w:rPr>
        <w:t>(</w:t>
      </w:r>
      <w:proofErr w:type="gramEnd"/>
      <w:r w:rsidR="00F510B5" w:rsidRPr="006367AF">
        <w:rPr>
          <w:rFonts w:ascii="Times New Roman" w:hAnsi="Times New Roman" w:cs="Times New Roman"/>
          <w:i/>
          <w:iCs/>
          <w:sz w:val="24"/>
          <w:szCs w:val="24"/>
        </w:rPr>
        <w:t>t</w:t>
      </w:r>
      <w:r w:rsidR="00F510B5" w:rsidRPr="006367AF">
        <w:rPr>
          <w:rFonts w:ascii="Times New Roman" w:hAnsi="Times New Roman" w:cs="Times New Roman"/>
          <w:sz w:val="24"/>
          <w:szCs w:val="24"/>
        </w:rPr>
        <w:t>),</w:t>
      </w:r>
      <w:r w:rsidR="00F510B5" w:rsidRPr="006367AF">
        <w:rPr>
          <w:rFonts w:ascii="Times New Roman" w:hAnsi="Times New Roman" w:cs="Times New Roman"/>
          <w:i/>
          <w:iCs/>
          <w:sz w:val="24"/>
          <w:szCs w:val="24"/>
        </w:rPr>
        <w:t xml:space="preserve"> u</w:t>
      </w:r>
      <w:r w:rsidR="00F510B5" w:rsidRPr="006367AF">
        <w:rPr>
          <w:rFonts w:ascii="Times New Roman" w:hAnsi="Times New Roman" w:cs="Times New Roman"/>
          <w:i/>
          <w:iCs/>
          <w:sz w:val="24"/>
          <w:szCs w:val="24"/>
          <w:vertAlign w:val="subscript"/>
        </w:rPr>
        <w:t>l</w:t>
      </w:r>
      <w:r w:rsidR="00F510B5" w:rsidRPr="006367AF">
        <w:rPr>
          <w:rFonts w:ascii="Times New Roman" w:hAnsi="Times New Roman" w:cs="Times New Roman"/>
          <w:i/>
          <w:iCs/>
          <w:sz w:val="24"/>
          <w:szCs w:val="24"/>
          <w:vertAlign w:val="superscript"/>
        </w:rPr>
        <w:t>B</w:t>
      </w:r>
      <w:r w:rsidR="00F510B5" w:rsidRPr="006367AF">
        <w:rPr>
          <w:rFonts w:ascii="Times New Roman" w:hAnsi="Times New Roman" w:cs="Times New Roman"/>
          <w:sz w:val="24"/>
          <w:szCs w:val="24"/>
        </w:rPr>
        <w:t>(</w:t>
      </w:r>
      <w:r w:rsidR="00F510B5" w:rsidRPr="006367AF">
        <w:rPr>
          <w:rFonts w:ascii="Times New Roman" w:hAnsi="Times New Roman" w:cs="Times New Roman"/>
          <w:i/>
          <w:iCs/>
          <w:sz w:val="24"/>
          <w:szCs w:val="24"/>
        </w:rPr>
        <w:t>t</w:t>
      </w:r>
      <w:r w:rsidR="00F510B5" w:rsidRPr="006367AF">
        <w:rPr>
          <w:rFonts w:ascii="Times New Roman" w:hAnsi="Times New Roman" w:cs="Times New Roman"/>
          <w:sz w:val="24"/>
          <w:szCs w:val="24"/>
        </w:rPr>
        <w:t>),</w:t>
      </w:r>
      <w:r w:rsidR="00F510B5" w:rsidRPr="006367AF">
        <w:rPr>
          <w:rFonts w:ascii="Times New Roman" w:hAnsi="Times New Roman" w:cs="Times New Roman"/>
          <w:i/>
          <w:iCs/>
          <w:sz w:val="24"/>
          <w:szCs w:val="24"/>
        </w:rPr>
        <w:t xml:space="preserve"> u</w:t>
      </w:r>
      <w:r w:rsidR="00F510B5" w:rsidRPr="006367AF">
        <w:rPr>
          <w:rFonts w:ascii="Times New Roman" w:hAnsi="Times New Roman" w:cs="Times New Roman"/>
          <w:i/>
          <w:iCs/>
          <w:sz w:val="24"/>
          <w:szCs w:val="24"/>
          <w:vertAlign w:val="subscript"/>
        </w:rPr>
        <w:t>l</w:t>
      </w:r>
      <w:r w:rsidR="00F510B5" w:rsidRPr="006367AF">
        <w:rPr>
          <w:rFonts w:ascii="Times New Roman" w:hAnsi="Times New Roman" w:cs="Times New Roman"/>
          <w:i/>
          <w:iCs/>
          <w:sz w:val="24"/>
          <w:szCs w:val="24"/>
          <w:vertAlign w:val="superscript"/>
        </w:rPr>
        <w:t>Y</w:t>
      </w:r>
      <w:r w:rsidR="00F510B5" w:rsidRPr="006367AF">
        <w:rPr>
          <w:rFonts w:ascii="Times New Roman" w:hAnsi="Times New Roman" w:cs="Times New Roman"/>
          <w:sz w:val="24"/>
          <w:szCs w:val="24"/>
        </w:rPr>
        <w:t>(</w:t>
      </w:r>
      <w:r w:rsidR="00F510B5" w:rsidRPr="006367AF">
        <w:rPr>
          <w:rFonts w:ascii="Times New Roman" w:hAnsi="Times New Roman" w:cs="Times New Roman"/>
          <w:i/>
          <w:iCs/>
          <w:sz w:val="24"/>
          <w:szCs w:val="24"/>
        </w:rPr>
        <w:t>t</w:t>
      </w:r>
      <w:r w:rsidR="00F510B5" w:rsidRPr="006367AF">
        <w:rPr>
          <w:rFonts w:ascii="Times New Roman" w:hAnsi="Times New Roman" w:cs="Times New Roman"/>
          <w:sz w:val="24"/>
          <w:szCs w:val="24"/>
        </w:rPr>
        <w:t>)</w:t>
      </w:r>
      <w:r w:rsidR="00406D23" w:rsidRPr="006367AF">
        <w:rPr>
          <w:rFonts w:ascii="Times New Roman" w:eastAsia="Times New Roman" w:hAnsi="Times New Roman" w:cs="Times New Roman"/>
          <w:color w:val="212121"/>
          <w:sz w:val="24"/>
          <w:szCs w:val="24"/>
        </w:rPr>
        <w:t>) can be narrowed down as follows</w:t>
      </w:r>
      <w:r w:rsidR="00406D31" w:rsidRPr="006367AF">
        <w:rPr>
          <w:rFonts w:ascii="Times New Roman" w:eastAsia="Times New Roman" w:hAnsi="Times New Roman" w:cs="Times New Roman"/>
          <w:color w:val="212121"/>
          <w:sz w:val="24"/>
          <w:szCs w:val="24"/>
        </w:rPr>
        <w:t>:</w:t>
      </w:r>
    </w:p>
    <w:p w14:paraId="1ED7371D" w14:textId="324ECF28" w:rsidR="00406D23" w:rsidRPr="006367AF" w:rsidRDefault="00406D23" w:rsidP="00406D23">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CE"/>
      </w:r>
      <w:r w:rsidRPr="006367AF">
        <w:rPr>
          <w:rFonts w:ascii="Times New Roman" w:hAnsi="Times New Roman" w:cs="Times New Roman"/>
          <w:sz w:val="24"/>
          <w:szCs w:val="24"/>
        </w:rPr>
        <w:t>{0, min{</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B705AC"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bscript"/>
        </w:rPr>
        <w:t>d</w:t>
      </w:r>
      <w:r w:rsidR="00BF6B64" w:rsidRPr="006367AF">
        <w:rPr>
          <w:rFonts w:ascii="Times New Roman" w:hAnsi="Times New Roman" w:cs="Times New Roman"/>
          <w:i/>
          <w:iCs/>
          <w:sz w:val="24"/>
          <w:szCs w:val="24"/>
          <w:vertAlign w:val="subscript"/>
        </w:rPr>
        <w:t>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00B705AC" w:rsidRPr="006367A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r w:rsidR="00BB6DC2" w:rsidRPr="006367AF">
        <w:rPr>
          <w:rFonts w:ascii="Times New Roman" w:hAnsi="Times New Roman" w:cs="Times New Roman"/>
          <w:sz w:val="24"/>
          <w:szCs w:val="24"/>
        </w:rPr>
        <w:t xml:space="preserve">}} </w:t>
      </w:r>
      <w:r w:rsidR="00BB6DC2" w:rsidRPr="006367AF">
        <w:rPr>
          <w:rFonts w:ascii="Times New Roman" w:hAnsi="Times New Roman" w:cs="Times New Roman"/>
          <w:sz w:val="24"/>
          <w:szCs w:val="24"/>
        </w:rPr>
        <w:tab/>
        <w:t>(2</w:t>
      </w:r>
      <w:r w:rsidR="000F1FB0" w:rsidRPr="006367AF">
        <w:rPr>
          <w:rFonts w:ascii="Times New Roman" w:hAnsi="Times New Roman" w:cs="Times New Roman"/>
          <w:sz w:val="24"/>
          <w:szCs w:val="24"/>
        </w:rPr>
        <w:t>6</w:t>
      </w:r>
      <w:r w:rsidRPr="006367AF">
        <w:rPr>
          <w:rFonts w:ascii="Times New Roman" w:hAnsi="Times New Roman" w:cs="Times New Roman"/>
          <w:sz w:val="24"/>
          <w:szCs w:val="24"/>
        </w:rPr>
        <w:t>)</w:t>
      </w:r>
    </w:p>
    <w:p w14:paraId="416A1B04" w14:textId="57D1F232" w:rsidR="00406D23" w:rsidRPr="006367AF" w:rsidRDefault="00406D23" w:rsidP="00406D23">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CE"/>
      </w:r>
      <w:r w:rsidRPr="006367AF">
        <w:rPr>
          <w:rFonts w:ascii="Times New Roman" w:hAnsi="Times New Roman" w:cs="Times New Roman"/>
          <w:sz w:val="24"/>
          <w:szCs w:val="24"/>
        </w:rPr>
        <w:t>{0, min{</w:t>
      </w:r>
      <w:r w:rsidR="007B5020" w:rsidRPr="006367AF">
        <w:rPr>
          <w:rFonts w:ascii="Times New Roman" w:hAnsi="Times New Roman" w:cs="Times New Roman"/>
          <w:i/>
          <w:iCs/>
          <w:sz w:val="24"/>
          <w:szCs w:val="24"/>
        </w:rPr>
        <w:t xml:space="preserve"> x</w:t>
      </w:r>
      <w:r w:rsidR="007B5020" w:rsidRPr="006367AF">
        <w:rPr>
          <w:rFonts w:ascii="Times New Roman" w:hAnsi="Times New Roman" w:cs="Times New Roman"/>
          <w:i/>
          <w:iCs/>
          <w:sz w:val="24"/>
          <w:szCs w:val="24"/>
          <w:vertAlign w:val="subscript"/>
        </w:rPr>
        <w:t>l</w:t>
      </w:r>
      <w:r w:rsidR="007B5020" w:rsidRPr="006367AF">
        <w:rPr>
          <w:rFonts w:ascii="Times New Roman" w:hAnsi="Times New Roman" w:cs="Times New Roman"/>
          <w:i/>
          <w:iCs/>
          <w:sz w:val="24"/>
          <w:szCs w:val="24"/>
          <w:vertAlign w:val="superscript"/>
        </w:rPr>
        <w:t>B</w:t>
      </w:r>
      <w:r w:rsidR="007B5020" w:rsidRPr="006367AF">
        <w:rPr>
          <w:rFonts w:ascii="Times New Roman" w:hAnsi="Times New Roman" w:cs="Times New Roman"/>
          <w:sz w:val="24"/>
          <w:szCs w:val="24"/>
        </w:rPr>
        <w:t>(</w:t>
      </w:r>
      <w:r w:rsidR="007B5020" w:rsidRPr="006367AF">
        <w:rPr>
          <w:rFonts w:ascii="Times New Roman" w:hAnsi="Times New Roman" w:cs="Times New Roman"/>
          <w:i/>
          <w:iCs/>
          <w:sz w:val="24"/>
          <w:szCs w:val="24"/>
        </w:rPr>
        <w:t>t</w:t>
      </w:r>
      <w:r w:rsidR="007B5020" w:rsidRPr="006367AF">
        <w:rPr>
          <w:rFonts w:ascii="Times New Roman" w:hAnsi="Times New Roman" w:cs="Times New Roman"/>
          <w:sz w:val="24"/>
          <w:szCs w:val="24"/>
        </w:rPr>
        <w:t xml:space="preserve">), </w:t>
      </w:r>
      <w:r w:rsidR="007B5020" w:rsidRPr="006367AF">
        <w:rPr>
          <w:rFonts w:ascii="Times New Roman" w:hAnsi="Times New Roman" w:cs="Times New Roman"/>
          <w:i/>
          <w:iCs/>
          <w:sz w:val="24"/>
          <w:szCs w:val="24"/>
        </w:rPr>
        <w:t>Q</w:t>
      </w:r>
      <w:r w:rsidR="007B5020" w:rsidRPr="006367AF">
        <w:rPr>
          <w:rFonts w:ascii="Times New Roman" w:hAnsi="Times New Roman" w:cs="Times New Roman"/>
          <w:i/>
          <w:iCs/>
          <w:sz w:val="24"/>
          <w:szCs w:val="24"/>
          <w:vertAlign w:val="subscript"/>
        </w:rPr>
        <w:t>l</w:t>
      </w:r>
      <w:r w:rsidR="007B5020" w:rsidRPr="006367AF">
        <w:rPr>
          <w:rFonts w:ascii="Times New Roman" w:hAnsi="Times New Roman" w:cs="Times New Roman"/>
          <w:i/>
          <w:iCs/>
          <w:sz w:val="24"/>
          <w:szCs w:val="24"/>
          <w:vertAlign w:val="superscript"/>
        </w:rPr>
        <w:t>T</w:t>
      </w:r>
      <w:r w:rsidR="007B5020" w:rsidRPr="006367AF">
        <w:rPr>
          <w:rFonts w:ascii="Times New Roman" w:hAnsi="Times New Roman" w:cs="Times New Roman"/>
          <w:sz w:val="24"/>
          <w:szCs w:val="24"/>
        </w:rPr>
        <w:t xml:space="preserve"> – </w:t>
      </w:r>
      <w:r w:rsidR="007B5020" w:rsidRPr="006367AF">
        <w:rPr>
          <w:rFonts w:ascii="Times New Roman" w:hAnsi="Times New Roman" w:cs="Times New Roman"/>
          <w:i/>
          <w:iCs/>
          <w:sz w:val="24"/>
          <w:szCs w:val="24"/>
        </w:rPr>
        <w:t>x</w:t>
      </w:r>
      <w:r w:rsidR="007B5020" w:rsidRPr="006367AF">
        <w:rPr>
          <w:rFonts w:ascii="Times New Roman" w:hAnsi="Times New Roman" w:cs="Times New Roman"/>
          <w:i/>
          <w:iCs/>
          <w:sz w:val="24"/>
          <w:szCs w:val="24"/>
          <w:vertAlign w:val="subscript"/>
        </w:rPr>
        <w:t>l</w:t>
      </w:r>
      <w:r w:rsidR="007B5020" w:rsidRPr="006367AF">
        <w:rPr>
          <w:rFonts w:ascii="Times New Roman" w:hAnsi="Times New Roman" w:cs="Times New Roman"/>
          <w:i/>
          <w:iCs/>
          <w:sz w:val="24"/>
          <w:szCs w:val="24"/>
          <w:vertAlign w:val="superscript"/>
        </w:rPr>
        <w:t>T</w:t>
      </w:r>
      <w:r w:rsidR="007B5020" w:rsidRPr="006367AF">
        <w:rPr>
          <w:rFonts w:ascii="Times New Roman" w:hAnsi="Times New Roman" w:cs="Times New Roman"/>
          <w:sz w:val="24"/>
          <w:szCs w:val="24"/>
        </w:rPr>
        <w:t>(</w:t>
      </w:r>
      <w:r w:rsidR="007B5020" w:rsidRPr="006367AF">
        <w:rPr>
          <w:rFonts w:ascii="Times New Roman" w:hAnsi="Times New Roman" w:cs="Times New Roman"/>
          <w:i/>
          <w:iCs/>
          <w:sz w:val="24"/>
          <w:szCs w:val="24"/>
        </w:rPr>
        <w:t>t</w:t>
      </w:r>
      <w:r w:rsidR="007B5020" w:rsidRPr="006367AF">
        <w:rPr>
          <w:rFonts w:ascii="Times New Roman" w:hAnsi="Times New Roman" w:cs="Times New Roman"/>
          <w:sz w:val="24"/>
          <w:szCs w:val="24"/>
        </w:rPr>
        <w:t xml:space="preserve">), </w:t>
      </w:r>
      <w:r w:rsidR="007B5020" w:rsidRPr="006367AF">
        <w:rPr>
          <w:rFonts w:ascii="Times New Roman" w:hAnsi="Times New Roman" w:cs="Times New Roman"/>
          <w:i/>
          <w:iCs/>
          <w:sz w:val="24"/>
          <w:szCs w:val="24"/>
        </w:rPr>
        <w:t>Q</w:t>
      </w:r>
      <w:r w:rsidR="007B5020" w:rsidRPr="006367AF">
        <w:rPr>
          <w:rFonts w:ascii="Times New Roman" w:hAnsi="Times New Roman" w:cs="Times New Roman"/>
          <w:i/>
          <w:iCs/>
          <w:sz w:val="24"/>
          <w:szCs w:val="24"/>
          <w:vertAlign w:val="superscript"/>
        </w:rPr>
        <w:t>T</w:t>
      </w:r>
      <w:r w:rsidR="007B5020" w:rsidRPr="006367AF">
        <w:rPr>
          <w:rFonts w:ascii="Times New Roman" w:hAnsi="Times New Roman" w:cs="Times New Roman"/>
          <w:sz w:val="24"/>
          <w:szCs w:val="24"/>
        </w:rPr>
        <w:t xml:space="preserve"> – </w:t>
      </w:r>
      <w:r w:rsidR="007B5020" w:rsidRPr="006367AF">
        <w:rPr>
          <w:rFonts w:ascii="Times New Roman" w:hAnsi="Times New Roman" w:cs="Times New Roman"/>
          <w:i/>
          <w:iCs/>
          <w:sz w:val="24"/>
          <w:szCs w:val="24"/>
        </w:rPr>
        <w:t>x</w:t>
      </w:r>
      <w:r w:rsidR="007B5020" w:rsidRPr="006367AF">
        <w:rPr>
          <w:rFonts w:ascii="Times New Roman" w:hAnsi="Times New Roman" w:cs="Times New Roman"/>
          <w:i/>
          <w:iCs/>
          <w:sz w:val="24"/>
          <w:szCs w:val="24"/>
          <w:vertAlign w:val="subscript"/>
        </w:rPr>
        <w:t>d</w:t>
      </w:r>
      <w:r w:rsidR="007B5020" w:rsidRPr="006367AF">
        <w:rPr>
          <w:rFonts w:ascii="Times New Roman" w:hAnsi="Times New Roman" w:cs="Times New Roman"/>
          <w:i/>
          <w:iCs/>
          <w:sz w:val="24"/>
          <w:szCs w:val="24"/>
          <w:vertAlign w:val="superscript"/>
        </w:rPr>
        <w:t>T</w:t>
      </w:r>
      <w:r w:rsidR="007B5020" w:rsidRPr="006367AF">
        <w:rPr>
          <w:rFonts w:ascii="Times New Roman" w:hAnsi="Times New Roman" w:cs="Times New Roman"/>
          <w:sz w:val="24"/>
          <w:szCs w:val="24"/>
        </w:rPr>
        <w:t>(</w:t>
      </w:r>
      <w:r w:rsidR="007B5020" w:rsidRPr="006367AF">
        <w:rPr>
          <w:rFonts w:ascii="Times New Roman" w:hAnsi="Times New Roman" w:cs="Times New Roman"/>
          <w:i/>
          <w:iCs/>
          <w:sz w:val="24"/>
          <w:szCs w:val="24"/>
        </w:rPr>
        <w:t>t</w:t>
      </w:r>
      <w:r w:rsidR="007B5020" w:rsidRPr="006367AF">
        <w:rPr>
          <w:rFonts w:ascii="Times New Roman" w:hAnsi="Times New Roman" w:cs="Times New Roman"/>
          <w:sz w:val="24"/>
          <w:szCs w:val="24"/>
        </w:rPr>
        <w:t xml:space="preserve">) – </w:t>
      </w:r>
      <w:r w:rsidR="007B5020" w:rsidRPr="006367AF">
        <w:rPr>
          <w:rFonts w:ascii="Times New Roman" w:hAnsi="Times New Roman" w:cs="Times New Roman"/>
          <w:i/>
          <w:iCs/>
          <w:sz w:val="24"/>
          <w:szCs w:val="24"/>
        </w:rPr>
        <w:t>x</w:t>
      </w:r>
      <w:r w:rsidR="007B5020" w:rsidRPr="006367AF">
        <w:rPr>
          <w:rFonts w:ascii="Times New Roman" w:hAnsi="Times New Roman" w:cs="Times New Roman"/>
          <w:i/>
          <w:iCs/>
          <w:sz w:val="24"/>
          <w:szCs w:val="24"/>
          <w:vertAlign w:val="subscript"/>
        </w:rPr>
        <w:t>l</w:t>
      </w:r>
      <w:r w:rsidR="007B5020" w:rsidRPr="006367AF">
        <w:rPr>
          <w:rFonts w:ascii="Times New Roman" w:hAnsi="Times New Roman" w:cs="Times New Roman"/>
          <w:i/>
          <w:iCs/>
          <w:sz w:val="24"/>
          <w:szCs w:val="24"/>
          <w:vertAlign w:val="superscript"/>
        </w:rPr>
        <w:t>T</w:t>
      </w:r>
      <w:r w:rsidR="007B5020" w:rsidRPr="006367AF">
        <w:rPr>
          <w:rFonts w:ascii="Times New Roman" w:hAnsi="Times New Roman" w:cs="Times New Roman"/>
          <w:sz w:val="24"/>
          <w:szCs w:val="24"/>
        </w:rPr>
        <w:t>(</w:t>
      </w:r>
      <w:r w:rsidR="007B5020" w:rsidRPr="006367AF">
        <w:rPr>
          <w:rFonts w:ascii="Times New Roman" w:hAnsi="Times New Roman" w:cs="Times New Roman"/>
          <w:i/>
          <w:iCs/>
          <w:sz w:val="24"/>
          <w:szCs w:val="24"/>
        </w:rPr>
        <w:t>t</w:t>
      </w:r>
      <w:r w:rsidR="007B5020" w:rsidRPr="006367AF">
        <w:rPr>
          <w:rFonts w:ascii="Times New Roman" w:hAnsi="Times New Roman" w:cs="Times New Roman"/>
          <w:sz w:val="24"/>
          <w:szCs w:val="24"/>
        </w:rPr>
        <w:t xml:space="preserve">), </w:t>
      </w:r>
      <w:r w:rsidR="007B5020" w:rsidRPr="006367AF">
        <w:rPr>
          <w:rFonts w:ascii="Times New Roman" w:hAnsi="Times New Roman" w:cs="Times New Roman"/>
          <w:i/>
          <w:iCs/>
          <w:sz w:val="24"/>
          <w:szCs w:val="24"/>
        </w:rPr>
        <w:t>C</w:t>
      </w:r>
      <w:r w:rsidR="00BF6B64" w:rsidRPr="006367AF">
        <w:rPr>
          <w:rFonts w:ascii="Times New Roman" w:hAnsi="Times New Roman" w:cs="Times New Roman"/>
          <w:i/>
          <w:iCs/>
          <w:sz w:val="24"/>
          <w:szCs w:val="24"/>
          <w:vertAlign w:val="subscript"/>
        </w:rPr>
        <w:t>dl</w:t>
      </w:r>
      <w:r w:rsidR="007B5020" w:rsidRPr="006367AF">
        <w:rPr>
          <w:rFonts w:ascii="Times New Roman" w:hAnsi="Times New Roman" w:cs="Times New Roman"/>
          <w:sz w:val="24"/>
          <w:szCs w:val="24"/>
        </w:rPr>
        <w:t>(</w:t>
      </w:r>
      <w:r w:rsidR="007B5020" w:rsidRPr="006367AF">
        <w:rPr>
          <w:rFonts w:ascii="Times New Roman" w:hAnsi="Times New Roman" w:cs="Times New Roman"/>
          <w:i/>
          <w:iCs/>
          <w:sz w:val="24"/>
          <w:szCs w:val="24"/>
        </w:rPr>
        <w:t>t</w:t>
      </w:r>
      <w:r w:rsidR="007B5020" w:rsidRPr="006367AF">
        <w:rPr>
          <w:rFonts w:ascii="Times New Roman" w:hAnsi="Times New Roman" w:cs="Times New Roman"/>
          <w:sz w:val="24"/>
          <w:szCs w:val="24"/>
        </w:rPr>
        <w:t>)</w:t>
      </w:r>
      <w:r w:rsidR="000D616B" w:rsidRPr="006367AF">
        <w:rPr>
          <w:rFonts w:ascii="Times New Roman" w:hAnsi="Times New Roman" w:cs="Times New Roman"/>
          <w:sz w:val="24"/>
          <w:szCs w:val="24"/>
        </w:rPr>
        <w:t xml:space="preserve"> -</w:t>
      </w:r>
      <w:r w:rsidR="000D616B" w:rsidRPr="006367AF">
        <w:rPr>
          <w:rFonts w:ascii="Times New Roman" w:hAnsi="Times New Roman" w:cs="Times New Roman"/>
          <w:i/>
          <w:iCs/>
          <w:sz w:val="24"/>
          <w:szCs w:val="24"/>
        </w:rPr>
        <w:t xml:space="preserve"> u</w:t>
      </w:r>
      <w:r w:rsidR="000D616B" w:rsidRPr="006367AF">
        <w:rPr>
          <w:rFonts w:ascii="Times New Roman" w:hAnsi="Times New Roman" w:cs="Times New Roman"/>
          <w:i/>
          <w:iCs/>
          <w:sz w:val="24"/>
          <w:szCs w:val="24"/>
          <w:vertAlign w:val="subscript"/>
        </w:rPr>
        <w:t>d</w:t>
      </w:r>
      <w:r w:rsidR="000D616B" w:rsidRPr="006367AF">
        <w:rPr>
          <w:rFonts w:ascii="Times New Roman" w:hAnsi="Times New Roman" w:cs="Times New Roman"/>
          <w:i/>
          <w:iCs/>
          <w:sz w:val="24"/>
          <w:szCs w:val="24"/>
          <w:vertAlign w:val="superscript"/>
        </w:rPr>
        <w:t>Y</w:t>
      </w:r>
      <w:r w:rsidR="000D616B" w:rsidRPr="006367AF">
        <w:rPr>
          <w:rFonts w:ascii="Times New Roman" w:hAnsi="Times New Roman" w:cs="Times New Roman"/>
          <w:sz w:val="24"/>
          <w:szCs w:val="24"/>
        </w:rPr>
        <w:t>(</w:t>
      </w:r>
      <w:r w:rsidR="000D616B" w:rsidRPr="006367AF">
        <w:rPr>
          <w:rFonts w:ascii="Times New Roman" w:hAnsi="Times New Roman" w:cs="Times New Roman"/>
          <w:i/>
          <w:iCs/>
          <w:sz w:val="24"/>
          <w:szCs w:val="24"/>
        </w:rPr>
        <w:t>t</w:t>
      </w:r>
      <w:r w:rsidR="000D616B" w:rsidRPr="006367AF">
        <w:rPr>
          <w:rFonts w:ascii="Times New Roman" w:hAnsi="Times New Roman" w:cs="Times New Roman"/>
          <w:sz w:val="24"/>
          <w:szCs w:val="24"/>
        </w:rPr>
        <w:t>),</w:t>
      </w:r>
      <w:r w:rsidR="007B5020" w:rsidRPr="006367AF">
        <w:rPr>
          <w:rFonts w:ascii="Times New Roman" w:hAnsi="Times New Roman" w:cs="Times New Roman"/>
          <w:sz w:val="24"/>
          <w:szCs w:val="24"/>
        </w:rPr>
        <w:t xml:space="preserve"> </w:t>
      </w:r>
      <w:r w:rsidR="007B5020" w:rsidRPr="006367AF">
        <w:rPr>
          <w:rFonts w:ascii="Times New Roman" w:hAnsi="Times New Roman" w:cs="Times New Roman"/>
          <w:i/>
          <w:iCs/>
          <w:sz w:val="24"/>
          <w:szCs w:val="24"/>
        </w:rPr>
        <w:t>U</w:t>
      </w:r>
      <w:r w:rsidR="007B5020" w:rsidRPr="006367AF">
        <w:rPr>
          <w:rFonts w:ascii="Times New Roman" w:hAnsi="Times New Roman" w:cs="Times New Roman"/>
          <w:i/>
          <w:iCs/>
          <w:sz w:val="24"/>
          <w:szCs w:val="24"/>
          <w:vertAlign w:val="subscript"/>
        </w:rPr>
        <w:t>l</w:t>
      </w:r>
      <w:r w:rsidR="007B5020" w:rsidRPr="006367AF">
        <w:rPr>
          <w:rFonts w:ascii="Times New Roman" w:hAnsi="Times New Roman" w:cs="Times New Roman"/>
          <w:i/>
          <w:iCs/>
          <w:sz w:val="24"/>
          <w:szCs w:val="24"/>
          <w:vertAlign w:val="superscript"/>
        </w:rPr>
        <w:t>B</w:t>
      </w:r>
      <w:r w:rsidR="007B5020" w:rsidRPr="006367AF">
        <w:rPr>
          <w:rFonts w:ascii="Times New Roman" w:hAnsi="Times New Roman" w:cs="Times New Roman"/>
          <w:sz w:val="24"/>
          <w:szCs w:val="24"/>
        </w:rPr>
        <w:t>(</w:t>
      </w:r>
      <w:r w:rsidR="007B5020"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D933B0" w:rsidRPr="006367AF">
        <w:rPr>
          <w:rFonts w:ascii="Times New Roman" w:hAnsi="Times New Roman" w:cs="Times New Roman"/>
          <w:sz w:val="24"/>
          <w:szCs w:val="24"/>
        </w:rPr>
        <w:t>2</w:t>
      </w:r>
      <w:r w:rsidR="000F1FB0" w:rsidRPr="006367AF">
        <w:rPr>
          <w:rFonts w:ascii="Times New Roman" w:hAnsi="Times New Roman" w:cs="Times New Roman"/>
          <w:sz w:val="24"/>
          <w:szCs w:val="24"/>
        </w:rPr>
        <w:t>7</w:t>
      </w:r>
      <w:r w:rsidRPr="006367AF">
        <w:rPr>
          <w:rFonts w:ascii="Times New Roman" w:hAnsi="Times New Roman" w:cs="Times New Roman"/>
          <w:sz w:val="24"/>
          <w:szCs w:val="24"/>
        </w:rPr>
        <w:t>)</w:t>
      </w:r>
    </w:p>
    <w:p w14:paraId="1E9B4D3C" w14:textId="7F65970A" w:rsidR="00406D23" w:rsidRPr="006367AF" w:rsidRDefault="00406D23" w:rsidP="00406D23">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CE"/>
      </w:r>
      <w:r w:rsidRPr="006367AF">
        <w:rPr>
          <w:rFonts w:ascii="Times New Roman" w:hAnsi="Times New Roman" w:cs="Times New Roman"/>
          <w:sz w:val="24"/>
          <w:szCs w:val="24"/>
        </w:rPr>
        <w:t>{0, min{</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009B54EA" w:rsidRPr="006367AF">
        <w:rPr>
          <w:rFonts w:ascii="Times New Roman" w:hAnsi="Times New Roman" w:cs="Times New Roman"/>
          <w:sz w:val="24"/>
          <w:szCs w:val="24"/>
        </w:rPr>
        <w:t xml:space="preserve"> - </w:t>
      </w:r>
      <w:r w:rsidR="009B54EA" w:rsidRPr="006367AF">
        <w:rPr>
          <w:rFonts w:ascii="Times New Roman" w:hAnsi="Times New Roman" w:cs="Times New Roman"/>
          <w:i/>
          <w:iCs/>
          <w:sz w:val="24"/>
          <w:szCs w:val="24"/>
        </w:rPr>
        <w:t>u</w:t>
      </w:r>
      <w:r w:rsidR="009B54EA" w:rsidRPr="006367AF">
        <w:rPr>
          <w:rFonts w:ascii="Times New Roman" w:hAnsi="Times New Roman" w:cs="Times New Roman"/>
          <w:i/>
          <w:iCs/>
          <w:sz w:val="24"/>
          <w:szCs w:val="24"/>
          <w:vertAlign w:val="subscript"/>
        </w:rPr>
        <w:t>l</w:t>
      </w:r>
      <w:r w:rsidR="009B54EA" w:rsidRPr="006367AF">
        <w:rPr>
          <w:rFonts w:ascii="Times New Roman" w:hAnsi="Times New Roman" w:cs="Times New Roman"/>
          <w:i/>
          <w:iCs/>
          <w:sz w:val="24"/>
          <w:szCs w:val="24"/>
          <w:vertAlign w:val="superscript"/>
        </w:rPr>
        <w:t>B</w:t>
      </w:r>
      <w:r w:rsidR="009B54EA" w:rsidRPr="006367AF">
        <w:rPr>
          <w:rFonts w:ascii="Times New Roman" w:hAnsi="Times New Roman" w:cs="Times New Roman"/>
          <w:sz w:val="24"/>
          <w:szCs w:val="24"/>
        </w:rPr>
        <w:t>(</w:t>
      </w:r>
      <w:r w:rsidR="009B54EA" w:rsidRPr="006367AF">
        <w:rPr>
          <w:rFonts w:ascii="Times New Roman" w:hAnsi="Times New Roman" w:cs="Times New Roman"/>
          <w:i/>
          <w:iCs/>
          <w:sz w:val="24"/>
          <w:szCs w:val="24"/>
        </w:rPr>
        <w:t>t</w:t>
      </w:r>
      <w:r w:rsidR="009B54EA"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009B54EA" w:rsidRPr="006367AF">
        <w:rPr>
          <w:rFonts w:ascii="Times New Roman" w:hAnsi="Times New Roman" w:cs="Times New Roman"/>
          <w:sz w:val="24"/>
          <w:szCs w:val="24"/>
        </w:rPr>
        <w:t xml:space="preserve"> - </w:t>
      </w:r>
      <w:r w:rsidR="009B54EA" w:rsidRPr="006367AF">
        <w:rPr>
          <w:rFonts w:ascii="Times New Roman" w:hAnsi="Times New Roman" w:cs="Times New Roman"/>
          <w:i/>
          <w:iCs/>
          <w:sz w:val="24"/>
          <w:szCs w:val="24"/>
        </w:rPr>
        <w:t>u</w:t>
      </w:r>
      <w:r w:rsidR="009B54EA" w:rsidRPr="006367AF">
        <w:rPr>
          <w:rFonts w:ascii="Times New Roman" w:hAnsi="Times New Roman" w:cs="Times New Roman"/>
          <w:i/>
          <w:iCs/>
          <w:sz w:val="24"/>
          <w:szCs w:val="24"/>
          <w:vertAlign w:val="subscript"/>
        </w:rPr>
        <w:t>l</w:t>
      </w:r>
      <w:r w:rsidR="009B54EA" w:rsidRPr="006367AF">
        <w:rPr>
          <w:rFonts w:ascii="Times New Roman" w:hAnsi="Times New Roman" w:cs="Times New Roman"/>
          <w:i/>
          <w:iCs/>
          <w:sz w:val="24"/>
          <w:szCs w:val="24"/>
          <w:vertAlign w:val="superscript"/>
        </w:rPr>
        <w:t>B</w:t>
      </w:r>
      <w:r w:rsidR="009B54EA" w:rsidRPr="006367AF">
        <w:rPr>
          <w:rFonts w:ascii="Times New Roman" w:hAnsi="Times New Roman" w:cs="Times New Roman"/>
          <w:sz w:val="24"/>
          <w:szCs w:val="24"/>
        </w:rPr>
        <w:t>(</w:t>
      </w:r>
      <w:r w:rsidR="009B54EA" w:rsidRPr="006367AF">
        <w:rPr>
          <w:rFonts w:ascii="Times New Roman" w:hAnsi="Times New Roman" w:cs="Times New Roman"/>
          <w:i/>
          <w:iCs/>
          <w:sz w:val="24"/>
          <w:szCs w:val="24"/>
        </w:rPr>
        <w:t>t</w:t>
      </w:r>
      <w:r w:rsidR="009B54EA"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00B705AC" w:rsidRPr="006367AF">
        <w:rPr>
          <w:rFonts w:ascii="Times New Roman" w:hAnsi="Times New Roman" w:cs="Times New Roman"/>
          <w:i/>
          <w:iCs/>
          <w:sz w:val="24"/>
          <w:szCs w:val="24"/>
        </w:rPr>
        <w:t>C</w:t>
      </w:r>
      <w:r w:rsidR="00BF6B64" w:rsidRPr="006367AF">
        <w:rPr>
          <w:rFonts w:ascii="Times New Roman" w:hAnsi="Times New Roman" w:cs="Times New Roman"/>
          <w:i/>
          <w:iCs/>
          <w:sz w:val="24"/>
          <w:szCs w:val="24"/>
          <w:vertAlign w:val="subscript"/>
        </w:rPr>
        <w:t>dl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0008221C" w:rsidRPr="006367AF">
        <w:rPr>
          <w:rFonts w:ascii="Times New Roman" w:hAnsi="Times New Roman" w:cs="Times New Roman"/>
          <w:sz w:val="24"/>
          <w:szCs w:val="24"/>
        </w:rPr>
        <w:t xml:space="preserve"> -</w:t>
      </w:r>
      <w:r w:rsidR="0008221C" w:rsidRPr="006367AF">
        <w:rPr>
          <w:rFonts w:ascii="Times New Roman" w:hAnsi="Times New Roman" w:cs="Times New Roman"/>
          <w:i/>
          <w:iCs/>
          <w:sz w:val="24"/>
          <w:szCs w:val="24"/>
        </w:rPr>
        <w:t xml:space="preserve"> u</w:t>
      </w:r>
      <w:r w:rsidR="0008221C" w:rsidRPr="006367AF">
        <w:rPr>
          <w:rFonts w:ascii="Times New Roman" w:hAnsi="Times New Roman" w:cs="Times New Roman"/>
          <w:i/>
          <w:iCs/>
          <w:sz w:val="24"/>
          <w:szCs w:val="24"/>
          <w:vertAlign w:val="subscript"/>
        </w:rPr>
        <w:t>d</w:t>
      </w:r>
      <w:r w:rsidR="0008221C" w:rsidRPr="006367AF">
        <w:rPr>
          <w:rFonts w:ascii="Times New Roman" w:hAnsi="Times New Roman" w:cs="Times New Roman"/>
          <w:i/>
          <w:iCs/>
          <w:sz w:val="24"/>
          <w:szCs w:val="24"/>
          <w:vertAlign w:val="superscript"/>
        </w:rPr>
        <w:t>Y</w:t>
      </w:r>
      <w:r w:rsidR="0008221C" w:rsidRPr="006367AF">
        <w:rPr>
          <w:rFonts w:ascii="Times New Roman" w:hAnsi="Times New Roman" w:cs="Times New Roman"/>
          <w:sz w:val="24"/>
          <w:szCs w:val="24"/>
        </w:rPr>
        <w:t>(</w:t>
      </w:r>
      <w:r w:rsidR="0008221C" w:rsidRPr="006367AF">
        <w:rPr>
          <w:rFonts w:ascii="Times New Roman" w:hAnsi="Times New Roman" w:cs="Times New Roman"/>
          <w:i/>
          <w:iCs/>
          <w:sz w:val="24"/>
          <w:szCs w:val="24"/>
        </w:rPr>
        <w:t>t</w:t>
      </w:r>
      <w:r w:rsidR="0008221C" w:rsidRPr="006367AF">
        <w:rPr>
          <w:rFonts w:ascii="Times New Roman" w:hAnsi="Times New Roman" w:cs="Times New Roman"/>
          <w:sz w:val="24"/>
          <w:szCs w:val="24"/>
        </w:rPr>
        <w:t>)</w:t>
      </w:r>
      <w:r w:rsidR="009B54EA" w:rsidRPr="006367AF">
        <w:rPr>
          <w:rFonts w:ascii="Times New Roman" w:hAnsi="Times New Roman" w:cs="Times New Roman"/>
          <w:sz w:val="24"/>
          <w:szCs w:val="24"/>
        </w:rPr>
        <w:t xml:space="preserve"> - </w:t>
      </w:r>
      <w:r w:rsidR="009B54EA" w:rsidRPr="006367AF">
        <w:rPr>
          <w:rFonts w:ascii="Times New Roman" w:hAnsi="Times New Roman" w:cs="Times New Roman"/>
          <w:i/>
          <w:iCs/>
          <w:sz w:val="24"/>
          <w:szCs w:val="24"/>
        </w:rPr>
        <w:t>u</w:t>
      </w:r>
      <w:r w:rsidR="009B54EA" w:rsidRPr="006367AF">
        <w:rPr>
          <w:rFonts w:ascii="Times New Roman" w:hAnsi="Times New Roman" w:cs="Times New Roman"/>
          <w:i/>
          <w:iCs/>
          <w:sz w:val="24"/>
          <w:szCs w:val="24"/>
          <w:vertAlign w:val="subscript"/>
        </w:rPr>
        <w:t>l</w:t>
      </w:r>
      <w:r w:rsidR="009B54EA" w:rsidRPr="006367AF">
        <w:rPr>
          <w:rFonts w:ascii="Times New Roman" w:hAnsi="Times New Roman" w:cs="Times New Roman"/>
          <w:i/>
          <w:iCs/>
          <w:sz w:val="24"/>
          <w:szCs w:val="24"/>
          <w:vertAlign w:val="superscript"/>
        </w:rPr>
        <w:t>B</w:t>
      </w:r>
      <w:r w:rsidR="009B54EA" w:rsidRPr="006367AF">
        <w:rPr>
          <w:rFonts w:ascii="Times New Roman" w:hAnsi="Times New Roman" w:cs="Times New Roman"/>
          <w:sz w:val="24"/>
          <w:szCs w:val="24"/>
        </w:rPr>
        <w:t>(</w:t>
      </w:r>
      <w:r w:rsidR="009B54EA" w:rsidRPr="006367AF">
        <w:rPr>
          <w:rFonts w:ascii="Times New Roman" w:hAnsi="Times New Roman" w:cs="Times New Roman"/>
          <w:i/>
          <w:iCs/>
          <w:sz w:val="24"/>
          <w:szCs w:val="24"/>
        </w:rPr>
        <w:t>t</w:t>
      </w:r>
      <w:r w:rsidR="009B54EA"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00B705AC" w:rsidRPr="006367AF">
        <w:rPr>
          <w:rFonts w:ascii="Times New Roman" w:hAnsi="Times New Roman" w:cs="Times New Roman"/>
          <w:i/>
          <w:iCs/>
          <w:sz w:val="24"/>
          <w:szCs w:val="24"/>
          <w:vertAlign w:val="subscript"/>
        </w:rPr>
        <w:t>l</w:t>
      </w:r>
      <w:r w:rsidR="004E27D4"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w:t>
      </w:r>
      <w:r w:rsidRPr="006367AF">
        <w:rPr>
          <w:rFonts w:ascii="Times New Roman" w:hAnsi="Times New Roman" w:cs="Times New Roman"/>
          <w:sz w:val="24"/>
          <w:szCs w:val="24"/>
        </w:rPr>
        <w:tab/>
        <w:t>(</w:t>
      </w:r>
      <w:r w:rsidR="00D933B0" w:rsidRPr="006367AF">
        <w:rPr>
          <w:rFonts w:ascii="Times New Roman" w:hAnsi="Times New Roman" w:cs="Times New Roman"/>
          <w:sz w:val="24"/>
          <w:szCs w:val="24"/>
        </w:rPr>
        <w:t>2</w:t>
      </w:r>
      <w:r w:rsidR="000F1FB0" w:rsidRPr="006367AF">
        <w:rPr>
          <w:rFonts w:ascii="Times New Roman" w:hAnsi="Times New Roman" w:cs="Times New Roman"/>
          <w:sz w:val="24"/>
          <w:szCs w:val="24"/>
        </w:rPr>
        <w:t>8</w:t>
      </w:r>
      <w:r w:rsidRPr="006367AF">
        <w:rPr>
          <w:rFonts w:ascii="Times New Roman" w:hAnsi="Times New Roman" w:cs="Times New Roman"/>
          <w:sz w:val="24"/>
          <w:szCs w:val="24"/>
        </w:rPr>
        <w:t>)</w:t>
      </w:r>
    </w:p>
    <w:p w14:paraId="7BF4A17F" w14:textId="12A70EDD" w:rsidR="007A5CCE" w:rsidRPr="006367AF" w:rsidRDefault="007A5CCE" w:rsidP="00406D31">
      <w:pPr>
        <w:pStyle w:val="BodyText"/>
      </w:pPr>
    </w:p>
    <w:p w14:paraId="5EB94A71" w14:textId="77777777" w:rsidR="003F78F6" w:rsidRPr="006367AF" w:rsidRDefault="003F78F6" w:rsidP="003F78F6">
      <w:pPr>
        <w:pStyle w:val="BodyText"/>
      </w:pPr>
      <w:r w:rsidRPr="006367AF">
        <w:t>Comparing formulas (26)-(28) with (18)-(20) and (21)-(23) respectively, it is clear that the two greedy strategies, the Buffer-first strategy and the Yard-first strategy are special forms of Bang-bang strategy. When loading from the buffer, the Bang-bang strategy either loads no containers, or the maximum flow rate, which is identical to the flow rate performed by the Buffer-first strategy (see (19) and (27)). Likewise, when loading from the yard, the maximum flow rate conducted by the Bang-bang strategy equals the flow rate of the Yard-first strategy (see (22) and (28)). In our context, Bang-bang strategy simplifies the action space, which can also reduce the outcome space, because the outcome space (</w:t>
      </w:r>
      <w:r w:rsidRPr="006367AF">
        <w:rPr>
          <w:i/>
          <w:iCs/>
        </w:rPr>
        <w:sym w:font="Symbol" w:char="F078"/>
      </w:r>
      <w:proofErr w:type="gramStart"/>
      <w:r w:rsidRPr="006367AF">
        <w:rPr>
          <w:i/>
          <w:iCs/>
          <w:vertAlign w:val="subscript"/>
        </w:rPr>
        <w:t>d</w:t>
      </w:r>
      <w:r w:rsidRPr="006367AF">
        <w:rPr>
          <w:i/>
          <w:iCs/>
          <w:vertAlign w:val="superscript"/>
        </w:rPr>
        <w:t>Y</w:t>
      </w:r>
      <w:r w:rsidRPr="006367AF">
        <w:t>(</w:t>
      </w:r>
      <w:proofErr w:type="gramEnd"/>
      <w:r w:rsidRPr="006367AF">
        <w:rPr>
          <w:i/>
          <w:iCs/>
        </w:rPr>
        <w:t>t</w:t>
      </w:r>
      <w:r w:rsidRPr="006367AF">
        <w:t>),</w:t>
      </w:r>
      <w:r w:rsidRPr="006367AF">
        <w:rPr>
          <w:i/>
          <w:iCs/>
        </w:rPr>
        <w:t xml:space="preserve"> </w:t>
      </w:r>
      <w:r w:rsidRPr="006367AF">
        <w:rPr>
          <w:i/>
          <w:iCs/>
        </w:rPr>
        <w:sym w:font="Symbol" w:char="F078"/>
      </w:r>
      <w:r w:rsidRPr="006367AF">
        <w:rPr>
          <w:i/>
          <w:iCs/>
          <w:vertAlign w:val="subscript"/>
        </w:rPr>
        <w:t>l</w:t>
      </w:r>
      <w:r w:rsidRPr="006367AF">
        <w:rPr>
          <w:i/>
          <w:iCs/>
          <w:vertAlign w:val="superscript"/>
        </w:rPr>
        <w:t>B</w:t>
      </w:r>
      <w:r w:rsidRPr="006367AF">
        <w:t>(</w:t>
      </w:r>
      <w:r w:rsidRPr="006367AF">
        <w:rPr>
          <w:i/>
          <w:iCs/>
        </w:rPr>
        <w:t>t</w:t>
      </w:r>
      <w:r w:rsidRPr="006367AF">
        <w:t>),</w:t>
      </w:r>
      <w:r w:rsidRPr="006367AF">
        <w:rPr>
          <w:i/>
          <w:iCs/>
        </w:rPr>
        <w:t xml:space="preserve"> </w:t>
      </w:r>
      <w:r w:rsidRPr="006367AF">
        <w:rPr>
          <w:i/>
          <w:iCs/>
        </w:rPr>
        <w:sym w:font="Symbol" w:char="F078"/>
      </w:r>
      <w:r w:rsidRPr="006367AF">
        <w:rPr>
          <w:i/>
          <w:iCs/>
          <w:vertAlign w:val="subscript"/>
        </w:rPr>
        <w:t>l</w:t>
      </w:r>
      <w:r w:rsidRPr="006367AF">
        <w:rPr>
          <w:i/>
          <w:iCs/>
          <w:vertAlign w:val="superscript"/>
        </w:rPr>
        <w:t>Y</w:t>
      </w:r>
      <w:r w:rsidRPr="006367AF">
        <w:t>(</w:t>
      </w:r>
      <w:r w:rsidRPr="006367AF">
        <w:rPr>
          <w:i/>
          <w:iCs/>
        </w:rPr>
        <w:t>t</w:t>
      </w:r>
      <w:r w:rsidRPr="006367AF">
        <w:t>)) depends on the action space (</w:t>
      </w:r>
      <w:r w:rsidRPr="006367AF">
        <w:rPr>
          <w:i/>
          <w:iCs/>
        </w:rPr>
        <w:t>u</w:t>
      </w:r>
      <w:r w:rsidRPr="006367AF">
        <w:rPr>
          <w:i/>
          <w:iCs/>
          <w:vertAlign w:val="subscript"/>
        </w:rPr>
        <w:t>d</w:t>
      </w:r>
      <w:r w:rsidRPr="006367AF">
        <w:rPr>
          <w:i/>
          <w:iCs/>
          <w:vertAlign w:val="superscript"/>
        </w:rPr>
        <w:t>Y</w:t>
      </w:r>
      <w:r w:rsidRPr="006367AF">
        <w:t>(</w:t>
      </w:r>
      <w:r w:rsidRPr="006367AF">
        <w:rPr>
          <w:i/>
          <w:iCs/>
        </w:rPr>
        <w:t>t</w:t>
      </w:r>
      <w:r w:rsidRPr="006367AF">
        <w:t>),</w:t>
      </w:r>
      <w:r w:rsidRPr="006367AF">
        <w:rPr>
          <w:i/>
          <w:iCs/>
        </w:rPr>
        <w:t xml:space="preserve"> u</w:t>
      </w:r>
      <w:r w:rsidRPr="006367AF">
        <w:rPr>
          <w:i/>
          <w:iCs/>
          <w:vertAlign w:val="subscript"/>
        </w:rPr>
        <w:t>l</w:t>
      </w:r>
      <w:r w:rsidRPr="006367AF">
        <w:rPr>
          <w:i/>
          <w:iCs/>
          <w:vertAlign w:val="superscript"/>
        </w:rPr>
        <w:t>B</w:t>
      </w:r>
      <w:r w:rsidRPr="006367AF">
        <w:t>(</w:t>
      </w:r>
      <w:r w:rsidRPr="006367AF">
        <w:rPr>
          <w:i/>
          <w:iCs/>
        </w:rPr>
        <w:t>t</w:t>
      </w:r>
      <w:r w:rsidRPr="006367AF">
        <w:t>),</w:t>
      </w:r>
      <w:r w:rsidRPr="006367AF">
        <w:rPr>
          <w:i/>
          <w:iCs/>
        </w:rPr>
        <w:t xml:space="preserve"> u</w:t>
      </w:r>
      <w:r w:rsidRPr="006367AF">
        <w:rPr>
          <w:i/>
          <w:iCs/>
          <w:vertAlign w:val="subscript"/>
        </w:rPr>
        <w:t>l</w:t>
      </w:r>
      <w:r w:rsidRPr="006367AF">
        <w:rPr>
          <w:i/>
          <w:iCs/>
          <w:vertAlign w:val="superscript"/>
        </w:rPr>
        <w:t>Y</w:t>
      </w:r>
      <w:r w:rsidRPr="006367AF">
        <w:t>(</w:t>
      </w:r>
      <w:r w:rsidRPr="006367AF">
        <w:rPr>
          <w:i/>
          <w:iCs/>
        </w:rPr>
        <w:t>t</w:t>
      </w:r>
      <w:r w:rsidRPr="006367AF">
        <w:t>)).</w:t>
      </w:r>
    </w:p>
    <w:p w14:paraId="351D87CF" w14:textId="29800639" w:rsidR="00406D31" w:rsidRPr="006367AF" w:rsidRDefault="00406D31" w:rsidP="00406D31">
      <w:pPr>
        <w:pStyle w:val="BodyText"/>
      </w:pPr>
    </w:p>
    <w:p w14:paraId="7F5C1E74" w14:textId="77777777" w:rsidR="0021443E" w:rsidRPr="006367AF" w:rsidRDefault="0021443E" w:rsidP="0021443E">
      <w:pPr>
        <w:pStyle w:val="BodyText"/>
      </w:pPr>
      <w:r w:rsidRPr="006367AF">
        <w:t>By replacing the constraints (8</w:t>
      </w:r>
      <w:proofErr w:type="gramStart"/>
      <w:r w:rsidRPr="006367AF">
        <w:t>)~</w:t>
      </w:r>
      <w:proofErr w:type="gramEnd"/>
      <w:r w:rsidRPr="006367AF">
        <w:t xml:space="preserve">(10) with (26)~(28), the value iteration algorithm in Section 4.1 can be applied to find the optimal Bang-bang strategy among all Bang-bang types of control policies. </w:t>
      </w:r>
    </w:p>
    <w:p w14:paraId="2F7B8882" w14:textId="77777777" w:rsidR="0021443E" w:rsidRPr="006367AF" w:rsidRDefault="0021443E" w:rsidP="00406D31">
      <w:pPr>
        <w:pStyle w:val="BodyText"/>
      </w:pPr>
    </w:p>
    <w:p w14:paraId="0D9E9ED8" w14:textId="3F0E5101" w:rsidR="002B5745" w:rsidRPr="006367AF" w:rsidRDefault="0021443E" w:rsidP="002B5745">
      <w:pPr>
        <w:pStyle w:val="ListParagraph"/>
        <w:numPr>
          <w:ilvl w:val="1"/>
          <w:numId w:val="8"/>
        </w:numPr>
        <w:spacing w:after="0" w:line="240" w:lineRule="auto"/>
        <w:rPr>
          <w:rFonts w:ascii="Times New Roman" w:hAnsi="Times New Roman" w:cs="Times New Roman"/>
          <w:b/>
          <w:i/>
          <w:iCs/>
          <w:sz w:val="24"/>
          <w:szCs w:val="24"/>
        </w:rPr>
      </w:pPr>
      <w:r w:rsidRPr="006367AF">
        <w:rPr>
          <w:rFonts w:ascii="Times New Roman" w:hAnsi="Times New Roman" w:cs="Times New Roman"/>
          <w:b/>
          <w:i/>
          <w:iCs/>
          <w:sz w:val="24"/>
          <w:szCs w:val="24"/>
        </w:rPr>
        <w:t>Comparison of computational time complexity among five strategies</w:t>
      </w:r>
    </w:p>
    <w:p w14:paraId="4A48F45F" w14:textId="41F84FA2" w:rsidR="00955E19" w:rsidRPr="006367AF" w:rsidRDefault="0021443E" w:rsidP="00556495">
      <w:pPr>
        <w:pStyle w:val="BodyText"/>
        <w:rPr>
          <w:rFonts w:eastAsia="Times New Roman"/>
          <w:color w:val="212121"/>
        </w:rPr>
      </w:pPr>
      <w:r w:rsidRPr="006367AF">
        <w:t>The above five strategies can be obtained and evaluated using the valuate iteration algorithm</w:t>
      </w:r>
      <w:r w:rsidR="00955E19" w:rsidRPr="006367AF">
        <w:t xml:space="preserve"> described in Section 4.1 by appropriately adjusting the constraints of the decision variables</w:t>
      </w:r>
      <w:r w:rsidRPr="006367AF">
        <w:t xml:space="preserve">. It is helpful to </w:t>
      </w:r>
      <w:r w:rsidR="00556495" w:rsidRPr="006367AF">
        <w:t xml:space="preserve">analyse and </w:t>
      </w:r>
      <w:r w:rsidRPr="006367AF">
        <w:t xml:space="preserve">compare the </w:t>
      </w:r>
      <w:r w:rsidR="00556495" w:rsidRPr="006367AF">
        <w:t>computational time complexities of these strategies. Note that</w:t>
      </w:r>
      <w:r w:rsidRPr="006367AF">
        <w:rPr>
          <w:rFonts w:eastAsia="Times New Roman"/>
          <w:color w:val="212121"/>
        </w:rPr>
        <w:t xml:space="preserve"> the value iteration algorithm</w:t>
      </w:r>
      <w:r w:rsidR="00556495" w:rsidRPr="006367AF">
        <w:rPr>
          <w:rFonts w:eastAsia="Times New Roman"/>
          <w:color w:val="212121"/>
        </w:rPr>
        <w:t xml:space="preserve"> for each strategy needs to be performed in </w:t>
      </w:r>
      <w:r w:rsidR="00556495" w:rsidRPr="006367AF">
        <w:rPr>
          <w:i/>
          <w:iCs/>
        </w:rPr>
        <w:t>t</w:t>
      </w:r>
      <w:r w:rsidR="00556495" w:rsidRPr="006367AF">
        <w:rPr>
          <w:i/>
          <w:iCs/>
          <w:vertAlign w:val="subscript"/>
        </w:rPr>
        <w:t>l</w:t>
      </w:r>
      <w:r w:rsidR="00556495" w:rsidRPr="006367AF">
        <w:rPr>
          <w:i/>
          <w:iCs/>
          <w:vertAlign w:val="superscript"/>
        </w:rPr>
        <w:t>e</w:t>
      </w:r>
      <w:r w:rsidR="00556495" w:rsidRPr="006367AF">
        <w:rPr>
          <w:rFonts w:eastAsia="Times New Roman"/>
          <w:color w:val="212121"/>
        </w:rPr>
        <w:t xml:space="preserve"> – </w:t>
      </w:r>
      <w:r w:rsidR="00556495" w:rsidRPr="006367AF">
        <w:rPr>
          <w:i/>
          <w:iCs/>
        </w:rPr>
        <w:t>t</w:t>
      </w:r>
      <w:r w:rsidR="00556495" w:rsidRPr="006367AF">
        <w:rPr>
          <w:i/>
          <w:iCs/>
          <w:vertAlign w:val="subscript"/>
        </w:rPr>
        <w:t>d</w:t>
      </w:r>
      <w:r w:rsidR="00556495" w:rsidRPr="006367AF">
        <w:rPr>
          <w:i/>
          <w:iCs/>
          <w:vertAlign w:val="superscript"/>
        </w:rPr>
        <w:t>b</w:t>
      </w:r>
      <w:r w:rsidRPr="006367AF">
        <w:rPr>
          <w:rFonts w:eastAsia="Times New Roman"/>
          <w:color w:val="212121"/>
        </w:rPr>
        <w:t xml:space="preserve"> + 1 steps</w:t>
      </w:r>
      <w:r w:rsidR="00556495" w:rsidRPr="006367AF">
        <w:rPr>
          <w:rFonts w:eastAsia="Times New Roman"/>
          <w:color w:val="212121"/>
        </w:rPr>
        <w:t xml:space="preserve"> to cover both discharging and loading window</w:t>
      </w:r>
      <w:r w:rsidR="009175CF" w:rsidRPr="006367AF">
        <w:rPr>
          <w:rFonts w:eastAsia="Times New Roman"/>
          <w:color w:val="212121"/>
        </w:rPr>
        <w:t>s</w:t>
      </w:r>
      <w:r w:rsidR="00556495" w:rsidRPr="006367AF">
        <w:rPr>
          <w:rFonts w:eastAsia="Times New Roman"/>
          <w:color w:val="212121"/>
        </w:rPr>
        <w:t xml:space="preserve">. </w:t>
      </w:r>
      <w:r w:rsidR="00955E19" w:rsidRPr="006367AF">
        <w:rPr>
          <w:rFonts w:eastAsia="Times New Roman"/>
          <w:color w:val="212121"/>
        </w:rPr>
        <w:t xml:space="preserve">At each step, the objective function will be evaluated </w:t>
      </w:r>
      <w:r w:rsidR="00955E19" w:rsidRPr="006367AF">
        <w:rPr>
          <w:rFonts w:eastAsia="Times New Roman"/>
          <w:i/>
          <w:color w:val="212121"/>
        </w:rPr>
        <w:t>Q</w:t>
      </w:r>
      <w:r w:rsidR="00955E19" w:rsidRPr="006367AF">
        <w:rPr>
          <w:rFonts w:eastAsia="Times New Roman"/>
          <w:i/>
          <w:color w:val="212121"/>
          <w:vertAlign w:val="subscript"/>
        </w:rPr>
        <w:t>d</w:t>
      </w:r>
      <w:r w:rsidR="00955E19" w:rsidRPr="006367AF">
        <w:rPr>
          <w:rFonts w:eastAsia="Times New Roman"/>
          <w:i/>
          <w:color w:val="212121"/>
          <w:vertAlign w:val="superscript"/>
        </w:rPr>
        <w:t>T</w:t>
      </w:r>
      <w:r w:rsidR="00955E19" w:rsidRPr="006367AF">
        <w:rPr>
          <w:rFonts w:eastAsia="Times New Roman"/>
          <w:color w:val="212121"/>
        </w:rPr>
        <w:t>*</w:t>
      </w:r>
      <w:r w:rsidR="00955E19" w:rsidRPr="006367AF">
        <w:rPr>
          <w:rFonts w:eastAsia="Times New Roman"/>
          <w:i/>
          <w:color w:val="212121"/>
        </w:rPr>
        <w:t xml:space="preserve"> Q</w:t>
      </w:r>
      <w:r w:rsidR="000D593F" w:rsidRPr="006367AF">
        <w:rPr>
          <w:rFonts w:eastAsia="Times New Roman"/>
          <w:i/>
          <w:color w:val="212121"/>
          <w:vertAlign w:val="subscript"/>
        </w:rPr>
        <w:t>l</w:t>
      </w:r>
      <w:r w:rsidR="000D593F" w:rsidRPr="006367AF">
        <w:rPr>
          <w:rFonts w:eastAsia="Times New Roman"/>
          <w:i/>
          <w:color w:val="212121"/>
          <w:vertAlign w:val="superscript"/>
        </w:rPr>
        <w:t>B</w:t>
      </w:r>
      <w:r w:rsidR="00955E19" w:rsidRPr="006367AF">
        <w:rPr>
          <w:rFonts w:eastAsia="Times New Roman"/>
          <w:color w:val="212121"/>
        </w:rPr>
        <w:t xml:space="preserve"> *</w:t>
      </w:r>
      <w:r w:rsidR="000D593F" w:rsidRPr="006367AF">
        <w:rPr>
          <w:rFonts w:eastAsia="Times New Roman"/>
          <w:i/>
          <w:color w:val="212121"/>
        </w:rPr>
        <w:t xml:space="preserve"> Q</w:t>
      </w:r>
      <w:r w:rsidR="000D593F" w:rsidRPr="006367AF">
        <w:rPr>
          <w:rFonts w:eastAsia="Times New Roman"/>
          <w:i/>
          <w:color w:val="212121"/>
          <w:vertAlign w:val="subscript"/>
        </w:rPr>
        <w:t>l</w:t>
      </w:r>
      <w:r w:rsidR="000D593F" w:rsidRPr="006367AF">
        <w:rPr>
          <w:rFonts w:eastAsia="Times New Roman"/>
          <w:i/>
          <w:color w:val="212121"/>
          <w:vertAlign w:val="superscript"/>
        </w:rPr>
        <w:t>T</w:t>
      </w:r>
      <w:r w:rsidR="00955E19" w:rsidRPr="006367AF">
        <w:rPr>
          <w:rFonts w:eastAsia="Times New Roman"/>
          <w:color w:val="212121"/>
        </w:rPr>
        <w:t xml:space="preserve"> times, which corresponds to the size of the system state space for (</w:t>
      </w:r>
      <w:proofErr w:type="gramStart"/>
      <w:r w:rsidR="00955E19" w:rsidRPr="006367AF">
        <w:rPr>
          <w:i/>
          <w:iCs/>
        </w:rPr>
        <w:t>x</w:t>
      </w:r>
      <w:r w:rsidR="00955E19" w:rsidRPr="006367AF">
        <w:rPr>
          <w:i/>
          <w:iCs/>
          <w:vertAlign w:val="subscript"/>
        </w:rPr>
        <w:t>d</w:t>
      </w:r>
      <w:r w:rsidR="00955E19" w:rsidRPr="006367AF">
        <w:rPr>
          <w:i/>
          <w:iCs/>
          <w:vertAlign w:val="superscript"/>
        </w:rPr>
        <w:t>T</w:t>
      </w:r>
      <w:r w:rsidR="0039468E" w:rsidRPr="006367AF">
        <w:rPr>
          <w:rFonts w:eastAsia="Times New Roman"/>
          <w:color w:val="212121"/>
        </w:rPr>
        <w:t>(</w:t>
      </w:r>
      <w:proofErr w:type="gramEnd"/>
      <w:r w:rsidR="0039468E" w:rsidRPr="006367AF">
        <w:rPr>
          <w:rFonts w:eastAsia="Times New Roman"/>
          <w:i/>
          <w:color w:val="212121"/>
        </w:rPr>
        <w:t>t</w:t>
      </w:r>
      <w:r w:rsidR="0039468E" w:rsidRPr="006367AF">
        <w:rPr>
          <w:rFonts w:eastAsia="Times New Roman"/>
          <w:color w:val="212121"/>
        </w:rPr>
        <w:t>),</w:t>
      </w:r>
      <w:r w:rsidR="00955E19" w:rsidRPr="006367AF">
        <w:rPr>
          <w:rFonts w:eastAsia="Times New Roman"/>
          <w:color w:val="212121"/>
        </w:rPr>
        <w:t xml:space="preserve"> </w:t>
      </w:r>
      <w:r w:rsidR="00955E19" w:rsidRPr="006367AF">
        <w:rPr>
          <w:i/>
          <w:iCs/>
        </w:rPr>
        <w:t>x</w:t>
      </w:r>
      <w:r w:rsidR="00955E19" w:rsidRPr="006367AF">
        <w:rPr>
          <w:i/>
          <w:iCs/>
          <w:vertAlign w:val="subscript"/>
        </w:rPr>
        <w:t>l</w:t>
      </w:r>
      <w:r w:rsidR="00955E19" w:rsidRPr="006367AF">
        <w:rPr>
          <w:i/>
          <w:iCs/>
          <w:vertAlign w:val="superscript"/>
        </w:rPr>
        <w:t>B</w:t>
      </w:r>
      <w:r w:rsidR="0039468E" w:rsidRPr="006367AF">
        <w:rPr>
          <w:rFonts w:eastAsia="Times New Roman"/>
          <w:color w:val="212121"/>
        </w:rPr>
        <w:t>(</w:t>
      </w:r>
      <w:r w:rsidR="0039468E" w:rsidRPr="006367AF">
        <w:rPr>
          <w:rFonts w:eastAsia="Times New Roman"/>
          <w:i/>
          <w:color w:val="212121"/>
        </w:rPr>
        <w:t>t</w:t>
      </w:r>
      <w:r w:rsidR="0039468E" w:rsidRPr="006367AF">
        <w:rPr>
          <w:rFonts w:eastAsia="Times New Roman"/>
          <w:color w:val="212121"/>
        </w:rPr>
        <w:t>)</w:t>
      </w:r>
      <w:r w:rsidR="00955E19" w:rsidRPr="006367AF">
        <w:rPr>
          <w:rFonts w:eastAsia="Times New Roman"/>
          <w:color w:val="212121"/>
        </w:rPr>
        <w:t xml:space="preserve">, </w:t>
      </w:r>
      <w:r w:rsidR="00955E19" w:rsidRPr="006367AF">
        <w:rPr>
          <w:i/>
          <w:iCs/>
        </w:rPr>
        <w:t>x</w:t>
      </w:r>
      <w:r w:rsidR="00955E19" w:rsidRPr="006367AF">
        <w:rPr>
          <w:i/>
          <w:iCs/>
          <w:vertAlign w:val="subscript"/>
        </w:rPr>
        <w:t>l</w:t>
      </w:r>
      <w:r w:rsidR="00955E19" w:rsidRPr="006367AF">
        <w:rPr>
          <w:i/>
          <w:iCs/>
          <w:vertAlign w:val="superscript"/>
        </w:rPr>
        <w:t>T</w:t>
      </w:r>
      <w:r w:rsidR="0039468E" w:rsidRPr="006367AF">
        <w:rPr>
          <w:rFonts w:eastAsia="Times New Roman"/>
          <w:color w:val="212121"/>
        </w:rPr>
        <w:t>(</w:t>
      </w:r>
      <w:r w:rsidR="0039468E" w:rsidRPr="006367AF">
        <w:rPr>
          <w:rFonts w:eastAsia="Times New Roman"/>
          <w:i/>
          <w:color w:val="212121"/>
        </w:rPr>
        <w:t>t</w:t>
      </w:r>
      <w:r w:rsidR="0039468E" w:rsidRPr="006367AF">
        <w:rPr>
          <w:rFonts w:eastAsia="Times New Roman"/>
          <w:color w:val="212121"/>
        </w:rPr>
        <w:t>)</w:t>
      </w:r>
      <w:r w:rsidR="00955E19" w:rsidRPr="006367AF">
        <w:rPr>
          <w:rFonts w:eastAsia="Times New Roman"/>
          <w:color w:val="212121"/>
        </w:rPr>
        <w:t>). This applies to all five strategies</w:t>
      </w:r>
      <w:r w:rsidR="000D593F" w:rsidRPr="006367AF">
        <w:rPr>
          <w:rFonts w:eastAsia="Times New Roman"/>
          <w:color w:val="212121"/>
        </w:rPr>
        <w:t>.</w:t>
      </w:r>
    </w:p>
    <w:p w14:paraId="508AB823" w14:textId="77777777" w:rsidR="00955E19" w:rsidRPr="006367AF" w:rsidRDefault="00955E19" w:rsidP="00556495">
      <w:pPr>
        <w:pStyle w:val="BodyText"/>
        <w:rPr>
          <w:rFonts w:eastAsia="Times New Roman"/>
          <w:color w:val="212121"/>
        </w:rPr>
      </w:pPr>
    </w:p>
    <w:p w14:paraId="038888BF" w14:textId="3E0B492B" w:rsidR="0073231D" w:rsidRPr="006367AF" w:rsidRDefault="002C3DC6" w:rsidP="0073231D">
      <w:pPr>
        <w:pStyle w:val="BodyText"/>
        <w:rPr>
          <w:rFonts w:eastAsia="Times New Roman"/>
          <w:color w:val="212121"/>
        </w:rPr>
      </w:pPr>
      <w:r w:rsidRPr="006367AF">
        <w:rPr>
          <w:rFonts w:eastAsia="Times New Roman"/>
          <w:color w:val="212121"/>
        </w:rPr>
        <w:t xml:space="preserve">Aligned with </w:t>
      </w:r>
      <w:r w:rsidR="009175CF" w:rsidRPr="006367AF">
        <w:rPr>
          <w:rFonts w:eastAsia="Times New Roman"/>
          <w:color w:val="212121"/>
        </w:rPr>
        <w:t>the discharging window (</w:t>
      </w:r>
      <w:r w:rsidR="009175CF" w:rsidRPr="006367AF">
        <w:rPr>
          <w:i/>
          <w:iCs/>
        </w:rPr>
        <w:t>t</w:t>
      </w:r>
      <w:r w:rsidR="009175CF" w:rsidRPr="006367AF">
        <w:rPr>
          <w:i/>
          <w:iCs/>
          <w:vertAlign w:val="subscript"/>
        </w:rPr>
        <w:t>d</w:t>
      </w:r>
      <w:r w:rsidR="009175CF" w:rsidRPr="006367AF">
        <w:rPr>
          <w:i/>
          <w:iCs/>
          <w:vertAlign w:val="superscript"/>
        </w:rPr>
        <w:t>b</w:t>
      </w:r>
      <w:r w:rsidR="009175CF" w:rsidRPr="006367AF">
        <w:rPr>
          <w:rFonts w:eastAsia="Times New Roman"/>
          <w:color w:val="212121"/>
        </w:rPr>
        <w:t xml:space="preserve">, </w:t>
      </w:r>
      <w:r w:rsidR="009175CF" w:rsidRPr="006367AF">
        <w:rPr>
          <w:i/>
          <w:iCs/>
        </w:rPr>
        <w:t>t</w:t>
      </w:r>
      <w:r w:rsidR="009175CF" w:rsidRPr="006367AF">
        <w:rPr>
          <w:i/>
          <w:iCs/>
          <w:vertAlign w:val="subscript"/>
        </w:rPr>
        <w:t>d</w:t>
      </w:r>
      <w:r w:rsidR="009175CF" w:rsidRPr="006367AF">
        <w:rPr>
          <w:i/>
          <w:iCs/>
          <w:vertAlign w:val="superscript"/>
        </w:rPr>
        <w:t>e</w:t>
      </w:r>
      <w:r w:rsidR="009175CF" w:rsidRPr="006367AF">
        <w:rPr>
          <w:rFonts w:eastAsia="Times New Roman"/>
          <w:color w:val="212121"/>
        </w:rPr>
        <w:t>) and the loading window (</w:t>
      </w:r>
      <w:r w:rsidR="009175CF" w:rsidRPr="006367AF">
        <w:rPr>
          <w:i/>
          <w:iCs/>
        </w:rPr>
        <w:t>t</w:t>
      </w:r>
      <w:r w:rsidR="009175CF" w:rsidRPr="006367AF">
        <w:rPr>
          <w:i/>
          <w:iCs/>
          <w:vertAlign w:val="subscript"/>
        </w:rPr>
        <w:t>l</w:t>
      </w:r>
      <w:r w:rsidR="009175CF" w:rsidRPr="006367AF">
        <w:rPr>
          <w:i/>
          <w:iCs/>
          <w:vertAlign w:val="superscript"/>
        </w:rPr>
        <w:t>b</w:t>
      </w:r>
      <w:r w:rsidR="009175CF" w:rsidRPr="006367AF">
        <w:rPr>
          <w:rFonts w:eastAsia="Times New Roman"/>
          <w:color w:val="212121"/>
        </w:rPr>
        <w:t xml:space="preserve">, </w:t>
      </w:r>
      <w:r w:rsidR="009175CF" w:rsidRPr="006367AF">
        <w:rPr>
          <w:i/>
          <w:iCs/>
        </w:rPr>
        <w:t>t</w:t>
      </w:r>
      <w:r w:rsidR="009175CF" w:rsidRPr="006367AF">
        <w:rPr>
          <w:i/>
          <w:iCs/>
          <w:vertAlign w:val="subscript"/>
        </w:rPr>
        <w:t>l</w:t>
      </w:r>
      <w:r w:rsidR="009175CF" w:rsidRPr="006367AF">
        <w:rPr>
          <w:i/>
          <w:iCs/>
          <w:vertAlign w:val="superscript"/>
        </w:rPr>
        <w:t>e</w:t>
      </w:r>
      <w:r w:rsidR="009175CF" w:rsidRPr="006367AF">
        <w:rPr>
          <w:rFonts w:eastAsia="Times New Roman"/>
          <w:color w:val="212121"/>
        </w:rPr>
        <w:t xml:space="preserve">), </w:t>
      </w:r>
      <w:r w:rsidR="00556495" w:rsidRPr="006367AF">
        <w:rPr>
          <w:rFonts w:eastAsia="Times New Roman"/>
          <w:color w:val="212121"/>
        </w:rPr>
        <w:t>the time steps</w:t>
      </w:r>
      <w:r w:rsidR="007D3E1D" w:rsidRPr="006367AF">
        <w:rPr>
          <w:rFonts w:eastAsia="Times New Roman"/>
          <w:color w:val="212121"/>
        </w:rPr>
        <w:t xml:space="preserve"> </w:t>
      </w:r>
      <w:r w:rsidR="007D3E1D" w:rsidRPr="006367AF">
        <w:rPr>
          <w:rFonts w:eastAsiaTheme="minorEastAsia"/>
          <w:color w:val="212121"/>
        </w:rPr>
        <w:t xml:space="preserve">over which </w:t>
      </w:r>
      <w:r w:rsidR="00D24EFF" w:rsidRPr="006367AF">
        <w:rPr>
          <w:rFonts w:eastAsiaTheme="minorEastAsia"/>
          <w:color w:val="212121"/>
        </w:rPr>
        <w:t xml:space="preserve">the </w:t>
      </w:r>
      <w:r w:rsidR="007D3E1D" w:rsidRPr="006367AF">
        <w:rPr>
          <w:rFonts w:eastAsiaTheme="minorEastAsia"/>
          <w:color w:val="212121"/>
        </w:rPr>
        <w:t>optimality equation in (17) is solved can be divided</w:t>
      </w:r>
      <w:r w:rsidR="00556495" w:rsidRPr="006367AF">
        <w:rPr>
          <w:rFonts w:eastAsia="Times New Roman"/>
          <w:color w:val="212121"/>
        </w:rPr>
        <w:t xml:space="preserve"> into four possible periods: discharging only period, discharging and loading period, no discharging and no loading period, and loading only period.</w:t>
      </w:r>
      <w:r w:rsidR="00955E19" w:rsidRPr="006367AF">
        <w:rPr>
          <w:rFonts w:eastAsia="Times New Roman"/>
          <w:color w:val="212121"/>
        </w:rPr>
        <w:t xml:space="preserve"> </w:t>
      </w:r>
    </w:p>
    <w:p w14:paraId="72533F05" w14:textId="77777777" w:rsidR="0073231D" w:rsidRPr="006367AF" w:rsidRDefault="0073231D" w:rsidP="0073231D">
      <w:pPr>
        <w:pStyle w:val="BodyText"/>
        <w:rPr>
          <w:rFonts w:eastAsia="Times New Roman"/>
          <w:color w:val="212121"/>
        </w:rPr>
      </w:pPr>
    </w:p>
    <w:p w14:paraId="105B946D" w14:textId="562A4D97" w:rsidR="0073231D" w:rsidRPr="006367AF" w:rsidRDefault="0073231D" w:rsidP="0073231D">
      <w:pPr>
        <w:pStyle w:val="BodyText"/>
        <w:rPr>
          <w:rFonts w:eastAsia="Times New Roman"/>
          <w:color w:val="212121"/>
        </w:rPr>
      </w:pPr>
      <w:r w:rsidRPr="006367AF">
        <w:rPr>
          <w:rFonts w:eastAsia="Times New Roman"/>
          <w:color w:val="212121"/>
        </w:rPr>
        <w:t>In each period of the four possible period</w:t>
      </w:r>
      <w:r w:rsidR="00D24EFF" w:rsidRPr="006367AF">
        <w:rPr>
          <w:rFonts w:eastAsia="Times New Roman"/>
          <w:color w:val="212121"/>
        </w:rPr>
        <w:t>s</w:t>
      </w:r>
      <w:r w:rsidRPr="006367AF">
        <w:rPr>
          <w:rFonts w:eastAsia="Times New Roman"/>
          <w:color w:val="212121"/>
        </w:rPr>
        <w:t>, the minimi</w:t>
      </w:r>
      <w:r w:rsidR="00462CC4" w:rsidRPr="006367AF">
        <w:rPr>
          <w:rFonts w:eastAsia="Times New Roman"/>
          <w:color w:val="212121"/>
        </w:rPr>
        <w:t>z</w:t>
      </w:r>
      <w:r w:rsidRPr="006367AF">
        <w:rPr>
          <w:rFonts w:eastAsia="Times New Roman"/>
          <w:color w:val="212121"/>
        </w:rPr>
        <w:t>ation in Eq. (17) should be performed over all the possible combinations of control actions (</w:t>
      </w:r>
      <w:proofErr w:type="gramStart"/>
      <w:r w:rsidRPr="006367AF">
        <w:rPr>
          <w:i/>
          <w:iCs/>
        </w:rPr>
        <w:t>u</w:t>
      </w:r>
      <w:r w:rsidRPr="006367AF">
        <w:rPr>
          <w:i/>
          <w:iCs/>
          <w:vertAlign w:val="subscript"/>
        </w:rPr>
        <w:t>d</w:t>
      </w:r>
      <w:r w:rsidRPr="006367AF">
        <w:rPr>
          <w:i/>
          <w:iCs/>
          <w:vertAlign w:val="superscript"/>
        </w:rPr>
        <w:t>Y</w:t>
      </w:r>
      <w:r w:rsidRPr="006367AF">
        <w:t>(</w:t>
      </w:r>
      <w:proofErr w:type="gramEnd"/>
      <w:r w:rsidRPr="006367AF">
        <w:rPr>
          <w:i/>
          <w:iCs/>
        </w:rPr>
        <w:t>t</w:t>
      </w:r>
      <w:r w:rsidRPr="006367AF">
        <w:t>),</w:t>
      </w:r>
      <w:r w:rsidRPr="006367AF">
        <w:rPr>
          <w:i/>
          <w:iCs/>
        </w:rPr>
        <w:t xml:space="preserve"> u</w:t>
      </w:r>
      <w:r w:rsidRPr="006367AF">
        <w:rPr>
          <w:i/>
          <w:iCs/>
          <w:vertAlign w:val="subscript"/>
        </w:rPr>
        <w:t>l</w:t>
      </w:r>
      <w:r w:rsidRPr="006367AF">
        <w:rPr>
          <w:i/>
          <w:iCs/>
          <w:vertAlign w:val="superscript"/>
        </w:rPr>
        <w:t>B</w:t>
      </w:r>
      <w:r w:rsidRPr="006367AF">
        <w:t>(</w:t>
      </w:r>
      <w:r w:rsidRPr="006367AF">
        <w:rPr>
          <w:i/>
          <w:iCs/>
        </w:rPr>
        <w:t>t</w:t>
      </w:r>
      <w:r w:rsidRPr="006367AF">
        <w:t>),</w:t>
      </w:r>
      <w:r w:rsidRPr="006367AF">
        <w:rPr>
          <w:i/>
          <w:iCs/>
        </w:rPr>
        <w:t xml:space="preserve"> u</w:t>
      </w:r>
      <w:r w:rsidRPr="006367AF">
        <w:rPr>
          <w:i/>
          <w:iCs/>
          <w:vertAlign w:val="subscript"/>
        </w:rPr>
        <w:t>l</w:t>
      </w:r>
      <w:r w:rsidRPr="006367AF">
        <w:rPr>
          <w:i/>
          <w:iCs/>
          <w:vertAlign w:val="superscript"/>
        </w:rPr>
        <w:t>Y</w:t>
      </w:r>
      <w:r w:rsidRPr="006367AF">
        <w:t>(</w:t>
      </w:r>
      <w:r w:rsidRPr="006367AF">
        <w:rPr>
          <w:i/>
          <w:iCs/>
        </w:rPr>
        <w:t>t</w:t>
      </w:r>
      <w:r w:rsidRPr="006367AF">
        <w:t>)</w:t>
      </w:r>
      <w:r w:rsidRPr="006367AF">
        <w:rPr>
          <w:rFonts w:eastAsia="Times New Roman"/>
          <w:color w:val="212121"/>
        </w:rPr>
        <w:t xml:space="preserve">). </w:t>
      </w:r>
      <w:r w:rsidR="00C80B86" w:rsidRPr="006367AF">
        <w:rPr>
          <w:rFonts w:eastAsia="Times New Roman"/>
          <w:color w:val="212121"/>
        </w:rPr>
        <w:t xml:space="preserve">As such, a new metric measuring </w:t>
      </w:r>
      <w:r w:rsidR="00D24EFF" w:rsidRPr="006367AF">
        <w:rPr>
          <w:rFonts w:eastAsia="Times New Roman"/>
          <w:color w:val="212121"/>
        </w:rPr>
        <w:t xml:space="preserve">the </w:t>
      </w:r>
      <w:r w:rsidR="00C80B86" w:rsidRPr="006367AF">
        <w:rPr>
          <w:rFonts w:eastAsia="Times New Roman"/>
          <w:color w:val="212121"/>
        </w:rPr>
        <w:t xml:space="preserve">Computational Time Complexity (CTC) of solution strategies is introduced and defined as the number of </w:t>
      </w:r>
      <w:r w:rsidR="003A4AF1" w:rsidRPr="006367AF">
        <w:rPr>
          <w:rFonts w:eastAsia="Times New Roman"/>
          <w:color w:val="212121"/>
        </w:rPr>
        <w:t xml:space="preserve">mathematical expectation </w:t>
      </w:r>
      <w:r w:rsidR="00C80B86" w:rsidRPr="006367AF">
        <w:rPr>
          <w:rFonts w:eastAsia="Times New Roman"/>
          <w:color w:val="212121"/>
        </w:rPr>
        <w:t xml:space="preserve">calculations required </w:t>
      </w:r>
      <w:r w:rsidR="003A4AF1" w:rsidRPr="006367AF">
        <w:rPr>
          <w:rFonts w:eastAsia="Times New Roman"/>
          <w:color w:val="212121"/>
        </w:rPr>
        <w:t xml:space="preserve">in order </w:t>
      </w:r>
      <w:r w:rsidR="00C80B86" w:rsidRPr="006367AF">
        <w:rPr>
          <w:rFonts w:eastAsia="Times New Roman"/>
          <w:color w:val="212121"/>
        </w:rPr>
        <w:t xml:space="preserve">to </w:t>
      </w:r>
      <w:r w:rsidR="003A4AF1" w:rsidRPr="006367AF">
        <w:rPr>
          <w:rFonts w:eastAsia="Times New Roman"/>
          <w:color w:val="212121"/>
        </w:rPr>
        <w:t xml:space="preserve">perform the “min” operation </w:t>
      </w:r>
      <w:r w:rsidR="00C80B86" w:rsidRPr="006367AF">
        <w:rPr>
          <w:rFonts w:eastAsia="Times New Roman"/>
          <w:color w:val="212121"/>
        </w:rPr>
        <w:t>in Eq. (17)</w:t>
      </w:r>
      <w:r w:rsidRPr="006367AF">
        <w:rPr>
          <w:rFonts w:eastAsia="Times New Roman"/>
          <w:color w:val="212121"/>
        </w:rPr>
        <w:t xml:space="preserve"> </w:t>
      </w:r>
      <w:r w:rsidR="003A4AF1" w:rsidRPr="006367AF">
        <w:rPr>
          <w:rFonts w:eastAsia="Times New Roman"/>
          <w:color w:val="212121"/>
        </w:rPr>
        <w:t>at</w:t>
      </w:r>
      <w:r w:rsidRPr="006367AF">
        <w:rPr>
          <w:rFonts w:eastAsia="Times New Roman"/>
          <w:color w:val="212121"/>
        </w:rPr>
        <w:t xml:space="preserve"> each system state</w:t>
      </w:r>
      <w:r w:rsidR="00C80B86" w:rsidRPr="006367AF">
        <w:rPr>
          <w:rFonts w:eastAsia="Times New Roman"/>
          <w:color w:val="212121"/>
        </w:rPr>
        <w:t>.</w:t>
      </w:r>
      <w:r w:rsidR="003A4AF1" w:rsidRPr="006367AF">
        <w:rPr>
          <w:rFonts w:eastAsia="Times New Roman"/>
          <w:color w:val="212121"/>
        </w:rPr>
        <w:t xml:space="preserve"> Th</w:t>
      </w:r>
      <w:r w:rsidR="005E053E" w:rsidRPr="006367AF">
        <w:rPr>
          <w:rFonts w:eastAsia="Times New Roman"/>
          <w:color w:val="212121"/>
        </w:rPr>
        <w:t>e CTC</w:t>
      </w:r>
      <w:r w:rsidR="003A4AF1" w:rsidRPr="006367AF">
        <w:rPr>
          <w:rFonts w:eastAsia="Times New Roman"/>
          <w:color w:val="212121"/>
        </w:rPr>
        <w:t xml:space="preserve"> metric actually represents the size of the admissible control actions at </w:t>
      </w:r>
      <w:r w:rsidR="005E053E" w:rsidRPr="006367AF">
        <w:rPr>
          <w:rFonts w:eastAsia="Times New Roman"/>
          <w:color w:val="212121"/>
        </w:rPr>
        <w:t>each</w:t>
      </w:r>
      <w:r w:rsidR="003A4AF1" w:rsidRPr="006367AF">
        <w:rPr>
          <w:rFonts w:eastAsia="Times New Roman"/>
          <w:color w:val="212121"/>
        </w:rPr>
        <w:t xml:space="preserve"> system state</w:t>
      </w:r>
      <w:r w:rsidR="005E053E" w:rsidRPr="006367AF">
        <w:rPr>
          <w:rFonts w:eastAsia="Times New Roman"/>
          <w:color w:val="212121"/>
        </w:rPr>
        <w:t xml:space="preserve"> under </w:t>
      </w:r>
      <w:r w:rsidR="00AE781A" w:rsidRPr="006367AF">
        <w:rPr>
          <w:rFonts w:eastAsia="Times New Roman"/>
          <w:color w:val="212121"/>
        </w:rPr>
        <w:t>a</w:t>
      </w:r>
      <w:r w:rsidR="005E053E" w:rsidRPr="006367AF">
        <w:rPr>
          <w:rFonts w:eastAsia="Times New Roman"/>
          <w:color w:val="212121"/>
        </w:rPr>
        <w:t xml:space="preserve"> given </w:t>
      </w:r>
      <w:r w:rsidR="00AE781A" w:rsidRPr="006367AF">
        <w:rPr>
          <w:rFonts w:eastAsia="Times New Roman"/>
          <w:color w:val="212121"/>
        </w:rPr>
        <w:t xml:space="preserve">solution </w:t>
      </w:r>
      <w:r w:rsidR="005E053E" w:rsidRPr="006367AF">
        <w:rPr>
          <w:rFonts w:eastAsia="Times New Roman"/>
          <w:color w:val="212121"/>
        </w:rPr>
        <w:t>strategy</w:t>
      </w:r>
      <w:r w:rsidR="003A4AF1" w:rsidRPr="006367AF">
        <w:rPr>
          <w:rFonts w:eastAsia="Times New Roman"/>
          <w:color w:val="212121"/>
        </w:rPr>
        <w:t>.</w:t>
      </w:r>
      <w:r w:rsidR="00C80B86" w:rsidRPr="006367AF">
        <w:rPr>
          <w:rFonts w:eastAsia="Times New Roman"/>
          <w:color w:val="212121"/>
        </w:rPr>
        <w:t xml:space="preserve"> </w:t>
      </w:r>
    </w:p>
    <w:p w14:paraId="3CD0D747" w14:textId="77777777" w:rsidR="00C80B86" w:rsidRPr="006367AF" w:rsidRDefault="00C80B86" w:rsidP="0073231D">
      <w:pPr>
        <w:pStyle w:val="BodyText"/>
        <w:rPr>
          <w:rFonts w:eastAsia="Times New Roman"/>
          <w:color w:val="212121"/>
        </w:rPr>
      </w:pPr>
    </w:p>
    <w:p w14:paraId="3B2FC38B" w14:textId="29F448AA" w:rsidR="00556495" w:rsidRPr="006367AF" w:rsidRDefault="00955E19" w:rsidP="00556495">
      <w:pPr>
        <w:pStyle w:val="BodyText"/>
        <w:rPr>
          <w:rFonts w:eastAsia="Times New Roman"/>
          <w:color w:val="212121"/>
        </w:rPr>
      </w:pPr>
      <w:r w:rsidRPr="006367AF">
        <w:rPr>
          <w:rFonts w:eastAsia="Times New Roman"/>
          <w:color w:val="212121"/>
        </w:rPr>
        <w:t xml:space="preserve">We take the </w:t>
      </w:r>
      <w:r w:rsidR="009175CF" w:rsidRPr="006367AF">
        <w:rPr>
          <w:rFonts w:eastAsia="Times New Roman"/>
          <w:color w:val="212121"/>
        </w:rPr>
        <w:t xml:space="preserve">discharging and </w:t>
      </w:r>
      <w:r w:rsidRPr="006367AF">
        <w:rPr>
          <w:rFonts w:eastAsia="Times New Roman"/>
          <w:color w:val="212121"/>
        </w:rPr>
        <w:t xml:space="preserve">loading period as an example to provide a detailed analysis </w:t>
      </w:r>
      <w:r w:rsidR="00C61243" w:rsidRPr="006367AF">
        <w:rPr>
          <w:rFonts w:eastAsia="Times New Roman"/>
          <w:color w:val="212121"/>
        </w:rPr>
        <w:t>below</w:t>
      </w:r>
      <w:r w:rsidR="005E053E" w:rsidRPr="006367AF">
        <w:rPr>
          <w:rFonts w:eastAsia="Times New Roman"/>
          <w:color w:val="212121"/>
        </w:rPr>
        <w:t xml:space="preserve"> to compare the CTC among five strategies</w:t>
      </w:r>
      <w:r w:rsidRPr="006367AF">
        <w:rPr>
          <w:rFonts w:eastAsia="Times New Roman"/>
          <w:color w:val="212121"/>
        </w:rPr>
        <w:t>.</w:t>
      </w:r>
      <w:r w:rsidR="00C61243" w:rsidRPr="006367AF">
        <w:rPr>
          <w:rFonts w:eastAsia="Times New Roman"/>
          <w:color w:val="212121"/>
        </w:rPr>
        <w:t xml:space="preserve">  </w:t>
      </w:r>
    </w:p>
    <w:p w14:paraId="4741D5F4" w14:textId="77777777" w:rsidR="00955E19" w:rsidRPr="006367AF" w:rsidRDefault="00955E19" w:rsidP="00556495">
      <w:pPr>
        <w:pStyle w:val="BodyText"/>
        <w:rPr>
          <w:rFonts w:eastAsia="Times New Roman"/>
          <w:color w:val="212121"/>
        </w:rPr>
      </w:pPr>
    </w:p>
    <w:p w14:paraId="79E2DCA5" w14:textId="754A2673" w:rsidR="00556495" w:rsidRPr="006367AF" w:rsidRDefault="00556495" w:rsidP="00556495">
      <w:pPr>
        <w:shd w:val="clear" w:color="auto" w:fill="FFFFFF"/>
        <w:spacing w:after="0" w:line="240" w:lineRule="auto"/>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First</w:t>
      </w:r>
      <w:r w:rsidR="00C61243" w:rsidRPr="006367AF">
        <w:rPr>
          <w:rFonts w:ascii="Times New Roman" w:eastAsia="Times New Roman" w:hAnsi="Times New Roman" w:cs="Times New Roman"/>
          <w:color w:val="212121"/>
          <w:sz w:val="24"/>
          <w:szCs w:val="24"/>
        </w:rPr>
        <w:t>ly</w:t>
      </w:r>
      <w:r w:rsidRPr="006367AF">
        <w:rPr>
          <w:rFonts w:ascii="Times New Roman" w:eastAsia="Times New Roman" w:hAnsi="Times New Roman" w:cs="Times New Roman"/>
          <w:color w:val="212121"/>
          <w:sz w:val="24"/>
          <w:szCs w:val="24"/>
        </w:rPr>
        <w:t xml:space="preserve">, </w:t>
      </w:r>
      <w:r w:rsidR="00C61243" w:rsidRPr="006367AF">
        <w:rPr>
          <w:rFonts w:ascii="Times New Roman" w:eastAsia="Times New Roman" w:hAnsi="Times New Roman" w:cs="Times New Roman"/>
          <w:color w:val="212121"/>
          <w:sz w:val="24"/>
          <w:szCs w:val="24"/>
        </w:rPr>
        <w:t xml:space="preserve">let us </w:t>
      </w:r>
      <w:r w:rsidRPr="006367AF">
        <w:rPr>
          <w:rFonts w:ascii="Times New Roman" w:eastAsia="Times New Roman" w:hAnsi="Times New Roman" w:cs="Times New Roman"/>
          <w:color w:val="212121"/>
          <w:sz w:val="24"/>
          <w:szCs w:val="24"/>
        </w:rPr>
        <w:t xml:space="preserve">consider the </w:t>
      </w:r>
      <w:proofErr w:type="gramStart"/>
      <w:r w:rsidRPr="006367AF">
        <w:rPr>
          <w:rFonts w:ascii="Times New Roman" w:eastAsia="Times New Roman" w:hAnsi="Times New Roman" w:cs="Times New Roman"/>
          <w:color w:val="212121"/>
          <w:sz w:val="24"/>
          <w:szCs w:val="24"/>
        </w:rPr>
        <w:t>Optimal</w:t>
      </w:r>
      <w:proofErr w:type="gramEnd"/>
      <w:r w:rsidRPr="006367AF">
        <w:rPr>
          <w:rFonts w:ascii="Times New Roman" w:eastAsia="Times New Roman" w:hAnsi="Times New Roman" w:cs="Times New Roman"/>
          <w:color w:val="212121"/>
          <w:sz w:val="24"/>
          <w:szCs w:val="24"/>
        </w:rPr>
        <w:t xml:space="preserve"> strategy algorithm</w:t>
      </w:r>
      <w:r w:rsidR="00D24EFF" w:rsidRPr="006367AF">
        <w:rPr>
          <w:rFonts w:ascii="Times New Roman" w:eastAsia="Times New Roman" w:hAnsi="Times New Roman" w:cs="Times New Roman"/>
          <w:color w:val="212121"/>
          <w:sz w:val="24"/>
          <w:szCs w:val="24"/>
        </w:rPr>
        <w:t xml:space="preserve">. </w:t>
      </w:r>
      <w:r w:rsidRPr="006367AF">
        <w:rPr>
          <w:rFonts w:ascii="Times New Roman" w:eastAsia="Times New Roman" w:hAnsi="Times New Roman" w:cs="Times New Roman"/>
          <w:color w:val="212121"/>
          <w:sz w:val="24"/>
          <w:szCs w:val="24"/>
        </w:rPr>
        <w:t xml:space="preserve">In general, </w:t>
      </w:r>
      <w:r w:rsidR="004D6E3F" w:rsidRPr="006367AF">
        <w:rPr>
          <w:rFonts w:ascii="Times New Roman" w:hAnsi="Times New Roman" w:cs="Times New Roman"/>
          <w:i/>
          <w:iCs/>
          <w:sz w:val="24"/>
          <w:szCs w:val="24"/>
        </w:rPr>
        <w:t>u</w:t>
      </w:r>
      <w:r w:rsidR="004D6E3F" w:rsidRPr="006367AF">
        <w:rPr>
          <w:rFonts w:ascii="Times New Roman" w:hAnsi="Times New Roman" w:cs="Times New Roman"/>
          <w:i/>
          <w:iCs/>
          <w:sz w:val="24"/>
          <w:szCs w:val="24"/>
          <w:vertAlign w:val="subscript"/>
        </w:rPr>
        <w:t>d</w:t>
      </w:r>
      <w:r w:rsidR="004D6E3F" w:rsidRPr="006367AF">
        <w:rPr>
          <w:rFonts w:ascii="Times New Roman" w:hAnsi="Times New Roman" w:cs="Times New Roman"/>
          <w:i/>
          <w:iCs/>
          <w:sz w:val="24"/>
          <w:szCs w:val="24"/>
          <w:vertAlign w:val="superscript"/>
        </w:rPr>
        <w:t>Y</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t</w:t>
      </w:r>
      <w:r w:rsidR="004D6E3F" w:rsidRPr="006367AF">
        <w:rPr>
          <w:rFonts w:ascii="Times New Roman" w:hAnsi="Times New Roman" w:cs="Times New Roman"/>
          <w:sz w:val="24"/>
          <w:szCs w:val="24"/>
        </w:rPr>
        <w:t>)</w:t>
      </w:r>
      <w:r w:rsidRPr="006367AF">
        <w:rPr>
          <w:rFonts w:ascii="Times New Roman" w:eastAsia="Times New Roman" w:hAnsi="Times New Roman" w:cs="Times New Roman"/>
          <w:color w:val="212121"/>
          <w:sz w:val="24"/>
          <w:szCs w:val="24"/>
        </w:rPr>
        <w:t xml:space="preserve"> </w:t>
      </w:r>
      <w:r w:rsidR="004D6E3F" w:rsidRPr="006367AF">
        <w:rPr>
          <w:rFonts w:ascii="Times New Roman" w:eastAsia="Times New Roman" w:hAnsi="Times New Roman" w:cs="Times New Roman"/>
          <w:color w:val="212121"/>
          <w:sz w:val="24"/>
          <w:szCs w:val="24"/>
        </w:rPr>
        <w:t xml:space="preserve">can </w:t>
      </w:r>
      <w:r w:rsidRPr="006367AF">
        <w:rPr>
          <w:rFonts w:ascii="Times New Roman" w:eastAsia="Times New Roman" w:hAnsi="Times New Roman" w:cs="Times New Roman"/>
          <w:color w:val="212121"/>
          <w:sz w:val="24"/>
          <w:szCs w:val="24"/>
        </w:rPr>
        <w:t xml:space="preserve">take a value from 0 to </w:t>
      </w:r>
      <w:r w:rsidR="004D6E3F" w:rsidRPr="006367AF">
        <w:rPr>
          <w:rFonts w:ascii="Times New Roman" w:hAnsi="Times New Roman" w:cs="Times New Roman"/>
          <w:i/>
          <w:iCs/>
          <w:sz w:val="24"/>
          <w:szCs w:val="24"/>
        </w:rPr>
        <w:t>U</w:t>
      </w:r>
      <w:r w:rsidR="004D6E3F" w:rsidRPr="006367AF">
        <w:rPr>
          <w:rFonts w:ascii="Times New Roman" w:hAnsi="Times New Roman" w:cs="Times New Roman"/>
          <w:i/>
          <w:iCs/>
          <w:sz w:val="24"/>
          <w:szCs w:val="24"/>
          <w:vertAlign w:val="subscript"/>
        </w:rPr>
        <w:t>d</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t</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 xml:space="preserve"> u</w:t>
      </w:r>
      <w:r w:rsidR="004D6E3F" w:rsidRPr="006367AF">
        <w:rPr>
          <w:rFonts w:ascii="Times New Roman" w:hAnsi="Times New Roman" w:cs="Times New Roman"/>
          <w:i/>
          <w:iCs/>
          <w:sz w:val="24"/>
          <w:szCs w:val="24"/>
          <w:vertAlign w:val="subscript"/>
        </w:rPr>
        <w:t>l</w:t>
      </w:r>
      <w:r w:rsidR="004D6E3F" w:rsidRPr="006367AF">
        <w:rPr>
          <w:rFonts w:ascii="Times New Roman" w:hAnsi="Times New Roman" w:cs="Times New Roman"/>
          <w:i/>
          <w:iCs/>
          <w:sz w:val="24"/>
          <w:szCs w:val="24"/>
          <w:vertAlign w:val="superscript"/>
        </w:rPr>
        <w:t>B</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t</w:t>
      </w:r>
      <w:r w:rsidR="004D6E3F" w:rsidRPr="006367AF">
        <w:rPr>
          <w:rFonts w:ascii="Times New Roman" w:hAnsi="Times New Roman" w:cs="Times New Roman"/>
          <w:sz w:val="24"/>
          <w:szCs w:val="24"/>
        </w:rPr>
        <w:t xml:space="preserve">) can take a value from 0 to </w:t>
      </w:r>
      <w:r w:rsidR="004D6E3F" w:rsidRPr="006367AF">
        <w:rPr>
          <w:rFonts w:ascii="Times New Roman" w:hAnsi="Times New Roman" w:cs="Times New Roman"/>
          <w:i/>
          <w:iCs/>
          <w:sz w:val="24"/>
          <w:szCs w:val="24"/>
        </w:rPr>
        <w:t>U</w:t>
      </w:r>
      <w:r w:rsidR="004D6E3F" w:rsidRPr="006367AF">
        <w:rPr>
          <w:rFonts w:ascii="Times New Roman" w:hAnsi="Times New Roman" w:cs="Times New Roman"/>
          <w:i/>
          <w:iCs/>
          <w:sz w:val="24"/>
          <w:szCs w:val="24"/>
          <w:vertAlign w:val="subscript"/>
        </w:rPr>
        <w:t>l</w:t>
      </w:r>
      <w:r w:rsidR="004D6E3F" w:rsidRPr="006367AF">
        <w:rPr>
          <w:rFonts w:ascii="Times New Roman" w:hAnsi="Times New Roman" w:cs="Times New Roman"/>
          <w:i/>
          <w:iCs/>
          <w:sz w:val="24"/>
          <w:szCs w:val="24"/>
          <w:vertAlign w:val="superscript"/>
        </w:rPr>
        <w:t>B</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t</w:t>
      </w:r>
      <w:r w:rsidR="004D6E3F" w:rsidRPr="006367AF">
        <w:rPr>
          <w:rFonts w:ascii="Times New Roman" w:hAnsi="Times New Roman" w:cs="Times New Roman"/>
          <w:sz w:val="24"/>
          <w:szCs w:val="24"/>
        </w:rPr>
        <w:t xml:space="preserve">), and </w:t>
      </w:r>
      <w:r w:rsidR="004D6E3F" w:rsidRPr="006367AF">
        <w:rPr>
          <w:rFonts w:ascii="Times New Roman" w:hAnsi="Times New Roman" w:cs="Times New Roman"/>
          <w:i/>
          <w:iCs/>
          <w:sz w:val="24"/>
          <w:szCs w:val="24"/>
        </w:rPr>
        <w:t>u</w:t>
      </w:r>
      <w:r w:rsidR="004D6E3F" w:rsidRPr="006367AF">
        <w:rPr>
          <w:rFonts w:ascii="Times New Roman" w:hAnsi="Times New Roman" w:cs="Times New Roman"/>
          <w:i/>
          <w:iCs/>
          <w:sz w:val="24"/>
          <w:szCs w:val="24"/>
          <w:vertAlign w:val="subscript"/>
        </w:rPr>
        <w:t>l</w:t>
      </w:r>
      <w:r w:rsidR="004D6E3F" w:rsidRPr="006367AF">
        <w:rPr>
          <w:rFonts w:ascii="Times New Roman" w:hAnsi="Times New Roman" w:cs="Times New Roman"/>
          <w:i/>
          <w:iCs/>
          <w:sz w:val="24"/>
          <w:szCs w:val="24"/>
          <w:vertAlign w:val="superscript"/>
        </w:rPr>
        <w:t>Y</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t</w:t>
      </w:r>
      <w:r w:rsidR="004D6E3F" w:rsidRPr="006367AF">
        <w:rPr>
          <w:rFonts w:ascii="Times New Roman" w:hAnsi="Times New Roman" w:cs="Times New Roman"/>
          <w:sz w:val="24"/>
          <w:szCs w:val="24"/>
        </w:rPr>
        <w:t xml:space="preserve">) can take a value from 0 to </w:t>
      </w:r>
      <w:r w:rsidR="004D6E3F" w:rsidRPr="006367AF">
        <w:rPr>
          <w:rFonts w:ascii="Times New Roman" w:hAnsi="Times New Roman" w:cs="Times New Roman"/>
          <w:i/>
          <w:iCs/>
          <w:sz w:val="24"/>
          <w:szCs w:val="24"/>
        </w:rPr>
        <w:t>U</w:t>
      </w:r>
      <w:r w:rsidR="004D6E3F" w:rsidRPr="006367AF">
        <w:rPr>
          <w:rFonts w:ascii="Times New Roman" w:hAnsi="Times New Roman" w:cs="Times New Roman"/>
          <w:i/>
          <w:iCs/>
          <w:sz w:val="24"/>
          <w:szCs w:val="24"/>
          <w:vertAlign w:val="subscript"/>
        </w:rPr>
        <w:t>l</w:t>
      </w:r>
      <w:r w:rsidR="004D6E3F" w:rsidRPr="006367AF">
        <w:rPr>
          <w:rFonts w:ascii="Times New Roman" w:hAnsi="Times New Roman" w:cs="Times New Roman"/>
          <w:i/>
          <w:iCs/>
          <w:sz w:val="24"/>
          <w:szCs w:val="24"/>
          <w:vertAlign w:val="superscript"/>
        </w:rPr>
        <w:t>Y</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t</w:t>
      </w:r>
      <w:r w:rsidR="004D6E3F" w:rsidRPr="006367AF">
        <w:rPr>
          <w:rFonts w:ascii="Times New Roman" w:hAnsi="Times New Roman" w:cs="Times New Roman"/>
          <w:sz w:val="24"/>
          <w:szCs w:val="24"/>
        </w:rPr>
        <w:t xml:space="preserve">) </w:t>
      </w:r>
      <w:r w:rsidRPr="006367AF">
        <w:rPr>
          <w:rFonts w:ascii="Times New Roman" w:eastAsia="Times New Roman" w:hAnsi="Times New Roman" w:cs="Times New Roman"/>
          <w:color w:val="212121"/>
          <w:sz w:val="24"/>
          <w:szCs w:val="24"/>
        </w:rPr>
        <w:t xml:space="preserve">(note that </w:t>
      </w:r>
      <w:r w:rsidR="004D6E3F" w:rsidRPr="006367AF">
        <w:rPr>
          <w:rFonts w:ascii="Times New Roman" w:eastAsia="Times New Roman" w:hAnsi="Times New Roman" w:cs="Times New Roman"/>
          <w:color w:val="212121"/>
          <w:sz w:val="24"/>
          <w:szCs w:val="24"/>
        </w:rPr>
        <w:t xml:space="preserve">the maximum possible values of </w:t>
      </w:r>
      <w:r w:rsidR="004D6E3F" w:rsidRPr="006367AF">
        <w:rPr>
          <w:rFonts w:ascii="Times New Roman" w:hAnsi="Times New Roman" w:cs="Times New Roman"/>
          <w:i/>
          <w:iCs/>
          <w:sz w:val="24"/>
          <w:szCs w:val="24"/>
        </w:rPr>
        <w:t>u</w:t>
      </w:r>
      <w:r w:rsidR="004D6E3F" w:rsidRPr="006367AF">
        <w:rPr>
          <w:rFonts w:ascii="Times New Roman" w:hAnsi="Times New Roman" w:cs="Times New Roman"/>
          <w:i/>
          <w:iCs/>
          <w:sz w:val="24"/>
          <w:szCs w:val="24"/>
          <w:vertAlign w:val="subscript"/>
        </w:rPr>
        <w:t>d</w:t>
      </w:r>
      <w:r w:rsidR="004D6E3F" w:rsidRPr="006367AF">
        <w:rPr>
          <w:rFonts w:ascii="Times New Roman" w:hAnsi="Times New Roman" w:cs="Times New Roman"/>
          <w:i/>
          <w:iCs/>
          <w:sz w:val="24"/>
          <w:szCs w:val="24"/>
          <w:vertAlign w:val="superscript"/>
        </w:rPr>
        <w:t>Y</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t</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 xml:space="preserve"> u</w:t>
      </w:r>
      <w:r w:rsidR="004D6E3F" w:rsidRPr="006367AF">
        <w:rPr>
          <w:rFonts w:ascii="Times New Roman" w:hAnsi="Times New Roman" w:cs="Times New Roman"/>
          <w:i/>
          <w:iCs/>
          <w:sz w:val="24"/>
          <w:szCs w:val="24"/>
          <w:vertAlign w:val="subscript"/>
        </w:rPr>
        <w:t>l</w:t>
      </w:r>
      <w:r w:rsidR="004D6E3F" w:rsidRPr="006367AF">
        <w:rPr>
          <w:rFonts w:ascii="Times New Roman" w:hAnsi="Times New Roman" w:cs="Times New Roman"/>
          <w:i/>
          <w:iCs/>
          <w:sz w:val="24"/>
          <w:szCs w:val="24"/>
          <w:vertAlign w:val="superscript"/>
        </w:rPr>
        <w:t>B</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t</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 xml:space="preserve"> u</w:t>
      </w:r>
      <w:r w:rsidR="004D6E3F" w:rsidRPr="006367AF">
        <w:rPr>
          <w:rFonts w:ascii="Times New Roman" w:hAnsi="Times New Roman" w:cs="Times New Roman"/>
          <w:i/>
          <w:iCs/>
          <w:sz w:val="24"/>
          <w:szCs w:val="24"/>
          <w:vertAlign w:val="subscript"/>
        </w:rPr>
        <w:t>l</w:t>
      </w:r>
      <w:r w:rsidR="004D6E3F" w:rsidRPr="006367AF">
        <w:rPr>
          <w:rFonts w:ascii="Times New Roman" w:hAnsi="Times New Roman" w:cs="Times New Roman"/>
          <w:i/>
          <w:iCs/>
          <w:sz w:val="24"/>
          <w:szCs w:val="24"/>
          <w:vertAlign w:val="superscript"/>
        </w:rPr>
        <w:t>Y</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t</w:t>
      </w:r>
      <w:r w:rsidR="004D6E3F" w:rsidRPr="006367AF">
        <w:rPr>
          <w:rFonts w:ascii="Times New Roman" w:hAnsi="Times New Roman" w:cs="Times New Roman"/>
          <w:sz w:val="24"/>
          <w:szCs w:val="24"/>
        </w:rPr>
        <w:t>)</w:t>
      </w:r>
      <w:r w:rsidRPr="006367AF">
        <w:rPr>
          <w:rFonts w:ascii="Times New Roman" w:eastAsia="Times New Roman" w:hAnsi="Times New Roman" w:cs="Times New Roman"/>
          <w:color w:val="212121"/>
          <w:sz w:val="24"/>
          <w:szCs w:val="24"/>
        </w:rPr>
        <w:t xml:space="preserve"> may be constrained by other resources, e.g. RMG crane capacity). Therefore, it </w:t>
      </w:r>
      <w:r w:rsidR="004D6E3F" w:rsidRPr="006367AF">
        <w:rPr>
          <w:rFonts w:ascii="Times New Roman" w:eastAsia="Times New Roman" w:hAnsi="Times New Roman" w:cs="Times New Roman"/>
          <w:color w:val="212121"/>
          <w:sz w:val="24"/>
          <w:szCs w:val="24"/>
        </w:rPr>
        <w:t>ma</w:t>
      </w:r>
      <w:r w:rsidRPr="006367AF">
        <w:rPr>
          <w:rFonts w:ascii="Times New Roman" w:eastAsia="Times New Roman" w:hAnsi="Times New Roman" w:cs="Times New Roman"/>
          <w:color w:val="212121"/>
          <w:sz w:val="24"/>
          <w:szCs w:val="24"/>
        </w:rPr>
        <w:t xml:space="preserve">y require </w:t>
      </w:r>
      <w:r w:rsidR="004D6E3F" w:rsidRPr="006367AF">
        <w:rPr>
          <w:rFonts w:ascii="Times New Roman" w:eastAsia="Times New Roman" w:hAnsi="Times New Roman" w:cs="Times New Roman"/>
          <w:color w:val="212121"/>
          <w:sz w:val="24"/>
          <w:szCs w:val="24"/>
        </w:rPr>
        <w:t xml:space="preserve">up to </w:t>
      </w:r>
      <w:proofErr w:type="gramStart"/>
      <w:r w:rsidR="004D6E3F" w:rsidRPr="006367AF">
        <w:rPr>
          <w:rFonts w:ascii="Times New Roman" w:hAnsi="Times New Roman" w:cs="Times New Roman"/>
          <w:i/>
          <w:iCs/>
          <w:sz w:val="24"/>
          <w:szCs w:val="24"/>
        </w:rPr>
        <w:t>U</w:t>
      </w:r>
      <w:r w:rsidR="004D6E3F" w:rsidRPr="006367AF">
        <w:rPr>
          <w:rFonts w:ascii="Times New Roman" w:hAnsi="Times New Roman" w:cs="Times New Roman"/>
          <w:i/>
          <w:iCs/>
          <w:sz w:val="24"/>
          <w:szCs w:val="24"/>
          <w:vertAlign w:val="subscript"/>
        </w:rPr>
        <w:t>d</w:t>
      </w:r>
      <w:r w:rsidR="004D6E3F" w:rsidRPr="006367AF">
        <w:rPr>
          <w:rFonts w:ascii="Times New Roman" w:hAnsi="Times New Roman" w:cs="Times New Roman"/>
          <w:sz w:val="24"/>
          <w:szCs w:val="24"/>
        </w:rPr>
        <w:t>(</w:t>
      </w:r>
      <w:proofErr w:type="gramEnd"/>
      <w:r w:rsidR="004D6E3F" w:rsidRPr="006367AF">
        <w:rPr>
          <w:rFonts w:ascii="Times New Roman" w:hAnsi="Times New Roman" w:cs="Times New Roman"/>
          <w:i/>
          <w:iCs/>
          <w:sz w:val="24"/>
          <w:szCs w:val="24"/>
        </w:rPr>
        <w:t>t</w:t>
      </w:r>
      <w:r w:rsidR="004D6E3F" w:rsidRPr="006367AF">
        <w:rPr>
          <w:rFonts w:ascii="Times New Roman" w:hAnsi="Times New Roman" w:cs="Times New Roman"/>
          <w:sz w:val="24"/>
          <w:szCs w:val="24"/>
        </w:rPr>
        <w:t xml:space="preserve">) * </w:t>
      </w:r>
      <w:r w:rsidR="004D6E3F" w:rsidRPr="006367AF">
        <w:rPr>
          <w:rFonts w:ascii="Times New Roman" w:hAnsi="Times New Roman" w:cs="Times New Roman"/>
          <w:i/>
          <w:iCs/>
          <w:sz w:val="24"/>
          <w:szCs w:val="24"/>
        </w:rPr>
        <w:t>U</w:t>
      </w:r>
      <w:r w:rsidR="004D6E3F" w:rsidRPr="006367AF">
        <w:rPr>
          <w:rFonts w:ascii="Times New Roman" w:hAnsi="Times New Roman" w:cs="Times New Roman"/>
          <w:i/>
          <w:iCs/>
          <w:sz w:val="24"/>
          <w:szCs w:val="24"/>
          <w:vertAlign w:val="subscript"/>
        </w:rPr>
        <w:t>l</w:t>
      </w:r>
      <w:r w:rsidR="004D6E3F" w:rsidRPr="006367AF">
        <w:rPr>
          <w:rFonts w:ascii="Times New Roman" w:hAnsi="Times New Roman" w:cs="Times New Roman"/>
          <w:i/>
          <w:iCs/>
          <w:sz w:val="24"/>
          <w:szCs w:val="24"/>
          <w:vertAlign w:val="superscript"/>
        </w:rPr>
        <w:t>B</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t</w:t>
      </w:r>
      <w:r w:rsidR="004D6E3F" w:rsidRPr="006367AF">
        <w:rPr>
          <w:rFonts w:ascii="Times New Roman" w:hAnsi="Times New Roman" w:cs="Times New Roman"/>
          <w:sz w:val="24"/>
          <w:szCs w:val="24"/>
        </w:rPr>
        <w:t xml:space="preserve">) * </w:t>
      </w:r>
      <w:r w:rsidR="004D6E3F" w:rsidRPr="006367AF">
        <w:rPr>
          <w:rFonts w:ascii="Times New Roman" w:hAnsi="Times New Roman" w:cs="Times New Roman"/>
          <w:i/>
          <w:iCs/>
          <w:sz w:val="24"/>
          <w:szCs w:val="24"/>
        </w:rPr>
        <w:t>U</w:t>
      </w:r>
      <w:r w:rsidR="004D6E3F" w:rsidRPr="006367AF">
        <w:rPr>
          <w:rFonts w:ascii="Times New Roman" w:hAnsi="Times New Roman" w:cs="Times New Roman"/>
          <w:i/>
          <w:iCs/>
          <w:sz w:val="24"/>
          <w:szCs w:val="24"/>
          <w:vertAlign w:val="subscript"/>
        </w:rPr>
        <w:t>l</w:t>
      </w:r>
      <w:r w:rsidR="004D6E3F" w:rsidRPr="006367AF">
        <w:rPr>
          <w:rFonts w:ascii="Times New Roman" w:hAnsi="Times New Roman" w:cs="Times New Roman"/>
          <w:i/>
          <w:iCs/>
          <w:sz w:val="24"/>
          <w:szCs w:val="24"/>
          <w:vertAlign w:val="superscript"/>
        </w:rPr>
        <w:t>Y</w:t>
      </w:r>
      <w:r w:rsidR="004D6E3F" w:rsidRPr="006367AF">
        <w:rPr>
          <w:rFonts w:ascii="Times New Roman" w:hAnsi="Times New Roman" w:cs="Times New Roman"/>
          <w:sz w:val="24"/>
          <w:szCs w:val="24"/>
        </w:rPr>
        <w:t>(</w:t>
      </w:r>
      <w:r w:rsidR="004D6E3F" w:rsidRPr="006367AF">
        <w:rPr>
          <w:rFonts w:ascii="Times New Roman" w:hAnsi="Times New Roman" w:cs="Times New Roman"/>
          <w:i/>
          <w:iCs/>
          <w:sz w:val="24"/>
          <w:szCs w:val="24"/>
        </w:rPr>
        <w:t>t</w:t>
      </w:r>
      <w:r w:rsidR="004D6E3F" w:rsidRPr="006367AF">
        <w:rPr>
          <w:rFonts w:ascii="Times New Roman" w:hAnsi="Times New Roman" w:cs="Times New Roman"/>
          <w:sz w:val="24"/>
          <w:szCs w:val="24"/>
        </w:rPr>
        <w:t>)</w:t>
      </w:r>
      <w:r w:rsidR="0039468E" w:rsidRPr="006367AF">
        <w:rPr>
          <w:rFonts w:ascii="Times New Roman" w:hAnsi="Times New Roman" w:cs="Times New Roman"/>
          <w:sz w:val="24"/>
          <w:szCs w:val="24"/>
        </w:rPr>
        <w:t xml:space="preserve"> </w:t>
      </w:r>
      <w:r w:rsidRPr="006367AF">
        <w:rPr>
          <w:rFonts w:ascii="Times New Roman" w:eastAsia="Times New Roman" w:hAnsi="Times New Roman" w:cs="Times New Roman"/>
          <w:color w:val="212121"/>
          <w:sz w:val="24"/>
          <w:szCs w:val="24"/>
        </w:rPr>
        <w:t>calculation of the mathematical expectation in (17)</w:t>
      </w:r>
      <w:r w:rsidR="00C80B86" w:rsidRPr="006367AF">
        <w:rPr>
          <w:rFonts w:ascii="Times New Roman" w:eastAsia="Times New Roman" w:hAnsi="Times New Roman" w:cs="Times New Roman"/>
          <w:color w:val="212121"/>
          <w:sz w:val="24"/>
          <w:szCs w:val="24"/>
        </w:rPr>
        <w:t>, i.e., CTC in discharging</w:t>
      </w:r>
      <w:r w:rsidR="00056ABF" w:rsidRPr="006367AF">
        <w:rPr>
          <w:rFonts w:ascii="Times New Roman" w:eastAsia="Times New Roman" w:hAnsi="Times New Roman" w:cs="Times New Roman"/>
          <w:color w:val="212121"/>
          <w:sz w:val="24"/>
          <w:szCs w:val="24"/>
        </w:rPr>
        <w:t xml:space="preserve"> and loading period equals to </w:t>
      </w:r>
      <w:r w:rsidR="00C80B86" w:rsidRPr="006367AF">
        <w:rPr>
          <w:rFonts w:ascii="Times New Roman" w:hAnsi="Times New Roman" w:cs="Times New Roman"/>
          <w:i/>
          <w:iCs/>
          <w:sz w:val="24"/>
          <w:szCs w:val="24"/>
        </w:rPr>
        <w:t>U</w:t>
      </w:r>
      <w:r w:rsidR="00C80B86" w:rsidRPr="006367AF">
        <w:rPr>
          <w:rFonts w:ascii="Times New Roman" w:hAnsi="Times New Roman" w:cs="Times New Roman"/>
          <w:i/>
          <w:iCs/>
          <w:sz w:val="24"/>
          <w:szCs w:val="24"/>
          <w:vertAlign w:val="subscript"/>
        </w:rPr>
        <w:t>d</w:t>
      </w:r>
      <w:r w:rsidR="00C80B86" w:rsidRPr="006367AF">
        <w:rPr>
          <w:rFonts w:ascii="Times New Roman" w:hAnsi="Times New Roman" w:cs="Times New Roman"/>
          <w:sz w:val="24"/>
          <w:szCs w:val="24"/>
        </w:rPr>
        <w:t>(</w:t>
      </w:r>
      <w:r w:rsidR="00C80B86" w:rsidRPr="006367AF">
        <w:rPr>
          <w:rFonts w:ascii="Times New Roman" w:hAnsi="Times New Roman" w:cs="Times New Roman"/>
          <w:i/>
          <w:iCs/>
          <w:sz w:val="24"/>
          <w:szCs w:val="24"/>
        </w:rPr>
        <w:t>t</w:t>
      </w:r>
      <w:r w:rsidR="00C80B86" w:rsidRPr="006367AF">
        <w:rPr>
          <w:rFonts w:ascii="Times New Roman" w:hAnsi="Times New Roman" w:cs="Times New Roman"/>
          <w:sz w:val="24"/>
          <w:szCs w:val="24"/>
        </w:rPr>
        <w:t xml:space="preserve">) * </w:t>
      </w:r>
      <w:r w:rsidR="00C80B86" w:rsidRPr="006367AF">
        <w:rPr>
          <w:rFonts w:ascii="Times New Roman" w:hAnsi="Times New Roman" w:cs="Times New Roman"/>
          <w:i/>
          <w:iCs/>
          <w:sz w:val="24"/>
          <w:szCs w:val="24"/>
        </w:rPr>
        <w:t>U</w:t>
      </w:r>
      <w:r w:rsidR="00C80B86" w:rsidRPr="006367AF">
        <w:rPr>
          <w:rFonts w:ascii="Times New Roman" w:hAnsi="Times New Roman" w:cs="Times New Roman"/>
          <w:i/>
          <w:iCs/>
          <w:sz w:val="24"/>
          <w:szCs w:val="24"/>
          <w:vertAlign w:val="subscript"/>
        </w:rPr>
        <w:t>l</w:t>
      </w:r>
      <w:r w:rsidR="00C80B86" w:rsidRPr="006367AF">
        <w:rPr>
          <w:rFonts w:ascii="Times New Roman" w:hAnsi="Times New Roman" w:cs="Times New Roman"/>
          <w:i/>
          <w:iCs/>
          <w:sz w:val="24"/>
          <w:szCs w:val="24"/>
          <w:vertAlign w:val="superscript"/>
        </w:rPr>
        <w:t>B</w:t>
      </w:r>
      <w:r w:rsidR="00C80B86" w:rsidRPr="006367AF">
        <w:rPr>
          <w:rFonts w:ascii="Times New Roman" w:hAnsi="Times New Roman" w:cs="Times New Roman"/>
          <w:sz w:val="24"/>
          <w:szCs w:val="24"/>
        </w:rPr>
        <w:t>(</w:t>
      </w:r>
      <w:r w:rsidR="00C80B86" w:rsidRPr="006367AF">
        <w:rPr>
          <w:rFonts w:ascii="Times New Roman" w:hAnsi="Times New Roman" w:cs="Times New Roman"/>
          <w:i/>
          <w:iCs/>
          <w:sz w:val="24"/>
          <w:szCs w:val="24"/>
        </w:rPr>
        <w:t>t</w:t>
      </w:r>
      <w:r w:rsidR="00C80B86" w:rsidRPr="006367AF">
        <w:rPr>
          <w:rFonts w:ascii="Times New Roman" w:hAnsi="Times New Roman" w:cs="Times New Roman"/>
          <w:sz w:val="24"/>
          <w:szCs w:val="24"/>
        </w:rPr>
        <w:t xml:space="preserve">) * </w:t>
      </w:r>
      <w:r w:rsidR="00C80B86" w:rsidRPr="006367AF">
        <w:rPr>
          <w:rFonts w:ascii="Times New Roman" w:hAnsi="Times New Roman" w:cs="Times New Roman"/>
          <w:i/>
          <w:iCs/>
          <w:sz w:val="24"/>
          <w:szCs w:val="24"/>
        </w:rPr>
        <w:t>U</w:t>
      </w:r>
      <w:r w:rsidR="00C80B86" w:rsidRPr="006367AF">
        <w:rPr>
          <w:rFonts w:ascii="Times New Roman" w:hAnsi="Times New Roman" w:cs="Times New Roman"/>
          <w:i/>
          <w:iCs/>
          <w:sz w:val="24"/>
          <w:szCs w:val="24"/>
          <w:vertAlign w:val="subscript"/>
        </w:rPr>
        <w:t>l</w:t>
      </w:r>
      <w:r w:rsidR="00C80B86" w:rsidRPr="006367AF">
        <w:rPr>
          <w:rFonts w:ascii="Times New Roman" w:hAnsi="Times New Roman" w:cs="Times New Roman"/>
          <w:i/>
          <w:iCs/>
          <w:sz w:val="24"/>
          <w:szCs w:val="24"/>
          <w:vertAlign w:val="superscript"/>
        </w:rPr>
        <w:t>Y</w:t>
      </w:r>
      <w:r w:rsidR="00C80B86" w:rsidRPr="006367AF">
        <w:rPr>
          <w:rFonts w:ascii="Times New Roman" w:hAnsi="Times New Roman" w:cs="Times New Roman"/>
          <w:sz w:val="24"/>
          <w:szCs w:val="24"/>
        </w:rPr>
        <w:t>(</w:t>
      </w:r>
      <w:r w:rsidR="00C80B86" w:rsidRPr="006367AF">
        <w:rPr>
          <w:rFonts w:ascii="Times New Roman" w:hAnsi="Times New Roman" w:cs="Times New Roman"/>
          <w:i/>
          <w:iCs/>
          <w:sz w:val="24"/>
          <w:szCs w:val="24"/>
        </w:rPr>
        <w:t>t</w:t>
      </w:r>
      <w:r w:rsidR="00C80B86" w:rsidRPr="006367AF">
        <w:rPr>
          <w:rFonts w:ascii="Times New Roman" w:hAnsi="Times New Roman" w:cs="Times New Roman"/>
          <w:sz w:val="24"/>
          <w:szCs w:val="24"/>
        </w:rPr>
        <w:t>)</w:t>
      </w:r>
      <w:r w:rsidR="00C80B86" w:rsidRPr="006367AF">
        <w:rPr>
          <w:rFonts w:ascii="Times New Roman" w:eastAsia="Times New Roman" w:hAnsi="Times New Roman" w:cs="Times New Roman"/>
          <w:color w:val="212121"/>
          <w:sz w:val="24"/>
          <w:szCs w:val="24"/>
        </w:rPr>
        <w:t xml:space="preserve">, as shown in Table 1. </w:t>
      </w:r>
      <w:r w:rsidRPr="006367AF">
        <w:rPr>
          <w:rFonts w:ascii="Times New Roman" w:eastAsia="Times New Roman" w:hAnsi="Times New Roman" w:cs="Times New Roman"/>
          <w:color w:val="212121"/>
          <w:sz w:val="24"/>
          <w:szCs w:val="24"/>
        </w:rPr>
        <w:t xml:space="preserve">It should be </w:t>
      </w:r>
      <w:r w:rsidR="00BB3F5D" w:rsidRPr="006367AF">
        <w:rPr>
          <w:rFonts w:ascii="Times New Roman" w:eastAsia="Times New Roman" w:hAnsi="Times New Roman" w:cs="Times New Roman"/>
          <w:color w:val="212121"/>
          <w:sz w:val="24"/>
          <w:szCs w:val="24"/>
        </w:rPr>
        <w:t>pointed out</w:t>
      </w:r>
      <w:r w:rsidRPr="006367AF">
        <w:rPr>
          <w:rFonts w:ascii="Times New Roman" w:eastAsia="Times New Roman" w:hAnsi="Times New Roman" w:cs="Times New Roman"/>
          <w:color w:val="212121"/>
          <w:sz w:val="24"/>
          <w:szCs w:val="24"/>
        </w:rPr>
        <w:t xml:space="preserve"> that the </w:t>
      </w:r>
      <w:r w:rsidR="002C3DC6" w:rsidRPr="006367AF">
        <w:rPr>
          <w:rFonts w:ascii="Times New Roman" w:eastAsia="Times New Roman" w:hAnsi="Times New Roman" w:cs="Times New Roman"/>
          <w:color w:val="212121"/>
          <w:sz w:val="24"/>
          <w:szCs w:val="24"/>
        </w:rPr>
        <w:t xml:space="preserve">real </w:t>
      </w:r>
      <w:r w:rsidRPr="006367AF">
        <w:rPr>
          <w:rFonts w:ascii="Times New Roman" w:eastAsia="Times New Roman" w:hAnsi="Times New Roman" w:cs="Times New Roman"/>
          <w:color w:val="212121"/>
          <w:sz w:val="24"/>
          <w:szCs w:val="24"/>
        </w:rPr>
        <w:t xml:space="preserve">computation time for the mathematical expectation will depend on the values of </w:t>
      </w:r>
      <w:proofErr w:type="gramStart"/>
      <w:r w:rsidR="00BB3F5D" w:rsidRPr="006367AF">
        <w:rPr>
          <w:rFonts w:ascii="Times New Roman" w:hAnsi="Times New Roman" w:cs="Times New Roman"/>
          <w:i/>
          <w:iCs/>
          <w:sz w:val="24"/>
          <w:szCs w:val="24"/>
        </w:rPr>
        <w:t>u</w:t>
      </w:r>
      <w:r w:rsidR="00BB3F5D" w:rsidRPr="006367AF">
        <w:rPr>
          <w:rFonts w:ascii="Times New Roman" w:hAnsi="Times New Roman" w:cs="Times New Roman"/>
          <w:i/>
          <w:iCs/>
          <w:sz w:val="24"/>
          <w:szCs w:val="24"/>
          <w:vertAlign w:val="subscript"/>
        </w:rPr>
        <w:t>d</w:t>
      </w:r>
      <w:r w:rsidR="00BB3F5D" w:rsidRPr="006367AF">
        <w:rPr>
          <w:rFonts w:ascii="Times New Roman" w:hAnsi="Times New Roman" w:cs="Times New Roman"/>
          <w:i/>
          <w:iCs/>
          <w:sz w:val="24"/>
          <w:szCs w:val="24"/>
          <w:vertAlign w:val="superscript"/>
        </w:rPr>
        <w:t>Y</w:t>
      </w:r>
      <w:r w:rsidR="00BB3F5D" w:rsidRPr="006367AF">
        <w:rPr>
          <w:rFonts w:ascii="Times New Roman" w:hAnsi="Times New Roman" w:cs="Times New Roman"/>
          <w:sz w:val="24"/>
          <w:szCs w:val="24"/>
        </w:rPr>
        <w:t>(</w:t>
      </w:r>
      <w:proofErr w:type="gramEnd"/>
      <w:r w:rsidR="00BB3F5D" w:rsidRPr="006367AF">
        <w:rPr>
          <w:rFonts w:ascii="Times New Roman" w:hAnsi="Times New Roman" w:cs="Times New Roman"/>
          <w:i/>
          <w:iCs/>
          <w:sz w:val="24"/>
          <w:szCs w:val="24"/>
        </w:rPr>
        <w:t>t</w:t>
      </w:r>
      <w:r w:rsidR="00BB3F5D" w:rsidRPr="006367AF">
        <w:rPr>
          <w:rFonts w:ascii="Times New Roman" w:hAnsi="Times New Roman" w:cs="Times New Roman"/>
          <w:sz w:val="24"/>
          <w:szCs w:val="24"/>
        </w:rPr>
        <w:t>),</w:t>
      </w:r>
      <w:r w:rsidR="00BB3F5D" w:rsidRPr="006367AF">
        <w:rPr>
          <w:rFonts w:ascii="Times New Roman" w:hAnsi="Times New Roman" w:cs="Times New Roman"/>
          <w:i/>
          <w:iCs/>
          <w:sz w:val="24"/>
          <w:szCs w:val="24"/>
        </w:rPr>
        <w:t xml:space="preserve"> u</w:t>
      </w:r>
      <w:r w:rsidR="00BB3F5D" w:rsidRPr="006367AF">
        <w:rPr>
          <w:rFonts w:ascii="Times New Roman" w:hAnsi="Times New Roman" w:cs="Times New Roman"/>
          <w:i/>
          <w:iCs/>
          <w:sz w:val="24"/>
          <w:szCs w:val="24"/>
          <w:vertAlign w:val="subscript"/>
        </w:rPr>
        <w:t>l</w:t>
      </w:r>
      <w:r w:rsidR="00BB3F5D" w:rsidRPr="006367AF">
        <w:rPr>
          <w:rFonts w:ascii="Times New Roman" w:hAnsi="Times New Roman" w:cs="Times New Roman"/>
          <w:i/>
          <w:iCs/>
          <w:sz w:val="24"/>
          <w:szCs w:val="24"/>
          <w:vertAlign w:val="superscript"/>
        </w:rPr>
        <w:t>B</w:t>
      </w:r>
      <w:r w:rsidR="00BB3F5D" w:rsidRPr="006367AF">
        <w:rPr>
          <w:rFonts w:ascii="Times New Roman" w:hAnsi="Times New Roman" w:cs="Times New Roman"/>
          <w:sz w:val="24"/>
          <w:szCs w:val="24"/>
        </w:rPr>
        <w:t>(</w:t>
      </w:r>
      <w:r w:rsidR="00BB3F5D" w:rsidRPr="006367AF">
        <w:rPr>
          <w:rFonts w:ascii="Times New Roman" w:hAnsi="Times New Roman" w:cs="Times New Roman"/>
          <w:i/>
          <w:iCs/>
          <w:sz w:val="24"/>
          <w:szCs w:val="24"/>
        </w:rPr>
        <w:t>t</w:t>
      </w:r>
      <w:r w:rsidR="00BB3F5D" w:rsidRPr="006367AF">
        <w:rPr>
          <w:rFonts w:ascii="Times New Roman" w:hAnsi="Times New Roman" w:cs="Times New Roman"/>
          <w:sz w:val="24"/>
          <w:szCs w:val="24"/>
        </w:rPr>
        <w:t>),</w:t>
      </w:r>
      <w:r w:rsidR="00BB3F5D" w:rsidRPr="006367AF">
        <w:rPr>
          <w:rFonts w:ascii="Times New Roman" w:hAnsi="Times New Roman" w:cs="Times New Roman"/>
          <w:i/>
          <w:iCs/>
          <w:sz w:val="24"/>
          <w:szCs w:val="24"/>
        </w:rPr>
        <w:t xml:space="preserve"> u</w:t>
      </w:r>
      <w:r w:rsidR="00BB3F5D" w:rsidRPr="006367AF">
        <w:rPr>
          <w:rFonts w:ascii="Times New Roman" w:hAnsi="Times New Roman" w:cs="Times New Roman"/>
          <w:i/>
          <w:iCs/>
          <w:sz w:val="24"/>
          <w:szCs w:val="24"/>
          <w:vertAlign w:val="subscript"/>
        </w:rPr>
        <w:t>l</w:t>
      </w:r>
      <w:r w:rsidR="00BB3F5D" w:rsidRPr="006367AF">
        <w:rPr>
          <w:rFonts w:ascii="Times New Roman" w:hAnsi="Times New Roman" w:cs="Times New Roman"/>
          <w:i/>
          <w:iCs/>
          <w:sz w:val="24"/>
          <w:szCs w:val="24"/>
          <w:vertAlign w:val="superscript"/>
        </w:rPr>
        <w:t>Y</w:t>
      </w:r>
      <w:r w:rsidR="00BB3F5D" w:rsidRPr="006367AF">
        <w:rPr>
          <w:rFonts w:ascii="Times New Roman" w:hAnsi="Times New Roman" w:cs="Times New Roman"/>
          <w:sz w:val="24"/>
          <w:szCs w:val="24"/>
        </w:rPr>
        <w:t>(</w:t>
      </w:r>
      <w:r w:rsidR="00BB3F5D" w:rsidRPr="006367AF">
        <w:rPr>
          <w:rFonts w:ascii="Times New Roman" w:hAnsi="Times New Roman" w:cs="Times New Roman"/>
          <w:i/>
          <w:iCs/>
          <w:sz w:val="24"/>
          <w:szCs w:val="24"/>
        </w:rPr>
        <w:t>t</w:t>
      </w:r>
      <w:r w:rsidR="00BB3F5D" w:rsidRPr="006367AF">
        <w:rPr>
          <w:rFonts w:ascii="Times New Roman" w:hAnsi="Times New Roman" w:cs="Times New Roman"/>
          <w:sz w:val="24"/>
          <w:szCs w:val="24"/>
        </w:rPr>
        <w:t>)</w:t>
      </w:r>
      <w:r w:rsidR="00BB3F5D" w:rsidRPr="006367AF">
        <w:rPr>
          <w:rFonts w:ascii="Times New Roman" w:eastAsia="Times New Roman" w:hAnsi="Times New Roman" w:cs="Times New Roman"/>
          <w:color w:val="212121"/>
          <w:sz w:val="24"/>
          <w:szCs w:val="24"/>
        </w:rPr>
        <w:t xml:space="preserve"> and the uncertainty factors </w:t>
      </w:r>
      <w:r w:rsidR="00BB3F5D" w:rsidRPr="006367AF">
        <w:rPr>
          <w:rFonts w:ascii="Times New Roman" w:hAnsi="Times New Roman" w:cs="Times New Roman"/>
          <w:i/>
          <w:iCs/>
          <w:sz w:val="24"/>
          <w:szCs w:val="24"/>
        </w:rPr>
        <w:t>f</w:t>
      </w:r>
      <w:r w:rsidR="00BB3F5D" w:rsidRPr="006367AF">
        <w:rPr>
          <w:rFonts w:ascii="Times New Roman" w:hAnsi="Times New Roman" w:cs="Times New Roman"/>
          <w:i/>
          <w:iCs/>
          <w:sz w:val="24"/>
          <w:szCs w:val="24"/>
          <w:vertAlign w:val="subscript"/>
        </w:rPr>
        <w:t>d</w:t>
      </w:r>
      <w:r w:rsidR="00BB3F5D" w:rsidRPr="006367AF">
        <w:rPr>
          <w:rFonts w:ascii="Times New Roman" w:hAnsi="Times New Roman" w:cs="Times New Roman"/>
          <w:i/>
          <w:iCs/>
          <w:sz w:val="24"/>
          <w:szCs w:val="24"/>
          <w:vertAlign w:val="superscript"/>
        </w:rPr>
        <w:t>Y</w:t>
      </w:r>
      <w:r w:rsidR="00BB3F5D" w:rsidRPr="006367AF">
        <w:rPr>
          <w:rFonts w:ascii="Times New Roman" w:hAnsi="Times New Roman" w:cs="Times New Roman"/>
          <w:sz w:val="24"/>
          <w:szCs w:val="24"/>
        </w:rPr>
        <w:t>,</w:t>
      </w:r>
      <w:r w:rsidR="00BB3F5D" w:rsidRPr="006367AF">
        <w:rPr>
          <w:rFonts w:ascii="Times New Roman" w:hAnsi="Times New Roman" w:cs="Times New Roman"/>
          <w:i/>
          <w:iCs/>
          <w:sz w:val="24"/>
          <w:szCs w:val="24"/>
        </w:rPr>
        <w:t xml:space="preserve"> f</w:t>
      </w:r>
      <w:r w:rsidR="00BB3F5D" w:rsidRPr="006367AF">
        <w:rPr>
          <w:rFonts w:ascii="Times New Roman" w:hAnsi="Times New Roman" w:cs="Times New Roman"/>
          <w:i/>
          <w:iCs/>
          <w:sz w:val="24"/>
          <w:szCs w:val="24"/>
          <w:vertAlign w:val="subscript"/>
        </w:rPr>
        <w:t>l</w:t>
      </w:r>
      <w:r w:rsidR="00BB3F5D" w:rsidRPr="006367AF">
        <w:rPr>
          <w:rFonts w:ascii="Times New Roman" w:hAnsi="Times New Roman" w:cs="Times New Roman"/>
          <w:i/>
          <w:iCs/>
          <w:sz w:val="24"/>
          <w:szCs w:val="24"/>
          <w:vertAlign w:val="superscript"/>
        </w:rPr>
        <w:t>B</w:t>
      </w:r>
      <w:r w:rsidR="00BB3F5D" w:rsidRPr="006367AF">
        <w:rPr>
          <w:rFonts w:ascii="Times New Roman" w:hAnsi="Times New Roman" w:cs="Times New Roman"/>
          <w:sz w:val="24"/>
          <w:szCs w:val="24"/>
        </w:rPr>
        <w:t>,</w:t>
      </w:r>
      <w:r w:rsidR="00BB3F5D" w:rsidRPr="006367AF">
        <w:rPr>
          <w:rFonts w:ascii="Times New Roman" w:hAnsi="Times New Roman" w:cs="Times New Roman"/>
          <w:i/>
          <w:iCs/>
          <w:sz w:val="24"/>
          <w:szCs w:val="24"/>
        </w:rPr>
        <w:t xml:space="preserve"> f</w:t>
      </w:r>
      <w:r w:rsidR="00BB3F5D" w:rsidRPr="006367AF">
        <w:rPr>
          <w:rFonts w:ascii="Times New Roman" w:hAnsi="Times New Roman" w:cs="Times New Roman"/>
          <w:i/>
          <w:iCs/>
          <w:sz w:val="24"/>
          <w:szCs w:val="24"/>
          <w:vertAlign w:val="subscript"/>
        </w:rPr>
        <w:t>l</w:t>
      </w:r>
      <w:r w:rsidR="00BB3F5D" w:rsidRPr="006367AF">
        <w:rPr>
          <w:rFonts w:ascii="Times New Roman" w:hAnsi="Times New Roman" w:cs="Times New Roman"/>
          <w:i/>
          <w:iCs/>
          <w:sz w:val="24"/>
          <w:szCs w:val="24"/>
          <w:vertAlign w:val="superscript"/>
        </w:rPr>
        <w:t>Y</w:t>
      </w:r>
      <w:r w:rsidR="00BB3F5D" w:rsidRPr="006367AF">
        <w:rPr>
          <w:rFonts w:ascii="Times New Roman" w:eastAsia="Times New Roman" w:hAnsi="Times New Roman" w:cs="Times New Roman"/>
          <w:color w:val="212121"/>
          <w:sz w:val="24"/>
          <w:szCs w:val="24"/>
        </w:rPr>
        <w:t xml:space="preserve">. </w:t>
      </w:r>
    </w:p>
    <w:p w14:paraId="4C34CE15" w14:textId="77777777" w:rsidR="00BB3F5D" w:rsidRPr="006367AF" w:rsidRDefault="00BB3F5D" w:rsidP="00556495">
      <w:pPr>
        <w:shd w:val="clear" w:color="auto" w:fill="FFFFFF"/>
        <w:spacing w:after="0" w:line="240" w:lineRule="auto"/>
        <w:jc w:val="both"/>
        <w:rPr>
          <w:rFonts w:ascii="Times New Roman" w:eastAsia="Times New Roman" w:hAnsi="Times New Roman" w:cs="Times New Roman"/>
          <w:color w:val="212121"/>
          <w:sz w:val="24"/>
          <w:szCs w:val="24"/>
        </w:rPr>
      </w:pPr>
    </w:p>
    <w:p w14:paraId="5AA3755F" w14:textId="26C7BB04" w:rsidR="00536AEA" w:rsidRPr="006367AF" w:rsidRDefault="00536AEA" w:rsidP="00536AEA">
      <w:pPr>
        <w:shd w:val="clear" w:color="auto" w:fill="FFFFFF"/>
        <w:spacing w:after="0" w:line="240" w:lineRule="auto"/>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Secondly, we consider the Decoupled strategy. This discharging and loading period can be further divided into two sub-periods according to </w:t>
      </w: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eastAsia="Times New Roman" w:hAnsi="Times New Roman" w:cs="Times New Roman"/>
          <w:color w:val="212121"/>
          <w:sz w:val="24"/>
          <w:szCs w:val="24"/>
        </w:rPr>
        <w:t>(</w:t>
      </w:r>
      <w:proofErr w:type="gramEnd"/>
      <w:r w:rsidRPr="006367AF">
        <w:rPr>
          <w:rFonts w:ascii="Times New Roman" w:eastAsia="Times New Roman" w:hAnsi="Times New Roman" w:cs="Times New Roman"/>
          <w:i/>
          <w:color w:val="212121"/>
          <w:sz w:val="24"/>
          <w:szCs w:val="24"/>
        </w:rPr>
        <w:t>t</w:t>
      </w:r>
      <w:r w:rsidRPr="006367AF">
        <w:rPr>
          <w:rFonts w:ascii="Times New Roman" w:eastAsia="Times New Roman" w:hAnsi="Times New Roman" w:cs="Times New Roman"/>
          <w:color w:val="212121"/>
          <w:sz w:val="24"/>
          <w:szCs w:val="24"/>
        </w:rPr>
        <w:t xml:space="preserve">) &gt; 0 or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eastAsia="Times New Roman" w:hAnsi="Times New Roman" w:cs="Times New Roman"/>
          <w:color w:val="212121"/>
          <w:sz w:val="24"/>
          <w:szCs w:val="24"/>
        </w:rPr>
        <w:t>(</w:t>
      </w:r>
      <w:r w:rsidRPr="006367AF">
        <w:rPr>
          <w:rFonts w:ascii="Times New Roman" w:eastAsia="Times New Roman" w:hAnsi="Times New Roman" w:cs="Times New Roman"/>
          <w:i/>
          <w:color w:val="212121"/>
          <w:sz w:val="24"/>
          <w:szCs w:val="24"/>
        </w:rPr>
        <w:t>t</w:t>
      </w:r>
      <w:r w:rsidRPr="006367AF">
        <w:rPr>
          <w:rFonts w:ascii="Times New Roman" w:eastAsia="Times New Roman" w:hAnsi="Times New Roman" w:cs="Times New Roman"/>
          <w:color w:val="212121"/>
          <w:sz w:val="24"/>
          <w:szCs w:val="24"/>
        </w:rPr>
        <w:t xml:space="preserve">)  = 0. To decouple the discharging and loading activities, we only perform discharging activity when </w:t>
      </w: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eastAsia="Times New Roman" w:hAnsi="Times New Roman" w:cs="Times New Roman"/>
          <w:color w:val="212121"/>
          <w:sz w:val="24"/>
          <w:szCs w:val="24"/>
        </w:rPr>
        <w:t>(</w:t>
      </w:r>
      <w:proofErr w:type="gramEnd"/>
      <w:r w:rsidRPr="006367AF">
        <w:rPr>
          <w:rFonts w:ascii="Times New Roman" w:eastAsia="Times New Roman" w:hAnsi="Times New Roman" w:cs="Times New Roman"/>
          <w:i/>
          <w:color w:val="212121"/>
          <w:sz w:val="24"/>
          <w:szCs w:val="24"/>
        </w:rPr>
        <w:t>t</w:t>
      </w:r>
      <w:r w:rsidRPr="006367AF">
        <w:rPr>
          <w:rFonts w:ascii="Times New Roman" w:eastAsia="Times New Roman" w:hAnsi="Times New Roman" w:cs="Times New Roman"/>
          <w:color w:val="212121"/>
          <w:sz w:val="24"/>
          <w:szCs w:val="24"/>
        </w:rPr>
        <w:t xml:space="preserve">) &gt; 0; and only perform loading activity when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eastAsia="Times New Roman" w:hAnsi="Times New Roman" w:cs="Times New Roman"/>
          <w:color w:val="212121"/>
          <w:sz w:val="24"/>
          <w:szCs w:val="24"/>
        </w:rPr>
        <w:t>(</w:t>
      </w:r>
      <w:r w:rsidRPr="006367AF">
        <w:rPr>
          <w:rFonts w:ascii="Times New Roman" w:eastAsia="Times New Roman" w:hAnsi="Times New Roman" w:cs="Times New Roman"/>
          <w:i/>
          <w:color w:val="212121"/>
          <w:sz w:val="24"/>
          <w:szCs w:val="24"/>
        </w:rPr>
        <w:t>t</w:t>
      </w:r>
      <w:r w:rsidRPr="006367AF">
        <w:rPr>
          <w:rFonts w:ascii="Times New Roman" w:eastAsia="Times New Roman" w:hAnsi="Times New Roman" w:cs="Times New Roman"/>
          <w:color w:val="212121"/>
          <w:sz w:val="24"/>
          <w:szCs w:val="24"/>
        </w:rPr>
        <w:t xml:space="preserve">) = 0 (i.e. the discharging process has completed). During the sub-period with </w:t>
      </w: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eastAsia="Times New Roman" w:hAnsi="Times New Roman" w:cs="Times New Roman"/>
          <w:color w:val="212121"/>
          <w:sz w:val="24"/>
          <w:szCs w:val="24"/>
        </w:rPr>
        <w:t>(</w:t>
      </w:r>
      <w:proofErr w:type="gramEnd"/>
      <w:r w:rsidRPr="006367AF">
        <w:rPr>
          <w:rFonts w:ascii="Times New Roman" w:eastAsia="Times New Roman" w:hAnsi="Times New Roman" w:cs="Times New Roman"/>
          <w:i/>
          <w:color w:val="212121"/>
          <w:sz w:val="24"/>
          <w:szCs w:val="24"/>
        </w:rPr>
        <w:t>t</w:t>
      </w:r>
      <w:r w:rsidRPr="006367AF">
        <w:rPr>
          <w:rFonts w:ascii="Times New Roman" w:eastAsia="Times New Roman" w:hAnsi="Times New Roman" w:cs="Times New Roman"/>
          <w:color w:val="212121"/>
          <w:sz w:val="24"/>
          <w:szCs w:val="24"/>
        </w:rPr>
        <w:t xml:space="preserve">) &gt; 0,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eastAsia="Times New Roman" w:hAnsi="Times New Roman" w:cs="Times New Roman"/>
          <w:color w:val="212121"/>
          <w:sz w:val="24"/>
          <w:szCs w:val="24"/>
        </w:rPr>
        <w:t xml:space="preserve"> can take a value from 0 to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and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w:t>
      </w:r>
      <w:r w:rsidRPr="006367AF">
        <w:rPr>
          <w:rFonts w:ascii="Times New Roman" w:hAnsi="Times New Roman" w:cs="Times New Roman"/>
          <w:i/>
          <w:iCs/>
          <w:sz w:val="24"/>
          <w:szCs w:val="24"/>
        </w:rPr>
        <w:t xml:space="preserve"> 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eastAsia="Times New Roman" w:hAnsi="Times New Roman" w:cs="Times New Roman"/>
          <w:color w:val="212121"/>
          <w:sz w:val="24"/>
          <w:szCs w:val="24"/>
        </w:rPr>
        <w:t xml:space="preserve"> = 0. Therefore, it may require up to </w:t>
      </w: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eastAsia="Times New Roman" w:hAnsi="Times New Roman" w:cs="Times New Roman"/>
          <w:color w:val="212121"/>
          <w:sz w:val="24"/>
          <w:szCs w:val="24"/>
        </w:rPr>
        <w:t>calculations of the mathematical expectation in (17)</w:t>
      </w:r>
      <w:r w:rsidR="00C80B86" w:rsidRPr="006367AF">
        <w:rPr>
          <w:rFonts w:ascii="Times New Roman" w:eastAsia="Times New Roman" w:hAnsi="Times New Roman" w:cs="Times New Roman"/>
          <w:color w:val="212121"/>
          <w:sz w:val="24"/>
          <w:szCs w:val="24"/>
        </w:rPr>
        <w:t>, and CTC=</w:t>
      </w:r>
      <w:r w:rsidR="00C80B86" w:rsidRPr="006367AF">
        <w:rPr>
          <w:rFonts w:ascii="Times New Roman" w:hAnsi="Times New Roman" w:cs="Times New Roman"/>
          <w:i/>
          <w:iCs/>
          <w:sz w:val="24"/>
          <w:szCs w:val="24"/>
        </w:rPr>
        <w:t xml:space="preserve"> U</w:t>
      </w:r>
      <w:r w:rsidR="00C80B86" w:rsidRPr="006367AF">
        <w:rPr>
          <w:rFonts w:ascii="Times New Roman" w:hAnsi="Times New Roman" w:cs="Times New Roman"/>
          <w:i/>
          <w:iCs/>
          <w:sz w:val="24"/>
          <w:szCs w:val="24"/>
          <w:vertAlign w:val="subscript"/>
        </w:rPr>
        <w:t>d</w:t>
      </w:r>
      <w:r w:rsidR="00C80B86" w:rsidRPr="006367AF">
        <w:rPr>
          <w:rFonts w:ascii="Times New Roman" w:hAnsi="Times New Roman" w:cs="Times New Roman"/>
          <w:sz w:val="24"/>
          <w:szCs w:val="24"/>
        </w:rPr>
        <w:t>(</w:t>
      </w:r>
      <w:r w:rsidR="00C80B86" w:rsidRPr="006367AF">
        <w:rPr>
          <w:rFonts w:ascii="Times New Roman" w:hAnsi="Times New Roman" w:cs="Times New Roman"/>
          <w:i/>
          <w:iCs/>
          <w:sz w:val="24"/>
          <w:szCs w:val="24"/>
        </w:rPr>
        <w:t>t</w:t>
      </w:r>
      <w:r w:rsidR="00C80B86" w:rsidRPr="006367AF">
        <w:rPr>
          <w:rFonts w:ascii="Times New Roman" w:hAnsi="Times New Roman" w:cs="Times New Roman"/>
          <w:sz w:val="24"/>
          <w:szCs w:val="24"/>
        </w:rPr>
        <w:t>)</w:t>
      </w:r>
      <w:r w:rsidRPr="006367AF">
        <w:rPr>
          <w:rFonts w:ascii="Times New Roman" w:eastAsia="Times New Roman" w:hAnsi="Times New Roman" w:cs="Times New Roman"/>
          <w:color w:val="212121"/>
          <w:sz w:val="24"/>
          <w:szCs w:val="24"/>
        </w:rPr>
        <w:t xml:space="preserve">. On the other hand, during the sub-period with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eastAsia="Times New Roman" w:hAnsi="Times New Roman" w:cs="Times New Roman"/>
          <w:color w:val="212121"/>
          <w:sz w:val="24"/>
          <w:szCs w:val="24"/>
        </w:rPr>
        <w:t>(</w:t>
      </w:r>
      <w:r w:rsidRPr="006367AF">
        <w:rPr>
          <w:rFonts w:ascii="Times New Roman" w:eastAsia="Times New Roman" w:hAnsi="Times New Roman" w:cs="Times New Roman"/>
          <w:i/>
          <w:color w:val="212121"/>
          <w:sz w:val="24"/>
          <w:szCs w:val="24"/>
        </w:rPr>
        <w:t>t</w:t>
      </w:r>
      <w:r w:rsidRPr="006367AF">
        <w:rPr>
          <w:rFonts w:ascii="Times New Roman" w:eastAsia="Times New Roman" w:hAnsi="Times New Roman" w:cs="Times New Roman"/>
          <w:color w:val="212121"/>
          <w:sz w:val="24"/>
          <w:szCs w:val="24"/>
        </w:rPr>
        <w:t xml:space="preserve">) = 0,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can take a value from 0 to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can take a value from 0 to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and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eastAsia="Times New Roman" w:hAnsi="Times New Roman" w:cs="Times New Roman"/>
          <w:color w:val="212121"/>
          <w:sz w:val="24"/>
          <w:szCs w:val="24"/>
        </w:rPr>
        <w:t xml:space="preserve"> = 0. This implies that up to </w:t>
      </w: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eastAsia="Times New Roman" w:hAnsi="Times New Roman" w:cs="Times New Roman"/>
          <w:color w:val="212121"/>
          <w:sz w:val="24"/>
          <w:szCs w:val="24"/>
        </w:rPr>
        <w:t xml:space="preserve"> calculations of the mathematical expectation in (17) are required</w:t>
      </w:r>
      <w:r w:rsidR="00C80B86" w:rsidRPr="006367AF">
        <w:rPr>
          <w:rFonts w:ascii="Times New Roman" w:eastAsia="Times New Roman" w:hAnsi="Times New Roman" w:cs="Times New Roman"/>
          <w:color w:val="212121"/>
          <w:sz w:val="24"/>
          <w:szCs w:val="24"/>
        </w:rPr>
        <w:t>, i.e., CTC=</w:t>
      </w:r>
      <w:r w:rsidR="00C80B86" w:rsidRPr="006367AF">
        <w:rPr>
          <w:rFonts w:ascii="Times New Roman" w:hAnsi="Times New Roman" w:cs="Times New Roman"/>
          <w:i/>
          <w:iCs/>
          <w:sz w:val="24"/>
          <w:szCs w:val="24"/>
        </w:rPr>
        <w:t xml:space="preserve"> U</w:t>
      </w:r>
      <w:r w:rsidR="00C80B86" w:rsidRPr="006367AF">
        <w:rPr>
          <w:rFonts w:ascii="Times New Roman" w:hAnsi="Times New Roman" w:cs="Times New Roman"/>
          <w:i/>
          <w:iCs/>
          <w:sz w:val="24"/>
          <w:szCs w:val="24"/>
          <w:vertAlign w:val="subscript"/>
        </w:rPr>
        <w:t>l</w:t>
      </w:r>
      <w:r w:rsidR="00C80B86" w:rsidRPr="006367AF">
        <w:rPr>
          <w:rFonts w:ascii="Times New Roman" w:hAnsi="Times New Roman" w:cs="Times New Roman"/>
          <w:i/>
          <w:iCs/>
          <w:sz w:val="24"/>
          <w:szCs w:val="24"/>
          <w:vertAlign w:val="superscript"/>
        </w:rPr>
        <w:t>B</w:t>
      </w:r>
      <w:r w:rsidR="00C80B86" w:rsidRPr="006367AF">
        <w:rPr>
          <w:rFonts w:ascii="Times New Roman" w:hAnsi="Times New Roman" w:cs="Times New Roman"/>
          <w:sz w:val="24"/>
          <w:szCs w:val="24"/>
        </w:rPr>
        <w:t>(</w:t>
      </w:r>
      <w:r w:rsidR="00C80B86" w:rsidRPr="006367AF">
        <w:rPr>
          <w:rFonts w:ascii="Times New Roman" w:hAnsi="Times New Roman" w:cs="Times New Roman"/>
          <w:i/>
          <w:iCs/>
          <w:sz w:val="24"/>
          <w:szCs w:val="24"/>
        </w:rPr>
        <w:t>t</w:t>
      </w:r>
      <w:r w:rsidR="00C80B86" w:rsidRPr="006367AF">
        <w:rPr>
          <w:rFonts w:ascii="Times New Roman" w:hAnsi="Times New Roman" w:cs="Times New Roman"/>
          <w:sz w:val="24"/>
          <w:szCs w:val="24"/>
        </w:rPr>
        <w:t xml:space="preserve">) * </w:t>
      </w:r>
      <w:r w:rsidR="00C80B86" w:rsidRPr="006367AF">
        <w:rPr>
          <w:rFonts w:ascii="Times New Roman" w:hAnsi="Times New Roman" w:cs="Times New Roman"/>
          <w:i/>
          <w:iCs/>
          <w:sz w:val="24"/>
          <w:szCs w:val="24"/>
        </w:rPr>
        <w:t>U</w:t>
      </w:r>
      <w:r w:rsidR="00C80B86" w:rsidRPr="006367AF">
        <w:rPr>
          <w:rFonts w:ascii="Times New Roman" w:hAnsi="Times New Roman" w:cs="Times New Roman"/>
          <w:i/>
          <w:iCs/>
          <w:sz w:val="24"/>
          <w:szCs w:val="24"/>
          <w:vertAlign w:val="subscript"/>
        </w:rPr>
        <w:t>l</w:t>
      </w:r>
      <w:r w:rsidR="00C80B86" w:rsidRPr="006367AF">
        <w:rPr>
          <w:rFonts w:ascii="Times New Roman" w:hAnsi="Times New Roman" w:cs="Times New Roman"/>
          <w:i/>
          <w:iCs/>
          <w:sz w:val="24"/>
          <w:szCs w:val="24"/>
          <w:vertAlign w:val="superscript"/>
        </w:rPr>
        <w:t>Y</w:t>
      </w:r>
      <w:r w:rsidR="00C80B86" w:rsidRPr="006367AF">
        <w:rPr>
          <w:rFonts w:ascii="Times New Roman" w:hAnsi="Times New Roman" w:cs="Times New Roman"/>
          <w:sz w:val="24"/>
          <w:szCs w:val="24"/>
        </w:rPr>
        <w:t>(</w:t>
      </w:r>
      <w:r w:rsidR="00C80B86" w:rsidRPr="006367AF">
        <w:rPr>
          <w:rFonts w:ascii="Times New Roman" w:hAnsi="Times New Roman" w:cs="Times New Roman"/>
          <w:i/>
          <w:iCs/>
          <w:sz w:val="24"/>
          <w:szCs w:val="24"/>
        </w:rPr>
        <w:t>t</w:t>
      </w:r>
      <w:r w:rsidR="00C80B86" w:rsidRPr="006367AF">
        <w:rPr>
          <w:rFonts w:ascii="Times New Roman" w:hAnsi="Times New Roman" w:cs="Times New Roman"/>
          <w:sz w:val="24"/>
          <w:szCs w:val="24"/>
        </w:rPr>
        <w:t>)</w:t>
      </w:r>
      <w:r w:rsidR="000F3904" w:rsidRPr="006367AF">
        <w:rPr>
          <w:rFonts w:ascii="Times New Roman" w:hAnsi="Times New Roman" w:cs="Times New Roman"/>
          <w:sz w:val="24"/>
          <w:szCs w:val="24"/>
        </w:rPr>
        <w:t>, as presented in Table 1</w:t>
      </w:r>
      <w:r w:rsidRPr="006367AF">
        <w:rPr>
          <w:rFonts w:ascii="Times New Roman" w:eastAsia="Times New Roman" w:hAnsi="Times New Roman" w:cs="Times New Roman"/>
          <w:color w:val="212121"/>
          <w:sz w:val="24"/>
          <w:szCs w:val="24"/>
        </w:rPr>
        <w:t>.</w:t>
      </w:r>
    </w:p>
    <w:p w14:paraId="7244A8B0" w14:textId="77777777" w:rsidR="00536AEA" w:rsidRPr="006367AF" w:rsidRDefault="00536AEA" w:rsidP="00556495">
      <w:pPr>
        <w:shd w:val="clear" w:color="auto" w:fill="FFFFFF"/>
        <w:spacing w:after="0" w:line="240" w:lineRule="auto"/>
        <w:jc w:val="both"/>
        <w:rPr>
          <w:rFonts w:ascii="Times New Roman" w:eastAsia="Times New Roman" w:hAnsi="Times New Roman" w:cs="Times New Roman"/>
          <w:color w:val="212121"/>
          <w:sz w:val="24"/>
          <w:szCs w:val="24"/>
        </w:rPr>
      </w:pPr>
    </w:p>
    <w:p w14:paraId="0F37ACAA" w14:textId="6F013F91" w:rsidR="00556495" w:rsidRPr="006367AF" w:rsidRDefault="00536AEA" w:rsidP="00556495">
      <w:pPr>
        <w:shd w:val="clear" w:color="auto" w:fill="FFFFFF"/>
        <w:spacing w:after="0" w:line="240" w:lineRule="auto"/>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Thirdl</w:t>
      </w:r>
      <w:r w:rsidR="00556495" w:rsidRPr="006367AF">
        <w:rPr>
          <w:rFonts w:ascii="Times New Roman" w:eastAsia="Times New Roman" w:hAnsi="Times New Roman" w:cs="Times New Roman"/>
          <w:color w:val="212121"/>
          <w:sz w:val="24"/>
          <w:szCs w:val="24"/>
        </w:rPr>
        <w:t xml:space="preserve">y, </w:t>
      </w:r>
      <w:r w:rsidR="00C176D6" w:rsidRPr="006367AF">
        <w:rPr>
          <w:rFonts w:ascii="Times New Roman" w:eastAsia="Times New Roman" w:hAnsi="Times New Roman" w:cs="Times New Roman"/>
          <w:color w:val="212121"/>
          <w:sz w:val="24"/>
          <w:szCs w:val="24"/>
        </w:rPr>
        <w:t xml:space="preserve">we </w:t>
      </w:r>
      <w:r w:rsidR="00556495" w:rsidRPr="006367AF">
        <w:rPr>
          <w:rFonts w:ascii="Times New Roman" w:eastAsia="Times New Roman" w:hAnsi="Times New Roman" w:cs="Times New Roman"/>
          <w:color w:val="212121"/>
          <w:sz w:val="24"/>
          <w:szCs w:val="24"/>
        </w:rPr>
        <w:t xml:space="preserve">consider </w:t>
      </w:r>
      <w:r w:rsidR="002C3DC6" w:rsidRPr="006367AF">
        <w:rPr>
          <w:rFonts w:ascii="Times New Roman" w:eastAsia="Times New Roman" w:hAnsi="Times New Roman" w:cs="Times New Roman"/>
          <w:color w:val="212121"/>
          <w:sz w:val="24"/>
          <w:szCs w:val="24"/>
        </w:rPr>
        <w:t xml:space="preserve">the </w:t>
      </w:r>
      <w:r w:rsidR="00BB3F5D" w:rsidRPr="006367AF">
        <w:rPr>
          <w:rFonts w:ascii="Times New Roman" w:eastAsia="Times New Roman" w:hAnsi="Times New Roman" w:cs="Times New Roman"/>
          <w:color w:val="212121"/>
          <w:sz w:val="24"/>
          <w:szCs w:val="24"/>
        </w:rPr>
        <w:t xml:space="preserve">two Greedy strategies: </w:t>
      </w:r>
      <w:r w:rsidR="00556495" w:rsidRPr="006367AF">
        <w:rPr>
          <w:rFonts w:ascii="Times New Roman" w:eastAsia="Times New Roman" w:hAnsi="Times New Roman" w:cs="Times New Roman"/>
          <w:color w:val="212121"/>
          <w:sz w:val="24"/>
          <w:szCs w:val="24"/>
        </w:rPr>
        <w:t>the</w:t>
      </w:r>
      <w:r w:rsidR="00BB3F5D" w:rsidRPr="006367AF">
        <w:rPr>
          <w:rFonts w:ascii="Times New Roman" w:eastAsia="Times New Roman" w:hAnsi="Times New Roman" w:cs="Times New Roman"/>
          <w:color w:val="212121"/>
          <w:sz w:val="24"/>
          <w:szCs w:val="24"/>
        </w:rPr>
        <w:t xml:space="preserve"> Buffer-first Greedy strategy and</w:t>
      </w:r>
      <w:r w:rsidR="00556495" w:rsidRPr="006367AF">
        <w:rPr>
          <w:rFonts w:ascii="Times New Roman" w:eastAsia="Times New Roman" w:hAnsi="Times New Roman" w:cs="Times New Roman"/>
          <w:color w:val="212121"/>
          <w:sz w:val="24"/>
          <w:szCs w:val="24"/>
        </w:rPr>
        <w:t xml:space="preserve"> the Yard-first G</w:t>
      </w:r>
      <w:r w:rsidR="00BB3F5D" w:rsidRPr="006367AF">
        <w:rPr>
          <w:rFonts w:ascii="Times New Roman" w:eastAsia="Times New Roman" w:hAnsi="Times New Roman" w:cs="Times New Roman"/>
          <w:color w:val="212121"/>
          <w:sz w:val="24"/>
          <w:szCs w:val="24"/>
        </w:rPr>
        <w:t>reedy strategy. From (19</w:t>
      </w:r>
      <w:proofErr w:type="gramStart"/>
      <w:r w:rsidR="00BB3F5D" w:rsidRPr="006367AF">
        <w:rPr>
          <w:rFonts w:ascii="Times New Roman" w:eastAsia="Times New Roman" w:hAnsi="Times New Roman" w:cs="Times New Roman"/>
          <w:color w:val="212121"/>
          <w:sz w:val="24"/>
          <w:szCs w:val="24"/>
        </w:rPr>
        <w:t>)~</w:t>
      </w:r>
      <w:proofErr w:type="gramEnd"/>
      <w:r w:rsidR="00BB3F5D" w:rsidRPr="006367AF">
        <w:rPr>
          <w:rFonts w:ascii="Times New Roman" w:eastAsia="Times New Roman" w:hAnsi="Times New Roman" w:cs="Times New Roman"/>
          <w:color w:val="212121"/>
          <w:sz w:val="24"/>
          <w:szCs w:val="24"/>
        </w:rPr>
        <w:t>(20) and</w:t>
      </w:r>
      <w:r w:rsidR="00556495" w:rsidRPr="006367AF">
        <w:rPr>
          <w:rFonts w:ascii="Times New Roman" w:eastAsia="Times New Roman" w:hAnsi="Times New Roman" w:cs="Times New Roman"/>
          <w:color w:val="212121"/>
          <w:sz w:val="24"/>
          <w:szCs w:val="24"/>
        </w:rPr>
        <w:t xml:space="preserve"> (22)~(23), </w:t>
      </w:r>
      <w:r w:rsidR="00BB3F5D" w:rsidRPr="006367AF">
        <w:rPr>
          <w:rFonts w:ascii="Times New Roman" w:eastAsia="Times New Roman" w:hAnsi="Times New Roman" w:cs="Times New Roman"/>
          <w:color w:val="212121"/>
          <w:sz w:val="24"/>
          <w:szCs w:val="24"/>
        </w:rPr>
        <w:t xml:space="preserve">it can be seen that </w:t>
      </w:r>
      <w:r w:rsidR="00556495" w:rsidRPr="006367AF">
        <w:rPr>
          <w:rFonts w:ascii="Times New Roman" w:eastAsia="Times New Roman" w:hAnsi="Times New Roman" w:cs="Times New Roman"/>
          <w:color w:val="212121"/>
          <w:sz w:val="24"/>
          <w:szCs w:val="24"/>
        </w:rPr>
        <w:t>the control actions (</w:t>
      </w:r>
      <w:r w:rsidR="00BB3F5D" w:rsidRPr="006367AF">
        <w:rPr>
          <w:rFonts w:ascii="Times New Roman" w:hAnsi="Times New Roman" w:cs="Times New Roman"/>
          <w:i/>
          <w:iCs/>
          <w:sz w:val="24"/>
          <w:szCs w:val="24"/>
        </w:rPr>
        <w:t>u</w:t>
      </w:r>
      <w:r w:rsidR="00BB3F5D" w:rsidRPr="006367AF">
        <w:rPr>
          <w:rFonts w:ascii="Times New Roman" w:hAnsi="Times New Roman" w:cs="Times New Roman"/>
          <w:i/>
          <w:iCs/>
          <w:sz w:val="24"/>
          <w:szCs w:val="24"/>
          <w:vertAlign w:val="subscript"/>
        </w:rPr>
        <w:t>d</w:t>
      </w:r>
      <w:r w:rsidR="00BB3F5D" w:rsidRPr="006367AF">
        <w:rPr>
          <w:rFonts w:ascii="Times New Roman" w:hAnsi="Times New Roman" w:cs="Times New Roman"/>
          <w:i/>
          <w:iCs/>
          <w:sz w:val="24"/>
          <w:szCs w:val="24"/>
          <w:vertAlign w:val="superscript"/>
        </w:rPr>
        <w:t>Y</w:t>
      </w:r>
      <w:r w:rsidR="00BB3F5D" w:rsidRPr="006367AF">
        <w:rPr>
          <w:rFonts w:ascii="Times New Roman" w:hAnsi="Times New Roman" w:cs="Times New Roman"/>
          <w:sz w:val="24"/>
          <w:szCs w:val="24"/>
        </w:rPr>
        <w:t>(</w:t>
      </w:r>
      <w:r w:rsidR="00BB3F5D" w:rsidRPr="006367AF">
        <w:rPr>
          <w:rFonts w:ascii="Times New Roman" w:hAnsi="Times New Roman" w:cs="Times New Roman"/>
          <w:i/>
          <w:iCs/>
          <w:sz w:val="24"/>
          <w:szCs w:val="24"/>
        </w:rPr>
        <w:t>t</w:t>
      </w:r>
      <w:r w:rsidR="00BB3F5D" w:rsidRPr="006367AF">
        <w:rPr>
          <w:rFonts w:ascii="Times New Roman" w:hAnsi="Times New Roman" w:cs="Times New Roman"/>
          <w:sz w:val="24"/>
          <w:szCs w:val="24"/>
        </w:rPr>
        <w:t>),</w:t>
      </w:r>
      <w:r w:rsidR="00BB3F5D" w:rsidRPr="006367AF">
        <w:rPr>
          <w:rFonts w:ascii="Times New Roman" w:hAnsi="Times New Roman" w:cs="Times New Roman"/>
          <w:i/>
          <w:iCs/>
          <w:sz w:val="24"/>
          <w:szCs w:val="24"/>
        </w:rPr>
        <w:t xml:space="preserve"> u</w:t>
      </w:r>
      <w:r w:rsidR="00BB3F5D" w:rsidRPr="006367AF">
        <w:rPr>
          <w:rFonts w:ascii="Times New Roman" w:hAnsi="Times New Roman" w:cs="Times New Roman"/>
          <w:i/>
          <w:iCs/>
          <w:sz w:val="24"/>
          <w:szCs w:val="24"/>
          <w:vertAlign w:val="subscript"/>
        </w:rPr>
        <w:t>l</w:t>
      </w:r>
      <w:r w:rsidR="00BB3F5D" w:rsidRPr="006367AF">
        <w:rPr>
          <w:rFonts w:ascii="Times New Roman" w:hAnsi="Times New Roman" w:cs="Times New Roman"/>
          <w:i/>
          <w:iCs/>
          <w:sz w:val="24"/>
          <w:szCs w:val="24"/>
          <w:vertAlign w:val="superscript"/>
        </w:rPr>
        <w:t>B</w:t>
      </w:r>
      <w:r w:rsidR="00BB3F5D" w:rsidRPr="006367AF">
        <w:rPr>
          <w:rFonts w:ascii="Times New Roman" w:hAnsi="Times New Roman" w:cs="Times New Roman"/>
          <w:sz w:val="24"/>
          <w:szCs w:val="24"/>
        </w:rPr>
        <w:t>(</w:t>
      </w:r>
      <w:r w:rsidR="00BB3F5D" w:rsidRPr="006367AF">
        <w:rPr>
          <w:rFonts w:ascii="Times New Roman" w:hAnsi="Times New Roman" w:cs="Times New Roman"/>
          <w:i/>
          <w:iCs/>
          <w:sz w:val="24"/>
          <w:szCs w:val="24"/>
        </w:rPr>
        <w:t>t</w:t>
      </w:r>
      <w:r w:rsidR="00BB3F5D" w:rsidRPr="006367AF">
        <w:rPr>
          <w:rFonts w:ascii="Times New Roman" w:hAnsi="Times New Roman" w:cs="Times New Roman"/>
          <w:sz w:val="24"/>
          <w:szCs w:val="24"/>
        </w:rPr>
        <w:t>),</w:t>
      </w:r>
      <w:r w:rsidR="00BB3F5D" w:rsidRPr="006367AF">
        <w:rPr>
          <w:rFonts w:ascii="Times New Roman" w:hAnsi="Times New Roman" w:cs="Times New Roman"/>
          <w:i/>
          <w:iCs/>
          <w:sz w:val="24"/>
          <w:szCs w:val="24"/>
        </w:rPr>
        <w:t xml:space="preserve"> u</w:t>
      </w:r>
      <w:r w:rsidR="00BB3F5D" w:rsidRPr="006367AF">
        <w:rPr>
          <w:rFonts w:ascii="Times New Roman" w:hAnsi="Times New Roman" w:cs="Times New Roman"/>
          <w:i/>
          <w:iCs/>
          <w:sz w:val="24"/>
          <w:szCs w:val="24"/>
          <w:vertAlign w:val="subscript"/>
        </w:rPr>
        <w:t>l</w:t>
      </w:r>
      <w:r w:rsidR="00BB3F5D" w:rsidRPr="006367AF">
        <w:rPr>
          <w:rFonts w:ascii="Times New Roman" w:hAnsi="Times New Roman" w:cs="Times New Roman"/>
          <w:i/>
          <w:iCs/>
          <w:sz w:val="24"/>
          <w:szCs w:val="24"/>
          <w:vertAlign w:val="superscript"/>
        </w:rPr>
        <w:t>Y</w:t>
      </w:r>
      <w:r w:rsidR="00BB3F5D" w:rsidRPr="006367AF">
        <w:rPr>
          <w:rFonts w:ascii="Times New Roman" w:hAnsi="Times New Roman" w:cs="Times New Roman"/>
          <w:sz w:val="24"/>
          <w:szCs w:val="24"/>
        </w:rPr>
        <w:t>(</w:t>
      </w:r>
      <w:r w:rsidR="00BB3F5D" w:rsidRPr="006367AF">
        <w:rPr>
          <w:rFonts w:ascii="Times New Roman" w:hAnsi="Times New Roman" w:cs="Times New Roman"/>
          <w:i/>
          <w:iCs/>
          <w:sz w:val="24"/>
          <w:szCs w:val="24"/>
        </w:rPr>
        <w:t>t</w:t>
      </w:r>
      <w:r w:rsidR="00BB3F5D" w:rsidRPr="006367AF">
        <w:rPr>
          <w:rFonts w:ascii="Times New Roman" w:hAnsi="Times New Roman" w:cs="Times New Roman"/>
          <w:sz w:val="24"/>
          <w:szCs w:val="24"/>
        </w:rPr>
        <w:t>)</w:t>
      </w:r>
      <w:r w:rsidR="00556495" w:rsidRPr="006367AF">
        <w:rPr>
          <w:rFonts w:ascii="Times New Roman" w:eastAsia="Times New Roman" w:hAnsi="Times New Roman" w:cs="Times New Roman"/>
          <w:color w:val="212121"/>
          <w:sz w:val="24"/>
          <w:szCs w:val="24"/>
        </w:rPr>
        <w:t>) are implicit</w:t>
      </w:r>
      <w:r w:rsidR="00AE781A" w:rsidRPr="006367AF">
        <w:rPr>
          <w:rFonts w:ascii="Times New Roman" w:eastAsia="Times New Roman" w:hAnsi="Times New Roman" w:cs="Times New Roman"/>
          <w:color w:val="212121"/>
          <w:sz w:val="24"/>
          <w:szCs w:val="24"/>
        </w:rPr>
        <w:t>, and no “min” operation in (17) is required</w:t>
      </w:r>
      <w:r w:rsidR="00556495" w:rsidRPr="006367AF">
        <w:rPr>
          <w:rFonts w:ascii="Times New Roman" w:eastAsia="Times New Roman" w:hAnsi="Times New Roman" w:cs="Times New Roman"/>
          <w:color w:val="212121"/>
          <w:sz w:val="24"/>
          <w:szCs w:val="24"/>
        </w:rPr>
        <w:t xml:space="preserve">. In other words, at each time step for each system state, the calculation of the mathematical expectation </w:t>
      </w:r>
      <w:r w:rsidR="00AE781A" w:rsidRPr="006367AF">
        <w:rPr>
          <w:rFonts w:ascii="Times New Roman" w:eastAsia="Times New Roman" w:hAnsi="Times New Roman" w:cs="Times New Roman"/>
          <w:color w:val="212121"/>
          <w:sz w:val="24"/>
          <w:szCs w:val="24"/>
        </w:rPr>
        <w:t xml:space="preserve">in </w:t>
      </w:r>
      <w:r w:rsidR="00C176D6" w:rsidRPr="006367AF">
        <w:rPr>
          <w:rFonts w:ascii="Times New Roman" w:eastAsia="Times New Roman" w:hAnsi="Times New Roman" w:cs="Times New Roman"/>
          <w:color w:val="212121"/>
          <w:sz w:val="24"/>
          <w:szCs w:val="24"/>
        </w:rPr>
        <w:t>Eq</w:t>
      </w:r>
      <w:proofErr w:type="gramStart"/>
      <w:r w:rsidR="00C176D6" w:rsidRPr="006367AF">
        <w:rPr>
          <w:rFonts w:ascii="Times New Roman" w:eastAsia="Times New Roman" w:hAnsi="Times New Roman" w:cs="Times New Roman"/>
          <w:color w:val="212121"/>
          <w:sz w:val="24"/>
          <w:szCs w:val="24"/>
        </w:rPr>
        <w:t>.(</w:t>
      </w:r>
      <w:proofErr w:type="gramEnd"/>
      <w:r w:rsidR="00C176D6" w:rsidRPr="006367AF">
        <w:rPr>
          <w:rFonts w:ascii="Times New Roman" w:eastAsia="Times New Roman" w:hAnsi="Times New Roman" w:cs="Times New Roman"/>
          <w:color w:val="212121"/>
          <w:sz w:val="24"/>
          <w:szCs w:val="24"/>
        </w:rPr>
        <w:t xml:space="preserve">17) </w:t>
      </w:r>
      <w:r w:rsidR="00556495" w:rsidRPr="006367AF">
        <w:rPr>
          <w:rFonts w:ascii="Times New Roman" w:eastAsia="Times New Roman" w:hAnsi="Times New Roman" w:cs="Times New Roman"/>
          <w:color w:val="212121"/>
          <w:sz w:val="24"/>
          <w:szCs w:val="24"/>
        </w:rPr>
        <w:t>is only performed once</w:t>
      </w:r>
      <w:r w:rsidR="00417234" w:rsidRPr="006367AF">
        <w:rPr>
          <w:rFonts w:ascii="Times New Roman" w:eastAsia="Times New Roman" w:hAnsi="Times New Roman" w:cs="Times New Roman"/>
          <w:color w:val="212121"/>
          <w:sz w:val="24"/>
          <w:szCs w:val="24"/>
        </w:rPr>
        <w:t>, which means CTC=1</w:t>
      </w:r>
      <w:r w:rsidR="00556495" w:rsidRPr="006367AF">
        <w:rPr>
          <w:rFonts w:ascii="Times New Roman" w:eastAsia="Times New Roman" w:hAnsi="Times New Roman" w:cs="Times New Roman"/>
          <w:color w:val="212121"/>
          <w:sz w:val="24"/>
          <w:szCs w:val="24"/>
        </w:rPr>
        <w:t>.</w:t>
      </w:r>
    </w:p>
    <w:p w14:paraId="38D3E557" w14:textId="77777777" w:rsidR="00E87ED6" w:rsidRPr="006367AF" w:rsidRDefault="00E87ED6" w:rsidP="00556495">
      <w:pPr>
        <w:shd w:val="clear" w:color="auto" w:fill="FFFFFF"/>
        <w:spacing w:after="0" w:line="240" w:lineRule="auto"/>
        <w:jc w:val="both"/>
        <w:rPr>
          <w:rFonts w:ascii="Times New Roman" w:eastAsia="Times New Roman" w:hAnsi="Times New Roman" w:cs="Times New Roman"/>
          <w:color w:val="212121"/>
          <w:sz w:val="24"/>
          <w:szCs w:val="24"/>
        </w:rPr>
      </w:pPr>
    </w:p>
    <w:p w14:paraId="4468F335" w14:textId="50D9B4BC" w:rsidR="00E87ED6" w:rsidRPr="006367AF" w:rsidRDefault="00556495" w:rsidP="00556495">
      <w:pPr>
        <w:shd w:val="clear" w:color="auto" w:fill="FFFFFF"/>
        <w:spacing w:after="0" w:line="240" w:lineRule="auto"/>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Fourthly, </w:t>
      </w:r>
      <w:r w:rsidR="00EC2802" w:rsidRPr="006367AF">
        <w:rPr>
          <w:rFonts w:ascii="Times New Roman" w:eastAsia="Times New Roman" w:hAnsi="Times New Roman" w:cs="Times New Roman"/>
          <w:color w:val="212121"/>
          <w:sz w:val="24"/>
          <w:szCs w:val="24"/>
        </w:rPr>
        <w:t xml:space="preserve">let us </w:t>
      </w:r>
      <w:r w:rsidRPr="006367AF">
        <w:rPr>
          <w:rFonts w:ascii="Times New Roman" w:eastAsia="Times New Roman" w:hAnsi="Times New Roman" w:cs="Times New Roman"/>
          <w:color w:val="212121"/>
          <w:sz w:val="24"/>
          <w:szCs w:val="24"/>
        </w:rPr>
        <w:t>consider the Bang-bang strategy. From (27</w:t>
      </w:r>
      <w:proofErr w:type="gramStart"/>
      <w:r w:rsidRPr="006367AF">
        <w:rPr>
          <w:rFonts w:ascii="Times New Roman" w:eastAsia="Times New Roman" w:hAnsi="Times New Roman" w:cs="Times New Roman"/>
          <w:color w:val="212121"/>
          <w:sz w:val="24"/>
          <w:szCs w:val="24"/>
        </w:rPr>
        <w:t>)~</w:t>
      </w:r>
      <w:proofErr w:type="gramEnd"/>
      <w:r w:rsidRPr="006367AF">
        <w:rPr>
          <w:rFonts w:ascii="Times New Roman" w:eastAsia="Times New Roman" w:hAnsi="Times New Roman" w:cs="Times New Roman"/>
          <w:color w:val="212121"/>
          <w:sz w:val="24"/>
          <w:szCs w:val="24"/>
        </w:rPr>
        <w:t xml:space="preserve">(28), </w:t>
      </w:r>
      <w:r w:rsidR="00E87ED6" w:rsidRPr="006367AF">
        <w:rPr>
          <w:rFonts w:ascii="Times New Roman" w:eastAsia="Times New Roman" w:hAnsi="Times New Roman" w:cs="Times New Roman"/>
          <w:color w:val="212121"/>
          <w:sz w:val="24"/>
          <w:szCs w:val="24"/>
        </w:rPr>
        <w:t xml:space="preserve">it can be seen that </w:t>
      </w:r>
      <w:r w:rsidR="00E87ED6" w:rsidRPr="006367AF">
        <w:rPr>
          <w:rFonts w:ascii="Times New Roman" w:hAnsi="Times New Roman" w:cs="Times New Roman"/>
          <w:i/>
          <w:iCs/>
          <w:sz w:val="24"/>
          <w:szCs w:val="24"/>
        </w:rPr>
        <w:t>u</w:t>
      </w:r>
      <w:r w:rsidR="00E87ED6" w:rsidRPr="006367AF">
        <w:rPr>
          <w:rFonts w:ascii="Times New Roman" w:hAnsi="Times New Roman" w:cs="Times New Roman"/>
          <w:i/>
          <w:iCs/>
          <w:sz w:val="24"/>
          <w:szCs w:val="24"/>
          <w:vertAlign w:val="subscript"/>
        </w:rPr>
        <w:t>d</w:t>
      </w:r>
      <w:r w:rsidR="00E87ED6" w:rsidRPr="006367AF">
        <w:rPr>
          <w:rFonts w:ascii="Times New Roman" w:hAnsi="Times New Roman" w:cs="Times New Roman"/>
          <w:i/>
          <w:iCs/>
          <w:sz w:val="24"/>
          <w:szCs w:val="24"/>
          <w:vertAlign w:val="superscript"/>
        </w:rPr>
        <w:t>Y</w:t>
      </w:r>
      <w:r w:rsidR="00E87ED6" w:rsidRPr="006367AF">
        <w:rPr>
          <w:rFonts w:ascii="Times New Roman" w:hAnsi="Times New Roman" w:cs="Times New Roman"/>
          <w:sz w:val="24"/>
          <w:szCs w:val="24"/>
        </w:rPr>
        <w:t>(</w:t>
      </w:r>
      <w:r w:rsidR="00E87ED6" w:rsidRPr="006367AF">
        <w:rPr>
          <w:rFonts w:ascii="Times New Roman" w:hAnsi="Times New Roman" w:cs="Times New Roman"/>
          <w:i/>
          <w:iCs/>
          <w:sz w:val="24"/>
          <w:szCs w:val="24"/>
        </w:rPr>
        <w:t>t</w:t>
      </w:r>
      <w:r w:rsidR="00E87ED6" w:rsidRPr="006367AF">
        <w:rPr>
          <w:rFonts w:ascii="Times New Roman" w:hAnsi="Times New Roman" w:cs="Times New Roman"/>
          <w:sz w:val="24"/>
          <w:szCs w:val="24"/>
        </w:rPr>
        <w:t>),</w:t>
      </w:r>
      <w:r w:rsidR="00E87ED6" w:rsidRPr="006367AF">
        <w:rPr>
          <w:rFonts w:ascii="Times New Roman" w:eastAsia="Times New Roman" w:hAnsi="Times New Roman" w:cs="Times New Roman"/>
          <w:color w:val="212121"/>
          <w:sz w:val="24"/>
          <w:szCs w:val="24"/>
        </w:rPr>
        <w:t xml:space="preserve"> </w:t>
      </w:r>
      <w:r w:rsidR="00E87ED6" w:rsidRPr="006367AF">
        <w:rPr>
          <w:rFonts w:ascii="Times New Roman" w:hAnsi="Times New Roman" w:cs="Times New Roman"/>
          <w:i/>
          <w:iCs/>
          <w:sz w:val="24"/>
          <w:szCs w:val="24"/>
        </w:rPr>
        <w:t>u</w:t>
      </w:r>
      <w:r w:rsidR="00E87ED6" w:rsidRPr="006367AF">
        <w:rPr>
          <w:rFonts w:ascii="Times New Roman" w:hAnsi="Times New Roman" w:cs="Times New Roman"/>
          <w:i/>
          <w:iCs/>
          <w:sz w:val="24"/>
          <w:szCs w:val="24"/>
          <w:vertAlign w:val="subscript"/>
        </w:rPr>
        <w:t>l</w:t>
      </w:r>
      <w:r w:rsidR="00E87ED6" w:rsidRPr="006367AF">
        <w:rPr>
          <w:rFonts w:ascii="Times New Roman" w:hAnsi="Times New Roman" w:cs="Times New Roman"/>
          <w:i/>
          <w:iCs/>
          <w:sz w:val="24"/>
          <w:szCs w:val="24"/>
          <w:vertAlign w:val="superscript"/>
        </w:rPr>
        <w:t>B</w:t>
      </w:r>
      <w:r w:rsidR="00E87ED6" w:rsidRPr="006367AF">
        <w:rPr>
          <w:rFonts w:ascii="Times New Roman" w:hAnsi="Times New Roman" w:cs="Times New Roman"/>
          <w:sz w:val="24"/>
          <w:szCs w:val="24"/>
        </w:rPr>
        <w:t>(</w:t>
      </w:r>
      <w:r w:rsidR="00E87ED6" w:rsidRPr="006367AF">
        <w:rPr>
          <w:rFonts w:ascii="Times New Roman" w:hAnsi="Times New Roman" w:cs="Times New Roman"/>
          <w:i/>
          <w:iCs/>
          <w:sz w:val="24"/>
          <w:szCs w:val="24"/>
        </w:rPr>
        <w:t>t</w:t>
      </w:r>
      <w:r w:rsidR="00E87ED6" w:rsidRPr="006367AF">
        <w:rPr>
          <w:rFonts w:ascii="Times New Roman" w:hAnsi="Times New Roman" w:cs="Times New Roman"/>
          <w:sz w:val="24"/>
          <w:szCs w:val="24"/>
        </w:rPr>
        <w:t>) and</w:t>
      </w:r>
      <w:r w:rsidR="00E87ED6" w:rsidRPr="006367AF">
        <w:rPr>
          <w:rFonts w:ascii="Times New Roman" w:hAnsi="Times New Roman" w:cs="Times New Roman"/>
          <w:i/>
          <w:iCs/>
          <w:sz w:val="24"/>
          <w:szCs w:val="24"/>
        </w:rPr>
        <w:t xml:space="preserve"> u</w:t>
      </w:r>
      <w:r w:rsidR="00E87ED6" w:rsidRPr="006367AF">
        <w:rPr>
          <w:rFonts w:ascii="Times New Roman" w:hAnsi="Times New Roman" w:cs="Times New Roman"/>
          <w:i/>
          <w:iCs/>
          <w:sz w:val="24"/>
          <w:szCs w:val="24"/>
          <w:vertAlign w:val="subscript"/>
        </w:rPr>
        <w:t>l</w:t>
      </w:r>
      <w:r w:rsidR="00E87ED6" w:rsidRPr="006367AF">
        <w:rPr>
          <w:rFonts w:ascii="Times New Roman" w:hAnsi="Times New Roman" w:cs="Times New Roman"/>
          <w:i/>
          <w:iCs/>
          <w:sz w:val="24"/>
          <w:szCs w:val="24"/>
          <w:vertAlign w:val="superscript"/>
        </w:rPr>
        <w:t>Y</w:t>
      </w:r>
      <w:r w:rsidR="00E87ED6" w:rsidRPr="006367AF">
        <w:rPr>
          <w:rFonts w:ascii="Times New Roman" w:hAnsi="Times New Roman" w:cs="Times New Roman"/>
          <w:sz w:val="24"/>
          <w:szCs w:val="24"/>
        </w:rPr>
        <w:t>(</w:t>
      </w:r>
      <w:r w:rsidR="00E87ED6" w:rsidRPr="006367AF">
        <w:rPr>
          <w:rFonts w:ascii="Times New Roman" w:hAnsi="Times New Roman" w:cs="Times New Roman"/>
          <w:i/>
          <w:iCs/>
          <w:sz w:val="24"/>
          <w:szCs w:val="24"/>
        </w:rPr>
        <w:t>t</w:t>
      </w:r>
      <w:r w:rsidR="00E87ED6" w:rsidRPr="006367AF">
        <w:rPr>
          <w:rFonts w:ascii="Times New Roman" w:hAnsi="Times New Roman" w:cs="Times New Roman"/>
          <w:sz w:val="24"/>
          <w:szCs w:val="24"/>
        </w:rPr>
        <w:t>)</w:t>
      </w:r>
      <w:r w:rsidR="00E87ED6" w:rsidRPr="006367AF">
        <w:rPr>
          <w:rFonts w:ascii="Times New Roman" w:eastAsia="Times New Roman" w:hAnsi="Times New Roman" w:cs="Times New Roman"/>
          <w:color w:val="212121"/>
          <w:sz w:val="24"/>
          <w:szCs w:val="24"/>
        </w:rPr>
        <w:t xml:space="preserve"> all can take two values. Therefore, it requires </w:t>
      </w:r>
      <w:r w:rsidR="00C46504" w:rsidRPr="006367AF">
        <w:rPr>
          <w:rFonts w:ascii="Times New Roman" w:eastAsia="Times New Roman" w:hAnsi="Times New Roman" w:cs="Times New Roman"/>
          <w:color w:val="212121"/>
          <w:sz w:val="24"/>
          <w:szCs w:val="24"/>
        </w:rPr>
        <w:t>CTC=</w:t>
      </w:r>
      <w:r w:rsidR="00E87ED6" w:rsidRPr="006367AF">
        <w:rPr>
          <w:rFonts w:ascii="Times New Roman" w:eastAsia="Times New Roman" w:hAnsi="Times New Roman" w:cs="Times New Roman"/>
          <w:color w:val="212121"/>
          <w:sz w:val="24"/>
          <w:szCs w:val="24"/>
        </w:rPr>
        <w:t>2</w:t>
      </w:r>
      <w:r w:rsidR="00E87ED6" w:rsidRPr="006367AF">
        <w:rPr>
          <w:rFonts w:ascii="Times New Roman" w:hAnsi="Times New Roman" w:cs="Times New Roman"/>
          <w:sz w:val="24"/>
          <w:szCs w:val="24"/>
        </w:rPr>
        <w:t>*2*2 = 8</w:t>
      </w:r>
      <w:r w:rsidR="00D24EFF" w:rsidRPr="006367AF">
        <w:rPr>
          <w:rFonts w:ascii="Times New Roman" w:eastAsia="Times New Roman" w:hAnsi="Times New Roman" w:cs="Times New Roman"/>
          <w:color w:val="212121"/>
          <w:sz w:val="24"/>
          <w:szCs w:val="24"/>
        </w:rPr>
        <w:t xml:space="preserve"> calc</w:t>
      </w:r>
      <w:r w:rsidR="00E87ED6" w:rsidRPr="006367AF">
        <w:rPr>
          <w:rFonts w:ascii="Times New Roman" w:eastAsia="Times New Roman" w:hAnsi="Times New Roman" w:cs="Times New Roman"/>
          <w:color w:val="212121"/>
          <w:sz w:val="24"/>
          <w:szCs w:val="24"/>
        </w:rPr>
        <w:t xml:space="preserve">ulations of the mathematical expectation in </w:t>
      </w:r>
      <w:r w:rsidR="00A339F0" w:rsidRPr="006367AF">
        <w:rPr>
          <w:rFonts w:ascii="Times New Roman" w:eastAsia="Times New Roman" w:hAnsi="Times New Roman" w:cs="Times New Roman"/>
          <w:color w:val="212121"/>
          <w:sz w:val="24"/>
          <w:szCs w:val="24"/>
        </w:rPr>
        <w:t xml:space="preserve">Eq. </w:t>
      </w:r>
      <w:r w:rsidR="00E87ED6" w:rsidRPr="006367AF">
        <w:rPr>
          <w:rFonts w:ascii="Times New Roman" w:eastAsia="Times New Roman" w:hAnsi="Times New Roman" w:cs="Times New Roman"/>
          <w:color w:val="212121"/>
          <w:sz w:val="24"/>
          <w:szCs w:val="24"/>
        </w:rPr>
        <w:t>(17).</w:t>
      </w:r>
    </w:p>
    <w:p w14:paraId="1D39E8D8" w14:textId="77777777" w:rsidR="00E87ED6" w:rsidRPr="006367AF" w:rsidRDefault="00E87ED6" w:rsidP="00556495">
      <w:pPr>
        <w:shd w:val="clear" w:color="auto" w:fill="FFFFFF"/>
        <w:spacing w:after="0" w:line="240" w:lineRule="auto"/>
        <w:jc w:val="both"/>
        <w:rPr>
          <w:rFonts w:ascii="Times New Roman" w:eastAsia="Times New Roman" w:hAnsi="Times New Roman" w:cs="Times New Roman"/>
          <w:color w:val="212121"/>
          <w:sz w:val="24"/>
          <w:szCs w:val="24"/>
        </w:rPr>
      </w:pPr>
    </w:p>
    <w:p w14:paraId="2E8A7B77" w14:textId="4227410B" w:rsidR="00E730BE" w:rsidRPr="006367AF" w:rsidRDefault="00E87ED6" w:rsidP="00556495">
      <w:pPr>
        <w:shd w:val="clear" w:color="auto" w:fill="FFFFFF"/>
        <w:spacing w:after="0" w:line="240" w:lineRule="auto"/>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Table 1 summarizes the comparison of </w:t>
      </w:r>
      <w:r w:rsidR="00C46504" w:rsidRPr="006367AF">
        <w:rPr>
          <w:rFonts w:ascii="Times New Roman" w:eastAsia="Times New Roman" w:hAnsi="Times New Roman" w:cs="Times New Roman"/>
          <w:color w:val="212121"/>
          <w:sz w:val="24"/>
          <w:szCs w:val="24"/>
        </w:rPr>
        <w:t xml:space="preserve">CTC </w:t>
      </w:r>
      <w:r w:rsidR="00E730BE" w:rsidRPr="006367AF">
        <w:rPr>
          <w:rFonts w:ascii="Times New Roman" w:eastAsia="Times New Roman" w:hAnsi="Times New Roman" w:cs="Times New Roman"/>
          <w:color w:val="212121"/>
          <w:sz w:val="24"/>
          <w:szCs w:val="24"/>
        </w:rPr>
        <w:t xml:space="preserve">among five strategies. It </w:t>
      </w:r>
      <w:r w:rsidR="000E7294" w:rsidRPr="006367AF">
        <w:rPr>
          <w:rFonts w:ascii="Times New Roman" w:eastAsia="Times New Roman" w:hAnsi="Times New Roman" w:cs="Times New Roman"/>
          <w:color w:val="212121"/>
          <w:sz w:val="24"/>
          <w:szCs w:val="24"/>
        </w:rPr>
        <w:t xml:space="preserve">shows the </w:t>
      </w:r>
      <w:r w:rsidR="00C46504" w:rsidRPr="006367AF">
        <w:rPr>
          <w:rFonts w:ascii="Times New Roman" w:eastAsia="Times New Roman" w:hAnsi="Times New Roman" w:cs="Times New Roman"/>
          <w:color w:val="212121"/>
          <w:sz w:val="24"/>
          <w:szCs w:val="24"/>
        </w:rPr>
        <w:t xml:space="preserve">required CTC </w:t>
      </w:r>
      <w:r w:rsidR="000E7294" w:rsidRPr="006367AF">
        <w:rPr>
          <w:rFonts w:ascii="Times New Roman" w:eastAsia="Times New Roman" w:hAnsi="Times New Roman" w:cs="Times New Roman"/>
          <w:color w:val="212121"/>
          <w:sz w:val="24"/>
          <w:szCs w:val="24"/>
        </w:rPr>
        <w:t>for each system state</w:t>
      </w:r>
      <w:r w:rsidR="00750109" w:rsidRPr="006367AF">
        <w:rPr>
          <w:rFonts w:ascii="Times New Roman" w:eastAsia="Times New Roman" w:hAnsi="Times New Roman" w:cs="Times New Roman"/>
          <w:color w:val="212121"/>
          <w:sz w:val="24"/>
          <w:szCs w:val="24"/>
        </w:rPr>
        <w:t xml:space="preserve"> at each time step</w:t>
      </w:r>
      <w:r w:rsidR="000E7294" w:rsidRPr="006367AF">
        <w:rPr>
          <w:rFonts w:ascii="Times New Roman" w:eastAsia="Times New Roman" w:hAnsi="Times New Roman" w:cs="Times New Roman"/>
          <w:color w:val="212121"/>
          <w:sz w:val="24"/>
          <w:szCs w:val="24"/>
        </w:rPr>
        <w:t>. Clearly,</w:t>
      </w:r>
      <w:r w:rsidR="00E730BE" w:rsidRPr="006367AF">
        <w:rPr>
          <w:rFonts w:ascii="Times New Roman" w:eastAsia="Times New Roman" w:hAnsi="Times New Roman" w:cs="Times New Roman"/>
          <w:color w:val="212121"/>
          <w:sz w:val="24"/>
          <w:szCs w:val="24"/>
        </w:rPr>
        <w:t xml:space="preserve"> </w:t>
      </w:r>
      <w:r w:rsidR="00D24EFF" w:rsidRPr="006367AF">
        <w:rPr>
          <w:rFonts w:ascii="Times New Roman" w:eastAsia="Times New Roman" w:hAnsi="Times New Roman" w:cs="Times New Roman"/>
          <w:color w:val="212121"/>
          <w:sz w:val="24"/>
          <w:szCs w:val="24"/>
        </w:rPr>
        <w:t xml:space="preserve">the </w:t>
      </w:r>
      <w:r w:rsidR="00E730BE" w:rsidRPr="006367AF">
        <w:rPr>
          <w:rFonts w:ascii="Times New Roman" w:eastAsia="Times New Roman" w:hAnsi="Times New Roman" w:cs="Times New Roman"/>
          <w:color w:val="212121"/>
          <w:sz w:val="24"/>
          <w:szCs w:val="24"/>
        </w:rPr>
        <w:t xml:space="preserve">two Greedy strategies are the fastest algorithms, followed by the Bang-bang strategy, the Decoupled strategy and the </w:t>
      </w:r>
      <w:proofErr w:type="gramStart"/>
      <w:r w:rsidR="00E730BE" w:rsidRPr="006367AF">
        <w:rPr>
          <w:rFonts w:ascii="Times New Roman" w:eastAsia="Times New Roman" w:hAnsi="Times New Roman" w:cs="Times New Roman"/>
          <w:color w:val="212121"/>
          <w:sz w:val="24"/>
          <w:szCs w:val="24"/>
        </w:rPr>
        <w:t>Optimal</w:t>
      </w:r>
      <w:proofErr w:type="gramEnd"/>
      <w:r w:rsidR="00E730BE" w:rsidRPr="006367AF">
        <w:rPr>
          <w:rFonts w:ascii="Times New Roman" w:eastAsia="Times New Roman" w:hAnsi="Times New Roman" w:cs="Times New Roman"/>
          <w:color w:val="212121"/>
          <w:sz w:val="24"/>
          <w:szCs w:val="24"/>
        </w:rPr>
        <w:t xml:space="preserve"> strategy. In particular, </w:t>
      </w:r>
      <w:r w:rsidR="00D24EFF" w:rsidRPr="006367AF">
        <w:rPr>
          <w:rFonts w:ascii="Times New Roman" w:eastAsia="Times New Roman" w:hAnsi="Times New Roman" w:cs="Times New Roman"/>
          <w:color w:val="212121"/>
          <w:sz w:val="24"/>
          <w:szCs w:val="24"/>
        </w:rPr>
        <w:t xml:space="preserve">the </w:t>
      </w:r>
      <w:r w:rsidR="00E730BE" w:rsidRPr="006367AF">
        <w:rPr>
          <w:rFonts w:ascii="Times New Roman" w:eastAsia="Times New Roman" w:hAnsi="Times New Roman" w:cs="Times New Roman"/>
          <w:color w:val="212121"/>
          <w:sz w:val="24"/>
          <w:szCs w:val="24"/>
        </w:rPr>
        <w:t xml:space="preserve">two Greedy strategies and the Bang-bang strategy </w:t>
      </w:r>
      <w:r w:rsidR="00026DB3" w:rsidRPr="006367AF">
        <w:rPr>
          <w:rFonts w:ascii="Times New Roman" w:eastAsia="Times New Roman" w:hAnsi="Times New Roman" w:cs="Times New Roman"/>
          <w:color w:val="212121"/>
          <w:sz w:val="24"/>
          <w:szCs w:val="24"/>
        </w:rPr>
        <w:t xml:space="preserve">could </w:t>
      </w:r>
      <w:r w:rsidR="00E730BE" w:rsidRPr="006367AF">
        <w:rPr>
          <w:rFonts w:ascii="Times New Roman" w:eastAsia="Times New Roman" w:hAnsi="Times New Roman" w:cs="Times New Roman"/>
          <w:color w:val="212121"/>
          <w:sz w:val="24"/>
          <w:szCs w:val="24"/>
        </w:rPr>
        <w:t xml:space="preserve">significantly outperform the </w:t>
      </w:r>
      <w:proofErr w:type="gramStart"/>
      <w:r w:rsidR="00E730BE" w:rsidRPr="006367AF">
        <w:rPr>
          <w:rFonts w:ascii="Times New Roman" w:eastAsia="Times New Roman" w:hAnsi="Times New Roman" w:cs="Times New Roman"/>
          <w:color w:val="212121"/>
          <w:sz w:val="24"/>
          <w:szCs w:val="24"/>
        </w:rPr>
        <w:t>Optimal</w:t>
      </w:r>
      <w:proofErr w:type="gramEnd"/>
      <w:r w:rsidR="00E730BE" w:rsidRPr="006367AF">
        <w:rPr>
          <w:rFonts w:ascii="Times New Roman" w:eastAsia="Times New Roman" w:hAnsi="Times New Roman" w:cs="Times New Roman"/>
          <w:color w:val="212121"/>
          <w:sz w:val="24"/>
          <w:szCs w:val="24"/>
        </w:rPr>
        <w:t xml:space="preserve"> strategy in terms of ti</w:t>
      </w:r>
      <w:r w:rsidR="00026DB3" w:rsidRPr="006367AF">
        <w:rPr>
          <w:rFonts w:ascii="Times New Roman" w:eastAsia="Times New Roman" w:hAnsi="Times New Roman" w:cs="Times New Roman"/>
          <w:color w:val="212121"/>
          <w:sz w:val="24"/>
          <w:szCs w:val="24"/>
        </w:rPr>
        <w:t>m</w:t>
      </w:r>
      <w:r w:rsidR="00E730BE" w:rsidRPr="006367AF">
        <w:rPr>
          <w:rFonts w:ascii="Times New Roman" w:eastAsia="Times New Roman" w:hAnsi="Times New Roman" w:cs="Times New Roman"/>
          <w:color w:val="212121"/>
          <w:sz w:val="24"/>
          <w:szCs w:val="24"/>
        </w:rPr>
        <w:t>e complexity.</w:t>
      </w:r>
      <w:r w:rsidR="00026DB3" w:rsidRPr="006367AF">
        <w:rPr>
          <w:rFonts w:ascii="Times New Roman" w:eastAsia="Times New Roman" w:hAnsi="Times New Roman" w:cs="Times New Roman"/>
          <w:color w:val="212121"/>
          <w:sz w:val="24"/>
          <w:szCs w:val="24"/>
        </w:rPr>
        <w:t xml:space="preserve"> The numerical examples in </w:t>
      </w:r>
      <w:r w:rsidR="0053278C" w:rsidRPr="006367AF">
        <w:rPr>
          <w:rFonts w:ascii="Times New Roman" w:eastAsia="Times New Roman" w:hAnsi="Times New Roman" w:cs="Times New Roman"/>
          <w:color w:val="212121"/>
          <w:sz w:val="24"/>
          <w:szCs w:val="24"/>
        </w:rPr>
        <w:t xml:space="preserve">Section 6 </w:t>
      </w:r>
      <w:r w:rsidR="00026DB3" w:rsidRPr="006367AF">
        <w:rPr>
          <w:rFonts w:ascii="Times New Roman" w:eastAsia="Times New Roman" w:hAnsi="Times New Roman" w:cs="Times New Roman"/>
          <w:color w:val="212121"/>
          <w:sz w:val="24"/>
          <w:szCs w:val="24"/>
        </w:rPr>
        <w:t xml:space="preserve">will confirm this assertion. </w:t>
      </w:r>
    </w:p>
    <w:p w14:paraId="2333F07B" w14:textId="77777777" w:rsidR="00556495" w:rsidRPr="006367AF" w:rsidRDefault="00556495" w:rsidP="00556495">
      <w:pPr>
        <w:pStyle w:val="BodyText"/>
        <w:rPr>
          <w:rFonts w:eastAsia="Times New Roman"/>
          <w:color w:val="212121"/>
        </w:rPr>
      </w:pPr>
    </w:p>
    <w:p w14:paraId="0BA8B95C" w14:textId="77777777" w:rsidR="00F8385A" w:rsidRPr="006367AF" w:rsidRDefault="00E730BE" w:rsidP="00E730BE">
      <w:pPr>
        <w:spacing w:after="0" w:line="240" w:lineRule="auto"/>
        <w:jc w:val="center"/>
        <w:rPr>
          <w:rFonts w:ascii="Times New Roman" w:eastAsia="Times New Roman" w:hAnsi="Times New Roman" w:cs="Times New Roman"/>
          <w:color w:val="212121"/>
          <w:sz w:val="24"/>
          <w:szCs w:val="24"/>
        </w:rPr>
      </w:pPr>
      <w:r w:rsidRPr="006367AF">
        <w:rPr>
          <w:rFonts w:ascii="Times New Roman" w:hAnsi="Times New Roman"/>
          <w:sz w:val="24"/>
          <w:szCs w:val="24"/>
        </w:rPr>
        <w:t xml:space="preserve">Table 1. </w:t>
      </w:r>
      <w:r w:rsidR="0073231D" w:rsidRPr="006367AF">
        <w:rPr>
          <w:rFonts w:ascii="Times New Roman" w:eastAsia="Times New Roman" w:hAnsi="Times New Roman" w:cs="Times New Roman"/>
          <w:color w:val="212121"/>
          <w:sz w:val="24"/>
          <w:szCs w:val="24"/>
        </w:rPr>
        <w:t>A c</w:t>
      </w:r>
      <w:r w:rsidRPr="006367AF">
        <w:rPr>
          <w:rFonts w:ascii="Times New Roman" w:eastAsia="Times New Roman" w:hAnsi="Times New Roman" w:cs="Times New Roman"/>
          <w:color w:val="212121"/>
          <w:sz w:val="24"/>
          <w:szCs w:val="24"/>
        </w:rPr>
        <w:t xml:space="preserve">omparison of </w:t>
      </w:r>
      <w:r w:rsidR="00C80B86" w:rsidRPr="006367AF">
        <w:rPr>
          <w:rFonts w:ascii="Times New Roman" w:eastAsia="Times New Roman" w:hAnsi="Times New Roman" w:cs="Times New Roman"/>
          <w:color w:val="212121"/>
          <w:sz w:val="24"/>
          <w:szCs w:val="24"/>
        </w:rPr>
        <w:t>C</w:t>
      </w:r>
      <w:r w:rsidRPr="006367AF">
        <w:rPr>
          <w:rFonts w:ascii="Times New Roman" w:eastAsia="Times New Roman" w:hAnsi="Times New Roman" w:cs="Times New Roman"/>
          <w:color w:val="212121"/>
          <w:sz w:val="24"/>
          <w:szCs w:val="24"/>
        </w:rPr>
        <w:t xml:space="preserve">omputational </w:t>
      </w:r>
      <w:r w:rsidR="00C80B86" w:rsidRPr="006367AF">
        <w:rPr>
          <w:rFonts w:ascii="Times New Roman" w:eastAsia="Times New Roman" w:hAnsi="Times New Roman" w:cs="Times New Roman"/>
          <w:color w:val="212121"/>
          <w:sz w:val="24"/>
          <w:szCs w:val="24"/>
        </w:rPr>
        <w:t>T</w:t>
      </w:r>
      <w:r w:rsidRPr="006367AF">
        <w:rPr>
          <w:rFonts w:ascii="Times New Roman" w:eastAsia="Times New Roman" w:hAnsi="Times New Roman" w:cs="Times New Roman"/>
          <w:color w:val="212121"/>
          <w:sz w:val="24"/>
          <w:szCs w:val="24"/>
        </w:rPr>
        <w:t xml:space="preserve">ime </w:t>
      </w:r>
      <w:r w:rsidR="00C80B86" w:rsidRPr="006367AF">
        <w:rPr>
          <w:rFonts w:ascii="Times New Roman" w:eastAsia="Times New Roman" w:hAnsi="Times New Roman" w:cs="Times New Roman"/>
          <w:color w:val="212121"/>
          <w:sz w:val="24"/>
          <w:szCs w:val="24"/>
        </w:rPr>
        <w:t>C</w:t>
      </w:r>
      <w:r w:rsidRPr="006367AF">
        <w:rPr>
          <w:rFonts w:ascii="Times New Roman" w:eastAsia="Times New Roman" w:hAnsi="Times New Roman" w:cs="Times New Roman"/>
          <w:color w:val="212121"/>
          <w:sz w:val="24"/>
          <w:szCs w:val="24"/>
        </w:rPr>
        <w:t>omplexity</w:t>
      </w:r>
      <w:r w:rsidR="00C80B86" w:rsidRPr="006367AF">
        <w:rPr>
          <w:rFonts w:ascii="Times New Roman" w:eastAsia="Times New Roman" w:hAnsi="Times New Roman" w:cs="Times New Roman"/>
          <w:color w:val="212121"/>
          <w:sz w:val="24"/>
          <w:szCs w:val="24"/>
        </w:rPr>
        <w:t xml:space="preserve"> (CTC)</w:t>
      </w:r>
      <w:r w:rsidRPr="006367AF">
        <w:rPr>
          <w:rFonts w:ascii="Times New Roman" w:eastAsia="Times New Roman" w:hAnsi="Times New Roman" w:cs="Times New Roman"/>
          <w:color w:val="212121"/>
          <w:sz w:val="24"/>
          <w:szCs w:val="24"/>
        </w:rPr>
        <w:t xml:space="preserve"> </w:t>
      </w:r>
      <w:r w:rsidR="00C80B86" w:rsidRPr="006367AF">
        <w:rPr>
          <w:rFonts w:ascii="Times New Roman" w:eastAsia="Times New Roman" w:hAnsi="Times New Roman" w:cs="Times New Roman"/>
          <w:color w:val="212121"/>
          <w:sz w:val="24"/>
          <w:szCs w:val="24"/>
        </w:rPr>
        <w:t xml:space="preserve">under </w:t>
      </w:r>
      <w:r w:rsidRPr="006367AF">
        <w:rPr>
          <w:rFonts w:ascii="Times New Roman" w:eastAsia="Times New Roman" w:hAnsi="Times New Roman" w:cs="Times New Roman"/>
          <w:color w:val="212121"/>
          <w:sz w:val="24"/>
          <w:szCs w:val="24"/>
        </w:rPr>
        <w:t>five strategies</w:t>
      </w:r>
    </w:p>
    <w:p w14:paraId="5448E960" w14:textId="13C87121" w:rsidR="00E730BE" w:rsidRPr="006367AF" w:rsidRDefault="000E7294" w:rsidP="00E730BE">
      <w:pPr>
        <w:spacing w:after="0" w:line="240" w:lineRule="auto"/>
        <w:jc w:val="center"/>
        <w:rPr>
          <w:rFonts w:ascii="Times New Roman" w:hAnsi="Times New Roman"/>
          <w:sz w:val="24"/>
          <w:szCs w:val="24"/>
        </w:rPr>
      </w:pPr>
      <w:r w:rsidRPr="006367AF">
        <w:rPr>
          <w:rFonts w:ascii="Times New Roman" w:eastAsia="Times New Roman" w:hAnsi="Times New Roman" w:cs="Times New Roman"/>
          <w:color w:val="212121"/>
          <w:sz w:val="24"/>
          <w:szCs w:val="24"/>
        </w:rPr>
        <w:t xml:space="preserve"> </w:t>
      </w:r>
    </w:p>
    <w:tbl>
      <w:tblPr>
        <w:tblStyle w:val="PlainTable11"/>
        <w:tblW w:w="9072" w:type="dxa"/>
        <w:tblLayout w:type="fixed"/>
        <w:tblLook w:val="04A0" w:firstRow="1" w:lastRow="0" w:firstColumn="1" w:lastColumn="0" w:noHBand="0" w:noVBand="1"/>
      </w:tblPr>
      <w:tblGrid>
        <w:gridCol w:w="3256"/>
        <w:gridCol w:w="1559"/>
        <w:gridCol w:w="1417"/>
        <w:gridCol w:w="1560"/>
        <w:gridCol w:w="1280"/>
      </w:tblGrid>
      <w:tr w:rsidR="000E7294" w:rsidRPr="006367AF" w14:paraId="577F52B8" w14:textId="77777777" w:rsidTr="00E541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noWrap/>
            <w:hideMark/>
          </w:tcPr>
          <w:p w14:paraId="5DB0BACB" w14:textId="57EA801D" w:rsidR="000E7294" w:rsidRPr="006367AF" w:rsidRDefault="000E7294" w:rsidP="00F8612E">
            <w:pPr>
              <w:spacing w:after="0" w:line="240" w:lineRule="auto"/>
              <w:jc w:val="center"/>
              <w:rPr>
                <w:rFonts w:ascii="Times New Roman" w:hAnsi="Times New Roman" w:cs="Times New Roman"/>
              </w:rPr>
            </w:pPr>
            <w:r w:rsidRPr="006367AF">
              <w:rPr>
                <w:rFonts w:ascii="Times New Roman" w:hAnsi="Times New Roman" w:cs="Times New Roman"/>
              </w:rPr>
              <w:t xml:space="preserve">Time step </w:t>
            </w:r>
            <w:r w:rsidRPr="006367AF">
              <w:rPr>
                <w:rFonts w:ascii="Times New Roman" w:hAnsi="Times New Roman" w:cs="Times New Roman"/>
                <w:i/>
              </w:rPr>
              <w:t>t</w:t>
            </w:r>
          </w:p>
        </w:tc>
        <w:tc>
          <w:tcPr>
            <w:tcW w:w="1559" w:type="dxa"/>
            <w:tcBorders>
              <w:top w:val="single" w:sz="4" w:space="0" w:color="auto"/>
              <w:bottom w:val="single" w:sz="4" w:space="0" w:color="auto"/>
            </w:tcBorders>
            <w:noWrap/>
            <w:hideMark/>
          </w:tcPr>
          <w:p w14:paraId="19578523" w14:textId="1BD3ED98" w:rsidR="00C80B86" w:rsidRPr="006367AF" w:rsidRDefault="00C80B86" w:rsidP="00F861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 xml:space="preserve">CTC of </w:t>
            </w:r>
          </w:p>
          <w:p w14:paraId="38F05BD7" w14:textId="44C6CA9B" w:rsidR="000E7294" w:rsidRPr="006367AF" w:rsidRDefault="000E7294" w:rsidP="00F861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Optimal</w:t>
            </w:r>
          </w:p>
        </w:tc>
        <w:tc>
          <w:tcPr>
            <w:tcW w:w="1417" w:type="dxa"/>
            <w:tcBorders>
              <w:top w:val="single" w:sz="4" w:space="0" w:color="auto"/>
              <w:bottom w:val="single" w:sz="4" w:space="0" w:color="auto"/>
            </w:tcBorders>
            <w:noWrap/>
            <w:hideMark/>
          </w:tcPr>
          <w:p w14:paraId="4AF591FA" w14:textId="3B7C49CF" w:rsidR="00C80B86" w:rsidRPr="006367AF" w:rsidRDefault="00C80B86" w:rsidP="000E729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 xml:space="preserve">CTC of </w:t>
            </w:r>
          </w:p>
          <w:p w14:paraId="37FF9575" w14:textId="6935AB32" w:rsidR="000E7294" w:rsidRPr="006367AF" w:rsidRDefault="000E7294" w:rsidP="000E729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Decoupled</w:t>
            </w:r>
          </w:p>
        </w:tc>
        <w:tc>
          <w:tcPr>
            <w:tcW w:w="1560" w:type="dxa"/>
            <w:tcBorders>
              <w:top w:val="single" w:sz="4" w:space="0" w:color="auto"/>
              <w:bottom w:val="single" w:sz="4" w:space="0" w:color="auto"/>
            </w:tcBorders>
            <w:noWrap/>
            <w:hideMark/>
          </w:tcPr>
          <w:p w14:paraId="09D9AA92" w14:textId="77777777" w:rsidR="00CD7E45" w:rsidRPr="006367AF" w:rsidRDefault="00C80B86" w:rsidP="00F861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 xml:space="preserve">CTC of </w:t>
            </w:r>
          </w:p>
          <w:p w14:paraId="4AB02066" w14:textId="03A2711A" w:rsidR="000E7294" w:rsidRPr="006367AF" w:rsidRDefault="000E7294" w:rsidP="00F861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Buffer-first or Yard-first</w:t>
            </w:r>
          </w:p>
        </w:tc>
        <w:tc>
          <w:tcPr>
            <w:tcW w:w="1280" w:type="dxa"/>
            <w:tcBorders>
              <w:top w:val="single" w:sz="4" w:space="0" w:color="auto"/>
              <w:bottom w:val="single" w:sz="4" w:space="0" w:color="auto"/>
            </w:tcBorders>
          </w:tcPr>
          <w:p w14:paraId="0A937F17" w14:textId="09742EA9" w:rsidR="000E7294" w:rsidRPr="006367AF" w:rsidRDefault="00C80B86" w:rsidP="00F861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 xml:space="preserve">CTC of </w:t>
            </w:r>
            <w:r w:rsidR="000E7294" w:rsidRPr="006367AF">
              <w:rPr>
                <w:rFonts w:ascii="Times New Roman" w:hAnsi="Times New Roman" w:cs="Times New Roman"/>
              </w:rPr>
              <w:t>Bang-bang</w:t>
            </w:r>
          </w:p>
        </w:tc>
      </w:tr>
      <w:tr w:rsidR="000E7294" w:rsidRPr="006367AF" w14:paraId="1CC6BAB3" w14:textId="77777777" w:rsidTr="00E54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shd w:val="clear" w:color="auto" w:fill="auto"/>
            <w:noWrap/>
            <w:vAlign w:val="center"/>
            <w:hideMark/>
          </w:tcPr>
          <w:p w14:paraId="220463E9" w14:textId="77777777" w:rsidR="00CD7E45" w:rsidRPr="006367AF" w:rsidRDefault="000E7294" w:rsidP="00750109">
            <w:pPr>
              <w:spacing w:after="0" w:line="240" w:lineRule="auto"/>
              <w:jc w:val="center"/>
              <w:rPr>
                <w:rFonts w:ascii="Times New Roman" w:hAnsi="Times New Roman" w:cs="Times New Roman"/>
              </w:rPr>
            </w:pPr>
            <w:r w:rsidRPr="006367AF">
              <w:rPr>
                <w:rFonts w:ascii="Times New Roman" w:hAnsi="Times New Roman" w:cs="Times New Roman"/>
              </w:rPr>
              <w:t xml:space="preserve">Discharging only period </w:t>
            </w:r>
          </w:p>
          <w:p w14:paraId="4A9553FB" w14:textId="7524DB77" w:rsidR="000E7294" w:rsidRPr="006367AF" w:rsidRDefault="000E7294" w:rsidP="00750109">
            <w:pPr>
              <w:spacing w:after="0" w:line="240" w:lineRule="auto"/>
              <w:jc w:val="center"/>
              <w:rPr>
                <w:rFonts w:ascii="Times New Roman" w:hAnsi="Times New Roman" w:cs="Times New Roman"/>
                <w:b w:val="0"/>
              </w:rPr>
            </w:pPr>
            <w:r w:rsidRPr="006367AF">
              <w:rPr>
                <w:rFonts w:ascii="Times New Roman" w:hAnsi="Times New Roman" w:cs="Times New Roman"/>
              </w:rPr>
              <w:t>(</w:t>
            </w:r>
            <w:r w:rsidR="00750109" w:rsidRPr="006367AF">
              <w:rPr>
                <w:rFonts w:ascii="Times New Roman" w:hAnsi="Times New Roman" w:cs="Times New Roman"/>
                <w:i/>
              </w:rPr>
              <w:t>t</w:t>
            </w:r>
            <w:r w:rsidR="00750109" w:rsidRPr="006367AF">
              <w:rPr>
                <w:rFonts w:ascii="Times New Roman" w:hAnsi="Times New Roman" w:cs="Times New Roman"/>
                <w:i/>
                <w:vertAlign w:val="subscript"/>
              </w:rPr>
              <w:t>d</w:t>
            </w:r>
            <w:r w:rsidR="00750109" w:rsidRPr="006367AF">
              <w:rPr>
                <w:rFonts w:ascii="Times New Roman" w:hAnsi="Times New Roman" w:cs="Times New Roman"/>
                <w:i/>
                <w:vertAlign w:val="superscript"/>
              </w:rPr>
              <w:t>b</w:t>
            </w:r>
            <w:r w:rsidR="00750109" w:rsidRPr="006367AF">
              <w:rPr>
                <w:rFonts w:ascii="Times New Roman" w:hAnsi="Times New Roman" w:cs="Times New Roman" w:hint="eastAsia"/>
              </w:rPr>
              <w:t xml:space="preserve"> </w:t>
            </w:r>
            <w:r w:rsidR="00750109" w:rsidRPr="006367AF">
              <w:rPr>
                <w:rFonts w:ascii="Times New Roman" w:hAnsi="Times New Roman" w:cs="Times New Roman" w:hint="eastAsia"/>
              </w:rPr>
              <w:t>≤</w:t>
            </w:r>
            <w:r w:rsidR="00750109" w:rsidRPr="006367AF">
              <w:rPr>
                <w:rFonts w:ascii="Times New Roman" w:hAnsi="Times New Roman" w:cs="Times New Roman" w:hint="eastAsia"/>
              </w:rPr>
              <w:t xml:space="preserve"> </w:t>
            </w:r>
            <w:r w:rsidRPr="006367AF">
              <w:rPr>
                <w:rFonts w:ascii="Times New Roman" w:hAnsi="Times New Roman" w:cs="Times New Roman"/>
                <w:i/>
              </w:rPr>
              <w:t>t</w:t>
            </w:r>
            <w:r w:rsidRPr="006367AF">
              <w:rPr>
                <w:rFonts w:ascii="Times New Roman" w:hAnsi="Times New Roman" w:cs="Times New Roman"/>
              </w:rPr>
              <w:t xml:space="preserve"> &lt; </w:t>
            </w:r>
            <w:r w:rsidRPr="006367AF">
              <w:rPr>
                <w:rFonts w:ascii="Times New Roman" w:hAnsi="Times New Roman" w:cs="Times New Roman"/>
                <w:i/>
              </w:rPr>
              <w:t>t</w:t>
            </w:r>
            <w:r w:rsidRPr="006367AF">
              <w:rPr>
                <w:rFonts w:ascii="Times New Roman" w:hAnsi="Times New Roman" w:cs="Times New Roman"/>
                <w:i/>
                <w:vertAlign w:val="subscript"/>
              </w:rPr>
              <w:t>l</w:t>
            </w:r>
            <w:r w:rsidRPr="006367AF">
              <w:rPr>
                <w:rFonts w:ascii="Times New Roman" w:hAnsi="Times New Roman" w:cs="Times New Roman"/>
                <w:i/>
                <w:vertAlign w:val="superscript"/>
              </w:rPr>
              <w:t>b</w:t>
            </w:r>
            <w:r w:rsidRPr="006367AF">
              <w:rPr>
                <w:rFonts w:ascii="Times New Roman" w:hAnsi="Times New Roman" w:cs="Times New Roman"/>
              </w:rPr>
              <w:t>)</w:t>
            </w:r>
          </w:p>
        </w:tc>
        <w:tc>
          <w:tcPr>
            <w:tcW w:w="1559" w:type="dxa"/>
            <w:tcBorders>
              <w:top w:val="single" w:sz="4" w:space="0" w:color="auto"/>
              <w:bottom w:val="single" w:sz="4" w:space="0" w:color="auto"/>
            </w:tcBorders>
            <w:shd w:val="clear" w:color="auto" w:fill="auto"/>
            <w:noWrap/>
            <w:vAlign w:val="center"/>
          </w:tcPr>
          <w:p w14:paraId="33786A87" w14:textId="3D67BBF9" w:rsidR="000E7294" w:rsidRPr="006367AF" w:rsidRDefault="00583943" w:rsidP="0058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i/>
                <w:iCs/>
              </w:rPr>
              <w:t>U</w:t>
            </w:r>
            <w:r w:rsidRPr="006367AF">
              <w:rPr>
                <w:rFonts w:ascii="Times New Roman" w:hAnsi="Times New Roman" w:cs="Times New Roman"/>
                <w:i/>
                <w:iCs/>
                <w:vertAlign w:val="subscript"/>
              </w:rPr>
              <w:t>d</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w:t>
            </w:r>
          </w:p>
        </w:tc>
        <w:tc>
          <w:tcPr>
            <w:tcW w:w="1417" w:type="dxa"/>
            <w:tcBorders>
              <w:top w:val="single" w:sz="4" w:space="0" w:color="auto"/>
              <w:bottom w:val="single" w:sz="4" w:space="0" w:color="auto"/>
            </w:tcBorders>
            <w:shd w:val="clear" w:color="auto" w:fill="auto"/>
            <w:noWrap/>
            <w:vAlign w:val="center"/>
          </w:tcPr>
          <w:p w14:paraId="422F4DD9" w14:textId="7F2773BF" w:rsidR="000E7294" w:rsidRPr="006367AF" w:rsidRDefault="00583943" w:rsidP="0058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i/>
                <w:iCs/>
              </w:rPr>
              <w:t>U</w:t>
            </w:r>
            <w:r w:rsidRPr="006367AF">
              <w:rPr>
                <w:rFonts w:ascii="Times New Roman" w:hAnsi="Times New Roman" w:cs="Times New Roman"/>
                <w:i/>
                <w:iCs/>
                <w:vertAlign w:val="subscript"/>
              </w:rPr>
              <w:t>d</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w:t>
            </w:r>
          </w:p>
        </w:tc>
        <w:tc>
          <w:tcPr>
            <w:tcW w:w="1560" w:type="dxa"/>
            <w:tcBorders>
              <w:top w:val="single" w:sz="4" w:space="0" w:color="auto"/>
              <w:bottom w:val="single" w:sz="4" w:space="0" w:color="auto"/>
            </w:tcBorders>
            <w:shd w:val="clear" w:color="auto" w:fill="auto"/>
            <w:noWrap/>
            <w:vAlign w:val="center"/>
          </w:tcPr>
          <w:p w14:paraId="0A700BBB" w14:textId="2E855E36" w:rsidR="000E7294" w:rsidRPr="006367AF" w:rsidRDefault="00583943" w:rsidP="0058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1</w:t>
            </w:r>
          </w:p>
        </w:tc>
        <w:tc>
          <w:tcPr>
            <w:tcW w:w="1280" w:type="dxa"/>
            <w:tcBorders>
              <w:top w:val="single" w:sz="4" w:space="0" w:color="auto"/>
              <w:bottom w:val="single" w:sz="4" w:space="0" w:color="auto"/>
            </w:tcBorders>
            <w:shd w:val="clear" w:color="auto" w:fill="auto"/>
            <w:vAlign w:val="center"/>
          </w:tcPr>
          <w:p w14:paraId="0713C705" w14:textId="03B3EDDD" w:rsidR="000E7294" w:rsidRPr="006367AF" w:rsidRDefault="00583943" w:rsidP="0058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2</w:t>
            </w:r>
          </w:p>
        </w:tc>
      </w:tr>
      <w:tr w:rsidR="000E7294" w:rsidRPr="006367AF" w14:paraId="1EB1ED5A" w14:textId="77777777" w:rsidTr="00E541DE">
        <w:trPr>
          <w:trHeight w:val="30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shd w:val="clear" w:color="auto" w:fill="auto"/>
            <w:noWrap/>
            <w:vAlign w:val="center"/>
            <w:hideMark/>
          </w:tcPr>
          <w:p w14:paraId="0EF51B21" w14:textId="325028A3" w:rsidR="000E7294" w:rsidRPr="006367AF" w:rsidRDefault="000E7294" w:rsidP="00583943">
            <w:pPr>
              <w:spacing w:after="0" w:line="240" w:lineRule="auto"/>
              <w:jc w:val="center"/>
              <w:rPr>
                <w:rFonts w:ascii="Times New Roman" w:hAnsi="Times New Roman" w:cs="Times New Roman"/>
                <w:b w:val="0"/>
              </w:rPr>
            </w:pPr>
            <w:r w:rsidRPr="006367AF">
              <w:rPr>
                <w:rFonts w:ascii="Times New Roman" w:hAnsi="Times New Roman" w:cs="Times New Roman"/>
              </w:rPr>
              <w:t>Discharging and loading period (</w:t>
            </w:r>
            <w:r w:rsidR="001D4EFD" w:rsidRPr="006367AF">
              <w:rPr>
                <w:rFonts w:ascii="Times New Roman" w:hAnsi="Times New Roman" w:cs="Times New Roman"/>
                <w:i/>
              </w:rPr>
              <w:t>t</w:t>
            </w:r>
            <w:r w:rsidR="001D4EFD" w:rsidRPr="006367AF">
              <w:rPr>
                <w:rFonts w:ascii="Times New Roman" w:hAnsi="Times New Roman" w:cs="Times New Roman"/>
                <w:i/>
                <w:vertAlign w:val="subscript"/>
              </w:rPr>
              <w:t>l</w:t>
            </w:r>
            <w:r w:rsidR="001D4EFD" w:rsidRPr="006367AF">
              <w:rPr>
                <w:rFonts w:ascii="Times New Roman" w:hAnsi="Times New Roman" w:cs="Times New Roman"/>
                <w:i/>
                <w:vertAlign w:val="superscript"/>
              </w:rPr>
              <w:t>b</w:t>
            </w:r>
            <w:r w:rsidR="001D4EFD" w:rsidRPr="006367AF">
              <w:rPr>
                <w:rFonts w:ascii="Times New Roman" w:hAnsi="Times New Roman" w:cs="Times New Roman" w:hint="eastAsia"/>
              </w:rPr>
              <w:t xml:space="preserve"> </w:t>
            </w:r>
            <w:r w:rsidR="001D4EFD" w:rsidRPr="006367AF">
              <w:rPr>
                <w:rFonts w:ascii="Times New Roman" w:hAnsi="Times New Roman" w:cs="Times New Roman" w:hint="eastAsia"/>
              </w:rPr>
              <w:t>≤</w:t>
            </w:r>
            <w:r w:rsidR="001D4EFD" w:rsidRPr="006367AF">
              <w:rPr>
                <w:rFonts w:ascii="Times New Roman" w:hAnsi="Times New Roman" w:cs="Times New Roman" w:hint="eastAsia"/>
              </w:rPr>
              <w:t xml:space="preserve"> </w:t>
            </w:r>
            <w:r w:rsidRPr="006367AF">
              <w:rPr>
                <w:rFonts w:ascii="Times New Roman" w:hAnsi="Times New Roman" w:cs="Times New Roman"/>
                <w:i/>
              </w:rPr>
              <w:t>t</w:t>
            </w:r>
            <w:r w:rsidR="001D4EFD" w:rsidRPr="006367AF">
              <w:rPr>
                <w:rFonts w:ascii="Times New Roman" w:hAnsi="Times New Roman" w:cs="Times New Roman" w:hint="eastAsia"/>
              </w:rPr>
              <w:t xml:space="preserve"> </w:t>
            </w:r>
            <w:r w:rsidR="001D4EFD" w:rsidRPr="006367AF">
              <w:rPr>
                <w:rFonts w:ascii="Times New Roman" w:hAnsi="Times New Roman" w:cs="Times New Roman" w:hint="eastAsia"/>
              </w:rPr>
              <w:t>≤</w:t>
            </w:r>
            <w:r w:rsidRPr="006367AF">
              <w:rPr>
                <w:rFonts w:ascii="Times New Roman" w:hAnsi="Times New Roman" w:cs="Times New Roman"/>
              </w:rPr>
              <w:t xml:space="preserve"> </w:t>
            </w:r>
            <w:r w:rsidRPr="006367AF">
              <w:rPr>
                <w:rFonts w:ascii="Times New Roman" w:hAnsi="Times New Roman" w:cs="Times New Roman"/>
                <w:i/>
              </w:rPr>
              <w:t>t</w:t>
            </w:r>
            <w:r w:rsidR="001D4EFD" w:rsidRPr="006367AF">
              <w:rPr>
                <w:rFonts w:ascii="Times New Roman" w:hAnsi="Times New Roman" w:cs="Times New Roman"/>
                <w:i/>
                <w:vertAlign w:val="subscript"/>
              </w:rPr>
              <w:t>d</w:t>
            </w:r>
            <w:r w:rsidR="001D4EFD" w:rsidRPr="006367AF">
              <w:rPr>
                <w:rFonts w:ascii="Times New Roman" w:hAnsi="Times New Roman" w:cs="Times New Roman"/>
                <w:i/>
                <w:vertAlign w:val="superscript"/>
              </w:rPr>
              <w:t>e</w:t>
            </w:r>
            <w:r w:rsidRPr="006367AF">
              <w:rPr>
                <w:rFonts w:ascii="Times New Roman" w:hAnsi="Times New Roman" w:cs="Times New Roman"/>
              </w:rPr>
              <w:t xml:space="preserve">) </w:t>
            </w:r>
            <w:r w:rsidR="001D4EFD" w:rsidRPr="006367AF">
              <w:rPr>
                <w:rFonts w:ascii="Times New Roman" w:hAnsi="Times New Roman" w:cs="Times New Roman"/>
              </w:rPr>
              <w:t xml:space="preserve">with </w:t>
            </w:r>
            <w:r w:rsidRPr="006367AF">
              <w:rPr>
                <w:rFonts w:ascii="Times New Roman" w:hAnsi="Times New Roman" w:cs="Times New Roman"/>
                <w:i/>
              </w:rPr>
              <w:t>x</w:t>
            </w:r>
            <w:r w:rsidRPr="006367AF">
              <w:rPr>
                <w:rFonts w:ascii="Times New Roman" w:hAnsi="Times New Roman" w:cs="Times New Roman"/>
                <w:i/>
                <w:vertAlign w:val="subscript"/>
              </w:rPr>
              <w:t>d</w:t>
            </w:r>
            <w:r w:rsidRPr="006367AF">
              <w:rPr>
                <w:rFonts w:ascii="Times New Roman" w:hAnsi="Times New Roman" w:cs="Times New Roman"/>
                <w:i/>
                <w:vertAlign w:val="superscript"/>
              </w:rPr>
              <w:t>T</w:t>
            </w:r>
            <w:r w:rsidR="001D4EFD" w:rsidRPr="006367AF">
              <w:rPr>
                <w:rFonts w:ascii="Times New Roman" w:hAnsi="Times New Roman" w:cs="Times New Roman"/>
              </w:rPr>
              <w:t>(</w:t>
            </w:r>
            <w:r w:rsidR="001D4EFD" w:rsidRPr="006367AF">
              <w:rPr>
                <w:rFonts w:ascii="Times New Roman" w:hAnsi="Times New Roman" w:cs="Times New Roman"/>
                <w:i/>
              </w:rPr>
              <w:t>t</w:t>
            </w:r>
            <w:r w:rsidR="001D4EFD" w:rsidRPr="006367AF">
              <w:rPr>
                <w:rFonts w:ascii="Times New Roman" w:hAnsi="Times New Roman" w:cs="Times New Roman"/>
              </w:rPr>
              <w:t xml:space="preserve">) </w:t>
            </w:r>
            <w:r w:rsidRPr="006367AF">
              <w:rPr>
                <w:rFonts w:ascii="Times New Roman" w:hAnsi="Times New Roman" w:cs="Times New Roman"/>
              </w:rPr>
              <w:t>&gt; 0</w:t>
            </w:r>
          </w:p>
        </w:tc>
        <w:tc>
          <w:tcPr>
            <w:tcW w:w="1559" w:type="dxa"/>
            <w:tcBorders>
              <w:top w:val="single" w:sz="4" w:space="0" w:color="auto"/>
              <w:bottom w:val="single" w:sz="4" w:space="0" w:color="auto"/>
            </w:tcBorders>
            <w:shd w:val="clear" w:color="auto" w:fill="auto"/>
            <w:noWrap/>
            <w:vAlign w:val="center"/>
          </w:tcPr>
          <w:p w14:paraId="683B8154" w14:textId="479F56FC" w:rsidR="000E7294" w:rsidRPr="006367AF" w:rsidRDefault="00583943" w:rsidP="005839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i/>
                <w:iCs/>
              </w:rPr>
              <w:t>U</w:t>
            </w:r>
            <w:r w:rsidRPr="006367AF">
              <w:rPr>
                <w:rFonts w:ascii="Times New Roman" w:hAnsi="Times New Roman" w:cs="Times New Roman"/>
                <w:i/>
                <w:iCs/>
                <w:vertAlign w:val="subscript"/>
              </w:rPr>
              <w:t>d</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 xml:space="preserve">) * </w:t>
            </w:r>
            <w:r w:rsidRPr="006367AF">
              <w:rPr>
                <w:rFonts w:ascii="Times New Roman" w:hAnsi="Times New Roman" w:cs="Times New Roman"/>
                <w:i/>
                <w:iCs/>
              </w:rPr>
              <w:t>U</w:t>
            </w:r>
            <w:r w:rsidRPr="006367AF">
              <w:rPr>
                <w:rFonts w:ascii="Times New Roman" w:hAnsi="Times New Roman" w:cs="Times New Roman"/>
                <w:i/>
                <w:iCs/>
                <w:vertAlign w:val="subscript"/>
              </w:rPr>
              <w:t>l</w:t>
            </w:r>
            <w:r w:rsidRPr="006367AF">
              <w:rPr>
                <w:rFonts w:ascii="Times New Roman" w:hAnsi="Times New Roman" w:cs="Times New Roman"/>
                <w:i/>
                <w:iCs/>
                <w:vertAlign w:val="superscript"/>
              </w:rPr>
              <w:t>B</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 xml:space="preserve">) * </w:t>
            </w:r>
            <w:r w:rsidRPr="006367AF">
              <w:rPr>
                <w:rFonts w:ascii="Times New Roman" w:hAnsi="Times New Roman" w:cs="Times New Roman"/>
                <w:i/>
                <w:iCs/>
              </w:rPr>
              <w:t>U</w:t>
            </w:r>
            <w:r w:rsidRPr="006367AF">
              <w:rPr>
                <w:rFonts w:ascii="Times New Roman" w:hAnsi="Times New Roman" w:cs="Times New Roman"/>
                <w:i/>
                <w:iCs/>
                <w:vertAlign w:val="subscript"/>
              </w:rPr>
              <w:t>l</w:t>
            </w:r>
            <w:r w:rsidRPr="006367AF">
              <w:rPr>
                <w:rFonts w:ascii="Times New Roman" w:hAnsi="Times New Roman" w:cs="Times New Roman"/>
                <w:i/>
                <w:iCs/>
                <w:vertAlign w:val="superscript"/>
              </w:rPr>
              <w:t>Y</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w:t>
            </w:r>
          </w:p>
        </w:tc>
        <w:tc>
          <w:tcPr>
            <w:tcW w:w="1417" w:type="dxa"/>
            <w:tcBorders>
              <w:top w:val="single" w:sz="4" w:space="0" w:color="auto"/>
              <w:bottom w:val="single" w:sz="4" w:space="0" w:color="auto"/>
            </w:tcBorders>
            <w:shd w:val="clear" w:color="auto" w:fill="auto"/>
            <w:noWrap/>
            <w:vAlign w:val="center"/>
          </w:tcPr>
          <w:p w14:paraId="43E6A8EE" w14:textId="5B7B1862" w:rsidR="000E7294" w:rsidRPr="006367AF" w:rsidRDefault="00583943" w:rsidP="005839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i/>
                <w:iCs/>
              </w:rPr>
              <w:t>U</w:t>
            </w:r>
            <w:r w:rsidRPr="006367AF">
              <w:rPr>
                <w:rFonts w:ascii="Times New Roman" w:hAnsi="Times New Roman" w:cs="Times New Roman"/>
                <w:i/>
                <w:iCs/>
                <w:vertAlign w:val="subscript"/>
              </w:rPr>
              <w:t>d</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w:t>
            </w:r>
          </w:p>
        </w:tc>
        <w:tc>
          <w:tcPr>
            <w:tcW w:w="1560" w:type="dxa"/>
            <w:tcBorders>
              <w:top w:val="single" w:sz="4" w:space="0" w:color="auto"/>
              <w:bottom w:val="single" w:sz="4" w:space="0" w:color="auto"/>
            </w:tcBorders>
            <w:shd w:val="clear" w:color="auto" w:fill="auto"/>
            <w:noWrap/>
            <w:vAlign w:val="center"/>
          </w:tcPr>
          <w:p w14:paraId="20868240" w14:textId="35AC0E38" w:rsidR="000E7294" w:rsidRPr="006367AF" w:rsidRDefault="00583943" w:rsidP="005839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1</w:t>
            </w:r>
          </w:p>
        </w:tc>
        <w:tc>
          <w:tcPr>
            <w:tcW w:w="1280" w:type="dxa"/>
            <w:tcBorders>
              <w:top w:val="single" w:sz="4" w:space="0" w:color="auto"/>
              <w:bottom w:val="single" w:sz="4" w:space="0" w:color="auto"/>
            </w:tcBorders>
            <w:shd w:val="clear" w:color="auto" w:fill="auto"/>
            <w:vAlign w:val="center"/>
          </w:tcPr>
          <w:p w14:paraId="037AF266" w14:textId="4C5F1710" w:rsidR="000E7294" w:rsidRPr="006367AF" w:rsidRDefault="00583943" w:rsidP="005839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8</w:t>
            </w:r>
          </w:p>
        </w:tc>
      </w:tr>
      <w:tr w:rsidR="000E7294" w:rsidRPr="006367AF" w14:paraId="3359FA42" w14:textId="77777777" w:rsidTr="00E54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shd w:val="clear" w:color="auto" w:fill="auto"/>
            <w:noWrap/>
            <w:vAlign w:val="center"/>
            <w:hideMark/>
          </w:tcPr>
          <w:p w14:paraId="2AEB5550" w14:textId="27E569E7" w:rsidR="000E7294" w:rsidRPr="006367AF" w:rsidRDefault="000E7294" w:rsidP="00583943">
            <w:pPr>
              <w:spacing w:after="0" w:line="240" w:lineRule="auto"/>
              <w:jc w:val="center"/>
              <w:rPr>
                <w:rFonts w:ascii="Times New Roman" w:hAnsi="Times New Roman" w:cs="Times New Roman"/>
                <w:b w:val="0"/>
              </w:rPr>
            </w:pPr>
            <w:r w:rsidRPr="006367AF">
              <w:rPr>
                <w:rFonts w:ascii="Times New Roman" w:hAnsi="Times New Roman" w:cs="Times New Roman"/>
              </w:rPr>
              <w:t xml:space="preserve">Discharging and loading period </w:t>
            </w:r>
            <w:r w:rsidR="003875A6" w:rsidRPr="006367AF">
              <w:rPr>
                <w:rFonts w:ascii="Times New Roman" w:hAnsi="Times New Roman" w:cs="Times New Roman"/>
              </w:rPr>
              <w:t>(</w:t>
            </w:r>
            <w:r w:rsidR="003875A6" w:rsidRPr="006367AF">
              <w:rPr>
                <w:rFonts w:ascii="Times New Roman" w:hAnsi="Times New Roman" w:cs="Times New Roman"/>
                <w:i/>
              </w:rPr>
              <w:t>t</w:t>
            </w:r>
            <w:r w:rsidR="003875A6" w:rsidRPr="006367AF">
              <w:rPr>
                <w:rFonts w:ascii="Times New Roman" w:hAnsi="Times New Roman" w:cs="Times New Roman"/>
                <w:i/>
                <w:vertAlign w:val="subscript"/>
              </w:rPr>
              <w:t>l</w:t>
            </w:r>
            <w:r w:rsidR="003875A6" w:rsidRPr="006367AF">
              <w:rPr>
                <w:rFonts w:ascii="Times New Roman" w:hAnsi="Times New Roman" w:cs="Times New Roman"/>
                <w:i/>
                <w:vertAlign w:val="superscript"/>
              </w:rPr>
              <w:t>b</w:t>
            </w:r>
            <w:r w:rsidR="003875A6" w:rsidRPr="006367AF">
              <w:rPr>
                <w:rFonts w:ascii="Times New Roman" w:hAnsi="Times New Roman" w:cs="Times New Roman" w:hint="eastAsia"/>
              </w:rPr>
              <w:t xml:space="preserve"> </w:t>
            </w:r>
            <w:r w:rsidR="003875A6" w:rsidRPr="006367AF">
              <w:rPr>
                <w:rFonts w:ascii="Times New Roman" w:hAnsi="Times New Roman" w:cs="Times New Roman" w:hint="eastAsia"/>
              </w:rPr>
              <w:t>≤</w:t>
            </w:r>
            <w:r w:rsidR="003875A6" w:rsidRPr="006367AF">
              <w:rPr>
                <w:rFonts w:ascii="Times New Roman" w:hAnsi="Times New Roman" w:cs="Times New Roman" w:hint="eastAsia"/>
              </w:rPr>
              <w:t xml:space="preserve"> </w:t>
            </w:r>
            <w:r w:rsidR="003875A6" w:rsidRPr="006367AF">
              <w:rPr>
                <w:rFonts w:ascii="Times New Roman" w:hAnsi="Times New Roman" w:cs="Times New Roman"/>
                <w:i/>
              </w:rPr>
              <w:t>t</w:t>
            </w:r>
            <w:r w:rsidR="003875A6" w:rsidRPr="006367AF">
              <w:rPr>
                <w:rFonts w:ascii="Times New Roman" w:hAnsi="Times New Roman" w:cs="Times New Roman" w:hint="eastAsia"/>
              </w:rPr>
              <w:t xml:space="preserve"> </w:t>
            </w:r>
            <w:r w:rsidR="003875A6" w:rsidRPr="006367AF">
              <w:rPr>
                <w:rFonts w:ascii="Times New Roman" w:hAnsi="Times New Roman" w:cs="Times New Roman" w:hint="eastAsia"/>
              </w:rPr>
              <w:t>≤</w:t>
            </w:r>
            <w:r w:rsidR="003875A6" w:rsidRPr="006367AF">
              <w:rPr>
                <w:rFonts w:ascii="Times New Roman" w:hAnsi="Times New Roman" w:cs="Times New Roman" w:hint="eastAsia"/>
              </w:rPr>
              <w:t xml:space="preserve"> </w:t>
            </w:r>
            <w:r w:rsidR="003875A6" w:rsidRPr="006367AF">
              <w:rPr>
                <w:rFonts w:ascii="Times New Roman" w:hAnsi="Times New Roman" w:cs="Times New Roman"/>
                <w:i/>
              </w:rPr>
              <w:t>t</w:t>
            </w:r>
            <w:r w:rsidR="003875A6" w:rsidRPr="006367AF">
              <w:rPr>
                <w:rFonts w:ascii="Times New Roman" w:hAnsi="Times New Roman" w:cs="Times New Roman"/>
                <w:i/>
                <w:vertAlign w:val="subscript"/>
              </w:rPr>
              <w:t>d</w:t>
            </w:r>
            <w:r w:rsidR="003875A6" w:rsidRPr="006367AF">
              <w:rPr>
                <w:rFonts w:ascii="Times New Roman" w:hAnsi="Times New Roman" w:cs="Times New Roman"/>
                <w:i/>
                <w:vertAlign w:val="superscript"/>
              </w:rPr>
              <w:t>e</w:t>
            </w:r>
            <w:r w:rsidR="003875A6" w:rsidRPr="006367AF">
              <w:rPr>
                <w:rFonts w:ascii="Times New Roman" w:hAnsi="Times New Roman" w:cs="Times New Roman"/>
              </w:rPr>
              <w:t xml:space="preserve">) with </w:t>
            </w:r>
            <w:r w:rsidR="003875A6" w:rsidRPr="006367AF">
              <w:rPr>
                <w:rFonts w:ascii="Times New Roman" w:hAnsi="Times New Roman" w:cs="Times New Roman"/>
                <w:i/>
              </w:rPr>
              <w:t>x</w:t>
            </w:r>
            <w:r w:rsidR="003875A6" w:rsidRPr="006367AF">
              <w:rPr>
                <w:rFonts w:ascii="Times New Roman" w:hAnsi="Times New Roman" w:cs="Times New Roman"/>
                <w:i/>
                <w:vertAlign w:val="subscript"/>
              </w:rPr>
              <w:t>d</w:t>
            </w:r>
            <w:r w:rsidR="003875A6" w:rsidRPr="006367AF">
              <w:rPr>
                <w:rFonts w:ascii="Times New Roman" w:hAnsi="Times New Roman" w:cs="Times New Roman"/>
                <w:i/>
                <w:vertAlign w:val="superscript"/>
              </w:rPr>
              <w:t>T</w:t>
            </w:r>
            <w:r w:rsidR="003875A6" w:rsidRPr="006367AF">
              <w:rPr>
                <w:rFonts w:ascii="Times New Roman" w:hAnsi="Times New Roman" w:cs="Times New Roman"/>
              </w:rPr>
              <w:t>(</w:t>
            </w:r>
            <w:r w:rsidR="003875A6" w:rsidRPr="006367AF">
              <w:rPr>
                <w:rFonts w:ascii="Times New Roman" w:hAnsi="Times New Roman" w:cs="Times New Roman"/>
                <w:i/>
              </w:rPr>
              <w:t>t</w:t>
            </w:r>
            <w:r w:rsidR="003875A6" w:rsidRPr="006367AF">
              <w:rPr>
                <w:rFonts w:ascii="Times New Roman" w:hAnsi="Times New Roman" w:cs="Times New Roman"/>
              </w:rPr>
              <w:t>) = 0</w:t>
            </w:r>
          </w:p>
        </w:tc>
        <w:tc>
          <w:tcPr>
            <w:tcW w:w="1559" w:type="dxa"/>
            <w:tcBorders>
              <w:top w:val="single" w:sz="4" w:space="0" w:color="auto"/>
              <w:bottom w:val="single" w:sz="4" w:space="0" w:color="auto"/>
            </w:tcBorders>
            <w:shd w:val="clear" w:color="auto" w:fill="auto"/>
            <w:noWrap/>
            <w:vAlign w:val="center"/>
          </w:tcPr>
          <w:p w14:paraId="79F97EB4" w14:textId="67CB31E8" w:rsidR="000E7294" w:rsidRPr="006367AF" w:rsidRDefault="00583943" w:rsidP="0058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i/>
                <w:iCs/>
              </w:rPr>
              <w:t>U</w:t>
            </w:r>
            <w:r w:rsidRPr="006367AF">
              <w:rPr>
                <w:rFonts w:ascii="Times New Roman" w:hAnsi="Times New Roman" w:cs="Times New Roman"/>
                <w:i/>
                <w:iCs/>
                <w:vertAlign w:val="subscript"/>
              </w:rPr>
              <w:t>l</w:t>
            </w:r>
            <w:r w:rsidRPr="006367AF">
              <w:rPr>
                <w:rFonts w:ascii="Times New Roman" w:hAnsi="Times New Roman" w:cs="Times New Roman"/>
                <w:i/>
                <w:iCs/>
                <w:vertAlign w:val="superscript"/>
              </w:rPr>
              <w:t>B</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 xml:space="preserve">) * </w:t>
            </w:r>
            <w:r w:rsidRPr="006367AF">
              <w:rPr>
                <w:rFonts w:ascii="Times New Roman" w:hAnsi="Times New Roman" w:cs="Times New Roman"/>
                <w:i/>
                <w:iCs/>
              </w:rPr>
              <w:t>U</w:t>
            </w:r>
            <w:r w:rsidRPr="006367AF">
              <w:rPr>
                <w:rFonts w:ascii="Times New Roman" w:hAnsi="Times New Roman" w:cs="Times New Roman"/>
                <w:i/>
                <w:iCs/>
                <w:vertAlign w:val="subscript"/>
              </w:rPr>
              <w:t>l</w:t>
            </w:r>
            <w:r w:rsidRPr="006367AF">
              <w:rPr>
                <w:rFonts w:ascii="Times New Roman" w:hAnsi="Times New Roman" w:cs="Times New Roman"/>
                <w:i/>
                <w:iCs/>
                <w:vertAlign w:val="superscript"/>
              </w:rPr>
              <w:t>Y</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w:t>
            </w:r>
          </w:p>
        </w:tc>
        <w:tc>
          <w:tcPr>
            <w:tcW w:w="1417" w:type="dxa"/>
            <w:tcBorders>
              <w:top w:val="single" w:sz="4" w:space="0" w:color="auto"/>
              <w:bottom w:val="single" w:sz="4" w:space="0" w:color="auto"/>
            </w:tcBorders>
            <w:shd w:val="clear" w:color="auto" w:fill="auto"/>
            <w:noWrap/>
            <w:vAlign w:val="center"/>
          </w:tcPr>
          <w:p w14:paraId="6224098C" w14:textId="3A9BDA0F" w:rsidR="000E7294" w:rsidRPr="006367AF" w:rsidRDefault="00583943" w:rsidP="0058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i/>
                <w:iCs/>
              </w:rPr>
              <w:t>U</w:t>
            </w:r>
            <w:r w:rsidRPr="006367AF">
              <w:rPr>
                <w:rFonts w:ascii="Times New Roman" w:hAnsi="Times New Roman" w:cs="Times New Roman"/>
                <w:i/>
                <w:iCs/>
                <w:vertAlign w:val="subscript"/>
              </w:rPr>
              <w:t>l</w:t>
            </w:r>
            <w:r w:rsidRPr="006367AF">
              <w:rPr>
                <w:rFonts w:ascii="Times New Roman" w:hAnsi="Times New Roman" w:cs="Times New Roman"/>
                <w:i/>
                <w:iCs/>
                <w:vertAlign w:val="superscript"/>
              </w:rPr>
              <w:t>B</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 xml:space="preserve">) * </w:t>
            </w:r>
            <w:r w:rsidRPr="006367AF">
              <w:rPr>
                <w:rFonts w:ascii="Times New Roman" w:hAnsi="Times New Roman" w:cs="Times New Roman"/>
                <w:i/>
                <w:iCs/>
              </w:rPr>
              <w:t>U</w:t>
            </w:r>
            <w:r w:rsidRPr="006367AF">
              <w:rPr>
                <w:rFonts w:ascii="Times New Roman" w:hAnsi="Times New Roman" w:cs="Times New Roman"/>
                <w:i/>
                <w:iCs/>
                <w:vertAlign w:val="subscript"/>
              </w:rPr>
              <w:t>l</w:t>
            </w:r>
            <w:r w:rsidRPr="006367AF">
              <w:rPr>
                <w:rFonts w:ascii="Times New Roman" w:hAnsi="Times New Roman" w:cs="Times New Roman"/>
                <w:i/>
                <w:iCs/>
                <w:vertAlign w:val="superscript"/>
              </w:rPr>
              <w:t>Y</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w:t>
            </w:r>
          </w:p>
        </w:tc>
        <w:tc>
          <w:tcPr>
            <w:tcW w:w="1560" w:type="dxa"/>
            <w:tcBorders>
              <w:top w:val="single" w:sz="4" w:space="0" w:color="auto"/>
              <w:bottom w:val="single" w:sz="4" w:space="0" w:color="auto"/>
            </w:tcBorders>
            <w:shd w:val="clear" w:color="auto" w:fill="auto"/>
            <w:noWrap/>
            <w:vAlign w:val="center"/>
          </w:tcPr>
          <w:p w14:paraId="5BCE3A37" w14:textId="1C785687" w:rsidR="000E7294" w:rsidRPr="006367AF" w:rsidRDefault="00583943" w:rsidP="0058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1</w:t>
            </w:r>
          </w:p>
        </w:tc>
        <w:tc>
          <w:tcPr>
            <w:tcW w:w="1280" w:type="dxa"/>
            <w:tcBorders>
              <w:top w:val="single" w:sz="4" w:space="0" w:color="auto"/>
              <w:bottom w:val="single" w:sz="4" w:space="0" w:color="auto"/>
            </w:tcBorders>
            <w:shd w:val="clear" w:color="auto" w:fill="auto"/>
            <w:vAlign w:val="center"/>
          </w:tcPr>
          <w:p w14:paraId="40C72818" w14:textId="4B672AFB" w:rsidR="000E7294" w:rsidRPr="006367AF" w:rsidRDefault="00583943" w:rsidP="0058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4</w:t>
            </w:r>
          </w:p>
        </w:tc>
      </w:tr>
      <w:tr w:rsidR="000E7294" w:rsidRPr="006367AF" w14:paraId="4C16C2AB" w14:textId="77777777" w:rsidTr="00E541DE">
        <w:trPr>
          <w:trHeight w:val="30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shd w:val="clear" w:color="auto" w:fill="auto"/>
            <w:noWrap/>
            <w:vAlign w:val="center"/>
            <w:hideMark/>
          </w:tcPr>
          <w:p w14:paraId="1DE29224" w14:textId="70FFC353" w:rsidR="000E7294" w:rsidRPr="006367AF" w:rsidRDefault="000E7294" w:rsidP="00583943">
            <w:pPr>
              <w:spacing w:after="0" w:line="240" w:lineRule="auto"/>
              <w:jc w:val="center"/>
              <w:rPr>
                <w:rFonts w:ascii="Times New Roman" w:hAnsi="Times New Roman" w:cs="Times New Roman"/>
                <w:b w:val="0"/>
              </w:rPr>
            </w:pPr>
            <w:r w:rsidRPr="006367AF">
              <w:rPr>
                <w:rFonts w:ascii="Times New Roman" w:hAnsi="Times New Roman" w:cs="Times New Roman"/>
              </w:rPr>
              <w:lastRenderedPageBreak/>
              <w:t>No discharging and no loading period</w:t>
            </w:r>
            <w:r w:rsidR="003875A6" w:rsidRPr="006367AF">
              <w:rPr>
                <w:rFonts w:ascii="Times New Roman" w:hAnsi="Times New Roman" w:cs="Times New Roman"/>
              </w:rPr>
              <w:t xml:space="preserve"> (</w:t>
            </w:r>
            <w:r w:rsidR="003875A6" w:rsidRPr="006367AF">
              <w:rPr>
                <w:rFonts w:ascii="Times New Roman" w:hAnsi="Times New Roman" w:cs="Times New Roman"/>
                <w:i/>
              </w:rPr>
              <w:t>t</w:t>
            </w:r>
            <w:r w:rsidR="003875A6" w:rsidRPr="006367AF">
              <w:rPr>
                <w:rFonts w:ascii="Times New Roman" w:hAnsi="Times New Roman" w:cs="Times New Roman"/>
                <w:i/>
                <w:vertAlign w:val="subscript"/>
              </w:rPr>
              <w:t>d</w:t>
            </w:r>
            <w:r w:rsidR="003875A6" w:rsidRPr="006367AF">
              <w:rPr>
                <w:rFonts w:ascii="Times New Roman" w:hAnsi="Times New Roman" w:cs="Times New Roman"/>
                <w:i/>
                <w:vertAlign w:val="superscript"/>
              </w:rPr>
              <w:t>e</w:t>
            </w:r>
            <w:r w:rsidR="003875A6" w:rsidRPr="006367AF">
              <w:rPr>
                <w:rFonts w:ascii="Times New Roman" w:hAnsi="Times New Roman" w:cs="Times New Roman"/>
              </w:rPr>
              <w:t xml:space="preserve"> &lt; </w:t>
            </w:r>
            <w:r w:rsidR="003875A6" w:rsidRPr="006367AF">
              <w:rPr>
                <w:rFonts w:ascii="Times New Roman" w:hAnsi="Times New Roman" w:cs="Times New Roman"/>
                <w:i/>
              </w:rPr>
              <w:t>t</w:t>
            </w:r>
            <w:r w:rsidR="003875A6" w:rsidRPr="006367AF">
              <w:rPr>
                <w:rFonts w:ascii="Times New Roman" w:hAnsi="Times New Roman" w:cs="Times New Roman"/>
              </w:rPr>
              <w:t xml:space="preserve"> &lt; </w:t>
            </w:r>
            <w:r w:rsidR="003875A6" w:rsidRPr="006367AF">
              <w:rPr>
                <w:rFonts w:ascii="Times New Roman" w:hAnsi="Times New Roman" w:cs="Times New Roman"/>
                <w:i/>
              </w:rPr>
              <w:t>t</w:t>
            </w:r>
            <w:r w:rsidR="003875A6" w:rsidRPr="006367AF">
              <w:rPr>
                <w:rFonts w:ascii="Times New Roman" w:hAnsi="Times New Roman" w:cs="Times New Roman"/>
                <w:i/>
                <w:vertAlign w:val="subscript"/>
              </w:rPr>
              <w:t>l</w:t>
            </w:r>
            <w:r w:rsidR="003875A6" w:rsidRPr="006367AF">
              <w:rPr>
                <w:rFonts w:ascii="Times New Roman" w:hAnsi="Times New Roman" w:cs="Times New Roman"/>
                <w:i/>
                <w:vertAlign w:val="superscript"/>
              </w:rPr>
              <w:t>b</w:t>
            </w:r>
            <w:r w:rsidR="003875A6" w:rsidRPr="006367AF">
              <w:rPr>
                <w:rFonts w:ascii="Times New Roman" w:hAnsi="Times New Roman" w:cs="Times New Roman"/>
              </w:rPr>
              <w:t>)</w:t>
            </w:r>
          </w:p>
        </w:tc>
        <w:tc>
          <w:tcPr>
            <w:tcW w:w="1559" w:type="dxa"/>
            <w:tcBorders>
              <w:top w:val="single" w:sz="4" w:space="0" w:color="auto"/>
              <w:bottom w:val="single" w:sz="4" w:space="0" w:color="auto"/>
            </w:tcBorders>
            <w:shd w:val="clear" w:color="auto" w:fill="auto"/>
            <w:noWrap/>
            <w:vAlign w:val="center"/>
          </w:tcPr>
          <w:p w14:paraId="4D5A9795" w14:textId="1D9A66B7" w:rsidR="000E7294" w:rsidRPr="006367AF" w:rsidRDefault="00583943" w:rsidP="005839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1</w:t>
            </w:r>
          </w:p>
        </w:tc>
        <w:tc>
          <w:tcPr>
            <w:tcW w:w="1417" w:type="dxa"/>
            <w:tcBorders>
              <w:top w:val="single" w:sz="4" w:space="0" w:color="auto"/>
              <w:bottom w:val="single" w:sz="4" w:space="0" w:color="auto"/>
            </w:tcBorders>
            <w:shd w:val="clear" w:color="auto" w:fill="auto"/>
            <w:noWrap/>
            <w:vAlign w:val="center"/>
          </w:tcPr>
          <w:p w14:paraId="7642E3C3" w14:textId="62F438F8" w:rsidR="000E7294" w:rsidRPr="006367AF" w:rsidRDefault="00583943" w:rsidP="005839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1</w:t>
            </w:r>
          </w:p>
        </w:tc>
        <w:tc>
          <w:tcPr>
            <w:tcW w:w="1560" w:type="dxa"/>
            <w:tcBorders>
              <w:top w:val="single" w:sz="4" w:space="0" w:color="auto"/>
              <w:bottom w:val="single" w:sz="4" w:space="0" w:color="auto"/>
            </w:tcBorders>
            <w:shd w:val="clear" w:color="auto" w:fill="auto"/>
            <w:noWrap/>
            <w:vAlign w:val="center"/>
          </w:tcPr>
          <w:p w14:paraId="56E52885" w14:textId="396FA1C5" w:rsidR="000E7294" w:rsidRPr="006367AF" w:rsidRDefault="00583943" w:rsidP="005839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1</w:t>
            </w:r>
          </w:p>
        </w:tc>
        <w:tc>
          <w:tcPr>
            <w:tcW w:w="1280" w:type="dxa"/>
            <w:tcBorders>
              <w:top w:val="single" w:sz="4" w:space="0" w:color="auto"/>
              <w:bottom w:val="single" w:sz="4" w:space="0" w:color="auto"/>
            </w:tcBorders>
            <w:shd w:val="clear" w:color="auto" w:fill="auto"/>
            <w:vAlign w:val="center"/>
          </w:tcPr>
          <w:p w14:paraId="41509952" w14:textId="126C734E" w:rsidR="000E7294" w:rsidRPr="006367AF" w:rsidRDefault="00583943" w:rsidP="005839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1</w:t>
            </w:r>
          </w:p>
        </w:tc>
      </w:tr>
      <w:tr w:rsidR="000E7294" w:rsidRPr="006367AF" w14:paraId="48266BBC" w14:textId="77777777" w:rsidTr="00E54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shd w:val="clear" w:color="auto" w:fill="auto"/>
            <w:noWrap/>
            <w:vAlign w:val="center"/>
            <w:hideMark/>
          </w:tcPr>
          <w:p w14:paraId="22D48538" w14:textId="77777777" w:rsidR="00CD7E45" w:rsidRPr="006367AF" w:rsidRDefault="000E7294" w:rsidP="00583943">
            <w:pPr>
              <w:spacing w:after="0" w:line="240" w:lineRule="auto"/>
              <w:jc w:val="center"/>
              <w:rPr>
                <w:rFonts w:ascii="Times New Roman" w:hAnsi="Times New Roman" w:cs="Times New Roman"/>
              </w:rPr>
            </w:pPr>
            <w:r w:rsidRPr="006367AF">
              <w:rPr>
                <w:rFonts w:ascii="Times New Roman" w:hAnsi="Times New Roman" w:cs="Times New Roman"/>
              </w:rPr>
              <w:t>Loading only period</w:t>
            </w:r>
            <w:r w:rsidR="003875A6" w:rsidRPr="006367AF">
              <w:rPr>
                <w:rFonts w:ascii="Times New Roman" w:hAnsi="Times New Roman" w:cs="Times New Roman"/>
              </w:rPr>
              <w:t xml:space="preserve"> </w:t>
            </w:r>
          </w:p>
          <w:p w14:paraId="2FB09BE3" w14:textId="0A9F783D" w:rsidR="000E7294" w:rsidRPr="006367AF" w:rsidRDefault="003875A6" w:rsidP="00583943">
            <w:pPr>
              <w:spacing w:after="0" w:line="240" w:lineRule="auto"/>
              <w:jc w:val="center"/>
              <w:rPr>
                <w:rFonts w:ascii="Times New Roman" w:hAnsi="Times New Roman" w:cs="Times New Roman"/>
                <w:b w:val="0"/>
              </w:rPr>
            </w:pPr>
            <w:r w:rsidRPr="006367AF">
              <w:rPr>
                <w:rFonts w:ascii="Times New Roman" w:hAnsi="Times New Roman" w:cs="Times New Roman"/>
              </w:rPr>
              <w:t>(max{</w:t>
            </w:r>
            <w:r w:rsidRPr="006367AF">
              <w:rPr>
                <w:rFonts w:ascii="Times New Roman" w:hAnsi="Times New Roman" w:cs="Times New Roman"/>
                <w:i/>
              </w:rPr>
              <w:t>t</w:t>
            </w:r>
            <w:r w:rsidRPr="006367AF">
              <w:rPr>
                <w:rFonts w:ascii="Times New Roman" w:hAnsi="Times New Roman" w:cs="Times New Roman"/>
                <w:i/>
                <w:vertAlign w:val="subscript"/>
              </w:rPr>
              <w:t>l</w:t>
            </w:r>
            <w:r w:rsidRPr="006367AF">
              <w:rPr>
                <w:rFonts w:ascii="Times New Roman" w:hAnsi="Times New Roman" w:cs="Times New Roman"/>
                <w:i/>
                <w:vertAlign w:val="superscript"/>
              </w:rPr>
              <w:t>b</w:t>
            </w:r>
            <w:r w:rsidRPr="006367AF">
              <w:rPr>
                <w:rFonts w:ascii="Times New Roman" w:hAnsi="Times New Roman" w:cs="Times New Roman"/>
              </w:rPr>
              <w:t xml:space="preserve">,  </w:t>
            </w:r>
            <w:r w:rsidRPr="006367AF">
              <w:rPr>
                <w:rFonts w:ascii="Times New Roman" w:hAnsi="Times New Roman" w:cs="Times New Roman"/>
                <w:i/>
              </w:rPr>
              <w:t>t</w:t>
            </w:r>
            <w:r w:rsidRPr="006367AF">
              <w:rPr>
                <w:rFonts w:ascii="Times New Roman" w:hAnsi="Times New Roman" w:cs="Times New Roman"/>
                <w:i/>
                <w:vertAlign w:val="subscript"/>
              </w:rPr>
              <w:t>d</w:t>
            </w:r>
            <w:r w:rsidRPr="006367AF">
              <w:rPr>
                <w:rFonts w:ascii="Times New Roman" w:hAnsi="Times New Roman" w:cs="Times New Roman"/>
                <w:i/>
                <w:vertAlign w:val="superscript"/>
              </w:rPr>
              <w:t>e</w:t>
            </w:r>
            <w:r w:rsidRPr="006367AF">
              <w:rPr>
                <w:rFonts w:ascii="Times New Roman" w:hAnsi="Times New Roman" w:cs="Times New Roman"/>
              </w:rPr>
              <w:t xml:space="preserve">} &lt; </w:t>
            </w:r>
            <w:r w:rsidRPr="006367AF">
              <w:rPr>
                <w:rFonts w:ascii="Times New Roman" w:hAnsi="Times New Roman" w:cs="Times New Roman"/>
                <w:i/>
              </w:rPr>
              <w:t>t</w:t>
            </w:r>
            <w:r w:rsidRPr="006367AF">
              <w:rPr>
                <w:rFonts w:ascii="Times New Roman" w:hAnsi="Times New Roman" w:cs="Times New Roman" w:hint="eastAsia"/>
              </w:rPr>
              <w:t xml:space="preserve"> </w:t>
            </w:r>
            <w:r w:rsidRPr="006367AF">
              <w:rPr>
                <w:rFonts w:ascii="Times New Roman" w:hAnsi="Times New Roman" w:cs="Times New Roman" w:hint="eastAsia"/>
              </w:rPr>
              <w:t>≤</w:t>
            </w:r>
            <w:r w:rsidRPr="006367AF">
              <w:rPr>
                <w:rFonts w:ascii="Times New Roman" w:hAnsi="Times New Roman" w:cs="Times New Roman" w:hint="eastAsia"/>
              </w:rPr>
              <w:t xml:space="preserve"> </w:t>
            </w:r>
            <w:r w:rsidRPr="006367AF">
              <w:rPr>
                <w:rFonts w:ascii="Times New Roman" w:hAnsi="Times New Roman" w:cs="Times New Roman"/>
                <w:i/>
              </w:rPr>
              <w:t>t</w:t>
            </w:r>
            <w:r w:rsidR="00583943" w:rsidRPr="006367AF">
              <w:rPr>
                <w:rFonts w:ascii="Times New Roman" w:hAnsi="Times New Roman" w:cs="Times New Roman"/>
                <w:i/>
                <w:vertAlign w:val="subscript"/>
              </w:rPr>
              <w:t>l</w:t>
            </w:r>
            <w:r w:rsidRPr="006367AF">
              <w:rPr>
                <w:rFonts w:ascii="Times New Roman" w:hAnsi="Times New Roman" w:cs="Times New Roman"/>
                <w:i/>
                <w:vertAlign w:val="superscript"/>
              </w:rPr>
              <w:t>e</w:t>
            </w:r>
            <w:r w:rsidRPr="006367AF">
              <w:rPr>
                <w:rFonts w:ascii="Times New Roman" w:hAnsi="Times New Roman" w:cs="Times New Roman"/>
              </w:rPr>
              <w:t>)</w:t>
            </w:r>
          </w:p>
        </w:tc>
        <w:tc>
          <w:tcPr>
            <w:tcW w:w="1559" w:type="dxa"/>
            <w:tcBorders>
              <w:top w:val="single" w:sz="4" w:space="0" w:color="auto"/>
              <w:bottom w:val="single" w:sz="4" w:space="0" w:color="auto"/>
            </w:tcBorders>
            <w:shd w:val="clear" w:color="auto" w:fill="auto"/>
            <w:noWrap/>
            <w:vAlign w:val="center"/>
          </w:tcPr>
          <w:p w14:paraId="65016AFC" w14:textId="2BB1C184" w:rsidR="000E7294" w:rsidRPr="006367AF" w:rsidRDefault="00583943" w:rsidP="0058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i/>
                <w:iCs/>
              </w:rPr>
              <w:t>U</w:t>
            </w:r>
            <w:r w:rsidRPr="006367AF">
              <w:rPr>
                <w:rFonts w:ascii="Times New Roman" w:hAnsi="Times New Roman" w:cs="Times New Roman"/>
                <w:i/>
                <w:iCs/>
                <w:vertAlign w:val="subscript"/>
              </w:rPr>
              <w:t>l</w:t>
            </w:r>
            <w:r w:rsidRPr="006367AF">
              <w:rPr>
                <w:rFonts w:ascii="Times New Roman" w:hAnsi="Times New Roman" w:cs="Times New Roman"/>
                <w:i/>
                <w:iCs/>
                <w:vertAlign w:val="superscript"/>
              </w:rPr>
              <w:t>B</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 xml:space="preserve">) * </w:t>
            </w:r>
            <w:r w:rsidRPr="006367AF">
              <w:rPr>
                <w:rFonts w:ascii="Times New Roman" w:hAnsi="Times New Roman" w:cs="Times New Roman"/>
                <w:i/>
                <w:iCs/>
              </w:rPr>
              <w:t>U</w:t>
            </w:r>
            <w:r w:rsidRPr="006367AF">
              <w:rPr>
                <w:rFonts w:ascii="Times New Roman" w:hAnsi="Times New Roman" w:cs="Times New Roman"/>
                <w:i/>
                <w:iCs/>
                <w:vertAlign w:val="subscript"/>
              </w:rPr>
              <w:t>l</w:t>
            </w:r>
            <w:r w:rsidRPr="006367AF">
              <w:rPr>
                <w:rFonts w:ascii="Times New Roman" w:hAnsi="Times New Roman" w:cs="Times New Roman"/>
                <w:i/>
                <w:iCs/>
                <w:vertAlign w:val="superscript"/>
              </w:rPr>
              <w:t>Y</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w:t>
            </w:r>
          </w:p>
        </w:tc>
        <w:tc>
          <w:tcPr>
            <w:tcW w:w="1417" w:type="dxa"/>
            <w:tcBorders>
              <w:top w:val="single" w:sz="4" w:space="0" w:color="auto"/>
              <w:bottom w:val="single" w:sz="4" w:space="0" w:color="auto"/>
            </w:tcBorders>
            <w:shd w:val="clear" w:color="auto" w:fill="auto"/>
            <w:noWrap/>
            <w:vAlign w:val="center"/>
          </w:tcPr>
          <w:p w14:paraId="7401D2E5" w14:textId="385ABF3A" w:rsidR="000E7294" w:rsidRPr="006367AF" w:rsidRDefault="00583943" w:rsidP="0058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i/>
                <w:iCs/>
              </w:rPr>
              <w:t>U</w:t>
            </w:r>
            <w:r w:rsidRPr="006367AF">
              <w:rPr>
                <w:rFonts w:ascii="Times New Roman" w:hAnsi="Times New Roman" w:cs="Times New Roman"/>
                <w:i/>
                <w:iCs/>
                <w:vertAlign w:val="subscript"/>
              </w:rPr>
              <w:t>l</w:t>
            </w:r>
            <w:r w:rsidRPr="006367AF">
              <w:rPr>
                <w:rFonts w:ascii="Times New Roman" w:hAnsi="Times New Roman" w:cs="Times New Roman"/>
                <w:i/>
                <w:iCs/>
                <w:vertAlign w:val="superscript"/>
              </w:rPr>
              <w:t>B</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 xml:space="preserve">) * </w:t>
            </w:r>
            <w:r w:rsidRPr="006367AF">
              <w:rPr>
                <w:rFonts w:ascii="Times New Roman" w:hAnsi="Times New Roman" w:cs="Times New Roman"/>
                <w:i/>
                <w:iCs/>
              </w:rPr>
              <w:t>U</w:t>
            </w:r>
            <w:r w:rsidRPr="006367AF">
              <w:rPr>
                <w:rFonts w:ascii="Times New Roman" w:hAnsi="Times New Roman" w:cs="Times New Roman"/>
                <w:i/>
                <w:iCs/>
                <w:vertAlign w:val="subscript"/>
              </w:rPr>
              <w:t>l</w:t>
            </w:r>
            <w:r w:rsidRPr="006367AF">
              <w:rPr>
                <w:rFonts w:ascii="Times New Roman" w:hAnsi="Times New Roman" w:cs="Times New Roman"/>
                <w:i/>
                <w:iCs/>
                <w:vertAlign w:val="superscript"/>
              </w:rPr>
              <w:t>Y</w:t>
            </w:r>
            <w:r w:rsidRPr="006367AF">
              <w:rPr>
                <w:rFonts w:ascii="Times New Roman" w:hAnsi="Times New Roman" w:cs="Times New Roman"/>
              </w:rPr>
              <w:t>(</w:t>
            </w:r>
            <w:r w:rsidRPr="006367AF">
              <w:rPr>
                <w:rFonts w:ascii="Times New Roman" w:hAnsi="Times New Roman" w:cs="Times New Roman"/>
                <w:i/>
                <w:iCs/>
              </w:rPr>
              <w:t>t</w:t>
            </w:r>
            <w:r w:rsidRPr="006367AF">
              <w:rPr>
                <w:rFonts w:ascii="Times New Roman" w:hAnsi="Times New Roman" w:cs="Times New Roman"/>
              </w:rPr>
              <w:t>)</w:t>
            </w:r>
          </w:p>
        </w:tc>
        <w:tc>
          <w:tcPr>
            <w:tcW w:w="1560" w:type="dxa"/>
            <w:tcBorders>
              <w:top w:val="single" w:sz="4" w:space="0" w:color="auto"/>
              <w:bottom w:val="single" w:sz="4" w:space="0" w:color="auto"/>
            </w:tcBorders>
            <w:shd w:val="clear" w:color="auto" w:fill="auto"/>
            <w:noWrap/>
            <w:vAlign w:val="center"/>
          </w:tcPr>
          <w:p w14:paraId="1B014F02" w14:textId="606CA32E" w:rsidR="000E7294" w:rsidRPr="006367AF" w:rsidRDefault="00583943" w:rsidP="0058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1</w:t>
            </w:r>
          </w:p>
        </w:tc>
        <w:tc>
          <w:tcPr>
            <w:tcW w:w="1280" w:type="dxa"/>
            <w:tcBorders>
              <w:top w:val="single" w:sz="4" w:space="0" w:color="auto"/>
              <w:bottom w:val="single" w:sz="4" w:space="0" w:color="auto"/>
            </w:tcBorders>
            <w:shd w:val="clear" w:color="auto" w:fill="auto"/>
            <w:vAlign w:val="center"/>
          </w:tcPr>
          <w:p w14:paraId="2A638D09" w14:textId="0FC763D3" w:rsidR="000E7294" w:rsidRPr="006367AF" w:rsidRDefault="00583943" w:rsidP="0058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4</w:t>
            </w:r>
          </w:p>
        </w:tc>
      </w:tr>
    </w:tbl>
    <w:p w14:paraId="535C6ECD" w14:textId="77777777" w:rsidR="00F706CB" w:rsidRPr="006367AF" w:rsidRDefault="00F706CB" w:rsidP="00D933B0">
      <w:pPr>
        <w:pStyle w:val="BodyText"/>
      </w:pPr>
    </w:p>
    <w:p w14:paraId="04A46A46" w14:textId="2C77FAF7" w:rsidR="00C05619" w:rsidRPr="006367AF" w:rsidRDefault="00C05619" w:rsidP="002B5745">
      <w:pPr>
        <w:pStyle w:val="ListParagraph"/>
        <w:numPr>
          <w:ilvl w:val="0"/>
          <w:numId w:val="8"/>
        </w:numPr>
        <w:spacing w:after="0" w:line="240" w:lineRule="auto"/>
        <w:jc w:val="both"/>
        <w:rPr>
          <w:rFonts w:ascii="Times New Roman" w:hAnsi="Times New Roman" w:cs="Times New Roman"/>
          <w:b/>
          <w:sz w:val="24"/>
          <w:szCs w:val="24"/>
        </w:rPr>
      </w:pPr>
      <w:r w:rsidRPr="006367AF">
        <w:rPr>
          <w:rFonts w:ascii="Times New Roman" w:hAnsi="Times New Roman" w:cs="Times New Roman"/>
          <w:b/>
          <w:bCs/>
          <w:sz w:val="24"/>
          <w:szCs w:val="24"/>
        </w:rPr>
        <w:t>Extension to multiple trains l</w:t>
      </w:r>
      <w:r w:rsidRPr="006367AF">
        <w:rPr>
          <w:rFonts w:ascii="Times New Roman" w:hAnsi="Times New Roman" w:cs="Times New Roman"/>
          <w:b/>
          <w:sz w:val="24"/>
          <w:szCs w:val="24"/>
        </w:rPr>
        <w:t>oading and discharging problem</w:t>
      </w:r>
    </w:p>
    <w:p w14:paraId="328DB2AF" w14:textId="38CF7B34" w:rsidR="00C05619" w:rsidRPr="006367AF" w:rsidRDefault="00C05619" w:rsidP="00C05619">
      <w:pPr>
        <w:spacing w:after="0" w:line="240" w:lineRule="auto"/>
        <w:jc w:val="both"/>
        <w:rPr>
          <w:rFonts w:ascii="Times New Roman" w:hAnsi="Times New Roman" w:cs="Times New Roman"/>
          <w:sz w:val="24"/>
          <w:szCs w:val="24"/>
        </w:rPr>
      </w:pPr>
      <w:r w:rsidRPr="006367AF">
        <w:rPr>
          <w:rFonts w:ascii="Times New Roman" w:hAnsi="Times New Roman"/>
          <w:sz w:val="24"/>
          <w:szCs w:val="24"/>
        </w:rPr>
        <w:t xml:space="preserve">In the above sections, we assumed that there is only one train to be discharged and loaded within the working windows. In reality, it is possible that multiple trains are discharged (or loaded) at the same time. In this section, we generalise the model to deal with the </w:t>
      </w:r>
      <w:r w:rsidRPr="006367AF">
        <w:rPr>
          <w:rFonts w:ascii="Times New Roman" w:hAnsi="Times New Roman"/>
          <w:i/>
          <w:sz w:val="24"/>
          <w:szCs w:val="24"/>
        </w:rPr>
        <w:t>N</w:t>
      </w:r>
      <w:r w:rsidRPr="006367AF">
        <w:rPr>
          <w:rFonts w:ascii="Times New Roman" w:hAnsi="Times New Roman"/>
          <w:sz w:val="24"/>
          <w:szCs w:val="24"/>
        </w:rPr>
        <w:t xml:space="preserve"> train situation. </w:t>
      </w:r>
      <w:r w:rsidRPr="006367AF">
        <w:rPr>
          <w:rFonts w:ascii="Times New Roman" w:hAnsi="Times New Roman" w:cs="Times New Roman"/>
          <w:sz w:val="24"/>
          <w:szCs w:val="24"/>
        </w:rPr>
        <w:t>Suppose the handling capacities {</w:t>
      </w:r>
      <w:proofErr w:type="gramStart"/>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bscript"/>
        </w:rPr>
        <w:t>d</w:t>
      </w:r>
      <w:r w:rsidR="00BB6DC2" w:rsidRPr="006367AF">
        <w:rPr>
          <w:rFonts w:ascii="Times New Roman" w:hAnsi="Times New Roman" w:cs="Times New Roman"/>
          <w:i/>
          <w:iCs/>
          <w:sz w:val="24"/>
          <w:szCs w:val="24"/>
          <w:vertAlign w:val="subscript"/>
        </w:rPr>
        <w:t>l</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336C6F" w:rsidRPr="006367AF">
        <w:rPr>
          <w:rFonts w:ascii="Times New Roman" w:hAnsi="Times New Roman" w:cs="Times New Roman"/>
          <w:i/>
          <w:iCs/>
        </w:rPr>
        <w:t>U</w:t>
      </w:r>
      <w:r w:rsidR="00336C6F" w:rsidRPr="006367AF">
        <w:rPr>
          <w:rFonts w:ascii="Times New Roman" w:hAnsi="Times New Roman" w:cs="Times New Roman"/>
          <w:i/>
          <w:iCs/>
          <w:vertAlign w:val="subscript"/>
        </w:rPr>
        <w:t>l</w:t>
      </w:r>
      <w:r w:rsidR="00336C6F" w:rsidRPr="006367AF">
        <w:rPr>
          <w:rFonts w:ascii="Times New Roman" w:hAnsi="Times New Roman" w:cs="Times New Roman"/>
          <w:i/>
          <w:iCs/>
          <w:vertAlign w:val="superscript"/>
        </w:rPr>
        <w:t>B</w:t>
      </w:r>
      <w:r w:rsidR="00336C6F" w:rsidRPr="006367AF">
        <w:rPr>
          <w:rFonts w:ascii="Times New Roman" w:hAnsi="Times New Roman" w:cs="Times New Roman"/>
        </w:rPr>
        <w:t>(</w:t>
      </w:r>
      <w:r w:rsidR="00336C6F" w:rsidRPr="006367AF">
        <w:rPr>
          <w:rFonts w:ascii="Times New Roman" w:hAnsi="Times New Roman" w:cs="Times New Roman"/>
          <w:i/>
          <w:iCs/>
        </w:rPr>
        <w:t>t</w:t>
      </w:r>
      <w:r w:rsidR="00336C6F" w:rsidRPr="006367AF">
        <w:rPr>
          <w:rFonts w:ascii="Times New Roman" w:hAnsi="Times New Roman" w:cs="Times New Roman"/>
        </w:rPr>
        <w:t>)</w:t>
      </w:r>
      <w:r w:rsidR="00336C6F">
        <w:rPr>
          <w:rFonts w:ascii="Times New Roman" w:hAnsi="Times New Roman" w:cs="Times New Roman"/>
          <w:sz w:val="24"/>
          <w:szCs w:val="24"/>
        </w:rPr>
        <w:t xml:space="preserve">, </w:t>
      </w:r>
      <w:r w:rsidR="00336C6F" w:rsidRPr="006367AF">
        <w:rPr>
          <w:rFonts w:ascii="Times New Roman" w:hAnsi="Times New Roman" w:cs="Times New Roman"/>
          <w:i/>
          <w:iCs/>
        </w:rPr>
        <w:t>U</w:t>
      </w:r>
      <w:r w:rsidR="00336C6F" w:rsidRPr="006367AF">
        <w:rPr>
          <w:rFonts w:ascii="Times New Roman" w:hAnsi="Times New Roman" w:cs="Times New Roman"/>
          <w:i/>
          <w:iCs/>
          <w:vertAlign w:val="subscript"/>
        </w:rPr>
        <w:t>l</w:t>
      </w:r>
      <w:r w:rsidR="00336C6F">
        <w:rPr>
          <w:rFonts w:ascii="Times New Roman" w:hAnsi="Times New Roman" w:cs="Times New Roman"/>
          <w:i/>
          <w:iCs/>
          <w:vertAlign w:val="superscript"/>
        </w:rPr>
        <w:t>Y</w:t>
      </w:r>
      <w:r w:rsidR="00336C6F" w:rsidRPr="006367AF">
        <w:rPr>
          <w:rFonts w:ascii="Times New Roman" w:hAnsi="Times New Roman" w:cs="Times New Roman"/>
        </w:rPr>
        <w:t>(</w:t>
      </w:r>
      <w:r w:rsidR="00336C6F" w:rsidRPr="006367AF">
        <w:rPr>
          <w:rFonts w:ascii="Times New Roman" w:hAnsi="Times New Roman" w:cs="Times New Roman"/>
          <w:i/>
          <w:iCs/>
        </w:rPr>
        <w:t>t</w:t>
      </w:r>
      <w:r w:rsidR="00336C6F" w:rsidRPr="006367AF">
        <w:rPr>
          <w:rFonts w:ascii="Times New Roman" w:hAnsi="Times New Roman" w:cs="Times New Roman"/>
        </w:rPr>
        <w:t>)</w:t>
      </w:r>
      <w:r w:rsidRPr="006367AF">
        <w:rPr>
          <w:rFonts w:ascii="Times New Roman" w:hAnsi="Times New Roman" w:cs="Times New Roman"/>
          <w:sz w:val="24"/>
          <w:szCs w:val="24"/>
        </w:rPr>
        <w:t xml:space="preserve">} are shared by all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 trains for any given period, and the cost coefficients and the uncertainty parameters are the same for all trains. We use subscript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 to denote the index of a train in the following generalised notation. </w:t>
      </w:r>
    </w:p>
    <w:p w14:paraId="010CA058" w14:textId="77777777" w:rsidR="00C05619" w:rsidRPr="006367AF" w:rsidRDefault="00C05619" w:rsidP="00C05619">
      <w:pPr>
        <w:spacing w:after="0" w:line="240" w:lineRule="auto"/>
        <w:jc w:val="both"/>
        <w:rPr>
          <w:rFonts w:ascii="Times New Roman" w:hAnsi="Times New Roman" w:cs="Times New Roman"/>
          <w:sz w:val="24"/>
          <w:szCs w:val="24"/>
        </w:rPr>
      </w:pPr>
    </w:p>
    <w:p w14:paraId="5C700F5B" w14:textId="5A387341" w:rsidR="00C05619" w:rsidRPr="006367AF" w:rsidRDefault="00C05619" w:rsidP="002B5745">
      <w:pPr>
        <w:pStyle w:val="ListParagraph"/>
        <w:numPr>
          <w:ilvl w:val="1"/>
          <w:numId w:val="8"/>
        </w:numPr>
        <w:spacing w:after="0" w:line="240" w:lineRule="auto"/>
        <w:jc w:val="both"/>
        <w:rPr>
          <w:rFonts w:ascii="Times New Roman" w:hAnsi="Times New Roman" w:cs="Times New Roman"/>
          <w:b/>
          <w:i/>
          <w:sz w:val="24"/>
          <w:szCs w:val="24"/>
        </w:rPr>
      </w:pPr>
      <w:r w:rsidRPr="006367AF">
        <w:rPr>
          <w:rFonts w:ascii="Times New Roman" w:hAnsi="Times New Roman" w:cs="Times New Roman"/>
          <w:b/>
          <w:i/>
          <w:sz w:val="24"/>
          <w:szCs w:val="24"/>
        </w:rPr>
        <w:t>Generalised notation</w:t>
      </w:r>
    </w:p>
    <w:p w14:paraId="520A0986"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beginning of the working time window for discharging the </w:t>
      </w:r>
      <w:r w:rsidRPr="006367AF">
        <w:rPr>
          <w:rFonts w:ascii="Times New Roman" w:hAnsi="Times New Roman" w:cs="Times New Roman"/>
          <w:i/>
          <w:sz w:val="24"/>
          <w:szCs w:val="24"/>
        </w:rPr>
        <w:t>n</w:t>
      </w:r>
      <w:r w:rsidRPr="006367AF">
        <w:rPr>
          <w:rFonts w:ascii="Times New Roman" w:hAnsi="Times New Roman" w:cs="Times New Roman"/>
          <w:sz w:val="24"/>
          <w:szCs w:val="24"/>
        </w:rPr>
        <w:t>th train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0);</w:t>
      </w:r>
    </w:p>
    <w:p w14:paraId="661C3B76"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end of the working time window for discharging the </w:t>
      </w:r>
      <w:r w:rsidRPr="006367AF">
        <w:rPr>
          <w:rFonts w:ascii="Times New Roman" w:hAnsi="Times New Roman" w:cs="Times New Roman"/>
          <w:i/>
          <w:sz w:val="24"/>
          <w:szCs w:val="24"/>
        </w:rPr>
        <w:t>n</w:t>
      </w:r>
      <w:r w:rsidRPr="006367AF">
        <w:rPr>
          <w:rFonts w:ascii="Times New Roman" w:hAnsi="Times New Roman" w:cs="Times New Roman"/>
          <w:sz w:val="24"/>
          <w:szCs w:val="24"/>
        </w:rPr>
        <w:t>th train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&lt;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w:t>
      </w:r>
    </w:p>
    <w:p w14:paraId="6421F947"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beginning of the working time window for loading the </w:t>
      </w:r>
      <w:r w:rsidRPr="006367AF">
        <w:rPr>
          <w:rFonts w:ascii="Times New Roman" w:hAnsi="Times New Roman" w:cs="Times New Roman"/>
          <w:i/>
          <w:sz w:val="24"/>
          <w:szCs w:val="24"/>
        </w:rPr>
        <w:t>n</w:t>
      </w:r>
      <w:r w:rsidRPr="006367AF">
        <w:rPr>
          <w:rFonts w:ascii="Times New Roman" w:hAnsi="Times New Roman" w:cs="Times New Roman"/>
          <w:sz w:val="24"/>
          <w:szCs w:val="24"/>
        </w:rPr>
        <w:t>th train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&gt;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
    <w:p w14:paraId="066509B7"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end of the working time window for loading the </w:t>
      </w:r>
      <w:r w:rsidRPr="006367AF">
        <w:rPr>
          <w:rFonts w:ascii="Times New Roman" w:hAnsi="Times New Roman" w:cs="Times New Roman"/>
          <w:i/>
          <w:sz w:val="24"/>
          <w:szCs w:val="24"/>
        </w:rPr>
        <w:t>n</w:t>
      </w:r>
      <w:r w:rsidRPr="006367AF">
        <w:rPr>
          <w:rFonts w:ascii="Times New Roman" w:hAnsi="Times New Roman" w:cs="Times New Roman"/>
          <w:sz w:val="24"/>
          <w:szCs w:val="24"/>
        </w:rPr>
        <w:t>th train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&lt;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and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&lt;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w:t>
      </w:r>
    </w:p>
    <w:p w14:paraId="6D325AB0"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proofErr w:type="gramStart"/>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B</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maximum number of containers allowed to be prestaged at the RT buffer for the </w:t>
      </w:r>
      <w:r w:rsidRPr="006367AF">
        <w:rPr>
          <w:rFonts w:ascii="Times New Roman" w:hAnsi="Times New Roman" w:cs="Times New Roman"/>
          <w:i/>
          <w:sz w:val="24"/>
          <w:szCs w:val="24"/>
        </w:rPr>
        <w:t>n</w:t>
      </w:r>
      <w:r w:rsidRPr="006367AF">
        <w:rPr>
          <w:rFonts w:ascii="Times New Roman" w:hAnsi="Times New Roman" w:cs="Times New Roman"/>
          <w:sz w:val="24"/>
          <w:szCs w:val="24"/>
        </w:rPr>
        <w:t>th train;</w:t>
      </w:r>
    </w:p>
    <w:p w14:paraId="3FCE0E65"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d</w:t>
      </w:r>
      <w:proofErr w:type="gramStart"/>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T</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total number of containers initially on the </w:t>
      </w:r>
      <w:r w:rsidRPr="006367AF">
        <w:rPr>
          <w:rFonts w:ascii="Times New Roman" w:hAnsi="Times New Roman" w:cs="Times New Roman"/>
          <w:i/>
          <w:sz w:val="24"/>
          <w:szCs w:val="24"/>
        </w:rPr>
        <w:t>n</w:t>
      </w:r>
      <w:r w:rsidRPr="006367AF">
        <w:rPr>
          <w:rFonts w:ascii="Times New Roman" w:hAnsi="Times New Roman" w:cs="Times New Roman"/>
          <w:sz w:val="24"/>
          <w:szCs w:val="24"/>
        </w:rPr>
        <w:t>th train to be discharged;</w:t>
      </w:r>
    </w:p>
    <w:p w14:paraId="5F0B074A"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proofErr w:type="gramStart"/>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T</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total number of containers planned to be loaded onto the </w:t>
      </w:r>
      <w:r w:rsidRPr="006367AF">
        <w:rPr>
          <w:rFonts w:ascii="Times New Roman" w:hAnsi="Times New Roman" w:cs="Times New Roman"/>
          <w:i/>
          <w:sz w:val="24"/>
          <w:szCs w:val="24"/>
        </w:rPr>
        <w:t>n</w:t>
      </w:r>
      <w:r w:rsidRPr="006367AF">
        <w:rPr>
          <w:rFonts w:ascii="Times New Roman" w:hAnsi="Times New Roman" w:cs="Times New Roman"/>
          <w:sz w:val="24"/>
          <w:szCs w:val="24"/>
        </w:rPr>
        <w:t>th train;</w:t>
      </w:r>
    </w:p>
    <w:p w14:paraId="4523907A"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capacity of the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th train with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proofErr w:type="gramStart"/>
      <w:r w:rsidRPr="006367AF">
        <w:rPr>
          <w:rFonts w:ascii="Times New Roman" w:hAnsi="Times New Roman" w:cs="Times New Roman"/>
          <w:sz w:val="24"/>
          <w:szCs w:val="24"/>
        </w:rPr>
        <w:t>max{</w:t>
      </w:r>
      <w:proofErr w:type="gramEnd"/>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p>
    <w:p w14:paraId="006A760F" w14:textId="6FC074DF" w:rsidR="00C05619" w:rsidRPr="006367AF" w:rsidRDefault="00C05619" w:rsidP="00C05619">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number of discharge containers left on the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th train at the </w:t>
      </w:r>
      <w:r w:rsidR="00FB337A" w:rsidRPr="006367AF">
        <w:rPr>
          <w:rFonts w:ascii="Times New Roman" w:hAnsi="Times New Roman" w:cs="Times New Roman"/>
          <w:sz w:val="24"/>
          <w:szCs w:val="24"/>
        </w:rPr>
        <w:t>beginning</w:t>
      </w:r>
      <w:r w:rsidRPr="006367AF">
        <w:rPr>
          <w:rFonts w:ascii="Times New Roman" w:hAnsi="Times New Roman" w:cs="Times New Roman"/>
          <w:sz w:val="24"/>
          <w:szCs w:val="24"/>
        </w:rPr>
        <w:t xml:space="preserve"> of time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0F3FD9D8" w14:textId="79E0A414" w:rsidR="00C05619" w:rsidRPr="006367AF" w:rsidRDefault="00C05619" w:rsidP="00C05619">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number of containers left in the RT buffer to be loaded on the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th train at the </w:t>
      </w:r>
      <w:r w:rsidR="00FB337A" w:rsidRPr="006367AF">
        <w:rPr>
          <w:rFonts w:ascii="Times New Roman" w:hAnsi="Times New Roman" w:cs="Times New Roman"/>
          <w:sz w:val="24"/>
          <w:szCs w:val="24"/>
        </w:rPr>
        <w:t>beginning</w:t>
      </w:r>
      <w:r w:rsidRPr="006367AF">
        <w:rPr>
          <w:rFonts w:ascii="Times New Roman" w:hAnsi="Times New Roman" w:cs="Times New Roman"/>
          <w:sz w:val="24"/>
          <w:szCs w:val="24"/>
        </w:rPr>
        <w:t xml:space="preserve"> of time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1F94F662" w14:textId="329CBE0A" w:rsidR="00C05619" w:rsidRPr="006367AF" w:rsidRDefault="00C05619" w:rsidP="00C05619">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number of containers loaded on the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th train at the </w:t>
      </w:r>
      <w:r w:rsidR="00FB337A" w:rsidRPr="006367AF">
        <w:rPr>
          <w:rFonts w:ascii="Times New Roman" w:hAnsi="Times New Roman" w:cs="Times New Roman"/>
          <w:sz w:val="24"/>
          <w:szCs w:val="24"/>
        </w:rPr>
        <w:t xml:space="preserve">beginning </w:t>
      </w:r>
      <w:r w:rsidRPr="006367AF">
        <w:rPr>
          <w:rFonts w:ascii="Times New Roman" w:hAnsi="Times New Roman" w:cs="Times New Roman"/>
          <w:sz w:val="24"/>
          <w:szCs w:val="24"/>
        </w:rPr>
        <w:t xml:space="preserve">of time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30BCD473"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sym w:font="Symbol" w:char="F078"/>
      </w:r>
      <w:proofErr w:type="gramStart"/>
      <w:r w:rsidRPr="006367AF">
        <w:rPr>
          <w:rFonts w:ascii="Times New Roman" w:hAnsi="Times New Roman" w:cs="Times New Roman"/>
          <w:i/>
          <w:iCs/>
          <w:sz w:val="24"/>
          <w:szCs w:val="24"/>
          <w:vertAlign w:val="subscript"/>
        </w:rPr>
        <w:t>d,</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random variable representing the actual container flow rate from the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th train to yard via RMG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572EFC81"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sym w:font="Symbol" w:char="F078"/>
      </w:r>
      <w:proofErr w:type="gramStart"/>
      <w:r w:rsidRPr="006367AF">
        <w:rPr>
          <w:rFonts w:ascii="Times New Roman" w:hAnsi="Times New Roman" w:cs="Times New Roman"/>
          <w:i/>
          <w:iCs/>
          <w:sz w:val="24"/>
          <w:szCs w:val="24"/>
          <w:vertAlign w:val="subscript"/>
        </w:rPr>
        <w:t>l,</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random variable representing the actual container flow rate from yard to the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th train via RMG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4099D650"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r w:rsidRPr="006367AF">
        <w:rPr>
          <w:rFonts w:ascii="Times New Roman" w:hAnsi="Times New Roman" w:cs="Times New Roman"/>
          <w:i/>
          <w:iCs/>
          <w:sz w:val="24"/>
          <w:szCs w:val="24"/>
        </w:rPr>
        <w:sym w:font="Symbol" w:char="F078"/>
      </w:r>
      <w:proofErr w:type="gramStart"/>
      <w:r w:rsidRPr="006367AF">
        <w:rPr>
          <w:rFonts w:ascii="Times New Roman" w:hAnsi="Times New Roman" w:cs="Times New Roman"/>
          <w:i/>
          <w:iCs/>
          <w:sz w:val="24"/>
          <w:szCs w:val="24"/>
          <w:vertAlign w:val="subscript"/>
        </w:rPr>
        <w:t>l,</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random variable representing the actual container flow rate from RT buffer to the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th train via RMG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68BF9D5E"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planned container flow rate from the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th train via RMG to yard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1A0504FB"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planned container flow rate from yard to the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th train via RMG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p>
    <w:p w14:paraId="4D9CBEE4" w14:textId="77777777" w:rsidR="00C05619" w:rsidRPr="006367AF" w:rsidRDefault="00C05619" w:rsidP="00C05619">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the planned container flow rate from RT buffer to the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th train via RMG in period </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11540307" w14:textId="504A8E81" w:rsidR="00C05619" w:rsidRPr="006367AF" w:rsidRDefault="00C05619" w:rsidP="00C05619">
      <w:pPr>
        <w:spacing w:after="0" w:line="240" w:lineRule="auto"/>
        <w:ind w:left="567" w:hanging="567"/>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n</w:t>
      </w:r>
      <w:proofErr w:type="gramEnd"/>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 xml:space="preserve">the number of containers prestaged at RT buffer to be loaded on the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th train initially, which is not greater than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p>
    <w:p w14:paraId="5F04E0FC" w14:textId="77777777" w:rsidR="00C05619" w:rsidRPr="006367AF" w:rsidRDefault="00C05619" w:rsidP="00C05619">
      <w:pPr>
        <w:spacing w:after="0" w:line="240" w:lineRule="auto"/>
        <w:jc w:val="both"/>
        <w:rPr>
          <w:rFonts w:ascii="Times New Roman" w:hAnsi="Times New Roman" w:cs="Times New Roman"/>
          <w:sz w:val="24"/>
          <w:szCs w:val="24"/>
        </w:rPr>
      </w:pPr>
    </w:p>
    <w:p w14:paraId="5937FB49" w14:textId="569ED8B3" w:rsidR="00C05619" w:rsidRPr="006367AF" w:rsidRDefault="00C05619" w:rsidP="002B5745">
      <w:pPr>
        <w:pStyle w:val="ListParagraph"/>
        <w:numPr>
          <w:ilvl w:val="1"/>
          <w:numId w:val="8"/>
        </w:numPr>
        <w:spacing w:after="0" w:line="240" w:lineRule="auto"/>
        <w:jc w:val="both"/>
        <w:rPr>
          <w:rFonts w:ascii="Times New Roman" w:hAnsi="Times New Roman" w:cs="Times New Roman"/>
          <w:b/>
          <w:i/>
          <w:sz w:val="24"/>
          <w:szCs w:val="24"/>
        </w:rPr>
      </w:pPr>
      <w:r w:rsidRPr="006367AF">
        <w:rPr>
          <w:rFonts w:ascii="Times New Roman" w:hAnsi="Times New Roman" w:cs="Times New Roman"/>
          <w:b/>
          <w:i/>
          <w:sz w:val="24"/>
          <w:szCs w:val="24"/>
        </w:rPr>
        <w:t>Generalised dynamic model</w:t>
      </w:r>
    </w:p>
    <w:p w14:paraId="53B01442" w14:textId="77777777" w:rsidR="00C05619" w:rsidRPr="006367AF" w:rsidRDefault="00C05619" w:rsidP="00C05619">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Similarly, we assume that the actual container flow rates follow uniform probability distributions in intervals with their ranges proportional to the planned flow rates. The discrete-time dynamic equations of container flows (including both discharge and load processes) can be given as follows:</w:t>
      </w:r>
    </w:p>
    <w:p w14:paraId="250601AB" w14:textId="6C2D157E" w:rsidR="00C05619" w:rsidRPr="006367AF" w:rsidRDefault="00C05619" w:rsidP="00C05619">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0F77BF" w:rsidRPr="006367AF">
        <w:rPr>
          <w:rFonts w:ascii="Times New Roman" w:hAnsi="Times New Roman" w:cs="Times New Roman"/>
          <w:sz w:val="24"/>
          <w:szCs w:val="24"/>
        </w:rPr>
        <w:t>29</w:t>
      </w:r>
      <w:r w:rsidRPr="006367AF">
        <w:rPr>
          <w:rFonts w:ascii="Times New Roman" w:hAnsi="Times New Roman" w:cs="Times New Roman"/>
          <w:sz w:val="24"/>
          <w:szCs w:val="24"/>
        </w:rPr>
        <w:t>)</w:t>
      </w:r>
    </w:p>
    <w:p w14:paraId="727AC0DB" w14:textId="6C654FB5" w:rsidR="00C05619" w:rsidRPr="006367AF" w:rsidRDefault="00C05619" w:rsidP="00C05619">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n</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FB337A" w:rsidRPr="006367AF">
        <w:rPr>
          <w:rFonts w:ascii="Times New Roman" w:hAnsi="Times New Roman" w:cs="Times New Roman"/>
          <w:sz w:val="24"/>
          <w:szCs w:val="24"/>
        </w:rPr>
        <w:t>3</w:t>
      </w:r>
      <w:r w:rsidR="000F77BF" w:rsidRPr="006367AF">
        <w:rPr>
          <w:rFonts w:ascii="Times New Roman" w:hAnsi="Times New Roman" w:cs="Times New Roman"/>
          <w:sz w:val="24"/>
          <w:szCs w:val="24"/>
        </w:rPr>
        <w:t>0</w:t>
      </w:r>
      <w:r w:rsidRPr="006367AF">
        <w:rPr>
          <w:rFonts w:ascii="Times New Roman" w:hAnsi="Times New Roman" w:cs="Times New Roman"/>
          <w:sz w:val="24"/>
          <w:szCs w:val="24"/>
        </w:rPr>
        <w:t>)</w:t>
      </w:r>
    </w:p>
    <w:p w14:paraId="6A457330" w14:textId="31D35C12" w:rsidR="00C05619" w:rsidRPr="006367AF" w:rsidRDefault="00C05619" w:rsidP="00C05619">
      <w:pPr>
        <w:tabs>
          <w:tab w:val="right" w:pos="882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0  </w:t>
      </w:r>
      <w:r w:rsidRPr="006367AF">
        <w:rPr>
          <w:rFonts w:ascii="Times New Roman" w:hAnsi="Times New Roman" w:cs="Times New Roman"/>
          <w:sz w:val="24"/>
          <w:szCs w:val="24"/>
        </w:rPr>
        <w:tab/>
        <w:t>(</w:t>
      </w:r>
      <w:r w:rsidR="00FB337A" w:rsidRPr="006367AF">
        <w:rPr>
          <w:rFonts w:ascii="Times New Roman" w:hAnsi="Times New Roman" w:cs="Times New Roman"/>
          <w:sz w:val="24"/>
          <w:szCs w:val="24"/>
        </w:rPr>
        <w:t>3</w:t>
      </w:r>
      <w:r w:rsidR="000F77BF" w:rsidRPr="006367AF">
        <w:rPr>
          <w:rFonts w:ascii="Times New Roman" w:hAnsi="Times New Roman" w:cs="Times New Roman"/>
          <w:sz w:val="24"/>
          <w:szCs w:val="24"/>
        </w:rPr>
        <w:t>1</w:t>
      </w:r>
      <w:r w:rsidRPr="006367AF">
        <w:rPr>
          <w:rFonts w:ascii="Times New Roman" w:hAnsi="Times New Roman" w:cs="Times New Roman"/>
          <w:sz w:val="24"/>
          <w:szCs w:val="24"/>
        </w:rPr>
        <w:t>)</w:t>
      </w:r>
    </w:p>
    <w:p w14:paraId="0560EC5B" w14:textId="0A288125"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000F1FB0" w:rsidRPr="006367AF">
        <w:rPr>
          <w:rFonts w:ascii="Times New Roman" w:hAnsi="Times New Roman" w:cs="Times New Roman"/>
          <w:sz w:val="24"/>
          <w:szCs w:val="24"/>
        </w:rPr>
        <w:t xml:space="preserve"> +1</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FB337A" w:rsidRPr="006367AF">
        <w:rPr>
          <w:rFonts w:ascii="Times New Roman" w:hAnsi="Times New Roman" w:cs="Times New Roman"/>
          <w:sz w:val="24"/>
          <w:szCs w:val="24"/>
        </w:rPr>
        <w:t>3</w:t>
      </w:r>
      <w:r w:rsidR="000F77BF" w:rsidRPr="006367AF">
        <w:rPr>
          <w:rFonts w:ascii="Times New Roman" w:hAnsi="Times New Roman" w:cs="Times New Roman"/>
          <w:sz w:val="24"/>
          <w:szCs w:val="24"/>
        </w:rPr>
        <w:t>2</w:t>
      </w:r>
      <w:r w:rsidRPr="006367AF">
        <w:rPr>
          <w:rFonts w:ascii="Times New Roman" w:hAnsi="Times New Roman" w:cs="Times New Roman"/>
          <w:sz w:val="24"/>
          <w:szCs w:val="24"/>
        </w:rPr>
        <w:t>)</w:t>
      </w:r>
    </w:p>
    <w:p w14:paraId="72581275" w14:textId="3C6D2FDC" w:rsidR="00C05619" w:rsidRPr="006367AF" w:rsidRDefault="00C05619" w:rsidP="00C05619">
      <w:pPr>
        <w:tabs>
          <w:tab w:val="right" w:pos="8820"/>
          <w:tab w:val="right" w:pos="9000"/>
        </w:tabs>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000F1FB0" w:rsidRPr="006367AF">
        <w:rPr>
          <w:rFonts w:ascii="Times New Roman" w:hAnsi="Times New Roman" w:cs="Times New Roman"/>
          <w:sz w:val="24"/>
          <w:szCs w:val="24"/>
        </w:rPr>
        <w:t>+1</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FB337A" w:rsidRPr="006367AF">
        <w:rPr>
          <w:rFonts w:ascii="Times New Roman" w:hAnsi="Times New Roman" w:cs="Times New Roman"/>
          <w:sz w:val="24"/>
          <w:szCs w:val="24"/>
        </w:rPr>
        <w:t>3</w:t>
      </w:r>
      <w:r w:rsidR="000F77BF" w:rsidRPr="006367AF">
        <w:rPr>
          <w:rFonts w:ascii="Times New Roman" w:hAnsi="Times New Roman" w:cs="Times New Roman"/>
          <w:sz w:val="24"/>
          <w:szCs w:val="24"/>
        </w:rPr>
        <w:t>3</w:t>
      </w:r>
      <w:r w:rsidRPr="006367AF">
        <w:rPr>
          <w:rFonts w:ascii="Times New Roman" w:hAnsi="Times New Roman" w:cs="Times New Roman"/>
          <w:sz w:val="24"/>
          <w:szCs w:val="24"/>
        </w:rPr>
        <w:t>)</w:t>
      </w:r>
    </w:p>
    <w:p w14:paraId="37C90392" w14:textId="2118B41D"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lastRenderedPageBreak/>
        <w:t>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000F1FB0" w:rsidRPr="006367AF">
        <w:rPr>
          <w:rFonts w:ascii="Times New Roman" w:hAnsi="Times New Roman" w:cs="Times New Roman"/>
          <w:sz w:val="24"/>
          <w:szCs w:val="24"/>
        </w:rPr>
        <w:t>+1</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FB337A" w:rsidRPr="006367AF">
        <w:rPr>
          <w:rFonts w:ascii="Times New Roman" w:hAnsi="Times New Roman" w:cs="Times New Roman"/>
          <w:sz w:val="24"/>
          <w:szCs w:val="24"/>
        </w:rPr>
        <w:t>3</w:t>
      </w:r>
      <w:r w:rsidR="000F77BF" w:rsidRPr="006367AF">
        <w:rPr>
          <w:rFonts w:ascii="Times New Roman" w:hAnsi="Times New Roman" w:cs="Times New Roman"/>
          <w:sz w:val="24"/>
          <w:szCs w:val="24"/>
        </w:rPr>
        <w:t>4</w:t>
      </w:r>
      <w:r w:rsidRPr="006367AF">
        <w:rPr>
          <w:rFonts w:ascii="Times New Roman" w:hAnsi="Times New Roman" w:cs="Times New Roman"/>
          <w:sz w:val="24"/>
          <w:szCs w:val="24"/>
        </w:rPr>
        <w:t>)</w:t>
      </w:r>
    </w:p>
    <w:p w14:paraId="359AD5A0" w14:textId="175DCD91"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eastAsia="Times New Roman" w:hAnsi="Times New Roman" w:cs="Times New Roman"/>
          <w:color w:val="212121"/>
          <w:sz w:val="24"/>
          <w:szCs w:val="24"/>
        </w:rPr>
        <w:t xml:space="preserve">0 ≤ </w:t>
      </w:r>
      <w:r w:rsidRPr="006367AF">
        <w:rPr>
          <w:rFonts w:ascii="Times New Roman" w:eastAsia="Times New Roman" w:hAnsi="Times New Roman" w:cs="Times New Roman"/>
          <w:color w:val="212121"/>
          <w:sz w:val="24"/>
          <w:szCs w:val="24"/>
        </w:rPr>
        <w:sym w:font="Symbol" w:char="F053"/>
      </w:r>
      <w:r w:rsidRPr="006367AF">
        <w:rPr>
          <w:rFonts w:ascii="Times New Roman" w:eastAsia="Times New Roman" w:hAnsi="Times New Roman" w:cs="Times New Roman"/>
          <w:i/>
          <w:color w:val="212121"/>
          <w:sz w:val="24"/>
          <w:szCs w:val="24"/>
        </w:rPr>
        <w:t>q</w:t>
      </w:r>
      <w:r w:rsidRPr="006367AF">
        <w:rPr>
          <w:rFonts w:ascii="Times New Roman" w:eastAsia="Times New Roman" w:hAnsi="Times New Roman" w:cs="Times New Roman"/>
          <w:i/>
          <w:color w:val="212121"/>
          <w:sz w:val="24"/>
          <w:szCs w:val="24"/>
          <w:vertAlign w:val="subscript"/>
        </w:rPr>
        <w:t>n</w:t>
      </w:r>
      <w:r w:rsidRPr="006367AF">
        <w:rPr>
          <w:rFonts w:ascii="Times New Roman" w:eastAsia="Times New Roman" w:hAnsi="Times New Roman" w:cs="Times New Roman"/>
          <w:color w:val="212121"/>
          <w:sz w:val="24"/>
          <w:szCs w:val="24"/>
        </w:rPr>
        <w:t xml:space="preserve"> ≤ </w:t>
      </w:r>
      <w:r w:rsidRPr="006367AF">
        <w:rPr>
          <w:rFonts w:ascii="Times New Roman" w:eastAsia="Times New Roman" w:hAnsi="Times New Roman" w:cs="Times New Roman"/>
          <w:i/>
          <w:color w:val="212121"/>
          <w:sz w:val="24"/>
          <w:szCs w:val="24"/>
        </w:rPr>
        <w:t>Q</w:t>
      </w:r>
      <w:r w:rsidRPr="006367AF">
        <w:rPr>
          <w:rFonts w:ascii="Times New Roman" w:eastAsia="Times New Roman" w:hAnsi="Times New Roman" w:cs="Times New Roman"/>
          <w:i/>
          <w:color w:val="212121"/>
          <w:sz w:val="24"/>
          <w:szCs w:val="24"/>
          <w:vertAlign w:val="subscript"/>
        </w:rPr>
        <w:t>l</w:t>
      </w:r>
      <w:r w:rsidRPr="006367AF">
        <w:rPr>
          <w:rFonts w:ascii="Times New Roman" w:eastAsia="Times New Roman" w:hAnsi="Times New Roman" w:cs="Times New Roman"/>
          <w:i/>
          <w:color w:val="212121"/>
          <w:sz w:val="24"/>
          <w:szCs w:val="24"/>
          <w:vertAlign w:val="superscript"/>
        </w:rPr>
        <w:t>B</w:t>
      </w:r>
      <w:r w:rsidRPr="006367AF">
        <w:rPr>
          <w:rFonts w:ascii="Times New Roman" w:hAnsi="Times New Roman" w:cs="Times New Roman"/>
          <w:sz w:val="24"/>
          <w:szCs w:val="24"/>
        </w:rPr>
        <w:tab/>
        <w:t>(</w:t>
      </w:r>
      <w:r w:rsidR="00FB337A" w:rsidRPr="006367AF">
        <w:rPr>
          <w:rFonts w:ascii="Times New Roman" w:hAnsi="Times New Roman" w:cs="Times New Roman"/>
          <w:sz w:val="24"/>
          <w:szCs w:val="24"/>
        </w:rPr>
        <w:t>3</w:t>
      </w:r>
      <w:r w:rsidR="000F77BF" w:rsidRPr="006367AF">
        <w:rPr>
          <w:rFonts w:ascii="Times New Roman" w:hAnsi="Times New Roman" w:cs="Times New Roman"/>
          <w:sz w:val="24"/>
          <w:szCs w:val="24"/>
        </w:rPr>
        <w:t>5</w:t>
      </w:r>
      <w:r w:rsidRPr="006367AF">
        <w:rPr>
          <w:rFonts w:ascii="Times New Roman" w:hAnsi="Times New Roman" w:cs="Times New Roman"/>
          <w:sz w:val="24"/>
          <w:szCs w:val="24"/>
        </w:rPr>
        <w:t>)</w:t>
      </w:r>
    </w:p>
    <w:p w14:paraId="10022FF2" w14:textId="66913616"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0 ≤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 min{</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bscript"/>
        </w:rPr>
        <w:t>d</w:t>
      </w:r>
      <w:r w:rsidR="000F1FB0" w:rsidRPr="006367AF">
        <w:rPr>
          <w:rFonts w:ascii="Times New Roman" w:hAnsi="Times New Roman" w:cs="Times New Roman"/>
          <w:i/>
          <w:iCs/>
          <w:sz w:val="24"/>
          <w:szCs w:val="24"/>
          <w:vertAlign w:val="subscript"/>
        </w:rPr>
        <w:t>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 xml:space="preserve"> 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(3</w:t>
      </w:r>
      <w:r w:rsidR="000F77BF" w:rsidRPr="006367AF">
        <w:rPr>
          <w:rFonts w:ascii="Times New Roman" w:hAnsi="Times New Roman" w:cs="Times New Roman"/>
          <w:sz w:val="24"/>
          <w:szCs w:val="24"/>
        </w:rPr>
        <w:t>6</w:t>
      </w:r>
      <w:r w:rsidRPr="006367AF">
        <w:rPr>
          <w:rFonts w:ascii="Times New Roman" w:hAnsi="Times New Roman" w:cs="Times New Roman"/>
          <w:sz w:val="24"/>
          <w:szCs w:val="24"/>
        </w:rPr>
        <w:t>)</w:t>
      </w:r>
    </w:p>
    <w:p w14:paraId="3EF62211" w14:textId="2548A70D"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0 ≤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  min{</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C</w:t>
      </w:r>
      <w:r w:rsidR="000F1FB0" w:rsidRPr="006367AF">
        <w:rPr>
          <w:rFonts w:ascii="Times New Roman" w:hAnsi="Times New Roman" w:cs="Times New Roman"/>
          <w:i/>
          <w:iCs/>
          <w:sz w:val="24"/>
          <w:szCs w:val="24"/>
          <w:vertAlign w:val="subscript"/>
        </w:rPr>
        <w:t>dl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 xml:space="preserve"> 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(3</w:t>
      </w:r>
      <w:r w:rsidR="000F77BF" w:rsidRPr="006367AF">
        <w:rPr>
          <w:rFonts w:ascii="Times New Roman" w:hAnsi="Times New Roman" w:cs="Times New Roman"/>
          <w:sz w:val="24"/>
          <w:szCs w:val="24"/>
        </w:rPr>
        <w:t>7</w:t>
      </w:r>
      <w:r w:rsidRPr="006367AF">
        <w:rPr>
          <w:rFonts w:ascii="Times New Roman" w:hAnsi="Times New Roman" w:cs="Times New Roman"/>
          <w:sz w:val="24"/>
          <w:szCs w:val="24"/>
        </w:rPr>
        <w:t>)</w:t>
      </w:r>
    </w:p>
    <w:p w14:paraId="0385C723" w14:textId="6EFF824C"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0 ≤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  min{</w:t>
      </w:r>
      <w:r w:rsidRPr="006367AF">
        <w:rPr>
          <w:rFonts w:ascii="Times New Roman" w:hAnsi="Times New Roman" w:cs="Times New Roman"/>
          <w:i/>
          <w:iCs/>
          <w:sz w:val="24"/>
          <w:szCs w:val="24"/>
        </w:rPr>
        <w:t>C</w:t>
      </w:r>
      <w:r w:rsidR="000F1FB0" w:rsidRPr="006367AF">
        <w:rPr>
          <w:rFonts w:ascii="Times New Roman" w:hAnsi="Times New Roman" w:cs="Times New Roman"/>
          <w:i/>
          <w:iCs/>
          <w:sz w:val="24"/>
          <w:szCs w:val="24"/>
          <w:vertAlign w:val="subscript"/>
        </w:rPr>
        <w:t>dl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 xml:space="preserve"> 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w:t>
      </w:r>
      <w:r w:rsidRPr="006367AF">
        <w:rPr>
          <w:rFonts w:ascii="Times New Roman" w:hAnsi="Times New Roman" w:cs="Times New Roman"/>
          <w:sz w:val="24"/>
          <w:szCs w:val="24"/>
        </w:rPr>
        <w:tab/>
      </w:r>
      <w:r w:rsidR="00FB337A" w:rsidRPr="006367AF">
        <w:rPr>
          <w:rFonts w:ascii="Times New Roman" w:hAnsi="Times New Roman" w:cs="Times New Roman"/>
          <w:sz w:val="24"/>
          <w:szCs w:val="24"/>
        </w:rPr>
        <w:t>(3</w:t>
      </w:r>
      <w:r w:rsidR="000F77BF" w:rsidRPr="006367AF">
        <w:rPr>
          <w:rFonts w:ascii="Times New Roman" w:hAnsi="Times New Roman" w:cs="Times New Roman"/>
          <w:sz w:val="24"/>
          <w:szCs w:val="24"/>
        </w:rPr>
        <w:t>8</w:t>
      </w:r>
      <w:r w:rsidRPr="006367AF">
        <w:rPr>
          <w:rFonts w:ascii="Times New Roman" w:hAnsi="Times New Roman" w:cs="Times New Roman"/>
          <w:sz w:val="24"/>
          <w:szCs w:val="24"/>
        </w:rPr>
        <w:t>)</w:t>
      </w:r>
    </w:p>
    <w:p w14:paraId="3E353ED7" w14:textId="03CC82F0"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 min{</w:t>
      </w:r>
      <w:r w:rsidRPr="006367AF">
        <w:rPr>
          <w:rFonts w:ascii="Times New Roman" w:hAnsi="Times New Roman" w:cs="Times New Roman"/>
          <w:i/>
          <w:iCs/>
          <w:sz w:val="24"/>
          <w:szCs w:val="24"/>
        </w:rPr>
        <w:t>C</w:t>
      </w:r>
      <w:r w:rsidR="000F1FB0" w:rsidRPr="006367AF">
        <w:rPr>
          <w:rFonts w:ascii="Times New Roman" w:hAnsi="Times New Roman" w:cs="Times New Roman"/>
          <w:i/>
          <w:iCs/>
          <w:sz w:val="24"/>
          <w:szCs w:val="24"/>
          <w:vertAlign w:val="subscript"/>
        </w:rPr>
        <w:t>dl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0F77BF" w:rsidRPr="006367AF">
        <w:rPr>
          <w:rFonts w:ascii="Times New Roman" w:hAnsi="Times New Roman" w:cs="Times New Roman"/>
          <w:sz w:val="24"/>
          <w:szCs w:val="24"/>
        </w:rPr>
        <w:t>39</w:t>
      </w:r>
      <w:r w:rsidRPr="006367AF">
        <w:rPr>
          <w:rFonts w:ascii="Times New Roman" w:hAnsi="Times New Roman" w:cs="Times New Roman"/>
          <w:sz w:val="24"/>
          <w:szCs w:val="24"/>
        </w:rPr>
        <w:t>)</w:t>
      </w:r>
    </w:p>
    <w:p w14:paraId="1BB88FA1" w14:textId="760C304D"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sym w:font="Symbol" w:char="F0E5"/>
      </w:r>
      <w:proofErr w:type="gramStart"/>
      <w:r w:rsidRPr="006367AF">
        <w:rPr>
          <w:rFonts w:ascii="Times New Roman" w:hAnsi="Times New Roman" w:cs="Times New Roman"/>
          <w:i/>
          <w:iCs/>
          <w:sz w:val="24"/>
          <w:szCs w:val="24"/>
          <w:vertAlign w:val="subscript"/>
        </w:rPr>
        <w:t>n</w:t>
      </w:r>
      <w:proofErr w:type="gramEnd"/>
      <w:r w:rsidRPr="006367AF">
        <w:rPr>
          <w:rFonts w:ascii="Times New Roman" w:hAnsi="Times New Roman" w:cs="Times New Roman"/>
          <w:i/>
          <w:iCs/>
          <w:sz w:val="24"/>
          <w:szCs w:val="24"/>
          <w:vertAlign w:val="subscript"/>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FB337A" w:rsidRPr="006367AF">
        <w:rPr>
          <w:rFonts w:ascii="Times New Roman" w:hAnsi="Times New Roman" w:cs="Times New Roman"/>
          <w:sz w:val="24"/>
          <w:szCs w:val="24"/>
        </w:rPr>
        <w:t>4</w:t>
      </w:r>
      <w:r w:rsidR="000F77BF" w:rsidRPr="006367AF">
        <w:rPr>
          <w:rFonts w:ascii="Times New Roman" w:hAnsi="Times New Roman" w:cs="Times New Roman"/>
          <w:sz w:val="24"/>
          <w:szCs w:val="24"/>
        </w:rPr>
        <w:t>0</w:t>
      </w:r>
      <w:r w:rsidRPr="006367AF">
        <w:rPr>
          <w:rFonts w:ascii="Times New Roman" w:hAnsi="Times New Roman" w:cs="Times New Roman"/>
          <w:sz w:val="24"/>
          <w:szCs w:val="24"/>
        </w:rPr>
        <w:t>)</w:t>
      </w:r>
    </w:p>
    <w:p w14:paraId="126ADEF2" w14:textId="26A2E24D"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sym w:font="Symbol" w:char="F0E5"/>
      </w:r>
      <w:proofErr w:type="gramStart"/>
      <w:r w:rsidRPr="006367AF">
        <w:rPr>
          <w:rFonts w:ascii="Times New Roman" w:hAnsi="Times New Roman" w:cs="Times New Roman"/>
          <w:i/>
          <w:iCs/>
          <w:sz w:val="24"/>
          <w:szCs w:val="24"/>
          <w:vertAlign w:val="subscript"/>
        </w:rPr>
        <w:t>n</w:t>
      </w:r>
      <w:proofErr w:type="gramEnd"/>
      <w:r w:rsidRPr="006367AF">
        <w:rPr>
          <w:rFonts w:ascii="Times New Roman" w:hAnsi="Times New Roman" w:cs="Times New Roman"/>
          <w:i/>
          <w:iCs/>
          <w:sz w:val="24"/>
          <w:szCs w:val="24"/>
          <w:vertAlign w:val="subscript"/>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FB337A" w:rsidRPr="006367AF">
        <w:rPr>
          <w:rFonts w:ascii="Times New Roman" w:hAnsi="Times New Roman" w:cs="Times New Roman"/>
          <w:sz w:val="24"/>
          <w:szCs w:val="24"/>
        </w:rPr>
        <w:t>4</w:t>
      </w:r>
      <w:r w:rsidR="000F77BF" w:rsidRPr="006367AF">
        <w:rPr>
          <w:rFonts w:ascii="Times New Roman" w:hAnsi="Times New Roman" w:cs="Times New Roman"/>
          <w:sz w:val="24"/>
          <w:szCs w:val="24"/>
        </w:rPr>
        <w:t>1</w:t>
      </w:r>
      <w:r w:rsidRPr="006367AF">
        <w:rPr>
          <w:rFonts w:ascii="Times New Roman" w:hAnsi="Times New Roman" w:cs="Times New Roman"/>
          <w:sz w:val="24"/>
          <w:szCs w:val="24"/>
        </w:rPr>
        <w:t>)</w:t>
      </w:r>
    </w:p>
    <w:p w14:paraId="28F79A05" w14:textId="0C4CC582"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sym w:font="Symbol" w:char="F0E5"/>
      </w:r>
      <w:proofErr w:type="gramStart"/>
      <w:r w:rsidRPr="006367AF">
        <w:rPr>
          <w:rFonts w:ascii="Times New Roman" w:hAnsi="Times New Roman" w:cs="Times New Roman"/>
          <w:i/>
          <w:iCs/>
          <w:sz w:val="24"/>
          <w:szCs w:val="24"/>
          <w:vertAlign w:val="subscript"/>
        </w:rPr>
        <w:t>n</w:t>
      </w:r>
      <w:proofErr w:type="gramEnd"/>
      <w:r w:rsidRPr="006367AF">
        <w:rPr>
          <w:rFonts w:ascii="Times New Roman" w:hAnsi="Times New Roman" w:cs="Times New Roman"/>
          <w:i/>
          <w:iCs/>
          <w:sz w:val="24"/>
          <w:szCs w:val="24"/>
          <w:vertAlign w:val="subscript"/>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FB337A" w:rsidRPr="006367AF">
        <w:rPr>
          <w:rFonts w:ascii="Times New Roman" w:hAnsi="Times New Roman" w:cs="Times New Roman"/>
          <w:sz w:val="24"/>
          <w:szCs w:val="24"/>
        </w:rPr>
        <w:t>4</w:t>
      </w:r>
      <w:r w:rsidR="000F77BF" w:rsidRPr="006367AF">
        <w:rPr>
          <w:rFonts w:ascii="Times New Roman" w:hAnsi="Times New Roman" w:cs="Times New Roman"/>
          <w:sz w:val="24"/>
          <w:szCs w:val="24"/>
        </w:rPr>
        <w:t>2</w:t>
      </w:r>
      <w:r w:rsidRPr="006367AF">
        <w:rPr>
          <w:rFonts w:ascii="Times New Roman" w:hAnsi="Times New Roman" w:cs="Times New Roman"/>
          <w:sz w:val="24"/>
          <w:szCs w:val="24"/>
        </w:rPr>
        <w:t>)</w:t>
      </w:r>
    </w:p>
    <w:p w14:paraId="69DF43B7" w14:textId="172EB564" w:rsidR="000F1FB0" w:rsidRPr="006367AF" w:rsidRDefault="000F1FB0" w:rsidP="000F1FB0">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sym w:font="Symbol" w:char="F0E5"/>
      </w:r>
      <w:r w:rsidRPr="006367AF">
        <w:rPr>
          <w:rFonts w:ascii="Times New Roman" w:hAnsi="Times New Roman" w:cs="Times New Roman"/>
          <w:i/>
          <w:iCs/>
          <w:sz w:val="24"/>
          <w:szCs w:val="24"/>
          <w:vertAlign w:val="subscript"/>
        </w:rPr>
        <w:t xml:space="preserve">n </w:t>
      </w:r>
      <w:r w:rsidRPr="006367AF">
        <w:rPr>
          <w:rFonts w:ascii="Times New Roman" w:hAnsi="Times New Roman" w:cs="Times New Roman"/>
          <w:iCs/>
          <w:sz w:val="24"/>
          <w:szCs w:val="24"/>
        </w:rPr>
        <w:t>(</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bscript"/>
        </w:rPr>
        <w:t>dl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FB337A" w:rsidRPr="006367AF">
        <w:rPr>
          <w:rFonts w:ascii="Times New Roman" w:hAnsi="Times New Roman" w:cs="Times New Roman"/>
          <w:sz w:val="24"/>
          <w:szCs w:val="24"/>
        </w:rPr>
        <w:t>4</w:t>
      </w:r>
      <w:r w:rsidR="000F77BF" w:rsidRPr="006367AF">
        <w:rPr>
          <w:rFonts w:ascii="Times New Roman" w:hAnsi="Times New Roman" w:cs="Times New Roman"/>
          <w:sz w:val="24"/>
          <w:szCs w:val="24"/>
        </w:rPr>
        <w:t>3</w:t>
      </w:r>
      <w:r w:rsidRPr="006367AF">
        <w:rPr>
          <w:rFonts w:ascii="Times New Roman" w:hAnsi="Times New Roman" w:cs="Times New Roman"/>
          <w:sz w:val="24"/>
          <w:szCs w:val="24"/>
        </w:rPr>
        <w:t>)</w:t>
      </w:r>
    </w:p>
    <w:p w14:paraId="4EAD574F" w14:textId="2C7640AD"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 Uniform(</w:t>
      </w: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FB337A" w:rsidRPr="006367AF">
        <w:rPr>
          <w:rFonts w:ascii="Times New Roman" w:hAnsi="Times New Roman" w:cs="Times New Roman"/>
          <w:sz w:val="24"/>
          <w:szCs w:val="24"/>
        </w:rPr>
        <w:t>4</w:t>
      </w:r>
      <w:r w:rsidR="000F77BF" w:rsidRPr="006367AF">
        <w:rPr>
          <w:rFonts w:ascii="Times New Roman" w:hAnsi="Times New Roman" w:cs="Times New Roman"/>
          <w:sz w:val="24"/>
          <w:szCs w:val="24"/>
        </w:rPr>
        <w:t>4</w:t>
      </w:r>
      <w:r w:rsidRPr="006367AF">
        <w:rPr>
          <w:rFonts w:ascii="Times New Roman" w:hAnsi="Times New Roman" w:cs="Times New Roman"/>
          <w:sz w:val="24"/>
          <w:szCs w:val="24"/>
        </w:rPr>
        <w:t>)</w:t>
      </w:r>
    </w:p>
    <w:p w14:paraId="6AFB556D" w14:textId="33FAC7EA"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sym w:font="Symbol" w:char="F078"/>
      </w:r>
      <w:proofErr w:type="gramStart"/>
      <w:r w:rsidRPr="006367AF">
        <w:rPr>
          <w:rFonts w:ascii="Times New Roman" w:hAnsi="Times New Roman" w:cs="Times New Roman"/>
          <w:i/>
          <w:iCs/>
          <w:sz w:val="24"/>
          <w:szCs w:val="24"/>
          <w:vertAlign w:val="subscript"/>
        </w:rPr>
        <w:t>l,</w:t>
      </w:r>
      <w:proofErr w:type="gramEnd"/>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 Uniform(</w:t>
      </w: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w:t>
      </w:r>
      <w:r w:rsidR="00FB337A" w:rsidRPr="006367AF">
        <w:rPr>
          <w:rFonts w:ascii="Times New Roman" w:hAnsi="Times New Roman" w:cs="Times New Roman"/>
          <w:sz w:val="24"/>
          <w:szCs w:val="24"/>
        </w:rPr>
        <w:t>4</w:t>
      </w:r>
      <w:r w:rsidR="000F77BF" w:rsidRPr="006367AF">
        <w:rPr>
          <w:rFonts w:ascii="Times New Roman" w:hAnsi="Times New Roman" w:cs="Times New Roman"/>
          <w:sz w:val="24"/>
          <w:szCs w:val="24"/>
        </w:rPr>
        <w:t>5</w:t>
      </w:r>
      <w:r w:rsidRPr="006367AF">
        <w:rPr>
          <w:rFonts w:ascii="Times New Roman" w:hAnsi="Times New Roman" w:cs="Times New Roman"/>
          <w:sz w:val="24"/>
          <w:szCs w:val="24"/>
        </w:rPr>
        <w:t>)</w:t>
      </w:r>
    </w:p>
    <w:p w14:paraId="47092DBC" w14:textId="4DBE0720" w:rsidR="00C05619" w:rsidRPr="006367AF" w:rsidRDefault="00C05619" w:rsidP="00C05619">
      <w:pPr>
        <w:tabs>
          <w:tab w:val="right" w:pos="8820"/>
        </w:tabs>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 Uniform(</w:t>
      </w: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tab/>
        <w:t>(4</w:t>
      </w:r>
      <w:r w:rsidR="000F77BF" w:rsidRPr="006367AF">
        <w:rPr>
          <w:rFonts w:ascii="Times New Roman" w:hAnsi="Times New Roman" w:cs="Times New Roman"/>
          <w:sz w:val="24"/>
          <w:szCs w:val="24"/>
        </w:rPr>
        <w:t>6</w:t>
      </w:r>
      <w:r w:rsidRPr="006367AF">
        <w:rPr>
          <w:rFonts w:ascii="Times New Roman" w:hAnsi="Times New Roman" w:cs="Times New Roman"/>
          <w:sz w:val="24"/>
          <w:szCs w:val="24"/>
        </w:rPr>
        <w:t>)</w:t>
      </w:r>
    </w:p>
    <w:p w14:paraId="462C57F1" w14:textId="77777777" w:rsidR="00C05619" w:rsidRPr="006367AF" w:rsidRDefault="00C05619" w:rsidP="00C05619">
      <w:pPr>
        <w:spacing w:after="0" w:line="240" w:lineRule="auto"/>
        <w:jc w:val="both"/>
        <w:rPr>
          <w:rFonts w:ascii="Times New Roman" w:hAnsi="Times New Roman" w:cs="Times New Roman"/>
          <w:sz w:val="24"/>
          <w:szCs w:val="24"/>
        </w:rPr>
      </w:pPr>
    </w:p>
    <w:p w14:paraId="2E369FCE" w14:textId="77777777" w:rsidR="00C05619" w:rsidRPr="006367AF" w:rsidRDefault="00C05619" w:rsidP="00C05619">
      <w:pPr>
        <w:spacing w:after="0" w:line="240" w:lineRule="auto"/>
        <w:jc w:val="both"/>
        <w:rPr>
          <w:rFonts w:ascii="Times New Roman" w:hAnsi="Times New Roman"/>
          <w:sz w:val="24"/>
          <w:szCs w:val="24"/>
        </w:rPr>
      </w:pPr>
      <w:r w:rsidRPr="006367AF">
        <w:rPr>
          <w:rFonts w:ascii="Times New Roman" w:hAnsi="Times New Roman"/>
          <w:sz w:val="24"/>
          <w:szCs w:val="24"/>
        </w:rPr>
        <w:t xml:space="preserve">Let </w:t>
      </w:r>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i/>
          <w:sz w:val="24"/>
          <w:szCs w:val="24"/>
        </w:rPr>
        <w:t>t</w:t>
      </w:r>
      <w:r w:rsidRPr="006367AF">
        <w:rPr>
          <w:rFonts w:ascii="Times New Roman" w:hAnsi="Times New Roman"/>
          <w:sz w:val="24"/>
          <w:szCs w:val="24"/>
        </w:rPr>
        <w:t>)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Cs/>
          <w:sz w:val="24"/>
          <w:szCs w:val="24"/>
          <w:vertAlign w:val="subscript"/>
        </w:rPr>
        <w:t>,1</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i/>
          <w:sz w:val="24"/>
          <w:szCs w:val="24"/>
        </w:rPr>
        <w:t>t</w:t>
      </w:r>
      <w:r w:rsidRPr="006367AF">
        <w:rPr>
          <w:rFonts w:ascii="Times New Roman" w:hAnsi="Times New Roman"/>
          <w:sz w:val="24"/>
          <w:szCs w:val="24"/>
        </w:rPr>
        <w:t xml:space="preserve">),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Cs/>
          <w:sz w:val="24"/>
          <w:szCs w:val="24"/>
          <w:vertAlign w:val="subscript"/>
        </w:rPr>
        <w:t>,2</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i/>
          <w:sz w:val="24"/>
          <w:szCs w:val="24"/>
        </w:rPr>
        <w:t>t</w:t>
      </w:r>
      <w:r w:rsidRPr="006367AF">
        <w:rPr>
          <w:rFonts w:ascii="Times New Roman" w:hAnsi="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Cs/>
          <w:sz w:val="24"/>
          <w:szCs w:val="24"/>
          <w:vertAlign w:val="subscript"/>
        </w:rPr>
        <w:t>,</w:t>
      </w:r>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i/>
          <w:sz w:val="24"/>
          <w:szCs w:val="24"/>
        </w:rPr>
        <w:t>t</w:t>
      </w:r>
      <w:r w:rsidRPr="006367AF">
        <w:rPr>
          <w:rFonts w:ascii="Times New Roman" w:hAnsi="Times New Roman"/>
          <w:sz w:val="24"/>
          <w:szCs w:val="24"/>
        </w:rPr>
        <w:t xml:space="preserve">)), </w:t>
      </w:r>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i/>
          <w:sz w:val="24"/>
          <w:szCs w:val="24"/>
        </w:rPr>
        <w:t>t</w:t>
      </w:r>
      <w:r w:rsidRPr="006367AF">
        <w:rPr>
          <w:rFonts w:ascii="Times New Roman" w:hAnsi="Times New Roman"/>
          <w:sz w:val="24"/>
          <w:szCs w:val="24"/>
        </w:rPr>
        <w:t>)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Cs/>
          <w:sz w:val="24"/>
          <w:szCs w:val="24"/>
          <w:vertAlign w:val="subscript"/>
        </w:rPr>
        <w:t>,1</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i/>
          <w:sz w:val="24"/>
          <w:szCs w:val="24"/>
        </w:rPr>
        <w:t>t</w:t>
      </w:r>
      <w:r w:rsidRPr="006367AF">
        <w:rPr>
          <w:rFonts w:ascii="Times New Roman" w:hAnsi="Times New Roman"/>
          <w:sz w:val="24"/>
          <w:szCs w:val="24"/>
        </w:rPr>
        <w:t xml:space="preserve">),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Cs/>
          <w:sz w:val="24"/>
          <w:szCs w:val="24"/>
          <w:vertAlign w:val="subscript"/>
        </w:rPr>
        <w:t>,2</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i/>
          <w:sz w:val="24"/>
          <w:szCs w:val="24"/>
        </w:rPr>
        <w:t>t</w:t>
      </w:r>
      <w:r w:rsidRPr="006367AF">
        <w:rPr>
          <w:rFonts w:ascii="Times New Roman" w:hAnsi="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Cs/>
          <w:sz w:val="24"/>
          <w:szCs w:val="24"/>
          <w:vertAlign w:val="subscript"/>
        </w:rPr>
        <w:t>,</w:t>
      </w:r>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i/>
          <w:sz w:val="24"/>
          <w:szCs w:val="24"/>
        </w:rPr>
        <w:t>t</w:t>
      </w:r>
      <w:r w:rsidRPr="006367AF">
        <w:rPr>
          <w:rFonts w:ascii="Times New Roman" w:hAnsi="Times New Roman"/>
          <w:sz w:val="24"/>
          <w:szCs w:val="24"/>
        </w:rPr>
        <w:t xml:space="preserve">)). The dynamic programming optimality equation is given by (for </w:t>
      </w:r>
      <w:r w:rsidRPr="006367AF">
        <w:rPr>
          <w:rFonts w:ascii="Times New Roman" w:hAnsi="Times New Roman"/>
          <w:i/>
          <w:sz w:val="24"/>
          <w:szCs w:val="24"/>
        </w:rPr>
        <w:t>t</w:t>
      </w:r>
      <w:r w:rsidRPr="006367AF">
        <w:rPr>
          <w:rFonts w:ascii="Times New Roman" w:hAnsi="Times New Roman"/>
          <w:sz w:val="24"/>
          <w:szCs w:val="24"/>
        </w:rPr>
        <w:t xml:space="preserve"> =0, 1</w:t>
      </w:r>
      <w:proofErr w:type="gramStart"/>
      <w:r w:rsidRPr="006367AF">
        <w:rPr>
          <w:rFonts w:ascii="Times New Roman" w:hAnsi="Times New Roman"/>
          <w:sz w:val="24"/>
          <w:szCs w:val="24"/>
        </w:rPr>
        <w:t>, …,</w:t>
      </w:r>
      <w:proofErr w:type="gramEnd"/>
      <w:r w:rsidRPr="006367AF">
        <w:rPr>
          <w:rFonts w:ascii="Times New Roman" w:hAnsi="Times New Roman"/>
          <w:sz w:val="24"/>
          <w:szCs w:val="24"/>
        </w:rPr>
        <w:t xml:space="preserve"> </w:t>
      </w:r>
      <w:r w:rsidRPr="006367AF">
        <w:rPr>
          <w:rFonts w:ascii="Times New Roman" w:hAnsi="Times New Roman"/>
          <w:i/>
          <w:sz w:val="24"/>
          <w:szCs w:val="24"/>
        </w:rPr>
        <w:t>T</w:t>
      </w:r>
      <w:r w:rsidRPr="006367AF">
        <w:rPr>
          <w:rFonts w:ascii="Times New Roman" w:hAnsi="Times New Roman"/>
          <w:sz w:val="24"/>
          <w:szCs w:val="24"/>
        </w:rPr>
        <w:t xml:space="preserve">): </w:t>
      </w:r>
    </w:p>
    <w:p w14:paraId="009D60DB" w14:textId="0D813052" w:rsidR="00C05619" w:rsidRPr="006367AF" w:rsidRDefault="00C05619" w:rsidP="00C05619">
      <w:pPr>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rPr>
        <w:t>(</w:t>
      </w:r>
      <w:proofErr w:type="gramEnd"/>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w:t>
      </w:r>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w:t>
      </w:r>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 min E</w:t>
      </w:r>
      <w:r w:rsidRPr="006367AF">
        <w:rPr>
          <w:rFonts w:ascii="Times New Roman" w:hAnsi="Times New Roman" w:cs="Times New Roman"/>
          <w:sz w:val="24"/>
          <w:szCs w:val="24"/>
        </w:rPr>
        <w:sym w:font="Symbol" w:char="F0E5"/>
      </w:r>
      <w:r w:rsidRPr="006367AF">
        <w:rPr>
          <w:rFonts w:ascii="Times New Roman" w:hAnsi="Times New Roman" w:cs="Times New Roman"/>
          <w:i/>
          <w:iCs/>
          <w:sz w:val="24"/>
          <w:szCs w:val="24"/>
          <w:vertAlign w:val="subscript"/>
        </w:rPr>
        <w:t>n</w:t>
      </w:r>
      <w:r w:rsidRPr="006367AF">
        <w:rPr>
          <w:rFonts w:ascii="Times New Roman" w:hAnsi="Times New Roman" w:cs="Times New Roman"/>
          <w:sz w:val="24"/>
          <w:szCs w:val="24"/>
        </w:rPr>
        <w:t>{</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P</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q</w:t>
      </w:r>
      <w:r w:rsidRPr="006367AF">
        <w:rPr>
          <w:rFonts w:ascii="Times New Roman" w:hAnsi="Times New Roman" w:cs="Times New Roman"/>
          <w:i/>
          <w:iCs/>
          <w:sz w:val="24"/>
          <w:szCs w:val="24"/>
          <w:vertAlign w:val="subscript"/>
        </w:rPr>
        <w:t>n</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w:t>
      </w:r>
    </w:p>
    <w:p w14:paraId="30995BD2" w14:textId="52F78761" w:rsidR="00C05619" w:rsidRPr="006367AF" w:rsidRDefault="00C05619" w:rsidP="00C05619">
      <w:pPr>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M</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e</w:t>
      </w:r>
      <w:r w:rsidR="00FB337A" w:rsidRPr="006367AF">
        <w:rPr>
          <w:rFonts w:ascii="Times New Roman" w:hAnsi="Times New Roman" w:cs="Times New Roman"/>
          <w:sz w:val="24"/>
          <w:szCs w:val="24"/>
        </w:rPr>
        <w:t>+1}</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M</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e</w:t>
      </w:r>
      <w:r w:rsidR="00FB337A" w:rsidRPr="006367AF">
        <w:rPr>
          <w:rFonts w:ascii="Times New Roman" w:hAnsi="Times New Roman" w:cs="Times New Roman"/>
          <w:sz w:val="24"/>
          <w:szCs w:val="24"/>
        </w:rPr>
        <w:t>+1</w:t>
      </w:r>
      <w:r w:rsidRPr="006367AF">
        <w:rPr>
          <w:rFonts w:ascii="Times New Roman" w:hAnsi="Times New Roman" w:cs="Times New Roman"/>
          <w:sz w:val="24"/>
          <w:szCs w:val="24"/>
        </w:rPr>
        <w:t>}</w:t>
      </w:r>
    </w:p>
    <w:p w14:paraId="06644BDA" w14:textId="0BCA9A16" w:rsidR="00C05619" w:rsidRPr="006367AF" w:rsidRDefault="00C05619" w:rsidP="00C05619">
      <w:pPr>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S</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FB337A" w:rsidRPr="006367AF">
        <w:rPr>
          <w:rFonts w:ascii="Times New Roman" w:hAnsi="Times New Roman" w:cs="Times New Roman"/>
          <w:sz w:val="24"/>
          <w:szCs w:val="24"/>
        </w:rPr>
        <w:t>&gt;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&lt;</w:t>
      </w:r>
      <w:r w:rsidRPr="006367AF">
        <w:rPr>
          <w:rFonts w:ascii="Times New Roman" w:hAnsi="Times New Roman" w:cs="Times New Roman"/>
          <w:i/>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t</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I{</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&lt;</w:t>
      </w:r>
      <w:r w:rsidRPr="006367AF">
        <w:rPr>
          <w:rFonts w:ascii="Times New Roman" w:hAnsi="Times New Roman" w:cs="Times New Roman"/>
          <w:i/>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t</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w:t>
      </w:r>
    </w:p>
    <w:p w14:paraId="50BEB0E4" w14:textId="0551CD05" w:rsidR="00C05619" w:rsidRPr="006367AF" w:rsidRDefault="00C05619" w:rsidP="00C05619">
      <w:pPr>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p>
    <w:p w14:paraId="3E94EFFC" w14:textId="10A60325" w:rsidR="00C05619" w:rsidRPr="006367AF" w:rsidRDefault="00C05619" w:rsidP="00C05619">
      <w:pPr>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D</w:t>
      </w:r>
      <w:r w:rsidRPr="006367AF">
        <w:rPr>
          <w:rFonts w:ascii="Times New Roman" w:hAnsi="Times New Roman" w:cs="Times New Roman"/>
          <w:sz w:val="24"/>
          <w:szCs w:val="24"/>
        </w:rPr>
        <w:sym w:font="Symbol" w:char="F0D7"/>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L</w:t>
      </w:r>
      <w:r w:rsidRPr="006367AF">
        <w:rPr>
          <w:rFonts w:ascii="Times New Roman" w:hAnsi="Times New Roman" w:cs="Times New Roman"/>
          <w:sz w:val="24"/>
          <w:szCs w:val="24"/>
        </w:rPr>
        <w:sym w:font="Symbol" w:char="F0D7"/>
      </w:r>
      <w:r w:rsidRPr="006367AF">
        <w:rPr>
          <w:rFonts w:ascii="Times New Roman" w:hAnsi="Times New Roman" w:cs="Times New Roman"/>
          <w:sz w:val="24"/>
          <w:szCs w:val="24"/>
        </w:rPr>
        <w:t>(</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w:t>
      </w:r>
      <w:r w:rsidRPr="006367AF">
        <w:rPr>
          <w:rFonts w:ascii="Times New Roman" w:hAnsi="Times New Roman" w:cs="Times New Roman"/>
          <w:i/>
          <w:iCs/>
          <w:sz w:val="24"/>
          <w:szCs w:val="24"/>
        </w:rPr>
        <w:sym w:font="Symbol" w:char="F078"/>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p>
    <w:p w14:paraId="72C76DE9" w14:textId="21785D12" w:rsidR="00C05619" w:rsidRPr="006367AF" w:rsidRDefault="00C05619" w:rsidP="00C05619">
      <w:pPr>
        <w:tabs>
          <w:tab w:val="right" w:pos="8820"/>
        </w:tabs>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vertAlign w:val="subscript"/>
        </w:rPr>
        <w:t>+1</w:t>
      </w:r>
      <w:r w:rsidRPr="006367AF">
        <w:rPr>
          <w:rFonts w:ascii="Times New Roman" w:hAnsi="Times New Roman" w:cs="Times New Roman"/>
          <w:sz w:val="24"/>
          <w:szCs w:val="24"/>
        </w:rPr>
        <w:t>(</w:t>
      </w:r>
      <w:proofErr w:type="gramStart"/>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+1),</w:t>
      </w:r>
      <w:r w:rsidRPr="006367AF">
        <w:rPr>
          <w:rFonts w:ascii="Times New Roman" w:hAnsi="Times New Roman" w:cs="Times New Roman"/>
          <w:i/>
          <w:iCs/>
          <w:sz w:val="24"/>
          <w:szCs w:val="24"/>
        </w:rPr>
        <w:t xml:space="preserve"> </w:t>
      </w:r>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+1),</w:t>
      </w:r>
      <w:r w:rsidRPr="006367AF">
        <w:rPr>
          <w:rFonts w:ascii="Times New Roman" w:hAnsi="Times New Roman" w:cs="Times New Roman"/>
          <w:i/>
          <w:iCs/>
          <w:sz w:val="24"/>
          <w:szCs w:val="24"/>
        </w:rPr>
        <w:t xml:space="preserve"> </w:t>
      </w:r>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+1))}</w:t>
      </w:r>
      <w:r w:rsidRPr="006367AF">
        <w:rPr>
          <w:rFonts w:ascii="Times New Roman" w:hAnsi="Times New Roman" w:cs="Times New Roman"/>
          <w:sz w:val="24"/>
          <w:szCs w:val="24"/>
        </w:rPr>
        <w:tab/>
        <w:t>(4</w:t>
      </w:r>
      <w:r w:rsidR="000F77BF" w:rsidRPr="006367AF">
        <w:rPr>
          <w:rFonts w:ascii="Times New Roman" w:hAnsi="Times New Roman" w:cs="Times New Roman"/>
          <w:sz w:val="24"/>
          <w:szCs w:val="24"/>
        </w:rPr>
        <w:t>7</w:t>
      </w:r>
      <w:r w:rsidRPr="006367AF">
        <w:rPr>
          <w:rFonts w:ascii="Times New Roman" w:hAnsi="Times New Roman" w:cs="Times New Roman"/>
          <w:sz w:val="24"/>
          <w:szCs w:val="24"/>
        </w:rPr>
        <w:t>)</w:t>
      </w:r>
    </w:p>
    <w:p w14:paraId="67D07BE7" w14:textId="2E32FDE7" w:rsidR="00C05619" w:rsidRPr="006367AF" w:rsidRDefault="00C05619" w:rsidP="00C05619">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where </w:t>
      </w:r>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vertAlign w:val="subscript"/>
        </w:rPr>
        <w:t>+1</w:t>
      </w:r>
      <w:r w:rsidRPr="006367AF">
        <w:rPr>
          <w:rFonts w:ascii="Times New Roman" w:hAnsi="Times New Roman" w:cs="Times New Roman"/>
          <w:sz w:val="24"/>
          <w:szCs w:val="24"/>
        </w:rPr>
        <w:t>(</w:t>
      </w:r>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+1),</w:t>
      </w:r>
      <w:r w:rsidRPr="006367AF">
        <w:rPr>
          <w:rFonts w:ascii="Times New Roman" w:hAnsi="Times New Roman" w:cs="Times New Roman"/>
          <w:i/>
          <w:iCs/>
          <w:sz w:val="24"/>
          <w:szCs w:val="24"/>
        </w:rPr>
        <w:t xml:space="preserve"> </w:t>
      </w:r>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+1),</w:t>
      </w:r>
      <w:r w:rsidRPr="006367AF">
        <w:rPr>
          <w:rFonts w:ascii="Times New Roman" w:hAnsi="Times New Roman" w:cs="Times New Roman"/>
          <w:i/>
          <w:iCs/>
          <w:sz w:val="24"/>
          <w:szCs w:val="24"/>
        </w:rPr>
        <w:t xml:space="preserve"> </w:t>
      </w:r>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+1)) </w:t>
      </w:r>
      <w:r w:rsidRPr="006367AF">
        <w:rPr>
          <w:rFonts w:ascii="Times New Roman" w:hAnsi="Times New Roman" w:cs="Times New Roman"/>
          <w:sz w:val="24"/>
          <w:szCs w:val="24"/>
        </w:rPr>
        <w:sym w:font="Symbol" w:char="F0BA"/>
      </w:r>
      <w:r w:rsidRPr="006367AF">
        <w:rPr>
          <w:rFonts w:ascii="Times New Roman" w:hAnsi="Times New Roman" w:cs="Times New Roman"/>
          <w:sz w:val="24"/>
          <w:szCs w:val="24"/>
        </w:rPr>
        <w:t xml:space="preserve"> 0 for </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and 1 ≤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 ≤ </w:t>
      </w:r>
      <w:r w:rsidRPr="006367AF">
        <w:rPr>
          <w:rFonts w:ascii="Times New Roman" w:hAnsi="Times New Roman" w:cs="Times New Roman"/>
          <w:i/>
          <w:sz w:val="24"/>
          <w:szCs w:val="24"/>
        </w:rPr>
        <w:t>N</w:t>
      </w:r>
      <w:r w:rsidRPr="006367AF">
        <w:rPr>
          <w:rFonts w:ascii="Times New Roman" w:hAnsi="Times New Roman" w:cs="Times New Roman"/>
          <w:sz w:val="24"/>
          <w:szCs w:val="24"/>
        </w:rPr>
        <w:t xml:space="preserve">. </w:t>
      </w:r>
    </w:p>
    <w:p w14:paraId="442E3B4A" w14:textId="77777777" w:rsidR="00C05619" w:rsidRPr="006367AF" w:rsidRDefault="00C05619" w:rsidP="00C05619">
      <w:pPr>
        <w:spacing w:after="0" w:line="240" w:lineRule="auto"/>
        <w:jc w:val="both"/>
        <w:rPr>
          <w:rFonts w:ascii="Times New Roman" w:hAnsi="Times New Roman"/>
          <w:sz w:val="24"/>
          <w:szCs w:val="24"/>
        </w:rPr>
      </w:pPr>
    </w:p>
    <w:p w14:paraId="3CA54EB7" w14:textId="4042D5D8" w:rsidR="00C05619" w:rsidRPr="006367AF" w:rsidRDefault="00C05619" w:rsidP="00C05619">
      <w:pPr>
        <w:spacing w:after="0" w:line="240" w:lineRule="auto"/>
        <w:jc w:val="both"/>
        <w:rPr>
          <w:rFonts w:ascii="Times New Roman" w:hAnsi="Times New Roman"/>
          <w:sz w:val="24"/>
          <w:szCs w:val="24"/>
        </w:rPr>
      </w:pPr>
      <w:r w:rsidRPr="006367AF">
        <w:rPr>
          <w:rFonts w:ascii="Times New Roman" w:hAnsi="Times New Roman"/>
          <w:sz w:val="24"/>
          <w:szCs w:val="24"/>
        </w:rPr>
        <w:t>In principle, the optimal cost function, the optimal prestaging decision, and the optimal planned flow rates policy can be obtained using the value iteration algorithm similar to Section 4. However, due to the curse of dimensionality, it is computationally difficult to obtain the optimal solution to (</w:t>
      </w:r>
      <w:r w:rsidR="000F77BF" w:rsidRPr="006367AF">
        <w:rPr>
          <w:rFonts w:ascii="Times New Roman" w:hAnsi="Times New Roman"/>
          <w:sz w:val="24"/>
          <w:szCs w:val="24"/>
        </w:rPr>
        <w:t>29</w:t>
      </w:r>
      <w:proofErr w:type="gramStart"/>
      <w:r w:rsidRPr="006367AF">
        <w:rPr>
          <w:rFonts w:ascii="Times New Roman" w:hAnsi="Times New Roman"/>
          <w:sz w:val="24"/>
          <w:szCs w:val="24"/>
        </w:rPr>
        <w:t>)~</w:t>
      </w:r>
      <w:proofErr w:type="gramEnd"/>
      <w:r w:rsidRPr="006367AF">
        <w:rPr>
          <w:rFonts w:ascii="Times New Roman" w:hAnsi="Times New Roman"/>
          <w:sz w:val="24"/>
          <w:szCs w:val="24"/>
        </w:rPr>
        <w:t>(4</w:t>
      </w:r>
      <w:r w:rsidR="000F77BF" w:rsidRPr="006367AF">
        <w:rPr>
          <w:rFonts w:ascii="Times New Roman" w:hAnsi="Times New Roman"/>
          <w:sz w:val="24"/>
          <w:szCs w:val="24"/>
        </w:rPr>
        <w:t>7</w:t>
      </w:r>
      <w:r w:rsidRPr="006367AF">
        <w:rPr>
          <w:rFonts w:ascii="Times New Roman" w:hAnsi="Times New Roman"/>
          <w:sz w:val="24"/>
          <w:szCs w:val="24"/>
        </w:rPr>
        <w:t>). Note that the empirical data in Figure 1 shows that the load processes for different trains are completely decoupled. This implies that we can divide the integrated optimisation problem (</w:t>
      </w:r>
      <w:r w:rsidR="000F77BF" w:rsidRPr="006367AF">
        <w:rPr>
          <w:rFonts w:ascii="Times New Roman" w:hAnsi="Times New Roman"/>
          <w:sz w:val="24"/>
          <w:szCs w:val="24"/>
        </w:rPr>
        <w:t>29</w:t>
      </w:r>
      <w:proofErr w:type="gramStart"/>
      <w:r w:rsidRPr="006367AF">
        <w:rPr>
          <w:rFonts w:ascii="Times New Roman" w:hAnsi="Times New Roman"/>
          <w:sz w:val="24"/>
          <w:szCs w:val="24"/>
        </w:rPr>
        <w:t>)~</w:t>
      </w:r>
      <w:proofErr w:type="gramEnd"/>
      <w:r w:rsidRPr="006367AF">
        <w:rPr>
          <w:rFonts w:ascii="Times New Roman" w:hAnsi="Times New Roman"/>
          <w:sz w:val="24"/>
          <w:szCs w:val="24"/>
        </w:rPr>
        <w:t>(4</w:t>
      </w:r>
      <w:r w:rsidR="000F77BF" w:rsidRPr="006367AF">
        <w:rPr>
          <w:rFonts w:ascii="Times New Roman" w:hAnsi="Times New Roman"/>
          <w:sz w:val="24"/>
          <w:szCs w:val="24"/>
        </w:rPr>
        <w:t>7</w:t>
      </w:r>
      <w:r w:rsidRPr="006367AF">
        <w:rPr>
          <w:rFonts w:ascii="Times New Roman" w:hAnsi="Times New Roman"/>
          <w:sz w:val="24"/>
          <w:szCs w:val="24"/>
        </w:rPr>
        <w:t>) into a series of sub-optimisation problems for individual trains. That is,</w:t>
      </w:r>
    </w:p>
    <w:p w14:paraId="2CC98B3D" w14:textId="2AF6B0FC" w:rsidR="00C05619" w:rsidRPr="006367AF" w:rsidRDefault="00C05619" w:rsidP="00C05619">
      <w:pPr>
        <w:tabs>
          <w:tab w:val="right" w:pos="8931"/>
        </w:tabs>
        <w:spacing w:after="0" w:line="240" w:lineRule="auto"/>
        <w:ind w:firstLine="1134"/>
        <w:jc w:val="both"/>
        <w:rPr>
          <w:rFonts w:ascii="Times New Roman" w:hAnsi="Times New Roman" w:cs="Times New Roman"/>
          <w:sz w:val="24"/>
          <w:szCs w:val="24"/>
        </w:rPr>
      </w:pPr>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rPr>
        <w:t>(</w:t>
      </w:r>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w:t>
      </w:r>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w:t>
      </w:r>
      <w:r w:rsidRPr="006367AF">
        <w:rPr>
          <w:rFonts w:ascii="Times New Roman" w:hAnsi="Times New Roman" w:cs="Times New Roman"/>
          <w:b/>
          <w:iCs/>
          <w:sz w:val="24"/>
          <w:szCs w:val="24"/>
        </w:rPr>
        <w:t>x</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 </w:t>
      </w:r>
      <w:r w:rsidRPr="006367AF">
        <w:rPr>
          <w:rFonts w:ascii="Times New Roman" w:hAnsi="Times New Roman" w:cs="Times New Roman"/>
          <w:sz w:val="24"/>
          <w:szCs w:val="24"/>
        </w:rPr>
        <w:sym w:font="Symbol" w:char="F0E5"/>
      </w:r>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rPr>
        <w:t xml:space="preserve"> 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000F77BF" w:rsidRPr="006367AF">
        <w:rPr>
          <w:rFonts w:ascii="Times New Roman" w:hAnsi="Times New Roman" w:cs="Times New Roman"/>
          <w:sz w:val="24"/>
          <w:szCs w:val="24"/>
        </w:rPr>
        <w:t xml:space="preserve">))  </w:t>
      </w:r>
      <w:r w:rsidR="000F77BF" w:rsidRPr="006367AF">
        <w:rPr>
          <w:rFonts w:ascii="Times New Roman" w:hAnsi="Times New Roman" w:cs="Times New Roman"/>
          <w:sz w:val="24"/>
          <w:szCs w:val="24"/>
        </w:rPr>
        <w:tab/>
        <w:t>(48</w:t>
      </w:r>
      <w:r w:rsidRPr="006367AF">
        <w:rPr>
          <w:rFonts w:ascii="Times New Roman" w:hAnsi="Times New Roman" w:cs="Times New Roman"/>
          <w:sz w:val="24"/>
          <w:szCs w:val="24"/>
        </w:rPr>
        <w:t>)</w:t>
      </w:r>
    </w:p>
    <w:p w14:paraId="1F11694A" w14:textId="76792368" w:rsidR="00732F4F" w:rsidRPr="006367AF" w:rsidRDefault="00C05619">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Where </w:t>
      </w:r>
      <w:r w:rsidRPr="006367AF">
        <w:rPr>
          <w:rFonts w:ascii="Times New Roman" w:hAnsi="Times New Roman" w:cs="Times New Roman"/>
          <w:i/>
          <w:iCs/>
          <w:sz w:val="24"/>
          <w:szCs w:val="24"/>
        </w:rPr>
        <w:t>J</w:t>
      </w:r>
      <w:r w:rsidRPr="006367AF">
        <w:rPr>
          <w:rFonts w:ascii="Times New Roman" w:hAnsi="Times New Roman" w:cs="Times New Roman"/>
          <w:i/>
          <w:iCs/>
          <w:sz w:val="24"/>
          <w:szCs w:val="24"/>
          <w:vertAlign w:val="sub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x</w:t>
      </w:r>
      <w:r w:rsidRPr="006367AF">
        <w:rPr>
          <w:rFonts w:ascii="Times New Roman" w:hAnsi="Times New Roman" w:cs="Times New Roman"/>
          <w:i/>
          <w:iCs/>
          <w:sz w:val="24"/>
          <w:szCs w:val="24"/>
          <w:vertAlign w:val="subscript"/>
        </w:rPr>
        <w:t>d,n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x</w:t>
      </w:r>
      <w:r w:rsidRPr="006367AF">
        <w:rPr>
          <w:rFonts w:ascii="Times New Roman" w:hAnsi="Times New Roman" w:cs="Times New Roman"/>
          <w:i/>
          <w:iCs/>
          <w:sz w:val="24"/>
          <w:szCs w:val="24"/>
          <w:vertAlign w:val="subscript"/>
        </w:rPr>
        <w:t>l,n</w:t>
      </w:r>
      <w:r w:rsidRPr="006367AF">
        <w:rPr>
          <w:rFonts w:ascii="Times New Roman" w:hAnsi="Times New Roman" w:cs="Times New Roman"/>
          <w:i/>
          <w:iCs/>
          <w:sz w:val="24"/>
          <w:szCs w:val="24"/>
          <w:vertAlign w:val="superscript"/>
        </w:rPr>
        <w:t>T</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is given in (1</w:t>
      </w:r>
      <w:r w:rsidR="00FB337A" w:rsidRPr="006367AF">
        <w:rPr>
          <w:rFonts w:ascii="Times New Roman" w:hAnsi="Times New Roman" w:cs="Times New Roman"/>
          <w:sz w:val="24"/>
          <w:szCs w:val="24"/>
        </w:rPr>
        <w:t>7</w:t>
      </w:r>
      <w:r w:rsidRPr="006367AF">
        <w:rPr>
          <w:rFonts w:ascii="Times New Roman" w:hAnsi="Times New Roman" w:cs="Times New Roman"/>
          <w:sz w:val="24"/>
          <w:szCs w:val="24"/>
        </w:rPr>
        <w:t>), and the handling capacities {</w:t>
      </w: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bscript"/>
        </w:rPr>
        <w:t>d</w:t>
      </w:r>
      <w:r w:rsidR="00FB337A" w:rsidRPr="006367AF">
        <w:rPr>
          <w:rFonts w:ascii="Times New Roman" w:hAnsi="Times New Roman" w:cs="Times New Roman"/>
          <w:i/>
          <w:iCs/>
          <w:sz w:val="24"/>
          <w:szCs w:val="24"/>
          <w:vertAlign w:val="subscript"/>
        </w:rPr>
        <w:t>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336C6F" w:rsidRPr="006367AF">
        <w:rPr>
          <w:rFonts w:ascii="Times New Roman" w:hAnsi="Times New Roman" w:cs="Times New Roman"/>
          <w:i/>
          <w:iCs/>
          <w:sz w:val="24"/>
          <w:szCs w:val="24"/>
        </w:rPr>
        <w:t>U</w:t>
      </w:r>
      <w:r w:rsidR="00336C6F" w:rsidRPr="006367AF">
        <w:rPr>
          <w:rFonts w:ascii="Times New Roman" w:hAnsi="Times New Roman" w:cs="Times New Roman"/>
          <w:i/>
          <w:iCs/>
          <w:sz w:val="24"/>
          <w:szCs w:val="24"/>
          <w:vertAlign w:val="subscript"/>
        </w:rPr>
        <w:t>l</w:t>
      </w:r>
      <w:r w:rsidR="00336C6F" w:rsidRPr="006367AF">
        <w:rPr>
          <w:rFonts w:ascii="Times New Roman" w:hAnsi="Times New Roman" w:cs="Times New Roman"/>
          <w:i/>
          <w:iCs/>
          <w:sz w:val="24"/>
          <w:szCs w:val="24"/>
          <w:vertAlign w:val="superscript"/>
        </w:rPr>
        <w:t>B</w:t>
      </w:r>
      <w:r w:rsidR="00336C6F" w:rsidRPr="006367AF">
        <w:rPr>
          <w:rFonts w:ascii="Times New Roman" w:hAnsi="Times New Roman" w:cs="Times New Roman"/>
          <w:sz w:val="24"/>
          <w:szCs w:val="24"/>
        </w:rPr>
        <w:t>(</w:t>
      </w:r>
      <w:r w:rsidR="00336C6F" w:rsidRPr="006367AF">
        <w:rPr>
          <w:rFonts w:ascii="Times New Roman" w:hAnsi="Times New Roman" w:cs="Times New Roman"/>
          <w:i/>
          <w:iCs/>
          <w:sz w:val="24"/>
          <w:szCs w:val="24"/>
        </w:rPr>
        <w:t>t</w:t>
      </w:r>
      <w:r w:rsidR="00336C6F" w:rsidRPr="006367AF">
        <w:rPr>
          <w:rFonts w:ascii="Times New Roman" w:hAnsi="Times New Roman" w:cs="Times New Roman"/>
          <w:sz w:val="24"/>
          <w:szCs w:val="24"/>
        </w:rPr>
        <w:t>),</w:t>
      </w:r>
      <w:r w:rsidR="00336C6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00336C6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apply to individual trains. Following the solution methods in Section 4, we can then solve the problem (4</w:t>
      </w:r>
      <w:r w:rsidR="000F77BF" w:rsidRPr="006367AF">
        <w:rPr>
          <w:rFonts w:ascii="Times New Roman" w:hAnsi="Times New Roman" w:cs="Times New Roman"/>
          <w:sz w:val="24"/>
          <w:szCs w:val="24"/>
        </w:rPr>
        <w:t>8</w:t>
      </w:r>
      <w:r w:rsidRPr="006367AF">
        <w:rPr>
          <w:rFonts w:ascii="Times New Roman" w:hAnsi="Times New Roman" w:cs="Times New Roman"/>
          <w:sz w:val="24"/>
          <w:szCs w:val="24"/>
        </w:rPr>
        <w:t>) in a sequential approach.</w:t>
      </w:r>
    </w:p>
    <w:p w14:paraId="3C824DB0" w14:textId="77777777" w:rsidR="00122EA3" w:rsidRPr="006367AF" w:rsidRDefault="00122EA3">
      <w:pPr>
        <w:spacing w:after="0" w:line="240" w:lineRule="auto"/>
        <w:jc w:val="both"/>
        <w:rPr>
          <w:rFonts w:ascii="Times New Roman" w:hAnsi="Times New Roman" w:cs="Times New Roman"/>
          <w:sz w:val="24"/>
          <w:szCs w:val="24"/>
        </w:rPr>
      </w:pPr>
    </w:p>
    <w:p w14:paraId="27D2D250" w14:textId="77777777" w:rsidR="00332DE6" w:rsidRPr="006367AF" w:rsidRDefault="00C311DC" w:rsidP="002B5745">
      <w:pPr>
        <w:pStyle w:val="ListParagraph"/>
        <w:numPr>
          <w:ilvl w:val="0"/>
          <w:numId w:val="8"/>
        </w:numPr>
        <w:spacing w:after="0" w:line="240" w:lineRule="auto"/>
        <w:jc w:val="both"/>
        <w:rPr>
          <w:rFonts w:ascii="Times New Roman" w:hAnsi="Times New Roman" w:cs="Times New Roman"/>
          <w:b/>
          <w:bCs/>
          <w:sz w:val="24"/>
          <w:szCs w:val="24"/>
        </w:rPr>
      </w:pPr>
      <w:r w:rsidRPr="006367AF">
        <w:rPr>
          <w:rFonts w:ascii="Times New Roman" w:hAnsi="Times New Roman" w:cs="Times New Roman"/>
          <w:b/>
          <w:bCs/>
          <w:sz w:val="24"/>
          <w:szCs w:val="24"/>
        </w:rPr>
        <w:t>Numerical experiments</w:t>
      </w:r>
    </w:p>
    <w:p w14:paraId="39D8E0C5" w14:textId="249E4D88" w:rsidR="00D470DE" w:rsidRPr="006367AF" w:rsidRDefault="00D470DE" w:rsidP="00D470DE">
      <w:pPr>
        <w:shd w:val="clear" w:color="auto" w:fill="FFFFFF"/>
        <w:spacing w:after="0" w:line="240" w:lineRule="auto"/>
        <w:jc w:val="both"/>
        <w:rPr>
          <w:rFonts w:ascii="Times New Roman" w:eastAsia="Times New Roman" w:hAnsi="Times New Roman" w:cs="Times New Roman"/>
          <w:color w:val="212121"/>
          <w:sz w:val="24"/>
          <w:szCs w:val="24"/>
        </w:rPr>
      </w:pPr>
      <w:r w:rsidRPr="006367AF">
        <w:rPr>
          <w:rFonts w:ascii="Times New Roman" w:hAnsi="Times New Roman" w:cs="Times New Roman"/>
          <w:sz w:val="24"/>
          <w:szCs w:val="24"/>
        </w:rPr>
        <w:t>In this section, numerical experiments based on a real case study are performed to test the stochastic dynamic model, and to compare f</w:t>
      </w:r>
      <w:r w:rsidR="00392D30" w:rsidRPr="006367AF">
        <w:rPr>
          <w:rFonts w:ascii="Times New Roman" w:hAnsi="Times New Roman" w:cs="Times New Roman"/>
          <w:sz w:val="24"/>
          <w:szCs w:val="24"/>
        </w:rPr>
        <w:t>ive</w:t>
      </w:r>
      <w:r w:rsidRPr="006367AF">
        <w:rPr>
          <w:rFonts w:ascii="Times New Roman" w:hAnsi="Times New Roman" w:cs="Times New Roman"/>
          <w:sz w:val="24"/>
          <w:szCs w:val="24"/>
        </w:rPr>
        <w:t xml:space="preserve"> different solution strategies. The </w:t>
      </w:r>
      <w:r w:rsidRPr="006367AF">
        <w:rPr>
          <w:rFonts w:ascii="Times New Roman" w:eastAsia="Times New Roman" w:hAnsi="Times New Roman" w:cs="Times New Roman"/>
          <w:color w:val="212121"/>
          <w:sz w:val="24"/>
          <w:szCs w:val="24"/>
        </w:rPr>
        <w:t>data used in this study is retrieved from real data occurred on a weekday in one of the three rail t</w:t>
      </w:r>
      <w:r w:rsidR="00392D30" w:rsidRPr="006367AF">
        <w:rPr>
          <w:rFonts w:ascii="Times New Roman" w:eastAsia="Times New Roman" w:hAnsi="Times New Roman" w:cs="Times New Roman"/>
          <w:color w:val="212121"/>
          <w:sz w:val="24"/>
          <w:szCs w:val="24"/>
        </w:rPr>
        <w:t>erminals at the industrial port</w:t>
      </w:r>
      <w:r w:rsidR="006C155B" w:rsidRPr="006367AF">
        <w:rPr>
          <w:rFonts w:ascii="Times New Roman" w:eastAsia="Times New Roman" w:hAnsi="Times New Roman" w:cs="Times New Roman"/>
          <w:color w:val="212121"/>
          <w:sz w:val="24"/>
          <w:szCs w:val="24"/>
        </w:rPr>
        <w:t xml:space="preserve"> </w:t>
      </w:r>
      <w:r w:rsidRPr="006367AF">
        <w:rPr>
          <w:rFonts w:ascii="Times New Roman" w:eastAsia="Times New Roman" w:hAnsi="Times New Roman" w:cs="Times New Roman"/>
          <w:color w:val="212121"/>
          <w:sz w:val="24"/>
          <w:szCs w:val="24"/>
        </w:rPr>
        <w:t xml:space="preserve">(see Figure 1). The </w:t>
      </w:r>
      <w:r w:rsidR="000F77BF" w:rsidRPr="006367AF">
        <w:rPr>
          <w:rFonts w:ascii="Times New Roman" w:eastAsia="Times New Roman" w:hAnsi="Times New Roman" w:cs="Times New Roman"/>
          <w:color w:val="212121"/>
          <w:sz w:val="24"/>
          <w:szCs w:val="24"/>
        </w:rPr>
        <w:t xml:space="preserve">case </w:t>
      </w:r>
      <w:r w:rsidRPr="006367AF">
        <w:rPr>
          <w:rFonts w:ascii="Times New Roman" w:eastAsia="Times New Roman" w:hAnsi="Times New Roman" w:cs="Times New Roman"/>
          <w:color w:val="212121"/>
          <w:sz w:val="24"/>
          <w:szCs w:val="24"/>
        </w:rPr>
        <w:t xml:space="preserve">port is </w:t>
      </w:r>
      <w:r w:rsidR="00392D30" w:rsidRPr="006367AF">
        <w:rPr>
          <w:rFonts w:ascii="Times New Roman" w:eastAsia="Times New Roman" w:hAnsi="Times New Roman" w:cs="Times New Roman"/>
          <w:color w:val="212121"/>
          <w:sz w:val="24"/>
          <w:szCs w:val="24"/>
        </w:rPr>
        <w:t xml:space="preserve">one of </w:t>
      </w:r>
      <w:r w:rsidRPr="006367AF">
        <w:rPr>
          <w:rFonts w:ascii="Times New Roman" w:eastAsia="Times New Roman" w:hAnsi="Times New Roman" w:cs="Times New Roman"/>
          <w:color w:val="212121"/>
          <w:sz w:val="24"/>
          <w:szCs w:val="24"/>
        </w:rPr>
        <w:t>the largest container port</w:t>
      </w:r>
      <w:r w:rsidR="00392D30" w:rsidRPr="006367AF">
        <w:rPr>
          <w:rFonts w:ascii="Times New Roman" w:eastAsia="Times New Roman" w:hAnsi="Times New Roman" w:cs="Times New Roman"/>
          <w:color w:val="212121"/>
          <w:sz w:val="24"/>
          <w:szCs w:val="24"/>
        </w:rPr>
        <w:t>s</w:t>
      </w:r>
      <w:r w:rsidRPr="006367AF">
        <w:rPr>
          <w:rFonts w:ascii="Times New Roman" w:eastAsia="Times New Roman" w:hAnsi="Times New Roman" w:cs="Times New Roman"/>
          <w:color w:val="212121"/>
          <w:sz w:val="24"/>
          <w:szCs w:val="24"/>
        </w:rPr>
        <w:t xml:space="preserve"> in </w:t>
      </w:r>
      <w:r w:rsidR="00392D30" w:rsidRPr="006367AF">
        <w:rPr>
          <w:rFonts w:ascii="Times New Roman" w:eastAsia="Times New Roman" w:hAnsi="Times New Roman" w:cs="Times New Roman"/>
          <w:color w:val="212121"/>
          <w:sz w:val="24"/>
          <w:szCs w:val="24"/>
        </w:rPr>
        <w:t>Northern Europe</w:t>
      </w:r>
      <w:r w:rsidRPr="006367AF">
        <w:rPr>
          <w:rFonts w:ascii="Times New Roman" w:eastAsia="Times New Roman" w:hAnsi="Times New Roman" w:cs="Times New Roman"/>
          <w:color w:val="212121"/>
          <w:sz w:val="24"/>
          <w:szCs w:val="24"/>
        </w:rPr>
        <w:t xml:space="preserve"> with an annual throughput in excess of 4 million TEUs. Nearly 30% of the containers are handled by rail at the port. The </w:t>
      </w:r>
      <w:r w:rsidR="00392D30" w:rsidRPr="006367AF">
        <w:rPr>
          <w:rFonts w:ascii="Times New Roman" w:eastAsia="Times New Roman" w:hAnsi="Times New Roman" w:cs="Times New Roman"/>
          <w:color w:val="212121"/>
          <w:sz w:val="24"/>
          <w:szCs w:val="24"/>
        </w:rPr>
        <w:t>case t</w:t>
      </w:r>
      <w:r w:rsidRPr="006367AF">
        <w:rPr>
          <w:rFonts w:ascii="Times New Roman" w:eastAsia="Times New Roman" w:hAnsi="Times New Roman" w:cs="Times New Roman"/>
          <w:color w:val="212121"/>
          <w:sz w:val="24"/>
          <w:szCs w:val="24"/>
        </w:rPr>
        <w:t xml:space="preserve">erminal handles 7 inbound and 7 outbound trains per day; the number of containers loaded onto 7 trains are presented in Figure 2. </w:t>
      </w:r>
    </w:p>
    <w:p w14:paraId="470BFD8D" w14:textId="77777777" w:rsidR="007E2441" w:rsidRPr="006367AF" w:rsidRDefault="007E2441" w:rsidP="007E2441">
      <w:pPr>
        <w:shd w:val="clear" w:color="auto" w:fill="FFFFFF"/>
        <w:spacing w:after="0" w:line="240" w:lineRule="auto"/>
        <w:jc w:val="both"/>
        <w:rPr>
          <w:rFonts w:ascii="Times New Roman" w:hAnsi="Times New Roman" w:cs="Times New Roman"/>
          <w:sz w:val="24"/>
          <w:szCs w:val="24"/>
        </w:rPr>
      </w:pPr>
    </w:p>
    <w:p w14:paraId="5DDB2027" w14:textId="269AECA9" w:rsidR="00332163" w:rsidRPr="006367AF" w:rsidRDefault="007E2441" w:rsidP="00407388">
      <w:pPr>
        <w:shd w:val="clear" w:color="auto" w:fill="FFFFFF"/>
        <w:spacing w:after="0" w:line="240" w:lineRule="auto"/>
        <w:jc w:val="both"/>
        <w:rPr>
          <w:rFonts w:ascii="Times New Roman" w:eastAsia="Times New Roman" w:hAnsi="Times New Roman" w:cs="Times New Roman"/>
          <w:color w:val="212121"/>
          <w:sz w:val="24"/>
          <w:szCs w:val="24"/>
        </w:rPr>
      </w:pPr>
      <w:r w:rsidRPr="006367AF">
        <w:rPr>
          <w:rFonts w:ascii="Times New Roman" w:hAnsi="Times New Roman" w:cs="Times New Roman"/>
          <w:sz w:val="24"/>
          <w:szCs w:val="24"/>
        </w:rPr>
        <w:t xml:space="preserve">The experimental results are discussed in </w:t>
      </w:r>
      <w:r w:rsidR="008F60CA" w:rsidRPr="006367AF">
        <w:rPr>
          <w:rFonts w:ascii="Times New Roman" w:hAnsi="Times New Roman" w:cs="Times New Roman"/>
          <w:sz w:val="24"/>
          <w:szCs w:val="24"/>
        </w:rPr>
        <w:t xml:space="preserve">three </w:t>
      </w:r>
      <w:r w:rsidR="00332163" w:rsidRPr="006367AF">
        <w:rPr>
          <w:rFonts w:ascii="Times New Roman" w:hAnsi="Times New Roman" w:cs="Times New Roman"/>
          <w:sz w:val="24"/>
          <w:szCs w:val="24"/>
        </w:rPr>
        <w:t>subsections:</w:t>
      </w:r>
    </w:p>
    <w:p w14:paraId="3A6D50E2" w14:textId="5813D89F" w:rsidR="00332163" w:rsidRPr="006367AF" w:rsidRDefault="00332163" w:rsidP="00753AB6">
      <w:pPr>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In Section 6.1, </w:t>
      </w:r>
      <w:r w:rsidR="008F60CA" w:rsidRPr="006367AF">
        <w:rPr>
          <w:rFonts w:ascii="Times New Roman" w:hAnsi="Times New Roman" w:cs="Times New Roman"/>
          <w:sz w:val="24"/>
          <w:szCs w:val="24"/>
        </w:rPr>
        <w:t xml:space="preserve">we </w:t>
      </w:r>
      <w:r w:rsidR="000235DA" w:rsidRPr="006367AF">
        <w:rPr>
          <w:rFonts w:ascii="Times New Roman" w:hAnsi="Times New Roman" w:cs="Times New Roman"/>
          <w:sz w:val="24"/>
          <w:szCs w:val="24"/>
        </w:rPr>
        <w:t xml:space="preserve">focus on a single train </w:t>
      </w:r>
      <w:r w:rsidR="008F60CA" w:rsidRPr="006367AF">
        <w:rPr>
          <w:rFonts w:ascii="Times New Roman" w:hAnsi="Times New Roman" w:cs="Times New Roman"/>
          <w:sz w:val="24"/>
          <w:szCs w:val="24"/>
        </w:rPr>
        <w:t xml:space="preserve">with loading process only. The optimal </w:t>
      </w:r>
      <w:r w:rsidR="00ED13AF" w:rsidRPr="006367AF">
        <w:rPr>
          <w:rFonts w:ascii="Times New Roman" w:hAnsi="Times New Roman" w:cs="Times New Roman"/>
          <w:sz w:val="24"/>
          <w:szCs w:val="24"/>
        </w:rPr>
        <w:t>prestag</w:t>
      </w:r>
      <w:r w:rsidR="008F60CA" w:rsidRPr="006367AF">
        <w:rPr>
          <w:rFonts w:ascii="Times New Roman" w:hAnsi="Times New Roman" w:cs="Times New Roman"/>
          <w:sz w:val="24"/>
          <w:szCs w:val="24"/>
        </w:rPr>
        <w:t xml:space="preserve">ing and loading rate </w:t>
      </w:r>
      <w:r w:rsidR="00222BDA" w:rsidRPr="006367AF">
        <w:rPr>
          <w:rFonts w:ascii="Times New Roman" w:hAnsi="Times New Roman" w:cs="Times New Roman"/>
          <w:sz w:val="24"/>
          <w:szCs w:val="24"/>
        </w:rPr>
        <w:t xml:space="preserve">policy </w:t>
      </w:r>
      <w:r w:rsidR="008F60CA" w:rsidRPr="006367AF">
        <w:rPr>
          <w:rFonts w:ascii="Times New Roman" w:hAnsi="Times New Roman" w:cs="Times New Roman"/>
          <w:sz w:val="24"/>
          <w:szCs w:val="24"/>
        </w:rPr>
        <w:t xml:space="preserve">will be illustrated in </w:t>
      </w:r>
      <w:r w:rsidRPr="006367AF">
        <w:rPr>
          <w:rFonts w:ascii="Times New Roman" w:hAnsi="Times New Roman" w:cs="Times New Roman"/>
          <w:sz w:val="24"/>
          <w:szCs w:val="24"/>
        </w:rPr>
        <w:t>detail</w:t>
      </w:r>
      <w:r w:rsidR="008F60CA" w:rsidRPr="006367AF">
        <w:rPr>
          <w:rFonts w:ascii="Times New Roman" w:hAnsi="Times New Roman" w:cs="Times New Roman"/>
          <w:sz w:val="24"/>
          <w:szCs w:val="24"/>
        </w:rPr>
        <w:t xml:space="preserve">. </w:t>
      </w:r>
    </w:p>
    <w:p w14:paraId="0EC4CA57" w14:textId="7C75CFE4" w:rsidR="00193283" w:rsidRPr="006367AF" w:rsidRDefault="008F60CA" w:rsidP="00753AB6">
      <w:pPr>
        <w:autoSpaceDE w:val="0"/>
        <w:autoSpaceDN w:val="0"/>
        <w:adjustRightInd w:val="0"/>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lastRenderedPageBreak/>
        <w:t>In</w:t>
      </w:r>
      <w:r w:rsidR="00332163" w:rsidRPr="006367AF">
        <w:rPr>
          <w:rFonts w:ascii="Times New Roman" w:hAnsi="Times New Roman" w:cs="Times New Roman"/>
          <w:sz w:val="24"/>
          <w:szCs w:val="24"/>
        </w:rPr>
        <w:t xml:space="preserve"> Section 6.2</w:t>
      </w:r>
      <w:r w:rsidRPr="006367AF">
        <w:rPr>
          <w:rFonts w:ascii="Times New Roman" w:hAnsi="Times New Roman" w:cs="Times New Roman"/>
          <w:sz w:val="24"/>
          <w:szCs w:val="24"/>
        </w:rPr>
        <w:t>, we consider a single train with both discharging and loading processes</w:t>
      </w:r>
      <w:r w:rsidR="00332163" w:rsidRPr="006367AF">
        <w:rPr>
          <w:rFonts w:ascii="Times New Roman" w:hAnsi="Times New Roman" w:cs="Times New Roman"/>
          <w:sz w:val="24"/>
          <w:szCs w:val="24"/>
        </w:rPr>
        <w:t xml:space="preserve">. Comparison of </w:t>
      </w:r>
      <w:r w:rsidR="000F77BF" w:rsidRPr="006367AF">
        <w:rPr>
          <w:rFonts w:ascii="Times New Roman" w:hAnsi="Times New Roman" w:cs="Times New Roman"/>
          <w:sz w:val="24"/>
          <w:szCs w:val="24"/>
        </w:rPr>
        <w:t>the optimal strategy with four simplified</w:t>
      </w:r>
      <w:r w:rsidR="00332163" w:rsidRPr="006367AF">
        <w:rPr>
          <w:rFonts w:ascii="Times New Roman" w:hAnsi="Times New Roman" w:cs="Times New Roman"/>
          <w:sz w:val="24"/>
          <w:szCs w:val="24"/>
        </w:rPr>
        <w:t xml:space="preserve"> strategies </w:t>
      </w:r>
      <w:r w:rsidR="00193283" w:rsidRPr="006367AF">
        <w:rPr>
          <w:rFonts w:ascii="Times New Roman" w:hAnsi="Times New Roman" w:cs="Times New Roman"/>
          <w:sz w:val="24"/>
          <w:szCs w:val="24"/>
        </w:rPr>
        <w:t xml:space="preserve">is made in </w:t>
      </w:r>
      <w:r w:rsidR="000235DA" w:rsidRPr="006367AF">
        <w:rPr>
          <w:rFonts w:ascii="Times New Roman" w:hAnsi="Times New Roman" w:cs="Times New Roman"/>
          <w:sz w:val="24"/>
          <w:szCs w:val="24"/>
        </w:rPr>
        <w:t xml:space="preserve">a range of scenarios in terms of solution quality and computational performance. </w:t>
      </w:r>
    </w:p>
    <w:p w14:paraId="2E933616" w14:textId="50606817" w:rsidR="00753AB6" w:rsidRPr="006367AF" w:rsidRDefault="008F60CA" w:rsidP="00753AB6">
      <w:pPr>
        <w:autoSpaceDE w:val="0"/>
        <w:autoSpaceDN w:val="0"/>
        <w:adjustRightInd w:val="0"/>
        <w:spacing w:after="0" w:line="240" w:lineRule="auto"/>
        <w:ind w:firstLine="720"/>
        <w:jc w:val="both"/>
        <w:rPr>
          <w:rFonts w:ascii="Times New Roman" w:hAnsi="Times New Roman" w:cs="Times New Roman"/>
          <w:sz w:val="24"/>
          <w:szCs w:val="24"/>
        </w:rPr>
      </w:pPr>
      <w:r w:rsidRPr="006367AF">
        <w:rPr>
          <w:rFonts w:ascii="Times New Roman" w:hAnsi="Times New Roman" w:cs="Times New Roman"/>
          <w:sz w:val="24"/>
          <w:szCs w:val="24"/>
        </w:rPr>
        <w:t xml:space="preserve">In </w:t>
      </w:r>
      <w:r w:rsidR="00193283" w:rsidRPr="006367AF">
        <w:rPr>
          <w:rFonts w:ascii="Times New Roman" w:hAnsi="Times New Roman" w:cs="Times New Roman"/>
          <w:sz w:val="24"/>
          <w:szCs w:val="24"/>
        </w:rPr>
        <w:t>Section 6.3</w:t>
      </w:r>
      <w:r w:rsidR="000235DA" w:rsidRPr="006367AF">
        <w:rPr>
          <w:rFonts w:ascii="Times New Roman" w:hAnsi="Times New Roman" w:cs="Times New Roman"/>
          <w:sz w:val="24"/>
          <w:szCs w:val="24"/>
        </w:rPr>
        <w:t xml:space="preserve">, we apply </w:t>
      </w:r>
      <w:r w:rsidR="000F77BF" w:rsidRPr="006367AF">
        <w:rPr>
          <w:rFonts w:ascii="Times New Roman" w:hAnsi="Times New Roman" w:cs="Times New Roman"/>
          <w:sz w:val="24"/>
          <w:szCs w:val="24"/>
        </w:rPr>
        <w:t>four simplified</w:t>
      </w:r>
      <w:r w:rsidR="000235DA" w:rsidRPr="006367AF">
        <w:rPr>
          <w:rFonts w:ascii="Times New Roman" w:hAnsi="Times New Roman" w:cs="Times New Roman"/>
          <w:sz w:val="24"/>
          <w:szCs w:val="24"/>
        </w:rPr>
        <w:t xml:space="preserve"> strategies in multiple train situations to illustrate their applications. </w:t>
      </w:r>
    </w:p>
    <w:p w14:paraId="608EB299" w14:textId="12FDE707" w:rsidR="00332DE6" w:rsidRPr="006367AF" w:rsidRDefault="00BB4BF9" w:rsidP="00753AB6">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experiments are coded in </w:t>
      </w:r>
      <w:r w:rsidR="000F77BF" w:rsidRPr="006367AF">
        <w:rPr>
          <w:rFonts w:ascii="Times New Roman" w:hAnsi="Times New Roman" w:cs="Times New Roman"/>
          <w:sz w:val="24"/>
          <w:szCs w:val="24"/>
        </w:rPr>
        <w:t xml:space="preserve">Matlab R2015b running on a Windows 10 </w:t>
      </w:r>
      <w:r w:rsidR="000F77BF" w:rsidRPr="006367AF">
        <w:rPr>
          <w:rFonts w:ascii="Times New Roman" w:hAnsi="Times New Roman" w:cs="Times New Roman"/>
          <w:sz w:val="24"/>
          <w:szCs w:val="24"/>
          <w:lang w:val="en-US"/>
        </w:rPr>
        <w:t xml:space="preserve">PC </w:t>
      </w:r>
      <w:r w:rsidR="000F77BF" w:rsidRPr="006367AF">
        <w:rPr>
          <w:rFonts w:ascii="Times New Roman" w:hAnsi="Times New Roman" w:cs="Times New Roman"/>
          <w:sz w:val="24"/>
          <w:szCs w:val="24"/>
        </w:rPr>
        <w:t>with CPU 3.</w:t>
      </w:r>
      <w:r w:rsidR="00541EBB" w:rsidRPr="006367AF">
        <w:rPr>
          <w:rFonts w:ascii="Times New Roman" w:hAnsi="Times New Roman" w:cs="Times New Roman"/>
          <w:sz w:val="24"/>
          <w:szCs w:val="24"/>
        </w:rPr>
        <w:t>0</w:t>
      </w:r>
      <w:r w:rsidR="000F77BF" w:rsidRPr="006367AF">
        <w:rPr>
          <w:rFonts w:ascii="Times New Roman" w:hAnsi="Times New Roman" w:cs="Times New Roman"/>
          <w:sz w:val="24"/>
          <w:szCs w:val="24"/>
        </w:rPr>
        <w:t>0GHz with RAM 4GB</w:t>
      </w:r>
      <w:r w:rsidRPr="006367AF">
        <w:rPr>
          <w:rFonts w:ascii="Times New Roman" w:hAnsi="Times New Roman" w:cs="Times New Roman"/>
          <w:sz w:val="24"/>
          <w:szCs w:val="24"/>
        </w:rPr>
        <w:t>.</w:t>
      </w:r>
    </w:p>
    <w:p w14:paraId="5D6671CB" w14:textId="77777777" w:rsidR="00FA4951" w:rsidRPr="006367AF" w:rsidRDefault="00FA4951">
      <w:pPr>
        <w:spacing w:after="0" w:line="240" w:lineRule="auto"/>
        <w:jc w:val="both"/>
        <w:rPr>
          <w:rFonts w:ascii="Times New Roman" w:hAnsi="Times New Roman" w:cs="Times New Roman"/>
          <w:sz w:val="24"/>
          <w:szCs w:val="24"/>
        </w:rPr>
      </w:pPr>
    </w:p>
    <w:p w14:paraId="3E286D43" w14:textId="77777777" w:rsidR="00CC468B" w:rsidRPr="006367AF" w:rsidRDefault="00CC468B" w:rsidP="002B5745">
      <w:pPr>
        <w:pStyle w:val="ListParagraph"/>
        <w:numPr>
          <w:ilvl w:val="1"/>
          <w:numId w:val="8"/>
        </w:numPr>
        <w:spacing w:after="0" w:line="240" w:lineRule="auto"/>
        <w:jc w:val="both"/>
        <w:rPr>
          <w:rFonts w:ascii="Times New Roman" w:hAnsi="Times New Roman" w:cs="Times New Roman"/>
          <w:b/>
          <w:bCs/>
          <w:i/>
          <w:sz w:val="24"/>
          <w:szCs w:val="24"/>
        </w:rPr>
      </w:pPr>
      <w:r w:rsidRPr="006367AF">
        <w:rPr>
          <w:rFonts w:ascii="Times New Roman" w:hAnsi="Times New Roman" w:cs="Times New Roman"/>
          <w:b/>
          <w:i/>
          <w:sz w:val="24"/>
          <w:szCs w:val="24"/>
        </w:rPr>
        <w:t xml:space="preserve">Single train loading </w:t>
      </w:r>
      <w:r w:rsidR="00546372" w:rsidRPr="006367AF">
        <w:rPr>
          <w:rFonts w:ascii="Times New Roman" w:hAnsi="Times New Roman" w:cs="Times New Roman"/>
          <w:b/>
          <w:i/>
          <w:sz w:val="24"/>
          <w:szCs w:val="24"/>
        </w:rPr>
        <w:t>problem</w:t>
      </w:r>
    </w:p>
    <w:p w14:paraId="2FF46820" w14:textId="2075D827" w:rsidR="00FB7909" w:rsidRPr="006367AF" w:rsidRDefault="00382B59" w:rsidP="00382B59">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We select the second train from Figure </w:t>
      </w:r>
      <w:r w:rsidR="00282607" w:rsidRPr="006367AF">
        <w:rPr>
          <w:rFonts w:ascii="Times New Roman" w:hAnsi="Times New Roman" w:cs="Times New Roman"/>
          <w:sz w:val="24"/>
          <w:szCs w:val="24"/>
        </w:rPr>
        <w:t>3</w:t>
      </w:r>
      <w:r w:rsidRPr="006367AF">
        <w:rPr>
          <w:rFonts w:ascii="Times New Roman" w:hAnsi="Times New Roman" w:cs="Times New Roman"/>
          <w:sz w:val="24"/>
          <w:szCs w:val="24"/>
        </w:rPr>
        <w:t xml:space="preserve"> as a </w:t>
      </w:r>
      <w:r w:rsidR="00544286" w:rsidRPr="006367AF">
        <w:rPr>
          <w:rFonts w:ascii="Times New Roman" w:hAnsi="Times New Roman" w:cs="Times New Roman"/>
          <w:b/>
          <w:sz w:val="24"/>
          <w:szCs w:val="24"/>
        </w:rPr>
        <w:t>Reference Case</w:t>
      </w:r>
      <w:r w:rsidR="00544286" w:rsidRPr="006367AF">
        <w:rPr>
          <w:rFonts w:ascii="Times New Roman" w:hAnsi="Times New Roman" w:cs="Times New Roman"/>
          <w:sz w:val="24"/>
          <w:szCs w:val="24"/>
        </w:rPr>
        <w:t xml:space="preserve"> </w:t>
      </w:r>
      <w:r w:rsidRPr="006367AF">
        <w:rPr>
          <w:rFonts w:ascii="Times New Roman" w:hAnsi="Times New Roman" w:cs="Times New Roman"/>
          <w:sz w:val="24"/>
          <w:szCs w:val="24"/>
        </w:rPr>
        <w:t>to optimi</w:t>
      </w:r>
      <w:r w:rsidR="00272296" w:rsidRPr="006367AF">
        <w:rPr>
          <w:rFonts w:ascii="Times New Roman" w:hAnsi="Times New Roman" w:cs="Times New Roman"/>
          <w:sz w:val="24"/>
          <w:szCs w:val="24"/>
        </w:rPr>
        <w:t>s</w:t>
      </w:r>
      <w:r w:rsidRPr="006367AF">
        <w:rPr>
          <w:rFonts w:ascii="Times New Roman" w:hAnsi="Times New Roman" w:cs="Times New Roman"/>
          <w:sz w:val="24"/>
          <w:szCs w:val="24"/>
        </w:rPr>
        <w:t xml:space="preserve">e its </w:t>
      </w:r>
      <w:r w:rsidR="00ED13AF" w:rsidRPr="006367AF">
        <w:rPr>
          <w:rFonts w:ascii="Times New Roman" w:hAnsi="Times New Roman" w:cs="Times New Roman"/>
          <w:sz w:val="24"/>
          <w:szCs w:val="24"/>
        </w:rPr>
        <w:t>prestag</w:t>
      </w:r>
      <w:r w:rsidR="00032C19" w:rsidRPr="006367AF">
        <w:rPr>
          <w:rFonts w:ascii="Times New Roman" w:hAnsi="Times New Roman" w:cs="Times New Roman"/>
          <w:sz w:val="24"/>
          <w:szCs w:val="24"/>
        </w:rPr>
        <w:t xml:space="preserve">ing and </w:t>
      </w:r>
      <w:r w:rsidRPr="006367AF">
        <w:rPr>
          <w:rFonts w:ascii="Times New Roman" w:hAnsi="Times New Roman" w:cs="Times New Roman"/>
          <w:sz w:val="24"/>
          <w:szCs w:val="24"/>
        </w:rPr>
        <w:t xml:space="preserve">loading process. Based on the empirical data from the real case, we calibrate the input data of the </w:t>
      </w:r>
      <w:r w:rsidR="00544286" w:rsidRPr="006367AF">
        <w:rPr>
          <w:rFonts w:ascii="Times New Roman" w:hAnsi="Times New Roman" w:cs="Times New Roman"/>
          <w:b/>
          <w:sz w:val="24"/>
          <w:szCs w:val="24"/>
        </w:rPr>
        <w:t>Reference Case</w:t>
      </w:r>
      <w:r w:rsidR="00544286" w:rsidRPr="006367AF">
        <w:rPr>
          <w:rFonts w:ascii="Times New Roman" w:hAnsi="Times New Roman" w:cs="Times New Roman"/>
          <w:sz w:val="24"/>
          <w:szCs w:val="24"/>
        </w:rPr>
        <w:t xml:space="preserve"> </w:t>
      </w:r>
      <w:r w:rsidRPr="006367AF">
        <w:rPr>
          <w:rFonts w:ascii="Times New Roman" w:hAnsi="Times New Roman" w:cs="Times New Roman"/>
          <w:sz w:val="24"/>
          <w:szCs w:val="24"/>
        </w:rPr>
        <w:t>as follows</w:t>
      </w:r>
      <w:r w:rsidR="001C66F3" w:rsidRPr="006367AF">
        <w:rPr>
          <w:rFonts w:ascii="Times New Roman" w:hAnsi="Times New Roman" w:cs="Times New Roman"/>
          <w:sz w:val="24"/>
          <w:szCs w:val="24"/>
        </w:rPr>
        <w:t>, by keeping the ordinal relationship among them</w:t>
      </w:r>
      <w:r w:rsidRPr="006367AF">
        <w:rPr>
          <w:rFonts w:ascii="Times New Roman" w:hAnsi="Times New Roman" w:cs="Times New Roman"/>
          <w:sz w:val="24"/>
          <w:szCs w:val="24"/>
        </w:rPr>
        <w:t xml:space="preserve">: </w:t>
      </w:r>
    </w:p>
    <w:p w14:paraId="4E4B63B9" w14:textId="77777777" w:rsidR="00FB7909" w:rsidRPr="006367AF" w:rsidRDefault="00382B59" w:rsidP="00A5260E">
      <w:pPr>
        <w:pStyle w:val="ListParagraph"/>
        <w:numPr>
          <w:ilvl w:val="0"/>
          <w:numId w:val="4"/>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time period is 30 minutes; </w:t>
      </w:r>
    </w:p>
    <w:p w14:paraId="3D3D90B7" w14:textId="77777777" w:rsidR="00FB7909" w:rsidRPr="006367AF" w:rsidRDefault="00382B59" w:rsidP="00A5260E">
      <w:pPr>
        <w:pStyle w:val="ListParagraph"/>
        <w:numPr>
          <w:ilvl w:val="0"/>
          <w:numId w:val="4"/>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the load time window</w:t>
      </w:r>
      <w:r w:rsidR="00032C19" w:rsidRPr="006367AF">
        <w:rPr>
          <w:rFonts w:ascii="Times New Roman" w:hAnsi="Times New Roman" w:cs="Times New Roman"/>
          <w:sz w:val="24"/>
          <w:szCs w:val="24"/>
        </w:rPr>
        <w:t xml:space="preserve"> i</w:t>
      </w:r>
      <w:r w:rsidRPr="006367AF">
        <w:rPr>
          <w:rFonts w:ascii="Times New Roman" w:hAnsi="Times New Roman" w:cs="Times New Roman"/>
          <w:sz w:val="24"/>
          <w:szCs w:val="24"/>
        </w:rPr>
        <w:t xml:space="preserve">s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10; </w:t>
      </w: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 </w:t>
      </w:r>
      <w:r w:rsidRPr="006367AF">
        <w:rPr>
          <w:rFonts w:ascii="Times New Roman" w:hAnsi="Times New Roman" w:cs="Times New Roman"/>
          <w:iCs/>
          <w:sz w:val="24"/>
          <w:szCs w:val="24"/>
        </w:rPr>
        <w:t>15</w:t>
      </w:r>
      <w:r w:rsidRPr="006367AF">
        <w:rPr>
          <w:rFonts w:ascii="Times New Roman" w:hAnsi="Times New Roman" w:cs="Times New Roman"/>
          <w:sz w:val="24"/>
          <w:szCs w:val="24"/>
        </w:rPr>
        <w:t xml:space="preserve">; </w:t>
      </w:r>
    </w:p>
    <w:p w14:paraId="7DE59485" w14:textId="77777777" w:rsidR="006656C6" w:rsidRPr="006367AF" w:rsidRDefault="006656C6" w:rsidP="00A5260E">
      <w:pPr>
        <w:pStyle w:val="ListParagraph"/>
        <w:numPr>
          <w:ilvl w:val="0"/>
          <w:numId w:val="4"/>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number of containers to be loaded are </w:t>
      </w:r>
      <w:r w:rsidR="00382B59" w:rsidRPr="006367AF">
        <w:rPr>
          <w:rFonts w:ascii="Times New Roman" w:hAnsi="Times New Roman" w:cs="Times New Roman"/>
          <w:i/>
          <w:iCs/>
          <w:sz w:val="24"/>
          <w:szCs w:val="24"/>
        </w:rPr>
        <w:t>Q</w:t>
      </w:r>
      <w:r w:rsidR="00382B59" w:rsidRPr="006367AF">
        <w:rPr>
          <w:rFonts w:ascii="Times New Roman" w:hAnsi="Times New Roman" w:cs="Times New Roman"/>
          <w:i/>
          <w:iCs/>
          <w:sz w:val="24"/>
          <w:szCs w:val="24"/>
          <w:vertAlign w:val="subscript"/>
        </w:rPr>
        <w:t>l</w:t>
      </w:r>
      <w:r w:rsidR="00382B59" w:rsidRPr="006367AF">
        <w:rPr>
          <w:rFonts w:ascii="Times New Roman" w:hAnsi="Times New Roman" w:cs="Times New Roman"/>
          <w:i/>
          <w:iCs/>
          <w:sz w:val="24"/>
          <w:szCs w:val="24"/>
          <w:vertAlign w:val="superscript"/>
        </w:rPr>
        <w:t>T</w:t>
      </w:r>
      <w:r w:rsidR="00382B59" w:rsidRPr="006367AF">
        <w:rPr>
          <w:rFonts w:ascii="Times New Roman" w:hAnsi="Times New Roman" w:cs="Times New Roman"/>
          <w:sz w:val="24"/>
          <w:szCs w:val="24"/>
        </w:rPr>
        <w:t xml:space="preserve"> = 37 </w:t>
      </w:r>
      <w:r w:rsidR="0089414D" w:rsidRPr="006367AF">
        <w:rPr>
          <w:rFonts w:ascii="Times New Roman" w:hAnsi="Times New Roman" w:cs="Times New Roman"/>
          <w:sz w:val="24"/>
          <w:szCs w:val="24"/>
        </w:rPr>
        <w:t>containers;</w:t>
      </w:r>
    </w:p>
    <w:p w14:paraId="6B7F9C90" w14:textId="650C390F" w:rsidR="006656C6" w:rsidRPr="006367AF" w:rsidRDefault="00382B59" w:rsidP="00541EBB">
      <w:pPr>
        <w:pStyle w:val="ListParagraph"/>
        <w:numPr>
          <w:ilvl w:val="0"/>
          <w:numId w:val="4"/>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the RMG cranes’ loading capacit</w:t>
      </w:r>
      <w:r w:rsidR="00032C19" w:rsidRPr="006367AF">
        <w:rPr>
          <w:rFonts w:ascii="Times New Roman" w:hAnsi="Times New Roman" w:cs="Times New Roman"/>
          <w:sz w:val="24"/>
          <w:szCs w:val="24"/>
        </w:rPr>
        <w:t xml:space="preserve">y </w:t>
      </w:r>
      <w:r w:rsidRPr="006367AF">
        <w:rPr>
          <w:rFonts w:ascii="Times New Roman" w:hAnsi="Times New Roman" w:cs="Times New Roman"/>
          <w:sz w:val="24"/>
          <w:szCs w:val="24"/>
        </w:rPr>
        <w:t xml:space="preserve">is </w:t>
      </w:r>
      <w:r w:rsidRPr="006367AF">
        <w:rPr>
          <w:rFonts w:ascii="Times New Roman" w:hAnsi="Times New Roman" w:cs="Times New Roman"/>
          <w:i/>
          <w:iCs/>
          <w:sz w:val="24"/>
          <w:szCs w:val="24"/>
        </w:rPr>
        <w:t>C</w:t>
      </w:r>
      <w:r w:rsidR="00541EBB" w:rsidRPr="006367AF">
        <w:rPr>
          <w:rFonts w:ascii="Times New Roman" w:hAnsi="Times New Roman" w:cs="Times New Roman"/>
          <w:i/>
          <w:iCs/>
          <w:sz w:val="24"/>
          <w:szCs w:val="24"/>
          <w:vertAlign w:val="subscript"/>
        </w:rPr>
        <w:t>dl</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Pr="006367AF">
        <w:rPr>
          <w:rFonts w:ascii="SimSun" w:hAnsi="SimSun" w:cs="Times New Roman"/>
          <w:sz w:val="24"/>
          <w:szCs w:val="24"/>
        </w:rPr>
        <w:t xml:space="preserve">≡ </w:t>
      </w:r>
      <w:r w:rsidRPr="006367AF">
        <w:rPr>
          <w:rFonts w:ascii="Times New Roman" w:hAnsi="Times New Roman" w:cs="Times New Roman"/>
          <w:sz w:val="24"/>
          <w:szCs w:val="24"/>
        </w:rPr>
        <w:t>15 containers</w:t>
      </w:r>
      <w:r w:rsidR="00B155D7" w:rsidRPr="006367AF">
        <w:rPr>
          <w:rFonts w:ascii="Times New Roman" w:hAnsi="Times New Roman" w:cs="Times New Roman"/>
          <w:sz w:val="24"/>
          <w:szCs w:val="24"/>
        </w:rPr>
        <w:t xml:space="preserve"> in period </w:t>
      </w:r>
      <w:r w:rsidR="00B155D7" w:rsidRPr="006367AF">
        <w:rPr>
          <w:rFonts w:ascii="Times New Roman" w:hAnsi="Times New Roman" w:cs="Times New Roman"/>
          <w:i/>
          <w:iCs/>
          <w:sz w:val="24"/>
          <w:szCs w:val="24"/>
        </w:rPr>
        <w:t>t</w:t>
      </w:r>
      <w:r w:rsidRPr="006367AF">
        <w:rPr>
          <w:rFonts w:ascii="Times New Roman" w:hAnsi="Times New Roman" w:cs="Times New Roman"/>
          <w:sz w:val="24"/>
          <w:szCs w:val="24"/>
        </w:rPr>
        <w:t>;</w:t>
      </w:r>
    </w:p>
    <w:p w14:paraId="19A63009" w14:textId="3813E02D" w:rsidR="006656C6" w:rsidRPr="006367AF" w:rsidRDefault="0049659A" w:rsidP="00A5260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82B59" w:rsidRPr="006367AF">
        <w:rPr>
          <w:rFonts w:ascii="Times New Roman" w:hAnsi="Times New Roman" w:cs="Times New Roman"/>
          <w:sz w:val="24"/>
          <w:szCs w:val="24"/>
        </w:rPr>
        <w:t xml:space="preserve">the maximum flow rate from storage yards to RMG cranes in period </w:t>
      </w:r>
      <w:r w:rsidR="00382B59" w:rsidRPr="006367AF">
        <w:rPr>
          <w:rFonts w:ascii="Times New Roman" w:hAnsi="Times New Roman" w:cs="Times New Roman"/>
          <w:i/>
          <w:iCs/>
          <w:sz w:val="24"/>
          <w:szCs w:val="24"/>
        </w:rPr>
        <w:t>t</w:t>
      </w:r>
      <w:r w:rsidR="00382B59" w:rsidRPr="006367AF">
        <w:rPr>
          <w:rFonts w:ascii="Times New Roman" w:hAnsi="Times New Roman" w:cs="Times New Roman"/>
          <w:sz w:val="24"/>
          <w:szCs w:val="24"/>
        </w:rPr>
        <w:t xml:space="preserve"> is </w:t>
      </w:r>
      <w:r w:rsidR="00382B59" w:rsidRPr="006367AF">
        <w:rPr>
          <w:rFonts w:ascii="Times New Roman" w:hAnsi="Times New Roman" w:cs="Times New Roman"/>
          <w:i/>
          <w:iCs/>
          <w:sz w:val="24"/>
          <w:szCs w:val="24"/>
        </w:rPr>
        <w:t>U</w:t>
      </w:r>
      <w:r w:rsidR="00382B59" w:rsidRPr="006367AF">
        <w:rPr>
          <w:rFonts w:ascii="Times New Roman" w:hAnsi="Times New Roman" w:cs="Times New Roman"/>
          <w:i/>
          <w:iCs/>
          <w:sz w:val="24"/>
          <w:szCs w:val="24"/>
          <w:vertAlign w:val="subscript"/>
        </w:rPr>
        <w:t>l</w:t>
      </w:r>
      <w:r w:rsidR="00382B59" w:rsidRPr="006367AF">
        <w:rPr>
          <w:rFonts w:ascii="Times New Roman" w:hAnsi="Times New Roman" w:cs="Times New Roman"/>
          <w:i/>
          <w:iCs/>
          <w:sz w:val="24"/>
          <w:szCs w:val="24"/>
          <w:vertAlign w:val="superscript"/>
        </w:rPr>
        <w:t>Y</w:t>
      </w:r>
      <w:r w:rsidR="00382B59" w:rsidRPr="006367AF">
        <w:rPr>
          <w:rFonts w:ascii="Times New Roman" w:hAnsi="Times New Roman" w:cs="Times New Roman"/>
          <w:sz w:val="24"/>
          <w:szCs w:val="24"/>
        </w:rPr>
        <w:t>(</w:t>
      </w:r>
      <w:r w:rsidR="00382B59" w:rsidRPr="006367AF">
        <w:rPr>
          <w:rFonts w:ascii="Times New Roman" w:hAnsi="Times New Roman" w:cs="Times New Roman"/>
          <w:i/>
          <w:iCs/>
          <w:sz w:val="24"/>
          <w:szCs w:val="24"/>
        </w:rPr>
        <w:t>t</w:t>
      </w:r>
      <w:r w:rsidR="00382B59" w:rsidRPr="006367AF">
        <w:rPr>
          <w:rFonts w:ascii="Times New Roman" w:hAnsi="Times New Roman" w:cs="Times New Roman"/>
          <w:sz w:val="24"/>
          <w:szCs w:val="24"/>
        </w:rPr>
        <w:t>) = 15</w:t>
      </w:r>
    </w:p>
    <w:p w14:paraId="178D7628" w14:textId="77777777" w:rsidR="00572965" w:rsidRPr="006367AF" w:rsidRDefault="00382B59" w:rsidP="00A5260E">
      <w:pPr>
        <w:pStyle w:val="ListParagraph"/>
        <w:numPr>
          <w:ilvl w:val="0"/>
          <w:numId w:val="4"/>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maximum flow rate from rail terminal buffer to RMG cranes in period t is </w:t>
      </w:r>
      <w:r w:rsidRPr="006367AF">
        <w:rPr>
          <w:rFonts w:ascii="Times New Roman" w:hAnsi="Times New Roman" w:cs="Times New Roman"/>
          <w:i/>
          <w:sz w:val="24"/>
          <w:szCs w:val="24"/>
        </w:rPr>
        <w:t>U</w:t>
      </w:r>
      <w:r w:rsidRPr="006367AF">
        <w:rPr>
          <w:rFonts w:ascii="Times New Roman" w:hAnsi="Times New Roman" w:cs="Times New Roman"/>
          <w:i/>
          <w:sz w:val="24"/>
          <w:szCs w:val="24"/>
          <w:vertAlign w:val="subscript"/>
        </w:rPr>
        <w:t>l</w:t>
      </w:r>
      <w:r w:rsidRPr="006367AF">
        <w:rPr>
          <w:rFonts w:ascii="Times New Roman" w:hAnsi="Times New Roman" w:cs="Times New Roman"/>
          <w:i/>
          <w:sz w:val="24"/>
          <w:szCs w:val="24"/>
          <w:vertAlign w:val="superscript"/>
        </w:rPr>
        <w:t>B</w:t>
      </w:r>
      <w:r w:rsidRPr="006367AF">
        <w:rPr>
          <w:rFonts w:ascii="Times New Roman" w:hAnsi="Times New Roman" w:cs="Times New Roman"/>
          <w:sz w:val="24"/>
          <w:szCs w:val="24"/>
        </w:rPr>
        <w:t>(t) = 15</w:t>
      </w:r>
      <w:r w:rsidR="00572965" w:rsidRPr="006367AF">
        <w:rPr>
          <w:rFonts w:ascii="Times New Roman" w:hAnsi="Times New Roman" w:cs="Times New Roman"/>
          <w:sz w:val="24"/>
          <w:szCs w:val="24"/>
        </w:rPr>
        <w:t>;</w:t>
      </w:r>
    </w:p>
    <w:p w14:paraId="28FA8871" w14:textId="6A1C31CD" w:rsidR="00C323A9" w:rsidRPr="006367AF" w:rsidRDefault="00C323A9" w:rsidP="00A5260E">
      <w:pPr>
        <w:pStyle w:val="ListParagraph"/>
        <w:numPr>
          <w:ilvl w:val="0"/>
          <w:numId w:val="4"/>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maximum capacity of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ing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30 containers;</w:t>
      </w:r>
    </w:p>
    <w:p w14:paraId="2E511B76" w14:textId="77777777" w:rsidR="00572965" w:rsidRPr="006367AF" w:rsidRDefault="00572965" w:rsidP="00A5260E">
      <w:pPr>
        <w:pStyle w:val="ListParagraph"/>
        <w:numPr>
          <w:ilvl w:val="0"/>
          <w:numId w:val="4"/>
        </w:numPr>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sz w:val="24"/>
          <w:szCs w:val="24"/>
        </w:rPr>
        <w:t>cost</w:t>
      </w:r>
      <w:proofErr w:type="gramEnd"/>
      <w:r w:rsidRPr="006367AF">
        <w:rPr>
          <w:rFonts w:ascii="Times New Roman" w:hAnsi="Times New Roman" w:cs="Times New Roman"/>
          <w:sz w:val="24"/>
          <w:szCs w:val="24"/>
        </w:rPr>
        <w:t xml:space="preserve"> parameters are</w:t>
      </w:r>
      <w:r w:rsidR="00C323A9" w:rsidRPr="006367AF">
        <w:rPr>
          <w:rFonts w:ascii="Times New Roman" w:hAnsi="Times New Roman" w:cs="Times New Roman"/>
          <w:sz w:val="24"/>
          <w:szCs w:val="24"/>
        </w:rPr>
        <w:t xml:space="preserve"> </w:t>
      </w:r>
      <w:r w:rsidR="00382B59" w:rsidRPr="006367AF">
        <w:rPr>
          <w:rFonts w:ascii="Times New Roman" w:hAnsi="Times New Roman" w:cs="Times New Roman"/>
          <w:i/>
          <w:iCs/>
          <w:sz w:val="24"/>
          <w:szCs w:val="24"/>
        </w:rPr>
        <w:t>c</w:t>
      </w:r>
      <w:r w:rsidR="00382B59" w:rsidRPr="006367AF">
        <w:rPr>
          <w:rFonts w:ascii="Times New Roman" w:hAnsi="Times New Roman" w:cs="Times New Roman"/>
          <w:i/>
          <w:iCs/>
          <w:sz w:val="24"/>
          <w:szCs w:val="24"/>
          <w:vertAlign w:val="superscript"/>
        </w:rPr>
        <w:t>P</w:t>
      </w:r>
      <w:r w:rsidR="00382B59" w:rsidRPr="006367AF">
        <w:rPr>
          <w:rFonts w:ascii="Times New Roman" w:hAnsi="Times New Roman" w:cs="Times New Roman"/>
          <w:sz w:val="24"/>
          <w:szCs w:val="24"/>
        </w:rPr>
        <w:t xml:space="preserve"> = 4; </w:t>
      </w:r>
      <w:r w:rsidR="00382B59" w:rsidRPr="006367AF">
        <w:rPr>
          <w:rFonts w:ascii="Times New Roman" w:hAnsi="Times New Roman" w:cs="Times New Roman"/>
          <w:i/>
          <w:iCs/>
          <w:sz w:val="24"/>
          <w:szCs w:val="24"/>
        </w:rPr>
        <w:t>c</w:t>
      </w:r>
      <w:r w:rsidR="00382B59" w:rsidRPr="006367AF">
        <w:rPr>
          <w:rFonts w:ascii="Times New Roman" w:hAnsi="Times New Roman" w:cs="Times New Roman"/>
          <w:i/>
          <w:iCs/>
          <w:sz w:val="24"/>
          <w:szCs w:val="24"/>
          <w:vertAlign w:val="superscript"/>
        </w:rPr>
        <w:t>Y</w:t>
      </w:r>
      <w:r w:rsidR="00382B59" w:rsidRPr="006367AF">
        <w:rPr>
          <w:rFonts w:ascii="Times New Roman" w:hAnsi="Times New Roman" w:cs="Times New Roman"/>
          <w:sz w:val="24"/>
          <w:szCs w:val="24"/>
        </w:rPr>
        <w:t xml:space="preserve"> = 5; </w:t>
      </w:r>
      <w:r w:rsidR="00382B59" w:rsidRPr="006367AF">
        <w:rPr>
          <w:rFonts w:ascii="Times New Roman" w:hAnsi="Times New Roman" w:cs="Times New Roman"/>
          <w:i/>
          <w:iCs/>
          <w:sz w:val="24"/>
          <w:szCs w:val="24"/>
        </w:rPr>
        <w:t>c</w:t>
      </w:r>
      <w:r w:rsidR="00382B59" w:rsidRPr="006367AF">
        <w:rPr>
          <w:rFonts w:ascii="Times New Roman" w:hAnsi="Times New Roman" w:cs="Times New Roman"/>
          <w:i/>
          <w:iCs/>
          <w:sz w:val="24"/>
          <w:szCs w:val="24"/>
          <w:vertAlign w:val="superscript"/>
        </w:rPr>
        <w:t>B</w:t>
      </w:r>
      <w:r w:rsidR="00382B59" w:rsidRPr="006367AF">
        <w:rPr>
          <w:rFonts w:ascii="Times New Roman" w:hAnsi="Times New Roman" w:cs="Times New Roman"/>
          <w:sz w:val="24"/>
          <w:szCs w:val="24"/>
        </w:rPr>
        <w:t xml:space="preserve"> = 2; </w:t>
      </w:r>
      <w:r w:rsidR="00382B59" w:rsidRPr="006367AF">
        <w:rPr>
          <w:rFonts w:ascii="Times New Roman" w:hAnsi="Times New Roman" w:cs="Times New Roman"/>
          <w:i/>
          <w:iCs/>
          <w:sz w:val="24"/>
          <w:szCs w:val="24"/>
        </w:rPr>
        <w:t>c</w:t>
      </w:r>
      <w:r w:rsidR="00382B59" w:rsidRPr="006367AF">
        <w:rPr>
          <w:rFonts w:ascii="Times New Roman" w:hAnsi="Times New Roman" w:cs="Times New Roman"/>
          <w:i/>
          <w:iCs/>
          <w:sz w:val="24"/>
          <w:szCs w:val="24"/>
          <w:vertAlign w:val="superscript"/>
        </w:rPr>
        <w:t>D</w:t>
      </w:r>
      <w:r w:rsidR="00382B59" w:rsidRPr="006367AF">
        <w:rPr>
          <w:rFonts w:ascii="Times New Roman" w:hAnsi="Times New Roman" w:cs="Times New Roman"/>
          <w:sz w:val="24"/>
          <w:szCs w:val="24"/>
        </w:rPr>
        <w:t xml:space="preserve"> = </w:t>
      </w:r>
      <w:r w:rsidR="00382B59" w:rsidRPr="006367AF">
        <w:rPr>
          <w:rFonts w:ascii="Times New Roman" w:hAnsi="Times New Roman" w:cs="Times New Roman"/>
          <w:i/>
          <w:iCs/>
          <w:sz w:val="24"/>
          <w:szCs w:val="24"/>
        </w:rPr>
        <w:t>c</w:t>
      </w:r>
      <w:r w:rsidR="00382B59" w:rsidRPr="006367AF">
        <w:rPr>
          <w:rFonts w:ascii="Times New Roman" w:hAnsi="Times New Roman" w:cs="Times New Roman"/>
          <w:i/>
          <w:iCs/>
          <w:sz w:val="24"/>
          <w:szCs w:val="24"/>
          <w:vertAlign w:val="superscript"/>
        </w:rPr>
        <w:t>L</w:t>
      </w:r>
      <w:r w:rsidR="00382B59" w:rsidRPr="006367AF">
        <w:rPr>
          <w:rFonts w:ascii="Times New Roman" w:hAnsi="Times New Roman" w:cs="Times New Roman"/>
          <w:sz w:val="24"/>
          <w:szCs w:val="24"/>
        </w:rPr>
        <w:t xml:space="preserve"> =1; </w:t>
      </w:r>
      <w:r w:rsidR="00382B59" w:rsidRPr="006367AF">
        <w:rPr>
          <w:rFonts w:ascii="Times New Roman" w:hAnsi="Times New Roman" w:cs="Times New Roman"/>
          <w:i/>
          <w:iCs/>
          <w:sz w:val="24"/>
          <w:szCs w:val="24"/>
        </w:rPr>
        <w:t>c</w:t>
      </w:r>
      <w:r w:rsidR="00382B59" w:rsidRPr="006367AF">
        <w:rPr>
          <w:rFonts w:ascii="Times New Roman" w:hAnsi="Times New Roman" w:cs="Times New Roman"/>
          <w:i/>
          <w:iCs/>
          <w:sz w:val="24"/>
          <w:szCs w:val="24"/>
          <w:vertAlign w:val="superscript"/>
        </w:rPr>
        <w:t>S</w:t>
      </w:r>
      <w:r w:rsidR="00382B59" w:rsidRPr="006367AF">
        <w:rPr>
          <w:rFonts w:ascii="Times New Roman" w:hAnsi="Times New Roman" w:cs="Times New Roman"/>
          <w:sz w:val="24"/>
          <w:szCs w:val="24"/>
        </w:rPr>
        <w:t xml:space="preserve"> = 0.1; </w:t>
      </w:r>
      <w:r w:rsidR="00382B59" w:rsidRPr="006367AF">
        <w:rPr>
          <w:rFonts w:ascii="Times New Roman" w:hAnsi="Times New Roman" w:cs="Times New Roman"/>
          <w:i/>
          <w:iCs/>
          <w:sz w:val="24"/>
          <w:szCs w:val="24"/>
        </w:rPr>
        <w:t>c</w:t>
      </w:r>
      <w:r w:rsidR="00382B59" w:rsidRPr="006367AF">
        <w:rPr>
          <w:rFonts w:ascii="Times New Roman" w:hAnsi="Times New Roman" w:cs="Times New Roman"/>
          <w:i/>
          <w:iCs/>
          <w:sz w:val="24"/>
          <w:szCs w:val="24"/>
          <w:vertAlign w:val="superscript"/>
        </w:rPr>
        <w:t>T</w:t>
      </w:r>
      <w:r w:rsidR="00382B59" w:rsidRPr="006367AF">
        <w:rPr>
          <w:rFonts w:ascii="Times New Roman" w:hAnsi="Times New Roman" w:cs="Times New Roman"/>
          <w:sz w:val="24"/>
          <w:szCs w:val="24"/>
        </w:rPr>
        <w:t xml:space="preserve"> = 0.5; </w:t>
      </w:r>
      <w:r w:rsidR="00382B59" w:rsidRPr="006367AF">
        <w:rPr>
          <w:rFonts w:ascii="Times New Roman" w:hAnsi="Times New Roman" w:cs="Times New Roman"/>
          <w:i/>
          <w:iCs/>
          <w:sz w:val="24"/>
          <w:szCs w:val="24"/>
        </w:rPr>
        <w:t>c</w:t>
      </w:r>
      <w:r w:rsidR="00382B59" w:rsidRPr="006367AF">
        <w:rPr>
          <w:rFonts w:ascii="Times New Roman" w:hAnsi="Times New Roman" w:cs="Times New Roman"/>
          <w:i/>
          <w:iCs/>
          <w:sz w:val="24"/>
          <w:szCs w:val="24"/>
          <w:vertAlign w:val="superscript"/>
        </w:rPr>
        <w:t>M</w:t>
      </w:r>
      <w:r w:rsidR="00382B59" w:rsidRPr="006367AF">
        <w:rPr>
          <w:rFonts w:ascii="Times New Roman" w:hAnsi="Times New Roman" w:cs="Times New Roman"/>
          <w:sz w:val="24"/>
          <w:szCs w:val="24"/>
        </w:rPr>
        <w:t xml:space="preserve"> = 20. </w:t>
      </w:r>
    </w:p>
    <w:p w14:paraId="5EC78DBA" w14:textId="77777777" w:rsidR="00122EA3" w:rsidRPr="006367AF" w:rsidRDefault="00122EA3" w:rsidP="00572965">
      <w:pPr>
        <w:spacing w:after="0" w:line="240" w:lineRule="auto"/>
        <w:jc w:val="both"/>
        <w:rPr>
          <w:rFonts w:ascii="Times New Roman" w:hAnsi="Times New Roman" w:cs="Times New Roman"/>
          <w:sz w:val="24"/>
          <w:szCs w:val="24"/>
        </w:rPr>
      </w:pPr>
    </w:p>
    <w:p w14:paraId="7897517C" w14:textId="48A0E03E" w:rsidR="00382B59" w:rsidRPr="006367AF" w:rsidRDefault="00382B59" w:rsidP="00572965">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It should be noted that the above cost coefficients are </w:t>
      </w:r>
      <w:r w:rsidR="00032C19" w:rsidRPr="006367AF">
        <w:rPr>
          <w:rFonts w:ascii="Times New Roman" w:hAnsi="Times New Roman" w:cs="Times New Roman"/>
          <w:sz w:val="24"/>
          <w:szCs w:val="24"/>
        </w:rPr>
        <w:t xml:space="preserve">largely </w:t>
      </w:r>
      <w:r w:rsidRPr="006367AF">
        <w:rPr>
          <w:rFonts w:ascii="Times New Roman" w:hAnsi="Times New Roman" w:cs="Times New Roman"/>
          <w:sz w:val="24"/>
          <w:szCs w:val="24"/>
        </w:rPr>
        <w:t xml:space="preserve">hypothetical and only the relative values of these cost elements are meaningful. </w:t>
      </w:r>
      <w:r w:rsidR="001C66F3" w:rsidRPr="006367AF">
        <w:rPr>
          <w:rFonts w:ascii="Times New Roman" w:hAnsi="Times New Roman" w:cs="Times New Roman"/>
          <w:sz w:val="24"/>
          <w:szCs w:val="24"/>
        </w:rPr>
        <w:t xml:space="preserve"> </w:t>
      </w:r>
      <w:r w:rsidR="001C66F3" w:rsidRPr="006367AF">
        <w:rPr>
          <w:rFonts w:ascii="Times New Roman" w:eastAsia="Times New Roman" w:hAnsi="Times New Roman" w:cs="Times New Roman"/>
          <w:color w:val="212121"/>
          <w:sz w:val="24"/>
          <w:szCs w:val="24"/>
        </w:rPr>
        <w:t xml:space="preserve">The values of the cost parameters are based on real data </w:t>
      </w:r>
      <w:r w:rsidR="00541EBB" w:rsidRPr="006367AF">
        <w:rPr>
          <w:rFonts w:ascii="Times New Roman" w:eastAsia="Times New Roman" w:hAnsi="Times New Roman" w:cs="Times New Roman"/>
          <w:color w:val="212121"/>
          <w:sz w:val="24"/>
          <w:szCs w:val="24"/>
        </w:rPr>
        <w:t xml:space="preserve">that </w:t>
      </w:r>
      <w:r w:rsidR="001C66F3" w:rsidRPr="006367AF">
        <w:rPr>
          <w:rFonts w:ascii="Times New Roman" w:eastAsia="Times New Roman" w:hAnsi="Times New Roman" w:cs="Times New Roman"/>
          <w:color w:val="212121"/>
          <w:sz w:val="24"/>
          <w:szCs w:val="24"/>
        </w:rPr>
        <w:t>reflect the ordinal relationships among them.</w:t>
      </w:r>
      <w:r w:rsidR="009D1378" w:rsidRPr="006367AF">
        <w:rPr>
          <w:rFonts w:ascii="Times New Roman" w:eastAsia="Times New Roman" w:hAnsi="Times New Roman" w:cs="Times New Roman"/>
          <w:color w:val="212121"/>
          <w:sz w:val="24"/>
          <w:szCs w:val="24"/>
        </w:rPr>
        <w:t xml:space="preserve"> As illustrated in Figure 1</w:t>
      </w:r>
      <w:r w:rsidR="001C66F3" w:rsidRPr="006367AF">
        <w:rPr>
          <w:rFonts w:ascii="Times New Roman" w:eastAsia="Times New Roman" w:hAnsi="Times New Roman" w:cs="Times New Roman"/>
          <w:color w:val="212121"/>
          <w:sz w:val="24"/>
          <w:szCs w:val="24"/>
        </w:rPr>
        <w:t>, the buffer is situated</w:t>
      </w:r>
      <w:r w:rsidR="00EE0B51" w:rsidRPr="006367AF">
        <w:rPr>
          <w:rFonts w:ascii="Times New Roman" w:eastAsia="Times New Roman" w:hAnsi="Times New Roman" w:cs="Times New Roman"/>
          <w:color w:val="212121"/>
          <w:sz w:val="24"/>
          <w:szCs w:val="24"/>
        </w:rPr>
        <w:t xml:space="preserve"> close to the rail track, and RMG is</w:t>
      </w:r>
      <w:r w:rsidR="002F4AE4" w:rsidRPr="006367AF">
        <w:rPr>
          <w:rFonts w:ascii="Times New Roman" w:eastAsia="Times New Roman" w:hAnsi="Times New Roman" w:cs="Times New Roman"/>
          <w:color w:val="212121"/>
          <w:sz w:val="24"/>
          <w:szCs w:val="24"/>
        </w:rPr>
        <w:t xml:space="preserve"> located</w:t>
      </w:r>
      <w:r w:rsidR="00EE0B51" w:rsidRPr="006367AF">
        <w:rPr>
          <w:rFonts w:ascii="Times New Roman" w:eastAsia="Times New Roman" w:hAnsi="Times New Roman" w:cs="Times New Roman"/>
          <w:color w:val="212121"/>
          <w:sz w:val="24"/>
          <w:szCs w:val="24"/>
        </w:rPr>
        <w:t xml:space="preserve"> next to the rail track</w:t>
      </w:r>
      <w:r w:rsidR="002F4AE4" w:rsidRPr="006367AF">
        <w:rPr>
          <w:rFonts w:ascii="Times New Roman" w:eastAsia="Times New Roman" w:hAnsi="Times New Roman" w:cs="Times New Roman"/>
          <w:color w:val="212121"/>
          <w:sz w:val="24"/>
          <w:szCs w:val="24"/>
        </w:rPr>
        <w:t>. T</w:t>
      </w:r>
      <w:r w:rsidR="00EE0B51" w:rsidRPr="006367AF">
        <w:rPr>
          <w:rFonts w:ascii="Times New Roman" w:eastAsia="Times New Roman" w:hAnsi="Times New Roman" w:cs="Times New Roman"/>
          <w:color w:val="212121"/>
          <w:sz w:val="24"/>
          <w:szCs w:val="24"/>
        </w:rPr>
        <w:t xml:space="preserve">herefore, </w:t>
      </w:r>
      <w:r w:rsidR="001C66F3" w:rsidRPr="006367AF">
        <w:rPr>
          <w:rFonts w:ascii="Times New Roman" w:eastAsia="Times New Roman" w:hAnsi="Times New Roman" w:cs="Times New Roman"/>
          <w:color w:val="212121"/>
          <w:sz w:val="24"/>
          <w:szCs w:val="24"/>
        </w:rPr>
        <w:t xml:space="preserve">unit cost </w:t>
      </w:r>
      <w:r w:rsidR="00744D7C" w:rsidRPr="006367AF">
        <w:rPr>
          <w:rFonts w:ascii="Times New Roman" w:eastAsia="Times New Roman" w:hAnsi="Times New Roman" w:cs="Times New Roman"/>
          <w:color w:val="212121"/>
          <w:sz w:val="24"/>
          <w:szCs w:val="24"/>
        </w:rPr>
        <w:t xml:space="preserve">of IMV transporting </w:t>
      </w:r>
      <w:r w:rsidR="001C66F3" w:rsidRPr="006367AF">
        <w:rPr>
          <w:rFonts w:ascii="Times New Roman" w:eastAsia="Times New Roman" w:hAnsi="Times New Roman" w:cs="Times New Roman"/>
          <w:color w:val="212121"/>
          <w:sz w:val="24"/>
          <w:szCs w:val="24"/>
        </w:rPr>
        <w:t>from yard to RMG</w:t>
      </w:r>
      <w:r w:rsidR="002F4AE4" w:rsidRPr="006367AF">
        <w:rPr>
          <w:rFonts w:ascii="Times New Roman" w:eastAsia="Times New Roman" w:hAnsi="Times New Roman" w:cs="Times New Roman"/>
          <w:color w:val="212121"/>
          <w:sz w:val="24"/>
          <w:szCs w:val="24"/>
        </w:rPr>
        <w:t xml:space="preserve">, </w:t>
      </w:r>
      <w:r w:rsidR="001C66F3" w:rsidRPr="006367AF">
        <w:rPr>
          <w:rFonts w:ascii="Times New Roman" w:eastAsia="Times New Roman" w:hAnsi="Times New Roman" w:cs="Times New Roman"/>
          <w:color w:val="212121"/>
          <w:sz w:val="24"/>
          <w:szCs w:val="24"/>
        </w:rPr>
        <w:t xml:space="preserve"> </w:t>
      </w:r>
      <w:r w:rsidR="002F4AE4" w:rsidRPr="006367AF">
        <w:rPr>
          <w:rFonts w:ascii="Times New Roman" w:hAnsi="Times New Roman" w:cs="Times New Roman"/>
          <w:i/>
          <w:iCs/>
          <w:sz w:val="24"/>
          <w:szCs w:val="24"/>
        </w:rPr>
        <w:t>c</w:t>
      </w:r>
      <w:r w:rsidR="002F4AE4" w:rsidRPr="006367AF">
        <w:rPr>
          <w:rFonts w:ascii="Times New Roman" w:hAnsi="Times New Roman" w:cs="Times New Roman"/>
          <w:i/>
          <w:iCs/>
          <w:sz w:val="24"/>
          <w:szCs w:val="24"/>
          <w:vertAlign w:val="superscript"/>
        </w:rPr>
        <w:t>Y</w:t>
      </w:r>
      <w:r w:rsidR="002F4AE4" w:rsidRPr="006367AF">
        <w:rPr>
          <w:rFonts w:ascii="Times New Roman" w:eastAsia="Times New Roman" w:hAnsi="Times New Roman" w:cs="Times New Roman"/>
          <w:color w:val="212121"/>
          <w:sz w:val="24"/>
          <w:szCs w:val="24"/>
        </w:rPr>
        <w:t xml:space="preserve">, </w:t>
      </w:r>
      <w:r w:rsidR="001C66F3" w:rsidRPr="006367AF">
        <w:rPr>
          <w:rFonts w:ascii="Times New Roman" w:eastAsia="Times New Roman" w:hAnsi="Times New Roman" w:cs="Times New Roman"/>
          <w:color w:val="212121"/>
          <w:sz w:val="24"/>
          <w:szCs w:val="24"/>
        </w:rPr>
        <w:t xml:space="preserve">is higher than pre-staging cost </w:t>
      </w:r>
      <w:r w:rsidR="001C66F3" w:rsidRPr="006367AF">
        <w:rPr>
          <w:rFonts w:ascii="Times New Roman" w:hAnsi="Times New Roman" w:cs="Times New Roman"/>
          <w:i/>
          <w:iCs/>
          <w:sz w:val="24"/>
          <w:szCs w:val="24"/>
        </w:rPr>
        <w:t>c</w:t>
      </w:r>
      <w:r w:rsidR="001C66F3" w:rsidRPr="006367AF">
        <w:rPr>
          <w:rFonts w:ascii="Times New Roman" w:hAnsi="Times New Roman" w:cs="Times New Roman"/>
          <w:i/>
          <w:iCs/>
          <w:sz w:val="24"/>
          <w:szCs w:val="24"/>
          <w:vertAlign w:val="superscript"/>
        </w:rPr>
        <w:t>P</w:t>
      </w:r>
      <w:r w:rsidR="001C66F3" w:rsidRPr="006367AF">
        <w:rPr>
          <w:rFonts w:ascii="Times New Roman" w:eastAsia="Times New Roman" w:hAnsi="Times New Roman" w:cs="Times New Roman"/>
          <w:color w:val="212121"/>
          <w:sz w:val="24"/>
          <w:szCs w:val="24"/>
        </w:rPr>
        <w:t xml:space="preserve"> (from yard to buffer)</w:t>
      </w:r>
      <w:r w:rsidR="002F4AE4" w:rsidRPr="006367AF">
        <w:rPr>
          <w:rFonts w:ascii="Times New Roman" w:eastAsia="Times New Roman" w:hAnsi="Times New Roman" w:cs="Times New Roman"/>
          <w:color w:val="212121"/>
          <w:sz w:val="24"/>
          <w:szCs w:val="24"/>
        </w:rPr>
        <w:t xml:space="preserve">; </w:t>
      </w:r>
      <w:r w:rsidR="001C66F3" w:rsidRPr="006367AF">
        <w:rPr>
          <w:rFonts w:ascii="Times New Roman" w:eastAsia="Times New Roman" w:hAnsi="Times New Roman" w:cs="Times New Roman"/>
          <w:color w:val="212121"/>
          <w:sz w:val="24"/>
          <w:szCs w:val="24"/>
        </w:rPr>
        <w:t xml:space="preserve">the pre-staging cost </w:t>
      </w:r>
      <w:r w:rsidR="001C66F3" w:rsidRPr="006367AF">
        <w:rPr>
          <w:rFonts w:ascii="Times New Roman" w:hAnsi="Times New Roman" w:cs="Times New Roman"/>
          <w:i/>
          <w:iCs/>
          <w:sz w:val="24"/>
          <w:szCs w:val="24"/>
        </w:rPr>
        <w:t>c</w:t>
      </w:r>
      <w:r w:rsidR="001C66F3" w:rsidRPr="006367AF">
        <w:rPr>
          <w:rFonts w:ascii="Times New Roman" w:hAnsi="Times New Roman" w:cs="Times New Roman"/>
          <w:i/>
          <w:iCs/>
          <w:sz w:val="24"/>
          <w:szCs w:val="24"/>
          <w:vertAlign w:val="superscript"/>
        </w:rPr>
        <w:t>P</w:t>
      </w:r>
      <w:r w:rsidR="001C66F3" w:rsidRPr="006367AF">
        <w:rPr>
          <w:rFonts w:ascii="Times New Roman" w:eastAsia="Times New Roman" w:hAnsi="Times New Roman" w:cs="Times New Roman"/>
          <w:color w:val="212121"/>
          <w:sz w:val="24"/>
          <w:szCs w:val="24"/>
        </w:rPr>
        <w:t xml:space="preserve"> is higher than the cost from buffer to RMG</w:t>
      </w:r>
      <w:r w:rsidR="002F4AE4" w:rsidRPr="006367AF">
        <w:rPr>
          <w:rFonts w:ascii="Times New Roman" w:eastAsia="Times New Roman" w:hAnsi="Times New Roman" w:cs="Times New Roman"/>
          <w:color w:val="212121"/>
          <w:sz w:val="24"/>
          <w:szCs w:val="24"/>
        </w:rPr>
        <w:t xml:space="preserve">, </w:t>
      </w:r>
      <w:r w:rsidR="002F4AE4" w:rsidRPr="006367AF">
        <w:rPr>
          <w:rFonts w:ascii="Times New Roman" w:hAnsi="Times New Roman" w:cs="Times New Roman"/>
          <w:i/>
          <w:iCs/>
          <w:sz w:val="24"/>
          <w:szCs w:val="24"/>
        </w:rPr>
        <w:t>c</w:t>
      </w:r>
      <w:r w:rsidR="002F4AE4" w:rsidRPr="006367AF">
        <w:rPr>
          <w:rFonts w:ascii="Times New Roman" w:hAnsi="Times New Roman" w:cs="Times New Roman"/>
          <w:i/>
          <w:iCs/>
          <w:sz w:val="24"/>
          <w:szCs w:val="24"/>
          <w:vertAlign w:val="superscript"/>
        </w:rPr>
        <w:t>B</w:t>
      </w:r>
      <w:r w:rsidR="001C66F3" w:rsidRPr="006367AF">
        <w:rPr>
          <w:rFonts w:ascii="Times New Roman" w:eastAsia="Times New Roman" w:hAnsi="Times New Roman" w:cs="Times New Roman"/>
          <w:color w:val="212121"/>
          <w:sz w:val="24"/>
          <w:szCs w:val="24"/>
        </w:rPr>
        <w:t xml:space="preserve">; </w:t>
      </w:r>
      <w:r w:rsidR="002F4AE4" w:rsidRPr="006367AF">
        <w:rPr>
          <w:rFonts w:ascii="Times New Roman" w:eastAsia="Times New Roman" w:hAnsi="Times New Roman" w:cs="Times New Roman"/>
          <w:color w:val="212121"/>
          <w:sz w:val="24"/>
          <w:szCs w:val="24"/>
        </w:rPr>
        <w:t xml:space="preserve">and </w:t>
      </w:r>
      <w:r w:rsidR="001C66F3" w:rsidRPr="006367AF">
        <w:rPr>
          <w:rFonts w:ascii="Times New Roman" w:eastAsia="Times New Roman" w:hAnsi="Times New Roman" w:cs="Times New Roman"/>
          <w:color w:val="212121"/>
          <w:sz w:val="24"/>
          <w:szCs w:val="24"/>
        </w:rPr>
        <w:t>the penalty of missing discharging or loading a container is much higher than other costs.</w:t>
      </w:r>
      <w:r w:rsidR="00744D7C" w:rsidRPr="006367AF">
        <w:rPr>
          <w:rFonts w:ascii="Times New Roman" w:eastAsia="Times New Roman" w:hAnsi="Times New Roman" w:cs="Times New Roman"/>
          <w:color w:val="212121"/>
          <w:sz w:val="24"/>
          <w:szCs w:val="24"/>
        </w:rPr>
        <w:t xml:space="preserve"> While unit costs of RMG loading to and discharging from trains, </w:t>
      </w:r>
      <w:r w:rsidR="00744D7C" w:rsidRPr="006367AF">
        <w:rPr>
          <w:rFonts w:ascii="Times New Roman" w:hAnsi="Times New Roman" w:cs="Times New Roman"/>
          <w:i/>
          <w:iCs/>
          <w:sz w:val="24"/>
          <w:szCs w:val="24"/>
        </w:rPr>
        <w:t>c</w:t>
      </w:r>
      <w:r w:rsidR="00744D7C" w:rsidRPr="006367AF">
        <w:rPr>
          <w:rFonts w:ascii="Times New Roman" w:hAnsi="Times New Roman" w:cs="Times New Roman"/>
          <w:i/>
          <w:iCs/>
          <w:sz w:val="24"/>
          <w:szCs w:val="24"/>
          <w:vertAlign w:val="superscript"/>
        </w:rPr>
        <w:t>D</w:t>
      </w:r>
      <w:r w:rsidR="00744D7C" w:rsidRPr="006367AF">
        <w:rPr>
          <w:rFonts w:ascii="Times New Roman" w:hAnsi="Times New Roman" w:cs="Times New Roman"/>
          <w:sz w:val="24"/>
          <w:szCs w:val="24"/>
        </w:rPr>
        <w:t xml:space="preserve"> and </w:t>
      </w:r>
      <w:r w:rsidR="00744D7C" w:rsidRPr="006367AF">
        <w:rPr>
          <w:rFonts w:ascii="Times New Roman" w:hAnsi="Times New Roman" w:cs="Times New Roman"/>
          <w:i/>
          <w:iCs/>
          <w:sz w:val="24"/>
          <w:szCs w:val="24"/>
        </w:rPr>
        <w:t>c</w:t>
      </w:r>
      <w:r w:rsidR="00744D7C" w:rsidRPr="006367AF">
        <w:rPr>
          <w:rFonts w:ascii="Times New Roman" w:hAnsi="Times New Roman" w:cs="Times New Roman"/>
          <w:i/>
          <w:iCs/>
          <w:sz w:val="24"/>
          <w:szCs w:val="24"/>
          <w:vertAlign w:val="superscript"/>
        </w:rPr>
        <w:t>L</w:t>
      </w:r>
      <w:r w:rsidR="00744D7C" w:rsidRPr="006367AF">
        <w:rPr>
          <w:rFonts w:ascii="Times New Roman" w:hAnsi="Times New Roman" w:cs="Times New Roman"/>
          <w:sz w:val="24"/>
          <w:szCs w:val="24"/>
        </w:rPr>
        <w:t xml:space="preserve">, </w:t>
      </w:r>
      <w:r w:rsidR="00744D7C" w:rsidRPr="006367AF">
        <w:rPr>
          <w:rFonts w:ascii="Times New Roman" w:eastAsia="Times New Roman" w:hAnsi="Times New Roman" w:cs="Times New Roman"/>
          <w:color w:val="212121"/>
          <w:sz w:val="24"/>
          <w:szCs w:val="24"/>
        </w:rPr>
        <w:t xml:space="preserve">are usually lower than IMV’s transportation costs </w:t>
      </w:r>
      <w:proofErr w:type="gramStart"/>
      <w:r w:rsidR="00744D7C" w:rsidRPr="006367AF">
        <w:rPr>
          <w:rFonts w:ascii="Times New Roman" w:hAnsi="Times New Roman" w:cs="Times New Roman"/>
          <w:i/>
          <w:iCs/>
          <w:sz w:val="24"/>
          <w:szCs w:val="24"/>
        </w:rPr>
        <w:t>c</w:t>
      </w:r>
      <w:r w:rsidR="00744D7C" w:rsidRPr="006367AF">
        <w:rPr>
          <w:rFonts w:ascii="Times New Roman" w:hAnsi="Times New Roman" w:cs="Times New Roman"/>
          <w:i/>
          <w:iCs/>
          <w:sz w:val="24"/>
          <w:szCs w:val="24"/>
          <w:vertAlign w:val="superscript"/>
        </w:rPr>
        <w:t>Y</w:t>
      </w:r>
      <w:proofErr w:type="gramEnd"/>
      <w:r w:rsidR="00744D7C" w:rsidRPr="006367AF">
        <w:rPr>
          <w:rFonts w:ascii="Times New Roman" w:hAnsi="Times New Roman" w:cs="Times New Roman"/>
          <w:sz w:val="24"/>
          <w:szCs w:val="24"/>
        </w:rPr>
        <w:t xml:space="preserve"> and </w:t>
      </w:r>
      <w:r w:rsidR="00744D7C" w:rsidRPr="006367AF">
        <w:rPr>
          <w:rFonts w:ascii="Times New Roman" w:hAnsi="Times New Roman" w:cs="Times New Roman"/>
          <w:i/>
          <w:iCs/>
          <w:sz w:val="24"/>
          <w:szCs w:val="24"/>
        </w:rPr>
        <w:t>c</w:t>
      </w:r>
      <w:r w:rsidR="00744D7C" w:rsidRPr="006367AF">
        <w:rPr>
          <w:rFonts w:ascii="Times New Roman" w:hAnsi="Times New Roman" w:cs="Times New Roman"/>
          <w:i/>
          <w:iCs/>
          <w:sz w:val="24"/>
          <w:szCs w:val="24"/>
          <w:vertAlign w:val="superscript"/>
        </w:rPr>
        <w:t>B</w:t>
      </w:r>
      <w:r w:rsidR="00744D7C" w:rsidRPr="006367AF">
        <w:rPr>
          <w:rFonts w:ascii="Times New Roman" w:hAnsi="Times New Roman" w:cs="Times New Roman"/>
          <w:iCs/>
          <w:sz w:val="24"/>
          <w:szCs w:val="24"/>
        </w:rPr>
        <w:t xml:space="preserve">. Storage costs on train or in buffer </w:t>
      </w:r>
      <w:r w:rsidR="001F4689" w:rsidRPr="006367AF">
        <w:rPr>
          <w:rFonts w:ascii="Times New Roman" w:hAnsi="Times New Roman" w:cs="Times New Roman"/>
          <w:iCs/>
          <w:sz w:val="24"/>
          <w:szCs w:val="24"/>
        </w:rPr>
        <w:t xml:space="preserve">are introduced to influence decision making in the dynamic model, and they are much smaller than IMV transportation or RMG operation costs, with storage cost in buffer cheaper than storage cost in train. </w:t>
      </w:r>
      <w:r w:rsidR="00282607" w:rsidRPr="006367AF">
        <w:rPr>
          <w:rFonts w:ascii="Times New Roman" w:hAnsi="Times New Roman" w:cs="Times New Roman"/>
          <w:iCs/>
          <w:sz w:val="24"/>
          <w:szCs w:val="24"/>
        </w:rPr>
        <w:t>So,</w:t>
      </w:r>
      <w:r w:rsidR="001F4689" w:rsidRPr="006367AF">
        <w:rPr>
          <w:rFonts w:ascii="Times New Roman" w:hAnsi="Times New Roman" w:cs="Times New Roman"/>
          <w:iCs/>
          <w:sz w:val="24"/>
          <w:szCs w:val="24"/>
        </w:rPr>
        <w:t xml:space="preserve"> the order of unit costs in terms of their values is: </w:t>
      </w:r>
      <w:r w:rsidR="001F4689" w:rsidRPr="006367AF">
        <w:rPr>
          <w:rFonts w:ascii="Times New Roman" w:hAnsi="Times New Roman" w:cs="Times New Roman"/>
          <w:i/>
          <w:iCs/>
          <w:sz w:val="24"/>
          <w:szCs w:val="24"/>
        </w:rPr>
        <w:t>c</w:t>
      </w:r>
      <w:r w:rsidR="001F4689" w:rsidRPr="006367AF">
        <w:rPr>
          <w:rFonts w:ascii="Times New Roman" w:hAnsi="Times New Roman" w:cs="Times New Roman"/>
          <w:i/>
          <w:iCs/>
          <w:sz w:val="24"/>
          <w:szCs w:val="24"/>
          <w:vertAlign w:val="superscript"/>
        </w:rPr>
        <w:t>M</w:t>
      </w:r>
      <w:r w:rsidR="001F4689" w:rsidRPr="006367AF">
        <w:rPr>
          <w:rFonts w:ascii="Times New Roman" w:hAnsi="Times New Roman" w:cs="Times New Roman"/>
          <w:i/>
          <w:iCs/>
          <w:sz w:val="24"/>
          <w:szCs w:val="24"/>
        </w:rPr>
        <w:t xml:space="preserve"> &gt;</w:t>
      </w:r>
      <w:r w:rsidR="001F4689" w:rsidRPr="006367AF">
        <w:rPr>
          <w:rFonts w:ascii="Times New Roman" w:hAnsi="Times New Roman" w:cs="Times New Roman"/>
          <w:sz w:val="24"/>
          <w:szCs w:val="24"/>
        </w:rPr>
        <w:t xml:space="preserve"> </w:t>
      </w:r>
      <w:r w:rsidR="001F4689" w:rsidRPr="006367AF">
        <w:rPr>
          <w:rFonts w:ascii="Times New Roman" w:hAnsi="Times New Roman" w:cs="Times New Roman"/>
          <w:i/>
          <w:iCs/>
          <w:sz w:val="24"/>
          <w:szCs w:val="24"/>
        </w:rPr>
        <w:t>c</w:t>
      </w:r>
      <w:r w:rsidR="001F4689" w:rsidRPr="006367AF">
        <w:rPr>
          <w:rFonts w:ascii="Times New Roman" w:hAnsi="Times New Roman" w:cs="Times New Roman"/>
          <w:i/>
          <w:iCs/>
          <w:sz w:val="24"/>
          <w:szCs w:val="24"/>
          <w:vertAlign w:val="superscript"/>
        </w:rPr>
        <w:t>Y</w:t>
      </w:r>
      <w:r w:rsidR="001F4689" w:rsidRPr="006367AF">
        <w:rPr>
          <w:rFonts w:ascii="Times New Roman" w:hAnsi="Times New Roman" w:cs="Times New Roman"/>
          <w:sz w:val="24"/>
          <w:szCs w:val="24"/>
        </w:rPr>
        <w:t xml:space="preserve"> &gt;</w:t>
      </w:r>
      <w:r w:rsidR="001F4689" w:rsidRPr="006367AF">
        <w:rPr>
          <w:rFonts w:ascii="Times New Roman" w:hAnsi="Times New Roman" w:cs="Times New Roman"/>
          <w:i/>
          <w:iCs/>
          <w:sz w:val="24"/>
          <w:szCs w:val="24"/>
        </w:rPr>
        <w:t>c</w:t>
      </w:r>
      <w:r w:rsidR="001F4689" w:rsidRPr="006367AF">
        <w:rPr>
          <w:rFonts w:ascii="Times New Roman" w:hAnsi="Times New Roman" w:cs="Times New Roman"/>
          <w:i/>
          <w:iCs/>
          <w:sz w:val="24"/>
          <w:szCs w:val="24"/>
          <w:vertAlign w:val="superscript"/>
        </w:rPr>
        <w:t>P</w:t>
      </w:r>
      <w:r w:rsidR="001F4689" w:rsidRPr="006367AF">
        <w:rPr>
          <w:rFonts w:ascii="Times New Roman" w:hAnsi="Times New Roman" w:cs="Times New Roman"/>
          <w:sz w:val="24"/>
          <w:szCs w:val="24"/>
        </w:rPr>
        <w:t xml:space="preserve"> &gt;</w:t>
      </w:r>
      <w:r w:rsidR="001F4689" w:rsidRPr="006367AF">
        <w:rPr>
          <w:rFonts w:ascii="Times New Roman" w:hAnsi="Times New Roman" w:cs="Times New Roman"/>
          <w:i/>
          <w:iCs/>
          <w:sz w:val="24"/>
          <w:szCs w:val="24"/>
        </w:rPr>
        <w:t>c</w:t>
      </w:r>
      <w:r w:rsidR="001F4689" w:rsidRPr="006367AF">
        <w:rPr>
          <w:rFonts w:ascii="Times New Roman" w:hAnsi="Times New Roman" w:cs="Times New Roman"/>
          <w:i/>
          <w:iCs/>
          <w:sz w:val="24"/>
          <w:szCs w:val="24"/>
          <w:vertAlign w:val="superscript"/>
        </w:rPr>
        <w:t>B</w:t>
      </w:r>
      <w:r w:rsidR="001F4689" w:rsidRPr="006367AF">
        <w:rPr>
          <w:rFonts w:ascii="Times New Roman" w:hAnsi="Times New Roman" w:cs="Times New Roman"/>
          <w:sz w:val="24"/>
          <w:szCs w:val="24"/>
        </w:rPr>
        <w:t xml:space="preserve"> &gt;</w:t>
      </w:r>
      <w:proofErr w:type="gramStart"/>
      <w:r w:rsidR="001F4689" w:rsidRPr="006367AF">
        <w:rPr>
          <w:rFonts w:ascii="Times New Roman" w:hAnsi="Times New Roman" w:cs="Times New Roman"/>
          <w:i/>
          <w:iCs/>
          <w:sz w:val="24"/>
          <w:szCs w:val="24"/>
        </w:rPr>
        <w:t>c</w:t>
      </w:r>
      <w:r w:rsidR="001F4689" w:rsidRPr="006367AF">
        <w:rPr>
          <w:rFonts w:ascii="Times New Roman" w:hAnsi="Times New Roman" w:cs="Times New Roman"/>
          <w:i/>
          <w:iCs/>
          <w:sz w:val="24"/>
          <w:szCs w:val="24"/>
          <w:vertAlign w:val="superscript"/>
        </w:rPr>
        <w:t>D</w:t>
      </w:r>
      <w:r w:rsidR="00282607" w:rsidRPr="006367AF">
        <w:rPr>
          <w:rFonts w:ascii="Times New Roman" w:hAnsi="Times New Roman" w:cs="Times New Roman"/>
          <w:sz w:val="24"/>
          <w:szCs w:val="24"/>
        </w:rPr>
        <w:t>(</w:t>
      </w:r>
      <w:proofErr w:type="gramEnd"/>
      <w:r w:rsidR="00282607" w:rsidRPr="006367AF">
        <w:rPr>
          <w:rFonts w:ascii="Times New Roman" w:hAnsi="Times New Roman" w:cs="Times New Roman"/>
          <w:sz w:val="24"/>
          <w:szCs w:val="24"/>
        </w:rPr>
        <w:t xml:space="preserve">or </w:t>
      </w:r>
      <w:r w:rsidR="001F4689" w:rsidRPr="006367AF">
        <w:rPr>
          <w:rFonts w:ascii="Times New Roman" w:hAnsi="Times New Roman" w:cs="Times New Roman"/>
          <w:i/>
          <w:iCs/>
          <w:sz w:val="24"/>
          <w:szCs w:val="24"/>
        </w:rPr>
        <w:t>c</w:t>
      </w:r>
      <w:r w:rsidR="001F4689" w:rsidRPr="006367AF">
        <w:rPr>
          <w:rFonts w:ascii="Times New Roman" w:hAnsi="Times New Roman" w:cs="Times New Roman"/>
          <w:i/>
          <w:iCs/>
          <w:sz w:val="24"/>
          <w:szCs w:val="24"/>
          <w:vertAlign w:val="superscript"/>
        </w:rPr>
        <w:t>L</w:t>
      </w:r>
      <w:r w:rsidR="001F4689" w:rsidRPr="006367AF">
        <w:rPr>
          <w:rFonts w:ascii="Times New Roman" w:hAnsi="Times New Roman" w:cs="Times New Roman"/>
          <w:sz w:val="24"/>
          <w:szCs w:val="24"/>
        </w:rPr>
        <w:t xml:space="preserve"> </w:t>
      </w:r>
      <w:r w:rsidR="00282607" w:rsidRPr="006367AF">
        <w:rPr>
          <w:rFonts w:ascii="Times New Roman" w:hAnsi="Times New Roman" w:cs="Times New Roman"/>
          <w:sz w:val="24"/>
          <w:szCs w:val="24"/>
        </w:rPr>
        <w:t>)</w:t>
      </w:r>
      <w:r w:rsidR="001F4689" w:rsidRPr="006367AF">
        <w:rPr>
          <w:rFonts w:ascii="Times New Roman" w:hAnsi="Times New Roman" w:cs="Times New Roman"/>
          <w:sz w:val="24"/>
          <w:szCs w:val="24"/>
        </w:rPr>
        <w:t>&gt;</w:t>
      </w:r>
      <w:r w:rsidR="001F4689" w:rsidRPr="006367AF">
        <w:rPr>
          <w:rFonts w:ascii="Times New Roman" w:hAnsi="Times New Roman" w:cs="Times New Roman"/>
          <w:i/>
          <w:iCs/>
          <w:sz w:val="24"/>
          <w:szCs w:val="24"/>
        </w:rPr>
        <w:t xml:space="preserve"> c</w:t>
      </w:r>
      <w:r w:rsidR="001F4689" w:rsidRPr="006367AF">
        <w:rPr>
          <w:rFonts w:ascii="Times New Roman" w:hAnsi="Times New Roman" w:cs="Times New Roman"/>
          <w:i/>
          <w:iCs/>
          <w:sz w:val="24"/>
          <w:szCs w:val="24"/>
          <w:vertAlign w:val="superscript"/>
        </w:rPr>
        <w:t>T</w:t>
      </w:r>
      <w:r w:rsidR="001F4689" w:rsidRPr="006367AF">
        <w:rPr>
          <w:rFonts w:ascii="Times New Roman" w:hAnsi="Times New Roman" w:cs="Times New Roman"/>
          <w:sz w:val="24"/>
          <w:szCs w:val="24"/>
        </w:rPr>
        <w:t xml:space="preserve"> &gt; </w:t>
      </w:r>
      <w:r w:rsidR="001F4689" w:rsidRPr="006367AF">
        <w:rPr>
          <w:rFonts w:ascii="Times New Roman" w:hAnsi="Times New Roman" w:cs="Times New Roman"/>
          <w:i/>
          <w:iCs/>
          <w:sz w:val="24"/>
          <w:szCs w:val="24"/>
        </w:rPr>
        <w:t>c</w:t>
      </w:r>
      <w:r w:rsidR="001F4689" w:rsidRPr="006367AF">
        <w:rPr>
          <w:rFonts w:ascii="Times New Roman" w:hAnsi="Times New Roman" w:cs="Times New Roman"/>
          <w:i/>
          <w:iCs/>
          <w:sz w:val="24"/>
          <w:szCs w:val="24"/>
          <w:vertAlign w:val="superscript"/>
        </w:rPr>
        <w:t>S</w:t>
      </w:r>
      <w:r w:rsidR="001F4689" w:rsidRPr="006367AF">
        <w:rPr>
          <w:rFonts w:ascii="Times New Roman" w:hAnsi="Times New Roman" w:cs="Times New Roman"/>
          <w:sz w:val="24"/>
          <w:szCs w:val="24"/>
        </w:rPr>
        <w:t xml:space="preserve">. </w:t>
      </w:r>
    </w:p>
    <w:p w14:paraId="3E82F979" w14:textId="77777777" w:rsidR="00120813" w:rsidRPr="006367AF" w:rsidRDefault="00120813" w:rsidP="00572965">
      <w:pPr>
        <w:spacing w:after="0" w:line="240" w:lineRule="auto"/>
        <w:jc w:val="both"/>
        <w:rPr>
          <w:rFonts w:ascii="Times New Roman" w:hAnsi="Times New Roman" w:cs="Times New Roman"/>
          <w:sz w:val="24"/>
          <w:szCs w:val="24"/>
        </w:rPr>
      </w:pPr>
    </w:p>
    <w:p w14:paraId="096D52E3" w14:textId="5614F9A5" w:rsidR="00032C19" w:rsidRPr="006367AF" w:rsidRDefault="00D01950" w:rsidP="00032C19">
      <w:pPr>
        <w:spacing w:after="0" w:line="240" w:lineRule="auto"/>
        <w:jc w:val="center"/>
        <w:rPr>
          <w:rFonts w:ascii="Times New Roman" w:hAnsi="Times New Roman"/>
          <w:sz w:val="24"/>
          <w:szCs w:val="24"/>
        </w:rPr>
      </w:pPr>
      <w:r w:rsidRPr="006367AF">
        <w:rPr>
          <w:rFonts w:ascii="Times New Roman" w:hAnsi="Times New Roman"/>
          <w:sz w:val="24"/>
          <w:szCs w:val="24"/>
        </w:rPr>
        <w:t>Table 2</w:t>
      </w:r>
      <w:r w:rsidR="00032C19" w:rsidRPr="006367AF">
        <w:rPr>
          <w:rFonts w:ascii="Times New Roman" w:hAnsi="Times New Roman"/>
          <w:sz w:val="24"/>
          <w:szCs w:val="24"/>
        </w:rPr>
        <w:t xml:space="preserve">. </w:t>
      </w:r>
      <w:r w:rsidR="00AC0B51" w:rsidRPr="006367AF">
        <w:rPr>
          <w:rFonts w:ascii="Times New Roman" w:hAnsi="Times New Roman"/>
          <w:sz w:val="24"/>
          <w:szCs w:val="24"/>
        </w:rPr>
        <w:t xml:space="preserve">Optimal </w:t>
      </w:r>
      <w:r w:rsidR="00ED13AF" w:rsidRPr="006367AF">
        <w:rPr>
          <w:rFonts w:ascii="Times New Roman" w:hAnsi="Times New Roman"/>
          <w:sz w:val="24"/>
          <w:szCs w:val="24"/>
        </w:rPr>
        <w:t>prestag</w:t>
      </w:r>
      <w:r w:rsidR="00AC0B51" w:rsidRPr="006367AF">
        <w:rPr>
          <w:rFonts w:ascii="Times New Roman" w:hAnsi="Times New Roman"/>
          <w:sz w:val="24"/>
          <w:szCs w:val="24"/>
        </w:rPr>
        <w:t>ing and cost with varying uncertainty degrees</w:t>
      </w:r>
    </w:p>
    <w:tbl>
      <w:tblPr>
        <w:tblW w:w="0" w:type="auto"/>
        <w:jc w:val="center"/>
        <w:tblBorders>
          <w:top w:val="single" w:sz="4" w:space="0" w:color="auto"/>
          <w:bottom w:val="single" w:sz="4" w:space="0" w:color="auto"/>
        </w:tblBorders>
        <w:tblLook w:val="0000" w:firstRow="0" w:lastRow="0" w:firstColumn="0" w:lastColumn="0" w:noHBand="0" w:noVBand="0"/>
      </w:tblPr>
      <w:tblGrid>
        <w:gridCol w:w="1418"/>
        <w:gridCol w:w="851"/>
        <w:gridCol w:w="1418"/>
        <w:gridCol w:w="1478"/>
        <w:gridCol w:w="1478"/>
      </w:tblGrid>
      <w:tr w:rsidR="003F3733" w:rsidRPr="006367AF" w14:paraId="4A4F9DAD" w14:textId="77777777" w:rsidTr="003F3733">
        <w:trPr>
          <w:jc w:val="center"/>
        </w:trPr>
        <w:tc>
          <w:tcPr>
            <w:tcW w:w="1418" w:type="dxa"/>
            <w:tcBorders>
              <w:top w:val="single" w:sz="4" w:space="0" w:color="auto"/>
              <w:bottom w:val="single" w:sz="4" w:space="0" w:color="auto"/>
            </w:tcBorders>
          </w:tcPr>
          <w:p w14:paraId="42117248" w14:textId="77777777" w:rsidR="003F3733" w:rsidRPr="006367AF" w:rsidRDefault="003F3733" w:rsidP="00AC0B51">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p>
        </w:tc>
        <w:tc>
          <w:tcPr>
            <w:tcW w:w="851" w:type="dxa"/>
            <w:tcBorders>
              <w:top w:val="single" w:sz="4" w:space="0" w:color="auto"/>
              <w:bottom w:val="single" w:sz="4" w:space="0" w:color="auto"/>
            </w:tcBorders>
          </w:tcPr>
          <w:p w14:paraId="325A0741"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i/>
                <w:iCs/>
                <w:sz w:val="24"/>
                <w:szCs w:val="24"/>
              </w:rPr>
              <w:t>q</w:t>
            </w:r>
            <w:r w:rsidRPr="006367AF">
              <w:rPr>
                <w:rFonts w:ascii="Times New Roman" w:hAnsi="Times New Roman"/>
                <w:sz w:val="24"/>
                <w:szCs w:val="24"/>
                <w:vertAlign w:val="superscript"/>
              </w:rPr>
              <w:t>*</w:t>
            </w:r>
          </w:p>
        </w:tc>
        <w:tc>
          <w:tcPr>
            <w:tcW w:w="1418" w:type="dxa"/>
            <w:tcBorders>
              <w:top w:val="single" w:sz="4" w:space="0" w:color="auto"/>
              <w:bottom w:val="single" w:sz="4" w:space="0" w:color="auto"/>
            </w:tcBorders>
          </w:tcPr>
          <w:p w14:paraId="42D50CF3"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i/>
                <w:iCs/>
                <w:sz w:val="24"/>
                <w:szCs w:val="24"/>
              </w:rPr>
              <w:t>J</w:t>
            </w:r>
            <w:r w:rsidRPr="006367AF">
              <w:rPr>
                <w:rFonts w:ascii="Times New Roman" w:hAnsi="Times New Roman"/>
                <w:sz w:val="24"/>
                <w:szCs w:val="24"/>
                <w:vertAlign w:val="subscript"/>
              </w:rPr>
              <w:t>0</w:t>
            </w:r>
            <w:r w:rsidRPr="006367AF">
              <w:rPr>
                <w:rFonts w:ascii="Times New Roman" w:hAnsi="Times New Roman"/>
                <w:sz w:val="24"/>
                <w:szCs w:val="24"/>
              </w:rPr>
              <w:t>(</w:t>
            </w:r>
            <w:r w:rsidRPr="006367AF">
              <w:rPr>
                <w:rFonts w:ascii="Times New Roman" w:hAnsi="Times New Roman"/>
                <w:i/>
                <w:sz w:val="24"/>
                <w:szCs w:val="24"/>
              </w:rPr>
              <w:t>q</w:t>
            </w:r>
            <w:r w:rsidRPr="006367AF">
              <w:rPr>
                <w:rFonts w:ascii="Times New Roman" w:hAnsi="Times New Roman"/>
                <w:sz w:val="24"/>
                <w:szCs w:val="24"/>
                <w:vertAlign w:val="superscript"/>
              </w:rPr>
              <w:t>*</w:t>
            </w:r>
            <w:r w:rsidRPr="006367AF">
              <w:rPr>
                <w:rFonts w:ascii="Times New Roman" w:hAnsi="Times New Roman"/>
                <w:sz w:val="24"/>
                <w:szCs w:val="24"/>
              </w:rPr>
              <w:t>,0)</w:t>
            </w:r>
          </w:p>
        </w:tc>
        <w:tc>
          <w:tcPr>
            <w:tcW w:w="1478" w:type="dxa"/>
            <w:tcBorders>
              <w:top w:val="single" w:sz="4" w:space="0" w:color="auto"/>
              <w:bottom w:val="single" w:sz="4" w:space="0" w:color="auto"/>
            </w:tcBorders>
          </w:tcPr>
          <w:p w14:paraId="025E92EF"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i/>
                <w:iCs/>
                <w:sz w:val="24"/>
                <w:szCs w:val="24"/>
              </w:rPr>
              <w:t>J</w:t>
            </w:r>
            <w:r w:rsidRPr="006367AF">
              <w:rPr>
                <w:rFonts w:ascii="Times New Roman" w:hAnsi="Times New Roman"/>
                <w:sz w:val="24"/>
                <w:szCs w:val="24"/>
                <w:vertAlign w:val="subscript"/>
              </w:rPr>
              <w:t>0</w:t>
            </w:r>
            <w:r w:rsidRPr="006367AF">
              <w:rPr>
                <w:rFonts w:ascii="Times New Roman" w:hAnsi="Times New Roman"/>
                <w:sz w:val="24"/>
                <w:szCs w:val="24"/>
              </w:rPr>
              <w:t>(0, 0)</w:t>
            </w:r>
          </w:p>
        </w:tc>
        <w:tc>
          <w:tcPr>
            <w:tcW w:w="1478" w:type="dxa"/>
            <w:tcBorders>
              <w:top w:val="single" w:sz="4" w:space="0" w:color="auto"/>
              <w:bottom w:val="single" w:sz="4" w:space="0" w:color="auto"/>
            </w:tcBorders>
          </w:tcPr>
          <w:p w14:paraId="01378756" w14:textId="77777777" w:rsidR="003F3733" w:rsidRPr="006367AF" w:rsidRDefault="003F3733" w:rsidP="003F3733">
            <w:pPr>
              <w:spacing w:after="0" w:line="240" w:lineRule="auto"/>
              <w:jc w:val="center"/>
              <w:rPr>
                <w:rFonts w:ascii="Times New Roman" w:hAnsi="Times New Roman"/>
                <w:i/>
                <w:iCs/>
                <w:sz w:val="24"/>
                <w:szCs w:val="24"/>
              </w:rPr>
            </w:pPr>
            <w:r w:rsidRPr="006367AF">
              <w:rPr>
                <w:rFonts w:ascii="Times New Roman" w:hAnsi="Times New Roman"/>
                <w:sz w:val="24"/>
                <w:szCs w:val="24"/>
              </w:rPr>
              <w:t>%above</w:t>
            </w:r>
          </w:p>
        </w:tc>
      </w:tr>
      <w:tr w:rsidR="003F3733" w:rsidRPr="006367AF" w14:paraId="37895D19" w14:textId="77777777" w:rsidTr="003F3733">
        <w:trPr>
          <w:jc w:val="center"/>
        </w:trPr>
        <w:tc>
          <w:tcPr>
            <w:tcW w:w="1418" w:type="dxa"/>
            <w:tcBorders>
              <w:top w:val="single" w:sz="4" w:space="0" w:color="auto"/>
            </w:tcBorders>
          </w:tcPr>
          <w:p w14:paraId="6B60BF7E" w14:textId="77777777" w:rsidR="003F3733" w:rsidRPr="006367AF" w:rsidRDefault="003F3733" w:rsidP="00AC0B51">
            <w:pPr>
              <w:spacing w:after="0" w:line="240" w:lineRule="auto"/>
              <w:jc w:val="center"/>
              <w:rPr>
                <w:rFonts w:ascii="Times New Roman" w:hAnsi="Times New Roman"/>
                <w:sz w:val="24"/>
                <w:szCs w:val="24"/>
              </w:rPr>
            </w:pPr>
            <w:r w:rsidRPr="006367AF">
              <w:rPr>
                <w:rFonts w:ascii="Times New Roman" w:hAnsi="Times New Roman"/>
                <w:sz w:val="24"/>
                <w:szCs w:val="24"/>
              </w:rPr>
              <w:t>1, 1.0</w:t>
            </w:r>
          </w:p>
        </w:tc>
        <w:tc>
          <w:tcPr>
            <w:tcW w:w="851" w:type="dxa"/>
            <w:tcBorders>
              <w:top w:val="single" w:sz="4" w:space="0" w:color="auto"/>
            </w:tcBorders>
          </w:tcPr>
          <w:p w14:paraId="799F4712"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sz w:val="24"/>
                <w:szCs w:val="24"/>
              </w:rPr>
              <w:t>0</w:t>
            </w:r>
          </w:p>
        </w:tc>
        <w:tc>
          <w:tcPr>
            <w:tcW w:w="1418" w:type="dxa"/>
            <w:tcBorders>
              <w:top w:val="single" w:sz="4" w:space="0" w:color="auto"/>
            </w:tcBorders>
          </w:tcPr>
          <w:p w14:paraId="6E7678F2"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sz w:val="24"/>
                <w:szCs w:val="24"/>
              </w:rPr>
              <w:t>236.50</w:t>
            </w:r>
          </w:p>
        </w:tc>
        <w:tc>
          <w:tcPr>
            <w:tcW w:w="1478" w:type="dxa"/>
            <w:tcBorders>
              <w:top w:val="single" w:sz="4" w:space="0" w:color="auto"/>
            </w:tcBorders>
          </w:tcPr>
          <w:p w14:paraId="520ABC0C"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sz w:val="24"/>
                <w:szCs w:val="24"/>
              </w:rPr>
              <w:t>236.50</w:t>
            </w:r>
          </w:p>
        </w:tc>
        <w:tc>
          <w:tcPr>
            <w:tcW w:w="1478" w:type="dxa"/>
            <w:tcBorders>
              <w:top w:val="single" w:sz="4" w:space="0" w:color="auto"/>
            </w:tcBorders>
          </w:tcPr>
          <w:p w14:paraId="00DCF400"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sz w:val="24"/>
                <w:szCs w:val="24"/>
              </w:rPr>
              <w:t>0.00%</w:t>
            </w:r>
          </w:p>
        </w:tc>
      </w:tr>
      <w:tr w:rsidR="003F3733" w:rsidRPr="006367AF" w14:paraId="5EE6CD34" w14:textId="77777777" w:rsidTr="003F3733">
        <w:trPr>
          <w:jc w:val="center"/>
        </w:trPr>
        <w:tc>
          <w:tcPr>
            <w:tcW w:w="1418" w:type="dxa"/>
          </w:tcPr>
          <w:p w14:paraId="2BC54B4C" w14:textId="77777777" w:rsidR="003F3733" w:rsidRPr="006367AF" w:rsidRDefault="003F3733" w:rsidP="00AC0B51">
            <w:pPr>
              <w:spacing w:after="0" w:line="240" w:lineRule="auto"/>
              <w:jc w:val="center"/>
              <w:rPr>
                <w:rFonts w:ascii="Times New Roman" w:hAnsi="Times New Roman"/>
                <w:sz w:val="24"/>
                <w:szCs w:val="24"/>
              </w:rPr>
            </w:pPr>
            <w:r w:rsidRPr="006367AF">
              <w:rPr>
                <w:rFonts w:ascii="Times New Roman" w:hAnsi="Times New Roman" w:cs="Times New Roman"/>
                <w:sz w:val="24"/>
                <w:szCs w:val="24"/>
              </w:rPr>
              <w:t>1, 0.8</w:t>
            </w:r>
          </w:p>
        </w:tc>
        <w:tc>
          <w:tcPr>
            <w:tcW w:w="851" w:type="dxa"/>
          </w:tcPr>
          <w:p w14:paraId="4AE65EED"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sz w:val="24"/>
                <w:szCs w:val="24"/>
              </w:rPr>
              <w:t>6</w:t>
            </w:r>
          </w:p>
        </w:tc>
        <w:tc>
          <w:tcPr>
            <w:tcW w:w="1418" w:type="dxa"/>
          </w:tcPr>
          <w:p w14:paraId="02D48C68"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sz w:val="24"/>
                <w:szCs w:val="24"/>
              </w:rPr>
              <w:t>279.21</w:t>
            </w:r>
          </w:p>
        </w:tc>
        <w:tc>
          <w:tcPr>
            <w:tcW w:w="1478" w:type="dxa"/>
          </w:tcPr>
          <w:p w14:paraId="2F1B313F"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sz w:val="24"/>
                <w:szCs w:val="24"/>
              </w:rPr>
              <w:t>279.81</w:t>
            </w:r>
          </w:p>
        </w:tc>
        <w:tc>
          <w:tcPr>
            <w:tcW w:w="1478" w:type="dxa"/>
          </w:tcPr>
          <w:p w14:paraId="413D11F5"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sz w:val="24"/>
                <w:szCs w:val="24"/>
              </w:rPr>
              <w:t>0.21%</w:t>
            </w:r>
          </w:p>
        </w:tc>
      </w:tr>
      <w:tr w:rsidR="003F3733" w:rsidRPr="006367AF" w14:paraId="3B70F201" w14:textId="77777777" w:rsidTr="003F3733">
        <w:trPr>
          <w:jc w:val="center"/>
        </w:trPr>
        <w:tc>
          <w:tcPr>
            <w:tcW w:w="1418" w:type="dxa"/>
          </w:tcPr>
          <w:p w14:paraId="575B1EA1" w14:textId="77777777" w:rsidR="003F3733" w:rsidRPr="006367AF" w:rsidRDefault="003F3733" w:rsidP="00AC0B51">
            <w:pPr>
              <w:spacing w:after="0" w:line="240" w:lineRule="auto"/>
              <w:jc w:val="center"/>
              <w:rPr>
                <w:rFonts w:ascii="Times New Roman" w:hAnsi="Times New Roman"/>
                <w:sz w:val="24"/>
                <w:szCs w:val="24"/>
              </w:rPr>
            </w:pPr>
            <w:r w:rsidRPr="006367AF">
              <w:rPr>
                <w:rFonts w:ascii="Times New Roman" w:hAnsi="Times New Roman"/>
                <w:sz w:val="24"/>
                <w:szCs w:val="24"/>
              </w:rPr>
              <w:t>1, 0.6</w:t>
            </w:r>
          </w:p>
        </w:tc>
        <w:tc>
          <w:tcPr>
            <w:tcW w:w="851" w:type="dxa"/>
          </w:tcPr>
          <w:p w14:paraId="5DB2DF0D" w14:textId="77777777" w:rsidR="003F3733" w:rsidRPr="006367AF" w:rsidRDefault="00D20872" w:rsidP="003F3733">
            <w:pPr>
              <w:spacing w:after="0" w:line="240" w:lineRule="auto"/>
              <w:jc w:val="center"/>
              <w:rPr>
                <w:rFonts w:ascii="Times New Roman" w:hAnsi="Times New Roman"/>
                <w:sz w:val="24"/>
                <w:szCs w:val="24"/>
              </w:rPr>
            </w:pPr>
            <w:r w:rsidRPr="006367AF">
              <w:rPr>
                <w:rFonts w:ascii="Times New Roman" w:hAnsi="Times New Roman"/>
                <w:sz w:val="24"/>
                <w:szCs w:val="24"/>
              </w:rPr>
              <w:t>23</w:t>
            </w:r>
          </w:p>
        </w:tc>
        <w:tc>
          <w:tcPr>
            <w:tcW w:w="1418" w:type="dxa"/>
          </w:tcPr>
          <w:p w14:paraId="3223EA63" w14:textId="77777777" w:rsidR="003F3733" w:rsidRPr="006367AF" w:rsidRDefault="00D20872" w:rsidP="00D20872">
            <w:pPr>
              <w:spacing w:after="0" w:line="240" w:lineRule="auto"/>
              <w:jc w:val="center"/>
              <w:rPr>
                <w:rFonts w:ascii="Times New Roman" w:hAnsi="Times New Roman"/>
                <w:sz w:val="24"/>
                <w:szCs w:val="24"/>
              </w:rPr>
            </w:pPr>
            <w:r w:rsidRPr="006367AF">
              <w:rPr>
                <w:rFonts w:ascii="Times New Roman" w:hAnsi="Times New Roman"/>
                <w:sz w:val="24"/>
                <w:szCs w:val="24"/>
              </w:rPr>
              <w:t>300.99</w:t>
            </w:r>
          </w:p>
        </w:tc>
        <w:tc>
          <w:tcPr>
            <w:tcW w:w="1478" w:type="dxa"/>
          </w:tcPr>
          <w:p w14:paraId="26E3AAB0"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sz w:val="24"/>
                <w:szCs w:val="24"/>
              </w:rPr>
              <w:t>315.45</w:t>
            </w:r>
          </w:p>
        </w:tc>
        <w:tc>
          <w:tcPr>
            <w:tcW w:w="1478" w:type="dxa"/>
          </w:tcPr>
          <w:p w14:paraId="0717E9CC" w14:textId="77777777" w:rsidR="003F3733" w:rsidRPr="006367AF" w:rsidRDefault="00D20872" w:rsidP="00D20872">
            <w:pPr>
              <w:spacing w:after="0" w:line="240" w:lineRule="auto"/>
              <w:jc w:val="center"/>
              <w:rPr>
                <w:rFonts w:ascii="Times New Roman" w:hAnsi="Times New Roman"/>
                <w:sz w:val="24"/>
                <w:szCs w:val="24"/>
              </w:rPr>
            </w:pPr>
            <w:r w:rsidRPr="006367AF">
              <w:rPr>
                <w:rFonts w:ascii="Times New Roman" w:hAnsi="Times New Roman"/>
                <w:sz w:val="24"/>
                <w:szCs w:val="24"/>
              </w:rPr>
              <w:t>4.80</w:t>
            </w:r>
            <w:r w:rsidR="003F3733" w:rsidRPr="006367AF">
              <w:rPr>
                <w:rFonts w:ascii="Times New Roman" w:hAnsi="Times New Roman"/>
                <w:sz w:val="24"/>
                <w:szCs w:val="24"/>
              </w:rPr>
              <w:t>%</w:t>
            </w:r>
          </w:p>
        </w:tc>
      </w:tr>
      <w:tr w:rsidR="003F3733" w:rsidRPr="006367AF" w14:paraId="27AE8A14" w14:textId="77777777" w:rsidTr="003F3733">
        <w:trPr>
          <w:jc w:val="center"/>
        </w:trPr>
        <w:tc>
          <w:tcPr>
            <w:tcW w:w="1418" w:type="dxa"/>
          </w:tcPr>
          <w:p w14:paraId="7700E15C" w14:textId="77777777" w:rsidR="003F3733" w:rsidRPr="006367AF" w:rsidRDefault="003F3733" w:rsidP="00AC0B51">
            <w:pPr>
              <w:spacing w:after="0" w:line="240" w:lineRule="auto"/>
              <w:jc w:val="center"/>
              <w:rPr>
                <w:rFonts w:ascii="Times New Roman" w:hAnsi="Times New Roman"/>
                <w:sz w:val="24"/>
                <w:szCs w:val="24"/>
              </w:rPr>
            </w:pPr>
            <w:r w:rsidRPr="006367AF">
              <w:rPr>
                <w:rFonts w:ascii="Times New Roman" w:hAnsi="Times New Roman"/>
                <w:sz w:val="24"/>
                <w:szCs w:val="24"/>
              </w:rPr>
              <w:t>1, 0.4</w:t>
            </w:r>
          </w:p>
        </w:tc>
        <w:tc>
          <w:tcPr>
            <w:tcW w:w="851" w:type="dxa"/>
          </w:tcPr>
          <w:p w14:paraId="77D26DD2" w14:textId="77777777" w:rsidR="003F3733" w:rsidRPr="006367AF" w:rsidRDefault="00D20872" w:rsidP="00D20872">
            <w:pPr>
              <w:spacing w:after="0" w:line="240" w:lineRule="auto"/>
              <w:jc w:val="center"/>
              <w:rPr>
                <w:rFonts w:ascii="Times New Roman" w:hAnsi="Times New Roman"/>
                <w:sz w:val="24"/>
                <w:szCs w:val="24"/>
              </w:rPr>
            </w:pPr>
            <w:r w:rsidRPr="006367AF">
              <w:rPr>
                <w:rFonts w:ascii="Times New Roman" w:hAnsi="Times New Roman"/>
                <w:sz w:val="24"/>
                <w:szCs w:val="24"/>
              </w:rPr>
              <w:t>30</w:t>
            </w:r>
          </w:p>
        </w:tc>
        <w:tc>
          <w:tcPr>
            <w:tcW w:w="1418" w:type="dxa"/>
          </w:tcPr>
          <w:p w14:paraId="5ECC049A" w14:textId="77777777" w:rsidR="003F3733" w:rsidRPr="006367AF" w:rsidRDefault="00D20872" w:rsidP="00D20872">
            <w:pPr>
              <w:spacing w:after="0" w:line="240" w:lineRule="auto"/>
              <w:jc w:val="center"/>
              <w:rPr>
                <w:rFonts w:ascii="Times New Roman" w:hAnsi="Times New Roman"/>
                <w:sz w:val="24"/>
                <w:szCs w:val="24"/>
              </w:rPr>
            </w:pPr>
            <w:r w:rsidRPr="006367AF">
              <w:rPr>
                <w:rFonts w:ascii="Times New Roman" w:hAnsi="Times New Roman"/>
                <w:sz w:val="24"/>
                <w:szCs w:val="24"/>
              </w:rPr>
              <w:t>311.06</w:t>
            </w:r>
          </w:p>
        </w:tc>
        <w:tc>
          <w:tcPr>
            <w:tcW w:w="1478" w:type="dxa"/>
          </w:tcPr>
          <w:p w14:paraId="53D976C3" w14:textId="77777777" w:rsidR="003F3733" w:rsidRPr="006367AF" w:rsidRDefault="003F3733" w:rsidP="003F3733">
            <w:pPr>
              <w:spacing w:after="0" w:line="240" w:lineRule="auto"/>
              <w:jc w:val="center"/>
              <w:rPr>
                <w:rFonts w:ascii="Times New Roman" w:hAnsi="Times New Roman"/>
                <w:sz w:val="24"/>
                <w:szCs w:val="24"/>
              </w:rPr>
            </w:pPr>
            <w:r w:rsidRPr="006367AF">
              <w:rPr>
                <w:rFonts w:ascii="Times New Roman" w:hAnsi="Times New Roman"/>
                <w:sz w:val="24"/>
                <w:szCs w:val="24"/>
              </w:rPr>
              <w:t>358.90</w:t>
            </w:r>
          </w:p>
        </w:tc>
        <w:tc>
          <w:tcPr>
            <w:tcW w:w="1478" w:type="dxa"/>
          </w:tcPr>
          <w:p w14:paraId="58AE097B" w14:textId="77777777" w:rsidR="003F3733" w:rsidRPr="006367AF" w:rsidRDefault="00D20872" w:rsidP="00D20872">
            <w:pPr>
              <w:spacing w:after="0" w:line="240" w:lineRule="auto"/>
              <w:jc w:val="center"/>
              <w:rPr>
                <w:rFonts w:ascii="Times New Roman" w:hAnsi="Times New Roman"/>
                <w:sz w:val="24"/>
                <w:szCs w:val="24"/>
              </w:rPr>
            </w:pPr>
            <w:r w:rsidRPr="006367AF">
              <w:rPr>
                <w:rFonts w:ascii="Times New Roman" w:hAnsi="Times New Roman"/>
                <w:sz w:val="24"/>
                <w:szCs w:val="24"/>
              </w:rPr>
              <w:t>15.38</w:t>
            </w:r>
            <w:r w:rsidR="003F3733" w:rsidRPr="006367AF">
              <w:rPr>
                <w:rFonts w:ascii="Times New Roman" w:hAnsi="Times New Roman"/>
                <w:sz w:val="24"/>
                <w:szCs w:val="24"/>
              </w:rPr>
              <w:t>%</w:t>
            </w:r>
          </w:p>
        </w:tc>
      </w:tr>
      <w:tr w:rsidR="00400CB4" w:rsidRPr="006367AF" w14:paraId="130B836F" w14:textId="77777777" w:rsidTr="003F3733">
        <w:trPr>
          <w:jc w:val="center"/>
        </w:trPr>
        <w:tc>
          <w:tcPr>
            <w:tcW w:w="1418" w:type="dxa"/>
          </w:tcPr>
          <w:p w14:paraId="6DF3E54C" w14:textId="77777777" w:rsidR="00400CB4" w:rsidRPr="006367AF" w:rsidRDefault="00400CB4" w:rsidP="00AC0B51">
            <w:pPr>
              <w:spacing w:after="0" w:line="240" w:lineRule="auto"/>
              <w:jc w:val="center"/>
              <w:rPr>
                <w:rFonts w:ascii="Times New Roman" w:hAnsi="Times New Roman"/>
                <w:sz w:val="24"/>
                <w:szCs w:val="24"/>
              </w:rPr>
            </w:pPr>
            <w:r w:rsidRPr="006367AF">
              <w:rPr>
                <w:rFonts w:ascii="Times New Roman" w:hAnsi="Times New Roman"/>
                <w:sz w:val="24"/>
                <w:szCs w:val="24"/>
              </w:rPr>
              <w:t>1, 0.2</w:t>
            </w:r>
          </w:p>
        </w:tc>
        <w:tc>
          <w:tcPr>
            <w:tcW w:w="851" w:type="dxa"/>
          </w:tcPr>
          <w:p w14:paraId="40B0921D" w14:textId="77777777" w:rsidR="00400CB4" w:rsidRPr="006367AF" w:rsidRDefault="00D20872" w:rsidP="003F3733">
            <w:pPr>
              <w:spacing w:after="0" w:line="240" w:lineRule="auto"/>
              <w:jc w:val="center"/>
              <w:rPr>
                <w:rFonts w:ascii="Times New Roman" w:hAnsi="Times New Roman"/>
                <w:sz w:val="24"/>
                <w:szCs w:val="24"/>
              </w:rPr>
            </w:pPr>
            <w:r w:rsidRPr="006367AF">
              <w:rPr>
                <w:rFonts w:ascii="Times New Roman" w:hAnsi="Times New Roman"/>
                <w:sz w:val="24"/>
                <w:szCs w:val="24"/>
              </w:rPr>
              <w:t>30</w:t>
            </w:r>
          </w:p>
        </w:tc>
        <w:tc>
          <w:tcPr>
            <w:tcW w:w="1418" w:type="dxa"/>
          </w:tcPr>
          <w:p w14:paraId="50E245F7" w14:textId="77777777" w:rsidR="00400CB4" w:rsidRPr="006367AF" w:rsidRDefault="00D20872" w:rsidP="003F3733">
            <w:pPr>
              <w:spacing w:after="0" w:line="240" w:lineRule="auto"/>
              <w:jc w:val="center"/>
              <w:rPr>
                <w:rFonts w:ascii="Times New Roman" w:hAnsi="Times New Roman"/>
                <w:sz w:val="24"/>
                <w:szCs w:val="24"/>
              </w:rPr>
            </w:pPr>
            <w:r w:rsidRPr="006367AF">
              <w:rPr>
                <w:rFonts w:ascii="Times New Roman" w:hAnsi="Times New Roman"/>
                <w:sz w:val="24"/>
                <w:szCs w:val="24"/>
              </w:rPr>
              <w:t>321.77</w:t>
            </w:r>
          </w:p>
        </w:tc>
        <w:tc>
          <w:tcPr>
            <w:tcW w:w="1478" w:type="dxa"/>
          </w:tcPr>
          <w:p w14:paraId="13A2EFFF" w14:textId="77777777" w:rsidR="00400CB4" w:rsidRPr="006367AF" w:rsidRDefault="00D20872" w:rsidP="003F3733">
            <w:pPr>
              <w:spacing w:after="0" w:line="240" w:lineRule="auto"/>
              <w:jc w:val="center"/>
              <w:rPr>
                <w:rFonts w:ascii="Times New Roman" w:hAnsi="Times New Roman"/>
                <w:sz w:val="24"/>
                <w:szCs w:val="24"/>
              </w:rPr>
            </w:pPr>
            <w:r w:rsidRPr="006367AF">
              <w:rPr>
                <w:rFonts w:ascii="Times New Roman" w:hAnsi="Times New Roman"/>
                <w:sz w:val="24"/>
                <w:szCs w:val="24"/>
              </w:rPr>
              <w:t>414.16</w:t>
            </w:r>
          </w:p>
        </w:tc>
        <w:tc>
          <w:tcPr>
            <w:tcW w:w="1478" w:type="dxa"/>
          </w:tcPr>
          <w:p w14:paraId="6CDDC640" w14:textId="77777777" w:rsidR="00400CB4" w:rsidRPr="006367AF" w:rsidRDefault="00D20872" w:rsidP="003F3733">
            <w:pPr>
              <w:spacing w:after="0" w:line="240" w:lineRule="auto"/>
              <w:jc w:val="center"/>
              <w:rPr>
                <w:rFonts w:ascii="Times New Roman" w:hAnsi="Times New Roman"/>
                <w:sz w:val="24"/>
                <w:szCs w:val="24"/>
              </w:rPr>
            </w:pPr>
            <w:r w:rsidRPr="006367AF">
              <w:rPr>
                <w:rFonts w:ascii="Times New Roman" w:hAnsi="Times New Roman"/>
                <w:sz w:val="24"/>
                <w:szCs w:val="24"/>
              </w:rPr>
              <w:t>28.71%</w:t>
            </w:r>
          </w:p>
        </w:tc>
      </w:tr>
    </w:tbl>
    <w:p w14:paraId="3BBDE84E" w14:textId="77777777" w:rsidR="00032C19" w:rsidRPr="006367AF" w:rsidRDefault="00032C19" w:rsidP="006F1111">
      <w:pPr>
        <w:spacing w:after="0" w:line="240" w:lineRule="auto"/>
        <w:jc w:val="both"/>
        <w:rPr>
          <w:rFonts w:ascii="Times New Roman" w:hAnsi="Times New Roman" w:cs="Times New Roman"/>
          <w:sz w:val="24"/>
          <w:szCs w:val="24"/>
        </w:rPr>
      </w:pPr>
    </w:p>
    <w:p w14:paraId="7F85CDE7" w14:textId="5A91EFE9" w:rsidR="00AC0B51" w:rsidRPr="006367AF" w:rsidRDefault="00D01950" w:rsidP="00AC0B51">
      <w:pPr>
        <w:spacing w:after="0" w:line="240" w:lineRule="auto"/>
        <w:jc w:val="both"/>
        <w:rPr>
          <w:rFonts w:ascii="Times New Roman" w:hAnsi="Times New Roman"/>
          <w:sz w:val="24"/>
          <w:szCs w:val="24"/>
        </w:rPr>
      </w:pPr>
      <w:r w:rsidRPr="006367AF">
        <w:rPr>
          <w:rFonts w:ascii="Times New Roman" w:hAnsi="Times New Roman"/>
          <w:sz w:val="24"/>
          <w:szCs w:val="24"/>
        </w:rPr>
        <w:t>Table 2</w:t>
      </w:r>
      <w:r w:rsidR="00BF3167" w:rsidRPr="006367AF">
        <w:rPr>
          <w:rFonts w:ascii="Times New Roman" w:hAnsi="Times New Roman"/>
          <w:sz w:val="24"/>
          <w:szCs w:val="24"/>
        </w:rPr>
        <w:t xml:space="preserve"> gives the results of the single train with loading process only under different scenarios of uncertaint</w:t>
      </w:r>
      <w:r w:rsidR="00A21393" w:rsidRPr="006367AF">
        <w:rPr>
          <w:rFonts w:ascii="Times New Roman" w:hAnsi="Times New Roman"/>
          <w:sz w:val="24"/>
          <w:szCs w:val="24"/>
        </w:rPr>
        <w:t>ies</w:t>
      </w:r>
      <w:r w:rsidR="00BF3167" w:rsidRPr="006367AF">
        <w:rPr>
          <w:rFonts w:ascii="Times New Roman" w:hAnsi="Times New Roman"/>
          <w:sz w:val="24"/>
          <w:szCs w:val="24"/>
        </w:rPr>
        <w:t xml:space="preserve">. The </w:t>
      </w:r>
      <w:r w:rsidR="0098074A" w:rsidRPr="006367AF">
        <w:rPr>
          <w:rFonts w:ascii="Times New Roman" w:hAnsi="Times New Roman"/>
          <w:sz w:val="24"/>
          <w:szCs w:val="24"/>
        </w:rPr>
        <w:t>O</w:t>
      </w:r>
      <w:r w:rsidR="00BF3167" w:rsidRPr="006367AF">
        <w:rPr>
          <w:rFonts w:ascii="Times New Roman" w:hAnsi="Times New Roman"/>
          <w:sz w:val="24"/>
          <w:szCs w:val="24"/>
        </w:rPr>
        <w:t xml:space="preserve">ptimal </w:t>
      </w:r>
      <w:r w:rsidR="0098074A" w:rsidRPr="006367AF">
        <w:rPr>
          <w:rFonts w:ascii="Times New Roman" w:hAnsi="Times New Roman"/>
          <w:sz w:val="24"/>
          <w:szCs w:val="24"/>
        </w:rPr>
        <w:t>S</w:t>
      </w:r>
      <w:r w:rsidR="00BF3167" w:rsidRPr="006367AF">
        <w:rPr>
          <w:rFonts w:ascii="Times New Roman" w:hAnsi="Times New Roman"/>
          <w:sz w:val="24"/>
          <w:szCs w:val="24"/>
        </w:rPr>
        <w:t xml:space="preserve">trategy is applied based on the stochastic dynamic approach. Column 2 shows the optimal </w:t>
      </w:r>
      <w:r w:rsidR="00ED13AF" w:rsidRPr="006367AF">
        <w:rPr>
          <w:rFonts w:ascii="Times New Roman" w:hAnsi="Times New Roman"/>
          <w:sz w:val="24"/>
          <w:szCs w:val="24"/>
        </w:rPr>
        <w:t>prestag</w:t>
      </w:r>
      <w:r w:rsidR="00BF3167" w:rsidRPr="006367AF">
        <w:rPr>
          <w:rFonts w:ascii="Times New Roman" w:hAnsi="Times New Roman"/>
          <w:sz w:val="24"/>
          <w:szCs w:val="24"/>
        </w:rPr>
        <w:t xml:space="preserve">ing decisions; column 3 </w:t>
      </w:r>
      <w:r w:rsidR="00291668" w:rsidRPr="006367AF">
        <w:rPr>
          <w:rFonts w:ascii="Times New Roman" w:hAnsi="Times New Roman"/>
          <w:sz w:val="24"/>
          <w:szCs w:val="24"/>
        </w:rPr>
        <w:t xml:space="preserve">and 4 </w:t>
      </w:r>
      <w:r w:rsidR="00BF3167" w:rsidRPr="006367AF">
        <w:rPr>
          <w:rFonts w:ascii="Times New Roman" w:hAnsi="Times New Roman"/>
          <w:sz w:val="24"/>
          <w:szCs w:val="24"/>
        </w:rPr>
        <w:t>show</w:t>
      </w:r>
      <w:r w:rsidR="00291668" w:rsidRPr="006367AF">
        <w:rPr>
          <w:rFonts w:ascii="Times New Roman" w:hAnsi="Times New Roman"/>
          <w:sz w:val="24"/>
          <w:szCs w:val="24"/>
        </w:rPr>
        <w:t xml:space="preserve"> </w:t>
      </w:r>
      <w:r w:rsidR="00BF3167" w:rsidRPr="006367AF">
        <w:rPr>
          <w:rFonts w:ascii="Times New Roman" w:hAnsi="Times New Roman"/>
          <w:sz w:val="24"/>
          <w:szCs w:val="24"/>
        </w:rPr>
        <w:t>the optimal costs</w:t>
      </w:r>
      <w:r w:rsidR="00291668" w:rsidRPr="006367AF">
        <w:rPr>
          <w:rFonts w:ascii="Times New Roman" w:hAnsi="Times New Roman"/>
          <w:sz w:val="24"/>
          <w:szCs w:val="24"/>
        </w:rPr>
        <w:t xml:space="preserve"> with and</w:t>
      </w:r>
      <w:r w:rsidR="00BF3167" w:rsidRPr="006367AF">
        <w:rPr>
          <w:rFonts w:ascii="Times New Roman" w:hAnsi="Times New Roman"/>
          <w:sz w:val="24"/>
          <w:szCs w:val="24"/>
        </w:rPr>
        <w:t xml:space="preserve"> without </w:t>
      </w:r>
      <w:r w:rsidR="00ED13AF" w:rsidRPr="006367AF">
        <w:rPr>
          <w:rFonts w:ascii="Times New Roman" w:hAnsi="Times New Roman"/>
          <w:sz w:val="24"/>
          <w:szCs w:val="24"/>
        </w:rPr>
        <w:t>prestag</w:t>
      </w:r>
      <w:r w:rsidR="00BF3167" w:rsidRPr="006367AF">
        <w:rPr>
          <w:rFonts w:ascii="Times New Roman" w:hAnsi="Times New Roman"/>
          <w:sz w:val="24"/>
          <w:szCs w:val="24"/>
        </w:rPr>
        <w:t>ing</w:t>
      </w:r>
      <w:r w:rsidR="00291668" w:rsidRPr="006367AF">
        <w:rPr>
          <w:rFonts w:ascii="Times New Roman" w:hAnsi="Times New Roman"/>
          <w:sz w:val="24"/>
          <w:szCs w:val="24"/>
        </w:rPr>
        <w:t>, respectively</w:t>
      </w:r>
      <w:r w:rsidR="00BF3167" w:rsidRPr="006367AF">
        <w:rPr>
          <w:rFonts w:ascii="Times New Roman" w:hAnsi="Times New Roman"/>
          <w:sz w:val="24"/>
          <w:szCs w:val="24"/>
        </w:rPr>
        <w:t xml:space="preserve">. </w:t>
      </w:r>
      <w:r w:rsidR="00E01C93" w:rsidRPr="006367AF">
        <w:rPr>
          <w:rFonts w:ascii="Times New Roman" w:hAnsi="Times New Roman"/>
          <w:sz w:val="24"/>
          <w:szCs w:val="24"/>
        </w:rPr>
        <w:t>T</w:t>
      </w:r>
      <w:r w:rsidR="0098074A" w:rsidRPr="006367AF">
        <w:rPr>
          <w:rFonts w:ascii="Times New Roman" w:hAnsi="Times New Roman" w:cs="Times New Roman"/>
          <w:sz w:val="24"/>
          <w:szCs w:val="24"/>
        </w:rPr>
        <w:t xml:space="preserve">he percentage above (noted as %above) is introduced </w:t>
      </w:r>
      <w:r w:rsidR="00E01C93" w:rsidRPr="006367AF">
        <w:rPr>
          <w:rFonts w:ascii="Times New Roman" w:hAnsi="Times New Roman" w:cs="Times New Roman"/>
          <w:sz w:val="24"/>
          <w:szCs w:val="24"/>
        </w:rPr>
        <w:t xml:space="preserve">here, </w:t>
      </w:r>
      <w:r w:rsidR="0098074A" w:rsidRPr="006367AF">
        <w:rPr>
          <w:rFonts w:ascii="Times New Roman" w:hAnsi="Times New Roman" w:cs="Times New Roman"/>
          <w:sz w:val="24"/>
          <w:szCs w:val="24"/>
        </w:rPr>
        <w:t xml:space="preserve">to </w:t>
      </w:r>
      <w:r w:rsidR="00BF3167" w:rsidRPr="006367AF">
        <w:rPr>
          <w:rFonts w:ascii="Times New Roman" w:hAnsi="Times New Roman"/>
          <w:sz w:val="24"/>
          <w:szCs w:val="24"/>
        </w:rPr>
        <w:t xml:space="preserve">indicate the percentage of </w:t>
      </w:r>
      <w:proofErr w:type="gramStart"/>
      <w:r w:rsidR="006357AF" w:rsidRPr="006367AF">
        <w:rPr>
          <w:rFonts w:ascii="Times New Roman" w:hAnsi="Times New Roman"/>
          <w:i/>
          <w:iCs/>
          <w:sz w:val="24"/>
          <w:szCs w:val="24"/>
        </w:rPr>
        <w:t>J</w:t>
      </w:r>
      <w:r w:rsidR="006357AF" w:rsidRPr="006367AF">
        <w:rPr>
          <w:rFonts w:ascii="Times New Roman" w:hAnsi="Times New Roman"/>
          <w:sz w:val="24"/>
          <w:szCs w:val="24"/>
          <w:vertAlign w:val="subscript"/>
        </w:rPr>
        <w:t>0</w:t>
      </w:r>
      <w:r w:rsidR="006357AF" w:rsidRPr="006367AF">
        <w:rPr>
          <w:rFonts w:ascii="Times New Roman" w:hAnsi="Times New Roman"/>
          <w:sz w:val="24"/>
          <w:szCs w:val="24"/>
        </w:rPr>
        <w:t>(</w:t>
      </w:r>
      <w:proofErr w:type="gramEnd"/>
      <w:r w:rsidR="006357AF" w:rsidRPr="006367AF">
        <w:rPr>
          <w:rFonts w:ascii="Times New Roman" w:hAnsi="Times New Roman"/>
          <w:sz w:val="24"/>
          <w:szCs w:val="24"/>
        </w:rPr>
        <w:t xml:space="preserve">0, 0), i.e., </w:t>
      </w:r>
      <w:r w:rsidR="00BF3167" w:rsidRPr="006367AF">
        <w:rPr>
          <w:rFonts w:ascii="Times New Roman" w:hAnsi="Times New Roman"/>
          <w:sz w:val="24"/>
          <w:szCs w:val="24"/>
        </w:rPr>
        <w:t xml:space="preserve">the cost </w:t>
      </w:r>
      <w:r w:rsidR="006357AF" w:rsidRPr="006367AF">
        <w:rPr>
          <w:rFonts w:ascii="Times New Roman" w:hAnsi="Times New Roman"/>
          <w:sz w:val="24"/>
          <w:szCs w:val="24"/>
        </w:rPr>
        <w:t xml:space="preserve">achieved </w:t>
      </w:r>
      <w:r w:rsidR="00E12EFE" w:rsidRPr="006367AF">
        <w:rPr>
          <w:rFonts w:ascii="Times New Roman" w:hAnsi="Times New Roman"/>
          <w:sz w:val="24"/>
          <w:szCs w:val="24"/>
        </w:rPr>
        <w:t xml:space="preserve">under </w:t>
      </w:r>
      <w:r w:rsidR="00BF3167" w:rsidRPr="006367AF">
        <w:rPr>
          <w:rFonts w:ascii="Times New Roman" w:hAnsi="Times New Roman"/>
          <w:sz w:val="24"/>
          <w:szCs w:val="24"/>
        </w:rPr>
        <w:t>no</w:t>
      </w:r>
      <w:r w:rsidR="00E12EFE" w:rsidRPr="006367AF">
        <w:rPr>
          <w:rFonts w:ascii="Times New Roman" w:hAnsi="Times New Roman"/>
          <w:sz w:val="24"/>
          <w:szCs w:val="24"/>
        </w:rPr>
        <w:t xml:space="preserve"> </w:t>
      </w:r>
      <w:r w:rsidR="00ED13AF" w:rsidRPr="006367AF">
        <w:rPr>
          <w:rFonts w:ascii="Times New Roman" w:hAnsi="Times New Roman"/>
          <w:sz w:val="24"/>
          <w:szCs w:val="24"/>
        </w:rPr>
        <w:t>prestag</w:t>
      </w:r>
      <w:r w:rsidR="00BF3167" w:rsidRPr="006367AF">
        <w:rPr>
          <w:rFonts w:ascii="Times New Roman" w:hAnsi="Times New Roman"/>
          <w:sz w:val="24"/>
          <w:szCs w:val="24"/>
        </w:rPr>
        <w:t xml:space="preserve">ing </w:t>
      </w:r>
      <w:r w:rsidR="004174C5" w:rsidRPr="006367AF">
        <w:rPr>
          <w:rFonts w:ascii="Times New Roman" w:hAnsi="Times New Roman"/>
          <w:sz w:val="24"/>
          <w:szCs w:val="24"/>
        </w:rPr>
        <w:t>scenario</w:t>
      </w:r>
      <w:r w:rsidR="006357AF" w:rsidRPr="006367AF">
        <w:rPr>
          <w:rFonts w:ascii="Times New Roman" w:hAnsi="Times New Roman"/>
          <w:sz w:val="24"/>
          <w:szCs w:val="24"/>
        </w:rPr>
        <w:t xml:space="preserve">, </w:t>
      </w:r>
      <w:r w:rsidR="00BF3167" w:rsidRPr="006367AF">
        <w:rPr>
          <w:rFonts w:ascii="Times New Roman" w:hAnsi="Times New Roman"/>
          <w:sz w:val="24"/>
          <w:szCs w:val="24"/>
        </w:rPr>
        <w:t>above</w:t>
      </w:r>
      <w:r w:rsidR="006357AF" w:rsidRPr="006367AF">
        <w:rPr>
          <w:rFonts w:ascii="Times New Roman" w:hAnsi="Times New Roman"/>
          <w:sz w:val="24"/>
          <w:szCs w:val="24"/>
        </w:rPr>
        <w:t xml:space="preserve"> </w:t>
      </w:r>
      <w:r w:rsidR="006357AF" w:rsidRPr="006367AF">
        <w:rPr>
          <w:rFonts w:ascii="Times New Roman" w:hAnsi="Times New Roman"/>
          <w:i/>
          <w:iCs/>
          <w:sz w:val="24"/>
          <w:szCs w:val="24"/>
        </w:rPr>
        <w:t>J</w:t>
      </w:r>
      <w:r w:rsidR="006357AF" w:rsidRPr="006367AF">
        <w:rPr>
          <w:rFonts w:ascii="Times New Roman" w:hAnsi="Times New Roman"/>
          <w:sz w:val="24"/>
          <w:szCs w:val="24"/>
          <w:vertAlign w:val="subscript"/>
        </w:rPr>
        <w:t>0</w:t>
      </w:r>
      <w:r w:rsidR="006357AF" w:rsidRPr="006367AF">
        <w:rPr>
          <w:rFonts w:ascii="Times New Roman" w:hAnsi="Times New Roman"/>
          <w:sz w:val="24"/>
          <w:szCs w:val="24"/>
        </w:rPr>
        <w:t>(</w:t>
      </w:r>
      <w:r w:rsidR="006357AF" w:rsidRPr="006367AF">
        <w:rPr>
          <w:rFonts w:ascii="Times New Roman" w:hAnsi="Times New Roman"/>
          <w:i/>
          <w:sz w:val="24"/>
          <w:szCs w:val="24"/>
        </w:rPr>
        <w:t>q</w:t>
      </w:r>
      <w:r w:rsidR="006357AF" w:rsidRPr="006367AF">
        <w:rPr>
          <w:rFonts w:ascii="Times New Roman" w:hAnsi="Times New Roman"/>
          <w:sz w:val="24"/>
          <w:szCs w:val="24"/>
          <w:vertAlign w:val="superscript"/>
        </w:rPr>
        <w:t>*</w:t>
      </w:r>
      <w:r w:rsidR="006357AF" w:rsidRPr="006367AF">
        <w:rPr>
          <w:rFonts w:ascii="Times New Roman" w:hAnsi="Times New Roman"/>
          <w:sz w:val="24"/>
          <w:szCs w:val="24"/>
        </w:rPr>
        <w:t>,0)</w:t>
      </w:r>
      <w:r w:rsidR="00BF3167" w:rsidRPr="006367AF">
        <w:rPr>
          <w:rFonts w:ascii="Times New Roman" w:hAnsi="Times New Roman"/>
          <w:sz w:val="24"/>
          <w:szCs w:val="24"/>
        </w:rPr>
        <w:t xml:space="preserve"> the</w:t>
      </w:r>
      <w:r w:rsidR="006357AF" w:rsidRPr="006367AF">
        <w:rPr>
          <w:rFonts w:ascii="Times New Roman" w:hAnsi="Times New Roman"/>
          <w:sz w:val="24"/>
          <w:szCs w:val="24"/>
        </w:rPr>
        <w:t xml:space="preserve"> cost achieved in </w:t>
      </w:r>
      <w:r w:rsidR="00BF3167" w:rsidRPr="006367AF">
        <w:rPr>
          <w:rFonts w:ascii="Times New Roman" w:hAnsi="Times New Roman"/>
          <w:sz w:val="24"/>
          <w:szCs w:val="24"/>
        </w:rPr>
        <w:t xml:space="preserve">optimal </w:t>
      </w:r>
      <w:r w:rsidR="00ED13AF" w:rsidRPr="006367AF">
        <w:rPr>
          <w:rFonts w:ascii="Times New Roman" w:hAnsi="Times New Roman"/>
          <w:sz w:val="24"/>
          <w:szCs w:val="24"/>
        </w:rPr>
        <w:t>prestag</w:t>
      </w:r>
      <w:r w:rsidR="00BF3167" w:rsidRPr="006367AF">
        <w:rPr>
          <w:rFonts w:ascii="Times New Roman" w:hAnsi="Times New Roman"/>
          <w:sz w:val="24"/>
          <w:szCs w:val="24"/>
        </w:rPr>
        <w:t xml:space="preserve">ing case. </w:t>
      </w:r>
      <w:r w:rsidR="00E12EFE" w:rsidRPr="006367AF">
        <w:rPr>
          <w:rFonts w:ascii="Times New Roman" w:hAnsi="Times New Roman"/>
          <w:sz w:val="24"/>
          <w:szCs w:val="24"/>
        </w:rPr>
        <w:t xml:space="preserve">It can be observed that </w:t>
      </w:r>
      <w:r w:rsidR="00AC0B51" w:rsidRPr="006367AF">
        <w:rPr>
          <w:rFonts w:ascii="Times New Roman" w:hAnsi="Times New Roman"/>
          <w:sz w:val="24"/>
          <w:szCs w:val="24"/>
        </w:rPr>
        <w:t xml:space="preserve">higher level </w:t>
      </w:r>
      <w:r w:rsidR="00AC0B51" w:rsidRPr="006367AF">
        <w:rPr>
          <w:rFonts w:ascii="Times New Roman" w:hAnsi="Times New Roman"/>
          <w:sz w:val="24"/>
          <w:szCs w:val="24"/>
        </w:rPr>
        <w:lastRenderedPageBreak/>
        <w:t xml:space="preserve">of uncertainty leads to higher cost, and </w:t>
      </w:r>
      <w:r w:rsidR="00E12EFE" w:rsidRPr="006367AF">
        <w:rPr>
          <w:rFonts w:ascii="Times New Roman" w:hAnsi="Times New Roman"/>
          <w:sz w:val="24"/>
          <w:szCs w:val="24"/>
        </w:rPr>
        <w:t xml:space="preserve">the cost saving from </w:t>
      </w:r>
      <w:r w:rsidR="00ED13AF" w:rsidRPr="006367AF">
        <w:rPr>
          <w:rFonts w:ascii="Times New Roman" w:hAnsi="Times New Roman"/>
          <w:sz w:val="24"/>
          <w:szCs w:val="24"/>
        </w:rPr>
        <w:t>prestag</w:t>
      </w:r>
      <w:r w:rsidR="00E12EFE" w:rsidRPr="006367AF">
        <w:rPr>
          <w:rFonts w:ascii="Times New Roman" w:hAnsi="Times New Roman"/>
          <w:sz w:val="24"/>
          <w:szCs w:val="24"/>
        </w:rPr>
        <w:t>ing is increasing as the degree of uncertainty increases.</w:t>
      </w:r>
      <w:r w:rsidR="00AC0B51" w:rsidRPr="006367AF">
        <w:rPr>
          <w:rFonts w:ascii="Times New Roman" w:hAnsi="Times New Roman"/>
          <w:sz w:val="24"/>
          <w:szCs w:val="24"/>
        </w:rPr>
        <w:t xml:space="preserve"> </w:t>
      </w:r>
    </w:p>
    <w:p w14:paraId="4B390164" w14:textId="77777777" w:rsidR="00546372" w:rsidRPr="006367AF" w:rsidRDefault="00546372" w:rsidP="00AC0B51">
      <w:pPr>
        <w:spacing w:after="0" w:line="240" w:lineRule="auto"/>
        <w:jc w:val="both"/>
        <w:rPr>
          <w:rFonts w:ascii="Times New Roman" w:hAnsi="Times New Roman"/>
          <w:sz w:val="24"/>
          <w:szCs w:val="24"/>
        </w:rPr>
      </w:pPr>
    </w:p>
    <w:p w14:paraId="64F73783" w14:textId="77777777" w:rsidR="001B5B8C" w:rsidRPr="006367AF" w:rsidRDefault="001B5B8C" w:rsidP="00521BDF">
      <w:pPr>
        <w:pStyle w:val="ListParagraph"/>
        <w:numPr>
          <w:ilvl w:val="2"/>
          <w:numId w:val="31"/>
        </w:numPr>
        <w:spacing w:after="0" w:line="240" w:lineRule="auto"/>
        <w:jc w:val="both"/>
        <w:rPr>
          <w:rFonts w:ascii="Times New Roman" w:hAnsi="Times New Roman"/>
          <w:i/>
          <w:sz w:val="24"/>
          <w:szCs w:val="24"/>
        </w:rPr>
      </w:pPr>
      <w:r w:rsidRPr="006367AF">
        <w:rPr>
          <w:rFonts w:ascii="Times New Roman" w:hAnsi="Times New Roman"/>
          <w:i/>
          <w:sz w:val="24"/>
          <w:szCs w:val="24"/>
        </w:rPr>
        <w:t>Optimal flow rate policies</w:t>
      </w:r>
    </w:p>
    <w:p w14:paraId="7B1982CA" w14:textId="24D8BD13" w:rsidR="00704C75" w:rsidRPr="006367AF" w:rsidRDefault="00AC0B51" w:rsidP="00AC0B51">
      <w:pPr>
        <w:spacing w:after="0" w:line="240" w:lineRule="auto"/>
        <w:jc w:val="both"/>
        <w:rPr>
          <w:rFonts w:ascii="Times New Roman" w:hAnsi="Times New Roman"/>
          <w:sz w:val="24"/>
          <w:szCs w:val="24"/>
        </w:rPr>
      </w:pPr>
      <w:r w:rsidRPr="006367AF">
        <w:rPr>
          <w:rFonts w:ascii="Times New Roman" w:hAnsi="Times New Roman"/>
          <w:sz w:val="24"/>
          <w:szCs w:val="24"/>
        </w:rPr>
        <w:t xml:space="preserve">To describe the optimal </w:t>
      </w:r>
      <w:r w:rsidR="00652ABB" w:rsidRPr="006367AF">
        <w:rPr>
          <w:rFonts w:ascii="Times New Roman" w:hAnsi="Times New Roman"/>
          <w:sz w:val="24"/>
          <w:szCs w:val="24"/>
        </w:rPr>
        <w:t xml:space="preserve">planned </w:t>
      </w:r>
      <w:r w:rsidRPr="006367AF">
        <w:rPr>
          <w:rFonts w:ascii="Times New Roman" w:hAnsi="Times New Roman"/>
          <w:sz w:val="24"/>
          <w:szCs w:val="24"/>
        </w:rPr>
        <w:t>flow rate policies</w:t>
      </w:r>
      <w:r w:rsidR="004867F0" w:rsidRPr="006367AF">
        <w:rPr>
          <w:rFonts w:ascii="Times New Roman" w:hAnsi="Times New Roman"/>
          <w:sz w:val="24"/>
          <w:szCs w:val="24"/>
        </w:rPr>
        <w:t xml:space="preserve"> for loading activities</w:t>
      </w:r>
      <w:r w:rsidRPr="006367AF">
        <w:rPr>
          <w:rFonts w:ascii="Times New Roman" w:hAnsi="Times New Roman"/>
          <w:sz w:val="24"/>
          <w:szCs w:val="24"/>
        </w:rPr>
        <w:t xml:space="preserve">, </w:t>
      </w:r>
      <w:r w:rsidR="00FC5036" w:rsidRPr="006367AF">
        <w:rPr>
          <w:rFonts w:ascii="Times New Roman" w:hAnsi="Times New Roman"/>
          <w:sz w:val="24"/>
          <w:szCs w:val="24"/>
        </w:rPr>
        <w:t>w</w:t>
      </w:r>
      <w:r w:rsidR="00DC43A6" w:rsidRPr="006367AF">
        <w:rPr>
          <w:rFonts w:ascii="Times New Roman" w:hAnsi="Times New Roman"/>
          <w:sz w:val="24"/>
          <w:szCs w:val="24"/>
        </w:rPr>
        <w:t>e take tw</w:t>
      </w:r>
      <w:r w:rsidR="00D01950" w:rsidRPr="006367AF">
        <w:rPr>
          <w:rFonts w:ascii="Times New Roman" w:hAnsi="Times New Roman"/>
          <w:sz w:val="24"/>
          <w:szCs w:val="24"/>
        </w:rPr>
        <w:t>o examples from Table 2</w:t>
      </w:r>
      <w:r w:rsidR="00FC5036" w:rsidRPr="006367AF">
        <w:rPr>
          <w:rFonts w:ascii="Times New Roman" w:hAnsi="Times New Roman"/>
          <w:sz w:val="24"/>
          <w:szCs w:val="24"/>
        </w:rPr>
        <w:t>, including Example 1-</w:t>
      </w:r>
      <w:r w:rsidR="00704C75" w:rsidRPr="006367AF">
        <w:rPr>
          <w:rFonts w:ascii="Times New Roman" w:hAnsi="Times New Roman"/>
          <w:sz w:val="24"/>
          <w:szCs w:val="24"/>
        </w:rPr>
        <w:t>the deterministic case (</w:t>
      </w:r>
      <w:r w:rsidR="00704C75" w:rsidRPr="006367AF">
        <w:rPr>
          <w:rFonts w:ascii="Times New Roman" w:hAnsi="Times New Roman" w:cs="Times New Roman"/>
          <w:i/>
          <w:iCs/>
          <w:sz w:val="24"/>
          <w:szCs w:val="24"/>
        </w:rPr>
        <w:t>f</w:t>
      </w:r>
      <w:r w:rsidR="00704C75" w:rsidRPr="006367AF">
        <w:rPr>
          <w:rFonts w:ascii="Times New Roman" w:hAnsi="Times New Roman" w:cs="Times New Roman"/>
          <w:i/>
          <w:iCs/>
          <w:sz w:val="24"/>
          <w:szCs w:val="24"/>
          <w:vertAlign w:val="subscript"/>
        </w:rPr>
        <w:t>l</w:t>
      </w:r>
      <w:r w:rsidR="00704C75" w:rsidRPr="006367AF">
        <w:rPr>
          <w:rFonts w:ascii="Times New Roman" w:hAnsi="Times New Roman" w:cs="Times New Roman"/>
          <w:i/>
          <w:iCs/>
          <w:sz w:val="24"/>
          <w:szCs w:val="24"/>
          <w:vertAlign w:val="superscript"/>
        </w:rPr>
        <w:t>B</w:t>
      </w:r>
      <w:r w:rsidR="00704C75" w:rsidRPr="006367AF">
        <w:rPr>
          <w:rFonts w:ascii="Times New Roman" w:hAnsi="Times New Roman" w:cs="Times New Roman"/>
          <w:sz w:val="24"/>
          <w:szCs w:val="24"/>
        </w:rPr>
        <w:t>,</w:t>
      </w:r>
      <w:r w:rsidR="00704C75" w:rsidRPr="006367AF">
        <w:rPr>
          <w:rFonts w:ascii="Times New Roman" w:hAnsi="Times New Roman" w:cs="Times New Roman"/>
          <w:i/>
          <w:iCs/>
          <w:sz w:val="24"/>
          <w:szCs w:val="24"/>
        </w:rPr>
        <w:t xml:space="preserve"> f</w:t>
      </w:r>
      <w:r w:rsidR="00704C75" w:rsidRPr="006367AF">
        <w:rPr>
          <w:rFonts w:ascii="Times New Roman" w:hAnsi="Times New Roman" w:cs="Times New Roman"/>
          <w:i/>
          <w:iCs/>
          <w:sz w:val="24"/>
          <w:szCs w:val="24"/>
          <w:vertAlign w:val="subscript"/>
        </w:rPr>
        <w:t>l</w:t>
      </w:r>
      <w:r w:rsidR="00704C75" w:rsidRPr="006367AF">
        <w:rPr>
          <w:rFonts w:ascii="Times New Roman" w:hAnsi="Times New Roman" w:cs="Times New Roman"/>
          <w:i/>
          <w:iCs/>
          <w:sz w:val="24"/>
          <w:szCs w:val="24"/>
          <w:vertAlign w:val="superscript"/>
        </w:rPr>
        <w:t>Y</w:t>
      </w:r>
      <w:r w:rsidR="00704C75" w:rsidRPr="006367AF">
        <w:rPr>
          <w:rFonts w:ascii="Times New Roman" w:hAnsi="Times New Roman"/>
          <w:sz w:val="24"/>
          <w:szCs w:val="24"/>
        </w:rPr>
        <w:t>) = (1, 1),</w:t>
      </w:r>
      <w:r w:rsidR="00FC5036" w:rsidRPr="006367AF">
        <w:rPr>
          <w:rFonts w:ascii="Times New Roman" w:hAnsi="Times New Roman"/>
          <w:sz w:val="24"/>
          <w:szCs w:val="24"/>
        </w:rPr>
        <w:t xml:space="preserve"> and Example 2-</w:t>
      </w:r>
      <w:r w:rsidR="00704C75" w:rsidRPr="006367AF">
        <w:rPr>
          <w:rFonts w:ascii="Times New Roman" w:hAnsi="Times New Roman"/>
          <w:sz w:val="24"/>
          <w:szCs w:val="24"/>
        </w:rPr>
        <w:t>the stochastic case (</w:t>
      </w:r>
      <w:r w:rsidR="00704C75" w:rsidRPr="006367AF">
        <w:rPr>
          <w:rFonts w:ascii="Times New Roman" w:hAnsi="Times New Roman" w:cs="Times New Roman"/>
          <w:i/>
          <w:iCs/>
          <w:sz w:val="24"/>
          <w:szCs w:val="24"/>
        </w:rPr>
        <w:t>f</w:t>
      </w:r>
      <w:r w:rsidR="00704C75" w:rsidRPr="006367AF">
        <w:rPr>
          <w:rFonts w:ascii="Times New Roman" w:hAnsi="Times New Roman" w:cs="Times New Roman"/>
          <w:i/>
          <w:iCs/>
          <w:sz w:val="24"/>
          <w:szCs w:val="24"/>
          <w:vertAlign w:val="subscript"/>
        </w:rPr>
        <w:t>l</w:t>
      </w:r>
      <w:r w:rsidR="00704C75" w:rsidRPr="006367AF">
        <w:rPr>
          <w:rFonts w:ascii="Times New Roman" w:hAnsi="Times New Roman" w:cs="Times New Roman"/>
          <w:i/>
          <w:iCs/>
          <w:sz w:val="24"/>
          <w:szCs w:val="24"/>
          <w:vertAlign w:val="superscript"/>
        </w:rPr>
        <w:t>B</w:t>
      </w:r>
      <w:r w:rsidR="00704C75" w:rsidRPr="006367AF">
        <w:rPr>
          <w:rFonts w:ascii="Times New Roman" w:hAnsi="Times New Roman" w:cs="Times New Roman"/>
          <w:sz w:val="24"/>
          <w:szCs w:val="24"/>
        </w:rPr>
        <w:t>,</w:t>
      </w:r>
      <w:r w:rsidR="00704C75" w:rsidRPr="006367AF">
        <w:rPr>
          <w:rFonts w:ascii="Times New Roman" w:hAnsi="Times New Roman" w:cs="Times New Roman"/>
          <w:i/>
          <w:iCs/>
          <w:sz w:val="24"/>
          <w:szCs w:val="24"/>
        </w:rPr>
        <w:t xml:space="preserve"> f</w:t>
      </w:r>
      <w:r w:rsidR="00704C75" w:rsidRPr="006367AF">
        <w:rPr>
          <w:rFonts w:ascii="Times New Roman" w:hAnsi="Times New Roman" w:cs="Times New Roman"/>
          <w:i/>
          <w:iCs/>
          <w:sz w:val="24"/>
          <w:szCs w:val="24"/>
          <w:vertAlign w:val="subscript"/>
        </w:rPr>
        <w:t>l</w:t>
      </w:r>
      <w:r w:rsidR="00704C75" w:rsidRPr="006367AF">
        <w:rPr>
          <w:rFonts w:ascii="Times New Roman" w:hAnsi="Times New Roman" w:cs="Times New Roman"/>
          <w:i/>
          <w:iCs/>
          <w:sz w:val="24"/>
          <w:szCs w:val="24"/>
          <w:vertAlign w:val="superscript"/>
        </w:rPr>
        <w:t>Y</w:t>
      </w:r>
      <w:r w:rsidR="00FC5036" w:rsidRPr="006367AF">
        <w:rPr>
          <w:rFonts w:ascii="Times New Roman" w:hAnsi="Times New Roman"/>
          <w:sz w:val="24"/>
          <w:szCs w:val="24"/>
        </w:rPr>
        <w:t xml:space="preserve">) = (1, 0.6). </w:t>
      </w:r>
      <w:r w:rsidR="00CC3314" w:rsidRPr="006367AF">
        <w:rPr>
          <w:rFonts w:ascii="Times New Roman" w:hAnsi="Times New Roman"/>
          <w:sz w:val="24"/>
          <w:szCs w:val="24"/>
        </w:rPr>
        <w:t xml:space="preserve">In each case, an analysis is made for the flow rate policies derived under three different </w:t>
      </w:r>
      <w:r w:rsidR="002C0325" w:rsidRPr="006367AF">
        <w:rPr>
          <w:rFonts w:ascii="Times New Roman" w:hAnsi="Times New Roman"/>
          <w:sz w:val="24"/>
          <w:szCs w:val="24"/>
        </w:rPr>
        <w:t>prestaging</w:t>
      </w:r>
      <w:r w:rsidR="005978DD" w:rsidRPr="006367AF">
        <w:rPr>
          <w:rFonts w:ascii="Times New Roman" w:hAnsi="Times New Roman"/>
          <w:sz w:val="24"/>
          <w:szCs w:val="24"/>
        </w:rPr>
        <w:t xml:space="preserve"> levels, with</w:t>
      </w:r>
      <w:r w:rsidR="008E2675" w:rsidRPr="006367AF">
        <w:rPr>
          <w:rFonts w:ascii="Times New Roman" w:hAnsi="Times New Roman"/>
          <w:sz w:val="24"/>
          <w:szCs w:val="24"/>
        </w:rPr>
        <w:t xml:space="preserve"> </w:t>
      </w:r>
      <w:r w:rsidR="008E2675" w:rsidRPr="006367AF">
        <w:rPr>
          <w:rFonts w:ascii="Times New Roman" w:hAnsi="Times New Roman"/>
          <w:i/>
          <w:sz w:val="24"/>
          <w:szCs w:val="24"/>
        </w:rPr>
        <w:t>q</w:t>
      </w:r>
      <w:r w:rsidR="00CC3314" w:rsidRPr="006367AF">
        <w:rPr>
          <w:rFonts w:ascii="Times New Roman" w:hAnsi="Times New Roman" w:cs="Times New Roman"/>
          <w:iCs/>
          <w:sz w:val="24"/>
          <w:szCs w:val="24"/>
        </w:rPr>
        <w:t xml:space="preserve">=15, 10 and 0. </w:t>
      </w:r>
      <w:r w:rsidR="00FC5036" w:rsidRPr="006367AF">
        <w:rPr>
          <w:rFonts w:ascii="Times New Roman" w:hAnsi="Times New Roman"/>
          <w:sz w:val="24"/>
          <w:szCs w:val="24"/>
        </w:rPr>
        <w:t>In Example 3, we compared the flow rate polices obtained under different levels of uncertainties, i.e. (</w:t>
      </w:r>
      <w:r w:rsidR="00FC5036" w:rsidRPr="006367AF">
        <w:rPr>
          <w:rFonts w:ascii="Times New Roman" w:hAnsi="Times New Roman" w:cs="Times New Roman"/>
          <w:i/>
          <w:iCs/>
          <w:sz w:val="24"/>
          <w:szCs w:val="24"/>
        </w:rPr>
        <w:t>f</w:t>
      </w:r>
      <w:r w:rsidR="00FC5036" w:rsidRPr="006367AF">
        <w:rPr>
          <w:rFonts w:ascii="Times New Roman" w:hAnsi="Times New Roman" w:cs="Times New Roman"/>
          <w:i/>
          <w:iCs/>
          <w:sz w:val="24"/>
          <w:szCs w:val="24"/>
          <w:vertAlign w:val="subscript"/>
        </w:rPr>
        <w:t>l</w:t>
      </w:r>
      <w:r w:rsidR="00FC5036" w:rsidRPr="006367AF">
        <w:rPr>
          <w:rFonts w:ascii="Times New Roman" w:hAnsi="Times New Roman" w:cs="Times New Roman"/>
          <w:i/>
          <w:iCs/>
          <w:sz w:val="24"/>
          <w:szCs w:val="24"/>
          <w:vertAlign w:val="superscript"/>
        </w:rPr>
        <w:t>B</w:t>
      </w:r>
      <w:r w:rsidR="00FC5036" w:rsidRPr="006367AF">
        <w:rPr>
          <w:rFonts w:ascii="Times New Roman" w:hAnsi="Times New Roman" w:cs="Times New Roman"/>
          <w:sz w:val="24"/>
          <w:szCs w:val="24"/>
        </w:rPr>
        <w:t>,</w:t>
      </w:r>
      <w:r w:rsidR="00FC5036" w:rsidRPr="006367AF">
        <w:rPr>
          <w:rFonts w:ascii="Times New Roman" w:hAnsi="Times New Roman" w:cs="Times New Roman"/>
          <w:i/>
          <w:iCs/>
          <w:sz w:val="24"/>
          <w:szCs w:val="24"/>
        </w:rPr>
        <w:t xml:space="preserve"> f</w:t>
      </w:r>
      <w:r w:rsidR="00FC5036" w:rsidRPr="006367AF">
        <w:rPr>
          <w:rFonts w:ascii="Times New Roman" w:hAnsi="Times New Roman" w:cs="Times New Roman"/>
          <w:i/>
          <w:iCs/>
          <w:sz w:val="24"/>
          <w:szCs w:val="24"/>
          <w:vertAlign w:val="subscript"/>
        </w:rPr>
        <w:t>l</w:t>
      </w:r>
      <w:r w:rsidR="00FC5036" w:rsidRPr="006367AF">
        <w:rPr>
          <w:rFonts w:ascii="Times New Roman" w:hAnsi="Times New Roman" w:cs="Times New Roman"/>
          <w:i/>
          <w:iCs/>
          <w:sz w:val="24"/>
          <w:szCs w:val="24"/>
          <w:vertAlign w:val="superscript"/>
        </w:rPr>
        <w:t>Y</w:t>
      </w:r>
      <w:r w:rsidR="00FC5036" w:rsidRPr="006367AF">
        <w:rPr>
          <w:rFonts w:ascii="Times New Roman" w:hAnsi="Times New Roman"/>
          <w:sz w:val="24"/>
          <w:szCs w:val="24"/>
        </w:rPr>
        <w:t>) = (1, 0.8/0.6/0.4/0.2).</w:t>
      </w:r>
    </w:p>
    <w:p w14:paraId="1CBB764C" w14:textId="77777777" w:rsidR="00704C75" w:rsidRPr="006367AF" w:rsidRDefault="00704C75" w:rsidP="00AC0B51">
      <w:pPr>
        <w:spacing w:after="0" w:line="240" w:lineRule="auto"/>
        <w:jc w:val="both"/>
        <w:rPr>
          <w:rFonts w:ascii="Times New Roman" w:hAnsi="Times New Roman"/>
          <w:sz w:val="24"/>
          <w:szCs w:val="24"/>
        </w:rPr>
      </w:pPr>
    </w:p>
    <w:p w14:paraId="5EB5FF46" w14:textId="77777777" w:rsidR="008E4217" w:rsidRPr="006367AF" w:rsidRDefault="008E4217" w:rsidP="00807710">
      <w:pPr>
        <w:pStyle w:val="ListParagraph"/>
        <w:numPr>
          <w:ilvl w:val="0"/>
          <w:numId w:val="29"/>
        </w:numPr>
        <w:spacing w:after="0" w:line="240" w:lineRule="auto"/>
        <w:jc w:val="both"/>
        <w:rPr>
          <w:rFonts w:ascii="Times New Roman" w:hAnsi="Times New Roman"/>
          <w:i/>
          <w:sz w:val="24"/>
          <w:szCs w:val="24"/>
        </w:rPr>
      </w:pPr>
      <w:r w:rsidRPr="006367AF">
        <w:rPr>
          <w:rFonts w:ascii="Times New Roman" w:hAnsi="Times New Roman"/>
          <w:i/>
          <w:sz w:val="24"/>
          <w:szCs w:val="24"/>
        </w:rPr>
        <w:t>Example 1</w:t>
      </w:r>
      <w:r w:rsidR="00861387" w:rsidRPr="006367AF">
        <w:rPr>
          <w:rFonts w:ascii="Times New Roman" w:hAnsi="Times New Roman"/>
          <w:i/>
          <w:sz w:val="24"/>
          <w:szCs w:val="24"/>
        </w:rPr>
        <w:t xml:space="preserve"> D</w:t>
      </w:r>
      <w:r w:rsidRPr="006367AF">
        <w:rPr>
          <w:rFonts w:ascii="Times New Roman" w:hAnsi="Times New Roman"/>
          <w:i/>
          <w:sz w:val="24"/>
          <w:szCs w:val="24"/>
        </w:rPr>
        <w:t>etermini</w:t>
      </w:r>
      <w:r w:rsidR="00861387" w:rsidRPr="006367AF">
        <w:rPr>
          <w:rFonts w:ascii="Times New Roman" w:hAnsi="Times New Roman"/>
          <w:i/>
          <w:sz w:val="24"/>
          <w:szCs w:val="24"/>
        </w:rPr>
        <w:t>sti</w:t>
      </w:r>
      <w:r w:rsidRPr="006367AF">
        <w:rPr>
          <w:rFonts w:ascii="Times New Roman" w:hAnsi="Times New Roman"/>
          <w:i/>
          <w:sz w:val="24"/>
          <w:szCs w:val="24"/>
        </w:rPr>
        <w:t>c case</w:t>
      </w:r>
    </w:p>
    <w:p w14:paraId="6D89067C" w14:textId="4CAD4056" w:rsidR="0085446C" w:rsidRPr="006367AF" w:rsidRDefault="0085446C" w:rsidP="0085446C">
      <w:pPr>
        <w:spacing w:after="0" w:line="240" w:lineRule="auto"/>
        <w:jc w:val="both"/>
        <w:rPr>
          <w:rFonts w:ascii="Times New Roman" w:hAnsi="Times New Roman" w:cs="Times New Roman"/>
          <w:iCs/>
          <w:sz w:val="24"/>
          <w:szCs w:val="24"/>
        </w:rPr>
      </w:pPr>
      <w:r w:rsidRPr="006367AF">
        <w:rPr>
          <w:rFonts w:ascii="Times New Roman" w:hAnsi="Times New Roman"/>
          <w:sz w:val="24"/>
          <w:szCs w:val="24"/>
        </w:rPr>
        <w:t xml:space="preserve">Although load window opens at </w:t>
      </w:r>
      <w:r w:rsidRPr="006367AF">
        <w:rPr>
          <w:rFonts w:ascii="Times New Roman" w:hAnsi="Times New Roman"/>
          <w:i/>
          <w:sz w:val="24"/>
          <w:szCs w:val="24"/>
        </w:rPr>
        <w:t>t</w:t>
      </w:r>
      <w:r w:rsidRPr="006367AF">
        <w:rPr>
          <w:rFonts w:ascii="Times New Roman" w:hAnsi="Times New Roman"/>
          <w:sz w:val="24"/>
          <w:szCs w:val="24"/>
        </w:rPr>
        <w:t>=</w:t>
      </w:r>
      <w:r w:rsidR="00DA7C7D" w:rsidRPr="006367AF">
        <w:rPr>
          <w:rFonts w:ascii="Times New Roman" w:hAnsi="Times New Roman"/>
          <w:sz w:val="24"/>
          <w:szCs w:val="24"/>
        </w:rPr>
        <w:t>10, actual</w:t>
      </w:r>
      <w:r w:rsidRPr="006367AF">
        <w:rPr>
          <w:rFonts w:ascii="Times New Roman" w:hAnsi="Times New Roman"/>
          <w:sz w:val="24"/>
          <w:szCs w:val="24"/>
        </w:rPr>
        <w:t xml:space="preserve"> loading does not start until </w:t>
      </w:r>
      <w:r w:rsidRPr="006367AF">
        <w:rPr>
          <w:rFonts w:ascii="Times New Roman" w:hAnsi="Times New Roman"/>
          <w:i/>
          <w:sz w:val="24"/>
          <w:szCs w:val="24"/>
        </w:rPr>
        <w:t>t</w:t>
      </w:r>
      <w:r w:rsidRPr="006367AF">
        <w:rPr>
          <w:rFonts w:ascii="Times New Roman" w:hAnsi="Times New Roman"/>
          <w:sz w:val="24"/>
          <w:szCs w:val="24"/>
        </w:rPr>
        <w:t xml:space="preserve">=13. </w:t>
      </w:r>
      <w:r w:rsidR="00DA7C7D" w:rsidRPr="006367AF">
        <w:rPr>
          <w:rFonts w:ascii="Times New Roman" w:hAnsi="Times New Roman"/>
          <w:sz w:val="24"/>
          <w:szCs w:val="24"/>
        </w:rPr>
        <w:t>T</w:t>
      </w:r>
      <w:r w:rsidRPr="006367AF">
        <w:rPr>
          <w:rFonts w:ascii="Times New Roman" w:hAnsi="Times New Roman"/>
          <w:sz w:val="24"/>
          <w:szCs w:val="24"/>
        </w:rPr>
        <w:t>he optimal flow rate policy (</w:t>
      </w:r>
      <w:proofErr w:type="gramStart"/>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r w:rsidRPr="006367AF">
        <w:rPr>
          <w:rFonts w:ascii="Times New Roman" w:hAnsi="Times New Roman"/>
          <w:sz w:val="24"/>
          <w:szCs w:val="24"/>
        </w:rPr>
        <w:t>(</w:t>
      </w:r>
      <w:proofErr w:type="gramEnd"/>
      <w:r w:rsidRPr="006367AF">
        <w:rPr>
          <w:rFonts w:ascii="Times New Roman" w:hAnsi="Times New Roman"/>
          <w:i/>
          <w:sz w:val="24"/>
          <w:szCs w:val="24"/>
        </w:rPr>
        <w:t>t</w:t>
      </w:r>
      <w:r w:rsidRPr="006367AF">
        <w:rPr>
          <w:rFonts w:ascii="Times New Roman" w:hAnsi="Times New Roman"/>
          <w:sz w:val="24"/>
          <w:szCs w:val="24"/>
        </w:rPr>
        <w:t xml:space="preserve">), </w:t>
      </w: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r w:rsidRPr="006367AF">
        <w:rPr>
          <w:rFonts w:ascii="Times New Roman" w:hAnsi="Times New Roman"/>
          <w:sz w:val="24"/>
          <w:szCs w:val="24"/>
        </w:rPr>
        <w:t>(</w:t>
      </w:r>
      <w:r w:rsidRPr="006367AF">
        <w:rPr>
          <w:rFonts w:ascii="Times New Roman" w:hAnsi="Times New Roman"/>
          <w:i/>
          <w:sz w:val="24"/>
          <w:szCs w:val="24"/>
        </w:rPr>
        <w:t>t</w:t>
      </w:r>
      <w:r w:rsidRPr="006367AF">
        <w:rPr>
          <w:rFonts w:ascii="Times New Roman" w:hAnsi="Times New Roman"/>
          <w:sz w:val="24"/>
          <w:szCs w:val="24"/>
        </w:rPr>
        <w:t xml:space="preserve">)) at period </w:t>
      </w:r>
      <w:r w:rsidRPr="006367AF">
        <w:rPr>
          <w:rFonts w:ascii="Times New Roman" w:hAnsi="Times New Roman"/>
          <w:i/>
          <w:sz w:val="24"/>
          <w:szCs w:val="24"/>
        </w:rPr>
        <w:t>t</w:t>
      </w:r>
      <w:r w:rsidRPr="006367AF">
        <w:rPr>
          <w:rFonts w:ascii="Times New Roman" w:hAnsi="Times New Roman"/>
          <w:sz w:val="24"/>
          <w:szCs w:val="24"/>
        </w:rPr>
        <w:t xml:space="preserve"> = 13-15 with varying prestaging levels </w:t>
      </w:r>
      <w:r w:rsidR="00DC43A6" w:rsidRPr="006367AF">
        <w:rPr>
          <w:rFonts w:ascii="Times New Roman" w:hAnsi="Times New Roman"/>
          <w:sz w:val="24"/>
          <w:szCs w:val="24"/>
        </w:rPr>
        <w:t>is shown in Table 3</w:t>
      </w:r>
      <w:r w:rsidRPr="006367AF">
        <w:rPr>
          <w:rFonts w:ascii="Times New Roman" w:hAnsi="Times New Roman"/>
          <w:sz w:val="24"/>
          <w:szCs w:val="24"/>
        </w:rPr>
        <w:t>. It is clear that the flow rate policy (</w:t>
      </w:r>
      <w:proofErr w:type="gramStart"/>
      <w:r w:rsidRPr="006367AF">
        <w:rPr>
          <w:rFonts w:ascii="Times New Roman" w:hAnsi="Times New Roman"/>
          <w:i/>
          <w:sz w:val="24"/>
          <w:szCs w:val="24"/>
        </w:rPr>
        <w:t>u</w:t>
      </w:r>
      <w:r w:rsidRPr="006367AF">
        <w:rPr>
          <w:rFonts w:ascii="Times New Roman" w:hAnsi="Times New Roman"/>
          <w:i/>
          <w:sz w:val="24"/>
          <w:szCs w:val="24"/>
          <w:vertAlign w:val="subscript"/>
        </w:rPr>
        <w:t>t</w:t>
      </w:r>
      <w:r w:rsidRPr="006367AF">
        <w:rPr>
          <w:rFonts w:ascii="Times New Roman" w:hAnsi="Times New Roman"/>
          <w:i/>
          <w:sz w:val="24"/>
          <w:szCs w:val="24"/>
          <w:vertAlign w:val="superscript"/>
        </w:rPr>
        <w:t>Y</w:t>
      </w:r>
      <w:r w:rsidRPr="006367AF">
        <w:rPr>
          <w:rFonts w:ascii="Times New Roman" w:hAnsi="Times New Roman"/>
          <w:sz w:val="24"/>
          <w:szCs w:val="24"/>
        </w:rPr>
        <w:t>(</w:t>
      </w:r>
      <w:proofErr w:type="gramEnd"/>
      <w:r w:rsidRPr="006367AF">
        <w:rPr>
          <w:rFonts w:ascii="Times New Roman" w:hAnsi="Times New Roman"/>
          <w:i/>
          <w:sz w:val="24"/>
          <w:szCs w:val="24"/>
        </w:rPr>
        <w:t>t</w:t>
      </w:r>
      <w:r w:rsidRPr="006367AF">
        <w:rPr>
          <w:rFonts w:ascii="Times New Roman" w:hAnsi="Times New Roman"/>
          <w:sz w:val="24"/>
          <w:szCs w:val="24"/>
        </w:rPr>
        <w:t xml:space="preserve">), </w:t>
      </w:r>
      <w:r w:rsidRPr="006367AF">
        <w:rPr>
          <w:rFonts w:ascii="Times New Roman" w:hAnsi="Times New Roman"/>
          <w:i/>
          <w:sz w:val="24"/>
          <w:szCs w:val="24"/>
        </w:rPr>
        <w:t>u</w:t>
      </w:r>
      <w:r w:rsidRPr="006367AF">
        <w:rPr>
          <w:rFonts w:ascii="Times New Roman" w:hAnsi="Times New Roman"/>
          <w:i/>
          <w:sz w:val="24"/>
          <w:szCs w:val="24"/>
          <w:vertAlign w:val="subscript"/>
        </w:rPr>
        <w:t>t</w:t>
      </w:r>
      <w:r w:rsidRPr="006367AF">
        <w:rPr>
          <w:rFonts w:ascii="Times New Roman" w:hAnsi="Times New Roman"/>
          <w:i/>
          <w:sz w:val="24"/>
          <w:szCs w:val="24"/>
          <w:vertAlign w:val="superscript"/>
        </w:rPr>
        <w:t>B</w:t>
      </w:r>
      <w:r w:rsidRPr="006367AF">
        <w:rPr>
          <w:rFonts w:ascii="Times New Roman" w:hAnsi="Times New Roman"/>
          <w:sz w:val="24"/>
          <w:szCs w:val="24"/>
        </w:rPr>
        <w:t>(</w:t>
      </w:r>
      <w:r w:rsidRPr="006367AF">
        <w:rPr>
          <w:rFonts w:ascii="Times New Roman" w:hAnsi="Times New Roman"/>
          <w:i/>
          <w:sz w:val="24"/>
          <w:szCs w:val="24"/>
        </w:rPr>
        <w:t>t</w:t>
      </w:r>
      <w:r w:rsidRPr="006367AF">
        <w:rPr>
          <w:rFonts w:ascii="Times New Roman" w:hAnsi="Times New Roman"/>
          <w:sz w:val="24"/>
          <w:szCs w:val="24"/>
        </w:rPr>
        <w:t xml:space="preserve">)) varies with time period </w:t>
      </w:r>
      <w:r w:rsidRPr="006367AF">
        <w:rPr>
          <w:rFonts w:ascii="Times New Roman" w:hAnsi="Times New Roman"/>
          <w:i/>
          <w:sz w:val="24"/>
          <w:szCs w:val="24"/>
        </w:rPr>
        <w:t>t</w:t>
      </w:r>
      <w:r w:rsidRPr="006367AF">
        <w:rPr>
          <w:rFonts w:ascii="Times New Roman" w:hAnsi="Times New Roman"/>
          <w:sz w:val="24"/>
          <w:szCs w:val="24"/>
        </w:rPr>
        <w:t xml:space="preserve">, the number of containers already loaded to the train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r w:rsidRPr="006367AF">
        <w:rPr>
          <w:rFonts w:ascii="Times New Roman" w:hAnsi="Times New Roman"/>
          <w:sz w:val="24"/>
          <w:szCs w:val="24"/>
        </w:rPr>
        <w:t>(</w:t>
      </w:r>
      <w:r w:rsidRPr="006367AF">
        <w:rPr>
          <w:rFonts w:ascii="Times New Roman" w:hAnsi="Times New Roman"/>
          <w:i/>
          <w:sz w:val="24"/>
          <w:szCs w:val="24"/>
        </w:rPr>
        <w:t>t</w:t>
      </w:r>
      <w:r w:rsidRPr="006367AF">
        <w:rPr>
          <w:rFonts w:ascii="Times New Roman" w:hAnsi="Times New Roman"/>
          <w:sz w:val="24"/>
          <w:szCs w:val="24"/>
        </w:rPr>
        <w:t>), and the number of prestaged containers</w:t>
      </w:r>
      <w:r w:rsidRPr="006367AF">
        <w:t xml:space="preserve"> </w:t>
      </w:r>
      <w:r w:rsidRPr="006367AF">
        <w:rPr>
          <w:rFonts w:ascii="Times New Roman" w:hAnsi="Times New Roman" w:cs="Times New Roman"/>
          <w:i/>
          <w:iCs/>
          <w:sz w:val="24"/>
          <w:szCs w:val="24"/>
        </w:rPr>
        <w:t>q</w:t>
      </w:r>
      <w:r w:rsidRPr="006367AF">
        <w:rPr>
          <w:rFonts w:ascii="Times New Roman" w:hAnsi="Times New Roman" w:cs="Times New Roman"/>
          <w:iCs/>
          <w:sz w:val="24"/>
          <w:szCs w:val="24"/>
        </w:rPr>
        <w:t xml:space="preserve">. To simplify the narrative, we use </w:t>
      </w: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r w:rsidRPr="006367AF">
        <w:rPr>
          <w:rFonts w:ascii="Times New Roman" w:hAnsi="Times New Roman"/>
          <w:sz w:val="24"/>
          <w:szCs w:val="24"/>
        </w:rPr>
        <w:t xml:space="preserve"> to represent</w:t>
      </w:r>
      <w:r w:rsidRPr="006367AF">
        <w:rPr>
          <w:rFonts w:ascii="Times New Roman" w:hAnsi="Times New Roman"/>
          <w:i/>
          <w:sz w:val="24"/>
          <w:szCs w:val="24"/>
        </w:rPr>
        <w:t xml:space="preserve"> </w:t>
      </w:r>
      <w:proofErr w:type="gramStart"/>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r w:rsidRPr="006367AF">
        <w:rPr>
          <w:rFonts w:ascii="Times New Roman" w:hAnsi="Times New Roman"/>
          <w:sz w:val="24"/>
          <w:szCs w:val="24"/>
        </w:rPr>
        <w:t>(</w:t>
      </w:r>
      <w:proofErr w:type="gramEnd"/>
      <w:r w:rsidRPr="006367AF">
        <w:rPr>
          <w:rFonts w:ascii="Times New Roman" w:hAnsi="Times New Roman"/>
          <w:i/>
          <w:sz w:val="24"/>
          <w:szCs w:val="24"/>
        </w:rPr>
        <w:t>t</w:t>
      </w:r>
      <w:r w:rsidRPr="006367AF">
        <w:rPr>
          <w:rFonts w:ascii="Times New Roman" w:hAnsi="Times New Roman"/>
          <w:sz w:val="24"/>
          <w:szCs w:val="24"/>
        </w:rPr>
        <w:t xml:space="preserve">), and the same applies to </w:t>
      </w: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r w:rsidRPr="006367AF">
        <w:rPr>
          <w:rFonts w:ascii="Times New Roman" w:hAnsi="Times New Roman"/>
          <w:sz w:val="24"/>
          <w:szCs w:val="24"/>
        </w:rPr>
        <w:t xml:space="preserve"> and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r w:rsidRPr="006367AF">
        <w:rPr>
          <w:rFonts w:ascii="Times New Roman" w:hAnsi="Times New Roman"/>
          <w:sz w:val="24"/>
          <w:szCs w:val="24"/>
        </w:rPr>
        <w:t>.</w:t>
      </w:r>
    </w:p>
    <w:p w14:paraId="3CCAA487" w14:textId="77777777" w:rsidR="0085446C" w:rsidRPr="006367AF" w:rsidRDefault="0085446C" w:rsidP="0085446C">
      <w:pPr>
        <w:spacing w:after="0" w:line="240" w:lineRule="auto"/>
        <w:jc w:val="both"/>
        <w:rPr>
          <w:rFonts w:ascii="Times New Roman" w:hAnsi="Times New Roman" w:cs="Times New Roman"/>
          <w:iCs/>
          <w:sz w:val="24"/>
          <w:szCs w:val="24"/>
        </w:rPr>
      </w:pPr>
    </w:p>
    <w:p w14:paraId="4516B505" w14:textId="7921F01E" w:rsidR="0085446C" w:rsidRPr="006367AF" w:rsidRDefault="004C2FC8" w:rsidP="0085446C">
      <w:pPr>
        <w:spacing w:after="0" w:line="240" w:lineRule="auto"/>
        <w:jc w:val="both"/>
        <w:rPr>
          <w:rFonts w:ascii="Times New Roman" w:hAnsi="Times New Roman" w:cs="Times New Roman"/>
          <w:iCs/>
          <w:sz w:val="24"/>
          <w:szCs w:val="24"/>
        </w:rPr>
      </w:pPr>
      <w:bookmarkStart w:id="7" w:name="_Hlk516403486"/>
      <w:r w:rsidRPr="006367AF">
        <w:rPr>
          <w:rFonts w:ascii="Times New Roman" w:hAnsi="Times New Roman" w:cs="Times New Roman"/>
          <w:iCs/>
          <w:sz w:val="24"/>
          <w:szCs w:val="24"/>
        </w:rPr>
        <w:t xml:space="preserve">In line with the analytical properties of the dynamic model summarised under points I)-V), a few </w:t>
      </w:r>
      <w:r w:rsidR="00541EBB" w:rsidRPr="006367AF">
        <w:rPr>
          <w:rFonts w:ascii="Times New Roman" w:hAnsi="Times New Roman" w:cs="Times New Roman"/>
          <w:iCs/>
          <w:sz w:val="24"/>
          <w:szCs w:val="24"/>
        </w:rPr>
        <w:t>observations can</w:t>
      </w:r>
      <w:r w:rsidRPr="006367AF">
        <w:rPr>
          <w:rFonts w:ascii="Times New Roman" w:hAnsi="Times New Roman" w:cs="Times New Roman"/>
          <w:iCs/>
          <w:sz w:val="24"/>
          <w:szCs w:val="24"/>
        </w:rPr>
        <w:t xml:space="preserve"> be made from</w:t>
      </w:r>
      <w:r w:rsidR="00DC43A6" w:rsidRPr="006367AF">
        <w:rPr>
          <w:rFonts w:ascii="Times New Roman" w:hAnsi="Times New Roman" w:cs="Times New Roman"/>
          <w:iCs/>
          <w:sz w:val="24"/>
          <w:szCs w:val="24"/>
        </w:rPr>
        <w:t xml:space="preserve"> Table 3</w:t>
      </w:r>
      <w:r w:rsidR="003A50C9" w:rsidRPr="006367AF">
        <w:rPr>
          <w:rFonts w:ascii="Times New Roman" w:hAnsi="Times New Roman" w:cs="Times New Roman"/>
          <w:iCs/>
          <w:sz w:val="24"/>
          <w:szCs w:val="24"/>
        </w:rPr>
        <w:t xml:space="preserve"> in terms of loading activities</w:t>
      </w:r>
      <w:r w:rsidRPr="006367AF">
        <w:rPr>
          <w:rFonts w:ascii="Times New Roman" w:hAnsi="Times New Roman" w:cs="Times New Roman"/>
          <w:iCs/>
          <w:sz w:val="24"/>
          <w:szCs w:val="24"/>
        </w:rPr>
        <w:t>:</w:t>
      </w:r>
    </w:p>
    <w:bookmarkEnd w:id="7"/>
    <w:p w14:paraId="388EF450" w14:textId="77777777" w:rsidR="00131ABD" w:rsidRPr="006367AF" w:rsidRDefault="00131ABD" w:rsidP="00131ABD">
      <w:pPr>
        <w:pStyle w:val="ListParagraph"/>
        <w:numPr>
          <w:ilvl w:val="0"/>
          <w:numId w:val="3"/>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Under the deterministic case, completing the loading task is guaranteed; as such the activity does not start until </w:t>
      </w:r>
      <w:r w:rsidRPr="006367AF">
        <w:rPr>
          <w:rFonts w:ascii="Times New Roman" w:hAnsi="Times New Roman" w:cs="Times New Roman"/>
          <w:i/>
          <w:sz w:val="24"/>
          <w:szCs w:val="24"/>
        </w:rPr>
        <w:t>t</w:t>
      </w:r>
      <w:r w:rsidRPr="006367AF">
        <w:rPr>
          <w:rFonts w:ascii="Times New Roman" w:hAnsi="Times New Roman" w:cs="Times New Roman"/>
          <w:sz w:val="24"/>
          <w:szCs w:val="24"/>
        </w:rPr>
        <w:t xml:space="preserve">=13; </w:t>
      </w:r>
    </w:p>
    <w:p w14:paraId="5F3F6073" w14:textId="77777777" w:rsidR="00131ABD" w:rsidRPr="006367AF" w:rsidRDefault="00131ABD" w:rsidP="00131ABD">
      <w:pPr>
        <w:pStyle w:val="ListParagraph"/>
        <w:numPr>
          <w:ilvl w:val="0"/>
          <w:numId w:val="3"/>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Loading always starts from prestaging buffer if prestaging level is positive; the loading amount increases with time period </w:t>
      </w:r>
      <w:r w:rsidRPr="006367AF">
        <w:rPr>
          <w:rFonts w:ascii="Times New Roman" w:hAnsi="Times New Roman" w:cs="Times New Roman"/>
          <w:i/>
          <w:sz w:val="24"/>
          <w:szCs w:val="24"/>
        </w:rPr>
        <w:t>t</w:t>
      </w:r>
      <w:r w:rsidRPr="006367AF">
        <w:rPr>
          <w:rFonts w:ascii="Times New Roman" w:hAnsi="Times New Roman" w:cs="Times New Roman"/>
          <w:sz w:val="24"/>
          <w:szCs w:val="24"/>
        </w:rPr>
        <w:t xml:space="preserve"> and the prestaging level </w:t>
      </w:r>
      <w:r w:rsidRPr="006367AF">
        <w:rPr>
          <w:rFonts w:ascii="Times New Roman" w:hAnsi="Times New Roman" w:cs="Times New Roman"/>
          <w:i/>
          <w:sz w:val="24"/>
          <w:szCs w:val="24"/>
        </w:rPr>
        <w:t>q</w:t>
      </w:r>
      <w:r w:rsidRPr="006367AF">
        <w:rPr>
          <w:rFonts w:ascii="Times New Roman" w:hAnsi="Times New Roman" w:cs="Times New Roman"/>
          <w:sz w:val="24"/>
          <w:szCs w:val="24"/>
        </w:rPr>
        <w:t xml:space="preserve">, but decreases with the number of loaded containers </w:t>
      </w:r>
      <w:r w:rsidRPr="006367AF">
        <w:rPr>
          <w:rFonts w:ascii="Times New Roman" w:hAnsi="Times New Roman" w:cs="Times New Roman"/>
          <w:i/>
          <w:sz w:val="24"/>
          <w:szCs w:val="24"/>
        </w:rPr>
        <w:t>x</w:t>
      </w:r>
      <w:r w:rsidRPr="006367AF">
        <w:rPr>
          <w:rFonts w:ascii="Times New Roman" w:hAnsi="Times New Roman" w:cs="Times New Roman"/>
          <w:i/>
          <w:sz w:val="24"/>
          <w:szCs w:val="24"/>
          <w:vertAlign w:val="subscript"/>
        </w:rPr>
        <w:t>l</w:t>
      </w:r>
      <w:r w:rsidRPr="006367AF">
        <w:rPr>
          <w:rFonts w:ascii="Times New Roman" w:hAnsi="Times New Roman" w:cs="Times New Roman"/>
          <w:i/>
          <w:sz w:val="24"/>
          <w:szCs w:val="24"/>
          <w:vertAlign w:val="superscript"/>
        </w:rPr>
        <w:t>T</w:t>
      </w:r>
      <w:r w:rsidRPr="006367AF">
        <w:rPr>
          <w:rFonts w:ascii="Times New Roman" w:hAnsi="Times New Roman" w:cs="Times New Roman"/>
          <w:sz w:val="24"/>
          <w:szCs w:val="24"/>
        </w:rPr>
        <w:t xml:space="preserve">; when the prestaged containers </w:t>
      </w:r>
      <w:r w:rsidRPr="006367AF">
        <w:rPr>
          <w:rFonts w:ascii="Times New Roman" w:hAnsi="Times New Roman" w:cs="Times New Roman"/>
          <w:i/>
          <w:sz w:val="24"/>
          <w:szCs w:val="24"/>
        </w:rPr>
        <w:t>q</w:t>
      </w:r>
      <w:r w:rsidRPr="006367AF">
        <w:rPr>
          <w:rFonts w:ascii="Times New Roman" w:hAnsi="Times New Roman" w:cs="Times New Roman"/>
          <w:sz w:val="24"/>
          <w:szCs w:val="24"/>
        </w:rPr>
        <w:t xml:space="preserve"> are exhausted, the rest of the containers are loaded from the yard in order to complete loading the planned number of containers </w:t>
      </w:r>
      <w:r w:rsidRPr="006367AF">
        <w:rPr>
          <w:rFonts w:ascii="Times New Roman" w:hAnsi="Times New Roman" w:cs="Times New Roman"/>
          <w:i/>
          <w:sz w:val="24"/>
          <w:szCs w:val="24"/>
        </w:rPr>
        <w:t>Q</w:t>
      </w:r>
      <w:r w:rsidRPr="006367AF">
        <w:rPr>
          <w:rFonts w:ascii="Times New Roman" w:hAnsi="Times New Roman" w:cs="Times New Roman"/>
          <w:i/>
          <w:sz w:val="24"/>
          <w:szCs w:val="24"/>
          <w:vertAlign w:val="subscript"/>
        </w:rPr>
        <w:t>l</w:t>
      </w:r>
      <w:r w:rsidRPr="006367AF">
        <w:rPr>
          <w:rFonts w:ascii="Times New Roman" w:hAnsi="Times New Roman" w:cs="Times New Roman"/>
          <w:i/>
          <w:sz w:val="24"/>
          <w:szCs w:val="24"/>
          <w:vertAlign w:val="superscript"/>
        </w:rPr>
        <w:t>T</w:t>
      </w:r>
      <w:r w:rsidRPr="006367AF">
        <w:rPr>
          <w:rFonts w:ascii="Times New Roman" w:hAnsi="Times New Roman" w:cs="Times New Roman"/>
          <w:sz w:val="24"/>
          <w:szCs w:val="24"/>
        </w:rPr>
        <w:t xml:space="preserve">. </w:t>
      </w:r>
    </w:p>
    <w:p w14:paraId="23E798C8" w14:textId="77777777" w:rsidR="00120813" w:rsidRPr="006367AF" w:rsidRDefault="00120813" w:rsidP="0085446C">
      <w:pPr>
        <w:spacing w:after="0" w:line="240" w:lineRule="auto"/>
        <w:jc w:val="center"/>
        <w:rPr>
          <w:rFonts w:ascii="Times New Roman" w:hAnsi="Times New Roman"/>
          <w:sz w:val="24"/>
          <w:szCs w:val="24"/>
        </w:rPr>
      </w:pPr>
    </w:p>
    <w:p w14:paraId="2F04A461" w14:textId="4639CB6B" w:rsidR="0085446C" w:rsidRPr="006367AF" w:rsidRDefault="00DC43A6" w:rsidP="0085446C">
      <w:pPr>
        <w:spacing w:after="0" w:line="240" w:lineRule="auto"/>
        <w:jc w:val="center"/>
        <w:rPr>
          <w:rFonts w:ascii="Times New Roman" w:hAnsi="Times New Roman"/>
          <w:sz w:val="24"/>
          <w:szCs w:val="24"/>
        </w:rPr>
      </w:pPr>
      <w:r w:rsidRPr="006367AF">
        <w:rPr>
          <w:rFonts w:ascii="Times New Roman" w:hAnsi="Times New Roman"/>
          <w:sz w:val="24"/>
          <w:szCs w:val="24"/>
        </w:rPr>
        <w:t>Table 3</w:t>
      </w:r>
      <w:r w:rsidR="0085446C" w:rsidRPr="006367AF">
        <w:rPr>
          <w:rFonts w:ascii="Times New Roman" w:hAnsi="Times New Roman"/>
          <w:sz w:val="24"/>
          <w:szCs w:val="24"/>
        </w:rPr>
        <w:t>. Optimal loading flow rate policies with varying prestaged containers (</w:t>
      </w:r>
      <w:r w:rsidR="0085446C" w:rsidRPr="006367AF">
        <w:rPr>
          <w:rFonts w:ascii="Times New Roman" w:hAnsi="Times New Roman" w:cs="Times New Roman"/>
          <w:i/>
          <w:iCs/>
          <w:sz w:val="24"/>
          <w:szCs w:val="24"/>
        </w:rPr>
        <w:t>f</w:t>
      </w:r>
      <w:r w:rsidR="0085446C" w:rsidRPr="006367AF">
        <w:rPr>
          <w:rFonts w:ascii="Times New Roman" w:hAnsi="Times New Roman" w:cs="Times New Roman"/>
          <w:i/>
          <w:iCs/>
          <w:sz w:val="24"/>
          <w:szCs w:val="24"/>
          <w:vertAlign w:val="subscript"/>
        </w:rPr>
        <w:t>l</w:t>
      </w:r>
      <w:r w:rsidR="0085446C" w:rsidRPr="006367AF">
        <w:rPr>
          <w:rFonts w:ascii="Times New Roman" w:hAnsi="Times New Roman" w:cs="Times New Roman"/>
          <w:i/>
          <w:iCs/>
          <w:sz w:val="24"/>
          <w:szCs w:val="24"/>
          <w:vertAlign w:val="superscript"/>
        </w:rPr>
        <w:t>Y</w:t>
      </w:r>
      <w:r w:rsidR="0085446C" w:rsidRPr="006367AF">
        <w:rPr>
          <w:rFonts w:ascii="Times New Roman" w:hAnsi="Times New Roman" w:cs="Times New Roman"/>
          <w:iCs/>
          <w:sz w:val="24"/>
          <w:szCs w:val="24"/>
        </w:rPr>
        <w:t>=1.0)</w:t>
      </w:r>
    </w:p>
    <w:tbl>
      <w:tblPr>
        <w:tblStyle w:val="TableGrid"/>
        <w:tblW w:w="0" w:type="auto"/>
        <w:jc w:val="center"/>
        <w:tblLook w:val="04A0" w:firstRow="1" w:lastRow="0" w:firstColumn="1" w:lastColumn="0" w:noHBand="0" w:noVBand="1"/>
      </w:tblPr>
      <w:tblGrid>
        <w:gridCol w:w="919"/>
        <w:gridCol w:w="1263"/>
        <w:gridCol w:w="1096"/>
        <w:gridCol w:w="842"/>
        <w:gridCol w:w="1103"/>
        <w:gridCol w:w="962"/>
        <w:gridCol w:w="801"/>
        <w:gridCol w:w="1004"/>
        <w:gridCol w:w="1026"/>
      </w:tblGrid>
      <w:tr w:rsidR="0085446C" w:rsidRPr="006367AF" w14:paraId="5A7EE614" w14:textId="77777777" w:rsidTr="0085446C">
        <w:trPr>
          <w:jc w:val="center"/>
        </w:trPr>
        <w:tc>
          <w:tcPr>
            <w:tcW w:w="931" w:type="dxa"/>
            <w:vMerge w:val="restart"/>
            <w:vAlign w:val="center"/>
          </w:tcPr>
          <w:p w14:paraId="6022F2A8" w14:textId="77777777" w:rsidR="0085446C" w:rsidRPr="006367AF" w:rsidRDefault="0085446C" w:rsidP="0085446C">
            <w:pPr>
              <w:spacing w:after="0" w:line="240" w:lineRule="auto"/>
              <w:jc w:val="center"/>
              <w:rPr>
                <w:rFonts w:ascii="Times New Roman" w:hAnsi="Times New Roman"/>
                <w:i/>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15 </w:t>
            </w:r>
          </w:p>
          <w:p w14:paraId="37C3F392"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=15</w:t>
            </w:r>
          </w:p>
        </w:tc>
        <w:tc>
          <w:tcPr>
            <w:tcW w:w="1304" w:type="dxa"/>
            <w:shd w:val="clear" w:color="auto" w:fill="BFBFBF" w:themeFill="background1" w:themeFillShade="BF"/>
          </w:tcPr>
          <w:p w14:paraId="7363E806"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134" w:type="dxa"/>
            <w:shd w:val="clear" w:color="auto" w:fill="BFBFBF" w:themeFill="background1" w:themeFillShade="BF"/>
          </w:tcPr>
          <w:p w14:paraId="5AC93307"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850" w:type="dxa"/>
            <w:vMerge w:val="restart"/>
            <w:vAlign w:val="center"/>
          </w:tcPr>
          <w:p w14:paraId="73B76F54"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15 </w:t>
            </w:r>
          </w:p>
          <w:p w14:paraId="5F36D6E9"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=10</w:t>
            </w:r>
          </w:p>
        </w:tc>
        <w:tc>
          <w:tcPr>
            <w:tcW w:w="1134" w:type="dxa"/>
            <w:shd w:val="clear" w:color="auto" w:fill="BFBFBF" w:themeFill="background1" w:themeFillShade="BF"/>
          </w:tcPr>
          <w:p w14:paraId="55DF89FA"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92" w:type="dxa"/>
            <w:shd w:val="clear" w:color="auto" w:fill="BFBFBF" w:themeFill="background1" w:themeFillShade="BF"/>
          </w:tcPr>
          <w:p w14:paraId="7BBD13C8"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814" w:type="dxa"/>
            <w:vMerge w:val="restart"/>
            <w:vAlign w:val="center"/>
          </w:tcPr>
          <w:p w14:paraId="1FACE94D"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15 </w:t>
            </w:r>
          </w:p>
          <w:p w14:paraId="477EFC60"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=0</w:t>
            </w:r>
          </w:p>
        </w:tc>
        <w:tc>
          <w:tcPr>
            <w:tcW w:w="1029" w:type="dxa"/>
            <w:shd w:val="clear" w:color="auto" w:fill="BFBFBF" w:themeFill="background1" w:themeFillShade="BF"/>
          </w:tcPr>
          <w:p w14:paraId="6DA4BAB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54" w:type="dxa"/>
            <w:shd w:val="clear" w:color="auto" w:fill="BFBFBF" w:themeFill="background1" w:themeFillShade="BF"/>
          </w:tcPr>
          <w:p w14:paraId="639B5E56"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r>
      <w:tr w:rsidR="0085446C" w:rsidRPr="006367AF" w14:paraId="70FAF46E" w14:textId="77777777" w:rsidTr="0085446C">
        <w:trPr>
          <w:jc w:val="center"/>
        </w:trPr>
        <w:tc>
          <w:tcPr>
            <w:tcW w:w="931" w:type="dxa"/>
            <w:vMerge/>
            <w:vAlign w:val="center"/>
          </w:tcPr>
          <w:p w14:paraId="514D6921"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tcPr>
          <w:p w14:paraId="21C6E4FE"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22]</w:t>
            </w:r>
          </w:p>
        </w:tc>
        <w:tc>
          <w:tcPr>
            <w:tcW w:w="1134" w:type="dxa"/>
          </w:tcPr>
          <w:p w14:paraId="664B9B1E"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15</w:t>
            </w:r>
          </w:p>
        </w:tc>
        <w:tc>
          <w:tcPr>
            <w:tcW w:w="850" w:type="dxa"/>
            <w:vMerge/>
          </w:tcPr>
          <w:p w14:paraId="7D8ACC99" w14:textId="77777777" w:rsidR="0085446C" w:rsidRPr="006367AF" w:rsidRDefault="0085446C" w:rsidP="0085446C">
            <w:pPr>
              <w:spacing w:after="0" w:line="240" w:lineRule="auto"/>
              <w:jc w:val="both"/>
              <w:rPr>
                <w:rFonts w:ascii="Times New Roman" w:hAnsi="Times New Roman"/>
                <w:sz w:val="24"/>
                <w:szCs w:val="24"/>
              </w:rPr>
            </w:pPr>
          </w:p>
        </w:tc>
        <w:tc>
          <w:tcPr>
            <w:tcW w:w="1134" w:type="dxa"/>
          </w:tcPr>
          <w:p w14:paraId="50D80FB4"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27]</w:t>
            </w:r>
          </w:p>
        </w:tc>
        <w:tc>
          <w:tcPr>
            <w:tcW w:w="992" w:type="dxa"/>
          </w:tcPr>
          <w:p w14:paraId="0BDF4BA1"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10</w:t>
            </w:r>
          </w:p>
        </w:tc>
        <w:tc>
          <w:tcPr>
            <w:tcW w:w="814" w:type="dxa"/>
            <w:vMerge/>
          </w:tcPr>
          <w:p w14:paraId="10650DCC" w14:textId="77777777" w:rsidR="0085446C" w:rsidRPr="006367AF" w:rsidRDefault="0085446C" w:rsidP="0085446C">
            <w:pPr>
              <w:spacing w:after="0" w:line="240" w:lineRule="auto"/>
              <w:jc w:val="both"/>
              <w:rPr>
                <w:rFonts w:ascii="Times New Roman" w:hAnsi="Times New Roman"/>
                <w:sz w:val="24"/>
                <w:szCs w:val="24"/>
              </w:rPr>
            </w:pPr>
          </w:p>
        </w:tc>
        <w:tc>
          <w:tcPr>
            <w:tcW w:w="1029" w:type="dxa"/>
          </w:tcPr>
          <w:p w14:paraId="0FCF0854"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37]</w:t>
            </w:r>
          </w:p>
        </w:tc>
        <w:tc>
          <w:tcPr>
            <w:tcW w:w="1054" w:type="dxa"/>
          </w:tcPr>
          <w:p w14:paraId="147F415B"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r>
      <w:tr w:rsidR="0085446C" w:rsidRPr="006367AF" w14:paraId="7B8280E6" w14:textId="77777777" w:rsidTr="0085446C">
        <w:trPr>
          <w:jc w:val="center"/>
        </w:trPr>
        <w:tc>
          <w:tcPr>
            <w:tcW w:w="931" w:type="dxa"/>
            <w:vMerge/>
          </w:tcPr>
          <w:p w14:paraId="66801EE3" w14:textId="77777777" w:rsidR="0085446C" w:rsidRPr="006367AF" w:rsidRDefault="0085446C" w:rsidP="0085446C">
            <w:pPr>
              <w:spacing w:after="0" w:line="240" w:lineRule="auto"/>
              <w:jc w:val="both"/>
              <w:rPr>
                <w:rFonts w:ascii="Times New Roman" w:hAnsi="Times New Roman" w:cs="Times New Roman"/>
                <w:i/>
                <w:iCs/>
                <w:sz w:val="24"/>
                <w:szCs w:val="24"/>
              </w:rPr>
            </w:pPr>
          </w:p>
        </w:tc>
        <w:tc>
          <w:tcPr>
            <w:tcW w:w="1304" w:type="dxa"/>
          </w:tcPr>
          <w:p w14:paraId="5C2DDF47" w14:textId="77777777" w:rsidR="0085446C" w:rsidRPr="006367AF" w:rsidRDefault="0085446C" w:rsidP="0085446C">
            <w:pPr>
              <w:spacing w:after="0" w:line="240" w:lineRule="auto"/>
              <w:jc w:val="both"/>
              <w:rPr>
                <w:rFonts w:ascii="Times New Roman" w:hAnsi="Times New Roman" w:cs="Times New Roman"/>
                <w:i/>
                <w:iCs/>
                <w:sz w:val="24"/>
                <w:szCs w:val="24"/>
              </w:rPr>
            </w:pPr>
            <w:r w:rsidRPr="006367AF">
              <w:rPr>
                <w:rFonts w:ascii="Times New Roman" w:hAnsi="Times New Roman"/>
                <w:sz w:val="24"/>
                <w:szCs w:val="24"/>
              </w:rPr>
              <w:t>[23, 37]</w:t>
            </w:r>
          </w:p>
        </w:tc>
        <w:tc>
          <w:tcPr>
            <w:tcW w:w="1134" w:type="dxa"/>
          </w:tcPr>
          <w:p w14:paraId="66DB8773" w14:textId="77777777" w:rsidR="0085446C" w:rsidRPr="006367AF" w:rsidRDefault="0085446C" w:rsidP="0085446C">
            <w:pPr>
              <w:spacing w:after="0" w:line="240" w:lineRule="auto"/>
              <w:jc w:val="both"/>
              <w:rPr>
                <w:rFonts w:ascii="Times New Roman" w:hAnsi="Times New Roman" w:cs="Times New Roman"/>
                <w:i/>
                <w:iCs/>
                <w:sz w:val="24"/>
                <w:szCs w:val="24"/>
              </w:rPr>
            </w:pPr>
            <w:r w:rsidRPr="006367AF">
              <w:rPr>
                <w:rFonts w:ascii="Times New Roman" w:hAnsi="Times New Roman"/>
                <w:sz w:val="24"/>
                <w:szCs w:val="24"/>
              </w:rPr>
              <w:t xml:space="preserve">37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850" w:type="dxa"/>
            <w:vMerge/>
          </w:tcPr>
          <w:p w14:paraId="0EE82CC2" w14:textId="77777777" w:rsidR="0085446C" w:rsidRPr="006367AF" w:rsidRDefault="0085446C" w:rsidP="0085446C">
            <w:pPr>
              <w:spacing w:after="0" w:line="240" w:lineRule="auto"/>
              <w:jc w:val="both"/>
              <w:rPr>
                <w:rFonts w:ascii="Times New Roman" w:hAnsi="Times New Roman"/>
                <w:sz w:val="24"/>
                <w:szCs w:val="24"/>
              </w:rPr>
            </w:pPr>
          </w:p>
        </w:tc>
        <w:tc>
          <w:tcPr>
            <w:tcW w:w="1134" w:type="dxa"/>
          </w:tcPr>
          <w:p w14:paraId="7C09CA1E"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[28, 37]</w:t>
            </w:r>
          </w:p>
        </w:tc>
        <w:tc>
          <w:tcPr>
            <w:tcW w:w="992" w:type="dxa"/>
          </w:tcPr>
          <w:p w14:paraId="1E9BD138"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37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814" w:type="dxa"/>
            <w:vMerge/>
          </w:tcPr>
          <w:p w14:paraId="5AB60F9C" w14:textId="77777777" w:rsidR="0085446C" w:rsidRPr="006367AF" w:rsidRDefault="0085446C" w:rsidP="0085446C">
            <w:pPr>
              <w:spacing w:after="0" w:line="240" w:lineRule="auto"/>
              <w:jc w:val="both"/>
              <w:rPr>
                <w:rFonts w:ascii="Times New Roman" w:hAnsi="Times New Roman"/>
                <w:sz w:val="24"/>
                <w:szCs w:val="24"/>
              </w:rPr>
            </w:pPr>
          </w:p>
        </w:tc>
        <w:tc>
          <w:tcPr>
            <w:tcW w:w="1029" w:type="dxa"/>
          </w:tcPr>
          <w:p w14:paraId="1581AB57" w14:textId="77777777" w:rsidR="0085446C" w:rsidRPr="006367AF" w:rsidRDefault="0085446C" w:rsidP="0085446C">
            <w:pPr>
              <w:spacing w:after="0" w:line="240" w:lineRule="auto"/>
              <w:jc w:val="both"/>
              <w:rPr>
                <w:rFonts w:ascii="Times New Roman" w:hAnsi="Times New Roman"/>
                <w:sz w:val="24"/>
                <w:szCs w:val="24"/>
              </w:rPr>
            </w:pPr>
          </w:p>
        </w:tc>
        <w:tc>
          <w:tcPr>
            <w:tcW w:w="1054" w:type="dxa"/>
          </w:tcPr>
          <w:p w14:paraId="2A96F004" w14:textId="77777777" w:rsidR="0085446C" w:rsidRPr="006367AF" w:rsidRDefault="0085446C" w:rsidP="0085446C">
            <w:pPr>
              <w:spacing w:after="0" w:line="240" w:lineRule="auto"/>
              <w:jc w:val="both"/>
              <w:rPr>
                <w:rFonts w:ascii="Times New Roman" w:hAnsi="Times New Roman"/>
                <w:sz w:val="24"/>
                <w:szCs w:val="24"/>
              </w:rPr>
            </w:pPr>
          </w:p>
        </w:tc>
      </w:tr>
      <w:tr w:rsidR="0085446C" w:rsidRPr="006367AF" w14:paraId="5FAE4C6C" w14:textId="77777777" w:rsidTr="0085446C">
        <w:trPr>
          <w:jc w:val="center"/>
        </w:trPr>
        <w:tc>
          <w:tcPr>
            <w:tcW w:w="931" w:type="dxa"/>
            <w:vMerge/>
          </w:tcPr>
          <w:p w14:paraId="5897E147" w14:textId="77777777" w:rsidR="0085446C" w:rsidRPr="006367AF" w:rsidRDefault="0085446C" w:rsidP="0085446C">
            <w:pPr>
              <w:spacing w:after="0" w:line="240" w:lineRule="auto"/>
              <w:jc w:val="both"/>
              <w:rPr>
                <w:rFonts w:ascii="Times New Roman" w:hAnsi="Times New Roman"/>
                <w:sz w:val="24"/>
                <w:szCs w:val="24"/>
              </w:rPr>
            </w:pPr>
          </w:p>
        </w:tc>
        <w:tc>
          <w:tcPr>
            <w:tcW w:w="1304" w:type="dxa"/>
            <w:shd w:val="clear" w:color="auto" w:fill="BFBFBF" w:themeFill="background1" w:themeFillShade="BF"/>
          </w:tcPr>
          <w:p w14:paraId="55AA4605"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134" w:type="dxa"/>
            <w:shd w:val="clear" w:color="auto" w:fill="BFBFBF" w:themeFill="background1" w:themeFillShade="BF"/>
          </w:tcPr>
          <w:p w14:paraId="004D16DF"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850" w:type="dxa"/>
            <w:vMerge/>
          </w:tcPr>
          <w:p w14:paraId="28730F74" w14:textId="77777777" w:rsidR="0085446C" w:rsidRPr="006367AF" w:rsidRDefault="0085446C" w:rsidP="0085446C">
            <w:pPr>
              <w:spacing w:after="0" w:line="240" w:lineRule="auto"/>
              <w:jc w:val="both"/>
              <w:rPr>
                <w:rFonts w:ascii="Times New Roman" w:hAnsi="Times New Roman"/>
                <w:sz w:val="24"/>
                <w:szCs w:val="24"/>
              </w:rPr>
            </w:pPr>
          </w:p>
        </w:tc>
        <w:tc>
          <w:tcPr>
            <w:tcW w:w="1134" w:type="dxa"/>
            <w:shd w:val="clear" w:color="auto" w:fill="BFBFBF" w:themeFill="background1" w:themeFillShade="BF"/>
          </w:tcPr>
          <w:p w14:paraId="61248F96"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92" w:type="dxa"/>
            <w:shd w:val="clear" w:color="auto" w:fill="BFBFBF" w:themeFill="background1" w:themeFillShade="BF"/>
          </w:tcPr>
          <w:p w14:paraId="52A5496E"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814" w:type="dxa"/>
            <w:vMerge/>
          </w:tcPr>
          <w:p w14:paraId="29FED5EE" w14:textId="77777777" w:rsidR="0085446C" w:rsidRPr="006367AF" w:rsidRDefault="0085446C" w:rsidP="0085446C">
            <w:pPr>
              <w:spacing w:after="0" w:line="240" w:lineRule="auto"/>
              <w:jc w:val="both"/>
              <w:rPr>
                <w:rFonts w:ascii="Times New Roman" w:hAnsi="Times New Roman"/>
                <w:sz w:val="24"/>
                <w:szCs w:val="24"/>
              </w:rPr>
            </w:pPr>
          </w:p>
        </w:tc>
        <w:tc>
          <w:tcPr>
            <w:tcW w:w="1029" w:type="dxa"/>
            <w:shd w:val="clear" w:color="auto" w:fill="BFBFBF" w:themeFill="background1" w:themeFillShade="BF"/>
          </w:tcPr>
          <w:p w14:paraId="3061E48D"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54" w:type="dxa"/>
            <w:shd w:val="clear" w:color="auto" w:fill="BFBFBF" w:themeFill="background1" w:themeFillShade="BF"/>
          </w:tcPr>
          <w:p w14:paraId="3689CDF0"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r>
      <w:tr w:rsidR="0085446C" w:rsidRPr="006367AF" w14:paraId="66F7785E" w14:textId="77777777" w:rsidTr="0085446C">
        <w:trPr>
          <w:jc w:val="center"/>
        </w:trPr>
        <w:tc>
          <w:tcPr>
            <w:tcW w:w="931" w:type="dxa"/>
            <w:vMerge/>
          </w:tcPr>
          <w:p w14:paraId="3CB6BC14" w14:textId="77777777" w:rsidR="0085446C" w:rsidRPr="006367AF" w:rsidRDefault="0085446C" w:rsidP="0085446C">
            <w:pPr>
              <w:spacing w:after="0" w:line="240" w:lineRule="auto"/>
              <w:jc w:val="both"/>
              <w:rPr>
                <w:rFonts w:ascii="Times New Roman" w:hAnsi="Times New Roman"/>
                <w:sz w:val="24"/>
                <w:szCs w:val="24"/>
              </w:rPr>
            </w:pPr>
          </w:p>
        </w:tc>
        <w:tc>
          <w:tcPr>
            <w:tcW w:w="1304" w:type="dxa"/>
          </w:tcPr>
          <w:p w14:paraId="495A13DF"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37]</w:t>
            </w:r>
          </w:p>
        </w:tc>
        <w:tc>
          <w:tcPr>
            <w:tcW w:w="1134" w:type="dxa"/>
          </w:tcPr>
          <w:p w14:paraId="1FB92C3A"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850" w:type="dxa"/>
            <w:vMerge/>
          </w:tcPr>
          <w:p w14:paraId="1DE27B39" w14:textId="77777777" w:rsidR="0085446C" w:rsidRPr="006367AF" w:rsidRDefault="0085446C" w:rsidP="0085446C">
            <w:pPr>
              <w:spacing w:after="0" w:line="240" w:lineRule="auto"/>
              <w:jc w:val="both"/>
              <w:rPr>
                <w:rFonts w:ascii="Times New Roman" w:hAnsi="Times New Roman"/>
                <w:sz w:val="24"/>
                <w:szCs w:val="24"/>
              </w:rPr>
            </w:pPr>
          </w:p>
        </w:tc>
        <w:tc>
          <w:tcPr>
            <w:tcW w:w="1134" w:type="dxa"/>
          </w:tcPr>
          <w:p w14:paraId="149DFE7F"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22]</w:t>
            </w:r>
          </w:p>
        </w:tc>
        <w:tc>
          <w:tcPr>
            <w:tcW w:w="992" w:type="dxa"/>
          </w:tcPr>
          <w:p w14:paraId="0C38F7E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5</w:t>
            </w:r>
          </w:p>
        </w:tc>
        <w:tc>
          <w:tcPr>
            <w:tcW w:w="814" w:type="dxa"/>
            <w:vMerge/>
          </w:tcPr>
          <w:p w14:paraId="008A0686" w14:textId="77777777" w:rsidR="0085446C" w:rsidRPr="006367AF" w:rsidRDefault="0085446C" w:rsidP="0085446C">
            <w:pPr>
              <w:spacing w:after="0" w:line="240" w:lineRule="auto"/>
              <w:jc w:val="both"/>
              <w:rPr>
                <w:rFonts w:ascii="Times New Roman" w:hAnsi="Times New Roman"/>
                <w:sz w:val="24"/>
                <w:szCs w:val="24"/>
              </w:rPr>
            </w:pPr>
          </w:p>
        </w:tc>
        <w:tc>
          <w:tcPr>
            <w:tcW w:w="1029" w:type="dxa"/>
          </w:tcPr>
          <w:p w14:paraId="4A28F45B"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22]</w:t>
            </w:r>
          </w:p>
        </w:tc>
        <w:tc>
          <w:tcPr>
            <w:tcW w:w="1054" w:type="dxa"/>
          </w:tcPr>
          <w:p w14:paraId="2033314F"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15</w:t>
            </w:r>
          </w:p>
        </w:tc>
      </w:tr>
      <w:tr w:rsidR="0085446C" w:rsidRPr="006367AF" w14:paraId="2368C904" w14:textId="77777777" w:rsidTr="0085446C">
        <w:trPr>
          <w:jc w:val="center"/>
        </w:trPr>
        <w:tc>
          <w:tcPr>
            <w:tcW w:w="931" w:type="dxa"/>
            <w:vMerge/>
          </w:tcPr>
          <w:p w14:paraId="3ED191BB" w14:textId="77777777" w:rsidR="0085446C" w:rsidRPr="006367AF" w:rsidRDefault="0085446C" w:rsidP="0085446C">
            <w:pPr>
              <w:spacing w:after="0" w:line="240" w:lineRule="auto"/>
              <w:jc w:val="both"/>
              <w:rPr>
                <w:rFonts w:ascii="Times New Roman" w:hAnsi="Times New Roman"/>
                <w:sz w:val="24"/>
                <w:szCs w:val="24"/>
              </w:rPr>
            </w:pPr>
          </w:p>
        </w:tc>
        <w:tc>
          <w:tcPr>
            <w:tcW w:w="1304" w:type="dxa"/>
          </w:tcPr>
          <w:p w14:paraId="08D075C6" w14:textId="77777777" w:rsidR="0085446C" w:rsidRPr="006367AF" w:rsidRDefault="0085446C" w:rsidP="0085446C">
            <w:pPr>
              <w:spacing w:after="0" w:line="240" w:lineRule="auto"/>
              <w:jc w:val="both"/>
              <w:rPr>
                <w:rFonts w:ascii="Times New Roman" w:hAnsi="Times New Roman"/>
                <w:sz w:val="24"/>
                <w:szCs w:val="24"/>
              </w:rPr>
            </w:pPr>
          </w:p>
        </w:tc>
        <w:tc>
          <w:tcPr>
            <w:tcW w:w="1134" w:type="dxa"/>
          </w:tcPr>
          <w:p w14:paraId="4042E14E" w14:textId="77777777" w:rsidR="0085446C" w:rsidRPr="006367AF" w:rsidRDefault="0085446C" w:rsidP="0085446C">
            <w:pPr>
              <w:spacing w:after="0" w:line="240" w:lineRule="auto"/>
              <w:jc w:val="both"/>
              <w:rPr>
                <w:rFonts w:ascii="Times New Roman" w:hAnsi="Times New Roman"/>
                <w:sz w:val="24"/>
                <w:szCs w:val="24"/>
              </w:rPr>
            </w:pPr>
          </w:p>
        </w:tc>
        <w:tc>
          <w:tcPr>
            <w:tcW w:w="850" w:type="dxa"/>
            <w:vMerge/>
          </w:tcPr>
          <w:p w14:paraId="60CA45E6" w14:textId="77777777" w:rsidR="0085446C" w:rsidRPr="006367AF" w:rsidRDefault="0085446C" w:rsidP="0085446C">
            <w:pPr>
              <w:spacing w:after="0" w:line="240" w:lineRule="auto"/>
              <w:jc w:val="both"/>
              <w:rPr>
                <w:rFonts w:ascii="Times New Roman" w:hAnsi="Times New Roman"/>
                <w:sz w:val="24"/>
                <w:szCs w:val="24"/>
              </w:rPr>
            </w:pPr>
          </w:p>
        </w:tc>
        <w:tc>
          <w:tcPr>
            <w:tcW w:w="1134" w:type="dxa"/>
          </w:tcPr>
          <w:p w14:paraId="4AE87D38"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[23, 26]</w:t>
            </w:r>
          </w:p>
        </w:tc>
        <w:tc>
          <w:tcPr>
            <w:tcW w:w="992" w:type="dxa"/>
          </w:tcPr>
          <w:p w14:paraId="5418A01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27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814" w:type="dxa"/>
            <w:vMerge/>
          </w:tcPr>
          <w:p w14:paraId="4FC17408" w14:textId="77777777" w:rsidR="0085446C" w:rsidRPr="006367AF" w:rsidRDefault="0085446C" w:rsidP="0085446C">
            <w:pPr>
              <w:spacing w:after="0" w:line="240" w:lineRule="auto"/>
              <w:jc w:val="both"/>
              <w:rPr>
                <w:rFonts w:ascii="Times New Roman" w:hAnsi="Times New Roman"/>
                <w:sz w:val="24"/>
                <w:szCs w:val="24"/>
              </w:rPr>
            </w:pPr>
          </w:p>
        </w:tc>
        <w:tc>
          <w:tcPr>
            <w:tcW w:w="1029" w:type="dxa"/>
          </w:tcPr>
          <w:p w14:paraId="4B8D382A"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[23, 37]</w:t>
            </w:r>
          </w:p>
        </w:tc>
        <w:tc>
          <w:tcPr>
            <w:tcW w:w="1054" w:type="dxa"/>
          </w:tcPr>
          <w:p w14:paraId="03B07442"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37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r>
      <w:tr w:rsidR="0085446C" w:rsidRPr="006367AF" w14:paraId="3CB53787" w14:textId="77777777" w:rsidTr="0085446C">
        <w:trPr>
          <w:jc w:val="center"/>
        </w:trPr>
        <w:tc>
          <w:tcPr>
            <w:tcW w:w="931" w:type="dxa"/>
            <w:vMerge/>
          </w:tcPr>
          <w:p w14:paraId="05F46B69" w14:textId="77777777" w:rsidR="0085446C" w:rsidRPr="006367AF" w:rsidRDefault="0085446C" w:rsidP="0085446C">
            <w:pPr>
              <w:spacing w:after="0" w:line="240" w:lineRule="auto"/>
              <w:jc w:val="both"/>
              <w:rPr>
                <w:rFonts w:ascii="Times New Roman" w:hAnsi="Times New Roman"/>
                <w:sz w:val="24"/>
                <w:szCs w:val="24"/>
              </w:rPr>
            </w:pPr>
          </w:p>
        </w:tc>
        <w:tc>
          <w:tcPr>
            <w:tcW w:w="1304" w:type="dxa"/>
          </w:tcPr>
          <w:p w14:paraId="0CC93D2A" w14:textId="77777777" w:rsidR="0085446C" w:rsidRPr="006367AF" w:rsidRDefault="0085446C" w:rsidP="0085446C">
            <w:pPr>
              <w:spacing w:after="0" w:line="240" w:lineRule="auto"/>
              <w:jc w:val="both"/>
              <w:rPr>
                <w:rFonts w:ascii="Times New Roman" w:hAnsi="Times New Roman"/>
                <w:sz w:val="24"/>
                <w:szCs w:val="24"/>
              </w:rPr>
            </w:pPr>
          </w:p>
        </w:tc>
        <w:tc>
          <w:tcPr>
            <w:tcW w:w="1134" w:type="dxa"/>
          </w:tcPr>
          <w:p w14:paraId="1F3C3992" w14:textId="77777777" w:rsidR="0085446C" w:rsidRPr="006367AF" w:rsidRDefault="0085446C" w:rsidP="0085446C">
            <w:pPr>
              <w:spacing w:after="0" w:line="240" w:lineRule="auto"/>
              <w:jc w:val="both"/>
              <w:rPr>
                <w:rFonts w:ascii="Times New Roman" w:hAnsi="Times New Roman"/>
                <w:sz w:val="24"/>
                <w:szCs w:val="24"/>
              </w:rPr>
            </w:pPr>
          </w:p>
        </w:tc>
        <w:tc>
          <w:tcPr>
            <w:tcW w:w="850" w:type="dxa"/>
            <w:vMerge/>
          </w:tcPr>
          <w:p w14:paraId="64794A30" w14:textId="77777777" w:rsidR="0085446C" w:rsidRPr="006367AF" w:rsidRDefault="0085446C" w:rsidP="0085446C">
            <w:pPr>
              <w:spacing w:after="0" w:line="240" w:lineRule="auto"/>
              <w:jc w:val="both"/>
              <w:rPr>
                <w:rFonts w:ascii="Times New Roman" w:hAnsi="Times New Roman"/>
                <w:sz w:val="24"/>
                <w:szCs w:val="24"/>
              </w:rPr>
            </w:pPr>
          </w:p>
        </w:tc>
        <w:tc>
          <w:tcPr>
            <w:tcW w:w="1134" w:type="dxa"/>
          </w:tcPr>
          <w:p w14:paraId="1C1FFD77"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[27, 37]</w:t>
            </w:r>
          </w:p>
        </w:tc>
        <w:tc>
          <w:tcPr>
            <w:tcW w:w="992" w:type="dxa"/>
          </w:tcPr>
          <w:p w14:paraId="124B7289"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814" w:type="dxa"/>
            <w:vMerge/>
          </w:tcPr>
          <w:p w14:paraId="73759D00" w14:textId="77777777" w:rsidR="0085446C" w:rsidRPr="006367AF" w:rsidRDefault="0085446C" w:rsidP="0085446C">
            <w:pPr>
              <w:spacing w:after="0" w:line="240" w:lineRule="auto"/>
              <w:jc w:val="both"/>
              <w:rPr>
                <w:rFonts w:ascii="Times New Roman" w:hAnsi="Times New Roman"/>
                <w:sz w:val="24"/>
                <w:szCs w:val="24"/>
              </w:rPr>
            </w:pPr>
          </w:p>
        </w:tc>
        <w:tc>
          <w:tcPr>
            <w:tcW w:w="1029" w:type="dxa"/>
          </w:tcPr>
          <w:p w14:paraId="021501CA" w14:textId="77777777" w:rsidR="0085446C" w:rsidRPr="006367AF" w:rsidRDefault="0085446C" w:rsidP="0085446C">
            <w:pPr>
              <w:spacing w:after="0" w:line="240" w:lineRule="auto"/>
              <w:jc w:val="both"/>
              <w:rPr>
                <w:rFonts w:ascii="Times New Roman" w:hAnsi="Times New Roman"/>
                <w:sz w:val="24"/>
                <w:szCs w:val="24"/>
              </w:rPr>
            </w:pPr>
          </w:p>
        </w:tc>
        <w:tc>
          <w:tcPr>
            <w:tcW w:w="1054" w:type="dxa"/>
          </w:tcPr>
          <w:p w14:paraId="7AF24E5D" w14:textId="77777777" w:rsidR="0085446C" w:rsidRPr="006367AF" w:rsidRDefault="0085446C" w:rsidP="0085446C">
            <w:pPr>
              <w:spacing w:after="0" w:line="240" w:lineRule="auto"/>
              <w:jc w:val="both"/>
              <w:rPr>
                <w:rFonts w:ascii="Times New Roman" w:hAnsi="Times New Roman"/>
                <w:sz w:val="24"/>
                <w:szCs w:val="24"/>
              </w:rPr>
            </w:pPr>
          </w:p>
        </w:tc>
      </w:tr>
      <w:tr w:rsidR="0085446C" w:rsidRPr="006367AF" w14:paraId="1D155390" w14:textId="77777777" w:rsidTr="0085446C">
        <w:trPr>
          <w:jc w:val="center"/>
        </w:trPr>
        <w:tc>
          <w:tcPr>
            <w:tcW w:w="931" w:type="dxa"/>
            <w:vMerge w:val="restart"/>
            <w:vAlign w:val="center"/>
          </w:tcPr>
          <w:p w14:paraId="0F201CA0" w14:textId="77777777" w:rsidR="0085446C" w:rsidRPr="006367AF" w:rsidRDefault="0085446C" w:rsidP="0085446C">
            <w:pPr>
              <w:spacing w:after="0" w:line="240" w:lineRule="auto"/>
              <w:jc w:val="center"/>
              <w:rPr>
                <w:rFonts w:ascii="Times New Roman" w:hAnsi="Times New Roman"/>
                <w:i/>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14</w:t>
            </w:r>
          </w:p>
          <w:p w14:paraId="5DF6CCC9"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 xml:space="preserve"> q</w:t>
            </w:r>
            <w:r w:rsidRPr="006367AF">
              <w:rPr>
                <w:rFonts w:ascii="Times New Roman" w:hAnsi="Times New Roman" w:cs="Times New Roman"/>
                <w:iCs/>
                <w:sz w:val="24"/>
                <w:szCs w:val="24"/>
              </w:rPr>
              <w:t xml:space="preserve"> =15</w:t>
            </w:r>
          </w:p>
        </w:tc>
        <w:tc>
          <w:tcPr>
            <w:tcW w:w="1304" w:type="dxa"/>
            <w:shd w:val="clear" w:color="auto" w:fill="BFBFBF" w:themeFill="background1" w:themeFillShade="BF"/>
          </w:tcPr>
          <w:p w14:paraId="601B30BB"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134" w:type="dxa"/>
            <w:shd w:val="clear" w:color="auto" w:fill="BFBFBF" w:themeFill="background1" w:themeFillShade="BF"/>
          </w:tcPr>
          <w:p w14:paraId="0E295D7D"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850" w:type="dxa"/>
            <w:vMerge w:val="restart"/>
            <w:vAlign w:val="center"/>
          </w:tcPr>
          <w:p w14:paraId="63F438EF"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14</w:t>
            </w:r>
          </w:p>
          <w:p w14:paraId="2B390F54"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=10</w:t>
            </w:r>
          </w:p>
        </w:tc>
        <w:tc>
          <w:tcPr>
            <w:tcW w:w="1134" w:type="dxa"/>
            <w:shd w:val="clear" w:color="auto" w:fill="BFBFBF" w:themeFill="background1" w:themeFillShade="BF"/>
          </w:tcPr>
          <w:p w14:paraId="470DCF9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92" w:type="dxa"/>
            <w:shd w:val="clear" w:color="auto" w:fill="BFBFBF" w:themeFill="background1" w:themeFillShade="BF"/>
          </w:tcPr>
          <w:p w14:paraId="77E10DDF"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814" w:type="dxa"/>
            <w:vMerge w:val="restart"/>
            <w:vAlign w:val="center"/>
          </w:tcPr>
          <w:p w14:paraId="0FDE0B31"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14</w:t>
            </w:r>
          </w:p>
          <w:p w14:paraId="54600EEC"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=0</w:t>
            </w:r>
          </w:p>
        </w:tc>
        <w:tc>
          <w:tcPr>
            <w:tcW w:w="1029" w:type="dxa"/>
            <w:shd w:val="clear" w:color="auto" w:fill="BFBFBF" w:themeFill="background1" w:themeFillShade="BF"/>
          </w:tcPr>
          <w:p w14:paraId="04294F7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54" w:type="dxa"/>
            <w:shd w:val="clear" w:color="auto" w:fill="BFBFBF" w:themeFill="background1" w:themeFillShade="BF"/>
          </w:tcPr>
          <w:p w14:paraId="3FD9AED7"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r>
      <w:tr w:rsidR="0085446C" w:rsidRPr="006367AF" w14:paraId="6F7526C9" w14:textId="77777777" w:rsidTr="0085446C">
        <w:trPr>
          <w:jc w:val="center"/>
        </w:trPr>
        <w:tc>
          <w:tcPr>
            <w:tcW w:w="931" w:type="dxa"/>
            <w:vMerge/>
            <w:vAlign w:val="center"/>
          </w:tcPr>
          <w:p w14:paraId="56336C8A"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tcPr>
          <w:p w14:paraId="0DD7D0F0"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7]</w:t>
            </w:r>
          </w:p>
        </w:tc>
        <w:tc>
          <w:tcPr>
            <w:tcW w:w="1134" w:type="dxa"/>
          </w:tcPr>
          <w:p w14:paraId="2B7742C2"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15</w:t>
            </w:r>
          </w:p>
        </w:tc>
        <w:tc>
          <w:tcPr>
            <w:tcW w:w="850" w:type="dxa"/>
            <w:vMerge/>
          </w:tcPr>
          <w:p w14:paraId="1948CF77" w14:textId="77777777" w:rsidR="0085446C" w:rsidRPr="006367AF" w:rsidRDefault="0085446C" w:rsidP="0085446C">
            <w:pPr>
              <w:spacing w:after="0" w:line="240" w:lineRule="auto"/>
              <w:jc w:val="center"/>
              <w:rPr>
                <w:rFonts w:ascii="Times New Roman" w:hAnsi="Times New Roman"/>
                <w:i/>
                <w:sz w:val="24"/>
                <w:szCs w:val="24"/>
              </w:rPr>
            </w:pPr>
          </w:p>
        </w:tc>
        <w:tc>
          <w:tcPr>
            <w:tcW w:w="1134" w:type="dxa"/>
          </w:tcPr>
          <w:p w14:paraId="194BCA8B"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12]</w:t>
            </w:r>
          </w:p>
        </w:tc>
        <w:tc>
          <w:tcPr>
            <w:tcW w:w="992" w:type="dxa"/>
          </w:tcPr>
          <w:p w14:paraId="0BA606D3"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10</w:t>
            </w:r>
          </w:p>
        </w:tc>
        <w:tc>
          <w:tcPr>
            <w:tcW w:w="814" w:type="dxa"/>
            <w:vMerge/>
            <w:vAlign w:val="center"/>
          </w:tcPr>
          <w:p w14:paraId="7B607556" w14:textId="77777777" w:rsidR="0085446C" w:rsidRPr="006367AF" w:rsidRDefault="0085446C" w:rsidP="0085446C">
            <w:pPr>
              <w:spacing w:after="0" w:line="240" w:lineRule="auto"/>
              <w:jc w:val="center"/>
              <w:rPr>
                <w:rFonts w:ascii="Times New Roman" w:hAnsi="Times New Roman"/>
                <w:i/>
                <w:sz w:val="24"/>
                <w:szCs w:val="24"/>
              </w:rPr>
            </w:pPr>
          </w:p>
        </w:tc>
        <w:tc>
          <w:tcPr>
            <w:tcW w:w="1029" w:type="dxa"/>
          </w:tcPr>
          <w:p w14:paraId="3E825649"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37]</w:t>
            </w:r>
          </w:p>
        </w:tc>
        <w:tc>
          <w:tcPr>
            <w:tcW w:w="1054" w:type="dxa"/>
          </w:tcPr>
          <w:p w14:paraId="2934F3AE"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w:t>
            </w:r>
          </w:p>
        </w:tc>
      </w:tr>
      <w:tr w:rsidR="0085446C" w:rsidRPr="006367AF" w14:paraId="4FC203CE" w14:textId="77777777" w:rsidTr="0085446C">
        <w:trPr>
          <w:jc w:val="center"/>
        </w:trPr>
        <w:tc>
          <w:tcPr>
            <w:tcW w:w="931" w:type="dxa"/>
            <w:vMerge/>
          </w:tcPr>
          <w:p w14:paraId="7C5DDF48"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tcPr>
          <w:p w14:paraId="384BCD82"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[8, 21]</w:t>
            </w:r>
          </w:p>
        </w:tc>
        <w:tc>
          <w:tcPr>
            <w:tcW w:w="1134" w:type="dxa"/>
          </w:tcPr>
          <w:p w14:paraId="4F17D3E9"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22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850" w:type="dxa"/>
            <w:vMerge/>
          </w:tcPr>
          <w:p w14:paraId="602969C2" w14:textId="77777777" w:rsidR="0085446C" w:rsidRPr="006367AF" w:rsidRDefault="0085446C" w:rsidP="0085446C">
            <w:pPr>
              <w:spacing w:after="0" w:line="240" w:lineRule="auto"/>
              <w:jc w:val="center"/>
              <w:rPr>
                <w:rFonts w:ascii="Times New Roman" w:hAnsi="Times New Roman"/>
                <w:i/>
                <w:sz w:val="24"/>
                <w:szCs w:val="24"/>
              </w:rPr>
            </w:pPr>
          </w:p>
        </w:tc>
        <w:tc>
          <w:tcPr>
            <w:tcW w:w="1134" w:type="dxa"/>
          </w:tcPr>
          <w:p w14:paraId="2FCB28B2"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[13, 21]</w:t>
            </w:r>
          </w:p>
        </w:tc>
        <w:tc>
          <w:tcPr>
            <w:tcW w:w="992" w:type="dxa"/>
          </w:tcPr>
          <w:p w14:paraId="1FE4F9C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22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814" w:type="dxa"/>
            <w:vMerge/>
            <w:vAlign w:val="center"/>
          </w:tcPr>
          <w:p w14:paraId="2E4E005C" w14:textId="77777777" w:rsidR="0085446C" w:rsidRPr="006367AF" w:rsidRDefault="0085446C" w:rsidP="0085446C">
            <w:pPr>
              <w:spacing w:after="0" w:line="240" w:lineRule="auto"/>
              <w:jc w:val="center"/>
              <w:rPr>
                <w:rFonts w:ascii="Times New Roman" w:hAnsi="Times New Roman"/>
                <w:i/>
                <w:sz w:val="24"/>
                <w:szCs w:val="24"/>
              </w:rPr>
            </w:pPr>
          </w:p>
        </w:tc>
        <w:tc>
          <w:tcPr>
            <w:tcW w:w="1029" w:type="dxa"/>
          </w:tcPr>
          <w:p w14:paraId="01709973" w14:textId="77777777" w:rsidR="0085446C" w:rsidRPr="006367AF" w:rsidRDefault="0085446C" w:rsidP="0085446C">
            <w:pPr>
              <w:spacing w:after="0" w:line="240" w:lineRule="auto"/>
              <w:jc w:val="both"/>
              <w:rPr>
                <w:rFonts w:ascii="Times New Roman" w:hAnsi="Times New Roman"/>
                <w:sz w:val="24"/>
                <w:szCs w:val="24"/>
              </w:rPr>
            </w:pPr>
          </w:p>
        </w:tc>
        <w:tc>
          <w:tcPr>
            <w:tcW w:w="1054" w:type="dxa"/>
          </w:tcPr>
          <w:p w14:paraId="57BB83F4" w14:textId="77777777" w:rsidR="0085446C" w:rsidRPr="006367AF" w:rsidRDefault="0085446C" w:rsidP="0085446C">
            <w:pPr>
              <w:spacing w:after="0" w:line="240" w:lineRule="auto"/>
              <w:jc w:val="both"/>
              <w:rPr>
                <w:rFonts w:ascii="Times New Roman" w:hAnsi="Times New Roman"/>
                <w:sz w:val="24"/>
                <w:szCs w:val="24"/>
              </w:rPr>
            </w:pPr>
          </w:p>
        </w:tc>
      </w:tr>
      <w:tr w:rsidR="0085446C" w:rsidRPr="006367AF" w14:paraId="363AA337" w14:textId="77777777" w:rsidTr="0085446C">
        <w:trPr>
          <w:jc w:val="center"/>
        </w:trPr>
        <w:tc>
          <w:tcPr>
            <w:tcW w:w="931" w:type="dxa"/>
            <w:vMerge/>
          </w:tcPr>
          <w:p w14:paraId="6118C4CF"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tcPr>
          <w:p w14:paraId="0E432446"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[22, 37]</w:t>
            </w:r>
          </w:p>
        </w:tc>
        <w:tc>
          <w:tcPr>
            <w:tcW w:w="1134" w:type="dxa"/>
          </w:tcPr>
          <w:p w14:paraId="40D35A8F"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850" w:type="dxa"/>
            <w:vMerge/>
          </w:tcPr>
          <w:p w14:paraId="07460495" w14:textId="77777777" w:rsidR="0085446C" w:rsidRPr="006367AF" w:rsidRDefault="0085446C" w:rsidP="0085446C">
            <w:pPr>
              <w:spacing w:after="0" w:line="240" w:lineRule="auto"/>
              <w:jc w:val="center"/>
              <w:rPr>
                <w:rFonts w:ascii="Times New Roman" w:hAnsi="Times New Roman"/>
                <w:i/>
                <w:sz w:val="24"/>
                <w:szCs w:val="24"/>
              </w:rPr>
            </w:pPr>
          </w:p>
        </w:tc>
        <w:tc>
          <w:tcPr>
            <w:tcW w:w="1134" w:type="dxa"/>
          </w:tcPr>
          <w:p w14:paraId="242A796F"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[22, 37]</w:t>
            </w:r>
          </w:p>
        </w:tc>
        <w:tc>
          <w:tcPr>
            <w:tcW w:w="992" w:type="dxa"/>
          </w:tcPr>
          <w:p w14:paraId="0C815EBC"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814" w:type="dxa"/>
            <w:vMerge/>
            <w:vAlign w:val="center"/>
          </w:tcPr>
          <w:p w14:paraId="5A1C09BE" w14:textId="77777777" w:rsidR="0085446C" w:rsidRPr="006367AF" w:rsidRDefault="0085446C" w:rsidP="0085446C">
            <w:pPr>
              <w:spacing w:after="0" w:line="240" w:lineRule="auto"/>
              <w:jc w:val="center"/>
              <w:rPr>
                <w:rFonts w:ascii="Times New Roman" w:hAnsi="Times New Roman"/>
                <w:i/>
                <w:sz w:val="24"/>
                <w:szCs w:val="24"/>
              </w:rPr>
            </w:pPr>
          </w:p>
        </w:tc>
        <w:tc>
          <w:tcPr>
            <w:tcW w:w="1029" w:type="dxa"/>
          </w:tcPr>
          <w:p w14:paraId="00AEA7C0" w14:textId="77777777" w:rsidR="0085446C" w:rsidRPr="006367AF" w:rsidRDefault="0085446C" w:rsidP="0085446C">
            <w:pPr>
              <w:spacing w:after="0" w:line="240" w:lineRule="auto"/>
              <w:jc w:val="both"/>
              <w:rPr>
                <w:rFonts w:ascii="Times New Roman" w:hAnsi="Times New Roman"/>
                <w:sz w:val="24"/>
                <w:szCs w:val="24"/>
              </w:rPr>
            </w:pPr>
          </w:p>
        </w:tc>
        <w:tc>
          <w:tcPr>
            <w:tcW w:w="1054" w:type="dxa"/>
          </w:tcPr>
          <w:p w14:paraId="47662F8A" w14:textId="77777777" w:rsidR="0085446C" w:rsidRPr="006367AF" w:rsidRDefault="0085446C" w:rsidP="0085446C">
            <w:pPr>
              <w:spacing w:after="0" w:line="240" w:lineRule="auto"/>
              <w:jc w:val="both"/>
              <w:rPr>
                <w:rFonts w:ascii="Times New Roman" w:hAnsi="Times New Roman"/>
                <w:i/>
                <w:sz w:val="24"/>
                <w:szCs w:val="24"/>
              </w:rPr>
            </w:pPr>
          </w:p>
        </w:tc>
      </w:tr>
      <w:tr w:rsidR="0085446C" w:rsidRPr="006367AF" w14:paraId="7B7BEC93" w14:textId="77777777" w:rsidTr="0085446C">
        <w:trPr>
          <w:jc w:val="center"/>
        </w:trPr>
        <w:tc>
          <w:tcPr>
            <w:tcW w:w="931" w:type="dxa"/>
            <w:vMerge/>
          </w:tcPr>
          <w:p w14:paraId="0294515F"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shd w:val="clear" w:color="auto" w:fill="BFBFBF" w:themeFill="background1" w:themeFillShade="BF"/>
          </w:tcPr>
          <w:p w14:paraId="0F025B91"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134" w:type="dxa"/>
            <w:shd w:val="clear" w:color="auto" w:fill="BFBFBF" w:themeFill="background1" w:themeFillShade="BF"/>
          </w:tcPr>
          <w:p w14:paraId="687F8A0A"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850" w:type="dxa"/>
            <w:vMerge/>
          </w:tcPr>
          <w:p w14:paraId="7FDF9398" w14:textId="77777777" w:rsidR="0085446C" w:rsidRPr="006367AF" w:rsidRDefault="0085446C" w:rsidP="0085446C">
            <w:pPr>
              <w:spacing w:after="0" w:line="240" w:lineRule="auto"/>
              <w:jc w:val="center"/>
              <w:rPr>
                <w:rFonts w:ascii="Times New Roman" w:hAnsi="Times New Roman"/>
                <w:i/>
                <w:sz w:val="24"/>
                <w:szCs w:val="24"/>
              </w:rPr>
            </w:pPr>
          </w:p>
        </w:tc>
        <w:tc>
          <w:tcPr>
            <w:tcW w:w="1134" w:type="dxa"/>
            <w:shd w:val="clear" w:color="auto" w:fill="BFBFBF" w:themeFill="background1" w:themeFillShade="BF"/>
          </w:tcPr>
          <w:p w14:paraId="3F2E38FC"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92" w:type="dxa"/>
            <w:shd w:val="clear" w:color="auto" w:fill="BFBFBF" w:themeFill="background1" w:themeFillShade="BF"/>
          </w:tcPr>
          <w:p w14:paraId="6B4D04AB"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814" w:type="dxa"/>
            <w:vMerge/>
            <w:vAlign w:val="center"/>
          </w:tcPr>
          <w:p w14:paraId="04B90E42" w14:textId="77777777" w:rsidR="0085446C" w:rsidRPr="006367AF" w:rsidRDefault="0085446C" w:rsidP="0085446C">
            <w:pPr>
              <w:spacing w:after="0" w:line="240" w:lineRule="auto"/>
              <w:jc w:val="center"/>
              <w:rPr>
                <w:rFonts w:ascii="Times New Roman" w:hAnsi="Times New Roman"/>
                <w:i/>
                <w:sz w:val="24"/>
                <w:szCs w:val="24"/>
              </w:rPr>
            </w:pPr>
          </w:p>
        </w:tc>
        <w:tc>
          <w:tcPr>
            <w:tcW w:w="1029" w:type="dxa"/>
            <w:shd w:val="clear" w:color="auto" w:fill="BFBFBF" w:themeFill="background1" w:themeFillShade="BF"/>
          </w:tcPr>
          <w:p w14:paraId="4A64B07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54" w:type="dxa"/>
            <w:shd w:val="clear" w:color="auto" w:fill="BFBFBF" w:themeFill="background1" w:themeFillShade="BF"/>
          </w:tcPr>
          <w:p w14:paraId="13D207A4"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r>
      <w:tr w:rsidR="0085446C" w:rsidRPr="006367AF" w14:paraId="7A20D0C0" w14:textId="77777777" w:rsidTr="0085446C">
        <w:trPr>
          <w:jc w:val="center"/>
        </w:trPr>
        <w:tc>
          <w:tcPr>
            <w:tcW w:w="931" w:type="dxa"/>
            <w:vMerge/>
          </w:tcPr>
          <w:p w14:paraId="5C2FC6FA"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tcPr>
          <w:p w14:paraId="2FF13D29"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37]</w:t>
            </w:r>
          </w:p>
        </w:tc>
        <w:tc>
          <w:tcPr>
            <w:tcW w:w="1134" w:type="dxa"/>
          </w:tcPr>
          <w:p w14:paraId="54C42DA7"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w:t>
            </w:r>
          </w:p>
        </w:tc>
        <w:tc>
          <w:tcPr>
            <w:tcW w:w="850" w:type="dxa"/>
            <w:vMerge/>
          </w:tcPr>
          <w:p w14:paraId="05183EC2" w14:textId="77777777" w:rsidR="0085446C" w:rsidRPr="006367AF" w:rsidRDefault="0085446C" w:rsidP="0085446C">
            <w:pPr>
              <w:spacing w:after="0" w:line="240" w:lineRule="auto"/>
              <w:jc w:val="center"/>
              <w:rPr>
                <w:rFonts w:ascii="Times New Roman" w:hAnsi="Times New Roman"/>
                <w:i/>
                <w:sz w:val="24"/>
                <w:szCs w:val="24"/>
              </w:rPr>
            </w:pPr>
          </w:p>
        </w:tc>
        <w:tc>
          <w:tcPr>
            <w:tcW w:w="1134" w:type="dxa"/>
          </w:tcPr>
          <w:p w14:paraId="0E2C38D9"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7]</w:t>
            </w:r>
          </w:p>
        </w:tc>
        <w:tc>
          <w:tcPr>
            <w:tcW w:w="992" w:type="dxa"/>
          </w:tcPr>
          <w:p w14:paraId="518DA24A"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5</w:t>
            </w:r>
          </w:p>
        </w:tc>
        <w:tc>
          <w:tcPr>
            <w:tcW w:w="814" w:type="dxa"/>
            <w:vMerge/>
            <w:vAlign w:val="center"/>
          </w:tcPr>
          <w:p w14:paraId="4197D955" w14:textId="77777777" w:rsidR="0085446C" w:rsidRPr="006367AF" w:rsidRDefault="0085446C" w:rsidP="0085446C">
            <w:pPr>
              <w:spacing w:after="0" w:line="240" w:lineRule="auto"/>
              <w:jc w:val="center"/>
              <w:rPr>
                <w:rFonts w:ascii="Times New Roman" w:hAnsi="Times New Roman"/>
                <w:i/>
                <w:sz w:val="24"/>
                <w:szCs w:val="24"/>
              </w:rPr>
            </w:pPr>
          </w:p>
        </w:tc>
        <w:tc>
          <w:tcPr>
            <w:tcW w:w="1029" w:type="dxa"/>
          </w:tcPr>
          <w:p w14:paraId="797973A8"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7]</w:t>
            </w:r>
          </w:p>
        </w:tc>
        <w:tc>
          <w:tcPr>
            <w:tcW w:w="1054" w:type="dxa"/>
          </w:tcPr>
          <w:p w14:paraId="4356F5CF"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15</w:t>
            </w:r>
          </w:p>
        </w:tc>
      </w:tr>
      <w:tr w:rsidR="0085446C" w:rsidRPr="006367AF" w14:paraId="4068D7CE" w14:textId="77777777" w:rsidTr="0085446C">
        <w:trPr>
          <w:jc w:val="center"/>
        </w:trPr>
        <w:tc>
          <w:tcPr>
            <w:tcW w:w="931" w:type="dxa"/>
            <w:vMerge/>
          </w:tcPr>
          <w:p w14:paraId="57F54BB0"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tcPr>
          <w:p w14:paraId="7865752D" w14:textId="77777777" w:rsidR="0085446C" w:rsidRPr="006367AF" w:rsidRDefault="0085446C" w:rsidP="0085446C">
            <w:pPr>
              <w:spacing w:after="0" w:line="240" w:lineRule="auto"/>
              <w:jc w:val="both"/>
              <w:rPr>
                <w:rFonts w:ascii="Times New Roman" w:hAnsi="Times New Roman"/>
                <w:sz w:val="24"/>
                <w:szCs w:val="24"/>
              </w:rPr>
            </w:pPr>
          </w:p>
        </w:tc>
        <w:tc>
          <w:tcPr>
            <w:tcW w:w="1134" w:type="dxa"/>
          </w:tcPr>
          <w:p w14:paraId="674D422C" w14:textId="77777777" w:rsidR="0085446C" w:rsidRPr="006367AF" w:rsidRDefault="0085446C" w:rsidP="0085446C">
            <w:pPr>
              <w:spacing w:after="0" w:line="240" w:lineRule="auto"/>
              <w:jc w:val="both"/>
              <w:rPr>
                <w:rFonts w:ascii="Times New Roman" w:hAnsi="Times New Roman"/>
                <w:sz w:val="24"/>
                <w:szCs w:val="24"/>
              </w:rPr>
            </w:pPr>
          </w:p>
        </w:tc>
        <w:tc>
          <w:tcPr>
            <w:tcW w:w="850" w:type="dxa"/>
            <w:vMerge/>
          </w:tcPr>
          <w:p w14:paraId="19F07185" w14:textId="77777777" w:rsidR="0085446C" w:rsidRPr="006367AF" w:rsidRDefault="0085446C" w:rsidP="0085446C">
            <w:pPr>
              <w:spacing w:after="0" w:line="240" w:lineRule="auto"/>
              <w:jc w:val="center"/>
              <w:rPr>
                <w:rFonts w:ascii="Times New Roman" w:hAnsi="Times New Roman"/>
                <w:i/>
                <w:sz w:val="24"/>
                <w:szCs w:val="24"/>
              </w:rPr>
            </w:pPr>
          </w:p>
        </w:tc>
        <w:tc>
          <w:tcPr>
            <w:tcW w:w="1134" w:type="dxa"/>
          </w:tcPr>
          <w:p w14:paraId="383FC57F"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[8, 11]</w:t>
            </w:r>
          </w:p>
        </w:tc>
        <w:tc>
          <w:tcPr>
            <w:tcW w:w="992" w:type="dxa"/>
          </w:tcPr>
          <w:p w14:paraId="01886C3D"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12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814" w:type="dxa"/>
            <w:vMerge/>
            <w:vAlign w:val="center"/>
          </w:tcPr>
          <w:p w14:paraId="69ACFE21" w14:textId="77777777" w:rsidR="0085446C" w:rsidRPr="006367AF" w:rsidRDefault="0085446C" w:rsidP="0085446C">
            <w:pPr>
              <w:spacing w:after="0" w:line="240" w:lineRule="auto"/>
              <w:jc w:val="center"/>
              <w:rPr>
                <w:rFonts w:ascii="Times New Roman" w:hAnsi="Times New Roman"/>
                <w:i/>
                <w:sz w:val="24"/>
                <w:szCs w:val="24"/>
              </w:rPr>
            </w:pPr>
          </w:p>
        </w:tc>
        <w:tc>
          <w:tcPr>
            <w:tcW w:w="1029" w:type="dxa"/>
          </w:tcPr>
          <w:p w14:paraId="2C9E2B02"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[8, 21]</w:t>
            </w:r>
          </w:p>
        </w:tc>
        <w:tc>
          <w:tcPr>
            <w:tcW w:w="1054" w:type="dxa"/>
          </w:tcPr>
          <w:p w14:paraId="4AE4A3B3"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22–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r>
      <w:tr w:rsidR="0085446C" w:rsidRPr="006367AF" w14:paraId="351A5846" w14:textId="77777777" w:rsidTr="0085446C">
        <w:trPr>
          <w:jc w:val="center"/>
        </w:trPr>
        <w:tc>
          <w:tcPr>
            <w:tcW w:w="931" w:type="dxa"/>
            <w:vMerge/>
          </w:tcPr>
          <w:p w14:paraId="112BC225"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tcPr>
          <w:p w14:paraId="56C3C3C8" w14:textId="77777777" w:rsidR="0085446C" w:rsidRPr="006367AF" w:rsidRDefault="0085446C" w:rsidP="0085446C">
            <w:pPr>
              <w:spacing w:after="0" w:line="240" w:lineRule="auto"/>
              <w:jc w:val="both"/>
              <w:rPr>
                <w:rFonts w:ascii="Times New Roman" w:hAnsi="Times New Roman"/>
                <w:sz w:val="24"/>
                <w:szCs w:val="24"/>
              </w:rPr>
            </w:pPr>
          </w:p>
        </w:tc>
        <w:tc>
          <w:tcPr>
            <w:tcW w:w="1134" w:type="dxa"/>
          </w:tcPr>
          <w:p w14:paraId="2F3AAE4B" w14:textId="77777777" w:rsidR="0085446C" w:rsidRPr="006367AF" w:rsidRDefault="0085446C" w:rsidP="0085446C">
            <w:pPr>
              <w:spacing w:after="0" w:line="240" w:lineRule="auto"/>
              <w:jc w:val="both"/>
              <w:rPr>
                <w:rFonts w:ascii="Times New Roman" w:hAnsi="Times New Roman"/>
                <w:sz w:val="24"/>
                <w:szCs w:val="24"/>
              </w:rPr>
            </w:pPr>
          </w:p>
        </w:tc>
        <w:tc>
          <w:tcPr>
            <w:tcW w:w="850" w:type="dxa"/>
            <w:vMerge/>
          </w:tcPr>
          <w:p w14:paraId="793D3687" w14:textId="77777777" w:rsidR="0085446C" w:rsidRPr="006367AF" w:rsidRDefault="0085446C" w:rsidP="0085446C">
            <w:pPr>
              <w:spacing w:after="0" w:line="240" w:lineRule="auto"/>
              <w:jc w:val="center"/>
              <w:rPr>
                <w:rFonts w:ascii="Times New Roman" w:hAnsi="Times New Roman"/>
                <w:i/>
                <w:sz w:val="24"/>
                <w:szCs w:val="24"/>
              </w:rPr>
            </w:pPr>
          </w:p>
        </w:tc>
        <w:tc>
          <w:tcPr>
            <w:tcW w:w="1134" w:type="dxa"/>
          </w:tcPr>
          <w:p w14:paraId="3C61DD97"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[12, 37]</w:t>
            </w:r>
          </w:p>
        </w:tc>
        <w:tc>
          <w:tcPr>
            <w:tcW w:w="992" w:type="dxa"/>
          </w:tcPr>
          <w:p w14:paraId="117ED023"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814" w:type="dxa"/>
            <w:vMerge/>
            <w:vAlign w:val="center"/>
          </w:tcPr>
          <w:p w14:paraId="49037FDE" w14:textId="77777777" w:rsidR="0085446C" w:rsidRPr="006367AF" w:rsidRDefault="0085446C" w:rsidP="0085446C">
            <w:pPr>
              <w:spacing w:after="0" w:line="240" w:lineRule="auto"/>
              <w:jc w:val="center"/>
              <w:rPr>
                <w:rFonts w:ascii="Times New Roman" w:hAnsi="Times New Roman"/>
                <w:i/>
                <w:sz w:val="24"/>
                <w:szCs w:val="24"/>
              </w:rPr>
            </w:pPr>
          </w:p>
        </w:tc>
        <w:tc>
          <w:tcPr>
            <w:tcW w:w="1029" w:type="dxa"/>
          </w:tcPr>
          <w:p w14:paraId="264D477C"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[22, 37]</w:t>
            </w:r>
          </w:p>
        </w:tc>
        <w:tc>
          <w:tcPr>
            <w:tcW w:w="1054" w:type="dxa"/>
          </w:tcPr>
          <w:p w14:paraId="7DBC1FBC"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r>
      <w:tr w:rsidR="0085446C" w:rsidRPr="006367AF" w14:paraId="0A012D0C" w14:textId="77777777" w:rsidTr="0085446C">
        <w:trPr>
          <w:jc w:val="center"/>
        </w:trPr>
        <w:tc>
          <w:tcPr>
            <w:tcW w:w="931" w:type="dxa"/>
            <w:vMerge w:val="restart"/>
            <w:vAlign w:val="center"/>
          </w:tcPr>
          <w:p w14:paraId="4EB93B56" w14:textId="77777777" w:rsidR="0085446C" w:rsidRPr="006367AF" w:rsidRDefault="0085446C" w:rsidP="0085446C">
            <w:pPr>
              <w:spacing w:after="0" w:line="240" w:lineRule="auto"/>
              <w:jc w:val="center"/>
              <w:rPr>
                <w:rFonts w:ascii="Times New Roman" w:hAnsi="Times New Roman"/>
                <w:i/>
                <w:sz w:val="24"/>
                <w:szCs w:val="24"/>
              </w:rPr>
            </w:pPr>
            <w:r w:rsidRPr="006367AF">
              <w:rPr>
                <w:rFonts w:ascii="Times New Roman" w:hAnsi="Times New Roman"/>
                <w:i/>
                <w:sz w:val="24"/>
                <w:szCs w:val="24"/>
              </w:rPr>
              <w:t>t = 13</w:t>
            </w:r>
          </w:p>
          <w:p w14:paraId="33263E24"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q=15</w:t>
            </w:r>
          </w:p>
        </w:tc>
        <w:tc>
          <w:tcPr>
            <w:tcW w:w="1304" w:type="dxa"/>
            <w:shd w:val="clear" w:color="auto" w:fill="BFBFBF" w:themeFill="background1" w:themeFillShade="BF"/>
          </w:tcPr>
          <w:p w14:paraId="5D2AB422"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134" w:type="dxa"/>
            <w:shd w:val="clear" w:color="auto" w:fill="BFBFBF" w:themeFill="background1" w:themeFillShade="BF"/>
          </w:tcPr>
          <w:p w14:paraId="4A4D5A0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850" w:type="dxa"/>
            <w:vMerge w:val="restart"/>
            <w:vAlign w:val="center"/>
          </w:tcPr>
          <w:p w14:paraId="148300E1"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13</w:t>
            </w:r>
          </w:p>
          <w:p w14:paraId="00C57EC6"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=10</w:t>
            </w:r>
          </w:p>
        </w:tc>
        <w:tc>
          <w:tcPr>
            <w:tcW w:w="1134" w:type="dxa"/>
            <w:shd w:val="clear" w:color="auto" w:fill="BFBFBF" w:themeFill="background1" w:themeFillShade="BF"/>
          </w:tcPr>
          <w:p w14:paraId="339D2CE6"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92" w:type="dxa"/>
            <w:shd w:val="clear" w:color="auto" w:fill="BFBFBF" w:themeFill="background1" w:themeFillShade="BF"/>
          </w:tcPr>
          <w:p w14:paraId="2FD04B86"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814" w:type="dxa"/>
            <w:vMerge w:val="restart"/>
            <w:vAlign w:val="center"/>
          </w:tcPr>
          <w:p w14:paraId="64EE1C19"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13</w:t>
            </w:r>
          </w:p>
          <w:p w14:paraId="1DB8C70F"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=0</w:t>
            </w:r>
          </w:p>
        </w:tc>
        <w:tc>
          <w:tcPr>
            <w:tcW w:w="1029" w:type="dxa"/>
            <w:shd w:val="clear" w:color="auto" w:fill="BFBFBF" w:themeFill="background1" w:themeFillShade="BF"/>
          </w:tcPr>
          <w:p w14:paraId="54B94FAF"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54" w:type="dxa"/>
            <w:shd w:val="clear" w:color="auto" w:fill="BFBFBF" w:themeFill="background1" w:themeFillShade="BF"/>
          </w:tcPr>
          <w:p w14:paraId="6432C01E"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r>
      <w:tr w:rsidR="0085446C" w:rsidRPr="006367AF" w14:paraId="52C5E763" w14:textId="77777777" w:rsidTr="0085446C">
        <w:trPr>
          <w:jc w:val="center"/>
        </w:trPr>
        <w:tc>
          <w:tcPr>
            <w:tcW w:w="931" w:type="dxa"/>
            <w:vMerge/>
          </w:tcPr>
          <w:p w14:paraId="6A29D948"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vAlign w:val="center"/>
          </w:tcPr>
          <w:p w14:paraId="62819AA3"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sz w:val="24"/>
                <w:szCs w:val="24"/>
              </w:rPr>
              <w:t>[0, 6]</w:t>
            </w:r>
          </w:p>
        </w:tc>
        <w:tc>
          <w:tcPr>
            <w:tcW w:w="1134" w:type="dxa"/>
            <w:vAlign w:val="center"/>
          </w:tcPr>
          <w:p w14:paraId="2116463E"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sz w:val="24"/>
                <w:szCs w:val="24"/>
              </w:rPr>
              <w:t xml:space="preserve">7-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850" w:type="dxa"/>
            <w:vMerge/>
          </w:tcPr>
          <w:p w14:paraId="6E9188FE" w14:textId="77777777" w:rsidR="0085446C" w:rsidRPr="006367AF" w:rsidRDefault="0085446C" w:rsidP="0085446C">
            <w:pPr>
              <w:spacing w:after="0" w:line="240" w:lineRule="auto"/>
              <w:jc w:val="center"/>
              <w:rPr>
                <w:rFonts w:ascii="Times New Roman" w:hAnsi="Times New Roman"/>
                <w:i/>
                <w:sz w:val="24"/>
                <w:szCs w:val="24"/>
              </w:rPr>
            </w:pPr>
          </w:p>
        </w:tc>
        <w:tc>
          <w:tcPr>
            <w:tcW w:w="1134" w:type="dxa"/>
          </w:tcPr>
          <w:p w14:paraId="60417B9F"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6]</w:t>
            </w:r>
          </w:p>
        </w:tc>
        <w:tc>
          <w:tcPr>
            <w:tcW w:w="992" w:type="dxa"/>
          </w:tcPr>
          <w:p w14:paraId="4B306CA3"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 xml:space="preserve">7-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814" w:type="dxa"/>
            <w:vMerge/>
          </w:tcPr>
          <w:p w14:paraId="1BC475F2" w14:textId="77777777" w:rsidR="0085446C" w:rsidRPr="006367AF" w:rsidRDefault="0085446C" w:rsidP="0085446C">
            <w:pPr>
              <w:spacing w:after="0" w:line="240" w:lineRule="auto"/>
              <w:jc w:val="center"/>
              <w:rPr>
                <w:rFonts w:ascii="Times New Roman" w:hAnsi="Times New Roman"/>
                <w:i/>
                <w:sz w:val="24"/>
                <w:szCs w:val="24"/>
              </w:rPr>
            </w:pPr>
          </w:p>
        </w:tc>
        <w:tc>
          <w:tcPr>
            <w:tcW w:w="1029" w:type="dxa"/>
          </w:tcPr>
          <w:p w14:paraId="5AED7863"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37]</w:t>
            </w:r>
          </w:p>
        </w:tc>
        <w:tc>
          <w:tcPr>
            <w:tcW w:w="1054" w:type="dxa"/>
          </w:tcPr>
          <w:p w14:paraId="63306600"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w:t>
            </w:r>
          </w:p>
        </w:tc>
      </w:tr>
      <w:tr w:rsidR="0085446C" w:rsidRPr="006367AF" w14:paraId="74E134C3" w14:textId="77777777" w:rsidTr="0085446C">
        <w:trPr>
          <w:jc w:val="center"/>
        </w:trPr>
        <w:tc>
          <w:tcPr>
            <w:tcW w:w="931" w:type="dxa"/>
            <w:vMerge/>
          </w:tcPr>
          <w:p w14:paraId="0D4AB58F"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vAlign w:val="center"/>
          </w:tcPr>
          <w:p w14:paraId="0623D458"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sz w:val="24"/>
                <w:szCs w:val="24"/>
              </w:rPr>
              <w:t>[7, 37]</w:t>
            </w:r>
          </w:p>
        </w:tc>
        <w:tc>
          <w:tcPr>
            <w:tcW w:w="1134" w:type="dxa"/>
            <w:vAlign w:val="center"/>
          </w:tcPr>
          <w:p w14:paraId="2795D996"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sz w:val="24"/>
                <w:szCs w:val="24"/>
              </w:rPr>
              <w:t>0</w:t>
            </w:r>
          </w:p>
        </w:tc>
        <w:tc>
          <w:tcPr>
            <w:tcW w:w="850" w:type="dxa"/>
            <w:vMerge/>
          </w:tcPr>
          <w:p w14:paraId="3AC90A03" w14:textId="77777777" w:rsidR="0085446C" w:rsidRPr="006367AF" w:rsidRDefault="0085446C" w:rsidP="0085446C">
            <w:pPr>
              <w:spacing w:after="0" w:line="240" w:lineRule="auto"/>
              <w:jc w:val="center"/>
              <w:rPr>
                <w:rFonts w:ascii="Times New Roman" w:hAnsi="Times New Roman"/>
                <w:i/>
                <w:sz w:val="24"/>
                <w:szCs w:val="24"/>
              </w:rPr>
            </w:pPr>
          </w:p>
        </w:tc>
        <w:tc>
          <w:tcPr>
            <w:tcW w:w="1134" w:type="dxa"/>
          </w:tcPr>
          <w:p w14:paraId="4D91E99C"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[7, 37]</w:t>
            </w:r>
          </w:p>
        </w:tc>
        <w:tc>
          <w:tcPr>
            <w:tcW w:w="992" w:type="dxa"/>
          </w:tcPr>
          <w:p w14:paraId="71BBDB5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814" w:type="dxa"/>
            <w:vMerge/>
          </w:tcPr>
          <w:p w14:paraId="4ED97D81" w14:textId="77777777" w:rsidR="0085446C" w:rsidRPr="006367AF" w:rsidRDefault="0085446C" w:rsidP="0085446C">
            <w:pPr>
              <w:spacing w:after="0" w:line="240" w:lineRule="auto"/>
              <w:jc w:val="center"/>
              <w:rPr>
                <w:rFonts w:ascii="Times New Roman" w:hAnsi="Times New Roman"/>
                <w:i/>
                <w:sz w:val="24"/>
                <w:szCs w:val="24"/>
              </w:rPr>
            </w:pPr>
          </w:p>
        </w:tc>
        <w:tc>
          <w:tcPr>
            <w:tcW w:w="1029" w:type="dxa"/>
          </w:tcPr>
          <w:p w14:paraId="08B09801" w14:textId="77777777" w:rsidR="0085446C" w:rsidRPr="006367AF" w:rsidRDefault="0085446C" w:rsidP="0085446C">
            <w:pPr>
              <w:spacing w:after="0" w:line="240" w:lineRule="auto"/>
              <w:jc w:val="both"/>
              <w:rPr>
                <w:rFonts w:ascii="Times New Roman" w:hAnsi="Times New Roman"/>
                <w:sz w:val="24"/>
                <w:szCs w:val="24"/>
              </w:rPr>
            </w:pPr>
          </w:p>
        </w:tc>
        <w:tc>
          <w:tcPr>
            <w:tcW w:w="1054" w:type="dxa"/>
          </w:tcPr>
          <w:p w14:paraId="79C4258B" w14:textId="77777777" w:rsidR="0085446C" w:rsidRPr="006367AF" w:rsidRDefault="0085446C" w:rsidP="0085446C">
            <w:pPr>
              <w:spacing w:after="0" w:line="240" w:lineRule="auto"/>
              <w:jc w:val="both"/>
              <w:rPr>
                <w:rFonts w:ascii="Times New Roman" w:hAnsi="Times New Roman"/>
                <w:sz w:val="24"/>
                <w:szCs w:val="24"/>
              </w:rPr>
            </w:pPr>
          </w:p>
        </w:tc>
      </w:tr>
      <w:tr w:rsidR="0085446C" w:rsidRPr="006367AF" w14:paraId="656D9623" w14:textId="77777777" w:rsidTr="0085446C">
        <w:trPr>
          <w:jc w:val="center"/>
        </w:trPr>
        <w:tc>
          <w:tcPr>
            <w:tcW w:w="931" w:type="dxa"/>
            <w:vMerge/>
          </w:tcPr>
          <w:p w14:paraId="7EB21300"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shd w:val="clear" w:color="auto" w:fill="BFBFBF" w:themeFill="background1" w:themeFillShade="BF"/>
          </w:tcPr>
          <w:p w14:paraId="108FD21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134" w:type="dxa"/>
            <w:shd w:val="clear" w:color="auto" w:fill="BFBFBF" w:themeFill="background1" w:themeFillShade="BF"/>
          </w:tcPr>
          <w:p w14:paraId="787AEC1B"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850" w:type="dxa"/>
            <w:vMerge/>
          </w:tcPr>
          <w:p w14:paraId="1EC0B368" w14:textId="77777777" w:rsidR="0085446C" w:rsidRPr="006367AF" w:rsidRDefault="0085446C" w:rsidP="0085446C">
            <w:pPr>
              <w:spacing w:after="0" w:line="240" w:lineRule="auto"/>
              <w:jc w:val="center"/>
              <w:rPr>
                <w:rFonts w:ascii="Times New Roman" w:hAnsi="Times New Roman"/>
                <w:i/>
                <w:sz w:val="24"/>
                <w:szCs w:val="24"/>
              </w:rPr>
            </w:pPr>
          </w:p>
        </w:tc>
        <w:tc>
          <w:tcPr>
            <w:tcW w:w="1134" w:type="dxa"/>
            <w:shd w:val="clear" w:color="auto" w:fill="BFBFBF" w:themeFill="background1" w:themeFillShade="BF"/>
          </w:tcPr>
          <w:p w14:paraId="61AF705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92" w:type="dxa"/>
            <w:shd w:val="clear" w:color="auto" w:fill="BFBFBF" w:themeFill="background1" w:themeFillShade="BF"/>
          </w:tcPr>
          <w:p w14:paraId="22750E4D"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814" w:type="dxa"/>
            <w:vMerge/>
          </w:tcPr>
          <w:p w14:paraId="7FB253E5" w14:textId="77777777" w:rsidR="0085446C" w:rsidRPr="006367AF" w:rsidRDefault="0085446C" w:rsidP="0085446C">
            <w:pPr>
              <w:spacing w:after="0" w:line="240" w:lineRule="auto"/>
              <w:jc w:val="center"/>
              <w:rPr>
                <w:rFonts w:ascii="Times New Roman" w:hAnsi="Times New Roman"/>
                <w:i/>
                <w:sz w:val="24"/>
                <w:szCs w:val="24"/>
              </w:rPr>
            </w:pPr>
          </w:p>
        </w:tc>
        <w:tc>
          <w:tcPr>
            <w:tcW w:w="1029" w:type="dxa"/>
            <w:shd w:val="clear" w:color="auto" w:fill="BFBFBF" w:themeFill="background1" w:themeFillShade="BF"/>
          </w:tcPr>
          <w:p w14:paraId="774973AC"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54" w:type="dxa"/>
            <w:shd w:val="clear" w:color="auto" w:fill="BFBFBF" w:themeFill="background1" w:themeFillShade="BF"/>
          </w:tcPr>
          <w:p w14:paraId="57E77482"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r>
      <w:tr w:rsidR="0085446C" w:rsidRPr="006367AF" w14:paraId="25D157CE" w14:textId="77777777" w:rsidTr="0085446C">
        <w:tblPrEx>
          <w:jc w:val="left"/>
        </w:tblPrEx>
        <w:tc>
          <w:tcPr>
            <w:tcW w:w="931" w:type="dxa"/>
            <w:vMerge/>
          </w:tcPr>
          <w:p w14:paraId="3825A0AC"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tcPr>
          <w:p w14:paraId="1691A5CD"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37]</w:t>
            </w:r>
          </w:p>
        </w:tc>
        <w:tc>
          <w:tcPr>
            <w:tcW w:w="1134" w:type="dxa"/>
          </w:tcPr>
          <w:p w14:paraId="6C926F9A"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w:t>
            </w:r>
          </w:p>
        </w:tc>
        <w:tc>
          <w:tcPr>
            <w:tcW w:w="850" w:type="dxa"/>
            <w:vMerge/>
          </w:tcPr>
          <w:p w14:paraId="48D067BF" w14:textId="77777777" w:rsidR="0085446C" w:rsidRPr="006367AF" w:rsidRDefault="0085446C" w:rsidP="0085446C">
            <w:pPr>
              <w:spacing w:after="0" w:line="240" w:lineRule="auto"/>
              <w:jc w:val="center"/>
              <w:rPr>
                <w:rFonts w:ascii="Times New Roman" w:hAnsi="Times New Roman"/>
                <w:i/>
                <w:sz w:val="24"/>
                <w:szCs w:val="24"/>
              </w:rPr>
            </w:pPr>
          </w:p>
        </w:tc>
        <w:tc>
          <w:tcPr>
            <w:tcW w:w="1134" w:type="dxa"/>
          </w:tcPr>
          <w:p w14:paraId="7E28ED83"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37]</w:t>
            </w:r>
          </w:p>
        </w:tc>
        <w:tc>
          <w:tcPr>
            <w:tcW w:w="992" w:type="dxa"/>
          </w:tcPr>
          <w:p w14:paraId="032CC6B6"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w:t>
            </w:r>
          </w:p>
        </w:tc>
        <w:tc>
          <w:tcPr>
            <w:tcW w:w="814" w:type="dxa"/>
            <w:vMerge/>
          </w:tcPr>
          <w:p w14:paraId="67CFDB01" w14:textId="77777777" w:rsidR="0085446C" w:rsidRPr="006367AF" w:rsidRDefault="0085446C" w:rsidP="0085446C">
            <w:pPr>
              <w:spacing w:after="0" w:line="240" w:lineRule="auto"/>
              <w:jc w:val="center"/>
              <w:rPr>
                <w:rFonts w:ascii="Times New Roman" w:hAnsi="Times New Roman"/>
                <w:i/>
                <w:sz w:val="24"/>
                <w:szCs w:val="24"/>
              </w:rPr>
            </w:pPr>
          </w:p>
        </w:tc>
        <w:tc>
          <w:tcPr>
            <w:tcW w:w="1029" w:type="dxa"/>
          </w:tcPr>
          <w:p w14:paraId="2C11999F"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6]</w:t>
            </w:r>
          </w:p>
        </w:tc>
        <w:tc>
          <w:tcPr>
            <w:tcW w:w="1054" w:type="dxa"/>
          </w:tcPr>
          <w:p w14:paraId="3A3F3497"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 xml:space="preserve">7-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r>
      <w:tr w:rsidR="0085446C" w:rsidRPr="006367AF" w14:paraId="48B1C834" w14:textId="77777777" w:rsidTr="0085446C">
        <w:tblPrEx>
          <w:jc w:val="left"/>
        </w:tblPrEx>
        <w:tc>
          <w:tcPr>
            <w:tcW w:w="931" w:type="dxa"/>
            <w:vMerge/>
          </w:tcPr>
          <w:p w14:paraId="6B22303B" w14:textId="77777777" w:rsidR="0085446C" w:rsidRPr="006367AF" w:rsidRDefault="0085446C" w:rsidP="0085446C">
            <w:pPr>
              <w:spacing w:after="0" w:line="240" w:lineRule="auto"/>
              <w:jc w:val="center"/>
              <w:rPr>
                <w:rFonts w:ascii="Times New Roman" w:hAnsi="Times New Roman"/>
                <w:i/>
                <w:sz w:val="24"/>
                <w:szCs w:val="24"/>
              </w:rPr>
            </w:pPr>
          </w:p>
        </w:tc>
        <w:tc>
          <w:tcPr>
            <w:tcW w:w="1304" w:type="dxa"/>
          </w:tcPr>
          <w:p w14:paraId="19A142B1" w14:textId="77777777" w:rsidR="0085446C" w:rsidRPr="006367AF" w:rsidRDefault="0085446C" w:rsidP="0085446C">
            <w:pPr>
              <w:spacing w:after="0" w:line="240" w:lineRule="auto"/>
              <w:jc w:val="both"/>
              <w:rPr>
                <w:rFonts w:ascii="Times New Roman" w:hAnsi="Times New Roman"/>
                <w:sz w:val="24"/>
                <w:szCs w:val="24"/>
              </w:rPr>
            </w:pPr>
          </w:p>
        </w:tc>
        <w:tc>
          <w:tcPr>
            <w:tcW w:w="1134" w:type="dxa"/>
          </w:tcPr>
          <w:p w14:paraId="5A88527F" w14:textId="77777777" w:rsidR="0085446C" w:rsidRPr="006367AF" w:rsidRDefault="0085446C" w:rsidP="0085446C">
            <w:pPr>
              <w:spacing w:after="0" w:line="240" w:lineRule="auto"/>
              <w:jc w:val="both"/>
              <w:rPr>
                <w:rFonts w:ascii="Times New Roman" w:hAnsi="Times New Roman"/>
                <w:sz w:val="24"/>
                <w:szCs w:val="24"/>
              </w:rPr>
            </w:pPr>
          </w:p>
        </w:tc>
        <w:tc>
          <w:tcPr>
            <w:tcW w:w="850" w:type="dxa"/>
            <w:vMerge/>
          </w:tcPr>
          <w:p w14:paraId="3AD1B5F1" w14:textId="77777777" w:rsidR="0085446C" w:rsidRPr="006367AF" w:rsidRDefault="0085446C" w:rsidP="0085446C">
            <w:pPr>
              <w:spacing w:after="0" w:line="240" w:lineRule="auto"/>
              <w:jc w:val="center"/>
              <w:rPr>
                <w:rFonts w:ascii="Times New Roman" w:hAnsi="Times New Roman"/>
                <w:i/>
                <w:sz w:val="24"/>
                <w:szCs w:val="24"/>
              </w:rPr>
            </w:pPr>
          </w:p>
        </w:tc>
        <w:tc>
          <w:tcPr>
            <w:tcW w:w="1134" w:type="dxa"/>
          </w:tcPr>
          <w:p w14:paraId="1A3DB64B" w14:textId="77777777" w:rsidR="0085446C" w:rsidRPr="006367AF" w:rsidRDefault="0085446C" w:rsidP="0085446C">
            <w:pPr>
              <w:spacing w:after="0" w:line="240" w:lineRule="auto"/>
              <w:jc w:val="both"/>
              <w:rPr>
                <w:rFonts w:ascii="Times New Roman" w:hAnsi="Times New Roman"/>
                <w:sz w:val="24"/>
                <w:szCs w:val="24"/>
              </w:rPr>
            </w:pPr>
          </w:p>
        </w:tc>
        <w:tc>
          <w:tcPr>
            <w:tcW w:w="992" w:type="dxa"/>
          </w:tcPr>
          <w:p w14:paraId="4C87299F" w14:textId="77777777" w:rsidR="0085446C" w:rsidRPr="006367AF" w:rsidRDefault="0085446C" w:rsidP="0085446C">
            <w:pPr>
              <w:spacing w:after="0" w:line="240" w:lineRule="auto"/>
              <w:jc w:val="both"/>
              <w:rPr>
                <w:rFonts w:ascii="Times New Roman" w:hAnsi="Times New Roman"/>
                <w:sz w:val="24"/>
                <w:szCs w:val="24"/>
              </w:rPr>
            </w:pPr>
          </w:p>
        </w:tc>
        <w:tc>
          <w:tcPr>
            <w:tcW w:w="814" w:type="dxa"/>
            <w:vMerge/>
          </w:tcPr>
          <w:p w14:paraId="78549273" w14:textId="77777777" w:rsidR="0085446C" w:rsidRPr="006367AF" w:rsidRDefault="0085446C" w:rsidP="0085446C">
            <w:pPr>
              <w:spacing w:after="0" w:line="240" w:lineRule="auto"/>
              <w:jc w:val="center"/>
              <w:rPr>
                <w:rFonts w:ascii="Times New Roman" w:hAnsi="Times New Roman"/>
                <w:i/>
                <w:sz w:val="24"/>
                <w:szCs w:val="24"/>
              </w:rPr>
            </w:pPr>
          </w:p>
        </w:tc>
        <w:tc>
          <w:tcPr>
            <w:tcW w:w="1029" w:type="dxa"/>
          </w:tcPr>
          <w:p w14:paraId="5F832FE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[7, 37]</w:t>
            </w:r>
          </w:p>
        </w:tc>
        <w:tc>
          <w:tcPr>
            <w:tcW w:w="1054" w:type="dxa"/>
          </w:tcPr>
          <w:p w14:paraId="46D08602"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r>
    </w:tbl>
    <w:p w14:paraId="675A45AF" w14:textId="77777777" w:rsidR="0085446C" w:rsidRPr="006367AF" w:rsidRDefault="0085446C" w:rsidP="0085446C">
      <w:pPr>
        <w:spacing w:after="0" w:line="240" w:lineRule="auto"/>
        <w:jc w:val="both"/>
        <w:rPr>
          <w:rFonts w:ascii="Times New Roman" w:hAnsi="Times New Roman"/>
          <w:sz w:val="24"/>
          <w:szCs w:val="24"/>
        </w:rPr>
      </w:pPr>
    </w:p>
    <w:p w14:paraId="0D303FC4" w14:textId="77777777" w:rsidR="0085446C" w:rsidRPr="006367AF" w:rsidRDefault="0085446C" w:rsidP="0085446C">
      <w:pPr>
        <w:pStyle w:val="ListParagraph"/>
        <w:numPr>
          <w:ilvl w:val="0"/>
          <w:numId w:val="29"/>
        </w:numPr>
        <w:spacing w:after="0" w:line="240" w:lineRule="auto"/>
        <w:jc w:val="both"/>
        <w:rPr>
          <w:rFonts w:ascii="Times New Roman" w:hAnsi="Times New Roman"/>
          <w:i/>
          <w:sz w:val="24"/>
          <w:szCs w:val="24"/>
        </w:rPr>
      </w:pPr>
      <w:r w:rsidRPr="006367AF">
        <w:rPr>
          <w:rFonts w:ascii="Times New Roman" w:hAnsi="Times New Roman"/>
          <w:i/>
          <w:sz w:val="24"/>
          <w:szCs w:val="24"/>
        </w:rPr>
        <w:t>Example 2 Stochastic case</w:t>
      </w:r>
    </w:p>
    <w:p w14:paraId="0F0AF8FB" w14:textId="46251B5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The second example is the stochastic case with (</w:t>
      </w: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sz w:val="24"/>
          <w:szCs w:val="24"/>
        </w:rPr>
        <w:t>) = (1, 0.6). The optimal flow rate policies (</w:t>
      </w: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r w:rsidRPr="006367AF">
        <w:rPr>
          <w:rFonts w:ascii="Times New Roman" w:hAnsi="Times New Roman"/>
          <w:sz w:val="24"/>
          <w:szCs w:val="24"/>
        </w:rPr>
        <w:t xml:space="preserve">, </w:t>
      </w: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r w:rsidRPr="006367AF">
        <w:rPr>
          <w:rFonts w:ascii="Times New Roman" w:hAnsi="Times New Roman"/>
          <w:sz w:val="24"/>
          <w:szCs w:val="24"/>
        </w:rPr>
        <w:t>) with varying number of prestaged containers (</w:t>
      </w:r>
      <w:r w:rsidRPr="006367AF">
        <w:rPr>
          <w:rFonts w:ascii="Times New Roman" w:hAnsi="Times New Roman" w:cs="Times New Roman"/>
          <w:i/>
          <w:iCs/>
          <w:sz w:val="24"/>
          <w:szCs w:val="24"/>
        </w:rPr>
        <w:t>q</w:t>
      </w:r>
      <w:r w:rsidRPr="006367AF">
        <w:rPr>
          <w:rFonts w:ascii="Times New Roman" w:hAnsi="Times New Roman"/>
          <w:sz w:val="24"/>
          <w:szCs w:val="24"/>
        </w:rPr>
        <w:t>=0, 10, and 15) are   pr</w:t>
      </w:r>
      <w:r w:rsidR="00DC43A6" w:rsidRPr="006367AF">
        <w:rPr>
          <w:rFonts w:ascii="Times New Roman" w:hAnsi="Times New Roman"/>
          <w:sz w:val="24"/>
          <w:szCs w:val="24"/>
        </w:rPr>
        <w:t>esented in Table 4</w:t>
      </w:r>
      <w:r w:rsidRPr="006367AF">
        <w:rPr>
          <w:rFonts w:ascii="Times New Roman" w:hAnsi="Times New Roman"/>
          <w:sz w:val="24"/>
          <w:szCs w:val="24"/>
        </w:rPr>
        <w:t xml:space="preserve"> for periods </w:t>
      </w:r>
      <w:r w:rsidRPr="006367AF">
        <w:rPr>
          <w:rFonts w:ascii="Times New Roman" w:hAnsi="Times New Roman"/>
          <w:i/>
          <w:sz w:val="24"/>
          <w:szCs w:val="24"/>
        </w:rPr>
        <w:t>t</w:t>
      </w:r>
      <w:r w:rsidRPr="006367AF">
        <w:rPr>
          <w:rFonts w:ascii="Times New Roman" w:hAnsi="Times New Roman"/>
          <w:sz w:val="24"/>
          <w:szCs w:val="24"/>
        </w:rPr>
        <w:t xml:space="preserve"> =12-15.</w:t>
      </w:r>
    </w:p>
    <w:p w14:paraId="32FE6032" w14:textId="77777777" w:rsidR="0085446C" w:rsidRPr="006367AF" w:rsidRDefault="0085446C" w:rsidP="0085446C">
      <w:pPr>
        <w:spacing w:after="0" w:line="240" w:lineRule="auto"/>
        <w:jc w:val="both"/>
        <w:rPr>
          <w:rFonts w:ascii="Times New Roman" w:hAnsi="Times New Roman"/>
          <w:sz w:val="24"/>
          <w:szCs w:val="24"/>
        </w:rPr>
      </w:pPr>
    </w:p>
    <w:p w14:paraId="63BD1BAE" w14:textId="6B44C327" w:rsidR="0085446C" w:rsidRPr="006367AF" w:rsidRDefault="0085446C" w:rsidP="0085446C">
      <w:pPr>
        <w:pStyle w:val="CommentText"/>
        <w:jc w:val="both"/>
      </w:pPr>
      <w:r w:rsidRPr="006367AF">
        <w:rPr>
          <w:rFonts w:ascii="Times New Roman" w:hAnsi="Times New Roman"/>
          <w:sz w:val="24"/>
          <w:szCs w:val="24"/>
        </w:rPr>
        <w:t xml:space="preserve">Unlike the flow rate policy in the deterministic case, the flow rate </w:t>
      </w:r>
      <w:r w:rsidR="00C2794F" w:rsidRPr="006367AF">
        <w:rPr>
          <w:rFonts w:ascii="Times New Roman" w:hAnsi="Times New Roman"/>
          <w:sz w:val="24"/>
          <w:szCs w:val="24"/>
        </w:rPr>
        <w:t xml:space="preserve">cannot </w:t>
      </w:r>
      <w:r w:rsidRPr="006367AF">
        <w:rPr>
          <w:rFonts w:ascii="Times New Roman" w:hAnsi="Times New Roman"/>
          <w:sz w:val="24"/>
          <w:szCs w:val="24"/>
        </w:rPr>
        <w:t xml:space="preserve">be fixed or represented in </w:t>
      </w:r>
      <w:r w:rsidR="00541EBB" w:rsidRPr="006367AF">
        <w:rPr>
          <w:rFonts w:ascii="Times New Roman" w:hAnsi="Times New Roman"/>
          <w:sz w:val="24"/>
          <w:szCs w:val="24"/>
        </w:rPr>
        <w:t xml:space="preserve">simple </w:t>
      </w:r>
      <w:r w:rsidRPr="006367AF">
        <w:rPr>
          <w:rFonts w:ascii="Times New Roman" w:hAnsi="Times New Roman"/>
          <w:sz w:val="24"/>
          <w:szCs w:val="24"/>
        </w:rPr>
        <w:t xml:space="preserve">mathematical formula for certain periods. In deterministic situation, it is preferable to plan loading form rail buffer first to reduce the storage cost without incurring any penalty. While in stochastic situation with uncertain movement from yard to train but certain movement from rail buffer to train, it is preferable to plan loading from yard first and then from rail buffer, to reduce the possible heavy penalty. In comparison with the deterministic case, the planned flow rate becomes more </w:t>
      </w:r>
      <w:r w:rsidR="00541EBB" w:rsidRPr="006367AF">
        <w:rPr>
          <w:rFonts w:ascii="Times New Roman" w:hAnsi="Times New Roman"/>
          <w:sz w:val="24"/>
          <w:szCs w:val="24"/>
        </w:rPr>
        <w:t>irregular</w:t>
      </w:r>
      <w:r w:rsidRPr="006367AF">
        <w:rPr>
          <w:rFonts w:ascii="Times New Roman" w:hAnsi="Times New Roman"/>
          <w:sz w:val="24"/>
          <w:szCs w:val="24"/>
        </w:rPr>
        <w:t xml:space="preserve"> where uncertainty exists. However, some </w:t>
      </w:r>
      <w:r w:rsidR="008578E0" w:rsidRPr="006367AF">
        <w:rPr>
          <w:rFonts w:ascii="Times New Roman" w:hAnsi="Times New Roman"/>
          <w:sz w:val="24"/>
          <w:szCs w:val="24"/>
        </w:rPr>
        <w:t xml:space="preserve">observations </w:t>
      </w:r>
      <w:r w:rsidR="00DC43A6" w:rsidRPr="006367AF">
        <w:rPr>
          <w:rFonts w:ascii="Times New Roman" w:hAnsi="Times New Roman"/>
          <w:sz w:val="24"/>
          <w:szCs w:val="24"/>
        </w:rPr>
        <w:t>can still be drawn from Table 4</w:t>
      </w:r>
      <w:r w:rsidRPr="006367AF">
        <w:rPr>
          <w:rFonts w:ascii="Times New Roman" w:hAnsi="Times New Roman"/>
          <w:sz w:val="24"/>
          <w:szCs w:val="24"/>
        </w:rPr>
        <w:t xml:space="preserve">: </w:t>
      </w:r>
    </w:p>
    <w:p w14:paraId="68DBC0EB" w14:textId="574EEBF8" w:rsidR="0085446C" w:rsidRPr="006367AF" w:rsidRDefault="0085446C" w:rsidP="0085446C">
      <w:pPr>
        <w:pStyle w:val="ListParagraph"/>
        <w:numPr>
          <w:ilvl w:val="0"/>
          <w:numId w:val="34"/>
        </w:numPr>
        <w:spacing w:after="0" w:line="240" w:lineRule="auto"/>
        <w:jc w:val="both"/>
        <w:rPr>
          <w:rFonts w:ascii="Times New Roman" w:hAnsi="Times New Roman" w:cs="Times New Roman"/>
          <w:sz w:val="24"/>
          <w:szCs w:val="24"/>
        </w:rPr>
      </w:pPr>
      <w:bookmarkStart w:id="8" w:name="_Hlk516403583"/>
      <w:r w:rsidRPr="006367AF">
        <w:rPr>
          <w:rFonts w:ascii="Times New Roman" w:hAnsi="Times New Roman" w:cs="Times New Roman"/>
          <w:sz w:val="24"/>
          <w:szCs w:val="24"/>
        </w:rPr>
        <w:t xml:space="preserve">Loading starts earlier than the deterministic case, with a small flow rate </w:t>
      </w: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r w:rsidRPr="006367AF">
        <w:rPr>
          <w:rFonts w:ascii="Times New Roman" w:hAnsi="Times New Roman" w:cs="Times New Roman"/>
          <w:sz w:val="24"/>
          <w:szCs w:val="24"/>
        </w:rPr>
        <w:t xml:space="preserve"> from the yard, but reserving th</w:t>
      </w:r>
      <w:r w:rsidR="00E815EF" w:rsidRPr="006367AF">
        <w:rPr>
          <w:rFonts w:ascii="Times New Roman" w:hAnsi="Times New Roman" w:cs="Times New Roman"/>
          <w:sz w:val="24"/>
          <w:szCs w:val="24"/>
        </w:rPr>
        <w:t>e prestaged containers until</w:t>
      </w:r>
      <w:r w:rsidRPr="006367AF">
        <w:rPr>
          <w:rFonts w:ascii="Times New Roman" w:hAnsi="Times New Roman" w:cs="Times New Roman"/>
          <w:sz w:val="24"/>
          <w:szCs w:val="24"/>
        </w:rPr>
        <w:t xml:space="preserve"> late</w:t>
      </w:r>
      <w:r w:rsidR="00E815EF" w:rsidRPr="006367AF">
        <w:rPr>
          <w:rFonts w:ascii="Times New Roman" w:hAnsi="Times New Roman" w:cs="Times New Roman"/>
          <w:sz w:val="24"/>
          <w:szCs w:val="24"/>
        </w:rPr>
        <w:t>r</w:t>
      </w:r>
      <w:r w:rsidRPr="006367AF">
        <w:rPr>
          <w:rFonts w:ascii="Times New Roman" w:hAnsi="Times New Roman" w:cs="Times New Roman"/>
          <w:sz w:val="24"/>
          <w:szCs w:val="24"/>
        </w:rPr>
        <w:t xml:space="preserve"> working periods.  </w:t>
      </w:r>
      <w:r w:rsidR="00DC43A6" w:rsidRPr="006367AF">
        <w:rPr>
          <w:rFonts w:ascii="Times New Roman" w:hAnsi="Times New Roman" w:cs="Times New Roman"/>
          <w:iCs/>
          <w:sz w:val="24"/>
          <w:szCs w:val="24"/>
        </w:rPr>
        <w:t>As shown in Table 4</w:t>
      </w:r>
      <w:r w:rsidR="008578E0" w:rsidRPr="006367AF">
        <w:rPr>
          <w:rFonts w:ascii="Times New Roman" w:hAnsi="Times New Roman" w:cs="Times New Roman"/>
          <w:iCs/>
          <w:sz w:val="24"/>
          <w:szCs w:val="24"/>
        </w:rPr>
        <w:t xml:space="preserve">, at </w:t>
      </w:r>
      <w:r w:rsidR="008578E0" w:rsidRPr="006367AF">
        <w:rPr>
          <w:rFonts w:ascii="Times New Roman" w:hAnsi="Times New Roman" w:cs="Times New Roman"/>
          <w:i/>
          <w:iCs/>
          <w:sz w:val="24"/>
          <w:szCs w:val="24"/>
        </w:rPr>
        <w:t>t</w:t>
      </w:r>
      <w:r w:rsidR="008578E0" w:rsidRPr="006367AF">
        <w:rPr>
          <w:rFonts w:ascii="Times New Roman" w:hAnsi="Times New Roman" w:cs="Times New Roman"/>
          <w:iCs/>
          <w:sz w:val="24"/>
          <w:szCs w:val="24"/>
        </w:rPr>
        <w:t>=12, loading starts but with a small rate from the yard only.</w:t>
      </w:r>
    </w:p>
    <w:p w14:paraId="7E796D08" w14:textId="555807E6" w:rsidR="0085446C" w:rsidRPr="006367AF" w:rsidRDefault="0085446C" w:rsidP="0085446C">
      <w:pPr>
        <w:pStyle w:val="ListParagraph"/>
        <w:numPr>
          <w:ilvl w:val="0"/>
          <w:numId w:val="34"/>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Towards the last working period, the flow rate </w:t>
      </w: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r w:rsidRPr="006367AF">
        <w:rPr>
          <w:rFonts w:ascii="Times New Roman" w:hAnsi="Times New Roman" w:cs="Times New Roman"/>
          <w:sz w:val="24"/>
          <w:szCs w:val="24"/>
        </w:rPr>
        <w:t xml:space="preserve"> decreases, while </w:t>
      </w: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r w:rsidRPr="006367AF">
        <w:rPr>
          <w:rFonts w:ascii="Times New Roman" w:hAnsi="Times New Roman" w:cs="Times New Roman"/>
          <w:sz w:val="24"/>
          <w:szCs w:val="24"/>
        </w:rPr>
        <w:t xml:space="preserve"> increases up to the full size of prestaging, with the changes dependent on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r w:rsidRPr="006367AF">
        <w:rPr>
          <w:rFonts w:ascii="Times New Roman" w:hAnsi="Times New Roman" w:cs="Times New Roman"/>
          <w:sz w:val="24"/>
          <w:szCs w:val="24"/>
        </w:rPr>
        <w:t xml:space="preserve">. To fully load </w:t>
      </w:r>
      <w:r w:rsidRPr="006367AF">
        <w:rPr>
          <w:rFonts w:ascii="Times New Roman" w:hAnsi="Times New Roman"/>
          <w:i/>
          <w:sz w:val="24"/>
          <w:szCs w:val="24"/>
        </w:rPr>
        <w:t>Q</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r w:rsidRPr="006367AF">
        <w:rPr>
          <w:rFonts w:ascii="Times New Roman" w:hAnsi="Times New Roman" w:cs="Times New Roman"/>
          <w:sz w:val="24"/>
          <w:szCs w:val="24"/>
        </w:rPr>
        <w:t xml:space="preserve"> and clear prestaging </w:t>
      </w:r>
      <w:r w:rsidR="00645500" w:rsidRPr="006367AF">
        <w:rPr>
          <w:rFonts w:ascii="Times New Roman" w:hAnsi="Times New Roman" w:cs="Times New Roman"/>
          <w:sz w:val="24"/>
          <w:szCs w:val="24"/>
        </w:rPr>
        <w:t>buffer, the</w:t>
      </w:r>
      <w:r w:rsidRPr="006367AF">
        <w:rPr>
          <w:rFonts w:ascii="Times New Roman" w:hAnsi="Times New Roman" w:cs="Times New Roman"/>
          <w:sz w:val="24"/>
          <w:szCs w:val="24"/>
        </w:rPr>
        <w:t xml:space="preserve"> maximum </w:t>
      </w:r>
      <w:r w:rsidR="00E815EF" w:rsidRPr="006367AF">
        <w:rPr>
          <w:rFonts w:ascii="Times New Roman" w:hAnsi="Times New Roman" w:cs="Times New Roman"/>
          <w:sz w:val="24"/>
          <w:szCs w:val="24"/>
        </w:rPr>
        <w:t xml:space="preserve">number of </w:t>
      </w:r>
      <w:r w:rsidRPr="006367AF">
        <w:rPr>
          <w:rFonts w:ascii="Times New Roman" w:hAnsi="Times New Roman" w:cs="Times New Roman"/>
          <w:sz w:val="24"/>
          <w:szCs w:val="24"/>
        </w:rPr>
        <w:t xml:space="preserve">prestaged containers are loaded to the </w:t>
      </w:r>
      <w:proofErr w:type="gramStart"/>
      <w:r w:rsidRPr="006367AF">
        <w:rPr>
          <w:rFonts w:ascii="Times New Roman" w:hAnsi="Times New Roman" w:cs="Times New Roman"/>
          <w:sz w:val="24"/>
          <w:szCs w:val="24"/>
        </w:rPr>
        <w:t>train ,</w:t>
      </w:r>
      <w:proofErr w:type="gramEnd"/>
      <w:r w:rsidRPr="006367AF">
        <w:rPr>
          <w:rFonts w:ascii="Times New Roman" w:hAnsi="Times New Roman" w:cs="Times New Roman"/>
          <w:sz w:val="24"/>
          <w:szCs w:val="24"/>
        </w:rPr>
        <w:t xml:space="preserve"> with the rest being loaded from the yard</w:t>
      </w:r>
      <w:r w:rsidR="00DC43A6" w:rsidRPr="006367AF">
        <w:rPr>
          <w:rFonts w:ascii="Times New Roman" w:hAnsi="Times New Roman" w:cs="Times New Roman"/>
          <w:sz w:val="24"/>
          <w:szCs w:val="24"/>
        </w:rPr>
        <w:t>. In Table 4</w:t>
      </w:r>
      <w:r w:rsidR="008578E0" w:rsidRPr="006367AF">
        <w:rPr>
          <w:rFonts w:ascii="Times New Roman" w:hAnsi="Times New Roman" w:cs="Times New Roman"/>
          <w:sz w:val="24"/>
          <w:szCs w:val="24"/>
        </w:rPr>
        <w:t xml:space="preserve">, </w:t>
      </w:r>
      <w:r w:rsidR="008578E0" w:rsidRPr="006367AF">
        <w:rPr>
          <w:rFonts w:ascii="Times New Roman" w:hAnsi="Times New Roman" w:cs="Times New Roman"/>
          <w:iCs/>
          <w:sz w:val="24"/>
          <w:szCs w:val="24"/>
        </w:rPr>
        <w:t xml:space="preserve">towards the end of working window, </w:t>
      </w:r>
      <w:r w:rsidR="008578E0" w:rsidRPr="006367AF">
        <w:rPr>
          <w:rFonts w:ascii="Times New Roman" w:hAnsi="Times New Roman"/>
          <w:i/>
          <w:sz w:val="24"/>
          <w:szCs w:val="24"/>
        </w:rPr>
        <w:t>u</w:t>
      </w:r>
      <w:r w:rsidR="008578E0" w:rsidRPr="006367AF">
        <w:rPr>
          <w:rFonts w:ascii="Times New Roman" w:hAnsi="Times New Roman"/>
          <w:i/>
          <w:sz w:val="24"/>
          <w:szCs w:val="24"/>
          <w:vertAlign w:val="subscript"/>
        </w:rPr>
        <w:t>t</w:t>
      </w:r>
      <w:r w:rsidR="008578E0" w:rsidRPr="006367AF">
        <w:rPr>
          <w:rFonts w:ascii="Times New Roman" w:hAnsi="Times New Roman"/>
          <w:i/>
          <w:sz w:val="24"/>
          <w:szCs w:val="24"/>
          <w:vertAlign w:val="superscript"/>
        </w:rPr>
        <w:t>B</w:t>
      </w:r>
      <w:r w:rsidR="008578E0" w:rsidRPr="006367AF">
        <w:rPr>
          <w:rFonts w:ascii="Times New Roman" w:hAnsi="Times New Roman"/>
          <w:i/>
          <w:sz w:val="24"/>
          <w:szCs w:val="24"/>
        </w:rPr>
        <w:t xml:space="preserve"> </w:t>
      </w:r>
      <w:r w:rsidR="008578E0" w:rsidRPr="006367AF">
        <w:rPr>
          <w:rFonts w:ascii="Times New Roman" w:hAnsi="Times New Roman"/>
          <w:sz w:val="24"/>
          <w:szCs w:val="24"/>
        </w:rPr>
        <w:t xml:space="preserve">increases to be the full size of </w:t>
      </w:r>
      <w:r w:rsidR="00E815EF" w:rsidRPr="006367AF">
        <w:rPr>
          <w:rFonts w:ascii="Times New Roman" w:hAnsi="Times New Roman"/>
          <w:sz w:val="24"/>
          <w:szCs w:val="24"/>
        </w:rPr>
        <w:t xml:space="preserve">the </w:t>
      </w:r>
      <w:r w:rsidR="008578E0" w:rsidRPr="006367AF">
        <w:rPr>
          <w:rFonts w:ascii="Times New Roman" w:hAnsi="Times New Roman"/>
          <w:sz w:val="24"/>
          <w:szCs w:val="24"/>
        </w:rPr>
        <w:t xml:space="preserve">prestaged number of containers, i.e., 15 and 10 respectively in the two prestaging scenarios </w:t>
      </w:r>
      <w:r w:rsidR="008578E0" w:rsidRPr="006367AF">
        <w:rPr>
          <w:rFonts w:ascii="Times New Roman" w:hAnsi="Times New Roman"/>
          <w:i/>
          <w:sz w:val="24"/>
          <w:szCs w:val="24"/>
        </w:rPr>
        <w:t>q</w:t>
      </w:r>
      <w:r w:rsidR="008578E0" w:rsidRPr="006367AF">
        <w:rPr>
          <w:rFonts w:ascii="Times New Roman" w:hAnsi="Times New Roman"/>
          <w:sz w:val="24"/>
          <w:szCs w:val="24"/>
        </w:rPr>
        <w:t>=</w:t>
      </w:r>
      <w:r w:rsidR="008578E0" w:rsidRPr="006367AF">
        <w:rPr>
          <w:rFonts w:ascii="Times New Roman" w:hAnsi="Times New Roman" w:cs="Times New Roman"/>
          <w:iCs/>
          <w:sz w:val="24"/>
          <w:szCs w:val="24"/>
        </w:rPr>
        <w:t>15 and 10.</w:t>
      </w:r>
    </w:p>
    <w:p w14:paraId="1358BF60" w14:textId="77777777" w:rsidR="0085446C" w:rsidRPr="006367AF" w:rsidRDefault="0085446C" w:rsidP="0085446C">
      <w:pPr>
        <w:pStyle w:val="ListParagraph"/>
        <w:numPr>
          <w:ilvl w:val="0"/>
          <w:numId w:val="34"/>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Loading from yard is prioritised in the stochastic case, and loading is not made from prestaging until the last one or two working periods.</w:t>
      </w:r>
    </w:p>
    <w:bookmarkEnd w:id="8"/>
    <w:p w14:paraId="2F5F7763" w14:textId="21396470" w:rsidR="004A01EA" w:rsidRPr="006367AF" w:rsidRDefault="004A01EA" w:rsidP="0085446C">
      <w:pPr>
        <w:pStyle w:val="ListParagraph"/>
        <w:spacing w:after="0" w:line="240" w:lineRule="auto"/>
        <w:ind w:left="426"/>
        <w:jc w:val="both"/>
        <w:rPr>
          <w:rFonts w:ascii="Times New Roman" w:hAnsi="Times New Roman" w:cs="Times New Roman"/>
          <w:iCs/>
          <w:sz w:val="24"/>
          <w:szCs w:val="24"/>
        </w:rPr>
      </w:pPr>
    </w:p>
    <w:p w14:paraId="2F620951" w14:textId="2626F68A" w:rsidR="0085446C" w:rsidRPr="006367AF" w:rsidRDefault="00DC43A6" w:rsidP="0085446C">
      <w:pPr>
        <w:spacing w:after="0" w:line="240" w:lineRule="auto"/>
        <w:jc w:val="center"/>
        <w:rPr>
          <w:rFonts w:ascii="Times New Roman" w:hAnsi="Times New Roman" w:cs="Times New Roman"/>
          <w:iCs/>
          <w:sz w:val="24"/>
          <w:szCs w:val="24"/>
        </w:rPr>
      </w:pPr>
      <w:r w:rsidRPr="006367AF">
        <w:rPr>
          <w:rFonts w:ascii="Times New Roman" w:hAnsi="Times New Roman"/>
          <w:sz w:val="24"/>
          <w:szCs w:val="24"/>
        </w:rPr>
        <w:t>Table 4</w:t>
      </w:r>
      <w:r w:rsidR="0085446C" w:rsidRPr="006367AF">
        <w:rPr>
          <w:rFonts w:ascii="Times New Roman" w:hAnsi="Times New Roman"/>
          <w:sz w:val="24"/>
          <w:szCs w:val="24"/>
        </w:rPr>
        <w:t>. Optimal loading flow rate policies</w:t>
      </w:r>
      <w:r w:rsidR="003E4787" w:rsidRPr="006367AF">
        <w:rPr>
          <w:rFonts w:ascii="Times New Roman" w:hAnsi="Times New Roman"/>
          <w:sz w:val="24"/>
          <w:szCs w:val="24"/>
        </w:rPr>
        <w:t xml:space="preserve"> </w:t>
      </w:r>
      <w:r w:rsidR="0085446C" w:rsidRPr="006367AF">
        <w:rPr>
          <w:rFonts w:ascii="Times New Roman" w:hAnsi="Times New Roman"/>
          <w:sz w:val="24"/>
          <w:szCs w:val="24"/>
        </w:rPr>
        <w:t>with varying prestaged containers (</w:t>
      </w:r>
      <w:r w:rsidR="0085446C" w:rsidRPr="006367AF">
        <w:rPr>
          <w:rFonts w:ascii="Times New Roman" w:hAnsi="Times New Roman" w:cs="Times New Roman"/>
          <w:i/>
          <w:iCs/>
          <w:sz w:val="24"/>
          <w:szCs w:val="24"/>
        </w:rPr>
        <w:t>f</w:t>
      </w:r>
      <w:r w:rsidR="0085446C" w:rsidRPr="006367AF">
        <w:rPr>
          <w:rFonts w:ascii="Times New Roman" w:hAnsi="Times New Roman" w:cs="Times New Roman"/>
          <w:i/>
          <w:iCs/>
          <w:sz w:val="24"/>
          <w:szCs w:val="24"/>
          <w:vertAlign w:val="subscript"/>
        </w:rPr>
        <w:t>l</w:t>
      </w:r>
      <w:r w:rsidR="0085446C" w:rsidRPr="006367AF">
        <w:rPr>
          <w:rFonts w:ascii="Times New Roman" w:hAnsi="Times New Roman" w:cs="Times New Roman"/>
          <w:i/>
          <w:iCs/>
          <w:sz w:val="24"/>
          <w:szCs w:val="24"/>
          <w:vertAlign w:val="superscript"/>
        </w:rPr>
        <w:t>Y</w:t>
      </w:r>
      <w:r w:rsidR="0085446C" w:rsidRPr="006367AF">
        <w:rPr>
          <w:rFonts w:ascii="Times New Roman" w:hAnsi="Times New Roman" w:cs="Times New Roman"/>
          <w:iCs/>
          <w:sz w:val="24"/>
          <w:szCs w:val="24"/>
        </w:rPr>
        <w:t>=0.6)</w:t>
      </w:r>
    </w:p>
    <w:p w14:paraId="638DC827" w14:textId="77777777" w:rsidR="00C2110C" w:rsidRPr="006367AF" w:rsidRDefault="00C2110C" w:rsidP="0085446C">
      <w:pPr>
        <w:spacing w:after="0" w:line="240" w:lineRule="auto"/>
        <w:jc w:val="cente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1063"/>
        <w:gridCol w:w="997"/>
        <w:gridCol w:w="963"/>
        <w:gridCol w:w="1007"/>
        <w:gridCol w:w="1075"/>
        <w:gridCol w:w="964"/>
        <w:gridCol w:w="872"/>
        <w:gridCol w:w="1064"/>
        <w:gridCol w:w="1011"/>
      </w:tblGrid>
      <w:tr w:rsidR="0085446C" w:rsidRPr="006367AF" w14:paraId="771248F0" w14:textId="77777777" w:rsidTr="0085446C">
        <w:trPr>
          <w:jc w:val="center"/>
        </w:trPr>
        <w:tc>
          <w:tcPr>
            <w:tcW w:w="1063" w:type="dxa"/>
            <w:vMerge w:val="restart"/>
            <w:vAlign w:val="center"/>
          </w:tcPr>
          <w:p w14:paraId="5F0C3F91" w14:textId="77777777" w:rsidR="0085446C" w:rsidRPr="006367AF" w:rsidRDefault="0085446C" w:rsidP="0085446C">
            <w:pPr>
              <w:spacing w:after="0" w:line="240" w:lineRule="auto"/>
              <w:jc w:val="center"/>
              <w:rPr>
                <w:rFonts w:ascii="Times New Roman" w:hAnsi="Times New Roman"/>
                <w:i/>
                <w:sz w:val="24"/>
                <w:szCs w:val="24"/>
              </w:rPr>
            </w:pPr>
            <w:bookmarkStart w:id="9" w:name="_Hlk517267255"/>
            <w:r w:rsidRPr="006367AF">
              <w:rPr>
                <w:rFonts w:ascii="Times New Roman" w:hAnsi="Times New Roman"/>
                <w:i/>
                <w:sz w:val="24"/>
                <w:szCs w:val="24"/>
              </w:rPr>
              <w:t>t</w:t>
            </w:r>
            <w:r w:rsidRPr="006367AF">
              <w:rPr>
                <w:rFonts w:ascii="Times New Roman" w:hAnsi="Times New Roman"/>
                <w:sz w:val="24"/>
                <w:szCs w:val="24"/>
              </w:rPr>
              <w:t xml:space="preserve"> = 15 </w:t>
            </w:r>
          </w:p>
          <w:p w14:paraId="73EF8107"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 xml:space="preserve">  q</w:t>
            </w:r>
            <w:r w:rsidRPr="006367AF">
              <w:rPr>
                <w:rFonts w:ascii="Times New Roman" w:hAnsi="Times New Roman" w:cs="Times New Roman"/>
                <w:iCs/>
                <w:sz w:val="24"/>
                <w:szCs w:val="24"/>
              </w:rPr>
              <w:t>=15</w:t>
            </w:r>
          </w:p>
        </w:tc>
        <w:tc>
          <w:tcPr>
            <w:tcW w:w="997" w:type="dxa"/>
            <w:shd w:val="clear" w:color="auto" w:fill="BFBFBF" w:themeFill="background1" w:themeFillShade="BF"/>
          </w:tcPr>
          <w:p w14:paraId="4635E43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3" w:type="dxa"/>
            <w:shd w:val="clear" w:color="auto" w:fill="BFBFBF" w:themeFill="background1" w:themeFillShade="BF"/>
          </w:tcPr>
          <w:p w14:paraId="1C805FB5"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1007" w:type="dxa"/>
            <w:vMerge w:val="restart"/>
            <w:vAlign w:val="center"/>
          </w:tcPr>
          <w:p w14:paraId="03E45ACE"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15 </w:t>
            </w:r>
          </w:p>
          <w:p w14:paraId="6A7C3F37"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=10</w:t>
            </w:r>
          </w:p>
        </w:tc>
        <w:tc>
          <w:tcPr>
            <w:tcW w:w="1075" w:type="dxa"/>
            <w:shd w:val="clear" w:color="auto" w:fill="BFBFBF" w:themeFill="background1" w:themeFillShade="BF"/>
          </w:tcPr>
          <w:p w14:paraId="3B920B87"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4" w:type="dxa"/>
            <w:shd w:val="clear" w:color="auto" w:fill="BFBFBF" w:themeFill="background1" w:themeFillShade="BF"/>
          </w:tcPr>
          <w:p w14:paraId="6CD11F1E"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872" w:type="dxa"/>
            <w:vMerge w:val="restart"/>
            <w:vAlign w:val="center"/>
          </w:tcPr>
          <w:p w14:paraId="2DA3C360"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15 </w:t>
            </w:r>
          </w:p>
          <w:p w14:paraId="7E8B0EEA"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=0</w:t>
            </w:r>
          </w:p>
        </w:tc>
        <w:tc>
          <w:tcPr>
            <w:tcW w:w="1064" w:type="dxa"/>
            <w:shd w:val="clear" w:color="auto" w:fill="BFBFBF" w:themeFill="background1" w:themeFillShade="BF"/>
          </w:tcPr>
          <w:p w14:paraId="37C82D6E"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11" w:type="dxa"/>
            <w:shd w:val="clear" w:color="auto" w:fill="BFBFBF" w:themeFill="background1" w:themeFillShade="BF"/>
          </w:tcPr>
          <w:p w14:paraId="1583A9B5"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r>
      <w:tr w:rsidR="0085446C" w:rsidRPr="006367AF" w14:paraId="4C9EAA13" w14:textId="77777777" w:rsidTr="0085446C">
        <w:trPr>
          <w:jc w:val="center"/>
        </w:trPr>
        <w:tc>
          <w:tcPr>
            <w:tcW w:w="1063" w:type="dxa"/>
            <w:vMerge/>
            <w:vAlign w:val="center"/>
          </w:tcPr>
          <w:p w14:paraId="13850445"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tcPr>
          <w:p w14:paraId="71017FE3"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22]</w:t>
            </w:r>
          </w:p>
        </w:tc>
        <w:tc>
          <w:tcPr>
            <w:tcW w:w="963" w:type="dxa"/>
          </w:tcPr>
          <w:p w14:paraId="619429D7"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15</w:t>
            </w:r>
          </w:p>
        </w:tc>
        <w:tc>
          <w:tcPr>
            <w:tcW w:w="1007" w:type="dxa"/>
            <w:vMerge/>
          </w:tcPr>
          <w:p w14:paraId="0C15F90C" w14:textId="77777777" w:rsidR="0085446C" w:rsidRPr="006367AF" w:rsidRDefault="0085446C" w:rsidP="0085446C">
            <w:pPr>
              <w:spacing w:after="0" w:line="240" w:lineRule="auto"/>
              <w:jc w:val="both"/>
              <w:rPr>
                <w:rFonts w:ascii="Times New Roman" w:hAnsi="Times New Roman"/>
                <w:sz w:val="24"/>
                <w:szCs w:val="24"/>
              </w:rPr>
            </w:pPr>
          </w:p>
        </w:tc>
        <w:tc>
          <w:tcPr>
            <w:tcW w:w="1075" w:type="dxa"/>
          </w:tcPr>
          <w:p w14:paraId="41FFEFF7"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27]</w:t>
            </w:r>
          </w:p>
        </w:tc>
        <w:tc>
          <w:tcPr>
            <w:tcW w:w="964" w:type="dxa"/>
          </w:tcPr>
          <w:p w14:paraId="12A5AFD3"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10</w:t>
            </w:r>
          </w:p>
        </w:tc>
        <w:tc>
          <w:tcPr>
            <w:tcW w:w="872" w:type="dxa"/>
            <w:vMerge/>
          </w:tcPr>
          <w:p w14:paraId="7956E400" w14:textId="77777777" w:rsidR="0085446C" w:rsidRPr="006367AF" w:rsidRDefault="0085446C" w:rsidP="0085446C">
            <w:pPr>
              <w:spacing w:after="0" w:line="240" w:lineRule="auto"/>
              <w:jc w:val="both"/>
              <w:rPr>
                <w:rFonts w:ascii="Times New Roman" w:hAnsi="Times New Roman"/>
                <w:sz w:val="24"/>
                <w:szCs w:val="24"/>
              </w:rPr>
            </w:pPr>
          </w:p>
        </w:tc>
        <w:tc>
          <w:tcPr>
            <w:tcW w:w="1064" w:type="dxa"/>
          </w:tcPr>
          <w:p w14:paraId="1575D69A"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37]</w:t>
            </w:r>
          </w:p>
        </w:tc>
        <w:tc>
          <w:tcPr>
            <w:tcW w:w="1011" w:type="dxa"/>
          </w:tcPr>
          <w:p w14:paraId="64B69C7F"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r>
      <w:tr w:rsidR="0085446C" w:rsidRPr="006367AF" w14:paraId="391735AE" w14:textId="77777777" w:rsidTr="0085446C">
        <w:trPr>
          <w:jc w:val="center"/>
        </w:trPr>
        <w:tc>
          <w:tcPr>
            <w:tcW w:w="1063" w:type="dxa"/>
            <w:vMerge/>
          </w:tcPr>
          <w:p w14:paraId="7DEF70FE" w14:textId="77777777" w:rsidR="0085446C" w:rsidRPr="006367AF" w:rsidRDefault="0085446C" w:rsidP="0085446C">
            <w:pPr>
              <w:spacing w:after="0" w:line="240" w:lineRule="auto"/>
              <w:jc w:val="both"/>
              <w:rPr>
                <w:rFonts w:ascii="Times New Roman" w:hAnsi="Times New Roman" w:cs="Times New Roman"/>
                <w:i/>
                <w:iCs/>
                <w:sz w:val="24"/>
                <w:szCs w:val="24"/>
              </w:rPr>
            </w:pPr>
          </w:p>
        </w:tc>
        <w:tc>
          <w:tcPr>
            <w:tcW w:w="997" w:type="dxa"/>
          </w:tcPr>
          <w:p w14:paraId="65CEB529" w14:textId="77777777" w:rsidR="0085446C" w:rsidRPr="006367AF" w:rsidRDefault="0085446C" w:rsidP="0085446C">
            <w:pPr>
              <w:spacing w:after="0" w:line="240" w:lineRule="auto"/>
              <w:jc w:val="both"/>
              <w:rPr>
                <w:rFonts w:ascii="Times New Roman" w:hAnsi="Times New Roman" w:cs="Times New Roman"/>
                <w:i/>
                <w:iCs/>
                <w:sz w:val="24"/>
                <w:szCs w:val="24"/>
              </w:rPr>
            </w:pPr>
            <w:r w:rsidRPr="006367AF">
              <w:rPr>
                <w:rFonts w:ascii="Times New Roman" w:hAnsi="Times New Roman"/>
                <w:sz w:val="24"/>
                <w:szCs w:val="24"/>
              </w:rPr>
              <w:t>[23, 37]</w:t>
            </w:r>
          </w:p>
        </w:tc>
        <w:tc>
          <w:tcPr>
            <w:tcW w:w="963" w:type="dxa"/>
          </w:tcPr>
          <w:p w14:paraId="4608CD85" w14:textId="77777777" w:rsidR="0085446C" w:rsidRPr="006367AF" w:rsidRDefault="0085446C" w:rsidP="0085446C">
            <w:pPr>
              <w:spacing w:after="0" w:line="240" w:lineRule="auto"/>
              <w:jc w:val="both"/>
              <w:rPr>
                <w:rFonts w:ascii="Times New Roman" w:hAnsi="Times New Roman" w:cs="Times New Roman"/>
                <w:i/>
                <w:iCs/>
                <w:sz w:val="24"/>
                <w:szCs w:val="24"/>
              </w:rPr>
            </w:pPr>
            <w:r w:rsidRPr="006367AF">
              <w:rPr>
                <w:rFonts w:ascii="Times New Roman" w:hAnsi="Times New Roman"/>
                <w:sz w:val="24"/>
                <w:szCs w:val="24"/>
              </w:rPr>
              <w:t xml:space="preserve">37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07" w:type="dxa"/>
            <w:vMerge/>
          </w:tcPr>
          <w:p w14:paraId="5AC1492C" w14:textId="77777777" w:rsidR="0085446C" w:rsidRPr="006367AF" w:rsidRDefault="0085446C" w:rsidP="0085446C">
            <w:pPr>
              <w:spacing w:after="0" w:line="240" w:lineRule="auto"/>
              <w:jc w:val="both"/>
              <w:rPr>
                <w:rFonts w:ascii="Times New Roman" w:hAnsi="Times New Roman"/>
                <w:sz w:val="24"/>
                <w:szCs w:val="24"/>
              </w:rPr>
            </w:pPr>
          </w:p>
        </w:tc>
        <w:tc>
          <w:tcPr>
            <w:tcW w:w="1075" w:type="dxa"/>
          </w:tcPr>
          <w:p w14:paraId="4420FF5E"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[28, 37]</w:t>
            </w:r>
          </w:p>
        </w:tc>
        <w:tc>
          <w:tcPr>
            <w:tcW w:w="964" w:type="dxa"/>
          </w:tcPr>
          <w:p w14:paraId="40F17F95"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37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872" w:type="dxa"/>
            <w:vMerge/>
          </w:tcPr>
          <w:p w14:paraId="0BB84715" w14:textId="77777777" w:rsidR="0085446C" w:rsidRPr="006367AF" w:rsidRDefault="0085446C" w:rsidP="0085446C">
            <w:pPr>
              <w:spacing w:after="0" w:line="240" w:lineRule="auto"/>
              <w:jc w:val="both"/>
              <w:rPr>
                <w:rFonts w:ascii="Times New Roman" w:hAnsi="Times New Roman"/>
                <w:sz w:val="24"/>
                <w:szCs w:val="24"/>
              </w:rPr>
            </w:pPr>
          </w:p>
        </w:tc>
        <w:tc>
          <w:tcPr>
            <w:tcW w:w="1064" w:type="dxa"/>
          </w:tcPr>
          <w:p w14:paraId="378B9CD6" w14:textId="77777777" w:rsidR="0085446C" w:rsidRPr="006367AF" w:rsidRDefault="0085446C" w:rsidP="0085446C">
            <w:pPr>
              <w:spacing w:after="0" w:line="240" w:lineRule="auto"/>
              <w:jc w:val="both"/>
              <w:rPr>
                <w:rFonts w:ascii="Times New Roman" w:hAnsi="Times New Roman"/>
                <w:sz w:val="24"/>
                <w:szCs w:val="24"/>
              </w:rPr>
            </w:pPr>
          </w:p>
        </w:tc>
        <w:tc>
          <w:tcPr>
            <w:tcW w:w="1011" w:type="dxa"/>
          </w:tcPr>
          <w:p w14:paraId="020C9E07" w14:textId="77777777" w:rsidR="0085446C" w:rsidRPr="006367AF" w:rsidRDefault="0085446C" w:rsidP="0085446C">
            <w:pPr>
              <w:spacing w:after="0" w:line="240" w:lineRule="auto"/>
              <w:jc w:val="both"/>
              <w:rPr>
                <w:rFonts w:ascii="Times New Roman" w:hAnsi="Times New Roman"/>
                <w:sz w:val="24"/>
                <w:szCs w:val="24"/>
              </w:rPr>
            </w:pPr>
          </w:p>
        </w:tc>
      </w:tr>
      <w:tr w:rsidR="0085446C" w:rsidRPr="006367AF" w14:paraId="2BC58ED8" w14:textId="77777777" w:rsidTr="0085446C">
        <w:trPr>
          <w:jc w:val="center"/>
        </w:trPr>
        <w:tc>
          <w:tcPr>
            <w:tcW w:w="1063" w:type="dxa"/>
            <w:vMerge/>
          </w:tcPr>
          <w:p w14:paraId="4A732476" w14:textId="77777777" w:rsidR="0085446C" w:rsidRPr="006367AF" w:rsidRDefault="0085446C" w:rsidP="0085446C">
            <w:pPr>
              <w:spacing w:after="0" w:line="240" w:lineRule="auto"/>
              <w:jc w:val="both"/>
              <w:rPr>
                <w:rFonts w:ascii="Times New Roman" w:hAnsi="Times New Roman"/>
                <w:sz w:val="24"/>
                <w:szCs w:val="24"/>
              </w:rPr>
            </w:pPr>
          </w:p>
        </w:tc>
        <w:tc>
          <w:tcPr>
            <w:tcW w:w="997" w:type="dxa"/>
            <w:shd w:val="clear" w:color="auto" w:fill="BFBFBF" w:themeFill="background1" w:themeFillShade="BF"/>
          </w:tcPr>
          <w:p w14:paraId="3E4AA1F4" w14:textId="77777777" w:rsidR="0085446C" w:rsidRPr="006367AF" w:rsidRDefault="0085446C" w:rsidP="0085446C">
            <w:pPr>
              <w:spacing w:after="0" w:line="240" w:lineRule="auto"/>
              <w:jc w:val="center"/>
              <w:rPr>
                <w:rFonts w:ascii="Times New Roman" w:hAnsi="Times New Roman"/>
                <w:i/>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3" w:type="dxa"/>
            <w:shd w:val="clear" w:color="auto" w:fill="BFBFBF" w:themeFill="background1" w:themeFillShade="BF"/>
          </w:tcPr>
          <w:p w14:paraId="5033D45F" w14:textId="77777777" w:rsidR="0085446C" w:rsidRPr="006367AF" w:rsidRDefault="0085446C" w:rsidP="0085446C">
            <w:pPr>
              <w:spacing w:after="0" w:line="240" w:lineRule="auto"/>
              <w:jc w:val="center"/>
              <w:rPr>
                <w:rFonts w:ascii="Times New Roman" w:hAnsi="Times New Roman"/>
                <w:i/>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1007" w:type="dxa"/>
            <w:vMerge/>
          </w:tcPr>
          <w:p w14:paraId="6F672C55" w14:textId="77777777" w:rsidR="0085446C" w:rsidRPr="006367AF" w:rsidRDefault="0085446C" w:rsidP="0085446C">
            <w:pPr>
              <w:spacing w:after="0" w:line="240" w:lineRule="auto"/>
              <w:jc w:val="both"/>
              <w:rPr>
                <w:rFonts w:ascii="Times New Roman" w:hAnsi="Times New Roman"/>
                <w:sz w:val="24"/>
                <w:szCs w:val="24"/>
              </w:rPr>
            </w:pPr>
          </w:p>
        </w:tc>
        <w:tc>
          <w:tcPr>
            <w:tcW w:w="1075" w:type="dxa"/>
            <w:shd w:val="clear" w:color="auto" w:fill="BFBFBF" w:themeFill="background1" w:themeFillShade="BF"/>
          </w:tcPr>
          <w:p w14:paraId="641CA154"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4" w:type="dxa"/>
            <w:shd w:val="clear" w:color="auto" w:fill="BFBFBF" w:themeFill="background1" w:themeFillShade="BF"/>
          </w:tcPr>
          <w:p w14:paraId="3965F57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872" w:type="dxa"/>
            <w:vMerge/>
          </w:tcPr>
          <w:p w14:paraId="1785FFC4" w14:textId="77777777" w:rsidR="0085446C" w:rsidRPr="006367AF" w:rsidRDefault="0085446C" w:rsidP="0085446C">
            <w:pPr>
              <w:spacing w:after="0" w:line="240" w:lineRule="auto"/>
              <w:jc w:val="both"/>
              <w:rPr>
                <w:rFonts w:ascii="Times New Roman" w:hAnsi="Times New Roman"/>
                <w:sz w:val="24"/>
                <w:szCs w:val="24"/>
              </w:rPr>
            </w:pPr>
          </w:p>
        </w:tc>
        <w:tc>
          <w:tcPr>
            <w:tcW w:w="1064" w:type="dxa"/>
            <w:shd w:val="clear" w:color="auto" w:fill="BFBFBF" w:themeFill="background1" w:themeFillShade="BF"/>
          </w:tcPr>
          <w:p w14:paraId="0AB1C485"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11" w:type="dxa"/>
            <w:shd w:val="clear" w:color="auto" w:fill="BFBFBF" w:themeFill="background1" w:themeFillShade="BF"/>
          </w:tcPr>
          <w:p w14:paraId="60CCCC46"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r>
      <w:tr w:rsidR="0085446C" w:rsidRPr="006367AF" w14:paraId="2338464E" w14:textId="77777777" w:rsidTr="0085446C">
        <w:trPr>
          <w:jc w:val="center"/>
        </w:trPr>
        <w:tc>
          <w:tcPr>
            <w:tcW w:w="1063" w:type="dxa"/>
            <w:vMerge/>
          </w:tcPr>
          <w:p w14:paraId="5505C025" w14:textId="77777777" w:rsidR="0085446C" w:rsidRPr="006367AF" w:rsidRDefault="0085446C" w:rsidP="0085446C">
            <w:pPr>
              <w:spacing w:after="0" w:line="240" w:lineRule="auto"/>
              <w:jc w:val="both"/>
              <w:rPr>
                <w:rFonts w:ascii="Times New Roman" w:hAnsi="Times New Roman"/>
                <w:sz w:val="24"/>
                <w:szCs w:val="24"/>
              </w:rPr>
            </w:pPr>
          </w:p>
        </w:tc>
        <w:tc>
          <w:tcPr>
            <w:tcW w:w="997" w:type="dxa"/>
          </w:tcPr>
          <w:p w14:paraId="58A936D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37]</w:t>
            </w:r>
          </w:p>
        </w:tc>
        <w:tc>
          <w:tcPr>
            <w:tcW w:w="963" w:type="dxa"/>
          </w:tcPr>
          <w:p w14:paraId="6EA8AE9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1007" w:type="dxa"/>
            <w:vMerge/>
          </w:tcPr>
          <w:p w14:paraId="583DC4D2" w14:textId="77777777" w:rsidR="0085446C" w:rsidRPr="006367AF" w:rsidRDefault="0085446C" w:rsidP="0085446C">
            <w:pPr>
              <w:spacing w:after="0" w:line="240" w:lineRule="auto"/>
              <w:jc w:val="both"/>
              <w:rPr>
                <w:rFonts w:ascii="Times New Roman" w:hAnsi="Times New Roman"/>
                <w:sz w:val="24"/>
                <w:szCs w:val="24"/>
              </w:rPr>
            </w:pPr>
          </w:p>
        </w:tc>
        <w:tc>
          <w:tcPr>
            <w:tcW w:w="1075" w:type="dxa"/>
          </w:tcPr>
          <w:p w14:paraId="54B48587"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22]</w:t>
            </w:r>
          </w:p>
        </w:tc>
        <w:tc>
          <w:tcPr>
            <w:tcW w:w="964" w:type="dxa"/>
          </w:tcPr>
          <w:p w14:paraId="2C7372B2"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5</w:t>
            </w:r>
          </w:p>
        </w:tc>
        <w:tc>
          <w:tcPr>
            <w:tcW w:w="872" w:type="dxa"/>
            <w:vMerge/>
          </w:tcPr>
          <w:p w14:paraId="6403EAA8" w14:textId="77777777" w:rsidR="0085446C" w:rsidRPr="006367AF" w:rsidRDefault="0085446C" w:rsidP="0085446C">
            <w:pPr>
              <w:spacing w:after="0" w:line="240" w:lineRule="auto"/>
              <w:jc w:val="both"/>
              <w:rPr>
                <w:rFonts w:ascii="Times New Roman" w:hAnsi="Times New Roman"/>
                <w:sz w:val="24"/>
                <w:szCs w:val="24"/>
              </w:rPr>
            </w:pPr>
          </w:p>
        </w:tc>
        <w:tc>
          <w:tcPr>
            <w:tcW w:w="1064" w:type="dxa"/>
          </w:tcPr>
          <w:p w14:paraId="054E20A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22]</w:t>
            </w:r>
          </w:p>
        </w:tc>
        <w:tc>
          <w:tcPr>
            <w:tcW w:w="1011" w:type="dxa"/>
          </w:tcPr>
          <w:p w14:paraId="21465BB1"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15</w:t>
            </w:r>
          </w:p>
        </w:tc>
      </w:tr>
      <w:tr w:rsidR="0085446C" w:rsidRPr="006367AF" w14:paraId="7B4BDC79" w14:textId="77777777" w:rsidTr="0085446C">
        <w:trPr>
          <w:jc w:val="center"/>
        </w:trPr>
        <w:tc>
          <w:tcPr>
            <w:tcW w:w="1063" w:type="dxa"/>
            <w:vMerge/>
          </w:tcPr>
          <w:p w14:paraId="40EDF03C" w14:textId="77777777" w:rsidR="0085446C" w:rsidRPr="006367AF" w:rsidRDefault="0085446C" w:rsidP="0085446C">
            <w:pPr>
              <w:spacing w:after="0" w:line="240" w:lineRule="auto"/>
              <w:jc w:val="both"/>
              <w:rPr>
                <w:rFonts w:ascii="Times New Roman" w:hAnsi="Times New Roman"/>
                <w:sz w:val="24"/>
                <w:szCs w:val="24"/>
              </w:rPr>
            </w:pPr>
          </w:p>
        </w:tc>
        <w:tc>
          <w:tcPr>
            <w:tcW w:w="997" w:type="dxa"/>
          </w:tcPr>
          <w:p w14:paraId="0325F5BB" w14:textId="77777777" w:rsidR="0085446C" w:rsidRPr="006367AF" w:rsidRDefault="0085446C" w:rsidP="0085446C">
            <w:pPr>
              <w:spacing w:after="0" w:line="240" w:lineRule="auto"/>
              <w:jc w:val="both"/>
              <w:rPr>
                <w:rFonts w:ascii="Times New Roman" w:hAnsi="Times New Roman"/>
                <w:sz w:val="24"/>
                <w:szCs w:val="24"/>
              </w:rPr>
            </w:pPr>
          </w:p>
        </w:tc>
        <w:tc>
          <w:tcPr>
            <w:tcW w:w="963" w:type="dxa"/>
          </w:tcPr>
          <w:p w14:paraId="6250C8CB" w14:textId="77777777" w:rsidR="0085446C" w:rsidRPr="006367AF" w:rsidRDefault="0085446C" w:rsidP="0085446C">
            <w:pPr>
              <w:spacing w:after="0" w:line="240" w:lineRule="auto"/>
              <w:jc w:val="both"/>
              <w:rPr>
                <w:rFonts w:ascii="Times New Roman" w:hAnsi="Times New Roman"/>
                <w:sz w:val="24"/>
                <w:szCs w:val="24"/>
              </w:rPr>
            </w:pPr>
          </w:p>
        </w:tc>
        <w:tc>
          <w:tcPr>
            <w:tcW w:w="1007" w:type="dxa"/>
            <w:vMerge/>
          </w:tcPr>
          <w:p w14:paraId="503406FD" w14:textId="77777777" w:rsidR="0085446C" w:rsidRPr="006367AF" w:rsidRDefault="0085446C" w:rsidP="0085446C">
            <w:pPr>
              <w:spacing w:after="0" w:line="240" w:lineRule="auto"/>
              <w:jc w:val="both"/>
              <w:rPr>
                <w:rFonts w:ascii="Times New Roman" w:hAnsi="Times New Roman"/>
                <w:sz w:val="24"/>
                <w:szCs w:val="24"/>
              </w:rPr>
            </w:pPr>
          </w:p>
        </w:tc>
        <w:tc>
          <w:tcPr>
            <w:tcW w:w="1075" w:type="dxa"/>
          </w:tcPr>
          <w:p w14:paraId="76FCF053"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[23, 26]</w:t>
            </w:r>
          </w:p>
        </w:tc>
        <w:tc>
          <w:tcPr>
            <w:tcW w:w="964" w:type="dxa"/>
          </w:tcPr>
          <w:p w14:paraId="609C86E1"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27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872" w:type="dxa"/>
            <w:vMerge/>
          </w:tcPr>
          <w:p w14:paraId="6FEF40C6" w14:textId="77777777" w:rsidR="0085446C" w:rsidRPr="006367AF" w:rsidRDefault="0085446C" w:rsidP="0085446C">
            <w:pPr>
              <w:spacing w:after="0" w:line="240" w:lineRule="auto"/>
              <w:jc w:val="both"/>
              <w:rPr>
                <w:rFonts w:ascii="Times New Roman" w:hAnsi="Times New Roman"/>
                <w:sz w:val="24"/>
                <w:szCs w:val="24"/>
              </w:rPr>
            </w:pPr>
          </w:p>
        </w:tc>
        <w:tc>
          <w:tcPr>
            <w:tcW w:w="1064" w:type="dxa"/>
          </w:tcPr>
          <w:p w14:paraId="4894E05E"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[23, 37]</w:t>
            </w:r>
          </w:p>
        </w:tc>
        <w:tc>
          <w:tcPr>
            <w:tcW w:w="1011" w:type="dxa"/>
          </w:tcPr>
          <w:p w14:paraId="12705A7B"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37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r>
      <w:tr w:rsidR="0085446C" w:rsidRPr="006367AF" w14:paraId="4818B822" w14:textId="77777777" w:rsidTr="0085446C">
        <w:trPr>
          <w:jc w:val="center"/>
        </w:trPr>
        <w:tc>
          <w:tcPr>
            <w:tcW w:w="1063" w:type="dxa"/>
            <w:vMerge/>
          </w:tcPr>
          <w:p w14:paraId="28560C37" w14:textId="77777777" w:rsidR="0085446C" w:rsidRPr="006367AF" w:rsidRDefault="0085446C" w:rsidP="0085446C">
            <w:pPr>
              <w:spacing w:after="0" w:line="240" w:lineRule="auto"/>
              <w:jc w:val="both"/>
              <w:rPr>
                <w:rFonts w:ascii="Times New Roman" w:hAnsi="Times New Roman"/>
                <w:sz w:val="24"/>
                <w:szCs w:val="24"/>
              </w:rPr>
            </w:pPr>
          </w:p>
        </w:tc>
        <w:tc>
          <w:tcPr>
            <w:tcW w:w="997" w:type="dxa"/>
          </w:tcPr>
          <w:p w14:paraId="081F5002" w14:textId="77777777" w:rsidR="0085446C" w:rsidRPr="006367AF" w:rsidRDefault="0085446C" w:rsidP="0085446C">
            <w:pPr>
              <w:spacing w:after="0" w:line="240" w:lineRule="auto"/>
              <w:jc w:val="both"/>
              <w:rPr>
                <w:rFonts w:ascii="Times New Roman" w:hAnsi="Times New Roman"/>
                <w:sz w:val="24"/>
                <w:szCs w:val="24"/>
              </w:rPr>
            </w:pPr>
          </w:p>
        </w:tc>
        <w:tc>
          <w:tcPr>
            <w:tcW w:w="963" w:type="dxa"/>
          </w:tcPr>
          <w:p w14:paraId="344D0EC8" w14:textId="77777777" w:rsidR="0085446C" w:rsidRPr="006367AF" w:rsidRDefault="0085446C" w:rsidP="0085446C">
            <w:pPr>
              <w:spacing w:after="0" w:line="240" w:lineRule="auto"/>
              <w:jc w:val="both"/>
              <w:rPr>
                <w:rFonts w:ascii="Times New Roman" w:hAnsi="Times New Roman"/>
                <w:sz w:val="24"/>
                <w:szCs w:val="24"/>
              </w:rPr>
            </w:pPr>
          </w:p>
        </w:tc>
        <w:tc>
          <w:tcPr>
            <w:tcW w:w="1007" w:type="dxa"/>
            <w:vMerge/>
          </w:tcPr>
          <w:p w14:paraId="0B3CCF06" w14:textId="77777777" w:rsidR="0085446C" w:rsidRPr="006367AF" w:rsidRDefault="0085446C" w:rsidP="0085446C">
            <w:pPr>
              <w:spacing w:after="0" w:line="240" w:lineRule="auto"/>
              <w:jc w:val="both"/>
              <w:rPr>
                <w:rFonts w:ascii="Times New Roman" w:hAnsi="Times New Roman"/>
                <w:sz w:val="24"/>
                <w:szCs w:val="24"/>
              </w:rPr>
            </w:pPr>
          </w:p>
        </w:tc>
        <w:tc>
          <w:tcPr>
            <w:tcW w:w="1075" w:type="dxa"/>
          </w:tcPr>
          <w:p w14:paraId="36DECDC8"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[27, 37]</w:t>
            </w:r>
          </w:p>
        </w:tc>
        <w:tc>
          <w:tcPr>
            <w:tcW w:w="964" w:type="dxa"/>
          </w:tcPr>
          <w:p w14:paraId="1C8938C4"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872" w:type="dxa"/>
            <w:vMerge/>
          </w:tcPr>
          <w:p w14:paraId="57537924" w14:textId="77777777" w:rsidR="0085446C" w:rsidRPr="006367AF" w:rsidRDefault="0085446C" w:rsidP="0085446C">
            <w:pPr>
              <w:spacing w:after="0" w:line="240" w:lineRule="auto"/>
              <w:jc w:val="both"/>
              <w:rPr>
                <w:rFonts w:ascii="Times New Roman" w:hAnsi="Times New Roman"/>
                <w:sz w:val="24"/>
                <w:szCs w:val="24"/>
              </w:rPr>
            </w:pPr>
          </w:p>
        </w:tc>
        <w:tc>
          <w:tcPr>
            <w:tcW w:w="1064" w:type="dxa"/>
          </w:tcPr>
          <w:p w14:paraId="385B2DEC" w14:textId="77777777" w:rsidR="0085446C" w:rsidRPr="006367AF" w:rsidRDefault="0085446C" w:rsidP="0085446C">
            <w:pPr>
              <w:spacing w:after="0" w:line="240" w:lineRule="auto"/>
              <w:jc w:val="both"/>
              <w:rPr>
                <w:rFonts w:ascii="Times New Roman" w:hAnsi="Times New Roman"/>
                <w:sz w:val="24"/>
                <w:szCs w:val="24"/>
              </w:rPr>
            </w:pPr>
          </w:p>
        </w:tc>
        <w:tc>
          <w:tcPr>
            <w:tcW w:w="1011" w:type="dxa"/>
          </w:tcPr>
          <w:p w14:paraId="1CFD9A64" w14:textId="77777777" w:rsidR="0085446C" w:rsidRPr="006367AF" w:rsidRDefault="0085446C" w:rsidP="0085446C">
            <w:pPr>
              <w:spacing w:after="0" w:line="240" w:lineRule="auto"/>
              <w:jc w:val="both"/>
              <w:rPr>
                <w:rFonts w:ascii="Times New Roman" w:hAnsi="Times New Roman"/>
                <w:sz w:val="24"/>
                <w:szCs w:val="24"/>
              </w:rPr>
            </w:pPr>
          </w:p>
        </w:tc>
      </w:tr>
      <w:tr w:rsidR="0085446C" w:rsidRPr="006367AF" w14:paraId="77FF213D" w14:textId="77777777" w:rsidTr="0085446C">
        <w:trPr>
          <w:jc w:val="center"/>
        </w:trPr>
        <w:tc>
          <w:tcPr>
            <w:tcW w:w="1063" w:type="dxa"/>
            <w:vMerge w:val="restart"/>
            <w:vAlign w:val="center"/>
          </w:tcPr>
          <w:p w14:paraId="775CC6F7" w14:textId="77777777" w:rsidR="0085446C" w:rsidRPr="006367AF" w:rsidRDefault="0085446C" w:rsidP="0085446C">
            <w:pPr>
              <w:spacing w:after="0" w:line="240" w:lineRule="auto"/>
              <w:jc w:val="center"/>
              <w:rPr>
                <w:rFonts w:ascii="Times New Roman" w:hAnsi="Times New Roman"/>
                <w:i/>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14</w:t>
            </w:r>
          </w:p>
          <w:p w14:paraId="3D49F109"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=15</w:t>
            </w:r>
          </w:p>
        </w:tc>
        <w:tc>
          <w:tcPr>
            <w:tcW w:w="997" w:type="dxa"/>
            <w:shd w:val="clear" w:color="auto" w:fill="BFBFBF" w:themeFill="background1" w:themeFillShade="BF"/>
          </w:tcPr>
          <w:p w14:paraId="58B0B11F"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3" w:type="dxa"/>
            <w:shd w:val="clear" w:color="auto" w:fill="BFBFBF" w:themeFill="background1" w:themeFillShade="BF"/>
          </w:tcPr>
          <w:p w14:paraId="0D87DDB6"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1007" w:type="dxa"/>
            <w:vMerge w:val="restart"/>
            <w:vAlign w:val="center"/>
          </w:tcPr>
          <w:p w14:paraId="305154BA"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14</w:t>
            </w:r>
          </w:p>
          <w:p w14:paraId="3B2C3398"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=10</w:t>
            </w:r>
          </w:p>
        </w:tc>
        <w:tc>
          <w:tcPr>
            <w:tcW w:w="1075" w:type="dxa"/>
            <w:shd w:val="clear" w:color="auto" w:fill="BFBFBF" w:themeFill="background1" w:themeFillShade="BF"/>
          </w:tcPr>
          <w:p w14:paraId="29C427C2"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4" w:type="dxa"/>
            <w:shd w:val="clear" w:color="auto" w:fill="BFBFBF" w:themeFill="background1" w:themeFillShade="BF"/>
          </w:tcPr>
          <w:p w14:paraId="653619A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872" w:type="dxa"/>
            <w:vMerge w:val="restart"/>
            <w:vAlign w:val="center"/>
          </w:tcPr>
          <w:p w14:paraId="67826C16"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14</w:t>
            </w:r>
          </w:p>
          <w:p w14:paraId="11797B16"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=0</w:t>
            </w:r>
          </w:p>
        </w:tc>
        <w:tc>
          <w:tcPr>
            <w:tcW w:w="1064" w:type="dxa"/>
            <w:shd w:val="clear" w:color="auto" w:fill="BFBFBF" w:themeFill="background1" w:themeFillShade="BF"/>
          </w:tcPr>
          <w:p w14:paraId="7C73AE77"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11" w:type="dxa"/>
            <w:shd w:val="clear" w:color="auto" w:fill="BFBFBF" w:themeFill="background1" w:themeFillShade="BF"/>
          </w:tcPr>
          <w:p w14:paraId="7CF9034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r>
      <w:tr w:rsidR="0085446C" w:rsidRPr="006367AF" w14:paraId="1E3BCC69" w14:textId="77777777" w:rsidTr="0085446C">
        <w:trPr>
          <w:jc w:val="center"/>
        </w:trPr>
        <w:tc>
          <w:tcPr>
            <w:tcW w:w="1063" w:type="dxa"/>
            <w:vMerge/>
            <w:vAlign w:val="center"/>
          </w:tcPr>
          <w:p w14:paraId="11AB23C3"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tcPr>
          <w:p w14:paraId="6D87BA64"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10]</w:t>
            </w:r>
          </w:p>
        </w:tc>
        <w:tc>
          <w:tcPr>
            <w:tcW w:w="963" w:type="dxa"/>
          </w:tcPr>
          <w:p w14:paraId="0B068445"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w:t>
            </w:r>
          </w:p>
        </w:tc>
        <w:tc>
          <w:tcPr>
            <w:tcW w:w="1007" w:type="dxa"/>
            <w:vMerge/>
          </w:tcPr>
          <w:p w14:paraId="140CFAF3"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5103F260"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(1, 6)</w:t>
            </w:r>
          </w:p>
        </w:tc>
        <w:tc>
          <w:tcPr>
            <w:tcW w:w="964" w:type="dxa"/>
          </w:tcPr>
          <w:p w14:paraId="1F762C43"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(10, 5)</w:t>
            </w:r>
          </w:p>
        </w:tc>
        <w:tc>
          <w:tcPr>
            <w:tcW w:w="872" w:type="dxa"/>
            <w:vMerge/>
            <w:vAlign w:val="center"/>
          </w:tcPr>
          <w:p w14:paraId="138CC296"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1A11A978"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37]</w:t>
            </w:r>
          </w:p>
        </w:tc>
        <w:tc>
          <w:tcPr>
            <w:tcW w:w="1011" w:type="dxa"/>
          </w:tcPr>
          <w:p w14:paraId="329F242E"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w:t>
            </w:r>
          </w:p>
        </w:tc>
      </w:tr>
      <w:tr w:rsidR="0085446C" w:rsidRPr="006367AF" w14:paraId="175DA817" w14:textId="77777777" w:rsidTr="0085446C">
        <w:trPr>
          <w:jc w:val="center"/>
        </w:trPr>
        <w:tc>
          <w:tcPr>
            <w:tcW w:w="1063" w:type="dxa"/>
            <w:vMerge/>
          </w:tcPr>
          <w:p w14:paraId="771D877F"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tcPr>
          <w:p w14:paraId="42E40B8C"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[11,18]</w:t>
            </w:r>
          </w:p>
        </w:tc>
        <w:tc>
          <w:tcPr>
            <w:tcW w:w="963" w:type="dxa"/>
          </w:tcPr>
          <w:p w14:paraId="419BCFCD"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18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07" w:type="dxa"/>
            <w:vMerge/>
          </w:tcPr>
          <w:p w14:paraId="117FD26D"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6FB8691A"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others</w:t>
            </w:r>
          </w:p>
        </w:tc>
        <w:tc>
          <w:tcPr>
            <w:tcW w:w="964" w:type="dxa"/>
          </w:tcPr>
          <w:p w14:paraId="10A4EB8E"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872" w:type="dxa"/>
            <w:vMerge/>
            <w:vAlign w:val="center"/>
          </w:tcPr>
          <w:p w14:paraId="21ED69A6"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2BFACE96" w14:textId="77777777" w:rsidR="0085446C" w:rsidRPr="006367AF" w:rsidRDefault="0085446C" w:rsidP="0085446C">
            <w:pPr>
              <w:spacing w:after="0" w:line="240" w:lineRule="auto"/>
              <w:jc w:val="both"/>
              <w:rPr>
                <w:rFonts w:ascii="Times New Roman" w:hAnsi="Times New Roman"/>
                <w:sz w:val="24"/>
                <w:szCs w:val="24"/>
              </w:rPr>
            </w:pPr>
          </w:p>
        </w:tc>
        <w:tc>
          <w:tcPr>
            <w:tcW w:w="1011" w:type="dxa"/>
          </w:tcPr>
          <w:p w14:paraId="4FD41CB2" w14:textId="77777777" w:rsidR="0085446C" w:rsidRPr="006367AF" w:rsidRDefault="0085446C" w:rsidP="0085446C">
            <w:pPr>
              <w:spacing w:after="0" w:line="240" w:lineRule="auto"/>
              <w:jc w:val="both"/>
              <w:rPr>
                <w:rFonts w:ascii="Times New Roman" w:hAnsi="Times New Roman"/>
                <w:sz w:val="24"/>
                <w:szCs w:val="24"/>
              </w:rPr>
            </w:pPr>
          </w:p>
        </w:tc>
      </w:tr>
      <w:tr w:rsidR="0085446C" w:rsidRPr="006367AF" w14:paraId="6D45224F" w14:textId="77777777" w:rsidTr="0085446C">
        <w:trPr>
          <w:jc w:val="center"/>
        </w:trPr>
        <w:tc>
          <w:tcPr>
            <w:tcW w:w="1063" w:type="dxa"/>
            <w:vMerge/>
          </w:tcPr>
          <w:p w14:paraId="7F064282"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tcPr>
          <w:p w14:paraId="2E32725C"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[19, 37]</w:t>
            </w:r>
          </w:p>
        </w:tc>
        <w:tc>
          <w:tcPr>
            <w:tcW w:w="963" w:type="dxa"/>
          </w:tcPr>
          <w:p w14:paraId="6059F415"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1007" w:type="dxa"/>
            <w:vMerge/>
          </w:tcPr>
          <w:p w14:paraId="75F5C076"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6FE57237" w14:textId="77777777" w:rsidR="0085446C" w:rsidRPr="006367AF" w:rsidRDefault="0085446C" w:rsidP="0085446C">
            <w:pPr>
              <w:spacing w:after="0" w:line="240" w:lineRule="auto"/>
              <w:jc w:val="both"/>
              <w:rPr>
                <w:rFonts w:ascii="Times New Roman" w:hAnsi="Times New Roman"/>
                <w:sz w:val="24"/>
                <w:szCs w:val="24"/>
              </w:rPr>
            </w:pPr>
          </w:p>
        </w:tc>
        <w:tc>
          <w:tcPr>
            <w:tcW w:w="964" w:type="dxa"/>
          </w:tcPr>
          <w:p w14:paraId="505B91DA" w14:textId="77777777" w:rsidR="0085446C" w:rsidRPr="006367AF" w:rsidRDefault="0085446C" w:rsidP="0085446C">
            <w:pPr>
              <w:spacing w:after="0" w:line="240" w:lineRule="auto"/>
              <w:jc w:val="both"/>
              <w:rPr>
                <w:rFonts w:ascii="Times New Roman" w:hAnsi="Times New Roman"/>
                <w:sz w:val="24"/>
                <w:szCs w:val="24"/>
              </w:rPr>
            </w:pPr>
          </w:p>
        </w:tc>
        <w:tc>
          <w:tcPr>
            <w:tcW w:w="872" w:type="dxa"/>
            <w:vMerge/>
            <w:vAlign w:val="center"/>
          </w:tcPr>
          <w:p w14:paraId="63F74B5C"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2112E93B" w14:textId="77777777" w:rsidR="0085446C" w:rsidRPr="006367AF" w:rsidRDefault="0085446C" w:rsidP="0085446C">
            <w:pPr>
              <w:spacing w:after="0" w:line="240" w:lineRule="auto"/>
              <w:jc w:val="both"/>
              <w:rPr>
                <w:rFonts w:ascii="Times New Roman" w:hAnsi="Times New Roman"/>
                <w:sz w:val="24"/>
                <w:szCs w:val="24"/>
              </w:rPr>
            </w:pPr>
          </w:p>
        </w:tc>
        <w:tc>
          <w:tcPr>
            <w:tcW w:w="1011" w:type="dxa"/>
          </w:tcPr>
          <w:p w14:paraId="6D8A49FB" w14:textId="77777777" w:rsidR="0085446C" w:rsidRPr="006367AF" w:rsidRDefault="0085446C" w:rsidP="0085446C">
            <w:pPr>
              <w:spacing w:after="0" w:line="240" w:lineRule="auto"/>
              <w:jc w:val="both"/>
              <w:rPr>
                <w:rFonts w:ascii="Times New Roman" w:hAnsi="Times New Roman"/>
                <w:i/>
                <w:sz w:val="24"/>
                <w:szCs w:val="24"/>
              </w:rPr>
            </w:pPr>
          </w:p>
        </w:tc>
      </w:tr>
      <w:tr w:rsidR="0085446C" w:rsidRPr="006367AF" w14:paraId="364B842F" w14:textId="77777777" w:rsidTr="0085446C">
        <w:trPr>
          <w:jc w:val="center"/>
        </w:trPr>
        <w:tc>
          <w:tcPr>
            <w:tcW w:w="1063" w:type="dxa"/>
            <w:vMerge/>
          </w:tcPr>
          <w:p w14:paraId="104221EB"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shd w:val="clear" w:color="auto" w:fill="BFBFBF" w:themeFill="background1" w:themeFillShade="BF"/>
          </w:tcPr>
          <w:p w14:paraId="541BF987" w14:textId="77777777" w:rsidR="0085446C" w:rsidRPr="006367AF" w:rsidRDefault="0085446C" w:rsidP="0085446C">
            <w:pPr>
              <w:spacing w:after="0" w:line="240" w:lineRule="auto"/>
              <w:jc w:val="center"/>
              <w:rPr>
                <w:rFonts w:ascii="Times New Roman" w:hAnsi="Times New Roman"/>
                <w:i/>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3" w:type="dxa"/>
            <w:shd w:val="clear" w:color="auto" w:fill="BFBFBF" w:themeFill="background1" w:themeFillShade="BF"/>
          </w:tcPr>
          <w:p w14:paraId="5040A2FB" w14:textId="77777777" w:rsidR="0085446C" w:rsidRPr="006367AF" w:rsidRDefault="0085446C" w:rsidP="0085446C">
            <w:pPr>
              <w:spacing w:after="0" w:line="240" w:lineRule="auto"/>
              <w:jc w:val="center"/>
              <w:rPr>
                <w:rFonts w:ascii="Times New Roman" w:hAnsi="Times New Roman"/>
                <w:i/>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1007" w:type="dxa"/>
            <w:vMerge/>
          </w:tcPr>
          <w:p w14:paraId="5AB96973"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shd w:val="clear" w:color="auto" w:fill="BFBFBF" w:themeFill="background1" w:themeFillShade="BF"/>
          </w:tcPr>
          <w:p w14:paraId="160F3AB2"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4" w:type="dxa"/>
            <w:shd w:val="clear" w:color="auto" w:fill="BFBFBF" w:themeFill="background1" w:themeFillShade="BF"/>
          </w:tcPr>
          <w:p w14:paraId="614B70F0"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872" w:type="dxa"/>
            <w:vMerge/>
            <w:vAlign w:val="center"/>
          </w:tcPr>
          <w:p w14:paraId="2638A2D2"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shd w:val="clear" w:color="auto" w:fill="BFBFBF" w:themeFill="background1" w:themeFillShade="BF"/>
          </w:tcPr>
          <w:p w14:paraId="65CB20E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11" w:type="dxa"/>
            <w:shd w:val="clear" w:color="auto" w:fill="BFBFBF" w:themeFill="background1" w:themeFillShade="BF"/>
          </w:tcPr>
          <w:p w14:paraId="3CB9930F"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r>
      <w:tr w:rsidR="0085446C" w:rsidRPr="006367AF" w14:paraId="54BF3B82" w14:textId="77777777" w:rsidTr="0085446C">
        <w:trPr>
          <w:jc w:val="center"/>
        </w:trPr>
        <w:tc>
          <w:tcPr>
            <w:tcW w:w="1063" w:type="dxa"/>
            <w:vMerge/>
          </w:tcPr>
          <w:p w14:paraId="0A1AE1D5"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tcPr>
          <w:p w14:paraId="44566B4A"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 [0, 10]</w:t>
            </w:r>
          </w:p>
        </w:tc>
        <w:tc>
          <w:tcPr>
            <w:tcW w:w="963" w:type="dxa"/>
          </w:tcPr>
          <w:p w14:paraId="425ED797"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15</w:t>
            </w:r>
          </w:p>
        </w:tc>
        <w:tc>
          <w:tcPr>
            <w:tcW w:w="1007" w:type="dxa"/>
            <w:vMerge/>
          </w:tcPr>
          <w:p w14:paraId="4B81904D"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4489A8A6"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[0,2-5,7-15]</w:t>
            </w:r>
          </w:p>
        </w:tc>
        <w:tc>
          <w:tcPr>
            <w:tcW w:w="964" w:type="dxa"/>
          </w:tcPr>
          <w:p w14:paraId="7017B780"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15</w:t>
            </w:r>
          </w:p>
        </w:tc>
        <w:tc>
          <w:tcPr>
            <w:tcW w:w="872" w:type="dxa"/>
            <w:vMerge/>
            <w:vAlign w:val="center"/>
          </w:tcPr>
          <w:p w14:paraId="58E7A97A"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4A5D9073"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22]</w:t>
            </w:r>
          </w:p>
        </w:tc>
        <w:tc>
          <w:tcPr>
            <w:tcW w:w="1011" w:type="dxa"/>
          </w:tcPr>
          <w:p w14:paraId="027B7189"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15</w:t>
            </w:r>
          </w:p>
        </w:tc>
      </w:tr>
      <w:tr w:rsidR="0085446C" w:rsidRPr="006367AF" w14:paraId="4976F2B8" w14:textId="77777777" w:rsidTr="0085446C">
        <w:trPr>
          <w:jc w:val="center"/>
        </w:trPr>
        <w:tc>
          <w:tcPr>
            <w:tcW w:w="1063" w:type="dxa"/>
            <w:vMerge/>
          </w:tcPr>
          <w:p w14:paraId="475AC08C"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tcPr>
          <w:p w14:paraId="7F998EED"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[11, 16]</w:t>
            </w:r>
          </w:p>
        </w:tc>
        <w:tc>
          <w:tcPr>
            <w:tcW w:w="963" w:type="dxa"/>
          </w:tcPr>
          <w:p w14:paraId="410D12A8"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10</w:t>
            </w:r>
          </w:p>
        </w:tc>
        <w:tc>
          <w:tcPr>
            <w:tcW w:w="1007" w:type="dxa"/>
            <w:vMerge/>
          </w:tcPr>
          <w:p w14:paraId="2D919AEA"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45F0BB5B"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(1, 6)</w:t>
            </w:r>
          </w:p>
        </w:tc>
        <w:tc>
          <w:tcPr>
            <w:tcW w:w="964" w:type="dxa"/>
          </w:tcPr>
          <w:p w14:paraId="3F505C5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(5, 10)</w:t>
            </w:r>
          </w:p>
        </w:tc>
        <w:tc>
          <w:tcPr>
            <w:tcW w:w="872" w:type="dxa"/>
            <w:vMerge/>
            <w:vAlign w:val="center"/>
          </w:tcPr>
          <w:p w14:paraId="08F24321"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51060933"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[23, 37]</w:t>
            </w:r>
          </w:p>
        </w:tc>
        <w:tc>
          <w:tcPr>
            <w:tcW w:w="1011" w:type="dxa"/>
          </w:tcPr>
          <w:p w14:paraId="6F9BDCEA"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37–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r>
      <w:tr w:rsidR="0085446C" w:rsidRPr="006367AF" w14:paraId="2CC1E173" w14:textId="77777777" w:rsidTr="0085446C">
        <w:trPr>
          <w:jc w:val="center"/>
        </w:trPr>
        <w:tc>
          <w:tcPr>
            <w:tcW w:w="1063" w:type="dxa"/>
            <w:vMerge/>
          </w:tcPr>
          <w:p w14:paraId="734A6477"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tcPr>
          <w:p w14:paraId="07FD3174"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[17, 21]</w:t>
            </w:r>
          </w:p>
        </w:tc>
        <w:tc>
          <w:tcPr>
            <w:tcW w:w="963" w:type="dxa"/>
          </w:tcPr>
          <w:p w14:paraId="175EEB5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5</w:t>
            </w:r>
          </w:p>
        </w:tc>
        <w:tc>
          <w:tcPr>
            <w:tcW w:w="1007" w:type="dxa"/>
            <w:vMerge/>
          </w:tcPr>
          <w:p w14:paraId="2F760A12"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5E6D1C3E"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[16-26]</w:t>
            </w:r>
          </w:p>
        </w:tc>
        <w:tc>
          <w:tcPr>
            <w:tcW w:w="964" w:type="dxa"/>
          </w:tcPr>
          <w:p w14:paraId="1AE17036"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 xml:space="preserve">28 – </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872" w:type="dxa"/>
            <w:vMerge/>
            <w:vAlign w:val="center"/>
          </w:tcPr>
          <w:p w14:paraId="559A7A7E"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225A1A6D"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[22, 37]</w:t>
            </w:r>
          </w:p>
        </w:tc>
        <w:tc>
          <w:tcPr>
            <w:tcW w:w="1011" w:type="dxa"/>
          </w:tcPr>
          <w:p w14:paraId="75B49B97"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r>
      <w:tr w:rsidR="0085446C" w:rsidRPr="006367AF" w14:paraId="34D831DE" w14:textId="77777777" w:rsidTr="0085446C">
        <w:trPr>
          <w:jc w:val="center"/>
        </w:trPr>
        <w:tc>
          <w:tcPr>
            <w:tcW w:w="1063" w:type="dxa"/>
            <w:vMerge/>
            <w:vAlign w:val="center"/>
          </w:tcPr>
          <w:p w14:paraId="24F2BA57" w14:textId="77777777" w:rsidR="0085446C" w:rsidRPr="006367AF" w:rsidRDefault="0085446C" w:rsidP="0085446C">
            <w:pPr>
              <w:spacing w:after="0" w:line="240" w:lineRule="auto"/>
              <w:rPr>
                <w:rFonts w:ascii="Times New Roman" w:hAnsi="Times New Roman"/>
                <w:i/>
                <w:sz w:val="24"/>
                <w:szCs w:val="24"/>
              </w:rPr>
            </w:pPr>
          </w:p>
        </w:tc>
        <w:tc>
          <w:tcPr>
            <w:tcW w:w="997" w:type="dxa"/>
            <w:shd w:val="clear" w:color="auto" w:fill="FFFFFF" w:themeFill="background1"/>
          </w:tcPr>
          <w:p w14:paraId="0EE372FA"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sz w:val="24"/>
                <w:szCs w:val="24"/>
              </w:rPr>
              <w:t>[22, 37]</w:t>
            </w:r>
          </w:p>
        </w:tc>
        <w:tc>
          <w:tcPr>
            <w:tcW w:w="963" w:type="dxa"/>
            <w:shd w:val="clear" w:color="auto" w:fill="FFFFFF" w:themeFill="background1"/>
          </w:tcPr>
          <w:p w14:paraId="46BE8C5B"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sz w:val="24"/>
                <w:szCs w:val="24"/>
              </w:rPr>
              <w:t>0</w:t>
            </w:r>
          </w:p>
        </w:tc>
        <w:tc>
          <w:tcPr>
            <w:tcW w:w="1007" w:type="dxa"/>
            <w:vMerge/>
            <w:shd w:val="clear" w:color="auto" w:fill="FFFFFF" w:themeFill="background1"/>
            <w:vAlign w:val="center"/>
          </w:tcPr>
          <w:p w14:paraId="171B46FE" w14:textId="77777777" w:rsidR="0085446C" w:rsidRPr="006367AF" w:rsidRDefault="0085446C" w:rsidP="0085446C">
            <w:pPr>
              <w:spacing w:after="0" w:line="240" w:lineRule="auto"/>
              <w:rPr>
                <w:rFonts w:ascii="Times New Roman" w:hAnsi="Times New Roman"/>
                <w:i/>
                <w:sz w:val="24"/>
                <w:szCs w:val="24"/>
              </w:rPr>
            </w:pPr>
          </w:p>
        </w:tc>
        <w:tc>
          <w:tcPr>
            <w:tcW w:w="1075" w:type="dxa"/>
            <w:shd w:val="clear" w:color="auto" w:fill="FFFFFF" w:themeFill="background1"/>
          </w:tcPr>
          <w:p w14:paraId="0C7F4024"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sz w:val="24"/>
                <w:szCs w:val="24"/>
              </w:rPr>
              <w:t>[27, 37]</w:t>
            </w:r>
          </w:p>
        </w:tc>
        <w:tc>
          <w:tcPr>
            <w:tcW w:w="964" w:type="dxa"/>
            <w:shd w:val="clear" w:color="auto" w:fill="FFFFFF" w:themeFill="background1"/>
          </w:tcPr>
          <w:p w14:paraId="08CC4B98"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sz w:val="24"/>
                <w:szCs w:val="24"/>
              </w:rPr>
              <w:t>0</w:t>
            </w:r>
          </w:p>
        </w:tc>
        <w:tc>
          <w:tcPr>
            <w:tcW w:w="872" w:type="dxa"/>
            <w:vMerge/>
            <w:shd w:val="clear" w:color="auto" w:fill="FFFFFF" w:themeFill="background1"/>
            <w:vAlign w:val="center"/>
          </w:tcPr>
          <w:p w14:paraId="207CC7A2" w14:textId="77777777" w:rsidR="0085446C" w:rsidRPr="006367AF" w:rsidRDefault="0085446C" w:rsidP="0085446C">
            <w:pPr>
              <w:spacing w:after="0" w:line="240" w:lineRule="auto"/>
              <w:rPr>
                <w:rFonts w:ascii="Times New Roman" w:hAnsi="Times New Roman"/>
                <w:i/>
                <w:sz w:val="24"/>
                <w:szCs w:val="24"/>
              </w:rPr>
            </w:pPr>
          </w:p>
        </w:tc>
        <w:tc>
          <w:tcPr>
            <w:tcW w:w="1064" w:type="dxa"/>
            <w:shd w:val="clear" w:color="auto" w:fill="FFFFFF" w:themeFill="background1"/>
          </w:tcPr>
          <w:p w14:paraId="6E035B47" w14:textId="77777777" w:rsidR="0085446C" w:rsidRPr="006367AF" w:rsidRDefault="0085446C" w:rsidP="0085446C">
            <w:pPr>
              <w:spacing w:after="0" w:line="240" w:lineRule="auto"/>
              <w:jc w:val="center"/>
              <w:rPr>
                <w:rFonts w:ascii="Times New Roman" w:hAnsi="Times New Roman"/>
                <w:i/>
                <w:sz w:val="24"/>
                <w:szCs w:val="24"/>
              </w:rPr>
            </w:pPr>
          </w:p>
        </w:tc>
        <w:tc>
          <w:tcPr>
            <w:tcW w:w="1011" w:type="dxa"/>
            <w:shd w:val="clear" w:color="auto" w:fill="FFFFFF" w:themeFill="background1"/>
          </w:tcPr>
          <w:p w14:paraId="11D1B34C" w14:textId="77777777" w:rsidR="0085446C" w:rsidRPr="006367AF" w:rsidRDefault="0085446C" w:rsidP="0085446C">
            <w:pPr>
              <w:spacing w:after="0" w:line="240" w:lineRule="auto"/>
              <w:jc w:val="center"/>
              <w:rPr>
                <w:rFonts w:ascii="Times New Roman" w:hAnsi="Times New Roman"/>
                <w:i/>
                <w:sz w:val="24"/>
                <w:szCs w:val="24"/>
              </w:rPr>
            </w:pPr>
          </w:p>
        </w:tc>
      </w:tr>
      <w:tr w:rsidR="0085446C" w:rsidRPr="006367AF" w14:paraId="39EFF07A" w14:textId="77777777" w:rsidTr="0085446C">
        <w:trPr>
          <w:jc w:val="center"/>
        </w:trPr>
        <w:tc>
          <w:tcPr>
            <w:tcW w:w="1063" w:type="dxa"/>
            <w:vMerge w:val="restart"/>
            <w:vAlign w:val="center"/>
          </w:tcPr>
          <w:p w14:paraId="64FDE185"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13</w:t>
            </w:r>
          </w:p>
          <w:p w14:paraId="7AC19D47"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=15</w:t>
            </w:r>
          </w:p>
        </w:tc>
        <w:tc>
          <w:tcPr>
            <w:tcW w:w="997" w:type="dxa"/>
            <w:shd w:val="clear" w:color="auto" w:fill="BFBFBF" w:themeFill="background1" w:themeFillShade="BF"/>
          </w:tcPr>
          <w:p w14:paraId="70BBB78F"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3" w:type="dxa"/>
            <w:shd w:val="clear" w:color="auto" w:fill="BFBFBF" w:themeFill="background1" w:themeFillShade="BF"/>
          </w:tcPr>
          <w:p w14:paraId="6C7DD212"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1007" w:type="dxa"/>
            <w:vMerge w:val="restart"/>
            <w:vAlign w:val="center"/>
          </w:tcPr>
          <w:p w14:paraId="31F0F6C0"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13</w:t>
            </w:r>
          </w:p>
          <w:p w14:paraId="0436E11F"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=10</w:t>
            </w:r>
          </w:p>
        </w:tc>
        <w:tc>
          <w:tcPr>
            <w:tcW w:w="1075" w:type="dxa"/>
            <w:shd w:val="clear" w:color="auto" w:fill="BFBFBF" w:themeFill="background1" w:themeFillShade="BF"/>
          </w:tcPr>
          <w:p w14:paraId="48670CAC"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4" w:type="dxa"/>
            <w:shd w:val="clear" w:color="auto" w:fill="BFBFBF" w:themeFill="background1" w:themeFillShade="BF"/>
          </w:tcPr>
          <w:p w14:paraId="345DF4FB"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872" w:type="dxa"/>
            <w:vMerge w:val="restart"/>
            <w:vAlign w:val="center"/>
          </w:tcPr>
          <w:p w14:paraId="138C1A80"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13</w:t>
            </w:r>
          </w:p>
          <w:p w14:paraId="00E167C3"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cs="Times New Roman"/>
                <w:i/>
                <w:iCs/>
                <w:sz w:val="24"/>
                <w:szCs w:val="24"/>
              </w:rPr>
              <w:t>q</w:t>
            </w:r>
            <w:r w:rsidRPr="006367AF">
              <w:rPr>
                <w:rFonts w:ascii="Times New Roman" w:hAnsi="Times New Roman" w:cs="Times New Roman"/>
                <w:iCs/>
                <w:sz w:val="24"/>
                <w:szCs w:val="24"/>
              </w:rPr>
              <w:t>=0</w:t>
            </w:r>
          </w:p>
        </w:tc>
        <w:tc>
          <w:tcPr>
            <w:tcW w:w="1064" w:type="dxa"/>
            <w:shd w:val="clear" w:color="auto" w:fill="BFBFBF" w:themeFill="background1" w:themeFillShade="BF"/>
          </w:tcPr>
          <w:p w14:paraId="62564D59"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11" w:type="dxa"/>
            <w:shd w:val="clear" w:color="auto" w:fill="BFBFBF" w:themeFill="background1" w:themeFillShade="BF"/>
          </w:tcPr>
          <w:p w14:paraId="23E2414D"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r>
      <w:tr w:rsidR="0085446C" w:rsidRPr="006367AF" w14:paraId="3DF154C1" w14:textId="77777777" w:rsidTr="0085446C">
        <w:tblPrEx>
          <w:jc w:val="left"/>
        </w:tblPrEx>
        <w:tc>
          <w:tcPr>
            <w:tcW w:w="1063" w:type="dxa"/>
            <w:vMerge/>
          </w:tcPr>
          <w:p w14:paraId="44E9596D"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vAlign w:val="center"/>
          </w:tcPr>
          <w:p w14:paraId="47189406"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sz w:val="24"/>
                <w:szCs w:val="24"/>
              </w:rPr>
              <w:t>[0, 37]</w:t>
            </w:r>
          </w:p>
        </w:tc>
        <w:tc>
          <w:tcPr>
            <w:tcW w:w="963" w:type="dxa"/>
            <w:vAlign w:val="center"/>
          </w:tcPr>
          <w:p w14:paraId="14F37376"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sz w:val="24"/>
                <w:szCs w:val="24"/>
              </w:rPr>
              <w:t>0</w:t>
            </w:r>
          </w:p>
        </w:tc>
        <w:tc>
          <w:tcPr>
            <w:tcW w:w="1007" w:type="dxa"/>
            <w:vMerge/>
          </w:tcPr>
          <w:p w14:paraId="5AA14211"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77707BF6"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37]</w:t>
            </w:r>
          </w:p>
        </w:tc>
        <w:tc>
          <w:tcPr>
            <w:tcW w:w="964" w:type="dxa"/>
          </w:tcPr>
          <w:p w14:paraId="31507AE3"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872" w:type="dxa"/>
            <w:vMerge/>
          </w:tcPr>
          <w:p w14:paraId="77872D4E"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17E1F72F"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37]</w:t>
            </w:r>
          </w:p>
        </w:tc>
        <w:tc>
          <w:tcPr>
            <w:tcW w:w="1011" w:type="dxa"/>
          </w:tcPr>
          <w:p w14:paraId="52D484A3"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w:t>
            </w:r>
          </w:p>
        </w:tc>
      </w:tr>
      <w:tr w:rsidR="0085446C" w:rsidRPr="006367AF" w14:paraId="46057893" w14:textId="77777777" w:rsidTr="0085446C">
        <w:trPr>
          <w:jc w:val="center"/>
        </w:trPr>
        <w:tc>
          <w:tcPr>
            <w:tcW w:w="1063" w:type="dxa"/>
            <w:vMerge/>
          </w:tcPr>
          <w:p w14:paraId="6E4D4D66"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shd w:val="clear" w:color="auto" w:fill="BFBFBF" w:themeFill="background1" w:themeFillShade="BF"/>
          </w:tcPr>
          <w:p w14:paraId="269F215E"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3" w:type="dxa"/>
            <w:shd w:val="clear" w:color="auto" w:fill="BFBFBF" w:themeFill="background1" w:themeFillShade="BF"/>
          </w:tcPr>
          <w:p w14:paraId="41CFC86C"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1007" w:type="dxa"/>
            <w:vMerge/>
          </w:tcPr>
          <w:p w14:paraId="5B48B6B1"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shd w:val="clear" w:color="auto" w:fill="BFBFBF" w:themeFill="background1" w:themeFillShade="BF"/>
          </w:tcPr>
          <w:p w14:paraId="0F958DE1"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4" w:type="dxa"/>
            <w:shd w:val="clear" w:color="auto" w:fill="BFBFBF" w:themeFill="background1" w:themeFillShade="BF"/>
          </w:tcPr>
          <w:p w14:paraId="7770A197"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872" w:type="dxa"/>
            <w:vMerge/>
          </w:tcPr>
          <w:p w14:paraId="36F4082E"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shd w:val="clear" w:color="auto" w:fill="BFBFBF" w:themeFill="background1" w:themeFillShade="BF"/>
          </w:tcPr>
          <w:p w14:paraId="4AEA9CF5"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11" w:type="dxa"/>
            <w:shd w:val="clear" w:color="auto" w:fill="BFBFBF" w:themeFill="background1" w:themeFillShade="BF"/>
          </w:tcPr>
          <w:p w14:paraId="2594517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r>
      <w:tr w:rsidR="0085446C" w:rsidRPr="006367AF" w14:paraId="4AD140D1" w14:textId="77777777" w:rsidTr="0085446C">
        <w:tblPrEx>
          <w:jc w:val="left"/>
        </w:tblPrEx>
        <w:tc>
          <w:tcPr>
            <w:tcW w:w="1063" w:type="dxa"/>
            <w:vMerge/>
          </w:tcPr>
          <w:p w14:paraId="5AEF8A66"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vAlign w:val="center"/>
          </w:tcPr>
          <w:p w14:paraId="329D5395"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8]</w:t>
            </w:r>
          </w:p>
        </w:tc>
        <w:tc>
          <w:tcPr>
            <w:tcW w:w="963" w:type="dxa"/>
            <w:vAlign w:val="center"/>
          </w:tcPr>
          <w:p w14:paraId="589C3D84"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15</w:t>
            </w:r>
          </w:p>
        </w:tc>
        <w:tc>
          <w:tcPr>
            <w:tcW w:w="1007" w:type="dxa"/>
            <w:vMerge/>
          </w:tcPr>
          <w:p w14:paraId="7CF0C83E"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3C3EE3D1"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5]</w:t>
            </w:r>
          </w:p>
        </w:tc>
        <w:tc>
          <w:tcPr>
            <w:tcW w:w="964" w:type="dxa"/>
          </w:tcPr>
          <w:p w14:paraId="53B694FA"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15</w:t>
            </w:r>
          </w:p>
        </w:tc>
        <w:tc>
          <w:tcPr>
            <w:tcW w:w="872" w:type="dxa"/>
            <w:vMerge/>
          </w:tcPr>
          <w:p w14:paraId="1E7E22AC"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6804F0E1"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13]</w:t>
            </w:r>
          </w:p>
        </w:tc>
        <w:tc>
          <w:tcPr>
            <w:tcW w:w="1011" w:type="dxa"/>
          </w:tcPr>
          <w:p w14:paraId="2099E41F"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15</w:t>
            </w:r>
          </w:p>
        </w:tc>
      </w:tr>
      <w:tr w:rsidR="0085446C" w:rsidRPr="006367AF" w14:paraId="5F6D37F1" w14:textId="77777777" w:rsidTr="0085446C">
        <w:tblPrEx>
          <w:jc w:val="left"/>
        </w:tblPrEx>
        <w:trPr>
          <w:trHeight w:val="236"/>
        </w:trPr>
        <w:tc>
          <w:tcPr>
            <w:tcW w:w="1063" w:type="dxa"/>
            <w:vMerge/>
          </w:tcPr>
          <w:p w14:paraId="58B07DAC"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vAlign w:val="center"/>
          </w:tcPr>
          <w:p w14:paraId="05D210F8"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[9, 12]</w:t>
            </w:r>
          </w:p>
        </w:tc>
        <w:tc>
          <w:tcPr>
            <w:tcW w:w="963" w:type="dxa"/>
            <w:vAlign w:val="center"/>
          </w:tcPr>
          <w:p w14:paraId="66E1B9A2"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10</w:t>
            </w:r>
          </w:p>
        </w:tc>
        <w:tc>
          <w:tcPr>
            <w:tcW w:w="1007" w:type="dxa"/>
            <w:vMerge/>
          </w:tcPr>
          <w:p w14:paraId="7C9B56E3"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6E6136E7"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[6-8]</w:t>
            </w:r>
          </w:p>
        </w:tc>
        <w:tc>
          <w:tcPr>
            <w:tcW w:w="964" w:type="dxa"/>
          </w:tcPr>
          <w:p w14:paraId="2284204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10</w:t>
            </w:r>
            <w:r w:rsidRPr="006367AF" w:rsidDel="00DD08DF">
              <w:rPr>
                <w:rFonts w:ascii="Times New Roman" w:hAnsi="Times New Roman"/>
                <w:sz w:val="24"/>
                <w:szCs w:val="24"/>
              </w:rPr>
              <w:t xml:space="preserve"> </w:t>
            </w:r>
          </w:p>
        </w:tc>
        <w:tc>
          <w:tcPr>
            <w:tcW w:w="872" w:type="dxa"/>
            <w:vMerge/>
          </w:tcPr>
          <w:p w14:paraId="41D5F31E"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47DCA4C2"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[14-17]</w:t>
            </w:r>
          </w:p>
        </w:tc>
        <w:tc>
          <w:tcPr>
            <w:tcW w:w="1011" w:type="dxa"/>
          </w:tcPr>
          <w:p w14:paraId="76A97EAA"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10</w:t>
            </w:r>
          </w:p>
        </w:tc>
      </w:tr>
      <w:tr w:rsidR="0085446C" w:rsidRPr="006367AF" w14:paraId="53475524" w14:textId="77777777" w:rsidTr="0085446C">
        <w:tblPrEx>
          <w:jc w:val="left"/>
        </w:tblPrEx>
        <w:tc>
          <w:tcPr>
            <w:tcW w:w="1063" w:type="dxa"/>
            <w:vMerge/>
            <w:vAlign w:val="center"/>
          </w:tcPr>
          <w:p w14:paraId="7C07FFE0" w14:textId="77777777" w:rsidR="0085446C" w:rsidRPr="006367AF" w:rsidRDefault="0085446C" w:rsidP="0085446C">
            <w:pPr>
              <w:spacing w:after="0" w:line="240" w:lineRule="auto"/>
              <w:rPr>
                <w:rFonts w:ascii="Times New Roman" w:hAnsi="Times New Roman"/>
                <w:i/>
                <w:sz w:val="24"/>
                <w:szCs w:val="24"/>
              </w:rPr>
            </w:pPr>
          </w:p>
        </w:tc>
        <w:tc>
          <w:tcPr>
            <w:tcW w:w="997" w:type="dxa"/>
            <w:shd w:val="clear" w:color="auto" w:fill="FFFFFF" w:themeFill="background1"/>
          </w:tcPr>
          <w:p w14:paraId="59F020B8"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sz w:val="24"/>
                <w:szCs w:val="24"/>
              </w:rPr>
              <w:t>(13, 15, 17, 20)</w:t>
            </w:r>
          </w:p>
        </w:tc>
        <w:tc>
          <w:tcPr>
            <w:tcW w:w="963" w:type="dxa"/>
            <w:shd w:val="clear" w:color="auto" w:fill="FFFFFF" w:themeFill="background1"/>
          </w:tcPr>
          <w:p w14:paraId="6C2425DB"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sz w:val="24"/>
                <w:szCs w:val="24"/>
              </w:rPr>
              <w:t>(5, 7, 5,2)</w:t>
            </w:r>
          </w:p>
        </w:tc>
        <w:tc>
          <w:tcPr>
            <w:tcW w:w="1007" w:type="dxa"/>
            <w:vMerge/>
            <w:shd w:val="clear" w:color="auto" w:fill="FFFFFF" w:themeFill="background1"/>
            <w:vAlign w:val="center"/>
          </w:tcPr>
          <w:p w14:paraId="41CD3BCB" w14:textId="77777777" w:rsidR="0085446C" w:rsidRPr="006367AF" w:rsidRDefault="0085446C" w:rsidP="0085446C">
            <w:pPr>
              <w:spacing w:after="0" w:line="240" w:lineRule="auto"/>
              <w:rPr>
                <w:rFonts w:ascii="Times New Roman" w:hAnsi="Times New Roman"/>
                <w:i/>
                <w:sz w:val="24"/>
                <w:szCs w:val="24"/>
              </w:rPr>
            </w:pPr>
          </w:p>
        </w:tc>
        <w:tc>
          <w:tcPr>
            <w:tcW w:w="1075" w:type="dxa"/>
            <w:shd w:val="clear" w:color="auto" w:fill="FFFFFF" w:themeFill="background1"/>
          </w:tcPr>
          <w:p w14:paraId="797BB0B0"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sz w:val="24"/>
                <w:szCs w:val="24"/>
              </w:rPr>
              <w:t>(9-11, 12, 16, 17, 20)</w:t>
            </w:r>
          </w:p>
        </w:tc>
        <w:tc>
          <w:tcPr>
            <w:tcW w:w="964" w:type="dxa"/>
            <w:shd w:val="clear" w:color="auto" w:fill="FFFFFF" w:themeFill="background1"/>
          </w:tcPr>
          <w:p w14:paraId="193636E4"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sz w:val="24"/>
                <w:szCs w:val="24"/>
              </w:rPr>
              <w:t>(5, 2, 5, 10, 2)</w:t>
            </w:r>
          </w:p>
        </w:tc>
        <w:tc>
          <w:tcPr>
            <w:tcW w:w="872" w:type="dxa"/>
            <w:vMerge/>
            <w:shd w:val="clear" w:color="auto" w:fill="FFFFFF" w:themeFill="background1"/>
            <w:vAlign w:val="center"/>
          </w:tcPr>
          <w:p w14:paraId="4FE4927B" w14:textId="77777777" w:rsidR="0085446C" w:rsidRPr="006367AF" w:rsidRDefault="0085446C" w:rsidP="0085446C">
            <w:pPr>
              <w:spacing w:after="0" w:line="240" w:lineRule="auto"/>
              <w:rPr>
                <w:rFonts w:ascii="Times New Roman" w:hAnsi="Times New Roman"/>
                <w:i/>
                <w:sz w:val="24"/>
                <w:szCs w:val="24"/>
              </w:rPr>
            </w:pPr>
          </w:p>
        </w:tc>
        <w:tc>
          <w:tcPr>
            <w:tcW w:w="1064" w:type="dxa"/>
            <w:shd w:val="clear" w:color="auto" w:fill="FFFFFF" w:themeFill="background1"/>
          </w:tcPr>
          <w:p w14:paraId="0ED467BB"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sz w:val="24"/>
                <w:szCs w:val="24"/>
              </w:rPr>
              <w:t>[18-27]</w:t>
            </w:r>
          </w:p>
        </w:tc>
        <w:tc>
          <w:tcPr>
            <w:tcW w:w="1011" w:type="dxa"/>
            <w:shd w:val="clear" w:color="auto" w:fill="FFFFFF" w:themeFill="background1"/>
          </w:tcPr>
          <w:p w14:paraId="059C2BC2"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sz w:val="24"/>
                <w:szCs w:val="24"/>
              </w:rPr>
              <w:t>5</w:t>
            </w:r>
          </w:p>
        </w:tc>
      </w:tr>
      <w:tr w:rsidR="0085446C" w:rsidRPr="006367AF" w14:paraId="6D720C34" w14:textId="77777777" w:rsidTr="0085446C">
        <w:tblPrEx>
          <w:jc w:val="left"/>
        </w:tblPrEx>
        <w:tc>
          <w:tcPr>
            <w:tcW w:w="1063" w:type="dxa"/>
            <w:vMerge/>
            <w:vAlign w:val="center"/>
          </w:tcPr>
          <w:p w14:paraId="729A3199" w14:textId="77777777" w:rsidR="0085446C" w:rsidRPr="006367AF" w:rsidRDefault="0085446C" w:rsidP="0085446C">
            <w:pPr>
              <w:spacing w:after="0" w:line="240" w:lineRule="auto"/>
              <w:rPr>
                <w:rFonts w:ascii="Times New Roman" w:hAnsi="Times New Roman"/>
                <w:i/>
                <w:sz w:val="24"/>
                <w:szCs w:val="24"/>
              </w:rPr>
            </w:pPr>
          </w:p>
        </w:tc>
        <w:tc>
          <w:tcPr>
            <w:tcW w:w="997" w:type="dxa"/>
            <w:shd w:val="clear" w:color="auto" w:fill="FFFFFF" w:themeFill="background1"/>
          </w:tcPr>
          <w:p w14:paraId="206DAD86"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sz w:val="24"/>
                <w:szCs w:val="24"/>
              </w:rPr>
              <w:t>others</w:t>
            </w:r>
          </w:p>
        </w:tc>
        <w:tc>
          <w:tcPr>
            <w:tcW w:w="963" w:type="dxa"/>
            <w:shd w:val="clear" w:color="auto" w:fill="FFFFFF" w:themeFill="background1"/>
          </w:tcPr>
          <w:p w14:paraId="2AA6B9BC"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sz w:val="24"/>
                <w:szCs w:val="24"/>
              </w:rPr>
              <w:t>0</w:t>
            </w:r>
          </w:p>
        </w:tc>
        <w:tc>
          <w:tcPr>
            <w:tcW w:w="1007" w:type="dxa"/>
            <w:vMerge/>
            <w:shd w:val="clear" w:color="auto" w:fill="FFFFFF" w:themeFill="background1"/>
            <w:vAlign w:val="center"/>
          </w:tcPr>
          <w:p w14:paraId="593022C8" w14:textId="77777777" w:rsidR="0085446C" w:rsidRPr="006367AF" w:rsidRDefault="0085446C" w:rsidP="0085446C">
            <w:pPr>
              <w:spacing w:after="0" w:line="240" w:lineRule="auto"/>
              <w:rPr>
                <w:rFonts w:ascii="Times New Roman" w:hAnsi="Times New Roman"/>
                <w:i/>
                <w:sz w:val="24"/>
                <w:szCs w:val="24"/>
              </w:rPr>
            </w:pPr>
          </w:p>
        </w:tc>
        <w:tc>
          <w:tcPr>
            <w:tcW w:w="1075" w:type="dxa"/>
            <w:shd w:val="clear" w:color="auto" w:fill="FFFFFF" w:themeFill="background1"/>
          </w:tcPr>
          <w:p w14:paraId="26B3496B" w14:textId="77777777" w:rsidR="0085446C" w:rsidRPr="006367AF" w:rsidRDefault="0085446C" w:rsidP="0085446C">
            <w:pPr>
              <w:spacing w:after="0" w:line="240" w:lineRule="auto"/>
              <w:jc w:val="center"/>
              <w:rPr>
                <w:rFonts w:ascii="Times New Roman" w:hAnsi="Times New Roman"/>
                <w:i/>
                <w:sz w:val="24"/>
                <w:szCs w:val="24"/>
              </w:rPr>
            </w:pPr>
            <w:r w:rsidRPr="006367AF">
              <w:rPr>
                <w:rFonts w:ascii="Times New Roman" w:hAnsi="Times New Roman"/>
                <w:sz w:val="24"/>
                <w:szCs w:val="24"/>
              </w:rPr>
              <w:t>others</w:t>
            </w:r>
          </w:p>
        </w:tc>
        <w:tc>
          <w:tcPr>
            <w:tcW w:w="964" w:type="dxa"/>
            <w:shd w:val="clear" w:color="auto" w:fill="FFFFFF" w:themeFill="background1"/>
          </w:tcPr>
          <w:p w14:paraId="471463E3" w14:textId="77777777" w:rsidR="0085446C" w:rsidRPr="006367AF" w:rsidRDefault="0085446C" w:rsidP="0085446C">
            <w:pPr>
              <w:spacing w:after="0" w:line="240" w:lineRule="auto"/>
              <w:jc w:val="center"/>
              <w:rPr>
                <w:rFonts w:ascii="Times New Roman" w:hAnsi="Times New Roman"/>
                <w:i/>
                <w:sz w:val="24"/>
                <w:szCs w:val="24"/>
              </w:rPr>
            </w:pPr>
            <w:r w:rsidRPr="006367AF">
              <w:rPr>
                <w:rFonts w:ascii="Times New Roman" w:hAnsi="Times New Roman"/>
                <w:sz w:val="24"/>
                <w:szCs w:val="24"/>
              </w:rPr>
              <w:t>0</w:t>
            </w:r>
          </w:p>
        </w:tc>
        <w:tc>
          <w:tcPr>
            <w:tcW w:w="872" w:type="dxa"/>
            <w:vMerge/>
            <w:shd w:val="clear" w:color="auto" w:fill="FFFFFF" w:themeFill="background1"/>
            <w:vAlign w:val="center"/>
          </w:tcPr>
          <w:p w14:paraId="7448E962" w14:textId="77777777" w:rsidR="0085446C" w:rsidRPr="006367AF" w:rsidRDefault="0085446C" w:rsidP="0085446C">
            <w:pPr>
              <w:spacing w:after="0" w:line="240" w:lineRule="auto"/>
              <w:rPr>
                <w:rFonts w:ascii="Times New Roman" w:hAnsi="Times New Roman"/>
                <w:i/>
                <w:sz w:val="24"/>
                <w:szCs w:val="24"/>
              </w:rPr>
            </w:pPr>
          </w:p>
        </w:tc>
        <w:tc>
          <w:tcPr>
            <w:tcW w:w="1064" w:type="dxa"/>
            <w:shd w:val="clear" w:color="auto" w:fill="FFFFFF" w:themeFill="background1"/>
          </w:tcPr>
          <w:p w14:paraId="2C2E405A"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sz w:val="24"/>
                <w:szCs w:val="24"/>
              </w:rPr>
              <w:t>[28, 37]</w:t>
            </w:r>
          </w:p>
        </w:tc>
        <w:tc>
          <w:tcPr>
            <w:tcW w:w="1011" w:type="dxa"/>
            <w:shd w:val="clear" w:color="auto" w:fill="FFFFFF" w:themeFill="background1"/>
          </w:tcPr>
          <w:p w14:paraId="056777F8"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sz w:val="24"/>
                <w:szCs w:val="24"/>
              </w:rPr>
              <w:t>35-</w:t>
            </w: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r>
      <w:tr w:rsidR="0085446C" w:rsidRPr="006367AF" w14:paraId="413053D8" w14:textId="77777777" w:rsidTr="0085446C">
        <w:tblPrEx>
          <w:jc w:val="left"/>
        </w:tblPrEx>
        <w:tc>
          <w:tcPr>
            <w:tcW w:w="1063" w:type="dxa"/>
            <w:vMerge w:val="restart"/>
            <w:vAlign w:val="center"/>
          </w:tcPr>
          <w:p w14:paraId="4B4B200D"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12</w:t>
            </w:r>
          </w:p>
          <w:p w14:paraId="1C1961A0"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cs="Times New Roman"/>
                <w:i/>
                <w:iCs/>
                <w:sz w:val="24"/>
                <w:szCs w:val="24"/>
              </w:rPr>
              <w:t xml:space="preserve"> q</w:t>
            </w:r>
            <w:r w:rsidRPr="006367AF">
              <w:rPr>
                <w:rFonts w:ascii="Times New Roman" w:hAnsi="Times New Roman" w:cs="Times New Roman"/>
                <w:iCs/>
                <w:sz w:val="24"/>
                <w:szCs w:val="24"/>
              </w:rPr>
              <w:t xml:space="preserve"> =15</w:t>
            </w:r>
          </w:p>
        </w:tc>
        <w:tc>
          <w:tcPr>
            <w:tcW w:w="997" w:type="dxa"/>
            <w:shd w:val="clear" w:color="auto" w:fill="BFBFBF" w:themeFill="background1" w:themeFillShade="BF"/>
          </w:tcPr>
          <w:p w14:paraId="14C2F4DE"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3" w:type="dxa"/>
            <w:shd w:val="clear" w:color="auto" w:fill="BFBFBF" w:themeFill="background1" w:themeFillShade="BF"/>
          </w:tcPr>
          <w:p w14:paraId="1638B5E7"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1007" w:type="dxa"/>
            <w:vMerge w:val="restart"/>
            <w:vAlign w:val="center"/>
          </w:tcPr>
          <w:p w14:paraId="18A71CD0"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12</w:t>
            </w:r>
          </w:p>
          <w:p w14:paraId="5E090C63"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cs="Times New Roman"/>
                <w:i/>
                <w:iCs/>
                <w:sz w:val="24"/>
                <w:szCs w:val="24"/>
              </w:rPr>
              <w:t xml:space="preserve"> q</w:t>
            </w:r>
            <w:r w:rsidRPr="006367AF">
              <w:rPr>
                <w:rFonts w:ascii="Times New Roman" w:hAnsi="Times New Roman" w:cs="Times New Roman"/>
                <w:iCs/>
                <w:sz w:val="24"/>
                <w:szCs w:val="24"/>
              </w:rPr>
              <w:t xml:space="preserve"> =10</w:t>
            </w:r>
          </w:p>
        </w:tc>
        <w:tc>
          <w:tcPr>
            <w:tcW w:w="1075" w:type="dxa"/>
            <w:shd w:val="clear" w:color="auto" w:fill="BFBFBF" w:themeFill="background1" w:themeFillShade="BF"/>
          </w:tcPr>
          <w:p w14:paraId="1C2D0DFB"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4" w:type="dxa"/>
            <w:shd w:val="clear" w:color="auto" w:fill="BFBFBF" w:themeFill="background1" w:themeFillShade="BF"/>
          </w:tcPr>
          <w:p w14:paraId="077E0BC3"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c>
          <w:tcPr>
            <w:tcW w:w="872" w:type="dxa"/>
            <w:vMerge w:val="restart"/>
            <w:vAlign w:val="center"/>
          </w:tcPr>
          <w:p w14:paraId="0995E673"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i/>
                <w:sz w:val="24"/>
                <w:szCs w:val="24"/>
              </w:rPr>
              <w:t>t</w:t>
            </w:r>
            <w:r w:rsidRPr="006367AF">
              <w:rPr>
                <w:rFonts w:ascii="Times New Roman" w:hAnsi="Times New Roman"/>
                <w:sz w:val="24"/>
                <w:szCs w:val="24"/>
              </w:rPr>
              <w:t xml:space="preserve"> = 12</w:t>
            </w:r>
          </w:p>
          <w:p w14:paraId="56B67C81"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cs="Times New Roman"/>
                <w:i/>
                <w:iCs/>
                <w:sz w:val="24"/>
                <w:szCs w:val="24"/>
              </w:rPr>
              <w:t xml:space="preserve"> q</w:t>
            </w:r>
            <w:r w:rsidRPr="006367AF">
              <w:rPr>
                <w:rFonts w:ascii="Times New Roman" w:hAnsi="Times New Roman" w:cs="Times New Roman"/>
                <w:iCs/>
                <w:sz w:val="24"/>
                <w:szCs w:val="24"/>
              </w:rPr>
              <w:t xml:space="preserve"> =0</w:t>
            </w:r>
          </w:p>
        </w:tc>
        <w:tc>
          <w:tcPr>
            <w:tcW w:w="1064" w:type="dxa"/>
            <w:shd w:val="clear" w:color="auto" w:fill="BFBFBF" w:themeFill="background1" w:themeFillShade="BF"/>
          </w:tcPr>
          <w:p w14:paraId="31D33994"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11" w:type="dxa"/>
            <w:shd w:val="clear" w:color="auto" w:fill="BFBFBF" w:themeFill="background1" w:themeFillShade="BF"/>
          </w:tcPr>
          <w:p w14:paraId="0F54BF01"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p>
        </w:tc>
      </w:tr>
      <w:tr w:rsidR="0085446C" w:rsidRPr="006367AF" w14:paraId="79E313F7" w14:textId="77777777" w:rsidTr="0085446C">
        <w:tblPrEx>
          <w:jc w:val="left"/>
        </w:tblPrEx>
        <w:tc>
          <w:tcPr>
            <w:tcW w:w="1063" w:type="dxa"/>
            <w:vMerge/>
          </w:tcPr>
          <w:p w14:paraId="760D4E12"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tcPr>
          <w:p w14:paraId="7779091D" w14:textId="77777777" w:rsidR="0085446C" w:rsidRPr="006367AF" w:rsidRDefault="0085446C" w:rsidP="0085446C">
            <w:pPr>
              <w:spacing w:after="0" w:line="240" w:lineRule="auto"/>
              <w:rPr>
                <w:rFonts w:ascii="Times New Roman" w:hAnsi="Times New Roman"/>
                <w:i/>
                <w:sz w:val="24"/>
                <w:szCs w:val="24"/>
              </w:rPr>
            </w:pPr>
            <w:r w:rsidRPr="006367AF">
              <w:rPr>
                <w:rFonts w:ascii="Times New Roman" w:hAnsi="Times New Roman"/>
                <w:sz w:val="24"/>
                <w:szCs w:val="24"/>
              </w:rPr>
              <w:t>[0, 37]</w:t>
            </w:r>
          </w:p>
        </w:tc>
        <w:tc>
          <w:tcPr>
            <w:tcW w:w="963" w:type="dxa"/>
          </w:tcPr>
          <w:p w14:paraId="795F920C" w14:textId="77777777" w:rsidR="0085446C" w:rsidRPr="006367AF" w:rsidRDefault="0085446C" w:rsidP="0085446C">
            <w:pPr>
              <w:spacing w:after="0" w:line="240" w:lineRule="auto"/>
              <w:rPr>
                <w:rFonts w:ascii="Times New Roman" w:hAnsi="Times New Roman"/>
                <w:sz w:val="24"/>
                <w:szCs w:val="24"/>
              </w:rPr>
            </w:pPr>
            <w:r w:rsidRPr="006367AF">
              <w:rPr>
                <w:rFonts w:ascii="Times New Roman" w:hAnsi="Times New Roman"/>
                <w:sz w:val="24"/>
                <w:szCs w:val="24"/>
              </w:rPr>
              <w:t>0</w:t>
            </w:r>
          </w:p>
        </w:tc>
        <w:tc>
          <w:tcPr>
            <w:tcW w:w="1007" w:type="dxa"/>
            <w:vMerge/>
          </w:tcPr>
          <w:p w14:paraId="6272C194"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67794845"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37]</w:t>
            </w:r>
          </w:p>
        </w:tc>
        <w:tc>
          <w:tcPr>
            <w:tcW w:w="964" w:type="dxa"/>
          </w:tcPr>
          <w:p w14:paraId="32D6626C"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872" w:type="dxa"/>
            <w:vMerge/>
          </w:tcPr>
          <w:p w14:paraId="658A9D87"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11CA2B26"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 37]</w:t>
            </w:r>
          </w:p>
        </w:tc>
        <w:tc>
          <w:tcPr>
            <w:tcW w:w="1011" w:type="dxa"/>
          </w:tcPr>
          <w:p w14:paraId="13E601E3"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0</w:t>
            </w:r>
          </w:p>
        </w:tc>
      </w:tr>
      <w:tr w:rsidR="0085446C" w:rsidRPr="006367AF" w14:paraId="3883E546" w14:textId="77777777" w:rsidTr="0085446C">
        <w:tblPrEx>
          <w:jc w:val="left"/>
        </w:tblPrEx>
        <w:tc>
          <w:tcPr>
            <w:tcW w:w="1063" w:type="dxa"/>
            <w:vMerge/>
          </w:tcPr>
          <w:p w14:paraId="1781D4E8"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shd w:val="clear" w:color="auto" w:fill="BFBFBF" w:themeFill="background1" w:themeFillShade="BF"/>
          </w:tcPr>
          <w:p w14:paraId="6AD18A97"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3" w:type="dxa"/>
            <w:shd w:val="clear" w:color="auto" w:fill="BFBFBF" w:themeFill="background1" w:themeFillShade="BF"/>
          </w:tcPr>
          <w:p w14:paraId="03BEB98C"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1007" w:type="dxa"/>
            <w:vMerge/>
          </w:tcPr>
          <w:p w14:paraId="46E0D88C"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shd w:val="clear" w:color="auto" w:fill="BFBFBF" w:themeFill="background1" w:themeFillShade="BF"/>
          </w:tcPr>
          <w:p w14:paraId="3AE03E8A"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964" w:type="dxa"/>
            <w:shd w:val="clear" w:color="auto" w:fill="BFBFBF" w:themeFill="background1" w:themeFillShade="BF"/>
          </w:tcPr>
          <w:p w14:paraId="47CBF924"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c>
          <w:tcPr>
            <w:tcW w:w="872" w:type="dxa"/>
            <w:vMerge/>
          </w:tcPr>
          <w:p w14:paraId="7721BF14"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shd w:val="clear" w:color="auto" w:fill="BFBFBF" w:themeFill="background1" w:themeFillShade="BF"/>
          </w:tcPr>
          <w:p w14:paraId="64AC5CC5"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x</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T</w:t>
            </w:r>
          </w:p>
        </w:tc>
        <w:tc>
          <w:tcPr>
            <w:tcW w:w="1011" w:type="dxa"/>
            <w:shd w:val="clear" w:color="auto" w:fill="BFBFBF" w:themeFill="background1" w:themeFillShade="BF"/>
          </w:tcPr>
          <w:p w14:paraId="436FF12B" w14:textId="77777777" w:rsidR="0085446C" w:rsidRPr="006367AF" w:rsidRDefault="0085446C" w:rsidP="0085446C">
            <w:pPr>
              <w:spacing w:after="0" w:line="240" w:lineRule="auto"/>
              <w:jc w:val="center"/>
              <w:rPr>
                <w:rFonts w:ascii="Times New Roman" w:hAnsi="Times New Roman"/>
                <w:sz w:val="24"/>
                <w:szCs w:val="24"/>
              </w:rPr>
            </w:pP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p>
        </w:tc>
      </w:tr>
      <w:tr w:rsidR="0085446C" w:rsidRPr="006367AF" w14:paraId="167A15D8" w14:textId="77777777" w:rsidTr="0085446C">
        <w:tblPrEx>
          <w:jc w:val="left"/>
        </w:tblPrEx>
        <w:tc>
          <w:tcPr>
            <w:tcW w:w="1063" w:type="dxa"/>
            <w:vMerge/>
          </w:tcPr>
          <w:p w14:paraId="36FF826D"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tcPr>
          <w:p w14:paraId="033B5AD4"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963" w:type="dxa"/>
          </w:tcPr>
          <w:p w14:paraId="17183895"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5</w:t>
            </w:r>
          </w:p>
        </w:tc>
        <w:tc>
          <w:tcPr>
            <w:tcW w:w="1007" w:type="dxa"/>
            <w:vMerge/>
          </w:tcPr>
          <w:p w14:paraId="173F5D23"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74E4CA4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(0, 1)</w:t>
            </w:r>
          </w:p>
        </w:tc>
        <w:tc>
          <w:tcPr>
            <w:tcW w:w="964" w:type="dxa"/>
          </w:tcPr>
          <w:p w14:paraId="082FDE7B"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(5, 2)</w:t>
            </w:r>
          </w:p>
        </w:tc>
        <w:tc>
          <w:tcPr>
            <w:tcW w:w="872" w:type="dxa"/>
            <w:vMerge/>
          </w:tcPr>
          <w:p w14:paraId="2F76D772"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7D34042E"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1011" w:type="dxa"/>
          </w:tcPr>
          <w:p w14:paraId="4F915BC3" w14:textId="77777777" w:rsidR="0085446C" w:rsidRPr="006367AF" w:rsidRDefault="0085446C" w:rsidP="0085446C">
            <w:pPr>
              <w:spacing w:after="0" w:line="240" w:lineRule="auto"/>
              <w:jc w:val="both"/>
              <w:rPr>
                <w:rFonts w:ascii="Times New Roman" w:hAnsi="Times New Roman"/>
                <w:i/>
                <w:sz w:val="24"/>
                <w:szCs w:val="24"/>
              </w:rPr>
            </w:pPr>
            <w:r w:rsidRPr="006367AF">
              <w:rPr>
                <w:rFonts w:ascii="Times New Roman" w:hAnsi="Times New Roman"/>
                <w:sz w:val="24"/>
                <w:szCs w:val="24"/>
              </w:rPr>
              <w:t>15</w:t>
            </w:r>
          </w:p>
        </w:tc>
      </w:tr>
      <w:tr w:rsidR="0085446C" w:rsidRPr="006367AF" w14:paraId="3252563C" w14:textId="77777777" w:rsidTr="0085446C">
        <w:tblPrEx>
          <w:jc w:val="left"/>
        </w:tblPrEx>
        <w:tc>
          <w:tcPr>
            <w:tcW w:w="1063" w:type="dxa"/>
            <w:vMerge/>
          </w:tcPr>
          <w:p w14:paraId="64A4B650"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tcPr>
          <w:p w14:paraId="1DF319C5"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 37]</w:t>
            </w:r>
          </w:p>
        </w:tc>
        <w:tc>
          <w:tcPr>
            <w:tcW w:w="963" w:type="dxa"/>
          </w:tcPr>
          <w:p w14:paraId="123053F7"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1007" w:type="dxa"/>
            <w:vMerge/>
          </w:tcPr>
          <w:p w14:paraId="6311E373"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404F9FE0"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others</w:t>
            </w:r>
          </w:p>
        </w:tc>
        <w:tc>
          <w:tcPr>
            <w:tcW w:w="964" w:type="dxa"/>
          </w:tcPr>
          <w:p w14:paraId="49B519D5"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c>
          <w:tcPr>
            <w:tcW w:w="872" w:type="dxa"/>
            <w:vMerge/>
          </w:tcPr>
          <w:p w14:paraId="43ACE8D4"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5B6CEECC"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 4]</w:t>
            </w:r>
          </w:p>
        </w:tc>
        <w:tc>
          <w:tcPr>
            <w:tcW w:w="1011" w:type="dxa"/>
          </w:tcPr>
          <w:p w14:paraId="7D11E385"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10</w:t>
            </w:r>
          </w:p>
        </w:tc>
      </w:tr>
      <w:tr w:rsidR="0085446C" w:rsidRPr="006367AF" w14:paraId="6C393ADB" w14:textId="77777777" w:rsidTr="0085446C">
        <w:tblPrEx>
          <w:jc w:val="left"/>
        </w:tblPrEx>
        <w:tc>
          <w:tcPr>
            <w:tcW w:w="1063" w:type="dxa"/>
            <w:vMerge/>
          </w:tcPr>
          <w:p w14:paraId="1BC30B73"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tcPr>
          <w:p w14:paraId="249AF17A" w14:textId="77777777" w:rsidR="0085446C" w:rsidRPr="006367AF" w:rsidRDefault="0085446C" w:rsidP="0085446C">
            <w:pPr>
              <w:spacing w:after="0" w:line="240" w:lineRule="auto"/>
              <w:jc w:val="both"/>
              <w:rPr>
                <w:rFonts w:ascii="Times New Roman" w:hAnsi="Times New Roman"/>
                <w:sz w:val="24"/>
                <w:szCs w:val="24"/>
              </w:rPr>
            </w:pPr>
          </w:p>
        </w:tc>
        <w:tc>
          <w:tcPr>
            <w:tcW w:w="963" w:type="dxa"/>
          </w:tcPr>
          <w:p w14:paraId="672E9FB9" w14:textId="77777777" w:rsidR="0085446C" w:rsidRPr="006367AF" w:rsidRDefault="0085446C" w:rsidP="0085446C">
            <w:pPr>
              <w:spacing w:after="0" w:line="240" w:lineRule="auto"/>
              <w:jc w:val="both"/>
              <w:rPr>
                <w:rFonts w:ascii="Times New Roman" w:hAnsi="Times New Roman"/>
                <w:sz w:val="24"/>
                <w:szCs w:val="24"/>
              </w:rPr>
            </w:pPr>
          </w:p>
        </w:tc>
        <w:tc>
          <w:tcPr>
            <w:tcW w:w="1007" w:type="dxa"/>
            <w:vMerge/>
          </w:tcPr>
          <w:p w14:paraId="02B26436"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10BB2398" w14:textId="77777777" w:rsidR="0085446C" w:rsidRPr="006367AF" w:rsidRDefault="0085446C" w:rsidP="0085446C">
            <w:pPr>
              <w:spacing w:after="0" w:line="240" w:lineRule="auto"/>
              <w:jc w:val="both"/>
              <w:rPr>
                <w:rFonts w:ascii="Times New Roman" w:hAnsi="Times New Roman"/>
                <w:sz w:val="24"/>
                <w:szCs w:val="24"/>
              </w:rPr>
            </w:pPr>
          </w:p>
        </w:tc>
        <w:tc>
          <w:tcPr>
            <w:tcW w:w="964" w:type="dxa"/>
          </w:tcPr>
          <w:p w14:paraId="765125A1" w14:textId="77777777" w:rsidR="0085446C" w:rsidRPr="006367AF" w:rsidRDefault="0085446C" w:rsidP="0085446C">
            <w:pPr>
              <w:spacing w:after="0" w:line="240" w:lineRule="auto"/>
              <w:jc w:val="both"/>
              <w:rPr>
                <w:rFonts w:ascii="Times New Roman" w:hAnsi="Times New Roman"/>
                <w:sz w:val="24"/>
                <w:szCs w:val="24"/>
              </w:rPr>
            </w:pPr>
          </w:p>
        </w:tc>
        <w:tc>
          <w:tcPr>
            <w:tcW w:w="872" w:type="dxa"/>
            <w:vMerge/>
          </w:tcPr>
          <w:p w14:paraId="221D972A"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643CDB88"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[5, 8]</w:t>
            </w:r>
          </w:p>
        </w:tc>
        <w:tc>
          <w:tcPr>
            <w:tcW w:w="1011" w:type="dxa"/>
          </w:tcPr>
          <w:p w14:paraId="0DBECFDE"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5</w:t>
            </w:r>
          </w:p>
        </w:tc>
      </w:tr>
      <w:tr w:rsidR="0085446C" w:rsidRPr="006367AF" w14:paraId="27245E41" w14:textId="77777777" w:rsidTr="0085446C">
        <w:tblPrEx>
          <w:jc w:val="left"/>
        </w:tblPrEx>
        <w:tc>
          <w:tcPr>
            <w:tcW w:w="1063" w:type="dxa"/>
            <w:vMerge/>
          </w:tcPr>
          <w:p w14:paraId="6A93E123" w14:textId="77777777" w:rsidR="0085446C" w:rsidRPr="006367AF" w:rsidRDefault="0085446C" w:rsidP="0085446C">
            <w:pPr>
              <w:spacing w:after="0" w:line="240" w:lineRule="auto"/>
              <w:jc w:val="center"/>
              <w:rPr>
                <w:rFonts w:ascii="Times New Roman" w:hAnsi="Times New Roman"/>
                <w:i/>
                <w:sz w:val="24"/>
                <w:szCs w:val="24"/>
              </w:rPr>
            </w:pPr>
          </w:p>
        </w:tc>
        <w:tc>
          <w:tcPr>
            <w:tcW w:w="997" w:type="dxa"/>
          </w:tcPr>
          <w:p w14:paraId="4630E60A" w14:textId="77777777" w:rsidR="0085446C" w:rsidRPr="006367AF" w:rsidRDefault="0085446C" w:rsidP="0085446C">
            <w:pPr>
              <w:spacing w:after="0" w:line="240" w:lineRule="auto"/>
              <w:jc w:val="both"/>
              <w:rPr>
                <w:rFonts w:ascii="Times New Roman" w:hAnsi="Times New Roman"/>
                <w:sz w:val="24"/>
                <w:szCs w:val="24"/>
              </w:rPr>
            </w:pPr>
          </w:p>
        </w:tc>
        <w:tc>
          <w:tcPr>
            <w:tcW w:w="963" w:type="dxa"/>
          </w:tcPr>
          <w:p w14:paraId="5CF5DDCE" w14:textId="77777777" w:rsidR="0085446C" w:rsidRPr="006367AF" w:rsidRDefault="0085446C" w:rsidP="0085446C">
            <w:pPr>
              <w:spacing w:after="0" w:line="240" w:lineRule="auto"/>
              <w:jc w:val="both"/>
              <w:rPr>
                <w:rFonts w:ascii="Times New Roman" w:hAnsi="Times New Roman"/>
                <w:sz w:val="24"/>
                <w:szCs w:val="24"/>
              </w:rPr>
            </w:pPr>
          </w:p>
        </w:tc>
        <w:tc>
          <w:tcPr>
            <w:tcW w:w="1007" w:type="dxa"/>
            <w:vMerge/>
          </w:tcPr>
          <w:p w14:paraId="5F4B0F4F" w14:textId="77777777" w:rsidR="0085446C" w:rsidRPr="006367AF" w:rsidRDefault="0085446C" w:rsidP="0085446C">
            <w:pPr>
              <w:spacing w:after="0" w:line="240" w:lineRule="auto"/>
              <w:jc w:val="center"/>
              <w:rPr>
                <w:rFonts w:ascii="Times New Roman" w:hAnsi="Times New Roman"/>
                <w:i/>
                <w:sz w:val="24"/>
                <w:szCs w:val="24"/>
              </w:rPr>
            </w:pPr>
          </w:p>
        </w:tc>
        <w:tc>
          <w:tcPr>
            <w:tcW w:w="1075" w:type="dxa"/>
          </w:tcPr>
          <w:p w14:paraId="5D9743FB" w14:textId="77777777" w:rsidR="0085446C" w:rsidRPr="006367AF" w:rsidRDefault="0085446C" w:rsidP="0085446C">
            <w:pPr>
              <w:spacing w:after="0" w:line="240" w:lineRule="auto"/>
              <w:jc w:val="both"/>
              <w:rPr>
                <w:rFonts w:ascii="Times New Roman" w:hAnsi="Times New Roman"/>
                <w:sz w:val="24"/>
                <w:szCs w:val="24"/>
              </w:rPr>
            </w:pPr>
          </w:p>
        </w:tc>
        <w:tc>
          <w:tcPr>
            <w:tcW w:w="964" w:type="dxa"/>
          </w:tcPr>
          <w:p w14:paraId="0F17DECF" w14:textId="77777777" w:rsidR="0085446C" w:rsidRPr="006367AF" w:rsidRDefault="0085446C" w:rsidP="0085446C">
            <w:pPr>
              <w:spacing w:after="0" w:line="240" w:lineRule="auto"/>
              <w:jc w:val="both"/>
              <w:rPr>
                <w:rFonts w:ascii="Times New Roman" w:hAnsi="Times New Roman"/>
                <w:sz w:val="24"/>
                <w:szCs w:val="24"/>
              </w:rPr>
            </w:pPr>
          </w:p>
        </w:tc>
        <w:tc>
          <w:tcPr>
            <w:tcW w:w="872" w:type="dxa"/>
            <w:vMerge/>
          </w:tcPr>
          <w:p w14:paraId="21CB70E2" w14:textId="77777777" w:rsidR="0085446C" w:rsidRPr="006367AF" w:rsidRDefault="0085446C" w:rsidP="0085446C">
            <w:pPr>
              <w:spacing w:after="0" w:line="240" w:lineRule="auto"/>
              <w:jc w:val="center"/>
              <w:rPr>
                <w:rFonts w:ascii="Times New Roman" w:hAnsi="Times New Roman"/>
                <w:i/>
                <w:sz w:val="24"/>
                <w:szCs w:val="24"/>
              </w:rPr>
            </w:pPr>
          </w:p>
        </w:tc>
        <w:tc>
          <w:tcPr>
            <w:tcW w:w="1064" w:type="dxa"/>
          </w:tcPr>
          <w:p w14:paraId="14B66519"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[9, 37]</w:t>
            </w:r>
          </w:p>
        </w:tc>
        <w:tc>
          <w:tcPr>
            <w:tcW w:w="1011" w:type="dxa"/>
          </w:tcPr>
          <w:p w14:paraId="34511F23" w14:textId="77777777"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0</w:t>
            </w:r>
          </w:p>
        </w:tc>
      </w:tr>
      <w:bookmarkEnd w:id="9"/>
    </w:tbl>
    <w:p w14:paraId="3940A39A" w14:textId="56FCFE52" w:rsidR="0085446C" w:rsidRPr="006367AF" w:rsidRDefault="0085446C" w:rsidP="0085446C">
      <w:pPr>
        <w:spacing w:after="0" w:line="240" w:lineRule="auto"/>
        <w:jc w:val="both"/>
        <w:rPr>
          <w:rFonts w:ascii="Times New Roman" w:hAnsi="Times New Roman"/>
          <w:sz w:val="24"/>
          <w:szCs w:val="24"/>
        </w:rPr>
      </w:pPr>
    </w:p>
    <w:p w14:paraId="2C967974" w14:textId="1733255D" w:rsidR="0085446C" w:rsidRPr="006367AF" w:rsidRDefault="0085446C" w:rsidP="0085446C">
      <w:pPr>
        <w:spacing w:after="0" w:line="240" w:lineRule="auto"/>
        <w:jc w:val="both"/>
        <w:rPr>
          <w:rFonts w:ascii="Times New Roman" w:hAnsi="Times New Roman"/>
          <w:sz w:val="24"/>
          <w:szCs w:val="24"/>
        </w:rPr>
      </w:pPr>
      <w:r w:rsidRPr="006367AF">
        <w:rPr>
          <w:rFonts w:ascii="Times New Roman" w:hAnsi="Times New Roman"/>
          <w:sz w:val="24"/>
          <w:szCs w:val="24"/>
        </w:rPr>
        <w:t>It can be seen that if the system is deterministic, the containers will be loaded onto the train in the final three periods in the working window (note that</w:t>
      </w:r>
      <w:r w:rsidRPr="006367AF">
        <w:rPr>
          <w:rFonts w:ascii="Times New Roman" w:hAnsi="Times New Roman"/>
          <w:i/>
          <w:sz w:val="24"/>
          <w:szCs w:val="24"/>
        </w:rPr>
        <w:t xml:space="preserve"> </w:t>
      </w:r>
      <w:proofErr w:type="gramStart"/>
      <w:r w:rsidRPr="006367AF">
        <w:rPr>
          <w:rFonts w:ascii="Times New Roman" w:hAnsi="Times New Roman" w:cs="Times New Roman"/>
          <w:i/>
          <w:iCs/>
          <w:sz w:val="24"/>
          <w:szCs w:val="24"/>
        </w:rPr>
        <w:t>C</w:t>
      </w:r>
      <w:r w:rsidR="00541EBB" w:rsidRPr="006367AF">
        <w:rPr>
          <w:rFonts w:ascii="Times New Roman" w:hAnsi="Times New Roman" w:cs="Times New Roman"/>
          <w:i/>
          <w:iCs/>
          <w:sz w:val="24"/>
          <w:szCs w:val="24"/>
          <w:vertAlign w:val="subscript"/>
        </w:rPr>
        <w:t>dl</w:t>
      </w:r>
      <w:r w:rsidRPr="006367AF">
        <w:rPr>
          <w:rFonts w:ascii="Times New Roman" w:hAnsi="Times New Roman" w:cs="Times New Roman"/>
          <w:sz w:val="24"/>
          <w:szCs w:val="24"/>
        </w:rPr>
        <w:t>(</w:t>
      </w:r>
      <w:proofErr w:type="gramEnd"/>
      <w:r w:rsidRPr="006367AF">
        <w:rPr>
          <w:rFonts w:ascii="Times New Roman" w:hAnsi="Times New Roman" w:cs="Times New Roman"/>
          <w:i/>
          <w:iCs/>
          <w:sz w:val="24"/>
          <w:szCs w:val="24"/>
        </w:rPr>
        <w:t>t</w:t>
      </w:r>
      <w:r w:rsidRPr="006367AF">
        <w:rPr>
          <w:rFonts w:ascii="Times New Roman" w:hAnsi="Times New Roman" w:cs="Times New Roman"/>
          <w:sz w:val="24"/>
          <w:szCs w:val="24"/>
        </w:rPr>
        <w:t>)</w:t>
      </w:r>
      <w:r w:rsidRPr="006367AF">
        <w:rPr>
          <w:rFonts w:ascii="Times New Roman" w:hAnsi="Times New Roman"/>
          <w:sz w:val="24"/>
          <w:szCs w:val="24"/>
        </w:rPr>
        <w:t xml:space="preserve">= 15). However, when there exists uncertainty, the optimal policy tends to allocate more flow rates at early working periods. This would ensure that the train could be fully loaded under the uncertainty of container flow processes. </w:t>
      </w:r>
    </w:p>
    <w:p w14:paraId="23BE1A21" w14:textId="77777777" w:rsidR="0085446C" w:rsidRPr="006367AF" w:rsidRDefault="0085446C" w:rsidP="0085446C">
      <w:pPr>
        <w:spacing w:after="0" w:line="240" w:lineRule="auto"/>
        <w:jc w:val="both"/>
        <w:rPr>
          <w:rFonts w:ascii="Times New Roman" w:hAnsi="Times New Roman"/>
          <w:sz w:val="24"/>
          <w:szCs w:val="24"/>
        </w:rPr>
      </w:pPr>
    </w:p>
    <w:p w14:paraId="5E9E0094" w14:textId="77777777" w:rsidR="000E036A" w:rsidRPr="006367AF" w:rsidRDefault="000E036A" w:rsidP="00807710">
      <w:pPr>
        <w:pStyle w:val="ListParagraph"/>
        <w:numPr>
          <w:ilvl w:val="0"/>
          <w:numId w:val="29"/>
        </w:numPr>
        <w:spacing w:after="0" w:line="240" w:lineRule="auto"/>
        <w:jc w:val="both"/>
        <w:rPr>
          <w:rFonts w:ascii="Times New Roman" w:hAnsi="Times New Roman"/>
          <w:i/>
          <w:sz w:val="24"/>
          <w:szCs w:val="24"/>
        </w:rPr>
      </w:pPr>
      <w:r w:rsidRPr="006367AF">
        <w:rPr>
          <w:rFonts w:ascii="Times New Roman" w:hAnsi="Times New Roman"/>
          <w:i/>
          <w:sz w:val="24"/>
          <w:szCs w:val="24"/>
        </w:rPr>
        <w:t>Example 3</w:t>
      </w:r>
      <w:r w:rsidR="00B92A8D" w:rsidRPr="006367AF">
        <w:rPr>
          <w:rFonts w:ascii="Times New Roman" w:hAnsi="Times New Roman"/>
          <w:i/>
          <w:sz w:val="24"/>
          <w:szCs w:val="24"/>
        </w:rPr>
        <w:t xml:space="preserve"> A</w:t>
      </w:r>
      <w:r w:rsidRPr="006367AF">
        <w:rPr>
          <w:rFonts w:ascii="Times New Roman" w:hAnsi="Times New Roman"/>
          <w:i/>
          <w:sz w:val="24"/>
          <w:szCs w:val="24"/>
        </w:rPr>
        <w:t xml:space="preserve"> comparison of stochastic cases with varying uncertainties</w:t>
      </w:r>
    </w:p>
    <w:p w14:paraId="6E890DE5" w14:textId="77777777" w:rsidR="002115FC" w:rsidRPr="006367AF" w:rsidRDefault="00571C47" w:rsidP="006F1111">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The findings above c</w:t>
      </w:r>
      <w:r w:rsidR="00F32251" w:rsidRPr="006367AF">
        <w:rPr>
          <w:rFonts w:ascii="Times New Roman" w:hAnsi="Times New Roman" w:cs="Times New Roman"/>
          <w:sz w:val="24"/>
          <w:szCs w:val="24"/>
        </w:rPr>
        <w:t xml:space="preserve">an be further </w:t>
      </w:r>
      <w:r w:rsidR="008B4F42" w:rsidRPr="006367AF">
        <w:rPr>
          <w:rFonts w:ascii="Times New Roman" w:hAnsi="Times New Roman" w:cs="Times New Roman"/>
          <w:sz w:val="24"/>
          <w:szCs w:val="24"/>
        </w:rPr>
        <w:t xml:space="preserve">illustrated </w:t>
      </w:r>
      <w:r w:rsidR="00F32251" w:rsidRPr="006367AF">
        <w:rPr>
          <w:rFonts w:ascii="Times New Roman" w:hAnsi="Times New Roman" w:cs="Times New Roman"/>
          <w:sz w:val="24"/>
          <w:szCs w:val="24"/>
        </w:rPr>
        <w:t>in Figure 3</w:t>
      </w:r>
      <w:r w:rsidRPr="006367AF">
        <w:rPr>
          <w:rFonts w:ascii="Times New Roman" w:hAnsi="Times New Roman" w:cs="Times New Roman"/>
          <w:sz w:val="24"/>
          <w:szCs w:val="24"/>
        </w:rPr>
        <w:t xml:space="preserve">. Setting the prestaging </w:t>
      </w:r>
      <w:r w:rsidR="00946209" w:rsidRPr="006367AF">
        <w:rPr>
          <w:rFonts w:ascii="Times New Roman" w:hAnsi="Times New Roman" w:cs="Times New Roman"/>
          <w:i/>
          <w:iCs/>
          <w:sz w:val="24"/>
          <w:szCs w:val="24"/>
        </w:rPr>
        <w:t>q</w:t>
      </w:r>
      <w:r w:rsidR="00946209" w:rsidRPr="006367AF">
        <w:rPr>
          <w:rFonts w:ascii="Times New Roman" w:hAnsi="Times New Roman" w:cs="Times New Roman"/>
          <w:sz w:val="24"/>
          <w:szCs w:val="24"/>
        </w:rPr>
        <w:t xml:space="preserve"> </w:t>
      </w:r>
      <w:r w:rsidRPr="006367AF">
        <w:rPr>
          <w:rFonts w:ascii="Times New Roman" w:hAnsi="Times New Roman" w:cs="Times New Roman"/>
          <w:sz w:val="24"/>
          <w:szCs w:val="24"/>
        </w:rPr>
        <w:t xml:space="preserve">=15, the flow rate policy varies </w:t>
      </w:r>
      <w:r w:rsidR="00C10B0F" w:rsidRPr="006367AF">
        <w:rPr>
          <w:rFonts w:ascii="Times New Roman" w:hAnsi="Times New Roman" w:cs="Times New Roman"/>
          <w:sz w:val="24"/>
          <w:szCs w:val="24"/>
        </w:rPr>
        <w:t xml:space="preserve">with the level of uncertainty </w:t>
      </w:r>
      <w:r w:rsidR="00C10B0F" w:rsidRPr="006367AF">
        <w:rPr>
          <w:rFonts w:ascii="Times New Roman" w:hAnsi="Times New Roman" w:cs="Times New Roman"/>
          <w:i/>
          <w:iCs/>
          <w:sz w:val="24"/>
          <w:szCs w:val="24"/>
        </w:rPr>
        <w:t>f</w:t>
      </w:r>
      <w:r w:rsidR="00C10B0F" w:rsidRPr="006367AF">
        <w:rPr>
          <w:rFonts w:ascii="Times New Roman" w:hAnsi="Times New Roman" w:cs="Times New Roman"/>
          <w:i/>
          <w:iCs/>
          <w:sz w:val="24"/>
          <w:szCs w:val="24"/>
          <w:vertAlign w:val="subscript"/>
        </w:rPr>
        <w:t>l</w:t>
      </w:r>
      <w:r w:rsidR="00C10B0F" w:rsidRPr="006367AF">
        <w:rPr>
          <w:rFonts w:ascii="Times New Roman" w:hAnsi="Times New Roman" w:cs="Times New Roman"/>
          <w:i/>
          <w:iCs/>
          <w:sz w:val="24"/>
          <w:szCs w:val="24"/>
          <w:vertAlign w:val="superscript"/>
        </w:rPr>
        <w:t>Y</w:t>
      </w:r>
      <w:r w:rsidR="00C10B0F" w:rsidRPr="006367AF">
        <w:rPr>
          <w:rFonts w:ascii="Times New Roman" w:hAnsi="Times New Roman" w:cs="Times New Roman"/>
          <w:sz w:val="24"/>
          <w:szCs w:val="24"/>
        </w:rPr>
        <w:t xml:space="preserve"> which ranges from 0.2 to 1.0</w:t>
      </w:r>
      <w:r w:rsidR="00DC6C8F" w:rsidRPr="006367AF">
        <w:rPr>
          <w:rFonts w:ascii="Times New Roman" w:hAnsi="Times New Roman" w:cs="Times New Roman"/>
          <w:sz w:val="24"/>
          <w:szCs w:val="24"/>
        </w:rPr>
        <w:t xml:space="preserve">, </w:t>
      </w:r>
      <w:r w:rsidR="006C4AEB" w:rsidRPr="006367AF">
        <w:rPr>
          <w:rFonts w:ascii="Times New Roman" w:hAnsi="Times New Roman" w:cs="Times New Roman"/>
          <w:sz w:val="24"/>
          <w:szCs w:val="24"/>
        </w:rPr>
        <w:t>following the</w:t>
      </w:r>
      <w:r w:rsidR="00EB071F" w:rsidRPr="006367AF">
        <w:rPr>
          <w:rFonts w:ascii="Times New Roman" w:hAnsi="Times New Roman" w:cs="Times New Roman"/>
          <w:sz w:val="24"/>
          <w:szCs w:val="24"/>
        </w:rPr>
        <w:t xml:space="preserve"> trend below</w:t>
      </w:r>
      <w:r w:rsidR="002115FC" w:rsidRPr="006367AF">
        <w:rPr>
          <w:rFonts w:ascii="Times New Roman" w:hAnsi="Times New Roman" w:cs="Times New Roman"/>
          <w:sz w:val="24"/>
          <w:szCs w:val="24"/>
        </w:rPr>
        <w:t>:</w:t>
      </w:r>
    </w:p>
    <w:p w14:paraId="1AE70C1F" w14:textId="77777777" w:rsidR="002115FC" w:rsidRPr="006367AF" w:rsidRDefault="00C10B0F" w:rsidP="00D64B78">
      <w:pPr>
        <w:pStyle w:val="ListParagraph"/>
        <w:numPr>
          <w:ilvl w:val="0"/>
          <w:numId w:val="35"/>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As the level of uncertainty increases, the flow rate policy becomes more conservative, as reflected by </w:t>
      </w:r>
      <w:r w:rsidR="007074AA" w:rsidRPr="006367AF">
        <w:rPr>
          <w:rFonts w:ascii="Times New Roman" w:hAnsi="Times New Roman" w:cs="Times New Roman"/>
          <w:sz w:val="24"/>
          <w:szCs w:val="24"/>
        </w:rPr>
        <w:t>a</w:t>
      </w:r>
      <w:r w:rsidR="002115FC" w:rsidRPr="006367AF">
        <w:rPr>
          <w:rFonts w:ascii="Times New Roman" w:hAnsi="Times New Roman" w:cs="Times New Roman"/>
          <w:sz w:val="24"/>
          <w:szCs w:val="24"/>
        </w:rPr>
        <w:t>)</w:t>
      </w:r>
      <w:r w:rsidR="00B74A31" w:rsidRPr="006367AF">
        <w:rPr>
          <w:rFonts w:ascii="Times New Roman" w:hAnsi="Times New Roman" w:cs="Times New Roman"/>
          <w:sz w:val="24"/>
          <w:szCs w:val="24"/>
        </w:rPr>
        <w:t xml:space="preserve"> earlier loading and </w:t>
      </w:r>
      <w:r w:rsidR="007074AA" w:rsidRPr="006367AF">
        <w:rPr>
          <w:rFonts w:ascii="Times New Roman" w:hAnsi="Times New Roman" w:cs="Times New Roman"/>
          <w:sz w:val="24"/>
          <w:szCs w:val="24"/>
        </w:rPr>
        <w:t>b</w:t>
      </w:r>
      <w:r w:rsidR="002115FC" w:rsidRPr="006367AF">
        <w:rPr>
          <w:rFonts w:ascii="Times New Roman" w:hAnsi="Times New Roman" w:cs="Times New Roman"/>
          <w:sz w:val="24"/>
          <w:szCs w:val="24"/>
        </w:rPr>
        <w:t>)</w:t>
      </w:r>
      <w:r w:rsidR="00B74A31" w:rsidRPr="006367AF">
        <w:rPr>
          <w:rFonts w:ascii="Times New Roman" w:hAnsi="Times New Roman" w:cs="Times New Roman"/>
          <w:sz w:val="24"/>
          <w:szCs w:val="24"/>
        </w:rPr>
        <w:t xml:space="preserve"> more loading. </w:t>
      </w:r>
    </w:p>
    <w:p w14:paraId="2CC8B38A" w14:textId="77777777" w:rsidR="00843DF1" w:rsidRPr="006367AF" w:rsidRDefault="00843DF1" w:rsidP="00D64B78">
      <w:pPr>
        <w:pStyle w:val="ListParagraph"/>
        <w:numPr>
          <w:ilvl w:val="0"/>
          <w:numId w:val="35"/>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As the level of uncertainty increases, more loading is made from the yard to the train. </w:t>
      </w:r>
    </w:p>
    <w:p w14:paraId="2A9C8A67" w14:textId="77777777" w:rsidR="00843DF1" w:rsidRPr="006367AF" w:rsidRDefault="00843DF1" w:rsidP="000608BD">
      <w:pPr>
        <w:pStyle w:val="ListParagraph"/>
        <w:spacing w:after="0" w:line="240" w:lineRule="auto"/>
        <w:jc w:val="both"/>
        <w:rPr>
          <w:rFonts w:ascii="Times New Roman" w:hAnsi="Times New Roman" w:cs="Times New Roman"/>
          <w:sz w:val="24"/>
          <w:szCs w:val="24"/>
        </w:rPr>
      </w:pPr>
    </w:p>
    <w:p w14:paraId="52766004" w14:textId="04A0C113" w:rsidR="00571C47" w:rsidRPr="006367AF" w:rsidRDefault="001055EC" w:rsidP="00843DF1">
      <w:pPr>
        <w:spacing w:after="0" w:line="240" w:lineRule="auto"/>
        <w:jc w:val="both"/>
        <w:rPr>
          <w:rFonts w:ascii="Times New Roman" w:hAnsi="Times New Roman" w:cs="Times New Roman"/>
          <w:iCs/>
          <w:sz w:val="24"/>
          <w:szCs w:val="24"/>
        </w:rPr>
      </w:pPr>
      <w:r w:rsidRPr="006367AF">
        <w:rPr>
          <w:rFonts w:ascii="Times New Roman" w:hAnsi="Times New Roman" w:cs="Times New Roman"/>
          <w:sz w:val="24"/>
          <w:szCs w:val="24"/>
        </w:rPr>
        <w:t>Here are some</w:t>
      </w:r>
      <w:r w:rsidR="00DA7C7D" w:rsidRPr="006367AF">
        <w:rPr>
          <w:rFonts w:ascii="Times New Roman" w:hAnsi="Times New Roman" w:cs="Times New Roman"/>
          <w:sz w:val="24"/>
          <w:szCs w:val="24"/>
        </w:rPr>
        <w:t xml:space="preserve"> </w:t>
      </w:r>
      <w:r w:rsidR="00843DF1" w:rsidRPr="006367AF">
        <w:rPr>
          <w:rFonts w:ascii="Times New Roman" w:hAnsi="Times New Roman" w:cs="Times New Roman"/>
          <w:sz w:val="24"/>
          <w:szCs w:val="24"/>
        </w:rPr>
        <w:t xml:space="preserve">examples for trend </w:t>
      </w:r>
      <w:r w:rsidR="000E6D1E" w:rsidRPr="006367AF">
        <w:rPr>
          <w:rFonts w:ascii="Times New Roman" w:hAnsi="Times New Roman" w:cs="Times New Roman"/>
          <w:sz w:val="24"/>
          <w:szCs w:val="24"/>
        </w:rPr>
        <w:t>(i)</w:t>
      </w:r>
      <w:r w:rsidR="00863244" w:rsidRPr="006367AF">
        <w:rPr>
          <w:rFonts w:ascii="Times New Roman" w:hAnsi="Times New Roman" w:cs="Times New Roman"/>
          <w:sz w:val="24"/>
          <w:szCs w:val="24"/>
        </w:rPr>
        <w:t xml:space="preserve">: as shown in Figure 3, </w:t>
      </w:r>
      <w:r w:rsidR="00863244" w:rsidRPr="006367AF">
        <w:rPr>
          <w:rFonts w:ascii="Times New Roman" w:hAnsi="Times New Roman" w:cs="Times New Roman"/>
          <w:iCs/>
          <w:sz w:val="24"/>
          <w:szCs w:val="24"/>
        </w:rPr>
        <w:t>when</w:t>
      </w:r>
      <w:r w:rsidR="00863244" w:rsidRPr="006367AF">
        <w:rPr>
          <w:rFonts w:ascii="Times New Roman" w:hAnsi="Times New Roman" w:cs="Times New Roman"/>
          <w:sz w:val="24"/>
          <w:szCs w:val="24"/>
        </w:rPr>
        <w:t xml:space="preserve"> </w:t>
      </w:r>
      <w:r w:rsidR="00863244" w:rsidRPr="006367AF">
        <w:rPr>
          <w:rFonts w:ascii="Times New Roman" w:hAnsi="Times New Roman" w:cs="Times New Roman"/>
          <w:i/>
          <w:iCs/>
          <w:sz w:val="24"/>
          <w:szCs w:val="24"/>
        </w:rPr>
        <w:t>f</w:t>
      </w:r>
      <w:r w:rsidR="00863244" w:rsidRPr="006367AF">
        <w:rPr>
          <w:rFonts w:ascii="Times New Roman" w:hAnsi="Times New Roman" w:cs="Times New Roman"/>
          <w:i/>
          <w:iCs/>
          <w:sz w:val="24"/>
          <w:szCs w:val="24"/>
          <w:vertAlign w:val="subscript"/>
        </w:rPr>
        <w:t>l</w:t>
      </w:r>
      <w:r w:rsidR="00863244" w:rsidRPr="006367AF">
        <w:rPr>
          <w:rFonts w:ascii="Times New Roman" w:hAnsi="Times New Roman" w:cs="Times New Roman"/>
          <w:i/>
          <w:iCs/>
          <w:sz w:val="24"/>
          <w:szCs w:val="24"/>
          <w:vertAlign w:val="superscript"/>
        </w:rPr>
        <w:t>Y</w:t>
      </w:r>
      <w:r w:rsidR="00863244" w:rsidRPr="006367AF">
        <w:rPr>
          <w:rFonts w:ascii="Times New Roman" w:hAnsi="Times New Roman" w:cs="Times New Roman"/>
          <w:iCs/>
          <w:sz w:val="24"/>
          <w:szCs w:val="24"/>
        </w:rPr>
        <w:t xml:space="preserve">=0.4 and 0.6, loading starts at </w:t>
      </w:r>
      <w:r w:rsidR="00863244" w:rsidRPr="006367AF">
        <w:rPr>
          <w:rFonts w:ascii="Times New Roman" w:hAnsi="Times New Roman" w:cs="Times New Roman"/>
          <w:i/>
          <w:iCs/>
          <w:sz w:val="24"/>
          <w:szCs w:val="24"/>
        </w:rPr>
        <w:t>t</w:t>
      </w:r>
      <w:r w:rsidR="00863244" w:rsidRPr="006367AF">
        <w:rPr>
          <w:rFonts w:ascii="Times New Roman" w:hAnsi="Times New Roman" w:cs="Times New Roman"/>
          <w:iCs/>
          <w:sz w:val="24"/>
          <w:szCs w:val="24"/>
        </w:rPr>
        <w:t>=12, with the flow rate</w:t>
      </w:r>
      <w:r w:rsidR="0095430F" w:rsidRPr="006367AF">
        <w:rPr>
          <w:rFonts w:ascii="Times New Roman" w:hAnsi="Times New Roman" w:cs="Times New Roman"/>
          <w:iCs/>
          <w:sz w:val="24"/>
          <w:szCs w:val="24"/>
        </w:rPr>
        <w:t>s</w:t>
      </w:r>
      <w:r w:rsidR="00863244" w:rsidRPr="006367AF">
        <w:rPr>
          <w:rFonts w:ascii="Times New Roman" w:hAnsi="Times New Roman" w:cs="Times New Roman"/>
          <w:iCs/>
          <w:sz w:val="24"/>
          <w:szCs w:val="24"/>
        </w:rPr>
        <w:t xml:space="preserve"> being [0</w:t>
      </w:r>
      <w:proofErr w:type="gramStart"/>
      <w:r w:rsidR="00863244" w:rsidRPr="006367AF">
        <w:rPr>
          <w:rFonts w:ascii="Times New Roman" w:hAnsi="Times New Roman" w:cs="Times New Roman"/>
          <w:iCs/>
          <w:sz w:val="24"/>
          <w:szCs w:val="24"/>
        </w:rPr>
        <w:t>,10</w:t>
      </w:r>
      <w:proofErr w:type="gramEnd"/>
      <w:r w:rsidR="00863244" w:rsidRPr="006367AF">
        <w:rPr>
          <w:rFonts w:ascii="Times New Roman" w:hAnsi="Times New Roman" w:cs="Times New Roman"/>
          <w:iCs/>
          <w:sz w:val="24"/>
          <w:szCs w:val="24"/>
        </w:rPr>
        <w:t>] and [0,5], respectively, but when uncertain</w:t>
      </w:r>
      <w:r w:rsidR="0095430F" w:rsidRPr="006367AF">
        <w:rPr>
          <w:rFonts w:ascii="Times New Roman" w:hAnsi="Times New Roman" w:cs="Times New Roman"/>
          <w:iCs/>
          <w:sz w:val="24"/>
          <w:szCs w:val="24"/>
        </w:rPr>
        <w:t>ty</w:t>
      </w:r>
      <w:r w:rsidR="00863244" w:rsidRPr="006367AF">
        <w:rPr>
          <w:rFonts w:ascii="Times New Roman" w:hAnsi="Times New Roman" w:cs="Times New Roman"/>
          <w:iCs/>
          <w:sz w:val="24"/>
          <w:szCs w:val="24"/>
        </w:rPr>
        <w:t xml:space="preserve"> increases </w:t>
      </w:r>
      <w:r w:rsidR="0095430F" w:rsidRPr="006367AF">
        <w:rPr>
          <w:rFonts w:ascii="Times New Roman" w:hAnsi="Times New Roman" w:cs="Times New Roman"/>
          <w:sz w:val="24"/>
          <w:szCs w:val="24"/>
        </w:rPr>
        <w:t xml:space="preserve">to be </w:t>
      </w:r>
      <w:r w:rsidR="00B74A31" w:rsidRPr="006367AF">
        <w:rPr>
          <w:rFonts w:ascii="Times New Roman" w:hAnsi="Times New Roman" w:cs="Times New Roman"/>
          <w:i/>
          <w:iCs/>
          <w:sz w:val="24"/>
          <w:szCs w:val="24"/>
        </w:rPr>
        <w:t>f</w:t>
      </w:r>
      <w:r w:rsidR="00B74A31" w:rsidRPr="006367AF">
        <w:rPr>
          <w:rFonts w:ascii="Times New Roman" w:hAnsi="Times New Roman" w:cs="Times New Roman"/>
          <w:i/>
          <w:iCs/>
          <w:sz w:val="24"/>
          <w:szCs w:val="24"/>
          <w:vertAlign w:val="subscript"/>
        </w:rPr>
        <w:t>l</w:t>
      </w:r>
      <w:r w:rsidR="00B74A31" w:rsidRPr="006367AF">
        <w:rPr>
          <w:rFonts w:ascii="Times New Roman" w:hAnsi="Times New Roman" w:cs="Times New Roman"/>
          <w:i/>
          <w:iCs/>
          <w:sz w:val="24"/>
          <w:szCs w:val="24"/>
          <w:vertAlign w:val="superscript"/>
        </w:rPr>
        <w:t>Y</w:t>
      </w:r>
      <w:r w:rsidR="00B74A31" w:rsidRPr="006367AF">
        <w:rPr>
          <w:rFonts w:ascii="Times New Roman" w:hAnsi="Times New Roman" w:cs="Times New Roman"/>
          <w:iCs/>
          <w:sz w:val="24"/>
          <w:szCs w:val="24"/>
        </w:rPr>
        <w:t xml:space="preserve">=0.2, loading starts at </w:t>
      </w:r>
      <w:r w:rsidR="00B74A31" w:rsidRPr="006367AF">
        <w:rPr>
          <w:rFonts w:ascii="Times New Roman" w:hAnsi="Times New Roman" w:cs="Times New Roman"/>
          <w:i/>
          <w:iCs/>
          <w:sz w:val="24"/>
          <w:szCs w:val="24"/>
        </w:rPr>
        <w:t>t</w:t>
      </w:r>
      <w:r w:rsidR="00B74A31" w:rsidRPr="006367AF">
        <w:rPr>
          <w:rFonts w:ascii="Times New Roman" w:hAnsi="Times New Roman" w:cs="Times New Roman"/>
          <w:iCs/>
          <w:sz w:val="24"/>
          <w:szCs w:val="24"/>
        </w:rPr>
        <w:t xml:space="preserve">=11, and the </w:t>
      </w:r>
      <w:r w:rsidR="00D2784D" w:rsidRPr="006367AF">
        <w:rPr>
          <w:rFonts w:ascii="Times New Roman" w:hAnsi="Times New Roman" w:cs="Times New Roman"/>
          <w:iCs/>
          <w:sz w:val="24"/>
          <w:szCs w:val="24"/>
        </w:rPr>
        <w:t xml:space="preserve">flow </w:t>
      </w:r>
      <w:r w:rsidR="00B74A31" w:rsidRPr="006367AF">
        <w:rPr>
          <w:rFonts w:ascii="Times New Roman" w:hAnsi="Times New Roman" w:cs="Times New Roman"/>
          <w:iCs/>
          <w:sz w:val="24"/>
          <w:szCs w:val="24"/>
        </w:rPr>
        <w:t>rate</w:t>
      </w:r>
      <w:r w:rsidR="00863244" w:rsidRPr="006367AF">
        <w:rPr>
          <w:rFonts w:ascii="Times New Roman" w:hAnsi="Times New Roman" w:cs="Times New Roman"/>
          <w:iCs/>
          <w:sz w:val="24"/>
          <w:szCs w:val="24"/>
        </w:rPr>
        <w:t xml:space="preserve"> increases to be </w:t>
      </w:r>
      <w:r w:rsidR="00B74A31" w:rsidRPr="006367AF">
        <w:rPr>
          <w:rFonts w:ascii="Times New Roman" w:hAnsi="Times New Roman" w:cs="Times New Roman"/>
          <w:iCs/>
          <w:sz w:val="24"/>
          <w:szCs w:val="24"/>
        </w:rPr>
        <w:t>[0,</w:t>
      </w:r>
      <w:r w:rsidR="00095B40" w:rsidRPr="006367AF">
        <w:rPr>
          <w:rFonts w:ascii="Times New Roman" w:hAnsi="Times New Roman" w:cs="Times New Roman"/>
          <w:iCs/>
          <w:sz w:val="24"/>
          <w:szCs w:val="24"/>
        </w:rPr>
        <w:t xml:space="preserve"> </w:t>
      </w:r>
      <w:r w:rsidR="00B74A31" w:rsidRPr="006367AF">
        <w:rPr>
          <w:rFonts w:ascii="Times New Roman" w:hAnsi="Times New Roman" w:cs="Times New Roman"/>
          <w:iCs/>
          <w:sz w:val="24"/>
          <w:szCs w:val="24"/>
        </w:rPr>
        <w:t>15].</w:t>
      </w:r>
      <w:r w:rsidR="00F32251" w:rsidRPr="006367AF">
        <w:rPr>
          <w:rFonts w:ascii="Times New Roman" w:hAnsi="Times New Roman" w:cs="Times New Roman"/>
          <w:iCs/>
          <w:sz w:val="24"/>
          <w:szCs w:val="24"/>
        </w:rPr>
        <w:t xml:space="preserve"> T</w:t>
      </w:r>
      <w:r w:rsidR="005A2F70" w:rsidRPr="006367AF">
        <w:rPr>
          <w:rFonts w:ascii="Times New Roman" w:hAnsi="Times New Roman" w:cs="Times New Roman"/>
          <w:iCs/>
          <w:sz w:val="24"/>
          <w:szCs w:val="24"/>
        </w:rPr>
        <w:t>he flow</w:t>
      </w:r>
      <w:r w:rsidR="00F32251" w:rsidRPr="006367AF">
        <w:rPr>
          <w:rFonts w:ascii="Times New Roman" w:hAnsi="Times New Roman" w:cs="Times New Roman"/>
          <w:iCs/>
          <w:sz w:val="24"/>
          <w:szCs w:val="24"/>
        </w:rPr>
        <w:t xml:space="preserve"> rate increases when uncertainty increases. </w:t>
      </w:r>
      <w:r w:rsidR="00E815EF" w:rsidRPr="006367AF">
        <w:rPr>
          <w:rFonts w:ascii="Times New Roman" w:hAnsi="Times New Roman" w:cs="Times New Roman"/>
          <w:iCs/>
          <w:sz w:val="24"/>
          <w:szCs w:val="24"/>
        </w:rPr>
        <w:t xml:space="preserve">With </w:t>
      </w:r>
      <w:r w:rsidR="007A0F0C" w:rsidRPr="006367AF">
        <w:rPr>
          <w:rFonts w:ascii="Times New Roman" w:hAnsi="Times New Roman" w:cs="Times New Roman"/>
          <w:iCs/>
          <w:sz w:val="24"/>
          <w:szCs w:val="24"/>
        </w:rPr>
        <w:t>the decreasing uncertainty</w:t>
      </w:r>
      <w:r w:rsidR="00863244" w:rsidRPr="006367AF">
        <w:rPr>
          <w:rFonts w:ascii="Times New Roman" w:hAnsi="Times New Roman" w:cs="Times New Roman"/>
          <w:iCs/>
          <w:sz w:val="24"/>
          <w:szCs w:val="24"/>
        </w:rPr>
        <w:t xml:space="preserve">, for example, in the cases of </w:t>
      </w:r>
      <w:r w:rsidR="00863244" w:rsidRPr="006367AF">
        <w:rPr>
          <w:rFonts w:ascii="Times New Roman" w:hAnsi="Times New Roman" w:cs="Times New Roman"/>
          <w:i/>
          <w:iCs/>
          <w:sz w:val="24"/>
          <w:szCs w:val="24"/>
        </w:rPr>
        <w:t>f</w:t>
      </w:r>
      <w:r w:rsidR="00863244" w:rsidRPr="006367AF">
        <w:rPr>
          <w:rFonts w:ascii="Times New Roman" w:hAnsi="Times New Roman" w:cs="Times New Roman"/>
          <w:i/>
          <w:iCs/>
          <w:sz w:val="24"/>
          <w:szCs w:val="24"/>
          <w:vertAlign w:val="subscript"/>
        </w:rPr>
        <w:t>l</w:t>
      </w:r>
      <w:r w:rsidR="00863244" w:rsidRPr="006367AF">
        <w:rPr>
          <w:rFonts w:ascii="Times New Roman" w:hAnsi="Times New Roman" w:cs="Times New Roman"/>
          <w:i/>
          <w:iCs/>
          <w:sz w:val="24"/>
          <w:szCs w:val="24"/>
          <w:vertAlign w:val="superscript"/>
        </w:rPr>
        <w:t>Y</w:t>
      </w:r>
      <w:r w:rsidR="00863244" w:rsidRPr="006367AF">
        <w:rPr>
          <w:rFonts w:ascii="Times New Roman" w:hAnsi="Times New Roman" w:cs="Times New Roman"/>
          <w:iCs/>
          <w:sz w:val="24"/>
          <w:szCs w:val="24"/>
        </w:rPr>
        <w:t>=0.8 and 1.0</w:t>
      </w:r>
      <w:r w:rsidR="007A0F0C" w:rsidRPr="006367AF">
        <w:rPr>
          <w:rFonts w:ascii="Times New Roman" w:hAnsi="Times New Roman" w:cs="Times New Roman"/>
          <w:iCs/>
          <w:sz w:val="24"/>
          <w:szCs w:val="24"/>
        </w:rPr>
        <w:t xml:space="preserve">, loading does not start until </w:t>
      </w:r>
      <w:r w:rsidR="007A0F0C" w:rsidRPr="006367AF">
        <w:rPr>
          <w:rFonts w:ascii="Times New Roman" w:hAnsi="Times New Roman" w:cs="Times New Roman"/>
          <w:i/>
          <w:iCs/>
          <w:sz w:val="24"/>
          <w:szCs w:val="24"/>
        </w:rPr>
        <w:t>t</w:t>
      </w:r>
      <w:r w:rsidR="007A0F0C" w:rsidRPr="006367AF">
        <w:rPr>
          <w:rFonts w:ascii="Times New Roman" w:hAnsi="Times New Roman" w:cs="Times New Roman"/>
          <w:iCs/>
          <w:sz w:val="24"/>
          <w:szCs w:val="24"/>
        </w:rPr>
        <w:t>=13.</w:t>
      </w:r>
      <w:r w:rsidR="00616C35" w:rsidRPr="006367AF">
        <w:rPr>
          <w:rFonts w:ascii="Times New Roman" w:hAnsi="Times New Roman" w:cs="Times New Roman"/>
          <w:iCs/>
          <w:sz w:val="24"/>
          <w:szCs w:val="24"/>
        </w:rPr>
        <w:t>Comparing the two cases whe</w:t>
      </w:r>
      <w:r w:rsidR="002E61E0" w:rsidRPr="006367AF">
        <w:rPr>
          <w:rFonts w:ascii="Times New Roman" w:hAnsi="Times New Roman" w:cs="Times New Roman"/>
          <w:iCs/>
          <w:sz w:val="24"/>
          <w:szCs w:val="24"/>
        </w:rPr>
        <w:t>n</w:t>
      </w:r>
      <w:r w:rsidR="00616C35" w:rsidRPr="006367AF">
        <w:rPr>
          <w:rFonts w:ascii="Times New Roman" w:hAnsi="Times New Roman" w:cs="Times New Roman"/>
          <w:iCs/>
          <w:sz w:val="24"/>
          <w:szCs w:val="24"/>
        </w:rPr>
        <w:t xml:space="preserve"> </w:t>
      </w:r>
      <w:r w:rsidR="00616C35" w:rsidRPr="006367AF">
        <w:rPr>
          <w:rFonts w:ascii="Times New Roman" w:hAnsi="Times New Roman" w:cs="Times New Roman"/>
          <w:i/>
          <w:iCs/>
          <w:sz w:val="24"/>
          <w:szCs w:val="24"/>
        </w:rPr>
        <w:t>f</w:t>
      </w:r>
      <w:r w:rsidR="00616C35" w:rsidRPr="006367AF">
        <w:rPr>
          <w:rFonts w:ascii="Times New Roman" w:hAnsi="Times New Roman" w:cs="Times New Roman"/>
          <w:i/>
          <w:iCs/>
          <w:sz w:val="24"/>
          <w:szCs w:val="24"/>
          <w:vertAlign w:val="subscript"/>
        </w:rPr>
        <w:t>l</w:t>
      </w:r>
      <w:r w:rsidR="00616C35" w:rsidRPr="006367AF">
        <w:rPr>
          <w:rFonts w:ascii="Times New Roman" w:hAnsi="Times New Roman" w:cs="Times New Roman"/>
          <w:i/>
          <w:iCs/>
          <w:sz w:val="24"/>
          <w:szCs w:val="24"/>
          <w:vertAlign w:val="superscript"/>
        </w:rPr>
        <w:t>Y</w:t>
      </w:r>
      <w:r w:rsidR="00616C35" w:rsidRPr="006367AF">
        <w:rPr>
          <w:rFonts w:ascii="Times New Roman" w:hAnsi="Times New Roman" w:cs="Times New Roman"/>
          <w:iCs/>
          <w:sz w:val="24"/>
          <w:szCs w:val="24"/>
        </w:rPr>
        <w:t>=0.8 and 1.0</w:t>
      </w:r>
      <w:r w:rsidR="005A2F70" w:rsidRPr="006367AF">
        <w:rPr>
          <w:rFonts w:ascii="Times New Roman" w:hAnsi="Times New Roman" w:cs="Times New Roman"/>
          <w:iCs/>
          <w:sz w:val="24"/>
          <w:szCs w:val="24"/>
        </w:rPr>
        <w:t>, a higher flow</w:t>
      </w:r>
      <w:r w:rsidR="00E815EF" w:rsidRPr="006367AF">
        <w:rPr>
          <w:rFonts w:ascii="Times New Roman" w:hAnsi="Times New Roman" w:cs="Times New Roman"/>
          <w:iCs/>
          <w:sz w:val="24"/>
          <w:szCs w:val="24"/>
        </w:rPr>
        <w:t xml:space="preserve"> rate</w:t>
      </w:r>
      <w:r w:rsidR="00DB1918" w:rsidRPr="006367AF">
        <w:rPr>
          <w:rFonts w:ascii="Times New Roman" w:hAnsi="Times New Roman" w:cs="Times New Roman"/>
          <w:iCs/>
          <w:sz w:val="24"/>
          <w:szCs w:val="24"/>
        </w:rPr>
        <w:t xml:space="preserve"> [0</w:t>
      </w:r>
      <w:proofErr w:type="gramStart"/>
      <w:r w:rsidR="00DB1918" w:rsidRPr="006367AF">
        <w:rPr>
          <w:rFonts w:ascii="Times New Roman" w:hAnsi="Times New Roman" w:cs="Times New Roman"/>
          <w:iCs/>
          <w:sz w:val="24"/>
          <w:szCs w:val="24"/>
        </w:rPr>
        <w:t>,12</w:t>
      </w:r>
      <w:proofErr w:type="gramEnd"/>
      <w:r w:rsidR="007A0F0C" w:rsidRPr="006367AF">
        <w:rPr>
          <w:rFonts w:ascii="Times New Roman" w:hAnsi="Times New Roman" w:cs="Times New Roman"/>
          <w:iCs/>
          <w:sz w:val="24"/>
          <w:szCs w:val="24"/>
        </w:rPr>
        <w:t xml:space="preserve">] is executed </w:t>
      </w:r>
      <w:r w:rsidR="00616C35" w:rsidRPr="006367AF">
        <w:rPr>
          <w:rFonts w:ascii="Times New Roman" w:hAnsi="Times New Roman" w:cs="Times New Roman"/>
          <w:iCs/>
          <w:sz w:val="24"/>
          <w:szCs w:val="24"/>
        </w:rPr>
        <w:t>in more uncertain situation when</w:t>
      </w:r>
      <w:r w:rsidR="00350CA4" w:rsidRPr="006367AF">
        <w:rPr>
          <w:rFonts w:ascii="Times New Roman" w:hAnsi="Times New Roman" w:cs="Times New Roman"/>
          <w:iCs/>
          <w:sz w:val="24"/>
          <w:szCs w:val="24"/>
        </w:rPr>
        <w:t xml:space="preserve"> </w:t>
      </w:r>
      <w:r w:rsidR="007A0F0C" w:rsidRPr="006367AF">
        <w:rPr>
          <w:rFonts w:ascii="Times New Roman" w:hAnsi="Times New Roman" w:cs="Times New Roman"/>
          <w:i/>
          <w:iCs/>
          <w:sz w:val="24"/>
          <w:szCs w:val="24"/>
        </w:rPr>
        <w:t>f</w:t>
      </w:r>
      <w:r w:rsidR="007A0F0C" w:rsidRPr="006367AF">
        <w:rPr>
          <w:rFonts w:ascii="Times New Roman" w:hAnsi="Times New Roman" w:cs="Times New Roman"/>
          <w:i/>
          <w:iCs/>
          <w:sz w:val="24"/>
          <w:szCs w:val="24"/>
          <w:vertAlign w:val="subscript"/>
        </w:rPr>
        <w:t>l</w:t>
      </w:r>
      <w:r w:rsidR="007A0F0C" w:rsidRPr="006367AF">
        <w:rPr>
          <w:rFonts w:ascii="Times New Roman" w:hAnsi="Times New Roman" w:cs="Times New Roman"/>
          <w:i/>
          <w:iCs/>
          <w:sz w:val="24"/>
          <w:szCs w:val="24"/>
          <w:vertAlign w:val="superscript"/>
        </w:rPr>
        <w:t>Y</w:t>
      </w:r>
      <w:r w:rsidR="00DB1918" w:rsidRPr="006367AF">
        <w:rPr>
          <w:rFonts w:ascii="Times New Roman" w:hAnsi="Times New Roman" w:cs="Times New Roman"/>
          <w:iCs/>
          <w:sz w:val="24"/>
          <w:szCs w:val="24"/>
        </w:rPr>
        <w:t xml:space="preserve">=0.8, </w:t>
      </w:r>
      <w:r w:rsidR="00350CA4" w:rsidRPr="006367AF">
        <w:rPr>
          <w:rFonts w:ascii="Times New Roman" w:hAnsi="Times New Roman" w:cs="Times New Roman"/>
          <w:iCs/>
          <w:sz w:val="24"/>
          <w:szCs w:val="24"/>
        </w:rPr>
        <w:t>while a</w:t>
      </w:r>
      <w:r w:rsidR="00616C35" w:rsidRPr="006367AF">
        <w:rPr>
          <w:rFonts w:ascii="Times New Roman" w:hAnsi="Times New Roman" w:cs="Times New Roman"/>
          <w:iCs/>
          <w:sz w:val="24"/>
          <w:szCs w:val="24"/>
        </w:rPr>
        <w:t xml:space="preserve"> lower flow</w:t>
      </w:r>
      <w:r w:rsidR="00DD327C" w:rsidRPr="006367AF">
        <w:rPr>
          <w:rFonts w:ascii="Times New Roman" w:hAnsi="Times New Roman" w:cs="Times New Roman"/>
          <w:iCs/>
          <w:sz w:val="24"/>
          <w:szCs w:val="24"/>
        </w:rPr>
        <w:t xml:space="preserve"> rate </w:t>
      </w:r>
      <w:r w:rsidR="00DB1918" w:rsidRPr="006367AF">
        <w:rPr>
          <w:rFonts w:ascii="Times New Roman" w:hAnsi="Times New Roman" w:cs="Times New Roman"/>
          <w:iCs/>
          <w:sz w:val="24"/>
          <w:szCs w:val="24"/>
        </w:rPr>
        <w:t xml:space="preserve">[0,7] is made </w:t>
      </w:r>
      <w:r w:rsidR="00616C35" w:rsidRPr="006367AF">
        <w:rPr>
          <w:rFonts w:ascii="Times New Roman" w:hAnsi="Times New Roman" w:cs="Times New Roman"/>
          <w:iCs/>
          <w:sz w:val="24"/>
          <w:szCs w:val="24"/>
        </w:rPr>
        <w:t xml:space="preserve">in deterministic case when </w:t>
      </w:r>
      <w:r w:rsidR="00DB1918" w:rsidRPr="006367AF">
        <w:rPr>
          <w:rFonts w:ascii="Times New Roman" w:hAnsi="Times New Roman" w:cs="Times New Roman"/>
          <w:i/>
          <w:iCs/>
          <w:sz w:val="24"/>
          <w:szCs w:val="24"/>
        </w:rPr>
        <w:t>f</w:t>
      </w:r>
      <w:r w:rsidR="00DB1918" w:rsidRPr="006367AF">
        <w:rPr>
          <w:rFonts w:ascii="Times New Roman" w:hAnsi="Times New Roman" w:cs="Times New Roman"/>
          <w:i/>
          <w:iCs/>
          <w:sz w:val="24"/>
          <w:szCs w:val="24"/>
          <w:vertAlign w:val="subscript"/>
        </w:rPr>
        <w:t>l</w:t>
      </w:r>
      <w:r w:rsidR="00DB1918" w:rsidRPr="006367AF">
        <w:rPr>
          <w:rFonts w:ascii="Times New Roman" w:hAnsi="Times New Roman" w:cs="Times New Roman"/>
          <w:i/>
          <w:iCs/>
          <w:sz w:val="24"/>
          <w:szCs w:val="24"/>
          <w:vertAlign w:val="superscript"/>
        </w:rPr>
        <w:t>Y</w:t>
      </w:r>
      <w:r w:rsidR="00DB1918" w:rsidRPr="006367AF">
        <w:rPr>
          <w:rFonts w:ascii="Times New Roman" w:hAnsi="Times New Roman" w:cs="Times New Roman"/>
          <w:iCs/>
          <w:sz w:val="24"/>
          <w:szCs w:val="24"/>
        </w:rPr>
        <w:t xml:space="preserve">=1.0. </w:t>
      </w:r>
    </w:p>
    <w:p w14:paraId="224E680D" w14:textId="77777777" w:rsidR="00DB1918" w:rsidRPr="006367AF" w:rsidRDefault="00DB1918" w:rsidP="006F1111">
      <w:pPr>
        <w:spacing w:after="0" w:line="240" w:lineRule="auto"/>
        <w:jc w:val="both"/>
        <w:rPr>
          <w:rFonts w:ascii="Times New Roman" w:hAnsi="Times New Roman" w:cs="Times New Roman"/>
          <w:iCs/>
          <w:sz w:val="24"/>
          <w:szCs w:val="24"/>
        </w:rPr>
      </w:pPr>
    </w:p>
    <w:p w14:paraId="4E726530" w14:textId="498ED7EC" w:rsidR="00A31832" w:rsidRPr="006367AF" w:rsidRDefault="005A2F70" w:rsidP="006F1111">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flow rate </w:t>
      </w:r>
      <w:r w:rsidR="00C83641" w:rsidRPr="006367AF">
        <w:rPr>
          <w:rFonts w:ascii="Times New Roman" w:hAnsi="Times New Roman" w:cs="Times New Roman"/>
          <w:sz w:val="24"/>
          <w:szCs w:val="24"/>
        </w:rPr>
        <w:t>above is the combined</w:t>
      </w:r>
      <w:r w:rsidRPr="006367AF">
        <w:rPr>
          <w:rFonts w:ascii="Times New Roman" w:hAnsi="Times New Roman" w:cs="Times New Roman"/>
          <w:sz w:val="24"/>
          <w:szCs w:val="24"/>
        </w:rPr>
        <w:t xml:space="preserve"> flow rate from both the yard and the RT buffer to the train. The dynamic </w:t>
      </w:r>
      <w:r w:rsidR="00BA48E3" w:rsidRPr="006367AF">
        <w:rPr>
          <w:rFonts w:ascii="Times New Roman" w:hAnsi="Times New Roman" w:cs="Times New Roman"/>
          <w:sz w:val="24"/>
          <w:szCs w:val="24"/>
        </w:rPr>
        <w:t xml:space="preserve">programming model can also provide guidance on the </w:t>
      </w:r>
      <w:r w:rsidRPr="006367AF">
        <w:rPr>
          <w:rFonts w:ascii="Times New Roman" w:hAnsi="Times New Roman" w:cs="Times New Roman"/>
          <w:sz w:val="24"/>
          <w:szCs w:val="24"/>
        </w:rPr>
        <w:t>specific flow rate</w:t>
      </w:r>
      <w:r w:rsidR="00BA48E3" w:rsidRPr="006367AF">
        <w:rPr>
          <w:rFonts w:ascii="Times New Roman" w:hAnsi="Times New Roman" w:cs="Times New Roman"/>
          <w:sz w:val="24"/>
          <w:szCs w:val="24"/>
        </w:rPr>
        <w:t>s</w:t>
      </w:r>
      <w:r w:rsidRPr="006367AF">
        <w:rPr>
          <w:rFonts w:ascii="Times New Roman" w:hAnsi="Times New Roman" w:cs="Times New Roman"/>
          <w:sz w:val="24"/>
          <w:szCs w:val="24"/>
        </w:rPr>
        <w:t xml:space="preserve"> from </w:t>
      </w:r>
      <w:r w:rsidR="00BA48E3" w:rsidRPr="006367AF">
        <w:rPr>
          <w:rFonts w:ascii="Times New Roman" w:hAnsi="Times New Roman" w:cs="Times New Roman"/>
          <w:sz w:val="24"/>
          <w:szCs w:val="24"/>
        </w:rPr>
        <w:t xml:space="preserve">the yard and the buffer, as shown in </w:t>
      </w:r>
      <w:r w:rsidR="009F7418" w:rsidRPr="006367AF">
        <w:rPr>
          <w:rFonts w:ascii="Times New Roman" w:hAnsi="Times New Roman" w:cs="Times New Roman"/>
          <w:sz w:val="24"/>
          <w:szCs w:val="24"/>
        </w:rPr>
        <w:t>Figure 4</w:t>
      </w:r>
      <w:r w:rsidR="00BA48E3" w:rsidRPr="006367AF">
        <w:rPr>
          <w:rFonts w:ascii="Times New Roman" w:hAnsi="Times New Roman" w:cs="Times New Roman"/>
          <w:sz w:val="24"/>
          <w:szCs w:val="24"/>
        </w:rPr>
        <w:t xml:space="preserve">.  </w:t>
      </w:r>
      <w:r w:rsidR="00922692" w:rsidRPr="006367AF">
        <w:rPr>
          <w:rFonts w:ascii="Times New Roman" w:hAnsi="Times New Roman" w:cs="Times New Roman"/>
          <w:sz w:val="24"/>
          <w:szCs w:val="24"/>
        </w:rPr>
        <w:t xml:space="preserve">The impacts of </w:t>
      </w:r>
      <w:r w:rsidR="00E815EF" w:rsidRPr="006367AF">
        <w:rPr>
          <w:rFonts w:ascii="Times New Roman" w:hAnsi="Times New Roman" w:cs="Times New Roman"/>
          <w:sz w:val="24"/>
          <w:szCs w:val="24"/>
        </w:rPr>
        <w:t xml:space="preserve">the </w:t>
      </w:r>
      <w:r w:rsidR="00922692" w:rsidRPr="006367AF">
        <w:rPr>
          <w:rFonts w:ascii="Times New Roman" w:hAnsi="Times New Roman" w:cs="Times New Roman"/>
          <w:sz w:val="24"/>
          <w:szCs w:val="24"/>
        </w:rPr>
        <w:t xml:space="preserve">uncertainty level on the flow rate policy </w:t>
      </w:r>
      <w:r w:rsidR="00E533B4" w:rsidRPr="006367AF">
        <w:rPr>
          <w:rFonts w:ascii="Times New Roman" w:hAnsi="Times New Roman" w:cs="Times New Roman"/>
          <w:sz w:val="24"/>
          <w:szCs w:val="24"/>
        </w:rPr>
        <w:t xml:space="preserve">can be explained </w:t>
      </w:r>
      <w:r w:rsidR="00350CA4" w:rsidRPr="006367AF">
        <w:rPr>
          <w:rFonts w:ascii="Times New Roman" w:hAnsi="Times New Roman" w:cs="Times New Roman"/>
          <w:sz w:val="24"/>
          <w:szCs w:val="24"/>
        </w:rPr>
        <w:t>as</w:t>
      </w:r>
      <w:r w:rsidR="00E533B4" w:rsidRPr="006367AF">
        <w:rPr>
          <w:rFonts w:ascii="Times New Roman" w:hAnsi="Times New Roman" w:cs="Times New Roman"/>
          <w:sz w:val="24"/>
          <w:szCs w:val="24"/>
        </w:rPr>
        <w:t xml:space="preserve">: </w:t>
      </w:r>
      <w:r w:rsidR="00645500" w:rsidRPr="006367AF">
        <w:rPr>
          <w:rFonts w:ascii="Times New Roman" w:hAnsi="Times New Roman" w:cs="Times New Roman"/>
          <w:sz w:val="24"/>
          <w:szCs w:val="24"/>
        </w:rPr>
        <w:t xml:space="preserve">an </w:t>
      </w:r>
      <w:r w:rsidR="00922692" w:rsidRPr="006367AF">
        <w:rPr>
          <w:rFonts w:ascii="Times New Roman" w:hAnsi="Times New Roman" w:cs="Times New Roman"/>
          <w:sz w:val="24"/>
          <w:szCs w:val="24"/>
        </w:rPr>
        <w:t>increment in</w:t>
      </w:r>
      <w:r w:rsidR="00645500" w:rsidRPr="006367AF">
        <w:rPr>
          <w:rFonts w:ascii="Times New Roman" w:hAnsi="Times New Roman" w:cs="Times New Roman"/>
          <w:sz w:val="24"/>
          <w:szCs w:val="24"/>
        </w:rPr>
        <w:t xml:space="preserve"> the level of uncertainty</w:t>
      </w:r>
      <w:r w:rsidR="00922692" w:rsidRPr="006367AF">
        <w:rPr>
          <w:rFonts w:ascii="Times New Roman" w:hAnsi="Times New Roman" w:cs="Times New Roman"/>
          <w:sz w:val="24"/>
          <w:szCs w:val="24"/>
        </w:rPr>
        <w:t xml:space="preserve"> </w:t>
      </w:r>
      <w:r w:rsidR="00922692" w:rsidRPr="006367AF">
        <w:rPr>
          <w:rFonts w:ascii="Times New Roman" w:hAnsi="Times New Roman" w:cs="Times New Roman"/>
          <w:i/>
          <w:iCs/>
          <w:sz w:val="24"/>
          <w:szCs w:val="24"/>
        </w:rPr>
        <w:t>f</w:t>
      </w:r>
      <w:r w:rsidR="00922692" w:rsidRPr="006367AF">
        <w:rPr>
          <w:rFonts w:ascii="Times New Roman" w:hAnsi="Times New Roman" w:cs="Times New Roman"/>
          <w:i/>
          <w:iCs/>
          <w:sz w:val="24"/>
          <w:szCs w:val="24"/>
          <w:vertAlign w:val="subscript"/>
        </w:rPr>
        <w:t>l</w:t>
      </w:r>
      <w:r w:rsidR="00922692" w:rsidRPr="006367AF">
        <w:rPr>
          <w:rFonts w:ascii="Times New Roman" w:hAnsi="Times New Roman" w:cs="Times New Roman"/>
          <w:i/>
          <w:iCs/>
          <w:sz w:val="24"/>
          <w:szCs w:val="24"/>
          <w:vertAlign w:val="superscript"/>
        </w:rPr>
        <w:t>Y</w:t>
      </w:r>
      <w:r w:rsidR="00645500" w:rsidRPr="006367AF">
        <w:rPr>
          <w:rFonts w:ascii="Times New Roman" w:eastAsia="Times New Roman" w:hAnsi="Times New Roman" w:cs="Times New Roman"/>
          <w:color w:val="212121"/>
          <w:sz w:val="24"/>
          <w:szCs w:val="24"/>
        </w:rPr>
        <w:t xml:space="preserve"> results in a decrement of </w:t>
      </w:r>
      <w:r w:rsidR="00A31832" w:rsidRPr="006367AF">
        <w:rPr>
          <w:rFonts w:ascii="Times New Roman" w:eastAsia="Times New Roman" w:hAnsi="Times New Roman" w:cs="Times New Roman"/>
          <w:color w:val="212121"/>
          <w:sz w:val="24"/>
          <w:szCs w:val="24"/>
        </w:rPr>
        <w:t>average actual loading rate</w:t>
      </w:r>
      <w:r w:rsidR="00645500" w:rsidRPr="006367AF">
        <w:rPr>
          <w:rFonts w:ascii="Times New Roman" w:eastAsia="Times New Roman" w:hAnsi="Times New Roman" w:cs="Times New Roman"/>
          <w:color w:val="212121"/>
          <w:sz w:val="24"/>
          <w:szCs w:val="24"/>
        </w:rPr>
        <w:t xml:space="preserve">, i.e., </w:t>
      </w:r>
      <w:r w:rsidR="00A31832" w:rsidRPr="006367AF">
        <w:rPr>
          <w:rFonts w:ascii="Times New Roman" w:eastAsia="Times New Roman" w:hAnsi="Times New Roman" w:cs="Times New Roman"/>
          <w:color w:val="212121"/>
          <w:sz w:val="24"/>
          <w:szCs w:val="24"/>
        </w:rPr>
        <w:t>E[</w:t>
      </w:r>
      <w:r w:rsidR="00236BE5" w:rsidRPr="006367AF">
        <w:rPr>
          <w:rFonts w:ascii="Times New Roman" w:hAnsi="Times New Roman" w:cs="Times New Roman"/>
          <w:i/>
          <w:iCs/>
          <w:sz w:val="24"/>
          <w:szCs w:val="24"/>
        </w:rPr>
        <w:sym w:font="Symbol" w:char="F078"/>
      </w:r>
      <w:proofErr w:type="gramStart"/>
      <w:r w:rsidR="00236BE5" w:rsidRPr="006367AF">
        <w:rPr>
          <w:rFonts w:ascii="Times New Roman" w:hAnsi="Times New Roman" w:cs="Times New Roman"/>
          <w:i/>
          <w:iCs/>
          <w:sz w:val="24"/>
          <w:szCs w:val="24"/>
          <w:vertAlign w:val="subscript"/>
        </w:rPr>
        <w:t>l</w:t>
      </w:r>
      <w:r w:rsidR="00236BE5" w:rsidRPr="006367AF">
        <w:rPr>
          <w:rFonts w:ascii="Times New Roman" w:hAnsi="Times New Roman" w:cs="Times New Roman"/>
          <w:i/>
          <w:iCs/>
          <w:sz w:val="24"/>
          <w:szCs w:val="24"/>
          <w:vertAlign w:val="superscript"/>
        </w:rPr>
        <w:t>Y</w:t>
      </w:r>
      <w:r w:rsidR="00236BE5" w:rsidRPr="006367AF">
        <w:rPr>
          <w:rFonts w:ascii="Times New Roman" w:hAnsi="Times New Roman" w:cs="Times New Roman"/>
          <w:sz w:val="24"/>
          <w:szCs w:val="24"/>
        </w:rPr>
        <w:t>(</w:t>
      </w:r>
      <w:proofErr w:type="gramEnd"/>
      <w:r w:rsidR="00236BE5" w:rsidRPr="006367AF">
        <w:rPr>
          <w:rFonts w:ascii="Times New Roman" w:hAnsi="Times New Roman" w:cs="Times New Roman"/>
          <w:i/>
          <w:iCs/>
          <w:sz w:val="24"/>
          <w:szCs w:val="24"/>
        </w:rPr>
        <w:t>t</w:t>
      </w:r>
      <w:r w:rsidR="00236BE5" w:rsidRPr="006367AF">
        <w:rPr>
          <w:rFonts w:ascii="Times New Roman" w:hAnsi="Times New Roman" w:cs="Times New Roman"/>
          <w:sz w:val="24"/>
          <w:szCs w:val="24"/>
        </w:rPr>
        <w:t>)</w:t>
      </w:r>
      <w:r w:rsidR="00A31832" w:rsidRPr="006367AF">
        <w:rPr>
          <w:rFonts w:ascii="Times New Roman" w:eastAsia="Times New Roman" w:hAnsi="Times New Roman" w:cs="Times New Roman"/>
          <w:color w:val="212121"/>
          <w:sz w:val="24"/>
          <w:szCs w:val="24"/>
        </w:rPr>
        <w:t xml:space="preserve">] </w:t>
      </w:r>
      <w:r w:rsidR="00236BE5" w:rsidRPr="006367AF">
        <w:rPr>
          <w:rFonts w:ascii="Times New Roman" w:eastAsia="Times New Roman" w:hAnsi="Times New Roman" w:cs="Times New Roman"/>
          <w:color w:val="212121"/>
          <w:sz w:val="24"/>
          <w:szCs w:val="24"/>
        </w:rPr>
        <w:t>and E[</w:t>
      </w:r>
      <w:r w:rsidR="00236BE5" w:rsidRPr="006367AF">
        <w:rPr>
          <w:rFonts w:ascii="Times New Roman" w:hAnsi="Times New Roman" w:cs="Times New Roman"/>
          <w:i/>
          <w:iCs/>
          <w:sz w:val="24"/>
          <w:szCs w:val="24"/>
        </w:rPr>
        <w:sym w:font="Symbol" w:char="F078"/>
      </w:r>
      <w:r w:rsidR="00236BE5" w:rsidRPr="006367AF">
        <w:rPr>
          <w:rFonts w:ascii="Times New Roman" w:hAnsi="Times New Roman" w:cs="Times New Roman"/>
          <w:i/>
          <w:iCs/>
          <w:sz w:val="24"/>
          <w:szCs w:val="24"/>
          <w:vertAlign w:val="subscript"/>
        </w:rPr>
        <w:t>l</w:t>
      </w:r>
      <w:r w:rsidR="00236BE5" w:rsidRPr="006367AF">
        <w:rPr>
          <w:rFonts w:ascii="Times New Roman" w:hAnsi="Times New Roman" w:cs="Times New Roman"/>
          <w:i/>
          <w:iCs/>
          <w:sz w:val="24"/>
          <w:szCs w:val="24"/>
          <w:vertAlign w:val="superscript"/>
        </w:rPr>
        <w:t>B</w:t>
      </w:r>
      <w:r w:rsidR="00236BE5" w:rsidRPr="006367AF">
        <w:rPr>
          <w:rFonts w:ascii="Times New Roman" w:hAnsi="Times New Roman" w:cs="Times New Roman"/>
          <w:sz w:val="24"/>
          <w:szCs w:val="24"/>
        </w:rPr>
        <w:t>(</w:t>
      </w:r>
      <w:r w:rsidR="00236BE5" w:rsidRPr="006367AF">
        <w:rPr>
          <w:rFonts w:ascii="Times New Roman" w:hAnsi="Times New Roman" w:cs="Times New Roman"/>
          <w:i/>
          <w:iCs/>
          <w:sz w:val="24"/>
          <w:szCs w:val="24"/>
        </w:rPr>
        <w:t>t</w:t>
      </w:r>
      <w:r w:rsidR="00236BE5" w:rsidRPr="006367AF">
        <w:rPr>
          <w:rFonts w:ascii="Times New Roman" w:hAnsi="Times New Roman" w:cs="Times New Roman"/>
          <w:sz w:val="24"/>
          <w:szCs w:val="24"/>
        </w:rPr>
        <w:t>)]</w:t>
      </w:r>
      <w:r w:rsidR="00645500" w:rsidRPr="006367AF">
        <w:rPr>
          <w:rFonts w:ascii="Times New Roman" w:hAnsi="Times New Roman" w:cs="Times New Roman"/>
          <w:sz w:val="24"/>
          <w:szCs w:val="24"/>
        </w:rPr>
        <w:t xml:space="preserve">, </w:t>
      </w:r>
      <w:r w:rsidR="00E533B4" w:rsidRPr="006367AF">
        <w:rPr>
          <w:rFonts w:ascii="Times New Roman" w:hAnsi="Times New Roman" w:cs="Times New Roman"/>
          <w:sz w:val="24"/>
          <w:szCs w:val="24"/>
        </w:rPr>
        <w:t>as such</w:t>
      </w:r>
      <w:r w:rsidR="00236BE5" w:rsidRPr="006367AF">
        <w:rPr>
          <w:rFonts w:ascii="Times New Roman" w:hAnsi="Times New Roman" w:cs="Times New Roman"/>
          <w:sz w:val="24"/>
          <w:szCs w:val="24"/>
        </w:rPr>
        <w:t xml:space="preserve"> </w:t>
      </w:r>
      <w:r w:rsidR="00A31832" w:rsidRPr="006367AF">
        <w:rPr>
          <w:rFonts w:ascii="Times New Roman" w:eastAsia="Times New Roman" w:hAnsi="Times New Roman" w:cs="Times New Roman"/>
          <w:color w:val="212121"/>
          <w:sz w:val="24"/>
          <w:szCs w:val="24"/>
        </w:rPr>
        <w:t xml:space="preserve">the optimal </w:t>
      </w:r>
      <w:r w:rsidR="00350CA4" w:rsidRPr="006367AF">
        <w:rPr>
          <w:rFonts w:ascii="Times New Roman" w:eastAsia="Times New Roman" w:hAnsi="Times New Roman" w:cs="Times New Roman"/>
          <w:color w:val="212121"/>
          <w:sz w:val="24"/>
          <w:szCs w:val="24"/>
        </w:rPr>
        <w:t xml:space="preserve">planned flow rates </w:t>
      </w:r>
      <w:r w:rsidR="00350CA4" w:rsidRPr="006367AF">
        <w:rPr>
          <w:rFonts w:ascii="Times New Roman" w:hAnsi="Times New Roman" w:cs="Times New Roman"/>
          <w:i/>
          <w:iCs/>
          <w:sz w:val="24"/>
          <w:szCs w:val="24"/>
        </w:rPr>
        <w:t>u</w:t>
      </w:r>
      <w:r w:rsidR="00350CA4" w:rsidRPr="006367AF">
        <w:rPr>
          <w:rFonts w:ascii="Times New Roman" w:hAnsi="Times New Roman" w:cs="Times New Roman"/>
          <w:i/>
          <w:iCs/>
          <w:sz w:val="24"/>
          <w:szCs w:val="24"/>
          <w:vertAlign w:val="subscript"/>
        </w:rPr>
        <w:t>l</w:t>
      </w:r>
      <w:r w:rsidR="00350CA4" w:rsidRPr="006367AF">
        <w:rPr>
          <w:rFonts w:ascii="Times New Roman" w:hAnsi="Times New Roman" w:cs="Times New Roman"/>
          <w:i/>
          <w:iCs/>
          <w:sz w:val="24"/>
          <w:szCs w:val="24"/>
          <w:vertAlign w:val="superscript"/>
        </w:rPr>
        <w:t>B</w:t>
      </w:r>
      <w:r w:rsidR="00350CA4" w:rsidRPr="006367AF">
        <w:rPr>
          <w:rFonts w:ascii="Times New Roman" w:hAnsi="Times New Roman" w:cs="Times New Roman"/>
          <w:sz w:val="24"/>
          <w:szCs w:val="24"/>
        </w:rPr>
        <w:t>(</w:t>
      </w:r>
      <w:r w:rsidR="00350CA4" w:rsidRPr="006367AF">
        <w:rPr>
          <w:rFonts w:ascii="Times New Roman" w:hAnsi="Times New Roman" w:cs="Times New Roman"/>
          <w:i/>
          <w:iCs/>
          <w:sz w:val="24"/>
          <w:szCs w:val="24"/>
        </w:rPr>
        <w:t>t</w:t>
      </w:r>
      <w:r w:rsidR="00350CA4" w:rsidRPr="006367AF">
        <w:rPr>
          <w:rFonts w:ascii="Times New Roman" w:hAnsi="Times New Roman" w:cs="Times New Roman"/>
          <w:sz w:val="24"/>
          <w:szCs w:val="24"/>
        </w:rPr>
        <w:t xml:space="preserve">) and </w:t>
      </w:r>
      <w:r w:rsidR="00350CA4" w:rsidRPr="006367AF">
        <w:rPr>
          <w:rFonts w:ascii="Times New Roman" w:hAnsi="Times New Roman" w:cs="Times New Roman"/>
          <w:i/>
          <w:iCs/>
          <w:sz w:val="24"/>
          <w:szCs w:val="24"/>
        </w:rPr>
        <w:t>u</w:t>
      </w:r>
      <w:r w:rsidR="00350CA4" w:rsidRPr="006367AF">
        <w:rPr>
          <w:rFonts w:ascii="Times New Roman" w:hAnsi="Times New Roman" w:cs="Times New Roman"/>
          <w:i/>
          <w:iCs/>
          <w:sz w:val="24"/>
          <w:szCs w:val="24"/>
          <w:vertAlign w:val="subscript"/>
        </w:rPr>
        <w:t>l</w:t>
      </w:r>
      <w:r w:rsidR="00350CA4" w:rsidRPr="006367AF">
        <w:rPr>
          <w:rFonts w:ascii="Times New Roman" w:hAnsi="Times New Roman" w:cs="Times New Roman"/>
          <w:i/>
          <w:iCs/>
          <w:sz w:val="24"/>
          <w:szCs w:val="24"/>
          <w:vertAlign w:val="superscript"/>
        </w:rPr>
        <w:t>Y</w:t>
      </w:r>
      <w:r w:rsidR="00350CA4" w:rsidRPr="006367AF">
        <w:rPr>
          <w:rFonts w:ascii="Times New Roman" w:hAnsi="Times New Roman" w:cs="Times New Roman"/>
          <w:sz w:val="24"/>
          <w:szCs w:val="24"/>
        </w:rPr>
        <w:t>(</w:t>
      </w:r>
      <w:r w:rsidR="00350CA4" w:rsidRPr="006367AF">
        <w:rPr>
          <w:rFonts w:ascii="Times New Roman" w:hAnsi="Times New Roman" w:cs="Times New Roman"/>
          <w:i/>
          <w:iCs/>
          <w:sz w:val="24"/>
          <w:szCs w:val="24"/>
        </w:rPr>
        <w:t>t</w:t>
      </w:r>
      <w:r w:rsidR="00350CA4" w:rsidRPr="006367AF">
        <w:rPr>
          <w:rFonts w:ascii="Times New Roman" w:hAnsi="Times New Roman" w:cs="Times New Roman"/>
          <w:sz w:val="24"/>
          <w:szCs w:val="24"/>
        </w:rPr>
        <w:t xml:space="preserve">) </w:t>
      </w:r>
      <w:r w:rsidR="00A31832" w:rsidRPr="006367AF">
        <w:rPr>
          <w:rFonts w:ascii="Times New Roman" w:eastAsia="Times New Roman" w:hAnsi="Times New Roman" w:cs="Times New Roman"/>
          <w:color w:val="212121"/>
          <w:sz w:val="24"/>
          <w:szCs w:val="24"/>
        </w:rPr>
        <w:t>would naturally increase</w:t>
      </w:r>
      <w:r w:rsidR="002073A4" w:rsidRPr="006367AF">
        <w:rPr>
          <w:rFonts w:ascii="Times New Roman" w:eastAsia="Times New Roman" w:hAnsi="Times New Roman" w:cs="Times New Roman"/>
          <w:color w:val="212121"/>
          <w:sz w:val="24"/>
          <w:szCs w:val="24"/>
        </w:rPr>
        <w:t xml:space="preserve"> to accomplish loading and discharging </w:t>
      </w:r>
      <w:r w:rsidR="00E815EF" w:rsidRPr="006367AF">
        <w:rPr>
          <w:rFonts w:ascii="Times New Roman" w:eastAsia="Times New Roman" w:hAnsi="Times New Roman" w:cs="Times New Roman"/>
          <w:color w:val="212121"/>
          <w:sz w:val="24"/>
          <w:szCs w:val="24"/>
        </w:rPr>
        <w:t xml:space="preserve">the </w:t>
      </w:r>
      <w:r w:rsidR="002073A4" w:rsidRPr="006367AF">
        <w:rPr>
          <w:rFonts w:ascii="Times New Roman" w:eastAsia="Times New Roman" w:hAnsi="Times New Roman" w:cs="Times New Roman"/>
          <w:color w:val="212121"/>
          <w:sz w:val="24"/>
          <w:szCs w:val="24"/>
        </w:rPr>
        <w:t>planned number of containers</w:t>
      </w:r>
      <w:r w:rsidR="00A707FE" w:rsidRPr="006367AF">
        <w:rPr>
          <w:rFonts w:ascii="Times New Roman" w:eastAsia="Times New Roman" w:hAnsi="Times New Roman" w:cs="Times New Roman"/>
          <w:color w:val="212121"/>
          <w:sz w:val="24"/>
          <w:szCs w:val="24"/>
        </w:rPr>
        <w:t xml:space="preserve">. </w:t>
      </w:r>
    </w:p>
    <w:p w14:paraId="50589900" w14:textId="77777777" w:rsidR="00A31832" w:rsidRPr="006367AF" w:rsidRDefault="00A31832" w:rsidP="006F1111">
      <w:pPr>
        <w:spacing w:after="0" w:line="240" w:lineRule="auto"/>
        <w:jc w:val="both"/>
        <w:rPr>
          <w:rFonts w:ascii="Times New Roman" w:hAnsi="Times New Roman" w:cs="Times New Roman"/>
          <w:sz w:val="24"/>
          <w:szCs w:val="24"/>
        </w:rPr>
      </w:pPr>
    </w:p>
    <w:p w14:paraId="34FA7218" w14:textId="36ADC464" w:rsidR="00DB1918" w:rsidRPr="006367AF" w:rsidRDefault="00C01CE8" w:rsidP="006F1111">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Trend </w:t>
      </w:r>
      <w:r w:rsidR="000E6D1E" w:rsidRPr="006367AF">
        <w:rPr>
          <w:rFonts w:ascii="Times New Roman" w:hAnsi="Times New Roman" w:cs="Times New Roman"/>
          <w:sz w:val="24"/>
          <w:szCs w:val="24"/>
        </w:rPr>
        <w:t>(ii)</w:t>
      </w:r>
      <w:r w:rsidRPr="006367AF">
        <w:rPr>
          <w:rFonts w:ascii="Times New Roman" w:hAnsi="Times New Roman" w:cs="Times New Roman"/>
          <w:sz w:val="24"/>
          <w:szCs w:val="24"/>
        </w:rPr>
        <w:t xml:space="preserve"> is </w:t>
      </w:r>
      <w:r w:rsidR="00454B42" w:rsidRPr="006367AF">
        <w:rPr>
          <w:rFonts w:ascii="Times New Roman" w:hAnsi="Times New Roman" w:cs="Times New Roman"/>
          <w:sz w:val="24"/>
          <w:szCs w:val="24"/>
        </w:rPr>
        <w:t xml:space="preserve">observed </w:t>
      </w:r>
      <w:r w:rsidRPr="006367AF">
        <w:rPr>
          <w:rFonts w:ascii="Times New Roman" w:hAnsi="Times New Roman" w:cs="Times New Roman"/>
          <w:sz w:val="24"/>
          <w:szCs w:val="24"/>
        </w:rPr>
        <w:t>when the degree of uncertainty increases</w:t>
      </w:r>
      <w:r w:rsidR="00454B42" w:rsidRPr="006367AF">
        <w:rPr>
          <w:rFonts w:ascii="Times New Roman" w:hAnsi="Times New Roman" w:cs="Times New Roman"/>
          <w:sz w:val="24"/>
          <w:szCs w:val="24"/>
        </w:rPr>
        <w:t xml:space="preserve">. </w:t>
      </w:r>
      <w:r w:rsidR="00350CA4" w:rsidRPr="006367AF">
        <w:rPr>
          <w:rFonts w:ascii="Times New Roman" w:hAnsi="Times New Roman" w:cs="Times New Roman"/>
          <w:sz w:val="24"/>
          <w:szCs w:val="24"/>
        </w:rPr>
        <w:t xml:space="preserve">This is due to </w:t>
      </w:r>
      <w:r w:rsidR="000E6D1E" w:rsidRPr="006367AF">
        <w:rPr>
          <w:rFonts w:ascii="Times New Roman" w:hAnsi="Times New Roman" w:cs="Times New Roman"/>
          <w:sz w:val="24"/>
          <w:szCs w:val="24"/>
        </w:rPr>
        <w:t xml:space="preserve">the facts </w:t>
      </w:r>
      <w:r w:rsidR="00454B42" w:rsidRPr="006367AF">
        <w:rPr>
          <w:rFonts w:ascii="Times New Roman" w:hAnsi="Times New Roman" w:cs="Times New Roman"/>
          <w:sz w:val="24"/>
          <w:szCs w:val="24"/>
        </w:rPr>
        <w:t xml:space="preserve">that advanced loading is conducted from the yard when sufficient time is allowed, and that the </w:t>
      </w:r>
      <w:r w:rsidR="00ED13AF" w:rsidRPr="006367AF">
        <w:rPr>
          <w:rFonts w:ascii="Times New Roman" w:hAnsi="Times New Roman" w:cs="Times New Roman"/>
          <w:sz w:val="24"/>
          <w:szCs w:val="24"/>
        </w:rPr>
        <w:t>prestag</w:t>
      </w:r>
      <w:r w:rsidR="00454B42" w:rsidRPr="006367AF">
        <w:rPr>
          <w:rFonts w:ascii="Times New Roman" w:hAnsi="Times New Roman" w:cs="Times New Roman"/>
          <w:sz w:val="24"/>
          <w:szCs w:val="24"/>
        </w:rPr>
        <w:t xml:space="preserve">ed containers are reserved for </w:t>
      </w:r>
      <w:r w:rsidR="000E6D1E" w:rsidRPr="006367AF">
        <w:rPr>
          <w:rFonts w:ascii="Times New Roman" w:hAnsi="Times New Roman" w:cs="Times New Roman"/>
          <w:sz w:val="24"/>
          <w:szCs w:val="24"/>
        </w:rPr>
        <w:t xml:space="preserve">more certain loading </w:t>
      </w:r>
      <w:r w:rsidR="00454B42" w:rsidRPr="006367AF">
        <w:rPr>
          <w:rFonts w:ascii="Times New Roman" w:hAnsi="Times New Roman" w:cs="Times New Roman"/>
          <w:sz w:val="24"/>
          <w:szCs w:val="24"/>
        </w:rPr>
        <w:t>when the time window is</w:t>
      </w:r>
      <w:r w:rsidR="00DC6C8F" w:rsidRPr="006367AF">
        <w:rPr>
          <w:rFonts w:ascii="Times New Roman" w:hAnsi="Times New Roman" w:cs="Times New Roman"/>
          <w:sz w:val="24"/>
          <w:szCs w:val="24"/>
        </w:rPr>
        <w:t xml:space="preserve"> going</w:t>
      </w:r>
      <w:r w:rsidR="00454B42" w:rsidRPr="006367AF">
        <w:rPr>
          <w:rFonts w:ascii="Times New Roman" w:hAnsi="Times New Roman" w:cs="Times New Roman"/>
          <w:sz w:val="24"/>
          <w:szCs w:val="24"/>
        </w:rPr>
        <w:t xml:space="preserve"> to</w:t>
      </w:r>
      <w:r w:rsidR="00DC6C8F" w:rsidRPr="006367AF">
        <w:rPr>
          <w:rFonts w:ascii="Times New Roman" w:hAnsi="Times New Roman" w:cs="Times New Roman"/>
          <w:sz w:val="24"/>
          <w:szCs w:val="24"/>
        </w:rPr>
        <w:t xml:space="preserve"> end</w:t>
      </w:r>
      <w:r w:rsidR="00454B42" w:rsidRPr="006367AF">
        <w:rPr>
          <w:rFonts w:ascii="Times New Roman" w:hAnsi="Times New Roman" w:cs="Times New Roman"/>
          <w:sz w:val="24"/>
          <w:szCs w:val="24"/>
        </w:rPr>
        <w:t xml:space="preserve">. </w:t>
      </w:r>
      <w:r w:rsidR="000E6D1E" w:rsidRPr="006367AF">
        <w:rPr>
          <w:rFonts w:ascii="Times New Roman" w:hAnsi="Times New Roman" w:cs="Times New Roman"/>
          <w:sz w:val="24"/>
          <w:szCs w:val="24"/>
        </w:rPr>
        <w:t xml:space="preserve">Loading from RT buffer to train is deterministic, whereas loading from yard to train is </w:t>
      </w:r>
      <w:r w:rsidR="000E6D1E" w:rsidRPr="006367AF">
        <w:rPr>
          <w:rFonts w:ascii="Times New Roman" w:hAnsi="Times New Roman" w:cs="Times New Roman"/>
          <w:sz w:val="24"/>
          <w:szCs w:val="24"/>
        </w:rPr>
        <w:lastRenderedPageBreak/>
        <w:t>uncertain. The dynamic model reserves the deterministic loading until the last few periods</w:t>
      </w:r>
      <w:r w:rsidR="00127D85" w:rsidRPr="006367AF">
        <w:rPr>
          <w:rFonts w:ascii="Times New Roman" w:hAnsi="Times New Roman" w:cs="Times New Roman"/>
          <w:sz w:val="24"/>
          <w:szCs w:val="24"/>
        </w:rPr>
        <w:t>,</w:t>
      </w:r>
      <w:r w:rsidR="000E6D1E" w:rsidRPr="006367AF">
        <w:rPr>
          <w:rFonts w:ascii="Times New Roman" w:hAnsi="Times New Roman" w:cs="Times New Roman"/>
          <w:sz w:val="24"/>
          <w:szCs w:val="24"/>
        </w:rPr>
        <w:t xml:space="preserve"> to minimise the likelihood of </w:t>
      </w:r>
      <w:r w:rsidR="00127D85" w:rsidRPr="006367AF">
        <w:rPr>
          <w:rFonts w:ascii="Times New Roman" w:hAnsi="Times New Roman" w:cs="Times New Roman"/>
          <w:sz w:val="24"/>
          <w:szCs w:val="24"/>
        </w:rPr>
        <w:t xml:space="preserve">paying penalty fines for any missed loading. </w:t>
      </w:r>
    </w:p>
    <w:p w14:paraId="06F7E57A" w14:textId="77777777" w:rsidR="00C10B0F" w:rsidRPr="006367AF" w:rsidRDefault="00C10B0F" w:rsidP="006F1111">
      <w:pPr>
        <w:spacing w:after="0" w:line="240" w:lineRule="auto"/>
        <w:jc w:val="both"/>
        <w:rPr>
          <w:rFonts w:ascii="Times New Roman" w:hAnsi="Times New Roman" w:cs="Times New Roman"/>
          <w:sz w:val="24"/>
          <w:szCs w:val="24"/>
        </w:rPr>
      </w:pPr>
    </w:p>
    <w:p w14:paraId="6F2B3C3B" w14:textId="467317C6" w:rsidR="00C10B0F" w:rsidRPr="006367AF" w:rsidRDefault="004A01EA" w:rsidP="00DC2DA6">
      <w:pPr>
        <w:spacing w:after="0" w:line="240" w:lineRule="auto"/>
        <w:jc w:val="center"/>
        <w:rPr>
          <w:rFonts w:ascii="Times New Roman" w:hAnsi="Times New Roman" w:cs="Times New Roman"/>
          <w:sz w:val="24"/>
          <w:szCs w:val="24"/>
        </w:rPr>
      </w:pPr>
      <w:r w:rsidRPr="006367AF">
        <w:rPr>
          <w:rFonts w:ascii="Times New Roman" w:hAnsi="Times New Roman" w:cs="Times New Roman"/>
          <w:noProof/>
          <w:sz w:val="24"/>
          <w:szCs w:val="24"/>
        </w:rPr>
        <w:drawing>
          <wp:inline distT="0" distB="0" distL="0" distR="0" wp14:anchorId="39B1DD71" wp14:editId="41E3E920">
            <wp:extent cx="3475931" cy="1684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9758" cy="1686345"/>
                    </a:xfrm>
                    <a:prstGeom prst="rect">
                      <a:avLst/>
                    </a:prstGeom>
                    <a:noFill/>
                  </pic:spPr>
                </pic:pic>
              </a:graphicData>
            </a:graphic>
          </wp:inline>
        </w:drawing>
      </w:r>
    </w:p>
    <w:p w14:paraId="68B28523" w14:textId="77777777" w:rsidR="00BA48E3" w:rsidRPr="006367AF" w:rsidRDefault="00BA48E3" w:rsidP="00DC2DA6">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 xml:space="preserve">Figure 3 </w:t>
      </w:r>
      <w:r w:rsidR="00C83641" w:rsidRPr="006367AF">
        <w:rPr>
          <w:rFonts w:ascii="Times New Roman" w:hAnsi="Times New Roman" w:cs="Times New Roman"/>
          <w:sz w:val="24"/>
          <w:szCs w:val="24"/>
        </w:rPr>
        <w:t xml:space="preserve">Combined flow </w:t>
      </w:r>
      <w:r w:rsidRPr="006367AF">
        <w:rPr>
          <w:rFonts w:ascii="Times New Roman" w:hAnsi="Times New Roman" w:cs="Times New Roman"/>
          <w:sz w:val="24"/>
          <w:szCs w:val="24"/>
        </w:rPr>
        <w:t>rate (loading) with varying uncertainty degrees</w:t>
      </w:r>
    </w:p>
    <w:p w14:paraId="23AA8A86" w14:textId="77777777" w:rsidR="00BA48E3" w:rsidRPr="006367AF" w:rsidRDefault="00BA48E3" w:rsidP="00DC2DA6">
      <w:pPr>
        <w:spacing w:after="0" w:line="240" w:lineRule="auto"/>
        <w:jc w:val="center"/>
        <w:rPr>
          <w:rFonts w:ascii="Times New Roman" w:hAnsi="Times New Roman" w:cs="Times New Roman"/>
          <w:sz w:val="24"/>
          <w:szCs w:val="24"/>
        </w:rPr>
      </w:pPr>
    </w:p>
    <w:p w14:paraId="6091055A" w14:textId="7E299569" w:rsidR="00BA48E3" w:rsidRPr="006367AF" w:rsidRDefault="004A01EA" w:rsidP="00DC2DA6">
      <w:pPr>
        <w:spacing w:after="0" w:line="240" w:lineRule="auto"/>
        <w:rPr>
          <w:rFonts w:ascii="Times New Roman" w:hAnsi="Times New Roman" w:cs="Times New Roman"/>
          <w:sz w:val="24"/>
          <w:szCs w:val="24"/>
        </w:rPr>
      </w:pPr>
      <w:r w:rsidRPr="006367AF">
        <w:rPr>
          <w:noProof/>
        </w:rPr>
        <w:drawing>
          <wp:inline distT="0" distB="0" distL="0" distR="0" wp14:anchorId="60CB256E" wp14:editId="20530E63">
            <wp:extent cx="2688699" cy="191741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804" cy="1926043"/>
                    </a:xfrm>
                    <a:prstGeom prst="rect">
                      <a:avLst/>
                    </a:prstGeom>
                    <a:noFill/>
                  </pic:spPr>
                </pic:pic>
              </a:graphicData>
            </a:graphic>
          </wp:inline>
        </w:drawing>
      </w:r>
      <w:r w:rsidR="009472E6" w:rsidRPr="006367AF">
        <w:rPr>
          <w:noProof/>
        </w:rPr>
        <w:t xml:space="preserve"> </w:t>
      </w:r>
      <w:r w:rsidR="00065A8C" w:rsidRPr="006367AF">
        <w:rPr>
          <w:noProof/>
        </w:rPr>
        <w:drawing>
          <wp:inline distT="0" distB="0" distL="0" distR="0" wp14:anchorId="79F45330" wp14:editId="530D2657">
            <wp:extent cx="2641085" cy="192806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2416" cy="1936337"/>
                    </a:xfrm>
                    <a:prstGeom prst="rect">
                      <a:avLst/>
                    </a:prstGeom>
                    <a:noFill/>
                  </pic:spPr>
                </pic:pic>
              </a:graphicData>
            </a:graphic>
          </wp:inline>
        </w:drawing>
      </w:r>
    </w:p>
    <w:p w14:paraId="36874342" w14:textId="77777777" w:rsidR="009F7418" w:rsidRPr="006367AF" w:rsidRDefault="009F7418" w:rsidP="006D0FC7">
      <w:pPr>
        <w:spacing w:after="0" w:line="240" w:lineRule="auto"/>
        <w:jc w:val="center"/>
        <w:rPr>
          <w:rFonts w:ascii="Times New Roman" w:hAnsi="Times New Roman" w:cs="Times New Roman"/>
          <w:sz w:val="24"/>
          <w:szCs w:val="24"/>
        </w:rPr>
      </w:pPr>
    </w:p>
    <w:p w14:paraId="7E2C1496" w14:textId="77777777" w:rsidR="006D0FC7" w:rsidRPr="006367AF" w:rsidRDefault="009F7418" w:rsidP="006D0FC7">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Figure 4</w:t>
      </w:r>
      <w:r w:rsidR="006D0FC7" w:rsidRPr="006367AF">
        <w:rPr>
          <w:rFonts w:ascii="Times New Roman" w:hAnsi="Times New Roman" w:cs="Times New Roman"/>
          <w:sz w:val="24"/>
          <w:szCs w:val="24"/>
        </w:rPr>
        <w:t xml:space="preserve"> </w:t>
      </w:r>
      <w:proofErr w:type="gramStart"/>
      <w:r w:rsidR="00875450" w:rsidRPr="006367AF">
        <w:rPr>
          <w:rFonts w:ascii="Times New Roman" w:hAnsi="Times New Roman" w:cs="Times New Roman"/>
          <w:sz w:val="24"/>
          <w:szCs w:val="24"/>
        </w:rPr>
        <w:t>Loading</w:t>
      </w:r>
      <w:proofErr w:type="gramEnd"/>
      <w:r w:rsidR="00875450" w:rsidRPr="006367AF">
        <w:rPr>
          <w:rFonts w:ascii="Times New Roman" w:hAnsi="Times New Roman" w:cs="Times New Roman"/>
          <w:sz w:val="24"/>
          <w:szCs w:val="24"/>
        </w:rPr>
        <w:t xml:space="preserve"> flow rates </w:t>
      </w:r>
      <w:r w:rsidR="006D0FC7" w:rsidRPr="006367AF">
        <w:rPr>
          <w:rFonts w:ascii="Times New Roman" w:hAnsi="Times New Roman" w:cs="Times New Roman"/>
          <w:sz w:val="24"/>
          <w:szCs w:val="24"/>
        </w:rPr>
        <w:t>from yard or buffer with varying uncertainty degrees</w:t>
      </w:r>
    </w:p>
    <w:p w14:paraId="7C1EC7FB" w14:textId="77777777" w:rsidR="00530C10" w:rsidRPr="006367AF" w:rsidRDefault="00530C10" w:rsidP="006D0FC7">
      <w:pPr>
        <w:spacing w:after="0" w:line="240" w:lineRule="auto"/>
        <w:jc w:val="center"/>
        <w:rPr>
          <w:rFonts w:ascii="Times New Roman" w:hAnsi="Times New Roman" w:cs="Times New Roman"/>
          <w:sz w:val="24"/>
          <w:szCs w:val="24"/>
        </w:rPr>
      </w:pPr>
    </w:p>
    <w:p w14:paraId="4DD7E174" w14:textId="77777777" w:rsidR="004F290D" w:rsidRPr="006367AF" w:rsidRDefault="004F290D" w:rsidP="004F290D">
      <w:pPr>
        <w:pStyle w:val="ListParagraph"/>
        <w:numPr>
          <w:ilvl w:val="2"/>
          <w:numId w:val="31"/>
        </w:numPr>
        <w:spacing w:after="0" w:line="240" w:lineRule="auto"/>
        <w:jc w:val="both"/>
        <w:rPr>
          <w:rFonts w:ascii="Times New Roman" w:hAnsi="Times New Roman"/>
          <w:i/>
          <w:sz w:val="24"/>
          <w:szCs w:val="24"/>
        </w:rPr>
      </w:pPr>
      <w:r w:rsidRPr="006367AF">
        <w:rPr>
          <w:rFonts w:ascii="Times New Roman" w:hAnsi="Times New Roman"/>
          <w:i/>
          <w:sz w:val="24"/>
          <w:szCs w:val="24"/>
        </w:rPr>
        <w:t xml:space="preserve">Comparison of different solution strategies for single train loading problem </w:t>
      </w:r>
    </w:p>
    <w:p w14:paraId="6DF0F707" w14:textId="111DCD77" w:rsidR="004F290D" w:rsidRPr="006367AF" w:rsidRDefault="004F290D" w:rsidP="004F290D">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In this section, we compare the performance of different solution strategies applied to solve the single train loading problem. Note that as there are no discharging operations, the decoupled strategy become the same as the optimal strategy and</w:t>
      </w:r>
      <w:r w:rsidR="00DC43A6" w:rsidRPr="006367AF">
        <w:rPr>
          <w:rFonts w:ascii="Times New Roman" w:hAnsi="Times New Roman" w:cs="Times New Roman"/>
          <w:sz w:val="24"/>
          <w:szCs w:val="24"/>
        </w:rPr>
        <w:t xml:space="preserve"> is, therefore, omitted. Table 5</w:t>
      </w:r>
      <w:r w:rsidRPr="006367AF">
        <w:rPr>
          <w:rFonts w:ascii="Times New Roman" w:hAnsi="Times New Roman" w:cs="Times New Roman"/>
          <w:sz w:val="24"/>
          <w:szCs w:val="24"/>
        </w:rPr>
        <w:t xml:space="preserve"> presents the cost and computational time (computer CPU time in seconds) of the four strategies (the </w:t>
      </w:r>
      <w:r w:rsidRPr="006367AF">
        <w:rPr>
          <w:rFonts w:ascii="Times New Roman" w:hAnsi="Times New Roman" w:cs="Times New Roman"/>
          <w:b/>
          <w:sz w:val="24"/>
          <w:szCs w:val="24"/>
        </w:rPr>
        <w:t>Optimal strategy</w:t>
      </w:r>
      <w:r w:rsidRPr="006367AF">
        <w:rPr>
          <w:rFonts w:ascii="Times New Roman" w:hAnsi="Times New Roman" w:cs="Times New Roman"/>
          <w:sz w:val="24"/>
          <w:szCs w:val="24"/>
        </w:rPr>
        <w:t xml:space="preserve">, the </w:t>
      </w:r>
      <w:r w:rsidRPr="006367AF">
        <w:rPr>
          <w:rFonts w:ascii="Times New Roman" w:hAnsi="Times New Roman" w:cs="Times New Roman"/>
          <w:b/>
          <w:sz w:val="24"/>
          <w:szCs w:val="24"/>
        </w:rPr>
        <w:t>Buffer-first strategy</w:t>
      </w:r>
      <w:r w:rsidRPr="006367AF">
        <w:rPr>
          <w:rFonts w:ascii="Times New Roman" w:hAnsi="Times New Roman" w:cs="Times New Roman"/>
          <w:sz w:val="24"/>
          <w:szCs w:val="24"/>
        </w:rPr>
        <w:t xml:space="preserve">, the </w:t>
      </w:r>
      <w:r w:rsidRPr="006367AF">
        <w:rPr>
          <w:rFonts w:ascii="Times New Roman" w:hAnsi="Times New Roman" w:cs="Times New Roman"/>
          <w:b/>
          <w:sz w:val="24"/>
          <w:szCs w:val="24"/>
        </w:rPr>
        <w:t>Yard-first strategy</w:t>
      </w:r>
      <w:r w:rsidRPr="006367AF">
        <w:rPr>
          <w:rFonts w:ascii="Times New Roman" w:hAnsi="Times New Roman" w:cs="Times New Roman"/>
          <w:sz w:val="24"/>
          <w:szCs w:val="24"/>
        </w:rPr>
        <w:t xml:space="preserve">, and the </w:t>
      </w:r>
      <w:r w:rsidRPr="006367AF">
        <w:rPr>
          <w:rFonts w:ascii="Times New Roman" w:hAnsi="Times New Roman" w:cs="Times New Roman"/>
          <w:b/>
          <w:sz w:val="24"/>
          <w:szCs w:val="24"/>
        </w:rPr>
        <w:t>Bang-bang strategy</w:t>
      </w:r>
      <w:r w:rsidRPr="006367AF">
        <w:rPr>
          <w:rFonts w:ascii="Times New Roman" w:hAnsi="Times New Roman" w:cs="Times New Roman"/>
          <w:sz w:val="24"/>
          <w:szCs w:val="24"/>
        </w:rPr>
        <w:t xml:space="preserve">), when they are applied to the Reference Case. The percentage above (noted as %above) is introduced to measure the percentage by which costs derived under alternative strategies are above the baseline cost (optimal strategy). </w:t>
      </w:r>
    </w:p>
    <w:p w14:paraId="5041CA38" w14:textId="77777777" w:rsidR="004F290D" w:rsidRPr="006367AF" w:rsidRDefault="004F290D" w:rsidP="004F290D">
      <w:pPr>
        <w:spacing w:after="0" w:line="240" w:lineRule="auto"/>
        <w:jc w:val="both"/>
        <w:rPr>
          <w:rFonts w:ascii="Times New Roman" w:hAnsi="Times New Roman" w:cs="Times New Roman"/>
          <w:sz w:val="24"/>
          <w:szCs w:val="24"/>
        </w:rPr>
      </w:pPr>
    </w:p>
    <w:p w14:paraId="06F797CB" w14:textId="7D912579" w:rsidR="004F290D" w:rsidRPr="006367AF" w:rsidRDefault="004F290D" w:rsidP="004F290D">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It is clear that Bang-bang </w:t>
      </w:r>
      <w:r w:rsidR="00884E5E" w:rsidRPr="006367AF">
        <w:rPr>
          <w:rFonts w:ascii="Times New Roman" w:hAnsi="Times New Roman" w:cs="Times New Roman"/>
          <w:sz w:val="24"/>
          <w:szCs w:val="24"/>
        </w:rPr>
        <w:t xml:space="preserve">significantly </w:t>
      </w:r>
      <w:r w:rsidRPr="006367AF">
        <w:rPr>
          <w:rFonts w:ascii="Times New Roman" w:hAnsi="Times New Roman" w:cs="Times New Roman"/>
          <w:sz w:val="24"/>
          <w:szCs w:val="24"/>
        </w:rPr>
        <w:t xml:space="preserve">outperforms Buffer-first and Yard-first </w:t>
      </w:r>
      <w:r w:rsidR="00884E5E" w:rsidRPr="006367AF">
        <w:rPr>
          <w:rFonts w:ascii="Times New Roman" w:hAnsi="Times New Roman" w:cs="Times New Roman"/>
          <w:sz w:val="24"/>
          <w:szCs w:val="24"/>
        </w:rPr>
        <w:t xml:space="preserve">strategies </w:t>
      </w:r>
      <w:r w:rsidRPr="006367AF">
        <w:rPr>
          <w:rFonts w:ascii="Times New Roman" w:hAnsi="Times New Roman" w:cs="Times New Roman"/>
          <w:sz w:val="24"/>
          <w:szCs w:val="24"/>
        </w:rPr>
        <w:t xml:space="preserve">in terms of total logistics cost </w:t>
      </w:r>
      <w:r w:rsidR="00884E5E" w:rsidRPr="006367AF">
        <w:rPr>
          <w:rFonts w:ascii="Times New Roman" w:hAnsi="Times New Roman" w:cs="Times New Roman"/>
          <w:sz w:val="24"/>
          <w:szCs w:val="24"/>
        </w:rPr>
        <w:t>only with slightly more</w:t>
      </w:r>
      <w:r w:rsidRPr="006367AF">
        <w:rPr>
          <w:rFonts w:ascii="Times New Roman" w:hAnsi="Times New Roman" w:cs="Times New Roman"/>
          <w:sz w:val="24"/>
          <w:szCs w:val="24"/>
        </w:rPr>
        <w:t xml:space="preserve"> computation time. </w:t>
      </w:r>
      <w:r w:rsidR="00884E5E" w:rsidRPr="006367AF">
        <w:rPr>
          <w:rFonts w:ascii="Times New Roman" w:hAnsi="Times New Roman" w:cs="Times New Roman"/>
          <w:sz w:val="24"/>
          <w:szCs w:val="24"/>
        </w:rPr>
        <w:t xml:space="preserve">Comparing with the optimal strategy, the </w:t>
      </w:r>
      <w:r w:rsidRPr="006367AF">
        <w:rPr>
          <w:rFonts w:ascii="Times New Roman" w:hAnsi="Times New Roman" w:cs="Times New Roman"/>
          <w:sz w:val="24"/>
          <w:szCs w:val="24"/>
        </w:rPr>
        <w:t xml:space="preserve">Bang-bang </w:t>
      </w:r>
      <w:r w:rsidR="00884E5E" w:rsidRPr="006367AF">
        <w:rPr>
          <w:rFonts w:ascii="Times New Roman" w:hAnsi="Times New Roman" w:cs="Times New Roman"/>
          <w:sz w:val="24"/>
          <w:szCs w:val="24"/>
        </w:rPr>
        <w:t xml:space="preserve">strategy </w:t>
      </w:r>
      <w:r w:rsidRPr="006367AF">
        <w:rPr>
          <w:rFonts w:ascii="Times New Roman" w:hAnsi="Times New Roman" w:cs="Times New Roman"/>
          <w:sz w:val="24"/>
          <w:szCs w:val="24"/>
        </w:rPr>
        <w:t>achieve</w:t>
      </w:r>
      <w:r w:rsidR="00884E5E" w:rsidRPr="006367AF">
        <w:rPr>
          <w:rFonts w:ascii="Times New Roman" w:hAnsi="Times New Roman" w:cs="Times New Roman"/>
          <w:sz w:val="24"/>
          <w:szCs w:val="24"/>
        </w:rPr>
        <w:t>s</w:t>
      </w:r>
      <w:r w:rsidRPr="006367AF">
        <w:rPr>
          <w:rFonts w:ascii="Times New Roman" w:hAnsi="Times New Roman" w:cs="Times New Roman"/>
          <w:sz w:val="24"/>
          <w:szCs w:val="24"/>
        </w:rPr>
        <w:t xml:space="preserve"> </w:t>
      </w:r>
      <w:r w:rsidR="00884E5E" w:rsidRPr="006367AF">
        <w:rPr>
          <w:rFonts w:ascii="Times New Roman" w:hAnsi="Times New Roman" w:cs="Times New Roman"/>
          <w:sz w:val="24"/>
          <w:szCs w:val="24"/>
        </w:rPr>
        <w:t>0%~3.</w:t>
      </w:r>
      <w:r w:rsidR="00F424AF" w:rsidRPr="006367AF">
        <w:rPr>
          <w:rFonts w:ascii="Times New Roman" w:hAnsi="Times New Roman" w:cs="Times New Roman"/>
          <w:sz w:val="24"/>
          <w:szCs w:val="24"/>
        </w:rPr>
        <w:t>96</w:t>
      </w:r>
      <w:r w:rsidR="00884E5E" w:rsidRPr="006367AF">
        <w:rPr>
          <w:rFonts w:ascii="Times New Roman" w:hAnsi="Times New Roman" w:cs="Times New Roman"/>
          <w:sz w:val="24"/>
          <w:szCs w:val="24"/>
        </w:rPr>
        <w:t xml:space="preserve">% above the </w:t>
      </w:r>
      <w:r w:rsidRPr="006367AF">
        <w:rPr>
          <w:rFonts w:ascii="Times New Roman" w:hAnsi="Times New Roman" w:cs="Times New Roman"/>
          <w:sz w:val="24"/>
          <w:szCs w:val="24"/>
        </w:rPr>
        <w:t xml:space="preserve">optimal </w:t>
      </w:r>
      <w:r w:rsidR="00884E5E" w:rsidRPr="006367AF">
        <w:rPr>
          <w:rFonts w:ascii="Times New Roman" w:hAnsi="Times New Roman" w:cs="Times New Roman"/>
          <w:sz w:val="24"/>
          <w:szCs w:val="24"/>
        </w:rPr>
        <w:t>strategy with substantially less computation time</w:t>
      </w:r>
      <w:r w:rsidRPr="006367AF">
        <w:rPr>
          <w:rFonts w:ascii="Times New Roman" w:hAnsi="Times New Roman" w:cs="Times New Roman"/>
          <w:sz w:val="24"/>
          <w:szCs w:val="24"/>
        </w:rPr>
        <w:t>. While the results obtained under Buffer-first resemble the results obtained from Yard-first, it outperforms Yard-first when there is a high level of uncertainty, for example when (</w:t>
      </w: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iCs/>
          <w:sz w:val="24"/>
          <w:szCs w:val="24"/>
        </w:rPr>
        <w:t xml:space="preserve">)=(1.0, 0.2) and </w:t>
      </w: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iCs/>
          <w:sz w:val="24"/>
          <w:szCs w:val="24"/>
        </w:rPr>
        <w:t xml:space="preserve">)=(0.5, 0.2). These findings are in line with the rationale of using buffer to mitigate the risks imposed by uncertainties.  </w:t>
      </w:r>
    </w:p>
    <w:p w14:paraId="101253F7" w14:textId="2895054B" w:rsidR="001B0758" w:rsidRPr="006367AF" w:rsidRDefault="001B0758" w:rsidP="001B0758">
      <w:pPr>
        <w:spacing w:after="0" w:line="240" w:lineRule="auto"/>
        <w:jc w:val="both"/>
        <w:rPr>
          <w:rFonts w:ascii="Times New Roman" w:hAnsi="Times New Roman" w:cs="Times New Roman"/>
          <w:sz w:val="24"/>
          <w:szCs w:val="24"/>
        </w:rPr>
      </w:pPr>
    </w:p>
    <w:p w14:paraId="2A2BF702" w14:textId="00DE4D91" w:rsidR="001B0758" w:rsidRPr="006367AF" w:rsidRDefault="001B0758" w:rsidP="001B0758">
      <w:pPr>
        <w:spacing w:after="0" w:line="240" w:lineRule="auto"/>
        <w:jc w:val="center"/>
        <w:rPr>
          <w:rFonts w:ascii="Times New Roman" w:hAnsi="Times New Roman"/>
          <w:sz w:val="24"/>
          <w:szCs w:val="24"/>
        </w:rPr>
      </w:pPr>
      <w:r w:rsidRPr="006367AF">
        <w:rPr>
          <w:rFonts w:ascii="Times New Roman" w:hAnsi="Times New Roman" w:cs="Times New Roman"/>
          <w:sz w:val="24"/>
          <w:szCs w:val="24"/>
        </w:rPr>
        <w:tab/>
      </w:r>
      <w:r w:rsidR="00DC43A6" w:rsidRPr="006367AF">
        <w:rPr>
          <w:rFonts w:ascii="Times New Roman" w:hAnsi="Times New Roman"/>
          <w:sz w:val="24"/>
          <w:szCs w:val="24"/>
        </w:rPr>
        <w:t>Table 5</w:t>
      </w:r>
      <w:r w:rsidRPr="006367AF">
        <w:rPr>
          <w:rFonts w:ascii="Times New Roman" w:hAnsi="Times New Roman"/>
          <w:sz w:val="24"/>
          <w:szCs w:val="24"/>
        </w:rPr>
        <w:t>. Comparison of different strategies for single train loading problem</w:t>
      </w:r>
    </w:p>
    <w:tbl>
      <w:tblPr>
        <w:tblW w:w="0" w:type="auto"/>
        <w:jc w:val="center"/>
        <w:tblBorders>
          <w:top w:val="single" w:sz="4" w:space="0" w:color="auto"/>
          <w:bottom w:val="single" w:sz="4" w:space="0" w:color="auto"/>
        </w:tblBorders>
        <w:tblLook w:val="0000" w:firstRow="0" w:lastRow="0" w:firstColumn="0" w:lastColumn="0" w:noHBand="0" w:noVBand="0"/>
      </w:tblPr>
      <w:tblGrid>
        <w:gridCol w:w="1152"/>
        <w:gridCol w:w="1061"/>
        <w:gridCol w:w="720"/>
        <w:gridCol w:w="1260"/>
        <w:gridCol w:w="720"/>
        <w:gridCol w:w="1260"/>
        <w:gridCol w:w="720"/>
        <w:gridCol w:w="1260"/>
        <w:gridCol w:w="720"/>
      </w:tblGrid>
      <w:tr w:rsidR="001B0758" w:rsidRPr="006367AF" w14:paraId="40043E8C" w14:textId="77777777" w:rsidTr="00CF1140">
        <w:trPr>
          <w:jc w:val="center"/>
        </w:trPr>
        <w:tc>
          <w:tcPr>
            <w:tcW w:w="1152" w:type="dxa"/>
            <w:tcBorders>
              <w:top w:val="single" w:sz="4" w:space="0" w:color="auto"/>
              <w:bottom w:val="single" w:sz="4" w:space="0" w:color="auto"/>
            </w:tcBorders>
          </w:tcPr>
          <w:p w14:paraId="73AFDE1E" w14:textId="77777777" w:rsidR="001B0758" w:rsidRPr="006367AF" w:rsidRDefault="001B0758" w:rsidP="00CF1140">
            <w:pPr>
              <w:spacing w:after="0" w:line="240" w:lineRule="auto"/>
              <w:rPr>
                <w:rFonts w:ascii="Times New Roman" w:hAnsi="Times New Roman" w:cs="Times New Roman"/>
                <w:sz w:val="24"/>
                <w:szCs w:val="24"/>
              </w:rPr>
            </w:pPr>
          </w:p>
        </w:tc>
        <w:tc>
          <w:tcPr>
            <w:tcW w:w="1781" w:type="dxa"/>
            <w:gridSpan w:val="2"/>
            <w:tcBorders>
              <w:top w:val="single" w:sz="4" w:space="0" w:color="auto"/>
              <w:bottom w:val="single" w:sz="4" w:space="0" w:color="auto"/>
            </w:tcBorders>
          </w:tcPr>
          <w:p w14:paraId="3CE90F4C"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iCs/>
                <w:sz w:val="24"/>
                <w:szCs w:val="24"/>
              </w:rPr>
              <w:t>Optimal</w:t>
            </w:r>
          </w:p>
        </w:tc>
        <w:tc>
          <w:tcPr>
            <w:tcW w:w="1980" w:type="dxa"/>
            <w:gridSpan w:val="2"/>
            <w:tcBorders>
              <w:top w:val="single" w:sz="4" w:space="0" w:color="auto"/>
              <w:bottom w:val="single" w:sz="4" w:space="0" w:color="auto"/>
            </w:tcBorders>
          </w:tcPr>
          <w:p w14:paraId="53FCADC0"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Buffer-first</w:t>
            </w:r>
          </w:p>
        </w:tc>
        <w:tc>
          <w:tcPr>
            <w:tcW w:w="1980" w:type="dxa"/>
            <w:gridSpan w:val="2"/>
            <w:tcBorders>
              <w:top w:val="single" w:sz="4" w:space="0" w:color="auto"/>
              <w:bottom w:val="single" w:sz="4" w:space="0" w:color="auto"/>
            </w:tcBorders>
          </w:tcPr>
          <w:p w14:paraId="1FA2821B"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Yard-first</w:t>
            </w:r>
          </w:p>
        </w:tc>
        <w:tc>
          <w:tcPr>
            <w:tcW w:w="1980" w:type="dxa"/>
            <w:gridSpan w:val="2"/>
            <w:tcBorders>
              <w:top w:val="single" w:sz="4" w:space="0" w:color="auto"/>
              <w:bottom w:val="single" w:sz="4" w:space="0" w:color="auto"/>
            </w:tcBorders>
          </w:tcPr>
          <w:p w14:paraId="38661A1B"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Bang-bang</w:t>
            </w:r>
          </w:p>
        </w:tc>
      </w:tr>
      <w:tr w:rsidR="001B0758" w:rsidRPr="006367AF" w14:paraId="3C1BB0B6" w14:textId="77777777" w:rsidTr="00CF1140">
        <w:trPr>
          <w:jc w:val="center"/>
        </w:trPr>
        <w:tc>
          <w:tcPr>
            <w:tcW w:w="1152" w:type="dxa"/>
            <w:tcBorders>
              <w:top w:val="single" w:sz="4" w:space="0" w:color="auto"/>
              <w:bottom w:val="single" w:sz="4" w:space="0" w:color="auto"/>
            </w:tcBorders>
          </w:tcPr>
          <w:p w14:paraId="7DE0584C"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p>
        </w:tc>
        <w:tc>
          <w:tcPr>
            <w:tcW w:w="1061" w:type="dxa"/>
            <w:tcBorders>
              <w:top w:val="single" w:sz="4" w:space="0" w:color="auto"/>
              <w:bottom w:val="single" w:sz="4" w:space="0" w:color="auto"/>
            </w:tcBorders>
          </w:tcPr>
          <w:p w14:paraId="22A85AD7"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i/>
                <w:iCs/>
                <w:sz w:val="24"/>
                <w:szCs w:val="24"/>
              </w:rPr>
              <w:t>J</w:t>
            </w:r>
            <w:r w:rsidRPr="006367AF">
              <w:rPr>
                <w:rFonts w:ascii="Times New Roman" w:hAnsi="Times New Roman" w:cs="Times New Roman"/>
                <w:sz w:val="24"/>
                <w:szCs w:val="24"/>
                <w:vertAlign w:val="subscript"/>
              </w:rPr>
              <w:t>0</w:t>
            </w:r>
            <w:r w:rsidRPr="006367AF">
              <w:rPr>
                <w:rFonts w:ascii="Times New Roman" w:hAnsi="Times New Roman" w:cs="Times New Roman"/>
                <w:sz w:val="24"/>
                <w:szCs w:val="24"/>
              </w:rPr>
              <w:t>(</w:t>
            </w:r>
            <w:r w:rsidRPr="006367AF">
              <w:rPr>
                <w:rFonts w:ascii="Times New Roman" w:hAnsi="Times New Roman" w:cs="Times New Roman"/>
                <w:i/>
                <w:sz w:val="24"/>
                <w:szCs w:val="24"/>
              </w:rPr>
              <w:t>q</w:t>
            </w:r>
            <w:r w:rsidRPr="006367AF">
              <w:rPr>
                <w:rFonts w:ascii="Times New Roman" w:hAnsi="Times New Roman" w:cs="Times New Roman"/>
                <w:sz w:val="24"/>
                <w:szCs w:val="24"/>
                <w:vertAlign w:val="superscript"/>
              </w:rPr>
              <w:t>*</w:t>
            </w:r>
            <w:r w:rsidRPr="006367AF">
              <w:rPr>
                <w:rFonts w:ascii="Times New Roman" w:hAnsi="Times New Roman" w:cs="Times New Roman"/>
                <w:sz w:val="24"/>
                <w:szCs w:val="24"/>
              </w:rPr>
              <w:t>,0)</w:t>
            </w:r>
          </w:p>
        </w:tc>
        <w:tc>
          <w:tcPr>
            <w:tcW w:w="720" w:type="dxa"/>
            <w:tcBorders>
              <w:top w:val="single" w:sz="4" w:space="0" w:color="auto"/>
              <w:bottom w:val="single" w:sz="4" w:space="0" w:color="auto"/>
            </w:tcBorders>
          </w:tcPr>
          <w:p w14:paraId="2FB1AE11"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CPU</w:t>
            </w:r>
          </w:p>
        </w:tc>
        <w:tc>
          <w:tcPr>
            <w:tcW w:w="1260" w:type="dxa"/>
            <w:tcBorders>
              <w:top w:val="single" w:sz="4" w:space="0" w:color="auto"/>
              <w:bottom w:val="single" w:sz="4" w:space="0" w:color="auto"/>
            </w:tcBorders>
          </w:tcPr>
          <w:p w14:paraId="4E6F9259" w14:textId="77777777" w:rsidR="001B0758" w:rsidRPr="006367AF" w:rsidRDefault="001B0758" w:rsidP="00CF1140">
            <w:pPr>
              <w:spacing w:after="0" w:line="240" w:lineRule="auto"/>
              <w:jc w:val="center"/>
              <w:rPr>
                <w:rFonts w:ascii="Times New Roman" w:hAnsi="Times New Roman" w:cs="Times New Roman"/>
                <w:i/>
                <w:iCs/>
                <w:sz w:val="24"/>
                <w:szCs w:val="24"/>
              </w:rPr>
            </w:pPr>
            <w:r w:rsidRPr="006367AF">
              <w:rPr>
                <w:rFonts w:ascii="Times New Roman" w:hAnsi="Times New Roman" w:cs="Times New Roman"/>
                <w:sz w:val="24"/>
                <w:szCs w:val="24"/>
              </w:rPr>
              <w:t>%above</w:t>
            </w:r>
          </w:p>
        </w:tc>
        <w:tc>
          <w:tcPr>
            <w:tcW w:w="720" w:type="dxa"/>
            <w:tcBorders>
              <w:top w:val="single" w:sz="4" w:space="0" w:color="auto"/>
              <w:bottom w:val="single" w:sz="4" w:space="0" w:color="auto"/>
            </w:tcBorders>
          </w:tcPr>
          <w:p w14:paraId="294E47CF"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CPU</w:t>
            </w:r>
          </w:p>
        </w:tc>
        <w:tc>
          <w:tcPr>
            <w:tcW w:w="1260" w:type="dxa"/>
            <w:tcBorders>
              <w:top w:val="single" w:sz="4" w:space="0" w:color="auto"/>
              <w:bottom w:val="single" w:sz="4" w:space="0" w:color="auto"/>
            </w:tcBorders>
          </w:tcPr>
          <w:p w14:paraId="3B25A41F"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%above</w:t>
            </w:r>
          </w:p>
        </w:tc>
        <w:tc>
          <w:tcPr>
            <w:tcW w:w="720" w:type="dxa"/>
            <w:tcBorders>
              <w:top w:val="single" w:sz="4" w:space="0" w:color="auto"/>
              <w:bottom w:val="single" w:sz="4" w:space="0" w:color="auto"/>
            </w:tcBorders>
          </w:tcPr>
          <w:p w14:paraId="2E15FD86"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CPU</w:t>
            </w:r>
          </w:p>
        </w:tc>
        <w:tc>
          <w:tcPr>
            <w:tcW w:w="1260" w:type="dxa"/>
            <w:tcBorders>
              <w:top w:val="single" w:sz="4" w:space="0" w:color="auto"/>
              <w:bottom w:val="single" w:sz="4" w:space="0" w:color="auto"/>
            </w:tcBorders>
          </w:tcPr>
          <w:p w14:paraId="1CABC35E"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%above</w:t>
            </w:r>
          </w:p>
        </w:tc>
        <w:tc>
          <w:tcPr>
            <w:tcW w:w="720" w:type="dxa"/>
            <w:tcBorders>
              <w:top w:val="single" w:sz="4" w:space="0" w:color="auto"/>
              <w:bottom w:val="single" w:sz="4" w:space="0" w:color="auto"/>
            </w:tcBorders>
          </w:tcPr>
          <w:p w14:paraId="04729DC8"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CPU</w:t>
            </w:r>
          </w:p>
        </w:tc>
      </w:tr>
      <w:tr w:rsidR="001B0758" w:rsidRPr="006367AF" w14:paraId="28E2F8D4" w14:textId="77777777" w:rsidTr="00CF1140">
        <w:trPr>
          <w:jc w:val="center"/>
        </w:trPr>
        <w:tc>
          <w:tcPr>
            <w:tcW w:w="1152" w:type="dxa"/>
            <w:tcBorders>
              <w:top w:val="single" w:sz="4" w:space="0" w:color="auto"/>
              <w:bottom w:val="nil"/>
            </w:tcBorders>
          </w:tcPr>
          <w:p w14:paraId="0D5712A8"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lastRenderedPageBreak/>
              <w:t>1.0, 1.0</w:t>
            </w:r>
          </w:p>
        </w:tc>
        <w:tc>
          <w:tcPr>
            <w:tcW w:w="1061" w:type="dxa"/>
            <w:tcBorders>
              <w:top w:val="single" w:sz="4" w:space="0" w:color="auto"/>
              <w:bottom w:val="nil"/>
            </w:tcBorders>
          </w:tcPr>
          <w:p w14:paraId="60737705"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236.50</w:t>
            </w:r>
          </w:p>
        </w:tc>
        <w:tc>
          <w:tcPr>
            <w:tcW w:w="720" w:type="dxa"/>
            <w:tcBorders>
              <w:top w:val="single" w:sz="4" w:space="0" w:color="auto"/>
              <w:bottom w:val="nil"/>
            </w:tcBorders>
          </w:tcPr>
          <w:p w14:paraId="48A9D94D"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0.50</w:t>
            </w:r>
          </w:p>
        </w:tc>
        <w:tc>
          <w:tcPr>
            <w:tcW w:w="1260" w:type="dxa"/>
            <w:tcBorders>
              <w:top w:val="single" w:sz="4" w:space="0" w:color="auto"/>
              <w:bottom w:val="nil"/>
            </w:tcBorders>
          </w:tcPr>
          <w:p w14:paraId="37023AB0"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26.85%</w:t>
            </w:r>
          </w:p>
        </w:tc>
        <w:tc>
          <w:tcPr>
            <w:tcW w:w="720" w:type="dxa"/>
            <w:tcBorders>
              <w:top w:val="single" w:sz="4" w:space="0" w:color="auto"/>
              <w:bottom w:val="nil"/>
            </w:tcBorders>
          </w:tcPr>
          <w:p w14:paraId="6B923200"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0.05</w:t>
            </w:r>
          </w:p>
        </w:tc>
        <w:tc>
          <w:tcPr>
            <w:tcW w:w="1260" w:type="dxa"/>
            <w:tcBorders>
              <w:top w:val="single" w:sz="4" w:space="0" w:color="auto"/>
              <w:bottom w:val="nil"/>
            </w:tcBorders>
          </w:tcPr>
          <w:p w14:paraId="62950F73"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26.85%</w:t>
            </w:r>
          </w:p>
        </w:tc>
        <w:tc>
          <w:tcPr>
            <w:tcW w:w="720" w:type="dxa"/>
            <w:tcBorders>
              <w:top w:val="single" w:sz="4" w:space="0" w:color="auto"/>
              <w:bottom w:val="nil"/>
            </w:tcBorders>
          </w:tcPr>
          <w:p w14:paraId="0B7EACE3"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0.05</w:t>
            </w:r>
          </w:p>
        </w:tc>
        <w:tc>
          <w:tcPr>
            <w:tcW w:w="1260" w:type="dxa"/>
            <w:tcBorders>
              <w:top w:val="single" w:sz="4" w:space="0" w:color="auto"/>
              <w:bottom w:val="nil"/>
            </w:tcBorders>
          </w:tcPr>
          <w:p w14:paraId="15BB287B"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2.37%</w:t>
            </w:r>
          </w:p>
        </w:tc>
        <w:tc>
          <w:tcPr>
            <w:tcW w:w="720" w:type="dxa"/>
            <w:tcBorders>
              <w:top w:val="single" w:sz="4" w:space="0" w:color="auto"/>
              <w:bottom w:val="nil"/>
            </w:tcBorders>
          </w:tcPr>
          <w:p w14:paraId="480CAA02"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0.08</w:t>
            </w:r>
          </w:p>
        </w:tc>
      </w:tr>
      <w:tr w:rsidR="001B0758" w:rsidRPr="006367AF" w14:paraId="7C14C3A3" w14:textId="77777777" w:rsidTr="00CF1140">
        <w:trPr>
          <w:jc w:val="center"/>
        </w:trPr>
        <w:tc>
          <w:tcPr>
            <w:tcW w:w="1152" w:type="dxa"/>
            <w:tcBorders>
              <w:top w:val="nil"/>
              <w:bottom w:val="nil"/>
            </w:tcBorders>
          </w:tcPr>
          <w:p w14:paraId="26709849"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1.0, 0.8</w:t>
            </w:r>
          </w:p>
        </w:tc>
        <w:tc>
          <w:tcPr>
            <w:tcW w:w="1061" w:type="dxa"/>
            <w:tcBorders>
              <w:top w:val="nil"/>
              <w:bottom w:val="nil"/>
            </w:tcBorders>
          </w:tcPr>
          <w:p w14:paraId="488EF5FF"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279.21</w:t>
            </w:r>
          </w:p>
        </w:tc>
        <w:tc>
          <w:tcPr>
            <w:tcW w:w="720" w:type="dxa"/>
            <w:tcBorders>
              <w:top w:val="nil"/>
              <w:bottom w:val="nil"/>
            </w:tcBorders>
          </w:tcPr>
          <w:p w14:paraId="2F800A6F"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1.08</w:t>
            </w:r>
          </w:p>
        </w:tc>
        <w:tc>
          <w:tcPr>
            <w:tcW w:w="1260" w:type="dxa"/>
            <w:tcBorders>
              <w:top w:val="nil"/>
              <w:bottom w:val="nil"/>
            </w:tcBorders>
          </w:tcPr>
          <w:p w14:paraId="5E1D1326"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15.36%</w:t>
            </w:r>
          </w:p>
        </w:tc>
        <w:tc>
          <w:tcPr>
            <w:tcW w:w="720" w:type="dxa"/>
            <w:tcBorders>
              <w:top w:val="nil"/>
              <w:bottom w:val="nil"/>
            </w:tcBorders>
          </w:tcPr>
          <w:p w14:paraId="1C7475F1"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0.03</w:t>
            </w:r>
          </w:p>
        </w:tc>
        <w:tc>
          <w:tcPr>
            <w:tcW w:w="1260" w:type="dxa"/>
            <w:tcBorders>
              <w:top w:val="nil"/>
              <w:bottom w:val="nil"/>
            </w:tcBorders>
          </w:tcPr>
          <w:p w14:paraId="3ADD6FEC"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15.36%</w:t>
            </w:r>
          </w:p>
        </w:tc>
        <w:tc>
          <w:tcPr>
            <w:tcW w:w="720" w:type="dxa"/>
            <w:tcBorders>
              <w:top w:val="nil"/>
              <w:bottom w:val="nil"/>
            </w:tcBorders>
          </w:tcPr>
          <w:p w14:paraId="5C1B949D"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0.06</w:t>
            </w:r>
          </w:p>
        </w:tc>
        <w:tc>
          <w:tcPr>
            <w:tcW w:w="1260" w:type="dxa"/>
            <w:tcBorders>
              <w:top w:val="nil"/>
              <w:bottom w:val="nil"/>
            </w:tcBorders>
          </w:tcPr>
          <w:p w14:paraId="292129BF"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0.04%</w:t>
            </w:r>
          </w:p>
        </w:tc>
        <w:tc>
          <w:tcPr>
            <w:tcW w:w="720" w:type="dxa"/>
            <w:tcBorders>
              <w:top w:val="nil"/>
              <w:bottom w:val="nil"/>
            </w:tcBorders>
          </w:tcPr>
          <w:p w14:paraId="784B4EA3"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0.06</w:t>
            </w:r>
          </w:p>
        </w:tc>
      </w:tr>
      <w:tr w:rsidR="001B0758" w:rsidRPr="006367AF" w14:paraId="1FE3A6C5" w14:textId="77777777" w:rsidTr="00CF1140">
        <w:trPr>
          <w:jc w:val="center"/>
        </w:trPr>
        <w:tc>
          <w:tcPr>
            <w:tcW w:w="1152" w:type="dxa"/>
            <w:tcBorders>
              <w:top w:val="nil"/>
              <w:bottom w:val="nil"/>
            </w:tcBorders>
          </w:tcPr>
          <w:p w14:paraId="43A2514E"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1.0, 0.6</w:t>
            </w:r>
          </w:p>
        </w:tc>
        <w:tc>
          <w:tcPr>
            <w:tcW w:w="1061" w:type="dxa"/>
            <w:tcBorders>
              <w:top w:val="nil"/>
              <w:bottom w:val="nil"/>
            </w:tcBorders>
          </w:tcPr>
          <w:p w14:paraId="4515F860"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298.90</w:t>
            </w:r>
          </w:p>
        </w:tc>
        <w:tc>
          <w:tcPr>
            <w:tcW w:w="720" w:type="dxa"/>
            <w:tcBorders>
              <w:top w:val="nil"/>
              <w:bottom w:val="nil"/>
            </w:tcBorders>
          </w:tcPr>
          <w:p w14:paraId="76E648F2"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1.45</w:t>
            </w:r>
          </w:p>
        </w:tc>
        <w:tc>
          <w:tcPr>
            <w:tcW w:w="1260" w:type="dxa"/>
            <w:tcBorders>
              <w:top w:val="nil"/>
              <w:bottom w:val="nil"/>
            </w:tcBorders>
          </w:tcPr>
          <w:p w14:paraId="7B897674"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15.39%</w:t>
            </w:r>
          </w:p>
        </w:tc>
        <w:tc>
          <w:tcPr>
            <w:tcW w:w="720" w:type="dxa"/>
            <w:tcBorders>
              <w:top w:val="nil"/>
              <w:bottom w:val="nil"/>
            </w:tcBorders>
          </w:tcPr>
          <w:p w14:paraId="63923ACC"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0.05</w:t>
            </w:r>
          </w:p>
        </w:tc>
        <w:tc>
          <w:tcPr>
            <w:tcW w:w="1260" w:type="dxa"/>
            <w:tcBorders>
              <w:top w:val="nil"/>
              <w:bottom w:val="nil"/>
            </w:tcBorders>
          </w:tcPr>
          <w:p w14:paraId="7BE68B48"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15.39%</w:t>
            </w:r>
          </w:p>
        </w:tc>
        <w:tc>
          <w:tcPr>
            <w:tcW w:w="720" w:type="dxa"/>
            <w:tcBorders>
              <w:top w:val="nil"/>
              <w:bottom w:val="nil"/>
            </w:tcBorders>
          </w:tcPr>
          <w:p w14:paraId="567A4DEE"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0.05</w:t>
            </w:r>
          </w:p>
        </w:tc>
        <w:tc>
          <w:tcPr>
            <w:tcW w:w="1260" w:type="dxa"/>
            <w:tcBorders>
              <w:top w:val="nil"/>
              <w:bottom w:val="nil"/>
            </w:tcBorders>
          </w:tcPr>
          <w:p w14:paraId="2D0C7835"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0.93%</w:t>
            </w:r>
          </w:p>
        </w:tc>
        <w:tc>
          <w:tcPr>
            <w:tcW w:w="720" w:type="dxa"/>
            <w:tcBorders>
              <w:top w:val="nil"/>
              <w:bottom w:val="nil"/>
            </w:tcBorders>
          </w:tcPr>
          <w:p w14:paraId="526C4D70"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0.08</w:t>
            </w:r>
          </w:p>
        </w:tc>
      </w:tr>
      <w:tr w:rsidR="001B0758" w:rsidRPr="006367AF" w14:paraId="208DE593" w14:textId="77777777" w:rsidTr="00CF1140">
        <w:trPr>
          <w:jc w:val="center"/>
        </w:trPr>
        <w:tc>
          <w:tcPr>
            <w:tcW w:w="1152" w:type="dxa"/>
            <w:tcBorders>
              <w:top w:val="nil"/>
              <w:bottom w:val="nil"/>
            </w:tcBorders>
          </w:tcPr>
          <w:p w14:paraId="7B818850"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1.0, 0.4</w:t>
            </w:r>
          </w:p>
        </w:tc>
        <w:tc>
          <w:tcPr>
            <w:tcW w:w="1061" w:type="dxa"/>
            <w:tcBorders>
              <w:top w:val="nil"/>
              <w:bottom w:val="nil"/>
            </w:tcBorders>
          </w:tcPr>
          <w:p w14:paraId="33576078"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308.58</w:t>
            </w:r>
          </w:p>
        </w:tc>
        <w:tc>
          <w:tcPr>
            <w:tcW w:w="720" w:type="dxa"/>
            <w:tcBorders>
              <w:top w:val="nil"/>
              <w:bottom w:val="nil"/>
            </w:tcBorders>
          </w:tcPr>
          <w:p w14:paraId="3A1CBBBA"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1.84</w:t>
            </w:r>
          </w:p>
        </w:tc>
        <w:tc>
          <w:tcPr>
            <w:tcW w:w="1260" w:type="dxa"/>
            <w:tcBorders>
              <w:top w:val="nil"/>
              <w:bottom w:val="nil"/>
            </w:tcBorders>
          </w:tcPr>
          <w:p w14:paraId="7B5AAA21"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20.90%</w:t>
            </w:r>
          </w:p>
        </w:tc>
        <w:tc>
          <w:tcPr>
            <w:tcW w:w="720" w:type="dxa"/>
            <w:tcBorders>
              <w:top w:val="nil"/>
              <w:bottom w:val="nil"/>
            </w:tcBorders>
          </w:tcPr>
          <w:p w14:paraId="603DB2D7"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0.05</w:t>
            </w:r>
          </w:p>
        </w:tc>
        <w:tc>
          <w:tcPr>
            <w:tcW w:w="1260" w:type="dxa"/>
            <w:tcBorders>
              <w:top w:val="nil"/>
              <w:bottom w:val="nil"/>
            </w:tcBorders>
          </w:tcPr>
          <w:p w14:paraId="3A02CFE0"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21.91%</w:t>
            </w:r>
          </w:p>
        </w:tc>
        <w:tc>
          <w:tcPr>
            <w:tcW w:w="720" w:type="dxa"/>
            <w:tcBorders>
              <w:top w:val="nil"/>
              <w:bottom w:val="nil"/>
            </w:tcBorders>
          </w:tcPr>
          <w:p w14:paraId="18EDA230"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0.06</w:t>
            </w:r>
          </w:p>
        </w:tc>
        <w:tc>
          <w:tcPr>
            <w:tcW w:w="1260" w:type="dxa"/>
            <w:tcBorders>
              <w:top w:val="nil"/>
              <w:bottom w:val="nil"/>
            </w:tcBorders>
          </w:tcPr>
          <w:p w14:paraId="6F73CECC"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2.44%</w:t>
            </w:r>
          </w:p>
        </w:tc>
        <w:tc>
          <w:tcPr>
            <w:tcW w:w="720" w:type="dxa"/>
            <w:tcBorders>
              <w:top w:val="nil"/>
              <w:bottom w:val="nil"/>
            </w:tcBorders>
          </w:tcPr>
          <w:p w14:paraId="48D14D43"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0.08</w:t>
            </w:r>
          </w:p>
        </w:tc>
      </w:tr>
      <w:tr w:rsidR="001B0758" w:rsidRPr="006367AF" w14:paraId="069C4A52" w14:textId="77777777" w:rsidTr="00CF1140">
        <w:trPr>
          <w:jc w:val="center"/>
        </w:trPr>
        <w:tc>
          <w:tcPr>
            <w:tcW w:w="1152" w:type="dxa"/>
            <w:tcBorders>
              <w:top w:val="nil"/>
              <w:bottom w:val="single" w:sz="4" w:space="0" w:color="auto"/>
            </w:tcBorders>
          </w:tcPr>
          <w:p w14:paraId="7EACF0E5"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1.0, 0.2</w:t>
            </w:r>
          </w:p>
        </w:tc>
        <w:tc>
          <w:tcPr>
            <w:tcW w:w="1061" w:type="dxa"/>
            <w:tcBorders>
              <w:top w:val="nil"/>
              <w:bottom w:val="single" w:sz="4" w:space="0" w:color="auto"/>
            </w:tcBorders>
          </w:tcPr>
          <w:p w14:paraId="4BA27FBF"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318.97</w:t>
            </w:r>
          </w:p>
        </w:tc>
        <w:tc>
          <w:tcPr>
            <w:tcW w:w="720" w:type="dxa"/>
            <w:tcBorders>
              <w:top w:val="nil"/>
              <w:bottom w:val="single" w:sz="4" w:space="0" w:color="auto"/>
            </w:tcBorders>
          </w:tcPr>
          <w:p w14:paraId="340B9449"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2.23</w:t>
            </w:r>
          </w:p>
        </w:tc>
        <w:tc>
          <w:tcPr>
            <w:tcW w:w="1260" w:type="dxa"/>
            <w:tcBorders>
              <w:top w:val="nil"/>
              <w:bottom w:val="single" w:sz="4" w:space="0" w:color="auto"/>
            </w:tcBorders>
          </w:tcPr>
          <w:p w14:paraId="3B447C74"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21.35%</w:t>
            </w:r>
          </w:p>
        </w:tc>
        <w:tc>
          <w:tcPr>
            <w:tcW w:w="720" w:type="dxa"/>
            <w:tcBorders>
              <w:top w:val="nil"/>
              <w:bottom w:val="single" w:sz="4" w:space="0" w:color="auto"/>
            </w:tcBorders>
          </w:tcPr>
          <w:p w14:paraId="4D673001"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0.05</w:t>
            </w:r>
          </w:p>
        </w:tc>
        <w:tc>
          <w:tcPr>
            <w:tcW w:w="1260" w:type="dxa"/>
            <w:tcBorders>
              <w:top w:val="nil"/>
              <w:bottom w:val="single" w:sz="4" w:space="0" w:color="auto"/>
            </w:tcBorders>
          </w:tcPr>
          <w:p w14:paraId="0AA9633E"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31.78%</w:t>
            </w:r>
          </w:p>
        </w:tc>
        <w:tc>
          <w:tcPr>
            <w:tcW w:w="720" w:type="dxa"/>
            <w:tcBorders>
              <w:top w:val="nil"/>
              <w:bottom w:val="single" w:sz="4" w:space="0" w:color="auto"/>
            </w:tcBorders>
          </w:tcPr>
          <w:p w14:paraId="1F5102F0"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0.06</w:t>
            </w:r>
          </w:p>
        </w:tc>
        <w:tc>
          <w:tcPr>
            <w:tcW w:w="1260" w:type="dxa"/>
            <w:tcBorders>
              <w:top w:val="nil"/>
              <w:bottom w:val="single" w:sz="4" w:space="0" w:color="auto"/>
            </w:tcBorders>
          </w:tcPr>
          <w:p w14:paraId="01EA7A9F"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3.96%</w:t>
            </w:r>
          </w:p>
        </w:tc>
        <w:tc>
          <w:tcPr>
            <w:tcW w:w="720" w:type="dxa"/>
            <w:tcBorders>
              <w:top w:val="nil"/>
              <w:bottom w:val="single" w:sz="4" w:space="0" w:color="auto"/>
            </w:tcBorders>
          </w:tcPr>
          <w:p w14:paraId="1B6ED98A"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0.13</w:t>
            </w:r>
          </w:p>
        </w:tc>
      </w:tr>
      <w:tr w:rsidR="001B0758" w:rsidRPr="006367AF" w14:paraId="50122E9A" w14:textId="77777777" w:rsidTr="00CF1140">
        <w:trPr>
          <w:jc w:val="center"/>
        </w:trPr>
        <w:tc>
          <w:tcPr>
            <w:tcW w:w="1152" w:type="dxa"/>
            <w:tcBorders>
              <w:top w:val="single" w:sz="4" w:space="0" w:color="auto"/>
            </w:tcBorders>
          </w:tcPr>
          <w:p w14:paraId="34DBE556"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0.5, 1.0</w:t>
            </w:r>
          </w:p>
        </w:tc>
        <w:tc>
          <w:tcPr>
            <w:tcW w:w="1061" w:type="dxa"/>
            <w:tcBorders>
              <w:top w:val="single" w:sz="4" w:space="0" w:color="auto"/>
            </w:tcBorders>
          </w:tcPr>
          <w:p w14:paraId="72F9DAE6"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236.50</w:t>
            </w:r>
          </w:p>
        </w:tc>
        <w:tc>
          <w:tcPr>
            <w:tcW w:w="720" w:type="dxa"/>
            <w:tcBorders>
              <w:top w:val="single" w:sz="4" w:space="0" w:color="auto"/>
            </w:tcBorders>
          </w:tcPr>
          <w:p w14:paraId="764F8E68"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1.27</w:t>
            </w:r>
          </w:p>
        </w:tc>
        <w:tc>
          <w:tcPr>
            <w:tcW w:w="1260" w:type="dxa"/>
            <w:tcBorders>
              <w:top w:val="single" w:sz="4" w:space="0" w:color="auto"/>
            </w:tcBorders>
          </w:tcPr>
          <w:p w14:paraId="65171880"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26.85%</w:t>
            </w:r>
          </w:p>
        </w:tc>
        <w:tc>
          <w:tcPr>
            <w:tcW w:w="720" w:type="dxa"/>
            <w:tcBorders>
              <w:top w:val="single" w:sz="4" w:space="0" w:color="auto"/>
            </w:tcBorders>
          </w:tcPr>
          <w:p w14:paraId="4213D5EB"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0.06</w:t>
            </w:r>
          </w:p>
        </w:tc>
        <w:tc>
          <w:tcPr>
            <w:tcW w:w="1260" w:type="dxa"/>
            <w:tcBorders>
              <w:top w:val="single" w:sz="4" w:space="0" w:color="auto"/>
            </w:tcBorders>
          </w:tcPr>
          <w:p w14:paraId="0E027609"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26.85%</w:t>
            </w:r>
          </w:p>
        </w:tc>
        <w:tc>
          <w:tcPr>
            <w:tcW w:w="720" w:type="dxa"/>
            <w:tcBorders>
              <w:top w:val="single" w:sz="4" w:space="0" w:color="auto"/>
            </w:tcBorders>
          </w:tcPr>
          <w:p w14:paraId="0F76ECB2"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0.03</w:t>
            </w:r>
          </w:p>
        </w:tc>
        <w:tc>
          <w:tcPr>
            <w:tcW w:w="1260" w:type="dxa"/>
            <w:tcBorders>
              <w:top w:val="single" w:sz="4" w:space="0" w:color="auto"/>
            </w:tcBorders>
          </w:tcPr>
          <w:p w14:paraId="60632FB2"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3.38%</w:t>
            </w:r>
          </w:p>
        </w:tc>
        <w:tc>
          <w:tcPr>
            <w:tcW w:w="720" w:type="dxa"/>
            <w:tcBorders>
              <w:top w:val="single" w:sz="4" w:space="0" w:color="auto"/>
            </w:tcBorders>
          </w:tcPr>
          <w:p w14:paraId="5829A0FF"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0.09</w:t>
            </w:r>
          </w:p>
        </w:tc>
      </w:tr>
      <w:tr w:rsidR="001B0758" w:rsidRPr="006367AF" w14:paraId="3355CF89" w14:textId="77777777" w:rsidTr="00CF1140">
        <w:trPr>
          <w:jc w:val="center"/>
        </w:trPr>
        <w:tc>
          <w:tcPr>
            <w:tcW w:w="1152" w:type="dxa"/>
          </w:tcPr>
          <w:p w14:paraId="6492AD39"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0.5, 0.8</w:t>
            </w:r>
          </w:p>
        </w:tc>
        <w:tc>
          <w:tcPr>
            <w:tcW w:w="1061" w:type="dxa"/>
          </w:tcPr>
          <w:p w14:paraId="6A0C5765"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279.81</w:t>
            </w:r>
          </w:p>
        </w:tc>
        <w:tc>
          <w:tcPr>
            <w:tcW w:w="720" w:type="dxa"/>
          </w:tcPr>
          <w:p w14:paraId="7681A8E9"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3.16</w:t>
            </w:r>
          </w:p>
        </w:tc>
        <w:tc>
          <w:tcPr>
            <w:tcW w:w="1260" w:type="dxa"/>
          </w:tcPr>
          <w:p w14:paraId="6739F013"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15.12%</w:t>
            </w:r>
          </w:p>
        </w:tc>
        <w:tc>
          <w:tcPr>
            <w:tcW w:w="720" w:type="dxa"/>
          </w:tcPr>
          <w:p w14:paraId="34BBE571"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0.06</w:t>
            </w:r>
          </w:p>
        </w:tc>
        <w:tc>
          <w:tcPr>
            <w:tcW w:w="1260" w:type="dxa"/>
          </w:tcPr>
          <w:p w14:paraId="275DE00B"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15.12%</w:t>
            </w:r>
          </w:p>
        </w:tc>
        <w:tc>
          <w:tcPr>
            <w:tcW w:w="720" w:type="dxa"/>
          </w:tcPr>
          <w:p w14:paraId="5768BE1E"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0.03</w:t>
            </w:r>
          </w:p>
        </w:tc>
        <w:tc>
          <w:tcPr>
            <w:tcW w:w="1260" w:type="dxa"/>
          </w:tcPr>
          <w:p w14:paraId="6852609C"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0.00%</w:t>
            </w:r>
          </w:p>
        </w:tc>
        <w:tc>
          <w:tcPr>
            <w:tcW w:w="720" w:type="dxa"/>
          </w:tcPr>
          <w:p w14:paraId="3B512719"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0.11</w:t>
            </w:r>
          </w:p>
        </w:tc>
      </w:tr>
      <w:tr w:rsidR="001B0758" w:rsidRPr="006367AF" w14:paraId="18008E97" w14:textId="77777777" w:rsidTr="00CF1140">
        <w:trPr>
          <w:jc w:val="center"/>
        </w:trPr>
        <w:tc>
          <w:tcPr>
            <w:tcW w:w="1152" w:type="dxa"/>
          </w:tcPr>
          <w:p w14:paraId="7E07925B"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0.5, 0.6</w:t>
            </w:r>
          </w:p>
        </w:tc>
        <w:tc>
          <w:tcPr>
            <w:tcW w:w="1061" w:type="dxa"/>
          </w:tcPr>
          <w:p w14:paraId="0386BA3A"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315.45</w:t>
            </w:r>
          </w:p>
        </w:tc>
        <w:tc>
          <w:tcPr>
            <w:tcW w:w="720" w:type="dxa"/>
          </w:tcPr>
          <w:p w14:paraId="62A2FEA3"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4.55</w:t>
            </w:r>
          </w:p>
        </w:tc>
        <w:tc>
          <w:tcPr>
            <w:tcW w:w="1260" w:type="dxa"/>
          </w:tcPr>
          <w:p w14:paraId="220F9C91"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9.34%</w:t>
            </w:r>
          </w:p>
        </w:tc>
        <w:tc>
          <w:tcPr>
            <w:tcW w:w="720" w:type="dxa"/>
          </w:tcPr>
          <w:p w14:paraId="4BF628FD"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0.09</w:t>
            </w:r>
          </w:p>
        </w:tc>
        <w:tc>
          <w:tcPr>
            <w:tcW w:w="1260" w:type="dxa"/>
          </w:tcPr>
          <w:p w14:paraId="3D8F423C"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9.34%</w:t>
            </w:r>
          </w:p>
        </w:tc>
        <w:tc>
          <w:tcPr>
            <w:tcW w:w="720" w:type="dxa"/>
          </w:tcPr>
          <w:p w14:paraId="3BECC6D9"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0.05</w:t>
            </w:r>
          </w:p>
        </w:tc>
        <w:tc>
          <w:tcPr>
            <w:tcW w:w="1260" w:type="dxa"/>
          </w:tcPr>
          <w:p w14:paraId="05953E83"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0.05%</w:t>
            </w:r>
          </w:p>
        </w:tc>
        <w:tc>
          <w:tcPr>
            <w:tcW w:w="720" w:type="dxa"/>
          </w:tcPr>
          <w:p w14:paraId="498BEC99"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0.13</w:t>
            </w:r>
          </w:p>
        </w:tc>
      </w:tr>
      <w:tr w:rsidR="001B0758" w:rsidRPr="006367AF" w14:paraId="5F6D1155" w14:textId="77777777" w:rsidTr="00CF1140">
        <w:trPr>
          <w:jc w:val="center"/>
        </w:trPr>
        <w:tc>
          <w:tcPr>
            <w:tcW w:w="1152" w:type="dxa"/>
          </w:tcPr>
          <w:p w14:paraId="686AE4A2"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0.5, 0.4</w:t>
            </w:r>
          </w:p>
        </w:tc>
        <w:tc>
          <w:tcPr>
            <w:tcW w:w="1061" w:type="dxa"/>
          </w:tcPr>
          <w:p w14:paraId="67D21A61"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353.92</w:t>
            </w:r>
          </w:p>
        </w:tc>
        <w:tc>
          <w:tcPr>
            <w:tcW w:w="720" w:type="dxa"/>
          </w:tcPr>
          <w:p w14:paraId="024ADAED"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5.94</w:t>
            </w:r>
          </w:p>
        </w:tc>
        <w:tc>
          <w:tcPr>
            <w:tcW w:w="1260" w:type="dxa"/>
          </w:tcPr>
          <w:p w14:paraId="0CBD67DA"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6.29%</w:t>
            </w:r>
          </w:p>
        </w:tc>
        <w:tc>
          <w:tcPr>
            <w:tcW w:w="720" w:type="dxa"/>
          </w:tcPr>
          <w:p w14:paraId="5945E10D"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0.11</w:t>
            </w:r>
          </w:p>
        </w:tc>
        <w:tc>
          <w:tcPr>
            <w:tcW w:w="1260" w:type="dxa"/>
          </w:tcPr>
          <w:p w14:paraId="68D78BCC"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6.29%</w:t>
            </w:r>
          </w:p>
        </w:tc>
        <w:tc>
          <w:tcPr>
            <w:tcW w:w="720" w:type="dxa"/>
          </w:tcPr>
          <w:p w14:paraId="301B0B18"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0.05</w:t>
            </w:r>
          </w:p>
        </w:tc>
        <w:tc>
          <w:tcPr>
            <w:tcW w:w="1260" w:type="dxa"/>
          </w:tcPr>
          <w:p w14:paraId="18856679"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0.18%</w:t>
            </w:r>
          </w:p>
        </w:tc>
        <w:tc>
          <w:tcPr>
            <w:tcW w:w="720" w:type="dxa"/>
          </w:tcPr>
          <w:p w14:paraId="50B8DFC3"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0.16</w:t>
            </w:r>
          </w:p>
        </w:tc>
      </w:tr>
      <w:tr w:rsidR="001B0758" w:rsidRPr="006367AF" w14:paraId="36B2DBC6" w14:textId="77777777" w:rsidTr="00CF1140">
        <w:trPr>
          <w:jc w:val="center"/>
        </w:trPr>
        <w:tc>
          <w:tcPr>
            <w:tcW w:w="1152" w:type="dxa"/>
            <w:tcBorders>
              <w:bottom w:val="single" w:sz="4" w:space="0" w:color="auto"/>
            </w:tcBorders>
          </w:tcPr>
          <w:p w14:paraId="763ECD61"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0.5, 0.2</w:t>
            </w:r>
          </w:p>
        </w:tc>
        <w:tc>
          <w:tcPr>
            <w:tcW w:w="1061" w:type="dxa"/>
            <w:tcBorders>
              <w:bottom w:val="single" w:sz="4" w:space="0" w:color="auto"/>
            </w:tcBorders>
          </w:tcPr>
          <w:p w14:paraId="625A0AD5"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369.13</w:t>
            </w:r>
          </w:p>
        </w:tc>
        <w:tc>
          <w:tcPr>
            <w:tcW w:w="720" w:type="dxa"/>
            <w:tcBorders>
              <w:bottom w:val="single" w:sz="4" w:space="0" w:color="auto"/>
            </w:tcBorders>
          </w:tcPr>
          <w:p w14:paraId="335E6C50"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7.30</w:t>
            </w:r>
          </w:p>
        </w:tc>
        <w:tc>
          <w:tcPr>
            <w:tcW w:w="1260" w:type="dxa"/>
            <w:tcBorders>
              <w:bottom w:val="single" w:sz="4" w:space="0" w:color="auto"/>
            </w:tcBorders>
          </w:tcPr>
          <w:p w14:paraId="486E1839"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rPr>
              <w:t>9.37%</w:t>
            </w:r>
          </w:p>
        </w:tc>
        <w:tc>
          <w:tcPr>
            <w:tcW w:w="720" w:type="dxa"/>
            <w:tcBorders>
              <w:bottom w:val="single" w:sz="4" w:space="0" w:color="auto"/>
            </w:tcBorders>
          </w:tcPr>
          <w:p w14:paraId="42A41068"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0.14</w:t>
            </w:r>
          </w:p>
        </w:tc>
        <w:tc>
          <w:tcPr>
            <w:tcW w:w="1260" w:type="dxa"/>
            <w:tcBorders>
              <w:bottom w:val="single" w:sz="4" w:space="0" w:color="auto"/>
            </w:tcBorders>
          </w:tcPr>
          <w:p w14:paraId="2B164D7C"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13.87%</w:t>
            </w:r>
          </w:p>
        </w:tc>
        <w:tc>
          <w:tcPr>
            <w:tcW w:w="720" w:type="dxa"/>
            <w:tcBorders>
              <w:bottom w:val="single" w:sz="4" w:space="0" w:color="auto"/>
            </w:tcBorders>
          </w:tcPr>
          <w:p w14:paraId="11A75083"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0.06</w:t>
            </w:r>
          </w:p>
        </w:tc>
        <w:tc>
          <w:tcPr>
            <w:tcW w:w="1260" w:type="dxa"/>
            <w:tcBorders>
              <w:bottom w:val="single" w:sz="4" w:space="0" w:color="auto"/>
            </w:tcBorders>
          </w:tcPr>
          <w:p w14:paraId="5AC8697C"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1.29%</w:t>
            </w:r>
          </w:p>
        </w:tc>
        <w:tc>
          <w:tcPr>
            <w:tcW w:w="720" w:type="dxa"/>
            <w:tcBorders>
              <w:bottom w:val="single" w:sz="4" w:space="0" w:color="auto"/>
            </w:tcBorders>
          </w:tcPr>
          <w:p w14:paraId="5583A737" w14:textId="77777777" w:rsidR="001B0758" w:rsidRPr="006367AF" w:rsidRDefault="001B0758" w:rsidP="00CF1140">
            <w:pPr>
              <w:spacing w:after="0" w:line="240" w:lineRule="auto"/>
              <w:jc w:val="center"/>
              <w:rPr>
                <w:rFonts w:ascii="Times New Roman" w:hAnsi="Times New Roman" w:cs="Times New Roman"/>
              </w:rPr>
            </w:pPr>
            <w:r w:rsidRPr="006367AF">
              <w:rPr>
                <w:rFonts w:ascii="Times New Roman" w:hAnsi="Times New Roman" w:cs="Times New Roman"/>
              </w:rPr>
              <w:t>0.19</w:t>
            </w:r>
          </w:p>
        </w:tc>
      </w:tr>
    </w:tbl>
    <w:p w14:paraId="71842D55" w14:textId="77777777" w:rsidR="001B0758" w:rsidRPr="006367AF" w:rsidRDefault="001B0758" w:rsidP="00C34F75">
      <w:pPr>
        <w:pStyle w:val="ListParagraph"/>
        <w:spacing w:after="0" w:line="240" w:lineRule="auto"/>
        <w:jc w:val="both"/>
        <w:rPr>
          <w:rFonts w:ascii="Times New Roman" w:hAnsi="Times New Roman"/>
          <w:i/>
          <w:sz w:val="24"/>
          <w:szCs w:val="24"/>
        </w:rPr>
      </w:pPr>
    </w:p>
    <w:p w14:paraId="43EAF460" w14:textId="5A2250D7" w:rsidR="00530C10" w:rsidRPr="006367AF" w:rsidRDefault="002D6D5F" w:rsidP="00521BDF">
      <w:pPr>
        <w:pStyle w:val="ListParagraph"/>
        <w:numPr>
          <w:ilvl w:val="2"/>
          <w:numId w:val="31"/>
        </w:numPr>
        <w:spacing w:after="0" w:line="240" w:lineRule="auto"/>
        <w:jc w:val="both"/>
        <w:rPr>
          <w:rFonts w:ascii="Times New Roman" w:hAnsi="Times New Roman"/>
          <w:i/>
          <w:sz w:val="24"/>
          <w:szCs w:val="24"/>
        </w:rPr>
      </w:pPr>
      <w:r w:rsidRPr="006367AF">
        <w:rPr>
          <w:rFonts w:ascii="Times New Roman" w:hAnsi="Times New Roman"/>
          <w:i/>
          <w:sz w:val="24"/>
          <w:szCs w:val="24"/>
        </w:rPr>
        <w:t xml:space="preserve">Discussions </w:t>
      </w:r>
      <w:r w:rsidR="00530C10" w:rsidRPr="006367AF">
        <w:rPr>
          <w:rFonts w:ascii="Times New Roman" w:hAnsi="Times New Roman"/>
          <w:i/>
          <w:sz w:val="24"/>
          <w:szCs w:val="24"/>
        </w:rPr>
        <w:t xml:space="preserve">of </w:t>
      </w:r>
      <w:r w:rsidR="006475BB" w:rsidRPr="006367AF">
        <w:rPr>
          <w:rFonts w:ascii="Times New Roman" w:hAnsi="Times New Roman"/>
          <w:i/>
          <w:sz w:val="24"/>
          <w:szCs w:val="24"/>
        </w:rPr>
        <w:t>solutions</w:t>
      </w:r>
      <w:r w:rsidR="008531E0" w:rsidRPr="006367AF">
        <w:rPr>
          <w:rFonts w:ascii="Times New Roman" w:hAnsi="Times New Roman"/>
          <w:i/>
          <w:sz w:val="24"/>
          <w:szCs w:val="24"/>
        </w:rPr>
        <w:t xml:space="preserve"> for single train loading problem </w:t>
      </w:r>
    </w:p>
    <w:p w14:paraId="2714F559" w14:textId="2C944A57" w:rsidR="00956781" w:rsidRPr="006367AF" w:rsidRDefault="00956781" w:rsidP="00956781">
      <w:pPr>
        <w:spacing w:after="0" w:line="240" w:lineRule="auto"/>
        <w:jc w:val="both"/>
        <w:rPr>
          <w:rFonts w:ascii="Times New Roman" w:hAnsi="Times New Roman" w:cs="Times New Roman"/>
          <w:sz w:val="24"/>
          <w:szCs w:val="24"/>
        </w:rPr>
      </w:pPr>
      <w:r w:rsidRPr="006367AF">
        <w:rPr>
          <w:rFonts w:ascii="Times New Roman" w:hAnsi="Times New Roman" w:cs="Times New Roman"/>
          <w:bCs/>
          <w:sz w:val="24"/>
          <w:szCs w:val="24"/>
        </w:rPr>
        <w:t xml:space="preserve">The loading plans discussed in Examples 1-3 show that </w:t>
      </w:r>
      <w:r w:rsidRPr="006367AF">
        <w:rPr>
          <w:rFonts w:ascii="Times New Roman" w:hAnsi="Times New Roman" w:cs="Times New Roman"/>
          <w:sz w:val="24"/>
          <w:szCs w:val="24"/>
        </w:rPr>
        <w:t xml:space="preserve">dynamic programming model allows us to decide the prestaging number and flow rates </w:t>
      </w:r>
      <w:r w:rsidRPr="006367AF">
        <w:rPr>
          <w:rFonts w:ascii="Times New Roman" w:hAnsi="Times New Roman"/>
          <w:sz w:val="24"/>
          <w:szCs w:val="24"/>
        </w:rPr>
        <w:t>(</w:t>
      </w: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Y</w:t>
      </w:r>
      <w:r w:rsidRPr="006367AF">
        <w:rPr>
          <w:rFonts w:ascii="Times New Roman" w:hAnsi="Times New Roman"/>
          <w:sz w:val="24"/>
          <w:szCs w:val="24"/>
        </w:rPr>
        <w:t xml:space="preserve">, </w:t>
      </w: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r w:rsidRPr="006367AF">
        <w:rPr>
          <w:rFonts w:ascii="Times New Roman" w:hAnsi="Times New Roman"/>
          <w:sz w:val="24"/>
          <w:szCs w:val="24"/>
        </w:rPr>
        <w:t xml:space="preserve">) </w:t>
      </w:r>
      <w:r w:rsidRPr="006367AF">
        <w:rPr>
          <w:rFonts w:ascii="Times New Roman" w:hAnsi="Times New Roman" w:cs="Times New Roman"/>
          <w:sz w:val="24"/>
          <w:szCs w:val="24"/>
        </w:rPr>
        <w:t>to minimise the total cost. In the deterministic case, this is realised by retaining containers in the yard, loading from the RT buffer, and postponing loading to the last a few working periods. This yields two insights.</w:t>
      </w:r>
      <w:r w:rsidR="00C6318D" w:rsidRPr="006367AF">
        <w:rPr>
          <w:rFonts w:ascii="Times New Roman" w:hAnsi="Times New Roman" w:cs="Times New Roman"/>
          <w:sz w:val="24"/>
          <w:szCs w:val="24"/>
        </w:rPr>
        <w:t xml:space="preserve"> In certain circumstances</w:t>
      </w:r>
      <w:r w:rsidRPr="006367AF">
        <w:rPr>
          <w:rFonts w:ascii="Times New Roman" w:hAnsi="Times New Roman" w:cs="Times New Roman"/>
          <w:sz w:val="24"/>
          <w:szCs w:val="24"/>
        </w:rPr>
        <w:t xml:space="preserve">, containers should be kept in the yard and buffer for as long as possible, to minimise storage cost in the train. Loading is not executed until the late working periods, to </w:t>
      </w:r>
      <w:r w:rsidR="00E63EE8" w:rsidRPr="006367AF">
        <w:rPr>
          <w:rFonts w:ascii="Times New Roman" w:hAnsi="Times New Roman" w:cs="Times New Roman"/>
          <w:sz w:val="24"/>
          <w:szCs w:val="24"/>
        </w:rPr>
        <w:t xml:space="preserve">avoid storage cost at train (and increase flexibility to customers) and </w:t>
      </w:r>
      <w:r w:rsidRPr="006367AF">
        <w:rPr>
          <w:rFonts w:ascii="Times New Roman" w:hAnsi="Times New Roman" w:cs="Times New Roman"/>
          <w:sz w:val="24"/>
          <w:szCs w:val="24"/>
        </w:rPr>
        <w:t xml:space="preserve">free up resources such as RMG, IMVs and workforce for other duties. </w:t>
      </w:r>
      <w:bookmarkStart w:id="10" w:name="_Hlk517288967"/>
      <w:r w:rsidRPr="006367AF">
        <w:rPr>
          <w:rFonts w:ascii="Times New Roman" w:hAnsi="Times New Roman" w:cs="Times New Roman"/>
          <w:sz w:val="24"/>
          <w:szCs w:val="24"/>
        </w:rPr>
        <w:t xml:space="preserve">The flow rates identified by the dynamic model can facilitate creating the rail loading plan, planning and deploying required resources. For example, the flow rate from the buffer </w:t>
      </w:r>
      <w:r w:rsidRPr="006367AF">
        <w:rPr>
          <w:rFonts w:ascii="Times New Roman" w:hAnsi="Times New Roman"/>
          <w:i/>
          <w:sz w:val="24"/>
          <w:szCs w:val="24"/>
        </w:rPr>
        <w:t>u</w:t>
      </w:r>
      <w:r w:rsidRPr="006367AF">
        <w:rPr>
          <w:rFonts w:ascii="Times New Roman" w:hAnsi="Times New Roman"/>
          <w:i/>
          <w:sz w:val="24"/>
          <w:szCs w:val="24"/>
          <w:vertAlign w:val="subscript"/>
        </w:rPr>
        <w:t>l</w:t>
      </w:r>
      <w:r w:rsidRPr="006367AF">
        <w:rPr>
          <w:rFonts w:ascii="Times New Roman" w:hAnsi="Times New Roman"/>
          <w:i/>
          <w:sz w:val="24"/>
          <w:szCs w:val="24"/>
          <w:vertAlign w:val="superscript"/>
        </w:rPr>
        <w:t>B</w:t>
      </w:r>
      <w:r w:rsidRPr="006367AF">
        <w:rPr>
          <w:rFonts w:ascii="Times New Roman" w:hAnsi="Times New Roman"/>
          <w:sz w:val="24"/>
          <w:szCs w:val="24"/>
        </w:rPr>
        <w:t xml:space="preserve"> decides the number of IMVs and RMGs required to perform the loading. </w:t>
      </w:r>
    </w:p>
    <w:bookmarkEnd w:id="10"/>
    <w:p w14:paraId="53B827FB" w14:textId="650C61E8" w:rsidR="00530C10" w:rsidRPr="006367AF" w:rsidRDefault="00530C10" w:rsidP="00530C10">
      <w:pPr>
        <w:autoSpaceDE w:val="0"/>
        <w:autoSpaceDN w:val="0"/>
        <w:adjustRightInd w:val="0"/>
        <w:spacing w:after="0" w:line="240" w:lineRule="auto"/>
        <w:rPr>
          <w:rFonts w:ascii="Times New Roman" w:hAnsi="Times New Roman" w:cs="Times New Roman"/>
          <w:sz w:val="24"/>
          <w:szCs w:val="24"/>
        </w:rPr>
      </w:pPr>
    </w:p>
    <w:p w14:paraId="5AE2A7DE" w14:textId="3BB017CD" w:rsidR="00530C10" w:rsidRPr="006367AF" w:rsidRDefault="00530C10" w:rsidP="00530C10">
      <w:pPr>
        <w:autoSpaceDE w:val="0"/>
        <w:autoSpaceDN w:val="0"/>
        <w:adjustRightInd w:val="0"/>
        <w:spacing w:after="0" w:line="240" w:lineRule="auto"/>
        <w:jc w:val="both"/>
        <w:rPr>
          <w:rFonts w:ascii="Times New Roman" w:hAnsi="Times New Roman" w:cs="Times New Roman"/>
          <w:color w:val="000000"/>
          <w:sz w:val="24"/>
          <w:szCs w:val="24"/>
        </w:rPr>
      </w:pPr>
      <w:r w:rsidRPr="006367AF">
        <w:rPr>
          <w:rFonts w:ascii="Times New Roman" w:hAnsi="Times New Roman" w:cs="Times New Roman"/>
          <w:sz w:val="24"/>
          <w:szCs w:val="24"/>
        </w:rPr>
        <w:t>When compared to the deterministic case, the flow rates in the stochastic case are less predictable. W</w:t>
      </w:r>
      <w:r w:rsidRPr="006367AF">
        <w:rPr>
          <w:rFonts w:ascii="Times New Roman" w:hAnsi="Times New Roman" w:cs="Times New Roman"/>
          <w:color w:val="000000"/>
          <w:sz w:val="24"/>
          <w:szCs w:val="24"/>
        </w:rPr>
        <w:t xml:space="preserve">e note from </w:t>
      </w:r>
      <w:r w:rsidR="00DC43A6" w:rsidRPr="006367AF">
        <w:rPr>
          <w:rFonts w:ascii="Times New Roman" w:hAnsi="Times New Roman" w:cs="Times New Roman"/>
          <w:color w:val="000066"/>
          <w:sz w:val="24"/>
          <w:szCs w:val="24"/>
        </w:rPr>
        <w:t>Table 4</w:t>
      </w:r>
      <w:r w:rsidRPr="006367AF">
        <w:rPr>
          <w:rFonts w:ascii="Times New Roman" w:hAnsi="Times New Roman" w:cs="Times New Roman"/>
          <w:color w:val="000066"/>
          <w:sz w:val="24"/>
          <w:szCs w:val="24"/>
        </w:rPr>
        <w:t xml:space="preserve"> and Figure 4 </w:t>
      </w:r>
      <w:r w:rsidRPr="006367AF">
        <w:rPr>
          <w:rFonts w:ascii="Times New Roman" w:hAnsi="Times New Roman" w:cs="Times New Roman"/>
          <w:color w:val="000000"/>
          <w:sz w:val="24"/>
          <w:szCs w:val="24"/>
        </w:rPr>
        <w:t xml:space="preserve">that loading starts earlier than the deterministic case, but only from the yard. Loading from the buffer is pushed back to the last one or two working periods.  </w:t>
      </w:r>
      <w:bookmarkStart w:id="11" w:name="_Hlk517289016"/>
      <w:r w:rsidRPr="006367AF">
        <w:rPr>
          <w:rFonts w:ascii="Times New Roman" w:hAnsi="Times New Roman" w:cs="Times New Roman"/>
          <w:color w:val="000000"/>
          <w:sz w:val="24"/>
          <w:szCs w:val="24"/>
        </w:rPr>
        <w:t xml:space="preserve">In these cases, exploiting buffer holding to retain containers until late working periods may be more economically desirable. The prestaged containers can be used to </w:t>
      </w:r>
      <w:r w:rsidRPr="006367AF">
        <w:rPr>
          <w:rFonts w:ascii="Times New Roman" w:hAnsi="Times New Roman" w:cs="Times New Roman"/>
          <w:bCs/>
          <w:sz w:val="24"/>
          <w:szCs w:val="24"/>
        </w:rPr>
        <w:t xml:space="preserve">address urgent needs arising from uncertain events, such as late arrival trains, or IMV breakdown, etc. </w:t>
      </w:r>
      <w:r w:rsidRPr="006367AF">
        <w:rPr>
          <w:rFonts w:ascii="Times New Roman" w:hAnsi="Times New Roman"/>
          <w:sz w:val="24"/>
          <w:szCs w:val="24"/>
        </w:rPr>
        <w:t>This would ensure that the train could be fully loaded under the uncertainty of container flow processes. So</w:t>
      </w:r>
      <w:r w:rsidRPr="006367AF">
        <w:rPr>
          <w:rFonts w:ascii="Times New Roman" w:hAnsi="Times New Roman" w:cs="Times New Roman"/>
          <w:color w:val="000000"/>
          <w:sz w:val="24"/>
          <w:szCs w:val="24"/>
        </w:rPr>
        <w:t xml:space="preserve"> th</w:t>
      </w:r>
      <w:r w:rsidR="00406106" w:rsidRPr="006367AF">
        <w:rPr>
          <w:rFonts w:ascii="Times New Roman" w:hAnsi="Times New Roman" w:cs="Times New Roman"/>
          <w:color w:val="000000"/>
          <w:sz w:val="24"/>
          <w:szCs w:val="24"/>
        </w:rPr>
        <w:t>is</w:t>
      </w:r>
      <w:r w:rsidRPr="006367AF">
        <w:rPr>
          <w:rFonts w:ascii="Times New Roman" w:hAnsi="Times New Roman" w:cs="Times New Roman"/>
          <w:color w:val="000000"/>
          <w:sz w:val="24"/>
          <w:szCs w:val="24"/>
        </w:rPr>
        <w:t xml:space="preserve"> guidance </w:t>
      </w:r>
      <w:r w:rsidR="00406106" w:rsidRPr="006367AF">
        <w:rPr>
          <w:rFonts w:ascii="Times New Roman" w:hAnsi="Times New Roman" w:cs="Times New Roman"/>
          <w:color w:val="000000"/>
          <w:sz w:val="24"/>
          <w:szCs w:val="24"/>
        </w:rPr>
        <w:t>is</w:t>
      </w:r>
      <w:r w:rsidRPr="006367AF">
        <w:rPr>
          <w:rFonts w:ascii="Times New Roman" w:hAnsi="Times New Roman" w:cs="Times New Roman"/>
          <w:color w:val="000000"/>
          <w:sz w:val="24"/>
          <w:szCs w:val="24"/>
        </w:rPr>
        <w:t xml:space="preserve"> perfectly reasonable recommendations. </w:t>
      </w:r>
    </w:p>
    <w:bookmarkEnd w:id="11"/>
    <w:p w14:paraId="444EC7C4" w14:textId="77777777" w:rsidR="00530C10" w:rsidRPr="006367AF" w:rsidRDefault="00530C10" w:rsidP="00530C10">
      <w:pPr>
        <w:autoSpaceDE w:val="0"/>
        <w:autoSpaceDN w:val="0"/>
        <w:adjustRightInd w:val="0"/>
        <w:spacing w:after="0" w:line="240" w:lineRule="auto"/>
        <w:jc w:val="both"/>
        <w:rPr>
          <w:rFonts w:ascii="Times New Roman" w:hAnsi="Times New Roman" w:cs="Times New Roman"/>
          <w:color w:val="000000"/>
          <w:sz w:val="24"/>
          <w:szCs w:val="24"/>
        </w:rPr>
      </w:pPr>
    </w:p>
    <w:p w14:paraId="1D52750F" w14:textId="71F2C70A" w:rsidR="00530C10" w:rsidRPr="006367AF" w:rsidRDefault="00530C10" w:rsidP="00530C10">
      <w:pPr>
        <w:autoSpaceDE w:val="0"/>
        <w:autoSpaceDN w:val="0"/>
        <w:adjustRightInd w:val="0"/>
        <w:spacing w:after="0" w:line="240" w:lineRule="auto"/>
        <w:jc w:val="both"/>
        <w:rPr>
          <w:rFonts w:ascii="Times New Roman" w:hAnsi="Times New Roman" w:cs="Times New Roman"/>
          <w:color w:val="000000"/>
          <w:sz w:val="24"/>
          <w:szCs w:val="24"/>
        </w:rPr>
      </w:pPr>
      <w:r w:rsidRPr="006367AF">
        <w:rPr>
          <w:rFonts w:ascii="Times New Roman" w:hAnsi="Times New Roman" w:cs="Times New Roman"/>
          <w:color w:val="000000"/>
          <w:sz w:val="24"/>
          <w:szCs w:val="24"/>
        </w:rPr>
        <w:t xml:space="preserve">Whilst </w:t>
      </w:r>
      <w:r w:rsidR="00406106" w:rsidRPr="006367AF">
        <w:rPr>
          <w:rFonts w:ascii="Times New Roman" w:hAnsi="Times New Roman" w:cs="Times New Roman"/>
          <w:color w:val="000000"/>
          <w:sz w:val="24"/>
          <w:szCs w:val="24"/>
        </w:rPr>
        <w:t>in the</w:t>
      </w:r>
      <w:r w:rsidRPr="006367AF">
        <w:rPr>
          <w:rFonts w:ascii="Times New Roman" w:hAnsi="Times New Roman" w:cs="Times New Roman"/>
          <w:color w:val="000000"/>
          <w:sz w:val="24"/>
          <w:szCs w:val="24"/>
        </w:rPr>
        <w:t xml:space="preserve"> stochastic case prestaging is useful in reducing the total cost incurred (see </w:t>
      </w:r>
      <w:r w:rsidR="00D01950" w:rsidRPr="006367AF">
        <w:rPr>
          <w:rFonts w:ascii="Times New Roman" w:hAnsi="Times New Roman" w:cs="Times New Roman"/>
          <w:color w:val="000000"/>
          <w:sz w:val="24"/>
          <w:szCs w:val="24"/>
        </w:rPr>
        <w:t>Table 2</w:t>
      </w:r>
      <w:r w:rsidRPr="006367AF">
        <w:rPr>
          <w:rFonts w:ascii="Times New Roman" w:hAnsi="Times New Roman" w:cs="Times New Roman"/>
          <w:color w:val="000000"/>
          <w:sz w:val="24"/>
          <w:szCs w:val="24"/>
        </w:rPr>
        <w:t>), the number of prestaged containers has little influence on the lo</w:t>
      </w:r>
      <w:r w:rsidR="00DC43A6" w:rsidRPr="006367AF">
        <w:rPr>
          <w:rFonts w:ascii="Times New Roman" w:hAnsi="Times New Roman" w:cs="Times New Roman"/>
          <w:color w:val="000000"/>
          <w:sz w:val="24"/>
          <w:szCs w:val="24"/>
        </w:rPr>
        <w:t>ading plan. We note from Table 4</w:t>
      </w:r>
      <w:r w:rsidRPr="006367AF">
        <w:rPr>
          <w:rFonts w:ascii="Times New Roman" w:hAnsi="Times New Roman" w:cs="Times New Roman"/>
          <w:color w:val="000000"/>
          <w:sz w:val="24"/>
          <w:szCs w:val="24"/>
        </w:rPr>
        <w:t xml:space="preserve"> that the loading window remains as 4 periods (</w:t>
      </w:r>
      <w:r w:rsidRPr="006367AF">
        <w:rPr>
          <w:rFonts w:ascii="Times New Roman" w:hAnsi="Times New Roman" w:cs="Times New Roman"/>
          <w:i/>
          <w:color w:val="000000"/>
          <w:sz w:val="24"/>
          <w:szCs w:val="24"/>
        </w:rPr>
        <w:t>t</w:t>
      </w:r>
      <w:r w:rsidRPr="006367AF">
        <w:rPr>
          <w:rFonts w:ascii="Times New Roman" w:hAnsi="Times New Roman" w:cs="Times New Roman"/>
          <w:color w:val="000000"/>
          <w:sz w:val="24"/>
          <w:szCs w:val="24"/>
        </w:rPr>
        <w:t xml:space="preserve">=12-15) despite of the prestaging number, and that loading does not start from the buffer until the last one or two periods. This phenomenon is owing to the facts that the unit storage cost on the train is higher than the unit storage cost in the buffer, and that the objective is to minimise the total cost. In addition to minimising the overall cost of loading, it would be interesting to set multiple objectives for the dynamic programming model, such as maximising customer service level, minimising total operation time or minimising total carbon emissions. It is therefore worth analysing the compromised solutions for these conflicting </w:t>
      </w:r>
      <w:r w:rsidR="009B4CEF" w:rsidRPr="006367AF">
        <w:rPr>
          <w:rFonts w:ascii="Times New Roman" w:hAnsi="Times New Roman" w:cs="Times New Roman"/>
          <w:color w:val="000000"/>
          <w:sz w:val="24"/>
          <w:szCs w:val="24"/>
        </w:rPr>
        <w:t>objectives and</w:t>
      </w:r>
      <w:r w:rsidR="00195E39" w:rsidRPr="006367AF">
        <w:rPr>
          <w:rFonts w:ascii="Times New Roman" w:hAnsi="Times New Roman" w:cs="Times New Roman"/>
          <w:color w:val="000000"/>
          <w:sz w:val="24"/>
          <w:szCs w:val="24"/>
        </w:rPr>
        <w:t xml:space="preserve"> </w:t>
      </w:r>
      <w:r w:rsidR="00406106" w:rsidRPr="006367AF">
        <w:rPr>
          <w:rFonts w:ascii="Times New Roman" w:hAnsi="Times New Roman" w:cs="Times New Roman"/>
          <w:color w:val="000000"/>
          <w:sz w:val="24"/>
          <w:szCs w:val="24"/>
        </w:rPr>
        <w:t xml:space="preserve">revisiting </w:t>
      </w:r>
      <w:r w:rsidR="00195E39" w:rsidRPr="006367AF">
        <w:rPr>
          <w:rFonts w:ascii="Times New Roman" w:hAnsi="Times New Roman" w:cs="Times New Roman"/>
          <w:color w:val="000000"/>
          <w:sz w:val="24"/>
          <w:szCs w:val="24"/>
        </w:rPr>
        <w:t>the</w:t>
      </w:r>
      <w:r w:rsidRPr="006367AF">
        <w:rPr>
          <w:rFonts w:ascii="Times New Roman" w:hAnsi="Times New Roman" w:cs="Times New Roman"/>
          <w:color w:val="000000"/>
          <w:sz w:val="24"/>
          <w:szCs w:val="24"/>
        </w:rPr>
        <w:t xml:space="preserve"> resulting loading plan.</w:t>
      </w:r>
    </w:p>
    <w:p w14:paraId="7F618588" w14:textId="77777777" w:rsidR="00530C10" w:rsidRPr="006367AF" w:rsidRDefault="00530C10" w:rsidP="00530C10">
      <w:pPr>
        <w:autoSpaceDE w:val="0"/>
        <w:autoSpaceDN w:val="0"/>
        <w:adjustRightInd w:val="0"/>
        <w:spacing w:after="0" w:line="240" w:lineRule="auto"/>
        <w:rPr>
          <w:rFonts w:ascii="Times New Roman" w:hAnsi="Times New Roman" w:cs="Times New Roman"/>
          <w:color w:val="000000"/>
          <w:sz w:val="24"/>
          <w:szCs w:val="24"/>
        </w:rPr>
      </w:pPr>
    </w:p>
    <w:p w14:paraId="5B4C9E60" w14:textId="7E952E69" w:rsidR="00530C10" w:rsidRPr="006367AF" w:rsidRDefault="00530C10" w:rsidP="00530C10">
      <w:pPr>
        <w:autoSpaceDE w:val="0"/>
        <w:autoSpaceDN w:val="0"/>
        <w:adjustRightInd w:val="0"/>
        <w:spacing w:after="0" w:line="240" w:lineRule="auto"/>
        <w:jc w:val="both"/>
        <w:rPr>
          <w:rFonts w:ascii="Times New Roman" w:hAnsi="Times New Roman" w:cs="Times New Roman"/>
          <w:color w:val="000000"/>
          <w:sz w:val="24"/>
          <w:szCs w:val="24"/>
        </w:rPr>
      </w:pPr>
      <w:r w:rsidRPr="006367AF">
        <w:rPr>
          <w:rFonts w:ascii="Times New Roman" w:hAnsi="Times New Roman" w:cs="Times New Roman"/>
          <w:color w:val="000000"/>
          <w:sz w:val="24"/>
          <w:szCs w:val="24"/>
        </w:rPr>
        <w:t xml:space="preserve">We have shown how the loading plan could be created in response to different prestaging situations and uncertain scenarios.   Clearly a properly defined loading plan can help </w:t>
      </w:r>
      <w:r w:rsidR="00406106" w:rsidRPr="006367AF">
        <w:rPr>
          <w:rFonts w:ascii="Times New Roman" w:hAnsi="Times New Roman" w:cs="Times New Roman"/>
          <w:color w:val="000000"/>
          <w:sz w:val="24"/>
          <w:szCs w:val="24"/>
        </w:rPr>
        <w:t xml:space="preserve">a </w:t>
      </w:r>
      <w:r w:rsidRPr="006367AF">
        <w:rPr>
          <w:rFonts w:ascii="Times New Roman" w:hAnsi="Times New Roman" w:cs="Times New Roman"/>
          <w:color w:val="000000"/>
          <w:sz w:val="24"/>
          <w:szCs w:val="24"/>
        </w:rPr>
        <w:t xml:space="preserve">seaport rail terminal to handle uncertain events more effectively, so as to minimise missed containers and ensure customer satisfaction while minimising the total cost. However, in practice, uncertain circumstances may be complex and hard to model, </w:t>
      </w:r>
      <w:r w:rsidR="00406106" w:rsidRPr="006367AF">
        <w:rPr>
          <w:rFonts w:ascii="Times New Roman" w:hAnsi="Times New Roman" w:cs="Times New Roman"/>
          <w:color w:val="000000"/>
          <w:sz w:val="24"/>
          <w:szCs w:val="24"/>
        </w:rPr>
        <w:t xml:space="preserve">so </w:t>
      </w:r>
      <w:r w:rsidRPr="006367AF">
        <w:rPr>
          <w:rFonts w:ascii="Times New Roman" w:hAnsi="Times New Roman" w:cs="Times New Roman"/>
          <w:color w:val="000000"/>
          <w:sz w:val="24"/>
          <w:szCs w:val="24"/>
        </w:rPr>
        <w:t>we do not think a loading plan can be created by the dynamic programming model</w:t>
      </w:r>
      <w:r w:rsidR="00195E39" w:rsidRPr="006367AF">
        <w:rPr>
          <w:rFonts w:ascii="Times New Roman" w:hAnsi="Times New Roman" w:cs="Times New Roman"/>
          <w:color w:val="000000"/>
          <w:sz w:val="24"/>
          <w:szCs w:val="24"/>
        </w:rPr>
        <w:t xml:space="preserve"> </w:t>
      </w:r>
      <w:r w:rsidR="00406106" w:rsidRPr="006367AF">
        <w:rPr>
          <w:rFonts w:ascii="Times New Roman" w:hAnsi="Times New Roman" w:cs="Times New Roman"/>
          <w:color w:val="000000"/>
          <w:sz w:val="24"/>
          <w:szCs w:val="24"/>
        </w:rPr>
        <w:t xml:space="preserve">alone </w:t>
      </w:r>
      <w:r w:rsidRPr="006367AF">
        <w:rPr>
          <w:rFonts w:ascii="Times New Roman" w:hAnsi="Times New Roman" w:cs="Times New Roman"/>
          <w:color w:val="000000"/>
          <w:sz w:val="24"/>
          <w:szCs w:val="24"/>
        </w:rPr>
        <w:t>without investigation into uncertainties and resource availability</w:t>
      </w:r>
      <w:r w:rsidR="00406106" w:rsidRPr="006367AF">
        <w:rPr>
          <w:rFonts w:ascii="Times New Roman" w:hAnsi="Times New Roman" w:cs="Times New Roman"/>
          <w:color w:val="000000"/>
          <w:sz w:val="24"/>
          <w:szCs w:val="24"/>
        </w:rPr>
        <w:t>,</w:t>
      </w:r>
      <w:r w:rsidRPr="006367AF">
        <w:rPr>
          <w:rFonts w:ascii="Times New Roman" w:hAnsi="Times New Roman" w:cs="Times New Roman"/>
          <w:color w:val="000000"/>
          <w:sz w:val="24"/>
          <w:szCs w:val="24"/>
        </w:rPr>
        <w:t xml:space="preserve"> and with subjective judgement. </w:t>
      </w:r>
    </w:p>
    <w:p w14:paraId="2564BF57" w14:textId="77777777" w:rsidR="00530C10" w:rsidRPr="006367AF" w:rsidRDefault="00530C10" w:rsidP="006D0FC7">
      <w:pPr>
        <w:spacing w:after="0" w:line="240" w:lineRule="auto"/>
        <w:jc w:val="center"/>
        <w:rPr>
          <w:rFonts w:ascii="Times New Roman" w:hAnsi="Times New Roman" w:cs="Times New Roman"/>
          <w:sz w:val="24"/>
          <w:szCs w:val="24"/>
        </w:rPr>
      </w:pPr>
    </w:p>
    <w:p w14:paraId="250D26C0" w14:textId="77777777" w:rsidR="006F1111" w:rsidRPr="006367AF" w:rsidRDefault="0044084A" w:rsidP="002B5745">
      <w:pPr>
        <w:pStyle w:val="ListParagraph"/>
        <w:numPr>
          <w:ilvl w:val="1"/>
          <w:numId w:val="8"/>
        </w:numPr>
        <w:spacing w:after="0" w:line="240" w:lineRule="auto"/>
        <w:jc w:val="both"/>
        <w:rPr>
          <w:rFonts w:ascii="Times New Roman" w:hAnsi="Times New Roman" w:cs="Times New Roman"/>
          <w:b/>
          <w:i/>
          <w:sz w:val="24"/>
          <w:szCs w:val="24"/>
        </w:rPr>
      </w:pPr>
      <w:r w:rsidRPr="006367AF">
        <w:rPr>
          <w:rFonts w:ascii="Times New Roman" w:hAnsi="Times New Roman" w:cs="Times New Roman"/>
          <w:b/>
          <w:i/>
          <w:sz w:val="24"/>
          <w:szCs w:val="24"/>
        </w:rPr>
        <w:t>S</w:t>
      </w:r>
      <w:r w:rsidR="00AA4183" w:rsidRPr="006367AF">
        <w:rPr>
          <w:rFonts w:ascii="Times New Roman" w:hAnsi="Times New Roman" w:cs="Times New Roman"/>
          <w:b/>
          <w:i/>
          <w:sz w:val="24"/>
          <w:szCs w:val="24"/>
        </w:rPr>
        <w:t xml:space="preserve">ingle train </w:t>
      </w:r>
      <w:r w:rsidR="00CC468B" w:rsidRPr="006367AF">
        <w:rPr>
          <w:rFonts w:ascii="Times New Roman" w:hAnsi="Times New Roman" w:cs="Times New Roman"/>
          <w:b/>
          <w:i/>
          <w:sz w:val="24"/>
          <w:szCs w:val="24"/>
        </w:rPr>
        <w:t>discharging and loading</w:t>
      </w:r>
      <w:r w:rsidR="00521BDF" w:rsidRPr="006367AF">
        <w:rPr>
          <w:rFonts w:ascii="Times New Roman" w:hAnsi="Times New Roman" w:cs="Times New Roman"/>
          <w:b/>
          <w:i/>
          <w:sz w:val="24"/>
          <w:szCs w:val="24"/>
        </w:rPr>
        <w:t xml:space="preserve"> problem</w:t>
      </w:r>
    </w:p>
    <w:p w14:paraId="04946BCB" w14:textId="3C225D71" w:rsidR="007E2724" w:rsidRPr="006367AF" w:rsidRDefault="00433922" w:rsidP="00B012EF">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We </w:t>
      </w:r>
      <w:r w:rsidR="004763DC" w:rsidRPr="006367AF">
        <w:rPr>
          <w:rFonts w:ascii="Times New Roman" w:hAnsi="Times New Roman" w:cs="Times New Roman"/>
          <w:sz w:val="24"/>
          <w:szCs w:val="24"/>
        </w:rPr>
        <w:t>choose the</w:t>
      </w:r>
      <w:r w:rsidR="00541F08" w:rsidRPr="006367AF">
        <w:rPr>
          <w:rFonts w:ascii="Times New Roman" w:hAnsi="Times New Roman" w:cs="Times New Roman"/>
          <w:sz w:val="24"/>
          <w:szCs w:val="24"/>
        </w:rPr>
        <w:t xml:space="preserve"> second </w:t>
      </w:r>
      <w:r w:rsidR="00D23625" w:rsidRPr="006367AF">
        <w:rPr>
          <w:rFonts w:ascii="Times New Roman" w:hAnsi="Times New Roman" w:cs="Times New Roman"/>
          <w:sz w:val="24"/>
          <w:szCs w:val="24"/>
        </w:rPr>
        <w:t xml:space="preserve">train in Figure 1. </w:t>
      </w:r>
      <w:proofErr w:type="gramStart"/>
      <w:r w:rsidR="00D23625" w:rsidRPr="006367AF">
        <w:rPr>
          <w:rFonts w:ascii="Times New Roman" w:hAnsi="Times New Roman" w:cs="Times New Roman"/>
          <w:sz w:val="24"/>
          <w:szCs w:val="24"/>
        </w:rPr>
        <w:t>as</w:t>
      </w:r>
      <w:proofErr w:type="gramEnd"/>
      <w:r w:rsidR="00D23625" w:rsidRPr="006367AF">
        <w:rPr>
          <w:rFonts w:ascii="Times New Roman" w:hAnsi="Times New Roman" w:cs="Times New Roman"/>
          <w:sz w:val="24"/>
          <w:szCs w:val="24"/>
        </w:rPr>
        <w:t xml:space="preserve"> the</w:t>
      </w:r>
      <w:r w:rsidR="004763DC" w:rsidRPr="006367AF">
        <w:rPr>
          <w:rFonts w:ascii="Times New Roman" w:hAnsi="Times New Roman" w:cs="Times New Roman"/>
          <w:sz w:val="24"/>
          <w:szCs w:val="24"/>
        </w:rPr>
        <w:t xml:space="preserve"> </w:t>
      </w:r>
      <w:r w:rsidR="00F1466F" w:rsidRPr="006367AF">
        <w:rPr>
          <w:rFonts w:ascii="Times New Roman" w:hAnsi="Times New Roman" w:cs="Times New Roman"/>
          <w:b/>
          <w:sz w:val="24"/>
          <w:szCs w:val="24"/>
        </w:rPr>
        <w:t>R</w:t>
      </w:r>
      <w:r w:rsidR="0044084A" w:rsidRPr="006367AF">
        <w:rPr>
          <w:rFonts w:ascii="Times New Roman" w:hAnsi="Times New Roman" w:cs="Times New Roman"/>
          <w:b/>
          <w:sz w:val="24"/>
          <w:szCs w:val="24"/>
        </w:rPr>
        <w:t xml:space="preserve">eference </w:t>
      </w:r>
      <w:r w:rsidR="00F1466F" w:rsidRPr="006367AF">
        <w:rPr>
          <w:rFonts w:ascii="Times New Roman" w:hAnsi="Times New Roman" w:cs="Times New Roman"/>
          <w:b/>
          <w:sz w:val="24"/>
          <w:szCs w:val="24"/>
        </w:rPr>
        <w:t>C</w:t>
      </w:r>
      <w:r w:rsidR="0044084A" w:rsidRPr="006367AF">
        <w:rPr>
          <w:rFonts w:ascii="Times New Roman" w:hAnsi="Times New Roman" w:cs="Times New Roman"/>
          <w:b/>
          <w:sz w:val="24"/>
          <w:szCs w:val="24"/>
        </w:rPr>
        <w:t>ase</w:t>
      </w:r>
      <w:r w:rsidR="0044084A" w:rsidRPr="006367AF">
        <w:rPr>
          <w:rFonts w:ascii="Times New Roman" w:hAnsi="Times New Roman" w:cs="Times New Roman"/>
          <w:sz w:val="24"/>
          <w:szCs w:val="24"/>
        </w:rPr>
        <w:t xml:space="preserve"> to optimi</w:t>
      </w:r>
      <w:r w:rsidR="00406106" w:rsidRPr="006367AF">
        <w:rPr>
          <w:rFonts w:ascii="Times New Roman" w:hAnsi="Times New Roman" w:cs="Times New Roman"/>
          <w:sz w:val="24"/>
          <w:szCs w:val="24"/>
        </w:rPr>
        <w:t>s</w:t>
      </w:r>
      <w:r w:rsidR="0044084A" w:rsidRPr="006367AF">
        <w:rPr>
          <w:rFonts w:ascii="Times New Roman" w:hAnsi="Times New Roman" w:cs="Times New Roman"/>
          <w:sz w:val="24"/>
          <w:szCs w:val="24"/>
        </w:rPr>
        <w:t>e its discharging and loading processes</w:t>
      </w:r>
      <w:r w:rsidRPr="006367AF">
        <w:rPr>
          <w:rFonts w:ascii="Times New Roman" w:hAnsi="Times New Roman" w:cs="Times New Roman"/>
          <w:sz w:val="24"/>
          <w:szCs w:val="24"/>
        </w:rPr>
        <w:t xml:space="preserve">. </w:t>
      </w:r>
      <w:r w:rsidR="0069627C" w:rsidRPr="006367AF">
        <w:rPr>
          <w:rFonts w:ascii="Times New Roman" w:hAnsi="Times New Roman" w:cs="Times New Roman"/>
          <w:sz w:val="24"/>
          <w:szCs w:val="24"/>
        </w:rPr>
        <w:t>T</w:t>
      </w:r>
      <w:r w:rsidR="00B012EF" w:rsidRPr="006367AF">
        <w:rPr>
          <w:rFonts w:ascii="Times New Roman" w:hAnsi="Times New Roman" w:cs="Times New Roman"/>
          <w:sz w:val="24"/>
          <w:szCs w:val="24"/>
        </w:rPr>
        <w:t xml:space="preserve">he input data of the </w:t>
      </w:r>
      <w:r w:rsidR="00544286" w:rsidRPr="006367AF">
        <w:rPr>
          <w:rFonts w:ascii="Times New Roman" w:hAnsi="Times New Roman" w:cs="Times New Roman"/>
          <w:b/>
          <w:sz w:val="24"/>
          <w:szCs w:val="24"/>
        </w:rPr>
        <w:t>Reference Case</w:t>
      </w:r>
      <w:r w:rsidR="00544286" w:rsidRPr="006367AF">
        <w:rPr>
          <w:rFonts w:ascii="Times New Roman" w:hAnsi="Times New Roman" w:cs="Times New Roman"/>
          <w:sz w:val="24"/>
          <w:szCs w:val="24"/>
        </w:rPr>
        <w:t xml:space="preserve"> </w:t>
      </w:r>
      <w:r w:rsidR="004763DC" w:rsidRPr="006367AF">
        <w:rPr>
          <w:rFonts w:ascii="Times New Roman" w:hAnsi="Times New Roman" w:cs="Times New Roman"/>
          <w:sz w:val="24"/>
          <w:szCs w:val="24"/>
        </w:rPr>
        <w:t xml:space="preserve">is </w:t>
      </w:r>
      <w:r w:rsidR="00B012EF" w:rsidRPr="006367AF">
        <w:rPr>
          <w:rFonts w:ascii="Times New Roman" w:hAnsi="Times New Roman" w:cs="Times New Roman"/>
          <w:sz w:val="24"/>
          <w:szCs w:val="24"/>
        </w:rPr>
        <w:t xml:space="preserve">as follows: </w:t>
      </w:r>
    </w:p>
    <w:p w14:paraId="4CF80EA1" w14:textId="77777777" w:rsidR="007E2724" w:rsidRPr="006367AF" w:rsidRDefault="00B012EF" w:rsidP="004306D8">
      <w:pPr>
        <w:pStyle w:val="ListParagraph"/>
        <w:numPr>
          <w:ilvl w:val="0"/>
          <w:numId w:val="5"/>
        </w:numPr>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t>t</w:t>
      </w:r>
      <w:r w:rsidR="00433922"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w:t>
      </w:r>
      <w:r w:rsidR="00433922" w:rsidRPr="006367AF">
        <w:rPr>
          <w:rFonts w:ascii="Times New Roman" w:hAnsi="Times New Roman" w:cs="Times New Roman"/>
          <w:sz w:val="24"/>
          <w:szCs w:val="24"/>
        </w:rPr>
        <w:t>8</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t</w:t>
      </w:r>
      <w:r w:rsidR="00433922"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 xml:space="preserve"> = </w:t>
      </w:r>
      <w:r w:rsidR="00433922" w:rsidRPr="006367AF">
        <w:rPr>
          <w:rFonts w:ascii="Times New Roman" w:hAnsi="Times New Roman" w:cs="Times New Roman"/>
          <w:iCs/>
          <w:sz w:val="24"/>
          <w:szCs w:val="24"/>
        </w:rPr>
        <w:t>13</w:t>
      </w:r>
      <w:r w:rsidRPr="006367AF">
        <w:rPr>
          <w:rFonts w:ascii="Times New Roman" w:hAnsi="Times New Roman" w:cs="Times New Roman"/>
          <w:sz w:val="24"/>
          <w:szCs w:val="24"/>
        </w:rPr>
        <w:t xml:space="preserve">; </w:t>
      </w:r>
      <w:r w:rsidR="00433922" w:rsidRPr="006367AF">
        <w:rPr>
          <w:rFonts w:ascii="Times New Roman" w:hAnsi="Times New Roman" w:cs="Times New Roman"/>
          <w:i/>
          <w:iCs/>
          <w:sz w:val="24"/>
          <w:szCs w:val="24"/>
        </w:rPr>
        <w:t>t</w:t>
      </w:r>
      <w:r w:rsidR="00433922" w:rsidRPr="006367AF">
        <w:rPr>
          <w:rFonts w:ascii="Times New Roman" w:hAnsi="Times New Roman" w:cs="Times New Roman"/>
          <w:i/>
          <w:iCs/>
          <w:sz w:val="24"/>
          <w:szCs w:val="24"/>
          <w:vertAlign w:val="subscript"/>
        </w:rPr>
        <w:t>l</w:t>
      </w:r>
      <w:r w:rsidR="00433922" w:rsidRPr="006367AF">
        <w:rPr>
          <w:rFonts w:ascii="Times New Roman" w:hAnsi="Times New Roman" w:cs="Times New Roman"/>
          <w:i/>
          <w:iCs/>
          <w:sz w:val="24"/>
          <w:szCs w:val="24"/>
          <w:vertAlign w:val="superscript"/>
        </w:rPr>
        <w:t>b</w:t>
      </w:r>
      <w:r w:rsidR="00433922" w:rsidRPr="006367AF">
        <w:rPr>
          <w:rFonts w:ascii="Times New Roman" w:hAnsi="Times New Roman" w:cs="Times New Roman"/>
          <w:sz w:val="24"/>
          <w:szCs w:val="24"/>
        </w:rPr>
        <w:t xml:space="preserve"> = 10; </w:t>
      </w:r>
      <w:r w:rsidR="00433922" w:rsidRPr="006367AF">
        <w:rPr>
          <w:rFonts w:ascii="Times New Roman" w:hAnsi="Times New Roman" w:cs="Times New Roman"/>
          <w:i/>
          <w:iCs/>
          <w:sz w:val="24"/>
          <w:szCs w:val="24"/>
        </w:rPr>
        <w:t>t</w:t>
      </w:r>
      <w:r w:rsidR="00433922" w:rsidRPr="006367AF">
        <w:rPr>
          <w:rFonts w:ascii="Times New Roman" w:hAnsi="Times New Roman" w:cs="Times New Roman"/>
          <w:i/>
          <w:iCs/>
          <w:sz w:val="24"/>
          <w:szCs w:val="24"/>
          <w:vertAlign w:val="subscript"/>
        </w:rPr>
        <w:t>l</w:t>
      </w:r>
      <w:r w:rsidR="00433922" w:rsidRPr="006367AF">
        <w:rPr>
          <w:rFonts w:ascii="Times New Roman" w:hAnsi="Times New Roman" w:cs="Times New Roman"/>
          <w:i/>
          <w:iCs/>
          <w:sz w:val="24"/>
          <w:szCs w:val="24"/>
          <w:vertAlign w:val="superscript"/>
        </w:rPr>
        <w:t>e</w:t>
      </w:r>
      <w:r w:rsidR="00433922" w:rsidRPr="006367AF">
        <w:rPr>
          <w:rFonts w:ascii="Times New Roman" w:hAnsi="Times New Roman" w:cs="Times New Roman"/>
          <w:sz w:val="24"/>
          <w:szCs w:val="24"/>
        </w:rPr>
        <w:t xml:space="preserve"> = </w:t>
      </w:r>
      <w:r w:rsidR="00433922" w:rsidRPr="006367AF">
        <w:rPr>
          <w:rFonts w:ascii="Times New Roman" w:hAnsi="Times New Roman" w:cs="Times New Roman"/>
          <w:iCs/>
          <w:sz w:val="24"/>
          <w:szCs w:val="24"/>
        </w:rPr>
        <w:t>15</w:t>
      </w:r>
      <w:r w:rsidR="00433922" w:rsidRPr="006367AF">
        <w:rPr>
          <w:rFonts w:ascii="Times New Roman" w:hAnsi="Times New Roman" w:cs="Times New Roman"/>
          <w:sz w:val="24"/>
          <w:szCs w:val="24"/>
        </w:rPr>
        <w:t xml:space="preserve">; </w:t>
      </w:r>
    </w:p>
    <w:p w14:paraId="6356260E" w14:textId="77777777" w:rsidR="007E2724" w:rsidRPr="006367AF" w:rsidRDefault="00B012EF" w:rsidP="004306D8">
      <w:pPr>
        <w:pStyle w:val="ListParagraph"/>
        <w:numPr>
          <w:ilvl w:val="0"/>
          <w:numId w:val="5"/>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containers</w:t>
      </w:r>
      <w:r w:rsidR="00491B1C" w:rsidRPr="006367AF">
        <w:rPr>
          <w:rFonts w:ascii="Times New Roman" w:hAnsi="Times New Roman" w:cs="Times New Roman"/>
          <w:sz w:val="24"/>
          <w:szCs w:val="24"/>
        </w:rPr>
        <w:t xml:space="preserve"> to be discharged</w:t>
      </w:r>
      <w:r w:rsidR="007E2724" w:rsidRPr="006367AF">
        <w:rPr>
          <w:rFonts w:ascii="Times New Roman" w:hAnsi="Times New Roman" w:cs="Times New Roman"/>
          <w:i/>
          <w:iCs/>
          <w:sz w:val="24"/>
          <w:szCs w:val="24"/>
        </w:rPr>
        <w:t xml:space="preserve"> </w:t>
      </w:r>
      <w:r w:rsidR="007E2724" w:rsidRPr="006367AF">
        <w:rPr>
          <w:rFonts w:ascii="Times New Roman" w:hAnsi="Times New Roman" w:cs="Times New Roman"/>
          <w:sz w:val="24"/>
          <w:szCs w:val="24"/>
        </w:rPr>
        <w:t>are</w:t>
      </w:r>
      <w:r w:rsidR="007E2724" w:rsidRPr="006367AF">
        <w:rPr>
          <w:rFonts w:ascii="Times New Roman" w:hAnsi="Times New Roman" w:cs="Times New Roman"/>
          <w:i/>
          <w:iCs/>
          <w:sz w:val="24"/>
          <w:szCs w:val="24"/>
        </w:rPr>
        <w:t xml:space="preserve"> Q</w:t>
      </w:r>
      <w:r w:rsidR="007E2724" w:rsidRPr="006367AF">
        <w:rPr>
          <w:rFonts w:ascii="Times New Roman" w:hAnsi="Times New Roman" w:cs="Times New Roman"/>
          <w:i/>
          <w:iCs/>
          <w:sz w:val="24"/>
          <w:szCs w:val="24"/>
          <w:vertAlign w:val="subscript"/>
        </w:rPr>
        <w:t>d</w:t>
      </w:r>
      <w:r w:rsidR="007E2724" w:rsidRPr="006367AF">
        <w:rPr>
          <w:rFonts w:ascii="Times New Roman" w:hAnsi="Times New Roman" w:cs="Times New Roman"/>
          <w:i/>
          <w:iCs/>
          <w:sz w:val="24"/>
          <w:szCs w:val="24"/>
          <w:vertAlign w:val="superscript"/>
        </w:rPr>
        <w:t>T</w:t>
      </w:r>
      <w:r w:rsidR="007E2724" w:rsidRPr="006367AF">
        <w:rPr>
          <w:rFonts w:ascii="Times New Roman" w:hAnsi="Times New Roman" w:cs="Times New Roman"/>
          <w:sz w:val="24"/>
          <w:szCs w:val="24"/>
        </w:rPr>
        <w:t xml:space="preserve"> = 43</w:t>
      </w:r>
      <w:r w:rsidR="00491B1C" w:rsidRPr="006367AF">
        <w:rPr>
          <w:rFonts w:ascii="Times New Roman" w:hAnsi="Times New Roman" w:cs="Times New Roman"/>
          <w:sz w:val="24"/>
          <w:szCs w:val="24"/>
        </w:rPr>
        <w:t>, and containers to be loaded</w:t>
      </w:r>
      <w:r w:rsidR="007E2724" w:rsidRPr="006367AF">
        <w:rPr>
          <w:rFonts w:ascii="Times New Roman" w:hAnsi="Times New Roman" w:cs="Times New Roman"/>
          <w:sz w:val="24"/>
          <w:szCs w:val="24"/>
        </w:rPr>
        <w:t xml:space="preserve"> are</w:t>
      </w:r>
      <w:r w:rsidR="007E2724" w:rsidRPr="006367AF">
        <w:rPr>
          <w:rFonts w:ascii="Times New Roman" w:hAnsi="Times New Roman" w:cs="Times New Roman"/>
          <w:i/>
          <w:iCs/>
          <w:sz w:val="24"/>
          <w:szCs w:val="24"/>
        </w:rPr>
        <w:t xml:space="preserve"> Q</w:t>
      </w:r>
      <w:r w:rsidR="007E2724" w:rsidRPr="006367AF">
        <w:rPr>
          <w:rFonts w:ascii="Times New Roman" w:hAnsi="Times New Roman" w:cs="Times New Roman"/>
          <w:i/>
          <w:iCs/>
          <w:sz w:val="24"/>
          <w:szCs w:val="24"/>
          <w:vertAlign w:val="subscript"/>
        </w:rPr>
        <w:t>l</w:t>
      </w:r>
      <w:r w:rsidR="007E2724" w:rsidRPr="006367AF">
        <w:rPr>
          <w:rFonts w:ascii="Times New Roman" w:hAnsi="Times New Roman" w:cs="Times New Roman"/>
          <w:i/>
          <w:iCs/>
          <w:sz w:val="24"/>
          <w:szCs w:val="24"/>
          <w:vertAlign w:val="superscript"/>
        </w:rPr>
        <w:t>T</w:t>
      </w:r>
      <w:r w:rsidR="007E2724" w:rsidRPr="006367AF">
        <w:rPr>
          <w:rFonts w:ascii="Times New Roman" w:hAnsi="Times New Roman" w:cs="Times New Roman"/>
          <w:sz w:val="24"/>
          <w:szCs w:val="24"/>
        </w:rPr>
        <w:t xml:space="preserve"> = 37</w:t>
      </w:r>
      <w:r w:rsidRPr="006367AF">
        <w:rPr>
          <w:rFonts w:ascii="Times New Roman" w:hAnsi="Times New Roman" w:cs="Times New Roman"/>
          <w:sz w:val="24"/>
          <w:szCs w:val="24"/>
        </w:rPr>
        <w:t xml:space="preserve">; </w:t>
      </w:r>
    </w:p>
    <w:p w14:paraId="7AFED2AE" w14:textId="21F03113" w:rsidR="004306D8" w:rsidRPr="006367AF" w:rsidRDefault="00B012EF" w:rsidP="004306D8">
      <w:pPr>
        <w:pStyle w:val="ListParagraph"/>
        <w:numPr>
          <w:ilvl w:val="0"/>
          <w:numId w:val="5"/>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the RMG crane</w:t>
      </w:r>
      <w:r w:rsidR="00491B1C" w:rsidRPr="006367AF">
        <w:rPr>
          <w:rFonts w:ascii="Times New Roman" w:hAnsi="Times New Roman" w:cs="Times New Roman"/>
          <w:sz w:val="24"/>
          <w:szCs w:val="24"/>
        </w:rPr>
        <w:t>s’</w:t>
      </w:r>
      <w:r w:rsidRPr="006367AF">
        <w:rPr>
          <w:rFonts w:ascii="Times New Roman" w:hAnsi="Times New Roman" w:cs="Times New Roman"/>
          <w:sz w:val="24"/>
          <w:szCs w:val="24"/>
        </w:rPr>
        <w:t xml:space="preserve"> </w:t>
      </w:r>
      <w:r w:rsidR="00491B1C" w:rsidRPr="006367AF">
        <w:rPr>
          <w:rFonts w:ascii="Times New Roman" w:hAnsi="Times New Roman" w:cs="Times New Roman"/>
          <w:sz w:val="24"/>
          <w:szCs w:val="24"/>
        </w:rPr>
        <w:t>discharging and loading capacities are</w:t>
      </w:r>
      <w:r w:rsidRPr="006367AF">
        <w:rPr>
          <w:rFonts w:ascii="Times New Roman" w:hAnsi="Times New Roman" w:cs="Times New Roman"/>
          <w:sz w:val="24"/>
          <w:szCs w:val="24"/>
        </w:rPr>
        <w:t xml:space="preserve"> </w:t>
      </w:r>
      <w:r w:rsidR="00491B1C" w:rsidRPr="006367AF">
        <w:rPr>
          <w:rFonts w:ascii="Times New Roman" w:hAnsi="Times New Roman" w:cs="Times New Roman"/>
          <w:i/>
          <w:iCs/>
          <w:sz w:val="24"/>
          <w:szCs w:val="24"/>
        </w:rPr>
        <w:t>C</w:t>
      </w:r>
      <w:r w:rsidR="00491B1C" w:rsidRPr="006367AF">
        <w:rPr>
          <w:rFonts w:ascii="Times New Roman" w:hAnsi="Times New Roman" w:cs="Times New Roman"/>
          <w:i/>
          <w:iCs/>
          <w:sz w:val="24"/>
          <w:szCs w:val="24"/>
          <w:vertAlign w:val="subscript"/>
        </w:rPr>
        <w:t>d</w:t>
      </w:r>
      <w:r w:rsidR="00E63EE8" w:rsidRPr="006367AF">
        <w:rPr>
          <w:rFonts w:ascii="Times New Roman" w:hAnsi="Times New Roman" w:cs="Times New Roman"/>
          <w:i/>
          <w:iCs/>
          <w:sz w:val="24"/>
          <w:szCs w:val="24"/>
          <w:vertAlign w:val="subscript"/>
        </w:rPr>
        <w:t>l</w:t>
      </w:r>
      <w:r w:rsidR="00491B1C" w:rsidRPr="006367AF">
        <w:rPr>
          <w:rFonts w:ascii="Times New Roman" w:hAnsi="Times New Roman" w:cs="Times New Roman"/>
          <w:sz w:val="24"/>
          <w:szCs w:val="24"/>
        </w:rPr>
        <w:t>(</w:t>
      </w:r>
      <w:r w:rsidR="00491B1C" w:rsidRPr="006367AF">
        <w:rPr>
          <w:rFonts w:ascii="Times New Roman" w:hAnsi="Times New Roman" w:cs="Times New Roman"/>
          <w:i/>
          <w:iCs/>
          <w:sz w:val="24"/>
          <w:szCs w:val="24"/>
        </w:rPr>
        <w:t>t</w:t>
      </w:r>
      <w:r w:rsidR="00491B1C"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00491B1C" w:rsidRPr="006367AF">
        <w:rPr>
          <w:rFonts w:ascii="SimSun" w:hAnsi="SimSun" w:cs="Times New Roman"/>
          <w:sz w:val="24"/>
          <w:szCs w:val="24"/>
        </w:rPr>
        <w:t xml:space="preserve">≡ </w:t>
      </w:r>
      <w:r w:rsidR="00E63EE8" w:rsidRPr="006367AF">
        <w:rPr>
          <w:rFonts w:ascii="Times New Roman" w:hAnsi="Times New Roman" w:cs="Times New Roman"/>
          <w:sz w:val="24"/>
          <w:szCs w:val="24"/>
        </w:rPr>
        <w:t>30</w:t>
      </w:r>
      <w:r w:rsidRPr="006367AF">
        <w:rPr>
          <w:rFonts w:ascii="Times New Roman" w:hAnsi="Times New Roman" w:cs="Times New Roman"/>
          <w:sz w:val="24"/>
          <w:szCs w:val="24"/>
        </w:rPr>
        <w:t xml:space="preserve"> containers per period; </w:t>
      </w:r>
    </w:p>
    <w:p w14:paraId="1CE5571F" w14:textId="2C3A4EC2" w:rsidR="004306D8" w:rsidRPr="006367AF" w:rsidRDefault="00B012EF" w:rsidP="004306D8">
      <w:pPr>
        <w:pStyle w:val="ListParagraph"/>
        <w:numPr>
          <w:ilvl w:val="0"/>
          <w:numId w:val="5"/>
        </w:numPr>
        <w:spacing w:after="0" w:line="240" w:lineRule="auto"/>
        <w:jc w:val="both"/>
        <w:rPr>
          <w:rFonts w:ascii="Times New Roman" w:hAnsi="Times New Roman" w:cs="Times New Roman"/>
          <w:sz w:val="24"/>
          <w:szCs w:val="24"/>
        </w:rPr>
      </w:pPr>
      <w:r w:rsidRPr="006367AF">
        <w:rPr>
          <w:rFonts w:ascii="Times New Roman" w:hAnsi="Times New Roman" w:cs="Times New Roman"/>
          <w:i/>
          <w:iCs/>
          <w:sz w:val="24"/>
          <w:szCs w:val="24"/>
        </w:rPr>
        <w:t>U</w:t>
      </w:r>
      <w:r w:rsidR="00433922" w:rsidRPr="006367AF">
        <w:rPr>
          <w:rFonts w:ascii="Times New Roman" w:hAnsi="Times New Roman" w:cs="Times New Roman"/>
          <w:i/>
          <w:iCs/>
          <w:sz w:val="24"/>
          <w:szCs w:val="24"/>
          <w:vertAlign w:val="subscript"/>
        </w:rPr>
        <w:t>d</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xml:space="preserve">) </w:t>
      </w:r>
      <w:r w:rsidR="00433922" w:rsidRPr="006367AF">
        <w:rPr>
          <w:rFonts w:ascii="SimSun" w:hAnsi="SimSun" w:cs="Times New Roman"/>
          <w:sz w:val="24"/>
          <w:szCs w:val="24"/>
        </w:rPr>
        <w:t>≡</w:t>
      </w:r>
      <w:r w:rsidRPr="006367AF">
        <w:rPr>
          <w:rFonts w:ascii="Times New Roman" w:hAnsi="Times New Roman" w:cs="Times New Roman"/>
          <w:sz w:val="24"/>
          <w:szCs w:val="24"/>
        </w:rPr>
        <w:t>15;</w:t>
      </w:r>
      <w:r w:rsidR="00491B1C" w:rsidRPr="006367AF">
        <w:rPr>
          <w:rFonts w:ascii="Times New Roman" w:hAnsi="Times New Roman" w:cs="Times New Roman"/>
          <w:sz w:val="24"/>
          <w:szCs w:val="24"/>
        </w:rPr>
        <w:t xml:space="preserve"> </w:t>
      </w:r>
      <w:r w:rsidR="00491B1C" w:rsidRPr="006367AF">
        <w:rPr>
          <w:rFonts w:ascii="Times New Roman" w:hAnsi="Times New Roman" w:cs="Times New Roman"/>
          <w:i/>
          <w:iCs/>
          <w:sz w:val="24"/>
          <w:szCs w:val="24"/>
        </w:rPr>
        <w:t>U</w:t>
      </w:r>
      <w:r w:rsidR="00491B1C" w:rsidRPr="006367AF">
        <w:rPr>
          <w:rFonts w:ascii="Times New Roman" w:hAnsi="Times New Roman" w:cs="Times New Roman"/>
          <w:i/>
          <w:iCs/>
          <w:sz w:val="24"/>
          <w:szCs w:val="24"/>
          <w:vertAlign w:val="subscript"/>
        </w:rPr>
        <w:t>l</w:t>
      </w:r>
      <w:r w:rsidR="00491B1C" w:rsidRPr="006367AF">
        <w:rPr>
          <w:rFonts w:ascii="Times New Roman" w:hAnsi="Times New Roman" w:cs="Times New Roman"/>
          <w:i/>
          <w:iCs/>
          <w:sz w:val="24"/>
          <w:szCs w:val="24"/>
          <w:vertAlign w:val="superscript"/>
        </w:rPr>
        <w:t>Y</w:t>
      </w:r>
      <w:r w:rsidR="00491B1C" w:rsidRPr="006367AF">
        <w:rPr>
          <w:rFonts w:ascii="Times New Roman" w:hAnsi="Times New Roman" w:cs="Times New Roman"/>
          <w:sz w:val="24"/>
          <w:szCs w:val="24"/>
        </w:rPr>
        <w:t>(</w:t>
      </w:r>
      <w:r w:rsidR="00491B1C" w:rsidRPr="006367AF">
        <w:rPr>
          <w:rFonts w:ascii="Times New Roman" w:hAnsi="Times New Roman" w:cs="Times New Roman"/>
          <w:i/>
          <w:iCs/>
          <w:sz w:val="24"/>
          <w:szCs w:val="24"/>
        </w:rPr>
        <w:t>t</w:t>
      </w:r>
      <w:r w:rsidR="00491B1C" w:rsidRPr="006367AF">
        <w:rPr>
          <w:rFonts w:ascii="Times New Roman" w:hAnsi="Times New Roman" w:cs="Times New Roman"/>
          <w:sz w:val="24"/>
          <w:szCs w:val="24"/>
        </w:rPr>
        <w:t>) = 15;</w:t>
      </w:r>
      <w:r w:rsidRPr="006367AF">
        <w:rPr>
          <w:rFonts w:ascii="Times New Roman" w:hAnsi="Times New Roman" w:cs="Times New Roman"/>
          <w:sz w:val="24"/>
          <w:szCs w:val="24"/>
        </w:rPr>
        <w:t xml:space="preserve"> </w:t>
      </w:r>
      <w:r w:rsidRPr="006367AF">
        <w:rPr>
          <w:rFonts w:ascii="Times New Roman" w:hAnsi="Times New Roman" w:cs="Times New Roman"/>
          <w:i/>
          <w:iCs/>
          <w:sz w:val="24"/>
          <w:szCs w:val="24"/>
        </w:rPr>
        <w:t>U</w:t>
      </w:r>
      <w:r w:rsidR="00491B1C"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t</w:t>
      </w:r>
      <w:r w:rsidRPr="006367AF">
        <w:rPr>
          <w:rFonts w:ascii="Times New Roman" w:hAnsi="Times New Roman" w:cs="Times New Roman"/>
          <w:sz w:val="24"/>
          <w:szCs w:val="24"/>
        </w:rPr>
        <w:t>) = 15</w:t>
      </w:r>
      <w:r w:rsidR="004306D8" w:rsidRPr="006367AF">
        <w:rPr>
          <w:rFonts w:ascii="Times New Roman" w:hAnsi="Times New Roman" w:cs="Times New Roman"/>
          <w:sz w:val="24"/>
          <w:szCs w:val="24"/>
        </w:rPr>
        <w:t>;</w:t>
      </w:r>
    </w:p>
    <w:p w14:paraId="254C081F" w14:textId="77777777" w:rsidR="004306D8" w:rsidRPr="006367AF" w:rsidRDefault="00BD279A" w:rsidP="004306D8">
      <w:pPr>
        <w:pStyle w:val="ListParagraph"/>
        <w:numPr>
          <w:ilvl w:val="0"/>
          <w:numId w:val="5"/>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uncertainty parameters</w:t>
      </w:r>
      <w:r w:rsidR="00764071" w:rsidRPr="006367AF">
        <w:rPr>
          <w:rFonts w:ascii="Times New Roman" w:hAnsi="Times New Roman" w:cs="Times New Roman"/>
          <w:sz w:val="24"/>
          <w:szCs w:val="24"/>
        </w:rPr>
        <w:t xml:space="preserve"> are</w:t>
      </w:r>
      <w:r w:rsidR="00B012EF" w:rsidRPr="006367AF">
        <w:rPr>
          <w:rFonts w:ascii="Times New Roman" w:hAnsi="Times New Roman" w:cs="Times New Roman"/>
          <w:sz w:val="24"/>
          <w:szCs w:val="24"/>
        </w:rPr>
        <w:t xml:space="preserve"> </w:t>
      </w:r>
      <w:r w:rsidR="00491B1C" w:rsidRPr="006367AF">
        <w:rPr>
          <w:rFonts w:ascii="Times New Roman" w:hAnsi="Times New Roman" w:cs="Times New Roman"/>
          <w:i/>
          <w:iCs/>
          <w:sz w:val="24"/>
          <w:szCs w:val="24"/>
        </w:rPr>
        <w:t>f</w:t>
      </w:r>
      <w:r w:rsidR="00491B1C" w:rsidRPr="006367AF">
        <w:rPr>
          <w:rFonts w:ascii="Times New Roman" w:hAnsi="Times New Roman" w:cs="Times New Roman"/>
          <w:i/>
          <w:iCs/>
          <w:sz w:val="24"/>
          <w:szCs w:val="24"/>
          <w:vertAlign w:val="subscript"/>
        </w:rPr>
        <w:t>d</w:t>
      </w:r>
      <w:r w:rsidR="00491B1C" w:rsidRPr="006367AF">
        <w:rPr>
          <w:rFonts w:ascii="Times New Roman" w:hAnsi="Times New Roman" w:cs="Times New Roman"/>
          <w:i/>
          <w:iCs/>
          <w:sz w:val="24"/>
          <w:szCs w:val="24"/>
          <w:vertAlign w:val="superscript"/>
        </w:rPr>
        <w:t>Y</w:t>
      </w:r>
      <w:r w:rsidR="00B012EF" w:rsidRPr="006367AF">
        <w:rPr>
          <w:rFonts w:ascii="Times New Roman" w:hAnsi="Times New Roman" w:cs="Times New Roman"/>
          <w:sz w:val="24"/>
          <w:szCs w:val="24"/>
        </w:rPr>
        <w:t xml:space="preserve"> </w:t>
      </w:r>
      <w:r w:rsidR="00491B1C" w:rsidRPr="006367AF">
        <w:rPr>
          <w:rFonts w:ascii="Times New Roman" w:hAnsi="Times New Roman" w:cs="Times New Roman"/>
          <w:sz w:val="24"/>
          <w:szCs w:val="24"/>
        </w:rPr>
        <w:t>=</w:t>
      </w:r>
      <w:r w:rsidR="00B012EF" w:rsidRPr="006367AF">
        <w:rPr>
          <w:rFonts w:ascii="Times New Roman" w:hAnsi="Times New Roman" w:cs="Times New Roman"/>
          <w:sz w:val="24"/>
          <w:szCs w:val="24"/>
        </w:rPr>
        <w:t xml:space="preserve"> </w:t>
      </w:r>
      <w:r w:rsidR="00491B1C" w:rsidRPr="006367AF">
        <w:rPr>
          <w:rFonts w:ascii="Times New Roman" w:hAnsi="Times New Roman" w:cs="Times New Roman"/>
          <w:sz w:val="24"/>
          <w:szCs w:val="24"/>
        </w:rPr>
        <w:t xml:space="preserve">0.8; </w:t>
      </w:r>
      <w:r w:rsidR="00491B1C" w:rsidRPr="006367AF">
        <w:rPr>
          <w:rFonts w:ascii="Times New Roman" w:hAnsi="Times New Roman" w:cs="Times New Roman"/>
          <w:i/>
          <w:iCs/>
          <w:sz w:val="24"/>
          <w:szCs w:val="24"/>
        </w:rPr>
        <w:t>f</w:t>
      </w:r>
      <w:r w:rsidR="00491B1C" w:rsidRPr="006367AF">
        <w:rPr>
          <w:rFonts w:ascii="Times New Roman" w:hAnsi="Times New Roman" w:cs="Times New Roman"/>
          <w:i/>
          <w:iCs/>
          <w:sz w:val="24"/>
          <w:szCs w:val="24"/>
          <w:vertAlign w:val="subscript"/>
        </w:rPr>
        <w:t>l</w:t>
      </w:r>
      <w:r w:rsidR="00491B1C" w:rsidRPr="006367AF">
        <w:rPr>
          <w:rFonts w:ascii="Times New Roman" w:hAnsi="Times New Roman" w:cs="Times New Roman"/>
          <w:i/>
          <w:iCs/>
          <w:sz w:val="24"/>
          <w:szCs w:val="24"/>
          <w:vertAlign w:val="superscript"/>
        </w:rPr>
        <w:t>B</w:t>
      </w:r>
      <w:r w:rsidR="00491B1C" w:rsidRPr="006367AF">
        <w:rPr>
          <w:rFonts w:ascii="Times New Roman" w:hAnsi="Times New Roman" w:cs="Times New Roman"/>
          <w:sz w:val="24"/>
          <w:szCs w:val="24"/>
        </w:rPr>
        <w:t xml:space="preserve"> = 0.9</w:t>
      </w:r>
      <w:r w:rsidR="00B012EF" w:rsidRPr="006367AF">
        <w:rPr>
          <w:rFonts w:ascii="Times New Roman" w:hAnsi="Times New Roman" w:cs="Times New Roman"/>
          <w:sz w:val="24"/>
          <w:szCs w:val="24"/>
        </w:rPr>
        <w:t xml:space="preserve"> and </w:t>
      </w:r>
      <w:r w:rsidR="00491B1C" w:rsidRPr="006367AF">
        <w:rPr>
          <w:rFonts w:ascii="Times New Roman" w:hAnsi="Times New Roman" w:cs="Times New Roman"/>
          <w:i/>
          <w:iCs/>
          <w:sz w:val="24"/>
          <w:szCs w:val="24"/>
        </w:rPr>
        <w:t>f</w:t>
      </w:r>
      <w:r w:rsidR="00491B1C" w:rsidRPr="006367AF">
        <w:rPr>
          <w:rFonts w:ascii="Times New Roman" w:hAnsi="Times New Roman" w:cs="Times New Roman"/>
          <w:i/>
          <w:iCs/>
          <w:sz w:val="24"/>
          <w:szCs w:val="24"/>
          <w:vertAlign w:val="subscript"/>
        </w:rPr>
        <w:t>l</w:t>
      </w:r>
      <w:r w:rsidR="00491B1C" w:rsidRPr="006367AF">
        <w:rPr>
          <w:rFonts w:ascii="Times New Roman" w:hAnsi="Times New Roman" w:cs="Times New Roman"/>
          <w:i/>
          <w:iCs/>
          <w:sz w:val="24"/>
          <w:szCs w:val="24"/>
          <w:vertAlign w:val="superscript"/>
        </w:rPr>
        <w:t>Y</w:t>
      </w:r>
      <w:r w:rsidR="00491B1C" w:rsidRPr="006367AF">
        <w:rPr>
          <w:rFonts w:ascii="Times New Roman" w:hAnsi="Times New Roman" w:cs="Times New Roman"/>
          <w:sz w:val="24"/>
          <w:szCs w:val="24"/>
        </w:rPr>
        <w:t xml:space="preserve"> = 0.6</w:t>
      </w:r>
      <w:r w:rsidR="004306D8" w:rsidRPr="006367AF">
        <w:rPr>
          <w:rFonts w:ascii="Times New Roman" w:hAnsi="Times New Roman" w:cs="Times New Roman"/>
          <w:sz w:val="24"/>
          <w:szCs w:val="24"/>
        </w:rPr>
        <w:t>;</w:t>
      </w:r>
    </w:p>
    <w:p w14:paraId="70E04827" w14:textId="77777777" w:rsidR="00944C46" w:rsidRPr="006367AF" w:rsidRDefault="004306D8" w:rsidP="004306D8">
      <w:pPr>
        <w:pStyle w:val="ListParagraph"/>
        <w:numPr>
          <w:ilvl w:val="0"/>
          <w:numId w:val="5"/>
        </w:numPr>
        <w:spacing w:after="0" w:line="240" w:lineRule="auto"/>
        <w:jc w:val="both"/>
        <w:rPr>
          <w:rFonts w:ascii="Times New Roman" w:hAnsi="Times New Roman" w:cs="Times New Roman"/>
          <w:sz w:val="24"/>
          <w:szCs w:val="24"/>
        </w:rPr>
      </w:pPr>
      <w:proofErr w:type="gramStart"/>
      <w:r w:rsidRPr="006367AF">
        <w:rPr>
          <w:rFonts w:ascii="Times New Roman" w:hAnsi="Times New Roman" w:cs="Times New Roman"/>
          <w:sz w:val="24"/>
          <w:szCs w:val="24"/>
        </w:rPr>
        <w:t>cost</w:t>
      </w:r>
      <w:proofErr w:type="gramEnd"/>
      <w:r w:rsidRPr="006367AF">
        <w:rPr>
          <w:rFonts w:ascii="Times New Roman" w:hAnsi="Times New Roman" w:cs="Times New Roman"/>
          <w:sz w:val="24"/>
          <w:szCs w:val="24"/>
        </w:rPr>
        <w:t xml:space="preserve"> parameters are</w:t>
      </w:r>
      <w:r w:rsidR="00B012EF" w:rsidRPr="006367AF">
        <w:rPr>
          <w:rFonts w:ascii="Times New Roman" w:hAnsi="Times New Roman" w:cs="Times New Roman"/>
          <w:sz w:val="24"/>
          <w:szCs w:val="24"/>
        </w:rPr>
        <w:t xml:space="preserve"> </w:t>
      </w:r>
      <w:r w:rsidR="00B012EF" w:rsidRPr="006367AF">
        <w:rPr>
          <w:rFonts w:ascii="Times New Roman" w:hAnsi="Times New Roman" w:cs="Times New Roman"/>
          <w:i/>
          <w:iCs/>
          <w:sz w:val="24"/>
          <w:szCs w:val="24"/>
        </w:rPr>
        <w:t>c</w:t>
      </w:r>
      <w:r w:rsidR="00B012EF" w:rsidRPr="006367AF">
        <w:rPr>
          <w:rFonts w:ascii="Times New Roman" w:hAnsi="Times New Roman" w:cs="Times New Roman"/>
          <w:i/>
          <w:iCs/>
          <w:sz w:val="24"/>
          <w:szCs w:val="24"/>
          <w:vertAlign w:val="superscript"/>
        </w:rPr>
        <w:t>P</w:t>
      </w:r>
      <w:r w:rsidR="00B012EF" w:rsidRPr="006367AF">
        <w:rPr>
          <w:rFonts w:ascii="Times New Roman" w:hAnsi="Times New Roman" w:cs="Times New Roman"/>
          <w:sz w:val="24"/>
          <w:szCs w:val="24"/>
        </w:rPr>
        <w:t xml:space="preserve"> = 4; </w:t>
      </w:r>
      <w:r w:rsidR="00B012EF" w:rsidRPr="006367AF">
        <w:rPr>
          <w:rFonts w:ascii="Times New Roman" w:hAnsi="Times New Roman" w:cs="Times New Roman"/>
          <w:i/>
          <w:iCs/>
          <w:sz w:val="24"/>
          <w:szCs w:val="24"/>
        </w:rPr>
        <w:t>c</w:t>
      </w:r>
      <w:r w:rsidR="00433922" w:rsidRPr="006367AF">
        <w:rPr>
          <w:rFonts w:ascii="Times New Roman" w:hAnsi="Times New Roman" w:cs="Times New Roman"/>
          <w:i/>
          <w:iCs/>
          <w:sz w:val="24"/>
          <w:szCs w:val="24"/>
          <w:vertAlign w:val="superscript"/>
        </w:rPr>
        <w:t>Y</w:t>
      </w:r>
      <w:r w:rsidR="00B012EF" w:rsidRPr="006367AF">
        <w:rPr>
          <w:rFonts w:ascii="Times New Roman" w:hAnsi="Times New Roman" w:cs="Times New Roman"/>
          <w:sz w:val="24"/>
          <w:szCs w:val="24"/>
        </w:rPr>
        <w:t xml:space="preserve"> = 5; </w:t>
      </w:r>
      <w:r w:rsidR="00B012EF" w:rsidRPr="006367AF">
        <w:rPr>
          <w:rFonts w:ascii="Times New Roman" w:hAnsi="Times New Roman" w:cs="Times New Roman"/>
          <w:i/>
          <w:iCs/>
          <w:sz w:val="24"/>
          <w:szCs w:val="24"/>
        </w:rPr>
        <w:t>c</w:t>
      </w:r>
      <w:r w:rsidR="00B012EF" w:rsidRPr="006367AF">
        <w:rPr>
          <w:rFonts w:ascii="Times New Roman" w:hAnsi="Times New Roman" w:cs="Times New Roman"/>
          <w:i/>
          <w:iCs/>
          <w:sz w:val="24"/>
          <w:szCs w:val="24"/>
          <w:vertAlign w:val="superscript"/>
        </w:rPr>
        <w:t>B</w:t>
      </w:r>
      <w:r w:rsidR="00B012EF" w:rsidRPr="006367AF">
        <w:rPr>
          <w:rFonts w:ascii="Times New Roman" w:hAnsi="Times New Roman" w:cs="Times New Roman"/>
          <w:sz w:val="24"/>
          <w:szCs w:val="24"/>
        </w:rPr>
        <w:t xml:space="preserve"> = 2; </w:t>
      </w:r>
      <w:r w:rsidR="00B012EF" w:rsidRPr="006367AF">
        <w:rPr>
          <w:rFonts w:ascii="Times New Roman" w:hAnsi="Times New Roman" w:cs="Times New Roman"/>
          <w:i/>
          <w:iCs/>
          <w:sz w:val="24"/>
          <w:szCs w:val="24"/>
        </w:rPr>
        <w:t>c</w:t>
      </w:r>
      <w:r w:rsidR="00433922" w:rsidRPr="006367AF">
        <w:rPr>
          <w:rFonts w:ascii="Times New Roman" w:hAnsi="Times New Roman" w:cs="Times New Roman"/>
          <w:i/>
          <w:iCs/>
          <w:sz w:val="24"/>
          <w:szCs w:val="24"/>
          <w:vertAlign w:val="superscript"/>
        </w:rPr>
        <w:t>D</w:t>
      </w:r>
      <w:r w:rsidR="00B012EF" w:rsidRPr="006367AF">
        <w:rPr>
          <w:rFonts w:ascii="Times New Roman" w:hAnsi="Times New Roman" w:cs="Times New Roman"/>
          <w:sz w:val="24"/>
          <w:szCs w:val="24"/>
        </w:rPr>
        <w:t xml:space="preserve"> = </w:t>
      </w:r>
      <w:r w:rsidR="00433922" w:rsidRPr="006367AF">
        <w:rPr>
          <w:rFonts w:ascii="Times New Roman" w:hAnsi="Times New Roman" w:cs="Times New Roman"/>
          <w:i/>
          <w:iCs/>
          <w:sz w:val="24"/>
          <w:szCs w:val="24"/>
        </w:rPr>
        <w:t>c</w:t>
      </w:r>
      <w:r w:rsidR="00433922" w:rsidRPr="006367AF">
        <w:rPr>
          <w:rFonts w:ascii="Times New Roman" w:hAnsi="Times New Roman" w:cs="Times New Roman"/>
          <w:i/>
          <w:iCs/>
          <w:sz w:val="24"/>
          <w:szCs w:val="24"/>
          <w:vertAlign w:val="superscript"/>
        </w:rPr>
        <w:t>L</w:t>
      </w:r>
      <w:r w:rsidR="00433922" w:rsidRPr="006367AF">
        <w:rPr>
          <w:rFonts w:ascii="Times New Roman" w:hAnsi="Times New Roman" w:cs="Times New Roman"/>
          <w:sz w:val="24"/>
          <w:szCs w:val="24"/>
        </w:rPr>
        <w:t xml:space="preserve"> =</w:t>
      </w:r>
      <w:r w:rsidR="00B012EF" w:rsidRPr="006367AF">
        <w:rPr>
          <w:rFonts w:ascii="Times New Roman" w:hAnsi="Times New Roman" w:cs="Times New Roman"/>
          <w:sz w:val="24"/>
          <w:szCs w:val="24"/>
        </w:rPr>
        <w:t xml:space="preserve">1; </w:t>
      </w:r>
      <w:r w:rsidR="00B012EF" w:rsidRPr="006367AF">
        <w:rPr>
          <w:rFonts w:ascii="Times New Roman" w:hAnsi="Times New Roman" w:cs="Times New Roman"/>
          <w:i/>
          <w:iCs/>
          <w:sz w:val="24"/>
          <w:szCs w:val="24"/>
        </w:rPr>
        <w:t>c</w:t>
      </w:r>
      <w:r w:rsidR="00B012EF" w:rsidRPr="006367AF">
        <w:rPr>
          <w:rFonts w:ascii="Times New Roman" w:hAnsi="Times New Roman" w:cs="Times New Roman"/>
          <w:i/>
          <w:iCs/>
          <w:sz w:val="24"/>
          <w:szCs w:val="24"/>
          <w:vertAlign w:val="superscript"/>
        </w:rPr>
        <w:t>S</w:t>
      </w:r>
      <w:r w:rsidR="00B012EF" w:rsidRPr="006367AF">
        <w:rPr>
          <w:rFonts w:ascii="Times New Roman" w:hAnsi="Times New Roman" w:cs="Times New Roman"/>
          <w:sz w:val="24"/>
          <w:szCs w:val="24"/>
        </w:rPr>
        <w:t xml:space="preserve"> = </w:t>
      </w:r>
      <w:r w:rsidR="00433922" w:rsidRPr="006367AF">
        <w:rPr>
          <w:rFonts w:ascii="Times New Roman" w:hAnsi="Times New Roman" w:cs="Times New Roman"/>
          <w:sz w:val="24"/>
          <w:szCs w:val="24"/>
        </w:rPr>
        <w:t>0.</w:t>
      </w:r>
      <w:r w:rsidR="00B012EF" w:rsidRPr="006367AF">
        <w:rPr>
          <w:rFonts w:ascii="Times New Roman" w:hAnsi="Times New Roman" w:cs="Times New Roman"/>
          <w:sz w:val="24"/>
          <w:szCs w:val="24"/>
        </w:rPr>
        <w:t>1;</w:t>
      </w:r>
      <w:r w:rsidR="00433922" w:rsidRPr="006367AF">
        <w:rPr>
          <w:rFonts w:ascii="Times New Roman" w:hAnsi="Times New Roman" w:cs="Times New Roman"/>
          <w:sz w:val="24"/>
          <w:szCs w:val="24"/>
        </w:rPr>
        <w:t xml:space="preserve"> </w:t>
      </w:r>
      <w:r w:rsidR="00433922" w:rsidRPr="006367AF">
        <w:rPr>
          <w:rFonts w:ascii="Times New Roman" w:hAnsi="Times New Roman" w:cs="Times New Roman"/>
          <w:i/>
          <w:iCs/>
          <w:sz w:val="24"/>
          <w:szCs w:val="24"/>
        </w:rPr>
        <w:t>c</w:t>
      </w:r>
      <w:r w:rsidR="00433922" w:rsidRPr="006367AF">
        <w:rPr>
          <w:rFonts w:ascii="Times New Roman" w:hAnsi="Times New Roman" w:cs="Times New Roman"/>
          <w:i/>
          <w:iCs/>
          <w:sz w:val="24"/>
          <w:szCs w:val="24"/>
          <w:vertAlign w:val="superscript"/>
        </w:rPr>
        <w:t>T</w:t>
      </w:r>
      <w:r w:rsidR="00433922" w:rsidRPr="006367AF">
        <w:rPr>
          <w:rFonts w:ascii="Times New Roman" w:hAnsi="Times New Roman" w:cs="Times New Roman"/>
          <w:sz w:val="24"/>
          <w:szCs w:val="24"/>
        </w:rPr>
        <w:t xml:space="preserve"> = 0.5;</w:t>
      </w:r>
      <w:r w:rsidR="00B012EF" w:rsidRPr="006367AF">
        <w:rPr>
          <w:rFonts w:ascii="Times New Roman" w:hAnsi="Times New Roman" w:cs="Times New Roman"/>
          <w:sz w:val="24"/>
          <w:szCs w:val="24"/>
        </w:rPr>
        <w:t xml:space="preserve"> </w:t>
      </w:r>
      <w:r w:rsidR="00B012EF" w:rsidRPr="006367AF">
        <w:rPr>
          <w:rFonts w:ascii="Times New Roman" w:hAnsi="Times New Roman" w:cs="Times New Roman"/>
          <w:i/>
          <w:iCs/>
          <w:sz w:val="24"/>
          <w:szCs w:val="24"/>
        </w:rPr>
        <w:t>c</w:t>
      </w:r>
      <w:r w:rsidR="00433922" w:rsidRPr="006367AF">
        <w:rPr>
          <w:rFonts w:ascii="Times New Roman" w:hAnsi="Times New Roman" w:cs="Times New Roman"/>
          <w:i/>
          <w:iCs/>
          <w:sz w:val="24"/>
          <w:szCs w:val="24"/>
          <w:vertAlign w:val="superscript"/>
        </w:rPr>
        <w:t>M</w:t>
      </w:r>
      <w:r w:rsidR="00B012EF" w:rsidRPr="006367AF">
        <w:rPr>
          <w:rFonts w:ascii="Times New Roman" w:hAnsi="Times New Roman" w:cs="Times New Roman"/>
          <w:sz w:val="24"/>
          <w:szCs w:val="24"/>
        </w:rPr>
        <w:t xml:space="preserve"> = </w:t>
      </w:r>
      <w:r w:rsidR="00433922" w:rsidRPr="006367AF">
        <w:rPr>
          <w:rFonts w:ascii="Times New Roman" w:hAnsi="Times New Roman" w:cs="Times New Roman"/>
          <w:sz w:val="24"/>
          <w:szCs w:val="24"/>
        </w:rPr>
        <w:t>2</w:t>
      </w:r>
      <w:r w:rsidR="00B012EF" w:rsidRPr="006367AF">
        <w:rPr>
          <w:rFonts w:ascii="Times New Roman" w:hAnsi="Times New Roman" w:cs="Times New Roman"/>
          <w:sz w:val="24"/>
          <w:szCs w:val="24"/>
        </w:rPr>
        <w:t>0.</w:t>
      </w:r>
    </w:p>
    <w:p w14:paraId="673CF787" w14:textId="38221B95" w:rsidR="00147914" w:rsidRPr="006367AF" w:rsidRDefault="00147914">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As working time windows and the degree of uncertainties are important factors </w:t>
      </w:r>
      <w:r w:rsidR="009B26D9" w:rsidRPr="006367AF">
        <w:rPr>
          <w:rFonts w:ascii="Times New Roman" w:hAnsi="Times New Roman" w:cs="Times New Roman"/>
          <w:sz w:val="24"/>
          <w:szCs w:val="24"/>
        </w:rPr>
        <w:t>that</w:t>
      </w:r>
      <w:r w:rsidRPr="006367AF">
        <w:rPr>
          <w:rFonts w:ascii="Times New Roman" w:hAnsi="Times New Roman" w:cs="Times New Roman"/>
          <w:sz w:val="24"/>
          <w:szCs w:val="24"/>
        </w:rPr>
        <w:t xml:space="preserve"> affect the planning of the flow rates and the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ing decision, we will vary these two sets of parameters </w:t>
      </w:r>
      <w:r w:rsidR="009B26D9" w:rsidRPr="006367AF">
        <w:rPr>
          <w:rFonts w:ascii="Times New Roman" w:hAnsi="Times New Roman" w:cs="Times New Roman"/>
          <w:sz w:val="24"/>
          <w:szCs w:val="24"/>
        </w:rPr>
        <w:t>in</w:t>
      </w:r>
      <w:r w:rsidRPr="006367AF">
        <w:rPr>
          <w:rFonts w:ascii="Times New Roman" w:hAnsi="Times New Roman" w:cs="Times New Roman"/>
          <w:sz w:val="24"/>
          <w:szCs w:val="24"/>
        </w:rPr>
        <w:t xml:space="preserve"> the</w:t>
      </w:r>
      <w:r w:rsidR="00544286" w:rsidRPr="006367AF">
        <w:rPr>
          <w:rFonts w:ascii="Times New Roman" w:hAnsi="Times New Roman" w:cs="Times New Roman"/>
          <w:b/>
          <w:sz w:val="24"/>
          <w:szCs w:val="24"/>
        </w:rPr>
        <w:t xml:space="preserve"> Reference Case</w:t>
      </w:r>
      <w:r w:rsidRPr="006367AF">
        <w:rPr>
          <w:rFonts w:ascii="Times New Roman" w:hAnsi="Times New Roman" w:cs="Times New Roman"/>
          <w:sz w:val="24"/>
          <w:szCs w:val="24"/>
        </w:rPr>
        <w:t xml:space="preserve">. In addition, the penalty cost coefficient </w:t>
      </w:r>
      <w:r w:rsidRPr="006367AF">
        <w:rPr>
          <w:rFonts w:ascii="Times New Roman" w:hAnsi="Times New Roman" w:cs="Times New Roman"/>
          <w:i/>
          <w:sz w:val="24"/>
          <w:szCs w:val="24"/>
        </w:rPr>
        <w:t>c</w:t>
      </w:r>
      <w:r w:rsidRPr="006367AF">
        <w:rPr>
          <w:rFonts w:ascii="Times New Roman" w:hAnsi="Times New Roman" w:cs="Times New Roman"/>
          <w:i/>
          <w:sz w:val="24"/>
          <w:szCs w:val="24"/>
          <w:vertAlign w:val="superscript"/>
        </w:rPr>
        <w:t>M</w:t>
      </w:r>
      <w:r w:rsidRPr="006367AF">
        <w:rPr>
          <w:rFonts w:ascii="Times New Roman" w:hAnsi="Times New Roman" w:cs="Times New Roman"/>
          <w:sz w:val="24"/>
          <w:szCs w:val="24"/>
        </w:rPr>
        <w:t xml:space="preserve"> is selecte</w:t>
      </w:r>
      <w:bookmarkStart w:id="12" w:name="_GoBack"/>
      <w:bookmarkEnd w:id="12"/>
      <w:r w:rsidRPr="006367AF">
        <w:rPr>
          <w:rFonts w:ascii="Times New Roman" w:hAnsi="Times New Roman" w:cs="Times New Roman"/>
          <w:sz w:val="24"/>
          <w:szCs w:val="24"/>
        </w:rPr>
        <w:t>d to examine its impact on the decisions and the performance.</w:t>
      </w:r>
      <w:r w:rsidR="00473E02" w:rsidRPr="006367AF">
        <w:rPr>
          <w:rFonts w:ascii="Times New Roman" w:hAnsi="Times New Roman" w:cs="Times New Roman"/>
          <w:sz w:val="24"/>
          <w:szCs w:val="24"/>
        </w:rPr>
        <w:t xml:space="preserve"> </w:t>
      </w:r>
      <w:r w:rsidR="00645500" w:rsidRPr="006367AF">
        <w:rPr>
          <w:rFonts w:ascii="Times New Roman" w:hAnsi="Times New Roman" w:cs="Times New Roman"/>
          <w:sz w:val="24"/>
          <w:szCs w:val="24"/>
        </w:rPr>
        <w:t xml:space="preserve">Fifteen </w:t>
      </w:r>
      <w:r w:rsidR="00473E02" w:rsidRPr="006367AF">
        <w:rPr>
          <w:rFonts w:ascii="Times New Roman" w:hAnsi="Times New Roman" w:cs="Times New Roman"/>
          <w:sz w:val="24"/>
          <w:szCs w:val="24"/>
        </w:rPr>
        <w:t xml:space="preserve">cases are examined and </w:t>
      </w:r>
      <w:r w:rsidR="003A2156" w:rsidRPr="006367AF">
        <w:rPr>
          <w:rFonts w:ascii="Times New Roman" w:hAnsi="Times New Roman" w:cs="Times New Roman"/>
          <w:sz w:val="24"/>
          <w:szCs w:val="24"/>
        </w:rPr>
        <w:t>presented in</w:t>
      </w:r>
      <w:r w:rsidRPr="006367AF">
        <w:rPr>
          <w:rFonts w:ascii="Times New Roman" w:hAnsi="Times New Roman" w:cs="Times New Roman"/>
          <w:sz w:val="24"/>
          <w:szCs w:val="24"/>
        </w:rPr>
        <w:t xml:space="preserve"> Table </w:t>
      </w:r>
      <w:r w:rsidR="00DC43A6" w:rsidRPr="006367AF">
        <w:rPr>
          <w:rFonts w:ascii="Times New Roman" w:hAnsi="Times New Roman" w:cs="Times New Roman"/>
          <w:sz w:val="24"/>
          <w:szCs w:val="24"/>
        </w:rPr>
        <w:t>6</w:t>
      </w:r>
      <w:r w:rsidR="00B725EE" w:rsidRPr="006367AF">
        <w:rPr>
          <w:rFonts w:ascii="Times New Roman" w:hAnsi="Times New Roman" w:cs="Times New Roman"/>
          <w:sz w:val="24"/>
          <w:szCs w:val="24"/>
        </w:rPr>
        <w:t xml:space="preserve">, in which Case 1 is the </w:t>
      </w:r>
      <w:r w:rsidR="00F1466F" w:rsidRPr="006367AF">
        <w:rPr>
          <w:rFonts w:ascii="Times New Roman" w:hAnsi="Times New Roman" w:cs="Times New Roman"/>
          <w:b/>
          <w:sz w:val="24"/>
          <w:szCs w:val="24"/>
        </w:rPr>
        <w:t>R</w:t>
      </w:r>
      <w:r w:rsidR="00B725EE" w:rsidRPr="006367AF">
        <w:rPr>
          <w:rFonts w:ascii="Times New Roman" w:hAnsi="Times New Roman" w:cs="Times New Roman"/>
          <w:b/>
          <w:sz w:val="24"/>
          <w:szCs w:val="24"/>
        </w:rPr>
        <w:t xml:space="preserve">eference </w:t>
      </w:r>
      <w:r w:rsidR="00F1466F" w:rsidRPr="006367AF">
        <w:rPr>
          <w:rFonts w:ascii="Times New Roman" w:hAnsi="Times New Roman" w:cs="Times New Roman"/>
          <w:b/>
          <w:sz w:val="24"/>
          <w:szCs w:val="24"/>
        </w:rPr>
        <w:t>C</w:t>
      </w:r>
      <w:r w:rsidR="0044084A" w:rsidRPr="006367AF">
        <w:rPr>
          <w:rFonts w:ascii="Times New Roman" w:hAnsi="Times New Roman" w:cs="Times New Roman"/>
          <w:b/>
          <w:sz w:val="24"/>
          <w:szCs w:val="24"/>
        </w:rPr>
        <w:t>ase</w:t>
      </w:r>
      <w:r w:rsidRPr="006367AF">
        <w:rPr>
          <w:rFonts w:ascii="Times New Roman" w:hAnsi="Times New Roman" w:cs="Times New Roman"/>
          <w:sz w:val="24"/>
          <w:szCs w:val="24"/>
        </w:rPr>
        <w:t>.</w:t>
      </w:r>
    </w:p>
    <w:p w14:paraId="28F0DD85" w14:textId="77777777" w:rsidR="00722774" w:rsidRPr="006367AF" w:rsidRDefault="00722774">
      <w:pPr>
        <w:spacing w:after="0" w:line="240" w:lineRule="auto"/>
        <w:jc w:val="both"/>
        <w:rPr>
          <w:rFonts w:ascii="Times New Roman" w:hAnsi="Times New Roman" w:cs="Times New Roman"/>
          <w:sz w:val="24"/>
          <w:szCs w:val="24"/>
        </w:rPr>
      </w:pPr>
    </w:p>
    <w:p w14:paraId="3B6F0B3D" w14:textId="0147531D" w:rsidR="006F1111" w:rsidRPr="006367AF" w:rsidRDefault="0065732B" w:rsidP="00B96B22">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 xml:space="preserve">Table </w:t>
      </w:r>
      <w:r w:rsidR="00DC43A6" w:rsidRPr="006367AF">
        <w:rPr>
          <w:rFonts w:ascii="Times New Roman" w:hAnsi="Times New Roman" w:cs="Times New Roman"/>
          <w:sz w:val="24"/>
          <w:szCs w:val="24"/>
        </w:rPr>
        <w:t>6</w:t>
      </w:r>
      <w:r w:rsidRPr="006367AF">
        <w:rPr>
          <w:rFonts w:ascii="Times New Roman" w:hAnsi="Times New Roman" w:cs="Times New Roman"/>
          <w:sz w:val="24"/>
          <w:szCs w:val="24"/>
        </w:rPr>
        <w:t>. Single train c</w:t>
      </w:r>
      <w:r w:rsidR="00ED30BF" w:rsidRPr="006367AF">
        <w:rPr>
          <w:rFonts w:ascii="Times New Roman" w:hAnsi="Times New Roman" w:cs="Times New Roman"/>
          <w:sz w:val="24"/>
          <w:szCs w:val="24"/>
        </w:rPr>
        <w:t>ase</w:t>
      </w:r>
      <w:r w:rsidRPr="006367AF">
        <w:rPr>
          <w:rFonts w:ascii="Times New Roman" w:hAnsi="Times New Roman" w:cs="Times New Roman"/>
          <w:sz w:val="24"/>
          <w:szCs w:val="24"/>
        </w:rPr>
        <w:t>s with varying time windows, uncertainty and penalty cost</w:t>
      </w:r>
    </w:p>
    <w:p w14:paraId="01925A31" w14:textId="77777777" w:rsidR="003D4C4B" w:rsidRPr="006367AF" w:rsidRDefault="003D4C4B">
      <w:pPr>
        <w:spacing w:after="0" w:line="240" w:lineRule="auto"/>
        <w:jc w:val="both"/>
        <w:rPr>
          <w:rFonts w:ascii="Times New Roman" w:hAnsi="Times New Roman" w:cs="Times New Roman"/>
          <w:sz w:val="24"/>
          <w:szCs w:val="24"/>
        </w:rPr>
      </w:pPr>
    </w:p>
    <w:tbl>
      <w:tblPr>
        <w:tblStyle w:val="PlainTable11"/>
        <w:tblW w:w="0" w:type="auto"/>
        <w:jc w:val="center"/>
        <w:tblLook w:val="04A0" w:firstRow="1" w:lastRow="0" w:firstColumn="1" w:lastColumn="0" w:noHBand="0" w:noVBand="1"/>
      </w:tblPr>
      <w:tblGrid>
        <w:gridCol w:w="851"/>
        <w:gridCol w:w="2268"/>
        <w:gridCol w:w="2268"/>
        <w:gridCol w:w="585"/>
      </w:tblGrid>
      <w:tr w:rsidR="001B0758" w:rsidRPr="006367AF" w14:paraId="17D24870" w14:textId="77777777" w:rsidTr="00CF114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noWrap/>
            <w:hideMark/>
          </w:tcPr>
          <w:p w14:paraId="6BB5841C"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Case</w:t>
            </w:r>
          </w:p>
        </w:tc>
        <w:tc>
          <w:tcPr>
            <w:tcW w:w="2268" w:type="dxa"/>
            <w:tcBorders>
              <w:top w:val="single" w:sz="4" w:space="0" w:color="auto"/>
              <w:bottom w:val="single" w:sz="4" w:space="0" w:color="auto"/>
            </w:tcBorders>
            <w:noWrap/>
            <w:hideMark/>
          </w:tcPr>
          <w:p w14:paraId="2D9A2540"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i/>
                <w:iCs/>
                <w:sz w:val="24"/>
                <w:szCs w:val="24"/>
              </w:rPr>
              <w:t>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t</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e</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t</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e</w:t>
            </w:r>
          </w:p>
        </w:tc>
        <w:tc>
          <w:tcPr>
            <w:tcW w:w="2268" w:type="dxa"/>
            <w:tcBorders>
              <w:top w:val="single" w:sz="4" w:space="0" w:color="auto"/>
              <w:bottom w:val="single" w:sz="4" w:space="0" w:color="auto"/>
            </w:tcBorders>
            <w:noWrap/>
            <w:hideMark/>
          </w:tcPr>
          <w:p w14:paraId="0D93E47D"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p>
        </w:tc>
        <w:tc>
          <w:tcPr>
            <w:tcW w:w="585" w:type="dxa"/>
            <w:tcBorders>
              <w:top w:val="single" w:sz="4" w:space="0" w:color="auto"/>
              <w:bottom w:val="single" w:sz="4" w:space="0" w:color="auto"/>
            </w:tcBorders>
            <w:noWrap/>
            <w:hideMark/>
          </w:tcPr>
          <w:p w14:paraId="7DB159E3"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i/>
                <w:iCs/>
                <w:sz w:val="24"/>
                <w:szCs w:val="24"/>
              </w:rPr>
              <w:t>c</w:t>
            </w:r>
            <w:r w:rsidRPr="006367AF">
              <w:rPr>
                <w:rFonts w:ascii="Times New Roman" w:hAnsi="Times New Roman" w:cs="Times New Roman"/>
                <w:i/>
                <w:iCs/>
                <w:sz w:val="24"/>
                <w:szCs w:val="24"/>
                <w:vertAlign w:val="superscript"/>
              </w:rPr>
              <w:t>M</w:t>
            </w:r>
          </w:p>
        </w:tc>
      </w:tr>
      <w:tr w:rsidR="001B0758" w:rsidRPr="006367AF" w14:paraId="3CED52B4" w14:textId="77777777" w:rsidTr="00CF11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noWrap/>
            <w:hideMark/>
          </w:tcPr>
          <w:p w14:paraId="7931A49C"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w:t>
            </w:r>
          </w:p>
        </w:tc>
        <w:tc>
          <w:tcPr>
            <w:tcW w:w="2268" w:type="dxa"/>
            <w:tcBorders>
              <w:top w:val="single" w:sz="4" w:space="0" w:color="auto"/>
            </w:tcBorders>
            <w:noWrap/>
            <w:hideMark/>
          </w:tcPr>
          <w:p w14:paraId="0084F02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10;13;12;15</w:t>
            </w:r>
          </w:p>
        </w:tc>
        <w:tc>
          <w:tcPr>
            <w:tcW w:w="2268" w:type="dxa"/>
            <w:tcBorders>
              <w:top w:val="single" w:sz="4" w:space="0" w:color="auto"/>
            </w:tcBorders>
            <w:noWrap/>
            <w:hideMark/>
          </w:tcPr>
          <w:p w14:paraId="06FDEF33"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0.90;0.90;0.90</w:t>
            </w:r>
          </w:p>
        </w:tc>
        <w:tc>
          <w:tcPr>
            <w:tcW w:w="585" w:type="dxa"/>
            <w:tcBorders>
              <w:top w:val="single" w:sz="4" w:space="0" w:color="auto"/>
            </w:tcBorders>
            <w:noWrap/>
            <w:vAlign w:val="bottom"/>
            <w:hideMark/>
          </w:tcPr>
          <w:p w14:paraId="56CE21A3"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20</w:t>
            </w:r>
          </w:p>
        </w:tc>
      </w:tr>
      <w:tr w:rsidR="001B0758" w:rsidRPr="006367AF" w14:paraId="0E312BC1" w14:textId="77777777" w:rsidTr="00CF1140">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778A9582"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2</w:t>
            </w:r>
          </w:p>
        </w:tc>
        <w:tc>
          <w:tcPr>
            <w:tcW w:w="2268" w:type="dxa"/>
            <w:noWrap/>
            <w:hideMark/>
          </w:tcPr>
          <w:p w14:paraId="1A969F6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8;13;10;15</w:t>
            </w:r>
          </w:p>
        </w:tc>
        <w:tc>
          <w:tcPr>
            <w:tcW w:w="2268" w:type="dxa"/>
            <w:noWrap/>
            <w:hideMark/>
          </w:tcPr>
          <w:p w14:paraId="1F6EF489"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0.90;0.90;0.90</w:t>
            </w:r>
          </w:p>
        </w:tc>
        <w:tc>
          <w:tcPr>
            <w:tcW w:w="585" w:type="dxa"/>
            <w:noWrap/>
            <w:vAlign w:val="bottom"/>
            <w:hideMark/>
          </w:tcPr>
          <w:p w14:paraId="7EA800BC"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20</w:t>
            </w:r>
          </w:p>
        </w:tc>
      </w:tr>
      <w:tr w:rsidR="001B0758" w:rsidRPr="006367AF" w14:paraId="0F3261D1" w14:textId="77777777" w:rsidTr="00CF11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noWrap/>
            <w:hideMark/>
          </w:tcPr>
          <w:p w14:paraId="0F683D8B"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3</w:t>
            </w:r>
          </w:p>
        </w:tc>
        <w:tc>
          <w:tcPr>
            <w:tcW w:w="2268" w:type="dxa"/>
            <w:tcBorders>
              <w:bottom w:val="single" w:sz="4" w:space="0" w:color="auto"/>
            </w:tcBorders>
            <w:noWrap/>
            <w:hideMark/>
          </w:tcPr>
          <w:p w14:paraId="2D0DBA5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8;15;10;17</w:t>
            </w:r>
          </w:p>
        </w:tc>
        <w:tc>
          <w:tcPr>
            <w:tcW w:w="2268" w:type="dxa"/>
            <w:tcBorders>
              <w:bottom w:val="single" w:sz="4" w:space="0" w:color="auto"/>
            </w:tcBorders>
            <w:noWrap/>
            <w:hideMark/>
          </w:tcPr>
          <w:p w14:paraId="02B261F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0.90;0.90;0.90</w:t>
            </w:r>
          </w:p>
        </w:tc>
        <w:tc>
          <w:tcPr>
            <w:tcW w:w="585" w:type="dxa"/>
            <w:tcBorders>
              <w:bottom w:val="single" w:sz="4" w:space="0" w:color="auto"/>
            </w:tcBorders>
            <w:noWrap/>
            <w:vAlign w:val="bottom"/>
            <w:hideMark/>
          </w:tcPr>
          <w:p w14:paraId="106509B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20</w:t>
            </w:r>
          </w:p>
        </w:tc>
      </w:tr>
      <w:tr w:rsidR="001B0758" w:rsidRPr="006367AF" w14:paraId="56C8AF7F" w14:textId="77777777" w:rsidTr="00CF1140">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noWrap/>
            <w:hideMark/>
          </w:tcPr>
          <w:p w14:paraId="1ADF391D"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4</w:t>
            </w:r>
          </w:p>
        </w:tc>
        <w:tc>
          <w:tcPr>
            <w:tcW w:w="2268" w:type="dxa"/>
            <w:tcBorders>
              <w:top w:val="single" w:sz="4" w:space="0" w:color="auto"/>
            </w:tcBorders>
            <w:noWrap/>
            <w:hideMark/>
          </w:tcPr>
          <w:p w14:paraId="009ECB21"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10;13;12;15</w:t>
            </w:r>
          </w:p>
        </w:tc>
        <w:tc>
          <w:tcPr>
            <w:tcW w:w="2268" w:type="dxa"/>
            <w:tcBorders>
              <w:top w:val="single" w:sz="4" w:space="0" w:color="auto"/>
            </w:tcBorders>
            <w:noWrap/>
            <w:hideMark/>
          </w:tcPr>
          <w:p w14:paraId="66E3704D"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0.80;0.90;0.60</w:t>
            </w:r>
          </w:p>
        </w:tc>
        <w:tc>
          <w:tcPr>
            <w:tcW w:w="585" w:type="dxa"/>
            <w:tcBorders>
              <w:top w:val="single" w:sz="4" w:space="0" w:color="auto"/>
            </w:tcBorders>
            <w:noWrap/>
            <w:vAlign w:val="bottom"/>
            <w:hideMark/>
          </w:tcPr>
          <w:p w14:paraId="3E582678"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20</w:t>
            </w:r>
          </w:p>
        </w:tc>
      </w:tr>
      <w:tr w:rsidR="001B0758" w:rsidRPr="006367AF" w14:paraId="366FAE7C" w14:textId="77777777" w:rsidTr="00CF11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6C01762C"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5</w:t>
            </w:r>
          </w:p>
        </w:tc>
        <w:tc>
          <w:tcPr>
            <w:tcW w:w="2268" w:type="dxa"/>
            <w:noWrap/>
            <w:hideMark/>
          </w:tcPr>
          <w:p w14:paraId="0F1F6A6D"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8;13;10;15</w:t>
            </w:r>
          </w:p>
        </w:tc>
        <w:tc>
          <w:tcPr>
            <w:tcW w:w="2268" w:type="dxa"/>
            <w:noWrap/>
            <w:hideMark/>
          </w:tcPr>
          <w:p w14:paraId="4342959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0.80;0.90;0.60</w:t>
            </w:r>
          </w:p>
        </w:tc>
        <w:tc>
          <w:tcPr>
            <w:tcW w:w="585" w:type="dxa"/>
            <w:noWrap/>
            <w:vAlign w:val="bottom"/>
            <w:hideMark/>
          </w:tcPr>
          <w:p w14:paraId="6C70977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20</w:t>
            </w:r>
          </w:p>
        </w:tc>
      </w:tr>
      <w:tr w:rsidR="001B0758" w:rsidRPr="006367AF" w14:paraId="0F03DB92" w14:textId="77777777" w:rsidTr="00CF1140">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noWrap/>
            <w:hideMark/>
          </w:tcPr>
          <w:p w14:paraId="7585A76E"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6</w:t>
            </w:r>
          </w:p>
        </w:tc>
        <w:tc>
          <w:tcPr>
            <w:tcW w:w="2268" w:type="dxa"/>
            <w:tcBorders>
              <w:bottom w:val="single" w:sz="4" w:space="0" w:color="auto"/>
            </w:tcBorders>
            <w:noWrap/>
            <w:hideMark/>
          </w:tcPr>
          <w:p w14:paraId="237525B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8;15;10;17</w:t>
            </w:r>
          </w:p>
        </w:tc>
        <w:tc>
          <w:tcPr>
            <w:tcW w:w="2268" w:type="dxa"/>
            <w:tcBorders>
              <w:bottom w:val="single" w:sz="4" w:space="0" w:color="auto"/>
            </w:tcBorders>
            <w:noWrap/>
            <w:hideMark/>
          </w:tcPr>
          <w:p w14:paraId="6035AA63"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0.80;0.90;0.60</w:t>
            </w:r>
          </w:p>
        </w:tc>
        <w:tc>
          <w:tcPr>
            <w:tcW w:w="585" w:type="dxa"/>
            <w:tcBorders>
              <w:bottom w:val="single" w:sz="4" w:space="0" w:color="auto"/>
            </w:tcBorders>
            <w:noWrap/>
            <w:vAlign w:val="bottom"/>
            <w:hideMark/>
          </w:tcPr>
          <w:p w14:paraId="05D672E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20</w:t>
            </w:r>
          </w:p>
        </w:tc>
      </w:tr>
      <w:tr w:rsidR="001B0758" w:rsidRPr="006367AF" w14:paraId="7878C7AE" w14:textId="77777777" w:rsidTr="00CF11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noWrap/>
            <w:hideMark/>
          </w:tcPr>
          <w:p w14:paraId="220B31FA"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7</w:t>
            </w:r>
          </w:p>
        </w:tc>
        <w:tc>
          <w:tcPr>
            <w:tcW w:w="2268" w:type="dxa"/>
            <w:tcBorders>
              <w:top w:val="single" w:sz="4" w:space="0" w:color="auto"/>
            </w:tcBorders>
            <w:noWrap/>
            <w:hideMark/>
          </w:tcPr>
          <w:p w14:paraId="228917AB"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10;13;12;15</w:t>
            </w:r>
          </w:p>
        </w:tc>
        <w:tc>
          <w:tcPr>
            <w:tcW w:w="2268" w:type="dxa"/>
            <w:tcBorders>
              <w:top w:val="single" w:sz="4" w:space="0" w:color="auto"/>
            </w:tcBorders>
            <w:noWrap/>
            <w:hideMark/>
          </w:tcPr>
          <w:p w14:paraId="005DB86B"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0.40;0.90;0.20</w:t>
            </w:r>
          </w:p>
        </w:tc>
        <w:tc>
          <w:tcPr>
            <w:tcW w:w="585" w:type="dxa"/>
            <w:tcBorders>
              <w:top w:val="single" w:sz="4" w:space="0" w:color="auto"/>
            </w:tcBorders>
            <w:noWrap/>
            <w:vAlign w:val="bottom"/>
            <w:hideMark/>
          </w:tcPr>
          <w:p w14:paraId="2678845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20</w:t>
            </w:r>
          </w:p>
        </w:tc>
      </w:tr>
      <w:tr w:rsidR="001B0758" w:rsidRPr="006367AF" w14:paraId="7CF9CAAC" w14:textId="77777777" w:rsidTr="00CF1140">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4C914589"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8</w:t>
            </w:r>
          </w:p>
        </w:tc>
        <w:tc>
          <w:tcPr>
            <w:tcW w:w="2268" w:type="dxa"/>
            <w:noWrap/>
            <w:hideMark/>
          </w:tcPr>
          <w:p w14:paraId="7C258530"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8;13;10;15</w:t>
            </w:r>
          </w:p>
        </w:tc>
        <w:tc>
          <w:tcPr>
            <w:tcW w:w="2268" w:type="dxa"/>
            <w:noWrap/>
            <w:hideMark/>
          </w:tcPr>
          <w:p w14:paraId="46737C4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0.40;0.90;0.20</w:t>
            </w:r>
          </w:p>
        </w:tc>
        <w:tc>
          <w:tcPr>
            <w:tcW w:w="585" w:type="dxa"/>
            <w:noWrap/>
            <w:vAlign w:val="bottom"/>
            <w:hideMark/>
          </w:tcPr>
          <w:p w14:paraId="57734A64"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20</w:t>
            </w:r>
          </w:p>
        </w:tc>
      </w:tr>
      <w:tr w:rsidR="001B0758" w:rsidRPr="006367AF" w14:paraId="69FBE6E8" w14:textId="77777777" w:rsidTr="00CF11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noWrap/>
            <w:hideMark/>
          </w:tcPr>
          <w:p w14:paraId="15E11B5A"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9</w:t>
            </w:r>
          </w:p>
        </w:tc>
        <w:tc>
          <w:tcPr>
            <w:tcW w:w="2268" w:type="dxa"/>
            <w:tcBorders>
              <w:bottom w:val="single" w:sz="4" w:space="0" w:color="auto"/>
            </w:tcBorders>
            <w:noWrap/>
            <w:hideMark/>
          </w:tcPr>
          <w:p w14:paraId="77E310B4"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8;15;10;17</w:t>
            </w:r>
          </w:p>
        </w:tc>
        <w:tc>
          <w:tcPr>
            <w:tcW w:w="2268" w:type="dxa"/>
            <w:tcBorders>
              <w:bottom w:val="single" w:sz="4" w:space="0" w:color="auto"/>
            </w:tcBorders>
            <w:noWrap/>
            <w:hideMark/>
          </w:tcPr>
          <w:p w14:paraId="5D04AE64"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0.40;0.90;0.20</w:t>
            </w:r>
          </w:p>
        </w:tc>
        <w:tc>
          <w:tcPr>
            <w:tcW w:w="585" w:type="dxa"/>
            <w:tcBorders>
              <w:bottom w:val="single" w:sz="4" w:space="0" w:color="auto"/>
            </w:tcBorders>
            <w:noWrap/>
            <w:vAlign w:val="bottom"/>
            <w:hideMark/>
          </w:tcPr>
          <w:p w14:paraId="17A32CD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20</w:t>
            </w:r>
          </w:p>
        </w:tc>
      </w:tr>
      <w:tr w:rsidR="001B0758" w:rsidRPr="006367AF" w14:paraId="2A506BF1" w14:textId="77777777" w:rsidTr="00CF1140">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noWrap/>
            <w:hideMark/>
          </w:tcPr>
          <w:p w14:paraId="7FD631F6"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10</w:t>
            </w:r>
          </w:p>
        </w:tc>
        <w:tc>
          <w:tcPr>
            <w:tcW w:w="2268" w:type="dxa"/>
            <w:tcBorders>
              <w:top w:val="single" w:sz="4" w:space="0" w:color="auto"/>
            </w:tcBorders>
            <w:noWrap/>
            <w:hideMark/>
          </w:tcPr>
          <w:p w14:paraId="5747A8D8"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10;13;12;15</w:t>
            </w:r>
          </w:p>
        </w:tc>
        <w:tc>
          <w:tcPr>
            <w:tcW w:w="2268" w:type="dxa"/>
            <w:tcBorders>
              <w:top w:val="single" w:sz="4" w:space="0" w:color="auto"/>
            </w:tcBorders>
            <w:noWrap/>
            <w:hideMark/>
          </w:tcPr>
          <w:p w14:paraId="732557A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0.80;0.90;0.60</w:t>
            </w:r>
          </w:p>
        </w:tc>
        <w:tc>
          <w:tcPr>
            <w:tcW w:w="585" w:type="dxa"/>
            <w:tcBorders>
              <w:top w:val="single" w:sz="4" w:space="0" w:color="auto"/>
            </w:tcBorders>
            <w:noWrap/>
            <w:vAlign w:val="bottom"/>
            <w:hideMark/>
          </w:tcPr>
          <w:p w14:paraId="7AA1C00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40</w:t>
            </w:r>
          </w:p>
        </w:tc>
      </w:tr>
      <w:tr w:rsidR="001B0758" w:rsidRPr="006367AF" w14:paraId="2BDEF214" w14:textId="77777777" w:rsidTr="00CF11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6A49B438"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11</w:t>
            </w:r>
          </w:p>
        </w:tc>
        <w:tc>
          <w:tcPr>
            <w:tcW w:w="2268" w:type="dxa"/>
            <w:noWrap/>
            <w:hideMark/>
          </w:tcPr>
          <w:p w14:paraId="2893C6F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8;13;10;15</w:t>
            </w:r>
          </w:p>
        </w:tc>
        <w:tc>
          <w:tcPr>
            <w:tcW w:w="2268" w:type="dxa"/>
            <w:noWrap/>
            <w:hideMark/>
          </w:tcPr>
          <w:p w14:paraId="4845173F"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0.80;0.90;0.60</w:t>
            </w:r>
          </w:p>
        </w:tc>
        <w:tc>
          <w:tcPr>
            <w:tcW w:w="585" w:type="dxa"/>
            <w:noWrap/>
            <w:vAlign w:val="bottom"/>
            <w:hideMark/>
          </w:tcPr>
          <w:p w14:paraId="1D99AF1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40</w:t>
            </w:r>
          </w:p>
        </w:tc>
      </w:tr>
      <w:tr w:rsidR="001B0758" w:rsidRPr="006367AF" w14:paraId="513F2AB7" w14:textId="77777777" w:rsidTr="00CF1140">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noWrap/>
            <w:hideMark/>
          </w:tcPr>
          <w:p w14:paraId="22F9B23F"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12</w:t>
            </w:r>
          </w:p>
        </w:tc>
        <w:tc>
          <w:tcPr>
            <w:tcW w:w="2268" w:type="dxa"/>
            <w:tcBorders>
              <w:bottom w:val="single" w:sz="4" w:space="0" w:color="auto"/>
            </w:tcBorders>
            <w:noWrap/>
            <w:hideMark/>
          </w:tcPr>
          <w:p w14:paraId="6037F194"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8;15;10;17</w:t>
            </w:r>
          </w:p>
        </w:tc>
        <w:tc>
          <w:tcPr>
            <w:tcW w:w="2268" w:type="dxa"/>
            <w:tcBorders>
              <w:bottom w:val="single" w:sz="4" w:space="0" w:color="auto"/>
            </w:tcBorders>
            <w:noWrap/>
            <w:hideMark/>
          </w:tcPr>
          <w:p w14:paraId="5D3B9AAC"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0.80;0.90;0.60</w:t>
            </w:r>
          </w:p>
        </w:tc>
        <w:tc>
          <w:tcPr>
            <w:tcW w:w="585" w:type="dxa"/>
            <w:tcBorders>
              <w:bottom w:val="single" w:sz="4" w:space="0" w:color="auto"/>
            </w:tcBorders>
            <w:noWrap/>
            <w:vAlign w:val="bottom"/>
            <w:hideMark/>
          </w:tcPr>
          <w:p w14:paraId="52A9A581"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40</w:t>
            </w:r>
          </w:p>
        </w:tc>
      </w:tr>
      <w:tr w:rsidR="001B0758" w:rsidRPr="006367AF" w14:paraId="4324E9E4" w14:textId="77777777" w:rsidTr="00CF11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noWrap/>
            <w:hideMark/>
          </w:tcPr>
          <w:p w14:paraId="7F569B0C"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13</w:t>
            </w:r>
          </w:p>
        </w:tc>
        <w:tc>
          <w:tcPr>
            <w:tcW w:w="2268" w:type="dxa"/>
            <w:tcBorders>
              <w:top w:val="single" w:sz="4" w:space="0" w:color="auto"/>
            </w:tcBorders>
            <w:noWrap/>
            <w:hideMark/>
          </w:tcPr>
          <w:p w14:paraId="38872321"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10;13;12;15</w:t>
            </w:r>
          </w:p>
        </w:tc>
        <w:tc>
          <w:tcPr>
            <w:tcW w:w="2268" w:type="dxa"/>
            <w:tcBorders>
              <w:top w:val="single" w:sz="4" w:space="0" w:color="auto"/>
            </w:tcBorders>
            <w:noWrap/>
            <w:hideMark/>
          </w:tcPr>
          <w:p w14:paraId="335B87EC"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0.80;0.90;0.60</w:t>
            </w:r>
          </w:p>
        </w:tc>
        <w:tc>
          <w:tcPr>
            <w:tcW w:w="585" w:type="dxa"/>
            <w:tcBorders>
              <w:top w:val="single" w:sz="4" w:space="0" w:color="auto"/>
            </w:tcBorders>
            <w:noWrap/>
            <w:vAlign w:val="bottom"/>
            <w:hideMark/>
          </w:tcPr>
          <w:p w14:paraId="597A47E4"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10</w:t>
            </w:r>
          </w:p>
        </w:tc>
      </w:tr>
      <w:tr w:rsidR="001B0758" w:rsidRPr="006367AF" w14:paraId="0A41AD76" w14:textId="77777777" w:rsidTr="00CF1140">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7A2DB787"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14</w:t>
            </w:r>
          </w:p>
        </w:tc>
        <w:tc>
          <w:tcPr>
            <w:tcW w:w="2268" w:type="dxa"/>
            <w:noWrap/>
            <w:hideMark/>
          </w:tcPr>
          <w:p w14:paraId="46E69ED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8;13;10;15</w:t>
            </w:r>
          </w:p>
        </w:tc>
        <w:tc>
          <w:tcPr>
            <w:tcW w:w="2268" w:type="dxa"/>
            <w:noWrap/>
            <w:hideMark/>
          </w:tcPr>
          <w:p w14:paraId="186988FC"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0.80;0.90;0.60</w:t>
            </w:r>
          </w:p>
        </w:tc>
        <w:tc>
          <w:tcPr>
            <w:tcW w:w="585" w:type="dxa"/>
            <w:noWrap/>
            <w:vAlign w:val="bottom"/>
            <w:hideMark/>
          </w:tcPr>
          <w:p w14:paraId="23B8F953"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10</w:t>
            </w:r>
          </w:p>
        </w:tc>
      </w:tr>
      <w:tr w:rsidR="001B0758" w:rsidRPr="006367AF" w14:paraId="45A7260C" w14:textId="77777777" w:rsidTr="00CF11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noWrap/>
            <w:hideMark/>
          </w:tcPr>
          <w:p w14:paraId="14A84636"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15</w:t>
            </w:r>
          </w:p>
        </w:tc>
        <w:tc>
          <w:tcPr>
            <w:tcW w:w="2268" w:type="dxa"/>
            <w:tcBorders>
              <w:bottom w:val="single" w:sz="4" w:space="0" w:color="auto"/>
            </w:tcBorders>
            <w:noWrap/>
            <w:hideMark/>
          </w:tcPr>
          <w:p w14:paraId="169A3DE4"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8;15;10;17</w:t>
            </w:r>
          </w:p>
        </w:tc>
        <w:tc>
          <w:tcPr>
            <w:tcW w:w="2268" w:type="dxa"/>
            <w:tcBorders>
              <w:bottom w:val="single" w:sz="4" w:space="0" w:color="auto"/>
            </w:tcBorders>
            <w:noWrap/>
            <w:hideMark/>
          </w:tcPr>
          <w:p w14:paraId="3645171D"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0.80;0.90;0.60</w:t>
            </w:r>
          </w:p>
        </w:tc>
        <w:tc>
          <w:tcPr>
            <w:tcW w:w="585" w:type="dxa"/>
            <w:tcBorders>
              <w:bottom w:val="single" w:sz="4" w:space="0" w:color="auto"/>
            </w:tcBorders>
            <w:noWrap/>
            <w:vAlign w:val="bottom"/>
            <w:hideMark/>
          </w:tcPr>
          <w:p w14:paraId="139491B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color w:val="000000"/>
              </w:rPr>
              <w:t>10</w:t>
            </w:r>
          </w:p>
        </w:tc>
      </w:tr>
    </w:tbl>
    <w:p w14:paraId="2A8CA08F" w14:textId="2D3FC8A4" w:rsidR="009B4CEF" w:rsidRPr="006367AF" w:rsidRDefault="009B4CEF">
      <w:pPr>
        <w:spacing w:after="0" w:line="240" w:lineRule="auto"/>
        <w:jc w:val="both"/>
        <w:rPr>
          <w:rFonts w:ascii="Times New Roman" w:hAnsi="Times New Roman" w:cs="Times New Roman"/>
          <w:sz w:val="24"/>
          <w:szCs w:val="24"/>
        </w:rPr>
      </w:pPr>
    </w:p>
    <w:p w14:paraId="3A24B1E8" w14:textId="77777777" w:rsidR="00ED30BF" w:rsidRPr="006367AF" w:rsidRDefault="00ED30BF" w:rsidP="00ED30BF">
      <w:pPr>
        <w:pStyle w:val="ListParagraph"/>
        <w:numPr>
          <w:ilvl w:val="1"/>
          <w:numId w:val="31"/>
        </w:numPr>
        <w:spacing w:after="0" w:line="240" w:lineRule="auto"/>
        <w:jc w:val="both"/>
        <w:rPr>
          <w:rFonts w:ascii="Times New Roman" w:hAnsi="Times New Roman"/>
          <w:vanish/>
          <w:sz w:val="24"/>
          <w:szCs w:val="24"/>
        </w:rPr>
      </w:pPr>
    </w:p>
    <w:p w14:paraId="2CC9DC96" w14:textId="77777777" w:rsidR="00ED30BF" w:rsidRPr="006367AF" w:rsidRDefault="00ED30BF" w:rsidP="00ED30BF">
      <w:pPr>
        <w:pStyle w:val="ListParagraph"/>
        <w:numPr>
          <w:ilvl w:val="1"/>
          <w:numId w:val="31"/>
        </w:numPr>
        <w:spacing w:after="0" w:line="240" w:lineRule="auto"/>
        <w:jc w:val="both"/>
        <w:rPr>
          <w:rFonts w:ascii="Times New Roman" w:hAnsi="Times New Roman"/>
          <w:vanish/>
          <w:sz w:val="24"/>
          <w:szCs w:val="24"/>
        </w:rPr>
      </w:pPr>
    </w:p>
    <w:p w14:paraId="57202F06" w14:textId="669AA898" w:rsidR="00A316EB" w:rsidRPr="006367AF" w:rsidRDefault="00A316EB" w:rsidP="00D51415">
      <w:pPr>
        <w:pStyle w:val="ListParagraph"/>
        <w:numPr>
          <w:ilvl w:val="2"/>
          <w:numId w:val="33"/>
        </w:numPr>
        <w:spacing w:after="0" w:line="240" w:lineRule="auto"/>
        <w:jc w:val="both"/>
        <w:rPr>
          <w:rFonts w:ascii="Times New Roman" w:hAnsi="Times New Roman"/>
          <w:i/>
          <w:sz w:val="24"/>
          <w:szCs w:val="24"/>
        </w:rPr>
      </w:pPr>
      <w:r w:rsidRPr="006367AF">
        <w:rPr>
          <w:rFonts w:ascii="Times New Roman" w:hAnsi="Times New Roman"/>
          <w:i/>
          <w:sz w:val="24"/>
          <w:szCs w:val="24"/>
        </w:rPr>
        <w:t>Results without prestaging</w:t>
      </w:r>
    </w:p>
    <w:p w14:paraId="08B8CC6E" w14:textId="7939870B" w:rsidR="00147914" w:rsidRPr="006367AF" w:rsidRDefault="00147914" w:rsidP="00147914">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Firstly, let us </w:t>
      </w:r>
      <w:r w:rsidR="0044084A" w:rsidRPr="006367AF">
        <w:rPr>
          <w:rFonts w:ascii="Times New Roman" w:hAnsi="Times New Roman" w:cs="Times New Roman"/>
          <w:sz w:val="24"/>
          <w:szCs w:val="24"/>
        </w:rPr>
        <w:t>exclude</w:t>
      </w:r>
      <w:r w:rsidRPr="006367AF">
        <w:rPr>
          <w:rFonts w:ascii="Times New Roman" w:hAnsi="Times New Roman" w:cs="Times New Roman"/>
          <w:sz w:val="24"/>
          <w:szCs w:val="24"/>
        </w:rPr>
        <w:t xml:space="preserve"> the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ing decision</w:t>
      </w:r>
      <w:r w:rsidR="0044084A" w:rsidRPr="006367AF">
        <w:rPr>
          <w:rFonts w:ascii="Times New Roman" w:hAnsi="Times New Roman" w:cs="Times New Roman"/>
          <w:sz w:val="24"/>
          <w:szCs w:val="24"/>
        </w:rPr>
        <w:t xml:space="preserve"> by setting</w:t>
      </w:r>
      <w:r w:rsidR="008C515A" w:rsidRPr="006367AF">
        <w:rPr>
          <w:rFonts w:ascii="Times New Roman" w:hAnsi="Times New Roman" w:cs="Times New Roman"/>
          <w:sz w:val="24"/>
          <w:szCs w:val="24"/>
        </w:rPr>
        <w:t xml:space="preserve"> </w:t>
      </w:r>
      <w:r w:rsidR="008C515A" w:rsidRPr="006367AF">
        <w:rPr>
          <w:rFonts w:ascii="Times New Roman" w:hAnsi="Times New Roman" w:cs="Times New Roman"/>
          <w:i/>
          <w:iCs/>
          <w:sz w:val="24"/>
          <w:szCs w:val="24"/>
        </w:rPr>
        <w:t>Q</w:t>
      </w:r>
      <w:r w:rsidR="008C515A" w:rsidRPr="006367AF">
        <w:rPr>
          <w:rFonts w:ascii="Times New Roman" w:hAnsi="Times New Roman" w:cs="Times New Roman"/>
          <w:i/>
          <w:iCs/>
          <w:sz w:val="24"/>
          <w:szCs w:val="24"/>
          <w:vertAlign w:val="subscript"/>
        </w:rPr>
        <w:t>l</w:t>
      </w:r>
      <w:r w:rsidR="008C515A" w:rsidRPr="006367AF">
        <w:rPr>
          <w:rFonts w:ascii="Times New Roman" w:hAnsi="Times New Roman" w:cs="Times New Roman"/>
          <w:i/>
          <w:iCs/>
          <w:sz w:val="24"/>
          <w:szCs w:val="24"/>
          <w:vertAlign w:val="superscript"/>
        </w:rPr>
        <w:t>B</w:t>
      </w:r>
      <w:r w:rsidR="008C515A" w:rsidRPr="006367AF">
        <w:rPr>
          <w:rFonts w:ascii="Times New Roman" w:hAnsi="Times New Roman" w:cs="Times New Roman"/>
          <w:sz w:val="24"/>
          <w:szCs w:val="24"/>
        </w:rPr>
        <w:t xml:space="preserve"> = 0. The results of </w:t>
      </w:r>
      <w:r w:rsidR="00572F03" w:rsidRPr="006367AF">
        <w:rPr>
          <w:rFonts w:ascii="Times New Roman" w:hAnsi="Times New Roman" w:cs="Times New Roman"/>
          <w:sz w:val="24"/>
          <w:szCs w:val="24"/>
        </w:rPr>
        <w:t>fifteen</w:t>
      </w:r>
      <w:r w:rsidR="008C515A" w:rsidRPr="006367AF">
        <w:rPr>
          <w:rFonts w:ascii="Times New Roman" w:hAnsi="Times New Roman" w:cs="Times New Roman"/>
          <w:sz w:val="24"/>
          <w:szCs w:val="24"/>
        </w:rPr>
        <w:t xml:space="preserve"> cases </w:t>
      </w:r>
      <w:r w:rsidR="00115C0A" w:rsidRPr="006367AF">
        <w:rPr>
          <w:rFonts w:ascii="Times New Roman" w:hAnsi="Times New Roman" w:cs="Times New Roman"/>
          <w:sz w:val="24"/>
          <w:szCs w:val="24"/>
        </w:rPr>
        <w:t xml:space="preserve">achieved </w:t>
      </w:r>
      <w:r w:rsidR="008C515A" w:rsidRPr="006367AF">
        <w:rPr>
          <w:rFonts w:ascii="Times New Roman" w:hAnsi="Times New Roman" w:cs="Times New Roman"/>
          <w:sz w:val="24"/>
          <w:szCs w:val="24"/>
        </w:rPr>
        <w:t xml:space="preserve">under </w:t>
      </w:r>
      <w:r w:rsidR="00E63EE8" w:rsidRPr="006367AF">
        <w:rPr>
          <w:rFonts w:ascii="Times New Roman" w:hAnsi="Times New Roman" w:cs="Times New Roman"/>
          <w:sz w:val="24"/>
          <w:szCs w:val="24"/>
        </w:rPr>
        <w:t>five</w:t>
      </w:r>
      <w:r w:rsidR="00E41973" w:rsidRPr="006367AF">
        <w:rPr>
          <w:rFonts w:ascii="Times New Roman" w:hAnsi="Times New Roman" w:cs="Times New Roman"/>
          <w:sz w:val="24"/>
          <w:szCs w:val="24"/>
        </w:rPr>
        <w:t xml:space="preserve"> strategies, i.e., the optimal strate</w:t>
      </w:r>
      <w:r w:rsidR="008C24FB" w:rsidRPr="006367AF">
        <w:rPr>
          <w:rFonts w:ascii="Times New Roman" w:hAnsi="Times New Roman" w:cs="Times New Roman"/>
          <w:sz w:val="24"/>
          <w:szCs w:val="24"/>
        </w:rPr>
        <w:t>gy, the D</w:t>
      </w:r>
      <w:r w:rsidR="00B025C7" w:rsidRPr="006367AF">
        <w:rPr>
          <w:rFonts w:ascii="Times New Roman" w:hAnsi="Times New Roman" w:cs="Times New Roman"/>
          <w:sz w:val="24"/>
          <w:szCs w:val="24"/>
        </w:rPr>
        <w:t>ecoupled strategy</w:t>
      </w:r>
      <w:r w:rsidR="00E63EE8" w:rsidRPr="006367AF">
        <w:rPr>
          <w:rFonts w:ascii="Times New Roman" w:hAnsi="Times New Roman" w:cs="Times New Roman"/>
          <w:sz w:val="24"/>
          <w:szCs w:val="24"/>
        </w:rPr>
        <w:t xml:space="preserve">, two greedy </w:t>
      </w:r>
      <w:r w:rsidR="00560003" w:rsidRPr="006367AF">
        <w:rPr>
          <w:rFonts w:ascii="Times New Roman" w:hAnsi="Times New Roman" w:cs="Times New Roman"/>
          <w:sz w:val="24"/>
          <w:szCs w:val="24"/>
        </w:rPr>
        <w:t>strategies</w:t>
      </w:r>
      <w:r w:rsidR="00E63EE8" w:rsidRPr="006367AF">
        <w:rPr>
          <w:rFonts w:ascii="Times New Roman" w:hAnsi="Times New Roman" w:cs="Times New Roman"/>
          <w:sz w:val="24"/>
          <w:szCs w:val="24"/>
        </w:rPr>
        <w:t>,</w:t>
      </w:r>
      <w:r w:rsidR="00B025C7" w:rsidRPr="006367AF">
        <w:rPr>
          <w:rFonts w:ascii="Times New Roman" w:hAnsi="Times New Roman" w:cs="Times New Roman"/>
          <w:sz w:val="24"/>
          <w:szCs w:val="24"/>
        </w:rPr>
        <w:t xml:space="preserve"> and </w:t>
      </w:r>
      <w:r w:rsidR="008C24FB" w:rsidRPr="006367AF">
        <w:rPr>
          <w:rFonts w:ascii="Times New Roman" w:hAnsi="Times New Roman" w:cs="Times New Roman"/>
          <w:sz w:val="24"/>
          <w:szCs w:val="24"/>
        </w:rPr>
        <w:t>B</w:t>
      </w:r>
      <w:r w:rsidR="00E41973" w:rsidRPr="006367AF">
        <w:rPr>
          <w:rFonts w:ascii="Times New Roman" w:hAnsi="Times New Roman" w:cs="Times New Roman"/>
          <w:sz w:val="24"/>
          <w:szCs w:val="24"/>
        </w:rPr>
        <w:t xml:space="preserve">ang-bang strategy, </w:t>
      </w:r>
      <w:r w:rsidR="008C515A" w:rsidRPr="006367AF">
        <w:rPr>
          <w:rFonts w:ascii="Times New Roman" w:hAnsi="Times New Roman" w:cs="Times New Roman"/>
          <w:sz w:val="24"/>
          <w:szCs w:val="24"/>
        </w:rPr>
        <w:t xml:space="preserve">are shown in Table </w:t>
      </w:r>
      <w:r w:rsidR="00DC43A6" w:rsidRPr="006367AF">
        <w:rPr>
          <w:rFonts w:ascii="Times New Roman" w:hAnsi="Times New Roman" w:cs="Times New Roman"/>
          <w:sz w:val="24"/>
          <w:szCs w:val="24"/>
        </w:rPr>
        <w:t>7</w:t>
      </w:r>
      <w:r w:rsidR="008C515A" w:rsidRPr="006367AF">
        <w:rPr>
          <w:rFonts w:ascii="Times New Roman" w:hAnsi="Times New Roman" w:cs="Times New Roman"/>
          <w:sz w:val="24"/>
          <w:szCs w:val="24"/>
        </w:rPr>
        <w:t xml:space="preserve">. </w:t>
      </w:r>
      <w:r w:rsidR="00E41973" w:rsidRPr="006367AF">
        <w:rPr>
          <w:rFonts w:ascii="Times New Roman" w:hAnsi="Times New Roman" w:cs="Times New Roman"/>
          <w:sz w:val="24"/>
          <w:szCs w:val="24"/>
        </w:rPr>
        <w:t>Using the cost achieved under the optimal strategy as a baseline, the percentage above (noted as %above) is introduced to measure the percentage</w:t>
      </w:r>
      <w:r w:rsidR="009C66DA" w:rsidRPr="006367AF">
        <w:rPr>
          <w:rFonts w:ascii="Times New Roman" w:hAnsi="Times New Roman" w:cs="Times New Roman"/>
          <w:sz w:val="24"/>
          <w:szCs w:val="24"/>
        </w:rPr>
        <w:t xml:space="preserve"> by</w:t>
      </w:r>
      <w:r w:rsidR="00E41973" w:rsidRPr="006367AF">
        <w:rPr>
          <w:rFonts w:ascii="Times New Roman" w:hAnsi="Times New Roman" w:cs="Times New Roman"/>
          <w:sz w:val="24"/>
          <w:szCs w:val="24"/>
        </w:rPr>
        <w:t xml:space="preserve"> which costs deriv</w:t>
      </w:r>
      <w:r w:rsidR="0064112E" w:rsidRPr="006367AF">
        <w:rPr>
          <w:rFonts w:ascii="Times New Roman" w:hAnsi="Times New Roman" w:cs="Times New Roman"/>
          <w:sz w:val="24"/>
          <w:szCs w:val="24"/>
        </w:rPr>
        <w:t xml:space="preserve">ed under </w:t>
      </w:r>
      <w:r w:rsidR="000A3F6B" w:rsidRPr="006367AF">
        <w:rPr>
          <w:rFonts w:ascii="Times New Roman" w:hAnsi="Times New Roman" w:cs="Times New Roman"/>
          <w:sz w:val="24"/>
          <w:szCs w:val="24"/>
        </w:rPr>
        <w:t xml:space="preserve">alternative strategies </w:t>
      </w:r>
      <w:r w:rsidR="00DA6F57" w:rsidRPr="006367AF">
        <w:rPr>
          <w:rFonts w:ascii="Times New Roman" w:hAnsi="Times New Roman" w:cs="Times New Roman"/>
          <w:sz w:val="24"/>
          <w:szCs w:val="24"/>
        </w:rPr>
        <w:t xml:space="preserve">are above the baseline cost, as shown in the </w:t>
      </w:r>
      <w:r w:rsidR="0060235F" w:rsidRPr="006367AF">
        <w:rPr>
          <w:rFonts w:ascii="Times New Roman" w:hAnsi="Times New Roman" w:cs="Times New Roman"/>
          <w:sz w:val="24"/>
          <w:szCs w:val="24"/>
        </w:rPr>
        <w:t xml:space="preserve">“%above” </w:t>
      </w:r>
      <w:r w:rsidR="00DA6F57" w:rsidRPr="006367AF">
        <w:rPr>
          <w:rFonts w:ascii="Times New Roman" w:hAnsi="Times New Roman" w:cs="Times New Roman"/>
          <w:sz w:val="24"/>
          <w:szCs w:val="24"/>
        </w:rPr>
        <w:t xml:space="preserve">columns. </w:t>
      </w:r>
      <w:r w:rsidR="00E41973" w:rsidRPr="006367AF">
        <w:rPr>
          <w:rFonts w:ascii="Times New Roman" w:hAnsi="Times New Roman" w:cs="Times New Roman"/>
          <w:sz w:val="24"/>
          <w:szCs w:val="24"/>
        </w:rPr>
        <w:t>The CPU running time</w:t>
      </w:r>
      <w:r w:rsidR="008F2B59" w:rsidRPr="006367AF">
        <w:rPr>
          <w:rFonts w:ascii="Times New Roman" w:hAnsi="Times New Roman" w:cs="Times New Roman"/>
          <w:sz w:val="24"/>
          <w:szCs w:val="24"/>
        </w:rPr>
        <w:t>s</w:t>
      </w:r>
      <w:r w:rsidR="003331C0" w:rsidRPr="006367AF">
        <w:rPr>
          <w:rFonts w:ascii="Times New Roman" w:hAnsi="Times New Roman" w:cs="Times New Roman"/>
          <w:sz w:val="24"/>
          <w:szCs w:val="24"/>
        </w:rPr>
        <w:t xml:space="preserve"> (in seconds)</w:t>
      </w:r>
      <w:r w:rsidR="00E41973" w:rsidRPr="006367AF">
        <w:rPr>
          <w:rFonts w:ascii="Times New Roman" w:hAnsi="Times New Roman" w:cs="Times New Roman"/>
          <w:sz w:val="24"/>
          <w:szCs w:val="24"/>
        </w:rPr>
        <w:t xml:space="preserve"> required by the three strategies are also compared, as shown</w:t>
      </w:r>
      <w:r w:rsidR="0060235F" w:rsidRPr="006367AF">
        <w:rPr>
          <w:rFonts w:ascii="Times New Roman" w:hAnsi="Times New Roman" w:cs="Times New Roman"/>
          <w:sz w:val="24"/>
          <w:szCs w:val="24"/>
        </w:rPr>
        <w:t xml:space="preserve"> “CPU” columns. </w:t>
      </w:r>
      <w:r w:rsidR="00E41973" w:rsidRPr="006367AF">
        <w:rPr>
          <w:rFonts w:ascii="Times New Roman" w:hAnsi="Times New Roman" w:cs="Times New Roman"/>
          <w:sz w:val="24"/>
          <w:szCs w:val="24"/>
        </w:rPr>
        <w:t xml:space="preserve"> </w:t>
      </w:r>
    </w:p>
    <w:p w14:paraId="348743DF" w14:textId="77777777" w:rsidR="001519DC" w:rsidRPr="006367AF" w:rsidRDefault="001519DC" w:rsidP="00272F3C">
      <w:pPr>
        <w:spacing w:after="0" w:line="240" w:lineRule="auto"/>
        <w:jc w:val="both"/>
        <w:rPr>
          <w:rFonts w:ascii="Times New Roman" w:hAnsi="Times New Roman" w:cs="Times New Roman"/>
          <w:sz w:val="24"/>
          <w:szCs w:val="24"/>
        </w:rPr>
      </w:pPr>
    </w:p>
    <w:p w14:paraId="4443866C" w14:textId="170F0683" w:rsidR="001519DC" w:rsidRPr="006367AF" w:rsidRDefault="007F7401" w:rsidP="00B96B22">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 xml:space="preserve">Table </w:t>
      </w:r>
      <w:r w:rsidR="00DC43A6" w:rsidRPr="006367AF">
        <w:rPr>
          <w:rFonts w:ascii="Times New Roman" w:hAnsi="Times New Roman" w:cs="Times New Roman"/>
          <w:sz w:val="24"/>
          <w:szCs w:val="24"/>
        </w:rPr>
        <w:t>7</w:t>
      </w:r>
      <w:r w:rsidRPr="006367AF">
        <w:rPr>
          <w:rFonts w:ascii="Times New Roman" w:hAnsi="Times New Roman" w:cs="Times New Roman"/>
          <w:sz w:val="24"/>
          <w:szCs w:val="24"/>
        </w:rPr>
        <w:t xml:space="preserve">. Comparison of </w:t>
      </w:r>
      <w:r w:rsidR="001B0758" w:rsidRPr="006367AF">
        <w:rPr>
          <w:rFonts w:ascii="Times New Roman" w:hAnsi="Times New Roman" w:cs="Times New Roman"/>
          <w:sz w:val="24"/>
          <w:szCs w:val="24"/>
        </w:rPr>
        <w:t>five</w:t>
      </w:r>
      <w:r w:rsidRPr="006367AF">
        <w:rPr>
          <w:rFonts w:ascii="Times New Roman" w:hAnsi="Times New Roman" w:cs="Times New Roman"/>
          <w:sz w:val="24"/>
          <w:szCs w:val="24"/>
        </w:rPr>
        <w:t xml:space="preserve"> strategies with</w:t>
      </w:r>
      <w:r w:rsidR="00CC3DB7" w:rsidRPr="006367AF">
        <w:rPr>
          <w:rFonts w:ascii="Times New Roman" w:hAnsi="Times New Roman" w:cs="Times New Roman"/>
          <w:sz w:val="24"/>
          <w:szCs w:val="24"/>
        </w:rPr>
        <w:t>out</w:t>
      </w:r>
      <w:r w:rsidRPr="006367AF">
        <w:rPr>
          <w:rFonts w:ascii="Times New Roman" w:hAnsi="Times New Roman" w:cs="Times New Roman"/>
          <w:sz w:val="24"/>
          <w:szCs w:val="24"/>
        </w:rPr>
        <w:t xml:space="preserve"> </w:t>
      </w:r>
      <w:r w:rsidR="00ED13AF" w:rsidRPr="006367AF">
        <w:rPr>
          <w:rFonts w:ascii="Times New Roman" w:hAnsi="Times New Roman" w:cs="Times New Roman"/>
          <w:sz w:val="24"/>
          <w:szCs w:val="24"/>
        </w:rPr>
        <w:t>prestag</w:t>
      </w:r>
      <w:r w:rsidR="00CC3DB7" w:rsidRPr="006367AF">
        <w:rPr>
          <w:rFonts w:ascii="Times New Roman" w:hAnsi="Times New Roman" w:cs="Times New Roman"/>
          <w:sz w:val="24"/>
          <w:szCs w:val="24"/>
        </w:rPr>
        <w:t>ing</w:t>
      </w:r>
      <w:r w:rsidR="00DA7DD5" w:rsidRPr="006367AF">
        <w:rPr>
          <w:rFonts w:ascii="Times New Roman" w:hAnsi="Times New Roman" w:cs="Times New Roman"/>
          <w:sz w:val="24"/>
          <w:szCs w:val="24"/>
        </w:rPr>
        <w:t xml:space="preserve"> decision</w:t>
      </w:r>
    </w:p>
    <w:p w14:paraId="02A1D66D" w14:textId="77777777" w:rsidR="001B0758" w:rsidRPr="006367AF" w:rsidRDefault="001B0758" w:rsidP="001B0758">
      <w:pPr>
        <w:spacing w:after="0" w:line="240" w:lineRule="auto"/>
        <w:jc w:val="both"/>
        <w:rPr>
          <w:rFonts w:ascii="Times New Roman" w:hAnsi="Times New Roman" w:cs="Times New Roman"/>
          <w:sz w:val="24"/>
          <w:szCs w:val="24"/>
        </w:rPr>
      </w:pPr>
    </w:p>
    <w:tbl>
      <w:tblPr>
        <w:tblStyle w:val="PlainTable11"/>
        <w:tblW w:w="9216" w:type="dxa"/>
        <w:tblLayout w:type="fixed"/>
        <w:tblLook w:val="04A0" w:firstRow="1" w:lastRow="0" w:firstColumn="1" w:lastColumn="0" w:noHBand="0" w:noVBand="1"/>
      </w:tblPr>
      <w:tblGrid>
        <w:gridCol w:w="720"/>
        <w:gridCol w:w="864"/>
        <w:gridCol w:w="720"/>
        <w:gridCol w:w="1008"/>
        <w:gridCol w:w="720"/>
        <w:gridCol w:w="1008"/>
        <w:gridCol w:w="720"/>
        <w:gridCol w:w="1008"/>
        <w:gridCol w:w="720"/>
        <w:gridCol w:w="1008"/>
        <w:gridCol w:w="720"/>
      </w:tblGrid>
      <w:tr w:rsidR="001B0758" w:rsidRPr="006367AF" w14:paraId="34B95971" w14:textId="77777777" w:rsidTr="00CF11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15ABCBB9" w14:textId="77777777" w:rsidR="001B0758" w:rsidRPr="006367AF" w:rsidRDefault="001B0758" w:rsidP="00CF1140">
            <w:pPr>
              <w:spacing w:after="0" w:line="240" w:lineRule="auto"/>
              <w:jc w:val="center"/>
              <w:rPr>
                <w:rFonts w:ascii="Times New Roman" w:hAnsi="Times New Roman" w:cs="Times New Roman"/>
                <w:sz w:val="24"/>
                <w:szCs w:val="24"/>
              </w:rPr>
            </w:pPr>
          </w:p>
        </w:tc>
        <w:tc>
          <w:tcPr>
            <w:tcW w:w="1584" w:type="dxa"/>
            <w:gridSpan w:val="2"/>
            <w:tcBorders>
              <w:top w:val="single" w:sz="4" w:space="0" w:color="auto"/>
            </w:tcBorders>
            <w:noWrap/>
            <w:hideMark/>
          </w:tcPr>
          <w:p w14:paraId="7AB32D8E"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Optimal</w:t>
            </w:r>
          </w:p>
        </w:tc>
        <w:tc>
          <w:tcPr>
            <w:tcW w:w="1728" w:type="dxa"/>
            <w:gridSpan w:val="2"/>
            <w:tcBorders>
              <w:top w:val="single" w:sz="4" w:space="0" w:color="auto"/>
            </w:tcBorders>
            <w:noWrap/>
            <w:hideMark/>
          </w:tcPr>
          <w:p w14:paraId="46E79E04"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Decoupled</w:t>
            </w:r>
          </w:p>
        </w:tc>
        <w:tc>
          <w:tcPr>
            <w:tcW w:w="1728" w:type="dxa"/>
            <w:gridSpan w:val="2"/>
            <w:tcBorders>
              <w:top w:val="single" w:sz="4" w:space="0" w:color="auto"/>
            </w:tcBorders>
            <w:noWrap/>
            <w:hideMark/>
          </w:tcPr>
          <w:p w14:paraId="3EA5DBFD"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Buffer-first</w:t>
            </w:r>
          </w:p>
        </w:tc>
        <w:tc>
          <w:tcPr>
            <w:tcW w:w="1728" w:type="dxa"/>
            <w:gridSpan w:val="2"/>
            <w:tcBorders>
              <w:top w:val="single" w:sz="4" w:space="0" w:color="auto"/>
            </w:tcBorders>
          </w:tcPr>
          <w:p w14:paraId="7BF55F42"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Yard-first</w:t>
            </w:r>
          </w:p>
        </w:tc>
        <w:tc>
          <w:tcPr>
            <w:tcW w:w="1728" w:type="dxa"/>
            <w:gridSpan w:val="2"/>
            <w:tcBorders>
              <w:top w:val="single" w:sz="4" w:space="0" w:color="auto"/>
            </w:tcBorders>
          </w:tcPr>
          <w:p w14:paraId="0F546BD4"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Bang-bang</w:t>
            </w:r>
          </w:p>
        </w:tc>
      </w:tr>
      <w:tr w:rsidR="001B0758" w:rsidRPr="006367AF" w14:paraId="6B3C079B"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45A90B15"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Case</w:t>
            </w:r>
          </w:p>
        </w:tc>
        <w:tc>
          <w:tcPr>
            <w:tcW w:w="864" w:type="dxa"/>
            <w:tcBorders>
              <w:bottom w:val="single" w:sz="4" w:space="0" w:color="auto"/>
            </w:tcBorders>
            <w:noWrap/>
            <w:hideMark/>
          </w:tcPr>
          <w:p w14:paraId="011B05F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Cost</w:t>
            </w:r>
          </w:p>
        </w:tc>
        <w:tc>
          <w:tcPr>
            <w:tcW w:w="720" w:type="dxa"/>
            <w:tcBorders>
              <w:bottom w:val="single" w:sz="4" w:space="0" w:color="auto"/>
            </w:tcBorders>
            <w:noWrap/>
            <w:hideMark/>
          </w:tcPr>
          <w:p w14:paraId="04C08656"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c>
          <w:tcPr>
            <w:tcW w:w="1008" w:type="dxa"/>
            <w:tcBorders>
              <w:bottom w:val="single" w:sz="4" w:space="0" w:color="auto"/>
            </w:tcBorders>
            <w:noWrap/>
            <w:hideMark/>
          </w:tcPr>
          <w:p w14:paraId="68EE4E28" w14:textId="7D5CF63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%abov</w:t>
            </w:r>
            <w:r w:rsidR="00645500" w:rsidRPr="006367AF">
              <w:rPr>
                <w:rFonts w:ascii="Times New Roman" w:hAnsi="Times New Roman" w:cs="Times New Roman"/>
                <w:sz w:val="24"/>
                <w:szCs w:val="24"/>
              </w:rPr>
              <w:t>e</w:t>
            </w:r>
          </w:p>
        </w:tc>
        <w:tc>
          <w:tcPr>
            <w:tcW w:w="720" w:type="dxa"/>
            <w:tcBorders>
              <w:bottom w:val="single" w:sz="4" w:space="0" w:color="auto"/>
            </w:tcBorders>
            <w:noWrap/>
            <w:hideMark/>
          </w:tcPr>
          <w:p w14:paraId="193953B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c>
          <w:tcPr>
            <w:tcW w:w="1008" w:type="dxa"/>
            <w:tcBorders>
              <w:bottom w:val="single" w:sz="4" w:space="0" w:color="auto"/>
            </w:tcBorders>
            <w:noWrap/>
            <w:hideMark/>
          </w:tcPr>
          <w:p w14:paraId="474D85BF" w14:textId="50418A21"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%abov</w:t>
            </w:r>
            <w:r w:rsidR="00645500" w:rsidRPr="006367AF">
              <w:rPr>
                <w:rFonts w:ascii="Times New Roman" w:hAnsi="Times New Roman" w:cs="Times New Roman"/>
                <w:sz w:val="24"/>
                <w:szCs w:val="24"/>
              </w:rPr>
              <w:t>e</w:t>
            </w:r>
          </w:p>
        </w:tc>
        <w:tc>
          <w:tcPr>
            <w:tcW w:w="720" w:type="dxa"/>
            <w:tcBorders>
              <w:bottom w:val="single" w:sz="4" w:space="0" w:color="auto"/>
            </w:tcBorders>
            <w:noWrap/>
            <w:hideMark/>
          </w:tcPr>
          <w:p w14:paraId="0410CA4E"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c>
          <w:tcPr>
            <w:tcW w:w="1008" w:type="dxa"/>
            <w:tcBorders>
              <w:bottom w:val="single" w:sz="4" w:space="0" w:color="auto"/>
            </w:tcBorders>
          </w:tcPr>
          <w:p w14:paraId="132DC49E" w14:textId="335B203B"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%abov</w:t>
            </w:r>
            <w:r w:rsidR="00645500" w:rsidRPr="006367AF">
              <w:rPr>
                <w:rFonts w:ascii="Times New Roman" w:hAnsi="Times New Roman" w:cs="Times New Roman"/>
                <w:sz w:val="24"/>
                <w:szCs w:val="24"/>
              </w:rPr>
              <w:t>e</w:t>
            </w:r>
          </w:p>
        </w:tc>
        <w:tc>
          <w:tcPr>
            <w:tcW w:w="720" w:type="dxa"/>
            <w:tcBorders>
              <w:bottom w:val="single" w:sz="4" w:space="0" w:color="auto"/>
            </w:tcBorders>
          </w:tcPr>
          <w:p w14:paraId="5DDC904D"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c>
          <w:tcPr>
            <w:tcW w:w="1008" w:type="dxa"/>
            <w:tcBorders>
              <w:bottom w:val="single" w:sz="4" w:space="0" w:color="auto"/>
            </w:tcBorders>
          </w:tcPr>
          <w:p w14:paraId="7198CEEF" w14:textId="725EA133"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%abov</w:t>
            </w:r>
            <w:r w:rsidR="00645500" w:rsidRPr="006367AF">
              <w:rPr>
                <w:rFonts w:ascii="Times New Roman" w:hAnsi="Times New Roman" w:cs="Times New Roman"/>
                <w:sz w:val="24"/>
                <w:szCs w:val="24"/>
              </w:rPr>
              <w:t>e</w:t>
            </w:r>
          </w:p>
        </w:tc>
        <w:tc>
          <w:tcPr>
            <w:tcW w:w="720" w:type="dxa"/>
            <w:tcBorders>
              <w:bottom w:val="single" w:sz="4" w:space="0" w:color="auto"/>
            </w:tcBorders>
          </w:tcPr>
          <w:p w14:paraId="0E47956C"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r>
      <w:tr w:rsidR="001B0758" w:rsidRPr="006367AF" w14:paraId="12D60385"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78FCA810"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w:t>
            </w:r>
          </w:p>
        </w:tc>
        <w:tc>
          <w:tcPr>
            <w:tcW w:w="864" w:type="dxa"/>
            <w:tcBorders>
              <w:top w:val="single" w:sz="4" w:space="0" w:color="auto"/>
            </w:tcBorders>
            <w:noWrap/>
            <w:hideMark/>
          </w:tcPr>
          <w:p w14:paraId="0FC8573D"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566.4</w:t>
            </w:r>
          </w:p>
        </w:tc>
        <w:tc>
          <w:tcPr>
            <w:tcW w:w="720" w:type="dxa"/>
            <w:tcBorders>
              <w:top w:val="single" w:sz="4" w:space="0" w:color="auto"/>
            </w:tcBorders>
            <w:noWrap/>
            <w:hideMark/>
          </w:tcPr>
          <w:p w14:paraId="13C7888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0.55</w:t>
            </w:r>
          </w:p>
        </w:tc>
        <w:tc>
          <w:tcPr>
            <w:tcW w:w="1008" w:type="dxa"/>
            <w:tcBorders>
              <w:top w:val="single" w:sz="4" w:space="0" w:color="auto"/>
            </w:tcBorders>
            <w:noWrap/>
            <w:hideMark/>
          </w:tcPr>
          <w:p w14:paraId="68CD031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13.95%</w:t>
            </w:r>
          </w:p>
        </w:tc>
        <w:tc>
          <w:tcPr>
            <w:tcW w:w="720" w:type="dxa"/>
            <w:tcBorders>
              <w:top w:val="single" w:sz="4" w:space="0" w:color="auto"/>
            </w:tcBorders>
            <w:noWrap/>
            <w:hideMark/>
          </w:tcPr>
          <w:p w14:paraId="1BFDADE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Borders>
              <w:top w:val="single" w:sz="4" w:space="0" w:color="auto"/>
            </w:tcBorders>
            <w:noWrap/>
            <w:hideMark/>
          </w:tcPr>
          <w:p w14:paraId="6E064BFD"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2.76%</w:t>
            </w:r>
          </w:p>
        </w:tc>
        <w:tc>
          <w:tcPr>
            <w:tcW w:w="720" w:type="dxa"/>
            <w:tcBorders>
              <w:top w:val="single" w:sz="4" w:space="0" w:color="auto"/>
            </w:tcBorders>
            <w:noWrap/>
            <w:hideMark/>
          </w:tcPr>
          <w:p w14:paraId="029E2286"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0.05</w:t>
            </w:r>
          </w:p>
        </w:tc>
        <w:tc>
          <w:tcPr>
            <w:tcW w:w="1008" w:type="dxa"/>
            <w:tcBorders>
              <w:top w:val="single" w:sz="4" w:space="0" w:color="auto"/>
            </w:tcBorders>
          </w:tcPr>
          <w:p w14:paraId="079F1AAB"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2.76%</w:t>
            </w:r>
          </w:p>
        </w:tc>
        <w:tc>
          <w:tcPr>
            <w:tcW w:w="720" w:type="dxa"/>
            <w:tcBorders>
              <w:top w:val="single" w:sz="4" w:space="0" w:color="auto"/>
            </w:tcBorders>
          </w:tcPr>
          <w:p w14:paraId="7DCEB722"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0.02</w:t>
            </w:r>
          </w:p>
        </w:tc>
        <w:tc>
          <w:tcPr>
            <w:tcW w:w="1008" w:type="dxa"/>
            <w:tcBorders>
              <w:top w:val="single" w:sz="4" w:space="0" w:color="auto"/>
            </w:tcBorders>
          </w:tcPr>
          <w:p w14:paraId="7E54A034"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0.04%</w:t>
            </w:r>
          </w:p>
        </w:tc>
        <w:tc>
          <w:tcPr>
            <w:tcW w:w="720" w:type="dxa"/>
            <w:tcBorders>
              <w:top w:val="single" w:sz="4" w:space="0" w:color="auto"/>
            </w:tcBorders>
          </w:tcPr>
          <w:p w14:paraId="0F92EE8B"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0.06</w:t>
            </w:r>
          </w:p>
        </w:tc>
      </w:tr>
      <w:tr w:rsidR="001B0758" w:rsidRPr="006367AF" w14:paraId="472AA403"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3751C18F"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2</w:t>
            </w:r>
          </w:p>
        </w:tc>
        <w:tc>
          <w:tcPr>
            <w:tcW w:w="864" w:type="dxa"/>
            <w:noWrap/>
            <w:hideMark/>
          </w:tcPr>
          <w:p w14:paraId="567B664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564.1</w:t>
            </w:r>
          </w:p>
        </w:tc>
        <w:tc>
          <w:tcPr>
            <w:tcW w:w="720" w:type="dxa"/>
            <w:noWrap/>
            <w:hideMark/>
          </w:tcPr>
          <w:p w14:paraId="570FE87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0.98</w:t>
            </w:r>
          </w:p>
        </w:tc>
        <w:tc>
          <w:tcPr>
            <w:tcW w:w="1008" w:type="dxa"/>
            <w:noWrap/>
            <w:hideMark/>
          </w:tcPr>
          <w:p w14:paraId="1856174B"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3.50%</w:t>
            </w:r>
          </w:p>
        </w:tc>
        <w:tc>
          <w:tcPr>
            <w:tcW w:w="720" w:type="dxa"/>
            <w:noWrap/>
            <w:hideMark/>
          </w:tcPr>
          <w:p w14:paraId="39C8479A"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0.09</w:t>
            </w:r>
          </w:p>
        </w:tc>
        <w:tc>
          <w:tcPr>
            <w:tcW w:w="1008" w:type="dxa"/>
            <w:noWrap/>
            <w:hideMark/>
          </w:tcPr>
          <w:p w14:paraId="536FB0FE"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8.98%</w:t>
            </w:r>
          </w:p>
        </w:tc>
        <w:tc>
          <w:tcPr>
            <w:tcW w:w="720" w:type="dxa"/>
            <w:noWrap/>
            <w:hideMark/>
          </w:tcPr>
          <w:p w14:paraId="7EE5D623"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1008" w:type="dxa"/>
          </w:tcPr>
          <w:p w14:paraId="5255030F"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8.98%</w:t>
            </w:r>
          </w:p>
        </w:tc>
        <w:tc>
          <w:tcPr>
            <w:tcW w:w="720" w:type="dxa"/>
          </w:tcPr>
          <w:p w14:paraId="22634A84"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0.06</w:t>
            </w:r>
          </w:p>
        </w:tc>
        <w:tc>
          <w:tcPr>
            <w:tcW w:w="1008" w:type="dxa"/>
          </w:tcPr>
          <w:p w14:paraId="562E6B4A"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0.04%</w:t>
            </w:r>
          </w:p>
        </w:tc>
        <w:tc>
          <w:tcPr>
            <w:tcW w:w="720" w:type="dxa"/>
          </w:tcPr>
          <w:p w14:paraId="4DD6DEB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0.06</w:t>
            </w:r>
          </w:p>
        </w:tc>
      </w:tr>
      <w:tr w:rsidR="001B0758" w:rsidRPr="006367AF" w14:paraId="3CD5AD31"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49E2F443"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3</w:t>
            </w:r>
          </w:p>
        </w:tc>
        <w:tc>
          <w:tcPr>
            <w:tcW w:w="864" w:type="dxa"/>
            <w:tcBorders>
              <w:bottom w:val="single" w:sz="4" w:space="0" w:color="auto"/>
            </w:tcBorders>
            <w:noWrap/>
            <w:hideMark/>
          </w:tcPr>
          <w:p w14:paraId="22C17AC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563.5</w:t>
            </w:r>
          </w:p>
        </w:tc>
        <w:tc>
          <w:tcPr>
            <w:tcW w:w="720" w:type="dxa"/>
            <w:tcBorders>
              <w:bottom w:val="single" w:sz="4" w:space="0" w:color="auto"/>
            </w:tcBorders>
            <w:noWrap/>
            <w:hideMark/>
          </w:tcPr>
          <w:p w14:paraId="738F958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1.44</w:t>
            </w:r>
          </w:p>
        </w:tc>
        <w:tc>
          <w:tcPr>
            <w:tcW w:w="1008" w:type="dxa"/>
            <w:tcBorders>
              <w:bottom w:val="single" w:sz="4" w:space="0" w:color="auto"/>
            </w:tcBorders>
            <w:noWrap/>
            <w:hideMark/>
          </w:tcPr>
          <w:p w14:paraId="6668648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0.88%</w:t>
            </w:r>
          </w:p>
        </w:tc>
        <w:tc>
          <w:tcPr>
            <w:tcW w:w="720" w:type="dxa"/>
            <w:tcBorders>
              <w:bottom w:val="single" w:sz="4" w:space="0" w:color="auto"/>
            </w:tcBorders>
            <w:noWrap/>
            <w:hideMark/>
          </w:tcPr>
          <w:p w14:paraId="4DE6C05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0.13</w:t>
            </w:r>
          </w:p>
        </w:tc>
        <w:tc>
          <w:tcPr>
            <w:tcW w:w="1008" w:type="dxa"/>
            <w:tcBorders>
              <w:bottom w:val="single" w:sz="4" w:space="0" w:color="auto"/>
            </w:tcBorders>
            <w:noWrap/>
            <w:hideMark/>
          </w:tcPr>
          <w:p w14:paraId="286E26F2"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15.47%</w:t>
            </w:r>
          </w:p>
        </w:tc>
        <w:tc>
          <w:tcPr>
            <w:tcW w:w="720" w:type="dxa"/>
            <w:tcBorders>
              <w:bottom w:val="single" w:sz="4" w:space="0" w:color="auto"/>
            </w:tcBorders>
            <w:noWrap/>
            <w:hideMark/>
          </w:tcPr>
          <w:p w14:paraId="24D8DB1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Borders>
              <w:bottom w:val="single" w:sz="4" w:space="0" w:color="auto"/>
            </w:tcBorders>
          </w:tcPr>
          <w:p w14:paraId="2E5AF97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15.47%</w:t>
            </w:r>
          </w:p>
        </w:tc>
        <w:tc>
          <w:tcPr>
            <w:tcW w:w="720" w:type="dxa"/>
            <w:tcBorders>
              <w:bottom w:val="single" w:sz="4" w:space="0" w:color="auto"/>
            </w:tcBorders>
          </w:tcPr>
          <w:p w14:paraId="732250A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0.05</w:t>
            </w:r>
          </w:p>
        </w:tc>
        <w:tc>
          <w:tcPr>
            <w:tcW w:w="1008" w:type="dxa"/>
            <w:tcBorders>
              <w:bottom w:val="single" w:sz="4" w:space="0" w:color="auto"/>
            </w:tcBorders>
          </w:tcPr>
          <w:p w14:paraId="067E115C"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0.04%</w:t>
            </w:r>
          </w:p>
        </w:tc>
        <w:tc>
          <w:tcPr>
            <w:tcW w:w="720" w:type="dxa"/>
            <w:tcBorders>
              <w:bottom w:val="single" w:sz="4" w:space="0" w:color="auto"/>
            </w:tcBorders>
          </w:tcPr>
          <w:p w14:paraId="2D6CAA80"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0.09</w:t>
            </w:r>
          </w:p>
        </w:tc>
      </w:tr>
      <w:tr w:rsidR="001B0758" w:rsidRPr="006367AF" w14:paraId="6D3429E2"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6C620F95"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4</w:t>
            </w:r>
          </w:p>
        </w:tc>
        <w:tc>
          <w:tcPr>
            <w:tcW w:w="864" w:type="dxa"/>
            <w:tcBorders>
              <w:top w:val="single" w:sz="4" w:space="0" w:color="auto"/>
            </w:tcBorders>
            <w:noWrap/>
            <w:hideMark/>
          </w:tcPr>
          <w:p w14:paraId="08FCBEB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629.3</w:t>
            </w:r>
          </w:p>
        </w:tc>
        <w:tc>
          <w:tcPr>
            <w:tcW w:w="720" w:type="dxa"/>
            <w:tcBorders>
              <w:top w:val="single" w:sz="4" w:space="0" w:color="auto"/>
            </w:tcBorders>
            <w:noWrap/>
            <w:hideMark/>
          </w:tcPr>
          <w:p w14:paraId="632D486C"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1.02</w:t>
            </w:r>
          </w:p>
        </w:tc>
        <w:tc>
          <w:tcPr>
            <w:tcW w:w="1008" w:type="dxa"/>
            <w:tcBorders>
              <w:top w:val="single" w:sz="4" w:space="0" w:color="auto"/>
            </w:tcBorders>
            <w:noWrap/>
            <w:hideMark/>
          </w:tcPr>
          <w:p w14:paraId="5B403E2F"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18.10%</w:t>
            </w:r>
          </w:p>
        </w:tc>
        <w:tc>
          <w:tcPr>
            <w:tcW w:w="720" w:type="dxa"/>
            <w:tcBorders>
              <w:top w:val="single" w:sz="4" w:space="0" w:color="auto"/>
            </w:tcBorders>
            <w:noWrap/>
            <w:hideMark/>
          </w:tcPr>
          <w:p w14:paraId="4A9E80F1"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0.11</w:t>
            </w:r>
          </w:p>
        </w:tc>
        <w:tc>
          <w:tcPr>
            <w:tcW w:w="1008" w:type="dxa"/>
            <w:tcBorders>
              <w:top w:val="single" w:sz="4" w:space="0" w:color="auto"/>
            </w:tcBorders>
            <w:noWrap/>
            <w:hideMark/>
          </w:tcPr>
          <w:p w14:paraId="3DC57EA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720" w:type="dxa"/>
            <w:tcBorders>
              <w:top w:val="single" w:sz="4" w:space="0" w:color="auto"/>
            </w:tcBorders>
            <w:noWrap/>
            <w:hideMark/>
          </w:tcPr>
          <w:p w14:paraId="5C98DC74"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1008" w:type="dxa"/>
            <w:tcBorders>
              <w:top w:val="single" w:sz="4" w:space="0" w:color="auto"/>
            </w:tcBorders>
          </w:tcPr>
          <w:p w14:paraId="6F4E3DC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720" w:type="dxa"/>
            <w:tcBorders>
              <w:top w:val="single" w:sz="4" w:space="0" w:color="auto"/>
            </w:tcBorders>
          </w:tcPr>
          <w:p w14:paraId="27A5143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1008" w:type="dxa"/>
            <w:tcBorders>
              <w:top w:val="single" w:sz="4" w:space="0" w:color="auto"/>
            </w:tcBorders>
          </w:tcPr>
          <w:p w14:paraId="03059E36"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720" w:type="dxa"/>
            <w:tcBorders>
              <w:top w:val="single" w:sz="4" w:space="0" w:color="auto"/>
            </w:tcBorders>
          </w:tcPr>
          <w:p w14:paraId="09932662"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r>
      <w:tr w:rsidR="001B0758" w:rsidRPr="006367AF" w14:paraId="76739AD6"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537C15A"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5</w:t>
            </w:r>
          </w:p>
        </w:tc>
        <w:tc>
          <w:tcPr>
            <w:tcW w:w="864" w:type="dxa"/>
            <w:noWrap/>
            <w:hideMark/>
          </w:tcPr>
          <w:p w14:paraId="4701406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626.2</w:t>
            </w:r>
          </w:p>
        </w:tc>
        <w:tc>
          <w:tcPr>
            <w:tcW w:w="720" w:type="dxa"/>
            <w:noWrap/>
            <w:hideMark/>
          </w:tcPr>
          <w:p w14:paraId="1611B8A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1.92</w:t>
            </w:r>
          </w:p>
        </w:tc>
        <w:tc>
          <w:tcPr>
            <w:tcW w:w="1008" w:type="dxa"/>
            <w:noWrap/>
            <w:hideMark/>
          </w:tcPr>
          <w:p w14:paraId="40E54F02"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5.02%</w:t>
            </w:r>
          </w:p>
        </w:tc>
        <w:tc>
          <w:tcPr>
            <w:tcW w:w="720" w:type="dxa"/>
            <w:noWrap/>
            <w:hideMark/>
          </w:tcPr>
          <w:p w14:paraId="3814DAFD"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0.14</w:t>
            </w:r>
          </w:p>
        </w:tc>
        <w:tc>
          <w:tcPr>
            <w:tcW w:w="1008" w:type="dxa"/>
            <w:noWrap/>
            <w:hideMark/>
          </w:tcPr>
          <w:p w14:paraId="1321FEE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4.70%</w:t>
            </w:r>
          </w:p>
        </w:tc>
        <w:tc>
          <w:tcPr>
            <w:tcW w:w="720" w:type="dxa"/>
            <w:noWrap/>
            <w:hideMark/>
          </w:tcPr>
          <w:p w14:paraId="1A3C48A6"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Pr>
          <w:p w14:paraId="15BBB74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4.70%</w:t>
            </w:r>
          </w:p>
        </w:tc>
        <w:tc>
          <w:tcPr>
            <w:tcW w:w="720" w:type="dxa"/>
          </w:tcPr>
          <w:p w14:paraId="5D734116"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Pr>
          <w:p w14:paraId="2994D378"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720" w:type="dxa"/>
          </w:tcPr>
          <w:p w14:paraId="4D815A5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0.13</w:t>
            </w:r>
          </w:p>
        </w:tc>
      </w:tr>
      <w:tr w:rsidR="001B0758" w:rsidRPr="006367AF" w14:paraId="05A1C274"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4C07FEC6"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6</w:t>
            </w:r>
          </w:p>
        </w:tc>
        <w:tc>
          <w:tcPr>
            <w:tcW w:w="864" w:type="dxa"/>
            <w:tcBorders>
              <w:bottom w:val="single" w:sz="4" w:space="0" w:color="auto"/>
            </w:tcBorders>
            <w:noWrap/>
            <w:hideMark/>
          </w:tcPr>
          <w:p w14:paraId="69C5D5A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625.5</w:t>
            </w:r>
          </w:p>
        </w:tc>
        <w:tc>
          <w:tcPr>
            <w:tcW w:w="720" w:type="dxa"/>
            <w:tcBorders>
              <w:bottom w:val="single" w:sz="4" w:space="0" w:color="auto"/>
            </w:tcBorders>
            <w:noWrap/>
            <w:hideMark/>
          </w:tcPr>
          <w:p w14:paraId="65A2852A"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2.88</w:t>
            </w:r>
          </w:p>
        </w:tc>
        <w:tc>
          <w:tcPr>
            <w:tcW w:w="1008" w:type="dxa"/>
            <w:tcBorders>
              <w:bottom w:val="single" w:sz="4" w:space="0" w:color="auto"/>
            </w:tcBorders>
            <w:noWrap/>
            <w:hideMark/>
          </w:tcPr>
          <w:p w14:paraId="26DB951E"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1.26%</w:t>
            </w:r>
          </w:p>
        </w:tc>
        <w:tc>
          <w:tcPr>
            <w:tcW w:w="720" w:type="dxa"/>
            <w:tcBorders>
              <w:bottom w:val="single" w:sz="4" w:space="0" w:color="auto"/>
            </w:tcBorders>
            <w:noWrap/>
            <w:hideMark/>
          </w:tcPr>
          <w:p w14:paraId="50F47936"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0.17</w:t>
            </w:r>
          </w:p>
        </w:tc>
        <w:tc>
          <w:tcPr>
            <w:tcW w:w="1008" w:type="dxa"/>
            <w:tcBorders>
              <w:bottom w:val="single" w:sz="4" w:space="0" w:color="auto"/>
            </w:tcBorders>
            <w:noWrap/>
            <w:hideMark/>
          </w:tcPr>
          <w:p w14:paraId="4DDAFA3D"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10.46%</w:t>
            </w:r>
          </w:p>
        </w:tc>
        <w:tc>
          <w:tcPr>
            <w:tcW w:w="720" w:type="dxa"/>
            <w:tcBorders>
              <w:bottom w:val="single" w:sz="4" w:space="0" w:color="auto"/>
            </w:tcBorders>
            <w:noWrap/>
            <w:hideMark/>
          </w:tcPr>
          <w:p w14:paraId="64BEC60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0.11</w:t>
            </w:r>
          </w:p>
        </w:tc>
        <w:tc>
          <w:tcPr>
            <w:tcW w:w="1008" w:type="dxa"/>
            <w:tcBorders>
              <w:bottom w:val="single" w:sz="4" w:space="0" w:color="auto"/>
            </w:tcBorders>
          </w:tcPr>
          <w:p w14:paraId="05C012E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10.46%</w:t>
            </w:r>
          </w:p>
        </w:tc>
        <w:tc>
          <w:tcPr>
            <w:tcW w:w="720" w:type="dxa"/>
            <w:tcBorders>
              <w:bottom w:val="single" w:sz="4" w:space="0" w:color="auto"/>
            </w:tcBorders>
          </w:tcPr>
          <w:p w14:paraId="34A0D96B"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Borders>
              <w:bottom w:val="single" w:sz="4" w:space="0" w:color="auto"/>
            </w:tcBorders>
          </w:tcPr>
          <w:p w14:paraId="19C1A0A3"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720" w:type="dxa"/>
            <w:tcBorders>
              <w:bottom w:val="single" w:sz="4" w:space="0" w:color="auto"/>
            </w:tcBorders>
          </w:tcPr>
          <w:p w14:paraId="343C3A9F"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0.14</w:t>
            </w:r>
          </w:p>
        </w:tc>
      </w:tr>
      <w:tr w:rsidR="001B0758" w:rsidRPr="006367AF" w14:paraId="6676E3E1"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29AD83B4"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7</w:t>
            </w:r>
          </w:p>
        </w:tc>
        <w:tc>
          <w:tcPr>
            <w:tcW w:w="864" w:type="dxa"/>
            <w:tcBorders>
              <w:top w:val="single" w:sz="4" w:space="0" w:color="auto"/>
            </w:tcBorders>
            <w:noWrap/>
            <w:hideMark/>
          </w:tcPr>
          <w:p w14:paraId="00A266A3"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863.9</w:t>
            </w:r>
          </w:p>
        </w:tc>
        <w:tc>
          <w:tcPr>
            <w:tcW w:w="720" w:type="dxa"/>
            <w:tcBorders>
              <w:top w:val="single" w:sz="4" w:space="0" w:color="auto"/>
            </w:tcBorders>
            <w:noWrap/>
            <w:hideMark/>
          </w:tcPr>
          <w:p w14:paraId="7148314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2.89</w:t>
            </w:r>
          </w:p>
        </w:tc>
        <w:tc>
          <w:tcPr>
            <w:tcW w:w="1008" w:type="dxa"/>
            <w:tcBorders>
              <w:top w:val="single" w:sz="4" w:space="0" w:color="auto"/>
            </w:tcBorders>
            <w:noWrap/>
            <w:hideMark/>
          </w:tcPr>
          <w:p w14:paraId="7998A972"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14.03%</w:t>
            </w:r>
          </w:p>
        </w:tc>
        <w:tc>
          <w:tcPr>
            <w:tcW w:w="720" w:type="dxa"/>
            <w:tcBorders>
              <w:top w:val="single" w:sz="4" w:space="0" w:color="auto"/>
            </w:tcBorders>
            <w:noWrap/>
            <w:hideMark/>
          </w:tcPr>
          <w:p w14:paraId="70A968A2"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0.17</w:t>
            </w:r>
          </w:p>
        </w:tc>
        <w:tc>
          <w:tcPr>
            <w:tcW w:w="1008" w:type="dxa"/>
            <w:tcBorders>
              <w:top w:val="single" w:sz="4" w:space="0" w:color="auto"/>
            </w:tcBorders>
            <w:noWrap/>
            <w:hideMark/>
          </w:tcPr>
          <w:p w14:paraId="2E1FF02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0.00%</w:t>
            </w:r>
          </w:p>
        </w:tc>
        <w:tc>
          <w:tcPr>
            <w:tcW w:w="720" w:type="dxa"/>
            <w:tcBorders>
              <w:top w:val="single" w:sz="4" w:space="0" w:color="auto"/>
            </w:tcBorders>
            <w:noWrap/>
            <w:hideMark/>
          </w:tcPr>
          <w:p w14:paraId="1A4E131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Borders>
              <w:top w:val="single" w:sz="4" w:space="0" w:color="auto"/>
            </w:tcBorders>
          </w:tcPr>
          <w:p w14:paraId="404029C9"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0.00%</w:t>
            </w:r>
          </w:p>
        </w:tc>
        <w:tc>
          <w:tcPr>
            <w:tcW w:w="720" w:type="dxa"/>
            <w:tcBorders>
              <w:top w:val="single" w:sz="4" w:space="0" w:color="auto"/>
            </w:tcBorders>
          </w:tcPr>
          <w:p w14:paraId="788FCD39"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Borders>
              <w:top w:val="single" w:sz="4" w:space="0" w:color="auto"/>
            </w:tcBorders>
          </w:tcPr>
          <w:p w14:paraId="3FC0EF4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0.00%</w:t>
            </w:r>
          </w:p>
        </w:tc>
        <w:tc>
          <w:tcPr>
            <w:tcW w:w="720" w:type="dxa"/>
            <w:tcBorders>
              <w:top w:val="single" w:sz="4" w:space="0" w:color="auto"/>
            </w:tcBorders>
          </w:tcPr>
          <w:p w14:paraId="67A956E1"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0.09</w:t>
            </w:r>
          </w:p>
        </w:tc>
      </w:tr>
      <w:tr w:rsidR="001B0758" w:rsidRPr="006367AF" w14:paraId="684EF237"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A112F63"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8</w:t>
            </w:r>
          </w:p>
        </w:tc>
        <w:tc>
          <w:tcPr>
            <w:tcW w:w="864" w:type="dxa"/>
            <w:noWrap/>
            <w:hideMark/>
          </w:tcPr>
          <w:p w14:paraId="0053E473"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810.5</w:t>
            </w:r>
          </w:p>
        </w:tc>
        <w:tc>
          <w:tcPr>
            <w:tcW w:w="720" w:type="dxa"/>
            <w:noWrap/>
            <w:hideMark/>
          </w:tcPr>
          <w:p w14:paraId="2D6FD071"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5.59</w:t>
            </w:r>
          </w:p>
        </w:tc>
        <w:tc>
          <w:tcPr>
            <w:tcW w:w="1008" w:type="dxa"/>
            <w:noWrap/>
            <w:hideMark/>
          </w:tcPr>
          <w:p w14:paraId="359C4F8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12.61%</w:t>
            </w:r>
          </w:p>
        </w:tc>
        <w:tc>
          <w:tcPr>
            <w:tcW w:w="720" w:type="dxa"/>
            <w:noWrap/>
            <w:hideMark/>
          </w:tcPr>
          <w:p w14:paraId="48A3B30D"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0.19</w:t>
            </w:r>
          </w:p>
        </w:tc>
        <w:tc>
          <w:tcPr>
            <w:tcW w:w="1008" w:type="dxa"/>
            <w:noWrap/>
            <w:hideMark/>
          </w:tcPr>
          <w:p w14:paraId="4B18DEBA"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0.80%</w:t>
            </w:r>
          </w:p>
        </w:tc>
        <w:tc>
          <w:tcPr>
            <w:tcW w:w="720" w:type="dxa"/>
            <w:noWrap/>
            <w:hideMark/>
          </w:tcPr>
          <w:p w14:paraId="142559B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0.13</w:t>
            </w:r>
          </w:p>
        </w:tc>
        <w:tc>
          <w:tcPr>
            <w:tcW w:w="1008" w:type="dxa"/>
          </w:tcPr>
          <w:p w14:paraId="77EF9AA4"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0.80%</w:t>
            </w:r>
          </w:p>
        </w:tc>
        <w:tc>
          <w:tcPr>
            <w:tcW w:w="720" w:type="dxa"/>
          </w:tcPr>
          <w:p w14:paraId="3E0C8BA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0.14</w:t>
            </w:r>
          </w:p>
        </w:tc>
        <w:tc>
          <w:tcPr>
            <w:tcW w:w="1008" w:type="dxa"/>
          </w:tcPr>
          <w:p w14:paraId="02555152"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0.01%</w:t>
            </w:r>
          </w:p>
        </w:tc>
        <w:tc>
          <w:tcPr>
            <w:tcW w:w="720" w:type="dxa"/>
          </w:tcPr>
          <w:p w14:paraId="1E1D624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0.20</w:t>
            </w:r>
          </w:p>
        </w:tc>
      </w:tr>
      <w:tr w:rsidR="001B0758" w:rsidRPr="006367AF" w14:paraId="45296407"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37AF04F8"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9</w:t>
            </w:r>
          </w:p>
        </w:tc>
        <w:tc>
          <w:tcPr>
            <w:tcW w:w="864" w:type="dxa"/>
            <w:tcBorders>
              <w:bottom w:val="single" w:sz="4" w:space="0" w:color="auto"/>
            </w:tcBorders>
            <w:noWrap/>
            <w:hideMark/>
          </w:tcPr>
          <w:p w14:paraId="505E618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806.5</w:t>
            </w:r>
          </w:p>
        </w:tc>
        <w:tc>
          <w:tcPr>
            <w:tcW w:w="720" w:type="dxa"/>
            <w:tcBorders>
              <w:bottom w:val="single" w:sz="4" w:space="0" w:color="auto"/>
            </w:tcBorders>
            <w:noWrap/>
            <w:hideMark/>
          </w:tcPr>
          <w:p w14:paraId="4FD0642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8.64</w:t>
            </w:r>
          </w:p>
        </w:tc>
        <w:tc>
          <w:tcPr>
            <w:tcW w:w="1008" w:type="dxa"/>
            <w:tcBorders>
              <w:bottom w:val="single" w:sz="4" w:space="0" w:color="auto"/>
            </w:tcBorders>
            <w:noWrap/>
            <w:hideMark/>
          </w:tcPr>
          <w:p w14:paraId="089F7D39"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5.33%</w:t>
            </w:r>
          </w:p>
        </w:tc>
        <w:tc>
          <w:tcPr>
            <w:tcW w:w="720" w:type="dxa"/>
            <w:tcBorders>
              <w:bottom w:val="single" w:sz="4" w:space="0" w:color="auto"/>
            </w:tcBorders>
            <w:noWrap/>
            <w:hideMark/>
          </w:tcPr>
          <w:p w14:paraId="69939EA4"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0.25</w:t>
            </w:r>
          </w:p>
        </w:tc>
        <w:tc>
          <w:tcPr>
            <w:tcW w:w="1008" w:type="dxa"/>
            <w:tcBorders>
              <w:bottom w:val="single" w:sz="4" w:space="0" w:color="auto"/>
            </w:tcBorders>
            <w:noWrap/>
            <w:hideMark/>
          </w:tcPr>
          <w:p w14:paraId="5F39D67D"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4.44%</w:t>
            </w:r>
          </w:p>
        </w:tc>
        <w:tc>
          <w:tcPr>
            <w:tcW w:w="720" w:type="dxa"/>
            <w:tcBorders>
              <w:bottom w:val="single" w:sz="4" w:space="0" w:color="auto"/>
            </w:tcBorders>
            <w:noWrap/>
            <w:hideMark/>
          </w:tcPr>
          <w:p w14:paraId="48E65C3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0.19</w:t>
            </w:r>
          </w:p>
        </w:tc>
        <w:tc>
          <w:tcPr>
            <w:tcW w:w="1008" w:type="dxa"/>
            <w:tcBorders>
              <w:bottom w:val="single" w:sz="4" w:space="0" w:color="auto"/>
            </w:tcBorders>
          </w:tcPr>
          <w:p w14:paraId="486D806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4.44%</w:t>
            </w:r>
          </w:p>
        </w:tc>
        <w:tc>
          <w:tcPr>
            <w:tcW w:w="720" w:type="dxa"/>
            <w:tcBorders>
              <w:bottom w:val="single" w:sz="4" w:space="0" w:color="auto"/>
            </w:tcBorders>
          </w:tcPr>
          <w:p w14:paraId="2BE3CD01"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0.20</w:t>
            </w:r>
          </w:p>
        </w:tc>
        <w:tc>
          <w:tcPr>
            <w:tcW w:w="1008" w:type="dxa"/>
            <w:tcBorders>
              <w:bottom w:val="single" w:sz="4" w:space="0" w:color="auto"/>
            </w:tcBorders>
          </w:tcPr>
          <w:p w14:paraId="5D3C742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0.04%</w:t>
            </w:r>
          </w:p>
        </w:tc>
        <w:tc>
          <w:tcPr>
            <w:tcW w:w="720" w:type="dxa"/>
            <w:tcBorders>
              <w:bottom w:val="single" w:sz="4" w:space="0" w:color="auto"/>
            </w:tcBorders>
          </w:tcPr>
          <w:p w14:paraId="7341FA39"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0.25</w:t>
            </w:r>
          </w:p>
        </w:tc>
      </w:tr>
      <w:tr w:rsidR="001B0758" w:rsidRPr="006367AF" w14:paraId="52B09BB9"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5FEF3C2E"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10</w:t>
            </w:r>
          </w:p>
        </w:tc>
        <w:tc>
          <w:tcPr>
            <w:tcW w:w="864" w:type="dxa"/>
            <w:tcBorders>
              <w:top w:val="single" w:sz="4" w:space="0" w:color="auto"/>
            </w:tcBorders>
            <w:noWrap/>
            <w:hideMark/>
          </w:tcPr>
          <w:p w14:paraId="77E4902B"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655.2</w:t>
            </w:r>
          </w:p>
        </w:tc>
        <w:tc>
          <w:tcPr>
            <w:tcW w:w="720" w:type="dxa"/>
            <w:tcBorders>
              <w:top w:val="single" w:sz="4" w:space="0" w:color="auto"/>
            </w:tcBorders>
            <w:noWrap/>
            <w:hideMark/>
          </w:tcPr>
          <w:p w14:paraId="167BAB33"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1.00</w:t>
            </w:r>
          </w:p>
        </w:tc>
        <w:tc>
          <w:tcPr>
            <w:tcW w:w="1008" w:type="dxa"/>
            <w:tcBorders>
              <w:top w:val="single" w:sz="4" w:space="0" w:color="auto"/>
            </w:tcBorders>
            <w:noWrap/>
            <w:hideMark/>
          </w:tcPr>
          <w:p w14:paraId="2163747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51.74%</w:t>
            </w:r>
          </w:p>
        </w:tc>
        <w:tc>
          <w:tcPr>
            <w:tcW w:w="720" w:type="dxa"/>
            <w:tcBorders>
              <w:top w:val="single" w:sz="4" w:space="0" w:color="auto"/>
            </w:tcBorders>
            <w:noWrap/>
            <w:hideMark/>
          </w:tcPr>
          <w:p w14:paraId="7F77776E"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0.11</w:t>
            </w:r>
          </w:p>
        </w:tc>
        <w:tc>
          <w:tcPr>
            <w:tcW w:w="1008" w:type="dxa"/>
            <w:tcBorders>
              <w:top w:val="single" w:sz="4" w:space="0" w:color="auto"/>
            </w:tcBorders>
            <w:noWrap/>
            <w:hideMark/>
          </w:tcPr>
          <w:p w14:paraId="252DA961"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0.00%</w:t>
            </w:r>
          </w:p>
        </w:tc>
        <w:tc>
          <w:tcPr>
            <w:tcW w:w="720" w:type="dxa"/>
            <w:tcBorders>
              <w:top w:val="single" w:sz="4" w:space="0" w:color="auto"/>
            </w:tcBorders>
            <w:noWrap/>
            <w:hideMark/>
          </w:tcPr>
          <w:p w14:paraId="63C7AFCC"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1008" w:type="dxa"/>
            <w:tcBorders>
              <w:top w:val="single" w:sz="4" w:space="0" w:color="auto"/>
            </w:tcBorders>
          </w:tcPr>
          <w:p w14:paraId="7EB022D6"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0.00%</w:t>
            </w:r>
          </w:p>
        </w:tc>
        <w:tc>
          <w:tcPr>
            <w:tcW w:w="720" w:type="dxa"/>
            <w:tcBorders>
              <w:top w:val="single" w:sz="4" w:space="0" w:color="auto"/>
            </w:tcBorders>
          </w:tcPr>
          <w:p w14:paraId="46356401"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1008" w:type="dxa"/>
            <w:tcBorders>
              <w:top w:val="single" w:sz="4" w:space="0" w:color="auto"/>
            </w:tcBorders>
          </w:tcPr>
          <w:p w14:paraId="094A425F"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0.00%</w:t>
            </w:r>
          </w:p>
        </w:tc>
        <w:tc>
          <w:tcPr>
            <w:tcW w:w="720" w:type="dxa"/>
            <w:tcBorders>
              <w:top w:val="single" w:sz="4" w:space="0" w:color="auto"/>
            </w:tcBorders>
          </w:tcPr>
          <w:p w14:paraId="00E0FF5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0.05</w:t>
            </w:r>
          </w:p>
        </w:tc>
      </w:tr>
      <w:tr w:rsidR="001B0758" w:rsidRPr="006367AF" w14:paraId="13D0266D"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C52F05B"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11</w:t>
            </w:r>
          </w:p>
        </w:tc>
        <w:tc>
          <w:tcPr>
            <w:tcW w:w="864" w:type="dxa"/>
            <w:noWrap/>
            <w:hideMark/>
          </w:tcPr>
          <w:p w14:paraId="74DBCACB"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644.4</w:t>
            </w:r>
          </w:p>
        </w:tc>
        <w:tc>
          <w:tcPr>
            <w:tcW w:w="720" w:type="dxa"/>
            <w:noWrap/>
            <w:hideMark/>
          </w:tcPr>
          <w:p w14:paraId="2EFFB1A0"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1.92</w:t>
            </w:r>
          </w:p>
        </w:tc>
        <w:tc>
          <w:tcPr>
            <w:tcW w:w="1008" w:type="dxa"/>
            <w:noWrap/>
            <w:hideMark/>
          </w:tcPr>
          <w:p w14:paraId="224E25E9"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15.34%</w:t>
            </w:r>
          </w:p>
        </w:tc>
        <w:tc>
          <w:tcPr>
            <w:tcW w:w="720" w:type="dxa"/>
            <w:noWrap/>
            <w:hideMark/>
          </w:tcPr>
          <w:p w14:paraId="2B112CD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0.13</w:t>
            </w:r>
          </w:p>
        </w:tc>
        <w:tc>
          <w:tcPr>
            <w:tcW w:w="1008" w:type="dxa"/>
            <w:noWrap/>
            <w:hideMark/>
          </w:tcPr>
          <w:p w14:paraId="4CF3169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2.55%</w:t>
            </w:r>
          </w:p>
        </w:tc>
        <w:tc>
          <w:tcPr>
            <w:tcW w:w="720" w:type="dxa"/>
            <w:noWrap/>
            <w:hideMark/>
          </w:tcPr>
          <w:p w14:paraId="24B685C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Pr>
          <w:p w14:paraId="09381FB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2.55%</w:t>
            </w:r>
          </w:p>
        </w:tc>
        <w:tc>
          <w:tcPr>
            <w:tcW w:w="720" w:type="dxa"/>
          </w:tcPr>
          <w:p w14:paraId="49251D7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Pr>
          <w:p w14:paraId="2FE97A90"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0.07%</w:t>
            </w:r>
          </w:p>
        </w:tc>
        <w:tc>
          <w:tcPr>
            <w:tcW w:w="720" w:type="dxa"/>
          </w:tcPr>
          <w:p w14:paraId="2B0FAF98"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0.09</w:t>
            </w:r>
          </w:p>
        </w:tc>
      </w:tr>
      <w:tr w:rsidR="001B0758" w:rsidRPr="006367AF" w14:paraId="399D3AFF"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335ECCA9"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12</w:t>
            </w:r>
          </w:p>
        </w:tc>
        <w:tc>
          <w:tcPr>
            <w:tcW w:w="864" w:type="dxa"/>
            <w:tcBorders>
              <w:bottom w:val="single" w:sz="4" w:space="0" w:color="auto"/>
            </w:tcBorders>
            <w:noWrap/>
            <w:hideMark/>
          </w:tcPr>
          <w:p w14:paraId="56DE378D"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641.9</w:t>
            </w:r>
          </w:p>
        </w:tc>
        <w:tc>
          <w:tcPr>
            <w:tcW w:w="720" w:type="dxa"/>
            <w:tcBorders>
              <w:bottom w:val="single" w:sz="4" w:space="0" w:color="auto"/>
            </w:tcBorders>
            <w:noWrap/>
            <w:hideMark/>
          </w:tcPr>
          <w:p w14:paraId="2605F2FE"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2.86</w:t>
            </w:r>
          </w:p>
        </w:tc>
        <w:tc>
          <w:tcPr>
            <w:tcW w:w="1008" w:type="dxa"/>
            <w:tcBorders>
              <w:bottom w:val="single" w:sz="4" w:space="0" w:color="auto"/>
            </w:tcBorders>
            <w:noWrap/>
            <w:hideMark/>
          </w:tcPr>
          <w:p w14:paraId="4D47BAC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3.85%</w:t>
            </w:r>
          </w:p>
        </w:tc>
        <w:tc>
          <w:tcPr>
            <w:tcW w:w="720" w:type="dxa"/>
            <w:tcBorders>
              <w:bottom w:val="single" w:sz="4" w:space="0" w:color="auto"/>
            </w:tcBorders>
            <w:noWrap/>
            <w:hideMark/>
          </w:tcPr>
          <w:p w14:paraId="53D599EB"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0.17</w:t>
            </w:r>
          </w:p>
        </w:tc>
        <w:tc>
          <w:tcPr>
            <w:tcW w:w="1008" w:type="dxa"/>
            <w:tcBorders>
              <w:bottom w:val="single" w:sz="4" w:space="0" w:color="auto"/>
            </w:tcBorders>
            <w:noWrap/>
            <w:hideMark/>
          </w:tcPr>
          <w:p w14:paraId="447EB19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7.83%</w:t>
            </w:r>
          </w:p>
        </w:tc>
        <w:tc>
          <w:tcPr>
            <w:tcW w:w="720" w:type="dxa"/>
            <w:tcBorders>
              <w:bottom w:val="single" w:sz="4" w:space="0" w:color="auto"/>
            </w:tcBorders>
            <w:noWrap/>
            <w:hideMark/>
          </w:tcPr>
          <w:p w14:paraId="4B7023A2"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Borders>
              <w:bottom w:val="single" w:sz="4" w:space="0" w:color="auto"/>
            </w:tcBorders>
          </w:tcPr>
          <w:p w14:paraId="2813CAA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7.83%</w:t>
            </w:r>
          </w:p>
        </w:tc>
        <w:tc>
          <w:tcPr>
            <w:tcW w:w="720" w:type="dxa"/>
            <w:tcBorders>
              <w:bottom w:val="single" w:sz="4" w:space="0" w:color="auto"/>
            </w:tcBorders>
          </w:tcPr>
          <w:p w14:paraId="1A52497A"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Borders>
              <w:bottom w:val="single" w:sz="4" w:space="0" w:color="auto"/>
            </w:tcBorders>
          </w:tcPr>
          <w:p w14:paraId="61D99ADF"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0.07%</w:t>
            </w:r>
          </w:p>
        </w:tc>
        <w:tc>
          <w:tcPr>
            <w:tcW w:w="720" w:type="dxa"/>
            <w:tcBorders>
              <w:bottom w:val="single" w:sz="4" w:space="0" w:color="auto"/>
            </w:tcBorders>
          </w:tcPr>
          <w:p w14:paraId="741736C6"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0.16</w:t>
            </w:r>
          </w:p>
        </w:tc>
      </w:tr>
      <w:tr w:rsidR="001B0758" w:rsidRPr="006367AF" w14:paraId="5C429ED8"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5FED2638"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13</w:t>
            </w:r>
          </w:p>
        </w:tc>
        <w:tc>
          <w:tcPr>
            <w:tcW w:w="864" w:type="dxa"/>
            <w:tcBorders>
              <w:top w:val="single" w:sz="4" w:space="0" w:color="auto"/>
            </w:tcBorders>
            <w:noWrap/>
            <w:hideMark/>
          </w:tcPr>
          <w:p w14:paraId="27E02D8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604.4</w:t>
            </w:r>
          </w:p>
        </w:tc>
        <w:tc>
          <w:tcPr>
            <w:tcW w:w="720" w:type="dxa"/>
            <w:tcBorders>
              <w:top w:val="single" w:sz="4" w:space="0" w:color="auto"/>
            </w:tcBorders>
            <w:noWrap/>
            <w:hideMark/>
          </w:tcPr>
          <w:p w14:paraId="5E3F5F32"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1.05</w:t>
            </w:r>
          </w:p>
        </w:tc>
        <w:tc>
          <w:tcPr>
            <w:tcW w:w="1008" w:type="dxa"/>
            <w:tcBorders>
              <w:top w:val="single" w:sz="4" w:space="0" w:color="auto"/>
            </w:tcBorders>
            <w:noWrap/>
            <w:hideMark/>
          </w:tcPr>
          <w:p w14:paraId="4033E21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2.17%</w:t>
            </w:r>
          </w:p>
        </w:tc>
        <w:tc>
          <w:tcPr>
            <w:tcW w:w="720" w:type="dxa"/>
            <w:tcBorders>
              <w:top w:val="single" w:sz="4" w:space="0" w:color="auto"/>
            </w:tcBorders>
            <w:noWrap/>
            <w:hideMark/>
          </w:tcPr>
          <w:p w14:paraId="21769AC0"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0.09</w:t>
            </w:r>
          </w:p>
        </w:tc>
        <w:tc>
          <w:tcPr>
            <w:tcW w:w="1008" w:type="dxa"/>
            <w:tcBorders>
              <w:top w:val="single" w:sz="4" w:space="0" w:color="auto"/>
            </w:tcBorders>
            <w:noWrap/>
            <w:hideMark/>
          </w:tcPr>
          <w:p w14:paraId="5E1B894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2.01%</w:t>
            </w:r>
          </w:p>
        </w:tc>
        <w:tc>
          <w:tcPr>
            <w:tcW w:w="720" w:type="dxa"/>
            <w:tcBorders>
              <w:top w:val="single" w:sz="4" w:space="0" w:color="auto"/>
            </w:tcBorders>
            <w:noWrap/>
            <w:hideMark/>
          </w:tcPr>
          <w:p w14:paraId="616E0DE1"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1008" w:type="dxa"/>
            <w:tcBorders>
              <w:top w:val="single" w:sz="4" w:space="0" w:color="auto"/>
            </w:tcBorders>
          </w:tcPr>
          <w:p w14:paraId="56176D91"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2.01%</w:t>
            </w:r>
          </w:p>
        </w:tc>
        <w:tc>
          <w:tcPr>
            <w:tcW w:w="720" w:type="dxa"/>
            <w:tcBorders>
              <w:top w:val="single" w:sz="4" w:space="0" w:color="auto"/>
            </w:tcBorders>
          </w:tcPr>
          <w:p w14:paraId="5BD3450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Borders>
              <w:top w:val="single" w:sz="4" w:space="0" w:color="auto"/>
            </w:tcBorders>
          </w:tcPr>
          <w:p w14:paraId="530C8A04"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720" w:type="dxa"/>
            <w:tcBorders>
              <w:top w:val="single" w:sz="4" w:space="0" w:color="auto"/>
            </w:tcBorders>
          </w:tcPr>
          <w:p w14:paraId="23179F2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r>
      <w:tr w:rsidR="001B0758" w:rsidRPr="006367AF" w14:paraId="58BA16EC"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2D4BD55"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14</w:t>
            </w:r>
          </w:p>
        </w:tc>
        <w:tc>
          <w:tcPr>
            <w:tcW w:w="864" w:type="dxa"/>
            <w:noWrap/>
            <w:hideMark/>
          </w:tcPr>
          <w:p w14:paraId="367018D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604.9</w:t>
            </w:r>
          </w:p>
        </w:tc>
        <w:tc>
          <w:tcPr>
            <w:tcW w:w="720" w:type="dxa"/>
            <w:noWrap/>
            <w:hideMark/>
          </w:tcPr>
          <w:p w14:paraId="05756AA4"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1.95</w:t>
            </w:r>
          </w:p>
        </w:tc>
        <w:tc>
          <w:tcPr>
            <w:tcW w:w="1008" w:type="dxa"/>
            <w:noWrap/>
            <w:hideMark/>
          </w:tcPr>
          <w:p w14:paraId="0488D61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0.58%</w:t>
            </w:r>
          </w:p>
        </w:tc>
        <w:tc>
          <w:tcPr>
            <w:tcW w:w="720" w:type="dxa"/>
            <w:noWrap/>
            <w:hideMark/>
          </w:tcPr>
          <w:p w14:paraId="108A1942"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0.13</w:t>
            </w:r>
          </w:p>
        </w:tc>
        <w:tc>
          <w:tcPr>
            <w:tcW w:w="1008" w:type="dxa"/>
            <w:noWrap/>
            <w:hideMark/>
          </w:tcPr>
          <w:p w14:paraId="1CF7B7D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7.97%</w:t>
            </w:r>
          </w:p>
        </w:tc>
        <w:tc>
          <w:tcPr>
            <w:tcW w:w="720" w:type="dxa"/>
            <w:noWrap/>
            <w:hideMark/>
          </w:tcPr>
          <w:p w14:paraId="66549C2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0.06</w:t>
            </w:r>
          </w:p>
        </w:tc>
        <w:tc>
          <w:tcPr>
            <w:tcW w:w="1008" w:type="dxa"/>
          </w:tcPr>
          <w:p w14:paraId="56F7775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7.97%</w:t>
            </w:r>
          </w:p>
        </w:tc>
        <w:tc>
          <w:tcPr>
            <w:tcW w:w="720" w:type="dxa"/>
          </w:tcPr>
          <w:p w14:paraId="6EA9D8AF"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0.06</w:t>
            </w:r>
          </w:p>
        </w:tc>
        <w:tc>
          <w:tcPr>
            <w:tcW w:w="1008" w:type="dxa"/>
          </w:tcPr>
          <w:p w14:paraId="04EAA57E"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720" w:type="dxa"/>
          </w:tcPr>
          <w:p w14:paraId="38DB864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0.09</w:t>
            </w:r>
          </w:p>
        </w:tc>
      </w:tr>
      <w:tr w:rsidR="001B0758" w:rsidRPr="006367AF" w14:paraId="4D744C95"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760E351F"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15</w:t>
            </w:r>
          </w:p>
        </w:tc>
        <w:tc>
          <w:tcPr>
            <w:tcW w:w="864" w:type="dxa"/>
            <w:tcBorders>
              <w:bottom w:val="single" w:sz="4" w:space="0" w:color="auto"/>
            </w:tcBorders>
            <w:noWrap/>
            <w:hideMark/>
          </w:tcPr>
          <w:p w14:paraId="1A18DAD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605.3</w:t>
            </w:r>
          </w:p>
        </w:tc>
        <w:tc>
          <w:tcPr>
            <w:tcW w:w="720" w:type="dxa"/>
            <w:tcBorders>
              <w:bottom w:val="single" w:sz="4" w:space="0" w:color="auto"/>
            </w:tcBorders>
            <w:noWrap/>
            <w:hideMark/>
          </w:tcPr>
          <w:p w14:paraId="4690A8F3"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2.88</w:t>
            </w:r>
          </w:p>
        </w:tc>
        <w:tc>
          <w:tcPr>
            <w:tcW w:w="1008" w:type="dxa"/>
            <w:tcBorders>
              <w:bottom w:val="single" w:sz="4" w:space="0" w:color="auto"/>
            </w:tcBorders>
            <w:noWrap/>
            <w:hideMark/>
          </w:tcPr>
          <w:p w14:paraId="36AE3E41"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0.15%</w:t>
            </w:r>
          </w:p>
        </w:tc>
        <w:tc>
          <w:tcPr>
            <w:tcW w:w="720" w:type="dxa"/>
            <w:tcBorders>
              <w:bottom w:val="single" w:sz="4" w:space="0" w:color="auto"/>
            </w:tcBorders>
            <w:noWrap/>
            <w:hideMark/>
          </w:tcPr>
          <w:p w14:paraId="5597247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0.14</w:t>
            </w:r>
          </w:p>
        </w:tc>
        <w:tc>
          <w:tcPr>
            <w:tcW w:w="1008" w:type="dxa"/>
            <w:tcBorders>
              <w:bottom w:val="single" w:sz="4" w:space="0" w:color="auto"/>
            </w:tcBorders>
            <w:noWrap/>
            <w:hideMark/>
          </w:tcPr>
          <w:p w14:paraId="225FF0A8"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14.05%</w:t>
            </w:r>
          </w:p>
        </w:tc>
        <w:tc>
          <w:tcPr>
            <w:tcW w:w="720" w:type="dxa"/>
            <w:tcBorders>
              <w:bottom w:val="single" w:sz="4" w:space="0" w:color="auto"/>
            </w:tcBorders>
            <w:noWrap/>
            <w:hideMark/>
          </w:tcPr>
          <w:p w14:paraId="55A032AC"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Borders>
              <w:bottom w:val="single" w:sz="4" w:space="0" w:color="auto"/>
            </w:tcBorders>
          </w:tcPr>
          <w:p w14:paraId="7DC4E1EC"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14.05%</w:t>
            </w:r>
          </w:p>
        </w:tc>
        <w:tc>
          <w:tcPr>
            <w:tcW w:w="720" w:type="dxa"/>
            <w:tcBorders>
              <w:bottom w:val="single" w:sz="4" w:space="0" w:color="auto"/>
            </w:tcBorders>
          </w:tcPr>
          <w:p w14:paraId="051C1B1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0.08</w:t>
            </w:r>
          </w:p>
        </w:tc>
        <w:tc>
          <w:tcPr>
            <w:tcW w:w="1008" w:type="dxa"/>
            <w:tcBorders>
              <w:bottom w:val="single" w:sz="4" w:space="0" w:color="auto"/>
            </w:tcBorders>
          </w:tcPr>
          <w:p w14:paraId="2247FAA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720" w:type="dxa"/>
            <w:tcBorders>
              <w:bottom w:val="single" w:sz="4" w:space="0" w:color="auto"/>
            </w:tcBorders>
          </w:tcPr>
          <w:p w14:paraId="3E6896F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0.13</w:t>
            </w:r>
          </w:p>
        </w:tc>
      </w:tr>
    </w:tbl>
    <w:p w14:paraId="01AADB95" w14:textId="77777777" w:rsidR="001B0758" w:rsidRPr="006367AF" w:rsidRDefault="001B0758" w:rsidP="001B0758">
      <w:pPr>
        <w:spacing w:after="0" w:line="240" w:lineRule="auto"/>
        <w:jc w:val="both"/>
        <w:rPr>
          <w:rFonts w:ascii="Times New Roman" w:hAnsi="Times New Roman" w:cs="Times New Roman"/>
          <w:sz w:val="24"/>
          <w:szCs w:val="24"/>
        </w:rPr>
      </w:pPr>
    </w:p>
    <w:p w14:paraId="70DF08C3" w14:textId="3533467D" w:rsidR="009C66DA" w:rsidRPr="006367AF" w:rsidRDefault="009C66DA" w:rsidP="000F36F8">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Based on the results in Table </w:t>
      </w:r>
      <w:r w:rsidR="00DC43A6" w:rsidRPr="006367AF">
        <w:rPr>
          <w:rFonts w:ascii="Times New Roman" w:hAnsi="Times New Roman" w:cs="Times New Roman"/>
          <w:sz w:val="24"/>
          <w:szCs w:val="24"/>
        </w:rPr>
        <w:t>7</w:t>
      </w:r>
      <w:r w:rsidRPr="006367AF">
        <w:rPr>
          <w:rFonts w:ascii="Times New Roman" w:hAnsi="Times New Roman" w:cs="Times New Roman"/>
          <w:sz w:val="24"/>
          <w:szCs w:val="24"/>
        </w:rPr>
        <w:t xml:space="preserve">, </w:t>
      </w:r>
      <w:r w:rsidR="00A45FCD" w:rsidRPr="006367AF">
        <w:rPr>
          <w:rFonts w:ascii="Times New Roman" w:hAnsi="Times New Roman" w:cs="Times New Roman"/>
          <w:sz w:val="24"/>
          <w:szCs w:val="24"/>
        </w:rPr>
        <w:t>t</w:t>
      </w:r>
      <w:r w:rsidRPr="006367AF">
        <w:rPr>
          <w:rFonts w:ascii="Times New Roman" w:hAnsi="Times New Roman" w:cs="Times New Roman"/>
          <w:sz w:val="24"/>
          <w:szCs w:val="24"/>
        </w:rPr>
        <w:t>he impacts of time window size, the degree of uncertainties, and the penalty cost can be summarised as below:</w:t>
      </w:r>
    </w:p>
    <w:p w14:paraId="3760131B" w14:textId="2AD71CD1" w:rsidR="009C66DA" w:rsidRPr="006367AF" w:rsidRDefault="009C66DA" w:rsidP="00D64B78">
      <w:pPr>
        <w:pStyle w:val="ListParagraph"/>
        <w:numPr>
          <w:ilvl w:val="0"/>
          <w:numId w:val="36"/>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A</w:t>
      </w:r>
      <w:r w:rsidR="000F36F8" w:rsidRPr="006367AF">
        <w:rPr>
          <w:rFonts w:ascii="Times New Roman" w:hAnsi="Times New Roman" w:cs="Times New Roman"/>
          <w:sz w:val="24"/>
          <w:szCs w:val="24"/>
        </w:rPr>
        <w:t>s the length of the working time window increases</w:t>
      </w:r>
      <w:r w:rsidRPr="006367AF">
        <w:rPr>
          <w:rFonts w:ascii="Times New Roman" w:hAnsi="Times New Roman" w:cs="Times New Roman"/>
          <w:sz w:val="24"/>
          <w:szCs w:val="24"/>
        </w:rPr>
        <w:t xml:space="preserve"> (</w:t>
      </w:r>
      <w:r w:rsidR="00890E8B" w:rsidRPr="006367AF">
        <w:rPr>
          <w:rFonts w:ascii="Times New Roman" w:hAnsi="Times New Roman" w:cs="Times New Roman"/>
          <w:sz w:val="24"/>
          <w:szCs w:val="24"/>
        </w:rPr>
        <w:t>e.g. from Case 1 to Case 3</w:t>
      </w:r>
      <w:r w:rsidRPr="006367AF">
        <w:rPr>
          <w:rFonts w:ascii="Times New Roman" w:hAnsi="Times New Roman" w:cs="Times New Roman"/>
          <w:sz w:val="24"/>
          <w:szCs w:val="24"/>
        </w:rPr>
        <w:t>)</w:t>
      </w:r>
      <w:r w:rsidR="000F36F8" w:rsidRPr="006367AF">
        <w:rPr>
          <w:rFonts w:ascii="Times New Roman" w:hAnsi="Times New Roman" w:cs="Times New Roman"/>
          <w:sz w:val="24"/>
          <w:szCs w:val="24"/>
        </w:rPr>
        <w:t xml:space="preserve">, the expected cost is decreasing, while the computational time is increasing; </w:t>
      </w:r>
    </w:p>
    <w:p w14:paraId="16523CFC" w14:textId="13985563" w:rsidR="001B7FAF" w:rsidRPr="006367AF" w:rsidRDefault="009C66DA" w:rsidP="00D64B78">
      <w:pPr>
        <w:pStyle w:val="ListParagraph"/>
        <w:numPr>
          <w:ilvl w:val="0"/>
          <w:numId w:val="36"/>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A</w:t>
      </w:r>
      <w:r w:rsidR="000F36F8" w:rsidRPr="006367AF">
        <w:rPr>
          <w:rFonts w:ascii="Times New Roman" w:hAnsi="Times New Roman" w:cs="Times New Roman"/>
          <w:sz w:val="24"/>
          <w:szCs w:val="24"/>
        </w:rPr>
        <w:t>s the degree of uncertainty increases</w:t>
      </w:r>
      <w:r w:rsidR="00A316EB" w:rsidRPr="006367AF">
        <w:rPr>
          <w:rFonts w:ascii="Times New Roman" w:hAnsi="Times New Roman" w:cs="Times New Roman"/>
          <w:sz w:val="24"/>
          <w:szCs w:val="24"/>
        </w:rPr>
        <w:t xml:space="preserve"> (</w:t>
      </w:r>
      <w:r w:rsidR="00890E8B" w:rsidRPr="006367AF">
        <w:rPr>
          <w:rFonts w:ascii="Times New Roman" w:hAnsi="Times New Roman" w:cs="Times New Roman"/>
          <w:sz w:val="24"/>
          <w:szCs w:val="24"/>
        </w:rPr>
        <w:t>e.g. from Case  1 to Case 4 to Case 7</w:t>
      </w:r>
      <w:r w:rsidR="001E329C" w:rsidRPr="006367AF">
        <w:rPr>
          <w:rFonts w:ascii="Times New Roman" w:hAnsi="Times New Roman" w:cs="Times New Roman"/>
          <w:sz w:val="24"/>
          <w:szCs w:val="24"/>
        </w:rPr>
        <w:t>)</w:t>
      </w:r>
      <w:r w:rsidR="000F36F8" w:rsidRPr="006367AF">
        <w:rPr>
          <w:rFonts w:ascii="Times New Roman" w:hAnsi="Times New Roman" w:cs="Times New Roman"/>
          <w:sz w:val="24"/>
          <w:szCs w:val="24"/>
        </w:rPr>
        <w:t xml:space="preserve">, the expected cost is </w:t>
      </w:r>
      <w:r w:rsidR="005E77F6" w:rsidRPr="006367AF">
        <w:rPr>
          <w:rFonts w:ascii="Times New Roman" w:hAnsi="Times New Roman" w:cs="Times New Roman"/>
          <w:sz w:val="24"/>
          <w:szCs w:val="24"/>
        </w:rPr>
        <w:t>increasing,</w:t>
      </w:r>
      <w:r w:rsidR="000F36F8" w:rsidRPr="006367AF">
        <w:rPr>
          <w:rFonts w:ascii="Times New Roman" w:hAnsi="Times New Roman" w:cs="Times New Roman"/>
          <w:sz w:val="24"/>
          <w:szCs w:val="24"/>
        </w:rPr>
        <w:t xml:space="preserve"> and the computational time is also</w:t>
      </w:r>
      <w:r w:rsidR="000608BD" w:rsidRPr="006367AF">
        <w:rPr>
          <w:rFonts w:ascii="Times New Roman" w:hAnsi="Times New Roman" w:cs="Times New Roman"/>
          <w:sz w:val="24"/>
          <w:szCs w:val="24"/>
        </w:rPr>
        <w:t xml:space="preserve"> going up</w:t>
      </w:r>
      <w:r w:rsidR="00D509C0" w:rsidRPr="006367AF">
        <w:rPr>
          <w:rFonts w:ascii="Times New Roman" w:hAnsi="Times New Roman" w:cs="Times New Roman"/>
          <w:sz w:val="24"/>
          <w:szCs w:val="24"/>
        </w:rPr>
        <w:t>;</w:t>
      </w:r>
    </w:p>
    <w:p w14:paraId="7BC9CCCB" w14:textId="0BD401A6" w:rsidR="00A316EB" w:rsidRPr="006367AF" w:rsidRDefault="001B7FAF" w:rsidP="00D64B78">
      <w:pPr>
        <w:pStyle w:val="ListParagraph"/>
        <w:numPr>
          <w:ilvl w:val="0"/>
          <w:numId w:val="36"/>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A</w:t>
      </w:r>
      <w:r w:rsidR="000F36F8" w:rsidRPr="006367AF">
        <w:rPr>
          <w:rFonts w:ascii="Times New Roman" w:hAnsi="Times New Roman" w:cs="Times New Roman"/>
          <w:sz w:val="24"/>
          <w:szCs w:val="24"/>
        </w:rPr>
        <w:t xml:space="preserve">s the penalty cost coefficient </w:t>
      </w:r>
      <w:r w:rsidR="00E27136" w:rsidRPr="006367AF">
        <w:rPr>
          <w:rFonts w:ascii="Times New Roman" w:hAnsi="Times New Roman" w:cs="Times New Roman"/>
          <w:i/>
          <w:sz w:val="24"/>
          <w:szCs w:val="24"/>
        </w:rPr>
        <w:t>C</w:t>
      </w:r>
      <w:r w:rsidR="00E27136" w:rsidRPr="006367AF">
        <w:rPr>
          <w:rFonts w:ascii="Times New Roman" w:hAnsi="Times New Roman" w:cs="Times New Roman"/>
          <w:i/>
          <w:sz w:val="24"/>
          <w:szCs w:val="24"/>
          <w:vertAlign w:val="superscript"/>
        </w:rPr>
        <w:t>M</w:t>
      </w:r>
      <w:r w:rsidR="000F36F8" w:rsidRPr="006367AF">
        <w:rPr>
          <w:rFonts w:ascii="Times New Roman" w:hAnsi="Times New Roman" w:cs="Times New Roman"/>
          <w:sz w:val="24"/>
          <w:szCs w:val="24"/>
        </w:rPr>
        <w:t xml:space="preserve"> increases</w:t>
      </w:r>
      <w:r w:rsidR="00DD327C" w:rsidRPr="006367AF">
        <w:rPr>
          <w:rFonts w:ascii="Times New Roman" w:hAnsi="Times New Roman" w:cs="Times New Roman"/>
          <w:sz w:val="24"/>
          <w:szCs w:val="24"/>
        </w:rPr>
        <w:t xml:space="preserve"> (</w:t>
      </w:r>
      <w:r w:rsidR="00890E8B" w:rsidRPr="006367AF">
        <w:rPr>
          <w:rFonts w:ascii="Times New Roman" w:hAnsi="Times New Roman" w:cs="Times New Roman"/>
          <w:sz w:val="24"/>
          <w:szCs w:val="24"/>
        </w:rPr>
        <w:t xml:space="preserve">e.g. from </w:t>
      </w:r>
      <w:r w:rsidR="00DD327C" w:rsidRPr="006367AF">
        <w:rPr>
          <w:rFonts w:ascii="Times New Roman" w:hAnsi="Times New Roman" w:cs="Times New Roman"/>
          <w:sz w:val="24"/>
          <w:szCs w:val="24"/>
        </w:rPr>
        <w:t>C</w:t>
      </w:r>
      <w:r w:rsidR="00231030" w:rsidRPr="006367AF">
        <w:rPr>
          <w:rFonts w:ascii="Times New Roman" w:hAnsi="Times New Roman" w:cs="Times New Roman"/>
          <w:sz w:val="24"/>
          <w:szCs w:val="24"/>
        </w:rPr>
        <w:t>ase</w:t>
      </w:r>
      <w:r w:rsidRPr="006367AF">
        <w:rPr>
          <w:rFonts w:ascii="Times New Roman" w:hAnsi="Times New Roman" w:cs="Times New Roman"/>
          <w:sz w:val="24"/>
          <w:szCs w:val="24"/>
        </w:rPr>
        <w:t>s 1</w:t>
      </w:r>
      <w:r w:rsidR="00890E8B" w:rsidRPr="006367AF">
        <w:rPr>
          <w:rFonts w:ascii="Times New Roman" w:hAnsi="Times New Roman" w:cs="Times New Roman"/>
          <w:sz w:val="24"/>
          <w:szCs w:val="24"/>
        </w:rPr>
        <w:t>3 to Case 4 to Case 10</w:t>
      </w:r>
      <w:r w:rsidR="00231030" w:rsidRPr="006367AF">
        <w:rPr>
          <w:rFonts w:ascii="Times New Roman" w:hAnsi="Times New Roman" w:cs="Times New Roman"/>
          <w:sz w:val="24"/>
          <w:szCs w:val="24"/>
        </w:rPr>
        <w:t>)</w:t>
      </w:r>
      <w:r w:rsidR="003F706F" w:rsidRPr="006367AF">
        <w:rPr>
          <w:rFonts w:ascii="Times New Roman" w:hAnsi="Times New Roman" w:cs="Times New Roman"/>
          <w:sz w:val="24"/>
          <w:szCs w:val="24"/>
        </w:rPr>
        <w:t xml:space="preserve">, the expected cost increases </w:t>
      </w:r>
      <w:r w:rsidR="000F36F8" w:rsidRPr="006367AF">
        <w:rPr>
          <w:rFonts w:ascii="Times New Roman" w:hAnsi="Times New Roman" w:cs="Times New Roman"/>
          <w:sz w:val="24"/>
          <w:szCs w:val="24"/>
        </w:rPr>
        <w:t>while the computational time</w:t>
      </w:r>
      <w:r w:rsidR="00890E8B" w:rsidRPr="006367AF">
        <w:rPr>
          <w:rFonts w:ascii="Times New Roman" w:hAnsi="Times New Roman" w:cs="Times New Roman"/>
          <w:sz w:val="24"/>
          <w:szCs w:val="24"/>
        </w:rPr>
        <w:t>s</w:t>
      </w:r>
      <w:r w:rsidR="000F36F8" w:rsidRPr="006367AF">
        <w:rPr>
          <w:rFonts w:ascii="Times New Roman" w:hAnsi="Times New Roman" w:cs="Times New Roman"/>
          <w:sz w:val="24"/>
          <w:szCs w:val="24"/>
        </w:rPr>
        <w:t xml:space="preserve"> </w:t>
      </w:r>
      <w:r w:rsidR="00890E8B" w:rsidRPr="006367AF">
        <w:rPr>
          <w:rFonts w:ascii="Times New Roman" w:hAnsi="Times New Roman" w:cs="Times New Roman"/>
          <w:sz w:val="24"/>
          <w:szCs w:val="24"/>
        </w:rPr>
        <w:t>are quite</w:t>
      </w:r>
      <w:r w:rsidR="000F36F8" w:rsidRPr="006367AF">
        <w:rPr>
          <w:rFonts w:ascii="Times New Roman" w:hAnsi="Times New Roman" w:cs="Times New Roman"/>
          <w:sz w:val="24"/>
          <w:szCs w:val="24"/>
        </w:rPr>
        <w:t xml:space="preserve"> similar</w:t>
      </w:r>
      <w:r w:rsidR="00D509C0" w:rsidRPr="006367AF">
        <w:rPr>
          <w:rFonts w:ascii="Times New Roman" w:hAnsi="Times New Roman" w:cs="Times New Roman"/>
          <w:sz w:val="24"/>
          <w:szCs w:val="24"/>
        </w:rPr>
        <w:t>;</w:t>
      </w:r>
      <w:r w:rsidR="000F36F8" w:rsidRPr="006367AF">
        <w:rPr>
          <w:rFonts w:ascii="Times New Roman" w:hAnsi="Times New Roman" w:cs="Times New Roman"/>
          <w:sz w:val="24"/>
          <w:szCs w:val="24"/>
        </w:rPr>
        <w:t xml:space="preserve"> </w:t>
      </w:r>
    </w:p>
    <w:p w14:paraId="07C28DB9" w14:textId="788C0D99" w:rsidR="00A316EB" w:rsidRPr="006367AF" w:rsidRDefault="000F36F8" w:rsidP="00D64B78">
      <w:pPr>
        <w:pStyle w:val="ListParagraph"/>
        <w:numPr>
          <w:ilvl w:val="0"/>
          <w:numId w:val="36"/>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These observations ar</w:t>
      </w:r>
      <w:r w:rsidR="003F706F" w:rsidRPr="006367AF">
        <w:rPr>
          <w:rFonts w:ascii="Times New Roman" w:hAnsi="Times New Roman" w:cs="Times New Roman"/>
          <w:sz w:val="24"/>
          <w:szCs w:val="24"/>
        </w:rPr>
        <w:t>e generally in agreement with</w:t>
      </w:r>
      <w:r w:rsidRPr="006367AF">
        <w:rPr>
          <w:rFonts w:ascii="Times New Roman" w:hAnsi="Times New Roman" w:cs="Times New Roman"/>
          <w:sz w:val="24"/>
          <w:szCs w:val="24"/>
        </w:rPr>
        <w:t xml:space="preserve"> intuition</w:t>
      </w:r>
      <w:r w:rsidR="00D509C0"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p>
    <w:p w14:paraId="4DC39CFE" w14:textId="02CD301C" w:rsidR="008C515A" w:rsidRPr="006367AF" w:rsidRDefault="00A316EB" w:rsidP="00D64B78">
      <w:pPr>
        <w:pStyle w:val="ListParagraph"/>
        <w:numPr>
          <w:ilvl w:val="0"/>
          <w:numId w:val="36"/>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w:t>
      </w:r>
      <w:r w:rsidR="005021D1" w:rsidRPr="006367AF">
        <w:rPr>
          <w:rFonts w:ascii="Times New Roman" w:hAnsi="Times New Roman" w:cs="Times New Roman"/>
          <w:sz w:val="24"/>
          <w:szCs w:val="24"/>
        </w:rPr>
        <w:t>he expected cost under the decoupled strategy is 0.</w:t>
      </w:r>
      <w:r w:rsidR="00517F26" w:rsidRPr="006367AF">
        <w:rPr>
          <w:rFonts w:ascii="Times New Roman" w:hAnsi="Times New Roman" w:cs="Times New Roman"/>
          <w:sz w:val="24"/>
          <w:szCs w:val="24"/>
        </w:rPr>
        <w:t>15</w:t>
      </w:r>
      <w:r w:rsidR="005021D1" w:rsidRPr="006367AF">
        <w:rPr>
          <w:rFonts w:ascii="Times New Roman" w:hAnsi="Times New Roman" w:cs="Times New Roman"/>
          <w:sz w:val="24"/>
          <w:szCs w:val="24"/>
        </w:rPr>
        <w:t xml:space="preserve">% ~ </w:t>
      </w:r>
      <w:r w:rsidR="00517F26" w:rsidRPr="006367AF">
        <w:rPr>
          <w:rFonts w:ascii="Times New Roman" w:hAnsi="Times New Roman" w:cs="Times New Roman"/>
          <w:sz w:val="24"/>
          <w:szCs w:val="24"/>
        </w:rPr>
        <w:t>51.74</w:t>
      </w:r>
      <w:r w:rsidR="005021D1" w:rsidRPr="006367AF">
        <w:rPr>
          <w:rFonts w:ascii="Times New Roman" w:hAnsi="Times New Roman" w:cs="Times New Roman"/>
          <w:sz w:val="24"/>
          <w:szCs w:val="24"/>
        </w:rPr>
        <w:t xml:space="preserve">% above that under the optimal strategy; </w:t>
      </w:r>
      <w:r w:rsidR="00753ACC" w:rsidRPr="006367AF">
        <w:rPr>
          <w:rFonts w:ascii="Times New Roman" w:hAnsi="Times New Roman" w:cs="Times New Roman"/>
          <w:sz w:val="24"/>
          <w:szCs w:val="24"/>
        </w:rPr>
        <w:t xml:space="preserve">the expected costs under both Buffer-first and Yard-first strategies range within 0.00% ~ 15.74%; and </w:t>
      </w:r>
      <w:r w:rsidR="003F706F" w:rsidRPr="006367AF">
        <w:rPr>
          <w:rFonts w:ascii="Times New Roman" w:hAnsi="Times New Roman" w:cs="Times New Roman"/>
          <w:sz w:val="24"/>
          <w:szCs w:val="24"/>
        </w:rPr>
        <w:t>the expected cost under the B</w:t>
      </w:r>
      <w:r w:rsidR="005021D1" w:rsidRPr="006367AF">
        <w:rPr>
          <w:rFonts w:ascii="Times New Roman" w:hAnsi="Times New Roman" w:cs="Times New Roman"/>
          <w:sz w:val="24"/>
          <w:szCs w:val="24"/>
        </w:rPr>
        <w:t>ang-bang strategy is 0.0</w:t>
      </w:r>
      <w:r w:rsidR="00753ACC" w:rsidRPr="006367AF">
        <w:rPr>
          <w:rFonts w:ascii="Times New Roman" w:hAnsi="Times New Roman" w:cs="Times New Roman"/>
          <w:sz w:val="24"/>
          <w:szCs w:val="24"/>
        </w:rPr>
        <w:t>0</w:t>
      </w:r>
      <w:r w:rsidR="005021D1" w:rsidRPr="006367AF">
        <w:rPr>
          <w:rFonts w:ascii="Times New Roman" w:hAnsi="Times New Roman" w:cs="Times New Roman"/>
          <w:sz w:val="24"/>
          <w:szCs w:val="24"/>
        </w:rPr>
        <w:t xml:space="preserve">% ~ 0.07% above the optimal cost. </w:t>
      </w:r>
      <w:r w:rsidR="00753ACC" w:rsidRPr="006367AF">
        <w:rPr>
          <w:rFonts w:ascii="Times New Roman" w:hAnsi="Times New Roman" w:cs="Times New Roman"/>
          <w:sz w:val="24"/>
          <w:szCs w:val="24"/>
        </w:rPr>
        <w:t>It is obvious that t</w:t>
      </w:r>
      <w:r w:rsidR="003F706F" w:rsidRPr="006367AF">
        <w:rPr>
          <w:rFonts w:ascii="Times New Roman" w:hAnsi="Times New Roman" w:cs="Times New Roman"/>
          <w:sz w:val="24"/>
          <w:szCs w:val="24"/>
        </w:rPr>
        <w:t>he B</w:t>
      </w:r>
      <w:r w:rsidR="00D318AE" w:rsidRPr="006367AF">
        <w:rPr>
          <w:rFonts w:ascii="Times New Roman" w:hAnsi="Times New Roman" w:cs="Times New Roman"/>
          <w:sz w:val="24"/>
          <w:szCs w:val="24"/>
        </w:rPr>
        <w:t xml:space="preserve">ang-bang strategy outperforms </w:t>
      </w:r>
      <w:r w:rsidR="00753ACC" w:rsidRPr="006367AF">
        <w:rPr>
          <w:rFonts w:ascii="Times New Roman" w:hAnsi="Times New Roman" w:cs="Times New Roman"/>
          <w:sz w:val="24"/>
          <w:szCs w:val="24"/>
        </w:rPr>
        <w:t xml:space="preserve">all other alternative strategies in </w:t>
      </w:r>
      <w:r w:rsidR="00D318AE" w:rsidRPr="006367AF">
        <w:rPr>
          <w:rFonts w:ascii="Times New Roman" w:hAnsi="Times New Roman" w:cs="Times New Roman"/>
          <w:sz w:val="24"/>
          <w:szCs w:val="24"/>
        </w:rPr>
        <w:t xml:space="preserve">both solution quality and computation time. </w:t>
      </w:r>
      <w:r w:rsidR="005021D1" w:rsidRPr="006367AF">
        <w:rPr>
          <w:rFonts w:ascii="Times New Roman" w:hAnsi="Times New Roman" w:cs="Times New Roman"/>
          <w:sz w:val="24"/>
          <w:szCs w:val="24"/>
        </w:rPr>
        <w:t>In particular, the</w:t>
      </w:r>
      <w:r w:rsidR="003F706F" w:rsidRPr="006367AF">
        <w:rPr>
          <w:rFonts w:ascii="Times New Roman" w:hAnsi="Times New Roman" w:cs="Times New Roman"/>
          <w:sz w:val="24"/>
          <w:szCs w:val="24"/>
        </w:rPr>
        <w:t xml:space="preserve"> B</w:t>
      </w:r>
      <w:r w:rsidR="005021D1" w:rsidRPr="006367AF">
        <w:rPr>
          <w:rFonts w:ascii="Times New Roman" w:hAnsi="Times New Roman" w:cs="Times New Roman"/>
          <w:sz w:val="24"/>
          <w:szCs w:val="24"/>
        </w:rPr>
        <w:t>ang-bang strategy can achieve a performance extremely close to the optimal strategy.</w:t>
      </w:r>
    </w:p>
    <w:p w14:paraId="646A8B3F" w14:textId="2B712FCF" w:rsidR="006C4AEB" w:rsidRPr="006367AF" w:rsidRDefault="006C4AEB" w:rsidP="006C4AEB">
      <w:pPr>
        <w:spacing w:after="0" w:line="240" w:lineRule="auto"/>
        <w:jc w:val="both"/>
        <w:rPr>
          <w:rFonts w:ascii="Times New Roman" w:hAnsi="Times New Roman" w:cs="Times New Roman"/>
          <w:sz w:val="24"/>
          <w:szCs w:val="24"/>
        </w:rPr>
      </w:pPr>
    </w:p>
    <w:p w14:paraId="666CDAF5" w14:textId="69A336B4" w:rsidR="00A316EB" w:rsidRPr="006367AF" w:rsidRDefault="00A316EB" w:rsidP="00D51415">
      <w:pPr>
        <w:pStyle w:val="ListParagraph"/>
        <w:numPr>
          <w:ilvl w:val="2"/>
          <w:numId w:val="33"/>
        </w:numPr>
        <w:spacing w:after="0" w:line="240" w:lineRule="auto"/>
        <w:jc w:val="both"/>
        <w:rPr>
          <w:rFonts w:ascii="Times New Roman" w:hAnsi="Times New Roman"/>
          <w:i/>
          <w:sz w:val="24"/>
          <w:szCs w:val="24"/>
        </w:rPr>
      </w:pPr>
      <w:r w:rsidRPr="006367AF">
        <w:rPr>
          <w:rFonts w:ascii="Times New Roman" w:hAnsi="Times New Roman"/>
          <w:i/>
          <w:sz w:val="24"/>
          <w:szCs w:val="24"/>
        </w:rPr>
        <w:t>Results with prestaging</w:t>
      </w:r>
    </w:p>
    <w:p w14:paraId="493664C4" w14:textId="500AE49B" w:rsidR="005021D1" w:rsidRPr="006367AF" w:rsidRDefault="005021D1" w:rsidP="001D3A3F">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Secondly, let us include the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ing decision by </w:t>
      </w:r>
      <w:r w:rsidR="00BD279A" w:rsidRPr="006367AF">
        <w:rPr>
          <w:rFonts w:ascii="Times New Roman" w:hAnsi="Times New Roman" w:cs="Times New Roman"/>
          <w:sz w:val="24"/>
          <w:szCs w:val="24"/>
        </w:rPr>
        <w:t>setting</w:t>
      </w:r>
      <w:r w:rsidRPr="006367AF">
        <w:rPr>
          <w:rFonts w:ascii="Times New Roman" w:hAnsi="Times New Roman" w:cs="Times New Roman"/>
          <w:sz w:val="24"/>
          <w:szCs w:val="24"/>
        </w:rPr>
        <w:t xml:space="preserve"> the maximum allowed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e</w:t>
      </w:r>
      <w:r w:rsidR="00D318AE" w:rsidRPr="006367AF">
        <w:rPr>
          <w:rFonts w:ascii="Times New Roman" w:hAnsi="Times New Roman" w:cs="Times New Roman"/>
          <w:sz w:val="24"/>
          <w:szCs w:val="24"/>
        </w:rPr>
        <w:t>d</w:t>
      </w:r>
      <w:r w:rsidRPr="006367AF">
        <w:rPr>
          <w:rFonts w:ascii="Times New Roman" w:hAnsi="Times New Roman" w:cs="Times New Roman"/>
          <w:sz w:val="24"/>
          <w:szCs w:val="24"/>
        </w:rPr>
        <w:t xml:space="preserve"> containers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 xml:space="preserve"> = 10. The results of </w:t>
      </w:r>
      <w:r w:rsidR="00890E8B" w:rsidRPr="006367AF">
        <w:rPr>
          <w:rFonts w:ascii="Times New Roman" w:hAnsi="Times New Roman" w:cs="Times New Roman"/>
          <w:sz w:val="24"/>
          <w:szCs w:val="24"/>
        </w:rPr>
        <w:t>fifteen</w:t>
      </w:r>
      <w:r w:rsidR="00645500" w:rsidRPr="006367AF">
        <w:rPr>
          <w:rFonts w:ascii="Times New Roman" w:hAnsi="Times New Roman" w:cs="Times New Roman"/>
          <w:sz w:val="24"/>
          <w:szCs w:val="24"/>
        </w:rPr>
        <w:t xml:space="preserve"> </w:t>
      </w:r>
      <w:r w:rsidRPr="006367AF">
        <w:rPr>
          <w:rFonts w:ascii="Times New Roman" w:hAnsi="Times New Roman" w:cs="Times New Roman"/>
          <w:sz w:val="24"/>
          <w:szCs w:val="24"/>
        </w:rPr>
        <w:t xml:space="preserve">cases under </w:t>
      </w:r>
      <w:r w:rsidR="00645500" w:rsidRPr="006367AF">
        <w:rPr>
          <w:rFonts w:ascii="Times New Roman" w:hAnsi="Times New Roman" w:cs="Times New Roman"/>
          <w:sz w:val="24"/>
          <w:szCs w:val="24"/>
        </w:rPr>
        <w:t>five</w:t>
      </w:r>
      <w:r w:rsidRPr="006367AF">
        <w:rPr>
          <w:rFonts w:ascii="Times New Roman" w:hAnsi="Times New Roman" w:cs="Times New Roman"/>
          <w:sz w:val="24"/>
          <w:szCs w:val="24"/>
        </w:rPr>
        <w:t xml:space="preserve"> strategies are shown in Table </w:t>
      </w:r>
      <w:r w:rsidR="00DC43A6" w:rsidRPr="006367AF">
        <w:rPr>
          <w:rFonts w:ascii="Times New Roman" w:hAnsi="Times New Roman" w:cs="Times New Roman"/>
          <w:sz w:val="24"/>
          <w:szCs w:val="24"/>
        </w:rPr>
        <w:t>8</w:t>
      </w:r>
      <w:r w:rsidRPr="006367AF">
        <w:rPr>
          <w:rFonts w:ascii="Times New Roman" w:hAnsi="Times New Roman" w:cs="Times New Roman"/>
          <w:sz w:val="24"/>
          <w:szCs w:val="24"/>
        </w:rPr>
        <w:t xml:space="preserve">. </w:t>
      </w:r>
      <w:r w:rsidR="003331C0" w:rsidRPr="006367AF">
        <w:rPr>
          <w:rFonts w:ascii="Times New Roman" w:hAnsi="Times New Roman" w:cs="Times New Roman"/>
          <w:sz w:val="24"/>
          <w:szCs w:val="24"/>
        </w:rPr>
        <w:t>S</w:t>
      </w:r>
      <w:r w:rsidR="00D318AE" w:rsidRPr="006367AF">
        <w:rPr>
          <w:rFonts w:ascii="Times New Roman" w:hAnsi="Times New Roman" w:cs="Times New Roman"/>
          <w:sz w:val="24"/>
          <w:szCs w:val="24"/>
        </w:rPr>
        <w:t>imilar pattern</w:t>
      </w:r>
      <w:r w:rsidR="00766CCF" w:rsidRPr="006367AF">
        <w:rPr>
          <w:rFonts w:ascii="Times New Roman" w:hAnsi="Times New Roman" w:cs="Times New Roman"/>
          <w:sz w:val="24"/>
          <w:szCs w:val="24"/>
        </w:rPr>
        <w:t>s</w:t>
      </w:r>
      <w:r w:rsidR="00BD279A" w:rsidRPr="006367AF">
        <w:rPr>
          <w:rFonts w:ascii="Times New Roman" w:hAnsi="Times New Roman" w:cs="Times New Roman"/>
          <w:sz w:val="24"/>
          <w:szCs w:val="24"/>
        </w:rPr>
        <w:t xml:space="preserve"> </w:t>
      </w:r>
      <w:r w:rsidR="003331C0" w:rsidRPr="006367AF">
        <w:rPr>
          <w:rFonts w:ascii="Times New Roman" w:hAnsi="Times New Roman" w:cs="Times New Roman"/>
          <w:sz w:val="24"/>
          <w:szCs w:val="24"/>
        </w:rPr>
        <w:t xml:space="preserve">as </w:t>
      </w:r>
      <w:r w:rsidR="00BD279A" w:rsidRPr="006367AF">
        <w:rPr>
          <w:rFonts w:ascii="Times New Roman" w:hAnsi="Times New Roman" w:cs="Times New Roman"/>
          <w:sz w:val="24"/>
          <w:szCs w:val="24"/>
        </w:rPr>
        <w:t>th</w:t>
      </w:r>
      <w:r w:rsidR="003331C0" w:rsidRPr="006367AF">
        <w:rPr>
          <w:rFonts w:ascii="Times New Roman" w:hAnsi="Times New Roman" w:cs="Times New Roman"/>
          <w:sz w:val="24"/>
          <w:szCs w:val="24"/>
        </w:rPr>
        <w:t>ose</w:t>
      </w:r>
      <w:r w:rsidR="00860114" w:rsidRPr="006367AF">
        <w:rPr>
          <w:rFonts w:ascii="Times New Roman" w:hAnsi="Times New Roman" w:cs="Times New Roman"/>
          <w:sz w:val="24"/>
          <w:szCs w:val="24"/>
        </w:rPr>
        <w:t xml:space="preserve"> </w:t>
      </w:r>
      <w:r w:rsidR="00BD279A" w:rsidRPr="006367AF">
        <w:rPr>
          <w:rFonts w:ascii="Times New Roman" w:hAnsi="Times New Roman" w:cs="Times New Roman"/>
          <w:sz w:val="24"/>
          <w:szCs w:val="24"/>
        </w:rPr>
        <w:t xml:space="preserve">in Table </w:t>
      </w:r>
      <w:r w:rsidR="00DC43A6" w:rsidRPr="006367AF">
        <w:rPr>
          <w:rFonts w:ascii="Times New Roman" w:hAnsi="Times New Roman" w:cs="Times New Roman"/>
          <w:sz w:val="24"/>
          <w:szCs w:val="24"/>
        </w:rPr>
        <w:t>7</w:t>
      </w:r>
      <w:r w:rsidR="00D318AE" w:rsidRPr="006367AF">
        <w:rPr>
          <w:rFonts w:ascii="Times New Roman" w:hAnsi="Times New Roman" w:cs="Times New Roman"/>
          <w:sz w:val="24"/>
          <w:szCs w:val="24"/>
        </w:rPr>
        <w:t xml:space="preserve"> can be observed</w:t>
      </w:r>
      <w:r w:rsidR="003331C0" w:rsidRPr="006367AF">
        <w:rPr>
          <w:rFonts w:ascii="Times New Roman" w:hAnsi="Times New Roman" w:cs="Times New Roman"/>
          <w:sz w:val="24"/>
          <w:szCs w:val="24"/>
        </w:rPr>
        <w:t xml:space="preserve"> in </w:t>
      </w:r>
      <w:r w:rsidR="006144D6" w:rsidRPr="006367AF">
        <w:rPr>
          <w:rFonts w:ascii="Times New Roman" w:hAnsi="Times New Roman" w:cs="Times New Roman"/>
          <w:sz w:val="24"/>
          <w:szCs w:val="24"/>
        </w:rPr>
        <w:t xml:space="preserve">Table </w:t>
      </w:r>
      <w:r w:rsidR="00DC43A6" w:rsidRPr="006367AF">
        <w:rPr>
          <w:rFonts w:ascii="Times New Roman" w:hAnsi="Times New Roman" w:cs="Times New Roman"/>
          <w:sz w:val="24"/>
          <w:szCs w:val="24"/>
        </w:rPr>
        <w:t>8</w:t>
      </w:r>
      <w:r w:rsidR="003331C0" w:rsidRPr="006367AF">
        <w:rPr>
          <w:rFonts w:ascii="Times New Roman" w:hAnsi="Times New Roman" w:cs="Times New Roman"/>
          <w:sz w:val="24"/>
          <w:szCs w:val="24"/>
        </w:rPr>
        <w:t>. But</w:t>
      </w:r>
      <w:r w:rsidR="007F6CB0" w:rsidRPr="006367AF">
        <w:rPr>
          <w:rFonts w:ascii="Times New Roman" w:hAnsi="Times New Roman" w:cs="Times New Roman"/>
          <w:sz w:val="24"/>
          <w:szCs w:val="24"/>
        </w:rPr>
        <w:t xml:space="preserve"> </w:t>
      </w:r>
      <w:r w:rsidR="006144D6" w:rsidRPr="006367AF">
        <w:rPr>
          <w:rFonts w:ascii="Times New Roman" w:hAnsi="Times New Roman" w:cs="Times New Roman"/>
          <w:sz w:val="24"/>
          <w:szCs w:val="24"/>
        </w:rPr>
        <w:t xml:space="preserve">the computation time under the optimal strategy increases substantially, which </w:t>
      </w:r>
      <w:r w:rsidR="00711C4D" w:rsidRPr="006367AF">
        <w:rPr>
          <w:rFonts w:ascii="Times New Roman" w:hAnsi="Times New Roman" w:cs="Times New Roman"/>
          <w:sz w:val="24"/>
          <w:szCs w:val="24"/>
        </w:rPr>
        <w:t>is a</w:t>
      </w:r>
      <w:r w:rsidR="003331C0" w:rsidRPr="006367AF">
        <w:rPr>
          <w:rFonts w:ascii="Times New Roman" w:hAnsi="Times New Roman" w:cs="Times New Roman"/>
          <w:sz w:val="24"/>
          <w:szCs w:val="24"/>
        </w:rPr>
        <w:t xml:space="preserve"> result of </w:t>
      </w:r>
      <w:r w:rsidR="006144D6" w:rsidRPr="006367AF">
        <w:rPr>
          <w:rFonts w:ascii="Times New Roman" w:hAnsi="Times New Roman" w:cs="Times New Roman"/>
          <w:sz w:val="24"/>
          <w:szCs w:val="24"/>
        </w:rPr>
        <w:t>the</w:t>
      </w:r>
      <w:r w:rsidR="003331C0" w:rsidRPr="006367AF">
        <w:rPr>
          <w:rFonts w:ascii="Times New Roman" w:hAnsi="Times New Roman" w:cs="Times New Roman"/>
          <w:sz w:val="24"/>
          <w:szCs w:val="24"/>
        </w:rPr>
        <w:t xml:space="preserve"> increased</w:t>
      </w:r>
      <w:r w:rsidR="006144D6" w:rsidRPr="006367AF">
        <w:rPr>
          <w:rFonts w:ascii="Times New Roman" w:hAnsi="Times New Roman" w:cs="Times New Roman"/>
          <w:sz w:val="24"/>
          <w:szCs w:val="24"/>
        </w:rPr>
        <w:t xml:space="preserve"> curse of dimensionality. Particularly, </w:t>
      </w:r>
      <w:r w:rsidR="00E15450" w:rsidRPr="006367AF">
        <w:rPr>
          <w:rFonts w:ascii="Times New Roman" w:hAnsi="Times New Roman" w:cs="Times New Roman"/>
          <w:sz w:val="24"/>
          <w:szCs w:val="24"/>
        </w:rPr>
        <w:t xml:space="preserve">the computation time </w:t>
      </w:r>
      <w:r w:rsidR="006144D6" w:rsidRPr="006367AF">
        <w:rPr>
          <w:rFonts w:ascii="Times New Roman" w:hAnsi="Times New Roman" w:cs="Times New Roman"/>
          <w:sz w:val="24"/>
          <w:szCs w:val="24"/>
        </w:rPr>
        <w:t xml:space="preserve">increases from </w:t>
      </w:r>
      <w:r w:rsidR="00C11164" w:rsidRPr="006367AF">
        <w:rPr>
          <w:rFonts w:ascii="Times New Roman" w:hAnsi="Times New Roman" w:cs="Times New Roman"/>
          <w:sz w:val="24"/>
          <w:szCs w:val="24"/>
        </w:rPr>
        <w:t>less than ten</w:t>
      </w:r>
      <w:r w:rsidR="00890E8B" w:rsidRPr="006367AF">
        <w:rPr>
          <w:rFonts w:ascii="Times New Roman" w:hAnsi="Times New Roman" w:cs="Times New Roman"/>
          <w:sz w:val="24"/>
          <w:szCs w:val="24"/>
        </w:rPr>
        <w:t xml:space="preserve"> second</w:t>
      </w:r>
      <w:r w:rsidR="00D938E0" w:rsidRPr="006367AF">
        <w:rPr>
          <w:rFonts w:ascii="Times New Roman" w:hAnsi="Times New Roman" w:cs="Times New Roman"/>
          <w:sz w:val="24"/>
          <w:szCs w:val="24"/>
        </w:rPr>
        <w:t>s</w:t>
      </w:r>
      <w:r w:rsidR="006144D6" w:rsidRPr="006367AF">
        <w:rPr>
          <w:rFonts w:ascii="Times New Roman" w:hAnsi="Times New Roman" w:cs="Times New Roman"/>
          <w:sz w:val="24"/>
          <w:szCs w:val="24"/>
        </w:rPr>
        <w:t xml:space="preserve"> to </w:t>
      </w:r>
      <w:r w:rsidR="00E87765" w:rsidRPr="006367AF">
        <w:rPr>
          <w:rFonts w:ascii="Times New Roman" w:hAnsi="Times New Roman" w:cs="Times New Roman"/>
          <w:sz w:val="24"/>
          <w:szCs w:val="24"/>
        </w:rPr>
        <w:t xml:space="preserve">be over ten </w:t>
      </w:r>
      <w:r w:rsidR="00890E8B" w:rsidRPr="006367AF">
        <w:rPr>
          <w:rFonts w:ascii="Times New Roman" w:hAnsi="Times New Roman" w:cs="Times New Roman"/>
          <w:sz w:val="24"/>
          <w:szCs w:val="24"/>
        </w:rPr>
        <w:t>minutes in</w:t>
      </w:r>
      <w:r w:rsidR="003331C0" w:rsidRPr="006367AF">
        <w:rPr>
          <w:rFonts w:ascii="Times New Roman" w:hAnsi="Times New Roman" w:cs="Times New Roman"/>
          <w:sz w:val="24"/>
          <w:szCs w:val="24"/>
        </w:rPr>
        <w:t xml:space="preserve"> Case </w:t>
      </w:r>
      <w:r w:rsidR="00C11164" w:rsidRPr="006367AF">
        <w:rPr>
          <w:rFonts w:ascii="Times New Roman" w:hAnsi="Times New Roman" w:cs="Times New Roman"/>
          <w:sz w:val="24"/>
          <w:szCs w:val="24"/>
        </w:rPr>
        <w:t>9</w:t>
      </w:r>
      <w:r w:rsidR="006144D6" w:rsidRPr="006367AF">
        <w:rPr>
          <w:rFonts w:ascii="Times New Roman" w:hAnsi="Times New Roman" w:cs="Times New Roman"/>
          <w:sz w:val="24"/>
          <w:szCs w:val="24"/>
        </w:rPr>
        <w:t xml:space="preserve">. This can be explained by the fact that high degree of uncertainty significantly increases the </w:t>
      </w:r>
      <w:r w:rsidR="00E15450" w:rsidRPr="006367AF">
        <w:rPr>
          <w:rFonts w:ascii="Times New Roman" w:hAnsi="Times New Roman" w:cs="Times New Roman"/>
          <w:sz w:val="24"/>
          <w:szCs w:val="24"/>
        </w:rPr>
        <w:t xml:space="preserve">action space and the </w:t>
      </w:r>
      <w:r w:rsidR="006144D6" w:rsidRPr="006367AF">
        <w:rPr>
          <w:rFonts w:ascii="Times New Roman" w:hAnsi="Times New Roman" w:cs="Times New Roman"/>
          <w:sz w:val="24"/>
          <w:szCs w:val="24"/>
        </w:rPr>
        <w:t>output space</w:t>
      </w:r>
      <w:r w:rsidR="00E15450" w:rsidRPr="006367AF">
        <w:rPr>
          <w:rFonts w:ascii="Times New Roman" w:hAnsi="Times New Roman" w:cs="Times New Roman"/>
          <w:sz w:val="24"/>
          <w:szCs w:val="24"/>
        </w:rPr>
        <w:t xml:space="preserve"> which</w:t>
      </w:r>
      <w:r w:rsidR="003331C0" w:rsidRPr="006367AF">
        <w:rPr>
          <w:rFonts w:ascii="Times New Roman" w:hAnsi="Times New Roman" w:cs="Times New Roman"/>
          <w:sz w:val="24"/>
          <w:szCs w:val="24"/>
        </w:rPr>
        <w:t xml:space="preserve"> imposes</w:t>
      </w:r>
      <w:r w:rsidR="00E15450" w:rsidRPr="006367AF">
        <w:rPr>
          <w:rFonts w:ascii="Times New Roman" w:hAnsi="Times New Roman" w:cs="Times New Roman"/>
          <w:sz w:val="24"/>
          <w:szCs w:val="24"/>
        </w:rPr>
        <w:t xml:space="preserve"> computational burden</w:t>
      </w:r>
      <w:r w:rsidR="00766CCF" w:rsidRPr="006367AF">
        <w:rPr>
          <w:rFonts w:ascii="Times New Roman" w:hAnsi="Times New Roman" w:cs="Times New Roman"/>
          <w:sz w:val="24"/>
          <w:szCs w:val="24"/>
        </w:rPr>
        <w:t xml:space="preserve"> substantially</w:t>
      </w:r>
      <w:r w:rsidR="00E15450" w:rsidRPr="006367AF">
        <w:rPr>
          <w:rFonts w:ascii="Times New Roman" w:hAnsi="Times New Roman" w:cs="Times New Roman"/>
          <w:sz w:val="24"/>
          <w:szCs w:val="24"/>
        </w:rPr>
        <w:t xml:space="preserve">. Tables </w:t>
      </w:r>
      <w:r w:rsidR="00B44513" w:rsidRPr="006367AF">
        <w:rPr>
          <w:rFonts w:ascii="Times New Roman" w:hAnsi="Times New Roman" w:cs="Times New Roman"/>
          <w:sz w:val="24"/>
          <w:szCs w:val="24"/>
        </w:rPr>
        <w:t>7</w:t>
      </w:r>
      <w:r w:rsidR="00E15450" w:rsidRPr="006367AF">
        <w:rPr>
          <w:rFonts w:ascii="Times New Roman" w:hAnsi="Times New Roman" w:cs="Times New Roman"/>
          <w:sz w:val="24"/>
          <w:szCs w:val="24"/>
        </w:rPr>
        <w:t xml:space="preserve"> demonstrate that </w:t>
      </w:r>
      <w:r w:rsidR="00C11164" w:rsidRPr="006367AF">
        <w:rPr>
          <w:rFonts w:ascii="Times New Roman" w:hAnsi="Times New Roman" w:cs="Times New Roman"/>
          <w:sz w:val="24"/>
          <w:szCs w:val="24"/>
        </w:rPr>
        <w:t>the decoupled strategy’s cost is 0% ~ 12.40% above the optimal cost; the Buffer-first strategy</w:t>
      </w:r>
      <w:r w:rsidR="00556202" w:rsidRPr="006367AF">
        <w:rPr>
          <w:rFonts w:ascii="Times New Roman" w:hAnsi="Times New Roman" w:cs="Times New Roman"/>
          <w:sz w:val="24"/>
          <w:szCs w:val="24"/>
        </w:rPr>
        <w:t>’s cost</w:t>
      </w:r>
      <w:r w:rsidR="00C11164" w:rsidRPr="006367AF">
        <w:rPr>
          <w:rFonts w:ascii="Times New Roman" w:hAnsi="Times New Roman" w:cs="Times New Roman"/>
          <w:sz w:val="24"/>
          <w:szCs w:val="24"/>
        </w:rPr>
        <w:t xml:space="preserve"> is 0.82%~15.47% above the optimal cost, the Yard-first strategy’s cost is 0.51% ~ 15.74% above the optimal cost; and the Bang-bang strategy’s cost is 0.00% ~ 0.19% above the optimal cost. </w:t>
      </w:r>
      <w:r w:rsidR="00D938E0" w:rsidRPr="006367AF">
        <w:rPr>
          <w:rFonts w:ascii="Times New Roman" w:hAnsi="Times New Roman" w:cs="Times New Roman"/>
          <w:sz w:val="24"/>
          <w:szCs w:val="24"/>
        </w:rPr>
        <w:t xml:space="preserve">In terms of </w:t>
      </w:r>
      <w:r w:rsidR="00E15450" w:rsidRPr="006367AF">
        <w:rPr>
          <w:rFonts w:ascii="Times New Roman" w:hAnsi="Times New Roman" w:cs="Times New Roman"/>
          <w:sz w:val="24"/>
          <w:szCs w:val="24"/>
        </w:rPr>
        <w:t>computational</w:t>
      </w:r>
      <w:r w:rsidR="00D938E0" w:rsidRPr="006367AF">
        <w:rPr>
          <w:rFonts w:ascii="Times New Roman" w:hAnsi="Times New Roman" w:cs="Times New Roman"/>
          <w:sz w:val="24"/>
          <w:szCs w:val="24"/>
        </w:rPr>
        <w:t xml:space="preserve"> complexity, all four simplified strategies require substantially less CPU time (over 90% less) </w:t>
      </w:r>
      <w:r w:rsidR="00742906" w:rsidRPr="006367AF">
        <w:rPr>
          <w:rFonts w:ascii="Times New Roman" w:hAnsi="Times New Roman" w:cs="Times New Roman"/>
          <w:sz w:val="24"/>
          <w:szCs w:val="24"/>
        </w:rPr>
        <w:t xml:space="preserve">than the </w:t>
      </w:r>
      <w:r w:rsidR="00742906" w:rsidRPr="006367AF">
        <w:rPr>
          <w:rFonts w:ascii="Times New Roman" w:hAnsi="Times New Roman" w:cs="Times New Roman"/>
          <w:sz w:val="24"/>
          <w:szCs w:val="24"/>
        </w:rPr>
        <w:lastRenderedPageBreak/>
        <w:t xml:space="preserve">optimal strategy, </w:t>
      </w:r>
      <w:r w:rsidR="001D3A3F" w:rsidRPr="006367AF">
        <w:rPr>
          <w:rFonts w:ascii="Times New Roman" w:hAnsi="Times New Roman" w:cs="Times New Roman"/>
          <w:sz w:val="24"/>
          <w:szCs w:val="24"/>
        </w:rPr>
        <w:t xml:space="preserve">with the Yard-first </w:t>
      </w:r>
      <w:r w:rsidR="001A2C4B" w:rsidRPr="006367AF">
        <w:rPr>
          <w:rFonts w:ascii="Times New Roman" w:hAnsi="Times New Roman" w:cs="Times New Roman"/>
          <w:sz w:val="24"/>
          <w:szCs w:val="24"/>
        </w:rPr>
        <w:t xml:space="preserve">being </w:t>
      </w:r>
      <w:r w:rsidR="001D3A3F" w:rsidRPr="006367AF">
        <w:rPr>
          <w:rFonts w:ascii="Times New Roman" w:hAnsi="Times New Roman" w:cs="Times New Roman"/>
          <w:sz w:val="24"/>
          <w:szCs w:val="24"/>
        </w:rPr>
        <w:t xml:space="preserve">the most </w:t>
      </w:r>
      <w:r w:rsidR="001A2C4B" w:rsidRPr="006367AF">
        <w:rPr>
          <w:rFonts w:ascii="Times New Roman" w:hAnsi="Times New Roman" w:cs="Times New Roman"/>
          <w:sz w:val="24"/>
          <w:szCs w:val="24"/>
        </w:rPr>
        <w:t>computation efficient, followed</w:t>
      </w:r>
      <w:r w:rsidR="001D3A3F" w:rsidRPr="006367AF">
        <w:rPr>
          <w:rFonts w:ascii="Times New Roman" w:hAnsi="Times New Roman" w:cs="Times New Roman"/>
          <w:sz w:val="24"/>
          <w:szCs w:val="24"/>
        </w:rPr>
        <w:t xml:space="preserve"> by Buffer-first strategy, Bang-bang strategy and Decoupled strategy. Overall, </w:t>
      </w:r>
      <w:r w:rsidR="008A4B3A" w:rsidRPr="006367AF">
        <w:rPr>
          <w:rFonts w:ascii="Times New Roman" w:hAnsi="Times New Roman" w:cs="Times New Roman"/>
          <w:sz w:val="24"/>
          <w:szCs w:val="24"/>
        </w:rPr>
        <w:t xml:space="preserve">the </w:t>
      </w:r>
      <w:r w:rsidR="008C24FB" w:rsidRPr="006367AF">
        <w:rPr>
          <w:rFonts w:ascii="Times New Roman" w:hAnsi="Times New Roman" w:cs="Times New Roman"/>
          <w:sz w:val="24"/>
          <w:szCs w:val="24"/>
        </w:rPr>
        <w:t>B</w:t>
      </w:r>
      <w:r w:rsidR="00E15450" w:rsidRPr="006367AF">
        <w:rPr>
          <w:rFonts w:ascii="Times New Roman" w:hAnsi="Times New Roman" w:cs="Times New Roman"/>
          <w:sz w:val="24"/>
          <w:szCs w:val="24"/>
        </w:rPr>
        <w:t xml:space="preserve">ang-bang strategy is </w:t>
      </w:r>
      <w:r w:rsidR="001D3A3F" w:rsidRPr="006367AF">
        <w:rPr>
          <w:rFonts w:ascii="Times New Roman" w:hAnsi="Times New Roman" w:cs="Times New Roman"/>
          <w:sz w:val="24"/>
          <w:szCs w:val="24"/>
        </w:rPr>
        <w:t xml:space="preserve">the best choice due to its high solution quality and </w:t>
      </w:r>
      <w:r w:rsidR="008A4B3A" w:rsidRPr="006367AF">
        <w:rPr>
          <w:rFonts w:ascii="Times New Roman" w:hAnsi="Times New Roman" w:cs="Times New Roman"/>
          <w:sz w:val="24"/>
          <w:szCs w:val="24"/>
        </w:rPr>
        <w:t>efficien</w:t>
      </w:r>
      <w:r w:rsidR="001D3A3F" w:rsidRPr="006367AF">
        <w:rPr>
          <w:rFonts w:ascii="Times New Roman" w:hAnsi="Times New Roman" w:cs="Times New Roman"/>
          <w:sz w:val="24"/>
          <w:szCs w:val="24"/>
        </w:rPr>
        <w:t>cy in</w:t>
      </w:r>
      <w:r w:rsidR="00DA7DD5" w:rsidRPr="006367AF">
        <w:rPr>
          <w:rFonts w:ascii="Times New Roman" w:hAnsi="Times New Roman" w:cs="Times New Roman"/>
          <w:sz w:val="24"/>
          <w:szCs w:val="24"/>
        </w:rPr>
        <w:t xml:space="preserve"> </w:t>
      </w:r>
      <w:r w:rsidR="008A4B3A" w:rsidRPr="006367AF">
        <w:rPr>
          <w:rFonts w:ascii="Times New Roman" w:hAnsi="Times New Roman" w:cs="Times New Roman"/>
          <w:sz w:val="24"/>
          <w:szCs w:val="24"/>
        </w:rPr>
        <w:t xml:space="preserve">computation </w:t>
      </w:r>
      <w:r w:rsidR="00DA7DD5" w:rsidRPr="006367AF">
        <w:rPr>
          <w:rFonts w:ascii="Times New Roman" w:hAnsi="Times New Roman" w:cs="Times New Roman"/>
          <w:sz w:val="24"/>
          <w:szCs w:val="24"/>
        </w:rPr>
        <w:t>effort</w:t>
      </w:r>
      <w:r w:rsidR="001D3A3F" w:rsidRPr="006367AF">
        <w:rPr>
          <w:rFonts w:ascii="Times New Roman" w:hAnsi="Times New Roman" w:cs="Times New Roman"/>
          <w:sz w:val="24"/>
          <w:szCs w:val="24"/>
        </w:rPr>
        <w:t>.</w:t>
      </w:r>
    </w:p>
    <w:p w14:paraId="74B478E8" w14:textId="77777777" w:rsidR="001D3A3F" w:rsidRPr="006367AF" w:rsidRDefault="001D3A3F" w:rsidP="001D3A3F">
      <w:pPr>
        <w:spacing w:after="0" w:line="240" w:lineRule="auto"/>
        <w:jc w:val="both"/>
        <w:rPr>
          <w:rFonts w:ascii="Times New Roman" w:hAnsi="Times New Roman" w:cs="Times New Roman"/>
          <w:sz w:val="24"/>
          <w:szCs w:val="24"/>
        </w:rPr>
      </w:pPr>
    </w:p>
    <w:p w14:paraId="46C48AF2" w14:textId="65D42B4C" w:rsidR="007F7401" w:rsidRPr="006367AF" w:rsidRDefault="007F7401" w:rsidP="00B96B22">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 xml:space="preserve">Table </w:t>
      </w:r>
      <w:r w:rsidR="00DC43A6" w:rsidRPr="006367AF">
        <w:rPr>
          <w:rFonts w:ascii="Times New Roman" w:hAnsi="Times New Roman" w:cs="Times New Roman"/>
          <w:sz w:val="24"/>
          <w:szCs w:val="24"/>
        </w:rPr>
        <w:t>8</w:t>
      </w:r>
      <w:r w:rsidRPr="006367AF">
        <w:rPr>
          <w:rFonts w:ascii="Times New Roman" w:hAnsi="Times New Roman" w:cs="Times New Roman"/>
          <w:sz w:val="24"/>
          <w:szCs w:val="24"/>
        </w:rPr>
        <w:t xml:space="preserve">. Comparison of </w:t>
      </w:r>
      <w:r w:rsidR="001B0758" w:rsidRPr="006367AF">
        <w:rPr>
          <w:rFonts w:ascii="Times New Roman" w:hAnsi="Times New Roman" w:cs="Times New Roman"/>
          <w:sz w:val="24"/>
          <w:szCs w:val="24"/>
        </w:rPr>
        <w:t xml:space="preserve">five </w:t>
      </w:r>
      <w:r w:rsidRPr="006367AF">
        <w:rPr>
          <w:rFonts w:ascii="Times New Roman" w:hAnsi="Times New Roman" w:cs="Times New Roman"/>
          <w:sz w:val="24"/>
          <w:szCs w:val="24"/>
        </w:rPr>
        <w:t xml:space="preserve">strategies with </w:t>
      </w:r>
      <w:r w:rsidR="00ED13AF" w:rsidRPr="006367AF">
        <w:rPr>
          <w:rFonts w:ascii="Times New Roman" w:hAnsi="Times New Roman" w:cs="Times New Roman"/>
          <w:sz w:val="24"/>
          <w:szCs w:val="24"/>
        </w:rPr>
        <w:t>prestag</w:t>
      </w:r>
      <w:r w:rsidR="00DA7DD5" w:rsidRPr="006367AF">
        <w:rPr>
          <w:rFonts w:ascii="Times New Roman" w:hAnsi="Times New Roman" w:cs="Times New Roman"/>
          <w:sz w:val="24"/>
          <w:szCs w:val="24"/>
        </w:rPr>
        <w:t>ing decision</w:t>
      </w:r>
    </w:p>
    <w:p w14:paraId="4C4EF407" w14:textId="6110998A" w:rsidR="006F1111" w:rsidRPr="006367AF" w:rsidRDefault="006F1111">
      <w:pPr>
        <w:spacing w:after="0" w:line="240" w:lineRule="auto"/>
        <w:jc w:val="both"/>
        <w:rPr>
          <w:rFonts w:ascii="Times New Roman" w:hAnsi="Times New Roman" w:cs="Times New Roman"/>
          <w:sz w:val="24"/>
          <w:szCs w:val="24"/>
        </w:rPr>
      </w:pPr>
    </w:p>
    <w:tbl>
      <w:tblPr>
        <w:tblStyle w:val="PlainTable11"/>
        <w:tblW w:w="9216" w:type="dxa"/>
        <w:tblLayout w:type="fixed"/>
        <w:tblLook w:val="04A0" w:firstRow="1" w:lastRow="0" w:firstColumn="1" w:lastColumn="0" w:noHBand="0" w:noVBand="1"/>
      </w:tblPr>
      <w:tblGrid>
        <w:gridCol w:w="720"/>
        <w:gridCol w:w="864"/>
        <w:gridCol w:w="720"/>
        <w:gridCol w:w="1008"/>
        <w:gridCol w:w="720"/>
        <w:gridCol w:w="1008"/>
        <w:gridCol w:w="720"/>
        <w:gridCol w:w="1008"/>
        <w:gridCol w:w="720"/>
        <w:gridCol w:w="1008"/>
        <w:gridCol w:w="720"/>
      </w:tblGrid>
      <w:tr w:rsidR="001B0758" w:rsidRPr="006367AF" w14:paraId="04A126B5" w14:textId="77777777" w:rsidTr="00CF11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1197A967" w14:textId="77777777" w:rsidR="001B0758" w:rsidRPr="006367AF" w:rsidRDefault="001B0758" w:rsidP="00CF1140">
            <w:pPr>
              <w:spacing w:after="0" w:line="240" w:lineRule="auto"/>
              <w:jc w:val="center"/>
              <w:rPr>
                <w:rFonts w:ascii="Times New Roman" w:hAnsi="Times New Roman" w:cs="Times New Roman"/>
                <w:sz w:val="24"/>
                <w:szCs w:val="24"/>
              </w:rPr>
            </w:pPr>
          </w:p>
        </w:tc>
        <w:tc>
          <w:tcPr>
            <w:tcW w:w="1584" w:type="dxa"/>
            <w:gridSpan w:val="2"/>
            <w:tcBorders>
              <w:top w:val="single" w:sz="4" w:space="0" w:color="auto"/>
            </w:tcBorders>
            <w:noWrap/>
            <w:hideMark/>
          </w:tcPr>
          <w:p w14:paraId="024A9A55"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Optimal</w:t>
            </w:r>
          </w:p>
        </w:tc>
        <w:tc>
          <w:tcPr>
            <w:tcW w:w="1728" w:type="dxa"/>
            <w:gridSpan w:val="2"/>
            <w:tcBorders>
              <w:top w:val="single" w:sz="4" w:space="0" w:color="auto"/>
            </w:tcBorders>
            <w:noWrap/>
            <w:hideMark/>
          </w:tcPr>
          <w:p w14:paraId="030F4E0E"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Decoupled</w:t>
            </w:r>
          </w:p>
        </w:tc>
        <w:tc>
          <w:tcPr>
            <w:tcW w:w="1728" w:type="dxa"/>
            <w:gridSpan w:val="2"/>
            <w:tcBorders>
              <w:top w:val="single" w:sz="4" w:space="0" w:color="auto"/>
            </w:tcBorders>
            <w:noWrap/>
            <w:hideMark/>
          </w:tcPr>
          <w:p w14:paraId="7D3211C7"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Buffer-first</w:t>
            </w:r>
          </w:p>
        </w:tc>
        <w:tc>
          <w:tcPr>
            <w:tcW w:w="1728" w:type="dxa"/>
            <w:gridSpan w:val="2"/>
            <w:tcBorders>
              <w:top w:val="single" w:sz="4" w:space="0" w:color="auto"/>
            </w:tcBorders>
          </w:tcPr>
          <w:p w14:paraId="04E0F3F5"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Yard-first</w:t>
            </w:r>
          </w:p>
        </w:tc>
        <w:tc>
          <w:tcPr>
            <w:tcW w:w="1728" w:type="dxa"/>
            <w:gridSpan w:val="2"/>
            <w:tcBorders>
              <w:top w:val="single" w:sz="4" w:space="0" w:color="auto"/>
            </w:tcBorders>
          </w:tcPr>
          <w:p w14:paraId="44FBA2CB" w14:textId="77777777" w:rsidR="001B0758" w:rsidRPr="006367AF" w:rsidRDefault="001B0758"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Bang-bang</w:t>
            </w:r>
          </w:p>
        </w:tc>
      </w:tr>
      <w:tr w:rsidR="001B0758" w:rsidRPr="006367AF" w14:paraId="4C090F03"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3556A2E1"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Case</w:t>
            </w:r>
          </w:p>
        </w:tc>
        <w:tc>
          <w:tcPr>
            <w:tcW w:w="864" w:type="dxa"/>
            <w:tcBorders>
              <w:bottom w:val="single" w:sz="4" w:space="0" w:color="auto"/>
            </w:tcBorders>
            <w:noWrap/>
            <w:hideMark/>
          </w:tcPr>
          <w:p w14:paraId="57B36342"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Cost</w:t>
            </w:r>
          </w:p>
        </w:tc>
        <w:tc>
          <w:tcPr>
            <w:tcW w:w="720" w:type="dxa"/>
            <w:tcBorders>
              <w:bottom w:val="single" w:sz="4" w:space="0" w:color="auto"/>
            </w:tcBorders>
            <w:noWrap/>
            <w:hideMark/>
          </w:tcPr>
          <w:p w14:paraId="17F3CCCC"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c>
          <w:tcPr>
            <w:tcW w:w="1008" w:type="dxa"/>
            <w:tcBorders>
              <w:bottom w:val="single" w:sz="4" w:space="0" w:color="auto"/>
            </w:tcBorders>
            <w:noWrap/>
            <w:hideMark/>
          </w:tcPr>
          <w:p w14:paraId="7F045E36" w14:textId="49F05744"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%abov</w:t>
            </w:r>
            <w:r w:rsidR="00645500" w:rsidRPr="006367AF">
              <w:rPr>
                <w:rFonts w:ascii="Times New Roman" w:hAnsi="Times New Roman" w:cs="Times New Roman"/>
                <w:sz w:val="24"/>
                <w:szCs w:val="24"/>
              </w:rPr>
              <w:t>e</w:t>
            </w:r>
          </w:p>
        </w:tc>
        <w:tc>
          <w:tcPr>
            <w:tcW w:w="720" w:type="dxa"/>
            <w:tcBorders>
              <w:bottom w:val="single" w:sz="4" w:space="0" w:color="auto"/>
            </w:tcBorders>
            <w:noWrap/>
            <w:hideMark/>
          </w:tcPr>
          <w:p w14:paraId="659F2EFB"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c>
          <w:tcPr>
            <w:tcW w:w="1008" w:type="dxa"/>
            <w:tcBorders>
              <w:bottom w:val="single" w:sz="4" w:space="0" w:color="auto"/>
            </w:tcBorders>
            <w:noWrap/>
            <w:hideMark/>
          </w:tcPr>
          <w:p w14:paraId="26DA4CA5" w14:textId="2450B1C2"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%abov</w:t>
            </w:r>
            <w:r w:rsidR="00645500" w:rsidRPr="006367AF">
              <w:rPr>
                <w:rFonts w:ascii="Times New Roman" w:hAnsi="Times New Roman" w:cs="Times New Roman"/>
                <w:sz w:val="24"/>
                <w:szCs w:val="24"/>
              </w:rPr>
              <w:t>e</w:t>
            </w:r>
          </w:p>
        </w:tc>
        <w:tc>
          <w:tcPr>
            <w:tcW w:w="720" w:type="dxa"/>
            <w:tcBorders>
              <w:bottom w:val="single" w:sz="4" w:space="0" w:color="auto"/>
            </w:tcBorders>
            <w:noWrap/>
            <w:hideMark/>
          </w:tcPr>
          <w:p w14:paraId="1FBB1A4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c>
          <w:tcPr>
            <w:tcW w:w="1008" w:type="dxa"/>
            <w:tcBorders>
              <w:bottom w:val="single" w:sz="4" w:space="0" w:color="auto"/>
            </w:tcBorders>
          </w:tcPr>
          <w:p w14:paraId="67EBE271" w14:textId="46C02216"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%abov</w:t>
            </w:r>
            <w:r w:rsidR="00645500" w:rsidRPr="006367AF">
              <w:rPr>
                <w:rFonts w:ascii="Times New Roman" w:hAnsi="Times New Roman" w:cs="Times New Roman"/>
                <w:sz w:val="24"/>
                <w:szCs w:val="24"/>
              </w:rPr>
              <w:t>e</w:t>
            </w:r>
          </w:p>
        </w:tc>
        <w:tc>
          <w:tcPr>
            <w:tcW w:w="720" w:type="dxa"/>
            <w:tcBorders>
              <w:bottom w:val="single" w:sz="4" w:space="0" w:color="auto"/>
            </w:tcBorders>
          </w:tcPr>
          <w:p w14:paraId="5F5B024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c>
          <w:tcPr>
            <w:tcW w:w="1008" w:type="dxa"/>
            <w:tcBorders>
              <w:bottom w:val="single" w:sz="4" w:space="0" w:color="auto"/>
            </w:tcBorders>
          </w:tcPr>
          <w:p w14:paraId="41738050" w14:textId="53E89230"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%abov</w:t>
            </w:r>
            <w:r w:rsidR="00645500" w:rsidRPr="006367AF">
              <w:rPr>
                <w:rFonts w:ascii="Times New Roman" w:hAnsi="Times New Roman" w:cs="Times New Roman"/>
                <w:sz w:val="24"/>
                <w:szCs w:val="24"/>
              </w:rPr>
              <w:t>e</w:t>
            </w:r>
          </w:p>
        </w:tc>
        <w:tc>
          <w:tcPr>
            <w:tcW w:w="720" w:type="dxa"/>
            <w:tcBorders>
              <w:bottom w:val="single" w:sz="4" w:space="0" w:color="auto"/>
            </w:tcBorders>
          </w:tcPr>
          <w:p w14:paraId="070E561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r>
      <w:tr w:rsidR="001B0758" w:rsidRPr="006367AF" w14:paraId="71406A25"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1291C673"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w:t>
            </w:r>
          </w:p>
        </w:tc>
        <w:tc>
          <w:tcPr>
            <w:tcW w:w="864" w:type="dxa"/>
            <w:tcBorders>
              <w:top w:val="single" w:sz="4" w:space="0" w:color="auto"/>
            </w:tcBorders>
            <w:noWrap/>
            <w:hideMark/>
          </w:tcPr>
          <w:p w14:paraId="7D76F3E1"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566.4</w:t>
            </w:r>
          </w:p>
        </w:tc>
        <w:tc>
          <w:tcPr>
            <w:tcW w:w="720" w:type="dxa"/>
            <w:tcBorders>
              <w:top w:val="single" w:sz="4" w:space="0" w:color="auto"/>
            </w:tcBorders>
            <w:noWrap/>
            <w:hideMark/>
          </w:tcPr>
          <w:p w14:paraId="5776F13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38.8</w:t>
            </w:r>
          </w:p>
        </w:tc>
        <w:tc>
          <w:tcPr>
            <w:tcW w:w="1008" w:type="dxa"/>
            <w:tcBorders>
              <w:top w:val="single" w:sz="4" w:space="0" w:color="auto"/>
            </w:tcBorders>
            <w:noWrap/>
            <w:hideMark/>
          </w:tcPr>
          <w:p w14:paraId="09112CE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1.85%</w:t>
            </w:r>
          </w:p>
        </w:tc>
        <w:tc>
          <w:tcPr>
            <w:tcW w:w="720" w:type="dxa"/>
            <w:tcBorders>
              <w:top w:val="single" w:sz="4" w:space="0" w:color="auto"/>
            </w:tcBorders>
            <w:noWrap/>
            <w:hideMark/>
          </w:tcPr>
          <w:p w14:paraId="72F3F31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2.63</w:t>
            </w:r>
          </w:p>
        </w:tc>
        <w:tc>
          <w:tcPr>
            <w:tcW w:w="1008" w:type="dxa"/>
            <w:tcBorders>
              <w:top w:val="single" w:sz="4" w:space="0" w:color="auto"/>
            </w:tcBorders>
            <w:noWrap/>
            <w:hideMark/>
          </w:tcPr>
          <w:p w14:paraId="13C22934"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2.76%</w:t>
            </w:r>
          </w:p>
        </w:tc>
        <w:tc>
          <w:tcPr>
            <w:tcW w:w="720" w:type="dxa"/>
            <w:tcBorders>
              <w:top w:val="single" w:sz="4" w:space="0" w:color="auto"/>
            </w:tcBorders>
            <w:noWrap/>
            <w:hideMark/>
          </w:tcPr>
          <w:p w14:paraId="1AB37401"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0.48</w:t>
            </w:r>
          </w:p>
        </w:tc>
        <w:tc>
          <w:tcPr>
            <w:tcW w:w="1008" w:type="dxa"/>
            <w:tcBorders>
              <w:top w:val="single" w:sz="4" w:space="0" w:color="auto"/>
            </w:tcBorders>
          </w:tcPr>
          <w:p w14:paraId="7176021B"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2.76%</w:t>
            </w:r>
          </w:p>
        </w:tc>
        <w:tc>
          <w:tcPr>
            <w:tcW w:w="720" w:type="dxa"/>
            <w:tcBorders>
              <w:top w:val="single" w:sz="4" w:space="0" w:color="auto"/>
            </w:tcBorders>
          </w:tcPr>
          <w:p w14:paraId="573BCB68"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0.47</w:t>
            </w:r>
          </w:p>
        </w:tc>
        <w:tc>
          <w:tcPr>
            <w:tcW w:w="1008" w:type="dxa"/>
            <w:tcBorders>
              <w:top w:val="single" w:sz="4" w:space="0" w:color="auto"/>
            </w:tcBorders>
          </w:tcPr>
          <w:p w14:paraId="2BF7298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0.04%</w:t>
            </w:r>
          </w:p>
        </w:tc>
        <w:tc>
          <w:tcPr>
            <w:tcW w:w="720" w:type="dxa"/>
            <w:tcBorders>
              <w:top w:val="single" w:sz="4" w:space="0" w:color="auto"/>
            </w:tcBorders>
          </w:tcPr>
          <w:p w14:paraId="4400E43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0.89</w:t>
            </w:r>
          </w:p>
        </w:tc>
      </w:tr>
      <w:tr w:rsidR="001B0758" w:rsidRPr="006367AF" w14:paraId="30157868"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F350EEB"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2</w:t>
            </w:r>
          </w:p>
        </w:tc>
        <w:tc>
          <w:tcPr>
            <w:tcW w:w="864" w:type="dxa"/>
            <w:noWrap/>
            <w:hideMark/>
          </w:tcPr>
          <w:p w14:paraId="418A226A"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564.1</w:t>
            </w:r>
          </w:p>
        </w:tc>
        <w:tc>
          <w:tcPr>
            <w:tcW w:w="720" w:type="dxa"/>
            <w:noWrap/>
            <w:hideMark/>
          </w:tcPr>
          <w:p w14:paraId="6B571C9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75.7</w:t>
            </w:r>
          </w:p>
        </w:tc>
        <w:tc>
          <w:tcPr>
            <w:tcW w:w="1008" w:type="dxa"/>
            <w:noWrap/>
            <w:hideMark/>
          </w:tcPr>
          <w:p w14:paraId="07EFBB46"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1.92%</w:t>
            </w:r>
          </w:p>
        </w:tc>
        <w:tc>
          <w:tcPr>
            <w:tcW w:w="720" w:type="dxa"/>
            <w:noWrap/>
            <w:hideMark/>
          </w:tcPr>
          <w:p w14:paraId="12F022C1"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2.80</w:t>
            </w:r>
          </w:p>
        </w:tc>
        <w:tc>
          <w:tcPr>
            <w:tcW w:w="1008" w:type="dxa"/>
            <w:noWrap/>
            <w:hideMark/>
          </w:tcPr>
          <w:p w14:paraId="2172140A"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8.98%</w:t>
            </w:r>
          </w:p>
        </w:tc>
        <w:tc>
          <w:tcPr>
            <w:tcW w:w="720" w:type="dxa"/>
            <w:noWrap/>
            <w:hideMark/>
          </w:tcPr>
          <w:p w14:paraId="307799E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0.48</w:t>
            </w:r>
          </w:p>
        </w:tc>
        <w:tc>
          <w:tcPr>
            <w:tcW w:w="1008" w:type="dxa"/>
          </w:tcPr>
          <w:p w14:paraId="775702D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8.98%</w:t>
            </w:r>
          </w:p>
        </w:tc>
        <w:tc>
          <w:tcPr>
            <w:tcW w:w="720" w:type="dxa"/>
          </w:tcPr>
          <w:p w14:paraId="6014AB2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0.45</w:t>
            </w:r>
          </w:p>
        </w:tc>
        <w:tc>
          <w:tcPr>
            <w:tcW w:w="1008" w:type="dxa"/>
          </w:tcPr>
          <w:p w14:paraId="13F5CD4F"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0.04%</w:t>
            </w:r>
          </w:p>
        </w:tc>
        <w:tc>
          <w:tcPr>
            <w:tcW w:w="720" w:type="dxa"/>
          </w:tcPr>
          <w:p w14:paraId="57D20BA4"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1.17</w:t>
            </w:r>
          </w:p>
        </w:tc>
      </w:tr>
      <w:tr w:rsidR="001B0758" w:rsidRPr="006367AF" w14:paraId="4D5D81FB"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42B901DA"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3</w:t>
            </w:r>
          </w:p>
        </w:tc>
        <w:tc>
          <w:tcPr>
            <w:tcW w:w="864" w:type="dxa"/>
            <w:tcBorders>
              <w:bottom w:val="single" w:sz="4" w:space="0" w:color="auto"/>
            </w:tcBorders>
            <w:noWrap/>
            <w:hideMark/>
          </w:tcPr>
          <w:p w14:paraId="4E88DA64"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563.5</w:t>
            </w:r>
          </w:p>
        </w:tc>
        <w:tc>
          <w:tcPr>
            <w:tcW w:w="720" w:type="dxa"/>
            <w:tcBorders>
              <w:bottom w:val="single" w:sz="4" w:space="0" w:color="auto"/>
            </w:tcBorders>
            <w:noWrap/>
            <w:hideMark/>
          </w:tcPr>
          <w:p w14:paraId="732F1221"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111.3</w:t>
            </w:r>
          </w:p>
        </w:tc>
        <w:tc>
          <w:tcPr>
            <w:tcW w:w="1008" w:type="dxa"/>
            <w:tcBorders>
              <w:bottom w:val="single" w:sz="4" w:space="0" w:color="auto"/>
            </w:tcBorders>
            <w:noWrap/>
            <w:hideMark/>
          </w:tcPr>
          <w:p w14:paraId="6FD77A1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0.88%</w:t>
            </w:r>
          </w:p>
        </w:tc>
        <w:tc>
          <w:tcPr>
            <w:tcW w:w="720" w:type="dxa"/>
            <w:tcBorders>
              <w:bottom w:val="single" w:sz="4" w:space="0" w:color="auto"/>
            </w:tcBorders>
            <w:noWrap/>
            <w:hideMark/>
          </w:tcPr>
          <w:p w14:paraId="3873B92B"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3.11</w:t>
            </w:r>
          </w:p>
        </w:tc>
        <w:tc>
          <w:tcPr>
            <w:tcW w:w="1008" w:type="dxa"/>
            <w:tcBorders>
              <w:bottom w:val="single" w:sz="4" w:space="0" w:color="auto"/>
            </w:tcBorders>
            <w:noWrap/>
            <w:hideMark/>
          </w:tcPr>
          <w:p w14:paraId="4A93875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15.47%</w:t>
            </w:r>
          </w:p>
        </w:tc>
        <w:tc>
          <w:tcPr>
            <w:tcW w:w="720" w:type="dxa"/>
            <w:tcBorders>
              <w:bottom w:val="single" w:sz="4" w:space="0" w:color="auto"/>
            </w:tcBorders>
            <w:noWrap/>
            <w:hideMark/>
          </w:tcPr>
          <w:p w14:paraId="18BC74A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0.70</w:t>
            </w:r>
          </w:p>
        </w:tc>
        <w:tc>
          <w:tcPr>
            <w:tcW w:w="1008" w:type="dxa"/>
            <w:tcBorders>
              <w:bottom w:val="single" w:sz="4" w:space="0" w:color="auto"/>
            </w:tcBorders>
          </w:tcPr>
          <w:p w14:paraId="10D3957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15.47%</w:t>
            </w:r>
          </w:p>
        </w:tc>
        <w:tc>
          <w:tcPr>
            <w:tcW w:w="720" w:type="dxa"/>
            <w:tcBorders>
              <w:bottom w:val="single" w:sz="4" w:space="0" w:color="auto"/>
            </w:tcBorders>
          </w:tcPr>
          <w:p w14:paraId="2019C090"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0.61</w:t>
            </w:r>
          </w:p>
        </w:tc>
        <w:tc>
          <w:tcPr>
            <w:tcW w:w="1008" w:type="dxa"/>
            <w:tcBorders>
              <w:bottom w:val="single" w:sz="4" w:space="0" w:color="auto"/>
            </w:tcBorders>
          </w:tcPr>
          <w:p w14:paraId="16FD0EFC"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0.04%</w:t>
            </w:r>
          </w:p>
        </w:tc>
        <w:tc>
          <w:tcPr>
            <w:tcW w:w="720" w:type="dxa"/>
            <w:tcBorders>
              <w:bottom w:val="single" w:sz="4" w:space="0" w:color="auto"/>
            </w:tcBorders>
          </w:tcPr>
          <w:p w14:paraId="053495A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1.58</w:t>
            </w:r>
          </w:p>
        </w:tc>
      </w:tr>
      <w:tr w:rsidR="001B0758" w:rsidRPr="006367AF" w14:paraId="7A1FAF7B"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17504604"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4</w:t>
            </w:r>
          </w:p>
        </w:tc>
        <w:tc>
          <w:tcPr>
            <w:tcW w:w="864" w:type="dxa"/>
            <w:tcBorders>
              <w:top w:val="single" w:sz="4" w:space="0" w:color="auto"/>
            </w:tcBorders>
            <w:noWrap/>
            <w:hideMark/>
          </w:tcPr>
          <w:p w14:paraId="7D9AB40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624.3</w:t>
            </w:r>
          </w:p>
        </w:tc>
        <w:tc>
          <w:tcPr>
            <w:tcW w:w="720" w:type="dxa"/>
            <w:tcBorders>
              <w:top w:val="single" w:sz="4" w:space="0" w:color="auto"/>
            </w:tcBorders>
            <w:noWrap/>
            <w:hideMark/>
          </w:tcPr>
          <w:p w14:paraId="32F99A0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78.5</w:t>
            </w:r>
          </w:p>
        </w:tc>
        <w:tc>
          <w:tcPr>
            <w:tcW w:w="1008" w:type="dxa"/>
            <w:tcBorders>
              <w:top w:val="single" w:sz="4" w:space="0" w:color="auto"/>
            </w:tcBorders>
            <w:noWrap/>
            <w:hideMark/>
          </w:tcPr>
          <w:p w14:paraId="2C96F9F4"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3.60%</w:t>
            </w:r>
          </w:p>
        </w:tc>
        <w:tc>
          <w:tcPr>
            <w:tcW w:w="720" w:type="dxa"/>
            <w:tcBorders>
              <w:top w:val="single" w:sz="4" w:space="0" w:color="auto"/>
            </w:tcBorders>
            <w:noWrap/>
            <w:hideMark/>
          </w:tcPr>
          <w:p w14:paraId="36FFBF56"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4.00</w:t>
            </w:r>
          </w:p>
        </w:tc>
        <w:tc>
          <w:tcPr>
            <w:tcW w:w="1008" w:type="dxa"/>
            <w:tcBorders>
              <w:top w:val="single" w:sz="4" w:space="0" w:color="auto"/>
            </w:tcBorders>
            <w:noWrap/>
            <w:hideMark/>
          </w:tcPr>
          <w:p w14:paraId="0C5C1AD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0.82%</w:t>
            </w:r>
          </w:p>
        </w:tc>
        <w:tc>
          <w:tcPr>
            <w:tcW w:w="720" w:type="dxa"/>
            <w:tcBorders>
              <w:top w:val="single" w:sz="4" w:space="0" w:color="auto"/>
            </w:tcBorders>
            <w:noWrap/>
            <w:hideMark/>
          </w:tcPr>
          <w:p w14:paraId="447E605B"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0.48</w:t>
            </w:r>
          </w:p>
        </w:tc>
        <w:tc>
          <w:tcPr>
            <w:tcW w:w="1008" w:type="dxa"/>
            <w:tcBorders>
              <w:top w:val="single" w:sz="4" w:space="0" w:color="auto"/>
            </w:tcBorders>
          </w:tcPr>
          <w:p w14:paraId="3F434A04"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0.82%</w:t>
            </w:r>
          </w:p>
        </w:tc>
        <w:tc>
          <w:tcPr>
            <w:tcW w:w="720" w:type="dxa"/>
            <w:tcBorders>
              <w:top w:val="single" w:sz="4" w:space="0" w:color="auto"/>
            </w:tcBorders>
          </w:tcPr>
          <w:p w14:paraId="137B55D2"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0.42</w:t>
            </w:r>
          </w:p>
        </w:tc>
        <w:tc>
          <w:tcPr>
            <w:tcW w:w="1008" w:type="dxa"/>
            <w:tcBorders>
              <w:top w:val="single" w:sz="4" w:space="0" w:color="auto"/>
            </w:tcBorders>
          </w:tcPr>
          <w:p w14:paraId="7D980F02"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0.00%</w:t>
            </w:r>
          </w:p>
        </w:tc>
        <w:tc>
          <w:tcPr>
            <w:tcW w:w="720" w:type="dxa"/>
            <w:tcBorders>
              <w:top w:val="single" w:sz="4" w:space="0" w:color="auto"/>
            </w:tcBorders>
          </w:tcPr>
          <w:p w14:paraId="4D84C8FF"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1.05</w:t>
            </w:r>
          </w:p>
        </w:tc>
      </w:tr>
      <w:tr w:rsidR="001B0758" w:rsidRPr="006367AF" w14:paraId="133F1CD6"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2C9C0183"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5</w:t>
            </w:r>
          </w:p>
        </w:tc>
        <w:tc>
          <w:tcPr>
            <w:tcW w:w="864" w:type="dxa"/>
            <w:noWrap/>
            <w:hideMark/>
          </w:tcPr>
          <w:p w14:paraId="77F2D3E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623.3</w:t>
            </w:r>
          </w:p>
        </w:tc>
        <w:tc>
          <w:tcPr>
            <w:tcW w:w="720" w:type="dxa"/>
            <w:noWrap/>
            <w:hideMark/>
          </w:tcPr>
          <w:p w14:paraId="39B94D6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154.0</w:t>
            </w:r>
          </w:p>
        </w:tc>
        <w:tc>
          <w:tcPr>
            <w:tcW w:w="1008" w:type="dxa"/>
            <w:noWrap/>
            <w:hideMark/>
          </w:tcPr>
          <w:p w14:paraId="14DADFF4"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0.92%</w:t>
            </w:r>
          </w:p>
        </w:tc>
        <w:tc>
          <w:tcPr>
            <w:tcW w:w="720" w:type="dxa"/>
            <w:noWrap/>
            <w:hideMark/>
          </w:tcPr>
          <w:p w14:paraId="2BCE5953"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4.47</w:t>
            </w:r>
          </w:p>
        </w:tc>
        <w:tc>
          <w:tcPr>
            <w:tcW w:w="1008" w:type="dxa"/>
            <w:noWrap/>
            <w:hideMark/>
          </w:tcPr>
          <w:p w14:paraId="26459C2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5.20%</w:t>
            </w:r>
          </w:p>
        </w:tc>
        <w:tc>
          <w:tcPr>
            <w:tcW w:w="720" w:type="dxa"/>
            <w:noWrap/>
            <w:hideMark/>
          </w:tcPr>
          <w:p w14:paraId="57840CDC"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0.77</w:t>
            </w:r>
          </w:p>
        </w:tc>
        <w:tc>
          <w:tcPr>
            <w:tcW w:w="1008" w:type="dxa"/>
          </w:tcPr>
          <w:p w14:paraId="7FEE3074"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5.20%</w:t>
            </w:r>
          </w:p>
        </w:tc>
        <w:tc>
          <w:tcPr>
            <w:tcW w:w="720" w:type="dxa"/>
          </w:tcPr>
          <w:p w14:paraId="6FC5DED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0.64</w:t>
            </w:r>
          </w:p>
        </w:tc>
        <w:tc>
          <w:tcPr>
            <w:tcW w:w="1008" w:type="dxa"/>
          </w:tcPr>
          <w:p w14:paraId="15035632"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0.00%</w:t>
            </w:r>
          </w:p>
        </w:tc>
        <w:tc>
          <w:tcPr>
            <w:tcW w:w="720" w:type="dxa"/>
          </w:tcPr>
          <w:p w14:paraId="3C0E7F86"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1.67</w:t>
            </w:r>
          </w:p>
        </w:tc>
      </w:tr>
      <w:tr w:rsidR="001B0758" w:rsidRPr="006367AF" w14:paraId="789BA0B6"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7741F975"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6</w:t>
            </w:r>
          </w:p>
        </w:tc>
        <w:tc>
          <w:tcPr>
            <w:tcW w:w="864" w:type="dxa"/>
            <w:tcBorders>
              <w:bottom w:val="single" w:sz="4" w:space="0" w:color="auto"/>
            </w:tcBorders>
            <w:noWrap/>
            <w:hideMark/>
          </w:tcPr>
          <w:p w14:paraId="390BF4CA"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624.5</w:t>
            </w:r>
          </w:p>
        </w:tc>
        <w:tc>
          <w:tcPr>
            <w:tcW w:w="720" w:type="dxa"/>
            <w:tcBorders>
              <w:bottom w:val="single" w:sz="4" w:space="0" w:color="auto"/>
            </w:tcBorders>
            <w:noWrap/>
            <w:hideMark/>
          </w:tcPr>
          <w:p w14:paraId="1ABAC9D1"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229.5</w:t>
            </w:r>
          </w:p>
        </w:tc>
        <w:tc>
          <w:tcPr>
            <w:tcW w:w="1008" w:type="dxa"/>
            <w:tcBorders>
              <w:bottom w:val="single" w:sz="4" w:space="0" w:color="auto"/>
            </w:tcBorders>
            <w:noWrap/>
            <w:hideMark/>
          </w:tcPr>
          <w:p w14:paraId="0ADD280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0.23%</w:t>
            </w:r>
          </w:p>
        </w:tc>
        <w:tc>
          <w:tcPr>
            <w:tcW w:w="720" w:type="dxa"/>
            <w:tcBorders>
              <w:bottom w:val="single" w:sz="4" w:space="0" w:color="auto"/>
            </w:tcBorders>
            <w:noWrap/>
            <w:hideMark/>
          </w:tcPr>
          <w:p w14:paraId="61545001"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4.67</w:t>
            </w:r>
          </w:p>
        </w:tc>
        <w:tc>
          <w:tcPr>
            <w:tcW w:w="1008" w:type="dxa"/>
            <w:tcBorders>
              <w:bottom w:val="single" w:sz="4" w:space="0" w:color="auto"/>
            </w:tcBorders>
            <w:noWrap/>
            <w:hideMark/>
          </w:tcPr>
          <w:p w14:paraId="7A8E258E"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10.63%</w:t>
            </w:r>
          </w:p>
        </w:tc>
        <w:tc>
          <w:tcPr>
            <w:tcW w:w="720" w:type="dxa"/>
            <w:tcBorders>
              <w:bottom w:val="single" w:sz="4" w:space="0" w:color="auto"/>
            </w:tcBorders>
            <w:noWrap/>
            <w:hideMark/>
          </w:tcPr>
          <w:p w14:paraId="3A43A7B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1.03</w:t>
            </w:r>
          </w:p>
        </w:tc>
        <w:tc>
          <w:tcPr>
            <w:tcW w:w="1008" w:type="dxa"/>
            <w:tcBorders>
              <w:bottom w:val="single" w:sz="4" w:space="0" w:color="auto"/>
            </w:tcBorders>
          </w:tcPr>
          <w:p w14:paraId="50858C9D"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10.63%</w:t>
            </w:r>
          </w:p>
        </w:tc>
        <w:tc>
          <w:tcPr>
            <w:tcW w:w="720" w:type="dxa"/>
            <w:tcBorders>
              <w:bottom w:val="single" w:sz="4" w:space="0" w:color="auto"/>
            </w:tcBorders>
          </w:tcPr>
          <w:p w14:paraId="2E70564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0.89</w:t>
            </w:r>
          </w:p>
        </w:tc>
        <w:tc>
          <w:tcPr>
            <w:tcW w:w="1008" w:type="dxa"/>
            <w:tcBorders>
              <w:bottom w:val="single" w:sz="4" w:space="0" w:color="auto"/>
            </w:tcBorders>
          </w:tcPr>
          <w:p w14:paraId="26AAA33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0.00%</w:t>
            </w:r>
          </w:p>
        </w:tc>
        <w:tc>
          <w:tcPr>
            <w:tcW w:w="720" w:type="dxa"/>
            <w:tcBorders>
              <w:bottom w:val="single" w:sz="4" w:space="0" w:color="auto"/>
            </w:tcBorders>
          </w:tcPr>
          <w:p w14:paraId="7B43F1AE"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2.36</w:t>
            </w:r>
          </w:p>
        </w:tc>
      </w:tr>
      <w:tr w:rsidR="001B0758" w:rsidRPr="006367AF" w14:paraId="33CFACE1"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057153BE"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7</w:t>
            </w:r>
          </w:p>
        </w:tc>
        <w:tc>
          <w:tcPr>
            <w:tcW w:w="864" w:type="dxa"/>
            <w:tcBorders>
              <w:top w:val="single" w:sz="4" w:space="0" w:color="auto"/>
            </w:tcBorders>
            <w:noWrap/>
            <w:hideMark/>
          </w:tcPr>
          <w:p w14:paraId="67A6499B"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820.8</w:t>
            </w:r>
          </w:p>
        </w:tc>
        <w:tc>
          <w:tcPr>
            <w:tcW w:w="720" w:type="dxa"/>
            <w:tcBorders>
              <w:top w:val="single" w:sz="4" w:space="0" w:color="auto"/>
            </w:tcBorders>
            <w:noWrap/>
            <w:hideMark/>
          </w:tcPr>
          <w:p w14:paraId="7162B83D"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228.4</w:t>
            </w:r>
          </w:p>
        </w:tc>
        <w:tc>
          <w:tcPr>
            <w:tcW w:w="1008" w:type="dxa"/>
            <w:tcBorders>
              <w:top w:val="single" w:sz="4" w:space="0" w:color="auto"/>
            </w:tcBorders>
            <w:noWrap/>
            <w:hideMark/>
          </w:tcPr>
          <w:p w14:paraId="734302C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6.84%</w:t>
            </w:r>
          </w:p>
        </w:tc>
        <w:tc>
          <w:tcPr>
            <w:tcW w:w="720" w:type="dxa"/>
            <w:tcBorders>
              <w:top w:val="single" w:sz="4" w:space="0" w:color="auto"/>
            </w:tcBorders>
            <w:noWrap/>
            <w:hideMark/>
          </w:tcPr>
          <w:p w14:paraId="6CCF8268"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5.98</w:t>
            </w:r>
          </w:p>
        </w:tc>
        <w:tc>
          <w:tcPr>
            <w:tcW w:w="1008" w:type="dxa"/>
            <w:tcBorders>
              <w:top w:val="single" w:sz="4" w:space="0" w:color="auto"/>
            </w:tcBorders>
            <w:noWrap/>
            <w:hideMark/>
          </w:tcPr>
          <w:p w14:paraId="6FCACD6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1.79%</w:t>
            </w:r>
          </w:p>
        </w:tc>
        <w:tc>
          <w:tcPr>
            <w:tcW w:w="720" w:type="dxa"/>
            <w:tcBorders>
              <w:top w:val="single" w:sz="4" w:space="0" w:color="auto"/>
            </w:tcBorders>
            <w:noWrap/>
            <w:hideMark/>
          </w:tcPr>
          <w:p w14:paraId="52380CB1"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1.03</w:t>
            </w:r>
          </w:p>
        </w:tc>
        <w:tc>
          <w:tcPr>
            <w:tcW w:w="1008" w:type="dxa"/>
            <w:tcBorders>
              <w:top w:val="single" w:sz="4" w:space="0" w:color="auto"/>
            </w:tcBorders>
          </w:tcPr>
          <w:p w14:paraId="4B4BB565"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3.76%</w:t>
            </w:r>
          </w:p>
        </w:tc>
        <w:tc>
          <w:tcPr>
            <w:tcW w:w="720" w:type="dxa"/>
            <w:tcBorders>
              <w:top w:val="single" w:sz="4" w:space="0" w:color="auto"/>
            </w:tcBorders>
          </w:tcPr>
          <w:p w14:paraId="327ACE64"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0.89</w:t>
            </w:r>
          </w:p>
        </w:tc>
        <w:tc>
          <w:tcPr>
            <w:tcW w:w="1008" w:type="dxa"/>
            <w:tcBorders>
              <w:top w:val="single" w:sz="4" w:space="0" w:color="auto"/>
            </w:tcBorders>
          </w:tcPr>
          <w:p w14:paraId="2C4C9EFB"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0.19%</w:t>
            </w:r>
          </w:p>
        </w:tc>
        <w:tc>
          <w:tcPr>
            <w:tcW w:w="720" w:type="dxa"/>
            <w:tcBorders>
              <w:top w:val="single" w:sz="4" w:space="0" w:color="auto"/>
            </w:tcBorders>
          </w:tcPr>
          <w:p w14:paraId="127BD60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2.02</w:t>
            </w:r>
          </w:p>
        </w:tc>
      </w:tr>
      <w:tr w:rsidR="001B0758" w:rsidRPr="006367AF" w14:paraId="40B28D89"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1280CC1"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8</w:t>
            </w:r>
          </w:p>
        </w:tc>
        <w:tc>
          <w:tcPr>
            <w:tcW w:w="864" w:type="dxa"/>
            <w:noWrap/>
            <w:hideMark/>
          </w:tcPr>
          <w:p w14:paraId="387E19DC"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779.9</w:t>
            </w:r>
          </w:p>
        </w:tc>
        <w:tc>
          <w:tcPr>
            <w:tcW w:w="720" w:type="dxa"/>
            <w:noWrap/>
            <w:hideMark/>
          </w:tcPr>
          <w:p w14:paraId="58B2ED4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446.6</w:t>
            </w:r>
          </w:p>
        </w:tc>
        <w:tc>
          <w:tcPr>
            <w:tcW w:w="1008" w:type="dxa"/>
            <w:noWrap/>
            <w:hideMark/>
          </w:tcPr>
          <w:p w14:paraId="6345AD42"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5.29%</w:t>
            </w:r>
          </w:p>
        </w:tc>
        <w:tc>
          <w:tcPr>
            <w:tcW w:w="720" w:type="dxa"/>
            <w:noWrap/>
            <w:hideMark/>
          </w:tcPr>
          <w:p w14:paraId="0314AF7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6.69</w:t>
            </w:r>
          </w:p>
        </w:tc>
        <w:tc>
          <w:tcPr>
            <w:tcW w:w="1008" w:type="dxa"/>
            <w:noWrap/>
            <w:hideMark/>
          </w:tcPr>
          <w:p w14:paraId="4B9C570D"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2.92%</w:t>
            </w:r>
          </w:p>
        </w:tc>
        <w:tc>
          <w:tcPr>
            <w:tcW w:w="720" w:type="dxa"/>
            <w:noWrap/>
            <w:hideMark/>
          </w:tcPr>
          <w:p w14:paraId="47C45A0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1.80</w:t>
            </w:r>
          </w:p>
        </w:tc>
        <w:tc>
          <w:tcPr>
            <w:tcW w:w="1008" w:type="dxa"/>
          </w:tcPr>
          <w:p w14:paraId="52BD9F6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4.75%</w:t>
            </w:r>
          </w:p>
        </w:tc>
        <w:tc>
          <w:tcPr>
            <w:tcW w:w="720" w:type="dxa"/>
          </w:tcPr>
          <w:p w14:paraId="4F98C706"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1.52</w:t>
            </w:r>
          </w:p>
        </w:tc>
        <w:tc>
          <w:tcPr>
            <w:tcW w:w="1008" w:type="dxa"/>
          </w:tcPr>
          <w:p w14:paraId="33180926"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0.16%</w:t>
            </w:r>
          </w:p>
        </w:tc>
        <w:tc>
          <w:tcPr>
            <w:tcW w:w="720" w:type="dxa"/>
          </w:tcPr>
          <w:p w14:paraId="3C23B3B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3.63</w:t>
            </w:r>
          </w:p>
        </w:tc>
      </w:tr>
      <w:tr w:rsidR="001B0758" w:rsidRPr="006367AF" w14:paraId="6BE6C163"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1CEC85A2"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9</w:t>
            </w:r>
          </w:p>
        </w:tc>
        <w:tc>
          <w:tcPr>
            <w:tcW w:w="864" w:type="dxa"/>
            <w:tcBorders>
              <w:bottom w:val="single" w:sz="4" w:space="0" w:color="auto"/>
            </w:tcBorders>
            <w:noWrap/>
            <w:hideMark/>
          </w:tcPr>
          <w:p w14:paraId="38CF488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777.9</w:t>
            </w:r>
          </w:p>
        </w:tc>
        <w:tc>
          <w:tcPr>
            <w:tcW w:w="720" w:type="dxa"/>
            <w:tcBorders>
              <w:bottom w:val="single" w:sz="4" w:space="0" w:color="auto"/>
            </w:tcBorders>
            <w:noWrap/>
            <w:hideMark/>
          </w:tcPr>
          <w:p w14:paraId="031F4BF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684.8</w:t>
            </w:r>
          </w:p>
        </w:tc>
        <w:tc>
          <w:tcPr>
            <w:tcW w:w="1008" w:type="dxa"/>
            <w:tcBorders>
              <w:bottom w:val="single" w:sz="4" w:space="0" w:color="auto"/>
            </w:tcBorders>
            <w:noWrap/>
            <w:hideMark/>
          </w:tcPr>
          <w:p w14:paraId="62B267D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2.03%</w:t>
            </w:r>
          </w:p>
        </w:tc>
        <w:tc>
          <w:tcPr>
            <w:tcW w:w="720" w:type="dxa"/>
            <w:tcBorders>
              <w:bottom w:val="single" w:sz="4" w:space="0" w:color="auto"/>
            </w:tcBorders>
            <w:noWrap/>
            <w:hideMark/>
          </w:tcPr>
          <w:p w14:paraId="7147BCBD"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7.41</w:t>
            </w:r>
          </w:p>
        </w:tc>
        <w:tc>
          <w:tcPr>
            <w:tcW w:w="1008" w:type="dxa"/>
            <w:tcBorders>
              <w:bottom w:val="single" w:sz="4" w:space="0" w:color="auto"/>
            </w:tcBorders>
            <w:noWrap/>
            <w:hideMark/>
          </w:tcPr>
          <w:p w14:paraId="682090A0"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6.73%</w:t>
            </w:r>
          </w:p>
        </w:tc>
        <w:tc>
          <w:tcPr>
            <w:tcW w:w="720" w:type="dxa"/>
            <w:tcBorders>
              <w:bottom w:val="single" w:sz="4" w:space="0" w:color="auto"/>
            </w:tcBorders>
            <w:noWrap/>
            <w:hideMark/>
          </w:tcPr>
          <w:p w14:paraId="44592E9B"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2.55</w:t>
            </w:r>
          </w:p>
        </w:tc>
        <w:tc>
          <w:tcPr>
            <w:tcW w:w="1008" w:type="dxa"/>
            <w:tcBorders>
              <w:bottom w:val="single" w:sz="4" w:space="0" w:color="auto"/>
            </w:tcBorders>
          </w:tcPr>
          <w:p w14:paraId="2C5DBA0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8.27%</w:t>
            </w:r>
          </w:p>
        </w:tc>
        <w:tc>
          <w:tcPr>
            <w:tcW w:w="720" w:type="dxa"/>
            <w:tcBorders>
              <w:bottom w:val="single" w:sz="4" w:space="0" w:color="auto"/>
            </w:tcBorders>
          </w:tcPr>
          <w:p w14:paraId="22B6E149"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2.17</w:t>
            </w:r>
          </w:p>
        </w:tc>
        <w:tc>
          <w:tcPr>
            <w:tcW w:w="1008" w:type="dxa"/>
            <w:tcBorders>
              <w:bottom w:val="single" w:sz="4" w:space="0" w:color="auto"/>
            </w:tcBorders>
          </w:tcPr>
          <w:p w14:paraId="5CED643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0.19%</w:t>
            </w:r>
          </w:p>
        </w:tc>
        <w:tc>
          <w:tcPr>
            <w:tcW w:w="720" w:type="dxa"/>
            <w:tcBorders>
              <w:bottom w:val="single" w:sz="4" w:space="0" w:color="auto"/>
            </w:tcBorders>
          </w:tcPr>
          <w:p w14:paraId="1A2A82C0"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5.34</w:t>
            </w:r>
          </w:p>
        </w:tc>
      </w:tr>
      <w:tr w:rsidR="001B0758" w:rsidRPr="006367AF" w14:paraId="46318F5E"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0E95D14E"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10</w:t>
            </w:r>
          </w:p>
        </w:tc>
        <w:tc>
          <w:tcPr>
            <w:tcW w:w="864" w:type="dxa"/>
            <w:tcBorders>
              <w:top w:val="single" w:sz="4" w:space="0" w:color="auto"/>
            </w:tcBorders>
            <w:noWrap/>
            <w:hideMark/>
          </w:tcPr>
          <w:p w14:paraId="248B44D3"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649.8</w:t>
            </w:r>
          </w:p>
        </w:tc>
        <w:tc>
          <w:tcPr>
            <w:tcW w:w="720" w:type="dxa"/>
            <w:tcBorders>
              <w:top w:val="single" w:sz="4" w:space="0" w:color="auto"/>
            </w:tcBorders>
            <w:noWrap/>
            <w:hideMark/>
          </w:tcPr>
          <w:p w14:paraId="0DDC21EE"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77.7</w:t>
            </w:r>
          </w:p>
        </w:tc>
        <w:tc>
          <w:tcPr>
            <w:tcW w:w="1008" w:type="dxa"/>
            <w:tcBorders>
              <w:top w:val="single" w:sz="4" w:space="0" w:color="auto"/>
            </w:tcBorders>
            <w:noWrap/>
            <w:hideMark/>
          </w:tcPr>
          <w:p w14:paraId="510E61AE"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12.40%</w:t>
            </w:r>
          </w:p>
        </w:tc>
        <w:tc>
          <w:tcPr>
            <w:tcW w:w="720" w:type="dxa"/>
            <w:tcBorders>
              <w:top w:val="single" w:sz="4" w:space="0" w:color="auto"/>
            </w:tcBorders>
            <w:noWrap/>
            <w:hideMark/>
          </w:tcPr>
          <w:p w14:paraId="2FC62F3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3.81</w:t>
            </w:r>
          </w:p>
        </w:tc>
        <w:tc>
          <w:tcPr>
            <w:tcW w:w="1008" w:type="dxa"/>
            <w:tcBorders>
              <w:top w:val="single" w:sz="4" w:space="0" w:color="auto"/>
            </w:tcBorders>
            <w:noWrap/>
            <w:hideMark/>
          </w:tcPr>
          <w:p w14:paraId="610E5D7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0.84%</w:t>
            </w:r>
          </w:p>
        </w:tc>
        <w:tc>
          <w:tcPr>
            <w:tcW w:w="720" w:type="dxa"/>
            <w:tcBorders>
              <w:top w:val="single" w:sz="4" w:space="0" w:color="auto"/>
            </w:tcBorders>
            <w:noWrap/>
            <w:hideMark/>
          </w:tcPr>
          <w:p w14:paraId="7F24B48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0.47</w:t>
            </w:r>
          </w:p>
        </w:tc>
        <w:tc>
          <w:tcPr>
            <w:tcW w:w="1008" w:type="dxa"/>
            <w:tcBorders>
              <w:top w:val="single" w:sz="4" w:space="0" w:color="auto"/>
            </w:tcBorders>
          </w:tcPr>
          <w:p w14:paraId="3E2ED3D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0.51%</w:t>
            </w:r>
          </w:p>
        </w:tc>
        <w:tc>
          <w:tcPr>
            <w:tcW w:w="720" w:type="dxa"/>
            <w:tcBorders>
              <w:top w:val="single" w:sz="4" w:space="0" w:color="auto"/>
            </w:tcBorders>
          </w:tcPr>
          <w:p w14:paraId="2581EAD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0.44</w:t>
            </w:r>
          </w:p>
        </w:tc>
        <w:tc>
          <w:tcPr>
            <w:tcW w:w="1008" w:type="dxa"/>
            <w:tcBorders>
              <w:top w:val="single" w:sz="4" w:space="0" w:color="auto"/>
            </w:tcBorders>
          </w:tcPr>
          <w:p w14:paraId="041B577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720" w:type="dxa"/>
            <w:tcBorders>
              <w:top w:val="single" w:sz="4" w:space="0" w:color="auto"/>
            </w:tcBorders>
          </w:tcPr>
          <w:p w14:paraId="27F6E811"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1.00</w:t>
            </w:r>
          </w:p>
        </w:tc>
      </w:tr>
      <w:tr w:rsidR="001B0758" w:rsidRPr="006367AF" w14:paraId="13121454"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655F604"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11</w:t>
            </w:r>
          </w:p>
        </w:tc>
        <w:tc>
          <w:tcPr>
            <w:tcW w:w="864" w:type="dxa"/>
            <w:noWrap/>
            <w:hideMark/>
          </w:tcPr>
          <w:p w14:paraId="5ACBF4BB"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641.3</w:t>
            </w:r>
          </w:p>
        </w:tc>
        <w:tc>
          <w:tcPr>
            <w:tcW w:w="720" w:type="dxa"/>
            <w:noWrap/>
            <w:hideMark/>
          </w:tcPr>
          <w:p w14:paraId="5D789EBF"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153.0</w:t>
            </w:r>
          </w:p>
        </w:tc>
        <w:tc>
          <w:tcPr>
            <w:tcW w:w="1008" w:type="dxa"/>
            <w:noWrap/>
            <w:hideMark/>
          </w:tcPr>
          <w:p w14:paraId="776EE60B"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3.40%</w:t>
            </w:r>
          </w:p>
        </w:tc>
        <w:tc>
          <w:tcPr>
            <w:tcW w:w="720" w:type="dxa"/>
            <w:noWrap/>
            <w:hideMark/>
          </w:tcPr>
          <w:p w14:paraId="747C19F8"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4.25</w:t>
            </w:r>
          </w:p>
        </w:tc>
        <w:tc>
          <w:tcPr>
            <w:tcW w:w="1008" w:type="dxa"/>
            <w:noWrap/>
            <w:hideMark/>
          </w:tcPr>
          <w:p w14:paraId="57FD4789"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3.03%</w:t>
            </w:r>
          </w:p>
        </w:tc>
        <w:tc>
          <w:tcPr>
            <w:tcW w:w="720" w:type="dxa"/>
            <w:noWrap/>
            <w:hideMark/>
          </w:tcPr>
          <w:p w14:paraId="2AAE4A22"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0.73</w:t>
            </w:r>
          </w:p>
        </w:tc>
        <w:tc>
          <w:tcPr>
            <w:tcW w:w="1008" w:type="dxa"/>
          </w:tcPr>
          <w:p w14:paraId="7B5EBB63"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3.03%</w:t>
            </w:r>
          </w:p>
        </w:tc>
        <w:tc>
          <w:tcPr>
            <w:tcW w:w="720" w:type="dxa"/>
          </w:tcPr>
          <w:p w14:paraId="7C47B84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0.66</w:t>
            </w:r>
          </w:p>
        </w:tc>
        <w:tc>
          <w:tcPr>
            <w:tcW w:w="1008" w:type="dxa"/>
          </w:tcPr>
          <w:p w14:paraId="66756A9C"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720" w:type="dxa"/>
          </w:tcPr>
          <w:p w14:paraId="4187D563"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1.66</w:t>
            </w:r>
          </w:p>
        </w:tc>
      </w:tr>
      <w:tr w:rsidR="001B0758" w:rsidRPr="006367AF" w14:paraId="766CE09A"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37A29A6E"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12</w:t>
            </w:r>
          </w:p>
        </w:tc>
        <w:tc>
          <w:tcPr>
            <w:tcW w:w="864" w:type="dxa"/>
            <w:tcBorders>
              <w:bottom w:val="single" w:sz="4" w:space="0" w:color="auto"/>
            </w:tcBorders>
            <w:noWrap/>
            <w:hideMark/>
          </w:tcPr>
          <w:p w14:paraId="740B4579"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640.9</w:t>
            </w:r>
          </w:p>
        </w:tc>
        <w:tc>
          <w:tcPr>
            <w:tcW w:w="720" w:type="dxa"/>
            <w:tcBorders>
              <w:bottom w:val="single" w:sz="4" w:space="0" w:color="auto"/>
            </w:tcBorders>
            <w:noWrap/>
            <w:hideMark/>
          </w:tcPr>
          <w:p w14:paraId="6F75392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227.8</w:t>
            </w:r>
          </w:p>
        </w:tc>
        <w:tc>
          <w:tcPr>
            <w:tcW w:w="1008" w:type="dxa"/>
            <w:tcBorders>
              <w:bottom w:val="single" w:sz="4" w:space="0" w:color="auto"/>
            </w:tcBorders>
            <w:noWrap/>
            <w:hideMark/>
          </w:tcPr>
          <w:p w14:paraId="7F1E734B"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0.85%</w:t>
            </w:r>
          </w:p>
        </w:tc>
        <w:tc>
          <w:tcPr>
            <w:tcW w:w="720" w:type="dxa"/>
            <w:tcBorders>
              <w:bottom w:val="single" w:sz="4" w:space="0" w:color="auto"/>
            </w:tcBorders>
            <w:noWrap/>
            <w:hideMark/>
          </w:tcPr>
          <w:p w14:paraId="4E39F443"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4.72</w:t>
            </w:r>
          </w:p>
        </w:tc>
        <w:tc>
          <w:tcPr>
            <w:tcW w:w="1008" w:type="dxa"/>
            <w:tcBorders>
              <w:bottom w:val="single" w:sz="4" w:space="0" w:color="auto"/>
            </w:tcBorders>
            <w:noWrap/>
            <w:hideMark/>
          </w:tcPr>
          <w:p w14:paraId="205C9D76"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8.00%</w:t>
            </w:r>
          </w:p>
        </w:tc>
        <w:tc>
          <w:tcPr>
            <w:tcW w:w="720" w:type="dxa"/>
            <w:tcBorders>
              <w:bottom w:val="single" w:sz="4" w:space="0" w:color="auto"/>
            </w:tcBorders>
            <w:noWrap/>
            <w:hideMark/>
          </w:tcPr>
          <w:p w14:paraId="1C1179A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1.02</w:t>
            </w:r>
          </w:p>
        </w:tc>
        <w:tc>
          <w:tcPr>
            <w:tcW w:w="1008" w:type="dxa"/>
            <w:tcBorders>
              <w:bottom w:val="single" w:sz="4" w:space="0" w:color="auto"/>
            </w:tcBorders>
          </w:tcPr>
          <w:p w14:paraId="6574E7F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8.00%</w:t>
            </w:r>
          </w:p>
        </w:tc>
        <w:tc>
          <w:tcPr>
            <w:tcW w:w="720" w:type="dxa"/>
            <w:tcBorders>
              <w:bottom w:val="single" w:sz="4" w:space="0" w:color="auto"/>
            </w:tcBorders>
          </w:tcPr>
          <w:p w14:paraId="50F2CE1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0.86</w:t>
            </w:r>
          </w:p>
        </w:tc>
        <w:tc>
          <w:tcPr>
            <w:tcW w:w="1008" w:type="dxa"/>
            <w:tcBorders>
              <w:bottom w:val="single" w:sz="4" w:space="0" w:color="auto"/>
            </w:tcBorders>
          </w:tcPr>
          <w:p w14:paraId="0DD8EB0D"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0.02%</w:t>
            </w:r>
          </w:p>
        </w:tc>
        <w:tc>
          <w:tcPr>
            <w:tcW w:w="720" w:type="dxa"/>
            <w:tcBorders>
              <w:bottom w:val="single" w:sz="4" w:space="0" w:color="auto"/>
            </w:tcBorders>
          </w:tcPr>
          <w:p w14:paraId="55BE090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2.33</w:t>
            </w:r>
          </w:p>
        </w:tc>
      </w:tr>
      <w:tr w:rsidR="001B0758" w:rsidRPr="006367AF" w14:paraId="304BADC0"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49F16157"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13</w:t>
            </w:r>
          </w:p>
        </w:tc>
        <w:tc>
          <w:tcPr>
            <w:tcW w:w="864" w:type="dxa"/>
            <w:tcBorders>
              <w:top w:val="single" w:sz="4" w:space="0" w:color="auto"/>
            </w:tcBorders>
            <w:noWrap/>
            <w:hideMark/>
          </w:tcPr>
          <w:p w14:paraId="4C3027F0"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602.2</w:t>
            </w:r>
          </w:p>
        </w:tc>
        <w:tc>
          <w:tcPr>
            <w:tcW w:w="720" w:type="dxa"/>
            <w:tcBorders>
              <w:top w:val="single" w:sz="4" w:space="0" w:color="auto"/>
            </w:tcBorders>
            <w:noWrap/>
            <w:hideMark/>
          </w:tcPr>
          <w:p w14:paraId="6E78FA2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78.4</w:t>
            </w:r>
          </w:p>
        </w:tc>
        <w:tc>
          <w:tcPr>
            <w:tcW w:w="1008" w:type="dxa"/>
            <w:tcBorders>
              <w:top w:val="single" w:sz="4" w:space="0" w:color="auto"/>
            </w:tcBorders>
            <w:noWrap/>
            <w:hideMark/>
          </w:tcPr>
          <w:p w14:paraId="32218D73"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0.00%</w:t>
            </w:r>
          </w:p>
        </w:tc>
        <w:tc>
          <w:tcPr>
            <w:tcW w:w="720" w:type="dxa"/>
            <w:tcBorders>
              <w:top w:val="single" w:sz="4" w:space="0" w:color="auto"/>
            </w:tcBorders>
            <w:noWrap/>
            <w:hideMark/>
          </w:tcPr>
          <w:p w14:paraId="4C3C422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3.80</w:t>
            </w:r>
          </w:p>
        </w:tc>
        <w:tc>
          <w:tcPr>
            <w:tcW w:w="1008" w:type="dxa"/>
            <w:tcBorders>
              <w:top w:val="single" w:sz="4" w:space="0" w:color="auto"/>
            </w:tcBorders>
            <w:noWrap/>
            <w:hideMark/>
          </w:tcPr>
          <w:p w14:paraId="3EC3AA8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2.39%</w:t>
            </w:r>
          </w:p>
        </w:tc>
        <w:tc>
          <w:tcPr>
            <w:tcW w:w="720" w:type="dxa"/>
            <w:tcBorders>
              <w:top w:val="single" w:sz="4" w:space="0" w:color="auto"/>
            </w:tcBorders>
            <w:noWrap/>
            <w:hideMark/>
          </w:tcPr>
          <w:p w14:paraId="73724313"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0.47</w:t>
            </w:r>
          </w:p>
        </w:tc>
        <w:tc>
          <w:tcPr>
            <w:tcW w:w="1008" w:type="dxa"/>
            <w:tcBorders>
              <w:top w:val="single" w:sz="4" w:space="0" w:color="auto"/>
            </w:tcBorders>
          </w:tcPr>
          <w:p w14:paraId="01843308"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2.39%</w:t>
            </w:r>
          </w:p>
        </w:tc>
        <w:tc>
          <w:tcPr>
            <w:tcW w:w="720" w:type="dxa"/>
            <w:tcBorders>
              <w:top w:val="single" w:sz="4" w:space="0" w:color="auto"/>
            </w:tcBorders>
          </w:tcPr>
          <w:p w14:paraId="47A66896"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0.42</w:t>
            </w:r>
          </w:p>
        </w:tc>
        <w:tc>
          <w:tcPr>
            <w:tcW w:w="1008" w:type="dxa"/>
            <w:tcBorders>
              <w:top w:val="single" w:sz="4" w:space="0" w:color="auto"/>
            </w:tcBorders>
          </w:tcPr>
          <w:p w14:paraId="5607228D"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0.01%</w:t>
            </w:r>
          </w:p>
        </w:tc>
        <w:tc>
          <w:tcPr>
            <w:tcW w:w="720" w:type="dxa"/>
            <w:tcBorders>
              <w:top w:val="single" w:sz="4" w:space="0" w:color="auto"/>
            </w:tcBorders>
          </w:tcPr>
          <w:p w14:paraId="6AC55B4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1.00</w:t>
            </w:r>
          </w:p>
        </w:tc>
      </w:tr>
      <w:tr w:rsidR="001B0758" w:rsidRPr="006367AF" w14:paraId="1354B23C"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2557B6F"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14</w:t>
            </w:r>
          </w:p>
        </w:tc>
        <w:tc>
          <w:tcPr>
            <w:tcW w:w="864" w:type="dxa"/>
            <w:noWrap/>
            <w:hideMark/>
          </w:tcPr>
          <w:p w14:paraId="046D459E"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604.6</w:t>
            </w:r>
          </w:p>
        </w:tc>
        <w:tc>
          <w:tcPr>
            <w:tcW w:w="720" w:type="dxa"/>
            <w:noWrap/>
            <w:hideMark/>
          </w:tcPr>
          <w:p w14:paraId="6F146E46"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152.3</w:t>
            </w:r>
          </w:p>
        </w:tc>
        <w:tc>
          <w:tcPr>
            <w:tcW w:w="1008" w:type="dxa"/>
            <w:noWrap/>
            <w:hideMark/>
          </w:tcPr>
          <w:p w14:paraId="7DD77640"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0.00%</w:t>
            </w:r>
          </w:p>
        </w:tc>
        <w:tc>
          <w:tcPr>
            <w:tcW w:w="720" w:type="dxa"/>
            <w:noWrap/>
            <w:hideMark/>
          </w:tcPr>
          <w:p w14:paraId="4DE07B25"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4.23</w:t>
            </w:r>
          </w:p>
        </w:tc>
        <w:tc>
          <w:tcPr>
            <w:tcW w:w="1008" w:type="dxa"/>
            <w:noWrap/>
            <w:hideMark/>
          </w:tcPr>
          <w:p w14:paraId="37E12B0F"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8.02%</w:t>
            </w:r>
          </w:p>
        </w:tc>
        <w:tc>
          <w:tcPr>
            <w:tcW w:w="720" w:type="dxa"/>
            <w:noWrap/>
            <w:hideMark/>
          </w:tcPr>
          <w:p w14:paraId="543DB883"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0.78</w:t>
            </w:r>
          </w:p>
        </w:tc>
        <w:tc>
          <w:tcPr>
            <w:tcW w:w="1008" w:type="dxa"/>
          </w:tcPr>
          <w:p w14:paraId="5EDC602A"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8.02%</w:t>
            </w:r>
          </w:p>
        </w:tc>
        <w:tc>
          <w:tcPr>
            <w:tcW w:w="720" w:type="dxa"/>
          </w:tcPr>
          <w:p w14:paraId="47621EA6"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0.64</w:t>
            </w:r>
          </w:p>
        </w:tc>
        <w:tc>
          <w:tcPr>
            <w:tcW w:w="1008" w:type="dxa"/>
          </w:tcPr>
          <w:p w14:paraId="1A3E95A8"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0.02%</w:t>
            </w:r>
          </w:p>
        </w:tc>
        <w:tc>
          <w:tcPr>
            <w:tcW w:w="720" w:type="dxa"/>
          </w:tcPr>
          <w:p w14:paraId="6E000F37" w14:textId="77777777" w:rsidR="001B0758" w:rsidRPr="006367AF" w:rsidRDefault="001B0758"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1.63</w:t>
            </w:r>
          </w:p>
        </w:tc>
      </w:tr>
      <w:tr w:rsidR="001B0758" w:rsidRPr="006367AF" w14:paraId="633126DE"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33466803" w14:textId="77777777" w:rsidR="001B0758" w:rsidRPr="006367AF" w:rsidRDefault="001B0758" w:rsidP="00CF1140">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15</w:t>
            </w:r>
          </w:p>
        </w:tc>
        <w:tc>
          <w:tcPr>
            <w:tcW w:w="864" w:type="dxa"/>
            <w:tcBorders>
              <w:bottom w:val="single" w:sz="4" w:space="0" w:color="auto"/>
            </w:tcBorders>
            <w:noWrap/>
            <w:hideMark/>
          </w:tcPr>
          <w:p w14:paraId="2F11081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605.3</w:t>
            </w:r>
          </w:p>
        </w:tc>
        <w:tc>
          <w:tcPr>
            <w:tcW w:w="720" w:type="dxa"/>
            <w:tcBorders>
              <w:bottom w:val="single" w:sz="4" w:space="0" w:color="auto"/>
            </w:tcBorders>
            <w:noWrap/>
            <w:hideMark/>
          </w:tcPr>
          <w:p w14:paraId="3B713640"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228.2</w:t>
            </w:r>
          </w:p>
        </w:tc>
        <w:tc>
          <w:tcPr>
            <w:tcW w:w="1008" w:type="dxa"/>
            <w:tcBorders>
              <w:bottom w:val="single" w:sz="4" w:space="0" w:color="auto"/>
            </w:tcBorders>
            <w:noWrap/>
            <w:hideMark/>
          </w:tcPr>
          <w:p w14:paraId="013AF671"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0.15%</w:t>
            </w:r>
          </w:p>
        </w:tc>
        <w:tc>
          <w:tcPr>
            <w:tcW w:w="720" w:type="dxa"/>
            <w:tcBorders>
              <w:bottom w:val="single" w:sz="4" w:space="0" w:color="auto"/>
            </w:tcBorders>
            <w:noWrap/>
            <w:hideMark/>
          </w:tcPr>
          <w:p w14:paraId="4E0D0193"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4.69</w:t>
            </w:r>
          </w:p>
        </w:tc>
        <w:tc>
          <w:tcPr>
            <w:tcW w:w="1008" w:type="dxa"/>
            <w:tcBorders>
              <w:bottom w:val="single" w:sz="4" w:space="0" w:color="auto"/>
            </w:tcBorders>
            <w:noWrap/>
            <w:hideMark/>
          </w:tcPr>
          <w:p w14:paraId="64024AE7"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14.05%</w:t>
            </w:r>
          </w:p>
        </w:tc>
        <w:tc>
          <w:tcPr>
            <w:tcW w:w="720" w:type="dxa"/>
            <w:tcBorders>
              <w:bottom w:val="single" w:sz="4" w:space="0" w:color="auto"/>
            </w:tcBorders>
            <w:noWrap/>
            <w:hideMark/>
          </w:tcPr>
          <w:p w14:paraId="470077CE"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1.03</w:t>
            </w:r>
          </w:p>
        </w:tc>
        <w:tc>
          <w:tcPr>
            <w:tcW w:w="1008" w:type="dxa"/>
            <w:tcBorders>
              <w:bottom w:val="single" w:sz="4" w:space="0" w:color="auto"/>
            </w:tcBorders>
          </w:tcPr>
          <w:p w14:paraId="7800E549"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14.05%</w:t>
            </w:r>
          </w:p>
        </w:tc>
        <w:tc>
          <w:tcPr>
            <w:tcW w:w="720" w:type="dxa"/>
            <w:tcBorders>
              <w:bottom w:val="single" w:sz="4" w:space="0" w:color="auto"/>
            </w:tcBorders>
          </w:tcPr>
          <w:p w14:paraId="55691E59"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0.89</w:t>
            </w:r>
          </w:p>
        </w:tc>
        <w:tc>
          <w:tcPr>
            <w:tcW w:w="1008" w:type="dxa"/>
            <w:tcBorders>
              <w:bottom w:val="single" w:sz="4" w:space="0" w:color="auto"/>
            </w:tcBorders>
          </w:tcPr>
          <w:p w14:paraId="3CBE2DD9"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0.03%</w:t>
            </w:r>
          </w:p>
        </w:tc>
        <w:tc>
          <w:tcPr>
            <w:tcW w:w="720" w:type="dxa"/>
            <w:tcBorders>
              <w:bottom w:val="single" w:sz="4" w:space="0" w:color="auto"/>
            </w:tcBorders>
          </w:tcPr>
          <w:p w14:paraId="66F1BECA" w14:textId="77777777" w:rsidR="001B0758" w:rsidRPr="006367AF" w:rsidRDefault="001B0758"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2.31</w:t>
            </w:r>
          </w:p>
        </w:tc>
      </w:tr>
    </w:tbl>
    <w:p w14:paraId="54DF3240" w14:textId="77777777" w:rsidR="001B0758" w:rsidRPr="006367AF" w:rsidRDefault="001B0758">
      <w:pPr>
        <w:spacing w:after="0" w:line="240" w:lineRule="auto"/>
        <w:jc w:val="both"/>
        <w:rPr>
          <w:rFonts w:ascii="Times New Roman" w:hAnsi="Times New Roman" w:cs="Times New Roman"/>
          <w:sz w:val="24"/>
          <w:szCs w:val="24"/>
        </w:rPr>
      </w:pPr>
    </w:p>
    <w:p w14:paraId="0BF49B78" w14:textId="77777777" w:rsidR="008B3811" w:rsidRPr="006367AF" w:rsidRDefault="006554BD" w:rsidP="00E47E2E">
      <w:pPr>
        <w:pStyle w:val="ListParagraph"/>
        <w:numPr>
          <w:ilvl w:val="2"/>
          <w:numId w:val="33"/>
        </w:numPr>
        <w:spacing w:after="0" w:line="240" w:lineRule="auto"/>
        <w:jc w:val="both"/>
        <w:rPr>
          <w:rFonts w:ascii="Times New Roman" w:hAnsi="Times New Roman"/>
          <w:i/>
          <w:sz w:val="24"/>
          <w:szCs w:val="24"/>
        </w:rPr>
      </w:pPr>
      <w:r w:rsidRPr="006367AF">
        <w:rPr>
          <w:rFonts w:ascii="Times New Roman" w:hAnsi="Times New Roman"/>
          <w:i/>
          <w:sz w:val="24"/>
          <w:szCs w:val="24"/>
        </w:rPr>
        <w:t>Discussions</w:t>
      </w:r>
      <w:r w:rsidR="008B3811" w:rsidRPr="006367AF">
        <w:rPr>
          <w:rFonts w:ascii="Times New Roman" w:hAnsi="Times New Roman"/>
          <w:i/>
          <w:sz w:val="24"/>
          <w:szCs w:val="24"/>
        </w:rPr>
        <w:t xml:space="preserve"> of </w:t>
      </w:r>
      <w:r w:rsidR="008531E0" w:rsidRPr="006367AF">
        <w:rPr>
          <w:rFonts w:ascii="Times New Roman" w:hAnsi="Times New Roman"/>
          <w:i/>
          <w:sz w:val="24"/>
          <w:szCs w:val="24"/>
        </w:rPr>
        <w:t xml:space="preserve">solutions for single train </w:t>
      </w:r>
      <w:r w:rsidR="008B3811" w:rsidRPr="006367AF">
        <w:rPr>
          <w:rFonts w:ascii="Times New Roman" w:hAnsi="Times New Roman"/>
          <w:i/>
          <w:sz w:val="24"/>
          <w:szCs w:val="24"/>
        </w:rPr>
        <w:t>discharging and loading</w:t>
      </w:r>
      <w:r w:rsidR="008531E0" w:rsidRPr="006367AF">
        <w:rPr>
          <w:rFonts w:ascii="Times New Roman" w:hAnsi="Times New Roman"/>
          <w:i/>
          <w:sz w:val="24"/>
          <w:szCs w:val="24"/>
        </w:rPr>
        <w:t xml:space="preserve"> problem</w:t>
      </w:r>
    </w:p>
    <w:p w14:paraId="41FD05CA" w14:textId="77777777" w:rsidR="008B3811" w:rsidRPr="006367AF" w:rsidRDefault="008B3811" w:rsidP="008B3811">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Comparing the single train results achieved with and without prestaging, we found that the total costs incurred under </w:t>
      </w:r>
      <w:r w:rsidR="00F715C8" w:rsidRPr="006367AF">
        <w:rPr>
          <w:rFonts w:ascii="Times New Roman" w:hAnsi="Times New Roman" w:cs="Times New Roman"/>
          <w:sz w:val="24"/>
          <w:szCs w:val="24"/>
        </w:rPr>
        <w:t xml:space="preserve">the </w:t>
      </w:r>
      <w:r w:rsidRPr="006367AF">
        <w:rPr>
          <w:rFonts w:ascii="Times New Roman" w:hAnsi="Times New Roman" w:cs="Times New Roman"/>
          <w:sz w:val="24"/>
          <w:szCs w:val="24"/>
        </w:rPr>
        <w:t xml:space="preserve">prestaging scenario are smaller than the total costs derived without prestaging, regardless of the choice of solution strategy. This shows that </w:t>
      </w:r>
      <w:r w:rsidR="00F715C8" w:rsidRPr="006367AF">
        <w:rPr>
          <w:rFonts w:ascii="Times New Roman" w:hAnsi="Times New Roman" w:cs="Times New Roman"/>
          <w:sz w:val="24"/>
          <w:szCs w:val="24"/>
        </w:rPr>
        <w:t xml:space="preserve">the </w:t>
      </w:r>
      <w:r w:rsidRPr="006367AF">
        <w:rPr>
          <w:rFonts w:ascii="Times New Roman" w:hAnsi="Times New Roman" w:cs="Times New Roman"/>
          <w:sz w:val="24"/>
          <w:szCs w:val="24"/>
        </w:rPr>
        <w:t xml:space="preserve">seaport can use prestaging to reduce the cost involved. </w:t>
      </w:r>
    </w:p>
    <w:p w14:paraId="22D3DCE4" w14:textId="77777777" w:rsidR="008B3811" w:rsidRPr="006367AF" w:rsidRDefault="008B3811" w:rsidP="008B3811">
      <w:pPr>
        <w:autoSpaceDE w:val="0"/>
        <w:autoSpaceDN w:val="0"/>
        <w:adjustRightInd w:val="0"/>
        <w:spacing w:after="0" w:line="240" w:lineRule="auto"/>
        <w:jc w:val="both"/>
        <w:rPr>
          <w:rFonts w:ascii="Times New Roman" w:hAnsi="Times New Roman" w:cs="Times New Roman"/>
          <w:sz w:val="24"/>
          <w:szCs w:val="24"/>
        </w:rPr>
      </w:pPr>
    </w:p>
    <w:p w14:paraId="34CDEDBF" w14:textId="0977902A" w:rsidR="008B3811" w:rsidRPr="006367AF" w:rsidRDefault="008B3811" w:rsidP="008B3811">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Analysing the single train results under varying factors, such as window sizes, uncertainties and penalty cost, </w:t>
      </w:r>
      <w:r w:rsidR="00E312E9" w:rsidRPr="006367AF">
        <w:rPr>
          <w:rFonts w:ascii="Times New Roman" w:hAnsi="Times New Roman" w:cs="Times New Roman"/>
          <w:sz w:val="24"/>
          <w:szCs w:val="24"/>
        </w:rPr>
        <w:t>we observed th</w:t>
      </w:r>
      <w:r w:rsidRPr="006367AF">
        <w:rPr>
          <w:rFonts w:ascii="Times New Roman" w:hAnsi="Times New Roman" w:cs="Times New Roman"/>
          <w:sz w:val="24"/>
          <w:szCs w:val="24"/>
        </w:rPr>
        <w:t xml:space="preserve">e same pattern of relationship </w:t>
      </w:r>
      <w:r w:rsidR="00E312E9" w:rsidRPr="006367AF">
        <w:rPr>
          <w:rFonts w:ascii="Times New Roman" w:hAnsi="Times New Roman" w:cs="Times New Roman"/>
          <w:sz w:val="24"/>
          <w:szCs w:val="24"/>
        </w:rPr>
        <w:t xml:space="preserve">from </w:t>
      </w:r>
      <w:r w:rsidR="009049D3" w:rsidRPr="006367AF">
        <w:rPr>
          <w:rFonts w:ascii="Times New Roman" w:hAnsi="Times New Roman" w:cs="Times New Roman"/>
          <w:sz w:val="24"/>
          <w:szCs w:val="24"/>
        </w:rPr>
        <w:t>scenarios</w:t>
      </w:r>
      <w:r w:rsidR="00E312E9" w:rsidRPr="006367AF">
        <w:rPr>
          <w:rFonts w:ascii="Times New Roman" w:hAnsi="Times New Roman" w:cs="Times New Roman"/>
          <w:sz w:val="24"/>
          <w:szCs w:val="24"/>
        </w:rPr>
        <w:t xml:space="preserve"> without and with prestaging</w:t>
      </w:r>
      <w:r w:rsidR="009049D3" w:rsidRPr="006367AF">
        <w:rPr>
          <w:rFonts w:ascii="Times New Roman" w:hAnsi="Times New Roman" w:cs="Times New Roman"/>
          <w:sz w:val="24"/>
          <w:szCs w:val="24"/>
        </w:rPr>
        <w:t xml:space="preserve">, i.e., the </w:t>
      </w:r>
      <w:r w:rsidRPr="006367AF">
        <w:rPr>
          <w:rFonts w:ascii="Times New Roman" w:hAnsi="Times New Roman" w:cs="Times New Roman"/>
          <w:sz w:val="24"/>
          <w:szCs w:val="24"/>
        </w:rPr>
        <w:t xml:space="preserve">expected cost and computation time increase along with the length of the working time window, the degree of uncertainty and the penalty cost.  </w:t>
      </w:r>
      <w:r w:rsidR="00E20A20" w:rsidRPr="006367AF">
        <w:rPr>
          <w:rFonts w:ascii="Times New Roman" w:hAnsi="Times New Roman" w:cs="Times New Roman"/>
          <w:sz w:val="24"/>
          <w:szCs w:val="24"/>
        </w:rPr>
        <w:t>A l</w:t>
      </w:r>
      <w:r w:rsidRPr="006367AF">
        <w:rPr>
          <w:rFonts w:ascii="Times New Roman" w:hAnsi="Times New Roman" w:cs="Times New Roman"/>
          <w:sz w:val="24"/>
          <w:szCs w:val="24"/>
        </w:rPr>
        <w:t xml:space="preserve">ower degree of uncertainty will reduce the total cost significantly, </w:t>
      </w:r>
      <w:r w:rsidR="00E20A20" w:rsidRPr="006367AF">
        <w:rPr>
          <w:rFonts w:ascii="Times New Roman" w:hAnsi="Times New Roman" w:cs="Times New Roman"/>
          <w:sz w:val="24"/>
          <w:szCs w:val="24"/>
        </w:rPr>
        <w:t>with a higher degree of uncertainty having the opposite impact</w:t>
      </w:r>
      <w:r w:rsidRPr="006367AF">
        <w:rPr>
          <w:rFonts w:ascii="Times New Roman" w:hAnsi="Times New Roman" w:cs="Times New Roman"/>
          <w:sz w:val="24"/>
          <w:szCs w:val="24"/>
        </w:rPr>
        <w:t>. This urges seaport</w:t>
      </w:r>
      <w:r w:rsidR="00E20A20" w:rsidRPr="006367AF">
        <w:rPr>
          <w:rFonts w:ascii="Times New Roman" w:hAnsi="Times New Roman" w:cs="Times New Roman"/>
          <w:sz w:val="24"/>
          <w:szCs w:val="24"/>
        </w:rPr>
        <w:t>s</w:t>
      </w:r>
      <w:r w:rsidRPr="006367AF">
        <w:rPr>
          <w:rFonts w:ascii="Times New Roman" w:hAnsi="Times New Roman" w:cs="Times New Roman"/>
          <w:sz w:val="24"/>
          <w:szCs w:val="24"/>
        </w:rPr>
        <w:t xml:space="preserve"> to handle uncertainties effectively and minimise disturbance imposed by uncertainties. In contrast, window sizes have less impacts on the total cost. Train arrival and departure times are usually considered fixed, but </w:t>
      </w:r>
      <w:r w:rsidR="00E20A20" w:rsidRPr="006367AF">
        <w:rPr>
          <w:rFonts w:ascii="Times New Roman" w:hAnsi="Times New Roman" w:cs="Times New Roman"/>
          <w:sz w:val="24"/>
          <w:szCs w:val="24"/>
        </w:rPr>
        <w:t>subject</w:t>
      </w:r>
      <w:r w:rsidRPr="006367AF">
        <w:rPr>
          <w:rFonts w:ascii="Times New Roman" w:hAnsi="Times New Roman" w:cs="Times New Roman"/>
          <w:sz w:val="24"/>
          <w:szCs w:val="24"/>
        </w:rPr>
        <w:t xml:space="preserve"> to periodic change. Our results show that a more open working window would not bring significant economic gains, although it might release pressure on </w:t>
      </w:r>
      <w:r w:rsidR="00E20A20" w:rsidRPr="006367AF">
        <w:rPr>
          <w:rFonts w:ascii="Times New Roman" w:hAnsi="Times New Roman" w:cs="Times New Roman"/>
          <w:sz w:val="24"/>
          <w:szCs w:val="24"/>
        </w:rPr>
        <w:t xml:space="preserve">the </w:t>
      </w:r>
      <w:r w:rsidRPr="006367AF">
        <w:rPr>
          <w:rFonts w:ascii="Times New Roman" w:hAnsi="Times New Roman" w:cs="Times New Roman"/>
          <w:sz w:val="24"/>
          <w:szCs w:val="24"/>
        </w:rPr>
        <w:t xml:space="preserve">workforce or equipment. The penalty cost must be addressed in reality by minimising the missed containers and avoiding late departures.  </w:t>
      </w:r>
    </w:p>
    <w:p w14:paraId="5B2686D6" w14:textId="77777777" w:rsidR="008B3811" w:rsidRPr="006367AF" w:rsidRDefault="008B3811">
      <w:pPr>
        <w:spacing w:after="0" w:line="240" w:lineRule="auto"/>
        <w:jc w:val="both"/>
        <w:rPr>
          <w:rFonts w:ascii="Times New Roman" w:hAnsi="Times New Roman" w:cs="Times New Roman"/>
          <w:sz w:val="24"/>
          <w:szCs w:val="24"/>
        </w:rPr>
      </w:pPr>
    </w:p>
    <w:p w14:paraId="700FA066" w14:textId="77777777" w:rsidR="00332DE6" w:rsidRPr="006367AF" w:rsidRDefault="00CC468B" w:rsidP="002B5745">
      <w:pPr>
        <w:pStyle w:val="ListParagraph"/>
        <w:numPr>
          <w:ilvl w:val="1"/>
          <w:numId w:val="8"/>
        </w:numPr>
        <w:spacing w:after="0" w:line="240" w:lineRule="auto"/>
        <w:jc w:val="both"/>
        <w:rPr>
          <w:rFonts w:ascii="Times New Roman" w:hAnsi="Times New Roman" w:cs="Times New Roman"/>
          <w:b/>
          <w:i/>
          <w:sz w:val="24"/>
          <w:szCs w:val="24"/>
        </w:rPr>
      </w:pPr>
      <w:r w:rsidRPr="006367AF">
        <w:rPr>
          <w:rFonts w:ascii="Times New Roman" w:hAnsi="Times New Roman" w:cs="Times New Roman"/>
          <w:b/>
          <w:i/>
          <w:sz w:val="24"/>
          <w:szCs w:val="24"/>
        </w:rPr>
        <w:t>Multiple trains with discharging and loading</w:t>
      </w:r>
    </w:p>
    <w:p w14:paraId="22894F09" w14:textId="383362AF" w:rsidR="00433922" w:rsidRPr="006367AF" w:rsidRDefault="00304733" w:rsidP="00304733">
      <w:pPr>
        <w:spacing w:after="0" w:line="240" w:lineRule="auto"/>
        <w:jc w:val="both"/>
        <w:rPr>
          <w:rFonts w:ascii="Times New Roman" w:hAnsi="Times New Roman"/>
          <w:sz w:val="24"/>
          <w:szCs w:val="24"/>
        </w:rPr>
      </w:pPr>
      <w:r w:rsidRPr="006367AF">
        <w:rPr>
          <w:rFonts w:ascii="Times New Roman" w:hAnsi="Times New Roman" w:cs="Times New Roman"/>
          <w:sz w:val="24"/>
          <w:szCs w:val="24"/>
        </w:rPr>
        <w:t xml:space="preserve">The above sections showed that the simplified strategies </w:t>
      </w:r>
      <w:r w:rsidR="00484FE1" w:rsidRPr="006367AF">
        <w:rPr>
          <w:rFonts w:ascii="Times New Roman" w:hAnsi="Times New Roman" w:cs="Times New Roman"/>
          <w:sz w:val="24"/>
          <w:szCs w:val="24"/>
        </w:rPr>
        <w:t>are computational</w:t>
      </w:r>
      <w:r w:rsidR="00006907" w:rsidRPr="006367AF">
        <w:rPr>
          <w:rFonts w:ascii="Times New Roman" w:hAnsi="Times New Roman" w:cs="Times New Roman"/>
          <w:sz w:val="24"/>
          <w:szCs w:val="24"/>
        </w:rPr>
        <w:t>ly</w:t>
      </w:r>
      <w:r w:rsidR="00484FE1" w:rsidRPr="006367AF">
        <w:rPr>
          <w:rFonts w:ascii="Times New Roman" w:hAnsi="Times New Roman" w:cs="Times New Roman"/>
          <w:sz w:val="24"/>
          <w:szCs w:val="24"/>
        </w:rPr>
        <w:t xml:space="preserve"> efficient and more readily applicable in practice. </w:t>
      </w:r>
      <w:r w:rsidRPr="006367AF">
        <w:rPr>
          <w:rFonts w:ascii="Times New Roman" w:hAnsi="Times New Roman" w:cs="Times New Roman"/>
          <w:sz w:val="24"/>
          <w:szCs w:val="24"/>
        </w:rPr>
        <w:t xml:space="preserve">In particular, the Bang-bang strategy is able to achieve near-optimal solutions. </w:t>
      </w:r>
      <w:r w:rsidR="00484FE1" w:rsidRPr="006367AF">
        <w:rPr>
          <w:rFonts w:ascii="Times New Roman" w:hAnsi="Times New Roman" w:cs="Times New Roman"/>
          <w:sz w:val="24"/>
          <w:szCs w:val="24"/>
        </w:rPr>
        <w:t>Therefore, w</w:t>
      </w:r>
      <w:r w:rsidR="006543F9" w:rsidRPr="006367AF">
        <w:rPr>
          <w:rFonts w:ascii="Times New Roman" w:hAnsi="Times New Roman" w:cs="Times New Roman"/>
          <w:sz w:val="24"/>
          <w:szCs w:val="24"/>
        </w:rPr>
        <w:t xml:space="preserve">e </w:t>
      </w:r>
      <w:r w:rsidR="00484FE1" w:rsidRPr="006367AF">
        <w:rPr>
          <w:rFonts w:ascii="Times New Roman" w:hAnsi="Times New Roman" w:cs="Times New Roman"/>
          <w:sz w:val="24"/>
          <w:szCs w:val="24"/>
        </w:rPr>
        <w:t xml:space="preserve">focus on </w:t>
      </w:r>
      <w:r w:rsidRPr="006367AF">
        <w:rPr>
          <w:rFonts w:ascii="Times New Roman" w:hAnsi="Times New Roman" w:cs="Times New Roman"/>
          <w:sz w:val="24"/>
          <w:szCs w:val="24"/>
        </w:rPr>
        <w:t>these four</w:t>
      </w:r>
      <w:r w:rsidR="00484FE1" w:rsidRPr="006367AF">
        <w:rPr>
          <w:rFonts w:ascii="Times New Roman" w:hAnsi="Times New Roman" w:cs="Times New Roman"/>
          <w:sz w:val="24"/>
          <w:szCs w:val="24"/>
        </w:rPr>
        <w:t xml:space="preserve"> simplified strategies</w:t>
      </w:r>
      <w:r w:rsidR="006543F9" w:rsidRPr="006367AF">
        <w:rPr>
          <w:rFonts w:ascii="Times New Roman" w:hAnsi="Times New Roman" w:cs="Times New Roman"/>
          <w:sz w:val="24"/>
          <w:szCs w:val="24"/>
        </w:rPr>
        <w:t xml:space="preserve"> </w:t>
      </w:r>
      <w:r w:rsidR="00484FE1" w:rsidRPr="006367AF">
        <w:rPr>
          <w:rFonts w:ascii="Times New Roman" w:hAnsi="Times New Roman" w:cs="Times New Roman"/>
          <w:sz w:val="24"/>
          <w:szCs w:val="24"/>
        </w:rPr>
        <w:t>in</w:t>
      </w:r>
      <w:r w:rsidR="006543F9" w:rsidRPr="006367AF">
        <w:rPr>
          <w:rFonts w:ascii="Times New Roman" w:hAnsi="Times New Roman" w:cs="Times New Roman"/>
          <w:sz w:val="24"/>
          <w:szCs w:val="24"/>
        </w:rPr>
        <w:t xml:space="preserve"> the multiple train situations. Note that </w:t>
      </w:r>
      <w:r w:rsidR="00BB4BF9" w:rsidRPr="006367AF">
        <w:rPr>
          <w:rFonts w:ascii="Times New Roman" w:hAnsi="Times New Roman"/>
          <w:sz w:val="24"/>
          <w:szCs w:val="24"/>
        </w:rPr>
        <w:t xml:space="preserve">Figure </w:t>
      </w:r>
      <w:r w:rsidR="009C2265" w:rsidRPr="006367AF">
        <w:rPr>
          <w:rFonts w:ascii="Times New Roman" w:hAnsi="Times New Roman"/>
          <w:sz w:val="24"/>
          <w:szCs w:val="24"/>
        </w:rPr>
        <w:t>1</w:t>
      </w:r>
      <w:r w:rsidR="006543F9" w:rsidRPr="006367AF">
        <w:rPr>
          <w:rFonts w:ascii="Times New Roman" w:hAnsi="Times New Roman"/>
          <w:sz w:val="24"/>
          <w:szCs w:val="24"/>
        </w:rPr>
        <w:t xml:space="preserve"> display</w:t>
      </w:r>
      <w:r w:rsidR="00711C4D" w:rsidRPr="006367AF">
        <w:rPr>
          <w:rFonts w:ascii="Times New Roman" w:hAnsi="Times New Roman"/>
          <w:sz w:val="24"/>
          <w:szCs w:val="24"/>
        </w:rPr>
        <w:t>s</w:t>
      </w:r>
      <w:r w:rsidR="00433922" w:rsidRPr="006367AF">
        <w:rPr>
          <w:rFonts w:ascii="Times New Roman" w:hAnsi="Times New Roman"/>
          <w:sz w:val="24"/>
          <w:szCs w:val="24"/>
        </w:rPr>
        <w:t xml:space="preserve"> seven trains </w:t>
      </w:r>
      <w:r w:rsidR="006543F9" w:rsidRPr="006367AF">
        <w:rPr>
          <w:rFonts w:ascii="Times New Roman" w:hAnsi="Times New Roman"/>
          <w:sz w:val="24"/>
          <w:szCs w:val="24"/>
        </w:rPr>
        <w:t xml:space="preserve">handled </w:t>
      </w:r>
      <w:r w:rsidR="00433922" w:rsidRPr="006367AF">
        <w:rPr>
          <w:rFonts w:ascii="Times New Roman" w:hAnsi="Times New Roman"/>
          <w:sz w:val="24"/>
          <w:szCs w:val="24"/>
        </w:rPr>
        <w:t>within a day w</w:t>
      </w:r>
      <w:r w:rsidR="006543F9" w:rsidRPr="006367AF">
        <w:rPr>
          <w:rFonts w:ascii="Times New Roman" w:hAnsi="Times New Roman"/>
          <w:sz w:val="24"/>
          <w:szCs w:val="24"/>
        </w:rPr>
        <w:t>here</w:t>
      </w:r>
      <w:r w:rsidR="00433922" w:rsidRPr="006367AF">
        <w:rPr>
          <w:rFonts w:ascii="Times New Roman" w:hAnsi="Times New Roman"/>
          <w:sz w:val="24"/>
          <w:szCs w:val="24"/>
        </w:rPr>
        <w:t xml:space="preserve"> the first train </w:t>
      </w:r>
      <w:r w:rsidR="00433922" w:rsidRPr="006367AF">
        <w:rPr>
          <w:rFonts w:ascii="Times New Roman" w:hAnsi="Times New Roman"/>
          <w:sz w:val="24"/>
          <w:szCs w:val="24"/>
        </w:rPr>
        <w:lastRenderedPageBreak/>
        <w:t xml:space="preserve">and the last train </w:t>
      </w:r>
      <w:r w:rsidR="006543F9" w:rsidRPr="006367AF">
        <w:rPr>
          <w:rFonts w:ascii="Times New Roman" w:hAnsi="Times New Roman"/>
          <w:sz w:val="24"/>
          <w:szCs w:val="24"/>
        </w:rPr>
        <w:t xml:space="preserve">are </w:t>
      </w:r>
      <w:r w:rsidR="00433922" w:rsidRPr="006367AF">
        <w:rPr>
          <w:rFonts w:ascii="Times New Roman" w:hAnsi="Times New Roman"/>
          <w:sz w:val="24"/>
          <w:szCs w:val="24"/>
        </w:rPr>
        <w:t>only partially handled</w:t>
      </w:r>
      <w:r w:rsidR="009C2265" w:rsidRPr="006367AF">
        <w:rPr>
          <w:rFonts w:ascii="Times New Roman" w:hAnsi="Times New Roman"/>
          <w:sz w:val="24"/>
          <w:szCs w:val="24"/>
        </w:rPr>
        <w:t xml:space="preserve"> (either partially discharged or partially loaded)</w:t>
      </w:r>
      <w:r w:rsidR="00433922" w:rsidRPr="006367AF">
        <w:rPr>
          <w:rFonts w:ascii="Times New Roman" w:hAnsi="Times New Roman"/>
          <w:sz w:val="24"/>
          <w:szCs w:val="24"/>
        </w:rPr>
        <w:t xml:space="preserve">. We </w:t>
      </w:r>
      <w:r w:rsidR="009D56DD" w:rsidRPr="006367AF">
        <w:rPr>
          <w:rFonts w:ascii="Times New Roman" w:hAnsi="Times New Roman"/>
          <w:sz w:val="24"/>
          <w:szCs w:val="24"/>
        </w:rPr>
        <w:t xml:space="preserve">select </w:t>
      </w:r>
      <w:r w:rsidR="00E40F25" w:rsidRPr="006367AF">
        <w:rPr>
          <w:rFonts w:ascii="Times New Roman" w:hAnsi="Times New Roman"/>
          <w:sz w:val="24"/>
          <w:szCs w:val="24"/>
        </w:rPr>
        <w:t xml:space="preserve">the </w:t>
      </w:r>
      <w:r w:rsidR="009D56DD" w:rsidRPr="006367AF">
        <w:rPr>
          <w:rFonts w:ascii="Times New Roman" w:hAnsi="Times New Roman"/>
          <w:sz w:val="24"/>
          <w:szCs w:val="24"/>
        </w:rPr>
        <w:t xml:space="preserve">middle five trains by </w:t>
      </w:r>
      <w:r w:rsidR="006543F9" w:rsidRPr="006367AF">
        <w:rPr>
          <w:rFonts w:ascii="Times New Roman" w:hAnsi="Times New Roman"/>
          <w:sz w:val="24"/>
          <w:szCs w:val="24"/>
        </w:rPr>
        <w:t>exclud</w:t>
      </w:r>
      <w:r w:rsidR="009D56DD" w:rsidRPr="006367AF">
        <w:rPr>
          <w:rFonts w:ascii="Times New Roman" w:hAnsi="Times New Roman"/>
          <w:sz w:val="24"/>
          <w:szCs w:val="24"/>
        </w:rPr>
        <w:t>ing</w:t>
      </w:r>
      <w:r w:rsidR="00433922" w:rsidRPr="006367AF">
        <w:rPr>
          <w:rFonts w:ascii="Times New Roman" w:hAnsi="Times New Roman"/>
          <w:sz w:val="24"/>
          <w:szCs w:val="24"/>
        </w:rPr>
        <w:t xml:space="preserve"> the first and the last train</w:t>
      </w:r>
      <w:r w:rsidR="006543F9" w:rsidRPr="006367AF">
        <w:rPr>
          <w:rFonts w:ascii="Times New Roman" w:hAnsi="Times New Roman"/>
          <w:sz w:val="24"/>
          <w:szCs w:val="24"/>
        </w:rPr>
        <w:t>s in our experiments</w:t>
      </w:r>
      <w:r w:rsidR="00962D9B" w:rsidRPr="006367AF">
        <w:rPr>
          <w:rFonts w:ascii="Times New Roman" w:hAnsi="Times New Roman"/>
          <w:sz w:val="24"/>
          <w:szCs w:val="24"/>
        </w:rPr>
        <w:t>, which specifies</w:t>
      </w:r>
      <w:r w:rsidR="00962D9B" w:rsidRPr="006367AF">
        <w:rPr>
          <w:rFonts w:ascii="Times New Roman" w:hAnsi="Times New Roman" w:cs="Times New Roman"/>
          <w:sz w:val="24"/>
          <w:szCs w:val="24"/>
        </w:rPr>
        <w:t xml:space="preserve"> </w:t>
      </w:r>
      <w:r w:rsidR="00962D9B" w:rsidRPr="006367AF">
        <w:rPr>
          <w:rFonts w:ascii="Times New Roman" w:hAnsi="Times New Roman" w:cs="Times New Roman"/>
          <w:i/>
          <w:iCs/>
          <w:sz w:val="24"/>
          <w:szCs w:val="24"/>
        </w:rPr>
        <w:t>t</w:t>
      </w:r>
      <w:r w:rsidR="00962D9B" w:rsidRPr="006367AF">
        <w:rPr>
          <w:rFonts w:ascii="Times New Roman" w:hAnsi="Times New Roman" w:cs="Times New Roman"/>
          <w:i/>
          <w:iCs/>
          <w:sz w:val="24"/>
          <w:szCs w:val="24"/>
          <w:vertAlign w:val="subscript"/>
        </w:rPr>
        <w:t>d,n</w:t>
      </w:r>
      <w:r w:rsidR="00962D9B" w:rsidRPr="006367AF">
        <w:rPr>
          <w:rFonts w:ascii="Times New Roman" w:hAnsi="Times New Roman" w:cs="Times New Roman"/>
          <w:i/>
          <w:iCs/>
          <w:sz w:val="24"/>
          <w:szCs w:val="24"/>
          <w:vertAlign w:val="superscript"/>
        </w:rPr>
        <w:t>b</w:t>
      </w:r>
      <w:r w:rsidR="00962D9B" w:rsidRPr="006367AF">
        <w:rPr>
          <w:rFonts w:ascii="Times New Roman" w:hAnsi="Times New Roman" w:cs="Times New Roman"/>
          <w:sz w:val="24"/>
          <w:szCs w:val="24"/>
        </w:rPr>
        <w:t xml:space="preserve">; </w:t>
      </w:r>
      <w:r w:rsidR="00962D9B" w:rsidRPr="006367AF">
        <w:rPr>
          <w:rFonts w:ascii="Times New Roman" w:hAnsi="Times New Roman" w:cs="Times New Roman"/>
          <w:i/>
          <w:iCs/>
          <w:sz w:val="24"/>
          <w:szCs w:val="24"/>
        </w:rPr>
        <w:t>t</w:t>
      </w:r>
      <w:r w:rsidR="00962D9B" w:rsidRPr="006367AF">
        <w:rPr>
          <w:rFonts w:ascii="Times New Roman" w:hAnsi="Times New Roman" w:cs="Times New Roman"/>
          <w:i/>
          <w:iCs/>
          <w:sz w:val="24"/>
          <w:szCs w:val="24"/>
          <w:vertAlign w:val="subscript"/>
        </w:rPr>
        <w:t>d,n</w:t>
      </w:r>
      <w:r w:rsidR="00962D9B" w:rsidRPr="006367AF">
        <w:rPr>
          <w:rFonts w:ascii="Times New Roman" w:hAnsi="Times New Roman" w:cs="Times New Roman"/>
          <w:i/>
          <w:iCs/>
          <w:sz w:val="24"/>
          <w:szCs w:val="24"/>
          <w:vertAlign w:val="superscript"/>
        </w:rPr>
        <w:t>e</w:t>
      </w:r>
      <w:r w:rsidR="00962D9B" w:rsidRPr="006367AF">
        <w:rPr>
          <w:rFonts w:ascii="Times New Roman" w:hAnsi="Times New Roman" w:cs="Times New Roman"/>
          <w:sz w:val="24"/>
          <w:szCs w:val="24"/>
        </w:rPr>
        <w:t xml:space="preserve">; </w:t>
      </w:r>
      <w:r w:rsidR="00962D9B" w:rsidRPr="006367AF">
        <w:rPr>
          <w:rFonts w:ascii="Times New Roman" w:hAnsi="Times New Roman" w:cs="Times New Roman"/>
          <w:i/>
          <w:iCs/>
          <w:sz w:val="24"/>
          <w:szCs w:val="24"/>
        </w:rPr>
        <w:t>t</w:t>
      </w:r>
      <w:r w:rsidR="00962D9B" w:rsidRPr="006367AF">
        <w:rPr>
          <w:rFonts w:ascii="Times New Roman" w:hAnsi="Times New Roman" w:cs="Times New Roman"/>
          <w:i/>
          <w:iCs/>
          <w:sz w:val="24"/>
          <w:szCs w:val="24"/>
          <w:vertAlign w:val="subscript"/>
        </w:rPr>
        <w:t>l,n</w:t>
      </w:r>
      <w:r w:rsidR="00962D9B" w:rsidRPr="006367AF">
        <w:rPr>
          <w:rFonts w:ascii="Times New Roman" w:hAnsi="Times New Roman" w:cs="Times New Roman"/>
          <w:i/>
          <w:iCs/>
          <w:sz w:val="24"/>
          <w:szCs w:val="24"/>
          <w:vertAlign w:val="superscript"/>
        </w:rPr>
        <w:t>b</w:t>
      </w:r>
      <w:r w:rsidR="00962D9B" w:rsidRPr="006367AF">
        <w:rPr>
          <w:rFonts w:ascii="Times New Roman" w:hAnsi="Times New Roman" w:cs="Times New Roman"/>
          <w:sz w:val="24"/>
          <w:szCs w:val="24"/>
        </w:rPr>
        <w:t xml:space="preserve">; </w:t>
      </w:r>
      <w:r w:rsidR="00962D9B" w:rsidRPr="006367AF">
        <w:rPr>
          <w:rFonts w:ascii="Times New Roman" w:hAnsi="Times New Roman" w:cs="Times New Roman"/>
          <w:i/>
          <w:iCs/>
          <w:sz w:val="24"/>
          <w:szCs w:val="24"/>
        </w:rPr>
        <w:t>t</w:t>
      </w:r>
      <w:r w:rsidR="00962D9B" w:rsidRPr="006367AF">
        <w:rPr>
          <w:rFonts w:ascii="Times New Roman" w:hAnsi="Times New Roman" w:cs="Times New Roman"/>
          <w:i/>
          <w:iCs/>
          <w:sz w:val="24"/>
          <w:szCs w:val="24"/>
          <w:vertAlign w:val="subscript"/>
        </w:rPr>
        <w:t>l,n</w:t>
      </w:r>
      <w:r w:rsidR="00962D9B" w:rsidRPr="006367AF">
        <w:rPr>
          <w:rFonts w:ascii="Times New Roman" w:hAnsi="Times New Roman" w:cs="Times New Roman"/>
          <w:i/>
          <w:iCs/>
          <w:sz w:val="24"/>
          <w:szCs w:val="24"/>
          <w:vertAlign w:val="superscript"/>
        </w:rPr>
        <w:t>e</w:t>
      </w:r>
      <w:r w:rsidR="00962D9B" w:rsidRPr="006367AF">
        <w:rPr>
          <w:rFonts w:ascii="Times New Roman" w:hAnsi="Times New Roman" w:cs="Times New Roman"/>
          <w:sz w:val="24"/>
          <w:szCs w:val="24"/>
        </w:rPr>
        <w:t xml:space="preserve">; </w:t>
      </w:r>
      <w:r w:rsidR="00962D9B" w:rsidRPr="006367AF">
        <w:rPr>
          <w:rFonts w:ascii="Times New Roman" w:hAnsi="Times New Roman" w:cs="Times New Roman"/>
          <w:i/>
          <w:iCs/>
          <w:sz w:val="24"/>
          <w:szCs w:val="24"/>
        </w:rPr>
        <w:t>Q</w:t>
      </w:r>
      <w:r w:rsidR="00962D9B" w:rsidRPr="006367AF">
        <w:rPr>
          <w:rFonts w:ascii="Times New Roman" w:hAnsi="Times New Roman" w:cs="Times New Roman"/>
          <w:i/>
          <w:iCs/>
          <w:sz w:val="24"/>
          <w:szCs w:val="24"/>
          <w:vertAlign w:val="subscript"/>
        </w:rPr>
        <w:t>d,n</w:t>
      </w:r>
      <w:r w:rsidR="00962D9B" w:rsidRPr="006367AF">
        <w:rPr>
          <w:rFonts w:ascii="Times New Roman" w:hAnsi="Times New Roman" w:cs="Times New Roman"/>
          <w:i/>
          <w:iCs/>
          <w:sz w:val="24"/>
          <w:szCs w:val="24"/>
          <w:vertAlign w:val="superscript"/>
        </w:rPr>
        <w:t>T</w:t>
      </w:r>
      <w:r w:rsidR="00962D9B" w:rsidRPr="006367AF">
        <w:rPr>
          <w:rFonts w:ascii="Times New Roman" w:hAnsi="Times New Roman" w:cs="Times New Roman"/>
          <w:sz w:val="24"/>
          <w:szCs w:val="24"/>
        </w:rPr>
        <w:t xml:space="preserve">; and </w:t>
      </w:r>
      <w:r w:rsidR="00962D9B" w:rsidRPr="006367AF">
        <w:rPr>
          <w:rFonts w:ascii="Times New Roman" w:hAnsi="Times New Roman" w:cs="Times New Roman"/>
          <w:i/>
          <w:iCs/>
          <w:sz w:val="24"/>
          <w:szCs w:val="24"/>
        </w:rPr>
        <w:t>Q</w:t>
      </w:r>
      <w:r w:rsidR="00962D9B" w:rsidRPr="006367AF">
        <w:rPr>
          <w:rFonts w:ascii="Times New Roman" w:hAnsi="Times New Roman" w:cs="Times New Roman"/>
          <w:i/>
          <w:iCs/>
          <w:sz w:val="24"/>
          <w:szCs w:val="24"/>
          <w:vertAlign w:val="subscript"/>
        </w:rPr>
        <w:t>l,n</w:t>
      </w:r>
      <w:r w:rsidR="00962D9B" w:rsidRPr="006367AF">
        <w:rPr>
          <w:rFonts w:ascii="Times New Roman" w:hAnsi="Times New Roman" w:cs="Times New Roman"/>
          <w:i/>
          <w:iCs/>
          <w:sz w:val="24"/>
          <w:szCs w:val="24"/>
          <w:vertAlign w:val="superscript"/>
        </w:rPr>
        <w:t>T</w:t>
      </w:r>
      <w:r w:rsidR="00962D9B" w:rsidRPr="006367AF">
        <w:rPr>
          <w:rFonts w:ascii="Times New Roman" w:hAnsi="Times New Roman" w:cs="Times New Roman"/>
          <w:sz w:val="24"/>
          <w:szCs w:val="24"/>
        </w:rPr>
        <w:t xml:space="preserve"> for train </w:t>
      </w:r>
      <w:r w:rsidR="00AF273C" w:rsidRPr="006367AF">
        <w:rPr>
          <w:rFonts w:ascii="Times New Roman" w:hAnsi="Times New Roman" w:cs="Times New Roman"/>
          <w:i/>
          <w:sz w:val="24"/>
          <w:szCs w:val="24"/>
        </w:rPr>
        <w:t>n</w:t>
      </w:r>
      <w:r w:rsidR="00AF273C" w:rsidRPr="006367AF">
        <w:rPr>
          <w:rFonts w:ascii="Times New Roman" w:hAnsi="Times New Roman" w:cs="Times New Roman"/>
          <w:sz w:val="24"/>
          <w:szCs w:val="24"/>
        </w:rPr>
        <w:t>=1,2, …,5.</w:t>
      </w:r>
    </w:p>
    <w:p w14:paraId="08A9C7FE" w14:textId="77777777" w:rsidR="00AA4183" w:rsidRPr="006367AF" w:rsidRDefault="00AA4183" w:rsidP="00AA4183">
      <w:pPr>
        <w:spacing w:after="0" w:line="240" w:lineRule="auto"/>
        <w:jc w:val="both"/>
        <w:rPr>
          <w:rFonts w:ascii="Times New Roman" w:hAnsi="Times New Roman" w:cs="Times New Roman"/>
          <w:sz w:val="24"/>
          <w:szCs w:val="24"/>
        </w:rPr>
      </w:pPr>
    </w:p>
    <w:p w14:paraId="746A05D4" w14:textId="77777777" w:rsidR="00D50025" w:rsidRPr="006367AF" w:rsidRDefault="00D50025" w:rsidP="00E47E2E">
      <w:pPr>
        <w:pStyle w:val="ListParagraph"/>
        <w:numPr>
          <w:ilvl w:val="2"/>
          <w:numId w:val="31"/>
        </w:numPr>
        <w:spacing w:after="0" w:line="240" w:lineRule="auto"/>
        <w:jc w:val="both"/>
        <w:rPr>
          <w:rFonts w:ascii="Times New Roman" w:hAnsi="Times New Roman"/>
          <w:i/>
          <w:sz w:val="24"/>
          <w:szCs w:val="24"/>
        </w:rPr>
      </w:pPr>
      <w:r w:rsidRPr="006367AF">
        <w:rPr>
          <w:rFonts w:ascii="Times New Roman" w:hAnsi="Times New Roman"/>
          <w:i/>
          <w:sz w:val="24"/>
          <w:szCs w:val="24"/>
        </w:rPr>
        <w:t xml:space="preserve">Results under two optimal strategies </w:t>
      </w:r>
    </w:p>
    <w:p w14:paraId="226E9CD0" w14:textId="456B7927" w:rsidR="009D56DD" w:rsidRPr="006367AF" w:rsidRDefault="009D56DD" w:rsidP="00AA4183">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Let the maximum</w:t>
      </w:r>
      <w:r w:rsidR="00E40F25" w:rsidRPr="006367AF">
        <w:rPr>
          <w:rFonts w:ascii="Times New Roman" w:hAnsi="Times New Roman" w:cs="Times New Roman"/>
          <w:sz w:val="24"/>
          <w:szCs w:val="24"/>
        </w:rPr>
        <w:t xml:space="preserve"> number of</w:t>
      </w:r>
      <w:r w:rsidRPr="006367AF">
        <w:rPr>
          <w:rFonts w:ascii="Times New Roman" w:hAnsi="Times New Roman" w:cs="Times New Roman"/>
          <w:sz w:val="24"/>
          <w:szCs w:val="24"/>
        </w:rPr>
        <w:t xml:space="preserve"> allowed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ed containers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proofErr w:type="gramStart"/>
      <w:r w:rsidR="00AF273C"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B</w:t>
      </w:r>
      <w:proofErr w:type="gramEnd"/>
      <w:r w:rsidRPr="006367AF">
        <w:rPr>
          <w:rFonts w:ascii="Times New Roman" w:hAnsi="Times New Roman" w:cs="Times New Roman"/>
          <w:sz w:val="24"/>
          <w:szCs w:val="24"/>
        </w:rPr>
        <w:t>) take t</w:t>
      </w:r>
      <w:r w:rsidR="00AF273C" w:rsidRPr="006367AF">
        <w:rPr>
          <w:rFonts w:ascii="Times New Roman" w:hAnsi="Times New Roman" w:cs="Times New Roman"/>
          <w:sz w:val="24"/>
          <w:szCs w:val="24"/>
        </w:rPr>
        <w:t>hree</w:t>
      </w:r>
      <w:r w:rsidRPr="006367AF">
        <w:rPr>
          <w:rFonts w:ascii="Times New Roman" w:hAnsi="Times New Roman" w:cs="Times New Roman"/>
          <w:sz w:val="24"/>
          <w:szCs w:val="24"/>
        </w:rPr>
        <w:t xml:space="preserve"> </w:t>
      </w:r>
      <w:r w:rsidR="00E40F25" w:rsidRPr="006367AF">
        <w:rPr>
          <w:rFonts w:ascii="Times New Roman" w:hAnsi="Times New Roman" w:cs="Times New Roman"/>
          <w:sz w:val="24"/>
          <w:szCs w:val="24"/>
        </w:rPr>
        <w:t>values</w:t>
      </w:r>
      <w:r w:rsidRPr="006367AF">
        <w:rPr>
          <w:rFonts w:ascii="Times New Roman" w:hAnsi="Times New Roman" w:cs="Times New Roman"/>
          <w:sz w:val="24"/>
          <w:szCs w:val="24"/>
        </w:rPr>
        <w:t>: 0</w:t>
      </w:r>
      <w:r w:rsidR="00AF273C" w:rsidRPr="006367AF">
        <w:rPr>
          <w:rFonts w:ascii="Times New Roman" w:hAnsi="Times New Roman" w:cs="Times New Roman"/>
          <w:sz w:val="24"/>
          <w:szCs w:val="24"/>
        </w:rPr>
        <w:t>, 5</w:t>
      </w:r>
      <w:r w:rsidRPr="006367AF">
        <w:rPr>
          <w:rFonts w:ascii="Times New Roman" w:hAnsi="Times New Roman" w:cs="Times New Roman"/>
          <w:sz w:val="24"/>
          <w:szCs w:val="24"/>
        </w:rPr>
        <w:t xml:space="preserve"> and 10; let the degree of uncertainties (</w:t>
      </w: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 take</w:t>
      </w:r>
      <w:r w:rsidR="00DC43A6" w:rsidRPr="006367AF">
        <w:rPr>
          <w:rFonts w:ascii="Times New Roman" w:hAnsi="Times New Roman" w:cs="Times New Roman"/>
          <w:sz w:val="24"/>
          <w:szCs w:val="24"/>
        </w:rPr>
        <w:t xml:space="preserve"> four levels as shown in Table 5</w:t>
      </w:r>
      <w:r w:rsidRPr="006367AF">
        <w:rPr>
          <w:rFonts w:ascii="Times New Roman" w:hAnsi="Times New Roman" w:cs="Times New Roman"/>
          <w:sz w:val="24"/>
          <w:szCs w:val="24"/>
        </w:rPr>
        <w:t xml:space="preserve">. Other system parameters are the same as the </w:t>
      </w:r>
      <w:r w:rsidR="004763DC" w:rsidRPr="006367AF">
        <w:rPr>
          <w:rFonts w:ascii="Times New Roman" w:hAnsi="Times New Roman" w:cs="Times New Roman"/>
          <w:b/>
          <w:sz w:val="24"/>
          <w:szCs w:val="24"/>
        </w:rPr>
        <w:t>R</w:t>
      </w:r>
      <w:r w:rsidRPr="006367AF">
        <w:rPr>
          <w:rFonts w:ascii="Times New Roman" w:hAnsi="Times New Roman" w:cs="Times New Roman"/>
          <w:b/>
          <w:sz w:val="24"/>
          <w:szCs w:val="24"/>
        </w:rPr>
        <w:t xml:space="preserve">eference </w:t>
      </w:r>
      <w:r w:rsidR="004763DC" w:rsidRPr="006367AF">
        <w:rPr>
          <w:rFonts w:ascii="Times New Roman" w:hAnsi="Times New Roman" w:cs="Times New Roman"/>
          <w:b/>
          <w:sz w:val="24"/>
          <w:szCs w:val="24"/>
        </w:rPr>
        <w:t>C</w:t>
      </w:r>
      <w:r w:rsidR="00484FE1" w:rsidRPr="006367AF">
        <w:rPr>
          <w:rFonts w:ascii="Times New Roman" w:hAnsi="Times New Roman" w:cs="Times New Roman"/>
          <w:b/>
          <w:sz w:val="24"/>
          <w:szCs w:val="24"/>
        </w:rPr>
        <w:t>ase</w:t>
      </w:r>
      <w:r w:rsidRPr="006367AF">
        <w:rPr>
          <w:rFonts w:ascii="Times New Roman" w:hAnsi="Times New Roman" w:cs="Times New Roman"/>
          <w:sz w:val="24"/>
          <w:szCs w:val="24"/>
        </w:rPr>
        <w:t xml:space="preserve"> described in Section </w:t>
      </w:r>
      <w:r w:rsidR="00E40F25" w:rsidRPr="006367AF">
        <w:rPr>
          <w:rFonts w:ascii="Times New Roman" w:hAnsi="Times New Roman" w:cs="Times New Roman"/>
          <w:sz w:val="24"/>
          <w:szCs w:val="24"/>
        </w:rPr>
        <w:t>6</w:t>
      </w:r>
      <w:r w:rsidRPr="006367AF">
        <w:rPr>
          <w:rFonts w:ascii="Times New Roman" w:hAnsi="Times New Roman" w:cs="Times New Roman"/>
          <w:sz w:val="24"/>
          <w:szCs w:val="24"/>
        </w:rPr>
        <w:t>.</w:t>
      </w:r>
      <w:r w:rsidR="00D23625" w:rsidRPr="006367AF">
        <w:rPr>
          <w:rFonts w:ascii="Times New Roman" w:hAnsi="Times New Roman" w:cs="Times New Roman"/>
          <w:sz w:val="24"/>
          <w:szCs w:val="24"/>
        </w:rPr>
        <w:t>2</w:t>
      </w:r>
      <w:r w:rsidRPr="006367AF">
        <w:rPr>
          <w:rFonts w:ascii="Times New Roman" w:hAnsi="Times New Roman" w:cs="Times New Roman"/>
          <w:sz w:val="24"/>
          <w:szCs w:val="24"/>
        </w:rPr>
        <w:t xml:space="preserve">. The results </w:t>
      </w:r>
      <w:r w:rsidR="00E40F25" w:rsidRPr="006367AF">
        <w:rPr>
          <w:rFonts w:ascii="Times New Roman" w:hAnsi="Times New Roman" w:cs="Times New Roman"/>
          <w:sz w:val="24"/>
          <w:szCs w:val="24"/>
        </w:rPr>
        <w:t xml:space="preserve">achieved under the decoupled strategy and the </w:t>
      </w:r>
      <w:r w:rsidR="008C24FB" w:rsidRPr="006367AF">
        <w:rPr>
          <w:rFonts w:ascii="Times New Roman" w:hAnsi="Times New Roman" w:cs="Times New Roman"/>
          <w:sz w:val="24"/>
          <w:szCs w:val="24"/>
        </w:rPr>
        <w:t>Bang</w:t>
      </w:r>
      <w:r w:rsidR="00E40F25" w:rsidRPr="006367AF">
        <w:rPr>
          <w:rFonts w:ascii="Times New Roman" w:hAnsi="Times New Roman" w:cs="Times New Roman"/>
          <w:sz w:val="24"/>
          <w:szCs w:val="24"/>
        </w:rPr>
        <w:t xml:space="preserve">-bang strategy </w:t>
      </w:r>
      <w:r w:rsidRPr="006367AF">
        <w:rPr>
          <w:rFonts w:ascii="Times New Roman" w:hAnsi="Times New Roman" w:cs="Times New Roman"/>
          <w:sz w:val="24"/>
          <w:szCs w:val="24"/>
        </w:rPr>
        <w:t xml:space="preserve">are shown in Table </w:t>
      </w:r>
      <w:r w:rsidR="00DC43A6" w:rsidRPr="006367AF">
        <w:rPr>
          <w:rFonts w:ascii="Times New Roman" w:hAnsi="Times New Roman" w:cs="Times New Roman"/>
          <w:sz w:val="24"/>
          <w:szCs w:val="24"/>
        </w:rPr>
        <w:t>9</w:t>
      </w:r>
      <w:r w:rsidR="00E40F25" w:rsidRPr="006367AF">
        <w:rPr>
          <w:rFonts w:ascii="Times New Roman" w:hAnsi="Times New Roman" w:cs="Times New Roman"/>
          <w:sz w:val="24"/>
          <w:szCs w:val="24"/>
        </w:rPr>
        <w:t>.</w:t>
      </w:r>
      <w:r w:rsidRPr="006367AF">
        <w:rPr>
          <w:rFonts w:ascii="Times New Roman" w:hAnsi="Times New Roman" w:cs="Times New Roman"/>
          <w:sz w:val="24"/>
          <w:szCs w:val="24"/>
        </w:rPr>
        <w:t xml:space="preserve"> </w:t>
      </w:r>
      <w:r w:rsidR="00FD64BD" w:rsidRPr="006367AF">
        <w:rPr>
          <w:rFonts w:ascii="Times New Roman" w:hAnsi="Times New Roman" w:cs="Times New Roman"/>
          <w:sz w:val="24"/>
          <w:szCs w:val="24"/>
        </w:rPr>
        <w:t>The percentage above</w:t>
      </w:r>
      <w:r w:rsidR="00C77603" w:rsidRPr="006367AF">
        <w:rPr>
          <w:rFonts w:ascii="Times New Roman" w:hAnsi="Times New Roman" w:cs="Times New Roman"/>
          <w:sz w:val="24"/>
          <w:szCs w:val="24"/>
        </w:rPr>
        <w:t xml:space="preserve"> (%above)</w:t>
      </w:r>
      <w:r w:rsidR="00FD64BD" w:rsidRPr="006367AF">
        <w:rPr>
          <w:rFonts w:ascii="Times New Roman" w:hAnsi="Times New Roman" w:cs="Times New Roman"/>
          <w:sz w:val="24"/>
          <w:szCs w:val="24"/>
        </w:rPr>
        <w:t xml:space="preserve"> is calculated as the percentage by which the expected cost achieved </w:t>
      </w:r>
      <w:r w:rsidR="00304733" w:rsidRPr="006367AF">
        <w:rPr>
          <w:rFonts w:ascii="Times New Roman" w:hAnsi="Times New Roman" w:cs="Times New Roman"/>
          <w:sz w:val="24"/>
          <w:szCs w:val="24"/>
        </w:rPr>
        <w:t>under other</w:t>
      </w:r>
      <w:r w:rsidR="00945C3F" w:rsidRPr="006367AF">
        <w:rPr>
          <w:rFonts w:ascii="Times New Roman" w:hAnsi="Times New Roman" w:cs="Times New Roman"/>
          <w:sz w:val="24"/>
          <w:szCs w:val="24"/>
        </w:rPr>
        <w:t xml:space="preserve"> alternative</w:t>
      </w:r>
      <w:r w:rsidR="00FD64BD" w:rsidRPr="006367AF">
        <w:rPr>
          <w:rFonts w:ascii="Times New Roman" w:hAnsi="Times New Roman" w:cs="Times New Roman"/>
          <w:sz w:val="24"/>
          <w:szCs w:val="24"/>
        </w:rPr>
        <w:t xml:space="preserve"> strateg</w:t>
      </w:r>
      <w:r w:rsidR="00945C3F" w:rsidRPr="006367AF">
        <w:rPr>
          <w:rFonts w:ascii="Times New Roman" w:hAnsi="Times New Roman" w:cs="Times New Roman"/>
          <w:sz w:val="24"/>
          <w:szCs w:val="24"/>
        </w:rPr>
        <w:t>ies</w:t>
      </w:r>
      <w:r w:rsidR="00FD64BD" w:rsidRPr="006367AF">
        <w:rPr>
          <w:rFonts w:ascii="Times New Roman" w:hAnsi="Times New Roman" w:cs="Times New Roman"/>
          <w:sz w:val="24"/>
          <w:szCs w:val="24"/>
        </w:rPr>
        <w:t xml:space="preserve"> is above the cost </w:t>
      </w:r>
      <w:r w:rsidR="00D23625" w:rsidRPr="006367AF">
        <w:rPr>
          <w:rFonts w:ascii="Times New Roman" w:hAnsi="Times New Roman" w:cs="Times New Roman"/>
          <w:sz w:val="24"/>
          <w:szCs w:val="24"/>
        </w:rPr>
        <w:t xml:space="preserve">achieved </w:t>
      </w:r>
      <w:r w:rsidR="00FD64BD" w:rsidRPr="006367AF">
        <w:rPr>
          <w:rFonts w:ascii="Times New Roman" w:hAnsi="Times New Roman" w:cs="Times New Roman"/>
          <w:sz w:val="24"/>
          <w:szCs w:val="24"/>
        </w:rPr>
        <w:t xml:space="preserve">under the Bang-bang strategy. </w:t>
      </w:r>
    </w:p>
    <w:p w14:paraId="0882A8B7" w14:textId="77777777" w:rsidR="009D56DD" w:rsidRPr="006367AF" w:rsidRDefault="009D56DD" w:rsidP="00AA4183">
      <w:pPr>
        <w:spacing w:after="0" w:line="240" w:lineRule="auto"/>
        <w:jc w:val="both"/>
        <w:rPr>
          <w:rFonts w:ascii="Times New Roman" w:hAnsi="Times New Roman" w:cs="Times New Roman"/>
          <w:sz w:val="24"/>
          <w:szCs w:val="24"/>
        </w:rPr>
      </w:pPr>
    </w:p>
    <w:p w14:paraId="178F1D18" w14:textId="42AD3EFC" w:rsidR="00E40F25" w:rsidRPr="006367AF" w:rsidRDefault="00E40F25" w:rsidP="00AA4183">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Observations made from Table </w:t>
      </w:r>
      <w:r w:rsidR="00DC43A6" w:rsidRPr="006367AF">
        <w:rPr>
          <w:rFonts w:ascii="Times New Roman" w:hAnsi="Times New Roman" w:cs="Times New Roman"/>
          <w:sz w:val="24"/>
          <w:szCs w:val="24"/>
        </w:rPr>
        <w:t>9</w:t>
      </w:r>
      <w:r w:rsidRPr="006367AF">
        <w:rPr>
          <w:rFonts w:ascii="Times New Roman" w:hAnsi="Times New Roman" w:cs="Times New Roman"/>
          <w:sz w:val="24"/>
          <w:szCs w:val="24"/>
        </w:rPr>
        <w:t xml:space="preserve"> can be summarised as:</w:t>
      </w:r>
    </w:p>
    <w:p w14:paraId="685BE66D" w14:textId="3E980243" w:rsidR="00082CFA" w:rsidRPr="006367AF" w:rsidRDefault="0078100D" w:rsidP="00FC0C12">
      <w:pPr>
        <w:pStyle w:val="ListParagraph"/>
        <w:numPr>
          <w:ilvl w:val="0"/>
          <w:numId w:val="37"/>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Compared with </w:t>
      </w:r>
      <w:r w:rsidR="00E20A20" w:rsidRPr="006367AF">
        <w:rPr>
          <w:rFonts w:ascii="Times New Roman" w:hAnsi="Times New Roman" w:cs="Times New Roman"/>
          <w:sz w:val="24"/>
          <w:szCs w:val="24"/>
        </w:rPr>
        <w:t xml:space="preserve">the </w:t>
      </w:r>
      <w:r w:rsidR="004474C5" w:rsidRPr="006367AF">
        <w:rPr>
          <w:rFonts w:ascii="Times New Roman" w:hAnsi="Times New Roman" w:cs="Times New Roman"/>
          <w:sz w:val="24"/>
          <w:szCs w:val="24"/>
        </w:rPr>
        <w:t xml:space="preserve">other alternative strategies, </w:t>
      </w:r>
      <w:r w:rsidRPr="006367AF">
        <w:rPr>
          <w:rFonts w:ascii="Times New Roman" w:hAnsi="Times New Roman" w:cs="Times New Roman"/>
          <w:sz w:val="24"/>
          <w:szCs w:val="24"/>
        </w:rPr>
        <w:t>t</w:t>
      </w:r>
      <w:r w:rsidR="00962D9B" w:rsidRPr="006367AF">
        <w:rPr>
          <w:rFonts w:ascii="Times New Roman" w:hAnsi="Times New Roman" w:cs="Times New Roman"/>
          <w:sz w:val="24"/>
          <w:szCs w:val="24"/>
        </w:rPr>
        <w:t xml:space="preserve">he </w:t>
      </w:r>
      <w:r w:rsidR="008C24FB" w:rsidRPr="006367AF">
        <w:rPr>
          <w:rFonts w:ascii="Times New Roman" w:hAnsi="Times New Roman" w:cs="Times New Roman"/>
          <w:sz w:val="24"/>
          <w:szCs w:val="24"/>
        </w:rPr>
        <w:t>B</w:t>
      </w:r>
      <w:r w:rsidR="00962D9B" w:rsidRPr="006367AF">
        <w:rPr>
          <w:rFonts w:ascii="Times New Roman" w:hAnsi="Times New Roman" w:cs="Times New Roman"/>
          <w:sz w:val="24"/>
          <w:szCs w:val="24"/>
        </w:rPr>
        <w:t>ang-bang strategy</w:t>
      </w:r>
      <w:r w:rsidRPr="006367AF">
        <w:rPr>
          <w:rFonts w:ascii="Times New Roman" w:hAnsi="Times New Roman" w:cs="Times New Roman"/>
          <w:sz w:val="24"/>
          <w:szCs w:val="24"/>
        </w:rPr>
        <w:t xml:space="preserve"> presents superior results </w:t>
      </w:r>
      <w:r w:rsidR="00D23625" w:rsidRPr="006367AF">
        <w:rPr>
          <w:rFonts w:ascii="Times New Roman" w:hAnsi="Times New Roman" w:cs="Times New Roman"/>
          <w:sz w:val="24"/>
          <w:szCs w:val="24"/>
        </w:rPr>
        <w:t>in terms of</w:t>
      </w:r>
      <w:r w:rsidRPr="006367AF">
        <w:rPr>
          <w:rFonts w:ascii="Times New Roman" w:hAnsi="Times New Roman" w:cs="Times New Roman"/>
          <w:sz w:val="24"/>
          <w:szCs w:val="24"/>
        </w:rPr>
        <w:t xml:space="preserve"> both solution quality and computational time;</w:t>
      </w:r>
    </w:p>
    <w:p w14:paraId="185AC5A7" w14:textId="7ABE6CCE" w:rsidR="00C126FC" w:rsidRPr="006367AF" w:rsidRDefault="00C126FC" w:rsidP="00C126FC">
      <w:pPr>
        <w:pStyle w:val="ListParagraph"/>
        <w:numPr>
          <w:ilvl w:val="0"/>
          <w:numId w:val="37"/>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As the degree of uncertainty increases, the extent by which the </w:t>
      </w:r>
      <w:r w:rsidR="008C24FB" w:rsidRPr="006367AF">
        <w:rPr>
          <w:rFonts w:ascii="Times New Roman" w:hAnsi="Times New Roman" w:cs="Times New Roman"/>
          <w:sz w:val="24"/>
          <w:szCs w:val="24"/>
        </w:rPr>
        <w:t>B</w:t>
      </w:r>
      <w:r w:rsidRPr="006367AF">
        <w:rPr>
          <w:rFonts w:ascii="Times New Roman" w:hAnsi="Times New Roman" w:cs="Times New Roman"/>
          <w:sz w:val="24"/>
          <w:szCs w:val="24"/>
        </w:rPr>
        <w:t xml:space="preserve">ang-bang strategy outperforms the decoupled strategy also increases, denoted by the percentage above (%above); however,  results produced by Buffer-first and Yard-first strategies get closer to results achieved under Bang-bang strategy; </w:t>
      </w:r>
      <w:r w:rsidR="00304733" w:rsidRPr="006367AF">
        <w:rPr>
          <w:rFonts w:ascii="Times New Roman" w:hAnsi="Times New Roman" w:cs="Times New Roman"/>
          <w:sz w:val="24"/>
          <w:szCs w:val="24"/>
        </w:rPr>
        <w:t>This reflects the intuition that greedy strategies tend to work well as the degree of uncertainty increases.</w:t>
      </w:r>
    </w:p>
    <w:p w14:paraId="2FE5FDFC" w14:textId="60CFF486" w:rsidR="00A018E1" w:rsidRPr="006367AF" w:rsidRDefault="00A018E1" w:rsidP="00FC0C12">
      <w:pPr>
        <w:pStyle w:val="ListParagraph"/>
        <w:numPr>
          <w:ilvl w:val="0"/>
          <w:numId w:val="37"/>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As the maximum allowed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ed containers increases, the total cost decreases; </w:t>
      </w:r>
    </w:p>
    <w:p w14:paraId="254D8437" w14:textId="73006584" w:rsidR="00A018E1" w:rsidRPr="006367AF" w:rsidRDefault="00A018E1" w:rsidP="00FC0C12">
      <w:pPr>
        <w:pStyle w:val="ListParagraph"/>
        <w:numPr>
          <w:ilvl w:val="0"/>
          <w:numId w:val="37"/>
        </w:num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computation time increases significantly as the degree of uncertainty increases, or as the maximum number of allowed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ed containers increases.</w:t>
      </w:r>
    </w:p>
    <w:p w14:paraId="29D5F964" w14:textId="77777777" w:rsidR="009D56DD" w:rsidRPr="006367AF" w:rsidRDefault="00E70D72" w:rsidP="00B865EC">
      <w:pPr>
        <w:pStyle w:val="ListParagraph"/>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above observations </w:t>
      </w:r>
      <w:r w:rsidR="00B865EC" w:rsidRPr="006367AF">
        <w:rPr>
          <w:rFonts w:ascii="Times New Roman" w:hAnsi="Times New Roman" w:cs="Times New Roman"/>
          <w:sz w:val="24"/>
          <w:szCs w:val="24"/>
        </w:rPr>
        <w:t xml:space="preserve">are in line with </w:t>
      </w:r>
      <w:r w:rsidRPr="006367AF">
        <w:rPr>
          <w:rFonts w:ascii="Times New Roman" w:hAnsi="Times New Roman" w:cs="Times New Roman"/>
          <w:sz w:val="24"/>
          <w:szCs w:val="24"/>
        </w:rPr>
        <w:t xml:space="preserve">the results in Section </w:t>
      </w:r>
      <w:r w:rsidR="002F6654" w:rsidRPr="006367AF">
        <w:rPr>
          <w:rFonts w:ascii="Times New Roman" w:hAnsi="Times New Roman" w:cs="Times New Roman"/>
          <w:sz w:val="24"/>
          <w:szCs w:val="24"/>
        </w:rPr>
        <w:t>6</w:t>
      </w:r>
      <w:r w:rsidRPr="006367AF">
        <w:rPr>
          <w:rFonts w:ascii="Times New Roman" w:hAnsi="Times New Roman" w:cs="Times New Roman"/>
          <w:sz w:val="24"/>
          <w:szCs w:val="24"/>
        </w:rPr>
        <w:t>.</w:t>
      </w:r>
      <w:r w:rsidR="002F6654" w:rsidRPr="006367AF">
        <w:rPr>
          <w:rFonts w:ascii="Times New Roman" w:hAnsi="Times New Roman" w:cs="Times New Roman"/>
          <w:sz w:val="24"/>
          <w:szCs w:val="24"/>
        </w:rPr>
        <w:t>2</w:t>
      </w:r>
      <w:r w:rsidRPr="006367AF">
        <w:rPr>
          <w:rFonts w:ascii="Times New Roman" w:hAnsi="Times New Roman" w:cs="Times New Roman"/>
          <w:sz w:val="24"/>
          <w:szCs w:val="24"/>
        </w:rPr>
        <w:t>.</w:t>
      </w:r>
    </w:p>
    <w:p w14:paraId="0D67A1F9" w14:textId="77777777" w:rsidR="00120813" w:rsidRPr="006367AF" w:rsidRDefault="00120813" w:rsidP="00AA4183">
      <w:pPr>
        <w:spacing w:after="0" w:line="240" w:lineRule="auto"/>
        <w:jc w:val="both"/>
        <w:rPr>
          <w:rFonts w:ascii="Times New Roman" w:hAnsi="Times New Roman" w:cs="Times New Roman"/>
          <w:sz w:val="24"/>
          <w:szCs w:val="24"/>
        </w:rPr>
      </w:pPr>
    </w:p>
    <w:p w14:paraId="29A21DA8" w14:textId="40BB34B2" w:rsidR="00332DE6" w:rsidRPr="006367AF" w:rsidRDefault="00C5267F" w:rsidP="00B96B22">
      <w:pPr>
        <w:spacing w:after="0" w:line="240" w:lineRule="auto"/>
        <w:jc w:val="center"/>
        <w:rPr>
          <w:rFonts w:ascii="Times New Roman" w:hAnsi="Times New Roman" w:cs="Times New Roman"/>
          <w:sz w:val="24"/>
          <w:szCs w:val="24"/>
        </w:rPr>
      </w:pPr>
      <w:r w:rsidRPr="006367AF">
        <w:rPr>
          <w:rFonts w:ascii="Times New Roman" w:hAnsi="Times New Roman" w:cs="Times New Roman"/>
          <w:sz w:val="24"/>
          <w:szCs w:val="24"/>
        </w:rPr>
        <w:t xml:space="preserve">Table </w:t>
      </w:r>
      <w:r w:rsidR="00DC43A6" w:rsidRPr="006367AF">
        <w:rPr>
          <w:rFonts w:ascii="Times New Roman" w:hAnsi="Times New Roman" w:cs="Times New Roman"/>
          <w:sz w:val="24"/>
          <w:szCs w:val="24"/>
        </w:rPr>
        <w:t>9</w:t>
      </w:r>
      <w:r w:rsidRPr="006367AF">
        <w:rPr>
          <w:rFonts w:ascii="Times New Roman" w:hAnsi="Times New Roman" w:cs="Times New Roman"/>
          <w:sz w:val="24"/>
          <w:szCs w:val="24"/>
        </w:rPr>
        <w:t xml:space="preserve">. Application of </w:t>
      </w:r>
      <w:r w:rsidR="00C126FC" w:rsidRPr="006367AF">
        <w:rPr>
          <w:rFonts w:ascii="Times New Roman" w:hAnsi="Times New Roman" w:cs="Times New Roman"/>
          <w:sz w:val="24"/>
          <w:szCs w:val="24"/>
        </w:rPr>
        <w:t>D</w:t>
      </w:r>
      <w:r w:rsidR="00F55C79" w:rsidRPr="006367AF">
        <w:rPr>
          <w:rFonts w:ascii="Times New Roman" w:hAnsi="Times New Roman" w:cs="Times New Roman"/>
          <w:sz w:val="24"/>
          <w:szCs w:val="24"/>
        </w:rPr>
        <w:t>ecoupled,</w:t>
      </w:r>
      <w:r w:rsidR="00C126FC" w:rsidRPr="006367AF">
        <w:rPr>
          <w:rFonts w:ascii="Times New Roman" w:hAnsi="Times New Roman" w:cs="Times New Roman"/>
          <w:sz w:val="24"/>
          <w:szCs w:val="24"/>
        </w:rPr>
        <w:t xml:space="preserve"> Bang-bang and G</w:t>
      </w:r>
      <w:r w:rsidR="00414110" w:rsidRPr="006367AF">
        <w:rPr>
          <w:rFonts w:ascii="Times New Roman" w:hAnsi="Times New Roman" w:cs="Times New Roman"/>
          <w:sz w:val="24"/>
          <w:szCs w:val="24"/>
        </w:rPr>
        <w:t xml:space="preserve">reedy </w:t>
      </w:r>
      <w:r w:rsidR="00F55C79" w:rsidRPr="006367AF">
        <w:rPr>
          <w:rFonts w:ascii="Times New Roman" w:hAnsi="Times New Roman" w:cs="Times New Roman"/>
          <w:sz w:val="24"/>
          <w:szCs w:val="24"/>
        </w:rPr>
        <w:t xml:space="preserve">strategies </w:t>
      </w:r>
      <w:r w:rsidRPr="006367AF">
        <w:rPr>
          <w:rFonts w:ascii="Times New Roman" w:hAnsi="Times New Roman" w:cs="Times New Roman"/>
          <w:sz w:val="24"/>
          <w:szCs w:val="24"/>
        </w:rPr>
        <w:t>to multi-train cases</w:t>
      </w:r>
    </w:p>
    <w:p w14:paraId="3B4A3A46" w14:textId="39DBE9CD" w:rsidR="00B90183" w:rsidRPr="006367AF" w:rsidRDefault="00B90183" w:rsidP="00B90183">
      <w:pPr>
        <w:autoSpaceDE w:val="0"/>
        <w:autoSpaceDN w:val="0"/>
        <w:adjustRightInd w:val="0"/>
        <w:spacing w:after="0" w:line="240" w:lineRule="auto"/>
        <w:rPr>
          <w:rFonts w:ascii="Times New Roman" w:hAnsi="Times New Roman" w:cs="Times New Roman"/>
          <w:sz w:val="24"/>
          <w:szCs w:val="24"/>
        </w:rPr>
      </w:pPr>
    </w:p>
    <w:tbl>
      <w:tblPr>
        <w:tblStyle w:val="PlainTable11"/>
        <w:tblW w:w="9216" w:type="dxa"/>
        <w:tblLayout w:type="fixed"/>
        <w:tblLook w:val="04A0" w:firstRow="1" w:lastRow="0" w:firstColumn="1" w:lastColumn="0" w:noHBand="0" w:noVBand="1"/>
      </w:tblPr>
      <w:tblGrid>
        <w:gridCol w:w="720"/>
        <w:gridCol w:w="1584"/>
        <w:gridCol w:w="1008"/>
        <w:gridCol w:w="720"/>
        <w:gridCol w:w="1008"/>
        <w:gridCol w:w="720"/>
        <w:gridCol w:w="1008"/>
        <w:gridCol w:w="720"/>
        <w:gridCol w:w="1008"/>
        <w:gridCol w:w="720"/>
      </w:tblGrid>
      <w:tr w:rsidR="00F55C79" w:rsidRPr="006367AF" w14:paraId="4B2CE92D" w14:textId="77777777" w:rsidTr="00CF11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12AC39B3" w14:textId="77777777" w:rsidR="00F55C79" w:rsidRPr="006367AF" w:rsidRDefault="00F55C79" w:rsidP="00CF1140">
            <w:pPr>
              <w:spacing w:after="0" w:line="240" w:lineRule="auto"/>
              <w:jc w:val="center"/>
              <w:rPr>
                <w:rFonts w:ascii="Times New Roman" w:hAnsi="Times New Roman" w:cs="Times New Roman"/>
                <w:sz w:val="24"/>
                <w:szCs w:val="24"/>
              </w:rPr>
            </w:pPr>
          </w:p>
        </w:tc>
        <w:tc>
          <w:tcPr>
            <w:tcW w:w="1584" w:type="dxa"/>
            <w:tcBorders>
              <w:top w:val="single" w:sz="4" w:space="0" w:color="auto"/>
            </w:tcBorders>
            <w:noWrap/>
            <w:hideMark/>
          </w:tcPr>
          <w:p w14:paraId="742E5520" w14:textId="77777777" w:rsidR="00F55C79" w:rsidRPr="006367AF" w:rsidRDefault="00F55C79"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28" w:type="dxa"/>
            <w:gridSpan w:val="2"/>
            <w:tcBorders>
              <w:top w:val="single" w:sz="4" w:space="0" w:color="auto"/>
            </w:tcBorders>
            <w:noWrap/>
            <w:hideMark/>
          </w:tcPr>
          <w:p w14:paraId="3084A94F" w14:textId="77777777" w:rsidR="00F55C79" w:rsidRPr="006367AF" w:rsidRDefault="00F55C79"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Decoupled</w:t>
            </w:r>
          </w:p>
        </w:tc>
        <w:tc>
          <w:tcPr>
            <w:tcW w:w="1728" w:type="dxa"/>
            <w:gridSpan w:val="2"/>
            <w:tcBorders>
              <w:top w:val="single" w:sz="4" w:space="0" w:color="auto"/>
            </w:tcBorders>
            <w:noWrap/>
            <w:hideMark/>
          </w:tcPr>
          <w:p w14:paraId="6C5FF8C3" w14:textId="77777777" w:rsidR="00F55C79" w:rsidRPr="006367AF" w:rsidRDefault="00F55C79"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Buffer-first</w:t>
            </w:r>
          </w:p>
        </w:tc>
        <w:tc>
          <w:tcPr>
            <w:tcW w:w="1728" w:type="dxa"/>
            <w:gridSpan w:val="2"/>
            <w:tcBorders>
              <w:top w:val="single" w:sz="4" w:space="0" w:color="auto"/>
            </w:tcBorders>
          </w:tcPr>
          <w:p w14:paraId="38D75277" w14:textId="77777777" w:rsidR="00F55C79" w:rsidRPr="006367AF" w:rsidRDefault="00F55C79"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Yard-first</w:t>
            </w:r>
          </w:p>
        </w:tc>
        <w:tc>
          <w:tcPr>
            <w:tcW w:w="1728" w:type="dxa"/>
            <w:gridSpan w:val="2"/>
            <w:tcBorders>
              <w:top w:val="single" w:sz="4" w:space="0" w:color="auto"/>
            </w:tcBorders>
          </w:tcPr>
          <w:p w14:paraId="3783825D" w14:textId="77777777" w:rsidR="00F55C79" w:rsidRPr="006367AF" w:rsidRDefault="00F55C79" w:rsidP="00CF11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Bang-bang</w:t>
            </w:r>
          </w:p>
        </w:tc>
      </w:tr>
      <w:tr w:rsidR="00F55C79" w:rsidRPr="006367AF" w14:paraId="1BC1D87C"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14FA3074" w14:textId="77777777" w:rsidR="00F55C79" w:rsidRPr="006367AF" w:rsidRDefault="00F55C79" w:rsidP="00CF1140">
            <w:pPr>
              <w:spacing w:after="0" w:line="240" w:lineRule="auto"/>
              <w:jc w:val="center"/>
              <w:rPr>
                <w:rFonts w:ascii="Times New Roman" w:hAnsi="Times New Roman" w:cs="Times New Roman"/>
                <w:b w:val="0"/>
                <w:sz w:val="24"/>
                <w:szCs w:val="24"/>
              </w:rPr>
            </w:pPr>
            <w:r w:rsidRPr="006367AF">
              <w:rPr>
                <w:rFonts w:ascii="Times New Roman" w:hAnsi="Times New Roman" w:cs="Times New Roman"/>
                <w:b w:val="0"/>
                <w:i/>
                <w:iCs/>
                <w:sz w:val="24"/>
                <w:szCs w:val="24"/>
              </w:rPr>
              <w:t>Q</w:t>
            </w:r>
            <w:r w:rsidRPr="006367AF">
              <w:rPr>
                <w:rFonts w:ascii="Times New Roman" w:hAnsi="Times New Roman" w:cs="Times New Roman"/>
                <w:b w:val="0"/>
                <w:i/>
                <w:iCs/>
                <w:sz w:val="24"/>
                <w:szCs w:val="24"/>
                <w:vertAlign w:val="subscript"/>
              </w:rPr>
              <w:t>l</w:t>
            </w:r>
            <w:r w:rsidRPr="006367AF">
              <w:rPr>
                <w:rFonts w:ascii="Times New Roman" w:hAnsi="Times New Roman" w:cs="Times New Roman"/>
                <w:b w:val="0"/>
                <w:i/>
                <w:iCs/>
                <w:sz w:val="24"/>
                <w:szCs w:val="24"/>
                <w:vertAlign w:val="superscript"/>
              </w:rPr>
              <w:t>B</w:t>
            </w:r>
          </w:p>
        </w:tc>
        <w:tc>
          <w:tcPr>
            <w:tcW w:w="1584" w:type="dxa"/>
            <w:tcBorders>
              <w:bottom w:val="single" w:sz="4" w:space="0" w:color="auto"/>
            </w:tcBorders>
            <w:noWrap/>
            <w:hideMark/>
          </w:tcPr>
          <w:p w14:paraId="5D218218"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i/>
                <w:iCs/>
                <w:sz w:val="24"/>
                <w:szCs w:val="24"/>
              </w:rPr>
              <w:t>f</w:t>
            </w:r>
            <w:r w:rsidRPr="006367AF">
              <w:rPr>
                <w:rFonts w:ascii="Times New Roman" w:hAnsi="Times New Roman" w:cs="Times New Roman"/>
                <w:i/>
                <w:iCs/>
                <w:sz w:val="24"/>
                <w:szCs w:val="24"/>
                <w:vertAlign w:val="subscript"/>
              </w:rPr>
              <w:t>d</w:t>
            </w:r>
            <w:r w:rsidRPr="006367AF">
              <w:rPr>
                <w:rFonts w:ascii="Times New Roman" w:hAnsi="Times New Roman" w:cs="Times New Roman"/>
                <w:i/>
                <w:iCs/>
                <w:sz w:val="24"/>
                <w:szCs w:val="24"/>
                <w:vertAlign w:val="superscript"/>
              </w:rPr>
              <w:t>Y</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B</w:t>
            </w:r>
            <w:r w:rsidRPr="006367AF">
              <w:rPr>
                <w:rFonts w:ascii="Times New Roman" w:hAnsi="Times New Roman" w:cs="Times New Roman"/>
                <w:sz w:val="24"/>
                <w:szCs w:val="24"/>
              </w:rPr>
              <w:t>;</w:t>
            </w:r>
            <w:r w:rsidRPr="006367AF">
              <w:rPr>
                <w:rFonts w:ascii="Times New Roman" w:hAnsi="Times New Roman" w:cs="Times New Roman"/>
                <w:i/>
                <w:iCs/>
                <w:sz w:val="24"/>
                <w:szCs w:val="24"/>
              </w:rPr>
              <w:t xml:space="preserve"> f</w:t>
            </w:r>
            <w:r w:rsidRPr="006367AF">
              <w:rPr>
                <w:rFonts w:ascii="Times New Roman" w:hAnsi="Times New Roman" w:cs="Times New Roman"/>
                <w:i/>
                <w:iCs/>
                <w:sz w:val="24"/>
                <w:szCs w:val="24"/>
                <w:vertAlign w:val="subscript"/>
              </w:rPr>
              <w:t>l</w:t>
            </w:r>
            <w:r w:rsidRPr="006367AF">
              <w:rPr>
                <w:rFonts w:ascii="Times New Roman" w:hAnsi="Times New Roman" w:cs="Times New Roman"/>
                <w:i/>
                <w:iCs/>
                <w:sz w:val="24"/>
                <w:szCs w:val="24"/>
                <w:vertAlign w:val="superscript"/>
              </w:rPr>
              <w:t>Y</w:t>
            </w:r>
          </w:p>
        </w:tc>
        <w:tc>
          <w:tcPr>
            <w:tcW w:w="1008" w:type="dxa"/>
            <w:tcBorders>
              <w:bottom w:val="single" w:sz="4" w:space="0" w:color="auto"/>
            </w:tcBorders>
            <w:noWrap/>
            <w:hideMark/>
          </w:tcPr>
          <w:p w14:paraId="6988B625" w14:textId="56728EC5"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%abov</w:t>
            </w:r>
            <w:r w:rsidR="00742906" w:rsidRPr="006367AF">
              <w:rPr>
                <w:rFonts w:ascii="Times New Roman" w:hAnsi="Times New Roman" w:cs="Times New Roman"/>
                <w:sz w:val="24"/>
                <w:szCs w:val="24"/>
              </w:rPr>
              <w:t>e</w:t>
            </w:r>
          </w:p>
        </w:tc>
        <w:tc>
          <w:tcPr>
            <w:tcW w:w="720" w:type="dxa"/>
            <w:tcBorders>
              <w:bottom w:val="single" w:sz="4" w:space="0" w:color="auto"/>
            </w:tcBorders>
            <w:noWrap/>
            <w:hideMark/>
          </w:tcPr>
          <w:p w14:paraId="3CC0AB11"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c>
          <w:tcPr>
            <w:tcW w:w="1008" w:type="dxa"/>
            <w:tcBorders>
              <w:bottom w:val="single" w:sz="4" w:space="0" w:color="auto"/>
            </w:tcBorders>
            <w:noWrap/>
            <w:hideMark/>
          </w:tcPr>
          <w:p w14:paraId="466F8E28" w14:textId="72E3E188"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%abov</w:t>
            </w:r>
            <w:r w:rsidR="00742906" w:rsidRPr="006367AF">
              <w:rPr>
                <w:rFonts w:ascii="Times New Roman" w:hAnsi="Times New Roman" w:cs="Times New Roman"/>
                <w:sz w:val="24"/>
                <w:szCs w:val="24"/>
              </w:rPr>
              <w:t>e</w:t>
            </w:r>
          </w:p>
        </w:tc>
        <w:tc>
          <w:tcPr>
            <w:tcW w:w="720" w:type="dxa"/>
            <w:tcBorders>
              <w:bottom w:val="single" w:sz="4" w:space="0" w:color="auto"/>
            </w:tcBorders>
            <w:noWrap/>
            <w:hideMark/>
          </w:tcPr>
          <w:p w14:paraId="40AD6C59"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c>
          <w:tcPr>
            <w:tcW w:w="1008" w:type="dxa"/>
            <w:tcBorders>
              <w:bottom w:val="single" w:sz="4" w:space="0" w:color="auto"/>
            </w:tcBorders>
          </w:tcPr>
          <w:p w14:paraId="582267AD" w14:textId="32095A5D"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%abov</w:t>
            </w:r>
            <w:r w:rsidR="00742906" w:rsidRPr="006367AF">
              <w:rPr>
                <w:rFonts w:ascii="Times New Roman" w:hAnsi="Times New Roman" w:cs="Times New Roman"/>
                <w:sz w:val="24"/>
                <w:szCs w:val="24"/>
              </w:rPr>
              <w:t>e</w:t>
            </w:r>
          </w:p>
        </w:tc>
        <w:tc>
          <w:tcPr>
            <w:tcW w:w="720" w:type="dxa"/>
            <w:tcBorders>
              <w:bottom w:val="single" w:sz="4" w:space="0" w:color="auto"/>
            </w:tcBorders>
          </w:tcPr>
          <w:p w14:paraId="3AF02D6B"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c>
          <w:tcPr>
            <w:tcW w:w="1008" w:type="dxa"/>
            <w:tcBorders>
              <w:bottom w:val="single" w:sz="4" w:space="0" w:color="auto"/>
            </w:tcBorders>
          </w:tcPr>
          <w:p w14:paraId="2B0B25FC"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Cost</w:t>
            </w:r>
          </w:p>
        </w:tc>
        <w:tc>
          <w:tcPr>
            <w:tcW w:w="720" w:type="dxa"/>
            <w:tcBorders>
              <w:bottom w:val="single" w:sz="4" w:space="0" w:color="auto"/>
            </w:tcBorders>
          </w:tcPr>
          <w:p w14:paraId="65BCEC4B"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sz w:val="24"/>
                <w:szCs w:val="24"/>
              </w:rPr>
              <w:t>CPU</w:t>
            </w:r>
          </w:p>
        </w:tc>
      </w:tr>
      <w:tr w:rsidR="00F55C79" w:rsidRPr="006367AF" w14:paraId="07F15C2D"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769ABB59"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0</w:t>
            </w:r>
          </w:p>
        </w:tc>
        <w:tc>
          <w:tcPr>
            <w:tcW w:w="1584" w:type="dxa"/>
            <w:tcBorders>
              <w:top w:val="single" w:sz="4" w:space="0" w:color="auto"/>
            </w:tcBorders>
            <w:noWrap/>
            <w:hideMark/>
          </w:tcPr>
          <w:p w14:paraId="29124F47"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0.9; 0.9; 0.9</w:t>
            </w:r>
          </w:p>
        </w:tc>
        <w:tc>
          <w:tcPr>
            <w:tcW w:w="1008" w:type="dxa"/>
            <w:tcBorders>
              <w:top w:val="single" w:sz="4" w:space="0" w:color="auto"/>
            </w:tcBorders>
            <w:noWrap/>
            <w:hideMark/>
          </w:tcPr>
          <w:p w14:paraId="3E7819B4"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0.86%</w:t>
            </w:r>
          </w:p>
        </w:tc>
        <w:tc>
          <w:tcPr>
            <w:tcW w:w="720" w:type="dxa"/>
            <w:tcBorders>
              <w:top w:val="single" w:sz="4" w:space="0" w:color="auto"/>
            </w:tcBorders>
            <w:noWrap/>
            <w:hideMark/>
          </w:tcPr>
          <w:p w14:paraId="207EF019"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0.47</w:t>
            </w:r>
          </w:p>
        </w:tc>
        <w:tc>
          <w:tcPr>
            <w:tcW w:w="1008" w:type="dxa"/>
            <w:tcBorders>
              <w:top w:val="single" w:sz="4" w:space="0" w:color="auto"/>
            </w:tcBorders>
            <w:noWrap/>
            <w:hideMark/>
          </w:tcPr>
          <w:p w14:paraId="40CDC387"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12.36%</w:t>
            </w:r>
          </w:p>
        </w:tc>
        <w:tc>
          <w:tcPr>
            <w:tcW w:w="720" w:type="dxa"/>
            <w:tcBorders>
              <w:top w:val="single" w:sz="4" w:space="0" w:color="auto"/>
            </w:tcBorders>
            <w:noWrap/>
            <w:hideMark/>
          </w:tcPr>
          <w:p w14:paraId="30D2E0B8"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0.16</w:t>
            </w:r>
          </w:p>
        </w:tc>
        <w:tc>
          <w:tcPr>
            <w:tcW w:w="1008" w:type="dxa"/>
            <w:tcBorders>
              <w:top w:val="single" w:sz="4" w:space="0" w:color="auto"/>
            </w:tcBorders>
          </w:tcPr>
          <w:p w14:paraId="2503C20C"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12.36%</w:t>
            </w:r>
          </w:p>
        </w:tc>
        <w:tc>
          <w:tcPr>
            <w:tcW w:w="720" w:type="dxa"/>
            <w:tcBorders>
              <w:top w:val="single" w:sz="4" w:space="0" w:color="auto"/>
            </w:tcBorders>
          </w:tcPr>
          <w:p w14:paraId="1C37F99D"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0.28</w:t>
            </w:r>
          </w:p>
        </w:tc>
        <w:tc>
          <w:tcPr>
            <w:tcW w:w="1008" w:type="dxa"/>
            <w:tcBorders>
              <w:top w:val="single" w:sz="4" w:space="0" w:color="auto"/>
            </w:tcBorders>
          </w:tcPr>
          <w:p w14:paraId="2A6FB8CE"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2615.9</w:t>
            </w:r>
          </w:p>
        </w:tc>
        <w:tc>
          <w:tcPr>
            <w:tcW w:w="720" w:type="dxa"/>
            <w:tcBorders>
              <w:top w:val="single" w:sz="4" w:space="0" w:color="auto"/>
            </w:tcBorders>
          </w:tcPr>
          <w:p w14:paraId="1B11763A"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0.31</w:t>
            </w:r>
          </w:p>
        </w:tc>
      </w:tr>
      <w:tr w:rsidR="00F55C79" w:rsidRPr="006367AF" w14:paraId="04BFA1FC"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169DA4D"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0</w:t>
            </w:r>
          </w:p>
        </w:tc>
        <w:tc>
          <w:tcPr>
            <w:tcW w:w="1584" w:type="dxa"/>
            <w:noWrap/>
            <w:hideMark/>
          </w:tcPr>
          <w:p w14:paraId="64E89F67"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0.8; 0.9; 0.6</w:t>
            </w:r>
          </w:p>
        </w:tc>
        <w:tc>
          <w:tcPr>
            <w:tcW w:w="1008" w:type="dxa"/>
            <w:noWrap/>
            <w:hideMark/>
          </w:tcPr>
          <w:p w14:paraId="4B380DAE"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1.54%</w:t>
            </w:r>
          </w:p>
        </w:tc>
        <w:tc>
          <w:tcPr>
            <w:tcW w:w="720" w:type="dxa"/>
            <w:noWrap/>
            <w:hideMark/>
          </w:tcPr>
          <w:p w14:paraId="4071AF31"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0.66</w:t>
            </w:r>
          </w:p>
        </w:tc>
        <w:tc>
          <w:tcPr>
            <w:tcW w:w="1008" w:type="dxa"/>
            <w:noWrap/>
            <w:hideMark/>
          </w:tcPr>
          <w:p w14:paraId="645AC29D"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7.37%</w:t>
            </w:r>
          </w:p>
        </w:tc>
        <w:tc>
          <w:tcPr>
            <w:tcW w:w="720" w:type="dxa"/>
            <w:noWrap/>
            <w:hideMark/>
          </w:tcPr>
          <w:p w14:paraId="08E8FCBF"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0.31</w:t>
            </w:r>
          </w:p>
        </w:tc>
        <w:tc>
          <w:tcPr>
            <w:tcW w:w="1008" w:type="dxa"/>
          </w:tcPr>
          <w:p w14:paraId="6D34DA97"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7.37%</w:t>
            </w:r>
          </w:p>
        </w:tc>
        <w:tc>
          <w:tcPr>
            <w:tcW w:w="720" w:type="dxa"/>
          </w:tcPr>
          <w:p w14:paraId="1FB2BD55"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0.30</w:t>
            </w:r>
          </w:p>
        </w:tc>
        <w:tc>
          <w:tcPr>
            <w:tcW w:w="1008" w:type="dxa"/>
          </w:tcPr>
          <w:p w14:paraId="27161DB4"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2921.5</w:t>
            </w:r>
          </w:p>
        </w:tc>
        <w:tc>
          <w:tcPr>
            <w:tcW w:w="720" w:type="dxa"/>
          </w:tcPr>
          <w:p w14:paraId="167E423B"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0.42</w:t>
            </w:r>
          </w:p>
        </w:tc>
      </w:tr>
      <w:tr w:rsidR="00F55C79" w:rsidRPr="006367AF" w14:paraId="2BFAFF90"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6B5FE23"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0</w:t>
            </w:r>
          </w:p>
        </w:tc>
        <w:tc>
          <w:tcPr>
            <w:tcW w:w="1584" w:type="dxa"/>
            <w:noWrap/>
            <w:hideMark/>
          </w:tcPr>
          <w:p w14:paraId="4EE36A64"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0.6; 0.9; 0.4</w:t>
            </w:r>
          </w:p>
        </w:tc>
        <w:tc>
          <w:tcPr>
            <w:tcW w:w="1008" w:type="dxa"/>
            <w:noWrap/>
            <w:hideMark/>
          </w:tcPr>
          <w:p w14:paraId="05756AD4"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3.10%</w:t>
            </w:r>
          </w:p>
        </w:tc>
        <w:tc>
          <w:tcPr>
            <w:tcW w:w="720" w:type="dxa"/>
            <w:noWrap/>
            <w:hideMark/>
          </w:tcPr>
          <w:p w14:paraId="048FFB18"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0.89</w:t>
            </w:r>
          </w:p>
        </w:tc>
        <w:tc>
          <w:tcPr>
            <w:tcW w:w="1008" w:type="dxa"/>
            <w:noWrap/>
            <w:hideMark/>
          </w:tcPr>
          <w:p w14:paraId="22A0846A"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4.51%</w:t>
            </w:r>
          </w:p>
        </w:tc>
        <w:tc>
          <w:tcPr>
            <w:tcW w:w="720" w:type="dxa"/>
            <w:noWrap/>
            <w:hideMark/>
          </w:tcPr>
          <w:p w14:paraId="03048EEF"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0.42</w:t>
            </w:r>
          </w:p>
        </w:tc>
        <w:tc>
          <w:tcPr>
            <w:tcW w:w="1008" w:type="dxa"/>
          </w:tcPr>
          <w:p w14:paraId="60EC11AE"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4.51%</w:t>
            </w:r>
          </w:p>
        </w:tc>
        <w:tc>
          <w:tcPr>
            <w:tcW w:w="720" w:type="dxa"/>
          </w:tcPr>
          <w:p w14:paraId="5B6F3C85"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0.44</w:t>
            </w:r>
          </w:p>
        </w:tc>
        <w:tc>
          <w:tcPr>
            <w:tcW w:w="1008" w:type="dxa"/>
          </w:tcPr>
          <w:p w14:paraId="557191E8"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3294.6</w:t>
            </w:r>
          </w:p>
        </w:tc>
        <w:tc>
          <w:tcPr>
            <w:tcW w:w="720" w:type="dxa"/>
          </w:tcPr>
          <w:p w14:paraId="00F75816"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0.55</w:t>
            </w:r>
          </w:p>
        </w:tc>
      </w:tr>
      <w:tr w:rsidR="00F55C79" w:rsidRPr="006367AF" w14:paraId="155045BA"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72AFA4C"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0</w:t>
            </w:r>
          </w:p>
        </w:tc>
        <w:tc>
          <w:tcPr>
            <w:tcW w:w="1584" w:type="dxa"/>
            <w:noWrap/>
            <w:hideMark/>
          </w:tcPr>
          <w:p w14:paraId="26D129CA"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0.4; 0.9; 0.2</w:t>
            </w:r>
          </w:p>
        </w:tc>
        <w:tc>
          <w:tcPr>
            <w:tcW w:w="1008" w:type="dxa"/>
            <w:noWrap/>
            <w:hideMark/>
          </w:tcPr>
          <w:p w14:paraId="413CE307"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5.24%</w:t>
            </w:r>
          </w:p>
        </w:tc>
        <w:tc>
          <w:tcPr>
            <w:tcW w:w="720" w:type="dxa"/>
            <w:noWrap/>
            <w:hideMark/>
          </w:tcPr>
          <w:p w14:paraId="57DE69AB"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0.95</w:t>
            </w:r>
          </w:p>
        </w:tc>
        <w:tc>
          <w:tcPr>
            <w:tcW w:w="1008" w:type="dxa"/>
            <w:noWrap/>
            <w:hideMark/>
          </w:tcPr>
          <w:p w14:paraId="0A88B511"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2.19%</w:t>
            </w:r>
          </w:p>
        </w:tc>
        <w:tc>
          <w:tcPr>
            <w:tcW w:w="720" w:type="dxa"/>
            <w:noWrap/>
            <w:hideMark/>
          </w:tcPr>
          <w:p w14:paraId="39970EE3"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0.59</w:t>
            </w:r>
          </w:p>
        </w:tc>
        <w:tc>
          <w:tcPr>
            <w:tcW w:w="1008" w:type="dxa"/>
          </w:tcPr>
          <w:p w14:paraId="7322FFC4"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2.19%</w:t>
            </w:r>
          </w:p>
        </w:tc>
        <w:tc>
          <w:tcPr>
            <w:tcW w:w="720" w:type="dxa"/>
          </w:tcPr>
          <w:p w14:paraId="20BAF239"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0.55</w:t>
            </w:r>
          </w:p>
        </w:tc>
        <w:tc>
          <w:tcPr>
            <w:tcW w:w="1008" w:type="dxa"/>
          </w:tcPr>
          <w:p w14:paraId="3EEB3D76"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3787.6</w:t>
            </w:r>
          </w:p>
        </w:tc>
        <w:tc>
          <w:tcPr>
            <w:tcW w:w="720" w:type="dxa"/>
          </w:tcPr>
          <w:p w14:paraId="61A1C004"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0.75</w:t>
            </w:r>
          </w:p>
        </w:tc>
      </w:tr>
      <w:tr w:rsidR="00F55C79" w:rsidRPr="006367AF" w14:paraId="6DC843A7"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438FB61B"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0</w:t>
            </w:r>
          </w:p>
        </w:tc>
        <w:tc>
          <w:tcPr>
            <w:tcW w:w="1584" w:type="dxa"/>
            <w:tcBorders>
              <w:bottom w:val="single" w:sz="4" w:space="0" w:color="auto"/>
            </w:tcBorders>
            <w:noWrap/>
            <w:hideMark/>
          </w:tcPr>
          <w:p w14:paraId="7B49F2DC"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0.2; 0.9; 0.0</w:t>
            </w:r>
          </w:p>
        </w:tc>
        <w:tc>
          <w:tcPr>
            <w:tcW w:w="1008" w:type="dxa"/>
            <w:tcBorders>
              <w:bottom w:val="single" w:sz="4" w:space="0" w:color="auto"/>
            </w:tcBorders>
            <w:noWrap/>
            <w:hideMark/>
          </w:tcPr>
          <w:p w14:paraId="5EF6E5F2"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6.17%</w:t>
            </w:r>
          </w:p>
        </w:tc>
        <w:tc>
          <w:tcPr>
            <w:tcW w:w="720" w:type="dxa"/>
            <w:tcBorders>
              <w:bottom w:val="single" w:sz="4" w:space="0" w:color="auto"/>
            </w:tcBorders>
            <w:noWrap/>
            <w:hideMark/>
          </w:tcPr>
          <w:p w14:paraId="40E050DA"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1.08</w:t>
            </w:r>
          </w:p>
        </w:tc>
        <w:tc>
          <w:tcPr>
            <w:tcW w:w="1008" w:type="dxa"/>
            <w:tcBorders>
              <w:bottom w:val="single" w:sz="4" w:space="0" w:color="auto"/>
            </w:tcBorders>
            <w:noWrap/>
            <w:hideMark/>
          </w:tcPr>
          <w:p w14:paraId="788A9029"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0.95%</w:t>
            </w:r>
          </w:p>
        </w:tc>
        <w:tc>
          <w:tcPr>
            <w:tcW w:w="720" w:type="dxa"/>
            <w:tcBorders>
              <w:bottom w:val="single" w:sz="4" w:space="0" w:color="auto"/>
            </w:tcBorders>
            <w:noWrap/>
            <w:hideMark/>
          </w:tcPr>
          <w:p w14:paraId="76C97458"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0.80</w:t>
            </w:r>
          </w:p>
        </w:tc>
        <w:tc>
          <w:tcPr>
            <w:tcW w:w="1008" w:type="dxa"/>
            <w:tcBorders>
              <w:bottom w:val="single" w:sz="4" w:space="0" w:color="auto"/>
            </w:tcBorders>
          </w:tcPr>
          <w:p w14:paraId="29815320"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0.95%</w:t>
            </w:r>
          </w:p>
        </w:tc>
        <w:tc>
          <w:tcPr>
            <w:tcW w:w="720" w:type="dxa"/>
            <w:tcBorders>
              <w:bottom w:val="single" w:sz="4" w:space="0" w:color="auto"/>
            </w:tcBorders>
          </w:tcPr>
          <w:p w14:paraId="615EAF8A"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0.78</w:t>
            </w:r>
          </w:p>
        </w:tc>
        <w:tc>
          <w:tcPr>
            <w:tcW w:w="1008" w:type="dxa"/>
            <w:tcBorders>
              <w:bottom w:val="single" w:sz="4" w:space="0" w:color="auto"/>
            </w:tcBorders>
          </w:tcPr>
          <w:p w14:paraId="088134D3"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4308.8</w:t>
            </w:r>
          </w:p>
        </w:tc>
        <w:tc>
          <w:tcPr>
            <w:tcW w:w="720" w:type="dxa"/>
            <w:tcBorders>
              <w:bottom w:val="single" w:sz="4" w:space="0" w:color="auto"/>
            </w:tcBorders>
          </w:tcPr>
          <w:p w14:paraId="5FD44783"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0.92</w:t>
            </w:r>
          </w:p>
        </w:tc>
      </w:tr>
      <w:tr w:rsidR="00F55C79" w:rsidRPr="006367AF" w14:paraId="4132EE5B"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36D8606B"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5</w:t>
            </w:r>
          </w:p>
        </w:tc>
        <w:tc>
          <w:tcPr>
            <w:tcW w:w="1584" w:type="dxa"/>
            <w:tcBorders>
              <w:top w:val="single" w:sz="4" w:space="0" w:color="auto"/>
            </w:tcBorders>
            <w:noWrap/>
            <w:hideMark/>
          </w:tcPr>
          <w:p w14:paraId="25F7C15D"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0.9; 0.9; 0.9</w:t>
            </w:r>
          </w:p>
        </w:tc>
        <w:tc>
          <w:tcPr>
            <w:tcW w:w="1008" w:type="dxa"/>
            <w:tcBorders>
              <w:top w:val="single" w:sz="4" w:space="0" w:color="auto"/>
            </w:tcBorders>
            <w:noWrap/>
            <w:hideMark/>
          </w:tcPr>
          <w:p w14:paraId="2CC1D41E"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0.65%</w:t>
            </w:r>
          </w:p>
        </w:tc>
        <w:tc>
          <w:tcPr>
            <w:tcW w:w="720" w:type="dxa"/>
            <w:tcBorders>
              <w:top w:val="single" w:sz="4" w:space="0" w:color="auto"/>
            </w:tcBorders>
            <w:noWrap/>
            <w:hideMark/>
          </w:tcPr>
          <w:p w14:paraId="22F359BE"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5.72</w:t>
            </w:r>
          </w:p>
        </w:tc>
        <w:tc>
          <w:tcPr>
            <w:tcW w:w="1008" w:type="dxa"/>
            <w:tcBorders>
              <w:top w:val="single" w:sz="4" w:space="0" w:color="auto"/>
            </w:tcBorders>
            <w:noWrap/>
            <w:hideMark/>
          </w:tcPr>
          <w:p w14:paraId="6CC69581"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12.36%</w:t>
            </w:r>
          </w:p>
        </w:tc>
        <w:tc>
          <w:tcPr>
            <w:tcW w:w="720" w:type="dxa"/>
            <w:tcBorders>
              <w:top w:val="single" w:sz="4" w:space="0" w:color="auto"/>
            </w:tcBorders>
            <w:noWrap/>
            <w:hideMark/>
          </w:tcPr>
          <w:p w14:paraId="19625AA5"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1.36</w:t>
            </w:r>
          </w:p>
        </w:tc>
        <w:tc>
          <w:tcPr>
            <w:tcW w:w="1008" w:type="dxa"/>
            <w:tcBorders>
              <w:top w:val="single" w:sz="4" w:space="0" w:color="auto"/>
            </w:tcBorders>
          </w:tcPr>
          <w:p w14:paraId="6D3C2B41"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12.36%</w:t>
            </w:r>
          </w:p>
        </w:tc>
        <w:tc>
          <w:tcPr>
            <w:tcW w:w="720" w:type="dxa"/>
            <w:tcBorders>
              <w:top w:val="single" w:sz="4" w:space="0" w:color="auto"/>
            </w:tcBorders>
          </w:tcPr>
          <w:p w14:paraId="3854491C"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1.13</w:t>
            </w:r>
          </w:p>
        </w:tc>
        <w:tc>
          <w:tcPr>
            <w:tcW w:w="1008" w:type="dxa"/>
            <w:tcBorders>
              <w:top w:val="single" w:sz="4" w:space="0" w:color="auto"/>
            </w:tcBorders>
          </w:tcPr>
          <w:p w14:paraId="1485919D"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2615.9</w:t>
            </w:r>
          </w:p>
        </w:tc>
        <w:tc>
          <w:tcPr>
            <w:tcW w:w="720" w:type="dxa"/>
            <w:tcBorders>
              <w:top w:val="single" w:sz="4" w:space="0" w:color="auto"/>
            </w:tcBorders>
          </w:tcPr>
          <w:p w14:paraId="632FF0BA"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2.78</w:t>
            </w:r>
          </w:p>
        </w:tc>
      </w:tr>
      <w:tr w:rsidR="00F55C79" w:rsidRPr="006367AF" w14:paraId="16B4418B"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9EEEA48"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5</w:t>
            </w:r>
          </w:p>
        </w:tc>
        <w:tc>
          <w:tcPr>
            <w:tcW w:w="1584" w:type="dxa"/>
            <w:noWrap/>
            <w:hideMark/>
          </w:tcPr>
          <w:p w14:paraId="3D9EA219"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0.8; 0.9; 0.6</w:t>
            </w:r>
          </w:p>
        </w:tc>
        <w:tc>
          <w:tcPr>
            <w:tcW w:w="1008" w:type="dxa"/>
            <w:noWrap/>
            <w:hideMark/>
          </w:tcPr>
          <w:p w14:paraId="09BD800A"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0.90%</w:t>
            </w:r>
          </w:p>
        </w:tc>
        <w:tc>
          <w:tcPr>
            <w:tcW w:w="720" w:type="dxa"/>
            <w:noWrap/>
            <w:hideMark/>
          </w:tcPr>
          <w:p w14:paraId="45E5A2C6"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8.92</w:t>
            </w:r>
          </w:p>
        </w:tc>
        <w:tc>
          <w:tcPr>
            <w:tcW w:w="1008" w:type="dxa"/>
            <w:noWrap/>
            <w:hideMark/>
          </w:tcPr>
          <w:p w14:paraId="15A2670A"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7.41%</w:t>
            </w:r>
          </w:p>
        </w:tc>
        <w:tc>
          <w:tcPr>
            <w:tcW w:w="720" w:type="dxa"/>
            <w:noWrap/>
            <w:hideMark/>
          </w:tcPr>
          <w:p w14:paraId="1257ADB2"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1.92</w:t>
            </w:r>
          </w:p>
        </w:tc>
        <w:tc>
          <w:tcPr>
            <w:tcW w:w="1008" w:type="dxa"/>
          </w:tcPr>
          <w:p w14:paraId="48AF4EF2"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7.41%</w:t>
            </w:r>
          </w:p>
        </w:tc>
        <w:tc>
          <w:tcPr>
            <w:tcW w:w="720" w:type="dxa"/>
          </w:tcPr>
          <w:p w14:paraId="0874661F"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1.58</w:t>
            </w:r>
          </w:p>
        </w:tc>
        <w:tc>
          <w:tcPr>
            <w:tcW w:w="1008" w:type="dxa"/>
          </w:tcPr>
          <w:p w14:paraId="747E5C52"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2920.4</w:t>
            </w:r>
          </w:p>
        </w:tc>
        <w:tc>
          <w:tcPr>
            <w:tcW w:w="720" w:type="dxa"/>
          </w:tcPr>
          <w:p w14:paraId="2EA8A44F"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3.91</w:t>
            </w:r>
          </w:p>
        </w:tc>
      </w:tr>
      <w:tr w:rsidR="00F55C79" w:rsidRPr="006367AF" w14:paraId="04BE9450"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C4338FB"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5</w:t>
            </w:r>
          </w:p>
        </w:tc>
        <w:tc>
          <w:tcPr>
            <w:tcW w:w="1584" w:type="dxa"/>
            <w:noWrap/>
            <w:hideMark/>
          </w:tcPr>
          <w:p w14:paraId="59EDB399"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0.6; 0.9; 0.4</w:t>
            </w:r>
          </w:p>
        </w:tc>
        <w:tc>
          <w:tcPr>
            <w:tcW w:w="1008" w:type="dxa"/>
            <w:noWrap/>
            <w:hideMark/>
          </w:tcPr>
          <w:p w14:paraId="0F0FDA30"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1.82%</w:t>
            </w:r>
          </w:p>
        </w:tc>
        <w:tc>
          <w:tcPr>
            <w:tcW w:w="720" w:type="dxa"/>
            <w:noWrap/>
            <w:hideMark/>
          </w:tcPr>
          <w:p w14:paraId="6E322299"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11.33</w:t>
            </w:r>
          </w:p>
        </w:tc>
        <w:tc>
          <w:tcPr>
            <w:tcW w:w="1008" w:type="dxa"/>
            <w:noWrap/>
            <w:hideMark/>
          </w:tcPr>
          <w:p w14:paraId="14664C82"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5.37%</w:t>
            </w:r>
          </w:p>
        </w:tc>
        <w:tc>
          <w:tcPr>
            <w:tcW w:w="720" w:type="dxa"/>
            <w:noWrap/>
            <w:hideMark/>
          </w:tcPr>
          <w:p w14:paraId="3391D3B2"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2.98</w:t>
            </w:r>
          </w:p>
        </w:tc>
        <w:tc>
          <w:tcPr>
            <w:tcW w:w="1008" w:type="dxa"/>
          </w:tcPr>
          <w:p w14:paraId="7C731D8A"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5.38%</w:t>
            </w:r>
          </w:p>
        </w:tc>
        <w:tc>
          <w:tcPr>
            <w:tcW w:w="720" w:type="dxa"/>
          </w:tcPr>
          <w:p w14:paraId="67413B14"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2.36</w:t>
            </w:r>
          </w:p>
        </w:tc>
        <w:tc>
          <w:tcPr>
            <w:tcW w:w="1008" w:type="dxa"/>
          </w:tcPr>
          <w:p w14:paraId="4C846986"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3267.5</w:t>
            </w:r>
          </w:p>
        </w:tc>
        <w:tc>
          <w:tcPr>
            <w:tcW w:w="720" w:type="dxa"/>
          </w:tcPr>
          <w:p w14:paraId="0ED10BCE"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5.64</w:t>
            </w:r>
          </w:p>
        </w:tc>
      </w:tr>
      <w:tr w:rsidR="00F55C79" w:rsidRPr="006367AF" w14:paraId="56F8789A"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E4C7690"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5</w:t>
            </w:r>
          </w:p>
        </w:tc>
        <w:tc>
          <w:tcPr>
            <w:tcW w:w="1584" w:type="dxa"/>
            <w:noWrap/>
            <w:hideMark/>
          </w:tcPr>
          <w:p w14:paraId="766D404F"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0.4; 0.9; 0.2</w:t>
            </w:r>
          </w:p>
        </w:tc>
        <w:tc>
          <w:tcPr>
            <w:tcW w:w="1008" w:type="dxa"/>
            <w:noWrap/>
            <w:hideMark/>
          </w:tcPr>
          <w:p w14:paraId="58491A46"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3.23%</w:t>
            </w:r>
          </w:p>
        </w:tc>
        <w:tc>
          <w:tcPr>
            <w:tcW w:w="720" w:type="dxa"/>
            <w:noWrap/>
            <w:hideMark/>
          </w:tcPr>
          <w:p w14:paraId="0781C7C6"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13.92</w:t>
            </w:r>
          </w:p>
        </w:tc>
        <w:tc>
          <w:tcPr>
            <w:tcW w:w="1008" w:type="dxa"/>
            <w:noWrap/>
            <w:hideMark/>
          </w:tcPr>
          <w:p w14:paraId="18D9B054"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3.35%</w:t>
            </w:r>
          </w:p>
        </w:tc>
        <w:tc>
          <w:tcPr>
            <w:tcW w:w="720" w:type="dxa"/>
            <w:noWrap/>
            <w:hideMark/>
          </w:tcPr>
          <w:p w14:paraId="724E3F3C"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4.44</w:t>
            </w:r>
          </w:p>
        </w:tc>
        <w:tc>
          <w:tcPr>
            <w:tcW w:w="1008" w:type="dxa"/>
          </w:tcPr>
          <w:p w14:paraId="3EDCCDE5"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3.85%</w:t>
            </w:r>
          </w:p>
        </w:tc>
        <w:tc>
          <w:tcPr>
            <w:tcW w:w="720" w:type="dxa"/>
          </w:tcPr>
          <w:p w14:paraId="37D38FA7"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3.59</w:t>
            </w:r>
          </w:p>
        </w:tc>
        <w:tc>
          <w:tcPr>
            <w:tcW w:w="1008" w:type="dxa"/>
          </w:tcPr>
          <w:p w14:paraId="4A3ABBC1"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3726.7</w:t>
            </w:r>
          </w:p>
        </w:tc>
        <w:tc>
          <w:tcPr>
            <w:tcW w:w="720" w:type="dxa"/>
          </w:tcPr>
          <w:p w14:paraId="4A41BCE5"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7.94</w:t>
            </w:r>
          </w:p>
        </w:tc>
      </w:tr>
      <w:tr w:rsidR="00F55C79" w:rsidRPr="006367AF" w14:paraId="0C860B2C"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15379CDD"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5</w:t>
            </w:r>
          </w:p>
        </w:tc>
        <w:tc>
          <w:tcPr>
            <w:tcW w:w="1584" w:type="dxa"/>
            <w:tcBorders>
              <w:bottom w:val="single" w:sz="4" w:space="0" w:color="auto"/>
            </w:tcBorders>
            <w:noWrap/>
            <w:hideMark/>
          </w:tcPr>
          <w:p w14:paraId="118999DD"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0.2; 0.9; 0.0</w:t>
            </w:r>
          </w:p>
        </w:tc>
        <w:tc>
          <w:tcPr>
            <w:tcW w:w="1008" w:type="dxa"/>
            <w:tcBorders>
              <w:bottom w:val="single" w:sz="4" w:space="0" w:color="auto"/>
            </w:tcBorders>
            <w:noWrap/>
            <w:hideMark/>
          </w:tcPr>
          <w:p w14:paraId="66E06303"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4.10%</w:t>
            </w:r>
          </w:p>
        </w:tc>
        <w:tc>
          <w:tcPr>
            <w:tcW w:w="720" w:type="dxa"/>
            <w:tcBorders>
              <w:bottom w:val="single" w:sz="4" w:space="0" w:color="auto"/>
            </w:tcBorders>
            <w:noWrap/>
            <w:hideMark/>
          </w:tcPr>
          <w:p w14:paraId="49435EFA"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15.50</w:t>
            </w:r>
          </w:p>
        </w:tc>
        <w:tc>
          <w:tcPr>
            <w:tcW w:w="1008" w:type="dxa"/>
            <w:tcBorders>
              <w:bottom w:val="single" w:sz="4" w:space="0" w:color="auto"/>
            </w:tcBorders>
            <w:noWrap/>
            <w:hideMark/>
          </w:tcPr>
          <w:p w14:paraId="389F8472"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1.80%</w:t>
            </w:r>
          </w:p>
        </w:tc>
        <w:tc>
          <w:tcPr>
            <w:tcW w:w="720" w:type="dxa"/>
            <w:tcBorders>
              <w:bottom w:val="single" w:sz="4" w:space="0" w:color="auto"/>
            </w:tcBorders>
            <w:noWrap/>
            <w:hideMark/>
          </w:tcPr>
          <w:p w14:paraId="5AA8EB45"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5.92</w:t>
            </w:r>
          </w:p>
        </w:tc>
        <w:tc>
          <w:tcPr>
            <w:tcW w:w="1008" w:type="dxa"/>
            <w:tcBorders>
              <w:bottom w:val="single" w:sz="4" w:space="0" w:color="auto"/>
            </w:tcBorders>
          </w:tcPr>
          <w:p w14:paraId="1D569873"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3.13%</w:t>
            </w:r>
          </w:p>
        </w:tc>
        <w:tc>
          <w:tcPr>
            <w:tcW w:w="720" w:type="dxa"/>
            <w:tcBorders>
              <w:bottom w:val="single" w:sz="4" w:space="0" w:color="auto"/>
            </w:tcBorders>
          </w:tcPr>
          <w:p w14:paraId="1E233A36"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4.69</w:t>
            </w:r>
          </w:p>
        </w:tc>
        <w:tc>
          <w:tcPr>
            <w:tcW w:w="1008" w:type="dxa"/>
            <w:tcBorders>
              <w:bottom w:val="single" w:sz="4" w:space="0" w:color="auto"/>
            </w:tcBorders>
          </w:tcPr>
          <w:p w14:paraId="487CF991"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4217.7</w:t>
            </w:r>
          </w:p>
        </w:tc>
        <w:tc>
          <w:tcPr>
            <w:tcW w:w="720" w:type="dxa"/>
            <w:tcBorders>
              <w:bottom w:val="single" w:sz="4" w:space="0" w:color="auto"/>
            </w:tcBorders>
          </w:tcPr>
          <w:p w14:paraId="7D7F023E"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10.45</w:t>
            </w:r>
          </w:p>
        </w:tc>
      </w:tr>
      <w:tr w:rsidR="00F55C79" w:rsidRPr="006367AF" w14:paraId="16075AD6"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noWrap/>
            <w:hideMark/>
          </w:tcPr>
          <w:p w14:paraId="0D675A33"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10</w:t>
            </w:r>
          </w:p>
        </w:tc>
        <w:tc>
          <w:tcPr>
            <w:tcW w:w="1584" w:type="dxa"/>
            <w:tcBorders>
              <w:top w:val="single" w:sz="4" w:space="0" w:color="auto"/>
            </w:tcBorders>
            <w:noWrap/>
            <w:hideMark/>
          </w:tcPr>
          <w:p w14:paraId="50FC0761"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0.9; 0.9; 0.9</w:t>
            </w:r>
          </w:p>
        </w:tc>
        <w:tc>
          <w:tcPr>
            <w:tcW w:w="1008" w:type="dxa"/>
            <w:tcBorders>
              <w:top w:val="single" w:sz="4" w:space="0" w:color="auto"/>
            </w:tcBorders>
            <w:noWrap/>
            <w:hideMark/>
          </w:tcPr>
          <w:p w14:paraId="6FB3FE8F"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0.52%</w:t>
            </w:r>
          </w:p>
        </w:tc>
        <w:tc>
          <w:tcPr>
            <w:tcW w:w="720" w:type="dxa"/>
            <w:tcBorders>
              <w:top w:val="single" w:sz="4" w:space="0" w:color="auto"/>
            </w:tcBorders>
            <w:noWrap/>
            <w:hideMark/>
          </w:tcPr>
          <w:p w14:paraId="6739AA7C"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14.72</w:t>
            </w:r>
          </w:p>
        </w:tc>
        <w:tc>
          <w:tcPr>
            <w:tcW w:w="1008" w:type="dxa"/>
            <w:tcBorders>
              <w:top w:val="single" w:sz="4" w:space="0" w:color="auto"/>
            </w:tcBorders>
            <w:noWrap/>
            <w:hideMark/>
          </w:tcPr>
          <w:p w14:paraId="2A4E3EAD"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12.36%</w:t>
            </w:r>
          </w:p>
        </w:tc>
        <w:tc>
          <w:tcPr>
            <w:tcW w:w="720" w:type="dxa"/>
            <w:tcBorders>
              <w:top w:val="single" w:sz="4" w:space="0" w:color="auto"/>
            </w:tcBorders>
            <w:noWrap/>
            <w:hideMark/>
          </w:tcPr>
          <w:p w14:paraId="16C72E58"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2.25</w:t>
            </w:r>
          </w:p>
        </w:tc>
        <w:tc>
          <w:tcPr>
            <w:tcW w:w="1008" w:type="dxa"/>
            <w:tcBorders>
              <w:top w:val="single" w:sz="4" w:space="0" w:color="auto"/>
            </w:tcBorders>
          </w:tcPr>
          <w:p w14:paraId="7249A1FC"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12.36%</w:t>
            </w:r>
          </w:p>
        </w:tc>
        <w:tc>
          <w:tcPr>
            <w:tcW w:w="720" w:type="dxa"/>
            <w:tcBorders>
              <w:top w:val="single" w:sz="4" w:space="0" w:color="auto"/>
            </w:tcBorders>
          </w:tcPr>
          <w:p w14:paraId="0DD82D59"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2.03</w:t>
            </w:r>
          </w:p>
        </w:tc>
        <w:tc>
          <w:tcPr>
            <w:tcW w:w="1008" w:type="dxa"/>
            <w:tcBorders>
              <w:top w:val="single" w:sz="4" w:space="0" w:color="auto"/>
            </w:tcBorders>
          </w:tcPr>
          <w:p w14:paraId="395058EB"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2615.9</w:t>
            </w:r>
          </w:p>
        </w:tc>
        <w:tc>
          <w:tcPr>
            <w:tcW w:w="720" w:type="dxa"/>
            <w:tcBorders>
              <w:top w:val="single" w:sz="4" w:space="0" w:color="auto"/>
            </w:tcBorders>
          </w:tcPr>
          <w:p w14:paraId="5A7001F1"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4.86</w:t>
            </w:r>
          </w:p>
        </w:tc>
      </w:tr>
      <w:tr w:rsidR="00F55C79" w:rsidRPr="006367AF" w14:paraId="0BE4DAB9"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333486E1"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10</w:t>
            </w:r>
          </w:p>
        </w:tc>
        <w:tc>
          <w:tcPr>
            <w:tcW w:w="1584" w:type="dxa"/>
            <w:noWrap/>
            <w:hideMark/>
          </w:tcPr>
          <w:p w14:paraId="012735FE"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0.8; 0.9; 0.6</w:t>
            </w:r>
          </w:p>
        </w:tc>
        <w:tc>
          <w:tcPr>
            <w:tcW w:w="1008" w:type="dxa"/>
            <w:noWrap/>
            <w:hideMark/>
          </w:tcPr>
          <w:p w14:paraId="584EF2FD"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0.22%</w:t>
            </w:r>
          </w:p>
        </w:tc>
        <w:tc>
          <w:tcPr>
            <w:tcW w:w="720" w:type="dxa"/>
            <w:noWrap/>
            <w:hideMark/>
          </w:tcPr>
          <w:p w14:paraId="67CCCA12"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23.30</w:t>
            </w:r>
          </w:p>
        </w:tc>
        <w:tc>
          <w:tcPr>
            <w:tcW w:w="1008" w:type="dxa"/>
            <w:noWrap/>
            <w:hideMark/>
          </w:tcPr>
          <w:p w14:paraId="36710B00"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7.73%</w:t>
            </w:r>
          </w:p>
        </w:tc>
        <w:tc>
          <w:tcPr>
            <w:tcW w:w="720" w:type="dxa"/>
            <w:noWrap/>
            <w:hideMark/>
          </w:tcPr>
          <w:p w14:paraId="29BFDF82"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3.33</w:t>
            </w:r>
          </w:p>
        </w:tc>
        <w:tc>
          <w:tcPr>
            <w:tcW w:w="1008" w:type="dxa"/>
          </w:tcPr>
          <w:p w14:paraId="40EE5644"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7.73%</w:t>
            </w:r>
          </w:p>
        </w:tc>
        <w:tc>
          <w:tcPr>
            <w:tcW w:w="720" w:type="dxa"/>
          </w:tcPr>
          <w:p w14:paraId="127058F4"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2.80</w:t>
            </w:r>
          </w:p>
        </w:tc>
        <w:tc>
          <w:tcPr>
            <w:tcW w:w="1008" w:type="dxa"/>
          </w:tcPr>
          <w:p w14:paraId="7B1151D8"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2911.9</w:t>
            </w:r>
          </w:p>
        </w:tc>
        <w:tc>
          <w:tcPr>
            <w:tcW w:w="720" w:type="dxa"/>
          </w:tcPr>
          <w:p w14:paraId="627DB710"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6.92</w:t>
            </w:r>
          </w:p>
        </w:tc>
      </w:tr>
      <w:tr w:rsidR="00F55C79" w:rsidRPr="006367AF" w14:paraId="2A2AE197"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5A7B2FD"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10</w:t>
            </w:r>
          </w:p>
        </w:tc>
        <w:tc>
          <w:tcPr>
            <w:tcW w:w="1584" w:type="dxa"/>
            <w:noWrap/>
            <w:hideMark/>
          </w:tcPr>
          <w:p w14:paraId="6D8A6E32"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0.6; 0.9; 0.4</w:t>
            </w:r>
          </w:p>
        </w:tc>
        <w:tc>
          <w:tcPr>
            <w:tcW w:w="1008" w:type="dxa"/>
            <w:noWrap/>
            <w:hideMark/>
          </w:tcPr>
          <w:p w14:paraId="72B26FA5"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0.67%</w:t>
            </w:r>
          </w:p>
        </w:tc>
        <w:tc>
          <w:tcPr>
            <w:tcW w:w="720" w:type="dxa"/>
            <w:noWrap/>
            <w:hideMark/>
          </w:tcPr>
          <w:p w14:paraId="4271F3F8"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30.48</w:t>
            </w:r>
          </w:p>
        </w:tc>
        <w:tc>
          <w:tcPr>
            <w:tcW w:w="1008" w:type="dxa"/>
            <w:noWrap/>
            <w:hideMark/>
          </w:tcPr>
          <w:p w14:paraId="28A941A5"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6.48%</w:t>
            </w:r>
          </w:p>
        </w:tc>
        <w:tc>
          <w:tcPr>
            <w:tcW w:w="720" w:type="dxa"/>
            <w:noWrap/>
            <w:hideMark/>
          </w:tcPr>
          <w:p w14:paraId="00481489"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5.08</w:t>
            </w:r>
          </w:p>
        </w:tc>
        <w:tc>
          <w:tcPr>
            <w:tcW w:w="1008" w:type="dxa"/>
          </w:tcPr>
          <w:p w14:paraId="68488B15"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6.62%</w:t>
            </w:r>
          </w:p>
        </w:tc>
        <w:tc>
          <w:tcPr>
            <w:tcW w:w="720" w:type="dxa"/>
          </w:tcPr>
          <w:p w14:paraId="420C9120"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4.34</w:t>
            </w:r>
          </w:p>
        </w:tc>
        <w:tc>
          <w:tcPr>
            <w:tcW w:w="1008" w:type="dxa"/>
          </w:tcPr>
          <w:p w14:paraId="77286172"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3229.3</w:t>
            </w:r>
          </w:p>
        </w:tc>
        <w:tc>
          <w:tcPr>
            <w:tcW w:w="720" w:type="dxa"/>
          </w:tcPr>
          <w:p w14:paraId="632F5709"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10.19</w:t>
            </w:r>
          </w:p>
        </w:tc>
      </w:tr>
      <w:tr w:rsidR="00F55C79" w:rsidRPr="006367AF" w14:paraId="77F9AE1A" w14:textId="77777777" w:rsidTr="00CF11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A1D3838"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10</w:t>
            </w:r>
          </w:p>
        </w:tc>
        <w:tc>
          <w:tcPr>
            <w:tcW w:w="1584" w:type="dxa"/>
            <w:noWrap/>
            <w:hideMark/>
          </w:tcPr>
          <w:p w14:paraId="5E02986E"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0.4; 0.9; 0.2</w:t>
            </w:r>
          </w:p>
        </w:tc>
        <w:tc>
          <w:tcPr>
            <w:tcW w:w="1008" w:type="dxa"/>
            <w:noWrap/>
            <w:hideMark/>
          </w:tcPr>
          <w:p w14:paraId="249E96DE"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1.73%</w:t>
            </w:r>
          </w:p>
        </w:tc>
        <w:tc>
          <w:tcPr>
            <w:tcW w:w="720" w:type="dxa"/>
            <w:noWrap/>
            <w:hideMark/>
          </w:tcPr>
          <w:p w14:paraId="730E937E"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36.95</w:t>
            </w:r>
          </w:p>
        </w:tc>
        <w:tc>
          <w:tcPr>
            <w:tcW w:w="1008" w:type="dxa"/>
            <w:noWrap/>
            <w:hideMark/>
          </w:tcPr>
          <w:p w14:paraId="113D489B"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4.76%</w:t>
            </w:r>
          </w:p>
        </w:tc>
        <w:tc>
          <w:tcPr>
            <w:tcW w:w="720" w:type="dxa"/>
            <w:noWrap/>
            <w:hideMark/>
          </w:tcPr>
          <w:p w14:paraId="77171149"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7.28</w:t>
            </w:r>
          </w:p>
        </w:tc>
        <w:tc>
          <w:tcPr>
            <w:tcW w:w="1008" w:type="dxa"/>
          </w:tcPr>
          <w:p w14:paraId="4AFF1973"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6.17%</w:t>
            </w:r>
          </w:p>
        </w:tc>
        <w:tc>
          <w:tcPr>
            <w:tcW w:w="720" w:type="dxa"/>
          </w:tcPr>
          <w:p w14:paraId="37803B67"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6.39</w:t>
            </w:r>
          </w:p>
        </w:tc>
        <w:tc>
          <w:tcPr>
            <w:tcW w:w="1008" w:type="dxa"/>
          </w:tcPr>
          <w:p w14:paraId="4D73A41A"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3645.4</w:t>
            </w:r>
          </w:p>
        </w:tc>
        <w:tc>
          <w:tcPr>
            <w:tcW w:w="720" w:type="dxa"/>
          </w:tcPr>
          <w:p w14:paraId="686B506F" w14:textId="77777777" w:rsidR="00F55C79" w:rsidRPr="006367AF" w:rsidRDefault="00F55C79" w:rsidP="00CF11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14.06</w:t>
            </w:r>
          </w:p>
        </w:tc>
      </w:tr>
      <w:tr w:rsidR="00F55C79" w:rsidRPr="006367AF" w14:paraId="676744C5" w14:textId="77777777" w:rsidTr="00CF1140">
        <w:trPr>
          <w:trHeight w:val="300"/>
        </w:trPr>
        <w:tc>
          <w:tcPr>
            <w:cnfStyle w:val="001000000000" w:firstRow="0" w:lastRow="0" w:firstColumn="1" w:lastColumn="0" w:oddVBand="0" w:evenVBand="0" w:oddHBand="0" w:evenHBand="0" w:firstRowFirstColumn="0" w:firstRowLastColumn="0" w:lastRowFirstColumn="0" w:lastRowLastColumn="0"/>
            <w:tcW w:w="720" w:type="dxa"/>
            <w:tcBorders>
              <w:bottom w:val="single" w:sz="4" w:space="0" w:color="auto"/>
            </w:tcBorders>
            <w:noWrap/>
            <w:hideMark/>
          </w:tcPr>
          <w:p w14:paraId="40991E58" w14:textId="77777777" w:rsidR="00F55C79" w:rsidRPr="006367AF" w:rsidRDefault="00F55C79" w:rsidP="00CF1140">
            <w:pPr>
              <w:spacing w:after="0" w:line="240" w:lineRule="auto"/>
              <w:jc w:val="center"/>
              <w:rPr>
                <w:rFonts w:ascii="Times New Roman" w:hAnsi="Times New Roman" w:cs="Times New Roman"/>
                <w:b w:val="0"/>
              </w:rPr>
            </w:pPr>
            <w:r w:rsidRPr="006367AF">
              <w:rPr>
                <w:rFonts w:ascii="Times New Roman" w:hAnsi="Times New Roman" w:cs="Times New Roman"/>
                <w:b w:val="0"/>
              </w:rPr>
              <w:t>10</w:t>
            </w:r>
          </w:p>
        </w:tc>
        <w:tc>
          <w:tcPr>
            <w:tcW w:w="1584" w:type="dxa"/>
            <w:tcBorders>
              <w:bottom w:val="single" w:sz="4" w:space="0" w:color="auto"/>
            </w:tcBorders>
            <w:noWrap/>
            <w:hideMark/>
          </w:tcPr>
          <w:p w14:paraId="4D2DFC65"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67AF">
              <w:rPr>
                <w:rFonts w:ascii="Times New Roman" w:hAnsi="Times New Roman" w:cs="Times New Roman"/>
              </w:rPr>
              <w:t>0.2; 0.9; 0.0</w:t>
            </w:r>
          </w:p>
        </w:tc>
        <w:tc>
          <w:tcPr>
            <w:tcW w:w="1008" w:type="dxa"/>
            <w:tcBorders>
              <w:bottom w:val="single" w:sz="4" w:space="0" w:color="auto"/>
            </w:tcBorders>
            <w:noWrap/>
            <w:hideMark/>
          </w:tcPr>
          <w:p w14:paraId="78389424"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2.20%</w:t>
            </w:r>
          </w:p>
        </w:tc>
        <w:tc>
          <w:tcPr>
            <w:tcW w:w="720" w:type="dxa"/>
            <w:tcBorders>
              <w:bottom w:val="single" w:sz="4" w:space="0" w:color="auto"/>
            </w:tcBorders>
            <w:noWrap/>
            <w:hideMark/>
          </w:tcPr>
          <w:p w14:paraId="2D982709"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40.47</w:t>
            </w:r>
          </w:p>
        </w:tc>
        <w:tc>
          <w:tcPr>
            <w:tcW w:w="1008" w:type="dxa"/>
            <w:tcBorders>
              <w:bottom w:val="single" w:sz="4" w:space="0" w:color="auto"/>
            </w:tcBorders>
            <w:noWrap/>
            <w:hideMark/>
          </w:tcPr>
          <w:p w14:paraId="411E44C8"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3.05%</w:t>
            </w:r>
          </w:p>
        </w:tc>
        <w:tc>
          <w:tcPr>
            <w:tcW w:w="720" w:type="dxa"/>
            <w:tcBorders>
              <w:bottom w:val="single" w:sz="4" w:space="0" w:color="auto"/>
            </w:tcBorders>
            <w:noWrap/>
            <w:hideMark/>
          </w:tcPr>
          <w:p w14:paraId="4141958E"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9.41</w:t>
            </w:r>
          </w:p>
        </w:tc>
        <w:tc>
          <w:tcPr>
            <w:tcW w:w="1008" w:type="dxa"/>
            <w:tcBorders>
              <w:bottom w:val="single" w:sz="4" w:space="0" w:color="auto"/>
            </w:tcBorders>
          </w:tcPr>
          <w:p w14:paraId="0C134DD1"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5.77%</w:t>
            </w:r>
          </w:p>
        </w:tc>
        <w:tc>
          <w:tcPr>
            <w:tcW w:w="720" w:type="dxa"/>
            <w:tcBorders>
              <w:bottom w:val="single" w:sz="4" w:space="0" w:color="auto"/>
            </w:tcBorders>
          </w:tcPr>
          <w:p w14:paraId="5B9D0D9C"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8.16</w:t>
            </w:r>
          </w:p>
        </w:tc>
        <w:tc>
          <w:tcPr>
            <w:tcW w:w="1008" w:type="dxa"/>
            <w:tcBorders>
              <w:bottom w:val="single" w:sz="4" w:space="0" w:color="auto"/>
            </w:tcBorders>
          </w:tcPr>
          <w:p w14:paraId="33200CD6"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4112.3</w:t>
            </w:r>
          </w:p>
        </w:tc>
        <w:tc>
          <w:tcPr>
            <w:tcW w:w="720" w:type="dxa"/>
            <w:tcBorders>
              <w:bottom w:val="single" w:sz="4" w:space="0" w:color="auto"/>
            </w:tcBorders>
          </w:tcPr>
          <w:p w14:paraId="6F994E8C" w14:textId="77777777" w:rsidR="00F55C79" w:rsidRPr="006367AF" w:rsidRDefault="00F55C79" w:rsidP="00CF1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67AF">
              <w:rPr>
                <w:rFonts w:ascii="Times New Roman" w:hAnsi="Times New Roman" w:cs="Times New Roman"/>
              </w:rPr>
              <w:t>18.02</w:t>
            </w:r>
          </w:p>
        </w:tc>
      </w:tr>
    </w:tbl>
    <w:p w14:paraId="44A5409A" w14:textId="77777777" w:rsidR="00F55C79" w:rsidRPr="006367AF" w:rsidRDefault="00F55C79" w:rsidP="00B90183">
      <w:pPr>
        <w:autoSpaceDE w:val="0"/>
        <w:autoSpaceDN w:val="0"/>
        <w:adjustRightInd w:val="0"/>
        <w:spacing w:after="0" w:line="240" w:lineRule="auto"/>
        <w:rPr>
          <w:rFonts w:ascii="Times New Roman" w:hAnsi="Times New Roman" w:cs="Times New Roman"/>
          <w:sz w:val="24"/>
          <w:szCs w:val="24"/>
        </w:rPr>
      </w:pPr>
    </w:p>
    <w:p w14:paraId="29AA624D" w14:textId="6DE6ABF6" w:rsidR="00B90183" w:rsidRPr="006367AF" w:rsidRDefault="00B90183" w:rsidP="00B90183">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The percentage above</w:t>
      </w:r>
      <w:r w:rsidR="00CF47D2" w:rsidRPr="006367AF">
        <w:rPr>
          <w:rFonts w:ascii="Times New Roman" w:hAnsi="Times New Roman" w:cs="Times New Roman"/>
          <w:sz w:val="24"/>
          <w:szCs w:val="24"/>
        </w:rPr>
        <w:t xml:space="preserve"> (% above)</w:t>
      </w:r>
      <w:r w:rsidRPr="006367AF">
        <w:rPr>
          <w:rFonts w:ascii="Times New Roman" w:hAnsi="Times New Roman" w:cs="Times New Roman"/>
          <w:sz w:val="24"/>
          <w:szCs w:val="24"/>
        </w:rPr>
        <w:t xml:space="preserve"> and the computation time have an opposite trend</w:t>
      </w:r>
      <w:r w:rsidR="008B3811" w:rsidRPr="006367AF">
        <w:rPr>
          <w:rFonts w:ascii="Times New Roman" w:hAnsi="Times New Roman" w:cs="Times New Roman"/>
          <w:sz w:val="24"/>
          <w:szCs w:val="24"/>
        </w:rPr>
        <w:t xml:space="preserve"> </w:t>
      </w:r>
      <w:r w:rsidRPr="006367AF">
        <w:rPr>
          <w:rFonts w:ascii="Times New Roman" w:hAnsi="Times New Roman" w:cs="Times New Roman"/>
          <w:sz w:val="24"/>
          <w:szCs w:val="24"/>
        </w:rPr>
        <w:t>in relation to the degree of uncertainties and the maximum number of allowed pres</w:t>
      </w:r>
      <w:r w:rsidR="00E20A20" w:rsidRPr="006367AF">
        <w:rPr>
          <w:rFonts w:ascii="Times New Roman" w:hAnsi="Times New Roman" w:cs="Times New Roman"/>
          <w:sz w:val="24"/>
          <w:szCs w:val="24"/>
        </w:rPr>
        <w:t>t</w:t>
      </w:r>
      <w:r w:rsidRPr="006367AF">
        <w:rPr>
          <w:rFonts w:ascii="Times New Roman" w:hAnsi="Times New Roman" w:cs="Times New Roman"/>
          <w:sz w:val="24"/>
          <w:szCs w:val="24"/>
        </w:rPr>
        <w:t>aged number.  When the degree of uncertainties increases, the percentage above and computation time i</w:t>
      </w:r>
      <w:r w:rsidR="001600FD" w:rsidRPr="006367AF">
        <w:rPr>
          <w:rFonts w:ascii="Times New Roman" w:hAnsi="Times New Roman" w:cs="Times New Roman"/>
          <w:sz w:val="24"/>
          <w:szCs w:val="24"/>
        </w:rPr>
        <w:t xml:space="preserve">ncrease, as </w:t>
      </w:r>
      <w:r w:rsidR="001600FD" w:rsidRPr="006367AF">
        <w:rPr>
          <w:rFonts w:ascii="Times New Roman" w:hAnsi="Times New Roman" w:cs="Times New Roman"/>
          <w:sz w:val="24"/>
          <w:szCs w:val="24"/>
        </w:rPr>
        <w:lastRenderedPageBreak/>
        <w:t xml:space="preserve">reported in Table </w:t>
      </w:r>
      <w:r w:rsidR="00DC43A6" w:rsidRPr="006367AF">
        <w:rPr>
          <w:rFonts w:ascii="Times New Roman" w:hAnsi="Times New Roman" w:cs="Times New Roman"/>
          <w:sz w:val="24"/>
          <w:szCs w:val="24"/>
        </w:rPr>
        <w:t>9</w:t>
      </w:r>
      <w:r w:rsidRPr="006367AF">
        <w:rPr>
          <w:rFonts w:ascii="Times New Roman" w:hAnsi="Times New Roman" w:cs="Times New Roman"/>
          <w:sz w:val="24"/>
          <w:szCs w:val="24"/>
        </w:rPr>
        <w:t xml:space="preserve">. This means that, when many uncertain factors are imposed, which can be weather condition, train timetable, or machine breakdown, a </w:t>
      </w:r>
      <w:r w:rsidR="00E20A20" w:rsidRPr="006367AF">
        <w:rPr>
          <w:rFonts w:ascii="Times New Roman" w:hAnsi="Times New Roman" w:cs="Times New Roman"/>
          <w:sz w:val="24"/>
          <w:szCs w:val="24"/>
        </w:rPr>
        <w:t xml:space="preserve">greater </w:t>
      </w:r>
      <w:r w:rsidRPr="006367AF">
        <w:rPr>
          <w:rFonts w:ascii="Times New Roman" w:hAnsi="Times New Roman" w:cs="Times New Roman"/>
          <w:sz w:val="24"/>
          <w:szCs w:val="24"/>
        </w:rPr>
        <w:t>total cost is necessary, while it takes longer to produce effective loading or discharging plans.</w:t>
      </w:r>
    </w:p>
    <w:p w14:paraId="0889F9C5" w14:textId="77777777" w:rsidR="00D50025" w:rsidRPr="006367AF" w:rsidRDefault="00D50025" w:rsidP="00B90183">
      <w:pPr>
        <w:autoSpaceDE w:val="0"/>
        <w:autoSpaceDN w:val="0"/>
        <w:adjustRightInd w:val="0"/>
        <w:spacing w:after="0" w:line="240" w:lineRule="auto"/>
        <w:jc w:val="both"/>
        <w:rPr>
          <w:rFonts w:ascii="Times New Roman" w:hAnsi="Times New Roman" w:cs="Times New Roman"/>
          <w:sz w:val="24"/>
          <w:szCs w:val="24"/>
        </w:rPr>
      </w:pPr>
    </w:p>
    <w:p w14:paraId="303FAD38" w14:textId="77777777" w:rsidR="00D50025" w:rsidRPr="006367AF" w:rsidRDefault="00CF47D2" w:rsidP="00D50025">
      <w:pPr>
        <w:pStyle w:val="ListParagraph"/>
        <w:numPr>
          <w:ilvl w:val="2"/>
          <w:numId w:val="28"/>
        </w:numPr>
        <w:spacing w:after="0" w:line="240" w:lineRule="auto"/>
        <w:jc w:val="both"/>
        <w:rPr>
          <w:rFonts w:ascii="Times New Roman" w:hAnsi="Times New Roman"/>
          <w:i/>
          <w:sz w:val="24"/>
          <w:szCs w:val="24"/>
        </w:rPr>
      </w:pPr>
      <w:r w:rsidRPr="006367AF">
        <w:rPr>
          <w:rFonts w:ascii="Times New Roman" w:hAnsi="Times New Roman"/>
          <w:i/>
          <w:sz w:val="24"/>
          <w:szCs w:val="24"/>
        </w:rPr>
        <w:t xml:space="preserve">Discussions </w:t>
      </w:r>
      <w:r w:rsidR="00D50025" w:rsidRPr="006367AF">
        <w:rPr>
          <w:rFonts w:ascii="Times New Roman" w:hAnsi="Times New Roman"/>
          <w:i/>
          <w:sz w:val="24"/>
          <w:szCs w:val="24"/>
        </w:rPr>
        <w:t xml:space="preserve">of </w:t>
      </w:r>
      <w:r w:rsidR="00B35500" w:rsidRPr="006367AF">
        <w:rPr>
          <w:rFonts w:ascii="Times New Roman" w:hAnsi="Times New Roman"/>
          <w:i/>
          <w:sz w:val="24"/>
          <w:szCs w:val="24"/>
        </w:rPr>
        <w:t>solution</w:t>
      </w:r>
      <w:r w:rsidR="00D50025" w:rsidRPr="006367AF">
        <w:rPr>
          <w:rFonts w:ascii="Times New Roman" w:hAnsi="Times New Roman"/>
          <w:i/>
          <w:sz w:val="24"/>
          <w:szCs w:val="24"/>
        </w:rPr>
        <w:t>s for multiple train loading and discharging</w:t>
      </w:r>
      <w:r w:rsidR="00031F30" w:rsidRPr="006367AF">
        <w:rPr>
          <w:rFonts w:ascii="Times New Roman" w:hAnsi="Times New Roman"/>
          <w:i/>
          <w:sz w:val="24"/>
          <w:szCs w:val="24"/>
        </w:rPr>
        <w:t xml:space="preserve"> problem</w:t>
      </w:r>
    </w:p>
    <w:p w14:paraId="15E50F18" w14:textId="68ABF85E" w:rsidR="00D50025" w:rsidRPr="006367AF" w:rsidRDefault="00D50025" w:rsidP="00D50025">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color w:val="000000"/>
          <w:sz w:val="24"/>
          <w:szCs w:val="24"/>
        </w:rPr>
        <w:t xml:space="preserve">Whilst the observations in the single train context provide insights as to how total cost is affected by different factors, </w:t>
      </w:r>
      <w:r w:rsidR="00766426" w:rsidRPr="006367AF">
        <w:rPr>
          <w:rFonts w:ascii="Times New Roman" w:hAnsi="Times New Roman" w:cs="Times New Roman"/>
          <w:color w:val="000000"/>
          <w:sz w:val="24"/>
          <w:szCs w:val="24"/>
        </w:rPr>
        <w:t xml:space="preserve">in practice </w:t>
      </w:r>
      <w:r w:rsidR="004B53BA">
        <w:rPr>
          <w:rFonts w:ascii="Times New Roman" w:hAnsi="Times New Roman" w:cs="Times New Roman"/>
          <w:color w:val="000000"/>
          <w:sz w:val="24"/>
          <w:szCs w:val="24"/>
        </w:rPr>
        <w:t>it is possible that two or more</w:t>
      </w:r>
      <w:r w:rsidRPr="006367AF">
        <w:rPr>
          <w:rFonts w:ascii="Times New Roman" w:hAnsi="Times New Roman" w:cs="Times New Roman"/>
          <w:color w:val="000000"/>
          <w:sz w:val="24"/>
          <w:szCs w:val="24"/>
        </w:rPr>
        <w:t xml:space="preserve"> trains </w:t>
      </w:r>
      <w:r w:rsidR="004B53BA">
        <w:rPr>
          <w:rFonts w:ascii="Times New Roman" w:hAnsi="Times New Roman" w:cs="Times New Roman"/>
          <w:color w:val="000000"/>
          <w:sz w:val="24"/>
          <w:szCs w:val="24"/>
        </w:rPr>
        <w:t>are</w:t>
      </w:r>
      <w:r w:rsidRPr="006367AF">
        <w:rPr>
          <w:rFonts w:ascii="Times New Roman" w:hAnsi="Times New Roman" w:cs="Times New Roman"/>
          <w:color w:val="000000"/>
          <w:sz w:val="24"/>
          <w:szCs w:val="24"/>
        </w:rPr>
        <w:t xml:space="preserve"> handled at the same time. We note from Table </w:t>
      </w:r>
      <w:r w:rsidR="00DC43A6" w:rsidRPr="006367AF">
        <w:rPr>
          <w:rFonts w:ascii="Times New Roman" w:hAnsi="Times New Roman" w:cs="Times New Roman"/>
          <w:color w:val="000000"/>
          <w:sz w:val="24"/>
          <w:szCs w:val="24"/>
        </w:rPr>
        <w:t>9</w:t>
      </w:r>
      <w:r w:rsidRPr="006367AF">
        <w:rPr>
          <w:rFonts w:ascii="Times New Roman" w:hAnsi="Times New Roman" w:cs="Times New Roman"/>
          <w:color w:val="000000"/>
          <w:sz w:val="24"/>
          <w:szCs w:val="24"/>
        </w:rPr>
        <w:t xml:space="preserve"> that total costs in the multiple train scenario change with </w:t>
      </w:r>
      <w:r w:rsidR="00E20A20" w:rsidRPr="006367AF">
        <w:rPr>
          <w:rFonts w:ascii="Times New Roman" w:hAnsi="Times New Roman" w:cs="Times New Roman"/>
          <w:color w:val="000000"/>
          <w:sz w:val="24"/>
          <w:szCs w:val="24"/>
        </w:rPr>
        <w:t xml:space="preserve">the </w:t>
      </w:r>
      <w:r w:rsidRPr="006367AF">
        <w:rPr>
          <w:rFonts w:ascii="Times New Roman" w:hAnsi="Times New Roman" w:cs="Times New Roman"/>
          <w:color w:val="000000"/>
          <w:sz w:val="24"/>
          <w:szCs w:val="24"/>
        </w:rPr>
        <w:t xml:space="preserve">degree of uncertainty in the same pattern as the single train scenario. A higher total cost is necessary to address higher uncertainty. Of </w:t>
      </w:r>
      <w:r w:rsidR="00766426" w:rsidRPr="006367AF">
        <w:rPr>
          <w:rFonts w:ascii="Times New Roman" w:hAnsi="Times New Roman" w:cs="Times New Roman"/>
          <w:color w:val="000000"/>
          <w:sz w:val="24"/>
          <w:szCs w:val="24"/>
        </w:rPr>
        <w:t>interest</w:t>
      </w:r>
      <w:r w:rsidRPr="006367AF">
        <w:rPr>
          <w:rFonts w:ascii="Times New Roman" w:hAnsi="Times New Roman" w:cs="Times New Roman"/>
          <w:color w:val="000000"/>
          <w:sz w:val="24"/>
          <w:szCs w:val="24"/>
        </w:rPr>
        <w:t xml:space="preserve"> is the conclusion that </w:t>
      </w:r>
      <w:r w:rsidRPr="006367AF">
        <w:rPr>
          <w:rFonts w:ascii="Times New Roman" w:hAnsi="Times New Roman" w:cs="Times New Roman"/>
          <w:sz w:val="24"/>
          <w:szCs w:val="24"/>
        </w:rPr>
        <w:t xml:space="preserve">the cost saving made by the </w:t>
      </w:r>
      <w:r w:rsidR="004F4B21" w:rsidRPr="006367AF">
        <w:rPr>
          <w:rFonts w:ascii="Times New Roman" w:hAnsi="Times New Roman" w:cs="Times New Roman"/>
          <w:sz w:val="24"/>
          <w:szCs w:val="24"/>
        </w:rPr>
        <w:t>B</w:t>
      </w:r>
      <w:r w:rsidRPr="006367AF">
        <w:rPr>
          <w:rFonts w:ascii="Times New Roman" w:hAnsi="Times New Roman" w:cs="Times New Roman"/>
          <w:sz w:val="24"/>
          <w:szCs w:val="24"/>
        </w:rPr>
        <w:t>ang-bang strategy i</w:t>
      </w:r>
      <w:r w:rsidR="00E20A20" w:rsidRPr="006367AF">
        <w:rPr>
          <w:rFonts w:ascii="Times New Roman" w:hAnsi="Times New Roman" w:cs="Times New Roman"/>
          <w:sz w:val="24"/>
          <w:szCs w:val="24"/>
        </w:rPr>
        <w:t xml:space="preserve">s </w:t>
      </w:r>
      <w:r w:rsidRPr="006367AF">
        <w:rPr>
          <w:rFonts w:ascii="Times New Roman" w:hAnsi="Times New Roman" w:cs="Times New Roman"/>
          <w:sz w:val="24"/>
          <w:szCs w:val="24"/>
        </w:rPr>
        <w:t xml:space="preserve">significant </w:t>
      </w:r>
      <w:r w:rsidR="00E20A20" w:rsidRPr="006367AF">
        <w:rPr>
          <w:rFonts w:ascii="Times New Roman" w:hAnsi="Times New Roman" w:cs="Times New Roman"/>
          <w:sz w:val="24"/>
          <w:szCs w:val="24"/>
        </w:rPr>
        <w:t>when measured against</w:t>
      </w:r>
      <w:r w:rsidRPr="006367AF">
        <w:rPr>
          <w:rFonts w:ascii="Times New Roman" w:hAnsi="Times New Roman" w:cs="Times New Roman"/>
          <w:sz w:val="24"/>
          <w:szCs w:val="24"/>
        </w:rPr>
        <w:t xml:space="preserve"> </w:t>
      </w:r>
      <w:r w:rsidR="00793C57" w:rsidRPr="006367AF">
        <w:rPr>
          <w:rFonts w:ascii="Times New Roman" w:hAnsi="Times New Roman" w:cs="Times New Roman"/>
          <w:sz w:val="24"/>
          <w:szCs w:val="24"/>
        </w:rPr>
        <w:t>other three simplified strategies</w:t>
      </w:r>
      <w:r w:rsidRPr="006367AF">
        <w:rPr>
          <w:rFonts w:ascii="Times New Roman" w:hAnsi="Times New Roman" w:cs="Times New Roman"/>
          <w:sz w:val="24"/>
          <w:szCs w:val="24"/>
        </w:rPr>
        <w:t xml:space="preserve">, and the level of saving increases when </w:t>
      </w:r>
      <w:r w:rsidR="00E20A20" w:rsidRPr="006367AF">
        <w:rPr>
          <w:rFonts w:ascii="Times New Roman" w:hAnsi="Times New Roman" w:cs="Times New Roman"/>
          <w:sz w:val="24"/>
          <w:szCs w:val="24"/>
        </w:rPr>
        <w:t xml:space="preserve">the </w:t>
      </w:r>
      <w:r w:rsidRPr="006367AF">
        <w:rPr>
          <w:rFonts w:ascii="Times New Roman" w:hAnsi="Times New Roman" w:cs="Times New Roman"/>
          <w:sz w:val="24"/>
          <w:szCs w:val="24"/>
        </w:rPr>
        <w:t xml:space="preserve">degree of uncertainty increases. </w:t>
      </w:r>
      <w:r w:rsidR="009F735C" w:rsidRPr="006367AF">
        <w:rPr>
          <w:rFonts w:ascii="Times New Roman" w:hAnsi="Times New Roman" w:cs="Times New Roman"/>
          <w:sz w:val="24"/>
          <w:szCs w:val="24"/>
        </w:rPr>
        <w:t xml:space="preserve">While results produced by </w:t>
      </w:r>
      <w:r w:rsidR="004F4B21" w:rsidRPr="006367AF">
        <w:rPr>
          <w:rFonts w:ascii="Times New Roman" w:hAnsi="Times New Roman" w:cs="Times New Roman"/>
          <w:sz w:val="24"/>
          <w:szCs w:val="24"/>
        </w:rPr>
        <w:t xml:space="preserve">Buffer-first and Yard-first </w:t>
      </w:r>
      <w:r w:rsidR="00793C57" w:rsidRPr="006367AF">
        <w:rPr>
          <w:rFonts w:ascii="Times New Roman" w:hAnsi="Times New Roman" w:cs="Times New Roman"/>
          <w:sz w:val="24"/>
          <w:szCs w:val="24"/>
        </w:rPr>
        <w:t xml:space="preserve">greedy </w:t>
      </w:r>
      <w:r w:rsidR="004F4B21" w:rsidRPr="006367AF">
        <w:rPr>
          <w:rFonts w:ascii="Times New Roman" w:hAnsi="Times New Roman" w:cs="Times New Roman"/>
          <w:sz w:val="24"/>
          <w:szCs w:val="24"/>
        </w:rPr>
        <w:t xml:space="preserve">strategies </w:t>
      </w:r>
      <w:r w:rsidR="009F735C" w:rsidRPr="006367AF">
        <w:rPr>
          <w:rFonts w:ascii="Times New Roman" w:hAnsi="Times New Roman" w:cs="Times New Roman"/>
          <w:sz w:val="24"/>
          <w:szCs w:val="24"/>
        </w:rPr>
        <w:t xml:space="preserve">more resemble the results obtained from Bang-bang strategy as level of uncertainty increases. </w:t>
      </w:r>
    </w:p>
    <w:p w14:paraId="0F80C5B7" w14:textId="77777777" w:rsidR="00D50025" w:rsidRPr="006367AF" w:rsidRDefault="00D50025" w:rsidP="00D50025">
      <w:pPr>
        <w:autoSpaceDE w:val="0"/>
        <w:autoSpaceDN w:val="0"/>
        <w:adjustRightInd w:val="0"/>
        <w:spacing w:after="0" w:line="240" w:lineRule="auto"/>
        <w:jc w:val="both"/>
        <w:rPr>
          <w:rFonts w:ascii="Times New Roman" w:hAnsi="Times New Roman" w:cs="Times New Roman"/>
          <w:sz w:val="24"/>
          <w:szCs w:val="24"/>
        </w:rPr>
      </w:pPr>
    </w:p>
    <w:p w14:paraId="5A2DC795" w14:textId="42CB5974" w:rsidR="00D50025" w:rsidRPr="006367AF" w:rsidRDefault="00D50025" w:rsidP="00D50025">
      <w:pPr>
        <w:autoSpaceDE w:val="0"/>
        <w:autoSpaceDN w:val="0"/>
        <w:adjustRightInd w:val="0"/>
        <w:spacing w:after="0" w:line="240" w:lineRule="auto"/>
        <w:jc w:val="both"/>
        <w:rPr>
          <w:rFonts w:ascii="Times New Roman" w:hAnsi="Times New Roman" w:cs="Times New Roman"/>
          <w:color w:val="000000"/>
          <w:sz w:val="24"/>
          <w:szCs w:val="24"/>
        </w:rPr>
      </w:pPr>
      <w:r w:rsidRPr="006367AF">
        <w:rPr>
          <w:rFonts w:ascii="Times New Roman" w:hAnsi="Times New Roman" w:cs="Times New Roman"/>
          <w:sz w:val="24"/>
          <w:szCs w:val="24"/>
        </w:rPr>
        <w:t xml:space="preserve">The maximum number of allowed </w:t>
      </w:r>
      <w:r w:rsidR="00ED13AF" w:rsidRPr="006367AF">
        <w:rPr>
          <w:rFonts w:ascii="Times New Roman" w:hAnsi="Times New Roman" w:cs="Times New Roman"/>
          <w:sz w:val="24"/>
          <w:szCs w:val="24"/>
        </w:rPr>
        <w:t>prestag</w:t>
      </w:r>
      <w:r w:rsidRPr="006367AF">
        <w:rPr>
          <w:rFonts w:ascii="Times New Roman" w:hAnsi="Times New Roman" w:cs="Times New Roman"/>
          <w:sz w:val="24"/>
          <w:szCs w:val="24"/>
        </w:rPr>
        <w:t xml:space="preserve">ed containers </w:t>
      </w:r>
      <w:r w:rsidRPr="006367AF">
        <w:rPr>
          <w:rFonts w:ascii="Times New Roman" w:hAnsi="Times New Roman" w:cs="Times New Roman"/>
          <w:i/>
          <w:iCs/>
          <w:sz w:val="24"/>
          <w:szCs w:val="24"/>
        </w:rPr>
        <w:t>Q</w:t>
      </w:r>
      <w:r w:rsidRPr="006367AF">
        <w:rPr>
          <w:rFonts w:ascii="Times New Roman" w:hAnsi="Times New Roman" w:cs="Times New Roman"/>
          <w:i/>
          <w:iCs/>
          <w:sz w:val="24"/>
          <w:szCs w:val="24"/>
          <w:vertAlign w:val="subscript"/>
        </w:rPr>
        <w:t>l</w:t>
      </w:r>
      <w:proofErr w:type="gramStart"/>
      <w:r w:rsidRPr="006367AF">
        <w:rPr>
          <w:rFonts w:ascii="Times New Roman" w:hAnsi="Times New Roman" w:cs="Times New Roman"/>
          <w:i/>
          <w:iCs/>
          <w:sz w:val="24"/>
          <w:szCs w:val="24"/>
          <w:vertAlign w:val="subscript"/>
        </w:rPr>
        <w:t>,n</w:t>
      </w:r>
      <w:r w:rsidRPr="006367AF">
        <w:rPr>
          <w:rFonts w:ascii="Times New Roman" w:hAnsi="Times New Roman" w:cs="Times New Roman"/>
          <w:i/>
          <w:iCs/>
          <w:sz w:val="24"/>
          <w:szCs w:val="24"/>
          <w:vertAlign w:val="superscript"/>
        </w:rPr>
        <w:t>B</w:t>
      </w:r>
      <w:proofErr w:type="gramEnd"/>
      <w:r w:rsidRPr="006367AF">
        <w:rPr>
          <w:rFonts w:ascii="Times New Roman" w:hAnsi="Times New Roman" w:cs="Times New Roman"/>
          <w:sz w:val="24"/>
          <w:szCs w:val="24"/>
        </w:rPr>
        <w:t xml:space="preserve"> can reduce total cost, although it takes longer to produce a loading/discharging plan. Our results show that the higher cost incurred by the higher degree of uncertainty can be alleviated (offset</w:t>
      </w:r>
      <w:r w:rsidR="00E20A20" w:rsidRPr="006367AF">
        <w:rPr>
          <w:rFonts w:ascii="Times New Roman" w:hAnsi="Times New Roman" w:cs="Times New Roman"/>
          <w:sz w:val="24"/>
          <w:szCs w:val="24"/>
        </w:rPr>
        <w:t>ing</w:t>
      </w:r>
      <w:r w:rsidRPr="006367AF">
        <w:rPr>
          <w:rFonts w:ascii="Times New Roman" w:hAnsi="Times New Roman" w:cs="Times New Roman"/>
          <w:sz w:val="24"/>
          <w:szCs w:val="24"/>
        </w:rPr>
        <w:t xml:space="preserve"> some cost) by a bigger prestaging buffer. We have shown how a seaport can “tune” a prestaging buffer size to address a variety of uncertainty levels. The </w:t>
      </w:r>
      <w:r w:rsidR="00E20A20" w:rsidRPr="006367AF">
        <w:rPr>
          <w:rFonts w:ascii="Times New Roman" w:hAnsi="Times New Roman" w:cs="Times New Roman"/>
          <w:sz w:val="24"/>
          <w:szCs w:val="24"/>
        </w:rPr>
        <w:t>buffer size</w:t>
      </w:r>
      <w:r w:rsidRPr="006367AF">
        <w:rPr>
          <w:rFonts w:ascii="Times New Roman" w:hAnsi="Times New Roman" w:cs="Times New Roman"/>
          <w:sz w:val="24"/>
          <w:szCs w:val="24"/>
        </w:rPr>
        <w:t xml:space="preserve"> that will be the best in a given situation will depend on the real situation. For example, a seaport that encounters very uncertain train arrival time may increase the prestaging buffer size to offset disturbances </w:t>
      </w:r>
      <w:r w:rsidR="00E20A20" w:rsidRPr="006367AF">
        <w:rPr>
          <w:rFonts w:ascii="Times New Roman" w:hAnsi="Times New Roman" w:cs="Times New Roman"/>
          <w:sz w:val="24"/>
          <w:szCs w:val="24"/>
        </w:rPr>
        <w:t>related to</w:t>
      </w:r>
      <w:r w:rsidRPr="006367AF">
        <w:rPr>
          <w:rFonts w:ascii="Times New Roman" w:hAnsi="Times New Roman" w:cs="Times New Roman"/>
          <w:sz w:val="24"/>
          <w:szCs w:val="24"/>
        </w:rPr>
        <w:t xml:space="preserve"> the arrival time and working window. </w:t>
      </w:r>
    </w:p>
    <w:p w14:paraId="294E919F" w14:textId="77777777" w:rsidR="00D50025" w:rsidRPr="006367AF" w:rsidRDefault="00D50025" w:rsidP="00D50025">
      <w:pPr>
        <w:spacing w:after="0" w:line="240" w:lineRule="auto"/>
        <w:jc w:val="both"/>
        <w:rPr>
          <w:rFonts w:ascii="Times New Roman" w:hAnsi="Times New Roman" w:cs="Times New Roman"/>
          <w:sz w:val="24"/>
          <w:szCs w:val="24"/>
        </w:rPr>
      </w:pPr>
    </w:p>
    <w:p w14:paraId="46354938" w14:textId="001869ED" w:rsidR="00D50025" w:rsidRPr="006367AF" w:rsidRDefault="00D50025" w:rsidP="00D50025">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The quantitative results prove that </w:t>
      </w:r>
      <w:r w:rsidR="008C24FB" w:rsidRPr="006367AF">
        <w:rPr>
          <w:rFonts w:ascii="Times New Roman" w:hAnsi="Times New Roman" w:cs="Times New Roman"/>
          <w:sz w:val="24"/>
          <w:szCs w:val="24"/>
        </w:rPr>
        <w:t>the B</w:t>
      </w:r>
      <w:r w:rsidRPr="006367AF">
        <w:rPr>
          <w:rFonts w:ascii="Times New Roman" w:hAnsi="Times New Roman" w:cs="Times New Roman"/>
          <w:sz w:val="24"/>
          <w:szCs w:val="24"/>
        </w:rPr>
        <w:t xml:space="preserve">ang-bang strategy can achieve a performance extremely close to the optimal strategy, making </w:t>
      </w:r>
      <w:r w:rsidR="00E20A20" w:rsidRPr="006367AF">
        <w:rPr>
          <w:rFonts w:ascii="Times New Roman" w:hAnsi="Times New Roman" w:cs="Times New Roman"/>
          <w:sz w:val="24"/>
          <w:szCs w:val="24"/>
        </w:rPr>
        <w:t xml:space="preserve">the </w:t>
      </w:r>
      <w:r w:rsidR="008C24FB" w:rsidRPr="006367AF">
        <w:rPr>
          <w:rFonts w:ascii="Times New Roman" w:hAnsi="Times New Roman" w:cs="Times New Roman"/>
          <w:sz w:val="24"/>
          <w:szCs w:val="24"/>
        </w:rPr>
        <w:t>B</w:t>
      </w:r>
      <w:r w:rsidRPr="006367AF">
        <w:rPr>
          <w:rFonts w:ascii="Times New Roman" w:hAnsi="Times New Roman" w:cs="Times New Roman"/>
          <w:sz w:val="24"/>
          <w:szCs w:val="24"/>
        </w:rPr>
        <w:t xml:space="preserve">ang-bang strategy a more applicable strategy in practice. </w:t>
      </w:r>
    </w:p>
    <w:p w14:paraId="0546B5A0" w14:textId="77777777" w:rsidR="00D50025" w:rsidRPr="006367AF" w:rsidRDefault="00D50025" w:rsidP="00D50025">
      <w:pPr>
        <w:autoSpaceDE w:val="0"/>
        <w:autoSpaceDN w:val="0"/>
        <w:adjustRightInd w:val="0"/>
        <w:spacing w:after="0" w:line="240" w:lineRule="auto"/>
        <w:jc w:val="both"/>
        <w:rPr>
          <w:rFonts w:ascii="Times New Roman" w:hAnsi="Times New Roman" w:cs="Times New Roman"/>
          <w:sz w:val="24"/>
          <w:szCs w:val="24"/>
        </w:rPr>
      </w:pPr>
    </w:p>
    <w:p w14:paraId="04B26B28" w14:textId="010B33B2" w:rsidR="00D50025" w:rsidRPr="006367AF" w:rsidRDefault="00D50025" w:rsidP="00D50025">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color w:val="000000"/>
          <w:sz w:val="24"/>
          <w:szCs w:val="24"/>
        </w:rPr>
        <w:t xml:space="preserve">In the case company, train loading/discharging plan is created manually and relies heavily on user’s expertise and judgement.  There is little consideration </w:t>
      </w:r>
      <w:r w:rsidR="00DE0BF9" w:rsidRPr="006367AF">
        <w:rPr>
          <w:rFonts w:ascii="Times New Roman" w:hAnsi="Times New Roman" w:cs="Times New Roman"/>
          <w:color w:val="000000"/>
          <w:sz w:val="24"/>
          <w:szCs w:val="24"/>
        </w:rPr>
        <w:t>of</w:t>
      </w:r>
      <w:r w:rsidRPr="006367AF">
        <w:rPr>
          <w:rFonts w:ascii="Times New Roman" w:hAnsi="Times New Roman" w:cs="Times New Roman"/>
          <w:color w:val="000000"/>
          <w:sz w:val="24"/>
          <w:szCs w:val="24"/>
        </w:rPr>
        <w:t xml:space="preserve"> uncertainties or operational disturbances, such as equipment breakdown, variations in workload or in customer demands</w:t>
      </w:r>
      <w:r w:rsidR="00DE0BF9" w:rsidRPr="006367AF">
        <w:rPr>
          <w:rFonts w:ascii="Times New Roman" w:hAnsi="Times New Roman" w:cs="Times New Roman"/>
          <w:color w:val="000000"/>
          <w:sz w:val="24"/>
          <w:szCs w:val="24"/>
        </w:rPr>
        <w:t>;</w:t>
      </w:r>
      <w:r w:rsidRPr="006367AF">
        <w:rPr>
          <w:rFonts w:ascii="Times New Roman" w:hAnsi="Times New Roman" w:cs="Times New Roman"/>
          <w:color w:val="000000"/>
          <w:sz w:val="24"/>
          <w:szCs w:val="24"/>
        </w:rPr>
        <w:t xml:space="preserve"> as such the plan is very static. Our </w:t>
      </w:r>
      <w:r w:rsidR="00793C57" w:rsidRPr="006367AF">
        <w:rPr>
          <w:rFonts w:ascii="Times New Roman" w:hAnsi="Times New Roman" w:cs="Times New Roman"/>
          <w:color w:val="000000"/>
          <w:sz w:val="24"/>
          <w:szCs w:val="24"/>
        </w:rPr>
        <w:t>industrial partners</w:t>
      </w:r>
      <w:r w:rsidRPr="006367AF">
        <w:rPr>
          <w:rFonts w:ascii="Times New Roman" w:hAnsi="Times New Roman" w:cs="Times New Roman"/>
          <w:color w:val="000000"/>
          <w:sz w:val="24"/>
          <w:szCs w:val="24"/>
        </w:rPr>
        <w:t xml:space="preserve"> have carefully examined and evaluated the results presented by the dynamic programming model in terms of </w:t>
      </w:r>
      <w:r w:rsidR="00DE0BF9" w:rsidRPr="006367AF">
        <w:rPr>
          <w:rFonts w:ascii="Times New Roman" w:hAnsi="Times New Roman" w:cs="Times New Roman"/>
          <w:color w:val="000000"/>
          <w:sz w:val="24"/>
          <w:szCs w:val="24"/>
        </w:rPr>
        <w:t xml:space="preserve">the </w:t>
      </w:r>
      <w:r w:rsidRPr="006367AF">
        <w:rPr>
          <w:rFonts w:ascii="Times New Roman" w:hAnsi="Times New Roman" w:cs="Times New Roman"/>
          <w:color w:val="000000"/>
          <w:sz w:val="24"/>
          <w:szCs w:val="24"/>
        </w:rPr>
        <w:t xml:space="preserve">loading/discharging plan, associated cost, customer service and flexibility in cost adjustment in their business. They feel that the </w:t>
      </w:r>
      <w:r w:rsidRPr="006367AF">
        <w:rPr>
          <w:rFonts w:ascii="Times New Roman" w:hAnsi="Times New Roman" w:cs="Times New Roman"/>
          <w:sz w:val="24"/>
          <w:szCs w:val="24"/>
        </w:rPr>
        <w:t xml:space="preserve">proposed model can be used in conjunction with the already present train planning tool to reduce </w:t>
      </w:r>
      <w:r w:rsidR="00DE0BF9" w:rsidRPr="006367AF">
        <w:rPr>
          <w:rFonts w:ascii="Times New Roman" w:hAnsi="Times New Roman" w:cs="Times New Roman"/>
          <w:sz w:val="24"/>
          <w:szCs w:val="24"/>
        </w:rPr>
        <w:t xml:space="preserve">the </w:t>
      </w:r>
      <w:r w:rsidRPr="006367AF">
        <w:rPr>
          <w:rFonts w:ascii="Times New Roman" w:hAnsi="Times New Roman" w:cs="Times New Roman"/>
          <w:sz w:val="24"/>
          <w:szCs w:val="24"/>
        </w:rPr>
        <w:t>reliance on subjective judgement, therefore creat</w:t>
      </w:r>
      <w:r w:rsidR="00DE0BF9" w:rsidRPr="006367AF">
        <w:rPr>
          <w:rFonts w:ascii="Times New Roman" w:hAnsi="Times New Roman" w:cs="Times New Roman"/>
          <w:sz w:val="24"/>
          <w:szCs w:val="24"/>
        </w:rPr>
        <w:t>ing</w:t>
      </w:r>
      <w:r w:rsidRPr="006367AF">
        <w:rPr>
          <w:rFonts w:ascii="Times New Roman" w:hAnsi="Times New Roman" w:cs="Times New Roman"/>
          <w:sz w:val="24"/>
          <w:szCs w:val="24"/>
        </w:rPr>
        <w:t xml:space="preserve"> a more dynamic plan that is updated by responding to operational changes</w:t>
      </w:r>
      <w:r w:rsidR="00793C57" w:rsidRPr="006367AF">
        <w:rPr>
          <w:rFonts w:ascii="Times New Roman" w:hAnsi="Times New Roman" w:cs="Times New Roman"/>
          <w:sz w:val="24"/>
          <w:szCs w:val="24"/>
        </w:rPr>
        <w:t xml:space="preserve"> and uncertainties</w:t>
      </w:r>
      <w:r w:rsidRPr="006367AF">
        <w:rPr>
          <w:rFonts w:ascii="Times New Roman" w:hAnsi="Times New Roman" w:cs="Times New Roman"/>
          <w:sz w:val="24"/>
          <w:szCs w:val="24"/>
        </w:rPr>
        <w:t>.</w:t>
      </w:r>
    </w:p>
    <w:p w14:paraId="4BC5A191" w14:textId="77777777" w:rsidR="00B35500" w:rsidRPr="006367AF" w:rsidRDefault="00B35500" w:rsidP="00D50025">
      <w:pPr>
        <w:autoSpaceDE w:val="0"/>
        <w:autoSpaceDN w:val="0"/>
        <w:adjustRightInd w:val="0"/>
        <w:spacing w:after="0" w:line="240" w:lineRule="auto"/>
        <w:jc w:val="both"/>
        <w:rPr>
          <w:rFonts w:ascii="Times New Roman" w:hAnsi="Times New Roman" w:cs="Times New Roman"/>
          <w:sz w:val="24"/>
          <w:szCs w:val="24"/>
        </w:rPr>
      </w:pPr>
    </w:p>
    <w:p w14:paraId="77D40ED0" w14:textId="67307875" w:rsidR="00B35500" w:rsidRPr="006367AF" w:rsidRDefault="00B35500" w:rsidP="00B35500">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The optimal strategies have different features and implications for practice</w:t>
      </w:r>
      <w:r w:rsidR="00DE0BF9" w:rsidRPr="006367AF">
        <w:rPr>
          <w:rFonts w:ascii="Times New Roman" w:hAnsi="Times New Roman" w:cs="Times New Roman"/>
          <w:sz w:val="24"/>
          <w:szCs w:val="24"/>
        </w:rPr>
        <w:t>;</w:t>
      </w:r>
      <w:r w:rsidRPr="006367AF">
        <w:rPr>
          <w:rFonts w:ascii="Times New Roman" w:hAnsi="Times New Roman" w:cs="Times New Roman"/>
          <w:sz w:val="24"/>
          <w:szCs w:val="24"/>
        </w:rPr>
        <w:t xml:space="preserve"> it is </w:t>
      </w:r>
      <w:r w:rsidR="00DE0BF9" w:rsidRPr="006367AF">
        <w:rPr>
          <w:rFonts w:ascii="Times New Roman" w:hAnsi="Times New Roman" w:cs="Times New Roman"/>
          <w:sz w:val="24"/>
          <w:szCs w:val="24"/>
        </w:rPr>
        <w:t xml:space="preserve">an </w:t>
      </w:r>
      <w:r w:rsidRPr="006367AF">
        <w:rPr>
          <w:rFonts w:ascii="Times New Roman" w:hAnsi="Times New Roman" w:cs="Times New Roman"/>
          <w:sz w:val="24"/>
          <w:szCs w:val="24"/>
        </w:rPr>
        <w:t>inten</w:t>
      </w:r>
      <w:r w:rsidR="00DE0BF9" w:rsidRPr="006367AF">
        <w:rPr>
          <w:rFonts w:ascii="Times New Roman" w:hAnsi="Times New Roman" w:cs="Times New Roman"/>
          <w:sz w:val="24"/>
          <w:szCs w:val="24"/>
        </w:rPr>
        <w:t>tion</w:t>
      </w:r>
      <w:r w:rsidRPr="006367AF">
        <w:rPr>
          <w:rFonts w:ascii="Times New Roman" w:hAnsi="Times New Roman" w:cs="Times New Roman"/>
          <w:sz w:val="24"/>
          <w:szCs w:val="24"/>
        </w:rPr>
        <w:t xml:space="preserve"> </w:t>
      </w:r>
      <w:r w:rsidR="00DE0BF9" w:rsidRPr="006367AF">
        <w:rPr>
          <w:rFonts w:ascii="Times New Roman" w:hAnsi="Times New Roman" w:cs="Times New Roman"/>
          <w:sz w:val="24"/>
          <w:szCs w:val="24"/>
        </w:rPr>
        <w:t>of</w:t>
      </w:r>
      <w:r w:rsidRPr="006367AF">
        <w:rPr>
          <w:rFonts w:ascii="Times New Roman" w:hAnsi="Times New Roman" w:cs="Times New Roman"/>
          <w:sz w:val="24"/>
          <w:szCs w:val="24"/>
        </w:rPr>
        <w:t xml:space="preserve"> this research that comparison of the results may be useful for the company</w:t>
      </w:r>
      <w:r w:rsidR="00DE0BF9" w:rsidRPr="006367AF">
        <w:rPr>
          <w:rFonts w:ascii="Times New Roman" w:hAnsi="Times New Roman" w:cs="Times New Roman"/>
          <w:sz w:val="24"/>
          <w:szCs w:val="24"/>
        </w:rPr>
        <w:t>’s</w:t>
      </w:r>
      <w:r w:rsidRPr="006367AF">
        <w:rPr>
          <w:rFonts w:ascii="Times New Roman" w:hAnsi="Times New Roman" w:cs="Times New Roman"/>
          <w:sz w:val="24"/>
          <w:szCs w:val="24"/>
        </w:rPr>
        <w:t xml:space="preserve"> experts under different circumstances. Results achieved under different strategies may offer meaningful managerial insights </w:t>
      </w:r>
      <w:r w:rsidR="00DE0BF9" w:rsidRPr="006367AF">
        <w:rPr>
          <w:rFonts w:ascii="Times New Roman" w:hAnsi="Times New Roman" w:cs="Times New Roman"/>
          <w:sz w:val="24"/>
          <w:szCs w:val="24"/>
        </w:rPr>
        <w:t>for</w:t>
      </w:r>
      <w:r w:rsidRPr="006367AF">
        <w:rPr>
          <w:rFonts w:ascii="Times New Roman" w:hAnsi="Times New Roman" w:cs="Times New Roman"/>
          <w:sz w:val="24"/>
          <w:szCs w:val="24"/>
        </w:rPr>
        <w:t xml:space="preserve"> the decision analysts. In comparison, the optimal strategy provides the most optimal results in terms of total cost, but at the expense of long computation time, so a win lose situation. While </w:t>
      </w:r>
      <w:r w:rsidR="00C20DF7" w:rsidRPr="006367AF">
        <w:rPr>
          <w:rFonts w:ascii="Times New Roman" w:hAnsi="Times New Roman" w:cs="Times New Roman"/>
          <w:sz w:val="24"/>
          <w:szCs w:val="24"/>
        </w:rPr>
        <w:t xml:space="preserve">the </w:t>
      </w:r>
      <w:r w:rsidR="00C126FC" w:rsidRPr="006367AF">
        <w:rPr>
          <w:rFonts w:ascii="Times New Roman" w:hAnsi="Times New Roman" w:cs="Times New Roman"/>
          <w:sz w:val="24"/>
          <w:szCs w:val="24"/>
        </w:rPr>
        <w:t>D</w:t>
      </w:r>
      <w:r w:rsidRPr="006367AF">
        <w:rPr>
          <w:rFonts w:ascii="Times New Roman" w:hAnsi="Times New Roman" w:cs="Times New Roman"/>
          <w:sz w:val="24"/>
          <w:szCs w:val="24"/>
        </w:rPr>
        <w:t>ecoupled</w:t>
      </w:r>
      <w:r w:rsidR="00C20DF7" w:rsidRPr="006367AF">
        <w:rPr>
          <w:rFonts w:ascii="Times New Roman" w:hAnsi="Times New Roman" w:cs="Times New Roman"/>
          <w:sz w:val="24"/>
          <w:szCs w:val="24"/>
        </w:rPr>
        <w:t>, Buffer-first, Yard-first</w:t>
      </w:r>
      <w:r w:rsidR="00C126FC" w:rsidRPr="006367AF">
        <w:rPr>
          <w:rFonts w:ascii="Times New Roman" w:hAnsi="Times New Roman" w:cs="Times New Roman"/>
          <w:sz w:val="24"/>
          <w:szCs w:val="24"/>
        </w:rPr>
        <w:t xml:space="preserve"> and B</w:t>
      </w:r>
      <w:r w:rsidRPr="006367AF">
        <w:rPr>
          <w:rFonts w:ascii="Times New Roman" w:hAnsi="Times New Roman" w:cs="Times New Roman"/>
          <w:sz w:val="24"/>
          <w:szCs w:val="24"/>
        </w:rPr>
        <w:t>ang-bang strateg</w:t>
      </w:r>
      <w:r w:rsidR="00DE0BF9" w:rsidRPr="006367AF">
        <w:rPr>
          <w:rFonts w:ascii="Times New Roman" w:hAnsi="Times New Roman" w:cs="Times New Roman"/>
          <w:sz w:val="24"/>
          <w:szCs w:val="24"/>
        </w:rPr>
        <w:t>ies</w:t>
      </w:r>
      <w:r w:rsidRPr="006367AF">
        <w:rPr>
          <w:rFonts w:ascii="Times New Roman" w:hAnsi="Times New Roman" w:cs="Times New Roman"/>
          <w:sz w:val="24"/>
          <w:szCs w:val="24"/>
        </w:rPr>
        <w:t xml:space="preserve"> are able to reduce the computation time</w:t>
      </w:r>
      <w:r w:rsidR="00793C57" w:rsidRPr="006367AF">
        <w:rPr>
          <w:rFonts w:ascii="Times New Roman" w:hAnsi="Times New Roman" w:cs="Times New Roman"/>
          <w:sz w:val="24"/>
          <w:szCs w:val="24"/>
        </w:rPr>
        <w:t xml:space="preserve"> substantially</w:t>
      </w:r>
      <w:r w:rsidRPr="006367AF">
        <w:rPr>
          <w:rFonts w:ascii="Times New Roman" w:hAnsi="Times New Roman" w:cs="Times New Roman"/>
          <w:sz w:val="24"/>
          <w:szCs w:val="24"/>
        </w:rPr>
        <w:t xml:space="preserve">, the solutions are characterised by higher costs than the solutions </w:t>
      </w:r>
      <w:r w:rsidR="00DE0BF9" w:rsidRPr="006367AF">
        <w:rPr>
          <w:rFonts w:ascii="Times New Roman" w:hAnsi="Times New Roman" w:cs="Times New Roman"/>
          <w:sz w:val="24"/>
          <w:szCs w:val="24"/>
        </w:rPr>
        <w:t>provided by the</w:t>
      </w:r>
      <w:r w:rsidRPr="006367AF">
        <w:rPr>
          <w:rFonts w:ascii="Times New Roman" w:hAnsi="Times New Roman" w:cs="Times New Roman"/>
          <w:sz w:val="24"/>
          <w:szCs w:val="24"/>
        </w:rPr>
        <w:t xml:space="preserve"> optimal strategy. However, a slight increment in cost can be endured and compensated by a </w:t>
      </w:r>
      <w:r w:rsidR="00A31E64" w:rsidRPr="006367AF">
        <w:rPr>
          <w:rFonts w:ascii="Times New Roman" w:hAnsi="Times New Roman" w:cs="Times New Roman"/>
          <w:sz w:val="24"/>
          <w:szCs w:val="24"/>
        </w:rPr>
        <w:t>much-reduced</w:t>
      </w:r>
      <w:r w:rsidRPr="006367AF">
        <w:rPr>
          <w:rFonts w:ascii="Times New Roman" w:hAnsi="Times New Roman" w:cs="Times New Roman"/>
          <w:sz w:val="24"/>
          <w:szCs w:val="24"/>
        </w:rPr>
        <w:t xml:space="preserve"> computation time, making the overall solution presented by the Bang-bang strategy better, </w:t>
      </w:r>
      <w:r w:rsidR="00793C57" w:rsidRPr="006367AF">
        <w:rPr>
          <w:rFonts w:ascii="Times New Roman" w:hAnsi="Times New Roman" w:cs="Times New Roman"/>
          <w:sz w:val="24"/>
          <w:szCs w:val="24"/>
        </w:rPr>
        <w:t>to be</w:t>
      </w:r>
      <w:r w:rsidRPr="006367AF">
        <w:rPr>
          <w:rFonts w:ascii="Times New Roman" w:hAnsi="Times New Roman" w:cs="Times New Roman"/>
          <w:sz w:val="24"/>
          <w:szCs w:val="24"/>
        </w:rPr>
        <w:t xml:space="preserve"> a win</w:t>
      </w:r>
      <w:r w:rsidR="00793C57" w:rsidRPr="006367AF">
        <w:rPr>
          <w:rFonts w:ascii="Times New Roman" w:hAnsi="Times New Roman" w:cs="Times New Roman"/>
          <w:sz w:val="24"/>
          <w:szCs w:val="24"/>
        </w:rPr>
        <w:t>-</w:t>
      </w:r>
      <w:r w:rsidRPr="006367AF">
        <w:rPr>
          <w:rFonts w:ascii="Times New Roman" w:hAnsi="Times New Roman" w:cs="Times New Roman"/>
          <w:sz w:val="24"/>
          <w:szCs w:val="24"/>
        </w:rPr>
        <w:t xml:space="preserve">win situation. </w:t>
      </w:r>
    </w:p>
    <w:p w14:paraId="1D494B48" w14:textId="77777777" w:rsidR="007B0FB5" w:rsidRPr="006367AF" w:rsidRDefault="007B0FB5">
      <w:pPr>
        <w:spacing w:after="0" w:line="240" w:lineRule="auto"/>
        <w:jc w:val="both"/>
        <w:rPr>
          <w:rFonts w:ascii="Times New Roman" w:hAnsi="Times New Roman" w:cs="Times New Roman"/>
          <w:b/>
          <w:bCs/>
          <w:sz w:val="24"/>
          <w:szCs w:val="24"/>
        </w:rPr>
      </w:pPr>
    </w:p>
    <w:p w14:paraId="1FD9DD9A" w14:textId="77777777" w:rsidR="00332DE6" w:rsidRPr="006367AF" w:rsidRDefault="004E1DE3" w:rsidP="008A2593">
      <w:pPr>
        <w:autoSpaceDE w:val="0"/>
        <w:autoSpaceDN w:val="0"/>
        <w:adjustRightInd w:val="0"/>
        <w:spacing w:after="0" w:line="240" w:lineRule="auto"/>
        <w:rPr>
          <w:rFonts w:ascii="Times New Roman" w:hAnsi="Times New Roman" w:cs="Times New Roman"/>
          <w:b/>
          <w:bCs/>
          <w:sz w:val="24"/>
          <w:szCs w:val="24"/>
        </w:rPr>
      </w:pPr>
      <w:r w:rsidRPr="006367AF">
        <w:rPr>
          <w:rFonts w:ascii="Times New Roman" w:hAnsi="Times New Roman" w:cs="Times New Roman"/>
          <w:b/>
          <w:bCs/>
          <w:sz w:val="24"/>
          <w:szCs w:val="24"/>
        </w:rPr>
        <w:t>7</w:t>
      </w:r>
      <w:r w:rsidR="006C1423" w:rsidRPr="006367AF">
        <w:rPr>
          <w:rFonts w:ascii="Times New Roman" w:hAnsi="Times New Roman" w:cs="Times New Roman"/>
          <w:b/>
          <w:bCs/>
          <w:sz w:val="24"/>
          <w:szCs w:val="24"/>
        </w:rPr>
        <w:t xml:space="preserve">. </w:t>
      </w:r>
      <w:r w:rsidR="00332DE6" w:rsidRPr="006367AF">
        <w:rPr>
          <w:rFonts w:ascii="Times New Roman" w:hAnsi="Times New Roman" w:cs="Times New Roman"/>
          <w:b/>
          <w:bCs/>
          <w:sz w:val="24"/>
          <w:szCs w:val="24"/>
        </w:rPr>
        <w:t>Conclusions</w:t>
      </w:r>
      <w:r w:rsidR="00932D5C" w:rsidRPr="006367AF">
        <w:rPr>
          <w:rFonts w:ascii="Times New Roman" w:hAnsi="Times New Roman" w:cs="Times New Roman"/>
          <w:b/>
          <w:bCs/>
          <w:sz w:val="24"/>
          <w:szCs w:val="24"/>
        </w:rPr>
        <w:t xml:space="preserve"> </w:t>
      </w:r>
    </w:p>
    <w:p w14:paraId="04172BA0" w14:textId="13E53FCA" w:rsidR="00332DE6" w:rsidRPr="006367AF" w:rsidRDefault="007950AF" w:rsidP="00A645B9">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lastRenderedPageBreak/>
        <w:t xml:space="preserve">This paper </w:t>
      </w:r>
      <w:r w:rsidR="000F49C0" w:rsidRPr="006367AF">
        <w:rPr>
          <w:rFonts w:ascii="Times New Roman" w:hAnsi="Times New Roman" w:cs="Times New Roman"/>
          <w:sz w:val="24"/>
          <w:szCs w:val="24"/>
        </w:rPr>
        <w:t xml:space="preserve">presents an integrated model for optimising the decisions of container </w:t>
      </w:r>
      <w:r w:rsidR="00ED13AF" w:rsidRPr="006367AF">
        <w:rPr>
          <w:rFonts w:ascii="Times New Roman" w:hAnsi="Times New Roman" w:cs="Times New Roman"/>
          <w:sz w:val="24"/>
          <w:szCs w:val="24"/>
        </w:rPr>
        <w:t>prestag</w:t>
      </w:r>
      <w:r w:rsidR="000F49C0" w:rsidRPr="006367AF">
        <w:rPr>
          <w:rFonts w:ascii="Times New Roman" w:hAnsi="Times New Roman" w:cs="Times New Roman"/>
          <w:sz w:val="24"/>
          <w:szCs w:val="24"/>
        </w:rPr>
        <w:t>ing and the decisions of container discharging and loading rates</w:t>
      </w:r>
      <w:r w:rsidRPr="006367AF">
        <w:rPr>
          <w:rFonts w:ascii="Times New Roman" w:hAnsi="Times New Roman" w:cs="Times New Roman"/>
          <w:sz w:val="24"/>
          <w:szCs w:val="24"/>
        </w:rPr>
        <w:t xml:space="preserve"> </w:t>
      </w:r>
      <w:r w:rsidR="000F49C0" w:rsidRPr="006367AF">
        <w:rPr>
          <w:rFonts w:ascii="Times New Roman" w:hAnsi="Times New Roman" w:cs="Times New Roman"/>
          <w:sz w:val="24"/>
          <w:szCs w:val="24"/>
        </w:rPr>
        <w:t xml:space="preserve">at seaport rail terminals, </w:t>
      </w:r>
      <w:r w:rsidR="004A7866" w:rsidRPr="006367AF">
        <w:rPr>
          <w:rFonts w:ascii="Times New Roman" w:hAnsi="Times New Roman" w:cs="Times New Roman"/>
          <w:sz w:val="24"/>
          <w:szCs w:val="24"/>
        </w:rPr>
        <w:t>in the presence of</w:t>
      </w:r>
      <w:r w:rsidRPr="006367AF">
        <w:rPr>
          <w:rFonts w:ascii="Times New Roman" w:hAnsi="Times New Roman" w:cs="Times New Roman"/>
          <w:sz w:val="24"/>
          <w:szCs w:val="24"/>
        </w:rPr>
        <w:t xml:space="preserve"> uncertainties. We formulate the problem into a stochastic dynamic programming model to minimi</w:t>
      </w:r>
      <w:r w:rsidR="00DE0BF9" w:rsidRPr="006367AF">
        <w:rPr>
          <w:rFonts w:ascii="Times New Roman" w:hAnsi="Times New Roman" w:cs="Times New Roman"/>
          <w:sz w:val="24"/>
          <w:szCs w:val="24"/>
        </w:rPr>
        <w:t>s</w:t>
      </w:r>
      <w:r w:rsidRPr="006367AF">
        <w:rPr>
          <w:rFonts w:ascii="Times New Roman" w:hAnsi="Times New Roman" w:cs="Times New Roman"/>
          <w:sz w:val="24"/>
          <w:szCs w:val="24"/>
        </w:rPr>
        <w:t xml:space="preserve">e the </w:t>
      </w:r>
      <w:r w:rsidR="004A7866" w:rsidRPr="006367AF">
        <w:rPr>
          <w:rFonts w:ascii="Times New Roman" w:hAnsi="Times New Roman" w:cs="Times New Roman"/>
          <w:sz w:val="24"/>
          <w:szCs w:val="24"/>
        </w:rPr>
        <w:t>expected</w:t>
      </w:r>
      <w:r w:rsidRPr="006367AF">
        <w:rPr>
          <w:rFonts w:ascii="Times New Roman" w:hAnsi="Times New Roman" w:cs="Times New Roman"/>
          <w:sz w:val="24"/>
          <w:szCs w:val="24"/>
        </w:rPr>
        <w:t xml:space="preserve"> cost</w:t>
      </w:r>
      <w:r w:rsidR="004A7866" w:rsidRPr="006367AF">
        <w:rPr>
          <w:rFonts w:ascii="Times New Roman" w:hAnsi="Times New Roman" w:cs="Times New Roman"/>
          <w:sz w:val="24"/>
          <w:szCs w:val="24"/>
        </w:rPr>
        <w:t xml:space="preserve"> incurred during the logistics processes of transporting and storing containers between the storage yards and the trains</w:t>
      </w:r>
      <w:r w:rsidRPr="006367AF">
        <w:rPr>
          <w:rFonts w:ascii="Times New Roman" w:hAnsi="Times New Roman" w:cs="Times New Roman"/>
          <w:sz w:val="24"/>
          <w:szCs w:val="24"/>
        </w:rPr>
        <w:t xml:space="preserve">. </w:t>
      </w:r>
      <w:r w:rsidR="00213E9A" w:rsidRPr="006367AF">
        <w:rPr>
          <w:rFonts w:ascii="Times New Roman" w:hAnsi="Times New Roman" w:cs="Times New Roman"/>
          <w:sz w:val="24"/>
          <w:szCs w:val="24"/>
        </w:rPr>
        <w:t>Five</w:t>
      </w:r>
      <w:r w:rsidRPr="006367AF">
        <w:rPr>
          <w:rFonts w:ascii="Times New Roman" w:hAnsi="Times New Roman" w:cs="Times New Roman"/>
          <w:sz w:val="24"/>
          <w:szCs w:val="24"/>
        </w:rPr>
        <w:t xml:space="preserve"> solution strategies</w:t>
      </w:r>
      <w:r w:rsidR="004A7866" w:rsidRPr="006367AF">
        <w:rPr>
          <w:rFonts w:ascii="Times New Roman" w:hAnsi="Times New Roman" w:cs="Times New Roman"/>
          <w:sz w:val="24"/>
          <w:szCs w:val="24"/>
        </w:rPr>
        <w:t xml:space="preserve">, </w:t>
      </w:r>
      <w:r w:rsidR="005A3AC5" w:rsidRPr="006367AF">
        <w:rPr>
          <w:rFonts w:ascii="Times New Roman" w:hAnsi="Times New Roman" w:cs="Times New Roman"/>
          <w:sz w:val="24"/>
          <w:szCs w:val="24"/>
        </w:rPr>
        <w:t xml:space="preserve">i.e., </w:t>
      </w:r>
      <w:r w:rsidR="004A7866" w:rsidRPr="006367AF">
        <w:rPr>
          <w:rFonts w:ascii="Times New Roman" w:hAnsi="Times New Roman" w:cs="Times New Roman"/>
          <w:sz w:val="24"/>
          <w:szCs w:val="24"/>
        </w:rPr>
        <w:t>the optimal strategy,</w:t>
      </w:r>
      <w:r w:rsidR="000F49C0" w:rsidRPr="006367AF">
        <w:rPr>
          <w:rFonts w:ascii="Times New Roman" w:hAnsi="Times New Roman" w:cs="Times New Roman"/>
          <w:sz w:val="24"/>
          <w:szCs w:val="24"/>
        </w:rPr>
        <w:t xml:space="preserve"> </w:t>
      </w:r>
      <w:r w:rsidR="00213E9A" w:rsidRPr="006367AF">
        <w:rPr>
          <w:rFonts w:ascii="Times New Roman" w:hAnsi="Times New Roman" w:cs="Times New Roman"/>
          <w:sz w:val="24"/>
          <w:szCs w:val="24"/>
        </w:rPr>
        <w:t>the two greedy</w:t>
      </w:r>
      <w:r w:rsidR="00414110" w:rsidRPr="006367AF">
        <w:rPr>
          <w:rFonts w:ascii="Times New Roman" w:hAnsi="Times New Roman" w:cs="Times New Roman"/>
          <w:sz w:val="24"/>
          <w:szCs w:val="24"/>
        </w:rPr>
        <w:t xml:space="preserve"> </w:t>
      </w:r>
      <w:r w:rsidR="00213E9A" w:rsidRPr="006367AF">
        <w:rPr>
          <w:rFonts w:ascii="Times New Roman" w:hAnsi="Times New Roman" w:cs="Times New Roman"/>
          <w:sz w:val="24"/>
          <w:szCs w:val="24"/>
        </w:rPr>
        <w:t>strategies</w:t>
      </w:r>
      <w:r w:rsidR="007D2F08" w:rsidRPr="006367AF">
        <w:rPr>
          <w:rFonts w:ascii="Times New Roman" w:hAnsi="Times New Roman" w:cs="Times New Roman"/>
          <w:sz w:val="24"/>
          <w:szCs w:val="24"/>
        </w:rPr>
        <w:t xml:space="preserve"> (</w:t>
      </w:r>
      <w:r w:rsidR="00213E9A" w:rsidRPr="006367AF">
        <w:rPr>
          <w:rFonts w:ascii="Times New Roman" w:hAnsi="Times New Roman" w:cs="Times New Roman"/>
          <w:sz w:val="24"/>
          <w:szCs w:val="24"/>
        </w:rPr>
        <w:t>i.e., Buffer-first and Yard-first strategies</w:t>
      </w:r>
      <w:r w:rsidR="007D2F08" w:rsidRPr="006367AF">
        <w:rPr>
          <w:rFonts w:ascii="Times New Roman" w:hAnsi="Times New Roman" w:cs="Times New Roman"/>
          <w:sz w:val="24"/>
          <w:szCs w:val="24"/>
        </w:rPr>
        <w:t>)</w:t>
      </w:r>
      <w:r w:rsidR="00213E9A" w:rsidRPr="006367AF">
        <w:rPr>
          <w:rFonts w:ascii="Times New Roman" w:hAnsi="Times New Roman" w:cs="Times New Roman"/>
          <w:sz w:val="24"/>
          <w:szCs w:val="24"/>
        </w:rPr>
        <w:t xml:space="preserve">, </w:t>
      </w:r>
      <w:r w:rsidR="000F49C0" w:rsidRPr="006367AF">
        <w:rPr>
          <w:rFonts w:ascii="Times New Roman" w:hAnsi="Times New Roman" w:cs="Times New Roman"/>
          <w:sz w:val="24"/>
          <w:szCs w:val="24"/>
        </w:rPr>
        <w:t xml:space="preserve">the </w:t>
      </w:r>
      <w:r w:rsidR="008C24FB" w:rsidRPr="006367AF">
        <w:rPr>
          <w:rFonts w:ascii="Times New Roman" w:hAnsi="Times New Roman" w:cs="Times New Roman"/>
          <w:sz w:val="24"/>
          <w:szCs w:val="24"/>
        </w:rPr>
        <w:t>decoupled strategy and the B</w:t>
      </w:r>
      <w:r w:rsidR="004A7866" w:rsidRPr="006367AF">
        <w:rPr>
          <w:rFonts w:ascii="Times New Roman" w:hAnsi="Times New Roman" w:cs="Times New Roman"/>
          <w:sz w:val="24"/>
          <w:szCs w:val="24"/>
        </w:rPr>
        <w:t>ang-bang strategy,</w:t>
      </w:r>
      <w:r w:rsidRPr="006367AF">
        <w:rPr>
          <w:rFonts w:ascii="Times New Roman" w:hAnsi="Times New Roman" w:cs="Times New Roman"/>
          <w:sz w:val="24"/>
          <w:szCs w:val="24"/>
        </w:rPr>
        <w:t xml:space="preserve"> are presented. Numerical experiments based on a real case study are </w:t>
      </w:r>
      <w:r w:rsidR="004A7866" w:rsidRPr="006367AF">
        <w:rPr>
          <w:rFonts w:ascii="Times New Roman" w:hAnsi="Times New Roman" w:cs="Times New Roman"/>
          <w:sz w:val="24"/>
          <w:szCs w:val="24"/>
        </w:rPr>
        <w:t>conduct</w:t>
      </w:r>
      <w:r w:rsidRPr="006367AF">
        <w:rPr>
          <w:rFonts w:ascii="Times New Roman" w:hAnsi="Times New Roman" w:cs="Times New Roman"/>
          <w:sz w:val="24"/>
          <w:szCs w:val="24"/>
        </w:rPr>
        <w:t>ed to compare th</w:t>
      </w:r>
      <w:r w:rsidR="007D2F08" w:rsidRPr="006367AF">
        <w:rPr>
          <w:rFonts w:ascii="Times New Roman" w:hAnsi="Times New Roman" w:cs="Times New Roman"/>
          <w:sz w:val="24"/>
          <w:szCs w:val="24"/>
        </w:rPr>
        <w:t>ese</w:t>
      </w:r>
      <w:r w:rsidRPr="006367AF">
        <w:rPr>
          <w:rFonts w:ascii="Times New Roman" w:hAnsi="Times New Roman" w:cs="Times New Roman"/>
          <w:sz w:val="24"/>
          <w:szCs w:val="24"/>
        </w:rPr>
        <w:t xml:space="preserve"> strategies and illustrate their effectiveness and sensitivity to </w:t>
      </w:r>
      <w:r w:rsidR="004A7866" w:rsidRPr="006367AF">
        <w:rPr>
          <w:rFonts w:ascii="Times New Roman" w:hAnsi="Times New Roman" w:cs="Times New Roman"/>
          <w:sz w:val="24"/>
          <w:szCs w:val="24"/>
        </w:rPr>
        <w:t xml:space="preserve">the key </w:t>
      </w:r>
      <w:r w:rsidRPr="006367AF">
        <w:rPr>
          <w:rFonts w:ascii="Times New Roman" w:hAnsi="Times New Roman" w:cs="Times New Roman"/>
          <w:sz w:val="24"/>
          <w:szCs w:val="24"/>
        </w:rPr>
        <w:t>system parameters</w:t>
      </w:r>
      <w:r w:rsidR="004A7866" w:rsidRPr="006367AF">
        <w:rPr>
          <w:rFonts w:ascii="Times New Roman" w:hAnsi="Times New Roman" w:cs="Times New Roman"/>
          <w:sz w:val="24"/>
          <w:szCs w:val="24"/>
        </w:rPr>
        <w:t>.</w:t>
      </w:r>
    </w:p>
    <w:p w14:paraId="4636C841" w14:textId="77777777" w:rsidR="00254DEC" w:rsidRPr="006367AF" w:rsidRDefault="00254DEC" w:rsidP="00A645B9">
      <w:pPr>
        <w:spacing w:after="0" w:line="240" w:lineRule="auto"/>
        <w:jc w:val="both"/>
        <w:rPr>
          <w:rFonts w:ascii="Times New Roman" w:hAnsi="Times New Roman" w:cs="Times New Roman"/>
          <w:sz w:val="24"/>
          <w:szCs w:val="24"/>
        </w:rPr>
      </w:pPr>
    </w:p>
    <w:p w14:paraId="3439C744" w14:textId="1E339048" w:rsidR="00C577CC" w:rsidRPr="006367AF" w:rsidRDefault="009A510D" w:rsidP="00C577CC">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It should be noted that </w:t>
      </w:r>
      <w:r w:rsidR="007D2F08" w:rsidRPr="006367AF">
        <w:rPr>
          <w:rFonts w:ascii="Times New Roman" w:hAnsi="Times New Roman" w:cs="Times New Roman"/>
          <w:sz w:val="24"/>
          <w:szCs w:val="24"/>
        </w:rPr>
        <w:t>the four simplified</w:t>
      </w:r>
      <w:r w:rsidRPr="006367AF">
        <w:rPr>
          <w:rFonts w:ascii="Times New Roman" w:hAnsi="Times New Roman" w:cs="Times New Roman"/>
          <w:sz w:val="24"/>
          <w:szCs w:val="24"/>
        </w:rPr>
        <w:t xml:space="preserve"> strategies are obtained via the value iteration algorithms rather than heuristically</w:t>
      </w:r>
      <w:r w:rsidR="00755521" w:rsidRPr="006367AF">
        <w:rPr>
          <w:rFonts w:ascii="Times New Roman" w:hAnsi="Times New Roman" w:cs="Times New Roman"/>
          <w:sz w:val="24"/>
          <w:szCs w:val="24"/>
        </w:rPr>
        <w:t xml:space="preserve">. This implies that the simplified strategies are optimal within the specified </w:t>
      </w:r>
      <w:r w:rsidR="00A74EAA" w:rsidRPr="006367AF">
        <w:rPr>
          <w:rFonts w:ascii="Times New Roman" w:hAnsi="Times New Roman" w:cs="Times New Roman"/>
          <w:sz w:val="24"/>
          <w:szCs w:val="24"/>
        </w:rPr>
        <w:t>type</w:t>
      </w:r>
      <w:r w:rsidR="00755521" w:rsidRPr="006367AF">
        <w:rPr>
          <w:rFonts w:ascii="Times New Roman" w:hAnsi="Times New Roman" w:cs="Times New Roman"/>
          <w:sz w:val="24"/>
          <w:szCs w:val="24"/>
        </w:rPr>
        <w:t xml:space="preserve"> of control policies</w:t>
      </w:r>
      <w:r w:rsidR="007D2F08" w:rsidRPr="006367AF">
        <w:rPr>
          <w:rFonts w:ascii="Times New Roman" w:hAnsi="Times New Roman" w:cs="Times New Roman"/>
          <w:sz w:val="24"/>
          <w:szCs w:val="24"/>
        </w:rPr>
        <w:t xml:space="preserve"> (or action space)</w:t>
      </w:r>
      <w:r w:rsidR="000F49C0" w:rsidRPr="006367AF">
        <w:rPr>
          <w:rFonts w:ascii="Times New Roman" w:hAnsi="Times New Roman" w:cs="Times New Roman"/>
          <w:sz w:val="24"/>
          <w:szCs w:val="24"/>
        </w:rPr>
        <w:t>.</w:t>
      </w:r>
      <w:r w:rsidR="007D2F08" w:rsidRPr="006367AF">
        <w:rPr>
          <w:rFonts w:ascii="Times New Roman" w:hAnsi="Times New Roman" w:cs="Times New Roman"/>
          <w:sz w:val="24"/>
          <w:szCs w:val="24"/>
        </w:rPr>
        <w:t xml:space="preserve"> The value iteration algorithms also help to identify the optimal static prestaging decisions under each proposed strategy.</w:t>
      </w:r>
      <w:r w:rsidR="000F49C0" w:rsidRPr="006367AF">
        <w:rPr>
          <w:rFonts w:ascii="Times New Roman" w:hAnsi="Times New Roman" w:cs="Times New Roman"/>
          <w:sz w:val="24"/>
          <w:szCs w:val="24"/>
        </w:rPr>
        <w:t xml:space="preserve"> </w:t>
      </w:r>
      <w:r w:rsidR="00C577CC" w:rsidRPr="006367AF">
        <w:rPr>
          <w:rFonts w:ascii="Times New Roman" w:hAnsi="Times New Roman" w:cs="Times New Roman"/>
          <w:sz w:val="24"/>
          <w:szCs w:val="24"/>
        </w:rPr>
        <w:t xml:space="preserve">This work has the potential to be integrated with the existing train loading and discharging operations, </w:t>
      </w:r>
      <w:r w:rsidR="005A3D1E" w:rsidRPr="006367AF">
        <w:rPr>
          <w:rFonts w:ascii="Times New Roman" w:hAnsi="Times New Roman" w:cs="Times New Roman"/>
          <w:sz w:val="24"/>
          <w:szCs w:val="24"/>
        </w:rPr>
        <w:t>at least complementing</w:t>
      </w:r>
      <w:r w:rsidR="00C577CC" w:rsidRPr="006367AF">
        <w:rPr>
          <w:rFonts w:ascii="Times New Roman" w:hAnsi="Times New Roman" w:cs="Times New Roman"/>
          <w:sz w:val="24"/>
          <w:szCs w:val="24"/>
        </w:rPr>
        <w:t xml:space="preserve"> the current manual operation </w:t>
      </w:r>
      <w:r w:rsidR="005A3D1E" w:rsidRPr="006367AF">
        <w:rPr>
          <w:rFonts w:ascii="Times New Roman" w:hAnsi="Times New Roman" w:cs="Times New Roman"/>
          <w:sz w:val="24"/>
          <w:szCs w:val="24"/>
        </w:rPr>
        <w:t xml:space="preserve">and producing closer to optimal results. </w:t>
      </w:r>
    </w:p>
    <w:p w14:paraId="51238159" w14:textId="1CC706E6" w:rsidR="00BB5A87" w:rsidRPr="006367AF" w:rsidRDefault="00BB5A87" w:rsidP="00C577CC">
      <w:pPr>
        <w:autoSpaceDE w:val="0"/>
        <w:autoSpaceDN w:val="0"/>
        <w:adjustRightInd w:val="0"/>
        <w:spacing w:after="0" w:line="240" w:lineRule="auto"/>
        <w:jc w:val="both"/>
        <w:rPr>
          <w:rFonts w:ascii="Times New Roman" w:hAnsi="Times New Roman" w:cs="Times New Roman"/>
          <w:sz w:val="24"/>
          <w:szCs w:val="24"/>
        </w:rPr>
      </w:pPr>
    </w:p>
    <w:p w14:paraId="75081C40" w14:textId="22F68042" w:rsidR="00DA3ADB" w:rsidRPr="006367AF" w:rsidRDefault="006601CF" w:rsidP="00DA3ADB">
      <w:pPr>
        <w:autoSpaceDE w:val="0"/>
        <w:autoSpaceDN w:val="0"/>
        <w:adjustRightInd w:val="0"/>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However, there are limitations on the proposed model. In this research, we pursue a macroscopic approach to derive the aggregated container flow rate, without considering </w:t>
      </w:r>
      <w:r w:rsidR="00BB2247" w:rsidRPr="006367AF">
        <w:rPr>
          <w:rFonts w:ascii="Times New Roman" w:hAnsi="Times New Roman" w:cs="Times New Roman"/>
          <w:sz w:val="24"/>
          <w:szCs w:val="24"/>
        </w:rPr>
        <w:t xml:space="preserve">detailed </w:t>
      </w:r>
      <w:r w:rsidRPr="006367AF">
        <w:rPr>
          <w:rFonts w:ascii="Times New Roman" w:hAnsi="Times New Roman" w:cs="Times New Roman"/>
          <w:sz w:val="24"/>
          <w:szCs w:val="24"/>
        </w:rPr>
        <w:t xml:space="preserve">container attributes (such as size, weight, </w:t>
      </w:r>
      <w:r w:rsidR="000823EC" w:rsidRPr="006367AF">
        <w:rPr>
          <w:rFonts w:ascii="Times New Roman" w:hAnsi="Times New Roman" w:cs="Times New Roman"/>
          <w:sz w:val="24"/>
          <w:szCs w:val="24"/>
        </w:rPr>
        <w:t xml:space="preserve">commercial value </w:t>
      </w:r>
      <w:r w:rsidRPr="006367AF">
        <w:rPr>
          <w:rFonts w:ascii="Times New Roman" w:hAnsi="Times New Roman" w:cs="Times New Roman"/>
          <w:sz w:val="24"/>
          <w:szCs w:val="24"/>
        </w:rPr>
        <w:t xml:space="preserve">etc.), train attributes </w:t>
      </w:r>
      <w:r w:rsidR="00DA3ADB" w:rsidRPr="006367AF">
        <w:rPr>
          <w:rFonts w:ascii="Times New Roman" w:hAnsi="Times New Roman" w:cs="Times New Roman"/>
          <w:sz w:val="24"/>
          <w:szCs w:val="24"/>
        </w:rPr>
        <w:t xml:space="preserve">(wagon types, shunting time, etc.), resource </w:t>
      </w:r>
      <w:r w:rsidR="000823EC" w:rsidRPr="006367AF">
        <w:rPr>
          <w:rFonts w:ascii="Times New Roman" w:hAnsi="Times New Roman" w:cs="Times New Roman"/>
          <w:sz w:val="24"/>
          <w:szCs w:val="24"/>
        </w:rPr>
        <w:t xml:space="preserve">management </w:t>
      </w:r>
      <w:r w:rsidR="00DA3ADB" w:rsidRPr="006367AF">
        <w:rPr>
          <w:rFonts w:ascii="Times New Roman" w:hAnsi="Times New Roman" w:cs="Times New Roman"/>
          <w:sz w:val="24"/>
          <w:szCs w:val="24"/>
        </w:rPr>
        <w:t>(</w:t>
      </w:r>
      <w:r w:rsidR="000823EC" w:rsidRPr="006367AF">
        <w:rPr>
          <w:rFonts w:ascii="Times New Roman" w:hAnsi="Times New Roman" w:cs="Times New Roman"/>
          <w:sz w:val="24"/>
          <w:szCs w:val="24"/>
        </w:rPr>
        <w:t>RMG allocation, labour availability and allocation, etc.</w:t>
      </w:r>
      <w:r w:rsidR="00DA3ADB" w:rsidRPr="006367AF">
        <w:rPr>
          <w:rFonts w:ascii="Times New Roman" w:hAnsi="Times New Roman" w:cs="Times New Roman"/>
          <w:sz w:val="24"/>
          <w:szCs w:val="24"/>
        </w:rPr>
        <w:t xml:space="preserve">), or yard management. </w:t>
      </w:r>
      <w:r w:rsidR="00551769" w:rsidRPr="006367AF">
        <w:rPr>
          <w:rFonts w:ascii="Times New Roman" w:hAnsi="Times New Roman" w:cs="Times New Roman"/>
          <w:sz w:val="24"/>
          <w:szCs w:val="24"/>
        </w:rPr>
        <w:t xml:space="preserve">The </w:t>
      </w:r>
      <w:r w:rsidRPr="006367AF">
        <w:rPr>
          <w:rFonts w:ascii="Times New Roman" w:hAnsi="Times New Roman" w:cs="Times New Roman"/>
          <w:sz w:val="24"/>
          <w:szCs w:val="24"/>
        </w:rPr>
        <w:t>schedule</w:t>
      </w:r>
      <w:r w:rsidR="005A3D1E" w:rsidRPr="006367AF">
        <w:rPr>
          <w:rFonts w:ascii="Times New Roman" w:hAnsi="Times New Roman" w:cs="Times New Roman"/>
          <w:sz w:val="24"/>
          <w:szCs w:val="24"/>
        </w:rPr>
        <w:t>s</w:t>
      </w:r>
      <w:r w:rsidRPr="006367AF">
        <w:rPr>
          <w:rFonts w:ascii="Times New Roman" w:hAnsi="Times New Roman" w:cs="Times New Roman"/>
          <w:sz w:val="24"/>
          <w:szCs w:val="24"/>
        </w:rPr>
        <w:t xml:space="preserve"> of individual containers and resources </w:t>
      </w:r>
      <w:r w:rsidR="005A3D1E" w:rsidRPr="006367AF">
        <w:rPr>
          <w:rFonts w:ascii="Times New Roman" w:hAnsi="Times New Roman" w:cs="Times New Roman"/>
          <w:sz w:val="24"/>
          <w:szCs w:val="24"/>
        </w:rPr>
        <w:t>are</w:t>
      </w:r>
      <w:r w:rsidR="00551769" w:rsidRPr="006367AF">
        <w:rPr>
          <w:rFonts w:ascii="Times New Roman" w:hAnsi="Times New Roman" w:cs="Times New Roman"/>
          <w:sz w:val="24"/>
          <w:szCs w:val="24"/>
        </w:rPr>
        <w:t xml:space="preserve"> not modelled</w:t>
      </w:r>
      <w:r w:rsidR="005A3D1E" w:rsidRPr="006367AF">
        <w:rPr>
          <w:rFonts w:ascii="Times New Roman" w:hAnsi="Times New Roman" w:cs="Times New Roman"/>
          <w:sz w:val="24"/>
          <w:szCs w:val="24"/>
        </w:rPr>
        <w:t xml:space="preserve">, </w:t>
      </w:r>
      <w:r w:rsidRPr="006367AF">
        <w:rPr>
          <w:rFonts w:ascii="Times New Roman" w:hAnsi="Times New Roman" w:cs="Times New Roman"/>
          <w:sz w:val="24"/>
          <w:szCs w:val="24"/>
        </w:rPr>
        <w:t xml:space="preserve">mainly due to the existence </w:t>
      </w:r>
      <w:r w:rsidR="000823EC" w:rsidRPr="006367AF">
        <w:rPr>
          <w:rFonts w:ascii="Times New Roman" w:hAnsi="Times New Roman" w:cs="Times New Roman"/>
          <w:sz w:val="24"/>
          <w:szCs w:val="24"/>
        </w:rPr>
        <w:t xml:space="preserve">of </w:t>
      </w:r>
      <w:r w:rsidRPr="006367AF">
        <w:rPr>
          <w:rFonts w:ascii="Times New Roman" w:hAnsi="Times New Roman" w:cs="Times New Roman"/>
          <w:sz w:val="24"/>
          <w:szCs w:val="24"/>
        </w:rPr>
        <w:t>uncertain factors</w:t>
      </w:r>
      <w:r w:rsidR="000823EC" w:rsidRPr="006367AF">
        <w:rPr>
          <w:rFonts w:ascii="Times New Roman" w:hAnsi="Times New Roman" w:cs="Times New Roman"/>
          <w:sz w:val="24"/>
          <w:szCs w:val="24"/>
        </w:rPr>
        <w:t xml:space="preserve">. </w:t>
      </w:r>
      <w:r w:rsidR="00DA3ADB" w:rsidRPr="006367AF">
        <w:rPr>
          <w:rFonts w:ascii="Times New Roman" w:hAnsi="Times New Roman" w:cs="Times New Roman"/>
          <w:sz w:val="24"/>
          <w:szCs w:val="24"/>
        </w:rPr>
        <w:t>The proposed model is te</w:t>
      </w:r>
      <w:r w:rsidR="00BB2247" w:rsidRPr="006367AF">
        <w:rPr>
          <w:rFonts w:ascii="Times New Roman" w:hAnsi="Times New Roman" w:cs="Times New Roman"/>
          <w:sz w:val="24"/>
          <w:szCs w:val="24"/>
        </w:rPr>
        <w:t>sted using the calibration data</w:t>
      </w:r>
      <w:r w:rsidR="00DA3ADB" w:rsidRPr="006367AF">
        <w:rPr>
          <w:rFonts w:ascii="Times New Roman" w:hAnsi="Times New Roman" w:cs="Times New Roman"/>
          <w:sz w:val="24"/>
          <w:szCs w:val="24"/>
        </w:rPr>
        <w:t>set through total cost indicators, but other</w:t>
      </w:r>
      <w:r w:rsidR="006E0DD6" w:rsidRPr="006367AF">
        <w:rPr>
          <w:rFonts w:ascii="Times New Roman" w:hAnsi="Times New Roman" w:cs="Times New Roman"/>
          <w:sz w:val="24"/>
          <w:szCs w:val="24"/>
        </w:rPr>
        <w:t xml:space="preserve"> operational</w:t>
      </w:r>
      <w:r w:rsidR="00DA3ADB" w:rsidRPr="006367AF">
        <w:rPr>
          <w:rFonts w:ascii="Times New Roman" w:hAnsi="Times New Roman" w:cs="Times New Roman"/>
          <w:sz w:val="24"/>
          <w:szCs w:val="24"/>
        </w:rPr>
        <w:t xml:space="preserve"> performance </w:t>
      </w:r>
      <w:r w:rsidR="006E0DD6" w:rsidRPr="006367AF">
        <w:rPr>
          <w:rFonts w:ascii="Times New Roman" w:hAnsi="Times New Roman" w:cs="Times New Roman"/>
          <w:sz w:val="24"/>
          <w:szCs w:val="24"/>
        </w:rPr>
        <w:t>indicators</w:t>
      </w:r>
      <w:r w:rsidR="00DA3ADB" w:rsidRPr="006367AF">
        <w:rPr>
          <w:rFonts w:ascii="Times New Roman" w:hAnsi="Times New Roman" w:cs="Times New Roman"/>
          <w:sz w:val="24"/>
          <w:szCs w:val="24"/>
        </w:rPr>
        <w:t xml:space="preserve"> such as turnaround time, </w:t>
      </w:r>
      <w:r w:rsidR="000823EC" w:rsidRPr="006367AF">
        <w:rPr>
          <w:rFonts w:ascii="Times New Roman" w:hAnsi="Times New Roman" w:cs="Times New Roman"/>
          <w:sz w:val="24"/>
          <w:szCs w:val="24"/>
        </w:rPr>
        <w:t>service time, or</w:t>
      </w:r>
      <w:r w:rsidR="006E0DD6" w:rsidRPr="006367AF">
        <w:rPr>
          <w:rFonts w:ascii="Times New Roman" w:hAnsi="Times New Roman" w:cs="Times New Roman"/>
          <w:sz w:val="24"/>
          <w:szCs w:val="24"/>
        </w:rPr>
        <w:t xml:space="preserve"> financial indicators are not considered. </w:t>
      </w:r>
      <w:r w:rsidR="00DA3ADB" w:rsidRPr="006367AF">
        <w:rPr>
          <w:rFonts w:ascii="Times New Roman" w:hAnsi="Times New Roman" w:cs="Times New Roman"/>
          <w:sz w:val="24"/>
          <w:szCs w:val="24"/>
        </w:rPr>
        <w:t xml:space="preserve"> </w:t>
      </w:r>
    </w:p>
    <w:p w14:paraId="5330B836" w14:textId="77777777" w:rsidR="00DA3ADB" w:rsidRPr="006367AF" w:rsidRDefault="00DA3ADB" w:rsidP="00DA3ADB">
      <w:pPr>
        <w:autoSpaceDE w:val="0"/>
        <w:autoSpaceDN w:val="0"/>
        <w:adjustRightInd w:val="0"/>
        <w:spacing w:after="0" w:line="240" w:lineRule="auto"/>
        <w:jc w:val="both"/>
        <w:rPr>
          <w:rFonts w:ascii="Times New Roman" w:hAnsi="Times New Roman" w:cs="Times New Roman"/>
          <w:sz w:val="24"/>
          <w:szCs w:val="24"/>
        </w:rPr>
      </w:pPr>
    </w:p>
    <w:p w14:paraId="08558DD2" w14:textId="0FD2D4E2" w:rsidR="004A7866" w:rsidRPr="006367AF" w:rsidRDefault="004A7866" w:rsidP="00254DEC">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Further research </w:t>
      </w:r>
      <w:r w:rsidR="00137AA3" w:rsidRPr="006367AF">
        <w:rPr>
          <w:rFonts w:ascii="Times New Roman" w:hAnsi="Times New Roman" w:cs="Times New Roman"/>
          <w:sz w:val="24"/>
          <w:szCs w:val="24"/>
        </w:rPr>
        <w:t>could be done in the following directions: (i) considering the dual-cycle IMV movements by appropriately linking the discharging and loading processes; (ii) considering the headcount and flexible resource management at seaport rail terminals; (iii) considering more detailed operations such as individual IMV movements on the real-time basis</w:t>
      </w:r>
      <w:r w:rsidR="00A475FB" w:rsidRPr="006367AF">
        <w:rPr>
          <w:rFonts w:ascii="Times New Roman" w:hAnsi="Times New Roman" w:cs="Times New Roman"/>
          <w:sz w:val="24"/>
          <w:szCs w:val="24"/>
        </w:rPr>
        <w:t xml:space="preserve">; </w:t>
      </w:r>
      <w:r w:rsidR="000823EC" w:rsidRPr="006367AF">
        <w:rPr>
          <w:rFonts w:ascii="Times New Roman" w:hAnsi="Times New Roman" w:cs="Times New Roman"/>
          <w:sz w:val="24"/>
          <w:szCs w:val="24"/>
        </w:rPr>
        <w:t xml:space="preserve">(iv) considering </w:t>
      </w:r>
      <w:r w:rsidR="00BB2247" w:rsidRPr="006367AF">
        <w:rPr>
          <w:rFonts w:ascii="Times New Roman" w:hAnsi="Times New Roman" w:cs="Times New Roman"/>
          <w:sz w:val="24"/>
          <w:szCs w:val="24"/>
        </w:rPr>
        <w:t>more container attributes,</w:t>
      </w:r>
      <w:r w:rsidR="000823EC" w:rsidRPr="006367AF">
        <w:rPr>
          <w:rFonts w:ascii="Times New Roman" w:hAnsi="Times New Roman" w:cs="Times New Roman"/>
          <w:sz w:val="24"/>
          <w:szCs w:val="24"/>
        </w:rPr>
        <w:t xml:space="preserve"> train attributes</w:t>
      </w:r>
      <w:r w:rsidR="00BB2247" w:rsidRPr="006367AF">
        <w:rPr>
          <w:rFonts w:ascii="Times New Roman" w:hAnsi="Times New Roman" w:cs="Times New Roman"/>
          <w:sz w:val="24"/>
          <w:szCs w:val="24"/>
        </w:rPr>
        <w:t xml:space="preserve"> and the differences in problem setting in different countries</w:t>
      </w:r>
      <w:r w:rsidR="000823EC" w:rsidRPr="006367AF">
        <w:rPr>
          <w:rFonts w:ascii="Times New Roman" w:hAnsi="Times New Roman" w:cs="Times New Roman"/>
          <w:sz w:val="24"/>
          <w:szCs w:val="24"/>
        </w:rPr>
        <w:t>; (</w:t>
      </w:r>
      <w:r w:rsidR="00595FE7" w:rsidRPr="006367AF">
        <w:rPr>
          <w:rFonts w:ascii="Times New Roman" w:hAnsi="Times New Roman" w:cs="Times New Roman"/>
          <w:sz w:val="24"/>
          <w:szCs w:val="24"/>
        </w:rPr>
        <w:t xml:space="preserve">v) assigning buffer capacity to multiple trains dynamically; </w:t>
      </w:r>
      <w:r w:rsidR="00A475FB" w:rsidRPr="006367AF">
        <w:rPr>
          <w:rFonts w:ascii="Times New Roman" w:hAnsi="Times New Roman" w:cs="Times New Roman"/>
          <w:sz w:val="24"/>
          <w:szCs w:val="24"/>
        </w:rPr>
        <w:t xml:space="preserve">and </w:t>
      </w:r>
      <w:r w:rsidR="00A07156" w:rsidRPr="006367AF">
        <w:rPr>
          <w:rFonts w:ascii="Times New Roman" w:hAnsi="Times New Roman" w:cs="Times New Roman"/>
          <w:sz w:val="24"/>
          <w:szCs w:val="24"/>
        </w:rPr>
        <w:t>(v</w:t>
      </w:r>
      <w:r w:rsidR="000823EC" w:rsidRPr="006367AF">
        <w:rPr>
          <w:rFonts w:ascii="Times New Roman" w:hAnsi="Times New Roman" w:cs="Times New Roman"/>
          <w:sz w:val="24"/>
          <w:szCs w:val="24"/>
        </w:rPr>
        <w:t>i</w:t>
      </w:r>
      <w:r w:rsidR="00A07156" w:rsidRPr="006367AF">
        <w:rPr>
          <w:rFonts w:ascii="Times New Roman" w:hAnsi="Times New Roman" w:cs="Times New Roman"/>
          <w:sz w:val="24"/>
          <w:szCs w:val="24"/>
        </w:rPr>
        <w:t>)</w:t>
      </w:r>
      <w:r w:rsidR="00A475FB" w:rsidRPr="006367AF">
        <w:rPr>
          <w:rFonts w:ascii="Times New Roman" w:hAnsi="Times New Roman" w:cs="Times New Roman"/>
          <w:sz w:val="24"/>
          <w:szCs w:val="24"/>
        </w:rPr>
        <w:t xml:space="preserve"> including multiple rail terminals in the analysis. </w:t>
      </w:r>
    </w:p>
    <w:p w14:paraId="3F200D5A" w14:textId="77777777" w:rsidR="00D1165A" w:rsidRPr="006367AF" w:rsidRDefault="00D1165A" w:rsidP="007950AF">
      <w:pPr>
        <w:spacing w:after="0" w:line="240" w:lineRule="auto"/>
        <w:jc w:val="both"/>
        <w:rPr>
          <w:rFonts w:ascii="Times New Roman" w:hAnsi="Times New Roman" w:cs="Times New Roman"/>
          <w:sz w:val="24"/>
          <w:szCs w:val="24"/>
        </w:rPr>
      </w:pPr>
    </w:p>
    <w:p w14:paraId="4BAD1108" w14:textId="77777777" w:rsidR="007B5857" w:rsidRPr="006367AF" w:rsidRDefault="007B5857">
      <w:pPr>
        <w:spacing w:after="0" w:line="240" w:lineRule="auto"/>
        <w:rPr>
          <w:rFonts w:ascii="Times New Roman" w:hAnsi="Times New Roman" w:cs="Times New Roman"/>
          <w:b/>
          <w:sz w:val="24"/>
          <w:szCs w:val="24"/>
        </w:rPr>
      </w:pPr>
      <w:r w:rsidRPr="006367AF">
        <w:rPr>
          <w:rFonts w:ascii="Times New Roman" w:hAnsi="Times New Roman" w:cs="Times New Roman"/>
          <w:b/>
          <w:sz w:val="24"/>
          <w:szCs w:val="24"/>
        </w:rPr>
        <w:t>Acknowledgements</w:t>
      </w:r>
    </w:p>
    <w:p w14:paraId="497349DB" w14:textId="2F0CDAC9" w:rsidR="00BC01C5" w:rsidRPr="006367AF" w:rsidRDefault="003E204C" w:rsidP="000A0219">
      <w:pPr>
        <w:spacing w:after="0" w:line="240" w:lineRule="auto"/>
        <w:jc w:val="both"/>
        <w:rPr>
          <w:rFonts w:ascii="Times New Roman" w:hAnsi="Times New Roman" w:cs="Times New Roman"/>
          <w:sz w:val="24"/>
          <w:szCs w:val="24"/>
        </w:rPr>
      </w:pPr>
      <w:r w:rsidRPr="006367AF">
        <w:rPr>
          <w:rFonts w:ascii="Times New Roman" w:hAnsi="Times New Roman" w:cs="Times New Roman"/>
          <w:sz w:val="24"/>
          <w:szCs w:val="24"/>
        </w:rPr>
        <w:t xml:space="preserve">We are grateful for five anonymous reviewers for evaluating our manuscript and providing helpful comments. </w:t>
      </w:r>
      <w:r w:rsidR="007B5857" w:rsidRPr="006367AF">
        <w:rPr>
          <w:rFonts w:ascii="Times New Roman" w:hAnsi="Times New Roman" w:cs="Times New Roman"/>
          <w:sz w:val="24"/>
          <w:szCs w:val="24"/>
        </w:rPr>
        <w:t xml:space="preserve">We </w:t>
      </w:r>
      <w:r w:rsidRPr="006367AF">
        <w:rPr>
          <w:rFonts w:ascii="Times New Roman" w:hAnsi="Times New Roman" w:cs="Times New Roman"/>
          <w:sz w:val="24"/>
          <w:szCs w:val="24"/>
        </w:rPr>
        <w:t xml:space="preserve">also </w:t>
      </w:r>
      <w:r w:rsidR="007B5857" w:rsidRPr="006367AF">
        <w:rPr>
          <w:rFonts w:ascii="Times New Roman" w:hAnsi="Times New Roman" w:cs="Times New Roman"/>
          <w:sz w:val="24"/>
          <w:szCs w:val="24"/>
        </w:rPr>
        <w:t>thank our industrial partners: Peck</w:t>
      </w:r>
      <w:proofErr w:type="gramStart"/>
      <w:r w:rsidR="007B5857" w:rsidRPr="006367AF">
        <w:rPr>
          <w:rFonts w:ascii="Times New Roman" w:hAnsi="Times New Roman" w:cs="Times New Roman"/>
          <w:sz w:val="24"/>
          <w:szCs w:val="24"/>
        </w:rPr>
        <w:t>,S</w:t>
      </w:r>
      <w:proofErr w:type="gramEnd"/>
      <w:r w:rsidR="007B5857" w:rsidRPr="006367AF">
        <w:rPr>
          <w:rFonts w:ascii="Times New Roman" w:hAnsi="Times New Roman" w:cs="Times New Roman"/>
          <w:sz w:val="24"/>
          <w:szCs w:val="24"/>
        </w:rPr>
        <w:t>.; Corkhill, T.; Brunning, G.; Guijarro-Rodriguez,A.; Phillips, J.; and Godbold, A. for the support and comments on the earlier versions of the paper.</w:t>
      </w:r>
      <w:r w:rsidR="00562C93">
        <w:rPr>
          <w:rFonts w:ascii="Times New Roman" w:hAnsi="Times New Roman" w:cs="Times New Roman"/>
          <w:sz w:val="24"/>
          <w:szCs w:val="24"/>
        </w:rPr>
        <w:t xml:space="preserve"> The second author is partially supported by The Royal Society (Grant No. </w:t>
      </w:r>
      <w:r w:rsidR="00562C93" w:rsidRPr="00562C93">
        <w:rPr>
          <w:rFonts w:ascii="Times New Roman" w:hAnsi="Times New Roman" w:cs="Times New Roman"/>
          <w:sz w:val="24"/>
          <w:szCs w:val="24"/>
        </w:rPr>
        <w:t>IEC\NSFC\170100</w:t>
      </w:r>
      <w:r w:rsidR="00562C93">
        <w:rPr>
          <w:rFonts w:ascii="Times New Roman" w:hAnsi="Times New Roman" w:cs="Times New Roman"/>
          <w:sz w:val="24"/>
          <w:szCs w:val="24"/>
        </w:rPr>
        <w:t>).</w:t>
      </w:r>
    </w:p>
    <w:p w14:paraId="66E52A40" w14:textId="77777777" w:rsidR="00BC01C5" w:rsidRPr="006367AF" w:rsidRDefault="00BC01C5">
      <w:pPr>
        <w:spacing w:after="0" w:line="240" w:lineRule="auto"/>
        <w:rPr>
          <w:rFonts w:ascii="Times New Roman" w:hAnsi="Times New Roman" w:cs="Times New Roman"/>
          <w:sz w:val="24"/>
          <w:szCs w:val="24"/>
        </w:rPr>
      </w:pPr>
    </w:p>
    <w:p w14:paraId="716C8808" w14:textId="77777777" w:rsidR="00441AE9" w:rsidRPr="006367AF" w:rsidRDefault="00441AE9" w:rsidP="00441AE9">
      <w:pPr>
        <w:pStyle w:val="Heading1"/>
        <w:rPr>
          <w:lang w:val="es-ES_tradnl"/>
        </w:rPr>
      </w:pPr>
      <w:r w:rsidRPr="006367AF">
        <w:rPr>
          <w:lang w:val="es-ES_tradnl"/>
        </w:rPr>
        <w:t>References</w:t>
      </w:r>
    </w:p>
    <w:p w14:paraId="6BAB921D"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lang w:val="es-ES_tradnl"/>
        </w:rPr>
        <w:t xml:space="preserve">Ambrosino, D., Bramardi, A., Pucciano, M., Sacone, S., Siri, S. (2011). </w:t>
      </w:r>
      <w:r w:rsidRPr="006367AF">
        <w:rPr>
          <w:rFonts w:ascii="Times New Roman" w:hAnsi="Times New Roman" w:cs="Times New Roman"/>
          <w:sz w:val="24"/>
          <w:szCs w:val="24"/>
        </w:rPr>
        <w:t xml:space="preserve">Modeling and solving the train load planning problem in seaport container terminals. In: </w:t>
      </w:r>
      <w:r w:rsidRPr="006367AF">
        <w:rPr>
          <w:rFonts w:ascii="Times New Roman" w:hAnsi="Times New Roman" w:cs="Times New Roman"/>
          <w:i/>
          <w:sz w:val="24"/>
          <w:szCs w:val="24"/>
        </w:rPr>
        <w:t>Proc. of the 7th annual IEEE Conference on Automation Science and Engineering</w:t>
      </w:r>
      <w:r w:rsidRPr="006367AF">
        <w:rPr>
          <w:rFonts w:ascii="Times New Roman" w:hAnsi="Times New Roman" w:cs="Times New Roman"/>
          <w:sz w:val="24"/>
          <w:szCs w:val="24"/>
        </w:rPr>
        <w:t>, pp. 208–213.</w:t>
      </w:r>
    </w:p>
    <w:p w14:paraId="30116270"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lang w:val="es-ES_tradnl"/>
        </w:rPr>
        <w:t xml:space="preserve">Ambrosino, D., Caballini, C., Siri, S., (2013). </w:t>
      </w:r>
      <w:r w:rsidRPr="006367AF">
        <w:rPr>
          <w:rFonts w:ascii="Times New Roman" w:hAnsi="Times New Roman" w:cs="Times New Roman"/>
          <w:sz w:val="24"/>
          <w:szCs w:val="24"/>
        </w:rPr>
        <w:t xml:space="preserve">A mathematical model to evaluate different train loading and stacking policies in a container terminal. </w:t>
      </w:r>
      <w:r w:rsidRPr="006367AF">
        <w:rPr>
          <w:rFonts w:ascii="Times New Roman" w:hAnsi="Times New Roman" w:cs="Times New Roman"/>
          <w:i/>
          <w:sz w:val="24"/>
          <w:szCs w:val="24"/>
        </w:rPr>
        <w:t>Maritime Economic &amp; Logistics</w:t>
      </w:r>
      <w:r w:rsidRPr="006367AF">
        <w:rPr>
          <w:rFonts w:ascii="Times New Roman" w:hAnsi="Times New Roman" w:cs="Times New Roman"/>
          <w:sz w:val="24"/>
          <w:szCs w:val="24"/>
        </w:rPr>
        <w:t>, 15, 292–308.</w:t>
      </w:r>
    </w:p>
    <w:p w14:paraId="25FA3EED"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lastRenderedPageBreak/>
        <w:t xml:space="preserve">Ambrosino, D. and Siri, S. (2015). Comparison of solution approaches for the train load planning problem in seaport terminals, </w:t>
      </w:r>
      <w:r w:rsidRPr="006367AF">
        <w:rPr>
          <w:rFonts w:ascii="Times New Roman" w:hAnsi="Times New Roman" w:cs="Times New Roman"/>
          <w:i/>
          <w:sz w:val="24"/>
          <w:szCs w:val="24"/>
        </w:rPr>
        <w:t>Transportation Research Part E</w:t>
      </w:r>
      <w:r w:rsidRPr="006367AF">
        <w:rPr>
          <w:rFonts w:ascii="Times New Roman" w:hAnsi="Times New Roman" w:cs="Times New Roman"/>
          <w:sz w:val="24"/>
          <w:szCs w:val="24"/>
        </w:rPr>
        <w:t>, 79, 65–82.</w:t>
      </w:r>
    </w:p>
    <w:p w14:paraId="0C4CD494"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Anghinolfi, D., Paolucci, M., (2014). A general purpose Lagrangian heuristic applied to the train loading problem. </w:t>
      </w:r>
      <w:r w:rsidRPr="006367AF">
        <w:rPr>
          <w:rFonts w:ascii="Times New Roman" w:hAnsi="Times New Roman" w:cs="Times New Roman"/>
          <w:i/>
          <w:sz w:val="24"/>
          <w:szCs w:val="24"/>
        </w:rPr>
        <w:t>Procedia – Social Behaviour Science</w:t>
      </w:r>
      <w:r w:rsidRPr="006367AF">
        <w:rPr>
          <w:rFonts w:ascii="Times New Roman" w:hAnsi="Times New Roman" w:cs="Times New Roman"/>
          <w:sz w:val="24"/>
          <w:szCs w:val="24"/>
        </w:rPr>
        <w:t>, 108, 37–46.</w:t>
      </w:r>
    </w:p>
    <w:p w14:paraId="7A83FA5E"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Bertsekas, D. P. (1976). </w:t>
      </w:r>
      <w:r w:rsidRPr="006367AF">
        <w:rPr>
          <w:rFonts w:ascii="Times New Roman" w:hAnsi="Times New Roman" w:cs="Times New Roman"/>
          <w:i/>
          <w:sz w:val="24"/>
          <w:szCs w:val="24"/>
        </w:rPr>
        <w:t>Dynamic programming and stochastic control</w:t>
      </w:r>
      <w:r w:rsidRPr="006367AF">
        <w:rPr>
          <w:rFonts w:ascii="Times New Roman" w:hAnsi="Times New Roman" w:cs="Times New Roman"/>
          <w:sz w:val="24"/>
          <w:szCs w:val="24"/>
        </w:rPr>
        <w:t>. New York: Academic Press.</w:t>
      </w:r>
    </w:p>
    <w:p w14:paraId="3428E8BA"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Bierwirth, C. and Meisel, F. (2010). A survey of berth allocation and quay crane scheduling problems in container terminals, </w:t>
      </w:r>
      <w:r w:rsidRPr="006367AF">
        <w:rPr>
          <w:rFonts w:ascii="Times New Roman" w:hAnsi="Times New Roman" w:cs="Times New Roman"/>
          <w:i/>
          <w:sz w:val="24"/>
          <w:szCs w:val="24"/>
        </w:rPr>
        <w:t>European Journal of Operational Research</w:t>
      </w:r>
      <w:r w:rsidRPr="006367AF">
        <w:rPr>
          <w:rFonts w:ascii="Times New Roman" w:hAnsi="Times New Roman" w:cs="Times New Roman"/>
          <w:sz w:val="24"/>
          <w:szCs w:val="24"/>
        </w:rPr>
        <w:t>, 202, 615–627.</w:t>
      </w:r>
    </w:p>
    <w:p w14:paraId="2074F5B9"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Bruns, F. and Knust, S. (2012). Optimized load planning of trains in intermodal transportation. </w:t>
      </w:r>
      <w:r w:rsidRPr="006367AF">
        <w:rPr>
          <w:rFonts w:ascii="Times New Roman" w:hAnsi="Times New Roman" w:cs="Times New Roman"/>
          <w:i/>
          <w:sz w:val="24"/>
          <w:szCs w:val="24"/>
        </w:rPr>
        <w:t>OR Spectrum</w:t>
      </w:r>
      <w:r w:rsidRPr="006367AF">
        <w:rPr>
          <w:rFonts w:ascii="Times New Roman" w:hAnsi="Times New Roman" w:cs="Times New Roman"/>
          <w:sz w:val="24"/>
          <w:szCs w:val="24"/>
        </w:rPr>
        <w:t xml:space="preserve">, 34(3), 511–533 </w:t>
      </w:r>
    </w:p>
    <w:p w14:paraId="42037EFE"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Caballini, C., Pasquale, C., Sacone, S. and Siri, S. (2014). An event-triggered receding-horizon scheme for planning rail operations in maritime terminals, </w:t>
      </w:r>
      <w:r w:rsidRPr="006367AF">
        <w:rPr>
          <w:rFonts w:ascii="Times New Roman" w:hAnsi="Times New Roman" w:cs="Times New Roman"/>
          <w:i/>
          <w:sz w:val="24"/>
          <w:szCs w:val="24"/>
        </w:rPr>
        <w:t>IEEE Transactions on Intelligent Transportation Systems</w:t>
      </w:r>
      <w:r w:rsidRPr="006367AF">
        <w:rPr>
          <w:rFonts w:ascii="Times New Roman" w:hAnsi="Times New Roman" w:cs="Times New Roman"/>
          <w:sz w:val="24"/>
          <w:szCs w:val="24"/>
        </w:rPr>
        <w:t>, 15(1), 365-375.</w:t>
      </w:r>
    </w:p>
    <w:p w14:paraId="1B2BA660"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Caballini, C., Fioribello, S., Sacone, S. and Siri, S. (2016). An MILP optimization problem for sizing port rail networks and planning shunting operations in container terminals, </w:t>
      </w:r>
      <w:r w:rsidRPr="006367AF">
        <w:rPr>
          <w:rFonts w:ascii="Times New Roman" w:hAnsi="Times New Roman" w:cs="Times New Roman"/>
          <w:i/>
          <w:sz w:val="24"/>
          <w:szCs w:val="24"/>
        </w:rPr>
        <w:t>IEEE Transactions on Automation Science and Engineering</w:t>
      </w:r>
      <w:r w:rsidRPr="006367AF">
        <w:rPr>
          <w:rFonts w:ascii="Times New Roman" w:hAnsi="Times New Roman" w:cs="Times New Roman"/>
          <w:sz w:val="24"/>
          <w:szCs w:val="24"/>
        </w:rPr>
        <w:t>, 13(4), 1492-1503.</w:t>
      </w:r>
    </w:p>
    <w:p w14:paraId="749A6B04"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Carlo, H.J., Vis, I.F.A. and Roodbergen, K.J., (2014). Transport operations in container terminals: literature overview, trends, research directions and classification scheme. </w:t>
      </w:r>
      <w:r w:rsidRPr="006367AF">
        <w:rPr>
          <w:rFonts w:ascii="Times New Roman" w:hAnsi="Times New Roman" w:cs="Times New Roman"/>
          <w:i/>
          <w:sz w:val="24"/>
          <w:szCs w:val="24"/>
        </w:rPr>
        <w:t>European Journal of Operational Research</w:t>
      </w:r>
      <w:r w:rsidRPr="006367AF">
        <w:rPr>
          <w:rFonts w:ascii="Times New Roman" w:hAnsi="Times New Roman" w:cs="Times New Roman"/>
          <w:sz w:val="24"/>
          <w:szCs w:val="24"/>
        </w:rPr>
        <w:t>, 236, 1–13.</w:t>
      </w:r>
    </w:p>
    <w:p w14:paraId="630876DB"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Corry, P. and Kozan, E. (2008). Optimised loading patterns for intermodal trains. </w:t>
      </w:r>
      <w:r w:rsidRPr="006367AF">
        <w:rPr>
          <w:rFonts w:ascii="Times New Roman" w:hAnsi="Times New Roman" w:cs="Times New Roman"/>
          <w:i/>
          <w:sz w:val="24"/>
          <w:szCs w:val="24"/>
        </w:rPr>
        <w:t>OR Spectrum</w:t>
      </w:r>
      <w:r w:rsidRPr="006367AF">
        <w:rPr>
          <w:rFonts w:ascii="Times New Roman" w:hAnsi="Times New Roman" w:cs="Times New Roman"/>
          <w:sz w:val="24"/>
          <w:szCs w:val="24"/>
        </w:rPr>
        <w:t xml:space="preserve">, 30(4), 721–750. </w:t>
      </w:r>
    </w:p>
    <w:p w14:paraId="56C499E1"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Dobos, I., &amp; Richter, K. (2004). An extended production/recycling model with stationary demand and return rates. </w:t>
      </w:r>
      <w:r w:rsidRPr="006367AF">
        <w:rPr>
          <w:rFonts w:ascii="Times New Roman" w:hAnsi="Times New Roman" w:cs="Times New Roman"/>
          <w:i/>
          <w:sz w:val="24"/>
          <w:szCs w:val="24"/>
        </w:rPr>
        <w:t>International Journal of Production Economics</w:t>
      </w:r>
      <w:r w:rsidRPr="006367AF">
        <w:rPr>
          <w:rFonts w:ascii="Times New Roman" w:hAnsi="Times New Roman" w:cs="Times New Roman"/>
          <w:sz w:val="24"/>
          <w:szCs w:val="24"/>
        </w:rPr>
        <w:t>, 90(3), 311–323.</w:t>
      </w:r>
    </w:p>
    <w:p w14:paraId="4F504346"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Dobos, I., &amp; Richter, K. (2006). A production/recycling model with quality considerations. </w:t>
      </w:r>
      <w:r w:rsidRPr="006367AF">
        <w:rPr>
          <w:rFonts w:ascii="Times New Roman" w:hAnsi="Times New Roman" w:cs="Times New Roman"/>
          <w:i/>
          <w:sz w:val="24"/>
          <w:szCs w:val="24"/>
        </w:rPr>
        <w:t>International Journal of Production Economics</w:t>
      </w:r>
      <w:r w:rsidRPr="006367AF">
        <w:rPr>
          <w:rFonts w:ascii="Times New Roman" w:hAnsi="Times New Roman" w:cs="Times New Roman"/>
          <w:sz w:val="24"/>
          <w:szCs w:val="24"/>
        </w:rPr>
        <w:t>, 104(2), 571–579.</w:t>
      </w:r>
    </w:p>
    <w:p w14:paraId="5531BBE8"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Evans L.C. (2010), </w:t>
      </w:r>
      <w:proofErr w:type="gramStart"/>
      <w:r w:rsidRPr="006367AF">
        <w:rPr>
          <w:rFonts w:ascii="Times New Roman" w:hAnsi="Times New Roman" w:cs="Times New Roman"/>
          <w:i/>
          <w:sz w:val="24"/>
          <w:szCs w:val="24"/>
        </w:rPr>
        <w:t>An</w:t>
      </w:r>
      <w:proofErr w:type="gramEnd"/>
      <w:r w:rsidRPr="006367AF">
        <w:rPr>
          <w:rFonts w:ascii="Times New Roman" w:hAnsi="Times New Roman" w:cs="Times New Roman"/>
          <w:i/>
          <w:sz w:val="24"/>
          <w:szCs w:val="24"/>
        </w:rPr>
        <w:t xml:space="preserve"> Introduction to Mathematical Optimal Control Theory</w:t>
      </w:r>
      <w:r w:rsidRPr="006367AF">
        <w:rPr>
          <w:rFonts w:ascii="Times New Roman" w:hAnsi="Times New Roman" w:cs="Times New Roman"/>
          <w:sz w:val="24"/>
          <w:szCs w:val="24"/>
        </w:rPr>
        <w:t xml:space="preserve">, University of California, Berkeley. </w:t>
      </w:r>
    </w:p>
    <w:p w14:paraId="70028733"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bookmarkStart w:id="13" w:name="_Hlk517165707"/>
      <w:r w:rsidRPr="006367AF">
        <w:rPr>
          <w:rFonts w:ascii="Times New Roman" w:hAnsi="Times New Roman" w:cs="Times New Roman"/>
          <w:sz w:val="24"/>
          <w:szCs w:val="24"/>
        </w:rPr>
        <w:t xml:space="preserve">Gillen D. and Hasheminia H. (2018), Empirical Analysis and Simulation Modeling of a Canadian Seaport Transportation Network, </w:t>
      </w:r>
      <w:r w:rsidRPr="006367AF">
        <w:rPr>
          <w:rFonts w:ascii="Times New Roman" w:hAnsi="Times New Roman" w:cs="Times New Roman"/>
          <w:i/>
          <w:sz w:val="24"/>
          <w:szCs w:val="24"/>
        </w:rPr>
        <w:t>Journal of Supply Chain and Operations Management</w:t>
      </w:r>
      <w:r w:rsidRPr="006367AF">
        <w:rPr>
          <w:rFonts w:ascii="Times New Roman" w:hAnsi="Times New Roman" w:cs="Times New Roman"/>
          <w:sz w:val="24"/>
          <w:szCs w:val="24"/>
        </w:rPr>
        <w:t xml:space="preserve">, 16(1), 17-35. </w:t>
      </w:r>
    </w:p>
    <w:bookmarkEnd w:id="13"/>
    <w:p w14:paraId="2C099A27"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Gunther, H.O. and Kim, K.H. (2006), Container terminals and terminal operations, </w:t>
      </w:r>
      <w:r w:rsidRPr="006367AF">
        <w:rPr>
          <w:rFonts w:ascii="Times New Roman" w:hAnsi="Times New Roman" w:cs="Times New Roman"/>
          <w:i/>
          <w:sz w:val="24"/>
          <w:szCs w:val="24"/>
        </w:rPr>
        <w:t>OR Spectrum</w:t>
      </w:r>
      <w:r w:rsidRPr="006367AF">
        <w:rPr>
          <w:rFonts w:ascii="Times New Roman" w:hAnsi="Times New Roman" w:cs="Times New Roman"/>
          <w:sz w:val="24"/>
          <w:szCs w:val="24"/>
        </w:rPr>
        <w:t>, 28(4), 437–445.</w:t>
      </w:r>
    </w:p>
    <w:p w14:paraId="076B8FEE"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Han X., Lu Z. and Xi L. (2010), </w:t>
      </w:r>
      <w:proofErr w:type="gramStart"/>
      <w:r w:rsidRPr="006367AF">
        <w:rPr>
          <w:rFonts w:ascii="Times New Roman" w:hAnsi="Times New Roman" w:cs="Times New Roman"/>
          <w:sz w:val="24"/>
          <w:szCs w:val="24"/>
        </w:rPr>
        <w:t>A</w:t>
      </w:r>
      <w:proofErr w:type="gramEnd"/>
      <w:r w:rsidRPr="006367AF">
        <w:rPr>
          <w:rFonts w:ascii="Times New Roman" w:hAnsi="Times New Roman" w:cs="Times New Roman"/>
          <w:sz w:val="24"/>
          <w:szCs w:val="24"/>
        </w:rPr>
        <w:t xml:space="preserve"> proactive approach for simultaneous berth and quay crane scheduling problem with stochastic arrival and handling time, </w:t>
      </w:r>
      <w:r w:rsidRPr="006367AF">
        <w:rPr>
          <w:rFonts w:ascii="Times New Roman" w:hAnsi="Times New Roman" w:cs="Times New Roman"/>
          <w:i/>
          <w:sz w:val="24"/>
          <w:szCs w:val="24"/>
        </w:rPr>
        <w:t>European Journal of Operational Research</w:t>
      </w:r>
      <w:r w:rsidRPr="006367AF">
        <w:rPr>
          <w:rFonts w:ascii="Times New Roman" w:hAnsi="Times New Roman" w:cs="Times New Roman"/>
          <w:sz w:val="24"/>
          <w:szCs w:val="24"/>
        </w:rPr>
        <w:t xml:space="preserve">, 207(3), 1327-1340. </w:t>
      </w:r>
    </w:p>
    <w:p w14:paraId="447D550F"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Heggen, H., Braekers, K. and Caris, A. (2016). Optimizing Train Load Planning: Review and Decision Support for Train Planners, International Conference on Computational Logistics, </w:t>
      </w:r>
      <w:r w:rsidRPr="006367AF">
        <w:rPr>
          <w:rFonts w:ascii="Times New Roman" w:hAnsi="Times New Roman" w:cs="Times New Roman"/>
          <w:i/>
          <w:sz w:val="24"/>
          <w:szCs w:val="24"/>
        </w:rPr>
        <w:t>Lecture Notes in Computer Science (LNCS)</w:t>
      </w:r>
      <w:r w:rsidRPr="006367AF">
        <w:rPr>
          <w:rFonts w:ascii="Times New Roman" w:hAnsi="Times New Roman" w:cs="Times New Roman"/>
          <w:sz w:val="24"/>
          <w:szCs w:val="24"/>
        </w:rPr>
        <w:t>, 9855, 193-208.</w:t>
      </w:r>
    </w:p>
    <w:p w14:paraId="1734F1C0"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Kim, K.H. and Lee, H. (2015). Container Terminal Operation: Current Trends and Future Challenges, In Lee, C.-Y. </w:t>
      </w:r>
      <w:proofErr w:type="gramStart"/>
      <w:r w:rsidRPr="006367AF">
        <w:rPr>
          <w:rFonts w:ascii="Times New Roman" w:hAnsi="Times New Roman" w:cs="Times New Roman"/>
          <w:sz w:val="24"/>
          <w:szCs w:val="24"/>
        </w:rPr>
        <w:t>and</w:t>
      </w:r>
      <w:proofErr w:type="gramEnd"/>
      <w:r w:rsidRPr="006367AF">
        <w:rPr>
          <w:rFonts w:ascii="Times New Roman" w:hAnsi="Times New Roman" w:cs="Times New Roman"/>
          <w:sz w:val="24"/>
          <w:szCs w:val="24"/>
        </w:rPr>
        <w:t xml:space="preserve"> Q. Meng (ed), </w:t>
      </w:r>
      <w:r w:rsidRPr="006367AF">
        <w:rPr>
          <w:rFonts w:ascii="Times New Roman" w:hAnsi="Times New Roman" w:cs="Times New Roman"/>
          <w:i/>
          <w:sz w:val="24"/>
          <w:szCs w:val="24"/>
        </w:rPr>
        <w:t>Handbook of Ocean Container Transport Logistics– Making Global Supply Chain Effective</w:t>
      </w:r>
      <w:r w:rsidRPr="006367AF">
        <w:rPr>
          <w:rFonts w:ascii="Times New Roman" w:hAnsi="Times New Roman" w:cs="Times New Roman"/>
          <w:sz w:val="24"/>
          <w:szCs w:val="24"/>
        </w:rPr>
        <w:t>,  Springer, New York, 43-74.</w:t>
      </w:r>
    </w:p>
    <w:p w14:paraId="652B094C" w14:textId="77777777" w:rsidR="00441AE9" w:rsidRPr="006367AF" w:rsidRDefault="00441AE9" w:rsidP="00441AE9">
      <w:pPr>
        <w:spacing w:after="0" w:line="240" w:lineRule="auto"/>
        <w:ind w:left="360" w:hanging="36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Murty, K.G., Wan, Y.W., and Liu, J. (2005). Hongkong International Terminals gains elastic capacity using a data-intensive decision-support system. </w:t>
      </w:r>
      <w:r w:rsidRPr="006367AF">
        <w:rPr>
          <w:rFonts w:ascii="Times New Roman" w:eastAsia="Times New Roman" w:hAnsi="Times New Roman" w:cs="Times New Roman"/>
          <w:i/>
          <w:color w:val="212121"/>
          <w:sz w:val="24"/>
          <w:szCs w:val="24"/>
        </w:rPr>
        <w:t>Interfaces</w:t>
      </w:r>
      <w:r w:rsidRPr="006367AF">
        <w:rPr>
          <w:rFonts w:ascii="Times New Roman" w:eastAsia="Times New Roman" w:hAnsi="Times New Roman" w:cs="Times New Roman"/>
          <w:color w:val="212121"/>
          <w:sz w:val="24"/>
          <w:szCs w:val="24"/>
        </w:rPr>
        <w:t>, 35(1), 61-75.</w:t>
      </w:r>
    </w:p>
    <w:p w14:paraId="3F108B71" w14:textId="398150F7" w:rsidR="00441AE9" w:rsidRPr="006367AF" w:rsidRDefault="00441AE9" w:rsidP="00441AE9">
      <w:pPr>
        <w:spacing w:after="0" w:line="240" w:lineRule="auto"/>
        <w:ind w:left="360" w:hanging="36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Petering M.E.H. (2011), Decision support for yard capacity, fleet composition, truck substitutability, and scalability issues at seaport container terminals, </w:t>
      </w:r>
      <w:r w:rsidRPr="006367AF">
        <w:rPr>
          <w:rFonts w:ascii="Times New Roman" w:eastAsia="Times New Roman" w:hAnsi="Times New Roman" w:cs="Times New Roman"/>
          <w:i/>
          <w:color w:val="212121"/>
          <w:sz w:val="24"/>
          <w:szCs w:val="24"/>
        </w:rPr>
        <w:t>Tra</w:t>
      </w:r>
      <w:r w:rsidR="0006413F" w:rsidRPr="006367AF">
        <w:rPr>
          <w:rFonts w:ascii="Times New Roman" w:eastAsia="Times New Roman" w:hAnsi="Times New Roman" w:cs="Times New Roman"/>
          <w:i/>
          <w:color w:val="212121"/>
          <w:sz w:val="24"/>
          <w:szCs w:val="24"/>
        </w:rPr>
        <w:t>nsportation Research Part E</w:t>
      </w:r>
      <w:r w:rsidRPr="006367AF">
        <w:rPr>
          <w:rFonts w:ascii="Times New Roman" w:eastAsia="Times New Roman" w:hAnsi="Times New Roman" w:cs="Times New Roman"/>
          <w:i/>
          <w:color w:val="212121"/>
          <w:sz w:val="24"/>
          <w:szCs w:val="24"/>
        </w:rPr>
        <w:t>,</w:t>
      </w:r>
      <w:r w:rsidRPr="006367AF">
        <w:rPr>
          <w:rFonts w:ascii="Times New Roman" w:eastAsia="Times New Roman" w:hAnsi="Times New Roman" w:cs="Times New Roman"/>
          <w:color w:val="212121"/>
          <w:sz w:val="24"/>
          <w:szCs w:val="24"/>
        </w:rPr>
        <w:t xml:space="preserve"> 47, 85-103. </w:t>
      </w:r>
    </w:p>
    <w:p w14:paraId="78C237ED"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Powell, W.B. (2011). </w:t>
      </w:r>
      <w:r w:rsidRPr="006367AF">
        <w:rPr>
          <w:rFonts w:ascii="Times New Roman" w:hAnsi="Times New Roman" w:cs="Times New Roman"/>
          <w:i/>
          <w:sz w:val="24"/>
          <w:szCs w:val="24"/>
        </w:rPr>
        <w:t>Approximate dynamic programming: solving the curse of dimensionality</w:t>
      </w:r>
      <w:r w:rsidRPr="006367AF">
        <w:rPr>
          <w:rFonts w:ascii="Times New Roman" w:hAnsi="Times New Roman" w:cs="Times New Roman"/>
          <w:sz w:val="24"/>
          <w:szCs w:val="24"/>
        </w:rPr>
        <w:t xml:space="preserve"> (2ed.). New Jersey: Wiley.</w:t>
      </w:r>
    </w:p>
    <w:p w14:paraId="4DE8830C"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lastRenderedPageBreak/>
        <w:t xml:space="preserve">Puterman, M.L. (2005). </w:t>
      </w:r>
      <w:r w:rsidRPr="006367AF">
        <w:rPr>
          <w:rFonts w:ascii="Times New Roman" w:hAnsi="Times New Roman" w:cs="Times New Roman"/>
          <w:i/>
          <w:iCs/>
          <w:sz w:val="24"/>
          <w:szCs w:val="24"/>
        </w:rPr>
        <w:t>Markov Decision Processes: Discrete Stochastic Dynamic Programming</w:t>
      </w:r>
      <w:r w:rsidRPr="006367AF">
        <w:rPr>
          <w:rFonts w:ascii="Times New Roman" w:hAnsi="Times New Roman" w:cs="Times New Roman"/>
          <w:sz w:val="24"/>
          <w:szCs w:val="24"/>
        </w:rPr>
        <w:t>. Wiley, New York.</w:t>
      </w:r>
    </w:p>
    <w:p w14:paraId="6BF83840"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Richter, K. (1997). Pure and mixed strategies for the EOQ repair and waste disposal problem. </w:t>
      </w:r>
      <w:r w:rsidRPr="006367AF">
        <w:rPr>
          <w:rFonts w:ascii="Times New Roman" w:hAnsi="Times New Roman" w:cs="Times New Roman"/>
          <w:i/>
          <w:sz w:val="24"/>
          <w:szCs w:val="24"/>
        </w:rPr>
        <w:t>OR Spectrum</w:t>
      </w:r>
      <w:r w:rsidRPr="006367AF">
        <w:rPr>
          <w:rFonts w:ascii="Times New Roman" w:hAnsi="Times New Roman" w:cs="Times New Roman"/>
          <w:sz w:val="24"/>
          <w:szCs w:val="24"/>
        </w:rPr>
        <w:t>, 19(2), 123–129.</w:t>
      </w:r>
    </w:p>
    <w:p w14:paraId="2C92E7BC"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bookmarkStart w:id="14" w:name="_Hlk517165642"/>
      <w:r w:rsidRPr="006367AF">
        <w:rPr>
          <w:rFonts w:ascii="Times New Roman" w:eastAsia="Times New Roman" w:hAnsi="Times New Roman" w:cs="Times New Roman"/>
          <w:color w:val="212121"/>
          <w:sz w:val="24"/>
          <w:szCs w:val="24"/>
        </w:rPr>
        <w:t>Roso V. (2007)</w:t>
      </w:r>
      <w:proofErr w:type="gramStart"/>
      <w:r w:rsidRPr="006367AF">
        <w:rPr>
          <w:rFonts w:ascii="Times New Roman" w:eastAsia="Times New Roman" w:hAnsi="Times New Roman" w:cs="Times New Roman"/>
          <w:color w:val="212121"/>
          <w:sz w:val="24"/>
          <w:szCs w:val="24"/>
        </w:rPr>
        <w:t>,  Evaluation</w:t>
      </w:r>
      <w:proofErr w:type="gramEnd"/>
      <w:r w:rsidRPr="006367AF">
        <w:rPr>
          <w:rFonts w:ascii="Times New Roman" w:eastAsia="Times New Roman" w:hAnsi="Times New Roman" w:cs="Times New Roman"/>
          <w:color w:val="212121"/>
          <w:sz w:val="24"/>
          <w:szCs w:val="24"/>
        </w:rPr>
        <w:t xml:space="preserve"> of the dry port concept from an environmental perspective: A note. </w:t>
      </w:r>
      <w:r w:rsidRPr="006367AF">
        <w:rPr>
          <w:rFonts w:ascii="Times New Roman" w:eastAsia="Times New Roman" w:hAnsi="Times New Roman" w:cs="Times New Roman"/>
          <w:i/>
          <w:color w:val="212121"/>
          <w:sz w:val="24"/>
          <w:szCs w:val="24"/>
        </w:rPr>
        <w:t>Transportation Research Part D</w:t>
      </w:r>
      <w:r w:rsidRPr="006367AF">
        <w:rPr>
          <w:rFonts w:ascii="Times New Roman" w:eastAsia="Times New Roman" w:hAnsi="Times New Roman" w:cs="Times New Roman"/>
          <w:color w:val="212121"/>
          <w:sz w:val="24"/>
          <w:szCs w:val="24"/>
        </w:rPr>
        <w:t>, 12, 523-527.</w:t>
      </w:r>
    </w:p>
    <w:bookmarkEnd w:id="14"/>
    <w:p w14:paraId="1AD0F423" w14:textId="77777777" w:rsidR="00441AE9" w:rsidRPr="006367AF" w:rsidRDefault="00441AE9" w:rsidP="00441AE9">
      <w:pPr>
        <w:spacing w:after="0" w:line="240" w:lineRule="auto"/>
        <w:ind w:left="360" w:hanging="36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Salama, Y. (2000). Optimal control of a simple manufacturing system with restarting costs, </w:t>
      </w:r>
      <w:r w:rsidRPr="006367AF">
        <w:rPr>
          <w:rFonts w:ascii="Times New Roman" w:eastAsia="Times New Roman" w:hAnsi="Times New Roman" w:cs="Times New Roman"/>
          <w:i/>
          <w:color w:val="212121"/>
          <w:sz w:val="24"/>
          <w:szCs w:val="24"/>
        </w:rPr>
        <w:t>Operations Research Letters</w:t>
      </w:r>
      <w:r w:rsidRPr="006367AF">
        <w:rPr>
          <w:rFonts w:ascii="Times New Roman" w:eastAsia="Times New Roman" w:hAnsi="Times New Roman" w:cs="Times New Roman"/>
          <w:color w:val="212121"/>
          <w:sz w:val="24"/>
          <w:szCs w:val="24"/>
        </w:rPr>
        <w:t>, 26(1), 9-16.</w:t>
      </w:r>
    </w:p>
    <w:p w14:paraId="5D329836" w14:textId="77777777" w:rsidR="00441AE9" w:rsidRPr="006367AF" w:rsidRDefault="00441AE9" w:rsidP="00441AE9">
      <w:pPr>
        <w:spacing w:after="0" w:line="240" w:lineRule="auto"/>
        <w:ind w:left="360" w:hanging="360"/>
        <w:jc w:val="both"/>
        <w:rPr>
          <w:rFonts w:ascii="Times New Roman" w:eastAsia="Times New Roman" w:hAnsi="Times New Roman" w:cs="Times New Roman"/>
          <w:color w:val="212121"/>
          <w:sz w:val="24"/>
          <w:szCs w:val="24"/>
        </w:rPr>
      </w:pPr>
      <w:bookmarkStart w:id="15" w:name="_Hlk517165695"/>
      <w:r w:rsidRPr="006367AF">
        <w:rPr>
          <w:rFonts w:ascii="Times New Roman" w:eastAsia="Times New Roman" w:hAnsi="Times New Roman" w:cs="Times New Roman"/>
          <w:color w:val="212121"/>
          <w:sz w:val="24"/>
          <w:szCs w:val="24"/>
        </w:rPr>
        <w:t xml:space="preserve">Schonemann R. (2010), Integrating Railway Services into the Supply Chain at the Last Mile of the Transhipment Interface Seaport-Rail, </w:t>
      </w:r>
      <w:r w:rsidRPr="006367AF">
        <w:rPr>
          <w:rFonts w:ascii="Times New Roman" w:eastAsia="Times New Roman" w:hAnsi="Times New Roman" w:cs="Times New Roman"/>
          <w:i/>
          <w:color w:val="212121"/>
          <w:sz w:val="24"/>
          <w:szCs w:val="24"/>
        </w:rPr>
        <w:t>Conference Proceeding: international scientific conference</w:t>
      </w:r>
      <w:r w:rsidRPr="006367AF">
        <w:rPr>
          <w:rFonts w:ascii="Times New Roman" w:eastAsia="Times New Roman" w:hAnsi="Times New Roman" w:cs="Times New Roman"/>
          <w:color w:val="212121"/>
          <w:sz w:val="24"/>
          <w:szCs w:val="24"/>
        </w:rPr>
        <w:t>, Białowieża, 21-24 September 2010.</w:t>
      </w:r>
    </w:p>
    <w:p w14:paraId="790643FA" w14:textId="77777777" w:rsidR="00441AE9" w:rsidRPr="006367AF" w:rsidRDefault="00441AE9" w:rsidP="00441AE9">
      <w:pPr>
        <w:spacing w:after="0" w:line="240" w:lineRule="auto"/>
        <w:ind w:left="360" w:hanging="36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Sennott, L.I. (1999). </w:t>
      </w:r>
      <w:r w:rsidRPr="006367AF">
        <w:rPr>
          <w:rFonts w:ascii="Times New Roman" w:eastAsia="Times New Roman" w:hAnsi="Times New Roman" w:cs="Times New Roman"/>
          <w:i/>
          <w:color w:val="212121"/>
          <w:sz w:val="24"/>
          <w:szCs w:val="24"/>
        </w:rPr>
        <w:t>Stochastic Dynamic Programming and the Control of Queueing Systems</w:t>
      </w:r>
      <w:r w:rsidRPr="006367AF">
        <w:rPr>
          <w:rFonts w:ascii="Times New Roman" w:eastAsia="Times New Roman" w:hAnsi="Times New Roman" w:cs="Times New Roman"/>
          <w:color w:val="212121"/>
          <w:sz w:val="24"/>
          <w:szCs w:val="24"/>
        </w:rPr>
        <w:t>, John Wiley &amp; Sons, New York.</w:t>
      </w:r>
    </w:p>
    <w:bookmarkEnd w:id="15"/>
    <w:p w14:paraId="1E6FD98D" w14:textId="0875FD85" w:rsidR="00770DD5" w:rsidRPr="006367AF" w:rsidRDefault="00770DD5" w:rsidP="00770DD5">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Song, D. P. (2005). Optimal threshold control of empty vehicle redistribution in two depot service systems. </w:t>
      </w:r>
      <w:r w:rsidRPr="006367AF">
        <w:rPr>
          <w:rFonts w:ascii="Times New Roman" w:hAnsi="Times New Roman" w:cs="Times New Roman"/>
          <w:i/>
          <w:sz w:val="24"/>
          <w:szCs w:val="24"/>
        </w:rPr>
        <w:t>IEEE Transactions on Automatic Control</w:t>
      </w:r>
      <w:r w:rsidRPr="006367AF">
        <w:rPr>
          <w:rFonts w:ascii="Times New Roman" w:hAnsi="Times New Roman" w:cs="Times New Roman"/>
          <w:sz w:val="24"/>
          <w:szCs w:val="24"/>
        </w:rPr>
        <w:t xml:space="preserve">, 50(1), 87-90 </w:t>
      </w:r>
    </w:p>
    <w:p w14:paraId="006AD166" w14:textId="1743C882" w:rsidR="00441AE9" w:rsidRPr="006367AF" w:rsidRDefault="00441AE9" w:rsidP="00770DD5">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Song, D.P. (2013), </w:t>
      </w:r>
      <w:r w:rsidRPr="006367AF">
        <w:rPr>
          <w:rFonts w:ascii="Times New Roman" w:hAnsi="Times New Roman" w:cs="Times New Roman"/>
          <w:i/>
          <w:iCs/>
          <w:sz w:val="24"/>
          <w:szCs w:val="24"/>
        </w:rPr>
        <w:t>Optimal Control and Optimization in Stochastic Supply Chain Systems, Springer</w:t>
      </w:r>
      <w:r w:rsidRPr="006367AF">
        <w:rPr>
          <w:rFonts w:ascii="Times New Roman" w:hAnsi="Times New Roman" w:cs="Times New Roman"/>
          <w:sz w:val="24"/>
          <w:szCs w:val="24"/>
        </w:rPr>
        <w:t>, London.</w:t>
      </w:r>
    </w:p>
    <w:p w14:paraId="0359663E" w14:textId="69265010" w:rsidR="00770DD5" w:rsidRPr="006367AF" w:rsidRDefault="00770DD5" w:rsidP="00770DD5">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Song, D. P., Sun, Y. X., &amp; Xing, W. (1998). Optimal control of a stochastic assembly production line. </w:t>
      </w:r>
      <w:r w:rsidRPr="006367AF">
        <w:rPr>
          <w:rFonts w:ascii="Times New Roman" w:hAnsi="Times New Roman" w:cs="Times New Roman"/>
          <w:i/>
          <w:sz w:val="24"/>
          <w:szCs w:val="24"/>
        </w:rPr>
        <w:t>Journal of Optimization Theory and Applications</w:t>
      </w:r>
      <w:r w:rsidRPr="006367AF">
        <w:rPr>
          <w:rFonts w:ascii="Times New Roman" w:hAnsi="Times New Roman" w:cs="Times New Roman"/>
          <w:sz w:val="24"/>
          <w:szCs w:val="24"/>
        </w:rPr>
        <w:t>, 98(3), 681-700.</w:t>
      </w:r>
    </w:p>
    <w:p w14:paraId="1CEFE809"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Stahlbock, R. and Voß, S. (2008). Operation research at container terminals - a literature update. </w:t>
      </w:r>
      <w:r w:rsidRPr="006367AF">
        <w:rPr>
          <w:rFonts w:ascii="Times New Roman" w:hAnsi="Times New Roman" w:cs="Times New Roman"/>
          <w:i/>
          <w:sz w:val="24"/>
          <w:szCs w:val="24"/>
        </w:rPr>
        <w:t>OR Spectrum</w:t>
      </w:r>
      <w:r w:rsidRPr="006367AF">
        <w:rPr>
          <w:rFonts w:ascii="Times New Roman" w:hAnsi="Times New Roman" w:cs="Times New Roman"/>
          <w:sz w:val="24"/>
          <w:szCs w:val="24"/>
        </w:rPr>
        <w:t xml:space="preserve">, 30(1), 1-52. </w:t>
      </w:r>
    </w:p>
    <w:p w14:paraId="3AA55AAB"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Steenken, D., Voß, S. and Stahlbock, R. (2004). Container terminal operations and operations research—a classification and literature review, </w:t>
      </w:r>
      <w:r w:rsidRPr="006367AF">
        <w:rPr>
          <w:rFonts w:ascii="Times New Roman" w:hAnsi="Times New Roman" w:cs="Times New Roman"/>
          <w:i/>
          <w:sz w:val="24"/>
          <w:szCs w:val="24"/>
        </w:rPr>
        <w:t>OR Spectrum</w:t>
      </w:r>
      <w:r w:rsidRPr="006367AF">
        <w:rPr>
          <w:rFonts w:ascii="Times New Roman" w:hAnsi="Times New Roman" w:cs="Times New Roman"/>
          <w:sz w:val="24"/>
          <w:szCs w:val="24"/>
        </w:rPr>
        <w:t xml:space="preserve">, 26, 3-49. </w:t>
      </w:r>
    </w:p>
    <w:p w14:paraId="74941657" w14:textId="77777777" w:rsidR="00441AE9" w:rsidRPr="006367AF" w:rsidRDefault="00441AE9" w:rsidP="00441AE9">
      <w:pPr>
        <w:spacing w:after="0" w:line="360" w:lineRule="auto"/>
        <w:jc w:val="both"/>
        <w:rPr>
          <w:rFonts w:ascii="Times New Roman" w:hAnsi="Times New Roman"/>
          <w:sz w:val="24"/>
          <w:szCs w:val="24"/>
        </w:rPr>
      </w:pPr>
      <w:r w:rsidRPr="006367AF">
        <w:rPr>
          <w:rFonts w:ascii="Times New Roman" w:hAnsi="Times New Roman"/>
          <w:sz w:val="24"/>
          <w:szCs w:val="24"/>
        </w:rPr>
        <w:t>Taha H.A</w:t>
      </w:r>
      <w:proofErr w:type="gramStart"/>
      <w:r w:rsidRPr="006367AF">
        <w:rPr>
          <w:rFonts w:ascii="Times New Roman" w:hAnsi="Times New Roman"/>
          <w:sz w:val="24"/>
          <w:szCs w:val="24"/>
        </w:rPr>
        <w:t>.(</w:t>
      </w:r>
      <w:proofErr w:type="gramEnd"/>
      <w:r w:rsidRPr="006367AF">
        <w:rPr>
          <w:rFonts w:ascii="Times New Roman" w:hAnsi="Times New Roman"/>
          <w:sz w:val="24"/>
          <w:szCs w:val="24"/>
        </w:rPr>
        <w:t xml:space="preserve">2011),  </w:t>
      </w:r>
      <w:r w:rsidRPr="006367AF">
        <w:rPr>
          <w:rFonts w:ascii="Times New Roman" w:hAnsi="Times New Roman"/>
          <w:i/>
          <w:sz w:val="24"/>
          <w:szCs w:val="24"/>
        </w:rPr>
        <w:t>Operations Research, an introduction</w:t>
      </w:r>
      <w:r w:rsidRPr="006367AF">
        <w:rPr>
          <w:rFonts w:ascii="Times New Roman" w:hAnsi="Times New Roman"/>
          <w:sz w:val="24"/>
          <w:szCs w:val="24"/>
        </w:rPr>
        <w:t>, (9</w:t>
      </w:r>
      <w:r w:rsidRPr="006367AF">
        <w:rPr>
          <w:rFonts w:ascii="Times New Roman" w:hAnsi="Times New Roman"/>
          <w:sz w:val="24"/>
          <w:szCs w:val="24"/>
          <w:vertAlign w:val="superscript"/>
        </w:rPr>
        <w:t>th</w:t>
      </w:r>
      <w:r w:rsidRPr="006367AF">
        <w:rPr>
          <w:rFonts w:ascii="Times New Roman" w:hAnsi="Times New Roman"/>
          <w:sz w:val="24"/>
          <w:szCs w:val="24"/>
        </w:rPr>
        <w:t xml:space="preserve"> Ed.), New Jersey: Pearson.  </w:t>
      </w:r>
    </w:p>
    <w:p w14:paraId="702A0362" w14:textId="77777777" w:rsidR="00441AE9" w:rsidRPr="006367AF" w:rsidRDefault="00441AE9" w:rsidP="00441AE9">
      <w:pPr>
        <w:spacing w:after="0" w:line="240" w:lineRule="auto"/>
        <w:ind w:left="360" w:hanging="36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Tsoularis, </w:t>
      </w:r>
      <w:proofErr w:type="gramStart"/>
      <w:r w:rsidRPr="006367AF">
        <w:rPr>
          <w:rFonts w:ascii="Times New Roman" w:eastAsia="Times New Roman" w:hAnsi="Times New Roman" w:cs="Times New Roman"/>
          <w:color w:val="212121"/>
          <w:sz w:val="24"/>
          <w:szCs w:val="24"/>
        </w:rPr>
        <w:t>A</w:t>
      </w:r>
      <w:proofErr w:type="gramEnd"/>
      <w:r w:rsidRPr="006367AF">
        <w:rPr>
          <w:rFonts w:ascii="Times New Roman" w:eastAsia="Times New Roman" w:hAnsi="Times New Roman" w:cs="Times New Roman"/>
          <w:color w:val="212121"/>
          <w:sz w:val="24"/>
          <w:szCs w:val="24"/>
        </w:rPr>
        <w:t xml:space="preserve"> (2014). Deterministic and stochastic optimal inventory control with logistic stock-dependent demand rate. </w:t>
      </w:r>
      <w:r w:rsidRPr="006367AF">
        <w:rPr>
          <w:rFonts w:ascii="Times New Roman" w:eastAsia="Times New Roman" w:hAnsi="Times New Roman" w:cs="Times New Roman"/>
          <w:i/>
          <w:color w:val="212121"/>
          <w:sz w:val="24"/>
          <w:szCs w:val="24"/>
        </w:rPr>
        <w:t>International Journal of Mathematics in Operational Research</w:t>
      </w:r>
      <w:r w:rsidRPr="006367AF">
        <w:rPr>
          <w:rFonts w:ascii="Times New Roman" w:eastAsia="Times New Roman" w:hAnsi="Times New Roman" w:cs="Times New Roman"/>
          <w:color w:val="212121"/>
          <w:sz w:val="24"/>
          <w:szCs w:val="24"/>
        </w:rPr>
        <w:t>, 6 (1), 41-69.</w:t>
      </w:r>
    </w:p>
    <w:p w14:paraId="16D0C981" w14:textId="77777777"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hAnsi="Times New Roman" w:cs="Times New Roman"/>
          <w:sz w:val="24"/>
          <w:szCs w:val="24"/>
        </w:rPr>
        <w:t xml:space="preserve">UNCTAD (2017), </w:t>
      </w:r>
      <w:r w:rsidRPr="006367AF">
        <w:rPr>
          <w:rFonts w:ascii="Times New Roman" w:hAnsi="Times New Roman" w:cs="Times New Roman"/>
          <w:i/>
          <w:sz w:val="24"/>
          <w:szCs w:val="24"/>
        </w:rPr>
        <w:t>Review of Maritime Transport 2017</w:t>
      </w:r>
      <w:r w:rsidRPr="006367AF">
        <w:rPr>
          <w:rFonts w:ascii="Times New Roman" w:hAnsi="Times New Roman" w:cs="Times New Roman"/>
          <w:sz w:val="24"/>
          <w:szCs w:val="24"/>
        </w:rPr>
        <w:t>, United Nations Conference on Trade and Development, Geneva.</w:t>
      </w:r>
    </w:p>
    <w:p w14:paraId="7EA4C37B" w14:textId="4E302E1D" w:rsidR="00BC3A7D" w:rsidRPr="006367AF" w:rsidRDefault="00BC3A7D" w:rsidP="00441AE9">
      <w:pPr>
        <w:spacing w:after="0" w:line="240" w:lineRule="auto"/>
        <w:ind w:left="360" w:hanging="36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Veinott, A. </w:t>
      </w:r>
      <w:r w:rsidR="00562C84" w:rsidRPr="006367AF">
        <w:rPr>
          <w:rFonts w:ascii="Times New Roman" w:eastAsia="Times New Roman" w:hAnsi="Times New Roman" w:cs="Times New Roman"/>
          <w:color w:val="212121"/>
          <w:sz w:val="24"/>
          <w:szCs w:val="24"/>
        </w:rPr>
        <w:t>(</w:t>
      </w:r>
      <w:r w:rsidRPr="006367AF">
        <w:rPr>
          <w:rFonts w:ascii="Times New Roman" w:eastAsia="Times New Roman" w:hAnsi="Times New Roman" w:cs="Times New Roman"/>
          <w:color w:val="212121"/>
          <w:sz w:val="24"/>
          <w:szCs w:val="24"/>
        </w:rPr>
        <w:t>1966</w:t>
      </w:r>
      <w:r w:rsidR="00562C84" w:rsidRPr="006367AF">
        <w:rPr>
          <w:rFonts w:ascii="Times New Roman" w:eastAsia="Times New Roman" w:hAnsi="Times New Roman" w:cs="Times New Roman"/>
          <w:color w:val="212121"/>
          <w:sz w:val="24"/>
          <w:szCs w:val="24"/>
        </w:rPr>
        <w:t>)</w:t>
      </w:r>
      <w:r w:rsidRPr="006367AF">
        <w:rPr>
          <w:rFonts w:ascii="Times New Roman" w:eastAsia="Times New Roman" w:hAnsi="Times New Roman" w:cs="Times New Roman"/>
          <w:color w:val="212121"/>
          <w:sz w:val="24"/>
          <w:szCs w:val="24"/>
        </w:rPr>
        <w:t xml:space="preserve">. On the optimality of (s, S) inventory policies: new condition and a new proof. </w:t>
      </w:r>
      <w:r w:rsidRPr="006367AF">
        <w:rPr>
          <w:rFonts w:ascii="Times New Roman" w:eastAsia="Times New Roman" w:hAnsi="Times New Roman" w:cs="Times New Roman"/>
          <w:i/>
          <w:color w:val="212121"/>
          <w:sz w:val="24"/>
          <w:szCs w:val="24"/>
        </w:rPr>
        <w:t>SIAM Journal on Applied Mathematics</w:t>
      </w:r>
      <w:r w:rsidRPr="006367AF">
        <w:rPr>
          <w:rFonts w:ascii="Times New Roman" w:eastAsia="Times New Roman" w:hAnsi="Times New Roman" w:cs="Times New Roman"/>
          <w:color w:val="212121"/>
          <w:sz w:val="24"/>
          <w:szCs w:val="24"/>
        </w:rPr>
        <w:t>, 14(5), 1067-1083.</w:t>
      </w:r>
    </w:p>
    <w:p w14:paraId="62CF19ED" w14:textId="649D391C" w:rsidR="00441AE9" w:rsidRPr="006367AF" w:rsidRDefault="00441AE9" w:rsidP="00441AE9">
      <w:pPr>
        <w:spacing w:after="0" w:line="240" w:lineRule="auto"/>
        <w:ind w:left="360" w:hanging="36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Zheng, Y.S. and Federgruen, A. (1991). Finding optimal (</w:t>
      </w:r>
      <w:proofErr w:type="gramStart"/>
      <w:r w:rsidRPr="006367AF">
        <w:rPr>
          <w:rFonts w:ascii="Times New Roman" w:eastAsia="Times New Roman" w:hAnsi="Times New Roman" w:cs="Times New Roman"/>
          <w:color w:val="212121"/>
          <w:sz w:val="24"/>
          <w:szCs w:val="24"/>
        </w:rPr>
        <w:t>s ,</w:t>
      </w:r>
      <w:proofErr w:type="gramEnd"/>
      <w:r w:rsidRPr="006367AF">
        <w:rPr>
          <w:rFonts w:ascii="Times New Roman" w:eastAsia="Times New Roman" w:hAnsi="Times New Roman" w:cs="Times New Roman"/>
          <w:color w:val="212121"/>
          <w:sz w:val="24"/>
          <w:szCs w:val="24"/>
        </w:rPr>
        <w:t xml:space="preserve"> S) policies is about as simple as evaluating a single policy, </w:t>
      </w:r>
      <w:r w:rsidRPr="006367AF">
        <w:rPr>
          <w:rFonts w:ascii="Times New Roman" w:eastAsia="Times New Roman" w:hAnsi="Times New Roman" w:cs="Times New Roman"/>
          <w:i/>
          <w:color w:val="212121"/>
          <w:sz w:val="24"/>
          <w:szCs w:val="24"/>
        </w:rPr>
        <w:t>Operations Research</w:t>
      </w:r>
      <w:r w:rsidRPr="006367AF">
        <w:rPr>
          <w:rFonts w:ascii="Times New Roman" w:eastAsia="Times New Roman" w:hAnsi="Times New Roman" w:cs="Times New Roman"/>
          <w:color w:val="212121"/>
          <w:sz w:val="24"/>
          <w:szCs w:val="24"/>
        </w:rPr>
        <w:t>, 39(4), 654-665.</w:t>
      </w:r>
    </w:p>
    <w:p w14:paraId="3E227E8D" w14:textId="1BF823FF" w:rsidR="00441AE9" w:rsidRPr="006367AF" w:rsidRDefault="00441AE9" w:rsidP="00441AE9">
      <w:pPr>
        <w:spacing w:after="0" w:line="240" w:lineRule="auto"/>
        <w:ind w:left="360" w:hanging="360"/>
        <w:jc w:val="both"/>
        <w:rPr>
          <w:rFonts w:ascii="Times New Roman" w:hAnsi="Times New Roman" w:cs="Times New Roman"/>
          <w:sz w:val="24"/>
          <w:szCs w:val="24"/>
        </w:rPr>
      </w:pPr>
      <w:r w:rsidRPr="006367AF">
        <w:rPr>
          <w:rFonts w:ascii="Times New Roman" w:eastAsia="Times New Roman" w:hAnsi="Times New Roman" w:cs="Times New Roman"/>
          <w:color w:val="212121"/>
          <w:sz w:val="24"/>
          <w:szCs w:val="24"/>
        </w:rPr>
        <w:t xml:space="preserve">Zhen L. (2014), Container yard template planning under uncertain maritime market, </w:t>
      </w:r>
      <w:r w:rsidRPr="006367AF">
        <w:rPr>
          <w:rFonts w:ascii="Times New Roman" w:eastAsia="Times New Roman" w:hAnsi="Times New Roman" w:cs="Times New Roman"/>
          <w:i/>
          <w:color w:val="212121"/>
          <w:sz w:val="24"/>
          <w:szCs w:val="24"/>
        </w:rPr>
        <w:t>Tra</w:t>
      </w:r>
      <w:r w:rsidR="0006413F" w:rsidRPr="006367AF">
        <w:rPr>
          <w:rFonts w:ascii="Times New Roman" w:eastAsia="Times New Roman" w:hAnsi="Times New Roman" w:cs="Times New Roman"/>
          <w:i/>
          <w:color w:val="212121"/>
          <w:sz w:val="24"/>
          <w:szCs w:val="24"/>
        </w:rPr>
        <w:t>nsportation Research Part E</w:t>
      </w:r>
      <w:r w:rsidRPr="006367AF">
        <w:rPr>
          <w:rFonts w:ascii="Times New Roman" w:eastAsia="Times New Roman" w:hAnsi="Times New Roman" w:cs="Times New Roman"/>
          <w:color w:val="212121"/>
          <w:sz w:val="24"/>
          <w:szCs w:val="24"/>
        </w:rPr>
        <w:t xml:space="preserve">, 69, 199-217. </w:t>
      </w:r>
    </w:p>
    <w:p w14:paraId="4C5DBED0" w14:textId="77777777" w:rsidR="00441AE9" w:rsidRPr="006367AF" w:rsidRDefault="00441AE9" w:rsidP="00441AE9">
      <w:pPr>
        <w:spacing w:after="0" w:line="240" w:lineRule="auto"/>
        <w:ind w:left="360" w:hanging="36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Zhen L. (2015), Tactical berth allocation under uncertainty, </w:t>
      </w:r>
      <w:r w:rsidRPr="006367AF">
        <w:rPr>
          <w:rFonts w:ascii="Times New Roman" w:eastAsia="Times New Roman" w:hAnsi="Times New Roman" w:cs="Times New Roman"/>
          <w:i/>
          <w:color w:val="212121"/>
          <w:sz w:val="24"/>
          <w:szCs w:val="24"/>
        </w:rPr>
        <w:t>European Journal of Operational Research</w:t>
      </w:r>
      <w:r w:rsidRPr="006367AF">
        <w:rPr>
          <w:rFonts w:ascii="Times New Roman" w:eastAsia="Times New Roman" w:hAnsi="Times New Roman" w:cs="Times New Roman"/>
          <w:color w:val="212121"/>
          <w:sz w:val="24"/>
          <w:szCs w:val="24"/>
        </w:rPr>
        <w:t xml:space="preserve">, 247, 928-944. </w:t>
      </w:r>
    </w:p>
    <w:p w14:paraId="436E185D" w14:textId="77777777" w:rsidR="00441AE9" w:rsidRPr="006367AF" w:rsidRDefault="00441AE9" w:rsidP="00441AE9">
      <w:pPr>
        <w:spacing w:after="0" w:line="240" w:lineRule="auto"/>
        <w:ind w:left="360" w:hanging="36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Zhen L., Xu Z., Wang K. and Ding Y. (2016), Multi-period yard template planning in container terminals, </w:t>
      </w:r>
      <w:r w:rsidRPr="006367AF">
        <w:rPr>
          <w:rFonts w:ascii="Times New Roman" w:eastAsia="Times New Roman" w:hAnsi="Times New Roman" w:cs="Times New Roman"/>
          <w:i/>
          <w:color w:val="212121"/>
          <w:sz w:val="24"/>
          <w:szCs w:val="24"/>
        </w:rPr>
        <w:t>Transportation Research Part B: Methodological</w:t>
      </w:r>
      <w:r w:rsidRPr="006367AF">
        <w:rPr>
          <w:rFonts w:ascii="Times New Roman" w:eastAsia="Times New Roman" w:hAnsi="Times New Roman" w:cs="Times New Roman"/>
          <w:color w:val="212121"/>
          <w:sz w:val="24"/>
          <w:szCs w:val="24"/>
        </w:rPr>
        <w:t xml:space="preserve">, 93(B), 700-719.  </w:t>
      </w:r>
    </w:p>
    <w:p w14:paraId="10151AD5" w14:textId="17A1CBDA" w:rsidR="00441AE9" w:rsidRPr="006367AF" w:rsidRDefault="00441AE9" w:rsidP="00441AE9">
      <w:pPr>
        <w:spacing w:after="0" w:line="240" w:lineRule="auto"/>
        <w:ind w:left="360" w:hanging="360"/>
        <w:jc w:val="both"/>
        <w:rPr>
          <w:rFonts w:ascii="Times New Roman" w:eastAsia="Times New Roman" w:hAnsi="Times New Roman" w:cs="Times New Roman"/>
          <w:color w:val="212121"/>
          <w:sz w:val="24"/>
          <w:szCs w:val="24"/>
        </w:rPr>
      </w:pPr>
      <w:r w:rsidRPr="006367AF">
        <w:rPr>
          <w:rFonts w:ascii="Times New Roman" w:eastAsia="Times New Roman" w:hAnsi="Times New Roman" w:cs="Times New Roman"/>
          <w:color w:val="212121"/>
          <w:sz w:val="24"/>
          <w:szCs w:val="24"/>
        </w:rPr>
        <w:t xml:space="preserve">Zhou P. and Kang H. (2008), Study on berth and quay-crane allocation under stochastic environments in container terminal, </w:t>
      </w:r>
      <w:r w:rsidRPr="006367AF">
        <w:rPr>
          <w:rFonts w:ascii="Times New Roman" w:eastAsia="Times New Roman" w:hAnsi="Times New Roman" w:cs="Times New Roman"/>
          <w:i/>
          <w:color w:val="212121"/>
          <w:sz w:val="24"/>
          <w:szCs w:val="24"/>
        </w:rPr>
        <w:t>System Engineering-Theory &amp; Practice</w:t>
      </w:r>
      <w:r w:rsidRPr="006367AF">
        <w:rPr>
          <w:rFonts w:ascii="Times New Roman" w:eastAsia="Times New Roman" w:hAnsi="Times New Roman" w:cs="Times New Roman"/>
          <w:color w:val="212121"/>
          <w:sz w:val="24"/>
          <w:szCs w:val="24"/>
        </w:rPr>
        <w:t xml:space="preserve">, 28(1), 161-169. </w:t>
      </w:r>
    </w:p>
    <w:p w14:paraId="674CD878" w14:textId="77777777" w:rsidR="00441AE9" w:rsidRPr="00441AE9" w:rsidRDefault="00441AE9" w:rsidP="00441AE9"/>
    <w:sectPr w:rsidR="00441AE9" w:rsidRPr="00441AE9" w:rsidSect="0097028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9BAAE" w14:textId="77777777" w:rsidR="0071019F" w:rsidRDefault="0071019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FDA9993" w14:textId="77777777" w:rsidR="0071019F" w:rsidRDefault="0071019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2B0F" w14:textId="0C995716" w:rsidR="00562C93" w:rsidRDefault="00562C93">
    <w:pPr>
      <w:pStyle w:val="Footer"/>
      <w:framePr w:wrap="auto" w:vAnchor="text" w:hAnchor="margin" w:xAlign="center" w:y="1"/>
      <w:rPr>
        <w:rStyle w:val="PageNumber"/>
      </w:rPr>
    </w:pPr>
    <w:r>
      <w:rPr>
        <w:rStyle w:val="PageNumber"/>
        <w:rFonts w:ascii="Calibri" w:hAnsi="Calibri" w:cs="Calibri"/>
      </w:rPr>
      <w:fldChar w:fldCharType="begin"/>
    </w:r>
    <w:r>
      <w:rPr>
        <w:rStyle w:val="PageNumber"/>
        <w:rFonts w:ascii="Calibri" w:hAnsi="Calibri" w:cs="Calibri"/>
      </w:rPr>
      <w:instrText xml:space="preserve">PAGE  </w:instrText>
    </w:r>
    <w:r>
      <w:rPr>
        <w:rStyle w:val="PageNumber"/>
        <w:rFonts w:ascii="Calibri" w:hAnsi="Calibri" w:cs="Calibri"/>
      </w:rPr>
      <w:fldChar w:fldCharType="separate"/>
    </w:r>
    <w:r w:rsidR="0049659A">
      <w:rPr>
        <w:rStyle w:val="PageNumber"/>
        <w:rFonts w:ascii="Calibri" w:hAnsi="Calibri" w:cs="Calibri"/>
        <w:noProof/>
      </w:rPr>
      <w:t>1</w:t>
    </w:r>
    <w:r>
      <w:rPr>
        <w:rStyle w:val="PageNumber"/>
        <w:rFonts w:ascii="Calibri" w:hAnsi="Calibri" w:cs="Calibri"/>
      </w:rPr>
      <w:fldChar w:fldCharType="end"/>
    </w:r>
  </w:p>
  <w:p w14:paraId="0327B093" w14:textId="77777777" w:rsidR="00562C93" w:rsidRDefault="00562C9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D4686" w14:textId="77777777" w:rsidR="0071019F" w:rsidRDefault="0071019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28CCDC1" w14:textId="77777777" w:rsidR="0071019F" w:rsidRDefault="0071019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95C"/>
    <w:multiLevelType w:val="hybridMultilevel"/>
    <w:tmpl w:val="70EC6794"/>
    <w:lvl w:ilvl="0" w:tplc="08E8F5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05705"/>
    <w:multiLevelType w:val="multilevel"/>
    <w:tmpl w:val="3BEE750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970C0B"/>
    <w:multiLevelType w:val="multilevel"/>
    <w:tmpl w:val="05A24FE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22032"/>
    <w:multiLevelType w:val="hybridMultilevel"/>
    <w:tmpl w:val="8F38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437C9"/>
    <w:multiLevelType w:val="hybridMultilevel"/>
    <w:tmpl w:val="77267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B7E98"/>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12311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73220D"/>
    <w:multiLevelType w:val="hybridMultilevel"/>
    <w:tmpl w:val="9540538E"/>
    <w:lvl w:ilvl="0" w:tplc="AF922A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D77134"/>
    <w:multiLevelType w:val="hybridMultilevel"/>
    <w:tmpl w:val="A5C4D8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2802AB"/>
    <w:multiLevelType w:val="hybridMultilevel"/>
    <w:tmpl w:val="60B4438E"/>
    <w:lvl w:ilvl="0" w:tplc="1DA22E9C">
      <w:start w:val="1"/>
      <w:numFmt w:val="lowerRoman"/>
      <w:lvlText w:val="(%1)"/>
      <w:lvlJc w:val="left"/>
      <w:pPr>
        <w:ind w:left="72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193365F5"/>
    <w:multiLevelType w:val="hybridMultilevel"/>
    <w:tmpl w:val="70EC6794"/>
    <w:lvl w:ilvl="0" w:tplc="08E8F5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05951"/>
    <w:multiLevelType w:val="multilevel"/>
    <w:tmpl w:val="05A24FE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107E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A4021C"/>
    <w:multiLevelType w:val="multilevel"/>
    <w:tmpl w:val="16ECDA8C"/>
    <w:lvl w:ilvl="0">
      <w:start w:val="6"/>
      <w:numFmt w:val="decimal"/>
      <w:lvlText w:val="%1"/>
      <w:lvlJc w:val="left"/>
      <w:pPr>
        <w:ind w:left="501" w:hanging="501"/>
      </w:pPr>
      <w:rPr>
        <w:rFonts w:hint="default"/>
      </w:rPr>
    </w:lvl>
    <w:lvl w:ilvl="1">
      <w:start w:val="3"/>
      <w:numFmt w:val="decimal"/>
      <w:lvlText w:val="%1.%2"/>
      <w:lvlJc w:val="left"/>
      <w:pPr>
        <w:ind w:left="501" w:hanging="501"/>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FF335D"/>
    <w:multiLevelType w:val="hybridMultilevel"/>
    <w:tmpl w:val="9540538E"/>
    <w:lvl w:ilvl="0" w:tplc="AF922A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FC403E"/>
    <w:multiLevelType w:val="multilevel"/>
    <w:tmpl w:val="05A24FE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844B84"/>
    <w:multiLevelType w:val="multilevel"/>
    <w:tmpl w:val="396437BE"/>
    <w:lvl w:ilvl="0">
      <w:start w:val="6"/>
      <w:numFmt w:val="decimal"/>
      <w:lvlText w:val="%1"/>
      <w:lvlJc w:val="left"/>
      <w:pPr>
        <w:ind w:left="501" w:hanging="501"/>
      </w:pPr>
      <w:rPr>
        <w:rFonts w:hint="default"/>
      </w:rPr>
    </w:lvl>
    <w:lvl w:ilvl="1">
      <w:start w:val="1"/>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A07F24"/>
    <w:multiLevelType w:val="hybridMultilevel"/>
    <w:tmpl w:val="60B4438E"/>
    <w:lvl w:ilvl="0" w:tplc="1DA22E9C">
      <w:start w:val="1"/>
      <w:numFmt w:val="lowerRoman"/>
      <w:lvlText w:val="(%1)"/>
      <w:lvlJc w:val="left"/>
      <w:pPr>
        <w:ind w:left="72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386E084C"/>
    <w:multiLevelType w:val="hybridMultilevel"/>
    <w:tmpl w:val="60B4438E"/>
    <w:lvl w:ilvl="0" w:tplc="1DA22E9C">
      <w:start w:val="1"/>
      <w:numFmt w:val="lowerRoman"/>
      <w:lvlText w:val="(%1)"/>
      <w:lvlJc w:val="left"/>
      <w:pPr>
        <w:ind w:left="72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3BFE41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BA44E9"/>
    <w:multiLevelType w:val="hybridMultilevel"/>
    <w:tmpl w:val="AA3AE0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2615035"/>
    <w:multiLevelType w:val="hybridMultilevel"/>
    <w:tmpl w:val="C186EBD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3AE23C6"/>
    <w:multiLevelType w:val="multilevel"/>
    <w:tmpl w:val="1AEE98E2"/>
    <w:lvl w:ilvl="0">
      <w:start w:val="6"/>
      <w:numFmt w:val="decimal"/>
      <w:lvlText w:val="%1"/>
      <w:lvlJc w:val="left"/>
      <w:pPr>
        <w:ind w:left="501" w:hanging="501"/>
      </w:pPr>
      <w:rPr>
        <w:rFonts w:hint="default"/>
      </w:rPr>
    </w:lvl>
    <w:lvl w:ilvl="1">
      <w:start w:val="2"/>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C52C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DE6B9F"/>
    <w:multiLevelType w:val="hybridMultilevel"/>
    <w:tmpl w:val="4858EE32"/>
    <w:lvl w:ilvl="0" w:tplc="354AAE18">
      <w:start w:val="1"/>
      <w:numFmt w:val="upperRoman"/>
      <w:lvlText w:val="%1)"/>
      <w:lvlJc w:val="left"/>
      <w:pPr>
        <w:ind w:left="1080" w:hanging="720"/>
      </w:pPr>
      <w:rPr>
        <w:rFonts w:eastAsia="Times New Roman"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E07D32"/>
    <w:multiLevelType w:val="hybridMultilevel"/>
    <w:tmpl w:val="F954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D0E73"/>
    <w:multiLevelType w:val="multilevel"/>
    <w:tmpl w:val="05A24FE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B638B8"/>
    <w:multiLevelType w:val="hybridMultilevel"/>
    <w:tmpl w:val="64B872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4F3D26"/>
    <w:multiLevelType w:val="hybridMultilevel"/>
    <w:tmpl w:val="D4F206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A108F5"/>
    <w:multiLevelType w:val="hybridMultilevel"/>
    <w:tmpl w:val="62A273A0"/>
    <w:lvl w:ilvl="0" w:tplc="08E8F53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BE2F00"/>
    <w:multiLevelType w:val="multilevel"/>
    <w:tmpl w:val="396437BE"/>
    <w:lvl w:ilvl="0">
      <w:start w:val="6"/>
      <w:numFmt w:val="decimal"/>
      <w:lvlText w:val="%1"/>
      <w:lvlJc w:val="left"/>
      <w:pPr>
        <w:ind w:left="501" w:hanging="501"/>
      </w:pPr>
      <w:rPr>
        <w:rFonts w:hint="default"/>
      </w:rPr>
    </w:lvl>
    <w:lvl w:ilvl="1">
      <w:start w:val="1"/>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D52C08"/>
    <w:multiLevelType w:val="hybridMultilevel"/>
    <w:tmpl w:val="B4EA1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C333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802F8B"/>
    <w:multiLevelType w:val="hybridMultilevel"/>
    <w:tmpl w:val="9856C6E0"/>
    <w:lvl w:ilvl="0" w:tplc="8C6C929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0E7B33"/>
    <w:multiLevelType w:val="hybridMultilevel"/>
    <w:tmpl w:val="62A273A0"/>
    <w:lvl w:ilvl="0" w:tplc="08E8F53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0C4C65"/>
    <w:multiLevelType w:val="hybridMultilevel"/>
    <w:tmpl w:val="6DE210BE"/>
    <w:lvl w:ilvl="0" w:tplc="08E8F53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5E7840"/>
    <w:multiLevelType w:val="hybridMultilevel"/>
    <w:tmpl w:val="5276FD56"/>
    <w:lvl w:ilvl="0" w:tplc="08E8F5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190B8F"/>
    <w:multiLevelType w:val="hybridMultilevel"/>
    <w:tmpl w:val="418607B8"/>
    <w:lvl w:ilvl="0" w:tplc="139A824C">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12D1BDB"/>
    <w:multiLevelType w:val="hybridMultilevel"/>
    <w:tmpl w:val="60B4438E"/>
    <w:lvl w:ilvl="0" w:tplc="1DA22E9C">
      <w:start w:val="1"/>
      <w:numFmt w:val="lowerRoman"/>
      <w:lvlText w:val="(%1)"/>
      <w:lvlJc w:val="left"/>
      <w:pPr>
        <w:ind w:left="72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9" w15:restartNumberingAfterBreak="0">
    <w:nsid w:val="7295107C"/>
    <w:multiLevelType w:val="multilevel"/>
    <w:tmpl w:val="05A24FE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596B65"/>
    <w:multiLevelType w:val="hybridMultilevel"/>
    <w:tmpl w:val="60B4438E"/>
    <w:lvl w:ilvl="0" w:tplc="1DA22E9C">
      <w:start w:val="1"/>
      <w:numFmt w:val="lowerRoman"/>
      <w:lvlText w:val="(%1)"/>
      <w:lvlJc w:val="left"/>
      <w:pPr>
        <w:ind w:left="72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9D70302"/>
    <w:multiLevelType w:val="multilevel"/>
    <w:tmpl w:val="396437BE"/>
    <w:lvl w:ilvl="0">
      <w:start w:val="6"/>
      <w:numFmt w:val="decimal"/>
      <w:lvlText w:val="%1"/>
      <w:lvlJc w:val="left"/>
      <w:pPr>
        <w:ind w:left="501" w:hanging="501"/>
      </w:pPr>
      <w:rPr>
        <w:rFonts w:hint="default"/>
      </w:rPr>
    </w:lvl>
    <w:lvl w:ilvl="1">
      <w:start w:val="1"/>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ED4A22"/>
    <w:multiLevelType w:val="hybridMultilevel"/>
    <w:tmpl w:val="70EC6794"/>
    <w:lvl w:ilvl="0" w:tplc="08E8F5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BC2D94"/>
    <w:multiLevelType w:val="hybridMultilevel"/>
    <w:tmpl w:val="D4F206A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425E14"/>
    <w:multiLevelType w:val="hybridMultilevel"/>
    <w:tmpl w:val="6DE210BE"/>
    <w:lvl w:ilvl="0" w:tplc="08E8F53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FA122CE"/>
    <w:multiLevelType w:val="hybridMultilevel"/>
    <w:tmpl w:val="7070D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0"/>
  </w:num>
  <w:num w:numId="3">
    <w:abstractNumId w:val="9"/>
  </w:num>
  <w:num w:numId="4">
    <w:abstractNumId w:val="25"/>
  </w:num>
  <w:num w:numId="5">
    <w:abstractNumId w:val="3"/>
  </w:num>
  <w:num w:numId="6">
    <w:abstractNumId w:val="31"/>
  </w:num>
  <w:num w:numId="7">
    <w:abstractNumId w:val="35"/>
  </w:num>
  <w:num w:numId="8">
    <w:abstractNumId w:val="26"/>
  </w:num>
  <w:num w:numId="9">
    <w:abstractNumId w:val="4"/>
  </w:num>
  <w:num w:numId="10">
    <w:abstractNumId w:val="5"/>
  </w:num>
  <w:num w:numId="11">
    <w:abstractNumId w:val="32"/>
  </w:num>
  <w:num w:numId="12">
    <w:abstractNumId w:val="7"/>
  </w:num>
  <w:num w:numId="13">
    <w:abstractNumId w:val="34"/>
  </w:num>
  <w:num w:numId="14">
    <w:abstractNumId w:val="23"/>
  </w:num>
  <w:num w:numId="15">
    <w:abstractNumId w:val="36"/>
  </w:num>
  <w:num w:numId="16">
    <w:abstractNumId w:val="12"/>
  </w:num>
  <w:num w:numId="17">
    <w:abstractNumId w:val="19"/>
  </w:num>
  <w:num w:numId="18">
    <w:abstractNumId w:val="6"/>
  </w:num>
  <w:num w:numId="19">
    <w:abstractNumId w:val="14"/>
  </w:num>
  <w:num w:numId="20">
    <w:abstractNumId w:val="42"/>
  </w:num>
  <w:num w:numId="21">
    <w:abstractNumId w:val="10"/>
  </w:num>
  <w:num w:numId="22">
    <w:abstractNumId w:val="39"/>
  </w:num>
  <w:num w:numId="23">
    <w:abstractNumId w:val="44"/>
  </w:num>
  <w:num w:numId="24">
    <w:abstractNumId w:val="29"/>
  </w:num>
  <w:num w:numId="25">
    <w:abstractNumId w:val="8"/>
  </w:num>
  <w:num w:numId="26">
    <w:abstractNumId w:val="15"/>
  </w:num>
  <w:num w:numId="27">
    <w:abstractNumId w:val="2"/>
  </w:num>
  <w:num w:numId="28">
    <w:abstractNumId w:val="13"/>
  </w:num>
  <w:num w:numId="29">
    <w:abstractNumId w:val="20"/>
  </w:num>
  <w:num w:numId="30">
    <w:abstractNumId w:val="41"/>
  </w:num>
  <w:num w:numId="31">
    <w:abstractNumId w:val="16"/>
  </w:num>
  <w:num w:numId="32">
    <w:abstractNumId w:val="30"/>
  </w:num>
  <w:num w:numId="33">
    <w:abstractNumId w:val="22"/>
  </w:num>
  <w:num w:numId="34">
    <w:abstractNumId w:val="18"/>
  </w:num>
  <w:num w:numId="35">
    <w:abstractNumId w:val="17"/>
  </w:num>
  <w:num w:numId="36">
    <w:abstractNumId w:val="40"/>
  </w:num>
  <w:num w:numId="37">
    <w:abstractNumId w:val="38"/>
  </w:num>
  <w:num w:numId="38">
    <w:abstractNumId w:val="33"/>
  </w:num>
  <w:num w:numId="39">
    <w:abstractNumId w:val="27"/>
  </w:num>
  <w:num w:numId="40">
    <w:abstractNumId w:val="45"/>
  </w:num>
  <w:num w:numId="41">
    <w:abstractNumId w:val="43"/>
  </w:num>
  <w:num w:numId="42">
    <w:abstractNumId w:val="28"/>
  </w:num>
  <w:num w:numId="43">
    <w:abstractNumId w:val="1"/>
  </w:num>
  <w:num w:numId="44">
    <w:abstractNumId w:val="21"/>
  </w:num>
  <w:num w:numId="45">
    <w:abstractNumId w:val="2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n-GB" w:vendorID="64" w:dllVersion="131078" w:nlCheck="1" w:checkStyle="1"/>
  <w:activeWritingStyle w:appName="MSWord" w:lang="es-ES_tradnl" w:vendorID="64" w:dllVersion="131078" w:nlCheck="1" w:checkStyle="0"/>
  <w:activeWritingStyle w:appName="MSWord" w:lang="en-US" w:vendorID="64" w:dllVersion="131078" w:nlCheck="1" w:checkStyle="1"/>
  <w:proofState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E6"/>
    <w:rsid w:val="000047FC"/>
    <w:rsid w:val="00004A79"/>
    <w:rsid w:val="00005894"/>
    <w:rsid w:val="00006772"/>
    <w:rsid w:val="00006907"/>
    <w:rsid w:val="000073D2"/>
    <w:rsid w:val="000074A7"/>
    <w:rsid w:val="00011B5F"/>
    <w:rsid w:val="0001410A"/>
    <w:rsid w:val="00014625"/>
    <w:rsid w:val="00015365"/>
    <w:rsid w:val="0001588B"/>
    <w:rsid w:val="0002281B"/>
    <w:rsid w:val="00022999"/>
    <w:rsid w:val="000233D2"/>
    <w:rsid w:val="000235DA"/>
    <w:rsid w:val="00023E5A"/>
    <w:rsid w:val="0002400B"/>
    <w:rsid w:val="000242B6"/>
    <w:rsid w:val="00024408"/>
    <w:rsid w:val="000267B1"/>
    <w:rsid w:val="00026DB3"/>
    <w:rsid w:val="000274FA"/>
    <w:rsid w:val="000276B9"/>
    <w:rsid w:val="00031B18"/>
    <w:rsid w:val="00031F30"/>
    <w:rsid w:val="00032017"/>
    <w:rsid w:val="00032C19"/>
    <w:rsid w:val="00033616"/>
    <w:rsid w:val="00033EB9"/>
    <w:rsid w:val="000344DF"/>
    <w:rsid w:val="0003585C"/>
    <w:rsid w:val="00037F4E"/>
    <w:rsid w:val="00040256"/>
    <w:rsid w:val="00043451"/>
    <w:rsid w:val="0004375B"/>
    <w:rsid w:val="00044FC7"/>
    <w:rsid w:val="00046440"/>
    <w:rsid w:val="00051D22"/>
    <w:rsid w:val="000541E2"/>
    <w:rsid w:val="00056ABF"/>
    <w:rsid w:val="00056CD2"/>
    <w:rsid w:val="00057000"/>
    <w:rsid w:val="0006020C"/>
    <w:rsid w:val="000608BD"/>
    <w:rsid w:val="00061749"/>
    <w:rsid w:val="00062811"/>
    <w:rsid w:val="0006413F"/>
    <w:rsid w:val="00065A8C"/>
    <w:rsid w:val="00067C19"/>
    <w:rsid w:val="00070EC8"/>
    <w:rsid w:val="00071964"/>
    <w:rsid w:val="00073136"/>
    <w:rsid w:val="00075853"/>
    <w:rsid w:val="0007614F"/>
    <w:rsid w:val="00076429"/>
    <w:rsid w:val="0007689A"/>
    <w:rsid w:val="000820C8"/>
    <w:rsid w:val="0008221C"/>
    <w:rsid w:val="000823EC"/>
    <w:rsid w:val="000827DB"/>
    <w:rsid w:val="00082CFA"/>
    <w:rsid w:val="00084D93"/>
    <w:rsid w:val="00085EA1"/>
    <w:rsid w:val="000864AA"/>
    <w:rsid w:val="0008729A"/>
    <w:rsid w:val="00087FF8"/>
    <w:rsid w:val="00090966"/>
    <w:rsid w:val="0009129C"/>
    <w:rsid w:val="000914D8"/>
    <w:rsid w:val="00091ABB"/>
    <w:rsid w:val="000928ED"/>
    <w:rsid w:val="0009403E"/>
    <w:rsid w:val="00094440"/>
    <w:rsid w:val="000946F1"/>
    <w:rsid w:val="00094B1E"/>
    <w:rsid w:val="00095B40"/>
    <w:rsid w:val="000A0219"/>
    <w:rsid w:val="000A2273"/>
    <w:rsid w:val="000A3F6B"/>
    <w:rsid w:val="000A486C"/>
    <w:rsid w:val="000A5F85"/>
    <w:rsid w:val="000B0B6A"/>
    <w:rsid w:val="000B0CB3"/>
    <w:rsid w:val="000B1F58"/>
    <w:rsid w:val="000B3023"/>
    <w:rsid w:val="000B3124"/>
    <w:rsid w:val="000B4E5B"/>
    <w:rsid w:val="000B522C"/>
    <w:rsid w:val="000C0692"/>
    <w:rsid w:val="000C0DD4"/>
    <w:rsid w:val="000C1AF5"/>
    <w:rsid w:val="000C2AC5"/>
    <w:rsid w:val="000C33BF"/>
    <w:rsid w:val="000C346B"/>
    <w:rsid w:val="000C3886"/>
    <w:rsid w:val="000C5718"/>
    <w:rsid w:val="000D12FC"/>
    <w:rsid w:val="000D29DB"/>
    <w:rsid w:val="000D48AC"/>
    <w:rsid w:val="000D5076"/>
    <w:rsid w:val="000D593F"/>
    <w:rsid w:val="000D616B"/>
    <w:rsid w:val="000D7E70"/>
    <w:rsid w:val="000E036A"/>
    <w:rsid w:val="000E080E"/>
    <w:rsid w:val="000E1329"/>
    <w:rsid w:val="000E207A"/>
    <w:rsid w:val="000E312D"/>
    <w:rsid w:val="000E4720"/>
    <w:rsid w:val="000E5DCC"/>
    <w:rsid w:val="000E6A7D"/>
    <w:rsid w:val="000E6D1E"/>
    <w:rsid w:val="000E7294"/>
    <w:rsid w:val="000E7D90"/>
    <w:rsid w:val="000F0C14"/>
    <w:rsid w:val="000F0E8F"/>
    <w:rsid w:val="000F168B"/>
    <w:rsid w:val="000F1FB0"/>
    <w:rsid w:val="000F2E08"/>
    <w:rsid w:val="000F36F8"/>
    <w:rsid w:val="000F381B"/>
    <w:rsid w:val="000F3904"/>
    <w:rsid w:val="000F42D1"/>
    <w:rsid w:val="000F49C0"/>
    <w:rsid w:val="000F4CC1"/>
    <w:rsid w:val="000F5784"/>
    <w:rsid w:val="000F77BF"/>
    <w:rsid w:val="00100563"/>
    <w:rsid w:val="001022F9"/>
    <w:rsid w:val="00102BBE"/>
    <w:rsid w:val="00103D82"/>
    <w:rsid w:val="001055EC"/>
    <w:rsid w:val="0010611D"/>
    <w:rsid w:val="00106BCA"/>
    <w:rsid w:val="00106FFF"/>
    <w:rsid w:val="001106CA"/>
    <w:rsid w:val="001121E1"/>
    <w:rsid w:val="001124D2"/>
    <w:rsid w:val="001140C1"/>
    <w:rsid w:val="001158B0"/>
    <w:rsid w:val="00115C0A"/>
    <w:rsid w:val="00120813"/>
    <w:rsid w:val="00121971"/>
    <w:rsid w:val="00122EA3"/>
    <w:rsid w:val="001234D6"/>
    <w:rsid w:val="00125495"/>
    <w:rsid w:val="00125A95"/>
    <w:rsid w:val="00127D85"/>
    <w:rsid w:val="0013194A"/>
    <w:rsid w:val="00131ABD"/>
    <w:rsid w:val="00132609"/>
    <w:rsid w:val="00132679"/>
    <w:rsid w:val="00133767"/>
    <w:rsid w:val="00133B7B"/>
    <w:rsid w:val="00134B15"/>
    <w:rsid w:val="00135D2D"/>
    <w:rsid w:val="001368CB"/>
    <w:rsid w:val="00136A15"/>
    <w:rsid w:val="00137AA3"/>
    <w:rsid w:val="00137BE0"/>
    <w:rsid w:val="00137C38"/>
    <w:rsid w:val="00137CB3"/>
    <w:rsid w:val="00137CD9"/>
    <w:rsid w:val="001425FA"/>
    <w:rsid w:val="00142FA1"/>
    <w:rsid w:val="001443B9"/>
    <w:rsid w:val="0014744C"/>
    <w:rsid w:val="00147914"/>
    <w:rsid w:val="001518F0"/>
    <w:rsid w:val="001519DC"/>
    <w:rsid w:val="0015241F"/>
    <w:rsid w:val="00153122"/>
    <w:rsid w:val="001536DB"/>
    <w:rsid w:val="00154D52"/>
    <w:rsid w:val="00156581"/>
    <w:rsid w:val="00156778"/>
    <w:rsid w:val="00156AB3"/>
    <w:rsid w:val="00157720"/>
    <w:rsid w:val="00157952"/>
    <w:rsid w:val="001600FD"/>
    <w:rsid w:val="00164589"/>
    <w:rsid w:val="001652D5"/>
    <w:rsid w:val="00165448"/>
    <w:rsid w:val="0016693C"/>
    <w:rsid w:val="00166BCA"/>
    <w:rsid w:val="00170D88"/>
    <w:rsid w:val="001714EA"/>
    <w:rsid w:val="00173410"/>
    <w:rsid w:val="001736D4"/>
    <w:rsid w:val="0017758A"/>
    <w:rsid w:val="00181472"/>
    <w:rsid w:val="001832BD"/>
    <w:rsid w:val="001859C5"/>
    <w:rsid w:val="00187A7C"/>
    <w:rsid w:val="00193283"/>
    <w:rsid w:val="00194DFD"/>
    <w:rsid w:val="0019552A"/>
    <w:rsid w:val="00195E39"/>
    <w:rsid w:val="00195E77"/>
    <w:rsid w:val="001A18FE"/>
    <w:rsid w:val="001A2C4B"/>
    <w:rsid w:val="001A3B16"/>
    <w:rsid w:val="001A49A0"/>
    <w:rsid w:val="001A56FF"/>
    <w:rsid w:val="001A5BB5"/>
    <w:rsid w:val="001A5C67"/>
    <w:rsid w:val="001A6B04"/>
    <w:rsid w:val="001A74A9"/>
    <w:rsid w:val="001A7CD8"/>
    <w:rsid w:val="001B0758"/>
    <w:rsid w:val="001B25E2"/>
    <w:rsid w:val="001B325B"/>
    <w:rsid w:val="001B35DF"/>
    <w:rsid w:val="001B4499"/>
    <w:rsid w:val="001B5B8C"/>
    <w:rsid w:val="001B663D"/>
    <w:rsid w:val="001B718D"/>
    <w:rsid w:val="001B7F29"/>
    <w:rsid w:val="001B7FAF"/>
    <w:rsid w:val="001C1D95"/>
    <w:rsid w:val="001C3D15"/>
    <w:rsid w:val="001C6295"/>
    <w:rsid w:val="001C66F3"/>
    <w:rsid w:val="001C6E87"/>
    <w:rsid w:val="001D31C3"/>
    <w:rsid w:val="001D3A3F"/>
    <w:rsid w:val="001D4EFD"/>
    <w:rsid w:val="001D569D"/>
    <w:rsid w:val="001D6650"/>
    <w:rsid w:val="001D7E51"/>
    <w:rsid w:val="001E0BD8"/>
    <w:rsid w:val="001E0EE6"/>
    <w:rsid w:val="001E13F2"/>
    <w:rsid w:val="001E254C"/>
    <w:rsid w:val="001E329C"/>
    <w:rsid w:val="001E34E5"/>
    <w:rsid w:val="001E60B5"/>
    <w:rsid w:val="001F0266"/>
    <w:rsid w:val="001F1257"/>
    <w:rsid w:val="001F3556"/>
    <w:rsid w:val="001F4689"/>
    <w:rsid w:val="00204AE6"/>
    <w:rsid w:val="00204F4F"/>
    <w:rsid w:val="002062E7"/>
    <w:rsid w:val="002073A4"/>
    <w:rsid w:val="0020765E"/>
    <w:rsid w:val="0020776A"/>
    <w:rsid w:val="00210C80"/>
    <w:rsid w:val="00211542"/>
    <w:rsid w:val="002115FC"/>
    <w:rsid w:val="00213E9A"/>
    <w:rsid w:val="0021443E"/>
    <w:rsid w:val="002152DC"/>
    <w:rsid w:val="00215AEF"/>
    <w:rsid w:val="002225CD"/>
    <w:rsid w:val="00222BDA"/>
    <w:rsid w:val="00225EB5"/>
    <w:rsid w:val="00227FD2"/>
    <w:rsid w:val="00231030"/>
    <w:rsid w:val="002314B4"/>
    <w:rsid w:val="00233456"/>
    <w:rsid w:val="00235B44"/>
    <w:rsid w:val="00235B99"/>
    <w:rsid w:val="00236BE5"/>
    <w:rsid w:val="00241C48"/>
    <w:rsid w:val="00242EB6"/>
    <w:rsid w:val="00243026"/>
    <w:rsid w:val="002446AB"/>
    <w:rsid w:val="00244B1D"/>
    <w:rsid w:val="002456B1"/>
    <w:rsid w:val="00245A6C"/>
    <w:rsid w:val="0025030F"/>
    <w:rsid w:val="002509FF"/>
    <w:rsid w:val="0025234A"/>
    <w:rsid w:val="0025469B"/>
    <w:rsid w:val="00254DEC"/>
    <w:rsid w:val="00257C64"/>
    <w:rsid w:val="002620F2"/>
    <w:rsid w:val="002624BC"/>
    <w:rsid w:val="002627F9"/>
    <w:rsid w:val="0026367A"/>
    <w:rsid w:val="00264A47"/>
    <w:rsid w:val="00265C31"/>
    <w:rsid w:val="002675E1"/>
    <w:rsid w:val="00270A6B"/>
    <w:rsid w:val="00271C04"/>
    <w:rsid w:val="00272296"/>
    <w:rsid w:val="00272AEF"/>
    <w:rsid w:val="00272F3C"/>
    <w:rsid w:val="00273F2E"/>
    <w:rsid w:val="002742D4"/>
    <w:rsid w:val="00276BD7"/>
    <w:rsid w:val="00277397"/>
    <w:rsid w:val="00277C06"/>
    <w:rsid w:val="00282607"/>
    <w:rsid w:val="00283622"/>
    <w:rsid w:val="002846A3"/>
    <w:rsid w:val="00284A92"/>
    <w:rsid w:val="00286AF7"/>
    <w:rsid w:val="0028707A"/>
    <w:rsid w:val="00287F34"/>
    <w:rsid w:val="00291668"/>
    <w:rsid w:val="0029384F"/>
    <w:rsid w:val="002954F8"/>
    <w:rsid w:val="00296B14"/>
    <w:rsid w:val="002977D6"/>
    <w:rsid w:val="002A000E"/>
    <w:rsid w:val="002A0687"/>
    <w:rsid w:val="002A1531"/>
    <w:rsid w:val="002A7B1C"/>
    <w:rsid w:val="002B0C2C"/>
    <w:rsid w:val="002B0D02"/>
    <w:rsid w:val="002B2A33"/>
    <w:rsid w:val="002B368B"/>
    <w:rsid w:val="002B40A6"/>
    <w:rsid w:val="002B56CE"/>
    <w:rsid w:val="002B5745"/>
    <w:rsid w:val="002B6382"/>
    <w:rsid w:val="002C0325"/>
    <w:rsid w:val="002C2B76"/>
    <w:rsid w:val="002C3DC6"/>
    <w:rsid w:val="002C4950"/>
    <w:rsid w:val="002D036E"/>
    <w:rsid w:val="002D0A83"/>
    <w:rsid w:val="002D117F"/>
    <w:rsid w:val="002D20EB"/>
    <w:rsid w:val="002D3441"/>
    <w:rsid w:val="002D6B9B"/>
    <w:rsid w:val="002D6D5F"/>
    <w:rsid w:val="002D7E7B"/>
    <w:rsid w:val="002E19E3"/>
    <w:rsid w:val="002E27A7"/>
    <w:rsid w:val="002E2DC8"/>
    <w:rsid w:val="002E61E0"/>
    <w:rsid w:val="002E77D7"/>
    <w:rsid w:val="002F1533"/>
    <w:rsid w:val="002F1F58"/>
    <w:rsid w:val="002F2AB2"/>
    <w:rsid w:val="002F4AE4"/>
    <w:rsid w:val="002F6654"/>
    <w:rsid w:val="003007BD"/>
    <w:rsid w:val="00300819"/>
    <w:rsid w:val="00301DE7"/>
    <w:rsid w:val="00302A5C"/>
    <w:rsid w:val="00303799"/>
    <w:rsid w:val="00304733"/>
    <w:rsid w:val="003070AF"/>
    <w:rsid w:val="00307FC8"/>
    <w:rsid w:val="0031012D"/>
    <w:rsid w:val="00310AF1"/>
    <w:rsid w:val="00311995"/>
    <w:rsid w:val="00313B8E"/>
    <w:rsid w:val="00313D93"/>
    <w:rsid w:val="0031434D"/>
    <w:rsid w:val="0031435C"/>
    <w:rsid w:val="00315C5E"/>
    <w:rsid w:val="003206F4"/>
    <w:rsid w:val="0032126B"/>
    <w:rsid w:val="00321950"/>
    <w:rsid w:val="00321E40"/>
    <w:rsid w:val="00323269"/>
    <w:rsid w:val="00325B2D"/>
    <w:rsid w:val="00330AA7"/>
    <w:rsid w:val="00332163"/>
    <w:rsid w:val="00332DE6"/>
    <w:rsid w:val="00332F36"/>
    <w:rsid w:val="00332FF0"/>
    <w:rsid w:val="003331C0"/>
    <w:rsid w:val="00333BF3"/>
    <w:rsid w:val="00335B6C"/>
    <w:rsid w:val="00336C6F"/>
    <w:rsid w:val="00337533"/>
    <w:rsid w:val="00340B8E"/>
    <w:rsid w:val="003425E9"/>
    <w:rsid w:val="00342944"/>
    <w:rsid w:val="00344808"/>
    <w:rsid w:val="00350CA4"/>
    <w:rsid w:val="00351389"/>
    <w:rsid w:val="003520CC"/>
    <w:rsid w:val="003604D0"/>
    <w:rsid w:val="003605F9"/>
    <w:rsid w:val="00360EF2"/>
    <w:rsid w:val="00364529"/>
    <w:rsid w:val="0036460F"/>
    <w:rsid w:val="003653AA"/>
    <w:rsid w:val="003661BF"/>
    <w:rsid w:val="00367549"/>
    <w:rsid w:val="00367976"/>
    <w:rsid w:val="0036799C"/>
    <w:rsid w:val="003679D7"/>
    <w:rsid w:val="00367D59"/>
    <w:rsid w:val="00370B94"/>
    <w:rsid w:val="003733F7"/>
    <w:rsid w:val="00373E84"/>
    <w:rsid w:val="003745CD"/>
    <w:rsid w:val="00375310"/>
    <w:rsid w:val="0037597A"/>
    <w:rsid w:val="00376DB1"/>
    <w:rsid w:val="00377DD4"/>
    <w:rsid w:val="00377ECA"/>
    <w:rsid w:val="00382B59"/>
    <w:rsid w:val="00382EAE"/>
    <w:rsid w:val="00383802"/>
    <w:rsid w:val="00383E42"/>
    <w:rsid w:val="003845D0"/>
    <w:rsid w:val="003845E1"/>
    <w:rsid w:val="0038479C"/>
    <w:rsid w:val="00384A8B"/>
    <w:rsid w:val="00385A0B"/>
    <w:rsid w:val="003875A6"/>
    <w:rsid w:val="003906A7"/>
    <w:rsid w:val="00390EFE"/>
    <w:rsid w:val="00392703"/>
    <w:rsid w:val="0039290B"/>
    <w:rsid w:val="00392D30"/>
    <w:rsid w:val="003931CA"/>
    <w:rsid w:val="00394617"/>
    <w:rsid w:val="0039468E"/>
    <w:rsid w:val="003A2156"/>
    <w:rsid w:val="003A30F0"/>
    <w:rsid w:val="003A4AF1"/>
    <w:rsid w:val="003A50C9"/>
    <w:rsid w:val="003A5EC3"/>
    <w:rsid w:val="003A6076"/>
    <w:rsid w:val="003B0BE0"/>
    <w:rsid w:val="003B1E41"/>
    <w:rsid w:val="003B2C04"/>
    <w:rsid w:val="003B3A17"/>
    <w:rsid w:val="003B6ACF"/>
    <w:rsid w:val="003B7B75"/>
    <w:rsid w:val="003C07C8"/>
    <w:rsid w:val="003C34CC"/>
    <w:rsid w:val="003C34F0"/>
    <w:rsid w:val="003C3911"/>
    <w:rsid w:val="003C3DAA"/>
    <w:rsid w:val="003C6400"/>
    <w:rsid w:val="003D0D47"/>
    <w:rsid w:val="003D294F"/>
    <w:rsid w:val="003D3143"/>
    <w:rsid w:val="003D33E2"/>
    <w:rsid w:val="003D41BC"/>
    <w:rsid w:val="003D4C4B"/>
    <w:rsid w:val="003D7239"/>
    <w:rsid w:val="003D77A8"/>
    <w:rsid w:val="003E012B"/>
    <w:rsid w:val="003E0618"/>
    <w:rsid w:val="003E0F50"/>
    <w:rsid w:val="003E204C"/>
    <w:rsid w:val="003E222D"/>
    <w:rsid w:val="003E337F"/>
    <w:rsid w:val="003E3ABD"/>
    <w:rsid w:val="003E3D12"/>
    <w:rsid w:val="003E4787"/>
    <w:rsid w:val="003E719C"/>
    <w:rsid w:val="003F328E"/>
    <w:rsid w:val="003F3733"/>
    <w:rsid w:val="003F3840"/>
    <w:rsid w:val="003F3B08"/>
    <w:rsid w:val="003F5AAE"/>
    <w:rsid w:val="003F6057"/>
    <w:rsid w:val="003F706F"/>
    <w:rsid w:val="003F78F6"/>
    <w:rsid w:val="00400CB4"/>
    <w:rsid w:val="00402B38"/>
    <w:rsid w:val="0040403F"/>
    <w:rsid w:val="00406106"/>
    <w:rsid w:val="00406D23"/>
    <w:rsid w:val="00406D31"/>
    <w:rsid w:val="00407388"/>
    <w:rsid w:val="00411AF5"/>
    <w:rsid w:val="00414110"/>
    <w:rsid w:val="00417234"/>
    <w:rsid w:val="004174C5"/>
    <w:rsid w:val="00420ABA"/>
    <w:rsid w:val="004221F5"/>
    <w:rsid w:val="0042307C"/>
    <w:rsid w:val="004306D8"/>
    <w:rsid w:val="004315CE"/>
    <w:rsid w:val="004318A2"/>
    <w:rsid w:val="0043194F"/>
    <w:rsid w:val="0043209C"/>
    <w:rsid w:val="004334D8"/>
    <w:rsid w:val="00433922"/>
    <w:rsid w:val="00433983"/>
    <w:rsid w:val="00433CBF"/>
    <w:rsid w:val="00433EF4"/>
    <w:rsid w:val="00434E4E"/>
    <w:rsid w:val="00435309"/>
    <w:rsid w:val="00436B89"/>
    <w:rsid w:val="00440547"/>
    <w:rsid w:val="0044084A"/>
    <w:rsid w:val="00441AE9"/>
    <w:rsid w:val="00441C8A"/>
    <w:rsid w:val="00442355"/>
    <w:rsid w:val="00442EDF"/>
    <w:rsid w:val="004450F5"/>
    <w:rsid w:val="00445724"/>
    <w:rsid w:val="00446484"/>
    <w:rsid w:val="004474C5"/>
    <w:rsid w:val="004503A3"/>
    <w:rsid w:val="00451E9A"/>
    <w:rsid w:val="00452171"/>
    <w:rsid w:val="004542E1"/>
    <w:rsid w:val="0045450A"/>
    <w:rsid w:val="00454B42"/>
    <w:rsid w:val="0045532E"/>
    <w:rsid w:val="004558CC"/>
    <w:rsid w:val="00456EC3"/>
    <w:rsid w:val="00456F97"/>
    <w:rsid w:val="00456FC7"/>
    <w:rsid w:val="00456FCF"/>
    <w:rsid w:val="0046012E"/>
    <w:rsid w:val="004606F4"/>
    <w:rsid w:val="0046172B"/>
    <w:rsid w:val="00462725"/>
    <w:rsid w:val="00462CC4"/>
    <w:rsid w:val="00463F96"/>
    <w:rsid w:val="004642B9"/>
    <w:rsid w:val="004646B7"/>
    <w:rsid w:val="004670DC"/>
    <w:rsid w:val="00473455"/>
    <w:rsid w:val="00473E02"/>
    <w:rsid w:val="00474782"/>
    <w:rsid w:val="004763DC"/>
    <w:rsid w:val="00477548"/>
    <w:rsid w:val="0048172E"/>
    <w:rsid w:val="00481C82"/>
    <w:rsid w:val="00481D98"/>
    <w:rsid w:val="004820E7"/>
    <w:rsid w:val="004821A5"/>
    <w:rsid w:val="00482416"/>
    <w:rsid w:val="00482B43"/>
    <w:rsid w:val="00484120"/>
    <w:rsid w:val="00484FE1"/>
    <w:rsid w:val="00485426"/>
    <w:rsid w:val="004867F0"/>
    <w:rsid w:val="004879A6"/>
    <w:rsid w:val="0049196A"/>
    <w:rsid w:val="00491B1C"/>
    <w:rsid w:val="0049230D"/>
    <w:rsid w:val="00494B88"/>
    <w:rsid w:val="0049538B"/>
    <w:rsid w:val="0049659A"/>
    <w:rsid w:val="004A01EA"/>
    <w:rsid w:val="004A027D"/>
    <w:rsid w:val="004A13EF"/>
    <w:rsid w:val="004A1D36"/>
    <w:rsid w:val="004A39F4"/>
    <w:rsid w:val="004A7866"/>
    <w:rsid w:val="004B0564"/>
    <w:rsid w:val="004B12D0"/>
    <w:rsid w:val="004B337A"/>
    <w:rsid w:val="004B53BA"/>
    <w:rsid w:val="004B5B0F"/>
    <w:rsid w:val="004B771D"/>
    <w:rsid w:val="004C0FEE"/>
    <w:rsid w:val="004C1D12"/>
    <w:rsid w:val="004C2FC8"/>
    <w:rsid w:val="004C3A52"/>
    <w:rsid w:val="004C4E9E"/>
    <w:rsid w:val="004C5E58"/>
    <w:rsid w:val="004C75AB"/>
    <w:rsid w:val="004D0EEA"/>
    <w:rsid w:val="004D19A0"/>
    <w:rsid w:val="004D1A6A"/>
    <w:rsid w:val="004D2E23"/>
    <w:rsid w:val="004D379C"/>
    <w:rsid w:val="004D58BC"/>
    <w:rsid w:val="004D67BB"/>
    <w:rsid w:val="004D6E3F"/>
    <w:rsid w:val="004E00A8"/>
    <w:rsid w:val="004E03E9"/>
    <w:rsid w:val="004E1692"/>
    <w:rsid w:val="004E1DE3"/>
    <w:rsid w:val="004E2262"/>
    <w:rsid w:val="004E2534"/>
    <w:rsid w:val="004E27D4"/>
    <w:rsid w:val="004E2DE2"/>
    <w:rsid w:val="004E3C84"/>
    <w:rsid w:val="004E49A6"/>
    <w:rsid w:val="004E72A3"/>
    <w:rsid w:val="004E7D37"/>
    <w:rsid w:val="004F290D"/>
    <w:rsid w:val="004F4B21"/>
    <w:rsid w:val="004F5724"/>
    <w:rsid w:val="004F75BC"/>
    <w:rsid w:val="004F7713"/>
    <w:rsid w:val="00500860"/>
    <w:rsid w:val="005021D1"/>
    <w:rsid w:val="00502D62"/>
    <w:rsid w:val="0050449A"/>
    <w:rsid w:val="00513C24"/>
    <w:rsid w:val="0051565E"/>
    <w:rsid w:val="00516ABC"/>
    <w:rsid w:val="00517F26"/>
    <w:rsid w:val="005208BE"/>
    <w:rsid w:val="00520ADD"/>
    <w:rsid w:val="00521BDF"/>
    <w:rsid w:val="00521F22"/>
    <w:rsid w:val="00522F0A"/>
    <w:rsid w:val="005246DB"/>
    <w:rsid w:val="00525B9B"/>
    <w:rsid w:val="005265ED"/>
    <w:rsid w:val="005268D1"/>
    <w:rsid w:val="00527135"/>
    <w:rsid w:val="00527365"/>
    <w:rsid w:val="00527C6E"/>
    <w:rsid w:val="005300BB"/>
    <w:rsid w:val="005306AD"/>
    <w:rsid w:val="0053092F"/>
    <w:rsid w:val="00530C10"/>
    <w:rsid w:val="00531E79"/>
    <w:rsid w:val="0053278C"/>
    <w:rsid w:val="005345AC"/>
    <w:rsid w:val="00534BD0"/>
    <w:rsid w:val="00536936"/>
    <w:rsid w:val="00536AEA"/>
    <w:rsid w:val="005374EF"/>
    <w:rsid w:val="00541EBB"/>
    <w:rsid w:val="00541F08"/>
    <w:rsid w:val="00544283"/>
    <w:rsid w:val="00544286"/>
    <w:rsid w:val="005446E4"/>
    <w:rsid w:val="005451F9"/>
    <w:rsid w:val="00546372"/>
    <w:rsid w:val="005472CD"/>
    <w:rsid w:val="00547A1A"/>
    <w:rsid w:val="00550B37"/>
    <w:rsid w:val="00551769"/>
    <w:rsid w:val="005524E6"/>
    <w:rsid w:val="00552601"/>
    <w:rsid w:val="00556202"/>
    <w:rsid w:val="00556495"/>
    <w:rsid w:val="00557198"/>
    <w:rsid w:val="00560003"/>
    <w:rsid w:val="00560355"/>
    <w:rsid w:val="0056065E"/>
    <w:rsid w:val="00560750"/>
    <w:rsid w:val="00561B01"/>
    <w:rsid w:val="00562C84"/>
    <w:rsid w:val="00562C93"/>
    <w:rsid w:val="00565808"/>
    <w:rsid w:val="00565A41"/>
    <w:rsid w:val="00571C47"/>
    <w:rsid w:val="00572965"/>
    <w:rsid w:val="00572F03"/>
    <w:rsid w:val="00573330"/>
    <w:rsid w:val="00573BA1"/>
    <w:rsid w:val="00574F37"/>
    <w:rsid w:val="00576D4C"/>
    <w:rsid w:val="005810B4"/>
    <w:rsid w:val="00581529"/>
    <w:rsid w:val="00583943"/>
    <w:rsid w:val="00590B78"/>
    <w:rsid w:val="00595FE7"/>
    <w:rsid w:val="005978DD"/>
    <w:rsid w:val="005A043F"/>
    <w:rsid w:val="005A0ED1"/>
    <w:rsid w:val="005A173E"/>
    <w:rsid w:val="005A2F70"/>
    <w:rsid w:val="005A3042"/>
    <w:rsid w:val="005A3AC5"/>
    <w:rsid w:val="005A3D1E"/>
    <w:rsid w:val="005A5437"/>
    <w:rsid w:val="005A5526"/>
    <w:rsid w:val="005A58CE"/>
    <w:rsid w:val="005A5DE0"/>
    <w:rsid w:val="005B1F65"/>
    <w:rsid w:val="005B258C"/>
    <w:rsid w:val="005B30AC"/>
    <w:rsid w:val="005B3FDF"/>
    <w:rsid w:val="005C154C"/>
    <w:rsid w:val="005C3D65"/>
    <w:rsid w:val="005C42EA"/>
    <w:rsid w:val="005C566B"/>
    <w:rsid w:val="005C5AD3"/>
    <w:rsid w:val="005C5CE1"/>
    <w:rsid w:val="005C60F5"/>
    <w:rsid w:val="005C6E3A"/>
    <w:rsid w:val="005D07C4"/>
    <w:rsid w:val="005D1868"/>
    <w:rsid w:val="005D1F50"/>
    <w:rsid w:val="005D353A"/>
    <w:rsid w:val="005D3546"/>
    <w:rsid w:val="005D3B59"/>
    <w:rsid w:val="005D3D4D"/>
    <w:rsid w:val="005D4C9A"/>
    <w:rsid w:val="005D50B3"/>
    <w:rsid w:val="005D6823"/>
    <w:rsid w:val="005D736B"/>
    <w:rsid w:val="005E053E"/>
    <w:rsid w:val="005E1C66"/>
    <w:rsid w:val="005E4444"/>
    <w:rsid w:val="005E5F9A"/>
    <w:rsid w:val="005E77F6"/>
    <w:rsid w:val="005F1679"/>
    <w:rsid w:val="005F40FF"/>
    <w:rsid w:val="005F68A2"/>
    <w:rsid w:val="005F7B92"/>
    <w:rsid w:val="0060035E"/>
    <w:rsid w:val="00600C4D"/>
    <w:rsid w:val="006015EE"/>
    <w:rsid w:val="0060225B"/>
    <w:rsid w:val="0060235F"/>
    <w:rsid w:val="0060439F"/>
    <w:rsid w:val="00605024"/>
    <w:rsid w:val="006060D3"/>
    <w:rsid w:val="006070CB"/>
    <w:rsid w:val="0060717B"/>
    <w:rsid w:val="0060724D"/>
    <w:rsid w:val="0061076F"/>
    <w:rsid w:val="00612517"/>
    <w:rsid w:val="006144D6"/>
    <w:rsid w:val="006148A7"/>
    <w:rsid w:val="00615089"/>
    <w:rsid w:val="00616B8E"/>
    <w:rsid w:val="00616C35"/>
    <w:rsid w:val="0061732E"/>
    <w:rsid w:val="006179DC"/>
    <w:rsid w:val="00617DA8"/>
    <w:rsid w:val="00617FED"/>
    <w:rsid w:val="00624413"/>
    <w:rsid w:val="00626B58"/>
    <w:rsid w:val="00626C71"/>
    <w:rsid w:val="00627BF7"/>
    <w:rsid w:val="00631769"/>
    <w:rsid w:val="006335AB"/>
    <w:rsid w:val="006338BB"/>
    <w:rsid w:val="00634600"/>
    <w:rsid w:val="0063513C"/>
    <w:rsid w:val="006357AF"/>
    <w:rsid w:val="00635E87"/>
    <w:rsid w:val="006367AF"/>
    <w:rsid w:val="0064112E"/>
    <w:rsid w:val="0064204C"/>
    <w:rsid w:val="00642346"/>
    <w:rsid w:val="00644FB1"/>
    <w:rsid w:val="00645500"/>
    <w:rsid w:val="006475BB"/>
    <w:rsid w:val="00647B3A"/>
    <w:rsid w:val="00650D76"/>
    <w:rsid w:val="006516B6"/>
    <w:rsid w:val="006525C8"/>
    <w:rsid w:val="00652ABB"/>
    <w:rsid w:val="006534AE"/>
    <w:rsid w:val="006538C1"/>
    <w:rsid w:val="006543F9"/>
    <w:rsid w:val="00654EF8"/>
    <w:rsid w:val="006554BD"/>
    <w:rsid w:val="00655A54"/>
    <w:rsid w:val="00655A6C"/>
    <w:rsid w:val="0065732B"/>
    <w:rsid w:val="006601CF"/>
    <w:rsid w:val="00660C93"/>
    <w:rsid w:val="00661195"/>
    <w:rsid w:val="006628F0"/>
    <w:rsid w:val="0066536F"/>
    <w:rsid w:val="00665415"/>
    <w:rsid w:val="006656C6"/>
    <w:rsid w:val="006658AE"/>
    <w:rsid w:val="00666E26"/>
    <w:rsid w:val="00667D63"/>
    <w:rsid w:val="00671973"/>
    <w:rsid w:val="0067466F"/>
    <w:rsid w:val="006755D3"/>
    <w:rsid w:val="00676061"/>
    <w:rsid w:val="00677C97"/>
    <w:rsid w:val="00681194"/>
    <w:rsid w:val="00681339"/>
    <w:rsid w:val="0068295A"/>
    <w:rsid w:val="00682E20"/>
    <w:rsid w:val="006836B0"/>
    <w:rsid w:val="006842A3"/>
    <w:rsid w:val="00684D04"/>
    <w:rsid w:val="00685A30"/>
    <w:rsid w:val="00691447"/>
    <w:rsid w:val="00692407"/>
    <w:rsid w:val="00693DB0"/>
    <w:rsid w:val="0069627C"/>
    <w:rsid w:val="006A1BA3"/>
    <w:rsid w:val="006A4F24"/>
    <w:rsid w:val="006A53D1"/>
    <w:rsid w:val="006A57BB"/>
    <w:rsid w:val="006A6B8A"/>
    <w:rsid w:val="006A700C"/>
    <w:rsid w:val="006A7CF2"/>
    <w:rsid w:val="006A7E67"/>
    <w:rsid w:val="006B478B"/>
    <w:rsid w:val="006B4B17"/>
    <w:rsid w:val="006B4D67"/>
    <w:rsid w:val="006C1423"/>
    <w:rsid w:val="006C155B"/>
    <w:rsid w:val="006C3773"/>
    <w:rsid w:val="006C3843"/>
    <w:rsid w:val="006C43A5"/>
    <w:rsid w:val="006C4AEB"/>
    <w:rsid w:val="006C5E7E"/>
    <w:rsid w:val="006D0FC7"/>
    <w:rsid w:val="006D309F"/>
    <w:rsid w:val="006D6137"/>
    <w:rsid w:val="006D6268"/>
    <w:rsid w:val="006D75E6"/>
    <w:rsid w:val="006E0DD6"/>
    <w:rsid w:val="006E245E"/>
    <w:rsid w:val="006E7091"/>
    <w:rsid w:val="006E7785"/>
    <w:rsid w:val="006F1111"/>
    <w:rsid w:val="006F256F"/>
    <w:rsid w:val="006F3C7E"/>
    <w:rsid w:val="007002E7"/>
    <w:rsid w:val="00700C1A"/>
    <w:rsid w:val="007012B5"/>
    <w:rsid w:val="00701BF4"/>
    <w:rsid w:val="00701C76"/>
    <w:rsid w:val="00702C72"/>
    <w:rsid w:val="0070460A"/>
    <w:rsid w:val="00704C75"/>
    <w:rsid w:val="00704E4B"/>
    <w:rsid w:val="00706010"/>
    <w:rsid w:val="007074AA"/>
    <w:rsid w:val="0071019F"/>
    <w:rsid w:val="00711C4D"/>
    <w:rsid w:val="00712508"/>
    <w:rsid w:val="0071363D"/>
    <w:rsid w:val="0071756D"/>
    <w:rsid w:val="0072115E"/>
    <w:rsid w:val="00722774"/>
    <w:rsid w:val="00722D61"/>
    <w:rsid w:val="00724174"/>
    <w:rsid w:val="007270F5"/>
    <w:rsid w:val="0072746A"/>
    <w:rsid w:val="007306E1"/>
    <w:rsid w:val="0073231D"/>
    <w:rsid w:val="00732F4F"/>
    <w:rsid w:val="00733012"/>
    <w:rsid w:val="0073594A"/>
    <w:rsid w:val="00737A36"/>
    <w:rsid w:val="007414D0"/>
    <w:rsid w:val="00741ABB"/>
    <w:rsid w:val="00742906"/>
    <w:rsid w:val="00742F8C"/>
    <w:rsid w:val="00744D7C"/>
    <w:rsid w:val="00744EAE"/>
    <w:rsid w:val="0074661C"/>
    <w:rsid w:val="00747E9A"/>
    <w:rsid w:val="00750109"/>
    <w:rsid w:val="00751C64"/>
    <w:rsid w:val="00753AB6"/>
    <w:rsid w:val="00753ACC"/>
    <w:rsid w:val="0075420D"/>
    <w:rsid w:val="00754BA8"/>
    <w:rsid w:val="00755521"/>
    <w:rsid w:val="00760600"/>
    <w:rsid w:val="00760DA8"/>
    <w:rsid w:val="00761EAD"/>
    <w:rsid w:val="00762B6B"/>
    <w:rsid w:val="00763B13"/>
    <w:rsid w:val="00764071"/>
    <w:rsid w:val="0076409C"/>
    <w:rsid w:val="0076418B"/>
    <w:rsid w:val="007648F5"/>
    <w:rsid w:val="007659E8"/>
    <w:rsid w:val="00765B57"/>
    <w:rsid w:val="00765FE4"/>
    <w:rsid w:val="00766426"/>
    <w:rsid w:val="00766CCF"/>
    <w:rsid w:val="00767901"/>
    <w:rsid w:val="00770DD5"/>
    <w:rsid w:val="00771477"/>
    <w:rsid w:val="007727AC"/>
    <w:rsid w:val="00772D72"/>
    <w:rsid w:val="0077486D"/>
    <w:rsid w:val="0078100D"/>
    <w:rsid w:val="0078115C"/>
    <w:rsid w:val="00781528"/>
    <w:rsid w:val="007822BB"/>
    <w:rsid w:val="00784999"/>
    <w:rsid w:val="00785CCD"/>
    <w:rsid w:val="00787AA4"/>
    <w:rsid w:val="00790674"/>
    <w:rsid w:val="00790DF1"/>
    <w:rsid w:val="00793ACB"/>
    <w:rsid w:val="00793C57"/>
    <w:rsid w:val="00794936"/>
    <w:rsid w:val="00794BFE"/>
    <w:rsid w:val="007950AF"/>
    <w:rsid w:val="00797C3A"/>
    <w:rsid w:val="007A0F0C"/>
    <w:rsid w:val="007A2CAC"/>
    <w:rsid w:val="007A37E7"/>
    <w:rsid w:val="007A5CCE"/>
    <w:rsid w:val="007A68B7"/>
    <w:rsid w:val="007A7AB1"/>
    <w:rsid w:val="007A7BD4"/>
    <w:rsid w:val="007B0FB5"/>
    <w:rsid w:val="007B18B6"/>
    <w:rsid w:val="007B2513"/>
    <w:rsid w:val="007B5020"/>
    <w:rsid w:val="007B5857"/>
    <w:rsid w:val="007B6AF6"/>
    <w:rsid w:val="007B704A"/>
    <w:rsid w:val="007C0B18"/>
    <w:rsid w:val="007C717F"/>
    <w:rsid w:val="007C79D5"/>
    <w:rsid w:val="007D1A56"/>
    <w:rsid w:val="007D2F08"/>
    <w:rsid w:val="007D3E1D"/>
    <w:rsid w:val="007D4DEB"/>
    <w:rsid w:val="007D511C"/>
    <w:rsid w:val="007D6770"/>
    <w:rsid w:val="007D6CC1"/>
    <w:rsid w:val="007D77A0"/>
    <w:rsid w:val="007E0B9C"/>
    <w:rsid w:val="007E135F"/>
    <w:rsid w:val="007E2441"/>
    <w:rsid w:val="007E26CD"/>
    <w:rsid w:val="007E2724"/>
    <w:rsid w:val="007E5785"/>
    <w:rsid w:val="007F0E66"/>
    <w:rsid w:val="007F1B3A"/>
    <w:rsid w:val="007F307E"/>
    <w:rsid w:val="007F30BA"/>
    <w:rsid w:val="007F34EB"/>
    <w:rsid w:val="007F3579"/>
    <w:rsid w:val="007F6CB0"/>
    <w:rsid w:val="007F7401"/>
    <w:rsid w:val="008051C4"/>
    <w:rsid w:val="00807710"/>
    <w:rsid w:val="00807ED1"/>
    <w:rsid w:val="00810B7A"/>
    <w:rsid w:val="00812159"/>
    <w:rsid w:val="00812493"/>
    <w:rsid w:val="00812C8F"/>
    <w:rsid w:val="008178B3"/>
    <w:rsid w:val="00820917"/>
    <w:rsid w:val="00820ABD"/>
    <w:rsid w:val="008210F5"/>
    <w:rsid w:val="008220DC"/>
    <w:rsid w:val="00822F72"/>
    <w:rsid w:val="008232AF"/>
    <w:rsid w:val="00827020"/>
    <w:rsid w:val="00827D6A"/>
    <w:rsid w:val="00830E34"/>
    <w:rsid w:val="00833F2D"/>
    <w:rsid w:val="00833F76"/>
    <w:rsid w:val="00835493"/>
    <w:rsid w:val="00836134"/>
    <w:rsid w:val="008375F0"/>
    <w:rsid w:val="0084064C"/>
    <w:rsid w:val="00840A4B"/>
    <w:rsid w:val="00841090"/>
    <w:rsid w:val="00841EBB"/>
    <w:rsid w:val="008435C7"/>
    <w:rsid w:val="00843DF1"/>
    <w:rsid w:val="00844132"/>
    <w:rsid w:val="00845F87"/>
    <w:rsid w:val="008500F8"/>
    <w:rsid w:val="0085092D"/>
    <w:rsid w:val="00851537"/>
    <w:rsid w:val="00851B94"/>
    <w:rsid w:val="008526A5"/>
    <w:rsid w:val="008531E0"/>
    <w:rsid w:val="0085446C"/>
    <w:rsid w:val="0085456D"/>
    <w:rsid w:val="00857123"/>
    <w:rsid w:val="008578E0"/>
    <w:rsid w:val="00860114"/>
    <w:rsid w:val="00861387"/>
    <w:rsid w:val="00861F85"/>
    <w:rsid w:val="00862A7B"/>
    <w:rsid w:val="00863244"/>
    <w:rsid w:val="00865568"/>
    <w:rsid w:val="008655DA"/>
    <w:rsid w:val="00865CD6"/>
    <w:rsid w:val="00866A19"/>
    <w:rsid w:val="00867916"/>
    <w:rsid w:val="00871567"/>
    <w:rsid w:val="00871C3C"/>
    <w:rsid w:val="008723E9"/>
    <w:rsid w:val="00873AA7"/>
    <w:rsid w:val="00875450"/>
    <w:rsid w:val="00877221"/>
    <w:rsid w:val="008802E3"/>
    <w:rsid w:val="00880E84"/>
    <w:rsid w:val="00884E5E"/>
    <w:rsid w:val="00890E8B"/>
    <w:rsid w:val="0089116B"/>
    <w:rsid w:val="00891CC6"/>
    <w:rsid w:val="00892576"/>
    <w:rsid w:val="00892BE4"/>
    <w:rsid w:val="0089414D"/>
    <w:rsid w:val="008949F5"/>
    <w:rsid w:val="00894DA7"/>
    <w:rsid w:val="0089531E"/>
    <w:rsid w:val="00895501"/>
    <w:rsid w:val="0089757B"/>
    <w:rsid w:val="0089790E"/>
    <w:rsid w:val="008A0B11"/>
    <w:rsid w:val="008A11E0"/>
    <w:rsid w:val="008A2593"/>
    <w:rsid w:val="008A3225"/>
    <w:rsid w:val="008A3B68"/>
    <w:rsid w:val="008A3D04"/>
    <w:rsid w:val="008A4B3A"/>
    <w:rsid w:val="008A676D"/>
    <w:rsid w:val="008A75DB"/>
    <w:rsid w:val="008B0A09"/>
    <w:rsid w:val="008B1023"/>
    <w:rsid w:val="008B3811"/>
    <w:rsid w:val="008B4E28"/>
    <w:rsid w:val="008B4F42"/>
    <w:rsid w:val="008B6EBD"/>
    <w:rsid w:val="008B7645"/>
    <w:rsid w:val="008B7C24"/>
    <w:rsid w:val="008C06B4"/>
    <w:rsid w:val="008C24FB"/>
    <w:rsid w:val="008C2D79"/>
    <w:rsid w:val="008C4E73"/>
    <w:rsid w:val="008C515A"/>
    <w:rsid w:val="008C58C4"/>
    <w:rsid w:val="008C687D"/>
    <w:rsid w:val="008D04B8"/>
    <w:rsid w:val="008D0DDE"/>
    <w:rsid w:val="008D15A2"/>
    <w:rsid w:val="008D25AC"/>
    <w:rsid w:val="008D3170"/>
    <w:rsid w:val="008D38BE"/>
    <w:rsid w:val="008D4B72"/>
    <w:rsid w:val="008D5073"/>
    <w:rsid w:val="008D51B0"/>
    <w:rsid w:val="008D5A0F"/>
    <w:rsid w:val="008E107A"/>
    <w:rsid w:val="008E2675"/>
    <w:rsid w:val="008E289C"/>
    <w:rsid w:val="008E34DF"/>
    <w:rsid w:val="008E3B5C"/>
    <w:rsid w:val="008E402D"/>
    <w:rsid w:val="008E4217"/>
    <w:rsid w:val="008E4BEC"/>
    <w:rsid w:val="008E5C9D"/>
    <w:rsid w:val="008E6D54"/>
    <w:rsid w:val="008E7D9B"/>
    <w:rsid w:val="008F162F"/>
    <w:rsid w:val="008F28F9"/>
    <w:rsid w:val="008F2B59"/>
    <w:rsid w:val="008F4FE7"/>
    <w:rsid w:val="008F5069"/>
    <w:rsid w:val="008F60CA"/>
    <w:rsid w:val="008F7724"/>
    <w:rsid w:val="00900B25"/>
    <w:rsid w:val="0090244B"/>
    <w:rsid w:val="009026A5"/>
    <w:rsid w:val="009049D3"/>
    <w:rsid w:val="00905630"/>
    <w:rsid w:val="00907605"/>
    <w:rsid w:val="009078DE"/>
    <w:rsid w:val="00913820"/>
    <w:rsid w:val="00915CE3"/>
    <w:rsid w:val="009175CF"/>
    <w:rsid w:val="00917893"/>
    <w:rsid w:val="00917A79"/>
    <w:rsid w:val="00917ADD"/>
    <w:rsid w:val="00917BCA"/>
    <w:rsid w:val="0092178C"/>
    <w:rsid w:val="00922692"/>
    <w:rsid w:val="00926BE2"/>
    <w:rsid w:val="0093164A"/>
    <w:rsid w:val="00932D5C"/>
    <w:rsid w:val="00932EBF"/>
    <w:rsid w:val="00934B38"/>
    <w:rsid w:val="0093518E"/>
    <w:rsid w:val="00935EF3"/>
    <w:rsid w:val="009364D4"/>
    <w:rsid w:val="00941D58"/>
    <w:rsid w:val="00944C46"/>
    <w:rsid w:val="00944FB2"/>
    <w:rsid w:val="00945499"/>
    <w:rsid w:val="00945C3F"/>
    <w:rsid w:val="00946209"/>
    <w:rsid w:val="009472E6"/>
    <w:rsid w:val="009479BC"/>
    <w:rsid w:val="00951715"/>
    <w:rsid w:val="009519BA"/>
    <w:rsid w:val="00952B35"/>
    <w:rsid w:val="0095427A"/>
    <w:rsid w:val="0095430F"/>
    <w:rsid w:val="00954BFC"/>
    <w:rsid w:val="009551C2"/>
    <w:rsid w:val="00955639"/>
    <w:rsid w:val="00955E19"/>
    <w:rsid w:val="00956781"/>
    <w:rsid w:val="0095726A"/>
    <w:rsid w:val="00957471"/>
    <w:rsid w:val="00957906"/>
    <w:rsid w:val="00961A79"/>
    <w:rsid w:val="00962CFE"/>
    <w:rsid w:val="00962D9B"/>
    <w:rsid w:val="00964E3C"/>
    <w:rsid w:val="009658E3"/>
    <w:rsid w:val="0097028C"/>
    <w:rsid w:val="009723B5"/>
    <w:rsid w:val="00972CFC"/>
    <w:rsid w:val="009730E3"/>
    <w:rsid w:val="00973BB4"/>
    <w:rsid w:val="009753B1"/>
    <w:rsid w:val="00980331"/>
    <w:rsid w:val="009804B3"/>
    <w:rsid w:val="0098074A"/>
    <w:rsid w:val="009823FA"/>
    <w:rsid w:val="009834A0"/>
    <w:rsid w:val="00985DCD"/>
    <w:rsid w:val="009864D0"/>
    <w:rsid w:val="00986DA4"/>
    <w:rsid w:val="00990160"/>
    <w:rsid w:val="00990A97"/>
    <w:rsid w:val="009911FC"/>
    <w:rsid w:val="0099200A"/>
    <w:rsid w:val="00993701"/>
    <w:rsid w:val="0099435F"/>
    <w:rsid w:val="009960C6"/>
    <w:rsid w:val="00997E4E"/>
    <w:rsid w:val="009A2632"/>
    <w:rsid w:val="009A4A39"/>
    <w:rsid w:val="009A4CB5"/>
    <w:rsid w:val="009A510D"/>
    <w:rsid w:val="009A53DA"/>
    <w:rsid w:val="009A6CCC"/>
    <w:rsid w:val="009A711E"/>
    <w:rsid w:val="009B1404"/>
    <w:rsid w:val="009B26D9"/>
    <w:rsid w:val="009B2780"/>
    <w:rsid w:val="009B304E"/>
    <w:rsid w:val="009B43F7"/>
    <w:rsid w:val="009B4CEF"/>
    <w:rsid w:val="009B53DE"/>
    <w:rsid w:val="009B54EA"/>
    <w:rsid w:val="009B6A73"/>
    <w:rsid w:val="009C0539"/>
    <w:rsid w:val="009C2265"/>
    <w:rsid w:val="009C4527"/>
    <w:rsid w:val="009C4D5D"/>
    <w:rsid w:val="009C66DA"/>
    <w:rsid w:val="009D1378"/>
    <w:rsid w:val="009D2EA8"/>
    <w:rsid w:val="009D33A5"/>
    <w:rsid w:val="009D4564"/>
    <w:rsid w:val="009D4F68"/>
    <w:rsid w:val="009D56DD"/>
    <w:rsid w:val="009E5598"/>
    <w:rsid w:val="009E6A3B"/>
    <w:rsid w:val="009F06CD"/>
    <w:rsid w:val="009F1A35"/>
    <w:rsid w:val="009F4654"/>
    <w:rsid w:val="009F4FA5"/>
    <w:rsid w:val="009F7205"/>
    <w:rsid w:val="009F735C"/>
    <w:rsid w:val="009F7418"/>
    <w:rsid w:val="00A001C8"/>
    <w:rsid w:val="00A018E1"/>
    <w:rsid w:val="00A05170"/>
    <w:rsid w:val="00A07156"/>
    <w:rsid w:val="00A12B13"/>
    <w:rsid w:val="00A137E0"/>
    <w:rsid w:val="00A1619D"/>
    <w:rsid w:val="00A1751D"/>
    <w:rsid w:val="00A2052D"/>
    <w:rsid w:val="00A20E2A"/>
    <w:rsid w:val="00A21393"/>
    <w:rsid w:val="00A222C8"/>
    <w:rsid w:val="00A22979"/>
    <w:rsid w:val="00A2358B"/>
    <w:rsid w:val="00A23858"/>
    <w:rsid w:val="00A23DC3"/>
    <w:rsid w:val="00A273E8"/>
    <w:rsid w:val="00A27F11"/>
    <w:rsid w:val="00A30755"/>
    <w:rsid w:val="00A316EB"/>
    <w:rsid w:val="00A31832"/>
    <w:rsid w:val="00A31E64"/>
    <w:rsid w:val="00A33957"/>
    <w:rsid w:val="00A339F0"/>
    <w:rsid w:val="00A34864"/>
    <w:rsid w:val="00A34A54"/>
    <w:rsid w:val="00A35760"/>
    <w:rsid w:val="00A36B63"/>
    <w:rsid w:val="00A40274"/>
    <w:rsid w:val="00A40A28"/>
    <w:rsid w:val="00A425FF"/>
    <w:rsid w:val="00A440B5"/>
    <w:rsid w:val="00A444EC"/>
    <w:rsid w:val="00A45FCD"/>
    <w:rsid w:val="00A475FB"/>
    <w:rsid w:val="00A5011C"/>
    <w:rsid w:val="00A520CD"/>
    <w:rsid w:val="00A5260E"/>
    <w:rsid w:val="00A53D70"/>
    <w:rsid w:val="00A55AD4"/>
    <w:rsid w:val="00A55CA7"/>
    <w:rsid w:val="00A5650E"/>
    <w:rsid w:val="00A568FC"/>
    <w:rsid w:val="00A57602"/>
    <w:rsid w:val="00A57AE4"/>
    <w:rsid w:val="00A57D82"/>
    <w:rsid w:val="00A60839"/>
    <w:rsid w:val="00A60AC5"/>
    <w:rsid w:val="00A642D9"/>
    <w:rsid w:val="00A645B9"/>
    <w:rsid w:val="00A6495D"/>
    <w:rsid w:val="00A70015"/>
    <w:rsid w:val="00A707FE"/>
    <w:rsid w:val="00A71DCA"/>
    <w:rsid w:val="00A71F49"/>
    <w:rsid w:val="00A739D7"/>
    <w:rsid w:val="00A745BC"/>
    <w:rsid w:val="00A748B9"/>
    <w:rsid w:val="00A74EAA"/>
    <w:rsid w:val="00A74F96"/>
    <w:rsid w:val="00A779EC"/>
    <w:rsid w:val="00A83032"/>
    <w:rsid w:val="00A83EE2"/>
    <w:rsid w:val="00A84E23"/>
    <w:rsid w:val="00A857B1"/>
    <w:rsid w:val="00A86666"/>
    <w:rsid w:val="00A87CEE"/>
    <w:rsid w:val="00A92B5C"/>
    <w:rsid w:val="00A93696"/>
    <w:rsid w:val="00A9514A"/>
    <w:rsid w:val="00A96488"/>
    <w:rsid w:val="00AA1B5D"/>
    <w:rsid w:val="00AA263C"/>
    <w:rsid w:val="00AA28D7"/>
    <w:rsid w:val="00AA30DA"/>
    <w:rsid w:val="00AA346F"/>
    <w:rsid w:val="00AA4183"/>
    <w:rsid w:val="00AA4E2C"/>
    <w:rsid w:val="00AA5A0D"/>
    <w:rsid w:val="00AA67F8"/>
    <w:rsid w:val="00AA7FE7"/>
    <w:rsid w:val="00AB1D9A"/>
    <w:rsid w:val="00AB2677"/>
    <w:rsid w:val="00AB2BA7"/>
    <w:rsid w:val="00AB530E"/>
    <w:rsid w:val="00AB54EE"/>
    <w:rsid w:val="00AB7925"/>
    <w:rsid w:val="00AB7D51"/>
    <w:rsid w:val="00AC0B51"/>
    <w:rsid w:val="00AC1033"/>
    <w:rsid w:val="00AC119A"/>
    <w:rsid w:val="00AC2E48"/>
    <w:rsid w:val="00AC5170"/>
    <w:rsid w:val="00AD01F5"/>
    <w:rsid w:val="00AD096A"/>
    <w:rsid w:val="00AD18E4"/>
    <w:rsid w:val="00AD22D1"/>
    <w:rsid w:val="00AD628A"/>
    <w:rsid w:val="00AD7065"/>
    <w:rsid w:val="00AD725E"/>
    <w:rsid w:val="00AE0C9F"/>
    <w:rsid w:val="00AE1901"/>
    <w:rsid w:val="00AE19AF"/>
    <w:rsid w:val="00AE214F"/>
    <w:rsid w:val="00AE781A"/>
    <w:rsid w:val="00AE7AB5"/>
    <w:rsid w:val="00AF1953"/>
    <w:rsid w:val="00AF1A74"/>
    <w:rsid w:val="00AF273C"/>
    <w:rsid w:val="00AF62BC"/>
    <w:rsid w:val="00AF68E8"/>
    <w:rsid w:val="00B009F0"/>
    <w:rsid w:val="00B012EF"/>
    <w:rsid w:val="00B01652"/>
    <w:rsid w:val="00B01945"/>
    <w:rsid w:val="00B025C7"/>
    <w:rsid w:val="00B02EFC"/>
    <w:rsid w:val="00B05170"/>
    <w:rsid w:val="00B06A9C"/>
    <w:rsid w:val="00B108E1"/>
    <w:rsid w:val="00B10B64"/>
    <w:rsid w:val="00B11BE3"/>
    <w:rsid w:val="00B1416B"/>
    <w:rsid w:val="00B148B8"/>
    <w:rsid w:val="00B15392"/>
    <w:rsid w:val="00B155D7"/>
    <w:rsid w:val="00B156FD"/>
    <w:rsid w:val="00B16806"/>
    <w:rsid w:val="00B16899"/>
    <w:rsid w:val="00B16FB6"/>
    <w:rsid w:val="00B17572"/>
    <w:rsid w:val="00B20827"/>
    <w:rsid w:val="00B20E81"/>
    <w:rsid w:val="00B20F76"/>
    <w:rsid w:val="00B21AA7"/>
    <w:rsid w:val="00B21BB8"/>
    <w:rsid w:val="00B2401C"/>
    <w:rsid w:val="00B24989"/>
    <w:rsid w:val="00B25B33"/>
    <w:rsid w:val="00B27DA7"/>
    <w:rsid w:val="00B307ED"/>
    <w:rsid w:val="00B30950"/>
    <w:rsid w:val="00B33364"/>
    <w:rsid w:val="00B348D0"/>
    <w:rsid w:val="00B34F7E"/>
    <w:rsid w:val="00B35500"/>
    <w:rsid w:val="00B35C6C"/>
    <w:rsid w:val="00B36063"/>
    <w:rsid w:val="00B376D3"/>
    <w:rsid w:val="00B43995"/>
    <w:rsid w:val="00B44513"/>
    <w:rsid w:val="00B46D03"/>
    <w:rsid w:val="00B47277"/>
    <w:rsid w:val="00B505F7"/>
    <w:rsid w:val="00B50B9F"/>
    <w:rsid w:val="00B52264"/>
    <w:rsid w:val="00B53B0A"/>
    <w:rsid w:val="00B543B8"/>
    <w:rsid w:val="00B54931"/>
    <w:rsid w:val="00B54997"/>
    <w:rsid w:val="00B54ADC"/>
    <w:rsid w:val="00B54C93"/>
    <w:rsid w:val="00B54FB1"/>
    <w:rsid w:val="00B6043F"/>
    <w:rsid w:val="00B608DF"/>
    <w:rsid w:val="00B61B1B"/>
    <w:rsid w:val="00B62247"/>
    <w:rsid w:val="00B64ABB"/>
    <w:rsid w:val="00B6630D"/>
    <w:rsid w:val="00B67182"/>
    <w:rsid w:val="00B67BD7"/>
    <w:rsid w:val="00B705AC"/>
    <w:rsid w:val="00B708CD"/>
    <w:rsid w:val="00B7190B"/>
    <w:rsid w:val="00B7224D"/>
    <w:rsid w:val="00B725EE"/>
    <w:rsid w:val="00B733AD"/>
    <w:rsid w:val="00B74A31"/>
    <w:rsid w:val="00B756DF"/>
    <w:rsid w:val="00B77C96"/>
    <w:rsid w:val="00B8180E"/>
    <w:rsid w:val="00B82579"/>
    <w:rsid w:val="00B840D4"/>
    <w:rsid w:val="00B84A40"/>
    <w:rsid w:val="00B865EC"/>
    <w:rsid w:val="00B87C01"/>
    <w:rsid w:val="00B90183"/>
    <w:rsid w:val="00B92A8D"/>
    <w:rsid w:val="00B937DB"/>
    <w:rsid w:val="00B93EF7"/>
    <w:rsid w:val="00B946AA"/>
    <w:rsid w:val="00B94948"/>
    <w:rsid w:val="00B96B22"/>
    <w:rsid w:val="00B97228"/>
    <w:rsid w:val="00B97C71"/>
    <w:rsid w:val="00B97E6F"/>
    <w:rsid w:val="00BA01EF"/>
    <w:rsid w:val="00BA0F1C"/>
    <w:rsid w:val="00BA2451"/>
    <w:rsid w:val="00BA34FC"/>
    <w:rsid w:val="00BA4220"/>
    <w:rsid w:val="00BA48E3"/>
    <w:rsid w:val="00BA5F07"/>
    <w:rsid w:val="00BA5F70"/>
    <w:rsid w:val="00BB1A17"/>
    <w:rsid w:val="00BB2247"/>
    <w:rsid w:val="00BB26F5"/>
    <w:rsid w:val="00BB30F6"/>
    <w:rsid w:val="00BB310E"/>
    <w:rsid w:val="00BB3F5D"/>
    <w:rsid w:val="00BB4BF9"/>
    <w:rsid w:val="00BB5A87"/>
    <w:rsid w:val="00BB688F"/>
    <w:rsid w:val="00BB6DC2"/>
    <w:rsid w:val="00BC01C5"/>
    <w:rsid w:val="00BC0DA1"/>
    <w:rsid w:val="00BC1FBF"/>
    <w:rsid w:val="00BC3A7D"/>
    <w:rsid w:val="00BC4617"/>
    <w:rsid w:val="00BC6534"/>
    <w:rsid w:val="00BC7179"/>
    <w:rsid w:val="00BD279A"/>
    <w:rsid w:val="00BD50CD"/>
    <w:rsid w:val="00BD5809"/>
    <w:rsid w:val="00BD5BC3"/>
    <w:rsid w:val="00BD7017"/>
    <w:rsid w:val="00BE198E"/>
    <w:rsid w:val="00BE3F50"/>
    <w:rsid w:val="00BE4A98"/>
    <w:rsid w:val="00BE5676"/>
    <w:rsid w:val="00BE6841"/>
    <w:rsid w:val="00BE7739"/>
    <w:rsid w:val="00BF070E"/>
    <w:rsid w:val="00BF29F1"/>
    <w:rsid w:val="00BF30D5"/>
    <w:rsid w:val="00BF3167"/>
    <w:rsid w:val="00BF3AD8"/>
    <w:rsid w:val="00BF40AA"/>
    <w:rsid w:val="00BF5AC3"/>
    <w:rsid w:val="00BF5F57"/>
    <w:rsid w:val="00BF66DC"/>
    <w:rsid w:val="00BF69EB"/>
    <w:rsid w:val="00BF6B64"/>
    <w:rsid w:val="00C01CE8"/>
    <w:rsid w:val="00C01EAD"/>
    <w:rsid w:val="00C04A18"/>
    <w:rsid w:val="00C04AE4"/>
    <w:rsid w:val="00C0531C"/>
    <w:rsid w:val="00C05619"/>
    <w:rsid w:val="00C10B0F"/>
    <w:rsid w:val="00C11164"/>
    <w:rsid w:val="00C126FC"/>
    <w:rsid w:val="00C1380B"/>
    <w:rsid w:val="00C138F1"/>
    <w:rsid w:val="00C1419C"/>
    <w:rsid w:val="00C141E4"/>
    <w:rsid w:val="00C14955"/>
    <w:rsid w:val="00C14BF6"/>
    <w:rsid w:val="00C16B9E"/>
    <w:rsid w:val="00C176D6"/>
    <w:rsid w:val="00C20DF7"/>
    <w:rsid w:val="00C2110C"/>
    <w:rsid w:val="00C23C28"/>
    <w:rsid w:val="00C2794F"/>
    <w:rsid w:val="00C311DC"/>
    <w:rsid w:val="00C323A9"/>
    <w:rsid w:val="00C33221"/>
    <w:rsid w:val="00C335B7"/>
    <w:rsid w:val="00C33C40"/>
    <w:rsid w:val="00C34154"/>
    <w:rsid w:val="00C34259"/>
    <w:rsid w:val="00C342C7"/>
    <w:rsid w:val="00C348F6"/>
    <w:rsid w:val="00C3496A"/>
    <w:rsid w:val="00C34F69"/>
    <w:rsid w:val="00C34F75"/>
    <w:rsid w:val="00C35D10"/>
    <w:rsid w:val="00C3637F"/>
    <w:rsid w:val="00C3707F"/>
    <w:rsid w:val="00C41CC9"/>
    <w:rsid w:val="00C41DD4"/>
    <w:rsid w:val="00C46504"/>
    <w:rsid w:val="00C51177"/>
    <w:rsid w:val="00C514A0"/>
    <w:rsid w:val="00C51955"/>
    <w:rsid w:val="00C51CCD"/>
    <w:rsid w:val="00C51F2A"/>
    <w:rsid w:val="00C5267F"/>
    <w:rsid w:val="00C52D17"/>
    <w:rsid w:val="00C568D2"/>
    <w:rsid w:val="00C56A07"/>
    <w:rsid w:val="00C56E87"/>
    <w:rsid w:val="00C577CC"/>
    <w:rsid w:val="00C602F9"/>
    <w:rsid w:val="00C60F82"/>
    <w:rsid w:val="00C61243"/>
    <w:rsid w:val="00C613F5"/>
    <w:rsid w:val="00C6250A"/>
    <w:rsid w:val="00C6318D"/>
    <w:rsid w:val="00C6393A"/>
    <w:rsid w:val="00C6479D"/>
    <w:rsid w:val="00C71484"/>
    <w:rsid w:val="00C71B1C"/>
    <w:rsid w:val="00C758B0"/>
    <w:rsid w:val="00C772EC"/>
    <w:rsid w:val="00C7737A"/>
    <w:rsid w:val="00C77603"/>
    <w:rsid w:val="00C779BD"/>
    <w:rsid w:val="00C77BBA"/>
    <w:rsid w:val="00C77E96"/>
    <w:rsid w:val="00C80857"/>
    <w:rsid w:val="00C80B86"/>
    <w:rsid w:val="00C80D9D"/>
    <w:rsid w:val="00C82B7D"/>
    <w:rsid w:val="00C83641"/>
    <w:rsid w:val="00C8711F"/>
    <w:rsid w:val="00C87C95"/>
    <w:rsid w:val="00C9154C"/>
    <w:rsid w:val="00C917B3"/>
    <w:rsid w:val="00C920EF"/>
    <w:rsid w:val="00C92268"/>
    <w:rsid w:val="00C94A8B"/>
    <w:rsid w:val="00C94C9E"/>
    <w:rsid w:val="00C9640B"/>
    <w:rsid w:val="00CA0CC6"/>
    <w:rsid w:val="00CA4C7B"/>
    <w:rsid w:val="00CA534F"/>
    <w:rsid w:val="00CB0DB9"/>
    <w:rsid w:val="00CB2E21"/>
    <w:rsid w:val="00CB3F32"/>
    <w:rsid w:val="00CB401B"/>
    <w:rsid w:val="00CB5848"/>
    <w:rsid w:val="00CB6DE8"/>
    <w:rsid w:val="00CB7CB5"/>
    <w:rsid w:val="00CC06E4"/>
    <w:rsid w:val="00CC0F53"/>
    <w:rsid w:val="00CC2A9A"/>
    <w:rsid w:val="00CC32EE"/>
    <w:rsid w:val="00CC3314"/>
    <w:rsid w:val="00CC3DB7"/>
    <w:rsid w:val="00CC468B"/>
    <w:rsid w:val="00CC538E"/>
    <w:rsid w:val="00CC57E3"/>
    <w:rsid w:val="00CC6B3F"/>
    <w:rsid w:val="00CC6EBA"/>
    <w:rsid w:val="00CC7674"/>
    <w:rsid w:val="00CD01AD"/>
    <w:rsid w:val="00CD0298"/>
    <w:rsid w:val="00CD13F8"/>
    <w:rsid w:val="00CD286F"/>
    <w:rsid w:val="00CD2DA0"/>
    <w:rsid w:val="00CD3098"/>
    <w:rsid w:val="00CD6DFB"/>
    <w:rsid w:val="00CD7E45"/>
    <w:rsid w:val="00CE1F78"/>
    <w:rsid w:val="00CE6609"/>
    <w:rsid w:val="00CE7206"/>
    <w:rsid w:val="00CF1140"/>
    <w:rsid w:val="00CF3AA3"/>
    <w:rsid w:val="00CF4051"/>
    <w:rsid w:val="00CF47B9"/>
    <w:rsid w:val="00CF47D2"/>
    <w:rsid w:val="00CF4E00"/>
    <w:rsid w:val="00CF7535"/>
    <w:rsid w:val="00CF7E5F"/>
    <w:rsid w:val="00D01136"/>
    <w:rsid w:val="00D01754"/>
    <w:rsid w:val="00D01950"/>
    <w:rsid w:val="00D026E3"/>
    <w:rsid w:val="00D035B1"/>
    <w:rsid w:val="00D04953"/>
    <w:rsid w:val="00D05C98"/>
    <w:rsid w:val="00D0614B"/>
    <w:rsid w:val="00D0656E"/>
    <w:rsid w:val="00D07FBE"/>
    <w:rsid w:val="00D1165A"/>
    <w:rsid w:val="00D12038"/>
    <w:rsid w:val="00D16ABD"/>
    <w:rsid w:val="00D17286"/>
    <w:rsid w:val="00D20872"/>
    <w:rsid w:val="00D21335"/>
    <w:rsid w:val="00D21C25"/>
    <w:rsid w:val="00D23625"/>
    <w:rsid w:val="00D24EFF"/>
    <w:rsid w:val="00D27734"/>
    <w:rsid w:val="00D2784D"/>
    <w:rsid w:val="00D278E0"/>
    <w:rsid w:val="00D27B3A"/>
    <w:rsid w:val="00D3159D"/>
    <w:rsid w:val="00D318AE"/>
    <w:rsid w:val="00D319B6"/>
    <w:rsid w:val="00D40A0F"/>
    <w:rsid w:val="00D4128A"/>
    <w:rsid w:val="00D417DD"/>
    <w:rsid w:val="00D41977"/>
    <w:rsid w:val="00D41E54"/>
    <w:rsid w:val="00D44341"/>
    <w:rsid w:val="00D45D4E"/>
    <w:rsid w:val="00D45E6C"/>
    <w:rsid w:val="00D470DE"/>
    <w:rsid w:val="00D50025"/>
    <w:rsid w:val="00D509C0"/>
    <w:rsid w:val="00D51415"/>
    <w:rsid w:val="00D52595"/>
    <w:rsid w:val="00D52D06"/>
    <w:rsid w:val="00D553D6"/>
    <w:rsid w:val="00D62C1A"/>
    <w:rsid w:val="00D64B78"/>
    <w:rsid w:val="00D65BEE"/>
    <w:rsid w:val="00D66874"/>
    <w:rsid w:val="00D71592"/>
    <w:rsid w:val="00D727E5"/>
    <w:rsid w:val="00D74D7C"/>
    <w:rsid w:val="00D77D82"/>
    <w:rsid w:val="00D80BFB"/>
    <w:rsid w:val="00D81042"/>
    <w:rsid w:val="00D81AA7"/>
    <w:rsid w:val="00D846A5"/>
    <w:rsid w:val="00D85421"/>
    <w:rsid w:val="00D8621D"/>
    <w:rsid w:val="00D86541"/>
    <w:rsid w:val="00D870AB"/>
    <w:rsid w:val="00D87555"/>
    <w:rsid w:val="00D9083D"/>
    <w:rsid w:val="00D928EB"/>
    <w:rsid w:val="00D92A90"/>
    <w:rsid w:val="00D933B0"/>
    <w:rsid w:val="00D938E0"/>
    <w:rsid w:val="00D97B9B"/>
    <w:rsid w:val="00DA2F49"/>
    <w:rsid w:val="00DA3ADB"/>
    <w:rsid w:val="00DA5045"/>
    <w:rsid w:val="00DA5F3E"/>
    <w:rsid w:val="00DA6F57"/>
    <w:rsid w:val="00DA7C7D"/>
    <w:rsid w:val="00DA7DD5"/>
    <w:rsid w:val="00DB040A"/>
    <w:rsid w:val="00DB07A6"/>
    <w:rsid w:val="00DB0F0B"/>
    <w:rsid w:val="00DB1918"/>
    <w:rsid w:val="00DB4116"/>
    <w:rsid w:val="00DB5300"/>
    <w:rsid w:val="00DB561F"/>
    <w:rsid w:val="00DB6F7E"/>
    <w:rsid w:val="00DC0286"/>
    <w:rsid w:val="00DC09F6"/>
    <w:rsid w:val="00DC2DA6"/>
    <w:rsid w:val="00DC3727"/>
    <w:rsid w:val="00DC420B"/>
    <w:rsid w:val="00DC43A6"/>
    <w:rsid w:val="00DC48FC"/>
    <w:rsid w:val="00DC526A"/>
    <w:rsid w:val="00DC6C8F"/>
    <w:rsid w:val="00DD030A"/>
    <w:rsid w:val="00DD08DF"/>
    <w:rsid w:val="00DD2C92"/>
    <w:rsid w:val="00DD327C"/>
    <w:rsid w:val="00DD6209"/>
    <w:rsid w:val="00DD6DB7"/>
    <w:rsid w:val="00DE0BF9"/>
    <w:rsid w:val="00DE1676"/>
    <w:rsid w:val="00DE5A0F"/>
    <w:rsid w:val="00DE790D"/>
    <w:rsid w:val="00DF2B36"/>
    <w:rsid w:val="00DF362A"/>
    <w:rsid w:val="00DF6271"/>
    <w:rsid w:val="00DF732A"/>
    <w:rsid w:val="00E005E9"/>
    <w:rsid w:val="00E008C0"/>
    <w:rsid w:val="00E00953"/>
    <w:rsid w:val="00E00FB0"/>
    <w:rsid w:val="00E01C93"/>
    <w:rsid w:val="00E026C0"/>
    <w:rsid w:val="00E02733"/>
    <w:rsid w:val="00E035EB"/>
    <w:rsid w:val="00E044E7"/>
    <w:rsid w:val="00E05E65"/>
    <w:rsid w:val="00E06D83"/>
    <w:rsid w:val="00E1057D"/>
    <w:rsid w:val="00E12627"/>
    <w:rsid w:val="00E12EFE"/>
    <w:rsid w:val="00E13D66"/>
    <w:rsid w:val="00E15450"/>
    <w:rsid w:val="00E15BEE"/>
    <w:rsid w:val="00E168FB"/>
    <w:rsid w:val="00E20A20"/>
    <w:rsid w:val="00E23694"/>
    <w:rsid w:val="00E2404E"/>
    <w:rsid w:val="00E27136"/>
    <w:rsid w:val="00E27FCA"/>
    <w:rsid w:val="00E312E9"/>
    <w:rsid w:val="00E33A92"/>
    <w:rsid w:val="00E347F0"/>
    <w:rsid w:val="00E40ABE"/>
    <w:rsid w:val="00E40F25"/>
    <w:rsid w:val="00E414F7"/>
    <w:rsid w:val="00E4184D"/>
    <w:rsid w:val="00E41973"/>
    <w:rsid w:val="00E41CB1"/>
    <w:rsid w:val="00E427DB"/>
    <w:rsid w:val="00E461B8"/>
    <w:rsid w:val="00E47E2E"/>
    <w:rsid w:val="00E50C6F"/>
    <w:rsid w:val="00E533B4"/>
    <w:rsid w:val="00E540D3"/>
    <w:rsid w:val="00E541DE"/>
    <w:rsid w:val="00E5479A"/>
    <w:rsid w:val="00E565E3"/>
    <w:rsid w:val="00E56E7C"/>
    <w:rsid w:val="00E61470"/>
    <w:rsid w:val="00E61BBF"/>
    <w:rsid w:val="00E62B92"/>
    <w:rsid w:val="00E63EE8"/>
    <w:rsid w:val="00E6414E"/>
    <w:rsid w:val="00E647FE"/>
    <w:rsid w:val="00E65B23"/>
    <w:rsid w:val="00E66FD7"/>
    <w:rsid w:val="00E70D72"/>
    <w:rsid w:val="00E730BE"/>
    <w:rsid w:val="00E8017B"/>
    <w:rsid w:val="00E80900"/>
    <w:rsid w:val="00E815EF"/>
    <w:rsid w:val="00E84058"/>
    <w:rsid w:val="00E8406A"/>
    <w:rsid w:val="00E854C0"/>
    <w:rsid w:val="00E86108"/>
    <w:rsid w:val="00E86378"/>
    <w:rsid w:val="00E87765"/>
    <w:rsid w:val="00E87ED6"/>
    <w:rsid w:val="00E92517"/>
    <w:rsid w:val="00E928FF"/>
    <w:rsid w:val="00E92E42"/>
    <w:rsid w:val="00E9436F"/>
    <w:rsid w:val="00E94964"/>
    <w:rsid w:val="00E94E8D"/>
    <w:rsid w:val="00E95B56"/>
    <w:rsid w:val="00EA0314"/>
    <w:rsid w:val="00EA15AC"/>
    <w:rsid w:val="00EA1EF4"/>
    <w:rsid w:val="00EA32F9"/>
    <w:rsid w:val="00EA3AC0"/>
    <w:rsid w:val="00EA4277"/>
    <w:rsid w:val="00EA4C76"/>
    <w:rsid w:val="00EA7356"/>
    <w:rsid w:val="00EB071F"/>
    <w:rsid w:val="00EB2EDC"/>
    <w:rsid w:val="00EB330F"/>
    <w:rsid w:val="00EB6A0A"/>
    <w:rsid w:val="00EB77CC"/>
    <w:rsid w:val="00EC132A"/>
    <w:rsid w:val="00EC2802"/>
    <w:rsid w:val="00EC35A3"/>
    <w:rsid w:val="00EC5A0C"/>
    <w:rsid w:val="00EC5FED"/>
    <w:rsid w:val="00ED13AF"/>
    <w:rsid w:val="00ED25D2"/>
    <w:rsid w:val="00ED30BF"/>
    <w:rsid w:val="00ED5868"/>
    <w:rsid w:val="00ED5985"/>
    <w:rsid w:val="00ED5E6A"/>
    <w:rsid w:val="00EE0B51"/>
    <w:rsid w:val="00EE1D2B"/>
    <w:rsid w:val="00EE1E40"/>
    <w:rsid w:val="00EE3734"/>
    <w:rsid w:val="00EE491E"/>
    <w:rsid w:val="00EE50B4"/>
    <w:rsid w:val="00EE5449"/>
    <w:rsid w:val="00EE70B2"/>
    <w:rsid w:val="00EE7489"/>
    <w:rsid w:val="00EF019D"/>
    <w:rsid w:val="00EF3A32"/>
    <w:rsid w:val="00EF3F2B"/>
    <w:rsid w:val="00EF56B7"/>
    <w:rsid w:val="00EF5A72"/>
    <w:rsid w:val="00EF6775"/>
    <w:rsid w:val="00EF7A42"/>
    <w:rsid w:val="00F01586"/>
    <w:rsid w:val="00F01DE6"/>
    <w:rsid w:val="00F03295"/>
    <w:rsid w:val="00F0426F"/>
    <w:rsid w:val="00F04B8F"/>
    <w:rsid w:val="00F0574B"/>
    <w:rsid w:val="00F11C0A"/>
    <w:rsid w:val="00F1466F"/>
    <w:rsid w:val="00F17987"/>
    <w:rsid w:val="00F22242"/>
    <w:rsid w:val="00F23237"/>
    <w:rsid w:val="00F23602"/>
    <w:rsid w:val="00F25A07"/>
    <w:rsid w:val="00F264CF"/>
    <w:rsid w:val="00F2716D"/>
    <w:rsid w:val="00F27E03"/>
    <w:rsid w:val="00F30AA9"/>
    <w:rsid w:val="00F3118A"/>
    <w:rsid w:val="00F3148D"/>
    <w:rsid w:val="00F31E48"/>
    <w:rsid w:val="00F32251"/>
    <w:rsid w:val="00F33EF4"/>
    <w:rsid w:val="00F3422B"/>
    <w:rsid w:val="00F3504C"/>
    <w:rsid w:val="00F3554A"/>
    <w:rsid w:val="00F369CE"/>
    <w:rsid w:val="00F3707C"/>
    <w:rsid w:val="00F37BF9"/>
    <w:rsid w:val="00F37C90"/>
    <w:rsid w:val="00F40161"/>
    <w:rsid w:val="00F41684"/>
    <w:rsid w:val="00F422AD"/>
    <w:rsid w:val="00F424AF"/>
    <w:rsid w:val="00F455D4"/>
    <w:rsid w:val="00F46053"/>
    <w:rsid w:val="00F47D60"/>
    <w:rsid w:val="00F50771"/>
    <w:rsid w:val="00F510B5"/>
    <w:rsid w:val="00F522A0"/>
    <w:rsid w:val="00F5494A"/>
    <w:rsid w:val="00F55C79"/>
    <w:rsid w:val="00F57120"/>
    <w:rsid w:val="00F578E2"/>
    <w:rsid w:val="00F6076B"/>
    <w:rsid w:val="00F60D1E"/>
    <w:rsid w:val="00F613B7"/>
    <w:rsid w:val="00F62999"/>
    <w:rsid w:val="00F62B27"/>
    <w:rsid w:val="00F62FC2"/>
    <w:rsid w:val="00F63E34"/>
    <w:rsid w:val="00F65334"/>
    <w:rsid w:val="00F654CD"/>
    <w:rsid w:val="00F700B1"/>
    <w:rsid w:val="00F706CB"/>
    <w:rsid w:val="00F70894"/>
    <w:rsid w:val="00F715C8"/>
    <w:rsid w:val="00F75ACE"/>
    <w:rsid w:val="00F76E26"/>
    <w:rsid w:val="00F808A4"/>
    <w:rsid w:val="00F810CC"/>
    <w:rsid w:val="00F8385A"/>
    <w:rsid w:val="00F8590A"/>
    <w:rsid w:val="00F859C0"/>
    <w:rsid w:val="00F85DA5"/>
    <w:rsid w:val="00F8612E"/>
    <w:rsid w:val="00F8755F"/>
    <w:rsid w:val="00F90A0A"/>
    <w:rsid w:val="00F90EDD"/>
    <w:rsid w:val="00F912B4"/>
    <w:rsid w:val="00F91F04"/>
    <w:rsid w:val="00F973C7"/>
    <w:rsid w:val="00F97B4A"/>
    <w:rsid w:val="00FA126F"/>
    <w:rsid w:val="00FA2AE1"/>
    <w:rsid w:val="00FA32FD"/>
    <w:rsid w:val="00FA4951"/>
    <w:rsid w:val="00FA49FC"/>
    <w:rsid w:val="00FA571C"/>
    <w:rsid w:val="00FA5DB5"/>
    <w:rsid w:val="00FA7B24"/>
    <w:rsid w:val="00FB0B69"/>
    <w:rsid w:val="00FB107E"/>
    <w:rsid w:val="00FB1B39"/>
    <w:rsid w:val="00FB1D9C"/>
    <w:rsid w:val="00FB337A"/>
    <w:rsid w:val="00FB6A2D"/>
    <w:rsid w:val="00FB7909"/>
    <w:rsid w:val="00FB7BAB"/>
    <w:rsid w:val="00FC0C12"/>
    <w:rsid w:val="00FC4A2A"/>
    <w:rsid w:val="00FC5036"/>
    <w:rsid w:val="00FC515C"/>
    <w:rsid w:val="00FC6874"/>
    <w:rsid w:val="00FD095D"/>
    <w:rsid w:val="00FD51B9"/>
    <w:rsid w:val="00FD60AD"/>
    <w:rsid w:val="00FD64BD"/>
    <w:rsid w:val="00FD7488"/>
    <w:rsid w:val="00FD7FC9"/>
    <w:rsid w:val="00FE2666"/>
    <w:rsid w:val="00FE4680"/>
    <w:rsid w:val="00FE5945"/>
    <w:rsid w:val="00FE5E5A"/>
    <w:rsid w:val="00FF0F7B"/>
    <w:rsid w:val="00FF1FE4"/>
    <w:rsid w:val="00FF5F35"/>
    <w:rsid w:val="00FF6694"/>
    <w:rsid w:val="00FF6F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3AAB77"/>
  <w15:docId w15:val="{3E27D158-B426-467D-A258-EB208E10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80"/>
    <w:pPr>
      <w:spacing w:after="200" w:line="276" w:lineRule="auto"/>
    </w:pPr>
    <w:rPr>
      <w:rFonts w:cs="Calibri"/>
      <w:sz w:val="22"/>
      <w:szCs w:val="22"/>
    </w:rPr>
  </w:style>
  <w:style w:type="paragraph" w:styleId="Heading1">
    <w:name w:val="heading 1"/>
    <w:basedOn w:val="Normal"/>
    <w:next w:val="Normal"/>
    <w:link w:val="Heading1Char"/>
    <w:uiPriority w:val="99"/>
    <w:qFormat/>
    <w:rsid w:val="00FE4680"/>
    <w:pPr>
      <w:keepNext/>
      <w:spacing w:after="0" w:line="240" w:lineRule="auto"/>
      <w:jc w:val="both"/>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9"/>
    <w:qFormat/>
    <w:rsid w:val="00FE4680"/>
    <w:pPr>
      <w:keepNext/>
      <w:spacing w:after="0" w:line="240" w:lineRule="auto"/>
      <w:jc w:val="both"/>
      <w:outlineLvl w:val="1"/>
    </w:pPr>
    <w:rPr>
      <w:rFonts w:ascii="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E4680"/>
    <w:rPr>
      <w:rFonts w:ascii="Cambria" w:eastAsia="SimSun" w:hAnsi="Cambria" w:cs="Cambria"/>
      <w:b/>
      <w:bCs/>
      <w:kern w:val="32"/>
      <w:sz w:val="32"/>
      <w:szCs w:val="32"/>
      <w:lang w:val="en-GB"/>
    </w:rPr>
  </w:style>
  <w:style w:type="character" w:customStyle="1" w:styleId="Heading2Char">
    <w:name w:val="Heading 2 Char"/>
    <w:link w:val="Heading2"/>
    <w:uiPriority w:val="99"/>
    <w:rsid w:val="00FE4680"/>
    <w:rPr>
      <w:rFonts w:ascii="Cambria" w:eastAsia="SimSun" w:hAnsi="Cambria" w:cs="Cambria"/>
      <w:b/>
      <w:bCs/>
      <w:i/>
      <w:iCs/>
      <w:sz w:val="28"/>
      <w:szCs w:val="28"/>
      <w:lang w:val="en-GB"/>
    </w:rPr>
  </w:style>
  <w:style w:type="character" w:styleId="Hyperlink">
    <w:name w:val="Hyperlink"/>
    <w:uiPriority w:val="99"/>
    <w:rsid w:val="00FE4680"/>
    <w:rPr>
      <w:rFonts w:ascii="Times New Roman" w:hAnsi="Times New Roman" w:cs="Times New Roman"/>
      <w:color w:val="0000FF"/>
      <w:u w:val="single"/>
    </w:rPr>
  </w:style>
  <w:style w:type="paragraph" w:styleId="Footer">
    <w:name w:val="footer"/>
    <w:basedOn w:val="Normal"/>
    <w:link w:val="FooterChar"/>
    <w:uiPriority w:val="99"/>
    <w:rsid w:val="00FE4680"/>
    <w:pPr>
      <w:tabs>
        <w:tab w:val="center" w:pos="4153"/>
        <w:tab w:val="right" w:pos="8306"/>
      </w:tabs>
    </w:pPr>
  </w:style>
  <w:style w:type="character" w:customStyle="1" w:styleId="FooterChar">
    <w:name w:val="Footer Char"/>
    <w:link w:val="Footer"/>
    <w:uiPriority w:val="99"/>
    <w:rsid w:val="00FE4680"/>
    <w:rPr>
      <w:rFonts w:ascii="Calibri" w:eastAsia="SimSun" w:hAnsi="Calibri" w:cs="Calibri"/>
      <w:sz w:val="22"/>
      <w:szCs w:val="22"/>
      <w:lang w:val="en-GB"/>
    </w:rPr>
  </w:style>
  <w:style w:type="character" w:styleId="PageNumber">
    <w:name w:val="page number"/>
    <w:uiPriority w:val="99"/>
    <w:rsid w:val="00FE4680"/>
    <w:rPr>
      <w:rFonts w:ascii="Times New Roman" w:hAnsi="Times New Roman" w:cs="Times New Roman"/>
    </w:rPr>
  </w:style>
  <w:style w:type="paragraph" w:styleId="BodyText">
    <w:name w:val="Body Text"/>
    <w:basedOn w:val="Normal"/>
    <w:link w:val="BodyTextChar"/>
    <w:uiPriority w:val="99"/>
    <w:rsid w:val="00FE4680"/>
    <w:pPr>
      <w:spacing w:after="0" w:line="240" w:lineRule="auto"/>
      <w:jc w:val="both"/>
    </w:pPr>
    <w:rPr>
      <w:rFonts w:ascii="Times New Roman" w:hAnsi="Times New Roman" w:cs="Times New Roman"/>
      <w:sz w:val="24"/>
      <w:szCs w:val="24"/>
    </w:rPr>
  </w:style>
  <w:style w:type="character" w:customStyle="1" w:styleId="BodyTextChar">
    <w:name w:val="Body Text Char"/>
    <w:link w:val="BodyText"/>
    <w:uiPriority w:val="99"/>
    <w:rsid w:val="00FE4680"/>
    <w:rPr>
      <w:rFonts w:ascii="Calibri" w:eastAsia="SimSun" w:hAnsi="Calibri" w:cs="Calibri"/>
      <w:lang w:val="en-GB"/>
    </w:rPr>
  </w:style>
  <w:style w:type="paragraph" w:styleId="Header">
    <w:name w:val="header"/>
    <w:basedOn w:val="Normal"/>
    <w:link w:val="HeaderChar"/>
    <w:uiPriority w:val="99"/>
    <w:rsid w:val="00FE4680"/>
    <w:pPr>
      <w:tabs>
        <w:tab w:val="center" w:pos="4320"/>
        <w:tab w:val="right" w:pos="8640"/>
      </w:tabs>
    </w:pPr>
  </w:style>
  <w:style w:type="character" w:customStyle="1" w:styleId="HeaderChar">
    <w:name w:val="Header Char"/>
    <w:link w:val="Header"/>
    <w:uiPriority w:val="99"/>
    <w:rsid w:val="00FE4680"/>
    <w:rPr>
      <w:rFonts w:ascii="Calibri" w:eastAsia="SimSun" w:hAnsi="Calibri" w:cs="Calibri"/>
      <w:sz w:val="22"/>
      <w:szCs w:val="22"/>
      <w:lang w:val="en-GB"/>
    </w:rPr>
  </w:style>
  <w:style w:type="character" w:styleId="CommentReference">
    <w:name w:val="annotation reference"/>
    <w:uiPriority w:val="99"/>
    <w:rsid w:val="00FE4680"/>
    <w:rPr>
      <w:rFonts w:ascii="Times New Roman" w:hAnsi="Times New Roman" w:cs="Times New Roman"/>
      <w:sz w:val="16"/>
      <w:szCs w:val="16"/>
    </w:rPr>
  </w:style>
  <w:style w:type="paragraph" w:styleId="CommentText">
    <w:name w:val="annotation text"/>
    <w:basedOn w:val="Normal"/>
    <w:link w:val="CommentTextChar"/>
    <w:uiPriority w:val="99"/>
    <w:rsid w:val="00FE4680"/>
    <w:pPr>
      <w:spacing w:line="240" w:lineRule="auto"/>
    </w:pPr>
    <w:rPr>
      <w:sz w:val="20"/>
      <w:szCs w:val="20"/>
    </w:rPr>
  </w:style>
  <w:style w:type="character" w:customStyle="1" w:styleId="CommentTextChar">
    <w:name w:val="Comment Text Char"/>
    <w:link w:val="CommentText"/>
    <w:uiPriority w:val="99"/>
    <w:rsid w:val="00FE4680"/>
    <w:rPr>
      <w:rFonts w:ascii="Calibri" w:eastAsia="SimSun" w:hAnsi="Calibri" w:cs="Calibri"/>
      <w:lang w:val="en-GB"/>
    </w:rPr>
  </w:style>
  <w:style w:type="paragraph" w:styleId="CommentSubject">
    <w:name w:val="annotation subject"/>
    <w:basedOn w:val="CommentText"/>
    <w:next w:val="CommentText"/>
    <w:link w:val="CommentSubjectChar"/>
    <w:uiPriority w:val="99"/>
    <w:rsid w:val="00FE4680"/>
    <w:rPr>
      <w:b/>
      <w:bCs/>
    </w:rPr>
  </w:style>
  <w:style w:type="character" w:customStyle="1" w:styleId="CommentSubjectChar">
    <w:name w:val="Comment Subject Char"/>
    <w:link w:val="CommentSubject"/>
    <w:uiPriority w:val="99"/>
    <w:rsid w:val="00FE4680"/>
    <w:rPr>
      <w:rFonts w:ascii="Calibri" w:eastAsia="SimSun" w:hAnsi="Calibri" w:cs="Calibri"/>
      <w:b/>
      <w:bCs/>
      <w:lang w:val="en-GB"/>
    </w:rPr>
  </w:style>
  <w:style w:type="paragraph" w:styleId="BalloonText">
    <w:name w:val="Balloon Text"/>
    <w:basedOn w:val="Normal"/>
    <w:link w:val="BalloonTextChar"/>
    <w:uiPriority w:val="99"/>
    <w:rsid w:val="00FE4680"/>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FE4680"/>
    <w:rPr>
      <w:rFonts w:ascii="Segoe UI" w:eastAsia="SimSun" w:hAnsi="Segoe UI" w:cs="Segoe UI"/>
      <w:sz w:val="18"/>
      <w:szCs w:val="18"/>
      <w:lang w:val="en-GB"/>
    </w:rPr>
  </w:style>
  <w:style w:type="paragraph" w:styleId="FootnoteText">
    <w:name w:val="footnote text"/>
    <w:basedOn w:val="Normal"/>
    <w:link w:val="FootnoteTextChar"/>
    <w:uiPriority w:val="99"/>
    <w:rsid w:val="00FE4680"/>
    <w:pPr>
      <w:spacing w:after="0" w:line="240" w:lineRule="auto"/>
    </w:pPr>
    <w:rPr>
      <w:sz w:val="20"/>
      <w:szCs w:val="20"/>
    </w:rPr>
  </w:style>
  <w:style w:type="character" w:customStyle="1" w:styleId="FootnoteTextChar">
    <w:name w:val="Footnote Text Char"/>
    <w:link w:val="FootnoteText"/>
    <w:uiPriority w:val="99"/>
    <w:rsid w:val="00FE4680"/>
    <w:rPr>
      <w:rFonts w:ascii="Calibri" w:eastAsia="SimSun" w:hAnsi="Calibri" w:cs="Calibri"/>
      <w:lang w:val="en-GB"/>
    </w:rPr>
  </w:style>
  <w:style w:type="character" w:styleId="FootnoteReference">
    <w:name w:val="footnote reference"/>
    <w:uiPriority w:val="99"/>
    <w:rsid w:val="00FE4680"/>
    <w:rPr>
      <w:rFonts w:ascii="Times New Roman" w:hAnsi="Times New Roman" w:cs="Times New Roman"/>
      <w:vertAlign w:val="superscript"/>
    </w:rPr>
  </w:style>
  <w:style w:type="table" w:styleId="TableGrid">
    <w:name w:val="Table Grid"/>
    <w:basedOn w:val="TableNormal"/>
    <w:uiPriority w:val="59"/>
    <w:rsid w:val="00151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5732B"/>
    <w:pPr>
      <w:ind w:left="720"/>
      <w:contextualSpacing/>
    </w:pPr>
  </w:style>
  <w:style w:type="character" w:styleId="PlaceholderText">
    <w:name w:val="Placeholder Text"/>
    <w:basedOn w:val="DefaultParagraphFont"/>
    <w:uiPriority w:val="99"/>
    <w:semiHidden/>
    <w:rsid w:val="00F5494A"/>
    <w:rPr>
      <w:color w:val="808080"/>
    </w:rPr>
  </w:style>
  <w:style w:type="paragraph" w:styleId="Revision">
    <w:name w:val="Revision"/>
    <w:hidden/>
    <w:uiPriority w:val="99"/>
    <w:semiHidden/>
    <w:rsid w:val="00DC3727"/>
    <w:rPr>
      <w:rFonts w:cs="Calibri"/>
      <w:sz w:val="22"/>
      <w:szCs w:val="22"/>
    </w:rPr>
  </w:style>
  <w:style w:type="table" w:customStyle="1" w:styleId="PlainTable11">
    <w:name w:val="Plain Table 11"/>
    <w:basedOn w:val="TableNormal"/>
    <w:uiPriority w:val="41"/>
    <w:rsid w:val="00456F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horttext">
    <w:name w:val="short_text"/>
    <w:basedOn w:val="DefaultParagraphFont"/>
    <w:rsid w:val="009D33A5"/>
  </w:style>
  <w:style w:type="paragraph" w:customStyle="1" w:styleId="Default">
    <w:name w:val="Default"/>
    <w:rsid w:val="00AD18E4"/>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442EDF"/>
  </w:style>
  <w:style w:type="character" w:styleId="Emphasis">
    <w:name w:val="Emphasis"/>
    <w:basedOn w:val="DefaultParagraphFont"/>
    <w:uiPriority w:val="20"/>
    <w:qFormat/>
    <w:rsid w:val="00FE5945"/>
    <w:rPr>
      <w:i/>
      <w:iCs/>
    </w:rPr>
  </w:style>
  <w:style w:type="paragraph" w:styleId="TOCHeading">
    <w:name w:val="TOC Heading"/>
    <w:basedOn w:val="Heading1"/>
    <w:next w:val="Normal"/>
    <w:uiPriority w:val="39"/>
    <w:unhideWhenUsed/>
    <w:qFormat/>
    <w:rsid w:val="008A676D"/>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8A676D"/>
    <w:pPr>
      <w:spacing w:after="100"/>
    </w:pPr>
  </w:style>
  <w:style w:type="paragraph" w:styleId="TOC2">
    <w:name w:val="toc 2"/>
    <w:basedOn w:val="Normal"/>
    <w:next w:val="Normal"/>
    <w:autoRedefine/>
    <w:uiPriority w:val="39"/>
    <w:unhideWhenUsed/>
    <w:rsid w:val="00F27E03"/>
    <w:pPr>
      <w:spacing w:after="100" w:line="259" w:lineRule="auto"/>
      <w:ind w:left="22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F27E03"/>
    <w:pPr>
      <w:spacing w:after="100" w:line="259" w:lineRule="auto"/>
      <w:ind w:left="440"/>
    </w:pPr>
    <w:rPr>
      <w:rFonts w:asciiTheme="minorHAnsi" w:eastAsiaTheme="minorEastAsia" w:hAnsiTheme="minorHAnsi" w:cs="Times New Roman"/>
      <w:lang w:val="en-US" w:eastAsia="en-US"/>
    </w:rPr>
  </w:style>
  <w:style w:type="character" w:customStyle="1" w:styleId="vm-hook2">
    <w:name w:val="vm-hook2"/>
    <w:basedOn w:val="DefaultParagraphFont"/>
    <w:rsid w:val="001E0EE6"/>
  </w:style>
  <w:style w:type="paragraph" w:styleId="NormalWeb">
    <w:name w:val="Normal (Web)"/>
    <w:basedOn w:val="Normal"/>
    <w:uiPriority w:val="99"/>
    <w:semiHidden/>
    <w:unhideWhenUsed/>
    <w:rsid w:val="00166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28521">
      <w:bodyDiv w:val="1"/>
      <w:marLeft w:val="0"/>
      <w:marRight w:val="0"/>
      <w:marTop w:val="0"/>
      <w:marBottom w:val="0"/>
      <w:divBdr>
        <w:top w:val="none" w:sz="0" w:space="0" w:color="auto"/>
        <w:left w:val="none" w:sz="0" w:space="0" w:color="auto"/>
        <w:bottom w:val="none" w:sz="0" w:space="0" w:color="auto"/>
        <w:right w:val="none" w:sz="0" w:space="0" w:color="auto"/>
      </w:divBdr>
      <w:divsChild>
        <w:div w:id="305670611">
          <w:marLeft w:val="0"/>
          <w:marRight w:val="0"/>
          <w:marTop w:val="0"/>
          <w:marBottom w:val="0"/>
          <w:divBdr>
            <w:top w:val="none" w:sz="0" w:space="0" w:color="auto"/>
            <w:left w:val="none" w:sz="0" w:space="0" w:color="auto"/>
            <w:bottom w:val="none" w:sz="0" w:space="0" w:color="auto"/>
            <w:right w:val="none" w:sz="0" w:space="0" w:color="auto"/>
          </w:divBdr>
          <w:divsChild>
            <w:div w:id="1663966814">
              <w:marLeft w:val="0"/>
              <w:marRight w:val="0"/>
              <w:marTop w:val="0"/>
              <w:marBottom w:val="0"/>
              <w:divBdr>
                <w:top w:val="none" w:sz="0" w:space="0" w:color="auto"/>
                <w:left w:val="none" w:sz="0" w:space="0" w:color="auto"/>
                <w:bottom w:val="none" w:sz="0" w:space="0" w:color="auto"/>
                <w:right w:val="none" w:sz="0" w:space="0" w:color="auto"/>
              </w:divBdr>
              <w:divsChild>
                <w:div w:id="1867792388">
                  <w:marLeft w:val="0"/>
                  <w:marRight w:val="0"/>
                  <w:marTop w:val="0"/>
                  <w:marBottom w:val="0"/>
                  <w:divBdr>
                    <w:top w:val="none" w:sz="0" w:space="0" w:color="auto"/>
                    <w:left w:val="none" w:sz="0" w:space="0" w:color="auto"/>
                    <w:bottom w:val="none" w:sz="0" w:space="0" w:color="auto"/>
                    <w:right w:val="none" w:sz="0" w:space="0" w:color="auto"/>
                  </w:divBdr>
                  <w:divsChild>
                    <w:div w:id="1851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4100">
      <w:bodyDiv w:val="1"/>
      <w:marLeft w:val="0"/>
      <w:marRight w:val="0"/>
      <w:marTop w:val="0"/>
      <w:marBottom w:val="0"/>
      <w:divBdr>
        <w:top w:val="none" w:sz="0" w:space="0" w:color="auto"/>
        <w:left w:val="none" w:sz="0" w:space="0" w:color="auto"/>
        <w:bottom w:val="none" w:sz="0" w:space="0" w:color="auto"/>
        <w:right w:val="none" w:sz="0" w:space="0" w:color="auto"/>
      </w:divBdr>
    </w:div>
    <w:div w:id="1143766224">
      <w:bodyDiv w:val="1"/>
      <w:marLeft w:val="0"/>
      <w:marRight w:val="0"/>
      <w:marTop w:val="0"/>
      <w:marBottom w:val="0"/>
      <w:divBdr>
        <w:top w:val="none" w:sz="0" w:space="0" w:color="auto"/>
        <w:left w:val="none" w:sz="0" w:space="0" w:color="auto"/>
        <w:bottom w:val="none" w:sz="0" w:space="0" w:color="auto"/>
        <w:right w:val="none" w:sz="0" w:space="0" w:color="auto"/>
      </w:divBdr>
    </w:div>
    <w:div w:id="1285040611">
      <w:bodyDiv w:val="1"/>
      <w:marLeft w:val="0"/>
      <w:marRight w:val="0"/>
      <w:marTop w:val="100"/>
      <w:marBottom w:val="100"/>
      <w:divBdr>
        <w:top w:val="none" w:sz="0" w:space="0" w:color="auto"/>
        <w:left w:val="none" w:sz="0" w:space="0" w:color="auto"/>
        <w:bottom w:val="none" w:sz="0" w:space="0" w:color="auto"/>
        <w:right w:val="none" w:sz="0" w:space="0" w:color="auto"/>
      </w:divBdr>
    </w:div>
    <w:div w:id="1414667714">
      <w:bodyDiv w:val="1"/>
      <w:marLeft w:val="0"/>
      <w:marRight w:val="0"/>
      <w:marTop w:val="0"/>
      <w:marBottom w:val="0"/>
      <w:divBdr>
        <w:top w:val="none" w:sz="0" w:space="0" w:color="auto"/>
        <w:left w:val="none" w:sz="0" w:space="0" w:color="auto"/>
        <w:bottom w:val="none" w:sz="0" w:space="0" w:color="auto"/>
        <w:right w:val="none" w:sz="0" w:space="0" w:color="auto"/>
      </w:divBdr>
    </w:div>
    <w:div w:id="1895433686">
      <w:bodyDiv w:val="1"/>
      <w:marLeft w:val="0"/>
      <w:marRight w:val="0"/>
      <w:marTop w:val="0"/>
      <w:marBottom w:val="0"/>
      <w:divBdr>
        <w:top w:val="none" w:sz="0" w:space="0" w:color="auto"/>
        <w:left w:val="none" w:sz="0" w:space="0" w:color="auto"/>
        <w:bottom w:val="none" w:sz="0" w:space="0" w:color="auto"/>
        <w:right w:val="none" w:sz="0" w:space="0" w:color="auto"/>
      </w:divBdr>
    </w:div>
    <w:div w:id="20352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ng.xie@anglia.ac.uk" TargetMode="External"/><Relationship Id="rId13" Type="http://schemas.openxmlformats.org/officeDocument/2006/relationships/image" Target="media/image3.w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e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Dongping.song@liverpool.ac.uk"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5A3B-2BF0-4940-9CF8-99F0FD68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15494</Words>
  <Characters>88319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Optimal planning for container pre-staging and flow rates at a seaport rail terminal</vt:lpstr>
    </vt:vector>
  </TitlesOfParts>
  <Company>The University of Liverpool</Company>
  <LinksUpToDate>false</LinksUpToDate>
  <CharactersWithSpaces>103606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 planning for container pre-staging and flow rates at a seaport rail terminal</dc:title>
  <dc:creator>Song, Dongping</dc:creator>
  <cp:lastModifiedBy>Song, Dongping</cp:lastModifiedBy>
  <cp:revision>8</cp:revision>
  <cp:lastPrinted>2016-10-02T20:53:00Z</cp:lastPrinted>
  <dcterms:created xsi:type="dcterms:W3CDTF">2018-09-26T08:03:00Z</dcterms:created>
  <dcterms:modified xsi:type="dcterms:W3CDTF">2018-10-01T17:12:00Z</dcterms:modified>
</cp:coreProperties>
</file>