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BBA" w:rsidRPr="003E0DB9" w:rsidRDefault="00304B5E" w:rsidP="005913A1">
      <w:pPr>
        <w:pStyle w:val="IETHeading1"/>
        <w:numPr>
          <w:ilvl w:val="0"/>
          <w:numId w:val="1"/>
        </w:numPr>
        <w:ind w:left="357" w:hanging="357"/>
        <w:outlineLvl w:val="0"/>
        <w:rPr>
          <w:sz w:val="20"/>
          <w:szCs w:val="20"/>
        </w:rPr>
      </w:pPr>
      <w:r>
        <w:rPr>
          <w:b w:val="0"/>
          <w:noProof/>
          <w:sz w:val="20"/>
          <w:szCs w:val="20"/>
          <w:lang w:val="en-GB"/>
        </w:rPr>
        <mc:AlternateContent>
          <mc:Choice Requires="wps">
            <w:drawing>
              <wp:anchor distT="0" distB="0" distL="114300" distR="114300" simplePos="0" relativeHeight="251663360" behindDoc="0" locked="0" layoutInCell="1" allowOverlap="1">
                <wp:simplePos x="0" y="0"/>
                <wp:positionH relativeFrom="column">
                  <wp:posOffset>-65405</wp:posOffset>
                </wp:positionH>
                <wp:positionV relativeFrom="paragraph">
                  <wp:posOffset>621789</wp:posOffset>
                </wp:positionV>
                <wp:extent cx="6715125" cy="1424940"/>
                <wp:effectExtent l="0" t="0" r="9525" b="3810"/>
                <wp:wrapTopAndBottom/>
                <wp:docPr id="1" name="Text Box 1"/>
                <wp:cNvGraphicFramePr/>
                <a:graphic xmlns:a="http://schemas.openxmlformats.org/drawingml/2006/main">
                  <a:graphicData uri="http://schemas.microsoft.com/office/word/2010/wordprocessingShape">
                    <wps:wsp>
                      <wps:cNvSpPr txBox="1"/>
                      <wps:spPr>
                        <a:xfrm>
                          <a:off x="0" y="0"/>
                          <a:ext cx="6715125" cy="1424940"/>
                        </a:xfrm>
                        <a:prstGeom prst="rect">
                          <a:avLst/>
                        </a:prstGeom>
                        <a:solidFill>
                          <a:schemeClr val="lt1"/>
                        </a:solidFill>
                        <a:ln w="6350">
                          <a:noFill/>
                        </a:ln>
                      </wps:spPr>
                      <wps:txbx>
                        <w:txbxContent>
                          <w:p w:rsidR="00304B5E" w:rsidRDefault="0059002E" w:rsidP="00304B5E">
                            <w:pPr>
                              <w:widowControl w:val="0"/>
                              <w:ind w:firstLine="0"/>
                              <w:rPr>
                                <w:b/>
                                <w:sz w:val="20"/>
                                <w:szCs w:val="20"/>
                              </w:rPr>
                            </w:pPr>
                            <w:r w:rsidRPr="009C3038">
                              <w:rPr>
                                <w:b/>
                                <w:sz w:val="20"/>
                                <w:szCs w:val="20"/>
                              </w:rPr>
                              <w:t>Abstract—</w:t>
                            </w:r>
                            <w:proofErr w:type="gramStart"/>
                            <w:r w:rsidRPr="009C3038">
                              <w:rPr>
                                <w:b/>
                                <w:sz w:val="20"/>
                                <w:szCs w:val="20"/>
                              </w:rPr>
                              <w:t>This</w:t>
                            </w:r>
                            <w:proofErr w:type="gramEnd"/>
                            <w:r w:rsidRPr="009C3038">
                              <w:rPr>
                                <w:b/>
                                <w:sz w:val="20"/>
                                <w:szCs w:val="20"/>
                              </w:rPr>
                              <w:t xml:space="preserve"> paper presents a new portable eight-output light emitting diode (LED) driver. The eight output-channels are divided into two equal groups, and their output power can be controlled individually by </w:t>
                            </w:r>
                            <w:r>
                              <w:rPr>
                                <w:b/>
                                <w:sz w:val="20"/>
                                <w:szCs w:val="20"/>
                              </w:rPr>
                              <w:t xml:space="preserve">using </w:t>
                            </w:r>
                            <w:r w:rsidRPr="009C3038">
                              <w:rPr>
                                <w:b/>
                                <w:sz w:val="20"/>
                                <w:szCs w:val="20"/>
                              </w:rPr>
                              <w:t>only three active switches. Besides, a simple capacitor</w:t>
                            </w:r>
                            <w:r>
                              <w:rPr>
                                <w:b/>
                                <w:sz w:val="20"/>
                                <w:szCs w:val="20"/>
                              </w:rPr>
                              <w:t>-</w:t>
                            </w:r>
                            <w:r w:rsidRPr="009C3038">
                              <w:rPr>
                                <w:b/>
                                <w:sz w:val="20"/>
                                <w:szCs w:val="20"/>
                              </w:rPr>
                              <w:t xml:space="preserve">based passive current balancing circuit (CBC) is employed in each group to guarantee the </w:t>
                            </w:r>
                            <w:r>
                              <w:rPr>
                                <w:b/>
                                <w:sz w:val="20"/>
                                <w:szCs w:val="20"/>
                              </w:rPr>
                              <w:t>same</w:t>
                            </w:r>
                            <w:r w:rsidRPr="009C3038">
                              <w:rPr>
                                <w:b/>
                                <w:sz w:val="20"/>
                                <w:szCs w:val="20"/>
                              </w:rPr>
                              <w:t xml:space="preserve"> output current for four LEDs.</w:t>
                            </w:r>
                            <w:r>
                              <w:rPr>
                                <w:sz w:val="20"/>
                                <w:szCs w:val="20"/>
                              </w:rPr>
                              <w:t xml:space="preserve"> </w:t>
                            </w:r>
                            <w:r w:rsidRPr="009C3038">
                              <w:rPr>
                                <w:b/>
                                <w:sz w:val="20"/>
                                <w:szCs w:val="20"/>
                              </w:rPr>
                              <w:t>Compared with conventional separate</w:t>
                            </w:r>
                            <w:r>
                              <w:rPr>
                                <w:b/>
                                <w:sz w:val="20"/>
                                <w:szCs w:val="20"/>
                              </w:rPr>
                              <w:t xml:space="preserve"> two-output isolated converters</w:t>
                            </w:r>
                            <w:r>
                              <w:rPr>
                                <w:rFonts w:hint="eastAsia"/>
                                <w:b/>
                                <w:sz w:val="20"/>
                                <w:szCs w:val="20"/>
                              </w:rPr>
                              <w:t xml:space="preserve">, </w:t>
                            </w:r>
                            <w:r w:rsidRPr="009C3038">
                              <w:rPr>
                                <w:b/>
                                <w:sz w:val="20"/>
                                <w:szCs w:val="20"/>
                              </w:rPr>
                              <w:t>the proposed one uses one fewer active switch. The fewer</w:t>
                            </w:r>
                            <w:r>
                              <w:rPr>
                                <w:b/>
                                <w:sz w:val="20"/>
                                <w:szCs w:val="20"/>
                              </w:rPr>
                              <w:t xml:space="preserve"> </w:t>
                            </w:r>
                            <w:r w:rsidRPr="009C3038">
                              <w:rPr>
                                <w:b/>
                                <w:sz w:val="20"/>
                                <w:szCs w:val="20"/>
                              </w:rPr>
                              <w:t>component</w:t>
                            </w:r>
                            <w:r>
                              <w:rPr>
                                <w:rFonts w:hint="eastAsia"/>
                                <w:b/>
                                <w:sz w:val="20"/>
                                <w:szCs w:val="20"/>
                              </w:rPr>
                              <w:t>s</w:t>
                            </w:r>
                            <w:r w:rsidRPr="009C3038">
                              <w:rPr>
                                <w:b/>
                                <w:sz w:val="20"/>
                                <w:szCs w:val="20"/>
                              </w:rPr>
                              <w:t xml:space="preserve"> and simpler structure reduce the cost and increase the compactness. Moreover, zero-voltage-switching (ZVS) is achieved, which </w:t>
                            </w:r>
                            <w:r>
                              <w:rPr>
                                <w:b/>
                                <w:sz w:val="20"/>
                                <w:szCs w:val="20"/>
                              </w:rPr>
                              <w:t>improves</w:t>
                            </w:r>
                            <w:r w:rsidRPr="009C3038">
                              <w:rPr>
                                <w:b/>
                                <w:sz w:val="20"/>
                                <w:szCs w:val="20"/>
                              </w:rPr>
                              <w:t xml:space="preserve"> the electrical efficiency (E-efficiency). Finally, a prototype is built, which can reach the E-efficiency of 94.6% with high compactness.</w:t>
                            </w:r>
                          </w:p>
                          <w:p w:rsidR="00304B5E" w:rsidRDefault="00304B5E" w:rsidP="00304B5E">
                            <w:pPr>
                              <w:widowControl w:val="0"/>
                              <w:ind w:firstLine="0"/>
                              <w:rPr>
                                <w:b/>
                                <w:sz w:val="20"/>
                                <w:szCs w:val="20"/>
                              </w:rPr>
                            </w:pPr>
                          </w:p>
                          <w:p w:rsidR="0059002E" w:rsidRDefault="00304B5E" w:rsidP="00240BBA">
                            <w:pPr>
                              <w:widowControl w:val="0"/>
                              <w:ind w:firstLine="0"/>
                            </w:pPr>
                            <w:r w:rsidRPr="00304B5E">
                              <w:rPr>
                                <w:b/>
                                <w:i/>
                                <w:sz w:val="20"/>
                                <w:szCs w:val="20"/>
                              </w:rPr>
                              <w:t>Key</w:t>
                            </w:r>
                            <w:r w:rsidR="0059002E" w:rsidRPr="00304B5E">
                              <w:rPr>
                                <w:b/>
                                <w:i/>
                                <w:sz w:val="20"/>
                                <w:szCs w:val="20"/>
                              </w:rPr>
                              <w:t>words</w:t>
                            </w:r>
                            <w:r w:rsidR="0059002E">
                              <w:rPr>
                                <w:b/>
                                <w:sz w:val="20"/>
                                <w:szCs w:val="20"/>
                              </w:rPr>
                              <w:t>: Multiple outputs, passive current balance, zero-voltage-switching (ZVS), reduced switches</w:t>
                            </w:r>
                          </w:p>
                          <w:p w:rsidR="0059002E" w:rsidRDefault="0059002E" w:rsidP="00240BBA">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15pt;margin-top:48.95pt;width:528.75pt;height:1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" fillcolor="white [3201]" stroked="f" strokeweight=".5pt">
                <v:textbox>
                  <w:txbxContent>
                    <w:p w:rsidR="00304B5E" w:rsidRDefault="0059002E" w:rsidP="00304B5E">
                      <w:pPr>
                        <w:widowControl w:val="0"/>
                        <w:ind w:firstLine="0"/>
                        <w:rPr>
                          <w:b/>
                          <w:sz w:val="20"/>
                          <w:szCs w:val="20"/>
                        </w:rPr>
                      </w:pPr>
                      <w:r w:rsidRPr="009C3038">
                        <w:rPr>
                          <w:b/>
                          <w:sz w:val="20"/>
                          <w:szCs w:val="20"/>
                        </w:rPr>
                        <w:t>Abstract—</w:t>
                      </w:r>
                      <w:proofErr w:type="gramStart"/>
                      <w:r w:rsidRPr="009C3038">
                        <w:rPr>
                          <w:b/>
                          <w:sz w:val="20"/>
                          <w:szCs w:val="20"/>
                        </w:rPr>
                        <w:t>This</w:t>
                      </w:r>
                      <w:proofErr w:type="gramEnd"/>
                      <w:r w:rsidRPr="009C3038">
                        <w:rPr>
                          <w:b/>
                          <w:sz w:val="20"/>
                          <w:szCs w:val="20"/>
                        </w:rPr>
                        <w:t xml:space="preserve"> paper presents a new portable eight-output light emitting diode (LED) driver. The eight output-channels are divided into two equal groups, and their output power can be controlled individually by </w:t>
                      </w:r>
                      <w:r>
                        <w:rPr>
                          <w:b/>
                          <w:sz w:val="20"/>
                          <w:szCs w:val="20"/>
                        </w:rPr>
                        <w:t xml:space="preserve">using </w:t>
                      </w:r>
                      <w:r w:rsidRPr="009C3038">
                        <w:rPr>
                          <w:b/>
                          <w:sz w:val="20"/>
                          <w:szCs w:val="20"/>
                        </w:rPr>
                        <w:t>only three active switches. Besides, a simple capacitor</w:t>
                      </w:r>
                      <w:r>
                        <w:rPr>
                          <w:b/>
                          <w:sz w:val="20"/>
                          <w:szCs w:val="20"/>
                        </w:rPr>
                        <w:t>-</w:t>
                      </w:r>
                      <w:r w:rsidRPr="009C3038">
                        <w:rPr>
                          <w:b/>
                          <w:sz w:val="20"/>
                          <w:szCs w:val="20"/>
                        </w:rPr>
                        <w:t xml:space="preserve">based passive current balancing circuit (CBC) is employed in each group to guarantee the </w:t>
                      </w:r>
                      <w:r>
                        <w:rPr>
                          <w:b/>
                          <w:sz w:val="20"/>
                          <w:szCs w:val="20"/>
                        </w:rPr>
                        <w:t>same</w:t>
                      </w:r>
                      <w:r w:rsidRPr="009C3038">
                        <w:rPr>
                          <w:b/>
                          <w:sz w:val="20"/>
                          <w:szCs w:val="20"/>
                        </w:rPr>
                        <w:t xml:space="preserve"> output current for four LEDs.</w:t>
                      </w:r>
                      <w:r>
                        <w:rPr>
                          <w:sz w:val="20"/>
                          <w:szCs w:val="20"/>
                        </w:rPr>
                        <w:t xml:space="preserve"> </w:t>
                      </w:r>
                      <w:r w:rsidRPr="009C3038">
                        <w:rPr>
                          <w:b/>
                          <w:sz w:val="20"/>
                          <w:szCs w:val="20"/>
                        </w:rPr>
                        <w:t>Compared with conventional separate</w:t>
                      </w:r>
                      <w:r>
                        <w:rPr>
                          <w:b/>
                          <w:sz w:val="20"/>
                          <w:szCs w:val="20"/>
                        </w:rPr>
                        <w:t xml:space="preserve"> two-output isolated converters</w:t>
                      </w:r>
                      <w:r>
                        <w:rPr>
                          <w:rFonts w:hint="eastAsia"/>
                          <w:b/>
                          <w:sz w:val="20"/>
                          <w:szCs w:val="20"/>
                        </w:rPr>
                        <w:t xml:space="preserve">, </w:t>
                      </w:r>
                      <w:r w:rsidRPr="009C3038">
                        <w:rPr>
                          <w:b/>
                          <w:sz w:val="20"/>
                          <w:szCs w:val="20"/>
                        </w:rPr>
                        <w:t>the proposed one uses one fewer active switch. The fewer</w:t>
                      </w:r>
                      <w:r>
                        <w:rPr>
                          <w:b/>
                          <w:sz w:val="20"/>
                          <w:szCs w:val="20"/>
                        </w:rPr>
                        <w:t xml:space="preserve"> </w:t>
                      </w:r>
                      <w:r w:rsidRPr="009C3038">
                        <w:rPr>
                          <w:b/>
                          <w:sz w:val="20"/>
                          <w:szCs w:val="20"/>
                        </w:rPr>
                        <w:t>component</w:t>
                      </w:r>
                      <w:r>
                        <w:rPr>
                          <w:rFonts w:hint="eastAsia"/>
                          <w:b/>
                          <w:sz w:val="20"/>
                          <w:szCs w:val="20"/>
                        </w:rPr>
                        <w:t>s</w:t>
                      </w:r>
                      <w:r w:rsidRPr="009C3038">
                        <w:rPr>
                          <w:b/>
                          <w:sz w:val="20"/>
                          <w:szCs w:val="20"/>
                        </w:rPr>
                        <w:t xml:space="preserve"> and simpler structure reduce the cost and increase the compactness. Moreover, zero-voltage-switching (ZVS) is achieved, which </w:t>
                      </w:r>
                      <w:r>
                        <w:rPr>
                          <w:b/>
                          <w:sz w:val="20"/>
                          <w:szCs w:val="20"/>
                        </w:rPr>
                        <w:t>improves</w:t>
                      </w:r>
                      <w:r w:rsidRPr="009C3038">
                        <w:rPr>
                          <w:b/>
                          <w:sz w:val="20"/>
                          <w:szCs w:val="20"/>
                        </w:rPr>
                        <w:t xml:space="preserve"> the electrical efficiency (E-efficiency). Finally, a prototype is built, which can reach the E-efficiency of 94.6% with high compactness.</w:t>
                      </w:r>
                    </w:p>
                    <w:p w:rsidR="00304B5E" w:rsidRDefault="00304B5E" w:rsidP="00304B5E">
                      <w:pPr>
                        <w:widowControl w:val="0"/>
                        <w:ind w:firstLine="0"/>
                        <w:rPr>
                          <w:b/>
                          <w:sz w:val="20"/>
                          <w:szCs w:val="20"/>
                        </w:rPr>
                      </w:pPr>
                    </w:p>
                    <w:p w:rsidR="0059002E" w:rsidRDefault="00304B5E" w:rsidP="00240BBA">
                      <w:pPr>
                        <w:widowControl w:val="0"/>
                        <w:ind w:firstLine="0"/>
                      </w:pPr>
                      <w:r w:rsidRPr="00304B5E">
                        <w:rPr>
                          <w:b/>
                          <w:i/>
                          <w:sz w:val="20"/>
                          <w:szCs w:val="20"/>
                        </w:rPr>
                        <w:t>Key</w:t>
                      </w:r>
                      <w:r w:rsidR="0059002E" w:rsidRPr="00304B5E">
                        <w:rPr>
                          <w:b/>
                          <w:i/>
                          <w:sz w:val="20"/>
                          <w:szCs w:val="20"/>
                        </w:rPr>
                        <w:t>words</w:t>
                      </w:r>
                      <w:r w:rsidR="0059002E">
                        <w:rPr>
                          <w:b/>
                          <w:sz w:val="20"/>
                          <w:szCs w:val="20"/>
                        </w:rPr>
                        <w:t>: Multiple outputs, passive current balance, zero-voltage-switching (ZVS), reduced switches</w:t>
                      </w:r>
                    </w:p>
                    <w:p w:rsidR="0059002E" w:rsidRDefault="0059002E" w:rsidP="00240BBA">
                      <w:pPr>
                        <w:ind w:firstLine="0"/>
                      </w:pPr>
                    </w:p>
                  </w:txbxContent>
                </v:textbox>
                <w10:wrap type="topAndBottom"/>
              </v:shape>
            </w:pict>
          </mc:Fallback>
        </mc:AlternateContent>
      </w:r>
      <w:r>
        <w:rPr>
          <w:noProof/>
          <w:lang w:val="en-GB"/>
        </w:rPr>
        <mc:AlternateContent>
          <mc:Choice Requires="wps">
            <w:drawing>
              <wp:anchor distT="0" distB="0" distL="114300" distR="114300" simplePos="0" relativeHeight="251665408" behindDoc="0" locked="0" layoutInCell="1" allowOverlap="1" wp14:anchorId="5ECC4DAB" wp14:editId="5ECC7CA0">
                <wp:simplePos x="0" y="0"/>
                <wp:positionH relativeFrom="column">
                  <wp:posOffset>3491230</wp:posOffset>
                </wp:positionH>
                <wp:positionV relativeFrom="paragraph">
                  <wp:posOffset>2176723</wp:posOffset>
                </wp:positionV>
                <wp:extent cx="3074670" cy="1828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74670" cy="1828800"/>
                        </a:xfrm>
                        <a:prstGeom prst="rect">
                          <a:avLst/>
                        </a:prstGeom>
                        <a:noFill/>
                        <a:ln w="6350">
                          <a:noFill/>
                        </a:ln>
                      </wps:spPr>
                      <wps:txbx>
                        <w:txbxContent>
                          <w:p w:rsidR="0059002E" w:rsidRPr="00240BBA" w:rsidRDefault="0059002E" w:rsidP="00240BBA">
                            <w:pPr>
                              <w:widowControl w:val="0"/>
                              <w:overflowPunct w:val="0"/>
                              <w:ind w:firstLine="187"/>
                              <w:jc w:val="left"/>
                              <w:rPr>
                                <w:noProof/>
                              </w:rPr>
                            </w:pPr>
                            <w:r>
                              <w:rPr>
                                <w:noProof/>
                                <w:lang w:val="en-GB"/>
                              </w:rPr>
                              <w:drawing>
                                <wp:inline distT="0" distB="0" distL="0" distR="0" wp14:anchorId="59CAC1AD" wp14:editId="5274F631">
                                  <wp:extent cx="2773680" cy="2208810"/>
                                  <wp:effectExtent l="0" t="0" r="7620" b="0"/>
                                  <wp:docPr id="11" name="Picture 1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2514" cy="2231772"/>
                                          </a:xfrm>
                                          <a:prstGeom prst="rect">
                                            <a:avLst/>
                                          </a:prstGeom>
                                          <a:noFill/>
                                          <a:ln>
                                            <a:noFill/>
                                          </a:ln>
                                        </pic:spPr>
                                      </pic:pic>
                                    </a:graphicData>
                                  </a:graphic>
                                </wp:inline>
                              </w:drawing>
                            </w:r>
                            <w:r w:rsidRPr="00A71917">
                              <w:rPr>
                                <w:i/>
                                <w:color w:val="0000FF"/>
                                <w:sz w:val="20"/>
                                <w:szCs w:val="20"/>
                              </w:rPr>
                              <w:t xml:space="preserve">Fig. </w:t>
                            </w:r>
                            <w:r w:rsidRPr="00A71917">
                              <w:rPr>
                                <w:i/>
                                <w:color w:val="0000FF"/>
                                <w:sz w:val="20"/>
                                <w:szCs w:val="20"/>
                              </w:rPr>
                              <w:fldChar w:fldCharType="begin"/>
                            </w:r>
                            <w:r w:rsidRPr="00A71917">
                              <w:rPr>
                                <w:i/>
                                <w:color w:val="0000FF"/>
                                <w:sz w:val="20"/>
                                <w:szCs w:val="20"/>
                              </w:rPr>
                              <w:instrText xml:space="preserve"> SEQ Fig. \* ARABIC </w:instrText>
                            </w:r>
                            <w:r w:rsidRPr="00A71917">
                              <w:rPr>
                                <w:i/>
                                <w:color w:val="0000FF"/>
                                <w:sz w:val="20"/>
                                <w:szCs w:val="20"/>
                              </w:rPr>
                              <w:fldChar w:fldCharType="separate"/>
                            </w:r>
                            <w:r>
                              <w:rPr>
                                <w:i/>
                                <w:noProof/>
                                <w:color w:val="0000FF"/>
                                <w:sz w:val="20"/>
                                <w:szCs w:val="20"/>
                              </w:rPr>
                              <w:t>1</w:t>
                            </w:r>
                            <w:r w:rsidRPr="00A71917">
                              <w:rPr>
                                <w:i/>
                                <w:color w:val="0000FF"/>
                                <w:sz w:val="20"/>
                                <w:szCs w:val="20"/>
                              </w:rPr>
                              <w:fldChar w:fldCharType="end"/>
                            </w:r>
                            <w:r w:rsidRPr="00A71917">
                              <w:rPr>
                                <w:i/>
                                <w:sz w:val="20"/>
                                <w:szCs w:val="20"/>
                              </w:rPr>
                              <w:t>.  Power efficiency with different load current and electrical efficiency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CC4DAB" id="Text Box 3" o:spid="_x0000_s1027" type="#_x0000_t202" style="position:absolute;left:0;text-align:left;margin-left:274.9pt;margin-top:171.4pt;width:242.1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" filled="f" stroked="f" strokeweight=".5pt">
                <v:textbox style="mso-fit-shape-to-text:t">
                  <w:txbxContent>
                    <w:p w:rsidR="0059002E" w:rsidRPr="00240BBA" w:rsidRDefault="0059002E" w:rsidP="00240BBA">
                      <w:pPr>
                        <w:widowControl w:val="0"/>
                        <w:overflowPunct w:val="0"/>
                        <w:ind w:firstLine="187"/>
                        <w:jc w:val="left"/>
                        <w:rPr>
                          <w:noProof/>
                        </w:rPr>
                      </w:pPr>
                      <w:r>
                        <w:rPr>
                          <w:noProof/>
                          <w:lang w:val="en-GB"/>
                        </w:rPr>
                        <w:drawing>
                          <wp:inline distT="0" distB="0" distL="0" distR="0" wp14:anchorId="59CAC1AD" wp14:editId="5274F631">
                            <wp:extent cx="2773680" cy="2208810"/>
                            <wp:effectExtent l="0" t="0" r="7620" b="0"/>
                            <wp:docPr id="11" name="Picture 1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02514" cy="2231772"/>
                                    </a:xfrm>
                                    <a:prstGeom prst="rect">
                                      <a:avLst/>
                                    </a:prstGeom>
                                    <a:noFill/>
                                    <a:ln>
                                      <a:noFill/>
                                    </a:ln>
                                  </pic:spPr>
                                </pic:pic>
                              </a:graphicData>
                            </a:graphic>
                          </wp:inline>
                        </w:drawing>
                      </w:r>
                      <w:r w:rsidRPr="00A71917">
                        <w:rPr>
                          <w:i/>
                          <w:color w:val="0000FF"/>
                          <w:sz w:val="20"/>
                          <w:szCs w:val="20"/>
                        </w:rPr>
                        <w:t xml:space="preserve">Fig. </w:t>
                      </w:r>
                      <w:r w:rsidRPr="00A71917">
                        <w:rPr>
                          <w:i/>
                          <w:color w:val="0000FF"/>
                          <w:sz w:val="20"/>
                          <w:szCs w:val="20"/>
                        </w:rPr>
                        <w:fldChar w:fldCharType="begin"/>
                      </w:r>
                      <w:r w:rsidRPr="00A71917">
                        <w:rPr>
                          <w:i/>
                          <w:color w:val="0000FF"/>
                          <w:sz w:val="20"/>
                          <w:szCs w:val="20"/>
                        </w:rPr>
                        <w:instrText xml:space="preserve"> SEQ Fig. \* ARABIC </w:instrText>
                      </w:r>
                      <w:r w:rsidRPr="00A71917">
                        <w:rPr>
                          <w:i/>
                          <w:color w:val="0000FF"/>
                          <w:sz w:val="20"/>
                          <w:szCs w:val="20"/>
                        </w:rPr>
                        <w:fldChar w:fldCharType="separate"/>
                      </w:r>
                      <w:r>
                        <w:rPr>
                          <w:i/>
                          <w:noProof/>
                          <w:color w:val="0000FF"/>
                          <w:sz w:val="20"/>
                          <w:szCs w:val="20"/>
                        </w:rPr>
                        <w:t>1</w:t>
                      </w:r>
                      <w:r w:rsidRPr="00A71917">
                        <w:rPr>
                          <w:i/>
                          <w:color w:val="0000FF"/>
                          <w:sz w:val="20"/>
                          <w:szCs w:val="20"/>
                        </w:rPr>
                        <w:fldChar w:fldCharType="end"/>
                      </w:r>
                      <w:r w:rsidRPr="00A71917">
                        <w:rPr>
                          <w:i/>
                          <w:sz w:val="20"/>
                          <w:szCs w:val="20"/>
                        </w:rPr>
                        <w:t>.  Power efficiency with different load current and electrical efficiency</w:t>
                      </w:r>
                    </w:p>
                  </w:txbxContent>
                </v:textbox>
                <w10:wrap type="square"/>
              </v:shape>
            </w:pict>
          </mc:Fallback>
        </mc:AlternateContent>
      </w:r>
      <w:r w:rsidR="00C70DE4">
        <w:rPr>
          <w:b w:val="0"/>
          <w:noProof/>
          <w:sz w:val="20"/>
          <w:szCs w:val="20"/>
          <w:lang w:val="en-GB"/>
        </w:rPr>
        <mc:AlternateContent>
          <mc:Choice Requires="wps">
            <w:drawing>
              <wp:anchor distT="0" distB="0" distL="114300" distR="114300" simplePos="0" relativeHeight="251662336" behindDoc="0" locked="0" layoutInCell="1" allowOverlap="1" wp14:anchorId="47448409" wp14:editId="2A8A21B7">
                <wp:simplePos x="0" y="0"/>
                <wp:positionH relativeFrom="column">
                  <wp:posOffset>403225</wp:posOffset>
                </wp:positionH>
                <wp:positionV relativeFrom="page">
                  <wp:posOffset>765810</wp:posOffset>
                </wp:positionV>
                <wp:extent cx="5735320" cy="62928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735320" cy="629285"/>
                        </a:xfrm>
                        <a:prstGeom prst="rect">
                          <a:avLst/>
                        </a:prstGeom>
                        <a:solidFill>
                          <a:schemeClr val="lt1"/>
                        </a:solidFill>
                        <a:ln w="6350">
                          <a:noFill/>
                        </a:ln>
                      </wps:spPr>
                      <wps:txbx>
                        <w:txbxContent>
                          <w:p w:rsidR="0059002E" w:rsidRDefault="0059002E" w:rsidP="00240BBA">
                            <w:pPr>
                              <w:pStyle w:val="Title"/>
                              <w:widowControl w:val="0"/>
                              <w:overflowPunct w:val="0"/>
                              <w:spacing w:line="480" w:lineRule="auto"/>
                              <w:rPr>
                                <w:rFonts w:ascii="Arial" w:hAnsi="Arial" w:cs="Arial"/>
                                <w:sz w:val="24"/>
                                <w:szCs w:val="48"/>
                                <w:lang w:eastAsia="zh-CN"/>
                              </w:rPr>
                            </w:pPr>
                            <w:r w:rsidRPr="00213EC7">
                              <w:rPr>
                                <w:rFonts w:ascii="Arial" w:hAnsi="Arial" w:cs="Arial"/>
                                <w:sz w:val="24"/>
                                <w:szCs w:val="48"/>
                                <w:lang w:eastAsia="zh-CN"/>
                              </w:rPr>
                              <w:t>Multi-output LED Driver Integrated with 3-Switch Converter &amp; Passive Current Balance for Portable Applications</w:t>
                            </w:r>
                          </w:p>
                          <w:p w:rsidR="0059002E" w:rsidRDefault="0059002E" w:rsidP="00240BBA">
                            <w:pPr>
                              <w:ind w:firstLine="204"/>
                            </w:pPr>
                          </w:p>
                          <w:p w:rsidR="0059002E" w:rsidRDefault="0059002E" w:rsidP="00240BBA">
                            <w:pPr>
                              <w:ind w:firstLine="204"/>
                            </w:pPr>
                          </w:p>
                          <w:p w:rsidR="0059002E" w:rsidRDefault="0059002E" w:rsidP="00240BBA">
                            <w:pPr>
                              <w:ind w:firstLine="204"/>
                            </w:pPr>
                          </w:p>
                          <w:p w:rsidR="0059002E" w:rsidRDefault="0059002E" w:rsidP="00240BBA">
                            <w:pPr>
                              <w:ind w:firstLine="204"/>
                            </w:pPr>
                          </w:p>
                          <w:p w:rsidR="0059002E" w:rsidRDefault="0059002E" w:rsidP="00240BBA">
                            <w:pPr>
                              <w:ind w:firstLine="20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48409" id="Text Box 9" o:spid="_x0000_s1028" type="#_x0000_t202" style="position:absolute;left:0;text-align:left;margin-left:31.75pt;margin-top:60.3pt;width:451.6pt;height:4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" fillcolor="white [3201]" stroked="f" strokeweight=".5pt">
                <v:textbox>
                  <w:txbxContent>
                    <w:p w:rsidR="0059002E" w:rsidRDefault="0059002E" w:rsidP="00240BBA">
                      <w:pPr>
                        <w:pStyle w:val="Title"/>
                        <w:widowControl w:val="0"/>
                        <w:overflowPunct w:val="0"/>
                        <w:spacing w:line="480" w:lineRule="auto"/>
                        <w:rPr>
                          <w:rFonts w:ascii="Arial" w:hAnsi="Arial" w:cs="Arial"/>
                          <w:sz w:val="24"/>
                          <w:szCs w:val="48"/>
                          <w:lang w:eastAsia="zh-CN"/>
                        </w:rPr>
                      </w:pPr>
                      <w:r w:rsidRPr="00213EC7">
                        <w:rPr>
                          <w:rFonts w:ascii="Arial" w:hAnsi="Arial" w:cs="Arial"/>
                          <w:sz w:val="24"/>
                          <w:szCs w:val="48"/>
                          <w:lang w:eastAsia="zh-CN"/>
                        </w:rPr>
                        <w:t>Multi-output LED Driver Integrated with 3-Switch Converter &amp; Passive Current Balance for Portable Applications</w:t>
                      </w:r>
                    </w:p>
                    <w:p w:rsidR="0059002E" w:rsidRDefault="0059002E" w:rsidP="00240BBA">
                      <w:pPr>
                        <w:ind w:firstLine="204"/>
                      </w:pPr>
                    </w:p>
                    <w:p w:rsidR="0059002E" w:rsidRDefault="0059002E" w:rsidP="00240BBA">
                      <w:pPr>
                        <w:ind w:firstLine="204"/>
                      </w:pPr>
                    </w:p>
                    <w:p w:rsidR="0059002E" w:rsidRDefault="0059002E" w:rsidP="00240BBA">
                      <w:pPr>
                        <w:ind w:firstLine="204"/>
                      </w:pPr>
                    </w:p>
                    <w:p w:rsidR="0059002E" w:rsidRDefault="0059002E" w:rsidP="00240BBA">
                      <w:pPr>
                        <w:ind w:firstLine="204"/>
                      </w:pPr>
                    </w:p>
                    <w:p w:rsidR="0059002E" w:rsidRDefault="0059002E" w:rsidP="00240BBA">
                      <w:pPr>
                        <w:ind w:firstLine="204"/>
                      </w:pPr>
                    </w:p>
                  </w:txbxContent>
                </v:textbox>
                <w10:wrap type="topAndBottom" anchory="page"/>
              </v:shape>
            </w:pict>
          </mc:Fallback>
        </mc:AlternateContent>
      </w:r>
      <w:r w:rsidR="00422D20">
        <w:rPr>
          <w:sz w:val="20"/>
          <w:szCs w:val="20"/>
        </w:rPr>
        <w:fldChar w:fldCharType="begin"/>
      </w:r>
      <w:r w:rsidR="00422D20">
        <w:rPr>
          <w:sz w:val="20"/>
          <w:szCs w:val="20"/>
        </w:rPr>
        <w:instrText xml:space="preserve"> MACROBUTTON MTEditEquationSection2 </w:instrText>
      </w:r>
      <w:r w:rsidR="00422D20" w:rsidRPr="00422D20">
        <w:rPr>
          <w:rStyle w:val="MTEquationSection"/>
        </w:rPr>
        <w:instrText>Equation Chapter 1 Section 1</w:instrText>
      </w:r>
      <w:r w:rsidR="00422D20">
        <w:rPr>
          <w:sz w:val="20"/>
          <w:szCs w:val="20"/>
        </w:rPr>
        <w:fldChar w:fldCharType="begin"/>
      </w:r>
      <w:r w:rsidR="00422D20">
        <w:rPr>
          <w:sz w:val="20"/>
          <w:szCs w:val="20"/>
        </w:rPr>
        <w:instrText xml:space="preserve"> SEQ MTEqn \r \h \* MERGEFORMAT </w:instrText>
      </w:r>
      <w:r w:rsidR="00422D20">
        <w:rPr>
          <w:sz w:val="20"/>
          <w:szCs w:val="20"/>
        </w:rPr>
        <w:fldChar w:fldCharType="end"/>
      </w:r>
      <w:r w:rsidR="00422D20">
        <w:rPr>
          <w:sz w:val="20"/>
          <w:szCs w:val="20"/>
        </w:rPr>
        <w:fldChar w:fldCharType="begin"/>
      </w:r>
      <w:r w:rsidR="00422D20">
        <w:rPr>
          <w:sz w:val="20"/>
          <w:szCs w:val="20"/>
        </w:rPr>
        <w:instrText xml:space="preserve"> SEQ MTSec \r 1 \h \* MERGEFORMAT </w:instrText>
      </w:r>
      <w:r w:rsidR="00422D20">
        <w:rPr>
          <w:sz w:val="20"/>
          <w:szCs w:val="20"/>
        </w:rPr>
        <w:fldChar w:fldCharType="end"/>
      </w:r>
      <w:r w:rsidR="00422D20">
        <w:rPr>
          <w:sz w:val="20"/>
          <w:szCs w:val="20"/>
        </w:rPr>
        <w:fldChar w:fldCharType="begin"/>
      </w:r>
      <w:r w:rsidR="00422D20">
        <w:rPr>
          <w:sz w:val="20"/>
          <w:szCs w:val="20"/>
        </w:rPr>
        <w:instrText xml:space="preserve"> SEQ MTChap \r 1 \h \* MERGEFORMAT </w:instrText>
      </w:r>
      <w:r w:rsidR="00422D20">
        <w:rPr>
          <w:sz w:val="20"/>
          <w:szCs w:val="20"/>
        </w:rPr>
        <w:fldChar w:fldCharType="end"/>
      </w:r>
      <w:r w:rsidR="00422D20">
        <w:rPr>
          <w:sz w:val="20"/>
          <w:szCs w:val="20"/>
        </w:rPr>
        <w:fldChar w:fldCharType="end"/>
      </w:r>
      <w:r w:rsidR="00240BBA" w:rsidRPr="000F534A">
        <w:rPr>
          <w:sz w:val="20"/>
          <w:szCs w:val="20"/>
        </w:rPr>
        <w:t>Introduction</w:t>
      </w:r>
    </w:p>
    <w:p w:rsidR="00240BBA" w:rsidRDefault="00240BBA" w:rsidP="00240BBA">
      <w:pPr>
        <w:pStyle w:val="IETParagraph"/>
        <w:spacing w:line="240" w:lineRule="auto"/>
      </w:pPr>
      <w:r>
        <w:rPr>
          <w:sz w:val="20"/>
          <w:szCs w:val="20"/>
        </w:rPr>
        <w:t xml:space="preserve"> </w:t>
      </w:r>
      <w:r>
        <w:rPr>
          <w:noProof/>
        </w:rPr>
        <w:t>T</w:t>
      </w:r>
      <w:r w:rsidRPr="00F96535">
        <w:rPr>
          <w:noProof/>
        </w:rPr>
        <w:t>he</w:t>
      </w:r>
      <w:r w:rsidRPr="0085405E">
        <w:rPr>
          <w:noProof/>
        </w:rPr>
        <w:t xml:space="preserve"> </w:t>
      </w:r>
      <w:r w:rsidRPr="0085405E">
        <w:t>LED ha</w:t>
      </w:r>
      <w:r>
        <w:rPr>
          <w:rFonts w:hint="eastAsia"/>
        </w:rPr>
        <w:t>s</w:t>
      </w:r>
      <w:r w:rsidRPr="0085405E">
        <w:t xml:space="preserve"> an enormous progress in replacing conventional lamps in residential, automotive, decorative and medical application</w:t>
      </w:r>
      <w:r>
        <w:t xml:space="preserve">s </w:t>
      </w:r>
      <w:r>
        <w:fldChar w:fldCharType="begin"/>
      </w:r>
      <w:r>
        <w:instrText xml:space="preserve"> ADDIN EN.CITE &lt;EndNote&gt;&lt;Cite&gt;&lt;Author&gt;Chung&lt;/Author&gt;&lt;Year&gt;2007&lt;/Year&gt;&lt;RecNum&gt;86&lt;/RecNum&gt;&lt;DisplayText&gt;[1, 2]&lt;/DisplayText&gt;&lt;record&gt;&lt;rec-number&gt;86&lt;/rec-number&gt;&lt;foreign-keys&gt;&lt;key app="EN" db-id="as5vzrtfy9a0axerwrqp25plxt0a5szpaap2" timestamp="1499965423"&gt;86&lt;/key&gt;&lt;/foreign-keys&gt;&lt;ref-type name="Journal Article"&gt;17&lt;/ref-type&gt;&lt;contributors&gt;&lt;authors&gt;&lt;author&gt;Chung, Henry Shu-Hung&lt;/author&gt;&lt;author&gt;Ho, Ngai-Man&lt;/author&gt;&lt;author&gt;Yan, Wei&lt;/author&gt;&lt;author&gt;Tam, Pok Wai&lt;/author&gt;&lt;author&gt;Hui, SY&lt;/author&gt;&lt;/authors&gt;&lt;/contributors&gt;&lt;titles&gt;&lt;title&gt;Comparison of dimmable electromagnetic and electronic ballast systems—An assessment on energy efficiency and lifetime&lt;/title&gt;&lt;secondary-title&gt;IEEE Transactions on Industrial Electronics&lt;/secondary-title&gt;&lt;/titles&gt;&lt;periodical&gt;&lt;full-title&gt;IEEE Transactions on Industrial Electronics&lt;/full-title&gt;&lt;/periodical&gt;&lt;pages&gt;3145-3154&lt;/pages&gt;&lt;volume&gt;54&lt;/volume&gt;&lt;number&gt;6&lt;/number&gt;&lt;dates&gt;&lt;year&gt;2007&lt;/year&gt;&lt;/dates&gt;&lt;isbn&gt;0278-0046&lt;/isbn&gt;&lt;urls&gt;&lt;/urls&gt;&lt;/record&gt;&lt;/Cite&gt;&lt;Cite&gt;&lt;Author&gt;Richard&lt;/Author&gt;&lt;Year&gt;2010&lt;/Year&gt;&lt;RecNum&gt;87&lt;/RecNum&gt;&lt;record&gt;&lt;rec-number&gt;87&lt;/rec-number&gt;&lt;foreign-keys&gt;&lt;key app="EN" db-id="as5vzrtfy9a0axerwrqp25plxt0a5szpaap2" timestamp="1499965426"&gt;87&lt;/key&gt;&lt;/foreign-keys&gt;&lt;ref-type name="Conference Proceedings"&gt;10&lt;/ref-type&gt;&lt;contributors&gt;&lt;authors&gt;&lt;author&gt;Richard, Monte K&lt;/author&gt;&lt;author&gt;Sen, Pankaj K&lt;/author&gt;&lt;/authors&gt;&lt;/contributors&gt;&lt;titles&gt;&lt;title&gt;Compact fluorescent lamps and their effect on power quality and application guidelines&lt;/title&gt;&lt;secondary-title&gt;Industry Applications Society Annual Meeting (IAS), 2010 IEEE&lt;/secondary-title&gt;&lt;/titles&gt;&lt;pages&gt;1-7&lt;/pages&gt;&lt;dates&gt;&lt;year&gt;2010&lt;/year&gt;&lt;/dates&gt;&lt;publisher&gt;IEEE&lt;/publisher&gt;&lt;isbn&gt;1424463955&lt;/isbn&gt;&lt;urls&gt;&lt;/urls&gt;&lt;/record&gt;&lt;/Cite&gt;&lt;/EndNote&gt;</w:instrText>
      </w:r>
      <w:r>
        <w:fldChar w:fldCharType="separate"/>
      </w:r>
      <w:r>
        <w:rPr>
          <w:noProof/>
        </w:rPr>
        <w:t>[1, 2]</w:t>
      </w:r>
      <w:r>
        <w:fldChar w:fldCharType="end"/>
      </w:r>
      <w:r>
        <w:t xml:space="preserve"> due to </w:t>
      </w:r>
      <w:r w:rsidRPr="0085405E">
        <w:t xml:space="preserve">its </w:t>
      </w:r>
      <w:r>
        <w:rPr>
          <w:rFonts w:hint="eastAsia"/>
        </w:rPr>
        <w:t>internal</w:t>
      </w:r>
      <w:r>
        <w:t xml:space="preserve"> features </w:t>
      </w:r>
      <w:r>
        <w:rPr>
          <w:rFonts w:hint="eastAsia"/>
        </w:rPr>
        <w:t>such as</w:t>
      </w:r>
      <w:r w:rsidRPr="0085405E">
        <w:t xml:space="preserve"> high power density, high luminous efficiency</w:t>
      </w:r>
      <w:r>
        <w:t xml:space="preserve"> (</w:t>
      </w:r>
      <w:r>
        <w:rPr>
          <w:rFonts w:hint="eastAsia"/>
        </w:rPr>
        <w:t>L-</w:t>
      </w:r>
      <w:r>
        <w:t>efficiency)</w:t>
      </w:r>
      <w:r w:rsidRPr="0085405E">
        <w:t>, long lifespan, mercury free and quick response</w:t>
      </w:r>
      <w:r>
        <w:t xml:space="preserve"> </w:t>
      </w:r>
      <w:r>
        <w:fldChar w:fldCharType="begin"/>
      </w:r>
      <w:r>
        <w:instrText xml:space="preserve"> ADDIN EN.CITE &lt;EndNote&gt;&lt;Cite&gt;&lt;Author&gt;Zukauskas&lt;/Author&gt;&lt;Year&gt;2002&lt;/Year&gt;&lt;RecNum&gt;85&lt;/RecNum&gt;&lt;DisplayText&gt;[3, 4]&lt;/DisplayText&gt;&lt;record&gt;&lt;rec-number&gt;85&lt;/rec-number&gt;&lt;foreign-keys&gt;&lt;key app="EN" db-id="as5vzrtfy9a0axerwrqp25plxt0a5szpaap2" timestamp="1499965084"&gt;85&lt;/key&gt;&lt;/foreign-keys&gt;&lt;ref-type name="Book"&gt;6&lt;/ref-type&gt;&lt;contributors&gt;&lt;authors&gt;&lt;author&gt;Zukauskas, Arturas&lt;/author&gt;&lt;author&gt;Shur, Michael S&lt;/author&gt;&lt;author&gt;Gaska, Remis&lt;/author&gt;&lt;/authors&gt;&lt;/contributors&gt;&lt;titles&gt;&lt;title&gt;Introduction to solid-state lighting&lt;/title&gt;&lt;/titles&gt;&lt;volume&gt;122&lt;/volume&gt;&lt;dates&gt;&lt;year&gt;2002&lt;/year&gt;&lt;/dates&gt;&lt;publisher&gt;John Wiley &amp;amp; Sons New York&lt;/publisher&gt;&lt;urls&gt;&lt;/urls&gt;&lt;/record&gt;&lt;/Cite&gt;&lt;Cite&gt;&lt;Author&gt;Schubert&lt;/Author&gt;&lt;Year&gt;2005&lt;/Year&gt;&lt;RecNum&gt;84&lt;/RecNum&gt;&lt;record&gt;&lt;rec-number&gt;84&lt;/rec-number&gt;&lt;foreign-keys&gt;&lt;key app="EN" db-id="as5vzrtfy9a0axerwrqp25plxt0a5szpaap2" timestamp="1499965027"&gt;84&lt;/key&gt;&lt;/foreign-keys&gt;&lt;ref-type name="Book"&gt;6&lt;/ref-type&gt;&lt;contributors&gt;&lt;authors&gt;&lt;author&gt;Schubert, E Fred&lt;/author&gt;&lt;author&gt;Gessmann, Thomas&lt;/author&gt;&lt;author&gt;Kim, Jong Kyu&lt;/author&gt;&lt;/authors&gt;&lt;/contributors&gt;&lt;titles&gt;&lt;title&gt;Light emitting diodes&lt;/title&gt;&lt;/titles&gt;&lt;dates&gt;&lt;year&gt;2005&lt;/year&gt;&lt;/dates&gt;&lt;publisher&gt;Wiley Online Library&lt;/publisher&gt;&lt;isbn&gt;0471238961&lt;/isbn&gt;&lt;urls&gt;&lt;/urls&gt;&lt;/record&gt;&lt;/Cite&gt;&lt;/EndNote&gt;</w:instrText>
      </w:r>
      <w:r>
        <w:fldChar w:fldCharType="separate"/>
      </w:r>
      <w:r>
        <w:rPr>
          <w:noProof/>
        </w:rPr>
        <w:t>[3, 4]</w:t>
      </w:r>
      <w:r>
        <w:fldChar w:fldCharType="end"/>
      </w:r>
      <w:r w:rsidRPr="0085405E">
        <w:t>.</w:t>
      </w:r>
      <w:r>
        <w:t xml:space="preserve"> The L-efficiency de</w:t>
      </w:r>
      <w:r>
        <w:rPr>
          <w:rFonts w:hint="eastAsia"/>
        </w:rPr>
        <w:t xml:space="preserve">notes the ability </w:t>
      </w:r>
      <w:r>
        <w:t>to</w:t>
      </w:r>
      <w:r>
        <w:rPr>
          <w:rFonts w:hint="eastAsia"/>
        </w:rPr>
        <w:t xml:space="preserve"> convert electrical energy to lumens</w:t>
      </w:r>
      <w:r>
        <w:t>, which varies with the change of load current</w:t>
      </w:r>
      <w:r w:rsidRPr="00F5165A">
        <w:rPr>
          <w:rFonts w:hint="eastAsia"/>
        </w:rPr>
        <w:t xml:space="preserve"> </w:t>
      </w:r>
      <w:r>
        <w:t>and t</w:t>
      </w:r>
      <w:r>
        <w:rPr>
          <w:rFonts w:hint="eastAsia"/>
        </w:rPr>
        <w:t>he</w:t>
      </w:r>
      <w:r>
        <w:t xml:space="preserve"> E-efficiency </w:t>
      </w:r>
      <w:r>
        <w:rPr>
          <w:rFonts w:hint="eastAsia"/>
        </w:rPr>
        <w:t>equals</w:t>
      </w:r>
      <w:r>
        <w:t xml:space="preserve"> the </w:t>
      </w:r>
      <w:r>
        <w:rPr>
          <w:rFonts w:hint="eastAsia"/>
        </w:rPr>
        <w:t xml:space="preserve">electrical </w:t>
      </w:r>
      <w:r>
        <w:t xml:space="preserve">power consumed by LEDs over the input power. As illustrated in </w:t>
      </w:r>
      <w:r>
        <w:rPr>
          <w:color w:val="0000FF"/>
        </w:rPr>
        <w:t xml:space="preserve">Fig.1 </w:t>
      </w:r>
      <w:r w:rsidRPr="00390A95">
        <w:fldChar w:fldCharType="begin"/>
      </w:r>
      <w:r>
        <w:instrText xml:space="preserve"> ADDIN EN.CITE &lt;EndNote&gt;&lt;Cite&gt;&lt;Author&gt;Kim&lt;/Author&gt;&lt;Year&gt;2007&lt;/Year&gt;&lt;RecNum&gt;79&lt;/RecNum&gt;&lt;DisplayText&gt;[5]&lt;/DisplayText&gt;&lt;record&gt;&lt;rec-number&gt;79&lt;/rec-number&gt;&lt;foreign-keys&gt;&lt;key app="EN" db-id="as5vzrtfy9a0axerwrqp25plxt0a5szpaap2" timestamp="1499031087"&gt;79&lt;/key&gt;&lt;/foreign-keys&gt;&lt;ref-type name="Journal Article"&gt;17&lt;/ref-type&gt;&lt;contributors&gt;&lt;authors&gt;&lt;author&gt;Kim, Min-Ho&lt;/author&gt;&lt;author&gt;Schubert, Martin F&lt;/author&gt;&lt;author&gt;Dai, Qi&lt;/author&gt;&lt;author&gt;Kim, Jong Kyu&lt;/author&gt;&lt;author&gt;Schubert, E Fred&lt;/author&gt;&lt;author&gt;Piprek, Joachim&lt;/author&gt;&lt;author&gt;Park, Yongjo&lt;/author&gt;&lt;/authors&gt;&lt;/contributors&gt;&lt;titles&gt;&lt;title&gt;Origin of efficiency droop in GaN-based light-emitting diodes&lt;/title&gt;&lt;secondary-title&gt;Applied Physics Letters&lt;/secondary-title&gt;&lt;/titles&gt;&lt;periodical&gt;&lt;full-title&gt;Applied Physics Letters&lt;/full-title&gt;&lt;/periodical&gt;&lt;pages&gt;183507&lt;/pages&gt;&lt;volume&gt;91&lt;/volume&gt;&lt;number&gt;18&lt;/number&gt;&lt;dates&gt;&lt;year&gt;2007&lt;/year&gt;&lt;/dates&gt;&lt;isbn&gt;0003-6951&lt;/isbn&gt;&lt;urls&gt;&lt;/urls&gt;&lt;/record&gt;&lt;/Cite&gt;&lt;/EndNote&gt;</w:instrText>
      </w:r>
      <w:r w:rsidRPr="00390A95">
        <w:fldChar w:fldCharType="separate"/>
      </w:r>
      <w:r>
        <w:rPr>
          <w:noProof/>
        </w:rPr>
        <w:t>[5]</w:t>
      </w:r>
      <w:r w:rsidRPr="00390A95">
        <w:fldChar w:fldCharType="end"/>
      </w:r>
      <w:r w:rsidRPr="000D7CBA">
        <w:t>,</w:t>
      </w:r>
      <w:r>
        <w:rPr>
          <w:color w:val="0000FF"/>
        </w:rPr>
        <w:t xml:space="preserve"> </w:t>
      </w:r>
      <w:r>
        <w:t>t</w:t>
      </w:r>
      <w:r w:rsidRPr="0085405E">
        <w:t xml:space="preserve">he </w:t>
      </w:r>
      <w:r>
        <w:t xml:space="preserve">definition of drivers’ power </w:t>
      </w:r>
      <w:r w:rsidRPr="0085405E">
        <w:t xml:space="preserve">efficiency </w:t>
      </w:r>
      <w:r>
        <w:t>is</w:t>
      </w:r>
      <w:r>
        <w:rPr>
          <w:rFonts w:hint="eastAsia"/>
        </w:rPr>
        <w:t xml:space="preserve"> the product of E-efficiency and L-</w:t>
      </w:r>
      <w:r>
        <w:t>efficiency</w:t>
      </w:r>
      <w:r>
        <w:rPr>
          <w:rFonts w:hint="eastAsia"/>
        </w:rPr>
        <w:t>.</w:t>
      </w:r>
    </w:p>
    <w:p w:rsidR="00240BBA" w:rsidRDefault="00240BBA" w:rsidP="00240BBA">
      <w:pPr>
        <w:widowControl w:val="0"/>
        <w:overflowPunct w:val="0"/>
      </w:pPr>
      <w:r>
        <w:t>For</w:t>
      </w:r>
      <w:r w:rsidRPr="00EA4E8B">
        <w:t xml:space="preserve"> high illuminance applications</w:t>
      </w:r>
      <w:r>
        <w:rPr>
          <w:rFonts w:hint="eastAsia"/>
        </w:rPr>
        <w:t xml:space="preserve">, </w:t>
      </w:r>
      <w:r>
        <w:t>numerous</w:t>
      </w:r>
      <w:r w:rsidRPr="008C27A3">
        <w:rPr>
          <w:rFonts w:hint="eastAsia"/>
        </w:rPr>
        <w:t xml:space="preserve"> </w:t>
      </w:r>
      <w:r w:rsidRPr="008C27A3">
        <w:t>LEDs are</w:t>
      </w:r>
      <w:r w:rsidRPr="008C27A3">
        <w:rPr>
          <w:rFonts w:hint="eastAsia"/>
        </w:rPr>
        <w:t xml:space="preserve"> </w:t>
      </w:r>
      <w:r w:rsidRPr="008C27A3">
        <w:t>connected in series or parallel.</w:t>
      </w:r>
      <w:r>
        <w:t xml:space="preserve"> For series connected</w:t>
      </w:r>
      <w:r>
        <w:rPr>
          <w:rFonts w:hint="eastAsia"/>
        </w:rPr>
        <w:t xml:space="preserve"> </w:t>
      </w:r>
      <w:r>
        <w:t>LEDs</w:t>
      </w:r>
      <w:r>
        <w:rPr>
          <w:rFonts w:hint="eastAsia"/>
        </w:rPr>
        <w:t>,</w:t>
      </w:r>
      <w:r>
        <w:t xml:space="preserve"> a high voltage stress </w:t>
      </w:r>
      <w:r>
        <w:rPr>
          <w:rFonts w:hint="eastAsia"/>
        </w:rPr>
        <w:t xml:space="preserve">is caused </w:t>
      </w:r>
      <w:r>
        <w:t>on the output capacitor and other insulation components. For parallel connected</w:t>
      </w:r>
      <w:r>
        <w:rPr>
          <w:rFonts w:hint="eastAsia"/>
        </w:rPr>
        <w:t xml:space="preserve"> ones</w:t>
      </w:r>
      <w:r>
        <w:t>,</w:t>
      </w:r>
      <w:r>
        <w:rPr>
          <w:rFonts w:hint="eastAsia"/>
        </w:rPr>
        <w:t xml:space="preserve"> </w:t>
      </w:r>
      <w:r>
        <w:t>regulat</w:t>
      </w:r>
      <w:r>
        <w:rPr>
          <w:rFonts w:hint="eastAsia"/>
        </w:rPr>
        <w:t>ing</w:t>
      </w:r>
      <w:r>
        <w:t xml:space="preserve"> the current through different LED strings</w:t>
      </w:r>
      <w:r>
        <w:rPr>
          <w:rFonts w:hint="eastAsia"/>
        </w:rPr>
        <w:t xml:space="preserve"> requires </w:t>
      </w:r>
      <w:r>
        <w:t>the current balanc</w:t>
      </w:r>
      <w:r>
        <w:rPr>
          <w:rFonts w:hint="eastAsia"/>
        </w:rPr>
        <w:t>ing</w:t>
      </w:r>
      <w:r>
        <w:t xml:space="preserve"> technology </w:t>
      </w:r>
      <w:r>
        <w:rPr>
          <w:rFonts w:hint="eastAsia"/>
        </w:rPr>
        <w:t xml:space="preserve">because of </w:t>
      </w:r>
      <w:r>
        <w:t xml:space="preserve">the </w:t>
      </w:r>
      <w:r>
        <w:rPr>
          <w:rFonts w:hint="eastAsia"/>
        </w:rPr>
        <w:t>LED</w:t>
      </w:r>
      <w:r>
        <w:t>’</w:t>
      </w:r>
      <w:r>
        <w:rPr>
          <w:rFonts w:hint="eastAsia"/>
        </w:rPr>
        <w:t>s</w:t>
      </w:r>
      <w:r>
        <w:t xml:space="preserve"> current-voltage characteristic and the negative temperature coefficient </w:t>
      </w:r>
      <w:r>
        <w:fldChar w:fldCharType="begin"/>
      </w:r>
      <w:r>
        <w:instrText xml:space="preserve"> ADDIN EN.CITE &lt;EndNote&gt;&lt;Cite&gt;&lt;Author&gt;Liu&lt;/Author&gt;&lt;Year&gt;2017&lt;/Year&gt;&lt;RecNum&gt;175&lt;/RecNum&gt;&lt;DisplayText&gt;[6]&lt;/DisplayText&gt;&lt;record&gt;&lt;rec-number&gt;175&lt;/rec-number&gt;&lt;foreign-keys&gt;&lt;key app="EN" db-id="as5vzrtfy9a0axerwrqp25plxt0a5szpaap2" timestamp="1508848190"&gt;175&lt;/key&gt;&lt;key app="ENWeb" db-id=""&gt;0&lt;/key&gt;&lt;/foreign-keys&gt;&lt;ref-type name="Journal Article"&gt;17&lt;/ref-type&gt;&lt;contributors&gt;&lt;authors&gt;&lt;author&gt;Liu, Xueshan&lt;/author&gt;&lt;author&gt;Yang, Qi&lt;/author&gt;&lt;author&gt;Zhou, Qun&lt;/author&gt;&lt;author&gt;Xu, Jianping&lt;/author&gt;&lt;author&gt;Zhou, Guohua&lt;/author&gt;&lt;/authors&gt;&lt;/contributors&gt;&lt;titles&gt;&lt;title&gt;Single-Stage Single-Switch Four-Output Resonant LED Driver With High Power Factor and Passive Current Balancing&lt;/title&gt;&lt;secondary-title&gt;IEEE Transactions on Power Electronics&lt;/secondary-title&gt;&lt;/titles&gt;&lt;periodical&gt;&lt;full-title&gt;IEEE Transactions on Power Electronics&lt;/full-title&gt;&lt;/periodical&gt;&lt;pages&gt;4566-4576&lt;/pages&gt;&lt;volume&gt;32&lt;/volume&gt;&lt;number&gt;6&lt;/number&gt;&lt;section&gt;4566&lt;/section&gt;&lt;dates&gt;&lt;year&gt;2017&lt;/year&gt;&lt;/dates&gt;&lt;isbn&gt;0885-8993&amp;#xD;1941-0107&lt;/isbn&gt;&lt;urls&gt;&lt;/urls&gt;&lt;electronic-resource-num&gt;10.1109/tpel.2016.2594836&lt;/electronic-resource-num&gt;&lt;/record&gt;&lt;/Cite&gt;&lt;/EndNote&gt;</w:instrText>
      </w:r>
      <w:r>
        <w:fldChar w:fldCharType="separate"/>
      </w:r>
      <w:r>
        <w:rPr>
          <w:noProof/>
        </w:rPr>
        <w:t>[6]</w:t>
      </w:r>
      <w:r>
        <w:fldChar w:fldCharType="end"/>
      </w:r>
      <w:r>
        <w:t>.</w:t>
      </w:r>
      <w:r>
        <w:rPr>
          <w:rFonts w:hint="eastAsia"/>
        </w:rPr>
        <w:t xml:space="preserve"> </w:t>
      </w:r>
      <w:r>
        <w:t>A</w:t>
      </w:r>
      <w:r>
        <w:rPr>
          <w:rFonts w:hint="eastAsia"/>
        </w:rPr>
        <w:t>dditionally,</w:t>
      </w:r>
      <w:r>
        <w:t xml:space="preserve"> the</w:t>
      </w:r>
      <w:r>
        <w:rPr>
          <w:rFonts w:hint="eastAsia"/>
        </w:rPr>
        <w:t xml:space="preserve"> majority of LED drivers use </w:t>
      </w:r>
      <w:r>
        <w:t>galvanic</w:t>
      </w:r>
      <w:r>
        <w:rPr>
          <w:rFonts w:hint="eastAsia"/>
        </w:rPr>
        <w:t xml:space="preserve"> isolation for security. </w:t>
      </w:r>
      <w:r>
        <w:t>T</w:t>
      </w:r>
      <w:r>
        <w:rPr>
          <w:rFonts w:hint="eastAsia"/>
        </w:rPr>
        <w:t>herefore, typical m</w:t>
      </w:r>
      <w:r w:rsidRPr="00AF43E9">
        <w:rPr>
          <w:rFonts w:hint="eastAsia"/>
        </w:rPr>
        <w:t>ulti-output LED driver</w:t>
      </w:r>
      <w:r>
        <w:rPr>
          <w:rFonts w:hint="eastAsia"/>
        </w:rPr>
        <w:t>s</w:t>
      </w:r>
      <w:r w:rsidRPr="00AF43E9">
        <w:rPr>
          <w:rFonts w:hint="eastAsia"/>
        </w:rPr>
        <w:t xml:space="preserve"> </w:t>
      </w:r>
      <w:r>
        <w:rPr>
          <w:rFonts w:hint="eastAsia"/>
        </w:rPr>
        <w:t>are</w:t>
      </w:r>
      <w:r w:rsidRPr="00AF43E9">
        <w:rPr>
          <w:rFonts w:hint="eastAsia"/>
        </w:rPr>
        <w:t xml:space="preserve"> </w:t>
      </w:r>
      <w:r>
        <w:rPr>
          <w:rFonts w:hint="eastAsia"/>
        </w:rPr>
        <w:t>assembled by</w:t>
      </w:r>
      <w:r w:rsidRPr="00AF43E9">
        <w:rPr>
          <w:rFonts w:hint="eastAsia"/>
        </w:rPr>
        <w:t xml:space="preserve"> 1) primary </w:t>
      </w:r>
      <w:r>
        <w:rPr>
          <w:rFonts w:hint="eastAsia"/>
        </w:rPr>
        <w:t xml:space="preserve">power </w:t>
      </w:r>
      <w:r w:rsidRPr="00AF43E9">
        <w:rPr>
          <w:rFonts w:hint="eastAsia"/>
        </w:rPr>
        <w:t xml:space="preserve">stage and 2) secondary current </w:t>
      </w:r>
      <w:r>
        <w:rPr>
          <w:rFonts w:hint="eastAsia"/>
        </w:rPr>
        <w:t>balancing</w:t>
      </w:r>
      <w:r w:rsidRPr="00AF43E9">
        <w:rPr>
          <w:rFonts w:hint="eastAsia"/>
        </w:rPr>
        <w:t xml:space="preserve"> stage.</w:t>
      </w:r>
    </w:p>
    <w:p w:rsidR="00240BBA" w:rsidRDefault="00240BBA" w:rsidP="00240BBA">
      <w:pPr>
        <w:widowControl w:val="0"/>
        <w:overflowPunct w:val="0"/>
        <w:ind w:right="-214"/>
      </w:pPr>
      <w:r>
        <w:rPr>
          <w:rFonts w:hint="eastAsia"/>
        </w:rPr>
        <w:t xml:space="preserve">Achieving </w:t>
      </w:r>
      <w:r>
        <w:t>high</w:t>
      </w:r>
      <w:r>
        <w:rPr>
          <w:rFonts w:hint="eastAsia"/>
        </w:rPr>
        <w:t xml:space="preserve"> power efficiency </w:t>
      </w:r>
      <w:r>
        <w:t>while</w:t>
      </w:r>
      <w:r>
        <w:rPr>
          <w:rFonts w:hint="eastAsia"/>
        </w:rPr>
        <w:t xml:space="preserve"> keeping </w:t>
      </w:r>
      <w:r>
        <w:t xml:space="preserve">high </w:t>
      </w:r>
      <w:r>
        <w:rPr>
          <w:rFonts w:hint="eastAsia"/>
        </w:rPr>
        <w:t xml:space="preserve">compactness of the whole system is still a </w:t>
      </w:r>
      <w:r>
        <w:t>challenge</w:t>
      </w:r>
      <w:r>
        <w:rPr>
          <w:rFonts w:hint="eastAsia"/>
        </w:rPr>
        <w:t xml:space="preserve"> for LED driver</w:t>
      </w:r>
      <w:r>
        <w:t>s</w:t>
      </w:r>
      <w:r>
        <w:rPr>
          <w:rFonts w:hint="eastAsia"/>
        </w:rPr>
        <w:t>.</w:t>
      </w:r>
      <w:r>
        <w:t xml:space="preserve"> For power stage, </w:t>
      </w:r>
      <w:r w:rsidRPr="00390A95">
        <w:fldChar w:fldCharType="begin"/>
      </w:r>
      <w:r>
        <w:instrText xml:space="preserve"> ADDIN EN.CITE &lt;EndNote&gt;&lt;Cite&gt;&lt;Author&gt;Al-Absi&lt;/Author&gt;&lt;Year&gt;2017&lt;/Year&gt;&lt;RecNum&gt;62&lt;/RecNum&gt;&lt;DisplayText&gt;[7]&lt;/DisplayText&gt;&lt;record&gt;&lt;rec-number&gt;62&lt;/rec-number&gt;&lt;foreign-keys&gt;&lt;key app="EN" db-id="as5vzrtfy9a0axerwrqp25plxt0a5szpaap2" timestamp="1499028950"&gt;62&lt;/key&gt;&lt;/foreign-keys&gt;&lt;ref-type name="Journal Article"&gt;17&lt;/ref-type&gt;&lt;contributors&gt;&lt;authors&gt;&lt;author&gt;Al-Absi, Munir&lt;/author&gt;&lt;author&gt;Khalifa, Zainulabideen&lt;/author&gt;&lt;author&gt;Hussein, Alaa&lt;/author&gt;&lt;/authors&gt;&lt;/contributors&gt;&lt;titles&gt;&lt;title&gt;A New Capacitor-Less Buck DC-DC Converter for LED Applications&lt;/title&gt;&lt;secondary-title&gt;Active and Passive Electronic Components&lt;/secondary-title&gt;&lt;/titles&gt;&lt;periodical&gt;&lt;full-title&gt;Active and Passive Electronic Components&lt;/full-title&gt;&lt;/periodical&gt;&lt;volume&gt;2017&lt;/volume&gt;&lt;dates&gt;&lt;year&gt;2017&lt;/year&gt;&lt;/dates&gt;&lt;isbn&gt;0882-7516&lt;/isbn&gt;&lt;urls&gt;&lt;/urls&gt;&lt;/record&gt;&lt;/Cite&gt;&lt;/EndNote&gt;</w:instrText>
      </w:r>
      <w:r w:rsidRPr="00390A95">
        <w:fldChar w:fldCharType="separate"/>
      </w:r>
      <w:r>
        <w:rPr>
          <w:noProof/>
        </w:rPr>
        <w:t>[7]</w:t>
      </w:r>
      <w:r w:rsidRPr="00390A95">
        <w:fldChar w:fldCharType="end"/>
      </w:r>
      <w:r>
        <w:rPr>
          <w:rFonts w:hint="eastAsia"/>
        </w:rPr>
        <w:t xml:space="preserve"> </w:t>
      </w:r>
      <w:r w:rsidRPr="0085405E">
        <w:t>remov</w:t>
      </w:r>
      <w:r>
        <w:rPr>
          <w:rFonts w:hint="eastAsia"/>
        </w:rPr>
        <w:t>es</w:t>
      </w:r>
      <w:r w:rsidRPr="0085405E">
        <w:t xml:space="preserve"> the output</w:t>
      </w:r>
      <w:r>
        <w:rPr>
          <w:rFonts w:hint="eastAsia"/>
        </w:rPr>
        <w:t xml:space="preserve"> </w:t>
      </w:r>
      <w:r w:rsidRPr="0085405E">
        <w:t>capacitor</w:t>
      </w:r>
      <w:r>
        <w:rPr>
          <w:rFonts w:hint="eastAsia"/>
        </w:rPr>
        <w:t xml:space="preserve"> of buck converter</w:t>
      </w:r>
      <w:r w:rsidRPr="0085405E">
        <w:t xml:space="preserve"> to ac</w:t>
      </w:r>
      <w:r>
        <w:t>hieve high power density, which</w:t>
      </w:r>
      <w:r>
        <w:rPr>
          <w:rFonts w:hint="eastAsia"/>
        </w:rPr>
        <w:t xml:space="preserve"> decreases the E-</w:t>
      </w:r>
      <w:r w:rsidRPr="0085405E">
        <w:t>efficiency</w:t>
      </w:r>
      <w:r>
        <w:rPr>
          <w:rFonts w:hint="eastAsia"/>
        </w:rPr>
        <w:t xml:space="preserve"> to</w:t>
      </w:r>
      <w:r w:rsidRPr="0085405E">
        <w:t xml:space="preserve"> under 90%.</w:t>
      </w:r>
      <w:r>
        <w:t xml:space="preserve"> </w:t>
      </w:r>
      <w:r w:rsidRPr="0085405E">
        <w:fldChar w:fldCharType="begin"/>
      </w:r>
      <w:r>
        <w:instrText xml:space="preserve"> ADDIN EN.CITE &lt;EndNote&gt;&lt;Cite&gt;&lt;Author&gt;dos Santos Filho&lt;/Author&gt;&lt;Year&gt;2014&lt;/Year&gt;&lt;RecNum&gt;58&lt;/RecNum&gt;&lt;DisplayText&gt;[8]&lt;/DisplayText&gt;&lt;record&gt;&lt;rec-number&gt;58&lt;/rec-number&gt;&lt;foreign-keys&gt;&lt;key app="EN" db-id="as5vzrtfy9a0axerwrqp25plxt0a5szpaap2" timestamp="1499028308"&gt;58&lt;/key&gt;&lt;/foreign-keys&gt;&lt;ref-type name="Journal Article"&gt;17&lt;/ref-type&gt;&lt;contributors&gt;&lt;authors&gt;&lt;author&gt;dos Santos Filho, Esio Eloi&lt;/author&gt;&lt;author&gt;Miranda, Pedro HA&lt;/author&gt;&lt;author&gt;Sá, Edilson M&lt;/author&gt;&lt;author&gt;Antunes, Fernando LM&lt;/author&gt;&lt;/authors&gt;&lt;/contributors&gt;&lt;titles&gt;&lt;title&gt;A LED driver with switched capacitor&lt;/title&gt;&lt;secondary-title&gt;IEEE Transactions on Industry Applications&lt;/secondary-title&gt;&lt;/titles&gt;&lt;periodical&gt;&lt;full-title&gt;IEEE Transactions on Industry Applications&lt;/full-title&gt;&lt;/periodical&gt;&lt;pages&gt;3046-3054&lt;/pages&gt;&lt;volume&gt;50&lt;/volume&gt;&lt;number&gt;5&lt;/number&gt;&lt;dates&gt;&lt;year&gt;2014&lt;/year&gt;&lt;/dates&gt;&lt;isbn&gt;0093-9994&lt;/isbn&gt;&lt;urls&gt;&lt;/urls&gt;&lt;/record&gt;&lt;/Cite&gt;&lt;/EndNote&gt;</w:instrText>
      </w:r>
      <w:r w:rsidRPr="0085405E">
        <w:fldChar w:fldCharType="separate"/>
      </w:r>
      <w:r>
        <w:rPr>
          <w:noProof/>
        </w:rPr>
        <w:t>[8]</w:t>
      </w:r>
      <w:r w:rsidRPr="0085405E">
        <w:fldChar w:fldCharType="end"/>
      </w:r>
      <w:r>
        <w:t xml:space="preserve"> </w:t>
      </w:r>
      <w:proofErr w:type="gramStart"/>
      <w:r>
        <w:t>uses</w:t>
      </w:r>
      <w:proofErr w:type="gramEnd"/>
      <w:r>
        <w:t xml:space="preserve"> the switched capacitor converter (SCC)</w:t>
      </w:r>
      <w:r w:rsidRPr="0085405E">
        <w:t xml:space="preserve"> to drive LED</w:t>
      </w:r>
      <w:r>
        <w:t>s</w:t>
      </w:r>
      <w:r w:rsidRPr="0085405E">
        <w:t xml:space="preserve">, whose </w:t>
      </w:r>
      <w:r>
        <w:rPr>
          <w:rFonts w:hint="eastAsia"/>
        </w:rPr>
        <w:t>E-</w:t>
      </w:r>
      <w:r w:rsidRPr="0085405E">
        <w:t>efficiency can only reach around 85%</w:t>
      </w:r>
      <w:r>
        <w:t>,</w:t>
      </w:r>
      <w:r w:rsidRPr="0085405E">
        <w:t xml:space="preserve"> </w:t>
      </w:r>
      <w:r>
        <w:t>in spite of</w:t>
      </w:r>
      <w:r w:rsidRPr="0085405E">
        <w:t xml:space="preserve"> </w:t>
      </w:r>
      <w:r>
        <w:rPr>
          <w:rFonts w:hint="eastAsia"/>
        </w:rPr>
        <w:t>its</w:t>
      </w:r>
      <w:r>
        <w:t xml:space="preserve"> </w:t>
      </w:r>
      <w:r w:rsidRPr="0085405E">
        <w:t>simple structure.</w:t>
      </w:r>
      <w:r>
        <w:t xml:space="preserve"> Fortunately,</w:t>
      </w:r>
      <w:r w:rsidRPr="007E725E">
        <w:t xml:space="preserve"> </w:t>
      </w:r>
      <w:r w:rsidRPr="0085405E">
        <w:t xml:space="preserve">from the analysis </w:t>
      </w:r>
      <w:r>
        <w:t>of</w:t>
      </w:r>
      <w:r w:rsidRPr="0085405E">
        <w:t xml:space="preserve"> </w:t>
      </w:r>
      <w:r>
        <w:t>SCC</w:t>
      </w:r>
      <w:r w:rsidRPr="0085405E">
        <w:t xml:space="preserve"> </w:t>
      </w:r>
      <w:r w:rsidRPr="0085405E">
        <w:fldChar w:fldCharType="begin">
          <w:fldData xml:space="preserve">PEVuZE5vdGU+PENpdGU+PEF1dGhvcj5DaGV1bmc8L0F1dGhvcj48WWVhcj4yMDEwPC9ZZWFyPjxS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</w:fldData>
        </w:fldChar>
      </w:r>
      <w:r>
        <w:instrText xml:space="preserve"> ADDIN EN.CITE </w:instrText>
      </w:r>
      <w:r>
        <w:fldChar w:fldCharType="begin">
          <w:fldData xml:space="preserve">PEVuZE5vdGU+PENpdGU+PEF1dGhvcj5DaGV1bmc8L0F1dGhvcj48WWVhcj4yMDEwPC9ZZWFyPjxS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</w:fldData>
        </w:fldChar>
      </w:r>
      <w:r>
        <w:instrText xml:space="preserve"> ADDIN EN.CITE.DATA </w:instrText>
      </w:r>
      <w:r>
        <w:fldChar w:fldCharType="end"/>
      </w:r>
      <w:r w:rsidRPr="0085405E">
        <w:fldChar w:fldCharType="separate"/>
      </w:r>
      <w:r>
        <w:rPr>
          <w:noProof/>
        </w:rPr>
        <w:t>[9-13]</w:t>
      </w:r>
      <w:r w:rsidRPr="0085405E">
        <w:fldChar w:fldCharType="end"/>
      </w:r>
      <w:r w:rsidRPr="0085405E">
        <w:t xml:space="preserve">, </w:t>
      </w:r>
      <w:r>
        <w:t>by employing induct</w:t>
      </w:r>
      <w:r>
        <w:rPr>
          <w:rFonts w:hint="eastAsia"/>
        </w:rPr>
        <w:t xml:space="preserve">ors, </w:t>
      </w:r>
      <w:r>
        <w:t>significant</w:t>
      </w:r>
      <w:r w:rsidRPr="0085405E">
        <w:t xml:space="preserve"> power loss</w:t>
      </w:r>
      <w:r>
        <w:t>es</w:t>
      </w:r>
      <w:r w:rsidRPr="0085405E">
        <w:t xml:space="preserve"> </w:t>
      </w:r>
      <w:r>
        <w:t xml:space="preserve">can be avoided. </w:t>
      </w:r>
      <w:r w:rsidRPr="0085405E">
        <w:t>Within</w:t>
      </w:r>
      <w:r>
        <w:t xml:space="preserve"> </w:t>
      </w:r>
      <w:r w:rsidRPr="0085405E">
        <w:fldChar w:fldCharType="begin">
          <w:fldData xml:space="preserve">PEVuZE5vdGU+PENpdGU+PEF1dGhvcj5XdTwvQXV0aG9yPjxZZWFyPjIwMDg8L1llYXI+PFJlY051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</w:fldData>
        </w:fldChar>
      </w:r>
      <w:r>
        <w:instrText xml:space="preserve"> ADDIN EN.CITE </w:instrText>
      </w:r>
      <w:r>
        <w:fldChar w:fldCharType="begin">
          <w:fldData xml:space="preserve">PEVuZE5vdGU+PENpdGU+PEF1dGhvcj5XdTwvQXV0aG9yPjxZZWFyPjIwMDg8L1llYXI+PFJlY051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</w:fldData>
        </w:fldChar>
      </w:r>
      <w:r>
        <w:instrText xml:space="preserve"> ADDIN EN.CITE.DATA </w:instrText>
      </w:r>
      <w:r>
        <w:fldChar w:fldCharType="end"/>
      </w:r>
      <w:r w:rsidRPr="0085405E">
        <w:fldChar w:fldCharType="separate"/>
      </w:r>
      <w:r>
        <w:rPr>
          <w:noProof/>
        </w:rPr>
        <w:t>[14-16]</w:t>
      </w:r>
      <w:r w:rsidRPr="0085405E">
        <w:fldChar w:fldCharType="end"/>
      </w:r>
      <w:r>
        <w:t xml:space="preserve">, </w:t>
      </w:r>
      <w:r>
        <w:rPr>
          <w:rFonts w:hint="eastAsia"/>
        </w:rPr>
        <w:t xml:space="preserve">the </w:t>
      </w:r>
      <w:r>
        <w:t xml:space="preserve">flyback converter </w:t>
      </w:r>
      <w:r w:rsidRPr="0085405E">
        <w:t xml:space="preserve">is popular </w:t>
      </w:r>
      <w:r>
        <w:rPr>
          <w:rFonts w:hint="eastAsia"/>
        </w:rPr>
        <w:t>because of</w:t>
      </w:r>
      <w:r w:rsidRPr="0085405E">
        <w:t xml:space="preserve"> </w:t>
      </w:r>
      <w:r>
        <w:rPr>
          <w:rFonts w:hint="eastAsia"/>
        </w:rPr>
        <w:t>its</w:t>
      </w:r>
      <w:r w:rsidRPr="0085405E">
        <w:t xml:space="preserve"> simple structure</w:t>
      </w:r>
      <w:r>
        <w:rPr>
          <w:rFonts w:hint="eastAsia"/>
        </w:rPr>
        <w:t xml:space="preserve">. </w:t>
      </w:r>
      <w:r>
        <w:t>However, to release</w:t>
      </w:r>
      <w:r>
        <w:rPr>
          <w:rFonts w:hint="eastAsia"/>
        </w:rPr>
        <w:t xml:space="preserve"> the</w:t>
      </w:r>
      <w:r>
        <w:t xml:space="preserve"> energy stored in the leakage inductance of transformer</w:t>
      </w:r>
      <w:r>
        <w:rPr>
          <w:rFonts w:hint="eastAsia"/>
        </w:rPr>
        <w:t>,</w:t>
      </w:r>
      <w:r>
        <w:t xml:space="preserve"> </w:t>
      </w:r>
      <w:r>
        <w:rPr>
          <w:rFonts w:hint="eastAsia"/>
        </w:rPr>
        <w:t xml:space="preserve">different types of components are </w:t>
      </w:r>
      <w:r>
        <w:t>utilised</w:t>
      </w:r>
      <w:r>
        <w:rPr>
          <w:rFonts w:hint="eastAsia"/>
        </w:rPr>
        <w:t xml:space="preserve">, but all of them have their own </w:t>
      </w:r>
      <w:r>
        <w:t>deficiencies</w:t>
      </w:r>
      <w:r>
        <w:rPr>
          <w:rFonts w:hint="eastAsia"/>
        </w:rPr>
        <w:t xml:space="preserve">. </w:t>
      </w:r>
      <w:r>
        <w:t>F</w:t>
      </w:r>
      <w:r>
        <w:rPr>
          <w:rFonts w:hint="eastAsia"/>
        </w:rPr>
        <w:t>or instance, a</w:t>
      </w:r>
      <w:r>
        <w:t xml:space="preserve">ctive </w:t>
      </w:r>
      <w:proofErr w:type="spellStart"/>
      <w:r>
        <w:t>snubbers</w:t>
      </w:r>
      <w:proofErr w:type="spellEnd"/>
      <w:r>
        <w:t xml:space="preserve"> </w:t>
      </w:r>
      <w:r>
        <w:fldChar w:fldCharType="begin"/>
      </w:r>
      <w:r>
        <w:instrText xml:space="preserve"> ADDIN EN.CITE &lt;EndNote&gt;&lt;Cite&gt;&lt;Author&gt;Wu&lt;/Author&gt;&lt;Year&gt;2008&lt;/Year&gt;&lt;RecNum&gt;63&lt;/RecNum&gt;&lt;DisplayText&gt;[14]&lt;/DisplayText&gt;&lt;record&gt;&lt;rec-number&gt;63&lt;/rec-number&gt;&lt;foreign-keys&gt;&lt;key app="EN" db-id="as5vzrtfy9a0axerwrqp25plxt0a5szpaap2" timestamp="1499029087"&gt;63&lt;/key&gt;&lt;/foreign-keys&gt;&lt;ref-type name="Journal Article"&gt;17&lt;/ref-type&gt;&lt;contributors&gt;&lt;authors&gt;&lt;author&gt;Wu, Chang-Yu&lt;/author&gt;&lt;author&gt;Wu, Tsai-Fu&lt;/author&gt;&lt;author&gt;Tsai, Jiun-Ren&lt;/author&gt;&lt;author&gt;Chen, Yaow-Ming&lt;/author&gt;&lt;author&gt;Chen, Chien-Chih&lt;/author&gt;&lt;/authors&gt;&lt;/contributors&gt;&lt;titles&gt;&lt;title&gt;Multistring LED backlight driving system for LCD panels with color sequential display and area control&lt;/title&gt;&lt;secondary-title&gt;IEEE Transactions on industrial electronics&lt;/secondary-title&gt;&lt;/titles&gt;&lt;periodical&gt;&lt;full-title&gt;IEEE Transactions on Industrial Electronics&lt;/full-title&gt;&lt;/periodical&gt;&lt;pages&gt;3791-3800&lt;/pages&gt;&lt;volume&gt;55&lt;/volume&gt;&lt;number&gt;10&lt;/number&gt;&lt;dates&gt;&lt;year&gt;2008&lt;/year&gt;&lt;/dates&gt;&lt;isbn&gt;0278-0046&lt;/isbn&gt;&lt;urls&gt;&lt;/urls&gt;&lt;/record&gt;&lt;/Cite&gt;&lt;/EndNote&gt;</w:instrText>
      </w:r>
      <w:r>
        <w:fldChar w:fldCharType="separate"/>
      </w:r>
      <w:r>
        <w:rPr>
          <w:noProof/>
        </w:rPr>
        <w:t>[14]</w:t>
      </w:r>
      <w:r>
        <w:fldChar w:fldCharType="end"/>
      </w:r>
      <w:r>
        <w:t xml:space="preserve"> and TCR </w:t>
      </w:r>
      <w:proofErr w:type="spellStart"/>
      <w:r>
        <w:t>snubbers</w:t>
      </w:r>
      <w:proofErr w:type="spellEnd"/>
      <w:r>
        <w:t xml:space="preserve"> </w:t>
      </w:r>
      <w:r>
        <w:fldChar w:fldCharType="begin"/>
      </w:r>
      <w:r>
        <w:instrText xml:space="preserve"> ADDIN EN.CITE &lt;EndNote&gt;&lt;Cite&gt;&lt;Author&gt;Jung&lt;/Author&gt;&lt;Year&gt;2014&lt;/Year&gt;&lt;RecNum&gt;64&lt;/RecNum&gt;&lt;DisplayText&gt;[16]&lt;/DisplayText&gt;&lt;record&gt;&lt;rec-number&gt;64&lt;/rec-number&gt;&lt;foreign-keys&gt;&lt;key app="EN" db-id="as5vzrtfy9a0axerwrqp25plxt0a5szpaap2" timestamp="1499029191"&gt;64&lt;/key&gt;&lt;/foreign-keys&gt;&lt;ref-type name="Journal Article"&gt;17&lt;/ref-type&gt;&lt;contributors&gt;&lt;authors&gt;&lt;author&gt;Jung, Seungchul&lt;/author&gt;&lt;author&gt;Cho, Gyu-Hyeong&lt;/author&gt;&lt;/authors&gt;&lt;/contributors&gt;&lt;titles&gt;&lt;title&gt;Transformer coupled recycle snubber for high-efficiency offline isolated LED driver with on-chip primary-side power regulation&lt;/title&gt;&lt;secondary-title&gt;IEEE Transactions on Industrial Electronics&lt;/secondary-title&gt;&lt;/titles&gt;&lt;periodical&gt;&lt;full-title&gt;IEEE Transactions on Industrial Electronics&lt;/full-title&gt;&lt;/periodical&gt;&lt;pages&gt;6710-6719&lt;/pages&gt;&lt;volume&gt;61&lt;/volume&gt;&lt;number&gt;12&lt;/number&gt;&lt;dates&gt;&lt;year&gt;2014&lt;/year&gt;&lt;/dates&gt;&lt;isbn&gt;0278-0046&lt;/isbn&gt;&lt;urls&gt;&lt;/urls&gt;&lt;/record&gt;&lt;/Cite&gt;&lt;/EndNote&gt;</w:instrText>
      </w:r>
      <w:r>
        <w:fldChar w:fldCharType="separate"/>
      </w:r>
      <w:r>
        <w:rPr>
          <w:noProof/>
        </w:rPr>
        <w:t>[16]</w:t>
      </w:r>
      <w:r>
        <w:fldChar w:fldCharType="end"/>
      </w:r>
      <w:r>
        <w:t xml:space="preserve"> increase the circuit complexity and cost; RCD </w:t>
      </w:r>
      <w:proofErr w:type="spellStart"/>
      <w:r>
        <w:t>snubbers</w:t>
      </w:r>
      <w:proofErr w:type="spellEnd"/>
      <w:r>
        <w:t xml:space="preserve"> </w:t>
      </w:r>
      <w:r>
        <w:fldChar w:fldCharType="begin"/>
      </w:r>
      <w:r>
        <w:instrText xml:space="preserve"> ADDIN EN.CITE &lt;EndNote&gt;&lt;Cite&gt;&lt;Author&gt;Poorali&lt;/Author&gt;&lt;Year&gt;2016&lt;/Year&gt;&lt;RecNum&gt;52&lt;/RecNum&gt;&lt;DisplayText&gt;[15]&lt;/DisplayText&gt;&lt;record&gt;&lt;rec-number&gt;52&lt;/rec-number&gt;&lt;foreign-keys&gt;&lt;key app="EN" db-id="as5vzrtfy9a0axerwrqp25plxt0a5szpaap2" timestamp="1499027541"&gt;52&lt;/key&gt;&lt;/foreign-keys&gt;&lt;ref-type name="Journal Article"&gt;17&lt;/ref-type&gt;&lt;contributors&gt;&lt;authors&gt;&lt;author&gt;Poorali, Behzad&lt;/author&gt;&lt;author&gt;Adib, Ehsan&lt;/author&gt;&lt;/authors&gt;&lt;/contributors&gt;&lt;titles&gt;&lt;title&gt;Analysis of the integrated SEPIC-flyback converter as a single-stage single-switch power-factor-correction LED driver&lt;/title&gt;&lt;secondary-title&gt;IEEE Transactions on Industrial Electronics&lt;/secondary-title&gt;&lt;/titles&gt;&lt;periodical&gt;&lt;full-title&gt;IEEE Transactions on Industrial Electronics&lt;/full-title&gt;&lt;/periodical&gt;&lt;pages&gt;3562-3570&lt;/pages&gt;&lt;volume&gt;63&lt;/volume&gt;&lt;number&gt;6&lt;/number&gt;&lt;dates&gt;&lt;year&gt;2016&lt;/year&gt;&lt;/dates&gt;&lt;isbn&gt;0278-0046&lt;/isbn&gt;&lt;urls&gt;&lt;/urls&gt;&lt;/record&gt;&lt;/Cite&gt;&lt;/EndNote&gt;</w:instrText>
      </w:r>
      <w:r>
        <w:fldChar w:fldCharType="separate"/>
      </w:r>
      <w:r>
        <w:rPr>
          <w:noProof/>
        </w:rPr>
        <w:t>[15]</w:t>
      </w:r>
      <w:r>
        <w:fldChar w:fldCharType="end"/>
      </w:r>
      <w:r>
        <w:t xml:space="preserve"> cannot recycle the leakage inductance power</w:t>
      </w:r>
      <w:r>
        <w:rPr>
          <w:rFonts w:hint="eastAsia"/>
        </w:rPr>
        <w:t>, which</w:t>
      </w:r>
      <w:r>
        <w:t xml:space="preserve"> </w:t>
      </w:r>
      <w:r>
        <w:rPr>
          <w:rFonts w:hint="eastAsia"/>
        </w:rPr>
        <w:t>leads to</w:t>
      </w:r>
      <w:r>
        <w:t xml:space="preserve"> hard-switching and causes massive switching losses. To further improve </w:t>
      </w:r>
      <w:r w:rsidRPr="00D22C14">
        <w:rPr>
          <w:rFonts w:hint="eastAsia"/>
          <w:noProof/>
        </w:rPr>
        <w:t>E-</w:t>
      </w:r>
      <w:r w:rsidRPr="00D22C14">
        <w:rPr>
          <w:noProof/>
        </w:rPr>
        <w:t>efficiency</w:t>
      </w:r>
      <w:r>
        <w:rPr>
          <w:noProof/>
        </w:rPr>
        <w:t xml:space="preserve">, </w:t>
      </w:r>
      <w:r>
        <w:t>r</w:t>
      </w:r>
      <w:r w:rsidRPr="0085405E">
        <w:t>esonant tank</w:t>
      </w:r>
      <w:r>
        <w:t>s are adopted in the power stage</w:t>
      </w:r>
      <w:r w:rsidRPr="0085405E">
        <w:t xml:space="preserve">. </w:t>
      </w:r>
      <w:r>
        <w:rPr>
          <w:rFonts w:hint="eastAsia"/>
        </w:rPr>
        <w:t>W</w:t>
      </w:r>
      <w:r>
        <w:t xml:space="preserve">ith at least two </w:t>
      </w:r>
      <w:r>
        <w:rPr>
          <w:rFonts w:hint="eastAsia"/>
        </w:rPr>
        <w:t xml:space="preserve">more </w:t>
      </w:r>
      <w:r>
        <w:t>inductors</w:t>
      </w:r>
      <w:r>
        <w:rPr>
          <w:rFonts w:hint="eastAsia"/>
        </w:rPr>
        <w:t>,</w:t>
      </w:r>
      <w:r w:rsidRPr="0085405E">
        <w:t xml:space="preserve"> LLC </w:t>
      </w:r>
      <w:r w:rsidRPr="0085405E">
        <w:fldChar w:fldCharType="begin"/>
      </w:r>
      <w:r>
        <w:instrText xml:space="preserve"> ADDIN EN.CITE &lt;EndNote&gt;&lt;Cite&gt;&lt;Author&gt;Wang&lt;/Author&gt;&lt;Year&gt;2016&lt;/Year&gt;&lt;RecNum&gt;53&lt;/RecNum&gt;&lt;DisplayText&gt;[17, 18]&lt;/DisplayText&gt;&lt;record&gt;&lt;rec-number&gt;53&lt;/rec-number&gt;&lt;foreign-keys&gt;&lt;key app="EN" db-id="as5vzrtfy9a0axerwrqp25plxt0a5szpaap2" timestamp="1499027652"&gt;53&lt;/key&gt;&lt;/foreign-keys&gt;&lt;ref-type name="Journal Article"&gt;17&lt;/ref-type&gt;&lt;contributors&gt;&lt;authors&gt;&lt;author&gt;Wang, Yijie&lt;/author&gt;&lt;author&gt;Huang, Jiaoping&lt;/author&gt;&lt;author&gt;Shi, Guangyao&lt;/author&gt;&lt;author&gt;Wang, Wei&lt;/author&gt;&lt;author&gt;Xu, Dianguo&lt;/author&gt;&lt;/authors&gt;&lt;/contributors&gt;&lt;titles&gt;&lt;title&gt;A single-stage single-switch LED driver based on the integrated SEPIC circuit and class-E converter&lt;/title&gt;&lt;secondary-title&gt;IEEE Transactions on Power Electronics&lt;/secondary-title&gt;&lt;/titles&gt;&lt;periodical&gt;&lt;full-title&gt;IEEE Transactions on Power Electronics&lt;/full-title&gt;&lt;/periodical&gt;&lt;pages&gt;5814-5824&lt;/pages&gt;&lt;volume&gt;31&lt;/volume&gt;&lt;number&gt;8&lt;/number&gt;&lt;dates&gt;&lt;year&gt;2016&lt;/year&gt;&lt;/dates&gt;&lt;isbn&gt;0885-8993&lt;/isbn&gt;&lt;urls&gt;&lt;/urls&gt;&lt;/record&gt;&lt;/Cite&gt;&lt;Cite&gt;&lt;Author&gt;Ma&lt;/Author&gt;&lt;Year&gt;2016&lt;/Year&gt;&lt;RecNum&gt;54&lt;/RecNum&gt;&lt;record&gt;&lt;rec-number&gt;54&lt;/rec-number&gt;&lt;foreign-keys&gt;&lt;key app="EN" db-id="as5vzrtfy9a0axerwrqp25plxt0a5szpaap2" timestamp="1499027829"&gt;54&lt;/key&gt;&lt;/foreign-keys&gt;&lt;ref-type name="Journal Article"&gt;17&lt;/ref-type&gt;&lt;contributors&gt;&lt;authors&gt;&lt;author&gt;Ma, Hongbo&lt;/author&gt;&lt;author&gt;Lai, Jih-Sheng Jason&lt;/author&gt;&lt;author&gt;Zheng, Cong&lt;/author&gt;&lt;author&gt;Sun, Pengwei&lt;/author&gt;&lt;/authors&gt;&lt;/contributors&gt;&lt;titles&gt;&lt;title&gt;A high-efficiency quasi-single-stage bridgeless electrolytic capacitor-free high-power AC–DC driver for supplying multiple LED strings in parallel&lt;/title&gt;&lt;secondary-title&gt;IEEE Transactions on Power Electronics&lt;/secondary-title&gt;&lt;/titles&gt;&lt;periodical&gt;&lt;full-title&gt;IEEE Transactions on Power Electronics&lt;/full-title&gt;&lt;/periodical&gt;&lt;pages&gt;5825-5836&lt;/pages&gt;&lt;volume&gt;31&lt;/volume&gt;&lt;number&gt;8&lt;/number&gt;&lt;dates&gt;&lt;year&gt;2016&lt;/year&gt;&lt;/dates&gt;&lt;isbn&gt;0885-8993&lt;/isbn&gt;&lt;urls&gt;&lt;/urls&gt;&lt;/record&gt;&lt;/Cite&gt;&lt;/EndNote&gt;</w:instrText>
      </w:r>
      <w:r w:rsidRPr="0085405E">
        <w:fldChar w:fldCharType="separate"/>
      </w:r>
      <w:r>
        <w:rPr>
          <w:noProof/>
        </w:rPr>
        <w:t>[17, 18]</w:t>
      </w:r>
      <w:r w:rsidRPr="0085405E">
        <w:fldChar w:fldCharType="end"/>
      </w:r>
      <w:r w:rsidRPr="0085405E">
        <w:t xml:space="preserve"> </w:t>
      </w:r>
      <w:r>
        <w:t xml:space="preserve">and </w:t>
      </w:r>
      <w:r w:rsidRPr="0085405E">
        <w:t>CLCL topolog</w:t>
      </w:r>
      <w:r>
        <w:rPr>
          <w:rFonts w:hint="eastAsia"/>
        </w:rPr>
        <w:t>ies</w:t>
      </w:r>
      <w:r w:rsidRPr="0085405E">
        <w:t xml:space="preserve"> </w:t>
      </w:r>
      <w:r w:rsidRPr="0085405E">
        <w:fldChar w:fldCharType="begin"/>
      </w:r>
      <w:r>
        <w:instrText xml:space="preserve"> ADDIN EN.CITE &lt;EndNote&gt;&lt;Cite&gt;&lt;Author&gt;Wang&lt;/Author&gt;&lt;Year&gt;2016&lt;/Year&gt;&lt;RecNum&gt;59&lt;/RecNum&gt;&lt;DisplayText&gt;[19]&lt;/DisplayText&gt;&lt;record&gt;&lt;rec-number&gt;59&lt;/rec-number&gt;&lt;foreign-keys&gt;&lt;key app="EN" db-id="as5vzrtfy9a0axerwrqp25plxt0a5szpaap2" timestamp="1499028395"&gt;59&lt;/key&gt;&lt;/foreign-keys&gt;&lt;ref-type name="Journal Article"&gt;17&lt;/ref-type&gt;&lt;contributors&gt;&lt;authors&gt;&lt;author&gt;Wang, Yijie&lt;/author&gt;&lt;author&gt;Guan, Yueshi&lt;/author&gt;&lt;author&gt;Xu, Dianguo&lt;/author&gt;&lt;author&gt;Wang, Wei&lt;/author&gt;&lt;/authors&gt;&lt;/contributors&gt;&lt;titles&gt;&lt;title&gt;A CLCL resonant DC/DC converter for two-stage LED driver system&lt;/title&gt;&lt;secondary-title&gt;IEEE Transactions on Industrial Electronics&lt;/secondary-title&gt;&lt;/titles&gt;&lt;periodical&gt;&lt;full-title&gt;IEEE Transactions on Industrial Electronics&lt;/full-title&gt;&lt;/periodical&gt;&lt;pages&gt;2883-2891&lt;/pages&gt;&lt;volume&gt;63&lt;/volume&gt;&lt;number&gt;5&lt;/number&gt;&lt;dates&gt;&lt;year&gt;2016&lt;/year&gt;&lt;/dates&gt;&lt;isbn&gt;0278-0046&lt;/isbn&gt;&lt;urls&gt;&lt;/urls&gt;&lt;/record&gt;&lt;/Cite&gt;&lt;/EndNote&gt;</w:instrText>
      </w:r>
      <w:r w:rsidRPr="0085405E">
        <w:fldChar w:fldCharType="separate"/>
      </w:r>
      <w:r>
        <w:rPr>
          <w:noProof/>
        </w:rPr>
        <w:t>[19]</w:t>
      </w:r>
      <w:r w:rsidRPr="0085405E">
        <w:fldChar w:fldCharType="end"/>
      </w:r>
      <w:r>
        <w:t xml:space="preserve"> </w:t>
      </w:r>
      <w:r>
        <w:rPr>
          <w:rFonts w:hint="eastAsia"/>
        </w:rPr>
        <w:t>can improve</w:t>
      </w:r>
      <w:r>
        <w:t xml:space="preserve"> the </w:t>
      </w:r>
      <w:r>
        <w:rPr>
          <w:rFonts w:hint="eastAsia"/>
        </w:rPr>
        <w:t>E-</w:t>
      </w:r>
      <w:r>
        <w:t xml:space="preserve">efficiency </w:t>
      </w:r>
      <w:r w:rsidRPr="00097500">
        <w:rPr>
          <w:rFonts w:hint="eastAsia"/>
        </w:rPr>
        <w:t>through</w:t>
      </w:r>
      <w:r w:rsidRPr="00097500">
        <w:t xml:space="preserve"> achieving</w:t>
      </w:r>
      <w:r>
        <w:t xml:space="preserve"> </w:t>
      </w:r>
      <w:r>
        <w:rPr>
          <w:rFonts w:hint="eastAsia"/>
        </w:rPr>
        <w:t>soft-switching operation of</w:t>
      </w:r>
      <w:r>
        <w:t xml:space="preserve"> active switches</w:t>
      </w:r>
      <w:r w:rsidRPr="0085405E">
        <w:t xml:space="preserve">. </w:t>
      </w:r>
      <w:r>
        <w:t>These projects improve the E-efficiency with a significant sacrifice of compactness, which is not an ideal trade-off</w:t>
      </w:r>
      <w:r w:rsidRPr="004F358C">
        <w:rPr>
          <w:rFonts w:hint="eastAsia"/>
        </w:rPr>
        <w:t>.</w:t>
      </w:r>
    </w:p>
    <w:p w:rsidR="00240BBA" w:rsidRDefault="00240BBA" w:rsidP="00240BBA">
      <w:pPr>
        <w:widowControl w:val="0"/>
        <w:overflowPunct w:val="0"/>
      </w:pPr>
      <w:r>
        <w:rPr>
          <w:noProof/>
        </w:rPr>
        <w:t xml:space="preserve">For the </w:t>
      </w:r>
      <w:r>
        <w:t xml:space="preserve">current balancing stage, </w:t>
      </w:r>
      <w:r>
        <w:rPr>
          <w:noProof/>
        </w:rPr>
        <w:t>current regulating</w:t>
      </w:r>
      <w:r>
        <w:rPr>
          <w:rFonts w:hint="eastAsia"/>
          <w:noProof/>
        </w:rPr>
        <w:t xml:space="preserve"> can </w:t>
      </w:r>
      <w:r w:rsidRPr="000068FB">
        <w:rPr>
          <w:rFonts w:hint="eastAsia"/>
          <w:noProof/>
        </w:rPr>
        <w:t>be achieved</w:t>
      </w:r>
      <w:r>
        <w:rPr>
          <w:rFonts w:hint="eastAsia"/>
          <w:noProof/>
        </w:rPr>
        <w:t xml:space="preserve"> </w:t>
      </w:r>
      <w:r>
        <w:t xml:space="preserve">by applying </w:t>
      </w:r>
      <w:r w:rsidRPr="0085405E">
        <w:t xml:space="preserve">active </w:t>
      </w:r>
      <w:r>
        <w:t>CBCs</w:t>
      </w:r>
      <w:r w:rsidRPr="0085405E">
        <w:t xml:space="preserve"> </w:t>
      </w:r>
      <w:r w:rsidRPr="0085405E">
        <w:fldChar w:fldCharType="begin"/>
      </w:r>
      <w:r>
        <w:instrText xml:space="preserve"> ADDIN EN.CITE &lt;EndNote&gt;&lt;Cite&gt;&lt;Author&gt;Liang&lt;/Author&gt;&lt;Year&gt;2015&lt;/Year&gt;&lt;RecNum&gt;60&lt;/RecNum&gt;&lt;DisplayText&gt;[20, 21]&lt;/DisplayText&gt;&lt;record&gt;&lt;rec-number&gt;60&lt;/rec-number&gt;&lt;foreign-keys&gt;&lt;key app="EN" db-id="as5vzrtfy9a0axerwrqp25plxt0a5szpaap2" timestamp="1499028509"&gt;60&lt;/key&gt;&lt;/foreign-keys&gt;&lt;ref-type name="Journal Article"&gt;17&lt;/ref-type&gt;&lt;contributors&gt;&lt;authors&gt;&lt;author&gt;Liang, Tsorng-Juu&lt;/author&gt;&lt;author&gt;Tseng, Wei-Jing&lt;/author&gt;&lt;author&gt;Chen, Jiann-Fuh&lt;/author&gt;&lt;author&gt;Wu, Jyun-Peng&lt;/author&gt;&lt;/authors&gt;&lt;/contributors&gt;&lt;titles&gt;&lt;title&gt;A novel line frequency multistage conduction LED driver with high power factor&lt;/title&gt;&lt;secondary-title&gt;IEEE Transactions on Power Electronics&lt;/secondary-title&gt;&lt;/titles&gt;&lt;periodical&gt;&lt;full-title&gt;IEEE Transactions on Power Electronics&lt;/full-title&gt;&lt;/periodical&gt;&lt;pages&gt;5103-5115&lt;/pages&gt;&lt;volume&gt;30&lt;/volume&gt;&lt;number&gt;9&lt;/number&gt;&lt;dates&gt;&lt;year&gt;2015&lt;/year&gt;&lt;/dates&gt;&lt;isbn&gt;0885-8993&lt;/isbn&gt;&lt;urls&gt;&lt;/urls&gt;&lt;/record&gt;&lt;/Cite&gt;&lt;Cite&gt;&lt;Author&gt;Lee&lt;/Author&gt;&lt;Year&gt;2016&lt;/Year&gt;&lt;RecNum&gt;72&lt;/RecNum&gt;&lt;record&gt;&lt;rec-number&gt;72&lt;/rec-number&gt;&lt;foreign-keys&gt;&lt;key app="EN" db-id="as5vzrtfy9a0axerwrqp25plxt0a5szpaap2" timestamp="1499029978"&gt;72&lt;/key&gt;&lt;/foreign-keys&gt;&lt;ref-type name="Journal Article"&gt;17&lt;/ref-type&gt;&lt;contributors&gt;&lt;authors&gt;&lt;author&gt;Lee, Eun S&lt;/author&gt;&lt;author&gt;Choi, Bo H&lt;/author&gt;&lt;author&gt;Nguyen, Duy T&lt;/author&gt;&lt;author&gt;Choi, Byeung G&lt;/author&gt;&lt;author&gt;Rim, Chun T&lt;/author&gt;&lt;/authors&gt;&lt;/contributors&gt;&lt;titles&gt;&lt;title&gt;Static Regulated Multistage Semiactive LED Drivers for High-Efficiency Applications&lt;/title&gt;&lt;secondary-title&gt;IEEE Transactions on Power Electronics&lt;/secondary-title&gt;&lt;/titles&gt;&lt;periodical&gt;&lt;full-title&gt;IEEE Transactions on Power Electronics&lt;/full-title&gt;&lt;/periodical&gt;&lt;pages&gt;6543-6552&lt;/pages&gt;&lt;volume&gt;31&lt;/volume&gt;&lt;number&gt;9&lt;/number&gt;&lt;dates&gt;&lt;year&gt;2016&lt;/year&gt;&lt;/dates&gt;&lt;isbn&gt;0885-8993&lt;/isbn&gt;&lt;urls&gt;&lt;/urls&gt;&lt;/record&gt;&lt;/Cite&gt;&lt;/EndNote&gt;</w:instrText>
      </w:r>
      <w:r w:rsidRPr="0085405E">
        <w:fldChar w:fldCharType="separate"/>
      </w:r>
      <w:r>
        <w:rPr>
          <w:noProof/>
        </w:rPr>
        <w:t>[20, 21]</w:t>
      </w:r>
      <w:r w:rsidRPr="0085405E">
        <w:fldChar w:fldCharType="end"/>
      </w:r>
      <w:r w:rsidRPr="0085405E">
        <w:t xml:space="preserve"> and passive </w:t>
      </w:r>
      <w:r>
        <w:t>CBCs</w:t>
      </w:r>
      <w:r w:rsidRPr="0085405E">
        <w:t xml:space="preserve"> </w:t>
      </w:r>
      <w:r w:rsidRPr="0085405E">
        <w:fldChar w:fldCharType="begin">
          <w:fldData xml:space="preserve">PEVuZE5vdGU+PENpdGU+PEF1dGhvcj5XYW5nPC9BdXRob3I+PFllYXI+MjAxMTwvWWVhcj48UmVj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</w:fldData>
        </w:fldChar>
      </w:r>
      <w:r>
        <w:instrText xml:space="preserve"> ADDIN EN.CITE </w:instrText>
      </w:r>
      <w:r>
        <w:fldChar w:fldCharType="begin">
          <w:fldData xml:space="preserve">PEVuZE5vdGU+PENpdGU+PEF1dGhvcj5XYW5nPC9BdXRob3I+PFllYXI+MjAxMTwvWWVhcj48UmVj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</w:fldData>
        </w:fldChar>
      </w:r>
      <w:r>
        <w:instrText xml:space="preserve"> ADDIN EN.CITE.DATA </w:instrText>
      </w:r>
      <w:r>
        <w:fldChar w:fldCharType="end"/>
      </w:r>
      <w:r w:rsidRPr="0085405E">
        <w:fldChar w:fldCharType="separate"/>
      </w:r>
      <w:r>
        <w:rPr>
          <w:noProof/>
        </w:rPr>
        <w:t>[22-25]</w:t>
      </w:r>
      <w:r w:rsidRPr="0085405E">
        <w:fldChar w:fldCharType="end"/>
      </w:r>
      <w:r w:rsidRPr="0085405E">
        <w:t xml:space="preserve">. The active way demands </w:t>
      </w:r>
      <w:r>
        <w:rPr>
          <w:rFonts w:hint="eastAsia"/>
        </w:rPr>
        <w:t xml:space="preserve">at least one </w:t>
      </w:r>
      <w:r w:rsidRPr="0085405E">
        <w:t>active switch</w:t>
      </w:r>
      <w:r>
        <w:t xml:space="preserve"> for</w:t>
      </w:r>
      <w:r>
        <w:rPr>
          <w:rFonts w:hint="eastAsia"/>
        </w:rPr>
        <w:t xml:space="preserve"> </w:t>
      </w:r>
      <w:r>
        <w:t>each</w:t>
      </w:r>
      <w:r>
        <w:rPr>
          <w:rFonts w:hint="eastAsia"/>
        </w:rPr>
        <w:t xml:space="preserve"> output channel, whose switching loss is significantly increased</w:t>
      </w:r>
      <w:r w:rsidRPr="0085405E">
        <w:rPr>
          <w:rFonts w:hint="eastAsia"/>
        </w:rPr>
        <w:t xml:space="preserve">. </w:t>
      </w:r>
      <w:r>
        <w:rPr>
          <w:rFonts w:hint="eastAsia"/>
        </w:rPr>
        <w:t xml:space="preserve">To avoid </w:t>
      </w:r>
      <w:r>
        <w:t>high</w:t>
      </w:r>
      <w:r>
        <w:rPr>
          <w:rFonts w:hint="eastAsia"/>
        </w:rPr>
        <w:t xml:space="preserve"> cost and power loss</w:t>
      </w:r>
      <w:r>
        <w:t>es</w:t>
      </w:r>
      <w:r>
        <w:rPr>
          <w:rFonts w:hint="eastAsia"/>
        </w:rPr>
        <w:t>, the majority of current products adopt</w:t>
      </w:r>
      <w:r w:rsidRPr="0085405E">
        <w:rPr>
          <w:rFonts w:hint="eastAsia"/>
        </w:rPr>
        <w:t xml:space="preserve"> </w:t>
      </w:r>
      <w:r>
        <w:rPr>
          <w:rFonts w:hint="eastAsia"/>
        </w:rPr>
        <w:t xml:space="preserve">passive methods which can </w:t>
      </w:r>
      <w:r w:rsidRPr="000068FB">
        <w:rPr>
          <w:rFonts w:hint="eastAsia"/>
          <w:noProof/>
        </w:rPr>
        <w:t>be</w:t>
      </w:r>
      <w:r w:rsidRPr="000068FB">
        <w:rPr>
          <w:noProof/>
        </w:rPr>
        <w:t xml:space="preserve"> </w:t>
      </w:r>
      <w:r>
        <w:rPr>
          <w:noProof/>
        </w:rPr>
        <w:t>realized</w:t>
      </w:r>
      <w:r w:rsidRPr="0085405E">
        <w:rPr>
          <w:rFonts w:hint="eastAsia"/>
        </w:rPr>
        <w:t xml:space="preserve"> by </w:t>
      </w:r>
      <w:r>
        <w:lastRenderedPageBreak/>
        <w:t xml:space="preserve">employing </w:t>
      </w:r>
      <w:r w:rsidRPr="0085405E">
        <w:rPr>
          <w:rFonts w:hint="eastAsia"/>
        </w:rPr>
        <w:t xml:space="preserve">either </w:t>
      </w:r>
      <w:r w:rsidRPr="0085405E">
        <w:t>inductor</w:t>
      </w:r>
      <w:r>
        <w:t>s</w:t>
      </w:r>
      <w:r w:rsidRPr="0085405E">
        <w:t xml:space="preserve"> </w:t>
      </w:r>
      <w:r w:rsidRPr="0085405E">
        <w:fldChar w:fldCharType="begin"/>
      </w:r>
      <w:r>
        <w:instrText xml:space="preserve"> ADDIN EN.CITE &lt;EndNote&gt;&lt;Cite&gt;&lt;Author&gt;Wang&lt;/Author&gt;&lt;Year&gt;2011&lt;/Year&gt;&lt;RecNum&gt;73&lt;/RecNum&gt;&lt;DisplayText&gt;[22, 23]&lt;/DisplayText&gt;&lt;record&gt;&lt;rec-number&gt;73&lt;/rec-number&gt;&lt;foreign-keys&gt;&lt;key app="EN" db-id="as5vzrtfy9a0axerwrqp25plxt0a5szpaap2" timestamp="1499030072"&gt;73&lt;/key&gt;&lt;/foreign-keys&gt;&lt;ref-type name="Conference Proceedings"&gt;10&lt;/ref-type&gt;&lt;contributors&gt;&lt;authors&gt;&lt;author&gt;Wang, Jianfeng&lt;/author&gt;&lt;author&gt;Zhang, Junming&lt;/author&gt;&lt;author&gt;Wu, Xinke&lt;/author&gt;&lt;author&gt;Shi, Yangyu&lt;/author&gt;&lt;author&gt;Qian, Zhaoming&lt;/author&gt;&lt;/authors&gt;&lt;/contributors&gt;&lt;titles&gt;&lt;title&gt;A novel high efficiency and low-cost current balancing method for multi-LED driver&lt;/title&gt;&lt;secondary-title&gt;Energy Conversion Congress and Exposition (ECCE), 2011 IEEE&lt;/secondary-title&gt;&lt;/titles&gt;&lt;pages&gt;2296-2301&lt;/pages&gt;&lt;dates&gt;&lt;year&gt;2011&lt;/year&gt;&lt;/dates&gt;&lt;publisher&gt;IEEE&lt;/publisher&gt;&lt;isbn&gt;1457705419&lt;/isbn&gt;&lt;urls&gt;&lt;/urls&gt;&lt;/record&gt;&lt;/Cite&gt;&lt;Cite&gt;&lt;Author&gt;Baek&lt;/Author&gt;&lt;Year&gt;2015&lt;/Year&gt;&lt;RecNum&gt;74&lt;/RecNum&gt;&lt;record&gt;&lt;rec-number&gt;74&lt;/rec-number&gt;&lt;foreign-keys&gt;&lt;key app="EN" db-id="as5vzrtfy9a0axerwrqp25plxt0a5szpaap2" timestamp="1499030115"&gt;74&lt;/key&gt;&lt;/foreign-keys&gt;&lt;ref-type name="Journal Article"&gt;17&lt;/ref-type&gt;&lt;contributors&gt;&lt;authors&gt;&lt;author&gt;Baek, Jae-Il&lt;/author&gt;&lt;author&gt;Kim, Jae-Kuk&lt;/author&gt;&lt;author&gt;Lee, Jae-Bum&lt;/author&gt;&lt;author&gt;Youn, Han-Shin&lt;/author&gt;&lt;author&gt;Moon, Gun-Woo&lt;/author&gt;&lt;/authors&gt;&lt;/contributors&gt;&lt;titles&gt;&lt;title&gt;Integrated asymmetrical half-bridge Zeta (AHBZ) converter for DC/DC stage of LED driver with wide output voltage range and low output current&lt;/title&gt;&lt;secondary-title&gt;IEEE Transactions on Industrial Electronics&lt;/secondary-title&gt;&lt;/titles&gt;&lt;periodical&gt;&lt;full-title&gt;IEEE Transactions on Industrial Electronics&lt;/full-title&gt;&lt;/periodical&gt;&lt;pages&gt;7489-7498&lt;/pages&gt;&lt;volume&gt;62&lt;/volume&gt;&lt;number&gt;12&lt;/number&gt;&lt;dates&gt;&lt;year&gt;2015&lt;/year&gt;&lt;/dates&gt;&lt;isbn&gt;0278-0046&lt;/isbn&gt;&lt;urls&gt;&lt;/urls&gt;&lt;/record&gt;&lt;/Cite&gt;&lt;/EndNote&gt;</w:instrText>
      </w:r>
      <w:r w:rsidRPr="0085405E">
        <w:fldChar w:fldCharType="separate"/>
      </w:r>
      <w:r>
        <w:rPr>
          <w:noProof/>
        </w:rPr>
        <w:t>[22, 23]</w:t>
      </w:r>
      <w:r w:rsidRPr="0085405E">
        <w:fldChar w:fldCharType="end"/>
      </w:r>
      <w:r w:rsidRPr="0085405E">
        <w:t xml:space="preserve"> or capacitor</w:t>
      </w:r>
      <w:r>
        <w:t>s</w:t>
      </w:r>
      <w:r w:rsidRPr="0085405E">
        <w:rPr>
          <w:rFonts w:hint="eastAsia"/>
        </w:rPr>
        <w:t xml:space="preserve"> </w:t>
      </w:r>
      <w:r w:rsidR="00C70DE4">
        <w:rPr>
          <w:noProof/>
          <w:lang w:val="en-GB"/>
        </w:rPr>
        <mc:AlternateContent>
          <mc:Choice Requires="wps">
            <w:drawing>
              <wp:anchor distT="0" distB="0" distL="114300" distR="114300" simplePos="0" relativeHeight="251689984" behindDoc="0" locked="0" layoutInCell="1" allowOverlap="1" wp14:anchorId="4F97B44A" wp14:editId="09EC618A">
                <wp:simplePos x="0" y="0"/>
                <wp:positionH relativeFrom="column">
                  <wp:posOffset>3437255</wp:posOffset>
                </wp:positionH>
                <wp:positionV relativeFrom="paragraph">
                  <wp:posOffset>0</wp:posOffset>
                </wp:positionV>
                <wp:extent cx="3034030" cy="2742565"/>
                <wp:effectExtent l="0" t="0" r="0" b="635"/>
                <wp:wrapSquare wrapText="bothSides"/>
                <wp:docPr id="20" name="Text Box 20"/>
                <wp:cNvGraphicFramePr/>
                <a:graphic xmlns:a="http://schemas.openxmlformats.org/drawingml/2006/main">
                  <a:graphicData uri="http://schemas.microsoft.com/office/word/2010/wordprocessingShape">
                    <wps:wsp>
                      <wps:cNvSpPr txBox="1"/>
                      <wps:spPr>
                        <a:xfrm>
                          <a:off x="0" y="0"/>
                          <a:ext cx="3034030" cy="2742565"/>
                        </a:xfrm>
                        <a:prstGeom prst="rect">
                          <a:avLst/>
                        </a:prstGeom>
                        <a:noFill/>
                        <a:ln w="6350">
                          <a:noFill/>
                        </a:ln>
                      </wps:spPr>
                      <wps:txbx>
                        <w:txbxContent>
                          <w:p w:rsidR="00C70DE4" w:rsidRDefault="00C70DE4" w:rsidP="00C70DE4">
                            <w:pPr>
                              <w:widowControl w:val="0"/>
                              <w:overflowPunct w:val="0"/>
                              <w:ind w:firstLine="0"/>
                              <w:jc w:val="center"/>
                            </w:pPr>
                            <w:bookmarkStart w:id="0" w:name="_GoBack"/>
                            <w:r>
                              <w:rPr>
                                <w:noProof/>
                                <w:sz w:val="21"/>
                                <w:lang w:val="en-GB"/>
                              </w:rPr>
                              <w:drawing>
                                <wp:inline distT="0" distB="0" distL="0" distR="0" wp14:anchorId="5E6FFDE3" wp14:editId="096BC4D6">
                                  <wp:extent cx="2143200" cy="2479539"/>
                                  <wp:effectExtent l="0" t="0" r="0" b="0"/>
                                  <wp:docPr id="52" name="Picture 5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393" cy="2504058"/>
                                          </a:xfrm>
                                          <a:prstGeom prst="rect">
                                            <a:avLst/>
                                          </a:prstGeom>
                                          <a:noFill/>
                                          <a:ln>
                                            <a:noFill/>
                                          </a:ln>
                                        </pic:spPr>
                                      </pic:pic>
                                    </a:graphicData>
                                  </a:graphic>
                                </wp:inline>
                              </w:drawing>
                            </w:r>
                          </w:p>
                          <w:p w:rsidR="00C70DE4" w:rsidRPr="00427C34" w:rsidRDefault="00C70DE4" w:rsidP="00C70DE4">
                            <w:pPr>
                              <w:widowControl w:val="0"/>
                              <w:spacing w:after="40"/>
                              <w:ind w:firstLine="0"/>
                              <w:jc w:val="left"/>
                              <w:rPr>
                                <w:i/>
                                <w:color w:val="0000FF"/>
                                <w:sz w:val="20"/>
                                <w:szCs w:val="16"/>
                              </w:rPr>
                            </w:pPr>
                            <w:r w:rsidRPr="00A71917">
                              <w:rPr>
                                <w:i/>
                                <w:color w:val="0000FF"/>
                                <w:sz w:val="20"/>
                                <w:szCs w:val="16"/>
                              </w:rPr>
                              <w:t xml:space="preserve">Fig. </w:t>
                            </w:r>
                            <w:r w:rsidRPr="00A71917">
                              <w:rPr>
                                <w:i/>
                                <w:color w:val="0000FF"/>
                                <w:sz w:val="20"/>
                                <w:szCs w:val="16"/>
                              </w:rPr>
                              <w:fldChar w:fldCharType="begin"/>
                            </w:r>
                            <w:r w:rsidRPr="00A71917">
                              <w:rPr>
                                <w:i/>
                                <w:color w:val="0000FF"/>
                                <w:sz w:val="20"/>
                                <w:szCs w:val="16"/>
                              </w:rPr>
                              <w:instrText xml:space="preserve"> SEQ Fig. \* ARABIC </w:instrText>
                            </w:r>
                            <w:r w:rsidRPr="00A71917">
                              <w:rPr>
                                <w:i/>
                                <w:color w:val="0000FF"/>
                                <w:sz w:val="20"/>
                                <w:szCs w:val="16"/>
                              </w:rPr>
                              <w:fldChar w:fldCharType="separate"/>
                            </w:r>
                            <w:r>
                              <w:rPr>
                                <w:i/>
                                <w:noProof/>
                                <w:color w:val="0000FF"/>
                                <w:sz w:val="20"/>
                                <w:szCs w:val="16"/>
                              </w:rPr>
                              <w:t>3</w:t>
                            </w:r>
                            <w:r w:rsidRPr="00A71917">
                              <w:rPr>
                                <w:i/>
                                <w:color w:val="0000FF"/>
                                <w:sz w:val="20"/>
                                <w:szCs w:val="16"/>
                              </w:rPr>
                              <w:fldChar w:fldCharType="end"/>
                            </w:r>
                            <w:r w:rsidRPr="00A71917">
                              <w:rPr>
                                <w:i/>
                                <w:color w:val="0000FF"/>
                                <w:sz w:val="20"/>
                                <w:szCs w:val="16"/>
                              </w:rPr>
                              <w:t>.</w:t>
                            </w:r>
                            <w:r w:rsidRPr="00A71917">
                              <w:rPr>
                                <w:i/>
                                <w:sz w:val="20"/>
                                <w:szCs w:val="16"/>
                              </w:rPr>
                              <w:t xml:space="preserve">  Key waveforms of the proposed LED driver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B44A" id="Text Box 20" o:spid="_x0000_s1029" type="#_x0000_t202" style="position:absolute;left:0;text-align:left;margin-left:270.65pt;margin-top:0;width:238.9pt;height:21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" filled="f" stroked="f" strokeweight=".5pt">
                <v:textbox>
                  <w:txbxContent>
                    <w:p w:rsidR="00C70DE4" w:rsidRDefault="00C70DE4" w:rsidP="00C70DE4">
                      <w:pPr>
                        <w:widowControl w:val="0"/>
                        <w:overflowPunct w:val="0"/>
                        <w:ind w:firstLine="0"/>
                        <w:jc w:val="center"/>
                      </w:pPr>
                      <w:bookmarkStart w:id="1" w:name="_GoBack"/>
                      <w:r>
                        <w:rPr>
                          <w:noProof/>
                          <w:sz w:val="21"/>
                          <w:lang w:val="en-GB"/>
                        </w:rPr>
                        <w:drawing>
                          <wp:inline distT="0" distB="0" distL="0" distR="0" wp14:anchorId="5E6FFDE3" wp14:editId="096BC4D6">
                            <wp:extent cx="2143200" cy="2479539"/>
                            <wp:effectExtent l="0" t="0" r="0" b="0"/>
                            <wp:docPr id="52" name="Picture 5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4393" cy="2504058"/>
                                    </a:xfrm>
                                    <a:prstGeom prst="rect">
                                      <a:avLst/>
                                    </a:prstGeom>
                                    <a:noFill/>
                                    <a:ln>
                                      <a:noFill/>
                                    </a:ln>
                                  </pic:spPr>
                                </pic:pic>
                              </a:graphicData>
                            </a:graphic>
                          </wp:inline>
                        </w:drawing>
                      </w:r>
                    </w:p>
                    <w:p w:rsidR="00C70DE4" w:rsidRPr="00427C34" w:rsidRDefault="00C70DE4" w:rsidP="00C70DE4">
                      <w:pPr>
                        <w:widowControl w:val="0"/>
                        <w:spacing w:after="40"/>
                        <w:ind w:firstLine="0"/>
                        <w:jc w:val="left"/>
                        <w:rPr>
                          <w:i/>
                          <w:color w:val="0000FF"/>
                          <w:sz w:val="20"/>
                          <w:szCs w:val="16"/>
                        </w:rPr>
                      </w:pPr>
                      <w:r w:rsidRPr="00A71917">
                        <w:rPr>
                          <w:i/>
                          <w:color w:val="0000FF"/>
                          <w:sz w:val="20"/>
                          <w:szCs w:val="16"/>
                        </w:rPr>
                        <w:t xml:space="preserve">Fig. </w:t>
                      </w:r>
                      <w:r w:rsidRPr="00A71917">
                        <w:rPr>
                          <w:i/>
                          <w:color w:val="0000FF"/>
                          <w:sz w:val="20"/>
                          <w:szCs w:val="16"/>
                        </w:rPr>
                        <w:fldChar w:fldCharType="begin"/>
                      </w:r>
                      <w:r w:rsidRPr="00A71917">
                        <w:rPr>
                          <w:i/>
                          <w:color w:val="0000FF"/>
                          <w:sz w:val="20"/>
                          <w:szCs w:val="16"/>
                        </w:rPr>
                        <w:instrText xml:space="preserve"> SEQ Fig. \* ARABIC </w:instrText>
                      </w:r>
                      <w:r w:rsidRPr="00A71917">
                        <w:rPr>
                          <w:i/>
                          <w:color w:val="0000FF"/>
                          <w:sz w:val="20"/>
                          <w:szCs w:val="16"/>
                        </w:rPr>
                        <w:fldChar w:fldCharType="separate"/>
                      </w:r>
                      <w:r>
                        <w:rPr>
                          <w:i/>
                          <w:noProof/>
                          <w:color w:val="0000FF"/>
                          <w:sz w:val="20"/>
                          <w:szCs w:val="16"/>
                        </w:rPr>
                        <w:t>3</w:t>
                      </w:r>
                      <w:r w:rsidRPr="00A71917">
                        <w:rPr>
                          <w:i/>
                          <w:color w:val="0000FF"/>
                          <w:sz w:val="20"/>
                          <w:szCs w:val="16"/>
                        </w:rPr>
                        <w:fldChar w:fldCharType="end"/>
                      </w:r>
                      <w:r w:rsidRPr="00A71917">
                        <w:rPr>
                          <w:i/>
                          <w:color w:val="0000FF"/>
                          <w:sz w:val="20"/>
                          <w:szCs w:val="16"/>
                        </w:rPr>
                        <w:t>.</w:t>
                      </w:r>
                      <w:r w:rsidRPr="00A71917">
                        <w:rPr>
                          <w:i/>
                          <w:sz w:val="20"/>
                          <w:szCs w:val="16"/>
                        </w:rPr>
                        <w:t xml:space="preserve">  Key waveforms of the proposed LED driver</w:t>
                      </w:r>
                      <w:bookmarkEnd w:id="1"/>
                    </w:p>
                  </w:txbxContent>
                </v:textbox>
                <w10:wrap type="square"/>
              </v:shape>
            </w:pict>
          </mc:Fallback>
        </mc:AlternateContent>
      </w:r>
      <w:r w:rsidR="00C70DE4">
        <w:rPr>
          <w:noProof/>
          <w:lang w:val="en-GB"/>
        </w:rPr>
        <mc:AlternateContent>
          <mc:Choice Requires="wps">
            <w:drawing>
              <wp:anchor distT="0" distB="0" distL="114300" distR="114300" simplePos="0" relativeHeight="251687936" behindDoc="0" locked="0" layoutInCell="1" allowOverlap="1" wp14:anchorId="4E06DC5C" wp14:editId="7840982D">
                <wp:simplePos x="0" y="0"/>
                <wp:positionH relativeFrom="column">
                  <wp:posOffset>-18415</wp:posOffset>
                </wp:positionH>
                <wp:positionV relativeFrom="paragraph">
                  <wp:posOffset>0</wp:posOffset>
                </wp:positionV>
                <wp:extent cx="3099435" cy="30162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3099435" cy="3016250"/>
                        </a:xfrm>
                        <a:prstGeom prst="rect">
                          <a:avLst/>
                        </a:prstGeom>
                        <a:noFill/>
                        <a:ln w="6350">
                          <a:noFill/>
                        </a:ln>
                      </wps:spPr>
                      <wps:txbx>
                        <w:txbxContent>
                          <w:p w:rsidR="00C70DE4" w:rsidRDefault="00C70DE4" w:rsidP="00C70DE4">
                            <w:pPr>
                              <w:pStyle w:val="Text"/>
                              <w:overflowPunct w:val="0"/>
                              <w:spacing w:line="240" w:lineRule="auto"/>
                              <w:ind w:firstLine="0"/>
                              <w:jc w:val="center"/>
                            </w:pPr>
                            <w:r>
                              <w:rPr>
                                <w:noProof/>
                                <w:lang w:eastAsia="zh-CN"/>
                              </w:rPr>
                              <w:drawing>
                                <wp:inline distT="0" distB="0" distL="0" distR="0" wp14:anchorId="27B5341A" wp14:editId="6D9C9F89">
                                  <wp:extent cx="2288349" cy="2689761"/>
                                  <wp:effectExtent l="0" t="0" r="0" b="0"/>
                                  <wp:docPr id="6" name="图片 1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2139" cy="2705970"/>
                                          </a:xfrm>
                                          <a:prstGeom prst="rect">
                                            <a:avLst/>
                                          </a:prstGeom>
                                          <a:noFill/>
                                          <a:ln>
                                            <a:noFill/>
                                          </a:ln>
                                        </pic:spPr>
                                      </pic:pic>
                                    </a:graphicData>
                                  </a:graphic>
                                </wp:inline>
                              </w:drawing>
                            </w:r>
                          </w:p>
                          <w:p w:rsidR="00C70DE4" w:rsidRPr="002E1535" w:rsidRDefault="00C70DE4" w:rsidP="00C70DE4">
                            <w:pPr>
                              <w:pStyle w:val="Caption"/>
                              <w:spacing w:line="480" w:lineRule="auto"/>
                              <w:ind w:firstLine="0"/>
                              <w:rPr>
                                <w:i/>
                                <w:color w:val="0000FF"/>
                              </w:rPr>
                            </w:pPr>
                            <w:r w:rsidRPr="00A71917">
                              <w:rPr>
                                <w:b w:val="0"/>
                                <w:i/>
                                <w:color w:val="0000FF"/>
                              </w:rPr>
                              <w:t xml:space="preserve">Fig. </w:t>
                            </w:r>
                            <w:r w:rsidRPr="00A71917">
                              <w:rPr>
                                <w:b w:val="0"/>
                                <w:i/>
                                <w:color w:val="0000FF"/>
                              </w:rPr>
                              <w:fldChar w:fldCharType="begin"/>
                            </w:r>
                            <w:r w:rsidRPr="00A71917">
                              <w:rPr>
                                <w:b w:val="0"/>
                                <w:i/>
                                <w:color w:val="0000FF"/>
                              </w:rPr>
                              <w:instrText xml:space="preserve"> SEQ Fig. \* ARABIC </w:instrText>
                            </w:r>
                            <w:r w:rsidRPr="00A71917">
                              <w:rPr>
                                <w:b w:val="0"/>
                                <w:i/>
                                <w:color w:val="0000FF"/>
                              </w:rPr>
                              <w:fldChar w:fldCharType="separate"/>
                            </w:r>
                            <w:r>
                              <w:rPr>
                                <w:b w:val="0"/>
                                <w:i/>
                                <w:noProof/>
                                <w:color w:val="0000FF"/>
                              </w:rPr>
                              <w:t>2</w:t>
                            </w:r>
                            <w:r w:rsidRPr="00A71917">
                              <w:rPr>
                                <w:b w:val="0"/>
                                <w:i/>
                                <w:color w:val="0000FF"/>
                              </w:rPr>
                              <w:fldChar w:fldCharType="end"/>
                            </w:r>
                            <w:r w:rsidRPr="00A71917">
                              <w:rPr>
                                <w:rFonts w:eastAsiaTheme="minorEastAsia"/>
                                <w:b w:val="0"/>
                                <w:i/>
                                <w:color w:val="0000FF"/>
                              </w:rPr>
                              <w:t>.</w:t>
                            </w:r>
                            <w:r w:rsidRPr="00A71917">
                              <w:rPr>
                                <w:rFonts w:eastAsiaTheme="minorEastAsia"/>
                                <w:b w:val="0"/>
                                <w:i/>
                              </w:rPr>
                              <w:t xml:space="preserve"> </w:t>
                            </w:r>
                            <w:r>
                              <w:rPr>
                                <w:rFonts w:eastAsiaTheme="minorEastAsia"/>
                                <w:b w:val="0"/>
                                <w:i/>
                              </w:rPr>
                              <w:t>Equivalent t</w:t>
                            </w:r>
                            <w:r w:rsidRPr="00A71917">
                              <w:rPr>
                                <w:rFonts w:eastAsiaTheme="minorEastAsia"/>
                                <w:b w:val="0"/>
                                <w:i/>
                              </w:rPr>
                              <w:t xml:space="preserve">opology of the proposed </w:t>
                            </w:r>
                            <w:r>
                              <w:rPr>
                                <w:rFonts w:eastAsiaTheme="minorEastAsia"/>
                                <w:b w:val="0"/>
                                <w:i/>
                              </w:rPr>
                              <w:t xml:space="preserve">LED driver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6DC5C" id="Text Box 5" o:spid="_x0000_s1030" type="#_x0000_t202" style="position:absolute;left:0;text-align:left;margin-left:-1.45pt;margin-top:0;width:244.05pt;height:2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" filled="f" stroked="f" strokeweight=".5pt">
                <v:textbox>
                  <w:txbxContent>
                    <w:p w:rsidR="00C70DE4" w:rsidRDefault="00C70DE4" w:rsidP="00C70DE4">
                      <w:pPr>
                        <w:pStyle w:val="Text"/>
                        <w:overflowPunct w:val="0"/>
                        <w:spacing w:line="240" w:lineRule="auto"/>
                        <w:ind w:firstLine="0"/>
                        <w:jc w:val="center"/>
                      </w:pPr>
                      <w:r>
                        <w:rPr>
                          <w:noProof/>
                          <w:lang w:eastAsia="zh-CN"/>
                        </w:rPr>
                        <w:drawing>
                          <wp:inline distT="0" distB="0" distL="0" distR="0" wp14:anchorId="27B5341A" wp14:editId="6D9C9F89">
                            <wp:extent cx="2288349" cy="2689761"/>
                            <wp:effectExtent l="0" t="0" r="0" b="0"/>
                            <wp:docPr id="6" name="图片 1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f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2139" cy="2705970"/>
                                    </a:xfrm>
                                    <a:prstGeom prst="rect">
                                      <a:avLst/>
                                    </a:prstGeom>
                                    <a:noFill/>
                                    <a:ln>
                                      <a:noFill/>
                                    </a:ln>
                                  </pic:spPr>
                                </pic:pic>
                              </a:graphicData>
                            </a:graphic>
                          </wp:inline>
                        </w:drawing>
                      </w:r>
                    </w:p>
                    <w:p w:rsidR="00C70DE4" w:rsidRPr="002E1535" w:rsidRDefault="00C70DE4" w:rsidP="00C70DE4">
                      <w:pPr>
                        <w:pStyle w:val="Caption"/>
                        <w:spacing w:line="480" w:lineRule="auto"/>
                        <w:ind w:firstLine="0"/>
                        <w:rPr>
                          <w:i/>
                          <w:color w:val="0000FF"/>
                        </w:rPr>
                      </w:pPr>
                      <w:r w:rsidRPr="00A71917">
                        <w:rPr>
                          <w:b w:val="0"/>
                          <w:i/>
                          <w:color w:val="0000FF"/>
                        </w:rPr>
                        <w:t xml:space="preserve">Fig. </w:t>
                      </w:r>
                      <w:r w:rsidRPr="00A71917">
                        <w:rPr>
                          <w:b w:val="0"/>
                          <w:i/>
                          <w:color w:val="0000FF"/>
                        </w:rPr>
                        <w:fldChar w:fldCharType="begin"/>
                      </w:r>
                      <w:r w:rsidRPr="00A71917">
                        <w:rPr>
                          <w:b w:val="0"/>
                          <w:i/>
                          <w:color w:val="0000FF"/>
                        </w:rPr>
                        <w:instrText xml:space="preserve"> SEQ Fig. \* ARABIC </w:instrText>
                      </w:r>
                      <w:r w:rsidRPr="00A71917">
                        <w:rPr>
                          <w:b w:val="0"/>
                          <w:i/>
                          <w:color w:val="0000FF"/>
                        </w:rPr>
                        <w:fldChar w:fldCharType="separate"/>
                      </w:r>
                      <w:r>
                        <w:rPr>
                          <w:b w:val="0"/>
                          <w:i/>
                          <w:noProof/>
                          <w:color w:val="0000FF"/>
                        </w:rPr>
                        <w:t>2</w:t>
                      </w:r>
                      <w:r w:rsidRPr="00A71917">
                        <w:rPr>
                          <w:b w:val="0"/>
                          <w:i/>
                          <w:color w:val="0000FF"/>
                        </w:rPr>
                        <w:fldChar w:fldCharType="end"/>
                      </w:r>
                      <w:r w:rsidRPr="00A71917">
                        <w:rPr>
                          <w:rFonts w:eastAsiaTheme="minorEastAsia"/>
                          <w:b w:val="0"/>
                          <w:i/>
                          <w:color w:val="0000FF"/>
                        </w:rPr>
                        <w:t>.</w:t>
                      </w:r>
                      <w:r w:rsidRPr="00A71917">
                        <w:rPr>
                          <w:rFonts w:eastAsiaTheme="minorEastAsia"/>
                          <w:b w:val="0"/>
                          <w:i/>
                        </w:rPr>
                        <w:t xml:space="preserve"> </w:t>
                      </w:r>
                      <w:r>
                        <w:rPr>
                          <w:rFonts w:eastAsiaTheme="minorEastAsia"/>
                          <w:b w:val="0"/>
                          <w:i/>
                        </w:rPr>
                        <w:t>Equivalent t</w:t>
                      </w:r>
                      <w:r w:rsidRPr="00A71917">
                        <w:rPr>
                          <w:rFonts w:eastAsiaTheme="minorEastAsia"/>
                          <w:b w:val="0"/>
                          <w:i/>
                        </w:rPr>
                        <w:t xml:space="preserve">opology of the proposed </w:t>
                      </w:r>
                      <w:r>
                        <w:rPr>
                          <w:rFonts w:eastAsiaTheme="minorEastAsia"/>
                          <w:b w:val="0"/>
                          <w:i/>
                        </w:rPr>
                        <w:t xml:space="preserve">LED driver </w:t>
                      </w:r>
                    </w:p>
                  </w:txbxContent>
                </v:textbox>
                <w10:wrap type="square"/>
              </v:shape>
            </w:pict>
          </mc:Fallback>
        </mc:AlternateContent>
      </w:r>
      <w:r w:rsidRPr="00390A95">
        <w:fldChar w:fldCharType="begin"/>
      </w:r>
      <w:r>
        <w:instrText xml:space="preserve"> ADDIN EN.CITE &lt;EndNote&gt;&lt;Cite&gt;&lt;Author&gt;Baddela&lt;/Author&gt;&lt;Year&gt;2004&lt;/Year&gt;&lt;RecNum&gt;75&lt;/RecNum&gt;&lt;DisplayText&gt;[24, 25]&lt;/DisplayText&gt;&lt;record&gt;&lt;rec-number&gt;75&lt;/rec-number&gt;&lt;foreign-keys&gt;&lt;key app="EN" db-id="as5vzrtfy9a0axerwrqp25plxt0a5szpaap2" timestamp="1499030149"&gt;75&lt;/key&gt;&lt;/foreign-keys&gt;&lt;ref-type name="Conference Proceedings"&gt;10&lt;/ref-type&gt;&lt;contributors&gt;&lt;authors&gt;&lt;author&gt;Baddela, Srinivasa M&lt;/author&gt;&lt;author&gt;Zinger, Donald S&lt;/author&gt;&lt;/authors&gt;&lt;/contributors&gt;&lt;titles&gt;&lt;title&gt;Parallel connected LEDs operated at high to improve current sharing&lt;/title&gt;&lt;secondary-title&gt;Industry Applications Conference, 2004. 39th IAS Annual Meeting. Conference Record of the 2004 IEEE&lt;/secondary-title&gt;&lt;/titles&gt;&lt;pages&gt;1677-1681&lt;/pages&gt;&lt;volume&gt;3&lt;/volume&gt;&lt;dates&gt;&lt;year&gt;2004&lt;/year&gt;&lt;/dates&gt;&lt;publisher&gt;IEEE&lt;/publisher&gt;&lt;isbn&gt;0780384865&lt;/isbn&gt;&lt;urls&gt;&lt;/urls&gt;&lt;/record&gt;&lt;/Cite&gt;&lt;Cite&gt;&lt;Author&gt;Hwu&lt;/Author&gt;&lt;Year&gt;2016&lt;/Year&gt;&lt;RecNum&gt;51&lt;/RecNum&gt;&lt;record&gt;&lt;rec-number&gt;51&lt;/rec-number&gt;&lt;foreign-keys&gt;&lt;key app="EN" db-id="as5vzrtfy9a0axerwrqp25plxt0a5szpaap2" timestamp="1499027428"&gt;51&lt;/key&gt;&lt;/foreign-keys&gt;&lt;ref-type name="Journal Article"&gt;17&lt;/ref-type&gt;&lt;contributors&gt;&lt;authors&gt;&lt;author&gt;Hwu, KI&lt;/author&gt;&lt;author&gt;Jiang, WZ&lt;/author&gt;&lt;/authors&gt;&lt;/contributors&gt;&lt;titles&gt;&lt;title&gt;Nonisolated Two-Channel LED Driver With Automatic Current Balance and Zero-Voltage Switching&lt;/title&gt;&lt;secondary-title&gt;IEEE Transactions on Power Electronics&lt;/secondary-title&gt;&lt;/titles&gt;&lt;periodical&gt;&lt;full-title&gt;IEEE Transactions on Power Electronics&lt;/full-title&gt;&lt;/periodical&gt;&lt;pages&gt;8359-8370&lt;/pages&gt;&lt;volume&gt;31&lt;/volume&gt;&lt;number&gt;12&lt;/number&gt;&lt;dates&gt;&lt;year&gt;2016&lt;/year&gt;&lt;/dates&gt;&lt;isbn&gt;0885-8993&lt;/isbn&gt;&lt;urls&gt;&lt;/urls&gt;&lt;/record&gt;&lt;/Cite&gt;&lt;/EndNote&gt;</w:instrText>
      </w:r>
      <w:r w:rsidRPr="00390A95">
        <w:fldChar w:fldCharType="separate"/>
      </w:r>
      <w:r>
        <w:rPr>
          <w:noProof/>
        </w:rPr>
        <w:t>[24, 25]</w:t>
      </w:r>
      <w:r w:rsidRPr="00390A95">
        <w:fldChar w:fldCharType="end"/>
      </w:r>
      <w:r w:rsidRPr="00390A95">
        <w:t>. The inductor</w:t>
      </w:r>
      <w:r>
        <w:rPr>
          <w:rFonts w:hint="eastAsia"/>
        </w:rPr>
        <w:t>-based</w:t>
      </w:r>
      <w:r w:rsidRPr="00390A95">
        <w:t xml:space="preserve"> method </w:t>
      </w:r>
      <w:r w:rsidR="00C70DE4" w:rsidRPr="00390A95">
        <w:t>uses transformers</w:t>
      </w:r>
      <w:r w:rsidRPr="00390A95">
        <w:t xml:space="preserve"> </w:t>
      </w:r>
      <w:r w:rsidRPr="00390A95">
        <w:rPr>
          <w:rFonts w:hint="eastAsia"/>
        </w:rPr>
        <w:t xml:space="preserve">to balance </w:t>
      </w:r>
      <w:r>
        <w:t xml:space="preserve">the </w:t>
      </w:r>
      <w:r w:rsidRPr="00390A95">
        <w:rPr>
          <w:rFonts w:hint="eastAsia"/>
        </w:rPr>
        <w:t>currents through different branches</w:t>
      </w:r>
      <w:r>
        <w:rPr>
          <w:rFonts w:hint="eastAsia"/>
        </w:rPr>
        <w:t>. However, the deviation of transformer</w:t>
      </w:r>
      <w:r>
        <w:t>s</w:t>
      </w:r>
      <w:r>
        <w:rPr>
          <w:rFonts w:hint="eastAsia"/>
        </w:rPr>
        <w:t xml:space="preserve"> and </w:t>
      </w:r>
      <w:r>
        <w:t>the</w:t>
      </w:r>
      <w:r>
        <w:rPr>
          <w:rFonts w:hint="eastAsia"/>
        </w:rPr>
        <w:t xml:space="preserve"> output voltage</w:t>
      </w:r>
      <w:r>
        <w:t>s</w:t>
      </w:r>
      <w:r>
        <w:rPr>
          <w:rFonts w:hint="eastAsia"/>
        </w:rPr>
        <w:t xml:space="preserve"> will reduce the balance accuracy.</w:t>
      </w:r>
      <w:r>
        <w:t xml:space="preserve"> The capacitor-based method can provide precise current balancing with high power density and low cost.</w:t>
      </w:r>
    </w:p>
    <w:p w:rsidR="00240BBA" w:rsidRDefault="00240BBA" w:rsidP="00240BBA">
      <w:pPr>
        <w:widowControl w:val="0"/>
      </w:pPr>
      <w:r>
        <w:rPr>
          <w:rFonts w:hint="eastAsia"/>
        </w:rPr>
        <w:t>T</w:t>
      </w:r>
      <w:r>
        <w:t>he t</w:t>
      </w:r>
      <w:r w:rsidRPr="0085405E">
        <w:rPr>
          <w:rFonts w:eastAsia="PMingLiU"/>
          <w:lang w:eastAsia="zh-TW"/>
        </w:rPr>
        <w:t xml:space="preserve">opology of the proposed LED driver </w:t>
      </w:r>
      <w:r w:rsidRPr="00D22C14">
        <w:rPr>
          <w:rFonts w:eastAsia="PMingLiU"/>
          <w:noProof/>
          <w:lang w:eastAsia="zh-TW"/>
        </w:rPr>
        <w:t>is show</w:t>
      </w:r>
      <w:r w:rsidRPr="00D22C14">
        <w:rPr>
          <w:noProof/>
        </w:rPr>
        <w:t>n</w:t>
      </w:r>
      <w:r w:rsidRPr="004831D9">
        <w:rPr>
          <w:noProof/>
        </w:rPr>
        <w:t xml:space="preserve"> </w:t>
      </w:r>
      <w:r w:rsidRPr="0085405E">
        <w:rPr>
          <w:rFonts w:eastAsia="PMingLiU"/>
          <w:lang w:eastAsia="zh-TW"/>
        </w:rPr>
        <w:t>in</w:t>
      </w:r>
      <w:r>
        <w:rPr>
          <w:rFonts w:eastAsia="PMingLiU"/>
          <w:lang w:eastAsia="zh-TW"/>
        </w:rPr>
        <w:t xml:space="preserve"> </w:t>
      </w:r>
      <w:r w:rsidRPr="00C170BC">
        <w:rPr>
          <w:rFonts w:eastAsia="PMingLiU"/>
          <w:color w:val="0000FF"/>
          <w:lang w:eastAsia="zh-TW"/>
        </w:rPr>
        <w:t>Fig.2</w:t>
      </w:r>
      <w:r>
        <w:rPr>
          <w:rFonts w:eastAsia="PMingLiU"/>
          <w:lang w:eastAsia="zh-TW"/>
        </w:rPr>
        <w:t>.</w:t>
      </w:r>
      <w:r w:rsidRPr="0085405E">
        <w:rPr>
          <w:rFonts w:eastAsia="PMingLiU"/>
          <w:lang w:eastAsia="zh-TW"/>
        </w:rPr>
        <w:t xml:space="preserve"> </w:t>
      </w:r>
      <w:r>
        <w:rPr>
          <w:rFonts w:eastAsia="PMingLiU"/>
          <w:lang w:eastAsia="zh-TW"/>
        </w:rPr>
        <w:t>O</w:t>
      </w:r>
      <w:r w:rsidRPr="0085405E">
        <w:rPr>
          <w:rFonts w:eastAsia="PMingLiU"/>
          <w:lang w:eastAsia="zh-TW"/>
        </w:rPr>
        <w:t xml:space="preserve">nly </w:t>
      </w:r>
      <w:r w:rsidRPr="00C74D1C">
        <w:t>three</w:t>
      </w:r>
      <w:r w:rsidRPr="0085405E">
        <w:rPr>
          <w:rFonts w:eastAsia="PMingLiU"/>
          <w:lang w:eastAsia="zh-TW"/>
        </w:rPr>
        <w:t xml:space="preserve"> active switches</w:t>
      </w:r>
      <w:r>
        <w:rPr>
          <w:rFonts w:eastAsia="PMingLiU"/>
          <w:lang w:eastAsia="zh-TW"/>
        </w:rPr>
        <w:t xml:space="preserve"> are implemented</w:t>
      </w:r>
      <w:r w:rsidRPr="0085405E">
        <w:rPr>
          <w:rFonts w:eastAsia="PMingLiU"/>
          <w:lang w:eastAsia="zh-TW"/>
        </w:rPr>
        <w:t xml:space="preserve"> to support </w:t>
      </w:r>
      <w:r>
        <w:rPr>
          <w:rFonts w:eastAsia="PMingLiU"/>
          <w:lang w:eastAsia="zh-TW"/>
        </w:rPr>
        <w:t xml:space="preserve">the </w:t>
      </w:r>
      <w:r>
        <w:rPr>
          <w:rFonts w:hint="eastAsia"/>
        </w:rPr>
        <w:t>two isolated output port</w:t>
      </w:r>
      <w:r>
        <w:t>s,</w:t>
      </w:r>
      <w:r>
        <w:rPr>
          <w:rFonts w:hint="eastAsia"/>
        </w:rPr>
        <w:t xml:space="preserve"> which </w:t>
      </w:r>
      <w:r>
        <w:t xml:space="preserve">is similar to the converters in </w:t>
      </w:r>
      <w:r>
        <w:fldChar w:fldCharType="begin"/>
      </w:r>
      <w:r>
        <w:instrText xml:space="preserve"> ADDIN EN.CITE &lt;EndNote&gt;&lt;Cite&gt;&lt;Author&gt;Chen&lt;/Author&gt;&lt;Year&gt;2017&lt;/Year&gt;&lt;RecNum&gt;179&lt;/RecNum&gt;&lt;DisplayText&gt;[26, 27]&lt;/DisplayText&gt;&lt;record&gt;&lt;rec-number&gt;179&lt;/rec-number&gt;&lt;foreign-keys&gt;&lt;key app="EN" db-id="as5vzrtfy9a0axerwrqp25plxt0a5szpaap2" timestamp="1510064560"&gt;179&lt;/key&gt;&lt;/foreign-keys&gt;&lt;ref-type name="Journal Article"&gt;17&lt;/ref-type&gt;&lt;contributors&gt;&lt;authors&gt;&lt;author&gt;Chen, Guipeng&lt;/author&gt;&lt;author&gt;Deng, Yan&lt;/author&gt;&lt;author&gt;Dong, Jie&lt;/author&gt;&lt;author&gt;Hu, Yihua&lt;/author&gt;&lt;author&gt;Jiang, Lin&lt;/author&gt;&lt;author&gt;He, Xiangning&lt;/author&gt;&lt;/authors&gt;&lt;/contributors&gt;&lt;titles&gt;&lt;title&gt;Integrated Multiple-Output Synchronous Buck Converter for Electric Vehicle Power Supply&lt;/title&gt;&lt;secondary-title&gt;IEEE Transactions on Vehicular Technology&lt;/secondary-title&gt;&lt;/titles&gt;&lt;periodical&gt;&lt;full-title&gt;IEEE Transactions on Vehicular Technology&lt;/full-title&gt;&lt;/periodical&gt;&lt;pages&gt;5752-5761&lt;/pages&gt;&lt;volume&gt;66&lt;/volume&gt;&lt;number&gt;7&lt;/number&gt;&lt;dates&gt;&lt;year&gt;2017&lt;/year&gt;&lt;/dates&gt;&lt;isbn&gt;0018-9545&lt;/isbn&gt;&lt;urls&gt;&lt;/urls&gt;&lt;/record&gt;&lt;/Cite&gt;&lt;Cite&gt;&lt;Author&gt;Chen&lt;/Author&gt;&lt;Year&gt;2017&lt;/Year&gt;&lt;RecNum&gt;178&lt;/RecNum&gt;&lt;record&gt;&lt;rec-number&gt;178&lt;/rec-number&gt;&lt;foreign-keys&gt;&lt;key app="EN" db-id="as5vzrtfy9a0axerwrqp25plxt0a5szpaap2" timestamp="1510064244"&gt;178&lt;/key&gt;&lt;/foreign-keys&gt;&lt;ref-type name="Journal Article"&gt;17&lt;/ref-type&gt;&lt;contributors&gt;&lt;authors&gt;&lt;author&gt;Chen, Guipeng&lt;/author&gt;&lt;author&gt;Deng, Yan&lt;/author&gt;&lt;author&gt;Wang, Kun&lt;/author&gt;&lt;author&gt;Hu, Yihua&lt;/author&gt;&lt;author&gt;Jiang, Lin&lt;/author&gt;&lt;author&gt;Wen, Huiqing&lt;/author&gt;&lt;author&gt;He, Xiangning&lt;/author&gt;&lt;/authors&gt;&lt;/contributors&gt;&lt;titles&gt;&lt;title&gt;Topology Derivation and Analysis of Integrated Multiple Output Isolated DC-DC Converters With Stacked Configuration for Low-Cost Applications&lt;/title&gt;&lt;secondary-title&gt;IEEE Transactions on Circuits and Systems I: Regular Papers&lt;/secondary-title&gt;&lt;/titles&gt;&lt;periodical&gt;&lt;full-title&gt;IEEE Transactions on Circuits and Systems I: Regular Papers&lt;/full-title&gt;&lt;/periodical&gt;&lt;dates&gt;&lt;year&gt;2017&lt;/year&gt;&lt;/dates&gt;&lt;isbn&gt;1549-8328&lt;/isbn&gt;&lt;urls&gt;&lt;/urls&gt;&lt;/record&gt;&lt;/Cite&gt;&lt;/EndNote&gt;</w:instrText>
      </w:r>
      <w:r>
        <w:fldChar w:fldCharType="separate"/>
      </w:r>
      <w:r>
        <w:rPr>
          <w:noProof/>
        </w:rPr>
        <w:t>[26, 27]</w:t>
      </w:r>
      <w:r>
        <w:fldChar w:fldCharType="end"/>
      </w:r>
      <w:r>
        <w:t>. T</w:t>
      </w:r>
      <w:r>
        <w:rPr>
          <w:rFonts w:hint="eastAsia"/>
        </w:rPr>
        <w:t>hanks to the</w:t>
      </w:r>
      <w:r w:rsidRPr="0085405E">
        <w:t xml:space="preserve"> resonant tank formed by</w:t>
      </w:r>
      <w:r>
        <w:rPr>
          <w:rFonts w:hint="eastAsia"/>
        </w:rPr>
        <w:t xml:space="preserve"> the</w:t>
      </w:r>
      <w:r w:rsidRPr="0085405E">
        <w:t xml:space="preserve"> </w:t>
      </w:r>
      <w:r>
        <w:rPr>
          <w:rFonts w:hint="eastAsia"/>
        </w:rPr>
        <w:t xml:space="preserve">capacitors </w:t>
      </w:r>
      <w:r w:rsidRPr="0085405E">
        <w:rPr>
          <w:i/>
        </w:rPr>
        <w:t>C</w:t>
      </w:r>
      <w:r w:rsidRPr="0085405E">
        <w:rPr>
          <w:vertAlign w:val="subscript"/>
        </w:rPr>
        <w:t>1</w:t>
      </w:r>
      <w:r>
        <w:t>~</w:t>
      </w:r>
      <w:r w:rsidRPr="000D7CBA">
        <w:rPr>
          <w:i/>
        </w:rPr>
        <w:t>C</w:t>
      </w:r>
      <w:r w:rsidRPr="0085405E">
        <w:rPr>
          <w:vertAlign w:val="subscript"/>
        </w:rPr>
        <w:t>2</w:t>
      </w:r>
      <w:r w:rsidRPr="0085405E">
        <w:t xml:space="preserve"> and </w:t>
      </w:r>
      <w:r>
        <w:rPr>
          <w:rFonts w:hint="eastAsia"/>
        </w:rPr>
        <w:t xml:space="preserve">the </w:t>
      </w:r>
      <w:r w:rsidRPr="0085405E">
        <w:t>induct</w:t>
      </w:r>
      <w:r>
        <w:t>ance</w:t>
      </w:r>
      <w:r>
        <w:rPr>
          <w:rFonts w:hint="eastAsia"/>
        </w:rPr>
        <w:t xml:space="preserve">s </w:t>
      </w:r>
      <w:r>
        <w:t>carried</w:t>
      </w:r>
      <w:r w:rsidRPr="0085405E">
        <w:t xml:space="preserve"> by </w:t>
      </w:r>
      <w:r w:rsidRPr="000068FB">
        <w:rPr>
          <w:noProof/>
        </w:rPr>
        <w:t>transformer</w:t>
      </w:r>
      <w:r w:rsidRPr="000068FB">
        <w:rPr>
          <w:rFonts w:hint="eastAsia"/>
          <w:noProof/>
        </w:rPr>
        <w:t>s</w:t>
      </w:r>
      <w:r>
        <w:rPr>
          <w:noProof/>
        </w:rPr>
        <w:t xml:space="preserve"> </w:t>
      </w:r>
      <w:r>
        <w:rPr>
          <w:i/>
        </w:rPr>
        <w:t>T</w:t>
      </w:r>
      <w:r w:rsidRPr="0085405E">
        <w:rPr>
          <w:vertAlign w:val="subscript"/>
        </w:rPr>
        <w:t>1</w:t>
      </w:r>
      <w:r>
        <w:t>~</w:t>
      </w:r>
      <w:r>
        <w:rPr>
          <w:i/>
        </w:rPr>
        <w:t>T</w:t>
      </w:r>
      <w:r w:rsidRPr="0085405E">
        <w:rPr>
          <w:vertAlign w:val="subscript"/>
        </w:rPr>
        <w:t>2</w:t>
      </w:r>
      <w:r>
        <w:rPr>
          <w:rFonts w:hint="eastAsia"/>
        </w:rPr>
        <w:t xml:space="preserve">, </w:t>
      </w:r>
      <w:r w:rsidRPr="0085405E">
        <w:t xml:space="preserve">all three switches </w:t>
      </w:r>
      <w:r>
        <w:rPr>
          <w:rFonts w:hint="eastAsia"/>
        </w:rPr>
        <w:t xml:space="preserve">can achieve </w:t>
      </w:r>
      <w:r>
        <w:t>soft switching</w:t>
      </w:r>
      <w:r>
        <w:rPr>
          <w:rFonts w:hint="eastAsia"/>
        </w:rPr>
        <w:t xml:space="preserve"> </w:t>
      </w:r>
      <w:r w:rsidRPr="0085405E">
        <w:t xml:space="preserve">with the </w:t>
      </w:r>
      <w:r>
        <w:rPr>
          <w:rFonts w:hint="eastAsia"/>
        </w:rPr>
        <w:t>fewest</w:t>
      </w:r>
      <w:r w:rsidRPr="0085405E">
        <w:t xml:space="preserve"> components. </w:t>
      </w:r>
      <w:r>
        <w:rPr>
          <w:rFonts w:hint="eastAsia"/>
        </w:rPr>
        <w:t>The capacitor</w:t>
      </w:r>
      <w:r>
        <w:t>-</w:t>
      </w:r>
      <w:r>
        <w:rPr>
          <w:rFonts w:hint="eastAsia"/>
        </w:rPr>
        <w:t xml:space="preserve">based CBC </w:t>
      </w:r>
      <w:r>
        <w:fldChar w:fldCharType="begin"/>
      </w:r>
      <w:r>
        <w:instrText xml:space="preserve"> ADDIN EN.CITE &lt;EndNote&gt;&lt;Cite&gt;&lt;Author&gt;Liu&lt;/Author&gt;&lt;Year&gt;2017&lt;/Year&gt;&lt;RecNum&gt;175&lt;/RecNum&gt;&lt;DisplayText&gt;[6]&lt;/DisplayText&gt;&lt;record&gt;&lt;rec-number&gt;175&lt;/rec-number&gt;&lt;foreign-keys&gt;&lt;key app="EN" db-id="as5vzrtfy9a0axerwrqp25plxt0a5szpaap2" timestamp="1508848190"&gt;175&lt;/key&gt;&lt;key app="ENWeb" db-id=""&gt;0&lt;/key&gt;&lt;/foreign-keys&gt;&lt;ref-type name="Journal Article"&gt;17&lt;/ref-type&gt;&lt;contributors&gt;&lt;authors&gt;&lt;author&gt;Liu, Xueshan&lt;/author&gt;&lt;author&gt;Yang, Qi&lt;/author&gt;&lt;author&gt;Zhou, Qun&lt;/author&gt;&lt;author&gt;Xu, Jianping&lt;/author&gt;&lt;author&gt;Zhou, Guohua&lt;/author&gt;&lt;/authors&gt;&lt;/contributors&gt;&lt;titles&gt;&lt;title&gt;Single-Stage Single-Switch Four-Output Resonant LED Driver With High Power Factor and Passive Current Balancing&lt;/title&gt;&lt;secondary-title&gt;IEEE Transactions on Power Electronics&lt;/secondary-title&gt;&lt;/titles&gt;&lt;periodical&gt;&lt;full-title&gt;IEEE Transactions on Power Electronics&lt;/full-title&gt;&lt;/periodical&gt;&lt;pages&gt;4566-4576&lt;/pages&gt;&lt;volume&gt;32&lt;/volume&gt;&lt;number&gt;6&lt;/number&gt;&lt;section&gt;4566&lt;/section&gt;&lt;dates&gt;&lt;year&gt;2017&lt;/year&gt;&lt;/dates&gt;&lt;isbn&gt;0885-8993&amp;#xD;1941-0107&lt;/isbn&gt;&lt;urls&gt;&lt;/urls&gt;&lt;electronic-resource-num&gt;10.1109/tpel.2016.2594836&lt;/electronic-resource-num&gt;&lt;/record&gt;&lt;/Cite&gt;&lt;/EndNote&gt;</w:instrText>
      </w:r>
      <w:r>
        <w:fldChar w:fldCharType="separate"/>
      </w:r>
      <w:r>
        <w:rPr>
          <w:noProof/>
        </w:rPr>
        <w:t>[6]</w:t>
      </w:r>
      <w:r>
        <w:fldChar w:fldCharType="end"/>
      </w:r>
      <w:r>
        <w:rPr>
          <w:rFonts w:hint="eastAsia"/>
        </w:rPr>
        <w:t xml:space="preserve"> </w:t>
      </w:r>
      <w:r>
        <w:t>can ensure</w:t>
      </w:r>
      <w:r>
        <w:rPr>
          <w:rFonts w:hint="eastAsia"/>
        </w:rPr>
        <w:t xml:space="preserve"> the balanced currents for LED outputs. </w:t>
      </w:r>
      <w:r w:rsidRPr="000068FB">
        <w:rPr>
          <w:rFonts w:hint="eastAsia"/>
          <w:noProof/>
        </w:rPr>
        <w:t xml:space="preserve">To </w:t>
      </w:r>
      <w:r>
        <w:rPr>
          <w:rFonts w:hint="eastAsia"/>
          <w:noProof/>
        </w:rPr>
        <w:t>obtain</w:t>
      </w:r>
      <w:r w:rsidRPr="000068FB">
        <w:rPr>
          <w:rFonts w:hint="eastAsia"/>
          <w:noProof/>
        </w:rPr>
        <w:t xml:space="preserve"> the same performance</w:t>
      </w:r>
      <w:r>
        <w:rPr>
          <w:rFonts w:hint="eastAsia"/>
        </w:rPr>
        <w:t xml:space="preserve">, </w:t>
      </w:r>
      <w:r>
        <w:t>the</w:t>
      </w:r>
      <w:r>
        <w:rPr>
          <w:rFonts w:hint="eastAsia"/>
        </w:rPr>
        <w:t xml:space="preserve"> </w:t>
      </w:r>
      <w:r w:rsidRPr="0085405E">
        <w:t xml:space="preserve">conventional </w:t>
      </w:r>
      <w:r w:rsidRPr="00BB2672">
        <w:t>separate two-output isolated converter</w:t>
      </w:r>
      <w:r>
        <w:rPr>
          <w:rFonts w:hint="eastAsia"/>
        </w:rPr>
        <w:t xml:space="preserve"> </w:t>
      </w:r>
      <w:r>
        <w:t>demands</w:t>
      </w:r>
      <w:r w:rsidRPr="0085405E">
        <w:t xml:space="preserve"> one </w:t>
      </w:r>
      <w:r>
        <w:rPr>
          <w:rFonts w:hint="eastAsia"/>
        </w:rPr>
        <w:t>more</w:t>
      </w:r>
      <w:r w:rsidRPr="0085405E">
        <w:t xml:space="preserve"> active switch</w:t>
      </w:r>
      <w:r>
        <w:t>.</w:t>
      </w:r>
      <w:r w:rsidRPr="0085405E">
        <w:t xml:space="preserve"> </w:t>
      </w:r>
      <w:r>
        <w:t xml:space="preserve">Additionally, </w:t>
      </w:r>
      <w:r>
        <w:rPr>
          <w:rFonts w:hint="eastAsia"/>
        </w:rPr>
        <w:t>current</w:t>
      </w:r>
      <w:r>
        <w:t xml:space="preserve"> </w:t>
      </w:r>
      <w:r w:rsidRPr="0085405E">
        <w:t>dimmable driver</w:t>
      </w:r>
      <w:r>
        <w:t xml:space="preserve">s </w:t>
      </w:r>
      <w:r w:rsidRPr="00716E6E">
        <w:fldChar w:fldCharType="begin">
          <w:fldData xml:space="preserve">PEVuZE5vdGU+PENpdGU+PEF1dGhvcj5DaGl1PC9BdXRob3I+PFllYXI+MjAxMDwvWWVhcj48UmVj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</w:fldData>
        </w:fldChar>
      </w:r>
      <w:r>
        <w:instrText xml:space="preserve"> ADDIN EN.CITE </w:instrText>
      </w:r>
      <w:r>
        <w:fldChar w:fldCharType="begin">
          <w:fldData xml:space="preserve">PEVuZE5vdGU+PENpdGU+PEF1dGhvcj5DaGl1PC9BdXRob3I+PFllYXI+MjAxMDwvWWVhcj48UmVj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</w:fldData>
        </w:fldChar>
      </w:r>
      <w:r>
        <w:instrText xml:space="preserve"> ADDIN EN.CITE.DATA </w:instrText>
      </w:r>
      <w:r>
        <w:fldChar w:fldCharType="end"/>
      </w:r>
      <w:r w:rsidRPr="00716E6E">
        <w:fldChar w:fldCharType="separate"/>
      </w:r>
      <w:r>
        <w:rPr>
          <w:noProof/>
        </w:rPr>
        <w:t>[28-31]</w:t>
      </w:r>
      <w:r w:rsidRPr="00716E6E">
        <w:fldChar w:fldCharType="end"/>
      </w:r>
      <w:r>
        <w:t xml:space="preserve"> that control the load current to adjust light cannot ensure high L-efficiency according to </w:t>
      </w:r>
      <w:r>
        <w:rPr>
          <w:color w:val="0000FF"/>
        </w:rPr>
        <w:t>Fig.</w:t>
      </w:r>
      <w:r w:rsidRPr="0012754D">
        <w:rPr>
          <w:color w:val="0000FF"/>
        </w:rPr>
        <w:t>1</w:t>
      </w:r>
      <w:r>
        <w:t xml:space="preserve"> while</w:t>
      </w:r>
      <w:r w:rsidRPr="0085405E">
        <w:t xml:space="preserve"> </w:t>
      </w:r>
      <w:r>
        <w:rPr>
          <w:rFonts w:hint="eastAsia"/>
        </w:rPr>
        <w:t xml:space="preserve">the proposed one </w:t>
      </w:r>
      <w:r w:rsidRPr="0085405E">
        <w:t xml:space="preserve">can </w:t>
      </w:r>
      <w:r>
        <w:t>achieve two-stage brightness with a stable load current</w:t>
      </w:r>
      <w:r w:rsidRPr="0085405E">
        <w:t xml:space="preserve">. </w:t>
      </w:r>
    </w:p>
    <w:p w:rsidR="00240BBA" w:rsidRDefault="00240BBA" w:rsidP="00240BBA">
      <w:pPr>
        <w:widowControl w:val="0"/>
        <w:rPr>
          <w:rFonts w:eastAsia="PMingLiU"/>
          <w:lang w:eastAsia="zh-TW"/>
        </w:rPr>
      </w:pPr>
      <w:r w:rsidRPr="0085405E">
        <w:rPr>
          <w:rFonts w:hint="eastAsia"/>
        </w:rPr>
        <w:t xml:space="preserve">  </w:t>
      </w:r>
      <w:r w:rsidRPr="0085405E">
        <w:t>T</w:t>
      </w:r>
      <w:r w:rsidRPr="0085405E">
        <w:rPr>
          <w:rFonts w:eastAsia="PMingLiU"/>
          <w:lang w:eastAsia="zh-TW"/>
        </w:rPr>
        <w:t xml:space="preserve">his paper </w:t>
      </w:r>
      <w:r w:rsidRPr="000068FB">
        <w:rPr>
          <w:rFonts w:eastAsia="PMingLiU"/>
          <w:noProof/>
          <w:lang w:eastAsia="zh-TW"/>
        </w:rPr>
        <w:t>is organised</w:t>
      </w:r>
      <w:r w:rsidRPr="0085405E">
        <w:rPr>
          <w:rFonts w:eastAsia="PMingLiU"/>
          <w:lang w:eastAsia="zh-TW"/>
        </w:rPr>
        <w:t xml:space="preserve"> as follows: section II analyses </w:t>
      </w:r>
      <w:r w:rsidRPr="00FA2D12">
        <w:rPr>
          <w:rFonts w:hint="eastAsia"/>
        </w:rPr>
        <w:t xml:space="preserve">the </w:t>
      </w:r>
      <w:r w:rsidRPr="0085405E">
        <w:rPr>
          <w:rFonts w:eastAsia="PMingLiU"/>
          <w:lang w:eastAsia="zh-TW"/>
        </w:rPr>
        <w:t>operation mode</w:t>
      </w:r>
      <w:r w:rsidRPr="00D12F95">
        <w:t>s</w:t>
      </w:r>
      <w:r w:rsidRPr="0085405E">
        <w:rPr>
          <w:rFonts w:eastAsia="PMingLiU"/>
          <w:lang w:eastAsia="zh-TW"/>
        </w:rPr>
        <w:t xml:space="preserve"> of the circuit; section III </w:t>
      </w:r>
      <w:r w:rsidRPr="006746FE">
        <w:rPr>
          <w:rFonts w:hint="eastAsia"/>
        </w:rPr>
        <w:t>discusses</w:t>
      </w:r>
      <w:r w:rsidRPr="0085405E">
        <w:rPr>
          <w:rFonts w:eastAsia="PMingLiU"/>
          <w:lang w:eastAsia="zh-TW"/>
        </w:rPr>
        <w:t xml:space="preserve"> </w:t>
      </w:r>
      <w:r w:rsidRPr="002F71D9">
        <w:t xml:space="preserve">some </w:t>
      </w:r>
      <w:r>
        <w:rPr>
          <w:noProof/>
        </w:rPr>
        <w:t>main feature</w:t>
      </w:r>
      <w:r w:rsidRPr="000068FB">
        <w:rPr>
          <w:noProof/>
        </w:rPr>
        <w:t>s</w:t>
      </w:r>
      <w:r w:rsidRPr="0085405E">
        <w:rPr>
          <w:rFonts w:eastAsia="PMingLiU"/>
          <w:lang w:eastAsia="zh-TW"/>
        </w:rPr>
        <w:t xml:space="preserve"> of th</w:t>
      </w:r>
      <w:r w:rsidRPr="006746FE">
        <w:rPr>
          <w:rFonts w:hint="eastAsia"/>
        </w:rPr>
        <w:t>e</w:t>
      </w:r>
      <w:r w:rsidRPr="0085405E">
        <w:rPr>
          <w:rFonts w:eastAsia="PMingLiU"/>
          <w:lang w:eastAsia="zh-TW"/>
        </w:rPr>
        <w:t xml:space="preserve"> topology; then section IV</w:t>
      </w:r>
      <w:r w:rsidRPr="006746FE">
        <w:rPr>
          <w:rFonts w:hint="eastAsia"/>
        </w:rPr>
        <w:t xml:space="preserve"> introduces the design guide</w:t>
      </w:r>
      <w:r w:rsidRPr="0085405E">
        <w:rPr>
          <w:rFonts w:eastAsia="PMingLiU"/>
          <w:lang w:eastAsia="zh-TW"/>
        </w:rPr>
        <w:t xml:space="preserve">; section V </w:t>
      </w:r>
      <w:r w:rsidRPr="007A625F">
        <w:t>presents</w:t>
      </w:r>
      <w:r w:rsidRPr="0085405E">
        <w:rPr>
          <w:rFonts w:eastAsia="PMingLiU"/>
          <w:lang w:eastAsia="zh-TW"/>
        </w:rPr>
        <w:t xml:space="preserve"> </w:t>
      </w:r>
      <w:r w:rsidRPr="00FA2D12">
        <w:rPr>
          <w:rFonts w:hint="eastAsia"/>
        </w:rPr>
        <w:t xml:space="preserve">the </w:t>
      </w:r>
      <w:r w:rsidRPr="0085405E">
        <w:rPr>
          <w:rFonts w:eastAsia="PMingLiU"/>
          <w:lang w:eastAsia="zh-TW"/>
        </w:rPr>
        <w:t>experiment result</w:t>
      </w:r>
      <w:r w:rsidRPr="001026A7">
        <w:rPr>
          <w:rFonts w:hint="eastAsia"/>
        </w:rPr>
        <w:t>s</w:t>
      </w:r>
      <w:r>
        <w:rPr>
          <w:rFonts w:hint="eastAsia"/>
        </w:rPr>
        <w:t>;</w:t>
      </w:r>
      <w:r w:rsidRPr="0085405E">
        <w:rPr>
          <w:rFonts w:eastAsia="PMingLiU"/>
          <w:lang w:eastAsia="zh-TW"/>
        </w:rPr>
        <w:t xml:space="preserve"> </w:t>
      </w:r>
      <w:r w:rsidRPr="000068FB">
        <w:rPr>
          <w:rFonts w:eastAsia="PMingLiU"/>
          <w:noProof/>
          <w:lang w:eastAsia="zh-TW"/>
        </w:rPr>
        <w:t>final</w:t>
      </w:r>
      <w:r w:rsidRPr="00FA2D12">
        <w:rPr>
          <w:rFonts w:hint="eastAsia"/>
          <w:noProof/>
        </w:rPr>
        <w:t>ly,</w:t>
      </w:r>
      <w:r w:rsidRPr="000068FB">
        <w:rPr>
          <w:rFonts w:eastAsia="PMingLiU"/>
          <w:noProof/>
          <w:lang w:eastAsia="zh-TW"/>
        </w:rPr>
        <w:t xml:space="preserve"> section</w:t>
      </w:r>
      <w:r w:rsidRPr="0085405E">
        <w:rPr>
          <w:rFonts w:eastAsia="PMingLiU"/>
          <w:lang w:eastAsia="zh-TW"/>
        </w:rPr>
        <w:t xml:space="preserve"> VI </w:t>
      </w:r>
      <w:r w:rsidRPr="00FA2D12">
        <w:rPr>
          <w:rFonts w:hint="eastAsia"/>
        </w:rPr>
        <w:t>gives</w:t>
      </w:r>
      <w:r w:rsidRPr="0085405E">
        <w:rPr>
          <w:rFonts w:eastAsia="PMingLiU"/>
          <w:lang w:eastAsia="zh-TW"/>
        </w:rPr>
        <w:t xml:space="preserve"> </w:t>
      </w:r>
      <w:r w:rsidRPr="00144BF4">
        <w:t xml:space="preserve">the </w:t>
      </w:r>
      <w:r w:rsidRPr="0085405E">
        <w:rPr>
          <w:rFonts w:eastAsia="PMingLiU"/>
          <w:lang w:eastAsia="zh-TW"/>
        </w:rPr>
        <w:t>conclusion.</w:t>
      </w:r>
    </w:p>
    <w:p w:rsidR="00240BBA" w:rsidRDefault="00240BBA" w:rsidP="00240BBA">
      <w:pPr>
        <w:pStyle w:val="ListParagraph"/>
        <w:widowControl w:val="0"/>
        <w:numPr>
          <w:ilvl w:val="0"/>
          <w:numId w:val="1"/>
        </w:numPr>
        <w:overflowPunct w:val="0"/>
        <w:spacing w:before="240" w:after="60"/>
        <w:ind w:left="357" w:hanging="357"/>
        <w:outlineLvl w:val="0"/>
        <w:rPr>
          <w:rFonts w:ascii="Arial" w:hAnsi="Arial" w:cs="Arial"/>
          <w:b/>
          <w:sz w:val="20"/>
        </w:rPr>
      </w:pPr>
      <w:r w:rsidRPr="003E0DB9">
        <w:rPr>
          <w:rFonts w:ascii="Arial" w:hAnsi="Arial" w:cs="Arial"/>
          <w:b/>
          <w:sz w:val="20"/>
        </w:rPr>
        <w:t>Operation mode discussion</w:t>
      </w:r>
    </w:p>
    <w:p w:rsidR="00240BBA" w:rsidRPr="003E0DB9" w:rsidRDefault="00240BBA" w:rsidP="00240BBA">
      <w:pPr>
        <w:widowControl w:val="0"/>
      </w:pPr>
      <w:r w:rsidRPr="003E0DB9">
        <w:rPr>
          <w:rFonts w:eastAsia="PMingLiU"/>
          <w:lang w:eastAsia="zh-TW"/>
        </w:rPr>
        <w:t>This paper propose</w:t>
      </w:r>
      <w:r w:rsidRPr="003E0DB9">
        <w:t xml:space="preserve">s a </w:t>
      </w:r>
      <w:r w:rsidRPr="003E0DB9">
        <w:rPr>
          <w:rFonts w:eastAsia="PMingLiU"/>
          <w:lang w:eastAsia="zh-TW"/>
        </w:rPr>
        <w:t>LED driver</w:t>
      </w:r>
      <w:r w:rsidRPr="003E0DB9">
        <w:t xml:space="preserve"> </w:t>
      </w:r>
      <w:r w:rsidR="00C70DE4" w:rsidRPr="003E0DB9">
        <w:t>with several</w:t>
      </w:r>
      <w:r w:rsidRPr="003E0DB9">
        <w:t xml:space="preserve"> merits, for instance, multi-output,</w:t>
      </w:r>
      <w:r w:rsidRPr="003E0DB9">
        <w:rPr>
          <w:rFonts w:eastAsia="PMingLiU"/>
          <w:lang w:eastAsia="zh-TW"/>
        </w:rPr>
        <w:t xml:space="preserve"> high </w:t>
      </w:r>
      <w:r w:rsidRPr="003E0DB9">
        <w:t>E-</w:t>
      </w:r>
      <w:r w:rsidRPr="003E0DB9">
        <w:rPr>
          <w:rFonts w:eastAsia="PMingLiU"/>
          <w:lang w:eastAsia="zh-TW"/>
        </w:rPr>
        <w:t xml:space="preserve">efficiency, </w:t>
      </w:r>
      <w:r w:rsidRPr="003E0DB9">
        <w:t>high power density, controllable brightness and</w:t>
      </w:r>
      <w:r w:rsidRPr="003E0DB9">
        <w:rPr>
          <w:rFonts w:eastAsia="PMingLiU"/>
          <w:lang w:eastAsia="zh-TW"/>
        </w:rPr>
        <w:t xml:space="preserve"> </w:t>
      </w:r>
      <w:r w:rsidRPr="003E0DB9">
        <w:t>fewer active switches</w:t>
      </w:r>
      <w:r w:rsidRPr="003E0DB9">
        <w:rPr>
          <w:rFonts w:eastAsia="PMingLiU"/>
          <w:lang w:eastAsia="zh-TW"/>
        </w:rPr>
        <w:t xml:space="preserve">. </w:t>
      </w:r>
      <w:r w:rsidRPr="003E0DB9">
        <w:t>With these advantages, the driver</w:t>
      </w:r>
      <w:r w:rsidRPr="003E0DB9">
        <w:rPr>
          <w:rFonts w:eastAsia="PMingLiU"/>
          <w:lang w:eastAsia="zh-TW"/>
        </w:rPr>
        <w:t xml:space="preserve"> </w:t>
      </w:r>
      <w:r w:rsidRPr="003E0DB9">
        <w:t xml:space="preserve">is suitable for high power portable applications such as camping lights, </w:t>
      </w:r>
      <w:r w:rsidRPr="003E0DB9">
        <w:rPr>
          <w:noProof/>
        </w:rPr>
        <w:t>vehicle</w:t>
      </w:r>
      <w:r w:rsidRPr="003E0DB9">
        <w:t xml:space="preserve"> headlights and </w:t>
      </w:r>
      <w:r w:rsidRPr="003E0DB9">
        <w:rPr>
          <w:rFonts w:eastAsia="PMingLiU"/>
          <w:lang w:eastAsia="zh-TW"/>
        </w:rPr>
        <w:t>emergency</w:t>
      </w:r>
      <w:r w:rsidRPr="003E0DB9">
        <w:t xml:space="preserve"> lights, etc</w:t>
      </w:r>
      <w:r w:rsidRPr="003E0DB9">
        <w:rPr>
          <w:rFonts w:eastAsia="PMingLiU"/>
          <w:lang w:eastAsia="zh-TW"/>
        </w:rPr>
        <w:t>.</w:t>
      </w:r>
    </w:p>
    <w:p w:rsidR="00240BBA" w:rsidRPr="003E0DB9" w:rsidRDefault="00240BBA" w:rsidP="00240BBA">
      <w:pPr>
        <w:widowControl w:val="0"/>
      </w:pPr>
      <w:r w:rsidRPr="003E0DB9">
        <w:t xml:space="preserve">As depicted in </w:t>
      </w:r>
      <w:r w:rsidRPr="003E0DB9">
        <w:rPr>
          <w:color w:val="0000FF"/>
        </w:rPr>
        <w:t>Fig.2</w:t>
      </w:r>
      <w:r w:rsidRPr="003E0DB9">
        <w:t xml:space="preserve">, the primary power stage </w:t>
      </w:r>
      <w:r w:rsidRPr="003E0DB9">
        <w:rPr>
          <w:noProof/>
        </w:rPr>
        <w:t>consists</w:t>
      </w:r>
      <w:r w:rsidRPr="003E0DB9">
        <w:t xml:space="preserve"> of input DC power (</w:t>
      </w:r>
      <w:proofErr w:type="gramStart"/>
      <w:r w:rsidRPr="003E0DB9">
        <w:rPr>
          <w:i/>
        </w:rPr>
        <w:t>V</w:t>
      </w:r>
      <w:r w:rsidRPr="003E0DB9">
        <w:rPr>
          <w:i/>
          <w:vertAlign w:val="subscript"/>
        </w:rPr>
        <w:t>in</w:t>
      </w:r>
      <w:proofErr w:type="gramEnd"/>
      <w:r w:rsidRPr="003E0DB9">
        <w:t>), three active switches (</w:t>
      </w:r>
      <w:r w:rsidRPr="003E0DB9">
        <w:rPr>
          <w:i/>
        </w:rPr>
        <w:t>S</w:t>
      </w:r>
      <w:r w:rsidRPr="003E0DB9">
        <w:rPr>
          <w:vertAlign w:val="subscript"/>
        </w:rPr>
        <w:t>0</w:t>
      </w:r>
      <w:r w:rsidRPr="003E0DB9">
        <w:t>~</w:t>
      </w:r>
      <w:r w:rsidRPr="003E0DB9">
        <w:rPr>
          <w:i/>
        </w:rPr>
        <w:t>S</w:t>
      </w:r>
      <w:r w:rsidRPr="003E0DB9">
        <w:rPr>
          <w:vertAlign w:val="subscript"/>
        </w:rPr>
        <w:t>2</w:t>
      </w:r>
      <w:r w:rsidRPr="003E0DB9">
        <w:t>), two capacitors (</w:t>
      </w:r>
      <w:r w:rsidRPr="003E0DB9">
        <w:rPr>
          <w:i/>
        </w:rPr>
        <w:t>C</w:t>
      </w:r>
      <w:r w:rsidRPr="003E0DB9">
        <w:rPr>
          <w:vertAlign w:val="subscript"/>
        </w:rPr>
        <w:t>1</w:t>
      </w:r>
      <w:r w:rsidRPr="003E0DB9">
        <w:rPr>
          <w:i/>
        </w:rPr>
        <w:t>~C</w:t>
      </w:r>
      <w:r w:rsidRPr="003E0DB9">
        <w:rPr>
          <w:vertAlign w:val="subscript"/>
        </w:rPr>
        <w:t>2</w:t>
      </w:r>
      <w:r w:rsidRPr="003E0DB9">
        <w:t>), two transformers (</w:t>
      </w:r>
      <w:r w:rsidRPr="003E0DB9">
        <w:rPr>
          <w:i/>
        </w:rPr>
        <w:t>T</w:t>
      </w:r>
      <w:r w:rsidRPr="003E0DB9">
        <w:rPr>
          <w:vertAlign w:val="subscript"/>
        </w:rPr>
        <w:t>1</w:t>
      </w:r>
      <w:r w:rsidRPr="003E0DB9">
        <w:rPr>
          <w:i/>
        </w:rPr>
        <w:t>~T</w:t>
      </w:r>
      <w:r w:rsidRPr="003E0DB9">
        <w:rPr>
          <w:vertAlign w:val="subscript"/>
        </w:rPr>
        <w:t>2</w:t>
      </w:r>
      <w:r w:rsidRPr="003E0DB9">
        <w:t>) with the magnetic inductances (</w:t>
      </w:r>
      <w:r w:rsidRPr="003E0DB9">
        <w:rPr>
          <w:i/>
        </w:rPr>
        <w:t>L</w:t>
      </w:r>
      <w:r w:rsidRPr="003E0DB9">
        <w:rPr>
          <w:i/>
          <w:vertAlign w:val="subscript"/>
        </w:rPr>
        <w:t>m</w:t>
      </w:r>
      <w:r w:rsidRPr="003E0DB9">
        <w:rPr>
          <w:vertAlign w:val="subscript"/>
        </w:rPr>
        <w:t>1</w:t>
      </w:r>
      <w:r w:rsidRPr="003E0DB9">
        <w:t>~</w:t>
      </w:r>
      <w:r w:rsidRPr="003E0DB9">
        <w:rPr>
          <w:i/>
        </w:rPr>
        <w:t>L</w:t>
      </w:r>
      <w:r w:rsidRPr="003E0DB9">
        <w:rPr>
          <w:i/>
          <w:vertAlign w:val="subscript"/>
        </w:rPr>
        <w:t>m</w:t>
      </w:r>
      <w:r w:rsidRPr="003E0DB9">
        <w:rPr>
          <w:vertAlign w:val="subscript"/>
        </w:rPr>
        <w:t>2</w:t>
      </w:r>
      <w:r w:rsidRPr="003E0DB9">
        <w:t>) and leakage inductances (</w:t>
      </w:r>
      <w:r w:rsidRPr="003E0DB9">
        <w:rPr>
          <w:i/>
        </w:rPr>
        <w:t>L</w:t>
      </w:r>
      <w:r w:rsidRPr="003E0DB9">
        <w:rPr>
          <w:i/>
          <w:vertAlign w:val="subscript"/>
        </w:rPr>
        <w:t>k</w:t>
      </w:r>
      <w:r w:rsidRPr="003E0DB9">
        <w:rPr>
          <w:vertAlign w:val="subscript"/>
        </w:rPr>
        <w:t>1</w:t>
      </w:r>
      <w:r w:rsidRPr="003E0DB9">
        <w:t>~</w:t>
      </w:r>
      <w:r w:rsidRPr="003E0DB9">
        <w:rPr>
          <w:i/>
        </w:rPr>
        <w:t>L</w:t>
      </w:r>
      <w:r w:rsidRPr="003E0DB9">
        <w:rPr>
          <w:i/>
          <w:vertAlign w:val="subscript"/>
        </w:rPr>
        <w:t>k</w:t>
      </w:r>
      <w:r w:rsidRPr="003E0DB9">
        <w:rPr>
          <w:vertAlign w:val="subscript"/>
        </w:rPr>
        <w:t>2</w:t>
      </w:r>
      <w:r w:rsidRPr="003E0DB9">
        <w:t xml:space="preserve">). The three active switches, </w:t>
      </w:r>
      <w:r w:rsidRPr="003E0DB9">
        <w:rPr>
          <w:i/>
        </w:rPr>
        <w:t>S</w:t>
      </w:r>
      <w:r w:rsidRPr="003E0DB9">
        <w:rPr>
          <w:vertAlign w:val="subscript"/>
        </w:rPr>
        <w:t>0</w:t>
      </w:r>
      <w:r w:rsidRPr="003E0DB9">
        <w:t xml:space="preserve">, </w:t>
      </w:r>
      <w:r w:rsidRPr="003E0DB9">
        <w:rPr>
          <w:i/>
        </w:rPr>
        <w:t>S</w:t>
      </w:r>
      <w:r w:rsidRPr="003E0DB9">
        <w:rPr>
          <w:vertAlign w:val="subscript"/>
        </w:rPr>
        <w:t>1</w:t>
      </w:r>
      <w:r w:rsidRPr="003E0DB9">
        <w:t xml:space="preserve">, and </w:t>
      </w:r>
      <w:r w:rsidRPr="003E0DB9">
        <w:rPr>
          <w:i/>
        </w:rPr>
        <w:t>S</w:t>
      </w:r>
      <w:r w:rsidRPr="003E0DB9">
        <w:rPr>
          <w:vertAlign w:val="subscript"/>
        </w:rPr>
        <w:t>2</w:t>
      </w:r>
      <w:r w:rsidRPr="003E0DB9">
        <w:t xml:space="preserve">, control the outputs of two ports: </w:t>
      </w:r>
      <w:r w:rsidRPr="003E0DB9">
        <w:rPr>
          <w:i/>
        </w:rPr>
        <w:t>S</w:t>
      </w:r>
      <w:r w:rsidRPr="003E0DB9">
        <w:rPr>
          <w:vertAlign w:val="subscript"/>
        </w:rPr>
        <w:t>0</w:t>
      </w:r>
      <w:r w:rsidRPr="003E0DB9">
        <w:t xml:space="preserve"> for both two ports, </w:t>
      </w:r>
      <w:r w:rsidRPr="003E0DB9">
        <w:rPr>
          <w:i/>
        </w:rPr>
        <w:t>S</w:t>
      </w:r>
      <w:r w:rsidRPr="003E0DB9">
        <w:rPr>
          <w:vertAlign w:val="subscript"/>
        </w:rPr>
        <w:t>1</w:t>
      </w:r>
      <w:r w:rsidRPr="003E0DB9">
        <w:t xml:space="preserve"> for port 1,</w:t>
      </w:r>
      <w:r w:rsidRPr="003E0DB9">
        <w:rPr>
          <w:i/>
          <w:vertAlign w:val="subscript"/>
        </w:rPr>
        <w:t xml:space="preserve"> </w:t>
      </w:r>
      <w:r w:rsidRPr="003E0DB9">
        <w:t xml:space="preserve">and </w:t>
      </w:r>
      <w:r w:rsidRPr="003E0DB9">
        <w:rPr>
          <w:i/>
        </w:rPr>
        <w:t>S</w:t>
      </w:r>
      <w:r w:rsidRPr="003E0DB9">
        <w:rPr>
          <w:vertAlign w:val="subscript"/>
        </w:rPr>
        <w:t>2</w:t>
      </w:r>
      <w:r w:rsidRPr="003E0DB9">
        <w:t xml:space="preserve"> for port 2.</w:t>
      </w:r>
      <w:r w:rsidRPr="003E0DB9">
        <w:rPr>
          <w:rFonts w:eastAsia="PMingLiU"/>
          <w:lang w:eastAsia="zh-TW"/>
        </w:rPr>
        <w:t xml:space="preserve"> </w:t>
      </w:r>
      <w:r w:rsidRPr="003E0DB9">
        <w:t>The two ports are two same CBCs. For instance, port 1 has three resonant capacitors (</w:t>
      </w:r>
      <w:r w:rsidRPr="003E0DB9">
        <w:rPr>
          <w:i/>
        </w:rPr>
        <w:t>C</w:t>
      </w:r>
      <w:r w:rsidRPr="003E0DB9">
        <w:rPr>
          <w:i/>
          <w:vertAlign w:val="subscript"/>
        </w:rPr>
        <w:t>r</w:t>
      </w:r>
      <w:r w:rsidRPr="003E0DB9">
        <w:rPr>
          <w:vertAlign w:val="subscript"/>
        </w:rPr>
        <w:t>10</w:t>
      </w:r>
      <w:r w:rsidRPr="003E0DB9">
        <w:t>~</w:t>
      </w:r>
      <w:r w:rsidRPr="003E0DB9">
        <w:rPr>
          <w:i/>
        </w:rPr>
        <w:t>C</w:t>
      </w:r>
      <w:r w:rsidRPr="003E0DB9">
        <w:rPr>
          <w:i/>
          <w:vertAlign w:val="subscript"/>
        </w:rPr>
        <w:t>r</w:t>
      </w:r>
      <w:r w:rsidRPr="003E0DB9">
        <w:rPr>
          <w:vertAlign w:val="subscript"/>
        </w:rPr>
        <w:t>12</w:t>
      </w:r>
      <w:r w:rsidRPr="003E0DB9">
        <w:t>), four diodes (</w:t>
      </w:r>
      <w:r w:rsidRPr="003E0DB9">
        <w:rPr>
          <w:i/>
        </w:rPr>
        <w:t>D</w:t>
      </w:r>
      <w:r w:rsidRPr="003E0DB9">
        <w:rPr>
          <w:vertAlign w:val="subscript"/>
        </w:rPr>
        <w:t>11</w:t>
      </w:r>
      <w:r w:rsidRPr="003E0DB9">
        <w:t>~</w:t>
      </w:r>
      <w:r w:rsidRPr="003E0DB9">
        <w:rPr>
          <w:i/>
        </w:rPr>
        <w:t>D</w:t>
      </w:r>
      <w:r w:rsidRPr="003E0DB9">
        <w:rPr>
          <w:vertAlign w:val="subscript"/>
        </w:rPr>
        <w:t>14</w:t>
      </w:r>
      <w:r w:rsidRPr="003E0DB9">
        <w:t>), four output capacitors (</w:t>
      </w:r>
      <w:r w:rsidRPr="003E0DB9">
        <w:rPr>
          <w:i/>
        </w:rPr>
        <w:t>C</w:t>
      </w:r>
      <w:r w:rsidRPr="003E0DB9">
        <w:rPr>
          <w:vertAlign w:val="subscript"/>
        </w:rPr>
        <w:t>11</w:t>
      </w:r>
      <w:r w:rsidRPr="003E0DB9">
        <w:t>~</w:t>
      </w:r>
      <w:r w:rsidRPr="003E0DB9">
        <w:rPr>
          <w:i/>
        </w:rPr>
        <w:t>C</w:t>
      </w:r>
      <w:r w:rsidRPr="003E0DB9">
        <w:rPr>
          <w:vertAlign w:val="subscript"/>
        </w:rPr>
        <w:t>14</w:t>
      </w:r>
      <w:r w:rsidRPr="003E0DB9">
        <w:t>), and four LED-loads (</w:t>
      </w:r>
      <w:r w:rsidRPr="003E0DB9">
        <w:rPr>
          <w:i/>
        </w:rPr>
        <w:t>LED</w:t>
      </w:r>
      <w:r w:rsidRPr="003E0DB9">
        <w:rPr>
          <w:vertAlign w:val="subscript"/>
        </w:rPr>
        <w:t>11</w:t>
      </w:r>
      <w:r w:rsidRPr="003E0DB9">
        <w:t>~</w:t>
      </w:r>
      <w:r w:rsidRPr="003E0DB9">
        <w:rPr>
          <w:i/>
        </w:rPr>
        <w:t>LED</w:t>
      </w:r>
      <w:r w:rsidRPr="003E0DB9">
        <w:rPr>
          <w:vertAlign w:val="subscript"/>
        </w:rPr>
        <w:t>14</w:t>
      </w:r>
      <w:r w:rsidRPr="003E0DB9">
        <w:t>).</w:t>
      </w:r>
      <w:r w:rsidRPr="003E0DB9">
        <w:rPr>
          <w:sz w:val="22"/>
        </w:rPr>
        <w:t xml:space="preserve"> </w:t>
      </w:r>
    </w:p>
    <w:p w:rsidR="00240BBA" w:rsidRPr="003E0DB9" w:rsidRDefault="00240BBA" w:rsidP="00240BBA">
      <w:pPr>
        <w:widowControl w:val="0"/>
      </w:pPr>
      <w:r w:rsidRPr="003E0DB9">
        <w:t xml:space="preserve">This section </w:t>
      </w:r>
      <w:r w:rsidRPr="003E0DB9">
        <w:rPr>
          <w:noProof/>
        </w:rPr>
        <w:t>analyses</w:t>
      </w:r>
      <w:r w:rsidRPr="003E0DB9">
        <w:t xml:space="preserve"> the operating details. </w:t>
      </w:r>
      <w:r w:rsidRPr="003E0DB9">
        <w:rPr>
          <w:noProof/>
        </w:rPr>
        <w:t>To simplify the analysis</w:t>
      </w:r>
      <w:r w:rsidRPr="003E0DB9">
        <w:t xml:space="preserve">, some assumptions </w:t>
      </w:r>
      <w:r w:rsidRPr="003E0DB9">
        <w:rPr>
          <w:noProof/>
        </w:rPr>
        <w:t>are made</w:t>
      </w:r>
      <w:r w:rsidRPr="003E0DB9">
        <w:t xml:space="preserve">. </w:t>
      </w:r>
    </w:p>
    <w:p w:rsidR="00240BBA" w:rsidRPr="003E0DB9" w:rsidRDefault="00240BBA" w:rsidP="00B45AE3">
      <w:pPr>
        <w:pStyle w:val="ListParagraph"/>
        <w:widowControl w:val="0"/>
        <w:numPr>
          <w:ilvl w:val="0"/>
          <w:numId w:val="3"/>
        </w:numPr>
        <w:overflowPunct w:val="0"/>
        <w:ind w:left="284" w:hanging="284"/>
      </w:pPr>
      <w:r w:rsidRPr="003E0DB9">
        <w:t>All switches and diodes are assumed to be ideal.</w:t>
      </w:r>
    </w:p>
    <w:p w:rsidR="00240BBA" w:rsidRPr="003E0DB9" w:rsidRDefault="00240BBA" w:rsidP="00B45AE3">
      <w:pPr>
        <w:pStyle w:val="ListParagraph"/>
        <w:widowControl w:val="0"/>
        <w:numPr>
          <w:ilvl w:val="0"/>
          <w:numId w:val="3"/>
        </w:numPr>
        <w:overflowPunct w:val="0"/>
        <w:ind w:left="284" w:hanging="284"/>
      </w:pPr>
      <w:r w:rsidRPr="003E0DB9">
        <w:t xml:space="preserve">The transformers </w:t>
      </w:r>
      <w:r w:rsidRPr="003E0DB9">
        <w:rPr>
          <w:i/>
        </w:rPr>
        <w:t>T</w:t>
      </w:r>
      <w:r w:rsidRPr="003E0DB9">
        <w:rPr>
          <w:vertAlign w:val="subscript"/>
        </w:rPr>
        <w:t>1</w:t>
      </w:r>
      <w:r w:rsidRPr="003E0DB9">
        <w:t xml:space="preserve"> and </w:t>
      </w:r>
      <w:r w:rsidRPr="003E0DB9">
        <w:rPr>
          <w:i/>
        </w:rPr>
        <w:t>T</w:t>
      </w:r>
      <w:r w:rsidRPr="003E0DB9">
        <w:rPr>
          <w:vertAlign w:val="subscript"/>
        </w:rPr>
        <w:t>2</w:t>
      </w:r>
      <w:r w:rsidRPr="003E0DB9">
        <w:t xml:space="preserve"> are ideal with the same voltage ratio of n: 1.</w:t>
      </w:r>
    </w:p>
    <w:p w:rsidR="00240BBA" w:rsidRPr="003E0DB9" w:rsidRDefault="00240BBA" w:rsidP="00B45AE3">
      <w:pPr>
        <w:pStyle w:val="ListParagraph"/>
        <w:widowControl w:val="0"/>
        <w:numPr>
          <w:ilvl w:val="0"/>
          <w:numId w:val="3"/>
        </w:numPr>
        <w:overflowPunct w:val="0"/>
        <w:ind w:left="284" w:hanging="284"/>
      </w:pPr>
      <w:r w:rsidRPr="003E0DB9">
        <w:t>The input voltage is an ideal DC voltage.</w:t>
      </w:r>
    </w:p>
    <w:p w:rsidR="00240BBA" w:rsidRPr="003E0DB9" w:rsidRDefault="00240BBA" w:rsidP="00B45AE3">
      <w:pPr>
        <w:pStyle w:val="ListParagraph"/>
        <w:widowControl w:val="0"/>
        <w:numPr>
          <w:ilvl w:val="0"/>
          <w:numId w:val="3"/>
        </w:numPr>
        <w:overflowPunct w:val="0"/>
        <w:ind w:left="284" w:hanging="284"/>
        <w:rPr>
          <w:sz w:val="22"/>
        </w:rPr>
      </w:pPr>
      <w:r w:rsidRPr="003E0DB9">
        <w:t>Output capacitors</w:t>
      </w:r>
      <w:r w:rsidRPr="003E0DB9">
        <w:rPr>
          <w:i/>
        </w:rPr>
        <w:t xml:space="preserve"> C</w:t>
      </w:r>
      <w:r w:rsidRPr="003E0DB9">
        <w:rPr>
          <w:vertAlign w:val="subscript"/>
        </w:rPr>
        <w:t>1i</w:t>
      </w:r>
      <w:r w:rsidRPr="003E0DB9">
        <w:rPr>
          <w:i/>
        </w:rPr>
        <w:t xml:space="preserve"> and C</w:t>
      </w:r>
      <w:r w:rsidRPr="003E0DB9">
        <w:rPr>
          <w:vertAlign w:val="subscript"/>
        </w:rPr>
        <w:t>2i</w:t>
      </w:r>
      <w:r w:rsidRPr="003E0DB9">
        <w:rPr>
          <w:i/>
        </w:rPr>
        <w:t xml:space="preserve"> </w:t>
      </w:r>
      <w:r w:rsidRPr="003E0DB9">
        <w:t>are large enough so that they could eliminate the output current ripple. (</w:t>
      </w:r>
      <w:proofErr w:type="spellStart"/>
      <w:r w:rsidRPr="003E0DB9">
        <w:t>i</w:t>
      </w:r>
      <w:proofErr w:type="spellEnd"/>
      <w:r w:rsidRPr="003E0DB9">
        <w:t>=1, 2, 3, 4)</w:t>
      </w:r>
    </w:p>
    <w:p w:rsidR="00240BBA" w:rsidRPr="003E0DB9" w:rsidRDefault="00240BBA" w:rsidP="00B45AE3">
      <w:pPr>
        <w:pStyle w:val="ListParagraph"/>
        <w:widowControl w:val="0"/>
        <w:numPr>
          <w:ilvl w:val="0"/>
          <w:numId w:val="3"/>
        </w:numPr>
        <w:overflowPunct w:val="0"/>
        <w:ind w:left="284" w:hanging="284"/>
      </w:pPr>
      <w:r w:rsidRPr="003E0DB9">
        <w:t xml:space="preserve">The capacitance of resonant capacitors </w:t>
      </w:r>
      <w:r w:rsidRPr="003E0DB9">
        <w:rPr>
          <w:i/>
        </w:rPr>
        <w:t>C</w:t>
      </w:r>
      <w:r w:rsidRPr="003E0DB9">
        <w:rPr>
          <w:i/>
          <w:vertAlign w:val="subscript"/>
        </w:rPr>
        <w:t>r</w:t>
      </w:r>
      <w:r w:rsidRPr="003E0DB9">
        <w:rPr>
          <w:vertAlign w:val="subscript"/>
        </w:rPr>
        <w:t>10</w:t>
      </w:r>
      <w:r w:rsidRPr="003E0DB9">
        <w:rPr>
          <w:i/>
        </w:rPr>
        <w:t>, C</w:t>
      </w:r>
      <w:r w:rsidRPr="003E0DB9">
        <w:rPr>
          <w:i/>
          <w:vertAlign w:val="subscript"/>
        </w:rPr>
        <w:t>r</w:t>
      </w:r>
      <w:r w:rsidRPr="003E0DB9">
        <w:rPr>
          <w:vertAlign w:val="subscript"/>
        </w:rPr>
        <w:t>11</w:t>
      </w:r>
      <w:r w:rsidRPr="003E0DB9">
        <w:rPr>
          <w:i/>
        </w:rPr>
        <w:t>, C</w:t>
      </w:r>
      <w:r w:rsidRPr="003E0DB9">
        <w:rPr>
          <w:i/>
          <w:vertAlign w:val="subscript"/>
        </w:rPr>
        <w:t>r</w:t>
      </w:r>
      <w:r w:rsidRPr="003E0DB9">
        <w:rPr>
          <w:vertAlign w:val="subscript"/>
        </w:rPr>
        <w:t>12</w:t>
      </w:r>
      <w:r w:rsidRPr="003E0DB9">
        <w:rPr>
          <w:i/>
        </w:rPr>
        <w:t>, C</w:t>
      </w:r>
      <w:r w:rsidRPr="003E0DB9">
        <w:rPr>
          <w:i/>
          <w:vertAlign w:val="subscript"/>
        </w:rPr>
        <w:t>r</w:t>
      </w:r>
      <w:r w:rsidRPr="003E0DB9">
        <w:rPr>
          <w:vertAlign w:val="subscript"/>
        </w:rPr>
        <w:t>20</w:t>
      </w:r>
      <w:r w:rsidRPr="003E0DB9">
        <w:rPr>
          <w:i/>
        </w:rPr>
        <w:t>, C</w:t>
      </w:r>
      <w:r w:rsidRPr="003E0DB9">
        <w:rPr>
          <w:i/>
          <w:vertAlign w:val="subscript"/>
        </w:rPr>
        <w:t>r</w:t>
      </w:r>
      <w:r w:rsidRPr="003E0DB9">
        <w:rPr>
          <w:vertAlign w:val="subscript"/>
        </w:rPr>
        <w:t>21</w:t>
      </w:r>
      <w:r w:rsidRPr="003E0DB9">
        <w:t xml:space="preserve">, and </w:t>
      </w:r>
      <w:r w:rsidRPr="003E0DB9">
        <w:rPr>
          <w:i/>
        </w:rPr>
        <w:t>C</w:t>
      </w:r>
      <w:r w:rsidRPr="003E0DB9">
        <w:rPr>
          <w:i/>
          <w:vertAlign w:val="subscript"/>
        </w:rPr>
        <w:t>r</w:t>
      </w:r>
      <w:r w:rsidRPr="003E0DB9">
        <w:rPr>
          <w:vertAlign w:val="subscript"/>
        </w:rPr>
        <w:t>22</w:t>
      </w:r>
      <w:r w:rsidRPr="003E0DB9">
        <w:t xml:space="preserve"> are equal.</w:t>
      </w:r>
    </w:p>
    <w:p w:rsidR="00240BBA" w:rsidRPr="003E0DB9" w:rsidRDefault="00240BBA" w:rsidP="00B45AE3">
      <w:pPr>
        <w:widowControl w:val="0"/>
        <w:overflowPunct w:val="0"/>
        <w:ind w:left="284" w:hanging="284"/>
      </w:pPr>
      <w:r>
        <w:rPr>
          <w:i/>
        </w:rPr>
        <w:t xml:space="preserve">      </w:t>
      </w:r>
      <w:r w:rsidRPr="003E0DB9">
        <w:rPr>
          <w:i/>
        </w:rPr>
        <w:t>C</w:t>
      </w:r>
      <w:r w:rsidRPr="003E0DB9">
        <w:rPr>
          <w:i/>
          <w:vertAlign w:val="subscript"/>
        </w:rPr>
        <w:t>r</w:t>
      </w:r>
      <w:r w:rsidRPr="003E0DB9">
        <w:rPr>
          <w:vertAlign w:val="subscript"/>
        </w:rPr>
        <w:t>10</w:t>
      </w:r>
      <w:r w:rsidRPr="003E0DB9">
        <w:rPr>
          <w:i/>
        </w:rPr>
        <w:t>=C</w:t>
      </w:r>
      <w:r w:rsidRPr="003E0DB9">
        <w:rPr>
          <w:i/>
          <w:vertAlign w:val="subscript"/>
        </w:rPr>
        <w:t>r</w:t>
      </w:r>
      <w:r w:rsidRPr="003E0DB9">
        <w:rPr>
          <w:vertAlign w:val="subscript"/>
        </w:rPr>
        <w:t>11</w:t>
      </w:r>
      <w:r w:rsidRPr="003E0DB9">
        <w:rPr>
          <w:i/>
        </w:rPr>
        <w:t>=C</w:t>
      </w:r>
      <w:r w:rsidRPr="003E0DB9">
        <w:rPr>
          <w:i/>
          <w:vertAlign w:val="subscript"/>
        </w:rPr>
        <w:t>r</w:t>
      </w:r>
      <w:r w:rsidRPr="003E0DB9">
        <w:rPr>
          <w:vertAlign w:val="subscript"/>
        </w:rPr>
        <w:t>12</w:t>
      </w:r>
      <w:r w:rsidRPr="003E0DB9">
        <w:rPr>
          <w:i/>
        </w:rPr>
        <w:t>=C</w:t>
      </w:r>
      <w:r w:rsidRPr="003E0DB9">
        <w:rPr>
          <w:i/>
          <w:vertAlign w:val="subscript"/>
        </w:rPr>
        <w:t>r</w:t>
      </w:r>
      <w:r w:rsidRPr="003E0DB9">
        <w:rPr>
          <w:vertAlign w:val="subscript"/>
        </w:rPr>
        <w:t>20</w:t>
      </w:r>
      <w:r w:rsidRPr="003E0DB9">
        <w:rPr>
          <w:i/>
        </w:rPr>
        <w:t>=C</w:t>
      </w:r>
      <w:r w:rsidRPr="003E0DB9">
        <w:rPr>
          <w:i/>
          <w:vertAlign w:val="subscript"/>
        </w:rPr>
        <w:t>r</w:t>
      </w:r>
      <w:r w:rsidRPr="003E0DB9">
        <w:rPr>
          <w:vertAlign w:val="subscript"/>
        </w:rPr>
        <w:t>21</w:t>
      </w:r>
      <w:r w:rsidRPr="003E0DB9">
        <w:rPr>
          <w:i/>
        </w:rPr>
        <w:t>=C</w:t>
      </w:r>
      <w:r w:rsidRPr="003E0DB9">
        <w:rPr>
          <w:i/>
          <w:vertAlign w:val="subscript"/>
        </w:rPr>
        <w:t>r</w:t>
      </w:r>
      <w:r w:rsidRPr="003E0DB9">
        <w:rPr>
          <w:vertAlign w:val="subscript"/>
        </w:rPr>
        <w:t>22</w:t>
      </w:r>
      <w:r w:rsidRPr="003E0DB9">
        <w:rPr>
          <w:i/>
        </w:rPr>
        <w:t>=C</w:t>
      </w:r>
      <w:r w:rsidRPr="003E0DB9">
        <w:rPr>
          <w:i/>
          <w:vertAlign w:val="subscript"/>
        </w:rPr>
        <w:t>r</w:t>
      </w:r>
      <w:r w:rsidRPr="003E0DB9">
        <w:t>.</w:t>
      </w:r>
    </w:p>
    <w:p w:rsidR="00240BBA" w:rsidRPr="003E0DB9" w:rsidRDefault="00240BBA" w:rsidP="00B45AE3">
      <w:pPr>
        <w:pStyle w:val="ListParagraph"/>
        <w:widowControl w:val="0"/>
        <w:numPr>
          <w:ilvl w:val="0"/>
          <w:numId w:val="3"/>
        </w:numPr>
        <w:overflowPunct w:val="0"/>
        <w:ind w:left="284" w:hanging="284"/>
      </w:pPr>
      <w:r w:rsidRPr="003E0DB9">
        <w:rPr>
          <w:i/>
        </w:rPr>
        <w:t>C</w:t>
      </w:r>
      <w:r w:rsidRPr="003E0DB9">
        <w:rPr>
          <w:vertAlign w:val="subscript"/>
        </w:rPr>
        <w:t>1</w:t>
      </w:r>
      <w:r w:rsidRPr="003E0DB9">
        <w:t>~</w:t>
      </w:r>
      <w:r w:rsidRPr="003E0DB9">
        <w:rPr>
          <w:i/>
        </w:rPr>
        <w:t>C</w:t>
      </w:r>
      <w:r w:rsidRPr="003E0DB9">
        <w:rPr>
          <w:vertAlign w:val="subscript"/>
        </w:rPr>
        <w:t>2</w:t>
      </w:r>
      <w:r w:rsidRPr="003E0DB9">
        <w:t xml:space="preserve"> are large enough so that their voltages are constant.</w:t>
      </w:r>
    </w:p>
    <w:p w:rsidR="00240BBA" w:rsidRPr="003E0DB9" w:rsidRDefault="00240BBA" w:rsidP="00B45AE3">
      <w:pPr>
        <w:pStyle w:val="ListParagraph"/>
        <w:widowControl w:val="0"/>
        <w:numPr>
          <w:ilvl w:val="0"/>
          <w:numId w:val="3"/>
        </w:numPr>
        <w:overflowPunct w:val="0"/>
        <w:ind w:left="284" w:hanging="284"/>
      </w:pPr>
      <w:r w:rsidRPr="003E0DB9">
        <w:t xml:space="preserve">Switches </w:t>
      </w:r>
      <w:r w:rsidRPr="003E0DB9">
        <w:rPr>
          <w:i/>
        </w:rPr>
        <w:t>S</w:t>
      </w:r>
      <w:r w:rsidRPr="003E0DB9">
        <w:rPr>
          <w:vertAlign w:val="subscript"/>
        </w:rPr>
        <w:t>1</w:t>
      </w:r>
      <w:r w:rsidRPr="003E0DB9">
        <w:t xml:space="preserve"> and </w:t>
      </w:r>
      <w:r w:rsidRPr="003E0DB9">
        <w:rPr>
          <w:i/>
        </w:rPr>
        <w:t>S</w:t>
      </w:r>
      <w:r w:rsidRPr="003E0DB9">
        <w:rPr>
          <w:vertAlign w:val="subscript"/>
        </w:rPr>
        <w:t>2</w:t>
      </w:r>
      <w:r w:rsidRPr="003E0DB9">
        <w:t xml:space="preserve"> have </w:t>
      </w:r>
      <w:r w:rsidRPr="003E0DB9">
        <w:rPr>
          <w:noProof/>
        </w:rPr>
        <w:t>the same</w:t>
      </w:r>
      <w:r w:rsidRPr="003E0DB9">
        <w:t xml:space="preserve"> duty cycle, </w:t>
      </w:r>
      <w:r w:rsidRPr="003E0DB9">
        <w:rPr>
          <w:i/>
        </w:rPr>
        <w:t>D</w:t>
      </w:r>
      <w:r w:rsidRPr="003E0DB9">
        <w:rPr>
          <w:i/>
          <w:vertAlign w:val="subscript"/>
        </w:rPr>
        <w:t>S</w:t>
      </w:r>
      <w:r w:rsidRPr="003E0DB9">
        <w:rPr>
          <w:vertAlign w:val="subscript"/>
        </w:rPr>
        <w:t>1</w:t>
      </w:r>
      <w:r w:rsidRPr="003E0DB9">
        <w:t>=</w:t>
      </w:r>
      <w:r w:rsidRPr="003E0DB9">
        <w:rPr>
          <w:i/>
        </w:rPr>
        <w:t>D</w:t>
      </w:r>
      <w:r w:rsidRPr="003E0DB9">
        <w:rPr>
          <w:i/>
          <w:vertAlign w:val="subscript"/>
        </w:rPr>
        <w:t>S</w:t>
      </w:r>
      <w:r w:rsidRPr="003E0DB9">
        <w:rPr>
          <w:vertAlign w:val="subscript"/>
        </w:rPr>
        <w:t>2</w:t>
      </w:r>
      <w:r w:rsidRPr="003E0DB9">
        <w:t>.</w:t>
      </w:r>
    </w:p>
    <w:p w:rsidR="00240BBA" w:rsidRDefault="00304B5E" w:rsidP="00240BBA">
      <w:pPr>
        <w:widowControl w:val="0"/>
        <w:rPr>
          <w:noProof/>
        </w:rPr>
      </w:pPr>
      <w:r>
        <w:rPr>
          <w:noProof/>
          <w:lang w:val="en-GB"/>
        </w:rPr>
        <w:lastRenderedPageBreak/>
        <mc:AlternateContent>
          <mc:Choice Requires="wps">
            <w:drawing>
              <wp:anchor distT="0" distB="0" distL="114300" distR="114300" simplePos="0" relativeHeight="251692032" behindDoc="0" locked="0" layoutInCell="1" allowOverlap="1" wp14:anchorId="59AF2C2F" wp14:editId="303EE64F">
                <wp:simplePos x="0" y="0"/>
                <wp:positionH relativeFrom="column">
                  <wp:posOffset>11430</wp:posOffset>
                </wp:positionH>
                <wp:positionV relativeFrom="paragraph">
                  <wp:posOffset>0</wp:posOffset>
                </wp:positionV>
                <wp:extent cx="6459855" cy="325945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6459855" cy="3259455"/>
                        </a:xfrm>
                        <a:prstGeom prst="rect">
                          <a:avLst/>
                        </a:prstGeom>
                        <a:solidFill>
                          <a:schemeClr val="lt1"/>
                        </a:solidFill>
                        <a:ln w="6350">
                          <a:noFill/>
                        </a:ln>
                      </wps:spPr>
                      <wps:txbx>
                        <w:txbxContent>
                          <w:p w:rsidR="00C70DE4" w:rsidRDefault="00C70DE4" w:rsidP="00C70DE4">
                            <w:pPr>
                              <w:ind w:firstLine="0"/>
                              <w:jc w:val="distribute"/>
                            </w:pPr>
                            <w:r>
                              <w:rPr>
                                <w:noProof/>
                                <w:lang w:val="en-GB"/>
                              </w:rPr>
                              <w:drawing>
                                <wp:inline distT="0" distB="0" distL="0" distR="0" wp14:anchorId="66A2C811" wp14:editId="0DE22805">
                                  <wp:extent cx="1414800" cy="1256400"/>
                                  <wp:effectExtent l="0" t="0" r="0" b="1270"/>
                                  <wp:docPr id="35" name="图片 8" descr="mo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mod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3825F440" wp14:editId="23180A14">
                                  <wp:extent cx="1414800" cy="1256400"/>
                                  <wp:effectExtent l="0" t="0" r="0" b="1270"/>
                                  <wp:docPr id="36" name="图片 7" descr="mo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mod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6C475809" wp14:editId="08094902">
                                  <wp:extent cx="1414800" cy="1256400"/>
                                  <wp:effectExtent l="0" t="0" r="0" b="1270"/>
                                  <wp:docPr id="37" name="图片 6" descr="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od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67428F64" wp14:editId="7F83DBF8">
                                  <wp:extent cx="1414800" cy="1256400"/>
                                  <wp:effectExtent l="0" t="0" r="0" b="1270"/>
                                  <wp:docPr id="38" name="图片 5" descr="mod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mod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p>
                          <w:p w:rsidR="00C70DE4" w:rsidRPr="005913A1" w:rsidRDefault="00C70DE4" w:rsidP="00C70DE4">
                            <w:pPr>
                              <w:ind w:firstLine="0"/>
                              <w:rPr>
                                <w:sz w:val="20"/>
                              </w:rPr>
                            </w:pPr>
                            <w:r>
                              <w:rPr>
                                <w:sz w:val="20"/>
                              </w:rPr>
                              <w:t xml:space="preserve">        </w:t>
                            </w:r>
                            <w:r w:rsidRPr="005913A1">
                              <w:rPr>
                                <w:sz w:val="20"/>
                              </w:rPr>
                              <w:t xml:space="preserve">(a) </w:t>
                            </w:r>
                            <w:r w:rsidRPr="005913A1">
                              <w:rPr>
                                <w:sz w:val="20"/>
                                <w:szCs w:val="20"/>
                              </w:rPr>
                              <w:t>Mode 1 [t</w:t>
                            </w:r>
                            <w:r w:rsidRPr="005913A1">
                              <w:rPr>
                                <w:sz w:val="20"/>
                                <w:szCs w:val="20"/>
                                <w:vertAlign w:val="subscript"/>
                              </w:rPr>
                              <w:t>0</w:t>
                            </w:r>
                            <w:r w:rsidRPr="005913A1">
                              <w:rPr>
                                <w:sz w:val="20"/>
                                <w:szCs w:val="20"/>
                              </w:rPr>
                              <w:t>-t</w:t>
                            </w:r>
                            <w:r w:rsidRPr="005913A1">
                              <w:rPr>
                                <w:sz w:val="20"/>
                                <w:szCs w:val="20"/>
                                <w:vertAlign w:val="subscript"/>
                              </w:rPr>
                              <w:t>1</w:t>
                            </w:r>
                            <w:r w:rsidRPr="005913A1">
                              <w:rPr>
                                <w:sz w:val="20"/>
                                <w:szCs w:val="20"/>
                              </w:rPr>
                              <w:t>]</w:t>
                            </w:r>
                            <w:r w:rsidRPr="005913A1">
                              <w:rPr>
                                <w:sz w:val="20"/>
                              </w:rPr>
                              <w:t xml:space="preserve">                        (</w:t>
                            </w:r>
                            <w:r w:rsidRPr="005913A1">
                              <w:rPr>
                                <w:rFonts w:hint="eastAsia"/>
                                <w:sz w:val="20"/>
                              </w:rPr>
                              <w:t>b</w:t>
                            </w:r>
                            <w:r w:rsidRPr="005913A1">
                              <w:rPr>
                                <w:sz w:val="20"/>
                              </w:rPr>
                              <w:t xml:space="preserve">) </w:t>
                            </w:r>
                            <w:r w:rsidRPr="005913A1">
                              <w:rPr>
                                <w:sz w:val="20"/>
                                <w:szCs w:val="20"/>
                              </w:rPr>
                              <w:t>Mode 2 [t</w:t>
                            </w:r>
                            <w:r w:rsidRPr="005913A1">
                              <w:rPr>
                                <w:sz w:val="20"/>
                                <w:szCs w:val="20"/>
                                <w:vertAlign w:val="subscript"/>
                              </w:rPr>
                              <w:t>1</w:t>
                            </w:r>
                            <w:r w:rsidRPr="005913A1">
                              <w:rPr>
                                <w:sz w:val="20"/>
                                <w:szCs w:val="20"/>
                              </w:rPr>
                              <w:t>-t</w:t>
                            </w:r>
                            <w:r w:rsidRPr="005913A1">
                              <w:rPr>
                                <w:sz w:val="20"/>
                                <w:szCs w:val="20"/>
                                <w:vertAlign w:val="subscript"/>
                              </w:rPr>
                              <w:t>2</w:t>
                            </w:r>
                            <w:r w:rsidRPr="005913A1">
                              <w:rPr>
                                <w:sz w:val="20"/>
                                <w:szCs w:val="20"/>
                              </w:rPr>
                              <w:t>]</w:t>
                            </w:r>
                            <w:r w:rsidRPr="005913A1">
                              <w:rPr>
                                <w:sz w:val="20"/>
                              </w:rPr>
                              <w:t xml:space="preserve">                        (c) </w:t>
                            </w:r>
                            <w:r w:rsidRPr="005913A1">
                              <w:rPr>
                                <w:sz w:val="20"/>
                                <w:szCs w:val="20"/>
                              </w:rPr>
                              <w:t>Mode 3 [t</w:t>
                            </w:r>
                            <w:r w:rsidRPr="005913A1">
                              <w:rPr>
                                <w:sz w:val="20"/>
                                <w:szCs w:val="20"/>
                                <w:vertAlign w:val="subscript"/>
                              </w:rPr>
                              <w:t>2</w:t>
                            </w:r>
                            <w:r w:rsidRPr="005913A1">
                              <w:rPr>
                                <w:sz w:val="20"/>
                                <w:szCs w:val="20"/>
                              </w:rPr>
                              <w:t>-t</w:t>
                            </w:r>
                            <w:r w:rsidRPr="005913A1">
                              <w:rPr>
                                <w:sz w:val="20"/>
                                <w:szCs w:val="20"/>
                                <w:vertAlign w:val="subscript"/>
                              </w:rPr>
                              <w:t>3</w:t>
                            </w:r>
                            <w:r w:rsidRPr="005913A1">
                              <w:rPr>
                                <w:sz w:val="20"/>
                                <w:szCs w:val="20"/>
                              </w:rPr>
                              <w:t>]</w:t>
                            </w:r>
                            <w:r w:rsidRPr="005913A1">
                              <w:rPr>
                                <w:sz w:val="20"/>
                              </w:rPr>
                              <w:t xml:space="preserve">                      (d) </w:t>
                            </w:r>
                            <w:r w:rsidRPr="005913A1">
                              <w:rPr>
                                <w:sz w:val="20"/>
                                <w:szCs w:val="20"/>
                              </w:rPr>
                              <w:t>Mode 4 [t</w:t>
                            </w:r>
                            <w:r w:rsidRPr="005913A1">
                              <w:rPr>
                                <w:sz w:val="20"/>
                                <w:szCs w:val="20"/>
                                <w:vertAlign w:val="subscript"/>
                              </w:rPr>
                              <w:t>3</w:t>
                            </w:r>
                            <w:r w:rsidRPr="005913A1">
                              <w:rPr>
                                <w:sz w:val="20"/>
                                <w:szCs w:val="20"/>
                              </w:rPr>
                              <w:t>-t</w:t>
                            </w:r>
                            <w:r w:rsidRPr="005913A1">
                              <w:rPr>
                                <w:sz w:val="20"/>
                                <w:szCs w:val="20"/>
                                <w:vertAlign w:val="subscript"/>
                              </w:rPr>
                              <w:t>4</w:t>
                            </w:r>
                            <w:r w:rsidRPr="005913A1">
                              <w:rPr>
                                <w:sz w:val="20"/>
                                <w:szCs w:val="20"/>
                              </w:rPr>
                              <w:t>]</w:t>
                            </w:r>
                            <w:r w:rsidRPr="005913A1">
                              <w:rPr>
                                <w:sz w:val="20"/>
                              </w:rPr>
                              <w:t xml:space="preserve"> </w:t>
                            </w:r>
                          </w:p>
                          <w:p w:rsidR="00C70DE4" w:rsidRDefault="00C70DE4" w:rsidP="00C70DE4">
                            <w:pPr>
                              <w:widowControl w:val="0"/>
                              <w:overflowPunct w:val="0"/>
                              <w:spacing w:after="40"/>
                              <w:ind w:firstLine="0"/>
                              <w:jc w:val="left"/>
                              <w:rPr>
                                <w:i/>
                                <w:sz w:val="20"/>
                                <w:szCs w:val="16"/>
                              </w:rPr>
                            </w:pPr>
                            <w:r w:rsidRPr="00F7531A">
                              <w:rPr>
                                <w:i/>
                                <w:color w:val="0000FF"/>
                                <w:sz w:val="20"/>
                              </w:rPr>
                              <w:t xml:space="preserve">Fig. </w:t>
                            </w:r>
                            <w:r w:rsidRPr="00F7531A">
                              <w:rPr>
                                <w:i/>
                                <w:color w:val="0000FF"/>
                                <w:sz w:val="20"/>
                              </w:rPr>
                              <w:fldChar w:fldCharType="begin"/>
                            </w:r>
                            <w:r w:rsidRPr="00F7531A">
                              <w:rPr>
                                <w:i/>
                                <w:color w:val="0000FF"/>
                                <w:sz w:val="20"/>
                              </w:rPr>
                              <w:instrText xml:space="preserve"> SEQ Fig. \* ARABIC </w:instrText>
                            </w:r>
                            <w:r w:rsidRPr="00F7531A">
                              <w:rPr>
                                <w:i/>
                                <w:color w:val="0000FF"/>
                                <w:sz w:val="20"/>
                              </w:rPr>
                              <w:fldChar w:fldCharType="separate"/>
                            </w:r>
                            <w:r>
                              <w:rPr>
                                <w:i/>
                                <w:noProof/>
                                <w:color w:val="0000FF"/>
                                <w:sz w:val="20"/>
                              </w:rPr>
                              <w:t>4</w:t>
                            </w:r>
                            <w:r w:rsidRPr="00F7531A">
                              <w:rPr>
                                <w:i/>
                                <w:color w:val="0000FF"/>
                                <w:sz w:val="20"/>
                              </w:rPr>
                              <w:fldChar w:fldCharType="end"/>
                            </w:r>
                            <w:r w:rsidRPr="00F7531A">
                              <w:rPr>
                                <w:i/>
                                <w:sz w:val="20"/>
                              </w:rPr>
                              <w:t>.</w:t>
                            </w:r>
                            <w:r w:rsidRPr="00F7531A">
                              <w:rPr>
                                <w:i/>
                                <w:sz w:val="32"/>
                              </w:rPr>
                              <w:t xml:space="preserve">  </w:t>
                            </w:r>
                            <w:r w:rsidRPr="00F7531A">
                              <w:rPr>
                                <w:i/>
                                <w:sz w:val="20"/>
                                <w:szCs w:val="16"/>
                              </w:rPr>
                              <w:t>Operation m</w:t>
                            </w:r>
                            <w:r>
                              <w:rPr>
                                <w:i/>
                                <w:sz w:val="20"/>
                                <w:szCs w:val="16"/>
                              </w:rPr>
                              <w:t>odes 1-4 of the proposed LED driver</w:t>
                            </w:r>
                          </w:p>
                          <w:p w:rsidR="00C70DE4" w:rsidRDefault="00C70DE4" w:rsidP="00C70DE4">
                            <w:pPr>
                              <w:ind w:firstLine="0"/>
                              <w:jc w:val="distribute"/>
                            </w:pPr>
                            <w:r>
                              <w:rPr>
                                <w:noProof/>
                                <w:lang w:val="en-GB"/>
                              </w:rPr>
                              <w:drawing>
                                <wp:inline distT="0" distB="0" distL="0" distR="0" wp14:anchorId="009AC7D6" wp14:editId="4CF11144">
                                  <wp:extent cx="1457325" cy="1295400"/>
                                  <wp:effectExtent l="0" t="0" r="9525" b="0"/>
                                  <wp:docPr id="12" name="图片 4" descr="m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ode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57304435" wp14:editId="71B576C6">
                                  <wp:extent cx="1457325" cy="1295400"/>
                                  <wp:effectExtent l="0" t="0" r="9525" b="0"/>
                                  <wp:docPr id="13" name="图片 3"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od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599A7BBF" wp14:editId="168A24EF">
                                  <wp:extent cx="1457325" cy="1295400"/>
                                  <wp:effectExtent l="0" t="0" r="9525" b="0"/>
                                  <wp:docPr id="14" name="图片 2" descr="mo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ode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4CB7906F" wp14:editId="392CC139">
                                  <wp:extent cx="1462405" cy="1290955"/>
                                  <wp:effectExtent l="0" t="0" r="4445" b="4445"/>
                                  <wp:docPr id="28" name="图片 28" descr="mo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mode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2405" cy="1290955"/>
                                          </a:xfrm>
                                          <a:prstGeom prst="rect">
                                            <a:avLst/>
                                          </a:prstGeom>
                                          <a:noFill/>
                                          <a:ln>
                                            <a:noFill/>
                                          </a:ln>
                                        </pic:spPr>
                                      </pic:pic>
                                    </a:graphicData>
                                  </a:graphic>
                                </wp:inline>
                              </w:drawing>
                            </w:r>
                          </w:p>
                          <w:p w:rsidR="00C70DE4" w:rsidRPr="005913A1" w:rsidRDefault="00C70DE4" w:rsidP="00C70DE4">
                            <w:pPr>
                              <w:ind w:firstLine="0"/>
                              <w:rPr>
                                <w:sz w:val="20"/>
                              </w:rPr>
                            </w:pPr>
                            <w:r>
                              <w:rPr>
                                <w:sz w:val="20"/>
                              </w:rPr>
                              <w:t xml:space="preserve">        </w:t>
                            </w:r>
                            <w:r w:rsidRPr="005913A1">
                              <w:rPr>
                                <w:sz w:val="20"/>
                              </w:rPr>
                              <w:t xml:space="preserve">(a) </w:t>
                            </w:r>
                            <w:r w:rsidRPr="005913A1">
                              <w:rPr>
                                <w:sz w:val="20"/>
                                <w:szCs w:val="20"/>
                              </w:rPr>
                              <w:t xml:space="preserve">Mode </w:t>
                            </w:r>
                            <w:r>
                              <w:rPr>
                                <w:sz w:val="20"/>
                                <w:szCs w:val="20"/>
                              </w:rPr>
                              <w:t>5</w:t>
                            </w:r>
                            <w:r w:rsidRPr="005913A1">
                              <w:rPr>
                                <w:sz w:val="20"/>
                                <w:szCs w:val="20"/>
                              </w:rPr>
                              <w:t xml:space="preserve"> [t</w:t>
                            </w:r>
                            <w:r>
                              <w:rPr>
                                <w:sz w:val="20"/>
                                <w:szCs w:val="20"/>
                                <w:vertAlign w:val="subscript"/>
                              </w:rPr>
                              <w:t>4</w:t>
                            </w:r>
                            <w:r w:rsidRPr="005913A1">
                              <w:rPr>
                                <w:sz w:val="20"/>
                                <w:szCs w:val="20"/>
                              </w:rPr>
                              <w:t>-t</w:t>
                            </w:r>
                            <w:r>
                              <w:rPr>
                                <w:sz w:val="20"/>
                                <w:szCs w:val="20"/>
                                <w:vertAlign w:val="subscript"/>
                              </w:rPr>
                              <w:t>5</w:t>
                            </w:r>
                            <w:r w:rsidRPr="005913A1">
                              <w:rPr>
                                <w:sz w:val="20"/>
                                <w:szCs w:val="20"/>
                              </w:rPr>
                              <w:t>]</w:t>
                            </w:r>
                            <w:r w:rsidRPr="005913A1">
                              <w:rPr>
                                <w:sz w:val="20"/>
                              </w:rPr>
                              <w:t xml:space="preserve">                        (</w:t>
                            </w:r>
                            <w:r w:rsidRPr="005913A1">
                              <w:rPr>
                                <w:rFonts w:hint="eastAsia"/>
                                <w:sz w:val="20"/>
                              </w:rPr>
                              <w:t>b</w:t>
                            </w:r>
                            <w:r w:rsidRPr="005913A1">
                              <w:rPr>
                                <w:sz w:val="20"/>
                              </w:rPr>
                              <w:t xml:space="preserve">) </w:t>
                            </w:r>
                            <w:r w:rsidRPr="005913A1">
                              <w:rPr>
                                <w:sz w:val="20"/>
                                <w:szCs w:val="20"/>
                              </w:rPr>
                              <w:t xml:space="preserve">Mode </w:t>
                            </w:r>
                            <w:r>
                              <w:rPr>
                                <w:sz w:val="20"/>
                                <w:szCs w:val="20"/>
                              </w:rPr>
                              <w:t>6</w:t>
                            </w:r>
                            <w:r w:rsidRPr="005913A1">
                              <w:rPr>
                                <w:sz w:val="20"/>
                                <w:szCs w:val="20"/>
                              </w:rPr>
                              <w:t xml:space="preserve"> [t</w:t>
                            </w:r>
                            <w:r>
                              <w:rPr>
                                <w:sz w:val="20"/>
                                <w:szCs w:val="20"/>
                                <w:vertAlign w:val="subscript"/>
                              </w:rPr>
                              <w:t>5</w:t>
                            </w:r>
                            <w:r w:rsidRPr="005913A1">
                              <w:rPr>
                                <w:sz w:val="20"/>
                                <w:szCs w:val="20"/>
                              </w:rPr>
                              <w:t>-t</w:t>
                            </w:r>
                            <w:r>
                              <w:rPr>
                                <w:sz w:val="20"/>
                                <w:szCs w:val="20"/>
                                <w:vertAlign w:val="subscript"/>
                              </w:rPr>
                              <w:t>6</w:t>
                            </w:r>
                            <w:r w:rsidRPr="005913A1">
                              <w:rPr>
                                <w:sz w:val="20"/>
                                <w:szCs w:val="20"/>
                              </w:rPr>
                              <w:t>]</w:t>
                            </w:r>
                            <w:r w:rsidRPr="005913A1">
                              <w:rPr>
                                <w:sz w:val="20"/>
                              </w:rPr>
                              <w:t xml:space="preserve">                        (c) </w:t>
                            </w:r>
                            <w:r w:rsidRPr="005913A1">
                              <w:rPr>
                                <w:sz w:val="20"/>
                                <w:szCs w:val="20"/>
                              </w:rPr>
                              <w:t xml:space="preserve">Mode </w:t>
                            </w:r>
                            <w:r>
                              <w:rPr>
                                <w:sz w:val="20"/>
                                <w:szCs w:val="20"/>
                              </w:rPr>
                              <w:t>7</w:t>
                            </w:r>
                            <w:r w:rsidRPr="005913A1">
                              <w:rPr>
                                <w:sz w:val="20"/>
                                <w:szCs w:val="20"/>
                              </w:rPr>
                              <w:t xml:space="preserve"> [t</w:t>
                            </w:r>
                            <w:r>
                              <w:rPr>
                                <w:sz w:val="20"/>
                                <w:szCs w:val="20"/>
                                <w:vertAlign w:val="subscript"/>
                              </w:rPr>
                              <w:t>6</w:t>
                            </w:r>
                            <w:r w:rsidRPr="005913A1">
                              <w:rPr>
                                <w:sz w:val="20"/>
                                <w:szCs w:val="20"/>
                              </w:rPr>
                              <w:t>-t</w:t>
                            </w:r>
                            <w:r>
                              <w:rPr>
                                <w:sz w:val="20"/>
                                <w:szCs w:val="20"/>
                                <w:vertAlign w:val="subscript"/>
                              </w:rPr>
                              <w:t>7</w:t>
                            </w:r>
                            <w:r w:rsidRPr="005913A1">
                              <w:rPr>
                                <w:sz w:val="20"/>
                                <w:szCs w:val="20"/>
                              </w:rPr>
                              <w:t>]</w:t>
                            </w:r>
                            <w:r w:rsidRPr="005913A1">
                              <w:rPr>
                                <w:sz w:val="20"/>
                              </w:rPr>
                              <w:t xml:space="preserve">                      (d) </w:t>
                            </w:r>
                            <w:r w:rsidRPr="005913A1">
                              <w:rPr>
                                <w:sz w:val="20"/>
                                <w:szCs w:val="20"/>
                              </w:rPr>
                              <w:t xml:space="preserve">Mode </w:t>
                            </w:r>
                            <w:r>
                              <w:rPr>
                                <w:sz w:val="20"/>
                                <w:szCs w:val="20"/>
                              </w:rPr>
                              <w:t>8</w:t>
                            </w:r>
                            <w:r w:rsidRPr="005913A1">
                              <w:rPr>
                                <w:sz w:val="20"/>
                                <w:szCs w:val="20"/>
                              </w:rPr>
                              <w:t xml:space="preserve"> [t</w:t>
                            </w:r>
                            <w:r>
                              <w:rPr>
                                <w:sz w:val="20"/>
                                <w:szCs w:val="20"/>
                                <w:vertAlign w:val="subscript"/>
                              </w:rPr>
                              <w:t>7</w:t>
                            </w:r>
                            <w:r w:rsidRPr="005913A1">
                              <w:rPr>
                                <w:sz w:val="20"/>
                                <w:szCs w:val="20"/>
                              </w:rPr>
                              <w:t>-t</w:t>
                            </w:r>
                            <w:r>
                              <w:rPr>
                                <w:sz w:val="20"/>
                                <w:szCs w:val="20"/>
                                <w:vertAlign w:val="subscript"/>
                              </w:rPr>
                              <w:t>8</w:t>
                            </w:r>
                            <w:r w:rsidRPr="005913A1">
                              <w:rPr>
                                <w:sz w:val="20"/>
                                <w:szCs w:val="20"/>
                              </w:rPr>
                              <w:t>]</w:t>
                            </w:r>
                            <w:r w:rsidRPr="005913A1">
                              <w:rPr>
                                <w:sz w:val="20"/>
                              </w:rPr>
                              <w:t xml:space="preserve"> </w:t>
                            </w:r>
                          </w:p>
                          <w:p w:rsidR="00C70DE4" w:rsidRPr="005913A1" w:rsidRDefault="00C70DE4" w:rsidP="00C70DE4">
                            <w:pPr>
                              <w:widowControl w:val="0"/>
                              <w:overflowPunct w:val="0"/>
                              <w:spacing w:after="40"/>
                              <w:ind w:firstLine="0"/>
                              <w:jc w:val="left"/>
                              <w:rPr>
                                <w:i/>
                                <w:sz w:val="20"/>
                                <w:szCs w:val="16"/>
                              </w:rPr>
                            </w:pPr>
                            <w:r w:rsidRPr="00F7531A">
                              <w:rPr>
                                <w:i/>
                                <w:color w:val="0000FF"/>
                                <w:sz w:val="20"/>
                              </w:rPr>
                              <w:t xml:space="preserve">Fig. </w:t>
                            </w:r>
                            <w:r w:rsidRPr="00F7531A">
                              <w:rPr>
                                <w:i/>
                                <w:color w:val="0000FF"/>
                                <w:sz w:val="20"/>
                              </w:rPr>
                              <w:fldChar w:fldCharType="begin"/>
                            </w:r>
                            <w:r w:rsidRPr="00F7531A">
                              <w:rPr>
                                <w:i/>
                                <w:color w:val="0000FF"/>
                                <w:sz w:val="20"/>
                              </w:rPr>
                              <w:instrText xml:space="preserve"> SEQ Fig. \* ARABIC </w:instrText>
                            </w:r>
                            <w:r w:rsidRPr="00F7531A">
                              <w:rPr>
                                <w:i/>
                                <w:color w:val="0000FF"/>
                                <w:sz w:val="20"/>
                              </w:rPr>
                              <w:fldChar w:fldCharType="separate"/>
                            </w:r>
                            <w:r>
                              <w:rPr>
                                <w:i/>
                                <w:noProof/>
                                <w:color w:val="0000FF"/>
                                <w:sz w:val="20"/>
                              </w:rPr>
                              <w:t>5</w:t>
                            </w:r>
                            <w:r w:rsidRPr="00F7531A">
                              <w:rPr>
                                <w:i/>
                                <w:color w:val="0000FF"/>
                                <w:sz w:val="20"/>
                              </w:rPr>
                              <w:fldChar w:fldCharType="end"/>
                            </w:r>
                            <w:r w:rsidRPr="00F7531A">
                              <w:rPr>
                                <w:i/>
                                <w:sz w:val="20"/>
                              </w:rPr>
                              <w:t>.</w:t>
                            </w:r>
                            <w:r w:rsidRPr="00F7531A">
                              <w:rPr>
                                <w:i/>
                                <w:sz w:val="32"/>
                              </w:rPr>
                              <w:t xml:space="preserve">  </w:t>
                            </w:r>
                            <w:r w:rsidRPr="00F7531A">
                              <w:rPr>
                                <w:i/>
                                <w:sz w:val="20"/>
                                <w:szCs w:val="16"/>
                              </w:rPr>
                              <w:t>Operation m</w:t>
                            </w:r>
                            <w:r>
                              <w:rPr>
                                <w:i/>
                                <w:sz w:val="20"/>
                                <w:szCs w:val="16"/>
                              </w:rPr>
                              <w:t>odes 5-8 of the proposed LED driver</w:t>
                            </w:r>
                          </w:p>
                          <w:p w:rsidR="00C70DE4" w:rsidRPr="005913A1" w:rsidRDefault="00C70DE4" w:rsidP="00C70DE4">
                            <w:pPr>
                              <w:widowControl w:val="0"/>
                              <w:overflowPunct w:val="0"/>
                              <w:spacing w:after="40"/>
                              <w:ind w:firstLine="0"/>
                              <w:jc w:val="left"/>
                              <w:rPr>
                                <w:i/>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F2C2F" id="Text Box 15" o:spid="_x0000_s1031" type="#_x0000_t202" style="position:absolute;left:0;text-align:left;margin-left:.9pt;margin-top:0;width:508.65pt;height:25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" fillcolor="white [3201]" stroked="f" strokeweight=".5pt">
                <v:textbox>
                  <w:txbxContent>
                    <w:p w:rsidR="00C70DE4" w:rsidRDefault="00C70DE4" w:rsidP="00C70DE4">
                      <w:pPr>
                        <w:ind w:firstLine="0"/>
                        <w:jc w:val="distribute"/>
                      </w:pPr>
                      <w:r>
                        <w:rPr>
                          <w:noProof/>
                          <w:lang w:val="en-GB"/>
                        </w:rPr>
                        <w:drawing>
                          <wp:inline distT="0" distB="0" distL="0" distR="0" wp14:anchorId="66A2C811" wp14:editId="0DE22805">
                            <wp:extent cx="1414800" cy="1256400"/>
                            <wp:effectExtent l="0" t="0" r="0" b="1270"/>
                            <wp:docPr id="35" name="图片 8" descr="mod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descr="mode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3825F440" wp14:editId="23180A14">
                            <wp:extent cx="1414800" cy="1256400"/>
                            <wp:effectExtent l="0" t="0" r="0" b="1270"/>
                            <wp:docPr id="36" name="图片 7" descr="mod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mod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6C475809" wp14:editId="08094902">
                            <wp:extent cx="1414800" cy="1256400"/>
                            <wp:effectExtent l="0" t="0" r="0" b="1270"/>
                            <wp:docPr id="37" name="图片 6" descr="mo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mode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r>
                        <w:t xml:space="preserve"> </w:t>
                      </w:r>
                      <w:r>
                        <w:rPr>
                          <w:noProof/>
                          <w:lang w:val="en-GB"/>
                        </w:rPr>
                        <w:drawing>
                          <wp:inline distT="0" distB="0" distL="0" distR="0" wp14:anchorId="67428F64" wp14:editId="7F83DBF8">
                            <wp:extent cx="1414800" cy="1256400"/>
                            <wp:effectExtent l="0" t="0" r="0" b="1270"/>
                            <wp:docPr id="38" name="图片 5" descr="mod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mode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4800" cy="1256400"/>
                                    </a:xfrm>
                                    <a:prstGeom prst="rect">
                                      <a:avLst/>
                                    </a:prstGeom>
                                    <a:noFill/>
                                    <a:ln>
                                      <a:noFill/>
                                    </a:ln>
                                  </pic:spPr>
                                </pic:pic>
                              </a:graphicData>
                            </a:graphic>
                          </wp:inline>
                        </w:drawing>
                      </w:r>
                    </w:p>
                    <w:p w:rsidR="00C70DE4" w:rsidRPr="005913A1" w:rsidRDefault="00C70DE4" w:rsidP="00C70DE4">
                      <w:pPr>
                        <w:ind w:firstLine="0"/>
                        <w:rPr>
                          <w:sz w:val="20"/>
                        </w:rPr>
                      </w:pPr>
                      <w:r>
                        <w:rPr>
                          <w:sz w:val="20"/>
                        </w:rPr>
                        <w:t xml:space="preserve">        </w:t>
                      </w:r>
                      <w:r w:rsidRPr="005913A1">
                        <w:rPr>
                          <w:sz w:val="20"/>
                        </w:rPr>
                        <w:t xml:space="preserve">(a) </w:t>
                      </w:r>
                      <w:r w:rsidRPr="005913A1">
                        <w:rPr>
                          <w:sz w:val="20"/>
                          <w:szCs w:val="20"/>
                        </w:rPr>
                        <w:t>Mode 1 [t</w:t>
                      </w:r>
                      <w:r w:rsidRPr="005913A1">
                        <w:rPr>
                          <w:sz w:val="20"/>
                          <w:szCs w:val="20"/>
                          <w:vertAlign w:val="subscript"/>
                        </w:rPr>
                        <w:t>0</w:t>
                      </w:r>
                      <w:r w:rsidRPr="005913A1">
                        <w:rPr>
                          <w:sz w:val="20"/>
                          <w:szCs w:val="20"/>
                        </w:rPr>
                        <w:t>-t</w:t>
                      </w:r>
                      <w:r w:rsidRPr="005913A1">
                        <w:rPr>
                          <w:sz w:val="20"/>
                          <w:szCs w:val="20"/>
                          <w:vertAlign w:val="subscript"/>
                        </w:rPr>
                        <w:t>1</w:t>
                      </w:r>
                      <w:r w:rsidRPr="005913A1">
                        <w:rPr>
                          <w:sz w:val="20"/>
                          <w:szCs w:val="20"/>
                        </w:rPr>
                        <w:t>]</w:t>
                      </w:r>
                      <w:r w:rsidRPr="005913A1">
                        <w:rPr>
                          <w:sz w:val="20"/>
                        </w:rPr>
                        <w:t xml:space="preserve">                        (</w:t>
                      </w:r>
                      <w:r w:rsidRPr="005913A1">
                        <w:rPr>
                          <w:rFonts w:hint="eastAsia"/>
                          <w:sz w:val="20"/>
                        </w:rPr>
                        <w:t>b</w:t>
                      </w:r>
                      <w:r w:rsidRPr="005913A1">
                        <w:rPr>
                          <w:sz w:val="20"/>
                        </w:rPr>
                        <w:t xml:space="preserve">) </w:t>
                      </w:r>
                      <w:r w:rsidRPr="005913A1">
                        <w:rPr>
                          <w:sz w:val="20"/>
                          <w:szCs w:val="20"/>
                        </w:rPr>
                        <w:t>Mode 2 [t</w:t>
                      </w:r>
                      <w:r w:rsidRPr="005913A1">
                        <w:rPr>
                          <w:sz w:val="20"/>
                          <w:szCs w:val="20"/>
                          <w:vertAlign w:val="subscript"/>
                        </w:rPr>
                        <w:t>1</w:t>
                      </w:r>
                      <w:r w:rsidRPr="005913A1">
                        <w:rPr>
                          <w:sz w:val="20"/>
                          <w:szCs w:val="20"/>
                        </w:rPr>
                        <w:t>-t</w:t>
                      </w:r>
                      <w:r w:rsidRPr="005913A1">
                        <w:rPr>
                          <w:sz w:val="20"/>
                          <w:szCs w:val="20"/>
                          <w:vertAlign w:val="subscript"/>
                        </w:rPr>
                        <w:t>2</w:t>
                      </w:r>
                      <w:r w:rsidRPr="005913A1">
                        <w:rPr>
                          <w:sz w:val="20"/>
                          <w:szCs w:val="20"/>
                        </w:rPr>
                        <w:t>]</w:t>
                      </w:r>
                      <w:r w:rsidRPr="005913A1">
                        <w:rPr>
                          <w:sz w:val="20"/>
                        </w:rPr>
                        <w:t xml:space="preserve">                        (c) </w:t>
                      </w:r>
                      <w:r w:rsidRPr="005913A1">
                        <w:rPr>
                          <w:sz w:val="20"/>
                          <w:szCs w:val="20"/>
                        </w:rPr>
                        <w:t>Mode 3 [t</w:t>
                      </w:r>
                      <w:r w:rsidRPr="005913A1">
                        <w:rPr>
                          <w:sz w:val="20"/>
                          <w:szCs w:val="20"/>
                          <w:vertAlign w:val="subscript"/>
                        </w:rPr>
                        <w:t>2</w:t>
                      </w:r>
                      <w:r w:rsidRPr="005913A1">
                        <w:rPr>
                          <w:sz w:val="20"/>
                          <w:szCs w:val="20"/>
                        </w:rPr>
                        <w:t>-t</w:t>
                      </w:r>
                      <w:r w:rsidRPr="005913A1">
                        <w:rPr>
                          <w:sz w:val="20"/>
                          <w:szCs w:val="20"/>
                          <w:vertAlign w:val="subscript"/>
                        </w:rPr>
                        <w:t>3</w:t>
                      </w:r>
                      <w:r w:rsidRPr="005913A1">
                        <w:rPr>
                          <w:sz w:val="20"/>
                          <w:szCs w:val="20"/>
                        </w:rPr>
                        <w:t>]</w:t>
                      </w:r>
                      <w:r w:rsidRPr="005913A1">
                        <w:rPr>
                          <w:sz w:val="20"/>
                        </w:rPr>
                        <w:t xml:space="preserve">                      (d) </w:t>
                      </w:r>
                      <w:r w:rsidRPr="005913A1">
                        <w:rPr>
                          <w:sz w:val="20"/>
                          <w:szCs w:val="20"/>
                        </w:rPr>
                        <w:t>Mode 4 [t</w:t>
                      </w:r>
                      <w:r w:rsidRPr="005913A1">
                        <w:rPr>
                          <w:sz w:val="20"/>
                          <w:szCs w:val="20"/>
                          <w:vertAlign w:val="subscript"/>
                        </w:rPr>
                        <w:t>3</w:t>
                      </w:r>
                      <w:r w:rsidRPr="005913A1">
                        <w:rPr>
                          <w:sz w:val="20"/>
                          <w:szCs w:val="20"/>
                        </w:rPr>
                        <w:t>-t</w:t>
                      </w:r>
                      <w:r w:rsidRPr="005913A1">
                        <w:rPr>
                          <w:sz w:val="20"/>
                          <w:szCs w:val="20"/>
                          <w:vertAlign w:val="subscript"/>
                        </w:rPr>
                        <w:t>4</w:t>
                      </w:r>
                      <w:r w:rsidRPr="005913A1">
                        <w:rPr>
                          <w:sz w:val="20"/>
                          <w:szCs w:val="20"/>
                        </w:rPr>
                        <w:t>]</w:t>
                      </w:r>
                      <w:r w:rsidRPr="005913A1">
                        <w:rPr>
                          <w:sz w:val="20"/>
                        </w:rPr>
                        <w:t xml:space="preserve"> </w:t>
                      </w:r>
                    </w:p>
                    <w:p w:rsidR="00C70DE4" w:rsidRDefault="00C70DE4" w:rsidP="00C70DE4">
                      <w:pPr>
                        <w:widowControl w:val="0"/>
                        <w:overflowPunct w:val="0"/>
                        <w:spacing w:after="40"/>
                        <w:ind w:firstLine="0"/>
                        <w:jc w:val="left"/>
                        <w:rPr>
                          <w:i/>
                          <w:sz w:val="20"/>
                          <w:szCs w:val="16"/>
                        </w:rPr>
                      </w:pPr>
                      <w:r w:rsidRPr="00F7531A">
                        <w:rPr>
                          <w:i/>
                          <w:color w:val="0000FF"/>
                          <w:sz w:val="20"/>
                        </w:rPr>
                        <w:t xml:space="preserve">Fig. </w:t>
                      </w:r>
                      <w:r w:rsidRPr="00F7531A">
                        <w:rPr>
                          <w:i/>
                          <w:color w:val="0000FF"/>
                          <w:sz w:val="20"/>
                        </w:rPr>
                        <w:fldChar w:fldCharType="begin"/>
                      </w:r>
                      <w:r w:rsidRPr="00F7531A">
                        <w:rPr>
                          <w:i/>
                          <w:color w:val="0000FF"/>
                          <w:sz w:val="20"/>
                        </w:rPr>
                        <w:instrText xml:space="preserve"> SEQ Fig. \* ARABIC </w:instrText>
                      </w:r>
                      <w:r w:rsidRPr="00F7531A">
                        <w:rPr>
                          <w:i/>
                          <w:color w:val="0000FF"/>
                          <w:sz w:val="20"/>
                        </w:rPr>
                        <w:fldChar w:fldCharType="separate"/>
                      </w:r>
                      <w:r>
                        <w:rPr>
                          <w:i/>
                          <w:noProof/>
                          <w:color w:val="0000FF"/>
                          <w:sz w:val="20"/>
                        </w:rPr>
                        <w:t>4</w:t>
                      </w:r>
                      <w:r w:rsidRPr="00F7531A">
                        <w:rPr>
                          <w:i/>
                          <w:color w:val="0000FF"/>
                          <w:sz w:val="20"/>
                        </w:rPr>
                        <w:fldChar w:fldCharType="end"/>
                      </w:r>
                      <w:r w:rsidRPr="00F7531A">
                        <w:rPr>
                          <w:i/>
                          <w:sz w:val="20"/>
                        </w:rPr>
                        <w:t>.</w:t>
                      </w:r>
                      <w:r w:rsidRPr="00F7531A">
                        <w:rPr>
                          <w:i/>
                          <w:sz w:val="32"/>
                        </w:rPr>
                        <w:t xml:space="preserve">  </w:t>
                      </w:r>
                      <w:r w:rsidRPr="00F7531A">
                        <w:rPr>
                          <w:i/>
                          <w:sz w:val="20"/>
                          <w:szCs w:val="16"/>
                        </w:rPr>
                        <w:t>Operation m</w:t>
                      </w:r>
                      <w:r>
                        <w:rPr>
                          <w:i/>
                          <w:sz w:val="20"/>
                          <w:szCs w:val="16"/>
                        </w:rPr>
                        <w:t>odes 1-4 of the proposed LED driver</w:t>
                      </w:r>
                    </w:p>
                    <w:p w:rsidR="00C70DE4" w:rsidRDefault="00C70DE4" w:rsidP="00C70DE4">
                      <w:pPr>
                        <w:ind w:firstLine="0"/>
                        <w:jc w:val="distribute"/>
                      </w:pPr>
                      <w:r>
                        <w:rPr>
                          <w:noProof/>
                          <w:lang w:val="en-GB"/>
                        </w:rPr>
                        <w:drawing>
                          <wp:inline distT="0" distB="0" distL="0" distR="0" wp14:anchorId="009AC7D6" wp14:editId="4CF11144">
                            <wp:extent cx="1457325" cy="1295400"/>
                            <wp:effectExtent l="0" t="0" r="9525" b="0"/>
                            <wp:docPr id="12" name="图片 4" descr="m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mode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57304435" wp14:editId="71B576C6">
                            <wp:extent cx="1457325" cy="1295400"/>
                            <wp:effectExtent l="0" t="0" r="9525" b="0"/>
                            <wp:docPr id="13" name="图片 3" descr="mod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mod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599A7BBF" wp14:editId="168A24EF">
                            <wp:extent cx="1457325" cy="1295400"/>
                            <wp:effectExtent l="0" t="0" r="9525" b="0"/>
                            <wp:docPr id="14" name="图片 2" descr="mo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mode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r>
                        <w:t xml:space="preserve"> </w:t>
                      </w:r>
                      <w:r>
                        <w:rPr>
                          <w:noProof/>
                          <w:lang w:val="en-GB"/>
                        </w:rPr>
                        <w:drawing>
                          <wp:inline distT="0" distB="0" distL="0" distR="0" wp14:anchorId="4CB7906F" wp14:editId="392CC139">
                            <wp:extent cx="1462405" cy="1290955"/>
                            <wp:effectExtent l="0" t="0" r="4445" b="4445"/>
                            <wp:docPr id="28" name="图片 28" descr="mo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mode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2405" cy="1290955"/>
                                    </a:xfrm>
                                    <a:prstGeom prst="rect">
                                      <a:avLst/>
                                    </a:prstGeom>
                                    <a:noFill/>
                                    <a:ln>
                                      <a:noFill/>
                                    </a:ln>
                                  </pic:spPr>
                                </pic:pic>
                              </a:graphicData>
                            </a:graphic>
                          </wp:inline>
                        </w:drawing>
                      </w:r>
                    </w:p>
                    <w:p w:rsidR="00C70DE4" w:rsidRPr="005913A1" w:rsidRDefault="00C70DE4" w:rsidP="00C70DE4">
                      <w:pPr>
                        <w:ind w:firstLine="0"/>
                        <w:rPr>
                          <w:sz w:val="20"/>
                        </w:rPr>
                      </w:pPr>
                      <w:r>
                        <w:rPr>
                          <w:sz w:val="20"/>
                        </w:rPr>
                        <w:t xml:space="preserve">        </w:t>
                      </w:r>
                      <w:r w:rsidRPr="005913A1">
                        <w:rPr>
                          <w:sz w:val="20"/>
                        </w:rPr>
                        <w:t xml:space="preserve">(a) </w:t>
                      </w:r>
                      <w:r w:rsidRPr="005913A1">
                        <w:rPr>
                          <w:sz w:val="20"/>
                          <w:szCs w:val="20"/>
                        </w:rPr>
                        <w:t xml:space="preserve">Mode </w:t>
                      </w:r>
                      <w:r>
                        <w:rPr>
                          <w:sz w:val="20"/>
                          <w:szCs w:val="20"/>
                        </w:rPr>
                        <w:t>5</w:t>
                      </w:r>
                      <w:r w:rsidRPr="005913A1">
                        <w:rPr>
                          <w:sz w:val="20"/>
                          <w:szCs w:val="20"/>
                        </w:rPr>
                        <w:t xml:space="preserve"> [t</w:t>
                      </w:r>
                      <w:r>
                        <w:rPr>
                          <w:sz w:val="20"/>
                          <w:szCs w:val="20"/>
                          <w:vertAlign w:val="subscript"/>
                        </w:rPr>
                        <w:t>4</w:t>
                      </w:r>
                      <w:r w:rsidRPr="005913A1">
                        <w:rPr>
                          <w:sz w:val="20"/>
                          <w:szCs w:val="20"/>
                        </w:rPr>
                        <w:t>-t</w:t>
                      </w:r>
                      <w:r>
                        <w:rPr>
                          <w:sz w:val="20"/>
                          <w:szCs w:val="20"/>
                          <w:vertAlign w:val="subscript"/>
                        </w:rPr>
                        <w:t>5</w:t>
                      </w:r>
                      <w:r w:rsidRPr="005913A1">
                        <w:rPr>
                          <w:sz w:val="20"/>
                          <w:szCs w:val="20"/>
                        </w:rPr>
                        <w:t>]</w:t>
                      </w:r>
                      <w:r w:rsidRPr="005913A1">
                        <w:rPr>
                          <w:sz w:val="20"/>
                        </w:rPr>
                        <w:t xml:space="preserve">                        (</w:t>
                      </w:r>
                      <w:r w:rsidRPr="005913A1">
                        <w:rPr>
                          <w:rFonts w:hint="eastAsia"/>
                          <w:sz w:val="20"/>
                        </w:rPr>
                        <w:t>b</w:t>
                      </w:r>
                      <w:r w:rsidRPr="005913A1">
                        <w:rPr>
                          <w:sz w:val="20"/>
                        </w:rPr>
                        <w:t xml:space="preserve">) </w:t>
                      </w:r>
                      <w:r w:rsidRPr="005913A1">
                        <w:rPr>
                          <w:sz w:val="20"/>
                          <w:szCs w:val="20"/>
                        </w:rPr>
                        <w:t xml:space="preserve">Mode </w:t>
                      </w:r>
                      <w:r>
                        <w:rPr>
                          <w:sz w:val="20"/>
                          <w:szCs w:val="20"/>
                        </w:rPr>
                        <w:t>6</w:t>
                      </w:r>
                      <w:r w:rsidRPr="005913A1">
                        <w:rPr>
                          <w:sz w:val="20"/>
                          <w:szCs w:val="20"/>
                        </w:rPr>
                        <w:t xml:space="preserve"> [t</w:t>
                      </w:r>
                      <w:r>
                        <w:rPr>
                          <w:sz w:val="20"/>
                          <w:szCs w:val="20"/>
                          <w:vertAlign w:val="subscript"/>
                        </w:rPr>
                        <w:t>5</w:t>
                      </w:r>
                      <w:r w:rsidRPr="005913A1">
                        <w:rPr>
                          <w:sz w:val="20"/>
                          <w:szCs w:val="20"/>
                        </w:rPr>
                        <w:t>-t</w:t>
                      </w:r>
                      <w:r>
                        <w:rPr>
                          <w:sz w:val="20"/>
                          <w:szCs w:val="20"/>
                          <w:vertAlign w:val="subscript"/>
                        </w:rPr>
                        <w:t>6</w:t>
                      </w:r>
                      <w:r w:rsidRPr="005913A1">
                        <w:rPr>
                          <w:sz w:val="20"/>
                          <w:szCs w:val="20"/>
                        </w:rPr>
                        <w:t>]</w:t>
                      </w:r>
                      <w:r w:rsidRPr="005913A1">
                        <w:rPr>
                          <w:sz w:val="20"/>
                        </w:rPr>
                        <w:t xml:space="preserve">                        (c) </w:t>
                      </w:r>
                      <w:r w:rsidRPr="005913A1">
                        <w:rPr>
                          <w:sz w:val="20"/>
                          <w:szCs w:val="20"/>
                        </w:rPr>
                        <w:t xml:space="preserve">Mode </w:t>
                      </w:r>
                      <w:r>
                        <w:rPr>
                          <w:sz w:val="20"/>
                          <w:szCs w:val="20"/>
                        </w:rPr>
                        <w:t>7</w:t>
                      </w:r>
                      <w:r w:rsidRPr="005913A1">
                        <w:rPr>
                          <w:sz w:val="20"/>
                          <w:szCs w:val="20"/>
                        </w:rPr>
                        <w:t xml:space="preserve"> [t</w:t>
                      </w:r>
                      <w:r>
                        <w:rPr>
                          <w:sz w:val="20"/>
                          <w:szCs w:val="20"/>
                          <w:vertAlign w:val="subscript"/>
                        </w:rPr>
                        <w:t>6</w:t>
                      </w:r>
                      <w:r w:rsidRPr="005913A1">
                        <w:rPr>
                          <w:sz w:val="20"/>
                          <w:szCs w:val="20"/>
                        </w:rPr>
                        <w:t>-t</w:t>
                      </w:r>
                      <w:r>
                        <w:rPr>
                          <w:sz w:val="20"/>
                          <w:szCs w:val="20"/>
                          <w:vertAlign w:val="subscript"/>
                        </w:rPr>
                        <w:t>7</w:t>
                      </w:r>
                      <w:r w:rsidRPr="005913A1">
                        <w:rPr>
                          <w:sz w:val="20"/>
                          <w:szCs w:val="20"/>
                        </w:rPr>
                        <w:t>]</w:t>
                      </w:r>
                      <w:r w:rsidRPr="005913A1">
                        <w:rPr>
                          <w:sz w:val="20"/>
                        </w:rPr>
                        <w:t xml:space="preserve">                      (d) </w:t>
                      </w:r>
                      <w:r w:rsidRPr="005913A1">
                        <w:rPr>
                          <w:sz w:val="20"/>
                          <w:szCs w:val="20"/>
                        </w:rPr>
                        <w:t xml:space="preserve">Mode </w:t>
                      </w:r>
                      <w:r>
                        <w:rPr>
                          <w:sz w:val="20"/>
                          <w:szCs w:val="20"/>
                        </w:rPr>
                        <w:t>8</w:t>
                      </w:r>
                      <w:r w:rsidRPr="005913A1">
                        <w:rPr>
                          <w:sz w:val="20"/>
                          <w:szCs w:val="20"/>
                        </w:rPr>
                        <w:t xml:space="preserve"> [t</w:t>
                      </w:r>
                      <w:r>
                        <w:rPr>
                          <w:sz w:val="20"/>
                          <w:szCs w:val="20"/>
                          <w:vertAlign w:val="subscript"/>
                        </w:rPr>
                        <w:t>7</w:t>
                      </w:r>
                      <w:r w:rsidRPr="005913A1">
                        <w:rPr>
                          <w:sz w:val="20"/>
                          <w:szCs w:val="20"/>
                        </w:rPr>
                        <w:t>-t</w:t>
                      </w:r>
                      <w:r>
                        <w:rPr>
                          <w:sz w:val="20"/>
                          <w:szCs w:val="20"/>
                          <w:vertAlign w:val="subscript"/>
                        </w:rPr>
                        <w:t>8</w:t>
                      </w:r>
                      <w:r w:rsidRPr="005913A1">
                        <w:rPr>
                          <w:sz w:val="20"/>
                          <w:szCs w:val="20"/>
                        </w:rPr>
                        <w:t>]</w:t>
                      </w:r>
                      <w:r w:rsidRPr="005913A1">
                        <w:rPr>
                          <w:sz w:val="20"/>
                        </w:rPr>
                        <w:t xml:space="preserve"> </w:t>
                      </w:r>
                    </w:p>
                    <w:p w:rsidR="00C70DE4" w:rsidRPr="005913A1" w:rsidRDefault="00C70DE4" w:rsidP="00C70DE4">
                      <w:pPr>
                        <w:widowControl w:val="0"/>
                        <w:overflowPunct w:val="0"/>
                        <w:spacing w:after="40"/>
                        <w:ind w:firstLine="0"/>
                        <w:jc w:val="left"/>
                        <w:rPr>
                          <w:i/>
                          <w:sz w:val="20"/>
                          <w:szCs w:val="16"/>
                        </w:rPr>
                      </w:pPr>
                      <w:r w:rsidRPr="00F7531A">
                        <w:rPr>
                          <w:i/>
                          <w:color w:val="0000FF"/>
                          <w:sz w:val="20"/>
                        </w:rPr>
                        <w:t xml:space="preserve">Fig. </w:t>
                      </w:r>
                      <w:r w:rsidRPr="00F7531A">
                        <w:rPr>
                          <w:i/>
                          <w:color w:val="0000FF"/>
                          <w:sz w:val="20"/>
                        </w:rPr>
                        <w:fldChar w:fldCharType="begin"/>
                      </w:r>
                      <w:r w:rsidRPr="00F7531A">
                        <w:rPr>
                          <w:i/>
                          <w:color w:val="0000FF"/>
                          <w:sz w:val="20"/>
                        </w:rPr>
                        <w:instrText xml:space="preserve"> SEQ Fig. \* ARABIC </w:instrText>
                      </w:r>
                      <w:r w:rsidRPr="00F7531A">
                        <w:rPr>
                          <w:i/>
                          <w:color w:val="0000FF"/>
                          <w:sz w:val="20"/>
                        </w:rPr>
                        <w:fldChar w:fldCharType="separate"/>
                      </w:r>
                      <w:r>
                        <w:rPr>
                          <w:i/>
                          <w:noProof/>
                          <w:color w:val="0000FF"/>
                          <w:sz w:val="20"/>
                        </w:rPr>
                        <w:t>5</w:t>
                      </w:r>
                      <w:r w:rsidRPr="00F7531A">
                        <w:rPr>
                          <w:i/>
                          <w:color w:val="0000FF"/>
                          <w:sz w:val="20"/>
                        </w:rPr>
                        <w:fldChar w:fldCharType="end"/>
                      </w:r>
                      <w:r w:rsidRPr="00F7531A">
                        <w:rPr>
                          <w:i/>
                          <w:sz w:val="20"/>
                        </w:rPr>
                        <w:t>.</w:t>
                      </w:r>
                      <w:r w:rsidRPr="00F7531A">
                        <w:rPr>
                          <w:i/>
                          <w:sz w:val="32"/>
                        </w:rPr>
                        <w:t xml:space="preserve">  </w:t>
                      </w:r>
                      <w:r w:rsidRPr="00F7531A">
                        <w:rPr>
                          <w:i/>
                          <w:sz w:val="20"/>
                          <w:szCs w:val="16"/>
                        </w:rPr>
                        <w:t>Operation m</w:t>
                      </w:r>
                      <w:r>
                        <w:rPr>
                          <w:i/>
                          <w:sz w:val="20"/>
                          <w:szCs w:val="16"/>
                        </w:rPr>
                        <w:t>odes 5-8 of the proposed LED driver</w:t>
                      </w:r>
                    </w:p>
                    <w:p w:rsidR="00C70DE4" w:rsidRPr="005913A1" w:rsidRDefault="00C70DE4" w:rsidP="00C70DE4">
                      <w:pPr>
                        <w:widowControl w:val="0"/>
                        <w:overflowPunct w:val="0"/>
                        <w:spacing w:after="40"/>
                        <w:ind w:firstLine="0"/>
                        <w:jc w:val="left"/>
                        <w:rPr>
                          <w:i/>
                          <w:sz w:val="20"/>
                          <w:szCs w:val="16"/>
                        </w:rPr>
                      </w:pPr>
                    </w:p>
                  </w:txbxContent>
                </v:textbox>
                <w10:wrap type="topAndBottom"/>
              </v:shape>
            </w:pict>
          </mc:Fallback>
        </mc:AlternateContent>
      </w:r>
      <w:r w:rsidR="00240BBA" w:rsidRPr="003E0DB9">
        <w:rPr>
          <w:color w:val="0000FF"/>
        </w:rPr>
        <w:t xml:space="preserve">Fig.3 </w:t>
      </w:r>
      <w:r w:rsidR="00240BBA" w:rsidRPr="003E0DB9">
        <w:t xml:space="preserve">shows some key waveforms </w:t>
      </w:r>
      <w:r w:rsidR="00C70DE4" w:rsidRPr="003E0DB9">
        <w:t>which will</w:t>
      </w:r>
      <w:r w:rsidR="00240BBA" w:rsidRPr="003E0DB9">
        <w:t xml:space="preserve"> </w:t>
      </w:r>
      <w:r w:rsidR="00240BBA" w:rsidRPr="003E0DB9">
        <w:rPr>
          <w:noProof/>
        </w:rPr>
        <w:t>be explained</w:t>
      </w:r>
      <w:r w:rsidR="00240BBA" w:rsidRPr="003E0DB9">
        <w:t xml:space="preserve"> with operating modes</w:t>
      </w:r>
      <w:r w:rsidR="00240BBA">
        <w:t xml:space="preserve"> </w:t>
      </w:r>
      <w:r w:rsidR="00240BBA" w:rsidRPr="004C5B12">
        <w:rPr>
          <w:rFonts w:hint="eastAsia"/>
        </w:rPr>
        <w:t>depicted in</w:t>
      </w:r>
      <w:r w:rsidR="00240BBA" w:rsidRPr="004C5B12">
        <w:t xml:space="preserve"> </w:t>
      </w:r>
      <w:r w:rsidR="00240BBA">
        <w:rPr>
          <w:color w:val="0000FF"/>
        </w:rPr>
        <w:t>Fig.4</w:t>
      </w:r>
      <w:r w:rsidR="00C70DE4">
        <w:rPr>
          <w:color w:val="0000FF"/>
        </w:rPr>
        <w:t xml:space="preserve"> </w:t>
      </w:r>
      <w:r w:rsidR="00C70DE4" w:rsidRPr="00C70DE4">
        <w:t>and</w:t>
      </w:r>
      <w:r w:rsidR="00C70DE4">
        <w:rPr>
          <w:color w:val="0000FF"/>
        </w:rPr>
        <w:t xml:space="preserve"> 5</w:t>
      </w:r>
      <w:r w:rsidR="00240BBA" w:rsidRPr="004C5B12">
        <w:rPr>
          <w:rFonts w:hint="eastAsia"/>
        </w:rPr>
        <w:t xml:space="preserve">. </w:t>
      </w:r>
      <w:r w:rsidR="00240BBA" w:rsidRPr="004C5B12">
        <w:t>T</w:t>
      </w:r>
      <w:r w:rsidR="00240BBA" w:rsidRPr="004C5B12">
        <w:rPr>
          <w:rFonts w:hint="eastAsia"/>
        </w:rPr>
        <w:t>here are</w:t>
      </w:r>
      <w:r w:rsidR="00240BBA" w:rsidRPr="004C5B12">
        <w:t xml:space="preserve"> </w:t>
      </w:r>
      <w:r w:rsidR="00240BBA" w:rsidRPr="004C5B12">
        <w:rPr>
          <w:rFonts w:hint="eastAsia"/>
        </w:rPr>
        <w:t>eight</w:t>
      </w:r>
      <w:r w:rsidR="00240BBA" w:rsidRPr="004C5B12">
        <w:t xml:space="preserve"> operating </w:t>
      </w:r>
      <w:r w:rsidR="00240BBA" w:rsidRPr="004C5B12">
        <w:rPr>
          <w:noProof/>
        </w:rPr>
        <w:t>modes</w:t>
      </w:r>
      <w:r w:rsidR="00240BBA" w:rsidRPr="004C5B12">
        <w:t xml:space="preserve"> in a switching cycle </w:t>
      </w:r>
      <w:proofErr w:type="spellStart"/>
      <w:r w:rsidR="00240BBA" w:rsidRPr="004C5B12">
        <w:rPr>
          <w:i/>
        </w:rPr>
        <w:t>T</w:t>
      </w:r>
      <w:r w:rsidR="00240BBA" w:rsidRPr="004C5B12">
        <w:rPr>
          <w:i/>
          <w:vertAlign w:val="subscript"/>
        </w:rPr>
        <w:t>s</w:t>
      </w:r>
      <w:proofErr w:type="spellEnd"/>
      <w:r w:rsidR="00240BBA" w:rsidRPr="004C5B12">
        <w:rPr>
          <w:rFonts w:hint="eastAsia"/>
        </w:rPr>
        <w:t>.</w:t>
      </w:r>
      <w:r w:rsidR="00240BBA" w:rsidRPr="004C5B12">
        <w:t xml:space="preserve"> </w:t>
      </w:r>
      <w:r w:rsidR="00240BBA" w:rsidRPr="004C5B12">
        <w:rPr>
          <w:rFonts w:hint="eastAsia"/>
        </w:rPr>
        <w:t>T</w:t>
      </w:r>
      <w:r w:rsidR="00240BBA" w:rsidRPr="004C5B12">
        <w:t xml:space="preserve">he </w:t>
      </w:r>
      <w:r w:rsidR="00240BBA" w:rsidRPr="004C5B12">
        <w:rPr>
          <w:rFonts w:hint="eastAsia"/>
        </w:rPr>
        <w:t xml:space="preserve">two </w:t>
      </w:r>
      <w:r w:rsidR="00240BBA" w:rsidRPr="004C5B12">
        <w:t xml:space="preserve">passive </w:t>
      </w:r>
      <w:r w:rsidR="00240BBA" w:rsidRPr="004C5B12">
        <w:rPr>
          <w:rFonts w:hint="eastAsia"/>
        </w:rPr>
        <w:t>CBC</w:t>
      </w:r>
      <w:r w:rsidR="00240BBA" w:rsidRPr="004C5B12">
        <w:t xml:space="preserve">s have </w:t>
      </w:r>
      <w:r w:rsidR="00240BBA" w:rsidRPr="004C5B12">
        <w:rPr>
          <w:rFonts w:hint="eastAsia"/>
        </w:rPr>
        <w:t>a similar</w:t>
      </w:r>
      <w:r w:rsidR="00240BBA" w:rsidRPr="004C5B12">
        <w:t xml:space="preserve"> operation</w:t>
      </w:r>
      <w:r w:rsidR="00240BBA" w:rsidRPr="004C5B12">
        <w:rPr>
          <w:rFonts w:hint="eastAsia"/>
        </w:rPr>
        <w:t xml:space="preserve"> so that the </w:t>
      </w:r>
      <w:r w:rsidR="00240BBA" w:rsidRPr="004C5B12">
        <w:t xml:space="preserve">processes of port </w:t>
      </w:r>
      <w:r w:rsidR="00240BBA" w:rsidRPr="004C5B12">
        <w:rPr>
          <w:noProof/>
        </w:rPr>
        <w:t>2</w:t>
      </w:r>
      <w:r w:rsidR="00240BBA" w:rsidRPr="004C5B12">
        <w:t xml:space="preserve"> </w:t>
      </w:r>
      <w:r w:rsidR="00240BBA" w:rsidRPr="004C5B12">
        <w:rPr>
          <w:noProof/>
        </w:rPr>
        <w:t>are</w:t>
      </w:r>
      <w:r w:rsidR="00240BBA" w:rsidRPr="004C5B12">
        <w:rPr>
          <w:rFonts w:hint="eastAsia"/>
          <w:noProof/>
        </w:rPr>
        <w:t xml:space="preserve"> not discussed</w:t>
      </w:r>
      <w:r w:rsidR="00240BBA" w:rsidRPr="004C5B12">
        <w:t xml:space="preserve">. </w:t>
      </w:r>
    </w:p>
    <w:p w:rsidR="00635D43" w:rsidRDefault="00240BBA" w:rsidP="00240BBA">
      <w:r w:rsidRPr="007B4716">
        <w:t>A</w:t>
      </w:r>
      <w:r w:rsidRPr="007B4716">
        <w:rPr>
          <w:rFonts w:hint="eastAsia"/>
        </w:rPr>
        <w:t xml:space="preserve">ccording to the volt-second balance, the voltage across </w:t>
      </w:r>
      <w:r w:rsidRPr="007B4716">
        <w:rPr>
          <w:rFonts w:hint="eastAsia"/>
          <w:i/>
        </w:rPr>
        <w:t>C</w:t>
      </w:r>
      <w:r w:rsidRPr="007B4716">
        <w:rPr>
          <w:rFonts w:hint="eastAsia"/>
          <w:vertAlign w:val="subscript"/>
        </w:rPr>
        <w:t>1</w:t>
      </w:r>
      <w:r>
        <w:t>~</w:t>
      </w:r>
      <w:r w:rsidRPr="007B4716">
        <w:rPr>
          <w:rFonts w:hint="eastAsia"/>
          <w:i/>
        </w:rPr>
        <w:t>C</w:t>
      </w:r>
      <w:r>
        <w:rPr>
          <w:vertAlign w:val="subscript"/>
        </w:rPr>
        <w:t>2</w:t>
      </w:r>
      <w:r w:rsidRPr="007B4716">
        <w:rPr>
          <w:rFonts w:hint="eastAsia"/>
          <w:vertAlign w:val="subscript"/>
        </w:rPr>
        <w:t xml:space="preserve"> </w:t>
      </w:r>
      <w:r w:rsidRPr="007B4716">
        <w:rPr>
          <w:rFonts w:hint="eastAsia"/>
        </w:rPr>
        <w:t xml:space="preserve">can </w:t>
      </w:r>
      <w:r w:rsidRPr="007B4716">
        <w:rPr>
          <w:rFonts w:hint="eastAsia"/>
          <w:noProof/>
        </w:rPr>
        <w:t>be obtained</w:t>
      </w:r>
      <w:r w:rsidRPr="007B4716">
        <w:rPr>
          <w:rFonts w:hint="eastAsia"/>
        </w:rPr>
        <w:t>.</w:t>
      </w:r>
    </w:p>
    <w:p w:rsidR="00240BBA" w:rsidRDefault="00422D20" w:rsidP="00422D20">
      <w:pPr>
        <w:pStyle w:val="MTDisplayEquation"/>
      </w:pPr>
      <w:r>
        <w:tab/>
      </w:r>
      <w:r w:rsidRPr="00422D20">
        <w:rPr>
          <w:position w:val="-10"/>
        </w:rPr>
        <w:object w:dxaOrig="26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15pt" o:ole="">
            <v:imagedata r:id="rId17" o:title=""/>
          </v:shape>
          <o:OLEObject Type="Embed" ProgID="Equation.DSMT4" ShapeID="_x0000_i1025" DrawAspect="Content" ObjectID="_1574842514" r:id="rId18"/>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Pr="00422D20" w:rsidRDefault="00422D20" w:rsidP="00422D20">
      <w:pPr>
        <w:pStyle w:val="MTDisplayEquation"/>
      </w:pPr>
      <w:r>
        <w:tab/>
      </w:r>
      <w:r w:rsidRPr="00422D20">
        <w:rPr>
          <w:position w:val="-10"/>
        </w:rPr>
        <w:object w:dxaOrig="1240" w:dyaOrig="300">
          <v:shape id="_x0000_i1026" type="#_x0000_t75" style="width:62pt;height:15pt" o:ole="">
            <v:imagedata r:id="rId19" o:title=""/>
          </v:shape>
          <o:OLEObject Type="Embed" ProgID="Equation.DSMT4" ShapeID="_x0000_i1026" DrawAspect="Content" ObjectID="_1574842515" r:id="rId20"/>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rPr>
          <w:noProof/>
        </w:rPr>
      </w:pPr>
      <w:r>
        <w:t>W</w:t>
      </w:r>
      <w:r>
        <w:rPr>
          <w:rFonts w:hint="eastAsia"/>
        </w:rPr>
        <w:t xml:space="preserve">here </w:t>
      </w:r>
      <w:r>
        <w:rPr>
          <w:rFonts w:hint="eastAsia"/>
          <w:i/>
        </w:rPr>
        <w:t>D=t</w:t>
      </w:r>
      <w:r>
        <w:rPr>
          <w:rFonts w:hint="eastAsia"/>
          <w:i/>
          <w:vertAlign w:val="subscript"/>
        </w:rPr>
        <w:t>on</w:t>
      </w:r>
      <w:r w:rsidRPr="00E24B15">
        <w:rPr>
          <w:rFonts w:hint="eastAsia"/>
        </w:rPr>
        <w:t>/</w:t>
      </w:r>
      <w:proofErr w:type="spellStart"/>
      <w:r>
        <w:rPr>
          <w:rFonts w:hint="eastAsia"/>
          <w:i/>
        </w:rPr>
        <w:t>t</w:t>
      </w:r>
      <w:r>
        <w:rPr>
          <w:rFonts w:hint="eastAsia"/>
          <w:i/>
          <w:vertAlign w:val="subscript"/>
        </w:rPr>
        <w:t>s</w:t>
      </w:r>
      <w:proofErr w:type="spellEnd"/>
      <w:r>
        <w:rPr>
          <w:rFonts w:hint="eastAsia"/>
        </w:rPr>
        <w:t xml:space="preserve"> and</w:t>
      </w:r>
      <w:r w:rsidRPr="00E24B15">
        <w:rPr>
          <w:rFonts w:hint="eastAsia"/>
          <w:i/>
        </w:rPr>
        <w:t xml:space="preserve"> t</w:t>
      </w:r>
      <w:r w:rsidRPr="00E24B15">
        <w:rPr>
          <w:rFonts w:hint="eastAsia"/>
          <w:i/>
          <w:vertAlign w:val="subscript"/>
        </w:rPr>
        <w:t>on</w:t>
      </w:r>
      <w:r>
        <w:rPr>
          <w:rFonts w:hint="eastAsia"/>
        </w:rPr>
        <w:t xml:space="preserve"> is the on</w:t>
      </w:r>
      <w:r>
        <w:t>-</w:t>
      </w:r>
      <w:r>
        <w:rPr>
          <w:rFonts w:hint="eastAsia"/>
        </w:rPr>
        <w:t>time in each switching cycle</w:t>
      </w:r>
      <w:r>
        <w:t>.</w:t>
      </w:r>
      <w:r w:rsidRPr="00011BF5">
        <w:rPr>
          <w:noProof/>
        </w:rPr>
        <w:t xml:space="preserve"> </w:t>
      </w:r>
    </w:p>
    <w:p w:rsidR="00422D20" w:rsidRPr="00341480" w:rsidRDefault="00422D20" w:rsidP="00422D20">
      <w:pPr>
        <w:widowControl w:val="0"/>
        <w:rPr>
          <w:i/>
        </w:rPr>
      </w:pPr>
      <w:r w:rsidRPr="00F900F4">
        <w:rPr>
          <w:i/>
        </w:rPr>
        <w:t>Mode 1</w:t>
      </w:r>
      <w:r>
        <w:rPr>
          <w:rFonts w:hint="eastAsia"/>
        </w:rPr>
        <w:t xml:space="preserve"> </w:t>
      </w:r>
      <w:r w:rsidRPr="00586F2B">
        <w:t>[</w:t>
      </w:r>
      <w:r w:rsidRPr="00586F2B">
        <w:rPr>
          <w:i/>
        </w:rPr>
        <w:t>t</w:t>
      </w:r>
      <w:r w:rsidRPr="00586F2B">
        <w:rPr>
          <w:vertAlign w:val="subscript"/>
        </w:rPr>
        <w:t>0</w:t>
      </w:r>
      <w:r w:rsidRPr="00586F2B">
        <w:rPr>
          <w:i/>
        </w:rPr>
        <w:t xml:space="preserve"> – t</w:t>
      </w:r>
      <w:r w:rsidRPr="00586F2B">
        <w:rPr>
          <w:vertAlign w:val="subscript"/>
        </w:rPr>
        <w:t>1</w:t>
      </w:r>
      <w:r w:rsidRPr="00586F2B">
        <w:t>]</w:t>
      </w:r>
      <w:r>
        <w:rPr>
          <w:rFonts w:hint="eastAsia"/>
        </w:rPr>
        <w:t xml:space="preserve">: </w:t>
      </w:r>
      <w:r w:rsidRPr="00586F2B">
        <w:t xml:space="preserve">At time </w:t>
      </w:r>
      <w:r w:rsidRPr="008C27A3">
        <w:rPr>
          <w:i/>
        </w:rPr>
        <w:t>t</w:t>
      </w:r>
      <w:r w:rsidRPr="00586F2B">
        <w:rPr>
          <w:vertAlign w:val="subscript"/>
        </w:rPr>
        <w:t>0</w:t>
      </w:r>
      <w:r>
        <w:rPr>
          <w:rFonts w:hint="eastAsia"/>
        </w:rPr>
        <w:t>,</w:t>
      </w:r>
      <w:r w:rsidRPr="00586F2B">
        <w:t xml:space="preserve"> switch </w:t>
      </w:r>
      <w:r w:rsidRPr="00586F2B">
        <w:rPr>
          <w:i/>
        </w:rPr>
        <w:t>S</w:t>
      </w:r>
      <w:r>
        <w:rPr>
          <w:vertAlign w:val="subscript"/>
        </w:rPr>
        <w:t>0</w:t>
      </w:r>
      <w:r w:rsidRPr="00586F2B">
        <w:t xml:space="preserve"> is turned on</w:t>
      </w:r>
      <w:r>
        <w:rPr>
          <w:rFonts w:hint="eastAsia"/>
        </w:rPr>
        <w:t xml:space="preserve"> </w:t>
      </w:r>
      <w:r w:rsidRPr="00586F2B">
        <w:t xml:space="preserve">and switch </w:t>
      </w:r>
      <w:r w:rsidRPr="00586F2B">
        <w:rPr>
          <w:i/>
        </w:rPr>
        <w:t>S</w:t>
      </w:r>
      <w:r w:rsidRPr="00586F2B">
        <w:rPr>
          <w:vertAlign w:val="subscript"/>
        </w:rPr>
        <w:t>1</w:t>
      </w:r>
      <w:r w:rsidRPr="00586F2B">
        <w:t xml:space="preserve"> is off. The </w:t>
      </w:r>
      <w:r>
        <w:t>voltage</w:t>
      </w:r>
      <w:r w:rsidRPr="00011BF5">
        <w:rPr>
          <w:noProof/>
        </w:rPr>
        <w:t xml:space="preserve"> </w:t>
      </w:r>
      <w:r>
        <w:t>across</w:t>
      </w:r>
      <w:r>
        <w:rPr>
          <w:rFonts w:hint="eastAsia"/>
        </w:rPr>
        <w:t xml:space="preserve"> </w:t>
      </w:r>
      <w:r w:rsidRPr="00586F2B">
        <w:t xml:space="preserve">transformer </w:t>
      </w:r>
      <w:r w:rsidRPr="00586F2B">
        <w:rPr>
          <w:i/>
        </w:rPr>
        <w:t>T</w:t>
      </w:r>
      <w:r w:rsidRPr="00586F2B">
        <w:rPr>
          <w:vertAlign w:val="subscript"/>
        </w:rPr>
        <w:t>1</w:t>
      </w:r>
      <w:r w:rsidRPr="00586F2B">
        <w:t xml:space="preserve"> is </w:t>
      </w:r>
      <w:r w:rsidRPr="00586F2B">
        <w:rPr>
          <w:i/>
        </w:rPr>
        <w:t>V</w:t>
      </w:r>
      <w:r w:rsidRPr="00586F2B">
        <w:rPr>
          <w:i/>
          <w:vertAlign w:val="subscript"/>
        </w:rPr>
        <w:t>in</w:t>
      </w:r>
      <w:r w:rsidRPr="00586F2B">
        <w:rPr>
          <w:i/>
        </w:rPr>
        <w:t>-</w:t>
      </w:r>
      <w:proofErr w:type="spellStart"/>
      <w:r w:rsidRPr="00586F2B">
        <w:rPr>
          <w:i/>
        </w:rPr>
        <w:t>V</w:t>
      </w:r>
      <w:r w:rsidRPr="00586F2B">
        <w:rPr>
          <w:i/>
          <w:vertAlign w:val="subscript"/>
        </w:rPr>
        <w:t>c</w:t>
      </w:r>
      <w:proofErr w:type="spellEnd"/>
      <w:r>
        <w:rPr>
          <w:rFonts w:hint="eastAsia"/>
        </w:rPr>
        <w:t>.</w:t>
      </w:r>
      <w:r w:rsidRPr="00586F2B">
        <w:t xml:space="preserve"> </w:t>
      </w:r>
      <w:r>
        <w:rPr>
          <w:rFonts w:hint="eastAsia"/>
        </w:rPr>
        <w:t>T</w:t>
      </w:r>
      <w:r w:rsidRPr="00586F2B">
        <w:t>he current</w:t>
      </w:r>
      <w:r w:rsidRPr="00586F2B">
        <w:rPr>
          <w:noProof/>
        </w:rPr>
        <w:t xml:space="preserve"> </w:t>
      </w:r>
      <w:r>
        <w:rPr>
          <w:rFonts w:hint="eastAsia"/>
          <w:noProof/>
        </w:rPr>
        <w:t xml:space="preserve">through </w:t>
      </w:r>
      <w:r w:rsidRPr="00586F2B">
        <w:rPr>
          <w:i/>
        </w:rPr>
        <w:t>L</w:t>
      </w:r>
      <w:r w:rsidRPr="00586F2B">
        <w:rPr>
          <w:i/>
          <w:vertAlign w:val="subscript"/>
        </w:rPr>
        <w:t>m</w:t>
      </w:r>
      <w:r w:rsidRPr="00586F2B">
        <w:rPr>
          <w:vertAlign w:val="subscript"/>
        </w:rPr>
        <w:t>1</w:t>
      </w:r>
      <w:r w:rsidRPr="00586F2B">
        <w:t xml:space="preserve"> keeps increasing linearly until </w:t>
      </w:r>
      <w:r w:rsidRPr="00E11A12">
        <w:rPr>
          <w:i/>
        </w:rPr>
        <w:t>t</w:t>
      </w:r>
      <w:r>
        <w:rPr>
          <w:rFonts w:hint="eastAsia"/>
          <w:vertAlign w:val="subscript"/>
        </w:rPr>
        <w:t>2</w:t>
      </w:r>
      <w:r w:rsidRPr="00586F2B">
        <w:t>:</w:t>
      </w:r>
    </w:p>
    <w:p w:rsidR="00422D20" w:rsidRDefault="00422D20" w:rsidP="00422D20">
      <w:pPr>
        <w:pStyle w:val="MTDisplayEquation"/>
      </w:pPr>
      <w:r>
        <w:tab/>
      </w:r>
      <w:r w:rsidRPr="00422D20">
        <w:rPr>
          <w:position w:val="-26"/>
        </w:rPr>
        <w:object w:dxaOrig="1960" w:dyaOrig="600">
          <v:shape id="_x0000_i1219" type="#_x0000_t75" style="width:98pt;height:30pt" o:ole="">
            <v:imagedata r:id="rId21" o:title=""/>
          </v:shape>
          <o:OLEObject Type="Embed" ProgID="Equation.DSMT4" ShapeID="_x0000_i1219" DrawAspect="Content" ObjectID="_1574842516" r:id="rId22"/>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3</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Pr="00360D23" w:rsidRDefault="00C70DE4" w:rsidP="00422D20">
      <w:pPr>
        <w:widowControl w:val="0"/>
      </w:pPr>
      <w:r w:rsidRPr="00586F2B">
        <w:t xml:space="preserve"> </w:t>
      </w:r>
      <w:r w:rsidR="00422D20" w:rsidRPr="00586F2B">
        <w:t>At time</w:t>
      </w:r>
      <w:r w:rsidR="00422D20" w:rsidRPr="00586F2B">
        <w:rPr>
          <w:i/>
        </w:rPr>
        <w:t xml:space="preserve"> t</w:t>
      </w:r>
      <w:r w:rsidR="00422D20" w:rsidRPr="00586F2B">
        <w:rPr>
          <w:vertAlign w:val="subscript"/>
        </w:rPr>
        <w:t>0</w:t>
      </w:r>
      <w:r w:rsidR="00422D20" w:rsidRPr="00586F2B">
        <w:t xml:space="preserve">, the </w:t>
      </w:r>
      <w:r w:rsidR="00422D20">
        <w:rPr>
          <w:rFonts w:hint="eastAsia"/>
        </w:rPr>
        <w:t xml:space="preserve">total </w:t>
      </w:r>
      <w:r w:rsidR="00422D20" w:rsidRPr="00586F2B">
        <w:t xml:space="preserve">voltage across </w:t>
      </w:r>
      <w:r w:rsidR="00422D20" w:rsidRPr="00586F2B">
        <w:rPr>
          <w:i/>
        </w:rPr>
        <w:t>C</w:t>
      </w:r>
      <w:r w:rsidR="00422D20" w:rsidRPr="00586F2B">
        <w:rPr>
          <w:i/>
          <w:vertAlign w:val="subscript"/>
        </w:rPr>
        <w:t>r</w:t>
      </w:r>
      <w:r w:rsidR="00422D20" w:rsidRPr="00586F2B">
        <w:rPr>
          <w:vertAlign w:val="subscript"/>
        </w:rPr>
        <w:t>10,</w:t>
      </w:r>
      <w:r w:rsidR="00422D20" w:rsidRPr="00586F2B">
        <w:rPr>
          <w:i/>
        </w:rPr>
        <w:t xml:space="preserve"> C</w:t>
      </w:r>
      <w:r w:rsidR="00422D20" w:rsidRPr="00586F2B">
        <w:rPr>
          <w:i/>
          <w:vertAlign w:val="subscript"/>
        </w:rPr>
        <w:t>r</w:t>
      </w:r>
      <w:r w:rsidR="00422D20" w:rsidRPr="00586F2B">
        <w:rPr>
          <w:vertAlign w:val="subscript"/>
        </w:rPr>
        <w:t>11</w:t>
      </w:r>
      <w:r w:rsidR="00422D20" w:rsidRPr="00586F2B">
        <w:t xml:space="preserve"> and</w:t>
      </w:r>
      <w:r w:rsidR="00422D20" w:rsidRPr="00586F2B">
        <w:rPr>
          <w:i/>
        </w:rPr>
        <w:t xml:space="preserve"> C</w:t>
      </w:r>
      <w:r w:rsidR="00422D20" w:rsidRPr="00586F2B">
        <w:rPr>
          <w:vertAlign w:val="subscript"/>
        </w:rPr>
        <w:t>11</w:t>
      </w:r>
      <w:r w:rsidR="00422D20" w:rsidRPr="00586F2B">
        <w:t xml:space="preserve"> is lower than</w:t>
      </w:r>
      <w:r w:rsidR="00422D20">
        <w:rPr>
          <w:rFonts w:hint="eastAsia"/>
        </w:rPr>
        <w:t xml:space="preserve"> that</w:t>
      </w:r>
      <w:r w:rsidR="00422D20" w:rsidRPr="00586F2B">
        <w:t xml:space="preserve"> across </w:t>
      </w:r>
      <w:r w:rsidR="00422D20" w:rsidRPr="00586F2B">
        <w:rPr>
          <w:i/>
        </w:rPr>
        <w:t>C</w:t>
      </w:r>
      <w:r w:rsidR="00422D20" w:rsidRPr="00586F2B">
        <w:rPr>
          <w:i/>
          <w:vertAlign w:val="subscript"/>
        </w:rPr>
        <w:t>r</w:t>
      </w:r>
      <w:r w:rsidR="00422D20" w:rsidRPr="00586F2B">
        <w:rPr>
          <w:vertAlign w:val="subscript"/>
        </w:rPr>
        <w:t>12</w:t>
      </w:r>
      <w:r w:rsidR="00422D20" w:rsidRPr="00586F2B">
        <w:t xml:space="preserve"> and </w:t>
      </w:r>
      <w:r w:rsidR="00422D20" w:rsidRPr="00586F2B">
        <w:rPr>
          <w:i/>
        </w:rPr>
        <w:t>C</w:t>
      </w:r>
      <w:r w:rsidR="00422D20" w:rsidRPr="00586F2B">
        <w:rPr>
          <w:vertAlign w:val="subscript"/>
        </w:rPr>
        <w:t>14</w:t>
      </w:r>
      <w:r w:rsidR="00422D20" w:rsidRPr="00586F2B">
        <w:t xml:space="preserve">. </w:t>
      </w:r>
    </w:p>
    <w:p w:rsidR="00422D20" w:rsidRDefault="00422D20" w:rsidP="00422D20">
      <w:pPr>
        <w:pStyle w:val="MTDisplayEquation"/>
      </w:pPr>
      <w:r>
        <w:tab/>
      </w:r>
      <w:r w:rsidRPr="00422D20">
        <w:rPr>
          <w:position w:val="-10"/>
        </w:rPr>
        <w:object w:dxaOrig="3260" w:dyaOrig="300">
          <v:shape id="_x0000_i1028" type="#_x0000_t75" style="width:163pt;height:15pt" o:ole="">
            <v:imagedata r:id="rId23" o:title=""/>
          </v:shape>
          <o:OLEObject Type="Embed" ProgID="Equation.DSMT4" ShapeID="_x0000_i1028" DrawAspect="Content" ObjectID="_1574842517" r:id="rId24"/>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4</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pPr>
      <w:r w:rsidRPr="00586F2B">
        <w:t xml:space="preserve">Therefore, </w:t>
      </w:r>
      <w:r w:rsidRPr="00586F2B">
        <w:rPr>
          <w:i/>
        </w:rPr>
        <w:t>D</w:t>
      </w:r>
      <w:r w:rsidRPr="00586F2B">
        <w:rPr>
          <w:vertAlign w:val="subscript"/>
        </w:rPr>
        <w:t>11</w:t>
      </w:r>
      <w:r w:rsidRPr="00586F2B">
        <w:rPr>
          <w:i/>
        </w:rPr>
        <w:t xml:space="preserve"> </w:t>
      </w:r>
      <w:r w:rsidRPr="000068FB">
        <w:rPr>
          <w:noProof/>
        </w:rPr>
        <w:t xml:space="preserve">is </w:t>
      </w:r>
      <w:r>
        <w:rPr>
          <w:noProof/>
        </w:rPr>
        <w:t>firstly forward biased</w:t>
      </w:r>
      <w:r>
        <w:t xml:space="preserve"> to transfer</w:t>
      </w:r>
      <w:r w:rsidRPr="00586F2B">
        <w:t xml:space="preserve"> power from input to </w:t>
      </w:r>
      <w:r w:rsidRPr="00586F2B">
        <w:rPr>
          <w:i/>
        </w:rPr>
        <w:t>LED</w:t>
      </w:r>
      <w:r w:rsidRPr="00586F2B">
        <w:rPr>
          <w:vertAlign w:val="subscript"/>
        </w:rPr>
        <w:t>11</w:t>
      </w:r>
      <w:r>
        <w:t>.</w:t>
      </w:r>
      <w:r w:rsidRPr="00586F2B">
        <w:t xml:space="preserve"> </w:t>
      </w:r>
      <w:r w:rsidRPr="00586F2B">
        <w:rPr>
          <w:i/>
        </w:rPr>
        <w:t>C</w:t>
      </w:r>
      <w:r w:rsidRPr="00586F2B">
        <w:rPr>
          <w:i/>
          <w:vertAlign w:val="subscript"/>
        </w:rPr>
        <w:t>r</w:t>
      </w:r>
      <w:r w:rsidRPr="00586F2B">
        <w:rPr>
          <w:vertAlign w:val="subscript"/>
        </w:rPr>
        <w:t xml:space="preserve">10 </w:t>
      </w:r>
      <w:r w:rsidRPr="00586F2B">
        <w:t>and</w:t>
      </w:r>
      <w:r w:rsidRPr="00586F2B">
        <w:rPr>
          <w:i/>
        </w:rPr>
        <w:t xml:space="preserve"> C</w:t>
      </w:r>
      <w:r w:rsidRPr="00586F2B">
        <w:rPr>
          <w:i/>
          <w:vertAlign w:val="subscript"/>
        </w:rPr>
        <w:t>r</w:t>
      </w:r>
      <w:r w:rsidRPr="00586F2B">
        <w:rPr>
          <w:vertAlign w:val="subscript"/>
        </w:rPr>
        <w:t>11</w:t>
      </w:r>
      <w:r w:rsidRPr="00586F2B">
        <w:t xml:space="preserve"> </w:t>
      </w:r>
      <w:r w:rsidRPr="000068FB">
        <w:rPr>
          <w:noProof/>
        </w:rPr>
        <w:t>are charged</w:t>
      </w:r>
      <w:r w:rsidRPr="00586F2B">
        <w:t xml:space="preserve">. The state equation of this operation mode </w:t>
      </w:r>
      <w:r w:rsidRPr="000068FB">
        <w:rPr>
          <w:noProof/>
        </w:rPr>
        <w:t xml:space="preserve">is </w:t>
      </w:r>
      <w:r>
        <w:rPr>
          <w:rFonts w:hint="eastAsia"/>
          <w:noProof/>
        </w:rPr>
        <w:t>achieved</w:t>
      </w:r>
      <w:r w:rsidRPr="00586F2B">
        <w:t>:</w:t>
      </w:r>
    </w:p>
    <w:p w:rsidR="00422D20" w:rsidRPr="00422D20" w:rsidRDefault="00422D20" w:rsidP="00422D20">
      <w:pPr>
        <w:pStyle w:val="MTDisplayEquation"/>
      </w:pPr>
      <w:r>
        <w:tab/>
      </w:r>
      <w:r w:rsidR="00304B5E" w:rsidRPr="00422D20">
        <w:rPr>
          <w:position w:val="-110"/>
        </w:rPr>
        <w:object w:dxaOrig="3340" w:dyaOrig="2299">
          <v:shape id="_x0000_i1122" type="#_x0000_t75" style="width:147.3pt;height:101.4pt" o:ole="">
            <v:imagedata r:id="rId25" o:title=""/>
          </v:shape>
          <o:OLEObject Type="Embed" ProgID="Equation.DSMT4" ShapeID="_x0000_i1122" DrawAspect="Content" ObjectID="_1574842518" r:id="rId26"/>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5</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pPr>
      <w:r w:rsidRPr="00586F2B">
        <w:t>With</w:t>
      </w:r>
      <w:r>
        <w:rPr>
          <w:color w:val="0000FF"/>
        </w:rPr>
        <w:t xml:space="preserve"> (5)</w:t>
      </w:r>
      <w:r w:rsidRPr="00586F2B">
        <w:t xml:space="preserve">, the secondary side </w:t>
      </w:r>
      <w:r>
        <w:rPr>
          <w:rFonts w:hint="eastAsia"/>
        </w:rPr>
        <w:t xml:space="preserve">current </w:t>
      </w:r>
      <w:r w:rsidRPr="00586F2B">
        <w:t>and voltage</w:t>
      </w:r>
      <w:r>
        <w:t>s</w:t>
      </w:r>
      <w:r w:rsidRPr="00586F2B">
        <w:t xml:space="preserve"> across capacitors</w:t>
      </w:r>
      <w:r w:rsidRPr="00586F2B">
        <w:rPr>
          <w:i/>
        </w:rPr>
        <w:t xml:space="preserve"> C</w:t>
      </w:r>
      <w:r w:rsidRPr="00586F2B">
        <w:rPr>
          <w:i/>
          <w:vertAlign w:val="subscript"/>
        </w:rPr>
        <w:t>r</w:t>
      </w:r>
      <w:r w:rsidRPr="00586F2B">
        <w:rPr>
          <w:vertAlign w:val="subscript"/>
        </w:rPr>
        <w:t>10,</w:t>
      </w:r>
      <w:r w:rsidRPr="00586F2B">
        <w:rPr>
          <w:i/>
        </w:rPr>
        <w:t xml:space="preserve"> C</w:t>
      </w:r>
      <w:r w:rsidRPr="00586F2B">
        <w:rPr>
          <w:i/>
          <w:vertAlign w:val="subscript"/>
        </w:rPr>
        <w:t>r</w:t>
      </w:r>
      <w:r w:rsidRPr="00586F2B">
        <w:rPr>
          <w:vertAlign w:val="subscript"/>
        </w:rPr>
        <w:t>11</w:t>
      </w:r>
      <w:r w:rsidRPr="00586F2B">
        <w:t xml:space="preserve"> and</w:t>
      </w:r>
      <w:r w:rsidRPr="00586F2B">
        <w:rPr>
          <w:i/>
        </w:rPr>
        <w:t xml:space="preserve"> C</w:t>
      </w:r>
      <w:r w:rsidRPr="00586F2B">
        <w:rPr>
          <w:i/>
          <w:vertAlign w:val="subscript"/>
        </w:rPr>
        <w:t>r</w:t>
      </w:r>
      <w:r w:rsidRPr="00586F2B">
        <w:rPr>
          <w:vertAlign w:val="subscript"/>
        </w:rPr>
        <w:t>12</w:t>
      </w:r>
      <w:r w:rsidRPr="00586F2B">
        <w:t xml:space="preserve"> </w:t>
      </w:r>
      <w:r>
        <w:rPr>
          <w:noProof/>
        </w:rPr>
        <w:t>can be</w:t>
      </w:r>
      <w:r w:rsidRPr="000068FB">
        <w:rPr>
          <w:rFonts w:hint="eastAsia"/>
          <w:noProof/>
        </w:rPr>
        <w:t xml:space="preserve"> </w:t>
      </w:r>
      <w:r w:rsidRPr="000068FB">
        <w:rPr>
          <w:noProof/>
        </w:rPr>
        <w:t>calculated</w:t>
      </w:r>
      <w:r>
        <w:rPr>
          <w:rFonts w:hint="eastAsia"/>
          <w:noProof/>
        </w:rPr>
        <w:t xml:space="preserve"> as</w:t>
      </w:r>
      <w:r>
        <w:rPr>
          <w:rFonts w:hint="eastAsia"/>
        </w:rPr>
        <w:t>:</w:t>
      </w:r>
    </w:p>
    <w:p w:rsidR="00422D20" w:rsidRDefault="00AC5643" w:rsidP="00AC5643">
      <w:pPr>
        <w:pStyle w:val="MTDisplayEquation"/>
        <w:tabs>
          <w:tab w:val="clear" w:pos="2360"/>
          <w:tab w:val="center" w:pos="2835"/>
        </w:tabs>
        <w:ind w:firstLine="0"/>
      </w:pPr>
      <w:r>
        <w:t xml:space="preserve">       </w:t>
      </w:r>
      <w:r w:rsidR="00304B5E">
        <w:t xml:space="preserve">   </w:t>
      </w:r>
      <w:r>
        <w:t xml:space="preserve"> </w:t>
      </w:r>
      <w:r w:rsidR="00304B5E" w:rsidRPr="00422D20">
        <w:rPr>
          <w:position w:val="-80"/>
        </w:rPr>
        <w:object w:dxaOrig="4300" w:dyaOrig="1700">
          <v:shape id="_x0000_i1125" type="#_x0000_t75" style="width:181.9pt;height:72.1pt" o:ole="">
            <v:imagedata r:id="rId27" o:title=""/>
          </v:shape>
          <o:OLEObject Type="Embed" ProgID="Equation.DSMT4" ShapeID="_x0000_i1125" DrawAspect="Content" ObjectID="_1574842519" r:id="rId28"/>
        </w:object>
      </w:r>
      <w:r w:rsidR="00422D20">
        <w:t xml:space="preserve"> </w:t>
      </w:r>
      <w:r w:rsidR="00422D20">
        <w:tab/>
      </w:r>
      <w:r w:rsidR="00422D20" w:rsidRPr="00043749">
        <w:rPr>
          <w:color w:val="0000FF"/>
        </w:rPr>
        <w:fldChar w:fldCharType="begin"/>
      </w:r>
      <w:r w:rsidR="00422D20" w:rsidRPr="00043749">
        <w:rPr>
          <w:color w:val="0000FF"/>
        </w:rPr>
        <w:instrText xml:space="preserve"> MACROBUTTON MTPlaceRef \* MERGEFORMAT </w:instrText>
      </w:r>
      <w:r w:rsidR="00422D20" w:rsidRPr="00043749">
        <w:rPr>
          <w:color w:val="0000FF"/>
        </w:rPr>
        <w:fldChar w:fldCharType="begin"/>
      </w:r>
      <w:r w:rsidR="00422D20" w:rsidRPr="00043749">
        <w:rPr>
          <w:color w:val="0000FF"/>
        </w:rPr>
        <w:instrText xml:space="preserve"> SEQ MTEqn \h \* MERGEFORMAT </w:instrText>
      </w:r>
      <w:r w:rsidR="00422D20" w:rsidRPr="00043749">
        <w:rPr>
          <w:color w:val="0000FF"/>
        </w:rPr>
        <w:fldChar w:fldCharType="end"/>
      </w:r>
      <w:r w:rsidR="00422D20"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6</w:instrText>
      </w:r>
      <w:r w:rsidR="00043749" w:rsidRPr="00043749">
        <w:rPr>
          <w:noProof/>
          <w:color w:val="0000FF"/>
        </w:rPr>
        <w:fldChar w:fldCharType="end"/>
      </w:r>
      <w:r w:rsidR="00422D20" w:rsidRPr="00043749">
        <w:rPr>
          <w:color w:val="0000FF"/>
        </w:rPr>
        <w:instrText>)</w:instrText>
      </w:r>
      <w:r w:rsidR="00422D20" w:rsidRPr="00043749">
        <w:rPr>
          <w:color w:val="0000FF"/>
        </w:rPr>
        <w:fldChar w:fldCharType="end"/>
      </w:r>
    </w:p>
    <w:p w:rsidR="00422D20" w:rsidRDefault="00422D20" w:rsidP="00422D20">
      <w:pPr>
        <w:widowControl w:val="0"/>
      </w:pPr>
      <w:r>
        <w:rPr>
          <w:rFonts w:hint="eastAsia"/>
          <w:noProof/>
        </w:rPr>
        <w:t>W</w:t>
      </w:r>
      <w:r w:rsidRPr="000068FB">
        <w:rPr>
          <w:noProof/>
        </w:rPr>
        <w:t>here</w:t>
      </w:r>
      <w:r w:rsidRPr="000068FB">
        <w:rPr>
          <w:rFonts w:hint="eastAsia"/>
          <w:noProof/>
        </w:rPr>
        <w:t xml:space="preserve"> </w:t>
      </w:r>
      <w:r w:rsidRPr="000068FB">
        <w:rPr>
          <w:noProof/>
        </w:rPr>
        <w:t>Δ</w:t>
      </w:r>
      <w:r w:rsidRPr="000068FB">
        <w:rPr>
          <w:i/>
          <w:noProof/>
        </w:rPr>
        <w:t>v</w:t>
      </w:r>
      <w:r w:rsidRPr="000068FB">
        <w:rPr>
          <w:i/>
          <w:noProof/>
          <w:vertAlign w:val="subscript"/>
        </w:rPr>
        <w:t>Cr-</w:t>
      </w:r>
      <w:r w:rsidRPr="000068FB">
        <w:rPr>
          <w:noProof/>
          <w:vertAlign w:val="subscript"/>
        </w:rPr>
        <w:t>in</w:t>
      </w:r>
      <w:r w:rsidRPr="000068FB">
        <w:rPr>
          <w:rFonts w:hint="eastAsia"/>
          <w:noProof/>
          <w:vertAlign w:val="subscript"/>
        </w:rPr>
        <w:t>i</w:t>
      </w:r>
      <w:r w:rsidRPr="000068FB">
        <w:rPr>
          <w:noProof/>
        </w:rPr>
        <w:t>=(</w:t>
      </w:r>
      <w:r w:rsidRPr="000068FB">
        <w:rPr>
          <w:i/>
          <w:noProof/>
        </w:rPr>
        <w:t>V</w:t>
      </w:r>
      <w:r w:rsidRPr="000068FB">
        <w:rPr>
          <w:i/>
          <w:noProof/>
          <w:vertAlign w:val="subscript"/>
        </w:rPr>
        <w:t>in</w:t>
      </w:r>
      <w:r w:rsidRPr="000068FB">
        <w:rPr>
          <w:noProof/>
        </w:rPr>
        <w:t>-</w:t>
      </w:r>
      <w:r w:rsidRPr="000068FB">
        <w:rPr>
          <w:i/>
          <w:noProof/>
        </w:rPr>
        <w:t>V</w:t>
      </w:r>
      <w:r w:rsidRPr="000068FB">
        <w:rPr>
          <w:i/>
          <w:noProof/>
          <w:vertAlign w:val="subscript"/>
        </w:rPr>
        <w:t>C1</w:t>
      </w:r>
      <w:r w:rsidRPr="000068FB">
        <w:rPr>
          <w:noProof/>
        </w:rPr>
        <w:t>)/</w:t>
      </w:r>
      <w:r w:rsidRPr="000068FB">
        <w:rPr>
          <w:i/>
          <w:noProof/>
        </w:rPr>
        <w:t>n</w:t>
      </w:r>
      <w:r w:rsidRPr="000068FB">
        <w:rPr>
          <w:noProof/>
        </w:rPr>
        <w:t>-</w:t>
      </w:r>
      <w:r w:rsidRPr="000068FB">
        <w:rPr>
          <w:i/>
          <w:noProof/>
        </w:rPr>
        <w:t>v</w:t>
      </w:r>
      <w:r w:rsidRPr="000068FB">
        <w:rPr>
          <w:i/>
          <w:noProof/>
          <w:vertAlign w:val="subscript"/>
        </w:rPr>
        <w:t>Cr</w:t>
      </w:r>
      <w:r w:rsidRPr="000068FB">
        <w:rPr>
          <w:rFonts w:hint="eastAsia"/>
          <w:noProof/>
          <w:vertAlign w:val="subscript"/>
        </w:rPr>
        <w:t>10</w:t>
      </w:r>
      <w:r w:rsidRPr="000068FB">
        <w:rPr>
          <w:noProof/>
        </w:rPr>
        <w:t>-</w:t>
      </w:r>
      <w:r w:rsidRPr="000068FB">
        <w:rPr>
          <w:i/>
          <w:noProof/>
        </w:rPr>
        <w:t>v</w:t>
      </w:r>
      <w:r w:rsidRPr="000068FB">
        <w:rPr>
          <w:i/>
          <w:noProof/>
          <w:vertAlign w:val="subscript"/>
        </w:rPr>
        <w:t>Cr</w:t>
      </w:r>
      <w:r w:rsidRPr="000068FB">
        <w:rPr>
          <w:noProof/>
          <w:vertAlign w:val="subscript"/>
        </w:rPr>
        <w:t>1</w:t>
      </w:r>
      <w:r w:rsidRPr="000068FB">
        <w:rPr>
          <w:rFonts w:hint="eastAsia"/>
          <w:noProof/>
          <w:vertAlign w:val="subscript"/>
        </w:rPr>
        <w:t>1</w:t>
      </w:r>
      <w:r w:rsidRPr="000068FB">
        <w:rPr>
          <w:noProof/>
        </w:rPr>
        <w:t>-</w:t>
      </w:r>
      <w:r w:rsidRPr="000068FB">
        <w:rPr>
          <w:rFonts w:hint="eastAsia"/>
          <w:i/>
          <w:noProof/>
        </w:rPr>
        <w:t>V</w:t>
      </w:r>
      <w:r w:rsidRPr="000068FB">
        <w:rPr>
          <w:i/>
          <w:noProof/>
          <w:vertAlign w:val="subscript"/>
        </w:rPr>
        <w:t>C</w:t>
      </w:r>
      <w:r w:rsidRPr="000068FB">
        <w:rPr>
          <w:noProof/>
          <w:vertAlign w:val="subscript"/>
        </w:rPr>
        <w:t>11</w:t>
      </w:r>
      <w:r w:rsidRPr="000068FB">
        <w:rPr>
          <w:noProof/>
        </w:rPr>
        <w:t xml:space="preserve"> is the voltage across</w:t>
      </w:r>
      <w:r>
        <w:rPr>
          <w:rFonts w:hint="eastAsia"/>
          <w:noProof/>
        </w:rPr>
        <w:t xml:space="preserve"> the</w:t>
      </w:r>
      <w:r w:rsidRPr="000068FB">
        <w:rPr>
          <w:noProof/>
        </w:rPr>
        <w:t xml:space="preserve"> leakage induct</w:t>
      </w:r>
      <w:r>
        <w:rPr>
          <w:rFonts w:hint="eastAsia"/>
          <w:noProof/>
        </w:rPr>
        <w:t>ance</w:t>
      </w:r>
      <w:r>
        <w:rPr>
          <w:noProof/>
        </w:rPr>
        <w:t xml:space="preserve"> </w:t>
      </w:r>
      <w:r w:rsidRPr="00586F2B">
        <w:rPr>
          <w:i/>
        </w:rPr>
        <w:t>L</w:t>
      </w:r>
      <w:r w:rsidRPr="00586F2B">
        <w:rPr>
          <w:i/>
          <w:vertAlign w:val="subscript"/>
        </w:rPr>
        <w:t>k</w:t>
      </w:r>
      <w:r>
        <w:rPr>
          <w:vertAlign w:val="subscript"/>
        </w:rPr>
        <w:t>1</w:t>
      </w:r>
      <w:r w:rsidRPr="000068FB">
        <w:rPr>
          <w:noProof/>
        </w:rPr>
        <w:t xml:space="preserve"> at time </w:t>
      </w:r>
      <w:r w:rsidRPr="000068FB">
        <w:rPr>
          <w:i/>
          <w:noProof/>
        </w:rPr>
        <w:t>t</w:t>
      </w:r>
      <w:r w:rsidRPr="000068FB">
        <w:rPr>
          <w:noProof/>
          <w:vertAlign w:val="subscript"/>
        </w:rPr>
        <w:t>0</w:t>
      </w:r>
      <w:r w:rsidRPr="008C27A3">
        <w:rPr>
          <w:noProof/>
        </w:rPr>
        <w:t>.</w:t>
      </w:r>
      <w:r w:rsidRPr="00586F2B">
        <w:rPr>
          <w:noProof/>
          <w:vertAlign w:val="subscript"/>
        </w:rPr>
        <w:t xml:space="preserve"> </w:t>
      </w:r>
      <w:r w:rsidRPr="008C27A3">
        <w:rPr>
          <w:i/>
          <w:noProof/>
        </w:rPr>
        <w:t>Z</w:t>
      </w:r>
      <w:r w:rsidRPr="008C27A3">
        <w:rPr>
          <w:i/>
          <w:noProof/>
          <w:vertAlign w:val="subscript"/>
        </w:rPr>
        <w:t>n</w:t>
      </w:r>
      <w:r w:rsidRPr="00586F2B">
        <w:rPr>
          <w:noProof/>
          <w:vertAlign w:val="subscript"/>
        </w:rPr>
        <w:t xml:space="preserve"> </w:t>
      </w:r>
      <w:r w:rsidRPr="00586F2B">
        <w:rPr>
          <w:noProof/>
        </w:rPr>
        <w:t>is the characteristic impedance of the resonant</w:t>
      </w:r>
      <w:r>
        <w:rPr>
          <w:rFonts w:hint="eastAsia"/>
          <w:noProof/>
        </w:rPr>
        <w:t xml:space="preserve"> tank</w:t>
      </w:r>
      <w:r w:rsidRPr="00586F2B">
        <w:rPr>
          <w:noProof/>
        </w:rPr>
        <w:t xml:space="preserve"> formed by </w:t>
      </w:r>
      <w:r w:rsidRPr="00586F2B">
        <w:rPr>
          <w:i/>
          <w:noProof/>
        </w:rPr>
        <w:t>L</w:t>
      </w:r>
      <w:r w:rsidRPr="00586F2B">
        <w:rPr>
          <w:i/>
          <w:noProof/>
          <w:vertAlign w:val="subscript"/>
        </w:rPr>
        <w:t>k</w:t>
      </w:r>
      <w:r>
        <w:rPr>
          <w:noProof/>
          <w:vertAlign w:val="subscript"/>
        </w:rPr>
        <w:t>1</w:t>
      </w:r>
      <w:r w:rsidRPr="00586F2B">
        <w:rPr>
          <w:i/>
          <w:noProof/>
          <w:vertAlign w:val="subscript"/>
        </w:rPr>
        <w:t>,</w:t>
      </w:r>
      <w:r w:rsidRPr="00586F2B">
        <w:rPr>
          <w:i/>
          <w:noProof/>
        </w:rPr>
        <w:t xml:space="preserve"> C</w:t>
      </w:r>
      <w:r w:rsidRPr="00586F2B">
        <w:rPr>
          <w:i/>
          <w:noProof/>
          <w:vertAlign w:val="subscript"/>
        </w:rPr>
        <w:t>r</w:t>
      </w:r>
      <w:r w:rsidRPr="00586F2B">
        <w:rPr>
          <w:noProof/>
          <w:vertAlign w:val="subscript"/>
        </w:rPr>
        <w:t>10</w:t>
      </w:r>
      <w:r w:rsidRPr="00586F2B">
        <w:rPr>
          <w:i/>
          <w:noProof/>
        </w:rPr>
        <w:t>, C</w:t>
      </w:r>
      <w:r w:rsidRPr="00586F2B">
        <w:rPr>
          <w:i/>
          <w:noProof/>
          <w:vertAlign w:val="subscript"/>
        </w:rPr>
        <w:t>r</w:t>
      </w:r>
      <w:r w:rsidRPr="00586F2B">
        <w:rPr>
          <w:noProof/>
          <w:vertAlign w:val="subscript"/>
        </w:rPr>
        <w:t>11</w:t>
      </w:r>
      <w:r w:rsidRPr="00586F2B">
        <w:rPr>
          <w:noProof/>
        </w:rPr>
        <w:t xml:space="preserve">; </w:t>
      </w:r>
      <w:r w:rsidRPr="008C27A3">
        <w:rPr>
          <w:i/>
          <w:noProof/>
        </w:rPr>
        <w:t>ω</w:t>
      </w:r>
      <w:r w:rsidRPr="008C27A3">
        <w:rPr>
          <w:i/>
          <w:noProof/>
          <w:vertAlign w:val="subscript"/>
        </w:rPr>
        <w:t xml:space="preserve">a </w:t>
      </w:r>
      <w:r w:rsidRPr="00586F2B">
        <w:rPr>
          <w:noProof/>
        </w:rPr>
        <w:t xml:space="preserve">is the resonant angular frequency. </w:t>
      </w:r>
      <w:r w:rsidRPr="00586F2B">
        <w:rPr>
          <w:noProof/>
          <w:position w:val="-12"/>
        </w:rPr>
        <w:object w:dxaOrig="1400" w:dyaOrig="360">
          <v:shape id="_x0000_i1031" type="#_x0000_t75" style="width:70.3pt;height:18.1pt" o:ole="">
            <v:imagedata r:id="rId29" o:title=""/>
          </v:shape>
          <o:OLEObject Type="Embed" ProgID="Equation.DSMT4" ShapeID="_x0000_i1031" DrawAspect="Content" ObjectID="_1574842520" r:id="rId30"/>
        </w:object>
      </w:r>
      <w:r w:rsidRPr="00586F2B">
        <w:rPr>
          <w:noProof/>
        </w:rPr>
        <w:t xml:space="preserve"> and </w:t>
      </w:r>
      <w:r w:rsidRPr="00586F2B">
        <w:rPr>
          <w:noProof/>
          <w:position w:val="-12"/>
        </w:rPr>
        <w:object w:dxaOrig="1440" w:dyaOrig="360">
          <v:shape id="_x0000_i1032" type="#_x0000_t75" style="width:1in;height:18.1pt" o:ole="">
            <v:imagedata r:id="rId31" o:title=""/>
          </v:shape>
          <o:OLEObject Type="Embed" ProgID="Equation.DSMT4" ShapeID="_x0000_i1032" DrawAspect="Content" ObjectID="_1574842521" r:id="rId32"/>
        </w:object>
      </w:r>
      <w:r w:rsidRPr="00586F2B">
        <w:rPr>
          <w:noProof/>
        </w:rPr>
        <w:t xml:space="preserve">. </w:t>
      </w:r>
      <w:r>
        <w:rPr>
          <w:rFonts w:hint="eastAsia"/>
          <w:noProof/>
        </w:rPr>
        <w:t>A</w:t>
      </w:r>
      <w:r w:rsidRPr="00586F2B">
        <w:t xml:space="preserve">t time </w:t>
      </w:r>
      <w:r w:rsidRPr="00586F2B">
        <w:rPr>
          <w:i/>
        </w:rPr>
        <w:t>t</w:t>
      </w:r>
      <w:r w:rsidRPr="00586F2B">
        <w:rPr>
          <w:vertAlign w:val="subscript"/>
        </w:rPr>
        <w:t>1</w:t>
      </w:r>
      <w:r>
        <w:rPr>
          <w:rFonts w:hint="eastAsia"/>
        </w:rPr>
        <w:t>,</w:t>
      </w:r>
      <w:r w:rsidRPr="00586F2B">
        <w:t xml:space="preserve"> the loop</w:t>
      </w:r>
      <w:r>
        <w:t xml:space="preserve"> </w:t>
      </w:r>
      <w:r w:rsidRPr="00586F2B">
        <w:t xml:space="preserve">voltage of </w:t>
      </w:r>
      <w:r w:rsidRPr="00586F2B">
        <w:rPr>
          <w:i/>
        </w:rPr>
        <w:t>C</w:t>
      </w:r>
      <w:r w:rsidRPr="00586F2B">
        <w:rPr>
          <w:i/>
          <w:vertAlign w:val="subscript"/>
        </w:rPr>
        <w:t>r</w:t>
      </w:r>
      <w:r w:rsidRPr="00586F2B">
        <w:rPr>
          <w:vertAlign w:val="subscript"/>
        </w:rPr>
        <w:t>10</w:t>
      </w:r>
      <w:r w:rsidRPr="00586F2B">
        <w:t>,</w:t>
      </w:r>
      <w:r>
        <w:rPr>
          <w:rFonts w:hint="eastAsia"/>
        </w:rPr>
        <w:t xml:space="preserve"> </w:t>
      </w:r>
      <w:r w:rsidRPr="00586F2B">
        <w:rPr>
          <w:i/>
        </w:rPr>
        <w:t>C</w:t>
      </w:r>
      <w:r w:rsidRPr="00586F2B">
        <w:rPr>
          <w:i/>
          <w:vertAlign w:val="subscript"/>
        </w:rPr>
        <w:t>r</w:t>
      </w:r>
      <w:r w:rsidRPr="00586F2B">
        <w:rPr>
          <w:vertAlign w:val="subscript"/>
        </w:rPr>
        <w:t>11</w:t>
      </w:r>
      <w:r w:rsidRPr="00586F2B">
        <w:t xml:space="preserve"> and</w:t>
      </w:r>
      <w:r w:rsidRPr="00586F2B">
        <w:rPr>
          <w:i/>
        </w:rPr>
        <w:t xml:space="preserve"> C</w:t>
      </w:r>
      <w:r w:rsidRPr="00586F2B">
        <w:rPr>
          <w:vertAlign w:val="subscript"/>
        </w:rPr>
        <w:t>1</w:t>
      </w:r>
      <w:r>
        <w:rPr>
          <w:rFonts w:hint="eastAsia"/>
          <w:vertAlign w:val="subscript"/>
        </w:rPr>
        <w:t>1</w:t>
      </w:r>
      <w:r>
        <w:rPr>
          <w:rFonts w:hint="eastAsia"/>
        </w:rPr>
        <w:t xml:space="preserve"> is</w:t>
      </w:r>
      <w:r w:rsidRPr="00586F2B">
        <w:t xml:space="preserve"> the same as</w:t>
      </w:r>
      <w:r>
        <w:rPr>
          <w:rFonts w:hint="eastAsia"/>
        </w:rPr>
        <w:t xml:space="preserve"> that of</w:t>
      </w:r>
      <w:r w:rsidRPr="00586F2B">
        <w:t xml:space="preserve"> </w:t>
      </w:r>
      <w:r w:rsidRPr="00586F2B">
        <w:rPr>
          <w:i/>
        </w:rPr>
        <w:t>C</w:t>
      </w:r>
      <w:r w:rsidRPr="00586F2B">
        <w:rPr>
          <w:i/>
          <w:vertAlign w:val="subscript"/>
        </w:rPr>
        <w:t>r</w:t>
      </w:r>
      <w:r w:rsidRPr="00586F2B">
        <w:rPr>
          <w:vertAlign w:val="subscript"/>
        </w:rPr>
        <w:t>12</w:t>
      </w:r>
      <w:r w:rsidRPr="00586F2B">
        <w:t xml:space="preserve"> and </w:t>
      </w:r>
      <w:r w:rsidRPr="00586F2B">
        <w:rPr>
          <w:i/>
        </w:rPr>
        <w:t>C</w:t>
      </w:r>
      <w:r w:rsidRPr="00586F2B">
        <w:rPr>
          <w:vertAlign w:val="subscript"/>
        </w:rPr>
        <w:t>14</w:t>
      </w:r>
      <w:r w:rsidRPr="00586F2B">
        <w:t>.</w:t>
      </w:r>
    </w:p>
    <w:p w:rsidR="00422D20" w:rsidRDefault="00422D20" w:rsidP="00422D20">
      <w:pPr>
        <w:pStyle w:val="MTDisplayEquation"/>
      </w:pPr>
      <w:r>
        <w:tab/>
      </w:r>
      <w:r w:rsidRPr="00422D20">
        <w:rPr>
          <w:position w:val="-10"/>
        </w:rPr>
        <w:object w:dxaOrig="3220" w:dyaOrig="300">
          <v:shape id="_x0000_i1033" type="#_x0000_t75" style="width:161pt;height:15pt" o:ole="">
            <v:imagedata r:id="rId33" o:title=""/>
          </v:shape>
          <o:OLEObject Type="Embed" ProgID="Equation.DSMT4" ShapeID="_x0000_i1033" DrawAspect="Content" ObjectID="_1574842522" r:id="rId34"/>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7</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240BBA">
      <w:r w:rsidRPr="0007702E">
        <w:rPr>
          <w:rFonts w:hint="eastAsia"/>
        </w:rPr>
        <w:t>Then,</w:t>
      </w:r>
      <w:r>
        <w:rPr>
          <w:rFonts w:hint="eastAsia"/>
          <w:i/>
        </w:rPr>
        <w:t xml:space="preserve"> </w:t>
      </w:r>
      <w:r w:rsidRPr="00586F2B">
        <w:rPr>
          <w:i/>
        </w:rPr>
        <w:t>D</w:t>
      </w:r>
      <w:r w:rsidRPr="00586F2B">
        <w:rPr>
          <w:vertAlign w:val="subscript"/>
        </w:rPr>
        <w:t>1</w:t>
      </w:r>
      <w:r>
        <w:rPr>
          <w:rFonts w:hint="eastAsia"/>
          <w:vertAlign w:val="subscript"/>
        </w:rPr>
        <w:t>4</w:t>
      </w:r>
      <w:r w:rsidRPr="00586F2B">
        <w:rPr>
          <w:i/>
        </w:rPr>
        <w:t xml:space="preserve"> </w:t>
      </w:r>
      <w:r w:rsidRPr="000068FB">
        <w:rPr>
          <w:noProof/>
        </w:rPr>
        <w:t>is conducted</w:t>
      </w:r>
      <w:r>
        <w:t>.</w:t>
      </w:r>
      <w:r w:rsidRPr="00586F2B">
        <w:t xml:space="preserve"> The </w:t>
      </w:r>
      <w:r>
        <w:rPr>
          <w:rFonts w:hint="eastAsia"/>
        </w:rPr>
        <w:t xml:space="preserve">time </w:t>
      </w:r>
      <w:r w:rsidRPr="00586F2B">
        <w:t xml:space="preserve">duration of mode </w:t>
      </w:r>
      <w:r w:rsidRPr="000068FB">
        <w:rPr>
          <w:noProof/>
        </w:rPr>
        <w:t>1</w:t>
      </w:r>
      <w:r w:rsidRPr="00586F2B">
        <w:t xml:space="preserve"> </w:t>
      </w:r>
      <w:r w:rsidRPr="000068FB">
        <w:rPr>
          <w:rFonts w:hint="eastAsia"/>
          <w:noProof/>
        </w:rPr>
        <w:t>is</w:t>
      </w:r>
      <w:r w:rsidRPr="000068FB">
        <w:rPr>
          <w:noProof/>
        </w:rPr>
        <w:t xml:space="preserve"> </w:t>
      </w:r>
      <w:r>
        <w:rPr>
          <w:rFonts w:hint="eastAsia"/>
          <w:noProof/>
        </w:rPr>
        <w:t>determined by</w:t>
      </w:r>
      <w:r w:rsidRPr="00586F2B">
        <w:t xml:space="preserve"> </w:t>
      </w:r>
      <w:r w:rsidRPr="00422D20">
        <w:rPr>
          <w:color w:val="0000FF"/>
        </w:rPr>
        <w:t>(6)</w:t>
      </w:r>
      <w:r>
        <w:t xml:space="preserve"> </w:t>
      </w:r>
      <w:r w:rsidRPr="00586F2B">
        <w:t>and</w:t>
      </w:r>
      <w:r>
        <w:t xml:space="preserve"> </w:t>
      </w:r>
      <w:r w:rsidRPr="00422D20">
        <w:rPr>
          <w:color w:val="0000FF"/>
        </w:rPr>
        <w:t>(7)</w:t>
      </w:r>
      <w:r w:rsidRPr="00E97E00">
        <w:t>.</w:t>
      </w:r>
    </w:p>
    <w:p w:rsidR="00422D20" w:rsidRDefault="00422D20" w:rsidP="00422D20">
      <w:pPr>
        <w:pStyle w:val="MTDisplayEquation"/>
      </w:pPr>
      <w:r>
        <w:tab/>
      </w:r>
      <w:r w:rsidRPr="00422D20">
        <w:rPr>
          <w:position w:val="-26"/>
        </w:rPr>
        <w:object w:dxaOrig="3680" w:dyaOrig="600">
          <v:shape id="_x0000_i1034" type="#_x0000_t75" style="width:184pt;height:30pt" o:ole="">
            <v:imagedata r:id="rId35" o:title=""/>
          </v:shape>
          <o:OLEObject Type="Embed" ProgID="Equation.DSMT4" ShapeID="_x0000_i1034" DrawAspect="Content" ObjectID="_1574842523" r:id="rId36"/>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8</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pPr>
      <w:r w:rsidRPr="00F900F4">
        <w:rPr>
          <w:i/>
        </w:rPr>
        <w:t>Mode 2</w:t>
      </w:r>
      <w:r w:rsidRPr="00586F2B">
        <w:t xml:space="preserve"> [</w:t>
      </w:r>
      <w:r w:rsidRPr="00586F2B">
        <w:rPr>
          <w:i/>
        </w:rPr>
        <w:t>t</w:t>
      </w:r>
      <w:r w:rsidRPr="00586F2B">
        <w:rPr>
          <w:vertAlign w:val="subscript"/>
        </w:rPr>
        <w:t>1</w:t>
      </w:r>
      <w:r w:rsidRPr="00586F2B">
        <w:rPr>
          <w:i/>
        </w:rPr>
        <w:t>–t</w:t>
      </w:r>
      <w:r w:rsidRPr="00586F2B">
        <w:rPr>
          <w:vertAlign w:val="subscript"/>
        </w:rPr>
        <w:t>2</w:t>
      </w:r>
      <w:r w:rsidRPr="00586F2B">
        <w:t>]</w:t>
      </w:r>
      <w:r>
        <w:rPr>
          <w:rFonts w:hint="eastAsia"/>
        </w:rPr>
        <w:t xml:space="preserve">: </w:t>
      </w:r>
      <w:r w:rsidRPr="00586F2B">
        <w:t xml:space="preserve">From </w:t>
      </w:r>
      <w:r w:rsidRPr="00586F2B">
        <w:rPr>
          <w:i/>
        </w:rPr>
        <w:t>t</w:t>
      </w:r>
      <w:r w:rsidRPr="00586F2B">
        <w:rPr>
          <w:vertAlign w:val="subscript"/>
        </w:rPr>
        <w:t>1</w:t>
      </w:r>
      <w:r w:rsidRPr="00586F2B">
        <w:t xml:space="preserve">, </w:t>
      </w:r>
      <w:r w:rsidRPr="00586F2B">
        <w:rPr>
          <w:i/>
        </w:rPr>
        <w:t>D</w:t>
      </w:r>
      <w:r w:rsidRPr="00586F2B">
        <w:rPr>
          <w:vertAlign w:val="subscript"/>
        </w:rPr>
        <w:t>14</w:t>
      </w:r>
      <w:r w:rsidRPr="00586F2B">
        <w:t xml:space="preserve"> begins to </w:t>
      </w:r>
      <w:r>
        <w:t>be forward biased</w:t>
      </w:r>
      <w:r w:rsidRPr="00586F2B">
        <w:t xml:space="preserve">, </w:t>
      </w:r>
      <w:r>
        <w:t>and t</w:t>
      </w:r>
      <w:r>
        <w:rPr>
          <w:rFonts w:hint="eastAsia"/>
        </w:rPr>
        <w:t>he p</w:t>
      </w:r>
      <w:r w:rsidRPr="00586F2B">
        <w:t>ower is</w:t>
      </w:r>
      <w:r>
        <w:rPr>
          <w:rFonts w:hint="eastAsia"/>
        </w:rPr>
        <w:t xml:space="preserve"> </w:t>
      </w:r>
      <w:r w:rsidRPr="00586F2B">
        <w:t xml:space="preserve">transferred to </w:t>
      </w:r>
      <w:r w:rsidRPr="00586F2B">
        <w:rPr>
          <w:i/>
        </w:rPr>
        <w:t>LED</w:t>
      </w:r>
      <w:r w:rsidRPr="00586F2B">
        <w:rPr>
          <w:vertAlign w:val="subscript"/>
        </w:rPr>
        <w:t>11</w:t>
      </w:r>
      <w:r w:rsidRPr="00586F2B">
        <w:t xml:space="preserve"> and </w:t>
      </w:r>
      <w:r w:rsidRPr="00586F2B">
        <w:rPr>
          <w:i/>
        </w:rPr>
        <w:t>LED</w:t>
      </w:r>
      <w:r w:rsidRPr="00586F2B">
        <w:rPr>
          <w:vertAlign w:val="subscript"/>
        </w:rPr>
        <w:t>14</w:t>
      </w:r>
      <w:r w:rsidRPr="00586F2B">
        <w:t>.</w:t>
      </w:r>
      <w:r>
        <w:t xml:space="preserve"> In secondary circuit, t</w:t>
      </w:r>
      <w:r w:rsidRPr="00586F2B">
        <w:t xml:space="preserve">he resonant tank </w:t>
      </w:r>
      <w:r>
        <w:t>is composed</w:t>
      </w:r>
      <w:r w:rsidRPr="00586F2B">
        <w:t xml:space="preserve"> of </w:t>
      </w:r>
      <w:r w:rsidRPr="00586F2B">
        <w:rPr>
          <w:i/>
        </w:rPr>
        <w:t>C</w:t>
      </w:r>
      <w:r w:rsidRPr="00586F2B">
        <w:rPr>
          <w:i/>
          <w:vertAlign w:val="subscript"/>
        </w:rPr>
        <w:t>r</w:t>
      </w:r>
      <w:r w:rsidRPr="00586F2B">
        <w:rPr>
          <w:vertAlign w:val="subscript"/>
        </w:rPr>
        <w:t>10</w:t>
      </w:r>
      <w:r w:rsidRPr="00586F2B">
        <w:t>,</w:t>
      </w:r>
      <w:r w:rsidRPr="00586F2B">
        <w:rPr>
          <w:i/>
        </w:rPr>
        <w:t xml:space="preserve"> C</w:t>
      </w:r>
      <w:r w:rsidRPr="00586F2B">
        <w:rPr>
          <w:i/>
          <w:vertAlign w:val="subscript"/>
        </w:rPr>
        <w:t>r</w:t>
      </w:r>
      <w:r w:rsidRPr="00586F2B">
        <w:rPr>
          <w:vertAlign w:val="subscript"/>
        </w:rPr>
        <w:t>11</w:t>
      </w:r>
      <w:r w:rsidRPr="00586F2B">
        <w:t xml:space="preserve">, </w:t>
      </w:r>
      <w:r w:rsidRPr="00586F2B">
        <w:rPr>
          <w:i/>
        </w:rPr>
        <w:t>C</w:t>
      </w:r>
      <w:r w:rsidRPr="00586F2B">
        <w:rPr>
          <w:i/>
          <w:vertAlign w:val="subscript"/>
        </w:rPr>
        <w:t>r</w:t>
      </w:r>
      <w:r w:rsidRPr="00586F2B">
        <w:rPr>
          <w:vertAlign w:val="subscript"/>
        </w:rPr>
        <w:t xml:space="preserve">12 </w:t>
      </w:r>
      <w:r w:rsidRPr="00586F2B">
        <w:t xml:space="preserve">and </w:t>
      </w:r>
      <w:r w:rsidRPr="00586F2B">
        <w:rPr>
          <w:i/>
        </w:rPr>
        <w:t>L</w:t>
      </w:r>
      <w:r w:rsidRPr="00586F2B">
        <w:rPr>
          <w:i/>
          <w:vertAlign w:val="subscript"/>
        </w:rPr>
        <w:t>k</w:t>
      </w:r>
      <w:r>
        <w:rPr>
          <w:vertAlign w:val="subscript"/>
        </w:rPr>
        <w:t>1</w:t>
      </w:r>
      <w:r>
        <w:rPr>
          <w:i/>
          <w:vertAlign w:val="subscript"/>
        </w:rPr>
        <w:t xml:space="preserve"> </w:t>
      </w:r>
      <w:r>
        <w:t>in this mode</w:t>
      </w:r>
      <w:r>
        <w:rPr>
          <w:rFonts w:hint="eastAsia"/>
        </w:rPr>
        <w:t>.</w:t>
      </w:r>
      <w:r w:rsidRPr="00586F2B">
        <w:t xml:space="preserve"> </w:t>
      </w:r>
      <w:r>
        <w:rPr>
          <w:rFonts w:hint="eastAsia"/>
        </w:rPr>
        <w:t>T</w:t>
      </w:r>
      <w:r w:rsidRPr="00586F2B">
        <w:t>he state equation of this operation mode</w:t>
      </w:r>
      <w:r>
        <w:rPr>
          <w:rFonts w:hint="eastAsia"/>
        </w:rPr>
        <w:t xml:space="preserve"> </w:t>
      </w:r>
      <w:r w:rsidRPr="000068FB">
        <w:rPr>
          <w:rFonts w:hint="eastAsia"/>
          <w:noProof/>
        </w:rPr>
        <w:t>is obtained</w:t>
      </w:r>
      <w:r>
        <w:rPr>
          <w:rFonts w:hint="eastAsia"/>
          <w:noProof/>
        </w:rPr>
        <w:t xml:space="preserve"> as</w:t>
      </w:r>
      <w:r w:rsidRPr="00586F2B">
        <w:t>:</w:t>
      </w:r>
    </w:p>
    <w:p w:rsidR="00304B5E" w:rsidRPr="00367189" w:rsidRDefault="00304B5E" w:rsidP="00304B5E">
      <w:pPr>
        <w:pStyle w:val="MTDisplayEquation"/>
        <w:ind w:firstLine="0"/>
      </w:pPr>
      <w:r>
        <w:t xml:space="preserve">           </w:t>
      </w:r>
      <w:r w:rsidRPr="00422D20">
        <w:rPr>
          <w:position w:val="-120"/>
        </w:rPr>
        <w:object w:dxaOrig="3800" w:dyaOrig="2500">
          <v:shape id="_x0000_i1205" type="#_x0000_t75" style="width:159.05pt;height:104.5pt" o:ole="">
            <v:imagedata r:id="rId37" o:title=""/>
          </v:shape>
          <o:OLEObject Type="Embed" ProgID="Equation.DSMT4" ShapeID="_x0000_i1205" DrawAspect="Content" ObjectID="_1574842524" r:id="rId38"/>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Pr="00043749">
        <w:rPr>
          <w:color w:val="0000FF"/>
        </w:rPr>
        <w:fldChar w:fldCharType="begin"/>
      </w:r>
      <w:r w:rsidRPr="00043749">
        <w:rPr>
          <w:color w:val="0000FF"/>
        </w:rPr>
        <w:instrText xml:space="preserve"> SEQ MTEqn \c \* Arabic \* MERGEFORMAT </w:instrText>
      </w:r>
      <w:r w:rsidRPr="00043749">
        <w:rPr>
          <w:color w:val="0000FF"/>
        </w:rPr>
        <w:fldChar w:fldCharType="separate"/>
      </w:r>
      <w:r w:rsidRPr="00043749">
        <w:rPr>
          <w:noProof/>
          <w:color w:val="0000FF"/>
        </w:rPr>
        <w:instrText>9</w:instrText>
      </w:r>
      <w:r w:rsidRPr="00043749">
        <w:rPr>
          <w:noProof/>
          <w:color w:val="0000FF"/>
        </w:rPr>
        <w:fldChar w:fldCharType="end"/>
      </w:r>
      <w:r w:rsidRPr="00043749">
        <w:rPr>
          <w:color w:val="0000FF"/>
        </w:rPr>
        <w:instrText>)</w:instrText>
      </w:r>
      <w:r w:rsidRPr="00043749">
        <w:rPr>
          <w:color w:val="0000FF"/>
        </w:rPr>
        <w:fldChar w:fldCharType="end"/>
      </w:r>
      <w:r>
        <w:t xml:space="preserve">     </w:t>
      </w:r>
    </w:p>
    <w:p w:rsidR="00304B5E" w:rsidRDefault="00304B5E" w:rsidP="00422D20">
      <w:pPr>
        <w:widowControl w:val="0"/>
      </w:pPr>
    </w:p>
    <w:p w:rsidR="00422D20" w:rsidRDefault="00422D20" w:rsidP="00422D20">
      <w:pPr>
        <w:widowControl w:val="0"/>
      </w:pPr>
      <w:r>
        <w:t>A</w:t>
      </w:r>
      <w:r>
        <w:rPr>
          <w:rFonts w:hint="eastAsia"/>
        </w:rPr>
        <w:t xml:space="preserve">ccording </w:t>
      </w:r>
      <w:r>
        <w:t xml:space="preserve">to </w:t>
      </w:r>
      <w:r>
        <w:rPr>
          <w:color w:val="0000FF"/>
        </w:rPr>
        <w:t>(9)</w:t>
      </w:r>
      <w:r>
        <w:rPr>
          <w:rFonts w:hint="eastAsia"/>
        </w:rPr>
        <w:t>,</w:t>
      </w:r>
      <w:r w:rsidRPr="00AF2AFA">
        <w:t xml:space="preserve"> the secondary current </w:t>
      </w:r>
      <w:r w:rsidRPr="00AF2AFA">
        <w:rPr>
          <w:i/>
        </w:rPr>
        <w:t>i</w:t>
      </w:r>
      <w:r w:rsidRPr="00AF2AFA">
        <w:rPr>
          <w:i/>
          <w:vertAlign w:val="subscript"/>
        </w:rPr>
        <w:t>s</w:t>
      </w:r>
      <w:r>
        <w:rPr>
          <w:vertAlign w:val="subscript"/>
        </w:rPr>
        <w:t>1</w:t>
      </w:r>
      <w:r w:rsidRPr="00AF2AFA">
        <w:t xml:space="preserve"> </w:t>
      </w:r>
      <w:r w:rsidRPr="002617EE">
        <w:rPr>
          <w:rFonts w:hint="eastAsia"/>
          <w:noProof/>
        </w:rPr>
        <w:t>is</w:t>
      </w:r>
      <w:r w:rsidRPr="002617EE">
        <w:rPr>
          <w:noProof/>
        </w:rPr>
        <w:t xml:space="preserve"> derived</w:t>
      </w:r>
      <w:r w:rsidRPr="00AF2AFA">
        <w:t xml:space="preserve"> as:</w:t>
      </w:r>
    </w:p>
    <w:p w:rsidR="00422D20" w:rsidRDefault="00422D20" w:rsidP="00422D20">
      <w:pPr>
        <w:pStyle w:val="MTDisplayEquation"/>
      </w:pPr>
      <w:r>
        <w:tab/>
      </w:r>
      <w:r w:rsidRPr="00422D20">
        <w:rPr>
          <w:position w:val="-40"/>
        </w:rPr>
        <w:object w:dxaOrig="2740" w:dyaOrig="900">
          <v:shape id="_x0000_i1036" type="#_x0000_t75" style="width:137pt;height:45pt" o:ole="">
            <v:imagedata r:id="rId39" o:title=""/>
          </v:shape>
          <o:OLEObject Type="Embed" ProgID="Equation.DSMT4" ShapeID="_x0000_i1036" DrawAspect="Content" ObjectID="_1574842525" r:id="rId40"/>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10</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pPr>
      <w:r>
        <w:t>T</w:t>
      </w:r>
      <w:r>
        <w:rPr>
          <w:rFonts w:hint="eastAsia"/>
        </w:rPr>
        <w:t>he time duration of mode 2 is</w:t>
      </w:r>
      <w:r>
        <w:t>:</w:t>
      </w:r>
    </w:p>
    <w:p w:rsidR="00422D20" w:rsidRDefault="00422D20" w:rsidP="00422D20">
      <w:pPr>
        <w:pStyle w:val="MTDisplayEquation"/>
      </w:pPr>
      <w:r>
        <w:tab/>
      </w:r>
      <w:r w:rsidRPr="00422D20">
        <w:rPr>
          <w:position w:val="-12"/>
        </w:rPr>
        <w:object w:dxaOrig="960" w:dyaOrig="320">
          <v:shape id="_x0000_i1037" type="#_x0000_t75" style="width:48pt;height:16pt" o:ole="">
            <v:imagedata r:id="rId41" o:title=""/>
          </v:shape>
          <o:OLEObject Type="Embed" ProgID="Equation.DSMT4" ShapeID="_x0000_i1037" DrawAspect="Content" ObjectID="_1574842526" r:id="rId42"/>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11</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widowControl w:val="0"/>
        <w:rPr>
          <w:noProof/>
        </w:rPr>
      </w:pPr>
      <w:r>
        <w:rPr>
          <w:rFonts w:hint="eastAsia"/>
        </w:rPr>
        <w:t xml:space="preserve">Where </w:t>
      </w:r>
      <w:r w:rsidRPr="007A286D">
        <w:rPr>
          <w:rFonts w:hint="eastAsia"/>
          <w:i/>
        </w:rPr>
        <w:t>k</w:t>
      </w:r>
      <w:r>
        <w:rPr>
          <w:rFonts w:hint="eastAsia"/>
        </w:rPr>
        <w:t>=sin</w:t>
      </w:r>
      <w:r w:rsidRPr="007A286D">
        <w:rPr>
          <w:i/>
        </w:rPr>
        <w:t>ω</w:t>
      </w:r>
      <w:r w:rsidRPr="007A286D">
        <w:rPr>
          <w:rFonts w:hint="eastAsia"/>
          <w:i/>
          <w:vertAlign w:val="subscript"/>
        </w:rPr>
        <w:t>a</w:t>
      </w:r>
      <w:r w:rsidRPr="007A286D">
        <w:rPr>
          <w:i/>
        </w:rPr>
        <w:t>τ</w:t>
      </w:r>
      <w:r w:rsidRPr="007A286D">
        <w:rPr>
          <w:rFonts w:hint="eastAsia"/>
          <w:i/>
          <w:vertAlign w:val="subscript"/>
        </w:rPr>
        <w:t>1</w:t>
      </w:r>
      <w:r>
        <w:rPr>
          <w:rFonts w:hint="eastAsia"/>
        </w:rPr>
        <w:t>/</w:t>
      </w:r>
      <w:proofErr w:type="spellStart"/>
      <w:r>
        <w:rPr>
          <w:rFonts w:hint="eastAsia"/>
        </w:rPr>
        <w:t>sin</w:t>
      </w:r>
      <w:r w:rsidRPr="007A286D">
        <w:rPr>
          <w:i/>
        </w:rPr>
        <w:t>ω</w:t>
      </w:r>
      <w:r w:rsidRPr="007A286D">
        <w:rPr>
          <w:rFonts w:hint="eastAsia"/>
          <w:i/>
          <w:vertAlign w:val="subscript"/>
        </w:rPr>
        <w:t>b</w:t>
      </w:r>
      <w:r w:rsidRPr="007A286D">
        <w:rPr>
          <w:i/>
        </w:rPr>
        <w:t>τ</w:t>
      </w:r>
      <w:r w:rsidRPr="00EB110B">
        <w:rPr>
          <w:rFonts w:hint="eastAsia"/>
          <w:vertAlign w:val="subscript"/>
        </w:rPr>
        <w:t>com</w:t>
      </w:r>
      <w:proofErr w:type="spellEnd"/>
      <w:r>
        <w:rPr>
          <w:rFonts w:hint="eastAsia"/>
        </w:rPr>
        <w:t xml:space="preserve">, and </w:t>
      </w:r>
      <w:proofErr w:type="spellStart"/>
      <w:r w:rsidRPr="00EB110B">
        <w:rPr>
          <w:i/>
        </w:rPr>
        <w:t>τ</w:t>
      </w:r>
      <w:r>
        <w:rPr>
          <w:rFonts w:hint="eastAsia"/>
          <w:vertAlign w:val="subscript"/>
        </w:rPr>
        <w:t>com</w:t>
      </w:r>
      <w:proofErr w:type="spellEnd"/>
      <w:r>
        <w:rPr>
          <w:rFonts w:hint="eastAsia"/>
        </w:rPr>
        <w:t>=</w:t>
      </w:r>
      <w:r w:rsidRPr="00EB110B">
        <w:rPr>
          <w:rFonts w:hint="eastAsia"/>
          <w:i/>
        </w:rPr>
        <w:t>t</w:t>
      </w:r>
      <w:r>
        <w:rPr>
          <w:rFonts w:hint="eastAsia"/>
          <w:vertAlign w:val="subscript"/>
        </w:rPr>
        <w:t>com</w:t>
      </w:r>
      <w:r>
        <w:rPr>
          <w:rFonts w:hint="eastAsia"/>
        </w:rPr>
        <w:t>-</w:t>
      </w:r>
      <w:r w:rsidRPr="00EB110B">
        <w:rPr>
          <w:rFonts w:hint="eastAsia"/>
          <w:i/>
        </w:rPr>
        <w:t>t</w:t>
      </w:r>
      <w:r>
        <w:rPr>
          <w:rFonts w:hint="eastAsia"/>
          <w:vertAlign w:val="subscript"/>
        </w:rPr>
        <w:t>1</w:t>
      </w:r>
      <w:r>
        <w:rPr>
          <w:rFonts w:hint="eastAsia"/>
        </w:rPr>
        <w:t xml:space="preserve">. </w:t>
      </w:r>
      <w:proofErr w:type="spellStart"/>
      <w:proofErr w:type="gramStart"/>
      <w:r w:rsidRPr="00EB110B">
        <w:rPr>
          <w:rFonts w:hint="eastAsia"/>
          <w:i/>
        </w:rPr>
        <w:t>t</w:t>
      </w:r>
      <w:r>
        <w:rPr>
          <w:rFonts w:hint="eastAsia"/>
          <w:vertAlign w:val="subscript"/>
        </w:rPr>
        <w:t>com</w:t>
      </w:r>
      <w:proofErr w:type="spellEnd"/>
      <w:proofErr w:type="gramEnd"/>
      <w:r>
        <w:rPr>
          <w:rFonts w:hint="eastAsia"/>
          <w:vertAlign w:val="subscript"/>
        </w:rPr>
        <w:t xml:space="preserve"> </w:t>
      </w:r>
      <w:r>
        <w:rPr>
          <w:rFonts w:hint="eastAsia"/>
        </w:rPr>
        <w:t xml:space="preserve">is the time taken </w:t>
      </w:r>
      <w:r>
        <w:t>for the resonant tank to achieve</w:t>
      </w:r>
      <w:r>
        <w:rPr>
          <w:rFonts w:hint="eastAsia"/>
        </w:rPr>
        <w:t xml:space="preserve"> </w:t>
      </w:r>
      <w:r w:rsidRPr="000B4C43">
        <w:rPr>
          <w:rFonts w:hint="eastAsia"/>
        </w:rPr>
        <w:t>complet</w:t>
      </w:r>
      <w:r>
        <w:t>ing</w:t>
      </w:r>
      <w:r w:rsidRPr="000B4C43">
        <w:rPr>
          <w:rFonts w:hint="eastAsia"/>
        </w:rPr>
        <w:t xml:space="preserve"> resonance. </w:t>
      </w:r>
      <w:r w:rsidRPr="000B4C43">
        <w:rPr>
          <w:i/>
        </w:rPr>
        <w:t>θ</w:t>
      </w:r>
      <w:r w:rsidRPr="000B4C43">
        <w:rPr>
          <w:rFonts w:hint="eastAsia"/>
        </w:rPr>
        <w:t>=</w:t>
      </w:r>
      <w:r w:rsidRPr="000B4C43">
        <w:t>π</w:t>
      </w:r>
      <w:r w:rsidRPr="000B4C43">
        <w:rPr>
          <w:rFonts w:hint="eastAsia"/>
        </w:rPr>
        <w:t>-</w:t>
      </w:r>
      <w:proofErr w:type="spellStart"/>
      <w:r w:rsidRPr="000B4C43">
        <w:rPr>
          <w:i/>
        </w:rPr>
        <w:t>ω</w:t>
      </w:r>
      <w:r w:rsidRPr="000B4C43">
        <w:rPr>
          <w:rFonts w:hint="eastAsia"/>
          <w:i/>
          <w:vertAlign w:val="subscript"/>
        </w:rPr>
        <w:t>b</w:t>
      </w:r>
      <w:r w:rsidRPr="000B4C43">
        <w:rPr>
          <w:i/>
        </w:rPr>
        <w:t>τ</w:t>
      </w:r>
      <w:r w:rsidRPr="000B4C43">
        <w:rPr>
          <w:rFonts w:hint="eastAsia"/>
          <w:i/>
          <w:vertAlign w:val="subscript"/>
        </w:rPr>
        <w:t>com</w:t>
      </w:r>
      <w:proofErr w:type="spellEnd"/>
      <w:r w:rsidRPr="000B4C43">
        <w:rPr>
          <w:rFonts w:hint="eastAsia"/>
        </w:rPr>
        <w:t xml:space="preserve">. </w:t>
      </w:r>
      <w:r w:rsidRPr="000B4C43">
        <w:rPr>
          <w:noProof/>
          <w:position w:val="-12"/>
        </w:rPr>
        <w:object w:dxaOrig="1420" w:dyaOrig="360">
          <v:shape id="_x0000_i1038" type="#_x0000_t75" style="width:71.05pt;height:18.1pt" o:ole="">
            <v:imagedata r:id="rId43" o:title=""/>
          </v:shape>
          <o:OLEObject Type="Embed" ProgID="Equation.DSMT4" ShapeID="_x0000_i1038" DrawAspect="Content" ObjectID="_1574842527" r:id="rId44"/>
        </w:object>
      </w:r>
      <w:r w:rsidRPr="000B4C43">
        <w:rPr>
          <w:rFonts w:hint="eastAsia"/>
          <w:noProof/>
        </w:rPr>
        <w:t xml:space="preserve">. </w:t>
      </w:r>
      <w:r w:rsidRPr="007A286D">
        <w:rPr>
          <w:rFonts w:hint="eastAsia"/>
          <w:i/>
          <w:noProof/>
        </w:rPr>
        <w:t>t</w:t>
      </w:r>
      <w:r w:rsidRPr="007A286D">
        <w:rPr>
          <w:rFonts w:hint="eastAsia"/>
          <w:i/>
          <w:noProof/>
          <w:vertAlign w:val="subscript"/>
        </w:rPr>
        <w:t>com</w:t>
      </w:r>
      <w:r>
        <w:rPr>
          <w:rFonts w:hint="eastAsia"/>
          <w:noProof/>
        </w:rPr>
        <w:t xml:space="preserve"> can be d</w:t>
      </w:r>
      <w:r>
        <w:rPr>
          <w:noProof/>
        </w:rPr>
        <w:t>e</w:t>
      </w:r>
      <w:r>
        <w:rPr>
          <w:rFonts w:hint="eastAsia"/>
          <w:noProof/>
        </w:rPr>
        <w:t>rived as:</w:t>
      </w:r>
    </w:p>
    <w:p w:rsidR="00422D20" w:rsidRDefault="00422D20" w:rsidP="00422D20">
      <w:pPr>
        <w:pStyle w:val="MTDisplayEquation"/>
        <w:ind w:firstLine="0"/>
      </w:pPr>
      <w:r w:rsidRPr="00422D20">
        <w:rPr>
          <w:position w:val="-40"/>
        </w:rPr>
        <w:object w:dxaOrig="4440" w:dyaOrig="900">
          <v:shape id="_x0000_i1039" type="#_x0000_t75" style="width:212.7pt;height:44.9pt" o:ole="">
            <v:imagedata r:id="rId45" o:title=""/>
          </v:shape>
          <o:OLEObject Type="Embed" ProgID="Equation.DSMT4" ShapeID="_x0000_i1039" DrawAspect="Content" ObjectID="_1574842528" r:id="rId46"/>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12</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Pr="00586F2B" w:rsidRDefault="00422D20" w:rsidP="00422D20">
      <w:pPr>
        <w:widowControl w:val="0"/>
      </w:pPr>
      <w:r w:rsidRPr="00F900F4">
        <w:rPr>
          <w:i/>
        </w:rPr>
        <w:t>Mode 3</w:t>
      </w:r>
      <w:r w:rsidRPr="00586F2B">
        <w:t xml:space="preserve"> [</w:t>
      </w:r>
      <w:r w:rsidRPr="00586F2B">
        <w:rPr>
          <w:i/>
        </w:rPr>
        <w:t>t</w:t>
      </w:r>
      <w:r w:rsidRPr="00586F2B">
        <w:rPr>
          <w:vertAlign w:val="subscript"/>
        </w:rPr>
        <w:t>2</w:t>
      </w:r>
      <w:r w:rsidRPr="00586F2B">
        <w:rPr>
          <w:i/>
        </w:rPr>
        <w:t>–t</w:t>
      </w:r>
      <w:r w:rsidRPr="00586F2B">
        <w:rPr>
          <w:vertAlign w:val="subscript"/>
        </w:rPr>
        <w:t>3</w:t>
      </w:r>
      <w:r w:rsidRPr="00586F2B">
        <w:t>]</w:t>
      </w:r>
      <w:r>
        <w:rPr>
          <w:rFonts w:hint="eastAsia"/>
        </w:rPr>
        <w:t xml:space="preserve">: </w:t>
      </w:r>
      <w:r w:rsidRPr="00586F2B">
        <w:rPr>
          <w:i/>
        </w:rPr>
        <w:t>S</w:t>
      </w:r>
      <w:r w:rsidRPr="00586F2B">
        <w:rPr>
          <w:vertAlign w:val="subscript"/>
        </w:rPr>
        <w:t xml:space="preserve">2 </w:t>
      </w:r>
      <w:r w:rsidRPr="00586F2B">
        <w:t xml:space="preserve">is turned off at time </w:t>
      </w:r>
      <w:r w:rsidRPr="00586F2B">
        <w:rPr>
          <w:i/>
        </w:rPr>
        <w:t>t</w:t>
      </w:r>
      <w:r w:rsidRPr="00586F2B">
        <w:rPr>
          <w:vertAlign w:val="subscript"/>
        </w:rPr>
        <w:t>2</w:t>
      </w:r>
      <w:r>
        <w:rPr>
          <w:rFonts w:hint="eastAsia"/>
        </w:rPr>
        <w:t>,</w:t>
      </w:r>
      <w:r w:rsidRPr="00586F2B">
        <w:t xml:space="preserve"> and</w:t>
      </w:r>
      <w:r>
        <w:rPr>
          <w:rFonts w:hint="eastAsia"/>
        </w:rPr>
        <w:t xml:space="preserve"> t</w:t>
      </w:r>
      <w:r>
        <w:t>he</w:t>
      </w:r>
      <w:r w:rsidRPr="00586F2B">
        <w:t xml:space="preserve"> status</w:t>
      </w:r>
      <w:r>
        <w:rPr>
          <w:rFonts w:hint="eastAsia"/>
        </w:rPr>
        <w:t>es</w:t>
      </w:r>
      <w:r w:rsidRPr="00586F2B">
        <w:t xml:space="preserve"> of </w:t>
      </w:r>
      <w:r>
        <w:rPr>
          <w:rFonts w:hint="eastAsia"/>
        </w:rPr>
        <w:t xml:space="preserve">power </w:t>
      </w:r>
      <w:r w:rsidRPr="00586F2B">
        <w:t xml:space="preserve">switches </w:t>
      </w:r>
      <w:r>
        <w:rPr>
          <w:rFonts w:hint="eastAsia"/>
        </w:rPr>
        <w:t>are</w:t>
      </w:r>
      <w:r w:rsidRPr="00586F2B">
        <w:t xml:space="preserve"> </w:t>
      </w:r>
      <w:r w:rsidRPr="00586F2B">
        <w:rPr>
          <w:i/>
        </w:rPr>
        <w:t>S</w:t>
      </w:r>
      <w:r w:rsidRPr="00586F2B">
        <w:rPr>
          <w:i/>
          <w:vertAlign w:val="subscript"/>
        </w:rPr>
        <w:t>0</w:t>
      </w:r>
      <w:r w:rsidRPr="00586F2B">
        <w:rPr>
          <w:i/>
        </w:rPr>
        <w:t>S</w:t>
      </w:r>
      <w:r w:rsidRPr="00586F2B">
        <w:rPr>
          <w:vertAlign w:val="subscript"/>
        </w:rPr>
        <w:t>1</w:t>
      </w:r>
      <w:r w:rsidRPr="00586F2B">
        <w:rPr>
          <w:i/>
          <w:vertAlign w:val="superscript"/>
        </w:rPr>
        <w:t>’</w:t>
      </w:r>
      <w:r w:rsidRPr="00586F2B">
        <w:rPr>
          <w:i/>
        </w:rPr>
        <w:t>S</w:t>
      </w:r>
      <w:r w:rsidRPr="00586F2B">
        <w:rPr>
          <w:vertAlign w:val="subscript"/>
        </w:rPr>
        <w:t>2</w:t>
      </w:r>
      <w:r w:rsidRPr="00586F2B">
        <w:rPr>
          <w:i/>
          <w:vertAlign w:val="superscript"/>
        </w:rPr>
        <w:t>’</w:t>
      </w:r>
      <w:r w:rsidRPr="00586F2B">
        <w:t>. During mode 3, the parasitic</w:t>
      </w:r>
      <w:r>
        <w:rPr>
          <w:rFonts w:hint="eastAsia"/>
        </w:rPr>
        <w:t xml:space="preserve"> </w:t>
      </w:r>
      <w:r w:rsidRPr="00586F2B">
        <w:t>capacitor of</w:t>
      </w:r>
      <w:r w:rsidRPr="00586F2B">
        <w:rPr>
          <w:i/>
        </w:rPr>
        <w:t xml:space="preserve"> S</w:t>
      </w:r>
      <w:r w:rsidRPr="00586F2B">
        <w:rPr>
          <w:vertAlign w:val="subscript"/>
        </w:rPr>
        <w:t xml:space="preserve">1 </w:t>
      </w:r>
      <w:r w:rsidRPr="000068FB">
        <w:rPr>
          <w:noProof/>
        </w:rPr>
        <w:t>is discharged</w:t>
      </w:r>
      <w:r w:rsidRPr="00586F2B">
        <w:t xml:space="preserve"> while the parasitic capacitor of</w:t>
      </w:r>
      <w:r w:rsidRPr="00586F2B">
        <w:rPr>
          <w:i/>
        </w:rPr>
        <w:t xml:space="preserve"> S</w:t>
      </w:r>
      <w:r w:rsidRPr="00586F2B">
        <w:rPr>
          <w:vertAlign w:val="subscript"/>
        </w:rPr>
        <w:t xml:space="preserve">2 </w:t>
      </w:r>
      <w:r w:rsidRPr="000068FB">
        <w:rPr>
          <w:noProof/>
        </w:rPr>
        <w:t>is charged</w:t>
      </w:r>
      <w:r>
        <w:rPr>
          <w:rFonts w:hint="eastAsia"/>
        </w:rPr>
        <w:t>.</w:t>
      </w:r>
      <w:r w:rsidRPr="00586F2B">
        <w:t xml:space="preserve"> </w:t>
      </w:r>
      <w:r>
        <w:rPr>
          <w:rFonts w:hint="eastAsia"/>
        </w:rPr>
        <w:t>T</w:t>
      </w:r>
      <w:r w:rsidRPr="00586F2B">
        <w:t xml:space="preserve">he voltage </w:t>
      </w:r>
      <w:r>
        <w:rPr>
          <w:rFonts w:hint="eastAsia"/>
        </w:rPr>
        <w:t>of</w:t>
      </w:r>
      <w:r w:rsidRPr="00586F2B">
        <w:rPr>
          <w:i/>
        </w:rPr>
        <w:t xml:space="preserve"> S</w:t>
      </w:r>
      <w:r w:rsidRPr="00586F2B">
        <w:rPr>
          <w:vertAlign w:val="subscript"/>
        </w:rPr>
        <w:t xml:space="preserve">1 </w:t>
      </w:r>
      <w:r>
        <w:rPr>
          <w:rFonts w:hint="eastAsia"/>
        </w:rPr>
        <w:t>drops</w:t>
      </w:r>
      <w:r w:rsidRPr="00586F2B">
        <w:t xml:space="preserve"> from</w:t>
      </w:r>
      <w:r w:rsidRPr="00586F2B">
        <w:rPr>
          <w:i/>
        </w:rPr>
        <w:t xml:space="preserve"> </w:t>
      </w:r>
      <w:proofErr w:type="gramStart"/>
      <w:r w:rsidRPr="00586F2B">
        <w:rPr>
          <w:i/>
        </w:rPr>
        <w:t>V</w:t>
      </w:r>
      <w:r w:rsidRPr="00586F2B">
        <w:rPr>
          <w:i/>
          <w:vertAlign w:val="subscript"/>
        </w:rPr>
        <w:t>in</w:t>
      </w:r>
      <w:proofErr w:type="gramEnd"/>
      <w:r w:rsidRPr="00586F2B">
        <w:rPr>
          <w:i/>
        </w:rPr>
        <w:t xml:space="preserve"> </w:t>
      </w:r>
      <w:r w:rsidRPr="00586F2B">
        <w:t>to zero</w:t>
      </w:r>
      <w:r>
        <w:rPr>
          <w:rFonts w:hint="eastAsia"/>
        </w:rPr>
        <w:t xml:space="preserve"> to achieve ZVS</w:t>
      </w:r>
      <w:r>
        <w:t xml:space="preserve"> turn-on</w:t>
      </w:r>
      <w:r w:rsidRPr="00586F2B">
        <w:t xml:space="preserve">. The resonant process </w:t>
      </w:r>
      <w:r>
        <w:rPr>
          <w:rFonts w:hint="eastAsia"/>
        </w:rPr>
        <w:t>of power stage consisting of</w:t>
      </w:r>
      <w:r>
        <w:t xml:space="preserve"> capacitor</w:t>
      </w:r>
      <w:r>
        <w:rPr>
          <w:rFonts w:hint="eastAsia"/>
        </w:rPr>
        <w:t>s</w:t>
      </w:r>
      <w:r>
        <w:t xml:space="preserve"> </w:t>
      </w:r>
      <w:r w:rsidRPr="000D2D3D">
        <w:rPr>
          <w:rFonts w:hint="eastAsia"/>
          <w:i/>
        </w:rPr>
        <w:t>C</w:t>
      </w:r>
      <w:r w:rsidRPr="000D2D3D">
        <w:rPr>
          <w:rFonts w:hint="eastAsia"/>
          <w:vertAlign w:val="subscript"/>
        </w:rPr>
        <w:t>1</w:t>
      </w:r>
      <w:r>
        <w:t>~</w:t>
      </w:r>
      <w:r w:rsidRPr="000D2D3D">
        <w:rPr>
          <w:rFonts w:hint="eastAsia"/>
          <w:i/>
        </w:rPr>
        <w:t>C</w:t>
      </w:r>
      <w:r>
        <w:rPr>
          <w:vertAlign w:val="subscript"/>
        </w:rPr>
        <w:t>2</w:t>
      </w:r>
      <w:r>
        <w:rPr>
          <w:rFonts w:hint="eastAsia"/>
        </w:rPr>
        <w:t xml:space="preserve">, </w:t>
      </w:r>
      <w:r w:rsidRPr="000068FB">
        <w:rPr>
          <w:noProof/>
        </w:rPr>
        <w:t>transformers</w:t>
      </w:r>
      <w:r>
        <w:rPr>
          <w:rFonts w:hint="eastAsia"/>
        </w:rPr>
        <w:t xml:space="preserve"> </w:t>
      </w:r>
      <w:r w:rsidRPr="000D2D3D">
        <w:rPr>
          <w:rFonts w:hint="eastAsia"/>
          <w:i/>
        </w:rPr>
        <w:t>T</w:t>
      </w:r>
      <w:r>
        <w:rPr>
          <w:rFonts w:hint="eastAsia"/>
          <w:vertAlign w:val="subscript"/>
        </w:rPr>
        <w:t>1</w:t>
      </w:r>
      <w:r>
        <w:t>~</w:t>
      </w:r>
      <w:r w:rsidRPr="000D2D3D">
        <w:rPr>
          <w:rFonts w:hint="eastAsia"/>
          <w:i/>
        </w:rPr>
        <w:t>T</w:t>
      </w:r>
      <w:r>
        <w:rPr>
          <w:vertAlign w:val="subscript"/>
        </w:rPr>
        <w:t>2</w:t>
      </w:r>
      <w:r>
        <w:rPr>
          <w:rFonts w:hint="eastAsia"/>
        </w:rPr>
        <w:t>,</w:t>
      </w:r>
      <w:r>
        <w:rPr>
          <w:rFonts w:hint="eastAsia"/>
          <w:vertAlign w:val="subscript"/>
        </w:rPr>
        <w:t xml:space="preserve"> </w:t>
      </w:r>
      <w:r w:rsidRPr="00586F2B">
        <w:t xml:space="preserve">and </w:t>
      </w:r>
      <w:r>
        <w:rPr>
          <w:rFonts w:hint="eastAsia"/>
        </w:rPr>
        <w:t xml:space="preserve">switches </w:t>
      </w:r>
      <w:r w:rsidRPr="000D2D3D">
        <w:rPr>
          <w:rFonts w:hint="eastAsia"/>
          <w:i/>
        </w:rPr>
        <w:t>S</w:t>
      </w:r>
      <w:r>
        <w:rPr>
          <w:rFonts w:hint="eastAsia"/>
          <w:vertAlign w:val="subscript"/>
        </w:rPr>
        <w:t>1</w:t>
      </w:r>
      <w:r>
        <w:rPr>
          <w:rFonts w:hint="eastAsia"/>
          <w:i/>
        </w:rPr>
        <w:t>~</w:t>
      </w:r>
      <w:r w:rsidRPr="000D2D3D">
        <w:rPr>
          <w:rFonts w:hint="eastAsia"/>
          <w:i/>
        </w:rPr>
        <w:t>S</w:t>
      </w:r>
      <w:r>
        <w:rPr>
          <w:rFonts w:hint="eastAsia"/>
          <w:vertAlign w:val="subscript"/>
        </w:rPr>
        <w:t>1</w:t>
      </w:r>
      <w:r w:rsidRPr="000D2D3D">
        <w:rPr>
          <w:rFonts w:hint="eastAsia"/>
        </w:rPr>
        <w:t xml:space="preserve"> </w:t>
      </w:r>
      <w:r>
        <w:rPr>
          <w:rFonts w:hint="eastAsia"/>
        </w:rPr>
        <w:t>can</w:t>
      </w:r>
      <w:r w:rsidRPr="00586F2B">
        <w:t xml:space="preserve"> </w:t>
      </w:r>
      <w:r w:rsidRPr="000068FB">
        <w:rPr>
          <w:noProof/>
        </w:rPr>
        <w:t>be obtained</w:t>
      </w:r>
      <w:r w:rsidRPr="00586F2B">
        <w:t>:</w:t>
      </w:r>
    </w:p>
    <w:p w:rsidR="00422D20" w:rsidRDefault="00422D20" w:rsidP="00422D20">
      <w:pPr>
        <w:pStyle w:val="MTDisplayEquation"/>
      </w:pPr>
      <w:r>
        <w:tab/>
      </w:r>
      <w:r w:rsidR="00304B5E" w:rsidRPr="00422D20">
        <w:rPr>
          <w:position w:val="-78"/>
        </w:rPr>
        <w:object w:dxaOrig="3100" w:dyaOrig="1660">
          <v:shape id="_x0000_i1209" type="#_x0000_t75" style="width:144.45pt;height:77.45pt" o:ole="">
            <v:imagedata r:id="rId47" o:title=""/>
          </v:shape>
          <o:OLEObject Type="Embed" ProgID="Equation.DSMT4" ShapeID="_x0000_i1209" DrawAspect="Content" ObjectID="_1574842529" r:id="rId48"/>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13</w:instrText>
      </w:r>
      <w:r w:rsidR="00043749" w:rsidRPr="00043749">
        <w:rPr>
          <w:noProof/>
          <w:color w:val="0000FF"/>
        </w:rPr>
        <w:fldChar w:fldCharType="end"/>
      </w:r>
      <w:r w:rsidRPr="00043749">
        <w:rPr>
          <w:color w:val="0000FF"/>
        </w:rPr>
        <w:instrText>)</w:instrText>
      </w:r>
      <w:r w:rsidRPr="00043749">
        <w:rPr>
          <w:color w:val="0000FF"/>
        </w:rPr>
        <w:fldChar w:fldCharType="end"/>
      </w:r>
    </w:p>
    <w:p w:rsidR="00422D20" w:rsidRDefault="00422D20" w:rsidP="00422D20">
      <w:pPr>
        <w:rPr>
          <w:noProof/>
          <w:sz w:val="21"/>
        </w:rPr>
      </w:pPr>
      <w:r>
        <w:t>W</w:t>
      </w:r>
      <w:r w:rsidRPr="00586F2B">
        <w:t>here</w:t>
      </w:r>
      <w:r w:rsidRPr="00586F2B">
        <w:rPr>
          <w:i/>
        </w:rPr>
        <w:t xml:space="preserve"> V</w:t>
      </w:r>
      <w:r w:rsidRPr="00586F2B">
        <w:rPr>
          <w:i/>
          <w:vertAlign w:val="subscript"/>
        </w:rPr>
        <w:t>ds</w:t>
      </w:r>
      <w:r w:rsidRPr="00586F2B">
        <w:rPr>
          <w:vertAlign w:val="subscript"/>
        </w:rPr>
        <w:t xml:space="preserve">1 </w:t>
      </w:r>
      <w:r w:rsidRPr="00586F2B">
        <w:t xml:space="preserve">is the drain-source voltage </w:t>
      </w:r>
      <w:r>
        <w:t>of</w:t>
      </w:r>
      <w:r w:rsidRPr="00586F2B">
        <w:t xml:space="preserve"> </w:t>
      </w:r>
      <w:r w:rsidRPr="00586F2B">
        <w:rPr>
          <w:i/>
        </w:rPr>
        <w:t>S</w:t>
      </w:r>
      <w:r w:rsidRPr="00586F2B">
        <w:rPr>
          <w:vertAlign w:val="subscript"/>
        </w:rPr>
        <w:t>1</w:t>
      </w:r>
      <w:r w:rsidRPr="00586F2B">
        <w:t>;</w:t>
      </w:r>
      <w:r w:rsidRPr="00586F2B">
        <w:rPr>
          <w:i/>
        </w:rPr>
        <w:t xml:space="preserve"> C</w:t>
      </w:r>
      <w:r w:rsidRPr="00586F2B">
        <w:rPr>
          <w:i/>
          <w:vertAlign w:val="subscript"/>
        </w:rPr>
        <w:t>s</w:t>
      </w:r>
      <w:r w:rsidRPr="00586F2B">
        <w:t xml:space="preserve"> represents the</w:t>
      </w:r>
      <w:r w:rsidRPr="00717911">
        <w:rPr>
          <w:rFonts w:hint="eastAsia"/>
        </w:rPr>
        <w:t xml:space="preserve"> </w:t>
      </w:r>
      <w:r w:rsidRPr="00717911">
        <w:t>parasitic</w:t>
      </w:r>
      <w:r w:rsidRPr="00717911">
        <w:rPr>
          <w:rFonts w:hint="eastAsia"/>
        </w:rPr>
        <w:t xml:space="preserve"> </w:t>
      </w:r>
      <w:r w:rsidRPr="00717911">
        <w:t>capacit</w:t>
      </w:r>
      <w:r>
        <w:t>ance</w:t>
      </w:r>
      <w:r w:rsidRPr="00717911">
        <w:rPr>
          <w:rFonts w:hint="eastAsia"/>
        </w:rPr>
        <w:t xml:space="preserve"> of</w:t>
      </w:r>
      <w:r>
        <w:t xml:space="preserve"> the</w:t>
      </w:r>
      <w:r w:rsidRPr="00717911">
        <w:t xml:space="preserve"> </w:t>
      </w:r>
      <w:r w:rsidRPr="000068FB">
        <w:rPr>
          <w:noProof/>
        </w:rPr>
        <w:t>active</w:t>
      </w:r>
      <w:r w:rsidRPr="00717911">
        <w:rPr>
          <w:rFonts w:hint="eastAsia"/>
        </w:rPr>
        <w:t xml:space="preserve"> switch</w:t>
      </w:r>
      <w:r>
        <w:t>es</w:t>
      </w:r>
      <w:r>
        <w:rPr>
          <w:rFonts w:hint="eastAsia"/>
        </w:rPr>
        <w:t>.</w:t>
      </w:r>
    </w:p>
    <w:p w:rsidR="00422D20" w:rsidRDefault="00422D20" w:rsidP="00422D20">
      <w:pPr>
        <w:widowControl w:val="0"/>
      </w:pPr>
      <w:r w:rsidRPr="00F900F4">
        <w:rPr>
          <w:i/>
        </w:rPr>
        <w:t>M</w:t>
      </w:r>
      <w:r w:rsidRPr="00F900F4">
        <w:rPr>
          <w:rFonts w:hint="eastAsia"/>
          <w:i/>
        </w:rPr>
        <w:t>ode 4-5</w:t>
      </w:r>
      <w:r w:rsidRPr="00A82A4C">
        <w:rPr>
          <w:rFonts w:hint="eastAsia"/>
        </w:rPr>
        <w:t xml:space="preserve"> [</w:t>
      </w:r>
      <w:r w:rsidRPr="00A82A4C">
        <w:rPr>
          <w:i/>
        </w:rPr>
        <w:t>t</w:t>
      </w:r>
      <w:r>
        <w:rPr>
          <w:rFonts w:hint="eastAsia"/>
          <w:vertAlign w:val="subscript"/>
        </w:rPr>
        <w:t>3</w:t>
      </w:r>
      <w:r w:rsidRPr="00A82A4C">
        <w:rPr>
          <w:i/>
        </w:rPr>
        <w:t>–t</w:t>
      </w:r>
      <w:r>
        <w:rPr>
          <w:rFonts w:hint="eastAsia"/>
          <w:vertAlign w:val="subscript"/>
        </w:rPr>
        <w:t>5</w:t>
      </w:r>
      <w:r w:rsidRPr="00A82A4C">
        <w:rPr>
          <w:rFonts w:hint="eastAsia"/>
        </w:rPr>
        <w:t>]</w:t>
      </w:r>
      <w:r>
        <w:rPr>
          <w:rFonts w:hint="eastAsia"/>
        </w:rPr>
        <w:t xml:space="preserve">: </w:t>
      </w:r>
      <w:r>
        <w:t xml:space="preserve">At time </w:t>
      </w:r>
      <w:r w:rsidRPr="00A82A4C">
        <w:rPr>
          <w:i/>
        </w:rPr>
        <w:t>t</w:t>
      </w:r>
      <w:r>
        <w:rPr>
          <w:rFonts w:hint="eastAsia"/>
          <w:vertAlign w:val="subscript"/>
        </w:rPr>
        <w:t>3</w:t>
      </w:r>
      <w:r>
        <w:t xml:space="preserve">, switch </w:t>
      </w:r>
      <w:r w:rsidRPr="00586F2B">
        <w:rPr>
          <w:i/>
        </w:rPr>
        <w:t>S</w:t>
      </w:r>
      <w:r w:rsidRPr="00586F2B">
        <w:rPr>
          <w:vertAlign w:val="subscript"/>
        </w:rPr>
        <w:t>1</w:t>
      </w:r>
      <w:r>
        <w:t xml:space="preserve"> is turned on with ZVS. </w:t>
      </w:r>
      <w:r w:rsidRPr="00717911">
        <w:t>D</w:t>
      </w:r>
      <w:r w:rsidRPr="00717911">
        <w:rPr>
          <w:rFonts w:hint="eastAsia"/>
        </w:rPr>
        <w:t>uring these two modes, transformer</w:t>
      </w:r>
      <w:r w:rsidRPr="00717911">
        <w:t xml:space="preserve"> </w:t>
      </w:r>
      <w:r w:rsidRPr="00717911">
        <w:rPr>
          <w:i/>
        </w:rPr>
        <w:t>T</w:t>
      </w:r>
      <w:r w:rsidRPr="00717911">
        <w:rPr>
          <w:vertAlign w:val="subscript"/>
        </w:rPr>
        <w:t xml:space="preserve">1 </w:t>
      </w:r>
      <w:r w:rsidRPr="00717911">
        <w:t xml:space="preserve">is powered by </w:t>
      </w:r>
      <w:r>
        <w:rPr>
          <w:rFonts w:hint="eastAsia"/>
        </w:rPr>
        <w:t xml:space="preserve">capacitor </w:t>
      </w:r>
      <w:r w:rsidRPr="008E3DF9">
        <w:rPr>
          <w:rFonts w:hint="eastAsia"/>
          <w:i/>
        </w:rPr>
        <w:t>C</w:t>
      </w:r>
      <w:r>
        <w:rPr>
          <w:rFonts w:hint="eastAsia"/>
          <w:vertAlign w:val="subscript"/>
        </w:rPr>
        <w:t>1</w:t>
      </w:r>
      <w:r w:rsidRPr="00717911">
        <w:t>,</w:t>
      </w:r>
      <w:r>
        <w:rPr>
          <w:rFonts w:hint="eastAsia"/>
        </w:rPr>
        <w:t xml:space="preserve"> and the voltage</w:t>
      </w:r>
      <w:r w:rsidRPr="00717911">
        <w:t xml:space="preserve"> direction</w:t>
      </w:r>
      <w:r>
        <w:t xml:space="preserve"> of </w:t>
      </w:r>
      <w:r w:rsidRPr="00717911">
        <w:rPr>
          <w:i/>
        </w:rPr>
        <w:t>T</w:t>
      </w:r>
      <w:r w:rsidRPr="00717911">
        <w:rPr>
          <w:vertAlign w:val="subscript"/>
        </w:rPr>
        <w:t>1</w:t>
      </w:r>
      <w:r w:rsidRPr="00717911">
        <w:t xml:space="preserve"> is opposite </w:t>
      </w:r>
      <w:r>
        <w:rPr>
          <w:rFonts w:hint="eastAsia"/>
        </w:rPr>
        <w:t xml:space="preserve">to that </w:t>
      </w:r>
      <w:r>
        <w:t>in modes 1-3</w:t>
      </w:r>
      <w:r w:rsidRPr="00717911">
        <w:t>.</w:t>
      </w:r>
      <w:r w:rsidRPr="00717911">
        <w:rPr>
          <w:rFonts w:hint="eastAsia"/>
        </w:rPr>
        <w:t xml:space="preserve"> </w:t>
      </w:r>
      <w:r w:rsidRPr="00717911">
        <w:t>T</w:t>
      </w:r>
      <w:r w:rsidRPr="00717911">
        <w:rPr>
          <w:rFonts w:hint="eastAsia"/>
        </w:rPr>
        <w:t>he current through</w:t>
      </w:r>
      <w:r w:rsidRPr="00717911">
        <w:rPr>
          <w:i/>
        </w:rPr>
        <w:t xml:space="preserve"> L</w:t>
      </w:r>
      <w:r w:rsidRPr="00717911">
        <w:rPr>
          <w:i/>
          <w:vertAlign w:val="subscript"/>
        </w:rPr>
        <w:t>m</w:t>
      </w:r>
      <w:r w:rsidRPr="009F1E6D">
        <w:rPr>
          <w:rFonts w:hint="eastAsia"/>
          <w:vertAlign w:val="subscript"/>
        </w:rPr>
        <w:t>1</w:t>
      </w:r>
      <w:r w:rsidRPr="00717911">
        <w:rPr>
          <w:rFonts w:hint="eastAsia"/>
        </w:rPr>
        <w:t xml:space="preserve"> keeps </w:t>
      </w:r>
      <w:r w:rsidRPr="00717911">
        <w:t>decreasing</w:t>
      </w:r>
      <w:r w:rsidRPr="00717911">
        <w:rPr>
          <w:rFonts w:hint="eastAsia"/>
        </w:rPr>
        <w:t xml:space="preserve"> linearly.</w:t>
      </w:r>
    </w:p>
    <w:p w:rsidR="005913A1" w:rsidRDefault="005913A1" w:rsidP="005913A1">
      <w:pPr>
        <w:pStyle w:val="MTDisplayEquation"/>
      </w:pPr>
      <w:r>
        <w:tab/>
      </w:r>
      <w:r w:rsidRPr="005913A1">
        <w:rPr>
          <w:position w:val="-26"/>
        </w:rPr>
        <w:object w:dxaOrig="2299" w:dyaOrig="600">
          <v:shape id="_x0000_i1041" type="#_x0000_t75" style="width:114.95pt;height:30pt" o:ole="">
            <v:imagedata r:id="rId49" o:title=""/>
          </v:shape>
          <o:OLEObject Type="Embed" ProgID="Equation.DSMT4" ShapeID="_x0000_i1041" DrawAspect="Content" ObjectID="_1574842530" r:id="rId50"/>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14</w:instrText>
      </w:r>
      <w:r w:rsidR="00043749" w:rsidRPr="00043749">
        <w:rPr>
          <w:noProof/>
          <w:color w:val="0000FF"/>
        </w:rPr>
        <w:fldChar w:fldCharType="end"/>
      </w:r>
      <w:r w:rsidRPr="00043749">
        <w:rPr>
          <w:color w:val="0000FF"/>
        </w:rPr>
        <w:instrText>)</w:instrText>
      </w:r>
      <w:r w:rsidRPr="00043749">
        <w:rPr>
          <w:color w:val="0000FF"/>
        </w:rPr>
        <w:fldChar w:fldCharType="end"/>
      </w:r>
    </w:p>
    <w:p w:rsidR="005913A1" w:rsidRDefault="005913A1" w:rsidP="005913A1">
      <w:pPr>
        <w:widowControl w:val="0"/>
      </w:pPr>
      <w:r>
        <w:t>M</w:t>
      </w:r>
      <w:r>
        <w:rPr>
          <w:rFonts w:hint="eastAsia"/>
        </w:rPr>
        <w:t xml:space="preserve">ode 4-5 is </w:t>
      </w:r>
      <w:r>
        <w:t>similar</w:t>
      </w:r>
      <w:r>
        <w:rPr>
          <w:rFonts w:hint="eastAsia"/>
        </w:rPr>
        <w:t xml:space="preserve"> to mode</w:t>
      </w:r>
      <w:r>
        <w:t>s</w:t>
      </w:r>
      <w:r>
        <w:rPr>
          <w:rFonts w:hint="eastAsia"/>
        </w:rPr>
        <w:t xml:space="preserve"> 1-2 except that</w:t>
      </w:r>
      <w:r w:rsidRPr="00717911">
        <w:rPr>
          <w:rFonts w:hint="eastAsia"/>
        </w:rPr>
        <w:t xml:space="preserve"> the three </w:t>
      </w:r>
      <w:r>
        <w:rPr>
          <w:rFonts w:hint="eastAsia"/>
        </w:rPr>
        <w:t xml:space="preserve">resonant </w:t>
      </w:r>
      <w:r w:rsidRPr="00717911">
        <w:rPr>
          <w:rFonts w:hint="eastAsia"/>
        </w:rPr>
        <w:t>capacitors</w:t>
      </w:r>
      <w:r>
        <w:rPr>
          <w:rFonts w:hint="eastAsia"/>
        </w:rPr>
        <w:t xml:space="preserve"> </w:t>
      </w:r>
      <w:r w:rsidRPr="000068FB">
        <w:rPr>
          <w:rFonts w:hint="eastAsia"/>
          <w:noProof/>
        </w:rPr>
        <w:t>are discharged</w:t>
      </w:r>
      <w:r>
        <w:rPr>
          <w:rFonts w:hint="eastAsia"/>
        </w:rPr>
        <w:t xml:space="preserve"> due to</w:t>
      </w:r>
      <w:r w:rsidRPr="00717911">
        <w:rPr>
          <w:rFonts w:hint="eastAsia"/>
        </w:rPr>
        <w:t xml:space="preserve"> the </w:t>
      </w:r>
      <w:r w:rsidRPr="00717911">
        <w:t>negative</w:t>
      </w:r>
      <w:r w:rsidRPr="00717911">
        <w:rPr>
          <w:rFonts w:hint="eastAsia"/>
        </w:rPr>
        <w:t xml:space="preserve"> </w:t>
      </w:r>
      <w:r>
        <w:rPr>
          <w:rFonts w:hint="eastAsia"/>
        </w:rPr>
        <w:t xml:space="preserve">power flow </w:t>
      </w:r>
      <w:r>
        <w:t>direction</w:t>
      </w:r>
      <w:r w:rsidRPr="00717911">
        <w:rPr>
          <w:rFonts w:hint="eastAsia"/>
        </w:rPr>
        <w:t xml:space="preserve">. During mode </w:t>
      </w:r>
      <w:r>
        <w:rPr>
          <w:rFonts w:hint="eastAsia"/>
        </w:rPr>
        <w:t>4</w:t>
      </w:r>
      <w:r w:rsidRPr="00717911">
        <w:rPr>
          <w:rFonts w:hint="eastAsia"/>
        </w:rPr>
        <w:t xml:space="preserve">, </w:t>
      </w:r>
      <w:r w:rsidRPr="00717911">
        <w:rPr>
          <w:i/>
        </w:rPr>
        <w:t>D</w:t>
      </w:r>
      <w:r w:rsidRPr="00717911">
        <w:rPr>
          <w:vertAlign w:val="subscript"/>
        </w:rPr>
        <w:t>1</w:t>
      </w:r>
      <w:r>
        <w:rPr>
          <w:rFonts w:hint="eastAsia"/>
          <w:vertAlign w:val="subscript"/>
        </w:rPr>
        <w:t>2</w:t>
      </w:r>
      <w:r w:rsidRPr="00717911">
        <w:rPr>
          <w:vertAlign w:val="subscript"/>
        </w:rPr>
        <w:t xml:space="preserve"> </w:t>
      </w:r>
      <w:r>
        <w:rPr>
          <w:rFonts w:hint="eastAsia"/>
        </w:rPr>
        <w:t xml:space="preserve">is </w:t>
      </w:r>
      <w:r>
        <w:rPr>
          <w:noProof/>
        </w:rPr>
        <w:t>firstly forward biased</w:t>
      </w:r>
      <w:r>
        <w:t xml:space="preserve"> to transfer</w:t>
      </w:r>
      <w:r w:rsidRPr="00586F2B">
        <w:t xml:space="preserve"> power from input to </w:t>
      </w:r>
      <w:r w:rsidRPr="00717911">
        <w:rPr>
          <w:i/>
        </w:rPr>
        <w:t>LED</w:t>
      </w:r>
      <w:r w:rsidRPr="00717911">
        <w:rPr>
          <w:vertAlign w:val="subscript"/>
        </w:rPr>
        <w:t>1</w:t>
      </w:r>
      <w:r>
        <w:rPr>
          <w:rFonts w:hint="eastAsia"/>
          <w:vertAlign w:val="subscript"/>
        </w:rPr>
        <w:t>2</w:t>
      </w:r>
      <w:r w:rsidRPr="00717911">
        <w:t>.</w:t>
      </w:r>
      <w:r>
        <w:rPr>
          <w:rFonts w:hint="eastAsia"/>
        </w:rPr>
        <w:t xml:space="preserve"> </w:t>
      </w:r>
      <w:r>
        <w:t>A</w:t>
      </w:r>
      <w:r>
        <w:rPr>
          <w:rFonts w:hint="eastAsia"/>
        </w:rPr>
        <w:t xml:space="preserve">t </w:t>
      </w:r>
      <w:r w:rsidRPr="00A82A4C">
        <w:rPr>
          <w:i/>
        </w:rPr>
        <w:t>t</w:t>
      </w:r>
      <w:r>
        <w:rPr>
          <w:rFonts w:hint="eastAsia"/>
          <w:vertAlign w:val="subscript"/>
        </w:rPr>
        <w:t>4</w:t>
      </w:r>
      <w:r w:rsidRPr="008C27A3">
        <w:rPr>
          <w:rFonts w:hint="eastAsia"/>
        </w:rPr>
        <w:t>,</w:t>
      </w:r>
      <w:r w:rsidRPr="00717911">
        <w:rPr>
          <w:rFonts w:hint="eastAsia"/>
        </w:rPr>
        <w:t xml:space="preserve"> </w:t>
      </w:r>
      <w:r w:rsidRPr="00717911">
        <w:rPr>
          <w:rFonts w:hint="eastAsia"/>
          <w:i/>
        </w:rPr>
        <w:t>v</w:t>
      </w:r>
      <w:r>
        <w:rPr>
          <w:i/>
          <w:vertAlign w:val="subscript"/>
        </w:rPr>
        <w:t>C</w:t>
      </w:r>
      <w:r w:rsidRPr="00717911">
        <w:rPr>
          <w:rFonts w:hint="eastAsia"/>
          <w:i/>
          <w:vertAlign w:val="subscript"/>
        </w:rPr>
        <w:t>r</w:t>
      </w:r>
      <w:r w:rsidRPr="00717911">
        <w:rPr>
          <w:rFonts w:hint="eastAsia"/>
          <w:vertAlign w:val="subscript"/>
        </w:rPr>
        <w:t>0</w:t>
      </w:r>
      <w:r w:rsidRPr="00717911">
        <w:rPr>
          <w:rFonts w:hint="eastAsia"/>
          <w:i/>
        </w:rPr>
        <w:t>+v</w:t>
      </w:r>
      <w:r>
        <w:rPr>
          <w:i/>
          <w:vertAlign w:val="subscript"/>
        </w:rPr>
        <w:t>C</w:t>
      </w:r>
      <w:r w:rsidRPr="00717911">
        <w:rPr>
          <w:rFonts w:hint="eastAsia"/>
          <w:i/>
          <w:vertAlign w:val="subscript"/>
        </w:rPr>
        <w:t>r</w:t>
      </w:r>
      <w:r w:rsidRPr="00717911">
        <w:rPr>
          <w:rFonts w:hint="eastAsia"/>
          <w:vertAlign w:val="subscript"/>
        </w:rPr>
        <w:t>2</w:t>
      </w:r>
      <w:r w:rsidRPr="00717911">
        <w:rPr>
          <w:rFonts w:hint="eastAsia"/>
          <w:i/>
        </w:rPr>
        <w:t>+V</w:t>
      </w:r>
      <w:r>
        <w:rPr>
          <w:rFonts w:hint="eastAsia"/>
          <w:i/>
          <w:vertAlign w:val="subscript"/>
        </w:rPr>
        <w:t>C</w:t>
      </w:r>
      <w:r w:rsidRPr="00717911">
        <w:rPr>
          <w:rFonts w:hint="eastAsia"/>
          <w:vertAlign w:val="subscript"/>
        </w:rPr>
        <w:t>1</w:t>
      </w:r>
      <w:r>
        <w:rPr>
          <w:rFonts w:hint="eastAsia"/>
          <w:vertAlign w:val="subscript"/>
        </w:rPr>
        <w:t>2</w:t>
      </w:r>
      <w:r w:rsidRPr="00717911">
        <w:rPr>
          <w:rFonts w:hint="eastAsia"/>
          <w:i/>
        </w:rPr>
        <w:t>=v</w:t>
      </w:r>
      <w:r>
        <w:rPr>
          <w:i/>
          <w:vertAlign w:val="subscript"/>
        </w:rPr>
        <w:t>C</w:t>
      </w:r>
      <w:r w:rsidRPr="00717911">
        <w:rPr>
          <w:rFonts w:hint="eastAsia"/>
          <w:i/>
          <w:vertAlign w:val="subscript"/>
        </w:rPr>
        <w:t>r</w:t>
      </w:r>
      <w:r w:rsidRPr="00717911">
        <w:rPr>
          <w:rFonts w:hint="eastAsia"/>
          <w:vertAlign w:val="subscript"/>
        </w:rPr>
        <w:t>1</w:t>
      </w:r>
      <w:r w:rsidRPr="00717911">
        <w:rPr>
          <w:rFonts w:hint="eastAsia"/>
          <w:i/>
        </w:rPr>
        <w:t>+</w:t>
      </w:r>
      <w:r w:rsidRPr="00717911">
        <w:rPr>
          <w:i/>
        </w:rPr>
        <w:t>V</w:t>
      </w:r>
      <w:r>
        <w:rPr>
          <w:i/>
          <w:vertAlign w:val="subscript"/>
        </w:rPr>
        <w:t>C</w:t>
      </w:r>
      <w:r w:rsidRPr="00717911">
        <w:rPr>
          <w:vertAlign w:val="subscript"/>
        </w:rPr>
        <w:t>1</w:t>
      </w:r>
      <w:r>
        <w:rPr>
          <w:vertAlign w:val="subscript"/>
        </w:rPr>
        <w:t xml:space="preserve">3. </w:t>
      </w:r>
      <w:r>
        <w:t>T</w:t>
      </w:r>
      <w:r>
        <w:rPr>
          <w:rFonts w:hint="eastAsia"/>
        </w:rPr>
        <w:t>hen</w:t>
      </w:r>
      <w:r>
        <w:t>,</w:t>
      </w:r>
      <w:r>
        <w:rPr>
          <w:rFonts w:hint="eastAsia"/>
        </w:rPr>
        <w:t xml:space="preserve"> </w:t>
      </w:r>
      <w:r w:rsidRPr="00717911">
        <w:rPr>
          <w:i/>
        </w:rPr>
        <w:t>D</w:t>
      </w:r>
      <w:r w:rsidRPr="00717911">
        <w:rPr>
          <w:vertAlign w:val="subscript"/>
        </w:rPr>
        <w:t>1</w:t>
      </w:r>
      <w:r>
        <w:rPr>
          <w:rFonts w:hint="eastAsia"/>
          <w:vertAlign w:val="subscript"/>
        </w:rPr>
        <w:t xml:space="preserve">3 </w:t>
      </w:r>
      <w:r>
        <w:t xml:space="preserve">is </w:t>
      </w:r>
      <w:r>
        <w:rPr>
          <w:rFonts w:hint="eastAsia"/>
        </w:rPr>
        <w:t>conducted</w:t>
      </w:r>
      <w:r>
        <w:t>,</w:t>
      </w:r>
      <w:r>
        <w:rPr>
          <w:rFonts w:hint="eastAsia"/>
        </w:rPr>
        <w:t xml:space="preserve"> and </w:t>
      </w:r>
      <w:r>
        <w:t xml:space="preserve">the </w:t>
      </w:r>
      <w:r>
        <w:rPr>
          <w:rFonts w:hint="eastAsia"/>
        </w:rPr>
        <w:t>power is transferred to</w:t>
      </w:r>
      <w:r>
        <w:t xml:space="preserve"> </w:t>
      </w:r>
      <w:r w:rsidRPr="00717911">
        <w:rPr>
          <w:i/>
        </w:rPr>
        <w:t>LED</w:t>
      </w:r>
      <w:r w:rsidRPr="00717911">
        <w:rPr>
          <w:vertAlign w:val="subscript"/>
        </w:rPr>
        <w:t>1</w:t>
      </w:r>
      <w:r>
        <w:rPr>
          <w:rFonts w:hint="eastAsia"/>
          <w:vertAlign w:val="subscript"/>
        </w:rPr>
        <w:t>2</w:t>
      </w:r>
      <w:r>
        <w:t xml:space="preserve"> and</w:t>
      </w:r>
      <w:r>
        <w:rPr>
          <w:rFonts w:hint="eastAsia"/>
        </w:rPr>
        <w:t xml:space="preserve"> </w:t>
      </w:r>
      <w:r w:rsidRPr="008C27A3">
        <w:rPr>
          <w:rFonts w:hint="eastAsia"/>
          <w:i/>
        </w:rPr>
        <w:t>LED</w:t>
      </w:r>
      <w:r w:rsidRPr="008C27A3">
        <w:rPr>
          <w:rFonts w:hint="eastAsia"/>
          <w:vertAlign w:val="subscript"/>
        </w:rPr>
        <w:t>13</w:t>
      </w:r>
      <w:r>
        <w:rPr>
          <w:rFonts w:hint="eastAsia"/>
        </w:rPr>
        <w:t>.</w:t>
      </w:r>
    </w:p>
    <w:p w:rsidR="005913A1" w:rsidRDefault="005913A1" w:rsidP="005913A1">
      <w:pPr>
        <w:widowControl w:val="0"/>
      </w:pPr>
      <w:r w:rsidRPr="00F900F4">
        <w:rPr>
          <w:i/>
        </w:rPr>
        <w:t xml:space="preserve">Mode </w:t>
      </w:r>
      <w:r w:rsidRPr="00F900F4">
        <w:rPr>
          <w:rFonts w:hint="eastAsia"/>
          <w:i/>
        </w:rPr>
        <w:t>6</w:t>
      </w:r>
      <w:r w:rsidRPr="00A82A4C">
        <w:t xml:space="preserve"> </w:t>
      </w:r>
      <w:r w:rsidRPr="00A82A4C">
        <w:rPr>
          <w:rFonts w:hint="eastAsia"/>
        </w:rPr>
        <w:t>[</w:t>
      </w:r>
      <w:r w:rsidRPr="00A82A4C">
        <w:rPr>
          <w:i/>
        </w:rPr>
        <w:t>t</w:t>
      </w:r>
      <w:r>
        <w:rPr>
          <w:rFonts w:hint="eastAsia"/>
          <w:vertAlign w:val="subscript"/>
        </w:rPr>
        <w:t>5</w:t>
      </w:r>
      <w:r w:rsidRPr="00A82A4C">
        <w:rPr>
          <w:i/>
        </w:rPr>
        <w:t>–t</w:t>
      </w:r>
      <w:r>
        <w:rPr>
          <w:rFonts w:hint="eastAsia"/>
          <w:vertAlign w:val="subscript"/>
        </w:rPr>
        <w:t>6</w:t>
      </w:r>
      <w:r w:rsidRPr="00A82A4C">
        <w:rPr>
          <w:rFonts w:hint="eastAsia"/>
        </w:rPr>
        <w:t>]</w:t>
      </w:r>
      <w:r>
        <w:rPr>
          <w:rFonts w:hint="eastAsia"/>
        </w:rPr>
        <w:t>:</w:t>
      </w:r>
      <w:r w:rsidRPr="00717911">
        <w:t xml:space="preserve"> </w:t>
      </w:r>
      <w:r w:rsidRPr="00717911">
        <w:rPr>
          <w:i/>
        </w:rPr>
        <w:t>S</w:t>
      </w:r>
      <w:r w:rsidRPr="00717911">
        <w:rPr>
          <w:vertAlign w:val="subscript"/>
        </w:rPr>
        <w:t>0</w:t>
      </w:r>
      <w:r w:rsidRPr="00717911">
        <w:rPr>
          <w:i/>
        </w:rPr>
        <w:t xml:space="preserve"> </w:t>
      </w:r>
      <w:r w:rsidRPr="00717911">
        <w:t xml:space="preserve">is turned off at </w:t>
      </w:r>
      <w:r w:rsidRPr="00717911">
        <w:rPr>
          <w:i/>
        </w:rPr>
        <w:t>t</w:t>
      </w:r>
      <w:r>
        <w:rPr>
          <w:rFonts w:hint="eastAsia"/>
          <w:vertAlign w:val="subscript"/>
        </w:rPr>
        <w:t>5</w:t>
      </w:r>
      <w:r w:rsidRPr="00717911">
        <w:rPr>
          <w:vertAlign w:val="subscript"/>
        </w:rPr>
        <w:t xml:space="preserve"> </w:t>
      </w:r>
      <w:r w:rsidRPr="00717911">
        <w:t xml:space="preserve">and </w:t>
      </w:r>
      <w:r w:rsidRPr="00717911">
        <w:rPr>
          <w:rFonts w:hint="eastAsia"/>
        </w:rPr>
        <w:t>stat</w:t>
      </w:r>
      <w:r>
        <w:rPr>
          <w:rFonts w:hint="eastAsia"/>
        </w:rPr>
        <w:t>uses</w:t>
      </w:r>
      <w:r w:rsidRPr="00717911">
        <w:t xml:space="preserve"> of </w:t>
      </w:r>
      <w:r w:rsidRPr="00717911">
        <w:rPr>
          <w:rFonts w:hint="eastAsia"/>
        </w:rPr>
        <w:t xml:space="preserve">switches </w:t>
      </w:r>
      <w:r>
        <w:rPr>
          <w:rFonts w:hint="eastAsia"/>
        </w:rPr>
        <w:t>are</w:t>
      </w:r>
      <w:r w:rsidRPr="00717911">
        <w:rPr>
          <w:i/>
        </w:rPr>
        <w:t xml:space="preserve"> S</w:t>
      </w:r>
      <w:r w:rsidRPr="00717911">
        <w:rPr>
          <w:i/>
          <w:vertAlign w:val="subscript"/>
        </w:rPr>
        <w:t>0</w:t>
      </w:r>
      <w:r w:rsidRPr="00717911">
        <w:rPr>
          <w:i/>
          <w:vertAlign w:val="superscript"/>
        </w:rPr>
        <w:t>’</w:t>
      </w:r>
      <w:r w:rsidRPr="00717911">
        <w:rPr>
          <w:i/>
        </w:rPr>
        <w:t>S</w:t>
      </w:r>
      <w:r w:rsidRPr="00717911">
        <w:rPr>
          <w:vertAlign w:val="subscript"/>
        </w:rPr>
        <w:t>1</w:t>
      </w:r>
      <w:r w:rsidRPr="00717911">
        <w:rPr>
          <w:i/>
        </w:rPr>
        <w:t>S</w:t>
      </w:r>
      <w:r w:rsidRPr="00717911">
        <w:rPr>
          <w:vertAlign w:val="subscript"/>
        </w:rPr>
        <w:t>2</w:t>
      </w:r>
      <w:r w:rsidRPr="00717911">
        <w:rPr>
          <w:i/>
          <w:vertAlign w:val="superscript"/>
        </w:rPr>
        <w:t>’</w:t>
      </w:r>
      <w:r w:rsidRPr="00C339B5">
        <w:t xml:space="preserve"> </w:t>
      </w:r>
      <w:r>
        <w:t>i</w:t>
      </w:r>
      <w:r w:rsidRPr="00717911">
        <w:t>n this mode.</w:t>
      </w:r>
      <w:r w:rsidRPr="00717911">
        <w:rPr>
          <w:rFonts w:hint="eastAsia"/>
        </w:rPr>
        <w:t xml:space="preserve"> Energy stored in </w:t>
      </w:r>
      <w:r w:rsidRPr="00717911">
        <w:t>the parasitic capacitor</w:t>
      </w:r>
      <w:r w:rsidRPr="00717911">
        <w:rPr>
          <w:rFonts w:hint="eastAsia"/>
        </w:rPr>
        <w:t xml:space="preserve"> of</w:t>
      </w:r>
      <w:r w:rsidRPr="00717911">
        <w:rPr>
          <w:i/>
        </w:rPr>
        <w:t xml:space="preserve"> S</w:t>
      </w:r>
      <w:r w:rsidRPr="00717911">
        <w:rPr>
          <w:vertAlign w:val="subscript"/>
        </w:rPr>
        <w:t>2</w:t>
      </w:r>
      <w:r w:rsidRPr="002170DA">
        <w:t xml:space="preserve"> </w:t>
      </w:r>
      <w:r w:rsidRPr="00717911">
        <w:rPr>
          <w:rFonts w:hint="eastAsia"/>
        </w:rPr>
        <w:t>is</w:t>
      </w:r>
      <w:r w:rsidRPr="00717911">
        <w:t xml:space="preserve"> </w:t>
      </w:r>
      <w:r>
        <w:rPr>
          <w:rFonts w:hint="eastAsia"/>
        </w:rPr>
        <w:t>released</w:t>
      </w:r>
      <w:r w:rsidRPr="00717911">
        <w:t xml:space="preserve"> while the </w:t>
      </w:r>
      <w:r w:rsidRPr="00717911">
        <w:rPr>
          <w:rFonts w:hint="eastAsia"/>
        </w:rPr>
        <w:t xml:space="preserve">parasitic </w:t>
      </w:r>
      <w:r w:rsidRPr="00717911">
        <w:t>capacitor</w:t>
      </w:r>
      <w:r w:rsidRPr="00717911">
        <w:rPr>
          <w:rFonts w:hint="eastAsia"/>
        </w:rPr>
        <w:t xml:space="preserve"> of</w:t>
      </w:r>
      <w:r w:rsidRPr="00717911">
        <w:rPr>
          <w:i/>
        </w:rPr>
        <w:t xml:space="preserve"> S</w:t>
      </w:r>
      <w:r w:rsidRPr="00717911">
        <w:rPr>
          <w:vertAlign w:val="subscript"/>
        </w:rPr>
        <w:t>0</w:t>
      </w:r>
      <w:r w:rsidRPr="00717911">
        <w:rPr>
          <w:i/>
        </w:rPr>
        <w:t xml:space="preserve"> </w:t>
      </w:r>
      <w:r w:rsidRPr="000068FB">
        <w:rPr>
          <w:noProof/>
        </w:rPr>
        <w:t>is charged</w:t>
      </w:r>
      <w:r w:rsidRPr="00717911">
        <w:rPr>
          <w:rFonts w:hint="eastAsia"/>
        </w:rPr>
        <w:t>. The resonant process c</w:t>
      </w:r>
      <w:r w:rsidRPr="00717911">
        <w:t>an</w:t>
      </w:r>
      <w:r w:rsidRPr="00717911">
        <w:rPr>
          <w:rFonts w:hint="eastAsia"/>
        </w:rPr>
        <w:t xml:space="preserve"> </w:t>
      </w:r>
      <w:r w:rsidRPr="000068FB">
        <w:rPr>
          <w:rFonts w:hint="eastAsia"/>
          <w:noProof/>
        </w:rPr>
        <w:t>be obtained</w:t>
      </w:r>
      <w:r w:rsidRPr="00717911">
        <w:rPr>
          <w:rFonts w:hint="eastAsia"/>
        </w:rPr>
        <w:t>:</w:t>
      </w:r>
      <w:r>
        <w:rPr>
          <w:rFonts w:hint="eastAsia"/>
        </w:rPr>
        <w:t xml:space="preserve"> </w:t>
      </w:r>
    </w:p>
    <w:p w:rsidR="00422D20" w:rsidRDefault="005913A1" w:rsidP="005913A1">
      <w:pPr>
        <w:pStyle w:val="MTDisplayEquation"/>
      </w:pPr>
      <w:r>
        <w:tab/>
      </w:r>
      <w:r w:rsidR="00304B5E" w:rsidRPr="005913A1">
        <w:rPr>
          <w:position w:val="-52"/>
        </w:rPr>
        <w:object w:dxaOrig="2340" w:dyaOrig="1140">
          <v:shape id="_x0000_i1211" type="#_x0000_t75" style="width:110.8pt;height:54.05pt" o:ole="">
            <v:imagedata r:id="rId51" o:title=""/>
          </v:shape>
          <o:OLEObject Type="Embed" ProgID="Equation.DSMT4" ShapeID="_x0000_i1211" DrawAspect="Content" ObjectID="_1574842531" r:id="rId52"/>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15</w:instrText>
      </w:r>
      <w:r w:rsidR="00043749" w:rsidRPr="00043749">
        <w:rPr>
          <w:noProof/>
          <w:color w:val="0000FF"/>
        </w:rPr>
        <w:fldChar w:fldCharType="end"/>
      </w:r>
      <w:r w:rsidRPr="00043749">
        <w:rPr>
          <w:color w:val="0000FF"/>
        </w:rPr>
        <w:instrText>)</w:instrText>
      </w:r>
      <w:r w:rsidRPr="00043749">
        <w:rPr>
          <w:color w:val="0000FF"/>
        </w:rPr>
        <w:fldChar w:fldCharType="end"/>
      </w:r>
    </w:p>
    <w:p w:rsidR="005913A1" w:rsidRPr="00717911" w:rsidRDefault="005913A1" w:rsidP="005913A1">
      <w:pPr>
        <w:widowControl w:val="0"/>
      </w:pPr>
      <w:r w:rsidRPr="00F900F4">
        <w:rPr>
          <w:i/>
        </w:rPr>
        <w:t xml:space="preserve">Mode </w:t>
      </w:r>
      <w:r w:rsidRPr="00F900F4">
        <w:rPr>
          <w:rFonts w:hint="eastAsia"/>
          <w:i/>
        </w:rPr>
        <w:t>7</w:t>
      </w:r>
      <w:r w:rsidRPr="00A82A4C">
        <w:t xml:space="preserve"> </w:t>
      </w:r>
      <w:r w:rsidRPr="00A82A4C">
        <w:rPr>
          <w:rFonts w:hint="eastAsia"/>
        </w:rPr>
        <w:t>[</w:t>
      </w:r>
      <w:r w:rsidRPr="00A82A4C">
        <w:rPr>
          <w:i/>
        </w:rPr>
        <w:t>t</w:t>
      </w:r>
      <w:r>
        <w:rPr>
          <w:rFonts w:hint="eastAsia"/>
          <w:vertAlign w:val="subscript"/>
        </w:rPr>
        <w:t>6</w:t>
      </w:r>
      <w:r w:rsidRPr="00A82A4C">
        <w:rPr>
          <w:vertAlign w:val="subscript"/>
        </w:rPr>
        <w:t xml:space="preserve"> </w:t>
      </w:r>
      <w:r w:rsidRPr="00A82A4C">
        <w:rPr>
          <w:i/>
        </w:rPr>
        <w:t>– t</w:t>
      </w:r>
      <w:r>
        <w:rPr>
          <w:rFonts w:hint="eastAsia"/>
          <w:vertAlign w:val="subscript"/>
        </w:rPr>
        <w:t>7</w:t>
      </w:r>
      <w:r w:rsidRPr="00A82A4C">
        <w:rPr>
          <w:rFonts w:hint="eastAsia"/>
        </w:rPr>
        <w:t>]</w:t>
      </w:r>
      <w:r>
        <w:rPr>
          <w:rFonts w:hint="eastAsia"/>
        </w:rPr>
        <w:t>: A</w:t>
      </w:r>
      <w:r w:rsidRPr="00717911">
        <w:t>t</w:t>
      </w:r>
      <w:r w:rsidRPr="00717911">
        <w:rPr>
          <w:i/>
        </w:rPr>
        <w:t xml:space="preserve"> t</w:t>
      </w:r>
      <w:r>
        <w:rPr>
          <w:rFonts w:hint="eastAsia"/>
          <w:vertAlign w:val="subscript"/>
        </w:rPr>
        <w:t>6</w:t>
      </w:r>
      <w:r>
        <w:rPr>
          <w:rFonts w:hint="eastAsia"/>
        </w:rPr>
        <w:t>, s</w:t>
      </w:r>
      <w:r w:rsidRPr="00717911">
        <w:rPr>
          <w:rFonts w:hint="eastAsia"/>
        </w:rPr>
        <w:t xml:space="preserve">witch </w:t>
      </w:r>
      <w:r w:rsidRPr="00717911">
        <w:rPr>
          <w:i/>
        </w:rPr>
        <w:t>S</w:t>
      </w:r>
      <w:r w:rsidRPr="00717911">
        <w:rPr>
          <w:vertAlign w:val="subscript"/>
        </w:rPr>
        <w:t xml:space="preserve">2 </w:t>
      </w:r>
      <w:r w:rsidRPr="00717911">
        <w:rPr>
          <w:rFonts w:hint="eastAsia"/>
        </w:rPr>
        <w:t>is turned on with zero voltage.</w:t>
      </w:r>
      <w:r>
        <w:rPr>
          <w:rFonts w:hint="eastAsia"/>
        </w:rPr>
        <w:t xml:space="preserve"> </w:t>
      </w:r>
      <w:r>
        <w:t>B</w:t>
      </w:r>
      <w:r>
        <w:rPr>
          <w:rFonts w:hint="eastAsia"/>
        </w:rPr>
        <w:t xml:space="preserve">ecause mode 6 takes </w:t>
      </w:r>
      <w:r>
        <w:t xml:space="preserve">the </w:t>
      </w:r>
      <w:r w:rsidRPr="006746FE">
        <w:rPr>
          <w:rFonts w:hint="eastAsia"/>
        </w:rPr>
        <w:t>relatively short</w:t>
      </w:r>
      <w:r w:rsidDel="00C339B5">
        <w:rPr>
          <w:rFonts w:hint="eastAsia"/>
        </w:rPr>
        <w:t xml:space="preserve"> </w:t>
      </w:r>
      <w:r>
        <w:rPr>
          <w:rFonts w:hint="eastAsia"/>
        </w:rPr>
        <w:t>time</w:t>
      </w:r>
      <w:r>
        <w:t xml:space="preserve"> that can be neglected</w:t>
      </w:r>
      <w:r>
        <w:rPr>
          <w:rFonts w:hint="eastAsia"/>
        </w:rPr>
        <w:t xml:space="preserve">, mode 7 is the </w:t>
      </w:r>
      <w:r>
        <w:t>continuation</w:t>
      </w:r>
      <w:r w:rsidRPr="00717911">
        <w:rPr>
          <w:rFonts w:hint="eastAsia"/>
        </w:rPr>
        <w:t xml:space="preserve"> of mode </w:t>
      </w:r>
      <w:r>
        <w:rPr>
          <w:rFonts w:hint="eastAsia"/>
        </w:rPr>
        <w:t>5</w:t>
      </w:r>
      <w:r w:rsidRPr="00717911">
        <w:rPr>
          <w:rFonts w:hint="eastAsia"/>
        </w:rPr>
        <w:t>.</w:t>
      </w:r>
      <w:r w:rsidR="00407707" w:rsidRPr="00407707">
        <w:rPr>
          <w:noProof/>
          <w:lang w:val="en-GB"/>
        </w:rPr>
        <w:t xml:space="preserve"> </w:t>
      </w:r>
    </w:p>
    <w:p w:rsidR="005913A1" w:rsidRDefault="005913A1" w:rsidP="005913A1">
      <w:pPr>
        <w:widowControl w:val="0"/>
      </w:pPr>
      <w:r w:rsidRPr="00F900F4">
        <w:rPr>
          <w:i/>
        </w:rPr>
        <w:t>M</w:t>
      </w:r>
      <w:r w:rsidRPr="00F900F4">
        <w:rPr>
          <w:rFonts w:hint="eastAsia"/>
          <w:i/>
        </w:rPr>
        <w:t>ode 8</w:t>
      </w:r>
      <w:r w:rsidRPr="00A82A4C">
        <w:rPr>
          <w:rFonts w:hint="eastAsia"/>
        </w:rPr>
        <w:t xml:space="preserve"> [</w:t>
      </w:r>
      <w:r w:rsidRPr="00A82A4C">
        <w:rPr>
          <w:i/>
        </w:rPr>
        <w:t>t</w:t>
      </w:r>
      <w:r>
        <w:rPr>
          <w:rFonts w:hint="eastAsia"/>
          <w:vertAlign w:val="subscript"/>
        </w:rPr>
        <w:t>7</w:t>
      </w:r>
      <w:r w:rsidRPr="00A82A4C">
        <w:rPr>
          <w:vertAlign w:val="subscript"/>
        </w:rPr>
        <w:t xml:space="preserve"> </w:t>
      </w:r>
      <w:r w:rsidRPr="00A82A4C">
        <w:rPr>
          <w:i/>
        </w:rPr>
        <w:t>–t</w:t>
      </w:r>
      <w:r>
        <w:rPr>
          <w:rFonts w:hint="eastAsia"/>
          <w:vertAlign w:val="subscript"/>
        </w:rPr>
        <w:t>8</w:t>
      </w:r>
      <w:r w:rsidRPr="00A82A4C">
        <w:rPr>
          <w:rFonts w:hint="eastAsia"/>
        </w:rPr>
        <w:t>]</w:t>
      </w:r>
      <w:r>
        <w:rPr>
          <w:rFonts w:hint="eastAsia"/>
        </w:rPr>
        <w:t>:</w:t>
      </w:r>
      <w:r>
        <w:t xml:space="preserve"> </w:t>
      </w:r>
      <w:r w:rsidRPr="00717911">
        <w:rPr>
          <w:i/>
        </w:rPr>
        <w:t>S</w:t>
      </w:r>
      <w:r w:rsidRPr="00717911">
        <w:rPr>
          <w:vertAlign w:val="subscript"/>
        </w:rPr>
        <w:t>1</w:t>
      </w:r>
      <w:r w:rsidRPr="004241B1">
        <w:t xml:space="preserve"> </w:t>
      </w:r>
      <w:r w:rsidRPr="00717911">
        <w:t xml:space="preserve">is turned off at </w:t>
      </w:r>
      <w:r w:rsidRPr="00717911">
        <w:rPr>
          <w:i/>
        </w:rPr>
        <w:t>t</w:t>
      </w:r>
      <w:r>
        <w:rPr>
          <w:rFonts w:hint="eastAsia"/>
          <w:vertAlign w:val="subscript"/>
        </w:rPr>
        <w:t>7</w:t>
      </w:r>
      <w:r>
        <w:t>,</w:t>
      </w:r>
      <w:r>
        <w:rPr>
          <w:rFonts w:hint="eastAsia"/>
        </w:rPr>
        <w:t xml:space="preserve"> </w:t>
      </w:r>
      <w:r w:rsidRPr="00717911">
        <w:t>and</w:t>
      </w:r>
      <w:r>
        <w:rPr>
          <w:rFonts w:hint="eastAsia"/>
        </w:rPr>
        <w:t xml:space="preserve"> the</w:t>
      </w:r>
      <w:r w:rsidRPr="00717911">
        <w:t xml:space="preserve"> s</w:t>
      </w:r>
      <w:r w:rsidRPr="00717911">
        <w:rPr>
          <w:rFonts w:hint="eastAsia"/>
        </w:rPr>
        <w:t>tat</w:t>
      </w:r>
      <w:r>
        <w:rPr>
          <w:rFonts w:hint="eastAsia"/>
        </w:rPr>
        <w:t>uses</w:t>
      </w:r>
      <w:r w:rsidRPr="00717911">
        <w:t xml:space="preserve"> of </w:t>
      </w:r>
      <w:r>
        <w:rPr>
          <w:rFonts w:hint="eastAsia"/>
        </w:rPr>
        <w:t xml:space="preserve">three </w:t>
      </w:r>
      <w:r w:rsidRPr="00717911">
        <w:rPr>
          <w:rFonts w:hint="eastAsia"/>
        </w:rPr>
        <w:t xml:space="preserve">switches </w:t>
      </w:r>
      <w:r>
        <w:rPr>
          <w:rFonts w:hint="eastAsia"/>
        </w:rPr>
        <w:t>are</w:t>
      </w:r>
      <w:r w:rsidRPr="00717911">
        <w:rPr>
          <w:i/>
        </w:rPr>
        <w:t xml:space="preserve"> S</w:t>
      </w:r>
      <w:r w:rsidRPr="00717911">
        <w:rPr>
          <w:vertAlign w:val="subscript"/>
        </w:rPr>
        <w:t>0</w:t>
      </w:r>
      <w:r w:rsidRPr="00717911">
        <w:rPr>
          <w:i/>
          <w:vertAlign w:val="superscript"/>
        </w:rPr>
        <w:t>’</w:t>
      </w:r>
      <w:r w:rsidRPr="00717911">
        <w:rPr>
          <w:i/>
        </w:rPr>
        <w:t>S</w:t>
      </w:r>
      <w:r w:rsidRPr="00717911">
        <w:rPr>
          <w:vertAlign w:val="subscript"/>
        </w:rPr>
        <w:t>1</w:t>
      </w:r>
      <w:r w:rsidRPr="00717911">
        <w:rPr>
          <w:i/>
          <w:vertAlign w:val="superscript"/>
        </w:rPr>
        <w:t>’</w:t>
      </w:r>
      <w:r w:rsidRPr="00717911">
        <w:rPr>
          <w:i/>
        </w:rPr>
        <w:t>S</w:t>
      </w:r>
      <w:r w:rsidRPr="00717911">
        <w:rPr>
          <w:vertAlign w:val="subscript"/>
        </w:rPr>
        <w:t>2</w:t>
      </w:r>
      <w:r w:rsidRPr="00C339B5">
        <w:t xml:space="preserve"> </w:t>
      </w:r>
      <w:r>
        <w:t>i</w:t>
      </w:r>
      <w:r w:rsidRPr="00717911">
        <w:t>n this mode.</w:t>
      </w:r>
      <w:r w:rsidRPr="00717911">
        <w:rPr>
          <w:rFonts w:hint="eastAsia"/>
        </w:rPr>
        <w:t xml:space="preserve"> </w:t>
      </w:r>
      <w:r>
        <w:rPr>
          <w:rFonts w:hint="eastAsia"/>
        </w:rPr>
        <w:t>T</w:t>
      </w:r>
      <w:r w:rsidRPr="00717911">
        <w:t>he parasitic capacitor</w:t>
      </w:r>
      <w:r w:rsidRPr="00717911">
        <w:rPr>
          <w:rFonts w:hint="eastAsia"/>
        </w:rPr>
        <w:t xml:space="preserve"> of</w:t>
      </w:r>
      <w:r w:rsidRPr="00717911">
        <w:rPr>
          <w:i/>
        </w:rPr>
        <w:t xml:space="preserve"> S</w:t>
      </w:r>
      <w:r w:rsidRPr="00717911">
        <w:rPr>
          <w:vertAlign w:val="subscript"/>
        </w:rPr>
        <w:t>0</w:t>
      </w:r>
      <w:r w:rsidRPr="004241B1">
        <w:t xml:space="preserve"> </w:t>
      </w:r>
      <w:r w:rsidRPr="000068FB">
        <w:rPr>
          <w:rFonts w:hint="eastAsia"/>
          <w:noProof/>
        </w:rPr>
        <w:t>is</w:t>
      </w:r>
      <w:r w:rsidRPr="000068FB">
        <w:rPr>
          <w:noProof/>
        </w:rPr>
        <w:t xml:space="preserve"> discharged</w:t>
      </w:r>
      <w:r w:rsidRPr="00717911">
        <w:t xml:space="preserve"> while the </w:t>
      </w:r>
      <w:r w:rsidRPr="00717911">
        <w:rPr>
          <w:rFonts w:hint="eastAsia"/>
        </w:rPr>
        <w:t xml:space="preserve">parasitic </w:t>
      </w:r>
      <w:r w:rsidRPr="00717911">
        <w:t>capacitor</w:t>
      </w:r>
      <w:r w:rsidRPr="00717911">
        <w:rPr>
          <w:rFonts w:hint="eastAsia"/>
        </w:rPr>
        <w:t xml:space="preserve"> of</w:t>
      </w:r>
      <w:r w:rsidRPr="00717911">
        <w:rPr>
          <w:i/>
        </w:rPr>
        <w:t xml:space="preserve"> S</w:t>
      </w:r>
      <w:r w:rsidRPr="00717911">
        <w:rPr>
          <w:vertAlign w:val="subscript"/>
        </w:rPr>
        <w:t>1</w:t>
      </w:r>
      <w:r w:rsidRPr="00717911">
        <w:rPr>
          <w:i/>
        </w:rPr>
        <w:t xml:space="preserve"> </w:t>
      </w:r>
      <w:r w:rsidRPr="000068FB">
        <w:rPr>
          <w:noProof/>
        </w:rPr>
        <w:t>is charged</w:t>
      </w:r>
      <w:r w:rsidRPr="00717911">
        <w:rPr>
          <w:rFonts w:hint="eastAsia"/>
        </w:rPr>
        <w:t xml:space="preserve">. The voltage </w:t>
      </w:r>
      <w:r>
        <w:t>of</w:t>
      </w:r>
      <w:r w:rsidRPr="00717911">
        <w:rPr>
          <w:i/>
        </w:rPr>
        <w:t xml:space="preserve"> S</w:t>
      </w:r>
      <w:r w:rsidRPr="00717911">
        <w:rPr>
          <w:vertAlign w:val="subscript"/>
        </w:rPr>
        <w:t xml:space="preserve">0 </w:t>
      </w:r>
      <w:r>
        <w:t>is decreased</w:t>
      </w:r>
      <w:r w:rsidRPr="00717911">
        <w:t xml:space="preserve"> </w:t>
      </w:r>
      <w:r w:rsidRPr="00717911">
        <w:rPr>
          <w:rFonts w:hint="eastAsia"/>
        </w:rPr>
        <w:t xml:space="preserve">with </w:t>
      </w:r>
      <w:r w:rsidRPr="00717911">
        <w:t>the</w:t>
      </w:r>
      <w:r w:rsidRPr="00717911">
        <w:rPr>
          <w:rFonts w:hint="eastAsia"/>
        </w:rPr>
        <w:t xml:space="preserve"> </w:t>
      </w:r>
      <w:r>
        <w:t>rising</w:t>
      </w:r>
      <w:r w:rsidRPr="00717911">
        <w:rPr>
          <w:rFonts w:hint="eastAsia"/>
        </w:rPr>
        <w:t xml:space="preserve"> of </w:t>
      </w:r>
      <w:r w:rsidRPr="00717911">
        <w:t xml:space="preserve">the </w:t>
      </w:r>
      <w:r w:rsidRPr="00717911">
        <w:rPr>
          <w:rFonts w:hint="eastAsia"/>
        </w:rPr>
        <w:t xml:space="preserve">voltage </w:t>
      </w:r>
      <w:r>
        <w:t xml:space="preserve">of </w:t>
      </w:r>
      <w:r w:rsidRPr="00717911">
        <w:rPr>
          <w:i/>
        </w:rPr>
        <w:t>S</w:t>
      </w:r>
      <w:r w:rsidRPr="00717911">
        <w:rPr>
          <w:vertAlign w:val="subscript"/>
        </w:rPr>
        <w:t>1</w:t>
      </w:r>
      <w:r w:rsidRPr="00717911">
        <w:rPr>
          <w:i/>
        </w:rPr>
        <w:t>.</w:t>
      </w:r>
      <w:r w:rsidRPr="002170DA">
        <w:t xml:space="preserve"> </w:t>
      </w:r>
      <w:r>
        <w:t>T</w:t>
      </w:r>
      <w:r>
        <w:rPr>
          <w:rFonts w:hint="eastAsia"/>
        </w:rPr>
        <w:t xml:space="preserve">herefore, at the start of next switching cycle, </w:t>
      </w:r>
      <w:r w:rsidRPr="00717911">
        <w:rPr>
          <w:i/>
        </w:rPr>
        <w:t>S</w:t>
      </w:r>
      <w:r w:rsidRPr="00717911">
        <w:rPr>
          <w:vertAlign w:val="subscript"/>
        </w:rPr>
        <w:t>0</w:t>
      </w:r>
      <w:r w:rsidRPr="002170DA">
        <w:rPr>
          <w:rFonts w:hint="eastAsia"/>
        </w:rPr>
        <w:t xml:space="preserve"> </w:t>
      </w:r>
      <w:r>
        <w:rPr>
          <w:rFonts w:hint="eastAsia"/>
        </w:rPr>
        <w:t>can achieve ZVS.</w:t>
      </w:r>
      <w:r>
        <w:t xml:space="preserve"> </w:t>
      </w:r>
      <w:r w:rsidRPr="00717911">
        <w:rPr>
          <w:rFonts w:hint="eastAsia"/>
        </w:rPr>
        <w:t>The resonant process c</w:t>
      </w:r>
      <w:r w:rsidRPr="00717911">
        <w:t>an</w:t>
      </w:r>
      <w:r w:rsidRPr="00717911">
        <w:rPr>
          <w:rFonts w:hint="eastAsia"/>
        </w:rPr>
        <w:t xml:space="preserve"> </w:t>
      </w:r>
      <w:r w:rsidRPr="000068FB">
        <w:rPr>
          <w:rFonts w:hint="eastAsia"/>
          <w:noProof/>
        </w:rPr>
        <w:t xml:space="preserve">be </w:t>
      </w:r>
      <w:r>
        <w:rPr>
          <w:rFonts w:hint="eastAsia"/>
          <w:noProof/>
        </w:rPr>
        <w:t>expressed by the following equations</w:t>
      </w:r>
      <w:r w:rsidRPr="00717911">
        <w:rPr>
          <w:rFonts w:hint="eastAsia"/>
        </w:rPr>
        <w:t>:</w:t>
      </w:r>
    </w:p>
    <w:p w:rsidR="005913A1" w:rsidRPr="00717911" w:rsidRDefault="005913A1" w:rsidP="005913A1">
      <w:pPr>
        <w:pStyle w:val="MTDisplayEquation"/>
      </w:pPr>
      <w:r>
        <w:tab/>
      </w:r>
      <w:r w:rsidR="00304B5E" w:rsidRPr="005913A1">
        <w:rPr>
          <w:position w:val="-52"/>
        </w:rPr>
        <w:object w:dxaOrig="2680" w:dyaOrig="1140">
          <v:shape id="_x0000_i1043" type="#_x0000_t75" style="width:122.5pt;height:52.05pt" o:ole="">
            <v:imagedata r:id="rId53" o:title=""/>
          </v:shape>
          <o:OLEObject Type="Embed" ProgID="Equation.DSMT4" ShapeID="_x0000_i1043" DrawAspect="Content" ObjectID="_1574842532" r:id="rId54"/>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16</w:instrText>
      </w:r>
      <w:r w:rsidR="00043749" w:rsidRPr="00043749">
        <w:rPr>
          <w:noProof/>
          <w:color w:val="0000FF"/>
        </w:rPr>
        <w:fldChar w:fldCharType="end"/>
      </w:r>
      <w:r w:rsidRPr="00043749">
        <w:rPr>
          <w:color w:val="0000FF"/>
        </w:rPr>
        <w:instrText>)</w:instrText>
      </w:r>
      <w:r w:rsidRPr="00043749">
        <w:rPr>
          <w:color w:val="0000FF"/>
        </w:rPr>
        <w:fldChar w:fldCharType="end"/>
      </w:r>
    </w:p>
    <w:p w:rsidR="005913A1" w:rsidRDefault="005913A1" w:rsidP="005913A1">
      <w:pPr>
        <w:pStyle w:val="ListParagraph"/>
        <w:numPr>
          <w:ilvl w:val="0"/>
          <w:numId w:val="1"/>
        </w:numPr>
        <w:spacing w:before="240" w:after="60"/>
        <w:ind w:left="357" w:hanging="357"/>
        <w:outlineLvl w:val="0"/>
        <w:rPr>
          <w:rFonts w:ascii="Arial" w:hAnsi="Arial" w:cs="Arial"/>
          <w:b/>
          <w:sz w:val="20"/>
        </w:rPr>
      </w:pPr>
      <w:r w:rsidRPr="005913A1">
        <w:rPr>
          <w:rFonts w:ascii="Arial" w:hAnsi="Arial" w:cs="Arial"/>
          <w:b/>
          <w:sz w:val="20"/>
        </w:rPr>
        <w:t>Topology characteristics analysis</w:t>
      </w:r>
    </w:p>
    <w:p w:rsidR="00407707" w:rsidRDefault="00407707" w:rsidP="00C722CC">
      <w:pPr>
        <w:pStyle w:val="Heading2"/>
        <w:keepNext w:val="0"/>
        <w:widowControl w:val="0"/>
        <w:numPr>
          <w:ilvl w:val="1"/>
          <w:numId w:val="8"/>
        </w:numPr>
        <w:ind w:left="788" w:hanging="431"/>
      </w:pPr>
      <w:r w:rsidRPr="002F71D9">
        <w:t>Passive Current Balanc</w:t>
      </w:r>
      <w:r>
        <w:rPr>
          <w:rFonts w:hint="eastAsia"/>
        </w:rPr>
        <w:t>ing</w:t>
      </w:r>
    </w:p>
    <w:p w:rsidR="00407707" w:rsidRDefault="00407707" w:rsidP="00407707">
      <w:pPr>
        <w:widowControl w:val="0"/>
      </w:pPr>
      <w:r>
        <w:t xml:space="preserve">By the </w:t>
      </w:r>
      <w:r w:rsidRPr="00AF2AFA">
        <w:t>charge balance</w:t>
      </w:r>
      <w:r>
        <w:rPr>
          <w:rFonts w:hint="eastAsia"/>
        </w:rPr>
        <w:t xml:space="preserve"> of resonant</w:t>
      </w:r>
      <w:r w:rsidRPr="002170DA">
        <w:t xml:space="preserve"> </w:t>
      </w:r>
      <w:r w:rsidRPr="00AF2AFA">
        <w:t>capacitor</w:t>
      </w:r>
      <w:r>
        <w:rPr>
          <w:rFonts w:hint="eastAsia"/>
        </w:rPr>
        <w:t>s</w:t>
      </w:r>
      <w:r w:rsidRPr="00AF2AFA">
        <w:t xml:space="preserve">, energy charged to </w:t>
      </w:r>
      <w:r w:rsidRPr="00AF2AFA">
        <w:rPr>
          <w:i/>
        </w:rPr>
        <w:t>C</w:t>
      </w:r>
      <w:r w:rsidRPr="00AF2AFA">
        <w:rPr>
          <w:i/>
          <w:vertAlign w:val="subscript"/>
        </w:rPr>
        <w:t>r</w:t>
      </w:r>
      <w:r w:rsidRPr="00AF2AFA">
        <w:rPr>
          <w:vertAlign w:val="subscript"/>
        </w:rPr>
        <w:t>1</w:t>
      </w:r>
      <w:r>
        <w:rPr>
          <w:vertAlign w:val="subscript"/>
        </w:rPr>
        <w:t>1</w:t>
      </w:r>
      <w:r w:rsidRPr="00AF2AFA">
        <w:t xml:space="preserve"> </w:t>
      </w:r>
      <w:r>
        <w:rPr>
          <w:rFonts w:hint="eastAsia"/>
        </w:rPr>
        <w:t xml:space="preserve">through </w:t>
      </w:r>
      <w:r w:rsidRPr="0077209A">
        <w:rPr>
          <w:rFonts w:hint="eastAsia"/>
          <w:i/>
        </w:rPr>
        <w:t>D</w:t>
      </w:r>
      <w:r w:rsidRPr="0077209A">
        <w:rPr>
          <w:rFonts w:hint="eastAsia"/>
          <w:vertAlign w:val="subscript"/>
        </w:rPr>
        <w:t>11</w:t>
      </w:r>
      <w:r>
        <w:rPr>
          <w:rFonts w:hint="eastAsia"/>
        </w:rPr>
        <w:t xml:space="preserve"> </w:t>
      </w:r>
      <w:r w:rsidRPr="00AF2AFA">
        <w:t>in mode</w:t>
      </w:r>
      <w:r>
        <w:t>s</w:t>
      </w:r>
      <w:r w:rsidRPr="00AF2AFA">
        <w:t xml:space="preserve"> 1&amp;2</w:t>
      </w:r>
      <w:r>
        <w:rPr>
          <w:rFonts w:hint="eastAsia"/>
        </w:rPr>
        <w:t>+3</w:t>
      </w:r>
      <w:r w:rsidRPr="00AF2AFA">
        <w:t xml:space="preserve"> equal</w:t>
      </w:r>
      <w:r>
        <w:rPr>
          <w:rFonts w:hint="eastAsia"/>
        </w:rPr>
        <w:t>s</w:t>
      </w:r>
      <w:r w:rsidRPr="00AF2AFA">
        <w:t xml:space="preserve"> to the energy discharged from </w:t>
      </w:r>
      <w:r w:rsidRPr="00AF2AFA">
        <w:rPr>
          <w:i/>
        </w:rPr>
        <w:t>C</w:t>
      </w:r>
      <w:r w:rsidRPr="00AF2AFA">
        <w:rPr>
          <w:i/>
          <w:vertAlign w:val="subscript"/>
        </w:rPr>
        <w:t>r</w:t>
      </w:r>
      <w:r w:rsidRPr="00AF2AFA">
        <w:rPr>
          <w:vertAlign w:val="subscript"/>
        </w:rPr>
        <w:t>1</w:t>
      </w:r>
      <w:r>
        <w:rPr>
          <w:vertAlign w:val="subscript"/>
        </w:rPr>
        <w:t>1</w:t>
      </w:r>
      <w:r w:rsidRPr="00AF2AFA">
        <w:rPr>
          <w:i/>
          <w:vertAlign w:val="subscript"/>
        </w:rPr>
        <w:t xml:space="preserve"> </w:t>
      </w:r>
      <w:r>
        <w:rPr>
          <w:rFonts w:hint="eastAsia"/>
        </w:rPr>
        <w:t xml:space="preserve">through </w:t>
      </w:r>
      <w:r w:rsidRPr="0077209A">
        <w:rPr>
          <w:rFonts w:hint="eastAsia"/>
          <w:i/>
        </w:rPr>
        <w:t>D</w:t>
      </w:r>
      <w:r w:rsidRPr="0077209A">
        <w:rPr>
          <w:rFonts w:hint="eastAsia"/>
          <w:vertAlign w:val="subscript"/>
        </w:rPr>
        <w:t>1</w:t>
      </w:r>
      <w:r>
        <w:rPr>
          <w:rFonts w:hint="eastAsia"/>
          <w:vertAlign w:val="subscript"/>
        </w:rPr>
        <w:t xml:space="preserve">3 </w:t>
      </w:r>
      <w:r w:rsidRPr="00AF2AFA">
        <w:t>in mode</w:t>
      </w:r>
      <w:r>
        <w:t>s</w:t>
      </w:r>
      <w:r w:rsidRPr="00AF2AFA">
        <w:t xml:space="preserve"> </w:t>
      </w:r>
      <w:r>
        <w:rPr>
          <w:rFonts w:hint="eastAsia"/>
        </w:rPr>
        <w:t>5+6+7+8</w:t>
      </w:r>
      <w:r w:rsidRPr="00AF2AFA">
        <w:t>.</w:t>
      </w:r>
      <w:r>
        <w:rPr>
          <w:rFonts w:hint="eastAsia"/>
        </w:rPr>
        <w:t xml:space="preserve"> </w:t>
      </w:r>
      <w:r>
        <w:t>B</w:t>
      </w:r>
      <w:r>
        <w:rPr>
          <w:rFonts w:hint="eastAsia"/>
        </w:rPr>
        <w:t>ecause</w:t>
      </w:r>
      <w:r>
        <w:t xml:space="preserve"> of</w:t>
      </w:r>
      <w:r>
        <w:rPr>
          <w:rFonts w:hint="eastAsia"/>
        </w:rPr>
        <w:t xml:space="preserve"> the </w:t>
      </w:r>
      <w:r>
        <w:t>relatively</w:t>
      </w:r>
      <w:r>
        <w:rPr>
          <w:rFonts w:hint="eastAsia"/>
        </w:rPr>
        <w:t xml:space="preserve"> short time duration of mode</w:t>
      </w:r>
      <w:r>
        <w:t>s</w:t>
      </w:r>
      <w:r>
        <w:rPr>
          <w:rFonts w:hint="eastAsia"/>
        </w:rPr>
        <w:t xml:space="preserve"> 3, 6 and 8, these three modes are ignored in this discussion. </w:t>
      </w:r>
      <w:r>
        <w:t>A</w:t>
      </w:r>
      <w:r>
        <w:rPr>
          <w:rFonts w:hint="eastAsia"/>
        </w:rPr>
        <w:t xml:space="preserve">dditionally, due to the neglect of mode 6, modes 5 and 7 have </w:t>
      </w:r>
      <w:r>
        <w:t xml:space="preserve">the </w:t>
      </w:r>
      <w:r>
        <w:rPr>
          <w:rFonts w:hint="eastAsia"/>
        </w:rPr>
        <w:t xml:space="preserve">same operating condition. </w:t>
      </w:r>
      <w:r>
        <w:t>T</w:t>
      </w:r>
      <w:r>
        <w:rPr>
          <w:rFonts w:hint="eastAsia"/>
        </w:rPr>
        <w:t xml:space="preserve">herefore, the balance of </w:t>
      </w:r>
      <w:r w:rsidRPr="00AF2AFA">
        <w:rPr>
          <w:i/>
        </w:rPr>
        <w:t>C</w:t>
      </w:r>
      <w:r w:rsidRPr="00AF2AFA">
        <w:rPr>
          <w:i/>
          <w:vertAlign w:val="subscript"/>
        </w:rPr>
        <w:t>r</w:t>
      </w:r>
      <w:r w:rsidRPr="00AF2AFA">
        <w:rPr>
          <w:vertAlign w:val="subscript"/>
        </w:rPr>
        <w:t>1</w:t>
      </w:r>
      <w:r>
        <w:rPr>
          <w:vertAlign w:val="subscript"/>
        </w:rPr>
        <w:t>1</w:t>
      </w:r>
      <w:r>
        <w:rPr>
          <w:rFonts w:hint="eastAsia"/>
          <w:vertAlign w:val="subscript"/>
        </w:rPr>
        <w:t xml:space="preserve"> </w:t>
      </w:r>
      <w:r>
        <w:rPr>
          <w:rFonts w:hint="eastAsia"/>
        </w:rPr>
        <w:t>is between modes 1&amp;2 and 5+7.</w:t>
      </w:r>
      <w:r>
        <w:t xml:space="preserve"> T</w:t>
      </w:r>
      <w:r w:rsidRPr="00AF2AFA">
        <w:t xml:space="preserve">he average current </w:t>
      </w:r>
      <w:r>
        <w:rPr>
          <w:rFonts w:hint="eastAsia"/>
        </w:rPr>
        <w:t>of</w:t>
      </w:r>
      <w:r w:rsidRPr="00AF2AFA">
        <w:t xml:space="preserve"> </w:t>
      </w:r>
      <w:r w:rsidRPr="00AF2AFA">
        <w:rPr>
          <w:i/>
        </w:rPr>
        <w:t>D</w:t>
      </w:r>
      <w:r w:rsidRPr="00AF2AFA">
        <w:rPr>
          <w:vertAlign w:val="subscript"/>
        </w:rPr>
        <w:t>11</w:t>
      </w:r>
      <w:r w:rsidRPr="00AF2AFA">
        <w:t xml:space="preserve"> and </w:t>
      </w:r>
      <w:r w:rsidRPr="00AF2AFA">
        <w:rPr>
          <w:i/>
        </w:rPr>
        <w:t>D</w:t>
      </w:r>
      <w:r w:rsidRPr="00AF2AFA">
        <w:rPr>
          <w:vertAlign w:val="subscript"/>
        </w:rPr>
        <w:t>1</w:t>
      </w:r>
      <w:r>
        <w:rPr>
          <w:vertAlign w:val="subscript"/>
        </w:rPr>
        <w:t>3</w:t>
      </w:r>
      <w:r w:rsidRPr="00AF2AFA">
        <w:rPr>
          <w:i/>
          <w:vertAlign w:val="subscript"/>
        </w:rPr>
        <w:t xml:space="preserve"> </w:t>
      </w:r>
      <w:r w:rsidRPr="00AF2AFA">
        <w:t xml:space="preserve">in a switching cycle </w:t>
      </w:r>
      <w:proofErr w:type="spellStart"/>
      <w:r w:rsidRPr="00AF2AFA">
        <w:rPr>
          <w:i/>
        </w:rPr>
        <w:t>T</w:t>
      </w:r>
      <w:r w:rsidRPr="00AF2AFA">
        <w:rPr>
          <w:i/>
          <w:vertAlign w:val="subscript"/>
        </w:rPr>
        <w:t>s</w:t>
      </w:r>
      <w:proofErr w:type="spellEnd"/>
      <w:r w:rsidRPr="00AF2AFA">
        <w:t xml:space="preserve"> can </w:t>
      </w:r>
      <w:r w:rsidRPr="000068FB">
        <w:rPr>
          <w:noProof/>
        </w:rPr>
        <w:t>be obtained</w:t>
      </w:r>
      <w:r w:rsidRPr="00AF2AFA">
        <w:t xml:space="preserve"> as:</w:t>
      </w:r>
      <w:r w:rsidRPr="00833A0B">
        <w:t xml:space="preserve"> </w:t>
      </w:r>
    </w:p>
    <w:p w:rsidR="00407707" w:rsidRPr="00A82A4C" w:rsidRDefault="00407707" w:rsidP="00407707">
      <w:pPr>
        <w:pStyle w:val="MTDisplayEquation"/>
      </w:pPr>
      <w:r>
        <w:tab/>
      </w:r>
      <w:r w:rsidRPr="00407707">
        <w:rPr>
          <w:position w:val="-22"/>
        </w:rPr>
        <w:object w:dxaOrig="2860" w:dyaOrig="560">
          <v:shape id="_x0000_i1044" type="#_x0000_t75" style="width:143pt;height:28pt" o:ole="">
            <v:imagedata r:id="rId55" o:title=""/>
          </v:shape>
          <o:OLEObject Type="Embed" ProgID="Equation.DSMT4" ShapeID="_x0000_i1044" DrawAspect="Content" ObjectID="_1574842533" r:id="rId56"/>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17</w:instrText>
      </w:r>
      <w:r w:rsidR="00043749" w:rsidRPr="00043749">
        <w:rPr>
          <w:noProof/>
          <w:color w:val="0000FF"/>
        </w:rPr>
        <w:fldChar w:fldCharType="end"/>
      </w:r>
      <w:r w:rsidRPr="00043749">
        <w:rPr>
          <w:color w:val="0000FF"/>
        </w:rPr>
        <w:instrText>)</w:instrText>
      </w:r>
      <w:r w:rsidRPr="00043749">
        <w:rPr>
          <w:color w:val="0000FF"/>
        </w:rPr>
        <w:fldChar w:fldCharType="end"/>
      </w:r>
    </w:p>
    <w:p w:rsidR="00407707" w:rsidRPr="000B4C43" w:rsidRDefault="00407707" w:rsidP="00407707">
      <w:pPr>
        <w:widowControl w:val="0"/>
      </w:pPr>
      <w:r>
        <w:t>W</w:t>
      </w:r>
      <w:r>
        <w:rPr>
          <w:rFonts w:hint="eastAsia"/>
        </w:rPr>
        <w:t xml:space="preserve">here </w:t>
      </w:r>
      <w:r w:rsidRPr="000B4C43">
        <w:rPr>
          <w:rFonts w:hint="eastAsia"/>
          <w:i/>
        </w:rPr>
        <w:t>Q</w:t>
      </w:r>
      <w:r w:rsidRPr="000B4C43">
        <w:rPr>
          <w:rFonts w:hint="eastAsia"/>
          <w:vertAlign w:val="subscript"/>
        </w:rPr>
        <w:t>11</w:t>
      </w:r>
      <w:r w:rsidRPr="000B4C43">
        <w:rPr>
          <w:rFonts w:hint="eastAsia"/>
          <w:vertAlign w:val="subscript"/>
        </w:rPr>
        <w:softHyphen/>
        <w:t>_ch</w:t>
      </w:r>
      <w:r>
        <w:rPr>
          <w:rFonts w:hint="eastAsia"/>
        </w:rPr>
        <w:t xml:space="preserve"> is the energy charged </w:t>
      </w:r>
      <w:r w:rsidRPr="00AF2AFA">
        <w:t xml:space="preserve">to </w:t>
      </w:r>
      <w:r w:rsidRPr="00AF2AFA">
        <w:rPr>
          <w:i/>
        </w:rPr>
        <w:t>C</w:t>
      </w:r>
      <w:r w:rsidRPr="00AF2AFA">
        <w:rPr>
          <w:i/>
          <w:vertAlign w:val="subscript"/>
        </w:rPr>
        <w:t>r</w:t>
      </w:r>
      <w:r w:rsidRPr="00AF2AFA">
        <w:rPr>
          <w:vertAlign w:val="subscript"/>
        </w:rPr>
        <w:t>1</w:t>
      </w:r>
      <w:r>
        <w:rPr>
          <w:vertAlign w:val="subscript"/>
        </w:rPr>
        <w:t>1</w:t>
      </w:r>
      <w:r w:rsidRPr="00AF2AFA">
        <w:t xml:space="preserve"> in mode</w:t>
      </w:r>
      <w:r>
        <w:rPr>
          <w:rFonts w:hint="eastAsia"/>
        </w:rPr>
        <w:t>s</w:t>
      </w:r>
      <w:r w:rsidRPr="00AF2AFA">
        <w:t xml:space="preserve"> 1&amp;2</w:t>
      </w:r>
      <w:r>
        <w:rPr>
          <w:rFonts w:hint="eastAsia"/>
        </w:rPr>
        <w:t xml:space="preserve"> and </w:t>
      </w:r>
      <w:r w:rsidRPr="000B4C43">
        <w:rPr>
          <w:rFonts w:hint="eastAsia"/>
          <w:i/>
        </w:rPr>
        <w:t>Q</w:t>
      </w:r>
      <w:r w:rsidRPr="000B4C43">
        <w:rPr>
          <w:rFonts w:hint="eastAsia"/>
          <w:vertAlign w:val="subscript"/>
        </w:rPr>
        <w:t>11</w:t>
      </w:r>
      <w:r w:rsidRPr="000B4C43">
        <w:rPr>
          <w:rFonts w:hint="eastAsia"/>
          <w:vertAlign w:val="subscript"/>
        </w:rPr>
        <w:softHyphen/>
        <w:t>_</w:t>
      </w:r>
      <w:r>
        <w:rPr>
          <w:rFonts w:hint="eastAsia"/>
          <w:vertAlign w:val="subscript"/>
        </w:rPr>
        <w:t>dis</w:t>
      </w:r>
      <w:r>
        <w:rPr>
          <w:rFonts w:hint="eastAsia"/>
        </w:rPr>
        <w:t xml:space="preserve"> is the energy discharged </w:t>
      </w:r>
      <w:r w:rsidRPr="00AF2AFA">
        <w:t xml:space="preserve">from </w:t>
      </w:r>
      <w:r w:rsidRPr="00AF2AFA">
        <w:rPr>
          <w:i/>
        </w:rPr>
        <w:t>C</w:t>
      </w:r>
      <w:r w:rsidRPr="00AF2AFA">
        <w:rPr>
          <w:i/>
          <w:vertAlign w:val="subscript"/>
        </w:rPr>
        <w:t>r</w:t>
      </w:r>
      <w:r w:rsidRPr="00AF2AFA">
        <w:rPr>
          <w:vertAlign w:val="subscript"/>
        </w:rPr>
        <w:t>1</w:t>
      </w:r>
      <w:r>
        <w:rPr>
          <w:vertAlign w:val="subscript"/>
        </w:rPr>
        <w:t>1</w:t>
      </w:r>
      <w:r w:rsidRPr="00AF2AFA">
        <w:rPr>
          <w:i/>
          <w:vertAlign w:val="subscript"/>
        </w:rPr>
        <w:t xml:space="preserve"> </w:t>
      </w:r>
      <w:r w:rsidRPr="00AF2AFA">
        <w:t>in mode</w:t>
      </w:r>
      <w:r>
        <w:rPr>
          <w:rFonts w:hint="eastAsia"/>
        </w:rPr>
        <w:t>s</w:t>
      </w:r>
      <w:r w:rsidRPr="00AF2AFA">
        <w:t xml:space="preserve"> </w:t>
      </w:r>
      <w:r>
        <w:rPr>
          <w:rFonts w:hint="eastAsia"/>
        </w:rPr>
        <w:t>5+7.</w:t>
      </w:r>
    </w:p>
    <w:p w:rsidR="00407707" w:rsidRPr="000B4C43" w:rsidRDefault="00407707" w:rsidP="00407707">
      <w:pPr>
        <w:widowControl w:val="0"/>
      </w:pPr>
      <w:r w:rsidRPr="00AF2AFA">
        <w:t xml:space="preserve">Similarly, due to charge balance of </w:t>
      </w:r>
      <w:r w:rsidRPr="00AF2AFA">
        <w:rPr>
          <w:i/>
        </w:rPr>
        <w:t>C</w:t>
      </w:r>
      <w:r w:rsidRPr="00AF2AFA">
        <w:rPr>
          <w:i/>
          <w:vertAlign w:val="subscript"/>
        </w:rPr>
        <w:t>r</w:t>
      </w:r>
      <w:r>
        <w:rPr>
          <w:vertAlign w:val="subscript"/>
        </w:rPr>
        <w:t>10</w:t>
      </w:r>
      <w:r>
        <w:t xml:space="preserve"> which is </w:t>
      </w:r>
      <w:r>
        <w:rPr>
          <w:rFonts w:hint="eastAsia"/>
        </w:rPr>
        <w:t xml:space="preserve">charged </w:t>
      </w:r>
      <w:r>
        <w:t xml:space="preserve">through </w:t>
      </w:r>
      <w:r w:rsidRPr="000D7CBA">
        <w:rPr>
          <w:i/>
        </w:rPr>
        <w:t>D</w:t>
      </w:r>
      <w:r w:rsidRPr="000D7CBA">
        <w:rPr>
          <w:vertAlign w:val="subscript"/>
        </w:rPr>
        <w:t>11</w:t>
      </w:r>
      <w:r>
        <w:rPr>
          <w:rFonts w:hint="eastAsia"/>
          <w:vertAlign w:val="subscript"/>
        </w:rPr>
        <w:t xml:space="preserve"> </w:t>
      </w:r>
      <w:r>
        <w:rPr>
          <w:rFonts w:hint="eastAsia"/>
        </w:rPr>
        <w:t xml:space="preserve">in modes 1&amp;2 and discharged through </w:t>
      </w:r>
      <w:r w:rsidRPr="0077209A">
        <w:rPr>
          <w:rFonts w:hint="eastAsia"/>
          <w:i/>
        </w:rPr>
        <w:t>D</w:t>
      </w:r>
      <w:r w:rsidRPr="0077209A">
        <w:rPr>
          <w:rFonts w:hint="eastAsia"/>
          <w:vertAlign w:val="subscript"/>
        </w:rPr>
        <w:t>1</w:t>
      </w:r>
      <w:r>
        <w:rPr>
          <w:rFonts w:hint="eastAsia"/>
          <w:vertAlign w:val="subscript"/>
        </w:rPr>
        <w:t>2</w:t>
      </w:r>
      <w:r>
        <w:rPr>
          <w:rFonts w:hint="eastAsia"/>
        </w:rPr>
        <w:t xml:space="preserve"> in modes 4&amp;5+</w:t>
      </w:r>
      <w:r>
        <w:t>7,</w:t>
      </w:r>
      <w:r>
        <w:rPr>
          <w:rFonts w:hint="eastAsia"/>
        </w:rPr>
        <w:t xml:space="preserve"> </w:t>
      </w:r>
      <w:r w:rsidRPr="00AF2AFA">
        <w:t xml:space="preserve">and </w:t>
      </w:r>
      <w:r w:rsidRPr="00AF2AFA">
        <w:rPr>
          <w:i/>
        </w:rPr>
        <w:t>C</w:t>
      </w:r>
      <w:r w:rsidRPr="00AF2AFA">
        <w:rPr>
          <w:i/>
          <w:vertAlign w:val="subscript"/>
        </w:rPr>
        <w:t>r</w:t>
      </w:r>
      <w:r>
        <w:rPr>
          <w:vertAlign w:val="subscript"/>
        </w:rPr>
        <w:t>12</w:t>
      </w:r>
      <w:r>
        <w:rPr>
          <w:rFonts w:hint="eastAsia"/>
        </w:rPr>
        <w:t xml:space="preserve"> </w:t>
      </w:r>
      <w:r>
        <w:t xml:space="preserve">which is </w:t>
      </w:r>
      <w:r>
        <w:rPr>
          <w:rFonts w:hint="eastAsia"/>
        </w:rPr>
        <w:t xml:space="preserve">charged through </w:t>
      </w:r>
      <w:r w:rsidRPr="0077209A">
        <w:rPr>
          <w:rFonts w:hint="eastAsia"/>
          <w:i/>
        </w:rPr>
        <w:t>D</w:t>
      </w:r>
      <w:r w:rsidRPr="0077209A">
        <w:rPr>
          <w:rFonts w:hint="eastAsia"/>
          <w:vertAlign w:val="subscript"/>
        </w:rPr>
        <w:t>1</w:t>
      </w:r>
      <w:r>
        <w:rPr>
          <w:rFonts w:hint="eastAsia"/>
          <w:vertAlign w:val="subscript"/>
        </w:rPr>
        <w:t xml:space="preserve">4 </w:t>
      </w:r>
      <w:r>
        <w:rPr>
          <w:rFonts w:hint="eastAsia"/>
        </w:rPr>
        <w:t xml:space="preserve">in mode 2 and discharged through </w:t>
      </w:r>
      <w:r w:rsidRPr="0077209A">
        <w:rPr>
          <w:rFonts w:hint="eastAsia"/>
          <w:i/>
        </w:rPr>
        <w:t>D</w:t>
      </w:r>
      <w:r w:rsidRPr="0077209A">
        <w:rPr>
          <w:rFonts w:hint="eastAsia"/>
          <w:vertAlign w:val="subscript"/>
        </w:rPr>
        <w:t>1</w:t>
      </w:r>
      <w:r>
        <w:rPr>
          <w:rFonts w:hint="eastAsia"/>
          <w:vertAlign w:val="subscript"/>
        </w:rPr>
        <w:t>2</w:t>
      </w:r>
      <w:r>
        <w:rPr>
          <w:rFonts w:hint="eastAsia"/>
        </w:rPr>
        <w:t xml:space="preserve"> in modes 4&amp;5+</w:t>
      </w:r>
      <w:r>
        <w:t>7</w:t>
      </w:r>
      <w:r>
        <w:rPr>
          <w:rFonts w:hint="eastAsia"/>
        </w:rPr>
        <w:t>, the following equations are obtained:</w:t>
      </w:r>
    </w:p>
    <w:p w:rsidR="00407707" w:rsidRDefault="00407707" w:rsidP="00407707">
      <w:pPr>
        <w:pStyle w:val="MTDisplayEquation"/>
      </w:pPr>
      <w:r>
        <w:tab/>
      </w:r>
      <w:r w:rsidRPr="00407707">
        <w:rPr>
          <w:position w:val="-22"/>
        </w:rPr>
        <w:object w:dxaOrig="2880" w:dyaOrig="560">
          <v:shape id="_x0000_i1045" type="#_x0000_t75" style="width:2in;height:28pt" o:ole="">
            <v:imagedata r:id="rId57" o:title=""/>
          </v:shape>
          <o:OLEObject Type="Embed" ProgID="Equation.DSMT4" ShapeID="_x0000_i1045" DrawAspect="Content" ObjectID="_1574842534" r:id="rId58"/>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18</w:instrText>
      </w:r>
      <w:r w:rsidR="00043749" w:rsidRPr="00043749">
        <w:rPr>
          <w:noProof/>
          <w:color w:val="0000FF"/>
        </w:rPr>
        <w:fldChar w:fldCharType="end"/>
      </w:r>
      <w:r w:rsidRPr="00043749">
        <w:rPr>
          <w:color w:val="0000FF"/>
        </w:rPr>
        <w:instrText>)</w:instrText>
      </w:r>
      <w:r w:rsidRPr="00043749">
        <w:rPr>
          <w:color w:val="0000FF"/>
        </w:rPr>
        <w:fldChar w:fldCharType="end"/>
      </w:r>
    </w:p>
    <w:p w:rsidR="00407707" w:rsidRDefault="00407707" w:rsidP="00407707">
      <w:pPr>
        <w:pStyle w:val="MTDisplayEquation"/>
      </w:pPr>
      <w:r>
        <w:tab/>
      </w:r>
      <w:r w:rsidRPr="00407707">
        <w:rPr>
          <w:position w:val="-22"/>
        </w:rPr>
        <w:object w:dxaOrig="2880" w:dyaOrig="560">
          <v:shape id="_x0000_i1046" type="#_x0000_t75" style="width:2in;height:28pt" o:ole="">
            <v:imagedata r:id="rId59" o:title=""/>
          </v:shape>
          <o:OLEObject Type="Embed" ProgID="Equation.DSMT4" ShapeID="_x0000_i1046" DrawAspect="Content" ObjectID="_1574842535" r:id="rId60"/>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19</w:instrText>
      </w:r>
      <w:r w:rsidR="00043749" w:rsidRPr="00043749">
        <w:rPr>
          <w:noProof/>
          <w:color w:val="0000FF"/>
        </w:rPr>
        <w:fldChar w:fldCharType="end"/>
      </w:r>
      <w:r w:rsidRPr="00043749">
        <w:rPr>
          <w:color w:val="0000FF"/>
        </w:rPr>
        <w:instrText>)</w:instrText>
      </w:r>
      <w:r w:rsidRPr="00043749">
        <w:rPr>
          <w:color w:val="0000FF"/>
        </w:rPr>
        <w:fldChar w:fldCharType="end"/>
      </w:r>
    </w:p>
    <w:p w:rsidR="00407707" w:rsidRDefault="00407707" w:rsidP="00407707">
      <w:pPr>
        <w:widowControl w:val="0"/>
      </w:pPr>
      <w:r w:rsidRPr="00AF2AFA">
        <w:lastRenderedPageBreak/>
        <w:t>Therefore:</w:t>
      </w:r>
    </w:p>
    <w:p w:rsidR="00407707" w:rsidRDefault="00407707" w:rsidP="00407707">
      <w:pPr>
        <w:pStyle w:val="MTDisplayEquation"/>
      </w:pPr>
      <w:r>
        <w:tab/>
      </w:r>
      <w:r w:rsidRPr="00407707">
        <w:rPr>
          <w:position w:val="-12"/>
        </w:rPr>
        <w:object w:dxaOrig="2860" w:dyaOrig="320">
          <v:shape id="_x0000_i1047" type="#_x0000_t75" style="width:143pt;height:16pt" o:ole="">
            <v:imagedata r:id="rId61" o:title=""/>
          </v:shape>
          <o:OLEObject Type="Embed" ProgID="Equation.DSMT4" ShapeID="_x0000_i1047" DrawAspect="Content" ObjectID="_1574842536" r:id="rId62"/>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20</w:instrText>
      </w:r>
      <w:r w:rsidR="00043749" w:rsidRPr="00043749">
        <w:rPr>
          <w:noProof/>
          <w:color w:val="0000FF"/>
        </w:rPr>
        <w:fldChar w:fldCharType="end"/>
      </w:r>
      <w:r w:rsidRPr="00043749">
        <w:rPr>
          <w:color w:val="0000FF"/>
        </w:rPr>
        <w:instrText>)</w:instrText>
      </w:r>
      <w:r w:rsidRPr="00043749">
        <w:rPr>
          <w:color w:val="0000FF"/>
        </w:rPr>
        <w:fldChar w:fldCharType="end"/>
      </w:r>
    </w:p>
    <w:p w:rsidR="00407707" w:rsidRDefault="00407707" w:rsidP="00407707">
      <w:pPr>
        <w:widowControl w:val="0"/>
      </w:pPr>
      <w:r w:rsidRPr="00AF2AFA">
        <w:t xml:space="preserve">Additionally, because the output capacitors </w:t>
      </w:r>
      <w:r w:rsidRPr="00AF2AFA">
        <w:rPr>
          <w:i/>
        </w:rPr>
        <w:t>C</w:t>
      </w:r>
      <w:r w:rsidRPr="00AF2AFA">
        <w:rPr>
          <w:vertAlign w:val="subscript"/>
        </w:rPr>
        <w:t>11-14</w:t>
      </w:r>
      <w:r w:rsidRPr="008403A4">
        <w:t xml:space="preserve"> </w:t>
      </w:r>
      <w:r w:rsidRPr="00AF2AFA">
        <w:t>are</w:t>
      </w:r>
      <w:r w:rsidRPr="00AF2AFA">
        <w:rPr>
          <w:vertAlign w:val="subscript"/>
        </w:rPr>
        <w:t xml:space="preserve"> </w:t>
      </w:r>
      <w:r w:rsidRPr="00AF2AFA">
        <w:t xml:space="preserve">large enough, </w:t>
      </w:r>
      <w:r>
        <w:rPr>
          <w:rFonts w:hint="eastAsia"/>
        </w:rPr>
        <w:t xml:space="preserve">four </w:t>
      </w:r>
      <w:r w:rsidRPr="00AF2AFA">
        <w:t>output current</w:t>
      </w:r>
      <w:r>
        <w:rPr>
          <w:rFonts w:hint="eastAsia"/>
        </w:rPr>
        <w:t xml:space="preserve">s </w:t>
      </w:r>
      <w:r w:rsidRPr="00AF2AFA">
        <w:t xml:space="preserve">equal to the </w:t>
      </w:r>
      <w:r>
        <w:rPr>
          <w:rFonts w:hint="eastAsia"/>
        </w:rPr>
        <w:t>diodes average currents respectively</w:t>
      </w:r>
      <w:r w:rsidRPr="00AF2AFA">
        <w:t>. Hence:</w:t>
      </w:r>
    </w:p>
    <w:p w:rsidR="00407707" w:rsidRDefault="00407707" w:rsidP="00407707">
      <w:pPr>
        <w:pStyle w:val="MTDisplayEquation"/>
      </w:pPr>
      <w:r>
        <w:tab/>
      </w:r>
      <w:r w:rsidRPr="00407707">
        <w:rPr>
          <w:position w:val="-10"/>
        </w:rPr>
        <w:object w:dxaOrig="2299" w:dyaOrig="300">
          <v:shape id="_x0000_i1048" type="#_x0000_t75" style="width:114.95pt;height:15pt" o:ole="">
            <v:imagedata r:id="rId63" o:title=""/>
          </v:shape>
          <o:OLEObject Type="Embed" ProgID="Equation.DSMT4" ShapeID="_x0000_i1048" DrawAspect="Content" ObjectID="_1574842537" r:id="rId64"/>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21</w:instrText>
      </w:r>
      <w:r w:rsidR="00043749" w:rsidRPr="00043749">
        <w:rPr>
          <w:noProof/>
          <w:color w:val="0000FF"/>
        </w:rPr>
        <w:fldChar w:fldCharType="end"/>
      </w:r>
      <w:r w:rsidRPr="00043749">
        <w:rPr>
          <w:color w:val="0000FF"/>
        </w:rPr>
        <w:instrText>)</w:instrText>
      </w:r>
      <w:r w:rsidRPr="00043749">
        <w:rPr>
          <w:color w:val="0000FF"/>
        </w:rPr>
        <w:fldChar w:fldCharType="end"/>
      </w:r>
    </w:p>
    <w:p w:rsidR="00407707" w:rsidRPr="003870B0" w:rsidRDefault="00407707" w:rsidP="00407707">
      <w:pPr>
        <w:widowControl w:val="0"/>
      </w:pPr>
      <w:r>
        <w:rPr>
          <w:rFonts w:hint="eastAsia"/>
        </w:rPr>
        <w:t xml:space="preserve">Owing to </w:t>
      </w:r>
      <w:r>
        <w:t>the</w:t>
      </w:r>
      <w:r>
        <w:rPr>
          <w:rFonts w:hint="eastAsia"/>
        </w:rPr>
        <w:t xml:space="preserve"> CBC</w:t>
      </w:r>
      <w:r w:rsidRPr="00AF2AFA">
        <w:t xml:space="preserve">, </w:t>
      </w:r>
      <w:r>
        <w:t>the currents of four LED-loads are balanced</w:t>
      </w:r>
      <w:r w:rsidRPr="00AF2AFA">
        <w:t xml:space="preserve">. Moreover, </w:t>
      </w:r>
      <w:r>
        <w:rPr>
          <w:rFonts w:hint="eastAsia"/>
        </w:rPr>
        <w:t>in accordance with</w:t>
      </w:r>
      <w:r>
        <w:rPr>
          <w:rFonts w:hint="eastAsia"/>
          <w:color w:val="0000FF"/>
        </w:rPr>
        <w:t xml:space="preserve"> </w:t>
      </w:r>
      <w:r w:rsidRPr="000B4C43">
        <w:rPr>
          <w:rFonts w:hint="eastAsia"/>
        </w:rPr>
        <w:t>equat</w:t>
      </w:r>
      <w:r>
        <w:rPr>
          <w:rFonts w:hint="eastAsia"/>
        </w:rPr>
        <w:t xml:space="preserve">ion </w:t>
      </w:r>
      <w:r>
        <w:rPr>
          <w:color w:val="0000FF"/>
        </w:rPr>
        <w:t>(17)</w:t>
      </w:r>
      <w:r>
        <w:t>-</w:t>
      </w:r>
      <w:r>
        <w:rPr>
          <w:color w:val="0000FF"/>
        </w:rPr>
        <w:t>(20)</w:t>
      </w:r>
      <w:r w:rsidRPr="00AF2AFA">
        <w:t xml:space="preserve">, the capacitance of </w:t>
      </w:r>
      <w:r w:rsidRPr="00AF2AFA">
        <w:rPr>
          <w:i/>
        </w:rPr>
        <w:t>C</w:t>
      </w:r>
      <w:r w:rsidRPr="00AF2AFA">
        <w:rPr>
          <w:i/>
          <w:vertAlign w:val="subscript"/>
        </w:rPr>
        <w:t>r</w:t>
      </w:r>
      <w:r w:rsidRPr="00AF2AFA">
        <w:rPr>
          <w:vertAlign w:val="subscript"/>
        </w:rPr>
        <w:t>10</w:t>
      </w:r>
      <w:r w:rsidRPr="00AF2AFA">
        <w:t xml:space="preserve">, </w:t>
      </w:r>
      <w:r w:rsidRPr="00AF2AFA">
        <w:rPr>
          <w:i/>
        </w:rPr>
        <w:t>C</w:t>
      </w:r>
      <w:r w:rsidRPr="00AF2AFA">
        <w:rPr>
          <w:i/>
          <w:vertAlign w:val="subscript"/>
        </w:rPr>
        <w:t>r</w:t>
      </w:r>
      <w:r w:rsidRPr="00AF2AFA">
        <w:rPr>
          <w:vertAlign w:val="subscript"/>
        </w:rPr>
        <w:t>11</w:t>
      </w:r>
      <w:r w:rsidRPr="00AF2AFA">
        <w:t xml:space="preserve"> and </w:t>
      </w:r>
      <w:r w:rsidRPr="00AF2AFA">
        <w:rPr>
          <w:i/>
        </w:rPr>
        <w:t>C</w:t>
      </w:r>
      <w:r w:rsidRPr="00AF2AFA">
        <w:rPr>
          <w:i/>
          <w:vertAlign w:val="subscript"/>
        </w:rPr>
        <w:t>r</w:t>
      </w:r>
      <w:r w:rsidRPr="00AF2AFA">
        <w:rPr>
          <w:vertAlign w:val="subscript"/>
        </w:rPr>
        <w:t>12</w:t>
      </w:r>
      <w:r w:rsidRPr="00AF2AFA">
        <w:t xml:space="preserve"> are not necessary to be </w:t>
      </w:r>
      <w:r>
        <w:t xml:space="preserve">the </w:t>
      </w:r>
      <w:r w:rsidRPr="00AF2AFA">
        <w:t>same.</w:t>
      </w:r>
    </w:p>
    <w:p w:rsidR="00407707" w:rsidRDefault="00407707" w:rsidP="00C722CC">
      <w:pPr>
        <w:pStyle w:val="Heading2"/>
        <w:numPr>
          <w:ilvl w:val="1"/>
          <w:numId w:val="8"/>
        </w:numPr>
        <w:ind w:left="788" w:hanging="431"/>
      </w:pPr>
      <w:r w:rsidRPr="00407707">
        <w:t>Operation</w:t>
      </w:r>
      <w:r w:rsidRPr="00F03AF1">
        <w:t xml:space="preserve"> of Resonant Capacitors</w:t>
      </w:r>
    </w:p>
    <w:p w:rsidR="00407707" w:rsidRDefault="00407707" w:rsidP="00407707">
      <w:pPr>
        <w:widowControl w:val="0"/>
      </w:pPr>
      <w:r>
        <w:t>I</w:t>
      </w:r>
      <w:r>
        <w:rPr>
          <w:rFonts w:hint="eastAsia"/>
        </w:rPr>
        <w:t xml:space="preserve">n terms of modes 1-2 and 4-7, power is delivered to the four output channels through four paths </w:t>
      </w:r>
      <w:r>
        <w:t>which</w:t>
      </w:r>
      <w:r>
        <w:rPr>
          <w:rFonts w:hint="eastAsia"/>
        </w:rPr>
        <w:t xml:space="preserve"> are </w:t>
      </w:r>
      <w:r w:rsidRPr="00AF2AFA">
        <w:rPr>
          <w:i/>
        </w:rPr>
        <w:t>C</w:t>
      </w:r>
      <w:r w:rsidRPr="00AF2AFA">
        <w:rPr>
          <w:i/>
          <w:vertAlign w:val="subscript"/>
        </w:rPr>
        <w:t>r</w:t>
      </w:r>
      <w:r w:rsidRPr="00AF2AFA">
        <w:rPr>
          <w:vertAlign w:val="subscript"/>
        </w:rPr>
        <w:t>10</w:t>
      </w:r>
      <w:r>
        <w:rPr>
          <w:rFonts w:hint="eastAsia"/>
        </w:rPr>
        <w:t>-</w:t>
      </w:r>
      <w:r w:rsidRPr="00AF2AFA">
        <w:rPr>
          <w:i/>
        </w:rPr>
        <w:t>C</w:t>
      </w:r>
      <w:r w:rsidRPr="00AF2AFA">
        <w:rPr>
          <w:i/>
          <w:vertAlign w:val="subscript"/>
        </w:rPr>
        <w:t>r</w:t>
      </w:r>
      <w:r w:rsidRPr="00AF2AFA">
        <w:rPr>
          <w:vertAlign w:val="subscript"/>
        </w:rPr>
        <w:t>11</w:t>
      </w:r>
      <w:r>
        <w:rPr>
          <w:rFonts w:hint="eastAsia"/>
        </w:rPr>
        <w:t>-</w:t>
      </w:r>
      <w:r w:rsidRPr="00F57EE3">
        <w:rPr>
          <w:rFonts w:hint="eastAsia"/>
          <w:i/>
        </w:rPr>
        <w:t>LED</w:t>
      </w:r>
      <w:r w:rsidRPr="00F57EE3">
        <w:rPr>
          <w:rFonts w:hint="eastAsia"/>
          <w:vertAlign w:val="subscript"/>
        </w:rPr>
        <w:t>1</w:t>
      </w:r>
      <w:r>
        <w:rPr>
          <w:rFonts w:hint="eastAsia"/>
          <w:vertAlign w:val="subscript"/>
        </w:rPr>
        <w:t>1</w:t>
      </w:r>
      <w:r>
        <w:rPr>
          <w:rFonts w:hint="eastAsia"/>
        </w:rPr>
        <w:t xml:space="preserve">, </w:t>
      </w:r>
      <w:r w:rsidRPr="00AF2AFA">
        <w:rPr>
          <w:i/>
        </w:rPr>
        <w:t>C</w:t>
      </w:r>
      <w:r w:rsidRPr="00AF2AFA">
        <w:rPr>
          <w:i/>
          <w:vertAlign w:val="subscript"/>
        </w:rPr>
        <w:t>r</w:t>
      </w:r>
      <w:r w:rsidRPr="00AF2AFA">
        <w:rPr>
          <w:vertAlign w:val="subscript"/>
        </w:rPr>
        <w:t>12</w:t>
      </w:r>
      <w:r>
        <w:rPr>
          <w:rFonts w:hint="eastAsia"/>
        </w:rPr>
        <w:t>-</w:t>
      </w:r>
      <w:r w:rsidRPr="00F57EE3">
        <w:rPr>
          <w:rFonts w:hint="eastAsia"/>
          <w:i/>
        </w:rPr>
        <w:t>LED</w:t>
      </w:r>
      <w:r w:rsidRPr="00F57EE3">
        <w:rPr>
          <w:rFonts w:hint="eastAsia"/>
          <w:vertAlign w:val="subscript"/>
        </w:rPr>
        <w:t>1</w:t>
      </w:r>
      <w:r>
        <w:rPr>
          <w:rFonts w:hint="eastAsia"/>
          <w:vertAlign w:val="subscript"/>
        </w:rPr>
        <w:t>4</w:t>
      </w:r>
      <w:r>
        <w:rPr>
          <w:rFonts w:hint="eastAsia"/>
        </w:rPr>
        <w:t xml:space="preserve">, </w:t>
      </w:r>
      <w:r w:rsidRPr="00AF2AFA">
        <w:rPr>
          <w:i/>
        </w:rPr>
        <w:t>C</w:t>
      </w:r>
      <w:r w:rsidRPr="00AF2AFA">
        <w:rPr>
          <w:i/>
          <w:vertAlign w:val="subscript"/>
        </w:rPr>
        <w:t>r</w:t>
      </w:r>
      <w:r w:rsidRPr="00AF2AFA">
        <w:rPr>
          <w:vertAlign w:val="subscript"/>
        </w:rPr>
        <w:t>10</w:t>
      </w:r>
      <w:r>
        <w:rPr>
          <w:rFonts w:hint="eastAsia"/>
        </w:rPr>
        <w:t>-</w:t>
      </w:r>
      <w:r w:rsidRPr="00AF2AFA">
        <w:rPr>
          <w:i/>
        </w:rPr>
        <w:t>C</w:t>
      </w:r>
      <w:r w:rsidRPr="00AF2AFA">
        <w:rPr>
          <w:i/>
          <w:vertAlign w:val="subscript"/>
        </w:rPr>
        <w:t>r</w:t>
      </w:r>
      <w:r w:rsidRPr="00AF2AFA">
        <w:rPr>
          <w:vertAlign w:val="subscript"/>
        </w:rPr>
        <w:t>1</w:t>
      </w:r>
      <w:r>
        <w:rPr>
          <w:rFonts w:hint="eastAsia"/>
          <w:vertAlign w:val="subscript"/>
        </w:rPr>
        <w:t>2</w:t>
      </w:r>
      <w:r>
        <w:rPr>
          <w:rFonts w:hint="eastAsia"/>
        </w:rPr>
        <w:t>-</w:t>
      </w:r>
      <w:r w:rsidRPr="00F57EE3">
        <w:rPr>
          <w:rFonts w:hint="eastAsia"/>
          <w:i/>
        </w:rPr>
        <w:t>LED</w:t>
      </w:r>
      <w:r w:rsidRPr="00F57EE3">
        <w:rPr>
          <w:rFonts w:hint="eastAsia"/>
          <w:vertAlign w:val="subscript"/>
        </w:rPr>
        <w:t>1</w:t>
      </w:r>
      <w:r>
        <w:rPr>
          <w:rFonts w:hint="eastAsia"/>
          <w:vertAlign w:val="subscript"/>
        </w:rPr>
        <w:t>2</w:t>
      </w:r>
      <w:r>
        <w:rPr>
          <w:rFonts w:hint="eastAsia"/>
        </w:rPr>
        <w:t xml:space="preserve"> and </w:t>
      </w:r>
      <w:r w:rsidRPr="00AF2AFA">
        <w:rPr>
          <w:i/>
        </w:rPr>
        <w:t>C</w:t>
      </w:r>
      <w:r w:rsidRPr="00AF2AFA">
        <w:rPr>
          <w:i/>
          <w:vertAlign w:val="subscript"/>
        </w:rPr>
        <w:t>r</w:t>
      </w:r>
      <w:r w:rsidRPr="00AF2AFA">
        <w:rPr>
          <w:vertAlign w:val="subscript"/>
        </w:rPr>
        <w:t>1</w:t>
      </w:r>
      <w:r>
        <w:rPr>
          <w:rFonts w:hint="eastAsia"/>
          <w:vertAlign w:val="subscript"/>
        </w:rPr>
        <w:t>1</w:t>
      </w:r>
      <w:r>
        <w:rPr>
          <w:rFonts w:hint="eastAsia"/>
        </w:rPr>
        <w:t>-</w:t>
      </w:r>
      <w:r w:rsidRPr="00F57EE3">
        <w:rPr>
          <w:rFonts w:hint="eastAsia"/>
          <w:i/>
        </w:rPr>
        <w:t>LED</w:t>
      </w:r>
      <w:r w:rsidRPr="00F57EE3">
        <w:rPr>
          <w:rFonts w:hint="eastAsia"/>
          <w:vertAlign w:val="subscript"/>
        </w:rPr>
        <w:t>1</w:t>
      </w:r>
      <w:r>
        <w:rPr>
          <w:rFonts w:hint="eastAsia"/>
          <w:vertAlign w:val="subscript"/>
        </w:rPr>
        <w:t>3</w:t>
      </w:r>
      <w:r>
        <w:rPr>
          <w:rFonts w:hint="eastAsia"/>
        </w:rPr>
        <w:t xml:space="preserve">. When </w:t>
      </w:r>
      <w:r w:rsidRPr="008D4AA8">
        <w:rPr>
          <w:rFonts w:hint="eastAsia"/>
          <w:i/>
        </w:rPr>
        <w:t>S</w:t>
      </w:r>
      <w:r w:rsidRPr="008D4AA8">
        <w:rPr>
          <w:rFonts w:hint="eastAsia"/>
          <w:vertAlign w:val="subscript"/>
        </w:rPr>
        <w:t>1</w:t>
      </w:r>
      <w:r>
        <w:rPr>
          <w:rFonts w:hint="eastAsia"/>
        </w:rPr>
        <w:t xml:space="preserve"> is open, </w:t>
      </w:r>
      <w:r w:rsidRPr="00AF2AFA">
        <w:rPr>
          <w:i/>
        </w:rPr>
        <w:t>C</w:t>
      </w:r>
      <w:r w:rsidRPr="00AF2AFA">
        <w:rPr>
          <w:i/>
          <w:vertAlign w:val="subscript"/>
        </w:rPr>
        <w:t>r</w:t>
      </w:r>
      <w:r w:rsidRPr="00AF2AFA">
        <w:rPr>
          <w:vertAlign w:val="subscript"/>
        </w:rPr>
        <w:t>10</w:t>
      </w:r>
      <w:r>
        <w:rPr>
          <w:rFonts w:hint="eastAsia"/>
        </w:rPr>
        <w:t>-</w:t>
      </w:r>
      <w:r w:rsidRPr="00AF2AFA">
        <w:rPr>
          <w:i/>
        </w:rPr>
        <w:t>C</w:t>
      </w:r>
      <w:r w:rsidRPr="00AF2AFA">
        <w:rPr>
          <w:i/>
          <w:vertAlign w:val="subscript"/>
        </w:rPr>
        <w:t>r</w:t>
      </w:r>
      <w:r w:rsidRPr="00AF2AFA">
        <w:rPr>
          <w:vertAlign w:val="subscript"/>
        </w:rPr>
        <w:t>11</w:t>
      </w:r>
      <w:r>
        <w:rPr>
          <w:rFonts w:hint="eastAsia"/>
          <w:vertAlign w:val="subscript"/>
        </w:rPr>
        <w:t xml:space="preserve"> </w:t>
      </w:r>
      <w:r w:rsidRPr="00AF2AFA">
        <w:t xml:space="preserve">and </w:t>
      </w:r>
      <w:r w:rsidRPr="00AF2AFA">
        <w:rPr>
          <w:i/>
        </w:rPr>
        <w:t>C</w:t>
      </w:r>
      <w:r w:rsidRPr="00AF2AFA">
        <w:rPr>
          <w:i/>
          <w:vertAlign w:val="subscript"/>
        </w:rPr>
        <w:t>r</w:t>
      </w:r>
      <w:r w:rsidRPr="00AF2AFA">
        <w:rPr>
          <w:vertAlign w:val="subscript"/>
        </w:rPr>
        <w:t>12</w:t>
      </w:r>
      <w:r>
        <w:rPr>
          <w:rFonts w:hint="eastAsia"/>
        </w:rPr>
        <w:t xml:space="preserve"> </w:t>
      </w:r>
      <w:r w:rsidRPr="000068FB">
        <w:rPr>
          <w:rFonts w:hint="eastAsia"/>
          <w:noProof/>
        </w:rPr>
        <w:t>are charged</w:t>
      </w:r>
      <w:r>
        <w:rPr>
          <w:rFonts w:hint="eastAsia"/>
        </w:rPr>
        <w:t xml:space="preserve">. When </w:t>
      </w:r>
      <w:r w:rsidRPr="008D4AA8">
        <w:rPr>
          <w:rFonts w:hint="eastAsia"/>
          <w:i/>
        </w:rPr>
        <w:t>S</w:t>
      </w:r>
      <w:r w:rsidRPr="008D4AA8">
        <w:rPr>
          <w:rFonts w:hint="eastAsia"/>
          <w:vertAlign w:val="subscript"/>
        </w:rPr>
        <w:t>1</w:t>
      </w:r>
      <w:r>
        <w:rPr>
          <w:rFonts w:hint="eastAsia"/>
        </w:rPr>
        <w:t xml:space="preserve"> </w:t>
      </w:r>
      <w:r w:rsidRPr="000068FB">
        <w:rPr>
          <w:rFonts w:hint="eastAsia"/>
          <w:noProof/>
        </w:rPr>
        <w:t>is closed</w:t>
      </w:r>
      <w:r>
        <w:rPr>
          <w:rFonts w:hint="eastAsia"/>
        </w:rPr>
        <w:t xml:space="preserve">, </w:t>
      </w:r>
      <w:r w:rsidRPr="00AF2AFA">
        <w:rPr>
          <w:i/>
        </w:rPr>
        <w:t>C</w:t>
      </w:r>
      <w:r w:rsidRPr="00AF2AFA">
        <w:rPr>
          <w:i/>
          <w:vertAlign w:val="subscript"/>
        </w:rPr>
        <w:t>r</w:t>
      </w:r>
      <w:r w:rsidRPr="00AF2AFA">
        <w:rPr>
          <w:vertAlign w:val="subscript"/>
        </w:rPr>
        <w:t>10</w:t>
      </w:r>
      <w:r>
        <w:rPr>
          <w:rFonts w:hint="eastAsia"/>
        </w:rPr>
        <w:t>-</w:t>
      </w:r>
      <w:r w:rsidRPr="00AF2AFA">
        <w:rPr>
          <w:i/>
        </w:rPr>
        <w:t>C</w:t>
      </w:r>
      <w:r w:rsidRPr="00AF2AFA">
        <w:rPr>
          <w:i/>
          <w:vertAlign w:val="subscript"/>
        </w:rPr>
        <w:t>r</w:t>
      </w:r>
      <w:r w:rsidRPr="00AF2AFA">
        <w:rPr>
          <w:vertAlign w:val="subscript"/>
        </w:rPr>
        <w:t>1</w:t>
      </w:r>
      <w:r>
        <w:rPr>
          <w:rFonts w:hint="eastAsia"/>
          <w:vertAlign w:val="subscript"/>
        </w:rPr>
        <w:t xml:space="preserve">2 </w:t>
      </w:r>
      <w:r w:rsidRPr="00AF2AFA">
        <w:t xml:space="preserve">and </w:t>
      </w:r>
      <w:r w:rsidRPr="00AF2AFA">
        <w:rPr>
          <w:i/>
        </w:rPr>
        <w:t>C</w:t>
      </w:r>
      <w:r w:rsidRPr="00AF2AFA">
        <w:rPr>
          <w:i/>
          <w:vertAlign w:val="subscript"/>
        </w:rPr>
        <w:t>r</w:t>
      </w:r>
      <w:r w:rsidRPr="00AF2AFA">
        <w:rPr>
          <w:vertAlign w:val="subscript"/>
        </w:rPr>
        <w:t>1</w:t>
      </w:r>
      <w:r>
        <w:rPr>
          <w:rFonts w:hint="eastAsia"/>
          <w:vertAlign w:val="subscript"/>
        </w:rPr>
        <w:t>1</w:t>
      </w:r>
      <w:r>
        <w:rPr>
          <w:rFonts w:hint="eastAsia"/>
        </w:rPr>
        <w:t xml:space="preserve"> </w:t>
      </w:r>
      <w:r w:rsidRPr="000068FB">
        <w:rPr>
          <w:rFonts w:hint="eastAsia"/>
          <w:noProof/>
        </w:rPr>
        <w:t>are discharged</w:t>
      </w:r>
      <w:r>
        <w:rPr>
          <w:rFonts w:hint="eastAsia"/>
        </w:rPr>
        <w:t xml:space="preserve">. </w:t>
      </w:r>
      <w:r>
        <w:t>F</w:t>
      </w:r>
      <w:r>
        <w:rPr>
          <w:rFonts w:hint="eastAsia"/>
        </w:rPr>
        <w:t>rom the analysis</w:t>
      </w:r>
      <w:r w:rsidRPr="00EB6A43">
        <w:rPr>
          <w:rFonts w:hint="eastAsia"/>
        </w:rPr>
        <w:t xml:space="preserve"> </w:t>
      </w:r>
      <w:r>
        <w:rPr>
          <w:rFonts w:hint="eastAsia"/>
        </w:rPr>
        <w:t>of current balanc</w:t>
      </w:r>
      <w:r>
        <w:t>ing</w:t>
      </w:r>
      <w:r>
        <w:rPr>
          <w:rFonts w:hint="eastAsia"/>
        </w:rPr>
        <w:t xml:space="preserve">, the average current through </w:t>
      </w:r>
      <w:r w:rsidRPr="00717911">
        <w:rPr>
          <w:i/>
        </w:rPr>
        <w:t>LED</w:t>
      </w:r>
      <w:r w:rsidRPr="00717911">
        <w:rPr>
          <w:vertAlign w:val="subscript"/>
        </w:rPr>
        <w:t>1</w:t>
      </w:r>
      <w:r>
        <w:rPr>
          <w:rFonts w:hint="eastAsia"/>
          <w:vertAlign w:val="subscript"/>
        </w:rPr>
        <w:t>1</w:t>
      </w:r>
      <w:r>
        <w:rPr>
          <w:rFonts w:hint="eastAsia"/>
        </w:rPr>
        <w:t xml:space="preserve"> and </w:t>
      </w:r>
      <w:r w:rsidRPr="00717911">
        <w:rPr>
          <w:i/>
        </w:rPr>
        <w:t>LED</w:t>
      </w:r>
      <w:r w:rsidRPr="00717911">
        <w:rPr>
          <w:vertAlign w:val="subscript"/>
        </w:rPr>
        <w:t>1</w:t>
      </w:r>
      <w:r>
        <w:rPr>
          <w:rFonts w:hint="eastAsia"/>
          <w:vertAlign w:val="subscript"/>
        </w:rPr>
        <w:t>4</w:t>
      </w:r>
      <w:r>
        <w:rPr>
          <w:rFonts w:hint="eastAsia"/>
        </w:rPr>
        <w:t xml:space="preserve"> are equal, therefore:</w:t>
      </w:r>
    </w:p>
    <w:p w:rsidR="00407707" w:rsidRDefault="00304B5E" w:rsidP="00407707">
      <w:pPr>
        <w:pStyle w:val="MTDisplayEquation"/>
        <w:ind w:firstLine="0"/>
      </w:pPr>
      <w:r>
        <w:t xml:space="preserve">    </w:t>
      </w:r>
      <w:r w:rsidR="00407707" w:rsidRPr="00407707">
        <w:rPr>
          <w:position w:val="-42"/>
        </w:rPr>
        <w:object w:dxaOrig="4040" w:dyaOrig="940">
          <v:shape id="_x0000_i1049" type="#_x0000_t75" style="width:202pt;height:47pt" o:ole="">
            <v:imagedata r:id="rId65" o:title=""/>
          </v:shape>
          <o:OLEObject Type="Embed" ProgID="Equation.DSMT4" ShapeID="_x0000_i1049" DrawAspect="Content" ObjectID="_1574842538" r:id="rId66"/>
        </w:object>
      </w:r>
      <w:r w:rsidR="00407707">
        <w:t xml:space="preserve"> </w:t>
      </w:r>
      <w:r w:rsidR="00407707">
        <w:tab/>
      </w:r>
      <w:r w:rsidR="00407707" w:rsidRPr="00043749">
        <w:rPr>
          <w:color w:val="0000FF"/>
        </w:rPr>
        <w:fldChar w:fldCharType="begin"/>
      </w:r>
      <w:r w:rsidR="00407707" w:rsidRPr="00043749">
        <w:rPr>
          <w:color w:val="0000FF"/>
        </w:rPr>
        <w:instrText xml:space="preserve"> MACROBUTTON MTPlaceRef \* MERGEFORMAT </w:instrText>
      </w:r>
      <w:r w:rsidR="00407707" w:rsidRPr="00043749">
        <w:rPr>
          <w:color w:val="0000FF"/>
        </w:rPr>
        <w:fldChar w:fldCharType="begin"/>
      </w:r>
      <w:r w:rsidR="00407707" w:rsidRPr="00043749">
        <w:rPr>
          <w:color w:val="0000FF"/>
        </w:rPr>
        <w:instrText xml:space="preserve"> SEQ MTEqn \h \* MERGEFORMAT </w:instrText>
      </w:r>
      <w:r w:rsidR="00407707" w:rsidRPr="00043749">
        <w:rPr>
          <w:color w:val="0000FF"/>
        </w:rPr>
        <w:fldChar w:fldCharType="end"/>
      </w:r>
      <w:r w:rsidR="00407707"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22</w:instrText>
      </w:r>
      <w:r w:rsidR="00043749" w:rsidRPr="00043749">
        <w:rPr>
          <w:noProof/>
          <w:color w:val="0000FF"/>
        </w:rPr>
        <w:fldChar w:fldCharType="end"/>
      </w:r>
      <w:r w:rsidR="00407707" w:rsidRPr="00043749">
        <w:rPr>
          <w:color w:val="0000FF"/>
        </w:rPr>
        <w:instrText>)</w:instrText>
      </w:r>
      <w:r w:rsidR="00407707" w:rsidRPr="00043749">
        <w:rPr>
          <w:color w:val="0000FF"/>
        </w:rPr>
        <w:fldChar w:fldCharType="end"/>
      </w:r>
    </w:p>
    <w:p w:rsidR="00407707" w:rsidRPr="00407707" w:rsidRDefault="00407707" w:rsidP="00407707">
      <w:r>
        <w:t>H</w:t>
      </w:r>
      <w:r>
        <w:rPr>
          <w:rFonts w:hint="eastAsia"/>
        </w:rPr>
        <w:t xml:space="preserve">ence, at time </w:t>
      </w:r>
      <w:r w:rsidRPr="00906F68">
        <w:rPr>
          <w:rFonts w:hint="eastAsia"/>
          <w:i/>
        </w:rPr>
        <w:t>t</w:t>
      </w:r>
      <w:r>
        <w:rPr>
          <w:rFonts w:hint="eastAsia"/>
          <w:vertAlign w:val="subscript"/>
        </w:rPr>
        <w:t>0</w:t>
      </w:r>
      <w:r w:rsidRPr="009F1E6D">
        <w:rPr>
          <w:rFonts w:hint="eastAsia"/>
        </w:rPr>
        <w:t>,</w:t>
      </w:r>
      <w:r w:rsidRPr="000E3815">
        <w:rPr>
          <w:rFonts w:hint="eastAsia"/>
        </w:rPr>
        <w:t xml:space="preserve"> </w:t>
      </w:r>
      <w:r>
        <w:rPr>
          <w:rFonts w:hint="eastAsia"/>
        </w:rPr>
        <w:t xml:space="preserve">equation </w:t>
      </w:r>
      <w:r>
        <w:rPr>
          <w:color w:val="0000FF"/>
        </w:rPr>
        <w:t>(4)</w:t>
      </w:r>
      <w:r>
        <w:rPr>
          <w:rFonts w:hint="eastAsia"/>
        </w:rPr>
        <w:t xml:space="preserve"> is verified. </w:t>
      </w:r>
      <w:r>
        <w:t>A</w:t>
      </w:r>
      <w:r>
        <w:rPr>
          <w:rFonts w:hint="eastAsia"/>
        </w:rPr>
        <w:t xml:space="preserve">fter </w:t>
      </w:r>
      <w:r>
        <w:rPr>
          <w:rFonts w:hint="eastAsia"/>
          <w:i/>
        </w:rPr>
        <w:t>t</w:t>
      </w:r>
      <w:r w:rsidRPr="008C27A3">
        <w:rPr>
          <w:rFonts w:hint="eastAsia"/>
          <w:vertAlign w:val="subscript"/>
        </w:rPr>
        <w:t>0</w:t>
      </w:r>
      <w:r>
        <w:rPr>
          <w:rFonts w:hint="eastAsia"/>
        </w:rPr>
        <w:t xml:space="preserve">, the power is delivered to </w:t>
      </w:r>
      <w:r w:rsidRPr="00717911">
        <w:rPr>
          <w:i/>
        </w:rPr>
        <w:t>LED</w:t>
      </w:r>
      <w:r w:rsidRPr="00717911">
        <w:rPr>
          <w:vertAlign w:val="subscript"/>
        </w:rPr>
        <w:t>1</w:t>
      </w:r>
      <w:r>
        <w:rPr>
          <w:rFonts w:hint="eastAsia"/>
          <w:vertAlign w:val="subscript"/>
        </w:rPr>
        <w:t>1</w:t>
      </w:r>
      <w:r>
        <w:rPr>
          <w:rFonts w:hint="eastAsia"/>
        </w:rPr>
        <w:t xml:space="preserve"> firstly and then to </w:t>
      </w:r>
      <w:r w:rsidRPr="00717911">
        <w:rPr>
          <w:i/>
        </w:rPr>
        <w:t>LED</w:t>
      </w:r>
      <w:r w:rsidRPr="00717911">
        <w:rPr>
          <w:vertAlign w:val="subscript"/>
        </w:rPr>
        <w:t>1</w:t>
      </w:r>
      <w:r>
        <w:rPr>
          <w:rFonts w:hint="eastAsia"/>
          <w:vertAlign w:val="subscript"/>
        </w:rPr>
        <w:t>4</w:t>
      </w:r>
      <w:r>
        <w:rPr>
          <w:rFonts w:hint="eastAsia"/>
        </w:rPr>
        <w:t xml:space="preserve">. </w:t>
      </w:r>
      <w:r>
        <w:t>Similarly</w:t>
      </w:r>
      <w:r>
        <w:rPr>
          <w:rFonts w:hint="eastAsia"/>
        </w:rPr>
        <w:t xml:space="preserve">, when </w:t>
      </w:r>
      <w:r w:rsidRPr="008D4AA8">
        <w:rPr>
          <w:rFonts w:hint="eastAsia"/>
          <w:i/>
        </w:rPr>
        <w:t>S</w:t>
      </w:r>
      <w:r w:rsidRPr="008D4AA8">
        <w:rPr>
          <w:rFonts w:hint="eastAsia"/>
          <w:vertAlign w:val="subscript"/>
        </w:rPr>
        <w:t>1</w:t>
      </w:r>
      <w:r>
        <w:rPr>
          <w:rFonts w:hint="eastAsia"/>
        </w:rPr>
        <w:t xml:space="preserve"> is turned on, the </w:t>
      </w:r>
      <w:r w:rsidRPr="000068FB">
        <w:rPr>
          <w:rFonts w:hint="eastAsia"/>
          <w:noProof/>
        </w:rPr>
        <w:t>power</w:t>
      </w:r>
      <w:r>
        <w:rPr>
          <w:rFonts w:hint="eastAsia"/>
        </w:rPr>
        <w:t xml:space="preserve"> is transferred to </w:t>
      </w:r>
      <w:r w:rsidRPr="00717911">
        <w:rPr>
          <w:i/>
        </w:rPr>
        <w:t>LED</w:t>
      </w:r>
      <w:r w:rsidRPr="00717911">
        <w:rPr>
          <w:vertAlign w:val="subscript"/>
        </w:rPr>
        <w:t>1</w:t>
      </w:r>
      <w:r>
        <w:rPr>
          <w:rFonts w:hint="eastAsia"/>
          <w:vertAlign w:val="subscript"/>
        </w:rPr>
        <w:t>2</w:t>
      </w:r>
      <w:r w:rsidRPr="00AB5417">
        <w:rPr>
          <w:rFonts w:hint="eastAsia"/>
        </w:rPr>
        <w:t xml:space="preserve"> </w:t>
      </w:r>
      <w:r>
        <w:rPr>
          <w:rFonts w:hint="eastAsia"/>
        </w:rPr>
        <w:t xml:space="preserve">firstly and then to </w:t>
      </w:r>
      <w:r w:rsidRPr="00717911">
        <w:rPr>
          <w:i/>
        </w:rPr>
        <w:t>LED</w:t>
      </w:r>
      <w:r w:rsidRPr="00717911">
        <w:rPr>
          <w:vertAlign w:val="subscript"/>
        </w:rPr>
        <w:t>1</w:t>
      </w:r>
      <w:r>
        <w:rPr>
          <w:rFonts w:hint="eastAsia"/>
          <w:vertAlign w:val="subscript"/>
        </w:rPr>
        <w:t>3</w:t>
      </w:r>
      <w:r>
        <w:rPr>
          <w:rFonts w:hint="eastAsia"/>
        </w:rPr>
        <w:t>.</w:t>
      </w:r>
    </w:p>
    <w:p w:rsidR="00407707" w:rsidRDefault="00304B5E" w:rsidP="00C722CC">
      <w:pPr>
        <w:pStyle w:val="Heading2"/>
        <w:keepNext w:val="0"/>
        <w:widowControl w:val="0"/>
        <w:numPr>
          <w:ilvl w:val="1"/>
          <w:numId w:val="8"/>
        </w:numPr>
        <w:ind w:left="788" w:hanging="431"/>
      </w:pPr>
      <w:r>
        <w:rPr>
          <w:noProof/>
          <w:lang w:val="en-GB"/>
        </w:rPr>
        <mc:AlternateContent>
          <mc:Choice Requires="wps">
            <w:drawing>
              <wp:anchor distT="0" distB="0" distL="114300" distR="114300" simplePos="0" relativeHeight="251694080" behindDoc="0" locked="0" layoutInCell="1" allowOverlap="1" wp14:anchorId="22E79F04" wp14:editId="2ACC2C1B">
                <wp:simplePos x="0" y="0"/>
                <wp:positionH relativeFrom="column">
                  <wp:posOffset>-12065</wp:posOffset>
                </wp:positionH>
                <wp:positionV relativeFrom="paragraph">
                  <wp:posOffset>-5392445</wp:posOffset>
                </wp:positionV>
                <wp:extent cx="2994025" cy="3764280"/>
                <wp:effectExtent l="0" t="0" r="0" b="7620"/>
                <wp:wrapSquare wrapText="bothSides"/>
                <wp:docPr id="8" name="Text Box 8"/>
                <wp:cNvGraphicFramePr/>
                <a:graphic xmlns:a="http://schemas.openxmlformats.org/drawingml/2006/main">
                  <a:graphicData uri="http://schemas.microsoft.com/office/word/2010/wordprocessingShape">
                    <wps:wsp>
                      <wps:cNvSpPr txBox="1"/>
                      <wps:spPr>
                        <a:xfrm>
                          <a:off x="0" y="0"/>
                          <a:ext cx="2994025" cy="3764280"/>
                        </a:xfrm>
                        <a:prstGeom prst="rect">
                          <a:avLst/>
                        </a:prstGeom>
                        <a:noFill/>
                        <a:ln w="6350">
                          <a:noFill/>
                        </a:ln>
                      </wps:spPr>
                      <wps:txbx>
                        <w:txbxContent>
                          <w:p w:rsidR="00AC5643" w:rsidRDefault="00AC5643" w:rsidP="00AC5643">
                            <w:pPr>
                              <w:ind w:firstLine="0"/>
                              <w:jc w:val="center"/>
                              <w:rPr>
                                <w:noProof/>
                              </w:rPr>
                            </w:pPr>
                            <w:r>
                              <w:rPr>
                                <w:noProof/>
                                <w:lang w:val="en-GB"/>
                              </w:rPr>
                              <w:drawing>
                                <wp:inline distT="0" distB="0" distL="0" distR="0" wp14:anchorId="5F1E80C4" wp14:editId="303EC063">
                                  <wp:extent cx="2542051" cy="1532810"/>
                                  <wp:effectExtent l="0" t="0" r="0" b="0"/>
                                  <wp:docPr id="23" name="图片 3" descr="con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ontro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3503" cy="1551775"/>
                                          </a:xfrm>
                                          <a:prstGeom prst="rect">
                                            <a:avLst/>
                                          </a:prstGeom>
                                          <a:noFill/>
                                          <a:ln>
                                            <a:noFill/>
                                          </a:ln>
                                        </pic:spPr>
                                      </pic:pic>
                                    </a:graphicData>
                                  </a:graphic>
                                </wp:inline>
                              </w:drawing>
                            </w:r>
                          </w:p>
                          <w:p w:rsidR="00AC5643" w:rsidRPr="00C722CC" w:rsidRDefault="00AC5643" w:rsidP="00AC5643">
                            <w:pPr>
                              <w:pStyle w:val="ListParagraph"/>
                              <w:numPr>
                                <w:ilvl w:val="0"/>
                                <w:numId w:val="6"/>
                              </w:numPr>
                              <w:tabs>
                                <w:tab w:val="num" w:pos="360"/>
                              </w:tabs>
                              <w:spacing w:after="160" w:line="259" w:lineRule="auto"/>
                              <w:ind w:left="357" w:hanging="357"/>
                              <w:contextualSpacing w:val="0"/>
                              <w:jc w:val="center"/>
                              <w:rPr>
                                <w:sz w:val="20"/>
                                <w:szCs w:val="20"/>
                              </w:rPr>
                            </w:pPr>
                            <w:r w:rsidRPr="00C722CC">
                              <w:rPr>
                                <w:sz w:val="20"/>
                                <w:szCs w:val="20"/>
                              </w:rPr>
                              <w:t>Control systems schematic</w:t>
                            </w:r>
                          </w:p>
                          <w:p w:rsidR="00AC5643" w:rsidRDefault="00AC5643" w:rsidP="00AC5643">
                            <w:pPr>
                              <w:rPr>
                                <w:noProof/>
                              </w:rPr>
                            </w:pPr>
                            <w:r>
                              <w:rPr>
                                <w:noProof/>
                              </w:rPr>
                              <w:t xml:space="preserve">   </w:t>
                            </w:r>
                            <w:r>
                              <w:rPr>
                                <w:noProof/>
                                <w:lang w:val="en-GB"/>
                              </w:rPr>
                              <w:drawing>
                                <wp:inline distT="0" distB="0" distL="0" distR="0" wp14:anchorId="72675FFE" wp14:editId="02DA7ECD">
                                  <wp:extent cx="2018805" cy="1470025"/>
                                  <wp:effectExtent l="0" t="0" r="635" b="0"/>
                                  <wp:docPr id="10" name="Picture 10" descr="contro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trol_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8089" cy="1476785"/>
                                          </a:xfrm>
                                          <a:prstGeom prst="rect">
                                            <a:avLst/>
                                          </a:prstGeom>
                                          <a:noFill/>
                                          <a:ln>
                                            <a:noFill/>
                                          </a:ln>
                                        </pic:spPr>
                                      </pic:pic>
                                    </a:graphicData>
                                  </a:graphic>
                                </wp:inline>
                              </w:drawing>
                            </w:r>
                          </w:p>
                          <w:p w:rsidR="00AC5643" w:rsidRPr="00C722CC" w:rsidRDefault="00AC5643" w:rsidP="00AC5643">
                            <w:pPr>
                              <w:pStyle w:val="ListParagraph"/>
                              <w:numPr>
                                <w:ilvl w:val="0"/>
                                <w:numId w:val="6"/>
                              </w:numPr>
                              <w:tabs>
                                <w:tab w:val="num" w:pos="360"/>
                              </w:tabs>
                              <w:spacing w:after="160" w:line="259" w:lineRule="auto"/>
                              <w:ind w:left="360" w:firstLine="0"/>
                              <w:contextualSpacing w:val="0"/>
                              <w:jc w:val="center"/>
                              <w:rPr>
                                <w:sz w:val="20"/>
                                <w:szCs w:val="20"/>
                              </w:rPr>
                            </w:pPr>
                            <w:r w:rsidRPr="00C722CC">
                              <w:rPr>
                                <w:sz w:val="20"/>
                                <w:szCs w:val="20"/>
                              </w:rPr>
                              <w:t>Control signals for three switches</w:t>
                            </w:r>
                          </w:p>
                          <w:p w:rsidR="00AC5643" w:rsidRPr="00C722CC" w:rsidRDefault="00AC5643" w:rsidP="00AC5643">
                            <w:pPr>
                              <w:pStyle w:val="Caption"/>
                              <w:spacing w:before="0" w:after="0"/>
                              <w:ind w:firstLine="0"/>
                              <w:jc w:val="left"/>
                              <w:rPr>
                                <w:b w:val="0"/>
                                <w:i/>
                              </w:rPr>
                            </w:pPr>
                            <w:r w:rsidRPr="007120E8">
                              <w:rPr>
                                <w:b w:val="0"/>
                                <w:i/>
                                <w:color w:val="0000FF"/>
                                <w:szCs w:val="16"/>
                              </w:rPr>
                              <w:t xml:space="preserve">Fig. </w:t>
                            </w:r>
                            <w:r w:rsidRPr="007120E8">
                              <w:rPr>
                                <w:b w:val="0"/>
                                <w:i/>
                                <w:color w:val="0000FF"/>
                                <w:szCs w:val="16"/>
                              </w:rPr>
                              <w:fldChar w:fldCharType="begin"/>
                            </w:r>
                            <w:r w:rsidRPr="007120E8">
                              <w:rPr>
                                <w:b w:val="0"/>
                                <w:i/>
                                <w:color w:val="0000FF"/>
                                <w:szCs w:val="16"/>
                              </w:rPr>
                              <w:instrText xml:space="preserve"> SEQ Fig. \* ARABIC </w:instrText>
                            </w:r>
                            <w:r w:rsidRPr="007120E8">
                              <w:rPr>
                                <w:b w:val="0"/>
                                <w:i/>
                                <w:color w:val="0000FF"/>
                                <w:szCs w:val="16"/>
                              </w:rPr>
                              <w:fldChar w:fldCharType="separate"/>
                            </w:r>
                            <w:r>
                              <w:rPr>
                                <w:b w:val="0"/>
                                <w:i/>
                                <w:noProof/>
                                <w:color w:val="0000FF"/>
                                <w:szCs w:val="16"/>
                              </w:rPr>
                              <w:t>6</w:t>
                            </w:r>
                            <w:r w:rsidRPr="007120E8">
                              <w:rPr>
                                <w:b w:val="0"/>
                                <w:i/>
                                <w:color w:val="0000FF"/>
                                <w:szCs w:val="16"/>
                              </w:rPr>
                              <w:fldChar w:fldCharType="end"/>
                            </w:r>
                            <w:r w:rsidRPr="007120E8">
                              <w:rPr>
                                <w:b w:val="0"/>
                                <w:i/>
                                <w:color w:val="0000FF"/>
                                <w:szCs w:val="16"/>
                              </w:rPr>
                              <w:t>.</w:t>
                            </w:r>
                            <w:r w:rsidRPr="007120E8">
                              <w:rPr>
                                <w:b w:val="0"/>
                                <w:i/>
                                <w:szCs w:val="16"/>
                              </w:rPr>
                              <w:t xml:space="preserve">  </w:t>
                            </w:r>
                            <w:r w:rsidRPr="007120E8">
                              <w:rPr>
                                <w:b w:val="0"/>
                                <w:i/>
                              </w:rPr>
                              <w:t xml:space="preserve">Control </w:t>
                            </w:r>
                            <w:r>
                              <w:rPr>
                                <w:b w:val="0"/>
                                <w:i/>
                              </w:rPr>
                              <w:t>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79F04" id="Text Box 8" o:spid="_x0000_s1032" type="#_x0000_t202" style="position:absolute;left:0;text-align:left;margin-left:-.95pt;margin-top:-424.6pt;width:235.75pt;height:29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" filled="f" stroked="f" strokeweight=".5pt">
                <v:textbox>
                  <w:txbxContent>
                    <w:p w:rsidR="00AC5643" w:rsidRDefault="00AC5643" w:rsidP="00AC5643">
                      <w:pPr>
                        <w:ind w:firstLine="0"/>
                        <w:jc w:val="center"/>
                        <w:rPr>
                          <w:noProof/>
                        </w:rPr>
                      </w:pPr>
                      <w:r>
                        <w:rPr>
                          <w:noProof/>
                          <w:lang w:val="en-GB"/>
                        </w:rPr>
                        <w:drawing>
                          <wp:inline distT="0" distB="0" distL="0" distR="0" wp14:anchorId="5F1E80C4" wp14:editId="303EC063">
                            <wp:extent cx="2542051" cy="1532810"/>
                            <wp:effectExtent l="0" t="0" r="0" b="0"/>
                            <wp:docPr id="23" name="图片 3" descr="contr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ontro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3503" cy="1551775"/>
                                    </a:xfrm>
                                    <a:prstGeom prst="rect">
                                      <a:avLst/>
                                    </a:prstGeom>
                                    <a:noFill/>
                                    <a:ln>
                                      <a:noFill/>
                                    </a:ln>
                                  </pic:spPr>
                                </pic:pic>
                              </a:graphicData>
                            </a:graphic>
                          </wp:inline>
                        </w:drawing>
                      </w:r>
                    </w:p>
                    <w:p w:rsidR="00AC5643" w:rsidRPr="00C722CC" w:rsidRDefault="00AC5643" w:rsidP="00AC5643">
                      <w:pPr>
                        <w:pStyle w:val="ListParagraph"/>
                        <w:numPr>
                          <w:ilvl w:val="0"/>
                          <w:numId w:val="6"/>
                        </w:numPr>
                        <w:tabs>
                          <w:tab w:val="num" w:pos="360"/>
                        </w:tabs>
                        <w:spacing w:after="160" w:line="259" w:lineRule="auto"/>
                        <w:ind w:left="357" w:hanging="357"/>
                        <w:contextualSpacing w:val="0"/>
                        <w:jc w:val="center"/>
                        <w:rPr>
                          <w:sz w:val="20"/>
                          <w:szCs w:val="20"/>
                        </w:rPr>
                      </w:pPr>
                      <w:r w:rsidRPr="00C722CC">
                        <w:rPr>
                          <w:sz w:val="20"/>
                          <w:szCs w:val="20"/>
                        </w:rPr>
                        <w:t>Control systems schematic</w:t>
                      </w:r>
                    </w:p>
                    <w:p w:rsidR="00AC5643" w:rsidRDefault="00AC5643" w:rsidP="00AC5643">
                      <w:pPr>
                        <w:rPr>
                          <w:noProof/>
                        </w:rPr>
                      </w:pPr>
                      <w:r>
                        <w:rPr>
                          <w:noProof/>
                        </w:rPr>
                        <w:t xml:space="preserve">   </w:t>
                      </w:r>
                      <w:r>
                        <w:rPr>
                          <w:noProof/>
                          <w:lang w:val="en-GB"/>
                        </w:rPr>
                        <w:drawing>
                          <wp:inline distT="0" distB="0" distL="0" distR="0" wp14:anchorId="72675FFE" wp14:editId="02DA7ECD">
                            <wp:extent cx="2018805" cy="1470025"/>
                            <wp:effectExtent l="0" t="0" r="635" b="0"/>
                            <wp:docPr id="10" name="Picture 10" descr="control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ontrol_b"/>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8089" cy="1476785"/>
                                    </a:xfrm>
                                    <a:prstGeom prst="rect">
                                      <a:avLst/>
                                    </a:prstGeom>
                                    <a:noFill/>
                                    <a:ln>
                                      <a:noFill/>
                                    </a:ln>
                                  </pic:spPr>
                                </pic:pic>
                              </a:graphicData>
                            </a:graphic>
                          </wp:inline>
                        </w:drawing>
                      </w:r>
                    </w:p>
                    <w:p w:rsidR="00AC5643" w:rsidRPr="00C722CC" w:rsidRDefault="00AC5643" w:rsidP="00AC5643">
                      <w:pPr>
                        <w:pStyle w:val="ListParagraph"/>
                        <w:numPr>
                          <w:ilvl w:val="0"/>
                          <w:numId w:val="6"/>
                        </w:numPr>
                        <w:tabs>
                          <w:tab w:val="num" w:pos="360"/>
                        </w:tabs>
                        <w:spacing w:after="160" w:line="259" w:lineRule="auto"/>
                        <w:ind w:left="360" w:firstLine="0"/>
                        <w:contextualSpacing w:val="0"/>
                        <w:jc w:val="center"/>
                        <w:rPr>
                          <w:sz w:val="20"/>
                          <w:szCs w:val="20"/>
                        </w:rPr>
                      </w:pPr>
                      <w:r w:rsidRPr="00C722CC">
                        <w:rPr>
                          <w:sz w:val="20"/>
                          <w:szCs w:val="20"/>
                        </w:rPr>
                        <w:t>Control signals for three switches</w:t>
                      </w:r>
                    </w:p>
                    <w:p w:rsidR="00AC5643" w:rsidRPr="00C722CC" w:rsidRDefault="00AC5643" w:rsidP="00AC5643">
                      <w:pPr>
                        <w:pStyle w:val="Caption"/>
                        <w:spacing w:before="0" w:after="0"/>
                        <w:ind w:firstLine="0"/>
                        <w:jc w:val="left"/>
                        <w:rPr>
                          <w:b w:val="0"/>
                          <w:i/>
                        </w:rPr>
                      </w:pPr>
                      <w:r w:rsidRPr="007120E8">
                        <w:rPr>
                          <w:b w:val="0"/>
                          <w:i/>
                          <w:color w:val="0000FF"/>
                          <w:szCs w:val="16"/>
                        </w:rPr>
                        <w:t xml:space="preserve">Fig. </w:t>
                      </w:r>
                      <w:r w:rsidRPr="007120E8">
                        <w:rPr>
                          <w:b w:val="0"/>
                          <w:i/>
                          <w:color w:val="0000FF"/>
                          <w:szCs w:val="16"/>
                        </w:rPr>
                        <w:fldChar w:fldCharType="begin"/>
                      </w:r>
                      <w:r w:rsidRPr="007120E8">
                        <w:rPr>
                          <w:b w:val="0"/>
                          <w:i/>
                          <w:color w:val="0000FF"/>
                          <w:szCs w:val="16"/>
                        </w:rPr>
                        <w:instrText xml:space="preserve"> SEQ Fig. \* ARABIC </w:instrText>
                      </w:r>
                      <w:r w:rsidRPr="007120E8">
                        <w:rPr>
                          <w:b w:val="0"/>
                          <w:i/>
                          <w:color w:val="0000FF"/>
                          <w:szCs w:val="16"/>
                        </w:rPr>
                        <w:fldChar w:fldCharType="separate"/>
                      </w:r>
                      <w:r>
                        <w:rPr>
                          <w:b w:val="0"/>
                          <w:i/>
                          <w:noProof/>
                          <w:color w:val="0000FF"/>
                          <w:szCs w:val="16"/>
                        </w:rPr>
                        <w:t>6</w:t>
                      </w:r>
                      <w:r w:rsidRPr="007120E8">
                        <w:rPr>
                          <w:b w:val="0"/>
                          <w:i/>
                          <w:color w:val="0000FF"/>
                          <w:szCs w:val="16"/>
                        </w:rPr>
                        <w:fldChar w:fldCharType="end"/>
                      </w:r>
                      <w:r w:rsidRPr="007120E8">
                        <w:rPr>
                          <w:b w:val="0"/>
                          <w:i/>
                          <w:color w:val="0000FF"/>
                          <w:szCs w:val="16"/>
                        </w:rPr>
                        <w:t>.</w:t>
                      </w:r>
                      <w:r w:rsidRPr="007120E8">
                        <w:rPr>
                          <w:b w:val="0"/>
                          <w:i/>
                          <w:szCs w:val="16"/>
                        </w:rPr>
                        <w:t xml:space="preserve">  </w:t>
                      </w:r>
                      <w:r w:rsidRPr="007120E8">
                        <w:rPr>
                          <w:b w:val="0"/>
                          <w:i/>
                        </w:rPr>
                        <w:t xml:space="preserve">Control </w:t>
                      </w:r>
                      <w:r>
                        <w:rPr>
                          <w:b w:val="0"/>
                          <w:i/>
                        </w:rPr>
                        <w:t>systems</w:t>
                      </w:r>
                    </w:p>
                  </w:txbxContent>
                </v:textbox>
                <w10:wrap type="square"/>
              </v:shape>
            </w:pict>
          </mc:Fallback>
        </mc:AlternateContent>
      </w:r>
      <w:r w:rsidR="00407707">
        <w:rPr>
          <w:rFonts w:hint="eastAsia"/>
        </w:rPr>
        <w:t>Control System</w:t>
      </w:r>
    </w:p>
    <w:p w:rsidR="00407707" w:rsidRDefault="00407707" w:rsidP="00407707">
      <w:pPr>
        <w:widowControl w:val="0"/>
      </w:pPr>
      <w:r>
        <w:rPr>
          <w:rFonts w:hint="eastAsia"/>
        </w:rPr>
        <w:t>A</w:t>
      </w:r>
      <w:r w:rsidRPr="00AF2AFA">
        <w:t>s</w:t>
      </w:r>
      <w:r>
        <w:rPr>
          <w:rFonts w:hint="eastAsia"/>
        </w:rPr>
        <w:t xml:space="preserve"> </w:t>
      </w:r>
      <w:r>
        <w:t>illustrated</w:t>
      </w:r>
      <w:r>
        <w:rPr>
          <w:rFonts w:hint="eastAsia"/>
        </w:rPr>
        <w:t xml:space="preserve"> in</w:t>
      </w:r>
      <w:r w:rsidRPr="00AF2AFA">
        <w:t xml:space="preserve"> </w:t>
      </w:r>
      <w:r>
        <w:rPr>
          <w:color w:val="0000FF"/>
        </w:rPr>
        <w:t>Fig.</w:t>
      </w:r>
      <w:r w:rsidR="0059002E">
        <w:rPr>
          <w:color w:val="0000FF"/>
        </w:rPr>
        <w:t>6</w:t>
      </w:r>
      <w:r w:rsidRPr="00CE61A3">
        <w:rPr>
          <w:rFonts w:hint="eastAsia"/>
          <w:color w:val="0000FF"/>
        </w:rPr>
        <w:t xml:space="preserve"> (a)</w:t>
      </w:r>
      <w:r w:rsidRPr="00AF2AFA">
        <w:t xml:space="preserve">, </w:t>
      </w:r>
      <w:r w:rsidRPr="002617EE">
        <w:rPr>
          <w:i/>
          <w:noProof/>
        </w:rPr>
        <w:t>V</w:t>
      </w:r>
      <w:r w:rsidRPr="002617EE">
        <w:rPr>
          <w:i/>
          <w:noProof/>
          <w:vertAlign w:val="subscript"/>
        </w:rPr>
        <w:t>o</w:t>
      </w:r>
      <w:r w:rsidRPr="002617EE">
        <w:rPr>
          <w:noProof/>
          <w:vertAlign w:val="subscript"/>
        </w:rPr>
        <w:t>1,</w:t>
      </w:r>
      <w:r w:rsidRPr="002617EE">
        <w:rPr>
          <w:i/>
          <w:noProof/>
          <w:vertAlign w:val="subscript"/>
        </w:rPr>
        <w:t>ref</w:t>
      </w:r>
      <w:r w:rsidRPr="00AF2AFA">
        <w:t xml:space="preserve"> and </w:t>
      </w:r>
      <w:r w:rsidRPr="002617EE">
        <w:rPr>
          <w:i/>
          <w:noProof/>
        </w:rPr>
        <w:t>V</w:t>
      </w:r>
      <w:r w:rsidRPr="002617EE">
        <w:rPr>
          <w:i/>
          <w:noProof/>
          <w:vertAlign w:val="subscript"/>
        </w:rPr>
        <w:t>o</w:t>
      </w:r>
      <w:r w:rsidRPr="002617EE">
        <w:rPr>
          <w:noProof/>
          <w:vertAlign w:val="subscript"/>
        </w:rPr>
        <w:t>2,</w:t>
      </w:r>
      <w:r w:rsidRPr="002617EE">
        <w:rPr>
          <w:i/>
          <w:noProof/>
          <w:vertAlign w:val="subscript"/>
        </w:rPr>
        <w:t>ref</w:t>
      </w:r>
      <w:r>
        <w:rPr>
          <w:rFonts w:hint="eastAsia"/>
        </w:rPr>
        <w:t xml:space="preserve"> </w:t>
      </w:r>
      <w:r w:rsidRPr="00AF2AFA">
        <w:t xml:space="preserve">are </w:t>
      </w:r>
      <w:r>
        <w:rPr>
          <w:rFonts w:hint="eastAsia"/>
        </w:rPr>
        <w:t xml:space="preserve">the two </w:t>
      </w:r>
      <w:r w:rsidRPr="00AF2AFA">
        <w:t xml:space="preserve">feedback voltages from </w:t>
      </w:r>
      <w:r>
        <w:rPr>
          <w:rFonts w:hint="eastAsia"/>
        </w:rPr>
        <w:t xml:space="preserve">the </w:t>
      </w:r>
      <w:r w:rsidRPr="00AF2AFA">
        <w:t>transformer</w:t>
      </w:r>
      <w:r>
        <w:rPr>
          <w:rFonts w:hint="eastAsia"/>
        </w:rPr>
        <w:t xml:space="preserve">s </w:t>
      </w:r>
      <w:r w:rsidRPr="008C27A3">
        <w:rPr>
          <w:rFonts w:hint="eastAsia"/>
          <w:i/>
        </w:rPr>
        <w:t>T</w:t>
      </w:r>
      <w:r>
        <w:rPr>
          <w:rFonts w:hint="eastAsia"/>
          <w:vertAlign w:val="subscript"/>
        </w:rPr>
        <w:t>1</w:t>
      </w:r>
      <w:r>
        <w:rPr>
          <w:rFonts w:hint="eastAsia"/>
        </w:rPr>
        <w:t xml:space="preserve"> and </w:t>
      </w:r>
      <w:r w:rsidRPr="00980439">
        <w:rPr>
          <w:rFonts w:hint="eastAsia"/>
          <w:i/>
        </w:rPr>
        <w:t>T</w:t>
      </w:r>
      <w:r>
        <w:rPr>
          <w:rFonts w:hint="eastAsia"/>
          <w:vertAlign w:val="subscript"/>
        </w:rPr>
        <w:t>2</w:t>
      </w:r>
      <w:r w:rsidRPr="00AF2AFA">
        <w:t>.</w:t>
      </w:r>
      <w:r>
        <w:rPr>
          <w:rFonts w:hint="eastAsia"/>
        </w:rPr>
        <w:t xml:space="preserve"> </w:t>
      </w:r>
      <w:r w:rsidRPr="00AF2AFA">
        <w:t>Two individual proportion</w:t>
      </w:r>
      <w:r w:rsidR="00043749">
        <w:t xml:space="preserve"> </w:t>
      </w:r>
      <w:r w:rsidRPr="00AF2AFA">
        <w:t xml:space="preserve">integrator (PI) compensators are </w:t>
      </w:r>
      <w:r w:rsidRPr="002617EE">
        <w:rPr>
          <w:rFonts w:hint="eastAsia"/>
          <w:noProof/>
        </w:rPr>
        <w:t>utili</w:t>
      </w:r>
      <w:r>
        <w:rPr>
          <w:noProof/>
        </w:rPr>
        <w:t>s</w:t>
      </w:r>
      <w:r w:rsidRPr="002617EE">
        <w:rPr>
          <w:rFonts w:hint="eastAsia"/>
          <w:noProof/>
        </w:rPr>
        <w:t>ed</w:t>
      </w:r>
      <w:r w:rsidRPr="00AF2AFA">
        <w:t xml:space="preserve"> to obtain </w:t>
      </w:r>
      <w:r>
        <w:rPr>
          <w:rFonts w:hint="eastAsia"/>
        </w:rPr>
        <w:t xml:space="preserve">the </w:t>
      </w:r>
      <w:r w:rsidRPr="00AF2AFA">
        <w:t>stable work of power stage.</w:t>
      </w:r>
      <w:r w:rsidRPr="00A4474F">
        <w:t xml:space="preserve"> </w:t>
      </w:r>
      <w:r>
        <w:rPr>
          <w:rFonts w:hint="eastAsia"/>
        </w:rPr>
        <w:t>T</w:t>
      </w:r>
      <w:r w:rsidRPr="00AF2AFA">
        <w:t xml:space="preserve">hree control variables </w:t>
      </w:r>
      <w:r w:rsidRPr="008C27A3">
        <w:rPr>
          <w:rFonts w:hint="eastAsia"/>
          <w:i/>
        </w:rPr>
        <w:t>a</w:t>
      </w:r>
      <w:r w:rsidRPr="00AF2AFA">
        <w:t xml:space="preserve">, </w:t>
      </w:r>
      <w:r w:rsidRPr="008C27A3">
        <w:rPr>
          <w:i/>
        </w:rPr>
        <w:t>b</w:t>
      </w:r>
      <w:r>
        <w:rPr>
          <w:rFonts w:hint="eastAsia"/>
        </w:rPr>
        <w:t>,</w:t>
      </w:r>
      <w:r w:rsidRPr="00AF2AFA">
        <w:t xml:space="preserve"> and </w:t>
      </w:r>
      <w:r w:rsidRPr="008C27A3">
        <w:rPr>
          <w:i/>
        </w:rPr>
        <w:t>c</w:t>
      </w:r>
      <w:r w:rsidRPr="00AF2AFA">
        <w:t xml:space="preserve"> </w:t>
      </w:r>
      <w:r w:rsidRPr="002617EE">
        <w:rPr>
          <w:noProof/>
        </w:rPr>
        <w:t xml:space="preserve">are </w:t>
      </w:r>
      <w:r w:rsidRPr="002617EE">
        <w:rPr>
          <w:rFonts w:hint="eastAsia"/>
          <w:noProof/>
        </w:rPr>
        <w:t>received</w:t>
      </w:r>
      <w:r w:rsidRPr="00AF2AFA">
        <w:t xml:space="preserve"> </w:t>
      </w:r>
      <w:r>
        <w:rPr>
          <w:rFonts w:hint="eastAsia"/>
        </w:rPr>
        <w:t>from</w:t>
      </w:r>
      <w:r w:rsidRPr="00AF2AFA">
        <w:t xml:space="preserve"> PI compensators</w:t>
      </w:r>
      <w:r>
        <w:rPr>
          <w:rFonts w:hint="eastAsia"/>
        </w:rPr>
        <w:t>,</w:t>
      </w:r>
      <w:r w:rsidRPr="00AF2AFA">
        <w:t xml:space="preserve"> and the duty cycle of three switches can be calculated by</w:t>
      </w:r>
      <w:r>
        <w:rPr>
          <w:color w:val="0000FF"/>
        </w:rPr>
        <w:t xml:space="preserve"> (23)</w:t>
      </w:r>
      <w:r>
        <w:rPr>
          <w:rFonts w:hint="eastAsia"/>
        </w:rPr>
        <w:t>:</w:t>
      </w:r>
    </w:p>
    <w:p w:rsidR="00407707" w:rsidRDefault="00C722CC" w:rsidP="00C722CC">
      <w:pPr>
        <w:pStyle w:val="MTDisplayEquation"/>
      </w:pPr>
      <w:r>
        <w:tab/>
      </w:r>
      <w:r w:rsidRPr="00C722CC">
        <w:rPr>
          <w:position w:val="-50"/>
        </w:rPr>
        <w:object w:dxaOrig="1620" w:dyaOrig="1120">
          <v:shape id="_x0000_i1050" type="#_x0000_t75" style="width:81pt;height:56pt" o:ole="">
            <v:imagedata r:id="rId69" o:title=""/>
          </v:shape>
          <o:OLEObject Type="Embed" ProgID="Equation.DSMT4" ShapeID="_x0000_i1050" DrawAspect="Content" ObjectID="_1574842539" r:id="rId70"/>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23</w:instrText>
      </w:r>
      <w:r w:rsidR="00043749" w:rsidRPr="00043749">
        <w:rPr>
          <w:noProof/>
          <w:color w:val="0000FF"/>
        </w:rPr>
        <w:fldChar w:fldCharType="end"/>
      </w:r>
      <w:r w:rsidRPr="00043749">
        <w:rPr>
          <w:color w:val="0000FF"/>
        </w:rPr>
        <w:instrText>)</w:instrText>
      </w:r>
      <w:r w:rsidRPr="00043749">
        <w:rPr>
          <w:color w:val="0000FF"/>
        </w:rPr>
        <w:fldChar w:fldCharType="end"/>
      </w:r>
    </w:p>
    <w:p w:rsidR="00C722CC" w:rsidRDefault="00C722CC" w:rsidP="00C722CC">
      <w:pPr>
        <w:widowControl w:val="0"/>
      </w:pPr>
      <w:r w:rsidRPr="008C27A3">
        <w:rPr>
          <w:noProof/>
        </w:rPr>
        <w:t>E</w:t>
      </w:r>
      <w:r w:rsidRPr="008C27A3">
        <w:rPr>
          <w:rFonts w:hint="eastAsia"/>
          <w:noProof/>
        </w:rPr>
        <w:t>xcept</w:t>
      </w:r>
      <w:r w:rsidRPr="00584F15">
        <w:rPr>
          <w:noProof/>
        </w:rPr>
        <w:t xml:space="preserve"> for</w:t>
      </w:r>
      <w:r w:rsidRPr="00EA4E8B">
        <w:rPr>
          <w:rFonts w:hint="eastAsia"/>
        </w:rPr>
        <w:t xml:space="preserve"> a phase </w:t>
      </w:r>
      <w:r w:rsidRPr="00206034">
        <w:t>shift</w:t>
      </w:r>
      <w:r>
        <w:rPr>
          <w:rFonts w:hint="eastAsia"/>
        </w:rPr>
        <w:t xml:space="preserve"> </w:t>
      </w:r>
      <w:r>
        <w:rPr>
          <w:i/>
        </w:rPr>
        <w:t>β</w:t>
      </w:r>
      <w:r w:rsidRPr="008C27A3">
        <w:rPr>
          <w:rFonts w:hint="eastAsia"/>
        </w:rPr>
        <w:t xml:space="preserve">, </w:t>
      </w:r>
      <w:r w:rsidRPr="008C27A3">
        <w:rPr>
          <w:i/>
        </w:rPr>
        <w:t>V</w:t>
      </w:r>
      <w:r w:rsidRPr="008C27A3">
        <w:rPr>
          <w:i/>
          <w:vertAlign w:val="subscript"/>
        </w:rPr>
        <w:t>t</w:t>
      </w:r>
      <w:r w:rsidRPr="008C27A3">
        <w:rPr>
          <w:vertAlign w:val="subscript"/>
        </w:rPr>
        <w:t>1</w:t>
      </w:r>
      <w:r w:rsidRPr="008C27A3">
        <w:t xml:space="preserve"> and </w:t>
      </w:r>
      <w:r w:rsidRPr="008C27A3">
        <w:rPr>
          <w:i/>
        </w:rPr>
        <w:t>V</w:t>
      </w:r>
      <w:r w:rsidRPr="008C27A3">
        <w:rPr>
          <w:i/>
          <w:vertAlign w:val="subscript"/>
        </w:rPr>
        <w:t>t</w:t>
      </w:r>
      <w:r w:rsidRPr="008C27A3">
        <w:rPr>
          <w:vertAlign w:val="subscript"/>
        </w:rPr>
        <w:t>2</w:t>
      </w:r>
      <w:r w:rsidRPr="008C27A3">
        <w:t xml:space="preserve"> are</w:t>
      </w:r>
      <w:r>
        <w:rPr>
          <w:rFonts w:hint="eastAsia"/>
        </w:rPr>
        <w:t xml:space="preserve"> </w:t>
      </w:r>
      <w:r w:rsidRPr="008C27A3">
        <w:t xml:space="preserve">two </w:t>
      </w:r>
      <w:r>
        <w:t xml:space="preserve">same </w:t>
      </w:r>
      <w:r w:rsidRPr="008C27A3">
        <w:t>sawtooth signals</w:t>
      </w:r>
      <w:r w:rsidRPr="008C27A3">
        <w:rPr>
          <w:rFonts w:hint="eastAsia"/>
        </w:rPr>
        <w:t>.</w:t>
      </w:r>
      <w:r w:rsidRPr="00AF2AFA">
        <w:t xml:space="preserve"> </w:t>
      </w:r>
      <w:r>
        <w:rPr>
          <w:rFonts w:hint="eastAsia"/>
        </w:rPr>
        <w:t>T</w:t>
      </w:r>
      <w:r w:rsidRPr="00AF2AFA">
        <w:t xml:space="preserve">he control signals are </w:t>
      </w:r>
      <w:r>
        <w:rPr>
          <w:rFonts w:hint="eastAsia"/>
        </w:rPr>
        <w:t>o</w:t>
      </w:r>
      <w:r w:rsidRPr="00AF2AFA">
        <w:t>btained by comparison of (</w:t>
      </w:r>
      <w:r w:rsidRPr="002617EE">
        <w:rPr>
          <w:i/>
          <w:noProof/>
        </w:rPr>
        <w:t>a</w:t>
      </w:r>
      <w:r w:rsidRPr="002617EE">
        <w:rPr>
          <w:noProof/>
        </w:rPr>
        <w:t>,</w:t>
      </w:r>
      <w:r w:rsidRPr="00AF2AFA">
        <w:rPr>
          <w:i/>
        </w:rPr>
        <w:t xml:space="preserve"> V</w:t>
      </w:r>
      <w:r w:rsidRPr="00AF2AFA">
        <w:rPr>
          <w:i/>
          <w:vertAlign w:val="subscript"/>
        </w:rPr>
        <w:t>t</w:t>
      </w:r>
      <w:r w:rsidRPr="00AF2AFA">
        <w:rPr>
          <w:vertAlign w:val="subscript"/>
        </w:rPr>
        <w:t>1</w:t>
      </w:r>
      <w:r w:rsidRPr="00AF2AFA">
        <w:t>), (</w:t>
      </w:r>
      <w:r w:rsidRPr="00AF2AFA">
        <w:rPr>
          <w:i/>
        </w:rPr>
        <w:t>V</w:t>
      </w:r>
      <w:r w:rsidRPr="00AF2AFA">
        <w:rPr>
          <w:i/>
          <w:vertAlign w:val="subscript"/>
        </w:rPr>
        <w:t>t</w:t>
      </w:r>
      <w:r w:rsidRPr="00AF2AFA">
        <w:rPr>
          <w:vertAlign w:val="subscript"/>
        </w:rPr>
        <w:t xml:space="preserve">1, </w:t>
      </w:r>
      <w:r w:rsidRPr="000068FB">
        <w:rPr>
          <w:i/>
        </w:rPr>
        <w:t>b</w:t>
      </w:r>
      <w:r w:rsidRPr="00AF2AFA">
        <w:t>) and (</w:t>
      </w:r>
      <w:r w:rsidRPr="00AF2AFA">
        <w:rPr>
          <w:i/>
        </w:rPr>
        <w:t>V</w:t>
      </w:r>
      <w:r w:rsidRPr="00AF2AFA">
        <w:rPr>
          <w:i/>
          <w:vertAlign w:val="subscript"/>
        </w:rPr>
        <w:t>t</w:t>
      </w:r>
      <w:r w:rsidRPr="00AF2AFA">
        <w:rPr>
          <w:vertAlign w:val="subscript"/>
        </w:rPr>
        <w:t>2</w:t>
      </w:r>
      <w:r w:rsidRPr="00AF2AFA">
        <w:t xml:space="preserve">, </w:t>
      </w:r>
      <w:r w:rsidRPr="000068FB">
        <w:rPr>
          <w:i/>
        </w:rPr>
        <w:t>c</w:t>
      </w:r>
      <w:r w:rsidRPr="00AF2AFA">
        <w:t xml:space="preserve">) for </w:t>
      </w:r>
      <w:r w:rsidRPr="00AF2AFA">
        <w:rPr>
          <w:i/>
        </w:rPr>
        <w:t>S</w:t>
      </w:r>
      <w:r w:rsidRPr="00AF2AFA">
        <w:rPr>
          <w:vertAlign w:val="subscript"/>
        </w:rPr>
        <w:t>0</w:t>
      </w:r>
      <w:r w:rsidRPr="00AF2AFA">
        <w:t xml:space="preserve">, </w:t>
      </w:r>
      <w:r w:rsidRPr="00AF2AFA">
        <w:rPr>
          <w:i/>
        </w:rPr>
        <w:t>S</w:t>
      </w:r>
      <w:r w:rsidRPr="00AF2AFA">
        <w:rPr>
          <w:vertAlign w:val="subscript"/>
        </w:rPr>
        <w:t>1</w:t>
      </w:r>
      <w:r w:rsidRPr="00AF2AFA">
        <w:t xml:space="preserve"> and </w:t>
      </w:r>
      <w:r w:rsidRPr="00AF2AFA">
        <w:rPr>
          <w:i/>
        </w:rPr>
        <w:t>S</w:t>
      </w:r>
      <w:r w:rsidRPr="00AF2AFA">
        <w:rPr>
          <w:vertAlign w:val="subscript"/>
        </w:rPr>
        <w:t>2</w:t>
      </w:r>
      <w:r w:rsidRPr="00AF2AFA">
        <w:t xml:space="preserve"> respectively</w:t>
      </w:r>
      <w:r>
        <w:rPr>
          <w:rFonts w:hint="eastAsia"/>
        </w:rPr>
        <w:t xml:space="preserve"> as</w:t>
      </w:r>
      <w:r w:rsidRPr="00C722CC">
        <w:rPr>
          <w:rFonts w:hint="eastAsia"/>
        </w:rPr>
        <w:t xml:space="preserve"> </w:t>
      </w:r>
      <w:r>
        <w:rPr>
          <w:rFonts w:hint="eastAsia"/>
        </w:rPr>
        <w:t xml:space="preserve">shown in </w:t>
      </w:r>
      <w:r>
        <w:rPr>
          <w:color w:val="0000FF"/>
        </w:rPr>
        <w:t>Fig.</w:t>
      </w:r>
      <w:r w:rsidR="0059002E">
        <w:rPr>
          <w:color w:val="0000FF"/>
        </w:rPr>
        <w:t>6</w:t>
      </w:r>
      <w:r w:rsidRPr="00CE61A3">
        <w:rPr>
          <w:color w:val="0000FF"/>
        </w:rPr>
        <w:t xml:space="preserve"> </w:t>
      </w:r>
      <w:r w:rsidRPr="00CE61A3">
        <w:rPr>
          <w:rFonts w:hint="eastAsia"/>
          <w:color w:val="0000FF"/>
        </w:rPr>
        <w:t>(b)</w:t>
      </w:r>
      <w:r w:rsidRPr="00AF2AFA">
        <w:t>.</w:t>
      </w:r>
      <w:r w:rsidRPr="007A4EB1">
        <w:rPr>
          <w:noProof/>
        </w:rPr>
        <w:t xml:space="preserve"> </w:t>
      </w:r>
    </w:p>
    <w:p w:rsidR="00C722CC" w:rsidRDefault="00C722CC" w:rsidP="00C722CC">
      <w:pPr>
        <w:widowControl w:val="0"/>
      </w:pPr>
      <w:r>
        <w:rPr>
          <w:rFonts w:hint="eastAsia"/>
        </w:rPr>
        <w:t xml:space="preserve">Where </w:t>
      </w:r>
      <w:r w:rsidRPr="00E550F8">
        <w:rPr>
          <w:rFonts w:hint="eastAsia"/>
          <w:i/>
        </w:rPr>
        <w:t>D</w:t>
      </w:r>
      <w:r w:rsidRPr="00E550F8">
        <w:rPr>
          <w:rFonts w:hint="eastAsia"/>
          <w:i/>
          <w:vertAlign w:val="subscript"/>
        </w:rPr>
        <w:t>S</w:t>
      </w:r>
      <w:r>
        <w:rPr>
          <w:rFonts w:hint="eastAsia"/>
          <w:vertAlign w:val="subscript"/>
        </w:rPr>
        <w:t>0</w:t>
      </w:r>
      <w:r>
        <w:t xml:space="preserve">, </w:t>
      </w:r>
      <w:r w:rsidRPr="00E550F8">
        <w:rPr>
          <w:rFonts w:hint="eastAsia"/>
          <w:i/>
        </w:rPr>
        <w:t>D</w:t>
      </w:r>
      <w:r w:rsidRPr="00E550F8">
        <w:rPr>
          <w:rFonts w:hint="eastAsia"/>
          <w:i/>
          <w:vertAlign w:val="subscript"/>
        </w:rPr>
        <w:t>S</w:t>
      </w:r>
      <w:r>
        <w:rPr>
          <w:rFonts w:hint="eastAsia"/>
          <w:vertAlign w:val="subscript"/>
        </w:rPr>
        <w:t>1</w:t>
      </w:r>
      <w:r>
        <w:rPr>
          <w:rFonts w:hint="eastAsia"/>
        </w:rPr>
        <w:t>,</w:t>
      </w:r>
      <w:r>
        <w:t xml:space="preserve"> and</w:t>
      </w:r>
      <w:r w:rsidRPr="00E550F8">
        <w:rPr>
          <w:rFonts w:hint="eastAsia"/>
          <w:i/>
        </w:rPr>
        <w:t xml:space="preserve"> D</w:t>
      </w:r>
      <w:r w:rsidRPr="00E550F8">
        <w:rPr>
          <w:rFonts w:hint="eastAsia"/>
          <w:i/>
          <w:vertAlign w:val="subscript"/>
        </w:rPr>
        <w:t>S</w:t>
      </w:r>
      <w:r>
        <w:rPr>
          <w:rFonts w:hint="eastAsia"/>
          <w:vertAlign w:val="subscript"/>
        </w:rPr>
        <w:t>2</w:t>
      </w:r>
      <w:r>
        <w:t xml:space="preserve"> </w:t>
      </w:r>
      <w:r>
        <w:rPr>
          <w:rFonts w:hint="eastAsia"/>
        </w:rPr>
        <w:t>are the duty cycle</w:t>
      </w:r>
      <w:r>
        <w:t>s</w:t>
      </w:r>
      <w:r>
        <w:rPr>
          <w:rFonts w:hint="eastAsia"/>
        </w:rPr>
        <w:t xml:space="preserve"> of </w:t>
      </w:r>
      <w:r>
        <w:t>three</w:t>
      </w:r>
      <w:r>
        <w:rPr>
          <w:rFonts w:hint="eastAsia"/>
        </w:rPr>
        <w:t xml:space="preserve"> switch</w:t>
      </w:r>
      <w:r>
        <w:t>es</w:t>
      </w:r>
      <w:r>
        <w:rPr>
          <w:rFonts w:hint="eastAsia"/>
        </w:rPr>
        <w:t xml:space="preserve">. To </w:t>
      </w:r>
      <w:r>
        <w:t>achieve</w:t>
      </w:r>
      <w:r>
        <w:rPr>
          <w:rFonts w:hint="eastAsia"/>
        </w:rPr>
        <w:t xml:space="preserve"> same operations of two ports, variable </w:t>
      </w:r>
      <w:r w:rsidRPr="00FE0FBD">
        <w:rPr>
          <w:rFonts w:hint="eastAsia"/>
          <w:i/>
        </w:rPr>
        <w:t>b</w:t>
      </w:r>
      <w:r>
        <w:rPr>
          <w:rFonts w:hint="eastAsia"/>
          <w:i/>
        </w:rPr>
        <w:t xml:space="preserve"> </w:t>
      </w:r>
      <w:r>
        <w:rPr>
          <w:rFonts w:hint="eastAsia"/>
        </w:rPr>
        <w:t xml:space="preserve">has the same value </w:t>
      </w:r>
      <w:r>
        <w:t>as</w:t>
      </w:r>
      <w:r>
        <w:rPr>
          <w:rFonts w:hint="eastAsia"/>
        </w:rPr>
        <w:t xml:space="preserve"> </w:t>
      </w:r>
      <w:r w:rsidRPr="00F57EE3">
        <w:rPr>
          <w:rFonts w:hint="eastAsia"/>
          <w:i/>
        </w:rPr>
        <w:t>c</w:t>
      </w:r>
      <w:r>
        <w:rPr>
          <w:rFonts w:hint="eastAsia"/>
        </w:rPr>
        <w:t xml:space="preserve">. </w:t>
      </w:r>
      <w:proofErr w:type="gramStart"/>
      <w:r>
        <w:rPr>
          <w:rFonts w:hint="eastAsia"/>
        </w:rPr>
        <w:t>Additionally</w:t>
      </w:r>
      <w:proofErr w:type="gramEnd"/>
      <w:r>
        <w:rPr>
          <w:rFonts w:hint="eastAsia"/>
        </w:rPr>
        <w:t>, since 0&lt;</w:t>
      </w:r>
      <w:r w:rsidRPr="00E550F8">
        <w:rPr>
          <w:rFonts w:hint="eastAsia"/>
          <w:i/>
        </w:rPr>
        <w:t>D</w:t>
      </w:r>
      <w:r w:rsidRPr="00E550F8">
        <w:rPr>
          <w:rFonts w:hint="eastAsia"/>
          <w:i/>
          <w:vertAlign w:val="subscript"/>
        </w:rPr>
        <w:t>S</w:t>
      </w:r>
      <w:r>
        <w:rPr>
          <w:rFonts w:hint="eastAsia"/>
          <w:vertAlign w:val="subscript"/>
        </w:rPr>
        <w:t>0</w:t>
      </w:r>
      <w:r>
        <w:rPr>
          <w:rFonts w:hint="eastAsia"/>
        </w:rPr>
        <w:t>=</w:t>
      </w:r>
      <w:proofErr w:type="spellStart"/>
      <w:r w:rsidRPr="00041CDE">
        <w:rPr>
          <w:i/>
        </w:rPr>
        <w:t>b</w:t>
      </w:r>
      <w:r>
        <w:rPr>
          <w:rFonts w:hint="eastAsia"/>
        </w:rPr>
        <w:t>+</w:t>
      </w:r>
      <w:r w:rsidRPr="00041CDE">
        <w:rPr>
          <w:i/>
        </w:rPr>
        <w:t>c</w:t>
      </w:r>
      <w:proofErr w:type="spellEnd"/>
      <w:r>
        <w:rPr>
          <w:rFonts w:hint="eastAsia"/>
        </w:rPr>
        <w:t xml:space="preserve">&lt;1, the values </w:t>
      </w:r>
      <w:r>
        <w:t xml:space="preserve">of </w:t>
      </w:r>
      <w:r w:rsidRPr="00041CDE">
        <w:rPr>
          <w:i/>
        </w:rPr>
        <w:t>b</w:t>
      </w:r>
      <w:r>
        <w:rPr>
          <w:rFonts w:hint="eastAsia"/>
        </w:rPr>
        <w:t xml:space="preserve"> and </w:t>
      </w:r>
      <w:r w:rsidRPr="00B103AF">
        <w:rPr>
          <w:rFonts w:hint="eastAsia"/>
          <w:i/>
        </w:rPr>
        <w:t>c</w:t>
      </w:r>
      <w:r>
        <w:t xml:space="preserve"> </w:t>
      </w:r>
      <w:r>
        <w:rPr>
          <w:rFonts w:hint="eastAsia"/>
        </w:rPr>
        <w:t>is limited as 0&lt;</w:t>
      </w:r>
      <w:r w:rsidRPr="00041CDE">
        <w:rPr>
          <w:i/>
        </w:rPr>
        <w:t>b</w:t>
      </w:r>
      <w:r>
        <w:rPr>
          <w:rFonts w:hint="eastAsia"/>
        </w:rPr>
        <w:t>=</w:t>
      </w:r>
      <w:r w:rsidRPr="00041CDE">
        <w:rPr>
          <w:i/>
        </w:rPr>
        <w:t>c</w:t>
      </w:r>
      <w:r>
        <w:rPr>
          <w:rFonts w:hint="eastAsia"/>
        </w:rPr>
        <w:t xml:space="preserve">&lt;0.5. </w:t>
      </w:r>
      <w:r>
        <w:t>Moreover</w:t>
      </w:r>
      <w:r>
        <w:rPr>
          <w:rFonts w:hint="eastAsia"/>
        </w:rPr>
        <w:t xml:space="preserve">, the phase shift </w:t>
      </w:r>
      <w:r>
        <w:rPr>
          <w:i/>
        </w:rPr>
        <w:t xml:space="preserve">β </w:t>
      </w:r>
      <w:r>
        <w:rPr>
          <w:rFonts w:hint="eastAsia"/>
        </w:rPr>
        <w:t xml:space="preserve">between two sawtooth signals equals to the off-time of switches </w:t>
      </w:r>
      <w:r w:rsidRPr="00371ECF">
        <w:rPr>
          <w:i/>
        </w:rPr>
        <w:t>S</w:t>
      </w:r>
      <w:r>
        <w:rPr>
          <w:rFonts w:hint="eastAsia"/>
          <w:vertAlign w:val="subscript"/>
        </w:rPr>
        <w:t>1</w:t>
      </w:r>
      <w:r>
        <w:rPr>
          <w:rFonts w:hint="eastAsia"/>
        </w:rPr>
        <w:t xml:space="preserve"> and </w:t>
      </w:r>
      <w:r w:rsidRPr="00371ECF">
        <w:rPr>
          <w:i/>
        </w:rPr>
        <w:t>S</w:t>
      </w:r>
      <w:r w:rsidRPr="00371ECF">
        <w:rPr>
          <w:vertAlign w:val="subscript"/>
        </w:rPr>
        <w:t>2</w:t>
      </w:r>
      <w:r>
        <w:rPr>
          <w:rFonts w:hint="eastAsia"/>
        </w:rPr>
        <w:t xml:space="preserve"> so that </w:t>
      </w:r>
      <w:r w:rsidR="00043749">
        <w:t xml:space="preserve">    </w:t>
      </w:r>
      <w:r>
        <w:rPr>
          <w:i/>
        </w:rPr>
        <w:t>β</w:t>
      </w:r>
      <w:proofErr w:type="gramStart"/>
      <w:r w:rsidRPr="00B103AF">
        <w:t>=(</w:t>
      </w:r>
      <w:proofErr w:type="gramEnd"/>
      <w:r w:rsidRPr="00B103AF">
        <w:t>1</w:t>
      </w:r>
      <w:r>
        <w:t>-</w:t>
      </w:r>
      <w:r w:rsidRPr="00041CDE">
        <w:rPr>
          <w:i/>
        </w:rPr>
        <w:t>D</w:t>
      </w:r>
      <w:r w:rsidRPr="00041CDE">
        <w:rPr>
          <w:i/>
          <w:vertAlign w:val="subscript"/>
        </w:rPr>
        <w:t>S</w:t>
      </w:r>
      <w:r>
        <w:rPr>
          <w:rFonts w:hint="eastAsia"/>
          <w:vertAlign w:val="subscript"/>
        </w:rPr>
        <w:t>1/2</w:t>
      </w:r>
      <w:r w:rsidRPr="00B103AF">
        <w:t>)×360</w:t>
      </w:r>
      <w:r w:rsidRPr="00A31DE0">
        <w:t>°</w:t>
      </w:r>
      <w:r>
        <w:rPr>
          <w:rFonts w:hint="eastAsia"/>
        </w:rPr>
        <w:t>.</w:t>
      </w:r>
    </w:p>
    <w:p w:rsidR="00C722CC" w:rsidRPr="00CE61A3" w:rsidRDefault="00C722CC" w:rsidP="00C722CC">
      <w:pPr>
        <w:widowControl w:val="0"/>
      </w:pPr>
      <w:r w:rsidRPr="00371ECF">
        <w:t xml:space="preserve">To </w:t>
      </w:r>
      <w:r>
        <w:rPr>
          <w:rFonts w:hint="eastAsia"/>
        </w:rPr>
        <w:t>adjust the brightness</w:t>
      </w:r>
      <w:r w:rsidRPr="00371ECF">
        <w:t>,</w:t>
      </w:r>
      <w:r>
        <w:rPr>
          <w:rFonts w:hint="eastAsia"/>
        </w:rPr>
        <w:t xml:space="preserve"> the</w:t>
      </w:r>
      <w:r w:rsidRPr="00371ECF">
        <w:t xml:space="preserve"> switch </w:t>
      </w:r>
      <w:r w:rsidRPr="00371ECF">
        <w:rPr>
          <w:i/>
        </w:rPr>
        <w:t>S</w:t>
      </w:r>
      <w:r w:rsidRPr="00371ECF">
        <w:rPr>
          <w:vertAlign w:val="subscript"/>
        </w:rPr>
        <w:t>2</w:t>
      </w:r>
      <w:r w:rsidRPr="00371ECF">
        <w:t xml:space="preserve"> can be short</w:t>
      </w:r>
      <w:r w:rsidRPr="00F900F4">
        <w:t>-</w:t>
      </w:r>
      <w:r w:rsidRPr="00371ECF">
        <w:rPr>
          <w:rFonts w:hint="eastAsia"/>
        </w:rPr>
        <w:t xml:space="preserve">circuited by </w:t>
      </w:r>
      <w:r>
        <w:rPr>
          <w:rFonts w:hint="eastAsia"/>
        </w:rPr>
        <w:t xml:space="preserve">an </w:t>
      </w:r>
      <w:r w:rsidRPr="00371ECF">
        <w:rPr>
          <w:rFonts w:hint="eastAsia"/>
        </w:rPr>
        <w:t>external wire so that</w:t>
      </w:r>
      <w:r w:rsidRPr="00371ECF">
        <w:t xml:space="preserve"> there </w:t>
      </w:r>
      <w:r w:rsidRPr="00371ECF">
        <w:rPr>
          <w:rFonts w:hint="eastAsia"/>
        </w:rPr>
        <w:t>is</w:t>
      </w:r>
      <w:r w:rsidRPr="00371ECF">
        <w:t xml:space="preserve"> no power </w:t>
      </w:r>
      <w:r w:rsidRPr="00371ECF">
        <w:rPr>
          <w:rFonts w:hint="eastAsia"/>
        </w:rPr>
        <w:t>transferred to</w:t>
      </w:r>
      <w:r w:rsidRPr="00371ECF">
        <w:t xml:space="preserve"> </w:t>
      </w:r>
      <w:r w:rsidRPr="00371ECF">
        <w:rPr>
          <w:rFonts w:hint="eastAsia"/>
        </w:rPr>
        <w:t>port 2</w:t>
      </w:r>
      <w:r w:rsidRPr="00371ECF">
        <w:t xml:space="preserve">. </w:t>
      </w:r>
      <w:r>
        <w:t>T</w:t>
      </w:r>
      <w:r w:rsidRPr="00371ECF">
        <w:rPr>
          <w:rFonts w:hint="eastAsia"/>
        </w:rPr>
        <w:t xml:space="preserve">he variable </w:t>
      </w:r>
      <w:r w:rsidRPr="00371ECF">
        <w:rPr>
          <w:rFonts w:hint="eastAsia"/>
          <w:i/>
        </w:rPr>
        <w:t>c</w:t>
      </w:r>
      <w:r w:rsidRPr="00371ECF">
        <w:rPr>
          <w:rFonts w:hint="eastAsia"/>
        </w:rPr>
        <w:t xml:space="preserve"> becomes</w:t>
      </w:r>
      <w:r>
        <w:t xml:space="preserve"> to</w:t>
      </w:r>
      <w:r w:rsidRPr="00371ECF">
        <w:rPr>
          <w:rFonts w:hint="eastAsia"/>
        </w:rPr>
        <w:t xml:space="preserve"> zero. </w:t>
      </w:r>
      <w:r>
        <w:t>Therefore</w:t>
      </w:r>
      <w:r>
        <w:rPr>
          <w:rFonts w:hint="eastAsia"/>
        </w:rPr>
        <w:t>, the LED driver can provide two-stage brightness: 100%</w:t>
      </w:r>
      <w:r w:rsidRPr="0085405E">
        <w:rPr>
          <w:rFonts w:hint="eastAsia"/>
        </w:rPr>
        <w:t xml:space="preserve"> when both </w:t>
      </w:r>
      <w:r w:rsidRPr="0085405E">
        <w:rPr>
          <w:rFonts w:hint="eastAsia"/>
          <w:i/>
        </w:rPr>
        <w:t>S</w:t>
      </w:r>
      <w:r w:rsidRPr="0085405E">
        <w:rPr>
          <w:rFonts w:hint="eastAsia"/>
          <w:vertAlign w:val="subscript"/>
        </w:rPr>
        <w:t>1</w:t>
      </w:r>
      <w:r w:rsidRPr="0085405E">
        <w:rPr>
          <w:rFonts w:hint="eastAsia"/>
        </w:rPr>
        <w:t xml:space="preserve"> and </w:t>
      </w:r>
      <w:r w:rsidRPr="0085405E">
        <w:rPr>
          <w:rFonts w:hint="eastAsia"/>
          <w:i/>
        </w:rPr>
        <w:t>S</w:t>
      </w:r>
      <w:r w:rsidRPr="0085405E">
        <w:rPr>
          <w:rFonts w:hint="eastAsia"/>
          <w:vertAlign w:val="subscript"/>
        </w:rPr>
        <w:t>2</w:t>
      </w:r>
      <w:r w:rsidRPr="008403A4">
        <w:rPr>
          <w:rFonts w:hint="eastAsia"/>
        </w:rPr>
        <w:t xml:space="preserve"> </w:t>
      </w:r>
      <w:r w:rsidRPr="0085405E">
        <w:rPr>
          <w:rFonts w:hint="eastAsia"/>
        </w:rPr>
        <w:t xml:space="preserve">are </w:t>
      </w:r>
      <w:r w:rsidRPr="0085405E">
        <w:t>working</w:t>
      </w:r>
      <w:r w:rsidRPr="0085405E">
        <w:rPr>
          <w:rFonts w:hint="eastAsia"/>
        </w:rPr>
        <w:t xml:space="preserve"> </w:t>
      </w:r>
      <w:r>
        <w:rPr>
          <w:rFonts w:hint="eastAsia"/>
        </w:rPr>
        <w:t>and 50%</w:t>
      </w:r>
      <w:r w:rsidRPr="0085405E">
        <w:rPr>
          <w:rFonts w:hint="eastAsia"/>
        </w:rPr>
        <w:t xml:space="preserve"> when only </w:t>
      </w:r>
      <w:r w:rsidRPr="0085405E">
        <w:rPr>
          <w:rFonts w:hint="eastAsia"/>
          <w:i/>
        </w:rPr>
        <w:t>S</w:t>
      </w:r>
      <w:r w:rsidRPr="0085405E">
        <w:rPr>
          <w:rFonts w:hint="eastAsia"/>
          <w:vertAlign w:val="subscript"/>
        </w:rPr>
        <w:t>1</w:t>
      </w:r>
      <w:r w:rsidRPr="008403A4">
        <w:rPr>
          <w:rFonts w:hint="eastAsia"/>
        </w:rPr>
        <w:t xml:space="preserve"> </w:t>
      </w:r>
      <w:r w:rsidRPr="0085405E">
        <w:rPr>
          <w:rFonts w:hint="eastAsia"/>
        </w:rPr>
        <w:t xml:space="preserve">is </w:t>
      </w:r>
      <w:r>
        <w:rPr>
          <w:rFonts w:hint="eastAsia"/>
        </w:rPr>
        <w:t>operating</w:t>
      </w:r>
      <w:r w:rsidRPr="0085405E">
        <w:rPr>
          <w:rFonts w:hint="eastAsia"/>
        </w:rPr>
        <w:t>.</w:t>
      </w:r>
      <w:r w:rsidRPr="00CE703E">
        <w:t xml:space="preserve"> </w:t>
      </w:r>
      <w:r>
        <w:t>Additionally</w:t>
      </w:r>
      <w:r w:rsidRPr="00371ECF">
        <w:t xml:space="preserve">, the </w:t>
      </w:r>
      <w:r w:rsidRPr="00371ECF">
        <w:rPr>
          <w:rFonts w:hint="eastAsia"/>
        </w:rPr>
        <w:t xml:space="preserve">port </w:t>
      </w:r>
      <w:r w:rsidRPr="002617EE">
        <w:rPr>
          <w:rFonts w:hint="eastAsia"/>
          <w:noProof/>
        </w:rPr>
        <w:t>1</w:t>
      </w:r>
      <w:r w:rsidRPr="00371ECF">
        <w:rPr>
          <w:rFonts w:hint="eastAsia"/>
        </w:rPr>
        <w:t xml:space="preserve"> </w:t>
      </w:r>
      <w:r w:rsidRPr="00371ECF">
        <w:t xml:space="preserve">can still work with high </w:t>
      </w:r>
      <w:r w:rsidRPr="00371ECF">
        <w:rPr>
          <w:rFonts w:hint="eastAsia"/>
        </w:rPr>
        <w:t>L-</w:t>
      </w:r>
      <w:r w:rsidRPr="00371ECF">
        <w:t>efficiency.</w:t>
      </w:r>
      <w:r>
        <w:t xml:space="preserve"> Furthermore</w:t>
      </w:r>
      <w:r>
        <w:rPr>
          <w:rFonts w:hint="eastAsia"/>
        </w:rPr>
        <w:t xml:space="preserve">, the driver not only provides two-stages brightness but also </w:t>
      </w:r>
      <w:r>
        <w:t>increases</w:t>
      </w:r>
      <w:r>
        <w:rPr>
          <w:rFonts w:hint="eastAsia"/>
        </w:rPr>
        <w:t xml:space="preserve"> the reliability because of the two individual PI compensators and two isolated ports.</w:t>
      </w:r>
    </w:p>
    <w:p w:rsidR="00C722CC" w:rsidRDefault="00C722CC" w:rsidP="00C722CC">
      <w:pPr>
        <w:pStyle w:val="Heading2"/>
        <w:keepNext w:val="0"/>
        <w:widowControl w:val="0"/>
        <w:numPr>
          <w:ilvl w:val="1"/>
          <w:numId w:val="8"/>
        </w:numPr>
        <w:ind w:left="788" w:hanging="431"/>
      </w:pPr>
      <w:r>
        <w:rPr>
          <w:rFonts w:hint="eastAsia"/>
        </w:rPr>
        <w:t>Soft Switching Analysis</w:t>
      </w:r>
    </w:p>
    <w:p w:rsidR="00C722CC" w:rsidRPr="0028114D" w:rsidRDefault="00C722CC" w:rsidP="00C722CC">
      <w:pPr>
        <w:widowControl w:val="0"/>
      </w:pPr>
      <w:r>
        <w:t>A</w:t>
      </w:r>
      <w:r>
        <w:rPr>
          <w:rFonts w:hint="eastAsia"/>
        </w:rPr>
        <w:t>s plotted in</w:t>
      </w:r>
      <w:r>
        <w:rPr>
          <w:color w:val="0000FF"/>
        </w:rPr>
        <w:t xml:space="preserve"> Fig.</w:t>
      </w:r>
      <w:r w:rsidR="0059002E">
        <w:rPr>
          <w:color w:val="0000FF"/>
        </w:rPr>
        <w:t>7</w:t>
      </w:r>
      <w:r>
        <w:rPr>
          <w:rFonts w:hint="eastAsia"/>
        </w:rPr>
        <w:t xml:space="preserve">, all three power switches can achieve </w:t>
      </w:r>
      <w:r>
        <w:t>ZVS</w:t>
      </w:r>
      <w:r>
        <w:rPr>
          <w:rFonts w:hint="eastAsia"/>
        </w:rPr>
        <w:t xml:space="preserve"> turn on. </w:t>
      </w:r>
      <w:r>
        <w:t>I</w:t>
      </w:r>
      <w:r>
        <w:rPr>
          <w:rFonts w:hint="eastAsia"/>
        </w:rPr>
        <w:t xml:space="preserve">n </w:t>
      </w:r>
      <w:r w:rsidRPr="00AF2AFA">
        <w:t xml:space="preserve">mode 3, </w:t>
      </w:r>
      <w:r>
        <w:rPr>
          <w:rFonts w:hint="eastAsia"/>
        </w:rPr>
        <w:t>before the</w:t>
      </w:r>
      <w:r w:rsidRPr="00AF2AFA">
        <w:t xml:space="preserve"> switch </w:t>
      </w:r>
      <w:r w:rsidRPr="00AF2AFA">
        <w:rPr>
          <w:i/>
        </w:rPr>
        <w:t>S</w:t>
      </w:r>
      <w:r w:rsidRPr="00AF2AFA">
        <w:rPr>
          <w:vertAlign w:val="subscript"/>
        </w:rPr>
        <w:t>1</w:t>
      </w:r>
      <w:r w:rsidRPr="00AF2AFA">
        <w:t xml:space="preserve"> is turned on, </w:t>
      </w:r>
      <w:r w:rsidRPr="008C27A3">
        <w:rPr>
          <w:rFonts w:hint="eastAsia"/>
        </w:rPr>
        <w:t>t</w:t>
      </w:r>
      <w:r w:rsidRPr="00AF2AFA">
        <w:t>he</w:t>
      </w:r>
      <w:r>
        <w:rPr>
          <w:rFonts w:hint="eastAsia"/>
        </w:rPr>
        <w:t xml:space="preserve"> energy stored in</w:t>
      </w:r>
      <w:r>
        <w:t xml:space="preserve"> the</w:t>
      </w:r>
      <w:r w:rsidRPr="00AF2AFA">
        <w:t xml:space="preserve"> </w:t>
      </w:r>
      <w:r w:rsidRPr="000068FB">
        <w:rPr>
          <w:noProof/>
        </w:rPr>
        <w:t>parasitic</w:t>
      </w:r>
      <w:r w:rsidRPr="00AF2AFA">
        <w:t xml:space="preserve"> capacitor of </w:t>
      </w:r>
      <w:r>
        <w:t>switch</w:t>
      </w:r>
      <w:r w:rsidRPr="00AF2AFA">
        <w:t xml:space="preserve"> </w:t>
      </w:r>
      <w:r w:rsidRPr="00AF2AFA">
        <w:rPr>
          <w:i/>
        </w:rPr>
        <w:t>S</w:t>
      </w:r>
      <w:r w:rsidRPr="00AF2AFA">
        <w:rPr>
          <w:vertAlign w:val="subscript"/>
        </w:rPr>
        <w:t>1</w:t>
      </w:r>
      <w:r w:rsidRPr="00AF2AFA">
        <w:t xml:space="preserve"> is </w:t>
      </w:r>
      <w:r>
        <w:rPr>
          <w:rFonts w:hint="eastAsia"/>
        </w:rPr>
        <w:t xml:space="preserve">released to zero. Then, </w:t>
      </w:r>
      <w:r w:rsidRPr="00AF2AFA">
        <w:t>the body diode</w:t>
      </w:r>
      <w:r>
        <w:rPr>
          <w:rFonts w:hint="eastAsia"/>
        </w:rPr>
        <w:t xml:space="preserve"> of </w:t>
      </w:r>
      <w:r>
        <w:t xml:space="preserve">the </w:t>
      </w:r>
      <w:r w:rsidRPr="000068FB">
        <w:rPr>
          <w:rFonts w:hint="eastAsia"/>
          <w:noProof/>
        </w:rPr>
        <w:t>switch</w:t>
      </w:r>
      <w:r w:rsidRPr="00AF2AFA">
        <w:t xml:space="preserve"> is forward biased to conduct </w:t>
      </w:r>
      <w:r w:rsidRPr="00AF2AFA">
        <w:rPr>
          <w:i/>
        </w:rPr>
        <w:t>S</w:t>
      </w:r>
      <w:r w:rsidRPr="00AF2AFA">
        <w:rPr>
          <w:vertAlign w:val="subscript"/>
        </w:rPr>
        <w:t>1</w:t>
      </w:r>
      <w:r w:rsidRPr="00EB6A43">
        <w:rPr>
          <w:rFonts w:hint="eastAsia"/>
        </w:rPr>
        <w:t xml:space="preserve"> </w:t>
      </w:r>
      <w:r w:rsidRPr="00AF2AFA">
        <w:t xml:space="preserve">with zero voltage. </w:t>
      </w:r>
      <w:r w:rsidRPr="00AF2AFA">
        <w:rPr>
          <w:color w:val="000000"/>
        </w:rPr>
        <w:t xml:space="preserve">Furthermore, because </w:t>
      </w:r>
      <w:r w:rsidRPr="00AF2AFA">
        <w:rPr>
          <w:i/>
        </w:rPr>
        <w:t>L</w:t>
      </w:r>
      <w:r w:rsidRPr="00AF2AFA">
        <w:rPr>
          <w:i/>
          <w:vertAlign w:val="subscript"/>
        </w:rPr>
        <w:t>m</w:t>
      </w:r>
      <w:r w:rsidRPr="00AF2AFA">
        <w:rPr>
          <w:vertAlign w:val="subscript"/>
        </w:rPr>
        <w:t>1</w:t>
      </w:r>
      <w:r w:rsidRPr="00AF2AFA">
        <w:t xml:space="preserve"> and </w:t>
      </w:r>
      <w:r w:rsidRPr="00AF2AFA">
        <w:rPr>
          <w:i/>
        </w:rPr>
        <w:t>L</w:t>
      </w:r>
      <w:r w:rsidRPr="00AF2AFA">
        <w:rPr>
          <w:i/>
          <w:vertAlign w:val="subscript"/>
        </w:rPr>
        <w:t>m</w:t>
      </w:r>
      <w:r w:rsidRPr="00AF2AFA">
        <w:rPr>
          <w:vertAlign w:val="subscript"/>
        </w:rPr>
        <w:t>2</w:t>
      </w:r>
      <w:r w:rsidRPr="00AF2AFA">
        <w:t xml:space="preserve"> </w:t>
      </w:r>
      <w:r>
        <w:rPr>
          <w:rFonts w:hint="eastAsia"/>
        </w:rPr>
        <w:t>are</w:t>
      </w:r>
      <w:r w:rsidRPr="00AF2AFA">
        <w:t xml:space="preserve"> large enough, the parasitic capacitor of </w:t>
      </w:r>
      <w:r w:rsidRPr="00AF2AFA">
        <w:rPr>
          <w:i/>
        </w:rPr>
        <w:t>S</w:t>
      </w:r>
      <w:r w:rsidRPr="00AF2AFA">
        <w:rPr>
          <w:vertAlign w:val="subscript"/>
        </w:rPr>
        <w:t>1</w:t>
      </w:r>
      <w:r w:rsidRPr="00AF2AFA">
        <w:t xml:space="preserve"> can be discharged completely. According to</w:t>
      </w:r>
      <w:r>
        <w:rPr>
          <w:color w:val="0000FF"/>
        </w:rPr>
        <w:t xml:space="preserve"> (13)</w:t>
      </w:r>
      <w:r w:rsidRPr="00AF2AFA">
        <w:t xml:space="preserve">, if the dead time </w:t>
      </w:r>
      <w:r w:rsidRPr="00AF2AFA">
        <w:rPr>
          <w:i/>
        </w:rPr>
        <w:t>t</w:t>
      </w:r>
      <w:r w:rsidRPr="00AF2AFA">
        <w:rPr>
          <w:i/>
          <w:vertAlign w:val="subscript"/>
        </w:rPr>
        <w:t>ds</w:t>
      </w:r>
      <w:r w:rsidRPr="00AF2AFA">
        <w:rPr>
          <w:vertAlign w:val="subscript"/>
        </w:rPr>
        <w:t>1</w:t>
      </w:r>
      <w:r w:rsidRPr="00AF2AFA">
        <w:t xml:space="preserve"> is shorter than </w:t>
      </w:r>
      <w:r w:rsidRPr="00AF2AFA">
        <w:rPr>
          <w:i/>
        </w:rPr>
        <w:t>t</w:t>
      </w:r>
      <w:r w:rsidRPr="008A4544">
        <w:rPr>
          <w:rFonts w:hint="eastAsia"/>
          <w:vertAlign w:val="subscript"/>
        </w:rPr>
        <w:t>3</w:t>
      </w:r>
      <w:r w:rsidRPr="00AF2AFA">
        <w:t>–</w:t>
      </w:r>
      <w:r w:rsidRPr="00AF2AFA">
        <w:rPr>
          <w:i/>
        </w:rPr>
        <w:t>t</w:t>
      </w:r>
      <w:r w:rsidRPr="008A4544">
        <w:rPr>
          <w:rFonts w:hint="eastAsia"/>
          <w:vertAlign w:val="subscript"/>
        </w:rPr>
        <w:t>2</w:t>
      </w:r>
      <w:r>
        <w:rPr>
          <w:rFonts w:hint="eastAsia"/>
        </w:rPr>
        <w:t>,</w:t>
      </w:r>
      <w:r w:rsidRPr="00AF2AFA">
        <w:t xml:space="preserve"> </w:t>
      </w:r>
      <w:r w:rsidRPr="00AF2AFA">
        <w:rPr>
          <w:i/>
        </w:rPr>
        <w:t>S</w:t>
      </w:r>
      <w:r w:rsidRPr="00AF2AFA">
        <w:rPr>
          <w:vertAlign w:val="subscript"/>
        </w:rPr>
        <w:t>1</w:t>
      </w:r>
      <w:r w:rsidRPr="00AF2AFA">
        <w:t xml:space="preserve"> </w:t>
      </w:r>
      <w:r>
        <w:t xml:space="preserve">can achieve </w:t>
      </w:r>
      <w:r>
        <w:rPr>
          <w:rFonts w:hint="eastAsia"/>
        </w:rPr>
        <w:t>ZVS operation</w:t>
      </w:r>
      <w:r w:rsidRPr="00AF2AFA">
        <w:t xml:space="preserve">. Similarly, </w:t>
      </w:r>
      <w:r>
        <w:rPr>
          <w:rFonts w:hint="eastAsia"/>
        </w:rPr>
        <w:t>in</w:t>
      </w:r>
      <w:r w:rsidRPr="00AF2AFA">
        <w:t xml:space="preserve"> </w:t>
      </w:r>
      <w:r>
        <w:rPr>
          <w:color w:val="0000FF"/>
        </w:rPr>
        <w:t>(15)</w:t>
      </w:r>
      <w:r w:rsidRPr="00AF2AFA">
        <w:t xml:space="preserve"> and</w:t>
      </w:r>
      <w:r>
        <w:t xml:space="preserve"> </w:t>
      </w:r>
      <w:r>
        <w:rPr>
          <w:color w:val="0000FF"/>
        </w:rPr>
        <w:t>(16)</w:t>
      </w:r>
      <w:r w:rsidRPr="00AF2AFA">
        <w:t xml:space="preserve">, if the dead time </w:t>
      </w:r>
      <w:r w:rsidRPr="00AF2AFA">
        <w:rPr>
          <w:i/>
        </w:rPr>
        <w:t>t</w:t>
      </w:r>
      <w:r w:rsidRPr="00AF2AFA">
        <w:rPr>
          <w:i/>
          <w:vertAlign w:val="subscript"/>
        </w:rPr>
        <w:t>ds</w:t>
      </w:r>
      <w:r w:rsidRPr="00AF2AFA">
        <w:rPr>
          <w:vertAlign w:val="subscript"/>
        </w:rPr>
        <w:t>2</w:t>
      </w:r>
      <w:r w:rsidRPr="00AF2AFA">
        <w:rPr>
          <w:i/>
        </w:rPr>
        <w:t xml:space="preserve"> </w:t>
      </w:r>
      <w:r w:rsidRPr="00AF2AFA">
        <w:t xml:space="preserve">is shorter than </w:t>
      </w:r>
      <w:r w:rsidRPr="00AF2AFA">
        <w:rPr>
          <w:i/>
        </w:rPr>
        <w:t>t</w:t>
      </w:r>
      <w:r w:rsidRPr="008A4544">
        <w:rPr>
          <w:rFonts w:hint="eastAsia"/>
          <w:vertAlign w:val="subscript"/>
        </w:rPr>
        <w:t>6</w:t>
      </w:r>
      <w:r w:rsidRPr="00AF2AFA">
        <w:t>–</w:t>
      </w:r>
      <w:r w:rsidRPr="00AF2AFA">
        <w:rPr>
          <w:i/>
        </w:rPr>
        <w:t>t</w:t>
      </w:r>
      <w:r w:rsidRPr="008A4544">
        <w:rPr>
          <w:rFonts w:hint="eastAsia"/>
          <w:vertAlign w:val="subscript"/>
        </w:rPr>
        <w:t>5</w:t>
      </w:r>
      <w:r w:rsidRPr="00AF2AFA">
        <w:t xml:space="preserve">, </w:t>
      </w:r>
      <w:r w:rsidRPr="00AF2AFA">
        <w:rPr>
          <w:i/>
        </w:rPr>
        <w:t>S</w:t>
      </w:r>
      <w:r w:rsidRPr="00AF2AFA">
        <w:rPr>
          <w:vertAlign w:val="subscript"/>
        </w:rPr>
        <w:t>2</w:t>
      </w:r>
      <w:r>
        <w:t xml:space="preserve"> </w:t>
      </w:r>
      <w:r>
        <w:rPr>
          <w:rFonts w:hint="eastAsia"/>
        </w:rPr>
        <w:t>can obtain ZVS</w:t>
      </w:r>
      <w:r w:rsidRPr="00AF2AFA">
        <w:t xml:space="preserve">; </w:t>
      </w:r>
      <w:r w:rsidRPr="00AF2AFA">
        <w:rPr>
          <w:i/>
          <w:color w:val="000000"/>
        </w:rPr>
        <w:t>S</w:t>
      </w:r>
      <w:r w:rsidRPr="00AF2AFA">
        <w:rPr>
          <w:color w:val="000000"/>
          <w:vertAlign w:val="subscript"/>
        </w:rPr>
        <w:t>0</w:t>
      </w:r>
      <w:r w:rsidRPr="00AF2AFA">
        <w:rPr>
          <w:color w:val="000000"/>
        </w:rPr>
        <w:t xml:space="preserve"> can achieve </w:t>
      </w:r>
      <w:r>
        <w:rPr>
          <w:rFonts w:hint="eastAsia"/>
          <w:color w:val="000000"/>
        </w:rPr>
        <w:t>ZVS when</w:t>
      </w:r>
      <w:r w:rsidRPr="00AF2AFA">
        <w:rPr>
          <w:color w:val="000000"/>
        </w:rPr>
        <w:t xml:space="preserve"> </w:t>
      </w:r>
      <w:r w:rsidRPr="00AF2AFA">
        <w:rPr>
          <w:i/>
          <w:color w:val="000000"/>
        </w:rPr>
        <w:t>t</w:t>
      </w:r>
      <w:r w:rsidRPr="00AF2AFA">
        <w:rPr>
          <w:i/>
          <w:color w:val="000000"/>
          <w:vertAlign w:val="subscript"/>
        </w:rPr>
        <w:t>ds</w:t>
      </w:r>
      <w:r w:rsidRPr="00AF2AFA">
        <w:rPr>
          <w:color w:val="000000"/>
          <w:vertAlign w:val="subscript"/>
        </w:rPr>
        <w:t>0</w:t>
      </w:r>
      <w:r w:rsidRPr="00AF2AFA">
        <w:rPr>
          <w:i/>
          <w:color w:val="000000"/>
          <w:vertAlign w:val="subscript"/>
        </w:rPr>
        <w:t xml:space="preserve"> </w:t>
      </w:r>
      <w:r w:rsidRPr="00AF2AFA">
        <w:rPr>
          <w:color w:val="000000"/>
        </w:rPr>
        <w:t xml:space="preserve">&lt; </w:t>
      </w:r>
      <w:r w:rsidRPr="00AF2AFA">
        <w:rPr>
          <w:i/>
          <w:color w:val="000000"/>
        </w:rPr>
        <w:t>t</w:t>
      </w:r>
      <w:r w:rsidRPr="008C27A3">
        <w:rPr>
          <w:rFonts w:hint="eastAsia"/>
          <w:color w:val="000000"/>
          <w:vertAlign w:val="subscript"/>
        </w:rPr>
        <w:t>8</w:t>
      </w:r>
      <w:r w:rsidRPr="00AF2AFA">
        <w:rPr>
          <w:color w:val="000000"/>
        </w:rPr>
        <w:t>–</w:t>
      </w:r>
      <w:r w:rsidRPr="00AF2AFA">
        <w:rPr>
          <w:i/>
          <w:color w:val="000000"/>
        </w:rPr>
        <w:t>t</w:t>
      </w:r>
      <w:r w:rsidRPr="008C27A3">
        <w:rPr>
          <w:rFonts w:hint="eastAsia"/>
          <w:color w:val="000000"/>
          <w:vertAlign w:val="subscript"/>
        </w:rPr>
        <w:t>7</w:t>
      </w:r>
      <w:r w:rsidRPr="00AF2AFA">
        <w:rPr>
          <w:color w:val="000000"/>
        </w:rPr>
        <w:t>.</w:t>
      </w:r>
      <w:r w:rsidRPr="00341480">
        <w:rPr>
          <w:noProof/>
        </w:rPr>
        <w:t xml:space="preserve"> </w:t>
      </w:r>
    </w:p>
    <w:p w:rsidR="00C722CC" w:rsidRDefault="00AC5643" w:rsidP="00C722CC">
      <w:pPr>
        <w:pStyle w:val="MTDisplayEquation"/>
      </w:pPr>
      <w:r>
        <w:rPr>
          <w:noProof/>
          <w:lang w:val="en-GB"/>
        </w:rPr>
        <w:lastRenderedPageBreak/>
        <mc:AlternateContent>
          <mc:Choice Requires="wps">
            <w:drawing>
              <wp:anchor distT="0" distB="0" distL="114300" distR="114300" simplePos="0" relativeHeight="251696128" behindDoc="0" locked="0" layoutInCell="1" allowOverlap="1" wp14:anchorId="23FA452A" wp14:editId="533C252A">
                <wp:simplePos x="0" y="0"/>
                <wp:positionH relativeFrom="column">
                  <wp:posOffset>-21739</wp:posOffset>
                </wp:positionH>
                <wp:positionV relativeFrom="paragraph">
                  <wp:posOffset>395</wp:posOffset>
                </wp:positionV>
                <wp:extent cx="3027680" cy="267144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027680" cy="2671445"/>
                        </a:xfrm>
                        <a:prstGeom prst="rect">
                          <a:avLst/>
                        </a:prstGeom>
                        <a:noFill/>
                        <a:ln w="6350">
                          <a:noFill/>
                        </a:ln>
                      </wps:spPr>
                      <wps:txbx>
                        <w:txbxContent>
                          <w:p w:rsidR="00AC5643" w:rsidRDefault="00AC5643" w:rsidP="00AC5643">
                            <w:pPr>
                              <w:ind w:firstLine="0"/>
                              <w:jc w:val="center"/>
                            </w:pPr>
                            <w:r>
                              <w:rPr>
                                <w:noProof/>
                                <w:lang w:val="en-GB"/>
                              </w:rPr>
                              <w:drawing>
                                <wp:inline distT="0" distB="0" distL="0" distR="0" wp14:anchorId="59DA0443" wp14:editId="1BE266B8">
                                  <wp:extent cx="2490758" cy="2353959"/>
                                  <wp:effectExtent l="0" t="0" r="5080" b="0"/>
                                  <wp:docPr id="25" name="图片 6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i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186" cy="2376100"/>
                                          </a:xfrm>
                                          <a:prstGeom prst="rect">
                                            <a:avLst/>
                                          </a:prstGeom>
                                          <a:noFill/>
                                          <a:ln>
                                            <a:noFill/>
                                          </a:ln>
                                        </pic:spPr>
                                      </pic:pic>
                                    </a:graphicData>
                                  </a:graphic>
                                </wp:inline>
                              </w:drawing>
                            </w:r>
                          </w:p>
                          <w:p w:rsidR="00AC5643" w:rsidRPr="00702703" w:rsidRDefault="00AC5643" w:rsidP="00AC5643">
                            <w:pPr>
                              <w:pStyle w:val="Caption"/>
                              <w:widowControl w:val="0"/>
                              <w:ind w:firstLine="0"/>
                              <w:rPr>
                                <w:i/>
                                <w:color w:val="0000FF"/>
                                <w:szCs w:val="16"/>
                              </w:rPr>
                            </w:pPr>
                            <w:r w:rsidRPr="00AD36DF">
                              <w:rPr>
                                <w:b w:val="0"/>
                                <w:i/>
                                <w:color w:val="0000FF"/>
                                <w:szCs w:val="16"/>
                              </w:rPr>
                              <w:t xml:space="preserve">Fig. </w:t>
                            </w:r>
                            <w:r w:rsidRPr="00AD36DF">
                              <w:rPr>
                                <w:b w:val="0"/>
                                <w:i/>
                                <w:color w:val="0000FF"/>
                                <w:szCs w:val="16"/>
                              </w:rPr>
                              <w:fldChar w:fldCharType="begin"/>
                            </w:r>
                            <w:r w:rsidRPr="00AD36DF">
                              <w:rPr>
                                <w:b w:val="0"/>
                                <w:i/>
                                <w:color w:val="0000FF"/>
                                <w:szCs w:val="16"/>
                              </w:rPr>
                              <w:instrText xml:space="preserve"> SEQ Fig. \* ARABIC </w:instrText>
                            </w:r>
                            <w:r w:rsidRPr="00AD36DF">
                              <w:rPr>
                                <w:b w:val="0"/>
                                <w:i/>
                                <w:color w:val="0000FF"/>
                                <w:szCs w:val="16"/>
                              </w:rPr>
                              <w:fldChar w:fldCharType="separate"/>
                            </w:r>
                            <w:r>
                              <w:rPr>
                                <w:b w:val="0"/>
                                <w:i/>
                                <w:noProof/>
                                <w:color w:val="0000FF"/>
                                <w:szCs w:val="16"/>
                              </w:rPr>
                              <w:t>7</w:t>
                            </w:r>
                            <w:r w:rsidRPr="00AD36DF">
                              <w:rPr>
                                <w:b w:val="0"/>
                                <w:i/>
                                <w:color w:val="0000FF"/>
                                <w:szCs w:val="16"/>
                              </w:rPr>
                              <w:fldChar w:fldCharType="end"/>
                            </w:r>
                            <w:r w:rsidRPr="00AD36DF">
                              <w:rPr>
                                <w:b w:val="0"/>
                                <w:i/>
                                <w:color w:val="0000FF"/>
                                <w:szCs w:val="16"/>
                              </w:rPr>
                              <w:t>.</w:t>
                            </w:r>
                            <w:r w:rsidRPr="00AD36DF">
                              <w:rPr>
                                <w:b w:val="0"/>
                                <w:i/>
                                <w:szCs w:val="16"/>
                              </w:rPr>
                              <w:t xml:space="preserve">  ZVS operation</w:t>
                            </w:r>
                            <w:r>
                              <w:rPr>
                                <w:b w:val="0"/>
                                <w:i/>
                                <w:szCs w:val="16"/>
                              </w:rPr>
                              <w:t>s</w:t>
                            </w:r>
                            <w:r w:rsidRPr="00AD36DF">
                              <w:rPr>
                                <w:b w:val="0"/>
                                <w:i/>
                                <w:szCs w:val="16"/>
                              </w:rPr>
                              <w:t xml:space="preserve"> of three switches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A452A" id="Text Box 24" o:spid="_x0000_s1033" type="#_x0000_t202" style="position:absolute;left:0;text-align:left;margin-left:-1.7pt;margin-top:.05pt;width:238.4pt;height:2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" filled="f" stroked="f" strokeweight=".5pt">
                <v:textbox>
                  <w:txbxContent>
                    <w:p w:rsidR="00AC5643" w:rsidRDefault="00AC5643" w:rsidP="00AC5643">
                      <w:pPr>
                        <w:ind w:firstLine="0"/>
                        <w:jc w:val="center"/>
                      </w:pPr>
                      <w:r>
                        <w:rPr>
                          <w:noProof/>
                          <w:lang w:val="en-GB"/>
                        </w:rPr>
                        <w:drawing>
                          <wp:inline distT="0" distB="0" distL="0" distR="0" wp14:anchorId="59DA0443" wp14:editId="1BE266B8">
                            <wp:extent cx="2490758" cy="2353959"/>
                            <wp:effectExtent l="0" t="0" r="5080" b="0"/>
                            <wp:docPr id="25" name="图片 6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i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4186" cy="2376100"/>
                                    </a:xfrm>
                                    <a:prstGeom prst="rect">
                                      <a:avLst/>
                                    </a:prstGeom>
                                    <a:noFill/>
                                    <a:ln>
                                      <a:noFill/>
                                    </a:ln>
                                  </pic:spPr>
                                </pic:pic>
                              </a:graphicData>
                            </a:graphic>
                          </wp:inline>
                        </w:drawing>
                      </w:r>
                    </w:p>
                    <w:p w:rsidR="00AC5643" w:rsidRPr="00702703" w:rsidRDefault="00AC5643" w:rsidP="00AC5643">
                      <w:pPr>
                        <w:pStyle w:val="Caption"/>
                        <w:widowControl w:val="0"/>
                        <w:ind w:firstLine="0"/>
                        <w:rPr>
                          <w:i/>
                          <w:color w:val="0000FF"/>
                          <w:szCs w:val="16"/>
                        </w:rPr>
                      </w:pPr>
                      <w:r w:rsidRPr="00AD36DF">
                        <w:rPr>
                          <w:b w:val="0"/>
                          <w:i/>
                          <w:color w:val="0000FF"/>
                          <w:szCs w:val="16"/>
                        </w:rPr>
                        <w:t xml:space="preserve">Fig. </w:t>
                      </w:r>
                      <w:r w:rsidRPr="00AD36DF">
                        <w:rPr>
                          <w:b w:val="0"/>
                          <w:i/>
                          <w:color w:val="0000FF"/>
                          <w:szCs w:val="16"/>
                        </w:rPr>
                        <w:fldChar w:fldCharType="begin"/>
                      </w:r>
                      <w:r w:rsidRPr="00AD36DF">
                        <w:rPr>
                          <w:b w:val="0"/>
                          <w:i/>
                          <w:color w:val="0000FF"/>
                          <w:szCs w:val="16"/>
                        </w:rPr>
                        <w:instrText xml:space="preserve"> SEQ Fig. \* ARABIC </w:instrText>
                      </w:r>
                      <w:r w:rsidRPr="00AD36DF">
                        <w:rPr>
                          <w:b w:val="0"/>
                          <w:i/>
                          <w:color w:val="0000FF"/>
                          <w:szCs w:val="16"/>
                        </w:rPr>
                        <w:fldChar w:fldCharType="separate"/>
                      </w:r>
                      <w:r>
                        <w:rPr>
                          <w:b w:val="0"/>
                          <w:i/>
                          <w:noProof/>
                          <w:color w:val="0000FF"/>
                          <w:szCs w:val="16"/>
                        </w:rPr>
                        <w:t>7</w:t>
                      </w:r>
                      <w:r w:rsidRPr="00AD36DF">
                        <w:rPr>
                          <w:b w:val="0"/>
                          <w:i/>
                          <w:color w:val="0000FF"/>
                          <w:szCs w:val="16"/>
                        </w:rPr>
                        <w:fldChar w:fldCharType="end"/>
                      </w:r>
                      <w:r w:rsidRPr="00AD36DF">
                        <w:rPr>
                          <w:b w:val="0"/>
                          <w:i/>
                          <w:color w:val="0000FF"/>
                          <w:szCs w:val="16"/>
                        </w:rPr>
                        <w:t>.</w:t>
                      </w:r>
                      <w:r w:rsidRPr="00AD36DF">
                        <w:rPr>
                          <w:b w:val="0"/>
                          <w:i/>
                          <w:szCs w:val="16"/>
                        </w:rPr>
                        <w:t xml:space="preserve">  ZVS operation</w:t>
                      </w:r>
                      <w:r>
                        <w:rPr>
                          <w:b w:val="0"/>
                          <w:i/>
                          <w:szCs w:val="16"/>
                        </w:rPr>
                        <w:t>s</w:t>
                      </w:r>
                      <w:r w:rsidRPr="00AD36DF">
                        <w:rPr>
                          <w:b w:val="0"/>
                          <w:i/>
                          <w:szCs w:val="16"/>
                        </w:rPr>
                        <w:t xml:space="preserve"> of three switches</w:t>
                      </w:r>
                    </w:p>
                  </w:txbxContent>
                </v:textbox>
                <w10:wrap type="square"/>
              </v:shape>
            </w:pict>
          </mc:Fallback>
        </mc:AlternateContent>
      </w:r>
      <w:r w:rsidR="00C722CC">
        <w:tab/>
      </w:r>
      <w:r w:rsidR="00C722CC" w:rsidRPr="00C722CC">
        <w:rPr>
          <w:position w:val="-86"/>
        </w:rPr>
        <w:object w:dxaOrig="2299" w:dyaOrig="1820">
          <v:shape id="_x0000_i1051" type="#_x0000_t75" style="width:114.95pt;height:91pt" o:ole="">
            <v:imagedata r:id="rId72" o:title=""/>
          </v:shape>
          <o:OLEObject Type="Embed" ProgID="Equation.DSMT4" ShapeID="_x0000_i1051" DrawAspect="Content" ObjectID="_1574842540" r:id="rId73"/>
        </w:object>
      </w:r>
      <w:r w:rsidR="00C722CC">
        <w:t xml:space="preserve"> </w:t>
      </w:r>
      <w:r w:rsidR="00C722CC">
        <w:tab/>
      </w:r>
      <w:r w:rsidR="00C722CC" w:rsidRPr="00043749">
        <w:rPr>
          <w:color w:val="0000FF"/>
        </w:rPr>
        <w:fldChar w:fldCharType="begin"/>
      </w:r>
      <w:r w:rsidR="00C722CC" w:rsidRPr="00043749">
        <w:rPr>
          <w:color w:val="0000FF"/>
        </w:rPr>
        <w:instrText xml:space="preserve"> MACROBUTTON MTPlaceRef \* MERGEFORMAT </w:instrText>
      </w:r>
      <w:r w:rsidR="00C722CC" w:rsidRPr="00043749">
        <w:rPr>
          <w:color w:val="0000FF"/>
        </w:rPr>
        <w:fldChar w:fldCharType="begin"/>
      </w:r>
      <w:r w:rsidR="00C722CC" w:rsidRPr="00043749">
        <w:rPr>
          <w:color w:val="0000FF"/>
        </w:rPr>
        <w:instrText xml:space="preserve"> SEQ MTEqn \h \* MERGEFORMAT </w:instrText>
      </w:r>
      <w:r w:rsidR="00C722CC" w:rsidRPr="00043749">
        <w:rPr>
          <w:color w:val="0000FF"/>
        </w:rPr>
        <w:fldChar w:fldCharType="end"/>
      </w:r>
      <w:r w:rsidR="00C722CC"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00664DC5" w:rsidRPr="00043749">
        <w:rPr>
          <w:noProof/>
          <w:color w:val="0000FF"/>
        </w:rPr>
        <w:instrText>24</w:instrText>
      </w:r>
      <w:r w:rsidR="00043749" w:rsidRPr="00043749">
        <w:rPr>
          <w:noProof/>
          <w:color w:val="0000FF"/>
        </w:rPr>
        <w:fldChar w:fldCharType="end"/>
      </w:r>
      <w:r w:rsidR="00C722CC" w:rsidRPr="00043749">
        <w:rPr>
          <w:color w:val="0000FF"/>
        </w:rPr>
        <w:instrText>)</w:instrText>
      </w:r>
      <w:r w:rsidR="00C722CC" w:rsidRPr="00043749">
        <w:rPr>
          <w:color w:val="0000FF"/>
        </w:rPr>
        <w:fldChar w:fldCharType="end"/>
      </w:r>
    </w:p>
    <w:p w:rsidR="00C722CC" w:rsidRPr="00341480" w:rsidRDefault="00C722CC" w:rsidP="00C722CC">
      <w:pPr>
        <w:widowControl w:val="0"/>
      </w:pPr>
      <w:r>
        <w:t>Wh</w:t>
      </w:r>
      <w:r w:rsidRPr="00AF2AFA">
        <w:t>ere τ</w:t>
      </w:r>
      <w:r w:rsidRPr="00AF2AFA">
        <w:rPr>
          <w:vertAlign w:val="subscript"/>
        </w:rPr>
        <w:t>3</w:t>
      </w:r>
      <w:r w:rsidRPr="00AF2AFA">
        <w:t xml:space="preserve"> is the time duration of mode 3; τ</w:t>
      </w:r>
      <w:r w:rsidRPr="00AF2AFA">
        <w:rPr>
          <w:vertAlign w:val="subscript"/>
        </w:rPr>
        <w:t xml:space="preserve">6 </w:t>
      </w:r>
      <w:r w:rsidRPr="00AF2AFA">
        <w:t xml:space="preserve">is the time </w:t>
      </w:r>
      <w:r w:rsidRPr="002617EE">
        <w:rPr>
          <w:noProof/>
        </w:rPr>
        <w:t>duration</w:t>
      </w:r>
      <w:r w:rsidRPr="00AF2AFA">
        <w:t xml:space="preserve"> of mode 6; τ</w:t>
      </w:r>
      <w:r>
        <w:rPr>
          <w:rFonts w:hint="eastAsia"/>
          <w:vertAlign w:val="subscript"/>
        </w:rPr>
        <w:t>8</w:t>
      </w:r>
      <w:r w:rsidRPr="00AF2AFA">
        <w:rPr>
          <w:vertAlign w:val="subscript"/>
        </w:rPr>
        <w:t xml:space="preserve"> </w:t>
      </w:r>
      <w:r w:rsidRPr="00AF2AFA">
        <w:t xml:space="preserve">is the time </w:t>
      </w:r>
      <w:r w:rsidRPr="002617EE">
        <w:rPr>
          <w:noProof/>
        </w:rPr>
        <w:t>duration</w:t>
      </w:r>
      <w:r w:rsidRPr="00AF2AFA">
        <w:t xml:space="preserve"> of mode </w:t>
      </w:r>
      <w:r>
        <w:rPr>
          <w:rFonts w:hint="eastAsia"/>
        </w:rPr>
        <w:t>8</w:t>
      </w:r>
      <w:r w:rsidRPr="00AF2AFA">
        <w:t>.</w:t>
      </w:r>
    </w:p>
    <w:p w:rsidR="00C722CC" w:rsidRDefault="00C722CC" w:rsidP="004D3C28">
      <w:pPr>
        <w:pStyle w:val="ListParagraph"/>
        <w:numPr>
          <w:ilvl w:val="0"/>
          <w:numId w:val="1"/>
        </w:numPr>
        <w:spacing w:before="240" w:after="60"/>
        <w:ind w:left="357" w:hanging="357"/>
        <w:rPr>
          <w:rFonts w:ascii="Arial" w:hAnsi="Arial" w:cs="Arial"/>
          <w:b/>
          <w:sz w:val="20"/>
        </w:rPr>
      </w:pPr>
      <w:r w:rsidRPr="00C722CC">
        <w:rPr>
          <w:rFonts w:ascii="Arial" w:hAnsi="Arial" w:cs="Arial"/>
          <w:b/>
          <w:sz w:val="20"/>
        </w:rPr>
        <w:t>Design guide</w:t>
      </w:r>
    </w:p>
    <w:p w:rsidR="00C722CC" w:rsidRDefault="00C722CC" w:rsidP="00C722CC">
      <w:r w:rsidRPr="008C27A3">
        <w:rPr>
          <w:noProof/>
        </w:rPr>
        <w:t>T</w:t>
      </w:r>
      <w:r w:rsidRPr="008C27A3">
        <w:rPr>
          <w:rFonts w:hint="eastAsia"/>
          <w:noProof/>
        </w:rPr>
        <w:t xml:space="preserve">o </w:t>
      </w:r>
      <w:r w:rsidRPr="006746FE">
        <w:rPr>
          <w:rFonts w:hint="eastAsia"/>
          <w:noProof/>
        </w:rPr>
        <w:t>simplify the analysis</w:t>
      </w:r>
      <w:r w:rsidRPr="006746FE">
        <w:rPr>
          <w:rFonts w:hint="eastAsia"/>
        </w:rPr>
        <w:t>, the processes of mode</w:t>
      </w:r>
      <w:r>
        <w:t>s</w:t>
      </w:r>
      <w:r w:rsidRPr="006746FE">
        <w:rPr>
          <w:rFonts w:hint="eastAsia"/>
        </w:rPr>
        <w:t xml:space="preserve"> 3, 6, and </w:t>
      </w:r>
      <w:r w:rsidRPr="006746FE">
        <w:rPr>
          <w:rFonts w:hint="eastAsia"/>
          <w:noProof/>
        </w:rPr>
        <w:t>8</w:t>
      </w:r>
      <w:r w:rsidRPr="006746FE">
        <w:rPr>
          <w:rFonts w:hint="eastAsia"/>
        </w:rPr>
        <w:t xml:space="preserve"> </w:t>
      </w:r>
      <w:r w:rsidRPr="006746FE">
        <w:rPr>
          <w:rFonts w:hint="eastAsia"/>
          <w:noProof/>
        </w:rPr>
        <w:t>are neglected</w:t>
      </w:r>
      <w:r w:rsidRPr="006746FE">
        <w:rPr>
          <w:rFonts w:hint="eastAsia"/>
        </w:rPr>
        <w:t xml:space="preserve"> because they are relatively short. </w:t>
      </w:r>
    </w:p>
    <w:p w:rsidR="00C722CC" w:rsidRDefault="00C722CC" w:rsidP="00664DC5">
      <w:pPr>
        <w:pStyle w:val="Heading2"/>
        <w:keepNext w:val="0"/>
        <w:widowControl w:val="0"/>
        <w:numPr>
          <w:ilvl w:val="1"/>
          <w:numId w:val="12"/>
        </w:numPr>
        <w:ind w:left="788" w:hanging="431"/>
      </w:pPr>
      <w:r>
        <w:t>S</w:t>
      </w:r>
      <w:r>
        <w:rPr>
          <w:rFonts w:hint="eastAsia"/>
        </w:rPr>
        <w:t>witching Frequency</w:t>
      </w:r>
    </w:p>
    <w:p w:rsidR="00664DC5" w:rsidRDefault="00664DC5" w:rsidP="00664DC5">
      <w:pPr>
        <w:widowControl w:val="0"/>
      </w:pPr>
      <w:r>
        <w:t>T</w:t>
      </w:r>
      <w:r>
        <w:rPr>
          <w:rFonts w:hint="eastAsia"/>
        </w:rPr>
        <w:t>he average input current can be estimated as:</w:t>
      </w:r>
    </w:p>
    <w:p w:rsidR="00664DC5" w:rsidRDefault="00664DC5" w:rsidP="00664DC5">
      <w:pPr>
        <w:pStyle w:val="MTDisplayEquation"/>
      </w:pPr>
      <w:r>
        <w:tab/>
      </w:r>
      <w:r w:rsidRPr="00664DC5">
        <w:rPr>
          <w:position w:val="-26"/>
        </w:rPr>
        <w:object w:dxaOrig="1820" w:dyaOrig="620">
          <v:shape id="_x0000_i1052" type="#_x0000_t75" style="width:91pt;height:31pt" o:ole="">
            <v:imagedata r:id="rId74" o:title=""/>
          </v:shape>
          <o:OLEObject Type="Embed" ProgID="Equation.DSMT4" ShapeID="_x0000_i1052" DrawAspect="Content" ObjectID="_1574842541" r:id="rId75"/>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Pr="00043749">
        <w:rPr>
          <w:noProof/>
          <w:color w:val="0000FF"/>
        </w:rPr>
        <w:instrText>25</w:instrText>
      </w:r>
      <w:r w:rsidR="00043749" w:rsidRPr="00043749">
        <w:rPr>
          <w:noProof/>
          <w:color w:val="0000FF"/>
        </w:rPr>
        <w:fldChar w:fldCharType="end"/>
      </w:r>
      <w:r w:rsidRPr="00043749">
        <w:rPr>
          <w:color w:val="0000FF"/>
        </w:rPr>
        <w:instrText>)</w:instrText>
      </w:r>
      <w:r w:rsidRPr="00043749">
        <w:rPr>
          <w:color w:val="0000FF"/>
        </w:rPr>
        <w:fldChar w:fldCharType="end"/>
      </w:r>
    </w:p>
    <w:p w:rsidR="00664DC5" w:rsidRDefault="00664DC5" w:rsidP="00664DC5">
      <w:pPr>
        <w:widowControl w:val="0"/>
      </w:pPr>
      <w:r>
        <w:t>T</w:t>
      </w:r>
      <w:r>
        <w:rPr>
          <w:rFonts w:hint="eastAsia"/>
        </w:rPr>
        <w:t>he output power can be derived as:</w:t>
      </w:r>
    </w:p>
    <w:p w:rsidR="00C722CC" w:rsidRDefault="00664DC5" w:rsidP="00664DC5">
      <w:pPr>
        <w:pStyle w:val="MTDisplayEquation"/>
      </w:pPr>
      <w:r>
        <w:tab/>
      </w:r>
      <w:r w:rsidRPr="00664DC5">
        <w:rPr>
          <w:position w:val="-42"/>
        </w:rPr>
        <w:object w:dxaOrig="3620" w:dyaOrig="940">
          <v:shape id="_x0000_i1053" type="#_x0000_t75" style="width:181pt;height:47pt" o:ole="">
            <v:imagedata r:id="rId76" o:title=""/>
          </v:shape>
          <o:OLEObject Type="Embed" ProgID="Equation.DSMT4" ShapeID="_x0000_i1053" DrawAspect="Content" ObjectID="_1574842542" r:id="rId77"/>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Pr="00043749">
        <w:rPr>
          <w:noProof/>
          <w:color w:val="0000FF"/>
        </w:rPr>
        <w:instrText>26</w:instrText>
      </w:r>
      <w:r w:rsidR="00043749" w:rsidRPr="00043749">
        <w:rPr>
          <w:noProof/>
          <w:color w:val="0000FF"/>
        </w:rPr>
        <w:fldChar w:fldCharType="end"/>
      </w:r>
      <w:r w:rsidRPr="00043749">
        <w:rPr>
          <w:color w:val="0000FF"/>
        </w:rPr>
        <w:instrText>)</w:instrText>
      </w:r>
      <w:r w:rsidRPr="00043749">
        <w:rPr>
          <w:color w:val="0000FF"/>
        </w:rPr>
        <w:fldChar w:fldCharType="end"/>
      </w:r>
    </w:p>
    <w:p w:rsidR="00664DC5" w:rsidRDefault="00664DC5" w:rsidP="00664DC5">
      <w:pPr>
        <w:widowControl w:val="0"/>
        <w:overflowPunct w:val="0"/>
        <w:ind w:firstLine="0"/>
        <w:rPr>
          <w:color w:val="000000"/>
        </w:rPr>
      </w:pPr>
      <w:r>
        <w:rPr>
          <w:color w:val="000000"/>
        </w:rPr>
        <w:t>W</w:t>
      </w:r>
      <w:r w:rsidRPr="00AD36DF">
        <w:rPr>
          <w:color w:val="000000"/>
        </w:rPr>
        <w:t xml:space="preserve">here </w:t>
      </w:r>
      <w:r w:rsidRPr="00AD36DF">
        <w:rPr>
          <w:i/>
          <w:color w:val="000000"/>
        </w:rPr>
        <w:t>t</w:t>
      </w:r>
      <w:r w:rsidRPr="00AD36DF">
        <w:rPr>
          <w:i/>
          <w:color w:val="000000"/>
          <w:vertAlign w:val="subscript"/>
        </w:rPr>
        <w:t>off</w:t>
      </w:r>
      <w:r w:rsidRPr="00AD36DF">
        <w:rPr>
          <w:color w:val="000000"/>
        </w:rPr>
        <w:t xml:space="preserve"> is the off</w:t>
      </w:r>
      <w:r>
        <w:rPr>
          <w:color w:val="000000"/>
        </w:rPr>
        <w:t>-</w:t>
      </w:r>
      <w:r w:rsidRPr="00AD36DF">
        <w:rPr>
          <w:color w:val="000000"/>
        </w:rPr>
        <w:t xml:space="preserve">time of switches </w:t>
      </w:r>
      <w:r w:rsidRPr="00AD36DF">
        <w:rPr>
          <w:i/>
          <w:color w:val="000000"/>
        </w:rPr>
        <w:t>S</w:t>
      </w:r>
      <w:r w:rsidRPr="00AD36DF">
        <w:rPr>
          <w:color w:val="000000"/>
          <w:vertAlign w:val="subscript"/>
        </w:rPr>
        <w:t>1</w:t>
      </w:r>
      <w:r w:rsidRPr="00AD36DF">
        <w:rPr>
          <w:color w:val="000000"/>
        </w:rPr>
        <w:t xml:space="preserve"> and </w:t>
      </w:r>
      <w:r w:rsidRPr="00AD36DF">
        <w:rPr>
          <w:i/>
          <w:color w:val="000000"/>
        </w:rPr>
        <w:t>S</w:t>
      </w:r>
      <w:r w:rsidRPr="00AD36DF">
        <w:rPr>
          <w:color w:val="000000"/>
          <w:vertAlign w:val="subscript"/>
        </w:rPr>
        <w:t>2</w:t>
      </w:r>
      <w:r>
        <w:rPr>
          <w:rFonts w:hint="eastAsia"/>
          <w:color w:val="000000"/>
        </w:rPr>
        <w:t>.</w:t>
      </w:r>
    </w:p>
    <w:p w:rsidR="00664DC5" w:rsidRDefault="00664DC5" w:rsidP="00664DC5">
      <w:pPr>
        <w:widowControl w:val="0"/>
        <w:rPr>
          <w:color w:val="0000FF"/>
        </w:rPr>
      </w:pPr>
      <w:r w:rsidRPr="00553CA4">
        <w:t xml:space="preserve">With the analysis and </w:t>
      </w:r>
      <w:r>
        <w:t xml:space="preserve">the </w:t>
      </w:r>
      <w:r w:rsidRPr="00553CA4">
        <w:t xml:space="preserve">trade-off between power dissipation in </w:t>
      </w:r>
      <w:r>
        <w:t xml:space="preserve">the </w:t>
      </w:r>
      <w:r w:rsidRPr="00553CA4">
        <w:t>active switch</w:t>
      </w:r>
      <w:r>
        <w:t>es</w:t>
      </w:r>
      <w:r w:rsidRPr="00553CA4">
        <w:t xml:space="preserve"> and transformer</w:t>
      </w:r>
      <w:r>
        <w:t>s</w:t>
      </w:r>
      <w:r w:rsidRPr="00553CA4">
        <w:t>, t</w:t>
      </w:r>
      <w:r w:rsidRPr="009849EC">
        <w:t xml:space="preserve">he </w:t>
      </w:r>
      <w:r>
        <w:rPr>
          <w:rFonts w:hint="eastAsia"/>
        </w:rPr>
        <w:t>switching</w:t>
      </w:r>
      <w:r w:rsidRPr="00EA4E8B">
        <w:t xml:space="preserve"> frequency</w:t>
      </w:r>
      <w:r w:rsidRPr="00206034">
        <w:t xml:space="preserve"> is </w:t>
      </w:r>
      <w:r>
        <w:t xml:space="preserve">set as </w:t>
      </w:r>
      <w:r w:rsidRPr="008C27A3">
        <w:t xml:space="preserve">60k Hz in the </w:t>
      </w:r>
      <w:r w:rsidRPr="00553CA4">
        <w:t>experiment</w:t>
      </w:r>
      <w:r w:rsidRPr="008C27A3">
        <w:t>.</w:t>
      </w:r>
      <w:r>
        <w:t xml:space="preserve"> According to equations of </w:t>
      </w:r>
      <w:proofErr w:type="spellStart"/>
      <w:r w:rsidRPr="006F449D">
        <w:rPr>
          <w:i/>
        </w:rPr>
        <w:t>ω</w:t>
      </w:r>
      <w:r w:rsidRPr="006F449D">
        <w:rPr>
          <w:i/>
          <w:vertAlign w:val="subscript"/>
        </w:rPr>
        <w:t>a</w:t>
      </w:r>
      <w:proofErr w:type="spellEnd"/>
      <w:r>
        <w:t xml:space="preserve"> and </w:t>
      </w:r>
      <w:proofErr w:type="spellStart"/>
      <w:r w:rsidRPr="00FE0FBD">
        <w:rPr>
          <w:i/>
        </w:rPr>
        <w:t>ω</w:t>
      </w:r>
      <w:r>
        <w:rPr>
          <w:i/>
          <w:vertAlign w:val="subscript"/>
        </w:rPr>
        <w:t>b</w:t>
      </w:r>
      <w:proofErr w:type="spellEnd"/>
      <w:r>
        <w:t xml:space="preserve">, the resonant frequency is decreased with the rise of </w:t>
      </w:r>
      <w:r w:rsidRPr="007D721D">
        <w:rPr>
          <w:i/>
        </w:rPr>
        <w:t>L</w:t>
      </w:r>
      <w:r w:rsidRPr="007D721D">
        <w:rPr>
          <w:i/>
          <w:vertAlign w:val="subscript"/>
        </w:rPr>
        <w:t>k</w:t>
      </w:r>
      <w:r>
        <w:rPr>
          <w:vertAlign w:val="subscript"/>
        </w:rPr>
        <w:t>1</w:t>
      </w:r>
      <w:r>
        <w:rPr>
          <w:rFonts w:hint="eastAsia"/>
        </w:rPr>
        <w:t>. T</w:t>
      </w:r>
      <w:r>
        <w:t xml:space="preserve">herefore, </w:t>
      </w:r>
      <w:r w:rsidRPr="000D7CBA">
        <w:t>leakage</w:t>
      </w:r>
      <w:r>
        <w:rPr>
          <w:i/>
        </w:rPr>
        <w:t xml:space="preserve"> </w:t>
      </w:r>
      <w:r>
        <w:t>inductance should</w:t>
      </w:r>
      <w:r>
        <w:rPr>
          <w:rFonts w:hint="eastAsia"/>
        </w:rPr>
        <w:t xml:space="preserve"> </w:t>
      </w:r>
      <w:r>
        <w:t xml:space="preserve">be </w:t>
      </w:r>
      <w:r>
        <w:rPr>
          <w:rFonts w:hint="eastAsia"/>
        </w:rPr>
        <w:t xml:space="preserve">large enough to avoid the complete resonance so that there is always primary current </w:t>
      </w:r>
      <w:proofErr w:type="spellStart"/>
      <w:r w:rsidRPr="007D721D">
        <w:rPr>
          <w:i/>
        </w:rPr>
        <w:t>i</w:t>
      </w:r>
      <w:r w:rsidRPr="007D721D">
        <w:rPr>
          <w:i/>
          <w:vertAlign w:val="subscript"/>
        </w:rPr>
        <w:t>p</w:t>
      </w:r>
      <w:proofErr w:type="spellEnd"/>
      <w:r>
        <w:rPr>
          <w:rFonts w:hint="eastAsia"/>
        </w:rPr>
        <w:t xml:space="preserve"> </w:t>
      </w:r>
      <w:r>
        <w:t>to discharge the parasitic capacitance of active switches</w:t>
      </w:r>
      <w:r>
        <w:rPr>
          <w:rFonts w:hint="eastAsia"/>
        </w:rPr>
        <w:t xml:space="preserve"> for </w:t>
      </w:r>
      <w:r>
        <w:t>ZVS turn-on.</w:t>
      </w:r>
      <w:r>
        <w:rPr>
          <w:rFonts w:hint="eastAsia"/>
        </w:rPr>
        <w:t xml:space="preserve"> </w:t>
      </w:r>
      <w:r>
        <w:t>Moreover</w:t>
      </w:r>
      <w:r>
        <w:rPr>
          <w:rFonts w:hint="eastAsia"/>
        </w:rPr>
        <w:t xml:space="preserve">, </w:t>
      </w:r>
      <w:r>
        <w:t>because</w:t>
      </w:r>
      <w:r>
        <w:rPr>
          <w:rFonts w:hint="eastAsia"/>
        </w:rPr>
        <w:t xml:space="preserve"> the duty cycles of switches </w:t>
      </w:r>
      <w:r w:rsidRPr="00041CDE">
        <w:rPr>
          <w:i/>
        </w:rPr>
        <w:t>S</w:t>
      </w:r>
      <w:r w:rsidRPr="00041CDE">
        <w:rPr>
          <w:vertAlign w:val="subscript"/>
        </w:rPr>
        <w:t>1</w:t>
      </w:r>
      <w:r>
        <w:rPr>
          <w:rFonts w:hint="eastAsia"/>
        </w:rPr>
        <w:t xml:space="preserve"> and </w:t>
      </w:r>
      <w:r w:rsidRPr="00041CDE">
        <w:rPr>
          <w:i/>
        </w:rPr>
        <w:t>S</w:t>
      </w:r>
      <w:r w:rsidRPr="00041CDE">
        <w:rPr>
          <w:vertAlign w:val="subscript"/>
        </w:rPr>
        <w:t>2</w:t>
      </w:r>
      <w:r>
        <w:rPr>
          <w:rFonts w:hint="eastAsia"/>
          <w:vertAlign w:val="subscript"/>
        </w:rPr>
        <w:t xml:space="preserve"> </w:t>
      </w:r>
      <w:r>
        <w:rPr>
          <w:rFonts w:hint="eastAsia"/>
        </w:rPr>
        <w:t>are larger than 0.5, the off</w:t>
      </w:r>
      <w:r>
        <w:t>-</w:t>
      </w:r>
      <w:r>
        <w:rPr>
          <w:rFonts w:hint="eastAsia"/>
        </w:rPr>
        <w:t xml:space="preserve">time of these two </w:t>
      </w:r>
      <w:r>
        <w:t>switches</w:t>
      </w:r>
      <w:r>
        <w:rPr>
          <w:rFonts w:hint="eastAsia"/>
        </w:rPr>
        <w:t xml:space="preserve"> are shorter </w:t>
      </w:r>
      <w:r>
        <w:rPr>
          <w:rFonts w:hint="eastAsia"/>
        </w:rPr>
        <w:t>than their on</w:t>
      </w:r>
      <w:r>
        <w:t>-</w:t>
      </w:r>
      <w:r>
        <w:rPr>
          <w:rFonts w:hint="eastAsia"/>
        </w:rPr>
        <w:t xml:space="preserve">time. </w:t>
      </w:r>
      <w:r>
        <w:t>T</w:t>
      </w:r>
      <w:r>
        <w:rPr>
          <w:rFonts w:hint="eastAsia"/>
        </w:rPr>
        <w:t xml:space="preserve">herefore, according to </w:t>
      </w:r>
      <w:r>
        <w:rPr>
          <w:color w:val="0000FF"/>
        </w:rPr>
        <w:t>(12)</w:t>
      </w:r>
      <w:r w:rsidRPr="00CE4390">
        <w:t xml:space="preserve">, the </w:t>
      </w:r>
      <w:r>
        <w:t>following equation can be</w:t>
      </w:r>
      <w:r w:rsidRPr="00CE4390">
        <w:t xml:space="preserve"> obtained:</w:t>
      </w:r>
    </w:p>
    <w:p w:rsidR="00664DC5" w:rsidRDefault="00664DC5" w:rsidP="00664DC5">
      <w:pPr>
        <w:pStyle w:val="MTDisplayEquation"/>
      </w:pPr>
      <w:r>
        <w:tab/>
      </w:r>
      <w:r w:rsidRPr="00664DC5">
        <w:rPr>
          <w:position w:val="-40"/>
        </w:rPr>
        <w:object w:dxaOrig="3739" w:dyaOrig="900">
          <v:shape id="_x0000_i1054" type="#_x0000_t75" style="width:186.95pt;height:45pt" o:ole="">
            <v:imagedata r:id="rId78" o:title=""/>
          </v:shape>
          <o:OLEObject Type="Embed" ProgID="Equation.DSMT4" ShapeID="_x0000_i1054" DrawAspect="Content" ObjectID="_1574842543" r:id="rId79"/>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Pr="00043749">
        <w:rPr>
          <w:noProof/>
          <w:color w:val="0000FF"/>
        </w:rPr>
        <w:instrText>27</w:instrText>
      </w:r>
      <w:r w:rsidR="00043749" w:rsidRPr="00043749">
        <w:rPr>
          <w:noProof/>
          <w:color w:val="0000FF"/>
        </w:rPr>
        <w:fldChar w:fldCharType="end"/>
      </w:r>
      <w:r w:rsidRPr="00043749">
        <w:rPr>
          <w:color w:val="0000FF"/>
        </w:rPr>
        <w:instrText>)</w:instrText>
      </w:r>
      <w:r w:rsidRPr="00043749">
        <w:rPr>
          <w:color w:val="0000FF"/>
        </w:rPr>
        <w:fldChar w:fldCharType="end"/>
      </w:r>
    </w:p>
    <w:p w:rsidR="00664DC5" w:rsidRDefault="00664DC5" w:rsidP="00664DC5">
      <w:pPr>
        <w:widowControl w:val="0"/>
        <w:ind w:firstLine="0"/>
      </w:pPr>
      <w:r>
        <w:t>W</w:t>
      </w:r>
      <w:r>
        <w:rPr>
          <w:rFonts w:hint="eastAsia"/>
        </w:rPr>
        <w:t xml:space="preserve">here </w:t>
      </w:r>
      <w:r w:rsidRPr="00041CDE">
        <w:rPr>
          <w:i/>
        </w:rPr>
        <w:t>A</w:t>
      </w:r>
      <w:r>
        <w:rPr>
          <w:rFonts w:hint="eastAsia"/>
        </w:rPr>
        <w:t>=</w:t>
      </w:r>
      <w:proofErr w:type="spellStart"/>
      <w:proofErr w:type="gramStart"/>
      <w:r>
        <w:rPr>
          <w:rFonts w:hint="eastAsia"/>
        </w:rPr>
        <w:t>arccos</w:t>
      </w:r>
      <w:proofErr w:type="spellEnd"/>
      <w:r>
        <w:rPr>
          <w:rFonts w:hint="eastAsia"/>
        </w:rPr>
        <w:t>{</w:t>
      </w:r>
      <w:proofErr w:type="gramEnd"/>
      <w:r>
        <w:rPr>
          <w:rFonts w:hint="eastAsia"/>
        </w:rPr>
        <w:t>[(</w:t>
      </w:r>
      <w:r w:rsidRPr="00041CDE">
        <w:rPr>
          <w:i/>
        </w:rPr>
        <w:t>V</w:t>
      </w:r>
      <w:r w:rsidRPr="00041CDE">
        <w:rPr>
          <w:i/>
          <w:vertAlign w:val="subscript"/>
        </w:rPr>
        <w:t>in</w:t>
      </w:r>
      <w:r>
        <w:rPr>
          <w:rFonts w:hint="eastAsia"/>
        </w:rPr>
        <w:t>-</w:t>
      </w:r>
      <w:r w:rsidRPr="00041CDE">
        <w:rPr>
          <w:i/>
        </w:rPr>
        <w:t>V</w:t>
      </w:r>
      <w:r>
        <w:rPr>
          <w:rFonts w:hint="eastAsia"/>
          <w:i/>
          <w:vertAlign w:val="subscript"/>
        </w:rPr>
        <w:t>C</w:t>
      </w:r>
      <w:r>
        <w:rPr>
          <w:rFonts w:hint="eastAsia"/>
          <w:vertAlign w:val="subscript"/>
        </w:rPr>
        <w:t>1</w:t>
      </w:r>
      <w:r>
        <w:rPr>
          <w:rFonts w:hint="eastAsia"/>
        </w:rPr>
        <w:t>)/</w:t>
      </w:r>
      <w:r w:rsidRPr="00041CDE">
        <w:rPr>
          <w:i/>
        </w:rPr>
        <w:t>n</w:t>
      </w:r>
      <w:r>
        <w:rPr>
          <w:rFonts w:hint="eastAsia"/>
        </w:rPr>
        <w:t>-</w:t>
      </w:r>
      <w:r w:rsidRPr="00041CDE">
        <w:rPr>
          <w:i/>
        </w:rPr>
        <w:t>v</w:t>
      </w:r>
      <w:r w:rsidRPr="00041CDE">
        <w:rPr>
          <w:i/>
          <w:vertAlign w:val="subscript"/>
        </w:rPr>
        <w:t>Cr</w:t>
      </w:r>
      <w:r>
        <w:rPr>
          <w:rFonts w:hint="eastAsia"/>
          <w:vertAlign w:val="subscript"/>
        </w:rPr>
        <w:t>12</w:t>
      </w:r>
      <w:r>
        <w:rPr>
          <w:rFonts w:hint="eastAsia"/>
        </w:rPr>
        <w:t>(</w:t>
      </w:r>
      <w:r w:rsidRPr="00041CDE">
        <w:rPr>
          <w:i/>
        </w:rPr>
        <w:t>t</w:t>
      </w:r>
      <w:r>
        <w:rPr>
          <w:rFonts w:hint="eastAsia"/>
          <w:vertAlign w:val="subscript"/>
        </w:rPr>
        <w:t>0</w:t>
      </w:r>
      <w:r>
        <w:rPr>
          <w:rFonts w:hint="eastAsia"/>
        </w:rPr>
        <w:t>)-</w:t>
      </w:r>
      <w:r w:rsidRPr="00041CDE">
        <w:rPr>
          <w:i/>
        </w:rPr>
        <w:t>V</w:t>
      </w:r>
      <w:r w:rsidRPr="00041CDE">
        <w:rPr>
          <w:i/>
          <w:vertAlign w:val="subscript"/>
        </w:rPr>
        <w:t>C</w:t>
      </w:r>
      <w:r>
        <w:rPr>
          <w:rFonts w:hint="eastAsia"/>
          <w:vertAlign w:val="subscript"/>
        </w:rPr>
        <w:t>14</w:t>
      </w:r>
      <w:r>
        <w:rPr>
          <w:rFonts w:hint="eastAsia"/>
        </w:rPr>
        <w:t>]/</w:t>
      </w:r>
    </w:p>
    <w:p w:rsidR="00664DC5" w:rsidRDefault="00664DC5" w:rsidP="00664DC5">
      <w:pPr>
        <w:widowControl w:val="0"/>
        <w:ind w:firstLine="0"/>
      </w:pPr>
      <w:proofErr w:type="spellStart"/>
      <w:r w:rsidRPr="00664DC5">
        <w:t>Δ</w:t>
      </w:r>
      <w:r w:rsidRPr="00041CDE">
        <w:rPr>
          <w:i/>
        </w:rPr>
        <w:t>v</w:t>
      </w:r>
      <w:r w:rsidRPr="00041CDE">
        <w:rPr>
          <w:i/>
          <w:vertAlign w:val="subscript"/>
        </w:rPr>
        <w:t>Cr</w:t>
      </w:r>
      <w:r>
        <w:rPr>
          <w:rFonts w:hint="eastAsia"/>
          <w:vertAlign w:val="subscript"/>
        </w:rPr>
        <w:t>-ini</w:t>
      </w:r>
      <w:proofErr w:type="spellEnd"/>
      <w:r>
        <w:rPr>
          <w:rFonts w:hint="eastAsia"/>
        </w:rPr>
        <w:t>}.</w:t>
      </w:r>
    </w:p>
    <w:p w:rsidR="00664DC5" w:rsidRDefault="00664DC5" w:rsidP="00664DC5">
      <w:pPr>
        <w:widowControl w:val="0"/>
      </w:pPr>
      <w:r>
        <w:t>H</w:t>
      </w:r>
      <w:r>
        <w:rPr>
          <w:rFonts w:hint="eastAsia"/>
        </w:rPr>
        <w:t xml:space="preserve">owever, with a large leakage inductance, the </w:t>
      </w:r>
      <w:r>
        <w:t xml:space="preserve">secondary </w:t>
      </w:r>
      <w:r>
        <w:rPr>
          <w:rFonts w:hint="eastAsia"/>
        </w:rPr>
        <w:t xml:space="preserve">current </w:t>
      </w:r>
      <w:r w:rsidRPr="00FE0FBD">
        <w:rPr>
          <w:rFonts w:hint="eastAsia"/>
          <w:i/>
        </w:rPr>
        <w:t>i</w:t>
      </w:r>
      <w:r w:rsidRPr="00FE0FBD">
        <w:rPr>
          <w:rFonts w:hint="eastAsia"/>
          <w:i/>
          <w:vertAlign w:val="subscript"/>
        </w:rPr>
        <w:t>s</w:t>
      </w:r>
      <w:r>
        <w:rPr>
          <w:rFonts w:hint="eastAsia"/>
        </w:rPr>
        <w:t xml:space="preserve"> cannot recover to zero immediately after the stat</w:t>
      </w:r>
      <w:r>
        <w:t>uses</w:t>
      </w:r>
      <w:r>
        <w:rPr>
          <w:rFonts w:hint="eastAsia"/>
        </w:rPr>
        <w:t xml:space="preserve"> of active switches are changed. </w:t>
      </w:r>
      <w:r>
        <w:t>H</w:t>
      </w:r>
      <w:r>
        <w:rPr>
          <w:rFonts w:hint="eastAsia"/>
        </w:rPr>
        <w:t>ence, wit</w:t>
      </w:r>
      <w:r>
        <w:t>h</w:t>
      </w:r>
      <w:r>
        <w:rPr>
          <w:rFonts w:hint="eastAsia"/>
        </w:rPr>
        <w:t xml:space="preserve"> the resonant capacitance as 3.3 </w:t>
      </w:r>
      <w:proofErr w:type="spellStart"/>
      <w:r w:rsidRPr="000E3815">
        <w:rPr>
          <w:szCs w:val="21"/>
        </w:rPr>
        <w:t>μ</w:t>
      </w:r>
      <w:r w:rsidRPr="000E3815">
        <w:rPr>
          <w:rFonts w:hint="eastAsia"/>
          <w:szCs w:val="21"/>
        </w:rPr>
        <w:t>F</w:t>
      </w:r>
      <w:proofErr w:type="spellEnd"/>
      <w:r>
        <w:rPr>
          <w:rFonts w:hint="eastAsia"/>
          <w:szCs w:val="21"/>
        </w:rPr>
        <w:t xml:space="preserve"> </w:t>
      </w:r>
      <w:r>
        <w:rPr>
          <w:szCs w:val="21"/>
        </w:rPr>
        <w:t>which</w:t>
      </w:r>
      <w:r>
        <w:rPr>
          <w:rFonts w:hint="eastAsia"/>
          <w:szCs w:val="21"/>
        </w:rPr>
        <w:t xml:space="preserve"> is </w:t>
      </w:r>
      <w:r>
        <w:rPr>
          <w:szCs w:val="21"/>
        </w:rPr>
        <w:t>selected</w:t>
      </w:r>
      <w:r>
        <w:rPr>
          <w:rFonts w:hint="eastAsia"/>
          <w:szCs w:val="21"/>
        </w:rPr>
        <w:t xml:space="preserve"> </w:t>
      </w:r>
      <w:r>
        <w:rPr>
          <w:rFonts w:hint="eastAsia"/>
        </w:rPr>
        <w:t>t</w:t>
      </w:r>
      <w:r>
        <w:t xml:space="preserve">o satisfy </w:t>
      </w:r>
      <w:r>
        <w:rPr>
          <w:color w:val="0000FF"/>
        </w:rPr>
        <w:t>(27)</w:t>
      </w:r>
      <w:r>
        <w:rPr>
          <w:rFonts w:hint="eastAsia"/>
        </w:rPr>
        <w:t xml:space="preserve">, the leakage inductance is finally chosen as 9 </w:t>
      </w:r>
      <w:proofErr w:type="spellStart"/>
      <w:r>
        <w:rPr>
          <w:rFonts w:hint="eastAsia"/>
        </w:rPr>
        <w:t>uH</w:t>
      </w:r>
      <w:proofErr w:type="spellEnd"/>
      <w:r>
        <w:rPr>
          <w:rFonts w:hint="eastAsia"/>
        </w:rPr>
        <w:t>.</w:t>
      </w:r>
    </w:p>
    <w:p w:rsidR="00664DC5" w:rsidRDefault="00664DC5" w:rsidP="00664DC5">
      <w:pPr>
        <w:pStyle w:val="Heading2"/>
        <w:keepNext w:val="0"/>
        <w:widowControl w:val="0"/>
        <w:numPr>
          <w:ilvl w:val="1"/>
          <w:numId w:val="12"/>
        </w:numPr>
        <w:ind w:left="788" w:hanging="431"/>
      </w:pPr>
      <w:r>
        <w:t>V</w:t>
      </w:r>
      <w:r>
        <w:rPr>
          <w:rFonts w:hint="eastAsia"/>
        </w:rPr>
        <w:t>oltage and Current Stress of Active Switches</w:t>
      </w:r>
    </w:p>
    <w:p w:rsidR="00664DC5" w:rsidRPr="00664DC5" w:rsidRDefault="00664DC5" w:rsidP="00664DC5">
      <w:pPr>
        <w:rPr>
          <w:lang w:val="en-US"/>
        </w:rPr>
      </w:pPr>
      <w:r w:rsidRPr="00664DC5">
        <w:rPr>
          <w:lang w:val="en-US"/>
        </w:rPr>
        <w:t xml:space="preserve">The voltage stress of three switches equals to the input voltage, </w:t>
      </w:r>
      <w:proofErr w:type="gramStart"/>
      <w:r w:rsidRPr="00664DC5">
        <w:rPr>
          <w:i/>
          <w:lang w:val="en-US"/>
        </w:rPr>
        <w:t>V</w:t>
      </w:r>
      <w:r w:rsidRPr="00664DC5">
        <w:rPr>
          <w:i/>
          <w:vertAlign w:val="subscript"/>
          <w:lang w:val="en-US"/>
        </w:rPr>
        <w:t>in</w:t>
      </w:r>
      <w:proofErr w:type="gramEnd"/>
      <w:r w:rsidRPr="00664DC5">
        <w:rPr>
          <w:rFonts w:hint="eastAsia"/>
          <w:lang w:val="en-US"/>
        </w:rPr>
        <w:t xml:space="preserve">. </w:t>
      </w:r>
      <w:r w:rsidRPr="00664DC5">
        <w:rPr>
          <w:lang w:val="en-US"/>
        </w:rPr>
        <w:t xml:space="preserve">According to </w:t>
      </w:r>
      <w:r w:rsidRPr="00664DC5">
        <w:rPr>
          <w:color w:val="0000FF"/>
          <w:lang w:val="en-US"/>
        </w:rPr>
        <w:t>Fig.3</w:t>
      </w:r>
      <w:r w:rsidRPr="00664DC5">
        <w:rPr>
          <w:lang w:val="en-US"/>
        </w:rPr>
        <w:t xml:space="preserve">, the current through </w:t>
      </w:r>
      <w:r w:rsidRPr="00664DC5">
        <w:rPr>
          <w:rFonts w:hint="eastAsia"/>
          <w:i/>
          <w:lang w:val="en-US"/>
        </w:rPr>
        <w:t>S</w:t>
      </w:r>
      <w:r w:rsidRPr="00664DC5">
        <w:rPr>
          <w:rFonts w:hint="eastAsia"/>
          <w:vertAlign w:val="subscript"/>
          <w:lang w:val="en-US"/>
        </w:rPr>
        <w:t>1</w:t>
      </w:r>
      <w:r w:rsidRPr="00664DC5">
        <w:rPr>
          <w:lang w:val="en-US"/>
        </w:rPr>
        <w:t xml:space="preserve"> reaches</w:t>
      </w:r>
      <w:r w:rsidRPr="00664DC5">
        <w:rPr>
          <w:rFonts w:hint="eastAsia"/>
          <w:lang w:val="en-US"/>
        </w:rPr>
        <w:t xml:space="preserve"> its</w:t>
      </w:r>
      <w:r w:rsidRPr="00664DC5">
        <w:rPr>
          <w:lang w:val="en-US"/>
        </w:rPr>
        <w:t xml:space="preserve"> maximum value in the interval [</w:t>
      </w:r>
      <w:r w:rsidRPr="00664DC5">
        <w:rPr>
          <w:i/>
        </w:rPr>
        <w:t>t</w:t>
      </w:r>
      <w:r w:rsidRPr="00664DC5">
        <w:rPr>
          <w:vertAlign w:val="subscript"/>
        </w:rPr>
        <w:t>3</w:t>
      </w:r>
      <w:r>
        <w:t>~</w:t>
      </w:r>
      <w:r w:rsidRPr="00664DC5">
        <w:rPr>
          <w:i/>
        </w:rPr>
        <w:t>t</w:t>
      </w:r>
      <w:r w:rsidRPr="00664DC5">
        <w:rPr>
          <w:vertAlign w:val="subscript"/>
        </w:rPr>
        <w:t>5</w:t>
      </w:r>
      <w:r>
        <w:t>]</w:t>
      </w:r>
      <w:r w:rsidRPr="00664DC5">
        <w:rPr>
          <w:lang w:val="en-US"/>
        </w:rPr>
        <w:t>. With the primary currents, t</w:t>
      </w:r>
      <w:r w:rsidRPr="00664DC5">
        <w:rPr>
          <w:rFonts w:hint="eastAsia"/>
          <w:lang w:val="en-US"/>
        </w:rPr>
        <w:t xml:space="preserve">he </w:t>
      </w:r>
      <w:r w:rsidRPr="00664DC5">
        <w:rPr>
          <w:lang w:val="en-US"/>
        </w:rPr>
        <w:t xml:space="preserve">current stress of </w:t>
      </w:r>
      <w:r w:rsidRPr="00664DC5">
        <w:rPr>
          <w:rFonts w:hint="eastAsia"/>
          <w:lang w:val="en-US"/>
        </w:rPr>
        <w:t xml:space="preserve">switch </w:t>
      </w:r>
      <w:r w:rsidRPr="00664DC5">
        <w:rPr>
          <w:rFonts w:hint="eastAsia"/>
          <w:i/>
          <w:lang w:val="en-US"/>
        </w:rPr>
        <w:t>S</w:t>
      </w:r>
      <w:r w:rsidRPr="00664DC5">
        <w:rPr>
          <w:rFonts w:hint="eastAsia"/>
          <w:vertAlign w:val="subscript"/>
          <w:lang w:val="en-US"/>
        </w:rPr>
        <w:t>1</w:t>
      </w:r>
      <w:r w:rsidRPr="00664DC5">
        <w:rPr>
          <w:lang w:val="en-US"/>
        </w:rPr>
        <w:t xml:space="preserve"> can be obtained</w:t>
      </w:r>
      <w:r w:rsidRPr="00664DC5">
        <w:rPr>
          <w:rFonts w:hint="eastAsia"/>
          <w:lang w:val="en-US"/>
        </w:rPr>
        <w:t xml:space="preserve"> as</w:t>
      </w:r>
      <w:r w:rsidRPr="00664DC5">
        <w:rPr>
          <w:color w:val="0000FF"/>
          <w:lang w:val="en-US"/>
        </w:rPr>
        <w:t xml:space="preserve"> </w:t>
      </w:r>
      <w:r>
        <w:rPr>
          <w:color w:val="0000FF"/>
          <w:lang w:val="en-US"/>
        </w:rPr>
        <w:t>(28)</w:t>
      </w:r>
      <w:r w:rsidRPr="00664DC5">
        <w:rPr>
          <w:rFonts w:hint="eastAsia"/>
          <w:lang w:val="en-US"/>
        </w:rPr>
        <w:t>:</w:t>
      </w:r>
    </w:p>
    <w:p w:rsidR="00664DC5" w:rsidRDefault="00664DC5" w:rsidP="00664DC5">
      <w:pPr>
        <w:pStyle w:val="MTDisplayEquation"/>
        <w:ind w:firstLine="0"/>
        <w:rPr>
          <w:lang w:val="en-US"/>
        </w:rPr>
      </w:pPr>
      <w:r w:rsidRPr="00664DC5">
        <w:rPr>
          <w:position w:val="-44"/>
          <w:lang w:val="en-US"/>
        </w:rPr>
        <w:object w:dxaOrig="4440" w:dyaOrig="980">
          <v:shape id="_x0000_i1169" type="#_x0000_t75" style="width:212pt;height:46.75pt" o:ole="">
            <v:imagedata r:id="rId80" o:title=""/>
          </v:shape>
          <o:OLEObject Type="Embed" ProgID="Equation.DSMT4" ShapeID="_x0000_i1169" DrawAspect="Content" ObjectID="_1574842544" r:id="rId81"/>
        </w:object>
      </w:r>
      <w:r>
        <w:rPr>
          <w:lang w:val="en-US"/>
        </w:rPr>
        <w:t xml:space="preserve"> </w:t>
      </w:r>
      <w:r>
        <w:rPr>
          <w:lang w:val="en-US"/>
        </w:rPr>
        <w:tab/>
      </w:r>
      <w:r w:rsidRPr="00043749">
        <w:rPr>
          <w:color w:val="0000FF"/>
          <w:lang w:val="en-US"/>
        </w:rPr>
        <w:fldChar w:fldCharType="begin"/>
      </w:r>
      <w:r w:rsidRPr="00043749">
        <w:rPr>
          <w:color w:val="0000FF"/>
          <w:lang w:val="en-US"/>
        </w:rPr>
        <w:instrText xml:space="preserve"> MACROBUTTON MTPlaceRef \* MERGEFORMAT </w:instrText>
      </w:r>
      <w:r w:rsidRPr="00043749">
        <w:rPr>
          <w:color w:val="0000FF"/>
          <w:lang w:val="en-US"/>
        </w:rPr>
        <w:fldChar w:fldCharType="begin"/>
      </w:r>
      <w:r w:rsidRPr="00043749">
        <w:rPr>
          <w:color w:val="0000FF"/>
          <w:lang w:val="en-US"/>
        </w:rPr>
        <w:instrText xml:space="preserve"> SEQ MTEqn \h \* MERGEFORMAT </w:instrText>
      </w:r>
      <w:r w:rsidRPr="00043749">
        <w:rPr>
          <w:color w:val="0000FF"/>
          <w:lang w:val="en-US"/>
        </w:rPr>
        <w:fldChar w:fldCharType="end"/>
      </w:r>
      <w:r w:rsidRPr="00043749">
        <w:rPr>
          <w:color w:val="0000FF"/>
          <w:lang w:val="en-US"/>
        </w:rPr>
        <w:instrText>(</w:instrText>
      </w:r>
      <w:r w:rsidRPr="00043749">
        <w:rPr>
          <w:color w:val="0000FF"/>
          <w:lang w:val="en-US"/>
        </w:rPr>
        <w:fldChar w:fldCharType="begin"/>
      </w:r>
      <w:r w:rsidRPr="00043749">
        <w:rPr>
          <w:color w:val="0000FF"/>
          <w:lang w:val="en-US"/>
        </w:rPr>
        <w:instrText xml:space="preserve"> SEQ MTEqn \c \* Arabic \* MERGEFORMAT </w:instrText>
      </w:r>
      <w:r w:rsidRPr="00043749">
        <w:rPr>
          <w:color w:val="0000FF"/>
          <w:lang w:val="en-US"/>
        </w:rPr>
        <w:fldChar w:fldCharType="separate"/>
      </w:r>
      <w:r w:rsidRPr="00043749">
        <w:rPr>
          <w:noProof/>
          <w:color w:val="0000FF"/>
          <w:lang w:val="en-US"/>
        </w:rPr>
        <w:instrText>28</w:instrText>
      </w:r>
      <w:r w:rsidRPr="00043749">
        <w:rPr>
          <w:color w:val="0000FF"/>
          <w:lang w:val="en-US"/>
        </w:rPr>
        <w:fldChar w:fldCharType="end"/>
      </w:r>
      <w:r w:rsidRPr="00043749">
        <w:rPr>
          <w:color w:val="0000FF"/>
          <w:lang w:val="en-US"/>
        </w:rPr>
        <w:instrText>)</w:instrText>
      </w:r>
      <w:r w:rsidRPr="00043749">
        <w:rPr>
          <w:color w:val="0000FF"/>
          <w:lang w:val="en-US"/>
        </w:rPr>
        <w:fldChar w:fldCharType="end"/>
      </w:r>
    </w:p>
    <w:p w:rsidR="00664DC5" w:rsidRDefault="00664DC5" w:rsidP="00664DC5">
      <w:pPr>
        <w:widowControl w:val="0"/>
        <w:rPr>
          <w:lang w:val="en-US"/>
        </w:rPr>
      </w:pPr>
      <w:r>
        <w:rPr>
          <w:lang w:val="en-US"/>
        </w:rPr>
        <w:t xml:space="preserve">Due to the large magnetic inductances and the voltage clamping transformers, </w:t>
      </w:r>
      <w:r w:rsidRPr="004F358C">
        <w:rPr>
          <w:lang w:val="en-US"/>
        </w:rPr>
        <w:t>the current</w:t>
      </w:r>
      <w:r>
        <w:rPr>
          <w:lang w:val="en-US"/>
        </w:rPr>
        <w:t>s</w:t>
      </w:r>
      <w:r w:rsidRPr="004F358C">
        <w:rPr>
          <w:rFonts w:hint="eastAsia"/>
          <w:lang w:val="en-US"/>
        </w:rPr>
        <w:t xml:space="preserve"> through </w:t>
      </w:r>
      <w:r w:rsidRPr="004F358C">
        <w:rPr>
          <w:lang w:val="en-US"/>
        </w:rPr>
        <w:t>magnetic inductance</w:t>
      </w:r>
      <w:r>
        <w:rPr>
          <w:lang w:val="en-US"/>
        </w:rPr>
        <w:t>s</w:t>
      </w:r>
      <w:r w:rsidRPr="004F358C">
        <w:rPr>
          <w:lang w:val="en-US"/>
        </w:rPr>
        <w:t xml:space="preserve"> </w:t>
      </w:r>
      <w:r>
        <w:rPr>
          <w:lang w:val="en-US"/>
        </w:rPr>
        <w:t>are</w:t>
      </w:r>
      <w:r w:rsidRPr="004F358C">
        <w:rPr>
          <w:lang w:val="en-US"/>
        </w:rPr>
        <w:t xml:space="preserve"> ignored. </w:t>
      </w:r>
      <w:r>
        <w:rPr>
          <w:lang w:val="en-US"/>
        </w:rPr>
        <w:t xml:space="preserve">The maximum current of switch </w:t>
      </w:r>
      <w:r w:rsidRPr="001610C2">
        <w:rPr>
          <w:rFonts w:hint="eastAsia"/>
          <w:i/>
          <w:lang w:val="en-US"/>
        </w:rPr>
        <w:t>S</w:t>
      </w:r>
      <w:r>
        <w:rPr>
          <w:rFonts w:hint="eastAsia"/>
          <w:vertAlign w:val="subscript"/>
          <w:lang w:val="en-US"/>
        </w:rPr>
        <w:t>2</w:t>
      </w:r>
      <w:r>
        <w:rPr>
          <w:lang w:val="en-US"/>
        </w:rPr>
        <w:t xml:space="preserve"> is obtained at time </w:t>
      </w:r>
      <w:r w:rsidRPr="00586F2B">
        <w:rPr>
          <w:i/>
        </w:rPr>
        <w:t>t</w:t>
      </w:r>
      <w:r>
        <w:rPr>
          <w:vertAlign w:val="subscript"/>
        </w:rPr>
        <w:t>7</w:t>
      </w:r>
      <w:r>
        <w:t xml:space="preserve">, which has the same value as that of </w:t>
      </w:r>
      <w:r w:rsidRPr="001610C2">
        <w:rPr>
          <w:rFonts w:hint="eastAsia"/>
          <w:i/>
          <w:lang w:val="en-US"/>
        </w:rPr>
        <w:t>S</w:t>
      </w:r>
      <w:r>
        <w:rPr>
          <w:rFonts w:hint="eastAsia"/>
          <w:vertAlign w:val="subscript"/>
          <w:lang w:val="en-US"/>
        </w:rPr>
        <w:t>1</w:t>
      </w:r>
      <w:r>
        <w:rPr>
          <w:lang w:val="en-US"/>
        </w:rPr>
        <w:t xml:space="preserve">. The current through </w:t>
      </w:r>
      <w:r w:rsidRPr="001610C2">
        <w:rPr>
          <w:rFonts w:hint="eastAsia"/>
          <w:i/>
          <w:lang w:val="en-US"/>
        </w:rPr>
        <w:t>S</w:t>
      </w:r>
      <w:r>
        <w:rPr>
          <w:vertAlign w:val="subscript"/>
          <w:lang w:val="en-US"/>
        </w:rPr>
        <w:t>0</w:t>
      </w:r>
      <w:r>
        <w:rPr>
          <w:lang w:val="en-US"/>
        </w:rPr>
        <w:t xml:space="preserve"> is either </w:t>
      </w:r>
      <w:r w:rsidRPr="000D7CBA">
        <w:rPr>
          <w:i/>
          <w:lang w:val="en-US"/>
        </w:rPr>
        <w:t>i</w:t>
      </w:r>
      <w:r w:rsidRPr="000D7CBA">
        <w:rPr>
          <w:i/>
          <w:vertAlign w:val="subscript"/>
          <w:lang w:val="en-US"/>
        </w:rPr>
        <w:t>p</w:t>
      </w:r>
      <w:r w:rsidRPr="000D7CBA">
        <w:rPr>
          <w:vertAlign w:val="subscript"/>
          <w:lang w:val="en-US"/>
        </w:rPr>
        <w:t>1</w:t>
      </w:r>
      <w:r w:rsidRPr="00664DC5">
        <w:rPr>
          <w:lang w:val="en-US"/>
        </w:rPr>
        <w:t xml:space="preserve"> </w:t>
      </w:r>
      <w:r>
        <w:rPr>
          <w:lang w:val="en-US"/>
        </w:rPr>
        <w:t xml:space="preserve">or </w:t>
      </w:r>
      <w:r w:rsidRPr="000D7CBA">
        <w:rPr>
          <w:i/>
          <w:lang w:val="en-US"/>
        </w:rPr>
        <w:t>i</w:t>
      </w:r>
      <w:r w:rsidRPr="000D7CBA">
        <w:rPr>
          <w:i/>
          <w:vertAlign w:val="subscript"/>
          <w:lang w:val="en-US"/>
        </w:rPr>
        <w:t>p</w:t>
      </w:r>
      <w:r w:rsidRPr="000D7CBA">
        <w:rPr>
          <w:vertAlign w:val="subscript"/>
          <w:lang w:val="en-US"/>
        </w:rPr>
        <w:t>2</w:t>
      </w:r>
      <w:r w:rsidRPr="004F358C">
        <w:rPr>
          <w:lang w:val="en-US"/>
        </w:rPr>
        <w:t>. Therefore, the current stress can be derived as</w:t>
      </w:r>
      <w:r>
        <w:rPr>
          <w:lang w:val="en-US"/>
        </w:rPr>
        <w:t>:</w:t>
      </w:r>
    </w:p>
    <w:p w:rsidR="00664DC5" w:rsidRPr="00664DC5" w:rsidRDefault="00664DC5" w:rsidP="00664DC5">
      <w:pPr>
        <w:pStyle w:val="MTDisplayEquation"/>
        <w:rPr>
          <w:lang w:val="en-US"/>
        </w:rPr>
      </w:pPr>
      <w:r>
        <w:rPr>
          <w:lang w:val="en-US"/>
        </w:rPr>
        <w:tab/>
      </w:r>
      <w:r w:rsidRPr="00664DC5">
        <w:rPr>
          <w:position w:val="-58"/>
          <w:lang w:val="en-US"/>
        </w:rPr>
        <w:object w:dxaOrig="3240" w:dyaOrig="1260">
          <v:shape id="_x0000_i1170" type="#_x0000_t75" style="width:162pt;height:63pt" o:ole="">
            <v:imagedata r:id="rId82" o:title=""/>
          </v:shape>
          <o:OLEObject Type="Embed" ProgID="Equation.DSMT4" ShapeID="_x0000_i1170" DrawAspect="Content" ObjectID="_1574842545" r:id="rId83"/>
        </w:object>
      </w:r>
      <w:r>
        <w:rPr>
          <w:lang w:val="en-US"/>
        </w:rPr>
        <w:t xml:space="preserve"> </w:t>
      </w:r>
      <w:r>
        <w:rPr>
          <w:lang w:val="en-US"/>
        </w:rPr>
        <w:tab/>
      </w:r>
      <w:r w:rsidRPr="00043749">
        <w:rPr>
          <w:color w:val="0000FF"/>
          <w:lang w:val="en-US"/>
        </w:rPr>
        <w:fldChar w:fldCharType="begin"/>
      </w:r>
      <w:r w:rsidRPr="00043749">
        <w:rPr>
          <w:color w:val="0000FF"/>
          <w:lang w:val="en-US"/>
        </w:rPr>
        <w:instrText xml:space="preserve"> MACROBUTTON MTPlaceRef \* MERGEFORMAT </w:instrText>
      </w:r>
      <w:r w:rsidRPr="00043749">
        <w:rPr>
          <w:color w:val="0000FF"/>
          <w:lang w:val="en-US"/>
        </w:rPr>
        <w:fldChar w:fldCharType="begin"/>
      </w:r>
      <w:r w:rsidRPr="00043749">
        <w:rPr>
          <w:color w:val="0000FF"/>
          <w:lang w:val="en-US"/>
        </w:rPr>
        <w:instrText xml:space="preserve"> SEQ MTEqn \h \* MERGEFORMAT </w:instrText>
      </w:r>
      <w:r w:rsidRPr="00043749">
        <w:rPr>
          <w:color w:val="0000FF"/>
          <w:lang w:val="en-US"/>
        </w:rPr>
        <w:fldChar w:fldCharType="end"/>
      </w:r>
      <w:r w:rsidRPr="00043749">
        <w:rPr>
          <w:color w:val="0000FF"/>
          <w:lang w:val="en-US"/>
        </w:rPr>
        <w:instrText>(</w:instrText>
      </w:r>
      <w:r w:rsidRPr="00043749">
        <w:rPr>
          <w:color w:val="0000FF"/>
          <w:lang w:val="en-US"/>
        </w:rPr>
        <w:fldChar w:fldCharType="begin"/>
      </w:r>
      <w:r w:rsidRPr="00043749">
        <w:rPr>
          <w:color w:val="0000FF"/>
          <w:lang w:val="en-US"/>
        </w:rPr>
        <w:instrText xml:space="preserve"> SEQ MTEqn \c \* Arabic \* MERGEFORMAT </w:instrText>
      </w:r>
      <w:r w:rsidRPr="00043749">
        <w:rPr>
          <w:color w:val="0000FF"/>
          <w:lang w:val="en-US"/>
        </w:rPr>
        <w:fldChar w:fldCharType="separate"/>
      </w:r>
      <w:r w:rsidRPr="00043749">
        <w:rPr>
          <w:noProof/>
          <w:color w:val="0000FF"/>
          <w:lang w:val="en-US"/>
        </w:rPr>
        <w:instrText>29</w:instrText>
      </w:r>
      <w:r w:rsidRPr="00043749">
        <w:rPr>
          <w:color w:val="0000FF"/>
          <w:lang w:val="en-US"/>
        </w:rPr>
        <w:fldChar w:fldCharType="end"/>
      </w:r>
      <w:r w:rsidRPr="00043749">
        <w:rPr>
          <w:color w:val="0000FF"/>
          <w:lang w:val="en-US"/>
        </w:rPr>
        <w:instrText>)</w:instrText>
      </w:r>
      <w:r w:rsidRPr="00043749">
        <w:rPr>
          <w:color w:val="0000FF"/>
          <w:lang w:val="en-US"/>
        </w:rPr>
        <w:fldChar w:fldCharType="end"/>
      </w:r>
    </w:p>
    <w:p w:rsidR="00664DC5" w:rsidRPr="000D7CBA" w:rsidRDefault="00664DC5" w:rsidP="00664DC5">
      <w:pPr>
        <w:ind w:firstLine="0"/>
        <w:rPr>
          <w:lang w:val="en-US"/>
        </w:rPr>
      </w:pPr>
      <w:r>
        <w:rPr>
          <w:lang w:val="en-US"/>
        </w:rPr>
        <w:t xml:space="preserve">Where </w:t>
      </w:r>
      <w:r w:rsidRPr="00F70D2A">
        <w:rPr>
          <w:position w:val="-10"/>
          <w:lang w:val="en-US"/>
        </w:rPr>
        <w:object w:dxaOrig="3080" w:dyaOrig="320">
          <v:shape id="_x0000_i1166" type="#_x0000_t75" style="width:154pt;height:16pt" o:ole="">
            <v:imagedata r:id="rId84" o:title=""/>
          </v:shape>
          <o:OLEObject Type="Embed" ProgID="Equation.DSMT4" ShapeID="_x0000_i1166" DrawAspect="Content" ObjectID="_1574842546" r:id="rId85"/>
        </w:object>
      </w:r>
      <w:r>
        <w:rPr>
          <w:lang w:val="en-US"/>
        </w:rPr>
        <w:t xml:space="preserve">is the voltage across leakage inductance </w:t>
      </w:r>
      <w:r w:rsidRPr="000D7CBA">
        <w:rPr>
          <w:i/>
          <w:lang w:val="en-US"/>
        </w:rPr>
        <w:t>L</w:t>
      </w:r>
      <w:r w:rsidRPr="000D7CBA">
        <w:rPr>
          <w:i/>
          <w:vertAlign w:val="subscript"/>
          <w:lang w:val="en-US"/>
        </w:rPr>
        <w:t>k</w:t>
      </w:r>
      <w:r w:rsidRPr="000D7CBA">
        <w:rPr>
          <w:vertAlign w:val="subscript"/>
          <w:lang w:val="en-US"/>
        </w:rPr>
        <w:t>1</w:t>
      </w:r>
      <w:r>
        <w:rPr>
          <w:lang w:val="en-US"/>
        </w:rPr>
        <w:t xml:space="preserve"> at time </w:t>
      </w:r>
      <w:proofErr w:type="gramStart"/>
      <w:r w:rsidRPr="000D7CBA">
        <w:rPr>
          <w:i/>
          <w:lang w:val="en-US"/>
        </w:rPr>
        <w:t>t</w:t>
      </w:r>
      <w:r w:rsidRPr="000D7CBA">
        <w:rPr>
          <w:vertAlign w:val="subscript"/>
          <w:lang w:val="en-US"/>
        </w:rPr>
        <w:t>4</w:t>
      </w:r>
      <w:r>
        <w:rPr>
          <w:vertAlign w:val="subscript"/>
          <w:lang w:val="en-US"/>
        </w:rPr>
        <w:t>.</w:t>
      </w:r>
      <w:proofErr w:type="gramEnd"/>
      <w:r>
        <w:rPr>
          <w:lang w:val="en-US"/>
        </w:rPr>
        <w:t xml:space="preserve"> </w:t>
      </w:r>
    </w:p>
    <w:p w:rsidR="00664DC5" w:rsidRDefault="00664DC5" w:rsidP="00664DC5">
      <w:pPr>
        <w:pStyle w:val="Heading2"/>
        <w:keepNext w:val="0"/>
        <w:widowControl w:val="0"/>
        <w:numPr>
          <w:ilvl w:val="1"/>
          <w:numId w:val="12"/>
        </w:numPr>
        <w:ind w:left="737" w:hanging="380"/>
      </w:pPr>
      <w:r>
        <w:t>V</w:t>
      </w:r>
      <w:r>
        <w:rPr>
          <w:rFonts w:hint="eastAsia"/>
        </w:rPr>
        <w:t>oltage Variation of Resonant Capacitors</w:t>
      </w:r>
    </w:p>
    <w:p w:rsidR="00664DC5" w:rsidRDefault="00664DC5" w:rsidP="00664DC5">
      <w:r>
        <w:t>W</w:t>
      </w:r>
      <w:r>
        <w:rPr>
          <w:rFonts w:hint="eastAsia"/>
        </w:rPr>
        <w:t xml:space="preserve">ith the same capacitance, </w:t>
      </w:r>
      <w:r w:rsidRPr="00664DC5">
        <w:rPr>
          <w:rFonts w:hint="eastAsia"/>
          <w:i/>
        </w:rPr>
        <w:t>C</w:t>
      </w:r>
      <w:r w:rsidRPr="00664DC5">
        <w:rPr>
          <w:rFonts w:hint="eastAsia"/>
          <w:i/>
          <w:vertAlign w:val="subscript"/>
        </w:rPr>
        <w:t>r</w:t>
      </w:r>
      <w:r w:rsidRPr="00664DC5">
        <w:rPr>
          <w:vertAlign w:val="subscript"/>
        </w:rPr>
        <w:t>1</w:t>
      </w:r>
      <w:r w:rsidRPr="00664DC5">
        <w:rPr>
          <w:rFonts w:hint="eastAsia"/>
          <w:vertAlign w:val="subscript"/>
        </w:rPr>
        <w:t>0</w:t>
      </w:r>
      <w:r>
        <w:rPr>
          <w:rFonts w:hint="eastAsia"/>
        </w:rPr>
        <w:t xml:space="preserve"> and </w:t>
      </w:r>
      <w:r w:rsidRPr="00664DC5">
        <w:rPr>
          <w:rFonts w:hint="eastAsia"/>
          <w:i/>
        </w:rPr>
        <w:t>C</w:t>
      </w:r>
      <w:r w:rsidRPr="00664DC5">
        <w:rPr>
          <w:rFonts w:hint="eastAsia"/>
          <w:i/>
          <w:vertAlign w:val="subscript"/>
        </w:rPr>
        <w:t>r</w:t>
      </w:r>
      <w:r w:rsidRPr="00664DC5">
        <w:rPr>
          <w:vertAlign w:val="subscript"/>
        </w:rPr>
        <w:t>1</w:t>
      </w:r>
      <w:r w:rsidRPr="00664DC5">
        <w:rPr>
          <w:rFonts w:hint="eastAsia"/>
          <w:vertAlign w:val="subscript"/>
        </w:rPr>
        <w:t>1</w:t>
      </w:r>
      <w:r>
        <w:rPr>
          <w:rFonts w:hint="eastAsia"/>
        </w:rPr>
        <w:t xml:space="preserve"> have the </w:t>
      </w:r>
      <w:r>
        <w:t>equal</w:t>
      </w:r>
      <w:r>
        <w:rPr>
          <w:rFonts w:hint="eastAsia"/>
        </w:rPr>
        <w:t xml:space="preserve"> voltage change in modes 1</w:t>
      </w:r>
      <w:r>
        <w:t>-</w:t>
      </w:r>
      <w:r>
        <w:rPr>
          <w:rFonts w:hint="eastAsia"/>
        </w:rPr>
        <w:t xml:space="preserve">2. </w:t>
      </w:r>
      <w:r>
        <w:t>A</w:t>
      </w:r>
      <w:r>
        <w:rPr>
          <w:rFonts w:hint="eastAsia"/>
        </w:rPr>
        <w:t xml:space="preserve">dditionally, </w:t>
      </w:r>
      <w:r>
        <w:t>with</w:t>
      </w:r>
      <w:r w:rsidRPr="00664DC5">
        <w:rPr>
          <w:color w:val="0000FF"/>
        </w:rPr>
        <w:t xml:space="preserve"> </w:t>
      </w:r>
      <w:r>
        <w:rPr>
          <w:color w:val="0000FF"/>
        </w:rPr>
        <w:t>(22)</w:t>
      </w:r>
      <w:r>
        <w:rPr>
          <w:rFonts w:hint="eastAsia"/>
        </w:rPr>
        <w:t xml:space="preserve">, for the three resonant </w:t>
      </w:r>
      <w:r>
        <w:t xml:space="preserve">capacitors </w:t>
      </w:r>
      <w:r w:rsidRPr="00664DC5">
        <w:rPr>
          <w:rFonts w:hint="eastAsia"/>
          <w:i/>
        </w:rPr>
        <w:t>C</w:t>
      </w:r>
      <w:r w:rsidRPr="00664DC5">
        <w:rPr>
          <w:rFonts w:hint="eastAsia"/>
          <w:i/>
          <w:vertAlign w:val="subscript"/>
        </w:rPr>
        <w:t>r</w:t>
      </w:r>
      <w:r w:rsidRPr="00664DC5">
        <w:rPr>
          <w:vertAlign w:val="subscript"/>
        </w:rPr>
        <w:t>1</w:t>
      </w:r>
      <w:r w:rsidRPr="00664DC5">
        <w:rPr>
          <w:rFonts w:hint="eastAsia"/>
          <w:vertAlign w:val="subscript"/>
        </w:rPr>
        <w:t>0</w:t>
      </w:r>
      <w:r>
        <w:rPr>
          <w:rFonts w:hint="eastAsia"/>
        </w:rPr>
        <w:t>~</w:t>
      </w:r>
      <w:r w:rsidRPr="00664DC5">
        <w:rPr>
          <w:rFonts w:hint="eastAsia"/>
          <w:i/>
        </w:rPr>
        <w:t>C</w:t>
      </w:r>
      <w:r w:rsidRPr="00664DC5">
        <w:rPr>
          <w:rFonts w:hint="eastAsia"/>
          <w:i/>
          <w:vertAlign w:val="subscript"/>
        </w:rPr>
        <w:t>r</w:t>
      </w:r>
      <w:r w:rsidRPr="00664DC5">
        <w:rPr>
          <w:vertAlign w:val="subscript"/>
        </w:rPr>
        <w:t>1</w:t>
      </w:r>
      <w:r w:rsidRPr="00664DC5">
        <w:rPr>
          <w:rFonts w:hint="eastAsia"/>
          <w:vertAlign w:val="subscript"/>
        </w:rPr>
        <w:t>1</w:t>
      </w:r>
      <w:r>
        <w:t>,</w:t>
      </w:r>
      <w:r>
        <w:rPr>
          <w:rFonts w:hint="eastAsia"/>
        </w:rPr>
        <w:t xml:space="preserve"> the voltage difference</w:t>
      </w:r>
      <w:r>
        <w:t>s are same</w:t>
      </w:r>
      <w:r>
        <w:rPr>
          <w:rFonts w:hint="eastAsia"/>
        </w:rPr>
        <w:t xml:space="preserve"> </w:t>
      </w:r>
      <w:r>
        <w:t>in the interval [</w:t>
      </w:r>
      <w:r w:rsidRPr="00664DC5">
        <w:rPr>
          <w:rFonts w:hint="eastAsia"/>
          <w:i/>
        </w:rPr>
        <w:t>t</w:t>
      </w:r>
      <w:r w:rsidRPr="00664DC5">
        <w:rPr>
          <w:rFonts w:hint="eastAsia"/>
          <w:vertAlign w:val="subscript"/>
        </w:rPr>
        <w:t>0</w:t>
      </w:r>
      <w:r>
        <w:t>-</w:t>
      </w:r>
      <w:r w:rsidRPr="00664DC5">
        <w:rPr>
          <w:rFonts w:hint="eastAsia"/>
          <w:i/>
        </w:rPr>
        <w:t>t</w:t>
      </w:r>
      <w:r w:rsidRPr="00664DC5">
        <w:rPr>
          <w:rFonts w:hint="eastAsia"/>
          <w:vertAlign w:val="subscript"/>
        </w:rPr>
        <w:t>2</w:t>
      </w:r>
      <w:r>
        <w:t>]</w:t>
      </w:r>
      <w:r>
        <w:rPr>
          <w:rFonts w:hint="eastAsia"/>
        </w:rPr>
        <w:t xml:space="preserve">. </w:t>
      </w:r>
      <w:r>
        <w:t>T</w:t>
      </w:r>
      <w:r>
        <w:rPr>
          <w:rFonts w:hint="eastAsia"/>
        </w:rPr>
        <w:t>herefore, as shown</w:t>
      </w:r>
      <w:r>
        <w:t xml:space="preserve"> in </w:t>
      </w:r>
      <w:r w:rsidRPr="00664DC5">
        <w:rPr>
          <w:color w:val="0000FF"/>
        </w:rPr>
        <w:t>Fig.</w:t>
      </w:r>
      <w:r w:rsidR="0059002E">
        <w:rPr>
          <w:color w:val="0000FF"/>
        </w:rPr>
        <w:t>8</w:t>
      </w:r>
      <w:r>
        <w:rPr>
          <w:rFonts w:hint="eastAsia"/>
        </w:rPr>
        <w:t xml:space="preserve">, the </w:t>
      </w:r>
      <w:r>
        <w:t>charge</w:t>
      </w:r>
      <w:r>
        <w:rPr>
          <w:rFonts w:hint="eastAsia"/>
        </w:rPr>
        <w:t xml:space="preserve"> and discharge processes of the resonant capacitors can be derived as </w:t>
      </w:r>
      <w:r>
        <w:t xml:space="preserve">equation </w:t>
      </w:r>
      <w:r>
        <w:rPr>
          <w:color w:val="0000FF"/>
        </w:rPr>
        <w:t>(30)</w:t>
      </w:r>
      <w:r>
        <w:rPr>
          <w:rFonts w:hint="eastAsia"/>
        </w:rPr>
        <w:t>:</w:t>
      </w:r>
    </w:p>
    <w:p w:rsidR="00664DC5" w:rsidRPr="00664DC5" w:rsidRDefault="00664DC5" w:rsidP="00664DC5">
      <w:pPr>
        <w:pStyle w:val="MTDisplayEquation"/>
      </w:pPr>
      <w:r>
        <w:tab/>
      </w:r>
      <w:r w:rsidRPr="00664DC5">
        <w:rPr>
          <w:position w:val="-42"/>
        </w:rPr>
        <w:object w:dxaOrig="3760" w:dyaOrig="1560">
          <v:shape id="_x0000_i1058" type="#_x0000_t75" style="width:188pt;height:78pt" o:ole="">
            <v:imagedata r:id="rId86" o:title=""/>
          </v:shape>
          <o:OLEObject Type="Embed" ProgID="Equation.DSMT4" ShapeID="_x0000_i1058" DrawAspect="Content" ObjectID="_1574842547" r:id="rId87"/>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Pr="00043749">
        <w:rPr>
          <w:noProof/>
          <w:color w:val="0000FF"/>
        </w:rPr>
        <w:instrText>30</w:instrText>
      </w:r>
      <w:r w:rsidR="00043749" w:rsidRPr="00043749">
        <w:rPr>
          <w:noProof/>
          <w:color w:val="0000FF"/>
        </w:rPr>
        <w:fldChar w:fldCharType="end"/>
      </w:r>
      <w:r w:rsidRPr="00043749">
        <w:rPr>
          <w:color w:val="0000FF"/>
        </w:rPr>
        <w:instrText>)</w:instrText>
      </w:r>
      <w:r w:rsidRPr="00043749">
        <w:rPr>
          <w:color w:val="0000FF"/>
        </w:rPr>
        <w:fldChar w:fldCharType="end"/>
      </w:r>
    </w:p>
    <w:p w:rsidR="00664DC5" w:rsidRDefault="00304B5E" w:rsidP="00664DC5">
      <w:pPr>
        <w:widowControl w:val="0"/>
        <w:rPr>
          <w:color w:val="000000"/>
        </w:rPr>
      </w:pPr>
      <w:r>
        <w:rPr>
          <w:noProof/>
          <w:lang w:val="en-GB"/>
        </w:rPr>
        <w:lastRenderedPageBreak/>
        <mc:AlternateContent>
          <mc:Choice Requires="wps">
            <w:drawing>
              <wp:anchor distT="0" distB="0" distL="114300" distR="114300" simplePos="0" relativeHeight="251700224" behindDoc="0" locked="0" layoutInCell="1" allowOverlap="1" wp14:anchorId="023736C8" wp14:editId="1B3D43EA">
                <wp:simplePos x="0" y="0"/>
                <wp:positionH relativeFrom="column">
                  <wp:posOffset>3455035</wp:posOffset>
                </wp:positionH>
                <wp:positionV relativeFrom="paragraph">
                  <wp:posOffset>3810</wp:posOffset>
                </wp:positionV>
                <wp:extent cx="3021965" cy="5153660"/>
                <wp:effectExtent l="0" t="0" r="0" b="0"/>
                <wp:wrapSquare wrapText="bothSides"/>
                <wp:docPr id="403" name="Text Box 403"/>
                <wp:cNvGraphicFramePr/>
                <a:graphic xmlns:a="http://schemas.openxmlformats.org/drawingml/2006/main">
                  <a:graphicData uri="http://schemas.microsoft.com/office/word/2010/wordprocessingShape">
                    <wps:wsp>
                      <wps:cNvSpPr txBox="1"/>
                      <wps:spPr>
                        <a:xfrm>
                          <a:off x="0" y="0"/>
                          <a:ext cx="3021965" cy="5153660"/>
                        </a:xfrm>
                        <a:prstGeom prst="rect">
                          <a:avLst/>
                        </a:prstGeom>
                        <a:noFill/>
                        <a:ln w="6350">
                          <a:noFill/>
                        </a:ln>
                      </wps:spPr>
                      <wps:txbx>
                        <w:txbxContent>
                          <w:p w:rsidR="00AC5643" w:rsidRDefault="00AC5643" w:rsidP="00AC5643">
                            <w:pPr>
                              <w:widowControl w:val="0"/>
                              <w:ind w:firstLine="187"/>
                              <w:jc w:val="center"/>
                              <w:rPr>
                                <w:noProof/>
                              </w:rPr>
                            </w:pPr>
                            <w:r>
                              <w:rPr>
                                <w:rFonts w:ascii="SimSun" w:hAnsi="SimSun" w:cs="SimSun"/>
                                <w:noProof/>
                                <w:lang w:val="en-GB"/>
                              </w:rPr>
                              <w:drawing>
                                <wp:inline distT="0" distB="0" distL="0" distR="0" wp14:anchorId="0F3AAF78" wp14:editId="596A5207">
                                  <wp:extent cx="2101850" cy="155003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1850" cy="1550035"/>
                                          </a:xfrm>
                                          <a:prstGeom prst="rect">
                                            <a:avLst/>
                                          </a:prstGeom>
                                          <a:noFill/>
                                          <a:ln>
                                            <a:noFill/>
                                          </a:ln>
                                        </pic:spPr>
                                      </pic:pic>
                                    </a:graphicData>
                                  </a:graphic>
                                </wp:inline>
                              </w:drawing>
                            </w:r>
                          </w:p>
                          <w:p w:rsidR="00AC5643" w:rsidRPr="00CE2B37" w:rsidRDefault="00AC5643" w:rsidP="00AC5643">
                            <w:pPr>
                              <w:pStyle w:val="Caption"/>
                              <w:spacing w:before="0"/>
                              <w:ind w:firstLine="0"/>
                              <w:rPr>
                                <w:i/>
                                <w:color w:val="0000FF"/>
                                <w:szCs w:val="16"/>
                              </w:rPr>
                            </w:pPr>
                            <w:r w:rsidRPr="00AD36DF">
                              <w:rPr>
                                <w:b w:val="0"/>
                                <w:i/>
                                <w:color w:val="0000FF"/>
                                <w:szCs w:val="16"/>
                              </w:rPr>
                              <w:t xml:space="preserve">Fig. </w:t>
                            </w:r>
                            <w:r>
                              <w:rPr>
                                <w:b w:val="0"/>
                                <w:i/>
                                <w:color w:val="0000FF"/>
                                <w:szCs w:val="16"/>
                              </w:rPr>
                              <w:t>9</w:t>
                            </w:r>
                            <w:r w:rsidRPr="00AD36DF">
                              <w:rPr>
                                <w:b w:val="0"/>
                                <w:i/>
                                <w:color w:val="0000FF"/>
                                <w:szCs w:val="16"/>
                              </w:rPr>
                              <w:t>.</w:t>
                            </w:r>
                            <w:r w:rsidRPr="00AD36DF">
                              <w:rPr>
                                <w:b w:val="0"/>
                                <w:i/>
                                <w:szCs w:val="16"/>
                              </w:rPr>
                              <w:t xml:space="preserve">  Prototype of the proposed LED driver</w:t>
                            </w:r>
                            <w:r>
                              <w:rPr>
                                <w:b w:val="0"/>
                                <w:i/>
                                <w:szCs w:val="16"/>
                              </w:rPr>
                              <w:t xml:space="preserve">                    </w:t>
                            </w:r>
                          </w:p>
                          <w:p w:rsidR="00AC5643" w:rsidRPr="00F275C7" w:rsidRDefault="00AC5643" w:rsidP="00AC5643">
                            <w:pPr>
                              <w:pStyle w:val="Caption"/>
                              <w:widowControl w:val="0"/>
                              <w:spacing w:before="0" w:after="0"/>
                              <w:ind w:firstLine="0"/>
                              <w:jc w:val="left"/>
                              <w:rPr>
                                <w:b w:val="0"/>
                                <w:i/>
                                <w:szCs w:val="16"/>
                              </w:rPr>
                            </w:pPr>
                            <w:r w:rsidRPr="00F275C7">
                              <w:rPr>
                                <w:b w:val="0"/>
                                <w:i/>
                                <w:color w:val="0000FF"/>
                                <w:szCs w:val="16"/>
                              </w:rPr>
                              <w:t xml:space="preserve">Table </w:t>
                            </w:r>
                            <w:r w:rsidRPr="00F275C7">
                              <w:rPr>
                                <w:b w:val="0"/>
                                <w:i/>
                                <w:color w:val="0000FF"/>
                                <w:szCs w:val="16"/>
                              </w:rPr>
                              <w:fldChar w:fldCharType="begin"/>
                            </w:r>
                            <w:r w:rsidRPr="00F275C7">
                              <w:rPr>
                                <w:b w:val="0"/>
                                <w:i/>
                                <w:color w:val="0000FF"/>
                                <w:szCs w:val="16"/>
                              </w:rPr>
                              <w:instrText xml:space="preserve"> SEQ Table \* ARABIC </w:instrText>
                            </w:r>
                            <w:r w:rsidRPr="00F275C7">
                              <w:rPr>
                                <w:b w:val="0"/>
                                <w:i/>
                                <w:color w:val="0000FF"/>
                                <w:szCs w:val="16"/>
                              </w:rPr>
                              <w:fldChar w:fldCharType="separate"/>
                            </w:r>
                            <w:r>
                              <w:rPr>
                                <w:b w:val="0"/>
                                <w:i/>
                                <w:noProof/>
                                <w:color w:val="0000FF"/>
                                <w:szCs w:val="16"/>
                              </w:rPr>
                              <w:t>1</w:t>
                            </w:r>
                            <w:r w:rsidRPr="00F275C7">
                              <w:rPr>
                                <w:b w:val="0"/>
                                <w:i/>
                                <w:color w:val="0000FF"/>
                                <w:szCs w:val="16"/>
                              </w:rPr>
                              <w:fldChar w:fldCharType="end"/>
                            </w:r>
                            <w:r w:rsidRPr="00F275C7">
                              <w:rPr>
                                <w:rFonts w:hint="eastAsia"/>
                                <w:b w:val="0"/>
                                <w:i/>
                                <w:szCs w:val="16"/>
                              </w:rPr>
                              <w:t>. Experiment</w:t>
                            </w:r>
                            <w:r w:rsidRPr="00F275C7">
                              <w:rPr>
                                <w:b w:val="0"/>
                                <w:i/>
                                <w:szCs w:val="16"/>
                              </w:rPr>
                              <w:t xml:space="preserve"> parameters</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4"/>
                              <w:gridCol w:w="1701"/>
                            </w:tblGrid>
                            <w:tr w:rsidR="00AC5643" w:rsidTr="004D3C28">
                              <w:trPr>
                                <w:trHeight w:val="396"/>
                              </w:trPr>
                              <w:tc>
                                <w:tcPr>
                                  <w:tcW w:w="851" w:type="dxa"/>
                                  <w:tcBorders>
                                    <w:top w:val="double" w:sz="6" w:space="0" w:color="auto"/>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Symbol</w:t>
                                  </w:r>
                                </w:p>
                              </w:tc>
                              <w:tc>
                                <w:tcPr>
                                  <w:tcW w:w="1984" w:type="dxa"/>
                                  <w:tcBorders>
                                    <w:top w:val="double" w:sz="6" w:space="0" w:color="auto"/>
                                    <w:left w:val="nil"/>
                                    <w:bottom w:val="single" w:sz="4" w:space="0" w:color="auto"/>
                                    <w:right w:val="nil"/>
                                  </w:tcBorders>
                                  <w:vAlign w:val="center"/>
                                </w:tcPr>
                                <w:p w:rsidR="00AC5643" w:rsidRPr="00F275C7" w:rsidRDefault="00AC5643" w:rsidP="0059002E">
                                  <w:pPr>
                                    <w:pStyle w:val="TableTitle"/>
                                    <w:spacing w:line="240" w:lineRule="auto"/>
                                    <w:ind w:firstLine="0"/>
                                    <w:rPr>
                                      <w:smallCaps w:val="0"/>
                                      <w:sz w:val="20"/>
                                      <w:lang w:eastAsia="zh-CN"/>
                                    </w:rPr>
                                  </w:pPr>
                                  <w:r w:rsidRPr="00F275C7">
                                    <w:rPr>
                                      <w:rFonts w:hint="eastAsia"/>
                                      <w:smallCaps w:val="0"/>
                                      <w:sz w:val="20"/>
                                      <w:lang w:eastAsia="zh-CN"/>
                                    </w:rPr>
                                    <w:t>Definition</w:t>
                                  </w:r>
                                </w:p>
                              </w:tc>
                              <w:tc>
                                <w:tcPr>
                                  <w:tcW w:w="1701" w:type="dxa"/>
                                  <w:tcBorders>
                                    <w:top w:val="double" w:sz="6" w:space="0" w:color="auto"/>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rFonts w:hint="eastAsia"/>
                                      <w:sz w:val="20"/>
                                      <w:szCs w:val="20"/>
                                    </w:rPr>
                                    <w:t>Value</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59002E">
                                  <w:pPr>
                                    <w:ind w:firstLine="0"/>
                                    <w:jc w:val="center"/>
                                    <w:rPr>
                                      <w:i/>
                                      <w:sz w:val="20"/>
                                      <w:szCs w:val="20"/>
                                    </w:rPr>
                                  </w:pPr>
                                  <w:r w:rsidRPr="00F275C7">
                                    <w:rPr>
                                      <w:i/>
                                      <w:sz w:val="20"/>
                                      <w:szCs w:val="20"/>
                                    </w:rPr>
                                    <w:t>V</w:t>
                                  </w:r>
                                  <w:r w:rsidRPr="00F275C7">
                                    <w:rPr>
                                      <w:i/>
                                      <w:sz w:val="20"/>
                                      <w:szCs w:val="20"/>
                                      <w:vertAlign w:val="subscript"/>
                                    </w:rPr>
                                    <w:t>in</w:t>
                                  </w:r>
                                </w:p>
                              </w:tc>
                              <w:tc>
                                <w:tcPr>
                                  <w:tcW w:w="1984"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I</w:t>
                                  </w:r>
                                  <w:r w:rsidRPr="00F275C7">
                                    <w:rPr>
                                      <w:rFonts w:hint="eastAsia"/>
                                      <w:sz w:val="20"/>
                                      <w:szCs w:val="20"/>
                                    </w:rPr>
                                    <w:t>nput voltage</w:t>
                                  </w:r>
                                </w:p>
                              </w:tc>
                              <w:tc>
                                <w:tcPr>
                                  <w:tcW w:w="1701"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24 V</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sz w:val="20"/>
                                      <w:szCs w:val="20"/>
                                      <w:vertAlign w:val="subscript"/>
                                    </w:rPr>
                                  </w:pPr>
                                  <w:r w:rsidRPr="00F275C7">
                                    <w:rPr>
                                      <w:rFonts w:hint="eastAsia"/>
                                      <w:i/>
                                      <w:noProof/>
                                      <w:sz w:val="20"/>
                                      <w:szCs w:val="20"/>
                                    </w:rPr>
                                    <w:t>P</w:t>
                                  </w:r>
                                  <w:r w:rsidRPr="00F275C7">
                                    <w:rPr>
                                      <w:rFonts w:hint="eastAsia"/>
                                      <w:i/>
                                      <w:noProof/>
                                      <w:sz w:val="20"/>
                                      <w:szCs w:val="20"/>
                                      <w:vertAlign w:val="subscript"/>
                                    </w:rPr>
                                    <w:t>out</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power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rFonts w:hint="eastAsia"/>
                                      <w:sz w:val="20"/>
                                      <w:szCs w:val="20"/>
                                    </w:rPr>
                                    <w:t>100 W</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sz w:val="20"/>
                                      <w:szCs w:val="20"/>
                                    </w:rPr>
                                    <w:t>C</w:t>
                                  </w:r>
                                  <w:r w:rsidRPr="00F275C7">
                                    <w:rPr>
                                      <w:sz w:val="20"/>
                                      <w:szCs w:val="20"/>
                                      <w:vertAlign w:val="subscript"/>
                                    </w:rPr>
                                    <w:t>r</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R</w:t>
                                  </w:r>
                                  <w:r w:rsidRPr="00F275C7">
                                    <w:rPr>
                                      <w:rFonts w:hint="eastAsia"/>
                                      <w:sz w:val="20"/>
                                      <w:szCs w:val="20"/>
                                    </w:rPr>
                                    <w:t>esonant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3.3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proofErr w:type="spellStart"/>
                                  <w:r w:rsidRPr="00F275C7">
                                    <w:rPr>
                                      <w:i/>
                                      <w:iCs/>
                                      <w:sz w:val="20"/>
                                      <w:szCs w:val="20"/>
                                    </w:rPr>
                                    <w:t>C</w:t>
                                  </w:r>
                                  <w:r w:rsidRPr="00F275C7">
                                    <w:rPr>
                                      <w:i/>
                                      <w:iCs/>
                                      <w:sz w:val="20"/>
                                      <w:szCs w:val="20"/>
                                      <w:vertAlign w:val="subscript"/>
                                    </w:rPr>
                                    <w:t>out</w:t>
                                  </w:r>
                                  <w:proofErr w:type="spellEnd"/>
                                </w:p>
                                <w:p w:rsidR="00AC5643" w:rsidRPr="00F275C7" w:rsidRDefault="00AC5643" w:rsidP="0059002E">
                                  <w:pPr>
                                    <w:ind w:firstLine="0"/>
                                    <w:jc w:val="center"/>
                                    <w:rPr>
                                      <w:i/>
                                      <w:iCs/>
                                      <w:sz w:val="20"/>
                                      <w:szCs w:val="20"/>
                                    </w:rPr>
                                  </w:pPr>
                                  <w:r w:rsidRPr="00F275C7">
                                    <w:rPr>
                                      <w:i/>
                                      <w:iCs/>
                                      <w:sz w:val="20"/>
                                      <w:szCs w:val="20"/>
                                    </w:rPr>
                                    <w:t>C</w:t>
                                  </w:r>
                                  <w:r w:rsidRPr="00F275C7">
                                    <w:rPr>
                                      <w:i/>
                                      <w:iCs/>
                                      <w:sz w:val="20"/>
                                      <w:szCs w:val="20"/>
                                      <w:vertAlign w:val="subscript"/>
                                    </w:rPr>
                                    <w:t>1</w:t>
                                  </w:r>
                                  <w:r w:rsidRPr="00F275C7">
                                    <w:rPr>
                                      <w:rFonts w:hint="eastAsia"/>
                                      <w:i/>
                                      <w:iCs/>
                                      <w:sz w:val="20"/>
                                      <w:szCs w:val="20"/>
                                      <w:vertAlign w:val="subscript"/>
                                    </w:rPr>
                                    <w:t>i</w:t>
                                  </w:r>
                                  <w:r>
                                    <w:rPr>
                                      <w:i/>
                                      <w:iCs/>
                                      <w:sz w:val="20"/>
                                      <w:szCs w:val="20"/>
                                    </w:rPr>
                                    <w:t>~</w:t>
                                  </w:r>
                                  <w:r w:rsidRPr="00F275C7">
                                    <w:rPr>
                                      <w:i/>
                                      <w:iCs/>
                                      <w:sz w:val="20"/>
                                      <w:szCs w:val="20"/>
                                    </w:rPr>
                                    <w:t>C</w:t>
                                  </w:r>
                                  <w:r w:rsidRPr="00F275C7">
                                    <w:rPr>
                                      <w:i/>
                                      <w:iCs/>
                                      <w:sz w:val="20"/>
                                      <w:szCs w:val="20"/>
                                      <w:vertAlign w:val="subscript"/>
                                    </w:rPr>
                                    <w:t>2i</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440</w:t>
                                  </w:r>
                                  <w:r w:rsidRPr="00F275C7">
                                    <w:rPr>
                                      <w:rFonts w:hint="eastAsia"/>
                                      <w:sz w:val="20"/>
                                      <w:szCs w:val="20"/>
                                    </w:rPr>
                                    <w:t xml:space="preserve">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sz w:val="20"/>
                                      <w:szCs w:val="20"/>
                                    </w:rPr>
                                    <w:t>C</w:t>
                                  </w:r>
                                  <w:r w:rsidRPr="00F275C7">
                                    <w:rPr>
                                      <w:i/>
                                      <w:iCs/>
                                      <w:sz w:val="20"/>
                                      <w:szCs w:val="20"/>
                                      <w:vertAlign w:val="subscript"/>
                                    </w:rPr>
                                    <w:t>1</w:t>
                                  </w:r>
                                  <w:r>
                                    <w:rPr>
                                      <w:i/>
                                      <w:iCs/>
                                      <w:sz w:val="20"/>
                                      <w:szCs w:val="20"/>
                                    </w:rPr>
                                    <w:t>~</w:t>
                                  </w:r>
                                  <w:r w:rsidRPr="00F275C7">
                                    <w:rPr>
                                      <w:i/>
                                      <w:iCs/>
                                      <w:sz w:val="20"/>
                                      <w:szCs w:val="20"/>
                                    </w:rPr>
                                    <w:t>C</w:t>
                                  </w:r>
                                  <w:r w:rsidRPr="00F275C7">
                                    <w:rPr>
                                      <w:i/>
                                      <w:iCs/>
                                      <w:sz w:val="20"/>
                                      <w:szCs w:val="20"/>
                                      <w:vertAlign w:val="subscript"/>
                                    </w:rPr>
                                    <w:t>2</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vertAlign w:val="superscript"/>
                                    </w:rPr>
                                  </w:pPr>
                                  <w:r w:rsidRPr="00F275C7">
                                    <w:rPr>
                                      <w:sz w:val="20"/>
                                      <w:szCs w:val="20"/>
                                    </w:rPr>
                                    <w:t>C</w:t>
                                  </w:r>
                                  <w:r w:rsidRPr="00F275C7">
                                    <w:rPr>
                                      <w:rFonts w:hint="eastAsia"/>
                                      <w:sz w:val="20"/>
                                      <w:szCs w:val="20"/>
                                    </w:rPr>
                                    <w:t>onverter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rFonts w:hint="eastAsia"/>
                                      <w:sz w:val="20"/>
                                      <w:szCs w:val="20"/>
                                    </w:rPr>
                                    <w:t>2</w:t>
                                  </w:r>
                                  <w:r w:rsidRPr="00F275C7">
                                    <w:rPr>
                                      <w:sz w:val="20"/>
                                      <w:szCs w:val="20"/>
                                    </w:rPr>
                                    <w:t>0</w:t>
                                  </w:r>
                                  <w:r w:rsidRPr="00F275C7">
                                    <w:rPr>
                                      <w:rFonts w:hint="eastAsia"/>
                                      <w:sz w:val="20"/>
                                      <w:szCs w:val="20"/>
                                    </w:rPr>
                                    <w:t xml:space="preserve">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noProof/>
                                      <w:sz w:val="20"/>
                                      <w:szCs w:val="20"/>
                                    </w:rPr>
                                    <w:t>V</w:t>
                                  </w:r>
                                  <w:r w:rsidRPr="00F275C7">
                                    <w:rPr>
                                      <w:i/>
                                      <w:iCs/>
                                      <w:noProof/>
                                      <w:sz w:val="20"/>
                                      <w:szCs w:val="20"/>
                                      <w:vertAlign w:val="subscript"/>
                                    </w:rPr>
                                    <w:t>out</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voltage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30</w:t>
                                  </w:r>
                                  <w:r w:rsidRPr="00F275C7">
                                    <w:rPr>
                                      <w:rFonts w:hint="eastAsia"/>
                                      <w:sz w:val="20"/>
                                      <w:szCs w:val="20"/>
                                    </w:rPr>
                                    <w:t xml:space="preserve">.8 </w:t>
                                  </w:r>
                                  <w:r w:rsidRPr="00F275C7">
                                    <w:rPr>
                                      <w:sz w:val="20"/>
                                      <w:szCs w:val="20"/>
                                    </w:rPr>
                                    <w:t>V</w:t>
                                  </w:r>
                                </w:p>
                              </w:tc>
                            </w:tr>
                            <w:tr w:rsidR="00AC5643" w:rsidTr="004D3C28">
                              <w:trPr>
                                <w:trHeight w:val="284"/>
                              </w:trPr>
                              <w:tc>
                                <w:tcPr>
                                  <w:tcW w:w="851" w:type="dxa"/>
                                  <w:tcBorders>
                                    <w:top w:val="nil"/>
                                    <w:left w:val="nil"/>
                                    <w:bottom w:val="single" w:sz="4" w:space="0" w:color="auto"/>
                                    <w:right w:val="nil"/>
                                  </w:tcBorders>
                                  <w:vAlign w:val="center"/>
                                </w:tcPr>
                                <w:p w:rsidR="00AC5643" w:rsidRPr="00F275C7" w:rsidRDefault="00AC5643" w:rsidP="0059002E">
                                  <w:pPr>
                                    <w:ind w:firstLine="0"/>
                                    <w:jc w:val="center"/>
                                    <w:rPr>
                                      <w:i/>
                                      <w:iCs/>
                                      <w:sz w:val="20"/>
                                      <w:szCs w:val="20"/>
                                    </w:rPr>
                                  </w:pPr>
                                  <w:proofErr w:type="spellStart"/>
                                  <w:r w:rsidRPr="00F275C7">
                                    <w:rPr>
                                      <w:i/>
                                      <w:sz w:val="20"/>
                                      <w:szCs w:val="20"/>
                                    </w:rPr>
                                    <w:t>i</w:t>
                                  </w:r>
                                  <w:r w:rsidRPr="00F275C7">
                                    <w:rPr>
                                      <w:i/>
                                      <w:sz w:val="20"/>
                                      <w:szCs w:val="20"/>
                                      <w:vertAlign w:val="subscript"/>
                                    </w:rPr>
                                    <w:t>out</w:t>
                                  </w:r>
                                  <w:proofErr w:type="spellEnd"/>
                                </w:p>
                              </w:tc>
                              <w:tc>
                                <w:tcPr>
                                  <w:tcW w:w="1984"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current</w:t>
                                  </w:r>
                                </w:p>
                              </w:tc>
                              <w:tc>
                                <w:tcPr>
                                  <w:tcW w:w="1701"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0.4</w:t>
                                  </w:r>
                                  <w:r w:rsidRPr="00F275C7">
                                    <w:rPr>
                                      <w:rFonts w:hint="eastAsia"/>
                                      <w:sz w:val="20"/>
                                      <w:szCs w:val="20"/>
                                    </w:rPr>
                                    <w:t xml:space="preserve"> </w:t>
                                  </w:r>
                                  <w:r w:rsidRPr="00F275C7">
                                    <w:rPr>
                                      <w:sz w:val="20"/>
                                      <w:szCs w:val="20"/>
                                    </w:rPr>
                                    <w:t>A</w:t>
                                  </w:r>
                                </w:p>
                              </w:tc>
                            </w:tr>
                            <w:tr w:rsidR="00AC5643" w:rsidTr="004D3C28">
                              <w:tc>
                                <w:tcPr>
                                  <w:tcW w:w="4536" w:type="dxa"/>
                                  <w:gridSpan w:val="3"/>
                                  <w:tcBorders>
                                    <w:top w:val="single" w:sz="4" w:space="0" w:color="auto"/>
                                    <w:left w:val="nil"/>
                                    <w:bottom w:val="single" w:sz="4" w:space="0" w:color="auto"/>
                                    <w:right w:val="nil"/>
                                  </w:tcBorders>
                                  <w:vAlign w:val="center"/>
                                </w:tcPr>
                                <w:p w:rsidR="00AC5643" w:rsidRPr="00F275C7" w:rsidRDefault="00AC5643" w:rsidP="00C3388B">
                                  <w:pPr>
                                    <w:ind w:firstLine="0"/>
                                    <w:jc w:val="left"/>
                                    <w:rPr>
                                      <w:sz w:val="20"/>
                                      <w:szCs w:val="20"/>
                                    </w:rPr>
                                  </w:pPr>
                                  <w:r w:rsidRPr="00F275C7">
                                    <w:rPr>
                                      <w:rFonts w:hint="eastAsia"/>
                                      <w:sz w:val="20"/>
                                      <w:szCs w:val="20"/>
                                    </w:rPr>
                                    <w:t>Transformer:</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59002E">
                                  <w:pPr>
                                    <w:ind w:firstLine="0"/>
                                    <w:jc w:val="center"/>
                                    <w:rPr>
                                      <w:i/>
                                      <w:iCs/>
                                      <w:sz w:val="20"/>
                                      <w:szCs w:val="20"/>
                                    </w:rPr>
                                  </w:pPr>
                                  <w:r w:rsidRPr="00F275C7">
                                    <w:rPr>
                                      <w:rFonts w:hint="eastAsia"/>
                                      <w:i/>
                                      <w:iCs/>
                                      <w:sz w:val="20"/>
                                      <w:szCs w:val="20"/>
                                    </w:rPr>
                                    <w:t>n</w:t>
                                  </w:r>
                                </w:p>
                              </w:tc>
                              <w:tc>
                                <w:tcPr>
                                  <w:tcW w:w="1984"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V</w:t>
                                  </w:r>
                                  <w:r w:rsidRPr="00F275C7">
                                    <w:rPr>
                                      <w:rFonts w:hint="eastAsia"/>
                                      <w:sz w:val="20"/>
                                      <w:szCs w:val="20"/>
                                    </w:rPr>
                                    <w:t>oltage ratio</w:t>
                                  </w:r>
                                </w:p>
                              </w:tc>
                              <w:tc>
                                <w:tcPr>
                                  <w:tcW w:w="1701"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1:3</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sz w:val="20"/>
                                      <w:szCs w:val="20"/>
                                    </w:rPr>
                                    <w:t>L</w:t>
                                  </w:r>
                                  <w:r w:rsidRPr="00F275C7">
                                    <w:rPr>
                                      <w:rFonts w:hint="eastAsia"/>
                                      <w:i/>
                                      <w:iCs/>
                                      <w:sz w:val="20"/>
                                      <w:szCs w:val="20"/>
                                      <w:vertAlign w:val="subscript"/>
                                    </w:rPr>
                                    <w:t>m</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M</w:t>
                                  </w:r>
                                  <w:r w:rsidRPr="00F275C7">
                                    <w:rPr>
                                      <w:rFonts w:hint="eastAsia"/>
                                      <w:sz w:val="20"/>
                                      <w:szCs w:val="20"/>
                                    </w:rPr>
                                    <w:t>agnetic inductance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203/201 </w:t>
                                  </w:r>
                                  <w:proofErr w:type="spellStart"/>
                                  <w:r w:rsidRPr="00F275C7">
                                    <w:rPr>
                                      <w:sz w:val="20"/>
                                      <w:szCs w:val="20"/>
                                    </w:rPr>
                                    <w:t>μH</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sz w:val="20"/>
                                      <w:szCs w:val="20"/>
                                    </w:rPr>
                                  </w:pPr>
                                  <w:r w:rsidRPr="00F275C7">
                                    <w:rPr>
                                      <w:i/>
                                      <w:iCs/>
                                      <w:sz w:val="20"/>
                                      <w:szCs w:val="20"/>
                                    </w:rPr>
                                    <w:t>L</w:t>
                                  </w:r>
                                  <w:r w:rsidRPr="00F275C7">
                                    <w:rPr>
                                      <w:i/>
                                      <w:iCs/>
                                      <w:sz w:val="20"/>
                                      <w:szCs w:val="20"/>
                                      <w:vertAlign w:val="subscript"/>
                                    </w:rPr>
                                    <w:t>k</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L</w:t>
                                  </w:r>
                                  <w:r w:rsidRPr="00F275C7">
                                    <w:rPr>
                                      <w:rFonts w:hint="eastAsia"/>
                                      <w:sz w:val="20"/>
                                      <w:szCs w:val="20"/>
                                    </w:rPr>
                                    <w:t>eakage inductance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0.85/0.94 </w:t>
                                  </w:r>
                                  <w:proofErr w:type="spellStart"/>
                                  <w:r w:rsidRPr="00F275C7">
                                    <w:rPr>
                                      <w:sz w:val="20"/>
                                      <w:szCs w:val="20"/>
                                    </w:rPr>
                                    <w:t>μH</w:t>
                                  </w:r>
                                  <w:proofErr w:type="spellEnd"/>
                                </w:p>
                              </w:tc>
                            </w:tr>
                            <w:tr w:rsidR="00AC5643" w:rsidTr="004D3C28">
                              <w:trPr>
                                <w:trHeight w:val="284"/>
                              </w:trPr>
                              <w:tc>
                                <w:tcPr>
                                  <w:tcW w:w="851" w:type="dxa"/>
                                  <w:tcBorders>
                                    <w:top w:val="nil"/>
                                    <w:left w:val="nil"/>
                                    <w:bottom w:val="single" w:sz="4" w:space="0" w:color="auto"/>
                                    <w:right w:val="nil"/>
                                  </w:tcBorders>
                                  <w:vAlign w:val="center"/>
                                </w:tcPr>
                                <w:p w:rsidR="00AC5643" w:rsidRPr="00F275C7" w:rsidRDefault="00AC5643" w:rsidP="0059002E">
                                  <w:pPr>
                                    <w:ind w:firstLine="0"/>
                                    <w:jc w:val="center"/>
                                    <w:rPr>
                                      <w:i/>
                                      <w:iCs/>
                                      <w:sz w:val="20"/>
                                      <w:szCs w:val="20"/>
                                    </w:rPr>
                                  </w:pPr>
                                  <w:r w:rsidRPr="00F275C7">
                                    <w:rPr>
                                      <w:i/>
                                      <w:iCs/>
                                      <w:sz w:val="20"/>
                                      <w:szCs w:val="20"/>
                                    </w:rPr>
                                    <w:t>C</w:t>
                                  </w:r>
                                  <w:r w:rsidRPr="00F275C7">
                                    <w:rPr>
                                      <w:rFonts w:hint="eastAsia"/>
                                      <w:i/>
                                      <w:iCs/>
                                      <w:sz w:val="20"/>
                                      <w:szCs w:val="20"/>
                                    </w:rPr>
                                    <w:t>ore</w:t>
                                  </w:r>
                                </w:p>
                              </w:tc>
                              <w:tc>
                                <w:tcPr>
                                  <w:tcW w:w="1984"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rFonts w:hint="eastAsia"/>
                                      <w:sz w:val="20"/>
                                      <w:szCs w:val="20"/>
                                    </w:rPr>
                                    <w:t>PQ3525</w:t>
                                  </w:r>
                                </w:p>
                              </w:tc>
                              <w:tc>
                                <w:tcPr>
                                  <w:tcW w:w="1701"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w:t>
                                  </w:r>
                                </w:p>
                              </w:tc>
                            </w:tr>
                            <w:tr w:rsidR="00AC5643" w:rsidTr="00C3388B">
                              <w:trPr>
                                <w:trHeight w:val="284"/>
                              </w:trPr>
                              <w:tc>
                                <w:tcPr>
                                  <w:tcW w:w="4536" w:type="dxa"/>
                                  <w:gridSpan w:val="3"/>
                                  <w:tcBorders>
                                    <w:top w:val="single" w:sz="4" w:space="0" w:color="auto"/>
                                    <w:left w:val="nil"/>
                                    <w:bottom w:val="single" w:sz="4" w:space="0" w:color="auto"/>
                                    <w:right w:val="nil"/>
                                  </w:tcBorders>
                                  <w:vAlign w:val="center"/>
                                </w:tcPr>
                                <w:p w:rsidR="00AC5643" w:rsidRPr="00F275C7" w:rsidRDefault="00AC5643" w:rsidP="00C3388B">
                                  <w:pPr>
                                    <w:ind w:firstLine="0"/>
                                    <w:jc w:val="left"/>
                                    <w:rPr>
                                      <w:sz w:val="20"/>
                                      <w:szCs w:val="20"/>
                                    </w:rPr>
                                  </w:pPr>
                                  <w:r>
                                    <w:rPr>
                                      <w:sz w:val="20"/>
                                      <w:szCs w:val="20"/>
                                    </w:rPr>
                                    <w:t>Semiconductor components:</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vertAlign w:val="subscript"/>
                                    </w:rPr>
                                  </w:pPr>
                                  <w:r w:rsidRPr="00F275C7">
                                    <w:rPr>
                                      <w:rFonts w:hint="eastAsia"/>
                                      <w:i/>
                                      <w:sz w:val="20"/>
                                      <w:szCs w:val="20"/>
                                    </w:rPr>
                                    <w:t>S</w:t>
                                  </w:r>
                                  <w:r w:rsidRPr="00F275C7">
                                    <w:rPr>
                                      <w:rFonts w:hint="eastAsia"/>
                                      <w:sz w:val="20"/>
                                      <w:szCs w:val="20"/>
                                      <w:vertAlign w:val="subscript"/>
                                    </w:rPr>
                                    <w:t>0</w:t>
                                  </w:r>
                                  <w:r>
                                    <w:rPr>
                                      <w:sz w:val="20"/>
                                      <w:szCs w:val="20"/>
                                    </w:rPr>
                                    <w:t>~</w:t>
                                  </w:r>
                                  <w:r w:rsidRPr="00F275C7">
                                    <w:rPr>
                                      <w:rFonts w:hint="eastAsia"/>
                                      <w:i/>
                                      <w:sz w:val="20"/>
                                      <w:szCs w:val="20"/>
                                    </w:rPr>
                                    <w:t>S</w:t>
                                  </w:r>
                                  <w:r>
                                    <w:rPr>
                                      <w:rFonts w:hint="eastAsia"/>
                                      <w:sz w:val="20"/>
                                      <w:szCs w:val="20"/>
                                      <w:vertAlign w:val="subscript"/>
                                    </w:rPr>
                                    <w:t>2</w:t>
                                  </w:r>
                                </w:p>
                              </w:tc>
                              <w:tc>
                                <w:tcPr>
                                  <w:tcW w:w="1984"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rPr>
                                  </w:pPr>
                                  <w:r w:rsidRPr="00F275C7">
                                    <w:rPr>
                                      <w:rFonts w:hint="eastAsia"/>
                                      <w:sz w:val="20"/>
                                      <w:szCs w:val="20"/>
                                    </w:rPr>
                                    <w:t>SFP65N06</w:t>
                                  </w:r>
                                </w:p>
                              </w:tc>
                              <w:tc>
                                <w:tcPr>
                                  <w:tcW w:w="1701"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rPr>
                                  </w:pPr>
                                  <w:r w:rsidRPr="00F275C7">
                                    <w:rPr>
                                      <w:sz w:val="20"/>
                                      <w:szCs w:val="20"/>
                                    </w:rPr>
                                    <w:t>/</w:t>
                                  </w:r>
                                </w:p>
                              </w:tc>
                            </w:tr>
                            <w:tr w:rsidR="00AC5643" w:rsidTr="004D3C28">
                              <w:trPr>
                                <w:trHeight w:val="284"/>
                              </w:trPr>
                              <w:tc>
                                <w:tcPr>
                                  <w:tcW w:w="851"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vertAlign w:val="subscript"/>
                                    </w:rPr>
                                  </w:pPr>
                                  <w:r w:rsidRPr="00F275C7">
                                    <w:rPr>
                                      <w:rFonts w:hint="eastAsia"/>
                                      <w:i/>
                                      <w:sz w:val="20"/>
                                      <w:szCs w:val="20"/>
                                    </w:rPr>
                                    <w:t>D</w:t>
                                  </w:r>
                                  <w:r w:rsidRPr="00F275C7">
                                    <w:rPr>
                                      <w:rFonts w:hint="eastAsia"/>
                                      <w:sz w:val="20"/>
                                      <w:szCs w:val="20"/>
                                      <w:vertAlign w:val="subscript"/>
                                    </w:rPr>
                                    <w:t>1i</w:t>
                                  </w:r>
                                  <w:r>
                                    <w:rPr>
                                      <w:sz w:val="20"/>
                                      <w:szCs w:val="20"/>
                                    </w:rPr>
                                    <w:t>~</w:t>
                                  </w:r>
                                  <w:r w:rsidRPr="00F275C7">
                                    <w:rPr>
                                      <w:rFonts w:hint="eastAsia"/>
                                      <w:i/>
                                      <w:sz w:val="20"/>
                                      <w:szCs w:val="20"/>
                                    </w:rPr>
                                    <w:t>D</w:t>
                                  </w:r>
                                  <w:r w:rsidRPr="00F275C7">
                                    <w:rPr>
                                      <w:rFonts w:hint="eastAsia"/>
                                      <w:sz w:val="20"/>
                                      <w:szCs w:val="20"/>
                                      <w:vertAlign w:val="subscript"/>
                                    </w:rPr>
                                    <w:t>2i</w:t>
                                  </w:r>
                                </w:p>
                              </w:tc>
                              <w:tc>
                                <w:tcPr>
                                  <w:tcW w:w="1984"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rPr>
                                  </w:pPr>
                                  <w:r w:rsidRPr="00F275C7">
                                    <w:rPr>
                                      <w:sz w:val="20"/>
                                      <w:szCs w:val="20"/>
                                    </w:rPr>
                                    <w:t>MBR20100CT</w:t>
                                  </w:r>
                                </w:p>
                              </w:tc>
                              <w:tc>
                                <w:tcPr>
                                  <w:tcW w:w="1701"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rPr>
                                  </w:pPr>
                                  <w:r w:rsidRPr="00F275C7">
                                    <w:rPr>
                                      <w:sz w:val="20"/>
                                      <w:szCs w:val="20"/>
                                    </w:rPr>
                                    <w:t>/</w:t>
                                  </w:r>
                                </w:p>
                              </w:tc>
                            </w:tr>
                          </w:tbl>
                          <w:p w:rsidR="00AC5643" w:rsidRPr="00CE2B37" w:rsidRDefault="00AC5643" w:rsidP="00AC5643">
                            <w:pPr>
                              <w:widowControl w:val="0"/>
                              <w:ind w:firstLine="0"/>
                              <w:rPr>
                                <w:i/>
                                <w:color w:val="0000FF"/>
                                <w:sz w:val="20"/>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736C8" id="Text Box 403" o:spid="_x0000_s1034" type="#_x0000_t202" style="position:absolute;left:0;text-align:left;margin-left:272.05pt;margin-top:.3pt;width:237.95pt;height:40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" filled="f" stroked="f" strokeweight=".5pt">
                <v:textbox>
                  <w:txbxContent>
                    <w:p w:rsidR="00AC5643" w:rsidRDefault="00AC5643" w:rsidP="00AC5643">
                      <w:pPr>
                        <w:widowControl w:val="0"/>
                        <w:ind w:firstLine="187"/>
                        <w:jc w:val="center"/>
                        <w:rPr>
                          <w:noProof/>
                        </w:rPr>
                      </w:pPr>
                      <w:r>
                        <w:rPr>
                          <w:rFonts w:ascii="SimSun" w:hAnsi="SimSun" w:cs="SimSun"/>
                          <w:noProof/>
                          <w:lang w:val="en-GB"/>
                        </w:rPr>
                        <w:drawing>
                          <wp:inline distT="0" distB="0" distL="0" distR="0" wp14:anchorId="0F3AAF78" wp14:editId="596A5207">
                            <wp:extent cx="2101850" cy="155003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1850" cy="1550035"/>
                                    </a:xfrm>
                                    <a:prstGeom prst="rect">
                                      <a:avLst/>
                                    </a:prstGeom>
                                    <a:noFill/>
                                    <a:ln>
                                      <a:noFill/>
                                    </a:ln>
                                  </pic:spPr>
                                </pic:pic>
                              </a:graphicData>
                            </a:graphic>
                          </wp:inline>
                        </w:drawing>
                      </w:r>
                    </w:p>
                    <w:p w:rsidR="00AC5643" w:rsidRPr="00CE2B37" w:rsidRDefault="00AC5643" w:rsidP="00AC5643">
                      <w:pPr>
                        <w:pStyle w:val="Caption"/>
                        <w:spacing w:before="0"/>
                        <w:ind w:firstLine="0"/>
                        <w:rPr>
                          <w:i/>
                          <w:color w:val="0000FF"/>
                          <w:szCs w:val="16"/>
                        </w:rPr>
                      </w:pPr>
                      <w:r w:rsidRPr="00AD36DF">
                        <w:rPr>
                          <w:b w:val="0"/>
                          <w:i/>
                          <w:color w:val="0000FF"/>
                          <w:szCs w:val="16"/>
                        </w:rPr>
                        <w:t xml:space="preserve">Fig. </w:t>
                      </w:r>
                      <w:r>
                        <w:rPr>
                          <w:b w:val="0"/>
                          <w:i/>
                          <w:color w:val="0000FF"/>
                          <w:szCs w:val="16"/>
                        </w:rPr>
                        <w:t>9</w:t>
                      </w:r>
                      <w:r w:rsidRPr="00AD36DF">
                        <w:rPr>
                          <w:b w:val="0"/>
                          <w:i/>
                          <w:color w:val="0000FF"/>
                          <w:szCs w:val="16"/>
                        </w:rPr>
                        <w:t>.</w:t>
                      </w:r>
                      <w:r w:rsidRPr="00AD36DF">
                        <w:rPr>
                          <w:b w:val="0"/>
                          <w:i/>
                          <w:szCs w:val="16"/>
                        </w:rPr>
                        <w:t xml:space="preserve">  Prototype of the proposed LED driver</w:t>
                      </w:r>
                      <w:r>
                        <w:rPr>
                          <w:b w:val="0"/>
                          <w:i/>
                          <w:szCs w:val="16"/>
                        </w:rPr>
                        <w:t xml:space="preserve">                    </w:t>
                      </w:r>
                    </w:p>
                    <w:p w:rsidR="00AC5643" w:rsidRPr="00F275C7" w:rsidRDefault="00AC5643" w:rsidP="00AC5643">
                      <w:pPr>
                        <w:pStyle w:val="Caption"/>
                        <w:widowControl w:val="0"/>
                        <w:spacing w:before="0" w:after="0"/>
                        <w:ind w:firstLine="0"/>
                        <w:jc w:val="left"/>
                        <w:rPr>
                          <w:b w:val="0"/>
                          <w:i/>
                          <w:szCs w:val="16"/>
                        </w:rPr>
                      </w:pPr>
                      <w:r w:rsidRPr="00F275C7">
                        <w:rPr>
                          <w:b w:val="0"/>
                          <w:i/>
                          <w:color w:val="0000FF"/>
                          <w:szCs w:val="16"/>
                        </w:rPr>
                        <w:t xml:space="preserve">Table </w:t>
                      </w:r>
                      <w:r w:rsidRPr="00F275C7">
                        <w:rPr>
                          <w:b w:val="0"/>
                          <w:i/>
                          <w:color w:val="0000FF"/>
                          <w:szCs w:val="16"/>
                        </w:rPr>
                        <w:fldChar w:fldCharType="begin"/>
                      </w:r>
                      <w:r w:rsidRPr="00F275C7">
                        <w:rPr>
                          <w:b w:val="0"/>
                          <w:i/>
                          <w:color w:val="0000FF"/>
                          <w:szCs w:val="16"/>
                        </w:rPr>
                        <w:instrText xml:space="preserve"> SEQ Table \* ARABIC </w:instrText>
                      </w:r>
                      <w:r w:rsidRPr="00F275C7">
                        <w:rPr>
                          <w:b w:val="0"/>
                          <w:i/>
                          <w:color w:val="0000FF"/>
                          <w:szCs w:val="16"/>
                        </w:rPr>
                        <w:fldChar w:fldCharType="separate"/>
                      </w:r>
                      <w:r>
                        <w:rPr>
                          <w:b w:val="0"/>
                          <w:i/>
                          <w:noProof/>
                          <w:color w:val="0000FF"/>
                          <w:szCs w:val="16"/>
                        </w:rPr>
                        <w:t>1</w:t>
                      </w:r>
                      <w:r w:rsidRPr="00F275C7">
                        <w:rPr>
                          <w:b w:val="0"/>
                          <w:i/>
                          <w:color w:val="0000FF"/>
                          <w:szCs w:val="16"/>
                        </w:rPr>
                        <w:fldChar w:fldCharType="end"/>
                      </w:r>
                      <w:r w:rsidRPr="00F275C7">
                        <w:rPr>
                          <w:rFonts w:hint="eastAsia"/>
                          <w:b w:val="0"/>
                          <w:i/>
                          <w:szCs w:val="16"/>
                        </w:rPr>
                        <w:t>. Experiment</w:t>
                      </w:r>
                      <w:r w:rsidRPr="00F275C7">
                        <w:rPr>
                          <w:b w:val="0"/>
                          <w:i/>
                          <w:szCs w:val="16"/>
                        </w:rPr>
                        <w:t xml:space="preserve"> parameters</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4"/>
                        <w:gridCol w:w="1701"/>
                      </w:tblGrid>
                      <w:tr w:rsidR="00AC5643" w:rsidTr="004D3C28">
                        <w:trPr>
                          <w:trHeight w:val="396"/>
                        </w:trPr>
                        <w:tc>
                          <w:tcPr>
                            <w:tcW w:w="851" w:type="dxa"/>
                            <w:tcBorders>
                              <w:top w:val="double" w:sz="6" w:space="0" w:color="auto"/>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Symbol</w:t>
                            </w:r>
                          </w:p>
                        </w:tc>
                        <w:tc>
                          <w:tcPr>
                            <w:tcW w:w="1984" w:type="dxa"/>
                            <w:tcBorders>
                              <w:top w:val="double" w:sz="6" w:space="0" w:color="auto"/>
                              <w:left w:val="nil"/>
                              <w:bottom w:val="single" w:sz="4" w:space="0" w:color="auto"/>
                              <w:right w:val="nil"/>
                            </w:tcBorders>
                            <w:vAlign w:val="center"/>
                          </w:tcPr>
                          <w:p w:rsidR="00AC5643" w:rsidRPr="00F275C7" w:rsidRDefault="00AC5643" w:rsidP="0059002E">
                            <w:pPr>
                              <w:pStyle w:val="TableTitle"/>
                              <w:spacing w:line="240" w:lineRule="auto"/>
                              <w:ind w:firstLine="0"/>
                              <w:rPr>
                                <w:smallCaps w:val="0"/>
                                <w:sz w:val="20"/>
                                <w:lang w:eastAsia="zh-CN"/>
                              </w:rPr>
                            </w:pPr>
                            <w:r w:rsidRPr="00F275C7">
                              <w:rPr>
                                <w:rFonts w:hint="eastAsia"/>
                                <w:smallCaps w:val="0"/>
                                <w:sz w:val="20"/>
                                <w:lang w:eastAsia="zh-CN"/>
                              </w:rPr>
                              <w:t>Definition</w:t>
                            </w:r>
                          </w:p>
                        </w:tc>
                        <w:tc>
                          <w:tcPr>
                            <w:tcW w:w="1701" w:type="dxa"/>
                            <w:tcBorders>
                              <w:top w:val="double" w:sz="6" w:space="0" w:color="auto"/>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rFonts w:hint="eastAsia"/>
                                <w:sz w:val="20"/>
                                <w:szCs w:val="20"/>
                              </w:rPr>
                              <w:t>Value</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59002E">
                            <w:pPr>
                              <w:ind w:firstLine="0"/>
                              <w:jc w:val="center"/>
                              <w:rPr>
                                <w:i/>
                                <w:sz w:val="20"/>
                                <w:szCs w:val="20"/>
                              </w:rPr>
                            </w:pPr>
                            <w:r w:rsidRPr="00F275C7">
                              <w:rPr>
                                <w:i/>
                                <w:sz w:val="20"/>
                                <w:szCs w:val="20"/>
                              </w:rPr>
                              <w:t>V</w:t>
                            </w:r>
                            <w:r w:rsidRPr="00F275C7">
                              <w:rPr>
                                <w:i/>
                                <w:sz w:val="20"/>
                                <w:szCs w:val="20"/>
                                <w:vertAlign w:val="subscript"/>
                              </w:rPr>
                              <w:t>in</w:t>
                            </w:r>
                          </w:p>
                        </w:tc>
                        <w:tc>
                          <w:tcPr>
                            <w:tcW w:w="1984"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I</w:t>
                            </w:r>
                            <w:r w:rsidRPr="00F275C7">
                              <w:rPr>
                                <w:rFonts w:hint="eastAsia"/>
                                <w:sz w:val="20"/>
                                <w:szCs w:val="20"/>
                              </w:rPr>
                              <w:t>nput voltage</w:t>
                            </w:r>
                          </w:p>
                        </w:tc>
                        <w:tc>
                          <w:tcPr>
                            <w:tcW w:w="1701"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24 V</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sz w:val="20"/>
                                <w:szCs w:val="20"/>
                                <w:vertAlign w:val="subscript"/>
                              </w:rPr>
                            </w:pPr>
                            <w:r w:rsidRPr="00F275C7">
                              <w:rPr>
                                <w:rFonts w:hint="eastAsia"/>
                                <w:i/>
                                <w:noProof/>
                                <w:sz w:val="20"/>
                                <w:szCs w:val="20"/>
                              </w:rPr>
                              <w:t>P</w:t>
                            </w:r>
                            <w:r w:rsidRPr="00F275C7">
                              <w:rPr>
                                <w:rFonts w:hint="eastAsia"/>
                                <w:i/>
                                <w:noProof/>
                                <w:sz w:val="20"/>
                                <w:szCs w:val="20"/>
                                <w:vertAlign w:val="subscript"/>
                              </w:rPr>
                              <w:t>out</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power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rFonts w:hint="eastAsia"/>
                                <w:sz w:val="20"/>
                                <w:szCs w:val="20"/>
                              </w:rPr>
                              <w:t>100 W</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sz w:val="20"/>
                                <w:szCs w:val="20"/>
                              </w:rPr>
                              <w:t>C</w:t>
                            </w:r>
                            <w:r w:rsidRPr="00F275C7">
                              <w:rPr>
                                <w:sz w:val="20"/>
                                <w:szCs w:val="20"/>
                                <w:vertAlign w:val="subscript"/>
                              </w:rPr>
                              <w:t>r</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R</w:t>
                            </w:r>
                            <w:r w:rsidRPr="00F275C7">
                              <w:rPr>
                                <w:rFonts w:hint="eastAsia"/>
                                <w:sz w:val="20"/>
                                <w:szCs w:val="20"/>
                              </w:rPr>
                              <w:t>esonant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3.3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proofErr w:type="spellStart"/>
                            <w:r w:rsidRPr="00F275C7">
                              <w:rPr>
                                <w:i/>
                                <w:iCs/>
                                <w:sz w:val="20"/>
                                <w:szCs w:val="20"/>
                              </w:rPr>
                              <w:t>C</w:t>
                            </w:r>
                            <w:r w:rsidRPr="00F275C7">
                              <w:rPr>
                                <w:i/>
                                <w:iCs/>
                                <w:sz w:val="20"/>
                                <w:szCs w:val="20"/>
                                <w:vertAlign w:val="subscript"/>
                              </w:rPr>
                              <w:t>out</w:t>
                            </w:r>
                            <w:proofErr w:type="spellEnd"/>
                          </w:p>
                          <w:p w:rsidR="00AC5643" w:rsidRPr="00F275C7" w:rsidRDefault="00AC5643" w:rsidP="0059002E">
                            <w:pPr>
                              <w:ind w:firstLine="0"/>
                              <w:jc w:val="center"/>
                              <w:rPr>
                                <w:i/>
                                <w:iCs/>
                                <w:sz w:val="20"/>
                                <w:szCs w:val="20"/>
                              </w:rPr>
                            </w:pPr>
                            <w:r w:rsidRPr="00F275C7">
                              <w:rPr>
                                <w:i/>
                                <w:iCs/>
                                <w:sz w:val="20"/>
                                <w:szCs w:val="20"/>
                              </w:rPr>
                              <w:t>C</w:t>
                            </w:r>
                            <w:r w:rsidRPr="00F275C7">
                              <w:rPr>
                                <w:i/>
                                <w:iCs/>
                                <w:sz w:val="20"/>
                                <w:szCs w:val="20"/>
                                <w:vertAlign w:val="subscript"/>
                              </w:rPr>
                              <w:t>1</w:t>
                            </w:r>
                            <w:r w:rsidRPr="00F275C7">
                              <w:rPr>
                                <w:rFonts w:hint="eastAsia"/>
                                <w:i/>
                                <w:iCs/>
                                <w:sz w:val="20"/>
                                <w:szCs w:val="20"/>
                                <w:vertAlign w:val="subscript"/>
                              </w:rPr>
                              <w:t>i</w:t>
                            </w:r>
                            <w:r>
                              <w:rPr>
                                <w:i/>
                                <w:iCs/>
                                <w:sz w:val="20"/>
                                <w:szCs w:val="20"/>
                              </w:rPr>
                              <w:t>~</w:t>
                            </w:r>
                            <w:r w:rsidRPr="00F275C7">
                              <w:rPr>
                                <w:i/>
                                <w:iCs/>
                                <w:sz w:val="20"/>
                                <w:szCs w:val="20"/>
                              </w:rPr>
                              <w:t>C</w:t>
                            </w:r>
                            <w:r w:rsidRPr="00F275C7">
                              <w:rPr>
                                <w:i/>
                                <w:iCs/>
                                <w:sz w:val="20"/>
                                <w:szCs w:val="20"/>
                                <w:vertAlign w:val="subscript"/>
                              </w:rPr>
                              <w:t>2i</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440</w:t>
                            </w:r>
                            <w:r w:rsidRPr="00F275C7">
                              <w:rPr>
                                <w:rFonts w:hint="eastAsia"/>
                                <w:sz w:val="20"/>
                                <w:szCs w:val="20"/>
                              </w:rPr>
                              <w:t xml:space="preserve">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sz w:val="20"/>
                                <w:szCs w:val="20"/>
                              </w:rPr>
                              <w:t>C</w:t>
                            </w:r>
                            <w:r w:rsidRPr="00F275C7">
                              <w:rPr>
                                <w:i/>
                                <w:iCs/>
                                <w:sz w:val="20"/>
                                <w:szCs w:val="20"/>
                                <w:vertAlign w:val="subscript"/>
                              </w:rPr>
                              <w:t>1</w:t>
                            </w:r>
                            <w:r>
                              <w:rPr>
                                <w:i/>
                                <w:iCs/>
                                <w:sz w:val="20"/>
                                <w:szCs w:val="20"/>
                              </w:rPr>
                              <w:t>~</w:t>
                            </w:r>
                            <w:r w:rsidRPr="00F275C7">
                              <w:rPr>
                                <w:i/>
                                <w:iCs/>
                                <w:sz w:val="20"/>
                                <w:szCs w:val="20"/>
                              </w:rPr>
                              <w:t>C</w:t>
                            </w:r>
                            <w:r w:rsidRPr="00F275C7">
                              <w:rPr>
                                <w:i/>
                                <w:iCs/>
                                <w:sz w:val="20"/>
                                <w:szCs w:val="20"/>
                                <w:vertAlign w:val="subscript"/>
                              </w:rPr>
                              <w:t>2</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vertAlign w:val="superscript"/>
                              </w:rPr>
                            </w:pPr>
                            <w:r w:rsidRPr="00F275C7">
                              <w:rPr>
                                <w:sz w:val="20"/>
                                <w:szCs w:val="20"/>
                              </w:rPr>
                              <w:t>C</w:t>
                            </w:r>
                            <w:r w:rsidRPr="00F275C7">
                              <w:rPr>
                                <w:rFonts w:hint="eastAsia"/>
                                <w:sz w:val="20"/>
                                <w:szCs w:val="20"/>
                              </w:rPr>
                              <w:t>onverter capacitor</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rFonts w:hint="eastAsia"/>
                                <w:sz w:val="20"/>
                                <w:szCs w:val="20"/>
                              </w:rPr>
                              <w:t>2</w:t>
                            </w:r>
                            <w:r w:rsidRPr="00F275C7">
                              <w:rPr>
                                <w:sz w:val="20"/>
                                <w:szCs w:val="20"/>
                              </w:rPr>
                              <w:t>0</w:t>
                            </w:r>
                            <w:r w:rsidRPr="00F275C7">
                              <w:rPr>
                                <w:rFonts w:hint="eastAsia"/>
                                <w:sz w:val="20"/>
                                <w:szCs w:val="20"/>
                              </w:rPr>
                              <w:t xml:space="preserve"> </w:t>
                            </w:r>
                            <w:proofErr w:type="spellStart"/>
                            <w:r w:rsidRPr="00F275C7">
                              <w:rPr>
                                <w:sz w:val="20"/>
                                <w:szCs w:val="20"/>
                              </w:rPr>
                              <w:t>μF</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noProof/>
                                <w:sz w:val="20"/>
                                <w:szCs w:val="20"/>
                              </w:rPr>
                              <w:t>V</w:t>
                            </w:r>
                            <w:r w:rsidRPr="00F275C7">
                              <w:rPr>
                                <w:i/>
                                <w:iCs/>
                                <w:noProof/>
                                <w:sz w:val="20"/>
                                <w:szCs w:val="20"/>
                                <w:vertAlign w:val="subscript"/>
                              </w:rPr>
                              <w:t>out</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voltage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30</w:t>
                            </w:r>
                            <w:r w:rsidRPr="00F275C7">
                              <w:rPr>
                                <w:rFonts w:hint="eastAsia"/>
                                <w:sz w:val="20"/>
                                <w:szCs w:val="20"/>
                              </w:rPr>
                              <w:t xml:space="preserve">.8 </w:t>
                            </w:r>
                            <w:r w:rsidRPr="00F275C7">
                              <w:rPr>
                                <w:sz w:val="20"/>
                                <w:szCs w:val="20"/>
                              </w:rPr>
                              <w:t>V</w:t>
                            </w:r>
                          </w:p>
                        </w:tc>
                      </w:tr>
                      <w:tr w:rsidR="00AC5643" w:rsidTr="004D3C28">
                        <w:trPr>
                          <w:trHeight w:val="284"/>
                        </w:trPr>
                        <w:tc>
                          <w:tcPr>
                            <w:tcW w:w="851" w:type="dxa"/>
                            <w:tcBorders>
                              <w:top w:val="nil"/>
                              <w:left w:val="nil"/>
                              <w:bottom w:val="single" w:sz="4" w:space="0" w:color="auto"/>
                              <w:right w:val="nil"/>
                            </w:tcBorders>
                            <w:vAlign w:val="center"/>
                          </w:tcPr>
                          <w:p w:rsidR="00AC5643" w:rsidRPr="00F275C7" w:rsidRDefault="00AC5643" w:rsidP="0059002E">
                            <w:pPr>
                              <w:ind w:firstLine="0"/>
                              <w:jc w:val="center"/>
                              <w:rPr>
                                <w:i/>
                                <w:iCs/>
                                <w:sz w:val="20"/>
                                <w:szCs w:val="20"/>
                              </w:rPr>
                            </w:pPr>
                            <w:proofErr w:type="spellStart"/>
                            <w:r w:rsidRPr="00F275C7">
                              <w:rPr>
                                <w:i/>
                                <w:sz w:val="20"/>
                                <w:szCs w:val="20"/>
                              </w:rPr>
                              <w:t>i</w:t>
                            </w:r>
                            <w:r w:rsidRPr="00F275C7">
                              <w:rPr>
                                <w:i/>
                                <w:sz w:val="20"/>
                                <w:szCs w:val="20"/>
                                <w:vertAlign w:val="subscript"/>
                              </w:rPr>
                              <w:t>out</w:t>
                            </w:r>
                            <w:proofErr w:type="spellEnd"/>
                          </w:p>
                        </w:tc>
                        <w:tc>
                          <w:tcPr>
                            <w:tcW w:w="1984"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O</w:t>
                            </w:r>
                            <w:r w:rsidRPr="00F275C7">
                              <w:rPr>
                                <w:rFonts w:hint="eastAsia"/>
                                <w:sz w:val="20"/>
                                <w:szCs w:val="20"/>
                              </w:rPr>
                              <w:t>utput current</w:t>
                            </w:r>
                          </w:p>
                        </w:tc>
                        <w:tc>
                          <w:tcPr>
                            <w:tcW w:w="1701"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0.4</w:t>
                            </w:r>
                            <w:r w:rsidRPr="00F275C7">
                              <w:rPr>
                                <w:rFonts w:hint="eastAsia"/>
                                <w:sz w:val="20"/>
                                <w:szCs w:val="20"/>
                              </w:rPr>
                              <w:t xml:space="preserve"> </w:t>
                            </w:r>
                            <w:r w:rsidRPr="00F275C7">
                              <w:rPr>
                                <w:sz w:val="20"/>
                                <w:szCs w:val="20"/>
                              </w:rPr>
                              <w:t>A</w:t>
                            </w:r>
                          </w:p>
                        </w:tc>
                      </w:tr>
                      <w:tr w:rsidR="00AC5643" w:rsidTr="004D3C28">
                        <w:tc>
                          <w:tcPr>
                            <w:tcW w:w="4536" w:type="dxa"/>
                            <w:gridSpan w:val="3"/>
                            <w:tcBorders>
                              <w:top w:val="single" w:sz="4" w:space="0" w:color="auto"/>
                              <w:left w:val="nil"/>
                              <w:bottom w:val="single" w:sz="4" w:space="0" w:color="auto"/>
                              <w:right w:val="nil"/>
                            </w:tcBorders>
                            <w:vAlign w:val="center"/>
                          </w:tcPr>
                          <w:p w:rsidR="00AC5643" w:rsidRPr="00F275C7" w:rsidRDefault="00AC5643" w:rsidP="00C3388B">
                            <w:pPr>
                              <w:ind w:firstLine="0"/>
                              <w:jc w:val="left"/>
                              <w:rPr>
                                <w:sz w:val="20"/>
                                <w:szCs w:val="20"/>
                              </w:rPr>
                            </w:pPr>
                            <w:r w:rsidRPr="00F275C7">
                              <w:rPr>
                                <w:rFonts w:hint="eastAsia"/>
                                <w:sz w:val="20"/>
                                <w:szCs w:val="20"/>
                              </w:rPr>
                              <w:t>Transformer:</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59002E">
                            <w:pPr>
                              <w:ind w:firstLine="0"/>
                              <w:jc w:val="center"/>
                              <w:rPr>
                                <w:i/>
                                <w:iCs/>
                                <w:sz w:val="20"/>
                                <w:szCs w:val="20"/>
                              </w:rPr>
                            </w:pPr>
                            <w:r w:rsidRPr="00F275C7">
                              <w:rPr>
                                <w:rFonts w:hint="eastAsia"/>
                                <w:i/>
                                <w:iCs/>
                                <w:sz w:val="20"/>
                                <w:szCs w:val="20"/>
                              </w:rPr>
                              <w:t>n</w:t>
                            </w:r>
                          </w:p>
                        </w:tc>
                        <w:tc>
                          <w:tcPr>
                            <w:tcW w:w="1984"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V</w:t>
                            </w:r>
                            <w:r w:rsidRPr="00F275C7">
                              <w:rPr>
                                <w:rFonts w:hint="eastAsia"/>
                                <w:sz w:val="20"/>
                                <w:szCs w:val="20"/>
                              </w:rPr>
                              <w:t>oltage ratio</w:t>
                            </w:r>
                          </w:p>
                        </w:tc>
                        <w:tc>
                          <w:tcPr>
                            <w:tcW w:w="1701" w:type="dxa"/>
                            <w:tcBorders>
                              <w:top w:val="single" w:sz="4" w:space="0" w:color="auto"/>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1:3</w:t>
                            </w:r>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iCs/>
                                <w:sz w:val="20"/>
                                <w:szCs w:val="20"/>
                              </w:rPr>
                            </w:pPr>
                            <w:r w:rsidRPr="00F275C7">
                              <w:rPr>
                                <w:i/>
                                <w:iCs/>
                                <w:sz w:val="20"/>
                                <w:szCs w:val="20"/>
                              </w:rPr>
                              <w:t>L</w:t>
                            </w:r>
                            <w:r w:rsidRPr="00F275C7">
                              <w:rPr>
                                <w:rFonts w:hint="eastAsia"/>
                                <w:i/>
                                <w:iCs/>
                                <w:sz w:val="20"/>
                                <w:szCs w:val="20"/>
                                <w:vertAlign w:val="subscript"/>
                              </w:rPr>
                              <w:t>m</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M</w:t>
                            </w:r>
                            <w:r w:rsidRPr="00F275C7">
                              <w:rPr>
                                <w:rFonts w:hint="eastAsia"/>
                                <w:sz w:val="20"/>
                                <w:szCs w:val="20"/>
                              </w:rPr>
                              <w:t>agnetic inductance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203/201 </w:t>
                            </w:r>
                            <w:proofErr w:type="spellStart"/>
                            <w:r w:rsidRPr="00F275C7">
                              <w:rPr>
                                <w:sz w:val="20"/>
                                <w:szCs w:val="20"/>
                              </w:rPr>
                              <w:t>μH</w:t>
                            </w:r>
                            <w:proofErr w:type="spellEnd"/>
                          </w:p>
                        </w:tc>
                      </w:tr>
                      <w:tr w:rsidR="00AC5643" w:rsidTr="004D3C28">
                        <w:trPr>
                          <w:trHeight w:val="284"/>
                        </w:trPr>
                        <w:tc>
                          <w:tcPr>
                            <w:tcW w:w="851" w:type="dxa"/>
                            <w:tcBorders>
                              <w:top w:val="nil"/>
                              <w:left w:val="nil"/>
                              <w:bottom w:val="nil"/>
                              <w:right w:val="nil"/>
                            </w:tcBorders>
                            <w:vAlign w:val="center"/>
                          </w:tcPr>
                          <w:p w:rsidR="00AC5643" w:rsidRPr="00F275C7" w:rsidRDefault="00AC5643" w:rsidP="0059002E">
                            <w:pPr>
                              <w:ind w:firstLine="0"/>
                              <w:jc w:val="center"/>
                              <w:rPr>
                                <w:i/>
                                <w:sz w:val="20"/>
                                <w:szCs w:val="20"/>
                              </w:rPr>
                            </w:pPr>
                            <w:r w:rsidRPr="00F275C7">
                              <w:rPr>
                                <w:i/>
                                <w:iCs/>
                                <w:sz w:val="20"/>
                                <w:szCs w:val="20"/>
                              </w:rPr>
                              <w:t>L</w:t>
                            </w:r>
                            <w:r w:rsidRPr="00F275C7">
                              <w:rPr>
                                <w:i/>
                                <w:iCs/>
                                <w:sz w:val="20"/>
                                <w:szCs w:val="20"/>
                                <w:vertAlign w:val="subscript"/>
                              </w:rPr>
                              <w:t>k</w:t>
                            </w:r>
                          </w:p>
                        </w:tc>
                        <w:tc>
                          <w:tcPr>
                            <w:tcW w:w="1984"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L</w:t>
                            </w:r>
                            <w:r w:rsidRPr="00F275C7">
                              <w:rPr>
                                <w:rFonts w:hint="eastAsia"/>
                                <w:sz w:val="20"/>
                                <w:szCs w:val="20"/>
                              </w:rPr>
                              <w:t>eakage inductance</w:t>
                            </w:r>
                          </w:p>
                        </w:tc>
                        <w:tc>
                          <w:tcPr>
                            <w:tcW w:w="1701" w:type="dxa"/>
                            <w:tcBorders>
                              <w:top w:val="nil"/>
                              <w:left w:val="nil"/>
                              <w:bottom w:val="nil"/>
                              <w:right w:val="nil"/>
                            </w:tcBorders>
                            <w:vAlign w:val="center"/>
                          </w:tcPr>
                          <w:p w:rsidR="00AC5643" w:rsidRPr="00F275C7" w:rsidRDefault="00AC5643" w:rsidP="0059002E">
                            <w:pPr>
                              <w:ind w:firstLine="0"/>
                              <w:jc w:val="center"/>
                              <w:rPr>
                                <w:sz w:val="20"/>
                                <w:szCs w:val="20"/>
                              </w:rPr>
                            </w:pPr>
                            <w:r w:rsidRPr="00F275C7">
                              <w:rPr>
                                <w:sz w:val="20"/>
                                <w:szCs w:val="20"/>
                              </w:rPr>
                              <w:t xml:space="preserve">0.85/0.94 </w:t>
                            </w:r>
                            <w:proofErr w:type="spellStart"/>
                            <w:r w:rsidRPr="00F275C7">
                              <w:rPr>
                                <w:sz w:val="20"/>
                                <w:szCs w:val="20"/>
                              </w:rPr>
                              <w:t>μH</w:t>
                            </w:r>
                            <w:proofErr w:type="spellEnd"/>
                          </w:p>
                        </w:tc>
                      </w:tr>
                      <w:tr w:rsidR="00AC5643" w:rsidTr="004D3C28">
                        <w:trPr>
                          <w:trHeight w:val="284"/>
                        </w:trPr>
                        <w:tc>
                          <w:tcPr>
                            <w:tcW w:w="851" w:type="dxa"/>
                            <w:tcBorders>
                              <w:top w:val="nil"/>
                              <w:left w:val="nil"/>
                              <w:bottom w:val="single" w:sz="4" w:space="0" w:color="auto"/>
                              <w:right w:val="nil"/>
                            </w:tcBorders>
                            <w:vAlign w:val="center"/>
                          </w:tcPr>
                          <w:p w:rsidR="00AC5643" w:rsidRPr="00F275C7" w:rsidRDefault="00AC5643" w:rsidP="0059002E">
                            <w:pPr>
                              <w:ind w:firstLine="0"/>
                              <w:jc w:val="center"/>
                              <w:rPr>
                                <w:i/>
                                <w:iCs/>
                                <w:sz w:val="20"/>
                                <w:szCs w:val="20"/>
                              </w:rPr>
                            </w:pPr>
                            <w:r w:rsidRPr="00F275C7">
                              <w:rPr>
                                <w:i/>
                                <w:iCs/>
                                <w:sz w:val="20"/>
                                <w:szCs w:val="20"/>
                              </w:rPr>
                              <w:t>C</w:t>
                            </w:r>
                            <w:r w:rsidRPr="00F275C7">
                              <w:rPr>
                                <w:rFonts w:hint="eastAsia"/>
                                <w:i/>
                                <w:iCs/>
                                <w:sz w:val="20"/>
                                <w:szCs w:val="20"/>
                              </w:rPr>
                              <w:t>ore</w:t>
                            </w:r>
                          </w:p>
                        </w:tc>
                        <w:tc>
                          <w:tcPr>
                            <w:tcW w:w="1984"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rFonts w:hint="eastAsia"/>
                                <w:sz w:val="20"/>
                                <w:szCs w:val="20"/>
                              </w:rPr>
                              <w:t>PQ3525</w:t>
                            </w:r>
                          </w:p>
                        </w:tc>
                        <w:tc>
                          <w:tcPr>
                            <w:tcW w:w="1701" w:type="dxa"/>
                            <w:tcBorders>
                              <w:top w:val="nil"/>
                              <w:left w:val="nil"/>
                              <w:bottom w:val="single" w:sz="4" w:space="0" w:color="auto"/>
                              <w:right w:val="nil"/>
                            </w:tcBorders>
                            <w:vAlign w:val="center"/>
                          </w:tcPr>
                          <w:p w:rsidR="00AC5643" w:rsidRPr="00F275C7" w:rsidRDefault="00AC5643" w:rsidP="0059002E">
                            <w:pPr>
                              <w:ind w:firstLine="0"/>
                              <w:jc w:val="center"/>
                              <w:rPr>
                                <w:sz w:val="20"/>
                                <w:szCs w:val="20"/>
                              </w:rPr>
                            </w:pPr>
                            <w:r w:rsidRPr="00F275C7">
                              <w:rPr>
                                <w:sz w:val="20"/>
                                <w:szCs w:val="20"/>
                              </w:rPr>
                              <w:t>/</w:t>
                            </w:r>
                          </w:p>
                        </w:tc>
                      </w:tr>
                      <w:tr w:rsidR="00AC5643" w:rsidTr="00C3388B">
                        <w:trPr>
                          <w:trHeight w:val="284"/>
                        </w:trPr>
                        <w:tc>
                          <w:tcPr>
                            <w:tcW w:w="4536" w:type="dxa"/>
                            <w:gridSpan w:val="3"/>
                            <w:tcBorders>
                              <w:top w:val="single" w:sz="4" w:space="0" w:color="auto"/>
                              <w:left w:val="nil"/>
                              <w:bottom w:val="single" w:sz="4" w:space="0" w:color="auto"/>
                              <w:right w:val="nil"/>
                            </w:tcBorders>
                            <w:vAlign w:val="center"/>
                          </w:tcPr>
                          <w:p w:rsidR="00AC5643" w:rsidRPr="00F275C7" w:rsidRDefault="00AC5643" w:rsidP="00C3388B">
                            <w:pPr>
                              <w:ind w:firstLine="0"/>
                              <w:jc w:val="left"/>
                              <w:rPr>
                                <w:sz w:val="20"/>
                                <w:szCs w:val="20"/>
                              </w:rPr>
                            </w:pPr>
                            <w:r>
                              <w:rPr>
                                <w:sz w:val="20"/>
                                <w:szCs w:val="20"/>
                              </w:rPr>
                              <w:t>Semiconductor components:</w:t>
                            </w:r>
                          </w:p>
                        </w:tc>
                      </w:tr>
                      <w:tr w:rsidR="00AC5643" w:rsidTr="004D3C28">
                        <w:trPr>
                          <w:trHeight w:val="284"/>
                        </w:trPr>
                        <w:tc>
                          <w:tcPr>
                            <w:tcW w:w="851"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vertAlign w:val="subscript"/>
                              </w:rPr>
                            </w:pPr>
                            <w:r w:rsidRPr="00F275C7">
                              <w:rPr>
                                <w:rFonts w:hint="eastAsia"/>
                                <w:i/>
                                <w:sz w:val="20"/>
                                <w:szCs w:val="20"/>
                              </w:rPr>
                              <w:t>S</w:t>
                            </w:r>
                            <w:r w:rsidRPr="00F275C7">
                              <w:rPr>
                                <w:rFonts w:hint="eastAsia"/>
                                <w:sz w:val="20"/>
                                <w:szCs w:val="20"/>
                                <w:vertAlign w:val="subscript"/>
                              </w:rPr>
                              <w:t>0</w:t>
                            </w:r>
                            <w:r>
                              <w:rPr>
                                <w:sz w:val="20"/>
                                <w:szCs w:val="20"/>
                              </w:rPr>
                              <w:t>~</w:t>
                            </w:r>
                            <w:r w:rsidRPr="00F275C7">
                              <w:rPr>
                                <w:rFonts w:hint="eastAsia"/>
                                <w:i/>
                                <w:sz w:val="20"/>
                                <w:szCs w:val="20"/>
                              </w:rPr>
                              <w:t>S</w:t>
                            </w:r>
                            <w:r>
                              <w:rPr>
                                <w:rFonts w:hint="eastAsia"/>
                                <w:sz w:val="20"/>
                                <w:szCs w:val="20"/>
                                <w:vertAlign w:val="subscript"/>
                              </w:rPr>
                              <w:t>2</w:t>
                            </w:r>
                          </w:p>
                        </w:tc>
                        <w:tc>
                          <w:tcPr>
                            <w:tcW w:w="1984"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rPr>
                            </w:pPr>
                            <w:r w:rsidRPr="00F275C7">
                              <w:rPr>
                                <w:rFonts w:hint="eastAsia"/>
                                <w:sz w:val="20"/>
                                <w:szCs w:val="20"/>
                              </w:rPr>
                              <w:t>SFP65N06</w:t>
                            </w:r>
                          </w:p>
                        </w:tc>
                        <w:tc>
                          <w:tcPr>
                            <w:tcW w:w="1701" w:type="dxa"/>
                            <w:tcBorders>
                              <w:top w:val="single" w:sz="4" w:space="0" w:color="auto"/>
                              <w:left w:val="nil"/>
                              <w:bottom w:val="nil"/>
                              <w:right w:val="nil"/>
                            </w:tcBorders>
                            <w:vAlign w:val="center"/>
                          </w:tcPr>
                          <w:p w:rsidR="00AC5643" w:rsidRPr="00F275C7" w:rsidRDefault="00AC5643" w:rsidP="004D3C28">
                            <w:pPr>
                              <w:ind w:firstLine="0"/>
                              <w:jc w:val="center"/>
                              <w:rPr>
                                <w:sz w:val="20"/>
                                <w:szCs w:val="20"/>
                              </w:rPr>
                            </w:pPr>
                            <w:r w:rsidRPr="00F275C7">
                              <w:rPr>
                                <w:sz w:val="20"/>
                                <w:szCs w:val="20"/>
                              </w:rPr>
                              <w:t>/</w:t>
                            </w:r>
                          </w:p>
                        </w:tc>
                      </w:tr>
                      <w:tr w:rsidR="00AC5643" w:rsidTr="004D3C28">
                        <w:trPr>
                          <w:trHeight w:val="284"/>
                        </w:trPr>
                        <w:tc>
                          <w:tcPr>
                            <w:tcW w:w="851"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vertAlign w:val="subscript"/>
                              </w:rPr>
                            </w:pPr>
                            <w:r w:rsidRPr="00F275C7">
                              <w:rPr>
                                <w:rFonts w:hint="eastAsia"/>
                                <w:i/>
                                <w:sz w:val="20"/>
                                <w:szCs w:val="20"/>
                              </w:rPr>
                              <w:t>D</w:t>
                            </w:r>
                            <w:r w:rsidRPr="00F275C7">
                              <w:rPr>
                                <w:rFonts w:hint="eastAsia"/>
                                <w:sz w:val="20"/>
                                <w:szCs w:val="20"/>
                                <w:vertAlign w:val="subscript"/>
                              </w:rPr>
                              <w:t>1i</w:t>
                            </w:r>
                            <w:r>
                              <w:rPr>
                                <w:sz w:val="20"/>
                                <w:szCs w:val="20"/>
                              </w:rPr>
                              <w:t>~</w:t>
                            </w:r>
                            <w:r w:rsidRPr="00F275C7">
                              <w:rPr>
                                <w:rFonts w:hint="eastAsia"/>
                                <w:i/>
                                <w:sz w:val="20"/>
                                <w:szCs w:val="20"/>
                              </w:rPr>
                              <w:t>D</w:t>
                            </w:r>
                            <w:r w:rsidRPr="00F275C7">
                              <w:rPr>
                                <w:rFonts w:hint="eastAsia"/>
                                <w:sz w:val="20"/>
                                <w:szCs w:val="20"/>
                                <w:vertAlign w:val="subscript"/>
                              </w:rPr>
                              <w:t>2i</w:t>
                            </w:r>
                          </w:p>
                        </w:tc>
                        <w:tc>
                          <w:tcPr>
                            <w:tcW w:w="1984"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rPr>
                            </w:pPr>
                            <w:r w:rsidRPr="00F275C7">
                              <w:rPr>
                                <w:sz w:val="20"/>
                                <w:szCs w:val="20"/>
                              </w:rPr>
                              <w:t>MBR20100CT</w:t>
                            </w:r>
                          </w:p>
                        </w:tc>
                        <w:tc>
                          <w:tcPr>
                            <w:tcW w:w="1701" w:type="dxa"/>
                            <w:tcBorders>
                              <w:top w:val="nil"/>
                              <w:left w:val="nil"/>
                              <w:bottom w:val="double" w:sz="6" w:space="0" w:color="auto"/>
                              <w:right w:val="nil"/>
                            </w:tcBorders>
                            <w:vAlign w:val="center"/>
                          </w:tcPr>
                          <w:p w:rsidR="00AC5643" w:rsidRPr="00F275C7" w:rsidRDefault="00AC5643" w:rsidP="004D3C28">
                            <w:pPr>
                              <w:ind w:firstLine="0"/>
                              <w:jc w:val="center"/>
                              <w:rPr>
                                <w:sz w:val="20"/>
                                <w:szCs w:val="20"/>
                              </w:rPr>
                            </w:pPr>
                            <w:r w:rsidRPr="00F275C7">
                              <w:rPr>
                                <w:sz w:val="20"/>
                                <w:szCs w:val="20"/>
                              </w:rPr>
                              <w:t>/</w:t>
                            </w:r>
                          </w:p>
                        </w:tc>
                      </w:tr>
                    </w:tbl>
                    <w:p w:rsidR="00AC5643" w:rsidRPr="00CE2B37" w:rsidRDefault="00AC5643" w:rsidP="00AC5643">
                      <w:pPr>
                        <w:widowControl w:val="0"/>
                        <w:ind w:firstLine="0"/>
                        <w:rPr>
                          <w:i/>
                          <w:color w:val="0000FF"/>
                          <w:sz w:val="20"/>
                          <w:szCs w:val="16"/>
                        </w:rPr>
                      </w:pPr>
                    </w:p>
                  </w:txbxContent>
                </v:textbox>
                <w10:wrap type="square"/>
              </v:shape>
            </w:pict>
          </mc:Fallback>
        </mc:AlternateContent>
      </w:r>
      <w:r w:rsidR="00AC5643">
        <w:rPr>
          <w:noProof/>
          <w:lang w:val="en-GB"/>
        </w:rPr>
        <mc:AlternateContent>
          <mc:Choice Requires="wps">
            <w:drawing>
              <wp:anchor distT="0" distB="0" distL="114300" distR="114300" simplePos="0" relativeHeight="251698176" behindDoc="0" locked="0" layoutInCell="1" allowOverlap="1" wp14:anchorId="59B5C13A" wp14:editId="2CC2AE5B">
                <wp:simplePos x="0" y="0"/>
                <wp:positionH relativeFrom="column">
                  <wp:posOffset>-635</wp:posOffset>
                </wp:positionH>
                <wp:positionV relativeFrom="paragraph">
                  <wp:posOffset>3810</wp:posOffset>
                </wp:positionV>
                <wp:extent cx="2974340" cy="206629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974340" cy="2066290"/>
                        </a:xfrm>
                        <a:prstGeom prst="rect">
                          <a:avLst/>
                        </a:prstGeom>
                        <a:noFill/>
                        <a:ln w="6350">
                          <a:noFill/>
                        </a:ln>
                      </wps:spPr>
                      <wps:txbx>
                        <w:txbxContent>
                          <w:p w:rsidR="00AC5643" w:rsidRDefault="00AC5643" w:rsidP="00AC5643">
                            <w:pPr>
                              <w:ind w:firstLine="0"/>
                              <w:jc w:val="center"/>
                            </w:pPr>
                            <w:r>
                              <w:rPr>
                                <w:noProof/>
                                <w:lang w:val="en-GB"/>
                              </w:rPr>
                              <w:drawing>
                                <wp:inline distT="0" distB="0" distL="0" distR="0" wp14:anchorId="35D67C97" wp14:editId="00767CA9">
                                  <wp:extent cx="2626918" cy="1814811"/>
                                  <wp:effectExtent l="0" t="0" r="2540" b="0"/>
                                  <wp:docPr id="44" name="Picture 4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i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37231" cy="1821935"/>
                                          </a:xfrm>
                                          <a:prstGeom prst="rect">
                                            <a:avLst/>
                                          </a:prstGeom>
                                          <a:noFill/>
                                          <a:ln>
                                            <a:noFill/>
                                          </a:ln>
                                        </pic:spPr>
                                      </pic:pic>
                                    </a:graphicData>
                                  </a:graphic>
                                </wp:inline>
                              </w:drawing>
                            </w:r>
                          </w:p>
                          <w:p w:rsidR="00AC5643" w:rsidRPr="00211F4E" w:rsidRDefault="00AC5643" w:rsidP="00AC5643">
                            <w:pPr>
                              <w:pStyle w:val="Caption"/>
                              <w:spacing w:before="0" w:line="480" w:lineRule="auto"/>
                              <w:ind w:firstLine="0"/>
                              <w:rPr>
                                <w:i/>
                                <w:color w:val="0000FF"/>
                              </w:rPr>
                            </w:pPr>
                            <w:r w:rsidRPr="00AD36DF">
                              <w:rPr>
                                <w:b w:val="0"/>
                                <w:i/>
                                <w:color w:val="0000FF"/>
                              </w:rPr>
                              <w:t xml:space="preserve">Fig. </w:t>
                            </w:r>
                            <w:r>
                              <w:rPr>
                                <w:b w:val="0"/>
                                <w:i/>
                                <w:color w:val="0000FF"/>
                              </w:rPr>
                              <w:t>8</w:t>
                            </w:r>
                            <w:r w:rsidRPr="00AD36DF">
                              <w:rPr>
                                <w:b w:val="0"/>
                                <w:i/>
                                <w:color w:val="0000FF"/>
                              </w:rPr>
                              <w:t>.</w:t>
                            </w:r>
                            <w:r w:rsidRPr="00AD36DF">
                              <w:rPr>
                                <w:b w:val="0"/>
                                <w:i/>
                                <w:color w:val="0070C0"/>
                              </w:rPr>
                              <w:t xml:space="preserve">  </w:t>
                            </w:r>
                            <w:r w:rsidRPr="00AD36DF">
                              <w:rPr>
                                <w:b w:val="0"/>
                                <w:i/>
                              </w:rPr>
                              <w:t>Charge and discharge of resonant capacitors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C13A" id="Text Box 43" o:spid="_x0000_s1035" type="#_x0000_t202" style="position:absolute;left:0;text-align:left;margin-left:-.05pt;margin-top:.3pt;width:234.2pt;height:16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" filled="f" stroked="f" strokeweight=".5pt">
                <v:textbox>
                  <w:txbxContent>
                    <w:p w:rsidR="00AC5643" w:rsidRDefault="00AC5643" w:rsidP="00AC5643">
                      <w:pPr>
                        <w:ind w:firstLine="0"/>
                        <w:jc w:val="center"/>
                      </w:pPr>
                      <w:r>
                        <w:rPr>
                          <w:noProof/>
                          <w:lang w:val="en-GB"/>
                        </w:rPr>
                        <w:drawing>
                          <wp:inline distT="0" distB="0" distL="0" distR="0" wp14:anchorId="35D67C97" wp14:editId="00767CA9">
                            <wp:extent cx="2626918" cy="1814811"/>
                            <wp:effectExtent l="0" t="0" r="2540" b="0"/>
                            <wp:docPr id="44" name="Picture 44"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fi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37231" cy="1821935"/>
                                    </a:xfrm>
                                    <a:prstGeom prst="rect">
                                      <a:avLst/>
                                    </a:prstGeom>
                                    <a:noFill/>
                                    <a:ln>
                                      <a:noFill/>
                                    </a:ln>
                                  </pic:spPr>
                                </pic:pic>
                              </a:graphicData>
                            </a:graphic>
                          </wp:inline>
                        </w:drawing>
                      </w:r>
                    </w:p>
                    <w:p w:rsidR="00AC5643" w:rsidRPr="00211F4E" w:rsidRDefault="00AC5643" w:rsidP="00AC5643">
                      <w:pPr>
                        <w:pStyle w:val="Caption"/>
                        <w:spacing w:before="0" w:line="480" w:lineRule="auto"/>
                        <w:ind w:firstLine="0"/>
                        <w:rPr>
                          <w:i/>
                          <w:color w:val="0000FF"/>
                        </w:rPr>
                      </w:pPr>
                      <w:r w:rsidRPr="00AD36DF">
                        <w:rPr>
                          <w:b w:val="0"/>
                          <w:i/>
                          <w:color w:val="0000FF"/>
                        </w:rPr>
                        <w:t xml:space="preserve">Fig. </w:t>
                      </w:r>
                      <w:r>
                        <w:rPr>
                          <w:b w:val="0"/>
                          <w:i/>
                          <w:color w:val="0000FF"/>
                        </w:rPr>
                        <w:t>8</w:t>
                      </w:r>
                      <w:r w:rsidRPr="00AD36DF">
                        <w:rPr>
                          <w:b w:val="0"/>
                          <w:i/>
                          <w:color w:val="0000FF"/>
                        </w:rPr>
                        <w:t>.</w:t>
                      </w:r>
                      <w:r w:rsidRPr="00AD36DF">
                        <w:rPr>
                          <w:b w:val="0"/>
                          <w:i/>
                          <w:color w:val="0070C0"/>
                        </w:rPr>
                        <w:t xml:space="preserve">  </w:t>
                      </w:r>
                      <w:r w:rsidRPr="00AD36DF">
                        <w:rPr>
                          <w:b w:val="0"/>
                          <w:i/>
                        </w:rPr>
                        <w:t>Charge and discharge of resonant capacitors</w:t>
                      </w:r>
                    </w:p>
                  </w:txbxContent>
                </v:textbox>
                <w10:wrap type="square"/>
              </v:shape>
            </w:pict>
          </mc:Fallback>
        </mc:AlternateContent>
      </w:r>
      <w:r w:rsidR="00664DC5">
        <w:rPr>
          <w:color w:val="000000"/>
        </w:rPr>
        <w:t>D</w:t>
      </w:r>
      <w:r w:rsidR="00664DC5">
        <w:rPr>
          <w:rFonts w:hint="eastAsia"/>
          <w:color w:val="000000"/>
        </w:rPr>
        <w:t>epend on</w:t>
      </w:r>
      <w:r w:rsidR="00664DC5">
        <w:rPr>
          <w:color w:val="000000"/>
        </w:rPr>
        <w:t xml:space="preserve"> </w:t>
      </w:r>
      <w:r w:rsidR="00664DC5">
        <w:rPr>
          <w:color w:val="0000FF"/>
        </w:rPr>
        <w:t>(8)</w:t>
      </w:r>
      <w:r w:rsidR="00664DC5" w:rsidRPr="00DD1930">
        <w:rPr>
          <w:rFonts w:hint="eastAsia"/>
          <w:color w:val="000000"/>
        </w:rPr>
        <w:t xml:space="preserve">, </w:t>
      </w:r>
      <w:r w:rsidR="00664DC5">
        <w:rPr>
          <w:color w:val="0000FF"/>
        </w:rPr>
        <w:t>(10)</w:t>
      </w:r>
      <w:r w:rsidR="00664DC5">
        <w:rPr>
          <w:color w:val="000000"/>
        </w:rPr>
        <w:t xml:space="preserve"> </w:t>
      </w:r>
      <w:r w:rsidR="00664DC5" w:rsidRPr="00DD1930">
        <w:rPr>
          <w:color w:val="000000"/>
        </w:rPr>
        <w:t>and</w:t>
      </w:r>
      <w:r w:rsidR="00664DC5">
        <w:rPr>
          <w:color w:val="000000"/>
        </w:rPr>
        <w:t xml:space="preserve"> </w:t>
      </w:r>
      <w:r w:rsidR="00664DC5">
        <w:rPr>
          <w:color w:val="0000FF"/>
        </w:rPr>
        <w:t>(30)</w:t>
      </w:r>
      <w:r w:rsidR="00664DC5" w:rsidRPr="00DD1930">
        <w:rPr>
          <w:rFonts w:hint="eastAsia"/>
          <w:color w:val="000000"/>
        </w:rPr>
        <w:t xml:space="preserve">, </w:t>
      </w:r>
      <w:r w:rsidR="00664DC5">
        <w:rPr>
          <w:rFonts w:hint="eastAsia"/>
          <w:color w:val="000000"/>
        </w:rPr>
        <w:t>the following equation</w:t>
      </w:r>
      <w:r w:rsidR="00664DC5" w:rsidRPr="00DD1930">
        <w:rPr>
          <w:rFonts w:hint="eastAsia"/>
          <w:color w:val="000000"/>
        </w:rPr>
        <w:t xml:space="preserve"> is obtained:</w:t>
      </w:r>
    </w:p>
    <w:p w:rsidR="00664DC5" w:rsidRDefault="00664DC5" w:rsidP="00664DC5">
      <w:pPr>
        <w:pStyle w:val="MTDisplayEquation"/>
        <w:ind w:firstLine="0"/>
      </w:pPr>
      <w:r w:rsidRPr="00664DC5">
        <w:rPr>
          <w:position w:val="-54"/>
        </w:rPr>
        <w:object w:dxaOrig="4340" w:dyaOrig="1180">
          <v:shape id="_x0000_i1059" type="#_x0000_t75" style="width:217pt;height:59pt" o:ole="">
            <v:imagedata r:id="rId90" o:title=""/>
          </v:shape>
          <o:OLEObject Type="Embed" ProgID="Equation.DSMT4" ShapeID="_x0000_i1059" DrawAspect="Content" ObjectID="_1574842548" r:id="rId91"/>
        </w:object>
      </w:r>
      <w:r>
        <w:t xml:space="preserve"> </w:t>
      </w:r>
      <w:r>
        <w:tab/>
      </w:r>
      <w:r w:rsidRPr="00043749">
        <w:rPr>
          <w:color w:val="0000FF"/>
        </w:rPr>
        <w:fldChar w:fldCharType="begin"/>
      </w:r>
      <w:r w:rsidRPr="00043749">
        <w:rPr>
          <w:color w:val="0000FF"/>
        </w:rPr>
        <w:instrText xml:space="preserve"> MACROBUTTON MTPlaceRef \* MERGEFORMAT </w:instrText>
      </w:r>
      <w:r w:rsidRPr="00043749">
        <w:rPr>
          <w:color w:val="0000FF"/>
        </w:rPr>
        <w:fldChar w:fldCharType="begin"/>
      </w:r>
      <w:r w:rsidRPr="00043749">
        <w:rPr>
          <w:color w:val="0000FF"/>
        </w:rPr>
        <w:instrText xml:space="preserve"> SEQ MTEqn \h \* MERGEFORMAT </w:instrText>
      </w:r>
      <w:r w:rsidRPr="00043749">
        <w:rPr>
          <w:color w:val="0000FF"/>
        </w:rPr>
        <w:fldChar w:fldCharType="end"/>
      </w:r>
      <w:r w:rsidRPr="00043749">
        <w:rPr>
          <w:color w:val="0000FF"/>
        </w:rPr>
        <w:instrText>(</w:instrText>
      </w:r>
      <w:r w:rsidR="00043749" w:rsidRPr="00043749">
        <w:rPr>
          <w:color w:val="0000FF"/>
        </w:rPr>
        <w:fldChar w:fldCharType="begin"/>
      </w:r>
      <w:r w:rsidR="00043749" w:rsidRPr="00043749">
        <w:rPr>
          <w:color w:val="0000FF"/>
        </w:rPr>
        <w:instrText xml:space="preserve"> SEQ MTEqn \c \* Arabic \* MERGEFORMAT </w:instrText>
      </w:r>
      <w:r w:rsidR="00043749" w:rsidRPr="00043749">
        <w:rPr>
          <w:color w:val="0000FF"/>
        </w:rPr>
        <w:fldChar w:fldCharType="separate"/>
      </w:r>
      <w:r w:rsidRPr="00043749">
        <w:rPr>
          <w:noProof/>
          <w:color w:val="0000FF"/>
        </w:rPr>
        <w:instrText>31</w:instrText>
      </w:r>
      <w:r w:rsidR="00043749" w:rsidRPr="00043749">
        <w:rPr>
          <w:noProof/>
          <w:color w:val="0000FF"/>
        </w:rPr>
        <w:fldChar w:fldCharType="end"/>
      </w:r>
      <w:r w:rsidRPr="00043749">
        <w:rPr>
          <w:color w:val="0000FF"/>
        </w:rPr>
        <w:instrText>)</w:instrText>
      </w:r>
      <w:r w:rsidRPr="00043749">
        <w:rPr>
          <w:color w:val="0000FF"/>
        </w:rPr>
        <w:fldChar w:fldCharType="end"/>
      </w:r>
    </w:p>
    <w:p w:rsidR="004D3C28" w:rsidRDefault="004D3C28" w:rsidP="004D3C28">
      <w:pPr>
        <w:widowControl w:val="0"/>
      </w:pPr>
      <w:r>
        <w:t xml:space="preserve">With the assumption: </w:t>
      </w:r>
      <w:r w:rsidRPr="00AF2AFA">
        <w:rPr>
          <w:i/>
        </w:rPr>
        <w:t>C</w:t>
      </w:r>
      <w:r w:rsidRPr="00AF2AFA">
        <w:rPr>
          <w:i/>
          <w:vertAlign w:val="subscript"/>
        </w:rPr>
        <w:t>r</w:t>
      </w:r>
      <w:r w:rsidRPr="00AF2AFA">
        <w:rPr>
          <w:vertAlign w:val="subscript"/>
        </w:rPr>
        <w:t>10</w:t>
      </w:r>
      <w:r w:rsidRPr="00AF2AFA">
        <w:t>=</w:t>
      </w:r>
      <w:r w:rsidRPr="00AF2AFA">
        <w:rPr>
          <w:i/>
        </w:rPr>
        <w:t>C</w:t>
      </w:r>
      <w:r w:rsidRPr="00AF2AFA">
        <w:rPr>
          <w:i/>
          <w:vertAlign w:val="subscript"/>
        </w:rPr>
        <w:t>r</w:t>
      </w:r>
      <w:r w:rsidRPr="00AF2AFA">
        <w:rPr>
          <w:vertAlign w:val="subscript"/>
        </w:rPr>
        <w:t>11</w:t>
      </w:r>
      <w:r w:rsidRPr="00AF2AFA">
        <w:t>=</w:t>
      </w:r>
      <w:r w:rsidRPr="00AF2AFA">
        <w:rPr>
          <w:i/>
        </w:rPr>
        <w:t>C</w:t>
      </w:r>
      <w:r w:rsidRPr="00AF2AFA">
        <w:rPr>
          <w:i/>
          <w:vertAlign w:val="subscript"/>
        </w:rPr>
        <w:t>r</w:t>
      </w:r>
      <w:r w:rsidRPr="00AF2AFA">
        <w:rPr>
          <w:vertAlign w:val="subscript"/>
        </w:rPr>
        <w:t>12</w:t>
      </w:r>
      <w:r w:rsidRPr="00AF2AFA">
        <w:t>=</w:t>
      </w:r>
      <w:r w:rsidRPr="00AF2AFA">
        <w:rPr>
          <w:i/>
        </w:rPr>
        <w:t>C</w:t>
      </w:r>
      <w:r w:rsidRPr="00AF2AFA">
        <w:rPr>
          <w:i/>
          <w:vertAlign w:val="subscript"/>
        </w:rPr>
        <w:t>r</w:t>
      </w:r>
      <w:r w:rsidRPr="00530CF5">
        <w:t>,</w:t>
      </w:r>
      <w:r w:rsidRPr="008C27A3">
        <w:t xml:space="preserve"> </w:t>
      </w:r>
      <w:r>
        <w:rPr>
          <w:rFonts w:hint="eastAsia"/>
        </w:rPr>
        <w:t xml:space="preserve">variables in </w:t>
      </w:r>
      <w:r>
        <w:rPr>
          <w:color w:val="0000FF"/>
        </w:rPr>
        <w:t>(26)</w:t>
      </w:r>
      <w:r>
        <w:t xml:space="preserve"> </w:t>
      </w:r>
      <w:r>
        <w:rPr>
          <w:rFonts w:hint="eastAsia"/>
        </w:rPr>
        <w:t xml:space="preserve">can be achieved as </w:t>
      </w:r>
      <w:r w:rsidRPr="00530CF5">
        <w:rPr>
          <w:i/>
        </w:rPr>
        <w:t>θ</w:t>
      </w:r>
      <w:r>
        <w:rPr>
          <w:rFonts w:hint="eastAsia"/>
        </w:rPr>
        <w:t>=</w:t>
      </w:r>
      <w:r w:rsidRPr="00AF2AFA">
        <w:t>1.37</w:t>
      </w:r>
      <w:r>
        <w:t xml:space="preserve"> </w:t>
      </w:r>
      <w:r w:rsidRPr="00AF2AFA">
        <w:t xml:space="preserve">rad and </w:t>
      </w:r>
      <w:r w:rsidRPr="000E76C7">
        <w:rPr>
          <w:i/>
        </w:rPr>
        <w:t>k</w:t>
      </w:r>
      <w:r>
        <w:rPr>
          <w:rFonts w:hint="eastAsia"/>
        </w:rPr>
        <w:t>=</w:t>
      </w:r>
      <w:r w:rsidRPr="00AF2AFA">
        <w:t>0.962.</w:t>
      </w:r>
    </w:p>
    <w:p w:rsidR="00664DC5" w:rsidRDefault="004D3C28" w:rsidP="004D3C28">
      <w:pPr>
        <w:pStyle w:val="ListParagraph"/>
        <w:numPr>
          <w:ilvl w:val="0"/>
          <w:numId w:val="1"/>
        </w:numPr>
        <w:spacing w:before="240" w:after="60"/>
        <w:ind w:left="357" w:hanging="357"/>
        <w:rPr>
          <w:rFonts w:ascii="Arial" w:hAnsi="Arial" w:cs="Arial"/>
          <w:b/>
          <w:sz w:val="20"/>
        </w:rPr>
      </w:pPr>
      <w:r w:rsidRPr="004D3C28">
        <w:rPr>
          <w:rFonts w:ascii="Arial" w:hAnsi="Arial" w:cs="Arial"/>
          <w:b/>
          <w:sz w:val="20"/>
        </w:rPr>
        <w:t>Experiment results</w:t>
      </w:r>
    </w:p>
    <w:p w:rsidR="004D3C28" w:rsidRDefault="004D3C28" w:rsidP="004D3C28">
      <w:r w:rsidRPr="002617EE">
        <w:rPr>
          <w:rFonts w:hint="eastAsia"/>
          <w:noProof/>
        </w:rPr>
        <w:t>To verify the theory and performance of the proposed LED driver</w:t>
      </w:r>
      <w:r>
        <w:rPr>
          <w:rFonts w:hint="eastAsia"/>
        </w:rPr>
        <w:t xml:space="preserve">, a prototype with 24V </w:t>
      </w:r>
      <w:r>
        <w:t xml:space="preserve">DC </w:t>
      </w:r>
      <w:r>
        <w:rPr>
          <w:rFonts w:hint="eastAsia"/>
        </w:rPr>
        <w:t xml:space="preserve">input </w:t>
      </w:r>
      <w:r w:rsidRPr="002617EE">
        <w:rPr>
          <w:rFonts w:hint="eastAsia"/>
          <w:noProof/>
        </w:rPr>
        <w:t>is built</w:t>
      </w:r>
      <w:r>
        <w:rPr>
          <w:rFonts w:hint="eastAsia"/>
        </w:rPr>
        <w:t xml:space="preserve"> as </w:t>
      </w:r>
      <w:r>
        <w:t>displayed</w:t>
      </w:r>
      <w:r>
        <w:rPr>
          <w:rFonts w:hint="eastAsia"/>
        </w:rPr>
        <w:t xml:space="preserve"> in</w:t>
      </w:r>
      <w:r w:rsidRPr="004D3C28">
        <w:rPr>
          <w:color w:val="0000FF"/>
        </w:rPr>
        <w:t xml:space="preserve"> Fig.</w:t>
      </w:r>
      <w:r w:rsidR="0059002E">
        <w:rPr>
          <w:color w:val="0000FF"/>
        </w:rPr>
        <w:t>9</w:t>
      </w:r>
      <w:r w:rsidRPr="00D0544C">
        <w:rPr>
          <w:rFonts w:hint="eastAsia"/>
        </w:rPr>
        <w:t>.</w:t>
      </w:r>
      <w:r>
        <w:rPr>
          <w:rFonts w:hint="eastAsia"/>
        </w:rPr>
        <w:t xml:space="preserve"> </w:t>
      </w:r>
    </w:p>
    <w:p w:rsidR="004D3C28" w:rsidRDefault="004D3C28" w:rsidP="004D3C28">
      <w:pPr>
        <w:widowControl w:val="0"/>
        <w:rPr>
          <w:noProof/>
        </w:rPr>
      </w:pPr>
      <w:r>
        <w:rPr>
          <w:color w:val="0000FF"/>
        </w:rPr>
        <w:t>Table.1</w:t>
      </w:r>
      <w:r>
        <w:t xml:space="preserve"> shows the</w:t>
      </w:r>
      <w:r>
        <w:rPr>
          <w:rFonts w:hint="eastAsia"/>
        </w:rPr>
        <w:t xml:space="preserve"> elements employed in the </w:t>
      </w:r>
      <w:r>
        <w:t>prototype</w:t>
      </w:r>
      <w:r>
        <w:rPr>
          <w:rFonts w:hint="eastAsia"/>
        </w:rPr>
        <w:t xml:space="preserve">. </w:t>
      </w:r>
      <w:r>
        <w:t>The</w:t>
      </w:r>
      <w:r>
        <w:rPr>
          <w:rFonts w:hint="eastAsia"/>
        </w:rPr>
        <w:t xml:space="preserve"> E-efficiency of this prototype can reach 94.6% with </w:t>
      </w:r>
      <w:proofErr w:type="gramStart"/>
      <w:r>
        <w:rPr>
          <w:rFonts w:hint="eastAsia"/>
        </w:rPr>
        <w:t>60kHz</w:t>
      </w:r>
      <w:proofErr w:type="gramEnd"/>
      <w:r>
        <w:rPr>
          <w:rFonts w:hint="eastAsia"/>
        </w:rPr>
        <w:t xml:space="preserve"> switching frequency. Because of the similar operation of the two ports, only the experiment results of the primary </w:t>
      </w:r>
      <w:r>
        <w:t>power</w:t>
      </w:r>
      <w:r>
        <w:rPr>
          <w:rFonts w:hint="eastAsia"/>
        </w:rPr>
        <w:t xml:space="preserve"> stage and port </w:t>
      </w:r>
      <w:r w:rsidRPr="002617EE">
        <w:rPr>
          <w:rFonts w:hint="eastAsia"/>
          <w:noProof/>
        </w:rPr>
        <w:t>1</w:t>
      </w:r>
      <w:r>
        <w:rPr>
          <w:rFonts w:hint="eastAsia"/>
        </w:rPr>
        <w:t xml:space="preserve"> </w:t>
      </w:r>
      <w:r w:rsidRPr="002617EE">
        <w:rPr>
          <w:rFonts w:hint="eastAsia"/>
          <w:noProof/>
        </w:rPr>
        <w:t>are illustrated</w:t>
      </w:r>
      <w:r>
        <w:rPr>
          <w:rFonts w:hint="eastAsia"/>
        </w:rPr>
        <w:t>.</w:t>
      </w:r>
      <w:r>
        <w:rPr>
          <w:rFonts w:hint="eastAsia"/>
          <w:noProof/>
        </w:rPr>
        <w:t xml:space="preserve"> </w:t>
      </w:r>
    </w:p>
    <w:p w:rsidR="00664DC5" w:rsidRDefault="004D3C28" w:rsidP="00664DC5">
      <w:r>
        <w:rPr>
          <w:color w:val="0000FF"/>
        </w:rPr>
        <w:t>Fig.</w:t>
      </w:r>
      <w:r w:rsidR="0059002E">
        <w:rPr>
          <w:color w:val="0000FF"/>
        </w:rPr>
        <w:t>10</w:t>
      </w:r>
      <w:r>
        <w:rPr>
          <w:rFonts w:hint="eastAsia"/>
        </w:rPr>
        <w:t xml:space="preserve"> </w:t>
      </w:r>
      <w:r w:rsidRPr="00AF2AFA">
        <w:rPr>
          <w:rFonts w:hint="eastAsia"/>
        </w:rPr>
        <w:t>shows the voltage</w:t>
      </w:r>
      <w:r>
        <w:rPr>
          <w:rFonts w:hint="eastAsia"/>
        </w:rPr>
        <w:t>s</w:t>
      </w:r>
      <w:r w:rsidRPr="00AF2AFA">
        <w:rPr>
          <w:rFonts w:hint="eastAsia"/>
        </w:rPr>
        <w:t xml:space="preserve"> and primary current</w:t>
      </w:r>
      <w:r>
        <w:rPr>
          <w:rFonts w:hint="eastAsia"/>
        </w:rPr>
        <w:t>s</w:t>
      </w:r>
      <w:r w:rsidRPr="00AF2AFA">
        <w:rPr>
          <w:rFonts w:hint="eastAsia"/>
        </w:rPr>
        <w:t xml:space="preserve"> of </w:t>
      </w:r>
      <w:r>
        <w:rPr>
          <w:rFonts w:hint="eastAsia"/>
        </w:rPr>
        <w:t xml:space="preserve">the two </w:t>
      </w:r>
      <w:r w:rsidRPr="00AF2AFA">
        <w:rPr>
          <w:rFonts w:hint="eastAsia"/>
        </w:rPr>
        <w:t>transformer</w:t>
      </w:r>
      <w:r>
        <w:rPr>
          <w:rFonts w:hint="eastAsia"/>
        </w:rPr>
        <w:t>s</w:t>
      </w:r>
      <w:r w:rsidRPr="00AF2AFA">
        <w:rPr>
          <w:rFonts w:hint="eastAsia"/>
        </w:rPr>
        <w:t xml:space="preserve">. </w:t>
      </w:r>
      <w:r>
        <w:t>T</w:t>
      </w:r>
      <w:r>
        <w:rPr>
          <w:rFonts w:hint="eastAsia"/>
        </w:rPr>
        <w:t xml:space="preserve">he </w:t>
      </w:r>
      <w:r>
        <w:t>experiment</w:t>
      </w:r>
      <w:r>
        <w:rPr>
          <w:rFonts w:hint="eastAsia"/>
        </w:rPr>
        <w:t>al waveform is consistent with that in the theoretic</w:t>
      </w:r>
      <w:r w:rsidRPr="00E2703A">
        <w:rPr>
          <w:rFonts w:hint="eastAsia"/>
        </w:rPr>
        <w:t>al analysis.</w:t>
      </w:r>
      <w:r w:rsidRPr="00D0544C">
        <w:t xml:space="preserve"> </w:t>
      </w:r>
      <w:r w:rsidRPr="00553CA4">
        <w:t>W</w:t>
      </w:r>
      <w:r w:rsidRPr="00553CA4">
        <w:rPr>
          <w:rFonts w:hint="eastAsia"/>
        </w:rPr>
        <w:t xml:space="preserve">hen </w:t>
      </w:r>
      <w:r w:rsidRPr="009849EC">
        <w:rPr>
          <w:rFonts w:hint="eastAsia"/>
          <w:i/>
        </w:rPr>
        <w:t>S</w:t>
      </w:r>
      <w:r w:rsidRPr="00EA4E8B">
        <w:rPr>
          <w:rFonts w:hint="eastAsia"/>
          <w:vertAlign w:val="subscript"/>
        </w:rPr>
        <w:t>1</w:t>
      </w:r>
      <w:r w:rsidRPr="00206034">
        <w:rPr>
          <w:rFonts w:hint="eastAsia"/>
        </w:rPr>
        <w:t>/</w:t>
      </w:r>
      <w:r w:rsidRPr="00206034">
        <w:rPr>
          <w:rFonts w:hint="eastAsia"/>
          <w:i/>
        </w:rPr>
        <w:t>S</w:t>
      </w:r>
      <w:r w:rsidRPr="008C27A3">
        <w:rPr>
          <w:rFonts w:hint="eastAsia"/>
          <w:vertAlign w:val="subscript"/>
        </w:rPr>
        <w:t xml:space="preserve">2 </w:t>
      </w:r>
      <w:r w:rsidRPr="008C27A3">
        <w:rPr>
          <w:rFonts w:hint="eastAsia"/>
          <w:noProof/>
        </w:rPr>
        <w:t>is closed</w:t>
      </w:r>
      <w:r w:rsidRPr="008C27A3">
        <w:rPr>
          <w:rFonts w:hint="eastAsia"/>
        </w:rPr>
        <w:t xml:space="preserve">, the voltage across transformer </w:t>
      </w:r>
      <w:r w:rsidRPr="008C27A3">
        <w:rPr>
          <w:rFonts w:hint="eastAsia"/>
          <w:i/>
        </w:rPr>
        <w:t>T</w:t>
      </w:r>
      <w:r w:rsidRPr="008C27A3">
        <w:rPr>
          <w:rFonts w:hint="eastAsia"/>
          <w:vertAlign w:val="subscript"/>
        </w:rPr>
        <w:t>1</w:t>
      </w:r>
      <w:r w:rsidRPr="008C27A3">
        <w:rPr>
          <w:rFonts w:hint="eastAsia"/>
        </w:rPr>
        <w:t>/</w:t>
      </w:r>
      <w:r w:rsidRPr="008C27A3">
        <w:rPr>
          <w:rFonts w:hint="eastAsia"/>
          <w:i/>
        </w:rPr>
        <w:t>T</w:t>
      </w:r>
      <w:r w:rsidRPr="008C27A3">
        <w:rPr>
          <w:rFonts w:hint="eastAsia"/>
          <w:vertAlign w:val="subscript"/>
        </w:rPr>
        <w:t>2</w:t>
      </w:r>
      <w:r w:rsidRPr="008C27A3">
        <w:rPr>
          <w:rFonts w:hint="eastAsia"/>
        </w:rPr>
        <w:t xml:space="preserve"> is negative</w:t>
      </w:r>
      <w:r>
        <w:t xml:space="preserve"> as</w:t>
      </w:r>
      <w:r w:rsidRPr="008C27A3">
        <w:rPr>
          <w:rFonts w:hint="eastAsia"/>
        </w:rPr>
        <w:t xml:space="preserve"> </w:t>
      </w:r>
      <w:r w:rsidRPr="008C27A3">
        <w:t>–</w:t>
      </w:r>
      <w:proofErr w:type="spellStart"/>
      <w:proofErr w:type="gramStart"/>
      <w:r w:rsidRPr="008C27A3">
        <w:rPr>
          <w:rFonts w:hint="eastAsia"/>
          <w:i/>
        </w:rPr>
        <w:t>V</w:t>
      </w:r>
      <w:r w:rsidRPr="008C27A3">
        <w:rPr>
          <w:rFonts w:hint="eastAsia"/>
          <w:i/>
          <w:vertAlign w:val="subscript"/>
        </w:rPr>
        <w:t>c</w:t>
      </w:r>
      <w:proofErr w:type="spellEnd"/>
      <w:proofErr w:type="gramEnd"/>
      <w:r w:rsidRPr="00E2703A">
        <w:rPr>
          <w:rFonts w:hint="eastAsia"/>
        </w:rPr>
        <w:t>, and the current</w:t>
      </w:r>
      <w:r w:rsidRPr="00951B79">
        <w:rPr>
          <w:rFonts w:hint="eastAsia"/>
          <w:i/>
        </w:rPr>
        <w:t xml:space="preserve"> </w:t>
      </w:r>
      <w:r w:rsidRPr="008C27A3">
        <w:rPr>
          <w:rFonts w:hint="eastAsia"/>
          <w:i/>
        </w:rPr>
        <w:t>i</w:t>
      </w:r>
      <w:r w:rsidRPr="008C27A3">
        <w:rPr>
          <w:rFonts w:hint="eastAsia"/>
          <w:i/>
          <w:vertAlign w:val="subscript"/>
        </w:rPr>
        <w:t>p</w:t>
      </w:r>
      <w:r w:rsidRPr="008C27A3">
        <w:rPr>
          <w:rFonts w:hint="eastAsia"/>
          <w:vertAlign w:val="subscript"/>
        </w:rPr>
        <w:t>1</w:t>
      </w:r>
      <w:r>
        <w:t>/</w:t>
      </w:r>
      <w:r w:rsidRPr="008C27A3">
        <w:rPr>
          <w:rFonts w:hint="eastAsia"/>
          <w:i/>
        </w:rPr>
        <w:t>i</w:t>
      </w:r>
      <w:r w:rsidRPr="008C27A3">
        <w:rPr>
          <w:rFonts w:hint="eastAsia"/>
          <w:i/>
          <w:vertAlign w:val="subscript"/>
        </w:rPr>
        <w:t>p</w:t>
      </w:r>
      <w:r>
        <w:rPr>
          <w:vertAlign w:val="subscript"/>
        </w:rPr>
        <w:t>2</w:t>
      </w:r>
      <w:r w:rsidRPr="00E2703A">
        <w:rPr>
          <w:rFonts w:hint="eastAsia"/>
        </w:rPr>
        <w:t xml:space="preserve"> </w:t>
      </w:r>
      <w:r w:rsidRPr="00553CA4">
        <w:rPr>
          <w:rFonts w:hint="eastAsia"/>
        </w:rPr>
        <w:t xml:space="preserve">keeps </w:t>
      </w:r>
      <w:r>
        <w:t>de</w:t>
      </w:r>
      <w:r w:rsidRPr="00553CA4">
        <w:rPr>
          <w:rFonts w:hint="eastAsia"/>
        </w:rPr>
        <w:t xml:space="preserve">creasing. </w:t>
      </w:r>
      <w:r w:rsidRPr="00553CA4">
        <w:t>W</w:t>
      </w:r>
      <w:r w:rsidRPr="009849EC">
        <w:rPr>
          <w:rFonts w:hint="eastAsia"/>
        </w:rPr>
        <w:t xml:space="preserve">hen </w:t>
      </w:r>
      <w:r w:rsidRPr="00EA4E8B">
        <w:rPr>
          <w:rFonts w:hint="eastAsia"/>
          <w:i/>
        </w:rPr>
        <w:t>S</w:t>
      </w:r>
      <w:r w:rsidRPr="00206034">
        <w:rPr>
          <w:rFonts w:hint="eastAsia"/>
          <w:vertAlign w:val="subscript"/>
        </w:rPr>
        <w:t>1</w:t>
      </w:r>
      <w:r w:rsidRPr="00206034">
        <w:rPr>
          <w:rFonts w:hint="eastAsia"/>
        </w:rPr>
        <w:t>/</w:t>
      </w:r>
      <w:r w:rsidRPr="008C27A3">
        <w:rPr>
          <w:rFonts w:hint="eastAsia"/>
          <w:i/>
        </w:rPr>
        <w:t>S</w:t>
      </w:r>
      <w:r w:rsidRPr="008C27A3">
        <w:rPr>
          <w:rFonts w:hint="eastAsia"/>
          <w:vertAlign w:val="subscript"/>
        </w:rPr>
        <w:t xml:space="preserve">2 </w:t>
      </w:r>
      <w:r w:rsidRPr="008C27A3">
        <w:rPr>
          <w:rFonts w:hint="eastAsia"/>
        </w:rPr>
        <w:t>is open, the voltage across</w:t>
      </w:r>
      <w:r w:rsidRPr="00951B79">
        <w:rPr>
          <w:rFonts w:hint="eastAsia"/>
        </w:rPr>
        <w:t xml:space="preserve"> </w:t>
      </w:r>
      <w:r w:rsidRPr="008C27A3">
        <w:rPr>
          <w:rFonts w:hint="eastAsia"/>
        </w:rPr>
        <w:t xml:space="preserve">transformer </w:t>
      </w:r>
      <w:r w:rsidRPr="008C27A3">
        <w:rPr>
          <w:rFonts w:hint="eastAsia"/>
          <w:i/>
        </w:rPr>
        <w:t>T</w:t>
      </w:r>
      <w:r w:rsidRPr="008C27A3">
        <w:rPr>
          <w:rFonts w:hint="eastAsia"/>
          <w:vertAlign w:val="subscript"/>
        </w:rPr>
        <w:t>1</w:t>
      </w:r>
      <w:r w:rsidRPr="008C27A3">
        <w:rPr>
          <w:rFonts w:hint="eastAsia"/>
        </w:rPr>
        <w:t>/</w:t>
      </w:r>
      <w:r w:rsidRPr="008C27A3">
        <w:rPr>
          <w:rFonts w:hint="eastAsia"/>
          <w:i/>
        </w:rPr>
        <w:t>T</w:t>
      </w:r>
      <w:r w:rsidRPr="008C27A3">
        <w:rPr>
          <w:rFonts w:hint="eastAsia"/>
          <w:vertAlign w:val="subscript"/>
        </w:rPr>
        <w:t>2</w:t>
      </w:r>
      <w:r>
        <w:rPr>
          <w:rFonts w:hint="eastAsia"/>
        </w:rPr>
        <w:t xml:space="preserve"> is positive as </w:t>
      </w:r>
      <w:r w:rsidRPr="008C27A3">
        <w:rPr>
          <w:rFonts w:hint="eastAsia"/>
          <w:i/>
        </w:rPr>
        <w:t>V</w:t>
      </w:r>
      <w:r>
        <w:rPr>
          <w:rFonts w:hint="eastAsia"/>
          <w:i/>
          <w:vertAlign w:val="subscript"/>
        </w:rPr>
        <w:t>in</w:t>
      </w:r>
      <w:r w:rsidRPr="008C27A3">
        <w:t>–</w:t>
      </w:r>
      <w:proofErr w:type="spellStart"/>
      <w:r w:rsidRPr="008C27A3">
        <w:rPr>
          <w:rFonts w:hint="eastAsia"/>
          <w:i/>
        </w:rPr>
        <w:t>V</w:t>
      </w:r>
      <w:r w:rsidRPr="008C27A3">
        <w:rPr>
          <w:rFonts w:hint="eastAsia"/>
          <w:i/>
          <w:vertAlign w:val="subscript"/>
        </w:rPr>
        <w:t>c</w:t>
      </w:r>
      <w:proofErr w:type="spellEnd"/>
      <w:r>
        <w:rPr>
          <w:rFonts w:hint="eastAsia"/>
        </w:rPr>
        <w:t xml:space="preserve">, </w:t>
      </w:r>
      <w:r w:rsidRPr="008C27A3">
        <w:rPr>
          <w:rFonts w:hint="eastAsia"/>
        </w:rPr>
        <w:t xml:space="preserve">and the current </w:t>
      </w:r>
      <w:r w:rsidRPr="008C27A3">
        <w:rPr>
          <w:rFonts w:hint="eastAsia"/>
          <w:i/>
        </w:rPr>
        <w:t>i</w:t>
      </w:r>
      <w:r w:rsidRPr="008C27A3">
        <w:rPr>
          <w:rFonts w:hint="eastAsia"/>
          <w:i/>
          <w:vertAlign w:val="subscript"/>
        </w:rPr>
        <w:t>p</w:t>
      </w:r>
      <w:r w:rsidRPr="008C27A3">
        <w:rPr>
          <w:rFonts w:hint="eastAsia"/>
          <w:vertAlign w:val="subscript"/>
        </w:rPr>
        <w:t>1</w:t>
      </w:r>
      <w:r>
        <w:t>/</w:t>
      </w:r>
      <w:r w:rsidRPr="008C27A3">
        <w:rPr>
          <w:rFonts w:hint="eastAsia"/>
          <w:i/>
        </w:rPr>
        <w:t>i</w:t>
      </w:r>
      <w:r w:rsidRPr="008C27A3">
        <w:rPr>
          <w:rFonts w:hint="eastAsia"/>
          <w:i/>
          <w:vertAlign w:val="subscript"/>
        </w:rPr>
        <w:t>p</w:t>
      </w:r>
      <w:r>
        <w:rPr>
          <w:vertAlign w:val="subscript"/>
        </w:rPr>
        <w:t>2</w:t>
      </w:r>
      <w:r w:rsidRPr="008403A4">
        <w:t xml:space="preserve"> </w:t>
      </w:r>
      <w:r>
        <w:rPr>
          <w:rFonts w:hint="eastAsia"/>
        </w:rPr>
        <w:t>keeps in</w:t>
      </w:r>
      <w:r w:rsidRPr="008C27A3">
        <w:rPr>
          <w:rFonts w:hint="eastAsia"/>
        </w:rPr>
        <w:t>creasing.</w:t>
      </w:r>
      <w:r>
        <w:rPr>
          <w:rFonts w:hint="eastAsia"/>
        </w:rPr>
        <w:t xml:space="preserve"> </w:t>
      </w:r>
      <w:r>
        <w:t xml:space="preserve">Due to the large magnetic inductance, the primary side current </w:t>
      </w:r>
      <w:r w:rsidRPr="008C27A3">
        <w:rPr>
          <w:rFonts w:hint="eastAsia"/>
          <w:i/>
        </w:rPr>
        <w:t>i</w:t>
      </w:r>
      <w:r w:rsidRPr="008C27A3">
        <w:rPr>
          <w:rFonts w:hint="eastAsia"/>
          <w:i/>
          <w:vertAlign w:val="subscript"/>
        </w:rPr>
        <w:t>p</w:t>
      </w:r>
      <w:r w:rsidRPr="008C27A3">
        <w:rPr>
          <w:rFonts w:hint="eastAsia"/>
          <w:vertAlign w:val="subscript"/>
        </w:rPr>
        <w:t>1</w:t>
      </w:r>
      <w:r>
        <w:t>~</w:t>
      </w:r>
      <w:r w:rsidRPr="008C27A3">
        <w:rPr>
          <w:rFonts w:hint="eastAsia"/>
          <w:i/>
        </w:rPr>
        <w:t>i</w:t>
      </w:r>
      <w:r w:rsidRPr="008C27A3">
        <w:rPr>
          <w:rFonts w:hint="eastAsia"/>
          <w:i/>
          <w:vertAlign w:val="subscript"/>
        </w:rPr>
        <w:t>p</w:t>
      </w:r>
      <w:r>
        <w:rPr>
          <w:vertAlign w:val="subscript"/>
        </w:rPr>
        <w:t xml:space="preserve">2 </w:t>
      </w:r>
      <w:r>
        <w:t xml:space="preserve">is mainly affected by the secondary side current </w:t>
      </w:r>
      <w:r w:rsidRPr="008C27A3">
        <w:rPr>
          <w:rFonts w:hint="eastAsia"/>
          <w:i/>
        </w:rPr>
        <w:t>i</w:t>
      </w:r>
      <w:r>
        <w:rPr>
          <w:i/>
          <w:vertAlign w:val="subscript"/>
        </w:rPr>
        <w:t>s</w:t>
      </w:r>
      <w:r w:rsidRPr="008C27A3">
        <w:rPr>
          <w:rFonts w:hint="eastAsia"/>
          <w:vertAlign w:val="subscript"/>
        </w:rPr>
        <w:t>1</w:t>
      </w:r>
      <w:r>
        <w:t>~</w:t>
      </w:r>
      <w:r w:rsidRPr="008C27A3">
        <w:rPr>
          <w:rFonts w:hint="eastAsia"/>
          <w:i/>
        </w:rPr>
        <w:t>i</w:t>
      </w:r>
      <w:r>
        <w:rPr>
          <w:i/>
          <w:vertAlign w:val="subscript"/>
        </w:rPr>
        <w:t>s</w:t>
      </w:r>
      <w:r>
        <w:rPr>
          <w:vertAlign w:val="subscript"/>
        </w:rPr>
        <w:t>2</w:t>
      </w:r>
      <w:r>
        <w:t xml:space="preserve"> respectively. Moreover, due to the same reason, there is </w:t>
      </w:r>
      <w:r>
        <w:rPr>
          <w:rFonts w:hint="eastAsia"/>
        </w:rPr>
        <w:t xml:space="preserve">a </w:t>
      </w:r>
      <w:r>
        <w:t xml:space="preserve">delay for </w:t>
      </w:r>
      <w:r w:rsidRPr="008C27A3">
        <w:rPr>
          <w:rFonts w:hint="eastAsia"/>
          <w:i/>
        </w:rPr>
        <w:t>i</w:t>
      </w:r>
      <w:r w:rsidRPr="008C27A3">
        <w:rPr>
          <w:rFonts w:hint="eastAsia"/>
          <w:i/>
          <w:vertAlign w:val="subscript"/>
        </w:rPr>
        <w:t>p</w:t>
      </w:r>
      <w:r w:rsidRPr="008C27A3">
        <w:rPr>
          <w:rFonts w:hint="eastAsia"/>
          <w:vertAlign w:val="subscript"/>
        </w:rPr>
        <w:t>1</w:t>
      </w:r>
      <w:r>
        <w:t>~</w:t>
      </w:r>
      <w:r w:rsidRPr="008C27A3">
        <w:rPr>
          <w:rFonts w:hint="eastAsia"/>
          <w:i/>
        </w:rPr>
        <w:t>i</w:t>
      </w:r>
      <w:r w:rsidRPr="008C27A3">
        <w:rPr>
          <w:rFonts w:hint="eastAsia"/>
          <w:i/>
          <w:vertAlign w:val="subscript"/>
        </w:rPr>
        <w:t>p</w:t>
      </w:r>
      <w:r>
        <w:rPr>
          <w:vertAlign w:val="subscript"/>
        </w:rPr>
        <w:t>2</w:t>
      </w:r>
      <w:r>
        <w:t xml:space="preserve"> to recover to zero after the change of </w:t>
      </w:r>
      <w:r>
        <w:rPr>
          <w:rFonts w:hint="eastAsia"/>
        </w:rPr>
        <w:t xml:space="preserve">status </w:t>
      </w:r>
      <w:r>
        <w:t xml:space="preserve">of the corresponding switches. </w:t>
      </w:r>
      <w:r w:rsidRPr="00E2703A">
        <w:rPr>
          <w:rFonts w:hint="eastAsia"/>
        </w:rPr>
        <w:t xml:space="preserve">Additionally, </w:t>
      </w:r>
      <w:r w:rsidRPr="009849EC">
        <w:rPr>
          <w:rFonts w:hint="eastAsia"/>
        </w:rPr>
        <w:t xml:space="preserve">when </w:t>
      </w:r>
      <w:r w:rsidRPr="00EA4E8B">
        <w:rPr>
          <w:rFonts w:hint="eastAsia"/>
          <w:i/>
        </w:rPr>
        <w:t>S</w:t>
      </w:r>
      <w:r w:rsidRPr="00EA4E8B">
        <w:rPr>
          <w:rFonts w:hint="eastAsia"/>
          <w:vertAlign w:val="subscript"/>
        </w:rPr>
        <w:t>0</w:t>
      </w:r>
      <w:r w:rsidRPr="00206034">
        <w:rPr>
          <w:rFonts w:hint="eastAsia"/>
        </w:rPr>
        <w:t xml:space="preserve"> is off, </w:t>
      </w:r>
      <w:r>
        <w:rPr>
          <w:rFonts w:hint="eastAsia"/>
        </w:rPr>
        <w:t xml:space="preserve">the </w:t>
      </w:r>
      <w:r w:rsidRPr="00206034">
        <w:rPr>
          <w:rFonts w:hint="eastAsia"/>
        </w:rPr>
        <w:t xml:space="preserve">voltages of </w:t>
      </w:r>
      <w:r w:rsidRPr="008C27A3">
        <w:rPr>
          <w:rFonts w:hint="eastAsia"/>
        </w:rPr>
        <w:t xml:space="preserve">both </w:t>
      </w:r>
      <w:r w:rsidRPr="008C27A3">
        <w:t>transformer</w:t>
      </w:r>
      <w:r w:rsidRPr="008C27A3">
        <w:rPr>
          <w:rFonts w:hint="eastAsia"/>
        </w:rPr>
        <w:t>s are negative</w:t>
      </w:r>
      <w:r w:rsidRPr="009849EC">
        <w:rPr>
          <w:rFonts w:hint="eastAsia"/>
        </w:rPr>
        <w:t>.</w:t>
      </w:r>
      <w:r w:rsidRPr="00553CA4">
        <w:t xml:space="preserve"> </w:t>
      </w:r>
    </w:p>
    <w:p w:rsidR="00C3388B" w:rsidRPr="00D0544C" w:rsidRDefault="00C3388B" w:rsidP="00C3388B">
      <w:pPr>
        <w:rPr>
          <w:lang w:eastAsia="en-US"/>
        </w:rPr>
      </w:pPr>
      <w:r>
        <w:rPr>
          <w:rFonts w:hint="eastAsia"/>
        </w:rPr>
        <w:t>As illustrated in</w:t>
      </w:r>
      <w:r w:rsidRPr="003A7EF7">
        <w:rPr>
          <w:rFonts w:hint="eastAsia"/>
          <w:color w:val="0000FF"/>
        </w:rPr>
        <w:t xml:space="preserve"> Fig.1</w:t>
      </w:r>
      <w:r w:rsidR="0059002E">
        <w:rPr>
          <w:color w:val="0000FF"/>
        </w:rPr>
        <w:t>1</w:t>
      </w:r>
      <w:r>
        <w:rPr>
          <w:rFonts w:hint="eastAsia"/>
        </w:rPr>
        <w:t>, t</w:t>
      </w:r>
      <w:r w:rsidRPr="00AF2AFA">
        <w:rPr>
          <w:rFonts w:hint="eastAsia"/>
        </w:rPr>
        <w:t xml:space="preserve">he </w:t>
      </w:r>
      <w:r>
        <w:rPr>
          <w:rFonts w:hint="eastAsia"/>
        </w:rPr>
        <w:t>ZVS</w:t>
      </w:r>
      <w:r w:rsidRPr="00AF2AFA">
        <w:rPr>
          <w:rFonts w:hint="eastAsia"/>
        </w:rPr>
        <w:t xml:space="preserve"> </w:t>
      </w:r>
      <w:r>
        <w:t xml:space="preserve">operations </w:t>
      </w:r>
      <w:r w:rsidRPr="00AF2AFA">
        <w:rPr>
          <w:rFonts w:hint="eastAsia"/>
        </w:rPr>
        <w:t xml:space="preserve">of </w:t>
      </w:r>
      <w:r>
        <w:rPr>
          <w:rFonts w:hint="eastAsia"/>
        </w:rPr>
        <w:t xml:space="preserve">the </w:t>
      </w:r>
      <w:r w:rsidRPr="00AF2AFA">
        <w:rPr>
          <w:rFonts w:hint="eastAsia"/>
        </w:rPr>
        <w:t>active</w:t>
      </w:r>
      <w:r>
        <w:rPr>
          <w:rFonts w:hint="eastAsia"/>
        </w:rPr>
        <w:t xml:space="preserve"> </w:t>
      </w:r>
      <w:r w:rsidRPr="00AF2AFA">
        <w:rPr>
          <w:rFonts w:hint="eastAsia"/>
        </w:rPr>
        <w:t xml:space="preserve">switches </w:t>
      </w:r>
      <w:r w:rsidRPr="002617EE">
        <w:rPr>
          <w:rFonts w:hint="eastAsia"/>
          <w:noProof/>
        </w:rPr>
        <w:t>are verified</w:t>
      </w:r>
      <w:r w:rsidRPr="00AF2AFA">
        <w:rPr>
          <w:rFonts w:hint="eastAsia"/>
        </w:rPr>
        <w:t xml:space="preserve">. </w:t>
      </w:r>
      <w:r>
        <w:t>F</w:t>
      </w:r>
      <w:r>
        <w:rPr>
          <w:rFonts w:hint="eastAsia"/>
        </w:rPr>
        <w:t xml:space="preserve">or example, the drain-source </w:t>
      </w:r>
      <w:r w:rsidRPr="002617EE">
        <w:rPr>
          <w:rFonts w:hint="eastAsia"/>
          <w:i/>
          <w:noProof/>
        </w:rPr>
        <w:t>i</w:t>
      </w:r>
      <w:r w:rsidRPr="002617EE">
        <w:rPr>
          <w:rFonts w:hint="eastAsia"/>
          <w:i/>
          <w:noProof/>
          <w:vertAlign w:val="subscript"/>
        </w:rPr>
        <w:t>ds</w:t>
      </w:r>
      <w:r>
        <w:rPr>
          <w:rFonts w:hint="eastAsia"/>
          <w:noProof/>
          <w:vertAlign w:val="subscript"/>
        </w:rPr>
        <w:t>1</w:t>
      </w:r>
      <w:r>
        <w:rPr>
          <w:rFonts w:hint="eastAsia"/>
        </w:rPr>
        <w:t xml:space="preserve"> increases as </w:t>
      </w:r>
      <w:r w:rsidRPr="00737714">
        <w:rPr>
          <w:rFonts w:hint="eastAsia"/>
          <w:i/>
        </w:rPr>
        <w:t>i</w:t>
      </w:r>
      <w:r>
        <w:rPr>
          <w:rFonts w:hint="eastAsia"/>
          <w:i/>
          <w:vertAlign w:val="subscript"/>
        </w:rPr>
        <w:t>p</w:t>
      </w:r>
      <w:r w:rsidRPr="00737714">
        <w:rPr>
          <w:rFonts w:hint="eastAsia"/>
          <w:vertAlign w:val="subscript"/>
        </w:rPr>
        <w:t>2</w:t>
      </w:r>
      <w:r>
        <w:t>-</w:t>
      </w:r>
      <w:r w:rsidRPr="00737714">
        <w:rPr>
          <w:rFonts w:hint="eastAsia"/>
          <w:i/>
        </w:rPr>
        <w:t>i</w:t>
      </w:r>
      <w:r>
        <w:rPr>
          <w:rFonts w:hint="eastAsia"/>
          <w:i/>
          <w:vertAlign w:val="subscript"/>
        </w:rPr>
        <w:t>p</w:t>
      </w:r>
      <w:r w:rsidRPr="00737714">
        <w:rPr>
          <w:rFonts w:hint="eastAsia"/>
          <w:vertAlign w:val="subscript"/>
        </w:rPr>
        <w:t>1</w:t>
      </w:r>
      <w:r>
        <w:t xml:space="preserve"> </w:t>
      </w:r>
      <w:r>
        <w:rPr>
          <w:rFonts w:hint="eastAsia"/>
        </w:rPr>
        <w:t xml:space="preserve">after </w:t>
      </w:r>
      <w:r w:rsidRPr="00BE246D">
        <w:rPr>
          <w:rFonts w:hint="eastAsia"/>
          <w:i/>
        </w:rPr>
        <w:t>S</w:t>
      </w:r>
      <w:r>
        <w:rPr>
          <w:rFonts w:hint="eastAsia"/>
          <w:vertAlign w:val="subscript"/>
        </w:rPr>
        <w:t>1</w:t>
      </w:r>
      <w:r>
        <w:rPr>
          <w:rFonts w:hint="eastAsia"/>
        </w:rPr>
        <w:t xml:space="preserve"> is closed; when </w:t>
      </w:r>
      <w:r w:rsidRPr="000C15C2">
        <w:rPr>
          <w:rFonts w:hint="eastAsia"/>
          <w:i/>
        </w:rPr>
        <w:t>S</w:t>
      </w:r>
      <w:r w:rsidRPr="000C15C2">
        <w:rPr>
          <w:rFonts w:hint="eastAsia"/>
          <w:vertAlign w:val="subscript"/>
        </w:rPr>
        <w:t>0</w:t>
      </w:r>
      <w:r>
        <w:rPr>
          <w:rFonts w:hint="eastAsia"/>
        </w:rPr>
        <w:t xml:space="preserve"> is open, </w:t>
      </w:r>
      <w:r w:rsidRPr="002617EE">
        <w:rPr>
          <w:rFonts w:hint="eastAsia"/>
          <w:i/>
          <w:noProof/>
        </w:rPr>
        <w:t>i</w:t>
      </w:r>
      <w:r w:rsidRPr="002617EE">
        <w:rPr>
          <w:rFonts w:hint="eastAsia"/>
          <w:i/>
          <w:noProof/>
          <w:vertAlign w:val="subscript"/>
        </w:rPr>
        <w:t>ds</w:t>
      </w:r>
      <w:r>
        <w:rPr>
          <w:rFonts w:hint="eastAsia"/>
          <w:noProof/>
          <w:vertAlign w:val="subscript"/>
        </w:rPr>
        <w:t>1</w:t>
      </w:r>
      <w:r>
        <w:rPr>
          <w:rFonts w:hint="eastAsia"/>
          <w:noProof/>
        </w:rPr>
        <w:t xml:space="preserve"> drops to </w:t>
      </w:r>
      <w:r>
        <w:rPr>
          <w:noProof/>
        </w:rPr>
        <w:t>-</w:t>
      </w:r>
      <w:r w:rsidRPr="000C15C2">
        <w:rPr>
          <w:rFonts w:hint="eastAsia"/>
          <w:i/>
          <w:noProof/>
        </w:rPr>
        <w:t>i</w:t>
      </w:r>
      <w:r w:rsidRPr="000C15C2">
        <w:rPr>
          <w:rFonts w:hint="eastAsia"/>
          <w:i/>
          <w:noProof/>
          <w:vertAlign w:val="subscript"/>
        </w:rPr>
        <w:t>p</w:t>
      </w:r>
      <w:r>
        <w:rPr>
          <w:rFonts w:hint="eastAsia"/>
          <w:noProof/>
          <w:vertAlign w:val="subscript"/>
        </w:rPr>
        <w:t>1</w:t>
      </w:r>
      <w:r>
        <w:rPr>
          <w:rFonts w:hint="eastAsia"/>
        </w:rPr>
        <w:t>. T</w:t>
      </w:r>
      <w:r w:rsidRPr="00AF2AFA">
        <w:rPr>
          <w:rFonts w:hint="eastAsia"/>
        </w:rPr>
        <w:t xml:space="preserve">he </w:t>
      </w:r>
      <w:r>
        <w:rPr>
          <w:rFonts w:hint="eastAsia"/>
        </w:rPr>
        <w:t xml:space="preserve">negative </w:t>
      </w:r>
      <w:r w:rsidRPr="00AF2AFA">
        <w:rPr>
          <w:rFonts w:hint="eastAsia"/>
        </w:rPr>
        <w:t xml:space="preserve">drain-source current </w:t>
      </w:r>
      <w:r w:rsidRPr="002617EE">
        <w:rPr>
          <w:rFonts w:hint="eastAsia"/>
          <w:i/>
          <w:noProof/>
        </w:rPr>
        <w:t>i</w:t>
      </w:r>
      <w:r w:rsidRPr="002617EE">
        <w:rPr>
          <w:rFonts w:hint="eastAsia"/>
          <w:i/>
          <w:noProof/>
          <w:vertAlign w:val="subscript"/>
        </w:rPr>
        <w:t>ds</w:t>
      </w:r>
      <w:r>
        <w:rPr>
          <w:rFonts w:hint="eastAsia"/>
        </w:rPr>
        <w:t xml:space="preserve"> </w:t>
      </w:r>
      <w:r w:rsidRPr="002617EE">
        <w:rPr>
          <w:rFonts w:hint="eastAsia"/>
          <w:noProof/>
        </w:rPr>
        <w:t>means</w:t>
      </w:r>
      <w:r w:rsidRPr="00AF2AFA">
        <w:rPr>
          <w:rFonts w:hint="eastAsia"/>
        </w:rPr>
        <w:t xml:space="preserve"> that </w:t>
      </w:r>
      <w:r>
        <w:rPr>
          <w:rFonts w:hint="eastAsia"/>
        </w:rPr>
        <w:t xml:space="preserve">the </w:t>
      </w:r>
      <w:r w:rsidRPr="00AF2AFA">
        <w:rPr>
          <w:rFonts w:hint="eastAsia"/>
        </w:rPr>
        <w:t xml:space="preserve">body diode of </w:t>
      </w:r>
      <w:r>
        <w:t>the switch</w:t>
      </w:r>
      <w:r w:rsidRPr="00AF2AFA">
        <w:rPr>
          <w:rFonts w:hint="eastAsia"/>
        </w:rPr>
        <w:t xml:space="preserve"> </w:t>
      </w:r>
      <w:r>
        <w:rPr>
          <w:rFonts w:hint="eastAsia"/>
        </w:rPr>
        <w:t>is</w:t>
      </w:r>
      <w:r w:rsidRPr="00AF2AFA">
        <w:rPr>
          <w:rFonts w:hint="eastAsia"/>
        </w:rPr>
        <w:t xml:space="preserve"> forward biased</w:t>
      </w:r>
      <w:r>
        <w:t>.</w:t>
      </w:r>
      <w:r>
        <w:rPr>
          <w:rFonts w:hint="eastAsia"/>
        </w:rPr>
        <w:t xml:space="preserve"> </w:t>
      </w:r>
      <w:r>
        <w:t>Then, the active switch can achieve ZVS turn-on, and the</w:t>
      </w:r>
      <w:r>
        <w:rPr>
          <w:rFonts w:hint="eastAsia"/>
        </w:rPr>
        <w:t xml:space="preserve"> switching loss </w:t>
      </w:r>
      <w:r w:rsidRPr="002617EE">
        <w:rPr>
          <w:rFonts w:hint="eastAsia"/>
          <w:noProof/>
        </w:rPr>
        <w:t xml:space="preserve">is </w:t>
      </w:r>
      <w:r>
        <w:rPr>
          <w:noProof/>
        </w:rPr>
        <w:t xml:space="preserve">significantly </w:t>
      </w:r>
      <w:r w:rsidRPr="002617EE">
        <w:rPr>
          <w:rFonts w:hint="eastAsia"/>
          <w:noProof/>
        </w:rPr>
        <w:t>decreased</w:t>
      </w:r>
      <w:r w:rsidRPr="00AF2AFA">
        <w:rPr>
          <w:rFonts w:hint="eastAsia"/>
        </w:rPr>
        <w:t>.</w:t>
      </w:r>
    </w:p>
    <w:p w:rsidR="00C3388B" w:rsidRDefault="00C3388B" w:rsidP="00C3388B">
      <w:pPr>
        <w:widowControl w:val="0"/>
      </w:pPr>
      <w:r w:rsidRPr="00AF2AFA">
        <w:t>F</w:t>
      </w:r>
      <w:r w:rsidRPr="00AF2AFA">
        <w:rPr>
          <w:rFonts w:hint="eastAsia"/>
        </w:rPr>
        <w:t xml:space="preserve">rom </w:t>
      </w:r>
      <w:r w:rsidRPr="00F84F7B">
        <w:rPr>
          <w:rFonts w:hint="eastAsia"/>
          <w:color w:val="0000FF"/>
        </w:rPr>
        <w:t>Fig.1</w:t>
      </w:r>
      <w:r w:rsidR="0059002E">
        <w:rPr>
          <w:color w:val="0000FF"/>
        </w:rPr>
        <w:t>2</w:t>
      </w:r>
      <w:r w:rsidRPr="00AF2AFA">
        <w:rPr>
          <w:rFonts w:hint="eastAsia"/>
        </w:rPr>
        <w:t>, the charge</w:t>
      </w:r>
      <w:r>
        <w:rPr>
          <w:rFonts w:hint="eastAsia"/>
        </w:rPr>
        <w:t xml:space="preserve"> and </w:t>
      </w:r>
      <w:r>
        <w:t xml:space="preserve">discharge </w:t>
      </w:r>
      <w:r w:rsidRPr="00AF2AFA">
        <w:t>processes</w:t>
      </w:r>
      <w:r>
        <w:t xml:space="preserve"> of</w:t>
      </w:r>
      <w:r>
        <w:rPr>
          <w:rFonts w:hint="eastAsia"/>
        </w:rPr>
        <w:t xml:space="preserve"> </w:t>
      </w:r>
      <w:r>
        <w:t>the</w:t>
      </w:r>
      <w:r w:rsidRPr="00465F97">
        <w:t xml:space="preserve"> </w:t>
      </w:r>
      <w:r>
        <w:t xml:space="preserve">resonant tank </w:t>
      </w:r>
      <w:r>
        <w:rPr>
          <w:rFonts w:hint="eastAsia"/>
        </w:rPr>
        <w:t xml:space="preserve">are tested. </w:t>
      </w:r>
      <w:r w:rsidRPr="0059002E">
        <w:rPr>
          <w:color w:val="0000FF"/>
        </w:rPr>
        <w:t>F</w:t>
      </w:r>
      <w:r w:rsidRPr="0059002E">
        <w:rPr>
          <w:rFonts w:hint="eastAsia"/>
          <w:color w:val="0000FF"/>
        </w:rPr>
        <w:t>ig.1</w:t>
      </w:r>
      <w:r w:rsidR="0059002E" w:rsidRPr="0059002E">
        <w:rPr>
          <w:color w:val="0000FF"/>
        </w:rPr>
        <w:t>2</w:t>
      </w:r>
      <w:r>
        <w:rPr>
          <w:color w:val="0000FF"/>
        </w:rPr>
        <w:t xml:space="preserve"> (a)</w:t>
      </w:r>
      <w:r>
        <w:rPr>
          <w:rFonts w:hint="eastAsia"/>
        </w:rPr>
        <w:t xml:space="preserve"> shows that there are two pairs of diodes (</w:t>
      </w:r>
      <w:r w:rsidRPr="00C314A2">
        <w:rPr>
          <w:rFonts w:hint="eastAsia"/>
          <w:i/>
        </w:rPr>
        <w:t>D</w:t>
      </w:r>
      <w:r w:rsidRPr="00C314A2">
        <w:rPr>
          <w:rFonts w:hint="eastAsia"/>
          <w:vertAlign w:val="subscript"/>
        </w:rPr>
        <w:t>11</w:t>
      </w:r>
      <w:r>
        <w:rPr>
          <w:rFonts w:hint="eastAsia"/>
        </w:rPr>
        <w:t>&amp;</w:t>
      </w:r>
      <w:r w:rsidRPr="00C314A2">
        <w:rPr>
          <w:rFonts w:hint="eastAsia"/>
          <w:i/>
        </w:rPr>
        <w:t>D</w:t>
      </w:r>
      <w:r w:rsidRPr="00C314A2">
        <w:rPr>
          <w:rFonts w:hint="eastAsia"/>
          <w:vertAlign w:val="subscript"/>
        </w:rPr>
        <w:t>1</w:t>
      </w:r>
      <w:r>
        <w:rPr>
          <w:rFonts w:hint="eastAsia"/>
          <w:vertAlign w:val="subscript"/>
        </w:rPr>
        <w:t>4</w:t>
      </w:r>
      <w:r>
        <w:rPr>
          <w:rFonts w:hint="eastAsia"/>
        </w:rPr>
        <w:t xml:space="preserve">; </w:t>
      </w:r>
      <w:r w:rsidRPr="002617EE">
        <w:rPr>
          <w:rFonts w:hint="eastAsia"/>
          <w:i/>
          <w:noProof/>
        </w:rPr>
        <w:t>D</w:t>
      </w:r>
      <w:r w:rsidRPr="002617EE">
        <w:rPr>
          <w:rFonts w:hint="eastAsia"/>
          <w:noProof/>
          <w:vertAlign w:val="subscript"/>
        </w:rPr>
        <w:t>12</w:t>
      </w:r>
      <w:r w:rsidRPr="002617EE">
        <w:rPr>
          <w:rFonts w:hint="eastAsia"/>
          <w:noProof/>
        </w:rPr>
        <w:t>&amp;</w:t>
      </w:r>
      <w:r w:rsidRPr="002617EE">
        <w:rPr>
          <w:rFonts w:hint="eastAsia"/>
          <w:i/>
          <w:noProof/>
        </w:rPr>
        <w:t>D</w:t>
      </w:r>
      <w:r w:rsidRPr="002617EE">
        <w:rPr>
          <w:rFonts w:hint="eastAsia"/>
          <w:noProof/>
          <w:vertAlign w:val="subscript"/>
        </w:rPr>
        <w:t>13</w:t>
      </w:r>
      <w:r>
        <w:rPr>
          <w:rFonts w:hint="eastAsia"/>
          <w:noProof/>
        </w:rPr>
        <w:t>)</w:t>
      </w:r>
      <w:r>
        <w:rPr>
          <w:noProof/>
        </w:rPr>
        <w:t xml:space="preserve"> which have the same operating conditions. For example, </w:t>
      </w:r>
      <w:r w:rsidRPr="00C314A2">
        <w:rPr>
          <w:rFonts w:hint="eastAsia"/>
          <w:i/>
        </w:rPr>
        <w:t>D</w:t>
      </w:r>
      <w:r w:rsidRPr="00C314A2">
        <w:rPr>
          <w:rFonts w:hint="eastAsia"/>
          <w:vertAlign w:val="subscript"/>
        </w:rPr>
        <w:t>1</w:t>
      </w:r>
      <w:r>
        <w:rPr>
          <w:rFonts w:hint="eastAsia"/>
          <w:vertAlign w:val="subscript"/>
        </w:rPr>
        <w:t>4</w:t>
      </w:r>
      <w:r>
        <w:t xml:space="preserve"> is conducted after</w:t>
      </w:r>
      <w:r w:rsidRPr="003A69B0">
        <w:rPr>
          <w:rFonts w:hint="eastAsia"/>
          <w:i/>
        </w:rPr>
        <w:t xml:space="preserve"> </w:t>
      </w:r>
      <w:r w:rsidRPr="00C314A2">
        <w:rPr>
          <w:rFonts w:hint="eastAsia"/>
          <w:i/>
        </w:rPr>
        <w:t>D</w:t>
      </w:r>
      <w:r w:rsidRPr="00C314A2">
        <w:rPr>
          <w:rFonts w:hint="eastAsia"/>
          <w:vertAlign w:val="subscript"/>
        </w:rPr>
        <w:t>1</w:t>
      </w:r>
      <w:r>
        <w:rPr>
          <w:vertAlign w:val="subscript"/>
        </w:rPr>
        <w:t>1</w:t>
      </w:r>
      <w:r>
        <w:t xml:space="preserve"> with a time delay as </w:t>
      </w:r>
      <w:r w:rsidRPr="0098028B">
        <w:t>τ</w:t>
      </w:r>
      <w:r>
        <w:rPr>
          <w:rFonts w:hint="eastAsia"/>
          <w:vertAlign w:val="subscript"/>
        </w:rPr>
        <w:t>1</w:t>
      </w:r>
      <w:r>
        <w:t xml:space="preserve"> and then they are reverse biased at the same time. Additionally, according to</w:t>
      </w:r>
      <w:r>
        <w:rPr>
          <w:color w:val="0000FF"/>
        </w:rPr>
        <w:t xml:space="preserve"> Fig.1</w:t>
      </w:r>
      <w:r w:rsidR="0059002E">
        <w:rPr>
          <w:color w:val="0000FF"/>
        </w:rPr>
        <w:t>2</w:t>
      </w:r>
      <w:r>
        <w:rPr>
          <w:color w:val="0000FF"/>
        </w:rPr>
        <w:t xml:space="preserve"> (b)</w:t>
      </w:r>
      <w:r w:rsidRPr="00CD041D">
        <w:t>,</w:t>
      </w:r>
      <w:r>
        <w:t xml:space="preserve"> </w:t>
      </w:r>
      <w:r w:rsidRPr="003A69B0">
        <w:rPr>
          <w:i/>
        </w:rPr>
        <w:t>C</w:t>
      </w:r>
      <w:r w:rsidRPr="003A69B0">
        <w:rPr>
          <w:i/>
          <w:vertAlign w:val="subscript"/>
        </w:rPr>
        <w:t>r</w:t>
      </w:r>
      <w:r w:rsidRPr="003A69B0">
        <w:rPr>
          <w:vertAlign w:val="subscript"/>
        </w:rPr>
        <w:t>1</w:t>
      </w:r>
      <w:r>
        <w:rPr>
          <w:vertAlign w:val="subscript"/>
        </w:rPr>
        <w:t xml:space="preserve">0 </w:t>
      </w:r>
      <w:r w:rsidRPr="00DE1FE5">
        <w:t>and</w:t>
      </w:r>
      <w:r>
        <w:rPr>
          <w:i/>
        </w:rPr>
        <w:t xml:space="preserve"> </w:t>
      </w:r>
      <w:r w:rsidRPr="003A69B0">
        <w:rPr>
          <w:i/>
        </w:rPr>
        <w:t>C</w:t>
      </w:r>
      <w:r w:rsidRPr="003A69B0">
        <w:rPr>
          <w:i/>
          <w:vertAlign w:val="subscript"/>
        </w:rPr>
        <w:t>r</w:t>
      </w:r>
      <w:r w:rsidRPr="003A69B0">
        <w:rPr>
          <w:vertAlign w:val="subscript"/>
        </w:rPr>
        <w:t>1</w:t>
      </w:r>
      <w:r>
        <w:rPr>
          <w:vertAlign w:val="subscript"/>
        </w:rPr>
        <w:t>1</w:t>
      </w:r>
      <w:r>
        <w:t xml:space="preserve"> are</w:t>
      </w:r>
      <w:r w:rsidRPr="00F275C7">
        <w:t xml:space="preserve"> </w:t>
      </w:r>
      <w:r>
        <w:t xml:space="preserve">charged before </w:t>
      </w:r>
      <w:r w:rsidRPr="003A69B0">
        <w:rPr>
          <w:i/>
        </w:rPr>
        <w:t>C</w:t>
      </w:r>
      <w:r w:rsidRPr="003A69B0">
        <w:rPr>
          <w:i/>
          <w:vertAlign w:val="subscript"/>
        </w:rPr>
        <w:t>r</w:t>
      </w:r>
      <w:r w:rsidRPr="003A69B0">
        <w:rPr>
          <w:vertAlign w:val="subscript"/>
        </w:rPr>
        <w:t>1</w:t>
      </w:r>
      <w:r>
        <w:rPr>
          <w:vertAlign w:val="subscript"/>
        </w:rPr>
        <w:t>2</w:t>
      </w:r>
      <w:r>
        <w:rPr>
          <w:rFonts w:hint="eastAsia"/>
        </w:rPr>
        <w:t>.</w:t>
      </w:r>
      <w:r>
        <w:t xml:space="preserve"> </w:t>
      </w:r>
      <w:r>
        <w:rPr>
          <w:rFonts w:hint="eastAsia"/>
        </w:rPr>
        <w:t>Then</w:t>
      </w:r>
      <w:r>
        <w:t xml:space="preserve">, </w:t>
      </w:r>
      <w:r w:rsidRPr="003A69B0">
        <w:rPr>
          <w:i/>
        </w:rPr>
        <w:t>C</w:t>
      </w:r>
      <w:r w:rsidRPr="003A69B0">
        <w:rPr>
          <w:i/>
          <w:vertAlign w:val="subscript"/>
        </w:rPr>
        <w:t>r</w:t>
      </w:r>
      <w:r w:rsidRPr="003A69B0">
        <w:rPr>
          <w:vertAlign w:val="subscript"/>
        </w:rPr>
        <w:t>1</w:t>
      </w:r>
      <w:r>
        <w:rPr>
          <w:vertAlign w:val="subscript"/>
        </w:rPr>
        <w:t xml:space="preserve">0 </w:t>
      </w:r>
      <w:r w:rsidRPr="00DE1FE5">
        <w:t>and</w:t>
      </w:r>
      <w:r>
        <w:rPr>
          <w:i/>
        </w:rPr>
        <w:t xml:space="preserve"> </w:t>
      </w:r>
      <w:r w:rsidRPr="003A69B0">
        <w:rPr>
          <w:i/>
        </w:rPr>
        <w:t>C</w:t>
      </w:r>
      <w:r w:rsidRPr="003A69B0">
        <w:rPr>
          <w:i/>
          <w:vertAlign w:val="subscript"/>
        </w:rPr>
        <w:t>r</w:t>
      </w:r>
      <w:r w:rsidRPr="003A69B0">
        <w:rPr>
          <w:vertAlign w:val="subscript"/>
        </w:rPr>
        <w:t>1</w:t>
      </w:r>
      <w:r>
        <w:rPr>
          <w:vertAlign w:val="subscript"/>
        </w:rPr>
        <w:t>2</w:t>
      </w:r>
      <w:r>
        <w:t xml:space="preserve"> are discharged before </w:t>
      </w:r>
      <w:r w:rsidRPr="003A69B0">
        <w:rPr>
          <w:i/>
        </w:rPr>
        <w:t>C</w:t>
      </w:r>
      <w:r w:rsidRPr="003A69B0">
        <w:rPr>
          <w:i/>
          <w:vertAlign w:val="subscript"/>
        </w:rPr>
        <w:t>r</w:t>
      </w:r>
      <w:r w:rsidRPr="003A69B0">
        <w:rPr>
          <w:vertAlign w:val="subscript"/>
        </w:rPr>
        <w:t>1</w:t>
      </w:r>
      <w:r>
        <w:rPr>
          <w:vertAlign w:val="subscript"/>
        </w:rPr>
        <w:t>1</w:t>
      </w:r>
      <w:r>
        <w:t xml:space="preserve">. The voltages across </w:t>
      </w:r>
      <w:r w:rsidRPr="003A69B0">
        <w:rPr>
          <w:i/>
        </w:rPr>
        <w:t>C</w:t>
      </w:r>
      <w:r w:rsidRPr="003A69B0">
        <w:rPr>
          <w:i/>
          <w:vertAlign w:val="subscript"/>
        </w:rPr>
        <w:t>r</w:t>
      </w:r>
      <w:r w:rsidRPr="003A69B0">
        <w:rPr>
          <w:vertAlign w:val="subscript"/>
        </w:rPr>
        <w:t>1</w:t>
      </w:r>
      <w:r>
        <w:rPr>
          <w:vertAlign w:val="subscript"/>
        </w:rPr>
        <w:t xml:space="preserve">1 </w:t>
      </w:r>
      <w:r w:rsidRPr="00DE1FE5">
        <w:t>and</w:t>
      </w:r>
      <w:r>
        <w:rPr>
          <w:i/>
        </w:rPr>
        <w:t xml:space="preserve"> </w:t>
      </w:r>
      <w:r w:rsidRPr="003A69B0">
        <w:rPr>
          <w:i/>
        </w:rPr>
        <w:t>C</w:t>
      </w:r>
      <w:r w:rsidRPr="003A69B0">
        <w:rPr>
          <w:i/>
          <w:vertAlign w:val="subscript"/>
        </w:rPr>
        <w:t>r</w:t>
      </w:r>
      <w:r w:rsidRPr="003A69B0">
        <w:rPr>
          <w:vertAlign w:val="subscript"/>
        </w:rPr>
        <w:t>1</w:t>
      </w:r>
      <w:r>
        <w:rPr>
          <w:vertAlign w:val="subscript"/>
        </w:rPr>
        <w:t>2</w:t>
      </w:r>
      <w:r w:rsidRPr="00C3388B">
        <w:t xml:space="preserve"> </w:t>
      </w:r>
      <w:r>
        <w:t xml:space="preserve">are always positive; however, for </w:t>
      </w:r>
      <w:r w:rsidRPr="003A69B0">
        <w:rPr>
          <w:i/>
        </w:rPr>
        <w:t>C</w:t>
      </w:r>
      <w:r w:rsidRPr="003A69B0">
        <w:rPr>
          <w:i/>
          <w:vertAlign w:val="subscript"/>
        </w:rPr>
        <w:t>r</w:t>
      </w:r>
      <w:r w:rsidRPr="003A69B0">
        <w:rPr>
          <w:vertAlign w:val="subscript"/>
        </w:rPr>
        <w:t>1</w:t>
      </w:r>
      <w:r>
        <w:rPr>
          <w:vertAlign w:val="subscript"/>
        </w:rPr>
        <w:t>0</w:t>
      </w:r>
      <w:r>
        <w:t>, the voltage</w:t>
      </w:r>
      <w:r>
        <w:rPr>
          <w:rFonts w:hint="eastAsia"/>
        </w:rPr>
        <w:t xml:space="preserve"> crosses</w:t>
      </w:r>
      <w:r>
        <w:t xml:space="preserve"> zero at </w:t>
      </w:r>
      <w:r w:rsidRPr="00360D23">
        <w:rPr>
          <w:i/>
        </w:rPr>
        <w:t>t</w:t>
      </w:r>
      <w:r w:rsidRPr="00360D23">
        <w:rPr>
          <w:vertAlign w:val="subscript"/>
        </w:rPr>
        <w:t>1</w:t>
      </w:r>
      <w:r>
        <w:t xml:space="preserve"> and </w:t>
      </w:r>
      <w:r w:rsidRPr="00360D23">
        <w:rPr>
          <w:i/>
        </w:rPr>
        <w:t>t</w:t>
      </w:r>
      <w:r>
        <w:rPr>
          <w:vertAlign w:val="subscript"/>
        </w:rPr>
        <w:t>4</w:t>
      </w:r>
      <w:r>
        <w:t xml:space="preserve"> when the voltages of two branches are equal. </w:t>
      </w:r>
      <w:r>
        <w:rPr>
          <w:rFonts w:hint="eastAsia"/>
        </w:rPr>
        <w:t>T</w:t>
      </w:r>
      <w:r>
        <w:t xml:space="preserve">he </w:t>
      </w:r>
      <w:r w:rsidRPr="003A7EF7">
        <w:rPr>
          <w:rFonts w:hint="eastAsia"/>
          <w:color w:val="0000FF"/>
        </w:rPr>
        <w:t>Fig.1</w:t>
      </w:r>
      <w:r w:rsidR="0059002E">
        <w:rPr>
          <w:color w:val="0000FF"/>
        </w:rPr>
        <w:t>2</w:t>
      </w:r>
      <w:r>
        <w:rPr>
          <w:color w:val="0000FF"/>
        </w:rPr>
        <w:t xml:space="preserve"> (c)</w:t>
      </w:r>
      <w:r>
        <w:rPr>
          <w:rFonts w:hint="eastAsia"/>
        </w:rPr>
        <w:t xml:space="preserve"> displays the constant balanced</w:t>
      </w:r>
      <w:r>
        <w:t xml:space="preserve"> </w:t>
      </w:r>
      <w:r>
        <w:rPr>
          <w:rFonts w:hint="eastAsia"/>
        </w:rPr>
        <w:t>output currents of the four LED</w:t>
      </w:r>
      <w:r>
        <w:t>-</w:t>
      </w:r>
      <w:r>
        <w:rPr>
          <w:rFonts w:hint="eastAsia"/>
        </w:rPr>
        <w:t>loads in port 1</w:t>
      </w:r>
      <w:r>
        <w:t>.</w:t>
      </w:r>
    </w:p>
    <w:p w:rsidR="00C3388B" w:rsidRDefault="00C3388B" w:rsidP="00C3388B">
      <w:pPr>
        <w:widowControl w:val="0"/>
      </w:pPr>
      <w:r>
        <w:rPr>
          <w:rFonts w:hint="eastAsia"/>
        </w:rPr>
        <w:t xml:space="preserve">The E-efficiency of the LED driver </w:t>
      </w:r>
      <w:r w:rsidRPr="002617EE">
        <w:rPr>
          <w:rFonts w:hint="eastAsia"/>
          <w:noProof/>
        </w:rPr>
        <w:t>is collected</w:t>
      </w:r>
      <w:r>
        <w:rPr>
          <w:rFonts w:hint="eastAsia"/>
        </w:rPr>
        <w:t xml:space="preserve"> under different input voltage values as shown in </w:t>
      </w:r>
      <w:r w:rsidRPr="00CD041D">
        <w:rPr>
          <w:rFonts w:hint="eastAsia"/>
          <w:color w:val="0000FF"/>
        </w:rPr>
        <w:t>Fig.1</w:t>
      </w:r>
      <w:r w:rsidR="0059002E">
        <w:rPr>
          <w:color w:val="0000FF"/>
        </w:rPr>
        <w:t>3</w:t>
      </w:r>
      <w:r w:rsidRPr="00CD041D">
        <w:rPr>
          <w:rFonts w:hint="eastAsia"/>
          <w:color w:val="0000FF"/>
        </w:rPr>
        <w:t>.</w:t>
      </w:r>
      <w:r>
        <w:rPr>
          <w:rFonts w:hint="eastAsia"/>
        </w:rPr>
        <w:t xml:space="preserve"> The red line is obtained when both </w:t>
      </w:r>
      <w:r>
        <w:t>switches</w:t>
      </w:r>
      <w:r>
        <w:rPr>
          <w:rFonts w:hint="eastAsia"/>
        </w:rPr>
        <w:t xml:space="preserve"> </w:t>
      </w:r>
      <w:r w:rsidRPr="00CD041D">
        <w:rPr>
          <w:rFonts w:hint="eastAsia"/>
          <w:i/>
        </w:rPr>
        <w:t>S</w:t>
      </w:r>
      <w:r w:rsidRPr="00CD041D">
        <w:rPr>
          <w:rFonts w:hint="eastAsia"/>
          <w:vertAlign w:val="subscript"/>
        </w:rPr>
        <w:t>1</w:t>
      </w:r>
      <w:r>
        <w:rPr>
          <w:rFonts w:hint="eastAsia"/>
        </w:rPr>
        <w:t xml:space="preserve"> and </w:t>
      </w:r>
      <w:r w:rsidRPr="00CD041D">
        <w:rPr>
          <w:rFonts w:hint="eastAsia"/>
          <w:i/>
        </w:rPr>
        <w:t>S</w:t>
      </w:r>
      <w:r w:rsidRPr="00CD041D">
        <w:rPr>
          <w:rFonts w:hint="eastAsia"/>
          <w:vertAlign w:val="subscript"/>
        </w:rPr>
        <w:t>2</w:t>
      </w:r>
      <w:r>
        <w:rPr>
          <w:rFonts w:hint="eastAsia"/>
        </w:rPr>
        <w:t xml:space="preserve"> are working</w:t>
      </w:r>
      <w:r>
        <w:t xml:space="preserve"> with</w:t>
      </w:r>
      <w:r>
        <w:rPr>
          <w:rFonts w:hint="eastAsia"/>
        </w:rPr>
        <w:t xml:space="preserve"> </w:t>
      </w:r>
      <w:r>
        <w:t>8</w:t>
      </w:r>
      <w:r>
        <w:rPr>
          <w:rFonts w:hint="eastAsia"/>
        </w:rPr>
        <w:t xml:space="preserve"> LED-</w:t>
      </w:r>
      <w:r w:rsidR="00304B5E">
        <w:rPr>
          <w:noProof/>
          <w:lang w:val="en-GB"/>
        </w:rPr>
        <w:lastRenderedPageBreak/>
        <mc:AlternateContent>
          <mc:Choice Requires="wps">
            <w:drawing>
              <wp:anchor distT="0" distB="0" distL="114300" distR="114300" simplePos="0" relativeHeight="251702272" behindDoc="0" locked="0" layoutInCell="1" allowOverlap="1" wp14:anchorId="11C7271F" wp14:editId="20348BD5">
                <wp:simplePos x="0" y="0"/>
                <wp:positionH relativeFrom="column">
                  <wp:posOffset>3431540</wp:posOffset>
                </wp:positionH>
                <wp:positionV relativeFrom="paragraph">
                  <wp:posOffset>0</wp:posOffset>
                </wp:positionV>
                <wp:extent cx="3026410" cy="645985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3026410" cy="6459855"/>
                        </a:xfrm>
                        <a:prstGeom prst="rect">
                          <a:avLst/>
                        </a:prstGeom>
                        <a:noFill/>
                        <a:ln w="6350">
                          <a:noFill/>
                        </a:ln>
                      </wps:spPr>
                      <wps:txbx>
                        <w:txbxContent>
                          <w:p w:rsidR="00304B5E" w:rsidRDefault="00304B5E" w:rsidP="00304B5E">
                            <w:pPr>
                              <w:ind w:firstLine="0"/>
                              <w:jc w:val="center"/>
                              <w:rPr>
                                <w:i/>
                                <w:sz w:val="32"/>
                              </w:rPr>
                            </w:pPr>
                            <w:r>
                              <w:rPr>
                                <w:noProof/>
                                <w:lang w:val="en-GB"/>
                              </w:rPr>
                              <w:drawing>
                                <wp:inline distT="0" distB="0" distL="0" distR="0" wp14:anchorId="5AE05885" wp14:editId="6BB0CD0A">
                                  <wp:extent cx="1893600" cy="1180800"/>
                                  <wp:effectExtent l="0" t="0" r="0" b="0"/>
                                  <wp:docPr id="46" name="Picture 4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Fig"/>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93600" cy="1180800"/>
                                          </a:xfrm>
                                          <a:prstGeom prst="rect">
                                            <a:avLst/>
                                          </a:prstGeom>
                                          <a:noFill/>
                                          <a:ln>
                                            <a:noFill/>
                                          </a:ln>
                                        </pic:spPr>
                                      </pic:pic>
                                    </a:graphicData>
                                  </a:graphic>
                                </wp:inline>
                              </w:drawing>
                            </w:r>
                          </w:p>
                          <w:p w:rsidR="00304B5E" w:rsidRPr="00C3388B" w:rsidRDefault="00304B5E" w:rsidP="00304B5E">
                            <w:pPr>
                              <w:pStyle w:val="Caption"/>
                              <w:numPr>
                                <w:ilvl w:val="0"/>
                                <w:numId w:val="19"/>
                              </w:numPr>
                              <w:spacing w:before="0" w:after="0"/>
                              <w:ind w:left="357" w:hanging="357"/>
                              <w:jc w:val="center"/>
                              <w:rPr>
                                <w:b w:val="0"/>
                              </w:rPr>
                            </w:pPr>
                            <w:r w:rsidRPr="00C3388B">
                              <w:rPr>
                                <w:b w:val="0"/>
                              </w:rPr>
                              <w:t>Currents through the diodes D</w:t>
                            </w:r>
                            <w:r w:rsidRPr="00C3388B">
                              <w:rPr>
                                <w:b w:val="0"/>
                                <w:vertAlign w:val="subscript"/>
                              </w:rPr>
                              <w:t>11</w:t>
                            </w:r>
                            <w:r w:rsidRPr="00C3388B">
                              <w:rPr>
                                <w:b w:val="0"/>
                              </w:rPr>
                              <w:t>~D</w:t>
                            </w:r>
                            <w:r w:rsidRPr="00C3388B">
                              <w:rPr>
                                <w:b w:val="0"/>
                                <w:vertAlign w:val="subscript"/>
                              </w:rPr>
                              <w:t>14</w:t>
                            </w:r>
                          </w:p>
                          <w:p w:rsidR="00304B5E" w:rsidRDefault="00304B5E" w:rsidP="00304B5E">
                            <w:pPr>
                              <w:ind w:firstLine="0"/>
                              <w:jc w:val="center"/>
                              <w:rPr>
                                <w:i/>
                                <w:sz w:val="32"/>
                              </w:rPr>
                            </w:pPr>
                            <w:r>
                              <w:rPr>
                                <w:i/>
                                <w:noProof/>
                                <w:sz w:val="32"/>
                                <w:lang w:val="en-GB"/>
                              </w:rPr>
                              <w:drawing>
                                <wp:inline distT="0" distB="0" distL="0" distR="0" wp14:anchorId="78B6F9F5" wp14:editId="1EA019A0">
                                  <wp:extent cx="1894205" cy="1169670"/>
                                  <wp:effectExtent l="0" t="0" r="0" b="0"/>
                                  <wp:docPr id="27" name="Picture 27" descr="resonant_capacitor_volt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0" descr="resonant_capacitor_voltage"/>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4205" cy="1169670"/>
                                          </a:xfrm>
                                          <a:prstGeom prst="rect">
                                            <a:avLst/>
                                          </a:prstGeom>
                                          <a:noFill/>
                                          <a:ln>
                                            <a:noFill/>
                                          </a:ln>
                                        </pic:spPr>
                                      </pic:pic>
                                    </a:graphicData>
                                  </a:graphic>
                                </wp:inline>
                              </w:drawing>
                            </w:r>
                          </w:p>
                          <w:p w:rsidR="00304B5E" w:rsidRPr="00C3388B" w:rsidRDefault="00304B5E" w:rsidP="00304B5E">
                            <w:pPr>
                              <w:pStyle w:val="ListParagraph"/>
                              <w:numPr>
                                <w:ilvl w:val="0"/>
                                <w:numId w:val="19"/>
                              </w:numPr>
                              <w:ind w:left="357" w:hanging="357"/>
                              <w:jc w:val="center"/>
                              <w:rPr>
                                <w:sz w:val="20"/>
                                <w:szCs w:val="20"/>
                              </w:rPr>
                            </w:pPr>
                            <w:r w:rsidRPr="00C3388B">
                              <w:rPr>
                                <w:sz w:val="20"/>
                                <w:szCs w:val="20"/>
                              </w:rPr>
                              <w:t>Voltages of resonant capacitors C</w:t>
                            </w:r>
                            <w:r w:rsidRPr="00C3388B">
                              <w:rPr>
                                <w:sz w:val="20"/>
                                <w:szCs w:val="20"/>
                                <w:vertAlign w:val="subscript"/>
                              </w:rPr>
                              <w:t>r10</w:t>
                            </w:r>
                            <w:r w:rsidRPr="00C3388B">
                              <w:rPr>
                                <w:sz w:val="20"/>
                                <w:szCs w:val="20"/>
                              </w:rPr>
                              <w:t>~C</w:t>
                            </w:r>
                            <w:r w:rsidRPr="00C3388B">
                              <w:rPr>
                                <w:sz w:val="20"/>
                                <w:szCs w:val="20"/>
                                <w:vertAlign w:val="subscript"/>
                              </w:rPr>
                              <w:t>r12</w:t>
                            </w:r>
                          </w:p>
                          <w:p w:rsidR="00304B5E" w:rsidRDefault="00304B5E" w:rsidP="00304B5E">
                            <w:pPr>
                              <w:ind w:firstLine="0"/>
                              <w:jc w:val="center"/>
                              <w:rPr>
                                <w:i/>
                                <w:sz w:val="32"/>
                              </w:rPr>
                            </w:pPr>
                            <w:r>
                              <w:rPr>
                                <w:noProof/>
                                <w:lang w:val="en-GB"/>
                              </w:rPr>
                              <w:drawing>
                                <wp:inline distT="0" distB="0" distL="0" distR="0" wp14:anchorId="7F03DF12" wp14:editId="5291AE79">
                                  <wp:extent cx="1893600" cy="1170000"/>
                                  <wp:effectExtent l="0" t="0" r="0" b="0"/>
                                  <wp:docPr id="48" name="图片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3600" cy="1170000"/>
                                          </a:xfrm>
                                          <a:prstGeom prst="rect">
                                            <a:avLst/>
                                          </a:prstGeom>
                                          <a:noFill/>
                                          <a:ln>
                                            <a:noFill/>
                                          </a:ln>
                                        </pic:spPr>
                                      </pic:pic>
                                    </a:graphicData>
                                  </a:graphic>
                                </wp:inline>
                              </w:drawing>
                            </w:r>
                          </w:p>
                          <w:p w:rsidR="00304B5E" w:rsidRPr="00B45AE3" w:rsidRDefault="00304B5E" w:rsidP="00304B5E">
                            <w:pPr>
                              <w:pStyle w:val="ListParagraph"/>
                              <w:numPr>
                                <w:ilvl w:val="0"/>
                                <w:numId w:val="19"/>
                              </w:numPr>
                              <w:ind w:left="357" w:hanging="357"/>
                              <w:jc w:val="center"/>
                              <w:rPr>
                                <w:sz w:val="20"/>
                                <w:szCs w:val="20"/>
                              </w:rPr>
                            </w:pPr>
                            <w:r w:rsidRPr="00B45AE3">
                              <w:rPr>
                                <w:sz w:val="20"/>
                                <w:szCs w:val="20"/>
                              </w:rPr>
                              <w:t>Output currents through four LED-loads LED</w:t>
                            </w:r>
                            <w:r w:rsidRPr="00B45AE3">
                              <w:rPr>
                                <w:sz w:val="20"/>
                                <w:szCs w:val="20"/>
                                <w:vertAlign w:val="subscript"/>
                              </w:rPr>
                              <w:t>11</w:t>
                            </w:r>
                            <w:r w:rsidRPr="00B45AE3">
                              <w:rPr>
                                <w:sz w:val="20"/>
                                <w:szCs w:val="20"/>
                              </w:rPr>
                              <w:t>~LED</w:t>
                            </w:r>
                            <w:r w:rsidRPr="00B45AE3">
                              <w:rPr>
                                <w:sz w:val="20"/>
                                <w:szCs w:val="20"/>
                                <w:vertAlign w:val="subscript"/>
                              </w:rPr>
                              <w:t>14</w:t>
                            </w:r>
                          </w:p>
                          <w:p w:rsidR="00304B5E" w:rsidRPr="00CD041D" w:rsidRDefault="00304B5E" w:rsidP="00304B5E">
                            <w:pPr>
                              <w:pStyle w:val="Caption"/>
                              <w:spacing w:before="0"/>
                              <w:ind w:firstLine="0"/>
                              <w:jc w:val="left"/>
                              <w:rPr>
                                <w:b w:val="0"/>
                                <w:i/>
                              </w:rPr>
                            </w:pPr>
                            <w:r w:rsidRPr="00CD041D">
                              <w:rPr>
                                <w:b w:val="0"/>
                                <w:i/>
                                <w:color w:val="0000FF"/>
                              </w:rPr>
                              <w:t xml:space="preserve">Fig. </w:t>
                            </w:r>
                            <w:r>
                              <w:rPr>
                                <w:b w:val="0"/>
                                <w:i/>
                                <w:color w:val="0000FF"/>
                              </w:rPr>
                              <w:t>12</w:t>
                            </w:r>
                            <w:r w:rsidRPr="00CD041D">
                              <w:rPr>
                                <w:b w:val="0"/>
                                <w:i/>
                                <w:color w:val="0000FF"/>
                              </w:rPr>
                              <w:t>.</w:t>
                            </w:r>
                            <w:r w:rsidRPr="00CD041D">
                              <w:rPr>
                                <w:b w:val="0"/>
                                <w:i/>
                              </w:rPr>
                              <w:t xml:space="preserve">  Current balance operation based on resonant capacitors</w:t>
                            </w:r>
                          </w:p>
                          <w:p w:rsidR="00304B5E" w:rsidRDefault="00304B5E" w:rsidP="00304B5E">
                            <w:pPr>
                              <w:ind w:firstLine="0"/>
                              <w:jc w:val="center"/>
                            </w:pPr>
                            <w:r>
                              <w:rPr>
                                <w:noProof/>
                                <w:lang w:val="en-GB"/>
                              </w:rPr>
                              <w:drawing>
                                <wp:inline distT="0" distB="0" distL="0" distR="0" wp14:anchorId="39DF3864" wp14:editId="43832567">
                                  <wp:extent cx="2309383" cy="1739735"/>
                                  <wp:effectExtent l="0" t="0" r="0" b="0"/>
                                  <wp:docPr id="49" name="图片 7" descr="efficien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fficiency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2025" cy="1749259"/>
                                          </a:xfrm>
                                          <a:prstGeom prst="rect">
                                            <a:avLst/>
                                          </a:prstGeom>
                                          <a:noFill/>
                                          <a:ln>
                                            <a:noFill/>
                                          </a:ln>
                                        </pic:spPr>
                                      </pic:pic>
                                    </a:graphicData>
                                  </a:graphic>
                                </wp:inline>
                              </w:drawing>
                            </w:r>
                          </w:p>
                          <w:p w:rsidR="00304B5E" w:rsidRPr="000D7CBA" w:rsidRDefault="00304B5E" w:rsidP="00304B5E">
                            <w:pPr>
                              <w:pStyle w:val="Caption"/>
                              <w:spacing w:before="0" w:after="0"/>
                              <w:ind w:firstLine="0"/>
                              <w:rPr>
                                <w:i/>
                              </w:rPr>
                            </w:pPr>
                            <w:r w:rsidRPr="009C3038">
                              <w:rPr>
                                <w:b w:val="0"/>
                                <w:i/>
                                <w:color w:val="0000FF"/>
                                <w:szCs w:val="16"/>
                              </w:rPr>
                              <w:t xml:space="preserve">Fig. </w:t>
                            </w:r>
                            <w:r>
                              <w:rPr>
                                <w:b w:val="0"/>
                                <w:i/>
                                <w:color w:val="0000FF"/>
                                <w:szCs w:val="16"/>
                              </w:rPr>
                              <w:t>13</w:t>
                            </w:r>
                            <w:r w:rsidRPr="009C3038">
                              <w:rPr>
                                <w:b w:val="0"/>
                                <w:i/>
                                <w:color w:val="0000FF"/>
                                <w:szCs w:val="16"/>
                              </w:rPr>
                              <w:t xml:space="preserve">.  </w:t>
                            </w:r>
                            <w:r w:rsidRPr="009C3038">
                              <w:rPr>
                                <w:b w:val="0"/>
                                <w:i/>
                                <w:szCs w:val="16"/>
                              </w:rPr>
                              <w:t>E-efficiency curve of the proposed LED driver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7271F" id="Text Box 45" o:spid="_x0000_s1036" type="#_x0000_t202" style="position:absolute;left:0;text-align:left;margin-left:270.2pt;margin-top:0;width:238.3pt;height:508.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" filled="f" stroked="f" strokeweight=".5pt">
                <v:textbox>
                  <w:txbxContent>
                    <w:p w:rsidR="00304B5E" w:rsidRDefault="00304B5E" w:rsidP="00304B5E">
                      <w:pPr>
                        <w:ind w:firstLine="0"/>
                        <w:jc w:val="center"/>
                        <w:rPr>
                          <w:i/>
                          <w:sz w:val="32"/>
                        </w:rPr>
                      </w:pPr>
                      <w:r>
                        <w:rPr>
                          <w:noProof/>
                          <w:lang w:val="en-GB"/>
                        </w:rPr>
                        <w:drawing>
                          <wp:inline distT="0" distB="0" distL="0" distR="0" wp14:anchorId="5AE05885" wp14:editId="6BB0CD0A">
                            <wp:extent cx="1893600" cy="1180800"/>
                            <wp:effectExtent l="0" t="0" r="0" b="0"/>
                            <wp:docPr id="46" name="Picture 46"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Fig"/>
                                    <pic:cNvPicPr>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93600" cy="1180800"/>
                                    </a:xfrm>
                                    <a:prstGeom prst="rect">
                                      <a:avLst/>
                                    </a:prstGeom>
                                    <a:noFill/>
                                    <a:ln>
                                      <a:noFill/>
                                    </a:ln>
                                  </pic:spPr>
                                </pic:pic>
                              </a:graphicData>
                            </a:graphic>
                          </wp:inline>
                        </w:drawing>
                      </w:r>
                    </w:p>
                    <w:p w:rsidR="00304B5E" w:rsidRPr="00C3388B" w:rsidRDefault="00304B5E" w:rsidP="00304B5E">
                      <w:pPr>
                        <w:pStyle w:val="Caption"/>
                        <w:numPr>
                          <w:ilvl w:val="0"/>
                          <w:numId w:val="19"/>
                        </w:numPr>
                        <w:spacing w:before="0" w:after="0"/>
                        <w:ind w:left="357" w:hanging="357"/>
                        <w:jc w:val="center"/>
                        <w:rPr>
                          <w:b w:val="0"/>
                        </w:rPr>
                      </w:pPr>
                      <w:r w:rsidRPr="00C3388B">
                        <w:rPr>
                          <w:b w:val="0"/>
                        </w:rPr>
                        <w:t>Currents through the diodes D</w:t>
                      </w:r>
                      <w:r w:rsidRPr="00C3388B">
                        <w:rPr>
                          <w:b w:val="0"/>
                          <w:vertAlign w:val="subscript"/>
                        </w:rPr>
                        <w:t>11</w:t>
                      </w:r>
                      <w:r w:rsidRPr="00C3388B">
                        <w:rPr>
                          <w:b w:val="0"/>
                        </w:rPr>
                        <w:t>~D</w:t>
                      </w:r>
                      <w:r w:rsidRPr="00C3388B">
                        <w:rPr>
                          <w:b w:val="0"/>
                          <w:vertAlign w:val="subscript"/>
                        </w:rPr>
                        <w:t>14</w:t>
                      </w:r>
                    </w:p>
                    <w:p w:rsidR="00304B5E" w:rsidRDefault="00304B5E" w:rsidP="00304B5E">
                      <w:pPr>
                        <w:ind w:firstLine="0"/>
                        <w:jc w:val="center"/>
                        <w:rPr>
                          <w:i/>
                          <w:sz w:val="32"/>
                        </w:rPr>
                      </w:pPr>
                      <w:r>
                        <w:rPr>
                          <w:i/>
                          <w:noProof/>
                          <w:sz w:val="32"/>
                          <w:lang w:val="en-GB"/>
                        </w:rPr>
                        <w:drawing>
                          <wp:inline distT="0" distB="0" distL="0" distR="0" wp14:anchorId="78B6F9F5" wp14:editId="1EA019A0">
                            <wp:extent cx="1894205" cy="1169670"/>
                            <wp:effectExtent l="0" t="0" r="0" b="0"/>
                            <wp:docPr id="27" name="Picture 27" descr="resonant_capacitor_volt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70" descr="resonant_capacitor_voltage"/>
                                    <pic:cNvPicPr>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4205" cy="1169670"/>
                                    </a:xfrm>
                                    <a:prstGeom prst="rect">
                                      <a:avLst/>
                                    </a:prstGeom>
                                    <a:noFill/>
                                    <a:ln>
                                      <a:noFill/>
                                    </a:ln>
                                  </pic:spPr>
                                </pic:pic>
                              </a:graphicData>
                            </a:graphic>
                          </wp:inline>
                        </w:drawing>
                      </w:r>
                    </w:p>
                    <w:p w:rsidR="00304B5E" w:rsidRPr="00C3388B" w:rsidRDefault="00304B5E" w:rsidP="00304B5E">
                      <w:pPr>
                        <w:pStyle w:val="ListParagraph"/>
                        <w:numPr>
                          <w:ilvl w:val="0"/>
                          <w:numId w:val="19"/>
                        </w:numPr>
                        <w:ind w:left="357" w:hanging="357"/>
                        <w:jc w:val="center"/>
                        <w:rPr>
                          <w:sz w:val="20"/>
                          <w:szCs w:val="20"/>
                        </w:rPr>
                      </w:pPr>
                      <w:r w:rsidRPr="00C3388B">
                        <w:rPr>
                          <w:sz w:val="20"/>
                          <w:szCs w:val="20"/>
                        </w:rPr>
                        <w:t>Voltages of resonant capacitors C</w:t>
                      </w:r>
                      <w:r w:rsidRPr="00C3388B">
                        <w:rPr>
                          <w:sz w:val="20"/>
                          <w:szCs w:val="20"/>
                          <w:vertAlign w:val="subscript"/>
                        </w:rPr>
                        <w:t>r10</w:t>
                      </w:r>
                      <w:r w:rsidRPr="00C3388B">
                        <w:rPr>
                          <w:sz w:val="20"/>
                          <w:szCs w:val="20"/>
                        </w:rPr>
                        <w:t>~C</w:t>
                      </w:r>
                      <w:r w:rsidRPr="00C3388B">
                        <w:rPr>
                          <w:sz w:val="20"/>
                          <w:szCs w:val="20"/>
                          <w:vertAlign w:val="subscript"/>
                        </w:rPr>
                        <w:t>r12</w:t>
                      </w:r>
                    </w:p>
                    <w:p w:rsidR="00304B5E" w:rsidRDefault="00304B5E" w:rsidP="00304B5E">
                      <w:pPr>
                        <w:ind w:firstLine="0"/>
                        <w:jc w:val="center"/>
                        <w:rPr>
                          <w:i/>
                          <w:sz w:val="32"/>
                        </w:rPr>
                      </w:pPr>
                      <w:r>
                        <w:rPr>
                          <w:noProof/>
                          <w:lang w:val="en-GB"/>
                        </w:rPr>
                        <w:drawing>
                          <wp:inline distT="0" distB="0" distL="0" distR="0" wp14:anchorId="7F03DF12" wp14:editId="5291AE79">
                            <wp:extent cx="1893600" cy="1170000"/>
                            <wp:effectExtent l="0" t="0" r="0" b="0"/>
                            <wp:docPr id="48" name="图片 8"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93600" cy="1170000"/>
                                    </a:xfrm>
                                    <a:prstGeom prst="rect">
                                      <a:avLst/>
                                    </a:prstGeom>
                                    <a:noFill/>
                                    <a:ln>
                                      <a:noFill/>
                                    </a:ln>
                                  </pic:spPr>
                                </pic:pic>
                              </a:graphicData>
                            </a:graphic>
                          </wp:inline>
                        </w:drawing>
                      </w:r>
                    </w:p>
                    <w:p w:rsidR="00304B5E" w:rsidRPr="00B45AE3" w:rsidRDefault="00304B5E" w:rsidP="00304B5E">
                      <w:pPr>
                        <w:pStyle w:val="ListParagraph"/>
                        <w:numPr>
                          <w:ilvl w:val="0"/>
                          <w:numId w:val="19"/>
                        </w:numPr>
                        <w:ind w:left="357" w:hanging="357"/>
                        <w:jc w:val="center"/>
                        <w:rPr>
                          <w:sz w:val="20"/>
                          <w:szCs w:val="20"/>
                        </w:rPr>
                      </w:pPr>
                      <w:r w:rsidRPr="00B45AE3">
                        <w:rPr>
                          <w:sz w:val="20"/>
                          <w:szCs w:val="20"/>
                        </w:rPr>
                        <w:t>Output currents through four LED-loads LED</w:t>
                      </w:r>
                      <w:r w:rsidRPr="00B45AE3">
                        <w:rPr>
                          <w:sz w:val="20"/>
                          <w:szCs w:val="20"/>
                          <w:vertAlign w:val="subscript"/>
                        </w:rPr>
                        <w:t>11</w:t>
                      </w:r>
                      <w:r w:rsidRPr="00B45AE3">
                        <w:rPr>
                          <w:sz w:val="20"/>
                          <w:szCs w:val="20"/>
                        </w:rPr>
                        <w:t>~LED</w:t>
                      </w:r>
                      <w:r w:rsidRPr="00B45AE3">
                        <w:rPr>
                          <w:sz w:val="20"/>
                          <w:szCs w:val="20"/>
                          <w:vertAlign w:val="subscript"/>
                        </w:rPr>
                        <w:t>14</w:t>
                      </w:r>
                    </w:p>
                    <w:p w:rsidR="00304B5E" w:rsidRPr="00CD041D" w:rsidRDefault="00304B5E" w:rsidP="00304B5E">
                      <w:pPr>
                        <w:pStyle w:val="Caption"/>
                        <w:spacing w:before="0"/>
                        <w:ind w:firstLine="0"/>
                        <w:jc w:val="left"/>
                        <w:rPr>
                          <w:b w:val="0"/>
                          <w:i/>
                        </w:rPr>
                      </w:pPr>
                      <w:r w:rsidRPr="00CD041D">
                        <w:rPr>
                          <w:b w:val="0"/>
                          <w:i/>
                          <w:color w:val="0000FF"/>
                        </w:rPr>
                        <w:t xml:space="preserve">Fig. </w:t>
                      </w:r>
                      <w:r>
                        <w:rPr>
                          <w:b w:val="0"/>
                          <w:i/>
                          <w:color w:val="0000FF"/>
                        </w:rPr>
                        <w:t>12</w:t>
                      </w:r>
                      <w:r w:rsidRPr="00CD041D">
                        <w:rPr>
                          <w:b w:val="0"/>
                          <w:i/>
                          <w:color w:val="0000FF"/>
                        </w:rPr>
                        <w:t>.</w:t>
                      </w:r>
                      <w:r w:rsidRPr="00CD041D">
                        <w:rPr>
                          <w:b w:val="0"/>
                          <w:i/>
                        </w:rPr>
                        <w:t xml:space="preserve">  Current balance operation based on resonant capacitors</w:t>
                      </w:r>
                    </w:p>
                    <w:p w:rsidR="00304B5E" w:rsidRDefault="00304B5E" w:rsidP="00304B5E">
                      <w:pPr>
                        <w:ind w:firstLine="0"/>
                        <w:jc w:val="center"/>
                      </w:pPr>
                      <w:r>
                        <w:rPr>
                          <w:noProof/>
                          <w:lang w:val="en-GB"/>
                        </w:rPr>
                        <w:drawing>
                          <wp:inline distT="0" distB="0" distL="0" distR="0" wp14:anchorId="39DF3864" wp14:editId="43832567">
                            <wp:extent cx="2309383" cy="1739735"/>
                            <wp:effectExtent l="0" t="0" r="0" b="0"/>
                            <wp:docPr id="49" name="图片 7" descr="efficienc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efficiency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22025" cy="1749259"/>
                                    </a:xfrm>
                                    <a:prstGeom prst="rect">
                                      <a:avLst/>
                                    </a:prstGeom>
                                    <a:noFill/>
                                    <a:ln>
                                      <a:noFill/>
                                    </a:ln>
                                  </pic:spPr>
                                </pic:pic>
                              </a:graphicData>
                            </a:graphic>
                          </wp:inline>
                        </w:drawing>
                      </w:r>
                    </w:p>
                    <w:p w:rsidR="00304B5E" w:rsidRPr="000D7CBA" w:rsidRDefault="00304B5E" w:rsidP="00304B5E">
                      <w:pPr>
                        <w:pStyle w:val="Caption"/>
                        <w:spacing w:before="0" w:after="0"/>
                        <w:ind w:firstLine="0"/>
                        <w:rPr>
                          <w:i/>
                        </w:rPr>
                      </w:pPr>
                      <w:r w:rsidRPr="009C3038">
                        <w:rPr>
                          <w:b w:val="0"/>
                          <w:i/>
                          <w:color w:val="0000FF"/>
                          <w:szCs w:val="16"/>
                        </w:rPr>
                        <w:t xml:space="preserve">Fig. </w:t>
                      </w:r>
                      <w:r>
                        <w:rPr>
                          <w:b w:val="0"/>
                          <w:i/>
                          <w:color w:val="0000FF"/>
                          <w:szCs w:val="16"/>
                        </w:rPr>
                        <w:t>13</w:t>
                      </w:r>
                      <w:r w:rsidRPr="009C3038">
                        <w:rPr>
                          <w:b w:val="0"/>
                          <w:i/>
                          <w:color w:val="0000FF"/>
                          <w:szCs w:val="16"/>
                        </w:rPr>
                        <w:t xml:space="preserve">.  </w:t>
                      </w:r>
                      <w:r w:rsidRPr="009C3038">
                        <w:rPr>
                          <w:b w:val="0"/>
                          <w:i/>
                          <w:szCs w:val="16"/>
                        </w:rPr>
                        <w:t>E-efficiency curve of the proposed LED driver</w:t>
                      </w:r>
                    </w:p>
                  </w:txbxContent>
                </v:textbox>
                <w10:wrap type="square"/>
              </v:shape>
            </w:pict>
          </mc:Fallback>
        </mc:AlternateContent>
      </w:r>
      <w:r>
        <w:rPr>
          <w:rFonts w:hint="eastAsia"/>
        </w:rPr>
        <w:t xml:space="preserve">loads. </w:t>
      </w:r>
      <w:r>
        <w:t>T</w:t>
      </w:r>
      <w:r>
        <w:rPr>
          <w:rFonts w:hint="eastAsia"/>
        </w:rPr>
        <w:t xml:space="preserve">he blue line </w:t>
      </w:r>
      <w:r>
        <w:t>is</w:t>
      </w:r>
      <w:r>
        <w:rPr>
          <w:rFonts w:hint="eastAsia"/>
        </w:rPr>
        <w:t xml:space="preserve"> obtained when only </w:t>
      </w:r>
      <w:r>
        <w:t>switch</w:t>
      </w:r>
      <w:r>
        <w:rPr>
          <w:rFonts w:hint="eastAsia"/>
        </w:rPr>
        <w:t xml:space="preserve"> </w:t>
      </w:r>
      <w:r w:rsidRPr="00CD041D">
        <w:rPr>
          <w:rFonts w:hint="eastAsia"/>
          <w:i/>
        </w:rPr>
        <w:t>S</w:t>
      </w:r>
      <w:r w:rsidRPr="00CD041D">
        <w:rPr>
          <w:rFonts w:hint="eastAsia"/>
          <w:vertAlign w:val="subscript"/>
        </w:rPr>
        <w:t>1</w:t>
      </w:r>
      <w:r>
        <w:rPr>
          <w:rFonts w:hint="eastAsia"/>
        </w:rPr>
        <w:t xml:space="preserve"> is working</w:t>
      </w:r>
      <w:r>
        <w:t xml:space="preserve"> with</w:t>
      </w:r>
      <w:r>
        <w:rPr>
          <w:rFonts w:hint="eastAsia"/>
        </w:rPr>
        <w:t xml:space="preserve"> </w:t>
      </w:r>
      <w:r>
        <w:t>4</w:t>
      </w:r>
      <w:r>
        <w:rPr>
          <w:rFonts w:hint="eastAsia"/>
        </w:rPr>
        <w:t xml:space="preserve"> LED-loads in port 1. The output power in the case presented by the blue line is half of </w:t>
      </w:r>
      <w:r>
        <w:t xml:space="preserve">that by </w:t>
      </w:r>
      <w:r>
        <w:rPr>
          <w:rFonts w:hint="eastAsia"/>
        </w:rPr>
        <w:t>the red</w:t>
      </w:r>
      <w:r w:rsidRPr="00CD041D">
        <w:rPr>
          <w:rFonts w:hint="eastAsia"/>
        </w:rPr>
        <w:t xml:space="preserve"> </w:t>
      </w:r>
      <w:r>
        <w:rPr>
          <w:rFonts w:hint="eastAsia"/>
        </w:rPr>
        <w:t xml:space="preserve">line. </w:t>
      </w:r>
      <w:r>
        <w:t xml:space="preserve">With 8 LED-loads, </w:t>
      </w:r>
      <w:r>
        <w:rPr>
          <w:rFonts w:hint="eastAsia"/>
        </w:rPr>
        <w:t xml:space="preserve">the E-efficiency can </w:t>
      </w:r>
      <w:r w:rsidRPr="00360D23">
        <w:rPr>
          <w:rFonts w:hint="eastAsia"/>
        </w:rPr>
        <w:t>reach the highest point as 94.6% quickly with the increase</w:t>
      </w:r>
      <w:r>
        <w:rPr>
          <w:rFonts w:hint="eastAsia"/>
        </w:rPr>
        <w:t xml:space="preserve"> of output power. </w:t>
      </w:r>
      <w:r>
        <w:t>T</w:t>
      </w:r>
      <w:r>
        <w:rPr>
          <w:rFonts w:hint="eastAsia"/>
        </w:rPr>
        <w:t xml:space="preserve">hen, the efficiency is decreased slightly with the rise of power. </w:t>
      </w:r>
      <w:r>
        <w:t>W</w:t>
      </w:r>
      <w:r>
        <w:rPr>
          <w:rFonts w:hint="eastAsia"/>
        </w:rPr>
        <w:t xml:space="preserve">hen only port </w:t>
      </w:r>
      <w:r w:rsidRPr="002617EE">
        <w:rPr>
          <w:rFonts w:hint="eastAsia"/>
          <w:noProof/>
        </w:rPr>
        <w:t>1</w:t>
      </w:r>
      <w:r>
        <w:rPr>
          <w:rFonts w:hint="eastAsia"/>
        </w:rPr>
        <w:t xml:space="preserve"> works, the efficiency increases slowly with the rising of output power</w:t>
      </w:r>
      <w:r>
        <w:t>.</w:t>
      </w:r>
    </w:p>
    <w:p w:rsidR="00C3388B" w:rsidRDefault="00B45AE3" w:rsidP="00B45AE3">
      <w:pPr>
        <w:pStyle w:val="ListParagraph"/>
        <w:numPr>
          <w:ilvl w:val="0"/>
          <w:numId w:val="1"/>
        </w:numPr>
        <w:spacing w:before="240" w:after="60"/>
        <w:ind w:left="357" w:hanging="357"/>
        <w:outlineLvl w:val="0"/>
        <w:rPr>
          <w:rFonts w:ascii="Arial" w:hAnsi="Arial" w:cs="Arial"/>
          <w:b/>
          <w:sz w:val="20"/>
        </w:rPr>
      </w:pPr>
      <w:r w:rsidRPr="00B45AE3">
        <w:rPr>
          <w:rFonts w:ascii="Arial" w:hAnsi="Arial" w:cs="Arial"/>
          <w:b/>
          <w:sz w:val="20"/>
        </w:rPr>
        <w:t>Conclusion</w:t>
      </w:r>
    </w:p>
    <w:p w:rsidR="00B45AE3" w:rsidRDefault="00B45AE3" w:rsidP="00B45AE3">
      <w:r w:rsidRPr="00AF2AFA">
        <w:t>This paper propose</w:t>
      </w:r>
      <w:r>
        <w:rPr>
          <w:rFonts w:hint="eastAsia"/>
        </w:rPr>
        <w:t>s</w:t>
      </w:r>
      <w:r w:rsidRPr="00AF2AFA">
        <w:t xml:space="preserve"> a novel LED driver</w:t>
      </w:r>
      <w:r>
        <w:rPr>
          <w:rFonts w:hint="eastAsia"/>
        </w:rPr>
        <w:t xml:space="preserve"> designed for</w:t>
      </w:r>
      <w:r w:rsidRPr="00AF2AFA">
        <w:t xml:space="preserve"> portable applications</w:t>
      </w:r>
      <w:r>
        <w:rPr>
          <w:rFonts w:hint="eastAsia"/>
        </w:rPr>
        <w:t xml:space="preserve">. </w:t>
      </w:r>
      <w:r>
        <w:t>W</w:t>
      </w:r>
      <w:r>
        <w:rPr>
          <w:rFonts w:hint="eastAsia"/>
        </w:rPr>
        <w:t>ith the 3</w:t>
      </w:r>
      <w:r>
        <w:t>-</w:t>
      </w:r>
      <w:r>
        <w:rPr>
          <w:rFonts w:hint="eastAsia"/>
        </w:rPr>
        <w:t>switch</w:t>
      </w:r>
      <w:r>
        <w:t>-based</w:t>
      </w:r>
      <w:r>
        <w:rPr>
          <w:rFonts w:hint="eastAsia"/>
        </w:rPr>
        <w:t xml:space="preserve"> primary power stage and two passive CBCs, the driver can obtain better performance with fewer </w:t>
      </w:r>
      <w:r>
        <w:t>components</w:t>
      </w:r>
      <w:r>
        <w:rPr>
          <w:rFonts w:hint="eastAsia"/>
        </w:rPr>
        <w:t xml:space="preserve">. </w:t>
      </w:r>
      <w:r>
        <w:t>T</w:t>
      </w:r>
      <w:r>
        <w:rPr>
          <w:rFonts w:hint="eastAsia"/>
        </w:rPr>
        <w:t>he following</w:t>
      </w:r>
      <w:r w:rsidRPr="00AF2AFA">
        <w:t xml:space="preserve"> </w:t>
      </w:r>
      <w:r>
        <w:rPr>
          <w:rFonts w:hint="eastAsia"/>
        </w:rPr>
        <w:t xml:space="preserve">advantages </w:t>
      </w:r>
      <w:r w:rsidRPr="00D22C14">
        <w:rPr>
          <w:rFonts w:hint="eastAsia"/>
          <w:noProof/>
        </w:rPr>
        <w:t xml:space="preserve">are </w:t>
      </w:r>
      <w:r w:rsidRPr="00D22C14">
        <w:rPr>
          <w:noProof/>
        </w:rPr>
        <w:t>achieved</w:t>
      </w:r>
      <w:r>
        <w:rPr>
          <w:rFonts w:hint="eastAsia"/>
        </w:rPr>
        <w:t>:</w:t>
      </w:r>
    </w:p>
    <w:p w:rsidR="00B45AE3" w:rsidRDefault="00B45AE3" w:rsidP="00B45AE3">
      <w:pPr>
        <w:pStyle w:val="ListParagraph"/>
        <w:widowControl w:val="0"/>
        <w:numPr>
          <w:ilvl w:val="0"/>
          <w:numId w:val="20"/>
        </w:numPr>
        <w:ind w:left="284" w:hanging="284"/>
      </w:pPr>
      <w:r w:rsidRPr="00AF2AFA">
        <w:t xml:space="preserve">High power efficiency: </w:t>
      </w:r>
      <w:r>
        <w:t xml:space="preserve">Thanks to </w:t>
      </w:r>
      <w:r w:rsidRPr="007E27F8">
        <w:rPr>
          <w:rFonts w:hint="eastAsia"/>
        </w:rPr>
        <w:t>the</w:t>
      </w:r>
      <w:r>
        <w:rPr>
          <w:rFonts w:hint="eastAsia"/>
        </w:rPr>
        <w:t xml:space="preserve"> </w:t>
      </w:r>
      <w:r w:rsidRPr="007E27F8">
        <w:t>ZVS</w:t>
      </w:r>
      <w:r>
        <w:t xml:space="preserve"> turn-on</w:t>
      </w:r>
      <w:r w:rsidRPr="007E27F8">
        <w:t xml:space="preserve"> and passi</w:t>
      </w:r>
      <w:r w:rsidRPr="007E27F8">
        <w:rPr>
          <w:rFonts w:hint="eastAsia"/>
        </w:rPr>
        <w:t>v</w:t>
      </w:r>
      <w:r w:rsidRPr="001457C9">
        <w:t>e CBC</w:t>
      </w:r>
      <w:r w:rsidRPr="00EF3773">
        <w:rPr>
          <w:rFonts w:hint="eastAsia"/>
        </w:rPr>
        <w:t xml:space="preserve">s, </w:t>
      </w:r>
      <w:r w:rsidRPr="00D22C14">
        <w:rPr>
          <w:noProof/>
        </w:rPr>
        <w:t>high</w:t>
      </w:r>
      <w:r w:rsidRPr="00C423AD">
        <w:t xml:space="preserve"> </w:t>
      </w:r>
      <w:r w:rsidRPr="00C423AD">
        <w:rPr>
          <w:rFonts w:hint="eastAsia"/>
        </w:rPr>
        <w:t>E-</w:t>
      </w:r>
      <w:r w:rsidRPr="00C423AD">
        <w:t>efficiency</w:t>
      </w:r>
      <w:r w:rsidRPr="00C423AD">
        <w:rPr>
          <w:rFonts w:hint="eastAsia"/>
        </w:rPr>
        <w:t xml:space="preserve"> </w:t>
      </w:r>
      <w:r w:rsidRPr="00D22C14">
        <w:rPr>
          <w:rFonts w:hint="eastAsia"/>
          <w:noProof/>
        </w:rPr>
        <w:t>is achieved</w:t>
      </w:r>
      <w:r>
        <w:t>. Moreover,</w:t>
      </w:r>
      <w:r w:rsidRPr="00AF2AFA">
        <w:t xml:space="preserve"> </w:t>
      </w:r>
      <w:r>
        <w:rPr>
          <w:rFonts w:hint="eastAsia"/>
        </w:rPr>
        <w:t xml:space="preserve">the two </w:t>
      </w:r>
      <w:r>
        <w:t>isolated</w:t>
      </w:r>
      <w:r>
        <w:rPr>
          <w:rFonts w:hint="eastAsia"/>
        </w:rPr>
        <w:t xml:space="preserve"> </w:t>
      </w:r>
      <w:r>
        <w:t>ports</w:t>
      </w:r>
      <w:r>
        <w:rPr>
          <w:rFonts w:hint="eastAsia"/>
        </w:rPr>
        <w:t xml:space="preserve"> ensure the stable L-efficiency </w:t>
      </w:r>
      <w:r>
        <w:t>with the change of</w:t>
      </w:r>
      <w:r>
        <w:rPr>
          <w:rFonts w:hint="eastAsia"/>
        </w:rPr>
        <w:t xml:space="preserve"> brightness. </w:t>
      </w:r>
    </w:p>
    <w:p w:rsidR="00B45AE3" w:rsidRPr="00AF2AFA" w:rsidRDefault="00304B5E" w:rsidP="00B45AE3">
      <w:pPr>
        <w:pStyle w:val="ListParagraph"/>
        <w:widowControl w:val="0"/>
        <w:numPr>
          <w:ilvl w:val="0"/>
          <w:numId w:val="20"/>
        </w:numPr>
        <w:ind w:left="284" w:hanging="284"/>
      </w:pPr>
      <w:r w:rsidRPr="00B45AE3">
        <w:rPr>
          <w:rFonts w:ascii="Arial" w:hAnsi="Arial" w:cs="Arial"/>
          <w:b/>
          <w:noProof/>
          <w:sz w:val="20"/>
          <w:lang w:val="en-GB"/>
        </w:rPr>
        <mc:AlternateContent>
          <mc:Choice Requires="wps">
            <w:drawing>
              <wp:anchor distT="0" distB="0" distL="114300" distR="114300" simplePos="0" relativeHeight="251683840" behindDoc="0" locked="0" layoutInCell="1" allowOverlap="1" wp14:anchorId="419EA929" wp14:editId="7ECC5618">
                <wp:simplePos x="0" y="0"/>
                <wp:positionH relativeFrom="column">
                  <wp:posOffset>5715</wp:posOffset>
                </wp:positionH>
                <wp:positionV relativeFrom="paragraph">
                  <wp:posOffset>-4016375</wp:posOffset>
                </wp:positionV>
                <wp:extent cx="3021965" cy="5622925"/>
                <wp:effectExtent l="0" t="0" r="0" b="0"/>
                <wp:wrapSquare wrapText="bothSides"/>
                <wp:docPr id="405" name="Text Box 405"/>
                <wp:cNvGraphicFramePr/>
                <a:graphic xmlns:a="http://schemas.openxmlformats.org/drawingml/2006/main">
                  <a:graphicData uri="http://schemas.microsoft.com/office/word/2010/wordprocessingShape">
                    <wps:wsp>
                      <wps:cNvSpPr txBox="1"/>
                      <wps:spPr>
                        <a:xfrm>
                          <a:off x="0" y="0"/>
                          <a:ext cx="3021965" cy="5622925"/>
                        </a:xfrm>
                        <a:prstGeom prst="rect">
                          <a:avLst/>
                        </a:prstGeom>
                        <a:noFill/>
                        <a:ln w="6350">
                          <a:noFill/>
                        </a:ln>
                      </wps:spPr>
                      <wps:txbx>
                        <w:txbxContent>
                          <w:p w:rsidR="00304B5E" w:rsidRDefault="00304B5E" w:rsidP="00304B5E">
                            <w:pPr>
                              <w:widowControl w:val="0"/>
                              <w:spacing w:before="120"/>
                              <w:ind w:firstLine="0"/>
                              <w:jc w:val="center"/>
                              <w:rPr>
                                <w:i/>
                                <w:color w:val="0000FF"/>
                                <w:sz w:val="20"/>
                                <w:szCs w:val="16"/>
                              </w:rPr>
                            </w:pPr>
                            <w:r>
                              <w:rPr>
                                <w:noProof/>
                                <w:lang w:val="en-GB"/>
                              </w:rPr>
                              <w:drawing>
                                <wp:inline distT="0" distB="0" distL="0" distR="0" wp14:anchorId="01DAF1EF" wp14:editId="47800C94">
                                  <wp:extent cx="1893600" cy="1170000"/>
                                  <wp:effectExtent l="0" t="0" r="0" b="0"/>
                                  <wp:docPr id="21" name="图片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3600" cy="1170000"/>
                                          </a:xfrm>
                                          <a:prstGeom prst="rect">
                                            <a:avLst/>
                                          </a:prstGeom>
                                          <a:noFill/>
                                          <a:ln>
                                            <a:noFill/>
                                          </a:ln>
                                        </pic:spPr>
                                      </pic:pic>
                                    </a:graphicData>
                                  </a:graphic>
                                </wp:inline>
                              </w:drawing>
                            </w:r>
                          </w:p>
                          <w:p w:rsidR="00304B5E" w:rsidRDefault="00304B5E" w:rsidP="00304B5E">
                            <w:pPr>
                              <w:ind w:firstLine="0"/>
                              <w:jc w:val="left"/>
                            </w:pPr>
                            <w:r w:rsidRPr="00F275C7">
                              <w:rPr>
                                <w:i/>
                                <w:color w:val="0000FF"/>
                                <w:sz w:val="20"/>
                                <w:szCs w:val="16"/>
                              </w:rPr>
                              <w:t>Fig</w:t>
                            </w:r>
                            <w:r w:rsidRPr="0059002E">
                              <w:rPr>
                                <w:i/>
                                <w:color w:val="0000FF"/>
                                <w:sz w:val="20"/>
                                <w:szCs w:val="16"/>
                              </w:rPr>
                              <w:t>. 10</w:t>
                            </w:r>
                            <w:r w:rsidRPr="00F275C7">
                              <w:rPr>
                                <w:i/>
                                <w:color w:val="0000FF"/>
                                <w:sz w:val="20"/>
                                <w:szCs w:val="16"/>
                              </w:rPr>
                              <w:t xml:space="preserve">. </w:t>
                            </w:r>
                            <w:r w:rsidRPr="00F275C7">
                              <w:rPr>
                                <w:i/>
                                <w:sz w:val="20"/>
                                <w:szCs w:val="16"/>
                              </w:rPr>
                              <w:t xml:space="preserve"> Currents and voltages of transformers T</w:t>
                            </w:r>
                            <w:r w:rsidRPr="00F275C7">
                              <w:rPr>
                                <w:i/>
                                <w:sz w:val="20"/>
                                <w:szCs w:val="16"/>
                                <w:vertAlign w:val="subscript"/>
                              </w:rPr>
                              <w:t>1</w:t>
                            </w:r>
                            <w:r>
                              <w:rPr>
                                <w:i/>
                                <w:sz w:val="20"/>
                                <w:szCs w:val="16"/>
                              </w:rPr>
                              <w:t>~</w:t>
                            </w:r>
                            <w:r w:rsidRPr="00F275C7">
                              <w:rPr>
                                <w:i/>
                                <w:sz w:val="20"/>
                                <w:szCs w:val="16"/>
                              </w:rPr>
                              <w:t>T</w:t>
                            </w:r>
                            <w:r>
                              <w:rPr>
                                <w:i/>
                                <w:sz w:val="20"/>
                                <w:szCs w:val="16"/>
                                <w:vertAlign w:val="subscript"/>
                              </w:rPr>
                              <w:t>2</w:t>
                            </w:r>
                          </w:p>
                          <w:p w:rsidR="0059002E" w:rsidRDefault="0059002E" w:rsidP="00C3388B">
                            <w:pPr>
                              <w:ind w:firstLine="0"/>
                              <w:jc w:val="center"/>
                            </w:pPr>
                            <w:r>
                              <w:rPr>
                                <w:noProof/>
                                <w:lang w:val="en-GB"/>
                              </w:rPr>
                              <w:drawing>
                                <wp:inline distT="0" distB="0" distL="0" distR="0" wp14:anchorId="70736B32" wp14:editId="16E44877">
                                  <wp:extent cx="1893600" cy="1173600"/>
                                  <wp:effectExtent l="0" t="0" r="0" b="7620"/>
                                  <wp:docPr id="32" name="图片 54" descr="Z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ZVS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3600" cy="11736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0</w:t>
                            </w:r>
                          </w:p>
                          <w:p w:rsidR="0059002E" w:rsidRDefault="0059002E" w:rsidP="00C3388B">
                            <w:pPr>
                              <w:ind w:firstLine="0"/>
                              <w:jc w:val="center"/>
                            </w:pPr>
                            <w:r>
                              <w:rPr>
                                <w:noProof/>
                                <w:lang w:val="en-GB"/>
                              </w:rPr>
                              <w:drawing>
                                <wp:inline distT="0" distB="0" distL="0" distR="0" wp14:anchorId="4EBCCBFB" wp14:editId="3BEA325A">
                                  <wp:extent cx="1893600" cy="1173600"/>
                                  <wp:effectExtent l="0" t="0" r="0" b="7620"/>
                                  <wp:docPr id="33" name="图片 53" descr="Z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ZVS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3600" cy="11736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1</w:t>
                            </w:r>
                          </w:p>
                          <w:p w:rsidR="0059002E" w:rsidRDefault="0059002E" w:rsidP="00C3388B">
                            <w:pPr>
                              <w:ind w:firstLine="0"/>
                              <w:jc w:val="center"/>
                            </w:pPr>
                            <w:r>
                              <w:rPr>
                                <w:rFonts w:ascii="Helvetica" w:hAnsi="Helvetica" w:cs="Helvetica"/>
                                <w:noProof/>
                                <w:sz w:val="16"/>
                                <w:szCs w:val="16"/>
                                <w:vertAlign w:val="subscript"/>
                                <w:lang w:val="en-GB"/>
                              </w:rPr>
                              <w:drawing>
                                <wp:inline distT="0" distB="0" distL="0" distR="0" wp14:anchorId="229A7C31" wp14:editId="1B9B20F2">
                                  <wp:extent cx="1893600" cy="1180800"/>
                                  <wp:effectExtent l="0" t="0" r="0" b="635"/>
                                  <wp:docPr id="34" name="图片 52" descr="Z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ZVS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3600" cy="11808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2</w:t>
                            </w:r>
                          </w:p>
                          <w:p w:rsidR="0059002E" w:rsidRPr="00C3388B" w:rsidRDefault="0059002E" w:rsidP="00B45AE3">
                            <w:pPr>
                              <w:pStyle w:val="Caption"/>
                              <w:spacing w:before="0" w:after="0"/>
                              <w:ind w:firstLine="0"/>
                              <w:jc w:val="left"/>
                              <w:rPr>
                                <w:b w:val="0"/>
                                <w:i/>
                                <w:sz w:val="24"/>
                                <w:szCs w:val="16"/>
                              </w:rPr>
                            </w:pPr>
                            <w:r w:rsidRPr="00263E97">
                              <w:rPr>
                                <w:b w:val="0"/>
                                <w:i/>
                                <w:color w:val="0000FF"/>
                                <w:szCs w:val="16"/>
                              </w:rPr>
                              <w:t xml:space="preserve">Fig. </w:t>
                            </w:r>
                            <w:r w:rsidRPr="00263E97">
                              <w:rPr>
                                <w:b w:val="0"/>
                                <w:i/>
                                <w:color w:val="0000FF"/>
                                <w:szCs w:val="16"/>
                              </w:rPr>
                              <w:fldChar w:fldCharType="begin"/>
                            </w:r>
                            <w:r w:rsidRPr="00263E97">
                              <w:rPr>
                                <w:b w:val="0"/>
                                <w:i/>
                                <w:color w:val="0000FF"/>
                                <w:szCs w:val="16"/>
                              </w:rPr>
                              <w:instrText xml:space="preserve"> SEQ Fig. \* ARABIC </w:instrText>
                            </w:r>
                            <w:r w:rsidRPr="00263E97">
                              <w:rPr>
                                <w:b w:val="0"/>
                                <w:i/>
                                <w:color w:val="0000FF"/>
                                <w:szCs w:val="16"/>
                              </w:rPr>
                              <w:fldChar w:fldCharType="separate"/>
                            </w:r>
                            <w:r>
                              <w:rPr>
                                <w:b w:val="0"/>
                                <w:i/>
                                <w:noProof/>
                                <w:color w:val="0000FF"/>
                                <w:szCs w:val="16"/>
                              </w:rPr>
                              <w:t>11</w:t>
                            </w:r>
                            <w:r w:rsidRPr="00263E97">
                              <w:rPr>
                                <w:b w:val="0"/>
                                <w:i/>
                                <w:color w:val="0000FF"/>
                                <w:szCs w:val="16"/>
                              </w:rPr>
                              <w:fldChar w:fldCharType="end"/>
                            </w:r>
                            <w:r w:rsidRPr="00263E97">
                              <w:rPr>
                                <w:b w:val="0"/>
                                <w:i/>
                                <w:color w:val="0000FF"/>
                                <w:szCs w:val="16"/>
                              </w:rPr>
                              <w:t>.</w:t>
                            </w:r>
                            <w:r w:rsidRPr="00263E97">
                              <w:rPr>
                                <w:b w:val="0"/>
                                <w:i/>
                                <w:szCs w:val="16"/>
                              </w:rPr>
                              <w:t xml:space="preserve">  ZVS operation of the three MOSFET switches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A929" id="Text Box 405" o:spid="_x0000_s1037" type="#_x0000_t202" style="position:absolute;left:0;text-align:left;margin-left:.45pt;margin-top:-316.25pt;width:237.95pt;height:4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" filled="f" stroked="f" strokeweight=".5pt">
                <v:textbox>
                  <w:txbxContent>
                    <w:p w:rsidR="00304B5E" w:rsidRDefault="00304B5E" w:rsidP="00304B5E">
                      <w:pPr>
                        <w:widowControl w:val="0"/>
                        <w:spacing w:before="120"/>
                        <w:ind w:firstLine="0"/>
                        <w:jc w:val="center"/>
                        <w:rPr>
                          <w:i/>
                          <w:color w:val="0000FF"/>
                          <w:sz w:val="20"/>
                          <w:szCs w:val="16"/>
                        </w:rPr>
                      </w:pPr>
                      <w:r>
                        <w:rPr>
                          <w:noProof/>
                          <w:lang w:val="en-GB"/>
                        </w:rPr>
                        <w:drawing>
                          <wp:inline distT="0" distB="0" distL="0" distR="0" wp14:anchorId="01DAF1EF" wp14:editId="47800C94">
                            <wp:extent cx="1893600" cy="1170000"/>
                            <wp:effectExtent l="0" t="0" r="0" b="0"/>
                            <wp:docPr id="21" name="图片 7"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ig"/>
                                    <pic:cNvPicPr>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93600" cy="1170000"/>
                                    </a:xfrm>
                                    <a:prstGeom prst="rect">
                                      <a:avLst/>
                                    </a:prstGeom>
                                    <a:noFill/>
                                    <a:ln>
                                      <a:noFill/>
                                    </a:ln>
                                  </pic:spPr>
                                </pic:pic>
                              </a:graphicData>
                            </a:graphic>
                          </wp:inline>
                        </w:drawing>
                      </w:r>
                    </w:p>
                    <w:p w:rsidR="00304B5E" w:rsidRDefault="00304B5E" w:rsidP="00304B5E">
                      <w:pPr>
                        <w:ind w:firstLine="0"/>
                        <w:jc w:val="left"/>
                      </w:pPr>
                      <w:r w:rsidRPr="00F275C7">
                        <w:rPr>
                          <w:i/>
                          <w:color w:val="0000FF"/>
                          <w:sz w:val="20"/>
                          <w:szCs w:val="16"/>
                        </w:rPr>
                        <w:t>Fig</w:t>
                      </w:r>
                      <w:r w:rsidRPr="0059002E">
                        <w:rPr>
                          <w:i/>
                          <w:color w:val="0000FF"/>
                          <w:sz w:val="20"/>
                          <w:szCs w:val="16"/>
                        </w:rPr>
                        <w:t>. 10</w:t>
                      </w:r>
                      <w:r w:rsidRPr="00F275C7">
                        <w:rPr>
                          <w:i/>
                          <w:color w:val="0000FF"/>
                          <w:sz w:val="20"/>
                          <w:szCs w:val="16"/>
                        </w:rPr>
                        <w:t xml:space="preserve">. </w:t>
                      </w:r>
                      <w:r w:rsidRPr="00F275C7">
                        <w:rPr>
                          <w:i/>
                          <w:sz w:val="20"/>
                          <w:szCs w:val="16"/>
                        </w:rPr>
                        <w:t xml:space="preserve"> Currents and voltages of transformers T</w:t>
                      </w:r>
                      <w:r w:rsidRPr="00F275C7">
                        <w:rPr>
                          <w:i/>
                          <w:sz w:val="20"/>
                          <w:szCs w:val="16"/>
                          <w:vertAlign w:val="subscript"/>
                        </w:rPr>
                        <w:t>1</w:t>
                      </w:r>
                      <w:r>
                        <w:rPr>
                          <w:i/>
                          <w:sz w:val="20"/>
                          <w:szCs w:val="16"/>
                        </w:rPr>
                        <w:t>~</w:t>
                      </w:r>
                      <w:r w:rsidRPr="00F275C7">
                        <w:rPr>
                          <w:i/>
                          <w:sz w:val="20"/>
                          <w:szCs w:val="16"/>
                        </w:rPr>
                        <w:t>T</w:t>
                      </w:r>
                      <w:r>
                        <w:rPr>
                          <w:i/>
                          <w:sz w:val="20"/>
                          <w:szCs w:val="16"/>
                          <w:vertAlign w:val="subscript"/>
                        </w:rPr>
                        <w:t>2</w:t>
                      </w:r>
                    </w:p>
                    <w:p w:rsidR="0059002E" w:rsidRDefault="0059002E" w:rsidP="00C3388B">
                      <w:pPr>
                        <w:ind w:firstLine="0"/>
                        <w:jc w:val="center"/>
                      </w:pPr>
                      <w:r>
                        <w:rPr>
                          <w:noProof/>
                          <w:lang w:val="en-GB"/>
                        </w:rPr>
                        <w:drawing>
                          <wp:inline distT="0" distB="0" distL="0" distR="0" wp14:anchorId="70736B32" wp14:editId="16E44877">
                            <wp:extent cx="1893600" cy="1173600"/>
                            <wp:effectExtent l="0" t="0" r="0" b="7620"/>
                            <wp:docPr id="32" name="图片 54" descr="Z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ZVS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93600" cy="11736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0</w:t>
                      </w:r>
                    </w:p>
                    <w:p w:rsidR="0059002E" w:rsidRDefault="0059002E" w:rsidP="00C3388B">
                      <w:pPr>
                        <w:ind w:firstLine="0"/>
                        <w:jc w:val="center"/>
                      </w:pPr>
                      <w:r>
                        <w:rPr>
                          <w:noProof/>
                          <w:lang w:val="en-GB"/>
                        </w:rPr>
                        <w:drawing>
                          <wp:inline distT="0" distB="0" distL="0" distR="0" wp14:anchorId="4EBCCBFB" wp14:editId="3BEA325A">
                            <wp:extent cx="1893600" cy="1173600"/>
                            <wp:effectExtent l="0" t="0" r="0" b="7620"/>
                            <wp:docPr id="33" name="图片 53" descr="ZV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ZVS1"/>
                                    <pic:cNvPicPr>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93600" cy="11736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1</w:t>
                      </w:r>
                    </w:p>
                    <w:p w:rsidR="0059002E" w:rsidRDefault="0059002E" w:rsidP="00C3388B">
                      <w:pPr>
                        <w:ind w:firstLine="0"/>
                        <w:jc w:val="center"/>
                      </w:pPr>
                      <w:r>
                        <w:rPr>
                          <w:rFonts w:ascii="Helvetica" w:hAnsi="Helvetica" w:cs="Helvetica"/>
                          <w:noProof/>
                          <w:sz w:val="16"/>
                          <w:szCs w:val="16"/>
                          <w:vertAlign w:val="subscript"/>
                          <w:lang w:val="en-GB"/>
                        </w:rPr>
                        <w:drawing>
                          <wp:inline distT="0" distB="0" distL="0" distR="0" wp14:anchorId="229A7C31" wp14:editId="1B9B20F2">
                            <wp:extent cx="1893600" cy="1180800"/>
                            <wp:effectExtent l="0" t="0" r="0" b="635"/>
                            <wp:docPr id="34" name="图片 52" descr="ZV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ZVS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93600" cy="1180800"/>
                                    </a:xfrm>
                                    <a:prstGeom prst="rect">
                                      <a:avLst/>
                                    </a:prstGeom>
                                    <a:noFill/>
                                    <a:ln>
                                      <a:noFill/>
                                    </a:ln>
                                  </pic:spPr>
                                </pic:pic>
                              </a:graphicData>
                            </a:graphic>
                          </wp:inline>
                        </w:drawing>
                      </w:r>
                    </w:p>
                    <w:p w:rsidR="0059002E" w:rsidRPr="00C3388B" w:rsidRDefault="0059002E" w:rsidP="00C3388B">
                      <w:pPr>
                        <w:pStyle w:val="ListParagraph"/>
                        <w:numPr>
                          <w:ilvl w:val="0"/>
                          <w:numId w:val="15"/>
                        </w:numPr>
                        <w:ind w:left="357" w:hanging="357"/>
                        <w:jc w:val="center"/>
                        <w:rPr>
                          <w:sz w:val="32"/>
                        </w:rPr>
                      </w:pPr>
                      <w:r w:rsidRPr="00C3388B">
                        <w:rPr>
                          <w:sz w:val="20"/>
                          <w:szCs w:val="16"/>
                        </w:rPr>
                        <w:t>ZVS of switch S</w:t>
                      </w:r>
                      <w:r w:rsidRPr="00C3388B">
                        <w:rPr>
                          <w:sz w:val="20"/>
                          <w:szCs w:val="16"/>
                          <w:vertAlign w:val="subscript"/>
                        </w:rPr>
                        <w:t>2</w:t>
                      </w:r>
                    </w:p>
                    <w:p w:rsidR="0059002E" w:rsidRPr="00C3388B" w:rsidRDefault="0059002E" w:rsidP="00B45AE3">
                      <w:pPr>
                        <w:pStyle w:val="Caption"/>
                        <w:spacing w:before="0" w:after="0"/>
                        <w:ind w:firstLine="0"/>
                        <w:jc w:val="left"/>
                        <w:rPr>
                          <w:b w:val="0"/>
                          <w:i/>
                          <w:sz w:val="24"/>
                          <w:szCs w:val="16"/>
                        </w:rPr>
                      </w:pPr>
                      <w:r w:rsidRPr="00263E97">
                        <w:rPr>
                          <w:b w:val="0"/>
                          <w:i/>
                          <w:color w:val="0000FF"/>
                          <w:szCs w:val="16"/>
                        </w:rPr>
                        <w:t xml:space="preserve">Fig. </w:t>
                      </w:r>
                      <w:r w:rsidRPr="00263E97">
                        <w:rPr>
                          <w:b w:val="0"/>
                          <w:i/>
                          <w:color w:val="0000FF"/>
                          <w:szCs w:val="16"/>
                        </w:rPr>
                        <w:fldChar w:fldCharType="begin"/>
                      </w:r>
                      <w:r w:rsidRPr="00263E97">
                        <w:rPr>
                          <w:b w:val="0"/>
                          <w:i/>
                          <w:color w:val="0000FF"/>
                          <w:szCs w:val="16"/>
                        </w:rPr>
                        <w:instrText xml:space="preserve"> SEQ Fig. \* ARABIC </w:instrText>
                      </w:r>
                      <w:r w:rsidRPr="00263E97">
                        <w:rPr>
                          <w:b w:val="0"/>
                          <w:i/>
                          <w:color w:val="0000FF"/>
                          <w:szCs w:val="16"/>
                        </w:rPr>
                        <w:fldChar w:fldCharType="separate"/>
                      </w:r>
                      <w:r>
                        <w:rPr>
                          <w:b w:val="0"/>
                          <w:i/>
                          <w:noProof/>
                          <w:color w:val="0000FF"/>
                          <w:szCs w:val="16"/>
                        </w:rPr>
                        <w:t>11</w:t>
                      </w:r>
                      <w:r w:rsidRPr="00263E97">
                        <w:rPr>
                          <w:b w:val="0"/>
                          <w:i/>
                          <w:color w:val="0000FF"/>
                          <w:szCs w:val="16"/>
                        </w:rPr>
                        <w:fldChar w:fldCharType="end"/>
                      </w:r>
                      <w:r w:rsidRPr="00263E97">
                        <w:rPr>
                          <w:b w:val="0"/>
                          <w:i/>
                          <w:color w:val="0000FF"/>
                          <w:szCs w:val="16"/>
                        </w:rPr>
                        <w:t>.</w:t>
                      </w:r>
                      <w:r w:rsidRPr="00263E97">
                        <w:rPr>
                          <w:b w:val="0"/>
                          <w:i/>
                          <w:szCs w:val="16"/>
                        </w:rPr>
                        <w:t xml:space="preserve">  ZVS operation of the three MOSFET switches</w:t>
                      </w:r>
                    </w:p>
                  </w:txbxContent>
                </v:textbox>
                <w10:wrap type="square"/>
              </v:shape>
            </w:pict>
          </mc:Fallback>
        </mc:AlternateContent>
      </w:r>
      <w:r w:rsidR="00B45AE3">
        <w:t xml:space="preserve">High compactness: The power stage uses only two magnetic components and two capacitors to achieve ZVS for all active switches. Additionally, compared with a conventional two isolated output converter, the proposed one uses one fewer active switches. </w:t>
      </w:r>
    </w:p>
    <w:p w:rsidR="00B45AE3" w:rsidRDefault="00B45AE3" w:rsidP="00B45AE3">
      <w:pPr>
        <w:pStyle w:val="ListParagraph"/>
        <w:widowControl w:val="0"/>
        <w:numPr>
          <w:ilvl w:val="0"/>
          <w:numId w:val="20"/>
        </w:numPr>
        <w:ind w:left="284" w:hanging="284"/>
      </w:pPr>
      <w:r w:rsidRPr="00AF2AFA">
        <w:t xml:space="preserve">Multiple outputs: </w:t>
      </w:r>
      <w:r>
        <w:t xml:space="preserve">Because of the two isolated ports power stage and the two CBCs, </w:t>
      </w:r>
      <w:r w:rsidRPr="00AF2AFA">
        <w:t xml:space="preserve">the </w:t>
      </w:r>
      <w:r>
        <w:rPr>
          <w:rFonts w:hint="eastAsia"/>
        </w:rPr>
        <w:t xml:space="preserve">driver </w:t>
      </w:r>
      <w:r w:rsidRPr="00AF2AFA">
        <w:t>provide</w:t>
      </w:r>
      <w:r>
        <w:rPr>
          <w:rFonts w:hint="eastAsia"/>
        </w:rPr>
        <w:t>s</w:t>
      </w:r>
      <w:r w:rsidRPr="00AF2AFA">
        <w:t xml:space="preserve"> eight LED</w:t>
      </w:r>
      <w:r>
        <w:rPr>
          <w:rFonts w:hint="eastAsia"/>
        </w:rPr>
        <w:t xml:space="preserve"> </w:t>
      </w:r>
      <w:r w:rsidRPr="00AF2AFA">
        <w:t>output</w:t>
      </w:r>
      <w:r>
        <w:rPr>
          <w:rFonts w:hint="eastAsia"/>
        </w:rPr>
        <w:t>-</w:t>
      </w:r>
      <w:r>
        <w:t>channels</w:t>
      </w:r>
      <w:r>
        <w:rPr>
          <w:rFonts w:hint="eastAsia"/>
        </w:rPr>
        <w:t>, which are</w:t>
      </w:r>
      <w:r>
        <w:t xml:space="preserve"> divided</w:t>
      </w:r>
      <w:r>
        <w:rPr>
          <w:rFonts w:hint="eastAsia"/>
        </w:rPr>
        <w:t xml:space="preserve"> </w:t>
      </w:r>
      <w:r>
        <w:rPr>
          <w:noProof/>
        </w:rPr>
        <w:t>into</w:t>
      </w:r>
      <w:r>
        <w:rPr>
          <w:rFonts w:hint="eastAsia"/>
        </w:rPr>
        <w:t xml:space="preserve"> two </w:t>
      </w:r>
      <w:r>
        <w:t>parts with the same structure</w:t>
      </w:r>
      <w:r w:rsidRPr="00AF2AFA">
        <w:t>.</w:t>
      </w:r>
      <w:r>
        <w:t xml:space="preserve"> </w:t>
      </w:r>
    </w:p>
    <w:p w:rsidR="00B45AE3" w:rsidRDefault="00B45AE3" w:rsidP="00B45AE3">
      <w:pPr>
        <w:pStyle w:val="ListParagraph"/>
        <w:widowControl w:val="0"/>
        <w:numPr>
          <w:ilvl w:val="0"/>
          <w:numId w:val="20"/>
        </w:numPr>
        <w:ind w:left="284" w:hanging="284"/>
      </w:pPr>
      <w:r>
        <w:t>Load current control: Owing to the CBCs, t</w:t>
      </w:r>
      <w:r>
        <w:rPr>
          <w:rFonts w:hint="eastAsia"/>
        </w:rPr>
        <w:t xml:space="preserve">he </w:t>
      </w:r>
      <w:r>
        <w:lastRenderedPageBreak/>
        <w:t>c</w:t>
      </w:r>
      <w:r w:rsidRPr="00AF2AFA">
        <w:t xml:space="preserve">urrents </w:t>
      </w:r>
      <w:r>
        <w:t>of all</w:t>
      </w:r>
      <w:r w:rsidRPr="00AF2AFA">
        <w:t xml:space="preserve"> </w:t>
      </w:r>
      <w:r>
        <w:rPr>
          <w:rFonts w:hint="eastAsia"/>
        </w:rPr>
        <w:t xml:space="preserve">the </w:t>
      </w:r>
      <w:r w:rsidRPr="00AF2AFA">
        <w:t>four</w:t>
      </w:r>
      <w:r>
        <w:t xml:space="preserve"> LED-loads </w:t>
      </w:r>
      <w:r>
        <w:rPr>
          <w:rFonts w:hint="eastAsia"/>
        </w:rPr>
        <w:t>from</w:t>
      </w:r>
      <w:r>
        <w:t xml:space="preserve"> one CBC</w:t>
      </w:r>
      <w:r w:rsidRPr="00AF2AFA">
        <w:t xml:space="preserve"> can </w:t>
      </w:r>
      <w:r w:rsidRPr="00D22C14">
        <w:rPr>
          <w:noProof/>
        </w:rPr>
        <w:t>be controlled</w:t>
      </w:r>
      <w:r w:rsidRPr="00AF2AFA">
        <w:t xml:space="preserve"> by adjusting any one</w:t>
      </w:r>
      <w:r>
        <w:rPr>
          <w:rFonts w:hint="eastAsia"/>
        </w:rPr>
        <w:t xml:space="preserve"> of</w:t>
      </w:r>
      <w:r w:rsidRPr="00AF2AFA">
        <w:t xml:space="preserve"> </w:t>
      </w:r>
      <w:r>
        <w:rPr>
          <w:rFonts w:hint="eastAsia"/>
        </w:rPr>
        <w:t>the loads</w:t>
      </w:r>
      <w:r>
        <w:t>’</w:t>
      </w:r>
      <w:r>
        <w:rPr>
          <w:rFonts w:hint="eastAsia"/>
        </w:rPr>
        <w:t xml:space="preserve"> </w:t>
      </w:r>
      <w:r w:rsidRPr="00AF2AFA">
        <w:t>current</w:t>
      </w:r>
      <w:r>
        <w:t>.</w:t>
      </w:r>
    </w:p>
    <w:p w:rsidR="00B45AE3" w:rsidRDefault="00B45AE3" w:rsidP="00B45AE3">
      <w:r>
        <w:t>Experiment results are presented to verify the ZVS of active switches, the operation of two isolated ports and the balanced output currents of the proposed LED driver. This project is suitable for high power portable applications such as camping lights, vehicle lights and emergency lights. Although only an 8 LED-loads solution is discussed, the output of the proposed LED driver can be easily extended to satisfy different requirements.</w:t>
      </w:r>
    </w:p>
    <w:p w:rsidR="00B45AE3" w:rsidRPr="00B45AE3" w:rsidRDefault="00B45AE3" w:rsidP="00B45AE3">
      <w:pPr>
        <w:pStyle w:val="ListParagraph"/>
        <w:numPr>
          <w:ilvl w:val="0"/>
          <w:numId w:val="1"/>
        </w:numPr>
        <w:spacing w:before="240" w:after="120"/>
        <w:ind w:left="357" w:hanging="357"/>
        <w:rPr>
          <w:rFonts w:ascii="Arial" w:hAnsi="Arial" w:cs="Arial"/>
          <w:b/>
          <w:sz w:val="20"/>
        </w:rPr>
      </w:pPr>
      <w:r w:rsidRPr="00B45AE3">
        <w:rPr>
          <w:rFonts w:ascii="Arial" w:hAnsi="Arial" w:cs="Arial"/>
          <w:b/>
          <w:sz w:val="20"/>
        </w:rPr>
        <w:t>Reference</w:t>
      </w:r>
    </w:p>
    <w:p w:rsidR="00B45AE3" w:rsidRPr="00B45AE3" w:rsidRDefault="00B45AE3" w:rsidP="00B45AE3">
      <w:pPr>
        <w:pStyle w:val="EndNoteBibliography"/>
        <w:widowControl w:val="0"/>
        <w:ind w:firstLine="0"/>
      </w:pPr>
      <w:r w:rsidRPr="00B45AE3">
        <w:fldChar w:fldCharType="begin"/>
      </w:r>
      <w:r w:rsidRPr="00B45AE3">
        <w:instrText xml:space="preserve"> ADDIN EN.REFLIST </w:instrText>
      </w:r>
      <w:r w:rsidRPr="00B45AE3">
        <w:fldChar w:fldCharType="separate"/>
      </w:r>
      <w:r>
        <w:t xml:space="preserve">[1] </w:t>
      </w:r>
      <w:r w:rsidRPr="00B45AE3">
        <w:t xml:space="preserve">H. S.-H. Chung, N.-M. Ho, W. Yan, P. W. Tam, and S. Hui, "Comparison of dimmable electromagnetic and electronic ballast systems—An assessment on energy efficiency and lifetime," </w:t>
      </w:r>
      <w:r w:rsidRPr="00B45AE3">
        <w:rPr>
          <w:i/>
        </w:rPr>
        <w:t xml:space="preserve">IEEE Transactions on Industrial Electronics, </w:t>
      </w:r>
      <w:r w:rsidRPr="00B45AE3">
        <w:t>vol. 54, no. 6, pp. 3145-3154, 2007.</w:t>
      </w:r>
    </w:p>
    <w:p w:rsidR="00B45AE3" w:rsidRPr="00B45AE3" w:rsidRDefault="00B45AE3" w:rsidP="00B45AE3">
      <w:pPr>
        <w:pStyle w:val="EndNoteBibliography"/>
        <w:widowControl w:val="0"/>
        <w:ind w:firstLine="0"/>
      </w:pPr>
      <w:r>
        <w:t xml:space="preserve">[2] </w:t>
      </w:r>
      <w:r w:rsidRPr="00B45AE3">
        <w:t xml:space="preserve">M. K. Richard and P. K. Sen, "Compact fluorescent lamps and their effect on power quality and application guidelines," in </w:t>
      </w:r>
      <w:r w:rsidRPr="00B45AE3">
        <w:rPr>
          <w:i/>
        </w:rPr>
        <w:t>Industry Applications Society Annual Meeting (IAS), 2010 IEEE</w:t>
      </w:r>
      <w:r w:rsidRPr="00B45AE3">
        <w:t>, 2010, pp. 1-7: IEEE.</w:t>
      </w:r>
    </w:p>
    <w:p w:rsidR="00B45AE3" w:rsidRPr="00B45AE3" w:rsidRDefault="00B45AE3" w:rsidP="00B45AE3">
      <w:pPr>
        <w:pStyle w:val="EndNoteBibliography"/>
        <w:widowControl w:val="0"/>
        <w:ind w:firstLine="0"/>
      </w:pPr>
      <w:r>
        <w:t xml:space="preserve">[3] </w:t>
      </w:r>
      <w:r w:rsidRPr="00B45AE3">
        <w:t xml:space="preserve">A. Zukauskas, M. S. Shur, and R. Gaska, </w:t>
      </w:r>
      <w:r w:rsidRPr="00B45AE3">
        <w:rPr>
          <w:i/>
        </w:rPr>
        <w:t>Introduction to solid-state lighting</w:t>
      </w:r>
      <w:r w:rsidRPr="00B45AE3">
        <w:t>. John Wiley &amp; Sons New York, 2002.</w:t>
      </w:r>
    </w:p>
    <w:p w:rsidR="00B45AE3" w:rsidRPr="00B45AE3" w:rsidRDefault="00B45AE3" w:rsidP="00B45AE3">
      <w:pPr>
        <w:pStyle w:val="EndNoteBibliography"/>
        <w:widowControl w:val="0"/>
        <w:ind w:firstLine="0"/>
      </w:pPr>
      <w:r>
        <w:t xml:space="preserve">[4] </w:t>
      </w:r>
      <w:r w:rsidRPr="00B45AE3">
        <w:t xml:space="preserve">E. F. Schubert, T. Gessmann, and J. K. Kim, </w:t>
      </w:r>
      <w:r w:rsidRPr="00B45AE3">
        <w:rPr>
          <w:i/>
        </w:rPr>
        <w:t>Light emitting diodes</w:t>
      </w:r>
      <w:r w:rsidRPr="00B45AE3">
        <w:t>. Wiley Online Library, 2005.</w:t>
      </w:r>
    </w:p>
    <w:p w:rsidR="00B45AE3" w:rsidRPr="00B45AE3" w:rsidRDefault="00B45AE3" w:rsidP="00B45AE3">
      <w:pPr>
        <w:pStyle w:val="EndNoteBibliography"/>
        <w:widowControl w:val="0"/>
        <w:ind w:firstLine="0"/>
      </w:pPr>
      <w:r>
        <w:t xml:space="preserve">[5] </w:t>
      </w:r>
      <w:r w:rsidRPr="00B45AE3">
        <w:t>M.-H. Kim</w:t>
      </w:r>
      <w:r w:rsidRPr="00B45AE3">
        <w:rPr>
          <w:i/>
        </w:rPr>
        <w:t xml:space="preserve"> et al.</w:t>
      </w:r>
      <w:r w:rsidRPr="00B45AE3">
        <w:t xml:space="preserve">, "Origin of efficiency droop in GaN-based light-emitting diodes," </w:t>
      </w:r>
      <w:r w:rsidRPr="00B45AE3">
        <w:rPr>
          <w:i/>
        </w:rPr>
        <w:t xml:space="preserve">Applied Physics Letters, </w:t>
      </w:r>
      <w:r w:rsidRPr="00B45AE3">
        <w:t>vol. 91, no. 18, p. 183507, 2007.</w:t>
      </w:r>
    </w:p>
    <w:p w:rsidR="00B45AE3" w:rsidRPr="00B45AE3" w:rsidRDefault="00B45AE3" w:rsidP="00B45AE3">
      <w:pPr>
        <w:pStyle w:val="EndNoteBibliography"/>
        <w:widowControl w:val="0"/>
        <w:ind w:firstLine="0"/>
      </w:pPr>
      <w:r>
        <w:t xml:space="preserve">[6] </w:t>
      </w:r>
      <w:r w:rsidRPr="00B45AE3">
        <w:t xml:space="preserve">X. Liu, Q. Yang, Q. Zhou, J. Xu, and G. Zhou, "Single-Stage Single-Switch Four-Output Resonant LED Driver With High Power Factor and Passive Current Balancing," </w:t>
      </w:r>
      <w:r w:rsidRPr="00B45AE3">
        <w:rPr>
          <w:i/>
        </w:rPr>
        <w:t xml:space="preserve">IEEE Transactions on Power Electronics, </w:t>
      </w:r>
      <w:r w:rsidRPr="00B45AE3">
        <w:t>vol. 32, no. 6, pp. 4566-4576, 2017.</w:t>
      </w:r>
    </w:p>
    <w:p w:rsidR="00B45AE3" w:rsidRPr="00B45AE3" w:rsidRDefault="00B45AE3" w:rsidP="00B45AE3">
      <w:pPr>
        <w:pStyle w:val="EndNoteBibliography"/>
        <w:widowControl w:val="0"/>
        <w:ind w:firstLine="0"/>
      </w:pPr>
      <w:r>
        <w:t xml:space="preserve">[7] </w:t>
      </w:r>
      <w:r w:rsidRPr="00B45AE3">
        <w:t xml:space="preserve">M. Al-Absi, Z. Khalifa, and A. Hussein, "A New Capacitor-Less Buck DC-DC Converter for LED Applications," </w:t>
      </w:r>
      <w:r w:rsidRPr="00B45AE3">
        <w:rPr>
          <w:i/>
        </w:rPr>
        <w:t xml:space="preserve">Active and Passive Electronic Components, </w:t>
      </w:r>
      <w:r w:rsidRPr="00B45AE3">
        <w:t>vol. 2017, 2017.</w:t>
      </w:r>
    </w:p>
    <w:p w:rsidR="00B45AE3" w:rsidRPr="00B45AE3" w:rsidRDefault="00B45AE3" w:rsidP="00B45AE3">
      <w:pPr>
        <w:pStyle w:val="EndNoteBibliography"/>
        <w:widowControl w:val="0"/>
        <w:ind w:firstLine="0"/>
      </w:pPr>
      <w:r>
        <w:t xml:space="preserve">[8] </w:t>
      </w:r>
      <w:r w:rsidRPr="00B45AE3">
        <w:t xml:space="preserve">E. E. dos Santos Filho, P. H. Miranda, E. M. Sá, and F. L. Antunes, "A LED driver with switched capacitor," </w:t>
      </w:r>
      <w:r w:rsidRPr="00B45AE3">
        <w:rPr>
          <w:i/>
        </w:rPr>
        <w:t xml:space="preserve">IEEE Transactions on Industry Applications, </w:t>
      </w:r>
      <w:r w:rsidRPr="00B45AE3">
        <w:t>vol. 50, no. 5, pp. 3046-3054, 2014.</w:t>
      </w:r>
    </w:p>
    <w:p w:rsidR="00B45AE3" w:rsidRPr="00B45AE3" w:rsidRDefault="00B45AE3" w:rsidP="00B45AE3">
      <w:pPr>
        <w:pStyle w:val="EndNoteBibliography"/>
        <w:widowControl w:val="0"/>
        <w:ind w:firstLine="0"/>
      </w:pPr>
      <w:r>
        <w:t xml:space="preserve">[9] </w:t>
      </w:r>
      <w:r w:rsidRPr="00B45AE3">
        <w:t>C.-K. Cheung, S.-C. Tan, Y.-M. Lai, and K. T. Chi, "A new visit to an old problem in switched-</w:t>
      </w:r>
      <w:r w:rsidRPr="00B45AE3">
        <w:t xml:space="preserve">capacitor converters," in </w:t>
      </w:r>
      <w:r w:rsidRPr="00B45AE3">
        <w:rPr>
          <w:i/>
        </w:rPr>
        <w:t>Circuits and Systems (ISCAS), Proceedings of 2010 IEEE International Symposium on</w:t>
      </w:r>
      <w:r w:rsidRPr="00B45AE3">
        <w:t>, 2010, pp. 3192-3195: IEEE.</w:t>
      </w:r>
    </w:p>
    <w:p w:rsidR="00B45AE3" w:rsidRPr="00B45AE3" w:rsidRDefault="00B45AE3" w:rsidP="00B45AE3">
      <w:pPr>
        <w:pStyle w:val="EndNoteBibliography"/>
        <w:widowControl w:val="0"/>
        <w:ind w:firstLine="0"/>
      </w:pPr>
      <w:r>
        <w:t xml:space="preserve">[10] </w:t>
      </w:r>
      <w:r w:rsidRPr="00B45AE3">
        <w:t xml:space="preserve">M. D. Seeman and S. R. Sanders, "Analysis and optimization of switched-capacitor DC–DC converters," </w:t>
      </w:r>
      <w:r w:rsidRPr="00B45AE3">
        <w:rPr>
          <w:i/>
        </w:rPr>
        <w:t xml:space="preserve">IEEE transactions on power electronics, </w:t>
      </w:r>
      <w:r w:rsidRPr="00B45AE3">
        <w:t>vol. 23, no. 2, pp. 841-851, 2008.</w:t>
      </w:r>
    </w:p>
    <w:p w:rsidR="00B45AE3" w:rsidRPr="00B45AE3" w:rsidRDefault="00B45AE3" w:rsidP="00B45AE3">
      <w:pPr>
        <w:pStyle w:val="EndNoteBibliography"/>
        <w:widowControl w:val="0"/>
        <w:ind w:firstLine="0"/>
      </w:pPr>
      <w:r>
        <w:t xml:space="preserve">[11] </w:t>
      </w:r>
      <w:r w:rsidRPr="00B45AE3">
        <w:t xml:space="preserve">B. Maity and P. Mandal, "A switched-capacitor based embedded DC-DC buck converter for high power efficiency and high power density," in </w:t>
      </w:r>
      <w:r w:rsidRPr="00B45AE3">
        <w:rPr>
          <w:i/>
        </w:rPr>
        <w:t>TENCON 2010-2010 IEEE Region 10 Conference</w:t>
      </w:r>
      <w:r w:rsidRPr="00B45AE3">
        <w:t>, 2010, pp. 19-24: IEEE.</w:t>
      </w:r>
    </w:p>
    <w:p w:rsidR="00B45AE3" w:rsidRPr="00B45AE3" w:rsidRDefault="00B45AE3" w:rsidP="00B45AE3">
      <w:pPr>
        <w:pStyle w:val="EndNoteBibliography"/>
        <w:widowControl w:val="0"/>
        <w:ind w:firstLine="0"/>
      </w:pPr>
      <w:r>
        <w:t xml:space="preserve">[12] </w:t>
      </w:r>
      <w:r w:rsidRPr="00B45AE3">
        <w:t xml:space="preserve">S.-C. Tan, S. Kiratipongvoot, S. Bronstein, A. Ioinovici, Y. Lai, and K. T. Chi, "Adaptive mixed on-time and switching frequency control of a system of interleaved switched-capacitor converters," </w:t>
      </w:r>
      <w:r w:rsidRPr="00B45AE3">
        <w:rPr>
          <w:i/>
        </w:rPr>
        <w:t xml:space="preserve">IEEE transactions on power electronics, </w:t>
      </w:r>
      <w:r w:rsidRPr="00B45AE3">
        <w:t>vol. 26, no. 2, pp. 364-380, 2011.</w:t>
      </w:r>
    </w:p>
    <w:p w:rsidR="00B45AE3" w:rsidRPr="00B45AE3" w:rsidRDefault="00B45AE3" w:rsidP="00B45AE3">
      <w:pPr>
        <w:pStyle w:val="EndNoteBibliography"/>
        <w:widowControl w:val="0"/>
        <w:ind w:firstLine="0"/>
      </w:pPr>
      <w:r>
        <w:t xml:space="preserve">[13] </w:t>
      </w:r>
      <w:r w:rsidRPr="00B45AE3">
        <w:t xml:space="preserve">V. W. Ng, M. D. Seeman, and S. R. Sanders, "High-efficiency, 12V-to-1.5 V DC-DC converter realized with switched-capacitor architecture," in </w:t>
      </w:r>
      <w:r w:rsidRPr="00B45AE3">
        <w:rPr>
          <w:i/>
        </w:rPr>
        <w:t>VLSI Circuits, 2009 Symposium on</w:t>
      </w:r>
      <w:r w:rsidRPr="00B45AE3">
        <w:t>, 2009, pp. 168-169: IEEE.</w:t>
      </w:r>
    </w:p>
    <w:p w:rsidR="00B45AE3" w:rsidRPr="00B45AE3" w:rsidRDefault="00B45AE3" w:rsidP="00B45AE3">
      <w:pPr>
        <w:pStyle w:val="EndNoteBibliography"/>
        <w:widowControl w:val="0"/>
        <w:ind w:firstLine="0"/>
      </w:pPr>
      <w:r>
        <w:t xml:space="preserve">[14] </w:t>
      </w:r>
      <w:r w:rsidRPr="00B45AE3">
        <w:t xml:space="preserve">C.-Y. Wu, T.-F. Wu, J.-R. Tsai, Y.-M. Chen, and C.-C. Chen, "Multistring LED backlight driving system for LCD panels with color sequential display and area control," </w:t>
      </w:r>
      <w:r w:rsidRPr="00B45AE3">
        <w:rPr>
          <w:i/>
        </w:rPr>
        <w:t xml:space="preserve">IEEE Transactions on industrial electronics, </w:t>
      </w:r>
      <w:r w:rsidRPr="00B45AE3">
        <w:t>vol. 55, no. 10, pp. 3791-3800, 2008.</w:t>
      </w:r>
    </w:p>
    <w:p w:rsidR="00B45AE3" w:rsidRPr="00B45AE3" w:rsidRDefault="00B45AE3" w:rsidP="00B45AE3">
      <w:pPr>
        <w:pStyle w:val="EndNoteBibliography"/>
        <w:widowControl w:val="0"/>
        <w:ind w:firstLine="0"/>
      </w:pPr>
      <w:r>
        <w:t xml:space="preserve">[15] </w:t>
      </w:r>
      <w:r w:rsidRPr="00B45AE3">
        <w:t xml:space="preserve">B. Poorali and E. Adib, "Analysis of the integrated SEPIC-flyback converter as a single-stage single-switch power-factor-correction LED driver," </w:t>
      </w:r>
      <w:r w:rsidRPr="00B45AE3">
        <w:rPr>
          <w:i/>
        </w:rPr>
        <w:t xml:space="preserve">IEEE Transactions on Industrial Electronics, </w:t>
      </w:r>
      <w:r w:rsidRPr="00B45AE3">
        <w:t>vol. 63, no. 6, pp. 3562-3570, 2016.</w:t>
      </w:r>
    </w:p>
    <w:p w:rsidR="00B45AE3" w:rsidRPr="00B45AE3" w:rsidRDefault="00B45AE3" w:rsidP="00B45AE3">
      <w:pPr>
        <w:pStyle w:val="EndNoteBibliography"/>
        <w:widowControl w:val="0"/>
        <w:ind w:firstLine="0"/>
      </w:pPr>
      <w:r>
        <w:t xml:space="preserve">[16] </w:t>
      </w:r>
      <w:r w:rsidRPr="00B45AE3">
        <w:t xml:space="preserve">S. Jung and G.-H. Cho, "Transformer coupled recycle snubber for high-efficiency offline isolated LED driver with on-chip primary-side power regulation," </w:t>
      </w:r>
      <w:r w:rsidRPr="00B45AE3">
        <w:rPr>
          <w:i/>
        </w:rPr>
        <w:t xml:space="preserve">IEEE Transactions on Industrial Electronics, </w:t>
      </w:r>
      <w:r w:rsidRPr="00B45AE3">
        <w:t>vol. 61, no. 12, pp. 6710-6719, 2014.</w:t>
      </w:r>
    </w:p>
    <w:p w:rsidR="00B45AE3" w:rsidRPr="00B45AE3" w:rsidRDefault="00B45AE3" w:rsidP="00B45AE3">
      <w:pPr>
        <w:pStyle w:val="EndNoteBibliography"/>
        <w:widowControl w:val="0"/>
        <w:ind w:firstLine="0"/>
      </w:pPr>
      <w:r>
        <w:t xml:space="preserve">[17] </w:t>
      </w:r>
      <w:r w:rsidRPr="00B45AE3">
        <w:t xml:space="preserve">Y. Wang, J. Huang, G. Shi, W. Wang, and D. Xu, "A single-stage single-switch LED driver based on the integrated SEPIC circuit and class-E converter," </w:t>
      </w:r>
      <w:r w:rsidRPr="00B45AE3">
        <w:rPr>
          <w:i/>
        </w:rPr>
        <w:t xml:space="preserve">IEEE Transactions on Power Electronics, </w:t>
      </w:r>
      <w:r w:rsidRPr="00B45AE3">
        <w:t>vol. 31, no. 8, pp. 5814-5824, 2016.</w:t>
      </w:r>
    </w:p>
    <w:p w:rsidR="00B45AE3" w:rsidRPr="00B45AE3" w:rsidRDefault="00B45AE3" w:rsidP="00B45AE3">
      <w:pPr>
        <w:pStyle w:val="EndNoteBibliography"/>
        <w:widowControl w:val="0"/>
        <w:ind w:firstLine="0"/>
      </w:pPr>
      <w:r>
        <w:t xml:space="preserve">[18] </w:t>
      </w:r>
      <w:r w:rsidRPr="00B45AE3">
        <w:t xml:space="preserve">H. Ma, J.-S. J. Lai, C. Zheng, and P. Sun, "A high-efficiency quasi-single-stage bridgeless electrolytic capacitor-free high-power AC–DC driver for supplying multiple LED strings in parallel," </w:t>
      </w:r>
      <w:r w:rsidRPr="00B45AE3">
        <w:rPr>
          <w:i/>
        </w:rPr>
        <w:t xml:space="preserve">IEEE Transactions on Power Electronics, </w:t>
      </w:r>
      <w:r w:rsidRPr="00B45AE3">
        <w:t>vol. 31, no. 8, pp. 5825-5836, 2016.</w:t>
      </w:r>
    </w:p>
    <w:p w:rsidR="00B45AE3" w:rsidRPr="00B45AE3" w:rsidRDefault="00B45AE3" w:rsidP="00B45AE3">
      <w:pPr>
        <w:pStyle w:val="EndNoteBibliography"/>
        <w:widowControl w:val="0"/>
        <w:ind w:firstLine="0"/>
      </w:pPr>
      <w:r>
        <w:t xml:space="preserve">[19] </w:t>
      </w:r>
      <w:r w:rsidRPr="00B45AE3">
        <w:t xml:space="preserve">Y. Wang, Y. Guan, D. Xu, and W. Wang, "A </w:t>
      </w:r>
      <w:r w:rsidRPr="00B45AE3">
        <w:lastRenderedPageBreak/>
        <w:t xml:space="preserve">CLCL resonant DC/DC converter for two-stage LED driver system," </w:t>
      </w:r>
      <w:r w:rsidRPr="00B45AE3">
        <w:rPr>
          <w:i/>
        </w:rPr>
        <w:t xml:space="preserve">IEEE Transactions on Industrial Electronics, </w:t>
      </w:r>
      <w:r w:rsidRPr="00B45AE3">
        <w:t>vol. 63, no. 5, pp. 2883-2891, 2016.</w:t>
      </w:r>
    </w:p>
    <w:p w:rsidR="00B45AE3" w:rsidRPr="00B45AE3" w:rsidRDefault="00B45AE3" w:rsidP="00B45AE3">
      <w:pPr>
        <w:pStyle w:val="EndNoteBibliography"/>
        <w:widowControl w:val="0"/>
        <w:ind w:firstLine="0"/>
      </w:pPr>
      <w:r>
        <w:t xml:space="preserve">[20] </w:t>
      </w:r>
      <w:r w:rsidRPr="00B45AE3">
        <w:t xml:space="preserve">T.-J. Liang, W.-J. Tseng, J.-F. Chen, and J.-P. Wu, "A novel line frequency multistage conduction LED driver with high power factor," </w:t>
      </w:r>
      <w:r w:rsidRPr="00B45AE3">
        <w:rPr>
          <w:i/>
        </w:rPr>
        <w:t xml:space="preserve">IEEE Transactions on Power Electronics, </w:t>
      </w:r>
      <w:r w:rsidRPr="00B45AE3">
        <w:t>vol. 30, no. 9, pp. 5103-5115, 2015.</w:t>
      </w:r>
    </w:p>
    <w:p w:rsidR="00B45AE3" w:rsidRPr="00B45AE3" w:rsidRDefault="00B45AE3" w:rsidP="00B45AE3">
      <w:pPr>
        <w:pStyle w:val="EndNoteBibliography"/>
        <w:widowControl w:val="0"/>
        <w:ind w:firstLine="0"/>
      </w:pPr>
      <w:r>
        <w:t xml:space="preserve">[21] </w:t>
      </w:r>
      <w:r w:rsidRPr="00B45AE3">
        <w:t xml:space="preserve">E. S. Lee, B. H. Choi, D. T. Nguyen, B. G. Choi, and C. T. Rim, "Static Regulated Multistage Semiactive LED Drivers for High-Efficiency Applications," </w:t>
      </w:r>
      <w:r w:rsidRPr="00B45AE3">
        <w:rPr>
          <w:i/>
        </w:rPr>
        <w:t xml:space="preserve">IEEE Transactions on Power Electronics, </w:t>
      </w:r>
      <w:r w:rsidRPr="00B45AE3">
        <w:t>vol. 31, no. 9, pp. 6543-6552, 2016.</w:t>
      </w:r>
    </w:p>
    <w:p w:rsidR="00B45AE3" w:rsidRPr="00B45AE3" w:rsidRDefault="00B45AE3" w:rsidP="00B45AE3">
      <w:pPr>
        <w:pStyle w:val="EndNoteBibliography"/>
        <w:widowControl w:val="0"/>
        <w:ind w:firstLine="0"/>
      </w:pPr>
      <w:r>
        <w:t xml:space="preserve">[22] </w:t>
      </w:r>
      <w:r w:rsidRPr="00B45AE3">
        <w:t xml:space="preserve">J. Wang, J. Zhang, X. Wu, Y. Shi, and Z. Qian, "A novel high efficiency and low-cost current balancing method for multi-LED driver," in </w:t>
      </w:r>
      <w:r w:rsidRPr="00B45AE3">
        <w:rPr>
          <w:i/>
        </w:rPr>
        <w:t>Energy Conversion Congress and Exposition (ECCE), 2011 IEEE</w:t>
      </w:r>
      <w:r w:rsidRPr="00B45AE3">
        <w:t>, 2011, pp. 2296-2301: IEEE.</w:t>
      </w:r>
    </w:p>
    <w:p w:rsidR="00B45AE3" w:rsidRPr="00B45AE3" w:rsidRDefault="00B45AE3" w:rsidP="00B45AE3">
      <w:pPr>
        <w:pStyle w:val="EndNoteBibliography"/>
        <w:widowControl w:val="0"/>
        <w:ind w:firstLine="0"/>
      </w:pPr>
      <w:r>
        <w:t xml:space="preserve">[23] </w:t>
      </w:r>
      <w:r w:rsidRPr="00B45AE3">
        <w:t xml:space="preserve">J.-I. Baek, J.-K. Kim, J.-B. Lee, H.-S. Youn, and G.-W. Moon, "Integrated asymmetrical half-bridge Zeta (AHBZ) converter for DC/DC stage of LED driver with wide output voltage range and low output current," </w:t>
      </w:r>
      <w:r w:rsidRPr="00B45AE3">
        <w:rPr>
          <w:i/>
        </w:rPr>
        <w:t xml:space="preserve">IEEE Transactions on Industrial Electronics, </w:t>
      </w:r>
      <w:r w:rsidRPr="00B45AE3">
        <w:t>vol. 62, no. 12, pp. 7489-7498, 2015.</w:t>
      </w:r>
    </w:p>
    <w:p w:rsidR="00B45AE3" w:rsidRPr="00B45AE3" w:rsidRDefault="00B45AE3" w:rsidP="00B45AE3">
      <w:pPr>
        <w:pStyle w:val="EndNoteBibliography"/>
        <w:widowControl w:val="0"/>
        <w:ind w:firstLine="0"/>
      </w:pPr>
      <w:r>
        <w:t xml:space="preserve">[24] </w:t>
      </w:r>
      <w:r w:rsidRPr="00B45AE3">
        <w:t xml:space="preserve">K. Hwu and W. Jiang, "Nonisolated Two-Channel LED Driver With Automatic Current Balance and Zero-Voltage Switching," </w:t>
      </w:r>
      <w:r w:rsidRPr="00B45AE3">
        <w:rPr>
          <w:i/>
        </w:rPr>
        <w:t xml:space="preserve">IEEE Transactions on Power Electronics, </w:t>
      </w:r>
      <w:r w:rsidRPr="00B45AE3">
        <w:t>vol. 31, no. 12, pp. 8359-8370, 2016.</w:t>
      </w:r>
    </w:p>
    <w:p w:rsidR="00B45AE3" w:rsidRPr="00B45AE3" w:rsidRDefault="00B45AE3" w:rsidP="00B45AE3">
      <w:pPr>
        <w:pStyle w:val="EndNoteBibliography"/>
        <w:widowControl w:val="0"/>
        <w:ind w:firstLine="0"/>
      </w:pPr>
      <w:r>
        <w:t xml:space="preserve">[25] </w:t>
      </w:r>
      <w:r w:rsidRPr="00B45AE3">
        <w:t xml:space="preserve">S. M. Baddela and D. S. Zinger, "Parallel connected LEDs operated at high to improve current sharing," in </w:t>
      </w:r>
      <w:r w:rsidRPr="00B45AE3">
        <w:rPr>
          <w:i/>
        </w:rPr>
        <w:t>Industry Applications Conference, 2004. 39th IAS Annual Meeting. Conference Record of the 2004 IEEE</w:t>
      </w:r>
      <w:r w:rsidRPr="00B45AE3">
        <w:t>, 2004, vol. 3, pp. 1677-1681: IEEE.</w:t>
      </w:r>
    </w:p>
    <w:p w:rsidR="00B45AE3" w:rsidRPr="00B45AE3" w:rsidRDefault="00B45AE3" w:rsidP="00B45AE3">
      <w:pPr>
        <w:pStyle w:val="EndNoteBibliography"/>
        <w:widowControl w:val="0"/>
        <w:ind w:firstLine="0"/>
      </w:pPr>
      <w:r>
        <w:t xml:space="preserve">[26] </w:t>
      </w:r>
      <w:r w:rsidRPr="00B45AE3">
        <w:t xml:space="preserve">G. Chen, Y. Deng, J. Dong, Y. Hu, L. Jiang, and X. He, "Integrated Multiple-Output Synchronous Buck Converter for Electric Vehicle Power Supply," </w:t>
      </w:r>
      <w:r w:rsidRPr="00B45AE3">
        <w:rPr>
          <w:i/>
        </w:rPr>
        <w:t xml:space="preserve">IEEE Transactions on Vehicular Technology, </w:t>
      </w:r>
      <w:r w:rsidRPr="00B45AE3">
        <w:t>vol. 66, no. 7, pp. 5752-5761, 2017.</w:t>
      </w:r>
    </w:p>
    <w:p w:rsidR="00B45AE3" w:rsidRPr="00B45AE3" w:rsidRDefault="00B45AE3" w:rsidP="00B45AE3">
      <w:pPr>
        <w:pStyle w:val="EndNoteBibliography"/>
        <w:widowControl w:val="0"/>
        <w:ind w:firstLine="0"/>
      </w:pPr>
      <w:r>
        <w:t xml:space="preserve">[27] </w:t>
      </w:r>
      <w:r w:rsidRPr="00B45AE3">
        <w:t>G. Chen</w:t>
      </w:r>
      <w:r w:rsidRPr="00B45AE3">
        <w:rPr>
          <w:i/>
        </w:rPr>
        <w:t xml:space="preserve"> et al.</w:t>
      </w:r>
      <w:r w:rsidRPr="00B45AE3">
        <w:t xml:space="preserve">, "Topology Derivation and Analysis of Integrated Multiple Output Isolated DC-DC Converters With Stacked Configuration for Low-Cost Applications," </w:t>
      </w:r>
      <w:r w:rsidRPr="00B45AE3">
        <w:rPr>
          <w:i/>
        </w:rPr>
        <w:t xml:space="preserve">IEEE Transactions on Circuits and Systems I: Regular Papers, </w:t>
      </w:r>
      <w:r w:rsidRPr="00B45AE3">
        <w:t>2017.</w:t>
      </w:r>
    </w:p>
    <w:p w:rsidR="00B45AE3" w:rsidRPr="00B45AE3" w:rsidRDefault="00B45AE3" w:rsidP="00B45AE3">
      <w:pPr>
        <w:pStyle w:val="EndNoteBibliography"/>
        <w:widowControl w:val="0"/>
        <w:ind w:firstLine="0"/>
      </w:pPr>
      <w:r>
        <w:t xml:space="preserve">[28] </w:t>
      </w:r>
      <w:r w:rsidRPr="00B45AE3">
        <w:t xml:space="preserve">H.-J. Chiu, Y.-K. Lo, J.-T. Chen, S.-J. Cheng, C.-Y. Lin, and S.-C. Mou, "A high-efficiency dimmable LED driver for low-power lighting applications," </w:t>
      </w:r>
      <w:r w:rsidRPr="00B45AE3">
        <w:rPr>
          <w:i/>
        </w:rPr>
        <w:t xml:space="preserve">IEEE Transactions on Industrial Electronics, </w:t>
      </w:r>
      <w:r w:rsidRPr="00B45AE3">
        <w:t>vol. 57, no. 2, pp. 735-743, 2010.</w:t>
      </w:r>
    </w:p>
    <w:p w:rsidR="00B45AE3" w:rsidRPr="00B45AE3" w:rsidRDefault="00B45AE3" w:rsidP="00B45AE3">
      <w:pPr>
        <w:pStyle w:val="EndNoteBibliography"/>
        <w:widowControl w:val="0"/>
        <w:ind w:firstLine="0"/>
      </w:pPr>
      <w:r>
        <w:t xml:space="preserve">[29] </w:t>
      </w:r>
      <w:r w:rsidRPr="00B45AE3">
        <w:t xml:space="preserve">L. Lohaus, A. Rossius, S. Dietrich, R. Wunderlich, and S. Heinen, "A dimmable LED driver with resistive DAC feedback control for adaptive voltage regulation," </w:t>
      </w:r>
      <w:r w:rsidRPr="00B45AE3">
        <w:rPr>
          <w:i/>
        </w:rPr>
        <w:t xml:space="preserve">IEEE Transactions on Industry Applications, </w:t>
      </w:r>
      <w:r w:rsidRPr="00B45AE3">
        <w:t>vol. 51, no. 4, pp. 3254-3262, 2015.</w:t>
      </w:r>
    </w:p>
    <w:p w:rsidR="00B45AE3" w:rsidRPr="00B45AE3" w:rsidRDefault="00B45AE3" w:rsidP="00B45AE3">
      <w:pPr>
        <w:pStyle w:val="EndNoteBibliography"/>
        <w:widowControl w:val="0"/>
        <w:ind w:firstLine="0"/>
      </w:pPr>
      <w:r>
        <w:t xml:space="preserve">[30] </w:t>
      </w:r>
      <w:r w:rsidRPr="00B45AE3">
        <w:t xml:space="preserve">S. Moon, G.-B. Koo, and G.-W. Moon, "Dimming-feedback control method for TRIAC dimmable LED drivers," </w:t>
      </w:r>
      <w:r w:rsidRPr="00B45AE3">
        <w:rPr>
          <w:i/>
        </w:rPr>
        <w:t xml:space="preserve">IEEE Transactions on Industrial Electronics, </w:t>
      </w:r>
      <w:r w:rsidRPr="00B45AE3">
        <w:t>vol. 62, no. 2, pp. 960-965, 2015.</w:t>
      </w:r>
    </w:p>
    <w:p w:rsidR="00B45AE3" w:rsidRPr="00B45AE3" w:rsidRDefault="00B45AE3" w:rsidP="00B45AE3">
      <w:pPr>
        <w:pStyle w:val="EndNoteBibliography"/>
        <w:widowControl w:val="0"/>
        <w:ind w:firstLine="0"/>
      </w:pPr>
      <w:r>
        <w:t xml:space="preserve">[31] </w:t>
      </w:r>
      <w:r w:rsidRPr="00B45AE3">
        <w:t xml:space="preserve">L. Wang, B. Zhang, and D. Qiu, "A Novel Valley-Fill Single-Stage Boost-Forward Converter With Optimized Performance in Universal-Line Range for Dimmable LED Lighting," </w:t>
      </w:r>
      <w:r w:rsidRPr="00B45AE3">
        <w:rPr>
          <w:i/>
        </w:rPr>
        <w:t xml:space="preserve">IEEE Transactions on Industrial Electronics, </w:t>
      </w:r>
      <w:r w:rsidRPr="00B45AE3">
        <w:t>vol. 64, no. 4, pp. 2770-2778, 2017.</w:t>
      </w:r>
    </w:p>
    <w:p w:rsidR="00B45AE3" w:rsidRPr="00B45AE3" w:rsidRDefault="00B45AE3" w:rsidP="00B45AE3">
      <w:pPr>
        <w:widowControl w:val="0"/>
        <w:ind w:firstLine="0"/>
      </w:pPr>
      <w:r w:rsidRPr="00B45AE3">
        <w:fldChar w:fldCharType="end"/>
      </w:r>
    </w:p>
    <w:sectPr w:rsidR="00B45AE3" w:rsidRPr="00B45AE3" w:rsidSect="00240BBA">
      <w:pgSz w:w="11906" w:h="16838"/>
      <w:pgMar w:top="1134" w:right="851" w:bottom="1134"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43"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B15"/>
    <w:multiLevelType w:val="hybridMultilevel"/>
    <w:tmpl w:val="0A3CE7B2"/>
    <w:lvl w:ilvl="0" w:tplc="08090015">
      <w:start w:val="1"/>
      <w:numFmt w:val="upperLetter"/>
      <w:lvlText w:val="%1."/>
      <w:lvlJc w:val="left"/>
      <w:pPr>
        <w:ind w:left="1288" w:hanging="360"/>
      </w:p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 w15:restartNumberingAfterBreak="0">
    <w:nsid w:val="0A8246D9"/>
    <w:multiLevelType w:val="hybridMultilevel"/>
    <w:tmpl w:val="7C9030F0"/>
    <w:lvl w:ilvl="0" w:tplc="08090015">
      <w:start w:val="1"/>
      <w:numFmt w:val="upperLetter"/>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2" w15:restartNumberingAfterBreak="0">
    <w:nsid w:val="143907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E5544C"/>
    <w:multiLevelType w:val="multilevel"/>
    <w:tmpl w:val="6BE801F2"/>
    <w:lvl w:ilvl="0">
      <w:start w:val="4"/>
      <w:numFmt w:val="decimal"/>
      <w:lvlText w:val="%1"/>
      <w:lvlJc w:val="left"/>
      <w:pPr>
        <w:ind w:left="360" w:hanging="360"/>
      </w:pPr>
      <w:rPr>
        <w:rFonts w:hint="default"/>
      </w:rPr>
    </w:lvl>
    <w:lvl w:ilvl="1">
      <w:start w:val="1"/>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 w15:restartNumberingAfterBreak="0">
    <w:nsid w:val="1C510E05"/>
    <w:multiLevelType w:val="hybridMultilevel"/>
    <w:tmpl w:val="2D962CFC"/>
    <w:lvl w:ilvl="0" w:tplc="31969136">
      <w:start w:val="1"/>
      <w:numFmt w:val="lowerLetter"/>
      <w:lvlText w:val="%1"/>
      <w:lvlJc w:val="left"/>
      <w:pPr>
        <w:ind w:left="961" w:hanging="360"/>
      </w:pPr>
      <w:rPr>
        <w:rFonts w:hint="default"/>
        <w:sz w:val="20"/>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5" w15:restartNumberingAfterBreak="0">
    <w:nsid w:val="1F1511AC"/>
    <w:multiLevelType w:val="hybridMultilevel"/>
    <w:tmpl w:val="7A14E166"/>
    <w:lvl w:ilvl="0" w:tplc="E76499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AF7F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1733552"/>
    <w:multiLevelType w:val="hybridMultilevel"/>
    <w:tmpl w:val="7244FB48"/>
    <w:lvl w:ilvl="0" w:tplc="6D327444">
      <w:start w:val="1"/>
      <w:numFmt w:val="lowerLetter"/>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8" w15:restartNumberingAfterBreak="0">
    <w:nsid w:val="33CF5735"/>
    <w:multiLevelType w:val="hybridMultilevel"/>
    <w:tmpl w:val="7244FB48"/>
    <w:lvl w:ilvl="0" w:tplc="6D327444">
      <w:start w:val="1"/>
      <w:numFmt w:val="lowerLetter"/>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9" w15:restartNumberingAfterBreak="0">
    <w:nsid w:val="42D77678"/>
    <w:multiLevelType w:val="hybridMultilevel"/>
    <w:tmpl w:val="F6827658"/>
    <w:lvl w:ilvl="0" w:tplc="C2C48B56">
      <w:start w:val="1"/>
      <w:numFmt w:val="lowerLetter"/>
      <w:lvlText w:val="(%1)"/>
      <w:lvlJc w:val="left"/>
      <w:pPr>
        <w:ind w:left="1321" w:hanging="720"/>
      </w:pPr>
      <w:rPr>
        <w:rFonts w:hint="default"/>
        <w:sz w:val="20"/>
      </w:rPr>
    </w:lvl>
    <w:lvl w:ilvl="1" w:tplc="08090019" w:tentative="1">
      <w:start w:val="1"/>
      <w:numFmt w:val="lowerLetter"/>
      <w:lvlText w:val="%2."/>
      <w:lvlJc w:val="left"/>
      <w:pPr>
        <w:ind w:left="1681" w:hanging="360"/>
      </w:pPr>
    </w:lvl>
    <w:lvl w:ilvl="2" w:tplc="0809001B" w:tentative="1">
      <w:start w:val="1"/>
      <w:numFmt w:val="lowerRoman"/>
      <w:lvlText w:val="%3."/>
      <w:lvlJc w:val="right"/>
      <w:pPr>
        <w:ind w:left="2401" w:hanging="180"/>
      </w:pPr>
    </w:lvl>
    <w:lvl w:ilvl="3" w:tplc="0809000F" w:tentative="1">
      <w:start w:val="1"/>
      <w:numFmt w:val="decimal"/>
      <w:lvlText w:val="%4."/>
      <w:lvlJc w:val="left"/>
      <w:pPr>
        <w:ind w:left="3121" w:hanging="360"/>
      </w:pPr>
    </w:lvl>
    <w:lvl w:ilvl="4" w:tplc="08090019" w:tentative="1">
      <w:start w:val="1"/>
      <w:numFmt w:val="lowerLetter"/>
      <w:lvlText w:val="%5."/>
      <w:lvlJc w:val="left"/>
      <w:pPr>
        <w:ind w:left="3841" w:hanging="360"/>
      </w:pPr>
    </w:lvl>
    <w:lvl w:ilvl="5" w:tplc="0809001B" w:tentative="1">
      <w:start w:val="1"/>
      <w:numFmt w:val="lowerRoman"/>
      <w:lvlText w:val="%6."/>
      <w:lvlJc w:val="right"/>
      <w:pPr>
        <w:ind w:left="4561" w:hanging="180"/>
      </w:pPr>
    </w:lvl>
    <w:lvl w:ilvl="6" w:tplc="0809000F" w:tentative="1">
      <w:start w:val="1"/>
      <w:numFmt w:val="decimal"/>
      <w:lvlText w:val="%7."/>
      <w:lvlJc w:val="left"/>
      <w:pPr>
        <w:ind w:left="5281" w:hanging="360"/>
      </w:pPr>
    </w:lvl>
    <w:lvl w:ilvl="7" w:tplc="08090019" w:tentative="1">
      <w:start w:val="1"/>
      <w:numFmt w:val="lowerLetter"/>
      <w:lvlText w:val="%8."/>
      <w:lvlJc w:val="left"/>
      <w:pPr>
        <w:ind w:left="6001" w:hanging="360"/>
      </w:pPr>
    </w:lvl>
    <w:lvl w:ilvl="8" w:tplc="0809001B" w:tentative="1">
      <w:start w:val="1"/>
      <w:numFmt w:val="lowerRoman"/>
      <w:lvlText w:val="%9."/>
      <w:lvlJc w:val="right"/>
      <w:pPr>
        <w:ind w:left="6721" w:hanging="180"/>
      </w:pPr>
    </w:lvl>
  </w:abstractNum>
  <w:abstractNum w:abstractNumId="10" w15:restartNumberingAfterBreak="0">
    <w:nsid w:val="43973F03"/>
    <w:multiLevelType w:val="hybridMultilevel"/>
    <w:tmpl w:val="29E0C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785B36"/>
    <w:multiLevelType w:val="multilevel"/>
    <w:tmpl w:val="BCDA768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50161C61"/>
    <w:multiLevelType w:val="hybridMultilevel"/>
    <w:tmpl w:val="1FEE4476"/>
    <w:lvl w:ilvl="0" w:tplc="E4401AF2">
      <w:start w:val="1"/>
      <w:numFmt w:val="lowerLetter"/>
      <w:lvlText w:val="(%1)"/>
      <w:lvlJc w:val="left"/>
      <w:pPr>
        <w:ind w:left="1080" w:hanging="72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BB6298"/>
    <w:multiLevelType w:val="multilevel"/>
    <w:tmpl w:val="BF1E586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4" w15:restartNumberingAfterBreak="0">
    <w:nsid w:val="69727935"/>
    <w:multiLevelType w:val="multilevel"/>
    <w:tmpl w:val="BCDA768A"/>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6B3F20D8"/>
    <w:multiLevelType w:val="hybridMultilevel"/>
    <w:tmpl w:val="339431B0"/>
    <w:lvl w:ilvl="0" w:tplc="E764998E">
      <w:start w:val="1"/>
      <w:numFmt w:val="lowerLetter"/>
      <w:lvlText w:val="(%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6" w15:restartNumberingAfterBreak="0">
    <w:nsid w:val="6C0420F4"/>
    <w:multiLevelType w:val="hybridMultilevel"/>
    <w:tmpl w:val="7244FB48"/>
    <w:lvl w:ilvl="0" w:tplc="6D327444">
      <w:start w:val="1"/>
      <w:numFmt w:val="lowerLetter"/>
      <w:lvlText w:val="%1"/>
      <w:lvlJc w:val="left"/>
      <w:pPr>
        <w:ind w:left="820" w:hanging="360"/>
      </w:pPr>
      <w:rPr>
        <w:rFonts w:hint="default"/>
      </w:r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7" w15:restartNumberingAfterBreak="0">
    <w:nsid w:val="72212460"/>
    <w:multiLevelType w:val="hybridMultilevel"/>
    <w:tmpl w:val="3B00DA16"/>
    <w:lvl w:ilvl="0" w:tplc="6D327444">
      <w:start w:val="1"/>
      <w:numFmt w:val="lowerLetter"/>
      <w:lvlText w:val="%1"/>
      <w:lvlJc w:val="left"/>
      <w:pPr>
        <w:ind w:left="12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0904B3"/>
    <w:multiLevelType w:val="hybridMultilevel"/>
    <w:tmpl w:val="F216B58E"/>
    <w:lvl w:ilvl="0" w:tplc="B5A634E8">
      <w:start w:val="1"/>
      <w:numFmt w:val="lowerLetter"/>
      <w:lvlText w:val="(%1)"/>
      <w:lvlJc w:val="left"/>
      <w:pPr>
        <w:ind w:left="1180" w:hanging="360"/>
      </w:pPr>
      <w:rPr>
        <w:rFonts w:hint="default"/>
      </w:rPr>
    </w:lvl>
    <w:lvl w:ilvl="1" w:tplc="08090019" w:tentative="1">
      <w:start w:val="1"/>
      <w:numFmt w:val="lowerLetter"/>
      <w:lvlText w:val="%2."/>
      <w:lvlJc w:val="left"/>
      <w:pPr>
        <w:ind w:left="1900" w:hanging="360"/>
      </w:pPr>
    </w:lvl>
    <w:lvl w:ilvl="2" w:tplc="0809001B" w:tentative="1">
      <w:start w:val="1"/>
      <w:numFmt w:val="lowerRoman"/>
      <w:lvlText w:val="%3."/>
      <w:lvlJc w:val="right"/>
      <w:pPr>
        <w:ind w:left="2620" w:hanging="180"/>
      </w:pPr>
    </w:lvl>
    <w:lvl w:ilvl="3" w:tplc="0809000F" w:tentative="1">
      <w:start w:val="1"/>
      <w:numFmt w:val="decimal"/>
      <w:lvlText w:val="%4."/>
      <w:lvlJc w:val="left"/>
      <w:pPr>
        <w:ind w:left="3340" w:hanging="360"/>
      </w:pPr>
    </w:lvl>
    <w:lvl w:ilvl="4" w:tplc="08090019" w:tentative="1">
      <w:start w:val="1"/>
      <w:numFmt w:val="lowerLetter"/>
      <w:lvlText w:val="%5."/>
      <w:lvlJc w:val="left"/>
      <w:pPr>
        <w:ind w:left="4060" w:hanging="360"/>
      </w:pPr>
    </w:lvl>
    <w:lvl w:ilvl="5" w:tplc="0809001B" w:tentative="1">
      <w:start w:val="1"/>
      <w:numFmt w:val="lowerRoman"/>
      <w:lvlText w:val="%6."/>
      <w:lvlJc w:val="right"/>
      <w:pPr>
        <w:ind w:left="4780" w:hanging="180"/>
      </w:pPr>
    </w:lvl>
    <w:lvl w:ilvl="6" w:tplc="0809000F" w:tentative="1">
      <w:start w:val="1"/>
      <w:numFmt w:val="decimal"/>
      <w:lvlText w:val="%7."/>
      <w:lvlJc w:val="left"/>
      <w:pPr>
        <w:ind w:left="5500" w:hanging="360"/>
      </w:pPr>
    </w:lvl>
    <w:lvl w:ilvl="7" w:tplc="08090019" w:tentative="1">
      <w:start w:val="1"/>
      <w:numFmt w:val="lowerLetter"/>
      <w:lvlText w:val="%8."/>
      <w:lvlJc w:val="left"/>
      <w:pPr>
        <w:ind w:left="6220" w:hanging="360"/>
      </w:pPr>
    </w:lvl>
    <w:lvl w:ilvl="8" w:tplc="0809001B" w:tentative="1">
      <w:start w:val="1"/>
      <w:numFmt w:val="lowerRoman"/>
      <w:lvlText w:val="%9."/>
      <w:lvlJc w:val="right"/>
      <w:pPr>
        <w:ind w:left="6940" w:hanging="180"/>
      </w:pPr>
    </w:lvl>
  </w:abstractNum>
  <w:abstractNum w:abstractNumId="19" w15:restartNumberingAfterBreak="0">
    <w:nsid w:val="7FD73CCA"/>
    <w:multiLevelType w:val="hybridMultilevel"/>
    <w:tmpl w:val="A4E6BAE0"/>
    <w:lvl w:ilvl="0" w:tplc="75E0A532">
      <w:start w:val="1"/>
      <w:numFmt w:val="decimal"/>
      <w:pStyle w:val="IET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9"/>
  </w:num>
  <w:num w:numId="3">
    <w:abstractNumId w:val="6"/>
  </w:num>
  <w:num w:numId="4">
    <w:abstractNumId w:val="1"/>
  </w:num>
  <w:num w:numId="5">
    <w:abstractNumId w:val="17"/>
  </w:num>
  <w:num w:numId="6">
    <w:abstractNumId w:val="5"/>
  </w:num>
  <w:num w:numId="7">
    <w:abstractNumId w:val="15"/>
  </w:num>
  <w:num w:numId="8">
    <w:abstractNumId w:val="11"/>
  </w:num>
  <w:num w:numId="9">
    <w:abstractNumId w:val="14"/>
  </w:num>
  <w:num w:numId="10">
    <w:abstractNumId w:val="13"/>
  </w:num>
  <w:num w:numId="11">
    <w:abstractNumId w:val="0"/>
  </w:num>
  <w:num w:numId="12">
    <w:abstractNumId w:val="3"/>
  </w:num>
  <w:num w:numId="13">
    <w:abstractNumId w:val="4"/>
  </w:num>
  <w:num w:numId="14">
    <w:abstractNumId w:val="9"/>
  </w:num>
  <w:num w:numId="15">
    <w:abstractNumId w:val="12"/>
  </w:num>
  <w:num w:numId="16">
    <w:abstractNumId w:val="8"/>
  </w:num>
  <w:num w:numId="17">
    <w:abstractNumId w:val="7"/>
  </w:num>
  <w:num w:numId="18">
    <w:abstractNumId w:val="16"/>
  </w:num>
  <w:num w:numId="19">
    <w:abstractNumId w:val="18"/>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5vzrtfy9a0axerwrqp25plxt0a5szpaap2&quot;&gt;My EndNote Library&lt;record-ids&gt;&lt;item&gt;43&lt;/item&gt;&lt;item&gt;46&lt;/item&gt;&lt;item&gt;47&lt;/item&gt;&lt;item&gt;48&lt;/item&gt;&lt;item&gt;49&lt;/item&gt;&lt;item&gt;51&lt;/item&gt;&lt;item&gt;52&lt;/item&gt;&lt;item&gt;53&lt;/item&gt;&lt;item&gt;54&lt;/item&gt;&lt;item&gt;58&lt;/item&gt;&lt;item&gt;59&lt;/item&gt;&lt;item&gt;60&lt;/item&gt;&lt;item&gt;62&lt;/item&gt;&lt;item&gt;63&lt;/item&gt;&lt;item&gt;64&lt;/item&gt;&lt;item&gt;65&lt;/item&gt;&lt;item&gt;66&lt;/item&gt;&lt;item&gt;67&lt;/item&gt;&lt;item&gt;68&lt;/item&gt;&lt;item&gt;72&lt;/item&gt;&lt;item&gt;73&lt;/item&gt;&lt;item&gt;74&lt;/item&gt;&lt;item&gt;75&lt;/item&gt;&lt;item&gt;79&lt;/item&gt;&lt;item&gt;84&lt;/item&gt;&lt;item&gt;85&lt;/item&gt;&lt;item&gt;86&lt;/item&gt;&lt;item&gt;87&lt;/item&gt;&lt;item&gt;175&lt;/item&gt;&lt;item&gt;178&lt;/item&gt;&lt;item&gt;179&lt;/item&gt;&lt;/record-ids&gt;&lt;/item&gt;&lt;/Libraries&gt;"/>
  </w:docVars>
  <w:rsids>
    <w:rsidRoot w:val="00240BBA"/>
    <w:rsid w:val="00043749"/>
    <w:rsid w:val="0018063C"/>
    <w:rsid w:val="00240BBA"/>
    <w:rsid w:val="00247C0E"/>
    <w:rsid w:val="00304B5E"/>
    <w:rsid w:val="00407707"/>
    <w:rsid w:val="00422D20"/>
    <w:rsid w:val="004D3C28"/>
    <w:rsid w:val="00576CDB"/>
    <w:rsid w:val="0059002E"/>
    <w:rsid w:val="005913A1"/>
    <w:rsid w:val="00593A94"/>
    <w:rsid w:val="00635D43"/>
    <w:rsid w:val="00664DC5"/>
    <w:rsid w:val="00826682"/>
    <w:rsid w:val="00883192"/>
    <w:rsid w:val="00AC5643"/>
    <w:rsid w:val="00B45AE3"/>
    <w:rsid w:val="00C3388B"/>
    <w:rsid w:val="00C70DE4"/>
    <w:rsid w:val="00C722C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61"/>
    <o:shapelayout v:ext="edit">
      <o:idmap v:ext="edit" data="1"/>
    </o:shapelayout>
  </w:shapeDefaults>
  <w:decimalSymbol w:val="."/>
  <w:listSeparator w:val=","/>
  <w14:docId w14:val="13E0ED1D"/>
  <w15:chartTrackingRefBased/>
  <w15:docId w15:val="{68B6F536-BD4D-4342-B40F-3AFA42BA9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BBA"/>
    <w:pPr>
      <w:spacing w:after="0" w:line="240" w:lineRule="auto"/>
      <w:ind w:firstLine="567"/>
      <w:jc w:val="both"/>
    </w:pPr>
    <w:rPr>
      <w:rFonts w:ascii="Times New Roman" w:eastAsia="SimSun" w:hAnsi="Times New Roman" w:cs="Times New Roman"/>
      <w:sz w:val="24"/>
      <w:szCs w:val="24"/>
      <w:lang w:val="en-AU"/>
    </w:rPr>
  </w:style>
  <w:style w:type="paragraph" w:styleId="Heading2">
    <w:name w:val="heading 2"/>
    <w:basedOn w:val="Normal"/>
    <w:next w:val="Normal"/>
    <w:link w:val="Heading2Char"/>
    <w:uiPriority w:val="9"/>
    <w:unhideWhenUsed/>
    <w:qFormat/>
    <w:rsid w:val="00407707"/>
    <w:pPr>
      <w:keepNext/>
      <w:keepLines/>
      <w:ind w:left="788" w:hanging="431"/>
      <w:outlineLvl w:val="1"/>
    </w:pPr>
    <w:rPr>
      <w:rFonts w:eastAsiaTheme="majorEastAsia" w:cstheme="majorBidi"/>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THeading1">
    <w:name w:val="IET Heading 1"/>
    <w:basedOn w:val="Heading2"/>
    <w:qFormat/>
    <w:locked/>
    <w:rsid w:val="00240BBA"/>
    <w:pPr>
      <w:keepLines w:val="0"/>
      <w:numPr>
        <w:numId w:val="2"/>
      </w:numPr>
      <w:tabs>
        <w:tab w:val="num" w:pos="360"/>
      </w:tabs>
      <w:spacing w:before="240" w:after="60"/>
      <w:ind w:left="0" w:firstLine="567"/>
    </w:pPr>
    <w:rPr>
      <w:rFonts w:ascii="Arial" w:eastAsia="SimSun" w:hAnsi="Arial" w:cs="Arial"/>
      <w:b/>
      <w:bCs/>
      <w:iCs/>
      <w:szCs w:val="28"/>
    </w:rPr>
  </w:style>
  <w:style w:type="paragraph" w:customStyle="1" w:styleId="IETParagraph">
    <w:name w:val="IET Paragraph"/>
    <w:basedOn w:val="Normal"/>
    <w:qFormat/>
    <w:locked/>
    <w:rsid w:val="00240BBA"/>
    <w:pPr>
      <w:spacing w:line="360" w:lineRule="auto"/>
    </w:pPr>
  </w:style>
  <w:style w:type="paragraph" w:styleId="Caption">
    <w:name w:val="caption"/>
    <w:basedOn w:val="Normal"/>
    <w:next w:val="Normal"/>
    <w:qFormat/>
    <w:rsid w:val="00240BBA"/>
    <w:pPr>
      <w:spacing w:before="120" w:after="120"/>
    </w:pPr>
    <w:rPr>
      <w:b/>
      <w:bCs/>
      <w:sz w:val="20"/>
      <w:szCs w:val="20"/>
    </w:rPr>
  </w:style>
  <w:style w:type="paragraph" w:styleId="ListParagraph">
    <w:name w:val="List Paragraph"/>
    <w:basedOn w:val="Normal"/>
    <w:link w:val="ListParagraphChar"/>
    <w:uiPriority w:val="34"/>
    <w:qFormat/>
    <w:rsid w:val="00240BBA"/>
    <w:pPr>
      <w:ind w:left="720"/>
      <w:contextualSpacing/>
    </w:pPr>
  </w:style>
  <w:style w:type="paragraph" w:customStyle="1" w:styleId="Text">
    <w:name w:val="Text"/>
    <w:basedOn w:val="Normal"/>
    <w:link w:val="TextChar"/>
    <w:rsid w:val="00240BBA"/>
    <w:pPr>
      <w:widowControl w:val="0"/>
      <w:spacing w:line="252" w:lineRule="auto"/>
      <w:ind w:firstLine="240"/>
    </w:pPr>
    <w:rPr>
      <w:sz w:val="20"/>
      <w:szCs w:val="20"/>
      <w:lang w:val="en-GB" w:eastAsia="en-US"/>
    </w:rPr>
  </w:style>
  <w:style w:type="character" w:customStyle="1" w:styleId="TextChar">
    <w:name w:val="Text Char"/>
    <w:link w:val="Text"/>
    <w:rsid w:val="00240BBA"/>
    <w:rPr>
      <w:rFonts w:ascii="Times New Roman" w:eastAsia="SimSun" w:hAnsi="Times New Roman" w:cs="Times New Roman"/>
      <w:sz w:val="20"/>
      <w:szCs w:val="20"/>
      <w:lang w:eastAsia="en-US"/>
    </w:rPr>
  </w:style>
  <w:style w:type="character" w:customStyle="1" w:styleId="Heading2Char">
    <w:name w:val="Heading 2 Char"/>
    <w:basedOn w:val="DefaultParagraphFont"/>
    <w:link w:val="Heading2"/>
    <w:uiPriority w:val="9"/>
    <w:rsid w:val="00407707"/>
    <w:rPr>
      <w:rFonts w:ascii="Times New Roman" w:eastAsiaTheme="majorEastAsia" w:hAnsi="Times New Roman" w:cstheme="majorBidi"/>
      <w:i/>
      <w:sz w:val="24"/>
      <w:szCs w:val="26"/>
      <w:lang w:val="en-AU"/>
    </w:rPr>
  </w:style>
  <w:style w:type="character" w:styleId="Hyperlink">
    <w:name w:val="Hyperlink"/>
    <w:basedOn w:val="DefaultParagraphFont"/>
    <w:rsid w:val="00240BBA"/>
    <w:rPr>
      <w:color w:val="0563C1" w:themeColor="hyperlink"/>
      <w:u w:val="single"/>
    </w:rPr>
  </w:style>
  <w:style w:type="paragraph" w:styleId="Title">
    <w:name w:val="Title"/>
    <w:basedOn w:val="Normal"/>
    <w:next w:val="Normal"/>
    <w:link w:val="TitleChar"/>
    <w:qFormat/>
    <w:rsid w:val="00240BBA"/>
    <w:pPr>
      <w:framePr w:w="9360" w:hSpace="187" w:vSpace="187" w:wrap="notBeside" w:vAnchor="text" w:hAnchor="page" w:xAlign="center" w:y="1"/>
      <w:spacing w:line="252" w:lineRule="auto"/>
      <w:ind w:firstLine="204"/>
      <w:jc w:val="center"/>
    </w:pPr>
    <w:rPr>
      <w:kern w:val="28"/>
      <w:sz w:val="48"/>
      <w:szCs w:val="20"/>
      <w:lang w:val="en-GB" w:eastAsia="en-US"/>
    </w:rPr>
  </w:style>
  <w:style w:type="character" w:customStyle="1" w:styleId="TitleChar">
    <w:name w:val="Title Char"/>
    <w:basedOn w:val="DefaultParagraphFont"/>
    <w:link w:val="Title"/>
    <w:rsid w:val="00240BBA"/>
    <w:rPr>
      <w:rFonts w:ascii="Times New Roman" w:eastAsia="SimSun" w:hAnsi="Times New Roman" w:cs="Times New Roman"/>
      <w:kern w:val="28"/>
      <w:sz w:val="48"/>
      <w:szCs w:val="20"/>
      <w:lang w:eastAsia="en-US"/>
    </w:rPr>
  </w:style>
  <w:style w:type="character" w:customStyle="1" w:styleId="MTEquationSection">
    <w:name w:val="MTEquationSection"/>
    <w:basedOn w:val="DefaultParagraphFont"/>
    <w:rsid w:val="00422D20"/>
    <w:rPr>
      <w:vanish/>
      <w:color w:val="FF0000"/>
      <w:sz w:val="20"/>
      <w:szCs w:val="20"/>
    </w:rPr>
  </w:style>
  <w:style w:type="paragraph" w:customStyle="1" w:styleId="MTDisplayEquation">
    <w:name w:val="MTDisplayEquation"/>
    <w:basedOn w:val="Normal"/>
    <w:next w:val="Normal"/>
    <w:link w:val="MTDisplayEquationChar"/>
    <w:rsid w:val="00422D20"/>
    <w:pPr>
      <w:tabs>
        <w:tab w:val="center" w:pos="2360"/>
        <w:tab w:val="right" w:pos="4740"/>
      </w:tabs>
    </w:pPr>
  </w:style>
  <w:style w:type="character" w:customStyle="1" w:styleId="MTDisplayEquationChar">
    <w:name w:val="MTDisplayEquation Char"/>
    <w:basedOn w:val="DefaultParagraphFont"/>
    <w:link w:val="MTDisplayEquation"/>
    <w:rsid w:val="00422D20"/>
    <w:rPr>
      <w:rFonts w:ascii="Times New Roman" w:eastAsia="SimSun" w:hAnsi="Times New Roman" w:cs="Times New Roman"/>
      <w:sz w:val="24"/>
      <w:szCs w:val="24"/>
      <w:lang w:val="en-AU"/>
    </w:rPr>
  </w:style>
  <w:style w:type="paragraph" w:customStyle="1" w:styleId="TableTitle">
    <w:name w:val="Table Title"/>
    <w:basedOn w:val="Normal"/>
    <w:rsid w:val="004D3C28"/>
    <w:pPr>
      <w:spacing w:line="252" w:lineRule="auto"/>
      <w:ind w:firstLine="204"/>
      <w:jc w:val="center"/>
    </w:pPr>
    <w:rPr>
      <w:smallCaps/>
      <w:sz w:val="16"/>
      <w:szCs w:val="20"/>
      <w:lang w:val="en-GB" w:eastAsia="en-US"/>
    </w:rPr>
  </w:style>
  <w:style w:type="paragraph" w:customStyle="1" w:styleId="EndNoteBibliographyTitle">
    <w:name w:val="EndNote Bibliography Title"/>
    <w:basedOn w:val="Normal"/>
    <w:link w:val="EndNoteBibliographyTitleChar"/>
    <w:rsid w:val="00B45AE3"/>
    <w:pPr>
      <w:jc w:val="center"/>
    </w:pPr>
    <w:rPr>
      <w:noProof/>
    </w:rPr>
  </w:style>
  <w:style w:type="character" w:customStyle="1" w:styleId="ListParagraphChar">
    <w:name w:val="List Paragraph Char"/>
    <w:basedOn w:val="DefaultParagraphFont"/>
    <w:link w:val="ListParagraph"/>
    <w:uiPriority w:val="34"/>
    <w:rsid w:val="00B45AE3"/>
    <w:rPr>
      <w:rFonts w:ascii="Times New Roman" w:eastAsia="SimSun" w:hAnsi="Times New Roman" w:cs="Times New Roman"/>
      <w:sz w:val="24"/>
      <w:szCs w:val="24"/>
      <w:lang w:val="en-AU"/>
    </w:rPr>
  </w:style>
  <w:style w:type="character" w:customStyle="1" w:styleId="EndNoteBibliographyTitleChar">
    <w:name w:val="EndNote Bibliography Title Char"/>
    <w:basedOn w:val="ListParagraphChar"/>
    <w:link w:val="EndNoteBibliographyTitle"/>
    <w:rsid w:val="00B45AE3"/>
    <w:rPr>
      <w:rFonts w:ascii="Times New Roman" w:eastAsia="SimSun" w:hAnsi="Times New Roman" w:cs="Times New Roman"/>
      <w:noProof/>
      <w:sz w:val="24"/>
      <w:szCs w:val="24"/>
      <w:lang w:val="en-AU"/>
    </w:rPr>
  </w:style>
  <w:style w:type="paragraph" w:customStyle="1" w:styleId="EndNoteBibliography">
    <w:name w:val="EndNote Bibliography"/>
    <w:basedOn w:val="Normal"/>
    <w:link w:val="EndNoteBibliographyChar"/>
    <w:rsid w:val="00B45AE3"/>
    <w:rPr>
      <w:noProof/>
    </w:rPr>
  </w:style>
  <w:style w:type="character" w:customStyle="1" w:styleId="EndNoteBibliographyChar">
    <w:name w:val="EndNote Bibliography Char"/>
    <w:basedOn w:val="ListParagraphChar"/>
    <w:link w:val="EndNoteBibliography"/>
    <w:rsid w:val="00B45AE3"/>
    <w:rPr>
      <w:rFonts w:ascii="Times New Roman" w:eastAsia="SimSun" w:hAnsi="Times New Roman" w:cs="Times New Roman"/>
      <w:noProof/>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4.wmf"/><Relationship Id="rId42" Type="http://schemas.openxmlformats.org/officeDocument/2006/relationships/oleObject" Target="embeddings/oleObject13.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image" Target="media/image38.emf"/><Relationship Id="rId84" Type="http://schemas.openxmlformats.org/officeDocument/2006/relationships/image" Target="media/image47.wmf"/><Relationship Id="rId89" Type="http://schemas.openxmlformats.org/officeDocument/2006/relationships/image" Target="media/image50.emf"/><Relationship Id="rId16" Type="http://schemas.openxmlformats.org/officeDocument/2006/relationships/image" Target="media/image11.emf"/><Relationship Id="rId11" Type="http://schemas.openxmlformats.org/officeDocument/2006/relationships/image" Target="media/image6.emf"/><Relationship Id="rId32" Type="http://schemas.openxmlformats.org/officeDocument/2006/relationships/oleObject" Target="embeddings/oleObject8.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21.bin"/><Relationship Id="rId74" Type="http://schemas.openxmlformats.org/officeDocument/2006/relationships/image" Target="media/image42.wmf"/><Relationship Id="rId79"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image" Target="media/image55.emf"/><Relationship Id="rId22" Type="http://schemas.openxmlformats.org/officeDocument/2006/relationships/oleObject" Target="embeddings/oleObject3.bin"/><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oleObject" Target="embeddings/oleObject33.bin"/><Relationship Id="rId12" Type="http://schemas.openxmlformats.org/officeDocument/2006/relationships/image" Target="media/image7.emf"/><Relationship Id="rId17" Type="http://schemas.openxmlformats.org/officeDocument/2006/relationships/image" Target="media/image12.wmf"/><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33.wmf"/><Relationship Id="rId67" Type="http://schemas.openxmlformats.org/officeDocument/2006/relationships/image" Target="media/image37.emf"/><Relationship Id="rId20" Type="http://schemas.openxmlformats.org/officeDocument/2006/relationships/oleObject" Target="embeddings/oleObject2.bin"/><Relationship Id="rId41" Type="http://schemas.openxmlformats.org/officeDocument/2006/relationships/image" Target="media/image24.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6.bin"/><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9.jpeg"/><Relationship Id="rId91" Type="http://schemas.openxmlformats.org/officeDocument/2006/relationships/oleObject" Target="embeddings/oleObject35.bin"/><Relationship Id="rId96" Type="http://schemas.openxmlformats.org/officeDocument/2006/relationships/image" Target="media/image56.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5.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8.wmf"/><Relationship Id="rId57" Type="http://schemas.openxmlformats.org/officeDocument/2006/relationships/image" Target="media/image32.wmf"/><Relationship Id="rId10" Type="http://schemas.openxmlformats.org/officeDocument/2006/relationships/image" Target="media/image5.emf"/><Relationship Id="rId31" Type="http://schemas.openxmlformats.org/officeDocument/2006/relationships/image" Target="media/image19.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6.wmf"/><Relationship Id="rId73" Type="http://schemas.openxmlformats.org/officeDocument/2006/relationships/oleObject" Target="embeddings/oleObject27.bin"/><Relationship Id="rId78" Type="http://schemas.openxmlformats.org/officeDocument/2006/relationships/image" Target="media/image44.wmf"/><Relationship Id="rId81" Type="http://schemas.openxmlformats.org/officeDocument/2006/relationships/oleObject" Target="embeddings/oleObject31.bin"/><Relationship Id="rId86" Type="http://schemas.openxmlformats.org/officeDocument/2006/relationships/image" Target="media/image48.wmf"/><Relationship Id="rId94" Type="http://schemas.openxmlformats.org/officeDocument/2006/relationships/image" Target="media/image54.emf"/><Relationship Id="rId99" Type="http://schemas.openxmlformats.org/officeDocument/2006/relationships/image" Target="media/image59.emf"/><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oleObject" Target="embeddings/oleObject1.bin"/><Relationship Id="rId39" Type="http://schemas.openxmlformats.org/officeDocument/2006/relationships/image" Target="media/image23.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image" Target="media/image43.wmf"/><Relationship Id="rId97" Type="http://schemas.openxmlformats.org/officeDocument/2006/relationships/image" Target="media/image57.emf"/><Relationship Id="rId7" Type="http://schemas.openxmlformats.org/officeDocument/2006/relationships/image" Target="media/image2.emf"/><Relationship Id="rId71" Type="http://schemas.openxmlformats.org/officeDocument/2006/relationships/image" Target="media/image40.emf"/><Relationship Id="rId92"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oleObject" Target="embeddings/oleObject34.bin"/><Relationship Id="rId61" Type="http://schemas.openxmlformats.org/officeDocument/2006/relationships/image" Target="media/image34.wmf"/><Relationship Id="rId82" Type="http://schemas.openxmlformats.org/officeDocument/2006/relationships/image" Target="media/image46.wmf"/><Relationship Id="rId19" Type="http://schemas.openxmlformats.org/officeDocument/2006/relationships/image" Target="media/image13.wmf"/><Relationship Id="rId14" Type="http://schemas.openxmlformats.org/officeDocument/2006/relationships/image" Target="media/image9.emf"/><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fontTable" Target="fontTable.xml"/><Relationship Id="rId8" Type="http://schemas.openxmlformats.org/officeDocument/2006/relationships/image" Target="media/image3.emf"/><Relationship Id="rId51" Type="http://schemas.openxmlformats.org/officeDocument/2006/relationships/image" Target="media/image29.wmf"/><Relationship Id="rId72" Type="http://schemas.openxmlformats.org/officeDocument/2006/relationships/image" Target="media/image41.wmf"/><Relationship Id="rId93" Type="http://schemas.openxmlformats.org/officeDocument/2006/relationships/image" Target="media/image53.emf"/><Relationship Id="rId98" Type="http://schemas.openxmlformats.org/officeDocument/2006/relationships/image" Target="media/image58.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C0194-52E3-41A9-AFE8-CA18FF520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10</Pages>
  <Words>7955</Words>
  <Characters>45349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 Sen</dc:creator>
  <cp:keywords/>
  <dc:description/>
  <cp:lastModifiedBy>Song, Sen</cp:lastModifiedBy>
  <cp:revision>6</cp:revision>
  <dcterms:created xsi:type="dcterms:W3CDTF">2017-12-13T20:27:00Z</dcterms:created>
  <dcterms:modified xsi:type="dcterms:W3CDTF">2017-12-15T11:26:00Z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y fmtid="{D5CDD505-2E9C-101B-9397-08002B2CF9AE}" pid="4" name="MTWinEqns">
    <vt:bool>true</vt:bool>
  </property>
</Properties>
</file>