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D3112" w14:textId="77777777" w:rsidR="00F62153" w:rsidRDefault="002B3B96" w:rsidP="00642026">
      <w:pPr>
        <w:pStyle w:val="Title"/>
        <w:jc w:val="center"/>
      </w:pPr>
      <w:r w:rsidRPr="00642026">
        <w:t>Investigating populat</w:t>
      </w:r>
      <w:r w:rsidR="00D138FA" w:rsidRPr="00642026">
        <w:t>ions via penguins and their poo</w:t>
      </w:r>
      <w:r w:rsidR="006A33EC" w:rsidRPr="00642026">
        <w:t>!</w:t>
      </w:r>
    </w:p>
    <w:p w14:paraId="39178B88" w14:textId="77777777" w:rsidR="00C80751" w:rsidRPr="00642026" w:rsidRDefault="00C80751" w:rsidP="00C80751">
      <w:pPr>
        <w:jc w:val="center"/>
        <w:rPr>
          <w:sz w:val="24"/>
          <w:szCs w:val="24"/>
          <w:vertAlign w:val="superscript"/>
        </w:rPr>
      </w:pPr>
      <w:r w:rsidRPr="00642026">
        <w:rPr>
          <w:sz w:val="24"/>
          <w:szCs w:val="24"/>
        </w:rPr>
        <w:t>Laura J. Bonnett</w:t>
      </w:r>
      <w:r w:rsidRPr="00642026">
        <w:rPr>
          <w:sz w:val="24"/>
          <w:szCs w:val="24"/>
          <w:vertAlign w:val="superscript"/>
        </w:rPr>
        <w:t>1</w:t>
      </w:r>
      <w:r w:rsidRPr="00642026">
        <w:rPr>
          <w:sz w:val="24"/>
          <w:szCs w:val="24"/>
        </w:rPr>
        <w:t xml:space="preserve"> and Simon R. White</w:t>
      </w:r>
      <w:r w:rsidRPr="00642026">
        <w:rPr>
          <w:sz w:val="24"/>
          <w:szCs w:val="24"/>
          <w:vertAlign w:val="superscript"/>
        </w:rPr>
        <w:t>2</w:t>
      </w:r>
    </w:p>
    <w:p w14:paraId="5750C45C" w14:textId="77777777" w:rsidR="00C80751" w:rsidRPr="00642026" w:rsidRDefault="00C80751" w:rsidP="00C80751">
      <w:pPr>
        <w:rPr>
          <w:sz w:val="24"/>
          <w:szCs w:val="24"/>
        </w:rPr>
      </w:pPr>
      <w:r w:rsidRPr="00642026">
        <w:rPr>
          <w:sz w:val="24"/>
          <w:szCs w:val="24"/>
          <w:vertAlign w:val="superscript"/>
        </w:rPr>
        <w:t>1</w:t>
      </w:r>
      <w:r w:rsidRPr="00642026">
        <w:rPr>
          <w:sz w:val="24"/>
          <w:szCs w:val="24"/>
        </w:rPr>
        <w:t>Department of Biostatistics, University of Liverpool, Liverpool, UK</w:t>
      </w:r>
      <w:r w:rsidRPr="00642026">
        <w:rPr>
          <w:sz w:val="24"/>
          <w:szCs w:val="24"/>
        </w:rPr>
        <w:br/>
      </w:r>
      <w:r w:rsidRPr="00642026">
        <w:rPr>
          <w:sz w:val="24"/>
          <w:szCs w:val="24"/>
          <w:vertAlign w:val="superscript"/>
        </w:rPr>
        <w:t>2</w:t>
      </w:r>
      <w:r w:rsidRPr="00642026">
        <w:rPr>
          <w:sz w:val="24"/>
          <w:szCs w:val="24"/>
        </w:rPr>
        <w:t>MRC Biostatistics Unit, University of Cambridge, Cambridge, UK</w:t>
      </w:r>
    </w:p>
    <w:p w14:paraId="75F39B19" w14:textId="77777777" w:rsidR="00771229" w:rsidRDefault="00771229" w:rsidP="007534EA">
      <w:pPr>
        <w:jc w:val="both"/>
        <w:rPr>
          <w:i/>
          <w:sz w:val="24"/>
          <w:szCs w:val="24"/>
        </w:rPr>
      </w:pPr>
      <w:bookmarkStart w:id="0" w:name="_GoBack"/>
      <w:bookmarkEnd w:id="0"/>
    </w:p>
    <w:p w14:paraId="032979E4" w14:textId="108E57DE" w:rsidR="007534EA" w:rsidRPr="00642026" w:rsidRDefault="006A33EC" w:rsidP="007534EA">
      <w:pPr>
        <w:jc w:val="both"/>
        <w:rPr>
          <w:sz w:val="24"/>
          <w:szCs w:val="24"/>
        </w:rPr>
      </w:pPr>
      <w:r w:rsidRPr="002305A0">
        <w:rPr>
          <w:i/>
          <w:sz w:val="24"/>
          <w:szCs w:val="24"/>
        </w:rPr>
        <w:t>Summary:</w:t>
      </w:r>
      <w:r w:rsidR="007534EA" w:rsidRPr="00642026">
        <w:rPr>
          <w:sz w:val="24"/>
          <w:szCs w:val="24"/>
        </w:rPr>
        <w:t xml:space="preserve"> We describe an </w:t>
      </w:r>
      <w:r w:rsidR="00065774" w:rsidRPr="00642026">
        <w:rPr>
          <w:sz w:val="24"/>
          <w:szCs w:val="24"/>
        </w:rPr>
        <w:t xml:space="preserve">activity which introduces students </w:t>
      </w:r>
      <w:r w:rsidR="008142A1" w:rsidRPr="00642026">
        <w:rPr>
          <w:sz w:val="24"/>
          <w:szCs w:val="24"/>
        </w:rPr>
        <w:t>to population modelling</w:t>
      </w:r>
      <w:r w:rsidR="008142A1" w:rsidRPr="00642026">
        <w:rPr>
          <w:rStyle w:val="CommentReference"/>
          <w:sz w:val="24"/>
          <w:szCs w:val="24"/>
        </w:rPr>
        <w:t xml:space="preserve">, </w:t>
      </w:r>
      <w:r w:rsidR="00065774" w:rsidRPr="00642026">
        <w:rPr>
          <w:sz w:val="24"/>
          <w:szCs w:val="24"/>
        </w:rPr>
        <w:t xml:space="preserve">enables them to use </w:t>
      </w:r>
      <w:r w:rsidR="00CD230F">
        <w:rPr>
          <w:sz w:val="24"/>
          <w:szCs w:val="24"/>
        </w:rPr>
        <w:t>statistic</w:t>
      </w:r>
      <w:r w:rsidR="00CD230F" w:rsidRPr="00642026">
        <w:rPr>
          <w:sz w:val="24"/>
          <w:szCs w:val="24"/>
        </w:rPr>
        <w:t xml:space="preserve">s </w:t>
      </w:r>
      <w:r w:rsidR="00065774" w:rsidRPr="00642026">
        <w:rPr>
          <w:sz w:val="24"/>
          <w:szCs w:val="24"/>
        </w:rPr>
        <w:t xml:space="preserve">obtained from a </w:t>
      </w:r>
      <w:r w:rsidR="007534EA" w:rsidRPr="00642026">
        <w:rPr>
          <w:sz w:val="24"/>
          <w:szCs w:val="24"/>
        </w:rPr>
        <w:t xml:space="preserve">sample to </w:t>
      </w:r>
      <w:r w:rsidR="00CD230F">
        <w:rPr>
          <w:sz w:val="24"/>
          <w:szCs w:val="24"/>
        </w:rPr>
        <w:t>estimate information about</w:t>
      </w:r>
      <w:r w:rsidR="007534EA" w:rsidRPr="00642026">
        <w:rPr>
          <w:sz w:val="24"/>
          <w:szCs w:val="24"/>
        </w:rPr>
        <w:t xml:space="preserve"> the population, and </w:t>
      </w:r>
      <w:r w:rsidR="00A30D26">
        <w:rPr>
          <w:sz w:val="24"/>
          <w:szCs w:val="24"/>
        </w:rPr>
        <w:t xml:space="preserve">demonstrates </w:t>
      </w:r>
      <w:r w:rsidR="007534EA" w:rsidRPr="00642026">
        <w:rPr>
          <w:sz w:val="24"/>
          <w:szCs w:val="24"/>
        </w:rPr>
        <w:t xml:space="preserve">how the findings </w:t>
      </w:r>
      <w:r w:rsidR="00065774" w:rsidRPr="00642026">
        <w:rPr>
          <w:sz w:val="24"/>
          <w:szCs w:val="24"/>
        </w:rPr>
        <w:t>are translatable</w:t>
      </w:r>
      <w:r w:rsidR="007534EA" w:rsidRPr="00642026">
        <w:rPr>
          <w:sz w:val="24"/>
          <w:szCs w:val="24"/>
        </w:rPr>
        <w:t xml:space="preserve"> via penguins and their poo!</w:t>
      </w:r>
      <w:r w:rsidR="00B856C4" w:rsidRPr="00642026">
        <w:rPr>
          <w:sz w:val="24"/>
          <w:szCs w:val="24"/>
        </w:rPr>
        <w:t xml:space="preserve"> </w:t>
      </w:r>
    </w:p>
    <w:p w14:paraId="6935D121" w14:textId="77777777" w:rsidR="00044584" w:rsidRPr="00642026" w:rsidRDefault="00044584" w:rsidP="006A33EC">
      <w:pPr>
        <w:rPr>
          <w:sz w:val="24"/>
          <w:szCs w:val="24"/>
        </w:rPr>
      </w:pPr>
      <w:r w:rsidRPr="002305A0">
        <w:rPr>
          <w:i/>
          <w:sz w:val="24"/>
          <w:szCs w:val="24"/>
        </w:rPr>
        <w:t>Keywords:</w:t>
      </w:r>
      <w:r w:rsidRPr="00642026">
        <w:rPr>
          <w:b/>
          <w:sz w:val="24"/>
          <w:szCs w:val="24"/>
        </w:rPr>
        <w:t xml:space="preserve"> </w:t>
      </w:r>
      <w:r w:rsidRPr="00642026">
        <w:rPr>
          <w:sz w:val="24"/>
          <w:szCs w:val="24"/>
        </w:rPr>
        <w:t>Teaching statistics; practical activity; populations; samples</w:t>
      </w:r>
    </w:p>
    <w:p w14:paraId="5089E319" w14:textId="77777777" w:rsidR="00C80751" w:rsidRDefault="00C80751" w:rsidP="006A33EC">
      <w:pPr>
        <w:rPr>
          <w:i/>
          <w:caps/>
          <w:sz w:val="24"/>
          <w:szCs w:val="24"/>
        </w:rPr>
      </w:pPr>
    </w:p>
    <w:p w14:paraId="50A4CCC3" w14:textId="77777777" w:rsidR="00E06326" w:rsidRPr="002305A0" w:rsidRDefault="00E06326" w:rsidP="006A33EC">
      <w:pPr>
        <w:rPr>
          <w:i/>
          <w:caps/>
          <w:sz w:val="24"/>
          <w:szCs w:val="24"/>
        </w:rPr>
      </w:pPr>
      <w:r w:rsidRPr="002305A0">
        <w:rPr>
          <w:i/>
          <w:caps/>
          <w:sz w:val="24"/>
          <w:szCs w:val="24"/>
        </w:rPr>
        <w:t>introduction</w:t>
      </w:r>
    </w:p>
    <w:p w14:paraId="4DE77153" w14:textId="64EF0F7D" w:rsidR="005825F5" w:rsidRDefault="00DB596B" w:rsidP="00582271">
      <w:pPr>
        <w:jc w:val="both"/>
        <w:rPr>
          <w:sz w:val="24"/>
          <w:szCs w:val="24"/>
        </w:rPr>
      </w:pPr>
      <w:r w:rsidRPr="00642026">
        <w:rPr>
          <w:sz w:val="24"/>
          <w:szCs w:val="24"/>
        </w:rPr>
        <w:t>It is likely th</w:t>
      </w:r>
      <w:r w:rsidR="00C02DAE" w:rsidRPr="00642026">
        <w:rPr>
          <w:sz w:val="24"/>
          <w:szCs w:val="24"/>
        </w:rPr>
        <w:t>at</w:t>
      </w:r>
      <w:r w:rsidRPr="00642026">
        <w:rPr>
          <w:sz w:val="24"/>
          <w:szCs w:val="24"/>
        </w:rPr>
        <w:t xml:space="preserve"> most secondary school students</w:t>
      </w:r>
      <w:r w:rsidR="00E93A95" w:rsidRPr="00642026">
        <w:rPr>
          <w:sz w:val="24"/>
          <w:szCs w:val="24"/>
        </w:rPr>
        <w:t xml:space="preserve"> (aged 1</w:t>
      </w:r>
      <w:r w:rsidR="00637AFA">
        <w:rPr>
          <w:sz w:val="24"/>
          <w:szCs w:val="24"/>
        </w:rPr>
        <w:t>1</w:t>
      </w:r>
      <w:r w:rsidR="00E93A95" w:rsidRPr="00642026">
        <w:rPr>
          <w:sz w:val="24"/>
          <w:szCs w:val="24"/>
        </w:rPr>
        <w:t xml:space="preserve"> to 18 years)</w:t>
      </w:r>
      <w:r w:rsidRPr="00642026">
        <w:rPr>
          <w:sz w:val="24"/>
          <w:szCs w:val="24"/>
        </w:rPr>
        <w:t xml:space="preserve"> are familiar with the </w:t>
      </w:r>
      <w:r w:rsidR="005840E7">
        <w:rPr>
          <w:sz w:val="24"/>
          <w:szCs w:val="24"/>
        </w:rPr>
        <w:t>colloquial</w:t>
      </w:r>
      <w:r w:rsidR="005840E7" w:rsidRPr="00642026">
        <w:rPr>
          <w:sz w:val="24"/>
          <w:szCs w:val="24"/>
        </w:rPr>
        <w:t xml:space="preserve"> </w:t>
      </w:r>
      <w:r w:rsidRPr="00642026">
        <w:rPr>
          <w:sz w:val="24"/>
          <w:szCs w:val="24"/>
        </w:rPr>
        <w:t>definition of a population.</w:t>
      </w:r>
      <w:r w:rsidR="00B856C4" w:rsidRPr="00642026">
        <w:rPr>
          <w:sz w:val="24"/>
          <w:szCs w:val="24"/>
        </w:rPr>
        <w:t xml:space="preserve"> </w:t>
      </w:r>
      <w:r w:rsidR="002F7C3F" w:rsidRPr="00642026">
        <w:rPr>
          <w:sz w:val="24"/>
          <w:szCs w:val="24"/>
        </w:rPr>
        <w:t xml:space="preserve">For example, if you ask </w:t>
      </w:r>
      <w:r w:rsidR="00E93A95" w:rsidRPr="00642026">
        <w:rPr>
          <w:sz w:val="24"/>
          <w:szCs w:val="24"/>
        </w:rPr>
        <w:t>them</w:t>
      </w:r>
      <w:r w:rsidRPr="00642026">
        <w:rPr>
          <w:sz w:val="24"/>
          <w:szCs w:val="24"/>
        </w:rPr>
        <w:t xml:space="preserve"> what the population of the</w:t>
      </w:r>
      <w:r w:rsidR="005840E7">
        <w:rPr>
          <w:sz w:val="24"/>
          <w:szCs w:val="24"/>
        </w:rPr>
        <w:t>ir</w:t>
      </w:r>
      <w:r w:rsidRPr="00642026">
        <w:rPr>
          <w:sz w:val="24"/>
          <w:szCs w:val="24"/>
        </w:rPr>
        <w:t xml:space="preserve"> </w:t>
      </w:r>
      <w:r w:rsidR="005840E7">
        <w:rPr>
          <w:sz w:val="24"/>
          <w:szCs w:val="24"/>
        </w:rPr>
        <w:t>country</w:t>
      </w:r>
      <w:r w:rsidRPr="00642026">
        <w:rPr>
          <w:sz w:val="24"/>
          <w:szCs w:val="24"/>
        </w:rPr>
        <w:t xml:space="preserve"> is, it is </w:t>
      </w:r>
      <w:r w:rsidR="00E93A95" w:rsidRPr="00642026">
        <w:rPr>
          <w:sz w:val="24"/>
          <w:szCs w:val="24"/>
        </w:rPr>
        <w:t>probable that they understand the question</w:t>
      </w:r>
      <w:r w:rsidRPr="00642026">
        <w:rPr>
          <w:sz w:val="24"/>
          <w:szCs w:val="24"/>
        </w:rPr>
        <w:t xml:space="preserve"> to mean how many people live </w:t>
      </w:r>
      <w:r w:rsidR="003A6837">
        <w:rPr>
          <w:sz w:val="24"/>
          <w:szCs w:val="24"/>
        </w:rPr>
        <w:t>there</w:t>
      </w:r>
      <w:r w:rsidRPr="00642026">
        <w:rPr>
          <w:sz w:val="24"/>
          <w:szCs w:val="24"/>
        </w:rPr>
        <w:t>.</w:t>
      </w:r>
      <w:r w:rsidR="00B856C4" w:rsidRPr="00642026">
        <w:rPr>
          <w:sz w:val="24"/>
          <w:szCs w:val="24"/>
        </w:rPr>
        <w:t xml:space="preserve"> </w:t>
      </w:r>
      <w:r w:rsidR="002F7C3F" w:rsidRPr="00642026">
        <w:rPr>
          <w:sz w:val="24"/>
          <w:szCs w:val="24"/>
        </w:rPr>
        <w:t>In the authors’ experience, a question regarding what is a sample is frequently answered relating to free food in supermarkets!</w:t>
      </w:r>
      <w:r w:rsidR="00B856C4" w:rsidRPr="00642026">
        <w:rPr>
          <w:sz w:val="24"/>
          <w:szCs w:val="24"/>
        </w:rPr>
        <w:t xml:space="preserve"> </w:t>
      </w:r>
      <w:r w:rsidR="002F7C3F" w:rsidRPr="00642026">
        <w:rPr>
          <w:sz w:val="24"/>
          <w:szCs w:val="24"/>
        </w:rPr>
        <w:t>Although neither answer is incorrect, the statistical definitions of populations and samples are vital for many aspects of statistical methodology and understanding</w:t>
      </w:r>
      <w:r w:rsidR="00E93A95" w:rsidRPr="00642026">
        <w:rPr>
          <w:sz w:val="24"/>
          <w:szCs w:val="24"/>
        </w:rPr>
        <w:t xml:space="preserve"> and</w:t>
      </w:r>
      <w:r w:rsidR="001137BC" w:rsidRPr="00642026">
        <w:rPr>
          <w:sz w:val="24"/>
          <w:szCs w:val="24"/>
        </w:rPr>
        <w:t xml:space="preserve"> thus we should ensure careful definition of these terms</w:t>
      </w:r>
      <w:r w:rsidR="002F7C3F" w:rsidRPr="00642026">
        <w:rPr>
          <w:sz w:val="24"/>
          <w:szCs w:val="24"/>
        </w:rPr>
        <w:t>.</w:t>
      </w:r>
      <w:r w:rsidR="005825F5">
        <w:rPr>
          <w:sz w:val="24"/>
          <w:szCs w:val="24"/>
        </w:rPr>
        <w:t xml:space="preserve"> One way to ensure students are familiar with the statistical definition of the terms population and sample is</w:t>
      </w:r>
      <w:r w:rsidR="00DD4F66">
        <w:rPr>
          <w:sz w:val="24"/>
          <w:szCs w:val="24"/>
        </w:rPr>
        <w:t xml:space="preserve"> via engaging activities</w:t>
      </w:r>
      <w:r w:rsidR="005825F5">
        <w:rPr>
          <w:sz w:val="24"/>
          <w:szCs w:val="24"/>
        </w:rPr>
        <w:t xml:space="preserve"> at science festival exhibitions.</w:t>
      </w:r>
    </w:p>
    <w:p w14:paraId="6666AE8A" w14:textId="5A9DBA88" w:rsidR="00DB596B" w:rsidRPr="00642026" w:rsidRDefault="002F7C3F" w:rsidP="00582271">
      <w:pPr>
        <w:jc w:val="both"/>
        <w:rPr>
          <w:sz w:val="24"/>
          <w:szCs w:val="24"/>
        </w:rPr>
      </w:pPr>
      <w:r w:rsidRPr="00642026">
        <w:rPr>
          <w:sz w:val="24"/>
          <w:szCs w:val="24"/>
        </w:rPr>
        <w:t>Science festival</w:t>
      </w:r>
      <w:r w:rsidR="00107E67" w:rsidRPr="00642026">
        <w:rPr>
          <w:sz w:val="24"/>
          <w:szCs w:val="24"/>
        </w:rPr>
        <w:t xml:space="preserve"> exhibition</w:t>
      </w:r>
      <w:r w:rsidRPr="00642026">
        <w:rPr>
          <w:sz w:val="24"/>
          <w:szCs w:val="24"/>
        </w:rPr>
        <w:t xml:space="preserve">s </w:t>
      </w:r>
      <w:r w:rsidR="00107E67" w:rsidRPr="00642026">
        <w:rPr>
          <w:sz w:val="24"/>
          <w:szCs w:val="24"/>
        </w:rPr>
        <w:t xml:space="preserve">and fairs </w:t>
      </w:r>
      <w:r w:rsidRPr="00642026">
        <w:rPr>
          <w:sz w:val="24"/>
          <w:szCs w:val="24"/>
        </w:rPr>
        <w:t xml:space="preserve">offer an invaluable opportunity to engage school </w:t>
      </w:r>
      <w:r w:rsidR="00F93341">
        <w:rPr>
          <w:sz w:val="24"/>
          <w:szCs w:val="24"/>
        </w:rPr>
        <w:t>student</w:t>
      </w:r>
      <w:r w:rsidRPr="00642026">
        <w:rPr>
          <w:sz w:val="24"/>
          <w:szCs w:val="24"/>
        </w:rPr>
        <w:t>s with statistics.</w:t>
      </w:r>
      <w:r w:rsidR="00B856C4" w:rsidRPr="00642026">
        <w:rPr>
          <w:sz w:val="24"/>
          <w:szCs w:val="24"/>
        </w:rPr>
        <w:t xml:space="preserve"> </w:t>
      </w:r>
      <w:r w:rsidRPr="00642026">
        <w:rPr>
          <w:sz w:val="24"/>
          <w:szCs w:val="24"/>
        </w:rPr>
        <w:t xml:space="preserve">Colourful, appealing activities attract people to </w:t>
      </w:r>
      <w:r w:rsidR="00107E67" w:rsidRPr="00642026">
        <w:rPr>
          <w:sz w:val="24"/>
          <w:szCs w:val="24"/>
        </w:rPr>
        <w:t xml:space="preserve">a </w:t>
      </w:r>
      <w:r w:rsidRPr="00642026">
        <w:rPr>
          <w:sz w:val="24"/>
          <w:szCs w:val="24"/>
        </w:rPr>
        <w:t>stall and enable demonstrations of a statistical concept in less than five minutes.</w:t>
      </w:r>
      <w:r w:rsidR="00B856C4" w:rsidRPr="00642026">
        <w:rPr>
          <w:sz w:val="24"/>
          <w:szCs w:val="24"/>
        </w:rPr>
        <w:t xml:space="preserve"> </w:t>
      </w:r>
      <w:r w:rsidRPr="00642026">
        <w:rPr>
          <w:sz w:val="24"/>
          <w:szCs w:val="24"/>
        </w:rPr>
        <w:t xml:space="preserve">Feedback received </w:t>
      </w:r>
      <w:r w:rsidR="00402590">
        <w:rPr>
          <w:sz w:val="24"/>
          <w:szCs w:val="24"/>
        </w:rPr>
        <w:t xml:space="preserve">by the authors </w:t>
      </w:r>
      <w:r w:rsidRPr="00642026">
        <w:rPr>
          <w:sz w:val="24"/>
          <w:szCs w:val="24"/>
        </w:rPr>
        <w:t xml:space="preserve">to date on </w:t>
      </w:r>
      <w:r w:rsidR="00402590">
        <w:rPr>
          <w:sz w:val="24"/>
          <w:szCs w:val="24"/>
        </w:rPr>
        <w:t xml:space="preserve">their </w:t>
      </w:r>
      <w:r w:rsidRPr="00642026">
        <w:rPr>
          <w:sz w:val="24"/>
          <w:szCs w:val="24"/>
        </w:rPr>
        <w:t xml:space="preserve">previous stalls suggests that the most popular </w:t>
      </w:r>
      <w:r w:rsidR="00A7353F" w:rsidRPr="00642026">
        <w:rPr>
          <w:sz w:val="24"/>
          <w:szCs w:val="24"/>
        </w:rPr>
        <w:t xml:space="preserve">activities </w:t>
      </w:r>
      <w:r w:rsidRPr="00642026">
        <w:rPr>
          <w:sz w:val="24"/>
          <w:szCs w:val="24"/>
        </w:rPr>
        <w:t xml:space="preserve">are those </w:t>
      </w:r>
      <w:r w:rsidR="00A7353F" w:rsidRPr="00642026">
        <w:rPr>
          <w:sz w:val="24"/>
          <w:szCs w:val="24"/>
        </w:rPr>
        <w:t>involving</w:t>
      </w:r>
      <w:r w:rsidRPr="00642026">
        <w:rPr>
          <w:sz w:val="24"/>
          <w:szCs w:val="24"/>
        </w:rPr>
        <w:t xml:space="preserve"> animals and perceived unsavoury topics such</w:t>
      </w:r>
      <w:r w:rsidR="00A30D84" w:rsidRPr="00642026">
        <w:rPr>
          <w:sz w:val="24"/>
          <w:szCs w:val="24"/>
        </w:rPr>
        <w:t xml:space="preserve"> as</w:t>
      </w:r>
      <w:r w:rsidRPr="00642026">
        <w:rPr>
          <w:sz w:val="24"/>
          <w:szCs w:val="24"/>
        </w:rPr>
        <w:t xml:space="preserve"> poo.</w:t>
      </w:r>
      <w:r w:rsidR="00B856C4" w:rsidRPr="00642026">
        <w:rPr>
          <w:sz w:val="24"/>
          <w:szCs w:val="24"/>
        </w:rPr>
        <w:t xml:space="preserve"> </w:t>
      </w:r>
      <w:r w:rsidR="00D406EB">
        <w:rPr>
          <w:sz w:val="24"/>
          <w:szCs w:val="24"/>
        </w:rPr>
        <w:t xml:space="preserve">Despite the taboo and disgust often associated with faecal matter </w:t>
      </w:r>
      <w:r w:rsidR="00D406EB">
        <w:rPr>
          <w:sz w:val="24"/>
          <w:szCs w:val="24"/>
        </w:rPr>
        <w:fldChar w:fldCharType="begin"/>
      </w:r>
      <w:r w:rsidR="000819B5">
        <w:rPr>
          <w:sz w:val="24"/>
          <w:szCs w:val="24"/>
        </w:rPr>
        <w:instrText xml:space="preserve"> ADDIN EN.CITE &lt;EndNote&gt;&lt;Cite&gt;&lt;Author&gt;Enders&lt;/Author&gt;&lt;Year&gt;2015&lt;/Year&gt;&lt;RecNum&gt;1913&lt;/RecNum&gt;&lt;DisplayText&gt;(Enders and Shaw 2015)&lt;/DisplayText&gt;&lt;record&gt;&lt;rec-number&gt;1913&lt;/rec-number&gt;&lt;foreign-keys&gt;&lt;key app="EN" db-id="xxvpd0rw8dxzpoevpe9pds9epe5s0vvfvfwp" timestamp="1524654749"&gt;1913&lt;/key&gt;&lt;/foreign-keys&gt;&lt;ref-type name="Book"&gt;6&lt;/ref-type&gt;&lt;contributors&gt;&lt;authors&gt;&lt;author&gt;Enders, G.&lt;/author&gt;&lt;author&gt;Shaw, D.&lt;/author&gt;&lt;/authors&gt;&lt;/contributors&gt;&lt;titles&gt;&lt;title&gt;Gut: the inside story of our body’s most under-rated organ&lt;/title&gt;&lt;/titles&gt;&lt;dates&gt;&lt;year&gt;2015&lt;/year&gt;&lt;/dates&gt;&lt;publisher&gt;Scribe Publications Pty Limited&lt;/publisher&gt;&lt;isbn&gt;9781925113785&lt;/isbn&gt;&lt;urls&gt;&lt;related-urls&gt;&lt;url&gt;https://books.google.co.uk/books?id=QDvnBwAAQBAJ&lt;/url&gt;&lt;/related-urls&gt;&lt;/urls&gt;&lt;/record&gt;&lt;/Cite&gt;&lt;/EndNote&gt;</w:instrText>
      </w:r>
      <w:r w:rsidR="00D406EB">
        <w:rPr>
          <w:sz w:val="24"/>
          <w:szCs w:val="24"/>
        </w:rPr>
        <w:fldChar w:fldCharType="separate"/>
      </w:r>
      <w:r w:rsidR="000819B5">
        <w:rPr>
          <w:noProof/>
          <w:sz w:val="24"/>
          <w:szCs w:val="24"/>
        </w:rPr>
        <w:t>(Enders and Shaw 2015)</w:t>
      </w:r>
      <w:r w:rsidR="00D406EB">
        <w:rPr>
          <w:sz w:val="24"/>
          <w:szCs w:val="24"/>
        </w:rPr>
        <w:fldChar w:fldCharType="end"/>
      </w:r>
      <w:r w:rsidR="00D406EB">
        <w:rPr>
          <w:sz w:val="24"/>
          <w:szCs w:val="24"/>
        </w:rPr>
        <w:t xml:space="preserve">, </w:t>
      </w:r>
      <w:r w:rsidR="00BF2D4C" w:rsidRPr="00642026">
        <w:rPr>
          <w:sz w:val="24"/>
          <w:szCs w:val="24"/>
        </w:rPr>
        <w:t xml:space="preserve">children </w:t>
      </w:r>
      <w:r w:rsidR="00D406EB">
        <w:rPr>
          <w:sz w:val="24"/>
          <w:szCs w:val="24"/>
        </w:rPr>
        <w:t xml:space="preserve">and young adults of all ages are still fascinated by it </w:t>
      </w:r>
      <w:r w:rsidR="00D406EB">
        <w:rPr>
          <w:sz w:val="24"/>
          <w:szCs w:val="24"/>
        </w:rPr>
        <w:fldChar w:fldCharType="begin"/>
      </w:r>
      <w:r w:rsidR="000819B5">
        <w:rPr>
          <w:sz w:val="24"/>
          <w:szCs w:val="24"/>
        </w:rPr>
        <w:instrText xml:space="preserve"> ADDIN EN.CITE &lt;EndNote&gt;&lt;Cite&gt;&lt;Author&gt;Shaffer&lt;/Author&gt;&lt;Year&gt;2013&lt;/Year&gt;&lt;RecNum&gt;1912&lt;/RecNum&gt;&lt;DisplayText&gt;(Shaffer and Kipp 2013)&lt;/DisplayText&gt;&lt;record&gt;&lt;rec-number&gt;1912&lt;/rec-number&gt;&lt;foreign-keys&gt;&lt;key app="EN" db-id="xxvpd0rw8dxzpoevpe9pds9epe5s0vvfvfwp" timestamp="1524654282"&gt;1912&lt;/key&gt;&lt;/foreign-keys&gt;&lt;ref-type name="Book"&gt;6&lt;/ref-type&gt;&lt;contributors&gt;&lt;authors&gt;&lt;author&gt;Shaffer, David R&lt;/author&gt;&lt;author&gt;Kipp, Katherine&lt;/author&gt;&lt;/authors&gt;&lt;/contributors&gt;&lt;titles&gt;&lt;title&gt;Developmental psychology: Childhood and adolescence&lt;/title&gt;&lt;/titles&gt;&lt;dates&gt;&lt;year&gt;2013&lt;/year&gt;&lt;/dates&gt;&lt;publisher&gt;Cengage Learning&lt;/publisher&gt;&lt;isbn&gt;1285545761&lt;/isbn&gt;&lt;urls&gt;&lt;/urls&gt;&lt;/record&gt;&lt;/Cite&gt;&lt;/EndNote&gt;</w:instrText>
      </w:r>
      <w:r w:rsidR="00D406EB">
        <w:rPr>
          <w:sz w:val="24"/>
          <w:szCs w:val="24"/>
        </w:rPr>
        <w:fldChar w:fldCharType="separate"/>
      </w:r>
      <w:r w:rsidR="000819B5">
        <w:rPr>
          <w:noProof/>
          <w:sz w:val="24"/>
          <w:szCs w:val="24"/>
        </w:rPr>
        <w:t>(Shaffer and Kipp 2013)</w:t>
      </w:r>
      <w:r w:rsidR="00D406EB">
        <w:rPr>
          <w:sz w:val="24"/>
          <w:szCs w:val="24"/>
        </w:rPr>
        <w:fldChar w:fldCharType="end"/>
      </w:r>
      <w:r w:rsidR="00D406EB">
        <w:rPr>
          <w:sz w:val="24"/>
          <w:szCs w:val="24"/>
        </w:rPr>
        <w:t xml:space="preserve"> </w:t>
      </w:r>
      <w:r w:rsidR="00924270" w:rsidRPr="00642026">
        <w:rPr>
          <w:sz w:val="24"/>
          <w:szCs w:val="24"/>
        </w:rPr>
        <w:t>making it a particular</w:t>
      </w:r>
      <w:r w:rsidR="00A7353F" w:rsidRPr="00642026">
        <w:rPr>
          <w:sz w:val="24"/>
          <w:szCs w:val="24"/>
        </w:rPr>
        <w:t>ly useful hook for an activity!</w:t>
      </w:r>
      <w:r w:rsidR="000B602A" w:rsidRPr="00642026">
        <w:rPr>
          <w:sz w:val="24"/>
          <w:szCs w:val="24"/>
        </w:rPr>
        <w:t xml:space="preserve"> This paper </w:t>
      </w:r>
      <w:r w:rsidR="00101374" w:rsidRPr="00642026">
        <w:rPr>
          <w:sz w:val="24"/>
          <w:szCs w:val="24"/>
        </w:rPr>
        <w:t xml:space="preserve">uses the informal term ‘poo’ rather than </w:t>
      </w:r>
      <w:r w:rsidR="000D580F">
        <w:rPr>
          <w:sz w:val="24"/>
          <w:szCs w:val="24"/>
        </w:rPr>
        <w:t>other euphemisms</w:t>
      </w:r>
      <w:r w:rsidR="00A70690" w:rsidRPr="00642026">
        <w:rPr>
          <w:sz w:val="24"/>
          <w:szCs w:val="24"/>
        </w:rPr>
        <w:t xml:space="preserve">, </w:t>
      </w:r>
      <w:r w:rsidR="00101374" w:rsidRPr="00642026">
        <w:rPr>
          <w:sz w:val="24"/>
          <w:szCs w:val="24"/>
        </w:rPr>
        <w:t xml:space="preserve">as this is more suitable terminology for the audience at science fairs or festivals. </w:t>
      </w:r>
    </w:p>
    <w:p w14:paraId="4A6F84F8" w14:textId="717B4701" w:rsidR="00A70690" w:rsidRPr="00642026" w:rsidRDefault="007534EA" w:rsidP="00582271">
      <w:pPr>
        <w:jc w:val="both"/>
        <w:rPr>
          <w:sz w:val="24"/>
          <w:szCs w:val="24"/>
        </w:rPr>
      </w:pPr>
      <w:r w:rsidRPr="00642026">
        <w:rPr>
          <w:sz w:val="24"/>
          <w:szCs w:val="24"/>
        </w:rPr>
        <w:t>We therefore propose a novel activity to demonstrate populations and samples via penguin toys and a photograph of penguin poo on the snow</w:t>
      </w:r>
      <w:r w:rsidR="00A70690" w:rsidRPr="00642026">
        <w:rPr>
          <w:sz w:val="24"/>
          <w:szCs w:val="24"/>
        </w:rPr>
        <w:t>.</w:t>
      </w:r>
      <w:r w:rsidR="00B856C4" w:rsidRPr="00642026">
        <w:rPr>
          <w:sz w:val="24"/>
          <w:szCs w:val="24"/>
        </w:rPr>
        <w:t xml:space="preserve"> </w:t>
      </w:r>
      <w:r w:rsidR="00A70690" w:rsidRPr="00642026">
        <w:rPr>
          <w:sz w:val="24"/>
          <w:szCs w:val="24"/>
        </w:rPr>
        <w:t>This activity is inspired by research conducted on the Emperor penguin population, as reported in a Significance magazine article in 2012</w:t>
      </w:r>
      <w:r w:rsidR="0030598F" w:rsidRPr="00642026">
        <w:rPr>
          <w:sz w:val="24"/>
          <w:szCs w:val="24"/>
        </w:rPr>
        <w:t>.</w:t>
      </w:r>
      <w:r w:rsidR="0030598F" w:rsidRPr="00642026">
        <w:rPr>
          <w:sz w:val="24"/>
          <w:szCs w:val="24"/>
        </w:rPr>
        <w:fldChar w:fldCharType="begin"/>
      </w:r>
      <w:r w:rsidR="000819B5">
        <w:rPr>
          <w:sz w:val="24"/>
          <w:szCs w:val="24"/>
        </w:rPr>
        <w:instrText xml:space="preserve"> ADDIN EN.CITE &lt;EndNote&gt;&lt;Cite&gt;&lt;Author&gt;Fretwell&lt;/Author&gt;&lt;Year&gt;2012&lt;/Year&gt;&lt;RecNum&gt;1914&lt;/RecNum&gt;&lt;DisplayText&gt;(Fretwell 2012)&lt;/DisplayText&gt;&lt;record&gt;&lt;rec-number&gt;1914&lt;/rec-number&gt;&lt;foreign-keys&gt;&lt;key app="EN" db-id="xxvpd0rw8dxzpoevpe9pds9epe5s0vvfvfwp" timestamp="1524730338"&gt;1914&lt;/key&gt;&lt;/foreign-keys&gt;&lt;ref-type name="Journal Article"&gt;17&lt;/ref-type&gt;&lt;contributors&gt;&lt;authors&gt;&lt;author&gt;Peter Fretwell&lt;/author&gt;&lt;/authors&gt;&lt;/contributors&gt;&lt;titles&gt;&lt;title&gt;The Emperor strikes back&lt;/title&gt;&lt;secondary-title&gt;Significance&lt;/secondary-title&gt;&lt;/titles&gt;&lt;periodical&gt;&lt;full-title&gt;Significance&lt;/full-title&gt;&lt;/periodical&gt;&lt;pages&gt;4-7&lt;/pages&gt;&lt;volume&gt;9&lt;/volume&gt;&lt;number&gt;3&lt;/number&gt;&lt;dates&gt;&lt;year&gt;2012&lt;/year&gt;&lt;/dates&gt;&lt;urls&gt;&lt;related-urls&gt;&lt;url&gt;https://rss.onlinelibrary.wiley.com/doi/abs/10.1111/j.1740-9713.2012.00567.x&lt;/url&gt;&lt;/related-urls&gt;&lt;/urls&gt;&lt;electronic-resource-num&gt;doi:10.1111/j.1740-9713.2012.00567.x&lt;/electronic-resource-num&gt;&lt;/record&gt;&lt;/Cite&gt;&lt;/EndNote&gt;</w:instrText>
      </w:r>
      <w:r w:rsidR="0030598F" w:rsidRPr="00642026">
        <w:rPr>
          <w:sz w:val="24"/>
          <w:szCs w:val="24"/>
        </w:rPr>
        <w:fldChar w:fldCharType="separate"/>
      </w:r>
      <w:r w:rsidR="000819B5">
        <w:rPr>
          <w:noProof/>
          <w:sz w:val="24"/>
          <w:szCs w:val="24"/>
        </w:rPr>
        <w:t>(Fretwell 2012)</w:t>
      </w:r>
      <w:r w:rsidR="0030598F" w:rsidRPr="00642026">
        <w:rPr>
          <w:sz w:val="24"/>
          <w:szCs w:val="24"/>
        </w:rPr>
        <w:fldChar w:fldCharType="end"/>
      </w:r>
      <w:r w:rsidR="00B856C4" w:rsidRPr="00642026">
        <w:rPr>
          <w:sz w:val="24"/>
          <w:szCs w:val="24"/>
        </w:rPr>
        <w:t xml:space="preserve"> </w:t>
      </w:r>
      <w:r w:rsidR="00A70690" w:rsidRPr="00642026">
        <w:rPr>
          <w:sz w:val="24"/>
          <w:szCs w:val="24"/>
        </w:rPr>
        <w:t xml:space="preserve">In that article, Peter Fretwell reported on advances in understanding the scale and nature of penguin populations through satellite imagery, and commented “the race is on to calculate the population”. </w:t>
      </w:r>
      <w:r w:rsidR="006E6995" w:rsidRPr="00642026">
        <w:rPr>
          <w:sz w:val="24"/>
          <w:szCs w:val="24"/>
        </w:rPr>
        <w:t>His</w:t>
      </w:r>
      <w:r w:rsidR="00A70690" w:rsidRPr="00642026">
        <w:rPr>
          <w:sz w:val="24"/>
          <w:szCs w:val="24"/>
        </w:rPr>
        <w:t xml:space="preserve"> solution was to use new, higher-resolution imagery to count small squares (pixels) that were black, representing the area covered by penguin </w:t>
      </w:r>
      <w:r w:rsidR="00A70690" w:rsidRPr="00642026">
        <w:rPr>
          <w:sz w:val="24"/>
          <w:szCs w:val="24"/>
        </w:rPr>
        <w:lastRenderedPageBreak/>
        <w:t>bodies, and use a sample of on-the-ground surveys to estimate the number of penguins in those black squares</w:t>
      </w:r>
      <w:r w:rsidR="00584080" w:rsidRPr="00642026">
        <w:rPr>
          <w:sz w:val="24"/>
          <w:szCs w:val="24"/>
        </w:rPr>
        <w:t>.</w:t>
      </w:r>
      <w:r w:rsidR="00584080" w:rsidRPr="00642026">
        <w:rPr>
          <w:sz w:val="24"/>
          <w:szCs w:val="24"/>
        </w:rPr>
        <w:fldChar w:fldCharType="begin"/>
      </w:r>
      <w:r w:rsidR="000819B5">
        <w:rPr>
          <w:sz w:val="24"/>
          <w:szCs w:val="24"/>
        </w:rPr>
        <w:instrText xml:space="preserve"> ADDIN EN.CITE &lt;EndNote&gt;&lt;Cite&gt;&lt;Author&gt;Fretwell&lt;/Author&gt;&lt;Year&gt;2012&lt;/Year&gt;&lt;RecNum&gt;1934&lt;/RecNum&gt;&lt;DisplayText&gt;(Fretwell et al. 2012)&lt;/DisplayText&gt;&lt;record&gt;&lt;rec-number&gt;1934&lt;/rec-number&gt;&lt;foreign-keys&gt;&lt;key app="EN" db-id="xxvpd0rw8dxzpoevpe9pds9epe5s0vvfvfwp" timestamp="1538050070"&gt;1934&lt;/key&gt;&lt;/foreign-keys&gt;&lt;ref-type name="Journal Article"&gt;17&lt;/ref-type&gt;&lt;contributors&gt;&lt;authors&gt;&lt;author&gt;Fretwell, Peter T.&lt;/author&gt;&lt;author&gt;LaRue, Michelle A.&lt;/author&gt;&lt;author&gt;Morin, Paul&lt;/author&gt;&lt;author&gt;Kooyman, Gerald L.&lt;/author&gt;&lt;author&gt;Wienecke, Barbara&lt;/author&gt;&lt;author&gt;Ratcliffe, Norman&lt;/author&gt;&lt;author&gt;Fox, Adrian J.&lt;/author&gt;&lt;author&gt;Fleming, Andrew H.&lt;/author&gt;&lt;author&gt;Porter, Claire&lt;/author&gt;&lt;author&gt;Trathan, Phil N.&lt;/author&gt;&lt;/authors&gt;&lt;/contributors&gt;&lt;titles&gt;&lt;title&gt;An Emperor Penguin Population Estimate: The First Global, Synoptic Survey of a Species from Space&lt;/title&gt;&lt;secondary-title&gt;PLOS ONE&lt;/secondary-title&gt;&lt;/titles&gt;&lt;periodical&gt;&lt;full-title&gt;Plos One&lt;/full-title&gt;&lt;/periodical&gt;&lt;pages&gt;e33751&lt;/pages&gt;&lt;volume&gt;7&lt;/volume&gt;&lt;number&gt;4&lt;/number&gt;&lt;dates&gt;&lt;year&gt;2012&lt;/year&gt;&lt;/dates&gt;&lt;publisher&gt;Public Library of Science&lt;/publisher&gt;&lt;urls&gt;&lt;related-urls&gt;&lt;url&gt;https://doi.org/10.1371/journal.pone.0033751&lt;/url&gt;&lt;/related-urls&gt;&lt;/urls&gt;&lt;electronic-resource-num&gt;10.1371/journal.pone.0033751&lt;/electronic-resource-num&gt;&lt;/record&gt;&lt;/Cite&gt;&lt;/EndNote&gt;</w:instrText>
      </w:r>
      <w:r w:rsidR="00584080" w:rsidRPr="00642026">
        <w:rPr>
          <w:sz w:val="24"/>
          <w:szCs w:val="24"/>
        </w:rPr>
        <w:fldChar w:fldCharType="separate"/>
      </w:r>
      <w:r w:rsidR="000819B5">
        <w:rPr>
          <w:noProof/>
          <w:sz w:val="24"/>
          <w:szCs w:val="24"/>
        </w:rPr>
        <w:t>(Fretwell et al. 2012)</w:t>
      </w:r>
      <w:r w:rsidR="00584080" w:rsidRPr="00642026">
        <w:rPr>
          <w:sz w:val="24"/>
          <w:szCs w:val="24"/>
        </w:rPr>
        <w:fldChar w:fldCharType="end"/>
      </w:r>
    </w:p>
    <w:p w14:paraId="0C42CA1D" w14:textId="3FDBE05A" w:rsidR="007534EA" w:rsidRPr="00642026" w:rsidRDefault="007534EA" w:rsidP="00582271">
      <w:pPr>
        <w:jc w:val="both"/>
        <w:rPr>
          <w:sz w:val="24"/>
          <w:szCs w:val="24"/>
        </w:rPr>
      </w:pPr>
      <w:r w:rsidRPr="00642026">
        <w:rPr>
          <w:sz w:val="24"/>
          <w:szCs w:val="24"/>
        </w:rPr>
        <w:t>The learning aim</w:t>
      </w:r>
      <w:r w:rsidR="005E6841" w:rsidRPr="00642026">
        <w:rPr>
          <w:sz w:val="24"/>
          <w:szCs w:val="24"/>
        </w:rPr>
        <w:t xml:space="preserve"> of our novel activity</w:t>
      </w:r>
      <w:r w:rsidRPr="00642026">
        <w:rPr>
          <w:sz w:val="24"/>
          <w:szCs w:val="24"/>
        </w:rPr>
        <w:t xml:space="preserve"> is to understand the concepts of populations and samples and why that can be useful in real life applications.</w:t>
      </w:r>
      <w:r w:rsidR="00B856C4" w:rsidRPr="00642026">
        <w:rPr>
          <w:sz w:val="24"/>
          <w:szCs w:val="24"/>
        </w:rPr>
        <w:t xml:space="preserve"> </w:t>
      </w:r>
      <w:r w:rsidRPr="00642026">
        <w:rPr>
          <w:sz w:val="24"/>
          <w:szCs w:val="24"/>
        </w:rPr>
        <w:t>Our activity can be tailored to t</w:t>
      </w:r>
      <w:r w:rsidR="00582271" w:rsidRPr="00642026">
        <w:rPr>
          <w:sz w:val="24"/>
          <w:szCs w:val="24"/>
        </w:rPr>
        <w:t>h</w:t>
      </w:r>
      <w:r w:rsidRPr="00642026">
        <w:rPr>
          <w:sz w:val="24"/>
          <w:szCs w:val="24"/>
        </w:rPr>
        <w:t>e available time, context, and level of the target audience.</w:t>
      </w:r>
      <w:r w:rsidR="00B856C4" w:rsidRPr="00642026">
        <w:rPr>
          <w:sz w:val="24"/>
          <w:szCs w:val="24"/>
        </w:rPr>
        <w:t xml:space="preserve"> </w:t>
      </w:r>
      <w:r w:rsidRPr="00642026">
        <w:rPr>
          <w:sz w:val="24"/>
          <w:szCs w:val="24"/>
        </w:rPr>
        <w:t>In the following sections</w:t>
      </w:r>
      <w:r w:rsidR="00085C77">
        <w:rPr>
          <w:sz w:val="24"/>
          <w:szCs w:val="24"/>
        </w:rPr>
        <w:t>,</w:t>
      </w:r>
      <w:r w:rsidRPr="00642026">
        <w:rPr>
          <w:sz w:val="24"/>
          <w:szCs w:val="24"/>
        </w:rPr>
        <w:t xml:space="preserve"> we present a suggested template for delivering the activity a</w:t>
      </w:r>
      <w:r w:rsidR="00A16A88">
        <w:rPr>
          <w:sz w:val="24"/>
          <w:szCs w:val="24"/>
        </w:rPr>
        <w:t>t a science festival exhibition or similar for single groups of students over a very short duration of time</w:t>
      </w:r>
      <w:r w:rsidRPr="00642026">
        <w:rPr>
          <w:sz w:val="24"/>
          <w:szCs w:val="24"/>
        </w:rPr>
        <w:t xml:space="preserve"> and as a </w:t>
      </w:r>
      <w:r w:rsidR="00A16A88">
        <w:rPr>
          <w:sz w:val="24"/>
          <w:szCs w:val="24"/>
        </w:rPr>
        <w:t>classroom version with increased capacity and duration</w:t>
      </w:r>
      <w:r w:rsidRPr="00642026">
        <w:rPr>
          <w:sz w:val="24"/>
          <w:szCs w:val="24"/>
        </w:rPr>
        <w:t>.</w:t>
      </w:r>
    </w:p>
    <w:p w14:paraId="7950762D" w14:textId="77777777" w:rsidR="00F409F4" w:rsidRPr="002305A0" w:rsidRDefault="00F409F4" w:rsidP="00F409F4">
      <w:pPr>
        <w:rPr>
          <w:i/>
          <w:caps/>
          <w:sz w:val="24"/>
          <w:szCs w:val="24"/>
        </w:rPr>
      </w:pPr>
      <w:r w:rsidRPr="002305A0">
        <w:rPr>
          <w:i/>
          <w:caps/>
          <w:sz w:val="24"/>
          <w:szCs w:val="24"/>
        </w:rPr>
        <w:t>Materials</w:t>
      </w:r>
    </w:p>
    <w:p w14:paraId="1ED28CAB" w14:textId="13DE1C9E" w:rsidR="00F409F4" w:rsidRPr="00642026" w:rsidRDefault="000B2D9B" w:rsidP="000B2D9B">
      <w:pPr>
        <w:jc w:val="both"/>
        <w:rPr>
          <w:sz w:val="24"/>
          <w:szCs w:val="24"/>
        </w:rPr>
      </w:pPr>
      <w:r w:rsidRPr="00642026">
        <w:rPr>
          <w:sz w:val="24"/>
          <w:szCs w:val="24"/>
        </w:rPr>
        <w:t xml:space="preserve">Our activity requires </w:t>
      </w:r>
      <w:r w:rsidR="00253811">
        <w:rPr>
          <w:sz w:val="24"/>
          <w:szCs w:val="24"/>
        </w:rPr>
        <w:t xml:space="preserve">approximately 12 </w:t>
      </w:r>
      <w:r w:rsidRPr="00642026">
        <w:rPr>
          <w:sz w:val="24"/>
          <w:szCs w:val="24"/>
        </w:rPr>
        <w:t xml:space="preserve">toy penguins </w:t>
      </w:r>
      <w:r w:rsidR="009A2A46" w:rsidRPr="00642026">
        <w:rPr>
          <w:sz w:val="24"/>
          <w:szCs w:val="24"/>
        </w:rPr>
        <w:t xml:space="preserve">(or images of penguins) </w:t>
      </w:r>
      <w:r w:rsidRPr="00642026">
        <w:rPr>
          <w:sz w:val="24"/>
          <w:szCs w:val="24"/>
        </w:rPr>
        <w:t>that can be lifted and replaced with ease, a calculator – the bigger the better, and an aerial photograph of penguin</w:t>
      </w:r>
      <w:r w:rsidR="00E3721E" w:rsidRPr="00642026">
        <w:rPr>
          <w:sz w:val="24"/>
          <w:szCs w:val="24"/>
        </w:rPr>
        <w:t xml:space="preserve"> poo on snow with an associated</w:t>
      </w:r>
      <w:r w:rsidRPr="00642026">
        <w:rPr>
          <w:sz w:val="24"/>
          <w:szCs w:val="24"/>
        </w:rPr>
        <w:t xml:space="preserve"> scale</w:t>
      </w:r>
      <w:r w:rsidR="00DA5492" w:rsidRPr="00642026">
        <w:rPr>
          <w:sz w:val="24"/>
          <w:szCs w:val="24"/>
        </w:rPr>
        <w:t>, as shown in Figure 1</w:t>
      </w:r>
      <w:r w:rsidRPr="00642026">
        <w:rPr>
          <w:sz w:val="24"/>
          <w:szCs w:val="24"/>
        </w:rPr>
        <w:t>.</w:t>
      </w:r>
      <w:r w:rsidR="00B856C4" w:rsidRPr="00642026">
        <w:rPr>
          <w:sz w:val="24"/>
          <w:szCs w:val="24"/>
        </w:rPr>
        <w:t xml:space="preserve"> </w:t>
      </w:r>
      <w:r w:rsidR="009A2A46" w:rsidRPr="00642026">
        <w:rPr>
          <w:sz w:val="24"/>
          <w:szCs w:val="24"/>
        </w:rPr>
        <w:t xml:space="preserve">An appropriate </w:t>
      </w:r>
      <w:r w:rsidR="00DA5492" w:rsidRPr="00642026">
        <w:rPr>
          <w:sz w:val="24"/>
          <w:szCs w:val="24"/>
        </w:rPr>
        <w:t xml:space="preserve">scaled </w:t>
      </w:r>
      <w:r w:rsidR="009A2A46" w:rsidRPr="00642026">
        <w:rPr>
          <w:sz w:val="24"/>
          <w:szCs w:val="24"/>
        </w:rPr>
        <w:t>photograph</w:t>
      </w:r>
      <w:r w:rsidR="00DA5492" w:rsidRPr="00642026">
        <w:rPr>
          <w:sz w:val="24"/>
          <w:szCs w:val="24"/>
        </w:rPr>
        <w:t xml:space="preserve"> of the penguin poo</w:t>
      </w:r>
      <w:r w:rsidR="009471E9">
        <w:rPr>
          <w:sz w:val="24"/>
          <w:szCs w:val="24"/>
        </w:rPr>
        <w:t xml:space="preserve"> is available to download from</w:t>
      </w:r>
      <w:r w:rsidR="00786FF8">
        <w:rPr>
          <w:sz w:val="24"/>
          <w:szCs w:val="24"/>
        </w:rPr>
        <w:t xml:space="preserve"> </w:t>
      </w:r>
      <w:hyperlink r:id="rId7" w:history="1">
        <w:r w:rsidR="00786FF8" w:rsidRPr="00DB75E5">
          <w:rPr>
            <w:rStyle w:val="Hyperlink"/>
            <w:sz w:val="24"/>
            <w:szCs w:val="24"/>
          </w:rPr>
          <w:t>www.rss.org.uk/hands-on</w:t>
        </w:r>
      </w:hyperlink>
      <w:r w:rsidR="009471E9">
        <w:rPr>
          <w:sz w:val="24"/>
          <w:szCs w:val="24"/>
        </w:rPr>
        <w:t>.</w:t>
      </w:r>
      <w:r w:rsidR="009A2A46" w:rsidRPr="00642026">
        <w:rPr>
          <w:sz w:val="24"/>
          <w:szCs w:val="24"/>
        </w:rPr>
        <w:t xml:space="preserve"> </w:t>
      </w:r>
    </w:p>
    <w:p w14:paraId="0E6B3A64" w14:textId="764562BF" w:rsidR="005C3F7E" w:rsidRDefault="005C3F7E" w:rsidP="005C3F7E">
      <w:pPr>
        <w:jc w:val="both"/>
        <w:rPr>
          <w:sz w:val="24"/>
          <w:szCs w:val="24"/>
        </w:rPr>
      </w:pPr>
      <w:r w:rsidRPr="00642026">
        <w:rPr>
          <w:sz w:val="24"/>
          <w:szCs w:val="24"/>
        </w:rPr>
        <w:t>The penguins and calculator are fairly easy to source ensuring that the activity is ideal for science festivals.</w:t>
      </w:r>
      <w:r w:rsidR="00B856C4" w:rsidRPr="00642026">
        <w:rPr>
          <w:sz w:val="24"/>
          <w:szCs w:val="24"/>
        </w:rPr>
        <w:t xml:space="preserve"> </w:t>
      </w:r>
      <w:r w:rsidRPr="00642026">
        <w:rPr>
          <w:sz w:val="24"/>
          <w:szCs w:val="24"/>
        </w:rPr>
        <w:t>The classroom</w:t>
      </w:r>
      <w:r w:rsidR="007167D0">
        <w:rPr>
          <w:sz w:val="24"/>
          <w:szCs w:val="24"/>
        </w:rPr>
        <w:t>-</w:t>
      </w:r>
      <w:r w:rsidRPr="00642026">
        <w:rPr>
          <w:sz w:val="24"/>
          <w:szCs w:val="24"/>
        </w:rPr>
        <w:t xml:space="preserve">based version of this activity can be run using images of penguins rather than toys to ensure minimal costs – indeed it is possible to encourage </w:t>
      </w:r>
      <w:r w:rsidR="00AB599E">
        <w:rPr>
          <w:sz w:val="24"/>
          <w:szCs w:val="24"/>
        </w:rPr>
        <w:t>s</w:t>
      </w:r>
      <w:r w:rsidR="00F93341">
        <w:rPr>
          <w:sz w:val="24"/>
          <w:szCs w:val="24"/>
        </w:rPr>
        <w:t>tudent</w:t>
      </w:r>
      <w:r w:rsidRPr="00642026">
        <w:rPr>
          <w:sz w:val="24"/>
          <w:szCs w:val="24"/>
        </w:rPr>
        <w:t>s to make penguins in advance of the activity as a cross-curricula</w:t>
      </w:r>
      <w:r w:rsidR="00973DAB" w:rsidRPr="00642026">
        <w:rPr>
          <w:sz w:val="24"/>
          <w:szCs w:val="24"/>
        </w:rPr>
        <w:t>r</w:t>
      </w:r>
      <w:r w:rsidRPr="00642026">
        <w:rPr>
          <w:sz w:val="24"/>
          <w:szCs w:val="24"/>
        </w:rPr>
        <w:t xml:space="preserve"> activity.</w:t>
      </w:r>
    </w:p>
    <w:p w14:paraId="04B2B313" w14:textId="4B0DCAB0" w:rsidR="00CD372C" w:rsidRPr="00642026" w:rsidRDefault="00CD372C" w:rsidP="005C3F7E">
      <w:pPr>
        <w:jc w:val="both"/>
        <w:rPr>
          <w:sz w:val="24"/>
          <w:szCs w:val="24"/>
        </w:rPr>
      </w:pPr>
      <w:r>
        <w:rPr>
          <w:noProof/>
          <w:sz w:val="24"/>
          <w:szCs w:val="24"/>
          <w:lang w:eastAsia="en-GB"/>
        </w:rPr>
        <w:drawing>
          <wp:inline distT="0" distB="0" distL="0" distR="0" wp14:anchorId="6B25B121" wp14:editId="0F6BBB38">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103_1002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1E37142" w14:textId="75B538A6" w:rsidR="007A4969" w:rsidRPr="00642026" w:rsidRDefault="005C3F7E" w:rsidP="005C3F7E">
      <w:pPr>
        <w:pStyle w:val="Caption"/>
        <w:jc w:val="center"/>
        <w:rPr>
          <w:sz w:val="24"/>
          <w:szCs w:val="24"/>
        </w:rPr>
      </w:pPr>
      <w:r w:rsidRPr="00642026">
        <w:rPr>
          <w:sz w:val="24"/>
          <w:szCs w:val="24"/>
        </w:rPr>
        <w:t xml:space="preserve">Figure </w:t>
      </w:r>
      <w:r w:rsidR="000833F9" w:rsidRPr="00642026">
        <w:rPr>
          <w:noProof/>
          <w:sz w:val="24"/>
          <w:szCs w:val="24"/>
        </w:rPr>
        <w:fldChar w:fldCharType="begin"/>
      </w:r>
      <w:r w:rsidR="000833F9" w:rsidRPr="00642026">
        <w:rPr>
          <w:noProof/>
          <w:sz w:val="24"/>
          <w:szCs w:val="24"/>
        </w:rPr>
        <w:instrText xml:space="preserve"> SEQ Figure \* ARABIC </w:instrText>
      </w:r>
      <w:r w:rsidR="000833F9" w:rsidRPr="00642026">
        <w:rPr>
          <w:noProof/>
          <w:sz w:val="24"/>
          <w:szCs w:val="24"/>
        </w:rPr>
        <w:fldChar w:fldCharType="separate"/>
      </w:r>
      <w:r w:rsidR="00C1102B" w:rsidRPr="00642026">
        <w:rPr>
          <w:noProof/>
          <w:sz w:val="24"/>
          <w:szCs w:val="24"/>
        </w:rPr>
        <w:t>1</w:t>
      </w:r>
      <w:r w:rsidR="000833F9" w:rsidRPr="00642026">
        <w:rPr>
          <w:noProof/>
          <w:sz w:val="24"/>
          <w:szCs w:val="24"/>
        </w:rPr>
        <w:fldChar w:fldCharType="end"/>
      </w:r>
      <w:r w:rsidRPr="00642026">
        <w:rPr>
          <w:sz w:val="24"/>
          <w:szCs w:val="24"/>
        </w:rPr>
        <w:t>: Required resources</w:t>
      </w:r>
      <w:r w:rsidRPr="00642026">
        <w:rPr>
          <w:noProof/>
          <w:sz w:val="24"/>
          <w:szCs w:val="24"/>
        </w:rPr>
        <w:t xml:space="preserve"> - penguins, calculator and photograph of penguin </w:t>
      </w:r>
      <w:r w:rsidR="00637232" w:rsidRPr="00642026">
        <w:rPr>
          <w:noProof/>
          <w:sz w:val="24"/>
          <w:szCs w:val="24"/>
        </w:rPr>
        <w:t>poo</w:t>
      </w:r>
      <w:r w:rsidRPr="00642026">
        <w:rPr>
          <w:noProof/>
          <w:sz w:val="24"/>
          <w:szCs w:val="24"/>
        </w:rPr>
        <w:t xml:space="preserve"> on snow </w:t>
      </w:r>
    </w:p>
    <w:p w14:paraId="5B6BD716" w14:textId="77777777" w:rsidR="0066374A" w:rsidRDefault="0066374A" w:rsidP="00F409F4">
      <w:pPr>
        <w:rPr>
          <w:i/>
          <w:caps/>
          <w:sz w:val="24"/>
          <w:szCs w:val="24"/>
        </w:rPr>
      </w:pPr>
    </w:p>
    <w:p w14:paraId="1D7CCECA" w14:textId="6D914347" w:rsidR="00F409F4" w:rsidRPr="002305A0" w:rsidRDefault="00C46F59" w:rsidP="00F409F4">
      <w:pPr>
        <w:rPr>
          <w:i/>
          <w:caps/>
          <w:sz w:val="24"/>
          <w:szCs w:val="24"/>
        </w:rPr>
      </w:pPr>
      <w:r>
        <w:rPr>
          <w:i/>
          <w:caps/>
          <w:sz w:val="24"/>
          <w:szCs w:val="24"/>
        </w:rPr>
        <w:lastRenderedPageBreak/>
        <w:t>The Activity</w:t>
      </w:r>
    </w:p>
    <w:p w14:paraId="5815DEBE" w14:textId="5115C99B" w:rsidR="00F409F4" w:rsidRDefault="00595F72" w:rsidP="00F03806">
      <w:pPr>
        <w:jc w:val="both"/>
        <w:rPr>
          <w:sz w:val="24"/>
          <w:szCs w:val="24"/>
        </w:rPr>
      </w:pPr>
      <w:r w:rsidRPr="00642026">
        <w:rPr>
          <w:sz w:val="24"/>
          <w:szCs w:val="24"/>
        </w:rPr>
        <w:t xml:space="preserve">Prior to the event, decide on the annual amount of poo produced per </w:t>
      </w:r>
      <w:r w:rsidR="00F713F3" w:rsidRPr="00642026">
        <w:rPr>
          <w:sz w:val="24"/>
          <w:szCs w:val="24"/>
        </w:rPr>
        <w:t>toy penguin either via a stick</w:t>
      </w:r>
      <w:r w:rsidR="00F03806" w:rsidRPr="00642026">
        <w:rPr>
          <w:sz w:val="24"/>
          <w:szCs w:val="24"/>
        </w:rPr>
        <w:t>er</w:t>
      </w:r>
      <w:r w:rsidR="00F713F3" w:rsidRPr="00642026">
        <w:rPr>
          <w:sz w:val="24"/>
          <w:szCs w:val="24"/>
        </w:rPr>
        <w:t xml:space="preserve"> on the base of each penguin, or on a sheet of paper which the penguins sit on (as in Figure </w:t>
      </w:r>
      <w:r w:rsidR="00F03806" w:rsidRPr="00642026">
        <w:rPr>
          <w:sz w:val="24"/>
          <w:szCs w:val="24"/>
        </w:rPr>
        <w:t>2</w:t>
      </w:r>
      <w:r w:rsidR="00F713F3" w:rsidRPr="00642026">
        <w:rPr>
          <w:sz w:val="24"/>
          <w:szCs w:val="24"/>
        </w:rPr>
        <w:t>).</w:t>
      </w:r>
      <w:r w:rsidR="00B856C4" w:rsidRPr="00642026">
        <w:rPr>
          <w:sz w:val="24"/>
          <w:szCs w:val="24"/>
        </w:rPr>
        <w:t xml:space="preserve"> </w:t>
      </w:r>
      <w:r w:rsidR="00F713F3" w:rsidRPr="00642026">
        <w:rPr>
          <w:sz w:val="24"/>
          <w:szCs w:val="24"/>
        </w:rPr>
        <w:t>As a guide, it is estimated that there are approxima</w:t>
      </w:r>
      <w:r w:rsidR="00F03806" w:rsidRPr="00642026">
        <w:rPr>
          <w:sz w:val="24"/>
          <w:szCs w:val="24"/>
        </w:rPr>
        <w:t>tely 10,000 penguins per colony</w:t>
      </w:r>
      <w:r w:rsidR="004475AC">
        <w:rPr>
          <w:sz w:val="24"/>
          <w:szCs w:val="24"/>
        </w:rPr>
        <w:t>.</w:t>
      </w:r>
      <w:r w:rsidR="00C0781B" w:rsidRPr="00642026">
        <w:rPr>
          <w:sz w:val="24"/>
          <w:szCs w:val="24"/>
        </w:rPr>
        <w:fldChar w:fldCharType="begin"/>
      </w:r>
      <w:r w:rsidR="000819B5">
        <w:rPr>
          <w:sz w:val="24"/>
          <w:szCs w:val="24"/>
        </w:rPr>
        <w:instrText xml:space="preserve"> ADDIN EN.CITE &lt;EndNote&gt;&lt;Cite&gt;&lt;Author&gt;Fretwell&lt;/Author&gt;&lt;Year&gt;2012&lt;/Year&gt;&lt;RecNum&gt;1914&lt;/RecNum&gt;&lt;DisplayText&gt;(Fretwell 2012)&lt;/DisplayText&gt;&lt;record&gt;&lt;rec-number&gt;1914&lt;/rec-number&gt;&lt;foreign-keys&gt;&lt;key app="EN" db-id="xxvpd0rw8dxzpoevpe9pds9epe5s0vvfvfwp" timestamp="1524730338"&gt;1914&lt;/key&gt;&lt;/foreign-keys&gt;&lt;ref-type name="Journal Article"&gt;17&lt;/ref-type&gt;&lt;contributors&gt;&lt;authors&gt;&lt;author&gt;Peter Fretwell&lt;/author&gt;&lt;/authors&gt;&lt;/contributors&gt;&lt;titles&gt;&lt;title&gt;The Emperor strikes back&lt;/title&gt;&lt;secondary-title&gt;Significance&lt;/secondary-title&gt;&lt;/titles&gt;&lt;periodical&gt;&lt;full-title&gt;Significance&lt;/full-title&gt;&lt;/periodical&gt;&lt;pages&gt;4-7&lt;/pages&gt;&lt;volume&gt;9&lt;/volume&gt;&lt;number&gt;3&lt;/number&gt;&lt;dates&gt;&lt;year&gt;2012&lt;/year&gt;&lt;/dates&gt;&lt;urls&gt;&lt;related-urls&gt;&lt;url&gt;https://rss.onlinelibrary.wiley.com/doi/abs/10.1111/j.1740-9713.2012.00567.x&lt;/url&gt;&lt;/related-urls&gt;&lt;/urls&gt;&lt;electronic-resource-num&gt;doi:10.1111/j.1740-9713.2012.00567.x&lt;/electronic-resource-num&gt;&lt;/record&gt;&lt;/Cite&gt;&lt;/EndNote&gt;</w:instrText>
      </w:r>
      <w:r w:rsidR="00C0781B" w:rsidRPr="00642026">
        <w:rPr>
          <w:sz w:val="24"/>
          <w:szCs w:val="24"/>
        </w:rPr>
        <w:fldChar w:fldCharType="separate"/>
      </w:r>
      <w:r w:rsidR="000819B5">
        <w:rPr>
          <w:noProof/>
          <w:sz w:val="24"/>
          <w:szCs w:val="24"/>
        </w:rPr>
        <w:t>(Fretwell 2012)</w:t>
      </w:r>
      <w:r w:rsidR="00C0781B" w:rsidRPr="00642026">
        <w:rPr>
          <w:sz w:val="24"/>
          <w:szCs w:val="24"/>
        </w:rPr>
        <w:fldChar w:fldCharType="end"/>
      </w:r>
      <w:r w:rsidR="00715880" w:rsidRPr="00642026">
        <w:rPr>
          <w:sz w:val="24"/>
          <w:szCs w:val="24"/>
        </w:rPr>
        <w:t xml:space="preserve"> </w:t>
      </w:r>
      <w:r w:rsidR="00E806EB">
        <w:rPr>
          <w:sz w:val="24"/>
          <w:szCs w:val="24"/>
        </w:rPr>
        <w:t>The downloadable scale photograph shows approximately 150,000m</w:t>
      </w:r>
      <w:r w:rsidR="00E806EB" w:rsidRPr="00E806EB">
        <w:rPr>
          <w:sz w:val="24"/>
          <w:szCs w:val="24"/>
          <w:vertAlign w:val="superscript"/>
        </w:rPr>
        <w:t>2</w:t>
      </w:r>
      <w:r w:rsidR="00E806EB">
        <w:rPr>
          <w:sz w:val="24"/>
          <w:szCs w:val="24"/>
        </w:rPr>
        <w:t xml:space="preserve"> of poo.</w:t>
      </w:r>
      <w:r w:rsidR="00614954">
        <w:rPr>
          <w:sz w:val="24"/>
          <w:szCs w:val="24"/>
        </w:rPr>
        <w:t xml:space="preserve"> </w:t>
      </w:r>
      <w:r w:rsidR="00E806EB">
        <w:rPr>
          <w:sz w:val="24"/>
          <w:szCs w:val="24"/>
        </w:rPr>
        <w:t>Consequently, the mean poo produced by the toy penguins should be in the region of 15m</w:t>
      </w:r>
      <w:r w:rsidR="00E806EB" w:rsidRPr="00E806EB">
        <w:rPr>
          <w:sz w:val="24"/>
          <w:szCs w:val="24"/>
          <w:vertAlign w:val="superscript"/>
        </w:rPr>
        <w:t>2</w:t>
      </w:r>
      <w:r w:rsidR="00E806EB">
        <w:rPr>
          <w:sz w:val="24"/>
          <w:szCs w:val="24"/>
        </w:rPr>
        <w:t xml:space="preserve">. </w:t>
      </w:r>
      <w:r w:rsidR="00715880" w:rsidRPr="00642026">
        <w:rPr>
          <w:sz w:val="24"/>
          <w:szCs w:val="24"/>
        </w:rPr>
        <w:t>The</w:t>
      </w:r>
      <w:r w:rsidR="00E806EB">
        <w:rPr>
          <w:sz w:val="24"/>
          <w:szCs w:val="24"/>
        </w:rPr>
        <w:t xml:space="preserve"> authors generated uniform random numbers between 5m</w:t>
      </w:r>
      <w:r w:rsidR="00E806EB" w:rsidRPr="00E806EB">
        <w:rPr>
          <w:sz w:val="24"/>
          <w:szCs w:val="24"/>
          <w:vertAlign w:val="superscript"/>
        </w:rPr>
        <w:t>2</w:t>
      </w:r>
      <w:r w:rsidR="00E806EB">
        <w:rPr>
          <w:sz w:val="24"/>
          <w:szCs w:val="24"/>
        </w:rPr>
        <w:t xml:space="preserve"> and 25m</w:t>
      </w:r>
      <w:r w:rsidR="00E806EB" w:rsidRPr="00E806EB">
        <w:rPr>
          <w:sz w:val="24"/>
          <w:szCs w:val="24"/>
          <w:vertAlign w:val="superscript"/>
        </w:rPr>
        <w:t>2</w:t>
      </w:r>
      <w:r w:rsidR="00E806EB">
        <w:rPr>
          <w:sz w:val="24"/>
          <w:szCs w:val="24"/>
        </w:rPr>
        <w:t xml:space="preserve"> (rounded to the nearest integer) for </w:t>
      </w:r>
      <w:r w:rsidR="005239F5">
        <w:rPr>
          <w:sz w:val="24"/>
          <w:szCs w:val="24"/>
        </w:rPr>
        <w:t>the sheet shown in Figure 2.</w:t>
      </w:r>
      <w:r w:rsidR="00715880" w:rsidRPr="00642026">
        <w:rPr>
          <w:sz w:val="24"/>
          <w:szCs w:val="24"/>
        </w:rPr>
        <w:t xml:space="preserve"> F</w:t>
      </w:r>
      <w:r w:rsidR="00F03806" w:rsidRPr="00642026">
        <w:rPr>
          <w:sz w:val="24"/>
          <w:szCs w:val="24"/>
        </w:rPr>
        <w:t xml:space="preserve">or primary school </w:t>
      </w:r>
      <w:r w:rsidR="00F93341">
        <w:rPr>
          <w:sz w:val="24"/>
          <w:szCs w:val="24"/>
        </w:rPr>
        <w:t>student</w:t>
      </w:r>
      <w:r w:rsidR="00F03806" w:rsidRPr="00642026">
        <w:rPr>
          <w:sz w:val="24"/>
          <w:szCs w:val="24"/>
        </w:rPr>
        <w:t>s</w:t>
      </w:r>
      <w:r w:rsidR="00AD216E">
        <w:rPr>
          <w:sz w:val="24"/>
          <w:szCs w:val="24"/>
        </w:rPr>
        <w:t>,</w:t>
      </w:r>
      <w:r w:rsidR="00F03806" w:rsidRPr="00642026">
        <w:rPr>
          <w:sz w:val="24"/>
          <w:szCs w:val="24"/>
        </w:rPr>
        <w:t xml:space="preserve"> priority should be given to numerical simplicity over biological accuracy.</w:t>
      </w:r>
      <w:r w:rsidR="00E25D38">
        <w:rPr>
          <w:sz w:val="24"/>
          <w:szCs w:val="24"/>
        </w:rPr>
        <w:t xml:space="preserve"> Therefore values of 1-4m</w:t>
      </w:r>
      <w:r w:rsidR="00E25D38">
        <w:rPr>
          <w:sz w:val="24"/>
          <w:szCs w:val="24"/>
          <w:vertAlign w:val="superscript"/>
        </w:rPr>
        <w:t>2</w:t>
      </w:r>
      <w:r w:rsidR="00E25D38">
        <w:rPr>
          <w:sz w:val="24"/>
          <w:szCs w:val="24"/>
        </w:rPr>
        <w:t xml:space="preserve"> are recommended as these enable calculation of the total sample poo via mental arithmetic, with the </w:t>
      </w:r>
      <w:r w:rsidR="00C763CA">
        <w:rPr>
          <w:sz w:val="24"/>
          <w:szCs w:val="24"/>
        </w:rPr>
        <w:t>use</w:t>
      </w:r>
      <w:r w:rsidR="00E25D38">
        <w:rPr>
          <w:sz w:val="24"/>
          <w:szCs w:val="24"/>
        </w:rPr>
        <w:t xml:space="preserve"> of fingers as necessary.</w:t>
      </w:r>
      <w:r w:rsidR="00614954">
        <w:rPr>
          <w:sz w:val="24"/>
          <w:szCs w:val="24"/>
        </w:rPr>
        <w:t xml:space="preserve"> </w:t>
      </w:r>
    </w:p>
    <w:p w14:paraId="791BE7B7" w14:textId="5878960B" w:rsidR="00973780" w:rsidRPr="00642026" w:rsidRDefault="00973780" w:rsidP="00F03806">
      <w:pPr>
        <w:jc w:val="both"/>
        <w:rPr>
          <w:sz w:val="24"/>
          <w:szCs w:val="24"/>
        </w:rPr>
      </w:pPr>
      <w:r>
        <w:rPr>
          <w:noProof/>
          <w:sz w:val="24"/>
          <w:szCs w:val="24"/>
          <w:lang w:eastAsia="en-GB"/>
        </w:rPr>
        <w:drawing>
          <wp:inline distT="0" distB="0" distL="0" distR="0" wp14:anchorId="2521093A" wp14:editId="5BA7645E">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103_1019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D20146F" w14:textId="77777777" w:rsidR="002D5B65" w:rsidRPr="00642026" w:rsidRDefault="00F03806" w:rsidP="00F03806">
      <w:pPr>
        <w:pStyle w:val="Caption"/>
        <w:jc w:val="center"/>
        <w:rPr>
          <w:sz w:val="24"/>
          <w:szCs w:val="24"/>
        </w:rPr>
      </w:pPr>
      <w:r w:rsidRPr="00642026">
        <w:rPr>
          <w:sz w:val="24"/>
          <w:szCs w:val="24"/>
        </w:rPr>
        <w:t xml:space="preserve">Figure </w:t>
      </w:r>
      <w:r w:rsidR="000833F9" w:rsidRPr="00642026">
        <w:rPr>
          <w:noProof/>
          <w:sz w:val="24"/>
          <w:szCs w:val="24"/>
        </w:rPr>
        <w:fldChar w:fldCharType="begin"/>
      </w:r>
      <w:r w:rsidR="000833F9" w:rsidRPr="00642026">
        <w:rPr>
          <w:noProof/>
          <w:sz w:val="24"/>
          <w:szCs w:val="24"/>
        </w:rPr>
        <w:instrText xml:space="preserve"> SEQ Figure \* ARABIC </w:instrText>
      </w:r>
      <w:r w:rsidR="000833F9" w:rsidRPr="00642026">
        <w:rPr>
          <w:noProof/>
          <w:sz w:val="24"/>
          <w:szCs w:val="24"/>
        </w:rPr>
        <w:fldChar w:fldCharType="separate"/>
      </w:r>
      <w:r w:rsidR="00C1102B" w:rsidRPr="00642026">
        <w:rPr>
          <w:noProof/>
          <w:sz w:val="24"/>
          <w:szCs w:val="24"/>
        </w:rPr>
        <w:t>2</w:t>
      </w:r>
      <w:r w:rsidR="000833F9" w:rsidRPr="00642026">
        <w:rPr>
          <w:noProof/>
          <w:sz w:val="24"/>
          <w:szCs w:val="24"/>
        </w:rPr>
        <w:fldChar w:fldCharType="end"/>
      </w:r>
      <w:r w:rsidRPr="00642026">
        <w:rPr>
          <w:sz w:val="24"/>
          <w:szCs w:val="24"/>
        </w:rPr>
        <w:t>: Toy penguins sat on a sheet of paper which describes the annual amount of poo produced per penguin</w:t>
      </w:r>
    </w:p>
    <w:p w14:paraId="22BC90E3" w14:textId="5FCCBBF9" w:rsidR="007534EA" w:rsidRPr="00642026" w:rsidRDefault="007534EA" w:rsidP="007534EA">
      <w:pPr>
        <w:jc w:val="both"/>
        <w:rPr>
          <w:sz w:val="24"/>
          <w:szCs w:val="24"/>
        </w:rPr>
      </w:pPr>
      <w:r w:rsidRPr="00642026">
        <w:rPr>
          <w:sz w:val="24"/>
          <w:szCs w:val="24"/>
        </w:rPr>
        <w:t>The first element of this activity requires a discussion of the aerial photograph – this is an activity abo</w:t>
      </w:r>
      <w:r w:rsidR="004F1432" w:rsidRPr="00642026">
        <w:rPr>
          <w:sz w:val="24"/>
          <w:szCs w:val="24"/>
        </w:rPr>
        <w:t>ut penguins, and penguins live o</w:t>
      </w:r>
      <w:r w:rsidRPr="00642026">
        <w:rPr>
          <w:sz w:val="24"/>
          <w:szCs w:val="24"/>
        </w:rPr>
        <w:t>n the snow in Antarctica.</w:t>
      </w:r>
      <w:r w:rsidR="00B856C4" w:rsidRPr="00642026">
        <w:rPr>
          <w:sz w:val="24"/>
          <w:szCs w:val="24"/>
        </w:rPr>
        <w:t xml:space="preserve"> </w:t>
      </w:r>
      <w:r w:rsidRPr="00642026">
        <w:rPr>
          <w:sz w:val="24"/>
          <w:szCs w:val="24"/>
        </w:rPr>
        <w:t>What can the student see on the snow?</w:t>
      </w:r>
      <w:r w:rsidR="00B856C4" w:rsidRPr="00642026">
        <w:rPr>
          <w:sz w:val="24"/>
          <w:szCs w:val="24"/>
        </w:rPr>
        <w:t xml:space="preserve"> </w:t>
      </w:r>
      <w:r w:rsidRPr="00642026">
        <w:rPr>
          <w:sz w:val="24"/>
          <w:szCs w:val="24"/>
        </w:rPr>
        <w:t>Distinct penguin shapes?</w:t>
      </w:r>
      <w:r w:rsidR="00B856C4" w:rsidRPr="00642026">
        <w:rPr>
          <w:sz w:val="24"/>
          <w:szCs w:val="24"/>
        </w:rPr>
        <w:t xml:space="preserve"> </w:t>
      </w:r>
      <w:r w:rsidR="00AD216E">
        <w:rPr>
          <w:sz w:val="24"/>
          <w:szCs w:val="24"/>
        </w:rPr>
        <w:t>At the provided resolution i</w:t>
      </w:r>
      <w:r w:rsidRPr="00642026">
        <w:rPr>
          <w:sz w:val="24"/>
          <w:szCs w:val="24"/>
        </w:rPr>
        <w:t xml:space="preserve">t is impossible to see and thus count </w:t>
      </w:r>
      <w:r w:rsidR="00F74D9C" w:rsidRPr="00642026">
        <w:rPr>
          <w:sz w:val="24"/>
          <w:szCs w:val="24"/>
        </w:rPr>
        <w:t>the number of penguins in the photograph.</w:t>
      </w:r>
    </w:p>
    <w:p w14:paraId="370F0E89" w14:textId="5551FCA1" w:rsidR="00A00B65" w:rsidRPr="00642026" w:rsidRDefault="00C312AB" w:rsidP="007534EA">
      <w:pPr>
        <w:jc w:val="both"/>
        <w:rPr>
          <w:sz w:val="24"/>
          <w:szCs w:val="24"/>
        </w:rPr>
      </w:pPr>
      <w:r w:rsidRPr="00642026">
        <w:rPr>
          <w:sz w:val="24"/>
          <w:szCs w:val="24"/>
        </w:rPr>
        <w:t>Next</w:t>
      </w:r>
      <w:r w:rsidR="00B502BA">
        <w:rPr>
          <w:sz w:val="24"/>
          <w:szCs w:val="24"/>
        </w:rPr>
        <w:t>,</w:t>
      </w:r>
      <w:r w:rsidRPr="00642026">
        <w:rPr>
          <w:sz w:val="24"/>
          <w:szCs w:val="24"/>
        </w:rPr>
        <w:t xml:space="preserve"> we explain that the brown patch visible on the snow is actually penguin </w:t>
      </w:r>
      <w:r w:rsidR="00A53AF3" w:rsidRPr="00642026">
        <w:rPr>
          <w:sz w:val="24"/>
          <w:szCs w:val="24"/>
        </w:rPr>
        <w:t>poo</w:t>
      </w:r>
      <w:r w:rsidR="00091E34" w:rsidRPr="00642026">
        <w:rPr>
          <w:sz w:val="24"/>
          <w:szCs w:val="24"/>
        </w:rPr>
        <w:t xml:space="preserve"> and that working out how much poo is in the photo will enable us to work out how many penguins live in the area of snow captured by the photograph.</w:t>
      </w:r>
      <w:r w:rsidR="00B856C4" w:rsidRPr="00642026">
        <w:rPr>
          <w:sz w:val="24"/>
          <w:szCs w:val="24"/>
        </w:rPr>
        <w:t xml:space="preserve"> </w:t>
      </w:r>
      <w:r w:rsidR="00A00B65" w:rsidRPr="00642026">
        <w:rPr>
          <w:sz w:val="24"/>
          <w:szCs w:val="24"/>
        </w:rPr>
        <w:t xml:space="preserve">We then explain the related statistical term </w:t>
      </w:r>
      <w:r w:rsidR="00A00B65" w:rsidRPr="00642026">
        <w:rPr>
          <w:sz w:val="24"/>
          <w:szCs w:val="24"/>
        </w:rPr>
        <w:lastRenderedPageBreak/>
        <w:t>- a population.</w:t>
      </w:r>
      <w:r w:rsidR="00B856C4" w:rsidRPr="00642026">
        <w:rPr>
          <w:sz w:val="24"/>
          <w:szCs w:val="24"/>
        </w:rPr>
        <w:t xml:space="preserve"> </w:t>
      </w:r>
      <w:r w:rsidR="00A00B65" w:rsidRPr="00642026">
        <w:rPr>
          <w:sz w:val="24"/>
          <w:szCs w:val="24"/>
        </w:rPr>
        <w:t>The population of interest in this activity is all the penguins producing the brown patch visible in the aerial photograph.</w:t>
      </w:r>
    </w:p>
    <w:p w14:paraId="6FBD918A" w14:textId="60B03730" w:rsidR="00083C0B" w:rsidRDefault="004475AC" w:rsidP="007534EA">
      <w:pPr>
        <w:jc w:val="both"/>
        <w:rPr>
          <w:sz w:val="24"/>
          <w:szCs w:val="24"/>
        </w:rPr>
      </w:pPr>
      <w:r>
        <w:rPr>
          <w:sz w:val="24"/>
          <w:szCs w:val="24"/>
        </w:rPr>
        <w:t>Next, we</w:t>
      </w:r>
      <w:r w:rsidR="009455FE" w:rsidRPr="00642026">
        <w:rPr>
          <w:sz w:val="24"/>
          <w:szCs w:val="24"/>
        </w:rPr>
        <w:t xml:space="preserve"> help students estimate the area of the poo </w:t>
      </w:r>
      <w:r w:rsidR="00845526" w:rsidRPr="00642026">
        <w:rPr>
          <w:sz w:val="24"/>
          <w:szCs w:val="24"/>
        </w:rPr>
        <w:t xml:space="preserve">produced </w:t>
      </w:r>
      <w:r w:rsidR="009455FE" w:rsidRPr="00642026">
        <w:rPr>
          <w:sz w:val="24"/>
          <w:szCs w:val="24"/>
        </w:rPr>
        <w:t>using the provided scale (or speci</w:t>
      </w:r>
      <w:r w:rsidR="007E0F76" w:rsidRPr="00642026">
        <w:rPr>
          <w:sz w:val="24"/>
          <w:szCs w:val="24"/>
        </w:rPr>
        <w:t>fy it for younger participants)</w:t>
      </w:r>
      <w:r w:rsidR="00083C0B">
        <w:rPr>
          <w:sz w:val="24"/>
          <w:szCs w:val="24"/>
        </w:rPr>
        <w:t>. S</w:t>
      </w:r>
      <w:r w:rsidR="007E0F76" w:rsidRPr="00642026">
        <w:rPr>
          <w:sz w:val="24"/>
          <w:szCs w:val="24"/>
        </w:rPr>
        <w:t>urface area in units</w:t>
      </w:r>
      <w:r w:rsidR="001573BC" w:rsidRPr="00642026">
        <w:rPr>
          <w:sz w:val="24"/>
          <w:szCs w:val="24"/>
          <w:vertAlign w:val="superscript"/>
        </w:rPr>
        <w:t>2</w:t>
      </w:r>
      <w:r w:rsidR="007E0F76" w:rsidRPr="00642026">
        <w:rPr>
          <w:sz w:val="24"/>
          <w:szCs w:val="24"/>
        </w:rPr>
        <w:t xml:space="preserve"> (km</w:t>
      </w:r>
      <w:r w:rsidR="001573BC" w:rsidRPr="00642026">
        <w:rPr>
          <w:sz w:val="24"/>
          <w:szCs w:val="24"/>
          <w:vertAlign w:val="superscript"/>
        </w:rPr>
        <w:t>2</w:t>
      </w:r>
      <w:r w:rsidR="007E0F76" w:rsidRPr="00642026">
        <w:rPr>
          <w:sz w:val="24"/>
          <w:szCs w:val="24"/>
        </w:rPr>
        <w:t xml:space="preserve"> according to the suggested photograph) can be obtained by multiplying the horizontal dimension of the poo by the vertical dimension of the poo.</w:t>
      </w:r>
      <w:r w:rsidR="00083C0B">
        <w:rPr>
          <w:sz w:val="24"/>
          <w:szCs w:val="24"/>
        </w:rPr>
        <w:t xml:space="preserve"> </w:t>
      </w:r>
      <w:r>
        <w:rPr>
          <w:sz w:val="24"/>
          <w:szCs w:val="24"/>
        </w:rPr>
        <w:t>W</w:t>
      </w:r>
      <w:r w:rsidR="00083C0B">
        <w:rPr>
          <w:sz w:val="24"/>
          <w:szCs w:val="24"/>
        </w:rPr>
        <w:t>e</w:t>
      </w:r>
      <w:r>
        <w:rPr>
          <w:sz w:val="24"/>
          <w:szCs w:val="24"/>
        </w:rPr>
        <w:t xml:space="preserve"> then</w:t>
      </w:r>
      <w:r w:rsidR="00083C0B">
        <w:rPr>
          <w:sz w:val="24"/>
          <w:szCs w:val="24"/>
        </w:rPr>
        <w:t xml:space="preserve"> explain that if we know how much poo one penguin produce</w:t>
      </w:r>
      <w:r>
        <w:rPr>
          <w:sz w:val="24"/>
          <w:szCs w:val="24"/>
        </w:rPr>
        <w:t>s</w:t>
      </w:r>
      <w:r w:rsidR="00083C0B">
        <w:rPr>
          <w:sz w:val="24"/>
          <w:szCs w:val="24"/>
        </w:rPr>
        <w:t xml:space="preserve"> we c</w:t>
      </w:r>
      <w:r>
        <w:rPr>
          <w:sz w:val="24"/>
          <w:szCs w:val="24"/>
        </w:rPr>
        <w:t>an</w:t>
      </w:r>
      <w:r w:rsidR="00083C0B">
        <w:rPr>
          <w:sz w:val="24"/>
          <w:szCs w:val="24"/>
        </w:rPr>
        <w:t xml:space="preserve"> divide the total surface area by the amount of poo for one penguin to get an approximation of the number of penguins prod</w:t>
      </w:r>
      <w:r w:rsidR="00C331B7">
        <w:rPr>
          <w:sz w:val="24"/>
          <w:szCs w:val="24"/>
        </w:rPr>
        <w:t>ucing the poo in the photograph.</w:t>
      </w:r>
    </w:p>
    <w:p w14:paraId="57AD6ED7" w14:textId="05C6BC8C" w:rsidR="004A5721" w:rsidRDefault="00083C0B" w:rsidP="007534EA">
      <w:pPr>
        <w:jc w:val="both"/>
        <w:rPr>
          <w:sz w:val="24"/>
          <w:szCs w:val="24"/>
        </w:rPr>
      </w:pPr>
      <w:r>
        <w:rPr>
          <w:sz w:val="24"/>
          <w:szCs w:val="24"/>
        </w:rPr>
        <w:t>To establish how much poo a penguin produces</w:t>
      </w:r>
      <w:r w:rsidR="00A871AB">
        <w:rPr>
          <w:sz w:val="24"/>
          <w:szCs w:val="24"/>
        </w:rPr>
        <w:t>,</w:t>
      </w:r>
      <w:r w:rsidR="004A5721" w:rsidRPr="00642026">
        <w:rPr>
          <w:sz w:val="24"/>
          <w:szCs w:val="24"/>
        </w:rPr>
        <w:t xml:space="preserve"> we encourage students to consider </w:t>
      </w:r>
      <w:r w:rsidR="00210AF7" w:rsidRPr="00642026">
        <w:rPr>
          <w:sz w:val="24"/>
          <w:szCs w:val="24"/>
        </w:rPr>
        <w:t xml:space="preserve">locations with </w:t>
      </w:r>
      <w:r w:rsidR="004A5721" w:rsidRPr="00642026">
        <w:rPr>
          <w:sz w:val="24"/>
          <w:szCs w:val="24"/>
        </w:rPr>
        <w:t>more readily available penguins than those living in Antarctica.</w:t>
      </w:r>
      <w:r w:rsidR="00B856C4" w:rsidRPr="00642026">
        <w:rPr>
          <w:sz w:val="24"/>
          <w:szCs w:val="24"/>
        </w:rPr>
        <w:t xml:space="preserve"> </w:t>
      </w:r>
      <w:r w:rsidR="004A5721" w:rsidRPr="00642026">
        <w:rPr>
          <w:sz w:val="24"/>
          <w:szCs w:val="24"/>
        </w:rPr>
        <w:t>Many suggest sea life centres and zoos with little prompting.</w:t>
      </w:r>
      <w:r w:rsidR="00B856C4" w:rsidRPr="00642026">
        <w:rPr>
          <w:sz w:val="24"/>
          <w:szCs w:val="24"/>
        </w:rPr>
        <w:t xml:space="preserve"> </w:t>
      </w:r>
      <w:r w:rsidR="004A5721" w:rsidRPr="00642026">
        <w:rPr>
          <w:sz w:val="24"/>
          <w:szCs w:val="24"/>
        </w:rPr>
        <w:t>At this point, the participants should be introduced to the toy penguins, which are to become the local penguins for t</w:t>
      </w:r>
      <w:r w:rsidR="00210AF7" w:rsidRPr="00642026">
        <w:rPr>
          <w:sz w:val="24"/>
          <w:szCs w:val="24"/>
        </w:rPr>
        <w:t>he purposes of this activity</w:t>
      </w:r>
      <w:r w:rsidR="00A00B65" w:rsidRPr="00642026">
        <w:rPr>
          <w:sz w:val="24"/>
          <w:szCs w:val="24"/>
        </w:rPr>
        <w:t>, and a secondary population of interest</w:t>
      </w:r>
      <w:r w:rsidR="004A5721" w:rsidRPr="00642026">
        <w:rPr>
          <w:sz w:val="24"/>
          <w:szCs w:val="24"/>
        </w:rPr>
        <w:t>.</w:t>
      </w:r>
      <w:r w:rsidR="00371262" w:rsidRPr="00642026">
        <w:rPr>
          <w:sz w:val="24"/>
          <w:szCs w:val="24"/>
        </w:rPr>
        <w:t xml:space="preserve"> </w:t>
      </w:r>
      <w:r w:rsidR="004A5721" w:rsidRPr="00642026">
        <w:rPr>
          <w:sz w:val="24"/>
          <w:szCs w:val="24"/>
        </w:rPr>
        <w:t>It is important to explain</w:t>
      </w:r>
      <w:r w:rsidR="006128A8" w:rsidRPr="00642026">
        <w:rPr>
          <w:sz w:val="24"/>
          <w:szCs w:val="24"/>
        </w:rPr>
        <w:t xml:space="preserve"> to </w:t>
      </w:r>
      <w:r w:rsidR="00F93341">
        <w:rPr>
          <w:sz w:val="24"/>
          <w:szCs w:val="24"/>
        </w:rPr>
        <w:t>student</w:t>
      </w:r>
      <w:r w:rsidR="006128A8" w:rsidRPr="00642026">
        <w:rPr>
          <w:sz w:val="24"/>
          <w:szCs w:val="24"/>
        </w:rPr>
        <w:t>s</w:t>
      </w:r>
      <w:r w:rsidR="004A5721" w:rsidRPr="00642026">
        <w:rPr>
          <w:sz w:val="24"/>
          <w:szCs w:val="24"/>
        </w:rPr>
        <w:t xml:space="preserve"> that underneath each toy is a</w:t>
      </w:r>
      <w:r w:rsidR="0011348F" w:rsidRPr="00642026">
        <w:rPr>
          <w:sz w:val="24"/>
          <w:szCs w:val="24"/>
        </w:rPr>
        <w:t>n estimate of the amount of poo</w:t>
      </w:r>
      <w:r w:rsidR="004A5721" w:rsidRPr="00642026">
        <w:rPr>
          <w:sz w:val="24"/>
          <w:szCs w:val="24"/>
        </w:rPr>
        <w:t xml:space="preserve"> produced per year per penguin.</w:t>
      </w:r>
      <w:r w:rsidR="00B856C4" w:rsidRPr="00642026">
        <w:rPr>
          <w:sz w:val="24"/>
          <w:szCs w:val="24"/>
        </w:rPr>
        <w:t xml:space="preserve"> </w:t>
      </w:r>
    </w:p>
    <w:p w14:paraId="61F763F9" w14:textId="157854DB" w:rsidR="00083C0B" w:rsidRPr="00642026" w:rsidRDefault="00083C0B" w:rsidP="007534EA">
      <w:pPr>
        <w:jc w:val="both"/>
        <w:rPr>
          <w:sz w:val="24"/>
          <w:szCs w:val="24"/>
        </w:rPr>
      </w:pPr>
      <w:r>
        <w:rPr>
          <w:sz w:val="24"/>
          <w:szCs w:val="24"/>
        </w:rPr>
        <w:t>A discussion should then take place regarding the reliability of information from a single penguin</w:t>
      </w:r>
      <w:r w:rsidR="00C331B7">
        <w:rPr>
          <w:sz w:val="24"/>
          <w:szCs w:val="24"/>
        </w:rPr>
        <w:t>. If</w:t>
      </w:r>
      <w:r>
        <w:rPr>
          <w:sz w:val="24"/>
          <w:szCs w:val="24"/>
        </w:rPr>
        <w:t xml:space="preserve"> the chosen penguin produces a very small amount of poo in comparison to the other penguins</w:t>
      </w:r>
      <w:r w:rsidR="00C331B7">
        <w:rPr>
          <w:sz w:val="24"/>
          <w:szCs w:val="24"/>
        </w:rPr>
        <w:t xml:space="preserve"> for example, t</w:t>
      </w:r>
      <w:r>
        <w:rPr>
          <w:sz w:val="24"/>
          <w:szCs w:val="24"/>
        </w:rPr>
        <w:t xml:space="preserve">his would lead to an overestimate of the number of penguins in the colony shown in the photograph. Therefore, </w:t>
      </w:r>
      <w:r w:rsidR="00C331B7">
        <w:rPr>
          <w:sz w:val="24"/>
          <w:szCs w:val="24"/>
        </w:rPr>
        <w:t xml:space="preserve">it is more appropriate to calculate </w:t>
      </w:r>
      <w:r>
        <w:rPr>
          <w:sz w:val="24"/>
          <w:szCs w:val="24"/>
        </w:rPr>
        <w:t xml:space="preserve">the mean amount of poo produced by several </w:t>
      </w:r>
      <w:r w:rsidR="00C331B7">
        <w:rPr>
          <w:sz w:val="24"/>
          <w:szCs w:val="24"/>
        </w:rPr>
        <w:t>penguins.</w:t>
      </w:r>
    </w:p>
    <w:p w14:paraId="33821C7A" w14:textId="08DD3036" w:rsidR="004A5721" w:rsidRPr="00642026" w:rsidRDefault="00536DBC" w:rsidP="007534EA">
      <w:pPr>
        <w:jc w:val="both"/>
        <w:rPr>
          <w:sz w:val="24"/>
          <w:szCs w:val="24"/>
        </w:rPr>
      </w:pPr>
      <w:r w:rsidRPr="00642026">
        <w:rPr>
          <w:sz w:val="24"/>
          <w:szCs w:val="24"/>
        </w:rPr>
        <w:t>A student should then be encourage</w:t>
      </w:r>
      <w:r w:rsidR="00A00B65" w:rsidRPr="00642026">
        <w:rPr>
          <w:sz w:val="24"/>
          <w:szCs w:val="24"/>
        </w:rPr>
        <w:t>d</w:t>
      </w:r>
      <w:r w:rsidRPr="00642026">
        <w:rPr>
          <w:sz w:val="24"/>
          <w:szCs w:val="24"/>
        </w:rPr>
        <w:t xml:space="preserve"> to select three penguins from the collection of toy penguins, and lift them up to reveal the </w:t>
      </w:r>
      <w:r w:rsidR="00C331B7">
        <w:rPr>
          <w:sz w:val="24"/>
          <w:szCs w:val="24"/>
        </w:rPr>
        <w:t>amount of poo produced by the sampled penguin</w:t>
      </w:r>
      <w:r w:rsidRPr="00642026">
        <w:rPr>
          <w:sz w:val="24"/>
          <w:szCs w:val="24"/>
        </w:rPr>
        <w:t>.</w:t>
      </w:r>
      <w:r w:rsidR="00B856C4" w:rsidRPr="00642026">
        <w:rPr>
          <w:sz w:val="24"/>
          <w:szCs w:val="24"/>
        </w:rPr>
        <w:t xml:space="preserve"> </w:t>
      </w:r>
      <w:r w:rsidR="008E675B">
        <w:rPr>
          <w:sz w:val="24"/>
          <w:szCs w:val="24"/>
        </w:rPr>
        <w:t xml:space="preserve">A random sample of penguins </w:t>
      </w:r>
      <w:r w:rsidR="007A3B95">
        <w:rPr>
          <w:sz w:val="24"/>
          <w:szCs w:val="24"/>
        </w:rPr>
        <w:t xml:space="preserve">could be obtained by use </w:t>
      </w:r>
      <w:r w:rsidR="008E675B">
        <w:rPr>
          <w:sz w:val="24"/>
          <w:szCs w:val="24"/>
        </w:rPr>
        <w:t>of a random number generator. However,</w:t>
      </w:r>
      <w:r w:rsidR="007A3B95">
        <w:rPr>
          <w:sz w:val="24"/>
          <w:szCs w:val="24"/>
        </w:rPr>
        <w:t xml:space="preserve"> for the purposes of this activity students are just encouraged to pick any three penguins. </w:t>
      </w:r>
      <w:r w:rsidR="00A95B14">
        <w:rPr>
          <w:sz w:val="24"/>
          <w:szCs w:val="24"/>
        </w:rPr>
        <w:t>Next, e</w:t>
      </w:r>
      <w:r w:rsidR="008E675B">
        <w:rPr>
          <w:sz w:val="24"/>
          <w:szCs w:val="24"/>
        </w:rPr>
        <w:t>xplain to students that the three selected penguins are a sample of all the toy penguins</w:t>
      </w:r>
      <w:r w:rsidR="00A95B14">
        <w:rPr>
          <w:sz w:val="24"/>
          <w:szCs w:val="24"/>
        </w:rPr>
        <w:t xml:space="preserve"> and that they can be used to estimate the mean amount of poo from </w:t>
      </w:r>
      <w:r w:rsidR="004475AC">
        <w:rPr>
          <w:sz w:val="24"/>
          <w:szCs w:val="24"/>
        </w:rPr>
        <w:t>the sampled toy penguins</w:t>
      </w:r>
      <w:r w:rsidR="00A95B14">
        <w:rPr>
          <w:sz w:val="24"/>
          <w:szCs w:val="24"/>
        </w:rPr>
        <w:t xml:space="preserve">. </w:t>
      </w:r>
      <w:r w:rsidR="004F1432" w:rsidRPr="00642026">
        <w:rPr>
          <w:sz w:val="24"/>
          <w:szCs w:val="24"/>
        </w:rPr>
        <w:t>Students</w:t>
      </w:r>
      <w:r w:rsidRPr="00642026">
        <w:rPr>
          <w:sz w:val="24"/>
          <w:szCs w:val="24"/>
        </w:rPr>
        <w:t xml:space="preserve"> should </w:t>
      </w:r>
      <w:r w:rsidR="004F1432" w:rsidRPr="00642026">
        <w:rPr>
          <w:sz w:val="24"/>
          <w:szCs w:val="24"/>
        </w:rPr>
        <w:t xml:space="preserve">then </w:t>
      </w:r>
      <w:r w:rsidRPr="00642026">
        <w:rPr>
          <w:sz w:val="24"/>
          <w:szCs w:val="24"/>
        </w:rPr>
        <w:t>be assisted to c</w:t>
      </w:r>
      <w:r w:rsidR="004F5F3A" w:rsidRPr="00642026">
        <w:rPr>
          <w:sz w:val="24"/>
          <w:szCs w:val="24"/>
        </w:rPr>
        <w:t>alculate the mean amount of poo</w:t>
      </w:r>
      <w:r w:rsidRPr="00642026">
        <w:rPr>
          <w:sz w:val="24"/>
          <w:szCs w:val="24"/>
        </w:rPr>
        <w:t xml:space="preserve"> using the formula</w:t>
      </w:r>
      <w:r w:rsidR="00C6261F" w:rsidRPr="00642026">
        <w:rPr>
          <w:sz w:val="24"/>
          <w:szCs w:val="24"/>
        </w:rPr>
        <w:t>:</w:t>
      </w:r>
    </w:p>
    <w:p w14:paraId="218B3D27" w14:textId="288F4942" w:rsidR="00536DBC" w:rsidRPr="00642026" w:rsidRDefault="00536DBC" w:rsidP="007534EA">
      <w:pPr>
        <w:jc w:val="both"/>
        <w:rPr>
          <w:rFonts w:eastAsiaTheme="minorEastAsia"/>
          <w:sz w:val="24"/>
          <w:szCs w:val="24"/>
        </w:rPr>
      </w:pPr>
      <m:oMathPara>
        <m:oMath>
          <m:r>
            <m:rPr>
              <m:nor/>
            </m:rPr>
            <w:rPr>
              <w:rFonts w:ascii="Cambria Math" w:hAnsi="Cambria Math"/>
              <w:sz w:val="24"/>
              <w:szCs w:val="24"/>
            </w:rPr>
            <m:t>Sample mean poo</m:t>
          </m:r>
          <m:r>
            <w:rPr>
              <w:rFonts w:ascii="Cambria Math" w:hAnsi="Cambria Math"/>
              <w:sz w:val="24"/>
              <w:szCs w:val="24"/>
            </w:rPr>
            <m:t xml:space="preserve">= </m:t>
          </m:r>
          <m:f>
            <m:fPr>
              <m:ctrlPr>
                <w:rPr>
                  <w:rFonts w:ascii="Cambria Math" w:hAnsi="Cambria Math"/>
                  <w:i/>
                  <w:sz w:val="24"/>
                  <w:szCs w:val="24"/>
                </w:rPr>
              </m:ctrlPr>
            </m:fPr>
            <m:num>
              <m:r>
                <m:rPr>
                  <m:nor/>
                </m:rPr>
                <w:rPr>
                  <w:rFonts w:ascii="Cambria Math" w:hAnsi="Cambria Math"/>
                  <w:sz w:val="24"/>
                  <w:szCs w:val="24"/>
                </w:rPr>
                <m:t>Penguin 1 poo+Penguin 2 poo+Penguin 3 poo</m:t>
              </m:r>
            </m:num>
            <m:den>
              <m:r>
                <w:rPr>
                  <w:rFonts w:ascii="Cambria Math" w:hAnsi="Cambria Math"/>
                  <w:sz w:val="24"/>
                  <w:szCs w:val="24"/>
                </w:rPr>
                <m:t>3</m:t>
              </m:r>
            </m:den>
          </m:f>
        </m:oMath>
      </m:oMathPara>
    </w:p>
    <w:p w14:paraId="2C52A2E8" w14:textId="2F81F8B7" w:rsidR="00D4017C" w:rsidRPr="00642026" w:rsidRDefault="00EE263A" w:rsidP="007534EA">
      <w:pPr>
        <w:jc w:val="both"/>
        <w:rPr>
          <w:rFonts w:eastAsiaTheme="minorEastAsia"/>
          <w:sz w:val="24"/>
          <w:szCs w:val="24"/>
        </w:rPr>
      </w:pPr>
      <w:r w:rsidRPr="00642026">
        <w:rPr>
          <w:rFonts w:eastAsiaTheme="minorEastAsia"/>
          <w:sz w:val="24"/>
          <w:szCs w:val="24"/>
        </w:rPr>
        <w:t>From this</w:t>
      </w:r>
      <w:r w:rsidR="00A95B14">
        <w:rPr>
          <w:rFonts w:eastAsiaTheme="minorEastAsia"/>
          <w:sz w:val="24"/>
          <w:szCs w:val="24"/>
        </w:rPr>
        <w:t xml:space="preserve"> sample mean poo</w:t>
      </w:r>
      <w:r w:rsidR="00A00B65" w:rsidRPr="00642026">
        <w:rPr>
          <w:rFonts w:eastAsiaTheme="minorEastAsia"/>
          <w:sz w:val="24"/>
          <w:szCs w:val="24"/>
        </w:rPr>
        <w:t xml:space="preserve">, which is described as </w:t>
      </w:r>
      <w:r w:rsidR="00A95B14">
        <w:rPr>
          <w:rFonts w:eastAsiaTheme="minorEastAsia"/>
          <w:sz w:val="24"/>
          <w:szCs w:val="24"/>
        </w:rPr>
        <w:t>a statistic</w:t>
      </w:r>
      <w:r w:rsidR="00A00B65" w:rsidRPr="00642026">
        <w:rPr>
          <w:rFonts w:eastAsiaTheme="minorEastAsia"/>
          <w:sz w:val="24"/>
          <w:szCs w:val="24"/>
        </w:rPr>
        <w:t xml:space="preserve"> in statistical terminology</w:t>
      </w:r>
      <w:r w:rsidRPr="00642026">
        <w:rPr>
          <w:rFonts w:eastAsiaTheme="minorEastAsia"/>
          <w:sz w:val="24"/>
          <w:szCs w:val="24"/>
        </w:rPr>
        <w:t>, we help the participant</w:t>
      </w:r>
      <w:r w:rsidR="006930C4" w:rsidRPr="00642026">
        <w:rPr>
          <w:rFonts w:eastAsiaTheme="minorEastAsia"/>
          <w:sz w:val="24"/>
          <w:szCs w:val="24"/>
        </w:rPr>
        <w:t>(s)</w:t>
      </w:r>
      <w:r w:rsidRPr="00642026">
        <w:rPr>
          <w:rFonts w:eastAsiaTheme="minorEastAsia"/>
          <w:sz w:val="24"/>
          <w:szCs w:val="24"/>
        </w:rPr>
        <w:t xml:space="preserve"> to </w:t>
      </w:r>
      <w:r w:rsidR="00A95B14">
        <w:rPr>
          <w:rFonts w:eastAsiaTheme="minorEastAsia"/>
          <w:sz w:val="24"/>
          <w:szCs w:val="24"/>
        </w:rPr>
        <w:t>estimate</w:t>
      </w:r>
      <w:r w:rsidR="00A95B14" w:rsidRPr="00642026">
        <w:rPr>
          <w:rFonts w:eastAsiaTheme="minorEastAsia"/>
          <w:sz w:val="24"/>
          <w:szCs w:val="24"/>
        </w:rPr>
        <w:t xml:space="preserve"> </w:t>
      </w:r>
      <w:r w:rsidR="00A95B14">
        <w:rPr>
          <w:rFonts w:eastAsiaTheme="minorEastAsia"/>
          <w:sz w:val="24"/>
          <w:szCs w:val="24"/>
        </w:rPr>
        <w:t>the number of</w:t>
      </w:r>
      <w:r w:rsidRPr="00642026">
        <w:rPr>
          <w:rFonts w:eastAsiaTheme="minorEastAsia"/>
          <w:sz w:val="24"/>
          <w:szCs w:val="24"/>
        </w:rPr>
        <w:t xml:space="preserve"> penguins in the aerial photograph, and hence in that colony of penguins within Antarctica by using the second formula:</w:t>
      </w:r>
    </w:p>
    <w:p w14:paraId="5A104AE2" w14:textId="37BEB573" w:rsidR="00EE263A" w:rsidRPr="00642026" w:rsidRDefault="00C72979" w:rsidP="007534EA">
      <w:pPr>
        <w:jc w:val="both"/>
        <w:rPr>
          <w:rFonts w:eastAsiaTheme="minorEastAsia"/>
          <w:sz w:val="24"/>
          <w:szCs w:val="24"/>
        </w:rPr>
      </w:pPr>
      <m:oMathPara>
        <m:oMath>
          <m:r>
            <m:rPr>
              <m:nor/>
            </m:rPr>
            <w:rPr>
              <w:rFonts w:ascii="Cambria Math" w:hAnsi="Cambria Math"/>
              <w:sz w:val="24"/>
              <w:szCs w:val="24"/>
            </w:rPr>
            <m:t>Estimated number of penguins in the population</m:t>
          </m:r>
          <m:r>
            <w:rPr>
              <w:rFonts w:ascii="Cambria Math" w:hAnsi="Cambria Math"/>
              <w:sz w:val="24"/>
              <w:szCs w:val="24"/>
            </w:rPr>
            <m:t xml:space="preserve">= </m:t>
          </m:r>
          <m:f>
            <m:fPr>
              <m:ctrlPr>
                <w:rPr>
                  <w:rFonts w:ascii="Cambria Math" w:hAnsi="Cambria Math"/>
                  <w:i/>
                  <w:sz w:val="24"/>
                  <w:szCs w:val="24"/>
                </w:rPr>
              </m:ctrlPr>
            </m:fPr>
            <m:num>
              <m:r>
                <m:rPr>
                  <m:nor/>
                </m:rPr>
                <w:rPr>
                  <w:rFonts w:ascii="Cambria Math" w:hAnsi="Cambria Math"/>
                  <w:sz w:val="24"/>
                  <w:szCs w:val="24"/>
                </w:rPr>
                <m:t>Surface area of poo in photo</m:t>
              </m:r>
            </m:num>
            <m:den>
              <m:r>
                <m:rPr>
                  <m:nor/>
                </m:rPr>
                <w:rPr>
                  <w:rFonts w:ascii="Cambria Math" w:hAnsi="Cambria Math"/>
                  <w:sz w:val="24"/>
                  <w:szCs w:val="24"/>
                </w:rPr>
                <m:t>Mean poo of sampled toy penguins</m:t>
              </m:r>
            </m:den>
          </m:f>
        </m:oMath>
      </m:oMathPara>
    </w:p>
    <w:p w14:paraId="3E15AC86" w14:textId="3050AD0C" w:rsidR="00A00B65" w:rsidRPr="00642026" w:rsidRDefault="00A00B65" w:rsidP="007534EA">
      <w:pPr>
        <w:jc w:val="both"/>
        <w:rPr>
          <w:sz w:val="24"/>
          <w:szCs w:val="24"/>
        </w:rPr>
      </w:pPr>
      <w:r w:rsidRPr="00642026">
        <w:rPr>
          <w:rFonts w:eastAsiaTheme="minorEastAsia"/>
          <w:sz w:val="24"/>
          <w:szCs w:val="24"/>
        </w:rPr>
        <w:t>We conclude</w:t>
      </w:r>
      <w:r w:rsidR="004F1432" w:rsidRPr="00642026">
        <w:rPr>
          <w:rFonts w:eastAsiaTheme="minorEastAsia"/>
          <w:sz w:val="24"/>
          <w:szCs w:val="24"/>
        </w:rPr>
        <w:t xml:space="preserve"> this </w:t>
      </w:r>
      <w:r w:rsidR="00127D66">
        <w:rPr>
          <w:rFonts w:eastAsiaTheme="minorEastAsia"/>
          <w:sz w:val="24"/>
          <w:szCs w:val="24"/>
        </w:rPr>
        <w:t>activity</w:t>
      </w:r>
      <w:r w:rsidRPr="00642026">
        <w:rPr>
          <w:rFonts w:eastAsiaTheme="minorEastAsia"/>
          <w:sz w:val="24"/>
          <w:szCs w:val="24"/>
        </w:rPr>
        <w:t xml:space="preserve"> by explaining that </w:t>
      </w:r>
      <w:r w:rsidR="00D60000">
        <w:rPr>
          <w:rFonts w:eastAsiaTheme="minorEastAsia"/>
          <w:sz w:val="24"/>
          <w:szCs w:val="24"/>
        </w:rPr>
        <w:t>statistic</w:t>
      </w:r>
      <w:r w:rsidR="00D60000" w:rsidRPr="00642026">
        <w:rPr>
          <w:rFonts w:eastAsiaTheme="minorEastAsia"/>
          <w:sz w:val="24"/>
          <w:szCs w:val="24"/>
        </w:rPr>
        <w:t xml:space="preserve">s </w:t>
      </w:r>
      <w:r w:rsidR="00D60000">
        <w:rPr>
          <w:rFonts w:eastAsiaTheme="minorEastAsia"/>
          <w:sz w:val="24"/>
          <w:szCs w:val="24"/>
        </w:rPr>
        <w:t>calculated</w:t>
      </w:r>
      <w:r w:rsidR="00D60000" w:rsidRPr="00642026">
        <w:rPr>
          <w:rFonts w:eastAsiaTheme="minorEastAsia"/>
          <w:sz w:val="24"/>
          <w:szCs w:val="24"/>
        </w:rPr>
        <w:t xml:space="preserve"> </w:t>
      </w:r>
      <w:r w:rsidRPr="00642026">
        <w:rPr>
          <w:rFonts w:eastAsiaTheme="minorEastAsia"/>
          <w:sz w:val="24"/>
          <w:szCs w:val="24"/>
        </w:rPr>
        <w:t>from any sample can be used to infer information about the associated population.</w:t>
      </w:r>
      <w:r w:rsidR="00B856C4" w:rsidRPr="00642026">
        <w:rPr>
          <w:rFonts w:eastAsiaTheme="minorEastAsia"/>
          <w:sz w:val="24"/>
          <w:szCs w:val="24"/>
        </w:rPr>
        <w:t xml:space="preserve"> </w:t>
      </w:r>
      <w:r w:rsidRPr="00642026">
        <w:rPr>
          <w:rFonts w:eastAsiaTheme="minorEastAsia"/>
          <w:sz w:val="24"/>
          <w:szCs w:val="24"/>
        </w:rPr>
        <w:t>Therefore, in this activity</w:t>
      </w:r>
      <w:r w:rsidR="004F1432" w:rsidRPr="00642026">
        <w:rPr>
          <w:rFonts w:eastAsiaTheme="minorEastAsia"/>
          <w:sz w:val="24"/>
          <w:szCs w:val="24"/>
        </w:rPr>
        <w:t>,</w:t>
      </w:r>
      <w:r w:rsidRPr="00642026">
        <w:rPr>
          <w:rFonts w:eastAsiaTheme="minorEastAsia"/>
          <w:sz w:val="24"/>
          <w:szCs w:val="24"/>
        </w:rPr>
        <w:t xml:space="preserve"> the </w:t>
      </w:r>
      <w:r w:rsidR="00F16751">
        <w:rPr>
          <w:rFonts w:eastAsiaTheme="minorEastAsia"/>
          <w:sz w:val="24"/>
          <w:szCs w:val="24"/>
        </w:rPr>
        <w:t xml:space="preserve">sample </w:t>
      </w:r>
      <w:r w:rsidRPr="00642026">
        <w:rPr>
          <w:rFonts w:eastAsiaTheme="minorEastAsia"/>
          <w:sz w:val="24"/>
          <w:szCs w:val="24"/>
        </w:rPr>
        <w:t xml:space="preserve">mean poo was used to </w:t>
      </w:r>
      <w:r w:rsidR="00D60000">
        <w:rPr>
          <w:rFonts w:eastAsiaTheme="minorEastAsia"/>
          <w:sz w:val="24"/>
          <w:szCs w:val="24"/>
        </w:rPr>
        <w:t>estimate</w:t>
      </w:r>
      <w:r w:rsidRPr="00642026">
        <w:rPr>
          <w:rFonts w:eastAsiaTheme="minorEastAsia"/>
          <w:sz w:val="24"/>
          <w:szCs w:val="24"/>
        </w:rPr>
        <w:t xml:space="preserve"> the number of penguins in the population producing the poo visible in the photograph.</w:t>
      </w:r>
    </w:p>
    <w:p w14:paraId="75636602" w14:textId="77777777" w:rsidR="00125F12" w:rsidRDefault="00125F12" w:rsidP="00F409F4">
      <w:pPr>
        <w:rPr>
          <w:i/>
          <w:caps/>
          <w:sz w:val="24"/>
          <w:szCs w:val="24"/>
        </w:rPr>
      </w:pPr>
    </w:p>
    <w:p w14:paraId="60886426" w14:textId="77777777" w:rsidR="00F409F4" w:rsidRPr="002305A0" w:rsidRDefault="00751E3A" w:rsidP="00F409F4">
      <w:pPr>
        <w:rPr>
          <w:i/>
          <w:caps/>
          <w:sz w:val="24"/>
          <w:szCs w:val="24"/>
        </w:rPr>
      </w:pPr>
      <w:r w:rsidRPr="002305A0">
        <w:rPr>
          <w:i/>
          <w:caps/>
          <w:sz w:val="24"/>
          <w:szCs w:val="24"/>
        </w:rPr>
        <w:lastRenderedPageBreak/>
        <w:t>Classroom Extension</w:t>
      </w:r>
    </w:p>
    <w:p w14:paraId="6B76ECFB" w14:textId="00D2A61C" w:rsidR="002B337C" w:rsidRPr="00642026" w:rsidRDefault="00885F1E" w:rsidP="00885F1E">
      <w:pPr>
        <w:jc w:val="both"/>
        <w:rPr>
          <w:sz w:val="24"/>
          <w:szCs w:val="24"/>
        </w:rPr>
      </w:pPr>
      <w:r w:rsidRPr="00642026">
        <w:rPr>
          <w:sz w:val="24"/>
          <w:szCs w:val="24"/>
        </w:rPr>
        <w:t xml:space="preserve">In the </w:t>
      </w:r>
      <w:r w:rsidR="00C46F59">
        <w:rPr>
          <w:sz w:val="24"/>
          <w:szCs w:val="24"/>
        </w:rPr>
        <w:t>science festival exhibition</w:t>
      </w:r>
      <w:r w:rsidRPr="00642026">
        <w:rPr>
          <w:sz w:val="24"/>
          <w:szCs w:val="24"/>
        </w:rPr>
        <w:t xml:space="preserve"> version</w:t>
      </w:r>
      <w:r w:rsidR="004764D1">
        <w:rPr>
          <w:sz w:val="24"/>
          <w:szCs w:val="24"/>
        </w:rPr>
        <w:t>,</w:t>
      </w:r>
      <w:r w:rsidRPr="00642026">
        <w:rPr>
          <w:sz w:val="24"/>
          <w:szCs w:val="24"/>
        </w:rPr>
        <w:t xml:space="preserve"> we encouraged student</w:t>
      </w:r>
      <w:r w:rsidR="004F1432" w:rsidRPr="00642026">
        <w:rPr>
          <w:sz w:val="24"/>
          <w:szCs w:val="24"/>
        </w:rPr>
        <w:t>s</w:t>
      </w:r>
      <w:r w:rsidRPr="00642026">
        <w:rPr>
          <w:sz w:val="24"/>
          <w:szCs w:val="24"/>
        </w:rPr>
        <w:t xml:space="preserve"> to pick a single sample of </w:t>
      </w:r>
      <w:r w:rsidR="000F426D">
        <w:rPr>
          <w:sz w:val="24"/>
          <w:szCs w:val="24"/>
        </w:rPr>
        <w:t>three</w:t>
      </w:r>
      <w:r w:rsidRPr="00642026">
        <w:rPr>
          <w:sz w:val="24"/>
          <w:szCs w:val="24"/>
        </w:rPr>
        <w:t xml:space="preserve"> toy penguins </w:t>
      </w:r>
      <w:r w:rsidR="006E3812">
        <w:rPr>
          <w:sz w:val="24"/>
          <w:szCs w:val="24"/>
        </w:rPr>
        <w:t xml:space="preserve">and </w:t>
      </w:r>
      <w:r w:rsidR="000F426D">
        <w:rPr>
          <w:sz w:val="24"/>
          <w:szCs w:val="24"/>
        </w:rPr>
        <w:t xml:space="preserve">estimate their mean </w:t>
      </w:r>
      <w:r w:rsidR="00A54938">
        <w:rPr>
          <w:sz w:val="24"/>
          <w:szCs w:val="24"/>
        </w:rPr>
        <w:t xml:space="preserve">amount of </w:t>
      </w:r>
      <w:r w:rsidR="000F426D">
        <w:rPr>
          <w:sz w:val="24"/>
          <w:szCs w:val="24"/>
        </w:rPr>
        <w:t>poo</w:t>
      </w:r>
      <w:r w:rsidR="006E3812">
        <w:rPr>
          <w:sz w:val="24"/>
          <w:szCs w:val="24"/>
        </w:rPr>
        <w:t>,</w:t>
      </w:r>
      <w:r w:rsidR="000F426D">
        <w:rPr>
          <w:sz w:val="24"/>
          <w:szCs w:val="24"/>
        </w:rPr>
        <w:t xml:space="preserve"> and then </w:t>
      </w:r>
      <w:r w:rsidR="006E3812">
        <w:rPr>
          <w:sz w:val="24"/>
          <w:szCs w:val="24"/>
        </w:rPr>
        <w:t xml:space="preserve">to </w:t>
      </w:r>
      <w:r w:rsidR="000F426D">
        <w:rPr>
          <w:sz w:val="24"/>
          <w:szCs w:val="24"/>
        </w:rPr>
        <w:t xml:space="preserve">use that statistic to estimate the number of penguins </w:t>
      </w:r>
      <w:r w:rsidRPr="00642026">
        <w:rPr>
          <w:sz w:val="24"/>
          <w:szCs w:val="24"/>
        </w:rPr>
        <w:t>living in the colony seen in the aerial photograph.</w:t>
      </w:r>
      <w:r w:rsidR="00B856C4" w:rsidRPr="00642026">
        <w:rPr>
          <w:sz w:val="24"/>
          <w:szCs w:val="24"/>
        </w:rPr>
        <w:t xml:space="preserve"> </w:t>
      </w:r>
      <w:r w:rsidR="00751E3A" w:rsidRPr="00642026">
        <w:rPr>
          <w:sz w:val="24"/>
          <w:szCs w:val="24"/>
        </w:rPr>
        <w:t xml:space="preserve">This naturally leads to several questions which can be addressed in a </w:t>
      </w:r>
      <w:r w:rsidR="00720AC1" w:rsidRPr="00642026">
        <w:rPr>
          <w:sz w:val="24"/>
          <w:szCs w:val="24"/>
        </w:rPr>
        <w:t xml:space="preserve">classroom extension of the </w:t>
      </w:r>
      <w:r w:rsidR="00127D66">
        <w:rPr>
          <w:sz w:val="24"/>
          <w:szCs w:val="24"/>
        </w:rPr>
        <w:t>activity</w:t>
      </w:r>
      <w:r w:rsidR="00720AC1" w:rsidRPr="00642026">
        <w:rPr>
          <w:sz w:val="24"/>
          <w:szCs w:val="24"/>
        </w:rPr>
        <w:t>.</w:t>
      </w:r>
      <w:r w:rsidR="00B856C4" w:rsidRPr="00642026">
        <w:rPr>
          <w:sz w:val="24"/>
          <w:szCs w:val="24"/>
        </w:rPr>
        <w:t xml:space="preserve"> </w:t>
      </w:r>
      <w:r w:rsidR="007246AD" w:rsidRPr="00642026">
        <w:rPr>
          <w:sz w:val="24"/>
          <w:szCs w:val="24"/>
        </w:rPr>
        <w:t>For example, what happens if a diff</w:t>
      </w:r>
      <w:r w:rsidR="00A00B65" w:rsidRPr="00642026">
        <w:rPr>
          <w:sz w:val="24"/>
          <w:szCs w:val="24"/>
        </w:rPr>
        <w:t>erent sample of toy penguins is</w:t>
      </w:r>
      <w:r w:rsidR="007246AD" w:rsidRPr="00642026">
        <w:rPr>
          <w:sz w:val="24"/>
          <w:szCs w:val="24"/>
        </w:rPr>
        <w:t xml:space="preserve"> selected?</w:t>
      </w:r>
      <w:r w:rsidR="00B856C4" w:rsidRPr="00642026">
        <w:rPr>
          <w:sz w:val="24"/>
          <w:szCs w:val="24"/>
        </w:rPr>
        <w:t xml:space="preserve"> </w:t>
      </w:r>
      <w:r w:rsidR="007246AD" w:rsidRPr="00642026">
        <w:rPr>
          <w:sz w:val="24"/>
          <w:szCs w:val="24"/>
        </w:rPr>
        <w:t>What about if a sample of 5 or 10 toy penguins are used?</w:t>
      </w:r>
      <w:r w:rsidR="00B856C4" w:rsidRPr="00642026">
        <w:rPr>
          <w:sz w:val="24"/>
          <w:szCs w:val="24"/>
        </w:rPr>
        <w:t xml:space="preserve"> </w:t>
      </w:r>
      <w:r w:rsidR="007246AD" w:rsidRPr="00642026">
        <w:rPr>
          <w:sz w:val="24"/>
          <w:szCs w:val="24"/>
        </w:rPr>
        <w:t>What happens if the sample of toy penguins is not random</w:t>
      </w:r>
      <w:r w:rsidR="004F1432" w:rsidRPr="00642026">
        <w:rPr>
          <w:sz w:val="24"/>
          <w:szCs w:val="24"/>
        </w:rPr>
        <w:t>ly selected</w:t>
      </w:r>
      <w:r w:rsidR="007246AD" w:rsidRPr="00642026">
        <w:rPr>
          <w:sz w:val="24"/>
          <w:szCs w:val="24"/>
        </w:rPr>
        <w:t>?</w:t>
      </w:r>
      <w:r w:rsidR="00B856C4" w:rsidRPr="00642026">
        <w:rPr>
          <w:sz w:val="24"/>
          <w:szCs w:val="24"/>
        </w:rPr>
        <w:t xml:space="preserve"> </w:t>
      </w:r>
    </w:p>
    <w:p w14:paraId="4C6E3798" w14:textId="108DF18A" w:rsidR="00056C31" w:rsidRPr="00642026" w:rsidRDefault="00911E19" w:rsidP="00885F1E">
      <w:pPr>
        <w:jc w:val="both"/>
        <w:rPr>
          <w:sz w:val="24"/>
          <w:szCs w:val="24"/>
        </w:rPr>
      </w:pPr>
      <w:r w:rsidRPr="00642026">
        <w:rPr>
          <w:sz w:val="24"/>
          <w:szCs w:val="24"/>
        </w:rPr>
        <w:t xml:space="preserve">To extend the </w:t>
      </w:r>
      <w:r w:rsidR="00127D66">
        <w:rPr>
          <w:sz w:val="24"/>
          <w:szCs w:val="24"/>
        </w:rPr>
        <w:t>science festival exhibition</w:t>
      </w:r>
      <w:r w:rsidRPr="00642026">
        <w:rPr>
          <w:sz w:val="24"/>
          <w:szCs w:val="24"/>
        </w:rPr>
        <w:t xml:space="preserve"> version</w:t>
      </w:r>
      <w:r w:rsidR="00460967" w:rsidRPr="00642026">
        <w:rPr>
          <w:sz w:val="24"/>
          <w:szCs w:val="24"/>
        </w:rPr>
        <w:t>, and to answer these questions,</w:t>
      </w:r>
      <w:r w:rsidRPr="00642026">
        <w:rPr>
          <w:sz w:val="24"/>
          <w:szCs w:val="24"/>
        </w:rPr>
        <w:t xml:space="preserve"> we can encourage </w:t>
      </w:r>
      <w:r w:rsidR="00303EEB">
        <w:rPr>
          <w:sz w:val="24"/>
          <w:szCs w:val="24"/>
        </w:rPr>
        <w:t>a class</w:t>
      </w:r>
      <w:r w:rsidRPr="00642026">
        <w:rPr>
          <w:sz w:val="24"/>
          <w:szCs w:val="24"/>
        </w:rPr>
        <w:t xml:space="preserve"> to undertake a simulation </w:t>
      </w:r>
      <w:r w:rsidR="00460967" w:rsidRPr="00642026">
        <w:rPr>
          <w:sz w:val="24"/>
          <w:szCs w:val="24"/>
        </w:rPr>
        <w:t>study –</w:t>
      </w:r>
      <w:r w:rsidRPr="00642026">
        <w:rPr>
          <w:sz w:val="24"/>
          <w:szCs w:val="24"/>
        </w:rPr>
        <w:t xml:space="preserve"> a way of considering what happens over </w:t>
      </w:r>
      <w:r w:rsidR="00EC6C92">
        <w:rPr>
          <w:sz w:val="24"/>
          <w:szCs w:val="24"/>
        </w:rPr>
        <w:t xml:space="preserve">multiple interactions with the </w:t>
      </w:r>
      <w:r w:rsidR="005B2A56">
        <w:rPr>
          <w:sz w:val="24"/>
          <w:szCs w:val="24"/>
        </w:rPr>
        <w:t>activity</w:t>
      </w:r>
      <w:r w:rsidRPr="00642026">
        <w:rPr>
          <w:sz w:val="24"/>
          <w:szCs w:val="24"/>
        </w:rPr>
        <w:t>.</w:t>
      </w:r>
      <w:r w:rsidR="00B856C4" w:rsidRPr="00642026">
        <w:rPr>
          <w:sz w:val="24"/>
          <w:szCs w:val="24"/>
        </w:rPr>
        <w:t xml:space="preserve"> </w:t>
      </w:r>
      <w:r w:rsidRPr="00642026">
        <w:rPr>
          <w:sz w:val="24"/>
          <w:szCs w:val="24"/>
        </w:rPr>
        <w:t>Therefore,</w:t>
      </w:r>
      <w:r w:rsidR="002B337C" w:rsidRPr="00642026">
        <w:rPr>
          <w:sz w:val="24"/>
          <w:szCs w:val="24"/>
        </w:rPr>
        <w:t xml:space="preserve"> in the simplest extension, </w:t>
      </w:r>
      <w:r w:rsidR="00032857">
        <w:rPr>
          <w:sz w:val="24"/>
          <w:szCs w:val="24"/>
        </w:rPr>
        <w:t xml:space="preserve">a class should be split into groups of two or three </w:t>
      </w:r>
      <w:r w:rsidRPr="00642026">
        <w:rPr>
          <w:sz w:val="24"/>
          <w:szCs w:val="24"/>
        </w:rPr>
        <w:t>students</w:t>
      </w:r>
      <w:r w:rsidR="00032857">
        <w:rPr>
          <w:sz w:val="24"/>
          <w:szCs w:val="24"/>
        </w:rPr>
        <w:t>, each with a set of about 12 penguins.  Each group</w:t>
      </w:r>
      <w:r w:rsidRPr="00642026">
        <w:rPr>
          <w:sz w:val="24"/>
          <w:szCs w:val="24"/>
        </w:rPr>
        <w:t xml:space="preserve"> </w:t>
      </w:r>
      <w:r w:rsidR="002B337C" w:rsidRPr="00642026">
        <w:rPr>
          <w:sz w:val="24"/>
          <w:szCs w:val="24"/>
        </w:rPr>
        <w:t xml:space="preserve">should </w:t>
      </w:r>
      <w:r w:rsidR="00032857">
        <w:rPr>
          <w:sz w:val="24"/>
          <w:szCs w:val="24"/>
        </w:rPr>
        <w:t xml:space="preserve">then </w:t>
      </w:r>
      <w:r w:rsidR="002B337C" w:rsidRPr="00642026">
        <w:rPr>
          <w:sz w:val="24"/>
          <w:szCs w:val="24"/>
        </w:rPr>
        <w:t xml:space="preserve">be encouraged </w:t>
      </w:r>
      <w:r w:rsidRPr="00642026">
        <w:rPr>
          <w:sz w:val="24"/>
          <w:szCs w:val="24"/>
        </w:rPr>
        <w:t xml:space="preserve">to estimate the number of penguins producing the brown patch in the snow </w:t>
      </w:r>
      <w:r w:rsidR="00032857">
        <w:rPr>
          <w:sz w:val="24"/>
          <w:szCs w:val="24"/>
        </w:rPr>
        <w:t>using</w:t>
      </w:r>
      <w:r w:rsidRPr="00642026">
        <w:rPr>
          <w:sz w:val="24"/>
          <w:szCs w:val="24"/>
        </w:rPr>
        <w:t xml:space="preserve"> t</w:t>
      </w:r>
      <w:r w:rsidR="005C6FD6" w:rsidRPr="00642026">
        <w:rPr>
          <w:sz w:val="24"/>
          <w:szCs w:val="24"/>
        </w:rPr>
        <w:t xml:space="preserve">he </w:t>
      </w:r>
      <w:r w:rsidR="00032857">
        <w:rPr>
          <w:sz w:val="24"/>
          <w:szCs w:val="24"/>
        </w:rPr>
        <w:t xml:space="preserve">methodology described in </w:t>
      </w:r>
      <w:r w:rsidR="00E77BB1">
        <w:rPr>
          <w:sz w:val="24"/>
          <w:szCs w:val="24"/>
        </w:rPr>
        <w:t>science festival exhibition</w:t>
      </w:r>
      <w:r w:rsidR="005C6FD6" w:rsidRPr="00642026">
        <w:rPr>
          <w:sz w:val="24"/>
          <w:szCs w:val="24"/>
        </w:rPr>
        <w:t xml:space="preserve"> version </w:t>
      </w:r>
      <w:r w:rsidR="00032857">
        <w:rPr>
          <w:sz w:val="24"/>
          <w:szCs w:val="24"/>
        </w:rPr>
        <w:t>of the activity.</w:t>
      </w:r>
      <w:r w:rsidR="00B856C4" w:rsidRPr="00642026">
        <w:rPr>
          <w:sz w:val="24"/>
          <w:szCs w:val="24"/>
        </w:rPr>
        <w:t xml:space="preserve"> </w:t>
      </w:r>
      <w:r w:rsidR="005F03A7" w:rsidRPr="00642026">
        <w:rPr>
          <w:sz w:val="24"/>
          <w:szCs w:val="24"/>
        </w:rPr>
        <w:t xml:space="preserve">This will lead to </w:t>
      </w:r>
      <w:r w:rsidR="002E5892">
        <w:rPr>
          <w:sz w:val="24"/>
          <w:szCs w:val="24"/>
        </w:rPr>
        <w:t xml:space="preserve">multiple </w:t>
      </w:r>
      <w:r w:rsidR="003031CF" w:rsidRPr="00642026">
        <w:rPr>
          <w:sz w:val="24"/>
          <w:szCs w:val="24"/>
        </w:rPr>
        <w:t>different estimates of the</w:t>
      </w:r>
      <w:r w:rsidR="002E5892">
        <w:rPr>
          <w:sz w:val="24"/>
          <w:szCs w:val="24"/>
        </w:rPr>
        <w:t xml:space="preserve"> sample mean amounts of poo across the class, and thus multiple different estimates of the</w:t>
      </w:r>
      <w:r w:rsidR="003031CF" w:rsidRPr="00642026">
        <w:rPr>
          <w:sz w:val="24"/>
          <w:szCs w:val="24"/>
        </w:rPr>
        <w:t xml:space="preserve"> number of penguins</w:t>
      </w:r>
      <w:r w:rsidR="00032857">
        <w:rPr>
          <w:sz w:val="24"/>
          <w:szCs w:val="24"/>
        </w:rPr>
        <w:t xml:space="preserve"> in the photograph across the class</w:t>
      </w:r>
      <w:r w:rsidR="003031CF" w:rsidRPr="00642026">
        <w:rPr>
          <w:sz w:val="24"/>
          <w:szCs w:val="24"/>
        </w:rPr>
        <w:t>.</w:t>
      </w:r>
      <w:r w:rsidR="00B856C4" w:rsidRPr="00642026">
        <w:rPr>
          <w:sz w:val="24"/>
          <w:szCs w:val="24"/>
        </w:rPr>
        <w:t xml:space="preserve"> </w:t>
      </w:r>
      <w:r w:rsidR="00F90F67" w:rsidRPr="00642026">
        <w:rPr>
          <w:sz w:val="24"/>
          <w:szCs w:val="24"/>
        </w:rPr>
        <w:t>Students</w:t>
      </w:r>
      <w:r w:rsidR="002B337C" w:rsidRPr="00642026">
        <w:rPr>
          <w:sz w:val="24"/>
          <w:szCs w:val="24"/>
        </w:rPr>
        <w:t xml:space="preserve"> should be encouraged to note that different random samples lead to different estimates of the mean poo produced</w:t>
      </w:r>
      <w:r w:rsidR="0078608A" w:rsidRPr="00642026">
        <w:rPr>
          <w:sz w:val="24"/>
          <w:szCs w:val="24"/>
        </w:rPr>
        <w:t xml:space="preserve"> and thus different numbers of penguins producing the poo </w:t>
      </w:r>
      <w:r w:rsidR="008F4F98" w:rsidRPr="00642026">
        <w:rPr>
          <w:sz w:val="24"/>
          <w:szCs w:val="24"/>
        </w:rPr>
        <w:t xml:space="preserve">shown </w:t>
      </w:r>
      <w:r w:rsidR="0078608A" w:rsidRPr="00642026">
        <w:rPr>
          <w:sz w:val="24"/>
          <w:szCs w:val="24"/>
        </w:rPr>
        <w:t>in the aerial photograph.</w:t>
      </w:r>
    </w:p>
    <w:p w14:paraId="4E4D1267" w14:textId="3FA3B46D" w:rsidR="003C13AE" w:rsidRDefault="002B337C" w:rsidP="00885F1E">
      <w:pPr>
        <w:jc w:val="both"/>
        <w:rPr>
          <w:sz w:val="24"/>
          <w:szCs w:val="24"/>
        </w:rPr>
      </w:pPr>
      <w:r w:rsidRPr="00642026">
        <w:rPr>
          <w:sz w:val="24"/>
          <w:szCs w:val="24"/>
        </w:rPr>
        <w:t xml:space="preserve">In </w:t>
      </w:r>
      <w:r w:rsidR="008F4F98" w:rsidRPr="00642026">
        <w:rPr>
          <w:sz w:val="24"/>
          <w:szCs w:val="24"/>
        </w:rPr>
        <w:t xml:space="preserve">the second extension, </w:t>
      </w:r>
      <w:r w:rsidR="00F93341">
        <w:rPr>
          <w:sz w:val="24"/>
          <w:szCs w:val="24"/>
        </w:rPr>
        <w:t>student</w:t>
      </w:r>
      <w:r w:rsidR="008F4F98" w:rsidRPr="00642026">
        <w:rPr>
          <w:sz w:val="24"/>
          <w:szCs w:val="24"/>
        </w:rPr>
        <w:t>s will</w:t>
      </w:r>
      <w:r w:rsidRPr="00642026">
        <w:rPr>
          <w:sz w:val="24"/>
          <w:szCs w:val="24"/>
        </w:rPr>
        <w:t xml:space="preserve"> consider the effect of different sample sizes.</w:t>
      </w:r>
      <w:r w:rsidR="00B856C4" w:rsidRPr="00642026">
        <w:rPr>
          <w:sz w:val="24"/>
          <w:szCs w:val="24"/>
        </w:rPr>
        <w:t xml:space="preserve"> </w:t>
      </w:r>
      <w:r w:rsidRPr="00642026">
        <w:rPr>
          <w:sz w:val="24"/>
          <w:szCs w:val="24"/>
        </w:rPr>
        <w:t xml:space="preserve">First, </w:t>
      </w:r>
      <w:r w:rsidR="003C13AE">
        <w:rPr>
          <w:sz w:val="24"/>
          <w:szCs w:val="24"/>
        </w:rPr>
        <w:t xml:space="preserve">toy penguins from each group should be merged into one large population of toy penguins. Next, </w:t>
      </w:r>
      <w:r w:rsidRPr="00642026">
        <w:rPr>
          <w:sz w:val="24"/>
          <w:szCs w:val="24"/>
        </w:rPr>
        <w:t>th</w:t>
      </w:r>
      <w:r w:rsidR="004E50A7" w:rsidRPr="00642026">
        <w:rPr>
          <w:sz w:val="24"/>
          <w:szCs w:val="24"/>
        </w:rPr>
        <w:t xml:space="preserve">e students should establish </w:t>
      </w:r>
      <w:r w:rsidR="008F4F98" w:rsidRPr="00642026">
        <w:rPr>
          <w:sz w:val="24"/>
          <w:szCs w:val="24"/>
        </w:rPr>
        <w:t>how many penguins are producing the poo in the photo by estimating</w:t>
      </w:r>
      <w:r w:rsidRPr="00642026">
        <w:rPr>
          <w:sz w:val="24"/>
          <w:szCs w:val="24"/>
        </w:rPr>
        <w:t xml:space="preserve"> the mean amount of poo produced by the entire population of toy penguins.</w:t>
      </w:r>
      <w:r w:rsidR="00B856C4" w:rsidRPr="00642026">
        <w:rPr>
          <w:sz w:val="24"/>
          <w:szCs w:val="24"/>
        </w:rPr>
        <w:t xml:space="preserve"> </w:t>
      </w:r>
      <w:r w:rsidRPr="00642026">
        <w:rPr>
          <w:sz w:val="24"/>
          <w:szCs w:val="24"/>
        </w:rPr>
        <w:t xml:space="preserve">Of </w:t>
      </w:r>
      <w:r w:rsidR="00663E39" w:rsidRPr="00642026">
        <w:rPr>
          <w:sz w:val="24"/>
          <w:szCs w:val="24"/>
        </w:rPr>
        <w:t>course, in reality this estimate</w:t>
      </w:r>
      <w:r w:rsidR="0090587C" w:rsidRPr="00642026">
        <w:rPr>
          <w:sz w:val="24"/>
          <w:szCs w:val="24"/>
        </w:rPr>
        <w:t xml:space="preserve"> </w:t>
      </w:r>
      <w:r w:rsidRPr="00642026">
        <w:rPr>
          <w:sz w:val="24"/>
          <w:szCs w:val="24"/>
        </w:rPr>
        <w:t xml:space="preserve">is unknown due to </w:t>
      </w:r>
      <w:r w:rsidR="00886007" w:rsidRPr="00642026">
        <w:rPr>
          <w:sz w:val="24"/>
          <w:szCs w:val="24"/>
        </w:rPr>
        <w:t>the infeasibility of sampling everyone in the population.</w:t>
      </w:r>
      <w:r w:rsidR="00B856C4" w:rsidRPr="00642026">
        <w:rPr>
          <w:sz w:val="24"/>
          <w:szCs w:val="24"/>
        </w:rPr>
        <w:t xml:space="preserve"> </w:t>
      </w:r>
      <w:r w:rsidR="00886007" w:rsidRPr="00642026">
        <w:rPr>
          <w:sz w:val="24"/>
          <w:szCs w:val="24"/>
        </w:rPr>
        <w:t>However, it is important for this extension to be able to compare the results of the s</w:t>
      </w:r>
      <w:r w:rsidR="00663E39" w:rsidRPr="00642026">
        <w:rPr>
          <w:sz w:val="24"/>
          <w:szCs w:val="24"/>
        </w:rPr>
        <w:t>imulation study with the results for the entire population of toy penguins</w:t>
      </w:r>
      <w:r w:rsidR="00886007" w:rsidRPr="00642026">
        <w:rPr>
          <w:sz w:val="24"/>
          <w:szCs w:val="24"/>
        </w:rPr>
        <w:t>.</w:t>
      </w:r>
      <w:r w:rsidR="00B856C4" w:rsidRPr="00642026">
        <w:rPr>
          <w:sz w:val="24"/>
          <w:szCs w:val="24"/>
        </w:rPr>
        <w:t xml:space="preserve"> </w:t>
      </w:r>
    </w:p>
    <w:p w14:paraId="3B5796F7" w14:textId="29624A39" w:rsidR="002B337C" w:rsidRDefault="003D521B" w:rsidP="00885F1E">
      <w:pPr>
        <w:jc w:val="both"/>
        <w:rPr>
          <w:sz w:val="24"/>
          <w:szCs w:val="24"/>
        </w:rPr>
      </w:pPr>
      <w:r>
        <w:rPr>
          <w:sz w:val="24"/>
          <w:szCs w:val="24"/>
        </w:rPr>
        <w:t>Small groups of students</w:t>
      </w:r>
      <w:r w:rsidR="005D2162" w:rsidRPr="00642026">
        <w:rPr>
          <w:sz w:val="24"/>
          <w:szCs w:val="24"/>
        </w:rPr>
        <w:t xml:space="preserve"> should </w:t>
      </w:r>
      <w:r w:rsidR="00366F35">
        <w:rPr>
          <w:sz w:val="24"/>
          <w:szCs w:val="24"/>
        </w:rPr>
        <w:t xml:space="preserve">each </w:t>
      </w:r>
      <w:r w:rsidR="003C13AE">
        <w:rPr>
          <w:sz w:val="24"/>
          <w:szCs w:val="24"/>
        </w:rPr>
        <w:t xml:space="preserve">then </w:t>
      </w:r>
      <w:r w:rsidR="005D2162" w:rsidRPr="00642026">
        <w:rPr>
          <w:sz w:val="24"/>
          <w:szCs w:val="24"/>
        </w:rPr>
        <w:t xml:space="preserve">take </w:t>
      </w:r>
      <w:r w:rsidR="003C13AE">
        <w:rPr>
          <w:sz w:val="24"/>
          <w:szCs w:val="24"/>
        </w:rPr>
        <w:t>a</w:t>
      </w:r>
      <w:r w:rsidR="003C13AE" w:rsidRPr="00642026">
        <w:rPr>
          <w:sz w:val="24"/>
          <w:szCs w:val="24"/>
        </w:rPr>
        <w:t xml:space="preserve"> </w:t>
      </w:r>
      <w:r w:rsidR="005D2162" w:rsidRPr="00642026">
        <w:rPr>
          <w:sz w:val="24"/>
          <w:szCs w:val="24"/>
        </w:rPr>
        <w:t>sample</w:t>
      </w:r>
      <w:r w:rsidR="003C13AE">
        <w:rPr>
          <w:sz w:val="24"/>
          <w:szCs w:val="24"/>
        </w:rPr>
        <w:t xml:space="preserve"> of toy penguins from the entire population of toy penguins </w:t>
      </w:r>
      <w:r w:rsidR="005D2162" w:rsidRPr="00642026">
        <w:rPr>
          <w:sz w:val="24"/>
          <w:szCs w:val="24"/>
        </w:rPr>
        <w:t>but this time of 5 penguins, and then 10 penguins.</w:t>
      </w:r>
      <w:r w:rsidR="00B856C4" w:rsidRPr="00642026">
        <w:rPr>
          <w:sz w:val="24"/>
          <w:szCs w:val="24"/>
        </w:rPr>
        <w:t xml:space="preserve"> </w:t>
      </w:r>
      <w:r w:rsidR="00F93341">
        <w:rPr>
          <w:sz w:val="24"/>
          <w:szCs w:val="24"/>
        </w:rPr>
        <w:t>Student</w:t>
      </w:r>
      <w:r w:rsidR="005D2162" w:rsidRPr="00642026">
        <w:rPr>
          <w:sz w:val="24"/>
          <w:szCs w:val="24"/>
        </w:rPr>
        <w:t>s should then</w:t>
      </w:r>
      <w:r w:rsidR="003C13AE">
        <w:rPr>
          <w:sz w:val="24"/>
          <w:szCs w:val="24"/>
        </w:rPr>
        <w:t xml:space="preserve"> estimate the mean amount of poo produced from their sampled penguins and thus estimate the number producing the poo in the photograph.</w:t>
      </w:r>
      <w:r w:rsidR="000E2077" w:rsidRPr="00642026">
        <w:rPr>
          <w:sz w:val="24"/>
          <w:szCs w:val="24"/>
        </w:rPr>
        <w:t xml:space="preserve"> </w:t>
      </w:r>
      <w:r w:rsidR="003C13AE">
        <w:rPr>
          <w:sz w:val="24"/>
          <w:szCs w:val="24"/>
        </w:rPr>
        <w:t>T</w:t>
      </w:r>
      <w:r w:rsidR="000E2077" w:rsidRPr="00642026">
        <w:rPr>
          <w:sz w:val="24"/>
          <w:szCs w:val="24"/>
        </w:rPr>
        <w:t>he results</w:t>
      </w:r>
      <w:r w:rsidR="003C13AE">
        <w:rPr>
          <w:sz w:val="24"/>
          <w:szCs w:val="24"/>
        </w:rPr>
        <w:t xml:space="preserve"> from each group should then be plotted</w:t>
      </w:r>
      <w:r w:rsidR="000E2077" w:rsidRPr="00642026">
        <w:rPr>
          <w:sz w:val="24"/>
          <w:szCs w:val="24"/>
        </w:rPr>
        <w:t xml:space="preserve"> as shown in Figure 3</w:t>
      </w:r>
      <w:r w:rsidR="005D2162" w:rsidRPr="00642026">
        <w:rPr>
          <w:sz w:val="24"/>
          <w:szCs w:val="24"/>
        </w:rPr>
        <w:t>, to include the results for samples of 3 penguins from the first extension.</w:t>
      </w:r>
      <w:r w:rsidR="00B856C4" w:rsidRPr="00642026">
        <w:rPr>
          <w:sz w:val="24"/>
          <w:szCs w:val="24"/>
        </w:rPr>
        <w:t xml:space="preserve"> </w:t>
      </w:r>
      <w:r w:rsidR="000E2077" w:rsidRPr="00642026">
        <w:rPr>
          <w:sz w:val="24"/>
          <w:szCs w:val="24"/>
        </w:rPr>
        <w:t>This should highlight that the samples do in</w:t>
      </w:r>
      <w:r w:rsidR="0090587C" w:rsidRPr="00642026">
        <w:rPr>
          <w:sz w:val="24"/>
          <w:szCs w:val="24"/>
        </w:rPr>
        <w:t xml:space="preserve"> fact vary around the </w:t>
      </w:r>
      <w:r w:rsidR="001C7909">
        <w:rPr>
          <w:sz w:val="24"/>
          <w:szCs w:val="24"/>
        </w:rPr>
        <w:t>‘</w:t>
      </w:r>
      <w:r w:rsidR="0090587C" w:rsidRPr="00642026">
        <w:rPr>
          <w:sz w:val="24"/>
          <w:szCs w:val="24"/>
        </w:rPr>
        <w:t xml:space="preserve">true </w:t>
      </w:r>
      <w:r w:rsidR="001C7909">
        <w:rPr>
          <w:sz w:val="24"/>
          <w:szCs w:val="24"/>
        </w:rPr>
        <w:t>number’</w:t>
      </w:r>
      <w:r w:rsidR="000E2077" w:rsidRPr="00642026">
        <w:rPr>
          <w:sz w:val="24"/>
          <w:szCs w:val="24"/>
        </w:rPr>
        <w:t xml:space="preserve"> and that the larger the sample, the smaller this variability will be.</w:t>
      </w:r>
    </w:p>
    <w:p w14:paraId="10FAF7B9" w14:textId="789A9254" w:rsidR="00B74C67" w:rsidRPr="00642026" w:rsidRDefault="00B74C67" w:rsidP="00885F1E">
      <w:pPr>
        <w:jc w:val="both"/>
        <w:rPr>
          <w:sz w:val="24"/>
          <w:szCs w:val="24"/>
        </w:rPr>
      </w:pPr>
      <w:r>
        <w:rPr>
          <w:noProof/>
          <w:sz w:val="24"/>
          <w:szCs w:val="24"/>
          <w:lang w:eastAsia="en-GB"/>
        </w:rPr>
        <w:lastRenderedPageBreak/>
        <w:drawing>
          <wp:inline distT="0" distB="0" distL="0" distR="0" wp14:anchorId="5CEC9BB2" wp14:editId="56CDA782">
            <wp:extent cx="5731510" cy="60896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tiff"/>
                    <pic:cNvPicPr/>
                  </pic:nvPicPr>
                  <pic:blipFill rotWithShape="1">
                    <a:blip r:embed="rId10" cstate="print">
                      <a:extLst>
                        <a:ext uri="{28A0092B-C50C-407E-A947-70E740481C1C}">
                          <a14:useLocalDpi xmlns:a14="http://schemas.microsoft.com/office/drawing/2010/main" val="0"/>
                        </a:ext>
                      </a:extLst>
                    </a:blip>
                    <a:srcRect t="8927"/>
                    <a:stretch/>
                  </pic:blipFill>
                  <pic:spPr bwMode="auto">
                    <a:xfrm>
                      <a:off x="0" y="0"/>
                      <a:ext cx="5731510" cy="6089650"/>
                    </a:xfrm>
                    <a:prstGeom prst="rect">
                      <a:avLst/>
                    </a:prstGeom>
                    <a:ln>
                      <a:noFill/>
                    </a:ln>
                    <a:extLst>
                      <a:ext uri="{53640926-AAD7-44D8-BBD7-CCE9431645EC}">
                        <a14:shadowObscured xmlns:a14="http://schemas.microsoft.com/office/drawing/2010/main"/>
                      </a:ext>
                    </a:extLst>
                  </pic:spPr>
                </pic:pic>
              </a:graphicData>
            </a:graphic>
          </wp:inline>
        </w:drawing>
      </w:r>
    </w:p>
    <w:p w14:paraId="0B520717" w14:textId="70285D47" w:rsidR="00C1102B" w:rsidRPr="00642026" w:rsidRDefault="00C1102B" w:rsidP="00C1102B">
      <w:pPr>
        <w:pStyle w:val="Caption"/>
        <w:jc w:val="center"/>
        <w:rPr>
          <w:sz w:val="24"/>
          <w:szCs w:val="24"/>
        </w:rPr>
      </w:pPr>
      <w:r w:rsidRPr="00642026">
        <w:rPr>
          <w:sz w:val="24"/>
          <w:szCs w:val="24"/>
        </w:rPr>
        <w:t xml:space="preserve">Figure </w:t>
      </w:r>
      <w:r w:rsidR="00DD31E0" w:rsidRPr="00642026">
        <w:rPr>
          <w:noProof/>
          <w:sz w:val="24"/>
          <w:szCs w:val="24"/>
        </w:rPr>
        <w:fldChar w:fldCharType="begin"/>
      </w:r>
      <w:r w:rsidR="00DD31E0" w:rsidRPr="00642026">
        <w:rPr>
          <w:noProof/>
          <w:sz w:val="24"/>
          <w:szCs w:val="24"/>
        </w:rPr>
        <w:instrText xml:space="preserve"> SEQ Figure \* ARABIC </w:instrText>
      </w:r>
      <w:r w:rsidR="00DD31E0" w:rsidRPr="00642026">
        <w:rPr>
          <w:noProof/>
          <w:sz w:val="24"/>
          <w:szCs w:val="24"/>
        </w:rPr>
        <w:fldChar w:fldCharType="separate"/>
      </w:r>
      <w:r w:rsidRPr="00642026">
        <w:rPr>
          <w:noProof/>
          <w:sz w:val="24"/>
          <w:szCs w:val="24"/>
        </w:rPr>
        <w:t>3</w:t>
      </w:r>
      <w:r w:rsidR="00DD31E0" w:rsidRPr="00642026">
        <w:rPr>
          <w:noProof/>
          <w:sz w:val="24"/>
          <w:szCs w:val="24"/>
        </w:rPr>
        <w:fldChar w:fldCharType="end"/>
      </w:r>
      <w:r w:rsidRPr="00642026">
        <w:rPr>
          <w:sz w:val="24"/>
          <w:szCs w:val="24"/>
        </w:rPr>
        <w:t>: Plot of results from simulation studies</w:t>
      </w:r>
      <w:r w:rsidR="005211B7">
        <w:rPr>
          <w:sz w:val="24"/>
          <w:szCs w:val="24"/>
        </w:rPr>
        <w:t xml:space="preserve"> – dotted line represents the estimated number of penguins seen in the photograph based on the mean poo of all </w:t>
      </w:r>
      <w:r w:rsidR="004C7D79">
        <w:rPr>
          <w:sz w:val="24"/>
          <w:szCs w:val="24"/>
        </w:rPr>
        <w:t xml:space="preserve">the </w:t>
      </w:r>
      <w:r w:rsidR="005211B7">
        <w:rPr>
          <w:sz w:val="24"/>
          <w:szCs w:val="24"/>
        </w:rPr>
        <w:t>toy penguins</w:t>
      </w:r>
    </w:p>
    <w:p w14:paraId="64DCE8E6" w14:textId="5A464140" w:rsidR="00F552AB" w:rsidRDefault="00F751CD" w:rsidP="00F751CD">
      <w:pPr>
        <w:jc w:val="both"/>
        <w:rPr>
          <w:sz w:val="24"/>
          <w:szCs w:val="24"/>
        </w:rPr>
      </w:pPr>
      <w:r w:rsidRPr="00642026">
        <w:rPr>
          <w:sz w:val="24"/>
          <w:szCs w:val="24"/>
        </w:rPr>
        <w:t>The final extension can be used to investigate the effect of non-random sampling.</w:t>
      </w:r>
      <w:r w:rsidR="00B856C4" w:rsidRPr="00642026">
        <w:rPr>
          <w:sz w:val="24"/>
          <w:szCs w:val="24"/>
        </w:rPr>
        <w:t xml:space="preserve"> </w:t>
      </w:r>
      <w:r w:rsidR="00D40F27" w:rsidRPr="00642026">
        <w:rPr>
          <w:sz w:val="24"/>
          <w:szCs w:val="24"/>
        </w:rPr>
        <w:t>For this extension we s</w:t>
      </w:r>
      <w:r w:rsidR="007763D1" w:rsidRPr="00642026">
        <w:rPr>
          <w:sz w:val="24"/>
          <w:szCs w:val="24"/>
        </w:rPr>
        <w:t xml:space="preserve">uggest that the </w:t>
      </w:r>
      <w:r w:rsidR="00F93341">
        <w:rPr>
          <w:sz w:val="24"/>
          <w:szCs w:val="24"/>
        </w:rPr>
        <w:t>student</w:t>
      </w:r>
      <w:r w:rsidR="007763D1" w:rsidRPr="00642026">
        <w:rPr>
          <w:sz w:val="24"/>
          <w:szCs w:val="24"/>
        </w:rPr>
        <w:t>s modify the penguins in some way so that there are at least two groups</w:t>
      </w:r>
      <w:r w:rsidR="002714CD">
        <w:rPr>
          <w:sz w:val="24"/>
          <w:szCs w:val="24"/>
        </w:rPr>
        <w:t xml:space="preserve"> of penguins</w:t>
      </w:r>
      <w:r w:rsidR="007763D1" w:rsidRPr="00642026">
        <w:rPr>
          <w:sz w:val="24"/>
          <w:szCs w:val="24"/>
        </w:rPr>
        <w:t xml:space="preserve"> – the penguins we use are already modified with </w:t>
      </w:r>
      <w:r w:rsidR="00ED4420" w:rsidRPr="00642026">
        <w:rPr>
          <w:sz w:val="24"/>
          <w:szCs w:val="24"/>
        </w:rPr>
        <w:t xml:space="preserve">red and green </w:t>
      </w:r>
      <w:r w:rsidR="007763D1" w:rsidRPr="00642026">
        <w:rPr>
          <w:sz w:val="24"/>
          <w:szCs w:val="24"/>
        </w:rPr>
        <w:t>coloured hats and scarves as shown in Figures 1 and 2.</w:t>
      </w:r>
      <w:r w:rsidR="00B856C4" w:rsidRPr="00642026">
        <w:rPr>
          <w:sz w:val="24"/>
          <w:szCs w:val="24"/>
        </w:rPr>
        <w:t xml:space="preserve"> </w:t>
      </w:r>
      <w:r w:rsidR="00D40F27" w:rsidRPr="00642026">
        <w:rPr>
          <w:sz w:val="24"/>
          <w:szCs w:val="24"/>
        </w:rPr>
        <w:t xml:space="preserve">Once modified, </w:t>
      </w:r>
      <w:r w:rsidR="007763D1" w:rsidRPr="00642026">
        <w:rPr>
          <w:sz w:val="24"/>
          <w:szCs w:val="24"/>
        </w:rPr>
        <w:t xml:space="preserve">encourage students to arrange the </w:t>
      </w:r>
      <w:r w:rsidR="002714CD">
        <w:rPr>
          <w:sz w:val="24"/>
          <w:szCs w:val="24"/>
        </w:rPr>
        <w:t>toy</w:t>
      </w:r>
      <w:r w:rsidR="002714CD" w:rsidRPr="00642026">
        <w:rPr>
          <w:sz w:val="24"/>
          <w:szCs w:val="24"/>
        </w:rPr>
        <w:t xml:space="preserve"> </w:t>
      </w:r>
      <w:r w:rsidR="007763D1" w:rsidRPr="00642026">
        <w:rPr>
          <w:sz w:val="24"/>
          <w:szCs w:val="24"/>
        </w:rPr>
        <w:t xml:space="preserve">penguins such that those with </w:t>
      </w:r>
      <w:r w:rsidR="00ED4420" w:rsidRPr="00642026">
        <w:rPr>
          <w:sz w:val="24"/>
          <w:szCs w:val="24"/>
        </w:rPr>
        <w:t>scarves</w:t>
      </w:r>
      <w:r w:rsidR="007763D1" w:rsidRPr="00642026">
        <w:rPr>
          <w:sz w:val="24"/>
          <w:szCs w:val="24"/>
        </w:rPr>
        <w:t xml:space="preserve"> (or equivalent) produce smaller amounts of poo per year than those with</w:t>
      </w:r>
      <w:r w:rsidR="00ED4420" w:rsidRPr="00642026">
        <w:rPr>
          <w:sz w:val="24"/>
          <w:szCs w:val="24"/>
        </w:rPr>
        <w:t xml:space="preserve">out </w:t>
      </w:r>
      <w:r w:rsidR="007763D1" w:rsidRPr="00642026">
        <w:rPr>
          <w:sz w:val="24"/>
          <w:szCs w:val="24"/>
        </w:rPr>
        <w:t>for example.</w:t>
      </w:r>
      <w:r w:rsidR="00B856C4" w:rsidRPr="00642026">
        <w:rPr>
          <w:sz w:val="24"/>
          <w:szCs w:val="24"/>
        </w:rPr>
        <w:t xml:space="preserve"> </w:t>
      </w:r>
      <w:r w:rsidR="00ED4420" w:rsidRPr="00642026">
        <w:rPr>
          <w:sz w:val="24"/>
          <w:szCs w:val="24"/>
        </w:rPr>
        <w:t>(</w:t>
      </w:r>
      <w:r w:rsidR="009025CE" w:rsidRPr="00642026">
        <w:rPr>
          <w:sz w:val="24"/>
          <w:szCs w:val="24"/>
        </w:rPr>
        <w:t xml:space="preserve">We avoid separating by red and green to ensure the activity is inclusive for people who are colour-blind.) </w:t>
      </w:r>
    </w:p>
    <w:p w14:paraId="64E6B21A" w14:textId="7BD679FC" w:rsidR="00F751CD" w:rsidRPr="00642026" w:rsidRDefault="007763D1" w:rsidP="00F751CD">
      <w:pPr>
        <w:jc w:val="both"/>
        <w:rPr>
          <w:sz w:val="24"/>
          <w:szCs w:val="24"/>
        </w:rPr>
      </w:pPr>
      <w:r w:rsidRPr="00642026">
        <w:rPr>
          <w:sz w:val="24"/>
          <w:szCs w:val="24"/>
        </w:rPr>
        <w:t xml:space="preserve">Begin the extension by </w:t>
      </w:r>
      <w:r w:rsidR="00F552AB">
        <w:rPr>
          <w:sz w:val="24"/>
          <w:szCs w:val="24"/>
        </w:rPr>
        <w:t>asking each group of students to pick 5 penguins from all toy penguins</w:t>
      </w:r>
      <w:r w:rsidRPr="00642026">
        <w:rPr>
          <w:sz w:val="24"/>
          <w:szCs w:val="24"/>
        </w:rPr>
        <w:t xml:space="preserve">, regardless of </w:t>
      </w:r>
      <w:r w:rsidR="00C21B3D" w:rsidRPr="00642026">
        <w:rPr>
          <w:sz w:val="24"/>
          <w:szCs w:val="24"/>
        </w:rPr>
        <w:t>scarf status</w:t>
      </w:r>
      <w:r w:rsidRPr="00642026">
        <w:rPr>
          <w:sz w:val="24"/>
          <w:szCs w:val="24"/>
        </w:rPr>
        <w:t>.</w:t>
      </w:r>
      <w:r w:rsidR="00B856C4" w:rsidRPr="00642026">
        <w:rPr>
          <w:sz w:val="24"/>
          <w:szCs w:val="24"/>
        </w:rPr>
        <w:t xml:space="preserve"> </w:t>
      </w:r>
      <w:r w:rsidRPr="00642026">
        <w:rPr>
          <w:sz w:val="24"/>
          <w:szCs w:val="24"/>
        </w:rPr>
        <w:t xml:space="preserve">Record the </w:t>
      </w:r>
      <w:r w:rsidR="00F552AB">
        <w:rPr>
          <w:sz w:val="24"/>
          <w:szCs w:val="24"/>
        </w:rPr>
        <w:t xml:space="preserve">sample mean poo and plot the resulting estimates of the number of penguins producing the photographed poo </w:t>
      </w:r>
      <w:r w:rsidR="006D4F17">
        <w:rPr>
          <w:sz w:val="24"/>
          <w:szCs w:val="24"/>
        </w:rPr>
        <w:t>for</w:t>
      </w:r>
      <w:r w:rsidR="00F552AB">
        <w:rPr>
          <w:sz w:val="24"/>
          <w:szCs w:val="24"/>
        </w:rPr>
        <w:t xml:space="preserve"> the class</w:t>
      </w:r>
      <w:r w:rsidRPr="00642026">
        <w:rPr>
          <w:sz w:val="24"/>
          <w:szCs w:val="24"/>
        </w:rPr>
        <w:t>.</w:t>
      </w:r>
      <w:r w:rsidR="00B856C4" w:rsidRPr="00642026">
        <w:rPr>
          <w:sz w:val="24"/>
          <w:szCs w:val="24"/>
        </w:rPr>
        <w:t xml:space="preserve"> </w:t>
      </w:r>
      <w:r w:rsidRPr="00642026">
        <w:rPr>
          <w:sz w:val="24"/>
          <w:szCs w:val="24"/>
        </w:rPr>
        <w:t xml:space="preserve">Then </w:t>
      </w:r>
      <w:r w:rsidR="00F552AB">
        <w:rPr>
          <w:sz w:val="24"/>
          <w:szCs w:val="24"/>
        </w:rPr>
        <w:t xml:space="preserve">ask each group </w:t>
      </w:r>
      <w:r w:rsidR="00F552AB">
        <w:rPr>
          <w:sz w:val="24"/>
          <w:szCs w:val="24"/>
        </w:rPr>
        <w:lastRenderedPageBreak/>
        <w:t>to pick 5</w:t>
      </w:r>
      <w:r w:rsidRPr="00642026">
        <w:rPr>
          <w:sz w:val="24"/>
          <w:szCs w:val="24"/>
        </w:rPr>
        <w:t xml:space="preserve"> of only those penguins in </w:t>
      </w:r>
      <w:r w:rsidR="00C21B3D" w:rsidRPr="00642026">
        <w:rPr>
          <w:sz w:val="24"/>
          <w:szCs w:val="24"/>
        </w:rPr>
        <w:t>scarves</w:t>
      </w:r>
      <w:r w:rsidRPr="00642026">
        <w:rPr>
          <w:sz w:val="24"/>
          <w:szCs w:val="24"/>
        </w:rPr>
        <w:t xml:space="preserve"> and </w:t>
      </w:r>
      <w:r w:rsidR="00F552AB">
        <w:rPr>
          <w:sz w:val="24"/>
          <w:szCs w:val="24"/>
        </w:rPr>
        <w:t>add</w:t>
      </w:r>
      <w:r w:rsidR="00F552AB" w:rsidRPr="00642026">
        <w:rPr>
          <w:sz w:val="24"/>
          <w:szCs w:val="24"/>
        </w:rPr>
        <w:t xml:space="preserve"> </w:t>
      </w:r>
      <w:r w:rsidRPr="00642026">
        <w:rPr>
          <w:sz w:val="24"/>
          <w:szCs w:val="24"/>
        </w:rPr>
        <w:t>the results in a coloured pen</w:t>
      </w:r>
      <w:r w:rsidR="00AD0AD9" w:rsidRPr="00642026">
        <w:rPr>
          <w:sz w:val="24"/>
          <w:szCs w:val="24"/>
        </w:rPr>
        <w:t xml:space="preserve"> or similar</w:t>
      </w:r>
      <w:r w:rsidRPr="00642026">
        <w:rPr>
          <w:sz w:val="24"/>
          <w:szCs w:val="24"/>
        </w:rPr>
        <w:t>.</w:t>
      </w:r>
      <w:r w:rsidR="00B856C4" w:rsidRPr="00642026">
        <w:rPr>
          <w:sz w:val="24"/>
          <w:szCs w:val="24"/>
        </w:rPr>
        <w:t xml:space="preserve"> </w:t>
      </w:r>
      <w:r w:rsidRPr="00642026">
        <w:rPr>
          <w:sz w:val="24"/>
          <w:szCs w:val="24"/>
        </w:rPr>
        <w:t xml:space="preserve">Finally </w:t>
      </w:r>
      <w:r w:rsidR="00F552AB">
        <w:rPr>
          <w:sz w:val="24"/>
          <w:szCs w:val="24"/>
        </w:rPr>
        <w:t xml:space="preserve">ask each group to pick 5 of </w:t>
      </w:r>
      <w:r w:rsidRPr="00642026">
        <w:rPr>
          <w:sz w:val="24"/>
          <w:szCs w:val="24"/>
        </w:rPr>
        <w:t xml:space="preserve">only those penguins </w:t>
      </w:r>
      <w:r w:rsidR="00C21B3D" w:rsidRPr="00642026">
        <w:rPr>
          <w:sz w:val="24"/>
          <w:szCs w:val="24"/>
        </w:rPr>
        <w:t xml:space="preserve">without scarves </w:t>
      </w:r>
      <w:r w:rsidRPr="00642026">
        <w:rPr>
          <w:sz w:val="24"/>
          <w:szCs w:val="24"/>
        </w:rPr>
        <w:t>and plot the results in a different colour.</w:t>
      </w:r>
      <w:r w:rsidR="00B856C4" w:rsidRPr="00642026">
        <w:rPr>
          <w:sz w:val="24"/>
          <w:szCs w:val="24"/>
        </w:rPr>
        <w:t xml:space="preserve"> </w:t>
      </w:r>
      <w:r w:rsidR="00EA661E" w:rsidRPr="00642026">
        <w:rPr>
          <w:sz w:val="24"/>
          <w:szCs w:val="24"/>
        </w:rPr>
        <w:t xml:space="preserve">This might be equivalent to sampling </w:t>
      </w:r>
      <w:proofErr w:type="spellStart"/>
      <w:r w:rsidR="00EA661E" w:rsidRPr="00642026">
        <w:rPr>
          <w:sz w:val="24"/>
          <w:szCs w:val="24"/>
        </w:rPr>
        <w:t>Rockhopper</w:t>
      </w:r>
      <w:proofErr w:type="spellEnd"/>
      <w:r w:rsidR="00EA661E" w:rsidRPr="00642026">
        <w:rPr>
          <w:sz w:val="24"/>
          <w:szCs w:val="24"/>
        </w:rPr>
        <w:t xml:space="preserve"> penguins when those in the photograph are known to be Emperor penguins for example.</w:t>
      </w:r>
      <w:r w:rsidR="00B856C4" w:rsidRPr="00642026">
        <w:rPr>
          <w:sz w:val="24"/>
          <w:szCs w:val="24"/>
        </w:rPr>
        <w:t xml:space="preserve"> </w:t>
      </w:r>
      <w:r w:rsidRPr="00642026">
        <w:rPr>
          <w:sz w:val="24"/>
          <w:szCs w:val="24"/>
        </w:rPr>
        <w:t xml:space="preserve">Encourage students to consider the implications of this – namely that </w:t>
      </w:r>
      <w:r w:rsidR="0015097B" w:rsidRPr="00642026">
        <w:rPr>
          <w:sz w:val="24"/>
          <w:szCs w:val="24"/>
        </w:rPr>
        <w:t>we must be aware of the population of interest</w:t>
      </w:r>
      <w:r w:rsidR="00B30376" w:rsidRPr="00642026">
        <w:rPr>
          <w:sz w:val="24"/>
          <w:szCs w:val="24"/>
        </w:rPr>
        <w:t xml:space="preserve"> and the sample we are taking.</w:t>
      </w:r>
    </w:p>
    <w:p w14:paraId="014B8ADB" w14:textId="77777777" w:rsidR="00F409F4" w:rsidRPr="002305A0" w:rsidRDefault="00F409F4" w:rsidP="00F409F4">
      <w:pPr>
        <w:rPr>
          <w:i/>
          <w:caps/>
          <w:sz w:val="24"/>
          <w:szCs w:val="24"/>
        </w:rPr>
      </w:pPr>
      <w:r w:rsidRPr="002305A0">
        <w:rPr>
          <w:i/>
          <w:caps/>
          <w:sz w:val="24"/>
          <w:szCs w:val="24"/>
        </w:rPr>
        <w:t>conclusion</w:t>
      </w:r>
    </w:p>
    <w:p w14:paraId="4A1AAD41" w14:textId="03689A5B" w:rsidR="00C84C8B" w:rsidRPr="00642026" w:rsidRDefault="00841117" w:rsidP="00686048">
      <w:pPr>
        <w:pStyle w:val="CommentText"/>
        <w:jc w:val="both"/>
        <w:rPr>
          <w:sz w:val="24"/>
          <w:szCs w:val="24"/>
          <w:highlight w:val="yellow"/>
        </w:rPr>
      </w:pPr>
      <w:r w:rsidRPr="00642026">
        <w:rPr>
          <w:sz w:val="24"/>
          <w:szCs w:val="24"/>
        </w:rPr>
        <w:t>Populations and samples are fairly familiar concep</w:t>
      </w:r>
      <w:r w:rsidR="000209D5" w:rsidRPr="00642026">
        <w:rPr>
          <w:sz w:val="24"/>
          <w:szCs w:val="24"/>
        </w:rPr>
        <w:t>ts within general conversation. H</w:t>
      </w:r>
      <w:r w:rsidRPr="00642026">
        <w:rPr>
          <w:sz w:val="24"/>
          <w:szCs w:val="24"/>
        </w:rPr>
        <w:t>owever, their use within statistics i</w:t>
      </w:r>
      <w:r w:rsidR="002A09EF" w:rsidRPr="00642026">
        <w:rPr>
          <w:sz w:val="24"/>
          <w:szCs w:val="24"/>
        </w:rPr>
        <w:t>s</w:t>
      </w:r>
      <w:r w:rsidRPr="00642026">
        <w:rPr>
          <w:sz w:val="24"/>
          <w:szCs w:val="24"/>
        </w:rPr>
        <w:t xml:space="preserve"> potentially unfamiliar despite being</w:t>
      </w:r>
      <w:r w:rsidR="009E11D9" w:rsidRPr="00642026">
        <w:rPr>
          <w:sz w:val="24"/>
          <w:szCs w:val="24"/>
        </w:rPr>
        <w:t xml:space="preserve"> essential concepts.</w:t>
      </w:r>
      <w:r w:rsidR="00B856C4" w:rsidRPr="00642026">
        <w:rPr>
          <w:sz w:val="24"/>
          <w:szCs w:val="24"/>
        </w:rPr>
        <w:t xml:space="preserve"> </w:t>
      </w:r>
      <w:r w:rsidR="009E11D9" w:rsidRPr="00642026">
        <w:rPr>
          <w:sz w:val="24"/>
          <w:szCs w:val="24"/>
        </w:rPr>
        <w:t>A</w:t>
      </w:r>
      <w:r w:rsidR="00C84C8B" w:rsidRPr="00642026">
        <w:rPr>
          <w:sz w:val="24"/>
          <w:szCs w:val="24"/>
        </w:rPr>
        <w:t xml:space="preserve"> basic understanding of </w:t>
      </w:r>
      <w:r w:rsidRPr="00642026">
        <w:rPr>
          <w:sz w:val="24"/>
          <w:szCs w:val="24"/>
        </w:rPr>
        <w:t>sampling</w:t>
      </w:r>
      <w:r w:rsidR="00C84C8B" w:rsidRPr="00642026">
        <w:rPr>
          <w:sz w:val="24"/>
          <w:szCs w:val="24"/>
        </w:rPr>
        <w:t xml:space="preserve"> </w:t>
      </w:r>
      <w:r w:rsidR="00326D8E" w:rsidRPr="00642026">
        <w:rPr>
          <w:sz w:val="24"/>
          <w:szCs w:val="24"/>
        </w:rPr>
        <w:t>has many real life applications.</w:t>
      </w:r>
      <w:r w:rsidR="00B856C4" w:rsidRPr="00642026">
        <w:rPr>
          <w:sz w:val="24"/>
          <w:szCs w:val="24"/>
        </w:rPr>
        <w:t xml:space="preserve"> </w:t>
      </w:r>
      <w:r w:rsidR="00326D8E" w:rsidRPr="00642026">
        <w:rPr>
          <w:sz w:val="24"/>
          <w:szCs w:val="24"/>
        </w:rPr>
        <w:t xml:space="preserve">For example, </w:t>
      </w:r>
      <w:r w:rsidR="005C26ED">
        <w:rPr>
          <w:sz w:val="24"/>
          <w:szCs w:val="24"/>
        </w:rPr>
        <w:t>a random selection of items will be checked prior to leaving a factory to ensur</w:t>
      </w:r>
      <w:r w:rsidR="00D873A6">
        <w:rPr>
          <w:sz w:val="24"/>
          <w:szCs w:val="24"/>
        </w:rPr>
        <w:t>e that they are fit for purpose</w:t>
      </w:r>
      <w:r w:rsidR="00326D8E" w:rsidRPr="00642026">
        <w:rPr>
          <w:sz w:val="24"/>
          <w:szCs w:val="24"/>
        </w:rPr>
        <w:t>.</w:t>
      </w:r>
      <w:r w:rsidR="000209D5" w:rsidRPr="00642026">
        <w:rPr>
          <w:sz w:val="24"/>
          <w:szCs w:val="24"/>
        </w:rPr>
        <w:fldChar w:fldCharType="begin"/>
      </w:r>
      <w:r w:rsidR="000819B5">
        <w:rPr>
          <w:sz w:val="24"/>
          <w:szCs w:val="24"/>
        </w:rPr>
        <w:instrText xml:space="preserve"> ADDIN EN.CITE &lt;EndNote&gt;&lt;Cite&gt;&lt;Author&gt;BISSELL&lt;/Author&gt;&lt;Year&gt;1982&lt;/Year&gt;&lt;RecNum&gt;1935&lt;/RecNum&gt;&lt;DisplayText&gt;(Bissell 1982, Baker 2014)&lt;/DisplayText&gt;&lt;record&gt;&lt;rec-number&gt;1935&lt;/rec-number&gt;&lt;foreign-keys&gt;&lt;key app="EN" db-id="xxvpd0rw8dxzpoevpe9pds9epe5s0vvfvfwp" timestamp="1538050622"&gt;1935&lt;/key&gt;&lt;/foreign-keys&gt;&lt;ref-type name="Journal Article"&gt;17&lt;/ref-type&gt;&lt;contributors&gt;&lt;authors&gt;&lt;author&gt;Bissell, A. F.&lt;/author&gt;&lt;/authors&gt;&lt;/contributors&gt;&lt;titles&gt;&lt;title&gt;What&amp;apos;s in the Package? Sample and See!&lt;/title&gt;&lt;secondary-title&gt;Teaching Statistics&lt;/secondary-title&gt;&lt;/titles&gt;&lt;periodical&gt;&lt;full-title&gt;Teaching Statistics&lt;/full-title&gt;&lt;/periodical&gt;&lt;pages&gt;69-72&lt;/pages&gt;&lt;volume&gt;4&lt;/volume&gt;&lt;number&gt;3&lt;/number&gt;&lt;dates&gt;&lt;year&gt;1982&lt;/year&gt;&lt;/dates&gt;&lt;urls&gt;&lt;related-urls&gt;&lt;url&gt;https://onlinelibrary.wiley.com/doi/abs/10.1111/j.1467-9639.1982.tb00470.x&lt;/url&gt;&lt;/related-urls&gt;&lt;/urls&gt;&lt;electronic-resource-num&gt;doi:10.1111/j.1467-9639.1982.tb00470.x&lt;/electronic-resource-num&gt;&lt;/record&gt;&lt;/Cite&gt;&lt;Cite&gt;&lt;Author&gt;Baker&lt;/Author&gt;&lt;Year&gt;2014&lt;/Year&gt;&lt;RecNum&gt;1936&lt;/RecNum&gt;&lt;record&gt;&lt;rec-number&gt;1936&lt;/rec-number&gt;&lt;foreign-keys&gt;&lt;key app="EN" db-id="xxvpd0rw8dxzpoevpe9pds9epe5s0vvfvfwp" timestamp="1538050644"&gt;1936&lt;/key&gt;&lt;/foreign-keys&gt;&lt;ref-type name="Journal Article"&gt;17&lt;/ref-type&gt;&lt;contributors&gt;&lt;authors&gt;&lt;author&gt;Baker, Ardith&lt;/author&gt;&lt;/authors&gt;&lt;/contributors&gt;&lt;titles&gt;&lt;title&gt;Teaching Quality Control with Chocolate Chip Cookies&lt;/title&gt;&lt;secondary-title&gt;Teaching Statistics&lt;/secondary-title&gt;&lt;/titles&gt;&lt;periodical&gt;&lt;full-title&gt;Teaching Statistics&lt;/full-title&gt;&lt;/periodical&gt;&lt;pages&gt;2-6&lt;/pages&gt;&lt;volume&gt;36&lt;/volume&gt;&lt;number&gt;1&lt;/number&gt;&lt;dates&gt;&lt;year&gt;2014&lt;/year&gt;&lt;/dates&gt;&lt;urls&gt;&lt;related-urls&gt;&lt;url&gt;https://onlinelibrary.wiley.com/doi/abs/10.1111/test.12020&lt;/url&gt;&lt;/related-urls&gt;&lt;/urls&gt;&lt;electronic-resource-num&gt;doi:10.1111/test.12020&lt;/electronic-resource-num&gt;&lt;/record&gt;&lt;/Cite&gt;&lt;/EndNote&gt;</w:instrText>
      </w:r>
      <w:r w:rsidR="000209D5" w:rsidRPr="00642026">
        <w:rPr>
          <w:sz w:val="24"/>
          <w:szCs w:val="24"/>
        </w:rPr>
        <w:fldChar w:fldCharType="separate"/>
      </w:r>
      <w:r w:rsidR="000819B5">
        <w:rPr>
          <w:noProof/>
          <w:sz w:val="24"/>
          <w:szCs w:val="24"/>
        </w:rPr>
        <w:t>(Bissell 1982, Baker 2014)</w:t>
      </w:r>
      <w:r w:rsidR="000209D5" w:rsidRPr="00642026">
        <w:rPr>
          <w:sz w:val="24"/>
          <w:szCs w:val="24"/>
        </w:rPr>
        <w:fldChar w:fldCharType="end"/>
      </w:r>
      <w:r w:rsidR="00B856C4" w:rsidRPr="00642026">
        <w:rPr>
          <w:sz w:val="24"/>
          <w:szCs w:val="24"/>
        </w:rPr>
        <w:t xml:space="preserve"> </w:t>
      </w:r>
      <w:r w:rsidR="00326D8E" w:rsidRPr="00642026">
        <w:rPr>
          <w:sz w:val="24"/>
          <w:szCs w:val="24"/>
        </w:rPr>
        <w:t>Alternatively, counting red squirrels in a random grid square e</w:t>
      </w:r>
      <w:r w:rsidR="00C84C8B" w:rsidRPr="00642026">
        <w:rPr>
          <w:sz w:val="24"/>
          <w:szCs w:val="24"/>
        </w:rPr>
        <w:t xml:space="preserve">nables us to </w:t>
      </w:r>
      <w:r w:rsidR="009E11D9" w:rsidRPr="00642026">
        <w:rPr>
          <w:sz w:val="24"/>
          <w:szCs w:val="24"/>
        </w:rPr>
        <w:t>assess</w:t>
      </w:r>
      <w:r w:rsidR="00326D8E" w:rsidRPr="00642026">
        <w:rPr>
          <w:sz w:val="24"/>
          <w:szCs w:val="24"/>
        </w:rPr>
        <w:t xml:space="preserve"> numbers </w:t>
      </w:r>
      <w:r w:rsidR="008A1A46" w:rsidRPr="00642026">
        <w:rPr>
          <w:sz w:val="24"/>
          <w:szCs w:val="24"/>
        </w:rPr>
        <w:t xml:space="preserve">living in a </w:t>
      </w:r>
      <w:r w:rsidR="00326D8E" w:rsidRPr="00642026">
        <w:rPr>
          <w:sz w:val="24"/>
          <w:szCs w:val="24"/>
        </w:rPr>
        <w:t xml:space="preserve">particular </w:t>
      </w:r>
      <w:r w:rsidR="008A1A46" w:rsidRPr="00642026">
        <w:rPr>
          <w:sz w:val="24"/>
          <w:szCs w:val="24"/>
        </w:rPr>
        <w:t>forest</w:t>
      </w:r>
      <w:r w:rsidR="002A09EF" w:rsidRPr="00642026">
        <w:rPr>
          <w:sz w:val="24"/>
          <w:szCs w:val="24"/>
        </w:rPr>
        <w:t xml:space="preserve"> for example</w:t>
      </w:r>
      <w:r w:rsidR="00C84C8B" w:rsidRPr="00642026">
        <w:rPr>
          <w:sz w:val="24"/>
          <w:szCs w:val="24"/>
        </w:rPr>
        <w:t>.</w:t>
      </w:r>
      <w:r w:rsidR="00E224EE" w:rsidRPr="00642026">
        <w:rPr>
          <w:sz w:val="24"/>
          <w:szCs w:val="24"/>
        </w:rPr>
        <w:fldChar w:fldCharType="begin"/>
      </w:r>
      <w:r w:rsidR="000819B5">
        <w:rPr>
          <w:sz w:val="24"/>
          <w:szCs w:val="24"/>
        </w:rPr>
        <w:instrText xml:space="preserve"> ADDIN EN.CITE &lt;EndNote&gt;&lt;Cite&gt;&lt;Author&gt;Gurnell&lt;/Author&gt;&lt;Year&gt;2001&lt;/Year&gt;&lt;RecNum&gt;1955&lt;/RecNum&gt;&lt;DisplayText&gt;(Gurnell et al. 2001)&lt;/DisplayText&gt;&lt;record&gt;&lt;rec-number&gt;1955&lt;/rec-number&gt;&lt;foreign-keys&gt;&lt;key app="EN" db-id="xxvpd0rw8dxzpoevpe9pds9epe5s0vvfvfwp" timestamp="1541686995"&gt;1955&lt;/key&gt;&lt;/foreign-keys&gt;&lt;ref-type name="Book"&gt;6&lt;/ref-type&gt;&lt;contributors&gt;&lt;authors&gt;&lt;author&gt;Gurnell, John&lt;/author&gt;&lt;author&gt;Lurz, Peter&lt;/author&gt;&lt;author&gt;Pepper, Harry&lt;/author&gt;&lt;author&gt;Britain, G&lt;/author&gt;&lt;/authors&gt;&lt;/contributors&gt;&lt;titles&gt;&lt;title&gt;Practical techniques for surveying and monitoring squirrels&lt;/title&gt;&lt;/titles&gt;&lt;dates&gt;&lt;year&gt;2001&lt;/year&gt;&lt;/dates&gt;&lt;publisher&gt;Forestry Commission&lt;/publisher&gt;&lt;isbn&gt;085538543X&lt;/isbn&gt;&lt;urls&gt;&lt;/urls&gt;&lt;/record&gt;&lt;/Cite&gt;&lt;/EndNote&gt;</w:instrText>
      </w:r>
      <w:r w:rsidR="00E224EE" w:rsidRPr="00642026">
        <w:rPr>
          <w:sz w:val="24"/>
          <w:szCs w:val="24"/>
        </w:rPr>
        <w:fldChar w:fldCharType="separate"/>
      </w:r>
      <w:r w:rsidR="000819B5">
        <w:rPr>
          <w:noProof/>
          <w:sz w:val="24"/>
          <w:szCs w:val="24"/>
        </w:rPr>
        <w:t>(Gurnell et al. 2001)</w:t>
      </w:r>
      <w:r w:rsidR="00E224EE" w:rsidRPr="00642026">
        <w:rPr>
          <w:sz w:val="24"/>
          <w:szCs w:val="24"/>
        </w:rPr>
        <w:fldChar w:fldCharType="end"/>
      </w:r>
      <w:r w:rsidR="00614954">
        <w:rPr>
          <w:rStyle w:val="CommentReference"/>
          <w:sz w:val="24"/>
          <w:szCs w:val="24"/>
        </w:rPr>
        <w:t xml:space="preserve"> </w:t>
      </w:r>
      <w:r w:rsidR="00C84C8B" w:rsidRPr="00642026">
        <w:rPr>
          <w:sz w:val="24"/>
          <w:szCs w:val="24"/>
        </w:rPr>
        <w:t xml:space="preserve">We therefore propose a novel way of considering </w:t>
      </w:r>
      <w:r w:rsidR="007B6DD0" w:rsidRPr="00642026">
        <w:rPr>
          <w:sz w:val="24"/>
          <w:szCs w:val="24"/>
        </w:rPr>
        <w:t>population modelling</w:t>
      </w:r>
      <w:r w:rsidR="00C84C8B" w:rsidRPr="00642026">
        <w:rPr>
          <w:sz w:val="24"/>
          <w:szCs w:val="24"/>
        </w:rPr>
        <w:t xml:space="preserve"> which can be utilised as a quick-hitting activity at a science fair, or as a more in-depth classroom activity.</w:t>
      </w:r>
      <w:r w:rsidR="00B74C67">
        <w:rPr>
          <w:sz w:val="24"/>
          <w:szCs w:val="24"/>
        </w:rPr>
        <w:t xml:space="preserve"> The method described in this activity is used in reality and thus the activity could run in conjunction with a science class.</w:t>
      </w:r>
    </w:p>
    <w:p w14:paraId="7C756B35" w14:textId="0B113C1F" w:rsidR="00C84C8B" w:rsidRPr="00642026" w:rsidRDefault="00CF3039" w:rsidP="00C84C8B">
      <w:pPr>
        <w:jc w:val="both"/>
        <w:rPr>
          <w:sz w:val="24"/>
          <w:szCs w:val="24"/>
        </w:rPr>
      </w:pPr>
      <w:r w:rsidRPr="00642026">
        <w:rPr>
          <w:sz w:val="24"/>
          <w:szCs w:val="24"/>
        </w:rPr>
        <w:t xml:space="preserve">The </w:t>
      </w:r>
      <w:r w:rsidR="00E77BB1">
        <w:rPr>
          <w:sz w:val="24"/>
          <w:szCs w:val="24"/>
        </w:rPr>
        <w:t xml:space="preserve">science festival </w:t>
      </w:r>
      <w:r w:rsidR="0019698E">
        <w:rPr>
          <w:sz w:val="24"/>
          <w:szCs w:val="24"/>
        </w:rPr>
        <w:t>exhibition</w:t>
      </w:r>
      <w:r w:rsidRPr="00642026">
        <w:rPr>
          <w:sz w:val="24"/>
          <w:szCs w:val="24"/>
        </w:rPr>
        <w:t xml:space="preserve"> version and all associated extensions </w:t>
      </w:r>
      <w:r w:rsidR="00C84C8B" w:rsidRPr="00642026">
        <w:rPr>
          <w:sz w:val="24"/>
          <w:szCs w:val="24"/>
        </w:rPr>
        <w:t xml:space="preserve">of the activity introduce students to the concept of </w:t>
      </w:r>
      <w:r w:rsidRPr="00642026">
        <w:rPr>
          <w:sz w:val="24"/>
          <w:szCs w:val="24"/>
        </w:rPr>
        <w:t>populations and sample</w:t>
      </w:r>
      <w:r w:rsidR="007B6DD0" w:rsidRPr="00642026">
        <w:rPr>
          <w:sz w:val="24"/>
          <w:szCs w:val="24"/>
        </w:rPr>
        <w:t>s</w:t>
      </w:r>
      <w:r w:rsidRPr="00642026">
        <w:rPr>
          <w:sz w:val="24"/>
          <w:szCs w:val="24"/>
        </w:rPr>
        <w:t xml:space="preserve"> via penguin poo!</w:t>
      </w:r>
      <w:r w:rsidR="00B856C4" w:rsidRPr="00642026">
        <w:rPr>
          <w:sz w:val="24"/>
          <w:szCs w:val="24"/>
        </w:rPr>
        <w:t xml:space="preserve"> </w:t>
      </w:r>
      <w:r w:rsidR="00C84C8B" w:rsidRPr="00642026">
        <w:rPr>
          <w:sz w:val="24"/>
          <w:szCs w:val="24"/>
        </w:rPr>
        <w:t xml:space="preserve">Students are encouraged to </w:t>
      </w:r>
      <w:r w:rsidRPr="00642026">
        <w:rPr>
          <w:sz w:val="24"/>
          <w:szCs w:val="24"/>
        </w:rPr>
        <w:t xml:space="preserve">calculate a </w:t>
      </w:r>
      <w:r w:rsidR="007D465C">
        <w:rPr>
          <w:sz w:val="24"/>
          <w:szCs w:val="24"/>
        </w:rPr>
        <w:t>statistic</w:t>
      </w:r>
      <w:r w:rsidRPr="00642026">
        <w:rPr>
          <w:sz w:val="24"/>
          <w:szCs w:val="24"/>
        </w:rPr>
        <w:t xml:space="preserve"> from a random sample which they then use to infer the size of the population with various possible variations.</w:t>
      </w:r>
      <w:r w:rsidR="00B856C4" w:rsidRPr="00642026">
        <w:rPr>
          <w:sz w:val="24"/>
          <w:szCs w:val="24"/>
        </w:rPr>
        <w:t xml:space="preserve"> </w:t>
      </w:r>
      <w:r w:rsidR="00C84C8B" w:rsidRPr="00642026">
        <w:rPr>
          <w:sz w:val="24"/>
          <w:szCs w:val="24"/>
        </w:rPr>
        <w:t>In particular, they are required to think about</w:t>
      </w:r>
      <w:r w:rsidRPr="00642026">
        <w:rPr>
          <w:sz w:val="24"/>
          <w:szCs w:val="24"/>
        </w:rPr>
        <w:t xml:space="preserve"> the size of the sample, the number of samples to take, and the mix of sampled items.</w:t>
      </w:r>
      <w:r w:rsidR="00C84C8B" w:rsidRPr="00642026">
        <w:rPr>
          <w:sz w:val="24"/>
          <w:szCs w:val="24"/>
        </w:rPr>
        <w:t xml:space="preserve"> By </w:t>
      </w:r>
      <w:r w:rsidRPr="00642026">
        <w:rPr>
          <w:sz w:val="24"/>
          <w:szCs w:val="24"/>
        </w:rPr>
        <w:t xml:space="preserve">demonstrating to students that a small sample of readily available penguins can be used to </w:t>
      </w:r>
      <w:r w:rsidR="007E26B4">
        <w:rPr>
          <w:sz w:val="24"/>
          <w:szCs w:val="24"/>
        </w:rPr>
        <w:t>estimate</w:t>
      </w:r>
      <w:r w:rsidRPr="00642026">
        <w:rPr>
          <w:sz w:val="24"/>
          <w:szCs w:val="24"/>
        </w:rPr>
        <w:t xml:space="preserve"> how many live in a colony in </w:t>
      </w:r>
      <w:r w:rsidR="004827CF" w:rsidRPr="00642026">
        <w:rPr>
          <w:sz w:val="24"/>
          <w:szCs w:val="24"/>
        </w:rPr>
        <w:t>Antarctica</w:t>
      </w:r>
      <w:r w:rsidR="0080419D">
        <w:rPr>
          <w:sz w:val="24"/>
          <w:szCs w:val="24"/>
        </w:rPr>
        <w:t>,</w:t>
      </w:r>
      <w:r w:rsidR="004827CF" w:rsidRPr="00642026">
        <w:rPr>
          <w:sz w:val="24"/>
          <w:szCs w:val="24"/>
        </w:rPr>
        <w:t xml:space="preserve"> we</w:t>
      </w:r>
      <w:r w:rsidRPr="00642026">
        <w:rPr>
          <w:sz w:val="24"/>
          <w:szCs w:val="24"/>
        </w:rPr>
        <w:t xml:space="preserve"> hope to convince</w:t>
      </w:r>
      <w:r w:rsidR="00C84C8B" w:rsidRPr="00642026">
        <w:rPr>
          <w:sz w:val="24"/>
          <w:szCs w:val="24"/>
        </w:rPr>
        <w:t xml:space="preserve"> students </w:t>
      </w:r>
      <w:r w:rsidRPr="00642026">
        <w:rPr>
          <w:sz w:val="24"/>
          <w:szCs w:val="24"/>
        </w:rPr>
        <w:t>o</w:t>
      </w:r>
      <w:r w:rsidR="004827CF" w:rsidRPr="00642026">
        <w:rPr>
          <w:sz w:val="24"/>
          <w:szCs w:val="24"/>
        </w:rPr>
        <w:t>f the real-life potential</w:t>
      </w:r>
      <w:r w:rsidRPr="00642026">
        <w:rPr>
          <w:sz w:val="24"/>
          <w:szCs w:val="24"/>
        </w:rPr>
        <w:t xml:space="preserve"> of statistics</w:t>
      </w:r>
      <w:r w:rsidR="00C84C8B" w:rsidRPr="00642026">
        <w:rPr>
          <w:sz w:val="24"/>
          <w:szCs w:val="24"/>
        </w:rPr>
        <w:t>.</w:t>
      </w:r>
      <w:r w:rsidR="00B856C4" w:rsidRPr="00642026">
        <w:rPr>
          <w:sz w:val="24"/>
          <w:szCs w:val="24"/>
        </w:rPr>
        <w:t xml:space="preserve"> </w:t>
      </w:r>
    </w:p>
    <w:p w14:paraId="3F9EB854" w14:textId="77777777" w:rsidR="00F409F4" w:rsidRPr="002305A0" w:rsidRDefault="00F409F4" w:rsidP="00F409F4">
      <w:pPr>
        <w:rPr>
          <w:i/>
          <w:caps/>
          <w:sz w:val="24"/>
          <w:szCs w:val="24"/>
        </w:rPr>
      </w:pPr>
      <w:r w:rsidRPr="002305A0">
        <w:rPr>
          <w:i/>
          <w:caps/>
          <w:sz w:val="24"/>
          <w:szCs w:val="24"/>
        </w:rPr>
        <w:t>acknowledgements</w:t>
      </w:r>
    </w:p>
    <w:p w14:paraId="4FB2D795" w14:textId="1B055D6D" w:rsidR="00C80751" w:rsidRDefault="003B00B4" w:rsidP="00C80751">
      <w:pPr>
        <w:jc w:val="both"/>
      </w:pPr>
      <w:r w:rsidRPr="00642026">
        <w:rPr>
          <w:sz w:val="24"/>
          <w:szCs w:val="24"/>
        </w:rPr>
        <w:t xml:space="preserve">We would like to thank </w:t>
      </w:r>
      <w:proofErr w:type="spellStart"/>
      <w:r w:rsidR="001656F2" w:rsidRPr="00642026">
        <w:rPr>
          <w:sz w:val="24"/>
          <w:szCs w:val="24"/>
        </w:rPr>
        <w:t>DigitalGlobe</w:t>
      </w:r>
      <w:proofErr w:type="spellEnd"/>
      <w:r w:rsidR="001656F2" w:rsidRPr="00642026">
        <w:rPr>
          <w:sz w:val="24"/>
          <w:szCs w:val="24"/>
        </w:rPr>
        <w:t xml:space="preserve"> for permission to use the satellite image</w:t>
      </w:r>
      <w:r w:rsidR="00C80751">
        <w:rPr>
          <w:sz w:val="24"/>
          <w:szCs w:val="24"/>
        </w:rPr>
        <w:t xml:space="preserve"> and </w:t>
      </w:r>
      <w:r w:rsidR="00C80751">
        <w:t>Scott Keir from the Royal Statistical Society for his support with the development of this activity, and the writing of this article.  A 2-page overview of this activity to download from the Royal Statistical Society’s website (</w:t>
      </w:r>
      <w:hyperlink r:id="rId11" w:history="1">
        <w:r w:rsidR="00C80751" w:rsidRPr="00DA406D">
          <w:rPr>
            <w:rStyle w:val="Hyperlink"/>
          </w:rPr>
          <w:t>https://www.rss.org.uk/hands-on</w:t>
        </w:r>
      </w:hyperlink>
      <w:r w:rsidR="00C80751">
        <w:t>).</w:t>
      </w:r>
    </w:p>
    <w:p w14:paraId="3B786634" w14:textId="55F8DBBE" w:rsidR="00C80751" w:rsidRDefault="00C80751" w:rsidP="00C80751">
      <w:pPr>
        <w:jc w:val="both"/>
      </w:pPr>
      <w:r>
        <w:t>L. J. Bonnett was funded by a Post-Doctoral Fellowship (PDF-2015-08-044) from the National Institute for Health Research.  S. R. White was supported by the Medical Research Council (Unit Programme number U105292687).  The views expressed in this publication are those of the authors and not necessarily those of the NHS, the National Institute for Health Research, or the Department of Health.</w:t>
      </w:r>
    </w:p>
    <w:p w14:paraId="7AAFB095" w14:textId="77777777" w:rsidR="002E69EC" w:rsidRPr="002E69EC" w:rsidRDefault="007A4969" w:rsidP="00F65969">
      <w:pPr>
        <w:pStyle w:val="EndNoteBibliographyTitle"/>
        <w:jc w:val="left"/>
        <w:rPr>
          <w:i/>
          <w:sz w:val="24"/>
        </w:rPr>
      </w:pPr>
      <w:r w:rsidRPr="00642026">
        <w:fldChar w:fldCharType="begin"/>
      </w:r>
      <w:r w:rsidRPr="00642026">
        <w:instrText xml:space="preserve"> ADDIN EN.REFLIST </w:instrText>
      </w:r>
      <w:r w:rsidRPr="00642026">
        <w:fldChar w:fldCharType="separate"/>
      </w:r>
      <w:r w:rsidR="002E69EC" w:rsidRPr="002E69EC">
        <w:rPr>
          <w:i/>
          <w:sz w:val="24"/>
        </w:rPr>
        <w:t>REFERENCES</w:t>
      </w:r>
    </w:p>
    <w:p w14:paraId="0F8D13F1" w14:textId="77777777" w:rsidR="002E69EC" w:rsidRPr="002E69EC" w:rsidRDefault="002E69EC" w:rsidP="002E69EC">
      <w:pPr>
        <w:pStyle w:val="EndNoteBibliographyTitle"/>
        <w:rPr>
          <w:i/>
          <w:sz w:val="24"/>
        </w:rPr>
      </w:pPr>
    </w:p>
    <w:p w14:paraId="2ED69600" w14:textId="77777777" w:rsidR="002E69EC" w:rsidRPr="002E69EC" w:rsidRDefault="002E69EC" w:rsidP="002E69EC">
      <w:pPr>
        <w:pStyle w:val="EndNoteBibliography"/>
        <w:spacing w:after="0"/>
        <w:ind w:left="720" w:hanging="720"/>
      </w:pPr>
      <w:r w:rsidRPr="002E69EC">
        <w:t xml:space="preserve">Baker, Ardith. 2014. "Teaching Quality Control with Chocolate Chip Cookies." </w:t>
      </w:r>
      <w:r w:rsidRPr="002E69EC">
        <w:rPr>
          <w:i/>
        </w:rPr>
        <w:t>Teaching Statistics</w:t>
      </w:r>
      <w:r w:rsidRPr="002E69EC">
        <w:t xml:space="preserve"> no. 36 (1):2-6. doi: doi:10.1111/test.12020.</w:t>
      </w:r>
    </w:p>
    <w:p w14:paraId="7B893FD4" w14:textId="77777777" w:rsidR="002E69EC" w:rsidRPr="002E69EC" w:rsidRDefault="002E69EC" w:rsidP="002E69EC">
      <w:pPr>
        <w:pStyle w:val="EndNoteBibliography"/>
        <w:spacing w:after="0"/>
        <w:ind w:left="720" w:hanging="720"/>
      </w:pPr>
      <w:r w:rsidRPr="002E69EC">
        <w:t xml:space="preserve">Bissell, A. F. 1982. "What's in the Package? Sample and See!" </w:t>
      </w:r>
      <w:r w:rsidRPr="002E69EC">
        <w:rPr>
          <w:i/>
        </w:rPr>
        <w:t>Teaching Statistics</w:t>
      </w:r>
      <w:r w:rsidRPr="002E69EC">
        <w:t xml:space="preserve"> no. 4 (3):69-72. doi: doi:10.1111/j.1467-9639.1982.tb00470.x.</w:t>
      </w:r>
    </w:p>
    <w:p w14:paraId="733839F3" w14:textId="77777777" w:rsidR="002E69EC" w:rsidRPr="002E69EC" w:rsidRDefault="002E69EC" w:rsidP="002E69EC">
      <w:pPr>
        <w:pStyle w:val="EndNoteBibliography"/>
        <w:spacing w:after="0"/>
        <w:ind w:left="720" w:hanging="720"/>
      </w:pPr>
      <w:r w:rsidRPr="002E69EC">
        <w:t xml:space="preserve">Enders, G., and D. Shaw. 2015. </w:t>
      </w:r>
      <w:r w:rsidRPr="002E69EC">
        <w:rPr>
          <w:i/>
        </w:rPr>
        <w:t>Gut: the inside story of our body’s most under-rated organ</w:t>
      </w:r>
      <w:r w:rsidRPr="002E69EC">
        <w:t>: Scribe Publications Pty Limited.</w:t>
      </w:r>
    </w:p>
    <w:p w14:paraId="27FB282C" w14:textId="77777777" w:rsidR="002E69EC" w:rsidRPr="002E69EC" w:rsidRDefault="002E69EC" w:rsidP="002E69EC">
      <w:pPr>
        <w:pStyle w:val="EndNoteBibliography"/>
        <w:spacing w:after="0"/>
        <w:ind w:left="720" w:hanging="720"/>
      </w:pPr>
      <w:r w:rsidRPr="002E69EC">
        <w:lastRenderedPageBreak/>
        <w:t xml:space="preserve">Fretwell, Peter. 2012. "The Emperor strikes back." </w:t>
      </w:r>
      <w:r w:rsidRPr="002E69EC">
        <w:rPr>
          <w:i/>
        </w:rPr>
        <w:t>Significance</w:t>
      </w:r>
      <w:r w:rsidRPr="002E69EC">
        <w:t xml:space="preserve"> no. 9 (3):4-7. doi: doi:10.1111/j.1740-9713.2012.00567.x.</w:t>
      </w:r>
    </w:p>
    <w:p w14:paraId="493D4E6E" w14:textId="77777777" w:rsidR="002E69EC" w:rsidRPr="002E69EC" w:rsidRDefault="002E69EC" w:rsidP="002E69EC">
      <w:pPr>
        <w:pStyle w:val="EndNoteBibliography"/>
        <w:spacing w:after="0"/>
        <w:ind w:left="720" w:hanging="720"/>
      </w:pPr>
      <w:r w:rsidRPr="002E69EC">
        <w:t xml:space="preserve">Fretwell, Peter T., Michelle A. LaRue, Paul Morin, Gerald L. Kooyman, Barbara Wienecke, Norman Ratcliffe, Adrian J. Fox, Andrew H. Fleming, Claire Porter, and Phil N. Trathan. 2012. "An Emperor Penguin Population Estimate: The First Global, Synoptic Survey of a Species from Space." </w:t>
      </w:r>
      <w:r w:rsidRPr="002E69EC">
        <w:rPr>
          <w:i/>
        </w:rPr>
        <w:t>PLOS ONE</w:t>
      </w:r>
      <w:r w:rsidRPr="002E69EC">
        <w:t xml:space="preserve"> no. 7 (4):e33751. doi: 10.1371/journal.pone.0033751.</w:t>
      </w:r>
    </w:p>
    <w:p w14:paraId="75B42236" w14:textId="77777777" w:rsidR="002E69EC" w:rsidRPr="002E69EC" w:rsidRDefault="002E69EC" w:rsidP="002E69EC">
      <w:pPr>
        <w:pStyle w:val="EndNoteBibliography"/>
        <w:spacing w:after="0"/>
        <w:ind w:left="720" w:hanging="720"/>
      </w:pPr>
      <w:r w:rsidRPr="002E69EC">
        <w:t xml:space="preserve">Gurnell, John, Peter Lurz, Harry Pepper, and G Britain. 2001. </w:t>
      </w:r>
      <w:r w:rsidRPr="002E69EC">
        <w:rPr>
          <w:i/>
        </w:rPr>
        <w:t>Practical techniques for surveying and monitoring squirrels</w:t>
      </w:r>
      <w:r w:rsidRPr="002E69EC">
        <w:t>: Forestry Commission.</w:t>
      </w:r>
    </w:p>
    <w:p w14:paraId="57ABC3C3" w14:textId="77777777" w:rsidR="002E69EC" w:rsidRPr="002E69EC" w:rsidRDefault="002E69EC" w:rsidP="002E69EC">
      <w:pPr>
        <w:pStyle w:val="EndNoteBibliography"/>
        <w:ind w:left="720" w:hanging="720"/>
      </w:pPr>
      <w:r w:rsidRPr="002E69EC">
        <w:t xml:space="preserve">Shaffer, David R, and Katherine Kipp. 2013. </w:t>
      </w:r>
      <w:r w:rsidRPr="002E69EC">
        <w:rPr>
          <w:i/>
        </w:rPr>
        <w:t>Developmental psychology: Childhood and adolescence</w:t>
      </w:r>
      <w:r w:rsidRPr="002E69EC">
        <w:t>: Cengage Learning.</w:t>
      </w:r>
    </w:p>
    <w:p w14:paraId="3AB2381B" w14:textId="049E8D2B" w:rsidR="00F409F4" w:rsidRPr="00642026" w:rsidRDefault="007A4969" w:rsidP="006A33EC">
      <w:pPr>
        <w:rPr>
          <w:sz w:val="24"/>
          <w:szCs w:val="24"/>
        </w:rPr>
      </w:pPr>
      <w:r w:rsidRPr="00642026">
        <w:rPr>
          <w:sz w:val="24"/>
          <w:szCs w:val="24"/>
        </w:rPr>
        <w:fldChar w:fldCharType="end"/>
      </w:r>
    </w:p>
    <w:sectPr w:rsidR="00F409F4" w:rsidRPr="00642026">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9A46D" w16cid:durableId="1F7B2577"/>
  <w16cid:commentId w16cid:paraId="4B649234" w16cid:durableId="1F7B2501"/>
  <w16cid:commentId w16cid:paraId="2A5BF1EC" w16cid:durableId="1F7B2453"/>
  <w16cid:commentId w16cid:paraId="74E10F61" w16cid:durableId="1F7B23B2"/>
  <w16cid:commentId w16cid:paraId="4172A54D" w16cid:durableId="1F7B240F"/>
  <w16cid:commentId w16cid:paraId="3C3E6110" w16cid:durableId="1F7B24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93C6" w14:textId="77777777" w:rsidR="004E0664" w:rsidRDefault="004E0664" w:rsidP="00A151D8">
      <w:pPr>
        <w:spacing w:after="0" w:line="240" w:lineRule="auto"/>
      </w:pPr>
      <w:r>
        <w:separator/>
      </w:r>
    </w:p>
  </w:endnote>
  <w:endnote w:type="continuationSeparator" w:id="0">
    <w:p w14:paraId="3815568C" w14:textId="77777777" w:rsidR="004E0664" w:rsidRDefault="004E0664" w:rsidP="00A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08955"/>
      <w:docPartObj>
        <w:docPartGallery w:val="Page Numbers (Bottom of Page)"/>
        <w:docPartUnique/>
      </w:docPartObj>
    </w:sdtPr>
    <w:sdtEndPr>
      <w:rPr>
        <w:noProof/>
      </w:rPr>
    </w:sdtEndPr>
    <w:sdtContent>
      <w:p w14:paraId="7413C8B6" w14:textId="77777777" w:rsidR="00A151D8" w:rsidRDefault="00A151D8">
        <w:pPr>
          <w:pStyle w:val="Footer"/>
          <w:jc w:val="center"/>
        </w:pPr>
        <w:r>
          <w:fldChar w:fldCharType="begin"/>
        </w:r>
        <w:r>
          <w:instrText xml:space="preserve"> PAGE   \* MERGEFORMAT </w:instrText>
        </w:r>
        <w:r>
          <w:fldChar w:fldCharType="separate"/>
        </w:r>
        <w:r w:rsidR="0034395E">
          <w:rPr>
            <w:noProof/>
          </w:rPr>
          <w:t>8</w:t>
        </w:r>
        <w:r>
          <w:rPr>
            <w:noProof/>
          </w:rPr>
          <w:fldChar w:fldCharType="end"/>
        </w:r>
      </w:p>
    </w:sdtContent>
  </w:sdt>
  <w:p w14:paraId="3607D84B" w14:textId="77777777" w:rsidR="00A151D8" w:rsidRDefault="00A1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D67EA" w14:textId="77777777" w:rsidR="004E0664" w:rsidRDefault="004E0664" w:rsidP="00A151D8">
      <w:pPr>
        <w:spacing w:after="0" w:line="240" w:lineRule="auto"/>
      </w:pPr>
      <w:r>
        <w:separator/>
      </w:r>
    </w:p>
  </w:footnote>
  <w:footnote w:type="continuationSeparator" w:id="0">
    <w:p w14:paraId="6E513457" w14:textId="77777777" w:rsidR="004E0664" w:rsidRDefault="004E0664" w:rsidP="00A15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tatistical Assoc&lt;/Style&gt;&lt;LeftDelim&gt;{&lt;/LeftDelim&gt;&lt;RightDelim&gt;}&lt;/RightDelim&gt;&lt;FontName&gt;Calibri&lt;/FontName&gt;&lt;FontSize&gt;11&lt;/FontSize&gt;&lt;ReflistTitle&gt;&lt;style face=&quot;italic&quot; size=&quot;1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vpd0rw8dxzpoevpe9pds9epe5s0vvfvfwp&quot;&gt;ZIP&lt;record-ids&gt;&lt;item&gt;1912&lt;/item&gt;&lt;item&gt;1913&lt;/item&gt;&lt;item&gt;1914&lt;/item&gt;&lt;item&gt;1934&lt;/item&gt;&lt;item&gt;1935&lt;/item&gt;&lt;item&gt;1936&lt;/item&gt;&lt;item&gt;1955&lt;/item&gt;&lt;/record-ids&gt;&lt;/item&gt;&lt;/Libraries&gt;"/>
  </w:docVars>
  <w:rsids>
    <w:rsidRoot w:val="006A33EC"/>
    <w:rsid w:val="000209D5"/>
    <w:rsid w:val="00032857"/>
    <w:rsid w:val="00040E46"/>
    <w:rsid w:val="00044584"/>
    <w:rsid w:val="00047120"/>
    <w:rsid w:val="00056C31"/>
    <w:rsid w:val="00065774"/>
    <w:rsid w:val="00076EDC"/>
    <w:rsid w:val="000819B5"/>
    <w:rsid w:val="000833F9"/>
    <w:rsid w:val="00083C0B"/>
    <w:rsid w:val="00085256"/>
    <w:rsid w:val="00085C77"/>
    <w:rsid w:val="00087156"/>
    <w:rsid w:val="00091E34"/>
    <w:rsid w:val="00093A07"/>
    <w:rsid w:val="00096CA4"/>
    <w:rsid w:val="000B0173"/>
    <w:rsid w:val="000B2D9B"/>
    <w:rsid w:val="000B43F4"/>
    <w:rsid w:val="000B602A"/>
    <w:rsid w:val="000D2D94"/>
    <w:rsid w:val="000D580F"/>
    <w:rsid w:val="000E2077"/>
    <w:rsid w:val="000F0AAA"/>
    <w:rsid w:val="000F426D"/>
    <w:rsid w:val="00101374"/>
    <w:rsid w:val="00101D40"/>
    <w:rsid w:val="001024D5"/>
    <w:rsid w:val="00107E67"/>
    <w:rsid w:val="0011348F"/>
    <w:rsid w:val="001137BC"/>
    <w:rsid w:val="00123E68"/>
    <w:rsid w:val="00124F59"/>
    <w:rsid w:val="00125F12"/>
    <w:rsid w:val="00127D66"/>
    <w:rsid w:val="00141993"/>
    <w:rsid w:val="00146B43"/>
    <w:rsid w:val="0015097B"/>
    <w:rsid w:val="001573BC"/>
    <w:rsid w:val="001656F2"/>
    <w:rsid w:val="00181AF1"/>
    <w:rsid w:val="0019151C"/>
    <w:rsid w:val="0019698E"/>
    <w:rsid w:val="001C5A81"/>
    <w:rsid w:val="001C7909"/>
    <w:rsid w:val="001D0B0E"/>
    <w:rsid w:val="001D4AD6"/>
    <w:rsid w:val="001E24A5"/>
    <w:rsid w:val="001E3032"/>
    <w:rsid w:val="002031D0"/>
    <w:rsid w:val="00210AF7"/>
    <w:rsid w:val="002216A6"/>
    <w:rsid w:val="00222DCB"/>
    <w:rsid w:val="00224513"/>
    <w:rsid w:val="002305A0"/>
    <w:rsid w:val="00244B4F"/>
    <w:rsid w:val="00253811"/>
    <w:rsid w:val="00256925"/>
    <w:rsid w:val="002714CD"/>
    <w:rsid w:val="0027543E"/>
    <w:rsid w:val="0027788A"/>
    <w:rsid w:val="00287440"/>
    <w:rsid w:val="002A09EF"/>
    <w:rsid w:val="002A12DE"/>
    <w:rsid w:val="002B337C"/>
    <w:rsid w:val="002B3B96"/>
    <w:rsid w:val="002B5236"/>
    <w:rsid w:val="002D5B65"/>
    <w:rsid w:val="002E5892"/>
    <w:rsid w:val="002E69EC"/>
    <w:rsid w:val="002F7C3F"/>
    <w:rsid w:val="003031CF"/>
    <w:rsid w:val="00303EEB"/>
    <w:rsid w:val="00304065"/>
    <w:rsid w:val="0030598F"/>
    <w:rsid w:val="0031282E"/>
    <w:rsid w:val="0032621A"/>
    <w:rsid w:val="00326D8E"/>
    <w:rsid w:val="00333F50"/>
    <w:rsid w:val="0034395E"/>
    <w:rsid w:val="00346010"/>
    <w:rsid w:val="00366F35"/>
    <w:rsid w:val="00371262"/>
    <w:rsid w:val="003A5F4C"/>
    <w:rsid w:val="003A6837"/>
    <w:rsid w:val="003B00B4"/>
    <w:rsid w:val="003C13AE"/>
    <w:rsid w:val="003D14CF"/>
    <w:rsid w:val="003D521B"/>
    <w:rsid w:val="00400339"/>
    <w:rsid w:val="00402590"/>
    <w:rsid w:val="0042601D"/>
    <w:rsid w:val="004475AC"/>
    <w:rsid w:val="004521DB"/>
    <w:rsid w:val="00460967"/>
    <w:rsid w:val="00474211"/>
    <w:rsid w:val="004764D1"/>
    <w:rsid w:val="004827CF"/>
    <w:rsid w:val="004A0C66"/>
    <w:rsid w:val="004A5721"/>
    <w:rsid w:val="004C7D79"/>
    <w:rsid w:val="004D7DA7"/>
    <w:rsid w:val="004E0664"/>
    <w:rsid w:val="004E50A7"/>
    <w:rsid w:val="004F1432"/>
    <w:rsid w:val="004F5284"/>
    <w:rsid w:val="004F5F3A"/>
    <w:rsid w:val="00513C8F"/>
    <w:rsid w:val="005145BF"/>
    <w:rsid w:val="005211B7"/>
    <w:rsid w:val="005239F5"/>
    <w:rsid w:val="00536DBC"/>
    <w:rsid w:val="00582271"/>
    <w:rsid w:val="005825F5"/>
    <w:rsid w:val="00584080"/>
    <w:rsid w:val="005840E7"/>
    <w:rsid w:val="005929D2"/>
    <w:rsid w:val="00595F72"/>
    <w:rsid w:val="005B2A56"/>
    <w:rsid w:val="005C26ED"/>
    <w:rsid w:val="005C3F7E"/>
    <w:rsid w:val="005C6FD6"/>
    <w:rsid w:val="005D2162"/>
    <w:rsid w:val="005E6841"/>
    <w:rsid w:val="005F03A7"/>
    <w:rsid w:val="005F22BF"/>
    <w:rsid w:val="00607D1C"/>
    <w:rsid w:val="006128A8"/>
    <w:rsid w:val="00614954"/>
    <w:rsid w:val="006226D9"/>
    <w:rsid w:val="00637232"/>
    <w:rsid w:val="00637AFA"/>
    <w:rsid w:val="00642026"/>
    <w:rsid w:val="0066374A"/>
    <w:rsid w:val="00663E39"/>
    <w:rsid w:val="00671809"/>
    <w:rsid w:val="00685767"/>
    <w:rsid w:val="00686048"/>
    <w:rsid w:val="006870CF"/>
    <w:rsid w:val="006930C4"/>
    <w:rsid w:val="00697AAE"/>
    <w:rsid w:val="006A33EC"/>
    <w:rsid w:val="006A6760"/>
    <w:rsid w:val="006B3B92"/>
    <w:rsid w:val="006D4F17"/>
    <w:rsid w:val="006E3812"/>
    <w:rsid w:val="006E53E3"/>
    <w:rsid w:val="006E6995"/>
    <w:rsid w:val="00715880"/>
    <w:rsid w:val="007167D0"/>
    <w:rsid w:val="00720AC1"/>
    <w:rsid w:val="007246AD"/>
    <w:rsid w:val="00736498"/>
    <w:rsid w:val="00742BA1"/>
    <w:rsid w:val="00751E3A"/>
    <w:rsid w:val="007534EA"/>
    <w:rsid w:val="00756045"/>
    <w:rsid w:val="00771229"/>
    <w:rsid w:val="00771BBC"/>
    <w:rsid w:val="007763D1"/>
    <w:rsid w:val="007817F2"/>
    <w:rsid w:val="0078608A"/>
    <w:rsid w:val="00786FF8"/>
    <w:rsid w:val="007936AB"/>
    <w:rsid w:val="007A23FC"/>
    <w:rsid w:val="007A272D"/>
    <w:rsid w:val="007A3B95"/>
    <w:rsid w:val="007A4969"/>
    <w:rsid w:val="007B59E6"/>
    <w:rsid w:val="007B6765"/>
    <w:rsid w:val="007B6DD0"/>
    <w:rsid w:val="007D465C"/>
    <w:rsid w:val="007E0F76"/>
    <w:rsid w:val="007E170E"/>
    <w:rsid w:val="007E26B4"/>
    <w:rsid w:val="0080419D"/>
    <w:rsid w:val="008142A1"/>
    <w:rsid w:val="0082755B"/>
    <w:rsid w:val="00841117"/>
    <w:rsid w:val="00843DF0"/>
    <w:rsid w:val="00845526"/>
    <w:rsid w:val="008459CE"/>
    <w:rsid w:val="0085643F"/>
    <w:rsid w:val="00863FD2"/>
    <w:rsid w:val="0087765A"/>
    <w:rsid w:val="00885F1E"/>
    <w:rsid w:val="00886007"/>
    <w:rsid w:val="008A04EA"/>
    <w:rsid w:val="008A1A46"/>
    <w:rsid w:val="008A2A6C"/>
    <w:rsid w:val="008A695E"/>
    <w:rsid w:val="008E675B"/>
    <w:rsid w:val="008F4F98"/>
    <w:rsid w:val="008F6F8B"/>
    <w:rsid w:val="009025CE"/>
    <w:rsid w:val="00905400"/>
    <w:rsid w:val="0090587C"/>
    <w:rsid w:val="009075E5"/>
    <w:rsid w:val="00911E19"/>
    <w:rsid w:val="0091410C"/>
    <w:rsid w:val="00923C17"/>
    <w:rsid w:val="00924270"/>
    <w:rsid w:val="009455FE"/>
    <w:rsid w:val="009471E9"/>
    <w:rsid w:val="0096133A"/>
    <w:rsid w:val="0096609A"/>
    <w:rsid w:val="009677CF"/>
    <w:rsid w:val="00973780"/>
    <w:rsid w:val="00973DAB"/>
    <w:rsid w:val="009A2A46"/>
    <w:rsid w:val="009B528F"/>
    <w:rsid w:val="009D1734"/>
    <w:rsid w:val="009E11D9"/>
    <w:rsid w:val="00A00B65"/>
    <w:rsid w:val="00A11FD3"/>
    <w:rsid w:val="00A151D8"/>
    <w:rsid w:val="00A16A88"/>
    <w:rsid w:val="00A30D26"/>
    <w:rsid w:val="00A30D84"/>
    <w:rsid w:val="00A3732F"/>
    <w:rsid w:val="00A53AF3"/>
    <w:rsid w:val="00A54938"/>
    <w:rsid w:val="00A549B1"/>
    <w:rsid w:val="00A70690"/>
    <w:rsid w:val="00A7353F"/>
    <w:rsid w:val="00A7533E"/>
    <w:rsid w:val="00A871AB"/>
    <w:rsid w:val="00A95B14"/>
    <w:rsid w:val="00AB599E"/>
    <w:rsid w:val="00AB6A97"/>
    <w:rsid w:val="00AB7A1F"/>
    <w:rsid w:val="00AC5C39"/>
    <w:rsid w:val="00AD0AD9"/>
    <w:rsid w:val="00AD11BE"/>
    <w:rsid w:val="00AD216E"/>
    <w:rsid w:val="00AD2A9E"/>
    <w:rsid w:val="00AD4F62"/>
    <w:rsid w:val="00AE3244"/>
    <w:rsid w:val="00AE41A0"/>
    <w:rsid w:val="00AE64F7"/>
    <w:rsid w:val="00B30376"/>
    <w:rsid w:val="00B40272"/>
    <w:rsid w:val="00B502BA"/>
    <w:rsid w:val="00B64EA3"/>
    <w:rsid w:val="00B74C67"/>
    <w:rsid w:val="00B856C4"/>
    <w:rsid w:val="00BF2D4C"/>
    <w:rsid w:val="00C02DAE"/>
    <w:rsid w:val="00C0781B"/>
    <w:rsid w:val="00C100C5"/>
    <w:rsid w:val="00C1102B"/>
    <w:rsid w:val="00C14DCC"/>
    <w:rsid w:val="00C210D4"/>
    <w:rsid w:val="00C21B3D"/>
    <w:rsid w:val="00C312AB"/>
    <w:rsid w:val="00C331B7"/>
    <w:rsid w:val="00C34A35"/>
    <w:rsid w:val="00C36B81"/>
    <w:rsid w:val="00C403AB"/>
    <w:rsid w:val="00C46F59"/>
    <w:rsid w:val="00C5334C"/>
    <w:rsid w:val="00C610E1"/>
    <w:rsid w:val="00C6261F"/>
    <w:rsid w:val="00C72979"/>
    <w:rsid w:val="00C763CA"/>
    <w:rsid w:val="00C80751"/>
    <w:rsid w:val="00C84C8B"/>
    <w:rsid w:val="00CA2FBB"/>
    <w:rsid w:val="00CB21C9"/>
    <w:rsid w:val="00CB6DA5"/>
    <w:rsid w:val="00CD230F"/>
    <w:rsid w:val="00CD372C"/>
    <w:rsid w:val="00CE6F94"/>
    <w:rsid w:val="00CF3039"/>
    <w:rsid w:val="00D138FA"/>
    <w:rsid w:val="00D21658"/>
    <w:rsid w:val="00D4017C"/>
    <w:rsid w:val="00D403CC"/>
    <w:rsid w:val="00D406EB"/>
    <w:rsid w:val="00D40F27"/>
    <w:rsid w:val="00D46762"/>
    <w:rsid w:val="00D53DEC"/>
    <w:rsid w:val="00D5653B"/>
    <w:rsid w:val="00D60000"/>
    <w:rsid w:val="00D70162"/>
    <w:rsid w:val="00D873A6"/>
    <w:rsid w:val="00DA5492"/>
    <w:rsid w:val="00DB596B"/>
    <w:rsid w:val="00DD31E0"/>
    <w:rsid w:val="00DD4F66"/>
    <w:rsid w:val="00E06326"/>
    <w:rsid w:val="00E07F5E"/>
    <w:rsid w:val="00E224EE"/>
    <w:rsid w:val="00E25D38"/>
    <w:rsid w:val="00E346EE"/>
    <w:rsid w:val="00E3721E"/>
    <w:rsid w:val="00E61819"/>
    <w:rsid w:val="00E77BB1"/>
    <w:rsid w:val="00E806EB"/>
    <w:rsid w:val="00E91C51"/>
    <w:rsid w:val="00E93A95"/>
    <w:rsid w:val="00EA0AA3"/>
    <w:rsid w:val="00EA661E"/>
    <w:rsid w:val="00EC3379"/>
    <w:rsid w:val="00EC6C92"/>
    <w:rsid w:val="00ED4420"/>
    <w:rsid w:val="00EE263A"/>
    <w:rsid w:val="00EE7494"/>
    <w:rsid w:val="00F02758"/>
    <w:rsid w:val="00F03806"/>
    <w:rsid w:val="00F16751"/>
    <w:rsid w:val="00F21565"/>
    <w:rsid w:val="00F36DCA"/>
    <w:rsid w:val="00F3779F"/>
    <w:rsid w:val="00F409F4"/>
    <w:rsid w:val="00F538E6"/>
    <w:rsid w:val="00F552AB"/>
    <w:rsid w:val="00F62153"/>
    <w:rsid w:val="00F65969"/>
    <w:rsid w:val="00F713F3"/>
    <w:rsid w:val="00F747FA"/>
    <w:rsid w:val="00F74D9C"/>
    <w:rsid w:val="00F751CD"/>
    <w:rsid w:val="00F90F67"/>
    <w:rsid w:val="00F93341"/>
    <w:rsid w:val="00F9642C"/>
    <w:rsid w:val="00FC4C01"/>
    <w:rsid w:val="00FC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D75C"/>
  <w15:chartTrackingRefBased/>
  <w15:docId w15:val="{50FC7208-17B4-400B-9D4C-31EF2C9D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3E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22BF"/>
    <w:rPr>
      <w:color w:val="0563C1" w:themeColor="hyperlink"/>
      <w:u w:val="single"/>
    </w:rPr>
  </w:style>
  <w:style w:type="paragraph" w:styleId="Header">
    <w:name w:val="header"/>
    <w:basedOn w:val="Normal"/>
    <w:link w:val="HeaderChar"/>
    <w:uiPriority w:val="99"/>
    <w:unhideWhenUsed/>
    <w:rsid w:val="00A1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1D8"/>
  </w:style>
  <w:style w:type="paragraph" w:styleId="Footer">
    <w:name w:val="footer"/>
    <w:basedOn w:val="Normal"/>
    <w:link w:val="FooterChar"/>
    <w:uiPriority w:val="99"/>
    <w:unhideWhenUsed/>
    <w:rsid w:val="00A1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D8"/>
  </w:style>
  <w:style w:type="character" w:styleId="PlaceholderText">
    <w:name w:val="Placeholder Text"/>
    <w:basedOn w:val="DefaultParagraphFont"/>
    <w:uiPriority w:val="99"/>
    <w:semiHidden/>
    <w:rsid w:val="00536DBC"/>
    <w:rPr>
      <w:color w:val="808080"/>
    </w:rPr>
  </w:style>
  <w:style w:type="paragraph" w:styleId="Caption">
    <w:name w:val="caption"/>
    <w:basedOn w:val="Normal"/>
    <w:next w:val="Normal"/>
    <w:uiPriority w:val="35"/>
    <w:unhideWhenUsed/>
    <w:qFormat/>
    <w:rsid w:val="00F03806"/>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0D2D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2D94"/>
    <w:rPr>
      <w:rFonts w:ascii="Calibri" w:hAnsi="Calibri" w:cs="Calibri"/>
      <w:noProof/>
      <w:lang w:val="en-US"/>
    </w:rPr>
  </w:style>
  <w:style w:type="character" w:styleId="HTMLCite">
    <w:name w:val="HTML Cite"/>
    <w:basedOn w:val="DefaultParagraphFont"/>
    <w:uiPriority w:val="99"/>
    <w:semiHidden/>
    <w:unhideWhenUsed/>
    <w:rsid w:val="00BF2D4C"/>
    <w:rPr>
      <w:i/>
      <w:iCs/>
    </w:rPr>
  </w:style>
  <w:style w:type="paragraph" w:customStyle="1" w:styleId="EndNoteBibliography">
    <w:name w:val="EndNote Bibliography"/>
    <w:basedOn w:val="Normal"/>
    <w:link w:val="EndNoteBibliographyChar"/>
    <w:rsid w:val="007A49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4969"/>
    <w:rPr>
      <w:rFonts w:ascii="Calibri" w:hAnsi="Calibri" w:cs="Calibri"/>
      <w:noProof/>
      <w:lang w:val="en-US"/>
    </w:rPr>
  </w:style>
  <w:style w:type="character" w:styleId="CommentReference">
    <w:name w:val="annotation reference"/>
    <w:basedOn w:val="DefaultParagraphFont"/>
    <w:uiPriority w:val="99"/>
    <w:semiHidden/>
    <w:unhideWhenUsed/>
    <w:rsid w:val="00107E67"/>
    <w:rPr>
      <w:sz w:val="16"/>
      <w:szCs w:val="16"/>
    </w:rPr>
  </w:style>
  <w:style w:type="paragraph" w:styleId="CommentText">
    <w:name w:val="annotation text"/>
    <w:basedOn w:val="Normal"/>
    <w:link w:val="CommentTextChar"/>
    <w:uiPriority w:val="99"/>
    <w:unhideWhenUsed/>
    <w:rsid w:val="00107E67"/>
    <w:pPr>
      <w:spacing w:line="240" w:lineRule="auto"/>
    </w:pPr>
    <w:rPr>
      <w:sz w:val="20"/>
      <w:szCs w:val="20"/>
    </w:rPr>
  </w:style>
  <w:style w:type="character" w:customStyle="1" w:styleId="CommentTextChar">
    <w:name w:val="Comment Text Char"/>
    <w:basedOn w:val="DefaultParagraphFont"/>
    <w:link w:val="CommentText"/>
    <w:uiPriority w:val="99"/>
    <w:rsid w:val="00107E67"/>
    <w:rPr>
      <w:sz w:val="20"/>
      <w:szCs w:val="20"/>
    </w:rPr>
  </w:style>
  <w:style w:type="paragraph" w:styleId="CommentSubject">
    <w:name w:val="annotation subject"/>
    <w:basedOn w:val="CommentText"/>
    <w:next w:val="CommentText"/>
    <w:link w:val="CommentSubjectChar"/>
    <w:uiPriority w:val="99"/>
    <w:semiHidden/>
    <w:unhideWhenUsed/>
    <w:rsid w:val="00107E67"/>
    <w:rPr>
      <w:b/>
      <w:bCs/>
    </w:rPr>
  </w:style>
  <w:style w:type="character" w:customStyle="1" w:styleId="CommentSubjectChar">
    <w:name w:val="Comment Subject Char"/>
    <w:basedOn w:val="CommentTextChar"/>
    <w:link w:val="CommentSubject"/>
    <w:uiPriority w:val="99"/>
    <w:semiHidden/>
    <w:rsid w:val="00107E67"/>
    <w:rPr>
      <w:b/>
      <w:bCs/>
      <w:sz w:val="20"/>
      <w:szCs w:val="20"/>
    </w:rPr>
  </w:style>
  <w:style w:type="paragraph" w:styleId="BalloonText">
    <w:name w:val="Balloon Text"/>
    <w:basedOn w:val="Normal"/>
    <w:link w:val="BalloonTextChar"/>
    <w:uiPriority w:val="99"/>
    <w:semiHidden/>
    <w:unhideWhenUsed/>
    <w:rsid w:val="0010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07E67"/>
    <w:rPr>
      <w:color w:val="808080"/>
      <w:shd w:val="clear" w:color="auto" w:fill="E6E6E6"/>
    </w:rPr>
  </w:style>
  <w:style w:type="paragraph" w:styleId="NormalWeb">
    <w:name w:val="Normal (Web)"/>
    <w:basedOn w:val="Normal"/>
    <w:uiPriority w:val="99"/>
    <w:semiHidden/>
    <w:unhideWhenUsed/>
    <w:rsid w:val="0091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91410C"/>
  </w:style>
  <w:style w:type="character" w:styleId="FollowedHyperlink">
    <w:name w:val="FollowedHyperlink"/>
    <w:basedOn w:val="DefaultParagraphFont"/>
    <w:uiPriority w:val="99"/>
    <w:semiHidden/>
    <w:unhideWhenUsed/>
    <w:rsid w:val="00584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s.org.uk/hands-on" TargetMode="Externa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ss.org.uk/hands-on" TargetMode="Externa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8092-50B9-4413-90CC-D9F258BC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Bonnett, Laura</dc:creator>
  <cp:keywords/>
  <dc:description/>
  <cp:lastModifiedBy>Bonnett, Laura</cp:lastModifiedBy>
  <cp:revision>9</cp:revision>
  <dcterms:created xsi:type="dcterms:W3CDTF">2019-01-28T08:18:00Z</dcterms:created>
  <dcterms:modified xsi:type="dcterms:W3CDTF">2019-01-28T08:42:00Z</dcterms:modified>
</cp:coreProperties>
</file>