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F439A" w14:textId="6AAAD162" w:rsidR="00EC62A3" w:rsidRPr="00A23F16" w:rsidRDefault="00EC62A3" w:rsidP="0048685F">
      <w:pPr>
        <w:pStyle w:val="Heading1"/>
        <w:spacing w:before="0" w:line="480" w:lineRule="auto"/>
        <w:ind w:firstLine="720"/>
        <w:contextualSpacing/>
        <w:jc w:val="center"/>
        <w:rPr>
          <w:rFonts w:ascii="Times New Roman" w:hAnsi="Times New Roman" w:cs="Times New Roman"/>
          <w:b w:val="0"/>
          <w:color w:val="auto"/>
          <w:sz w:val="24"/>
          <w:szCs w:val="24"/>
        </w:rPr>
      </w:pPr>
      <w:bookmarkStart w:id="0" w:name="_GoBack"/>
      <w:bookmarkEnd w:id="0"/>
    </w:p>
    <w:p w14:paraId="396420D6" w14:textId="629BDCCE" w:rsidR="004620F5" w:rsidRPr="00A23F16" w:rsidRDefault="00C95003" w:rsidP="004620F5">
      <w:pPr>
        <w:pStyle w:val="Heading1"/>
        <w:spacing w:before="0" w:line="480" w:lineRule="auto"/>
        <w:ind w:firstLine="720"/>
        <w:contextualSpacing/>
        <w:jc w:val="center"/>
        <w:rPr>
          <w:rFonts w:ascii="Times New Roman" w:hAnsi="Times New Roman" w:cs="Times New Roman"/>
          <w:b w:val="0"/>
          <w:color w:val="auto"/>
          <w:sz w:val="24"/>
          <w:szCs w:val="24"/>
        </w:rPr>
      </w:pPr>
      <w:r w:rsidRPr="00A23F16">
        <w:rPr>
          <w:rFonts w:ascii="Times New Roman" w:hAnsi="Times New Roman" w:cs="Times New Roman"/>
          <w:b w:val="0"/>
          <w:color w:val="auto"/>
          <w:sz w:val="24"/>
          <w:szCs w:val="24"/>
        </w:rPr>
        <w:t>Confucian Entrepreneurship</w:t>
      </w:r>
      <w:r w:rsidR="004B7BD1" w:rsidRPr="00A23F16">
        <w:rPr>
          <w:rFonts w:ascii="Times New Roman" w:hAnsi="Times New Roman" w:cs="Times New Roman"/>
          <w:b w:val="0"/>
          <w:color w:val="auto"/>
          <w:sz w:val="24"/>
          <w:szCs w:val="24"/>
        </w:rPr>
        <w:t xml:space="preserve">: </w:t>
      </w:r>
      <w:r w:rsidR="00925577" w:rsidRPr="00A23F16">
        <w:rPr>
          <w:rFonts w:ascii="Times New Roman" w:hAnsi="Times New Roman" w:cs="Times New Roman"/>
          <w:b w:val="0"/>
          <w:color w:val="auto"/>
          <w:sz w:val="24"/>
          <w:szCs w:val="24"/>
        </w:rPr>
        <w:t xml:space="preserve">Towards </w:t>
      </w:r>
      <w:r w:rsidR="0099245F" w:rsidRPr="00A23F16">
        <w:rPr>
          <w:rFonts w:ascii="Times New Roman" w:hAnsi="Times New Roman" w:cs="Times New Roman"/>
          <w:b w:val="0"/>
          <w:color w:val="auto"/>
          <w:sz w:val="24"/>
          <w:szCs w:val="24"/>
        </w:rPr>
        <w:t xml:space="preserve">a </w:t>
      </w:r>
      <w:r w:rsidR="004B7BD1" w:rsidRPr="00A23F16">
        <w:rPr>
          <w:rFonts w:ascii="Times New Roman" w:hAnsi="Times New Roman" w:cs="Times New Roman"/>
          <w:b w:val="0"/>
          <w:color w:val="auto"/>
          <w:sz w:val="24"/>
          <w:szCs w:val="24"/>
        </w:rPr>
        <w:t xml:space="preserve">Genealogy of </w:t>
      </w:r>
      <w:r w:rsidRPr="00A23F16">
        <w:rPr>
          <w:rFonts w:ascii="Times New Roman" w:hAnsi="Times New Roman" w:cs="Times New Roman"/>
          <w:b w:val="0"/>
          <w:color w:val="auto"/>
          <w:sz w:val="24"/>
          <w:szCs w:val="24"/>
        </w:rPr>
        <w:t>a Conceptual Tool</w:t>
      </w:r>
      <w:r w:rsidR="004B7BD1" w:rsidRPr="00A23F16">
        <w:rPr>
          <w:rFonts w:ascii="Times New Roman" w:hAnsi="Times New Roman" w:cs="Times New Roman"/>
          <w:b w:val="0"/>
          <w:color w:val="auto"/>
          <w:sz w:val="24"/>
          <w:szCs w:val="24"/>
        </w:rPr>
        <w:t xml:space="preserve"> </w:t>
      </w:r>
    </w:p>
    <w:p w14:paraId="18A9AE2E" w14:textId="2CABA0E5" w:rsidR="004B28D6" w:rsidRPr="00A23F16" w:rsidRDefault="004B28D6" w:rsidP="000D108F">
      <w:pPr>
        <w:pStyle w:val="Heading1"/>
        <w:tabs>
          <w:tab w:val="left" w:pos="2790"/>
        </w:tabs>
        <w:spacing w:before="0" w:line="480" w:lineRule="auto"/>
        <w:contextualSpacing/>
        <w:jc w:val="both"/>
        <w:rPr>
          <w:rFonts w:ascii="Times New Roman" w:hAnsi="Times New Roman" w:cs="Times New Roman"/>
          <w:b w:val="0"/>
          <w:color w:val="auto"/>
          <w:sz w:val="24"/>
          <w:szCs w:val="24"/>
        </w:rPr>
      </w:pPr>
      <w:r w:rsidRPr="00A23F16">
        <w:rPr>
          <w:rFonts w:ascii="Times New Roman" w:hAnsi="Times New Roman" w:cs="Times New Roman"/>
          <w:b w:val="0"/>
          <w:color w:val="auto"/>
          <w:sz w:val="24"/>
          <w:szCs w:val="24"/>
        </w:rPr>
        <w:t xml:space="preserve">Abstract: </w:t>
      </w:r>
      <w:r w:rsidR="000D108F" w:rsidRPr="00A23F16">
        <w:rPr>
          <w:rFonts w:ascii="Times New Roman" w:hAnsi="Times New Roman" w:cs="Times New Roman"/>
          <w:b w:val="0"/>
          <w:color w:val="auto"/>
          <w:sz w:val="24"/>
          <w:szCs w:val="24"/>
        </w:rPr>
        <w:tab/>
      </w:r>
    </w:p>
    <w:p w14:paraId="408BCF03" w14:textId="2ABB5C6F" w:rsidR="004B28D6" w:rsidRPr="00A23F16" w:rsidRDefault="00C95003" w:rsidP="005E21EB">
      <w:pPr>
        <w:spacing w:after="0" w:line="240" w:lineRule="auto"/>
        <w:ind w:left="720"/>
        <w:contextualSpacing/>
        <w:jc w:val="both"/>
        <w:rPr>
          <w:rFonts w:ascii="Times New Roman" w:hAnsi="Times New Roman" w:cs="Times New Roman"/>
        </w:rPr>
      </w:pPr>
      <w:r w:rsidRPr="00A23F16">
        <w:rPr>
          <w:rFonts w:ascii="Times New Roman" w:hAnsi="Times New Roman" w:cs="Times New Roman"/>
        </w:rPr>
        <w:t xml:space="preserve">The concept of </w:t>
      </w:r>
      <w:r w:rsidR="003A3AE5">
        <w:rPr>
          <w:rFonts w:ascii="Times New Roman" w:hAnsi="Times New Roman" w:cs="Times New Roman"/>
        </w:rPr>
        <w:t>the ‘</w:t>
      </w:r>
      <w:r w:rsidRPr="00A23F16">
        <w:rPr>
          <w:rFonts w:ascii="Times New Roman" w:hAnsi="Times New Roman" w:cs="Times New Roman"/>
        </w:rPr>
        <w:t xml:space="preserve">Confucian Entrepreneur’ is now used by many scholars to understand entrepreneurship in China and other </w:t>
      </w:r>
      <w:r w:rsidR="00634735">
        <w:rPr>
          <w:rFonts w:ascii="Times New Roman" w:hAnsi="Times New Roman" w:cs="Times New Roman"/>
        </w:rPr>
        <w:t xml:space="preserve">East </w:t>
      </w:r>
      <w:r w:rsidRPr="00A23F16">
        <w:rPr>
          <w:rFonts w:ascii="Times New Roman" w:hAnsi="Times New Roman" w:cs="Times New Roman"/>
        </w:rPr>
        <w:t xml:space="preserve">Asian </w:t>
      </w:r>
      <w:r w:rsidR="00634735">
        <w:rPr>
          <w:rFonts w:ascii="Times New Roman" w:hAnsi="Times New Roman" w:cs="Times New Roman"/>
        </w:rPr>
        <w:t>countries</w:t>
      </w:r>
      <w:r w:rsidRPr="00A23F16">
        <w:rPr>
          <w:rFonts w:ascii="Times New Roman" w:hAnsi="Times New Roman" w:cs="Times New Roman"/>
        </w:rPr>
        <w:t>. This paper traces the development of this concept from its roots in the writings of ninetee</w:t>
      </w:r>
      <w:r w:rsidR="003018EF" w:rsidRPr="00A23F16">
        <w:rPr>
          <w:rFonts w:ascii="Times New Roman" w:hAnsi="Times New Roman" w:cs="Times New Roman"/>
        </w:rPr>
        <w:t>nth-century Western authors</w:t>
      </w:r>
      <w:r w:rsidRPr="00A23F16">
        <w:rPr>
          <w:rFonts w:ascii="Times New Roman" w:hAnsi="Times New Roman" w:cs="Times New Roman"/>
        </w:rPr>
        <w:t xml:space="preserve"> to its use in modern management journals. We show that while this conceptual tool has been adapted over time, </w:t>
      </w:r>
      <w:r w:rsidR="00783994" w:rsidRPr="00A23F16">
        <w:rPr>
          <w:rFonts w:ascii="Times New Roman" w:hAnsi="Times New Roman" w:cs="Times New Roman"/>
        </w:rPr>
        <w:t xml:space="preserve">the claims associated with </w:t>
      </w:r>
      <w:r w:rsidR="00A23F16" w:rsidRPr="00A23F16">
        <w:rPr>
          <w:rFonts w:ascii="Times New Roman" w:hAnsi="Times New Roman" w:cs="Times New Roman"/>
        </w:rPr>
        <w:t>it</w:t>
      </w:r>
      <w:r w:rsidR="00783994" w:rsidRPr="00A23F16">
        <w:rPr>
          <w:rFonts w:ascii="Times New Roman" w:hAnsi="Times New Roman" w:cs="Times New Roman"/>
        </w:rPr>
        <w:t xml:space="preserve"> have remained largely similar.</w:t>
      </w:r>
      <w:r w:rsidRPr="00A23F16">
        <w:rPr>
          <w:rFonts w:ascii="Times New Roman" w:hAnsi="Times New Roman" w:cs="Times New Roman"/>
        </w:rPr>
        <w:t xml:space="preserve"> </w:t>
      </w:r>
      <w:r w:rsidR="008D7BF9" w:rsidRPr="00A23F16">
        <w:rPr>
          <w:rFonts w:ascii="Times New Roman" w:hAnsi="Times New Roman" w:cs="Times New Roman"/>
        </w:rPr>
        <w:t xml:space="preserve">Use of the term Confucian entrepreneur implies belief that </w:t>
      </w:r>
      <w:r w:rsidR="008D7BF9" w:rsidRPr="000D7EEF">
        <w:rPr>
          <w:rFonts w:ascii="Times New Roman" w:hAnsi="Times New Roman" w:cs="Times New Roman"/>
        </w:rPr>
        <w:t>Confucian</w:t>
      </w:r>
      <w:r w:rsidR="008D7BF9" w:rsidRPr="00A23F16">
        <w:rPr>
          <w:rFonts w:ascii="Times New Roman" w:hAnsi="Times New Roman" w:cs="Times New Roman"/>
        </w:rPr>
        <w:t xml:space="preserve"> ideas </w:t>
      </w:r>
      <w:r w:rsidR="00A23F16" w:rsidRPr="00A23F16">
        <w:rPr>
          <w:rFonts w:ascii="Times New Roman" w:hAnsi="Times New Roman" w:cs="Times New Roman"/>
        </w:rPr>
        <w:t>induce</w:t>
      </w:r>
      <w:r w:rsidR="008D7BF9" w:rsidRPr="00A23F16">
        <w:rPr>
          <w:rFonts w:ascii="Times New Roman" w:hAnsi="Times New Roman" w:cs="Times New Roman"/>
        </w:rPr>
        <w:t xml:space="preserve"> Chinese entrepreneurs to behave differently than their Western counterparts</w:t>
      </w:r>
      <w:r w:rsidR="00634735">
        <w:rPr>
          <w:rFonts w:ascii="Times New Roman" w:hAnsi="Times New Roman" w:cs="Times New Roman"/>
        </w:rPr>
        <w:t>, a claim for which the empirical foundations are weak</w:t>
      </w:r>
      <w:r w:rsidR="008D7BF9" w:rsidRPr="00A23F16">
        <w:rPr>
          <w:rFonts w:ascii="Times New Roman" w:hAnsi="Times New Roman" w:cs="Times New Roman"/>
        </w:rPr>
        <w:t xml:space="preserve">. </w:t>
      </w:r>
      <w:r w:rsidR="005B2F00" w:rsidRPr="00A23F16">
        <w:rPr>
          <w:rFonts w:ascii="Times New Roman" w:hAnsi="Times New Roman" w:cs="Times New Roman"/>
        </w:rPr>
        <w:t xml:space="preserve">We do not go so far as to say that those who research Chinese entrepreneurship should discard the </w:t>
      </w:r>
      <w:r w:rsidRPr="00A23F16">
        <w:rPr>
          <w:rFonts w:ascii="Times New Roman" w:hAnsi="Times New Roman" w:cs="Times New Roman"/>
        </w:rPr>
        <w:t xml:space="preserve">concept of </w:t>
      </w:r>
      <w:r w:rsidR="005B2F00" w:rsidRPr="00A23F16">
        <w:rPr>
          <w:rFonts w:ascii="Times New Roman" w:hAnsi="Times New Roman" w:cs="Times New Roman"/>
        </w:rPr>
        <w:t xml:space="preserve">the Confucian </w:t>
      </w:r>
      <w:r w:rsidR="00172649" w:rsidRPr="00A23F16">
        <w:rPr>
          <w:rFonts w:ascii="Times New Roman" w:hAnsi="Times New Roman" w:cs="Times New Roman"/>
        </w:rPr>
        <w:t xml:space="preserve">entrepreneur </w:t>
      </w:r>
      <w:r w:rsidR="008D7BF9" w:rsidRPr="00A23F16">
        <w:rPr>
          <w:rFonts w:ascii="Times New Roman" w:hAnsi="Times New Roman" w:cs="Times New Roman"/>
        </w:rPr>
        <w:t xml:space="preserve">simply </w:t>
      </w:r>
      <w:r w:rsidR="001B2C9D" w:rsidRPr="00A23F16">
        <w:rPr>
          <w:rFonts w:ascii="Times New Roman" w:hAnsi="Times New Roman" w:cs="Times New Roman"/>
        </w:rPr>
        <w:t>because</w:t>
      </w:r>
      <w:r w:rsidR="00A23F16" w:rsidRPr="00A23F16">
        <w:rPr>
          <w:rFonts w:ascii="Times New Roman" w:hAnsi="Times New Roman" w:cs="Times New Roman"/>
        </w:rPr>
        <w:t xml:space="preserve"> of its</w:t>
      </w:r>
      <w:r w:rsidR="005B2F00" w:rsidRPr="00A23F16">
        <w:rPr>
          <w:rFonts w:ascii="Times New Roman" w:hAnsi="Times New Roman" w:cs="Times New Roman"/>
        </w:rPr>
        <w:t xml:space="preserve"> historical origins</w:t>
      </w:r>
      <w:r w:rsidR="008D7BF9" w:rsidRPr="00A23F16">
        <w:rPr>
          <w:rFonts w:ascii="Times New Roman" w:hAnsi="Times New Roman" w:cs="Times New Roman"/>
        </w:rPr>
        <w:t xml:space="preserve"> in colonialism</w:t>
      </w:r>
      <w:r w:rsidR="005B2F00" w:rsidRPr="00A23F16">
        <w:rPr>
          <w:rFonts w:ascii="Times New Roman" w:hAnsi="Times New Roman" w:cs="Times New Roman"/>
        </w:rPr>
        <w:t xml:space="preserve">. However, we do call on researchers to reflect on the historical origins of their conceptual tools. </w:t>
      </w:r>
      <w:r w:rsidR="004B28D6" w:rsidRPr="00A23F16">
        <w:rPr>
          <w:rFonts w:ascii="Times New Roman" w:hAnsi="Times New Roman" w:cs="Times New Roman"/>
        </w:rPr>
        <w:t>By historici</w:t>
      </w:r>
      <w:r w:rsidR="00CB0858" w:rsidRPr="00A23F16">
        <w:rPr>
          <w:rFonts w:ascii="Times New Roman" w:hAnsi="Times New Roman" w:cs="Times New Roman"/>
        </w:rPr>
        <w:t>s</w:t>
      </w:r>
      <w:r w:rsidR="004B28D6" w:rsidRPr="00A23F16">
        <w:rPr>
          <w:rFonts w:ascii="Times New Roman" w:hAnsi="Times New Roman" w:cs="Times New Roman"/>
        </w:rPr>
        <w:t xml:space="preserve">ing </w:t>
      </w:r>
      <w:r w:rsidR="00A23F16" w:rsidRPr="00A23F16">
        <w:rPr>
          <w:rFonts w:ascii="Times New Roman" w:hAnsi="Times New Roman" w:cs="Times New Roman"/>
        </w:rPr>
        <w:t>our</w:t>
      </w:r>
      <w:r w:rsidR="004B28D6" w:rsidRPr="00A23F16">
        <w:rPr>
          <w:rFonts w:ascii="Times New Roman" w:hAnsi="Times New Roman" w:cs="Times New Roman"/>
        </w:rPr>
        <w:t xml:space="preserve"> theories of entrepreneurship, this paper should encourage greater scholarly reflexivity</w:t>
      </w:r>
      <w:r w:rsidR="00DC6C49" w:rsidRPr="00A23F16">
        <w:rPr>
          <w:rFonts w:ascii="Times New Roman" w:hAnsi="Times New Roman" w:cs="Times New Roman"/>
        </w:rPr>
        <w:t xml:space="preserve"> and </w:t>
      </w:r>
      <w:r w:rsidR="003A3AE5">
        <w:rPr>
          <w:rFonts w:ascii="Times New Roman" w:hAnsi="Times New Roman" w:cs="Times New Roman"/>
        </w:rPr>
        <w:t xml:space="preserve">thus </w:t>
      </w:r>
      <w:r w:rsidR="00DC6C49" w:rsidRPr="00A23F16">
        <w:rPr>
          <w:rFonts w:ascii="Times New Roman" w:hAnsi="Times New Roman" w:cs="Times New Roman"/>
        </w:rPr>
        <w:t>the development of</w:t>
      </w:r>
      <w:r w:rsidR="00030A0B">
        <w:rPr>
          <w:rFonts w:ascii="Times New Roman" w:hAnsi="Times New Roman" w:cs="Times New Roman"/>
        </w:rPr>
        <w:t xml:space="preserve"> entrepreneurship and management</w:t>
      </w:r>
      <w:r w:rsidR="00DC6C49" w:rsidRPr="00A23F16">
        <w:rPr>
          <w:rFonts w:ascii="Times New Roman" w:hAnsi="Times New Roman" w:cs="Times New Roman"/>
        </w:rPr>
        <w:t xml:space="preserve"> theory with greater predictive power</w:t>
      </w:r>
      <w:r w:rsidR="004B28D6" w:rsidRPr="00A23F16">
        <w:rPr>
          <w:rFonts w:ascii="Times New Roman" w:hAnsi="Times New Roman" w:cs="Times New Roman"/>
        </w:rPr>
        <w:t>.</w:t>
      </w:r>
      <w:r w:rsidR="000D108F" w:rsidRPr="00A23F16">
        <w:rPr>
          <w:rFonts w:ascii="Times New Roman" w:hAnsi="Times New Roman" w:cs="Times New Roman"/>
        </w:rPr>
        <w:t xml:space="preserve"> </w:t>
      </w:r>
    </w:p>
    <w:p w14:paraId="4E9177B0" w14:textId="77777777" w:rsidR="004B28D6" w:rsidRPr="00A23F16" w:rsidRDefault="004B28D6" w:rsidP="004B28D6">
      <w:pPr>
        <w:spacing w:after="0" w:line="240" w:lineRule="auto"/>
        <w:ind w:left="720"/>
        <w:contextualSpacing/>
        <w:jc w:val="both"/>
        <w:rPr>
          <w:rFonts w:ascii="Times New Roman" w:hAnsi="Times New Roman" w:cs="Times New Roman"/>
          <w:sz w:val="24"/>
          <w:szCs w:val="24"/>
        </w:rPr>
      </w:pPr>
    </w:p>
    <w:p w14:paraId="3DA96D5C" w14:textId="74E5F6AD" w:rsidR="004B28D6" w:rsidRPr="00A23F16" w:rsidRDefault="004B28D6" w:rsidP="004B28D6">
      <w:pPr>
        <w:spacing w:after="0" w:line="24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Key words: Chinese entrepreneurship, Max Weber; Gordon Redding; Foucauldian genealogy; Confucianism</w:t>
      </w:r>
      <w:r w:rsidR="006A49FF" w:rsidRPr="00A23F16">
        <w:rPr>
          <w:rFonts w:ascii="Times New Roman" w:hAnsi="Times New Roman" w:cs="Times New Roman"/>
          <w:sz w:val="24"/>
          <w:szCs w:val="24"/>
        </w:rPr>
        <w:t>; meta-theory</w:t>
      </w:r>
      <w:r w:rsidRPr="00A23F16">
        <w:rPr>
          <w:rFonts w:ascii="Times New Roman" w:hAnsi="Times New Roman" w:cs="Times New Roman"/>
          <w:sz w:val="24"/>
          <w:szCs w:val="24"/>
        </w:rPr>
        <w:t xml:space="preserve"> </w:t>
      </w:r>
    </w:p>
    <w:p w14:paraId="0234720D" w14:textId="77777777" w:rsidR="004620F5" w:rsidRPr="00A23F16" w:rsidRDefault="004620F5" w:rsidP="004620F5">
      <w:pPr>
        <w:pStyle w:val="Heading1"/>
        <w:spacing w:before="0" w:line="480" w:lineRule="auto"/>
        <w:contextualSpacing/>
        <w:jc w:val="both"/>
        <w:rPr>
          <w:rFonts w:ascii="Times New Roman" w:hAnsi="Times New Roman" w:cs="Times New Roman"/>
          <w:b w:val="0"/>
          <w:color w:val="auto"/>
          <w:sz w:val="24"/>
          <w:szCs w:val="24"/>
        </w:rPr>
      </w:pPr>
    </w:p>
    <w:p w14:paraId="0ACF21E1" w14:textId="77777777" w:rsidR="00C7244E" w:rsidRPr="00A23F16" w:rsidRDefault="00C7244E" w:rsidP="0048685F">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br w:type="page"/>
      </w:r>
    </w:p>
    <w:p w14:paraId="10F08969" w14:textId="12F9357B" w:rsidR="001B5373" w:rsidRPr="00A23F16" w:rsidRDefault="0018231D" w:rsidP="003E7189">
      <w:pPr>
        <w:pStyle w:val="Heading1"/>
        <w:spacing w:before="0" w:line="480" w:lineRule="auto"/>
        <w:contextualSpacing/>
        <w:jc w:val="both"/>
        <w:rPr>
          <w:rFonts w:ascii="Times New Roman" w:hAnsi="Times New Roman" w:cs="Times New Roman"/>
          <w:b w:val="0"/>
          <w:color w:val="auto"/>
        </w:rPr>
      </w:pPr>
      <w:r w:rsidRPr="00A23F16">
        <w:rPr>
          <w:rFonts w:ascii="Times New Roman" w:hAnsi="Times New Roman" w:cs="Times New Roman"/>
          <w:b w:val="0"/>
          <w:color w:val="auto"/>
          <w:sz w:val="24"/>
          <w:szCs w:val="24"/>
        </w:rPr>
        <w:lastRenderedPageBreak/>
        <w:t>Introduction</w:t>
      </w:r>
    </w:p>
    <w:p w14:paraId="1DB2C5D9" w14:textId="66DBB4AC" w:rsidR="0022019A" w:rsidRDefault="0022019A" w:rsidP="002217F1">
      <w:pPr>
        <w:spacing w:after="0" w:line="480" w:lineRule="auto"/>
        <w:contextualSpacing/>
        <w:jc w:val="both"/>
        <w:rPr>
          <w:rFonts w:ascii="Times New Roman" w:hAnsi="Times New Roman" w:cs="Times New Roman"/>
          <w:sz w:val="24"/>
          <w:szCs w:val="24"/>
        </w:rPr>
      </w:pPr>
    </w:p>
    <w:p w14:paraId="2E19E3D2" w14:textId="48B3C056" w:rsidR="00743786" w:rsidRDefault="00C04B11" w:rsidP="002217F1">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Since 1990, t</w:t>
      </w:r>
      <w:r w:rsidR="0022019A">
        <w:rPr>
          <w:rFonts w:ascii="Times New Roman" w:hAnsi="Times New Roman" w:cs="Times New Roman"/>
          <w:sz w:val="24"/>
          <w:szCs w:val="24"/>
        </w:rPr>
        <w:t xml:space="preserve">he concept of the </w:t>
      </w:r>
      <w:r w:rsidR="00427C87">
        <w:rPr>
          <w:rFonts w:ascii="Times New Roman" w:hAnsi="Times New Roman" w:cs="Times New Roman"/>
          <w:sz w:val="24"/>
          <w:szCs w:val="24"/>
        </w:rPr>
        <w:t>‘</w:t>
      </w:r>
      <w:r w:rsidR="0022019A" w:rsidRPr="00C151EA">
        <w:rPr>
          <w:rFonts w:ascii="Times New Roman" w:hAnsi="Times New Roman" w:cs="Times New Roman"/>
          <w:sz w:val="24"/>
          <w:szCs w:val="24"/>
        </w:rPr>
        <w:t>Confucian Entrepreneur</w:t>
      </w:r>
      <w:r w:rsidR="00427C87">
        <w:rPr>
          <w:rFonts w:ascii="Times New Roman" w:hAnsi="Times New Roman" w:cs="Times New Roman"/>
          <w:sz w:val="24"/>
          <w:szCs w:val="24"/>
        </w:rPr>
        <w:t>’</w:t>
      </w:r>
      <w:r w:rsidR="0022019A" w:rsidRPr="00A23F16">
        <w:rPr>
          <w:rFonts w:ascii="Times New Roman" w:hAnsi="Times New Roman" w:cs="Times New Roman"/>
          <w:sz w:val="24"/>
          <w:szCs w:val="24"/>
        </w:rPr>
        <w:t xml:space="preserve"> </w:t>
      </w:r>
      <w:r>
        <w:rPr>
          <w:rFonts w:ascii="Times New Roman" w:hAnsi="Times New Roman" w:cs="Times New Roman"/>
          <w:sz w:val="24"/>
          <w:szCs w:val="24"/>
        </w:rPr>
        <w:t>has been</w:t>
      </w:r>
      <w:r w:rsidR="0022019A">
        <w:rPr>
          <w:rFonts w:ascii="Times New Roman" w:hAnsi="Times New Roman" w:cs="Times New Roman"/>
          <w:sz w:val="24"/>
          <w:szCs w:val="24"/>
        </w:rPr>
        <w:t xml:space="preserve"> used extensively by academics who study entrepreneurship in China</w:t>
      </w:r>
      <w:r w:rsidR="00743786">
        <w:rPr>
          <w:rFonts w:ascii="Times New Roman" w:hAnsi="Times New Roman" w:cs="Times New Roman"/>
          <w:sz w:val="24"/>
          <w:szCs w:val="24"/>
        </w:rPr>
        <w:t xml:space="preserve"> and other East Asian countries</w:t>
      </w:r>
      <w:r w:rsidR="0051092F">
        <w:rPr>
          <w:rFonts w:ascii="Times New Roman" w:hAnsi="Times New Roman" w:cs="Times New Roman"/>
          <w:sz w:val="24"/>
          <w:szCs w:val="24"/>
        </w:rPr>
        <w:t xml:space="preserve"> (</w:t>
      </w:r>
      <w:r w:rsidR="0051092F" w:rsidRPr="00DE1100">
        <w:rPr>
          <w:rFonts w:ascii="Times New Roman" w:hAnsi="Times New Roman" w:cs="Times New Roman"/>
          <w:sz w:val="24"/>
          <w:szCs w:val="24"/>
        </w:rPr>
        <w:t xml:space="preserve">e.g., </w:t>
      </w:r>
      <w:r w:rsidR="00816CED" w:rsidRPr="00DE1100">
        <w:rPr>
          <w:rFonts w:ascii="Times New Roman" w:hAnsi="Times New Roman" w:cs="Times New Roman"/>
          <w:sz w:val="24"/>
          <w:szCs w:val="24"/>
        </w:rPr>
        <w:t xml:space="preserve">Li and Liang, 2015; </w:t>
      </w:r>
      <w:r w:rsidR="0051092F" w:rsidRPr="00DE1100">
        <w:rPr>
          <w:rFonts w:ascii="Times New Roman" w:hAnsi="Times New Roman" w:cs="Times New Roman"/>
          <w:sz w:val="24"/>
          <w:szCs w:val="24"/>
        </w:rPr>
        <w:t>Redding, 1990; Zhu</w:t>
      </w:r>
      <w:r w:rsidR="002423A1" w:rsidRPr="00DE1100">
        <w:rPr>
          <w:rFonts w:ascii="Times New Roman" w:hAnsi="Times New Roman" w:cs="Times New Roman"/>
          <w:sz w:val="24"/>
          <w:szCs w:val="24"/>
        </w:rPr>
        <w:t xml:space="preserve">, </w:t>
      </w:r>
      <w:r w:rsidR="0051092F" w:rsidRPr="00DE1100">
        <w:rPr>
          <w:rFonts w:ascii="Times New Roman" w:hAnsi="Times New Roman" w:cs="Times New Roman"/>
          <w:sz w:val="24"/>
          <w:szCs w:val="24"/>
        </w:rPr>
        <w:t>2015</w:t>
      </w:r>
      <w:r w:rsidR="0051092F">
        <w:rPr>
          <w:rFonts w:ascii="Times New Roman" w:hAnsi="Times New Roman" w:cs="Times New Roman"/>
          <w:sz w:val="24"/>
          <w:szCs w:val="24"/>
        </w:rPr>
        <w:t>)</w:t>
      </w:r>
      <w:r w:rsidR="0022019A">
        <w:rPr>
          <w:rFonts w:ascii="Times New Roman" w:hAnsi="Times New Roman" w:cs="Times New Roman"/>
          <w:sz w:val="24"/>
          <w:szCs w:val="24"/>
        </w:rPr>
        <w:t xml:space="preserve">. </w:t>
      </w:r>
      <w:r w:rsidR="003A3AE5">
        <w:rPr>
          <w:rFonts w:ascii="Times New Roman" w:hAnsi="Times New Roman" w:cs="Times New Roman"/>
          <w:sz w:val="24"/>
          <w:szCs w:val="24"/>
        </w:rPr>
        <w:t>The use of this</w:t>
      </w:r>
      <w:r w:rsidR="00BC1B12">
        <w:rPr>
          <w:rFonts w:ascii="Times New Roman" w:hAnsi="Times New Roman" w:cs="Times New Roman"/>
          <w:sz w:val="24"/>
          <w:szCs w:val="24"/>
        </w:rPr>
        <w:t xml:space="preserve"> term implies </w:t>
      </w:r>
      <w:r w:rsidR="003A3AE5">
        <w:rPr>
          <w:rFonts w:ascii="Times New Roman" w:hAnsi="Times New Roman" w:cs="Times New Roman"/>
          <w:sz w:val="24"/>
          <w:szCs w:val="24"/>
        </w:rPr>
        <w:t>belief</w:t>
      </w:r>
      <w:r w:rsidR="00BC1B12">
        <w:rPr>
          <w:rFonts w:ascii="Times New Roman" w:hAnsi="Times New Roman" w:cs="Times New Roman"/>
          <w:sz w:val="24"/>
          <w:szCs w:val="24"/>
        </w:rPr>
        <w:t xml:space="preserve"> that Confucianism induces significant differences in behaviour between entrepreneurs in Confucian countries and their Western counterparts. </w:t>
      </w:r>
      <w:r w:rsidR="002423A1">
        <w:rPr>
          <w:rFonts w:ascii="Times New Roman" w:hAnsi="Times New Roman" w:cs="Times New Roman"/>
          <w:sz w:val="24"/>
          <w:szCs w:val="24"/>
        </w:rPr>
        <w:t>This conceptual tool</w:t>
      </w:r>
      <w:r w:rsidR="00743786">
        <w:rPr>
          <w:rFonts w:ascii="Times New Roman" w:hAnsi="Times New Roman" w:cs="Times New Roman"/>
          <w:sz w:val="24"/>
          <w:szCs w:val="24"/>
        </w:rPr>
        <w:t xml:space="preserve"> </w:t>
      </w:r>
      <w:r>
        <w:rPr>
          <w:rFonts w:ascii="Times New Roman" w:hAnsi="Times New Roman" w:cs="Times New Roman"/>
          <w:sz w:val="24"/>
          <w:szCs w:val="24"/>
        </w:rPr>
        <w:t>now</w:t>
      </w:r>
      <w:r w:rsidR="00743786">
        <w:rPr>
          <w:rFonts w:ascii="Times New Roman" w:hAnsi="Times New Roman" w:cs="Times New Roman"/>
          <w:sz w:val="24"/>
          <w:szCs w:val="24"/>
        </w:rPr>
        <w:t xml:space="preserve"> influences how non-academics perceive the world, as the</w:t>
      </w:r>
      <w:r w:rsidR="00743786" w:rsidRPr="00A23F16">
        <w:rPr>
          <w:rFonts w:ascii="Times New Roman" w:hAnsi="Times New Roman" w:cs="Times New Roman"/>
          <w:sz w:val="24"/>
          <w:szCs w:val="24"/>
        </w:rPr>
        <w:t xml:space="preserve"> </w:t>
      </w:r>
      <w:r w:rsidR="00BC1B12">
        <w:rPr>
          <w:rFonts w:ascii="Times New Roman" w:hAnsi="Times New Roman" w:cs="Times New Roman"/>
          <w:sz w:val="24"/>
          <w:szCs w:val="24"/>
        </w:rPr>
        <w:t>term Confucian entrepreneur</w:t>
      </w:r>
      <w:r w:rsidR="00743786" w:rsidRPr="00A23F16">
        <w:rPr>
          <w:rFonts w:ascii="Times New Roman" w:hAnsi="Times New Roman" w:cs="Times New Roman"/>
          <w:sz w:val="24"/>
          <w:szCs w:val="24"/>
        </w:rPr>
        <w:t xml:space="preserve"> has migrated from English-language scholarly journals to </w:t>
      </w:r>
      <w:r>
        <w:rPr>
          <w:rFonts w:ascii="Times New Roman" w:hAnsi="Times New Roman" w:cs="Times New Roman"/>
          <w:sz w:val="24"/>
          <w:szCs w:val="24"/>
        </w:rPr>
        <w:t>texts read</w:t>
      </w:r>
      <w:r w:rsidR="00743786" w:rsidRPr="00A23F16">
        <w:rPr>
          <w:rFonts w:ascii="Times New Roman" w:hAnsi="Times New Roman" w:cs="Times New Roman"/>
          <w:sz w:val="24"/>
          <w:szCs w:val="24"/>
        </w:rPr>
        <w:t xml:space="preserve"> by business practitioners</w:t>
      </w:r>
      <w:r w:rsidR="002423A1">
        <w:rPr>
          <w:rFonts w:ascii="Times New Roman" w:hAnsi="Times New Roman" w:cs="Times New Roman"/>
          <w:sz w:val="24"/>
          <w:szCs w:val="24"/>
        </w:rPr>
        <w:t xml:space="preserve"> in both the West </w:t>
      </w:r>
      <w:r w:rsidR="005622C8" w:rsidRPr="00A23F16">
        <w:rPr>
          <w:rFonts w:ascii="Times New Roman" w:hAnsi="Times New Roman" w:cs="Times New Roman"/>
          <w:sz w:val="24"/>
          <w:szCs w:val="24"/>
        </w:rPr>
        <w:t xml:space="preserve">(e.g., Financial Times, 2012) </w:t>
      </w:r>
      <w:r w:rsidR="002423A1">
        <w:rPr>
          <w:rFonts w:ascii="Times New Roman" w:hAnsi="Times New Roman" w:cs="Times New Roman"/>
          <w:sz w:val="24"/>
          <w:szCs w:val="24"/>
        </w:rPr>
        <w:t xml:space="preserve">and </w:t>
      </w:r>
      <w:r w:rsidR="00634735">
        <w:rPr>
          <w:rFonts w:ascii="Times New Roman" w:hAnsi="Times New Roman" w:cs="Times New Roman"/>
          <w:sz w:val="24"/>
          <w:szCs w:val="24"/>
        </w:rPr>
        <w:t xml:space="preserve">East Asia </w:t>
      </w:r>
      <w:r w:rsidR="005622C8" w:rsidRPr="00A23F16">
        <w:rPr>
          <w:rFonts w:ascii="Times New Roman" w:hAnsi="Times New Roman" w:cs="Times New Roman"/>
          <w:sz w:val="24"/>
          <w:szCs w:val="24"/>
        </w:rPr>
        <w:t xml:space="preserve">(e.g., </w:t>
      </w:r>
      <w:r w:rsidR="005622C8" w:rsidRPr="00DE1100">
        <w:rPr>
          <w:rFonts w:ascii="Times New Roman" w:hAnsi="Times New Roman" w:cs="Times New Roman"/>
          <w:sz w:val="24"/>
          <w:szCs w:val="24"/>
        </w:rPr>
        <w:t>EEO, 2018</w:t>
      </w:r>
      <w:r w:rsidR="005622C8" w:rsidRPr="00A23F16">
        <w:rPr>
          <w:rFonts w:ascii="Times New Roman" w:hAnsi="Times New Roman" w:cs="Times New Roman"/>
          <w:sz w:val="24"/>
          <w:szCs w:val="24"/>
        </w:rPr>
        <w:t>)</w:t>
      </w:r>
      <w:r w:rsidR="00743786" w:rsidRPr="00A23F16">
        <w:rPr>
          <w:rFonts w:ascii="Times New Roman" w:hAnsi="Times New Roman" w:cs="Times New Roman"/>
          <w:sz w:val="24"/>
          <w:szCs w:val="24"/>
        </w:rPr>
        <w:t xml:space="preserve">. In 2018, there were more than 15,000 references to </w:t>
      </w:r>
      <w:r w:rsidR="00743786" w:rsidRPr="00A23F16">
        <w:rPr>
          <w:rFonts w:ascii="Times New Roman" w:hAnsi="Times New Roman" w:cs="Times New Roman" w:hint="eastAsia"/>
          <w:sz w:val="24"/>
          <w:szCs w:val="24"/>
        </w:rPr>
        <w:t>Confucian entrepreneurship</w:t>
      </w:r>
      <w:r w:rsidR="000F4703" w:rsidRPr="00A23F16">
        <w:rPr>
          <w:rFonts w:ascii="Times New Roman" w:hAnsi="Times New Roman" w:cs="Times New Roman" w:hint="eastAsia"/>
          <w:sz w:val="24"/>
          <w:szCs w:val="24"/>
        </w:rPr>
        <w:t>儒商</w:t>
      </w:r>
      <w:r w:rsidR="000F4703" w:rsidRPr="00A23F16">
        <w:rPr>
          <w:rFonts w:ascii="Times New Roman" w:hAnsi="Times New Roman" w:cs="Times New Roman"/>
          <w:i/>
          <w:sz w:val="24"/>
          <w:szCs w:val="24"/>
        </w:rPr>
        <w:t>rushang</w:t>
      </w:r>
      <w:r w:rsidR="00743786" w:rsidRPr="00A23F16">
        <w:rPr>
          <w:rFonts w:ascii="Times New Roman" w:hAnsi="Times New Roman" w:cs="Times New Roman" w:hint="eastAsia"/>
          <w:sz w:val="24"/>
          <w:szCs w:val="24"/>
        </w:rPr>
        <w:t xml:space="preserve"> in </w:t>
      </w:r>
      <w:r w:rsidR="00743786" w:rsidRPr="00A23F16">
        <w:rPr>
          <w:rFonts w:ascii="Times New Roman" w:hAnsi="Times New Roman" w:cs="Times New Roman"/>
          <w:sz w:val="24"/>
          <w:szCs w:val="24"/>
        </w:rPr>
        <w:t xml:space="preserve">the </w:t>
      </w:r>
      <w:r w:rsidR="00743786" w:rsidRPr="00A23F16">
        <w:rPr>
          <w:rFonts w:ascii="Times New Roman" w:hAnsi="Times New Roman" w:cs="Times New Roman" w:hint="eastAsia"/>
          <w:sz w:val="24"/>
          <w:szCs w:val="24"/>
        </w:rPr>
        <w:t>Chinese</w:t>
      </w:r>
      <w:r w:rsidR="00743786" w:rsidRPr="00A23F16">
        <w:rPr>
          <w:rFonts w:ascii="Times New Roman" w:hAnsi="Times New Roman" w:cs="Times New Roman"/>
          <w:sz w:val="24"/>
          <w:szCs w:val="24"/>
        </w:rPr>
        <w:t xml:space="preserve"> media</w:t>
      </w:r>
      <w:r w:rsidR="00743786" w:rsidRPr="00A23F16">
        <w:rPr>
          <w:rFonts w:ascii="Times New Roman" w:hAnsi="Times New Roman" w:cs="Times New Roman" w:hint="eastAsia"/>
          <w:sz w:val="24"/>
          <w:szCs w:val="24"/>
        </w:rPr>
        <w:t>.</w:t>
      </w:r>
      <w:r w:rsidR="00200787">
        <w:rPr>
          <w:rFonts w:ascii="Times New Roman" w:hAnsi="Times New Roman" w:cs="Times New Roman"/>
          <w:sz w:val="24"/>
          <w:szCs w:val="24"/>
        </w:rPr>
        <w:t xml:space="preserve"> </w:t>
      </w:r>
      <w:r w:rsidR="00BC1B12">
        <w:rPr>
          <w:rFonts w:ascii="Times New Roman" w:hAnsi="Times New Roman" w:cs="Times New Roman"/>
          <w:sz w:val="24"/>
          <w:szCs w:val="24"/>
        </w:rPr>
        <w:t xml:space="preserve">A recurring idea in these texts is </w:t>
      </w:r>
      <w:r w:rsidR="00200787" w:rsidRPr="00A23F16">
        <w:rPr>
          <w:rFonts w:ascii="Times New Roman" w:hAnsi="Times New Roman" w:cs="Times New Roman"/>
          <w:sz w:val="24"/>
          <w:szCs w:val="24"/>
        </w:rPr>
        <w:t>that Confucian entrepreneurs are</w:t>
      </w:r>
      <w:r w:rsidR="003A3AE5">
        <w:rPr>
          <w:rFonts w:ascii="Times New Roman" w:hAnsi="Times New Roman" w:cs="Times New Roman"/>
          <w:sz w:val="24"/>
          <w:szCs w:val="24"/>
        </w:rPr>
        <w:t xml:space="preserve"> more ethically constrained than</w:t>
      </w:r>
      <w:r w:rsidR="00200787" w:rsidRPr="00A23F16">
        <w:rPr>
          <w:rFonts w:ascii="Times New Roman" w:hAnsi="Times New Roman" w:cs="Times New Roman"/>
          <w:sz w:val="24"/>
          <w:szCs w:val="24"/>
        </w:rPr>
        <w:t xml:space="preserve"> non-Confucian ones.</w:t>
      </w:r>
      <w:r w:rsidR="00E03068" w:rsidRPr="00E03068">
        <w:rPr>
          <w:rFonts w:ascii="Times New Roman" w:hAnsi="Times New Roman" w:cs="Times New Roman"/>
          <w:sz w:val="24"/>
          <w:szCs w:val="24"/>
          <w:vertAlign w:val="superscript"/>
        </w:rPr>
        <w:t>1</w:t>
      </w:r>
      <w:r w:rsidR="00E03068">
        <w:rPr>
          <w:rFonts w:ascii="Times New Roman" w:hAnsi="Times New Roman" w:cs="Times New Roman"/>
          <w:sz w:val="24"/>
          <w:szCs w:val="24"/>
        </w:rPr>
        <w:t xml:space="preserve"> </w:t>
      </w:r>
      <w:r w:rsidR="00743786" w:rsidRPr="00A23F16">
        <w:rPr>
          <w:rFonts w:ascii="Times New Roman" w:hAnsi="Times New Roman" w:cs="Times New Roman"/>
          <w:sz w:val="24"/>
          <w:szCs w:val="24"/>
        </w:rPr>
        <w:t xml:space="preserve">The term </w:t>
      </w:r>
      <w:r w:rsidR="003A3AE5">
        <w:rPr>
          <w:rFonts w:ascii="Times New Roman" w:hAnsi="Times New Roman" w:cs="Times New Roman"/>
          <w:sz w:val="24"/>
          <w:szCs w:val="24"/>
        </w:rPr>
        <w:t>‘</w:t>
      </w:r>
      <w:r w:rsidR="00743786" w:rsidRPr="00A23F16">
        <w:rPr>
          <w:rFonts w:ascii="Times New Roman" w:hAnsi="Times New Roman" w:cs="Times New Roman"/>
          <w:sz w:val="24"/>
          <w:szCs w:val="24"/>
        </w:rPr>
        <w:t>Confucian entrepreneur</w:t>
      </w:r>
      <w:r w:rsidR="003A3AE5">
        <w:rPr>
          <w:rFonts w:ascii="Times New Roman" w:hAnsi="Times New Roman" w:cs="Times New Roman"/>
          <w:sz w:val="24"/>
          <w:szCs w:val="24"/>
        </w:rPr>
        <w:t>’</w:t>
      </w:r>
      <w:r w:rsidR="00743786" w:rsidRPr="00A23F16">
        <w:rPr>
          <w:rFonts w:ascii="Times New Roman" w:hAnsi="Times New Roman" w:cs="Times New Roman"/>
          <w:sz w:val="24"/>
          <w:szCs w:val="24"/>
        </w:rPr>
        <w:t xml:space="preserve"> has even been used to frame trade shows and other </w:t>
      </w:r>
      <w:r w:rsidR="003A3AE5">
        <w:rPr>
          <w:rFonts w:ascii="Times New Roman" w:hAnsi="Times New Roman" w:cs="Times New Roman"/>
          <w:sz w:val="24"/>
          <w:szCs w:val="24"/>
        </w:rPr>
        <w:t xml:space="preserve">business </w:t>
      </w:r>
      <w:r w:rsidR="00743786" w:rsidRPr="00A23F16">
        <w:rPr>
          <w:rFonts w:ascii="Times New Roman" w:hAnsi="Times New Roman" w:cs="Times New Roman"/>
          <w:sz w:val="24"/>
          <w:szCs w:val="24"/>
        </w:rPr>
        <w:t>gatherings (</w:t>
      </w:r>
      <w:r w:rsidR="00743786" w:rsidRPr="00DE1100">
        <w:rPr>
          <w:rFonts w:ascii="Times New Roman" w:hAnsi="Times New Roman" w:cs="Times New Roman"/>
          <w:sz w:val="24"/>
          <w:szCs w:val="24"/>
        </w:rPr>
        <w:t>PR Newswire</w:t>
      </w:r>
      <w:r w:rsidR="00743786" w:rsidRPr="00A23F16">
        <w:rPr>
          <w:rFonts w:ascii="Times New Roman" w:hAnsi="Times New Roman" w:cs="Times New Roman"/>
          <w:sz w:val="24"/>
          <w:szCs w:val="24"/>
        </w:rPr>
        <w:t>, 2018).</w:t>
      </w:r>
      <w:r w:rsidR="00743786">
        <w:rPr>
          <w:rFonts w:ascii="Times New Roman" w:hAnsi="Times New Roman" w:cs="Times New Roman"/>
          <w:sz w:val="24"/>
          <w:szCs w:val="24"/>
        </w:rPr>
        <w:t xml:space="preserve"> </w:t>
      </w:r>
      <w:r w:rsidR="00773D8E">
        <w:rPr>
          <w:rFonts w:ascii="Times New Roman" w:hAnsi="Times New Roman" w:cs="Times New Roman"/>
          <w:sz w:val="24"/>
          <w:szCs w:val="24"/>
        </w:rPr>
        <w:t>In sum, t</w:t>
      </w:r>
      <w:r w:rsidR="00743786">
        <w:rPr>
          <w:rFonts w:ascii="Times New Roman" w:hAnsi="Times New Roman" w:cs="Times New Roman"/>
          <w:sz w:val="24"/>
          <w:szCs w:val="24"/>
        </w:rPr>
        <w:t xml:space="preserve">he </w:t>
      </w:r>
      <w:r w:rsidR="00773D8E">
        <w:rPr>
          <w:rFonts w:ascii="Times New Roman" w:hAnsi="Times New Roman" w:cs="Times New Roman"/>
          <w:sz w:val="24"/>
          <w:szCs w:val="24"/>
        </w:rPr>
        <w:t>concept</w:t>
      </w:r>
      <w:r w:rsidR="00743786">
        <w:rPr>
          <w:rFonts w:ascii="Times New Roman" w:hAnsi="Times New Roman" w:cs="Times New Roman"/>
          <w:sz w:val="24"/>
          <w:szCs w:val="24"/>
        </w:rPr>
        <w:t xml:space="preserve"> of the Confucian entrepreneur </w:t>
      </w:r>
      <w:r w:rsidR="00773D8E">
        <w:rPr>
          <w:rFonts w:ascii="Times New Roman" w:hAnsi="Times New Roman" w:cs="Times New Roman"/>
          <w:sz w:val="24"/>
          <w:szCs w:val="24"/>
        </w:rPr>
        <w:t>influences how many people think about business in China and other East Asian countries.</w:t>
      </w:r>
    </w:p>
    <w:p w14:paraId="393394D1" w14:textId="77777777" w:rsidR="00743786" w:rsidRDefault="00743786" w:rsidP="002217F1">
      <w:pPr>
        <w:spacing w:after="0" w:line="480" w:lineRule="auto"/>
        <w:contextualSpacing/>
        <w:jc w:val="both"/>
        <w:rPr>
          <w:rFonts w:ascii="Times New Roman" w:hAnsi="Times New Roman" w:cs="Times New Roman"/>
          <w:sz w:val="24"/>
          <w:szCs w:val="24"/>
        </w:rPr>
      </w:pPr>
    </w:p>
    <w:p w14:paraId="07870F7D" w14:textId="22D05D29" w:rsidR="00EE38E0" w:rsidRDefault="00773D8E" w:rsidP="00773D8E">
      <w:pPr>
        <w:spacing w:after="0"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6249E6">
        <w:rPr>
          <w:rFonts w:ascii="Times New Roman" w:hAnsi="Times New Roman" w:cs="Times New Roman"/>
          <w:sz w:val="24"/>
          <w:szCs w:val="24"/>
        </w:rPr>
        <w:t xml:space="preserve">When the concept of the Confucian entrepreneur appeared in management research in the 1990s, its value </w:t>
      </w:r>
      <w:r w:rsidR="005622C8">
        <w:rPr>
          <w:rFonts w:ascii="Times New Roman" w:hAnsi="Times New Roman" w:cs="Times New Roman"/>
          <w:sz w:val="24"/>
          <w:szCs w:val="24"/>
        </w:rPr>
        <w:t xml:space="preserve">as </w:t>
      </w:r>
      <w:r w:rsidR="006249E6">
        <w:rPr>
          <w:rFonts w:ascii="Times New Roman" w:hAnsi="Times New Roman" w:cs="Times New Roman"/>
          <w:sz w:val="24"/>
          <w:szCs w:val="24"/>
        </w:rPr>
        <w:t xml:space="preserve">a tool of interpretation was questioned by scholars who </w:t>
      </w:r>
      <w:r w:rsidR="00C04B11">
        <w:rPr>
          <w:rFonts w:ascii="Times New Roman" w:hAnsi="Times New Roman" w:cs="Times New Roman"/>
          <w:sz w:val="24"/>
          <w:szCs w:val="24"/>
        </w:rPr>
        <w:t>charged</w:t>
      </w:r>
      <w:r w:rsidR="006249E6">
        <w:rPr>
          <w:rFonts w:ascii="Times New Roman" w:hAnsi="Times New Roman" w:cs="Times New Roman"/>
          <w:sz w:val="24"/>
          <w:szCs w:val="24"/>
        </w:rPr>
        <w:t xml:space="preserve"> that Western academics had over-estimated the impact of Confucianism on the behaviour of </w:t>
      </w:r>
      <w:r w:rsidR="00634735">
        <w:rPr>
          <w:rFonts w:ascii="Times New Roman" w:hAnsi="Times New Roman" w:cs="Times New Roman"/>
          <w:sz w:val="24"/>
          <w:szCs w:val="24"/>
        </w:rPr>
        <w:t xml:space="preserve">East </w:t>
      </w:r>
      <w:r w:rsidR="003A3AE5">
        <w:rPr>
          <w:rFonts w:ascii="Times New Roman" w:hAnsi="Times New Roman" w:cs="Times New Roman"/>
          <w:sz w:val="24"/>
          <w:szCs w:val="24"/>
        </w:rPr>
        <w:t>Asian businesspeople</w:t>
      </w:r>
      <w:r w:rsidR="006249E6">
        <w:rPr>
          <w:rFonts w:ascii="Times New Roman" w:hAnsi="Times New Roman" w:cs="Times New Roman"/>
          <w:sz w:val="24"/>
          <w:szCs w:val="24"/>
        </w:rPr>
        <w:t xml:space="preserve"> </w:t>
      </w:r>
      <w:r w:rsidR="006249E6" w:rsidRPr="00A23F16">
        <w:rPr>
          <w:rFonts w:ascii="Times New Roman" w:hAnsi="Times New Roman" w:cs="Times New Roman"/>
          <w:sz w:val="24"/>
          <w:szCs w:val="24"/>
        </w:rPr>
        <w:t>(</w:t>
      </w:r>
      <w:r w:rsidR="00816CED" w:rsidRPr="00DE1100">
        <w:rPr>
          <w:rFonts w:ascii="Times New Roman" w:hAnsi="Times New Roman" w:cs="Times New Roman"/>
          <w:sz w:val="24"/>
          <w:szCs w:val="24"/>
          <w:shd w:val="clear" w:color="auto" w:fill="FFFFFF"/>
        </w:rPr>
        <w:t>Dirlik</w:t>
      </w:r>
      <w:r w:rsidR="00816CED" w:rsidRPr="00A23F16">
        <w:rPr>
          <w:rFonts w:ascii="Times New Roman" w:hAnsi="Times New Roman" w:cs="Times New Roman"/>
          <w:sz w:val="24"/>
          <w:szCs w:val="24"/>
          <w:shd w:val="clear" w:color="auto" w:fill="FFFFFF"/>
        </w:rPr>
        <w:t>, 1997;</w:t>
      </w:r>
      <w:r w:rsidR="00816CED" w:rsidRPr="00A23F16">
        <w:rPr>
          <w:rFonts w:ascii="Times New Roman" w:hAnsi="Times New Roman" w:cs="Times New Roman"/>
          <w:sz w:val="24"/>
          <w:szCs w:val="24"/>
        </w:rPr>
        <w:t xml:space="preserve"> </w:t>
      </w:r>
      <w:r w:rsidR="006249E6" w:rsidRPr="00A23F16">
        <w:rPr>
          <w:rFonts w:ascii="Times New Roman" w:hAnsi="Times New Roman" w:cs="Times New Roman"/>
          <w:sz w:val="24"/>
          <w:szCs w:val="24"/>
          <w:shd w:val="clear" w:color="auto" w:fill="FFFFFF"/>
        </w:rPr>
        <w:t>Greenhalgh, 1994</w:t>
      </w:r>
      <w:r w:rsidR="006249E6">
        <w:rPr>
          <w:rFonts w:ascii="Times New Roman" w:hAnsi="Times New Roman" w:cs="Times New Roman"/>
          <w:sz w:val="24"/>
          <w:szCs w:val="24"/>
          <w:shd w:val="clear" w:color="auto" w:fill="FFFFFF"/>
        </w:rPr>
        <w:t xml:space="preserve">; </w:t>
      </w:r>
      <w:r w:rsidR="006249E6" w:rsidRPr="00A23F16">
        <w:rPr>
          <w:rFonts w:ascii="Times New Roman" w:hAnsi="Times New Roman" w:cs="Times New Roman"/>
          <w:sz w:val="24"/>
          <w:szCs w:val="24"/>
        </w:rPr>
        <w:t>Hill, 2000).</w:t>
      </w:r>
      <w:r w:rsidR="006249E6">
        <w:rPr>
          <w:rFonts w:ascii="Times New Roman" w:hAnsi="Times New Roman" w:cs="Times New Roman"/>
          <w:sz w:val="24"/>
          <w:szCs w:val="24"/>
        </w:rPr>
        <w:t xml:space="preserve"> Despite the publication of such criticisms, this conceptual tool </w:t>
      </w:r>
      <w:r w:rsidR="00C04B11">
        <w:rPr>
          <w:rFonts w:ascii="Times New Roman" w:hAnsi="Times New Roman" w:cs="Times New Roman"/>
          <w:sz w:val="24"/>
          <w:szCs w:val="24"/>
        </w:rPr>
        <w:t>continued to be used by researchers</w:t>
      </w:r>
      <w:r w:rsidR="0082322F">
        <w:rPr>
          <w:rFonts w:ascii="Times New Roman" w:hAnsi="Times New Roman" w:cs="Times New Roman"/>
          <w:sz w:val="24"/>
          <w:szCs w:val="24"/>
        </w:rPr>
        <w:t xml:space="preserve">. </w:t>
      </w:r>
      <w:r w:rsidR="006249E6" w:rsidRPr="00A23F16">
        <w:rPr>
          <w:rFonts w:ascii="Times New Roman" w:hAnsi="Times New Roman" w:cs="Times New Roman"/>
          <w:sz w:val="24"/>
          <w:szCs w:val="24"/>
        </w:rPr>
        <w:t xml:space="preserve"> </w:t>
      </w:r>
      <w:r w:rsidR="00EE38E0">
        <w:rPr>
          <w:rFonts w:ascii="Times New Roman" w:hAnsi="Times New Roman" w:cs="Times New Roman"/>
          <w:sz w:val="24"/>
          <w:szCs w:val="24"/>
        </w:rPr>
        <w:t xml:space="preserve">In recent years, </w:t>
      </w:r>
      <w:r w:rsidR="006249E6">
        <w:rPr>
          <w:rFonts w:ascii="Times New Roman" w:hAnsi="Times New Roman" w:cs="Times New Roman"/>
          <w:sz w:val="24"/>
          <w:szCs w:val="24"/>
        </w:rPr>
        <w:t xml:space="preserve">however, </w:t>
      </w:r>
      <w:r w:rsidR="00EE38E0">
        <w:rPr>
          <w:rFonts w:ascii="Times New Roman" w:hAnsi="Times New Roman" w:cs="Times New Roman"/>
          <w:sz w:val="24"/>
          <w:szCs w:val="24"/>
        </w:rPr>
        <w:t xml:space="preserve">scholars have </w:t>
      </w:r>
      <w:r w:rsidR="006249E6">
        <w:rPr>
          <w:rFonts w:ascii="Times New Roman" w:hAnsi="Times New Roman" w:cs="Times New Roman"/>
          <w:sz w:val="24"/>
          <w:szCs w:val="24"/>
        </w:rPr>
        <w:t xml:space="preserve">once again </w:t>
      </w:r>
      <w:r w:rsidR="00EE38E0">
        <w:rPr>
          <w:rFonts w:ascii="Times New Roman" w:hAnsi="Times New Roman" w:cs="Times New Roman"/>
          <w:sz w:val="24"/>
          <w:szCs w:val="24"/>
        </w:rPr>
        <w:t>called into question the utility of the concept of the Confucian entrepreneur. For instance, Chuah et al. (2016, p. 1095) expressed scepticism about the value of this concept when they reported that they had</w:t>
      </w:r>
      <w:r w:rsidR="00EE38E0" w:rsidRPr="00A23F16">
        <w:rPr>
          <w:rFonts w:ascii="Times New Roman" w:hAnsi="Times New Roman" w:cs="Times New Roman"/>
          <w:sz w:val="24"/>
          <w:szCs w:val="24"/>
        </w:rPr>
        <w:t xml:space="preserve"> found ‘no evidence’ to support the claims that Confucian ideas influence actual Chinese entrepreneurial behaviour.</w:t>
      </w:r>
      <w:r w:rsidR="00EE38E0">
        <w:rPr>
          <w:rFonts w:ascii="Times New Roman" w:hAnsi="Times New Roman" w:cs="Times New Roman"/>
          <w:sz w:val="24"/>
          <w:szCs w:val="24"/>
        </w:rPr>
        <w:t xml:space="preserve"> These authors </w:t>
      </w:r>
      <w:r w:rsidR="00EE38E0">
        <w:rPr>
          <w:rFonts w:ascii="Times New Roman" w:hAnsi="Times New Roman" w:cs="Times New Roman"/>
          <w:sz w:val="24"/>
          <w:szCs w:val="24"/>
        </w:rPr>
        <w:lastRenderedPageBreak/>
        <w:t xml:space="preserve">suggest that since the theories built using the concept of the Confucian entrepreneur lack predictive power, we should cease using the concept. </w:t>
      </w:r>
      <w:r w:rsidR="00581561">
        <w:rPr>
          <w:rFonts w:ascii="Times New Roman" w:hAnsi="Times New Roman" w:cs="Times New Roman"/>
          <w:sz w:val="24"/>
          <w:szCs w:val="24"/>
        </w:rPr>
        <w:t xml:space="preserve">Chuah et al. imply that while the </w:t>
      </w:r>
      <w:r w:rsidR="00E107AA">
        <w:rPr>
          <w:rFonts w:ascii="Times New Roman" w:hAnsi="Times New Roman" w:cs="Times New Roman"/>
          <w:sz w:val="24"/>
          <w:szCs w:val="24"/>
        </w:rPr>
        <w:t>‘</w:t>
      </w:r>
      <w:r w:rsidR="00581561">
        <w:rPr>
          <w:rFonts w:ascii="Times New Roman" w:hAnsi="Times New Roman" w:cs="Times New Roman"/>
          <w:sz w:val="24"/>
          <w:szCs w:val="24"/>
        </w:rPr>
        <w:t>Confucian entrepreneur</w:t>
      </w:r>
      <w:r w:rsidR="00E107AA">
        <w:rPr>
          <w:rFonts w:ascii="Times New Roman" w:hAnsi="Times New Roman" w:cs="Times New Roman"/>
          <w:sz w:val="24"/>
          <w:szCs w:val="24"/>
        </w:rPr>
        <w:t>’</w:t>
      </w:r>
      <w:r w:rsidR="00581561">
        <w:rPr>
          <w:rFonts w:ascii="Times New Roman" w:hAnsi="Times New Roman" w:cs="Times New Roman"/>
          <w:sz w:val="24"/>
          <w:szCs w:val="24"/>
        </w:rPr>
        <w:t xml:space="preserve"> is a popular</w:t>
      </w:r>
      <w:r w:rsidR="00581561" w:rsidRPr="00581561">
        <w:rPr>
          <w:rFonts w:ascii="Times New Roman" w:hAnsi="Times New Roman" w:cs="Times New Roman"/>
          <w:sz w:val="24"/>
          <w:szCs w:val="24"/>
        </w:rPr>
        <w:t xml:space="preserve"> conceptual tool</w:t>
      </w:r>
      <w:r w:rsidR="00581561">
        <w:rPr>
          <w:rFonts w:ascii="Times New Roman" w:hAnsi="Times New Roman" w:cs="Times New Roman"/>
          <w:sz w:val="24"/>
          <w:szCs w:val="24"/>
        </w:rPr>
        <w:t xml:space="preserve">, </w:t>
      </w:r>
      <w:r w:rsidR="003A3AE5">
        <w:rPr>
          <w:rFonts w:ascii="Times New Roman" w:hAnsi="Times New Roman" w:cs="Times New Roman"/>
          <w:sz w:val="24"/>
          <w:szCs w:val="24"/>
        </w:rPr>
        <w:t>its</w:t>
      </w:r>
      <w:r w:rsidR="00BC1B12">
        <w:rPr>
          <w:rFonts w:ascii="Times New Roman" w:hAnsi="Times New Roman" w:cs="Times New Roman"/>
          <w:sz w:val="24"/>
          <w:szCs w:val="24"/>
        </w:rPr>
        <w:t xml:space="preserve"> </w:t>
      </w:r>
      <w:r w:rsidR="00581561">
        <w:rPr>
          <w:rFonts w:ascii="Times New Roman" w:hAnsi="Times New Roman" w:cs="Times New Roman"/>
          <w:sz w:val="24"/>
          <w:szCs w:val="24"/>
        </w:rPr>
        <w:t>continued use</w:t>
      </w:r>
      <w:r w:rsidR="003A3AE5">
        <w:rPr>
          <w:rFonts w:ascii="Times New Roman" w:hAnsi="Times New Roman" w:cs="Times New Roman"/>
          <w:sz w:val="24"/>
          <w:szCs w:val="24"/>
        </w:rPr>
        <w:t xml:space="preserve"> by researchers</w:t>
      </w:r>
      <w:r w:rsidR="00BC1B12">
        <w:rPr>
          <w:rFonts w:ascii="Times New Roman" w:hAnsi="Times New Roman" w:cs="Times New Roman"/>
          <w:sz w:val="24"/>
          <w:szCs w:val="24"/>
        </w:rPr>
        <w:t xml:space="preserve"> </w:t>
      </w:r>
      <w:r w:rsidR="00581561">
        <w:rPr>
          <w:rFonts w:ascii="Times New Roman" w:hAnsi="Times New Roman" w:cs="Times New Roman"/>
          <w:sz w:val="24"/>
          <w:szCs w:val="24"/>
        </w:rPr>
        <w:t>may be a barrier to understand</w:t>
      </w:r>
      <w:r w:rsidR="00A40288">
        <w:rPr>
          <w:rFonts w:ascii="Times New Roman" w:hAnsi="Times New Roman" w:cs="Times New Roman"/>
          <w:sz w:val="24"/>
          <w:szCs w:val="24"/>
        </w:rPr>
        <w:t>ing</w:t>
      </w:r>
      <w:r w:rsidR="00581561">
        <w:rPr>
          <w:rFonts w:ascii="Times New Roman" w:hAnsi="Times New Roman" w:cs="Times New Roman"/>
          <w:sz w:val="24"/>
          <w:szCs w:val="24"/>
        </w:rPr>
        <w:t xml:space="preserve"> business phenomena in China.</w:t>
      </w:r>
    </w:p>
    <w:p w14:paraId="71534464" w14:textId="77777777" w:rsidR="00EE38E0" w:rsidRDefault="00EE38E0" w:rsidP="00773D8E">
      <w:pPr>
        <w:spacing w:after="0" w:line="480" w:lineRule="auto"/>
        <w:contextualSpacing/>
        <w:jc w:val="both"/>
        <w:rPr>
          <w:rFonts w:ascii="Times New Roman" w:hAnsi="Times New Roman" w:cs="Times New Roman"/>
          <w:sz w:val="24"/>
          <w:szCs w:val="24"/>
        </w:rPr>
      </w:pPr>
    </w:p>
    <w:p w14:paraId="3C180B68" w14:textId="5ED6CA49" w:rsidR="00581561" w:rsidRDefault="00773D8E">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This paper</w:t>
      </w:r>
      <w:r w:rsidR="00581561">
        <w:rPr>
          <w:rFonts w:ascii="Times New Roman" w:hAnsi="Times New Roman" w:cs="Times New Roman"/>
          <w:sz w:val="24"/>
          <w:szCs w:val="24"/>
        </w:rPr>
        <w:t xml:space="preserve"> contributes to these ongoing efforts to</w:t>
      </w:r>
      <w:r>
        <w:rPr>
          <w:rFonts w:ascii="Times New Roman" w:hAnsi="Times New Roman" w:cs="Times New Roman"/>
          <w:sz w:val="24"/>
          <w:szCs w:val="24"/>
        </w:rPr>
        <w:t xml:space="preserve"> problematize</w:t>
      </w:r>
      <w:r w:rsidR="00581561">
        <w:rPr>
          <w:rFonts w:ascii="Times New Roman" w:hAnsi="Times New Roman" w:cs="Times New Roman"/>
          <w:sz w:val="24"/>
          <w:szCs w:val="24"/>
        </w:rPr>
        <w:t xml:space="preserve"> the concept of the Confucian entrepreneur.</w:t>
      </w:r>
      <w:r w:rsidR="00F043CD">
        <w:rPr>
          <w:rFonts w:ascii="Times New Roman" w:hAnsi="Times New Roman" w:cs="Times New Roman"/>
          <w:sz w:val="24"/>
          <w:szCs w:val="24"/>
        </w:rPr>
        <w:t xml:space="preserve"> </w:t>
      </w:r>
      <w:r w:rsidR="00836E4E">
        <w:rPr>
          <w:rFonts w:ascii="Times New Roman" w:hAnsi="Times New Roman" w:cs="Times New Roman"/>
          <w:sz w:val="24"/>
          <w:szCs w:val="24"/>
        </w:rPr>
        <w:t>Thinking critical</w:t>
      </w:r>
      <w:r w:rsidR="003A3AE5">
        <w:rPr>
          <w:rFonts w:ascii="Times New Roman" w:hAnsi="Times New Roman" w:cs="Times New Roman"/>
          <w:sz w:val="24"/>
          <w:szCs w:val="24"/>
        </w:rPr>
        <w:t>ly</w:t>
      </w:r>
      <w:r w:rsidR="00836E4E">
        <w:rPr>
          <w:rFonts w:ascii="Times New Roman" w:hAnsi="Times New Roman" w:cs="Times New Roman"/>
          <w:sz w:val="24"/>
          <w:szCs w:val="24"/>
        </w:rPr>
        <w:t xml:space="preserve"> about this</w:t>
      </w:r>
      <w:r w:rsidR="00F043CD">
        <w:rPr>
          <w:rFonts w:ascii="Times New Roman" w:hAnsi="Times New Roman" w:cs="Times New Roman"/>
          <w:sz w:val="24"/>
          <w:szCs w:val="24"/>
        </w:rPr>
        <w:t xml:space="preserve"> concept is important because theories </w:t>
      </w:r>
      <w:r w:rsidR="003A3AE5">
        <w:rPr>
          <w:rFonts w:ascii="Times New Roman" w:hAnsi="Times New Roman" w:cs="Times New Roman"/>
          <w:sz w:val="24"/>
          <w:szCs w:val="24"/>
        </w:rPr>
        <w:t>such as the theory of Confucian capitalism</w:t>
      </w:r>
      <w:r w:rsidR="000E17A7">
        <w:rPr>
          <w:rFonts w:ascii="Times New Roman" w:hAnsi="Times New Roman" w:cs="Times New Roman"/>
          <w:sz w:val="24"/>
          <w:szCs w:val="24"/>
        </w:rPr>
        <w:t xml:space="preserve"> have been built upon it</w:t>
      </w:r>
      <w:r w:rsidR="003A3AE5">
        <w:rPr>
          <w:rFonts w:ascii="Times New Roman" w:hAnsi="Times New Roman" w:cs="Times New Roman"/>
          <w:sz w:val="24"/>
          <w:szCs w:val="24"/>
        </w:rPr>
        <w:t xml:space="preserve"> (e.g., </w:t>
      </w:r>
      <w:r w:rsidR="003A3AE5" w:rsidRPr="00A23F16">
        <w:rPr>
          <w:rFonts w:ascii="Times New Roman" w:hAnsi="Times New Roman" w:cs="Times New Roman"/>
          <w:sz w:val="24"/>
          <w:szCs w:val="24"/>
        </w:rPr>
        <w:t>Yao, 2013</w:t>
      </w:r>
      <w:r w:rsidR="003A3AE5">
        <w:rPr>
          <w:rFonts w:ascii="Times New Roman" w:hAnsi="Times New Roman" w:cs="Times New Roman"/>
          <w:sz w:val="24"/>
          <w:szCs w:val="24"/>
        </w:rPr>
        <w:t>)</w:t>
      </w:r>
      <w:r w:rsidR="00F043CD">
        <w:rPr>
          <w:rFonts w:ascii="Times New Roman" w:hAnsi="Times New Roman" w:cs="Times New Roman"/>
          <w:sz w:val="24"/>
          <w:szCs w:val="24"/>
        </w:rPr>
        <w:t>.</w:t>
      </w:r>
      <w:r>
        <w:rPr>
          <w:rFonts w:ascii="Times New Roman" w:hAnsi="Times New Roman" w:cs="Times New Roman"/>
          <w:sz w:val="24"/>
          <w:szCs w:val="24"/>
        </w:rPr>
        <w:t xml:space="preserve"> </w:t>
      </w:r>
      <w:r w:rsidR="00632C97">
        <w:rPr>
          <w:rFonts w:ascii="Times New Roman" w:hAnsi="Times New Roman" w:cs="Times New Roman"/>
          <w:sz w:val="24"/>
          <w:szCs w:val="24"/>
        </w:rPr>
        <w:t>This</w:t>
      </w:r>
      <w:r w:rsidR="00581561">
        <w:rPr>
          <w:rFonts w:ascii="Times New Roman" w:hAnsi="Times New Roman" w:cs="Times New Roman"/>
          <w:sz w:val="24"/>
          <w:szCs w:val="24"/>
        </w:rPr>
        <w:t xml:space="preserve"> paper </w:t>
      </w:r>
      <w:r w:rsidR="00F043CD">
        <w:rPr>
          <w:rFonts w:ascii="Times New Roman" w:hAnsi="Times New Roman" w:cs="Times New Roman"/>
          <w:sz w:val="24"/>
          <w:szCs w:val="24"/>
        </w:rPr>
        <w:t>problematizes the concept</w:t>
      </w:r>
      <w:r>
        <w:rPr>
          <w:rFonts w:ascii="Times New Roman" w:hAnsi="Times New Roman" w:cs="Times New Roman"/>
          <w:sz w:val="24"/>
          <w:szCs w:val="24"/>
        </w:rPr>
        <w:t xml:space="preserve"> by documenting </w:t>
      </w:r>
      <w:r w:rsidR="00F043CD">
        <w:rPr>
          <w:rFonts w:ascii="Times New Roman" w:hAnsi="Times New Roman" w:cs="Times New Roman"/>
          <w:sz w:val="24"/>
          <w:szCs w:val="24"/>
        </w:rPr>
        <w:t xml:space="preserve">its </w:t>
      </w:r>
      <w:r>
        <w:rPr>
          <w:rFonts w:ascii="Times New Roman" w:hAnsi="Times New Roman" w:cs="Times New Roman"/>
          <w:sz w:val="24"/>
          <w:szCs w:val="24"/>
        </w:rPr>
        <w:t xml:space="preserve">origins </w:t>
      </w:r>
      <w:r w:rsidR="00581561">
        <w:rPr>
          <w:rFonts w:ascii="Times New Roman" w:hAnsi="Times New Roman" w:cs="Times New Roman"/>
          <w:sz w:val="24"/>
          <w:szCs w:val="24"/>
        </w:rPr>
        <w:t>and explaining</w:t>
      </w:r>
      <w:r w:rsidR="00172649" w:rsidRPr="00A23F16">
        <w:rPr>
          <w:rFonts w:ascii="Times New Roman" w:hAnsi="Times New Roman" w:cs="Times New Roman"/>
          <w:sz w:val="24"/>
          <w:szCs w:val="24"/>
        </w:rPr>
        <w:t xml:space="preserve"> how it bec</w:t>
      </w:r>
      <w:r w:rsidR="00634735">
        <w:rPr>
          <w:rFonts w:ascii="Times New Roman" w:hAnsi="Times New Roman" w:cs="Times New Roman"/>
          <w:sz w:val="24"/>
          <w:szCs w:val="24"/>
        </w:rPr>
        <w:t>a</w:t>
      </w:r>
      <w:r w:rsidR="00172649" w:rsidRPr="00A23F16">
        <w:rPr>
          <w:rFonts w:ascii="Times New Roman" w:hAnsi="Times New Roman" w:cs="Times New Roman"/>
          <w:sz w:val="24"/>
          <w:szCs w:val="24"/>
        </w:rPr>
        <w:t>me widespread</w:t>
      </w:r>
      <w:r>
        <w:rPr>
          <w:rFonts w:ascii="Times New Roman" w:hAnsi="Times New Roman" w:cs="Times New Roman"/>
          <w:sz w:val="24"/>
          <w:szCs w:val="24"/>
        </w:rPr>
        <w:t>.</w:t>
      </w:r>
      <w:r w:rsidR="00A71A2B" w:rsidRPr="00A23F16">
        <w:rPr>
          <w:rFonts w:ascii="Times New Roman" w:hAnsi="Times New Roman" w:cs="Times New Roman"/>
          <w:sz w:val="24"/>
          <w:szCs w:val="24"/>
        </w:rPr>
        <w:t xml:space="preserve"> </w:t>
      </w:r>
      <w:r w:rsidR="00DC6C49" w:rsidRPr="00A23F16">
        <w:rPr>
          <w:rFonts w:ascii="Times New Roman" w:hAnsi="Times New Roman" w:cs="Times New Roman"/>
          <w:sz w:val="24"/>
          <w:szCs w:val="24"/>
        </w:rPr>
        <w:t>Our paper</w:t>
      </w:r>
      <w:r w:rsidR="00A85860" w:rsidRPr="00A23F16">
        <w:rPr>
          <w:rFonts w:ascii="Times New Roman" w:hAnsi="Times New Roman" w:cs="Times New Roman"/>
          <w:sz w:val="24"/>
          <w:szCs w:val="24"/>
        </w:rPr>
        <w:t xml:space="preserve"> shows</w:t>
      </w:r>
      <w:r w:rsidR="002217F1" w:rsidRPr="00A23F16">
        <w:rPr>
          <w:rFonts w:ascii="Times New Roman" w:hAnsi="Times New Roman" w:cs="Times New Roman"/>
          <w:sz w:val="24"/>
          <w:szCs w:val="24"/>
        </w:rPr>
        <w:t xml:space="preserve"> that </w:t>
      </w:r>
      <w:r w:rsidR="00C95003" w:rsidRPr="00A23F16">
        <w:rPr>
          <w:rFonts w:ascii="Times New Roman" w:hAnsi="Times New Roman" w:cs="Times New Roman"/>
          <w:sz w:val="24"/>
          <w:szCs w:val="24"/>
        </w:rPr>
        <w:t>this</w:t>
      </w:r>
      <w:r w:rsidR="002217F1" w:rsidRPr="00A23F16">
        <w:rPr>
          <w:rFonts w:ascii="Times New Roman" w:hAnsi="Times New Roman" w:cs="Times New Roman"/>
          <w:sz w:val="24"/>
          <w:szCs w:val="24"/>
        </w:rPr>
        <w:t xml:space="preserve"> </w:t>
      </w:r>
      <w:r>
        <w:rPr>
          <w:rFonts w:ascii="Times New Roman" w:hAnsi="Times New Roman" w:cs="Times New Roman"/>
          <w:sz w:val="24"/>
          <w:szCs w:val="24"/>
        </w:rPr>
        <w:t>conceptual</w:t>
      </w:r>
      <w:r w:rsidRPr="00A23F16">
        <w:rPr>
          <w:rFonts w:ascii="Times New Roman" w:hAnsi="Times New Roman" w:cs="Times New Roman"/>
          <w:sz w:val="24"/>
          <w:szCs w:val="24"/>
        </w:rPr>
        <w:t xml:space="preserve"> </w:t>
      </w:r>
      <w:r w:rsidR="00E178A2" w:rsidRPr="00A23F16">
        <w:rPr>
          <w:rFonts w:ascii="Times New Roman" w:hAnsi="Times New Roman" w:cs="Times New Roman"/>
          <w:sz w:val="24"/>
          <w:szCs w:val="24"/>
        </w:rPr>
        <w:t>tool</w:t>
      </w:r>
      <w:r w:rsidR="006F7E3B">
        <w:rPr>
          <w:rFonts w:ascii="Times New Roman" w:hAnsi="Times New Roman" w:cs="Times New Roman"/>
          <w:sz w:val="24"/>
          <w:szCs w:val="24"/>
        </w:rPr>
        <w:t xml:space="preserve"> </w:t>
      </w:r>
      <w:r w:rsidR="00597F5B">
        <w:rPr>
          <w:rFonts w:ascii="Times New Roman" w:hAnsi="Times New Roman" w:cs="Times New Roman"/>
          <w:sz w:val="24"/>
          <w:szCs w:val="24"/>
        </w:rPr>
        <w:t>emerged from texts produced by</w:t>
      </w:r>
      <w:r w:rsidR="00F872A2" w:rsidRPr="00A23F16">
        <w:rPr>
          <w:rFonts w:ascii="Times New Roman" w:hAnsi="Times New Roman" w:cs="Times New Roman"/>
          <w:sz w:val="24"/>
          <w:szCs w:val="24"/>
        </w:rPr>
        <w:t xml:space="preserve"> nineteenth-</w:t>
      </w:r>
      <w:r w:rsidR="002217F1" w:rsidRPr="00A23F16">
        <w:rPr>
          <w:rFonts w:ascii="Times New Roman" w:hAnsi="Times New Roman" w:cs="Times New Roman"/>
          <w:sz w:val="24"/>
          <w:szCs w:val="24"/>
        </w:rPr>
        <w:t xml:space="preserve">century Western </w:t>
      </w:r>
      <w:r w:rsidR="0051092F">
        <w:rPr>
          <w:rFonts w:ascii="Times New Roman" w:hAnsi="Times New Roman" w:cs="Times New Roman"/>
          <w:sz w:val="24"/>
          <w:szCs w:val="24"/>
        </w:rPr>
        <w:t xml:space="preserve">missionaries, merchants, and other </w:t>
      </w:r>
      <w:r w:rsidR="002217F1" w:rsidRPr="00A23F16">
        <w:rPr>
          <w:rFonts w:ascii="Times New Roman" w:hAnsi="Times New Roman" w:cs="Times New Roman"/>
          <w:sz w:val="24"/>
          <w:szCs w:val="24"/>
        </w:rPr>
        <w:t xml:space="preserve">observers </w:t>
      </w:r>
      <w:r w:rsidR="0099373C" w:rsidRPr="00A23F16">
        <w:rPr>
          <w:rFonts w:ascii="Times New Roman" w:hAnsi="Times New Roman" w:cs="Times New Roman"/>
          <w:sz w:val="24"/>
          <w:szCs w:val="24"/>
        </w:rPr>
        <w:t>of</w:t>
      </w:r>
      <w:r w:rsidR="002217F1" w:rsidRPr="00A23F16">
        <w:rPr>
          <w:rFonts w:ascii="Times New Roman" w:hAnsi="Times New Roman" w:cs="Times New Roman"/>
          <w:sz w:val="24"/>
          <w:szCs w:val="24"/>
        </w:rPr>
        <w:t xml:space="preserve"> </w:t>
      </w:r>
      <w:r w:rsidR="008F1037" w:rsidRPr="00A23F16">
        <w:rPr>
          <w:rFonts w:ascii="Times New Roman" w:hAnsi="Times New Roman" w:cs="Times New Roman"/>
          <w:sz w:val="24"/>
          <w:szCs w:val="24"/>
        </w:rPr>
        <w:t>China</w:t>
      </w:r>
      <w:r w:rsidR="006F7E3B">
        <w:rPr>
          <w:rFonts w:ascii="Times New Roman" w:hAnsi="Times New Roman" w:cs="Times New Roman"/>
          <w:sz w:val="24"/>
          <w:szCs w:val="24"/>
        </w:rPr>
        <w:t xml:space="preserve"> whose worldviews were coloured by colonialism. In this paper, colonialism denotes </w:t>
      </w:r>
      <w:r w:rsidR="007D3B2D">
        <w:rPr>
          <w:rFonts w:ascii="Times New Roman" w:hAnsi="Times New Roman" w:cs="Times New Roman"/>
          <w:sz w:val="24"/>
          <w:szCs w:val="24"/>
        </w:rPr>
        <w:t xml:space="preserve">an </w:t>
      </w:r>
      <w:r w:rsidR="006F7E3B">
        <w:rPr>
          <w:rFonts w:ascii="Times New Roman" w:hAnsi="Times New Roman" w:cs="Times New Roman"/>
          <w:sz w:val="24"/>
          <w:szCs w:val="24"/>
        </w:rPr>
        <w:t>intellectual system that represent non-Westerners as profoundly different from, and inferior to, Westerners</w:t>
      </w:r>
      <w:r w:rsidR="00433595">
        <w:rPr>
          <w:rFonts w:ascii="Times New Roman" w:hAnsi="Times New Roman" w:cs="Times New Roman"/>
          <w:sz w:val="24"/>
          <w:szCs w:val="24"/>
        </w:rPr>
        <w:t xml:space="preserve"> (</w:t>
      </w:r>
      <w:r w:rsidR="00433595" w:rsidRPr="00A23F16">
        <w:rPr>
          <w:rFonts w:ascii="Times New Roman" w:hAnsi="Times New Roman" w:cs="Times New Roman"/>
          <w:sz w:val="24"/>
          <w:szCs w:val="24"/>
          <w:shd w:val="clear" w:color="auto" w:fill="FFFFFF"/>
        </w:rPr>
        <w:t>Boussebaa</w:t>
      </w:r>
      <w:r w:rsidR="00B50212">
        <w:rPr>
          <w:rFonts w:ascii="Times New Roman" w:hAnsi="Times New Roman" w:cs="Times New Roman"/>
          <w:sz w:val="24"/>
          <w:szCs w:val="24"/>
          <w:shd w:val="clear" w:color="auto" w:fill="FFFFFF"/>
        </w:rPr>
        <w:t xml:space="preserve"> et al.</w:t>
      </w:r>
      <w:r w:rsidR="00433595" w:rsidRPr="00A23F16">
        <w:rPr>
          <w:rFonts w:ascii="Times New Roman" w:hAnsi="Times New Roman" w:cs="Times New Roman"/>
          <w:sz w:val="24"/>
          <w:szCs w:val="24"/>
          <w:shd w:val="clear" w:color="auto" w:fill="FFFFFF"/>
        </w:rPr>
        <w:t xml:space="preserve">, </w:t>
      </w:r>
      <w:r w:rsidR="00433595">
        <w:rPr>
          <w:rFonts w:ascii="Times New Roman" w:hAnsi="Times New Roman" w:cs="Times New Roman"/>
          <w:sz w:val="24"/>
          <w:szCs w:val="24"/>
          <w:shd w:val="clear" w:color="auto" w:fill="FFFFFF"/>
        </w:rPr>
        <w:t>2014)</w:t>
      </w:r>
      <w:r w:rsidR="00634735">
        <w:rPr>
          <w:rFonts w:ascii="Times New Roman" w:hAnsi="Times New Roman" w:cs="Times New Roman"/>
          <w:sz w:val="24"/>
          <w:szCs w:val="24"/>
        </w:rPr>
        <w:t>.</w:t>
      </w:r>
      <w:r w:rsidR="0051092F">
        <w:rPr>
          <w:rFonts w:ascii="Times New Roman" w:hAnsi="Times New Roman" w:cs="Times New Roman"/>
          <w:sz w:val="24"/>
          <w:szCs w:val="24"/>
        </w:rPr>
        <w:t xml:space="preserve"> </w:t>
      </w:r>
      <w:r w:rsidR="00BC1B12">
        <w:rPr>
          <w:rFonts w:ascii="Times New Roman" w:hAnsi="Times New Roman" w:cs="Times New Roman"/>
          <w:sz w:val="24"/>
          <w:szCs w:val="24"/>
        </w:rPr>
        <w:t>Colonialism is a discredited intellectual system that is associated with very low predictive power (</w:t>
      </w:r>
      <w:r w:rsidR="00BC1B12">
        <w:rPr>
          <w:rFonts w:ascii="Times New Roman" w:hAnsi="Times New Roman" w:cs="Times New Roman"/>
          <w:sz w:val="24"/>
          <w:szCs w:val="24"/>
          <w:shd w:val="clear" w:color="auto" w:fill="FFFFFF"/>
        </w:rPr>
        <w:t>Özkazanç-Pan, 2008)</w:t>
      </w:r>
      <w:r w:rsidR="00BC1B12" w:rsidRPr="00A23F16">
        <w:rPr>
          <w:rFonts w:ascii="Times New Roman" w:hAnsi="Times New Roman" w:cs="Times New Roman"/>
          <w:sz w:val="24"/>
          <w:szCs w:val="24"/>
        </w:rPr>
        <w:t>.</w:t>
      </w:r>
      <w:r w:rsidR="003A3AE5">
        <w:rPr>
          <w:rFonts w:ascii="Times New Roman" w:hAnsi="Times New Roman" w:cs="Times New Roman"/>
          <w:sz w:val="24"/>
          <w:szCs w:val="24"/>
        </w:rPr>
        <w:t xml:space="preserve"> Many</w:t>
      </w:r>
      <w:r w:rsidR="00E178A2" w:rsidRPr="00A23F16">
        <w:rPr>
          <w:rFonts w:ascii="Times New Roman" w:hAnsi="Times New Roman" w:cs="Times New Roman"/>
          <w:sz w:val="24"/>
          <w:szCs w:val="24"/>
        </w:rPr>
        <w:t xml:space="preserve"> </w:t>
      </w:r>
      <w:r w:rsidR="00C223B4">
        <w:rPr>
          <w:rFonts w:ascii="Times New Roman" w:hAnsi="Times New Roman" w:cs="Times New Roman"/>
          <w:sz w:val="24"/>
          <w:szCs w:val="24"/>
        </w:rPr>
        <w:t>researchers</w:t>
      </w:r>
      <w:r w:rsidR="00C223B4" w:rsidRPr="00A23F16">
        <w:rPr>
          <w:rFonts w:ascii="Times New Roman" w:hAnsi="Times New Roman" w:cs="Times New Roman"/>
          <w:sz w:val="24"/>
          <w:szCs w:val="24"/>
        </w:rPr>
        <w:t xml:space="preserve"> </w:t>
      </w:r>
      <w:r w:rsidR="00C95003" w:rsidRPr="00A23F16">
        <w:rPr>
          <w:rFonts w:ascii="Times New Roman" w:hAnsi="Times New Roman" w:cs="Times New Roman"/>
          <w:sz w:val="24"/>
          <w:szCs w:val="24"/>
        </w:rPr>
        <w:t xml:space="preserve">who today </w:t>
      </w:r>
      <w:r w:rsidR="003A3AE5">
        <w:rPr>
          <w:rFonts w:ascii="Times New Roman" w:hAnsi="Times New Roman" w:cs="Times New Roman"/>
          <w:sz w:val="24"/>
          <w:szCs w:val="24"/>
        </w:rPr>
        <w:t>use the</w:t>
      </w:r>
      <w:r w:rsidR="006F7E3B">
        <w:rPr>
          <w:rFonts w:ascii="Times New Roman" w:hAnsi="Times New Roman" w:cs="Times New Roman"/>
          <w:sz w:val="24"/>
          <w:szCs w:val="24"/>
        </w:rPr>
        <w:t xml:space="preserve"> conceptual tool of the Confucian entrepreneur</w:t>
      </w:r>
      <w:r w:rsidR="002217F1" w:rsidRPr="00A23F16">
        <w:rPr>
          <w:rFonts w:ascii="Times New Roman" w:hAnsi="Times New Roman" w:cs="Times New Roman"/>
          <w:sz w:val="24"/>
          <w:szCs w:val="24"/>
        </w:rPr>
        <w:t xml:space="preserve"> appear to be unaware of </w:t>
      </w:r>
      <w:r w:rsidR="003A3AE5">
        <w:rPr>
          <w:rFonts w:ascii="Times New Roman" w:hAnsi="Times New Roman" w:cs="Times New Roman"/>
          <w:sz w:val="24"/>
          <w:szCs w:val="24"/>
        </w:rPr>
        <w:t>its</w:t>
      </w:r>
      <w:r w:rsidR="002217F1" w:rsidRPr="00A23F16">
        <w:rPr>
          <w:rFonts w:ascii="Times New Roman" w:hAnsi="Times New Roman" w:cs="Times New Roman"/>
          <w:sz w:val="24"/>
          <w:szCs w:val="24"/>
        </w:rPr>
        <w:t xml:space="preserve"> hist</w:t>
      </w:r>
      <w:r w:rsidR="00172649" w:rsidRPr="00A23F16">
        <w:rPr>
          <w:rFonts w:ascii="Times New Roman" w:hAnsi="Times New Roman" w:cs="Times New Roman"/>
          <w:sz w:val="24"/>
          <w:szCs w:val="24"/>
        </w:rPr>
        <w:t xml:space="preserve">orical origins </w:t>
      </w:r>
      <w:r w:rsidR="00DC6C49" w:rsidRPr="00A23F16">
        <w:rPr>
          <w:rFonts w:ascii="Times New Roman" w:hAnsi="Times New Roman" w:cs="Times New Roman"/>
          <w:sz w:val="24"/>
          <w:szCs w:val="24"/>
        </w:rPr>
        <w:t>in colonialis</w:t>
      </w:r>
      <w:r w:rsidR="006F7E3B">
        <w:rPr>
          <w:rFonts w:ascii="Times New Roman" w:hAnsi="Times New Roman" w:cs="Times New Roman"/>
          <w:sz w:val="24"/>
          <w:szCs w:val="24"/>
        </w:rPr>
        <w:t>m</w:t>
      </w:r>
      <w:r w:rsidR="002217F1" w:rsidRPr="00A23F16">
        <w:rPr>
          <w:rFonts w:ascii="Times New Roman" w:hAnsi="Times New Roman" w:cs="Times New Roman"/>
          <w:sz w:val="24"/>
          <w:szCs w:val="24"/>
        </w:rPr>
        <w:t xml:space="preserve">. </w:t>
      </w:r>
      <w:r w:rsidR="00F043CD">
        <w:rPr>
          <w:rFonts w:ascii="Times New Roman" w:hAnsi="Times New Roman" w:cs="Times New Roman"/>
          <w:sz w:val="24"/>
          <w:szCs w:val="24"/>
        </w:rPr>
        <w:t xml:space="preserve">These scholars need to become aware of the concept’s origins because, as </w:t>
      </w:r>
      <w:r w:rsidR="00F043CD" w:rsidRPr="00F043CD">
        <w:rPr>
          <w:rFonts w:ascii="Times New Roman" w:hAnsi="Times New Roman" w:cs="Times New Roman"/>
          <w:sz w:val="24"/>
          <w:szCs w:val="24"/>
        </w:rPr>
        <w:t>Birkinshaw et al.</w:t>
      </w:r>
      <w:r w:rsidR="00F043CD">
        <w:rPr>
          <w:rFonts w:ascii="Times New Roman" w:hAnsi="Times New Roman" w:cs="Times New Roman"/>
          <w:sz w:val="24"/>
          <w:szCs w:val="24"/>
        </w:rPr>
        <w:t xml:space="preserve"> </w:t>
      </w:r>
      <w:r w:rsidR="00244911" w:rsidRPr="00F043CD">
        <w:rPr>
          <w:rFonts w:ascii="Times New Roman" w:hAnsi="Times New Roman" w:cs="Times New Roman"/>
          <w:sz w:val="24"/>
          <w:szCs w:val="24"/>
        </w:rPr>
        <w:t xml:space="preserve">(2014) </w:t>
      </w:r>
      <w:r w:rsidR="00F043CD">
        <w:rPr>
          <w:rFonts w:ascii="Times New Roman" w:hAnsi="Times New Roman" w:cs="Times New Roman"/>
          <w:sz w:val="24"/>
          <w:szCs w:val="24"/>
        </w:rPr>
        <w:t>have</w:t>
      </w:r>
      <w:r w:rsidR="00F043CD" w:rsidRPr="00F043CD">
        <w:rPr>
          <w:rFonts w:ascii="Times New Roman" w:hAnsi="Times New Roman" w:cs="Times New Roman"/>
          <w:sz w:val="24"/>
          <w:szCs w:val="24"/>
        </w:rPr>
        <w:t xml:space="preserve"> </w:t>
      </w:r>
      <w:r w:rsidR="00F043CD">
        <w:rPr>
          <w:rFonts w:ascii="Times New Roman" w:hAnsi="Times New Roman" w:cs="Times New Roman"/>
          <w:sz w:val="24"/>
          <w:szCs w:val="24"/>
        </w:rPr>
        <w:t>persuasively argued</w:t>
      </w:r>
      <w:r w:rsidR="000E17A7">
        <w:rPr>
          <w:rFonts w:ascii="Times New Roman" w:hAnsi="Times New Roman" w:cs="Times New Roman"/>
          <w:sz w:val="24"/>
          <w:szCs w:val="24"/>
        </w:rPr>
        <w:t>,</w:t>
      </w:r>
      <w:r w:rsidR="00F043CD" w:rsidRPr="00F043CD">
        <w:rPr>
          <w:rFonts w:ascii="Times New Roman" w:hAnsi="Times New Roman" w:cs="Times New Roman"/>
          <w:sz w:val="24"/>
          <w:szCs w:val="24"/>
        </w:rPr>
        <w:t xml:space="preserve"> </w:t>
      </w:r>
      <w:r w:rsidR="00F043CD">
        <w:rPr>
          <w:rFonts w:ascii="Times New Roman" w:hAnsi="Times New Roman" w:cs="Times New Roman"/>
          <w:sz w:val="24"/>
          <w:szCs w:val="24"/>
        </w:rPr>
        <w:t>lack of awareness of the historical origins of their concepts reduces the ability of management scholars to make theoretical advances</w:t>
      </w:r>
      <w:r w:rsidR="00836E4E">
        <w:rPr>
          <w:rFonts w:ascii="Times New Roman" w:hAnsi="Times New Roman" w:cs="Times New Roman"/>
          <w:sz w:val="24"/>
          <w:szCs w:val="24"/>
        </w:rPr>
        <w:t>, a point reinforced by Rowlinson et al. (2014)</w:t>
      </w:r>
      <w:r w:rsidR="00F043CD">
        <w:rPr>
          <w:rFonts w:ascii="Times New Roman" w:hAnsi="Times New Roman" w:cs="Times New Roman"/>
          <w:sz w:val="24"/>
          <w:szCs w:val="24"/>
        </w:rPr>
        <w:t xml:space="preserve">. </w:t>
      </w:r>
      <w:r w:rsidR="002217F1" w:rsidRPr="00A23F16">
        <w:rPr>
          <w:rFonts w:ascii="Times New Roman" w:hAnsi="Times New Roman" w:cs="Times New Roman"/>
          <w:sz w:val="24"/>
          <w:szCs w:val="24"/>
        </w:rPr>
        <w:t xml:space="preserve">By raising awareness of the origins of </w:t>
      </w:r>
      <w:r w:rsidR="00427C87">
        <w:rPr>
          <w:rFonts w:ascii="Times New Roman" w:hAnsi="Times New Roman" w:cs="Times New Roman"/>
          <w:sz w:val="24"/>
          <w:szCs w:val="24"/>
        </w:rPr>
        <w:t xml:space="preserve">a frequently employed </w:t>
      </w:r>
      <w:r w:rsidR="002217F1" w:rsidRPr="00A23F16">
        <w:rPr>
          <w:rFonts w:ascii="Times New Roman" w:hAnsi="Times New Roman" w:cs="Times New Roman"/>
          <w:sz w:val="24"/>
          <w:szCs w:val="24"/>
        </w:rPr>
        <w:t xml:space="preserve">conceptual tool, this paper </w:t>
      </w:r>
      <w:r w:rsidR="006D3002" w:rsidRPr="00A23F16">
        <w:rPr>
          <w:rFonts w:ascii="Times New Roman" w:hAnsi="Times New Roman" w:cs="Times New Roman"/>
          <w:sz w:val="24"/>
          <w:szCs w:val="24"/>
        </w:rPr>
        <w:t>will</w:t>
      </w:r>
      <w:r w:rsidR="002217F1" w:rsidRPr="00A23F16">
        <w:rPr>
          <w:rFonts w:ascii="Times New Roman" w:hAnsi="Times New Roman" w:cs="Times New Roman"/>
          <w:sz w:val="24"/>
          <w:szCs w:val="24"/>
        </w:rPr>
        <w:t xml:space="preserve"> help</w:t>
      </w:r>
      <w:r w:rsidR="006D3002" w:rsidRPr="00A23F16">
        <w:rPr>
          <w:rFonts w:ascii="Times New Roman" w:hAnsi="Times New Roman" w:cs="Times New Roman"/>
          <w:sz w:val="24"/>
          <w:szCs w:val="24"/>
        </w:rPr>
        <w:t xml:space="preserve"> </w:t>
      </w:r>
      <w:r w:rsidR="00427C87">
        <w:rPr>
          <w:rFonts w:ascii="Times New Roman" w:hAnsi="Times New Roman" w:cs="Times New Roman"/>
          <w:sz w:val="24"/>
          <w:szCs w:val="24"/>
        </w:rPr>
        <w:t>researchers</w:t>
      </w:r>
      <w:r w:rsidR="00427C87" w:rsidRPr="00A23F16">
        <w:rPr>
          <w:rFonts w:ascii="Times New Roman" w:hAnsi="Times New Roman" w:cs="Times New Roman"/>
          <w:sz w:val="24"/>
          <w:szCs w:val="24"/>
        </w:rPr>
        <w:t xml:space="preserve"> </w:t>
      </w:r>
      <w:r w:rsidR="002217F1" w:rsidRPr="00A23F16">
        <w:rPr>
          <w:rFonts w:ascii="Times New Roman" w:hAnsi="Times New Roman" w:cs="Times New Roman"/>
          <w:sz w:val="24"/>
          <w:szCs w:val="24"/>
        </w:rPr>
        <w:t>to produce more self-reflexive</w:t>
      </w:r>
      <w:r w:rsidR="00743786">
        <w:rPr>
          <w:rFonts w:ascii="Times New Roman" w:hAnsi="Times New Roman" w:cs="Times New Roman"/>
          <w:sz w:val="24"/>
          <w:szCs w:val="24"/>
        </w:rPr>
        <w:t xml:space="preserve"> </w:t>
      </w:r>
      <w:r w:rsidR="00694AA6" w:rsidRPr="00A23F16">
        <w:rPr>
          <w:rFonts w:ascii="Times New Roman" w:hAnsi="Times New Roman" w:cs="Times New Roman"/>
          <w:sz w:val="24"/>
          <w:szCs w:val="24"/>
        </w:rPr>
        <w:t>r</w:t>
      </w:r>
      <w:r w:rsidR="002217F1" w:rsidRPr="00A23F16">
        <w:rPr>
          <w:rFonts w:ascii="Times New Roman" w:hAnsi="Times New Roman" w:cs="Times New Roman"/>
          <w:sz w:val="24"/>
          <w:szCs w:val="24"/>
        </w:rPr>
        <w:t>esearch</w:t>
      </w:r>
      <w:r w:rsidR="00581561">
        <w:rPr>
          <w:rFonts w:ascii="Times New Roman" w:hAnsi="Times New Roman" w:cs="Times New Roman"/>
          <w:sz w:val="24"/>
          <w:szCs w:val="24"/>
        </w:rPr>
        <w:t xml:space="preserve"> that has greater predictive power</w:t>
      </w:r>
      <w:r w:rsidR="002217F1" w:rsidRPr="00A23F16">
        <w:rPr>
          <w:rFonts w:ascii="Times New Roman" w:hAnsi="Times New Roman" w:cs="Times New Roman"/>
          <w:sz w:val="24"/>
          <w:szCs w:val="24"/>
        </w:rPr>
        <w:t>.</w:t>
      </w:r>
      <w:r w:rsidR="002E6924">
        <w:rPr>
          <w:rFonts w:ascii="Times New Roman" w:hAnsi="Times New Roman" w:cs="Times New Roman"/>
          <w:sz w:val="24"/>
          <w:szCs w:val="24"/>
        </w:rPr>
        <w:t xml:space="preserve"> As </w:t>
      </w:r>
      <w:r w:rsidR="002E6924" w:rsidRPr="00A23F16">
        <w:rPr>
          <w:rFonts w:ascii="Times New Roman" w:hAnsi="Times New Roman" w:cs="Times New Roman"/>
          <w:sz w:val="24"/>
          <w:szCs w:val="24"/>
        </w:rPr>
        <w:t xml:space="preserve">Zahra (2007, p. 452) </w:t>
      </w:r>
      <w:r w:rsidR="002E6924">
        <w:rPr>
          <w:rFonts w:ascii="Times New Roman" w:hAnsi="Times New Roman" w:cs="Times New Roman"/>
          <w:sz w:val="24"/>
          <w:szCs w:val="24"/>
        </w:rPr>
        <w:t xml:space="preserve">has </w:t>
      </w:r>
      <w:r w:rsidR="002E6924" w:rsidRPr="00A23F16">
        <w:rPr>
          <w:rFonts w:ascii="Times New Roman" w:hAnsi="Times New Roman" w:cs="Times New Roman"/>
          <w:sz w:val="24"/>
          <w:szCs w:val="24"/>
        </w:rPr>
        <w:t>argued</w:t>
      </w:r>
      <w:r w:rsidR="002E6924">
        <w:rPr>
          <w:rFonts w:ascii="Times New Roman" w:hAnsi="Times New Roman" w:cs="Times New Roman"/>
          <w:sz w:val="24"/>
          <w:szCs w:val="24"/>
        </w:rPr>
        <w:t xml:space="preserve">, becoming aware of the social processes that inform theory development can allow entrepreneurship scholars to engage in </w:t>
      </w:r>
      <w:r w:rsidR="002E6924" w:rsidRPr="00A23F16">
        <w:rPr>
          <w:rFonts w:ascii="Times New Roman" w:hAnsi="Times New Roman" w:cs="Times New Roman"/>
          <w:sz w:val="24"/>
          <w:szCs w:val="24"/>
        </w:rPr>
        <w:t>more ‘effective theorizing’.</w:t>
      </w:r>
      <w:r w:rsidR="002E6924">
        <w:rPr>
          <w:rFonts w:ascii="Times New Roman" w:hAnsi="Times New Roman" w:cs="Times New Roman"/>
          <w:sz w:val="24"/>
          <w:szCs w:val="24"/>
        </w:rPr>
        <w:t xml:space="preserve"> </w:t>
      </w:r>
    </w:p>
    <w:p w14:paraId="41ED7589" w14:textId="017A7405" w:rsidR="002217F1" w:rsidRPr="00A23F16" w:rsidRDefault="002217F1" w:rsidP="0051092F">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 </w:t>
      </w:r>
    </w:p>
    <w:p w14:paraId="307FD0F2" w14:textId="0DD80B25" w:rsidR="00A47867" w:rsidRPr="00A23F16" w:rsidRDefault="005A5AB5" w:rsidP="00737B00">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lastRenderedPageBreak/>
        <w:t>We do not go so far as to say that</w:t>
      </w:r>
      <w:r w:rsidR="009907D7" w:rsidRPr="00A23F16">
        <w:rPr>
          <w:rFonts w:ascii="Times New Roman" w:hAnsi="Times New Roman" w:cs="Times New Roman"/>
          <w:sz w:val="24"/>
          <w:szCs w:val="24"/>
        </w:rPr>
        <w:t xml:space="preserve"> those who research </w:t>
      </w:r>
      <w:r w:rsidR="003A3AE5">
        <w:rPr>
          <w:rFonts w:ascii="Times New Roman" w:hAnsi="Times New Roman" w:cs="Times New Roman"/>
          <w:sz w:val="24"/>
          <w:szCs w:val="24"/>
        </w:rPr>
        <w:t>East Asian</w:t>
      </w:r>
      <w:r w:rsidR="009907D7" w:rsidRPr="00A23F16">
        <w:rPr>
          <w:rFonts w:ascii="Times New Roman" w:hAnsi="Times New Roman" w:cs="Times New Roman"/>
          <w:sz w:val="24"/>
          <w:szCs w:val="24"/>
        </w:rPr>
        <w:t xml:space="preserve"> entrepreneurship </w:t>
      </w:r>
      <w:r w:rsidRPr="00A23F16">
        <w:rPr>
          <w:rFonts w:ascii="Times New Roman" w:hAnsi="Times New Roman" w:cs="Times New Roman"/>
          <w:sz w:val="24"/>
          <w:szCs w:val="24"/>
        </w:rPr>
        <w:t>should discard</w:t>
      </w:r>
      <w:r w:rsidR="0028281F" w:rsidRPr="00A23F16">
        <w:rPr>
          <w:rFonts w:ascii="Times New Roman" w:hAnsi="Times New Roman" w:cs="Times New Roman"/>
          <w:sz w:val="24"/>
          <w:szCs w:val="24"/>
        </w:rPr>
        <w:t xml:space="preserve"> </w:t>
      </w:r>
      <w:r w:rsidRPr="00A23F16">
        <w:rPr>
          <w:rFonts w:ascii="Times New Roman" w:hAnsi="Times New Roman" w:cs="Times New Roman"/>
          <w:sz w:val="24"/>
          <w:szCs w:val="24"/>
        </w:rPr>
        <w:t xml:space="preserve">the </w:t>
      </w:r>
      <w:r w:rsidR="00A85860" w:rsidRPr="00A23F16">
        <w:rPr>
          <w:rFonts w:ascii="Times New Roman" w:hAnsi="Times New Roman" w:cs="Times New Roman"/>
          <w:sz w:val="24"/>
          <w:szCs w:val="24"/>
        </w:rPr>
        <w:t xml:space="preserve">concept of the Confucian </w:t>
      </w:r>
      <w:r w:rsidR="00634735">
        <w:rPr>
          <w:rFonts w:ascii="Times New Roman" w:hAnsi="Times New Roman" w:cs="Times New Roman"/>
          <w:sz w:val="24"/>
          <w:szCs w:val="24"/>
        </w:rPr>
        <w:t>e</w:t>
      </w:r>
      <w:r w:rsidRPr="00A23F16">
        <w:rPr>
          <w:rFonts w:ascii="Times New Roman" w:hAnsi="Times New Roman" w:cs="Times New Roman"/>
          <w:sz w:val="24"/>
          <w:szCs w:val="24"/>
        </w:rPr>
        <w:t>ntrepreneur</w:t>
      </w:r>
      <w:r w:rsidR="0028281F" w:rsidRPr="00A23F16">
        <w:rPr>
          <w:rFonts w:ascii="Times New Roman" w:hAnsi="Times New Roman" w:cs="Times New Roman"/>
          <w:sz w:val="24"/>
          <w:szCs w:val="24"/>
        </w:rPr>
        <w:t xml:space="preserve"> </w:t>
      </w:r>
      <w:r w:rsidR="00F868BA" w:rsidRPr="00A23F16">
        <w:rPr>
          <w:rFonts w:ascii="Times New Roman" w:hAnsi="Times New Roman" w:cs="Times New Roman"/>
          <w:sz w:val="24"/>
          <w:szCs w:val="24"/>
        </w:rPr>
        <w:t xml:space="preserve">simply </w:t>
      </w:r>
      <w:r w:rsidR="003B4994" w:rsidRPr="00A23F16">
        <w:rPr>
          <w:rFonts w:ascii="Times New Roman" w:hAnsi="Times New Roman" w:cs="Times New Roman"/>
          <w:sz w:val="24"/>
          <w:szCs w:val="24"/>
        </w:rPr>
        <w:t xml:space="preserve">on </w:t>
      </w:r>
      <w:r w:rsidR="0084488E" w:rsidRPr="00A23F16">
        <w:rPr>
          <w:rFonts w:ascii="Times New Roman" w:hAnsi="Times New Roman" w:cs="Times New Roman"/>
          <w:sz w:val="24"/>
          <w:szCs w:val="24"/>
        </w:rPr>
        <w:t>account of its</w:t>
      </w:r>
      <w:r w:rsidRPr="00A23F16">
        <w:rPr>
          <w:rFonts w:ascii="Times New Roman" w:hAnsi="Times New Roman" w:cs="Times New Roman"/>
          <w:sz w:val="24"/>
          <w:szCs w:val="24"/>
        </w:rPr>
        <w:t xml:space="preserve"> historical origins</w:t>
      </w:r>
      <w:r w:rsidR="007A753E" w:rsidRPr="00A23F16">
        <w:rPr>
          <w:rFonts w:ascii="Times New Roman" w:hAnsi="Times New Roman" w:cs="Times New Roman"/>
          <w:sz w:val="24"/>
          <w:szCs w:val="24"/>
        </w:rPr>
        <w:t xml:space="preserve"> in colonialism</w:t>
      </w:r>
      <w:r w:rsidRPr="00A23F16">
        <w:rPr>
          <w:rFonts w:ascii="Times New Roman" w:hAnsi="Times New Roman" w:cs="Times New Roman"/>
          <w:sz w:val="24"/>
          <w:szCs w:val="24"/>
        </w:rPr>
        <w:t xml:space="preserve">. </w:t>
      </w:r>
      <w:r w:rsidR="00486B40" w:rsidRPr="00A23F16">
        <w:rPr>
          <w:rFonts w:ascii="Times New Roman" w:hAnsi="Times New Roman" w:cs="Times New Roman"/>
          <w:sz w:val="24"/>
          <w:szCs w:val="24"/>
        </w:rPr>
        <w:t xml:space="preserve">However, </w:t>
      </w:r>
      <w:r w:rsidR="0051659F" w:rsidRPr="00A23F16">
        <w:rPr>
          <w:rFonts w:ascii="Times New Roman" w:hAnsi="Times New Roman" w:cs="Times New Roman"/>
          <w:sz w:val="24"/>
          <w:szCs w:val="24"/>
        </w:rPr>
        <w:t>we do argue that r</w:t>
      </w:r>
      <w:r w:rsidR="003B4994" w:rsidRPr="00A23F16">
        <w:rPr>
          <w:rFonts w:ascii="Times New Roman" w:hAnsi="Times New Roman" w:cs="Times New Roman"/>
          <w:sz w:val="24"/>
          <w:szCs w:val="24"/>
        </w:rPr>
        <w:t>esearchers should</w:t>
      </w:r>
      <w:r w:rsidR="0051659F" w:rsidRPr="00A23F16">
        <w:rPr>
          <w:rFonts w:ascii="Times New Roman" w:hAnsi="Times New Roman" w:cs="Times New Roman"/>
          <w:sz w:val="24"/>
          <w:szCs w:val="24"/>
        </w:rPr>
        <w:t xml:space="preserve"> </w:t>
      </w:r>
      <w:r w:rsidRPr="00A23F16">
        <w:rPr>
          <w:rFonts w:ascii="Times New Roman" w:hAnsi="Times New Roman" w:cs="Times New Roman"/>
          <w:sz w:val="24"/>
          <w:szCs w:val="24"/>
        </w:rPr>
        <w:t xml:space="preserve">use considerable caution in </w:t>
      </w:r>
      <w:r w:rsidR="006D3002" w:rsidRPr="00A23F16">
        <w:rPr>
          <w:rFonts w:ascii="Times New Roman" w:hAnsi="Times New Roman" w:cs="Times New Roman"/>
          <w:sz w:val="24"/>
          <w:szCs w:val="24"/>
        </w:rPr>
        <w:t>operationalizing</w:t>
      </w:r>
      <w:r w:rsidRPr="00A23F16">
        <w:rPr>
          <w:rFonts w:ascii="Times New Roman" w:hAnsi="Times New Roman" w:cs="Times New Roman"/>
          <w:sz w:val="24"/>
          <w:szCs w:val="24"/>
        </w:rPr>
        <w:t xml:space="preserve"> </w:t>
      </w:r>
      <w:r w:rsidR="00EB6EC2" w:rsidRPr="00A23F16">
        <w:rPr>
          <w:rFonts w:ascii="Times New Roman" w:hAnsi="Times New Roman" w:cs="Times New Roman"/>
          <w:sz w:val="24"/>
          <w:szCs w:val="24"/>
        </w:rPr>
        <w:t>theories</w:t>
      </w:r>
      <w:r w:rsidR="003B4994" w:rsidRPr="00A23F16">
        <w:rPr>
          <w:rFonts w:ascii="Times New Roman" w:hAnsi="Times New Roman" w:cs="Times New Roman"/>
          <w:sz w:val="24"/>
          <w:szCs w:val="24"/>
        </w:rPr>
        <w:t xml:space="preserve"> derived from the writings of </w:t>
      </w:r>
      <w:r w:rsidR="0051092F">
        <w:rPr>
          <w:rFonts w:ascii="Times New Roman" w:hAnsi="Times New Roman" w:cs="Times New Roman"/>
          <w:sz w:val="24"/>
          <w:szCs w:val="24"/>
        </w:rPr>
        <w:t>colonialist authors</w:t>
      </w:r>
      <w:r w:rsidRPr="00A23F16">
        <w:rPr>
          <w:rFonts w:ascii="Times New Roman" w:hAnsi="Times New Roman" w:cs="Times New Roman"/>
          <w:sz w:val="24"/>
          <w:szCs w:val="24"/>
        </w:rPr>
        <w:t>.</w:t>
      </w:r>
      <w:r w:rsidR="00286D06" w:rsidRPr="00A23F16">
        <w:rPr>
          <w:rFonts w:ascii="Times New Roman" w:hAnsi="Times New Roman" w:cs="Times New Roman"/>
          <w:sz w:val="24"/>
          <w:szCs w:val="24"/>
        </w:rPr>
        <w:t xml:space="preserve"> </w:t>
      </w:r>
      <w:r w:rsidR="003018EF" w:rsidRPr="00A23F16">
        <w:rPr>
          <w:rFonts w:ascii="Times New Roman" w:hAnsi="Times New Roman" w:cs="Times New Roman"/>
          <w:sz w:val="24"/>
          <w:szCs w:val="24"/>
        </w:rPr>
        <w:t>The findings presented in this paper</w:t>
      </w:r>
      <w:r w:rsidR="00822823" w:rsidRPr="00A23F16">
        <w:rPr>
          <w:rFonts w:ascii="Times New Roman" w:hAnsi="Times New Roman" w:cs="Times New Roman"/>
          <w:sz w:val="24"/>
          <w:szCs w:val="24"/>
        </w:rPr>
        <w:t xml:space="preserve"> will be of interest to a wide range of </w:t>
      </w:r>
      <w:r w:rsidR="00CD2E9D" w:rsidRPr="00A23F16">
        <w:rPr>
          <w:rFonts w:ascii="Times New Roman" w:hAnsi="Times New Roman" w:cs="Times New Roman"/>
          <w:sz w:val="24"/>
          <w:szCs w:val="24"/>
        </w:rPr>
        <w:t>manageme</w:t>
      </w:r>
      <w:r w:rsidR="0084488E" w:rsidRPr="00A23F16">
        <w:rPr>
          <w:rFonts w:ascii="Times New Roman" w:hAnsi="Times New Roman" w:cs="Times New Roman"/>
          <w:sz w:val="24"/>
          <w:szCs w:val="24"/>
        </w:rPr>
        <w:t>n</w:t>
      </w:r>
      <w:r w:rsidR="00CD2E9D" w:rsidRPr="00A23F16">
        <w:rPr>
          <w:rFonts w:ascii="Times New Roman" w:hAnsi="Times New Roman" w:cs="Times New Roman"/>
          <w:sz w:val="24"/>
          <w:szCs w:val="24"/>
        </w:rPr>
        <w:t>t</w:t>
      </w:r>
      <w:r w:rsidR="0084488E" w:rsidRPr="00A23F16">
        <w:rPr>
          <w:rFonts w:ascii="Times New Roman" w:hAnsi="Times New Roman" w:cs="Times New Roman"/>
          <w:sz w:val="24"/>
          <w:szCs w:val="24"/>
        </w:rPr>
        <w:t xml:space="preserve"> researchers </w:t>
      </w:r>
      <w:r w:rsidR="00822823" w:rsidRPr="00A23F16">
        <w:rPr>
          <w:rFonts w:ascii="Times New Roman" w:hAnsi="Times New Roman" w:cs="Times New Roman"/>
          <w:sz w:val="24"/>
          <w:szCs w:val="24"/>
        </w:rPr>
        <w:t xml:space="preserve">who </w:t>
      </w:r>
      <w:r w:rsidR="000E17A7">
        <w:rPr>
          <w:rFonts w:ascii="Times New Roman" w:hAnsi="Times New Roman" w:cs="Times New Roman"/>
          <w:sz w:val="24"/>
          <w:szCs w:val="24"/>
        </w:rPr>
        <w:t>use the concept</w:t>
      </w:r>
      <w:r w:rsidR="00A66951" w:rsidRPr="00A23F16">
        <w:rPr>
          <w:rFonts w:ascii="Times New Roman" w:hAnsi="Times New Roman" w:cs="Times New Roman"/>
          <w:sz w:val="24"/>
          <w:szCs w:val="24"/>
        </w:rPr>
        <w:t xml:space="preserve"> of Confucian entrepreneurship to understand phenomena </w:t>
      </w:r>
      <w:r w:rsidR="008F1037" w:rsidRPr="00A23F16">
        <w:rPr>
          <w:rFonts w:ascii="Times New Roman" w:hAnsi="Times New Roman" w:cs="Times New Roman"/>
          <w:sz w:val="24"/>
          <w:szCs w:val="24"/>
        </w:rPr>
        <w:t xml:space="preserve">in China and </w:t>
      </w:r>
      <w:r w:rsidR="00A66951" w:rsidRPr="00A23F16">
        <w:rPr>
          <w:rFonts w:ascii="Times New Roman" w:hAnsi="Times New Roman" w:cs="Times New Roman"/>
          <w:sz w:val="24"/>
          <w:szCs w:val="24"/>
        </w:rPr>
        <w:t>other</w:t>
      </w:r>
      <w:r w:rsidR="00634735">
        <w:rPr>
          <w:rFonts w:ascii="Times New Roman" w:hAnsi="Times New Roman" w:cs="Times New Roman"/>
          <w:sz w:val="24"/>
          <w:szCs w:val="24"/>
        </w:rPr>
        <w:t xml:space="preserve"> East</w:t>
      </w:r>
      <w:r w:rsidR="00A66951" w:rsidRPr="00A23F16">
        <w:rPr>
          <w:rFonts w:ascii="Times New Roman" w:hAnsi="Times New Roman" w:cs="Times New Roman"/>
          <w:sz w:val="24"/>
          <w:szCs w:val="24"/>
        </w:rPr>
        <w:t xml:space="preserve"> Asian countries</w:t>
      </w:r>
      <w:r w:rsidR="00822823" w:rsidRPr="00A23F16">
        <w:rPr>
          <w:rFonts w:ascii="Times New Roman" w:hAnsi="Times New Roman" w:cs="Times New Roman"/>
          <w:sz w:val="24"/>
          <w:szCs w:val="24"/>
        </w:rPr>
        <w:t>.</w:t>
      </w:r>
      <w:r w:rsidR="009E6C1F" w:rsidRPr="00A23F16">
        <w:rPr>
          <w:rFonts w:ascii="Times New Roman" w:hAnsi="Times New Roman" w:cs="Times New Roman"/>
          <w:sz w:val="24"/>
          <w:szCs w:val="24"/>
        </w:rPr>
        <w:t xml:space="preserve"> The importance of Chinese entrepreneurs in </w:t>
      </w:r>
      <w:r w:rsidR="00547A55" w:rsidRPr="00A23F16">
        <w:rPr>
          <w:rFonts w:ascii="Times New Roman" w:hAnsi="Times New Roman" w:cs="Times New Roman"/>
          <w:sz w:val="24"/>
          <w:szCs w:val="24"/>
        </w:rPr>
        <w:t xml:space="preserve">the </w:t>
      </w:r>
      <w:r w:rsidR="009E6C1F" w:rsidRPr="00A23F16">
        <w:rPr>
          <w:rFonts w:ascii="Times New Roman" w:hAnsi="Times New Roman" w:cs="Times New Roman"/>
          <w:sz w:val="24"/>
          <w:szCs w:val="24"/>
        </w:rPr>
        <w:t>global economy has increased according to a wide range of metrics, such as the percentage of the world’s most successful entrepreneurs who are Chinese</w:t>
      </w:r>
      <w:r w:rsidR="00F3365B" w:rsidRPr="00A23F16">
        <w:rPr>
          <w:rFonts w:ascii="Times New Roman" w:hAnsi="Times New Roman" w:cs="Times New Roman"/>
          <w:sz w:val="24"/>
          <w:szCs w:val="24"/>
        </w:rPr>
        <w:t xml:space="preserve"> (Forbes, 2018)</w:t>
      </w:r>
      <w:r w:rsidR="009E6C1F" w:rsidRPr="00A23F16">
        <w:rPr>
          <w:rFonts w:ascii="Times New Roman" w:hAnsi="Times New Roman" w:cs="Times New Roman"/>
          <w:sz w:val="24"/>
          <w:szCs w:val="24"/>
        </w:rPr>
        <w:t xml:space="preserve">. </w:t>
      </w:r>
      <w:r w:rsidR="0084488E" w:rsidRPr="00A23F16">
        <w:rPr>
          <w:rFonts w:ascii="Times New Roman" w:hAnsi="Times New Roman" w:cs="Times New Roman"/>
          <w:sz w:val="24"/>
          <w:szCs w:val="24"/>
        </w:rPr>
        <w:t xml:space="preserve">In view of the growing </w:t>
      </w:r>
      <w:r w:rsidR="00C04B11">
        <w:rPr>
          <w:rFonts w:ascii="Times New Roman" w:hAnsi="Times New Roman" w:cs="Times New Roman"/>
          <w:sz w:val="24"/>
          <w:szCs w:val="24"/>
        </w:rPr>
        <w:t xml:space="preserve">global </w:t>
      </w:r>
      <w:r w:rsidR="0084488E" w:rsidRPr="00A23F16">
        <w:rPr>
          <w:rFonts w:ascii="Times New Roman" w:hAnsi="Times New Roman" w:cs="Times New Roman"/>
          <w:sz w:val="24"/>
          <w:szCs w:val="24"/>
        </w:rPr>
        <w:t xml:space="preserve">importance of Chinese entrepreneurs, it is surely important for academics to reflect on whether they are using the right conceptual tools to </w:t>
      </w:r>
      <w:r w:rsidR="00F67234" w:rsidRPr="00A23F16">
        <w:rPr>
          <w:rFonts w:ascii="Times New Roman" w:hAnsi="Times New Roman" w:cs="Times New Roman"/>
          <w:sz w:val="24"/>
          <w:szCs w:val="24"/>
        </w:rPr>
        <w:t>research</w:t>
      </w:r>
      <w:r w:rsidR="0084488E" w:rsidRPr="00A23F16">
        <w:rPr>
          <w:rFonts w:ascii="Times New Roman" w:hAnsi="Times New Roman" w:cs="Times New Roman"/>
          <w:sz w:val="24"/>
          <w:szCs w:val="24"/>
        </w:rPr>
        <w:t xml:space="preserve"> this topic. </w:t>
      </w:r>
      <w:r w:rsidR="00EE38E0">
        <w:rPr>
          <w:rFonts w:ascii="Times New Roman" w:hAnsi="Times New Roman" w:cs="Times New Roman"/>
          <w:sz w:val="24"/>
          <w:szCs w:val="24"/>
        </w:rPr>
        <w:t>In our view, the users of this conceptual tool need to be alerted to its origins so they can make an informed decision about whether to continue using it.</w:t>
      </w:r>
    </w:p>
    <w:p w14:paraId="63B01F85" w14:textId="77777777" w:rsidR="00A47867" w:rsidRPr="00A23F16" w:rsidRDefault="00A47867" w:rsidP="00A47867">
      <w:pPr>
        <w:spacing w:after="0" w:line="480" w:lineRule="auto"/>
        <w:ind w:firstLine="720"/>
        <w:contextualSpacing/>
        <w:jc w:val="both"/>
        <w:rPr>
          <w:rFonts w:ascii="Times New Roman" w:hAnsi="Times New Roman" w:cs="Times New Roman"/>
          <w:sz w:val="24"/>
          <w:szCs w:val="24"/>
        </w:rPr>
      </w:pPr>
    </w:p>
    <w:p w14:paraId="0A3609CF" w14:textId="77777777" w:rsidR="0040080A" w:rsidRPr="00A23F16" w:rsidRDefault="0040080A" w:rsidP="003E7189">
      <w:pPr>
        <w:spacing w:after="0" w:line="480" w:lineRule="auto"/>
        <w:contextualSpacing/>
        <w:jc w:val="both"/>
        <w:rPr>
          <w:rFonts w:ascii="Times New Roman" w:hAnsi="Times New Roman" w:cs="Times New Roman"/>
          <w:sz w:val="24"/>
          <w:szCs w:val="24"/>
        </w:rPr>
      </w:pPr>
    </w:p>
    <w:p w14:paraId="62C93966" w14:textId="2E29A408" w:rsidR="003C52B9" w:rsidRPr="00A23F16" w:rsidRDefault="00AB49CA" w:rsidP="003C52B9">
      <w:pPr>
        <w:tabs>
          <w:tab w:val="left" w:pos="709"/>
        </w:tabs>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Literature Review and Theory</w:t>
      </w:r>
    </w:p>
    <w:p w14:paraId="1950EC97" w14:textId="618A78C0" w:rsidR="008B0DCB" w:rsidRPr="00A23F16" w:rsidRDefault="008B0DCB" w:rsidP="00705A96">
      <w:pPr>
        <w:tabs>
          <w:tab w:val="left" w:pos="709"/>
        </w:tabs>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In this section, we discuss the theoretical underpinnings of the paper. We </w:t>
      </w:r>
      <w:r w:rsidR="005C0F1E" w:rsidRPr="00A23F16">
        <w:rPr>
          <w:rFonts w:ascii="Times New Roman" w:hAnsi="Times New Roman" w:cs="Times New Roman"/>
          <w:sz w:val="24"/>
          <w:szCs w:val="24"/>
        </w:rPr>
        <w:t xml:space="preserve">begin with a discussion of the different theoretical lenses that academics now use to understand Chinese entrepreneurship. We </w:t>
      </w:r>
      <w:r w:rsidR="00752452" w:rsidRPr="00A23F16">
        <w:rPr>
          <w:rFonts w:ascii="Times New Roman" w:hAnsi="Times New Roman" w:cs="Times New Roman"/>
          <w:sz w:val="24"/>
          <w:szCs w:val="24"/>
        </w:rPr>
        <w:t>identify</w:t>
      </w:r>
      <w:r w:rsidR="005C0F1E" w:rsidRPr="00A23F16">
        <w:rPr>
          <w:rFonts w:ascii="Times New Roman" w:hAnsi="Times New Roman" w:cs="Times New Roman"/>
          <w:sz w:val="24"/>
          <w:szCs w:val="24"/>
        </w:rPr>
        <w:t xml:space="preserve"> two rival approaches for understanding Chinese entrepreneurship, one of which </w:t>
      </w:r>
      <w:r w:rsidR="00547A55" w:rsidRPr="00A23F16">
        <w:rPr>
          <w:rFonts w:ascii="Times New Roman" w:hAnsi="Times New Roman" w:cs="Times New Roman"/>
          <w:sz w:val="24"/>
          <w:szCs w:val="24"/>
        </w:rPr>
        <w:t xml:space="preserve">concentrates </w:t>
      </w:r>
      <w:r w:rsidR="005C0F1E" w:rsidRPr="00A23F16">
        <w:rPr>
          <w:rFonts w:ascii="Times New Roman" w:hAnsi="Times New Roman" w:cs="Times New Roman"/>
          <w:sz w:val="24"/>
          <w:szCs w:val="24"/>
        </w:rPr>
        <w:t>on</w:t>
      </w:r>
      <w:r w:rsidR="004400DA" w:rsidRPr="00A23F16">
        <w:rPr>
          <w:rFonts w:ascii="Times New Roman" w:hAnsi="Times New Roman" w:cs="Times New Roman"/>
          <w:sz w:val="24"/>
          <w:szCs w:val="24"/>
        </w:rPr>
        <w:t xml:space="preserve"> the</w:t>
      </w:r>
      <w:r w:rsidR="005C0F1E" w:rsidRPr="00A23F16">
        <w:rPr>
          <w:rFonts w:ascii="Times New Roman" w:hAnsi="Times New Roman" w:cs="Times New Roman"/>
          <w:sz w:val="24"/>
          <w:szCs w:val="24"/>
        </w:rPr>
        <w:t xml:space="preserve"> formal institutions</w:t>
      </w:r>
      <w:r w:rsidR="004400DA" w:rsidRPr="00A23F16">
        <w:rPr>
          <w:rFonts w:ascii="Times New Roman" w:hAnsi="Times New Roman" w:cs="Times New Roman"/>
          <w:sz w:val="24"/>
          <w:szCs w:val="24"/>
        </w:rPr>
        <w:t xml:space="preserve"> that are the central focus of the New Institutional Economics</w:t>
      </w:r>
      <w:r w:rsidR="005C0F1E" w:rsidRPr="00A23F16">
        <w:rPr>
          <w:rFonts w:ascii="Times New Roman" w:hAnsi="Times New Roman" w:cs="Times New Roman"/>
          <w:sz w:val="24"/>
          <w:szCs w:val="24"/>
        </w:rPr>
        <w:t xml:space="preserve">, the other </w:t>
      </w:r>
      <w:r w:rsidR="004400DA" w:rsidRPr="00A23F16">
        <w:rPr>
          <w:rFonts w:ascii="Times New Roman" w:hAnsi="Times New Roman" w:cs="Times New Roman"/>
          <w:sz w:val="24"/>
          <w:szCs w:val="24"/>
        </w:rPr>
        <w:t>of which focuses on cultural-cognitive phenomena such as religion</w:t>
      </w:r>
      <w:r w:rsidR="005C0F1E" w:rsidRPr="00A23F16">
        <w:rPr>
          <w:rFonts w:ascii="Times New Roman" w:hAnsi="Times New Roman" w:cs="Times New Roman"/>
          <w:sz w:val="24"/>
          <w:szCs w:val="24"/>
        </w:rPr>
        <w:t xml:space="preserve">. </w:t>
      </w:r>
    </w:p>
    <w:p w14:paraId="316FEAD4" w14:textId="50911B92" w:rsidR="00705A96" w:rsidRPr="00A23F16" w:rsidRDefault="00705A96" w:rsidP="00705A96">
      <w:pPr>
        <w:tabs>
          <w:tab w:val="left" w:pos="709"/>
        </w:tabs>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ab/>
        <w:t xml:space="preserve"> </w:t>
      </w:r>
    </w:p>
    <w:p w14:paraId="1B028A56" w14:textId="77777777" w:rsidR="008B0DCB" w:rsidRPr="00A23F16" w:rsidRDefault="008B0DCB" w:rsidP="008B0DCB">
      <w:pPr>
        <w:rPr>
          <w:rFonts w:ascii="Times New Roman" w:hAnsi="Times New Roman" w:cs="Times New Roman"/>
        </w:rPr>
      </w:pPr>
    </w:p>
    <w:p w14:paraId="4C308127" w14:textId="20B39591" w:rsidR="008B0DCB" w:rsidRPr="00A23F16" w:rsidRDefault="008B0DCB" w:rsidP="008B0DCB">
      <w:pPr>
        <w:tabs>
          <w:tab w:val="left" w:pos="709"/>
        </w:tabs>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Rival Approaches to Understanding Entrepreneurship </w:t>
      </w:r>
    </w:p>
    <w:p w14:paraId="05A3837E" w14:textId="77777777" w:rsidR="0031515C" w:rsidRPr="00A23F16" w:rsidRDefault="0031515C" w:rsidP="008B0DCB">
      <w:pPr>
        <w:tabs>
          <w:tab w:val="left" w:pos="709"/>
        </w:tabs>
        <w:spacing w:after="0" w:line="480" w:lineRule="auto"/>
        <w:contextualSpacing/>
        <w:jc w:val="both"/>
        <w:rPr>
          <w:rFonts w:ascii="Times New Roman" w:hAnsi="Times New Roman" w:cs="Times New Roman"/>
          <w:sz w:val="24"/>
          <w:szCs w:val="24"/>
        </w:rPr>
      </w:pPr>
    </w:p>
    <w:p w14:paraId="6E80CB79" w14:textId="0B67849D" w:rsidR="00207375" w:rsidRPr="00A23F16" w:rsidRDefault="003F7F54" w:rsidP="00750CA5">
      <w:pPr>
        <w:tabs>
          <w:tab w:val="left" w:pos="709"/>
        </w:tabs>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ab/>
      </w:r>
      <w:r w:rsidR="0031515C" w:rsidRPr="00A23F16">
        <w:rPr>
          <w:rFonts w:ascii="Times New Roman" w:hAnsi="Times New Roman" w:cs="Times New Roman"/>
          <w:sz w:val="24"/>
          <w:szCs w:val="24"/>
        </w:rPr>
        <w:t xml:space="preserve">Our primary concern is the </w:t>
      </w:r>
      <w:r w:rsidR="00E11103" w:rsidRPr="00A23F16">
        <w:rPr>
          <w:rFonts w:ascii="Times New Roman" w:hAnsi="Times New Roman" w:cs="Times New Roman"/>
          <w:sz w:val="24"/>
          <w:szCs w:val="24"/>
        </w:rPr>
        <w:t>evolution of the conceptual tools</w:t>
      </w:r>
      <w:r w:rsidR="0031515C" w:rsidRPr="00A23F16">
        <w:rPr>
          <w:rFonts w:ascii="Times New Roman" w:hAnsi="Times New Roman" w:cs="Times New Roman"/>
          <w:sz w:val="24"/>
          <w:szCs w:val="24"/>
        </w:rPr>
        <w:t xml:space="preserve"> that scholars use to understand Chinese entrepren</w:t>
      </w:r>
      <w:r w:rsidR="00752452" w:rsidRPr="00A23F16">
        <w:rPr>
          <w:rFonts w:ascii="Times New Roman" w:hAnsi="Times New Roman" w:cs="Times New Roman"/>
          <w:sz w:val="24"/>
          <w:szCs w:val="24"/>
        </w:rPr>
        <w:t>eurship. However, it is useful</w:t>
      </w:r>
      <w:r w:rsidR="000E17A7">
        <w:rPr>
          <w:rFonts w:ascii="Times New Roman" w:hAnsi="Times New Roman" w:cs="Times New Roman"/>
          <w:sz w:val="24"/>
          <w:szCs w:val="24"/>
        </w:rPr>
        <w:t xml:space="preserve"> to</w:t>
      </w:r>
      <w:r w:rsidR="00752452" w:rsidRPr="00A23F16">
        <w:rPr>
          <w:rFonts w:ascii="Times New Roman" w:hAnsi="Times New Roman" w:cs="Times New Roman"/>
          <w:sz w:val="24"/>
          <w:szCs w:val="24"/>
        </w:rPr>
        <w:t xml:space="preserve"> frame that discussion by</w:t>
      </w:r>
      <w:r w:rsidR="0031515C" w:rsidRPr="00A23F16">
        <w:rPr>
          <w:rFonts w:ascii="Times New Roman" w:hAnsi="Times New Roman" w:cs="Times New Roman"/>
          <w:sz w:val="24"/>
          <w:szCs w:val="24"/>
        </w:rPr>
        <w:t xml:space="preserve"> briefly consider</w:t>
      </w:r>
      <w:r w:rsidR="00752452" w:rsidRPr="00A23F16">
        <w:rPr>
          <w:rFonts w:ascii="Times New Roman" w:hAnsi="Times New Roman" w:cs="Times New Roman"/>
          <w:sz w:val="24"/>
          <w:szCs w:val="24"/>
        </w:rPr>
        <w:t>ing</w:t>
      </w:r>
      <w:r w:rsidR="0031515C" w:rsidRPr="00A23F16">
        <w:rPr>
          <w:rFonts w:ascii="Times New Roman" w:hAnsi="Times New Roman" w:cs="Times New Roman"/>
          <w:sz w:val="24"/>
          <w:szCs w:val="24"/>
        </w:rPr>
        <w:t xml:space="preserve"> the</w:t>
      </w:r>
      <w:r w:rsidR="00E11103" w:rsidRPr="00A23F16">
        <w:rPr>
          <w:rFonts w:ascii="Times New Roman" w:hAnsi="Times New Roman" w:cs="Times New Roman"/>
          <w:sz w:val="24"/>
          <w:szCs w:val="24"/>
        </w:rPr>
        <w:t xml:space="preserve"> </w:t>
      </w:r>
      <w:r w:rsidR="00752452" w:rsidRPr="00A23F16">
        <w:rPr>
          <w:rFonts w:ascii="Times New Roman" w:hAnsi="Times New Roman" w:cs="Times New Roman"/>
          <w:sz w:val="24"/>
          <w:szCs w:val="24"/>
        </w:rPr>
        <w:t>theories in use in</w:t>
      </w:r>
      <w:r w:rsidR="00E11103" w:rsidRPr="00A23F16">
        <w:rPr>
          <w:rFonts w:ascii="Times New Roman" w:hAnsi="Times New Roman" w:cs="Times New Roman"/>
          <w:sz w:val="24"/>
          <w:szCs w:val="24"/>
        </w:rPr>
        <w:t xml:space="preserve"> th</w:t>
      </w:r>
      <w:r w:rsidR="003018EF" w:rsidRPr="00A23F16">
        <w:rPr>
          <w:rFonts w:ascii="Times New Roman" w:hAnsi="Times New Roman" w:cs="Times New Roman"/>
          <w:sz w:val="24"/>
          <w:szCs w:val="24"/>
        </w:rPr>
        <w:t>e</w:t>
      </w:r>
      <w:r w:rsidR="0031515C" w:rsidRPr="00A23F16">
        <w:rPr>
          <w:rFonts w:ascii="Times New Roman" w:hAnsi="Times New Roman" w:cs="Times New Roman"/>
          <w:sz w:val="24"/>
          <w:szCs w:val="24"/>
        </w:rPr>
        <w:t xml:space="preserve"> field of entrepreneurship as a whole. </w:t>
      </w:r>
      <w:r w:rsidR="007516EA" w:rsidRPr="00A23F16">
        <w:rPr>
          <w:rFonts w:ascii="Times New Roman" w:hAnsi="Times New Roman" w:cs="Times New Roman"/>
          <w:sz w:val="24"/>
          <w:szCs w:val="24"/>
        </w:rPr>
        <w:t xml:space="preserve">We know from recent </w:t>
      </w:r>
      <w:r w:rsidR="000E17A7">
        <w:rPr>
          <w:rFonts w:ascii="Times New Roman" w:hAnsi="Times New Roman" w:cs="Times New Roman"/>
          <w:sz w:val="24"/>
          <w:szCs w:val="24"/>
        </w:rPr>
        <w:t>state-of-the-</w:t>
      </w:r>
      <w:r w:rsidR="00071001" w:rsidRPr="00A23F16">
        <w:rPr>
          <w:rFonts w:ascii="Times New Roman" w:hAnsi="Times New Roman" w:cs="Times New Roman"/>
          <w:sz w:val="24"/>
          <w:szCs w:val="24"/>
        </w:rPr>
        <w:t xml:space="preserve">field papers </w:t>
      </w:r>
      <w:r w:rsidR="007516EA" w:rsidRPr="00A23F16">
        <w:rPr>
          <w:rFonts w:ascii="Times New Roman" w:hAnsi="Times New Roman" w:cs="Times New Roman"/>
          <w:sz w:val="24"/>
          <w:szCs w:val="24"/>
        </w:rPr>
        <w:t>that e</w:t>
      </w:r>
      <w:r w:rsidR="0031515C" w:rsidRPr="00A23F16">
        <w:rPr>
          <w:rFonts w:ascii="Times New Roman" w:hAnsi="Times New Roman" w:cs="Times New Roman"/>
          <w:sz w:val="24"/>
          <w:szCs w:val="24"/>
        </w:rPr>
        <w:t xml:space="preserve">ntrepreneurship </w:t>
      </w:r>
      <w:r w:rsidR="007E4BA2" w:rsidRPr="00A23F16">
        <w:rPr>
          <w:rFonts w:ascii="Times New Roman" w:hAnsi="Times New Roman" w:cs="Times New Roman"/>
          <w:sz w:val="24"/>
          <w:szCs w:val="24"/>
        </w:rPr>
        <w:t>remains</w:t>
      </w:r>
      <w:r w:rsidR="0031515C" w:rsidRPr="00A23F16">
        <w:rPr>
          <w:rFonts w:ascii="Times New Roman" w:hAnsi="Times New Roman" w:cs="Times New Roman"/>
          <w:sz w:val="24"/>
          <w:szCs w:val="24"/>
        </w:rPr>
        <w:t xml:space="preserve"> a diverse field populated by researchers who use a wide range of methodologies to answer an array of research questions</w:t>
      </w:r>
      <w:r w:rsidR="007E4BA2" w:rsidRPr="00A23F16">
        <w:rPr>
          <w:rFonts w:ascii="Times New Roman" w:hAnsi="Times New Roman" w:cs="Times New Roman"/>
          <w:sz w:val="24"/>
          <w:szCs w:val="24"/>
        </w:rPr>
        <w:t xml:space="preserve"> (</w:t>
      </w:r>
      <w:r w:rsidR="00BE5778" w:rsidRPr="00A23F16">
        <w:rPr>
          <w:rFonts w:ascii="Times New Roman" w:hAnsi="Times New Roman" w:cs="Times New Roman"/>
          <w:sz w:val="24"/>
          <w:szCs w:val="24"/>
          <w:shd w:val="clear" w:color="auto" w:fill="FFFFFF"/>
        </w:rPr>
        <w:t>Aldrich, 20</w:t>
      </w:r>
      <w:r w:rsidR="00BE5778">
        <w:rPr>
          <w:rFonts w:ascii="Times New Roman" w:hAnsi="Times New Roman" w:cs="Times New Roman"/>
          <w:sz w:val="24"/>
          <w:szCs w:val="24"/>
          <w:shd w:val="clear" w:color="auto" w:fill="FFFFFF"/>
        </w:rPr>
        <w:t>00</w:t>
      </w:r>
      <w:r w:rsidR="00BE5778" w:rsidRPr="00A23F16">
        <w:rPr>
          <w:rFonts w:ascii="Times New Roman" w:hAnsi="Times New Roman" w:cs="Times New Roman"/>
          <w:sz w:val="24"/>
          <w:szCs w:val="24"/>
          <w:shd w:val="clear" w:color="auto" w:fill="FFFFFF"/>
        </w:rPr>
        <w:t>;</w:t>
      </w:r>
      <w:r w:rsidR="00BE5778">
        <w:rPr>
          <w:rFonts w:ascii="Times New Roman" w:hAnsi="Times New Roman" w:cs="Times New Roman"/>
          <w:sz w:val="24"/>
          <w:szCs w:val="24"/>
          <w:shd w:val="clear" w:color="auto" w:fill="FFFFFF"/>
        </w:rPr>
        <w:t xml:space="preserve"> </w:t>
      </w:r>
      <w:r w:rsidR="00DC2BF2" w:rsidRPr="00A23F16">
        <w:rPr>
          <w:rFonts w:ascii="Times New Roman" w:hAnsi="Times New Roman" w:cs="Times New Roman"/>
          <w:sz w:val="24"/>
          <w:szCs w:val="24"/>
          <w:shd w:val="clear" w:color="auto" w:fill="FFFFFF"/>
        </w:rPr>
        <w:t>S</w:t>
      </w:r>
      <w:r w:rsidR="00DC2BF2" w:rsidRPr="00A23F16">
        <w:rPr>
          <w:rFonts w:ascii="Times New Roman" w:hAnsi="Times New Roman" w:cs="Times New Roman"/>
          <w:sz w:val="24"/>
          <w:szCs w:val="24"/>
        </w:rPr>
        <w:t>hep</w:t>
      </w:r>
      <w:r w:rsidR="00DC2BF2">
        <w:rPr>
          <w:rFonts w:ascii="Times New Roman" w:hAnsi="Times New Roman" w:cs="Times New Roman"/>
          <w:sz w:val="24"/>
          <w:szCs w:val="24"/>
        </w:rPr>
        <w:t>he</w:t>
      </w:r>
      <w:r w:rsidR="00DC2BF2" w:rsidRPr="00A23F16">
        <w:rPr>
          <w:rFonts w:ascii="Times New Roman" w:hAnsi="Times New Roman" w:cs="Times New Roman"/>
          <w:sz w:val="24"/>
          <w:szCs w:val="24"/>
        </w:rPr>
        <w:t xml:space="preserve">rd et al., </w:t>
      </w:r>
      <w:r w:rsidR="00DC2BF2">
        <w:rPr>
          <w:rFonts w:ascii="Times New Roman" w:hAnsi="Times New Roman" w:cs="Times New Roman"/>
          <w:sz w:val="24"/>
          <w:szCs w:val="24"/>
        </w:rPr>
        <w:t>201</w:t>
      </w:r>
      <w:r w:rsidR="00172710">
        <w:rPr>
          <w:rFonts w:ascii="Times New Roman" w:hAnsi="Times New Roman" w:cs="Times New Roman"/>
          <w:sz w:val="24"/>
          <w:szCs w:val="24"/>
        </w:rPr>
        <w:t>9</w:t>
      </w:r>
      <w:r w:rsidR="00E139A1">
        <w:rPr>
          <w:rFonts w:ascii="Times New Roman" w:hAnsi="Times New Roman" w:cs="Times New Roman"/>
          <w:sz w:val="24"/>
          <w:szCs w:val="24"/>
        </w:rPr>
        <w:t>;</w:t>
      </w:r>
      <w:r w:rsidR="00DC2BF2">
        <w:rPr>
          <w:rFonts w:ascii="Times New Roman" w:hAnsi="Times New Roman" w:cs="Times New Roman"/>
          <w:sz w:val="24"/>
          <w:szCs w:val="24"/>
        </w:rPr>
        <w:t xml:space="preserve"> </w:t>
      </w:r>
      <w:r w:rsidR="007E4BA2" w:rsidRPr="00A23F16">
        <w:rPr>
          <w:rFonts w:ascii="Times New Roman" w:hAnsi="Times New Roman" w:cs="Times New Roman"/>
          <w:sz w:val="24"/>
          <w:szCs w:val="24"/>
          <w:shd w:val="clear" w:color="auto" w:fill="FFFFFF"/>
        </w:rPr>
        <w:t>Terjesen et al., 2016)</w:t>
      </w:r>
      <w:r w:rsidR="0031515C" w:rsidRPr="00A23F16">
        <w:rPr>
          <w:rFonts w:ascii="Times New Roman" w:hAnsi="Times New Roman" w:cs="Times New Roman"/>
          <w:sz w:val="24"/>
          <w:szCs w:val="24"/>
        </w:rPr>
        <w:t xml:space="preserve">. As a strategy scholar once </w:t>
      </w:r>
      <w:r w:rsidR="00E139A1">
        <w:rPr>
          <w:rFonts w:ascii="Times New Roman" w:hAnsi="Times New Roman" w:cs="Times New Roman"/>
          <w:sz w:val="24"/>
          <w:szCs w:val="24"/>
        </w:rPr>
        <w:t>observed, entrepreneurship has ‘</w:t>
      </w:r>
      <w:r w:rsidR="0031515C" w:rsidRPr="00A23F16">
        <w:rPr>
          <w:rFonts w:ascii="Times New Roman" w:hAnsi="Times New Roman" w:cs="Times New Roman"/>
          <w:sz w:val="24"/>
          <w:szCs w:val="24"/>
        </w:rPr>
        <w:t>many diff</w:t>
      </w:r>
      <w:r w:rsidR="00E139A1">
        <w:rPr>
          <w:rFonts w:ascii="Times New Roman" w:hAnsi="Times New Roman" w:cs="Times New Roman"/>
          <w:sz w:val="24"/>
          <w:szCs w:val="24"/>
        </w:rPr>
        <w:t>erent DVs [dependent variables]’</w:t>
      </w:r>
      <w:r w:rsidR="0031515C" w:rsidRPr="00A23F16">
        <w:rPr>
          <w:rFonts w:ascii="Times New Roman" w:hAnsi="Times New Roman" w:cs="Times New Roman"/>
          <w:sz w:val="24"/>
          <w:szCs w:val="24"/>
        </w:rPr>
        <w:t xml:space="preserve"> while the field of strategy is focused on just one DV, firm performance</w:t>
      </w:r>
      <w:r w:rsidR="00750CA5" w:rsidRPr="00A23F16">
        <w:rPr>
          <w:rFonts w:ascii="Times New Roman" w:hAnsi="Times New Roman" w:cs="Times New Roman"/>
          <w:sz w:val="24"/>
          <w:szCs w:val="24"/>
        </w:rPr>
        <w:t xml:space="preserve"> (quoted in Shep</w:t>
      </w:r>
      <w:r w:rsidR="006224ED">
        <w:rPr>
          <w:rFonts w:ascii="Times New Roman" w:hAnsi="Times New Roman" w:cs="Times New Roman"/>
          <w:sz w:val="24"/>
          <w:szCs w:val="24"/>
        </w:rPr>
        <w:t>he</w:t>
      </w:r>
      <w:r w:rsidR="00750CA5" w:rsidRPr="00A23F16">
        <w:rPr>
          <w:rFonts w:ascii="Times New Roman" w:hAnsi="Times New Roman" w:cs="Times New Roman"/>
          <w:sz w:val="24"/>
          <w:szCs w:val="24"/>
        </w:rPr>
        <w:t xml:space="preserve">rd et al., </w:t>
      </w:r>
      <w:r w:rsidR="00AE1BEE">
        <w:rPr>
          <w:rFonts w:ascii="Times New Roman" w:hAnsi="Times New Roman" w:cs="Times New Roman"/>
          <w:sz w:val="24"/>
          <w:szCs w:val="24"/>
        </w:rPr>
        <w:t>201</w:t>
      </w:r>
      <w:r w:rsidR="00172710">
        <w:rPr>
          <w:rFonts w:ascii="Times New Roman" w:hAnsi="Times New Roman" w:cs="Times New Roman"/>
          <w:sz w:val="24"/>
          <w:szCs w:val="24"/>
        </w:rPr>
        <w:t>9</w:t>
      </w:r>
      <w:r w:rsidR="002F5EEA" w:rsidRPr="00A23F16">
        <w:rPr>
          <w:rFonts w:ascii="Times New Roman" w:hAnsi="Times New Roman" w:cs="Times New Roman"/>
          <w:sz w:val="24"/>
          <w:szCs w:val="24"/>
        </w:rPr>
        <w:t xml:space="preserve">, </w:t>
      </w:r>
      <w:r w:rsidR="001F3A79">
        <w:rPr>
          <w:rFonts w:ascii="Times New Roman" w:hAnsi="Times New Roman" w:cs="Times New Roman"/>
          <w:sz w:val="24"/>
          <w:szCs w:val="24"/>
        </w:rPr>
        <w:t>p.</w:t>
      </w:r>
      <w:r w:rsidR="002F5EEA" w:rsidRPr="00A23F16">
        <w:rPr>
          <w:rFonts w:ascii="Times New Roman" w:hAnsi="Times New Roman" w:cs="Times New Roman"/>
          <w:sz w:val="24"/>
          <w:szCs w:val="24"/>
        </w:rPr>
        <w:t>1</w:t>
      </w:r>
      <w:r w:rsidR="00172710">
        <w:rPr>
          <w:rFonts w:ascii="Times New Roman" w:hAnsi="Times New Roman" w:cs="Times New Roman"/>
          <w:sz w:val="24"/>
          <w:szCs w:val="24"/>
        </w:rPr>
        <w:t>60</w:t>
      </w:r>
      <w:r w:rsidR="00750CA5" w:rsidRPr="00A23F16">
        <w:rPr>
          <w:rFonts w:ascii="Times New Roman" w:hAnsi="Times New Roman" w:cs="Times New Roman"/>
          <w:sz w:val="24"/>
          <w:szCs w:val="24"/>
        </w:rPr>
        <w:t>)</w:t>
      </w:r>
      <w:r w:rsidR="0031515C" w:rsidRPr="00A23F16">
        <w:rPr>
          <w:rFonts w:ascii="Times New Roman" w:hAnsi="Times New Roman" w:cs="Times New Roman"/>
          <w:sz w:val="24"/>
          <w:szCs w:val="24"/>
        </w:rPr>
        <w:t xml:space="preserve">. </w:t>
      </w:r>
      <w:r w:rsidR="00750CA5" w:rsidRPr="00A23F16">
        <w:rPr>
          <w:rFonts w:ascii="Times New Roman" w:hAnsi="Times New Roman" w:cs="Times New Roman"/>
          <w:sz w:val="24"/>
          <w:szCs w:val="24"/>
        </w:rPr>
        <w:t xml:space="preserve">While the field of entrepreneurship lacks a single DV, </w:t>
      </w:r>
      <w:r w:rsidR="007516EA" w:rsidRPr="00A23F16">
        <w:rPr>
          <w:rFonts w:ascii="Times New Roman" w:hAnsi="Times New Roman" w:cs="Times New Roman"/>
          <w:sz w:val="24"/>
          <w:szCs w:val="24"/>
        </w:rPr>
        <w:t xml:space="preserve">it does have </w:t>
      </w:r>
      <w:r w:rsidR="00750CA5" w:rsidRPr="00A23F16">
        <w:rPr>
          <w:rFonts w:ascii="Times New Roman" w:hAnsi="Times New Roman" w:cs="Times New Roman"/>
          <w:sz w:val="24"/>
          <w:szCs w:val="24"/>
        </w:rPr>
        <w:t>core research questions, one of which is explaining why levels and forms of entrepreneurship differ through time and between different geographical localities</w:t>
      </w:r>
      <w:r w:rsidR="00207375" w:rsidRPr="00A23F16">
        <w:rPr>
          <w:rFonts w:ascii="Times New Roman" w:hAnsi="Times New Roman" w:cs="Times New Roman"/>
          <w:sz w:val="24"/>
          <w:szCs w:val="24"/>
        </w:rPr>
        <w:t xml:space="preserve"> (Ricketts, 2008)</w:t>
      </w:r>
      <w:r w:rsidR="00750CA5" w:rsidRPr="00A23F16">
        <w:rPr>
          <w:rFonts w:ascii="Times New Roman" w:hAnsi="Times New Roman" w:cs="Times New Roman"/>
          <w:sz w:val="24"/>
          <w:szCs w:val="24"/>
        </w:rPr>
        <w:t xml:space="preserve">. </w:t>
      </w:r>
      <w:r w:rsidR="00071001" w:rsidRPr="00A23F16">
        <w:rPr>
          <w:rFonts w:ascii="Times New Roman" w:hAnsi="Times New Roman" w:cs="Times New Roman"/>
          <w:sz w:val="24"/>
          <w:szCs w:val="24"/>
        </w:rPr>
        <w:t xml:space="preserve"> R</w:t>
      </w:r>
      <w:r w:rsidR="00750CA5" w:rsidRPr="00A23F16">
        <w:rPr>
          <w:rFonts w:ascii="Times New Roman" w:hAnsi="Times New Roman" w:cs="Times New Roman"/>
          <w:sz w:val="24"/>
          <w:szCs w:val="24"/>
        </w:rPr>
        <w:t>esearch</w:t>
      </w:r>
      <w:r w:rsidR="00071001" w:rsidRPr="00A23F16">
        <w:rPr>
          <w:rFonts w:ascii="Times New Roman" w:hAnsi="Times New Roman" w:cs="Times New Roman"/>
          <w:sz w:val="24"/>
          <w:szCs w:val="24"/>
        </w:rPr>
        <w:t xml:space="preserve"> on the puzzle of what causes variations in entrepreneurial behaviour</w:t>
      </w:r>
      <w:r w:rsidR="00750CA5" w:rsidRPr="00A23F16">
        <w:rPr>
          <w:rFonts w:ascii="Times New Roman" w:hAnsi="Times New Roman" w:cs="Times New Roman"/>
          <w:sz w:val="24"/>
          <w:szCs w:val="24"/>
        </w:rPr>
        <w:t xml:space="preserve"> is clearly important in light of the evidence that such differences can help to explain variations in the economic performance of nations and localities (</w:t>
      </w:r>
      <w:r w:rsidR="00750CA5" w:rsidRPr="00A23F16">
        <w:rPr>
          <w:rFonts w:ascii="Times New Roman" w:hAnsi="Times New Roman" w:cs="Times New Roman"/>
          <w:sz w:val="24"/>
          <w:szCs w:val="24"/>
          <w:shd w:val="clear" w:color="auto" w:fill="FFFFFF"/>
        </w:rPr>
        <w:t xml:space="preserve">Dodd et al., 2013; </w:t>
      </w:r>
      <w:r w:rsidR="00750CA5" w:rsidRPr="00A23F16">
        <w:rPr>
          <w:rFonts w:ascii="Times New Roman" w:hAnsi="Times New Roman" w:cs="Times New Roman"/>
          <w:sz w:val="24"/>
          <w:szCs w:val="24"/>
        </w:rPr>
        <w:t xml:space="preserve">Islam, 2014). </w:t>
      </w:r>
    </w:p>
    <w:p w14:paraId="611F42A4" w14:textId="77777777" w:rsidR="00207375" w:rsidRPr="00A23F16" w:rsidRDefault="00207375" w:rsidP="00750CA5">
      <w:pPr>
        <w:tabs>
          <w:tab w:val="left" w:pos="709"/>
        </w:tabs>
        <w:spacing w:after="0" w:line="480" w:lineRule="auto"/>
        <w:contextualSpacing/>
        <w:jc w:val="both"/>
        <w:rPr>
          <w:rFonts w:ascii="Times New Roman" w:hAnsi="Times New Roman" w:cs="Times New Roman"/>
          <w:sz w:val="24"/>
          <w:szCs w:val="24"/>
        </w:rPr>
      </w:pPr>
    </w:p>
    <w:p w14:paraId="30F1B825" w14:textId="711B2EAE" w:rsidR="00681B21" w:rsidRPr="00A23F16" w:rsidRDefault="00207375" w:rsidP="00681B21">
      <w:pPr>
        <w:tabs>
          <w:tab w:val="left" w:pos="709"/>
        </w:tabs>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ab/>
      </w:r>
      <w:r w:rsidR="00750CA5" w:rsidRPr="00A23F16">
        <w:rPr>
          <w:rFonts w:ascii="Times New Roman" w:hAnsi="Times New Roman" w:cs="Times New Roman"/>
          <w:sz w:val="24"/>
          <w:szCs w:val="24"/>
        </w:rPr>
        <w:t xml:space="preserve">However, while entrepreneurship researchers agree that understanding the causal mechanisms behind temporal and geographical variation in entrepreneurship is essential, they have very different approaches to this issue.  </w:t>
      </w:r>
      <w:r w:rsidRPr="00A23F16">
        <w:rPr>
          <w:rFonts w:ascii="Times New Roman" w:hAnsi="Times New Roman" w:cs="Times New Roman"/>
          <w:sz w:val="24"/>
          <w:szCs w:val="24"/>
        </w:rPr>
        <w:t>T</w:t>
      </w:r>
      <w:r w:rsidR="00CB18FC" w:rsidRPr="00A23F16">
        <w:rPr>
          <w:rFonts w:ascii="Times New Roman" w:hAnsi="Times New Roman" w:cs="Times New Roman"/>
          <w:sz w:val="24"/>
          <w:szCs w:val="24"/>
        </w:rPr>
        <w:t>he field of entrepreneurship</w:t>
      </w:r>
      <w:r w:rsidR="00750CA5" w:rsidRPr="00A23F16">
        <w:rPr>
          <w:rFonts w:ascii="Times New Roman" w:hAnsi="Times New Roman" w:cs="Times New Roman"/>
          <w:sz w:val="24"/>
          <w:szCs w:val="24"/>
        </w:rPr>
        <w:t xml:space="preserve"> is </w:t>
      </w:r>
      <w:r w:rsidR="00E11103" w:rsidRPr="00A23F16">
        <w:rPr>
          <w:rFonts w:ascii="Times New Roman" w:hAnsi="Times New Roman" w:cs="Times New Roman"/>
          <w:sz w:val="24"/>
          <w:szCs w:val="24"/>
        </w:rPr>
        <w:t xml:space="preserve">thus </w:t>
      </w:r>
      <w:r w:rsidR="00750CA5" w:rsidRPr="00A23F16">
        <w:rPr>
          <w:rFonts w:ascii="Times New Roman" w:hAnsi="Times New Roman" w:cs="Times New Roman"/>
          <w:sz w:val="24"/>
          <w:szCs w:val="24"/>
        </w:rPr>
        <w:t xml:space="preserve">marked by a tension between those who </w:t>
      </w:r>
      <w:r w:rsidR="004400DA" w:rsidRPr="00A23F16">
        <w:rPr>
          <w:rFonts w:ascii="Times New Roman" w:hAnsi="Times New Roman" w:cs="Times New Roman"/>
          <w:sz w:val="24"/>
          <w:szCs w:val="24"/>
        </w:rPr>
        <w:t xml:space="preserve">regard </w:t>
      </w:r>
      <w:r w:rsidR="00750CA5" w:rsidRPr="00A23F16">
        <w:rPr>
          <w:rFonts w:ascii="Times New Roman" w:hAnsi="Times New Roman" w:cs="Times New Roman"/>
          <w:sz w:val="24"/>
          <w:szCs w:val="24"/>
        </w:rPr>
        <w:t xml:space="preserve">formal institutions as the set of variables that best explain temporal and spatial variations in entrepreneurial behaviour </w:t>
      </w:r>
      <w:r w:rsidR="005C61CB" w:rsidRPr="00A23F16">
        <w:rPr>
          <w:rFonts w:ascii="Times New Roman" w:hAnsi="Times New Roman" w:cs="Times New Roman"/>
          <w:sz w:val="24"/>
          <w:szCs w:val="24"/>
        </w:rPr>
        <w:t xml:space="preserve">(e.g., </w:t>
      </w:r>
      <w:r w:rsidR="005C61CB" w:rsidRPr="00A23F16">
        <w:rPr>
          <w:rFonts w:ascii="Times New Roman" w:hAnsi="Times New Roman" w:cs="Times New Roman"/>
          <w:sz w:val="24"/>
          <w:szCs w:val="24"/>
          <w:shd w:val="clear" w:color="auto" w:fill="FFFFFF"/>
        </w:rPr>
        <w:t>Bjørnskov and Foss,</w:t>
      </w:r>
      <w:r w:rsidR="00845002">
        <w:rPr>
          <w:rFonts w:ascii="Times New Roman" w:hAnsi="Times New Roman" w:cs="Times New Roman"/>
          <w:sz w:val="24"/>
          <w:szCs w:val="24"/>
          <w:shd w:val="clear" w:color="auto" w:fill="FFFFFF"/>
        </w:rPr>
        <w:t xml:space="preserve"> </w:t>
      </w:r>
      <w:r w:rsidR="005C61CB" w:rsidRPr="00A23F16">
        <w:rPr>
          <w:rFonts w:ascii="Times New Roman" w:hAnsi="Times New Roman" w:cs="Times New Roman"/>
          <w:sz w:val="24"/>
          <w:szCs w:val="24"/>
          <w:shd w:val="clear" w:color="auto" w:fill="FFFFFF"/>
        </w:rPr>
        <w:t>2016</w:t>
      </w:r>
      <w:r w:rsidR="00CB18FC" w:rsidRPr="00A23F16">
        <w:rPr>
          <w:rFonts w:ascii="Times New Roman" w:hAnsi="Times New Roman" w:cs="Times New Roman"/>
          <w:sz w:val="24"/>
          <w:szCs w:val="24"/>
          <w:shd w:val="clear" w:color="auto" w:fill="FFFFFF"/>
        </w:rPr>
        <w:t xml:space="preserve">; </w:t>
      </w:r>
      <w:r w:rsidR="00E139A1" w:rsidRPr="00A23F16">
        <w:rPr>
          <w:rFonts w:ascii="Times New Roman" w:hAnsi="Times New Roman" w:cs="Times New Roman"/>
          <w:sz w:val="24"/>
          <w:szCs w:val="24"/>
          <w:shd w:val="clear" w:color="auto" w:fill="FFFFFF"/>
        </w:rPr>
        <w:t>Bosma et al., 2018</w:t>
      </w:r>
      <w:r w:rsidR="00E139A1">
        <w:rPr>
          <w:rFonts w:ascii="Times New Roman" w:hAnsi="Times New Roman" w:cs="Times New Roman"/>
          <w:sz w:val="24"/>
          <w:szCs w:val="24"/>
          <w:shd w:val="clear" w:color="auto" w:fill="FFFFFF"/>
        </w:rPr>
        <w:t xml:space="preserve">; </w:t>
      </w:r>
      <w:r w:rsidR="00CB18FC" w:rsidRPr="00A23F16">
        <w:rPr>
          <w:rFonts w:ascii="Times New Roman" w:hAnsi="Times New Roman" w:cs="Times New Roman"/>
          <w:sz w:val="24"/>
          <w:szCs w:val="24"/>
          <w:shd w:val="clear" w:color="auto" w:fill="FFFFFF"/>
        </w:rPr>
        <w:t xml:space="preserve">Bradley and Klein, 2016; </w:t>
      </w:r>
      <w:r w:rsidR="00E139A1">
        <w:rPr>
          <w:rFonts w:ascii="Times New Roman" w:hAnsi="Times New Roman" w:cs="Times New Roman"/>
          <w:sz w:val="24"/>
          <w:szCs w:val="24"/>
        </w:rPr>
        <w:t>Li and Zahra, 2012</w:t>
      </w:r>
      <w:r w:rsidR="005C61CB" w:rsidRPr="00A23F16">
        <w:rPr>
          <w:rFonts w:ascii="Times New Roman" w:hAnsi="Times New Roman" w:cs="Times New Roman"/>
          <w:sz w:val="24"/>
          <w:szCs w:val="24"/>
        </w:rPr>
        <w:t xml:space="preserve">) </w:t>
      </w:r>
      <w:r w:rsidR="00750CA5" w:rsidRPr="00A23F16">
        <w:rPr>
          <w:rFonts w:ascii="Times New Roman" w:hAnsi="Times New Roman" w:cs="Times New Roman"/>
          <w:sz w:val="24"/>
          <w:szCs w:val="24"/>
        </w:rPr>
        <w:t>and those who believe that the study of religion</w:t>
      </w:r>
      <w:r w:rsidR="00F0294B" w:rsidRPr="00A23F16">
        <w:rPr>
          <w:rFonts w:ascii="Times New Roman" w:hAnsi="Times New Roman" w:cs="Times New Roman"/>
          <w:sz w:val="24"/>
          <w:szCs w:val="24"/>
        </w:rPr>
        <w:t>, attitudes,</w:t>
      </w:r>
      <w:r w:rsidR="00750CA5" w:rsidRPr="00A23F16">
        <w:rPr>
          <w:rFonts w:ascii="Times New Roman" w:hAnsi="Times New Roman" w:cs="Times New Roman"/>
          <w:sz w:val="24"/>
          <w:szCs w:val="24"/>
        </w:rPr>
        <w:t xml:space="preserve"> and </w:t>
      </w:r>
      <w:r w:rsidR="005C61CB" w:rsidRPr="00A23F16">
        <w:rPr>
          <w:rFonts w:ascii="Times New Roman" w:hAnsi="Times New Roman" w:cs="Times New Roman"/>
          <w:sz w:val="24"/>
          <w:szCs w:val="24"/>
        </w:rPr>
        <w:t xml:space="preserve">other </w:t>
      </w:r>
      <w:r w:rsidR="003F7F54" w:rsidRPr="00A23F16">
        <w:rPr>
          <w:rFonts w:ascii="Times New Roman" w:hAnsi="Times New Roman" w:cs="Times New Roman"/>
          <w:sz w:val="24"/>
          <w:szCs w:val="24"/>
        </w:rPr>
        <w:t>“</w:t>
      </w:r>
      <w:r w:rsidR="005C61CB" w:rsidRPr="00A23F16">
        <w:rPr>
          <w:rFonts w:ascii="Times New Roman" w:hAnsi="Times New Roman" w:cs="Times New Roman"/>
          <w:sz w:val="24"/>
          <w:szCs w:val="24"/>
        </w:rPr>
        <w:t>cultural-cognitive</w:t>
      </w:r>
      <w:r w:rsidR="003F7F54" w:rsidRPr="00A23F16">
        <w:rPr>
          <w:rFonts w:ascii="Times New Roman" w:hAnsi="Times New Roman" w:cs="Times New Roman"/>
          <w:sz w:val="24"/>
          <w:szCs w:val="24"/>
        </w:rPr>
        <w:t>”</w:t>
      </w:r>
      <w:r w:rsidR="005C61CB" w:rsidRPr="00A23F16">
        <w:rPr>
          <w:rFonts w:ascii="Times New Roman" w:hAnsi="Times New Roman" w:cs="Times New Roman"/>
          <w:sz w:val="24"/>
          <w:szCs w:val="24"/>
        </w:rPr>
        <w:t xml:space="preserve"> variables</w:t>
      </w:r>
      <w:r w:rsidR="00632C97">
        <w:rPr>
          <w:rFonts w:ascii="Times New Roman" w:hAnsi="Times New Roman" w:cs="Times New Roman"/>
          <w:sz w:val="24"/>
          <w:szCs w:val="24"/>
        </w:rPr>
        <w:t xml:space="preserve"> provide</w:t>
      </w:r>
      <w:r w:rsidR="00750CA5" w:rsidRPr="00A23F16">
        <w:rPr>
          <w:rFonts w:ascii="Times New Roman" w:hAnsi="Times New Roman" w:cs="Times New Roman"/>
          <w:sz w:val="24"/>
          <w:szCs w:val="24"/>
        </w:rPr>
        <w:t xml:space="preserve"> the best explanation</w:t>
      </w:r>
      <w:r w:rsidR="005C61CB" w:rsidRPr="00A23F16">
        <w:rPr>
          <w:rFonts w:ascii="Times New Roman" w:hAnsi="Times New Roman" w:cs="Times New Roman"/>
          <w:sz w:val="24"/>
          <w:szCs w:val="24"/>
        </w:rPr>
        <w:t xml:space="preserve"> (e.g.,</w:t>
      </w:r>
      <w:r w:rsidR="005C61CB" w:rsidRPr="00A23F16">
        <w:rPr>
          <w:rFonts w:ascii="Times New Roman" w:hAnsi="Times New Roman" w:cs="Times New Roman"/>
          <w:sz w:val="24"/>
          <w:szCs w:val="24"/>
          <w:shd w:val="clear" w:color="auto" w:fill="FFFFFF"/>
        </w:rPr>
        <w:t xml:space="preserve"> </w:t>
      </w:r>
      <w:r w:rsidR="00E139A1" w:rsidRPr="00A23F16">
        <w:rPr>
          <w:rFonts w:ascii="Times New Roman" w:hAnsi="Times New Roman" w:cs="Times New Roman"/>
          <w:sz w:val="24"/>
          <w:szCs w:val="24"/>
          <w:shd w:val="clear" w:color="auto" w:fill="FFFFFF"/>
        </w:rPr>
        <w:t>Henley, 2017</w:t>
      </w:r>
      <w:r w:rsidR="00E139A1">
        <w:rPr>
          <w:rFonts w:ascii="Times New Roman" w:hAnsi="Times New Roman" w:cs="Times New Roman"/>
          <w:sz w:val="24"/>
          <w:szCs w:val="24"/>
          <w:shd w:val="clear" w:color="auto" w:fill="FFFFFF"/>
        </w:rPr>
        <w:t>; Parboteeah et al., 2015</w:t>
      </w:r>
      <w:r w:rsidR="005C61CB" w:rsidRPr="00A23F16">
        <w:rPr>
          <w:rFonts w:ascii="Times New Roman" w:hAnsi="Times New Roman" w:cs="Times New Roman"/>
          <w:sz w:val="24"/>
          <w:szCs w:val="24"/>
          <w:shd w:val="clear" w:color="auto" w:fill="FFFFFF"/>
        </w:rPr>
        <w:t>)</w:t>
      </w:r>
      <w:r w:rsidR="00750CA5" w:rsidRPr="00A23F16">
        <w:rPr>
          <w:rFonts w:ascii="Times New Roman" w:hAnsi="Times New Roman" w:cs="Times New Roman"/>
          <w:sz w:val="24"/>
          <w:szCs w:val="24"/>
        </w:rPr>
        <w:t xml:space="preserve">. </w:t>
      </w:r>
      <w:r w:rsidRPr="00A23F16">
        <w:rPr>
          <w:rFonts w:ascii="Times New Roman" w:hAnsi="Times New Roman" w:cs="Times New Roman"/>
          <w:sz w:val="24"/>
          <w:szCs w:val="24"/>
        </w:rPr>
        <w:t xml:space="preserve"> Scholars in the first camp (e.g., North, 1990) typically use the rational-actor model and theorize</w:t>
      </w:r>
      <w:r w:rsidR="008B0DCB" w:rsidRPr="00A23F16">
        <w:rPr>
          <w:rFonts w:ascii="Times New Roman" w:hAnsi="Times New Roman" w:cs="Times New Roman"/>
          <w:sz w:val="24"/>
          <w:szCs w:val="24"/>
        </w:rPr>
        <w:t xml:space="preserve"> that socially-beneficial </w:t>
      </w:r>
      <w:r w:rsidR="008B0DCB" w:rsidRPr="00A23F16">
        <w:rPr>
          <w:rFonts w:ascii="Times New Roman" w:hAnsi="Times New Roman" w:cs="Times New Roman"/>
          <w:sz w:val="24"/>
          <w:szCs w:val="24"/>
        </w:rPr>
        <w:lastRenderedPageBreak/>
        <w:t xml:space="preserve">entrepreneurship is most likely to occur in a jurisdiction in which property rights are secure and </w:t>
      </w:r>
      <w:r w:rsidR="008B0DCB" w:rsidRPr="00A23F16">
        <w:rPr>
          <w:rFonts w:ascii="Times New Roman" w:hAnsi="Times New Roman" w:cs="Times New Roman"/>
          <w:noProof/>
          <w:sz w:val="24"/>
          <w:szCs w:val="24"/>
        </w:rPr>
        <w:t>government</w:t>
      </w:r>
      <w:r w:rsidR="008B0DCB" w:rsidRPr="00A23F16">
        <w:rPr>
          <w:rFonts w:ascii="Times New Roman" w:hAnsi="Times New Roman" w:cs="Times New Roman"/>
          <w:sz w:val="24"/>
          <w:szCs w:val="24"/>
        </w:rPr>
        <w:t xml:space="preserve"> is limited (Baumol, 1996; Bruton et al., 2010). </w:t>
      </w:r>
      <w:r w:rsidRPr="00A23F16">
        <w:rPr>
          <w:rFonts w:ascii="Times New Roman" w:hAnsi="Times New Roman" w:cs="Times New Roman"/>
          <w:sz w:val="24"/>
          <w:szCs w:val="24"/>
        </w:rPr>
        <w:t>Their</w:t>
      </w:r>
      <w:r w:rsidR="008B0DCB" w:rsidRPr="00A23F16">
        <w:rPr>
          <w:rFonts w:ascii="Times New Roman" w:hAnsi="Times New Roman" w:cs="Times New Roman"/>
          <w:sz w:val="24"/>
          <w:szCs w:val="24"/>
        </w:rPr>
        <w:t xml:space="preserve"> paradigm is rooted in the classical-liberal ideas of Adam Smith (Hodgson, 1989), </w:t>
      </w:r>
      <w:r w:rsidRPr="00A23F16">
        <w:rPr>
          <w:rFonts w:ascii="Times New Roman" w:hAnsi="Times New Roman" w:cs="Times New Roman"/>
          <w:sz w:val="24"/>
          <w:szCs w:val="24"/>
        </w:rPr>
        <w:t xml:space="preserve">who said in </w:t>
      </w:r>
      <w:r w:rsidR="008B0DCB" w:rsidRPr="00A23F16">
        <w:rPr>
          <w:rFonts w:ascii="Times New Roman" w:hAnsi="Times New Roman" w:cs="Times New Roman"/>
          <w:sz w:val="24"/>
          <w:szCs w:val="24"/>
        </w:rPr>
        <w:t xml:space="preserve">1755 </w:t>
      </w:r>
      <w:r w:rsidRPr="00A23F16">
        <w:rPr>
          <w:rFonts w:ascii="Times New Roman" w:hAnsi="Times New Roman" w:cs="Times New Roman"/>
          <w:sz w:val="24"/>
          <w:szCs w:val="24"/>
        </w:rPr>
        <w:t>that</w:t>
      </w:r>
      <w:r w:rsidR="008B0DCB" w:rsidRPr="00A23F16">
        <w:rPr>
          <w:rFonts w:ascii="Times New Roman" w:hAnsi="Times New Roman" w:cs="Times New Roman"/>
          <w:sz w:val="24"/>
          <w:szCs w:val="24"/>
        </w:rPr>
        <w:t xml:space="preserve"> </w:t>
      </w:r>
      <w:r w:rsidR="005B0D29" w:rsidRPr="00A23F16">
        <w:rPr>
          <w:rFonts w:ascii="Times New Roman" w:hAnsi="Times New Roman" w:cs="Times New Roman"/>
          <w:sz w:val="24"/>
          <w:szCs w:val="24"/>
        </w:rPr>
        <w:t>‘</w:t>
      </w:r>
      <w:r w:rsidR="008B0DCB" w:rsidRPr="00A23F16">
        <w:rPr>
          <w:rFonts w:ascii="Times New Roman" w:hAnsi="Times New Roman" w:cs="Times New Roman"/>
          <w:sz w:val="24"/>
          <w:szCs w:val="24"/>
        </w:rPr>
        <w:t>little else is requisite to carry a state to the highest degree of opulence from the lowest barbarism, but peace, easy taxes, and a tolerable administration of justice</w:t>
      </w:r>
      <w:r w:rsidR="005B0D29" w:rsidRPr="00A23F16">
        <w:rPr>
          <w:rFonts w:ascii="Times New Roman" w:hAnsi="Times New Roman" w:cs="Times New Roman"/>
          <w:sz w:val="24"/>
          <w:szCs w:val="24"/>
        </w:rPr>
        <w:t>’</w:t>
      </w:r>
      <w:r w:rsidR="008B0DCB" w:rsidRPr="00A23F16">
        <w:rPr>
          <w:rFonts w:ascii="Times New Roman" w:hAnsi="Times New Roman" w:cs="Times New Roman"/>
          <w:sz w:val="24"/>
          <w:szCs w:val="24"/>
        </w:rPr>
        <w:t xml:space="preserve"> (quoted in Langlois, 2016, p. 55). </w:t>
      </w:r>
    </w:p>
    <w:p w14:paraId="51AE7B25" w14:textId="77777777" w:rsidR="00681B21" w:rsidRPr="00A23F16" w:rsidRDefault="00681B21" w:rsidP="00681B21">
      <w:pPr>
        <w:tabs>
          <w:tab w:val="left" w:pos="709"/>
        </w:tabs>
        <w:spacing w:after="0" w:line="480" w:lineRule="auto"/>
        <w:contextualSpacing/>
        <w:jc w:val="both"/>
        <w:rPr>
          <w:rFonts w:ascii="Times New Roman" w:hAnsi="Times New Roman" w:cs="Times New Roman"/>
          <w:sz w:val="24"/>
          <w:szCs w:val="24"/>
        </w:rPr>
      </w:pPr>
    </w:p>
    <w:p w14:paraId="66950B48" w14:textId="3ADAB316" w:rsidR="008B0DCB" w:rsidRPr="00A23F16" w:rsidRDefault="00681B21" w:rsidP="00681B21">
      <w:pPr>
        <w:tabs>
          <w:tab w:val="left" w:pos="709"/>
        </w:tabs>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ab/>
      </w:r>
      <w:r w:rsidR="00752452" w:rsidRPr="00A23F16">
        <w:rPr>
          <w:rFonts w:ascii="Times New Roman" w:hAnsi="Times New Roman" w:cs="Times New Roman"/>
          <w:sz w:val="24"/>
          <w:szCs w:val="24"/>
        </w:rPr>
        <w:t>Scholars in t</w:t>
      </w:r>
      <w:r w:rsidR="00207375" w:rsidRPr="00A23F16">
        <w:rPr>
          <w:rFonts w:ascii="Times New Roman" w:hAnsi="Times New Roman" w:cs="Times New Roman"/>
          <w:sz w:val="24"/>
          <w:szCs w:val="24"/>
        </w:rPr>
        <w:t>he other camp</w:t>
      </w:r>
      <w:r w:rsidR="00752452" w:rsidRPr="00A23F16">
        <w:rPr>
          <w:rFonts w:ascii="Times New Roman" w:hAnsi="Times New Roman" w:cs="Times New Roman"/>
          <w:sz w:val="24"/>
          <w:szCs w:val="24"/>
        </w:rPr>
        <w:t xml:space="preserve"> argue</w:t>
      </w:r>
      <w:r w:rsidR="008B0DCB" w:rsidRPr="00A23F16">
        <w:rPr>
          <w:rFonts w:ascii="Times New Roman" w:hAnsi="Times New Roman" w:cs="Times New Roman"/>
          <w:sz w:val="24"/>
          <w:szCs w:val="24"/>
        </w:rPr>
        <w:t xml:space="preserve"> that we must </w:t>
      </w:r>
      <w:r w:rsidR="00752452" w:rsidRPr="00A23F16">
        <w:rPr>
          <w:rFonts w:ascii="Times New Roman" w:hAnsi="Times New Roman" w:cs="Times New Roman"/>
          <w:sz w:val="24"/>
          <w:szCs w:val="24"/>
        </w:rPr>
        <w:t>concentrate on</w:t>
      </w:r>
      <w:r w:rsidR="0051092F">
        <w:rPr>
          <w:rFonts w:ascii="Times New Roman" w:hAnsi="Times New Roman" w:cs="Times New Roman"/>
          <w:sz w:val="24"/>
          <w:szCs w:val="24"/>
        </w:rPr>
        <w:t xml:space="preserve"> </w:t>
      </w:r>
      <w:r w:rsidR="008B0DCB" w:rsidRPr="00A23F16">
        <w:rPr>
          <w:rFonts w:ascii="Times New Roman" w:hAnsi="Times New Roman" w:cs="Times New Roman"/>
          <w:sz w:val="24"/>
          <w:szCs w:val="24"/>
        </w:rPr>
        <w:t xml:space="preserve">cultural factors if we are to account for temporal and geographical variations in the quantity and quality of entrepreneurship (Casson, 1993; Doepke and Zilibotti, </w:t>
      </w:r>
      <w:r w:rsidR="00192B2E" w:rsidRPr="00A23F16">
        <w:rPr>
          <w:rFonts w:ascii="Times New Roman" w:hAnsi="Times New Roman" w:cs="Times New Roman"/>
          <w:sz w:val="24"/>
          <w:szCs w:val="24"/>
        </w:rPr>
        <w:t>201</w:t>
      </w:r>
      <w:r w:rsidR="00192B2E">
        <w:rPr>
          <w:rFonts w:ascii="Times New Roman" w:hAnsi="Times New Roman" w:cs="Times New Roman"/>
          <w:sz w:val="24"/>
          <w:szCs w:val="24"/>
        </w:rPr>
        <w:t>4</w:t>
      </w:r>
      <w:r w:rsidR="008B0DCB" w:rsidRPr="00A23F16">
        <w:rPr>
          <w:rFonts w:ascii="Times New Roman" w:hAnsi="Times New Roman" w:cs="Times New Roman"/>
          <w:sz w:val="24"/>
          <w:szCs w:val="24"/>
        </w:rPr>
        <w:t xml:space="preserve">; Down, 2013; Freytag and Thurik, 2007; Gartner, 2013; Morales and Holtschlag, 2013; Watson, 2013). </w:t>
      </w:r>
      <w:r w:rsidR="00207375" w:rsidRPr="00A23F16">
        <w:rPr>
          <w:rFonts w:ascii="Times New Roman" w:hAnsi="Times New Roman" w:cs="Times New Roman"/>
          <w:sz w:val="24"/>
          <w:szCs w:val="24"/>
        </w:rPr>
        <w:t>The cultura</w:t>
      </w:r>
      <w:r w:rsidR="00632C97">
        <w:rPr>
          <w:rFonts w:ascii="Times New Roman" w:hAnsi="Times New Roman" w:cs="Times New Roman"/>
          <w:sz w:val="24"/>
          <w:szCs w:val="24"/>
        </w:rPr>
        <w:t>l-cognitive literature discusses</w:t>
      </w:r>
      <w:r w:rsidR="00207375" w:rsidRPr="00A23F16">
        <w:rPr>
          <w:rFonts w:ascii="Times New Roman" w:hAnsi="Times New Roman" w:cs="Times New Roman"/>
          <w:sz w:val="24"/>
          <w:szCs w:val="24"/>
        </w:rPr>
        <w:t xml:space="preserve"> issues such as </w:t>
      </w:r>
      <w:r w:rsidR="008B0DCB" w:rsidRPr="00A23F16">
        <w:rPr>
          <w:rFonts w:ascii="Times New Roman" w:hAnsi="Times New Roman" w:cs="Times New Roman"/>
          <w:sz w:val="24"/>
          <w:szCs w:val="24"/>
          <w:shd w:val="clear" w:color="auto" w:fill="FFFFFF"/>
        </w:rPr>
        <w:t>perceptions of entrepreneurs (e.g., Atherton, 2004; Shane, 1993) and</w:t>
      </w:r>
      <w:r w:rsidR="008B0DCB" w:rsidRPr="00A23F16">
        <w:rPr>
          <w:rFonts w:ascii="Times New Roman" w:hAnsi="Times New Roman" w:cs="Times New Roman"/>
          <w:sz w:val="24"/>
          <w:szCs w:val="24"/>
        </w:rPr>
        <w:t xml:space="preserve"> the relationship between religious ideas and entrepreneurial</w:t>
      </w:r>
      <w:r w:rsidRPr="00A23F16">
        <w:rPr>
          <w:rFonts w:ascii="Times New Roman" w:hAnsi="Times New Roman" w:cs="Times New Roman"/>
          <w:sz w:val="24"/>
          <w:szCs w:val="24"/>
        </w:rPr>
        <w:t xml:space="preserve"> intentions and entrepreneurial</w:t>
      </w:r>
      <w:r w:rsidR="008B0DCB" w:rsidRPr="00A23F16">
        <w:rPr>
          <w:rFonts w:ascii="Times New Roman" w:hAnsi="Times New Roman" w:cs="Times New Roman"/>
          <w:sz w:val="24"/>
          <w:szCs w:val="24"/>
        </w:rPr>
        <w:t xml:space="preserve"> behaviour (e.g., Dodd and Seaman, 1998</w:t>
      </w:r>
      <w:r w:rsidR="001F3A79">
        <w:rPr>
          <w:rFonts w:ascii="Times New Roman" w:hAnsi="Times New Roman" w:cs="Times New Roman"/>
          <w:sz w:val="24"/>
          <w:szCs w:val="24"/>
        </w:rPr>
        <w:t>;</w:t>
      </w:r>
      <w:r w:rsidR="008B0DCB" w:rsidRPr="00A23F16">
        <w:rPr>
          <w:rFonts w:ascii="Times New Roman" w:hAnsi="Times New Roman" w:cs="Times New Roman"/>
          <w:sz w:val="24"/>
          <w:szCs w:val="24"/>
        </w:rPr>
        <w:t xml:space="preserve"> Zelekha et al., 2014). </w:t>
      </w:r>
      <w:r w:rsidR="00E11103" w:rsidRPr="00A23F16">
        <w:rPr>
          <w:rFonts w:ascii="Times New Roman" w:hAnsi="Times New Roman" w:cs="Times New Roman"/>
          <w:sz w:val="24"/>
          <w:szCs w:val="24"/>
        </w:rPr>
        <w:t>A range of entrepreneurship theorists</w:t>
      </w:r>
      <w:r w:rsidR="00632C97">
        <w:rPr>
          <w:rFonts w:ascii="Times New Roman" w:hAnsi="Times New Roman" w:cs="Times New Roman"/>
          <w:sz w:val="24"/>
          <w:szCs w:val="24"/>
        </w:rPr>
        <w:t xml:space="preserve"> (Licht and Siegel, 2005</w:t>
      </w:r>
      <w:r w:rsidR="00E11103" w:rsidRPr="00A23F16">
        <w:rPr>
          <w:rFonts w:ascii="Times New Roman" w:hAnsi="Times New Roman" w:cs="Times New Roman"/>
          <w:sz w:val="24"/>
          <w:szCs w:val="24"/>
        </w:rPr>
        <w:t xml:space="preserve">; </w:t>
      </w:r>
      <w:r w:rsidR="000B326E">
        <w:rPr>
          <w:rFonts w:ascii="Times New Roman" w:hAnsi="Times New Roman" w:cs="Times New Roman"/>
          <w:sz w:val="24"/>
          <w:szCs w:val="24"/>
        </w:rPr>
        <w:t>v</w:t>
      </w:r>
      <w:r w:rsidR="00E11103" w:rsidRPr="00A23F16">
        <w:rPr>
          <w:rFonts w:ascii="Times New Roman" w:hAnsi="Times New Roman" w:cs="Times New Roman"/>
          <w:sz w:val="24"/>
          <w:szCs w:val="24"/>
        </w:rPr>
        <w:t>an Burg and Romme, 2014</w:t>
      </w:r>
      <w:r w:rsidR="00632C97">
        <w:rPr>
          <w:rFonts w:ascii="Times New Roman" w:hAnsi="Times New Roman" w:cs="Times New Roman"/>
          <w:sz w:val="24"/>
          <w:szCs w:val="24"/>
        </w:rPr>
        <w:t>; Welter, 2011</w:t>
      </w:r>
      <w:r w:rsidR="00E11103" w:rsidRPr="00A23F16">
        <w:rPr>
          <w:rFonts w:ascii="Times New Roman" w:hAnsi="Times New Roman" w:cs="Times New Roman"/>
          <w:sz w:val="24"/>
          <w:szCs w:val="24"/>
        </w:rPr>
        <w:t xml:space="preserve">) have reported that </w:t>
      </w:r>
      <w:r w:rsidRPr="00A23F16">
        <w:rPr>
          <w:rFonts w:ascii="Times New Roman" w:hAnsi="Times New Roman" w:cs="Times New Roman"/>
          <w:sz w:val="24"/>
          <w:szCs w:val="24"/>
        </w:rPr>
        <w:t>entrepreneurship research on</w:t>
      </w:r>
      <w:r w:rsidR="008B0DCB" w:rsidRPr="00A23F16">
        <w:rPr>
          <w:rFonts w:ascii="Times New Roman" w:hAnsi="Times New Roman" w:cs="Times New Roman"/>
          <w:sz w:val="24"/>
          <w:szCs w:val="24"/>
        </w:rPr>
        <w:t xml:space="preserve"> cultural</w:t>
      </w:r>
      <w:r w:rsidR="00071001" w:rsidRPr="00A23F16">
        <w:rPr>
          <w:rFonts w:ascii="Times New Roman" w:hAnsi="Times New Roman" w:cs="Times New Roman"/>
          <w:sz w:val="24"/>
          <w:szCs w:val="24"/>
        </w:rPr>
        <w:t>-cognitive</w:t>
      </w:r>
      <w:r w:rsidR="008B0DCB" w:rsidRPr="00A23F16">
        <w:rPr>
          <w:rFonts w:ascii="Times New Roman" w:hAnsi="Times New Roman" w:cs="Times New Roman"/>
          <w:sz w:val="24"/>
          <w:szCs w:val="24"/>
        </w:rPr>
        <w:t xml:space="preserve"> factors </w:t>
      </w:r>
      <w:r w:rsidR="00E11103" w:rsidRPr="00A23F16">
        <w:rPr>
          <w:rFonts w:ascii="Times New Roman" w:hAnsi="Times New Roman" w:cs="Times New Roman"/>
          <w:sz w:val="24"/>
          <w:szCs w:val="24"/>
        </w:rPr>
        <w:t>continues to be</w:t>
      </w:r>
      <w:r w:rsidRPr="00A23F16">
        <w:rPr>
          <w:rFonts w:ascii="Times New Roman" w:hAnsi="Times New Roman" w:cs="Times New Roman"/>
          <w:sz w:val="24"/>
          <w:szCs w:val="24"/>
        </w:rPr>
        <w:t xml:space="preserve"> extensively influenced by the theory of </w:t>
      </w:r>
      <w:r w:rsidR="008B0DCB" w:rsidRPr="00A23F16">
        <w:rPr>
          <w:rFonts w:ascii="Times New Roman" w:hAnsi="Times New Roman" w:cs="Times New Roman"/>
          <w:sz w:val="24"/>
          <w:szCs w:val="24"/>
        </w:rPr>
        <w:t>the German sociologist Max Weber (1864–1920). Weber’s ideas remain influential</w:t>
      </w:r>
      <w:r w:rsidR="0094622A" w:rsidRPr="00A23F16">
        <w:rPr>
          <w:rFonts w:ascii="Times New Roman" w:hAnsi="Times New Roman" w:cs="Times New Roman"/>
          <w:sz w:val="24"/>
          <w:szCs w:val="24"/>
        </w:rPr>
        <w:t xml:space="preserve"> in entrepreneurship</w:t>
      </w:r>
      <w:r w:rsidR="00657BC9" w:rsidRPr="00A23F16">
        <w:rPr>
          <w:rFonts w:ascii="Times New Roman" w:hAnsi="Times New Roman" w:cs="Times New Roman"/>
          <w:sz w:val="24"/>
          <w:szCs w:val="24"/>
        </w:rPr>
        <w:t xml:space="preserve"> (Shepherd et al., </w:t>
      </w:r>
      <w:r w:rsidR="00AE1BEE">
        <w:rPr>
          <w:rFonts w:ascii="Times New Roman" w:hAnsi="Times New Roman" w:cs="Times New Roman"/>
          <w:sz w:val="24"/>
          <w:szCs w:val="24"/>
        </w:rPr>
        <w:t>2018</w:t>
      </w:r>
      <w:r w:rsidR="00657BC9" w:rsidRPr="00A23F16">
        <w:rPr>
          <w:rFonts w:ascii="Times New Roman" w:hAnsi="Times New Roman" w:cs="Times New Roman"/>
          <w:sz w:val="24"/>
          <w:szCs w:val="24"/>
        </w:rPr>
        <w:t>), despite</w:t>
      </w:r>
      <w:r w:rsidRPr="00A23F16">
        <w:rPr>
          <w:rFonts w:ascii="Times New Roman" w:hAnsi="Times New Roman" w:cs="Times New Roman"/>
          <w:sz w:val="24"/>
          <w:szCs w:val="24"/>
        </w:rPr>
        <w:t xml:space="preserve"> the fact scholars have documented </w:t>
      </w:r>
      <w:r w:rsidR="005C0F1E" w:rsidRPr="00A23F16">
        <w:rPr>
          <w:rFonts w:ascii="Times New Roman" w:hAnsi="Times New Roman" w:cs="Times New Roman"/>
          <w:sz w:val="24"/>
          <w:szCs w:val="24"/>
          <w:lang w:val="en-CA"/>
        </w:rPr>
        <w:t xml:space="preserve">that </w:t>
      </w:r>
      <w:r w:rsidR="008B0DCB" w:rsidRPr="00A23F16">
        <w:rPr>
          <w:rFonts w:ascii="Times New Roman" w:hAnsi="Times New Roman" w:cs="Times New Roman"/>
          <w:sz w:val="24"/>
          <w:szCs w:val="24"/>
        </w:rPr>
        <w:t xml:space="preserve">Weber’s writings frequently </w:t>
      </w:r>
      <w:r w:rsidR="005C0F1E" w:rsidRPr="00A23F16">
        <w:rPr>
          <w:rFonts w:ascii="Times New Roman" w:hAnsi="Times New Roman" w:cs="Times New Roman"/>
          <w:sz w:val="24"/>
          <w:szCs w:val="24"/>
        </w:rPr>
        <w:t>misrepresented non-Western cultures and were based on very limited empirical research</w:t>
      </w:r>
      <w:r w:rsidR="008B0DCB" w:rsidRPr="00A23F16">
        <w:rPr>
          <w:rFonts w:ascii="Times New Roman" w:hAnsi="Times New Roman" w:cs="Times New Roman"/>
          <w:sz w:val="24"/>
          <w:szCs w:val="24"/>
        </w:rPr>
        <w:t xml:space="preserve"> (Ashley, 2015; </w:t>
      </w:r>
      <w:r w:rsidR="00BE69FE" w:rsidRPr="00A23F16">
        <w:rPr>
          <w:rFonts w:ascii="Times New Roman" w:hAnsi="Times New Roman" w:cs="Times New Roman"/>
          <w:sz w:val="24"/>
          <w:szCs w:val="24"/>
        </w:rPr>
        <w:t>Boatcă, 2013; Farris, 2013</w:t>
      </w:r>
      <w:r w:rsidR="00BE69FE">
        <w:rPr>
          <w:rFonts w:ascii="Times New Roman" w:hAnsi="Times New Roman" w:cs="Times New Roman"/>
          <w:sz w:val="24"/>
          <w:szCs w:val="24"/>
        </w:rPr>
        <w:t xml:space="preserve">; </w:t>
      </w:r>
      <w:r w:rsidR="008B0DCB" w:rsidRPr="00A23F16">
        <w:rPr>
          <w:rFonts w:ascii="Times New Roman" w:hAnsi="Times New Roman" w:cs="Times New Roman"/>
          <w:sz w:val="24"/>
          <w:szCs w:val="24"/>
        </w:rPr>
        <w:t>Hung, 2003; Kersten, 2012</w:t>
      </w:r>
      <w:r w:rsidR="0094622A" w:rsidRPr="00A23F16">
        <w:rPr>
          <w:rFonts w:ascii="Times New Roman" w:hAnsi="Times New Roman" w:cs="Times New Roman"/>
          <w:sz w:val="24"/>
          <w:szCs w:val="24"/>
        </w:rPr>
        <w:t xml:space="preserve">; </w:t>
      </w:r>
      <w:r w:rsidR="00BE69FE" w:rsidRPr="00A23F16">
        <w:rPr>
          <w:rFonts w:ascii="Times New Roman" w:hAnsi="Times New Roman" w:cs="Times New Roman"/>
          <w:sz w:val="24"/>
          <w:szCs w:val="24"/>
        </w:rPr>
        <w:t xml:space="preserve">Mills et al., 2013; </w:t>
      </w:r>
      <w:r w:rsidR="008B0DCB" w:rsidRPr="00A23F16">
        <w:rPr>
          <w:rFonts w:ascii="Times New Roman" w:hAnsi="Times New Roman" w:cs="Times New Roman"/>
          <w:sz w:val="24"/>
          <w:szCs w:val="24"/>
        </w:rPr>
        <w:t>Said 1978)</w:t>
      </w:r>
      <w:r w:rsidR="0094622A" w:rsidRPr="00A23F16">
        <w:rPr>
          <w:rFonts w:ascii="Times New Roman" w:hAnsi="Times New Roman" w:cs="Times New Roman"/>
          <w:sz w:val="24"/>
          <w:szCs w:val="24"/>
        </w:rPr>
        <w:t>.</w:t>
      </w:r>
      <w:r w:rsidR="008B0DCB" w:rsidRPr="00A23F16">
        <w:rPr>
          <w:rFonts w:ascii="Times New Roman" w:hAnsi="Times New Roman" w:cs="Times New Roman"/>
          <w:sz w:val="24"/>
          <w:szCs w:val="24"/>
        </w:rPr>
        <w:t xml:space="preserve"> </w:t>
      </w:r>
      <w:r w:rsidR="00250447" w:rsidRPr="00A23F16">
        <w:rPr>
          <w:rFonts w:ascii="Times New Roman" w:hAnsi="Times New Roman" w:cs="Times New Roman"/>
          <w:sz w:val="24"/>
          <w:szCs w:val="24"/>
        </w:rPr>
        <w:t>Peng (2005, pp.327-328), notes that while Weber’s book on religion and enterprise in China has been criticised for its many factual errors</w:t>
      </w:r>
      <w:r w:rsidR="00D2150E">
        <w:rPr>
          <w:rFonts w:ascii="Times New Roman" w:hAnsi="Times New Roman" w:cs="Times New Roman"/>
          <w:sz w:val="24"/>
          <w:szCs w:val="24"/>
        </w:rPr>
        <w:t>, it remains influential</w:t>
      </w:r>
      <w:r w:rsidR="00250447" w:rsidRPr="00A23F16">
        <w:rPr>
          <w:rFonts w:ascii="Times New Roman" w:hAnsi="Times New Roman" w:cs="Times New Roman"/>
          <w:sz w:val="24"/>
          <w:szCs w:val="24"/>
        </w:rPr>
        <w:t>.</w:t>
      </w:r>
    </w:p>
    <w:p w14:paraId="73BF272E" w14:textId="77777777" w:rsidR="003F7F54" w:rsidRPr="00A23F16" w:rsidRDefault="003F7F54" w:rsidP="005C0F1E">
      <w:pPr>
        <w:spacing w:after="0" w:line="480" w:lineRule="auto"/>
        <w:ind w:firstLine="720"/>
        <w:contextualSpacing/>
        <w:jc w:val="both"/>
        <w:rPr>
          <w:rFonts w:ascii="Times New Roman" w:hAnsi="Times New Roman" w:cs="Times New Roman"/>
          <w:sz w:val="24"/>
          <w:szCs w:val="24"/>
        </w:rPr>
      </w:pPr>
    </w:p>
    <w:p w14:paraId="2AFCA119" w14:textId="48B133E6" w:rsidR="00286D06" w:rsidRPr="00B87C31" w:rsidRDefault="00286D06" w:rsidP="005C0F1E">
      <w:pPr>
        <w:spacing w:after="0" w:line="480" w:lineRule="auto"/>
        <w:ind w:firstLine="720"/>
        <w:contextualSpacing/>
        <w:jc w:val="both"/>
        <w:rPr>
          <w:rFonts w:ascii="Times New Roman" w:hAnsi="Times New Roman" w:cs="Times New Roman"/>
          <w:sz w:val="24"/>
          <w:szCs w:val="24"/>
        </w:rPr>
      </w:pPr>
      <w:r w:rsidRPr="00B87C31">
        <w:rPr>
          <w:rFonts w:ascii="Times New Roman" w:hAnsi="Times New Roman" w:cs="Times New Roman"/>
          <w:sz w:val="24"/>
          <w:szCs w:val="24"/>
        </w:rPr>
        <w:t xml:space="preserve">Literature on Chinese Entrepreneurship </w:t>
      </w:r>
    </w:p>
    <w:p w14:paraId="38BD13E6" w14:textId="77777777" w:rsidR="00286D06" w:rsidRPr="00B87C31" w:rsidRDefault="00286D06" w:rsidP="005C0F1E">
      <w:pPr>
        <w:spacing w:after="0" w:line="480" w:lineRule="auto"/>
        <w:ind w:firstLine="720"/>
        <w:contextualSpacing/>
        <w:jc w:val="both"/>
        <w:rPr>
          <w:rFonts w:ascii="Times New Roman" w:hAnsi="Times New Roman" w:cs="Times New Roman"/>
          <w:sz w:val="24"/>
          <w:szCs w:val="24"/>
        </w:rPr>
      </w:pPr>
    </w:p>
    <w:p w14:paraId="659A9985" w14:textId="562B5F29" w:rsidR="009F359E" w:rsidRPr="00A23F16" w:rsidRDefault="00716467" w:rsidP="00716467">
      <w:pPr>
        <w:spacing w:after="0" w:line="480" w:lineRule="auto"/>
        <w:ind w:firstLine="720"/>
        <w:contextualSpacing/>
        <w:jc w:val="both"/>
        <w:rPr>
          <w:rFonts w:ascii="Times New Roman" w:hAnsi="Times New Roman" w:cs="Times New Roman"/>
          <w:sz w:val="24"/>
          <w:szCs w:val="24"/>
        </w:rPr>
      </w:pPr>
      <w:r w:rsidRPr="00A96275">
        <w:rPr>
          <w:rFonts w:ascii="Times New Roman" w:hAnsi="Times New Roman" w:cs="Times New Roman"/>
          <w:sz w:val="24"/>
          <w:szCs w:val="24"/>
        </w:rPr>
        <w:lastRenderedPageBreak/>
        <w:t xml:space="preserve">As Huang et al. </w:t>
      </w:r>
      <w:r w:rsidRPr="00A23F16">
        <w:rPr>
          <w:rFonts w:ascii="Times New Roman" w:hAnsi="Times New Roman" w:cs="Times New Roman"/>
          <w:sz w:val="24"/>
          <w:szCs w:val="24"/>
        </w:rPr>
        <w:t xml:space="preserve">(2016) observe, China is now an increasingly important area for entrepreneurship researchers. Chinese entrepreneurship is discussed using a diverse range of theoretical frameworks, which include the Resource-Based View, agency theory and </w:t>
      </w:r>
      <w:r w:rsidR="00AD1CA6" w:rsidRPr="00A23F16">
        <w:rPr>
          <w:rFonts w:ascii="Times New Roman" w:hAnsi="Times New Roman" w:cs="Times New Roman"/>
          <w:sz w:val="24"/>
          <w:szCs w:val="24"/>
        </w:rPr>
        <w:t>behavioural economics</w:t>
      </w:r>
      <w:r w:rsidRPr="00A23F16">
        <w:rPr>
          <w:rFonts w:ascii="Times New Roman" w:hAnsi="Times New Roman" w:cs="Times New Roman"/>
          <w:sz w:val="24"/>
          <w:szCs w:val="24"/>
        </w:rPr>
        <w:t>. Part of this literature uses empirical material that is derived from observations of entrepreneurs who happen to be in China but appears in papers that are not concerned about the relationship between entrepreneurship and national context</w:t>
      </w:r>
      <w:r w:rsidR="008D1B13" w:rsidRPr="00A23F16">
        <w:rPr>
          <w:rFonts w:ascii="Times New Roman" w:hAnsi="Times New Roman" w:cs="Times New Roman"/>
          <w:sz w:val="24"/>
          <w:szCs w:val="24"/>
        </w:rPr>
        <w:t xml:space="preserve"> (see Figure 4 in Su et al., 2015)</w:t>
      </w:r>
      <w:r w:rsidRPr="00A23F16">
        <w:rPr>
          <w:rFonts w:ascii="Times New Roman" w:hAnsi="Times New Roman" w:cs="Times New Roman"/>
          <w:sz w:val="24"/>
          <w:szCs w:val="24"/>
        </w:rPr>
        <w:t>. However, two main strands</w:t>
      </w:r>
      <w:r w:rsidR="009F359E" w:rsidRPr="00A23F16">
        <w:rPr>
          <w:rFonts w:ascii="Times New Roman" w:hAnsi="Times New Roman" w:cs="Times New Roman"/>
          <w:sz w:val="24"/>
          <w:szCs w:val="24"/>
        </w:rPr>
        <w:t xml:space="preserve"> within</w:t>
      </w:r>
      <w:r w:rsidRPr="00A23F16">
        <w:rPr>
          <w:rFonts w:ascii="Times New Roman" w:hAnsi="Times New Roman" w:cs="Times New Roman"/>
          <w:sz w:val="24"/>
          <w:szCs w:val="24"/>
        </w:rPr>
        <w:t xml:space="preserve"> the literature on Chinese entrepreneurship are pre-occupied with what makes Chinese entrepreneurship distinctive. Speaking of one of these strands, Su et al. (2015, p. 54) observe that scholars who study entrepreneurship in China frequently discuss the impact of Confucianism: ‘Confucian culture also provides a cultural foundation, which makes networks of interpersonal relationships (</w:t>
      </w:r>
      <w:r w:rsidRPr="00A23F16">
        <w:rPr>
          <w:rFonts w:ascii="Times New Roman" w:hAnsi="Times New Roman" w:cs="Times New Roman"/>
          <w:i/>
          <w:noProof/>
          <w:sz w:val="24"/>
          <w:szCs w:val="24"/>
        </w:rPr>
        <w:t>guanxi</w:t>
      </w:r>
      <w:r w:rsidRPr="00A23F16">
        <w:rPr>
          <w:rFonts w:ascii="Times New Roman" w:hAnsi="Times New Roman" w:cs="Times New Roman"/>
          <w:i/>
          <w:sz w:val="24"/>
          <w:szCs w:val="24"/>
        </w:rPr>
        <w:t xml:space="preserve"> </w:t>
      </w:r>
      <w:r w:rsidRPr="00A23F16">
        <w:rPr>
          <w:rFonts w:ascii="Times New Roman" w:hAnsi="Times New Roman" w:cs="Times New Roman"/>
          <w:sz w:val="24"/>
          <w:szCs w:val="24"/>
        </w:rPr>
        <w:t>in China) extremely important. For these reasons, China is a special place for examining social context and its effect on entrepreneurship.’ (Su et al., 2015, p. 64)</w:t>
      </w:r>
      <w:r w:rsidR="009F359E" w:rsidRPr="00A23F16">
        <w:rPr>
          <w:rFonts w:ascii="Times New Roman" w:hAnsi="Times New Roman" w:cs="Times New Roman"/>
          <w:sz w:val="24"/>
          <w:szCs w:val="24"/>
        </w:rPr>
        <w:t>. The conceptual tool of the ‘the Confucian entrepreneur’ appears frequently in papers that fall within this cluster.</w:t>
      </w:r>
    </w:p>
    <w:p w14:paraId="682FE917" w14:textId="77777777" w:rsidR="009F359E" w:rsidRPr="00A23F16" w:rsidRDefault="009F359E" w:rsidP="00716467">
      <w:pPr>
        <w:spacing w:after="0" w:line="480" w:lineRule="auto"/>
        <w:ind w:firstLine="720"/>
        <w:contextualSpacing/>
        <w:jc w:val="both"/>
        <w:rPr>
          <w:rFonts w:ascii="Times New Roman" w:hAnsi="Times New Roman" w:cs="Times New Roman"/>
          <w:sz w:val="24"/>
          <w:szCs w:val="24"/>
        </w:rPr>
      </w:pPr>
    </w:p>
    <w:p w14:paraId="7A991DDB" w14:textId="455B55FF" w:rsidR="009A58C0" w:rsidRPr="00A23F16" w:rsidRDefault="009F359E" w:rsidP="009A58C0">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The scholars who use the concept of the Confucian entrepreneur to understand Chinese phenomena posit </w:t>
      </w:r>
      <w:r w:rsidR="008D1B13" w:rsidRPr="00A23F16">
        <w:rPr>
          <w:rFonts w:ascii="Times New Roman" w:hAnsi="Times New Roman" w:cs="Times New Roman"/>
          <w:sz w:val="24"/>
          <w:szCs w:val="24"/>
        </w:rPr>
        <w:t>a variety of</w:t>
      </w:r>
      <w:r w:rsidRPr="00A23F16">
        <w:rPr>
          <w:rFonts w:ascii="Times New Roman" w:hAnsi="Times New Roman" w:cs="Times New Roman"/>
          <w:sz w:val="24"/>
          <w:szCs w:val="24"/>
        </w:rPr>
        <w:t xml:space="preserve"> causal mechanisms by which Confucianism </w:t>
      </w:r>
      <w:r w:rsidR="00AD1CA6" w:rsidRPr="00A23F16">
        <w:rPr>
          <w:rFonts w:ascii="Times New Roman" w:hAnsi="Times New Roman" w:cs="Times New Roman"/>
          <w:sz w:val="24"/>
          <w:szCs w:val="24"/>
        </w:rPr>
        <w:t>is said to influence</w:t>
      </w:r>
      <w:r w:rsidRPr="00A23F16">
        <w:rPr>
          <w:rFonts w:ascii="Times New Roman" w:hAnsi="Times New Roman" w:cs="Times New Roman"/>
          <w:sz w:val="24"/>
          <w:szCs w:val="24"/>
        </w:rPr>
        <w:t xml:space="preserve"> Chinese entrepreneurial behaviour. For instance, </w:t>
      </w:r>
      <w:r w:rsidR="00632C97">
        <w:rPr>
          <w:rFonts w:ascii="Times New Roman" w:hAnsi="Times New Roman" w:cs="Times New Roman"/>
          <w:sz w:val="24"/>
          <w:szCs w:val="24"/>
        </w:rPr>
        <w:t xml:space="preserve">a </w:t>
      </w:r>
      <w:r w:rsidRPr="00A23F16">
        <w:rPr>
          <w:rFonts w:ascii="Times New Roman" w:hAnsi="Times New Roman" w:cs="Times New Roman"/>
          <w:sz w:val="24"/>
          <w:szCs w:val="24"/>
        </w:rPr>
        <w:t xml:space="preserve">frequently-cited article by Yan and Sorenson (2006, p. 235) stressed the power of Confucianism </w:t>
      </w:r>
      <w:r w:rsidR="00254184">
        <w:rPr>
          <w:rFonts w:ascii="Times New Roman" w:hAnsi="Times New Roman" w:cs="Times New Roman"/>
          <w:sz w:val="24"/>
          <w:szCs w:val="24"/>
        </w:rPr>
        <w:t>in</w:t>
      </w:r>
      <w:r w:rsidRPr="00A23F16">
        <w:rPr>
          <w:rFonts w:ascii="Times New Roman" w:hAnsi="Times New Roman" w:cs="Times New Roman"/>
          <w:sz w:val="24"/>
          <w:szCs w:val="24"/>
        </w:rPr>
        <w:t xml:space="preserve"> relation to firm succession, declaring that the ‘influence of Confucianism is staggering.’ They contrasted the ‘highly individualistic cultures’ of the West, where ‘business networks tend to be formal and based on contract, and succession is treated as a private issue for the business family,’ with Confucian societies, where written agreements play a less important role in family business succession (2006, p. 246). Unfortunately, the authors failed to provide any comparative data to back up their assertion that there is an essential difference between Chinese and Western entrepreneurs </w:t>
      </w:r>
      <w:r w:rsidRPr="00A23F16">
        <w:rPr>
          <w:rFonts w:ascii="Times New Roman" w:hAnsi="Times New Roman" w:cs="Times New Roman"/>
          <w:sz w:val="24"/>
          <w:szCs w:val="24"/>
        </w:rPr>
        <w:lastRenderedPageBreak/>
        <w:t>that can be attributed to Confucianism. Differences between the formal political systems of countries also go unmentioned in their paper</w:t>
      </w:r>
      <w:r w:rsidR="00547A55" w:rsidRPr="00A23F16">
        <w:rPr>
          <w:rFonts w:ascii="Times New Roman" w:hAnsi="Times New Roman" w:cs="Times New Roman"/>
          <w:sz w:val="24"/>
          <w:szCs w:val="24"/>
        </w:rPr>
        <w:t>, even though they also offer plausible explanations for the</w:t>
      </w:r>
      <w:r w:rsidR="00547A55" w:rsidRPr="00A23F16">
        <w:t xml:space="preserve"> </w:t>
      </w:r>
      <w:r w:rsidR="00547A55" w:rsidRPr="00A23F16">
        <w:rPr>
          <w:rFonts w:ascii="Times New Roman" w:hAnsi="Times New Roman" w:cs="Times New Roman"/>
          <w:i/>
          <w:sz w:val="24"/>
          <w:szCs w:val="24"/>
        </w:rPr>
        <w:t>explanandum</w:t>
      </w:r>
      <w:r w:rsidRPr="00A23F16">
        <w:rPr>
          <w:rFonts w:ascii="Times New Roman" w:hAnsi="Times New Roman" w:cs="Times New Roman"/>
          <w:sz w:val="24"/>
          <w:szCs w:val="24"/>
        </w:rPr>
        <w:t>. The reader is thus left wondering whether some other variable, such as differences between legal systems or the costs of hiring lawyers, is responsible</w:t>
      </w:r>
      <w:r w:rsidR="00547A55" w:rsidRPr="00A23F16">
        <w:rPr>
          <w:rFonts w:ascii="Times New Roman" w:hAnsi="Times New Roman" w:cs="Times New Roman"/>
          <w:sz w:val="24"/>
          <w:szCs w:val="24"/>
        </w:rPr>
        <w:t xml:space="preserve"> for the pattern observed</w:t>
      </w:r>
      <w:r w:rsidRPr="00A23F16">
        <w:rPr>
          <w:rFonts w:ascii="Times New Roman" w:hAnsi="Times New Roman" w:cs="Times New Roman"/>
          <w:sz w:val="24"/>
          <w:szCs w:val="24"/>
        </w:rPr>
        <w:t xml:space="preserve">. A paper by Cheung and King (2004) claimed that the moral choices of Chinese entrepreneurs were influenced by Confucian ideas. These authors spoke of ‘the Confucian entrepreneur’s willingness to forgo material advantage out of moral considerations’ (2004, p. 255), </w:t>
      </w:r>
      <w:r w:rsidR="00254184">
        <w:rPr>
          <w:rFonts w:ascii="Times New Roman" w:hAnsi="Times New Roman" w:cs="Times New Roman"/>
          <w:sz w:val="24"/>
          <w:szCs w:val="24"/>
        </w:rPr>
        <w:t>which</w:t>
      </w:r>
      <w:r w:rsidRPr="00A23F16">
        <w:rPr>
          <w:rFonts w:ascii="Times New Roman" w:hAnsi="Times New Roman" w:cs="Times New Roman"/>
          <w:sz w:val="24"/>
          <w:szCs w:val="24"/>
        </w:rPr>
        <w:t xml:space="preserve"> implies that non-Confucian entrepreneurs </w:t>
      </w:r>
      <w:r w:rsidR="00250447" w:rsidRPr="00A23F16">
        <w:rPr>
          <w:rFonts w:ascii="Times New Roman" w:hAnsi="Times New Roman" w:cs="Times New Roman"/>
          <w:sz w:val="24"/>
          <w:szCs w:val="24"/>
        </w:rPr>
        <w:t>have fewer, or at least different, ethical constraints than Confucian entrepreneur</w:t>
      </w:r>
      <w:r w:rsidR="000E17A7">
        <w:rPr>
          <w:rFonts w:ascii="Times New Roman" w:hAnsi="Times New Roman" w:cs="Times New Roman"/>
          <w:sz w:val="24"/>
          <w:szCs w:val="24"/>
        </w:rPr>
        <w:t>s</w:t>
      </w:r>
      <w:r w:rsidRPr="00A23F16">
        <w:rPr>
          <w:rFonts w:ascii="Times New Roman" w:hAnsi="Times New Roman" w:cs="Times New Roman"/>
          <w:sz w:val="24"/>
          <w:szCs w:val="24"/>
        </w:rPr>
        <w:t xml:space="preserve">. Cheung and King (2004) presented no comparative data, qualitative or otherwise, to support this assertion that Confucian and non-Confucian entrepreneurs make different trade-offs between material gain and moral considerations. Moreover, they did not consider whether differences in formal institutions might provide a more convincing explanation for any visible differences. </w:t>
      </w:r>
    </w:p>
    <w:p w14:paraId="374A9E74" w14:textId="77777777" w:rsidR="009A58C0" w:rsidRPr="00A23F16" w:rsidRDefault="009A58C0" w:rsidP="009F359E">
      <w:pPr>
        <w:spacing w:after="0" w:line="480" w:lineRule="auto"/>
        <w:ind w:firstLine="720"/>
        <w:contextualSpacing/>
        <w:jc w:val="both"/>
        <w:rPr>
          <w:rFonts w:ascii="Times New Roman" w:hAnsi="Times New Roman" w:cs="Times New Roman"/>
          <w:sz w:val="24"/>
          <w:szCs w:val="24"/>
        </w:rPr>
      </w:pPr>
    </w:p>
    <w:p w14:paraId="755B63E2" w14:textId="55F0A8DF" w:rsidR="009F359E" w:rsidRPr="00A23F16" w:rsidRDefault="009F359E" w:rsidP="009F359E">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In </w:t>
      </w:r>
      <w:r w:rsidR="009A58C0" w:rsidRPr="00A23F16">
        <w:rPr>
          <w:rFonts w:ascii="Times New Roman" w:hAnsi="Times New Roman" w:cs="Times New Roman"/>
          <w:sz w:val="24"/>
          <w:szCs w:val="24"/>
        </w:rPr>
        <w:t xml:space="preserve">paper in </w:t>
      </w:r>
      <w:r w:rsidRPr="00A23F16">
        <w:rPr>
          <w:rFonts w:ascii="Times New Roman" w:hAnsi="Times New Roman" w:cs="Times New Roman"/>
          <w:sz w:val="24"/>
          <w:szCs w:val="24"/>
        </w:rPr>
        <w:t xml:space="preserve">a prestigious journal, Li and Liang (2015) argued that the decisions of many mainland Chinese entrepreneurs to obtain seats in legislative bodies are driven by their Confucian ideals. These authors used </w:t>
      </w:r>
      <w:r w:rsidR="009A58C0" w:rsidRPr="00A23F16">
        <w:rPr>
          <w:rFonts w:ascii="Times New Roman" w:hAnsi="Times New Roman" w:cs="Times New Roman"/>
          <w:sz w:val="24"/>
          <w:szCs w:val="24"/>
        </w:rPr>
        <w:t>the results of a survey</w:t>
      </w:r>
      <w:r w:rsidRPr="00A23F16">
        <w:rPr>
          <w:rFonts w:ascii="Times New Roman" w:hAnsi="Times New Roman" w:cs="Times New Roman"/>
          <w:sz w:val="24"/>
          <w:szCs w:val="24"/>
        </w:rPr>
        <w:t xml:space="preserve"> in which such entrepreneurs</w:t>
      </w:r>
      <w:r w:rsidR="009A58C0" w:rsidRPr="00A23F16">
        <w:rPr>
          <w:rFonts w:ascii="Times New Roman" w:hAnsi="Times New Roman" w:cs="Times New Roman"/>
          <w:sz w:val="24"/>
          <w:szCs w:val="24"/>
        </w:rPr>
        <w:t xml:space="preserve"> had been asked to describe</w:t>
      </w:r>
      <w:r w:rsidRPr="00A23F16">
        <w:rPr>
          <w:rFonts w:ascii="Times New Roman" w:hAnsi="Times New Roman" w:cs="Times New Roman"/>
          <w:sz w:val="24"/>
          <w:szCs w:val="24"/>
        </w:rPr>
        <w:t xml:space="preserve"> their mo</w:t>
      </w:r>
      <w:r w:rsidR="009A58C0" w:rsidRPr="00A23F16">
        <w:rPr>
          <w:rFonts w:ascii="Times New Roman" w:hAnsi="Times New Roman" w:cs="Times New Roman"/>
          <w:sz w:val="24"/>
          <w:szCs w:val="24"/>
        </w:rPr>
        <w:t>tives for seeking public office</w:t>
      </w:r>
      <w:r w:rsidRPr="00A23F16">
        <w:rPr>
          <w:rFonts w:ascii="Times New Roman" w:hAnsi="Times New Roman" w:cs="Times New Roman"/>
          <w:sz w:val="24"/>
          <w:szCs w:val="24"/>
        </w:rPr>
        <w:t xml:space="preserve"> to argue that Confucianism pushes Chinese entrepreneurs to behave in a</w:t>
      </w:r>
      <w:r w:rsidR="006D5CA2" w:rsidRPr="00A23F16">
        <w:rPr>
          <w:rFonts w:ascii="Times New Roman" w:hAnsi="Times New Roman" w:cs="Times New Roman"/>
          <w:sz w:val="24"/>
          <w:szCs w:val="24"/>
        </w:rPr>
        <w:t>n altruistic or</w:t>
      </w:r>
      <w:r w:rsidRPr="00A23F16">
        <w:rPr>
          <w:rFonts w:ascii="Times New Roman" w:hAnsi="Times New Roman" w:cs="Times New Roman"/>
          <w:sz w:val="24"/>
          <w:szCs w:val="24"/>
        </w:rPr>
        <w:t xml:space="preserve"> pro-social manner. The authors neither questioned the accuracy of the entrepreneurs’ description</w:t>
      </w:r>
      <w:r w:rsidR="000E17A7">
        <w:rPr>
          <w:rFonts w:ascii="Times New Roman" w:hAnsi="Times New Roman" w:cs="Times New Roman"/>
          <w:sz w:val="24"/>
          <w:szCs w:val="24"/>
        </w:rPr>
        <w:t>s</w:t>
      </w:r>
      <w:r w:rsidRPr="00A23F16">
        <w:rPr>
          <w:rFonts w:ascii="Times New Roman" w:hAnsi="Times New Roman" w:cs="Times New Roman"/>
          <w:sz w:val="24"/>
          <w:szCs w:val="24"/>
        </w:rPr>
        <w:t xml:space="preserve"> of their own motives nor provided comparative data about the motives of entrepreneurs who obtain legislative positions in non-Confucian societies, such as the United States, or in Taiwan, a Confucian </w:t>
      </w:r>
      <w:r w:rsidR="0052782B">
        <w:rPr>
          <w:rFonts w:ascii="Times New Roman" w:hAnsi="Times New Roman" w:cs="Times New Roman"/>
          <w:sz w:val="24"/>
          <w:szCs w:val="24"/>
        </w:rPr>
        <w:t>polity</w:t>
      </w:r>
      <w:r w:rsidRPr="00A23F16">
        <w:rPr>
          <w:rFonts w:ascii="Times New Roman" w:hAnsi="Times New Roman" w:cs="Times New Roman"/>
          <w:sz w:val="24"/>
          <w:szCs w:val="24"/>
        </w:rPr>
        <w:t xml:space="preserve"> with democratic political institutions. Zhu (2015) applies neo-Weberian theory in the course of understanding how the Confucian teachings about </w:t>
      </w:r>
      <w:r w:rsidRPr="00A23F16">
        <w:rPr>
          <w:rFonts w:ascii="Times New Roman" w:hAnsi="Times New Roman" w:cs="Times New Roman"/>
          <w:i/>
          <w:sz w:val="24"/>
          <w:szCs w:val="24"/>
        </w:rPr>
        <w:t>ren-</w:t>
      </w:r>
      <w:r w:rsidRPr="00A23F16">
        <w:rPr>
          <w:rFonts w:ascii="Times New Roman" w:hAnsi="Times New Roman" w:cs="Times New Roman"/>
          <w:i/>
          <w:noProof/>
          <w:sz w:val="24"/>
          <w:szCs w:val="24"/>
        </w:rPr>
        <w:t>yi</w:t>
      </w:r>
      <w:r w:rsidRPr="00A23F16">
        <w:rPr>
          <w:rFonts w:ascii="Times New Roman" w:hAnsi="Times New Roman" w:cs="Times New Roman"/>
          <w:i/>
          <w:sz w:val="24"/>
          <w:szCs w:val="24"/>
        </w:rPr>
        <w:t>-li</w:t>
      </w:r>
      <w:r w:rsidRPr="00A23F16">
        <w:rPr>
          <w:rFonts w:ascii="Times New Roman" w:hAnsi="Times New Roman" w:cs="Times New Roman"/>
          <w:sz w:val="24"/>
          <w:szCs w:val="24"/>
        </w:rPr>
        <w:t xml:space="preserve"> (‘love and compassion, righteousness, and propriety’) influence ‘Chinese SME entrepreneurial decision-making.’ Zhu </w:t>
      </w:r>
      <w:r w:rsidRPr="00A23F16">
        <w:rPr>
          <w:rFonts w:ascii="Times New Roman" w:hAnsi="Times New Roman" w:cs="Times New Roman"/>
          <w:sz w:val="24"/>
          <w:szCs w:val="24"/>
        </w:rPr>
        <w:lastRenderedPageBreak/>
        <w:t xml:space="preserve">does not provide comparative data to back up his claims about the influence of Confucianism on entrepreneurial behaviour, which means that we do not know whether Confucian entrepreneurs behave in a measurably different fashion than Western and other non-Confucian entrepreneurs. </w:t>
      </w:r>
      <w:r w:rsidR="00250447" w:rsidRPr="00A23F16">
        <w:rPr>
          <w:rFonts w:ascii="Times New Roman" w:hAnsi="Times New Roman" w:cs="Times New Roman"/>
          <w:sz w:val="24"/>
          <w:szCs w:val="24"/>
        </w:rPr>
        <w:t>Pointing to</w:t>
      </w:r>
      <w:r w:rsidRPr="00A23F16">
        <w:rPr>
          <w:rFonts w:ascii="Times New Roman" w:hAnsi="Times New Roman" w:cs="Times New Roman"/>
          <w:sz w:val="24"/>
          <w:szCs w:val="24"/>
        </w:rPr>
        <w:t xml:space="preserve"> the absence of a comparative element in the papers on Confucian entrepreneurship, Chuah et al. (2016, p. 1095) declared we currently lack any hard evidence to support the claims that Confucian ideas significantly influence actual Chinese entrepreneurial behaviour.</w:t>
      </w:r>
    </w:p>
    <w:p w14:paraId="2BEE9326" w14:textId="77777777" w:rsidR="009F359E" w:rsidRPr="00A23F16" w:rsidRDefault="009F359E" w:rsidP="009F359E">
      <w:pPr>
        <w:spacing w:after="0" w:line="480" w:lineRule="auto"/>
        <w:contextualSpacing/>
        <w:jc w:val="both"/>
        <w:rPr>
          <w:rFonts w:ascii="Times New Roman" w:hAnsi="Times New Roman" w:cs="Times New Roman"/>
          <w:sz w:val="24"/>
          <w:szCs w:val="24"/>
        </w:rPr>
      </w:pPr>
    </w:p>
    <w:p w14:paraId="367046AC" w14:textId="1C86CFEB" w:rsidR="00716467" w:rsidRPr="00A23F16" w:rsidRDefault="009F359E" w:rsidP="009F359E">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As we have seen, a significant number of researchers who use the concept of the Confucian entrepreneur to understand Chine</w:t>
      </w:r>
      <w:r w:rsidR="009A58C0" w:rsidRPr="00A23F16">
        <w:rPr>
          <w:rFonts w:ascii="Times New Roman" w:hAnsi="Times New Roman" w:cs="Times New Roman"/>
          <w:sz w:val="24"/>
          <w:szCs w:val="24"/>
        </w:rPr>
        <w:t>se entrepreneurs</w:t>
      </w:r>
      <w:r w:rsidRPr="00A23F16">
        <w:rPr>
          <w:rFonts w:ascii="Times New Roman" w:hAnsi="Times New Roman" w:cs="Times New Roman"/>
          <w:sz w:val="24"/>
          <w:szCs w:val="24"/>
        </w:rPr>
        <w:t>.</w:t>
      </w:r>
      <w:r w:rsidR="009A58C0" w:rsidRPr="00A23F16">
        <w:rPr>
          <w:rFonts w:ascii="Times New Roman" w:hAnsi="Times New Roman" w:cs="Times New Roman"/>
          <w:sz w:val="24"/>
          <w:szCs w:val="24"/>
        </w:rPr>
        <w:t xml:space="preserve"> The researchers who use the concept of the Confucian entrepreneur generally ignore the work of the </w:t>
      </w:r>
      <w:r w:rsidRPr="00A23F16">
        <w:rPr>
          <w:rFonts w:ascii="Times New Roman" w:hAnsi="Times New Roman" w:cs="Times New Roman"/>
          <w:sz w:val="24"/>
          <w:szCs w:val="24"/>
        </w:rPr>
        <w:t xml:space="preserve">similarly </w:t>
      </w:r>
      <w:r w:rsidR="00716467" w:rsidRPr="00A23F16">
        <w:rPr>
          <w:rFonts w:ascii="Times New Roman" w:hAnsi="Times New Roman" w:cs="Times New Roman"/>
          <w:sz w:val="24"/>
          <w:szCs w:val="24"/>
        </w:rPr>
        <w:t>large cluster of entrepreneurship researchers who study Chinese phenomena</w:t>
      </w:r>
      <w:r w:rsidR="009A58C0" w:rsidRPr="00A23F16">
        <w:rPr>
          <w:rFonts w:ascii="Times New Roman" w:hAnsi="Times New Roman" w:cs="Times New Roman"/>
          <w:sz w:val="24"/>
          <w:szCs w:val="24"/>
        </w:rPr>
        <w:t xml:space="preserve"> using</w:t>
      </w:r>
      <w:r w:rsidR="00250447" w:rsidRPr="00A23F16">
        <w:rPr>
          <w:rFonts w:ascii="Times New Roman" w:hAnsi="Times New Roman" w:cs="Times New Roman"/>
          <w:sz w:val="24"/>
          <w:szCs w:val="24"/>
        </w:rPr>
        <w:t xml:space="preserve"> Northian</w:t>
      </w:r>
      <w:r w:rsidR="00716467" w:rsidRPr="00A23F16">
        <w:rPr>
          <w:rFonts w:ascii="Times New Roman" w:hAnsi="Times New Roman" w:cs="Times New Roman"/>
          <w:sz w:val="24"/>
          <w:szCs w:val="24"/>
        </w:rPr>
        <w:t xml:space="preserve"> neo-institutionalist theory</w:t>
      </w:r>
      <w:r w:rsidRPr="00A23F16">
        <w:rPr>
          <w:rFonts w:ascii="Times New Roman" w:hAnsi="Times New Roman" w:cs="Times New Roman"/>
          <w:sz w:val="24"/>
          <w:szCs w:val="24"/>
        </w:rPr>
        <w:t xml:space="preserve"> (Su et al.</w:t>
      </w:r>
      <w:r w:rsidR="00427C87">
        <w:rPr>
          <w:rFonts w:ascii="Times New Roman" w:hAnsi="Times New Roman" w:cs="Times New Roman"/>
          <w:sz w:val="24"/>
          <w:szCs w:val="24"/>
        </w:rPr>
        <w:t>,</w:t>
      </w:r>
      <w:r w:rsidRPr="00A23F16">
        <w:rPr>
          <w:rFonts w:ascii="Times New Roman" w:hAnsi="Times New Roman" w:cs="Times New Roman"/>
          <w:sz w:val="24"/>
          <w:szCs w:val="24"/>
        </w:rPr>
        <w:t xml:space="preserve"> 2015)</w:t>
      </w:r>
      <w:r w:rsidR="00716467" w:rsidRPr="00A23F16">
        <w:rPr>
          <w:rFonts w:ascii="Times New Roman" w:hAnsi="Times New Roman" w:cs="Times New Roman"/>
          <w:sz w:val="24"/>
          <w:szCs w:val="24"/>
        </w:rPr>
        <w:t xml:space="preserve">. </w:t>
      </w:r>
      <w:r w:rsidRPr="00A23F16">
        <w:rPr>
          <w:rFonts w:ascii="Times New Roman" w:hAnsi="Times New Roman" w:cs="Times New Roman"/>
          <w:sz w:val="24"/>
          <w:szCs w:val="24"/>
        </w:rPr>
        <w:t>The scholars who draw on the new institutional economics to understand Chinese entrepreneurship include D</w:t>
      </w:r>
      <w:r w:rsidR="00BE69FE">
        <w:rPr>
          <w:rFonts w:ascii="Times New Roman" w:hAnsi="Times New Roman" w:cs="Times New Roman"/>
          <w:sz w:val="24"/>
          <w:szCs w:val="24"/>
        </w:rPr>
        <w:t>ing et al., (2014), Milana and Wang (2013), Puffer et al., (2010), Schweinberger (2014), and</w:t>
      </w:r>
      <w:r w:rsidRPr="00A23F16">
        <w:rPr>
          <w:rFonts w:ascii="Times New Roman" w:hAnsi="Times New Roman" w:cs="Times New Roman"/>
          <w:sz w:val="24"/>
          <w:szCs w:val="24"/>
        </w:rPr>
        <w:t xml:space="preserve"> Yueh (2012). For authors within this school, cultural factors such as religion are, at best, a residual.</w:t>
      </w:r>
      <w:r w:rsidR="009A58C0" w:rsidRPr="00A23F16">
        <w:rPr>
          <w:rFonts w:ascii="Times New Roman" w:hAnsi="Times New Roman" w:cs="Times New Roman"/>
          <w:sz w:val="24"/>
          <w:szCs w:val="24"/>
        </w:rPr>
        <w:t xml:space="preserve"> Whereas the neo-Weberian scholars attribute tremendous causative power to Confucianism, </w:t>
      </w:r>
      <w:r w:rsidRPr="00A23F16">
        <w:rPr>
          <w:rFonts w:ascii="Times New Roman" w:hAnsi="Times New Roman" w:cs="Times New Roman"/>
          <w:sz w:val="24"/>
          <w:szCs w:val="24"/>
        </w:rPr>
        <w:t>authors</w:t>
      </w:r>
      <w:r w:rsidR="009A58C0" w:rsidRPr="00A23F16">
        <w:rPr>
          <w:rFonts w:ascii="Times New Roman" w:hAnsi="Times New Roman" w:cs="Times New Roman"/>
          <w:sz w:val="24"/>
          <w:szCs w:val="24"/>
        </w:rPr>
        <w:t xml:space="preserve"> in this group</w:t>
      </w:r>
      <w:r w:rsidRPr="00A23F16">
        <w:rPr>
          <w:rFonts w:ascii="Times New Roman" w:hAnsi="Times New Roman" w:cs="Times New Roman"/>
          <w:sz w:val="24"/>
          <w:szCs w:val="24"/>
        </w:rPr>
        <w:t xml:space="preserve"> use the rational-actor model of human behaviour to understand the relationship between political institutions and the incentives for individuals to engage in entrepreneurial behaviour. </w:t>
      </w:r>
      <w:r w:rsidR="009A58C0" w:rsidRPr="00A23F16">
        <w:rPr>
          <w:rFonts w:ascii="Times New Roman" w:hAnsi="Times New Roman" w:cs="Times New Roman"/>
          <w:sz w:val="24"/>
          <w:szCs w:val="24"/>
        </w:rPr>
        <w:t>A core idea running through the neo-institutionalist</w:t>
      </w:r>
      <w:r w:rsidR="00AD1CA6" w:rsidRPr="00A23F16">
        <w:rPr>
          <w:rFonts w:ascii="Times New Roman" w:hAnsi="Times New Roman" w:cs="Times New Roman"/>
          <w:sz w:val="24"/>
          <w:szCs w:val="24"/>
        </w:rPr>
        <w:t xml:space="preserve"> research on Chinese entrepreneurship is</w:t>
      </w:r>
      <w:r w:rsidR="00752452" w:rsidRPr="00A23F16">
        <w:rPr>
          <w:rFonts w:ascii="Times New Roman" w:hAnsi="Times New Roman" w:cs="Times New Roman"/>
          <w:sz w:val="24"/>
          <w:szCs w:val="24"/>
        </w:rPr>
        <w:t xml:space="preserve"> the theory that Western-style ‘limited government’</w:t>
      </w:r>
      <w:r w:rsidR="00AD1CA6" w:rsidRPr="00A23F16">
        <w:rPr>
          <w:rFonts w:ascii="Times New Roman" w:hAnsi="Times New Roman" w:cs="Times New Roman"/>
          <w:sz w:val="24"/>
          <w:szCs w:val="24"/>
        </w:rPr>
        <w:t xml:space="preserve"> is more supportive of entrepreneurship that political systems in which the state intervenes extensively in the market. The phenomena discussed by scholars who use the new institutional economics lens to study Chinese entrepreneurship include privatization, effective tax rates, and competition between Chinese provincial </w:t>
      </w:r>
      <w:r w:rsidR="00AD1CA6" w:rsidRPr="00A23F16">
        <w:rPr>
          <w:rFonts w:ascii="Times New Roman" w:hAnsi="Times New Roman" w:cs="Times New Roman"/>
          <w:sz w:val="24"/>
          <w:szCs w:val="24"/>
        </w:rPr>
        <w:lastRenderedPageBreak/>
        <w:t xml:space="preserve">governments for investment capital. </w:t>
      </w:r>
      <w:r w:rsidR="00B9662D" w:rsidRPr="00A23F16">
        <w:rPr>
          <w:rFonts w:ascii="Times New Roman" w:hAnsi="Times New Roman" w:cs="Times New Roman"/>
          <w:sz w:val="24"/>
          <w:szCs w:val="24"/>
        </w:rPr>
        <w:t xml:space="preserve">The approach taken by these scholars is thus radically different from that taken by the researchers who use the concept of the Confucian entrepreneur. </w:t>
      </w:r>
    </w:p>
    <w:p w14:paraId="278A0B7C" w14:textId="77777777" w:rsidR="009F359E" w:rsidRPr="00A23F16" w:rsidRDefault="009F359E" w:rsidP="00716467">
      <w:pPr>
        <w:spacing w:after="0" w:line="480" w:lineRule="auto"/>
        <w:ind w:firstLine="720"/>
        <w:contextualSpacing/>
        <w:jc w:val="both"/>
        <w:rPr>
          <w:rFonts w:ascii="Times New Roman" w:hAnsi="Times New Roman" w:cs="Times New Roman"/>
          <w:sz w:val="24"/>
          <w:szCs w:val="24"/>
        </w:rPr>
      </w:pPr>
    </w:p>
    <w:p w14:paraId="4F226E50" w14:textId="77777777" w:rsidR="008C4051" w:rsidRPr="00A23F16" w:rsidRDefault="008C4051" w:rsidP="004B10A4">
      <w:pPr>
        <w:tabs>
          <w:tab w:val="left" w:pos="709"/>
        </w:tabs>
        <w:spacing w:after="0" w:line="480" w:lineRule="auto"/>
        <w:contextualSpacing/>
        <w:jc w:val="both"/>
        <w:rPr>
          <w:rFonts w:ascii="Times New Roman" w:hAnsi="Times New Roman" w:cs="Times New Roman"/>
        </w:rPr>
      </w:pPr>
    </w:p>
    <w:p w14:paraId="6525019E" w14:textId="49C99DFC" w:rsidR="00FF0588" w:rsidRPr="00A23F16" w:rsidRDefault="00FF0588" w:rsidP="003E7189">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Context: History of Sino-Western Interaction, 1842–1911</w:t>
      </w:r>
    </w:p>
    <w:p w14:paraId="65B74AEE" w14:textId="54A5DCA1" w:rsidR="0037397A" w:rsidRPr="00A23F16" w:rsidRDefault="00F57B20" w:rsidP="000520E6">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During the Treaty Port Era (1842–1911), Chinese sovereignty </w:t>
      </w:r>
      <w:r w:rsidR="000520E6" w:rsidRPr="00A23F16">
        <w:rPr>
          <w:rFonts w:ascii="Times New Roman" w:hAnsi="Times New Roman" w:cs="Times New Roman"/>
          <w:sz w:val="24"/>
          <w:szCs w:val="24"/>
        </w:rPr>
        <w:t xml:space="preserve">was severely limited and the Western colonial powers </w:t>
      </w:r>
      <w:r w:rsidRPr="00A23F16">
        <w:rPr>
          <w:rFonts w:ascii="Times New Roman" w:hAnsi="Times New Roman" w:cs="Times New Roman"/>
          <w:sz w:val="24"/>
          <w:szCs w:val="24"/>
        </w:rPr>
        <w:t xml:space="preserve">carved enclaves out of Chinese soil. </w:t>
      </w:r>
      <w:r w:rsidR="00FF0588" w:rsidRPr="00A23F16">
        <w:rPr>
          <w:rFonts w:ascii="Times New Roman" w:hAnsi="Times New Roman" w:cs="Times New Roman"/>
          <w:sz w:val="24"/>
          <w:szCs w:val="24"/>
        </w:rPr>
        <w:t xml:space="preserve">The end of the First Opium War in 1842, which saw the forcible opening of China to Western business, marked the start of the Treaty Port Era. </w:t>
      </w:r>
      <w:r w:rsidR="000520E6" w:rsidRPr="00A23F16">
        <w:rPr>
          <w:rFonts w:ascii="Times New Roman" w:hAnsi="Times New Roman" w:cs="Times New Roman"/>
          <w:sz w:val="24"/>
          <w:szCs w:val="24"/>
        </w:rPr>
        <w:t>The year in which the Qing dynasty was overthrown in a revolution supported by much of the emergent Chinese bourgeoisie, 1911, marks the end of th</w:t>
      </w:r>
      <w:r w:rsidR="00BE69FE">
        <w:rPr>
          <w:rFonts w:ascii="Times New Roman" w:hAnsi="Times New Roman" w:cs="Times New Roman"/>
          <w:sz w:val="24"/>
          <w:szCs w:val="24"/>
        </w:rPr>
        <w:t>is period (Bergère, 1983</w:t>
      </w:r>
      <w:r w:rsidR="000520E6" w:rsidRPr="00A23F16">
        <w:rPr>
          <w:rFonts w:ascii="Times New Roman" w:hAnsi="Times New Roman" w:cs="Times New Roman"/>
          <w:sz w:val="24"/>
          <w:szCs w:val="24"/>
        </w:rPr>
        <w:t xml:space="preserve">). </w:t>
      </w:r>
      <w:r w:rsidR="00FF0588" w:rsidRPr="00A23F16">
        <w:rPr>
          <w:rFonts w:ascii="Times New Roman" w:hAnsi="Times New Roman" w:cs="Times New Roman"/>
          <w:sz w:val="24"/>
          <w:szCs w:val="24"/>
        </w:rPr>
        <w:t xml:space="preserve">The treaty ports were Chinese cities in which Western business people were allowed to reside and </w:t>
      </w:r>
      <w:r w:rsidR="000520E6" w:rsidRPr="00A23F16">
        <w:rPr>
          <w:rFonts w:ascii="Times New Roman" w:hAnsi="Times New Roman" w:cs="Times New Roman"/>
          <w:sz w:val="24"/>
          <w:szCs w:val="24"/>
        </w:rPr>
        <w:t>trade</w:t>
      </w:r>
      <w:r w:rsidR="00FF0588" w:rsidRPr="00A23F16">
        <w:rPr>
          <w:rFonts w:ascii="Times New Roman" w:hAnsi="Times New Roman" w:cs="Times New Roman"/>
          <w:sz w:val="24"/>
          <w:szCs w:val="24"/>
        </w:rPr>
        <w:t xml:space="preserve">. </w:t>
      </w:r>
      <w:r w:rsidR="000520E6" w:rsidRPr="00A23F16">
        <w:rPr>
          <w:rFonts w:ascii="Times New Roman" w:hAnsi="Times New Roman" w:cs="Times New Roman"/>
          <w:sz w:val="24"/>
          <w:szCs w:val="24"/>
        </w:rPr>
        <w:t xml:space="preserve">The volume of Sino-Western trade in the period 1842–1911 rose dramatically (see Table I), as did the number of Westerners resident in China. The presence of Westerners allowed </w:t>
      </w:r>
      <w:r w:rsidR="00FF0588" w:rsidRPr="00A23F16">
        <w:rPr>
          <w:rFonts w:ascii="Times New Roman" w:hAnsi="Times New Roman" w:cs="Times New Roman"/>
          <w:sz w:val="24"/>
          <w:szCs w:val="24"/>
        </w:rPr>
        <w:t>Chinese merch</w:t>
      </w:r>
      <w:r w:rsidR="000520E6" w:rsidRPr="00A23F16">
        <w:rPr>
          <w:rFonts w:ascii="Times New Roman" w:hAnsi="Times New Roman" w:cs="Times New Roman"/>
          <w:sz w:val="24"/>
          <w:szCs w:val="24"/>
        </w:rPr>
        <w:t xml:space="preserve">ants </w:t>
      </w:r>
      <w:r w:rsidR="00FF0588" w:rsidRPr="00A23F16">
        <w:rPr>
          <w:rFonts w:ascii="Times New Roman" w:hAnsi="Times New Roman" w:cs="Times New Roman"/>
          <w:sz w:val="24"/>
          <w:szCs w:val="24"/>
        </w:rPr>
        <w:t>to acquire the capital and skills needed to modernize the Chinese economy (Cox and C</w:t>
      </w:r>
      <w:r w:rsidR="00BE69FE">
        <w:rPr>
          <w:rFonts w:ascii="Times New Roman" w:hAnsi="Times New Roman" w:cs="Times New Roman"/>
          <w:sz w:val="24"/>
          <w:szCs w:val="24"/>
        </w:rPr>
        <w:t>han, 2000; Hao, 1986; Motono, 2000</w:t>
      </w:r>
      <w:r w:rsidR="00FF0588" w:rsidRPr="00A23F16">
        <w:rPr>
          <w:rFonts w:ascii="Times New Roman" w:hAnsi="Times New Roman" w:cs="Times New Roman"/>
          <w:sz w:val="24"/>
          <w:szCs w:val="24"/>
        </w:rPr>
        <w:t xml:space="preserve">). </w:t>
      </w:r>
      <w:r w:rsidR="000520E6" w:rsidRPr="00A23F16">
        <w:rPr>
          <w:rFonts w:ascii="Times New Roman" w:hAnsi="Times New Roman" w:cs="Times New Roman"/>
          <w:sz w:val="24"/>
          <w:szCs w:val="24"/>
        </w:rPr>
        <w:t xml:space="preserve"> </w:t>
      </w:r>
    </w:p>
    <w:p w14:paraId="16200F86" w14:textId="77777777" w:rsidR="0037397A" w:rsidRPr="00A23F16" w:rsidRDefault="0037397A" w:rsidP="000520E6">
      <w:pPr>
        <w:spacing w:after="0" w:line="480" w:lineRule="auto"/>
        <w:ind w:firstLine="720"/>
        <w:contextualSpacing/>
        <w:jc w:val="both"/>
        <w:rPr>
          <w:rFonts w:ascii="Times New Roman" w:hAnsi="Times New Roman" w:cs="Times New Roman"/>
          <w:sz w:val="24"/>
          <w:szCs w:val="24"/>
        </w:rPr>
      </w:pPr>
    </w:p>
    <w:p w14:paraId="5094E6EE" w14:textId="66AA9A88" w:rsidR="000520E6" w:rsidRPr="00A23F16" w:rsidRDefault="000520E6" w:rsidP="000520E6">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Throughout this period, the degree to which China was poorer than the West was immediately ‘visible’ to visitors (Wong and Rosenthal, 2011). While there is debate among economic historians about precisely when and why the West overtook China in GDP per capita (Li and </w:t>
      </w:r>
      <w:r w:rsidR="00B03326">
        <w:rPr>
          <w:rFonts w:ascii="Times New Roman" w:hAnsi="Times New Roman" w:cs="Times New Roman"/>
          <w:sz w:val="24"/>
          <w:szCs w:val="24"/>
        </w:rPr>
        <w:t>v</w:t>
      </w:r>
      <w:r w:rsidRPr="00A23F16">
        <w:rPr>
          <w:rFonts w:ascii="Times New Roman" w:hAnsi="Times New Roman" w:cs="Times New Roman"/>
          <w:sz w:val="24"/>
          <w:szCs w:val="24"/>
        </w:rPr>
        <w:t>an Zanden, 2012; Lowrey and Baumol, 2013; Vries, 2015), there is a near-consensus among economic historians that China had fallen well behind the West by 1840 at the very latest (Broadberry, et al., 2014; Deng and O’Brien, 201</w:t>
      </w:r>
      <w:r w:rsidR="00172710">
        <w:rPr>
          <w:rFonts w:ascii="Times New Roman" w:hAnsi="Times New Roman" w:cs="Times New Roman"/>
          <w:sz w:val="24"/>
          <w:szCs w:val="24"/>
        </w:rPr>
        <w:t>6)</w:t>
      </w:r>
      <w:r w:rsidRPr="00A23F16">
        <w:rPr>
          <w:rFonts w:ascii="Times New Roman" w:hAnsi="Times New Roman" w:cs="Times New Roman"/>
          <w:sz w:val="24"/>
          <w:szCs w:val="24"/>
        </w:rPr>
        <w:t>. China’s GDP per capita was $600 in 1850 and $545 in 1900, while in the same period the GDP per capita in the UK was $2,330 and $4,492, respectively (Maddison Project, 2013). This</w:t>
      </w:r>
      <w:r w:rsidR="0037397A" w:rsidRPr="00A23F16">
        <w:rPr>
          <w:rFonts w:ascii="Times New Roman" w:hAnsi="Times New Roman" w:cs="Times New Roman"/>
          <w:sz w:val="24"/>
          <w:szCs w:val="24"/>
        </w:rPr>
        <w:t xml:space="preserve"> massive</w:t>
      </w:r>
      <w:r w:rsidRPr="00A23F16">
        <w:rPr>
          <w:rFonts w:ascii="Times New Roman" w:hAnsi="Times New Roman" w:cs="Times New Roman"/>
          <w:sz w:val="24"/>
          <w:szCs w:val="24"/>
        </w:rPr>
        <w:t xml:space="preserve"> gap in living standards framed how Westerner</w:t>
      </w:r>
      <w:r w:rsidR="0037397A" w:rsidRPr="00A23F16">
        <w:rPr>
          <w:rFonts w:ascii="Times New Roman" w:hAnsi="Times New Roman" w:cs="Times New Roman"/>
          <w:sz w:val="24"/>
          <w:szCs w:val="24"/>
        </w:rPr>
        <w:t>s</w:t>
      </w:r>
      <w:r w:rsidRPr="00A23F16">
        <w:rPr>
          <w:rFonts w:ascii="Times New Roman" w:hAnsi="Times New Roman" w:cs="Times New Roman"/>
          <w:sz w:val="24"/>
          <w:szCs w:val="24"/>
        </w:rPr>
        <w:t xml:space="preserve"> saw China and thought about Chinese entrepreneurship. </w:t>
      </w:r>
    </w:p>
    <w:p w14:paraId="704DE6E6" w14:textId="48F74167" w:rsidR="00F57B20" w:rsidRPr="00A23F16" w:rsidRDefault="00F57B20" w:rsidP="00FF0588">
      <w:pPr>
        <w:spacing w:after="0" w:line="480" w:lineRule="auto"/>
        <w:contextualSpacing/>
        <w:jc w:val="both"/>
        <w:rPr>
          <w:rFonts w:ascii="Times New Roman" w:hAnsi="Times New Roman" w:cs="Times New Roman"/>
          <w:sz w:val="24"/>
          <w:szCs w:val="24"/>
        </w:rPr>
      </w:pPr>
    </w:p>
    <w:p w14:paraId="30BAE5B4" w14:textId="3EEE20CA" w:rsidR="00FF0588" w:rsidRPr="00A23F16" w:rsidRDefault="0037397A" w:rsidP="0037397A">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The treaty port system gave Westerners greater opportunities and incentives to observe and debate</w:t>
      </w:r>
      <w:r w:rsidR="000520E6" w:rsidRPr="00A23F16">
        <w:rPr>
          <w:rFonts w:ascii="Times New Roman" w:hAnsi="Times New Roman" w:cs="Times New Roman"/>
          <w:sz w:val="24"/>
          <w:szCs w:val="24"/>
        </w:rPr>
        <w:t xml:space="preserve"> Chinese entrepreneurship.</w:t>
      </w:r>
      <w:r w:rsidRPr="00A23F16">
        <w:rPr>
          <w:rFonts w:ascii="Times New Roman" w:hAnsi="Times New Roman" w:cs="Times New Roman"/>
          <w:sz w:val="24"/>
          <w:szCs w:val="24"/>
        </w:rPr>
        <w:t xml:space="preserve"> </w:t>
      </w:r>
      <w:r w:rsidR="00F57B20" w:rsidRPr="00A23F16">
        <w:rPr>
          <w:rFonts w:ascii="Times New Roman" w:hAnsi="Times New Roman" w:cs="Times New Roman"/>
          <w:sz w:val="24"/>
          <w:szCs w:val="24"/>
        </w:rPr>
        <w:t>In this era, Westerners frequently debated why Chin</w:t>
      </w:r>
      <w:r w:rsidRPr="00A23F16">
        <w:rPr>
          <w:rFonts w:ascii="Times New Roman" w:hAnsi="Times New Roman" w:cs="Times New Roman"/>
          <w:sz w:val="24"/>
          <w:szCs w:val="24"/>
        </w:rPr>
        <w:t xml:space="preserve">a was economically backward. They also debated </w:t>
      </w:r>
      <w:r w:rsidR="00F57B20" w:rsidRPr="00A23F16">
        <w:rPr>
          <w:rFonts w:ascii="Times New Roman" w:hAnsi="Times New Roman" w:cs="Times New Roman"/>
          <w:sz w:val="24"/>
          <w:szCs w:val="24"/>
        </w:rPr>
        <w:t>why Chines</w:t>
      </w:r>
      <w:r w:rsidR="000520E6" w:rsidRPr="00A23F16">
        <w:rPr>
          <w:rFonts w:ascii="Times New Roman" w:hAnsi="Times New Roman" w:cs="Times New Roman"/>
          <w:sz w:val="24"/>
          <w:szCs w:val="24"/>
        </w:rPr>
        <w:t xml:space="preserve">e entrepreneurship was </w:t>
      </w:r>
      <w:r w:rsidR="00250447" w:rsidRPr="00A23F16">
        <w:rPr>
          <w:rFonts w:ascii="Times New Roman" w:hAnsi="Times New Roman" w:cs="Times New Roman"/>
          <w:sz w:val="24"/>
          <w:szCs w:val="24"/>
        </w:rPr>
        <w:t xml:space="preserve">underdeveloped </w:t>
      </w:r>
      <w:r w:rsidR="00F57B20" w:rsidRPr="00A23F16">
        <w:rPr>
          <w:rFonts w:ascii="Times New Roman" w:hAnsi="Times New Roman" w:cs="Times New Roman"/>
          <w:sz w:val="24"/>
          <w:szCs w:val="24"/>
        </w:rPr>
        <w:t>relative to that in the West. Businessmen, Christian missionaries and other Western writers offered a variety of comp</w:t>
      </w:r>
      <w:r w:rsidRPr="00A23F16">
        <w:rPr>
          <w:rFonts w:ascii="Times New Roman" w:hAnsi="Times New Roman" w:cs="Times New Roman"/>
          <w:sz w:val="24"/>
          <w:szCs w:val="24"/>
        </w:rPr>
        <w:t>eting explanations for the underdevelopment</w:t>
      </w:r>
      <w:r w:rsidR="00F57B20" w:rsidRPr="00A23F16">
        <w:rPr>
          <w:rFonts w:ascii="Times New Roman" w:hAnsi="Times New Roman" w:cs="Times New Roman"/>
          <w:sz w:val="24"/>
          <w:szCs w:val="24"/>
        </w:rPr>
        <w:t xml:space="preserve"> of Chinese entrepreneurship. </w:t>
      </w:r>
      <w:r w:rsidR="00FF0588" w:rsidRPr="00A23F16">
        <w:rPr>
          <w:rFonts w:ascii="Times New Roman" w:hAnsi="Times New Roman" w:cs="Times New Roman"/>
          <w:sz w:val="24"/>
          <w:szCs w:val="24"/>
        </w:rPr>
        <w:t xml:space="preserve">Western expatriates published their ideas </w:t>
      </w:r>
      <w:r w:rsidRPr="00A23F16">
        <w:rPr>
          <w:rFonts w:ascii="Times New Roman" w:hAnsi="Times New Roman" w:cs="Times New Roman"/>
          <w:sz w:val="24"/>
          <w:szCs w:val="24"/>
        </w:rPr>
        <w:t xml:space="preserve">about Chinese entrepreneurship </w:t>
      </w:r>
      <w:r w:rsidR="00FF0588" w:rsidRPr="00A23F16">
        <w:rPr>
          <w:rFonts w:ascii="Times New Roman" w:hAnsi="Times New Roman" w:cs="Times New Roman"/>
          <w:sz w:val="24"/>
          <w:szCs w:val="24"/>
        </w:rPr>
        <w:t xml:space="preserve">in a wide variety of formats. For instance, Chambers of Commerce in the treaty ports published petitions and memoranda, retired merchants wrote memoirs about their careers in China, and diplomats filed reports on commercial conditions that were published by their home governments. These primary sources, which are listed in Table II, </w:t>
      </w:r>
      <w:r w:rsidRPr="00A23F16">
        <w:rPr>
          <w:rFonts w:ascii="Times New Roman" w:hAnsi="Times New Roman" w:cs="Times New Roman"/>
          <w:sz w:val="24"/>
          <w:szCs w:val="24"/>
        </w:rPr>
        <w:t>offered contemporary readers</w:t>
      </w:r>
      <w:r w:rsidR="00FF0588" w:rsidRPr="00A23F16">
        <w:rPr>
          <w:rFonts w:ascii="Times New Roman" w:hAnsi="Times New Roman" w:cs="Times New Roman"/>
          <w:sz w:val="24"/>
          <w:szCs w:val="24"/>
        </w:rPr>
        <w:t xml:space="preserve"> competing explanations for why Chinese entrepreneurship was less developed than entrepreneurship in the West</w:t>
      </w:r>
      <w:r w:rsidR="00D21095" w:rsidRPr="00A23F16">
        <w:rPr>
          <w:rFonts w:ascii="Times New Roman" w:hAnsi="Times New Roman" w:cs="Times New Roman"/>
          <w:sz w:val="24"/>
          <w:szCs w:val="24"/>
        </w:rPr>
        <w:t>.</w:t>
      </w:r>
      <w:r w:rsidR="00FF0588" w:rsidRPr="00A23F16">
        <w:rPr>
          <w:rFonts w:ascii="Times New Roman" w:hAnsi="Times New Roman" w:cs="Times New Roman"/>
          <w:sz w:val="24"/>
          <w:szCs w:val="24"/>
        </w:rPr>
        <w:t xml:space="preserve"> </w:t>
      </w:r>
      <w:r w:rsidR="00D21095" w:rsidRPr="00A23F16">
        <w:rPr>
          <w:rFonts w:ascii="Times New Roman" w:hAnsi="Times New Roman" w:cs="Times New Roman"/>
          <w:sz w:val="24"/>
          <w:szCs w:val="24"/>
        </w:rPr>
        <w:t>S</w:t>
      </w:r>
      <w:r w:rsidR="00FF0588" w:rsidRPr="00A23F16">
        <w:rPr>
          <w:rFonts w:ascii="Times New Roman" w:hAnsi="Times New Roman" w:cs="Times New Roman"/>
          <w:sz w:val="24"/>
          <w:szCs w:val="24"/>
        </w:rPr>
        <w:t>ome Western observers focus</w:t>
      </w:r>
      <w:r w:rsidR="00D21095" w:rsidRPr="00A23F16">
        <w:rPr>
          <w:rFonts w:ascii="Times New Roman" w:hAnsi="Times New Roman" w:cs="Times New Roman"/>
          <w:sz w:val="24"/>
          <w:szCs w:val="24"/>
        </w:rPr>
        <w:t>ed</w:t>
      </w:r>
      <w:r w:rsidR="00FF0588" w:rsidRPr="00A23F16">
        <w:rPr>
          <w:rFonts w:ascii="Times New Roman" w:hAnsi="Times New Roman" w:cs="Times New Roman"/>
          <w:sz w:val="24"/>
          <w:szCs w:val="24"/>
        </w:rPr>
        <w:t xml:space="preserve"> on institutional impediments to entrepreneurship in China, while others depicted the allegedly superior entrepreneurship dynamism of the West as proof of the superiority of Christianity and other elements of the Western cultural tradition over Chinese religion, culture and value systems. The latter approach essentialized the differences between business people in the rational and progressive West and those in the </w:t>
      </w:r>
      <w:r w:rsidRPr="00A23F16">
        <w:rPr>
          <w:rFonts w:ascii="Times New Roman" w:hAnsi="Times New Roman" w:cs="Times New Roman"/>
          <w:sz w:val="24"/>
          <w:szCs w:val="24"/>
        </w:rPr>
        <w:t xml:space="preserve">allegedly </w:t>
      </w:r>
      <w:r w:rsidR="00FF0588" w:rsidRPr="00A23F16">
        <w:rPr>
          <w:rFonts w:ascii="Times New Roman" w:hAnsi="Times New Roman" w:cs="Times New Roman"/>
          <w:sz w:val="24"/>
          <w:szCs w:val="24"/>
        </w:rPr>
        <w:t xml:space="preserve">stagnant and tradition-bound East. This approach was clearly informed by the colonialist ideologies that influenced how many Westerners in this period viewed non-Westerners (Bickers, 1999; Chang, 2015; Forman, 2013; Keevak, 2011). </w:t>
      </w:r>
    </w:p>
    <w:p w14:paraId="0D0AE8CF" w14:textId="77777777" w:rsidR="00FF0588" w:rsidRPr="00A23F16" w:rsidRDefault="00FF0588" w:rsidP="00FF0588">
      <w:pPr>
        <w:rPr>
          <w:rFonts w:ascii="Times New Roman" w:hAnsi="Times New Roman" w:cs="Times New Roman"/>
        </w:rPr>
      </w:pPr>
    </w:p>
    <w:p w14:paraId="5BF40A37" w14:textId="37105029" w:rsidR="00FF0588" w:rsidRPr="00A23F16" w:rsidRDefault="00FF0588" w:rsidP="003E7189">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Context: History of Sino-Western Interaction, 1978–2016</w:t>
      </w:r>
    </w:p>
    <w:p w14:paraId="746A7BCD" w14:textId="0C718F8F" w:rsidR="00D86BD1" w:rsidRPr="00A23F16" w:rsidRDefault="00FF0588" w:rsidP="00FF0588">
      <w:pPr>
        <w:spacing w:after="0" w:line="480" w:lineRule="auto"/>
        <w:jc w:val="both"/>
        <w:rPr>
          <w:rFonts w:ascii="Times New Roman" w:hAnsi="Times New Roman" w:cs="Times New Roman"/>
          <w:sz w:val="24"/>
          <w:szCs w:val="24"/>
        </w:rPr>
      </w:pPr>
      <w:r w:rsidRPr="00A23F16">
        <w:rPr>
          <w:rFonts w:ascii="Times New Roman" w:hAnsi="Times New Roman" w:cs="Times New Roman"/>
          <w:sz w:val="24"/>
          <w:szCs w:val="24"/>
        </w:rPr>
        <w:t xml:space="preserve">The start of our second period also marks an event in Chinese political history: the famous Communist Party plenum in December 1978. In the period between the Communist Revolution in 1949 and 1978, mainland China was virtually autarkic and played a trivial role in world trade </w:t>
      </w:r>
      <w:r w:rsidRPr="00A23F16">
        <w:rPr>
          <w:rFonts w:ascii="Times New Roman" w:hAnsi="Times New Roman" w:cs="Times New Roman"/>
          <w:sz w:val="24"/>
          <w:szCs w:val="24"/>
        </w:rPr>
        <w:lastRenderedPageBreak/>
        <w:t xml:space="preserve">(see Table I). China was also a centrally-planned economy in which the private sector was virtually non-existent. </w:t>
      </w:r>
      <w:r w:rsidR="00F57B20" w:rsidRPr="00A23F16">
        <w:rPr>
          <w:rFonts w:ascii="Times New Roman" w:hAnsi="Times New Roman" w:cs="Times New Roman"/>
          <w:sz w:val="24"/>
          <w:szCs w:val="24"/>
        </w:rPr>
        <w:t>During the Maoist experiment with central planning (1949–1976), Westerners rarely discussed Chinese entrepreneurship</w:t>
      </w:r>
      <w:r w:rsidR="00D86BD1" w:rsidRPr="00A23F16">
        <w:rPr>
          <w:rFonts w:ascii="Times New Roman" w:hAnsi="Times New Roman" w:cs="Times New Roman"/>
          <w:sz w:val="24"/>
          <w:szCs w:val="24"/>
        </w:rPr>
        <w:t>, as they had little need to do so</w:t>
      </w:r>
      <w:r w:rsidR="00F57B20" w:rsidRPr="00A23F16">
        <w:rPr>
          <w:rFonts w:ascii="Times New Roman" w:hAnsi="Times New Roman" w:cs="Times New Roman"/>
          <w:sz w:val="24"/>
          <w:szCs w:val="24"/>
        </w:rPr>
        <w:t xml:space="preserve">. </w:t>
      </w:r>
      <w:r w:rsidR="00CA3D50" w:rsidRPr="00A23F16">
        <w:rPr>
          <w:rFonts w:ascii="Times New Roman" w:hAnsi="Times New Roman" w:cs="Times New Roman"/>
          <w:sz w:val="24"/>
          <w:szCs w:val="24"/>
        </w:rPr>
        <w:t>Market-based reform was embraced after December 1978, unleashing a wave of entrepreneurship: over the next few years, t</w:t>
      </w:r>
      <w:r w:rsidRPr="00A23F16">
        <w:rPr>
          <w:rFonts w:ascii="Times New Roman" w:hAnsi="Times New Roman" w:cs="Times New Roman"/>
          <w:sz w:val="24"/>
          <w:szCs w:val="24"/>
        </w:rPr>
        <w:t>he role for the private sector in agriculture and then urban commerce was increased (</w:t>
      </w:r>
      <w:r w:rsidR="00BE69FE" w:rsidRPr="00A23F16">
        <w:rPr>
          <w:rFonts w:ascii="Times New Roman" w:hAnsi="Times New Roman" w:cs="Times New Roman"/>
          <w:sz w:val="24"/>
          <w:szCs w:val="24"/>
        </w:rPr>
        <w:t xml:space="preserve">Coase and Wang, 2016; </w:t>
      </w:r>
      <w:r w:rsidR="00D86BD1" w:rsidRPr="00A23F16">
        <w:rPr>
          <w:rFonts w:ascii="Times New Roman" w:hAnsi="Times New Roman" w:cs="Times New Roman"/>
          <w:sz w:val="24"/>
          <w:szCs w:val="24"/>
        </w:rPr>
        <w:t xml:space="preserve">Ge, 1999; </w:t>
      </w:r>
      <w:r w:rsidRPr="00A23F16">
        <w:rPr>
          <w:rFonts w:ascii="Times New Roman" w:hAnsi="Times New Roman" w:cs="Times New Roman"/>
          <w:sz w:val="24"/>
          <w:szCs w:val="24"/>
        </w:rPr>
        <w:t>Vogel, 2011).</w:t>
      </w:r>
      <w:r w:rsidR="00D86BD1" w:rsidRPr="00A23F16">
        <w:rPr>
          <w:rFonts w:ascii="Times New Roman" w:hAnsi="Times New Roman" w:cs="Times New Roman"/>
          <w:sz w:val="24"/>
          <w:szCs w:val="24"/>
        </w:rPr>
        <w:t xml:space="preserve"> Deng Xiaoping and other Chinese leaders came under the influence of Western economists such as Milton Friedman, who taught that adopting free-market or liberal economic institutions would accelerate growth (Gewi</w:t>
      </w:r>
      <w:r w:rsidR="00DA56F9">
        <w:rPr>
          <w:rFonts w:ascii="Times New Roman" w:hAnsi="Times New Roman" w:cs="Times New Roman"/>
          <w:sz w:val="24"/>
          <w:szCs w:val="24"/>
        </w:rPr>
        <w:t>r</w:t>
      </w:r>
      <w:r w:rsidR="00BE69FE">
        <w:rPr>
          <w:rFonts w:ascii="Times New Roman" w:hAnsi="Times New Roman" w:cs="Times New Roman"/>
          <w:sz w:val="24"/>
          <w:szCs w:val="24"/>
        </w:rPr>
        <w:t>tz, 2017</w:t>
      </w:r>
      <w:r w:rsidR="00D86BD1" w:rsidRPr="00A23F16">
        <w:rPr>
          <w:rFonts w:ascii="Times New Roman" w:hAnsi="Times New Roman" w:cs="Times New Roman"/>
          <w:sz w:val="24"/>
          <w:szCs w:val="24"/>
        </w:rPr>
        <w:t xml:space="preserve">). A new class of Chinese entrepreneurs emerged, some of whom would become dollar millionaires and eventually billionaires. Economic liberalization continued with China’s entry into the World Trade Organization in 2001. </w:t>
      </w:r>
    </w:p>
    <w:p w14:paraId="67F576AF" w14:textId="294C0150" w:rsidR="00FF0588" w:rsidRPr="00A23F16" w:rsidRDefault="00FF0588" w:rsidP="00D86BD1">
      <w:pPr>
        <w:spacing w:after="0" w:line="480" w:lineRule="auto"/>
        <w:ind w:firstLine="720"/>
        <w:jc w:val="both"/>
        <w:rPr>
          <w:rFonts w:ascii="Times New Roman" w:hAnsi="Times New Roman" w:cs="Times New Roman"/>
          <w:sz w:val="24"/>
          <w:szCs w:val="24"/>
        </w:rPr>
      </w:pPr>
      <w:r w:rsidRPr="00A23F16">
        <w:rPr>
          <w:rFonts w:ascii="Times New Roman" w:hAnsi="Times New Roman" w:cs="Times New Roman"/>
          <w:sz w:val="24"/>
          <w:szCs w:val="24"/>
        </w:rPr>
        <w:t xml:space="preserve"> </w:t>
      </w:r>
    </w:p>
    <w:p w14:paraId="279EF9AE" w14:textId="5838E33C" w:rsidR="00FF0588" w:rsidRPr="00A23F16" w:rsidRDefault="00FF0588" w:rsidP="003E7189">
      <w:pPr>
        <w:spacing w:after="0" w:line="480" w:lineRule="auto"/>
        <w:jc w:val="both"/>
        <w:rPr>
          <w:rFonts w:ascii="Times New Roman" w:hAnsi="Times New Roman" w:cs="Times New Roman"/>
          <w:sz w:val="24"/>
          <w:szCs w:val="24"/>
        </w:rPr>
      </w:pPr>
      <w:r w:rsidRPr="00A23F16">
        <w:rPr>
          <w:rFonts w:ascii="Times New Roman" w:hAnsi="Times New Roman" w:cs="Times New Roman"/>
          <w:sz w:val="24"/>
          <w:szCs w:val="24"/>
        </w:rPr>
        <w:tab/>
        <w:t>As China re-engaged with world markets</w:t>
      </w:r>
      <w:r w:rsidR="00250447" w:rsidRPr="00A23F16">
        <w:rPr>
          <w:rFonts w:ascii="Times New Roman" w:hAnsi="Times New Roman" w:cs="Times New Roman"/>
          <w:sz w:val="24"/>
          <w:szCs w:val="24"/>
        </w:rPr>
        <w:t xml:space="preserve"> after 1978</w:t>
      </w:r>
      <w:r w:rsidRPr="00A23F16">
        <w:rPr>
          <w:rFonts w:ascii="Times New Roman" w:hAnsi="Times New Roman" w:cs="Times New Roman"/>
          <w:sz w:val="24"/>
          <w:szCs w:val="24"/>
        </w:rPr>
        <w:t xml:space="preserve">, Westerners had both </w:t>
      </w:r>
      <w:r w:rsidR="00E139A1">
        <w:rPr>
          <w:rFonts w:ascii="Times New Roman" w:hAnsi="Times New Roman" w:cs="Times New Roman"/>
          <w:sz w:val="24"/>
          <w:szCs w:val="24"/>
        </w:rPr>
        <w:t>increased opportunities and greater</w:t>
      </w:r>
      <w:r w:rsidRPr="00A23F16">
        <w:rPr>
          <w:rFonts w:ascii="Times New Roman" w:hAnsi="Times New Roman" w:cs="Times New Roman"/>
          <w:sz w:val="24"/>
          <w:szCs w:val="24"/>
        </w:rPr>
        <w:t xml:space="preserve"> incentive</w:t>
      </w:r>
      <w:r w:rsidR="00E139A1">
        <w:rPr>
          <w:rFonts w:ascii="Times New Roman" w:hAnsi="Times New Roman" w:cs="Times New Roman"/>
          <w:sz w:val="24"/>
          <w:szCs w:val="24"/>
        </w:rPr>
        <w:t>s</w:t>
      </w:r>
      <w:r w:rsidRPr="00A23F16">
        <w:rPr>
          <w:rFonts w:ascii="Times New Roman" w:hAnsi="Times New Roman" w:cs="Times New Roman"/>
          <w:sz w:val="24"/>
          <w:szCs w:val="24"/>
        </w:rPr>
        <w:t xml:space="preserve"> to analyse Chinese economic conditions, as in the period 1842–1911. </w:t>
      </w:r>
      <w:r w:rsidR="00D86BD1" w:rsidRPr="00A23F16">
        <w:rPr>
          <w:rFonts w:ascii="Times New Roman" w:hAnsi="Times New Roman" w:cs="Times New Roman"/>
          <w:sz w:val="24"/>
          <w:szCs w:val="24"/>
        </w:rPr>
        <w:t xml:space="preserve">In the 1980s, Westerners would once again debate Chinese entrepreneurship, returning to a topic that they had discussed in the pre-1911 period.  The result was </w:t>
      </w:r>
      <w:r w:rsidR="005F2863" w:rsidRPr="00A23F16">
        <w:rPr>
          <w:rFonts w:ascii="Times New Roman" w:hAnsi="Times New Roman" w:cs="Times New Roman"/>
          <w:sz w:val="24"/>
          <w:szCs w:val="24"/>
        </w:rPr>
        <w:t xml:space="preserve">a steadily growing stream of academic work </w:t>
      </w:r>
      <w:r w:rsidR="00250447" w:rsidRPr="00A23F16">
        <w:rPr>
          <w:rFonts w:ascii="Times New Roman" w:hAnsi="Times New Roman" w:cs="Times New Roman"/>
          <w:sz w:val="24"/>
          <w:szCs w:val="24"/>
        </w:rPr>
        <w:t>in English on the subject</w:t>
      </w:r>
      <w:r w:rsidR="005F2863" w:rsidRPr="00A23F16">
        <w:rPr>
          <w:rFonts w:ascii="Times New Roman" w:hAnsi="Times New Roman" w:cs="Times New Roman"/>
          <w:sz w:val="24"/>
          <w:szCs w:val="24"/>
        </w:rPr>
        <w:t>.</w:t>
      </w:r>
      <w:r w:rsidR="00250447" w:rsidRPr="00A23F16">
        <w:rPr>
          <w:rFonts w:ascii="Times New Roman" w:hAnsi="Times New Roman" w:cs="Times New Roman"/>
          <w:sz w:val="24"/>
          <w:szCs w:val="24"/>
        </w:rPr>
        <w:t xml:space="preserve"> The periods 1842–1911 and 1978–2016 are analogous in that both eras saw China’s rapid integration into the global economy and a surge in entrepreneurial activity. </w:t>
      </w:r>
      <w:r w:rsidR="00314C9C" w:rsidRPr="00A23F16">
        <w:rPr>
          <w:rFonts w:ascii="Times New Roman" w:hAnsi="Times New Roman" w:cs="Times New Roman"/>
          <w:sz w:val="24"/>
          <w:szCs w:val="24"/>
        </w:rPr>
        <w:t xml:space="preserve">The post-1978 </w:t>
      </w:r>
      <w:r w:rsidR="005F2863" w:rsidRPr="00A23F16">
        <w:rPr>
          <w:rFonts w:ascii="Times New Roman" w:hAnsi="Times New Roman" w:cs="Times New Roman"/>
          <w:sz w:val="24"/>
          <w:szCs w:val="24"/>
        </w:rPr>
        <w:t>scholarly debate</w:t>
      </w:r>
      <w:r w:rsidR="00250447" w:rsidRPr="00A23F16">
        <w:rPr>
          <w:rFonts w:ascii="Times New Roman" w:hAnsi="Times New Roman" w:cs="Times New Roman"/>
          <w:sz w:val="24"/>
          <w:szCs w:val="24"/>
        </w:rPr>
        <w:t xml:space="preserve"> on</w:t>
      </w:r>
      <w:r w:rsidR="00BE7BED">
        <w:rPr>
          <w:rFonts w:ascii="Times New Roman" w:hAnsi="Times New Roman" w:cs="Times New Roman"/>
          <w:sz w:val="24"/>
          <w:szCs w:val="24"/>
        </w:rPr>
        <w:t xml:space="preserve"> Chinese</w:t>
      </w:r>
      <w:r w:rsidR="00250447" w:rsidRPr="00A23F16">
        <w:rPr>
          <w:rFonts w:ascii="Times New Roman" w:hAnsi="Times New Roman" w:cs="Times New Roman"/>
          <w:sz w:val="24"/>
          <w:szCs w:val="24"/>
        </w:rPr>
        <w:t xml:space="preserve"> entrepreneurship</w:t>
      </w:r>
      <w:r w:rsidR="005F2863" w:rsidRPr="00A23F16">
        <w:rPr>
          <w:rFonts w:ascii="Times New Roman" w:hAnsi="Times New Roman" w:cs="Times New Roman"/>
          <w:sz w:val="24"/>
          <w:szCs w:val="24"/>
        </w:rPr>
        <w:t xml:space="preserve"> has witnessed the revival of the two rival lenses that had developed in pre-1911 debates</w:t>
      </w:r>
      <w:r w:rsidR="00250447" w:rsidRPr="00A23F16">
        <w:rPr>
          <w:rFonts w:ascii="Times New Roman" w:hAnsi="Times New Roman" w:cs="Times New Roman"/>
          <w:sz w:val="24"/>
          <w:szCs w:val="24"/>
        </w:rPr>
        <w:t xml:space="preserve"> about Chinese entrepreneurship, with one lens directing the attention to entrepreneurship researchers to political institutions, while the other stresses the importance of cultural influences in entrepreneurial cognition.  </w:t>
      </w:r>
      <w:r w:rsidR="005F2863" w:rsidRPr="00A23F16">
        <w:rPr>
          <w:rFonts w:ascii="Times New Roman" w:hAnsi="Times New Roman" w:cs="Times New Roman"/>
          <w:sz w:val="24"/>
          <w:szCs w:val="24"/>
        </w:rPr>
        <w:t xml:space="preserve"> </w:t>
      </w:r>
    </w:p>
    <w:p w14:paraId="0E5085D9" w14:textId="77777777" w:rsidR="00D86BD1" w:rsidRPr="00A23F16" w:rsidRDefault="00D86BD1" w:rsidP="003E7189">
      <w:pPr>
        <w:spacing w:after="0" w:line="480" w:lineRule="auto"/>
        <w:jc w:val="both"/>
        <w:rPr>
          <w:rFonts w:ascii="Times New Roman" w:hAnsi="Times New Roman" w:cs="Times New Roman"/>
          <w:sz w:val="24"/>
          <w:szCs w:val="24"/>
        </w:rPr>
      </w:pPr>
    </w:p>
    <w:p w14:paraId="18DD58C3" w14:textId="4E660928" w:rsidR="00FF0588" w:rsidRPr="00A23F16" w:rsidRDefault="00D86BD1" w:rsidP="00D86BD1">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lastRenderedPageBreak/>
        <w:t xml:space="preserve"> </w:t>
      </w:r>
      <w:r w:rsidR="00314C9C" w:rsidRPr="00A23F16">
        <w:rPr>
          <w:rFonts w:ascii="Times New Roman" w:hAnsi="Times New Roman" w:cs="Times New Roman"/>
          <w:sz w:val="24"/>
          <w:szCs w:val="24"/>
        </w:rPr>
        <w:t xml:space="preserve">While there are </w:t>
      </w:r>
      <w:r w:rsidR="00FF0588" w:rsidRPr="00A23F16">
        <w:rPr>
          <w:rFonts w:ascii="Times New Roman" w:hAnsi="Times New Roman" w:cs="Times New Roman"/>
          <w:sz w:val="24"/>
          <w:szCs w:val="24"/>
        </w:rPr>
        <w:t>striking parallels between</w:t>
      </w:r>
      <w:r w:rsidRPr="00A23F16">
        <w:rPr>
          <w:rFonts w:ascii="Times New Roman" w:hAnsi="Times New Roman" w:cs="Times New Roman"/>
          <w:sz w:val="24"/>
          <w:szCs w:val="24"/>
        </w:rPr>
        <w:t xml:space="preserve"> the </w:t>
      </w:r>
      <w:r w:rsidR="00314C9C" w:rsidRPr="00A23F16">
        <w:rPr>
          <w:rFonts w:ascii="Times New Roman" w:hAnsi="Times New Roman" w:cs="Times New Roman"/>
          <w:sz w:val="24"/>
          <w:szCs w:val="24"/>
        </w:rPr>
        <w:t xml:space="preserve">terms of debate about Chinese entrepreneurship </w:t>
      </w:r>
      <w:r w:rsidRPr="00A23F16">
        <w:rPr>
          <w:rFonts w:ascii="Times New Roman" w:hAnsi="Times New Roman" w:cs="Times New Roman"/>
          <w:sz w:val="24"/>
          <w:szCs w:val="24"/>
        </w:rPr>
        <w:t>in</w:t>
      </w:r>
      <w:r w:rsidR="00FF0588" w:rsidRPr="00A23F16">
        <w:rPr>
          <w:rFonts w:ascii="Times New Roman" w:hAnsi="Times New Roman" w:cs="Times New Roman"/>
          <w:sz w:val="24"/>
          <w:szCs w:val="24"/>
        </w:rPr>
        <w:t xml:space="preserve"> these</w:t>
      </w:r>
      <w:r w:rsidRPr="00A23F16">
        <w:rPr>
          <w:rFonts w:ascii="Times New Roman" w:hAnsi="Times New Roman" w:cs="Times New Roman"/>
          <w:sz w:val="24"/>
          <w:szCs w:val="24"/>
        </w:rPr>
        <w:t xml:space="preserve"> two</w:t>
      </w:r>
      <w:r w:rsidR="00314C9C" w:rsidRPr="00A23F16">
        <w:rPr>
          <w:rFonts w:ascii="Times New Roman" w:hAnsi="Times New Roman" w:cs="Times New Roman"/>
          <w:sz w:val="24"/>
          <w:szCs w:val="24"/>
        </w:rPr>
        <w:t xml:space="preserve"> periods</w:t>
      </w:r>
      <w:r w:rsidR="00FF0588" w:rsidRPr="00A23F16">
        <w:rPr>
          <w:rFonts w:ascii="Times New Roman" w:hAnsi="Times New Roman" w:cs="Times New Roman"/>
          <w:sz w:val="24"/>
          <w:szCs w:val="24"/>
        </w:rPr>
        <w:t xml:space="preserve">, there are </w:t>
      </w:r>
      <w:r w:rsidR="00BE7BED">
        <w:rPr>
          <w:rFonts w:ascii="Times New Roman" w:hAnsi="Times New Roman" w:cs="Times New Roman"/>
          <w:sz w:val="24"/>
          <w:szCs w:val="24"/>
        </w:rPr>
        <w:t>also</w:t>
      </w:r>
      <w:r w:rsidR="00FF0588" w:rsidRPr="00A23F16">
        <w:rPr>
          <w:rFonts w:ascii="Times New Roman" w:hAnsi="Times New Roman" w:cs="Times New Roman"/>
          <w:sz w:val="24"/>
          <w:szCs w:val="24"/>
        </w:rPr>
        <w:t xml:space="preserve"> important differences between the two periods. First, while China in the 1840s was forced to open its markets in the aftermath of a military defeat by Westerners, China’s post-1978 liberalization was not forced on the Chinese government by outside powers. Moreover, Western attitudes towards non-</w:t>
      </w:r>
      <w:r w:rsidR="006D5CA2" w:rsidRPr="00A23F16">
        <w:rPr>
          <w:rFonts w:ascii="Times New Roman" w:hAnsi="Times New Roman" w:cs="Times New Roman"/>
          <w:sz w:val="24"/>
          <w:szCs w:val="24"/>
        </w:rPr>
        <w:t xml:space="preserve">Western </w:t>
      </w:r>
      <w:r w:rsidR="00FF0588" w:rsidRPr="00A23F16">
        <w:rPr>
          <w:rFonts w:ascii="Times New Roman" w:hAnsi="Times New Roman" w:cs="Times New Roman"/>
          <w:sz w:val="24"/>
          <w:szCs w:val="24"/>
        </w:rPr>
        <w:t xml:space="preserve">peoples had changed dramatically in the intervening period, thanks to the global civil rights revolution (Thörn, </w:t>
      </w:r>
      <w:r w:rsidR="00DA56F9" w:rsidRPr="00A23F16">
        <w:rPr>
          <w:rFonts w:ascii="Times New Roman" w:hAnsi="Times New Roman" w:cs="Times New Roman"/>
          <w:sz w:val="24"/>
          <w:szCs w:val="24"/>
        </w:rPr>
        <w:t>20</w:t>
      </w:r>
      <w:r w:rsidR="00DA56F9">
        <w:rPr>
          <w:rFonts w:ascii="Times New Roman" w:hAnsi="Times New Roman" w:cs="Times New Roman"/>
          <w:sz w:val="24"/>
          <w:szCs w:val="24"/>
        </w:rPr>
        <w:t>0</w:t>
      </w:r>
      <w:r w:rsidR="00DA56F9" w:rsidRPr="00A23F16">
        <w:rPr>
          <w:rFonts w:ascii="Times New Roman" w:hAnsi="Times New Roman" w:cs="Times New Roman"/>
          <w:sz w:val="24"/>
          <w:szCs w:val="24"/>
        </w:rPr>
        <w:t>6</w:t>
      </w:r>
      <w:r w:rsidR="00FF0588" w:rsidRPr="00A23F16">
        <w:rPr>
          <w:rFonts w:ascii="Times New Roman" w:hAnsi="Times New Roman" w:cs="Times New Roman"/>
          <w:sz w:val="24"/>
          <w:szCs w:val="24"/>
        </w:rPr>
        <w:t>). Th</w:t>
      </w:r>
      <w:r w:rsidR="001432A1" w:rsidRPr="00A23F16">
        <w:rPr>
          <w:rFonts w:ascii="Times New Roman" w:hAnsi="Times New Roman" w:cs="Times New Roman"/>
          <w:sz w:val="24"/>
          <w:szCs w:val="24"/>
        </w:rPr>
        <w:t xml:space="preserve">e associated </w:t>
      </w:r>
      <w:r w:rsidR="00FF0588" w:rsidRPr="00A23F16">
        <w:rPr>
          <w:rFonts w:ascii="Times New Roman" w:hAnsi="Times New Roman" w:cs="Times New Roman"/>
          <w:sz w:val="24"/>
          <w:szCs w:val="24"/>
        </w:rPr>
        <w:t>cultural shift</w:t>
      </w:r>
      <w:r w:rsidR="001432A1" w:rsidRPr="00A23F16">
        <w:rPr>
          <w:rFonts w:ascii="Times New Roman" w:hAnsi="Times New Roman" w:cs="Times New Roman"/>
          <w:sz w:val="24"/>
          <w:szCs w:val="24"/>
        </w:rPr>
        <w:t>s</w:t>
      </w:r>
      <w:r w:rsidR="00FF0588" w:rsidRPr="00A23F16">
        <w:rPr>
          <w:rFonts w:ascii="Times New Roman" w:hAnsi="Times New Roman" w:cs="Times New Roman"/>
          <w:sz w:val="24"/>
          <w:szCs w:val="24"/>
        </w:rPr>
        <w:t xml:space="preserve"> mean that the </w:t>
      </w:r>
      <w:r w:rsidR="00FF0588" w:rsidRPr="00A23F16">
        <w:rPr>
          <w:rFonts w:ascii="Times New Roman" w:hAnsi="Times New Roman" w:cs="Times New Roman"/>
          <w:noProof/>
          <w:sz w:val="24"/>
          <w:szCs w:val="24"/>
        </w:rPr>
        <w:t>overt</w:t>
      </w:r>
      <w:r w:rsidR="00FF0588" w:rsidRPr="00A23F16">
        <w:rPr>
          <w:rFonts w:ascii="Times New Roman" w:hAnsi="Times New Roman" w:cs="Times New Roman"/>
          <w:sz w:val="24"/>
          <w:szCs w:val="24"/>
        </w:rPr>
        <w:t xml:space="preserve"> religious and racial prejudices that Westerners displayed in their discussion of Chinese entrepreneurship in the period in 1842–1911 were no longer acceptable.</w:t>
      </w:r>
      <w:r w:rsidRPr="00A23F16">
        <w:rPr>
          <w:rFonts w:ascii="Times New Roman" w:hAnsi="Times New Roman" w:cs="Times New Roman"/>
          <w:sz w:val="24"/>
          <w:szCs w:val="24"/>
        </w:rPr>
        <w:t xml:space="preserve"> Another important difference was that by the second period, the peer-reviewed article had emerged as the most important genre of text for debating Chinese entrepreneurship. In first period, the debate about the reasons </w:t>
      </w:r>
      <w:r w:rsidR="008336CF" w:rsidRPr="00A23F16">
        <w:rPr>
          <w:rFonts w:ascii="Times New Roman" w:hAnsi="Times New Roman" w:cs="Times New Roman"/>
          <w:sz w:val="24"/>
          <w:szCs w:val="24"/>
        </w:rPr>
        <w:t xml:space="preserve">for the underdevelopment of Chinese entrepreneurship </w:t>
      </w:r>
      <w:r w:rsidR="00314C9C" w:rsidRPr="00A23F16">
        <w:rPr>
          <w:rFonts w:ascii="Times New Roman" w:hAnsi="Times New Roman" w:cs="Times New Roman"/>
          <w:sz w:val="24"/>
          <w:szCs w:val="24"/>
        </w:rPr>
        <w:t xml:space="preserve">took place in non-academic publications, such as businessmen’s memoirs. </w:t>
      </w:r>
    </w:p>
    <w:p w14:paraId="03E26336" w14:textId="77777777" w:rsidR="00597F1C" w:rsidRPr="00A23F16" w:rsidRDefault="00597F1C" w:rsidP="00FC4417">
      <w:pPr>
        <w:spacing w:after="0" w:line="480" w:lineRule="auto"/>
        <w:contextualSpacing/>
        <w:jc w:val="both"/>
        <w:rPr>
          <w:rFonts w:ascii="Times New Roman" w:hAnsi="Times New Roman" w:cs="Times New Roman"/>
          <w:sz w:val="24"/>
          <w:szCs w:val="24"/>
        </w:rPr>
      </w:pPr>
    </w:p>
    <w:p w14:paraId="7B78E21D" w14:textId="226934DF" w:rsidR="00644406" w:rsidRPr="00A23F16" w:rsidRDefault="00C74E77" w:rsidP="003E7189">
      <w:pPr>
        <w:pStyle w:val="Heading1"/>
        <w:spacing w:before="0" w:line="480" w:lineRule="auto"/>
        <w:contextualSpacing/>
        <w:jc w:val="both"/>
        <w:rPr>
          <w:rFonts w:ascii="Times New Roman" w:hAnsi="Times New Roman" w:cs="Times New Roman"/>
          <w:b w:val="0"/>
          <w:color w:val="auto"/>
        </w:rPr>
      </w:pPr>
      <w:r w:rsidRPr="00A23F16">
        <w:rPr>
          <w:rFonts w:ascii="Times New Roman" w:hAnsi="Times New Roman" w:cs="Times New Roman"/>
          <w:b w:val="0"/>
          <w:color w:val="auto"/>
          <w:sz w:val="24"/>
          <w:szCs w:val="24"/>
        </w:rPr>
        <w:t>Method</w:t>
      </w:r>
    </w:p>
    <w:p w14:paraId="7F1BF534" w14:textId="7F258B1A" w:rsidR="007B7C7E" w:rsidRDefault="0099251A" w:rsidP="003E7189">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This paper compares the representation of Chinese entrepreneurship in</w:t>
      </w:r>
      <w:r w:rsidR="008E2419" w:rsidRPr="00A23F16">
        <w:rPr>
          <w:rFonts w:ascii="Times New Roman" w:hAnsi="Times New Roman" w:cs="Times New Roman"/>
          <w:sz w:val="24"/>
          <w:szCs w:val="24"/>
        </w:rPr>
        <w:t xml:space="preserve"> English-language</w:t>
      </w:r>
      <w:r w:rsidRPr="00A23F16">
        <w:rPr>
          <w:rFonts w:ascii="Times New Roman" w:hAnsi="Times New Roman" w:cs="Times New Roman"/>
          <w:sz w:val="24"/>
          <w:szCs w:val="24"/>
        </w:rPr>
        <w:t xml:space="preserve"> texts</w:t>
      </w:r>
      <w:r w:rsidR="00821743" w:rsidRPr="00A23F16">
        <w:rPr>
          <w:rFonts w:ascii="Times New Roman" w:hAnsi="Times New Roman" w:cs="Times New Roman"/>
          <w:sz w:val="24"/>
          <w:szCs w:val="24"/>
        </w:rPr>
        <w:t xml:space="preserve"> in two historical periods</w:t>
      </w:r>
      <w:r w:rsidR="000233CD" w:rsidRPr="00A23F16">
        <w:rPr>
          <w:rFonts w:ascii="Times New Roman" w:hAnsi="Times New Roman" w:cs="Times New Roman"/>
          <w:sz w:val="24"/>
          <w:szCs w:val="24"/>
        </w:rPr>
        <w:t>:</w:t>
      </w:r>
      <w:r w:rsidR="00821743" w:rsidRPr="00A23F16">
        <w:rPr>
          <w:rFonts w:ascii="Times New Roman" w:hAnsi="Times New Roman" w:cs="Times New Roman"/>
          <w:sz w:val="24"/>
          <w:szCs w:val="24"/>
        </w:rPr>
        <w:t xml:space="preserve"> 1842</w:t>
      </w:r>
      <w:r w:rsidR="000233CD" w:rsidRPr="00A23F16">
        <w:rPr>
          <w:rFonts w:ascii="Times New Roman" w:hAnsi="Times New Roman" w:cs="Times New Roman"/>
          <w:sz w:val="24"/>
          <w:szCs w:val="24"/>
        </w:rPr>
        <w:t>–</w:t>
      </w:r>
      <w:r w:rsidRPr="00A23F16">
        <w:rPr>
          <w:rFonts w:ascii="Times New Roman" w:hAnsi="Times New Roman" w:cs="Times New Roman"/>
          <w:sz w:val="24"/>
          <w:szCs w:val="24"/>
        </w:rPr>
        <w:t>1911 and 1978</w:t>
      </w:r>
      <w:r w:rsidR="000233CD" w:rsidRPr="00A23F16">
        <w:rPr>
          <w:rFonts w:ascii="Times New Roman" w:hAnsi="Times New Roman" w:cs="Times New Roman"/>
          <w:sz w:val="24"/>
          <w:szCs w:val="24"/>
        </w:rPr>
        <w:t>–</w:t>
      </w:r>
      <w:r w:rsidR="009C6D49" w:rsidRPr="00A23F16">
        <w:rPr>
          <w:rFonts w:ascii="Times New Roman" w:hAnsi="Times New Roman" w:cs="Times New Roman"/>
          <w:sz w:val="24"/>
          <w:szCs w:val="24"/>
        </w:rPr>
        <w:t>2016</w:t>
      </w:r>
      <w:r w:rsidRPr="00A23F16">
        <w:rPr>
          <w:rFonts w:ascii="Times New Roman" w:hAnsi="Times New Roman" w:cs="Times New Roman"/>
          <w:sz w:val="24"/>
          <w:szCs w:val="24"/>
        </w:rPr>
        <w:t xml:space="preserve">. </w:t>
      </w:r>
      <w:r w:rsidR="007B7C7E" w:rsidRPr="00A23F16">
        <w:rPr>
          <w:rFonts w:ascii="Times New Roman" w:hAnsi="Times New Roman" w:cs="Times New Roman"/>
          <w:sz w:val="24"/>
          <w:szCs w:val="24"/>
        </w:rPr>
        <w:t>In historical analysis, periodization (i.e., selecting the beginning and end date for historical epochs and narratives) is crucial (Rowlinson et al., 2014). We have chosen to compare the period</w:t>
      </w:r>
      <w:r w:rsidR="00DA5A28" w:rsidRPr="00A23F16">
        <w:rPr>
          <w:rFonts w:ascii="Times New Roman" w:hAnsi="Times New Roman" w:cs="Times New Roman"/>
          <w:sz w:val="24"/>
          <w:szCs w:val="24"/>
        </w:rPr>
        <w:t>s</w:t>
      </w:r>
      <w:r w:rsidR="007B7C7E" w:rsidRPr="00A23F16">
        <w:rPr>
          <w:rFonts w:ascii="Times New Roman" w:hAnsi="Times New Roman" w:cs="Times New Roman"/>
          <w:sz w:val="24"/>
          <w:szCs w:val="24"/>
        </w:rPr>
        <w:t xml:space="preserve"> 1842</w:t>
      </w:r>
      <w:r w:rsidR="000233CD" w:rsidRPr="00A23F16">
        <w:rPr>
          <w:rFonts w:ascii="Times New Roman" w:hAnsi="Times New Roman" w:cs="Times New Roman"/>
          <w:sz w:val="24"/>
          <w:szCs w:val="24"/>
        </w:rPr>
        <w:t>–</w:t>
      </w:r>
      <w:r w:rsidR="007B7C7E" w:rsidRPr="00A23F16">
        <w:rPr>
          <w:rFonts w:ascii="Times New Roman" w:hAnsi="Times New Roman" w:cs="Times New Roman"/>
          <w:sz w:val="24"/>
          <w:szCs w:val="24"/>
        </w:rPr>
        <w:t>1911 and 1978</w:t>
      </w:r>
      <w:r w:rsidR="000233CD" w:rsidRPr="00A23F16">
        <w:rPr>
          <w:rFonts w:ascii="Times New Roman" w:hAnsi="Times New Roman" w:cs="Times New Roman"/>
          <w:sz w:val="24"/>
          <w:szCs w:val="24"/>
        </w:rPr>
        <w:t>–</w:t>
      </w:r>
      <w:r w:rsidR="007B7C7E" w:rsidRPr="00A23F16">
        <w:rPr>
          <w:rFonts w:ascii="Times New Roman" w:hAnsi="Times New Roman" w:cs="Times New Roman"/>
          <w:sz w:val="24"/>
          <w:szCs w:val="24"/>
        </w:rPr>
        <w:t>2016 because both eras witnessed the rapid integration of China into the global economy after a period of isolation. During each period, China’s importance to the West increased dramatically</w:t>
      </w:r>
      <w:r w:rsidR="000233CD" w:rsidRPr="00A23F16">
        <w:rPr>
          <w:rFonts w:ascii="Times New Roman" w:hAnsi="Times New Roman" w:cs="Times New Roman"/>
          <w:sz w:val="24"/>
          <w:szCs w:val="24"/>
        </w:rPr>
        <w:t>,</w:t>
      </w:r>
      <w:r w:rsidR="007B7C7E" w:rsidRPr="00A23F16">
        <w:rPr>
          <w:rFonts w:ascii="Times New Roman" w:hAnsi="Times New Roman" w:cs="Times New Roman"/>
          <w:sz w:val="24"/>
          <w:szCs w:val="24"/>
        </w:rPr>
        <w:t xml:space="preserve"> which helps to account for the production of English-language texts in which the authors sought to understand entrepreneurship and other business phenomena in China.</w:t>
      </w:r>
      <w:r w:rsidR="00496842" w:rsidRPr="00A23F16">
        <w:rPr>
          <w:rFonts w:ascii="Times New Roman" w:hAnsi="Times New Roman" w:cs="Times New Roman"/>
          <w:sz w:val="24"/>
          <w:szCs w:val="24"/>
        </w:rPr>
        <w:t xml:space="preserve"> </w:t>
      </w:r>
      <w:r w:rsidR="00667674" w:rsidRPr="00A23F16">
        <w:rPr>
          <w:rFonts w:ascii="Times New Roman" w:hAnsi="Times New Roman" w:cs="Times New Roman"/>
          <w:sz w:val="24"/>
          <w:szCs w:val="24"/>
        </w:rPr>
        <w:t>In the intervening period, very few</w:t>
      </w:r>
      <w:r w:rsidR="0072155E" w:rsidRPr="00A23F16">
        <w:rPr>
          <w:rFonts w:ascii="Times New Roman" w:hAnsi="Times New Roman" w:cs="Times New Roman"/>
          <w:sz w:val="24"/>
          <w:szCs w:val="24"/>
        </w:rPr>
        <w:t>,</w:t>
      </w:r>
      <w:r w:rsidR="00667674" w:rsidRPr="00A23F16">
        <w:rPr>
          <w:rFonts w:ascii="Times New Roman" w:hAnsi="Times New Roman" w:cs="Times New Roman"/>
          <w:sz w:val="24"/>
          <w:szCs w:val="24"/>
        </w:rPr>
        <w:t xml:space="preserve"> if any</w:t>
      </w:r>
      <w:r w:rsidR="0072155E" w:rsidRPr="00A23F16">
        <w:rPr>
          <w:rFonts w:ascii="Times New Roman" w:hAnsi="Times New Roman" w:cs="Times New Roman"/>
          <w:sz w:val="24"/>
          <w:szCs w:val="24"/>
        </w:rPr>
        <w:t>,</w:t>
      </w:r>
      <w:r w:rsidR="00667674" w:rsidRPr="00A23F16">
        <w:rPr>
          <w:rFonts w:ascii="Times New Roman" w:hAnsi="Times New Roman" w:cs="Times New Roman"/>
          <w:sz w:val="24"/>
          <w:szCs w:val="24"/>
        </w:rPr>
        <w:t xml:space="preserve"> English-language texts about Chinese entrepreneurship were produced</w:t>
      </w:r>
      <w:r w:rsidR="00BE7BED">
        <w:rPr>
          <w:rFonts w:ascii="Times New Roman" w:hAnsi="Times New Roman" w:cs="Times New Roman"/>
          <w:sz w:val="24"/>
          <w:szCs w:val="24"/>
        </w:rPr>
        <w:t>,</w:t>
      </w:r>
      <w:r w:rsidR="00667674" w:rsidRPr="00A23F16">
        <w:rPr>
          <w:rFonts w:ascii="Times New Roman" w:hAnsi="Times New Roman" w:cs="Times New Roman"/>
          <w:sz w:val="24"/>
          <w:szCs w:val="24"/>
        </w:rPr>
        <w:t xml:space="preserve"> likely because China was perceived as an extremely inhospitable environment for entrepreneurship.</w:t>
      </w:r>
      <w:r w:rsidR="00667674" w:rsidRPr="00A23F16" w:rsidDel="00667674">
        <w:rPr>
          <w:rFonts w:ascii="Times New Roman" w:hAnsi="Times New Roman" w:cs="Times New Roman"/>
          <w:sz w:val="24"/>
          <w:szCs w:val="24"/>
        </w:rPr>
        <w:t xml:space="preserve"> </w:t>
      </w:r>
      <w:r w:rsidR="007B7C7E" w:rsidRPr="00A23F16">
        <w:rPr>
          <w:rFonts w:ascii="Times New Roman" w:hAnsi="Times New Roman" w:cs="Times New Roman"/>
          <w:sz w:val="24"/>
          <w:szCs w:val="24"/>
        </w:rPr>
        <w:t xml:space="preserve">To </w:t>
      </w:r>
      <w:r w:rsidR="007B7C7E" w:rsidRPr="00A23F16">
        <w:rPr>
          <w:rFonts w:ascii="Times New Roman" w:hAnsi="Times New Roman" w:cs="Times New Roman"/>
          <w:sz w:val="24"/>
          <w:szCs w:val="24"/>
        </w:rPr>
        <w:lastRenderedPageBreak/>
        <w:t>understand the context in which these discourses were produced, we provide two brief histories of Sino-Western trade below.</w:t>
      </w:r>
      <w:r w:rsidR="00872073" w:rsidRPr="00A23F16">
        <w:rPr>
          <w:rFonts w:ascii="Times New Roman" w:hAnsi="Times New Roman" w:cs="Times New Roman"/>
          <w:sz w:val="24"/>
          <w:szCs w:val="24"/>
        </w:rPr>
        <w:t xml:space="preserve"> </w:t>
      </w:r>
    </w:p>
    <w:p w14:paraId="602A17BC" w14:textId="77777777" w:rsidR="00F321B9" w:rsidRPr="00A23F16" w:rsidRDefault="00F321B9" w:rsidP="003E7189">
      <w:pPr>
        <w:spacing w:after="0" w:line="480" w:lineRule="auto"/>
        <w:contextualSpacing/>
        <w:jc w:val="both"/>
        <w:rPr>
          <w:rFonts w:ascii="Times New Roman" w:hAnsi="Times New Roman" w:cs="Times New Roman"/>
          <w:sz w:val="24"/>
          <w:szCs w:val="24"/>
        </w:rPr>
      </w:pPr>
    </w:p>
    <w:p w14:paraId="221F0398" w14:textId="37671CCF" w:rsidR="0027761A" w:rsidRDefault="008E2419" w:rsidP="00B27FF7">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We compare representations of Chinese entrepreneurship in these two historical periods to develop an archaeology</w:t>
      </w:r>
      <w:r w:rsidR="00AB5AA3" w:rsidRPr="00A23F16">
        <w:rPr>
          <w:rFonts w:ascii="Times New Roman" w:hAnsi="Times New Roman" w:cs="Times New Roman"/>
          <w:sz w:val="24"/>
          <w:szCs w:val="24"/>
        </w:rPr>
        <w:t xml:space="preserve"> </w:t>
      </w:r>
      <w:r w:rsidRPr="00A23F16">
        <w:rPr>
          <w:rFonts w:ascii="Times New Roman" w:hAnsi="Times New Roman" w:cs="Times New Roman"/>
          <w:sz w:val="24"/>
          <w:szCs w:val="24"/>
        </w:rPr>
        <w:t xml:space="preserve">and </w:t>
      </w:r>
      <w:r w:rsidR="00BE7BED">
        <w:rPr>
          <w:rFonts w:ascii="Times New Roman" w:hAnsi="Times New Roman" w:cs="Times New Roman"/>
          <w:sz w:val="24"/>
          <w:szCs w:val="24"/>
        </w:rPr>
        <w:t xml:space="preserve">a </w:t>
      </w:r>
      <w:r w:rsidRPr="00A23F16">
        <w:rPr>
          <w:rFonts w:ascii="Times New Roman" w:hAnsi="Times New Roman" w:cs="Times New Roman"/>
          <w:sz w:val="24"/>
          <w:szCs w:val="24"/>
        </w:rPr>
        <w:t>genealogy of knowledge</w:t>
      </w:r>
      <w:r w:rsidR="000233CD" w:rsidRPr="00A23F16">
        <w:rPr>
          <w:rFonts w:ascii="Times New Roman" w:hAnsi="Times New Roman" w:cs="Times New Roman"/>
          <w:sz w:val="24"/>
          <w:szCs w:val="24"/>
        </w:rPr>
        <w:t>,</w:t>
      </w:r>
      <w:r w:rsidRPr="00A23F16">
        <w:rPr>
          <w:rFonts w:ascii="Times New Roman" w:hAnsi="Times New Roman" w:cs="Times New Roman"/>
          <w:sz w:val="24"/>
          <w:szCs w:val="24"/>
        </w:rPr>
        <w:t xml:space="preserve"> to draw on the distinction made by Foucault </w:t>
      </w:r>
      <w:r w:rsidR="0084466F">
        <w:rPr>
          <w:rFonts w:ascii="Times New Roman" w:hAnsi="Times New Roman" w:cs="Times New Roman"/>
          <w:sz w:val="24"/>
          <w:szCs w:val="24"/>
        </w:rPr>
        <w:t>(1977) i</w:t>
      </w:r>
      <w:r w:rsidR="0084466F" w:rsidRPr="00A23F16">
        <w:rPr>
          <w:rFonts w:ascii="Times New Roman" w:hAnsi="Times New Roman" w:cs="Times New Roman"/>
          <w:sz w:val="24"/>
          <w:szCs w:val="24"/>
        </w:rPr>
        <w:t xml:space="preserve">n </w:t>
      </w:r>
      <w:r w:rsidRPr="00A23F16">
        <w:rPr>
          <w:rFonts w:ascii="Times New Roman" w:hAnsi="Times New Roman" w:cs="Times New Roman"/>
          <w:sz w:val="24"/>
          <w:szCs w:val="24"/>
        </w:rPr>
        <w:t xml:space="preserve">his work on research methods. </w:t>
      </w:r>
      <w:r w:rsidR="0086423F">
        <w:rPr>
          <w:rFonts w:ascii="Times New Roman" w:hAnsi="Times New Roman" w:cs="Times New Roman"/>
          <w:sz w:val="24"/>
          <w:szCs w:val="24"/>
        </w:rPr>
        <w:t>In designing our research project, we</w:t>
      </w:r>
      <w:r w:rsidR="0086423F" w:rsidRPr="0086423F">
        <w:rPr>
          <w:rFonts w:ascii="Times New Roman" w:hAnsi="Times New Roman" w:cs="Times New Roman"/>
          <w:sz w:val="24"/>
          <w:szCs w:val="24"/>
        </w:rPr>
        <w:t xml:space="preserve"> reflected</w:t>
      </w:r>
      <w:r w:rsidR="0086423F">
        <w:rPr>
          <w:rFonts w:ascii="Times New Roman" w:hAnsi="Times New Roman" w:cs="Times New Roman"/>
          <w:sz w:val="24"/>
          <w:szCs w:val="24"/>
        </w:rPr>
        <w:t xml:space="preserve"> carefully</w:t>
      </w:r>
      <w:r w:rsidR="0086423F" w:rsidRPr="0086423F">
        <w:rPr>
          <w:rFonts w:ascii="Times New Roman" w:hAnsi="Times New Roman" w:cs="Times New Roman"/>
          <w:sz w:val="24"/>
          <w:szCs w:val="24"/>
        </w:rPr>
        <w:t xml:space="preserve"> on </w:t>
      </w:r>
      <w:r w:rsidR="00BE7BED">
        <w:rPr>
          <w:rFonts w:ascii="Times New Roman" w:hAnsi="Times New Roman" w:cs="Times New Roman"/>
          <w:sz w:val="24"/>
          <w:szCs w:val="24"/>
        </w:rPr>
        <w:t>which methodology would be most</w:t>
      </w:r>
      <w:r w:rsidR="0086423F" w:rsidRPr="0086423F">
        <w:rPr>
          <w:rFonts w:ascii="Times New Roman" w:hAnsi="Times New Roman" w:cs="Times New Roman"/>
          <w:sz w:val="24"/>
          <w:szCs w:val="24"/>
        </w:rPr>
        <w:t xml:space="preserve"> helpful to answering our research questions while remaining consistent with our own fundamental assumptions about knowledge, which are, broadly speaking, ‘critical rationalist’ (Popper, 2014). </w:t>
      </w:r>
      <w:r w:rsidR="00427C87">
        <w:rPr>
          <w:rFonts w:ascii="Times New Roman" w:hAnsi="Times New Roman" w:cs="Times New Roman"/>
          <w:sz w:val="24"/>
          <w:szCs w:val="24"/>
        </w:rPr>
        <w:t xml:space="preserve"> </w:t>
      </w:r>
      <w:r w:rsidR="00427C87" w:rsidRPr="00A23F16">
        <w:rPr>
          <w:rFonts w:ascii="Times New Roman" w:hAnsi="Times New Roman" w:cs="Times New Roman"/>
          <w:sz w:val="24"/>
          <w:szCs w:val="24"/>
        </w:rPr>
        <w:t>Popperian critical r</w:t>
      </w:r>
      <w:r w:rsidR="00BE7BED">
        <w:rPr>
          <w:rFonts w:ascii="Times New Roman" w:hAnsi="Times New Roman" w:cs="Times New Roman"/>
          <w:sz w:val="24"/>
          <w:szCs w:val="24"/>
        </w:rPr>
        <w:t xml:space="preserve">ationalist </w:t>
      </w:r>
      <w:r w:rsidR="00427C87" w:rsidRPr="00A23F16">
        <w:rPr>
          <w:rFonts w:ascii="Times New Roman" w:hAnsi="Times New Roman" w:cs="Times New Roman"/>
          <w:sz w:val="24"/>
          <w:szCs w:val="24"/>
        </w:rPr>
        <w:t>theory</w:t>
      </w:r>
      <w:r w:rsidR="00427C87">
        <w:rPr>
          <w:rFonts w:ascii="Times New Roman" w:hAnsi="Times New Roman" w:cs="Times New Roman"/>
          <w:sz w:val="24"/>
          <w:szCs w:val="24"/>
        </w:rPr>
        <w:t xml:space="preserve"> (Miller, 2006; Popper, 2014)</w:t>
      </w:r>
      <w:r w:rsidR="00A608D2">
        <w:rPr>
          <w:rFonts w:ascii="Times New Roman" w:hAnsi="Times New Roman" w:cs="Times New Roman"/>
          <w:sz w:val="24"/>
          <w:szCs w:val="24"/>
        </w:rPr>
        <w:t xml:space="preserve">, </w:t>
      </w:r>
      <w:r w:rsidR="00A608D2" w:rsidRPr="00A23F16">
        <w:rPr>
          <w:rFonts w:ascii="Times New Roman" w:hAnsi="Times New Roman" w:cs="Times New Roman"/>
          <w:sz w:val="24"/>
          <w:szCs w:val="24"/>
        </w:rPr>
        <w:t xml:space="preserve">which stresses the path dependent nature of academic knowledge, </w:t>
      </w:r>
      <w:r w:rsidR="00427C87" w:rsidRPr="00A23F16">
        <w:rPr>
          <w:rFonts w:ascii="Times New Roman" w:hAnsi="Times New Roman" w:cs="Times New Roman"/>
          <w:sz w:val="24"/>
          <w:szCs w:val="24"/>
        </w:rPr>
        <w:t>teaches that academic research is biased towards the use of venerable and prestigious theories at the expense of accurate theories</w:t>
      </w:r>
      <w:r w:rsidR="00A608D2">
        <w:rPr>
          <w:rFonts w:ascii="Times New Roman" w:hAnsi="Times New Roman" w:cs="Times New Roman"/>
          <w:sz w:val="24"/>
          <w:szCs w:val="24"/>
        </w:rPr>
        <w:t xml:space="preserve">. However, it also teaches </w:t>
      </w:r>
      <w:r w:rsidR="00427C87">
        <w:rPr>
          <w:rFonts w:ascii="Times New Roman" w:hAnsi="Times New Roman" w:cs="Times New Roman"/>
          <w:sz w:val="24"/>
          <w:szCs w:val="24"/>
        </w:rPr>
        <w:t xml:space="preserve">that </w:t>
      </w:r>
      <w:r w:rsidR="00A608D2">
        <w:rPr>
          <w:rFonts w:ascii="Times New Roman" w:hAnsi="Times New Roman" w:cs="Times New Roman"/>
          <w:sz w:val="24"/>
          <w:szCs w:val="24"/>
        </w:rPr>
        <w:t>awareness of the processes by which theory is created can help</w:t>
      </w:r>
      <w:r w:rsidR="00427C87">
        <w:rPr>
          <w:rFonts w:ascii="Times New Roman" w:hAnsi="Times New Roman" w:cs="Times New Roman"/>
          <w:sz w:val="24"/>
          <w:szCs w:val="24"/>
        </w:rPr>
        <w:t xml:space="preserve"> researchers to escape from</w:t>
      </w:r>
      <w:r w:rsidR="00A608D2">
        <w:rPr>
          <w:rFonts w:ascii="Times New Roman" w:hAnsi="Times New Roman" w:cs="Times New Roman"/>
          <w:sz w:val="24"/>
          <w:szCs w:val="24"/>
        </w:rPr>
        <w:t xml:space="preserve"> such path dependency</w:t>
      </w:r>
      <w:r w:rsidR="00427C87" w:rsidRPr="00A23F16">
        <w:rPr>
          <w:rFonts w:ascii="Times New Roman" w:hAnsi="Times New Roman" w:cs="Times New Roman"/>
          <w:sz w:val="24"/>
          <w:szCs w:val="24"/>
        </w:rPr>
        <w:t>.</w:t>
      </w:r>
      <w:r w:rsidR="00427C87">
        <w:rPr>
          <w:rFonts w:ascii="Times New Roman" w:hAnsi="Times New Roman" w:cs="Times New Roman"/>
          <w:sz w:val="24"/>
          <w:szCs w:val="24"/>
        </w:rPr>
        <w:t xml:space="preserve"> </w:t>
      </w:r>
      <w:r w:rsidR="002E6924">
        <w:rPr>
          <w:rFonts w:ascii="Times New Roman" w:hAnsi="Times New Roman" w:cs="Times New Roman"/>
          <w:sz w:val="24"/>
          <w:szCs w:val="24"/>
        </w:rPr>
        <w:t xml:space="preserve">We concluded that the use of the </w:t>
      </w:r>
      <w:r w:rsidR="002E6924" w:rsidRPr="00A23F16">
        <w:rPr>
          <w:rFonts w:ascii="Times New Roman" w:hAnsi="Times New Roman" w:cs="Times New Roman"/>
          <w:sz w:val="24"/>
          <w:szCs w:val="24"/>
        </w:rPr>
        <w:t>Foucauldian</w:t>
      </w:r>
      <w:r w:rsidR="002E6924">
        <w:rPr>
          <w:rFonts w:ascii="Times New Roman" w:hAnsi="Times New Roman" w:cs="Times New Roman"/>
          <w:sz w:val="24"/>
          <w:szCs w:val="24"/>
        </w:rPr>
        <w:t xml:space="preserve"> techniques of </w:t>
      </w:r>
      <w:r w:rsidR="002E6924" w:rsidRPr="00A23F16">
        <w:rPr>
          <w:rFonts w:ascii="Times New Roman" w:hAnsi="Times New Roman" w:cs="Times New Roman"/>
          <w:sz w:val="24"/>
          <w:szCs w:val="24"/>
        </w:rPr>
        <w:t xml:space="preserve">archaeology and genealogy </w:t>
      </w:r>
      <w:r w:rsidR="002E6924">
        <w:rPr>
          <w:rFonts w:ascii="Times New Roman" w:hAnsi="Times New Roman" w:cs="Times New Roman"/>
          <w:sz w:val="24"/>
          <w:szCs w:val="24"/>
        </w:rPr>
        <w:t>was compatible with our Popperian, critical rationalist framework.</w:t>
      </w:r>
      <w:r w:rsidR="002E6924" w:rsidRPr="00A23F16">
        <w:rPr>
          <w:rFonts w:ascii="Times New Roman" w:hAnsi="Times New Roman" w:cs="Times New Roman"/>
          <w:sz w:val="24"/>
          <w:szCs w:val="24"/>
        </w:rPr>
        <w:t xml:space="preserve"> </w:t>
      </w:r>
      <w:r w:rsidRPr="00A23F16">
        <w:rPr>
          <w:rFonts w:ascii="Times New Roman" w:hAnsi="Times New Roman" w:cs="Times New Roman"/>
          <w:sz w:val="24"/>
          <w:szCs w:val="24"/>
        </w:rPr>
        <w:t>W</w:t>
      </w:r>
      <w:r w:rsidR="009A6EDE" w:rsidRPr="00A23F16">
        <w:rPr>
          <w:rFonts w:ascii="Times New Roman" w:hAnsi="Times New Roman" w:cs="Times New Roman"/>
          <w:sz w:val="24"/>
          <w:szCs w:val="24"/>
        </w:rPr>
        <w:t>e</w:t>
      </w:r>
      <w:r w:rsidRPr="00A23F16">
        <w:rPr>
          <w:rFonts w:ascii="Times New Roman" w:hAnsi="Times New Roman" w:cs="Times New Roman"/>
          <w:sz w:val="24"/>
          <w:szCs w:val="24"/>
        </w:rPr>
        <w:t xml:space="preserve"> agree with </w:t>
      </w:r>
      <w:r w:rsidRPr="00A23F16">
        <w:rPr>
          <w:rFonts w:ascii="Times New Roman" w:hAnsi="Times New Roman" w:cs="Times New Roman"/>
          <w:sz w:val="24"/>
          <w:szCs w:val="24"/>
          <w:shd w:val="clear" w:color="auto" w:fill="FFFFFF"/>
        </w:rPr>
        <w:t xml:space="preserve">Rowlinson and Carter (2002) that there is much that is problematic in </w:t>
      </w:r>
      <w:r w:rsidR="00FF3AC3" w:rsidRPr="00A23F16">
        <w:rPr>
          <w:rFonts w:ascii="Times New Roman" w:hAnsi="Times New Roman" w:cs="Times New Roman"/>
          <w:sz w:val="24"/>
          <w:szCs w:val="24"/>
          <w:shd w:val="clear" w:color="auto" w:fill="FFFFFF"/>
        </w:rPr>
        <w:t xml:space="preserve">some of the </w:t>
      </w:r>
      <w:r w:rsidRPr="00A23F16">
        <w:rPr>
          <w:rFonts w:ascii="Times New Roman" w:hAnsi="Times New Roman" w:cs="Times New Roman"/>
          <w:sz w:val="24"/>
          <w:szCs w:val="24"/>
          <w:shd w:val="clear" w:color="auto" w:fill="FFFFFF"/>
        </w:rPr>
        <w:t xml:space="preserve">works produced by Foucault’s followers in management schools, </w:t>
      </w:r>
      <w:r w:rsidR="00FF3AC3" w:rsidRPr="00A23F16">
        <w:rPr>
          <w:rFonts w:ascii="Times New Roman" w:hAnsi="Times New Roman" w:cs="Times New Roman"/>
          <w:sz w:val="24"/>
          <w:szCs w:val="24"/>
          <w:shd w:val="clear" w:color="auto" w:fill="FFFFFF"/>
        </w:rPr>
        <w:t xml:space="preserve">particularly those that ignore the </w:t>
      </w:r>
      <w:r w:rsidR="008F35CA" w:rsidRPr="00A23F16">
        <w:rPr>
          <w:rFonts w:ascii="Times New Roman" w:hAnsi="Times New Roman" w:cs="Times New Roman"/>
          <w:noProof/>
          <w:sz w:val="24"/>
          <w:szCs w:val="24"/>
          <w:shd w:val="clear" w:color="auto" w:fill="FFFFFF"/>
        </w:rPr>
        <w:t>socio-economic</w:t>
      </w:r>
      <w:r w:rsidR="008F35CA" w:rsidRPr="00A23F16">
        <w:rPr>
          <w:rFonts w:ascii="Times New Roman" w:hAnsi="Times New Roman" w:cs="Times New Roman"/>
          <w:sz w:val="24"/>
          <w:szCs w:val="24"/>
          <w:shd w:val="clear" w:color="auto" w:fill="FFFFFF"/>
        </w:rPr>
        <w:t xml:space="preserve"> contexts in which texts are produced</w:t>
      </w:r>
      <w:r w:rsidR="00FF3AC3" w:rsidRPr="00A23F16">
        <w:rPr>
          <w:rFonts w:ascii="Times New Roman" w:hAnsi="Times New Roman" w:cs="Times New Roman"/>
          <w:sz w:val="24"/>
          <w:szCs w:val="24"/>
          <w:shd w:val="clear" w:color="auto" w:fill="FFFFFF"/>
        </w:rPr>
        <w:t xml:space="preserve">. </w:t>
      </w:r>
      <w:r w:rsidR="009A6EDE" w:rsidRPr="00A23F16">
        <w:rPr>
          <w:rFonts w:ascii="Times New Roman" w:hAnsi="Times New Roman" w:cs="Times New Roman"/>
          <w:sz w:val="24"/>
          <w:szCs w:val="24"/>
        </w:rPr>
        <w:t>Hardy and Thomas (2015</w:t>
      </w:r>
      <w:r w:rsidR="00DD7C1C">
        <w:rPr>
          <w:rFonts w:ascii="Times New Roman" w:hAnsi="Times New Roman" w:cs="Times New Roman"/>
          <w:sz w:val="24"/>
          <w:szCs w:val="24"/>
        </w:rPr>
        <w:t>, p.680</w:t>
      </w:r>
      <w:r w:rsidR="009A6EDE" w:rsidRPr="00A23F16">
        <w:rPr>
          <w:rFonts w:ascii="Times New Roman" w:hAnsi="Times New Roman" w:cs="Times New Roman"/>
          <w:sz w:val="24"/>
          <w:szCs w:val="24"/>
        </w:rPr>
        <w:t xml:space="preserve">) </w:t>
      </w:r>
      <w:r w:rsidR="00FF3AC3" w:rsidRPr="00A23F16">
        <w:rPr>
          <w:rFonts w:ascii="Times New Roman" w:hAnsi="Times New Roman" w:cs="Times New Roman"/>
          <w:sz w:val="24"/>
          <w:szCs w:val="24"/>
        </w:rPr>
        <w:t xml:space="preserve">have </w:t>
      </w:r>
      <w:r w:rsidR="009A6EDE" w:rsidRPr="00A23F16">
        <w:rPr>
          <w:rFonts w:ascii="Times New Roman" w:hAnsi="Times New Roman" w:cs="Times New Roman"/>
          <w:sz w:val="24"/>
          <w:szCs w:val="24"/>
        </w:rPr>
        <w:t>recently called on management academics to re</w:t>
      </w:r>
      <w:r w:rsidR="00356BAA" w:rsidRPr="00A23F16">
        <w:rPr>
          <w:rFonts w:ascii="Times New Roman" w:hAnsi="Times New Roman" w:cs="Times New Roman"/>
          <w:sz w:val="24"/>
          <w:szCs w:val="24"/>
        </w:rPr>
        <w:t xml:space="preserve">-engage with </w:t>
      </w:r>
      <w:r w:rsidR="009A6EDE" w:rsidRPr="00A23F16">
        <w:rPr>
          <w:rFonts w:ascii="Times New Roman" w:hAnsi="Times New Roman" w:cs="Times New Roman"/>
          <w:sz w:val="24"/>
          <w:szCs w:val="24"/>
        </w:rPr>
        <w:t xml:space="preserve">Foucault’s ideas about the </w:t>
      </w:r>
      <w:r w:rsidR="005B0D29" w:rsidRPr="00A23F16">
        <w:rPr>
          <w:rFonts w:ascii="Times New Roman" w:hAnsi="Times New Roman" w:cs="Times New Roman"/>
          <w:sz w:val="24"/>
          <w:szCs w:val="24"/>
        </w:rPr>
        <w:t>‘</w:t>
      </w:r>
      <w:r w:rsidR="009A6EDE" w:rsidRPr="00A23F16">
        <w:rPr>
          <w:rFonts w:ascii="Times New Roman" w:hAnsi="Times New Roman" w:cs="Times New Roman"/>
          <w:sz w:val="24"/>
          <w:szCs w:val="24"/>
        </w:rPr>
        <w:t>co-constitutive nature of discursive and material processes.</w:t>
      </w:r>
      <w:r w:rsidR="005B0D29" w:rsidRPr="00A23F16">
        <w:rPr>
          <w:rFonts w:ascii="Times New Roman" w:hAnsi="Times New Roman" w:cs="Times New Roman"/>
          <w:sz w:val="24"/>
          <w:szCs w:val="24"/>
        </w:rPr>
        <w:t>’</w:t>
      </w:r>
      <w:r w:rsidR="009A6EDE" w:rsidRPr="00A23F16">
        <w:rPr>
          <w:rFonts w:ascii="Times New Roman" w:hAnsi="Times New Roman" w:cs="Times New Roman"/>
          <w:sz w:val="24"/>
          <w:szCs w:val="24"/>
        </w:rPr>
        <w:t xml:space="preserve"> They argue that while Foucault was </w:t>
      </w:r>
      <w:r w:rsidR="00836296" w:rsidRPr="00A23F16">
        <w:rPr>
          <w:rFonts w:ascii="Times New Roman" w:hAnsi="Times New Roman" w:cs="Times New Roman"/>
          <w:sz w:val="24"/>
          <w:szCs w:val="24"/>
        </w:rPr>
        <w:t xml:space="preserve">acutely </w:t>
      </w:r>
      <w:r w:rsidR="009A6EDE" w:rsidRPr="00A23F16">
        <w:rPr>
          <w:rFonts w:ascii="Times New Roman" w:hAnsi="Times New Roman" w:cs="Times New Roman"/>
          <w:sz w:val="24"/>
          <w:szCs w:val="24"/>
        </w:rPr>
        <w:t xml:space="preserve">aware that the discourses and ideas present in a given culture were closely related to the underlying material conditions, some </w:t>
      </w:r>
      <w:r w:rsidR="00E46AD0" w:rsidRPr="00A23F16">
        <w:rPr>
          <w:rFonts w:ascii="Times New Roman" w:hAnsi="Times New Roman" w:cs="Times New Roman"/>
          <w:sz w:val="24"/>
          <w:szCs w:val="24"/>
        </w:rPr>
        <w:t>Foucauldian</w:t>
      </w:r>
      <w:r w:rsidR="00E46AD0" w:rsidRPr="00A23F16" w:rsidDel="00E46AD0">
        <w:rPr>
          <w:rFonts w:ascii="Times New Roman" w:hAnsi="Times New Roman" w:cs="Times New Roman"/>
          <w:sz w:val="24"/>
          <w:szCs w:val="24"/>
        </w:rPr>
        <w:t xml:space="preserve"> </w:t>
      </w:r>
      <w:r w:rsidR="00356BAA" w:rsidRPr="00A23F16">
        <w:rPr>
          <w:rFonts w:ascii="Times New Roman" w:hAnsi="Times New Roman" w:cs="Times New Roman"/>
          <w:sz w:val="24"/>
          <w:szCs w:val="24"/>
        </w:rPr>
        <w:t>management academics</w:t>
      </w:r>
      <w:r w:rsidR="009A6EDE" w:rsidRPr="00A23F16">
        <w:rPr>
          <w:rFonts w:ascii="Times New Roman" w:hAnsi="Times New Roman" w:cs="Times New Roman"/>
          <w:sz w:val="24"/>
          <w:szCs w:val="24"/>
        </w:rPr>
        <w:t xml:space="preserve"> have lost sight of this relationship</w:t>
      </w:r>
      <w:r w:rsidR="00836296" w:rsidRPr="00A23F16">
        <w:rPr>
          <w:rFonts w:ascii="Times New Roman" w:hAnsi="Times New Roman" w:cs="Times New Roman"/>
          <w:sz w:val="24"/>
          <w:szCs w:val="24"/>
        </w:rPr>
        <w:t xml:space="preserve"> by ignoring materiality </w:t>
      </w:r>
      <w:r w:rsidR="00314C9C" w:rsidRPr="00A23F16">
        <w:rPr>
          <w:rFonts w:ascii="Times New Roman" w:hAnsi="Times New Roman" w:cs="Times New Roman"/>
          <w:sz w:val="24"/>
          <w:szCs w:val="24"/>
        </w:rPr>
        <w:t>as they studied</w:t>
      </w:r>
      <w:r w:rsidR="00836296" w:rsidRPr="00A23F16">
        <w:rPr>
          <w:rFonts w:ascii="Times New Roman" w:hAnsi="Times New Roman" w:cs="Times New Roman"/>
          <w:sz w:val="24"/>
          <w:szCs w:val="24"/>
        </w:rPr>
        <w:t xml:space="preserve"> textuality</w:t>
      </w:r>
      <w:r w:rsidR="0027761A" w:rsidRPr="00A23F16">
        <w:rPr>
          <w:rFonts w:ascii="Times New Roman" w:hAnsi="Times New Roman" w:cs="Times New Roman"/>
          <w:sz w:val="24"/>
          <w:szCs w:val="24"/>
        </w:rPr>
        <w:t xml:space="preserve">. </w:t>
      </w:r>
    </w:p>
    <w:p w14:paraId="2373810D" w14:textId="77777777" w:rsidR="009D50AF" w:rsidRPr="00A23F16" w:rsidRDefault="009D50AF" w:rsidP="00B27FF7">
      <w:pPr>
        <w:spacing w:after="0" w:line="480" w:lineRule="auto"/>
        <w:ind w:firstLine="720"/>
        <w:contextualSpacing/>
        <w:jc w:val="both"/>
        <w:rPr>
          <w:rFonts w:ascii="Times New Roman" w:hAnsi="Times New Roman" w:cs="Times New Roman"/>
          <w:sz w:val="24"/>
          <w:szCs w:val="24"/>
        </w:rPr>
      </w:pPr>
    </w:p>
    <w:p w14:paraId="1C4E3089" w14:textId="7F941D7E" w:rsidR="009A6EDE" w:rsidRPr="00A23F16" w:rsidRDefault="0027761A" w:rsidP="00C30F68">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lastRenderedPageBreak/>
        <w:t>We heartily agree with their view and would note that in the 1990s</w:t>
      </w:r>
      <w:r w:rsidR="00BE7BED">
        <w:rPr>
          <w:rFonts w:ascii="Times New Roman" w:hAnsi="Times New Roman" w:cs="Times New Roman"/>
          <w:sz w:val="24"/>
          <w:szCs w:val="24"/>
        </w:rPr>
        <w:t xml:space="preserve"> </w:t>
      </w:r>
      <w:r w:rsidRPr="00A23F16">
        <w:rPr>
          <w:rFonts w:ascii="Times New Roman" w:hAnsi="Times New Roman" w:cs="Times New Roman"/>
          <w:sz w:val="24"/>
          <w:szCs w:val="24"/>
        </w:rPr>
        <w:t>there was an unfortunate tendency for Foucauldian management academics to ignore materiality. We</w:t>
      </w:r>
      <w:r w:rsidR="009A6EDE" w:rsidRPr="00A23F16">
        <w:rPr>
          <w:rFonts w:ascii="Times New Roman" w:hAnsi="Times New Roman" w:cs="Times New Roman"/>
          <w:sz w:val="24"/>
          <w:szCs w:val="24"/>
        </w:rPr>
        <w:t xml:space="preserve"> maintain that understanding </w:t>
      </w:r>
      <w:r w:rsidR="00314C9C" w:rsidRPr="00A23F16">
        <w:rPr>
          <w:rFonts w:ascii="Times New Roman" w:hAnsi="Times New Roman" w:cs="Times New Roman"/>
          <w:sz w:val="24"/>
          <w:szCs w:val="24"/>
        </w:rPr>
        <w:t xml:space="preserve">the </w:t>
      </w:r>
      <w:r w:rsidR="009A6EDE" w:rsidRPr="00A23F16">
        <w:rPr>
          <w:rFonts w:ascii="Times New Roman" w:hAnsi="Times New Roman" w:cs="Times New Roman"/>
          <w:sz w:val="24"/>
          <w:szCs w:val="24"/>
        </w:rPr>
        <w:t xml:space="preserve">discourses in which Chinese entrepreneurship was represented </w:t>
      </w:r>
      <w:r w:rsidR="009A6EDE" w:rsidRPr="00A23F16">
        <w:rPr>
          <w:rFonts w:ascii="Times New Roman" w:hAnsi="Times New Roman" w:cs="Times New Roman"/>
          <w:noProof/>
          <w:sz w:val="24"/>
          <w:szCs w:val="24"/>
        </w:rPr>
        <w:t>requires</w:t>
      </w:r>
      <w:r w:rsidR="009A6EDE" w:rsidRPr="00A23F16">
        <w:rPr>
          <w:rFonts w:ascii="Times New Roman" w:hAnsi="Times New Roman" w:cs="Times New Roman"/>
          <w:sz w:val="24"/>
          <w:szCs w:val="24"/>
        </w:rPr>
        <w:t xml:space="preserve"> the presentation of data about the socio-economic and historical context in which </w:t>
      </w:r>
      <w:r w:rsidR="00204AC3" w:rsidRPr="00A23F16">
        <w:rPr>
          <w:rFonts w:ascii="Times New Roman" w:hAnsi="Times New Roman" w:cs="Times New Roman"/>
          <w:sz w:val="24"/>
          <w:szCs w:val="24"/>
        </w:rPr>
        <w:t>the discourses</w:t>
      </w:r>
      <w:r w:rsidR="009A6EDE" w:rsidRPr="00A23F16">
        <w:rPr>
          <w:rFonts w:ascii="Times New Roman" w:hAnsi="Times New Roman" w:cs="Times New Roman"/>
          <w:sz w:val="24"/>
          <w:szCs w:val="24"/>
        </w:rPr>
        <w:t xml:space="preserve"> were produced. For this reason, we </w:t>
      </w:r>
      <w:r w:rsidR="008F35CA" w:rsidRPr="00A23F16">
        <w:rPr>
          <w:rFonts w:ascii="Times New Roman" w:hAnsi="Times New Roman" w:cs="Times New Roman"/>
          <w:sz w:val="24"/>
          <w:szCs w:val="24"/>
        </w:rPr>
        <w:t xml:space="preserve">present information about the history of China in our two periods and link </w:t>
      </w:r>
      <w:r w:rsidR="009A6EDE" w:rsidRPr="00A23F16">
        <w:rPr>
          <w:rFonts w:ascii="Times New Roman" w:hAnsi="Times New Roman" w:cs="Times New Roman"/>
          <w:sz w:val="24"/>
          <w:szCs w:val="24"/>
        </w:rPr>
        <w:t>the discourses about Chinese entrepreneurship in each period with the</w:t>
      </w:r>
      <w:r w:rsidR="008F35CA" w:rsidRPr="00A23F16">
        <w:rPr>
          <w:rFonts w:ascii="Times New Roman" w:hAnsi="Times New Roman" w:cs="Times New Roman"/>
          <w:sz w:val="24"/>
          <w:szCs w:val="24"/>
        </w:rPr>
        <w:t xml:space="preserve"> underlying </w:t>
      </w:r>
      <w:r w:rsidR="00356BAA" w:rsidRPr="00A23F16">
        <w:rPr>
          <w:rFonts w:ascii="Times New Roman" w:hAnsi="Times New Roman" w:cs="Times New Roman"/>
          <w:noProof/>
          <w:sz w:val="24"/>
          <w:szCs w:val="24"/>
        </w:rPr>
        <w:t>socio-economic</w:t>
      </w:r>
      <w:r w:rsidR="00356BAA" w:rsidRPr="00A23F16">
        <w:rPr>
          <w:rFonts w:ascii="Times New Roman" w:hAnsi="Times New Roman" w:cs="Times New Roman"/>
          <w:sz w:val="24"/>
          <w:szCs w:val="24"/>
        </w:rPr>
        <w:t xml:space="preserve"> context</w:t>
      </w:r>
      <w:r w:rsidR="008F35CA" w:rsidRPr="00A23F16">
        <w:rPr>
          <w:rFonts w:ascii="Times New Roman" w:hAnsi="Times New Roman" w:cs="Times New Roman"/>
          <w:sz w:val="24"/>
          <w:szCs w:val="24"/>
        </w:rPr>
        <w:t>.</w:t>
      </w:r>
      <w:r w:rsidR="00872073" w:rsidRPr="00A23F16">
        <w:rPr>
          <w:rFonts w:ascii="Times New Roman" w:hAnsi="Times New Roman" w:cs="Times New Roman"/>
          <w:sz w:val="24"/>
          <w:szCs w:val="24"/>
        </w:rPr>
        <w:t xml:space="preserve"> </w:t>
      </w:r>
      <w:r w:rsidRPr="00A23F16">
        <w:rPr>
          <w:rFonts w:ascii="Times New Roman" w:hAnsi="Times New Roman" w:cs="Times New Roman"/>
          <w:sz w:val="24"/>
          <w:szCs w:val="24"/>
        </w:rPr>
        <w:t xml:space="preserve">Our use of Foucault differs from that of </w:t>
      </w:r>
      <w:r w:rsidR="009C6D49" w:rsidRPr="00A23F16">
        <w:rPr>
          <w:rFonts w:ascii="Times New Roman" w:hAnsi="Times New Roman" w:cs="Times New Roman"/>
          <w:sz w:val="24"/>
          <w:szCs w:val="24"/>
        </w:rPr>
        <w:t>the first generation of</w:t>
      </w:r>
      <w:r w:rsidRPr="00A23F16">
        <w:rPr>
          <w:rFonts w:ascii="Times New Roman" w:hAnsi="Times New Roman" w:cs="Times New Roman"/>
          <w:sz w:val="24"/>
          <w:szCs w:val="24"/>
        </w:rPr>
        <w:t xml:space="preserve"> Foucauldian management academics </w:t>
      </w:r>
      <w:r w:rsidR="009C6D49" w:rsidRPr="00A23F16">
        <w:rPr>
          <w:rFonts w:ascii="Times New Roman" w:hAnsi="Times New Roman" w:cs="Times New Roman"/>
          <w:sz w:val="24"/>
          <w:szCs w:val="24"/>
        </w:rPr>
        <w:t xml:space="preserve">in the 1990s </w:t>
      </w:r>
      <w:r w:rsidRPr="00A23F16">
        <w:rPr>
          <w:rFonts w:ascii="Times New Roman" w:hAnsi="Times New Roman" w:cs="Times New Roman"/>
          <w:sz w:val="24"/>
          <w:szCs w:val="24"/>
        </w:rPr>
        <w:t>in that we operationali</w:t>
      </w:r>
      <w:r w:rsidR="000233CD" w:rsidRPr="00A23F16">
        <w:rPr>
          <w:rFonts w:ascii="Times New Roman" w:hAnsi="Times New Roman" w:cs="Times New Roman"/>
          <w:sz w:val="24"/>
          <w:szCs w:val="24"/>
        </w:rPr>
        <w:t>z</w:t>
      </w:r>
      <w:r w:rsidRPr="00A23F16">
        <w:rPr>
          <w:rFonts w:ascii="Times New Roman" w:hAnsi="Times New Roman" w:cs="Times New Roman"/>
          <w:sz w:val="24"/>
          <w:szCs w:val="24"/>
        </w:rPr>
        <w:t>e the methodology introduced by Foucault</w:t>
      </w:r>
      <w:r w:rsidR="00E86736" w:rsidRPr="00A23F16">
        <w:rPr>
          <w:rFonts w:ascii="Times New Roman" w:hAnsi="Times New Roman" w:cs="Times New Roman"/>
          <w:sz w:val="24"/>
          <w:szCs w:val="24"/>
        </w:rPr>
        <w:t xml:space="preserve"> (1977)</w:t>
      </w:r>
      <w:r w:rsidRPr="00A23F16">
        <w:rPr>
          <w:rFonts w:ascii="Times New Roman" w:hAnsi="Times New Roman" w:cs="Times New Roman"/>
          <w:sz w:val="24"/>
          <w:szCs w:val="24"/>
        </w:rPr>
        <w:t xml:space="preserve"> in a</w:t>
      </w:r>
      <w:r w:rsidR="00E86736" w:rsidRPr="00A23F16">
        <w:rPr>
          <w:rFonts w:ascii="Times New Roman" w:hAnsi="Times New Roman" w:cs="Times New Roman"/>
          <w:sz w:val="24"/>
          <w:szCs w:val="24"/>
        </w:rPr>
        <w:t xml:space="preserve"> </w:t>
      </w:r>
      <w:r w:rsidRPr="00A23F16">
        <w:rPr>
          <w:rFonts w:ascii="Times New Roman" w:hAnsi="Times New Roman" w:cs="Times New Roman"/>
          <w:sz w:val="24"/>
          <w:szCs w:val="24"/>
        </w:rPr>
        <w:t xml:space="preserve">fashion that draws on the works on qualitative research methodology </w:t>
      </w:r>
      <w:r w:rsidR="00E86736" w:rsidRPr="00A23F16">
        <w:rPr>
          <w:rFonts w:ascii="Times New Roman" w:hAnsi="Times New Roman" w:cs="Times New Roman"/>
          <w:sz w:val="24"/>
          <w:szCs w:val="24"/>
        </w:rPr>
        <w:t>(</w:t>
      </w:r>
      <w:r w:rsidR="00E86736" w:rsidRPr="00A23F16">
        <w:rPr>
          <w:rFonts w:ascii="Times New Roman" w:hAnsi="Times New Roman" w:cs="Times New Roman"/>
          <w:iCs/>
          <w:sz w:val="24"/>
          <w:szCs w:val="24"/>
        </w:rPr>
        <w:t xml:space="preserve">Saldaña, 2015) </w:t>
      </w:r>
      <w:r w:rsidRPr="00A23F16">
        <w:rPr>
          <w:rFonts w:ascii="Times New Roman" w:hAnsi="Times New Roman" w:cs="Times New Roman"/>
          <w:sz w:val="24"/>
          <w:szCs w:val="24"/>
        </w:rPr>
        <w:t xml:space="preserve">that </w:t>
      </w:r>
      <w:r w:rsidR="00FC4417" w:rsidRPr="00A23F16">
        <w:rPr>
          <w:rFonts w:ascii="Times New Roman" w:hAnsi="Times New Roman" w:cs="Times New Roman"/>
          <w:sz w:val="24"/>
          <w:szCs w:val="24"/>
        </w:rPr>
        <w:t xml:space="preserve">identify </w:t>
      </w:r>
      <w:r w:rsidRPr="00A23F16">
        <w:rPr>
          <w:rFonts w:ascii="Times New Roman" w:hAnsi="Times New Roman" w:cs="Times New Roman"/>
          <w:sz w:val="24"/>
          <w:szCs w:val="24"/>
        </w:rPr>
        <w:t>current best practice</w:t>
      </w:r>
      <w:r w:rsidR="00B67CAF" w:rsidRPr="00A23F16">
        <w:rPr>
          <w:rFonts w:ascii="Times New Roman" w:hAnsi="Times New Roman" w:cs="Times New Roman"/>
          <w:sz w:val="24"/>
          <w:szCs w:val="24"/>
        </w:rPr>
        <w:t xml:space="preserve"> for reducing confirmation bias and other sources of coding error</w:t>
      </w:r>
      <w:r w:rsidRPr="00A23F16">
        <w:rPr>
          <w:rFonts w:ascii="Times New Roman" w:hAnsi="Times New Roman" w:cs="Times New Roman"/>
          <w:sz w:val="24"/>
          <w:szCs w:val="24"/>
        </w:rPr>
        <w:t>.</w:t>
      </w:r>
      <w:r w:rsidR="00872073" w:rsidRPr="00A23F16">
        <w:rPr>
          <w:rFonts w:ascii="Times New Roman" w:hAnsi="Times New Roman" w:cs="Times New Roman"/>
          <w:sz w:val="24"/>
          <w:szCs w:val="24"/>
        </w:rPr>
        <w:t xml:space="preserve"> </w:t>
      </w:r>
    </w:p>
    <w:p w14:paraId="59E444FA" w14:textId="39F749CB" w:rsidR="0099251A" w:rsidRPr="00A23F16" w:rsidRDefault="00E0037E" w:rsidP="00FC4417">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ab/>
      </w:r>
      <w:r w:rsidR="008E2419" w:rsidRPr="00A23F16">
        <w:rPr>
          <w:rFonts w:ascii="Times New Roman" w:hAnsi="Times New Roman" w:cs="Times New Roman"/>
          <w:sz w:val="24"/>
          <w:szCs w:val="24"/>
        </w:rPr>
        <w:t xml:space="preserve">In </w:t>
      </w:r>
      <w:r w:rsidR="00356BAA" w:rsidRPr="00A23F16">
        <w:rPr>
          <w:rFonts w:ascii="Times New Roman" w:hAnsi="Times New Roman" w:cs="Times New Roman"/>
          <w:sz w:val="24"/>
          <w:szCs w:val="24"/>
        </w:rPr>
        <w:t>Foucault’s</w:t>
      </w:r>
      <w:r w:rsidR="008E2419" w:rsidRPr="00A23F16">
        <w:rPr>
          <w:rFonts w:ascii="Times New Roman" w:hAnsi="Times New Roman" w:cs="Times New Roman"/>
          <w:sz w:val="24"/>
          <w:szCs w:val="24"/>
        </w:rPr>
        <w:t xml:space="preserve"> archaeological research mode</w:t>
      </w:r>
      <w:r w:rsidR="00AB5AA3" w:rsidRPr="00A23F16">
        <w:rPr>
          <w:rFonts w:ascii="Times New Roman" w:hAnsi="Times New Roman" w:cs="Times New Roman"/>
          <w:sz w:val="24"/>
          <w:szCs w:val="24"/>
        </w:rPr>
        <w:t>l</w:t>
      </w:r>
      <w:r w:rsidR="008E2419" w:rsidRPr="00A23F16">
        <w:rPr>
          <w:rFonts w:ascii="Times New Roman" w:hAnsi="Times New Roman" w:cs="Times New Roman"/>
          <w:sz w:val="24"/>
          <w:szCs w:val="24"/>
        </w:rPr>
        <w:t xml:space="preserve">, the focus of the scholar is </w:t>
      </w:r>
      <w:r w:rsidR="00E86736" w:rsidRPr="00A23F16">
        <w:rPr>
          <w:rFonts w:ascii="Times New Roman" w:hAnsi="Times New Roman" w:cs="Times New Roman"/>
          <w:sz w:val="24"/>
          <w:szCs w:val="24"/>
        </w:rPr>
        <w:t>on understanding the</w:t>
      </w:r>
      <w:r w:rsidR="008E2419" w:rsidRPr="00A23F16">
        <w:rPr>
          <w:rFonts w:ascii="Times New Roman" w:hAnsi="Times New Roman" w:cs="Times New Roman"/>
          <w:sz w:val="24"/>
          <w:szCs w:val="24"/>
        </w:rPr>
        <w:t xml:space="preserve"> intellectual systems </w:t>
      </w:r>
      <w:r w:rsidR="00E86736" w:rsidRPr="00A23F16">
        <w:rPr>
          <w:rFonts w:ascii="Times New Roman" w:hAnsi="Times New Roman" w:cs="Times New Roman"/>
          <w:sz w:val="24"/>
          <w:szCs w:val="24"/>
        </w:rPr>
        <w:t>of a particular</w:t>
      </w:r>
      <w:r w:rsidR="008E2419" w:rsidRPr="00A23F16">
        <w:rPr>
          <w:rFonts w:ascii="Times New Roman" w:hAnsi="Times New Roman" w:cs="Times New Roman"/>
          <w:sz w:val="24"/>
          <w:szCs w:val="24"/>
        </w:rPr>
        <w:t xml:space="preserve"> historical period</w:t>
      </w:r>
      <w:r w:rsidR="00E86736" w:rsidRPr="00A23F16">
        <w:rPr>
          <w:rFonts w:ascii="Times New Roman" w:hAnsi="Times New Roman" w:cs="Times New Roman"/>
          <w:sz w:val="24"/>
          <w:szCs w:val="24"/>
        </w:rPr>
        <w:t xml:space="preserve"> and </w:t>
      </w:r>
      <w:r w:rsidR="00E86736" w:rsidRPr="00A23F16">
        <w:rPr>
          <w:rFonts w:ascii="Times New Roman" w:hAnsi="Times New Roman" w:cs="Times New Roman"/>
          <w:noProof/>
          <w:sz w:val="24"/>
          <w:szCs w:val="24"/>
        </w:rPr>
        <w:t>socio-economic</w:t>
      </w:r>
      <w:r w:rsidR="00E86736" w:rsidRPr="00A23F16">
        <w:rPr>
          <w:rFonts w:ascii="Times New Roman" w:hAnsi="Times New Roman" w:cs="Times New Roman"/>
          <w:sz w:val="24"/>
          <w:szCs w:val="24"/>
        </w:rPr>
        <w:t xml:space="preserve"> context</w:t>
      </w:r>
      <w:r w:rsidR="008E2419" w:rsidRPr="00A23F16">
        <w:rPr>
          <w:rFonts w:ascii="Times New Roman" w:hAnsi="Times New Roman" w:cs="Times New Roman"/>
          <w:sz w:val="24"/>
          <w:szCs w:val="24"/>
        </w:rPr>
        <w:t>.</w:t>
      </w:r>
      <w:r w:rsidR="00E547C4" w:rsidRPr="00A23F16">
        <w:rPr>
          <w:rFonts w:ascii="Times New Roman" w:hAnsi="Times New Roman" w:cs="Times New Roman"/>
          <w:sz w:val="24"/>
          <w:szCs w:val="24"/>
        </w:rPr>
        <w:t xml:space="preserve"> The part of </w:t>
      </w:r>
      <w:r w:rsidR="006D5CA2" w:rsidRPr="00A23F16">
        <w:rPr>
          <w:rFonts w:ascii="Times New Roman" w:hAnsi="Times New Roman" w:cs="Times New Roman"/>
          <w:sz w:val="24"/>
          <w:szCs w:val="24"/>
        </w:rPr>
        <w:t>our</w:t>
      </w:r>
      <w:r w:rsidR="00E547C4" w:rsidRPr="00A23F16">
        <w:rPr>
          <w:rFonts w:ascii="Times New Roman" w:hAnsi="Times New Roman" w:cs="Times New Roman"/>
          <w:sz w:val="24"/>
          <w:szCs w:val="24"/>
        </w:rPr>
        <w:t xml:space="preserve"> paper </w:t>
      </w:r>
      <w:r w:rsidR="006D5CA2" w:rsidRPr="00A23F16">
        <w:rPr>
          <w:rFonts w:ascii="Times New Roman" w:hAnsi="Times New Roman" w:cs="Times New Roman"/>
          <w:sz w:val="24"/>
          <w:szCs w:val="24"/>
        </w:rPr>
        <w:t xml:space="preserve">that </w:t>
      </w:r>
      <w:r w:rsidR="00E547C4" w:rsidRPr="00A23F16">
        <w:rPr>
          <w:rFonts w:ascii="Times New Roman" w:hAnsi="Times New Roman" w:cs="Times New Roman"/>
          <w:sz w:val="24"/>
          <w:szCs w:val="24"/>
        </w:rPr>
        <w:t>discuss</w:t>
      </w:r>
      <w:r w:rsidR="00BE7BED">
        <w:rPr>
          <w:rFonts w:ascii="Times New Roman" w:hAnsi="Times New Roman" w:cs="Times New Roman"/>
          <w:sz w:val="24"/>
          <w:szCs w:val="24"/>
        </w:rPr>
        <w:t>es</w:t>
      </w:r>
      <w:r w:rsidR="00E547C4" w:rsidRPr="00A23F16">
        <w:rPr>
          <w:rFonts w:ascii="Times New Roman" w:hAnsi="Times New Roman" w:cs="Times New Roman"/>
          <w:sz w:val="24"/>
          <w:szCs w:val="24"/>
        </w:rPr>
        <w:t xml:space="preserve"> how Westerners in the Treaty-Port period understood Chinese entrepreneurship </w:t>
      </w:r>
      <w:r w:rsidR="00586C78" w:rsidRPr="00A23F16">
        <w:rPr>
          <w:rFonts w:ascii="Times New Roman" w:hAnsi="Times New Roman" w:cs="Times New Roman"/>
          <w:sz w:val="24"/>
          <w:szCs w:val="24"/>
        </w:rPr>
        <w:t xml:space="preserve">is </w:t>
      </w:r>
      <w:r w:rsidR="00E547C4" w:rsidRPr="00A23F16">
        <w:rPr>
          <w:rFonts w:ascii="Times New Roman" w:hAnsi="Times New Roman" w:cs="Times New Roman"/>
          <w:sz w:val="24"/>
          <w:szCs w:val="24"/>
        </w:rPr>
        <w:t>in the archaeological research mode</w:t>
      </w:r>
      <w:r w:rsidR="00AB5AA3" w:rsidRPr="00A23F16">
        <w:rPr>
          <w:rFonts w:ascii="Times New Roman" w:hAnsi="Times New Roman" w:cs="Times New Roman"/>
          <w:sz w:val="24"/>
          <w:szCs w:val="24"/>
        </w:rPr>
        <w:t>l</w:t>
      </w:r>
      <w:r w:rsidR="00E547C4" w:rsidRPr="00A23F16">
        <w:rPr>
          <w:rFonts w:ascii="Times New Roman" w:hAnsi="Times New Roman" w:cs="Times New Roman"/>
          <w:sz w:val="24"/>
          <w:szCs w:val="24"/>
        </w:rPr>
        <w:t xml:space="preserve">. </w:t>
      </w:r>
      <w:r w:rsidR="00B27893" w:rsidRPr="00A23F16">
        <w:rPr>
          <w:rFonts w:ascii="Times New Roman" w:hAnsi="Times New Roman" w:cs="Times New Roman"/>
          <w:sz w:val="24"/>
          <w:szCs w:val="24"/>
        </w:rPr>
        <w:t xml:space="preserve">In Foucault’s framework, the archaeology of ideas is an essential first step towards the writing of a genealogy of ideas. </w:t>
      </w:r>
      <w:r w:rsidR="008E2419" w:rsidRPr="00A23F16">
        <w:rPr>
          <w:rFonts w:ascii="Times New Roman" w:hAnsi="Times New Roman" w:cs="Times New Roman"/>
          <w:sz w:val="24"/>
          <w:szCs w:val="24"/>
        </w:rPr>
        <w:t xml:space="preserve">Genealogy, the method first used by Foucault in </w:t>
      </w:r>
      <w:r w:rsidR="008E2419" w:rsidRPr="00A23F16">
        <w:rPr>
          <w:rFonts w:ascii="Times New Roman" w:hAnsi="Times New Roman" w:cs="Times New Roman"/>
          <w:i/>
          <w:sz w:val="24"/>
          <w:szCs w:val="24"/>
        </w:rPr>
        <w:t>Discipline and Punish</w:t>
      </w:r>
      <w:r w:rsidR="00E86736" w:rsidRPr="00A23F16">
        <w:rPr>
          <w:rFonts w:ascii="Times New Roman" w:hAnsi="Times New Roman" w:cs="Times New Roman"/>
          <w:i/>
          <w:sz w:val="24"/>
          <w:szCs w:val="24"/>
        </w:rPr>
        <w:t xml:space="preserve"> </w:t>
      </w:r>
      <w:r w:rsidR="00B27893" w:rsidRPr="00A23F16">
        <w:rPr>
          <w:rFonts w:ascii="Times New Roman" w:hAnsi="Times New Roman" w:cs="Times New Roman"/>
          <w:sz w:val="24"/>
          <w:szCs w:val="24"/>
        </w:rPr>
        <w:t>(1977</w:t>
      </w:r>
      <w:r w:rsidR="00E86736" w:rsidRPr="00A23F16">
        <w:rPr>
          <w:rFonts w:ascii="Times New Roman" w:hAnsi="Times New Roman" w:cs="Times New Roman"/>
          <w:sz w:val="24"/>
          <w:szCs w:val="24"/>
        </w:rPr>
        <w:t>)</w:t>
      </w:r>
      <w:r w:rsidR="008E2419" w:rsidRPr="00A23F16">
        <w:rPr>
          <w:rFonts w:ascii="Times New Roman" w:hAnsi="Times New Roman" w:cs="Times New Roman"/>
          <w:sz w:val="24"/>
          <w:szCs w:val="24"/>
        </w:rPr>
        <w:t>, builds on archaeology by tracing the development of a nexus of ideas over time</w:t>
      </w:r>
      <w:r w:rsidR="00BE7BED">
        <w:rPr>
          <w:rFonts w:ascii="Times New Roman" w:hAnsi="Times New Roman" w:cs="Times New Roman"/>
          <w:sz w:val="24"/>
          <w:szCs w:val="24"/>
        </w:rPr>
        <w:t>. This</w:t>
      </w:r>
      <w:r w:rsidR="00B27893" w:rsidRPr="00A23F16">
        <w:rPr>
          <w:rFonts w:ascii="Times New Roman" w:hAnsi="Times New Roman" w:cs="Times New Roman"/>
          <w:sz w:val="24"/>
          <w:szCs w:val="24"/>
        </w:rPr>
        <w:t xml:space="preserve"> method has been adopted across the social sciences </w:t>
      </w:r>
      <w:r w:rsidR="008E2419" w:rsidRPr="00A23F16">
        <w:rPr>
          <w:rFonts w:ascii="Times New Roman" w:hAnsi="Times New Roman" w:cs="Times New Roman"/>
          <w:sz w:val="24"/>
          <w:szCs w:val="24"/>
        </w:rPr>
        <w:t>(</w:t>
      </w:r>
      <w:r w:rsidR="00E85A45" w:rsidRPr="00A23F16">
        <w:rPr>
          <w:rFonts w:ascii="Times New Roman" w:hAnsi="Times New Roman" w:cs="Times New Roman"/>
          <w:sz w:val="24"/>
          <w:szCs w:val="24"/>
        </w:rPr>
        <w:t>K</w:t>
      </w:r>
      <w:r w:rsidR="008E2419" w:rsidRPr="00A23F16">
        <w:rPr>
          <w:rFonts w:ascii="Times New Roman" w:hAnsi="Times New Roman" w:cs="Times New Roman"/>
          <w:sz w:val="24"/>
          <w:szCs w:val="24"/>
        </w:rPr>
        <w:t>oopman, 2013)</w:t>
      </w:r>
      <w:r w:rsidR="00D21095" w:rsidRPr="00A23F16">
        <w:rPr>
          <w:rFonts w:ascii="Times New Roman" w:hAnsi="Times New Roman" w:cs="Times New Roman"/>
          <w:sz w:val="24"/>
          <w:szCs w:val="24"/>
        </w:rPr>
        <w:t xml:space="preserve"> and</w:t>
      </w:r>
      <w:r w:rsidR="00586C78" w:rsidRPr="00A23F16">
        <w:rPr>
          <w:rFonts w:ascii="Times New Roman" w:hAnsi="Times New Roman" w:cs="Times New Roman"/>
          <w:sz w:val="24"/>
          <w:szCs w:val="24"/>
        </w:rPr>
        <w:t xml:space="preserve"> </w:t>
      </w:r>
      <w:r w:rsidR="00E85A45" w:rsidRPr="00A23F16">
        <w:rPr>
          <w:rFonts w:ascii="Times New Roman" w:hAnsi="Times New Roman" w:cs="Times New Roman"/>
          <w:sz w:val="24"/>
          <w:szCs w:val="24"/>
        </w:rPr>
        <w:t>by scholars who differ from Foucault in ideology and empirical research focus</w:t>
      </w:r>
      <w:r w:rsidR="008E2419" w:rsidRPr="00A23F16">
        <w:rPr>
          <w:rFonts w:ascii="Times New Roman" w:hAnsi="Times New Roman" w:cs="Times New Roman"/>
          <w:sz w:val="24"/>
          <w:szCs w:val="24"/>
        </w:rPr>
        <w:t>. Foucauldian genealogical approaches have been used to understand the development of a number of key concepts in accountancy (Hoskin and Macve, 1986), project management (Lenfle, 2014) and organi</w:t>
      </w:r>
      <w:r w:rsidR="00586C78" w:rsidRPr="00A23F16">
        <w:rPr>
          <w:rFonts w:ascii="Times New Roman" w:hAnsi="Times New Roman" w:cs="Times New Roman"/>
          <w:sz w:val="24"/>
          <w:szCs w:val="24"/>
        </w:rPr>
        <w:t>s</w:t>
      </w:r>
      <w:r w:rsidR="008E2419" w:rsidRPr="00A23F16">
        <w:rPr>
          <w:rFonts w:ascii="Times New Roman" w:hAnsi="Times New Roman" w:cs="Times New Roman"/>
          <w:sz w:val="24"/>
          <w:szCs w:val="24"/>
        </w:rPr>
        <w:t>ation studies (Bardon and Josserand, 2011; Simpson et al., 2014).</w:t>
      </w:r>
      <w:r w:rsidR="008F35CA" w:rsidRPr="00A23F16">
        <w:rPr>
          <w:rFonts w:ascii="Times New Roman" w:hAnsi="Times New Roman" w:cs="Times New Roman"/>
          <w:sz w:val="24"/>
          <w:szCs w:val="24"/>
        </w:rPr>
        <w:t xml:space="preserve"> </w:t>
      </w:r>
      <w:r w:rsidR="008E2419" w:rsidRPr="00A23F16">
        <w:rPr>
          <w:rFonts w:ascii="Times New Roman" w:hAnsi="Times New Roman" w:cs="Times New Roman"/>
          <w:sz w:val="24"/>
          <w:szCs w:val="24"/>
        </w:rPr>
        <w:t xml:space="preserve">Our paper applies a similar genealogical approach to the evolution of ideas about Chinese entrepreneurs </w:t>
      </w:r>
      <w:r w:rsidR="009A6EDE" w:rsidRPr="00A23F16">
        <w:rPr>
          <w:rFonts w:ascii="Times New Roman" w:hAnsi="Times New Roman" w:cs="Times New Roman"/>
          <w:sz w:val="24"/>
          <w:szCs w:val="24"/>
        </w:rPr>
        <w:t>in English-language texts</w:t>
      </w:r>
      <w:r w:rsidR="008E2419" w:rsidRPr="00A23F16">
        <w:rPr>
          <w:rFonts w:ascii="Times New Roman" w:hAnsi="Times New Roman" w:cs="Times New Roman"/>
          <w:sz w:val="24"/>
          <w:szCs w:val="24"/>
        </w:rPr>
        <w:t>.</w:t>
      </w:r>
      <w:r w:rsidR="007745B3" w:rsidRPr="00A23F16">
        <w:rPr>
          <w:rFonts w:ascii="Times New Roman" w:hAnsi="Times New Roman" w:cs="Times New Roman"/>
          <w:sz w:val="24"/>
          <w:szCs w:val="24"/>
        </w:rPr>
        <w:t xml:space="preserve"> </w:t>
      </w:r>
      <w:r w:rsidR="00E547C4" w:rsidRPr="00A23F16">
        <w:rPr>
          <w:rFonts w:ascii="Times New Roman" w:hAnsi="Times New Roman" w:cs="Times New Roman"/>
          <w:sz w:val="24"/>
          <w:szCs w:val="24"/>
        </w:rPr>
        <w:t xml:space="preserve">In the parts of the paper where we show that ideas from the treaty-port period have been used, adapted, and </w:t>
      </w:r>
      <w:r w:rsidR="00E547C4" w:rsidRPr="00A23F16">
        <w:rPr>
          <w:rFonts w:ascii="Times New Roman" w:hAnsi="Times New Roman" w:cs="Times New Roman"/>
          <w:sz w:val="24"/>
          <w:szCs w:val="24"/>
        </w:rPr>
        <w:lastRenderedPageBreak/>
        <w:t xml:space="preserve">transmitted by modern management academics, we provide a genealogy of knowledge. </w:t>
      </w:r>
      <w:r w:rsidR="0099251A" w:rsidRPr="00A23F16">
        <w:rPr>
          <w:rFonts w:ascii="Times New Roman" w:hAnsi="Times New Roman" w:cs="Times New Roman"/>
          <w:sz w:val="24"/>
          <w:szCs w:val="24"/>
        </w:rPr>
        <w:t xml:space="preserve">The two periods </w:t>
      </w:r>
      <w:r w:rsidR="008E2419" w:rsidRPr="00A23F16">
        <w:rPr>
          <w:rFonts w:ascii="Times New Roman" w:hAnsi="Times New Roman" w:cs="Times New Roman"/>
          <w:sz w:val="24"/>
          <w:szCs w:val="24"/>
        </w:rPr>
        <w:t xml:space="preserve">compared in this paper </w:t>
      </w:r>
      <w:r w:rsidR="0099251A" w:rsidRPr="00A23F16">
        <w:rPr>
          <w:rFonts w:ascii="Times New Roman" w:hAnsi="Times New Roman" w:cs="Times New Roman"/>
          <w:sz w:val="24"/>
          <w:szCs w:val="24"/>
        </w:rPr>
        <w:t xml:space="preserve">vary considerably in terms of the number of </w:t>
      </w:r>
      <w:r w:rsidR="008E2419" w:rsidRPr="00A23F16">
        <w:rPr>
          <w:rFonts w:ascii="Times New Roman" w:hAnsi="Times New Roman" w:cs="Times New Roman"/>
          <w:sz w:val="24"/>
          <w:szCs w:val="24"/>
        </w:rPr>
        <w:t xml:space="preserve">surviving texts in which Chinese entrepreneurship </w:t>
      </w:r>
      <w:r w:rsidR="00534207" w:rsidRPr="00A23F16">
        <w:rPr>
          <w:rFonts w:ascii="Times New Roman" w:hAnsi="Times New Roman" w:cs="Times New Roman"/>
          <w:sz w:val="24"/>
          <w:szCs w:val="24"/>
        </w:rPr>
        <w:t xml:space="preserve">is </w:t>
      </w:r>
      <w:r w:rsidR="008E2419" w:rsidRPr="00A23F16">
        <w:rPr>
          <w:rFonts w:ascii="Times New Roman" w:hAnsi="Times New Roman" w:cs="Times New Roman"/>
          <w:sz w:val="24"/>
          <w:szCs w:val="24"/>
        </w:rPr>
        <w:t>discussed</w:t>
      </w:r>
      <w:r w:rsidR="00586C78" w:rsidRPr="00A23F16">
        <w:rPr>
          <w:rFonts w:ascii="Times New Roman" w:hAnsi="Times New Roman" w:cs="Times New Roman"/>
          <w:sz w:val="24"/>
          <w:szCs w:val="24"/>
        </w:rPr>
        <w:t>; therefore,</w:t>
      </w:r>
      <w:r w:rsidR="0099251A" w:rsidRPr="00A23F16">
        <w:rPr>
          <w:rFonts w:ascii="Times New Roman" w:hAnsi="Times New Roman" w:cs="Times New Roman"/>
          <w:sz w:val="24"/>
          <w:szCs w:val="24"/>
        </w:rPr>
        <w:t xml:space="preserve"> different methodologies were required</w:t>
      </w:r>
      <w:r w:rsidR="008E6692" w:rsidRPr="00A23F16">
        <w:rPr>
          <w:rFonts w:ascii="Times New Roman" w:hAnsi="Times New Roman" w:cs="Times New Roman"/>
          <w:sz w:val="24"/>
          <w:szCs w:val="24"/>
        </w:rPr>
        <w:t xml:space="preserve"> for use to write an appropriate archaeology</w:t>
      </w:r>
      <w:r w:rsidR="008F35CA" w:rsidRPr="00A23F16">
        <w:rPr>
          <w:rFonts w:ascii="Times New Roman" w:hAnsi="Times New Roman" w:cs="Times New Roman"/>
          <w:sz w:val="24"/>
          <w:szCs w:val="24"/>
        </w:rPr>
        <w:t xml:space="preserve"> for each era</w:t>
      </w:r>
      <w:r w:rsidR="0099251A" w:rsidRPr="00A23F16">
        <w:rPr>
          <w:rFonts w:ascii="Times New Roman" w:hAnsi="Times New Roman" w:cs="Times New Roman"/>
          <w:sz w:val="24"/>
          <w:szCs w:val="24"/>
        </w:rPr>
        <w:t>.</w:t>
      </w:r>
      <w:r w:rsidR="008E2419" w:rsidRPr="00A23F16">
        <w:rPr>
          <w:rFonts w:ascii="Times New Roman" w:hAnsi="Times New Roman" w:cs="Times New Roman"/>
          <w:sz w:val="24"/>
          <w:szCs w:val="24"/>
        </w:rPr>
        <w:t xml:space="preserve"> </w:t>
      </w:r>
      <w:r w:rsidR="00204AC3" w:rsidRPr="00A23F16">
        <w:rPr>
          <w:rFonts w:ascii="Times New Roman" w:hAnsi="Times New Roman" w:cs="Times New Roman"/>
          <w:sz w:val="24"/>
          <w:szCs w:val="24"/>
        </w:rPr>
        <w:t>Below</w:t>
      </w:r>
      <w:r w:rsidR="008E2419" w:rsidRPr="00A23F16">
        <w:rPr>
          <w:rFonts w:ascii="Times New Roman" w:hAnsi="Times New Roman" w:cs="Times New Roman"/>
          <w:sz w:val="24"/>
          <w:szCs w:val="24"/>
        </w:rPr>
        <w:t>, we</w:t>
      </w:r>
      <w:r w:rsidR="008E6692" w:rsidRPr="00A23F16">
        <w:rPr>
          <w:rFonts w:ascii="Times New Roman" w:hAnsi="Times New Roman" w:cs="Times New Roman"/>
          <w:sz w:val="24"/>
          <w:szCs w:val="24"/>
        </w:rPr>
        <w:t xml:space="preserve"> discuss the methodologies used to research how Chinese entrepreneurship was represented in texts </w:t>
      </w:r>
      <w:r w:rsidR="00534207" w:rsidRPr="00A23F16">
        <w:rPr>
          <w:rFonts w:ascii="Times New Roman" w:hAnsi="Times New Roman" w:cs="Times New Roman"/>
          <w:sz w:val="24"/>
          <w:szCs w:val="24"/>
        </w:rPr>
        <w:t xml:space="preserve">during </w:t>
      </w:r>
      <w:r w:rsidR="008E6692" w:rsidRPr="00A23F16">
        <w:rPr>
          <w:rFonts w:ascii="Times New Roman" w:hAnsi="Times New Roman" w:cs="Times New Roman"/>
          <w:sz w:val="24"/>
          <w:szCs w:val="24"/>
        </w:rPr>
        <w:t xml:space="preserve">the two periods. </w:t>
      </w:r>
    </w:p>
    <w:p w14:paraId="0F1A2E4D" w14:textId="77777777" w:rsidR="0065223A" w:rsidRPr="00A23F16" w:rsidRDefault="0065223A" w:rsidP="0065223A">
      <w:pPr>
        <w:spacing w:after="0" w:line="480" w:lineRule="auto"/>
        <w:contextualSpacing/>
        <w:jc w:val="both"/>
        <w:rPr>
          <w:rFonts w:ascii="Times New Roman" w:hAnsi="Times New Roman" w:cs="Times New Roman"/>
          <w:sz w:val="24"/>
          <w:szCs w:val="24"/>
        </w:rPr>
      </w:pPr>
    </w:p>
    <w:p w14:paraId="5625B953" w14:textId="3FA0573A" w:rsidR="0065223A" w:rsidRPr="00A23F16" w:rsidRDefault="0065223A" w:rsidP="003E7189">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Methodology Used for Period 1842</w:t>
      </w:r>
      <w:r w:rsidR="00652422" w:rsidRPr="00A23F16">
        <w:rPr>
          <w:rFonts w:ascii="Times New Roman" w:hAnsi="Times New Roman" w:cs="Times New Roman"/>
          <w:sz w:val="24"/>
          <w:szCs w:val="24"/>
        </w:rPr>
        <w:t>–</w:t>
      </w:r>
      <w:r w:rsidRPr="00A23F16">
        <w:rPr>
          <w:rFonts w:ascii="Times New Roman" w:hAnsi="Times New Roman" w:cs="Times New Roman"/>
          <w:sz w:val="24"/>
          <w:szCs w:val="24"/>
        </w:rPr>
        <w:t>1911</w:t>
      </w:r>
    </w:p>
    <w:p w14:paraId="3B48A6F8" w14:textId="384AF322" w:rsidR="0065223A" w:rsidRDefault="0065223A" w:rsidP="003E7189">
      <w:pPr>
        <w:spacing w:after="0" w:line="480" w:lineRule="auto"/>
        <w:contextualSpacing/>
        <w:jc w:val="both"/>
        <w:rPr>
          <w:rFonts w:ascii="Times New Roman" w:hAnsi="Times New Roman" w:cs="Times New Roman"/>
          <w:iCs/>
          <w:sz w:val="24"/>
          <w:szCs w:val="24"/>
        </w:rPr>
      </w:pPr>
      <w:r w:rsidRPr="00A23F16">
        <w:rPr>
          <w:rFonts w:ascii="Times New Roman" w:hAnsi="Times New Roman" w:cs="Times New Roman"/>
          <w:sz w:val="24"/>
          <w:szCs w:val="24"/>
        </w:rPr>
        <w:t xml:space="preserve">We </w:t>
      </w:r>
      <w:r w:rsidR="00534207" w:rsidRPr="00A23F16">
        <w:rPr>
          <w:rFonts w:ascii="Times New Roman" w:hAnsi="Times New Roman" w:cs="Times New Roman"/>
          <w:sz w:val="24"/>
          <w:szCs w:val="24"/>
        </w:rPr>
        <w:t>began</w:t>
      </w:r>
      <w:r w:rsidR="00A81EDE" w:rsidRPr="00A23F16">
        <w:rPr>
          <w:rFonts w:ascii="Times New Roman" w:hAnsi="Times New Roman" w:cs="Times New Roman"/>
          <w:sz w:val="24"/>
          <w:szCs w:val="24"/>
        </w:rPr>
        <w:t xml:space="preserve"> the data collection for</w:t>
      </w:r>
      <w:r w:rsidR="00534207" w:rsidRPr="00A23F16">
        <w:rPr>
          <w:rFonts w:ascii="Times New Roman" w:hAnsi="Times New Roman" w:cs="Times New Roman"/>
          <w:sz w:val="24"/>
          <w:szCs w:val="24"/>
        </w:rPr>
        <w:t xml:space="preserve"> </w:t>
      </w:r>
      <w:r w:rsidRPr="00A23F16">
        <w:rPr>
          <w:rFonts w:ascii="Times New Roman" w:hAnsi="Times New Roman" w:cs="Times New Roman"/>
          <w:sz w:val="24"/>
          <w:szCs w:val="24"/>
        </w:rPr>
        <w:t xml:space="preserve">this </w:t>
      </w:r>
      <w:r w:rsidR="003A6904" w:rsidRPr="00A23F16">
        <w:rPr>
          <w:rFonts w:ascii="Times New Roman" w:hAnsi="Times New Roman" w:cs="Times New Roman"/>
          <w:sz w:val="24"/>
          <w:szCs w:val="24"/>
        </w:rPr>
        <w:t xml:space="preserve">phase of the </w:t>
      </w:r>
      <w:r w:rsidRPr="00A23F16">
        <w:rPr>
          <w:rFonts w:ascii="Times New Roman" w:hAnsi="Times New Roman" w:cs="Times New Roman"/>
          <w:sz w:val="24"/>
          <w:szCs w:val="24"/>
        </w:rPr>
        <w:t xml:space="preserve">research </w:t>
      </w:r>
      <w:r w:rsidR="00A81EDE" w:rsidRPr="00A23F16">
        <w:rPr>
          <w:rFonts w:ascii="Times New Roman" w:hAnsi="Times New Roman" w:cs="Times New Roman"/>
          <w:sz w:val="24"/>
          <w:szCs w:val="24"/>
        </w:rPr>
        <w:t>by searching for works</w:t>
      </w:r>
      <w:r w:rsidRPr="00A23F16">
        <w:rPr>
          <w:rFonts w:ascii="Times New Roman" w:hAnsi="Times New Roman" w:cs="Times New Roman"/>
          <w:sz w:val="24"/>
          <w:szCs w:val="24"/>
        </w:rPr>
        <w:t xml:space="preserve"> about Chinese entrepreneurship in English-language books published in the first of our two target periods. We sought to identify all English-language works that we</w:t>
      </w:r>
      <w:r w:rsidR="00A81EDE" w:rsidRPr="00A23F16">
        <w:rPr>
          <w:rFonts w:ascii="Times New Roman" w:hAnsi="Times New Roman" w:cs="Times New Roman"/>
          <w:sz w:val="24"/>
          <w:szCs w:val="24"/>
        </w:rPr>
        <w:t xml:space="preserve">re published between 1842 and 1911 </w:t>
      </w:r>
      <w:r w:rsidR="00534207" w:rsidRPr="00A23F16">
        <w:rPr>
          <w:rFonts w:ascii="Times New Roman" w:hAnsi="Times New Roman" w:cs="Times New Roman"/>
          <w:sz w:val="24"/>
          <w:szCs w:val="24"/>
        </w:rPr>
        <w:t xml:space="preserve">that </w:t>
      </w:r>
      <w:r w:rsidRPr="00A23F16">
        <w:rPr>
          <w:rFonts w:ascii="Times New Roman" w:hAnsi="Times New Roman" w:cs="Times New Roman"/>
          <w:sz w:val="24"/>
          <w:szCs w:val="24"/>
        </w:rPr>
        <w:t xml:space="preserve">advanced some explanation for why the level and character of entrepreneurship in China </w:t>
      </w:r>
      <w:r w:rsidR="00534207" w:rsidRPr="00A23F16">
        <w:rPr>
          <w:rFonts w:ascii="Times New Roman" w:hAnsi="Times New Roman" w:cs="Times New Roman"/>
          <w:sz w:val="24"/>
          <w:szCs w:val="24"/>
        </w:rPr>
        <w:t xml:space="preserve">were </w:t>
      </w:r>
      <w:r w:rsidRPr="00A23F16">
        <w:rPr>
          <w:rFonts w:ascii="Times New Roman" w:hAnsi="Times New Roman" w:cs="Times New Roman"/>
          <w:sz w:val="24"/>
          <w:szCs w:val="24"/>
        </w:rPr>
        <w:t xml:space="preserve">different </w:t>
      </w:r>
      <w:r w:rsidR="00586C78" w:rsidRPr="00A23F16">
        <w:rPr>
          <w:rFonts w:ascii="Times New Roman" w:hAnsi="Times New Roman" w:cs="Times New Roman"/>
          <w:sz w:val="24"/>
          <w:szCs w:val="24"/>
        </w:rPr>
        <w:t xml:space="preserve">to those </w:t>
      </w:r>
      <w:r w:rsidRPr="00A23F16">
        <w:rPr>
          <w:rFonts w:ascii="Times New Roman" w:hAnsi="Times New Roman" w:cs="Times New Roman"/>
          <w:sz w:val="24"/>
          <w:szCs w:val="24"/>
        </w:rPr>
        <w:t>in the West.</w:t>
      </w:r>
      <w:r w:rsidR="00A81EDE" w:rsidRPr="00A23F16">
        <w:rPr>
          <w:rFonts w:ascii="Times New Roman" w:hAnsi="Times New Roman" w:cs="Times New Roman"/>
          <w:sz w:val="24"/>
          <w:szCs w:val="24"/>
        </w:rPr>
        <w:t xml:space="preserve"> To ensure a comprehensive search for relevant texts,</w:t>
      </w:r>
      <w:r w:rsidRPr="00A23F16">
        <w:rPr>
          <w:rFonts w:ascii="Times New Roman" w:hAnsi="Times New Roman" w:cs="Times New Roman"/>
          <w:sz w:val="24"/>
          <w:szCs w:val="24"/>
        </w:rPr>
        <w:t xml:space="preserve"> </w:t>
      </w:r>
      <w:r w:rsidR="00A81EDE" w:rsidRPr="00A23F16">
        <w:rPr>
          <w:rFonts w:ascii="Times New Roman" w:hAnsi="Times New Roman" w:cs="Times New Roman"/>
          <w:sz w:val="24"/>
          <w:szCs w:val="24"/>
        </w:rPr>
        <w:t>o</w:t>
      </w:r>
      <w:r w:rsidR="009922EA" w:rsidRPr="00A23F16">
        <w:rPr>
          <w:rFonts w:ascii="Times New Roman" w:hAnsi="Times New Roman" w:cs="Times New Roman"/>
          <w:sz w:val="24"/>
          <w:szCs w:val="24"/>
        </w:rPr>
        <w:t xml:space="preserve">ur </w:t>
      </w:r>
      <w:r w:rsidR="00DF1C9C" w:rsidRPr="00A23F16">
        <w:rPr>
          <w:rFonts w:ascii="Times New Roman" w:hAnsi="Times New Roman" w:cs="Times New Roman"/>
          <w:sz w:val="24"/>
          <w:szCs w:val="24"/>
        </w:rPr>
        <w:t xml:space="preserve">identification procedure involved the intensive use of the holdings database of </w:t>
      </w:r>
      <w:r w:rsidRPr="00A23F16">
        <w:rPr>
          <w:rFonts w:ascii="Times New Roman" w:hAnsi="Times New Roman" w:cs="Times New Roman"/>
          <w:sz w:val="24"/>
          <w:szCs w:val="24"/>
        </w:rPr>
        <w:t>the British Library</w:t>
      </w:r>
      <w:r w:rsidR="00A81EDE" w:rsidRPr="00A23F16">
        <w:rPr>
          <w:rFonts w:ascii="Times New Roman" w:hAnsi="Times New Roman" w:cs="Times New Roman"/>
          <w:sz w:val="24"/>
          <w:szCs w:val="24"/>
        </w:rPr>
        <w:t xml:space="preserve"> (BL)</w:t>
      </w:r>
      <w:r w:rsidRPr="00A23F16">
        <w:rPr>
          <w:rFonts w:ascii="Times New Roman" w:hAnsi="Times New Roman" w:cs="Times New Roman"/>
          <w:sz w:val="24"/>
          <w:szCs w:val="24"/>
        </w:rPr>
        <w:t xml:space="preserve">, a </w:t>
      </w:r>
      <w:r w:rsidR="00586C78" w:rsidRPr="00A23F16">
        <w:rPr>
          <w:rFonts w:ascii="Times New Roman" w:hAnsi="Times New Roman" w:cs="Times New Roman"/>
          <w:sz w:val="24"/>
          <w:szCs w:val="24"/>
        </w:rPr>
        <w:t>globally important</w:t>
      </w:r>
      <w:r w:rsidRPr="00A23F16">
        <w:rPr>
          <w:rFonts w:ascii="Times New Roman" w:hAnsi="Times New Roman" w:cs="Times New Roman"/>
          <w:sz w:val="24"/>
          <w:szCs w:val="24"/>
        </w:rPr>
        <w:t xml:space="preserve"> library of copyright deposit</w:t>
      </w:r>
      <w:r w:rsidR="009922EA" w:rsidRPr="00A23F16">
        <w:rPr>
          <w:rFonts w:ascii="Times New Roman" w:hAnsi="Times New Roman" w:cs="Times New Roman"/>
          <w:sz w:val="24"/>
          <w:szCs w:val="24"/>
        </w:rPr>
        <w:t xml:space="preserve"> that collected the vast majority of English-language books published in this period</w:t>
      </w:r>
      <w:r w:rsidRPr="00A23F16">
        <w:rPr>
          <w:rFonts w:ascii="Times New Roman" w:hAnsi="Times New Roman" w:cs="Times New Roman"/>
          <w:sz w:val="24"/>
          <w:szCs w:val="24"/>
        </w:rPr>
        <w:t xml:space="preserve">. </w:t>
      </w:r>
      <w:r w:rsidR="00DF1C9C" w:rsidRPr="00A23F16">
        <w:rPr>
          <w:rFonts w:ascii="Times New Roman" w:hAnsi="Times New Roman" w:cs="Times New Roman"/>
          <w:sz w:val="24"/>
          <w:szCs w:val="24"/>
        </w:rPr>
        <w:t xml:space="preserve">The BL holdings are unusually comprehensive because the copyright laws in place during the first of our periods strongly incentivized publishers to deposit a copy. </w:t>
      </w:r>
      <w:r w:rsidRPr="00A23F16">
        <w:rPr>
          <w:rFonts w:ascii="Times New Roman" w:hAnsi="Times New Roman" w:cs="Times New Roman"/>
          <w:sz w:val="24"/>
          <w:szCs w:val="24"/>
        </w:rPr>
        <w:t>We keyword</w:t>
      </w:r>
      <w:r w:rsidR="00534207" w:rsidRPr="00A23F16">
        <w:rPr>
          <w:rFonts w:ascii="Times New Roman" w:hAnsi="Times New Roman" w:cs="Times New Roman"/>
          <w:sz w:val="24"/>
          <w:szCs w:val="24"/>
        </w:rPr>
        <w:t>-</w:t>
      </w:r>
      <w:r w:rsidRPr="00A23F16">
        <w:rPr>
          <w:rFonts w:ascii="Times New Roman" w:hAnsi="Times New Roman" w:cs="Times New Roman"/>
          <w:sz w:val="24"/>
          <w:szCs w:val="24"/>
        </w:rPr>
        <w:t xml:space="preserve">searched for relevant books using date parameters in the </w:t>
      </w:r>
      <w:r w:rsidR="00DF1C9C" w:rsidRPr="00A23F16">
        <w:rPr>
          <w:rFonts w:ascii="Times New Roman" w:hAnsi="Times New Roman" w:cs="Times New Roman"/>
          <w:sz w:val="24"/>
          <w:szCs w:val="24"/>
        </w:rPr>
        <w:t xml:space="preserve">BL </w:t>
      </w:r>
      <w:r w:rsidRPr="00A23F16">
        <w:rPr>
          <w:rFonts w:ascii="Times New Roman" w:hAnsi="Times New Roman" w:cs="Times New Roman"/>
          <w:sz w:val="24"/>
          <w:szCs w:val="24"/>
        </w:rPr>
        <w:t>catalogue</w:t>
      </w:r>
      <w:r w:rsidR="004F4074" w:rsidRPr="00A23F16">
        <w:rPr>
          <w:rFonts w:ascii="Times New Roman" w:hAnsi="Times New Roman" w:cs="Times New Roman"/>
          <w:sz w:val="24"/>
          <w:szCs w:val="24"/>
        </w:rPr>
        <w:t xml:space="preserve"> using keywords such as ‘China + commerc*’ and ‘China + enterpris*]</w:t>
      </w:r>
      <w:r w:rsidRPr="00A23F16">
        <w:rPr>
          <w:rFonts w:ascii="Times New Roman" w:hAnsi="Times New Roman" w:cs="Times New Roman"/>
          <w:sz w:val="24"/>
          <w:szCs w:val="24"/>
        </w:rPr>
        <w:t xml:space="preserve">. When particular texts could not be physically located within the British Library’s collection, we used electronic versions provided by the Hathi Trust. Since only a small number of relevant texts were found, we decided to read them all rather than use a sampling method. </w:t>
      </w:r>
      <w:r w:rsidR="00A81EDE" w:rsidRPr="00A23F16">
        <w:rPr>
          <w:rFonts w:ascii="Times New Roman" w:hAnsi="Times New Roman" w:cs="Times New Roman"/>
          <w:sz w:val="24"/>
          <w:szCs w:val="24"/>
        </w:rPr>
        <w:t>The historical texts</w:t>
      </w:r>
      <w:r w:rsidRPr="00A23F16">
        <w:rPr>
          <w:rFonts w:ascii="Times New Roman" w:hAnsi="Times New Roman" w:cs="Times New Roman"/>
          <w:sz w:val="24"/>
          <w:szCs w:val="24"/>
        </w:rPr>
        <w:t xml:space="preserve"> we found and analysed are listed in Table II, </w:t>
      </w:r>
      <w:r w:rsidRPr="00A23F16">
        <w:rPr>
          <w:rFonts w:ascii="Times New Roman" w:hAnsi="Times New Roman" w:cs="Times New Roman"/>
          <w:iCs/>
          <w:sz w:val="24"/>
          <w:szCs w:val="24"/>
        </w:rPr>
        <w:t>which categori</w:t>
      </w:r>
      <w:r w:rsidR="00586C78" w:rsidRPr="00A23F16">
        <w:rPr>
          <w:rFonts w:ascii="Times New Roman" w:hAnsi="Times New Roman" w:cs="Times New Roman"/>
          <w:iCs/>
          <w:sz w:val="24"/>
          <w:szCs w:val="24"/>
        </w:rPr>
        <w:t>s</w:t>
      </w:r>
      <w:r w:rsidRPr="00A23F16">
        <w:rPr>
          <w:rFonts w:ascii="Times New Roman" w:hAnsi="Times New Roman" w:cs="Times New Roman"/>
          <w:iCs/>
          <w:sz w:val="24"/>
          <w:szCs w:val="24"/>
        </w:rPr>
        <w:t>es the sources according to the author’s approach towards understanding entrepreneurship in China.</w:t>
      </w:r>
    </w:p>
    <w:p w14:paraId="61233484" w14:textId="77777777" w:rsidR="008D73DF" w:rsidRPr="00A23F16" w:rsidRDefault="008D73DF" w:rsidP="003E7189">
      <w:pPr>
        <w:spacing w:after="0" w:line="480" w:lineRule="auto"/>
        <w:contextualSpacing/>
        <w:jc w:val="both"/>
        <w:rPr>
          <w:rFonts w:ascii="Times New Roman" w:hAnsi="Times New Roman" w:cs="Times New Roman"/>
          <w:iCs/>
          <w:sz w:val="24"/>
          <w:szCs w:val="24"/>
        </w:rPr>
      </w:pPr>
    </w:p>
    <w:p w14:paraId="6F1318A6" w14:textId="60764625" w:rsidR="0065223A" w:rsidRPr="00A23F16" w:rsidRDefault="0065223A" w:rsidP="00C30F68">
      <w:pPr>
        <w:spacing w:after="0" w:line="480" w:lineRule="auto"/>
        <w:ind w:firstLine="720"/>
        <w:contextualSpacing/>
        <w:jc w:val="both"/>
        <w:rPr>
          <w:rFonts w:ascii="Times New Roman" w:hAnsi="Times New Roman" w:cs="Times New Roman"/>
          <w:iCs/>
          <w:sz w:val="24"/>
          <w:szCs w:val="24"/>
        </w:rPr>
      </w:pPr>
      <w:r w:rsidRPr="00A23F16">
        <w:rPr>
          <w:rFonts w:ascii="Times New Roman" w:hAnsi="Times New Roman" w:cs="Times New Roman"/>
          <w:iCs/>
          <w:sz w:val="24"/>
          <w:szCs w:val="24"/>
        </w:rPr>
        <w:lastRenderedPageBreak/>
        <w:t>Readers will note that only one of the texts listed in Table II was written by an academic (Sargent, 1907), the rest being written by journalists</w:t>
      </w:r>
      <w:r w:rsidR="0041077B" w:rsidRPr="00A23F16">
        <w:rPr>
          <w:rFonts w:ascii="Times New Roman" w:hAnsi="Times New Roman" w:cs="Times New Roman"/>
          <w:iCs/>
          <w:sz w:val="24"/>
          <w:szCs w:val="24"/>
        </w:rPr>
        <w:t>,</w:t>
      </w:r>
      <w:r w:rsidR="009922EA" w:rsidRPr="00A23F16">
        <w:rPr>
          <w:rFonts w:ascii="Times New Roman" w:hAnsi="Times New Roman" w:cs="Times New Roman"/>
          <w:iCs/>
          <w:sz w:val="24"/>
          <w:szCs w:val="24"/>
        </w:rPr>
        <w:t xml:space="preserve"> businessmen,</w:t>
      </w:r>
      <w:r w:rsidR="00534207" w:rsidRPr="00A23F16">
        <w:rPr>
          <w:rFonts w:ascii="Times New Roman" w:hAnsi="Times New Roman" w:cs="Times New Roman"/>
          <w:iCs/>
          <w:sz w:val="24"/>
          <w:szCs w:val="24"/>
        </w:rPr>
        <w:t xml:space="preserve"> and</w:t>
      </w:r>
      <w:r w:rsidRPr="00A23F16">
        <w:rPr>
          <w:rFonts w:ascii="Times New Roman" w:hAnsi="Times New Roman" w:cs="Times New Roman"/>
          <w:iCs/>
          <w:sz w:val="24"/>
          <w:szCs w:val="24"/>
        </w:rPr>
        <w:t xml:space="preserve"> government officials. These texts were influential in their period because they were read by many Westerners. Moreover, some of these texts were cited by Weber, a thinker who</w:t>
      </w:r>
      <w:r w:rsidR="00534207" w:rsidRPr="00A23F16">
        <w:rPr>
          <w:rFonts w:ascii="Times New Roman" w:hAnsi="Times New Roman" w:cs="Times New Roman"/>
          <w:iCs/>
          <w:sz w:val="24"/>
          <w:szCs w:val="24"/>
        </w:rPr>
        <w:t>se</w:t>
      </w:r>
      <w:r w:rsidRPr="00A23F16">
        <w:rPr>
          <w:rFonts w:ascii="Times New Roman" w:hAnsi="Times New Roman" w:cs="Times New Roman"/>
          <w:iCs/>
          <w:sz w:val="24"/>
          <w:szCs w:val="24"/>
        </w:rPr>
        <w:t xml:space="preserve"> ideas</w:t>
      </w:r>
      <w:r w:rsidR="00586C78" w:rsidRPr="00A23F16">
        <w:rPr>
          <w:rFonts w:ascii="Times New Roman" w:hAnsi="Times New Roman" w:cs="Times New Roman"/>
          <w:iCs/>
          <w:sz w:val="24"/>
          <w:szCs w:val="24"/>
        </w:rPr>
        <w:t>,</w:t>
      </w:r>
      <w:r w:rsidRPr="00A23F16">
        <w:rPr>
          <w:rFonts w:ascii="Times New Roman" w:hAnsi="Times New Roman" w:cs="Times New Roman"/>
          <w:iCs/>
          <w:sz w:val="24"/>
          <w:szCs w:val="24"/>
        </w:rPr>
        <w:t xml:space="preserve"> in turn</w:t>
      </w:r>
      <w:r w:rsidR="00586C78" w:rsidRPr="00A23F16">
        <w:rPr>
          <w:rFonts w:ascii="Times New Roman" w:hAnsi="Times New Roman" w:cs="Times New Roman"/>
          <w:iCs/>
          <w:sz w:val="24"/>
          <w:szCs w:val="24"/>
        </w:rPr>
        <w:t>,</w:t>
      </w:r>
      <w:r w:rsidRPr="00A23F16">
        <w:rPr>
          <w:rFonts w:ascii="Times New Roman" w:hAnsi="Times New Roman" w:cs="Times New Roman"/>
          <w:iCs/>
          <w:sz w:val="24"/>
          <w:szCs w:val="24"/>
        </w:rPr>
        <w:t xml:space="preserve"> influenced Redding (1990) and</w:t>
      </w:r>
      <w:r w:rsidR="00534207" w:rsidRPr="00A23F16">
        <w:rPr>
          <w:rFonts w:ascii="Times New Roman" w:hAnsi="Times New Roman" w:cs="Times New Roman"/>
          <w:iCs/>
          <w:sz w:val="24"/>
          <w:szCs w:val="24"/>
        </w:rPr>
        <w:t>,</w:t>
      </w:r>
      <w:r w:rsidRPr="00A23F16">
        <w:rPr>
          <w:rFonts w:ascii="Times New Roman" w:hAnsi="Times New Roman" w:cs="Times New Roman"/>
          <w:iCs/>
          <w:sz w:val="24"/>
          <w:szCs w:val="24"/>
        </w:rPr>
        <w:t xml:space="preserve"> via him, several generations of academics. Table II notes the occupational background of the author or authors of each text. Information about the author’s occupation and nationality has been taken from the text in question and </w:t>
      </w:r>
      <w:r w:rsidR="00534207" w:rsidRPr="00A23F16">
        <w:rPr>
          <w:rFonts w:ascii="Times New Roman" w:hAnsi="Times New Roman" w:cs="Times New Roman"/>
          <w:iCs/>
          <w:sz w:val="24"/>
          <w:szCs w:val="24"/>
        </w:rPr>
        <w:t xml:space="preserve">from </w:t>
      </w:r>
      <w:r w:rsidRPr="00A23F16">
        <w:rPr>
          <w:rFonts w:ascii="Times New Roman" w:hAnsi="Times New Roman" w:cs="Times New Roman"/>
          <w:iCs/>
          <w:sz w:val="24"/>
          <w:szCs w:val="24"/>
        </w:rPr>
        <w:t>other sources, such as biographical dictionaries. Eight of the twenty</w:t>
      </w:r>
      <w:r w:rsidR="00534207" w:rsidRPr="00A23F16">
        <w:rPr>
          <w:rFonts w:ascii="Times New Roman" w:hAnsi="Times New Roman" w:cs="Times New Roman"/>
          <w:iCs/>
          <w:sz w:val="24"/>
          <w:szCs w:val="24"/>
        </w:rPr>
        <w:t>-</w:t>
      </w:r>
      <w:r w:rsidRPr="00A23F16">
        <w:rPr>
          <w:rFonts w:ascii="Times New Roman" w:hAnsi="Times New Roman" w:cs="Times New Roman"/>
          <w:iCs/>
          <w:sz w:val="24"/>
          <w:szCs w:val="24"/>
        </w:rPr>
        <w:t xml:space="preserve">two texts listed in Table II were created by diplomats, three by individuals who have been coded as businessmen, one by a British government official, one by a Canadian-born individual who worked in the Chinese customs service and one by a professional engineer. </w:t>
      </w:r>
    </w:p>
    <w:p w14:paraId="3734C097" w14:textId="77777777" w:rsidR="00DF1C9C" w:rsidRPr="00A23F16" w:rsidRDefault="00DF1C9C" w:rsidP="00C30F68">
      <w:pPr>
        <w:spacing w:after="0" w:line="480" w:lineRule="auto"/>
        <w:ind w:firstLine="720"/>
        <w:contextualSpacing/>
        <w:jc w:val="both"/>
        <w:rPr>
          <w:rFonts w:ascii="Times New Roman" w:hAnsi="Times New Roman" w:cs="Times New Roman"/>
          <w:iCs/>
          <w:sz w:val="24"/>
          <w:szCs w:val="24"/>
        </w:rPr>
      </w:pPr>
    </w:p>
    <w:p w14:paraId="7DCD41E2" w14:textId="61209386" w:rsidR="00DF1C9C" w:rsidRPr="00A23F16" w:rsidRDefault="00DF1C9C" w:rsidP="00C30F68">
      <w:pPr>
        <w:spacing w:after="0" w:line="480" w:lineRule="auto"/>
        <w:ind w:firstLine="720"/>
        <w:contextualSpacing/>
        <w:jc w:val="both"/>
        <w:rPr>
          <w:rFonts w:ascii="Times New Roman" w:hAnsi="Times New Roman" w:cs="Times New Roman"/>
          <w:iCs/>
          <w:sz w:val="24"/>
          <w:szCs w:val="24"/>
        </w:rPr>
      </w:pPr>
      <w:r w:rsidRPr="00A23F16">
        <w:rPr>
          <w:rFonts w:ascii="Times New Roman" w:hAnsi="Times New Roman" w:cs="Times New Roman"/>
          <w:iCs/>
          <w:sz w:val="24"/>
          <w:szCs w:val="24"/>
        </w:rPr>
        <w:t xml:space="preserve">In addition to identifying author background, we coded each text for content. </w:t>
      </w:r>
      <w:r w:rsidR="00A81EDE" w:rsidRPr="00A23F16">
        <w:rPr>
          <w:rFonts w:ascii="Times New Roman" w:hAnsi="Times New Roman" w:cs="Times New Roman"/>
          <w:iCs/>
          <w:sz w:val="24"/>
          <w:szCs w:val="24"/>
        </w:rPr>
        <w:t xml:space="preserve">There </w:t>
      </w:r>
      <w:r w:rsidRPr="00A23F16">
        <w:rPr>
          <w:rFonts w:ascii="Times New Roman" w:hAnsi="Times New Roman" w:cs="Times New Roman"/>
          <w:iCs/>
          <w:sz w:val="24"/>
          <w:szCs w:val="24"/>
        </w:rPr>
        <w:t>is considerable debate about coding methodology</w:t>
      </w:r>
      <w:r w:rsidR="007B7929" w:rsidRPr="00A23F16">
        <w:rPr>
          <w:rFonts w:ascii="Times New Roman" w:hAnsi="Times New Roman" w:cs="Times New Roman"/>
          <w:sz w:val="24"/>
          <w:szCs w:val="24"/>
          <w:shd w:val="clear" w:color="auto" w:fill="FFFFFF"/>
        </w:rPr>
        <w:t xml:space="preserve"> and inter-coder agreement</w:t>
      </w:r>
      <w:r w:rsidR="00A81EDE" w:rsidRPr="00A23F16">
        <w:rPr>
          <w:rFonts w:ascii="Times New Roman" w:hAnsi="Times New Roman" w:cs="Times New Roman"/>
          <w:sz w:val="24"/>
          <w:szCs w:val="24"/>
          <w:shd w:val="clear" w:color="auto" w:fill="FFFFFF"/>
        </w:rPr>
        <w:t xml:space="preserve"> in qualitative research</w:t>
      </w:r>
      <w:r w:rsidRPr="00A23F16">
        <w:rPr>
          <w:rFonts w:ascii="Times New Roman" w:hAnsi="Times New Roman" w:cs="Times New Roman"/>
          <w:iCs/>
          <w:sz w:val="24"/>
          <w:szCs w:val="24"/>
        </w:rPr>
        <w:t xml:space="preserve"> (</w:t>
      </w:r>
      <w:r w:rsidRPr="00A23F16">
        <w:rPr>
          <w:rFonts w:ascii="Times New Roman" w:hAnsi="Times New Roman" w:cs="Times New Roman"/>
          <w:sz w:val="24"/>
          <w:szCs w:val="24"/>
          <w:shd w:val="clear" w:color="auto" w:fill="FFFFFF"/>
        </w:rPr>
        <w:t>Auerbach and Silverstein, 2003; Pierre and Jackson, 2014)</w:t>
      </w:r>
      <w:r w:rsidRPr="00A23F16">
        <w:rPr>
          <w:rFonts w:ascii="Times New Roman" w:hAnsi="Times New Roman" w:cs="Times New Roman"/>
          <w:iCs/>
          <w:sz w:val="24"/>
          <w:szCs w:val="24"/>
        </w:rPr>
        <w:t xml:space="preserve">. These discussions about coding methodology connect to wider debates about </w:t>
      </w:r>
      <w:r w:rsidR="00D42791" w:rsidRPr="00A23F16">
        <w:rPr>
          <w:rFonts w:ascii="Times New Roman" w:hAnsi="Times New Roman" w:cs="Times New Roman"/>
          <w:iCs/>
          <w:sz w:val="24"/>
          <w:szCs w:val="24"/>
        </w:rPr>
        <w:t>transparency and findings</w:t>
      </w:r>
      <w:r w:rsidRPr="00A23F16">
        <w:rPr>
          <w:rFonts w:ascii="Times New Roman" w:hAnsi="Times New Roman" w:cs="Times New Roman"/>
          <w:iCs/>
          <w:sz w:val="24"/>
          <w:szCs w:val="24"/>
        </w:rPr>
        <w:t xml:space="preserve"> confidence in qualitative research (</w:t>
      </w:r>
      <w:r w:rsidRPr="00A23F16">
        <w:rPr>
          <w:rFonts w:ascii="Times New Roman" w:hAnsi="Times New Roman" w:cs="Times New Roman"/>
          <w:sz w:val="24"/>
          <w:szCs w:val="24"/>
          <w:shd w:val="clear" w:color="auto" w:fill="FFFFFF"/>
        </w:rPr>
        <w:t xml:space="preserve">Moravcsik, 2014; </w:t>
      </w:r>
      <w:r w:rsidRPr="00A23F16">
        <w:rPr>
          <w:rFonts w:ascii="Times New Roman" w:hAnsi="Times New Roman" w:cs="Times New Roman"/>
          <w:sz w:val="24"/>
          <w:szCs w:val="24"/>
        </w:rPr>
        <w:t>Symon, et al., 201</w:t>
      </w:r>
      <w:r w:rsidR="00172710">
        <w:rPr>
          <w:rFonts w:ascii="Times New Roman" w:hAnsi="Times New Roman" w:cs="Times New Roman"/>
          <w:sz w:val="24"/>
          <w:szCs w:val="24"/>
        </w:rPr>
        <w:t>8</w:t>
      </w:r>
      <w:r w:rsidR="00BE69FE">
        <w:rPr>
          <w:rFonts w:ascii="Times New Roman" w:hAnsi="Times New Roman" w:cs="Times New Roman"/>
          <w:sz w:val="24"/>
          <w:szCs w:val="24"/>
        </w:rPr>
        <w:t>;</w:t>
      </w:r>
      <w:r w:rsidR="00BE69FE" w:rsidRPr="00BE69FE">
        <w:rPr>
          <w:rFonts w:ascii="Times New Roman" w:hAnsi="Times New Roman" w:cs="Times New Roman"/>
          <w:iCs/>
          <w:sz w:val="24"/>
          <w:szCs w:val="24"/>
        </w:rPr>
        <w:t xml:space="preserve"> </w:t>
      </w:r>
      <w:r w:rsidR="00BE69FE" w:rsidRPr="00A23F16">
        <w:rPr>
          <w:rFonts w:ascii="Times New Roman" w:hAnsi="Times New Roman" w:cs="Times New Roman"/>
          <w:iCs/>
          <w:sz w:val="24"/>
          <w:szCs w:val="24"/>
        </w:rPr>
        <w:t>Torrance, 2008</w:t>
      </w:r>
      <w:r w:rsidR="00172710">
        <w:rPr>
          <w:rFonts w:ascii="Times New Roman" w:hAnsi="Times New Roman" w:cs="Times New Roman"/>
          <w:sz w:val="24"/>
          <w:szCs w:val="24"/>
        </w:rPr>
        <w:t>)</w:t>
      </w:r>
      <w:r w:rsidRPr="00A23F16">
        <w:rPr>
          <w:rFonts w:ascii="Times New Roman" w:hAnsi="Times New Roman" w:cs="Times New Roman"/>
          <w:iCs/>
          <w:sz w:val="24"/>
          <w:szCs w:val="24"/>
        </w:rPr>
        <w:t xml:space="preserve">. The current </w:t>
      </w:r>
      <w:r w:rsidR="00A81EDE" w:rsidRPr="00A23F16">
        <w:rPr>
          <w:rFonts w:ascii="Times New Roman" w:hAnsi="Times New Roman" w:cs="Times New Roman"/>
          <w:iCs/>
          <w:sz w:val="24"/>
          <w:szCs w:val="24"/>
        </w:rPr>
        <w:t>best practice in qualitative social science</w:t>
      </w:r>
      <w:r w:rsidRPr="00A23F16">
        <w:rPr>
          <w:rFonts w:ascii="Times New Roman" w:hAnsi="Times New Roman" w:cs="Times New Roman"/>
          <w:iCs/>
          <w:sz w:val="24"/>
          <w:szCs w:val="24"/>
        </w:rPr>
        <w:t xml:space="preserve"> </w:t>
      </w:r>
      <w:r w:rsidR="00A81EDE" w:rsidRPr="00A23F16">
        <w:rPr>
          <w:rFonts w:ascii="Times New Roman" w:hAnsi="Times New Roman" w:cs="Times New Roman"/>
          <w:iCs/>
          <w:sz w:val="24"/>
          <w:szCs w:val="24"/>
        </w:rPr>
        <w:t xml:space="preserve">rests on the insight </w:t>
      </w:r>
      <w:r w:rsidRPr="00A23F16">
        <w:rPr>
          <w:rFonts w:ascii="Times New Roman" w:hAnsi="Times New Roman" w:cs="Times New Roman"/>
          <w:iCs/>
          <w:sz w:val="24"/>
          <w:szCs w:val="24"/>
        </w:rPr>
        <w:t>that while individual authors can carry out accurate coding work, the reliability of coding is increased through the involvement of more than one investigator</w:t>
      </w:r>
      <w:r w:rsidR="00254184">
        <w:rPr>
          <w:rFonts w:ascii="Times New Roman" w:hAnsi="Times New Roman" w:cs="Times New Roman"/>
          <w:iCs/>
          <w:sz w:val="24"/>
          <w:szCs w:val="24"/>
        </w:rPr>
        <w:t>. For this reason,</w:t>
      </w:r>
      <w:r w:rsidRPr="00A23F16">
        <w:rPr>
          <w:rFonts w:ascii="Times New Roman" w:hAnsi="Times New Roman" w:cs="Times New Roman"/>
          <w:iCs/>
          <w:sz w:val="24"/>
          <w:szCs w:val="24"/>
        </w:rPr>
        <w:t xml:space="preserve"> coding by multiple researchers minimises the potential of culturally biased or otherwise inaccurate coding by an individual investigator (</w:t>
      </w:r>
      <w:r w:rsidR="00BE69FE">
        <w:rPr>
          <w:rFonts w:ascii="Times New Roman" w:hAnsi="Times New Roman" w:cs="Times New Roman"/>
          <w:iCs/>
          <w:sz w:val="24"/>
          <w:szCs w:val="24"/>
        </w:rPr>
        <w:t>Neuendorf, 2016; Saldaña 2015</w:t>
      </w:r>
      <w:r w:rsidRPr="00A23F16">
        <w:rPr>
          <w:rFonts w:ascii="Times New Roman" w:hAnsi="Times New Roman" w:cs="Times New Roman"/>
          <w:iCs/>
          <w:sz w:val="24"/>
          <w:szCs w:val="24"/>
        </w:rPr>
        <w:t xml:space="preserve">). In research projects published in elite social science journals, content coding of texts is </w:t>
      </w:r>
      <w:r w:rsidR="0063202F" w:rsidRPr="00A23F16">
        <w:rPr>
          <w:rFonts w:ascii="Times New Roman" w:hAnsi="Times New Roman" w:cs="Times New Roman"/>
          <w:iCs/>
          <w:sz w:val="24"/>
          <w:szCs w:val="24"/>
        </w:rPr>
        <w:t xml:space="preserve">now </w:t>
      </w:r>
      <w:r w:rsidRPr="00A23F16">
        <w:rPr>
          <w:rFonts w:ascii="Times New Roman" w:hAnsi="Times New Roman" w:cs="Times New Roman"/>
          <w:iCs/>
          <w:sz w:val="24"/>
          <w:szCs w:val="24"/>
        </w:rPr>
        <w:t xml:space="preserve">generally </w:t>
      </w:r>
      <w:r w:rsidR="0063202F" w:rsidRPr="00A23F16">
        <w:rPr>
          <w:rFonts w:ascii="Times New Roman" w:hAnsi="Times New Roman" w:cs="Times New Roman"/>
          <w:iCs/>
          <w:sz w:val="24"/>
          <w:szCs w:val="24"/>
        </w:rPr>
        <w:t>done by more than one author to reduce the risk of coding error.</w:t>
      </w:r>
      <w:r w:rsidRPr="00A23F16">
        <w:rPr>
          <w:rFonts w:ascii="Times New Roman" w:hAnsi="Times New Roman" w:cs="Times New Roman"/>
          <w:iCs/>
          <w:sz w:val="24"/>
          <w:szCs w:val="24"/>
        </w:rPr>
        <w:t xml:space="preserve"> </w:t>
      </w:r>
      <w:r w:rsidR="007F450A" w:rsidRPr="00A23F16">
        <w:rPr>
          <w:rFonts w:ascii="Times New Roman" w:hAnsi="Times New Roman" w:cs="Times New Roman"/>
          <w:iCs/>
          <w:sz w:val="24"/>
          <w:szCs w:val="24"/>
        </w:rPr>
        <w:t>When very large datasets are coded, which was not the case in this paper, a metric of inter-coder agreement such as Krippendorf</w:t>
      </w:r>
      <w:r w:rsidR="00A72D4D">
        <w:rPr>
          <w:rFonts w:ascii="Times New Roman" w:hAnsi="Times New Roman" w:cs="Times New Roman"/>
          <w:iCs/>
          <w:sz w:val="24"/>
          <w:szCs w:val="24"/>
        </w:rPr>
        <w:t>f</w:t>
      </w:r>
      <w:r w:rsidR="007F450A" w:rsidRPr="00A23F16">
        <w:rPr>
          <w:rFonts w:ascii="Times New Roman" w:hAnsi="Times New Roman" w:cs="Times New Roman"/>
          <w:iCs/>
          <w:sz w:val="24"/>
          <w:szCs w:val="24"/>
        </w:rPr>
        <w:t xml:space="preserve">’s alpha, is calculated and presented to the </w:t>
      </w:r>
      <w:r w:rsidR="007F450A" w:rsidRPr="00A23F16">
        <w:rPr>
          <w:rFonts w:ascii="Times New Roman" w:hAnsi="Times New Roman" w:cs="Times New Roman"/>
          <w:iCs/>
          <w:sz w:val="24"/>
          <w:szCs w:val="24"/>
        </w:rPr>
        <w:lastRenderedPageBreak/>
        <w:t>readers (</w:t>
      </w:r>
      <w:r w:rsidR="00811BE5" w:rsidRPr="00A23F16">
        <w:rPr>
          <w:rFonts w:ascii="Times New Roman" w:hAnsi="Times New Roman" w:cs="Times New Roman"/>
          <w:iCs/>
          <w:sz w:val="24"/>
          <w:szCs w:val="24"/>
        </w:rPr>
        <w:t>Krippendorff</w:t>
      </w:r>
      <w:r w:rsidR="007F450A" w:rsidRPr="00A23F16">
        <w:rPr>
          <w:rFonts w:ascii="Times New Roman" w:hAnsi="Times New Roman" w:cs="Times New Roman"/>
          <w:iCs/>
          <w:sz w:val="24"/>
          <w:szCs w:val="24"/>
        </w:rPr>
        <w:t xml:space="preserve">, 2010). </w:t>
      </w:r>
      <w:r w:rsidRPr="00A23F16">
        <w:rPr>
          <w:rFonts w:ascii="Times New Roman" w:hAnsi="Times New Roman" w:cs="Times New Roman"/>
          <w:iCs/>
          <w:sz w:val="24"/>
          <w:szCs w:val="24"/>
        </w:rPr>
        <w:t xml:space="preserve">In line with this </w:t>
      </w:r>
      <w:r w:rsidR="00A81EDE" w:rsidRPr="00A23F16">
        <w:rPr>
          <w:rFonts w:ascii="Times New Roman" w:hAnsi="Times New Roman" w:cs="Times New Roman"/>
          <w:iCs/>
          <w:sz w:val="24"/>
          <w:szCs w:val="24"/>
        </w:rPr>
        <w:t xml:space="preserve">generally accepted </w:t>
      </w:r>
      <w:r w:rsidRPr="00A23F16">
        <w:rPr>
          <w:rFonts w:ascii="Times New Roman" w:hAnsi="Times New Roman" w:cs="Times New Roman"/>
          <w:iCs/>
          <w:sz w:val="24"/>
          <w:szCs w:val="24"/>
        </w:rPr>
        <w:t xml:space="preserve">best practice, the researchers decided that the content coding of each the primary sources listed in Table II should be carried out by both authors of this paper. Each researcher read and coded the texts independently from the other co-author. The researchers then compared and discussed the results of their coding </w:t>
      </w:r>
      <w:r w:rsidR="00A81EDE" w:rsidRPr="00A23F16">
        <w:rPr>
          <w:rFonts w:ascii="Times New Roman" w:hAnsi="Times New Roman" w:cs="Times New Roman"/>
          <w:iCs/>
          <w:sz w:val="24"/>
          <w:szCs w:val="24"/>
        </w:rPr>
        <w:t>decisions</w:t>
      </w:r>
      <w:r w:rsidRPr="00A23F16">
        <w:rPr>
          <w:rFonts w:ascii="Times New Roman" w:hAnsi="Times New Roman" w:cs="Times New Roman"/>
          <w:iCs/>
          <w:sz w:val="24"/>
          <w:szCs w:val="24"/>
        </w:rPr>
        <w:t>.</w:t>
      </w:r>
    </w:p>
    <w:p w14:paraId="587C2B39" w14:textId="77777777" w:rsidR="00DF1C9C" w:rsidRPr="00A23F16" w:rsidRDefault="00DF1C9C" w:rsidP="00C30F68">
      <w:pPr>
        <w:spacing w:after="0" w:line="480" w:lineRule="auto"/>
        <w:ind w:firstLine="720"/>
        <w:contextualSpacing/>
        <w:jc w:val="both"/>
        <w:rPr>
          <w:rFonts w:ascii="Times New Roman" w:hAnsi="Times New Roman" w:cs="Times New Roman"/>
          <w:iCs/>
          <w:sz w:val="24"/>
          <w:szCs w:val="24"/>
        </w:rPr>
      </w:pPr>
    </w:p>
    <w:p w14:paraId="0F6255E3" w14:textId="255F2AFB" w:rsidR="00E26FA7" w:rsidRDefault="0065223A" w:rsidP="003B3451">
      <w:pPr>
        <w:spacing w:after="0" w:line="480" w:lineRule="auto"/>
        <w:ind w:firstLine="720"/>
        <w:contextualSpacing/>
        <w:jc w:val="both"/>
        <w:rPr>
          <w:rFonts w:ascii="Times New Roman" w:hAnsi="Times New Roman" w:cs="Times New Roman"/>
          <w:iCs/>
          <w:sz w:val="24"/>
          <w:szCs w:val="24"/>
        </w:rPr>
      </w:pPr>
      <w:r w:rsidRPr="00A23F16">
        <w:rPr>
          <w:rFonts w:ascii="Times New Roman" w:hAnsi="Times New Roman" w:cs="Times New Roman"/>
          <w:iCs/>
          <w:sz w:val="24"/>
          <w:szCs w:val="24"/>
        </w:rPr>
        <w:t>Table II lists the main barrier to Chinese entrepreneurship identified by each author (Column 5) as well as the theoretical lens or approach towards entrepreneurship identified (Column 6). The other columns categori</w:t>
      </w:r>
      <w:r w:rsidR="00586C78" w:rsidRPr="00A23F16">
        <w:rPr>
          <w:rFonts w:ascii="Times New Roman" w:hAnsi="Times New Roman" w:cs="Times New Roman"/>
          <w:iCs/>
          <w:sz w:val="24"/>
          <w:szCs w:val="24"/>
        </w:rPr>
        <w:t>s</w:t>
      </w:r>
      <w:r w:rsidRPr="00A23F16">
        <w:rPr>
          <w:rFonts w:ascii="Times New Roman" w:hAnsi="Times New Roman" w:cs="Times New Roman"/>
          <w:iCs/>
          <w:sz w:val="24"/>
          <w:szCs w:val="24"/>
        </w:rPr>
        <w:t>e the author of each primary source according to their nationality and occupation.</w:t>
      </w:r>
      <w:r w:rsidR="00872073" w:rsidRPr="00A23F16">
        <w:rPr>
          <w:rFonts w:ascii="Times New Roman" w:hAnsi="Times New Roman" w:cs="Times New Roman"/>
          <w:iCs/>
          <w:sz w:val="24"/>
          <w:szCs w:val="24"/>
        </w:rPr>
        <w:t xml:space="preserve"> </w:t>
      </w:r>
      <w:r w:rsidRPr="00A23F16">
        <w:rPr>
          <w:rFonts w:ascii="Times New Roman" w:hAnsi="Times New Roman" w:cs="Times New Roman"/>
          <w:iCs/>
          <w:sz w:val="24"/>
          <w:szCs w:val="24"/>
        </w:rPr>
        <w:t xml:space="preserve">Column 6 of the table shows how each text was coded according to the theoretical framework applied in the primary source. The process of coding for </w:t>
      </w:r>
      <w:r w:rsidR="006B04F3" w:rsidRPr="00A23F16">
        <w:rPr>
          <w:rFonts w:ascii="Times New Roman" w:hAnsi="Times New Roman" w:cs="Times New Roman"/>
          <w:iCs/>
          <w:sz w:val="24"/>
          <w:szCs w:val="24"/>
        </w:rPr>
        <w:t xml:space="preserve">the </w:t>
      </w:r>
      <w:r w:rsidRPr="00A23F16">
        <w:rPr>
          <w:rFonts w:ascii="Times New Roman" w:hAnsi="Times New Roman" w:cs="Times New Roman"/>
          <w:iCs/>
          <w:sz w:val="24"/>
          <w:szCs w:val="24"/>
        </w:rPr>
        <w:t xml:space="preserve">theoretical framework involved each of the two authors of this paper reading the text and then arriving at a judgement as to the theoretical frame that the author of the primary source had applied. </w:t>
      </w:r>
      <w:r w:rsidR="004F4074" w:rsidRPr="00A23F16">
        <w:rPr>
          <w:rFonts w:ascii="Times New Roman" w:hAnsi="Times New Roman" w:cs="Times New Roman"/>
          <w:iCs/>
          <w:sz w:val="24"/>
          <w:szCs w:val="24"/>
        </w:rPr>
        <w:t>For column 5, w</w:t>
      </w:r>
      <w:r w:rsidRPr="00A23F16">
        <w:rPr>
          <w:rFonts w:ascii="Times New Roman" w:hAnsi="Times New Roman" w:cs="Times New Roman"/>
          <w:iCs/>
          <w:sz w:val="24"/>
          <w:szCs w:val="24"/>
        </w:rPr>
        <w:t>e coded the primary sources into three categories: Institutionalist</w:t>
      </w:r>
      <w:r w:rsidR="006B04F3" w:rsidRPr="00A23F16">
        <w:rPr>
          <w:rFonts w:ascii="Times New Roman" w:hAnsi="Times New Roman" w:cs="Times New Roman"/>
          <w:iCs/>
          <w:sz w:val="24"/>
          <w:szCs w:val="24"/>
        </w:rPr>
        <w:t>,</w:t>
      </w:r>
      <w:r w:rsidRPr="00A23F16">
        <w:rPr>
          <w:rFonts w:ascii="Times New Roman" w:hAnsi="Times New Roman" w:cs="Times New Roman"/>
          <w:iCs/>
          <w:sz w:val="24"/>
          <w:szCs w:val="24"/>
        </w:rPr>
        <w:t xml:space="preserve"> Religion-Focused</w:t>
      </w:r>
      <w:r w:rsidR="006B04F3" w:rsidRPr="00A23F16">
        <w:rPr>
          <w:rFonts w:ascii="Times New Roman" w:hAnsi="Times New Roman" w:cs="Times New Roman"/>
          <w:iCs/>
          <w:sz w:val="24"/>
          <w:szCs w:val="24"/>
        </w:rPr>
        <w:t xml:space="preserve"> and</w:t>
      </w:r>
      <w:r w:rsidRPr="00A23F16">
        <w:rPr>
          <w:rFonts w:ascii="Times New Roman" w:hAnsi="Times New Roman" w:cs="Times New Roman"/>
          <w:iCs/>
          <w:sz w:val="24"/>
          <w:szCs w:val="24"/>
        </w:rPr>
        <w:t xml:space="preserve"> Mixed.</w:t>
      </w:r>
      <w:r w:rsidR="00872073" w:rsidRPr="00A23F16">
        <w:rPr>
          <w:rFonts w:ascii="Times New Roman" w:hAnsi="Times New Roman" w:cs="Times New Roman"/>
          <w:iCs/>
          <w:sz w:val="24"/>
          <w:szCs w:val="24"/>
        </w:rPr>
        <w:t xml:space="preserve"> </w:t>
      </w:r>
      <w:r w:rsidRPr="00A23F16">
        <w:rPr>
          <w:rFonts w:ascii="Times New Roman" w:hAnsi="Times New Roman" w:cs="Times New Roman"/>
          <w:iCs/>
          <w:sz w:val="24"/>
          <w:szCs w:val="24"/>
        </w:rPr>
        <w:t xml:space="preserve">Primary sources coded as Institutionalist attributed the retardation of Chinese entrepreneurship to China’s illiberal political institutions and </w:t>
      </w:r>
      <w:r w:rsidR="007E19E4" w:rsidRPr="00A23F16">
        <w:rPr>
          <w:rFonts w:ascii="Times New Roman" w:hAnsi="Times New Roman" w:cs="Times New Roman"/>
          <w:iCs/>
          <w:sz w:val="24"/>
          <w:szCs w:val="24"/>
        </w:rPr>
        <w:t xml:space="preserve">did not </w:t>
      </w:r>
      <w:r w:rsidR="00AE2657" w:rsidRPr="00A23F16">
        <w:rPr>
          <w:rFonts w:ascii="Times New Roman" w:hAnsi="Times New Roman" w:cs="Times New Roman"/>
          <w:iCs/>
          <w:sz w:val="24"/>
          <w:szCs w:val="24"/>
        </w:rPr>
        <w:t>attribute</w:t>
      </w:r>
      <w:r w:rsidRPr="00A23F16">
        <w:rPr>
          <w:rFonts w:ascii="Times New Roman" w:hAnsi="Times New Roman" w:cs="Times New Roman"/>
          <w:iCs/>
          <w:sz w:val="24"/>
          <w:szCs w:val="24"/>
        </w:rPr>
        <w:t xml:space="preserve"> the differences between Western and Chinese entrepreneurship as being due to religion or any other cultural variable.</w:t>
      </w:r>
      <w:r w:rsidR="004F4074" w:rsidRPr="00A23F16">
        <w:rPr>
          <w:rFonts w:ascii="Times New Roman" w:hAnsi="Times New Roman" w:cs="Times New Roman"/>
          <w:iCs/>
          <w:sz w:val="24"/>
          <w:szCs w:val="24"/>
        </w:rPr>
        <w:t xml:space="preserve"> Our coding protocol focused our attention on sentences containing causal statements.</w:t>
      </w:r>
      <w:r w:rsidRPr="00A23F16">
        <w:rPr>
          <w:rFonts w:ascii="Times New Roman" w:hAnsi="Times New Roman" w:cs="Times New Roman"/>
          <w:iCs/>
          <w:sz w:val="24"/>
          <w:szCs w:val="24"/>
        </w:rPr>
        <w:t xml:space="preserve"> In contrast, texts that argued </w:t>
      </w:r>
      <w:r w:rsidR="006B04F3" w:rsidRPr="00A23F16">
        <w:rPr>
          <w:rFonts w:ascii="Times New Roman" w:hAnsi="Times New Roman" w:cs="Times New Roman"/>
          <w:iCs/>
          <w:sz w:val="24"/>
          <w:szCs w:val="24"/>
        </w:rPr>
        <w:t xml:space="preserve">that </w:t>
      </w:r>
      <w:r w:rsidRPr="00A23F16">
        <w:rPr>
          <w:rFonts w:ascii="Times New Roman" w:hAnsi="Times New Roman" w:cs="Times New Roman"/>
          <w:iCs/>
          <w:sz w:val="24"/>
          <w:szCs w:val="24"/>
        </w:rPr>
        <w:t xml:space="preserve">China’s non-Christian religions were the </w:t>
      </w:r>
      <w:r w:rsidR="004F4074" w:rsidRPr="00A23F16">
        <w:rPr>
          <w:rFonts w:ascii="Times New Roman" w:hAnsi="Times New Roman" w:cs="Times New Roman"/>
          <w:iCs/>
          <w:sz w:val="24"/>
          <w:szCs w:val="24"/>
        </w:rPr>
        <w:t xml:space="preserve">root </w:t>
      </w:r>
      <w:r w:rsidRPr="00A23F16">
        <w:rPr>
          <w:rFonts w:ascii="Times New Roman" w:hAnsi="Times New Roman" w:cs="Times New Roman"/>
          <w:iCs/>
          <w:sz w:val="24"/>
          <w:szCs w:val="24"/>
        </w:rPr>
        <w:t>cause of the underdevelopment of entrepreneurship in China were coded as Religion-Focused</w:t>
      </w:r>
      <w:r w:rsidR="006B04F3" w:rsidRPr="00A23F16">
        <w:rPr>
          <w:rFonts w:ascii="Times New Roman" w:hAnsi="Times New Roman" w:cs="Times New Roman"/>
          <w:iCs/>
          <w:sz w:val="24"/>
          <w:szCs w:val="24"/>
        </w:rPr>
        <w:t xml:space="preserve">. </w:t>
      </w:r>
      <w:r w:rsidRPr="00A23F16">
        <w:rPr>
          <w:rFonts w:ascii="Times New Roman" w:hAnsi="Times New Roman" w:cs="Times New Roman"/>
          <w:iCs/>
          <w:sz w:val="24"/>
          <w:szCs w:val="24"/>
        </w:rPr>
        <w:t>Texts that blamed China’s illiberal institutions and China’s culture and</w:t>
      </w:r>
      <w:r w:rsidR="004F4074" w:rsidRPr="00A23F16">
        <w:rPr>
          <w:rFonts w:ascii="Times New Roman" w:hAnsi="Times New Roman" w:cs="Times New Roman"/>
          <w:iCs/>
          <w:sz w:val="24"/>
          <w:szCs w:val="24"/>
        </w:rPr>
        <w:t>/or</w:t>
      </w:r>
      <w:r w:rsidRPr="00A23F16">
        <w:rPr>
          <w:rFonts w:ascii="Times New Roman" w:hAnsi="Times New Roman" w:cs="Times New Roman"/>
          <w:iCs/>
          <w:sz w:val="24"/>
          <w:szCs w:val="24"/>
        </w:rPr>
        <w:t xml:space="preserve"> religion </w:t>
      </w:r>
      <w:r w:rsidR="006B04F3" w:rsidRPr="00A23F16">
        <w:rPr>
          <w:rFonts w:ascii="Times New Roman" w:hAnsi="Times New Roman" w:cs="Times New Roman"/>
          <w:iCs/>
          <w:sz w:val="24"/>
          <w:szCs w:val="24"/>
        </w:rPr>
        <w:t>were</w:t>
      </w:r>
      <w:r w:rsidRPr="00A23F16">
        <w:rPr>
          <w:rFonts w:ascii="Times New Roman" w:hAnsi="Times New Roman" w:cs="Times New Roman"/>
          <w:iCs/>
          <w:sz w:val="24"/>
          <w:szCs w:val="24"/>
        </w:rPr>
        <w:t xml:space="preserve"> coded as Mixed. </w:t>
      </w:r>
    </w:p>
    <w:p w14:paraId="772F0016" w14:textId="77777777" w:rsidR="008D73DF" w:rsidRPr="00A23F16" w:rsidRDefault="008D73DF" w:rsidP="003B3451">
      <w:pPr>
        <w:spacing w:after="0" w:line="480" w:lineRule="auto"/>
        <w:ind w:firstLine="720"/>
        <w:contextualSpacing/>
        <w:jc w:val="both"/>
        <w:rPr>
          <w:rFonts w:ascii="Times New Roman" w:hAnsi="Times New Roman" w:cs="Times New Roman"/>
          <w:iCs/>
          <w:sz w:val="24"/>
          <w:szCs w:val="24"/>
        </w:rPr>
      </w:pPr>
    </w:p>
    <w:p w14:paraId="6CBFA720" w14:textId="0C66E6EF" w:rsidR="0065223A" w:rsidRDefault="00E26FA7" w:rsidP="003E7189">
      <w:pPr>
        <w:spacing w:after="0" w:line="480" w:lineRule="auto"/>
        <w:ind w:firstLine="720"/>
        <w:contextualSpacing/>
        <w:jc w:val="both"/>
        <w:rPr>
          <w:rFonts w:ascii="Times New Roman" w:hAnsi="Times New Roman" w:cs="Times New Roman"/>
          <w:iCs/>
          <w:sz w:val="24"/>
          <w:szCs w:val="24"/>
        </w:rPr>
      </w:pPr>
      <w:r w:rsidRPr="00A23F16">
        <w:rPr>
          <w:rFonts w:ascii="Times New Roman" w:hAnsi="Times New Roman" w:cs="Times New Roman"/>
          <w:iCs/>
          <w:sz w:val="24"/>
          <w:szCs w:val="24"/>
        </w:rPr>
        <w:t>The following example illustrates how we coded the primary source</w:t>
      </w:r>
      <w:r w:rsidR="001D5E9D" w:rsidRPr="00A23F16">
        <w:rPr>
          <w:rFonts w:ascii="Times New Roman" w:hAnsi="Times New Roman" w:cs="Times New Roman"/>
          <w:iCs/>
          <w:sz w:val="24"/>
          <w:szCs w:val="24"/>
        </w:rPr>
        <w:t>s</w:t>
      </w:r>
      <w:r w:rsidRPr="00A23F16">
        <w:rPr>
          <w:rFonts w:ascii="Times New Roman" w:hAnsi="Times New Roman" w:cs="Times New Roman"/>
          <w:iCs/>
          <w:sz w:val="24"/>
          <w:szCs w:val="24"/>
        </w:rPr>
        <w:t xml:space="preserve"> for column 5. In 1870, the </w:t>
      </w:r>
      <w:r w:rsidRPr="00A23F16">
        <w:rPr>
          <w:rFonts w:ascii="Times New Roman" w:hAnsi="Times New Roman" w:cs="Times New Roman"/>
          <w:iCs/>
          <w:noProof/>
          <w:sz w:val="24"/>
          <w:szCs w:val="24"/>
        </w:rPr>
        <w:t>Shanghae</w:t>
      </w:r>
      <w:r w:rsidRPr="00A23F16">
        <w:rPr>
          <w:rFonts w:ascii="Times New Roman" w:hAnsi="Times New Roman" w:cs="Times New Roman"/>
          <w:iCs/>
          <w:sz w:val="24"/>
          <w:szCs w:val="24"/>
        </w:rPr>
        <w:t xml:space="preserve"> [sic] General Chamber of Commerce, which represented the interests of </w:t>
      </w:r>
      <w:r w:rsidRPr="00A23F16">
        <w:rPr>
          <w:rFonts w:ascii="Times New Roman" w:hAnsi="Times New Roman" w:cs="Times New Roman"/>
          <w:iCs/>
          <w:sz w:val="24"/>
          <w:szCs w:val="24"/>
        </w:rPr>
        <w:lastRenderedPageBreak/>
        <w:t xml:space="preserve">Western merchants in that city, published a text </w:t>
      </w:r>
      <w:r w:rsidR="00F7240A" w:rsidRPr="00A23F16">
        <w:rPr>
          <w:rFonts w:ascii="Times New Roman" w:hAnsi="Times New Roman" w:cs="Times New Roman"/>
          <w:iCs/>
          <w:sz w:val="24"/>
          <w:szCs w:val="24"/>
        </w:rPr>
        <w:t>explaining</w:t>
      </w:r>
      <w:r w:rsidR="008F4856" w:rsidRPr="00A23F16">
        <w:rPr>
          <w:rFonts w:ascii="Times New Roman" w:hAnsi="Times New Roman" w:cs="Times New Roman"/>
          <w:iCs/>
          <w:sz w:val="24"/>
          <w:szCs w:val="24"/>
        </w:rPr>
        <w:t xml:space="preserve"> </w:t>
      </w:r>
      <w:r w:rsidRPr="00A23F16">
        <w:rPr>
          <w:rFonts w:ascii="Times New Roman" w:hAnsi="Times New Roman" w:cs="Times New Roman"/>
          <w:iCs/>
          <w:sz w:val="24"/>
          <w:szCs w:val="24"/>
        </w:rPr>
        <w:t xml:space="preserve">why China was economically </w:t>
      </w:r>
      <w:r w:rsidR="008F4856" w:rsidRPr="00A23F16">
        <w:rPr>
          <w:rFonts w:ascii="Times New Roman" w:hAnsi="Times New Roman" w:cs="Times New Roman"/>
          <w:iCs/>
          <w:sz w:val="24"/>
          <w:szCs w:val="24"/>
        </w:rPr>
        <w:t>underdeveloped</w:t>
      </w:r>
      <w:r w:rsidRPr="00A23F16">
        <w:rPr>
          <w:rFonts w:ascii="Times New Roman" w:hAnsi="Times New Roman" w:cs="Times New Roman"/>
          <w:iCs/>
          <w:sz w:val="24"/>
          <w:szCs w:val="24"/>
        </w:rPr>
        <w:t xml:space="preserve"> relative to the West. Their report </w:t>
      </w:r>
      <w:r w:rsidR="00A81EDE" w:rsidRPr="00A23F16">
        <w:rPr>
          <w:rFonts w:ascii="Times New Roman" w:hAnsi="Times New Roman" w:cs="Times New Roman"/>
          <w:iCs/>
          <w:sz w:val="24"/>
          <w:szCs w:val="24"/>
        </w:rPr>
        <w:t>attributed</w:t>
      </w:r>
      <w:r w:rsidRPr="00A23F16">
        <w:rPr>
          <w:rFonts w:ascii="Times New Roman" w:hAnsi="Times New Roman" w:cs="Times New Roman"/>
          <w:iCs/>
          <w:sz w:val="24"/>
          <w:szCs w:val="24"/>
        </w:rPr>
        <w:t xml:space="preserve"> China’s slow commercial development to both the country’s </w:t>
      </w:r>
      <w:r w:rsidR="001B2C9D" w:rsidRPr="00A23F16">
        <w:rPr>
          <w:rFonts w:ascii="Times New Roman" w:hAnsi="Times New Roman" w:cs="Times New Roman"/>
          <w:iCs/>
          <w:sz w:val="24"/>
          <w:szCs w:val="24"/>
        </w:rPr>
        <w:t>‘</w:t>
      </w:r>
      <w:r w:rsidRPr="00A23F16">
        <w:rPr>
          <w:rFonts w:ascii="Times New Roman" w:hAnsi="Times New Roman" w:cs="Times New Roman"/>
          <w:iCs/>
          <w:sz w:val="24"/>
          <w:szCs w:val="24"/>
        </w:rPr>
        <w:t>oppressive</w:t>
      </w:r>
      <w:r w:rsidR="001B2C9D" w:rsidRPr="00A23F16">
        <w:rPr>
          <w:rFonts w:ascii="Times New Roman" w:hAnsi="Times New Roman" w:cs="Times New Roman"/>
          <w:iCs/>
          <w:sz w:val="24"/>
          <w:szCs w:val="24"/>
        </w:rPr>
        <w:t>’</w:t>
      </w:r>
      <w:r w:rsidRPr="00A23F16">
        <w:rPr>
          <w:rFonts w:ascii="Times New Roman" w:hAnsi="Times New Roman" w:cs="Times New Roman"/>
          <w:iCs/>
          <w:sz w:val="24"/>
          <w:szCs w:val="24"/>
        </w:rPr>
        <w:t xml:space="preserve"> system of government and Chinese culture, which discouraged commercial ambition. Of these two factor</w:t>
      </w:r>
      <w:r w:rsidR="008F4856" w:rsidRPr="00A23F16">
        <w:rPr>
          <w:rFonts w:ascii="Times New Roman" w:hAnsi="Times New Roman" w:cs="Times New Roman"/>
          <w:iCs/>
          <w:sz w:val="24"/>
          <w:szCs w:val="24"/>
        </w:rPr>
        <w:t>s</w:t>
      </w:r>
      <w:r w:rsidRPr="00A23F16">
        <w:rPr>
          <w:rFonts w:ascii="Times New Roman" w:hAnsi="Times New Roman" w:cs="Times New Roman"/>
          <w:iCs/>
          <w:sz w:val="24"/>
          <w:szCs w:val="24"/>
        </w:rPr>
        <w:t xml:space="preserve">, the </w:t>
      </w:r>
      <w:r w:rsidR="001B2C9D" w:rsidRPr="00A23F16">
        <w:rPr>
          <w:rFonts w:ascii="Times New Roman" w:hAnsi="Times New Roman" w:cs="Times New Roman"/>
          <w:iCs/>
          <w:sz w:val="24"/>
          <w:szCs w:val="24"/>
        </w:rPr>
        <w:t>‘</w:t>
      </w:r>
      <w:r w:rsidRPr="00A23F16">
        <w:rPr>
          <w:rFonts w:ascii="Times New Roman" w:hAnsi="Times New Roman" w:cs="Times New Roman"/>
          <w:iCs/>
          <w:sz w:val="24"/>
          <w:szCs w:val="24"/>
        </w:rPr>
        <w:t>greater</w:t>
      </w:r>
      <w:r w:rsidR="001B2C9D" w:rsidRPr="00A23F16">
        <w:rPr>
          <w:rFonts w:ascii="Times New Roman" w:hAnsi="Times New Roman" w:cs="Times New Roman"/>
          <w:iCs/>
          <w:sz w:val="24"/>
          <w:szCs w:val="24"/>
        </w:rPr>
        <w:t>’</w:t>
      </w:r>
      <w:r w:rsidRPr="00A23F16">
        <w:rPr>
          <w:rFonts w:ascii="Times New Roman" w:hAnsi="Times New Roman" w:cs="Times New Roman"/>
          <w:iCs/>
          <w:sz w:val="24"/>
          <w:szCs w:val="24"/>
        </w:rPr>
        <w:t xml:space="preserve"> obstacle, it said, was </w:t>
      </w:r>
      <w:r w:rsidR="001B2C9D" w:rsidRPr="00A23F16">
        <w:rPr>
          <w:rFonts w:ascii="Times New Roman" w:hAnsi="Times New Roman" w:cs="Times New Roman"/>
          <w:iCs/>
          <w:sz w:val="24"/>
          <w:szCs w:val="24"/>
        </w:rPr>
        <w:t>‘</w:t>
      </w:r>
      <w:r w:rsidRPr="00A23F16">
        <w:rPr>
          <w:rFonts w:ascii="Times New Roman" w:hAnsi="Times New Roman" w:cs="Times New Roman"/>
          <w:iCs/>
          <w:sz w:val="24"/>
          <w:szCs w:val="24"/>
        </w:rPr>
        <w:t>the passive and unconscious resistance of a people of stagnant ideas</w:t>
      </w:r>
      <w:r w:rsidR="001B2C9D" w:rsidRPr="00A23F16">
        <w:rPr>
          <w:rFonts w:ascii="Times New Roman" w:hAnsi="Times New Roman" w:cs="Times New Roman"/>
          <w:iCs/>
          <w:sz w:val="24"/>
          <w:szCs w:val="24"/>
        </w:rPr>
        <w:t>’</w:t>
      </w:r>
      <w:r w:rsidRPr="00A23F16">
        <w:rPr>
          <w:rFonts w:ascii="Times New Roman" w:hAnsi="Times New Roman" w:cs="Times New Roman"/>
          <w:iCs/>
          <w:sz w:val="24"/>
          <w:szCs w:val="24"/>
        </w:rPr>
        <w:t xml:space="preserve"> and </w:t>
      </w:r>
      <w:r w:rsidR="001B2C9D" w:rsidRPr="00A23F16">
        <w:rPr>
          <w:rFonts w:ascii="Times New Roman" w:hAnsi="Times New Roman" w:cs="Times New Roman"/>
          <w:iCs/>
          <w:sz w:val="24"/>
          <w:szCs w:val="24"/>
        </w:rPr>
        <w:t>‘</w:t>
      </w:r>
      <w:r w:rsidRPr="00A23F16">
        <w:rPr>
          <w:rFonts w:ascii="Times New Roman" w:hAnsi="Times New Roman" w:cs="Times New Roman"/>
          <w:iCs/>
          <w:sz w:val="24"/>
          <w:szCs w:val="24"/>
        </w:rPr>
        <w:t xml:space="preserve">of </w:t>
      </w:r>
      <w:r w:rsidRPr="00A23F16">
        <w:rPr>
          <w:rFonts w:ascii="Times New Roman" w:hAnsi="Times New Roman" w:cs="Times New Roman"/>
          <w:iCs/>
          <w:noProof/>
          <w:sz w:val="24"/>
          <w:szCs w:val="24"/>
        </w:rPr>
        <w:t>very</w:t>
      </w:r>
      <w:r w:rsidRPr="00A23F16">
        <w:rPr>
          <w:rFonts w:ascii="Times New Roman" w:hAnsi="Times New Roman" w:cs="Times New Roman"/>
          <w:iCs/>
          <w:sz w:val="24"/>
          <w:szCs w:val="24"/>
        </w:rPr>
        <w:t xml:space="preserve"> limited enterprise</w:t>
      </w:r>
      <w:r w:rsidR="001B2C9D" w:rsidRPr="00A23F16">
        <w:rPr>
          <w:rFonts w:ascii="Times New Roman" w:hAnsi="Times New Roman" w:cs="Times New Roman"/>
          <w:iCs/>
          <w:sz w:val="24"/>
          <w:szCs w:val="24"/>
        </w:rPr>
        <w:t>’ (</w:t>
      </w:r>
      <w:r w:rsidR="001B2C9D" w:rsidRPr="00A23F16">
        <w:rPr>
          <w:rFonts w:ascii="Times New Roman" w:hAnsi="Times New Roman" w:cs="Times New Roman"/>
          <w:iCs/>
          <w:noProof/>
          <w:sz w:val="24"/>
          <w:szCs w:val="24"/>
        </w:rPr>
        <w:t>Shanghae</w:t>
      </w:r>
      <w:r w:rsidR="001B2C9D" w:rsidRPr="00A23F16">
        <w:rPr>
          <w:rFonts w:ascii="Times New Roman" w:hAnsi="Times New Roman" w:cs="Times New Roman"/>
          <w:iCs/>
          <w:sz w:val="24"/>
          <w:szCs w:val="24"/>
        </w:rPr>
        <w:t xml:space="preserve"> General Chamber of Commerce, 1870</w:t>
      </w:r>
      <w:r w:rsidR="005B0D29" w:rsidRPr="00A23F16">
        <w:rPr>
          <w:rFonts w:ascii="Times New Roman" w:hAnsi="Times New Roman" w:cs="Times New Roman"/>
          <w:iCs/>
          <w:sz w:val="24"/>
          <w:szCs w:val="24"/>
        </w:rPr>
        <w:t>, p. 47</w:t>
      </w:r>
      <w:r w:rsidR="001B2C9D" w:rsidRPr="00A23F16">
        <w:rPr>
          <w:rFonts w:ascii="Times New Roman" w:hAnsi="Times New Roman" w:cs="Times New Roman"/>
          <w:iCs/>
          <w:sz w:val="24"/>
          <w:szCs w:val="24"/>
        </w:rPr>
        <w:t>).</w:t>
      </w:r>
      <w:r w:rsidR="0041077B" w:rsidRPr="00A23F16">
        <w:rPr>
          <w:rFonts w:ascii="Times New Roman" w:hAnsi="Times New Roman" w:cs="Times New Roman"/>
          <w:iCs/>
          <w:sz w:val="24"/>
          <w:szCs w:val="24"/>
        </w:rPr>
        <w:t xml:space="preserve"> </w:t>
      </w:r>
      <w:r w:rsidR="00D60C5D" w:rsidRPr="00A23F16">
        <w:rPr>
          <w:rFonts w:ascii="Times New Roman" w:hAnsi="Times New Roman" w:cs="Times New Roman"/>
          <w:iCs/>
          <w:sz w:val="24"/>
          <w:szCs w:val="24"/>
        </w:rPr>
        <w:t xml:space="preserve">We coded this text as Despotic Government/Chinese Merchants’ Stagnant Ideas. In coding for Column 6, we looked at the theoretical framework or philosophy that informed the text as a whole. If the author or authors adopted Adam Smith’s view that existence of limited government was the main variable that explained the presence of entrepreneurship and economic development, it was coded as Institutionalist. The text by the </w:t>
      </w:r>
      <w:r w:rsidR="00D60C5D" w:rsidRPr="00A23F16">
        <w:rPr>
          <w:rFonts w:ascii="Times New Roman" w:hAnsi="Times New Roman" w:cs="Times New Roman"/>
          <w:iCs/>
          <w:noProof/>
          <w:sz w:val="24"/>
          <w:szCs w:val="24"/>
        </w:rPr>
        <w:t>Shanghae</w:t>
      </w:r>
      <w:r w:rsidR="00D60C5D" w:rsidRPr="00A23F16">
        <w:rPr>
          <w:rFonts w:ascii="Times New Roman" w:hAnsi="Times New Roman" w:cs="Times New Roman"/>
          <w:iCs/>
          <w:sz w:val="24"/>
          <w:szCs w:val="24"/>
        </w:rPr>
        <w:t xml:space="preserve"> General Chamber of Commerce</w:t>
      </w:r>
      <w:r w:rsidR="00950F9D" w:rsidRPr="00A23F16">
        <w:rPr>
          <w:rFonts w:ascii="Times New Roman" w:hAnsi="Times New Roman" w:cs="Times New Roman"/>
          <w:iCs/>
          <w:sz w:val="24"/>
          <w:szCs w:val="24"/>
        </w:rPr>
        <w:t xml:space="preserve"> had been coded as</w:t>
      </w:r>
      <w:r w:rsidR="00D60C5D" w:rsidRPr="00A23F16">
        <w:rPr>
          <w:rFonts w:ascii="Times New Roman" w:hAnsi="Times New Roman" w:cs="Times New Roman"/>
          <w:iCs/>
          <w:sz w:val="24"/>
          <w:szCs w:val="24"/>
        </w:rPr>
        <w:t xml:space="preserve"> Mixed: Institutionalist and Religion-Focused</w:t>
      </w:r>
      <w:r w:rsidR="001D5E9D" w:rsidRPr="00A23F16">
        <w:rPr>
          <w:rFonts w:ascii="Times New Roman" w:hAnsi="Times New Roman" w:cs="Times New Roman"/>
          <w:iCs/>
          <w:sz w:val="24"/>
          <w:szCs w:val="24"/>
        </w:rPr>
        <w:t>.</w:t>
      </w:r>
    </w:p>
    <w:p w14:paraId="50AE3264" w14:textId="77777777" w:rsidR="00A25E31" w:rsidRPr="00A23F16" w:rsidRDefault="00A25E31" w:rsidP="003E7189">
      <w:pPr>
        <w:spacing w:after="0" w:line="480" w:lineRule="auto"/>
        <w:ind w:firstLine="720"/>
        <w:contextualSpacing/>
        <w:jc w:val="both"/>
        <w:rPr>
          <w:rFonts w:ascii="Times New Roman" w:hAnsi="Times New Roman" w:cs="Times New Roman"/>
          <w:iCs/>
          <w:sz w:val="24"/>
          <w:szCs w:val="24"/>
        </w:rPr>
      </w:pPr>
    </w:p>
    <w:p w14:paraId="0F7B7A94" w14:textId="0B8681BF" w:rsidR="0065223A" w:rsidRPr="00A23F16" w:rsidRDefault="0065223A" w:rsidP="0065223A">
      <w:pPr>
        <w:spacing w:after="0" w:line="480" w:lineRule="auto"/>
        <w:ind w:firstLine="720"/>
        <w:contextualSpacing/>
        <w:jc w:val="both"/>
        <w:rPr>
          <w:rFonts w:ascii="Times New Roman" w:hAnsi="Times New Roman" w:cs="Times New Roman"/>
          <w:iCs/>
          <w:sz w:val="24"/>
          <w:szCs w:val="24"/>
        </w:rPr>
      </w:pPr>
      <w:r w:rsidRPr="00A23F16">
        <w:rPr>
          <w:rFonts w:ascii="Times New Roman" w:hAnsi="Times New Roman" w:cs="Times New Roman"/>
          <w:iCs/>
          <w:sz w:val="24"/>
          <w:szCs w:val="24"/>
        </w:rPr>
        <w:t xml:space="preserve">We found that we arrived at the same coding judgements for all of the texts. The fact that researchers who come from very different cultural backgrounds and work at universities on different continents arrived at the same conclusion about each primary source analysed </w:t>
      </w:r>
      <w:r w:rsidR="006C0B14" w:rsidRPr="00A23F16">
        <w:rPr>
          <w:rFonts w:ascii="Times New Roman" w:hAnsi="Times New Roman" w:cs="Times New Roman"/>
          <w:iCs/>
          <w:sz w:val="24"/>
          <w:szCs w:val="24"/>
        </w:rPr>
        <w:t xml:space="preserve">and </w:t>
      </w:r>
      <w:r w:rsidRPr="00A23F16">
        <w:rPr>
          <w:rFonts w:ascii="Times New Roman" w:hAnsi="Times New Roman" w:cs="Times New Roman"/>
          <w:iCs/>
          <w:sz w:val="24"/>
          <w:szCs w:val="24"/>
        </w:rPr>
        <w:t>should improve reader confidence in our coding accuracy</w:t>
      </w:r>
      <w:r w:rsidR="001D5E9D" w:rsidRPr="00A23F16">
        <w:rPr>
          <w:rFonts w:ascii="Times New Roman" w:hAnsi="Times New Roman" w:cs="Times New Roman"/>
          <w:iCs/>
          <w:sz w:val="24"/>
          <w:szCs w:val="24"/>
        </w:rPr>
        <w:t xml:space="preserve"> (Lombard et al., 2002)</w:t>
      </w:r>
      <w:r w:rsidRPr="00A23F16">
        <w:rPr>
          <w:rFonts w:ascii="Times New Roman" w:hAnsi="Times New Roman" w:cs="Times New Roman"/>
          <w:iCs/>
          <w:sz w:val="24"/>
          <w:szCs w:val="24"/>
        </w:rPr>
        <w:t xml:space="preserve">. Coding each primary source by author occupation (Column 4) was straightforward, since biographical information about the author was readily available, except in the case of </w:t>
      </w:r>
      <w:r w:rsidRPr="00A23F16">
        <w:rPr>
          <w:rFonts w:ascii="Times New Roman" w:hAnsi="Times New Roman" w:cs="Times New Roman"/>
          <w:iCs/>
          <w:noProof/>
          <w:sz w:val="24"/>
          <w:szCs w:val="24"/>
        </w:rPr>
        <w:t>Shanghae</w:t>
      </w:r>
      <w:r w:rsidRPr="00A23F16">
        <w:rPr>
          <w:rFonts w:ascii="Times New Roman" w:hAnsi="Times New Roman" w:cs="Times New Roman"/>
          <w:iCs/>
          <w:sz w:val="24"/>
          <w:szCs w:val="24"/>
        </w:rPr>
        <w:t xml:space="preserve"> General Chamber of Commerce (1870), which was written collectively by a group of Western businessmen in Shanghai. Coding for author nationality was generally straightforward. </w:t>
      </w:r>
    </w:p>
    <w:p w14:paraId="122F6FA3" w14:textId="30BB8CA2" w:rsidR="00CF43F0" w:rsidRPr="00A23F16" w:rsidRDefault="00CF43F0" w:rsidP="002378CB">
      <w:pPr>
        <w:spacing w:after="0" w:line="480" w:lineRule="auto"/>
        <w:contextualSpacing/>
        <w:jc w:val="both"/>
        <w:rPr>
          <w:rFonts w:ascii="Times New Roman" w:hAnsi="Times New Roman" w:cs="Times New Roman"/>
          <w:sz w:val="24"/>
          <w:szCs w:val="24"/>
        </w:rPr>
      </w:pPr>
    </w:p>
    <w:p w14:paraId="76463A78" w14:textId="66B3842F" w:rsidR="0065223A" w:rsidRPr="00A23F16" w:rsidRDefault="0065223A" w:rsidP="003E7189">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Methodology Used for Period 1978</w:t>
      </w:r>
      <w:r w:rsidR="00652422" w:rsidRPr="00A23F16">
        <w:rPr>
          <w:rFonts w:ascii="Times New Roman" w:hAnsi="Times New Roman" w:cs="Times New Roman"/>
          <w:sz w:val="24"/>
          <w:szCs w:val="24"/>
        </w:rPr>
        <w:t>–</w:t>
      </w:r>
      <w:r w:rsidRPr="00A23F16">
        <w:rPr>
          <w:rFonts w:ascii="Times New Roman" w:hAnsi="Times New Roman" w:cs="Times New Roman"/>
          <w:sz w:val="24"/>
          <w:szCs w:val="24"/>
        </w:rPr>
        <w:t>2016</w:t>
      </w:r>
    </w:p>
    <w:p w14:paraId="25C47DB6" w14:textId="184904DF" w:rsidR="006B04F3" w:rsidRPr="00A23F16" w:rsidRDefault="0065223A" w:rsidP="003E7189">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In the second of the two target periods, the peer-reviewed article emerged as the most important genre for discussing competing views of Chinese entrepreneurship. Our description of post-</w:t>
      </w:r>
      <w:r w:rsidRPr="00A23F16">
        <w:rPr>
          <w:rFonts w:ascii="Times New Roman" w:hAnsi="Times New Roman" w:cs="Times New Roman"/>
          <w:sz w:val="24"/>
          <w:szCs w:val="24"/>
        </w:rPr>
        <w:lastRenderedPageBreak/>
        <w:t>1978 academic discourses about Chinese entrepreneurship is based on a recent literature review (Su</w:t>
      </w:r>
      <w:r w:rsidR="0041077B" w:rsidRPr="00A23F16">
        <w:rPr>
          <w:rFonts w:ascii="Times New Roman" w:hAnsi="Times New Roman" w:cs="Times New Roman"/>
          <w:sz w:val="24"/>
          <w:szCs w:val="24"/>
        </w:rPr>
        <w:t>,</w:t>
      </w:r>
      <w:r w:rsidRPr="00A23F16">
        <w:rPr>
          <w:rFonts w:ascii="Times New Roman" w:hAnsi="Times New Roman" w:cs="Times New Roman"/>
          <w:sz w:val="24"/>
          <w:szCs w:val="24"/>
        </w:rPr>
        <w:t xml:space="preserve"> et al., 2015), our own analysis using the Scopus database </w:t>
      </w:r>
      <w:r w:rsidR="006B04F3" w:rsidRPr="00A23F16">
        <w:rPr>
          <w:rFonts w:ascii="Times New Roman" w:hAnsi="Times New Roman" w:cs="Times New Roman"/>
          <w:sz w:val="24"/>
          <w:szCs w:val="24"/>
        </w:rPr>
        <w:t>and</w:t>
      </w:r>
      <w:r w:rsidRPr="00A23F16">
        <w:rPr>
          <w:rFonts w:ascii="Times New Roman" w:hAnsi="Times New Roman" w:cs="Times New Roman"/>
          <w:sz w:val="24"/>
          <w:szCs w:val="24"/>
        </w:rPr>
        <w:t xml:space="preserve"> our reading of recent papers in the field and attendance at conferences. We used Scopus</w:t>
      </w:r>
      <w:r w:rsidR="006B04F3" w:rsidRPr="00A23F16">
        <w:rPr>
          <w:rFonts w:ascii="Times New Roman" w:hAnsi="Times New Roman" w:cs="Times New Roman"/>
          <w:sz w:val="24"/>
          <w:szCs w:val="24"/>
        </w:rPr>
        <w:t>,</w:t>
      </w:r>
      <w:r w:rsidRPr="00A23F16">
        <w:rPr>
          <w:rFonts w:ascii="Times New Roman" w:hAnsi="Times New Roman" w:cs="Times New Roman"/>
          <w:sz w:val="24"/>
          <w:szCs w:val="24"/>
        </w:rPr>
        <w:t xml:space="preserve"> as this service offers more versatile search options than rival databases and recently expanded its coverage of pre-1996 publications, which was crucial for our purposes. </w:t>
      </w:r>
      <w:r w:rsidR="00C02A33" w:rsidRPr="00A23F16">
        <w:rPr>
          <w:rFonts w:ascii="Times New Roman" w:hAnsi="Times New Roman" w:cs="Times New Roman"/>
          <w:sz w:val="24"/>
          <w:szCs w:val="24"/>
        </w:rPr>
        <w:t xml:space="preserve">We conducted a Scopus search for English-language scholarly publications that contain both </w:t>
      </w:r>
      <w:r w:rsidR="005B0D29" w:rsidRPr="00A23F16">
        <w:rPr>
          <w:rFonts w:ascii="Times New Roman" w:hAnsi="Times New Roman" w:cs="Times New Roman"/>
          <w:sz w:val="24"/>
          <w:szCs w:val="24"/>
        </w:rPr>
        <w:t>‘</w:t>
      </w:r>
      <w:r w:rsidR="00C02A33" w:rsidRPr="00A23F16">
        <w:rPr>
          <w:rFonts w:ascii="Times New Roman" w:hAnsi="Times New Roman" w:cs="Times New Roman"/>
          <w:sz w:val="24"/>
          <w:szCs w:val="24"/>
        </w:rPr>
        <w:t>entrepren*</w:t>
      </w:r>
      <w:r w:rsidR="005B0D29" w:rsidRPr="00A23F16">
        <w:rPr>
          <w:rFonts w:ascii="Times New Roman" w:hAnsi="Times New Roman" w:cs="Times New Roman"/>
          <w:sz w:val="24"/>
          <w:szCs w:val="24"/>
        </w:rPr>
        <w:t>’</w:t>
      </w:r>
      <w:r w:rsidR="00C02A33" w:rsidRPr="00A23F16">
        <w:rPr>
          <w:rFonts w:ascii="Times New Roman" w:hAnsi="Times New Roman" w:cs="Times New Roman"/>
          <w:sz w:val="24"/>
          <w:szCs w:val="24"/>
        </w:rPr>
        <w:t xml:space="preserve"> and either </w:t>
      </w:r>
      <w:r w:rsidR="005B0D29" w:rsidRPr="00A23F16">
        <w:rPr>
          <w:rFonts w:ascii="Times New Roman" w:hAnsi="Times New Roman" w:cs="Times New Roman"/>
          <w:sz w:val="24"/>
          <w:szCs w:val="24"/>
        </w:rPr>
        <w:t>‘</w:t>
      </w:r>
      <w:r w:rsidR="00C02A33" w:rsidRPr="00A23F16">
        <w:rPr>
          <w:rFonts w:ascii="Times New Roman" w:hAnsi="Times New Roman" w:cs="Times New Roman"/>
          <w:sz w:val="24"/>
          <w:szCs w:val="24"/>
        </w:rPr>
        <w:t>China</w:t>
      </w:r>
      <w:r w:rsidR="005B0D29" w:rsidRPr="00A23F16">
        <w:rPr>
          <w:rFonts w:ascii="Times New Roman" w:hAnsi="Times New Roman" w:cs="Times New Roman"/>
          <w:sz w:val="24"/>
          <w:szCs w:val="24"/>
        </w:rPr>
        <w:t>’</w:t>
      </w:r>
      <w:r w:rsidR="00C02A33" w:rsidRPr="00A23F16">
        <w:rPr>
          <w:rFonts w:ascii="Times New Roman" w:hAnsi="Times New Roman" w:cs="Times New Roman"/>
          <w:sz w:val="24"/>
          <w:szCs w:val="24"/>
        </w:rPr>
        <w:t xml:space="preserve"> or </w:t>
      </w:r>
      <w:r w:rsidR="005B0D29" w:rsidRPr="00A23F16">
        <w:rPr>
          <w:rFonts w:ascii="Times New Roman" w:hAnsi="Times New Roman" w:cs="Times New Roman"/>
          <w:sz w:val="24"/>
          <w:szCs w:val="24"/>
        </w:rPr>
        <w:t>‘</w:t>
      </w:r>
      <w:r w:rsidR="00C02A33" w:rsidRPr="00A23F16">
        <w:rPr>
          <w:rFonts w:ascii="Times New Roman" w:hAnsi="Times New Roman" w:cs="Times New Roman"/>
          <w:sz w:val="24"/>
          <w:szCs w:val="24"/>
        </w:rPr>
        <w:t>Chinese</w:t>
      </w:r>
      <w:r w:rsidR="005B0D29" w:rsidRPr="00A23F16">
        <w:rPr>
          <w:rFonts w:ascii="Times New Roman" w:hAnsi="Times New Roman" w:cs="Times New Roman"/>
          <w:sz w:val="24"/>
          <w:szCs w:val="24"/>
        </w:rPr>
        <w:t>’</w:t>
      </w:r>
      <w:r w:rsidR="00C02A33" w:rsidRPr="00A23F16">
        <w:rPr>
          <w:rFonts w:ascii="Times New Roman" w:hAnsi="Times New Roman" w:cs="Times New Roman"/>
          <w:sz w:val="24"/>
          <w:szCs w:val="24"/>
        </w:rPr>
        <w:t xml:space="preserve"> in the title, keywords, and/or abstract. Our search produced 625 results. </w:t>
      </w:r>
      <w:r w:rsidRPr="00A23F16">
        <w:rPr>
          <w:rFonts w:ascii="Times New Roman" w:hAnsi="Times New Roman" w:cs="Times New Roman"/>
          <w:sz w:val="24"/>
          <w:szCs w:val="24"/>
        </w:rPr>
        <w:t xml:space="preserve">Our </w:t>
      </w:r>
      <w:r w:rsidR="00C02A33" w:rsidRPr="00A23F16">
        <w:rPr>
          <w:rFonts w:ascii="Times New Roman" w:hAnsi="Times New Roman" w:cs="Times New Roman"/>
          <w:sz w:val="24"/>
          <w:szCs w:val="24"/>
        </w:rPr>
        <w:t xml:space="preserve">Scopus </w:t>
      </w:r>
      <w:r w:rsidRPr="00A23F16">
        <w:rPr>
          <w:rFonts w:ascii="Times New Roman" w:hAnsi="Times New Roman" w:cs="Times New Roman"/>
          <w:sz w:val="24"/>
          <w:szCs w:val="24"/>
        </w:rPr>
        <w:t>search for articles on Chi</w:t>
      </w:r>
      <w:r w:rsidR="00C02A33" w:rsidRPr="00A23F16">
        <w:rPr>
          <w:rFonts w:ascii="Times New Roman" w:hAnsi="Times New Roman" w:cs="Times New Roman"/>
          <w:sz w:val="24"/>
          <w:szCs w:val="24"/>
        </w:rPr>
        <w:t xml:space="preserve">nese entrepreneurship </w:t>
      </w:r>
      <w:r w:rsidRPr="00A23F16">
        <w:rPr>
          <w:rFonts w:ascii="Times New Roman" w:hAnsi="Times New Roman" w:cs="Times New Roman"/>
          <w:sz w:val="24"/>
          <w:szCs w:val="24"/>
        </w:rPr>
        <w:t>shows that</w:t>
      </w:r>
      <w:r w:rsidR="006B04F3" w:rsidRPr="00A23F16">
        <w:rPr>
          <w:rFonts w:ascii="Times New Roman" w:hAnsi="Times New Roman" w:cs="Times New Roman"/>
          <w:sz w:val="24"/>
          <w:szCs w:val="24"/>
        </w:rPr>
        <w:t>,</w:t>
      </w:r>
      <w:r w:rsidRPr="00A23F16">
        <w:rPr>
          <w:rFonts w:ascii="Times New Roman" w:hAnsi="Times New Roman" w:cs="Times New Roman"/>
          <w:sz w:val="24"/>
          <w:szCs w:val="24"/>
        </w:rPr>
        <w:t xml:space="preserve"> on average</w:t>
      </w:r>
      <w:r w:rsidR="006B04F3" w:rsidRPr="00A23F16">
        <w:rPr>
          <w:rFonts w:ascii="Times New Roman" w:hAnsi="Times New Roman" w:cs="Times New Roman"/>
          <w:sz w:val="24"/>
          <w:szCs w:val="24"/>
        </w:rPr>
        <w:t>,</w:t>
      </w:r>
      <w:r w:rsidRPr="00A23F16">
        <w:rPr>
          <w:rFonts w:ascii="Times New Roman" w:hAnsi="Times New Roman" w:cs="Times New Roman"/>
          <w:sz w:val="24"/>
          <w:szCs w:val="24"/>
        </w:rPr>
        <w:t xml:space="preserve"> just 0.4 scholarly papers per year on that subject were published in the 1980s. In the 1990s, the figure rose to </w:t>
      </w:r>
      <w:r w:rsidR="006B04F3" w:rsidRPr="00A23F16">
        <w:rPr>
          <w:rFonts w:ascii="Times New Roman" w:hAnsi="Times New Roman" w:cs="Times New Roman"/>
          <w:sz w:val="24"/>
          <w:szCs w:val="24"/>
        </w:rPr>
        <w:t xml:space="preserve">three </w:t>
      </w:r>
      <w:r w:rsidRPr="00A23F16">
        <w:rPr>
          <w:rFonts w:ascii="Times New Roman" w:hAnsi="Times New Roman" w:cs="Times New Roman"/>
          <w:sz w:val="24"/>
          <w:szCs w:val="24"/>
        </w:rPr>
        <w:t xml:space="preserve">per year and then </w:t>
      </w:r>
      <w:r w:rsidR="00EE51D7" w:rsidRPr="00A23F16">
        <w:rPr>
          <w:rFonts w:ascii="Times New Roman" w:hAnsi="Times New Roman" w:cs="Times New Roman"/>
          <w:sz w:val="24"/>
          <w:szCs w:val="24"/>
        </w:rPr>
        <w:t>21</w:t>
      </w:r>
      <w:r w:rsidR="006B04F3" w:rsidRPr="00A23F16">
        <w:rPr>
          <w:rFonts w:ascii="Times New Roman" w:hAnsi="Times New Roman" w:cs="Times New Roman"/>
          <w:sz w:val="24"/>
          <w:szCs w:val="24"/>
        </w:rPr>
        <w:t xml:space="preserve"> </w:t>
      </w:r>
      <w:r w:rsidRPr="00A23F16">
        <w:rPr>
          <w:rFonts w:ascii="Times New Roman" w:hAnsi="Times New Roman" w:cs="Times New Roman"/>
          <w:sz w:val="24"/>
          <w:szCs w:val="24"/>
        </w:rPr>
        <w:t>per year in the subsequent decade. In the period 2010</w:t>
      </w:r>
      <w:r w:rsidR="006B04F3" w:rsidRPr="00A23F16">
        <w:rPr>
          <w:rFonts w:ascii="Times New Roman" w:hAnsi="Times New Roman" w:cs="Times New Roman"/>
          <w:sz w:val="24"/>
          <w:szCs w:val="24"/>
        </w:rPr>
        <w:t>–</w:t>
      </w:r>
      <w:r w:rsidRPr="00A23F16">
        <w:rPr>
          <w:rFonts w:ascii="Times New Roman" w:hAnsi="Times New Roman" w:cs="Times New Roman"/>
          <w:sz w:val="24"/>
          <w:szCs w:val="24"/>
        </w:rPr>
        <w:t xml:space="preserve">2016, an average of </w:t>
      </w:r>
      <w:r w:rsidR="00EE51D7" w:rsidRPr="00A23F16">
        <w:rPr>
          <w:rFonts w:ascii="Times New Roman" w:hAnsi="Times New Roman" w:cs="Times New Roman"/>
          <w:sz w:val="24"/>
          <w:szCs w:val="24"/>
        </w:rPr>
        <w:t>63</w:t>
      </w:r>
      <w:r w:rsidR="006B04F3" w:rsidRPr="00A23F16">
        <w:rPr>
          <w:rFonts w:ascii="Times New Roman" w:hAnsi="Times New Roman" w:cs="Times New Roman"/>
          <w:sz w:val="24"/>
          <w:szCs w:val="24"/>
        </w:rPr>
        <w:t xml:space="preserve"> </w:t>
      </w:r>
      <w:r w:rsidR="00C02A33" w:rsidRPr="00A23F16">
        <w:rPr>
          <w:rFonts w:ascii="Times New Roman" w:hAnsi="Times New Roman" w:cs="Times New Roman"/>
          <w:sz w:val="24"/>
          <w:szCs w:val="24"/>
        </w:rPr>
        <w:t>publications</w:t>
      </w:r>
      <w:r w:rsidRPr="00A23F16">
        <w:rPr>
          <w:rFonts w:ascii="Times New Roman" w:hAnsi="Times New Roman" w:cs="Times New Roman"/>
          <w:sz w:val="24"/>
          <w:szCs w:val="24"/>
        </w:rPr>
        <w:t xml:space="preserve"> </w:t>
      </w:r>
      <w:r w:rsidR="00F7240A" w:rsidRPr="00A23F16">
        <w:rPr>
          <w:rFonts w:ascii="Times New Roman" w:hAnsi="Times New Roman" w:cs="Times New Roman"/>
          <w:sz w:val="24"/>
          <w:szCs w:val="24"/>
        </w:rPr>
        <w:t>annually</w:t>
      </w:r>
      <w:r w:rsidRPr="00A23F16">
        <w:rPr>
          <w:rFonts w:ascii="Times New Roman" w:hAnsi="Times New Roman" w:cs="Times New Roman"/>
          <w:sz w:val="24"/>
          <w:szCs w:val="24"/>
        </w:rPr>
        <w:t xml:space="preserve"> on entrepreneurship in Greater China </w:t>
      </w:r>
      <w:r w:rsidR="00EE51D7" w:rsidRPr="00A23F16">
        <w:rPr>
          <w:rFonts w:ascii="Times New Roman" w:hAnsi="Times New Roman" w:cs="Times New Roman"/>
          <w:noProof/>
          <w:sz w:val="24"/>
          <w:szCs w:val="24"/>
        </w:rPr>
        <w:t>were</w:t>
      </w:r>
      <w:r w:rsidR="00EE51D7" w:rsidRPr="00A23F16">
        <w:rPr>
          <w:rFonts w:ascii="Times New Roman" w:hAnsi="Times New Roman" w:cs="Times New Roman"/>
          <w:sz w:val="24"/>
          <w:szCs w:val="24"/>
        </w:rPr>
        <w:t xml:space="preserve"> </w:t>
      </w:r>
      <w:r w:rsidRPr="00A23F16">
        <w:rPr>
          <w:rFonts w:ascii="Times New Roman" w:hAnsi="Times New Roman" w:cs="Times New Roman"/>
          <w:sz w:val="24"/>
          <w:szCs w:val="24"/>
        </w:rPr>
        <w:t xml:space="preserve">published. </w:t>
      </w:r>
    </w:p>
    <w:p w14:paraId="4279CC56" w14:textId="1465F40C" w:rsidR="0065223A" w:rsidRDefault="0065223A" w:rsidP="00C30F68">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The Scopus database also shows that entrepreneurship in China has attracted the attention of academics worldwide: whilst 255 of the authors who published on this subject in the period 1978</w:t>
      </w:r>
      <w:r w:rsidR="00094758" w:rsidRPr="00A23F16">
        <w:rPr>
          <w:rFonts w:ascii="Times New Roman" w:hAnsi="Times New Roman" w:cs="Times New Roman"/>
          <w:sz w:val="24"/>
          <w:szCs w:val="24"/>
        </w:rPr>
        <w:t>–</w:t>
      </w:r>
      <w:r w:rsidRPr="00A23F16">
        <w:rPr>
          <w:rFonts w:ascii="Times New Roman" w:hAnsi="Times New Roman" w:cs="Times New Roman"/>
          <w:sz w:val="24"/>
          <w:szCs w:val="24"/>
        </w:rPr>
        <w:t>2016 had institutional affiliations in mainland China, 213 of the authors had US institutional affiliations. Research on entrepreneurship in culturally Chinese societies was also published by academics at universities in the UK (213 authors), Hong Kong (</w:t>
      </w:r>
      <w:r w:rsidR="00002E4B" w:rsidRPr="00A23F16">
        <w:rPr>
          <w:rFonts w:ascii="Times New Roman" w:hAnsi="Times New Roman" w:cs="Times New Roman"/>
          <w:sz w:val="24"/>
          <w:szCs w:val="24"/>
        </w:rPr>
        <w:t>67</w:t>
      </w:r>
      <w:r w:rsidRPr="00A23F16">
        <w:rPr>
          <w:rFonts w:ascii="Times New Roman" w:hAnsi="Times New Roman" w:cs="Times New Roman"/>
          <w:sz w:val="24"/>
          <w:szCs w:val="24"/>
        </w:rPr>
        <w:t>) and Canada</w:t>
      </w:r>
      <w:r w:rsidR="00094758" w:rsidRPr="00A23F16">
        <w:rPr>
          <w:rFonts w:ascii="Times New Roman" w:hAnsi="Times New Roman" w:cs="Times New Roman"/>
          <w:sz w:val="24"/>
          <w:szCs w:val="24"/>
        </w:rPr>
        <w:t>,</w:t>
      </w:r>
      <w:r w:rsidRPr="00A23F16">
        <w:rPr>
          <w:rFonts w:ascii="Times New Roman" w:hAnsi="Times New Roman" w:cs="Times New Roman"/>
          <w:sz w:val="24"/>
          <w:szCs w:val="24"/>
        </w:rPr>
        <w:t xml:space="preserve"> and appeared </w:t>
      </w:r>
      <w:r w:rsidR="00094758" w:rsidRPr="00A23F16">
        <w:rPr>
          <w:rFonts w:ascii="Times New Roman" w:hAnsi="Times New Roman" w:cs="Times New Roman"/>
          <w:sz w:val="24"/>
          <w:szCs w:val="24"/>
        </w:rPr>
        <w:t xml:space="preserve">in </w:t>
      </w:r>
      <w:r w:rsidRPr="00A23F16">
        <w:rPr>
          <w:rFonts w:ascii="Times New Roman" w:hAnsi="Times New Roman" w:cs="Times New Roman"/>
          <w:sz w:val="24"/>
          <w:szCs w:val="24"/>
        </w:rPr>
        <w:t xml:space="preserve">such journals as the </w:t>
      </w:r>
      <w:r w:rsidRPr="00A23F16">
        <w:rPr>
          <w:rFonts w:ascii="Times New Roman" w:hAnsi="Times New Roman" w:cs="Times New Roman"/>
          <w:i/>
          <w:sz w:val="24"/>
          <w:szCs w:val="24"/>
        </w:rPr>
        <w:t>Asia Pacific Journal of Management</w:t>
      </w:r>
      <w:r w:rsidRPr="00A23F16">
        <w:rPr>
          <w:rFonts w:ascii="Times New Roman" w:hAnsi="Times New Roman" w:cs="Times New Roman"/>
          <w:sz w:val="24"/>
          <w:szCs w:val="24"/>
        </w:rPr>
        <w:t xml:space="preserve"> (</w:t>
      </w:r>
      <w:r w:rsidR="00002E4B" w:rsidRPr="00A23F16">
        <w:rPr>
          <w:rFonts w:ascii="Times New Roman" w:hAnsi="Times New Roman" w:cs="Times New Roman"/>
          <w:sz w:val="24"/>
          <w:szCs w:val="24"/>
        </w:rPr>
        <w:t xml:space="preserve">23 </w:t>
      </w:r>
      <w:r w:rsidRPr="00A23F16">
        <w:rPr>
          <w:rFonts w:ascii="Times New Roman" w:hAnsi="Times New Roman" w:cs="Times New Roman"/>
          <w:sz w:val="24"/>
          <w:szCs w:val="24"/>
        </w:rPr>
        <w:t xml:space="preserve">articles), </w:t>
      </w:r>
      <w:r w:rsidRPr="00A23F16">
        <w:rPr>
          <w:rFonts w:ascii="Times New Roman" w:hAnsi="Times New Roman" w:cs="Times New Roman"/>
          <w:i/>
          <w:sz w:val="24"/>
          <w:szCs w:val="24"/>
        </w:rPr>
        <w:t>Entrepreneurship and Regional Development</w:t>
      </w:r>
      <w:r w:rsidRPr="00A23F16">
        <w:rPr>
          <w:rFonts w:ascii="Times New Roman" w:hAnsi="Times New Roman" w:cs="Times New Roman"/>
          <w:sz w:val="24"/>
          <w:szCs w:val="24"/>
        </w:rPr>
        <w:t xml:space="preserve"> (</w:t>
      </w:r>
      <w:r w:rsidR="00EE51D7" w:rsidRPr="00A23F16">
        <w:rPr>
          <w:rFonts w:ascii="Times New Roman" w:hAnsi="Times New Roman" w:cs="Times New Roman"/>
          <w:sz w:val="24"/>
          <w:szCs w:val="24"/>
        </w:rPr>
        <w:t>12</w:t>
      </w:r>
      <w:r w:rsidRPr="00A23F16">
        <w:rPr>
          <w:rFonts w:ascii="Times New Roman" w:hAnsi="Times New Roman" w:cs="Times New Roman"/>
          <w:sz w:val="24"/>
          <w:szCs w:val="24"/>
        </w:rPr>
        <w:t xml:space="preserve">), </w:t>
      </w:r>
      <w:r w:rsidRPr="00A23F16">
        <w:rPr>
          <w:rFonts w:ascii="Times New Roman" w:hAnsi="Times New Roman" w:cs="Times New Roman"/>
          <w:i/>
          <w:sz w:val="24"/>
          <w:szCs w:val="24"/>
        </w:rPr>
        <w:t>Journal Of Business Venturing</w:t>
      </w:r>
      <w:r w:rsidR="00094758" w:rsidRPr="00A23F16">
        <w:rPr>
          <w:rFonts w:ascii="Times New Roman" w:hAnsi="Times New Roman" w:cs="Times New Roman"/>
          <w:i/>
          <w:sz w:val="24"/>
          <w:szCs w:val="24"/>
        </w:rPr>
        <w:t xml:space="preserve"> </w:t>
      </w:r>
      <w:r w:rsidR="00094758" w:rsidRPr="00A23F16">
        <w:rPr>
          <w:rFonts w:ascii="Times New Roman" w:hAnsi="Times New Roman" w:cs="Times New Roman"/>
          <w:sz w:val="24"/>
          <w:szCs w:val="24"/>
        </w:rPr>
        <w:t>(</w:t>
      </w:r>
      <w:r w:rsidR="00EE51D7" w:rsidRPr="00A23F16">
        <w:rPr>
          <w:rFonts w:ascii="Times New Roman" w:hAnsi="Times New Roman" w:cs="Times New Roman"/>
          <w:sz w:val="24"/>
          <w:szCs w:val="24"/>
        </w:rPr>
        <w:t>16</w:t>
      </w:r>
      <w:r w:rsidRPr="00A23F16">
        <w:rPr>
          <w:rFonts w:ascii="Times New Roman" w:hAnsi="Times New Roman" w:cs="Times New Roman"/>
          <w:sz w:val="24"/>
          <w:szCs w:val="24"/>
        </w:rPr>
        <w:t xml:space="preserve">), </w:t>
      </w:r>
      <w:r w:rsidRPr="00A23F16">
        <w:rPr>
          <w:rFonts w:ascii="Times New Roman" w:hAnsi="Times New Roman" w:cs="Times New Roman"/>
          <w:i/>
          <w:sz w:val="24"/>
          <w:szCs w:val="24"/>
        </w:rPr>
        <w:t>Journal Of Business Ethics</w:t>
      </w:r>
      <w:r w:rsidRPr="00A23F16">
        <w:rPr>
          <w:rFonts w:ascii="Times New Roman" w:hAnsi="Times New Roman" w:cs="Times New Roman"/>
          <w:sz w:val="24"/>
          <w:szCs w:val="24"/>
        </w:rPr>
        <w:t xml:space="preserve"> (</w:t>
      </w:r>
      <w:r w:rsidR="00002E4B" w:rsidRPr="00A23F16">
        <w:rPr>
          <w:rFonts w:ascii="Times New Roman" w:hAnsi="Times New Roman" w:cs="Times New Roman"/>
          <w:sz w:val="24"/>
          <w:szCs w:val="24"/>
        </w:rPr>
        <w:t xml:space="preserve">9 </w:t>
      </w:r>
      <w:r w:rsidRPr="00A23F16">
        <w:rPr>
          <w:rFonts w:ascii="Times New Roman" w:hAnsi="Times New Roman" w:cs="Times New Roman"/>
          <w:sz w:val="24"/>
          <w:szCs w:val="24"/>
        </w:rPr>
        <w:t xml:space="preserve">articles), </w:t>
      </w:r>
      <w:r w:rsidRPr="00A23F16">
        <w:rPr>
          <w:rFonts w:ascii="Times New Roman" w:hAnsi="Times New Roman" w:cs="Times New Roman"/>
          <w:i/>
          <w:sz w:val="24"/>
          <w:szCs w:val="24"/>
        </w:rPr>
        <w:t>Entrepreneurship Theory And Practice</w:t>
      </w:r>
      <w:r w:rsidRPr="00A23F16">
        <w:rPr>
          <w:rFonts w:ascii="Times New Roman" w:hAnsi="Times New Roman" w:cs="Times New Roman"/>
          <w:sz w:val="24"/>
          <w:szCs w:val="24"/>
        </w:rPr>
        <w:t xml:space="preserve"> (</w:t>
      </w:r>
      <w:r w:rsidR="00002E4B" w:rsidRPr="00A23F16">
        <w:rPr>
          <w:rFonts w:ascii="Times New Roman" w:hAnsi="Times New Roman" w:cs="Times New Roman"/>
          <w:sz w:val="24"/>
          <w:szCs w:val="24"/>
        </w:rPr>
        <w:t>7</w:t>
      </w:r>
      <w:r w:rsidRPr="00A23F16">
        <w:rPr>
          <w:rFonts w:ascii="Times New Roman" w:hAnsi="Times New Roman" w:cs="Times New Roman"/>
          <w:sz w:val="24"/>
          <w:szCs w:val="24"/>
        </w:rPr>
        <w:t xml:space="preserve">), and the </w:t>
      </w:r>
      <w:r w:rsidRPr="00A23F16">
        <w:rPr>
          <w:rFonts w:ascii="Times New Roman" w:hAnsi="Times New Roman" w:cs="Times New Roman"/>
          <w:i/>
          <w:sz w:val="24"/>
          <w:szCs w:val="24"/>
        </w:rPr>
        <w:t>Journal Of Management Studies</w:t>
      </w:r>
      <w:r w:rsidRPr="00A23F16">
        <w:rPr>
          <w:rFonts w:ascii="Times New Roman" w:hAnsi="Times New Roman" w:cs="Times New Roman"/>
          <w:sz w:val="24"/>
          <w:szCs w:val="24"/>
        </w:rPr>
        <w:t xml:space="preserve"> (</w:t>
      </w:r>
      <w:r w:rsidR="00002E4B" w:rsidRPr="00A23F16">
        <w:rPr>
          <w:rFonts w:ascii="Times New Roman" w:hAnsi="Times New Roman" w:cs="Times New Roman"/>
          <w:sz w:val="24"/>
          <w:szCs w:val="24"/>
        </w:rPr>
        <w:t>4</w:t>
      </w:r>
      <w:r w:rsidRPr="00A23F16">
        <w:rPr>
          <w:rFonts w:ascii="Times New Roman" w:hAnsi="Times New Roman" w:cs="Times New Roman"/>
          <w:sz w:val="24"/>
          <w:szCs w:val="24"/>
        </w:rPr>
        <w:t xml:space="preserve">). </w:t>
      </w:r>
    </w:p>
    <w:p w14:paraId="1EF12B3B" w14:textId="77777777" w:rsidR="00CF5B5F" w:rsidRPr="00A23F16" w:rsidRDefault="00CF5B5F" w:rsidP="00C30F68">
      <w:pPr>
        <w:spacing w:after="0" w:line="480" w:lineRule="auto"/>
        <w:ind w:firstLine="720"/>
        <w:contextualSpacing/>
        <w:jc w:val="both"/>
        <w:rPr>
          <w:rFonts w:ascii="Times New Roman" w:hAnsi="Times New Roman" w:cs="Times New Roman"/>
          <w:sz w:val="24"/>
          <w:szCs w:val="24"/>
        </w:rPr>
      </w:pPr>
    </w:p>
    <w:p w14:paraId="55A0DDBA" w14:textId="67690DE6" w:rsidR="0065223A" w:rsidRPr="00A23F16" w:rsidRDefault="0065223A" w:rsidP="0065223A">
      <w:pPr>
        <w:spacing w:after="0" w:line="480" w:lineRule="auto"/>
        <w:contextualSpacing/>
        <w:jc w:val="both"/>
        <w:rPr>
          <w:rFonts w:ascii="Times New Roman" w:hAnsi="Times New Roman" w:cs="Times New Roman"/>
          <w:iCs/>
          <w:sz w:val="24"/>
          <w:szCs w:val="24"/>
        </w:rPr>
      </w:pPr>
      <w:r w:rsidRPr="00A23F16">
        <w:rPr>
          <w:rFonts w:ascii="Times New Roman" w:hAnsi="Times New Roman" w:cs="Times New Roman"/>
          <w:iCs/>
          <w:sz w:val="24"/>
          <w:szCs w:val="24"/>
        </w:rPr>
        <w:tab/>
      </w:r>
      <w:r w:rsidRPr="00A23F16">
        <w:rPr>
          <w:rFonts w:ascii="Times New Roman" w:hAnsi="Times New Roman" w:cs="Times New Roman"/>
          <w:sz w:val="24"/>
          <w:szCs w:val="24"/>
        </w:rPr>
        <w:t>The bibliometric research by Su et al. (2015, Figure 4) identified a cluster of Chinese entrepreneurship scholars who used either neo-institutional theory or neo-Weberian theory.</w:t>
      </w:r>
      <w:r w:rsidR="00872073" w:rsidRPr="00A23F16">
        <w:rPr>
          <w:rFonts w:ascii="Times New Roman" w:hAnsi="Times New Roman" w:cs="Times New Roman"/>
          <w:sz w:val="24"/>
          <w:szCs w:val="24"/>
        </w:rPr>
        <w:t xml:space="preserve"> </w:t>
      </w:r>
      <w:r w:rsidRPr="00A23F16">
        <w:rPr>
          <w:rFonts w:ascii="Times New Roman" w:hAnsi="Times New Roman" w:cs="Times New Roman"/>
          <w:iCs/>
          <w:sz w:val="24"/>
          <w:szCs w:val="24"/>
        </w:rPr>
        <w:t>After reading the paper by Su et al., we decided to read a range of recent and highly-cited scholarly works on entrepreneurship in China that represented the neo-institutionalist and neo-</w:t>
      </w:r>
      <w:r w:rsidRPr="00A23F16">
        <w:rPr>
          <w:rFonts w:ascii="Times New Roman" w:hAnsi="Times New Roman" w:cs="Times New Roman"/>
          <w:iCs/>
          <w:sz w:val="24"/>
          <w:szCs w:val="24"/>
        </w:rPr>
        <w:lastRenderedPageBreak/>
        <w:t>Weberian interpretative traditions.</w:t>
      </w:r>
      <w:r w:rsidR="00872073" w:rsidRPr="00A23F16">
        <w:rPr>
          <w:rFonts w:ascii="Times New Roman" w:hAnsi="Times New Roman" w:cs="Times New Roman"/>
          <w:sz w:val="24"/>
          <w:szCs w:val="24"/>
        </w:rPr>
        <w:t xml:space="preserve"> </w:t>
      </w:r>
      <w:r w:rsidRPr="00A23F16">
        <w:rPr>
          <w:rFonts w:ascii="Times New Roman" w:hAnsi="Times New Roman" w:cs="Times New Roman"/>
          <w:iCs/>
          <w:sz w:val="24"/>
          <w:szCs w:val="24"/>
        </w:rPr>
        <w:t xml:space="preserve">To understand the precise ways in which these scholars applied these theories, we felt </w:t>
      </w:r>
      <w:r w:rsidR="00094758" w:rsidRPr="00A23F16">
        <w:rPr>
          <w:rFonts w:ascii="Times New Roman" w:hAnsi="Times New Roman" w:cs="Times New Roman"/>
          <w:iCs/>
          <w:sz w:val="24"/>
          <w:szCs w:val="24"/>
        </w:rPr>
        <w:t xml:space="preserve">that </w:t>
      </w:r>
      <w:r w:rsidRPr="00A23F16">
        <w:rPr>
          <w:rFonts w:ascii="Times New Roman" w:hAnsi="Times New Roman" w:cs="Times New Roman"/>
          <w:iCs/>
          <w:sz w:val="24"/>
          <w:szCs w:val="24"/>
        </w:rPr>
        <w:t>it was necessary to go well beyond a mere bibliometric analysis and to read a range of papers on Chinese entrepreneurship that were published in our target period. The result</w:t>
      </w:r>
      <w:r w:rsidR="00094758" w:rsidRPr="00A23F16">
        <w:rPr>
          <w:rFonts w:ascii="Times New Roman" w:hAnsi="Times New Roman" w:cs="Times New Roman"/>
          <w:iCs/>
          <w:sz w:val="24"/>
          <w:szCs w:val="24"/>
        </w:rPr>
        <w:t>s</w:t>
      </w:r>
      <w:r w:rsidRPr="00A23F16">
        <w:rPr>
          <w:rFonts w:ascii="Times New Roman" w:hAnsi="Times New Roman" w:cs="Times New Roman"/>
          <w:iCs/>
          <w:sz w:val="24"/>
          <w:szCs w:val="24"/>
        </w:rPr>
        <w:t xml:space="preserve"> of our reading of these works are discussed below</w:t>
      </w:r>
      <w:r w:rsidR="00094758" w:rsidRPr="00A23F16">
        <w:rPr>
          <w:rFonts w:ascii="Times New Roman" w:hAnsi="Times New Roman" w:cs="Times New Roman"/>
          <w:iCs/>
          <w:sz w:val="24"/>
          <w:szCs w:val="24"/>
        </w:rPr>
        <w:t>.</w:t>
      </w:r>
    </w:p>
    <w:p w14:paraId="3DC3EECA" w14:textId="77777777" w:rsidR="00303BE6" w:rsidRPr="00A23F16" w:rsidRDefault="00303BE6" w:rsidP="003E46D6">
      <w:pPr>
        <w:spacing w:after="0" w:line="480" w:lineRule="auto"/>
        <w:ind w:firstLine="720"/>
        <w:contextualSpacing/>
        <w:jc w:val="both"/>
        <w:rPr>
          <w:rFonts w:ascii="Times New Roman" w:hAnsi="Times New Roman" w:cs="Times New Roman"/>
          <w:iCs/>
          <w:sz w:val="24"/>
          <w:szCs w:val="24"/>
        </w:rPr>
      </w:pPr>
    </w:p>
    <w:p w14:paraId="1F475FE1" w14:textId="265035E5" w:rsidR="00A562F5" w:rsidRPr="00A23F16" w:rsidRDefault="00A562F5" w:rsidP="002378CB">
      <w:pPr>
        <w:spacing w:after="0" w:line="480" w:lineRule="auto"/>
        <w:contextualSpacing/>
        <w:jc w:val="both"/>
        <w:rPr>
          <w:rFonts w:ascii="Times New Roman" w:hAnsi="Times New Roman" w:cs="Times New Roman"/>
          <w:iCs/>
          <w:sz w:val="24"/>
          <w:szCs w:val="24"/>
        </w:rPr>
      </w:pPr>
      <w:r w:rsidRPr="00A23F16">
        <w:rPr>
          <w:rFonts w:ascii="Times New Roman" w:hAnsi="Times New Roman" w:cs="Times New Roman"/>
          <w:iCs/>
          <w:sz w:val="24"/>
          <w:szCs w:val="24"/>
        </w:rPr>
        <w:t>Representations of Chinese Entrepreneurship in the Period 1842</w:t>
      </w:r>
      <w:r w:rsidR="00652422" w:rsidRPr="00A23F16">
        <w:rPr>
          <w:rFonts w:ascii="Times New Roman" w:hAnsi="Times New Roman" w:cs="Times New Roman"/>
          <w:iCs/>
          <w:sz w:val="24"/>
          <w:szCs w:val="24"/>
        </w:rPr>
        <w:t>–</w:t>
      </w:r>
      <w:r w:rsidRPr="00A23F16">
        <w:rPr>
          <w:rFonts w:ascii="Times New Roman" w:hAnsi="Times New Roman" w:cs="Times New Roman"/>
          <w:iCs/>
          <w:sz w:val="24"/>
          <w:szCs w:val="24"/>
        </w:rPr>
        <w:t>1911</w:t>
      </w:r>
    </w:p>
    <w:p w14:paraId="71C6024A" w14:textId="39C853CC" w:rsidR="00810B1A" w:rsidRPr="00A23F16" w:rsidRDefault="00303BE6" w:rsidP="00A81EDE">
      <w:pPr>
        <w:spacing w:after="0" w:line="480" w:lineRule="auto"/>
        <w:contextualSpacing/>
        <w:jc w:val="both"/>
        <w:rPr>
          <w:rFonts w:ascii="Times New Roman" w:hAnsi="Times New Roman" w:cs="Times New Roman"/>
          <w:iCs/>
          <w:sz w:val="24"/>
          <w:szCs w:val="24"/>
        </w:rPr>
      </w:pPr>
      <w:r w:rsidRPr="00A23F16">
        <w:rPr>
          <w:rFonts w:ascii="Times New Roman" w:hAnsi="Times New Roman" w:cs="Times New Roman"/>
          <w:iCs/>
          <w:sz w:val="24"/>
          <w:szCs w:val="24"/>
        </w:rPr>
        <w:t xml:space="preserve">To </w:t>
      </w:r>
      <w:r w:rsidR="0021480E" w:rsidRPr="00A23F16">
        <w:rPr>
          <w:rFonts w:ascii="Times New Roman" w:hAnsi="Times New Roman" w:cs="Times New Roman"/>
          <w:iCs/>
          <w:sz w:val="24"/>
          <w:szCs w:val="24"/>
        </w:rPr>
        <w:t xml:space="preserve">provide </w:t>
      </w:r>
      <w:r w:rsidRPr="00A23F16">
        <w:rPr>
          <w:rFonts w:ascii="Times New Roman" w:hAnsi="Times New Roman" w:cs="Times New Roman"/>
          <w:iCs/>
          <w:sz w:val="24"/>
          <w:szCs w:val="24"/>
        </w:rPr>
        <w:t xml:space="preserve">readers </w:t>
      </w:r>
      <w:r w:rsidR="0021480E" w:rsidRPr="00A23F16">
        <w:rPr>
          <w:rFonts w:ascii="Times New Roman" w:hAnsi="Times New Roman" w:cs="Times New Roman"/>
          <w:iCs/>
          <w:sz w:val="24"/>
          <w:szCs w:val="24"/>
        </w:rPr>
        <w:t xml:space="preserve">with </w:t>
      </w:r>
      <w:r w:rsidRPr="00A23F16">
        <w:rPr>
          <w:rFonts w:ascii="Times New Roman" w:hAnsi="Times New Roman" w:cs="Times New Roman"/>
          <w:iCs/>
          <w:sz w:val="24"/>
          <w:szCs w:val="24"/>
        </w:rPr>
        <w:t xml:space="preserve">a </w:t>
      </w:r>
      <w:r w:rsidR="00C6349D" w:rsidRPr="00A23F16">
        <w:rPr>
          <w:rFonts w:ascii="Times New Roman" w:hAnsi="Times New Roman" w:cs="Times New Roman"/>
          <w:iCs/>
          <w:sz w:val="24"/>
          <w:szCs w:val="24"/>
        </w:rPr>
        <w:t xml:space="preserve">clearer </w:t>
      </w:r>
      <w:r w:rsidRPr="00A23F16">
        <w:rPr>
          <w:rFonts w:ascii="Times New Roman" w:hAnsi="Times New Roman" w:cs="Times New Roman"/>
          <w:iCs/>
          <w:sz w:val="24"/>
          <w:szCs w:val="24"/>
        </w:rPr>
        <w:t xml:space="preserve">idea of how we went about coding each text </w:t>
      </w:r>
      <w:r w:rsidR="00BD0117" w:rsidRPr="00A23F16">
        <w:rPr>
          <w:rFonts w:ascii="Times New Roman" w:hAnsi="Times New Roman" w:cs="Times New Roman"/>
          <w:iCs/>
          <w:sz w:val="24"/>
          <w:szCs w:val="24"/>
        </w:rPr>
        <w:t>in Table II</w:t>
      </w:r>
      <w:r w:rsidRPr="00A23F16">
        <w:rPr>
          <w:rFonts w:ascii="Times New Roman" w:hAnsi="Times New Roman" w:cs="Times New Roman"/>
          <w:iCs/>
          <w:sz w:val="24"/>
          <w:szCs w:val="24"/>
        </w:rPr>
        <w:t>, we here discuss two of these texts</w:t>
      </w:r>
      <w:r w:rsidR="00A81EDE" w:rsidRPr="00A23F16">
        <w:rPr>
          <w:rFonts w:ascii="Times New Roman" w:hAnsi="Times New Roman" w:cs="Times New Roman"/>
          <w:iCs/>
          <w:sz w:val="24"/>
          <w:szCs w:val="24"/>
        </w:rPr>
        <w:t xml:space="preserve"> and share</w:t>
      </w:r>
      <w:r w:rsidR="00BD0117" w:rsidRPr="00A23F16">
        <w:rPr>
          <w:rFonts w:ascii="Times New Roman" w:hAnsi="Times New Roman" w:cs="Times New Roman"/>
          <w:iCs/>
          <w:sz w:val="24"/>
          <w:szCs w:val="24"/>
        </w:rPr>
        <w:t xml:space="preserve"> direct quotations that help to illustrate how each </w:t>
      </w:r>
      <w:r w:rsidR="00A81EDE" w:rsidRPr="00A23F16">
        <w:rPr>
          <w:rFonts w:ascii="Times New Roman" w:hAnsi="Times New Roman" w:cs="Times New Roman"/>
          <w:iCs/>
          <w:sz w:val="24"/>
          <w:szCs w:val="24"/>
        </w:rPr>
        <w:t xml:space="preserve">author </w:t>
      </w:r>
      <w:r w:rsidR="00BD0117" w:rsidRPr="00A23F16">
        <w:rPr>
          <w:rFonts w:ascii="Times New Roman" w:hAnsi="Times New Roman" w:cs="Times New Roman"/>
          <w:iCs/>
          <w:sz w:val="24"/>
          <w:szCs w:val="24"/>
        </w:rPr>
        <w:t>accounted for the retardation of entrepreneurship in China.</w:t>
      </w:r>
      <w:r w:rsidR="00872073" w:rsidRPr="00A23F16">
        <w:rPr>
          <w:rFonts w:ascii="Times New Roman" w:hAnsi="Times New Roman" w:cs="Times New Roman"/>
          <w:iCs/>
          <w:sz w:val="24"/>
          <w:szCs w:val="24"/>
        </w:rPr>
        <w:t xml:space="preserve"> </w:t>
      </w:r>
      <w:r w:rsidR="00810B1A" w:rsidRPr="00A23F16">
        <w:rPr>
          <w:rFonts w:ascii="Times New Roman" w:hAnsi="Times New Roman" w:cs="Times New Roman"/>
          <w:iCs/>
          <w:sz w:val="24"/>
          <w:szCs w:val="24"/>
        </w:rPr>
        <w:t xml:space="preserve">An example of a text we coded as Institutionalist is </w:t>
      </w:r>
      <w:r w:rsidR="0021480E" w:rsidRPr="00A23F16">
        <w:rPr>
          <w:rFonts w:ascii="Times New Roman" w:hAnsi="Times New Roman" w:cs="Times New Roman"/>
          <w:iCs/>
          <w:sz w:val="24"/>
          <w:szCs w:val="24"/>
        </w:rPr>
        <w:t xml:space="preserve">that of </w:t>
      </w:r>
      <w:r w:rsidR="00810B1A" w:rsidRPr="00A23F16">
        <w:rPr>
          <w:rFonts w:ascii="Times New Roman" w:hAnsi="Times New Roman" w:cs="Times New Roman"/>
          <w:iCs/>
          <w:sz w:val="24"/>
          <w:szCs w:val="24"/>
        </w:rPr>
        <w:t>Forbes (1844)</w:t>
      </w:r>
      <w:r w:rsidR="00E6357D" w:rsidRPr="00A23F16">
        <w:rPr>
          <w:rFonts w:ascii="Times New Roman" w:hAnsi="Times New Roman" w:cs="Times New Roman"/>
          <w:iCs/>
          <w:sz w:val="24"/>
          <w:szCs w:val="24"/>
        </w:rPr>
        <w:t xml:space="preserve">, a New England merchant’s </w:t>
      </w:r>
      <w:r w:rsidR="00BD0117" w:rsidRPr="00A23F16">
        <w:rPr>
          <w:rFonts w:ascii="Times New Roman" w:hAnsi="Times New Roman" w:cs="Times New Roman"/>
          <w:iCs/>
          <w:sz w:val="24"/>
          <w:szCs w:val="24"/>
        </w:rPr>
        <w:t>memoir about trading in Guangzhou.</w:t>
      </w:r>
      <w:r w:rsidR="00810B1A" w:rsidRPr="00A23F16">
        <w:rPr>
          <w:rFonts w:ascii="Times New Roman" w:hAnsi="Times New Roman" w:cs="Times New Roman"/>
          <w:iCs/>
          <w:sz w:val="24"/>
          <w:szCs w:val="24"/>
        </w:rPr>
        <w:t xml:space="preserve"> </w:t>
      </w:r>
      <w:r w:rsidR="00810B1A" w:rsidRPr="00A23F16">
        <w:rPr>
          <w:rFonts w:ascii="Times New Roman" w:hAnsi="Times New Roman" w:cs="Times New Roman"/>
          <w:sz w:val="24"/>
          <w:szCs w:val="24"/>
        </w:rPr>
        <w:t>Forbes expressed admiration for the Chinese merchants with whom he had interacted, particularly</w:t>
      </w:r>
      <w:r w:rsidR="00BD0117" w:rsidRPr="00A23F16">
        <w:rPr>
          <w:rFonts w:ascii="Times New Roman" w:hAnsi="Times New Roman" w:cs="Times New Roman"/>
          <w:sz w:val="24"/>
          <w:szCs w:val="24"/>
        </w:rPr>
        <w:t xml:space="preserve"> Houqua, a</w:t>
      </w:r>
      <w:r w:rsidR="00316495" w:rsidRPr="00A23F16">
        <w:rPr>
          <w:rFonts w:ascii="Times New Roman" w:hAnsi="Times New Roman" w:cs="Times New Roman"/>
          <w:sz w:val="24"/>
          <w:szCs w:val="24"/>
        </w:rPr>
        <w:t xml:space="preserve">n </w:t>
      </w:r>
      <w:r w:rsidR="005B0D29" w:rsidRPr="00A23F16">
        <w:rPr>
          <w:rFonts w:ascii="Times New Roman" w:hAnsi="Times New Roman" w:cs="Times New Roman"/>
          <w:sz w:val="24"/>
          <w:szCs w:val="24"/>
        </w:rPr>
        <w:t>‘</w:t>
      </w:r>
      <w:r w:rsidR="00316495" w:rsidRPr="00A23F16">
        <w:rPr>
          <w:rFonts w:ascii="Times New Roman" w:hAnsi="Times New Roman" w:cs="Times New Roman"/>
          <w:sz w:val="24"/>
          <w:szCs w:val="24"/>
        </w:rPr>
        <w:t xml:space="preserve">enterprising </w:t>
      </w:r>
      <w:r w:rsidR="00002E4B" w:rsidRPr="00A23F16">
        <w:rPr>
          <w:rFonts w:ascii="Times New Roman" w:hAnsi="Times New Roman" w:cs="Times New Roman"/>
          <w:sz w:val="24"/>
          <w:szCs w:val="24"/>
        </w:rPr>
        <w:t>merchant</w:t>
      </w:r>
      <w:r w:rsidR="005B0D29" w:rsidRPr="00A23F16">
        <w:rPr>
          <w:rFonts w:ascii="Times New Roman" w:hAnsi="Times New Roman" w:cs="Times New Roman"/>
          <w:sz w:val="24"/>
          <w:szCs w:val="24"/>
        </w:rPr>
        <w:t>’</w:t>
      </w:r>
      <w:r w:rsidR="00002E4B" w:rsidRPr="00A23F16">
        <w:rPr>
          <w:rFonts w:ascii="Times New Roman" w:hAnsi="Times New Roman" w:cs="Times New Roman"/>
          <w:sz w:val="24"/>
          <w:szCs w:val="24"/>
        </w:rPr>
        <w:t xml:space="preserve"> </w:t>
      </w:r>
      <w:r w:rsidR="008A6938" w:rsidRPr="00A23F16">
        <w:rPr>
          <w:rFonts w:ascii="Times New Roman" w:hAnsi="Times New Roman" w:cs="Times New Roman"/>
          <w:sz w:val="24"/>
          <w:szCs w:val="24"/>
        </w:rPr>
        <w:t xml:space="preserve">who </w:t>
      </w:r>
      <w:r w:rsidR="00810B1A" w:rsidRPr="00A23F16">
        <w:rPr>
          <w:rFonts w:ascii="Times New Roman" w:hAnsi="Times New Roman" w:cs="Times New Roman"/>
          <w:sz w:val="24"/>
          <w:szCs w:val="24"/>
        </w:rPr>
        <w:t>had recently died due to</w:t>
      </w:r>
      <w:r w:rsidR="008A6938" w:rsidRPr="00A23F16">
        <w:rPr>
          <w:rFonts w:ascii="Times New Roman" w:hAnsi="Times New Roman" w:cs="Times New Roman"/>
          <w:sz w:val="24"/>
          <w:szCs w:val="24"/>
        </w:rPr>
        <w:t xml:space="preserve"> China’s</w:t>
      </w:r>
      <w:r w:rsidR="00810B1A" w:rsidRPr="00A23F16">
        <w:rPr>
          <w:rFonts w:ascii="Times New Roman" w:hAnsi="Times New Roman" w:cs="Times New Roman"/>
          <w:sz w:val="24"/>
          <w:szCs w:val="24"/>
        </w:rPr>
        <w:t xml:space="preserve"> </w:t>
      </w:r>
      <w:r w:rsidR="005B0D29" w:rsidRPr="00A23F16">
        <w:rPr>
          <w:rFonts w:ascii="Times New Roman" w:hAnsi="Times New Roman" w:cs="Times New Roman"/>
          <w:sz w:val="24"/>
          <w:szCs w:val="24"/>
        </w:rPr>
        <w:t>‘</w:t>
      </w:r>
      <w:r w:rsidR="00810B1A" w:rsidRPr="00A23F16">
        <w:rPr>
          <w:rFonts w:ascii="Times New Roman" w:hAnsi="Times New Roman" w:cs="Times New Roman"/>
          <w:sz w:val="24"/>
          <w:szCs w:val="24"/>
        </w:rPr>
        <w:t>oppressive government</w:t>
      </w:r>
      <w:r w:rsidR="005B0D29" w:rsidRPr="00A23F16">
        <w:rPr>
          <w:rFonts w:ascii="Times New Roman" w:hAnsi="Times New Roman" w:cs="Times New Roman"/>
          <w:sz w:val="24"/>
          <w:szCs w:val="24"/>
        </w:rPr>
        <w:t>’</w:t>
      </w:r>
      <w:r w:rsidR="00810B1A" w:rsidRPr="00A23F16">
        <w:rPr>
          <w:rFonts w:ascii="Times New Roman" w:hAnsi="Times New Roman" w:cs="Times New Roman"/>
          <w:sz w:val="24"/>
          <w:szCs w:val="24"/>
        </w:rPr>
        <w:t xml:space="preserve"> (Forbes, 1844, p. 14). In Forbes’ account, Chinese merchants were the innocent victims of a despotic regime that tormented commerce (Forbes, 1844).</w:t>
      </w:r>
      <w:r w:rsidR="00BD0117" w:rsidRPr="00A23F16">
        <w:rPr>
          <w:rFonts w:ascii="Times New Roman" w:hAnsi="Times New Roman" w:cs="Times New Roman"/>
          <w:sz w:val="24"/>
          <w:szCs w:val="24"/>
        </w:rPr>
        <w:t xml:space="preserve"> Forbes suggested that the main barriers to entrepreneurship in China stemmed from the country’s political system rather than any aspect of Chinese culture or character defects on the part of the Chinese merchants. </w:t>
      </w:r>
      <w:r w:rsidR="000A59E7" w:rsidRPr="00A23F16">
        <w:rPr>
          <w:rFonts w:ascii="Times New Roman" w:hAnsi="Times New Roman" w:cs="Times New Roman"/>
          <w:sz w:val="24"/>
          <w:szCs w:val="24"/>
        </w:rPr>
        <w:t>Forbes</w:t>
      </w:r>
      <w:r w:rsidR="00E6357D" w:rsidRPr="00A23F16">
        <w:rPr>
          <w:rFonts w:ascii="Times New Roman" w:hAnsi="Times New Roman" w:cs="Times New Roman"/>
          <w:sz w:val="24"/>
          <w:szCs w:val="24"/>
        </w:rPr>
        <w:t xml:space="preserve"> </w:t>
      </w:r>
      <w:r w:rsidR="000A59E7" w:rsidRPr="00A23F16">
        <w:rPr>
          <w:rFonts w:ascii="Times New Roman" w:hAnsi="Times New Roman" w:cs="Times New Roman"/>
          <w:sz w:val="24"/>
          <w:szCs w:val="24"/>
        </w:rPr>
        <w:t xml:space="preserve">was </w:t>
      </w:r>
      <w:r w:rsidR="00BD0117" w:rsidRPr="00A23F16">
        <w:rPr>
          <w:rFonts w:ascii="Times New Roman" w:hAnsi="Times New Roman" w:cs="Times New Roman"/>
          <w:sz w:val="24"/>
          <w:szCs w:val="24"/>
        </w:rPr>
        <w:t>religiously neutral and did not venture an opinion about whether Chinese religions encouraged or discouraged entrepreneurship</w:t>
      </w:r>
      <w:r w:rsidR="000A59E7" w:rsidRPr="00A23F16">
        <w:rPr>
          <w:rFonts w:ascii="Times New Roman" w:hAnsi="Times New Roman" w:cs="Times New Roman"/>
          <w:sz w:val="24"/>
          <w:szCs w:val="24"/>
        </w:rPr>
        <w:t xml:space="preserve">. </w:t>
      </w:r>
      <w:r w:rsidR="00BD0117" w:rsidRPr="00A23F16">
        <w:rPr>
          <w:rFonts w:ascii="Times New Roman" w:hAnsi="Times New Roman" w:cs="Times New Roman"/>
          <w:sz w:val="24"/>
          <w:szCs w:val="24"/>
        </w:rPr>
        <w:t xml:space="preserve">Instead, Forbes applied a classical-liberal lens that focused on </w:t>
      </w:r>
      <w:r w:rsidR="00E6357D" w:rsidRPr="00A23F16">
        <w:rPr>
          <w:rFonts w:ascii="Times New Roman" w:hAnsi="Times New Roman" w:cs="Times New Roman"/>
          <w:sz w:val="24"/>
          <w:szCs w:val="24"/>
        </w:rPr>
        <w:t xml:space="preserve">political </w:t>
      </w:r>
      <w:r w:rsidR="00BD0117" w:rsidRPr="00A23F16">
        <w:rPr>
          <w:rFonts w:ascii="Times New Roman" w:hAnsi="Times New Roman" w:cs="Times New Roman"/>
          <w:sz w:val="24"/>
          <w:szCs w:val="24"/>
        </w:rPr>
        <w:t xml:space="preserve">institutions. Forbes </w:t>
      </w:r>
      <w:r w:rsidR="00BD0117" w:rsidRPr="00A23F16">
        <w:rPr>
          <w:rFonts w:ascii="Times New Roman" w:hAnsi="Times New Roman" w:cs="Times New Roman"/>
          <w:iCs/>
          <w:sz w:val="24"/>
          <w:szCs w:val="24"/>
        </w:rPr>
        <w:t xml:space="preserve">was </w:t>
      </w:r>
      <w:r w:rsidR="00E6357D" w:rsidRPr="00A23F16">
        <w:rPr>
          <w:rFonts w:ascii="Times New Roman" w:hAnsi="Times New Roman" w:cs="Times New Roman"/>
          <w:iCs/>
          <w:sz w:val="24"/>
          <w:szCs w:val="24"/>
        </w:rPr>
        <w:t xml:space="preserve">thus </w:t>
      </w:r>
      <w:r w:rsidR="00BD0117" w:rsidRPr="00A23F16">
        <w:rPr>
          <w:rFonts w:ascii="Times New Roman" w:hAnsi="Times New Roman" w:cs="Times New Roman"/>
          <w:iCs/>
          <w:sz w:val="24"/>
          <w:szCs w:val="24"/>
        </w:rPr>
        <w:t xml:space="preserve">applying </w:t>
      </w:r>
      <w:r w:rsidR="000A59E7" w:rsidRPr="00A23F16">
        <w:rPr>
          <w:rFonts w:ascii="Times New Roman" w:hAnsi="Times New Roman" w:cs="Times New Roman"/>
          <w:iCs/>
          <w:sz w:val="24"/>
          <w:szCs w:val="24"/>
        </w:rPr>
        <w:t xml:space="preserve">Adam </w:t>
      </w:r>
      <w:r w:rsidR="00BD0117" w:rsidRPr="00A23F16">
        <w:rPr>
          <w:rFonts w:ascii="Times New Roman" w:hAnsi="Times New Roman" w:cs="Times New Roman"/>
          <w:iCs/>
          <w:sz w:val="24"/>
          <w:szCs w:val="24"/>
        </w:rPr>
        <w:t>Sm</w:t>
      </w:r>
      <w:r w:rsidR="003C0B9B" w:rsidRPr="00A23F16">
        <w:rPr>
          <w:rFonts w:ascii="Times New Roman" w:hAnsi="Times New Roman" w:cs="Times New Roman"/>
          <w:iCs/>
          <w:sz w:val="24"/>
          <w:szCs w:val="24"/>
        </w:rPr>
        <w:t xml:space="preserve">ith’s view that </w:t>
      </w:r>
      <w:r w:rsidR="00BD0117" w:rsidRPr="00A23F16">
        <w:rPr>
          <w:rFonts w:ascii="Times New Roman" w:hAnsi="Times New Roman" w:cs="Times New Roman"/>
          <w:iCs/>
          <w:sz w:val="24"/>
          <w:szCs w:val="24"/>
        </w:rPr>
        <w:t>the existence of limited government was the main variable that explain</w:t>
      </w:r>
      <w:r w:rsidR="00DC4C3E" w:rsidRPr="00A23F16">
        <w:rPr>
          <w:rFonts w:ascii="Times New Roman" w:hAnsi="Times New Roman" w:cs="Times New Roman"/>
          <w:iCs/>
          <w:sz w:val="24"/>
          <w:szCs w:val="24"/>
        </w:rPr>
        <w:t>ed</w:t>
      </w:r>
      <w:r w:rsidR="00BD0117" w:rsidRPr="00A23F16">
        <w:rPr>
          <w:rFonts w:ascii="Times New Roman" w:hAnsi="Times New Roman" w:cs="Times New Roman"/>
          <w:iCs/>
          <w:sz w:val="24"/>
          <w:szCs w:val="24"/>
        </w:rPr>
        <w:t xml:space="preserve"> the presence of entrepreneurship</w:t>
      </w:r>
      <w:r w:rsidR="000A59E7" w:rsidRPr="00A23F16">
        <w:rPr>
          <w:rFonts w:ascii="Times New Roman" w:hAnsi="Times New Roman" w:cs="Times New Roman"/>
          <w:iCs/>
          <w:sz w:val="24"/>
          <w:szCs w:val="24"/>
        </w:rPr>
        <w:t xml:space="preserve"> and economic development</w:t>
      </w:r>
      <w:r w:rsidR="00BD0117" w:rsidRPr="00A23F16">
        <w:rPr>
          <w:rFonts w:ascii="Times New Roman" w:hAnsi="Times New Roman" w:cs="Times New Roman"/>
          <w:iCs/>
          <w:sz w:val="24"/>
          <w:szCs w:val="24"/>
        </w:rPr>
        <w:t xml:space="preserve">. </w:t>
      </w:r>
      <w:r w:rsidR="00BD0117" w:rsidRPr="00A23F16">
        <w:rPr>
          <w:rFonts w:ascii="Times New Roman" w:hAnsi="Times New Roman" w:cs="Times New Roman"/>
          <w:sz w:val="24"/>
          <w:szCs w:val="24"/>
        </w:rPr>
        <w:t xml:space="preserve">As readers will observe from Table II, </w:t>
      </w:r>
      <w:r w:rsidR="00BD0117" w:rsidRPr="00A23F16">
        <w:rPr>
          <w:rFonts w:ascii="Times New Roman" w:hAnsi="Times New Roman" w:cs="Times New Roman"/>
          <w:iCs/>
          <w:sz w:val="24"/>
          <w:szCs w:val="24"/>
        </w:rPr>
        <w:t>o</w:t>
      </w:r>
      <w:r w:rsidR="00810B1A" w:rsidRPr="00A23F16">
        <w:rPr>
          <w:rFonts w:ascii="Times New Roman" w:hAnsi="Times New Roman" w:cs="Times New Roman"/>
          <w:sz w:val="24"/>
          <w:szCs w:val="24"/>
        </w:rPr>
        <w:t xml:space="preserve">ther Western observers of Chinese business (e.g., Heard, 1896; Jernigan, 1904; Knox, 1878; Medhurst, 1872; Rapier, 1878; Robertson, 1873) </w:t>
      </w:r>
      <w:r w:rsidR="00BD0117" w:rsidRPr="00A23F16">
        <w:rPr>
          <w:rFonts w:ascii="Times New Roman" w:hAnsi="Times New Roman" w:cs="Times New Roman"/>
          <w:sz w:val="24"/>
          <w:szCs w:val="24"/>
        </w:rPr>
        <w:t>adopted a broadly similar approach towards understanding wh</w:t>
      </w:r>
      <w:r w:rsidR="000A59E7" w:rsidRPr="00A23F16">
        <w:rPr>
          <w:rFonts w:ascii="Times New Roman" w:hAnsi="Times New Roman" w:cs="Times New Roman"/>
          <w:sz w:val="24"/>
          <w:szCs w:val="24"/>
        </w:rPr>
        <w:t>y</w:t>
      </w:r>
      <w:r w:rsidR="00BD0117" w:rsidRPr="00A23F16">
        <w:rPr>
          <w:rFonts w:ascii="Times New Roman" w:hAnsi="Times New Roman" w:cs="Times New Roman"/>
          <w:sz w:val="24"/>
          <w:szCs w:val="24"/>
        </w:rPr>
        <w:t xml:space="preserve"> capitalist entrepreneurship was underdeveloped in China. For </w:t>
      </w:r>
      <w:r w:rsidR="000A59E7" w:rsidRPr="00A23F16">
        <w:rPr>
          <w:rFonts w:ascii="Times New Roman" w:hAnsi="Times New Roman" w:cs="Times New Roman"/>
          <w:sz w:val="24"/>
          <w:szCs w:val="24"/>
        </w:rPr>
        <w:t>all of these authors</w:t>
      </w:r>
      <w:r w:rsidR="00BD0117" w:rsidRPr="00A23F16">
        <w:rPr>
          <w:rFonts w:ascii="Times New Roman" w:hAnsi="Times New Roman" w:cs="Times New Roman"/>
          <w:sz w:val="24"/>
          <w:szCs w:val="24"/>
        </w:rPr>
        <w:t>,</w:t>
      </w:r>
      <w:r w:rsidR="00080567" w:rsidRPr="00A23F16">
        <w:rPr>
          <w:rFonts w:ascii="Times New Roman" w:hAnsi="Times New Roman" w:cs="Times New Roman"/>
          <w:sz w:val="24"/>
          <w:szCs w:val="24"/>
        </w:rPr>
        <w:t xml:space="preserve"> political</w:t>
      </w:r>
      <w:r w:rsidR="00BD0117" w:rsidRPr="00A23F16">
        <w:rPr>
          <w:rFonts w:ascii="Times New Roman" w:hAnsi="Times New Roman" w:cs="Times New Roman"/>
          <w:sz w:val="24"/>
          <w:szCs w:val="24"/>
        </w:rPr>
        <w:t xml:space="preserve"> institutions were central.</w:t>
      </w:r>
      <w:r w:rsidR="00810B1A" w:rsidRPr="00A23F16">
        <w:rPr>
          <w:rFonts w:ascii="Times New Roman" w:hAnsi="Times New Roman" w:cs="Times New Roman"/>
          <w:sz w:val="24"/>
          <w:szCs w:val="24"/>
        </w:rPr>
        <w:t xml:space="preserve"> </w:t>
      </w:r>
    </w:p>
    <w:p w14:paraId="7C0B5E20" w14:textId="77777777" w:rsidR="00EB2251" w:rsidRPr="00A23F16" w:rsidRDefault="00EB2251" w:rsidP="00C30F68">
      <w:pPr>
        <w:spacing w:after="0" w:line="480" w:lineRule="auto"/>
        <w:ind w:firstLine="720"/>
        <w:contextualSpacing/>
        <w:jc w:val="both"/>
        <w:rPr>
          <w:rFonts w:ascii="Times New Roman" w:hAnsi="Times New Roman" w:cs="Times New Roman"/>
          <w:iCs/>
          <w:sz w:val="24"/>
          <w:szCs w:val="24"/>
        </w:rPr>
      </w:pPr>
    </w:p>
    <w:p w14:paraId="4C3C54E4" w14:textId="429B5550" w:rsidR="003C0B9B" w:rsidRDefault="003C0B9B" w:rsidP="00C30F68">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iCs/>
          <w:sz w:val="24"/>
          <w:szCs w:val="24"/>
        </w:rPr>
        <w:t xml:space="preserve">The authors of other texts listed in Table II </w:t>
      </w:r>
      <w:r w:rsidR="000A59E7" w:rsidRPr="00A23F16">
        <w:rPr>
          <w:rFonts w:ascii="Times New Roman" w:hAnsi="Times New Roman" w:cs="Times New Roman"/>
          <w:iCs/>
          <w:sz w:val="24"/>
          <w:szCs w:val="24"/>
        </w:rPr>
        <w:t>utili</w:t>
      </w:r>
      <w:r w:rsidR="00EE51D7" w:rsidRPr="00A23F16">
        <w:rPr>
          <w:rFonts w:ascii="Times New Roman" w:hAnsi="Times New Roman" w:cs="Times New Roman"/>
          <w:iCs/>
          <w:sz w:val="24"/>
          <w:szCs w:val="24"/>
        </w:rPr>
        <w:t>s</w:t>
      </w:r>
      <w:r w:rsidR="000A59E7" w:rsidRPr="00A23F16">
        <w:rPr>
          <w:rFonts w:ascii="Times New Roman" w:hAnsi="Times New Roman" w:cs="Times New Roman"/>
          <w:iCs/>
          <w:sz w:val="24"/>
          <w:szCs w:val="24"/>
        </w:rPr>
        <w:t xml:space="preserve">ed </w:t>
      </w:r>
      <w:r w:rsidRPr="00A23F16">
        <w:rPr>
          <w:rFonts w:ascii="Times New Roman" w:hAnsi="Times New Roman" w:cs="Times New Roman"/>
          <w:iCs/>
          <w:sz w:val="24"/>
          <w:szCs w:val="24"/>
        </w:rPr>
        <w:t xml:space="preserve">a radically different theory </w:t>
      </w:r>
      <w:r w:rsidR="000A59E7" w:rsidRPr="00A23F16">
        <w:rPr>
          <w:rFonts w:ascii="Times New Roman" w:hAnsi="Times New Roman" w:cs="Times New Roman"/>
          <w:iCs/>
          <w:sz w:val="24"/>
          <w:szCs w:val="24"/>
        </w:rPr>
        <w:t xml:space="preserve">to </w:t>
      </w:r>
      <w:r w:rsidRPr="00A23F16">
        <w:rPr>
          <w:rFonts w:ascii="Times New Roman" w:hAnsi="Times New Roman" w:cs="Times New Roman"/>
          <w:iCs/>
          <w:sz w:val="24"/>
          <w:szCs w:val="24"/>
        </w:rPr>
        <w:t>account for the underdevelopment of Chinese entrepreneurship</w:t>
      </w:r>
      <w:r w:rsidR="002E208B" w:rsidRPr="00A23F16">
        <w:rPr>
          <w:rFonts w:ascii="Times New Roman" w:hAnsi="Times New Roman" w:cs="Times New Roman"/>
          <w:iCs/>
          <w:sz w:val="24"/>
          <w:szCs w:val="24"/>
        </w:rPr>
        <w:t>, one that focused on culture and religion</w:t>
      </w:r>
      <w:r w:rsidRPr="00A23F16">
        <w:rPr>
          <w:rFonts w:ascii="Times New Roman" w:hAnsi="Times New Roman" w:cs="Times New Roman"/>
          <w:iCs/>
          <w:sz w:val="24"/>
          <w:szCs w:val="24"/>
        </w:rPr>
        <w:t>.</w:t>
      </w:r>
      <w:r w:rsidRPr="00A23F16">
        <w:rPr>
          <w:rFonts w:ascii="Times New Roman" w:hAnsi="Times New Roman" w:cs="Times New Roman"/>
          <w:sz w:val="24"/>
          <w:szCs w:val="24"/>
        </w:rPr>
        <w:t xml:space="preserve"> These authors disagreed with the view that illiberal political institutions w</w:t>
      </w:r>
      <w:r w:rsidR="00DC4C3E" w:rsidRPr="00A23F16">
        <w:rPr>
          <w:rFonts w:ascii="Times New Roman" w:hAnsi="Times New Roman" w:cs="Times New Roman"/>
          <w:sz w:val="24"/>
          <w:szCs w:val="24"/>
        </w:rPr>
        <w:t>ere</w:t>
      </w:r>
      <w:r w:rsidRPr="00A23F16">
        <w:rPr>
          <w:rFonts w:ascii="Times New Roman" w:hAnsi="Times New Roman" w:cs="Times New Roman"/>
          <w:sz w:val="24"/>
          <w:szCs w:val="24"/>
        </w:rPr>
        <w:t xml:space="preserve"> the sole or even major cause of the commercial retardation of China</w:t>
      </w:r>
      <w:r w:rsidR="00DC4C3E" w:rsidRPr="00A23F16">
        <w:rPr>
          <w:rFonts w:ascii="Times New Roman" w:hAnsi="Times New Roman" w:cs="Times New Roman"/>
          <w:sz w:val="24"/>
          <w:szCs w:val="24"/>
        </w:rPr>
        <w:t>,</w:t>
      </w:r>
      <w:r w:rsidR="000A59E7" w:rsidRPr="00A23F16">
        <w:rPr>
          <w:rFonts w:ascii="Times New Roman" w:hAnsi="Times New Roman" w:cs="Times New Roman"/>
          <w:sz w:val="24"/>
          <w:szCs w:val="24"/>
        </w:rPr>
        <w:t xml:space="preserve"> and instead</w:t>
      </w:r>
      <w:r w:rsidRPr="00A23F16">
        <w:rPr>
          <w:rFonts w:ascii="Times New Roman" w:hAnsi="Times New Roman" w:cs="Times New Roman"/>
          <w:sz w:val="24"/>
          <w:szCs w:val="24"/>
        </w:rPr>
        <w:t xml:space="preserve"> advanced cultural explanations that emphasi</w:t>
      </w:r>
      <w:r w:rsidR="00EE51D7" w:rsidRPr="00A23F16">
        <w:rPr>
          <w:rFonts w:ascii="Times New Roman" w:hAnsi="Times New Roman" w:cs="Times New Roman"/>
          <w:sz w:val="24"/>
          <w:szCs w:val="24"/>
        </w:rPr>
        <w:t>s</w:t>
      </w:r>
      <w:r w:rsidRPr="00A23F16">
        <w:rPr>
          <w:rFonts w:ascii="Times New Roman" w:hAnsi="Times New Roman" w:cs="Times New Roman"/>
          <w:sz w:val="24"/>
          <w:szCs w:val="24"/>
        </w:rPr>
        <w:t>ed the exotic or Oriental nature of</w:t>
      </w:r>
      <w:r w:rsidR="002E208B" w:rsidRPr="00A23F16">
        <w:rPr>
          <w:rFonts w:ascii="Times New Roman" w:hAnsi="Times New Roman" w:cs="Times New Roman"/>
          <w:sz w:val="24"/>
          <w:szCs w:val="24"/>
        </w:rPr>
        <w:t xml:space="preserve"> the</w:t>
      </w:r>
      <w:r w:rsidRPr="00A23F16">
        <w:rPr>
          <w:rFonts w:ascii="Times New Roman" w:hAnsi="Times New Roman" w:cs="Times New Roman"/>
          <w:sz w:val="24"/>
          <w:szCs w:val="24"/>
        </w:rPr>
        <w:t xml:space="preserve"> Chin</w:t>
      </w:r>
      <w:r w:rsidR="002E208B" w:rsidRPr="00A23F16">
        <w:rPr>
          <w:rFonts w:ascii="Times New Roman" w:hAnsi="Times New Roman" w:cs="Times New Roman"/>
          <w:sz w:val="24"/>
          <w:szCs w:val="24"/>
        </w:rPr>
        <w:t>ese</w:t>
      </w:r>
      <w:r w:rsidRPr="00A23F16">
        <w:rPr>
          <w:rFonts w:ascii="Times New Roman" w:hAnsi="Times New Roman" w:cs="Times New Roman"/>
          <w:sz w:val="24"/>
          <w:szCs w:val="24"/>
        </w:rPr>
        <w:t xml:space="preserve"> and </w:t>
      </w:r>
      <w:r w:rsidR="002E208B" w:rsidRPr="00A23F16">
        <w:rPr>
          <w:rFonts w:ascii="Times New Roman" w:hAnsi="Times New Roman" w:cs="Times New Roman"/>
          <w:sz w:val="24"/>
          <w:szCs w:val="24"/>
        </w:rPr>
        <w:t xml:space="preserve">the </w:t>
      </w:r>
      <w:r w:rsidRPr="00A23F16">
        <w:rPr>
          <w:rFonts w:ascii="Times New Roman" w:hAnsi="Times New Roman" w:cs="Times New Roman"/>
          <w:sz w:val="24"/>
          <w:szCs w:val="24"/>
        </w:rPr>
        <w:t>inferior</w:t>
      </w:r>
      <w:r w:rsidR="002E208B" w:rsidRPr="00A23F16">
        <w:rPr>
          <w:rFonts w:ascii="Times New Roman" w:hAnsi="Times New Roman" w:cs="Times New Roman"/>
          <w:sz w:val="24"/>
          <w:szCs w:val="24"/>
        </w:rPr>
        <w:t>ity of their religion as compared to Christianity</w:t>
      </w:r>
      <w:r w:rsidRPr="00A23F16">
        <w:rPr>
          <w:rFonts w:ascii="Times New Roman" w:hAnsi="Times New Roman" w:cs="Times New Roman"/>
          <w:sz w:val="24"/>
          <w:szCs w:val="24"/>
        </w:rPr>
        <w:t xml:space="preserve">. </w:t>
      </w:r>
      <w:r w:rsidR="002E208B" w:rsidRPr="00A23F16">
        <w:rPr>
          <w:rFonts w:ascii="Times New Roman" w:hAnsi="Times New Roman" w:cs="Times New Roman"/>
          <w:sz w:val="24"/>
          <w:szCs w:val="24"/>
        </w:rPr>
        <w:t xml:space="preserve">These texts </w:t>
      </w:r>
      <w:r w:rsidRPr="00A23F16">
        <w:rPr>
          <w:rFonts w:ascii="Times New Roman" w:hAnsi="Times New Roman" w:cs="Times New Roman"/>
          <w:sz w:val="24"/>
          <w:szCs w:val="24"/>
        </w:rPr>
        <w:t>belittled the commercial capabilities of Chinese individuals, even those who lived under</w:t>
      </w:r>
      <w:r w:rsidR="00E6357D" w:rsidRPr="00A23F16">
        <w:rPr>
          <w:rFonts w:ascii="Times New Roman" w:hAnsi="Times New Roman" w:cs="Times New Roman"/>
          <w:sz w:val="24"/>
          <w:szCs w:val="24"/>
        </w:rPr>
        <w:t xml:space="preserve"> the</w:t>
      </w:r>
      <w:r w:rsidRPr="00A23F16">
        <w:rPr>
          <w:rFonts w:ascii="Times New Roman" w:hAnsi="Times New Roman" w:cs="Times New Roman"/>
          <w:sz w:val="24"/>
          <w:szCs w:val="24"/>
        </w:rPr>
        <w:t xml:space="preserve"> </w:t>
      </w:r>
      <w:r w:rsidR="008A6938" w:rsidRPr="00A23F16">
        <w:rPr>
          <w:rFonts w:ascii="Times New Roman" w:hAnsi="Times New Roman" w:cs="Times New Roman"/>
          <w:sz w:val="24"/>
          <w:szCs w:val="24"/>
        </w:rPr>
        <w:t>classical</w:t>
      </w:r>
      <w:r w:rsidR="00080567" w:rsidRPr="00A23F16">
        <w:rPr>
          <w:rFonts w:ascii="Times New Roman" w:hAnsi="Times New Roman" w:cs="Times New Roman"/>
          <w:sz w:val="24"/>
          <w:szCs w:val="24"/>
        </w:rPr>
        <w:t>-</w:t>
      </w:r>
      <w:r w:rsidRPr="00A23F16">
        <w:rPr>
          <w:rFonts w:ascii="Times New Roman" w:hAnsi="Times New Roman" w:cs="Times New Roman"/>
          <w:sz w:val="24"/>
          <w:szCs w:val="24"/>
        </w:rPr>
        <w:t>liberal institutions</w:t>
      </w:r>
      <w:r w:rsidR="008A6938" w:rsidRPr="00A23F16">
        <w:rPr>
          <w:rFonts w:ascii="Times New Roman" w:hAnsi="Times New Roman" w:cs="Times New Roman"/>
          <w:sz w:val="24"/>
          <w:szCs w:val="24"/>
        </w:rPr>
        <w:t xml:space="preserve"> </w:t>
      </w:r>
      <w:r w:rsidR="00E6357D" w:rsidRPr="00A23F16">
        <w:rPr>
          <w:rFonts w:ascii="Times New Roman" w:hAnsi="Times New Roman" w:cs="Times New Roman"/>
          <w:sz w:val="24"/>
          <w:szCs w:val="24"/>
        </w:rPr>
        <w:t>of</w:t>
      </w:r>
      <w:r w:rsidR="00872073" w:rsidRPr="00A23F16">
        <w:rPr>
          <w:rFonts w:ascii="Times New Roman" w:hAnsi="Times New Roman" w:cs="Times New Roman"/>
          <w:sz w:val="24"/>
          <w:szCs w:val="24"/>
        </w:rPr>
        <w:t xml:space="preserve"> </w:t>
      </w:r>
      <w:r w:rsidR="008A6938" w:rsidRPr="00A23F16">
        <w:rPr>
          <w:rFonts w:ascii="Times New Roman" w:hAnsi="Times New Roman" w:cs="Times New Roman"/>
          <w:sz w:val="24"/>
          <w:szCs w:val="24"/>
        </w:rPr>
        <w:t>the British colony of Hong Kong</w:t>
      </w:r>
      <w:r w:rsidRPr="00A23F16">
        <w:rPr>
          <w:rFonts w:ascii="Times New Roman" w:hAnsi="Times New Roman" w:cs="Times New Roman"/>
          <w:sz w:val="24"/>
          <w:szCs w:val="24"/>
        </w:rPr>
        <w:t xml:space="preserve">. In our view, these texts reflected the </w:t>
      </w:r>
      <w:r w:rsidR="00E6357D" w:rsidRPr="00A23F16">
        <w:rPr>
          <w:rFonts w:ascii="Times New Roman" w:hAnsi="Times New Roman" w:cs="Times New Roman"/>
          <w:sz w:val="24"/>
          <w:szCs w:val="24"/>
        </w:rPr>
        <w:t xml:space="preserve">aforementioned </w:t>
      </w:r>
      <w:r w:rsidRPr="00A23F16">
        <w:rPr>
          <w:rFonts w:ascii="Times New Roman" w:hAnsi="Times New Roman" w:cs="Times New Roman"/>
          <w:sz w:val="24"/>
          <w:szCs w:val="24"/>
        </w:rPr>
        <w:t xml:space="preserve">well-documented anti-Chinese </w:t>
      </w:r>
      <w:r w:rsidR="001432A1" w:rsidRPr="00A23F16">
        <w:rPr>
          <w:rFonts w:ascii="Times New Roman" w:hAnsi="Times New Roman" w:cs="Times New Roman"/>
          <w:sz w:val="24"/>
          <w:szCs w:val="24"/>
        </w:rPr>
        <w:t xml:space="preserve">prejudice </w:t>
      </w:r>
      <w:r w:rsidRPr="00A23F16">
        <w:rPr>
          <w:rFonts w:ascii="Times New Roman" w:hAnsi="Times New Roman" w:cs="Times New Roman"/>
          <w:sz w:val="24"/>
          <w:szCs w:val="24"/>
        </w:rPr>
        <w:t xml:space="preserve">that was </w:t>
      </w:r>
      <w:r w:rsidR="000A59E7" w:rsidRPr="00A23F16">
        <w:rPr>
          <w:rFonts w:ascii="Times New Roman" w:hAnsi="Times New Roman" w:cs="Times New Roman"/>
          <w:sz w:val="24"/>
          <w:szCs w:val="24"/>
        </w:rPr>
        <w:t>then common in</w:t>
      </w:r>
      <w:r w:rsidRPr="00A23F16">
        <w:rPr>
          <w:rFonts w:ascii="Times New Roman" w:hAnsi="Times New Roman" w:cs="Times New Roman"/>
          <w:sz w:val="24"/>
          <w:szCs w:val="24"/>
        </w:rPr>
        <w:t xml:space="preserve"> Western culture</w:t>
      </w:r>
      <w:r w:rsidR="00E6357D" w:rsidRPr="00A23F16">
        <w:rPr>
          <w:rFonts w:ascii="Times New Roman" w:hAnsi="Times New Roman" w:cs="Times New Roman"/>
          <w:sz w:val="24"/>
          <w:szCs w:val="24"/>
        </w:rPr>
        <w:t>.</w:t>
      </w:r>
      <w:r w:rsidRPr="00A23F16">
        <w:rPr>
          <w:rFonts w:ascii="Times New Roman" w:hAnsi="Times New Roman" w:cs="Times New Roman"/>
          <w:sz w:val="24"/>
          <w:szCs w:val="24"/>
        </w:rPr>
        <w:t xml:space="preserve"> </w:t>
      </w:r>
    </w:p>
    <w:p w14:paraId="5FF1657A" w14:textId="77777777" w:rsidR="0049719A" w:rsidRPr="00A23F16" w:rsidRDefault="0049719A" w:rsidP="00C30F68">
      <w:pPr>
        <w:spacing w:after="0" w:line="480" w:lineRule="auto"/>
        <w:ind w:firstLine="720"/>
        <w:contextualSpacing/>
        <w:jc w:val="both"/>
        <w:rPr>
          <w:rFonts w:ascii="Times New Roman" w:hAnsi="Times New Roman" w:cs="Times New Roman"/>
          <w:sz w:val="24"/>
          <w:szCs w:val="24"/>
        </w:rPr>
      </w:pPr>
    </w:p>
    <w:p w14:paraId="7071B959" w14:textId="7DFCE974" w:rsidR="00EA5FAD" w:rsidRPr="00A23F16" w:rsidRDefault="003C0B9B" w:rsidP="003E46D6">
      <w:pPr>
        <w:spacing w:after="0" w:line="480" w:lineRule="auto"/>
        <w:ind w:firstLine="720"/>
        <w:contextualSpacing/>
        <w:jc w:val="both"/>
        <w:rPr>
          <w:rFonts w:ascii="Times New Roman" w:hAnsi="Times New Roman" w:cs="Times New Roman"/>
          <w:iCs/>
          <w:sz w:val="24"/>
          <w:szCs w:val="24"/>
        </w:rPr>
      </w:pPr>
      <w:r w:rsidRPr="00A23F16">
        <w:rPr>
          <w:rFonts w:ascii="Times New Roman" w:hAnsi="Times New Roman" w:cs="Times New Roman"/>
          <w:iCs/>
          <w:sz w:val="24"/>
          <w:szCs w:val="24"/>
        </w:rPr>
        <w:t>A representative example of this approach</w:t>
      </w:r>
      <w:r w:rsidR="00120134" w:rsidRPr="00A23F16">
        <w:rPr>
          <w:rFonts w:ascii="Times New Roman" w:hAnsi="Times New Roman" w:cs="Times New Roman"/>
          <w:iCs/>
          <w:sz w:val="24"/>
          <w:szCs w:val="24"/>
        </w:rPr>
        <w:t xml:space="preserve"> towards understanding the </w:t>
      </w:r>
      <w:r w:rsidR="00120134" w:rsidRPr="00A23F16">
        <w:rPr>
          <w:rFonts w:ascii="Times New Roman" w:hAnsi="Times New Roman" w:cs="Times New Roman"/>
          <w:iCs/>
          <w:noProof/>
          <w:sz w:val="24"/>
          <w:szCs w:val="24"/>
        </w:rPr>
        <w:t>under-development</w:t>
      </w:r>
      <w:r w:rsidR="00120134" w:rsidRPr="00A23F16">
        <w:rPr>
          <w:rFonts w:ascii="Times New Roman" w:hAnsi="Times New Roman" w:cs="Times New Roman"/>
          <w:iCs/>
          <w:sz w:val="24"/>
          <w:szCs w:val="24"/>
        </w:rPr>
        <w:t xml:space="preserve"> of Chinese entrepreneurship</w:t>
      </w:r>
      <w:r w:rsidRPr="00A23F16">
        <w:rPr>
          <w:rFonts w:ascii="Times New Roman" w:hAnsi="Times New Roman" w:cs="Times New Roman"/>
          <w:iCs/>
          <w:sz w:val="24"/>
          <w:szCs w:val="24"/>
        </w:rPr>
        <w:t xml:space="preserve"> is Eitel (1895).</w:t>
      </w:r>
      <w:r w:rsidR="00872073" w:rsidRPr="00A23F16">
        <w:rPr>
          <w:rFonts w:ascii="Times New Roman" w:hAnsi="Times New Roman" w:cs="Times New Roman"/>
          <w:iCs/>
          <w:sz w:val="24"/>
          <w:szCs w:val="24"/>
        </w:rPr>
        <w:t xml:space="preserve"> </w:t>
      </w:r>
      <w:r w:rsidRPr="00A23F16">
        <w:rPr>
          <w:rFonts w:ascii="Times New Roman" w:hAnsi="Times New Roman" w:cs="Times New Roman"/>
          <w:iCs/>
          <w:sz w:val="24"/>
          <w:szCs w:val="24"/>
        </w:rPr>
        <w:t>The author of this text, who was a former missionary</w:t>
      </w:r>
      <w:r w:rsidR="00120134" w:rsidRPr="00A23F16">
        <w:rPr>
          <w:rFonts w:ascii="Times New Roman" w:hAnsi="Times New Roman" w:cs="Times New Roman"/>
          <w:iCs/>
          <w:sz w:val="24"/>
          <w:szCs w:val="24"/>
        </w:rPr>
        <w:t xml:space="preserve">, was </w:t>
      </w:r>
      <w:r w:rsidRPr="00A23F16">
        <w:rPr>
          <w:rFonts w:ascii="Times New Roman" w:hAnsi="Times New Roman" w:cs="Times New Roman"/>
          <w:iCs/>
          <w:sz w:val="24"/>
          <w:szCs w:val="24"/>
        </w:rPr>
        <w:t xml:space="preserve">employed by the British colonial administration in Hong Kong </w:t>
      </w:r>
      <w:r w:rsidR="00E6357D" w:rsidRPr="00A23F16">
        <w:rPr>
          <w:rFonts w:ascii="Times New Roman" w:hAnsi="Times New Roman" w:cs="Times New Roman"/>
          <w:iCs/>
          <w:sz w:val="24"/>
          <w:szCs w:val="24"/>
        </w:rPr>
        <w:t>in 1895</w:t>
      </w:r>
      <w:r w:rsidRPr="00A23F16">
        <w:rPr>
          <w:rFonts w:ascii="Times New Roman" w:hAnsi="Times New Roman" w:cs="Times New Roman"/>
          <w:iCs/>
          <w:sz w:val="24"/>
          <w:szCs w:val="24"/>
        </w:rPr>
        <w:t>. Whereas Forbes displayed a tolerant attitude towards China’s indigenous religions, Eitel was extremely hostile to these varieties of religious experience</w:t>
      </w:r>
      <w:r w:rsidR="00120134" w:rsidRPr="00A23F16">
        <w:rPr>
          <w:rFonts w:ascii="Times New Roman" w:hAnsi="Times New Roman" w:cs="Times New Roman"/>
          <w:iCs/>
          <w:sz w:val="24"/>
          <w:szCs w:val="24"/>
        </w:rPr>
        <w:t>. It should be noted that</w:t>
      </w:r>
      <w:r w:rsidRPr="00A23F16">
        <w:rPr>
          <w:rFonts w:ascii="Times New Roman" w:hAnsi="Times New Roman" w:cs="Times New Roman"/>
          <w:iCs/>
          <w:sz w:val="24"/>
          <w:szCs w:val="24"/>
        </w:rPr>
        <w:t xml:space="preserve"> he had earlier published works denouncing Buddhism (</w:t>
      </w:r>
      <w:r w:rsidR="00D075CE" w:rsidRPr="00A23F16">
        <w:rPr>
          <w:rFonts w:ascii="Times New Roman" w:hAnsi="Times New Roman" w:cs="Times New Roman"/>
          <w:iCs/>
          <w:sz w:val="24"/>
          <w:szCs w:val="24"/>
        </w:rPr>
        <w:t xml:space="preserve">Eitel, </w:t>
      </w:r>
      <w:r w:rsidRPr="00A23F16">
        <w:rPr>
          <w:rFonts w:ascii="Times New Roman" w:hAnsi="Times New Roman" w:cs="Times New Roman"/>
          <w:iCs/>
          <w:sz w:val="24"/>
          <w:szCs w:val="24"/>
        </w:rPr>
        <w:t>18</w:t>
      </w:r>
      <w:r w:rsidR="00A96275">
        <w:rPr>
          <w:rFonts w:ascii="Times New Roman" w:hAnsi="Times New Roman" w:cs="Times New Roman"/>
          <w:iCs/>
          <w:sz w:val="24"/>
          <w:szCs w:val="24"/>
        </w:rPr>
        <w:t>84</w:t>
      </w:r>
      <w:r w:rsidRPr="00A23F16">
        <w:rPr>
          <w:rFonts w:ascii="Times New Roman" w:hAnsi="Times New Roman" w:cs="Times New Roman"/>
          <w:iCs/>
          <w:sz w:val="24"/>
          <w:szCs w:val="24"/>
        </w:rPr>
        <w:t>) and Feng-s</w:t>
      </w:r>
      <w:r w:rsidR="00AF7C8D" w:rsidRPr="00A23F16">
        <w:rPr>
          <w:rFonts w:ascii="Times New Roman" w:hAnsi="Times New Roman" w:cs="Times New Roman"/>
          <w:iCs/>
          <w:sz w:val="24"/>
          <w:szCs w:val="24"/>
        </w:rPr>
        <w:t>h</w:t>
      </w:r>
      <w:r w:rsidRPr="00A23F16">
        <w:rPr>
          <w:rFonts w:ascii="Times New Roman" w:hAnsi="Times New Roman" w:cs="Times New Roman"/>
          <w:iCs/>
          <w:sz w:val="24"/>
          <w:szCs w:val="24"/>
        </w:rPr>
        <w:t>ui (</w:t>
      </w:r>
      <w:r w:rsidR="00A96275">
        <w:rPr>
          <w:rFonts w:ascii="Times New Roman" w:hAnsi="Times New Roman" w:cs="Times New Roman"/>
          <w:iCs/>
          <w:sz w:val="24"/>
          <w:szCs w:val="24"/>
        </w:rPr>
        <w:t>Eitel, 1873</w:t>
      </w:r>
      <w:r w:rsidR="00D075CE" w:rsidRPr="00A23F16">
        <w:rPr>
          <w:rFonts w:ascii="Times New Roman" w:hAnsi="Times New Roman" w:cs="Times New Roman"/>
          <w:iCs/>
          <w:sz w:val="24"/>
          <w:szCs w:val="24"/>
        </w:rPr>
        <w:t>)</w:t>
      </w:r>
      <w:r w:rsidR="00C542D3" w:rsidRPr="00A23F16">
        <w:rPr>
          <w:rFonts w:ascii="Times New Roman" w:hAnsi="Times New Roman" w:cs="Times New Roman"/>
          <w:iCs/>
          <w:sz w:val="24"/>
          <w:szCs w:val="24"/>
        </w:rPr>
        <w:t>.</w:t>
      </w:r>
      <w:r w:rsidR="00872073" w:rsidRPr="00A23F16">
        <w:rPr>
          <w:rFonts w:ascii="Times New Roman" w:hAnsi="Times New Roman" w:cs="Times New Roman"/>
          <w:iCs/>
          <w:sz w:val="24"/>
          <w:szCs w:val="24"/>
        </w:rPr>
        <w:t xml:space="preserve"> </w:t>
      </w:r>
      <w:r w:rsidR="00120134" w:rsidRPr="00A23F16">
        <w:rPr>
          <w:rFonts w:ascii="Times New Roman" w:hAnsi="Times New Roman" w:cs="Times New Roman"/>
          <w:iCs/>
          <w:sz w:val="24"/>
          <w:szCs w:val="24"/>
        </w:rPr>
        <w:t>Eitel</w:t>
      </w:r>
      <w:r w:rsidR="00E6357D" w:rsidRPr="00A23F16">
        <w:rPr>
          <w:rFonts w:ascii="Times New Roman" w:hAnsi="Times New Roman" w:cs="Times New Roman"/>
          <w:iCs/>
          <w:sz w:val="24"/>
          <w:szCs w:val="24"/>
        </w:rPr>
        <w:t xml:space="preserve"> (1895)</w:t>
      </w:r>
      <w:r w:rsidR="00120134" w:rsidRPr="00A23F16">
        <w:rPr>
          <w:rFonts w:ascii="Times New Roman" w:hAnsi="Times New Roman" w:cs="Times New Roman"/>
          <w:iCs/>
          <w:sz w:val="24"/>
          <w:szCs w:val="24"/>
        </w:rPr>
        <w:t xml:space="preserve"> </w:t>
      </w:r>
      <w:r w:rsidR="00E6357D" w:rsidRPr="00A23F16">
        <w:rPr>
          <w:rFonts w:ascii="Times New Roman" w:hAnsi="Times New Roman" w:cs="Times New Roman"/>
          <w:iCs/>
          <w:sz w:val="24"/>
          <w:szCs w:val="24"/>
        </w:rPr>
        <w:t>argued that</w:t>
      </w:r>
      <w:r w:rsidRPr="00A23F16">
        <w:rPr>
          <w:rFonts w:ascii="Times New Roman" w:hAnsi="Times New Roman" w:cs="Times New Roman"/>
          <w:iCs/>
          <w:sz w:val="24"/>
          <w:szCs w:val="24"/>
        </w:rPr>
        <w:t xml:space="preserve"> th</w:t>
      </w:r>
      <w:r w:rsidR="00E6357D" w:rsidRPr="00A23F16">
        <w:rPr>
          <w:rFonts w:ascii="Times New Roman" w:hAnsi="Times New Roman" w:cs="Times New Roman"/>
          <w:iCs/>
          <w:sz w:val="24"/>
          <w:szCs w:val="24"/>
        </w:rPr>
        <w:t>e</w:t>
      </w:r>
      <w:r w:rsidRPr="00A23F16">
        <w:rPr>
          <w:rFonts w:ascii="Times New Roman" w:hAnsi="Times New Roman" w:cs="Times New Roman"/>
          <w:iCs/>
          <w:sz w:val="24"/>
          <w:szCs w:val="24"/>
        </w:rPr>
        <w:t xml:space="preserve"> internali</w:t>
      </w:r>
      <w:r w:rsidR="00EE51D7" w:rsidRPr="00A23F16">
        <w:rPr>
          <w:rFonts w:ascii="Times New Roman" w:hAnsi="Times New Roman" w:cs="Times New Roman"/>
          <w:iCs/>
          <w:sz w:val="24"/>
          <w:szCs w:val="24"/>
        </w:rPr>
        <w:t>s</w:t>
      </w:r>
      <w:r w:rsidRPr="00A23F16">
        <w:rPr>
          <w:rFonts w:ascii="Times New Roman" w:hAnsi="Times New Roman" w:cs="Times New Roman"/>
          <w:iCs/>
          <w:sz w:val="24"/>
          <w:szCs w:val="24"/>
        </w:rPr>
        <w:t xml:space="preserve">ation of false religious ideas by </w:t>
      </w:r>
      <w:r w:rsidR="00C542D3" w:rsidRPr="00A23F16">
        <w:rPr>
          <w:rFonts w:ascii="Times New Roman" w:hAnsi="Times New Roman" w:cs="Times New Roman"/>
          <w:iCs/>
          <w:sz w:val="24"/>
          <w:szCs w:val="24"/>
        </w:rPr>
        <w:t xml:space="preserve">China’s </w:t>
      </w:r>
      <w:r w:rsidRPr="00A23F16">
        <w:rPr>
          <w:rFonts w:ascii="Times New Roman" w:hAnsi="Times New Roman" w:cs="Times New Roman"/>
          <w:iCs/>
          <w:sz w:val="24"/>
          <w:szCs w:val="24"/>
        </w:rPr>
        <w:t xml:space="preserve">merchants was holding back Chinese commercial development. Eitel depicted </w:t>
      </w:r>
      <w:r w:rsidR="005B0D29" w:rsidRPr="00A23F16">
        <w:rPr>
          <w:rFonts w:ascii="Times New Roman" w:hAnsi="Times New Roman" w:cs="Times New Roman"/>
          <w:iCs/>
          <w:sz w:val="24"/>
          <w:szCs w:val="24"/>
        </w:rPr>
        <w:t>‘</w:t>
      </w:r>
      <w:r w:rsidRPr="00A23F16">
        <w:rPr>
          <w:rFonts w:ascii="Times New Roman" w:hAnsi="Times New Roman" w:cs="Times New Roman"/>
          <w:iCs/>
          <w:sz w:val="24"/>
          <w:szCs w:val="24"/>
        </w:rPr>
        <w:t>Chinese merchants</w:t>
      </w:r>
      <w:r w:rsidR="005B0D29" w:rsidRPr="00A23F16">
        <w:rPr>
          <w:rFonts w:ascii="Times New Roman" w:hAnsi="Times New Roman" w:cs="Times New Roman"/>
          <w:iCs/>
          <w:sz w:val="24"/>
          <w:szCs w:val="24"/>
        </w:rPr>
        <w:t>’</w:t>
      </w:r>
      <w:r w:rsidRPr="00A23F16">
        <w:rPr>
          <w:rFonts w:ascii="Times New Roman" w:hAnsi="Times New Roman" w:cs="Times New Roman"/>
          <w:iCs/>
          <w:sz w:val="24"/>
          <w:szCs w:val="24"/>
        </w:rPr>
        <w:t xml:space="preserve"> </w:t>
      </w:r>
      <w:r w:rsidR="005F68AB" w:rsidRPr="00A23F16">
        <w:rPr>
          <w:rFonts w:ascii="Times New Roman" w:hAnsi="Times New Roman" w:cs="Times New Roman"/>
          <w:iCs/>
          <w:sz w:val="24"/>
          <w:szCs w:val="24"/>
        </w:rPr>
        <w:t xml:space="preserve">as </w:t>
      </w:r>
      <w:r w:rsidRPr="00A23F16">
        <w:rPr>
          <w:rFonts w:ascii="Times New Roman" w:hAnsi="Times New Roman" w:cs="Times New Roman"/>
          <w:iCs/>
          <w:sz w:val="24"/>
          <w:szCs w:val="24"/>
        </w:rPr>
        <w:t>superstitious and primitive (Eitel, 1895, p. 167).</w:t>
      </w:r>
      <w:r w:rsidR="00872073" w:rsidRPr="00A23F16">
        <w:rPr>
          <w:rFonts w:ascii="Times New Roman" w:hAnsi="Times New Roman" w:cs="Times New Roman"/>
          <w:iCs/>
          <w:sz w:val="24"/>
          <w:szCs w:val="24"/>
        </w:rPr>
        <w:t xml:space="preserve"> </w:t>
      </w:r>
      <w:r w:rsidRPr="00A23F16">
        <w:rPr>
          <w:rFonts w:ascii="Times New Roman" w:hAnsi="Times New Roman" w:cs="Times New Roman"/>
          <w:iCs/>
          <w:sz w:val="24"/>
          <w:szCs w:val="24"/>
        </w:rPr>
        <w:t>Eitel</w:t>
      </w:r>
      <w:r w:rsidR="005F68AB" w:rsidRPr="00A23F16">
        <w:rPr>
          <w:rFonts w:ascii="Times New Roman" w:hAnsi="Times New Roman" w:cs="Times New Roman"/>
          <w:iCs/>
          <w:sz w:val="24"/>
          <w:szCs w:val="24"/>
        </w:rPr>
        <w:t xml:space="preserve"> described</w:t>
      </w:r>
      <w:r w:rsidR="00872073" w:rsidRPr="00A23F16">
        <w:rPr>
          <w:rFonts w:ascii="Times New Roman" w:hAnsi="Times New Roman" w:cs="Times New Roman"/>
          <w:iCs/>
          <w:sz w:val="24"/>
          <w:szCs w:val="24"/>
        </w:rPr>
        <w:t xml:space="preserve"> </w:t>
      </w:r>
      <w:r w:rsidR="005B0D29" w:rsidRPr="00A23F16">
        <w:rPr>
          <w:rFonts w:ascii="Times New Roman" w:hAnsi="Times New Roman" w:cs="Times New Roman"/>
          <w:iCs/>
          <w:sz w:val="24"/>
          <w:szCs w:val="24"/>
        </w:rPr>
        <w:t>‘</w:t>
      </w:r>
      <w:r w:rsidRPr="00A23F16">
        <w:rPr>
          <w:rFonts w:ascii="Times New Roman" w:hAnsi="Times New Roman" w:cs="Times New Roman"/>
          <w:iCs/>
          <w:sz w:val="24"/>
          <w:szCs w:val="24"/>
        </w:rPr>
        <w:t>Oriental</w:t>
      </w:r>
      <w:r w:rsidR="005B0D29" w:rsidRPr="00A23F16">
        <w:rPr>
          <w:rFonts w:ascii="Times New Roman" w:hAnsi="Times New Roman" w:cs="Times New Roman"/>
          <w:iCs/>
          <w:sz w:val="24"/>
          <w:szCs w:val="24"/>
        </w:rPr>
        <w:t>’</w:t>
      </w:r>
      <w:r w:rsidRPr="00A23F16">
        <w:rPr>
          <w:rFonts w:ascii="Times New Roman" w:hAnsi="Times New Roman" w:cs="Times New Roman"/>
          <w:iCs/>
          <w:sz w:val="24"/>
          <w:szCs w:val="24"/>
        </w:rPr>
        <w:t xml:space="preserve"> entrepreneurs as essentially passive players</w:t>
      </w:r>
      <w:r w:rsidR="00C542D3" w:rsidRPr="00A23F16">
        <w:rPr>
          <w:rFonts w:ascii="Times New Roman" w:hAnsi="Times New Roman" w:cs="Times New Roman"/>
          <w:iCs/>
          <w:sz w:val="24"/>
          <w:szCs w:val="24"/>
        </w:rPr>
        <w:t xml:space="preserve"> in the economic history of Hong Kong</w:t>
      </w:r>
      <w:r w:rsidRPr="00A23F16">
        <w:rPr>
          <w:rFonts w:ascii="Times New Roman" w:hAnsi="Times New Roman" w:cs="Times New Roman"/>
          <w:iCs/>
          <w:sz w:val="24"/>
          <w:szCs w:val="24"/>
        </w:rPr>
        <w:t xml:space="preserve">, </w:t>
      </w:r>
      <w:r w:rsidR="004263D9" w:rsidRPr="00A23F16">
        <w:rPr>
          <w:rFonts w:ascii="Times New Roman" w:hAnsi="Times New Roman" w:cs="Times New Roman"/>
          <w:iCs/>
          <w:sz w:val="24"/>
          <w:szCs w:val="24"/>
        </w:rPr>
        <w:t>with</w:t>
      </w:r>
      <w:r w:rsidR="00A81EDE" w:rsidRPr="00A23F16">
        <w:rPr>
          <w:rFonts w:ascii="Times New Roman" w:hAnsi="Times New Roman" w:cs="Times New Roman"/>
          <w:iCs/>
          <w:sz w:val="24"/>
          <w:szCs w:val="24"/>
        </w:rPr>
        <w:t xml:space="preserve"> all</w:t>
      </w:r>
      <w:r w:rsidR="004263D9" w:rsidRPr="00A23F16">
        <w:rPr>
          <w:rFonts w:ascii="Times New Roman" w:hAnsi="Times New Roman" w:cs="Times New Roman"/>
          <w:iCs/>
          <w:sz w:val="24"/>
          <w:szCs w:val="24"/>
        </w:rPr>
        <w:t xml:space="preserve"> </w:t>
      </w:r>
      <w:r w:rsidRPr="00A23F16">
        <w:rPr>
          <w:rFonts w:ascii="Times New Roman" w:hAnsi="Times New Roman" w:cs="Times New Roman"/>
          <w:iCs/>
          <w:sz w:val="24"/>
          <w:szCs w:val="24"/>
        </w:rPr>
        <w:t xml:space="preserve">agency and dynamism being attributed to European merchants: </w:t>
      </w:r>
      <w:r w:rsidR="005B0D29" w:rsidRPr="00A23F16">
        <w:rPr>
          <w:rFonts w:ascii="Times New Roman" w:hAnsi="Times New Roman" w:cs="Times New Roman"/>
          <w:iCs/>
          <w:sz w:val="24"/>
          <w:szCs w:val="24"/>
        </w:rPr>
        <w:t>‘</w:t>
      </w:r>
      <w:r w:rsidRPr="00A23F16">
        <w:rPr>
          <w:rFonts w:ascii="Times New Roman" w:hAnsi="Times New Roman" w:cs="Times New Roman"/>
          <w:iCs/>
          <w:sz w:val="24"/>
          <w:szCs w:val="24"/>
        </w:rPr>
        <w:t>it seems indisputable that… European merchants have ever been the leaders</w:t>
      </w:r>
      <w:r w:rsidR="005B0D29" w:rsidRPr="00A23F16">
        <w:rPr>
          <w:rFonts w:ascii="Times New Roman" w:hAnsi="Times New Roman" w:cs="Times New Roman"/>
          <w:iCs/>
          <w:sz w:val="24"/>
          <w:szCs w:val="24"/>
        </w:rPr>
        <w:t>’</w:t>
      </w:r>
      <w:r w:rsidRPr="00A23F16">
        <w:rPr>
          <w:rFonts w:ascii="Times New Roman" w:hAnsi="Times New Roman" w:cs="Times New Roman"/>
          <w:iCs/>
          <w:sz w:val="24"/>
          <w:szCs w:val="24"/>
        </w:rPr>
        <w:t xml:space="preserve"> and the </w:t>
      </w:r>
      <w:r w:rsidR="005B0D29" w:rsidRPr="00A23F16">
        <w:rPr>
          <w:rFonts w:ascii="Times New Roman" w:hAnsi="Times New Roman" w:cs="Times New Roman"/>
          <w:iCs/>
          <w:sz w:val="24"/>
          <w:szCs w:val="24"/>
        </w:rPr>
        <w:t>‘</w:t>
      </w:r>
      <w:r w:rsidRPr="00A23F16">
        <w:rPr>
          <w:rFonts w:ascii="Times New Roman" w:hAnsi="Times New Roman" w:cs="Times New Roman"/>
          <w:iCs/>
          <w:sz w:val="24"/>
          <w:szCs w:val="24"/>
        </w:rPr>
        <w:t>Chinese merchants the indispensable hangers-on</w:t>
      </w:r>
      <w:r w:rsidR="00DD1ACC" w:rsidRPr="00A23F16">
        <w:rPr>
          <w:rFonts w:ascii="Times New Roman" w:hAnsi="Times New Roman" w:cs="Times New Roman"/>
          <w:iCs/>
          <w:sz w:val="24"/>
          <w:szCs w:val="24"/>
        </w:rPr>
        <w:t>.</w:t>
      </w:r>
      <w:r w:rsidR="005B0D29" w:rsidRPr="00A23F16">
        <w:rPr>
          <w:rFonts w:ascii="Times New Roman" w:hAnsi="Times New Roman" w:cs="Times New Roman"/>
          <w:iCs/>
          <w:sz w:val="24"/>
          <w:szCs w:val="24"/>
        </w:rPr>
        <w:t>’</w:t>
      </w:r>
      <w:r w:rsidRPr="00A23F16">
        <w:rPr>
          <w:rFonts w:ascii="Times New Roman" w:hAnsi="Times New Roman" w:cs="Times New Roman"/>
          <w:iCs/>
          <w:sz w:val="24"/>
          <w:szCs w:val="24"/>
        </w:rPr>
        <w:t xml:space="preserve"> The white merchants, </w:t>
      </w:r>
      <w:r w:rsidR="004263D9" w:rsidRPr="00A23F16">
        <w:rPr>
          <w:rFonts w:ascii="Times New Roman" w:hAnsi="Times New Roman" w:cs="Times New Roman"/>
          <w:iCs/>
          <w:sz w:val="24"/>
          <w:szCs w:val="24"/>
        </w:rPr>
        <w:t xml:space="preserve">and </w:t>
      </w:r>
      <w:r w:rsidRPr="00A23F16">
        <w:rPr>
          <w:rFonts w:ascii="Times New Roman" w:hAnsi="Times New Roman" w:cs="Times New Roman"/>
          <w:iCs/>
          <w:sz w:val="24"/>
          <w:szCs w:val="24"/>
        </w:rPr>
        <w:t xml:space="preserve">not the Oriental ones, were the incarnation of the mighty </w:t>
      </w:r>
      <w:r w:rsidR="005B0D29" w:rsidRPr="00A23F16">
        <w:rPr>
          <w:rFonts w:ascii="Times New Roman" w:hAnsi="Times New Roman" w:cs="Times New Roman"/>
          <w:iCs/>
          <w:sz w:val="24"/>
          <w:szCs w:val="24"/>
        </w:rPr>
        <w:t>‘</w:t>
      </w:r>
      <w:r w:rsidRPr="00A23F16">
        <w:rPr>
          <w:rFonts w:ascii="Times New Roman" w:hAnsi="Times New Roman" w:cs="Times New Roman"/>
          <w:iCs/>
          <w:sz w:val="24"/>
          <w:szCs w:val="24"/>
        </w:rPr>
        <w:t>spirit of free trade</w:t>
      </w:r>
      <w:r w:rsidR="005B0D29" w:rsidRPr="00A23F16">
        <w:rPr>
          <w:rFonts w:ascii="Times New Roman" w:hAnsi="Times New Roman" w:cs="Times New Roman"/>
          <w:iCs/>
          <w:sz w:val="24"/>
          <w:szCs w:val="24"/>
        </w:rPr>
        <w:t>’</w:t>
      </w:r>
      <w:r w:rsidRPr="00A23F16">
        <w:rPr>
          <w:rFonts w:ascii="Times New Roman" w:hAnsi="Times New Roman" w:cs="Times New Roman"/>
          <w:iCs/>
          <w:sz w:val="24"/>
          <w:szCs w:val="24"/>
        </w:rPr>
        <w:t xml:space="preserve"> (Eitel, 1895, p. 569). Drawing on</w:t>
      </w:r>
      <w:r w:rsidR="00C542D3" w:rsidRPr="00A23F16">
        <w:rPr>
          <w:rFonts w:ascii="Times New Roman" w:hAnsi="Times New Roman" w:cs="Times New Roman"/>
          <w:iCs/>
          <w:sz w:val="24"/>
          <w:szCs w:val="24"/>
        </w:rPr>
        <w:t xml:space="preserve"> the then-fashionable</w:t>
      </w:r>
      <w:r w:rsidRPr="00A23F16">
        <w:rPr>
          <w:rFonts w:ascii="Times New Roman" w:hAnsi="Times New Roman" w:cs="Times New Roman"/>
          <w:iCs/>
          <w:sz w:val="24"/>
          <w:szCs w:val="24"/>
        </w:rPr>
        <w:t xml:space="preserve"> Social-Darwinist ideas about racial destinies, </w:t>
      </w:r>
      <w:r w:rsidR="00080567" w:rsidRPr="00A23F16">
        <w:rPr>
          <w:rFonts w:ascii="Times New Roman" w:hAnsi="Times New Roman" w:cs="Times New Roman"/>
          <w:iCs/>
          <w:sz w:val="24"/>
          <w:szCs w:val="24"/>
        </w:rPr>
        <w:t xml:space="preserve">Eitel </w:t>
      </w:r>
      <w:r w:rsidRPr="00A23F16">
        <w:rPr>
          <w:rFonts w:ascii="Times New Roman" w:hAnsi="Times New Roman" w:cs="Times New Roman"/>
          <w:iCs/>
          <w:sz w:val="24"/>
          <w:szCs w:val="24"/>
        </w:rPr>
        <w:lastRenderedPageBreak/>
        <w:t xml:space="preserve">declared that the </w:t>
      </w:r>
      <w:r w:rsidR="005B0D29" w:rsidRPr="00A23F16">
        <w:rPr>
          <w:rFonts w:ascii="Times New Roman" w:hAnsi="Times New Roman" w:cs="Times New Roman"/>
          <w:iCs/>
          <w:sz w:val="24"/>
          <w:szCs w:val="24"/>
        </w:rPr>
        <w:t>‘</w:t>
      </w:r>
      <w:r w:rsidRPr="00A23F16">
        <w:rPr>
          <w:rFonts w:ascii="Times New Roman" w:hAnsi="Times New Roman" w:cs="Times New Roman"/>
          <w:iCs/>
          <w:sz w:val="24"/>
          <w:szCs w:val="24"/>
        </w:rPr>
        <w:t>destiny of the one race is to rule and the fate of the other is to be ruled</w:t>
      </w:r>
      <w:r w:rsidR="00DD1ACC" w:rsidRPr="00A23F16">
        <w:rPr>
          <w:rFonts w:ascii="Times New Roman" w:hAnsi="Times New Roman" w:cs="Times New Roman"/>
          <w:iCs/>
          <w:sz w:val="24"/>
          <w:szCs w:val="24"/>
        </w:rPr>
        <w:t>,</w:t>
      </w:r>
      <w:r w:rsidR="005B0D29" w:rsidRPr="00A23F16">
        <w:rPr>
          <w:rFonts w:ascii="Times New Roman" w:hAnsi="Times New Roman" w:cs="Times New Roman"/>
          <w:iCs/>
          <w:sz w:val="24"/>
          <w:szCs w:val="24"/>
        </w:rPr>
        <w:t>’</w:t>
      </w:r>
      <w:r w:rsidRPr="00A23F16">
        <w:rPr>
          <w:rFonts w:ascii="Times New Roman" w:hAnsi="Times New Roman" w:cs="Times New Roman"/>
          <w:iCs/>
          <w:sz w:val="24"/>
          <w:szCs w:val="24"/>
        </w:rPr>
        <w:t xml:space="preserve"> </w:t>
      </w:r>
      <w:r w:rsidR="004263D9" w:rsidRPr="00A23F16">
        <w:rPr>
          <w:rFonts w:ascii="Times New Roman" w:hAnsi="Times New Roman" w:cs="Times New Roman"/>
          <w:iCs/>
          <w:sz w:val="24"/>
          <w:szCs w:val="24"/>
        </w:rPr>
        <w:t xml:space="preserve">with </w:t>
      </w:r>
      <w:r w:rsidRPr="00A23F16">
        <w:rPr>
          <w:rFonts w:ascii="Times New Roman" w:hAnsi="Times New Roman" w:cs="Times New Roman"/>
          <w:iCs/>
          <w:sz w:val="24"/>
          <w:szCs w:val="24"/>
        </w:rPr>
        <w:t xml:space="preserve">the success of Hong Kong illustrating not the vigour of </w:t>
      </w:r>
      <w:r w:rsidR="00E6357D" w:rsidRPr="00A23F16">
        <w:rPr>
          <w:rFonts w:ascii="Times New Roman" w:hAnsi="Times New Roman" w:cs="Times New Roman"/>
          <w:iCs/>
          <w:sz w:val="24"/>
          <w:szCs w:val="24"/>
        </w:rPr>
        <w:t xml:space="preserve">the </w:t>
      </w:r>
      <w:r w:rsidRPr="00A23F16">
        <w:rPr>
          <w:rFonts w:ascii="Times New Roman" w:hAnsi="Times New Roman" w:cs="Times New Roman"/>
          <w:iCs/>
          <w:sz w:val="24"/>
          <w:szCs w:val="24"/>
        </w:rPr>
        <w:t xml:space="preserve">indigenous merchant class but rather what </w:t>
      </w:r>
      <w:r w:rsidR="005B0D29" w:rsidRPr="00A23F16">
        <w:rPr>
          <w:rFonts w:ascii="Times New Roman" w:hAnsi="Times New Roman" w:cs="Times New Roman"/>
          <w:iCs/>
          <w:sz w:val="24"/>
          <w:szCs w:val="24"/>
        </w:rPr>
        <w:t>‘</w:t>
      </w:r>
      <w:r w:rsidRPr="00A23F16">
        <w:rPr>
          <w:rFonts w:ascii="Times New Roman" w:hAnsi="Times New Roman" w:cs="Times New Roman"/>
          <w:iCs/>
          <w:sz w:val="24"/>
          <w:szCs w:val="24"/>
        </w:rPr>
        <w:t>Chinese labour and industry</w:t>
      </w:r>
      <w:r w:rsidR="005B0D29" w:rsidRPr="00A23F16">
        <w:rPr>
          <w:rFonts w:ascii="Times New Roman" w:hAnsi="Times New Roman" w:cs="Times New Roman"/>
          <w:iCs/>
          <w:sz w:val="24"/>
          <w:szCs w:val="24"/>
        </w:rPr>
        <w:t>’</w:t>
      </w:r>
      <w:r w:rsidRPr="00A23F16">
        <w:rPr>
          <w:rFonts w:ascii="Times New Roman" w:hAnsi="Times New Roman" w:cs="Times New Roman"/>
          <w:iCs/>
          <w:sz w:val="24"/>
          <w:szCs w:val="24"/>
        </w:rPr>
        <w:t xml:space="preserve"> could achieve un</w:t>
      </w:r>
      <w:r w:rsidR="00C542D3" w:rsidRPr="00A23F16">
        <w:rPr>
          <w:rFonts w:ascii="Times New Roman" w:hAnsi="Times New Roman" w:cs="Times New Roman"/>
          <w:iCs/>
          <w:sz w:val="24"/>
          <w:szCs w:val="24"/>
        </w:rPr>
        <w:t xml:space="preserve">der the direction of </w:t>
      </w:r>
      <w:r w:rsidR="00120134" w:rsidRPr="00A23F16">
        <w:rPr>
          <w:rFonts w:ascii="Times New Roman" w:hAnsi="Times New Roman" w:cs="Times New Roman"/>
          <w:iCs/>
          <w:sz w:val="24"/>
          <w:szCs w:val="24"/>
        </w:rPr>
        <w:t>whites</w:t>
      </w:r>
      <w:r w:rsidRPr="00A23F16">
        <w:rPr>
          <w:rFonts w:ascii="Times New Roman" w:hAnsi="Times New Roman" w:cs="Times New Roman"/>
          <w:iCs/>
          <w:sz w:val="24"/>
          <w:szCs w:val="24"/>
        </w:rPr>
        <w:t xml:space="preserve"> (Eitel, 1895, p</w:t>
      </w:r>
      <w:r w:rsidR="004263D9" w:rsidRPr="00A23F16">
        <w:rPr>
          <w:rFonts w:ascii="Times New Roman" w:hAnsi="Times New Roman" w:cs="Times New Roman"/>
          <w:iCs/>
          <w:sz w:val="24"/>
          <w:szCs w:val="24"/>
        </w:rPr>
        <w:t>p</w:t>
      </w:r>
      <w:r w:rsidRPr="00A23F16">
        <w:rPr>
          <w:rFonts w:ascii="Times New Roman" w:hAnsi="Times New Roman" w:cs="Times New Roman"/>
          <w:iCs/>
          <w:sz w:val="24"/>
          <w:szCs w:val="24"/>
        </w:rPr>
        <w:t>. ii and v).</w:t>
      </w:r>
      <w:r w:rsidR="00A81EDE" w:rsidRPr="00A23F16">
        <w:rPr>
          <w:rFonts w:ascii="Times New Roman" w:hAnsi="Times New Roman" w:cs="Times New Roman"/>
          <w:iCs/>
          <w:sz w:val="24"/>
          <w:szCs w:val="24"/>
        </w:rPr>
        <w:t xml:space="preserve"> Eitel’s views </w:t>
      </w:r>
      <w:r w:rsidR="00B11C3B" w:rsidRPr="00A23F16">
        <w:rPr>
          <w:rFonts w:ascii="Times New Roman" w:hAnsi="Times New Roman" w:cs="Times New Roman"/>
          <w:iCs/>
          <w:sz w:val="24"/>
          <w:szCs w:val="24"/>
        </w:rPr>
        <w:t xml:space="preserve">of the relationship between religion and entrepreneurship in China </w:t>
      </w:r>
      <w:r w:rsidR="00A81EDE" w:rsidRPr="00A23F16">
        <w:rPr>
          <w:rFonts w:ascii="Times New Roman" w:hAnsi="Times New Roman" w:cs="Times New Roman"/>
          <w:iCs/>
          <w:sz w:val="24"/>
          <w:szCs w:val="24"/>
        </w:rPr>
        <w:t>influenced Weber</w:t>
      </w:r>
      <w:r w:rsidR="00B11C3B" w:rsidRPr="00A23F16">
        <w:rPr>
          <w:rFonts w:ascii="Times New Roman" w:hAnsi="Times New Roman" w:cs="Times New Roman"/>
          <w:iCs/>
          <w:sz w:val="24"/>
          <w:szCs w:val="24"/>
        </w:rPr>
        <w:t xml:space="preserve">, as his </w:t>
      </w:r>
      <w:r w:rsidR="00A81EDE" w:rsidRPr="00A23F16">
        <w:rPr>
          <w:rFonts w:ascii="Times New Roman" w:hAnsi="Times New Roman" w:cs="Times New Roman"/>
          <w:iCs/>
          <w:sz w:val="24"/>
          <w:szCs w:val="24"/>
        </w:rPr>
        <w:t xml:space="preserve">1915 </w:t>
      </w:r>
      <w:r w:rsidR="00B11C3B" w:rsidRPr="00A23F16">
        <w:rPr>
          <w:rFonts w:ascii="Times New Roman" w:hAnsi="Times New Roman" w:cs="Times New Roman"/>
          <w:iCs/>
          <w:sz w:val="24"/>
          <w:szCs w:val="24"/>
        </w:rPr>
        <w:t>cites Eitel</w:t>
      </w:r>
      <w:r w:rsidR="002F5EEA" w:rsidRPr="00A23F16">
        <w:rPr>
          <w:rFonts w:ascii="Times New Roman" w:hAnsi="Times New Roman" w:cs="Times New Roman"/>
          <w:iCs/>
          <w:sz w:val="24"/>
          <w:szCs w:val="24"/>
        </w:rPr>
        <w:t>, along with other missionaries,</w:t>
      </w:r>
      <w:r w:rsidR="00B11C3B" w:rsidRPr="00A23F16">
        <w:rPr>
          <w:rFonts w:ascii="Times New Roman" w:hAnsi="Times New Roman" w:cs="Times New Roman"/>
          <w:iCs/>
          <w:sz w:val="24"/>
          <w:szCs w:val="24"/>
        </w:rPr>
        <w:t xml:space="preserve"> as an authority on the Chinese</w:t>
      </w:r>
      <w:r w:rsidR="002F5EEA" w:rsidRPr="00A23F16">
        <w:rPr>
          <w:rFonts w:ascii="Times New Roman" w:hAnsi="Times New Roman" w:cs="Times New Roman"/>
          <w:iCs/>
          <w:sz w:val="24"/>
          <w:szCs w:val="24"/>
        </w:rPr>
        <w:t xml:space="preserve"> mind</w:t>
      </w:r>
      <w:r w:rsidR="00A81EDE" w:rsidRPr="00A23F16">
        <w:rPr>
          <w:rFonts w:ascii="Times New Roman" w:hAnsi="Times New Roman" w:cs="Times New Roman"/>
          <w:iCs/>
          <w:sz w:val="24"/>
          <w:szCs w:val="24"/>
        </w:rPr>
        <w:t>.</w:t>
      </w:r>
    </w:p>
    <w:p w14:paraId="20ABA224" w14:textId="77777777" w:rsidR="00C542D3" w:rsidRPr="00A23F16" w:rsidRDefault="00C542D3" w:rsidP="002378CB">
      <w:pPr>
        <w:spacing w:after="0" w:line="480" w:lineRule="auto"/>
        <w:contextualSpacing/>
        <w:jc w:val="both"/>
        <w:rPr>
          <w:rFonts w:ascii="Times New Roman" w:hAnsi="Times New Roman" w:cs="Times New Roman"/>
          <w:iCs/>
          <w:sz w:val="24"/>
          <w:szCs w:val="24"/>
        </w:rPr>
      </w:pPr>
    </w:p>
    <w:p w14:paraId="1B3A342B" w14:textId="77777777" w:rsidR="003E46D6" w:rsidRPr="00A23F16" w:rsidRDefault="003E46D6">
      <w:pPr>
        <w:spacing w:after="0" w:line="480" w:lineRule="auto"/>
        <w:ind w:firstLine="720"/>
        <w:contextualSpacing/>
        <w:jc w:val="both"/>
        <w:rPr>
          <w:rFonts w:ascii="Times New Roman" w:hAnsi="Times New Roman" w:cs="Times New Roman"/>
          <w:sz w:val="24"/>
          <w:szCs w:val="24"/>
        </w:rPr>
      </w:pPr>
    </w:p>
    <w:p w14:paraId="22F00401" w14:textId="77777777" w:rsidR="003E46D6" w:rsidRPr="00A23F16" w:rsidRDefault="003E46D6" w:rsidP="00780003">
      <w:pPr>
        <w:pBdr>
          <w:top w:val="single" w:sz="4" w:space="1" w:color="auto"/>
        </w:pBdr>
        <w:spacing w:after="0" w:line="480" w:lineRule="auto"/>
        <w:ind w:firstLine="720"/>
        <w:contextualSpacing/>
        <w:jc w:val="center"/>
        <w:rPr>
          <w:rFonts w:ascii="Times New Roman" w:hAnsi="Times New Roman" w:cs="Times New Roman"/>
          <w:sz w:val="24"/>
          <w:szCs w:val="24"/>
        </w:rPr>
      </w:pPr>
      <w:r w:rsidRPr="00A23F16">
        <w:rPr>
          <w:rFonts w:ascii="Times New Roman" w:hAnsi="Times New Roman" w:cs="Times New Roman"/>
          <w:sz w:val="24"/>
          <w:szCs w:val="24"/>
        </w:rPr>
        <w:t>INSERT TABLE II ABOUT HERE</w:t>
      </w:r>
    </w:p>
    <w:p w14:paraId="56A25647" w14:textId="77777777" w:rsidR="00833ECA" w:rsidRPr="00A23F16" w:rsidRDefault="00833ECA" w:rsidP="00833ECA">
      <w:pPr>
        <w:spacing w:after="0" w:line="480" w:lineRule="auto"/>
        <w:ind w:firstLine="720"/>
        <w:contextualSpacing/>
        <w:jc w:val="both"/>
        <w:rPr>
          <w:rFonts w:ascii="Times New Roman" w:hAnsi="Times New Roman" w:cs="Times New Roman"/>
          <w:sz w:val="24"/>
          <w:szCs w:val="24"/>
        </w:rPr>
      </w:pPr>
    </w:p>
    <w:p w14:paraId="52BD4FA2" w14:textId="5C2AE067" w:rsidR="007A5FB7" w:rsidRPr="00A23F16" w:rsidRDefault="00833ECA" w:rsidP="003E7189">
      <w:pPr>
        <w:spacing w:after="0" w:line="480" w:lineRule="auto"/>
        <w:contextualSpacing/>
        <w:jc w:val="both"/>
        <w:rPr>
          <w:rFonts w:ascii="Times New Roman" w:hAnsi="Times New Roman" w:cs="Times New Roman"/>
          <w:iCs/>
          <w:sz w:val="24"/>
          <w:szCs w:val="24"/>
        </w:rPr>
      </w:pPr>
      <w:r w:rsidRPr="00A23F16">
        <w:rPr>
          <w:rFonts w:ascii="Times New Roman" w:hAnsi="Times New Roman" w:cs="Times New Roman"/>
          <w:sz w:val="24"/>
          <w:szCs w:val="24"/>
        </w:rPr>
        <w:t xml:space="preserve">Representations of Chinese Entrepreneurship in </w:t>
      </w:r>
      <w:r w:rsidR="004263D9" w:rsidRPr="00A23F16">
        <w:rPr>
          <w:rFonts w:ascii="Times New Roman" w:hAnsi="Times New Roman" w:cs="Times New Roman"/>
          <w:sz w:val="24"/>
          <w:szCs w:val="24"/>
        </w:rPr>
        <w:t xml:space="preserve">the </w:t>
      </w:r>
      <w:r w:rsidRPr="00A23F16">
        <w:rPr>
          <w:rFonts w:ascii="Times New Roman" w:hAnsi="Times New Roman" w:cs="Times New Roman"/>
          <w:sz w:val="24"/>
          <w:szCs w:val="24"/>
        </w:rPr>
        <w:t>Period 1978</w:t>
      </w:r>
      <w:r w:rsidR="00652422" w:rsidRPr="00A23F16">
        <w:rPr>
          <w:rFonts w:ascii="Times New Roman" w:hAnsi="Times New Roman" w:cs="Times New Roman"/>
          <w:sz w:val="24"/>
          <w:szCs w:val="24"/>
        </w:rPr>
        <w:t>–</w:t>
      </w:r>
      <w:r w:rsidRPr="00A23F16">
        <w:rPr>
          <w:rFonts w:ascii="Times New Roman" w:hAnsi="Times New Roman" w:cs="Times New Roman"/>
          <w:sz w:val="24"/>
          <w:szCs w:val="24"/>
        </w:rPr>
        <w:t>2016</w:t>
      </w:r>
    </w:p>
    <w:p w14:paraId="3893DF72" w14:textId="2540075B" w:rsidR="00B655EA" w:rsidRDefault="00B655EA" w:rsidP="003E7189">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The rapid growth in academic research on Chinese entrepreneurship</w:t>
      </w:r>
      <w:r w:rsidR="00D74FCF" w:rsidRPr="00A23F16">
        <w:rPr>
          <w:rFonts w:ascii="Times New Roman" w:hAnsi="Times New Roman" w:cs="Times New Roman"/>
          <w:sz w:val="24"/>
          <w:szCs w:val="24"/>
        </w:rPr>
        <w:t xml:space="preserve"> since the 1980s</w:t>
      </w:r>
      <w:r w:rsidRPr="00A23F16">
        <w:rPr>
          <w:rFonts w:ascii="Times New Roman" w:hAnsi="Times New Roman" w:cs="Times New Roman"/>
          <w:sz w:val="24"/>
          <w:szCs w:val="24"/>
        </w:rPr>
        <w:t xml:space="preserve"> is particularly striking when we consider that in the period between the establishment of communist rule in 1949 and the death of Mao in 1976, </w:t>
      </w:r>
      <w:r w:rsidR="005B0D29" w:rsidRPr="00A23F16">
        <w:rPr>
          <w:rFonts w:ascii="Times New Roman" w:hAnsi="Times New Roman" w:cs="Times New Roman"/>
          <w:sz w:val="24"/>
          <w:szCs w:val="24"/>
        </w:rPr>
        <w:t>‘</w:t>
      </w:r>
      <w:r w:rsidRPr="00A23F16">
        <w:rPr>
          <w:rFonts w:ascii="Times New Roman" w:hAnsi="Times New Roman" w:cs="Times New Roman"/>
          <w:sz w:val="24"/>
          <w:szCs w:val="24"/>
        </w:rPr>
        <w:t>entrepreneurship and China were seldom mentioned together</w:t>
      </w:r>
      <w:r w:rsidR="005B0D29" w:rsidRPr="00A23F16">
        <w:rPr>
          <w:rFonts w:ascii="Times New Roman" w:hAnsi="Times New Roman" w:cs="Times New Roman"/>
          <w:sz w:val="24"/>
          <w:szCs w:val="24"/>
        </w:rPr>
        <w:t>’</w:t>
      </w:r>
      <w:r w:rsidRPr="00A23F16">
        <w:rPr>
          <w:rFonts w:ascii="Times New Roman" w:hAnsi="Times New Roman" w:cs="Times New Roman"/>
          <w:sz w:val="24"/>
          <w:szCs w:val="24"/>
        </w:rPr>
        <w:t xml:space="preserve"> by academics (Ahlstrom and Ding, 2014, p. 610). Under Mao, virtually all private-sector activity was suppressed in mainland China (Li, 2012), and while ethnic Chinese entrepreneurs in Hong Kong, Taiwan and elsewhere continued to display tremendous dynamism, their activities were simply not discussed in the academic literature on entrepreneurship, perhaps because Western academics’ image of the Chinese was then dominated by the Maoist economic system of the mainland.</w:t>
      </w:r>
    </w:p>
    <w:p w14:paraId="51B99C23" w14:textId="77777777" w:rsidR="004D2335" w:rsidRPr="00A23F16" w:rsidRDefault="004D2335" w:rsidP="003E7189">
      <w:pPr>
        <w:spacing w:after="0" w:line="480" w:lineRule="auto"/>
        <w:contextualSpacing/>
        <w:jc w:val="both"/>
        <w:rPr>
          <w:rFonts w:ascii="Times New Roman" w:hAnsi="Times New Roman" w:cs="Times New Roman"/>
          <w:sz w:val="24"/>
          <w:szCs w:val="24"/>
        </w:rPr>
      </w:pPr>
    </w:p>
    <w:p w14:paraId="5E1F4571" w14:textId="170F3854" w:rsidR="00B655EA" w:rsidRPr="00A23F16" w:rsidRDefault="00B655EA" w:rsidP="004A0A29">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Since market reforms began in 1978, China witnessed the </w:t>
      </w:r>
      <w:r w:rsidR="005B0D29" w:rsidRPr="00A23F16">
        <w:rPr>
          <w:rFonts w:ascii="Times New Roman" w:hAnsi="Times New Roman" w:cs="Times New Roman"/>
          <w:sz w:val="24"/>
          <w:szCs w:val="24"/>
        </w:rPr>
        <w:t>‘</w:t>
      </w:r>
      <w:r w:rsidRPr="00A23F16">
        <w:rPr>
          <w:rFonts w:ascii="Times New Roman" w:hAnsi="Times New Roman" w:cs="Times New Roman"/>
          <w:sz w:val="24"/>
          <w:szCs w:val="24"/>
        </w:rPr>
        <w:t xml:space="preserve">rebirth’ of entrepreneurial activity (Atherton and Newman, 2016) along with a revival of debates in English about the nature of Chinese entrepreneurship. Starting in the early 1980s, Chinese entrepreneurship became a fashionable research topic and authors began to publish empirical studies of </w:t>
      </w:r>
      <w:r w:rsidRPr="00A23F16">
        <w:rPr>
          <w:rFonts w:ascii="Times New Roman" w:hAnsi="Times New Roman" w:cs="Times New Roman"/>
          <w:sz w:val="24"/>
          <w:szCs w:val="24"/>
        </w:rPr>
        <w:lastRenderedPageBreak/>
        <w:t xml:space="preserve">entrepreneurship in cultural Chinese societies. Today, as in the early twentieth century, Chinese entrepreneurship is discussed using a diverse range of theoretical frameworks (see Figure 4 in Su et al., 2015). These frameworks are also popular with North American (Figure 2 in Su et al., 2015) and European (Figure 3 in Su et al., 2015) entrepreneurship researchers who study entrepreneurs in their own societies. None of the theoretical lenses we have just mentioned </w:t>
      </w:r>
      <w:r w:rsidRPr="00A23F16">
        <w:rPr>
          <w:rFonts w:ascii="Times New Roman" w:hAnsi="Times New Roman" w:cs="Times New Roman"/>
          <w:noProof/>
          <w:sz w:val="24"/>
          <w:szCs w:val="24"/>
        </w:rPr>
        <w:t>ha</w:t>
      </w:r>
      <w:r w:rsidR="00744BD5" w:rsidRPr="00A23F16">
        <w:rPr>
          <w:rFonts w:ascii="Times New Roman" w:hAnsi="Times New Roman" w:cs="Times New Roman"/>
          <w:noProof/>
          <w:sz w:val="24"/>
          <w:szCs w:val="24"/>
        </w:rPr>
        <w:t>s</w:t>
      </w:r>
      <w:r w:rsidRPr="00A23F16">
        <w:rPr>
          <w:rFonts w:ascii="Times New Roman" w:hAnsi="Times New Roman" w:cs="Times New Roman"/>
          <w:sz w:val="24"/>
          <w:szCs w:val="24"/>
        </w:rPr>
        <w:t xml:space="preserve"> roots in colonialist ideas. </w:t>
      </w:r>
    </w:p>
    <w:p w14:paraId="4B14A713" w14:textId="77777777" w:rsidR="0084461A" w:rsidRPr="00A23F16" w:rsidRDefault="0084461A" w:rsidP="004A0A29">
      <w:pPr>
        <w:spacing w:after="0" w:line="480" w:lineRule="auto"/>
        <w:ind w:firstLine="720"/>
        <w:contextualSpacing/>
        <w:jc w:val="both"/>
        <w:rPr>
          <w:rFonts w:ascii="Times New Roman" w:hAnsi="Times New Roman" w:cs="Times New Roman"/>
          <w:sz w:val="24"/>
          <w:szCs w:val="24"/>
        </w:rPr>
      </w:pPr>
    </w:p>
    <w:p w14:paraId="02ACD2FE" w14:textId="554383F6" w:rsidR="00B27FF7" w:rsidRPr="00A23F16" w:rsidRDefault="00B655EA" w:rsidP="002F7B3B">
      <w:pPr>
        <w:spacing w:after="0" w:line="480" w:lineRule="auto"/>
        <w:ind w:firstLine="720"/>
        <w:contextualSpacing/>
        <w:jc w:val="both"/>
        <w:rPr>
          <w:rFonts w:ascii="Times New Roman" w:hAnsi="Times New Roman" w:cs="Times New Roman"/>
          <w:iCs/>
          <w:sz w:val="24"/>
          <w:szCs w:val="24"/>
        </w:rPr>
      </w:pPr>
      <w:r w:rsidRPr="00A23F16">
        <w:rPr>
          <w:rFonts w:ascii="Times New Roman" w:hAnsi="Times New Roman" w:cs="Times New Roman"/>
          <w:sz w:val="24"/>
          <w:szCs w:val="24"/>
        </w:rPr>
        <w:t xml:space="preserve">However, there are </w:t>
      </w:r>
      <w:r w:rsidR="00D075CE" w:rsidRPr="00A23F16">
        <w:rPr>
          <w:rFonts w:ascii="Times New Roman" w:hAnsi="Times New Roman" w:cs="Times New Roman"/>
          <w:sz w:val="24"/>
          <w:szCs w:val="24"/>
        </w:rPr>
        <w:t xml:space="preserve">researchers who study </w:t>
      </w:r>
      <w:r w:rsidRPr="00A23F16">
        <w:rPr>
          <w:rFonts w:ascii="Times New Roman" w:hAnsi="Times New Roman" w:cs="Times New Roman"/>
          <w:sz w:val="24"/>
          <w:szCs w:val="24"/>
        </w:rPr>
        <w:t xml:space="preserve">Chinese entrepreneurship </w:t>
      </w:r>
      <w:r w:rsidR="00D075CE" w:rsidRPr="00A23F16">
        <w:rPr>
          <w:rFonts w:ascii="Times New Roman" w:hAnsi="Times New Roman" w:cs="Times New Roman"/>
          <w:sz w:val="24"/>
          <w:szCs w:val="24"/>
        </w:rPr>
        <w:t xml:space="preserve">using </w:t>
      </w:r>
      <w:r w:rsidRPr="00A23F16">
        <w:rPr>
          <w:rFonts w:ascii="Times New Roman" w:hAnsi="Times New Roman" w:cs="Times New Roman"/>
          <w:sz w:val="24"/>
          <w:szCs w:val="24"/>
        </w:rPr>
        <w:t>theoretical lenses, which are</w:t>
      </w:r>
      <w:r w:rsidR="00D075CE" w:rsidRPr="00A23F16">
        <w:rPr>
          <w:rFonts w:ascii="Times New Roman" w:hAnsi="Times New Roman" w:cs="Times New Roman"/>
          <w:sz w:val="24"/>
          <w:szCs w:val="24"/>
        </w:rPr>
        <w:t xml:space="preserve"> indeed</w:t>
      </w:r>
      <w:r w:rsidRPr="00A23F16">
        <w:rPr>
          <w:rFonts w:ascii="Times New Roman" w:hAnsi="Times New Roman" w:cs="Times New Roman"/>
          <w:sz w:val="24"/>
          <w:szCs w:val="24"/>
        </w:rPr>
        <w:t xml:space="preserve"> rooted in colonialist ideologies. </w:t>
      </w:r>
      <w:r w:rsidR="0084461A" w:rsidRPr="00A23F16">
        <w:rPr>
          <w:rFonts w:ascii="Times New Roman" w:hAnsi="Times New Roman" w:cs="Times New Roman"/>
          <w:sz w:val="24"/>
          <w:szCs w:val="24"/>
        </w:rPr>
        <w:t xml:space="preserve">One of these lenses is built around the concept of the Confucian entrepreneur and holds the Confucianism has a pervasive impact on Chinese entrepreneurship as it strongly influences the cognition and behaviour of Chinese entrepreneurs </w:t>
      </w:r>
      <w:r w:rsidRPr="00A23F16">
        <w:rPr>
          <w:rFonts w:ascii="Times New Roman" w:hAnsi="Times New Roman" w:cs="Times New Roman"/>
          <w:sz w:val="24"/>
          <w:szCs w:val="24"/>
        </w:rPr>
        <w:t>(Su et al.,</w:t>
      </w:r>
      <w:r w:rsidR="0084461A" w:rsidRPr="00A23F16">
        <w:rPr>
          <w:rFonts w:ascii="Times New Roman" w:hAnsi="Times New Roman" w:cs="Times New Roman"/>
          <w:sz w:val="24"/>
          <w:szCs w:val="24"/>
        </w:rPr>
        <w:t xml:space="preserve"> 2015). This strand is intellectually descended from Weber’s work on the relationship between the religious and economic institutions of China (1915), which was translated into English in 1951. Weberian ideas about Chinese entrepreneurship were revived in the 1980s and 1990s by scholars such as Redding (1990). </w:t>
      </w:r>
      <w:r w:rsidR="0084461A" w:rsidRPr="00A23F16">
        <w:rPr>
          <w:rFonts w:ascii="Times New Roman" w:hAnsi="Times New Roman" w:cs="Times New Roman"/>
          <w:iCs/>
          <w:sz w:val="24"/>
          <w:szCs w:val="24"/>
        </w:rPr>
        <w:t xml:space="preserve">Redding’s seminal book on </w:t>
      </w:r>
      <w:r w:rsidR="0084461A" w:rsidRPr="00A23F16">
        <w:rPr>
          <w:rFonts w:ascii="Times New Roman" w:hAnsi="Times New Roman" w:cs="Times New Roman"/>
          <w:i/>
          <w:iCs/>
          <w:sz w:val="24"/>
          <w:szCs w:val="24"/>
        </w:rPr>
        <w:t>The Spirit of Chinese Capitalism</w:t>
      </w:r>
      <w:r w:rsidR="0084461A" w:rsidRPr="00A23F16">
        <w:rPr>
          <w:rFonts w:ascii="Times New Roman" w:hAnsi="Times New Roman" w:cs="Times New Roman"/>
          <w:iCs/>
          <w:sz w:val="24"/>
          <w:szCs w:val="24"/>
        </w:rPr>
        <w:t xml:space="preserve"> (1990), which stressed the importance of culture and religion in influencing entrepreneurial behaviour, cited the 1951 translation of Weber (see Redding, 1990, pp. 8–9, 140) but it also adapted his theories in order to remain credible. </w:t>
      </w:r>
    </w:p>
    <w:p w14:paraId="66AB94E0" w14:textId="77777777" w:rsidR="00B27FF7" w:rsidRPr="00A23F16" w:rsidRDefault="00B27FF7" w:rsidP="002F7B3B">
      <w:pPr>
        <w:spacing w:after="0" w:line="480" w:lineRule="auto"/>
        <w:ind w:firstLine="720"/>
        <w:contextualSpacing/>
        <w:jc w:val="both"/>
        <w:rPr>
          <w:rFonts w:ascii="Times New Roman" w:hAnsi="Times New Roman" w:cs="Times New Roman"/>
          <w:iCs/>
          <w:sz w:val="24"/>
          <w:szCs w:val="24"/>
        </w:rPr>
      </w:pPr>
    </w:p>
    <w:p w14:paraId="03C03AC7" w14:textId="1A2A5FD1" w:rsidR="002F7B3B" w:rsidRPr="00A23F16" w:rsidRDefault="00B27FF7" w:rsidP="002F7B3B">
      <w:pPr>
        <w:spacing w:after="0" w:line="480" w:lineRule="auto"/>
        <w:ind w:firstLine="720"/>
        <w:contextualSpacing/>
        <w:jc w:val="both"/>
        <w:rPr>
          <w:rFonts w:ascii="Times New Roman" w:hAnsi="Times New Roman" w:cs="Times New Roman"/>
          <w:iCs/>
          <w:sz w:val="24"/>
          <w:szCs w:val="24"/>
        </w:rPr>
      </w:pPr>
      <w:r w:rsidRPr="00A23F16">
        <w:rPr>
          <w:rFonts w:ascii="Times New Roman" w:hAnsi="Times New Roman" w:cs="Times New Roman"/>
          <w:iCs/>
          <w:sz w:val="24"/>
          <w:szCs w:val="24"/>
        </w:rPr>
        <w:t xml:space="preserve">Redding needed to adapt Weber’s ideas about the Chinese because </w:t>
      </w:r>
      <w:r w:rsidR="0084461A" w:rsidRPr="00A23F16">
        <w:rPr>
          <w:rFonts w:ascii="Times New Roman" w:hAnsi="Times New Roman" w:cs="Times New Roman"/>
          <w:sz w:val="24"/>
          <w:szCs w:val="24"/>
        </w:rPr>
        <w:t>nobody</w:t>
      </w:r>
      <w:r w:rsidRPr="00A23F16">
        <w:rPr>
          <w:rFonts w:ascii="Times New Roman" w:hAnsi="Times New Roman" w:cs="Times New Roman"/>
          <w:sz w:val="24"/>
          <w:szCs w:val="24"/>
        </w:rPr>
        <w:t xml:space="preserve"> in the 1980s</w:t>
      </w:r>
      <w:r w:rsidR="0084461A" w:rsidRPr="00A23F16">
        <w:rPr>
          <w:rFonts w:ascii="Times New Roman" w:hAnsi="Times New Roman" w:cs="Times New Roman"/>
          <w:sz w:val="24"/>
          <w:szCs w:val="24"/>
        </w:rPr>
        <w:t xml:space="preserve"> could </w:t>
      </w:r>
      <w:r w:rsidRPr="00A23F16">
        <w:rPr>
          <w:rFonts w:ascii="Times New Roman" w:hAnsi="Times New Roman" w:cs="Times New Roman"/>
          <w:sz w:val="24"/>
          <w:szCs w:val="24"/>
        </w:rPr>
        <w:t xml:space="preserve">have </w:t>
      </w:r>
      <w:r w:rsidR="0084461A" w:rsidRPr="00A23F16">
        <w:rPr>
          <w:rFonts w:ascii="Times New Roman" w:hAnsi="Times New Roman" w:cs="Times New Roman"/>
          <w:sz w:val="24"/>
          <w:szCs w:val="24"/>
        </w:rPr>
        <w:t>plausibly argue</w:t>
      </w:r>
      <w:r w:rsidRPr="00A23F16">
        <w:rPr>
          <w:rFonts w:ascii="Times New Roman" w:hAnsi="Times New Roman" w:cs="Times New Roman"/>
          <w:sz w:val="24"/>
          <w:szCs w:val="24"/>
        </w:rPr>
        <w:t>d</w:t>
      </w:r>
      <w:r w:rsidR="0084461A" w:rsidRPr="00A23F16">
        <w:rPr>
          <w:rFonts w:ascii="Times New Roman" w:hAnsi="Times New Roman" w:cs="Times New Roman"/>
          <w:sz w:val="24"/>
          <w:szCs w:val="24"/>
        </w:rPr>
        <w:t xml:space="preserve"> that individuals in Confucian societies were fundamentally incapable of entrepreneurs</w:t>
      </w:r>
      <w:r w:rsidRPr="00A23F16">
        <w:rPr>
          <w:rFonts w:ascii="Times New Roman" w:hAnsi="Times New Roman" w:cs="Times New Roman"/>
          <w:sz w:val="24"/>
          <w:szCs w:val="24"/>
        </w:rPr>
        <w:t>hip. By the 1980s</w:t>
      </w:r>
      <w:r w:rsidR="0084461A" w:rsidRPr="00A23F16">
        <w:rPr>
          <w:rFonts w:ascii="Times New Roman" w:hAnsi="Times New Roman" w:cs="Times New Roman"/>
          <w:sz w:val="24"/>
          <w:szCs w:val="24"/>
        </w:rPr>
        <w:t>, ethnic Chinese entrepreneurs in Taiwan, Sing</w:t>
      </w:r>
      <w:r w:rsidRPr="00A23F16">
        <w:rPr>
          <w:rFonts w:ascii="Times New Roman" w:hAnsi="Times New Roman" w:cs="Times New Roman"/>
          <w:sz w:val="24"/>
          <w:szCs w:val="24"/>
        </w:rPr>
        <w:t>apore and elsewhere had proved</w:t>
      </w:r>
      <w:r w:rsidR="0084461A" w:rsidRPr="00A23F16">
        <w:rPr>
          <w:rFonts w:ascii="Times New Roman" w:hAnsi="Times New Roman" w:cs="Times New Roman"/>
          <w:sz w:val="24"/>
          <w:szCs w:val="24"/>
        </w:rPr>
        <w:t xml:space="preserve"> to the world that they were at least as profi</w:t>
      </w:r>
      <w:r w:rsidRPr="00A23F16">
        <w:rPr>
          <w:rFonts w:ascii="Times New Roman" w:hAnsi="Times New Roman" w:cs="Times New Roman"/>
          <w:sz w:val="24"/>
          <w:szCs w:val="24"/>
        </w:rPr>
        <w:t>cient in entrepreneurship as</w:t>
      </w:r>
      <w:r w:rsidR="0084461A" w:rsidRPr="00A23F16">
        <w:rPr>
          <w:rFonts w:ascii="Times New Roman" w:hAnsi="Times New Roman" w:cs="Times New Roman"/>
          <w:sz w:val="24"/>
          <w:szCs w:val="24"/>
        </w:rPr>
        <w:t xml:space="preserve"> </w:t>
      </w:r>
      <w:r w:rsidR="00D075CE" w:rsidRPr="00A23F16">
        <w:rPr>
          <w:rFonts w:ascii="Times New Roman" w:hAnsi="Times New Roman" w:cs="Times New Roman"/>
          <w:sz w:val="24"/>
          <w:szCs w:val="24"/>
        </w:rPr>
        <w:t>individuals from the Western Protestant cultures Weber lionized as the nursery of modern entrepreneurship</w:t>
      </w:r>
      <w:r w:rsidR="0084461A" w:rsidRPr="00A23F16">
        <w:rPr>
          <w:rFonts w:ascii="Times New Roman" w:hAnsi="Times New Roman" w:cs="Times New Roman"/>
          <w:sz w:val="24"/>
          <w:szCs w:val="24"/>
        </w:rPr>
        <w:t xml:space="preserve"> (Mackie, 1992). In this context, Weber’s theory that </w:t>
      </w:r>
      <w:r w:rsidR="0084461A" w:rsidRPr="00A23F16">
        <w:rPr>
          <w:rFonts w:ascii="Times New Roman" w:hAnsi="Times New Roman" w:cs="Times New Roman"/>
          <w:sz w:val="24"/>
          <w:szCs w:val="24"/>
        </w:rPr>
        <w:lastRenderedPageBreak/>
        <w:t xml:space="preserve">Confucianism was incompatible with </w:t>
      </w:r>
      <w:r w:rsidR="00D075CE" w:rsidRPr="00A23F16">
        <w:rPr>
          <w:rFonts w:ascii="Times New Roman" w:hAnsi="Times New Roman" w:cs="Times New Roman"/>
          <w:sz w:val="24"/>
          <w:szCs w:val="24"/>
        </w:rPr>
        <w:t>extensive</w:t>
      </w:r>
      <w:r w:rsidR="0084461A" w:rsidRPr="00A23F16">
        <w:rPr>
          <w:rFonts w:ascii="Times New Roman" w:hAnsi="Times New Roman" w:cs="Times New Roman"/>
          <w:sz w:val="24"/>
          <w:szCs w:val="24"/>
        </w:rPr>
        <w:t xml:space="preserve"> entrepreneurship required modification. Whereas Weber, and the nineteenth-century authors on which Weber had based his theory, had regarded Confucianism as a negative force that discouraged entrepreneurship in China, </w:t>
      </w:r>
      <w:r w:rsidR="002F7B3B" w:rsidRPr="00A23F16">
        <w:rPr>
          <w:rFonts w:ascii="Times New Roman" w:hAnsi="Times New Roman" w:cs="Times New Roman"/>
          <w:sz w:val="24"/>
          <w:szCs w:val="24"/>
        </w:rPr>
        <w:t xml:space="preserve">neo-Weberian researchers such as </w:t>
      </w:r>
      <w:r w:rsidR="0084461A" w:rsidRPr="00A23F16">
        <w:rPr>
          <w:rFonts w:ascii="Times New Roman" w:hAnsi="Times New Roman" w:cs="Times New Roman"/>
          <w:sz w:val="24"/>
          <w:szCs w:val="24"/>
        </w:rPr>
        <w:t xml:space="preserve">Redding and his followers generally depicted Confucianism as having a positive impact that made Chinese people more entrepreneurial than Westerners. Redding and his followers also argued that Confucianism changed the structure and strategies of Chinese family firms, with the result that they operate in </w:t>
      </w:r>
      <w:r w:rsidR="00D075CE" w:rsidRPr="00A23F16">
        <w:rPr>
          <w:rFonts w:ascii="Times New Roman" w:hAnsi="Times New Roman" w:cs="Times New Roman"/>
          <w:sz w:val="24"/>
          <w:szCs w:val="24"/>
        </w:rPr>
        <w:t xml:space="preserve">a </w:t>
      </w:r>
      <w:r w:rsidR="0084461A" w:rsidRPr="00A23F16">
        <w:rPr>
          <w:rFonts w:ascii="Times New Roman" w:hAnsi="Times New Roman" w:cs="Times New Roman"/>
          <w:sz w:val="24"/>
          <w:szCs w:val="24"/>
        </w:rPr>
        <w:t>fashion quite different from those of the</w:t>
      </w:r>
      <w:r w:rsidR="002F7B3B" w:rsidRPr="00A23F16">
        <w:rPr>
          <w:rFonts w:ascii="Times New Roman" w:hAnsi="Times New Roman" w:cs="Times New Roman"/>
          <w:sz w:val="24"/>
          <w:szCs w:val="24"/>
        </w:rPr>
        <w:t xml:space="preserve"> West (</w:t>
      </w:r>
      <w:r w:rsidR="002F7B3B" w:rsidRPr="00A23F16">
        <w:rPr>
          <w:rFonts w:ascii="Times New Roman" w:hAnsi="Times New Roman" w:cs="Times New Roman"/>
          <w:iCs/>
          <w:sz w:val="24"/>
          <w:szCs w:val="24"/>
        </w:rPr>
        <w:t xml:space="preserve">Zhu, </w:t>
      </w:r>
      <w:r w:rsidR="0084461A" w:rsidRPr="00A23F16">
        <w:rPr>
          <w:rFonts w:ascii="Times New Roman" w:hAnsi="Times New Roman" w:cs="Times New Roman"/>
          <w:iCs/>
          <w:sz w:val="24"/>
          <w:szCs w:val="24"/>
        </w:rPr>
        <w:t>2015)</w:t>
      </w:r>
      <w:r w:rsidR="002F7B3B" w:rsidRPr="00A23F16">
        <w:rPr>
          <w:rFonts w:ascii="Times New Roman" w:hAnsi="Times New Roman" w:cs="Times New Roman"/>
          <w:iCs/>
          <w:sz w:val="24"/>
          <w:szCs w:val="24"/>
        </w:rPr>
        <w:t>.</w:t>
      </w:r>
      <w:r w:rsidR="00D075CE" w:rsidRPr="00A23F16">
        <w:rPr>
          <w:rFonts w:ascii="Times New Roman" w:hAnsi="Times New Roman" w:cs="Times New Roman"/>
          <w:iCs/>
          <w:sz w:val="24"/>
          <w:szCs w:val="24"/>
        </w:rPr>
        <w:t xml:space="preserve"> The idea has been adapted by scholars who argue that Confucian ent</w:t>
      </w:r>
      <w:r w:rsidR="00E2355F">
        <w:rPr>
          <w:rFonts w:ascii="Times New Roman" w:hAnsi="Times New Roman" w:cs="Times New Roman"/>
          <w:iCs/>
          <w:sz w:val="24"/>
          <w:szCs w:val="24"/>
        </w:rPr>
        <w:t>repreneurs behave in a more pro</w:t>
      </w:r>
      <w:r w:rsidR="00D075CE" w:rsidRPr="00A23F16">
        <w:rPr>
          <w:rFonts w:ascii="Times New Roman" w:hAnsi="Times New Roman" w:cs="Times New Roman"/>
          <w:iCs/>
          <w:sz w:val="24"/>
          <w:szCs w:val="24"/>
        </w:rPr>
        <w:t xml:space="preserve">social manner than their Western counterparts (e.g., </w:t>
      </w:r>
      <w:r w:rsidR="00D075CE" w:rsidRPr="00A23F16">
        <w:rPr>
          <w:rFonts w:ascii="Times New Roman" w:hAnsi="Times New Roman" w:cs="Times New Roman"/>
          <w:sz w:val="24"/>
          <w:szCs w:val="24"/>
        </w:rPr>
        <w:t>Li and Liang, 2015)</w:t>
      </w:r>
      <w:r w:rsidR="00D075CE" w:rsidRPr="00A23F16">
        <w:rPr>
          <w:rFonts w:ascii="Times New Roman" w:hAnsi="Times New Roman" w:cs="Times New Roman"/>
          <w:iCs/>
          <w:sz w:val="24"/>
          <w:szCs w:val="24"/>
        </w:rPr>
        <w:t xml:space="preserve">. </w:t>
      </w:r>
    </w:p>
    <w:p w14:paraId="0751F59D" w14:textId="009BA4CF" w:rsidR="0084461A" w:rsidRPr="00A23F16" w:rsidRDefault="0084461A" w:rsidP="002F7B3B">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iCs/>
          <w:sz w:val="24"/>
          <w:szCs w:val="24"/>
        </w:rPr>
        <w:t xml:space="preserve"> </w:t>
      </w:r>
    </w:p>
    <w:p w14:paraId="3F5E6453" w14:textId="77777777" w:rsidR="00D075CE" w:rsidRPr="00A23F16" w:rsidRDefault="0084461A" w:rsidP="002F7B3B">
      <w:pPr>
        <w:spacing w:after="0" w:line="480" w:lineRule="auto"/>
        <w:ind w:firstLine="720"/>
        <w:contextualSpacing/>
        <w:jc w:val="both"/>
        <w:rPr>
          <w:rFonts w:ascii="Times New Roman" w:hAnsi="Times New Roman" w:cs="Times New Roman"/>
          <w:iCs/>
          <w:sz w:val="24"/>
          <w:szCs w:val="24"/>
        </w:rPr>
      </w:pPr>
      <w:r w:rsidRPr="00A23F16">
        <w:rPr>
          <w:rFonts w:ascii="Times New Roman" w:hAnsi="Times New Roman" w:cs="Times New Roman"/>
          <w:sz w:val="24"/>
          <w:szCs w:val="24"/>
        </w:rPr>
        <w:t>In the 1990s, Redding and the first wave of neo-Weberian scholars of Chinese enterprise were robustly and eloquently criticised for essentializing the differences between Western and Oriental businesses (</w:t>
      </w:r>
      <w:r w:rsidRPr="00A23F16">
        <w:rPr>
          <w:rFonts w:ascii="Times New Roman" w:hAnsi="Times New Roman" w:cs="Times New Roman"/>
          <w:sz w:val="24"/>
          <w:szCs w:val="24"/>
          <w:shd w:val="clear" w:color="auto" w:fill="FFFFFF"/>
        </w:rPr>
        <w:t>Dirlik, 1997; Greenhalgh, 1994)</w:t>
      </w:r>
      <w:r w:rsidRPr="00A23F16">
        <w:rPr>
          <w:rFonts w:ascii="Times New Roman" w:hAnsi="Times New Roman" w:cs="Times New Roman"/>
          <w:sz w:val="24"/>
          <w:szCs w:val="24"/>
        </w:rPr>
        <w:t>. The fact that some Asian writers adopted the neo-Weberian concept of Confucian entrepreneurship did little to mollify its critics, who condemned this practice as ‘reverse Orientalism’ (Hill, 2000). The approach pioneered by Redding has been critiqued by many researchers, most recently by Chuah et al. (2016, p. 1095), who found ‘no evidence’ to support the claims that Confucian ideas influence actual Ch</w:t>
      </w:r>
      <w:r w:rsidR="00B27FF7" w:rsidRPr="00A23F16">
        <w:rPr>
          <w:rFonts w:ascii="Times New Roman" w:hAnsi="Times New Roman" w:cs="Times New Roman"/>
          <w:sz w:val="24"/>
          <w:szCs w:val="24"/>
        </w:rPr>
        <w:t xml:space="preserve">inese entrepreneurial behaviour. </w:t>
      </w:r>
      <w:r w:rsidRPr="00A23F16">
        <w:rPr>
          <w:rFonts w:ascii="Times New Roman" w:hAnsi="Times New Roman" w:cs="Times New Roman"/>
          <w:sz w:val="24"/>
          <w:szCs w:val="24"/>
        </w:rPr>
        <w:t>Similarly, a study of Ch</w:t>
      </w:r>
      <w:r w:rsidR="00D075CE" w:rsidRPr="00A23F16">
        <w:rPr>
          <w:rFonts w:ascii="Times New Roman" w:hAnsi="Times New Roman" w:cs="Times New Roman"/>
          <w:sz w:val="24"/>
          <w:szCs w:val="24"/>
        </w:rPr>
        <w:t>inese entrepreneurs in Thailand by</w:t>
      </w:r>
      <w:r w:rsidRPr="00A23F16">
        <w:rPr>
          <w:rFonts w:ascii="Times New Roman" w:hAnsi="Times New Roman" w:cs="Times New Roman"/>
          <w:sz w:val="24"/>
          <w:szCs w:val="24"/>
        </w:rPr>
        <w:t xml:space="preserve"> Koning and Verver (2013) undermined the </w:t>
      </w:r>
      <w:r w:rsidR="00D42791" w:rsidRPr="00A23F16">
        <w:rPr>
          <w:rFonts w:ascii="Times New Roman" w:hAnsi="Times New Roman" w:cs="Times New Roman"/>
          <w:sz w:val="24"/>
          <w:szCs w:val="24"/>
        </w:rPr>
        <w:t>theory</w:t>
      </w:r>
      <w:r w:rsidRPr="00A23F16">
        <w:rPr>
          <w:rFonts w:ascii="Times New Roman" w:hAnsi="Times New Roman" w:cs="Times New Roman"/>
          <w:sz w:val="24"/>
          <w:szCs w:val="24"/>
        </w:rPr>
        <w:t xml:space="preserve"> that Confucian ideas are relevant to understanding the behaviour of Chinese entrepreneurs. Redding’s neo-Weberian theory nevertheless remains popular with a group of entrepreneurship scholars and other management academics who work on China and other Asian countries. </w:t>
      </w:r>
      <w:r w:rsidRPr="00A23F16">
        <w:rPr>
          <w:rFonts w:ascii="Times New Roman" w:hAnsi="Times New Roman" w:cs="Times New Roman"/>
          <w:iCs/>
          <w:sz w:val="24"/>
          <w:szCs w:val="24"/>
        </w:rPr>
        <w:t xml:space="preserve">As of 2015, there were more than 2,200 citations of Redding (1990). </w:t>
      </w:r>
    </w:p>
    <w:p w14:paraId="40D86E91" w14:textId="77777777" w:rsidR="00D075CE" w:rsidRPr="00A23F16" w:rsidRDefault="00D075CE" w:rsidP="002F7B3B">
      <w:pPr>
        <w:spacing w:after="0" w:line="480" w:lineRule="auto"/>
        <w:ind w:firstLine="720"/>
        <w:contextualSpacing/>
        <w:jc w:val="both"/>
        <w:rPr>
          <w:rFonts w:ascii="Times New Roman" w:hAnsi="Times New Roman" w:cs="Times New Roman"/>
          <w:iCs/>
          <w:sz w:val="24"/>
          <w:szCs w:val="24"/>
        </w:rPr>
      </w:pPr>
    </w:p>
    <w:p w14:paraId="6675C75C" w14:textId="7F0DCBD3" w:rsidR="0084461A" w:rsidRPr="00A23F16" w:rsidRDefault="0084461A" w:rsidP="002F7B3B">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iCs/>
          <w:sz w:val="24"/>
          <w:szCs w:val="24"/>
        </w:rPr>
        <w:lastRenderedPageBreak/>
        <w:t>The research inspired by Weber and Redding includes the growing body of work on ‘Confucian Capitalism’ (Barbalet, 2014; Chai and Rhee, 2010; Ma and Tsui, 2015; Warner, 2014), the influence of Confucian ethics on contemporary Chinese business practices (Ahlstrom and Bruton, 2002; Anderson and Lee, 2008; Cheung and Chan, 2005; Cheung and King, 2004; Young and Corzine, 2004; Zhu, 2015, p. 627) and part of the literature on Asian management cultures (Chen, 2004; Hasegawa and Noronha, 2014;</w:t>
      </w:r>
      <w:r w:rsidRPr="00A23F16">
        <w:rPr>
          <w:rFonts w:ascii="Times New Roman" w:hAnsi="Times New Roman" w:cs="Times New Roman"/>
          <w:sz w:val="24"/>
          <w:szCs w:val="24"/>
          <w:shd w:val="clear" w:color="auto" w:fill="FFFFFF"/>
          <w:lang w:eastAsia="ja-JP"/>
        </w:rPr>
        <w:t xml:space="preserve"> </w:t>
      </w:r>
      <w:r w:rsidRPr="00A23F16">
        <w:rPr>
          <w:rFonts w:ascii="Times New Roman" w:hAnsi="Times New Roman" w:cs="Times New Roman"/>
          <w:iCs/>
          <w:sz w:val="24"/>
          <w:szCs w:val="24"/>
        </w:rPr>
        <w:t xml:space="preserve">Minkov and Blagoev, 2014). </w:t>
      </w:r>
      <w:r w:rsidR="00D42791" w:rsidRPr="00A23F16">
        <w:rPr>
          <w:rFonts w:ascii="Times New Roman" w:hAnsi="Times New Roman" w:cs="Times New Roman"/>
          <w:iCs/>
          <w:sz w:val="24"/>
          <w:szCs w:val="24"/>
        </w:rPr>
        <w:t>In sum</w:t>
      </w:r>
      <w:r w:rsidR="002F7B3B" w:rsidRPr="00A23F16">
        <w:rPr>
          <w:rFonts w:ascii="Times New Roman" w:hAnsi="Times New Roman" w:cs="Times New Roman"/>
          <w:iCs/>
          <w:sz w:val="24"/>
          <w:szCs w:val="24"/>
        </w:rPr>
        <w:t xml:space="preserve">, the conceptual tool of the Confucian entrepreneur became widespread in the literature and was used by the authors of papers that appeared in the most prestigious management journals </w:t>
      </w:r>
      <w:r w:rsidR="002F7B3B" w:rsidRPr="00A23F16">
        <w:rPr>
          <w:rFonts w:ascii="Times New Roman" w:hAnsi="Times New Roman" w:cs="Times New Roman"/>
          <w:sz w:val="24"/>
          <w:szCs w:val="24"/>
        </w:rPr>
        <w:t xml:space="preserve">(e.g., Yan and Sorenson, 2006; </w:t>
      </w:r>
      <w:r w:rsidRPr="00A23F16">
        <w:rPr>
          <w:rFonts w:ascii="Times New Roman" w:hAnsi="Times New Roman" w:cs="Times New Roman"/>
          <w:sz w:val="24"/>
          <w:szCs w:val="24"/>
        </w:rPr>
        <w:t>Cheung</w:t>
      </w:r>
      <w:r w:rsidR="002F7B3B" w:rsidRPr="00A23F16">
        <w:rPr>
          <w:rFonts w:ascii="Times New Roman" w:hAnsi="Times New Roman" w:cs="Times New Roman"/>
          <w:sz w:val="24"/>
          <w:szCs w:val="24"/>
        </w:rPr>
        <w:t xml:space="preserve"> and King, </w:t>
      </w:r>
      <w:r w:rsidRPr="00A23F16">
        <w:rPr>
          <w:rFonts w:ascii="Times New Roman" w:hAnsi="Times New Roman" w:cs="Times New Roman"/>
          <w:sz w:val="24"/>
          <w:szCs w:val="24"/>
        </w:rPr>
        <w:t>2004</w:t>
      </w:r>
      <w:r w:rsidR="002F7B3B" w:rsidRPr="00A23F16">
        <w:rPr>
          <w:rFonts w:ascii="Times New Roman" w:hAnsi="Times New Roman" w:cs="Times New Roman"/>
          <w:sz w:val="24"/>
          <w:szCs w:val="24"/>
        </w:rPr>
        <w:t xml:space="preserve">; </w:t>
      </w:r>
      <w:r w:rsidRPr="00A23F16">
        <w:rPr>
          <w:rFonts w:ascii="Times New Roman" w:hAnsi="Times New Roman" w:cs="Times New Roman"/>
          <w:sz w:val="24"/>
          <w:szCs w:val="24"/>
        </w:rPr>
        <w:t>Li and L</w:t>
      </w:r>
      <w:r w:rsidR="002F7B3B" w:rsidRPr="00A23F16">
        <w:rPr>
          <w:rFonts w:ascii="Times New Roman" w:hAnsi="Times New Roman" w:cs="Times New Roman"/>
          <w:sz w:val="24"/>
          <w:szCs w:val="24"/>
        </w:rPr>
        <w:t xml:space="preserve">iang, </w:t>
      </w:r>
      <w:r w:rsidRPr="00A23F16">
        <w:rPr>
          <w:rFonts w:ascii="Times New Roman" w:hAnsi="Times New Roman" w:cs="Times New Roman"/>
          <w:sz w:val="24"/>
          <w:szCs w:val="24"/>
        </w:rPr>
        <w:t>2015</w:t>
      </w:r>
      <w:r w:rsidR="002F7B3B" w:rsidRPr="00A23F16">
        <w:rPr>
          <w:rFonts w:ascii="Times New Roman" w:hAnsi="Times New Roman" w:cs="Times New Roman"/>
          <w:sz w:val="24"/>
          <w:szCs w:val="24"/>
        </w:rPr>
        <w:t>; Zhu, 2015).</w:t>
      </w:r>
    </w:p>
    <w:p w14:paraId="4F6E0723" w14:textId="77777777" w:rsidR="0084461A" w:rsidRPr="00A23F16" w:rsidRDefault="0084461A" w:rsidP="0084461A">
      <w:pPr>
        <w:spacing w:after="0" w:line="480" w:lineRule="auto"/>
        <w:contextualSpacing/>
        <w:jc w:val="both"/>
        <w:rPr>
          <w:rFonts w:ascii="Times New Roman" w:hAnsi="Times New Roman" w:cs="Times New Roman"/>
          <w:sz w:val="24"/>
          <w:szCs w:val="24"/>
        </w:rPr>
      </w:pPr>
    </w:p>
    <w:p w14:paraId="11F071F3" w14:textId="7B1AB9B3" w:rsidR="00AB048C" w:rsidRPr="00A23F16" w:rsidRDefault="008A4776" w:rsidP="002F7B3B">
      <w:pPr>
        <w:spacing w:after="0" w:line="480" w:lineRule="auto"/>
        <w:ind w:firstLine="720"/>
        <w:contextualSpacing/>
        <w:jc w:val="both"/>
        <w:rPr>
          <w:rFonts w:ascii="Times New Roman" w:hAnsi="Times New Roman" w:cs="Times New Roman"/>
          <w:iCs/>
          <w:sz w:val="24"/>
          <w:szCs w:val="24"/>
        </w:rPr>
      </w:pPr>
      <w:r w:rsidRPr="00A23F16">
        <w:rPr>
          <w:rFonts w:ascii="Times New Roman" w:hAnsi="Times New Roman" w:cs="Times New Roman"/>
          <w:sz w:val="24"/>
          <w:szCs w:val="24"/>
        </w:rPr>
        <w:t xml:space="preserve">We now </w:t>
      </w:r>
      <w:r w:rsidR="002F7B3B" w:rsidRPr="00A23F16">
        <w:rPr>
          <w:rFonts w:ascii="Times New Roman" w:hAnsi="Times New Roman" w:cs="Times New Roman"/>
          <w:sz w:val="24"/>
          <w:szCs w:val="24"/>
        </w:rPr>
        <w:t xml:space="preserve">turn to </w:t>
      </w:r>
      <w:r w:rsidR="00AB048C" w:rsidRPr="00A23F16">
        <w:rPr>
          <w:rFonts w:ascii="Times New Roman" w:hAnsi="Times New Roman" w:cs="Times New Roman"/>
          <w:iCs/>
          <w:sz w:val="24"/>
          <w:szCs w:val="24"/>
        </w:rPr>
        <w:t>how scholars of Chinese entrepreneurship apply neo-institutionalist theory, we began by reading</w:t>
      </w:r>
      <w:r w:rsidR="00AB048C" w:rsidRPr="00A23F16">
        <w:rPr>
          <w:rFonts w:ascii="Times New Roman" w:hAnsi="Times New Roman" w:cs="Times New Roman"/>
          <w:sz w:val="24"/>
          <w:szCs w:val="24"/>
        </w:rPr>
        <w:t xml:space="preserve"> the frequently-cited book by Huang (2008), who understands entrepreneurship in China through </w:t>
      </w:r>
      <w:r w:rsidR="005F68AB" w:rsidRPr="00A23F16">
        <w:rPr>
          <w:rFonts w:ascii="Times New Roman" w:hAnsi="Times New Roman" w:cs="Times New Roman"/>
          <w:sz w:val="24"/>
          <w:szCs w:val="24"/>
        </w:rPr>
        <w:t>neo-institutional economics</w:t>
      </w:r>
      <w:r w:rsidR="00BA5387" w:rsidRPr="00A23F16">
        <w:rPr>
          <w:rFonts w:ascii="Times New Roman" w:hAnsi="Times New Roman" w:cs="Times New Roman"/>
          <w:sz w:val="24"/>
          <w:szCs w:val="24"/>
        </w:rPr>
        <w:t>, a</w:t>
      </w:r>
      <w:r w:rsidR="002F7B3B" w:rsidRPr="00A23F16">
        <w:rPr>
          <w:rFonts w:ascii="Times New Roman" w:hAnsi="Times New Roman" w:cs="Times New Roman"/>
          <w:sz w:val="24"/>
          <w:szCs w:val="24"/>
        </w:rPr>
        <w:t xml:space="preserve"> lens descended from Smith (1776</w:t>
      </w:r>
      <w:r w:rsidR="00BA5387" w:rsidRPr="00A23F16">
        <w:rPr>
          <w:rFonts w:ascii="Times New Roman" w:hAnsi="Times New Roman" w:cs="Times New Roman"/>
          <w:sz w:val="24"/>
          <w:szCs w:val="24"/>
        </w:rPr>
        <w:t>) and similar to that applied by Forbes (1844)</w:t>
      </w:r>
      <w:r w:rsidR="00AB048C" w:rsidRPr="00A23F16">
        <w:rPr>
          <w:rFonts w:ascii="Times New Roman" w:hAnsi="Times New Roman" w:cs="Times New Roman"/>
          <w:sz w:val="24"/>
          <w:szCs w:val="24"/>
        </w:rPr>
        <w:t xml:space="preserve">. </w:t>
      </w:r>
      <w:r w:rsidR="00BA5387" w:rsidRPr="00A23F16">
        <w:rPr>
          <w:rFonts w:ascii="Times New Roman" w:hAnsi="Times New Roman" w:cs="Times New Roman"/>
          <w:sz w:val="24"/>
          <w:szCs w:val="24"/>
        </w:rPr>
        <w:t xml:space="preserve">Huang’s </w:t>
      </w:r>
      <w:r w:rsidR="00AB048C" w:rsidRPr="00A23F16">
        <w:rPr>
          <w:rFonts w:ascii="Times New Roman" w:hAnsi="Times New Roman" w:cs="Times New Roman"/>
          <w:sz w:val="24"/>
          <w:szCs w:val="24"/>
        </w:rPr>
        <w:t>book</w:t>
      </w:r>
      <w:r w:rsidR="004263D9" w:rsidRPr="00A23F16">
        <w:rPr>
          <w:rFonts w:ascii="Times New Roman" w:hAnsi="Times New Roman" w:cs="Times New Roman"/>
          <w:sz w:val="24"/>
          <w:szCs w:val="24"/>
        </w:rPr>
        <w:t xml:space="preserve"> </w:t>
      </w:r>
      <w:r w:rsidR="00AB048C" w:rsidRPr="00A23F16">
        <w:rPr>
          <w:rFonts w:ascii="Times New Roman" w:hAnsi="Times New Roman" w:cs="Times New Roman"/>
          <w:iCs/>
          <w:sz w:val="24"/>
          <w:szCs w:val="24"/>
        </w:rPr>
        <w:t>contains abundant information about the security of property rights, tax rates, the rule of law and other factors that influence the extent to which Chinese economic actors are incentivi</w:t>
      </w:r>
      <w:r w:rsidR="00EE51D7" w:rsidRPr="00A23F16">
        <w:rPr>
          <w:rFonts w:ascii="Times New Roman" w:hAnsi="Times New Roman" w:cs="Times New Roman"/>
          <w:iCs/>
          <w:sz w:val="24"/>
          <w:szCs w:val="24"/>
        </w:rPr>
        <w:t>s</w:t>
      </w:r>
      <w:r w:rsidR="00AB048C" w:rsidRPr="00A23F16">
        <w:rPr>
          <w:rFonts w:ascii="Times New Roman" w:hAnsi="Times New Roman" w:cs="Times New Roman"/>
          <w:iCs/>
          <w:sz w:val="24"/>
          <w:szCs w:val="24"/>
        </w:rPr>
        <w:t xml:space="preserve">ed to engage in entrepreneurship. The following terms do </w:t>
      </w:r>
      <w:r w:rsidR="00AB048C" w:rsidRPr="00A23F16">
        <w:rPr>
          <w:rFonts w:ascii="Times New Roman" w:hAnsi="Times New Roman" w:cs="Times New Roman"/>
          <w:i/>
          <w:iCs/>
          <w:sz w:val="24"/>
          <w:szCs w:val="24"/>
        </w:rPr>
        <w:t xml:space="preserve">not </w:t>
      </w:r>
      <w:r w:rsidR="00AB048C" w:rsidRPr="00A23F16">
        <w:rPr>
          <w:rFonts w:ascii="Times New Roman" w:hAnsi="Times New Roman" w:cs="Times New Roman"/>
          <w:iCs/>
          <w:sz w:val="24"/>
          <w:szCs w:val="24"/>
        </w:rPr>
        <w:t xml:space="preserve">appear in the index of his book: </w:t>
      </w:r>
      <w:r w:rsidR="00AB048C" w:rsidRPr="00A23F16">
        <w:rPr>
          <w:rFonts w:ascii="Times New Roman" w:hAnsi="Times New Roman" w:cs="Times New Roman"/>
          <w:i/>
          <w:iCs/>
          <w:sz w:val="24"/>
          <w:szCs w:val="24"/>
        </w:rPr>
        <w:t>Confucianism</w:t>
      </w:r>
      <w:r w:rsidR="004263D9" w:rsidRPr="00A23F16">
        <w:rPr>
          <w:rFonts w:ascii="Times New Roman" w:hAnsi="Times New Roman" w:cs="Times New Roman"/>
          <w:iCs/>
          <w:sz w:val="24"/>
          <w:szCs w:val="24"/>
        </w:rPr>
        <w:t>,</w:t>
      </w:r>
      <w:r w:rsidR="00AB048C" w:rsidRPr="00A23F16">
        <w:rPr>
          <w:rFonts w:ascii="Times New Roman" w:hAnsi="Times New Roman" w:cs="Times New Roman"/>
          <w:iCs/>
          <w:sz w:val="24"/>
          <w:szCs w:val="24"/>
        </w:rPr>
        <w:t xml:space="preserve"> </w:t>
      </w:r>
      <w:r w:rsidR="00AB048C" w:rsidRPr="00A23F16">
        <w:rPr>
          <w:rFonts w:ascii="Times New Roman" w:hAnsi="Times New Roman" w:cs="Times New Roman"/>
          <w:i/>
          <w:iCs/>
          <w:sz w:val="24"/>
          <w:szCs w:val="24"/>
        </w:rPr>
        <w:t>culture</w:t>
      </w:r>
      <w:r w:rsidR="00AB048C" w:rsidRPr="00A23F16">
        <w:rPr>
          <w:rFonts w:ascii="Times New Roman" w:hAnsi="Times New Roman" w:cs="Times New Roman"/>
          <w:iCs/>
          <w:sz w:val="24"/>
          <w:szCs w:val="24"/>
        </w:rPr>
        <w:t xml:space="preserve">, </w:t>
      </w:r>
      <w:r w:rsidR="00AB048C" w:rsidRPr="00A23F16">
        <w:rPr>
          <w:rFonts w:ascii="Times New Roman" w:hAnsi="Times New Roman" w:cs="Times New Roman"/>
          <w:i/>
          <w:iCs/>
          <w:sz w:val="24"/>
          <w:szCs w:val="24"/>
        </w:rPr>
        <w:t>religion</w:t>
      </w:r>
      <w:r w:rsidR="00570667" w:rsidRPr="00A23F16">
        <w:rPr>
          <w:rFonts w:ascii="Times New Roman" w:hAnsi="Times New Roman" w:cs="Times New Roman"/>
          <w:iCs/>
          <w:sz w:val="24"/>
          <w:szCs w:val="24"/>
        </w:rPr>
        <w:t xml:space="preserve">, </w:t>
      </w:r>
      <w:r w:rsidR="00AB048C" w:rsidRPr="00A23F16">
        <w:rPr>
          <w:rFonts w:ascii="Times New Roman" w:hAnsi="Times New Roman" w:cs="Times New Roman"/>
          <w:iCs/>
          <w:sz w:val="24"/>
          <w:szCs w:val="24"/>
        </w:rPr>
        <w:t xml:space="preserve">and </w:t>
      </w:r>
      <w:r w:rsidR="00AB048C" w:rsidRPr="00A23F16">
        <w:rPr>
          <w:rFonts w:ascii="Times New Roman" w:hAnsi="Times New Roman" w:cs="Times New Roman"/>
          <w:i/>
          <w:iCs/>
          <w:sz w:val="24"/>
          <w:szCs w:val="24"/>
        </w:rPr>
        <w:t>values</w:t>
      </w:r>
      <w:r w:rsidR="00AB048C" w:rsidRPr="00A23F16">
        <w:rPr>
          <w:rFonts w:ascii="Times New Roman" w:hAnsi="Times New Roman" w:cs="Times New Roman"/>
          <w:iCs/>
          <w:sz w:val="24"/>
          <w:szCs w:val="24"/>
        </w:rPr>
        <w:t xml:space="preserve">. When we look at recent articles in management journals on entrepreneurship in China, we can see that many researchers have adopted Huang’s neo-institutionalist approach: </w:t>
      </w:r>
      <w:r w:rsidR="0033282B">
        <w:rPr>
          <w:rFonts w:ascii="Times New Roman" w:hAnsi="Times New Roman" w:cs="Times New Roman"/>
          <w:iCs/>
          <w:sz w:val="24"/>
          <w:szCs w:val="24"/>
        </w:rPr>
        <w:t xml:space="preserve">Ahlstrom and </w:t>
      </w:r>
      <w:r w:rsidR="00AB048C" w:rsidRPr="00A23F16">
        <w:rPr>
          <w:rFonts w:ascii="Times New Roman" w:hAnsi="Times New Roman" w:cs="Times New Roman"/>
          <w:iCs/>
          <w:sz w:val="24"/>
          <w:szCs w:val="24"/>
        </w:rPr>
        <w:t>Ding</w:t>
      </w:r>
      <w:r w:rsidR="009922EA" w:rsidRPr="00A23F16">
        <w:rPr>
          <w:rFonts w:ascii="Times New Roman" w:hAnsi="Times New Roman" w:cs="Times New Roman"/>
          <w:iCs/>
          <w:sz w:val="24"/>
          <w:szCs w:val="24"/>
        </w:rPr>
        <w:t>,</w:t>
      </w:r>
      <w:r w:rsidR="00AB048C" w:rsidRPr="00A23F16">
        <w:rPr>
          <w:rFonts w:ascii="Times New Roman" w:hAnsi="Times New Roman" w:cs="Times New Roman"/>
          <w:iCs/>
          <w:sz w:val="24"/>
          <w:szCs w:val="24"/>
        </w:rPr>
        <w:t xml:space="preserve"> (2014); Milana and Wang (2013); Puffer et al., (2010); Schweinberger (2014)</w:t>
      </w:r>
      <w:r w:rsidR="001F787F" w:rsidRPr="00A23F16">
        <w:rPr>
          <w:rFonts w:ascii="Times New Roman" w:hAnsi="Times New Roman" w:cs="Times New Roman"/>
          <w:iCs/>
          <w:sz w:val="24"/>
          <w:szCs w:val="24"/>
        </w:rPr>
        <w:t>; Yueh (2012)</w:t>
      </w:r>
      <w:r w:rsidR="00AB048C" w:rsidRPr="00A23F16">
        <w:rPr>
          <w:rFonts w:ascii="Times New Roman" w:hAnsi="Times New Roman" w:cs="Times New Roman"/>
          <w:iCs/>
          <w:sz w:val="24"/>
          <w:szCs w:val="24"/>
        </w:rPr>
        <w:t xml:space="preserve">. For authors </w:t>
      </w:r>
      <w:r w:rsidR="0033282B">
        <w:rPr>
          <w:rFonts w:ascii="Times New Roman" w:hAnsi="Times New Roman" w:cs="Times New Roman"/>
          <w:iCs/>
          <w:sz w:val="24"/>
          <w:szCs w:val="24"/>
        </w:rPr>
        <w:t>who adopt this approach</w:t>
      </w:r>
      <w:r w:rsidR="00AB048C" w:rsidRPr="00A23F16">
        <w:rPr>
          <w:rFonts w:ascii="Times New Roman" w:hAnsi="Times New Roman" w:cs="Times New Roman"/>
          <w:iCs/>
          <w:sz w:val="24"/>
          <w:szCs w:val="24"/>
        </w:rPr>
        <w:t>, cultural factors such as religion are</w:t>
      </w:r>
      <w:r w:rsidR="0033282B">
        <w:rPr>
          <w:rFonts w:ascii="Times New Roman" w:hAnsi="Times New Roman" w:cs="Times New Roman"/>
          <w:iCs/>
          <w:sz w:val="24"/>
          <w:szCs w:val="24"/>
        </w:rPr>
        <w:t xml:space="preserve"> of secondary importance at most</w:t>
      </w:r>
      <w:r w:rsidR="00AB048C" w:rsidRPr="00A23F16">
        <w:rPr>
          <w:rFonts w:ascii="Times New Roman" w:hAnsi="Times New Roman" w:cs="Times New Roman"/>
          <w:iCs/>
          <w:sz w:val="24"/>
          <w:szCs w:val="24"/>
        </w:rPr>
        <w:t>.</w:t>
      </w:r>
      <w:r w:rsidR="002F7B3B" w:rsidRPr="00A23F16">
        <w:rPr>
          <w:rFonts w:ascii="Times New Roman" w:hAnsi="Times New Roman" w:cs="Times New Roman"/>
          <w:iCs/>
          <w:sz w:val="24"/>
          <w:szCs w:val="24"/>
        </w:rPr>
        <w:t xml:space="preserve"> </w:t>
      </w:r>
      <w:r w:rsidR="00AB048C" w:rsidRPr="00A23F16">
        <w:rPr>
          <w:rFonts w:ascii="Times New Roman" w:hAnsi="Times New Roman" w:cs="Times New Roman"/>
          <w:iCs/>
          <w:sz w:val="24"/>
          <w:szCs w:val="24"/>
        </w:rPr>
        <w:t xml:space="preserve"> </w:t>
      </w:r>
    </w:p>
    <w:p w14:paraId="69A15A7F" w14:textId="77777777" w:rsidR="002F7B3B" w:rsidRPr="00A23F16" w:rsidRDefault="002F7B3B" w:rsidP="002F7B3B">
      <w:pPr>
        <w:spacing w:after="0" w:line="480" w:lineRule="auto"/>
        <w:ind w:firstLine="720"/>
        <w:contextualSpacing/>
        <w:jc w:val="both"/>
        <w:rPr>
          <w:rFonts w:ascii="Times New Roman" w:hAnsi="Times New Roman" w:cs="Times New Roman"/>
          <w:sz w:val="24"/>
          <w:szCs w:val="24"/>
        </w:rPr>
      </w:pPr>
    </w:p>
    <w:p w14:paraId="42206D04" w14:textId="693FDF1A" w:rsidR="00D773CE" w:rsidRPr="00A23F16" w:rsidRDefault="00AB048C" w:rsidP="003E7189">
      <w:pPr>
        <w:pStyle w:val="Heading1"/>
        <w:spacing w:before="0" w:line="480" w:lineRule="auto"/>
        <w:rPr>
          <w:rFonts w:ascii="Times New Roman" w:hAnsi="Times New Roman" w:cs="Times New Roman"/>
          <w:b w:val="0"/>
          <w:color w:val="auto"/>
        </w:rPr>
      </w:pPr>
      <w:r w:rsidRPr="00A23F16">
        <w:rPr>
          <w:rFonts w:ascii="Times New Roman" w:hAnsi="Times New Roman" w:cs="Times New Roman"/>
          <w:b w:val="0"/>
          <w:color w:val="auto"/>
          <w:sz w:val="24"/>
          <w:szCs w:val="24"/>
        </w:rPr>
        <w:lastRenderedPageBreak/>
        <w:t xml:space="preserve">Review of the </w:t>
      </w:r>
      <w:r w:rsidR="000922F7" w:rsidRPr="00A23F16">
        <w:rPr>
          <w:rFonts w:ascii="Times New Roman" w:hAnsi="Times New Roman" w:cs="Times New Roman"/>
          <w:b w:val="0"/>
          <w:color w:val="auto"/>
          <w:sz w:val="24"/>
          <w:szCs w:val="24"/>
        </w:rPr>
        <w:t>Results</w:t>
      </w:r>
      <w:r w:rsidR="00F7125D" w:rsidRPr="00A23F16">
        <w:rPr>
          <w:rFonts w:ascii="Times New Roman" w:hAnsi="Times New Roman" w:cs="Times New Roman"/>
          <w:b w:val="0"/>
          <w:color w:val="auto"/>
          <w:sz w:val="24"/>
          <w:szCs w:val="24"/>
        </w:rPr>
        <w:t xml:space="preserve"> of </w:t>
      </w:r>
      <w:r w:rsidR="00652422" w:rsidRPr="00A23F16">
        <w:rPr>
          <w:rFonts w:ascii="Times New Roman" w:hAnsi="Times New Roman" w:cs="Times New Roman"/>
          <w:b w:val="0"/>
          <w:color w:val="auto"/>
          <w:sz w:val="24"/>
          <w:szCs w:val="24"/>
        </w:rPr>
        <w:t>o</w:t>
      </w:r>
      <w:r w:rsidR="00F7125D" w:rsidRPr="00A23F16">
        <w:rPr>
          <w:rFonts w:ascii="Times New Roman" w:hAnsi="Times New Roman" w:cs="Times New Roman"/>
          <w:b w:val="0"/>
          <w:color w:val="auto"/>
          <w:sz w:val="24"/>
          <w:szCs w:val="24"/>
        </w:rPr>
        <w:t xml:space="preserve">ur </w:t>
      </w:r>
      <w:r w:rsidR="00416D04" w:rsidRPr="00A23F16">
        <w:rPr>
          <w:rFonts w:ascii="Times New Roman" w:hAnsi="Times New Roman" w:cs="Times New Roman"/>
          <w:b w:val="0"/>
          <w:color w:val="auto"/>
          <w:sz w:val="24"/>
          <w:szCs w:val="24"/>
        </w:rPr>
        <w:t>Archaeological Analysis</w:t>
      </w:r>
    </w:p>
    <w:p w14:paraId="02F74FF2" w14:textId="32DBE161" w:rsidR="00F7125D" w:rsidRPr="00A23F16" w:rsidRDefault="00F7125D" w:rsidP="004B10A4">
      <w:pPr>
        <w:spacing w:after="0" w:line="480" w:lineRule="auto"/>
        <w:jc w:val="both"/>
        <w:rPr>
          <w:rFonts w:ascii="Times New Roman" w:hAnsi="Times New Roman" w:cs="Times New Roman"/>
        </w:rPr>
      </w:pPr>
      <w:r w:rsidRPr="00A23F16">
        <w:rPr>
          <w:rFonts w:ascii="Times New Roman" w:hAnsi="Times New Roman" w:cs="Times New Roman"/>
          <w:sz w:val="24"/>
          <w:szCs w:val="24"/>
        </w:rPr>
        <w:t xml:space="preserve">In this section, we present the results of our archaeological research into how Chinese entrepreneurship was represented in English-language texts in the two periods. </w:t>
      </w:r>
      <w:r w:rsidR="00416D04" w:rsidRPr="00A23F16">
        <w:rPr>
          <w:rFonts w:ascii="Times New Roman" w:hAnsi="Times New Roman" w:cs="Times New Roman"/>
          <w:sz w:val="24"/>
          <w:szCs w:val="24"/>
        </w:rPr>
        <w:t xml:space="preserve">As the coding </w:t>
      </w:r>
      <w:r w:rsidR="001111E9" w:rsidRPr="00A23F16">
        <w:rPr>
          <w:rFonts w:ascii="Times New Roman" w:hAnsi="Times New Roman" w:cs="Times New Roman"/>
          <w:sz w:val="24"/>
          <w:szCs w:val="24"/>
        </w:rPr>
        <w:t>i</w:t>
      </w:r>
      <w:r w:rsidR="00416D04" w:rsidRPr="00A23F16">
        <w:rPr>
          <w:rFonts w:ascii="Times New Roman" w:hAnsi="Times New Roman" w:cs="Times New Roman"/>
          <w:sz w:val="24"/>
          <w:szCs w:val="24"/>
        </w:rPr>
        <w:t>n Column 6 of Table II indicates, the prim</w:t>
      </w:r>
      <w:r w:rsidR="00821743" w:rsidRPr="00A23F16">
        <w:rPr>
          <w:rFonts w:ascii="Times New Roman" w:hAnsi="Times New Roman" w:cs="Times New Roman"/>
          <w:sz w:val="24"/>
          <w:szCs w:val="24"/>
        </w:rPr>
        <w:t>ary sources from the period 1842</w:t>
      </w:r>
      <w:r w:rsidR="001111E9" w:rsidRPr="00A23F16">
        <w:rPr>
          <w:rFonts w:ascii="Times New Roman" w:hAnsi="Times New Roman" w:cs="Times New Roman"/>
          <w:sz w:val="24"/>
          <w:szCs w:val="24"/>
        </w:rPr>
        <w:t>–</w:t>
      </w:r>
      <w:r w:rsidR="00416D04" w:rsidRPr="00A23F16">
        <w:rPr>
          <w:rFonts w:ascii="Times New Roman" w:hAnsi="Times New Roman" w:cs="Times New Roman"/>
          <w:sz w:val="24"/>
          <w:szCs w:val="24"/>
        </w:rPr>
        <w:t xml:space="preserve">1911 </w:t>
      </w:r>
      <w:r w:rsidR="000A59E7" w:rsidRPr="00A23F16">
        <w:rPr>
          <w:rFonts w:ascii="Times New Roman" w:hAnsi="Times New Roman" w:cs="Times New Roman"/>
          <w:sz w:val="24"/>
          <w:szCs w:val="24"/>
        </w:rPr>
        <w:t>are</w:t>
      </w:r>
      <w:r w:rsidR="00416D04" w:rsidRPr="00A23F16">
        <w:rPr>
          <w:rFonts w:ascii="Times New Roman" w:hAnsi="Times New Roman" w:cs="Times New Roman"/>
          <w:sz w:val="24"/>
          <w:szCs w:val="24"/>
        </w:rPr>
        <w:t xml:space="preserve"> theoretical</w:t>
      </w:r>
      <w:r w:rsidR="000A59E7" w:rsidRPr="00A23F16">
        <w:rPr>
          <w:rFonts w:ascii="Times New Roman" w:hAnsi="Times New Roman" w:cs="Times New Roman"/>
          <w:sz w:val="24"/>
          <w:szCs w:val="24"/>
        </w:rPr>
        <w:t>ly</w:t>
      </w:r>
      <w:r w:rsidR="00416D04" w:rsidRPr="00A23F16">
        <w:rPr>
          <w:rFonts w:ascii="Times New Roman" w:hAnsi="Times New Roman" w:cs="Times New Roman"/>
          <w:sz w:val="24"/>
          <w:szCs w:val="24"/>
        </w:rPr>
        <w:t xml:space="preserve"> divers</w:t>
      </w:r>
      <w:r w:rsidR="000A59E7" w:rsidRPr="00A23F16">
        <w:rPr>
          <w:rFonts w:ascii="Times New Roman" w:hAnsi="Times New Roman" w:cs="Times New Roman"/>
          <w:sz w:val="24"/>
          <w:szCs w:val="24"/>
        </w:rPr>
        <w:t>e</w:t>
      </w:r>
      <w:r w:rsidR="00416D04" w:rsidRPr="00A23F16">
        <w:rPr>
          <w:rFonts w:ascii="Times New Roman" w:hAnsi="Times New Roman" w:cs="Times New Roman"/>
          <w:sz w:val="24"/>
          <w:szCs w:val="24"/>
        </w:rPr>
        <w:t>, with some authors adopting approaches th</w:t>
      </w:r>
      <w:r w:rsidR="001111E9" w:rsidRPr="00A23F16">
        <w:rPr>
          <w:rFonts w:ascii="Times New Roman" w:hAnsi="Times New Roman" w:cs="Times New Roman"/>
          <w:sz w:val="24"/>
          <w:szCs w:val="24"/>
        </w:rPr>
        <w:t>at</w:t>
      </w:r>
      <w:r w:rsidR="00D075CE" w:rsidRPr="00A23F16">
        <w:rPr>
          <w:rFonts w:ascii="Times New Roman" w:hAnsi="Times New Roman" w:cs="Times New Roman"/>
          <w:sz w:val="24"/>
          <w:szCs w:val="24"/>
        </w:rPr>
        <w:t xml:space="preserve"> are</w:t>
      </w:r>
      <w:r w:rsidR="00416D04" w:rsidRPr="00A23F16">
        <w:rPr>
          <w:rFonts w:ascii="Times New Roman" w:hAnsi="Times New Roman" w:cs="Times New Roman"/>
          <w:sz w:val="24"/>
          <w:szCs w:val="24"/>
        </w:rPr>
        <w:t xml:space="preserve"> focused on institutions</w:t>
      </w:r>
      <w:r w:rsidR="001111E9" w:rsidRPr="00A23F16">
        <w:rPr>
          <w:rFonts w:ascii="Times New Roman" w:hAnsi="Times New Roman" w:cs="Times New Roman"/>
          <w:sz w:val="24"/>
          <w:szCs w:val="24"/>
        </w:rPr>
        <w:t>,</w:t>
      </w:r>
      <w:r w:rsidR="00416D04" w:rsidRPr="00A23F16">
        <w:rPr>
          <w:rFonts w:ascii="Times New Roman" w:hAnsi="Times New Roman" w:cs="Times New Roman"/>
          <w:sz w:val="24"/>
          <w:szCs w:val="24"/>
        </w:rPr>
        <w:t xml:space="preserve"> whilst others regarded religion or some other aspect of Chinese culture as the key variable at work. </w:t>
      </w:r>
      <w:r w:rsidR="00713FEE" w:rsidRPr="00A23F16">
        <w:rPr>
          <w:rFonts w:ascii="Times New Roman" w:hAnsi="Times New Roman" w:cs="Times New Roman"/>
          <w:sz w:val="24"/>
          <w:szCs w:val="24"/>
        </w:rPr>
        <w:t xml:space="preserve">Of the </w:t>
      </w:r>
      <w:r w:rsidR="00ED4112" w:rsidRPr="00A23F16">
        <w:rPr>
          <w:rFonts w:ascii="Times New Roman" w:hAnsi="Times New Roman" w:cs="Times New Roman"/>
          <w:sz w:val="24"/>
          <w:szCs w:val="24"/>
        </w:rPr>
        <w:t>22</w:t>
      </w:r>
      <w:r w:rsidR="001111E9" w:rsidRPr="00A23F16">
        <w:rPr>
          <w:rFonts w:ascii="Times New Roman" w:hAnsi="Times New Roman" w:cs="Times New Roman"/>
          <w:sz w:val="24"/>
          <w:szCs w:val="24"/>
        </w:rPr>
        <w:t xml:space="preserve"> </w:t>
      </w:r>
      <w:r w:rsidR="00713FEE" w:rsidRPr="00A23F16">
        <w:rPr>
          <w:rFonts w:ascii="Times New Roman" w:hAnsi="Times New Roman" w:cs="Times New Roman"/>
          <w:sz w:val="24"/>
          <w:szCs w:val="24"/>
        </w:rPr>
        <w:t>texts in Table II, eight used Institutionalist theory, seven focused on religion</w:t>
      </w:r>
      <w:r w:rsidR="00DC7C49" w:rsidRPr="00A23F16">
        <w:rPr>
          <w:rFonts w:ascii="Times New Roman" w:hAnsi="Times New Roman" w:cs="Times New Roman"/>
          <w:sz w:val="24"/>
          <w:szCs w:val="24"/>
        </w:rPr>
        <w:t>,</w:t>
      </w:r>
      <w:r w:rsidR="00713FEE" w:rsidRPr="00A23F16">
        <w:rPr>
          <w:rFonts w:ascii="Times New Roman" w:hAnsi="Times New Roman" w:cs="Times New Roman"/>
          <w:sz w:val="24"/>
          <w:szCs w:val="24"/>
        </w:rPr>
        <w:t xml:space="preserve"> and a further seven used a mixed approach that identified both institutional and religious impediments to entrepreneurship. </w:t>
      </w:r>
      <w:r w:rsidR="00AB048C" w:rsidRPr="00A23F16">
        <w:rPr>
          <w:rFonts w:ascii="Times New Roman" w:hAnsi="Times New Roman" w:cs="Times New Roman"/>
          <w:sz w:val="24"/>
          <w:szCs w:val="24"/>
        </w:rPr>
        <w:t>Our survey of the post-1978 literature on Chinese entrepreneurship found a similar level of theoretical diversity.</w:t>
      </w:r>
      <w:r w:rsidR="00872073" w:rsidRPr="00A23F16">
        <w:rPr>
          <w:rFonts w:ascii="Times New Roman" w:hAnsi="Times New Roman" w:cs="Times New Roman"/>
          <w:sz w:val="24"/>
          <w:szCs w:val="24"/>
        </w:rPr>
        <w:t xml:space="preserve"> </w:t>
      </w:r>
    </w:p>
    <w:p w14:paraId="44F9F2CF" w14:textId="77777777" w:rsidR="00D773CE" w:rsidRPr="00A23F16" w:rsidRDefault="00D773CE" w:rsidP="00D773CE">
      <w:pPr>
        <w:spacing w:after="0" w:line="480" w:lineRule="auto"/>
        <w:ind w:firstLine="720"/>
        <w:contextualSpacing/>
        <w:jc w:val="both"/>
        <w:rPr>
          <w:rFonts w:ascii="Times New Roman" w:hAnsi="Times New Roman" w:cs="Times New Roman"/>
          <w:iCs/>
          <w:sz w:val="24"/>
          <w:szCs w:val="24"/>
        </w:rPr>
      </w:pPr>
    </w:p>
    <w:p w14:paraId="67649663" w14:textId="525EE679" w:rsidR="00DE3E37" w:rsidRPr="00A23F16" w:rsidRDefault="00DE3E37" w:rsidP="003E7189">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iCs/>
          <w:sz w:val="24"/>
          <w:szCs w:val="24"/>
        </w:rPr>
        <w:t xml:space="preserve">Genealogical Analysis </w:t>
      </w:r>
    </w:p>
    <w:p w14:paraId="6D532DD4" w14:textId="38621344" w:rsidR="00DE3E37" w:rsidRPr="00A23F16" w:rsidRDefault="00DE3E37" w:rsidP="00B655EA">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In this section of the paper, we build on </w:t>
      </w:r>
      <w:r w:rsidR="00AF7C8D" w:rsidRPr="00A23F16">
        <w:rPr>
          <w:rFonts w:ascii="Times New Roman" w:hAnsi="Times New Roman" w:cs="Times New Roman"/>
          <w:sz w:val="24"/>
          <w:szCs w:val="24"/>
        </w:rPr>
        <w:t>our</w:t>
      </w:r>
      <w:r w:rsidRPr="00A23F16">
        <w:rPr>
          <w:rFonts w:ascii="Times New Roman" w:hAnsi="Times New Roman" w:cs="Times New Roman"/>
          <w:sz w:val="24"/>
          <w:szCs w:val="24"/>
        </w:rPr>
        <w:t xml:space="preserve"> previous archaeological analysis of discourses in the two periods to provide readers with a genealogical interpretation that links the ideas used to understand Chinese entrepreneurship in the 1842</w:t>
      </w:r>
      <w:r w:rsidR="00044A7A" w:rsidRPr="00A23F16">
        <w:rPr>
          <w:rFonts w:ascii="Times New Roman" w:hAnsi="Times New Roman" w:cs="Times New Roman"/>
          <w:sz w:val="24"/>
          <w:szCs w:val="24"/>
        </w:rPr>
        <w:t>–</w:t>
      </w:r>
      <w:r w:rsidRPr="00A23F16">
        <w:rPr>
          <w:rFonts w:ascii="Times New Roman" w:hAnsi="Times New Roman" w:cs="Times New Roman"/>
          <w:sz w:val="24"/>
          <w:szCs w:val="24"/>
        </w:rPr>
        <w:t xml:space="preserve">1911 period with those </w:t>
      </w:r>
      <w:r w:rsidR="00AF7C8D" w:rsidRPr="00A23F16">
        <w:rPr>
          <w:rFonts w:ascii="Times New Roman" w:hAnsi="Times New Roman" w:cs="Times New Roman"/>
          <w:sz w:val="24"/>
          <w:szCs w:val="24"/>
        </w:rPr>
        <w:t>applied in</w:t>
      </w:r>
      <w:r w:rsidRPr="00A23F16">
        <w:rPr>
          <w:rFonts w:ascii="Times New Roman" w:hAnsi="Times New Roman" w:cs="Times New Roman"/>
          <w:sz w:val="24"/>
          <w:szCs w:val="24"/>
        </w:rPr>
        <w:t xml:space="preserve"> the subsequent period. We thus now switch from Foucault’s archaeological mode to the</w:t>
      </w:r>
      <w:r w:rsidR="009D2FD8" w:rsidRPr="00A23F16">
        <w:rPr>
          <w:rFonts w:ascii="Times New Roman" w:hAnsi="Times New Roman" w:cs="Times New Roman"/>
          <w:sz w:val="24"/>
          <w:szCs w:val="24"/>
        </w:rPr>
        <w:t xml:space="preserve"> genealogical </w:t>
      </w:r>
      <w:r w:rsidR="009D2FD8" w:rsidRPr="00A23F16">
        <w:rPr>
          <w:rFonts w:ascii="Times New Roman" w:hAnsi="Times New Roman" w:cs="Times New Roman"/>
          <w:noProof/>
          <w:sz w:val="24"/>
          <w:szCs w:val="24"/>
        </w:rPr>
        <w:t>mode</w:t>
      </w:r>
      <w:r w:rsidR="009D2FD8" w:rsidRPr="00A23F16">
        <w:rPr>
          <w:rFonts w:ascii="Times New Roman" w:hAnsi="Times New Roman" w:cs="Times New Roman"/>
          <w:sz w:val="24"/>
          <w:szCs w:val="24"/>
        </w:rPr>
        <w:t xml:space="preserve"> of research to establish the connections between the ideas used in the two periods to understand Chinese entrepreneurship. Table </w:t>
      </w:r>
      <w:r w:rsidR="00044A7A" w:rsidRPr="00A23F16">
        <w:rPr>
          <w:rFonts w:ascii="Times New Roman" w:hAnsi="Times New Roman" w:cs="Times New Roman"/>
          <w:sz w:val="24"/>
          <w:szCs w:val="24"/>
        </w:rPr>
        <w:t>III</w:t>
      </w:r>
      <w:r w:rsidR="009D2FD8" w:rsidRPr="00A23F16">
        <w:rPr>
          <w:rFonts w:ascii="Times New Roman" w:hAnsi="Times New Roman" w:cs="Times New Roman"/>
          <w:sz w:val="24"/>
          <w:szCs w:val="24"/>
        </w:rPr>
        <w:t xml:space="preserve"> establishes the relationship between the theoretical traditions used in the two periods whilst also acknowledging the differences</w:t>
      </w:r>
      <w:r w:rsidR="00D075CE" w:rsidRPr="00A23F16">
        <w:rPr>
          <w:rFonts w:ascii="Times New Roman" w:hAnsi="Times New Roman" w:cs="Times New Roman"/>
          <w:sz w:val="24"/>
          <w:szCs w:val="24"/>
        </w:rPr>
        <w:t xml:space="preserve"> in how these theories were applied</w:t>
      </w:r>
      <w:r w:rsidR="009D2FD8" w:rsidRPr="00A23F16">
        <w:rPr>
          <w:rFonts w:ascii="Times New Roman" w:hAnsi="Times New Roman" w:cs="Times New Roman"/>
          <w:sz w:val="24"/>
          <w:szCs w:val="24"/>
        </w:rPr>
        <w:t xml:space="preserve">. </w:t>
      </w:r>
    </w:p>
    <w:p w14:paraId="2C4A926D" w14:textId="77777777" w:rsidR="00C2040C" w:rsidRPr="00A23F16" w:rsidRDefault="00C2040C" w:rsidP="00B655EA">
      <w:pPr>
        <w:pBdr>
          <w:bottom w:val="single" w:sz="4" w:space="1" w:color="auto"/>
        </w:pBdr>
        <w:spacing w:after="0" w:line="480" w:lineRule="auto"/>
        <w:contextualSpacing/>
        <w:jc w:val="both"/>
        <w:rPr>
          <w:rFonts w:ascii="Times New Roman" w:hAnsi="Times New Roman" w:cs="Times New Roman"/>
          <w:sz w:val="24"/>
          <w:szCs w:val="24"/>
        </w:rPr>
      </w:pPr>
    </w:p>
    <w:p w14:paraId="5C042AA0" w14:textId="293C6717" w:rsidR="00652422" w:rsidRPr="00A23F16" w:rsidRDefault="00652422" w:rsidP="00652422">
      <w:pPr>
        <w:spacing w:after="0" w:line="480" w:lineRule="auto"/>
        <w:ind w:firstLine="720"/>
        <w:contextualSpacing/>
        <w:jc w:val="center"/>
        <w:rPr>
          <w:rFonts w:ascii="Times New Roman" w:hAnsi="Times New Roman" w:cs="Times New Roman"/>
          <w:sz w:val="24"/>
          <w:szCs w:val="24"/>
        </w:rPr>
      </w:pPr>
      <w:r w:rsidRPr="00A23F16">
        <w:rPr>
          <w:rFonts w:ascii="Times New Roman" w:hAnsi="Times New Roman" w:cs="Times New Roman"/>
          <w:sz w:val="24"/>
          <w:szCs w:val="24"/>
        </w:rPr>
        <w:t>INSERT TABLE III ABOUT HERE</w:t>
      </w:r>
    </w:p>
    <w:p w14:paraId="2EE827CB" w14:textId="77777777" w:rsidR="009D2FD8" w:rsidRPr="00A23F16" w:rsidRDefault="009D2FD8" w:rsidP="00DE3E37">
      <w:pPr>
        <w:spacing w:after="0" w:line="480" w:lineRule="auto"/>
        <w:ind w:firstLine="720"/>
        <w:contextualSpacing/>
        <w:jc w:val="both"/>
        <w:rPr>
          <w:rFonts w:ascii="Times New Roman" w:hAnsi="Times New Roman" w:cs="Times New Roman"/>
          <w:sz w:val="24"/>
          <w:szCs w:val="24"/>
        </w:rPr>
      </w:pPr>
    </w:p>
    <w:p w14:paraId="711E1C16" w14:textId="499D0C26" w:rsidR="00DE3E37" w:rsidRPr="00A23F16" w:rsidRDefault="00C66C00" w:rsidP="00B655EA">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As </w:t>
      </w:r>
      <w:r w:rsidR="00044A7A" w:rsidRPr="00A23F16">
        <w:rPr>
          <w:rFonts w:ascii="Times New Roman" w:hAnsi="Times New Roman" w:cs="Times New Roman"/>
          <w:sz w:val="24"/>
          <w:szCs w:val="24"/>
        </w:rPr>
        <w:t>demonstrated</w:t>
      </w:r>
      <w:r w:rsidRPr="00A23F16">
        <w:rPr>
          <w:rFonts w:ascii="Times New Roman" w:hAnsi="Times New Roman" w:cs="Times New Roman"/>
          <w:sz w:val="24"/>
          <w:szCs w:val="24"/>
        </w:rPr>
        <w:t xml:space="preserve"> above, writers such as Forbes (1844) used classical liberalism as a lens for understanding the predicament of Chinese entrepreneurs. Their view was that China’s illiberal </w:t>
      </w:r>
      <w:r w:rsidRPr="00A23F16">
        <w:rPr>
          <w:rFonts w:ascii="Times New Roman" w:hAnsi="Times New Roman" w:cs="Times New Roman"/>
          <w:sz w:val="24"/>
          <w:szCs w:val="24"/>
        </w:rPr>
        <w:lastRenderedPageBreak/>
        <w:t>political institutions were the main brake on Chinese entrepreneurs and that</w:t>
      </w:r>
      <w:r w:rsidR="00044A7A" w:rsidRPr="00A23F16">
        <w:rPr>
          <w:rFonts w:ascii="Times New Roman" w:hAnsi="Times New Roman" w:cs="Times New Roman"/>
          <w:sz w:val="24"/>
          <w:szCs w:val="24"/>
        </w:rPr>
        <w:t>,</w:t>
      </w:r>
      <w:r w:rsidRPr="00A23F16">
        <w:rPr>
          <w:rFonts w:ascii="Times New Roman" w:hAnsi="Times New Roman" w:cs="Times New Roman"/>
          <w:sz w:val="24"/>
          <w:szCs w:val="24"/>
        </w:rPr>
        <w:t xml:space="preserve"> if only China’s </w:t>
      </w:r>
      <w:r w:rsidR="00302881" w:rsidRPr="00A23F16">
        <w:rPr>
          <w:rFonts w:ascii="Times New Roman" w:hAnsi="Times New Roman" w:cs="Times New Roman"/>
          <w:sz w:val="24"/>
          <w:szCs w:val="24"/>
        </w:rPr>
        <w:t xml:space="preserve">political and economic institutions could </w:t>
      </w:r>
      <w:r w:rsidR="00044A7A" w:rsidRPr="00A23F16">
        <w:rPr>
          <w:rFonts w:ascii="Times New Roman" w:hAnsi="Times New Roman" w:cs="Times New Roman"/>
          <w:sz w:val="24"/>
          <w:szCs w:val="24"/>
        </w:rPr>
        <w:t xml:space="preserve">be </w:t>
      </w:r>
      <w:r w:rsidR="00302881" w:rsidRPr="00A23F16">
        <w:rPr>
          <w:rFonts w:ascii="Times New Roman" w:hAnsi="Times New Roman" w:cs="Times New Roman"/>
          <w:sz w:val="24"/>
          <w:szCs w:val="24"/>
        </w:rPr>
        <w:t>remade in the image of Western economic liberalism, Chinese entrepreneurship would flourish. A broadly similar perspective is provided by some modern academics writing about Chinese entrepreneurship</w:t>
      </w:r>
      <w:r w:rsidR="00044A7A" w:rsidRPr="00A23F16">
        <w:rPr>
          <w:rFonts w:ascii="Times New Roman" w:hAnsi="Times New Roman" w:cs="Times New Roman"/>
          <w:sz w:val="24"/>
          <w:szCs w:val="24"/>
        </w:rPr>
        <w:t>,</w:t>
      </w:r>
      <w:r w:rsidR="00302881" w:rsidRPr="00A23F16">
        <w:rPr>
          <w:rFonts w:ascii="Times New Roman" w:hAnsi="Times New Roman" w:cs="Times New Roman"/>
          <w:sz w:val="24"/>
          <w:szCs w:val="24"/>
        </w:rPr>
        <w:t xml:space="preserve"> such as Huang (2008).</w:t>
      </w:r>
      <w:r w:rsidR="00872073" w:rsidRPr="00A23F16">
        <w:rPr>
          <w:rFonts w:ascii="Times New Roman" w:hAnsi="Times New Roman" w:cs="Times New Roman"/>
          <w:sz w:val="24"/>
          <w:szCs w:val="24"/>
        </w:rPr>
        <w:t xml:space="preserve"> </w:t>
      </w:r>
      <w:r w:rsidRPr="00A23F16">
        <w:rPr>
          <w:rFonts w:ascii="Times New Roman" w:hAnsi="Times New Roman" w:cs="Times New Roman"/>
          <w:sz w:val="24"/>
          <w:szCs w:val="24"/>
        </w:rPr>
        <w:t>This is not to say that modern neoliberalism</w:t>
      </w:r>
      <w:r w:rsidR="00044A7A" w:rsidRPr="00A23F16">
        <w:rPr>
          <w:rFonts w:ascii="Times New Roman" w:hAnsi="Times New Roman" w:cs="Times New Roman"/>
          <w:sz w:val="24"/>
          <w:szCs w:val="24"/>
        </w:rPr>
        <w:t>,</w:t>
      </w:r>
      <w:r w:rsidR="00302881" w:rsidRPr="00A23F16">
        <w:rPr>
          <w:rFonts w:ascii="Times New Roman" w:hAnsi="Times New Roman" w:cs="Times New Roman"/>
          <w:sz w:val="24"/>
          <w:szCs w:val="24"/>
        </w:rPr>
        <w:t xml:space="preserve"> as represented by entrepreneurship scholars such as Huang</w:t>
      </w:r>
      <w:r w:rsidR="00044A7A" w:rsidRPr="00A23F16">
        <w:rPr>
          <w:rFonts w:ascii="Times New Roman" w:hAnsi="Times New Roman" w:cs="Times New Roman"/>
          <w:sz w:val="24"/>
          <w:szCs w:val="24"/>
        </w:rPr>
        <w:t>,</w:t>
      </w:r>
      <w:r w:rsidRPr="00A23F16">
        <w:rPr>
          <w:rFonts w:ascii="Times New Roman" w:hAnsi="Times New Roman" w:cs="Times New Roman"/>
          <w:sz w:val="24"/>
          <w:szCs w:val="24"/>
        </w:rPr>
        <w:t xml:space="preserve"> is precisely the same as </w:t>
      </w:r>
      <w:r w:rsidR="00044A7A" w:rsidRPr="00A23F16">
        <w:rPr>
          <w:rFonts w:ascii="Times New Roman" w:hAnsi="Times New Roman" w:cs="Times New Roman"/>
          <w:sz w:val="24"/>
          <w:szCs w:val="24"/>
        </w:rPr>
        <w:t xml:space="preserve">the </w:t>
      </w:r>
      <w:r w:rsidRPr="00A23F16">
        <w:rPr>
          <w:rFonts w:ascii="Times New Roman" w:hAnsi="Times New Roman" w:cs="Times New Roman"/>
          <w:sz w:val="24"/>
          <w:szCs w:val="24"/>
        </w:rPr>
        <w:t>historical classical liberalism</w:t>
      </w:r>
      <w:r w:rsidR="00302881" w:rsidRPr="00A23F16">
        <w:rPr>
          <w:rFonts w:ascii="Times New Roman" w:hAnsi="Times New Roman" w:cs="Times New Roman"/>
          <w:sz w:val="24"/>
          <w:szCs w:val="24"/>
        </w:rPr>
        <w:t xml:space="preserve"> represented by Forbes, </w:t>
      </w:r>
      <w:r w:rsidR="00532566" w:rsidRPr="00A23F16">
        <w:rPr>
          <w:rFonts w:ascii="Times New Roman" w:hAnsi="Times New Roman" w:cs="Times New Roman"/>
          <w:sz w:val="24"/>
          <w:szCs w:val="24"/>
        </w:rPr>
        <w:t xml:space="preserve">but </w:t>
      </w:r>
      <w:r w:rsidR="00302881" w:rsidRPr="00A23F16">
        <w:rPr>
          <w:rFonts w:ascii="Times New Roman" w:hAnsi="Times New Roman" w:cs="Times New Roman"/>
          <w:sz w:val="24"/>
          <w:szCs w:val="24"/>
        </w:rPr>
        <w:t xml:space="preserve">here is a strong family resemblance between the two approaches </w:t>
      </w:r>
      <w:r w:rsidR="00532566" w:rsidRPr="00A23F16">
        <w:rPr>
          <w:rFonts w:ascii="Times New Roman" w:hAnsi="Times New Roman" w:cs="Times New Roman"/>
          <w:sz w:val="24"/>
          <w:szCs w:val="24"/>
        </w:rPr>
        <w:t xml:space="preserve">(Ebenstein, 2015) </w:t>
      </w:r>
      <w:r w:rsidR="00302881" w:rsidRPr="00A23F16">
        <w:rPr>
          <w:rFonts w:ascii="Times New Roman" w:hAnsi="Times New Roman" w:cs="Times New Roman"/>
          <w:sz w:val="24"/>
          <w:szCs w:val="24"/>
        </w:rPr>
        <w:t xml:space="preserve">that is visible in how authors from this tradition understand Chinese entrepreneurship and the barriers to it. </w:t>
      </w:r>
      <w:r w:rsidR="00120134" w:rsidRPr="00A23F16">
        <w:rPr>
          <w:rFonts w:ascii="Times New Roman" w:hAnsi="Times New Roman" w:cs="Times New Roman"/>
          <w:sz w:val="24"/>
          <w:szCs w:val="24"/>
        </w:rPr>
        <w:t>Both Forbes</w:t>
      </w:r>
      <w:r w:rsidR="00AF7C8D" w:rsidRPr="00A23F16">
        <w:rPr>
          <w:rFonts w:ascii="Times New Roman" w:hAnsi="Times New Roman" w:cs="Times New Roman"/>
          <w:sz w:val="24"/>
          <w:szCs w:val="24"/>
        </w:rPr>
        <w:t xml:space="preserve"> (1844)</w:t>
      </w:r>
      <w:r w:rsidR="00120134" w:rsidRPr="00A23F16">
        <w:rPr>
          <w:rFonts w:ascii="Times New Roman" w:hAnsi="Times New Roman" w:cs="Times New Roman"/>
          <w:sz w:val="24"/>
          <w:szCs w:val="24"/>
        </w:rPr>
        <w:t xml:space="preserve"> and Huang </w:t>
      </w:r>
      <w:r w:rsidR="00AF7C8D" w:rsidRPr="00A23F16">
        <w:rPr>
          <w:rFonts w:ascii="Times New Roman" w:hAnsi="Times New Roman" w:cs="Times New Roman"/>
          <w:sz w:val="24"/>
          <w:szCs w:val="24"/>
        </w:rPr>
        <w:t xml:space="preserve">(2008) </w:t>
      </w:r>
      <w:r w:rsidR="00120134" w:rsidRPr="00A23F16">
        <w:rPr>
          <w:rFonts w:ascii="Times New Roman" w:hAnsi="Times New Roman" w:cs="Times New Roman"/>
          <w:sz w:val="24"/>
          <w:szCs w:val="24"/>
        </w:rPr>
        <w:t>can be regarded as intellectual descendants of Smith</w:t>
      </w:r>
      <w:r w:rsidR="00AF7C8D" w:rsidRPr="00A23F16">
        <w:rPr>
          <w:rFonts w:ascii="Times New Roman" w:hAnsi="Times New Roman" w:cs="Times New Roman"/>
          <w:sz w:val="24"/>
          <w:szCs w:val="24"/>
        </w:rPr>
        <w:t xml:space="preserve"> (1776)</w:t>
      </w:r>
      <w:r w:rsidR="00120134" w:rsidRPr="00A23F16">
        <w:rPr>
          <w:rFonts w:ascii="Times New Roman" w:hAnsi="Times New Roman" w:cs="Times New Roman"/>
          <w:sz w:val="24"/>
          <w:szCs w:val="24"/>
        </w:rPr>
        <w:t>.</w:t>
      </w:r>
    </w:p>
    <w:p w14:paraId="70AF79E9" w14:textId="77777777" w:rsidR="009D2FD8" w:rsidRPr="00A23F16" w:rsidRDefault="009D2FD8" w:rsidP="00DE3E37">
      <w:pPr>
        <w:spacing w:after="0" w:line="480" w:lineRule="auto"/>
        <w:ind w:firstLine="720"/>
        <w:contextualSpacing/>
        <w:jc w:val="both"/>
        <w:rPr>
          <w:rFonts w:ascii="Times New Roman" w:hAnsi="Times New Roman" w:cs="Times New Roman"/>
          <w:sz w:val="24"/>
          <w:szCs w:val="24"/>
        </w:rPr>
      </w:pPr>
    </w:p>
    <w:p w14:paraId="75B4A9EF" w14:textId="1DBC9DBB" w:rsidR="009D2FD8" w:rsidRPr="00A23F16" w:rsidRDefault="009D2FD8" w:rsidP="003E7189">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Relationship between pre-1911 Religious Explanations and Contemporary Neo-Weberian Explanations</w:t>
      </w:r>
    </w:p>
    <w:p w14:paraId="696C188F" w14:textId="14513B6F" w:rsidR="0031537C" w:rsidRDefault="00302881" w:rsidP="00B655EA">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Turning now to the authors who focus on religion</w:t>
      </w:r>
      <w:r w:rsidR="0093498B" w:rsidRPr="00A23F16">
        <w:rPr>
          <w:rFonts w:ascii="Times New Roman" w:hAnsi="Times New Roman" w:cs="Times New Roman"/>
          <w:sz w:val="24"/>
          <w:szCs w:val="24"/>
        </w:rPr>
        <w:t xml:space="preserve"> and culture in analysing Chinese entrepreneurship</w:t>
      </w:r>
      <w:r w:rsidRPr="00A23F16">
        <w:rPr>
          <w:rFonts w:ascii="Times New Roman" w:hAnsi="Times New Roman" w:cs="Times New Roman"/>
          <w:sz w:val="24"/>
          <w:szCs w:val="24"/>
        </w:rPr>
        <w:t xml:space="preserve">, we see a similarly strong </w:t>
      </w:r>
      <w:r w:rsidR="00C66C00" w:rsidRPr="00A23F16">
        <w:rPr>
          <w:rFonts w:ascii="Times New Roman" w:hAnsi="Times New Roman" w:cs="Times New Roman"/>
          <w:sz w:val="24"/>
          <w:szCs w:val="24"/>
        </w:rPr>
        <w:t xml:space="preserve">family resemblance between the ideas </w:t>
      </w:r>
      <w:r w:rsidR="00D56117" w:rsidRPr="00A23F16">
        <w:rPr>
          <w:rFonts w:ascii="Times New Roman" w:hAnsi="Times New Roman" w:cs="Times New Roman"/>
          <w:sz w:val="24"/>
          <w:szCs w:val="24"/>
        </w:rPr>
        <w:t xml:space="preserve">that </w:t>
      </w:r>
      <w:r w:rsidR="00C66C00" w:rsidRPr="00A23F16">
        <w:rPr>
          <w:rFonts w:ascii="Times New Roman" w:hAnsi="Times New Roman" w:cs="Times New Roman"/>
          <w:sz w:val="24"/>
          <w:szCs w:val="24"/>
        </w:rPr>
        <w:t>Westerners used to understand Chinese entrepreneurship in the 1842</w:t>
      </w:r>
      <w:r w:rsidR="00D56117" w:rsidRPr="00A23F16">
        <w:rPr>
          <w:rFonts w:ascii="Times New Roman" w:hAnsi="Times New Roman" w:cs="Times New Roman"/>
          <w:sz w:val="24"/>
          <w:szCs w:val="24"/>
        </w:rPr>
        <w:t>–</w:t>
      </w:r>
      <w:r w:rsidR="00C66C00" w:rsidRPr="00A23F16">
        <w:rPr>
          <w:rFonts w:ascii="Times New Roman" w:hAnsi="Times New Roman" w:cs="Times New Roman"/>
          <w:sz w:val="24"/>
          <w:szCs w:val="24"/>
        </w:rPr>
        <w:t>1911 period and the modern neo-Weberian accounts of Chinese entrepreneurship.</w:t>
      </w:r>
      <w:r w:rsidR="00872073" w:rsidRPr="00A23F16">
        <w:rPr>
          <w:rFonts w:ascii="Times New Roman" w:hAnsi="Times New Roman" w:cs="Times New Roman"/>
          <w:sz w:val="24"/>
          <w:szCs w:val="24"/>
        </w:rPr>
        <w:t xml:space="preserve"> </w:t>
      </w:r>
      <w:r w:rsidR="00E04FC9" w:rsidRPr="00A23F16">
        <w:rPr>
          <w:rFonts w:ascii="Times New Roman" w:hAnsi="Times New Roman" w:cs="Times New Roman"/>
          <w:sz w:val="24"/>
          <w:szCs w:val="24"/>
        </w:rPr>
        <w:t>These resemblances are far from coincidental:</w:t>
      </w:r>
      <w:r w:rsidR="00E04FC9" w:rsidRPr="00A23F16">
        <w:rPr>
          <w:rFonts w:ascii="Times New Roman" w:hAnsi="Times New Roman" w:cs="Times New Roman"/>
        </w:rPr>
        <w:t xml:space="preserve"> </w:t>
      </w:r>
      <w:r w:rsidR="00E04FC9" w:rsidRPr="00A23F16">
        <w:rPr>
          <w:rFonts w:ascii="Times New Roman" w:hAnsi="Times New Roman" w:cs="Times New Roman"/>
          <w:sz w:val="24"/>
          <w:szCs w:val="24"/>
        </w:rPr>
        <w:t xml:space="preserve">modern neo-Weberian research on Chinese entrepreneurship is informed by the ideas of Redding (1990), who based his interpretation on Weber (1915), who in turn based his theory on some of the pre-1911 texts discussed in our paper. </w:t>
      </w:r>
      <w:r w:rsidR="00C66C00" w:rsidRPr="00A23F16">
        <w:rPr>
          <w:rFonts w:ascii="Times New Roman" w:hAnsi="Times New Roman" w:cs="Times New Roman"/>
          <w:sz w:val="24"/>
          <w:szCs w:val="24"/>
        </w:rPr>
        <w:t xml:space="preserve">The </w:t>
      </w:r>
      <w:r w:rsidR="00E04FC9" w:rsidRPr="00A23F16">
        <w:rPr>
          <w:rFonts w:ascii="Times New Roman" w:hAnsi="Times New Roman" w:cs="Times New Roman"/>
          <w:sz w:val="24"/>
          <w:szCs w:val="24"/>
        </w:rPr>
        <w:t xml:space="preserve">crucial link between the pre-1911 descriptions </w:t>
      </w:r>
      <w:r w:rsidR="005A59AC" w:rsidRPr="00A23F16">
        <w:rPr>
          <w:rFonts w:ascii="Times New Roman" w:hAnsi="Times New Roman" w:cs="Times New Roman"/>
          <w:sz w:val="24"/>
          <w:szCs w:val="24"/>
        </w:rPr>
        <w:t xml:space="preserve">by missionaries and other travellers and the modern academic research </w:t>
      </w:r>
      <w:r w:rsidR="00C66C00" w:rsidRPr="00A23F16">
        <w:rPr>
          <w:rFonts w:ascii="Times New Roman" w:hAnsi="Times New Roman" w:cs="Times New Roman"/>
          <w:sz w:val="24"/>
          <w:szCs w:val="24"/>
        </w:rPr>
        <w:t>is</w:t>
      </w:r>
      <w:r w:rsidR="00AF7C8D" w:rsidRPr="00A23F16">
        <w:rPr>
          <w:rFonts w:ascii="Times New Roman" w:hAnsi="Times New Roman" w:cs="Times New Roman"/>
          <w:sz w:val="24"/>
          <w:szCs w:val="24"/>
        </w:rPr>
        <w:t xml:space="preserve"> </w:t>
      </w:r>
      <w:r w:rsidR="00C66C00" w:rsidRPr="00A23F16">
        <w:rPr>
          <w:rFonts w:ascii="Times New Roman" w:hAnsi="Times New Roman" w:cs="Times New Roman"/>
          <w:sz w:val="24"/>
          <w:szCs w:val="24"/>
        </w:rPr>
        <w:t>Weber</w:t>
      </w:r>
      <w:r w:rsidR="0093498B" w:rsidRPr="00A23F16">
        <w:rPr>
          <w:rFonts w:ascii="Times New Roman" w:hAnsi="Times New Roman" w:cs="Times New Roman"/>
          <w:sz w:val="24"/>
          <w:szCs w:val="24"/>
        </w:rPr>
        <w:t>,</w:t>
      </w:r>
      <w:r w:rsidR="00AF7C8D" w:rsidRPr="00A23F16">
        <w:rPr>
          <w:rFonts w:ascii="Times New Roman" w:hAnsi="Times New Roman" w:cs="Times New Roman"/>
          <w:sz w:val="24"/>
          <w:szCs w:val="24"/>
        </w:rPr>
        <w:t xml:space="preserve"> the</w:t>
      </w:r>
      <w:r w:rsidR="00C66C00" w:rsidRPr="00A23F16">
        <w:rPr>
          <w:rFonts w:ascii="Times New Roman" w:hAnsi="Times New Roman" w:cs="Times New Roman"/>
          <w:sz w:val="24"/>
          <w:szCs w:val="24"/>
        </w:rPr>
        <w:t xml:space="preserve"> German sociologist who based his highly influential account of Chinese business on some of the texts in Table II. As we noted above, </w:t>
      </w:r>
      <w:r w:rsidR="009A279A" w:rsidRPr="00A23F16">
        <w:rPr>
          <w:rFonts w:ascii="Times New Roman" w:hAnsi="Times New Roman" w:cs="Times New Roman"/>
          <w:sz w:val="24"/>
          <w:szCs w:val="24"/>
        </w:rPr>
        <w:t xml:space="preserve">the footnotes in </w:t>
      </w:r>
      <w:r w:rsidR="0031537C" w:rsidRPr="00A23F16">
        <w:rPr>
          <w:rFonts w:ascii="Times New Roman" w:hAnsi="Times New Roman" w:cs="Times New Roman"/>
          <w:sz w:val="24"/>
          <w:szCs w:val="24"/>
        </w:rPr>
        <w:t xml:space="preserve">Weber’s </w:t>
      </w:r>
      <w:r w:rsidR="009A279A" w:rsidRPr="00A23F16">
        <w:rPr>
          <w:rFonts w:ascii="Times New Roman" w:hAnsi="Times New Roman" w:cs="Times New Roman"/>
          <w:sz w:val="24"/>
          <w:szCs w:val="24"/>
        </w:rPr>
        <w:t xml:space="preserve">1915 book on Chinese religions show that </w:t>
      </w:r>
      <w:r w:rsidR="0031537C" w:rsidRPr="00A23F16">
        <w:rPr>
          <w:rFonts w:ascii="Times New Roman" w:hAnsi="Times New Roman" w:cs="Times New Roman"/>
          <w:sz w:val="24"/>
          <w:szCs w:val="24"/>
        </w:rPr>
        <w:t>his</w:t>
      </w:r>
      <w:r w:rsidR="00E205F1" w:rsidRPr="00A23F16">
        <w:rPr>
          <w:rFonts w:ascii="Times New Roman" w:hAnsi="Times New Roman" w:cs="Times New Roman"/>
          <w:sz w:val="24"/>
          <w:szCs w:val="24"/>
        </w:rPr>
        <w:t xml:space="preserve"> </w:t>
      </w:r>
      <w:r w:rsidR="005A59AC" w:rsidRPr="00A23F16">
        <w:rPr>
          <w:rFonts w:ascii="Times New Roman" w:hAnsi="Times New Roman" w:cs="Times New Roman"/>
          <w:sz w:val="24"/>
          <w:szCs w:val="24"/>
        </w:rPr>
        <w:t>theory of the relationship between Chinese religion and</w:t>
      </w:r>
      <w:r w:rsidR="00E205F1" w:rsidRPr="00A23F16">
        <w:rPr>
          <w:rFonts w:ascii="Times New Roman" w:hAnsi="Times New Roman" w:cs="Times New Roman"/>
          <w:sz w:val="24"/>
          <w:szCs w:val="24"/>
        </w:rPr>
        <w:t xml:space="preserve"> business</w:t>
      </w:r>
      <w:r w:rsidR="00D56117" w:rsidRPr="00A23F16">
        <w:rPr>
          <w:rFonts w:ascii="Times New Roman" w:hAnsi="Times New Roman" w:cs="Times New Roman"/>
          <w:sz w:val="24"/>
          <w:szCs w:val="24"/>
        </w:rPr>
        <w:t xml:space="preserve"> </w:t>
      </w:r>
      <w:r w:rsidR="005A59AC" w:rsidRPr="00A23F16">
        <w:rPr>
          <w:rFonts w:ascii="Times New Roman" w:hAnsi="Times New Roman" w:cs="Times New Roman"/>
          <w:sz w:val="24"/>
          <w:szCs w:val="24"/>
        </w:rPr>
        <w:t>culture</w:t>
      </w:r>
      <w:r w:rsidR="00D32542" w:rsidRPr="00A23F16">
        <w:rPr>
          <w:rFonts w:ascii="Times New Roman" w:hAnsi="Times New Roman" w:cs="Times New Roman"/>
          <w:sz w:val="24"/>
          <w:szCs w:val="24"/>
        </w:rPr>
        <w:t xml:space="preserve"> was based</w:t>
      </w:r>
      <w:r w:rsidR="009A279A" w:rsidRPr="00A23F16">
        <w:rPr>
          <w:rFonts w:ascii="Times New Roman" w:hAnsi="Times New Roman" w:cs="Times New Roman"/>
          <w:sz w:val="24"/>
          <w:szCs w:val="24"/>
        </w:rPr>
        <w:t xml:space="preserve"> on the accounts of Morse</w:t>
      </w:r>
      <w:r w:rsidR="00183A7A" w:rsidRPr="00A23F16">
        <w:rPr>
          <w:rFonts w:ascii="Times New Roman" w:hAnsi="Times New Roman" w:cs="Times New Roman"/>
          <w:sz w:val="24"/>
          <w:szCs w:val="24"/>
        </w:rPr>
        <w:t>, Eitel</w:t>
      </w:r>
      <w:r w:rsidR="009A279A" w:rsidRPr="00A23F16">
        <w:rPr>
          <w:rFonts w:ascii="Times New Roman" w:hAnsi="Times New Roman" w:cs="Times New Roman"/>
          <w:sz w:val="24"/>
          <w:szCs w:val="24"/>
        </w:rPr>
        <w:t xml:space="preserve"> and the other Westerners who had </w:t>
      </w:r>
      <w:r w:rsidR="009A279A" w:rsidRPr="00A23F16">
        <w:rPr>
          <w:rFonts w:ascii="Times New Roman" w:hAnsi="Times New Roman" w:cs="Times New Roman"/>
          <w:sz w:val="24"/>
          <w:szCs w:val="24"/>
        </w:rPr>
        <w:lastRenderedPageBreak/>
        <w:t>travelled to China.</w:t>
      </w:r>
      <w:r w:rsidR="00E205F1" w:rsidRPr="00A23F16">
        <w:rPr>
          <w:rFonts w:ascii="Times New Roman" w:hAnsi="Times New Roman" w:cs="Times New Roman"/>
          <w:sz w:val="24"/>
          <w:szCs w:val="24"/>
        </w:rPr>
        <w:t xml:space="preserve"> </w:t>
      </w:r>
      <w:r w:rsidR="008360FA" w:rsidRPr="00A23F16">
        <w:rPr>
          <w:rFonts w:ascii="Times New Roman" w:hAnsi="Times New Roman" w:cs="Times New Roman"/>
          <w:sz w:val="24"/>
          <w:szCs w:val="24"/>
        </w:rPr>
        <w:t>Weber’s book</w:t>
      </w:r>
      <w:r w:rsidR="00C66C00" w:rsidRPr="00A23F16">
        <w:rPr>
          <w:rFonts w:ascii="Times New Roman" w:hAnsi="Times New Roman" w:cs="Times New Roman"/>
          <w:sz w:val="24"/>
          <w:szCs w:val="24"/>
        </w:rPr>
        <w:t>, which was written in Berlin in 1915 (</w:t>
      </w:r>
      <w:r w:rsidR="001F787F" w:rsidRPr="00A23F16">
        <w:rPr>
          <w:rFonts w:ascii="Times New Roman" w:hAnsi="Times New Roman" w:cs="Times New Roman"/>
          <w:sz w:val="24"/>
          <w:szCs w:val="24"/>
        </w:rPr>
        <w:t xml:space="preserve">Radkau, 2013, p. 480; </w:t>
      </w:r>
      <w:r w:rsidR="00120134" w:rsidRPr="00A23F16">
        <w:rPr>
          <w:rFonts w:ascii="Times New Roman" w:hAnsi="Times New Roman" w:cs="Times New Roman"/>
          <w:sz w:val="24"/>
          <w:szCs w:val="24"/>
        </w:rPr>
        <w:t>Weber, 1951, p. 252</w:t>
      </w:r>
      <w:r w:rsidR="00C66C00" w:rsidRPr="00A23F16">
        <w:rPr>
          <w:rFonts w:ascii="Times New Roman" w:hAnsi="Times New Roman" w:cs="Times New Roman"/>
          <w:sz w:val="24"/>
          <w:szCs w:val="24"/>
        </w:rPr>
        <w:t>), was</w:t>
      </w:r>
      <w:r w:rsidR="008360FA" w:rsidRPr="00A23F16">
        <w:rPr>
          <w:rFonts w:ascii="Times New Roman" w:hAnsi="Times New Roman" w:cs="Times New Roman"/>
          <w:sz w:val="24"/>
          <w:szCs w:val="24"/>
        </w:rPr>
        <w:t xml:space="preserve"> not </w:t>
      </w:r>
      <w:r w:rsidR="00CB6418" w:rsidRPr="00A23F16">
        <w:rPr>
          <w:rFonts w:ascii="Times New Roman" w:hAnsi="Times New Roman" w:cs="Times New Roman"/>
          <w:sz w:val="24"/>
          <w:szCs w:val="24"/>
        </w:rPr>
        <w:t>informed by</w:t>
      </w:r>
      <w:r w:rsidR="008360FA" w:rsidRPr="00A23F16">
        <w:rPr>
          <w:rFonts w:ascii="Times New Roman" w:hAnsi="Times New Roman" w:cs="Times New Roman"/>
          <w:sz w:val="24"/>
          <w:szCs w:val="24"/>
        </w:rPr>
        <w:t xml:space="preserve"> personal observation</w:t>
      </w:r>
      <w:r w:rsidR="00120134" w:rsidRPr="00A23F16">
        <w:rPr>
          <w:rFonts w:ascii="Times New Roman" w:hAnsi="Times New Roman" w:cs="Times New Roman"/>
          <w:sz w:val="24"/>
          <w:szCs w:val="24"/>
        </w:rPr>
        <w:t xml:space="preserve">, as Weber had never visited China and </w:t>
      </w:r>
      <w:r w:rsidR="00AF7C8D" w:rsidRPr="00A23F16">
        <w:rPr>
          <w:rFonts w:ascii="Times New Roman" w:hAnsi="Times New Roman" w:cs="Times New Roman"/>
          <w:sz w:val="24"/>
          <w:szCs w:val="24"/>
        </w:rPr>
        <w:t xml:space="preserve">had </w:t>
      </w:r>
      <w:r w:rsidR="00EB2251" w:rsidRPr="00A23F16">
        <w:rPr>
          <w:rFonts w:ascii="Times New Roman" w:hAnsi="Times New Roman" w:cs="Times New Roman"/>
          <w:sz w:val="24"/>
          <w:szCs w:val="24"/>
        </w:rPr>
        <w:t>never met a Chinese entrepreneur</w:t>
      </w:r>
      <w:r w:rsidR="00A72C93" w:rsidRPr="00A23F16">
        <w:rPr>
          <w:rFonts w:ascii="Times New Roman" w:hAnsi="Times New Roman" w:cs="Times New Roman"/>
          <w:sz w:val="24"/>
          <w:szCs w:val="24"/>
        </w:rPr>
        <w:t xml:space="preserve"> (Scaff, 2011, p. 175)</w:t>
      </w:r>
      <w:r w:rsidR="00D32542" w:rsidRPr="00A23F16">
        <w:rPr>
          <w:rFonts w:ascii="Times New Roman" w:hAnsi="Times New Roman" w:cs="Times New Roman"/>
          <w:sz w:val="24"/>
          <w:szCs w:val="24"/>
        </w:rPr>
        <w:t>.</w:t>
      </w:r>
      <w:r w:rsidR="00872073" w:rsidRPr="00A23F16">
        <w:rPr>
          <w:rFonts w:ascii="Times New Roman" w:hAnsi="Times New Roman" w:cs="Times New Roman"/>
          <w:sz w:val="24"/>
          <w:szCs w:val="24"/>
        </w:rPr>
        <w:t xml:space="preserve"> </w:t>
      </w:r>
      <w:r w:rsidR="00993E98" w:rsidRPr="00A23F16">
        <w:rPr>
          <w:rFonts w:ascii="Times New Roman" w:hAnsi="Times New Roman" w:cs="Times New Roman"/>
          <w:sz w:val="24"/>
          <w:szCs w:val="24"/>
        </w:rPr>
        <w:t>Instead, Weber’s analysis was based on second-hand accounts</w:t>
      </w:r>
      <w:r w:rsidR="00A72C93" w:rsidRPr="00A23F16">
        <w:rPr>
          <w:rFonts w:ascii="Times New Roman" w:hAnsi="Times New Roman" w:cs="Times New Roman"/>
          <w:sz w:val="24"/>
          <w:szCs w:val="24"/>
        </w:rPr>
        <w:t>.</w:t>
      </w:r>
      <w:r w:rsidR="00993E98" w:rsidRPr="00A23F16">
        <w:rPr>
          <w:rFonts w:ascii="Times New Roman" w:hAnsi="Times New Roman" w:cs="Times New Roman"/>
          <w:sz w:val="24"/>
          <w:szCs w:val="24"/>
        </w:rPr>
        <w:t xml:space="preserve"> </w:t>
      </w:r>
      <w:r w:rsidR="009F41FB" w:rsidRPr="00A23F16">
        <w:rPr>
          <w:rFonts w:ascii="Times New Roman" w:hAnsi="Times New Roman" w:cs="Times New Roman"/>
          <w:sz w:val="24"/>
          <w:szCs w:val="24"/>
        </w:rPr>
        <w:t xml:space="preserve">He distilled the views of Morse, Eitel, and others and turned them into an academic theory that went on to have a major influence on modern management research. </w:t>
      </w:r>
    </w:p>
    <w:p w14:paraId="0584F8C0" w14:textId="77777777" w:rsidR="00C13FF6" w:rsidRPr="00A23F16" w:rsidRDefault="00C13FF6" w:rsidP="00B655EA">
      <w:pPr>
        <w:spacing w:after="0" w:line="480" w:lineRule="auto"/>
        <w:contextualSpacing/>
        <w:jc w:val="both"/>
        <w:rPr>
          <w:rFonts w:ascii="Times New Roman" w:hAnsi="Times New Roman" w:cs="Times New Roman"/>
          <w:sz w:val="24"/>
          <w:szCs w:val="24"/>
        </w:rPr>
      </w:pPr>
    </w:p>
    <w:p w14:paraId="7D88CDC6" w14:textId="1FDB03EC" w:rsidR="00997F0D" w:rsidRDefault="00C66C00" w:rsidP="00C30F68">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The central argument of</w:t>
      </w:r>
      <w:r w:rsidR="006E1F10" w:rsidRPr="00A23F16">
        <w:rPr>
          <w:rFonts w:ascii="Times New Roman" w:hAnsi="Times New Roman" w:cs="Times New Roman"/>
          <w:sz w:val="24"/>
          <w:szCs w:val="24"/>
        </w:rPr>
        <w:t xml:space="preserve"> Weber</w:t>
      </w:r>
      <w:r w:rsidR="008360FA" w:rsidRPr="00A23F16">
        <w:rPr>
          <w:rFonts w:ascii="Times New Roman" w:hAnsi="Times New Roman" w:cs="Times New Roman"/>
          <w:sz w:val="24"/>
          <w:szCs w:val="24"/>
        </w:rPr>
        <w:t>’s 1915 book</w:t>
      </w:r>
      <w:r w:rsidRPr="00A23F16">
        <w:rPr>
          <w:rFonts w:ascii="Times New Roman" w:hAnsi="Times New Roman" w:cs="Times New Roman"/>
          <w:sz w:val="24"/>
          <w:szCs w:val="24"/>
        </w:rPr>
        <w:t xml:space="preserve"> was that </w:t>
      </w:r>
      <w:r w:rsidR="006E1F10" w:rsidRPr="00A23F16">
        <w:rPr>
          <w:rFonts w:ascii="Times New Roman" w:hAnsi="Times New Roman" w:cs="Times New Roman"/>
          <w:sz w:val="24"/>
          <w:szCs w:val="24"/>
        </w:rPr>
        <w:t xml:space="preserve">China’s religions, </w:t>
      </w:r>
      <w:r w:rsidR="00D56117" w:rsidRPr="00A23F16">
        <w:rPr>
          <w:rFonts w:ascii="Times New Roman" w:hAnsi="Times New Roman" w:cs="Times New Roman"/>
          <w:sz w:val="24"/>
          <w:szCs w:val="24"/>
        </w:rPr>
        <w:t xml:space="preserve">and </w:t>
      </w:r>
      <w:r w:rsidR="006E1F10" w:rsidRPr="00A23F16">
        <w:rPr>
          <w:rFonts w:ascii="Times New Roman" w:hAnsi="Times New Roman" w:cs="Times New Roman"/>
          <w:sz w:val="24"/>
          <w:szCs w:val="24"/>
        </w:rPr>
        <w:t xml:space="preserve">not its political institutions, were the primary factor that had inhibited the development of an entrepreneurial capitalist economy in that country. </w:t>
      </w:r>
      <w:r w:rsidR="009E7529" w:rsidRPr="00A23F16">
        <w:rPr>
          <w:rFonts w:ascii="Times New Roman" w:hAnsi="Times New Roman" w:cs="Times New Roman"/>
          <w:sz w:val="24"/>
          <w:szCs w:val="24"/>
        </w:rPr>
        <w:t xml:space="preserve">Weber’s account stressed the </w:t>
      </w:r>
      <w:r w:rsidR="006E1F10" w:rsidRPr="00A23F16">
        <w:rPr>
          <w:rFonts w:ascii="Times New Roman" w:hAnsi="Times New Roman" w:cs="Times New Roman"/>
          <w:sz w:val="24"/>
          <w:szCs w:val="24"/>
        </w:rPr>
        <w:t>ways in which China’s political system had promoted commercial development</w:t>
      </w:r>
      <w:r w:rsidR="00302881" w:rsidRPr="00A23F16">
        <w:rPr>
          <w:rFonts w:ascii="Times New Roman" w:hAnsi="Times New Roman" w:cs="Times New Roman"/>
          <w:sz w:val="24"/>
          <w:szCs w:val="24"/>
        </w:rPr>
        <w:t xml:space="preserve"> by freezing tax rates </w:t>
      </w:r>
      <w:r w:rsidR="006E1F10" w:rsidRPr="00A23F16">
        <w:rPr>
          <w:rFonts w:ascii="Times New Roman" w:hAnsi="Times New Roman" w:cs="Times New Roman"/>
          <w:sz w:val="24"/>
          <w:szCs w:val="24"/>
        </w:rPr>
        <w:t xml:space="preserve">(Weber, 1951, </w:t>
      </w:r>
      <w:r w:rsidR="006C6EEE" w:rsidRPr="00A23F16">
        <w:rPr>
          <w:rFonts w:ascii="Times New Roman" w:hAnsi="Times New Roman" w:cs="Times New Roman"/>
          <w:sz w:val="24"/>
          <w:szCs w:val="24"/>
        </w:rPr>
        <w:t xml:space="preserve">p. </w:t>
      </w:r>
      <w:r w:rsidR="006E1F10" w:rsidRPr="00A23F16">
        <w:rPr>
          <w:rFonts w:ascii="Times New Roman" w:hAnsi="Times New Roman" w:cs="Times New Roman"/>
          <w:sz w:val="24"/>
          <w:szCs w:val="24"/>
        </w:rPr>
        <w:t>54)</w:t>
      </w:r>
      <w:r w:rsidR="00302881" w:rsidRPr="00A23F16">
        <w:rPr>
          <w:rFonts w:ascii="Times New Roman" w:hAnsi="Times New Roman" w:cs="Times New Roman"/>
          <w:sz w:val="24"/>
          <w:szCs w:val="24"/>
        </w:rPr>
        <w:t xml:space="preserve"> and promoting economic freedom </w:t>
      </w:r>
      <w:r w:rsidR="006E1F10" w:rsidRPr="00A23F16">
        <w:rPr>
          <w:rFonts w:ascii="Times New Roman" w:hAnsi="Times New Roman" w:cs="Times New Roman"/>
          <w:sz w:val="24"/>
          <w:szCs w:val="24"/>
        </w:rPr>
        <w:t>(Weber, 1951,</w:t>
      </w:r>
      <w:r w:rsidR="00A17504" w:rsidRPr="00A23F16">
        <w:rPr>
          <w:rFonts w:ascii="Times New Roman" w:hAnsi="Times New Roman" w:cs="Times New Roman"/>
          <w:sz w:val="24"/>
          <w:szCs w:val="24"/>
        </w:rPr>
        <w:t xml:space="preserve"> </w:t>
      </w:r>
      <w:r w:rsidR="006C6EEE" w:rsidRPr="00A23F16">
        <w:rPr>
          <w:rFonts w:ascii="Times New Roman" w:hAnsi="Times New Roman" w:cs="Times New Roman"/>
          <w:sz w:val="24"/>
          <w:szCs w:val="24"/>
        </w:rPr>
        <w:t xml:space="preserve">p. </w:t>
      </w:r>
      <w:r w:rsidR="00A17504" w:rsidRPr="00A23F16">
        <w:rPr>
          <w:rFonts w:ascii="Times New Roman" w:hAnsi="Times New Roman" w:cs="Times New Roman"/>
          <w:sz w:val="24"/>
          <w:szCs w:val="24"/>
        </w:rPr>
        <w:t>100</w:t>
      </w:r>
      <w:r w:rsidR="006E1F10" w:rsidRPr="00A23F16">
        <w:rPr>
          <w:rFonts w:ascii="Times New Roman" w:hAnsi="Times New Roman" w:cs="Times New Roman"/>
          <w:sz w:val="24"/>
          <w:szCs w:val="24"/>
        </w:rPr>
        <w:t>)</w:t>
      </w:r>
      <w:r w:rsidR="009509D6" w:rsidRPr="00A23F16">
        <w:rPr>
          <w:rFonts w:ascii="Times New Roman" w:hAnsi="Times New Roman" w:cs="Times New Roman"/>
          <w:sz w:val="24"/>
          <w:szCs w:val="24"/>
        </w:rPr>
        <w:t>.</w:t>
      </w:r>
      <w:r w:rsidR="00B86D41" w:rsidRPr="00A23F16">
        <w:rPr>
          <w:rFonts w:ascii="Times New Roman" w:hAnsi="Times New Roman" w:cs="Times New Roman"/>
          <w:sz w:val="24"/>
          <w:szCs w:val="24"/>
        </w:rPr>
        <w:t xml:space="preserve"> </w:t>
      </w:r>
      <w:r w:rsidR="006E1F10" w:rsidRPr="00A23F16">
        <w:rPr>
          <w:rFonts w:ascii="Times New Roman" w:hAnsi="Times New Roman" w:cs="Times New Roman"/>
          <w:sz w:val="24"/>
          <w:szCs w:val="24"/>
        </w:rPr>
        <w:t xml:space="preserve">Despite the fact </w:t>
      </w:r>
      <w:r w:rsidR="00D56117" w:rsidRPr="00A23F16">
        <w:rPr>
          <w:rFonts w:ascii="Times New Roman" w:hAnsi="Times New Roman" w:cs="Times New Roman"/>
          <w:sz w:val="24"/>
          <w:szCs w:val="24"/>
        </w:rPr>
        <w:t xml:space="preserve">that </w:t>
      </w:r>
      <w:r w:rsidR="006E1F10" w:rsidRPr="00A23F16">
        <w:rPr>
          <w:rFonts w:ascii="Times New Roman" w:hAnsi="Times New Roman" w:cs="Times New Roman"/>
          <w:sz w:val="24"/>
          <w:szCs w:val="24"/>
        </w:rPr>
        <w:t xml:space="preserve">China’s </w:t>
      </w:r>
      <w:r w:rsidR="00120134" w:rsidRPr="00A23F16">
        <w:rPr>
          <w:rFonts w:ascii="Times New Roman" w:hAnsi="Times New Roman" w:cs="Times New Roman"/>
          <w:sz w:val="24"/>
          <w:szCs w:val="24"/>
        </w:rPr>
        <w:t>emperors had</w:t>
      </w:r>
      <w:r w:rsidR="00AF7C8D" w:rsidRPr="00A23F16">
        <w:rPr>
          <w:rFonts w:ascii="Times New Roman" w:hAnsi="Times New Roman" w:cs="Times New Roman"/>
          <w:sz w:val="24"/>
          <w:szCs w:val="24"/>
        </w:rPr>
        <w:t xml:space="preserve"> instituted laissez-faire</w:t>
      </w:r>
      <w:r w:rsidR="00120134" w:rsidRPr="00A23F16">
        <w:rPr>
          <w:rFonts w:ascii="Times New Roman" w:hAnsi="Times New Roman" w:cs="Times New Roman"/>
          <w:sz w:val="24"/>
          <w:szCs w:val="24"/>
        </w:rPr>
        <w:t xml:space="preserve"> policies</w:t>
      </w:r>
      <w:r w:rsidR="006E1F10" w:rsidRPr="00A23F16">
        <w:rPr>
          <w:rFonts w:ascii="Times New Roman" w:hAnsi="Times New Roman" w:cs="Times New Roman"/>
          <w:sz w:val="24"/>
          <w:szCs w:val="24"/>
        </w:rPr>
        <w:t>, capitalism had</w:t>
      </w:r>
      <w:r w:rsidR="00AF7C8D" w:rsidRPr="00A23F16">
        <w:rPr>
          <w:rFonts w:ascii="Times New Roman" w:hAnsi="Times New Roman" w:cs="Times New Roman"/>
          <w:sz w:val="24"/>
          <w:szCs w:val="24"/>
        </w:rPr>
        <w:t>, according to Weber,</w:t>
      </w:r>
      <w:r w:rsidR="006E1F10" w:rsidRPr="00A23F16">
        <w:rPr>
          <w:rFonts w:ascii="Times New Roman" w:hAnsi="Times New Roman" w:cs="Times New Roman"/>
          <w:sz w:val="24"/>
          <w:szCs w:val="24"/>
        </w:rPr>
        <w:t xml:space="preserve"> failed to develop in that country</w:t>
      </w:r>
      <w:r w:rsidR="00120134" w:rsidRPr="00A23F16">
        <w:rPr>
          <w:rFonts w:ascii="Times New Roman" w:hAnsi="Times New Roman" w:cs="Times New Roman"/>
          <w:sz w:val="24"/>
          <w:szCs w:val="24"/>
        </w:rPr>
        <w:t xml:space="preserve"> due to the religious ideas that had been internali</w:t>
      </w:r>
      <w:r w:rsidR="002E7050" w:rsidRPr="00A23F16">
        <w:rPr>
          <w:rFonts w:ascii="Times New Roman" w:hAnsi="Times New Roman" w:cs="Times New Roman"/>
          <w:sz w:val="24"/>
          <w:szCs w:val="24"/>
        </w:rPr>
        <w:t>s</w:t>
      </w:r>
      <w:r w:rsidR="00120134" w:rsidRPr="00A23F16">
        <w:rPr>
          <w:rFonts w:ascii="Times New Roman" w:hAnsi="Times New Roman" w:cs="Times New Roman"/>
          <w:sz w:val="24"/>
          <w:szCs w:val="24"/>
        </w:rPr>
        <w:t>ed by Chinese merchants</w:t>
      </w:r>
      <w:r w:rsidR="006E1F10" w:rsidRPr="00A23F16">
        <w:rPr>
          <w:rFonts w:ascii="Times New Roman" w:hAnsi="Times New Roman" w:cs="Times New Roman"/>
          <w:sz w:val="24"/>
          <w:szCs w:val="24"/>
        </w:rPr>
        <w:t xml:space="preserve">. </w:t>
      </w:r>
      <w:r w:rsidR="005B0D29" w:rsidRPr="00A23F16">
        <w:rPr>
          <w:rFonts w:ascii="Times New Roman" w:hAnsi="Times New Roman" w:cs="Times New Roman"/>
          <w:sz w:val="24"/>
          <w:szCs w:val="24"/>
        </w:rPr>
        <w:t>‘</w:t>
      </w:r>
      <w:r w:rsidR="006E1F10" w:rsidRPr="00A23F16">
        <w:rPr>
          <w:rFonts w:ascii="Times New Roman" w:hAnsi="Times New Roman" w:cs="Times New Roman"/>
          <w:sz w:val="24"/>
          <w:szCs w:val="24"/>
        </w:rPr>
        <w:t xml:space="preserve">Though this state of affairs would seem very favourable to the free development of profitable bourgeois enterprise, a bourgeois stratum of </w:t>
      </w:r>
      <w:r w:rsidR="006E1F10" w:rsidRPr="00A23F16">
        <w:rPr>
          <w:rFonts w:ascii="Times New Roman" w:hAnsi="Times New Roman" w:cs="Times New Roman"/>
          <w:noProof/>
          <w:sz w:val="24"/>
          <w:szCs w:val="24"/>
        </w:rPr>
        <w:t>occidental</w:t>
      </w:r>
      <w:r w:rsidR="006E1F10" w:rsidRPr="00A23F16">
        <w:rPr>
          <w:rFonts w:ascii="Times New Roman" w:hAnsi="Times New Roman" w:cs="Times New Roman"/>
          <w:sz w:val="24"/>
          <w:szCs w:val="24"/>
        </w:rPr>
        <w:t xml:space="preserve"> character has failed to develop</w:t>
      </w:r>
      <w:r w:rsidR="005B0D29" w:rsidRPr="00A23F16">
        <w:rPr>
          <w:rFonts w:ascii="Times New Roman" w:hAnsi="Times New Roman" w:cs="Times New Roman"/>
          <w:sz w:val="24"/>
          <w:szCs w:val="24"/>
        </w:rPr>
        <w:t>’</w:t>
      </w:r>
      <w:r w:rsidR="006E1F10" w:rsidRPr="00A23F16">
        <w:rPr>
          <w:rFonts w:ascii="Times New Roman" w:hAnsi="Times New Roman" w:cs="Times New Roman"/>
          <w:sz w:val="24"/>
          <w:szCs w:val="24"/>
        </w:rPr>
        <w:t xml:space="preserve"> (Weber, 1951, </w:t>
      </w:r>
      <w:r w:rsidR="00B86D41" w:rsidRPr="00A23F16">
        <w:rPr>
          <w:rFonts w:ascii="Times New Roman" w:hAnsi="Times New Roman" w:cs="Times New Roman"/>
          <w:sz w:val="24"/>
          <w:szCs w:val="24"/>
        </w:rPr>
        <w:t xml:space="preserve">p. </w:t>
      </w:r>
      <w:r w:rsidR="006E1F10" w:rsidRPr="00A23F16">
        <w:rPr>
          <w:rFonts w:ascii="Times New Roman" w:hAnsi="Times New Roman" w:cs="Times New Roman"/>
          <w:sz w:val="24"/>
          <w:szCs w:val="24"/>
        </w:rPr>
        <w:t>100)</w:t>
      </w:r>
      <w:r w:rsidR="005A59AC" w:rsidRPr="00A23F16">
        <w:rPr>
          <w:rFonts w:ascii="Times New Roman" w:hAnsi="Times New Roman" w:cs="Times New Roman"/>
          <w:sz w:val="24"/>
          <w:szCs w:val="24"/>
        </w:rPr>
        <w:t>.</w:t>
      </w:r>
      <w:r w:rsidR="00872073" w:rsidRPr="00A23F16">
        <w:rPr>
          <w:rFonts w:ascii="Times New Roman" w:hAnsi="Times New Roman" w:cs="Times New Roman"/>
          <w:sz w:val="24"/>
          <w:szCs w:val="24"/>
        </w:rPr>
        <w:t xml:space="preserve"> </w:t>
      </w:r>
      <w:r w:rsidR="00120134" w:rsidRPr="00A23F16">
        <w:rPr>
          <w:rFonts w:ascii="Times New Roman" w:hAnsi="Times New Roman" w:cs="Times New Roman"/>
          <w:sz w:val="24"/>
          <w:szCs w:val="24"/>
        </w:rPr>
        <w:t>Weber repeated</w:t>
      </w:r>
      <w:r w:rsidR="00D56117" w:rsidRPr="00A23F16">
        <w:rPr>
          <w:rFonts w:ascii="Times New Roman" w:hAnsi="Times New Roman" w:cs="Times New Roman"/>
          <w:sz w:val="24"/>
          <w:szCs w:val="24"/>
        </w:rPr>
        <w:t>ly</w:t>
      </w:r>
      <w:r w:rsidR="00120134" w:rsidRPr="00A23F16">
        <w:rPr>
          <w:rFonts w:ascii="Times New Roman" w:hAnsi="Times New Roman" w:cs="Times New Roman"/>
          <w:sz w:val="24"/>
          <w:szCs w:val="24"/>
        </w:rPr>
        <w:t xml:space="preserve"> stated that t</w:t>
      </w:r>
      <w:r w:rsidR="006E1F10" w:rsidRPr="00A23F16">
        <w:rPr>
          <w:rFonts w:ascii="Times New Roman" w:hAnsi="Times New Roman" w:cs="Times New Roman"/>
          <w:sz w:val="24"/>
          <w:szCs w:val="24"/>
        </w:rPr>
        <w:t>he main barriers to Chinese entrepreneurship</w:t>
      </w:r>
      <w:r w:rsidR="00120134" w:rsidRPr="00A23F16">
        <w:rPr>
          <w:rFonts w:ascii="Times New Roman" w:hAnsi="Times New Roman" w:cs="Times New Roman"/>
          <w:sz w:val="24"/>
          <w:szCs w:val="24"/>
        </w:rPr>
        <w:t xml:space="preserve"> </w:t>
      </w:r>
      <w:r w:rsidR="006E1F10" w:rsidRPr="00A23F16">
        <w:rPr>
          <w:rFonts w:ascii="Times New Roman" w:hAnsi="Times New Roman" w:cs="Times New Roman"/>
          <w:sz w:val="24"/>
          <w:szCs w:val="24"/>
        </w:rPr>
        <w:t xml:space="preserve">were </w:t>
      </w:r>
      <w:r w:rsidR="00374C2F" w:rsidRPr="00A23F16">
        <w:rPr>
          <w:rFonts w:ascii="Times New Roman" w:hAnsi="Times New Roman" w:cs="Times New Roman"/>
          <w:sz w:val="24"/>
          <w:szCs w:val="24"/>
        </w:rPr>
        <w:t>ideas and culture,</w:t>
      </w:r>
      <w:r w:rsidR="00872073" w:rsidRPr="00A23F16">
        <w:rPr>
          <w:rFonts w:ascii="Times New Roman" w:hAnsi="Times New Roman" w:cs="Times New Roman"/>
          <w:sz w:val="24"/>
          <w:szCs w:val="24"/>
        </w:rPr>
        <w:t xml:space="preserve"> </w:t>
      </w:r>
      <w:r w:rsidR="00D56117" w:rsidRPr="00A23F16">
        <w:rPr>
          <w:rFonts w:ascii="Times New Roman" w:hAnsi="Times New Roman" w:cs="Times New Roman"/>
          <w:sz w:val="24"/>
          <w:szCs w:val="24"/>
        </w:rPr>
        <w:t xml:space="preserve">and </w:t>
      </w:r>
      <w:r w:rsidR="00120134" w:rsidRPr="00A23F16">
        <w:rPr>
          <w:rFonts w:ascii="Times New Roman" w:hAnsi="Times New Roman" w:cs="Times New Roman"/>
          <w:sz w:val="24"/>
          <w:szCs w:val="24"/>
        </w:rPr>
        <w:t>not political and economic institutions (Weber, 1951, p</w:t>
      </w:r>
      <w:r w:rsidR="00D56117" w:rsidRPr="00A23F16">
        <w:rPr>
          <w:rFonts w:ascii="Times New Roman" w:hAnsi="Times New Roman" w:cs="Times New Roman"/>
          <w:sz w:val="24"/>
          <w:szCs w:val="24"/>
        </w:rPr>
        <w:t>p</w:t>
      </w:r>
      <w:r w:rsidR="00120134" w:rsidRPr="00A23F16">
        <w:rPr>
          <w:rFonts w:ascii="Times New Roman" w:hAnsi="Times New Roman" w:cs="Times New Roman"/>
          <w:sz w:val="24"/>
          <w:szCs w:val="24"/>
        </w:rPr>
        <w:t>. 237</w:t>
      </w:r>
      <w:r w:rsidR="00D56117" w:rsidRPr="00A23F16">
        <w:rPr>
          <w:rFonts w:ascii="Times New Roman" w:hAnsi="Times New Roman" w:cs="Times New Roman"/>
          <w:sz w:val="24"/>
          <w:szCs w:val="24"/>
        </w:rPr>
        <w:t>–</w:t>
      </w:r>
      <w:r w:rsidR="00120134" w:rsidRPr="00A23F16">
        <w:rPr>
          <w:rFonts w:ascii="Times New Roman" w:hAnsi="Times New Roman" w:cs="Times New Roman"/>
          <w:sz w:val="24"/>
          <w:szCs w:val="24"/>
        </w:rPr>
        <w:t>8)</w:t>
      </w:r>
      <w:r w:rsidR="00AF7C8D" w:rsidRPr="00A23F16">
        <w:rPr>
          <w:rFonts w:ascii="Times New Roman" w:hAnsi="Times New Roman" w:cs="Times New Roman"/>
          <w:sz w:val="24"/>
          <w:szCs w:val="24"/>
        </w:rPr>
        <w:t xml:space="preserve">: </w:t>
      </w:r>
      <w:r w:rsidR="00D32542" w:rsidRPr="00A23F16">
        <w:rPr>
          <w:rFonts w:ascii="Times New Roman" w:hAnsi="Times New Roman" w:cs="Times New Roman"/>
          <w:sz w:val="24"/>
          <w:szCs w:val="24"/>
        </w:rPr>
        <w:t xml:space="preserve">China’s </w:t>
      </w:r>
      <w:r w:rsidR="0059645E" w:rsidRPr="00A23F16">
        <w:rPr>
          <w:rFonts w:ascii="Times New Roman" w:hAnsi="Times New Roman" w:cs="Times New Roman"/>
          <w:sz w:val="24"/>
          <w:szCs w:val="24"/>
        </w:rPr>
        <w:t xml:space="preserve">largely favourable </w:t>
      </w:r>
      <w:r w:rsidR="005B0D29" w:rsidRPr="00A23F16">
        <w:rPr>
          <w:rFonts w:ascii="Times New Roman" w:hAnsi="Times New Roman" w:cs="Times New Roman"/>
          <w:sz w:val="24"/>
          <w:szCs w:val="24"/>
        </w:rPr>
        <w:t>‘</w:t>
      </w:r>
      <w:r w:rsidR="0059645E" w:rsidRPr="00A23F16">
        <w:rPr>
          <w:rFonts w:ascii="Times New Roman" w:hAnsi="Times New Roman" w:cs="Times New Roman"/>
          <w:sz w:val="24"/>
          <w:szCs w:val="24"/>
        </w:rPr>
        <w:t>economic policy did not create the economic mentality of capitalism</w:t>
      </w:r>
      <w:r w:rsidR="00D8072C" w:rsidRPr="00A23F16">
        <w:rPr>
          <w:rFonts w:ascii="Times New Roman" w:hAnsi="Times New Roman" w:cs="Times New Roman"/>
          <w:sz w:val="24"/>
          <w:szCs w:val="24"/>
        </w:rPr>
        <w:t>.</w:t>
      </w:r>
      <w:r w:rsidR="005B0D29" w:rsidRPr="00A23F16">
        <w:rPr>
          <w:rFonts w:ascii="Times New Roman" w:hAnsi="Times New Roman" w:cs="Times New Roman"/>
          <w:sz w:val="24"/>
          <w:szCs w:val="24"/>
        </w:rPr>
        <w:t>’</w:t>
      </w:r>
      <w:r w:rsidR="0059645E" w:rsidRPr="00A23F16">
        <w:rPr>
          <w:rFonts w:ascii="Times New Roman" w:hAnsi="Times New Roman" w:cs="Times New Roman"/>
          <w:sz w:val="24"/>
          <w:szCs w:val="24"/>
        </w:rPr>
        <w:t xml:space="preserve"> Weber connected the </w:t>
      </w:r>
      <w:r w:rsidR="00D32542" w:rsidRPr="00A23F16">
        <w:rPr>
          <w:rFonts w:ascii="Times New Roman" w:hAnsi="Times New Roman" w:cs="Times New Roman"/>
          <w:sz w:val="24"/>
          <w:szCs w:val="24"/>
        </w:rPr>
        <w:t>under</w:t>
      </w:r>
      <w:r w:rsidR="0059645E" w:rsidRPr="00A23F16">
        <w:rPr>
          <w:rFonts w:ascii="Times New Roman" w:hAnsi="Times New Roman" w:cs="Times New Roman"/>
          <w:sz w:val="24"/>
          <w:szCs w:val="24"/>
        </w:rPr>
        <w:t xml:space="preserve">development of </w:t>
      </w:r>
      <w:r w:rsidR="005B0D29" w:rsidRPr="00A23F16">
        <w:rPr>
          <w:rFonts w:ascii="Times New Roman" w:hAnsi="Times New Roman" w:cs="Times New Roman"/>
          <w:sz w:val="24"/>
          <w:szCs w:val="24"/>
        </w:rPr>
        <w:t>‘</w:t>
      </w:r>
      <w:r w:rsidR="0059645E" w:rsidRPr="00A23F16">
        <w:rPr>
          <w:rFonts w:ascii="Times New Roman" w:hAnsi="Times New Roman" w:cs="Times New Roman"/>
          <w:sz w:val="24"/>
          <w:szCs w:val="24"/>
        </w:rPr>
        <w:t>industrial capitalism</w:t>
      </w:r>
      <w:r w:rsidR="005B0D29" w:rsidRPr="00A23F16">
        <w:rPr>
          <w:rFonts w:ascii="Times New Roman" w:hAnsi="Times New Roman" w:cs="Times New Roman"/>
          <w:sz w:val="24"/>
          <w:szCs w:val="24"/>
        </w:rPr>
        <w:t>’</w:t>
      </w:r>
      <w:r w:rsidR="00D32542" w:rsidRPr="00A23F16">
        <w:rPr>
          <w:rFonts w:ascii="Times New Roman" w:hAnsi="Times New Roman" w:cs="Times New Roman"/>
          <w:sz w:val="24"/>
          <w:szCs w:val="24"/>
        </w:rPr>
        <w:t xml:space="preserve"> in China</w:t>
      </w:r>
      <w:r w:rsidR="0059645E" w:rsidRPr="00A23F16">
        <w:rPr>
          <w:rFonts w:ascii="Times New Roman" w:hAnsi="Times New Roman" w:cs="Times New Roman"/>
          <w:sz w:val="24"/>
          <w:szCs w:val="24"/>
        </w:rPr>
        <w:t xml:space="preserve"> (</w:t>
      </w:r>
      <w:r w:rsidR="00B765F5" w:rsidRPr="00A23F16">
        <w:rPr>
          <w:rFonts w:ascii="Times New Roman" w:hAnsi="Times New Roman" w:cs="Times New Roman"/>
          <w:sz w:val="24"/>
          <w:szCs w:val="24"/>
        </w:rPr>
        <w:t xml:space="preserve">p. </w:t>
      </w:r>
      <w:r w:rsidR="0059645E" w:rsidRPr="00A23F16">
        <w:rPr>
          <w:rFonts w:ascii="Times New Roman" w:hAnsi="Times New Roman" w:cs="Times New Roman"/>
          <w:sz w:val="24"/>
          <w:szCs w:val="24"/>
        </w:rPr>
        <w:t>151)</w:t>
      </w:r>
      <w:r w:rsidR="00A17504" w:rsidRPr="00A23F16">
        <w:rPr>
          <w:rFonts w:ascii="Times New Roman" w:hAnsi="Times New Roman" w:cs="Times New Roman"/>
          <w:sz w:val="24"/>
          <w:szCs w:val="24"/>
        </w:rPr>
        <w:t xml:space="preserve"> </w:t>
      </w:r>
      <w:r w:rsidR="00D32542" w:rsidRPr="00A23F16">
        <w:rPr>
          <w:rFonts w:ascii="Times New Roman" w:hAnsi="Times New Roman" w:cs="Times New Roman"/>
          <w:sz w:val="24"/>
          <w:szCs w:val="24"/>
        </w:rPr>
        <w:t xml:space="preserve">to </w:t>
      </w:r>
      <w:r w:rsidR="00A17504" w:rsidRPr="00A23F16">
        <w:rPr>
          <w:rFonts w:ascii="Times New Roman" w:hAnsi="Times New Roman" w:cs="Times New Roman"/>
          <w:sz w:val="24"/>
          <w:szCs w:val="24"/>
        </w:rPr>
        <w:t xml:space="preserve">the differences between the </w:t>
      </w:r>
      <w:r w:rsidR="005B0D29" w:rsidRPr="00A23F16">
        <w:rPr>
          <w:rFonts w:ascii="Times New Roman" w:hAnsi="Times New Roman" w:cs="Times New Roman"/>
          <w:sz w:val="24"/>
          <w:szCs w:val="24"/>
        </w:rPr>
        <w:t>‘</w:t>
      </w:r>
      <w:r w:rsidR="00A17504" w:rsidRPr="00A23F16">
        <w:rPr>
          <w:rFonts w:ascii="Times New Roman" w:hAnsi="Times New Roman" w:cs="Times New Roman"/>
          <w:sz w:val="24"/>
          <w:szCs w:val="24"/>
        </w:rPr>
        <w:t>Confucian life orientation</w:t>
      </w:r>
      <w:r w:rsidR="005B0D29" w:rsidRPr="00A23F16">
        <w:rPr>
          <w:rFonts w:ascii="Times New Roman" w:hAnsi="Times New Roman" w:cs="Times New Roman"/>
          <w:sz w:val="24"/>
          <w:szCs w:val="24"/>
        </w:rPr>
        <w:t>’</w:t>
      </w:r>
      <w:r w:rsidR="00A17504" w:rsidRPr="00A23F16">
        <w:rPr>
          <w:rFonts w:ascii="Times New Roman" w:hAnsi="Times New Roman" w:cs="Times New Roman"/>
          <w:sz w:val="24"/>
          <w:szCs w:val="24"/>
        </w:rPr>
        <w:t xml:space="preserve"> and the</w:t>
      </w:r>
      <w:r w:rsidR="00776473" w:rsidRPr="00A23F16">
        <w:rPr>
          <w:rFonts w:ascii="Times New Roman" w:hAnsi="Times New Roman" w:cs="Times New Roman"/>
          <w:sz w:val="24"/>
          <w:szCs w:val="24"/>
        </w:rPr>
        <w:t xml:space="preserve"> Protestant</w:t>
      </w:r>
      <w:r w:rsidR="00A17504" w:rsidRPr="00A23F16">
        <w:rPr>
          <w:rFonts w:ascii="Times New Roman" w:hAnsi="Times New Roman" w:cs="Times New Roman"/>
          <w:sz w:val="24"/>
          <w:szCs w:val="24"/>
        </w:rPr>
        <w:t xml:space="preserve"> religious ideas that had supported the growth of capitalism in the West (Weber, 1951, </w:t>
      </w:r>
      <w:r w:rsidR="00841D0A" w:rsidRPr="00A23F16">
        <w:rPr>
          <w:rFonts w:ascii="Times New Roman" w:hAnsi="Times New Roman" w:cs="Times New Roman"/>
          <w:sz w:val="24"/>
          <w:szCs w:val="24"/>
        </w:rPr>
        <w:t xml:space="preserve">p. </w:t>
      </w:r>
      <w:r w:rsidR="00A17504" w:rsidRPr="00A23F16">
        <w:rPr>
          <w:rFonts w:ascii="Times New Roman" w:hAnsi="Times New Roman" w:cs="Times New Roman"/>
          <w:sz w:val="24"/>
          <w:szCs w:val="24"/>
        </w:rPr>
        <w:t>161).</w:t>
      </w:r>
    </w:p>
    <w:p w14:paraId="770D7F0F" w14:textId="77777777" w:rsidR="00462761" w:rsidRPr="00A23F16" w:rsidRDefault="00462761" w:rsidP="00C30F68">
      <w:pPr>
        <w:spacing w:after="0" w:line="480" w:lineRule="auto"/>
        <w:ind w:firstLine="720"/>
        <w:contextualSpacing/>
        <w:jc w:val="both"/>
        <w:rPr>
          <w:rFonts w:ascii="Times New Roman" w:hAnsi="Times New Roman" w:cs="Times New Roman"/>
          <w:sz w:val="24"/>
          <w:szCs w:val="24"/>
        </w:rPr>
      </w:pPr>
    </w:p>
    <w:p w14:paraId="044B3279" w14:textId="493C2A87" w:rsidR="00997F0D" w:rsidRPr="00A23F16" w:rsidRDefault="006E4002">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The c</w:t>
      </w:r>
      <w:r w:rsidR="00997F0D" w:rsidRPr="00A23F16">
        <w:rPr>
          <w:rFonts w:ascii="Times New Roman" w:hAnsi="Times New Roman" w:cs="Times New Roman"/>
          <w:sz w:val="24"/>
          <w:szCs w:val="24"/>
        </w:rPr>
        <w:t xml:space="preserve">ontinued relevance </w:t>
      </w:r>
      <w:r w:rsidR="00D075CE" w:rsidRPr="00A23F16">
        <w:rPr>
          <w:rFonts w:ascii="Times New Roman" w:hAnsi="Times New Roman" w:cs="Times New Roman"/>
          <w:sz w:val="24"/>
          <w:szCs w:val="24"/>
        </w:rPr>
        <w:t>of</w:t>
      </w:r>
      <w:r w:rsidR="00997F0D" w:rsidRPr="00A23F16">
        <w:rPr>
          <w:rFonts w:ascii="Times New Roman" w:hAnsi="Times New Roman" w:cs="Times New Roman"/>
          <w:sz w:val="24"/>
          <w:szCs w:val="24"/>
        </w:rPr>
        <w:t xml:space="preserve"> Weber’s 1915 book to research on Chinese entrepreneurship is illustrated by the fact </w:t>
      </w:r>
      <w:r w:rsidR="00D075CE" w:rsidRPr="00A23F16">
        <w:rPr>
          <w:rFonts w:ascii="Times New Roman" w:hAnsi="Times New Roman" w:cs="Times New Roman"/>
          <w:sz w:val="24"/>
          <w:szCs w:val="24"/>
        </w:rPr>
        <w:t>it</w:t>
      </w:r>
      <w:r w:rsidR="00997F0D" w:rsidRPr="00A23F16">
        <w:rPr>
          <w:rFonts w:ascii="Times New Roman" w:hAnsi="Times New Roman" w:cs="Times New Roman"/>
          <w:sz w:val="24"/>
          <w:szCs w:val="24"/>
        </w:rPr>
        <w:t xml:space="preserve"> continues to be cited by management academics </w:t>
      </w:r>
      <w:r w:rsidR="00997F0D" w:rsidRPr="00A23F16">
        <w:rPr>
          <w:rFonts w:ascii="Times New Roman" w:hAnsi="Times New Roman" w:cs="Times New Roman"/>
          <w:sz w:val="24"/>
          <w:szCs w:val="24"/>
        </w:rPr>
        <w:lastRenderedPageBreak/>
        <w:t>who write on this topic and closely related subjects.</w:t>
      </w:r>
      <w:r w:rsidRPr="00A23F16">
        <w:rPr>
          <w:rFonts w:ascii="Times New Roman" w:hAnsi="Times New Roman" w:cs="Times New Roman"/>
          <w:sz w:val="24"/>
          <w:szCs w:val="24"/>
        </w:rPr>
        <w:t xml:space="preserve"> </w:t>
      </w:r>
      <w:r w:rsidR="00694AA6" w:rsidRPr="00A23F16">
        <w:rPr>
          <w:rFonts w:ascii="Times New Roman" w:hAnsi="Times New Roman" w:cs="Times New Roman"/>
          <w:sz w:val="24"/>
          <w:szCs w:val="24"/>
        </w:rPr>
        <w:t>Our search of the Scopus database found that b</w:t>
      </w:r>
      <w:r w:rsidRPr="00A23F16">
        <w:rPr>
          <w:rFonts w:ascii="Times New Roman" w:hAnsi="Times New Roman" w:cs="Times New Roman"/>
          <w:sz w:val="24"/>
          <w:szCs w:val="24"/>
        </w:rPr>
        <w:t xml:space="preserve">etween </w:t>
      </w:r>
      <w:r w:rsidR="00BA40B3" w:rsidRPr="00A23F16">
        <w:rPr>
          <w:rFonts w:ascii="Times New Roman" w:hAnsi="Times New Roman" w:cs="Times New Roman"/>
          <w:sz w:val="24"/>
          <w:szCs w:val="24"/>
        </w:rPr>
        <w:t xml:space="preserve">1978 </w:t>
      </w:r>
      <w:r w:rsidRPr="00A23F16">
        <w:rPr>
          <w:rFonts w:ascii="Times New Roman" w:hAnsi="Times New Roman" w:cs="Times New Roman"/>
          <w:sz w:val="24"/>
          <w:szCs w:val="24"/>
        </w:rPr>
        <w:t xml:space="preserve">and 2016, </w:t>
      </w:r>
      <w:r w:rsidR="00BA40B3" w:rsidRPr="00A23F16">
        <w:rPr>
          <w:rFonts w:ascii="Times New Roman" w:hAnsi="Times New Roman" w:cs="Times New Roman"/>
          <w:sz w:val="24"/>
          <w:szCs w:val="24"/>
        </w:rPr>
        <w:t xml:space="preserve">585 </w:t>
      </w:r>
      <w:r w:rsidRPr="00A23F16">
        <w:rPr>
          <w:rFonts w:ascii="Times New Roman" w:hAnsi="Times New Roman" w:cs="Times New Roman"/>
          <w:sz w:val="24"/>
          <w:szCs w:val="24"/>
        </w:rPr>
        <w:t xml:space="preserve">scholarly works used the </w:t>
      </w:r>
      <w:r w:rsidR="00D075CE" w:rsidRPr="00A23F16">
        <w:rPr>
          <w:rFonts w:ascii="Times New Roman" w:hAnsi="Times New Roman" w:cs="Times New Roman"/>
          <w:sz w:val="24"/>
          <w:szCs w:val="24"/>
        </w:rPr>
        <w:t xml:space="preserve">Weberian </w:t>
      </w:r>
      <w:r w:rsidRPr="00A23F16">
        <w:rPr>
          <w:rFonts w:ascii="Times New Roman" w:hAnsi="Times New Roman" w:cs="Times New Roman"/>
          <w:sz w:val="24"/>
          <w:szCs w:val="24"/>
        </w:rPr>
        <w:t xml:space="preserve">concept of the </w:t>
      </w:r>
      <w:r w:rsidR="005B0D29" w:rsidRPr="00A23F16">
        <w:rPr>
          <w:rFonts w:ascii="Times New Roman" w:hAnsi="Times New Roman" w:cs="Times New Roman"/>
          <w:sz w:val="24"/>
          <w:szCs w:val="24"/>
        </w:rPr>
        <w:t>‘</w:t>
      </w:r>
      <w:r w:rsidRPr="00A23F16">
        <w:rPr>
          <w:rFonts w:ascii="Times New Roman" w:hAnsi="Times New Roman" w:cs="Times New Roman"/>
          <w:sz w:val="24"/>
          <w:szCs w:val="24"/>
        </w:rPr>
        <w:t>Confucian Entrepreneur.</w:t>
      </w:r>
      <w:r w:rsidR="005B0D29" w:rsidRPr="00A23F16">
        <w:rPr>
          <w:rFonts w:ascii="Times New Roman" w:hAnsi="Times New Roman" w:cs="Times New Roman"/>
          <w:sz w:val="24"/>
          <w:szCs w:val="24"/>
        </w:rPr>
        <w:t>’</w:t>
      </w:r>
      <w:r w:rsidRPr="00A23F16">
        <w:rPr>
          <w:rFonts w:ascii="Times New Roman" w:hAnsi="Times New Roman" w:cs="Times New Roman"/>
          <w:sz w:val="24"/>
          <w:szCs w:val="24"/>
        </w:rPr>
        <w:t xml:space="preserve"> </w:t>
      </w:r>
      <w:r w:rsidR="00BA40B3" w:rsidRPr="00A23F16">
        <w:rPr>
          <w:rFonts w:ascii="Times New Roman" w:hAnsi="Times New Roman" w:cs="Times New Roman"/>
          <w:sz w:val="24"/>
          <w:szCs w:val="24"/>
        </w:rPr>
        <w:t>Three of these paper were published in the 1980s, 23 in the 1990s, 172 in the period 2000-9</w:t>
      </w:r>
      <w:r w:rsidR="0082491D" w:rsidRPr="00A23F16">
        <w:rPr>
          <w:rFonts w:ascii="Times New Roman" w:hAnsi="Times New Roman" w:cs="Times New Roman"/>
          <w:sz w:val="24"/>
          <w:szCs w:val="24"/>
        </w:rPr>
        <w:t>,</w:t>
      </w:r>
      <w:r w:rsidR="00BA40B3" w:rsidRPr="00A23F16">
        <w:rPr>
          <w:rFonts w:ascii="Times New Roman" w:hAnsi="Times New Roman" w:cs="Times New Roman"/>
          <w:sz w:val="24"/>
          <w:szCs w:val="24"/>
        </w:rPr>
        <w:t xml:space="preserve"> and 387 in the period 2000 to 2016.  </w:t>
      </w:r>
      <w:r w:rsidRPr="00A23F16">
        <w:rPr>
          <w:rFonts w:ascii="Times New Roman" w:hAnsi="Times New Roman" w:cs="Times New Roman"/>
          <w:sz w:val="24"/>
          <w:szCs w:val="24"/>
        </w:rPr>
        <w:t xml:space="preserve">In the 1990s, </w:t>
      </w:r>
      <w:r w:rsidR="00BA40B3" w:rsidRPr="00A23F16">
        <w:rPr>
          <w:rFonts w:ascii="Times New Roman" w:hAnsi="Times New Roman" w:cs="Times New Roman"/>
          <w:sz w:val="24"/>
          <w:szCs w:val="24"/>
        </w:rPr>
        <w:t>many</w:t>
      </w:r>
      <w:r w:rsidRPr="00A23F16">
        <w:rPr>
          <w:rFonts w:ascii="Times New Roman" w:hAnsi="Times New Roman" w:cs="Times New Roman"/>
          <w:sz w:val="24"/>
          <w:szCs w:val="24"/>
        </w:rPr>
        <w:t xml:space="preserve"> of these papers cited either Weber (1915</w:t>
      </w:r>
      <w:r w:rsidR="00656064" w:rsidRPr="00A23F16">
        <w:rPr>
          <w:rFonts w:ascii="Times New Roman" w:hAnsi="Times New Roman" w:cs="Times New Roman"/>
          <w:sz w:val="24"/>
          <w:szCs w:val="24"/>
        </w:rPr>
        <w:t>, 1951</w:t>
      </w:r>
      <w:r w:rsidRPr="00A23F16">
        <w:rPr>
          <w:rFonts w:ascii="Times New Roman" w:hAnsi="Times New Roman" w:cs="Times New Roman"/>
          <w:sz w:val="24"/>
          <w:szCs w:val="24"/>
        </w:rPr>
        <w:t>) or the works of Redding</w:t>
      </w:r>
      <w:r w:rsidR="00513B9A" w:rsidRPr="00A23F16">
        <w:rPr>
          <w:rFonts w:ascii="Times New Roman" w:hAnsi="Times New Roman" w:cs="Times New Roman"/>
          <w:sz w:val="24"/>
          <w:szCs w:val="24"/>
        </w:rPr>
        <w:t>,</w:t>
      </w:r>
      <w:r w:rsidRPr="00A23F16">
        <w:rPr>
          <w:rFonts w:ascii="Times New Roman" w:hAnsi="Times New Roman" w:cs="Times New Roman"/>
          <w:sz w:val="24"/>
          <w:szCs w:val="24"/>
        </w:rPr>
        <w:t xml:space="preserve"> who derived his theory from Weber</w:t>
      </w:r>
      <w:r w:rsidR="00513B9A" w:rsidRPr="00A23F16">
        <w:rPr>
          <w:rFonts w:ascii="Times New Roman" w:hAnsi="Times New Roman" w:cs="Times New Roman"/>
          <w:sz w:val="24"/>
          <w:szCs w:val="24"/>
        </w:rPr>
        <w:t xml:space="preserve"> (Redding, 1990)</w:t>
      </w:r>
      <w:r w:rsidRPr="00A23F16">
        <w:rPr>
          <w:rFonts w:ascii="Times New Roman" w:hAnsi="Times New Roman" w:cs="Times New Roman"/>
          <w:sz w:val="24"/>
          <w:szCs w:val="24"/>
        </w:rPr>
        <w:t xml:space="preserve">. </w:t>
      </w:r>
      <w:r w:rsidR="00513B9A" w:rsidRPr="00A23F16">
        <w:rPr>
          <w:rFonts w:ascii="Times New Roman" w:hAnsi="Times New Roman" w:cs="Times New Roman"/>
          <w:sz w:val="24"/>
          <w:szCs w:val="24"/>
        </w:rPr>
        <w:t xml:space="preserve">After the year 2000, direct citations of Weber and Redding become less common, as management scholars who do research on Confucian entrepreneurship came to cite more recent papers written in response to Redding </w:t>
      </w:r>
      <w:r w:rsidR="00D075CE" w:rsidRPr="00A23F16">
        <w:rPr>
          <w:rFonts w:ascii="Times New Roman" w:hAnsi="Times New Roman" w:cs="Times New Roman"/>
          <w:sz w:val="24"/>
          <w:szCs w:val="24"/>
        </w:rPr>
        <w:t>and his followers</w:t>
      </w:r>
      <w:r w:rsidR="00513B9A" w:rsidRPr="00A23F16">
        <w:rPr>
          <w:rFonts w:ascii="Times New Roman" w:hAnsi="Times New Roman" w:cs="Times New Roman"/>
          <w:sz w:val="24"/>
          <w:szCs w:val="24"/>
        </w:rPr>
        <w:t>. However, a significant minority of scholars who work in this area continue to cite Weber or Redding directly.</w:t>
      </w:r>
      <w:r w:rsidRPr="00A23F16">
        <w:rPr>
          <w:rFonts w:ascii="Times New Roman" w:hAnsi="Times New Roman" w:cs="Times New Roman"/>
          <w:sz w:val="24"/>
          <w:szCs w:val="24"/>
        </w:rPr>
        <w:t xml:space="preserve"> </w:t>
      </w:r>
      <w:r w:rsidR="00694AA6" w:rsidRPr="00A23F16">
        <w:rPr>
          <w:rFonts w:ascii="Times New Roman" w:hAnsi="Times New Roman" w:cs="Times New Roman"/>
          <w:sz w:val="24"/>
          <w:szCs w:val="24"/>
        </w:rPr>
        <w:t>For instance</w:t>
      </w:r>
      <w:r w:rsidR="00997F0D" w:rsidRPr="00A23F16">
        <w:rPr>
          <w:rFonts w:ascii="Times New Roman" w:hAnsi="Times New Roman" w:cs="Times New Roman"/>
          <w:sz w:val="24"/>
          <w:szCs w:val="24"/>
        </w:rPr>
        <w:t>, of the</w:t>
      </w:r>
      <w:r w:rsidR="00513B9A" w:rsidRPr="00A23F16">
        <w:rPr>
          <w:rFonts w:ascii="Times New Roman" w:hAnsi="Times New Roman" w:cs="Times New Roman"/>
          <w:sz w:val="24"/>
          <w:szCs w:val="24"/>
        </w:rPr>
        <w:t xml:space="preserve"> </w:t>
      </w:r>
      <w:r w:rsidR="005B6420" w:rsidRPr="00A23F16">
        <w:rPr>
          <w:rFonts w:ascii="Times New Roman" w:hAnsi="Times New Roman" w:cs="Times New Roman"/>
          <w:sz w:val="24"/>
          <w:szCs w:val="24"/>
        </w:rPr>
        <w:t xml:space="preserve">257 </w:t>
      </w:r>
      <w:r w:rsidR="00997F0D" w:rsidRPr="00A23F16">
        <w:rPr>
          <w:rFonts w:ascii="Times New Roman" w:hAnsi="Times New Roman" w:cs="Times New Roman"/>
          <w:sz w:val="24"/>
          <w:szCs w:val="24"/>
        </w:rPr>
        <w:t xml:space="preserve">management papers published in </w:t>
      </w:r>
      <w:r w:rsidR="00513B9A" w:rsidRPr="00A23F16">
        <w:rPr>
          <w:rFonts w:ascii="Times New Roman" w:hAnsi="Times New Roman" w:cs="Times New Roman"/>
          <w:sz w:val="24"/>
          <w:szCs w:val="24"/>
        </w:rPr>
        <w:t>2013-</w:t>
      </w:r>
      <w:r w:rsidR="00997F0D" w:rsidRPr="00A23F16">
        <w:rPr>
          <w:rFonts w:ascii="Times New Roman" w:hAnsi="Times New Roman" w:cs="Times New Roman"/>
          <w:sz w:val="24"/>
          <w:szCs w:val="24"/>
        </w:rPr>
        <w:t>2016 that use the concept of</w:t>
      </w:r>
      <w:r w:rsidR="00513B9A" w:rsidRPr="00A23F16">
        <w:rPr>
          <w:rFonts w:ascii="Times New Roman" w:hAnsi="Times New Roman" w:cs="Times New Roman"/>
          <w:sz w:val="24"/>
          <w:szCs w:val="24"/>
        </w:rPr>
        <w:t xml:space="preserve"> the Confucian Entrepreneur, </w:t>
      </w:r>
      <w:r w:rsidR="005B6420" w:rsidRPr="00A23F16">
        <w:rPr>
          <w:rFonts w:ascii="Times New Roman" w:hAnsi="Times New Roman" w:cs="Times New Roman"/>
          <w:sz w:val="24"/>
          <w:szCs w:val="24"/>
        </w:rPr>
        <w:t xml:space="preserve">21 </w:t>
      </w:r>
      <w:r w:rsidR="00513B9A" w:rsidRPr="00A23F16">
        <w:rPr>
          <w:rFonts w:ascii="Times New Roman" w:hAnsi="Times New Roman" w:cs="Times New Roman"/>
          <w:sz w:val="24"/>
          <w:szCs w:val="24"/>
        </w:rPr>
        <w:t>(</w:t>
      </w:r>
      <w:r w:rsidR="005B6420" w:rsidRPr="00A23F16">
        <w:rPr>
          <w:rFonts w:ascii="Times New Roman" w:hAnsi="Times New Roman" w:cs="Times New Roman"/>
          <w:sz w:val="24"/>
          <w:szCs w:val="24"/>
        </w:rPr>
        <w:t>8.2</w:t>
      </w:r>
      <w:r w:rsidR="00513B9A" w:rsidRPr="00A23F16">
        <w:rPr>
          <w:rFonts w:ascii="Times New Roman" w:hAnsi="Times New Roman" w:cs="Times New Roman"/>
          <w:sz w:val="24"/>
          <w:szCs w:val="24"/>
        </w:rPr>
        <w:t>%)</w:t>
      </w:r>
      <w:r w:rsidR="00997F0D" w:rsidRPr="00A23F16">
        <w:rPr>
          <w:rFonts w:ascii="Times New Roman" w:hAnsi="Times New Roman" w:cs="Times New Roman"/>
          <w:sz w:val="24"/>
          <w:szCs w:val="24"/>
        </w:rPr>
        <w:t xml:space="preserve"> cite Weber’s seminal works and </w:t>
      </w:r>
      <w:r w:rsidR="005B6420" w:rsidRPr="00A23F16">
        <w:rPr>
          <w:rFonts w:ascii="Times New Roman" w:hAnsi="Times New Roman" w:cs="Times New Roman"/>
          <w:sz w:val="24"/>
          <w:szCs w:val="24"/>
        </w:rPr>
        <w:t xml:space="preserve">32 </w:t>
      </w:r>
      <w:r w:rsidR="00997F0D" w:rsidRPr="00A23F16">
        <w:rPr>
          <w:rFonts w:ascii="Times New Roman" w:hAnsi="Times New Roman" w:cs="Times New Roman"/>
          <w:sz w:val="24"/>
          <w:szCs w:val="24"/>
        </w:rPr>
        <w:t xml:space="preserve">cite </w:t>
      </w:r>
      <w:r w:rsidR="00513B9A" w:rsidRPr="00A23F16">
        <w:rPr>
          <w:rFonts w:ascii="Times New Roman" w:hAnsi="Times New Roman" w:cs="Times New Roman"/>
          <w:sz w:val="24"/>
          <w:szCs w:val="24"/>
        </w:rPr>
        <w:t>Redding (1990)</w:t>
      </w:r>
      <w:r w:rsidR="00997F0D" w:rsidRPr="00A23F16">
        <w:rPr>
          <w:rFonts w:ascii="Times New Roman" w:hAnsi="Times New Roman" w:cs="Times New Roman"/>
          <w:sz w:val="24"/>
          <w:szCs w:val="24"/>
        </w:rPr>
        <w:t>.</w:t>
      </w:r>
      <w:r w:rsidR="00A05433" w:rsidRPr="00A23F16">
        <w:rPr>
          <w:rFonts w:ascii="Times New Roman" w:hAnsi="Times New Roman" w:cs="Times New Roman"/>
          <w:sz w:val="24"/>
          <w:szCs w:val="24"/>
        </w:rPr>
        <w:t xml:space="preserve"> The remainder of the</w:t>
      </w:r>
      <w:r w:rsidR="00B65C61" w:rsidRPr="00A23F16">
        <w:rPr>
          <w:rFonts w:ascii="Times New Roman" w:hAnsi="Times New Roman" w:cs="Times New Roman"/>
          <w:sz w:val="24"/>
          <w:szCs w:val="24"/>
        </w:rPr>
        <w:t xml:space="preserve"> </w:t>
      </w:r>
      <w:r w:rsidR="005B2F00" w:rsidRPr="00A23F16">
        <w:rPr>
          <w:rFonts w:ascii="Times New Roman" w:hAnsi="Times New Roman" w:cs="Times New Roman"/>
          <w:sz w:val="24"/>
          <w:szCs w:val="24"/>
        </w:rPr>
        <w:t>199</w:t>
      </w:r>
      <w:r w:rsidR="00A05433" w:rsidRPr="00A23F16">
        <w:rPr>
          <w:rFonts w:ascii="Times New Roman" w:hAnsi="Times New Roman" w:cs="Times New Roman"/>
          <w:sz w:val="24"/>
          <w:szCs w:val="24"/>
        </w:rPr>
        <w:t xml:space="preserve"> paper</w:t>
      </w:r>
      <w:r w:rsidR="00B65C61" w:rsidRPr="00A23F16">
        <w:rPr>
          <w:rFonts w:ascii="Times New Roman" w:hAnsi="Times New Roman" w:cs="Times New Roman"/>
          <w:sz w:val="24"/>
          <w:szCs w:val="24"/>
        </w:rPr>
        <w:t>s</w:t>
      </w:r>
      <w:r w:rsidR="00A05433" w:rsidRPr="00A23F16">
        <w:rPr>
          <w:rFonts w:ascii="Times New Roman" w:hAnsi="Times New Roman" w:cs="Times New Roman"/>
          <w:sz w:val="24"/>
          <w:szCs w:val="24"/>
        </w:rPr>
        <w:t xml:space="preserve"> cite </w:t>
      </w:r>
      <w:r w:rsidR="009D03D8" w:rsidRPr="00A23F16">
        <w:rPr>
          <w:rFonts w:ascii="Times New Roman" w:hAnsi="Times New Roman" w:cs="Times New Roman"/>
          <w:sz w:val="24"/>
          <w:szCs w:val="24"/>
        </w:rPr>
        <w:t>more recent</w:t>
      </w:r>
      <w:r w:rsidR="005B6420" w:rsidRPr="00A23F16">
        <w:rPr>
          <w:rFonts w:ascii="Times New Roman" w:hAnsi="Times New Roman" w:cs="Times New Roman"/>
          <w:sz w:val="24"/>
          <w:szCs w:val="24"/>
        </w:rPr>
        <w:t xml:space="preserve"> </w:t>
      </w:r>
      <w:r w:rsidR="00A05433" w:rsidRPr="00A23F16">
        <w:rPr>
          <w:rFonts w:ascii="Times New Roman" w:hAnsi="Times New Roman" w:cs="Times New Roman"/>
          <w:sz w:val="24"/>
          <w:szCs w:val="24"/>
        </w:rPr>
        <w:t>scholars who cite Redding</w:t>
      </w:r>
      <w:r w:rsidR="00017DE8" w:rsidRPr="00A23F16">
        <w:rPr>
          <w:rFonts w:ascii="Times New Roman" w:hAnsi="Times New Roman" w:cs="Times New Roman"/>
          <w:sz w:val="24"/>
          <w:szCs w:val="24"/>
        </w:rPr>
        <w:t xml:space="preserve"> and/or Weber</w:t>
      </w:r>
      <w:r w:rsidR="00A05433" w:rsidRPr="00A23F16">
        <w:rPr>
          <w:rFonts w:ascii="Times New Roman" w:hAnsi="Times New Roman" w:cs="Times New Roman"/>
          <w:sz w:val="24"/>
          <w:szCs w:val="24"/>
        </w:rPr>
        <w:t>.</w:t>
      </w:r>
      <w:r w:rsidR="00CF6308" w:rsidRPr="004B10A4">
        <w:rPr>
          <w:rFonts w:ascii="Times New Roman" w:hAnsi="Times New Roman" w:cs="Times New Roman"/>
          <w:sz w:val="24"/>
          <w:szCs w:val="24"/>
          <w:vertAlign w:val="superscript"/>
        </w:rPr>
        <w:t>2</w:t>
      </w:r>
      <w:r w:rsidR="00997F0D" w:rsidRPr="00A23F16">
        <w:rPr>
          <w:rFonts w:ascii="Times New Roman" w:hAnsi="Times New Roman" w:cs="Times New Roman"/>
          <w:sz w:val="24"/>
          <w:szCs w:val="24"/>
        </w:rPr>
        <w:t xml:space="preserve"> These </w:t>
      </w:r>
      <w:r w:rsidR="009D03D8" w:rsidRPr="00A23F16">
        <w:rPr>
          <w:rFonts w:ascii="Times New Roman" w:hAnsi="Times New Roman" w:cs="Times New Roman"/>
          <w:sz w:val="24"/>
          <w:szCs w:val="24"/>
        </w:rPr>
        <w:t>figures suggest</w:t>
      </w:r>
      <w:r w:rsidR="00997F0D" w:rsidRPr="00A23F16">
        <w:rPr>
          <w:rFonts w:ascii="Times New Roman" w:hAnsi="Times New Roman" w:cs="Times New Roman"/>
          <w:sz w:val="24"/>
          <w:szCs w:val="24"/>
        </w:rPr>
        <w:t xml:space="preserve"> that the Weber</w:t>
      </w:r>
      <w:r w:rsidR="00017DE8" w:rsidRPr="00A23F16">
        <w:rPr>
          <w:rFonts w:ascii="Times New Roman" w:hAnsi="Times New Roman" w:cs="Times New Roman"/>
          <w:sz w:val="24"/>
          <w:szCs w:val="24"/>
        </w:rPr>
        <w:t xml:space="preserve">’s </w:t>
      </w:r>
      <w:r w:rsidR="005B2F00" w:rsidRPr="00A23F16">
        <w:rPr>
          <w:rFonts w:ascii="Times New Roman" w:hAnsi="Times New Roman" w:cs="Times New Roman"/>
          <w:sz w:val="24"/>
          <w:szCs w:val="24"/>
        </w:rPr>
        <w:t>seminal book</w:t>
      </w:r>
      <w:r w:rsidR="00997F0D" w:rsidRPr="00A23F16">
        <w:rPr>
          <w:rFonts w:ascii="Times New Roman" w:hAnsi="Times New Roman" w:cs="Times New Roman"/>
          <w:sz w:val="24"/>
          <w:szCs w:val="24"/>
        </w:rPr>
        <w:t xml:space="preserve">, and </w:t>
      </w:r>
      <w:r w:rsidR="005B2F00" w:rsidRPr="00A23F16">
        <w:rPr>
          <w:rFonts w:ascii="Times New Roman" w:hAnsi="Times New Roman" w:cs="Times New Roman"/>
          <w:sz w:val="24"/>
          <w:szCs w:val="24"/>
        </w:rPr>
        <w:t>thus the ideas of</w:t>
      </w:r>
      <w:r w:rsidR="00017DE8" w:rsidRPr="00A23F16">
        <w:rPr>
          <w:rFonts w:ascii="Times New Roman" w:hAnsi="Times New Roman" w:cs="Times New Roman"/>
          <w:sz w:val="24"/>
          <w:szCs w:val="24"/>
        </w:rPr>
        <w:t xml:space="preserve"> the </w:t>
      </w:r>
      <w:r w:rsidR="00997F0D" w:rsidRPr="00A23F16">
        <w:rPr>
          <w:rFonts w:ascii="Times New Roman" w:hAnsi="Times New Roman" w:cs="Times New Roman"/>
          <w:sz w:val="24"/>
          <w:szCs w:val="24"/>
        </w:rPr>
        <w:t>colonialist authors on wh</w:t>
      </w:r>
      <w:r w:rsidR="005B2F00" w:rsidRPr="00A23F16">
        <w:rPr>
          <w:rFonts w:ascii="Times New Roman" w:hAnsi="Times New Roman" w:cs="Times New Roman"/>
          <w:sz w:val="24"/>
          <w:szCs w:val="24"/>
        </w:rPr>
        <w:t>om</w:t>
      </w:r>
      <w:r w:rsidR="00997F0D" w:rsidRPr="00A23F16">
        <w:rPr>
          <w:rFonts w:ascii="Times New Roman" w:hAnsi="Times New Roman" w:cs="Times New Roman"/>
          <w:sz w:val="24"/>
          <w:szCs w:val="24"/>
        </w:rPr>
        <w:t xml:space="preserve"> he based his 1915 text, continue to exert a considerable</w:t>
      </w:r>
      <w:r w:rsidR="00B65C61" w:rsidRPr="00A23F16">
        <w:rPr>
          <w:rFonts w:ascii="Times New Roman" w:hAnsi="Times New Roman" w:cs="Times New Roman"/>
          <w:sz w:val="24"/>
          <w:szCs w:val="24"/>
        </w:rPr>
        <w:t>, albeit indirect,</w:t>
      </w:r>
      <w:r w:rsidR="00997F0D" w:rsidRPr="00A23F16">
        <w:rPr>
          <w:rFonts w:ascii="Times New Roman" w:hAnsi="Times New Roman" w:cs="Times New Roman"/>
          <w:sz w:val="24"/>
          <w:szCs w:val="24"/>
        </w:rPr>
        <w:t xml:space="preserve"> influence on management research on entrepreneurship in China and other East Asian countries.</w:t>
      </w:r>
    </w:p>
    <w:p w14:paraId="5088F2CB" w14:textId="77777777" w:rsidR="00D56117" w:rsidRPr="00A23F16" w:rsidRDefault="00D56117">
      <w:pPr>
        <w:spacing w:after="0" w:line="480" w:lineRule="auto"/>
        <w:ind w:firstLine="720"/>
        <w:contextualSpacing/>
        <w:jc w:val="both"/>
        <w:rPr>
          <w:rFonts w:ascii="Times New Roman" w:hAnsi="Times New Roman" w:cs="Times New Roman"/>
          <w:sz w:val="24"/>
          <w:szCs w:val="24"/>
        </w:rPr>
      </w:pPr>
    </w:p>
    <w:p w14:paraId="348C87C7" w14:textId="70B737E2" w:rsidR="004E14D6" w:rsidRPr="00A23F16" w:rsidRDefault="00F010A6" w:rsidP="003E7189">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Discussion</w:t>
      </w:r>
      <w:r w:rsidR="00F000B0" w:rsidRPr="00A23F16">
        <w:rPr>
          <w:rFonts w:ascii="Times New Roman" w:hAnsi="Times New Roman" w:cs="Times New Roman"/>
          <w:bCs/>
          <w:sz w:val="24"/>
          <w:szCs w:val="24"/>
        </w:rPr>
        <w:t xml:space="preserve"> </w:t>
      </w:r>
    </w:p>
    <w:p w14:paraId="0A5C9A5B" w14:textId="0694B1AC" w:rsidR="008B4D23" w:rsidRPr="00A23F16" w:rsidRDefault="004E14D6" w:rsidP="00F8217A">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At this stage, we will review the primary theoretical contributions of the paper. First, our </w:t>
      </w:r>
      <w:r w:rsidR="008B4D23" w:rsidRPr="00A23F16">
        <w:rPr>
          <w:rFonts w:ascii="Times New Roman" w:hAnsi="Times New Roman" w:cs="Times New Roman"/>
          <w:sz w:val="24"/>
          <w:szCs w:val="24"/>
        </w:rPr>
        <w:t xml:space="preserve">study of the concepts used to study </w:t>
      </w:r>
      <w:r w:rsidR="007F4247" w:rsidRPr="00A23F16">
        <w:rPr>
          <w:rFonts w:ascii="Times New Roman" w:hAnsi="Times New Roman" w:cs="Times New Roman"/>
          <w:sz w:val="24"/>
          <w:szCs w:val="24"/>
        </w:rPr>
        <w:t>Chinese entrepreneurship</w:t>
      </w:r>
      <w:r w:rsidR="008B4D23" w:rsidRPr="00A23F16">
        <w:rPr>
          <w:rFonts w:ascii="Times New Roman" w:hAnsi="Times New Roman" w:cs="Times New Roman"/>
          <w:sz w:val="24"/>
          <w:szCs w:val="24"/>
        </w:rPr>
        <w:t xml:space="preserve"> has shown that management academics today use conceptual tools that were developed in the nineteenth century by missionaries and other colonialist writers.</w:t>
      </w:r>
      <w:r w:rsidRPr="00A23F16">
        <w:rPr>
          <w:rFonts w:ascii="Times New Roman" w:hAnsi="Times New Roman" w:cs="Times New Roman"/>
          <w:sz w:val="24"/>
          <w:szCs w:val="24"/>
        </w:rPr>
        <w:t xml:space="preserve"> </w:t>
      </w:r>
      <w:r w:rsidR="008B4D23" w:rsidRPr="00A23F16">
        <w:rPr>
          <w:rFonts w:ascii="Times New Roman" w:hAnsi="Times New Roman" w:cs="Times New Roman"/>
          <w:sz w:val="24"/>
          <w:szCs w:val="24"/>
        </w:rPr>
        <w:t xml:space="preserve"> </w:t>
      </w:r>
      <w:r w:rsidR="007B7929" w:rsidRPr="00A23F16">
        <w:rPr>
          <w:rFonts w:ascii="Times New Roman" w:hAnsi="Times New Roman" w:cs="Times New Roman"/>
          <w:sz w:val="24"/>
          <w:szCs w:val="24"/>
        </w:rPr>
        <w:t>Researchers continue to use t</w:t>
      </w:r>
      <w:r w:rsidR="008B4D23" w:rsidRPr="00A23F16">
        <w:rPr>
          <w:rFonts w:ascii="Times New Roman" w:hAnsi="Times New Roman" w:cs="Times New Roman"/>
          <w:sz w:val="24"/>
          <w:szCs w:val="24"/>
        </w:rPr>
        <w:t>heoretical apparatus such as the neo-Weberian concept of the Confucian E</w:t>
      </w:r>
      <w:r w:rsidR="007B7929" w:rsidRPr="00A23F16">
        <w:rPr>
          <w:rFonts w:ascii="Times New Roman" w:hAnsi="Times New Roman" w:cs="Times New Roman"/>
          <w:sz w:val="24"/>
          <w:szCs w:val="24"/>
        </w:rPr>
        <w:t>ntrepreneur</w:t>
      </w:r>
      <w:r w:rsidR="00254184">
        <w:rPr>
          <w:rFonts w:ascii="Times New Roman" w:hAnsi="Times New Roman" w:cs="Times New Roman"/>
          <w:sz w:val="24"/>
          <w:szCs w:val="24"/>
        </w:rPr>
        <w:t>,</w:t>
      </w:r>
      <w:r w:rsidR="007B7929" w:rsidRPr="00A23F16">
        <w:rPr>
          <w:rFonts w:ascii="Times New Roman" w:hAnsi="Times New Roman" w:cs="Times New Roman"/>
          <w:sz w:val="24"/>
          <w:szCs w:val="24"/>
        </w:rPr>
        <w:t xml:space="preserve"> even though scholars</w:t>
      </w:r>
      <w:r w:rsidR="00D075CE" w:rsidRPr="00A23F16">
        <w:rPr>
          <w:rFonts w:ascii="Times New Roman" w:hAnsi="Times New Roman" w:cs="Times New Roman"/>
          <w:sz w:val="24"/>
          <w:szCs w:val="24"/>
        </w:rPr>
        <w:t xml:space="preserve"> such as Chuah et al. (2016) have</w:t>
      </w:r>
      <w:r w:rsidR="007B7929" w:rsidRPr="00A23F16">
        <w:rPr>
          <w:rFonts w:ascii="Times New Roman" w:hAnsi="Times New Roman" w:cs="Times New Roman"/>
          <w:sz w:val="24"/>
          <w:szCs w:val="24"/>
        </w:rPr>
        <w:t xml:space="preserve"> expressed serious reservations about the</w:t>
      </w:r>
      <w:r w:rsidR="008B4D23" w:rsidRPr="00A23F16">
        <w:rPr>
          <w:rFonts w:ascii="Times New Roman" w:hAnsi="Times New Roman" w:cs="Times New Roman"/>
          <w:sz w:val="24"/>
          <w:szCs w:val="24"/>
        </w:rPr>
        <w:t xml:space="preserve"> predictive power</w:t>
      </w:r>
      <w:r w:rsidR="007B7929" w:rsidRPr="00A23F16">
        <w:rPr>
          <w:rFonts w:ascii="Times New Roman" w:hAnsi="Times New Roman" w:cs="Times New Roman"/>
          <w:sz w:val="24"/>
          <w:szCs w:val="24"/>
        </w:rPr>
        <w:t xml:space="preserve"> of the associated theories.</w:t>
      </w:r>
      <w:r w:rsidR="008B4D23" w:rsidRPr="00A23F16">
        <w:rPr>
          <w:rFonts w:ascii="Times New Roman" w:hAnsi="Times New Roman" w:cs="Times New Roman"/>
          <w:sz w:val="24"/>
          <w:szCs w:val="24"/>
        </w:rPr>
        <w:t xml:space="preserve"> </w:t>
      </w:r>
      <w:r w:rsidR="00113EDA" w:rsidRPr="00A23F16">
        <w:rPr>
          <w:rFonts w:ascii="Times New Roman" w:hAnsi="Times New Roman" w:cs="Times New Roman"/>
          <w:sz w:val="24"/>
          <w:szCs w:val="24"/>
        </w:rPr>
        <w:t>Chuah et al.</w:t>
      </w:r>
      <w:r w:rsidR="00D075CE" w:rsidRPr="00A23F16">
        <w:rPr>
          <w:rFonts w:ascii="Times New Roman" w:hAnsi="Times New Roman" w:cs="Times New Roman"/>
          <w:sz w:val="24"/>
          <w:szCs w:val="24"/>
        </w:rPr>
        <w:t>’s observation</w:t>
      </w:r>
      <w:r w:rsidR="00113EDA" w:rsidRPr="00A23F16">
        <w:rPr>
          <w:rFonts w:ascii="Times New Roman" w:hAnsi="Times New Roman" w:cs="Times New Roman"/>
          <w:sz w:val="24"/>
          <w:szCs w:val="24"/>
        </w:rPr>
        <w:t xml:space="preserve"> that</w:t>
      </w:r>
      <w:r w:rsidR="000E17A7">
        <w:rPr>
          <w:rFonts w:ascii="Times New Roman" w:hAnsi="Times New Roman" w:cs="Times New Roman"/>
          <w:sz w:val="24"/>
          <w:szCs w:val="24"/>
        </w:rPr>
        <w:t xml:space="preserve"> the</w:t>
      </w:r>
      <w:r w:rsidR="00113EDA" w:rsidRPr="00A23F16">
        <w:rPr>
          <w:rFonts w:ascii="Times New Roman" w:hAnsi="Times New Roman" w:cs="Times New Roman"/>
          <w:sz w:val="24"/>
          <w:szCs w:val="24"/>
        </w:rPr>
        <w:t xml:space="preserve"> theory built around the concept of the Confucian </w:t>
      </w:r>
      <w:r w:rsidR="00113EDA" w:rsidRPr="00A23F16">
        <w:rPr>
          <w:rFonts w:ascii="Times New Roman" w:hAnsi="Times New Roman" w:cs="Times New Roman"/>
          <w:sz w:val="24"/>
          <w:szCs w:val="24"/>
        </w:rPr>
        <w:lastRenderedPageBreak/>
        <w:t>entrepreneur has w</w:t>
      </w:r>
      <w:r w:rsidR="00D075CE" w:rsidRPr="00A23F16">
        <w:rPr>
          <w:rFonts w:ascii="Times New Roman" w:hAnsi="Times New Roman" w:cs="Times New Roman"/>
          <w:sz w:val="24"/>
          <w:szCs w:val="24"/>
        </w:rPr>
        <w:t>eak empirical foundations</w:t>
      </w:r>
      <w:r w:rsidR="00113EDA" w:rsidRPr="00A23F16">
        <w:rPr>
          <w:rFonts w:ascii="Times New Roman" w:hAnsi="Times New Roman" w:cs="Times New Roman"/>
          <w:sz w:val="24"/>
          <w:szCs w:val="24"/>
        </w:rPr>
        <w:t xml:space="preserve"> raises the question of why it is so widespread. </w:t>
      </w:r>
      <w:r w:rsidR="00A608D2" w:rsidRPr="00A23F16">
        <w:rPr>
          <w:rFonts w:ascii="Times New Roman" w:hAnsi="Times New Roman" w:cs="Times New Roman"/>
          <w:sz w:val="24"/>
          <w:szCs w:val="24"/>
        </w:rPr>
        <w:t>We suggest</w:t>
      </w:r>
      <w:r w:rsidR="00454C94" w:rsidRPr="00A23F16">
        <w:rPr>
          <w:rFonts w:ascii="Times New Roman" w:hAnsi="Times New Roman" w:cs="Times New Roman"/>
          <w:sz w:val="24"/>
          <w:szCs w:val="24"/>
        </w:rPr>
        <w:t xml:space="preserve"> </w:t>
      </w:r>
      <w:r w:rsidR="00A608D2">
        <w:rPr>
          <w:rFonts w:ascii="Times New Roman" w:hAnsi="Times New Roman" w:cs="Times New Roman"/>
          <w:sz w:val="24"/>
          <w:szCs w:val="24"/>
        </w:rPr>
        <w:t xml:space="preserve">that </w:t>
      </w:r>
      <w:r w:rsidR="00454C94" w:rsidRPr="00A23F16">
        <w:rPr>
          <w:rFonts w:ascii="Times New Roman" w:hAnsi="Times New Roman" w:cs="Times New Roman"/>
          <w:sz w:val="24"/>
          <w:szCs w:val="24"/>
        </w:rPr>
        <w:t xml:space="preserve">the conceptual tool of the Confucian entrepreneur </w:t>
      </w:r>
      <w:r w:rsidR="00A608D2">
        <w:rPr>
          <w:rFonts w:ascii="Times New Roman" w:hAnsi="Times New Roman" w:cs="Times New Roman"/>
          <w:sz w:val="24"/>
          <w:szCs w:val="24"/>
        </w:rPr>
        <w:t>became</w:t>
      </w:r>
      <w:r w:rsidR="00454C94" w:rsidRPr="00A23F16">
        <w:rPr>
          <w:rFonts w:ascii="Times New Roman" w:hAnsi="Times New Roman" w:cs="Times New Roman"/>
          <w:sz w:val="24"/>
          <w:szCs w:val="24"/>
        </w:rPr>
        <w:t xml:space="preserve"> entrenched in the literature on Chinese entrepreneurship because it has been used in English-language debates about Chinese entrepreneurship since the nineteenth century and has been endorsed by a prestigious social theorist, Max Weber</w:t>
      </w:r>
      <w:r w:rsidR="00AE1BFD" w:rsidRPr="00A23F16">
        <w:rPr>
          <w:rFonts w:ascii="Times New Roman" w:hAnsi="Times New Roman" w:cs="Times New Roman"/>
          <w:sz w:val="24"/>
          <w:szCs w:val="24"/>
        </w:rPr>
        <w:t>, one of the fathers of the discipline of sociology</w:t>
      </w:r>
      <w:r w:rsidR="00454C94" w:rsidRPr="00A23F16">
        <w:rPr>
          <w:rFonts w:ascii="Times New Roman" w:hAnsi="Times New Roman" w:cs="Times New Roman"/>
          <w:sz w:val="24"/>
          <w:szCs w:val="24"/>
        </w:rPr>
        <w:t xml:space="preserve">. </w:t>
      </w:r>
    </w:p>
    <w:p w14:paraId="0BF042CA" w14:textId="77777777" w:rsidR="002F5EEA" w:rsidRPr="00A23F16" w:rsidRDefault="002F5EEA" w:rsidP="00F8217A">
      <w:pPr>
        <w:spacing w:after="0" w:line="480" w:lineRule="auto"/>
        <w:contextualSpacing/>
        <w:jc w:val="both"/>
        <w:rPr>
          <w:rFonts w:ascii="Times New Roman" w:hAnsi="Times New Roman" w:cs="Times New Roman"/>
          <w:sz w:val="24"/>
          <w:szCs w:val="24"/>
        </w:rPr>
      </w:pPr>
    </w:p>
    <w:p w14:paraId="09C0CCCE" w14:textId="71FE23D3" w:rsidR="00F8217A" w:rsidRPr="00A23F16" w:rsidRDefault="00427C87" w:rsidP="002F5EEA">
      <w:pPr>
        <w:spacing w:after="0"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Our paper has traced </w:t>
      </w:r>
      <w:r w:rsidR="004E14D6" w:rsidRPr="00A23F16">
        <w:rPr>
          <w:rFonts w:ascii="Times New Roman" w:hAnsi="Times New Roman" w:cs="Times New Roman"/>
          <w:sz w:val="24"/>
          <w:szCs w:val="24"/>
        </w:rPr>
        <w:t xml:space="preserve">how theories developed by colonialist authors eventually migrated into the modern </w:t>
      </w:r>
      <w:r w:rsidR="0086423F">
        <w:rPr>
          <w:rFonts w:ascii="Times New Roman" w:hAnsi="Times New Roman" w:cs="Times New Roman"/>
          <w:sz w:val="24"/>
          <w:szCs w:val="24"/>
        </w:rPr>
        <w:t>management</w:t>
      </w:r>
      <w:r w:rsidR="004E14D6" w:rsidRPr="00A23F16">
        <w:rPr>
          <w:rFonts w:ascii="Times New Roman" w:hAnsi="Times New Roman" w:cs="Times New Roman"/>
          <w:sz w:val="24"/>
          <w:szCs w:val="24"/>
        </w:rPr>
        <w:t xml:space="preserve"> research on Chinese entrepreneurship.</w:t>
      </w:r>
      <w:r w:rsidR="00F8217A" w:rsidRPr="00A23F16">
        <w:rPr>
          <w:rFonts w:ascii="Times New Roman" w:hAnsi="Times New Roman" w:cs="Times New Roman"/>
          <w:sz w:val="24"/>
          <w:szCs w:val="24"/>
        </w:rPr>
        <w:t xml:space="preserve"> </w:t>
      </w:r>
      <w:r w:rsidR="001615C6" w:rsidRPr="00A23F16">
        <w:rPr>
          <w:rFonts w:ascii="Times New Roman" w:hAnsi="Times New Roman" w:cs="Times New Roman"/>
          <w:sz w:val="24"/>
          <w:szCs w:val="24"/>
        </w:rPr>
        <w:t xml:space="preserve">We hope that by documenting the origins of conceptual tools that </w:t>
      </w:r>
      <w:r w:rsidR="00D075CE" w:rsidRPr="00A23F16">
        <w:rPr>
          <w:rFonts w:ascii="Times New Roman" w:hAnsi="Times New Roman" w:cs="Times New Roman"/>
          <w:sz w:val="24"/>
          <w:szCs w:val="24"/>
        </w:rPr>
        <w:t xml:space="preserve">are </w:t>
      </w:r>
      <w:r w:rsidR="001615C6" w:rsidRPr="00A23F16">
        <w:rPr>
          <w:rFonts w:ascii="Times New Roman" w:hAnsi="Times New Roman" w:cs="Times New Roman"/>
          <w:sz w:val="24"/>
          <w:szCs w:val="24"/>
        </w:rPr>
        <w:t xml:space="preserve">now in </w:t>
      </w:r>
      <w:r w:rsidR="00D075CE" w:rsidRPr="00A23F16">
        <w:rPr>
          <w:rFonts w:ascii="Times New Roman" w:hAnsi="Times New Roman" w:cs="Times New Roman"/>
          <w:sz w:val="24"/>
          <w:szCs w:val="24"/>
        </w:rPr>
        <w:t>widespread</w:t>
      </w:r>
      <w:r w:rsidR="001615C6" w:rsidRPr="00A23F16">
        <w:rPr>
          <w:rFonts w:ascii="Times New Roman" w:hAnsi="Times New Roman" w:cs="Times New Roman"/>
          <w:sz w:val="24"/>
          <w:szCs w:val="24"/>
        </w:rPr>
        <w:t xml:space="preserve"> use, this paper will</w:t>
      </w:r>
      <w:r w:rsidR="00F8217A" w:rsidRPr="00A23F16">
        <w:rPr>
          <w:rFonts w:ascii="Times New Roman" w:hAnsi="Times New Roman" w:cs="Times New Roman"/>
          <w:sz w:val="24"/>
          <w:szCs w:val="24"/>
        </w:rPr>
        <w:t xml:space="preserve"> encourage greater scholarly reflexivity, particularly with reference to using such </w:t>
      </w:r>
      <w:r w:rsidR="00113EDA" w:rsidRPr="00A23F16">
        <w:rPr>
          <w:rFonts w:ascii="Times New Roman" w:hAnsi="Times New Roman" w:cs="Times New Roman"/>
          <w:sz w:val="24"/>
          <w:szCs w:val="24"/>
        </w:rPr>
        <w:t xml:space="preserve">social </w:t>
      </w:r>
      <w:r w:rsidR="00F8217A" w:rsidRPr="00A23F16">
        <w:rPr>
          <w:rFonts w:ascii="Times New Roman" w:hAnsi="Times New Roman" w:cs="Times New Roman"/>
          <w:sz w:val="24"/>
          <w:szCs w:val="24"/>
        </w:rPr>
        <w:t xml:space="preserve">constructs as </w:t>
      </w:r>
      <w:r w:rsidR="00AE1BFD" w:rsidRPr="00A23F16">
        <w:rPr>
          <w:rFonts w:ascii="Times New Roman" w:hAnsi="Times New Roman" w:cs="Times New Roman"/>
          <w:sz w:val="24"/>
          <w:szCs w:val="24"/>
        </w:rPr>
        <w:t>‘</w:t>
      </w:r>
      <w:r w:rsidR="00F8217A" w:rsidRPr="00A23F16">
        <w:rPr>
          <w:rFonts w:ascii="Times New Roman" w:hAnsi="Times New Roman" w:cs="Times New Roman"/>
          <w:sz w:val="24"/>
          <w:szCs w:val="24"/>
        </w:rPr>
        <w:t>Confucian capitalism</w:t>
      </w:r>
      <w:r w:rsidR="00AE1BFD" w:rsidRPr="00A23F16">
        <w:rPr>
          <w:rFonts w:ascii="Times New Roman" w:hAnsi="Times New Roman" w:cs="Times New Roman"/>
          <w:sz w:val="24"/>
          <w:szCs w:val="24"/>
        </w:rPr>
        <w:t>’</w:t>
      </w:r>
      <w:r w:rsidR="00F8217A" w:rsidRPr="00A23F16">
        <w:rPr>
          <w:rFonts w:ascii="Times New Roman" w:hAnsi="Times New Roman" w:cs="Times New Roman"/>
          <w:sz w:val="24"/>
          <w:szCs w:val="24"/>
        </w:rPr>
        <w:t xml:space="preserve">, </w:t>
      </w:r>
      <w:r w:rsidR="00AE1BFD" w:rsidRPr="00A23F16">
        <w:rPr>
          <w:rFonts w:ascii="Times New Roman" w:hAnsi="Times New Roman" w:cs="Times New Roman"/>
          <w:sz w:val="24"/>
          <w:szCs w:val="24"/>
        </w:rPr>
        <w:t>‘</w:t>
      </w:r>
      <w:r w:rsidR="00F8217A" w:rsidRPr="00A23F16">
        <w:rPr>
          <w:rFonts w:ascii="Times New Roman" w:hAnsi="Times New Roman" w:cs="Times New Roman"/>
          <w:sz w:val="24"/>
          <w:szCs w:val="24"/>
        </w:rPr>
        <w:t>Confucian entrepreneurship</w:t>
      </w:r>
      <w:r w:rsidR="00AE1BFD" w:rsidRPr="00A23F16">
        <w:rPr>
          <w:rFonts w:ascii="Times New Roman" w:hAnsi="Times New Roman" w:cs="Times New Roman"/>
          <w:sz w:val="24"/>
          <w:szCs w:val="24"/>
        </w:rPr>
        <w:t>’</w:t>
      </w:r>
      <w:r w:rsidR="00F8217A" w:rsidRPr="00A23F16">
        <w:rPr>
          <w:rFonts w:ascii="Times New Roman" w:hAnsi="Times New Roman" w:cs="Times New Roman"/>
          <w:sz w:val="24"/>
          <w:szCs w:val="24"/>
        </w:rPr>
        <w:t xml:space="preserve"> and </w:t>
      </w:r>
      <w:r w:rsidR="00AE1BFD" w:rsidRPr="00A23F16">
        <w:rPr>
          <w:rFonts w:ascii="Times New Roman" w:hAnsi="Times New Roman" w:cs="Times New Roman"/>
          <w:sz w:val="24"/>
          <w:szCs w:val="24"/>
        </w:rPr>
        <w:t>‘</w:t>
      </w:r>
      <w:r w:rsidR="00F8217A" w:rsidRPr="00A23F16">
        <w:rPr>
          <w:rFonts w:ascii="Times New Roman" w:hAnsi="Times New Roman" w:cs="Times New Roman"/>
          <w:sz w:val="24"/>
          <w:szCs w:val="24"/>
        </w:rPr>
        <w:t>the East</w:t>
      </w:r>
      <w:r w:rsidR="00AE1BFD" w:rsidRPr="00A23F16">
        <w:rPr>
          <w:rFonts w:ascii="Times New Roman" w:hAnsi="Times New Roman" w:cs="Times New Roman"/>
          <w:sz w:val="24"/>
          <w:szCs w:val="24"/>
        </w:rPr>
        <w:t>’</w:t>
      </w:r>
      <w:r w:rsidR="00F8217A" w:rsidRPr="00A23F16">
        <w:rPr>
          <w:rFonts w:ascii="Times New Roman" w:hAnsi="Times New Roman" w:cs="Times New Roman"/>
          <w:sz w:val="24"/>
          <w:szCs w:val="24"/>
        </w:rPr>
        <w:t xml:space="preserve">. </w:t>
      </w:r>
      <w:r w:rsidR="00AE1BFD" w:rsidRPr="00A23F16">
        <w:rPr>
          <w:rFonts w:ascii="Times New Roman" w:hAnsi="Times New Roman" w:cs="Times New Roman"/>
          <w:sz w:val="24"/>
          <w:szCs w:val="24"/>
        </w:rPr>
        <w:t>All of these terms date from the era of colonialism, when Westerners created intellectual systems to justify their dominance of China and other non-West</w:t>
      </w:r>
      <w:r w:rsidR="00E139A1">
        <w:rPr>
          <w:rFonts w:ascii="Times New Roman" w:hAnsi="Times New Roman" w:cs="Times New Roman"/>
          <w:sz w:val="24"/>
          <w:szCs w:val="24"/>
        </w:rPr>
        <w:t>ern countries. While the origin</w:t>
      </w:r>
      <w:r w:rsidR="00AE1BFD" w:rsidRPr="00A23F16">
        <w:rPr>
          <w:rFonts w:ascii="Times New Roman" w:hAnsi="Times New Roman" w:cs="Times New Roman"/>
          <w:sz w:val="24"/>
          <w:szCs w:val="24"/>
        </w:rPr>
        <w:t xml:space="preserve"> of these concepts in colonialism does </w:t>
      </w:r>
      <w:r w:rsidR="000E17A7">
        <w:rPr>
          <w:rFonts w:ascii="Times New Roman" w:hAnsi="Times New Roman" w:cs="Times New Roman"/>
          <w:sz w:val="24"/>
          <w:szCs w:val="24"/>
        </w:rPr>
        <w:t xml:space="preserve">not </w:t>
      </w:r>
      <w:r w:rsidR="00AE1BFD" w:rsidRPr="00A23F16">
        <w:rPr>
          <w:rFonts w:ascii="Times New Roman" w:hAnsi="Times New Roman" w:cs="Times New Roman"/>
          <w:sz w:val="24"/>
          <w:szCs w:val="24"/>
        </w:rPr>
        <w:t>necessarily mean that management academics sho</w:t>
      </w:r>
      <w:r w:rsidR="00E139A1">
        <w:rPr>
          <w:rFonts w:ascii="Times New Roman" w:hAnsi="Times New Roman" w:cs="Times New Roman"/>
          <w:sz w:val="24"/>
          <w:szCs w:val="24"/>
        </w:rPr>
        <w:t>uld stop using them, the origin</w:t>
      </w:r>
      <w:r w:rsidR="00AE1BFD" w:rsidRPr="00A23F16">
        <w:rPr>
          <w:rFonts w:ascii="Times New Roman" w:hAnsi="Times New Roman" w:cs="Times New Roman"/>
          <w:sz w:val="24"/>
          <w:szCs w:val="24"/>
        </w:rPr>
        <w:t xml:space="preserve"> of these conceptual tools suggests that researchers should consider carefully whether the colonialist origins of these tools may limit their utility to scholars seeking to arrive at the most accurate understanding of their research topics.  </w:t>
      </w:r>
    </w:p>
    <w:p w14:paraId="2D3CC62F" w14:textId="77777777" w:rsidR="00AE1BFD" w:rsidRPr="00A23F16" w:rsidRDefault="00AE1BFD" w:rsidP="00F8217A">
      <w:pPr>
        <w:spacing w:after="0" w:line="480" w:lineRule="auto"/>
        <w:contextualSpacing/>
        <w:jc w:val="both"/>
        <w:rPr>
          <w:rFonts w:ascii="Times New Roman" w:hAnsi="Times New Roman" w:cs="Times New Roman"/>
          <w:sz w:val="24"/>
          <w:szCs w:val="24"/>
        </w:rPr>
      </w:pPr>
    </w:p>
    <w:p w14:paraId="3932F367" w14:textId="1170CC95" w:rsidR="004E14D6" w:rsidRPr="00A23F16" w:rsidRDefault="004E14D6" w:rsidP="004B10A4">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The second major theoretical contribution </w:t>
      </w:r>
      <w:r w:rsidR="00113EDA" w:rsidRPr="00A23F16">
        <w:rPr>
          <w:rFonts w:ascii="Times New Roman" w:hAnsi="Times New Roman" w:cs="Times New Roman"/>
          <w:sz w:val="24"/>
          <w:szCs w:val="24"/>
        </w:rPr>
        <w:t xml:space="preserve">of this paper </w:t>
      </w:r>
      <w:r w:rsidR="00F8217A" w:rsidRPr="00A23F16">
        <w:rPr>
          <w:rFonts w:ascii="Times New Roman" w:hAnsi="Times New Roman" w:cs="Times New Roman"/>
          <w:sz w:val="24"/>
          <w:szCs w:val="24"/>
        </w:rPr>
        <w:t xml:space="preserve">is our finding that </w:t>
      </w:r>
      <w:r w:rsidR="000E17A7">
        <w:rPr>
          <w:rFonts w:ascii="Times New Roman" w:hAnsi="Times New Roman" w:cs="Times New Roman"/>
          <w:sz w:val="24"/>
          <w:szCs w:val="24"/>
        </w:rPr>
        <w:t xml:space="preserve">the </w:t>
      </w:r>
      <w:r w:rsidR="001615C6" w:rsidRPr="00A23F16">
        <w:rPr>
          <w:rFonts w:ascii="Times New Roman" w:hAnsi="Times New Roman" w:cs="Times New Roman"/>
          <w:sz w:val="24"/>
          <w:szCs w:val="24"/>
        </w:rPr>
        <w:t xml:space="preserve">tools </w:t>
      </w:r>
      <w:r w:rsidR="00F8217A" w:rsidRPr="00A23F16">
        <w:rPr>
          <w:rFonts w:ascii="Times New Roman" w:hAnsi="Times New Roman" w:cs="Times New Roman"/>
          <w:sz w:val="24"/>
          <w:szCs w:val="24"/>
        </w:rPr>
        <w:t>that academics now use</w:t>
      </w:r>
      <w:r w:rsidR="00113EDA" w:rsidRPr="00A23F16">
        <w:rPr>
          <w:rFonts w:ascii="Times New Roman" w:hAnsi="Times New Roman" w:cs="Times New Roman"/>
          <w:sz w:val="24"/>
          <w:szCs w:val="24"/>
        </w:rPr>
        <w:t>d</w:t>
      </w:r>
      <w:r w:rsidR="00F8217A" w:rsidRPr="00A23F16">
        <w:rPr>
          <w:rFonts w:ascii="Times New Roman" w:hAnsi="Times New Roman" w:cs="Times New Roman"/>
          <w:sz w:val="24"/>
          <w:szCs w:val="24"/>
        </w:rPr>
        <w:t xml:space="preserve"> </w:t>
      </w:r>
      <w:r w:rsidRPr="00A23F16">
        <w:rPr>
          <w:rFonts w:ascii="Times New Roman" w:hAnsi="Times New Roman" w:cs="Times New Roman"/>
          <w:sz w:val="24"/>
          <w:szCs w:val="24"/>
        </w:rPr>
        <w:t>to understand entrepreneurship in China and other Confucian societies</w:t>
      </w:r>
      <w:r w:rsidR="00F8217A" w:rsidRPr="00A23F16">
        <w:rPr>
          <w:rFonts w:ascii="Times New Roman" w:hAnsi="Times New Roman" w:cs="Times New Roman"/>
          <w:sz w:val="24"/>
          <w:szCs w:val="24"/>
        </w:rPr>
        <w:t xml:space="preserve"> </w:t>
      </w:r>
      <w:r w:rsidRPr="00A23F16">
        <w:rPr>
          <w:rFonts w:ascii="Times New Roman" w:hAnsi="Times New Roman" w:cs="Times New Roman"/>
          <w:sz w:val="24"/>
          <w:szCs w:val="24"/>
        </w:rPr>
        <w:t>were originally developed by non-academic colonialist writers.</w:t>
      </w:r>
      <w:r w:rsidR="005A59AC" w:rsidRPr="00A23F16">
        <w:rPr>
          <w:rFonts w:ascii="Times New Roman" w:hAnsi="Times New Roman" w:cs="Times New Roman"/>
          <w:sz w:val="24"/>
          <w:szCs w:val="24"/>
        </w:rPr>
        <w:t xml:space="preserve"> </w:t>
      </w:r>
      <w:r w:rsidRPr="00A23F16">
        <w:rPr>
          <w:rFonts w:ascii="Times New Roman" w:hAnsi="Times New Roman" w:cs="Times New Roman"/>
          <w:sz w:val="24"/>
          <w:szCs w:val="24"/>
        </w:rPr>
        <w:t>In a paragraph below, we d</w:t>
      </w:r>
      <w:r w:rsidR="001615C6" w:rsidRPr="00A23F16">
        <w:rPr>
          <w:rFonts w:ascii="Times New Roman" w:hAnsi="Times New Roman" w:cs="Times New Roman"/>
          <w:sz w:val="24"/>
          <w:szCs w:val="24"/>
        </w:rPr>
        <w:t xml:space="preserve">iscuss what, if anything, </w:t>
      </w:r>
      <w:r w:rsidRPr="00A23F16">
        <w:rPr>
          <w:rFonts w:ascii="Times New Roman" w:hAnsi="Times New Roman" w:cs="Times New Roman"/>
          <w:sz w:val="24"/>
          <w:szCs w:val="24"/>
        </w:rPr>
        <w:t>research</w:t>
      </w:r>
      <w:r w:rsidR="007F4247" w:rsidRPr="00A23F16">
        <w:rPr>
          <w:rFonts w:ascii="Times New Roman" w:hAnsi="Times New Roman" w:cs="Times New Roman"/>
          <w:sz w:val="24"/>
          <w:szCs w:val="24"/>
        </w:rPr>
        <w:t>er</w:t>
      </w:r>
      <w:r w:rsidR="007516EA" w:rsidRPr="00A23F16">
        <w:rPr>
          <w:rFonts w:ascii="Times New Roman" w:hAnsi="Times New Roman" w:cs="Times New Roman"/>
          <w:sz w:val="24"/>
          <w:szCs w:val="24"/>
        </w:rPr>
        <w:t>s</w:t>
      </w:r>
      <w:r w:rsidR="001615C6" w:rsidRPr="00A23F16">
        <w:rPr>
          <w:rFonts w:ascii="Times New Roman" w:hAnsi="Times New Roman" w:cs="Times New Roman"/>
          <w:sz w:val="24"/>
          <w:szCs w:val="24"/>
        </w:rPr>
        <w:t xml:space="preserve"> who study Chinese entrepreneurship</w:t>
      </w:r>
      <w:r w:rsidRPr="00A23F16">
        <w:rPr>
          <w:rFonts w:ascii="Times New Roman" w:hAnsi="Times New Roman" w:cs="Times New Roman"/>
          <w:sz w:val="24"/>
          <w:szCs w:val="24"/>
        </w:rPr>
        <w:t xml:space="preserve"> need to do in light of </w:t>
      </w:r>
      <w:r w:rsidR="005A59AC" w:rsidRPr="00A23F16">
        <w:rPr>
          <w:rFonts w:ascii="Times New Roman" w:hAnsi="Times New Roman" w:cs="Times New Roman"/>
          <w:sz w:val="24"/>
          <w:szCs w:val="24"/>
        </w:rPr>
        <w:t xml:space="preserve">our </w:t>
      </w:r>
      <w:r w:rsidRPr="00A23F16">
        <w:rPr>
          <w:rFonts w:ascii="Times New Roman" w:hAnsi="Times New Roman" w:cs="Times New Roman"/>
          <w:sz w:val="24"/>
          <w:szCs w:val="24"/>
        </w:rPr>
        <w:t>finding</w:t>
      </w:r>
      <w:r w:rsidR="005A59AC" w:rsidRPr="00A23F16">
        <w:rPr>
          <w:rFonts w:ascii="Times New Roman" w:hAnsi="Times New Roman" w:cs="Times New Roman"/>
          <w:sz w:val="24"/>
          <w:szCs w:val="24"/>
        </w:rPr>
        <w:t xml:space="preserve"> that modern neo-Weberian scholars of Chinese entrepreneurship are applying theory</w:t>
      </w:r>
      <w:r w:rsidR="00A75383" w:rsidRPr="00A23F16">
        <w:rPr>
          <w:rFonts w:ascii="Times New Roman" w:hAnsi="Times New Roman" w:cs="Times New Roman"/>
          <w:sz w:val="24"/>
          <w:szCs w:val="24"/>
        </w:rPr>
        <w:t xml:space="preserve"> that has been indirectly derived from the ideas of </w:t>
      </w:r>
      <w:r w:rsidR="007F4247" w:rsidRPr="00A23F16">
        <w:rPr>
          <w:rFonts w:ascii="Times New Roman" w:hAnsi="Times New Roman" w:cs="Times New Roman"/>
          <w:sz w:val="24"/>
          <w:szCs w:val="24"/>
        </w:rPr>
        <w:t>nineteenth-century</w:t>
      </w:r>
      <w:r w:rsidR="00A75383" w:rsidRPr="00A23F16">
        <w:rPr>
          <w:rFonts w:ascii="Times New Roman" w:hAnsi="Times New Roman" w:cs="Times New Roman"/>
          <w:sz w:val="24"/>
          <w:szCs w:val="24"/>
        </w:rPr>
        <w:t xml:space="preserve"> writers.</w:t>
      </w:r>
      <w:r w:rsidR="001615C6" w:rsidRPr="00A23F16">
        <w:rPr>
          <w:rFonts w:ascii="Times New Roman" w:hAnsi="Times New Roman" w:cs="Times New Roman"/>
          <w:sz w:val="24"/>
          <w:szCs w:val="24"/>
        </w:rPr>
        <w:t xml:space="preserve"> </w:t>
      </w:r>
      <w:r w:rsidR="00D075CE" w:rsidRPr="00A23F16">
        <w:rPr>
          <w:rFonts w:ascii="Times New Roman" w:hAnsi="Times New Roman" w:cs="Times New Roman"/>
          <w:sz w:val="24"/>
          <w:szCs w:val="24"/>
        </w:rPr>
        <w:t>In this paragraph</w:t>
      </w:r>
      <w:r w:rsidR="001615C6" w:rsidRPr="00A23F16">
        <w:rPr>
          <w:rFonts w:ascii="Times New Roman" w:hAnsi="Times New Roman" w:cs="Times New Roman"/>
          <w:sz w:val="24"/>
          <w:szCs w:val="24"/>
        </w:rPr>
        <w:t xml:space="preserve">, we raise the question of whether management researchers are using other conceptual </w:t>
      </w:r>
      <w:r w:rsidR="001615C6" w:rsidRPr="00A23F16">
        <w:rPr>
          <w:rFonts w:ascii="Times New Roman" w:hAnsi="Times New Roman" w:cs="Times New Roman"/>
          <w:sz w:val="24"/>
          <w:szCs w:val="24"/>
        </w:rPr>
        <w:lastRenderedPageBreak/>
        <w:t xml:space="preserve">tools that have origins in colonialism of which they are unaware. We propose that researchers investigate whether other concepts originally developed by nineteenth-century colonialists have migrated into the pages of management journals. Research that parallels that presented in this paper ought, therefore, to be conducted. In searching for other examples of colonialism-derived conceptual tools in management research, investigators should proceed on the </w:t>
      </w:r>
      <w:r w:rsidR="00C82F10" w:rsidRPr="00A23F16">
        <w:rPr>
          <w:rFonts w:ascii="Times New Roman" w:hAnsi="Times New Roman" w:cs="Times New Roman"/>
          <w:sz w:val="24"/>
          <w:szCs w:val="24"/>
        </w:rPr>
        <w:t>understanding that proving that</w:t>
      </w:r>
      <w:r w:rsidR="000E17A7">
        <w:rPr>
          <w:rFonts w:ascii="Times New Roman" w:hAnsi="Times New Roman" w:cs="Times New Roman"/>
          <w:sz w:val="24"/>
          <w:szCs w:val="24"/>
        </w:rPr>
        <w:t xml:space="preserve"> a given</w:t>
      </w:r>
      <w:r w:rsidR="00C82F10" w:rsidRPr="00A23F16">
        <w:rPr>
          <w:rFonts w:ascii="Times New Roman" w:hAnsi="Times New Roman" w:cs="Times New Roman"/>
          <w:sz w:val="24"/>
          <w:szCs w:val="24"/>
        </w:rPr>
        <w:t xml:space="preserve"> theory or concept originated in colonialist texts does not necessarily mean that the theory or concept should be abandoned, merely that researchers who should be aware of the historical origins of the theory or concept. Researchers should remember that the usage of a ment</w:t>
      </w:r>
      <w:r w:rsidR="00D075CE" w:rsidRPr="00A23F16">
        <w:rPr>
          <w:rFonts w:ascii="Times New Roman" w:hAnsi="Times New Roman" w:cs="Times New Roman"/>
          <w:sz w:val="24"/>
          <w:szCs w:val="24"/>
        </w:rPr>
        <w:t>al tool derived from colonialist ideology</w:t>
      </w:r>
      <w:r w:rsidR="00C82F10" w:rsidRPr="00A23F16">
        <w:rPr>
          <w:rFonts w:ascii="Times New Roman" w:hAnsi="Times New Roman" w:cs="Times New Roman"/>
          <w:sz w:val="24"/>
          <w:szCs w:val="24"/>
        </w:rPr>
        <w:t xml:space="preserve"> increases the risk of the researcher being led astray on </w:t>
      </w:r>
      <w:r w:rsidR="00254184">
        <w:rPr>
          <w:rFonts w:ascii="Times New Roman" w:hAnsi="Times New Roman" w:cs="Times New Roman"/>
          <w:sz w:val="24"/>
          <w:szCs w:val="24"/>
        </w:rPr>
        <w:t xml:space="preserve">his or </w:t>
      </w:r>
      <w:r w:rsidR="00C82F10" w:rsidRPr="00A23F16">
        <w:rPr>
          <w:rFonts w:ascii="Times New Roman" w:hAnsi="Times New Roman" w:cs="Times New Roman"/>
          <w:sz w:val="24"/>
          <w:szCs w:val="24"/>
        </w:rPr>
        <w:t>her search for truth.</w:t>
      </w:r>
    </w:p>
    <w:p w14:paraId="1B3F02AC" w14:textId="77777777" w:rsidR="002F5EEA" w:rsidRPr="00A23F16" w:rsidRDefault="002F5EEA" w:rsidP="00736AF7">
      <w:pPr>
        <w:spacing w:after="0" w:line="480" w:lineRule="auto"/>
        <w:ind w:firstLine="720"/>
        <w:contextualSpacing/>
        <w:jc w:val="both"/>
        <w:rPr>
          <w:rFonts w:ascii="Times New Roman" w:hAnsi="Times New Roman" w:cs="Times New Roman"/>
          <w:sz w:val="24"/>
          <w:szCs w:val="24"/>
        </w:rPr>
      </w:pPr>
    </w:p>
    <w:p w14:paraId="64B90617" w14:textId="3C0A68BB" w:rsidR="00A75383" w:rsidRPr="00A23F16" w:rsidRDefault="00A72C93" w:rsidP="00736AF7">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O</w:t>
      </w:r>
      <w:r w:rsidR="00526479" w:rsidRPr="00A23F16">
        <w:rPr>
          <w:rFonts w:ascii="Times New Roman" w:hAnsi="Times New Roman" w:cs="Times New Roman"/>
          <w:sz w:val="24"/>
          <w:szCs w:val="24"/>
        </w:rPr>
        <w:t xml:space="preserve">ur </w:t>
      </w:r>
      <w:r w:rsidR="00993E98" w:rsidRPr="00A23F16">
        <w:rPr>
          <w:rFonts w:ascii="Times New Roman" w:hAnsi="Times New Roman" w:cs="Times New Roman"/>
          <w:sz w:val="24"/>
          <w:szCs w:val="24"/>
        </w:rPr>
        <w:t>genealogical analysis</w:t>
      </w:r>
      <w:r w:rsidRPr="00A23F16">
        <w:rPr>
          <w:rFonts w:ascii="Times New Roman" w:hAnsi="Times New Roman" w:cs="Times New Roman"/>
          <w:sz w:val="24"/>
          <w:szCs w:val="24"/>
        </w:rPr>
        <w:t xml:space="preserve"> suggests</w:t>
      </w:r>
      <w:r w:rsidR="00526479" w:rsidRPr="00A23F16">
        <w:rPr>
          <w:rFonts w:ascii="Times New Roman" w:hAnsi="Times New Roman" w:cs="Times New Roman"/>
          <w:sz w:val="24"/>
          <w:szCs w:val="24"/>
        </w:rPr>
        <w:t xml:space="preserve"> that </w:t>
      </w:r>
      <w:r w:rsidR="00513B69" w:rsidRPr="00A23F16">
        <w:rPr>
          <w:rFonts w:ascii="Times New Roman" w:hAnsi="Times New Roman" w:cs="Times New Roman"/>
          <w:sz w:val="24"/>
          <w:szCs w:val="24"/>
        </w:rPr>
        <w:t xml:space="preserve">the </w:t>
      </w:r>
      <w:r w:rsidR="00526479" w:rsidRPr="00A23F16">
        <w:rPr>
          <w:rFonts w:ascii="Times New Roman" w:hAnsi="Times New Roman" w:cs="Times New Roman"/>
          <w:sz w:val="24"/>
          <w:szCs w:val="24"/>
        </w:rPr>
        <w:t>theoretical lenses</w:t>
      </w:r>
      <w:r w:rsidR="00513B69" w:rsidRPr="00A23F16">
        <w:rPr>
          <w:rFonts w:ascii="Times New Roman" w:hAnsi="Times New Roman" w:cs="Times New Roman"/>
          <w:sz w:val="24"/>
          <w:szCs w:val="24"/>
        </w:rPr>
        <w:t xml:space="preserve"> for viewing Chinese entrepreneurship</w:t>
      </w:r>
      <w:r w:rsidR="00526479" w:rsidRPr="00A23F16">
        <w:rPr>
          <w:rFonts w:ascii="Times New Roman" w:hAnsi="Times New Roman" w:cs="Times New Roman"/>
          <w:sz w:val="24"/>
          <w:szCs w:val="24"/>
        </w:rPr>
        <w:t xml:space="preserve"> </w:t>
      </w:r>
      <w:r w:rsidR="00513B69" w:rsidRPr="00A23F16">
        <w:rPr>
          <w:rFonts w:ascii="Times New Roman" w:hAnsi="Times New Roman" w:cs="Times New Roman"/>
          <w:sz w:val="24"/>
          <w:szCs w:val="24"/>
        </w:rPr>
        <w:t xml:space="preserve">have </w:t>
      </w:r>
      <w:r w:rsidR="007147B6" w:rsidRPr="00A23F16">
        <w:rPr>
          <w:rFonts w:ascii="Times New Roman" w:hAnsi="Times New Roman" w:cs="Times New Roman"/>
          <w:sz w:val="24"/>
          <w:szCs w:val="24"/>
        </w:rPr>
        <w:t xml:space="preserve">had </w:t>
      </w:r>
      <w:r w:rsidR="00513B69" w:rsidRPr="00A23F16">
        <w:rPr>
          <w:rFonts w:ascii="Times New Roman" w:hAnsi="Times New Roman" w:cs="Times New Roman"/>
          <w:sz w:val="24"/>
          <w:szCs w:val="24"/>
        </w:rPr>
        <w:t xml:space="preserve">tremendous </w:t>
      </w:r>
      <w:r w:rsidR="00843E86" w:rsidRPr="00A23F16">
        <w:rPr>
          <w:rFonts w:ascii="Times New Roman" w:hAnsi="Times New Roman" w:cs="Times New Roman"/>
          <w:sz w:val="24"/>
          <w:szCs w:val="24"/>
        </w:rPr>
        <w:t>resilience</w:t>
      </w:r>
      <w:r w:rsidR="002F5EEA" w:rsidRPr="00A23F16">
        <w:rPr>
          <w:rFonts w:ascii="Times New Roman" w:hAnsi="Times New Roman" w:cs="Times New Roman"/>
          <w:sz w:val="24"/>
          <w:szCs w:val="24"/>
        </w:rPr>
        <w:t xml:space="preserve"> and </w:t>
      </w:r>
      <w:r w:rsidR="00736AF7" w:rsidRPr="00A23F16">
        <w:rPr>
          <w:rFonts w:ascii="Times New Roman" w:hAnsi="Times New Roman" w:cs="Times New Roman"/>
          <w:sz w:val="24"/>
          <w:szCs w:val="24"/>
        </w:rPr>
        <w:t>that the concept of the Confucian entrepreneur has existed for generations despite limited empirical support</w:t>
      </w:r>
      <w:r w:rsidR="007B7929" w:rsidRPr="00A23F16">
        <w:rPr>
          <w:rFonts w:ascii="Times New Roman" w:hAnsi="Times New Roman" w:cs="Times New Roman"/>
          <w:sz w:val="24"/>
          <w:szCs w:val="24"/>
        </w:rPr>
        <w:t>. Does this finding matter and if so, why?</w:t>
      </w:r>
      <w:r w:rsidR="00A75383" w:rsidRPr="00A23F16">
        <w:rPr>
          <w:rFonts w:ascii="Times New Roman" w:hAnsi="Times New Roman" w:cs="Times New Roman"/>
          <w:sz w:val="24"/>
          <w:szCs w:val="24"/>
        </w:rPr>
        <w:t xml:space="preserve"> A staunch postmodernist would argue that the persist</w:t>
      </w:r>
      <w:r w:rsidR="00736AF7" w:rsidRPr="00A23F16">
        <w:rPr>
          <w:rFonts w:ascii="Times New Roman" w:hAnsi="Times New Roman" w:cs="Times New Roman"/>
          <w:sz w:val="24"/>
          <w:szCs w:val="24"/>
        </w:rPr>
        <w:t>ence of this conceptual tool</w:t>
      </w:r>
      <w:r w:rsidR="00A75383" w:rsidRPr="00A23F16">
        <w:rPr>
          <w:rFonts w:ascii="Times New Roman" w:hAnsi="Times New Roman" w:cs="Times New Roman"/>
          <w:sz w:val="24"/>
          <w:szCs w:val="24"/>
        </w:rPr>
        <w:t xml:space="preserve"> is unsurprising, since different groups of writers create and cling to theories regardless of whether they are true</w:t>
      </w:r>
      <w:r w:rsidR="00D075CE" w:rsidRPr="00A23F16">
        <w:rPr>
          <w:rFonts w:ascii="Times New Roman" w:hAnsi="Times New Roman" w:cs="Times New Roman"/>
          <w:sz w:val="24"/>
          <w:szCs w:val="24"/>
        </w:rPr>
        <w:t>. Postmodernism holds that</w:t>
      </w:r>
      <w:r w:rsidR="00A75383" w:rsidRPr="00A23F16">
        <w:rPr>
          <w:rFonts w:ascii="Times New Roman" w:hAnsi="Times New Roman" w:cs="Times New Roman"/>
          <w:sz w:val="24"/>
          <w:szCs w:val="24"/>
        </w:rPr>
        <w:t xml:space="preserve"> all theories are equally fictive</w:t>
      </w:r>
      <w:r w:rsidR="00E35E4E" w:rsidRPr="00A23F16">
        <w:rPr>
          <w:rFonts w:ascii="Times New Roman" w:hAnsi="Times New Roman" w:cs="Times New Roman"/>
          <w:sz w:val="24"/>
          <w:szCs w:val="24"/>
        </w:rPr>
        <w:t xml:space="preserve"> and are created simply t</w:t>
      </w:r>
      <w:r w:rsidR="00254184">
        <w:rPr>
          <w:rFonts w:ascii="Times New Roman" w:hAnsi="Times New Roman" w:cs="Times New Roman"/>
          <w:sz w:val="24"/>
          <w:szCs w:val="24"/>
        </w:rPr>
        <w:t>o</w:t>
      </w:r>
      <w:r w:rsidR="00E35E4E" w:rsidRPr="00A23F16">
        <w:rPr>
          <w:rFonts w:ascii="Times New Roman" w:hAnsi="Times New Roman" w:cs="Times New Roman"/>
          <w:sz w:val="24"/>
          <w:szCs w:val="24"/>
        </w:rPr>
        <w:t xml:space="preserve"> advance the agendas of the theorists</w:t>
      </w:r>
      <w:r w:rsidR="00A75383" w:rsidRPr="00A23F16">
        <w:rPr>
          <w:rFonts w:ascii="Times New Roman" w:hAnsi="Times New Roman" w:cs="Times New Roman"/>
          <w:sz w:val="24"/>
          <w:szCs w:val="24"/>
        </w:rPr>
        <w:t>.</w:t>
      </w:r>
      <w:r w:rsidR="00254184">
        <w:rPr>
          <w:rFonts w:ascii="Times New Roman" w:hAnsi="Times New Roman" w:cs="Times New Roman"/>
          <w:sz w:val="24"/>
          <w:szCs w:val="24"/>
        </w:rPr>
        <w:t xml:space="preserve"> At the other end of the</w:t>
      </w:r>
      <w:r w:rsidR="007F4247" w:rsidRPr="00A23F16">
        <w:rPr>
          <w:rFonts w:ascii="Times New Roman" w:hAnsi="Times New Roman" w:cs="Times New Roman"/>
          <w:sz w:val="24"/>
          <w:szCs w:val="24"/>
        </w:rPr>
        <w:t xml:space="preserve"> spectrum,</w:t>
      </w:r>
      <w:r w:rsidR="00A75383" w:rsidRPr="00A23F16">
        <w:rPr>
          <w:rFonts w:ascii="Times New Roman" w:hAnsi="Times New Roman" w:cs="Times New Roman"/>
          <w:sz w:val="24"/>
          <w:szCs w:val="24"/>
        </w:rPr>
        <w:t xml:space="preserve"> </w:t>
      </w:r>
      <w:r w:rsidR="007F4247" w:rsidRPr="00A23F16">
        <w:rPr>
          <w:rFonts w:ascii="Times New Roman" w:hAnsi="Times New Roman" w:cs="Times New Roman"/>
          <w:sz w:val="24"/>
          <w:szCs w:val="24"/>
        </w:rPr>
        <w:t>a</w:t>
      </w:r>
      <w:r w:rsidR="00A75383" w:rsidRPr="00A23F16">
        <w:rPr>
          <w:rFonts w:ascii="Times New Roman" w:hAnsi="Times New Roman" w:cs="Times New Roman"/>
          <w:sz w:val="24"/>
          <w:szCs w:val="24"/>
        </w:rPr>
        <w:t xml:space="preserve"> naïve empiricist would </w:t>
      </w:r>
      <w:r w:rsidR="00E35E4E" w:rsidRPr="00A23F16">
        <w:rPr>
          <w:rFonts w:ascii="Times New Roman" w:hAnsi="Times New Roman" w:cs="Times New Roman"/>
          <w:sz w:val="24"/>
          <w:szCs w:val="24"/>
        </w:rPr>
        <w:t>hold th</w:t>
      </w:r>
      <w:r w:rsidR="00A75383" w:rsidRPr="00A23F16">
        <w:rPr>
          <w:rFonts w:ascii="Times New Roman" w:hAnsi="Times New Roman" w:cs="Times New Roman"/>
          <w:sz w:val="24"/>
          <w:szCs w:val="24"/>
        </w:rPr>
        <w:t>a</w:t>
      </w:r>
      <w:r w:rsidR="00E35E4E" w:rsidRPr="00A23F16">
        <w:rPr>
          <w:rFonts w:ascii="Times New Roman" w:hAnsi="Times New Roman" w:cs="Times New Roman"/>
          <w:sz w:val="24"/>
          <w:szCs w:val="24"/>
        </w:rPr>
        <w:t xml:space="preserve">t any theory that has come </w:t>
      </w:r>
      <w:r w:rsidR="00D075CE" w:rsidRPr="00A23F16">
        <w:rPr>
          <w:rFonts w:ascii="Times New Roman" w:hAnsi="Times New Roman" w:cs="Times New Roman"/>
          <w:sz w:val="24"/>
          <w:szCs w:val="24"/>
        </w:rPr>
        <w:t>into widespread use</w:t>
      </w:r>
      <w:r w:rsidR="00E35E4E" w:rsidRPr="00A23F16">
        <w:rPr>
          <w:rFonts w:ascii="Times New Roman" w:hAnsi="Times New Roman" w:cs="Times New Roman"/>
          <w:sz w:val="24"/>
          <w:szCs w:val="24"/>
        </w:rPr>
        <w:t xml:space="preserve"> has done so simply because it fits the available fact</w:t>
      </w:r>
      <w:r w:rsidR="00254184">
        <w:rPr>
          <w:rFonts w:ascii="Times New Roman" w:hAnsi="Times New Roman" w:cs="Times New Roman"/>
          <w:sz w:val="24"/>
          <w:szCs w:val="24"/>
        </w:rPr>
        <w:t>s</w:t>
      </w:r>
      <w:r w:rsidR="00E35E4E" w:rsidRPr="00A23F16">
        <w:rPr>
          <w:rFonts w:ascii="Times New Roman" w:hAnsi="Times New Roman" w:cs="Times New Roman"/>
          <w:sz w:val="24"/>
          <w:szCs w:val="24"/>
        </w:rPr>
        <w:t xml:space="preserve"> better than the alternatives. The naïve empiricist viewpoint implies</w:t>
      </w:r>
      <w:r w:rsidR="00A75383" w:rsidRPr="00A23F16">
        <w:rPr>
          <w:rFonts w:ascii="Times New Roman" w:hAnsi="Times New Roman" w:cs="Times New Roman"/>
          <w:sz w:val="24"/>
          <w:szCs w:val="24"/>
        </w:rPr>
        <w:t xml:space="preserve"> that the persistence</w:t>
      </w:r>
      <w:r w:rsidR="002F5EEA" w:rsidRPr="00A23F16">
        <w:rPr>
          <w:rFonts w:ascii="Times New Roman" w:hAnsi="Times New Roman" w:cs="Times New Roman"/>
          <w:sz w:val="24"/>
          <w:szCs w:val="24"/>
        </w:rPr>
        <w:t xml:space="preserve"> </w:t>
      </w:r>
      <w:r w:rsidR="00736AF7" w:rsidRPr="00A23F16">
        <w:rPr>
          <w:rFonts w:ascii="Times New Roman" w:hAnsi="Times New Roman" w:cs="Times New Roman"/>
          <w:sz w:val="24"/>
          <w:szCs w:val="24"/>
        </w:rPr>
        <w:t>of the</w:t>
      </w:r>
      <w:r w:rsidR="00A75383" w:rsidRPr="00A23F16">
        <w:rPr>
          <w:rFonts w:ascii="Times New Roman" w:hAnsi="Times New Roman" w:cs="Times New Roman"/>
          <w:sz w:val="24"/>
          <w:szCs w:val="24"/>
        </w:rPr>
        <w:t xml:space="preserve"> two</w:t>
      </w:r>
      <w:r w:rsidR="00736AF7" w:rsidRPr="00A23F16">
        <w:rPr>
          <w:rFonts w:ascii="Times New Roman" w:hAnsi="Times New Roman" w:cs="Times New Roman"/>
          <w:sz w:val="24"/>
          <w:szCs w:val="24"/>
        </w:rPr>
        <w:t xml:space="preserve"> rival</w:t>
      </w:r>
      <w:r w:rsidR="00A75383" w:rsidRPr="00A23F16">
        <w:rPr>
          <w:rFonts w:ascii="Times New Roman" w:hAnsi="Times New Roman" w:cs="Times New Roman"/>
          <w:sz w:val="24"/>
          <w:szCs w:val="24"/>
        </w:rPr>
        <w:t xml:space="preserve"> theories</w:t>
      </w:r>
      <w:r w:rsidR="00736AF7" w:rsidRPr="00A23F16">
        <w:rPr>
          <w:rFonts w:ascii="Times New Roman" w:hAnsi="Times New Roman" w:cs="Times New Roman"/>
          <w:sz w:val="24"/>
          <w:szCs w:val="24"/>
        </w:rPr>
        <w:t xml:space="preserve"> (neo-institutionalist and neo-Weberian)</w:t>
      </w:r>
      <w:r w:rsidR="00E35E4E" w:rsidRPr="00A23F16">
        <w:rPr>
          <w:rFonts w:ascii="Times New Roman" w:hAnsi="Times New Roman" w:cs="Times New Roman"/>
          <w:sz w:val="24"/>
          <w:szCs w:val="24"/>
        </w:rPr>
        <w:t xml:space="preserve"> within the field of Chinese entrepreneurship studies</w:t>
      </w:r>
      <w:r w:rsidR="00A75383" w:rsidRPr="00A23F16">
        <w:rPr>
          <w:rFonts w:ascii="Times New Roman" w:hAnsi="Times New Roman" w:cs="Times New Roman"/>
          <w:sz w:val="24"/>
          <w:szCs w:val="24"/>
        </w:rPr>
        <w:t xml:space="preserve"> must</w:t>
      </w:r>
      <w:r w:rsidR="00E35E4E" w:rsidRPr="00A23F16">
        <w:rPr>
          <w:rFonts w:ascii="Times New Roman" w:hAnsi="Times New Roman" w:cs="Times New Roman"/>
          <w:sz w:val="24"/>
          <w:szCs w:val="24"/>
        </w:rPr>
        <w:t xml:space="preserve"> simply</w:t>
      </w:r>
      <w:r w:rsidR="00A75383" w:rsidRPr="00A23F16">
        <w:rPr>
          <w:rFonts w:ascii="Times New Roman" w:hAnsi="Times New Roman" w:cs="Times New Roman"/>
          <w:sz w:val="24"/>
          <w:szCs w:val="24"/>
        </w:rPr>
        <w:t xml:space="preserve"> be the result of </w:t>
      </w:r>
      <w:r w:rsidR="003B6EA7" w:rsidRPr="00A23F16">
        <w:rPr>
          <w:rFonts w:ascii="Times New Roman" w:hAnsi="Times New Roman" w:cs="Times New Roman"/>
          <w:sz w:val="24"/>
          <w:szCs w:val="24"/>
        </w:rPr>
        <w:t xml:space="preserve">different groups of </w:t>
      </w:r>
      <w:r w:rsidR="00A75383" w:rsidRPr="00A23F16">
        <w:rPr>
          <w:rFonts w:ascii="Times New Roman" w:hAnsi="Times New Roman" w:cs="Times New Roman"/>
          <w:sz w:val="24"/>
          <w:szCs w:val="24"/>
        </w:rPr>
        <w:t xml:space="preserve">scholars encountering different types of data. </w:t>
      </w:r>
      <w:r w:rsidR="00D005BC" w:rsidRPr="00A23F16">
        <w:rPr>
          <w:rFonts w:ascii="Times New Roman" w:hAnsi="Times New Roman" w:cs="Times New Roman"/>
          <w:sz w:val="24"/>
          <w:szCs w:val="24"/>
        </w:rPr>
        <w:t xml:space="preserve">Our Popperian critical rationalist perspective </w:t>
      </w:r>
      <w:r w:rsidR="00E35E4E" w:rsidRPr="00A23F16">
        <w:rPr>
          <w:rFonts w:ascii="Times New Roman" w:hAnsi="Times New Roman" w:cs="Times New Roman"/>
          <w:sz w:val="24"/>
          <w:szCs w:val="24"/>
        </w:rPr>
        <w:t xml:space="preserve">adopts a middle position and </w:t>
      </w:r>
      <w:r w:rsidR="00D005BC" w:rsidRPr="00A23F16">
        <w:rPr>
          <w:rFonts w:ascii="Times New Roman" w:hAnsi="Times New Roman" w:cs="Times New Roman"/>
          <w:sz w:val="24"/>
          <w:szCs w:val="24"/>
        </w:rPr>
        <w:t xml:space="preserve">argues that the persistence of these two rival theories over more than a century reveals important truths about the path-dependent nature </w:t>
      </w:r>
      <w:r w:rsidR="00D005BC" w:rsidRPr="00A23F16">
        <w:rPr>
          <w:rFonts w:ascii="Times New Roman" w:hAnsi="Times New Roman" w:cs="Times New Roman"/>
          <w:sz w:val="24"/>
          <w:szCs w:val="24"/>
        </w:rPr>
        <w:lastRenderedPageBreak/>
        <w:t xml:space="preserve">of academic research that must be acknowledged if we are </w:t>
      </w:r>
      <w:r w:rsidR="000C19DD" w:rsidRPr="00A23F16">
        <w:rPr>
          <w:rFonts w:ascii="Times New Roman" w:hAnsi="Times New Roman" w:cs="Times New Roman"/>
          <w:sz w:val="24"/>
          <w:szCs w:val="24"/>
        </w:rPr>
        <w:t xml:space="preserve">to </w:t>
      </w:r>
      <w:r w:rsidR="00D005BC" w:rsidRPr="00A23F16">
        <w:rPr>
          <w:rFonts w:ascii="Times New Roman" w:hAnsi="Times New Roman" w:cs="Times New Roman"/>
          <w:sz w:val="24"/>
          <w:szCs w:val="24"/>
        </w:rPr>
        <w:t>produce better theory</w:t>
      </w:r>
      <w:r w:rsidR="008D7BF9" w:rsidRPr="00A23F16">
        <w:rPr>
          <w:rFonts w:ascii="Times New Roman" w:hAnsi="Times New Roman" w:cs="Times New Roman"/>
          <w:sz w:val="24"/>
          <w:szCs w:val="24"/>
        </w:rPr>
        <w:t xml:space="preserve"> (i.e., theory with greater predictive power)</w:t>
      </w:r>
      <w:r w:rsidR="00D005BC" w:rsidRPr="00A23F16">
        <w:rPr>
          <w:rFonts w:ascii="Times New Roman" w:hAnsi="Times New Roman" w:cs="Times New Roman"/>
          <w:sz w:val="24"/>
          <w:szCs w:val="24"/>
        </w:rPr>
        <w:t>.</w:t>
      </w:r>
      <w:r w:rsidR="00A75383" w:rsidRPr="00A23F16">
        <w:rPr>
          <w:rFonts w:ascii="Times New Roman" w:hAnsi="Times New Roman" w:cs="Times New Roman"/>
          <w:sz w:val="24"/>
          <w:szCs w:val="24"/>
        </w:rPr>
        <w:t xml:space="preserve"> </w:t>
      </w:r>
    </w:p>
    <w:p w14:paraId="6C3147B8" w14:textId="77777777" w:rsidR="00AC59C7" w:rsidRPr="00A23F16" w:rsidRDefault="00AC59C7" w:rsidP="00736AF7">
      <w:pPr>
        <w:spacing w:after="0" w:line="480" w:lineRule="auto"/>
        <w:ind w:firstLine="720"/>
        <w:contextualSpacing/>
        <w:jc w:val="both"/>
        <w:rPr>
          <w:rFonts w:ascii="Times New Roman" w:hAnsi="Times New Roman" w:cs="Times New Roman"/>
          <w:sz w:val="24"/>
          <w:szCs w:val="24"/>
        </w:rPr>
      </w:pPr>
    </w:p>
    <w:p w14:paraId="169B73C3" w14:textId="77777777" w:rsidR="00143EBA" w:rsidRDefault="006354A5" w:rsidP="00AC59C7">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We argue that the</w:t>
      </w:r>
      <w:r w:rsidR="00F868BA" w:rsidRPr="00A23F16">
        <w:rPr>
          <w:rFonts w:ascii="Times New Roman" w:hAnsi="Times New Roman" w:cs="Times New Roman"/>
          <w:sz w:val="24"/>
          <w:szCs w:val="24"/>
        </w:rPr>
        <w:t xml:space="preserve"> persistence of</w:t>
      </w:r>
      <w:r w:rsidR="002F5EEA" w:rsidRPr="00A23F16">
        <w:rPr>
          <w:rFonts w:ascii="Times New Roman" w:hAnsi="Times New Roman" w:cs="Times New Roman"/>
          <w:sz w:val="24"/>
          <w:szCs w:val="24"/>
        </w:rPr>
        <w:t xml:space="preserve"> these two</w:t>
      </w:r>
      <w:r w:rsidR="00F868BA" w:rsidRPr="00A23F16">
        <w:rPr>
          <w:rFonts w:ascii="Times New Roman" w:hAnsi="Times New Roman" w:cs="Times New Roman"/>
          <w:sz w:val="24"/>
          <w:szCs w:val="24"/>
        </w:rPr>
        <w:t xml:space="preserve"> </w:t>
      </w:r>
      <w:r w:rsidR="00E35E4E" w:rsidRPr="00A23F16">
        <w:rPr>
          <w:rFonts w:ascii="Times New Roman" w:hAnsi="Times New Roman" w:cs="Times New Roman"/>
          <w:sz w:val="24"/>
          <w:szCs w:val="24"/>
        </w:rPr>
        <w:t xml:space="preserve">rival </w:t>
      </w:r>
      <w:r w:rsidR="008D7BF9" w:rsidRPr="00A23F16">
        <w:rPr>
          <w:rFonts w:ascii="Times New Roman" w:hAnsi="Times New Roman" w:cs="Times New Roman"/>
          <w:sz w:val="24"/>
          <w:szCs w:val="24"/>
        </w:rPr>
        <w:t xml:space="preserve">theories </w:t>
      </w:r>
      <w:r w:rsidR="00E35E4E" w:rsidRPr="00A23F16">
        <w:rPr>
          <w:rFonts w:ascii="Times New Roman" w:hAnsi="Times New Roman" w:cs="Times New Roman"/>
          <w:sz w:val="24"/>
          <w:szCs w:val="24"/>
        </w:rPr>
        <w:t xml:space="preserve">over </w:t>
      </w:r>
      <w:r w:rsidR="007B7929" w:rsidRPr="00A23F16">
        <w:rPr>
          <w:rFonts w:ascii="Times New Roman" w:hAnsi="Times New Roman" w:cs="Times New Roman"/>
          <w:sz w:val="24"/>
          <w:szCs w:val="24"/>
        </w:rPr>
        <w:t>such a long period</w:t>
      </w:r>
      <w:r w:rsidR="00E35E4E" w:rsidRPr="00A23F16">
        <w:rPr>
          <w:rFonts w:ascii="Times New Roman" w:hAnsi="Times New Roman" w:cs="Times New Roman"/>
          <w:sz w:val="24"/>
          <w:szCs w:val="24"/>
        </w:rPr>
        <w:t xml:space="preserve"> of time</w:t>
      </w:r>
      <w:r w:rsidR="00F868BA" w:rsidRPr="00A23F16">
        <w:rPr>
          <w:rFonts w:ascii="Times New Roman" w:hAnsi="Times New Roman" w:cs="Times New Roman"/>
          <w:sz w:val="24"/>
          <w:szCs w:val="24"/>
        </w:rPr>
        <w:t xml:space="preserve"> has important implications</w:t>
      </w:r>
      <w:r w:rsidR="002F5EEA" w:rsidRPr="00A23F16">
        <w:rPr>
          <w:rFonts w:ascii="Times New Roman" w:hAnsi="Times New Roman" w:cs="Times New Roman"/>
          <w:sz w:val="24"/>
          <w:szCs w:val="24"/>
        </w:rPr>
        <w:t xml:space="preserve"> for anyone interesting in the production of management theory</w:t>
      </w:r>
      <w:r w:rsidR="008D7BF9" w:rsidRPr="00A23F16">
        <w:rPr>
          <w:rFonts w:ascii="Times New Roman" w:hAnsi="Times New Roman" w:cs="Times New Roman"/>
          <w:sz w:val="24"/>
          <w:szCs w:val="24"/>
        </w:rPr>
        <w:t>, as</w:t>
      </w:r>
      <w:r w:rsidR="007B7929" w:rsidRPr="00A23F16">
        <w:rPr>
          <w:rFonts w:ascii="Times New Roman" w:hAnsi="Times New Roman" w:cs="Times New Roman"/>
          <w:sz w:val="24"/>
          <w:szCs w:val="24"/>
        </w:rPr>
        <w:t xml:space="preserve"> it illustrates the grip of long-dead theorists on modern management researchers</w:t>
      </w:r>
      <w:r w:rsidR="00F868BA" w:rsidRPr="00A23F16">
        <w:rPr>
          <w:rFonts w:ascii="Times New Roman" w:hAnsi="Times New Roman" w:cs="Times New Roman"/>
          <w:sz w:val="24"/>
          <w:szCs w:val="24"/>
        </w:rPr>
        <w:t>.</w:t>
      </w:r>
      <w:r w:rsidR="009F41FB" w:rsidRPr="00A23F16">
        <w:rPr>
          <w:rFonts w:ascii="Times New Roman" w:hAnsi="Times New Roman" w:cs="Times New Roman"/>
          <w:sz w:val="24"/>
          <w:szCs w:val="24"/>
        </w:rPr>
        <w:t xml:space="preserve"> </w:t>
      </w:r>
      <w:r w:rsidR="00DC76E8" w:rsidRPr="00A23F16">
        <w:rPr>
          <w:rFonts w:ascii="Times New Roman" w:hAnsi="Times New Roman" w:cs="Times New Roman"/>
          <w:sz w:val="24"/>
          <w:szCs w:val="24"/>
        </w:rPr>
        <w:t xml:space="preserve">A critic </w:t>
      </w:r>
      <w:r w:rsidR="00F868BA" w:rsidRPr="00A23F16">
        <w:rPr>
          <w:rFonts w:ascii="Times New Roman" w:hAnsi="Times New Roman" w:cs="Times New Roman"/>
          <w:sz w:val="24"/>
          <w:szCs w:val="24"/>
        </w:rPr>
        <w:t xml:space="preserve">might argue that our research showing that the concept of the Confucian entrepreneur emerged out of the writings of late nineteenth century colonialists is interesting but </w:t>
      </w:r>
      <w:r w:rsidR="00D075CE" w:rsidRPr="00A23F16">
        <w:rPr>
          <w:rFonts w:ascii="Times New Roman" w:hAnsi="Times New Roman" w:cs="Times New Roman"/>
          <w:sz w:val="24"/>
          <w:szCs w:val="24"/>
        </w:rPr>
        <w:t>ir</w:t>
      </w:r>
      <w:r w:rsidR="00F868BA" w:rsidRPr="00A23F16">
        <w:rPr>
          <w:rFonts w:ascii="Times New Roman" w:hAnsi="Times New Roman" w:cs="Times New Roman"/>
          <w:sz w:val="24"/>
          <w:szCs w:val="24"/>
        </w:rPr>
        <w:t xml:space="preserve">relevant to whether the continued use of this concept </w:t>
      </w:r>
      <w:r w:rsidR="002847E7" w:rsidRPr="00A23F16">
        <w:rPr>
          <w:rFonts w:ascii="Times New Roman" w:hAnsi="Times New Roman" w:cs="Times New Roman"/>
          <w:sz w:val="24"/>
          <w:szCs w:val="24"/>
        </w:rPr>
        <w:t>is desirable</w:t>
      </w:r>
      <w:r w:rsidR="00F868BA" w:rsidRPr="00A23F16">
        <w:rPr>
          <w:rFonts w:ascii="Times New Roman" w:hAnsi="Times New Roman" w:cs="Times New Roman"/>
          <w:sz w:val="24"/>
          <w:szCs w:val="24"/>
        </w:rPr>
        <w:t xml:space="preserve">. </w:t>
      </w:r>
      <w:r w:rsidR="00D005BC" w:rsidRPr="00A23F16">
        <w:rPr>
          <w:rFonts w:ascii="Times New Roman" w:hAnsi="Times New Roman" w:cs="Times New Roman"/>
          <w:sz w:val="24"/>
          <w:szCs w:val="24"/>
        </w:rPr>
        <w:t>As critical rationalists, w</w:t>
      </w:r>
      <w:r w:rsidR="00F868BA" w:rsidRPr="00A23F16">
        <w:rPr>
          <w:rFonts w:ascii="Times New Roman" w:hAnsi="Times New Roman" w:cs="Times New Roman"/>
          <w:sz w:val="24"/>
          <w:szCs w:val="24"/>
        </w:rPr>
        <w:t xml:space="preserve">e </w:t>
      </w:r>
      <w:r w:rsidR="00AC59C7" w:rsidRPr="00A23F16">
        <w:rPr>
          <w:rFonts w:ascii="Times New Roman" w:hAnsi="Times New Roman" w:cs="Times New Roman"/>
          <w:sz w:val="24"/>
          <w:szCs w:val="24"/>
        </w:rPr>
        <w:t xml:space="preserve">agree that a </w:t>
      </w:r>
      <w:r w:rsidR="007B7929" w:rsidRPr="00A23F16">
        <w:rPr>
          <w:rFonts w:ascii="Times New Roman" w:hAnsi="Times New Roman" w:cs="Times New Roman"/>
          <w:sz w:val="24"/>
          <w:szCs w:val="24"/>
        </w:rPr>
        <w:t xml:space="preserve">tool, conceptual or otherwise, does not need to be discarded simply because it was created by </w:t>
      </w:r>
      <w:r w:rsidR="00D075CE" w:rsidRPr="00A23F16">
        <w:rPr>
          <w:rFonts w:ascii="Times New Roman" w:hAnsi="Times New Roman" w:cs="Times New Roman"/>
          <w:sz w:val="24"/>
          <w:szCs w:val="24"/>
        </w:rPr>
        <w:t>people</w:t>
      </w:r>
      <w:r w:rsidR="007B7929" w:rsidRPr="00A23F16">
        <w:rPr>
          <w:rFonts w:ascii="Times New Roman" w:hAnsi="Times New Roman" w:cs="Times New Roman"/>
          <w:sz w:val="24"/>
          <w:szCs w:val="24"/>
        </w:rPr>
        <w:t xml:space="preserve"> who had some objectionable views.</w:t>
      </w:r>
      <w:r w:rsidR="00F868BA" w:rsidRPr="00A23F16">
        <w:rPr>
          <w:rFonts w:ascii="Times New Roman" w:hAnsi="Times New Roman" w:cs="Times New Roman"/>
          <w:sz w:val="24"/>
          <w:szCs w:val="24"/>
        </w:rPr>
        <w:t xml:space="preserve"> </w:t>
      </w:r>
      <w:r w:rsidR="008D7BF9" w:rsidRPr="00A23F16">
        <w:rPr>
          <w:rFonts w:ascii="Times New Roman" w:hAnsi="Times New Roman" w:cs="Times New Roman"/>
          <w:sz w:val="24"/>
          <w:szCs w:val="24"/>
        </w:rPr>
        <w:t>It</w:t>
      </w:r>
      <w:r w:rsidR="002847E7" w:rsidRPr="00A23F16">
        <w:rPr>
          <w:rFonts w:ascii="Times New Roman" w:hAnsi="Times New Roman" w:cs="Times New Roman"/>
          <w:sz w:val="24"/>
          <w:szCs w:val="24"/>
        </w:rPr>
        <w:t xml:space="preserve"> would be an error</w:t>
      </w:r>
      <w:r w:rsidR="008D7BF9" w:rsidRPr="00A23F16">
        <w:rPr>
          <w:rFonts w:ascii="Times New Roman" w:hAnsi="Times New Roman" w:cs="Times New Roman"/>
          <w:sz w:val="24"/>
          <w:szCs w:val="24"/>
        </w:rPr>
        <w:t xml:space="preserve"> of logic</w:t>
      </w:r>
      <w:r w:rsidR="002847E7" w:rsidRPr="00A23F16">
        <w:rPr>
          <w:rFonts w:ascii="Times New Roman" w:hAnsi="Times New Roman" w:cs="Times New Roman"/>
          <w:sz w:val="24"/>
          <w:szCs w:val="24"/>
        </w:rPr>
        <w:t xml:space="preserve"> to use </w:t>
      </w:r>
      <w:r w:rsidR="007F4247" w:rsidRPr="00A23F16">
        <w:rPr>
          <w:rFonts w:ascii="Times New Roman" w:hAnsi="Times New Roman" w:cs="Times New Roman"/>
          <w:i/>
          <w:sz w:val="24"/>
          <w:szCs w:val="24"/>
        </w:rPr>
        <w:t>ad hominem</w:t>
      </w:r>
      <w:r w:rsidR="007F4247" w:rsidRPr="00A23F16">
        <w:rPr>
          <w:rFonts w:ascii="Times New Roman" w:hAnsi="Times New Roman" w:cs="Times New Roman"/>
          <w:sz w:val="24"/>
          <w:szCs w:val="24"/>
        </w:rPr>
        <w:t xml:space="preserve"> argumentation </w:t>
      </w:r>
      <w:r w:rsidR="002847E7" w:rsidRPr="00A23F16">
        <w:rPr>
          <w:rFonts w:ascii="Times New Roman" w:hAnsi="Times New Roman" w:cs="Times New Roman"/>
          <w:sz w:val="24"/>
          <w:szCs w:val="24"/>
        </w:rPr>
        <w:t xml:space="preserve">to attack the theory of the Confucian entrepreneur </w:t>
      </w:r>
      <w:r w:rsidR="008D7BF9" w:rsidRPr="00A23F16">
        <w:rPr>
          <w:rFonts w:ascii="Times New Roman" w:hAnsi="Times New Roman" w:cs="Times New Roman"/>
          <w:sz w:val="24"/>
          <w:szCs w:val="24"/>
        </w:rPr>
        <w:t>or any other management concept. However,</w:t>
      </w:r>
      <w:r w:rsidR="002847E7" w:rsidRPr="00A23F16">
        <w:rPr>
          <w:rFonts w:ascii="Times New Roman" w:hAnsi="Times New Roman" w:cs="Times New Roman"/>
          <w:sz w:val="24"/>
          <w:szCs w:val="24"/>
        </w:rPr>
        <w:t xml:space="preserve"> it would be equall</w:t>
      </w:r>
      <w:r w:rsidR="00AC59C7" w:rsidRPr="00A23F16">
        <w:rPr>
          <w:rFonts w:ascii="Times New Roman" w:hAnsi="Times New Roman" w:cs="Times New Roman"/>
          <w:sz w:val="24"/>
          <w:szCs w:val="24"/>
        </w:rPr>
        <w:t xml:space="preserve">y wrong to </w:t>
      </w:r>
      <w:r w:rsidR="002847E7" w:rsidRPr="00A23F16">
        <w:rPr>
          <w:rFonts w:ascii="Times New Roman" w:hAnsi="Times New Roman" w:cs="Times New Roman"/>
          <w:sz w:val="24"/>
          <w:szCs w:val="24"/>
        </w:rPr>
        <w:t xml:space="preserve">say that the history of management concepts </w:t>
      </w:r>
      <w:r w:rsidR="008D7BF9" w:rsidRPr="00A23F16">
        <w:rPr>
          <w:rFonts w:ascii="Times New Roman" w:hAnsi="Times New Roman" w:cs="Times New Roman"/>
          <w:sz w:val="24"/>
          <w:szCs w:val="24"/>
        </w:rPr>
        <w:t>is irrelevant</w:t>
      </w:r>
      <w:r w:rsidR="00AC59C7" w:rsidRPr="00A23F16">
        <w:rPr>
          <w:rFonts w:ascii="Times New Roman" w:hAnsi="Times New Roman" w:cs="Times New Roman"/>
          <w:sz w:val="24"/>
          <w:szCs w:val="24"/>
        </w:rPr>
        <w:t xml:space="preserve"> and that historical information of the type presented in this paper should have </w:t>
      </w:r>
      <w:r w:rsidR="008D7BF9" w:rsidRPr="00A23F16">
        <w:rPr>
          <w:rFonts w:ascii="Times New Roman" w:hAnsi="Times New Roman" w:cs="Times New Roman"/>
          <w:sz w:val="24"/>
          <w:szCs w:val="24"/>
        </w:rPr>
        <w:t>no</w:t>
      </w:r>
      <w:r w:rsidR="00AC59C7" w:rsidRPr="00A23F16">
        <w:rPr>
          <w:rFonts w:ascii="Times New Roman" w:hAnsi="Times New Roman" w:cs="Times New Roman"/>
          <w:sz w:val="24"/>
          <w:szCs w:val="24"/>
        </w:rPr>
        <w:t xml:space="preserve"> bearing on whether to continue to use a conceptual tool</w:t>
      </w:r>
      <w:r w:rsidR="002847E7" w:rsidRPr="00A23F16">
        <w:rPr>
          <w:rFonts w:ascii="Times New Roman" w:hAnsi="Times New Roman" w:cs="Times New Roman"/>
          <w:sz w:val="24"/>
          <w:szCs w:val="24"/>
        </w:rPr>
        <w:t>.</w:t>
      </w:r>
      <w:r w:rsidR="00AC59C7" w:rsidRPr="00A23F16">
        <w:rPr>
          <w:rFonts w:ascii="Times New Roman" w:hAnsi="Times New Roman" w:cs="Times New Roman"/>
          <w:sz w:val="24"/>
          <w:szCs w:val="24"/>
        </w:rPr>
        <w:t xml:space="preserve"> We</w:t>
      </w:r>
      <w:r w:rsidR="00F868BA" w:rsidRPr="00A23F16">
        <w:rPr>
          <w:rFonts w:ascii="Times New Roman" w:hAnsi="Times New Roman" w:cs="Times New Roman"/>
          <w:sz w:val="24"/>
          <w:szCs w:val="24"/>
        </w:rPr>
        <w:t xml:space="preserve"> argue that scholars of Chinese entrepreneurship should be aware of the history of their conceptual tools and should use caution in using any </w:t>
      </w:r>
      <w:r w:rsidR="00E35E4E" w:rsidRPr="00A23F16">
        <w:rPr>
          <w:rFonts w:ascii="Times New Roman" w:hAnsi="Times New Roman" w:cs="Times New Roman"/>
          <w:sz w:val="24"/>
          <w:szCs w:val="24"/>
        </w:rPr>
        <w:t>tools</w:t>
      </w:r>
      <w:r w:rsidR="00F868BA" w:rsidRPr="00A23F16">
        <w:rPr>
          <w:rFonts w:ascii="Times New Roman" w:hAnsi="Times New Roman" w:cs="Times New Roman"/>
          <w:sz w:val="24"/>
          <w:szCs w:val="24"/>
        </w:rPr>
        <w:t xml:space="preserve"> derived from colonialism. </w:t>
      </w:r>
      <w:r w:rsidR="00DE3949" w:rsidRPr="00A23F16">
        <w:rPr>
          <w:rFonts w:ascii="Times New Roman" w:hAnsi="Times New Roman" w:cs="Times New Roman"/>
          <w:sz w:val="24"/>
          <w:szCs w:val="24"/>
        </w:rPr>
        <w:t>Having read this paper,</w:t>
      </w:r>
      <w:r w:rsidR="00F868BA" w:rsidRPr="00A23F16">
        <w:rPr>
          <w:rFonts w:ascii="Times New Roman" w:hAnsi="Times New Roman" w:cs="Times New Roman"/>
          <w:sz w:val="24"/>
          <w:szCs w:val="24"/>
        </w:rPr>
        <w:t xml:space="preserve"> these researchers will need to decide</w:t>
      </w:r>
      <w:r w:rsidR="00DE3949" w:rsidRPr="00A23F16">
        <w:rPr>
          <w:rFonts w:ascii="Times New Roman" w:hAnsi="Times New Roman" w:cs="Times New Roman"/>
          <w:sz w:val="24"/>
          <w:szCs w:val="24"/>
        </w:rPr>
        <w:t xml:space="preserve"> for themselves</w:t>
      </w:r>
      <w:r w:rsidR="00F868BA" w:rsidRPr="00A23F16">
        <w:rPr>
          <w:rFonts w:ascii="Times New Roman" w:hAnsi="Times New Roman" w:cs="Times New Roman"/>
          <w:sz w:val="24"/>
          <w:szCs w:val="24"/>
        </w:rPr>
        <w:t xml:space="preserve"> whether they wish to continue using the</w:t>
      </w:r>
      <w:r w:rsidR="00AC59C7" w:rsidRPr="00A23F16">
        <w:rPr>
          <w:rFonts w:ascii="Times New Roman" w:hAnsi="Times New Roman" w:cs="Times New Roman"/>
          <w:sz w:val="24"/>
          <w:szCs w:val="24"/>
        </w:rPr>
        <w:t xml:space="preserve"> conceptual tools whose evolution we have charted.</w:t>
      </w:r>
    </w:p>
    <w:p w14:paraId="5F79BCA9" w14:textId="64B4CE4A" w:rsidR="009F41FB" w:rsidRPr="00A23F16" w:rsidRDefault="00AC59C7" w:rsidP="00AC59C7">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 </w:t>
      </w:r>
    </w:p>
    <w:p w14:paraId="2D1FFE5F" w14:textId="2694C80D" w:rsidR="004F15D0" w:rsidRDefault="00AC59C7" w:rsidP="00C30F68">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We</w:t>
      </w:r>
      <w:r w:rsidR="007B7929" w:rsidRPr="00A23F16">
        <w:rPr>
          <w:rFonts w:ascii="Times New Roman" w:hAnsi="Times New Roman" w:cs="Times New Roman"/>
          <w:sz w:val="24"/>
          <w:szCs w:val="24"/>
        </w:rPr>
        <w:t xml:space="preserve"> have </w:t>
      </w:r>
      <w:r w:rsidR="007F2FB2" w:rsidRPr="00A23F16">
        <w:rPr>
          <w:rFonts w:ascii="Times New Roman" w:hAnsi="Times New Roman" w:cs="Times New Roman"/>
          <w:sz w:val="24"/>
          <w:szCs w:val="24"/>
        </w:rPr>
        <w:t>note</w:t>
      </w:r>
      <w:r w:rsidR="007B7929" w:rsidRPr="00A23F16">
        <w:rPr>
          <w:rFonts w:ascii="Times New Roman" w:hAnsi="Times New Roman" w:cs="Times New Roman"/>
          <w:sz w:val="24"/>
          <w:szCs w:val="24"/>
        </w:rPr>
        <w:t>d</w:t>
      </w:r>
      <w:r w:rsidR="007246EA" w:rsidRPr="00A23F16">
        <w:rPr>
          <w:rFonts w:ascii="Times New Roman" w:hAnsi="Times New Roman" w:cs="Times New Roman"/>
          <w:sz w:val="24"/>
          <w:szCs w:val="24"/>
        </w:rPr>
        <w:t xml:space="preserve"> </w:t>
      </w:r>
      <w:r w:rsidR="007F2FB2" w:rsidRPr="00A23F16">
        <w:rPr>
          <w:rFonts w:ascii="Times New Roman" w:hAnsi="Times New Roman" w:cs="Times New Roman"/>
          <w:sz w:val="24"/>
          <w:szCs w:val="24"/>
        </w:rPr>
        <w:t xml:space="preserve">the problems with much of the existing research that applies </w:t>
      </w:r>
      <w:r w:rsidR="00EB5A12" w:rsidRPr="00A23F16">
        <w:rPr>
          <w:rFonts w:ascii="Times New Roman" w:hAnsi="Times New Roman" w:cs="Times New Roman"/>
          <w:sz w:val="24"/>
          <w:szCs w:val="24"/>
        </w:rPr>
        <w:t xml:space="preserve">the theory that Confucianism encourages Chinese entrepreneurs to </w:t>
      </w:r>
      <w:r w:rsidR="00717534" w:rsidRPr="00A23F16">
        <w:rPr>
          <w:rFonts w:ascii="Times New Roman" w:hAnsi="Times New Roman" w:cs="Times New Roman"/>
          <w:sz w:val="24"/>
          <w:szCs w:val="24"/>
        </w:rPr>
        <w:t xml:space="preserve">behave </w:t>
      </w:r>
      <w:r w:rsidR="00EB5A12" w:rsidRPr="00A23F16">
        <w:rPr>
          <w:rFonts w:ascii="Times New Roman" w:hAnsi="Times New Roman" w:cs="Times New Roman"/>
          <w:sz w:val="24"/>
          <w:szCs w:val="24"/>
        </w:rPr>
        <w:t xml:space="preserve">differently than entrepreneurs in non-Confucian societies. </w:t>
      </w:r>
      <w:r w:rsidR="00364595" w:rsidRPr="00A23F16">
        <w:rPr>
          <w:rFonts w:ascii="Times New Roman" w:hAnsi="Times New Roman" w:cs="Times New Roman"/>
          <w:sz w:val="24"/>
          <w:szCs w:val="24"/>
        </w:rPr>
        <w:t>Th</w:t>
      </w:r>
      <w:r w:rsidRPr="00A23F16">
        <w:rPr>
          <w:rFonts w:ascii="Times New Roman" w:hAnsi="Times New Roman" w:cs="Times New Roman"/>
          <w:sz w:val="24"/>
          <w:szCs w:val="24"/>
        </w:rPr>
        <w:t>ose who use the concept of the Confucian entrepreneurship frequently fail</w:t>
      </w:r>
      <w:r w:rsidR="007F2FB2" w:rsidRPr="00A23F16">
        <w:rPr>
          <w:rFonts w:ascii="Times New Roman" w:hAnsi="Times New Roman" w:cs="Times New Roman"/>
          <w:sz w:val="24"/>
          <w:szCs w:val="24"/>
        </w:rPr>
        <w:t xml:space="preserve"> to consider whether the patterns described can be</w:t>
      </w:r>
      <w:r w:rsidR="00364595" w:rsidRPr="00A23F16">
        <w:rPr>
          <w:rFonts w:ascii="Times New Roman" w:hAnsi="Times New Roman" w:cs="Times New Roman"/>
          <w:sz w:val="24"/>
          <w:szCs w:val="24"/>
        </w:rPr>
        <w:t xml:space="preserve"> better</w:t>
      </w:r>
      <w:r w:rsidR="007F2FB2" w:rsidRPr="00A23F16">
        <w:rPr>
          <w:rFonts w:ascii="Times New Roman" w:hAnsi="Times New Roman" w:cs="Times New Roman"/>
          <w:sz w:val="24"/>
          <w:szCs w:val="24"/>
        </w:rPr>
        <w:t xml:space="preserve"> explain</w:t>
      </w:r>
      <w:r w:rsidR="00364595" w:rsidRPr="00A23F16">
        <w:rPr>
          <w:rFonts w:ascii="Times New Roman" w:hAnsi="Times New Roman" w:cs="Times New Roman"/>
          <w:sz w:val="24"/>
          <w:szCs w:val="24"/>
        </w:rPr>
        <w:t>ed</w:t>
      </w:r>
      <w:r w:rsidR="007F2FB2" w:rsidRPr="00A23F16">
        <w:rPr>
          <w:rFonts w:ascii="Times New Roman" w:hAnsi="Times New Roman" w:cs="Times New Roman"/>
          <w:sz w:val="24"/>
          <w:szCs w:val="24"/>
        </w:rPr>
        <w:t xml:space="preserve"> with reference to political institutions</w:t>
      </w:r>
      <w:r w:rsidR="00364595" w:rsidRPr="00A23F16">
        <w:rPr>
          <w:rFonts w:ascii="Times New Roman" w:hAnsi="Times New Roman" w:cs="Times New Roman"/>
          <w:sz w:val="24"/>
          <w:szCs w:val="24"/>
        </w:rPr>
        <w:t xml:space="preserve"> rather than</w:t>
      </w:r>
      <w:r w:rsidR="000E17A7">
        <w:rPr>
          <w:rFonts w:ascii="Times New Roman" w:hAnsi="Times New Roman" w:cs="Times New Roman"/>
          <w:sz w:val="24"/>
          <w:szCs w:val="24"/>
        </w:rPr>
        <w:t xml:space="preserve"> to</w:t>
      </w:r>
      <w:r w:rsidR="00364595" w:rsidRPr="00A23F16">
        <w:rPr>
          <w:rFonts w:ascii="Times New Roman" w:hAnsi="Times New Roman" w:cs="Times New Roman"/>
          <w:sz w:val="24"/>
          <w:szCs w:val="24"/>
        </w:rPr>
        <w:t xml:space="preserve"> religion and culture</w:t>
      </w:r>
      <w:r w:rsidRPr="00A23F16">
        <w:rPr>
          <w:rFonts w:ascii="Times New Roman" w:hAnsi="Times New Roman" w:cs="Times New Roman"/>
          <w:sz w:val="24"/>
          <w:szCs w:val="24"/>
        </w:rPr>
        <w:t xml:space="preserve">, the importance of which are simply </w:t>
      </w:r>
      <w:r w:rsidRPr="00A23F16">
        <w:rPr>
          <w:rFonts w:ascii="Times New Roman" w:hAnsi="Times New Roman" w:cs="Times New Roman"/>
          <w:sz w:val="24"/>
          <w:szCs w:val="24"/>
        </w:rPr>
        <w:lastRenderedPageBreak/>
        <w:t>assumed</w:t>
      </w:r>
      <w:r w:rsidR="007F2FB2" w:rsidRPr="00A23F16">
        <w:rPr>
          <w:rFonts w:ascii="Times New Roman" w:hAnsi="Times New Roman" w:cs="Times New Roman"/>
          <w:sz w:val="24"/>
          <w:szCs w:val="24"/>
        </w:rPr>
        <w:t>.</w:t>
      </w:r>
      <w:r w:rsidR="007246EA" w:rsidRPr="00A23F16">
        <w:rPr>
          <w:rFonts w:ascii="Times New Roman" w:hAnsi="Times New Roman" w:cs="Times New Roman"/>
          <w:sz w:val="24"/>
          <w:szCs w:val="24"/>
        </w:rPr>
        <w:t xml:space="preserve"> The neo-institutionalist research on Chinese ent</w:t>
      </w:r>
      <w:r w:rsidRPr="00A23F16">
        <w:rPr>
          <w:rFonts w:ascii="Times New Roman" w:hAnsi="Times New Roman" w:cs="Times New Roman"/>
          <w:sz w:val="24"/>
          <w:szCs w:val="24"/>
        </w:rPr>
        <w:t>repreneurship has the opposite approach: it attributes</w:t>
      </w:r>
      <w:r w:rsidR="007246EA" w:rsidRPr="00A23F16">
        <w:rPr>
          <w:rFonts w:ascii="Times New Roman" w:hAnsi="Times New Roman" w:cs="Times New Roman"/>
          <w:sz w:val="24"/>
          <w:szCs w:val="24"/>
        </w:rPr>
        <w:t xml:space="preserve"> everything to political institutions and ignores cultural and religious variables.</w:t>
      </w:r>
      <w:r w:rsidR="007F2FB2" w:rsidRPr="00A23F16">
        <w:rPr>
          <w:rFonts w:ascii="Times New Roman" w:hAnsi="Times New Roman" w:cs="Times New Roman"/>
          <w:sz w:val="24"/>
          <w:szCs w:val="24"/>
        </w:rPr>
        <w:t xml:space="preserve"> We </w:t>
      </w:r>
      <w:r w:rsidR="007246EA" w:rsidRPr="00A23F16">
        <w:rPr>
          <w:rFonts w:ascii="Times New Roman" w:hAnsi="Times New Roman" w:cs="Times New Roman"/>
          <w:sz w:val="24"/>
          <w:szCs w:val="24"/>
        </w:rPr>
        <w:t xml:space="preserve">now </w:t>
      </w:r>
      <w:r w:rsidR="007F2FB2" w:rsidRPr="00A23F16">
        <w:rPr>
          <w:rFonts w:ascii="Times New Roman" w:hAnsi="Times New Roman" w:cs="Times New Roman"/>
          <w:sz w:val="24"/>
          <w:szCs w:val="24"/>
        </w:rPr>
        <w:t>need empirical research</w:t>
      </w:r>
      <w:r w:rsidRPr="00A23F16">
        <w:rPr>
          <w:rFonts w:ascii="Times New Roman" w:hAnsi="Times New Roman" w:cs="Times New Roman"/>
          <w:sz w:val="24"/>
          <w:szCs w:val="24"/>
        </w:rPr>
        <w:t xml:space="preserve"> on Chinese entrepreneurship that will </w:t>
      </w:r>
      <w:r w:rsidR="007F2FB2" w:rsidRPr="00A23F16">
        <w:rPr>
          <w:rFonts w:ascii="Times New Roman" w:hAnsi="Times New Roman" w:cs="Times New Roman"/>
          <w:sz w:val="24"/>
          <w:szCs w:val="24"/>
        </w:rPr>
        <w:t>examine the claims</w:t>
      </w:r>
      <w:r w:rsidR="007246EA" w:rsidRPr="00A23F16">
        <w:rPr>
          <w:rFonts w:ascii="Times New Roman" w:hAnsi="Times New Roman" w:cs="Times New Roman"/>
          <w:sz w:val="24"/>
          <w:szCs w:val="24"/>
        </w:rPr>
        <w:t xml:space="preserve"> made by both groups of scholars</w:t>
      </w:r>
      <w:r w:rsidR="007B7929" w:rsidRPr="00A23F16">
        <w:rPr>
          <w:rFonts w:ascii="Times New Roman" w:hAnsi="Times New Roman" w:cs="Times New Roman"/>
          <w:sz w:val="24"/>
          <w:szCs w:val="24"/>
        </w:rPr>
        <w:t xml:space="preserve"> so as to establish the relative importance of the cultural-cognitive </w:t>
      </w:r>
      <w:r w:rsidRPr="00A23F16">
        <w:rPr>
          <w:rFonts w:ascii="Times New Roman" w:hAnsi="Times New Roman" w:cs="Times New Roman"/>
          <w:sz w:val="24"/>
          <w:szCs w:val="24"/>
        </w:rPr>
        <w:t xml:space="preserve">and institutional </w:t>
      </w:r>
      <w:r w:rsidR="007B7929" w:rsidRPr="00A23F16">
        <w:rPr>
          <w:rFonts w:ascii="Times New Roman" w:hAnsi="Times New Roman" w:cs="Times New Roman"/>
          <w:sz w:val="24"/>
          <w:szCs w:val="24"/>
        </w:rPr>
        <w:t>variables</w:t>
      </w:r>
      <w:r w:rsidRPr="00A23F16">
        <w:rPr>
          <w:rFonts w:ascii="Times New Roman" w:hAnsi="Times New Roman" w:cs="Times New Roman"/>
          <w:sz w:val="24"/>
          <w:szCs w:val="24"/>
        </w:rPr>
        <w:t xml:space="preserve"> discussed by </w:t>
      </w:r>
      <w:r w:rsidR="00254184">
        <w:rPr>
          <w:rFonts w:ascii="Times New Roman" w:hAnsi="Times New Roman" w:cs="Times New Roman"/>
          <w:sz w:val="24"/>
          <w:szCs w:val="24"/>
        </w:rPr>
        <w:t>both</w:t>
      </w:r>
      <w:r w:rsidRPr="00A23F16">
        <w:rPr>
          <w:rFonts w:ascii="Times New Roman" w:hAnsi="Times New Roman" w:cs="Times New Roman"/>
          <w:sz w:val="24"/>
          <w:szCs w:val="24"/>
        </w:rPr>
        <w:t xml:space="preserve"> groups</w:t>
      </w:r>
      <w:r w:rsidR="007246EA" w:rsidRPr="00A23F16">
        <w:rPr>
          <w:rFonts w:ascii="Times New Roman" w:hAnsi="Times New Roman" w:cs="Times New Roman"/>
          <w:sz w:val="24"/>
          <w:szCs w:val="24"/>
        </w:rPr>
        <w:t xml:space="preserve">. </w:t>
      </w:r>
    </w:p>
    <w:p w14:paraId="075ACD8B" w14:textId="77777777" w:rsidR="00143EBA" w:rsidRPr="00A23F16" w:rsidRDefault="00143EBA" w:rsidP="00C30F68">
      <w:pPr>
        <w:spacing w:after="0" w:line="480" w:lineRule="auto"/>
        <w:ind w:firstLine="720"/>
        <w:contextualSpacing/>
        <w:jc w:val="both"/>
        <w:rPr>
          <w:rFonts w:ascii="Times New Roman" w:hAnsi="Times New Roman" w:cs="Times New Roman"/>
          <w:sz w:val="24"/>
          <w:szCs w:val="24"/>
        </w:rPr>
      </w:pPr>
    </w:p>
    <w:p w14:paraId="418C0D1C" w14:textId="34CB5265" w:rsidR="00143EBA" w:rsidRDefault="00636CE8" w:rsidP="008D7BF9">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Given that these two rival lenses for viewing Chinese entrepreneurship have </w:t>
      </w:r>
      <w:r w:rsidR="005F2863" w:rsidRPr="00A23F16">
        <w:rPr>
          <w:rFonts w:ascii="Times New Roman" w:hAnsi="Times New Roman" w:cs="Times New Roman"/>
          <w:sz w:val="24"/>
          <w:szCs w:val="24"/>
        </w:rPr>
        <w:t xml:space="preserve">co-existed </w:t>
      </w:r>
      <w:r w:rsidRPr="00A23F16">
        <w:rPr>
          <w:rFonts w:ascii="Times New Roman" w:hAnsi="Times New Roman" w:cs="Times New Roman"/>
          <w:sz w:val="24"/>
          <w:szCs w:val="24"/>
        </w:rPr>
        <w:t>for so long, one might be tempted to conclude that these parallel research traditions are unlikely to be combined or synthesi</w:t>
      </w:r>
      <w:r w:rsidR="00AE51FE" w:rsidRPr="00A23F16">
        <w:rPr>
          <w:rFonts w:ascii="Times New Roman" w:hAnsi="Times New Roman" w:cs="Times New Roman"/>
          <w:sz w:val="24"/>
          <w:szCs w:val="24"/>
        </w:rPr>
        <w:t>s</w:t>
      </w:r>
      <w:r w:rsidRPr="00A23F16">
        <w:rPr>
          <w:rFonts w:ascii="Times New Roman" w:hAnsi="Times New Roman" w:cs="Times New Roman"/>
          <w:sz w:val="24"/>
          <w:szCs w:val="24"/>
        </w:rPr>
        <w:t xml:space="preserve">ed. However, </w:t>
      </w:r>
      <w:r w:rsidR="000562C0" w:rsidRPr="00A23F16">
        <w:rPr>
          <w:rFonts w:ascii="Times New Roman" w:hAnsi="Times New Roman" w:cs="Times New Roman"/>
          <w:sz w:val="24"/>
          <w:szCs w:val="24"/>
        </w:rPr>
        <w:t xml:space="preserve">Peng has </w:t>
      </w:r>
      <w:r w:rsidR="007F4247" w:rsidRPr="00A23F16">
        <w:rPr>
          <w:rFonts w:ascii="Times New Roman" w:hAnsi="Times New Roman" w:cs="Times New Roman"/>
          <w:sz w:val="24"/>
          <w:szCs w:val="24"/>
        </w:rPr>
        <w:t xml:space="preserve">suggested </w:t>
      </w:r>
      <w:r w:rsidR="00B27FF7" w:rsidRPr="00A23F16">
        <w:rPr>
          <w:rFonts w:ascii="Times New Roman" w:hAnsi="Times New Roman" w:cs="Times New Roman"/>
          <w:sz w:val="24"/>
          <w:szCs w:val="24"/>
        </w:rPr>
        <w:t>in an important paper</w:t>
      </w:r>
      <w:r w:rsidR="00802365" w:rsidRPr="00A23F16">
        <w:rPr>
          <w:rFonts w:ascii="Times New Roman" w:hAnsi="Times New Roman" w:cs="Times New Roman"/>
          <w:sz w:val="24"/>
          <w:szCs w:val="24"/>
        </w:rPr>
        <w:t xml:space="preserve"> </w:t>
      </w:r>
      <w:r w:rsidR="000562C0" w:rsidRPr="00A23F16">
        <w:rPr>
          <w:rFonts w:ascii="Times New Roman" w:hAnsi="Times New Roman" w:cs="Times New Roman"/>
          <w:sz w:val="24"/>
          <w:szCs w:val="24"/>
        </w:rPr>
        <w:t xml:space="preserve">how </w:t>
      </w:r>
      <w:r w:rsidR="007F4247" w:rsidRPr="00A23F16">
        <w:rPr>
          <w:rFonts w:ascii="Times New Roman" w:hAnsi="Times New Roman" w:cs="Times New Roman"/>
          <w:sz w:val="24"/>
          <w:szCs w:val="24"/>
        </w:rPr>
        <w:t>the</w:t>
      </w:r>
      <w:r w:rsidR="008D7BF9" w:rsidRPr="00A23F16">
        <w:rPr>
          <w:rFonts w:ascii="Times New Roman" w:hAnsi="Times New Roman" w:cs="Times New Roman"/>
          <w:sz w:val="24"/>
          <w:szCs w:val="24"/>
        </w:rPr>
        <w:t xml:space="preserve"> </w:t>
      </w:r>
      <w:r w:rsidR="007F4247" w:rsidRPr="00A23F16">
        <w:rPr>
          <w:rFonts w:ascii="Times New Roman" w:hAnsi="Times New Roman" w:cs="Times New Roman"/>
          <w:sz w:val="24"/>
          <w:szCs w:val="24"/>
        </w:rPr>
        <w:t xml:space="preserve">two paradigms </w:t>
      </w:r>
      <w:r w:rsidR="00AC59C7" w:rsidRPr="00A23F16">
        <w:rPr>
          <w:rFonts w:ascii="Times New Roman" w:hAnsi="Times New Roman" w:cs="Times New Roman"/>
          <w:sz w:val="24"/>
          <w:szCs w:val="24"/>
        </w:rPr>
        <w:t>might be synthesized</w:t>
      </w:r>
      <w:r w:rsidR="000562C0" w:rsidRPr="00A23F16">
        <w:rPr>
          <w:rFonts w:ascii="Times New Roman" w:hAnsi="Times New Roman" w:cs="Times New Roman"/>
          <w:sz w:val="24"/>
          <w:szCs w:val="24"/>
        </w:rPr>
        <w:t xml:space="preserve">. </w:t>
      </w:r>
      <w:r w:rsidRPr="00A23F16">
        <w:rPr>
          <w:rFonts w:ascii="Times New Roman" w:hAnsi="Times New Roman" w:cs="Times New Roman"/>
          <w:sz w:val="24"/>
          <w:szCs w:val="24"/>
        </w:rPr>
        <w:t>Peng (</w:t>
      </w:r>
      <w:r w:rsidR="00F44D57" w:rsidRPr="00A23F16">
        <w:rPr>
          <w:rFonts w:ascii="Times New Roman" w:hAnsi="Times New Roman" w:cs="Times New Roman"/>
          <w:sz w:val="24"/>
          <w:szCs w:val="24"/>
        </w:rPr>
        <w:t>200</w:t>
      </w:r>
      <w:r w:rsidR="00F44D57">
        <w:rPr>
          <w:rFonts w:ascii="Times New Roman" w:hAnsi="Times New Roman" w:cs="Times New Roman"/>
          <w:sz w:val="24"/>
          <w:szCs w:val="24"/>
        </w:rPr>
        <w:t>5</w:t>
      </w:r>
      <w:r w:rsidRPr="00A23F16">
        <w:rPr>
          <w:rFonts w:ascii="Times New Roman" w:hAnsi="Times New Roman" w:cs="Times New Roman"/>
          <w:sz w:val="24"/>
          <w:szCs w:val="24"/>
        </w:rPr>
        <w:t>)</w:t>
      </w:r>
      <w:r w:rsidR="00375067" w:rsidRPr="00A23F16">
        <w:rPr>
          <w:rFonts w:ascii="Times New Roman" w:hAnsi="Times New Roman" w:cs="Times New Roman"/>
          <w:sz w:val="24"/>
          <w:szCs w:val="24"/>
        </w:rPr>
        <w:t xml:space="preserve"> used Weber’s ideas about Chinese clan connections </w:t>
      </w:r>
      <w:r w:rsidR="00AC59C7" w:rsidRPr="00A23F16">
        <w:rPr>
          <w:rFonts w:ascii="Times New Roman" w:hAnsi="Times New Roman" w:cs="Times New Roman"/>
          <w:sz w:val="24"/>
          <w:szCs w:val="24"/>
        </w:rPr>
        <w:t xml:space="preserve">and entrepreneurship </w:t>
      </w:r>
      <w:r w:rsidR="00375067" w:rsidRPr="00A23F16">
        <w:rPr>
          <w:rFonts w:ascii="Times New Roman" w:hAnsi="Times New Roman" w:cs="Times New Roman"/>
          <w:sz w:val="24"/>
          <w:szCs w:val="24"/>
        </w:rPr>
        <w:t xml:space="preserve">as a point of departure for a </w:t>
      </w:r>
      <w:r w:rsidR="00672A64" w:rsidRPr="00A23F16">
        <w:rPr>
          <w:rFonts w:ascii="Times New Roman" w:hAnsi="Times New Roman" w:cs="Times New Roman"/>
          <w:sz w:val="24"/>
          <w:szCs w:val="24"/>
        </w:rPr>
        <w:t xml:space="preserve">highly </w:t>
      </w:r>
      <w:r w:rsidR="00375067" w:rsidRPr="00A23F16">
        <w:rPr>
          <w:rFonts w:ascii="Times New Roman" w:hAnsi="Times New Roman" w:cs="Times New Roman"/>
          <w:sz w:val="24"/>
          <w:szCs w:val="24"/>
        </w:rPr>
        <w:t>rigorous study of how culture and formal institutions influenced entrepreneurial behaviour in 378 villages during the post-1978 reform period</w:t>
      </w:r>
      <w:r w:rsidR="00672A64" w:rsidRPr="00A23F16">
        <w:rPr>
          <w:rFonts w:ascii="Times New Roman" w:hAnsi="Times New Roman" w:cs="Times New Roman"/>
          <w:sz w:val="24"/>
          <w:szCs w:val="24"/>
        </w:rPr>
        <w:t xml:space="preserve"> (i.e.,</w:t>
      </w:r>
      <w:r w:rsidR="00D42300" w:rsidRPr="00A23F16">
        <w:rPr>
          <w:rFonts w:ascii="Times New Roman" w:hAnsi="Times New Roman" w:cs="Times New Roman"/>
          <w:sz w:val="24"/>
          <w:szCs w:val="24"/>
        </w:rPr>
        <w:t xml:space="preserve"> when</w:t>
      </w:r>
      <w:r w:rsidR="00E35E4E" w:rsidRPr="00A23F16">
        <w:rPr>
          <w:rFonts w:ascii="Times New Roman" w:hAnsi="Times New Roman" w:cs="Times New Roman"/>
          <w:sz w:val="24"/>
          <w:szCs w:val="24"/>
        </w:rPr>
        <w:t xml:space="preserve"> formal</w:t>
      </w:r>
      <w:r w:rsidR="00D42300" w:rsidRPr="00A23F16">
        <w:rPr>
          <w:rFonts w:ascii="Times New Roman" w:hAnsi="Times New Roman" w:cs="Times New Roman"/>
          <w:sz w:val="24"/>
          <w:szCs w:val="24"/>
        </w:rPr>
        <w:t xml:space="preserve"> property rights were still quite weak in China</w:t>
      </w:r>
      <w:r w:rsidR="00672A64" w:rsidRPr="00A23F16">
        <w:rPr>
          <w:rFonts w:ascii="Times New Roman" w:hAnsi="Times New Roman" w:cs="Times New Roman"/>
          <w:sz w:val="24"/>
          <w:szCs w:val="24"/>
        </w:rPr>
        <w:t>)</w:t>
      </w:r>
      <w:r w:rsidR="00375067" w:rsidRPr="00A23F16">
        <w:rPr>
          <w:rFonts w:ascii="Times New Roman" w:hAnsi="Times New Roman" w:cs="Times New Roman"/>
          <w:sz w:val="24"/>
          <w:szCs w:val="24"/>
        </w:rPr>
        <w:t>. Whereas Weber had emphasi</w:t>
      </w:r>
      <w:r w:rsidR="00AE51FE" w:rsidRPr="00A23F16">
        <w:rPr>
          <w:rFonts w:ascii="Times New Roman" w:hAnsi="Times New Roman" w:cs="Times New Roman"/>
          <w:sz w:val="24"/>
          <w:szCs w:val="24"/>
        </w:rPr>
        <w:t>s</w:t>
      </w:r>
      <w:r w:rsidR="00375067" w:rsidRPr="00A23F16">
        <w:rPr>
          <w:rFonts w:ascii="Times New Roman" w:hAnsi="Times New Roman" w:cs="Times New Roman"/>
          <w:sz w:val="24"/>
          <w:szCs w:val="24"/>
        </w:rPr>
        <w:t xml:space="preserve">ed the entrepreneurship-inhibiting effects of </w:t>
      </w:r>
      <w:r w:rsidR="008D7BF9" w:rsidRPr="00A23F16">
        <w:rPr>
          <w:rFonts w:ascii="Times New Roman" w:hAnsi="Times New Roman" w:cs="Times New Roman"/>
          <w:sz w:val="24"/>
          <w:szCs w:val="24"/>
        </w:rPr>
        <w:t xml:space="preserve">Confucianism and of </w:t>
      </w:r>
      <w:r w:rsidR="00375067" w:rsidRPr="00A23F16">
        <w:rPr>
          <w:rFonts w:ascii="Times New Roman" w:hAnsi="Times New Roman" w:cs="Times New Roman"/>
          <w:sz w:val="24"/>
          <w:szCs w:val="24"/>
        </w:rPr>
        <w:t xml:space="preserve">China’s clan system, Peng found that villages with a high density of kinship networks had more entrepreneurial activity, which was the opposite of what Weber’s theory would predict. </w:t>
      </w:r>
      <w:r w:rsidR="00D42300" w:rsidRPr="00A23F16">
        <w:rPr>
          <w:rFonts w:ascii="Times New Roman" w:hAnsi="Times New Roman" w:cs="Times New Roman"/>
          <w:sz w:val="24"/>
          <w:szCs w:val="24"/>
        </w:rPr>
        <w:t xml:space="preserve">Peng’s paper, which pays attention to both formal institutions and to </w:t>
      </w:r>
      <w:r w:rsidR="008D7BF9" w:rsidRPr="00A23F16">
        <w:rPr>
          <w:rFonts w:ascii="Times New Roman" w:hAnsi="Times New Roman" w:cs="Times New Roman"/>
          <w:sz w:val="24"/>
          <w:szCs w:val="24"/>
        </w:rPr>
        <w:t>cultural-cognitive variable</w:t>
      </w:r>
      <w:r w:rsidR="00254184">
        <w:rPr>
          <w:rFonts w:ascii="Times New Roman" w:hAnsi="Times New Roman" w:cs="Times New Roman"/>
          <w:sz w:val="24"/>
          <w:szCs w:val="24"/>
        </w:rPr>
        <w:t>s</w:t>
      </w:r>
      <w:r w:rsidR="00D42300" w:rsidRPr="00A23F16">
        <w:rPr>
          <w:rFonts w:ascii="Times New Roman" w:hAnsi="Times New Roman" w:cs="Times New Roman"/>
          <w:sz w:val="24"/>
          <w:szCs w:val="24"/>
        </w:rPr>
        <w:t xml:space="preserve">, demonstrates the value </w:t>
      </w:r>
      <w:r w:rsidR="00744BD5" w:rsidRPr="00A23F16">
        <w:rPr>
          <w:rFonts w:ascii="Times New Roman" w:hAnsi="Times New Roman" w:cs="Times New Roman"/>
          <w:noProof/>
          <w:sz w:val="24"/>
          <w:szCs w:val="24"/>
        </w:rPr>
        <w:t>of</w:t>
      </w:r>
      <w:r w:rsidR="00D42300" w:rsidRPr="00A23F16">
        <w:rPr>
          <w:rFonts w:ascii="Times New Roman" w:hAnsi="Times New Roman" w:cs="Times New Roman"/>
          <w:sz w:val="24"/>
          <w:szCs w:val="24"/>
        </w:rPr>
        <w:t xml:space="preserve"> combining the two rival lenses discussed above. More research on Chinese entrepreneurship of this type is required.</w:t>
      </w:r>
    </w:p>
    <w:p w14:paraId="32FD2367" w14:textId="54C8EAA4" w:rsidR="00606C49" w:rsidRPr="00A23F16" w:rsidRDefault="00606C49" w:rsidP="008D7BF9">
      <w:pPr>
        <w:spacing w:after="0" w:line="480" w:lineRule="auto"/>
        <w:ind w:firstLine="720"/>
        <w:contextualSpacing/>
        <w:jc w:val="both"/>
        <w:rPr>
          <w:rFonts w:ascii="Times New Roman" w:hAnsi="Times New Roman" w:cs="Times New Roman"/>
          <w:sz w:val="24"/>
          <w:szCs w:val="24"/>
        </w:rPr>
      </w:pPr>
    </w:p>
    <w:p w14:paraId="32A0BB56" w14:textId="1C82FBAA" w:rsidR="004B1FF8" w:rsidRDefault="00D42300" w:rsidP="00C30F68">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One </w:t>
      </w:r>
      <w:r w:rsidR="008B0776" w:rsidRPr="00A23F16">
        <w:rPr>
          <w:rFonts w:ascii="Times New Roman" w:hAnsi="Times New Roman" w:cs="Times New Roman"/>
          <w:sz w:val="24"/>
          <w:szCs w:val="24"/>
        </w:rPr>
        <w:t>possible approach</w:t>
      </w:r>
      <w:r w:rsidR="007F4247" w:rsidRPr="00A23F16">
        <w:rPr>
          <w:rFonts w:ascii="Times New Roman" w:hAnsi="Times New Roman" w:cs="Times New Roman"/>
          <w:sz w:val="24"/>
          <w:szCs w:val="24"/>
        </w:rPr>
        <w:t xml:space="preserve"> towards synthesizing the neo-Weberian and neo-institutionalist views of Chinese entrepreneurship</w:t>
      </w:r>
      <w:r w:rsidR="008B0776" w:rsidRPr="00A23F16">
        <w:rPr>
          <w:rFonts w:ascii="Times New Roman" w:hAnsi="Times New Roman" w:cs="Times New Roman"/>
          <w:sz w:val="24"/>
          <w:szCs w:val="24"/>
        </w:rPr>
        <w:t xml:space="preserve"> would be to explore how variations of values </w:t>
      </w:r>
      <w:r w:rsidRPr="00A23F16">
        <w:rPr>
          <w:rFonts w:ascii="Times New Roman" w:hAnsi="Times New Roman" w:cs="Times New Roman"/>
          <w:sz w:val="24"/>
          <w:szCs w:val="24"/>
        </w:rPr>
        <w:t xml:space="preserve">and of political institutions </w:t>
      </w:r>
      <w:r w:rsidR="008B0776" w:rsidRPr="00A23F16">
        <w:rPr>
          <w:rFonts w:ascii="Times New Roman" w:hAnsi="Times New Roman" w:cs="Times New Roman"/>
          <w:sz w:val="24"/>
          <w:szCs w:val="24"/>
        </w:rPr>
        <w:t xml:space="preserve">between Chinese cities and regions influence entrepreneurial orientation and performance. Scholars of political economy </w:t>
      </w:r>
      <w:r w:rsidR="00DC4BE8" w:rsidRPr="00A23F16">
        <w:rPr>
          <w:rFonts w:ascii="Times New Roman" w:hAnsi="Times New Roman" w:cs="Times New Roman"/>
          <w:sz w:val="24"/>
          <w:szCs w:val="24"/>
        </w:rPr>
        <w:t>and of innovation have documented</w:t>
      </w:r>
      <w:r w:rsidR="008B0776" w:rsidRPr="00A23F16">
        <w:rPr>
          <w:rFonts w:ascii="Times New Roman" w:hAnsi="Times New Roman" w:cs="Times New Roman"/>
          <w:sz w:val="24"/>
          <w:szCs w:val="24"/>
        </w:rPr>
        <w:t xml:space="preserve"> profound differences between the regions of mainland China</w:t>
      </w:r>
      <w:r w:rsidR="00DC4BE8" w:rsidRPr="00A23F16">
        <w:rPr>
          <w:rFonts w:ascii="Times New Roman" w:hAnsi="Times New Roman" w:cs="Times New Roman"/>
          <w:sz w:val="24"/>
          <w:szCs w:val="24"/>
        </w:rPr>
        <w:t xml:space="preserve"> (</w:t>
      </w:r>
      <w:r w:rsidR="00A626F6" w:rsidRPr="00A23F16">
        <w:rPr>
          <w:rFonts w:ascii="Times New Roman" w:hAnsi="Times New Roman" w:cs="Times New Roman"/>
          <w:sz w:val="24"/>
          <w:szCs w:val="24"/>
        </w:rPr>
        <w:t>Shi et al., 2012</w:t>
      </w:r>
      <w:r w:rsidR="00DC4BE8" w:rsidRPr="00A23F16">
        <w:rPr>
          <w:rFonts w:ascii="Times New Roman" w:hAnsi="Times New Roman" w:cs="Times New Roman"/>
          <w:sz w:val="24"/>
          <w:szCs w:val="24"/>
        </w:rPr>
        <w:t xml:space="preserve">; Chan et al., 2015), </w:t>
      </w:r>
      <w:r w:rsidR="008D7BF9" w:rsidRPr="00A23F16">
        <w:rPr>
          <w:rFonts w:ascii="Times New Roman" w:hAnsi="Times New Roman" w:cs="Times New Roman"/>
          <w:sz w:val="24"/>
          <w:szCs w:val="24"/>
        </w:rPr>
        <w:t xml:space="preserve">as well </w:t>
      </w:r>
      <w:r w:rsidR="008D7BF9" w:rsidRPr="00A23F16">
        <w:rPr>
          <w:rFonts w:ascii="Times New Roman" w:hAnsi="Times New Roman" w:cs="Times New Roman"/>
          <w:sz w:val="24"/>
          <w:szCs w:val="24"/>
        </w:rPr>
        <w:lastRenderedPageBreak/>
        <w:t xml:space="preserve">as </w:t>
      </w:r>
      <w:r w:rsidR="00DC4BE8" w:rsidRPr="00A23F16">
        <w:rPr>
          <w:rFonts w:ascii="Times New Roman" w:hAnsi="Times New Roman" w:cs="Times New Roman"/>
          <w:sz w:val="24"/>
          <w:szCs w:val="24"/>
        </w:rPr>
        <w:t>differences between the P</w:t>
      </w:r>
      <w:r w:rsidR="009922EA" w:rsidRPr="00A23F16">
        <w:rPr>
          <w:rFonts w:ascii="Times New Roman" w:hAnsi="Times New Roman" w:cs="Times New Roman"/>
          <w:sz w:val="24"/>
          <w:szCs w:val="24"/>
        </w:rPr>
        <w:t xml:space="preserve">eople’s </w:t>
      </w:r>
      <w:r w:rsidR="00DC4BE8" w:rsidRPr="00A23F16">
        <w:rPr>
          <w:rFonts w:ascii="Times New Roman" w:hAnsi="Times New Roman" w:cs="Times New Roman"/>
          <w:sz w:val="24"/>
          <w:szCs w:val="24"/>
        </w:rPr>
        <w:t>R</w:t>
      </w:r>
      <w:r w:rsidR="009922EA" w:rsidRPr="00A23F16">
        <w:rPr>
          <w:rFonts w:ascii="Times New Roman" w:hAnsi="Times New Roman" w:cs="Times New Roman"/>
          <w:sz w:val="24"/>
          <w:szCs w:val="24"/>
        </w:rPr>
        <w:t xml:space="preserve">epublic </w:t>
      </w:r>
      <w:r w:rsidR="00DC4BE8" w:rsidRPr="00A23F16">
        <w:rPr>
          <w:rFonts w:ascii="Times New Roman" w:hAnsi="Times New Roman" w:cs="Times New Roman"/>
          <w:sz w:val="24"/>
          <w:szCs w:val="24"/>
        </w:rPr>
        <w:t xml:space="preserve">and other culturally Chinese societies (Ahlstrom et al., 2014). </w:t>
      </w:r>
      <w:r w:rsidR="008B0776" w:rsidRPr="00A23F16">
        <w:rPr>
          <w:rFonts w:ascii="Times New Roman" w:hAnsi="Times New Roman" w:cs="Times New Roman"/>
          <w:sz w:val="24"/>
          <w:szCs w:val="24"/>
        </w:rPr>
        <w:t xml:space="preserve">For instance, Breznitz and </w:t>
      </w:r>
      <w:r w:rsidR="008B0776" w:rsidRPr="00A23F16">
        <w:rPr>
          <w:rFonts w:ascii="Times New Roman" w:hAnsi="Times New Roman" w:cs="Times New Roman"/>
          <w:noProof/>
          <w:sz w:val="24"/>
          <w:szCs w:val="24"/>
        </w:rPr>
        <w:t>Murphee</w:t>
      </w:r>
      <w:r w:rsidR="00D2150E">
        <w:rPr>
          <w:rFonts w:ascii="Times New Roman" w:hAnsi="Times New Roman" w:cs="Times New Roman"/>
          <w:sz w:val="24"/>
          <w:szCs w:val="24"/>
        </w:rPr>
        <w:t xml:space="preserve"> (2011, p. 115</w:t>
      </w:r>
      <w:r w:rsidR="008B0776" w:rsidRPr="00A23F16">
        <w:rPr>
          <w:rFonts w:ascii="Times New Roman" w:hAnsi="Times New Roman" w:cs="Times New Roman"/>
          <w:sz w:val="24"/>
          <w:szCs w:val="24"/>
        </w:rPr>
        <w:t>) observe</w:t>
      </w:r>
      <w:r w:rsidR="00284C39" w:rsidRPr="00A23F16">
        <w:rPr>
          <w:rFonts w:ascii="Times New Roman" w:hAnsi="Times New Roman" w:cs="Times New Roman"/>
          <w:sz w:val="24"/>
          <w:szCs w:val="24"/>
        </w:rPr>
        <w:t>,</w:t>
      </w:r>
      <w:r w:rsidR="008B0776" w:rsidRPr="00A23F16">
        <w:rPr>
          <w:rFonts w:ascii="Times New Roman" w:hAnsi="Times New Roman" w:cs="Times New Roman"/>
          <w:sz w:val="24"/>
          <w:szCs w:val="24"/>
        </w:rPr>
        <w:t xml:space="preserve"> </w:t>
      </w:r>
      <w:r w:rsidR="00A626F6" w:rsidRPr="00A23F16">
        <w:rPr>
          <w:rFonts w:ascii="Times New Roman" w:hAnsi="Times New Roman" w:cs="Times New Roman"/>
          <w:sz w:val="24"/>
          <w:szCs w:val="24"/>
        </w:rPr>
        <w:t>in passing</w:t>
      </w:r>
      <w:r w:rsidR="00284C39" w:rsidRPr="00A23F16">
        <w:rPr>
          <w:rFonts w:ascii="Times New Roman" w:hAnsi="Times New Roman" w:cs="Times New Roman"/>
          <w:sz w:val="24"/>
          <w:szCs w:val="24"/>
        </w:rPr>
        <w:t>,</w:t>
      </w:r>
      <w:r w:rsidR="00A626F6" w:rsidRPr="00A23F16">
        <w:rPr>
          <w:rFonts w:ascii="Times New Roman" w:hAnsi="Times New Roman" w:cs="Times New Roman"/>
          <w:sz w:val="24"/>
          <w:szCs w:val="24"/>
        </w:rPr>
        <w:t xml:space="preserve"> </w:t>
      </w:r>
      <w:r w:rsidR="008B0776" w:rsidRPr="00A23F16">
        <w:rPr>
          <w:rFonts w:ascii="Times New Roman" w:hAnsi="Times New Roman" w:cs="Times New Roman"/>
          <w:sz w:val="24"/>
          <w:szCs w:val="24"/>
        </w:rPr>
        <w:t xml:space="preserve">that while Beijing’s Haidan District has </w:t>
      </w:r>
      <w:r w:rsidR="005B0D29" w:rsidRPr="00A23F16">
        <w:rPr>
          <w:rFonts w:ascii="Times New Roman" w:hAnsi="Times New Roman" w:cs="Times New Roman"/>
          <w:sz w:val="24"/>
          <w:szCs w:val="24"/>
        </w:rPr>
        <w:t>‘</w:t>
      </w:r>
      <w:r w:rsidR="008B0776" w:rsidRPr="00A23F16">
        <w:rPr>
          <w:rFonts w:ascii="Times New Roman" w:hAnsi="Times New Roman" w:cs="Times New Roman"/>
          <w:sz w:val="24"/>
          <w:szCs w:val="24"/>
        </w:rPr>
        <w:t>developed an entrepreneurial culture</w:t>
      </w:r>
      <w:r w:rsidR="005B0D29" w:rsidRPr="00A23F16">
        <w:rPr>
          <w:rFonts w:ascii="Times New Roman" w:hAnsi="Times New Roman" w:cs="Times New Roman"/>
          <w:sz w:val="24"/>
          <w:szCs w:val="24"/>
        </w:rPr>
        <w:t>’</w:t>
      </w:r>
      <w:r w:rsidR="008B0776" w:rsidRPr="00A23F16">
        <w:rPr>
          <w:rFonts w:ascii="Times New Roman" w:hAnsi="Times New Roman" w:cs="Times New Roman"/>
          <w:sz w:val="24"/>
          <w:szCs w:val="24"/>
        </w:rPr>
        <w:t xml:space="preserve"> </w:t>
      </w:r>
      <w:r w:rsidR="008D7BF9" w:rsidRPr="00A23F16">
        <w:rPr>
          <w:rFonts w:ascii="Times New Roman" w:hAnsi="Times New Roman" w:cs="Times New Roman"/>
          <w:sz w:val="24"/>
          <w:szCs w:val="24"/>
        </w:rPr>
        <w:t xml:space="preserve">that </w:t>
      </w:r>
      <w:r w:rsidR="008B0776" w:rsidRPr="00A23F16">
        <w:rPr>
          <w:rFonts w:ascii="Times New Roman" w:hAnsi="Times New Roman" w:cs="Times New Roman"/>
          <w:sz w:val="24"/>
          <w:szCs w:val="24"/>
        </w:rPr>
        <w:t xml:space="preserve">differs from that of both Shanghai and the Pearl River Delta. </w:t>
      </w:r>
      <w:r w:rsidR="00A626F6" w:rsidRPr="00A23F16">
        <w:rPr>
          <w:rFonts w:ascii="Times New Roman" w:hAnsi="Times New Roman" w:cs="Times New Roman"/>
          <w:sz w:val="24"/>
          <w:szCs w:val="24"/>
        </w:rPr>
        <w:t xml:space="preserve">In a pioneering study, </w:t>
      </w:r>
      <w:r w:rsidR="00DC4BE8" w:rsidRPr="00A23F16">
        <w:rPr>
          <w:rFonts w:ascii="Times New Roman" w:hAnsi="Times New Roman" w:cs="Times New Roman"/>
          <w:sz w:val="24"/>
          <w:szCs w:val="24"/>
        </w:rPr>
        <w:t xml:space="preserve">Kwon (2012) used Hofstede’s cultural dimensions to demonstrate significant cultural differences between workers in Taiyuan and Shenzhen. More </w:t>
      </w:r>
      <w:r w:rsidR="00A626F6" w:rsidRPr="00A23F16">
        <w:rPr>
          <w:rFonts w:ascii="Times New Roman" w:hAnsi="Times New Roman" w:cs="Times New Roman"/>
          <w:sz w:val="24"/>
          <w:szCs w:val="24"/>
        </w:rPr>
        <w:t xml:space="preserve">extensive </w:t>
      </w:r>
      <w:r w:rsidR="00DC4BE8" w:rsidRPr="00A23F16">
        <w:rPr>
          <w:rFonts w:ascii="Times New Roman" w:hAnsi="Times New Roman" w:cs="Times New Roman"/>
          <w:sz w:val="24"/>
          <w:szCs w:val="24"/>
        </w:rPr>
        <w:t>research about</w:t>
      </w:r>
      <w:r w:rsidR="008B0776" w:rsidRPr="00A23F16">
        <w:rPr>
          <w:rFonts w:ascii="Times New Roman" w:hAnsi="Times New Roman" w:cs="Times New Roman"/>
          <w:sz w:val="24"/>
          <w:szCs w:val="24"/>
        </w:rPr>
        <w:t xml:space="preserve"> differences in entrepreneurial cultures within China</w:t>
      </w:r>
      <w:r w:rsidR="00DC4BE8" w:rsidRPr="00A23F16">
        <w:rPr>
          <w:rFonts w:ascii="Times New Roman" w:hAnsi="Times New Roman" w:cs="Times New Roman"/>
          <w:sz w:val="24"/>
          <w:szCs w:val="24"/>
        </w:rPr>
        <w:t xml:space="preserve"> would help to keep</w:t>
      </w:r>
      <w:r w:rsidR="008B0776" w:rsidRPr="00A23F16">
        <w:rPr>
          <w:rFonts w:ascii="Times New Roman" w:hAnsi="Times New Roman" w:cs="Times New Roman"/>
          <w:sz w:val="24"/>
          <w:szCs w:val="24"/>
        </w:rPr>
        <w:t xml:space="preserve"> us from falling into the trap</w:t>
      </w:r>
      <w:r w:rsidR="007F2FB2" w:rsidRPr="00A23F16">
        <w:rPr>
          <w:rFonts w:ascii="Times New Roman" w:hAnsi="Times New Roman" w:cs="Times New Roman"/>
          <w:sz w:val="24"/>
          <w:szCs w:val="24"/>
        </w:rPr>
        <w:t>s</w:t>
      </w:r>
      <w:r w:rsidR="008B0776" w:rsidRPr="00A23F16">
        <w:rPr>
          <w:rFonts w:ascii="Times New Roman" w:hAnsi="Times New Roman" w:cs="Times New Roman"/>
          <w:sz w:val="24"/>
          <w:szCs w:val="24"/>
        </w:rPr>
        <w:t xml:space="preserve"> of </w:t>
      </w:r>
      <w:r w:rsidR="008D7BF9" w:rsidRPr="00A23F16">
        <w:rPr>
          <w:rFonts w:ascii="Times New Roman" w:hAnsi="Times New Roman" w:cs="Times New Roman"/>
          <w:sz w:val="24"/>
          <w:szCs w:val="24"/>
        </w:rPr>
        <w:t>viewing</w:t>
      </w:r>
      <w:r w:rsidR="00C74C23">
        <w:rPr>
          <w:rFonts w:ascii="Times New Roman" w:hAnsi="Times New Roman" w:cs="Times New Roman"/>
          <w:sz w:val="24"/>
          <w:szCs w:val="24"/>
        </w:rPr>
        <w:t xml:space="preserve"> </w:t>
      </w:r>
      <w:r w:rsidR="00F72D63" w:rsidRPr="00A23F16">
        <w:rPr>
          <w:rFonts w:ascii="Times New Roman" w:hAnsi="Times New Roman" w:cs="Times New Roman"/>
          <w:sz w:val="24"/>
          <w:szCs w:val="24"/>
        </w:rPr>
        <w:t>the Chinese</w:t>
      </w:r>
      <w:r w:rsidR="008B0776" w:rsidRPr="00A23F16">
        <w:rPr>
          <w:rFonts w:ascii="Times New Roman" w:hAnsi="Times New Roman" w:cs="Times New Roman"/>
          <w:sz w:val="24"/>
          <w:szCs w:val="24"/>
        </w:rPr>
        <w:t xml:space="preserve"> as a monolithic</w:t>
      </w:r>
      <w:r w:rsidR="008D7BF9" w:rsidRPr="00A23F16">
        <w:rPr>
          <w:rFonts w:ascii="Times New Roman" w:hAnsi="Times New Roman" w:cs="Times New Roman"/>
          <w:sz w:val="24"/>
          <w:szCs w:val="24"/>
        </w:rPr>
        <w:t>ally Confucian</w:t>
      </w:r>
      <w:r w:rsidR="008B0776" w:rsidRPr="00A23F16">
        <w:rPr>
          <w:rFonts w:ascii="Times New Roman" w:hAnsi="Times New Roman" w:cs="Times New Roman"/>
          <w:sz w:val="24"/>
          <w:szCs w:val="24"/>
        </w:rPr>
        <w:t xml:space="preserve"> group</w:t>
      </w:r>
      <w:r w:rsidR="007F2FB2" w:rsidRPr="00A23F16">
        <w:rPr>
          <w:rFonts w:ascii="Times New Roman" w:hAnsi="Times New Roman" w:cs="Times New Roman"/>
          <w:sz w:val="24"/>
          <w:szCs w:val="24"/>
        </w:rPr>
        <w:t xml:space="preserve"> or of assuming that differences in</w:t>
      </w:r>
      <w:r w:rsidR="000E17A7">
        <w:rPr>
          <w:rFonts w:ascii="Times New Roman" w:hAnsi="Times New Roman" w:cs="Times New Roman"/>
          <w:sz w:val="24"/>
          <w:szCs w:val="24"/>
        </w:rPr>
        <w:t xml:space="preserve"> entrepreneurial</w:t>
      </w:r>
      <w:r w:rsidR="007F2FB2" w:rsidRPr="00A23F16">
        <w:rPr>
          <w:rFonts w:ascii="Times New Roman" w:hAnsi="Times New Roman" w:cs="Times New Roman"/>
          <w:sz w:val="24"/>
          <w:szCs w:val="24"/>
        </w:rPr>
        <w:t xml:space="preserve"> behaviour are due to either formal institutions or to culture</w:t>
      </w:r>
      <w:r w:rsidR="00DC4BE8" w:rsidRPr="00A23F16">
        <w:rPr>
          <w:rFonts w:ascii="Times New Roman" w:hAnsi="Times New Roman" w:cs="Times New Roman"/>
          <w:sz w:val="24"/>
          <w:szCs w:val="24"/>
        </w:rPr>
        <w:t xml:space="preserve">. </w:t>
      </w:r>
      <w:r w:rsidR="00A626F6" w:rsidRPr="00A23F16">
        <w:rPr>
          <w:rFonts w:ascii="Times New Roman" w:hAnsi="Times New Roman" w:cs="Times New Roman"/>
          <w:sz w:val="24"/>
          <w:szCs w:val="24"/>
        </w:rPr>
        <w:t xml:space="preserve">Such research projects ought to be a priority. </w:t>
      </w:r>
    </w:p>
    <w:p w14:paraId="3043E445" w14:textId="77777777" w:rsidR="00C74C23" w:rsidRPr="00A23F16" w:rsidRDefault="00C74C23" w:rsidP="00C30F68">
      <w:pPr>
        <w:spacing w:after="0" w:line="480" w:lineRule="auto"/>
        <w:ind w:firstLine="720"/>
        <w:contextualSpacing/>
        <w:jc w:val="both"/>
        <w:rPr>
          <w:rFonts w:ascii="Times New Roman" w:hAnsi="Times New Roman" w:cs="Times New Roman"/>
          <w:sz w:val="24"/>
          <w:szCs w:val="24"/>
        </w:rPr>
      </w:pPr>
    </w:p>
    <w:p w14:paraId="7D1C6AB0" w14:textId="7724C4F4" w:rsidR="007516EA" w:rsidRPr="00A23F16" w:rsidRDefault="007516EA" w:rsidP="00C30F68">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If researchers who study Chinese entrepreneurship can synthesize the institution-focused and neo-Weberian paradigms in a fashion that allow us to assess the relative importance of formal institutions and </w:t>
      </w:r>
      <w:r w:rsidR="008D7BF9" w:rsidRPr="00A23F16">
        <w:rPr>
          <w:rFonts w:ascii="Times New Roman" w:hAnsi="Times New Roman" w:cs="Times New Roman"/>
          <w:sz w:val="24"/>
          <w:szCs w:val="24"/>
        </w:rPr>
        <w:t xml:space="preserve">of </w:t>
      </w:r>
      <w:r w:rsidRPr="00A23F16">
        <w:rPr>
          <w:rFonts w:ascii="Times New Roman" w:hAnsi="Times New Roman" w:cs="Times New Roman"/>
          <w:sz w:val="24"/>
          <w:szCs w:val="24"/>
        </w:rPr>
        <w:t xml:space="preserve">cultural-cognitive variables such as religion in influencing entrepreneurial intentions and behaviour, they will have produced theoretically ground-breaking research that would likely interest entrepreneurship researchers around the world. As we noted above, the research on entrepreneurship in Western </w:t>
      </w:r>
      <w:r w:rsidR="008D7BF9" w:rsidRPr="00A23F16">
        <w:rPr>
          <w:rFonts w:ascii="Times New Roman" w:hAnsi="Times New Roman" w:cs="Times New Roman"/>
          <w:sz w:val="24"/>
          <w:szCs w:val="24"/>
        </w:rPr>
        <w:t>contexts is</w:t>
      </w:r>
      <w:r w:rsidRPr="00A23F16">
        <w:rPr>
          <w:rFonts w:ascii="Times New Roman" w:hAnsi="Times New Roman" w:cs="Times New Roman"/>
          <w:sz w:val="24"/>
          <w:szCs w:val="24"/>
        </w:rPr>
        <w:t xml:space="preserve"> characterised by tension between institutionalist and cultural-cognitive approaches</w:t>
      </w:r>
      <w:r w:rsidR="007E4BA2" w:rsidRPr="00A23F16">
        <w:rPr>
          <w:rFonts w:ascii="Times New Roman" w:hAnsi="Times New Roman" w:cs="Times New Roman"/>
          <w:sz w:val="24"/>
          <w:szCs w:val="24"/>
        </w:rPr>
        <w:t>: a cluster of researchers have used institutionalist theory to study entrepreneurship, another cluster has looked a</w:t>
      </w:r>
      <w:r w:rsidR="00254184">
        <w:rPr>
          <w:rFonts w:ascii="Times New Roman" w:hAnsi="Times New Roman" w:cs="Times New Roman"/>
          <w:sz w:val="24"/>
          <w:szCs w:val="24"/>
        </w:rPr>
        <w:t>t</w:t>
      </w:r>
      <w:r w:rsidR="007E4BA2" w:rsidRPr="00A23F16">
        <w:rPr>
          <w:rFonts w:ascii="Times New Roman" w:hAnsi="Times New Roman" w:cs="Times New Roman"/>
          <w:sz w:val="24"/>
          <w:szCs w:val="24"/>
        </w:rPr>
        <w:t xml:space="preserve"> religions and values, and two rival traditions have not been creatively synthesized. If we can use Chinese empirical research to synthesize the institution-focused and neo-Weberian theories of Chinese entrepreneurship, scholars who study entrepreneurship in other cultural contexts may be inspired to make similar research breakthroughs</w:t>
      </w:r>
      <w:r w:rsidRPr="00A23F16">
        <w:rPr>
          <w:rFonts w:ascii="Times New Roman" w:hAnsi="Times New Roman" w:cs="Times New Roman"/>
          <w:sz w:val="24"/>
          <w:szCs w:val="24"/>
        </w:rPr>
        <w:t>.</w:t>
      </w:r>
    </w:p>
    <w:p w14:paraId="447203D0" w14:textId="77777777" w:rsidR="00930F64" w:rsidRPr="00A23F16" w:rsidRDefault="00930F64" w:rsidP="00E4158E">
      <w:pPr>
        <w:spacing w:after="0" w:line="480" w:lineRule="auto"/>
        <w:ind w:firstLine="720"/>
        <w:contextualSpacing/>
        <w:jc w:val="both"/>
        <w:rPr>
          <w:rFonts w:ascii="Times New Roman" w:hAnsi="Times New Roman" w:cs="Times New Roman"/>
          <w:sz w:val="24"/>
          <w:szCs w:val="24"/>
        </w:rPr>
      </w:pPr>
    </w:p>
    <w:p w14:paraId="57DC8C84" w14:textId="67FD61ED" w:rsidR="00F853DF" w:rsidRPr="00A23F16" w:rsidRDefault="00930F64" w:rsidP="00E4158E">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We now turn to implications for practitioners. </w:t>
      </w:r>
      <w:r w:rsidR="007B7929" w:rsidRPr="00A23F16">
        <w:rPr>
          <w:rFonts w:ascii="Times New Roman" w:hAnsi="Times New Roman" w:cs="Times New Roman"/>
          <w:sz w:val="24"/>
          <w:szCs w:val="24"/>
        </w:rPr>
        <w:t xml:space="preserve">As we mentioned in the introduction, the conceptual tools whose histories are charted in this paper have started to </w:t>
      </w:r>
      <w:r w:rsidR="00CA033A" w:rsidRPr="00A23F16">
        <w:rPr>
          <w:rFonts w:ascii="Times New Roman" w:hAnsi="Times New Roman" w:cs="Times New Roman"/>
          <w:sz w:val="24"/>
          <w:szCs w:val="24"/>
        </w:rPr>
        <w:t xml:space="preserve">diffuse </w:t>
      </w:r>
      <w:r w:rsidR="00E4158E" w:rsidRPr="00A23F16">
        <w:rPr>
          <w:rFonts w:ascii="Times New Roman" w:hAnsi="Times New Roman" w:cs="Times New Roman"/>
          <w:sz w:val="24"/>
          <w:szCs w:val="24"/>
        </w:rPr>
        <w:t xml:space="preserve">from academic </w:t>
      </w:r>
      <w:r w:rsidR="00E4158E" w:rsidRPr="00A23F16">
        <w:rPr>
          <w:rFonts w:ascii="Times New Roman" w:hAnsi="Times New Roman" w:cs="Times New Roman"/>
          <w:sz w:val="24"/>
          <w:szCs w:val="24"/>
        </w:rPr>
        <w:lastRenderedPageBreak/>
        <w:t xml:space="preserve">research </w:t>
      </w:r>
      <w:r w:rsidR="000E17A7">
        <w:rPr>
          <w:rFonts w:ascii="Times New Roman" w:hAnsi="Times New Roman" w:cs="Times New Roman"/>
          <w:sz w:val="24"/>
          <w:szCs w:val="24"/>
        </w:rPr>
        <w:t>in</w:t>
      </w:r>
      <w:r w:rsidR="00E4158E" w:rsidRPr="00A23F16">
        <w:rPr>
          <w:rFonts w:ascii="Times New Roman" w:hAnsi="Times New Roman" w:cs="Times New Roman"/>
          <w:sz w:val="24"/>
          <w:szCs w:val="24"/>
        </w:rPr>
        <w:t>to the practitioner sphere</w:t>
      </w:r>
      <w:r w:rsidR="00CA033A" w:rsidRPr="00A23F16">
        <w:rPr>
          <w:rFonts w:ascii="Times New Roman" w:hAnsi="Times New Roman" w:cs="Times New Roman"/>
          <w:sz w:val="24"/>
          <w:szCs w:val="24"/>
        </w:rPr>
        <w:t xml:space="preserve">. </w:t>
      </w:r>
      <w:r w:rsidR="00E4158E" w:rsidRPr="00A23F16">
        <w:rPr>
          <w:rFonts w:ascii="Times New Roman" w:hAnsi="Times New Roman" w:cs="Times New Roman"/>
          <w:sz w:val="24"/>
          <w:szCs w:val="24"/>
        </w:rPr>
        <w:t>For instance, in an article on Chinese entrepreneurs in a newspaper read by Western business people, the concept of Confucian entrepreneurship was introduced as a way of understanding why Chinese entrepreneurs are different than Western ones (Financial Times, 2012). Practi</w:t>
      </w:r>
      <w:r w:rsidR="00405105" w:rsidRPr="00A23F16">
        <w:rPr>
          <w:rFonts w:ascii="Times New Roman" w:hAnsi="Times New Roman" w:cs="Times New Roman"/>
          <w:sz w:val="24"/>
          <w:szCs w:val="24"/>
        </w:rPr>
        <w:t>tioners</w:t>
      </w:r>
      <w:r w:rsidR="00E4158E" w:rsidRPr="00A23F16">
        <w:rPr>
          <w:rFonts w:ascii="Times New Roman" w:hAnsi="Times New Roman" w:cs="Times New Roman"/>
          <w:sz w:val="24"/>
          <w:szCs w:val="24"/>
        </w:rPr>
        <w:t xml:space="preserve"> in China also appear to be using the conce</w:t>
      </w:r>
      <w:r w:rsidR="00376F4B" w:rsidRPr="00A23F16">
        <w:rPr>
          <w:rFonts w:ascii="Times New Roman" w:hAnsi="Times New Roman" w:cs="Times New Roman"/>
          <w:sz w:val="24"/>
          <w:szCs w:val="24"/>
        </w:rPr>
        <w:t xml:space="preserve">pt of the Confucian Entrepreneur, judging by the frequency with which the term </w:t>
      </w:r>
      <w:r w:rsidR="00376F4B" w:rsidRPr="00A23F16">
        <w:rPr>
          <w:rFonts w:ascii="Times New Roman" w:hAnsi="Times New Roman" w:cs="Times New Roman" w:hint="eastAsia"/>
          <w:sz w:val="24"/>
          <w:szCs w:val="24"/>
        </w:rPr>
        <w:t>儒商</w:t>
      </w:r>
      <w:r w:rsidR="00376F4B" w:rsidRPr="00A23F16">
        <w:rPr>
          <w:rFonts w:ascii="Times New Roman" w:hAnsi="Times New Roman" w:cs="Times New Roman"/>
          <w:i/>
          <w:sz w:val="24"/>
          <w:szCs w:val="24"/>
        </w:rPr>
        <w:t>rushang</w:t>
      </w:r>
      <w:r w:rsidR="00376F4B" w:rsidRPr="00A23F16">
        <w:rPr>
          <w:rFonts w:ascii="Times New Roman" w:hAnsi="Times New Roman" w:cs="Times New Roman"/>
          <w:sz w:val="24"/>
          <w:szCs w:val="24"/>
        </w:rPr>
        <w:t>, which is commonly translated as ‘Confucian entrepreneur’ or ‘Confucian merchant’ appears in the Chinese business press.</w:t>
      </w:r>
      <w:r w:rsidR="00E4158E" w:rsidRPr="00A23F16">
        <w:rPr>
          <w:rFonts w:ascii="Times New Roman" w:hAnsi="Times New Roman" w:cs="Times New Roman"/>
          <w:sz w:val="24"/>
          <w:szCs w:val="24"/>
        </w:rPr>
        <w:t xml:space="preserve"> </w:t>
      </w:r>
      <w:r w:rsidR="00376F4B" w:rsidRPr="00A23F16">
        <w:rPr>
          <w:rFonts w:ascii="Times New Roman" w:hAnsi="Times New Roman" w:cs="Times New Roman"/>
          <w:sz w:val="24"/>
          <w:szCs w:val="24"/>
        </w:rPr>
        <w:t xml:space="preserve"> Indeed, there is some evidence that some Chinese entrepreneurs are starting to brand themselves as </w:t>
      </w:r>
      <w:r w:rsidR="00376F4B" w:rsidRPr="00A23F16">
        <w:rPr>
          <w:rFonts w:ascii="Times New Roman" w:hAnsi="Times New Roman" w:cs="Times New Roman"/>
          <w:i/>
          <w:sz w:val="24"/>
          <w:szCs w:val="24"/>
        </w:rPr>
        <w:t>rushang</w:t>
      </w:r>
      <w:r w:rsidR="00376F4B" w:rsidRPr="00A23F16">
        <w:rPr>
          <w:rFonts w:ascii="Times New Roman" w:hAnsi="Times New Roman" w:cs="Times New Roman"/>
          <w:sz w:val="24"/>
          <w:szCs w:val="24"/>
        </w:rPr>
        <w:t xml:space="preserve"> when they pitch their ventures to investors: in</w:t>
      </w:r>
      <w:r w:rsidR="00E4158E" w:rsidRPr="00A23F16">
        <w:rPr>
          <w:rFonts w:ascii="Times New Roman" w:hAnsi="Times New Roman" w:cs="Times New Roman"/>
          <w:sz w:val="24"/>
          <w:szCs w:val="24"/>
        </w:rPr>
        <w:t xml:space="preserve"> September 2018 a practitioner conference on the subject was held in Shandong</w:t>
      </w:r>
      <w:r w:rsidR="00405105" w:rsidRPr="00A23F16">
        <w:rPr>
          <w:rFonts w:ascii="Times New Roman" w:hAnsi="Times New Roman" w:cs="Times New Roman"/>
          <w:sz w:val="24"/>
          <w:szCs w:val="24"/>
        </w:rPr>
        <w:t xml:space="preserve">, which claims to be the birthplace of Confucianism. One of the aims of this conference was to bring </w:t>
      </w:r>
      <w:r w:rsidR="00CA033A" w:rsidRPr="00A23F16">
        <w:rPr>
          <w:rFonts w:ascii="Times New Roman" w:hAnsi="Times New Roman" w:cs="Times New Roman"/>
          <w:sz w:val="24"/>
          <w:szCs w:val="24"/>
        </w:rPr>
        <w:t xml:space="preserve">self-described </w:t>
      </w:r>
      <w:r w:rsidR="00405105" w:rsidRPr="00A23F16">
        <w:rPr>
          <w:rFonts w:ascii="Times New Roman" w:hAnsi="Times New Roman" w:cs="Times New Roman"/>
          <w:sz w:val="24"/>
          <w:szCs w:val="24"/>
        </w:rPr>
        <w:t xml:space="preserve">Confucian entrepreneurs into contact with venture capitalists </w:t>
      </w:r>
      <w:r w:rsidR="00E4158E" w:rsidRPr="00A23F16">
        <w:rPr>
          <w:rFonts w:ascii="Times New Roman" w:hAnsi="Times New Roman" w:cs="Times New Roman"/>
          <w:sz w:val="24"/>
          <w:szCs w:val="24"/>
        </w:rPr>
        <w:t xml:space="preserve">(PR Newswire, 2018). </w:t>
      </w:r>
    </w:p>
    <w:p w14:paraId="10E1ECE3" w14:textId="77777777" w:rsidR="00F853DF" w:rsidRPr="00A23F16" w:rsidRDefault="00F853DF" w:rsidP="00E4158E">
      <w:pPr>
        <w:spacing w:after="0" w:line="480" w:lineRule="auto"/>
        <w:ind w:firstLine="720"/>
        <w:contextualSpacing/>
        <w:jc w:val="both"/>
        <w:rPr>
          <w:rFonts w:ascii="Times New Roman" w:hAnsi="Times New Roman" w:cs="Times New Roman"/>
          <w:sz w:val="24"/>
          <w:szCs w:val="24"/>
        </w:rPr>
      </w:pPr>
    </w:p>
    <w:p w14:paraId="7C7930B3" w14:textId="2429D734" w:rsidR="007B7929" w:rsidRPr="00A23F16" w:rsidRDefault="008D7BF9" w:rsidP="00E4158E">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As noted above, t</w:t>
      </w:r>
      <w:r w:rsidR="00E4158E" w:rsidRPr="00A23F16">
        <w:rPr>
          <w:rFonts w:ascii="Times New Roman" w:hAnsi="Times New Roman" w:cs="Times New Roman"/>
          <w:sz w:val="24"/>
          <w:szCs w:val="24"/>
        </w:rPr>
        <w:t xml:space="preserve">he utility of the </w:t>
      </w:r>
      <w:r w:rsidR="00CA033A" w:rsidRPr="00A23F16">
        <w:rPr>
          <w:rFonts w:ascii="Times New Roman" w:hAnsi="Times New Roman" w:cs="Times New Roman"/>
          <w:sz w:val="24"/>
          <w:szCs w:val="24"/>
        </w:rPr>
        <w:t>concept of the Confucian e</w:t>
      </w:r>
      <w:r w:rsidR="00E4158E" w:rsidRPr="00A23F16">
        <w:rPr>
          <w:rFonts w:ascii="Times New Roman" w:hAnsi="Times New Roman" w:cs="Times New Roman"/>
          <w:sz w:val="24"/>
          <w:szCs w:val="24"/>
        </w:rPr>
        <w:t>ntrepreneur, which Professor Gordon Redding derived from a 1915 book by Max Weber, has been doubted by some management r</w:t>
      </w:r>
      <w:r w:rsidR="00CA033A" w:rsidRPr="00A23F16">
        <w:rPr>
          <w:rFonts w:ascii="Times New Roman" w:hAnsi="Times New Roman" w:cs="Times New Roman"/>
          <w:sz w:val="24"/>
          <w:szCs w:val="24"/>
        </w:rPr>
        <w:t>esearchers</w:t>
      </w:r>
      <w:r w:rsidR="00E4158E" w:rsidRPr="00A23F16">
        <w:rPr>
          <w:rFonts w:ascii="Times New Roman" w:hAnsi="Times New Roman" w:cs="Times New Roman"/>
          <w:sz w:val="24"/>
          <w:szCs w:val="24"/>
        </w:rPr>
        <w:t xml:space="preserve">. If research along the lines we have proposed disproves the neo-Weberians’ claim that Confucianism has a significant impact </w:t>
      </w:r>
      <w:r w:rsidR="00D00F00" w:rsidRPr="00A23F16">
        <w:rPr>
          <w:rFonts w:ascii="Times New Roman" w:hAnsi="Times New Roman" w:cs="Times New Roman"/>
          <w:sz w:val="24"/>
          <w:szCs w:val="24"/>
        </w:rPr>
        <w:t>on Chin</w:t>
      </w:r>
      <w:r w:rsidRPr="00A23F16">
        <w:rPr>
          <w:rFonts w:ascii="Times New Roman" w:hAnsi="Times New Roman" w:cs="Times New Roman"/>
          <w:sz w:val="24"/>
          <w:szCs w:val="24"/>
        </w:rPr>
        <w:t>ese entrepreneurial behaviour</w:t>
      </w:r>
      <w:r w:rsidR="00D00F00" w:rsidRPr="00A23F16">
        <w:rPr>
          <w:rFonts w:ascii="Times New Roman" w:hAnsi="Times New Roman" w:cs="Times New Roman"/>
          <w:sz w:val="24"/>
          <w:szCs w:val="24"/>
        </w:rPr>
        <w:t xml:space="preserve">, </w:t>
      </w:r>
      <w:r w:rsidR="00E4158E" w:rsidRPr="00A23F16">
        <w:rPr>
          <w:rFonts w:ascii="Times New Roman" w:hAnsi="Times New Roman" w:cs="Times New Roman"/>
          <w:sz w:val="24"/>
          <w:szCs w:val="24"/>
        </w:rPr>
        <w:t xml:space="preserve">management academics will want to discourage </w:t>
      </w:r>
      <w:r w:rsidR="00CA033A" w:rsidRPr="00A23F16">
        <w:rPr>
          <w:rFonts w:ascii="Times New Roman" w:hAnsi="Times New Roman" w:cs="Times New Roman"/>
          <w:sz w:val="24"/>
          <w:szCs w:val="24"/>
        </w:rPr>
        <w:t>our students</w:t>
      </w:r>
      <w:r w:rsidRPr="00A23F16">
        <w:rPr>
          <w:rFonts w:ascii="Times New Roman" w:hAnsi="Times New Roman" w:cs="Times New Roman"/>
          <w:sz w:val="24"/>
          <w:szCs w:val="24"/>
        </w:rPr>
        <w:t xml:space="preserve"> and </w:t>
      </w:r>
      <w:r w:rsidR="00405105" w:rsidRPr="00A23F16">
        <w:rPr>
          <w:rFonts w:ascii="Times New Roman" w:hAnsi="Times New Roman" w:cs="Times New Roman"/>
          <w:sz w:val="24"/>
          <w:szCs w:val="24"/>
        </w:rPr>
        <w:t xml:space="preserve">practitioners from using the concept. If, however, the research we have proposed </w:t>
      </w:r>
      <w:r w:rsidR="00D00F00" w:rsidRPr="00A23F16">
        <w:rPr>
          <w:rFonts w:ascii="Times New Roman" w:hAnsi="Times New Roman" w:cs="Times New Roman"/>
          <w:sz w:val="24"/>
          <w:szCs w:val="24"/>
        </w:rPr>
        <w:t>does support the contention that</w:t>
      </w:r>
      <w:r w:rsidR="00405105" w:rsidRPr="00A23F16">
        <w:rPr>
          <w:rFonts w:ascii="Times New Roman" w:hAnsi="Times New Roman" w:cs="Times New Roman"/>
          <w:sz w:val="24"/>
          <w:szCs w:val="24"/>
        </w:rPr>
        <w:t xml:space="preserve"> neo-Weberian theory</w:t>
      </w:r>
      <w:r w:rsidRPr="00A23F16">
        <w:rPr>
          <w:rFonts w:ascii="Times New Roman" w:hAnsi="Times New Roman" w:cs="Times New Roman"/>
          <w:sz w:val="24"/>
          <w:szCs w:val="24"/>
        </w:rPr>
        <w:t xml:space="preserve"> about the Confucian entrepreneur</w:t>
      </w:r>
      <w:r w:rsidR="00405105" w:rsidRPr="00A23F16">
        <w:rPr>
          <w:rFonts w:ascii="Times New Roman" w:hAnsi="Times New Roman" w:cs="Times New Roman"/>
          <w:sz w:val="24"/>
          <w:szCs w:val="24"/>
        </w:rPr>
        <w:t xml:space="preserve"> has </w:t>
      </w:r>
      <w:r w:rsidR="00D00F00" w:rsidRPr="00A23F16">
        <w:rPr>
          <w:rFonts w:ascii="Times New Roman" w:hAnsi="Times New Roman" w:cs="Times New Roman"/>
          <w:sz w:val="24"/>
          <w:szCs w:val="24"/>
        </w:rPr>
        <w:t xml:space="preserve">considerable </w:t>
      </w:r>
      <w:r w:rsidR="00405105" w:rsidRPr="00A23F16">
        <w:rPr>
          <w:rFonts w:ascii="Times New Roman" w:hAnsi="Times New Roman" w:cs="Times New Roman"/>
          <w:sz w:val="24"/>
          <w:szCs w:val="24"/>
        </w:rPr>
        <w:t>predictive power, we will want to encourage more practitioners to make use of the concept of the Confucian entrepreneur.</w:t>
      </w:r>
      <w:r w:rsidR="00930F64" w:rsidRPr="00A23F16">
        <w:rPr>
          <w:rFonts w:ascii="Times New Roman" w:hAnsi="Times New Roman" w:cs="Times New Roman"/>
          <w:sz w:val="24"/>
          <w:szCs w:val="24"/>
        </w:rPr>
        <w:t xml:space="preserve"> In the meantime, practitioners should be cautious about applying </w:t>
      </w:r>
      <w:r w:rsidR="00D00F00" w:rsidRPr="00A23F16">
        <w:rPr>
          <w:rFonts w:ascii="Times New Roman" w:hAnsi="Times New Roman" w:cs="Times New Roman"/>
          <w:sz w:val="24"/>
          <w:szCs w:val="24"/>
        </w:rPr>
        <w:t>the concept of the Confucian entrepreneur</w:t>
      </w:r>
      <w:r w:rsidR="00930F64" w:rsidRPr="00A23F16">
        <w:rPr>
          <w:rFonts w:ascii="Times New Roman" w:hAnsi="Times New Roman" w:cs="Times New Roman"/>
          <w:sz w:val="24"/>
          <w:szCs w:val="24"/>
        </w:rPr>
        <w:t xml:space="preserve">. </w:t>
      </w:r>
      <w:r w:rsidR="00F853DF" w:rsidRPr="00A23F16">
        <w:rPr>
          <w:rFonts w:ascii="Times New Roman" w:hAnsi="Times New Roman" w:cs="Times New Roman"/>
          <w:sz w:val="24"/>
          <w:szCs w:val="24"/>
        </w:rPr>
        <w:t xml:space="preserve">Every time </w:t>
      </w:r>
      <w:r w:rsidRPr="00A23F16">
        <w:rPr>
          <w:rFonts w:ascii="Times New Roman" w:hAnsi="Times New Roman" w:cs="Times New Roman"/>
          <w:sz w:val="24"/>
          <w:szCs w:val="24"/>
        </w:rPr>
        <w:t>a practitioner hears</w:t>
      </w:r>
      <w:r w:rsidR="00F853DF" w:rsidRPr="00A23F16">
        <w:rPr>
          <w:rFonts w:ascii="Times New Roman" w:hAnsi="Times New Roman" w:cs="Times New Roman"/>
          <w:sz w:val="24"/>
          <w:szCs w:val="24"/>
        </w:rPr>
        <w:t xml:space="preserve"> someone talking about Confucian entrepreneurship, they should remember that the speaker is using a conceptual tool (the idea of the Confucian Entrepreneur) for which there is not yet proof of validity.</w:t>
      </w:r>
    </w:p>
    <w:p w14:paraId="09A323D0" w14:textId="77777777" w:rsidR="00811BE5" w:rsidRPr="00A23F16" w:rsidRDefault="00811BE5" w:rsidP="00E4158E">
      <w:pPr>
        <w:spacing w:after="0" w:line="480" w:lineRule="auto"/>
        <w:ind w:firstLine="720"/>
        <w:contextualSpacing/>
        <w:jc w:val="both"/>
        <w:rPr>
          <w:rFonts w:ascii="Times New Roman" w:hAnsi="Times New Roman" w:cs="Times New Roman"/>
          <w:sz w:val="24"/>
          <w:szCs w:val="24"/>
        </w:rPr>
      </w:pPr>
    </w:p>
    <w:p w14:paraId="27B1DE67" w14:textId="033D0269" w:rsidR="004B1FF8" w:rsidRPr="00A23F16" w:rsidRDefault="004B1FF8" w:rsidP="003E7189">
      <w:pPr>
        <w:spacing w:after="0" w:line="480" w:lineRule="auto"/>
        <w:ind w:firstLine="720"/>
        <w:contextualSpacing/>
        <w:jc w:val="both"/>
        <w:rPr>
          <w:rFonts w:ascii="Times New Roman" w:hAnsi="Times New Roman" w:cs="Times New Roman"/>
        </w:rPr>
      </w:pPr>
      <w:r w:rsidRPr="00A23F16">
        <w:rPr>
          <w:rFonts w:ascii="Times New Roman" w:hAnsi="Times New Roman" w:cs="Times New Roman"/>
          <w:sz w:val="24"/>
          <w:szCs w:val="24"/>
        </w:rPr>
        <w:lastRenderedPageBreak/>
        <w:t>The last implication of</w:t>
      </w:r>
      <w:r w:rsidR="00744BD5" w:rsidRPr="00A23F16">
        <w:rPr>
          <w:rFonts w:ascii="Times New Roman" w:hAnsi="Times New Roman" w:cs="Times New Roman"/>
          <w:sz w:val="24"/>
          <w:szCs w:val="24"/>
        </w:rPr>
        <w:t xml:space="preserve"> </w:t>
      </w:r>
      <w:r w:rsidR="008D7BF9" w:rsidRPr="00A23F16">
        <w:rPr>
          <w:rFonts w:ascii="Times New Roman" w:hAnsi="Times New Roman" w:cs="Times New Roman"/>
          <w:sz w:val="24"/>
          <w:szCs w:val="24"/>
        </w:rPr>
        <w:t>our</w:t>
      </w:r>
      <w:r w:rsidRPr="00A23F16">
        <w:rPr>
          <w:rFonts w:ascii="Times New Roman" w:hAnsi="Times New Roman" w:cs="Times New Roman"/>
          <w:sz w:val="24"/>
          <w:szCs w:val="24"/>
        </w:rPr>
        <w:t xml:space="preserve"> </w:t>
      </w:r>
      <w:r w:rsidRPr="00A23F16">
        <w:rPr>
          <w:rFonts w:ascii="Times New Roman" w:hAnsi="Times New Roman" w:cs="Times New Roman"/>
          <w:noProof/>
          <w:sz w:val="24"/>
          <w:szCs w:val="24"/>
        </w:rPr>
        <w:t>research</w:t>
      </w:r>
      <w:r w:rsidRPr="00A23F16">
        <w:rPr>
          <w:rFonts w:ascii="Times New Roman" w:hAnsi="Times New Roman" w:cs="Times New Roman"/>
          <w:sz w:val="24"/>
          <w:szCs w:val="24"/>
        </w:rPr>
        <w:t xml:space="preserve"> is meta-theoretical and </w:t>
      </w:r>
      <w:r w:rsidR="008D7BF9" w:rsidRPr="00A23F16">
        <w:rPr>
          <w:rFonts w:ascii="Times New Roman" w:hAnsi="Times New Roman" w:cs="Times New Roman"/>
          <w:sz w:val="24"/>
          <w:szCs w:val="24"/>
        </w:rPr>
        <w:t>should interest</w:t>
      </w:r>
      <w:r w:rsidRPr="00A23F16">
        <w:rPr>
          <w:rFonts w:ascii="Times New Roman" w:hAnsi="Times New Roman" w:cs="Times New Roman"/>
          <w:sz w:val="24"/>
          <w:szCs w:val="24"/>
        </w:rPr>
        <w:t xml:space="preserve"> a wide range of management academics, not just those interested in Chinese entrepreneurship. The paper has shown that a set of concepts widely used by management academics was the outcome of an intellectual-historical process that began in the nineteenth century. The paper calls on researchers who still use these concepts to pause and </w:t>
      </w:r>
      <w:r w:rsidR="00DB3F5C" w:rsidRPr="00A23F16">
        <w:rPr>
          <w:rFonts w:ascii="Times New Roman" w:hAnsi="Times New Roman" w:cs="Times New Roman"/>
          <w:sz w:val="24"/>
          <w:szCs w:val="24"/>
        </w:rPr>
        <w:t>reflect on their origins</w:t>
      </w:r>
      <w:r w:rsidRPr="00A23F16">
        <w:rPr>
          <w:rFonts w:ascii="Times New Roman" w:hAnsi="Times New Roman" w:cs="Times New Roman"/>
          <w:sz w:val="24"/>
          <w:szCs w:val="24"/>
        </w:rPr>
        <w:t>. We argue that reflection on the historical origins of all core concepts should become a</w:t>
      </w:r>
      <w:r w:rsidR="00752452" w:rsidRPr="00A23F16">
        <w:rPr>
          <w:rFonts w:ascii="Times New Roman" w:hAnsi="Times New Roman" w:cs="Times New Roman"/>
          <w:sz w:val="24"/>
          <w:szCs w:val="24"/>
        </w:rPr>
        <w:t>n integral</w:t>
      </w:r>
      <w:r w:rsidRPr="00A23F16">
        <w:rPr>
          <w:rFonts w:ascii="Times New Roman" w:hAnsi="Times New Roman" w:cs="Times New Roman"/>
          <w:sz w:val="24"/>
          <w:szCs w:val="24"/>
        </w:rPr>
        <w:t xml:space="preserve"> part of the theory development process in management. We propose that</w:t>
      </w:r>
      <w:r w:rsidR="008D7BF9" w:rsidRPr="00A23F16">
        <w:rPr>
          <w:rFonts w:ascii="Times New Roman" w:hAnsi="Times New Roman" w:cs="Times New Roman"/>
          <w:sz w:val="24"/>
          <w:szCs w:val="24"/>
        </w:rPr>
        <w:t xml:space="preserve"> when working on</w:t>
      </w:r>
      <w:r w:rsidRPr="00A23F16">
        <w:rPr>
          <w:rFonts w:ascii="Times New Roman" w:hAnsi="Times New Roman" w:cs="Times New Roman"/>
          <w:sz w:val="24"/>
          <w:szCs w:val="24"/>
        </w:rPr>
        <w:t xml:space="preserve"> theory, researchers set aside time and mental energy to </w:t>
      </w:r>
      <w:r w:rsidR="00DB3F5C" w:rsidRPr="00A23F16">
        <w:rPr>
          <w:rFonts w:ascii="Times New Roman" w:hAnsi="Times New Roman" w:cs="Times New Roman"/>
          <w:sz w:val="24"/>
          <w:szCs w:val="24"/>
        </w:rPr>
        <w:t>consider</w:t>
      </w:r>
      <w:r w:rsidRPr="00A23F16">
        <w:rPr>
          <w:rFonts w:ascii="Times New Roman" w:hAnsi="Times New Roman" w:cs="Times New Roman"/>
          <w:sz w:val="24"/>
          <w:szCs w:val="24"/>
        </w:rPr>
        <w:t xml:space="preserve"> the </w:t>
      </w:r>
      <w:r w:rsidR="00DB3F5C" w:rsidRPr="00A23F16">
        <w:rPr>
          <w:rFonts w:ascii="Times New Roman" w:hAnsi="Times New Roman" w:cs="Times New Roman"/>
          <w:sz w:val="24"/>
          <w:szCs w:val="24"/>
        </w:rPr>
        <w:t>origins of the concepts</w:t>
      </w:r>
      <w:r w:rsidR="008D7BF9" w:rsidRPr="00A23F16">
        <w:rPr>
          <w:rFonts w:ascii="Times New Roman" w:hAnsi="Times New Roman" w:cs="Times New Roman"/>
          <w:sz w:val="24"/>
          <w:szCs w:val="24"/>
        </w:rPr>
        <w:t xml:space="preserve">. They can best do so are </w:t>
      </w:r>
      <w:r w:rsidR="00DB3F5C" w:rsidRPr="00A23F16">
        <w:rPr>
          <w:rFonts w:ascii="Times New Roman" w:hAnsi="Times New Roman" w:cs="Times New Roman"/>
          <w:sz w:val="24"/>
          <w:szCs w:val="24"/>
        </w:rPr>
        <w:t xml:space="preserve">by asking three straightforward questions: </w:t>
      </w:r>
      <w:r w:rsidR="003A1ACA" w:rsidRPr="00A23F16">
        <w:rPr>
          <w:rFonts w:ascii="Times New Roman" w:hAnsi="Times New Roman" w:cs="Times New Roman"/>
          <w:sz w:val="24"/>
          <w:szCs w:val="24"/>
        </w:rPr>
        <w:t xml:space="preserve">First, </w:t>
      </w:r>
      <w:r w:rsidR="00DB3F5C" w:rsidRPr="00A23F16">
        <w:rPr>
          <w:rFonts w:ascii="Times New Roman" w:hAnsi="Times New Roman" w:cs="Times New Roman"/>
          <w:sz w:val="24"/>
          <w:szCs w:val="24"/>
        </w:rPr>
        <w:t xml:space="preserve">what are the historical origins of my key concepts? </w:t>
      </w:r>
      <w:r w:rsidR="003A1ACA" w:rsidRPr="00A23F16">
        <w:rPr>
          <w:rFonts w:ascii="Times New Roman" w:hAnsi="Times New Roman" w:cs="Times New Roman"/>
          <w:sz w:val="24"/>
          <w:szCs w:val="24"/>
        </w:rPr>
        <w:t>Second, h</w:t>
      </w:r>
      <w:r w:rsidR="00DB3F5C" w:rsidRPr="00A23F16">
        <w:rPr>
          <w:rFonts w:ascii="Times New Roman" w:hAnsi="Times New Roman" w:cs="Times New Roman"/>
          <w:sz w:val="24"/>
          <w:szCs w:val="24"/>
        </w:rPr>
        <w:t xml:space="preserve">ow is the socio-historical context in which these concepts were created </w:t>
      </w:r>
      <w:r w:rsidR="00DB3F5C" w:rsidRPr="00A23F16">
        <w:rPr>
          <w:rFonts w:ascii="Times New Roman" w:hAnsi="Times New Roman" w:cs="Times New Roman"/>
          <w:noProof/>
          <w:sz w:val="24"/>
          <w:szCs w:val="24"/>
        </w:rPr>
        <w:t>different</w:t>
      </w:r>
      <w:r w:rsidR="00DB3F5C" w:rsidRPr="00A23F16">
        <w:rPr>
          <w:rFonts w:ascii="Times New Roman" w:hAnsi="Times New Roman" w:cs="Times New Roman"/>
          <w:sz w:val="24"/>
          <w:szCs w:val="24"/>
        </w:rPr>
        <w:t xml:space="preserve"> from my own context? </w:t>
      </w:r>
      <w:r w:rsidR="003A1ACA" w:rsidRPr="00A23F16">
        <w:rPr>
          <w:rFonts w:ascii="Times New Roman" w:hAnsi="Times New Roman" w:cs="Times New Roman"/>
          <w:sz w:val="24"/>
          <w:szCs w:val="24"/>
        </w:rPr>
        <w:t>Third, w</w:t>
      </w:r>
      <w:r w:rsidR="00DB3F5C" w:rsidRPr="00A23F16">
        <w:rPr>
          <w:rFonts w:ascii="Times New Roman" w:hAnsi="Times New Roman" w:cs="Times New Roman"/>
          <w:sz w:val="24"/>
          <w:szCs w:val="24"/>
        </w:rPr>
        <w:t>hat value systems/ideologies prompted the creation of these concepts?</w:t>
      </w:r>
      <w:r w:rsidR="00D42300" w:rsidRPr="00A23F16">
        <w:rPr>
          <w:rFonts w:ascii="Times New Roman" w:hAnsi="Times New Roman" w:cs="Times New Roman"/>
          <w:sz w:val="24"/>
          <w:szCs w:val="24"/>
        </w:rPr>
        <w:t xml:space="preserve"> By </w:t>
      </w:r>
      <w:r w:rsidR="00D42300" w:rsidRPr="00A23F16">
        <w:rPr>
          <w:rFonts w:ascii="Times New Roman" w:hAnsi="Times New Roman" w:cs="Times New Roman"/>
          <w:noProof/>
          <w:sz w:val="24"/>
          <w:szCs w:val="24"/>
        </w:rPr>
        <w:t>posing</w:t>
      </w:r>
      <w:r w:rsidR="00D42300" w:rsidRPr="00A23F16">
        <w:rPr>
          <w:rFonts w:ascii="Times New Roman" w:hAnsi="Times New Roman" w:cs="Times New Roman"/>
          <w:sz w:val="24"/>
          <w:szCs w:val="24"/>
        </w:rPr>
        <w:t xml:space="preserve"> such questions during the theory development process, researchers will be able to increase their rigour.</w:t>
      </w:r>
    </w:p>
    <w:p w14:paraId="22E0A9D7" w14:textId="50D4A11C" w:rsidR="00512C76" w:rsidRPr="00A23F16" w:rsidRDefault="00480A26" w:rsidP="003E7189">
      <w:pPr>
        <w:pStyle w:val="Heading1"/>
        <w:spacing w:line="480" w:lineRule="auto"/>
        <w:rPr>
          <w:rFonts w:ascii="Times New Roman" w:hAnsi="Times New Roman" w:cs="Times New Roman"/>
          <w:b w:val="0"/>
          <w:color w:val="auto"/>
        </w:rPr>
      </w:pPr>
      <w:r w:rsidRPr="00A23F16">
        <w:rPr>
          <w:rFonts w:ascii="Times New Roman" w:hAnsi="Times New Roman" w:cs="Times New Roman"/>
          <w:b w:val="0"/>
          <w:color w:val="auto"/>
          <w:sz w:val="24"/>
          <w:szCs w:val="24"/>
        </w:rPr>
        <w:t>Concluding Comments</w:t>
      </w:r>
    </w:p>
    <w:p w14:paraId="2C13E61B" w14:textId="56611870" w:rsidR="00F740C6" w:rsidRDefault="00DD3F53" w:rsidP="00F740C6">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As noted above, the interpretations of Chinese entrepreneurship offered by Western observers </w:t>
      </w:r>
      <w:r w:rsidR="008D7BF9" w:rsidRPr="00A23F16">
        <w:rPr>
          <w:rFonts w:ascii="Times New Roman" w:hAnsi="Times New Roman" w:cs="Times New Roman"/>
          <w:sz w:val="24"/>
          <w:szCs w:val="24"/>
        </w:rPr>
        <w:t>of</w:t>
      </w:r>
      <w:r w:rsidRPr="00A23F16">
        <w:rPr>
          <w:rFonts w:ascii="Times New Roman" w:hAnsi="Times New Roman" w:cs="Times New Roman"/>
          <w:sz w:val="24"/>
          <w:szCs w:val="24"/>
        </w:rPr>
        <w:t xml:space="preserve"> late Qing China resemble those of</w:t>
      </w:r>
      <w:r w:rsidR="001E6F23" w:rsidRPr="00A23F16">
        <w:rPr>
          <w:rFonts w:ascii="Times New Roman" w:hAnsi="Times New Roman" w:cs="Times New Roman"/>
          <w:sz w:val="24"/>
          <w:szCs w:val="24"/>
        </w:rPr>
        <w:t xml:space="preserve"> some of</w:t>
      </w:r>
      <w:r w:rsidRPr="00A23F16">
        <w:rPr>
          <w:rFonts w:ascii="Times New Roman" w:hAnsi="Times New Roman" w:cs="Times New Roman"/>
          <w:sz w:val="24"/>
          <w:szCs w:val="24"/>
        </w:rPr>
        <w:t xml:space="preserve"> </w:t>
      </w:r>
      <w:r w:rsidR="00E77368" w:rsidRPr="00A23F16">
        <w:rPr>
          <w:rFonts w:ascii="Times New Roman" w:hAnsi="Times New Roman" w:cs="Times New Roman"/>
          <w:sz w:val="24"/>
          <w:szCs w:val="24"/>
        </w:rPr>
        <w:t xml:space="preserve">the </w:t>
      </w:r>
      <w:r w:rsidRPr="00A23F16">
        <w:rPr>
          <w:rFonts w:ascii="Times New Roman" w:hAnsi="Times New Roman" w:cs="Times New Roman"/>
          <w:sz w:val="24"/>
          <w:szCs w:val="24"/>
        </w:rPr>
        <w:t>modern management academics who have examine</w:t>
      </w:r>
      <w:r w:rsidR="00B7264C" w:rsidRPr="00A23F16">
        <w:rPr>
          <w:rFonts w:ascii="Times New Roman" w:hAnsi="Times New Roman" w:cs="Times New Roman"/>
          <w:sz w:val="24"/>
          <w:szCs w:val="24"/>
        </w:rPr>
        <w:t>d</w:t>
      </w:r>
      <w:r w:rsidR="00A72C93" w:rsidRPr="00A23F16">
        <w:rPr>
          <w:rFonts w:ascii="Times New Roman" w:hAnsi="Times New Roman" w:cs="Times New Roman"/>
          <w:sz w:val="24"/>
          <w:szCs w:val="24"/>
        </w:rPr>
        <w:t xml:space="preserve"> </w:t>
      </w:r>
      <w:r w:rsidRPr="00A23F16">
        <w:rPr>
          <w:rFonts w:ascii="Times New Roman" w:hAnsi="Times New Roman" w:cs="Times New Roman"/>
          <w:sz w:val="24"/>
          <w:szCs w:val="24"/>
        </w:rPr>
        <w:t xml:space="preserve">entrepreneurship in today’s People’s Republic </w:t>
      </w:r>
      <w:r w:rsidR="00E77368" w:rsidRPr="00A23F16">
        <w:rPr>
          <w:rFonts w:ascii="Times New Roman" w:hAnsi="Times New Roman" w:cs="Times New Roman"/>
          <w:sz w:val="24"/>
          <w:szCs w:val="24"/>
        </w:rPr>
        <w:t>and other culturally Chinese societies</w:t>
      </w:r>
      <w:r w:rsidRPr="00A23F16">
        <w:rPr>
          <w:rFonts w:ascii="Times New Roman" w:hAnsi="Times New Roman" w:cs="Times New Roman"/>
          <w:sz w:val="24"/>
          <w:szCs w:val="24"/>
        </w:rPr>
        <w:t xml:space="preserve">. </w:t>
      </w:r>
      <w:r w:rsidR="00BA3985" w:rsidRPr="00A23F16">
        <w:rPr>
          <w:rFonts w:ascii="Times New Roman" w:hAnsi="Times New Roman" w:cs="Times New Roman"/>
          <w:sz w:val="24"/>
          <w:szCs w:val="24"/>
        </w:rPr>
        <w:t xml:space="preserve">Scholars of present-day entrepreneurship can take </w:t>
      </w:r>
      <w:r w:rsidR="00D378F7" w:rsidRPr="00A23F16">
        <w:rPr>
          <w:rFonts w:ascii="Times New Roman" w:hAnsi="Times New Roman" w:cs="Times New Roman"/>
          <w:sz w:val="24"/>
          <w:szCs w:val="24"/>
        </w:rPr>
        <w:t xml:space="preserve">several </w:t>
      </w:r>
      <w:r w:rsidR="00BA3985" w:rsidRPr="00A23F16">
        <w:rPr>
          <w:rFonts w:ascii="Times New Roman" w:hAnsi="Times New Roman" w:cs="Times New Roman"/>
          <w:sz w:val="24"/>
          <w:szCs w:val="24"/>
        </w:rPr>
        <w:t xml:space="preserve">main lessons from </w:t>
      </w:r>
      <w:r w:rsidR="00E77368" w:rsidRPr="00A23F16">
        <w:rPr>
          <w:rFonts w:ascii="Times New Roman" w:hAnsi="Times New Roman" w:cs="Times New Roman"/>
          <w:sz w:val="24"/>
          <w:szCs w:val="24"/>
        </w:rPr>
        <w:t>our genealogical study of the lenses used to make sense of Chinese entrepreneurship</w:t>
      </w:r>
      <w:r w:rsidR="00BA3985" w:rsidRPr="00A23F16">
        <w:rPr>
          <w:rFonts w:ascii="Times New Roman" w:hAnsi="Times New Roman" w:cs="Times New Roman"/>
          <w:sz w:val="24"/>
          <w:szCs w:val="24"/>
        </w:rPr>
        <w:t>. First,</w:t>
      </w:r>
      <w:r w:rsidR="00E11EC4" w:rsidRPr="00A23F16">
        <w:rPr>
          <w:rFonts w:ascii="Times New Roman" w:hAnsi="Times New Roman" w:cs="Times New Roman"/>
          <w:sz w:val="24"/>
          <w:szCs w:val="24"/>
        </w:rPr>
        <w:t xml:space="preserve"> </w:t>
      </w:r>
      <w:r w:rsidR="00A72C93" w:rsidRPr="00A23F16">
        <w:rPr>
          <w:rFonts w:ascii="Times New Roman" w:hAnsi="Times New Roman" w:cs="Times New Roman"/>
          <w:sz w:val="24"/>
          <w:szCs w:val="24"/>
        </w:rPr>
        <w:t>researchers</w:t>
      </w:r>
      <w:r w:rsidR="009509D6" w:rsidRPr="00A23F16">
        <w:rPr>
          <w:rFonts w:ascii="Times New Roman" w:hAnsi="Times New Roman" w:cs="Times New Roman"/>
          <w:sz w:val="24"/>
          <w:szCs w:val="24"/>
        </w:rPr>
        <w:t xml:space="preserve"> </w:t>
      </w:r>
      <w:r w:rsidR="006445FF" w:rsidRPr="00A23F16">
        <w:rPr>
          <w:rFonts w:ascii="Times New Roman" w:hAnsi="Times New Roman" w:cs="Times New Roman"/>
          <w:sz w:val="24"/>
          <w:szCs w:val="24"/>
        </w:rPr>
        <w:t>must develop mechanisms for guarding against</w:t>
      </w:r>
      <w:r w:rsidR="007147B6" w:rsidRPr="00A23F16">
        <w:rPr>
          <w:rFonts w:ascii="Times New Roman" w:hAnsi="Times New Roman" w:cs="Times New Roman"/>
          <w:sz w:val="24"/>
          <w:szCs w:val="24"/>
        </w:rPr>
        <w:t xml:space="preserve"> deep-seated</w:t>
      </w:r>
      <w:r w:rsidR="00575419" w:rsidRPr="00A23F16">
        <w:rPr>
          <w:rFonts w:ascii="Times New Roman" w:hAnsi="Times New Roman" w:cs="Times New Roman"/>
          <w:sz w:val="24"/>
          <w:szCs w:val="24"/>
        </w:rPr>
        <w:t xml:space="preserve"> cultural</w:t>
      </w:r>
      <w:r w:rsidR="006445FF" w:rsidRPr="00A23F16">
        <w:rPr>
          <w:rFonts w:ascii="Times New Roman" w:hAnsi="Times New Roman" w:cs="Times New Roman"/>
          <w:sz w:val="24"/>
          <w:szCs w:val="24"/>
        </w:rPr>
        <w:t xml:space="preserve"> biases affecting their analysis</w:t>
      </w:r>
      <w:r w:rsidR="00575419" w:rsidRPr="00A23F16">
        <w:rPr>
          <w:rFonts w:ascii="Times New Roman" w:hAnsi="Times New Roman" w:cs="Times New Roman"/>
          <w:sz w:val="24"/>
          <w:szCs w:val="24"/>
        </w:rPr>
        <w:t xml:space="preserve"> of entrepreneurship in other cultures</w:t>
      </w:r>
      <w:r w:rsidR="006445FF" w:rsidRPr="00A23F16">
        <w:rPr>
          <w:rFonts w:ascii="Times New Roman" w:hAnsi="Times New Roman" w:cs="Times New Roman"/>
          <w:sz w:val="24"/>
          <w:szCs w:val="24"/>
        </w:rPr>
        <w:t>.</w:t>
      </w:r>
      <w:r w:rsidR="0083281C" w:rsidRPr="00A23F16">
        <w:rPr>
          <w:rFonts w:ascii="Times New Roman" w:hAnsi="Times New Roman" w:cs="Times New Roman"/>
          <w:sz w:val="24"/>
          <w:szCs w:val="24"/>
        </w:rPr>
        <w:t xml:space="preserve"> </w:t>
      </w:r>
      <w:r w:rsidR="00843E86" w:rsidRPr="00A23F16">
        <w:rPr>
          <w:rFonts w:ascii="Times New Roman" w:hAnsi="Times New Roman" w:cs="Times New Roman"/>
          <w:sz w:val="24"/>
          <w:szCs w:val="24"/>
        </w:rPr>
        <w:t xml:space="preserve">We must avoid perpetuating </w:t>
      </w:r>
      <w:r w:rsidR="005C4293" w:rsidRPr="00A23F16">
        <w:rPr>
          <w:rFonts w:ascii="Times New Roman" w:hAnsi="Times New Roman" w:cs="Times New Roman"/>
          <w:sz w:val="24"/>
          <w:szCs w:val="24"/>
        </w:rPr>
        <w:t>intellectual frameworks</w:t>
      </w:r>
      <w:r w:rsidR="00843E86" w:rsidRPr="00A23F16">
        <w:rPr>
          <w:rFonts w:ascii="Times New Roman" w:hAnsi="Times New Roman" w:cs="Times New Roman"/>
          <w:sz w:val="24"/>
          <w:szCs w:val="24"/>
        </w:rPr>
        <w:t xml:space="preserve"> that essentiali</w:t>
      </w:r>
      <w:r w:rsidR="00284C39" w:rsidRPr="00A23F16">
        <w:rPr>
          <w:rFonts w:ascii="Times New Roman" w:hAnsi="Times New Roman" w:cs="Times New Roman"/>
          <w:sz w:val="24"/>
          <w:szCs w:val="24"/>
        </w:rPr>
        <w:t>s</w:t>
      </w:r>
      <w:r w:rsidR="00843E86" w:rsidRPr="00A23F16">
        <w:rPr>
          <w:rFonts w:ascii="Times New Roman" w:hAnsi="Times New Roman" w:cs="Times New Roman"/>
          <w:sz w:val="24"/>
          <w:szCs w:val="24"/>
        </w:rPr>
        <w:t>e the differences between the so-called East and West</w:t>
      </w:r>
      <w:r w:rsidR="00DE7B93" w:rsidRPr="00A23F16">
        <w:rPr>
          <w:rFonts w:ascii="Times New Roman" w:hAnsi="Times New Roman" w:cs="Times New Roman"/>
          <w:sz w:val="24"/>
          <w:szCs w:val="24"/>
        </w:rPr>
        <w:t>.</w:t>
      </w:r>
      <w:r w:rsidR="00E11EC4" w:rsidRPr="00A23F16">
        <w:rPr>
          <w:rFonts w:ascii="Times New Roman" w:hAnsi="Times New Roman" w:cs="Times New Roman"/>
          <w:sz w:val="24"/>
          <w:szCs w:val="24"/>
        </w:rPr>
        <w:t xml:space="preserve"> The analysis of cultural differences is</w:t>
      </w:r>
      <w:r w:rsidR="00843E86" w:rsidRPr="00A23F16">
        <w:rPr>
          <w:rFonts w:ascii="Times New Roman" w:hAnsi="Times New Roman" w:cs="Times New Roman"/>
          <w:sz w:val="24"/>
          <w:szCs w:val="24"/>
        </w:rPr>
        <w:t>, of course,</w:t>
      </w:r>
      <w:r w:rsidR="00E11EC4" w:rsidRPr="00A23F16">
        <w:rPr>
          <w:rFonts w:ascii="Times New Roman" w:hAnsi="Times New Roman" w:cs="Times New Roman"/>
          <w:sz w:val="24"/>
          <w:szCs w:val="24"/>
        </w:rPr>
        <w:t xml:space="preserve"> important in understanding entrepreneurship, but there is </w:t>
      </w:r>
      <w:r w:rsidR="00B7264C" w:rsidRPr="00A23F16">
        <w:rPr>
          <w:rFonts w:ascii="Times New Roman" w:hAnsi="Times New Roman" w:cs="Times New Roman"/>
          <w:sz w:val="24"/>
          <w:szCs w:val="24"/>
        </w:rPr>
        <w:t xml:space="preserve">a </w:t>
      </w:r>
      <w:r w:rsidR="00E11EC4" w:rsidRPr="00A23F16">
        <w:rPr>
          <w:rFonts w:ascii="Times New Roman" w:hAnsi="Times New Roman" w:cs="Times New Roman"/>
          <w:sz w:val="24"/>
          <w:szCs w:val="24"/>
        </w:rPr>
        <w:t xml:space="preserve">danger of exoticizing and </w:t>
      </w:r>
      <w:r w:rsidR="00B7264C" w:rsidRPr="00A23F16">
        <w:rPr>
          <w:rFonts w:ascii="Times New Roman" w:hAnsi="Times New Roman" w:cs="Times New Roman"/>
          <w:sz w:val="24"/>
          <w:szCs w:val="24"/>
        </w:rPr>
        <w:t>o</w:t>
      </w:r>
      <w:r w:rsidR="00E11EC4" w:rsidRPr="00A23F16">
        <w:rPr>
          <w:rFonts w:ascii="Times New Roman" w:hAnsi="Times New Roman" w:cs="Times New Roman"/>
          <w:sz w:val="24"/>
          <w:szCs w:val="24"/>
        </w:rPr>
        <w:t>thering</w:t>
      </w:r>
      <w:r w:rsidR="001E6F23" w:rsidRPr="00A23F16">
        <w:rPr>
          <w:rFonts w:ascii="Times New Roman" w:hAnsi="Times New Roman" w:cs="Times New Roman"/>
          <w:sz w:val="24"/>
          <w:szCs w:val="24"/>
        </w:rPr>
        <w:t xml:space="preserve"> so-called</w:t>
      </w:r>
      <w:r w:rsidR="00E11EC4" w:rsidRPr="00A23F16">
        <w:rPr>
          <w:rFonts w:ascii="Times New Roman" w:hAnsi="Times New Roman" w:cs="Times New Roman"/>
          <w:sz w:val="24"/>
          <w:szCs w:val="24"/>
        </w:rPr>
        <w:t xml:space="preserve"> non-Western business</w:t>
      </w:r>
      <w:r w:rsidR="00B7264C" w:rsidRPr="00A23F16">
        <w:rPr>
          <w:rFonts w:ascii="Times New Roman" w:hAnsi="Times New Roman" w:cs="Times New Roman"/>
          <w:sz w:val="24"/>
          <w:szCs w:val="24"/>
        </w:rPr>
        <w:t xml:space="preserve"> </w:t>
      </w:r>
      <w:r w:rsidR="00E11EC4" w:rsidRPr="00A23F16">
        <w:rPr>
          <w:rFonts w:ascii="Times New Roman" w:hAnsi="Times New Roman" w:cs="Times New Roman"/>
          <w:sz w:val="24"/>
          <w:szCs w:val="24"/>
        </w:rPr>
        <w:t>people</w:t>
      </w:r>
      <w:r w:rsidR="00674F1D" w:rsidRPr="00A23F16">
        <w:rPr>
          <w:rFonts w:ascii="Times New Roman" w:hAnsi="Times New Roman" w:cs="Times New Roman"/>
          <w:sz w:val="24"/>
          <w:szCs w:val="24"/>
        </w:rPr>
        <w:t>.</w:t>
      </w:r>
    </w:p>
    <w:p w14:paraId="5A9078F0" w14:textId="77777777" w:rsidR="002C2A35" w:rsidRPr="00A23F16" w:rsidRDefault="002C2A35" w:rsidP="00F740C6">
      <w:pPr>
        <w:spacing w:after="0" w:line="480" w:lineRule="auto"/>
        <w:contextualSpacing/>
        <w:jc w:val="both"/>
        <w:rPr>
          <w:rFonts w:ascii="Times New Roman" w:hAnsi="Times New Roman" w:cs="Times New Roman"/>
          <w:sz w:val="24"/>
          <w:szCs w:val="24"/>
        </w:rPr>
      </w:pPr>
    </w:p>
    <w:p w14:paraId="7C52964E" w14:textId="308A3DA7" w:rsidR="00EA599B" w:rsidRPr="00A23F16" w:rsidRDefault="00F740C6" w:rsidP="00D00F00">
      <w:pPr>
        <w:spacing w:after="0" w:line="480" w:lineRule="auto"/>
        <w:ind w:firstLine="720"/>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We would also argue that management academics </w:t>
      </w:r>
      <w:r w:rsidR="00DE7B93" w:rsidRPr="00A23F16">
        <w:rPr>
          <w:rFonts w:ascii="Times New Roman" w:hAnsi="Times New Roman" w:cs="Times New Roman"/>
          <w:sz w:val="24"/>
          <w:szCs w:val="24"/>
        </w:rPr>
        <w:t>must be very cautious when using macro-geographical labels such as East and West</w:t>
      </w:r>
      <w:r w:rsidR="001C444F" w:rsidRPr="00A23F16">
        <w:rPr>
          <w:rFonts w:ascii="Times New Roman" w:hAnsi="Times New Roman" w:cs="Times New Roman"/>
          <w:sz w:val="24"/>
          <w:szCs w:val="24"/>
        </w:rPr>
        <w:t>, not to mention Latin America and the Middle East</w:t>
      </w:r>
      <w:r w:rsidR="00B7264C" w:rsidRPr="00A23F16">
        <w:rPr>
          <w:rFonts w:ascii="Times New Roman" w:hAnsi="Times New Roman" w:cs="Times New Roman"/>
          <w:sz w:val="24"/>
          <w:szCs w:val="24"/>
        </w:rPr>
        <w:t>.</w:t>
      </w:r>
      <w:r w:rsidR="00DE7B93" w:rsidRPr="00A23F16">
        <w:rPr>
          <w:rFonts w:ascii="Times New Roman" w:hAnsi="Times New Roman" w:cs="Times New Roman"/>
          <w:sz w:val="24"/>
          <w:szCs w:val="24"/>
        </w:rPr>
        <w:t xml:space="preserve"> </w:t>
      </w:r>
      <w:r w:rsidR="00025FA0" w:rsidRPr="00A23F16">
        <w:rPr>
          <w:rFonts w:ascii="Times New Roman" w:hAnsi="Times New Roman" w:cs="Times New Roman"/>
          <w:sz w:val="24"/>
          <w:szCs w:val="24"/>
        </w:rPr>
        <w:t>Such macro-geographical terms</w:t>
      </w:r>
      <w:r w:rsidR="00DE7B93" w:rsidRPr="00A23F16">
        <w:rPr>
          <w:rFonts w:ascii="Times New Roman" w:hAnsi="Times New Roman" w:cs="Times New Roman"/>
          <w:sz w:val="24"/>
          <w:szCs w:val="24"/>
        </w:rPr>
        <w:t xml:space="preserve"> may </w:t>
      </w:r>
      <w:r w:rsidR="007147B6" w:rsidRPr="00A23F16">
        <w:rPr>
          <w:rFonts w:ascii="Times New Roman" w:hAnsi="Times New Roman" w:cs="Times New Roman"/>
          <w:sz w:val="24"/>
          <w:szCs w:val="24"/>
        </w:rPr>
        <w:t xml:space="preserve">sometimes </w:t>
      </w:r>
      <w:r w:rsidR="00DE7B93" w:rsidRPr="00A23F16">
        <w:rPr>
          <w:rFonts w:ascii="Times New Roman" w:hAnsi="Times New Roman" w:cs="Times New Roman"/>
          <w:sz w:val="24"/>
          <w:szCs w:val="24"/>
        </w:rPr>
        <w:t>b</w:t>
      </w:r>
      <w:r w:rsidR="007147B6" w:rsidRPr="00A23F16">
        <w:rPr>
          <w:rFonts w:ascii="Times New Roman" w:hAnsi="Times New Roman" w:cs="Times New Roman"/>
          <w:sz w:val="24"/>
          <w:szCs w:val="24"/>
        </w:rPr>
        <w:t>e</w:t>
      </w:r>
      <w:r w:rsidR="00DE7B93" w:rsidRPr="00A23F16">
        <w:rPr>
          <w:rFonts w:ascii="Times New Roman" w:hAnsi="Times New Roman" w:cs="Times New Roman"/>
          <w:sz w:val="24"/>
          <w:szCs w:val="24"/>
        </w:rPr>
        <w:t xml:space="preserve"> useful in thinking about cultural differences, but their use can also put us on a slippery slope that results in exaggerating the differences between various populations at the expense of the recognition of common humanity</w:t>
      </w:r>
      <w:r w:rsidR="001E6F23" w:rsidRPr="00A23F16">
        <w:rPr>
          <w:rFonts w:ascii="Times New Roman" w:hAnsi="Times New Roman" w:cs="Times New Roman"/>
          <w:sz w:val="24"/>
          <w:szCs w:val="24"/>
        </w:rPr>
        <w:t xml:space="preserve"> and</w:t>
      </w:r>
      <w:r w:rsidR="001C444F" w:rsidRPr="00A23F16">
        <w:rPr>
          <w:rFonts w:ascii="Times New Roman" w:hAnsi="Times New Roman" w:cs="Times New Roman"/>
          <w:sz w:val="24"/>
          <w:szCs w:val="24"/>
        </w:rPr>
        <w:t>, more importantly,</w:t>
      </w:r>
      <w:r w:rsidR="001E6F23" w:rsidRPr="00A23F16">
        <w:rPr>
          <w:rFonts w:ascii="Times New Roman" w:hAnsi="Times New Roman" w:cs="Times New Roman"/>
          <w:sz w:val="24"/>
          <w:szCs w:val="24"/>
        </w:rPr>
        <w:t xml:space="preserve"> </w:t>
      </w:r>
      <w:r w:rsidR="004A7A2F" w:rsidRPr="00A23F16">
        <w:rPr>
          <w:rFonts w:ascii="Times New Roman" w:hAnsi="Times New Roman" w:cs="Times New Roman"/>
          <w:sz w:val="24"/>
          <w:szCs w:val="24"/>
        </w:rPr>
        <w:t xml:space="preserve">local and </w:t>
      </w:r>
      <w:r w:rsidR="001E6F23" w:rsidRPr="00A23F16">
        <w:rPr>
          <w:rFonts w:ascii="Times New Roman" w:hAnsi="Times New Roman" w:cs="Times New Roman"/>
          <w:sz w:val="24"/>
          <w:szCs w:val="24"/>
        </w:rPr>
        <w:t>individual variation</w:t>
      </w:r>
      <w:r w:rsidR="00DE7B93" w:rsidRPr="00A23F16">
        <w:rPr>
          <w:rFonts w:ascii="Times New Roman" w:hAnsi="Times New Roman" w:cs="Times New Roman"/>
          <w:sz w:val="24"/>
          <w:szCs w:val="24"/>
        </w:rPr>
        <w:t>.</w:t>
      </w:r>
      <w:r w:rsidRPr="00A23F16">
        <w:rPr>
          <w:rFonts w:ascii="Times New Roman" w:hAnsi="Times New Roman" w:cs="Times New Roman"/>
          <w:sz w:val="24"/>
          <w:szCs w:val="24"/>
        </w:rPr>
        <w:t xml:space="preserve"> There </w:t>
      </w:r>
      <w:r w:rsidR="00D00F00" w:rsidRPr="00A23F16">
        <w:rPr>
          <w:rFonts w:ascii="Times New Roman" w:hAnsi="Times New Roman" w:cs="Times New Roman"/>
          <w:sz w:val="24"/>
          <w:szCs w:val="24"/>
        </w:rPr>
        <w:t>is one</w:t>
      </w:r>
      <w:r w:rsidRPr="00A23F16">
        <w:rPr>
          <w:rFonts w:ascii="Times New Roman" w:hAnsi="Times New Roman" w:cs="Times New Roman"/>
          <w:sz w:val="24"/>
          <w:szCs w:val="24"/>
        </w:rPr>
        <w:t xml:space="preserve"> </w:t>
      </w:r>
      <w:r w:rsidR="001C444F" w:rsidRPr="00A23F16">
        <w:rPr>
          <w:rFonts w:ascii="Times New Roman" w:hAnsi="Times New Roman" w:cs="Times New Roman"/>
          <w:sz w:val="24"/>
          <w:szCs w:val="24"/>
        </w:rPr>
        <w:t>final</w:t>
      </w:r>
      <w:r w:rsidR="00D00F00" w:rsidRPr="00A23F16">
        <w:rPr>
          <w:rFonts w:ascii="Times New Roman" w:hAnsi="Times New Roman" w:cs="Times New Roman"/>
          <w:sz w:val="24"/>
          <w:szCs w:val="24"/>
        </w:rPr>
        <w:t xml:space="preserve"> lesson</w:t>
      </w:r>
      <w:r w:rsidRPr="00A23F16">
        <w:rPr>
          <w:rFonts w:ascii="Times New Roman" w:hAnsi="Times New Roman" w:cs="Times New Roman"/>
          <w:sz w:val="24"/>
          <w:szCs w:val="24"/>
        </w:rPr>
        <w:t xml:space="preserve"> that researchers should take from this paper. W</w:t>
      </w:r>
      <w:r w:rsidR="00674F1D" w:rsidRPr="00A23F16">
        <w:rPr>
          <w:rFonts w:ascii="Times New Roman" w:hAnsi="Times New Roman" w:cs="Times New Roman"/>
          <w:sz w:val="24"/>
          <w:szCs w:val="24"/>
        </w:rPr>
        <w:t>e must recogni</w:t>
      </w:r>
      <w:r w:rsidR="00095642" w:rsidRPr="00A23F16">
        <w:rPr>
          <w:rFonts w:ascii="Times New Roman" w:hAnsi="Times New Roman" w:cs="Times New Roman"/>
          <w:sz w:val="24"/>
          <w:szCs w:val="24"/>
        </w:rPr>
        <w:t>s</w:t>
      </w:r>
      <w:r w:rsidR="00674F1D" w:rsidRPr="00A23F16">
        <w:rPr>
          <w:rFonts w:ascii="Times New Roman" w:hAnsi="Times New Roman" w:cs="Times New Roman"/>
          <w:sz w:val="24"/>
          <w:szCs w:val="24"/>
        </w:rPr>
        <w:t xml:space="preserve">e that all lenses for viewing entrepreneurship </w:t>
      </w:r>
      <w:r w:rsidR="00527951" w:rsidRPr="00A23F16">
        <w:rPr>
          <w:rFonts w:ascii="Times New Roman" w:hAnsi="Times New Roman" w:cs="Times New Roman"/>
          <w:sz w:val="24"/>
          <w:szCs w:val="24"/>
        </w:rPr>
        <w:t xml:space="preserve">or indeed any business phenomenon </w:t>
      </w:r>
      <w:r w:rsidR="00674F1D" w:rsidRPr="00A23F16">
        <w:rPr>
          <w:rFonts w:ascii="Times New Roman" w:hAnsi="Times New Roman" w:cs="Times New Roman"/>
          <w:sz w:val="24"/>
          <w:szCs w:val="24"/>
        </w:rPr>
        <w:t xml:space="preserve">have </w:t>
      </w:r>
      <w:r w:rsidR="00585C33" w:rsidRPr="00A23F16">
        <w:rPr>
          <w:rFonts w:ascii="Times New Roman" w:hAnsi="Times New Roman" w:cs="Times New Roman"/>
          <w:sz w:val="24"/>
          <w:szCs w:val="24"/>
        </w:rPr>
        <w:t>ideological</w:t>
      </w:r>
      <w:r w:rsidRPr="00A23F16">
        <w:rPr>
          <w:rFonts w:ascii="Times New Roman" w:hAnsi="Times New Roman" w:cs="Times New Roman"/>
          <w:sz w:val="24"/>
          <w:szCs w:val="24"/>
        </w:rPr>
        <w:t xml:space="preserve"> and cultural</w:t>
      </w:r>
      <w:r w:rsidR="00585C33" w:rsidRPr="00A23F16">
        <w:rPr>
          <w:rFonts w:ascii="Times New Roman" w:hAnsi="Times New Roman" w:cs="Times New Roman"/>
          <w:sz w:val="24"/>
          <w:szCs w:val="24"/>
        </w:rPr>
        <w:t xml:space="preserve"> </w:t>
      </w:r>
      <w:r w:rsidR="00143083" w:rsidRPr="00A23F16">
        <w:rPr>
          <w:rFonts w:ascii="Times New Roman" w:hAnsi="Times New Roman" w:cs="Times New Roman"/>
          <w:sz w:val="24"/>
          <w:szCs w:val="24"/>
        </w:rPr>
        <w:t>biases</w:t>
      </w:r>
      <w:r w:rsidR="00674F1D" w:rsidRPr="00A23F16">
        <w:rPr>
          <w:rFonts w:ascii="Times New Roman" w:hAnsi="Times New Roman" w:cs="Times New Roman"/>
          <w:sz w:val="24"/>
          <w:szCs w:val="24"/>
        </w:rPr>
        <w:t xml:space="preserve"> that may not be immediately apparent to us. </w:t>
      </w:r>
    </w:p>
    <w:p w14:paraId="288F2F2D" w14:textId="77777777" w:rsidR="0058264D" w:rsidRPr="00A23F16" w:rsidRDefault="0058264D" w:rsidP="00FE7628">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br w:type="page"/>
      </w:r>
    </w:p>
    <w:p w14:paraId="1A236D52" w14:textId="5C25B2D0" w:rsidR="00C2040C" w:rsidRPr="00A23F16" w:rsidRDefault="00C2040C">
      <w:pPr>
        <w:rPr>
          <w:rFonts w:ascii="Times New Roman" w:hAnsi="Times New Roman" w:cs="Times New Roman"/>
          <w:sz w:val="24"/>
          <w:szCs w:val="24"/>
        </w:rPr>
      </w:pPr>
      <w:r w:rsidRPr="00A23F16">
        <w:rPr>
          <w:rFonts w:ascii="Times New Roman" w:hAnsi="Times New Roman" w:cs="Times New Roman"/>
          <w:sz w:val="24"/>
          <w:szCs w:val="24"/>
        </w:rPr>
        <w:lastRenderedPageBreak/>
        <w:t>NOTES</w:t>
      </w:r>
    </w:p>
    <w:p w14:paraId="13AABCD5" w14:textId="48A35A54" w:rsidR="009F58B6" w:rsidRDefault="00C2040C" w:rsidP="00B655EA">
      <w:pPr>
        <w:spacing w:line="480" w:lineRule="auto"/>
        <w:rPr>
          <w:rFonts w:ascii="Times New Roman" w:hAnsi="Times New Roman" w:cs="Times New Roman"/>
          <w:sz w:val="20"/>
          <w:szCs w:val="20"/>
        </w:rPr>
      </w:pPr>
      <w:r w:rsidRPr="00A23F16">
        <w:rPr>
          <w:rFonts w:ascii="Times New Roman" w:hAnsi="Times New Roman" w:cs="Times New Roman"/>
          <w:sz w:val="20"/>
          <w:szCs w:val="20"/>
          <w:vertAlign w:val="superscript"/>
        </w:rPr>
        <w:t xml:space="preserve">1 </w:t>
      </w:r>
      <w:r w:rsidR="00136122" w:rsidRPr="004326C2">
        <w:rPr>
          <w:rFonts w:ascii="Times New Roman" w:hAnsi="Times New Roman" w:cs="Times New Roman"/>
          <w:sz w:val="24"/>
          <w:szCs w:val="24"/>
        </w:rPr>
        <w:t>Statement based on search of Wisers Information Portal database of Chinese newspapers, 11 October 2018.</w:t>
      </w:r>
      <w:r w:rsidR="00136122">
        <w:rPr>
          <w:rFonts w:ascii="Times New Roman" w:hAnsi="Times New Roman" w:cs="Times New Roman"/>
          <w:sz w:val="24"/>
          <w:szCs w:val="24"/>
        </w:rPr>
        <w:t xml:space="preserve"> </w:t>
      </w:r>
    </w:p>
    <w:p w14:paraId="5C4BDE3F" w14:textId="5CE26A52" w:rsidR="009F58B6" w:rsidRPr="004B10A4" w:rsidRDefault="009F58B6" w:rsidP="00B655EA">
      <w:pPr>
        <w:spacing w:line="480" w:lineRule="auto"/>
        <w:rPr>
          <w:rFonts w:ascii="Times New Roman" w:hAnsi="Times New Roman" w:cs="Times New Roman"/>
          <w:sz w:val="24"/>
          <w:szCs w:val="24"/>
        </w:rPr>
      </w:pPr>
      <w:r w:rsidRPr="004B10A4">
        <w:rPr>
          <w:rFonts w:ascii="Times New Roman" w:hAnsi="Times New Roman" w:cs="Times New Roman"/>
          <w:sz w:val="24"/>
          <w:szCs w:val="24"/>
          <w:vertAlign w:val="superscript"/>
        </w:rPr>
        <w:t>2</w:t>
      </w:r>
      <w:r w:rsidRPr="004B10A4">
        <w:rPr>
          <w:rFonts w:ascii="Times New Roman" w:hAnsi="Times New Roman" w:cs="Times New Roman"/>
          <w:sz w:val="24"/>
          <w:szCs w:val="24"/>
        </w:rPr>
        <w:t xml:space="preserve"> </w:t>
      </w:r>
      <w:r w:rsidR="00136122" w:rsidRPr="004B10A4">
        <w:rPr>
          <w:rFonts w:ascii="Times New Roman" w:hAnsi="Times New Roman" w:cs="Times New Roman"/>
          <w:sz w:val="24"/>
          <w:szCs w:val="24"/>
        </w:rPr>
        <w:t>Statement based on Scopus search for English-language scholarly articles that contain both ‘entrepren*’ and either ‘China’ or ‘Chinese’ in the title and/or abstract. Our search produced 625 results.</w:t>
      </w:r>
    </w:p>
    <w:p w14:paraId="331A70F8" w14:textId="181AEEE7" w:rsidR="00C2040C" w:rsidRPr="00A23F16" w:rsidRDefault="00C2040C" w:rsidP="00B655EA">
      <w:pPr>
        <w:spacing w:line="480" w:lineRule="auto"/>
        <w:rPr>
          <w:rFonts w:ascii="Times New Roman" w:hAnsi="Times New Roman" w:cs="Times New Roman"/>
          <w:sz w:val="20"/>
          <w:szCs w:val="20"/>
          <w:shd w:val="clear" w:color="auto" w:fill="FFFFFF"/>
        </w:rPr>
      </w:pPr>
      <w:r w:rsidRPr="00A23F16">
        <w:rPr>
          <w:rFonts w:ascii="Times New Roman" w:hAnsi="Times New Roman" w:cs="Times New Roman"/>
          <w:sz w:val="20"/>
          <w:szCs w:val="20"/>
        </w:rPr>
        <w:t xml:space="preserve"> </w:t>
      </w:r>
      <w:r w:rsidRPr="00A23F16">
        <w:rPr>
          <w:rFonts w:ascii="Times New Roman" w:hAnsi="Times New Roman" w:cs="Times New Roman"/>
          <w:sz w:val="20"/>
          <w:szCs w:val="20"/>
          <w:shd w:val="clear" w:color="auto" w:fill="FFFFFF"/>
        </w:rPr>
        <w:br w:type="page"/>
      </w:r>
    </w:p>
    <w:p w14:paraId="786CCDED" w14:textId="33F402C1" w:rsidR="009D0A2B" w:rsidRPr="00A23F16" w:rsidRDefault="00C26261" w:rsidP="0048685F">
      <w:pPr>
        <w:spacing w:after="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lastRenderedPageBreak/>
        <w:t>Primary Sources</w:t>
      </w:r>
    </w:p>
    <w:p w14:paraId="0124E9BF" w14:textId="77777777" w:rsidR="00C26261" w:rsidRPr="00A23F16" w:rsidRDefault="00C26261" w:rsidP="0048685F">
      <w:pPr>
        <w:spacing w:after="0" w:line="480" w:lineRule="auto"/>
        <w:contextualSpacing/>
        <w:jc w:val="both"/>
        <w:rPr>
          <w:rFonts w:ascii="Times New Roman" w:hAnsi="Times New Roman" w:cs="Times New Roman"/>
          <w:sz w:val="24"/>
          <w:szCs w:val="24"/>
          <w:shd w:val="clear" w:color="auto" w:fill="FFFFFF"/>
        </w:rPr>
      </w:pPr>
    </w:p>
    <w:p w14:paraId="0028068D" w14:textId="1443C056" w:rsidR="00C26261" w:rsidRPr="00A23F16" w:rsidRDefault="00C26261" w:rsidP="0048685F">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Alabaster, C. (1876). </w:t>
      </w:r>
      <w:r w:rsidR="005B0D29" w:rsidRPr="00A23F16">
        <w:rPr>
          <w:rFonts w:ascii="Times New Roman" w:hAnsi="Times New Roman" w:cs="Times New Roman"/>
          <w:sz w:val="24"/>
          <w:szCs w:val="24"/>
        </w:rPr>
        <w:t>‘</w:t>
      </w:r>
      <w:r w:rsidRPr="00A23F16">
        <w:rPr>
          <w:rFonts w:ascii="Times New Roman" w:hAnsi="Times New Roman" w:cs="Times New Roman"/>
          <w:sz w:val="24"/>
          <w:szCs w:val="24"/>
        </w:rPr>
        <w:t>Report of the Trade of the Port of Hankow during the year 1875.</w:t>
      </w:r>
      <w:r w:rsidR="005B0D29" w:rsidRPr="00A23F16">
        <w:rPr>
          <w:rFonts w:ascii="Times New Roman" w:hAnsi="Times New Roman" w:cs="Times New Roman"/>
          <w:sz w:val="24"/>
          <w:szCs w:val="24"/>
        </w:rPr>
        <w:t>’</w:t>
      </w:r>
      <w:r w:rsidRPr="00A23F16">
        <w:rPr>
          <w:rFonts w:ascii="Times New Roman" w:hAnsi="Times New Roman" w:cs="Times New Roman"/>
          <w:sz w:val="24"/>
          <w:szCs w:val="24"/>
        </w:rPr>
        <w:t xml:space="preserve"> In [C.1602] China. No. 3 (1876).</w:t>
      </w:r>
      <w:r w:rsidR="004D0E77" w:rsidRPr="00A23F16">
        <w:rPr>
          <w:rFonts w:ascii="Times New Roman" w:hAnsi="Times New Roman" w:cs="Times New Roman"/>
          <w:sz w:val="24"/>
          <w:szCs w:val="24"/>
        </w:rPr>
        <w:t xml:space="preserve"> </w:t>
      </w:r>
      <w:r w:rsidRPr="00A23F16">
        <w:rPr>
          <w:rFonts w:ascii="Times New Roman" w:hAnsi="Times New Roman" w:cs="Times New Roman"/>
          <w:sz w:val="24"/>
          <w:szCs w:val="24"/>
        </w:rPr>
        <w:t xml:space="preserve">Part I. </w:t>
      </w:r>
      <w:r w:rsidRPr="00A23F16">
        <w:rPr>
          <w:rFonts w:ascii="Times New Roman" w:hAnsi="Times New Roman" w:cs="Times New Roman"/>
          <w:i/>
          <w:sz w:val="24"/>
          <w:szCs w:val="24"/>
        </w:rPr>
        <w:t>Commercial Reports from Her Majesty's Consuls in China</w:t>
      </w:r>
      <w:r w:rsidRPr="00A23F16">
        <w:rPr>
          <w:rFonts w:ascii="Times New Roman" w:hAnsi="Times New Roman" w:cs="Times New Roman"/>
          <w:sz w:val="24"/>
          <w:szCs w:val="24"/>
        </w:rPr>
        <w:t>.</w:t>
      </w:r>
    </w:p>
    <w:p w14:paraId="2A4C1B3D" w14:textId="77777777" w:rsidR="004D0E77" w:rsidRPr="00A23F16" w:rsidRDefault="004D0E77" w:rsidP="0048685F">
      <w:pPr>
        <w:spacing w:after="0" w:line="480" w:lineRule="auto"/>
        <w:contextualSpacing/>
        <w:jc w:val="both"/>
        <w:rPr>
          <w:rFonts w:ascii="Times New Roman" w:hAnsi="Times New Roman" w:cs="Times New Roman"/>
          <w:sz w:val="24"/>
          <w:szCs w:val="24"/>
        </w:rPr>
      </w:pPr>
    </w:p>
    <w:p w14:paraId="1A90119D" w14:textId="4F4B5281" w:rsidR="00C26261" w:rsidRPr="00A23F16" w:rsidRDefault="00C26261" w:rsidP="0048685F">
      <w:pPr>
        <w:spacing w:after="0" w:line="480" w:lineRule="auto"/>
        <w:contextualSpacing/>
        <w:jc w:val="both"/>
        <w:rPr>
          <w:rFonts w:ascii="Times New Roman" w:hAnsi="Times New Roman" w:cs="Times New Roman"/>
          <w:i/>
          <w:sz w:val="24"/>
          <w:szCs w:val="24"/>
        </w:rPr>
      </w:pPr>
      <w:r w:rsidRPr="00A23F16">
        <w:rPr>
          <w:rFonts w:ascii="Times New Roman" w:hAnsi="Times New Roman" w:cs="Times New Roman"/>
          <w:sz w:val="24"/>
          <w:szCs w:val="24"/>
        </w:rPr>
        <w:t>Allen, H.</w:t>
      </w:r>
      <w:r w:rsidR="00C43E01" w:rsidRPr="00A23F16">
        <w:rPr>
          <w:rFonts w:ascii="Times New Roman" w:hAnsi="Times New Roman" w:cs="Times New Roman"/>
          <w:sz w:val="24"/>
          <w:szCs w:val="24"/>
        </w:rPr>
        <w:t xml:space="preserve"> </w:t>
      </w:r>
      <w:r w:rsidRPr="00A23F16">
        <w:rPr>
          <w:rFonts w:ascii="Times New Roman" w:hAnsi="Times New Roman" w:cs="Times New Roman"/>
          <w:sz w:val="24"/>
          <w:szCs w:val="24"/>
        </w:rPr>
        <w:t xml:space="preserve">J. (1874). </w:t>
      </w:r>
      <w:r w:rsidR="005B0D29" w:rsidRPr="00A23F16">
        <w:rPr>
          <w:rFonts w:ascii="Times New Roman" w:hAnsi="Times New Roman" w:cs="Times New Roman"/>
          <w:sz w:val="24"/>
          <w:szCs w:val="24"/>
        </w:rPr>
        <w:t>‘</w:t>
      </w:r>
      <w:r w:rsidRPr="00A23F16">
        <w:rPr>
          <w:rFonts w:ascii="Times New Roman" w:hAnsi="Times New Roman" w:cs="Times New Roman"/>
          <w:sz w:val="24"/>
          <w:szCs w:val="24"/>
        </w:rPr>
        <w:t xml:space="preserve">Report of </w:t>
      </w:r>
      <w:r w:rsidR="00C43E01" w:rsidRPr="00A23F16">
        <w:rPr>
          <w:rFonts w:ascii="Times New Roman" w:hAnsi="Times New Roman" w:cs="Times New Roman"/>
          <w:sz w:val="24"/>
          <w:szCs w:val="24"/>
        </w:rPr>
        <w:t>f</w:t>
      </w:r>
      <w:r w:rsidRPr="00A23F16">
        <w:rPr>
          <w:rFonts w:ascii="Times New Roman" w:hAnsi="Times New Roman" w:cs="Times New Roman"/>
          <w:sz w:val="24"/>
          <w:szCs w:val="24"/>
        </w:rPr>
        <w:t xml:space="preserve">oreign </w:t>
      </w:r>
      <w:r w:rsidR="00C43E01" w:rsidRPr="00A23F16">
        <w:rPr>
          <w:rFonts w:ascii="Times New Roman" w:hAnsi="Times New Roman" w:cs="Times New Roman"/>
          <w:sz w:val="24"/>
          <w:szCs w:val="24"/>
        </w:rPr>
        <w:t>t</w:t>
      </w:r>
      <w:r w:rsidRPr="00A23F16">
        <w:rPr>
          <w:rFonts w:ascii="Times New Roman" w:hAnsi="Times New Roman" w:cs="Times New Roman"/>
          <w:sz w:val="24"/>
          <w:szCs w:val="24"/>
        </w:rPr>
        <w:t xml:space="preserve">rade in the Port of Tamsuy and </w:t>
      </w:r>
      <w:r w:rsidRPr="00A23F16">
        <w:rPr>
          <w:rFonts w:ascii="Times New Roman" w:hAnsi="Times New Roman" w:cs="Times New Roman"/>
          <w:noProof/>
          <w:sz w:val="24"/>
          <w:szCs w:val="24"/>
        </w:rPr>
        <w:t>Kelung</w:t>
      </w:r>
      <w:r w:rsidRPr="00A23F16">
        <w:rPr>
          <w:rFonts w:ascii="Times New Roman" w:hAnsi="Times New Roman" w:cs="Times New Roman"/>
          <w:sz w:val="24"/>
          <w:szCs w:val="24"/>
        </w:rPr>
        <w:t>.</w:t>
      </w:r>
      <w:r w:rsidR="005B0D29" w:rsidRPr="00A23F16">
        <w:rPr>
          <w:rFonts w:ascii="Times New Roman" w:hAnsi="Times New Roman" w:cs="Times New Roman"/>
          <w:sz w:val="24"/>
          <w:szCs w:val="24"/>
        </w:rPr>
        <w:t>’</w:t>
      </w:r>
      <w:r w:rsidRPr="00A23F16">
        <w:rPr>
          <w:rFonts w:ascii="Times New Roman" w:hAnsi="Times New Roman" w:cs="Times New Roman"/>
          <w:sz w:val="24"/>
          <w:szCs w:val="24"/>
        </w:rPr>
        <w:t xml:space="preserve"> In [C.1080] China. No. 6 (1874). </w:t>
      </w:r>
      <w:r w:rsidRPr="00A23F16">
        <w:rPr>
          <w:rFonts w:ascii="Times New Roman" w:hAnsi="Times New Roman" w:cs="Times New Roman"/>
          <w:i/>
          <w:sz w:val="24"/>
          <w:szCs w:val="24"/>
        </w:rPr>
        <w:t>Commercial Reports from Her Majesty's Consuls in China.</w:t>
      </w:r>
    </w:p>
    <w:p w14:paraId="44BDC0A3" w14:textId="77777777" w:rsidR="004D0E77" w:rsidRPr="00A23F16" w:rsidRDefault="004D0E77" w:rsidP="0048685F">
      <w:pPr>
        <w:spacing w:after="0" w:line="480" w:lineRule="auto"/>
        <w:contextualSpacing/>
        <w:jc w:val="both"/>
        <w:rPr>
          <w:rFonts w:ascii="Times New Roman" w:hAnsi="Times New Roman" w:cs="Times New Roman"/>
          <w:sz w:val="24"/>
          <w:szCs w:val="24"/>
          <w:shd w:val="clear" w:color="auto" w:fill="FFFFFF"/>
        </w:rPr>
      </w:pPr>
    </w:p>
    <w:p w14:paraId="24007077" w14:textId="77777777" w:rsidR="00C26261" w:rsidRPr="00A23F16" w:rsidRDefault="00C26261" w:rsidP="0048685F">
      <w:pPr>
        <w:spacing w:after="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Ashley, W. J. (1906).</w:t>
      </w:r>
      <w:r w:rsidRPr="00A23F16">
        <w:rPr>
          <w:rStyle w:val="apple-converted-space"/>
          <w:rFonts w:ascii="Times New Roman" w:hAnsi="Times New Roman" w:cs="Times New Roman"/>
          <w:sz w:val="24"/>
          <w:szCs w:val="24"/>
          <w:shd w:val="clear" w:color="auto" w:fill="FFFFFF"/>
        </w:rPr>
        <w:t> </w:t>
      </w:r>
      <w:r w:rsidRPr="00A23F16">
        <w:rPr>
          <w:rFonts w:ascii="Times New Roman" w:hAnsi="Times New Roman" w:cs="Times New Roman"/>
          <w:i/>
          <w:iCs/>
          <w:sz w:val="24"/>
          <w:szCs w:val="24"/>
          <w:shd w:val="clear" w:color="auto" w:fill="FFFFFF"/>
        </w:rPr>
        <w:t>An Introduction to English Economic History and Theory</w:t>
      </w:r>
      <w:r w:rsidRPr="00A23F16">
        <w:rPr>
          <w:rFonts w:ascii="Times New Roman" w:hAnsi="Times New Roman" w:cs="Times New Roman"/>
          <w:sz w:val="24"/>
          <w:szCs w:val="24"/>
          <w:shd w:val="clear" w:color="auto" w:fill="FFFFFF"/>
        </w:rPr>
        <w:t>. New York: GP Putnam.</w:t>
      </w:r>
    </w:p>
    <w:p w14:paraId="3E940003" w14:textId="77777777" w:rsidR="004D0E77" w:rsidRPr="00A23F16" w:rsidRDefault="004D0E77" w:rsidP="0048685F">
      <w:pPr>
        <w:spacing w:after="0" w:line="480" w:lineRule="auto"/>
        <w:contextualSpacing/>
        <w:jc w:val="both"/>
        <w:rPr>
          <w:rFonts w:ascii="Times New Roman" w:hAnsi="Times New Roman" w:cs="Times New Roman"/>
          <w:sz w:val="24"/>
          <w:szCs w:val="24"/>
        </w:rPr>
      </w:pPr>
    </w:p>
    <w:p w14:paraId="3FE74AB0" w14:textId="47B3C005" w:rsidR="00C26261" w:rsidRPr="00A23F16" w:rsidRDefault="00C26261" w:rsidP="0048685F">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Baber, E. C. (1873). </w:t>
      </w:r>
      <w:r w:rsidR="005B0D29" w:rsidRPr="00A23F16">
        <w:rPr>
          <w:rFonts w:ascii="Times New Roman" w:hAnsi="Times New Roman" w:cs="Times New Roman"/>
          <w:sz w:val="24"/>
          <w:szCs w:val="24"/>
        </w:rPr>
        <w:t>‘</w:t>
      </w:r>
      <w:r w:rsidRPr="00A23F16">
        <w:rPr>
          <w:rFonts w:ascii="Times New Roman" w:hAnsi="Times New Roman" w:cs="Times New Roman"/>
          <w:sz w:val="24"/>
          <w:szCs w:val="24"/>
        </w:rPr>
        <w:t xml:space="preserve">Report on </w:t>
      </w:r>
      <w:r w:rsidR="00C43E01" w:rsidRPr="00A23F16">
        <w:rPr>
          <w:rFonts w:ascii="Times New Roman" w:hAnsi="Times New Roman" w:cs="Times New Roman"/>
          <w:sz w:val="24"/>
          <w:szCs w:val="24"/>
        </w:rPr>
        <w:t xml:space="preserve">foreign trade </w:t>
      </w:r>
      <w:r w:rsidRPr="00A23F16">
        <w:rPr>
          <w:rFonts w:ascii="Times New Roman" w:hAnsi="Times New Roman" w:cs="Times New Roman"/>
          <w:sz w:val="24"/>
          <w:szCs w:val="24"/>
        </w:rPr>
        <w:t xml:space="preserve">at Tamsuy (including </w:t>
      </w:r>
      <w:r w:rsidRPr="00A23F16">
        <w:rPr>
          <w:rFonts w:ascii="Times New Roman" w:hAnsi="Times New Roman" w:cs="Times New Roman"/>
          <w:noProof/>
          <w:sz w:val="24"/>
          <w:szCs w:val="24"/>
        </w:rPr>
        <w:t>Kelung</w:t>
      </w:r>
      <w:r w:rsidRPr="00A23F16">
        <w:rPr>
          <w:rFonts w:ascii="Times New Roman" w:hAnsi="Times New Roman" w:cs="Times New Roman"/>
          <w:sz w:val="24"/>
          <w:szCs w:val="24"/>
        </w:rPr>
        <w:t xml:space="preserve">) for the </w:t>
      </w:r>
      <w:r w:rsidR="00C43E01" w:rsidRPr="00A23F16">
        <w:rPr>
          <w:rFonts w:ascii="Times New Roman" w:hAnsi="Times New Roman" w:cs="Times New Roman"/>
          <w:sz w:val="24"/>
          <w:szCs w:val="24"/>
        </w:rPr>
        <w:t xml:space="preserve">year </w:t>
      </w:r>
      <w:r w:rsidRPr="00A23F16">
        <w:rPr>
          <w:rFonts w:ascii="Times New Roman" w:hAnsi="Times New Roman" w:cs="Times New Roman"/>
          <w:sz w:val="24"/>
          <w:szCs w:val="24"/>
        </w:rPr>
        <w:t>1872</w:t>
      </w:r>
      <w:r w:rsidR="005D2557" w:rsidRPr="00A23F16">
        <w:rPr>
          <w:rFonts w:ascii="Times New Roman" w:hAnsi="Times New Roman" w:cs="Times New Roman"/>
          <w:sz w:val="24"/>
          <w:szCs w:val="24"/>
        </w:rPr>
        <w:t>.</w:t>
      </w:r>
      <w:r w:rsidR="005B0D29" w:rsidRPr="00A23F16">
        <w:rPr>
          <w:rFonts w:ascii="Times New Roman" w:hAnsi="Times New Roman" w:cs="Times New Roman"/>
          <w:sz w:val="24"/>
          <w:szCs w:val="24"/>
        </w:rPr>
        <w:t>’</w:t>
      </w:r>
      <w:r w:rsidR="00C43E01" w:rsidRPr="00A23F16">
        <w:rPr>
          <w:rFonts w:ascii="Times New Roman" w:hAnsi="Times New Roman" w:cs="Times New Roman"/>
          <w:sz w:val="24"/>
          <w:szCs w:val="24"/>
        </w:rPr>
        <w:t xml:space="preserve"> In</w:t>
      </w:r>
      <w:r w:rsidRPr="00A23F16">
        <w:rPr>
          <w:rFonts w:ascii="Times New Roman" w:hAnsi="Times New Roman" w:cs="Times New Roman"/>
          <w:sz w:val="24"/>
          <w:szCs w:val="24"/>
        </w:rPr>
        <w:t xml:space="preserve"> [C.862] [C.862-I] China. No. 3 (1873). </w:t>
      </w:r>
      <w:r w:rsidRPr="00A23F16">
        <w:rPr>
          <w:rFonts w:ascii="Times New Roman" w:hAnsi="Times New Roman" w:cs="Times New Roman"/>
          <w:i/>
          <w:sz w:val="24"/>
          <w:szCs w:val="24"/>
        </w:rPr>
        <w:t>Commercial Reports from Her Majesty's Consuls in China</w:t>
      </w:r>
      <w:r w:rsidRPr="00A23F16">
        <w:rPr>
          <w:rFonts w:ascii="Times New Roman" w:hAnsi="Times New Roman" w:cs="Times New Roman"/>
          <w:sz w:val="24"/>
          <w:szCs w:val="24"/>
        </w:rPr>
        <w:t xml:space="preserve">. </w:t>
      </w:r>
    </w:p>
    <w:p w14:paraId="4CDA8B25" w14:textId="77777777" w:rsidR="004D0E77" w:rsidRPr="00A23F16" w:rsidRDefault="004D0E77" w:rsidP="0048685F">
      <w:pPr>
        <w:spacing w:after="0" w:line="480" w:lineRule="auto"/>
        <w:contextualSpacing/>
        <w:jc w:val="both"/>
        <w:rPr>
          <w:rFonts w:ascii="Times New Roman" w:hAnsi="Times New Roman" w:cs="Times New Roman"/>
          <w:sz w:val="24"/>
          <w:szCs w:val="24"/>
          <w:shd w:val="clear" w:color="auto" w:fill="FFFFFF"/>
        </w:rPr>
      </w:pPr>
    </w:p>
    <w:p w14:paraId="27292A64" w14:textId="475EACF4" w:rsidR="00C26261" w:rsidRPr="00A23F16" w:rsidRDefault="00C26261" w:rsidP="0048685F">
      <w:pPr>
        <w:spacing w:after="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Douglas, R.</w:t>
      </w:r>
      <w:r w:rsidR="00C43E01" w:rsidRPr="00A23F16">
        <w:rPr>
          <w:rFonts w:ascii="Times New Roman" w:hAnsi="Times New Roman" w:cs="Times New Roman"/>
          <w:sz w:val="24"/>
          <w:szCs w:val="24"/>
          <w:shd w:val="clear" w:color="auto" w:fill="FFFFFF"/>
        </w:rPr>
        <w:t xml:space="preserve"> </w:t>
      </w:r>
      <w:r w:rsidRPr="00A23F16">
        <w:rPr>
          <w:rFonts w:ascii="Times New Roman" w:hAnsi="Times New Roman" w:cs="Times New Roman"/>
          <w:sz w:val="24"/>
          <w:szCs w:val="24"/>
          <w:shd w:val="clear" w:color="auto" w:fill="FFFFFF"/>
        </w:rPr>
        <w:t xml:space="preserve">K. (1899). </w:t>
      </w:r>
      <w:r w:rsidRPr="00A23F16">
        <w:rPr>
          <w:rFonts w:ascii="Times New Roman" w:hAnsi="Times New Roman" w:cs="Times New Roman"/>
          <w:i/>
          <w:sz w:val="24"/>
          <w:szCs w:val="24"/>
          <w:shd w:val="clear" w:color="auto" w:fill="FFFFFF"/>
        </w:rPr>
        <w:t xml:space="preserve">China. </w:t>
      </w:r>
      <w:r w:rsidRPr="00A23F16">
        <w:rPr>
          <w:rFonts w:ascii="Times New Roman" w:hAnsi="Times New Roman" w:cs="Times New Roman"/>
          <w:sz w:val="24"/>
          <w:szCs w:val="24"/>
          <w:shd w:val="clear" w:color="auto" w:fill="FFFFFF"/>
        </w:rPr>
        <w:t>New York: Putnam.</w:t>
      </w:r>
      <w:r w:rsidR="00872073" w:rsidRPr="00A23F16">
        <w:rPr>
          <w:rFonts w:ascii="Times New Roman" w:hAnsi="Times New Roman" w:cs="Times New Roman"/>
          <w:sz w:val="24"/>
          <w:szCs w:val="24"/>
          <w:shd w:val="clear" w:color="auto" w:fill="FFFFFF"/>
        </w:rPr>
        <w:t xml:space="preserve"> </w:t>
      </w:r>
    </w:p>
    <w:p w14:paraId="025643E1" w14:textId="77777777" w:rsidR="007A7FA7" w:rsidRDefault="007A7FA7" w:rsidP="007A7FA7">
      <w:pPr>
        <w:spacing w:after="240" w:line="480" w:lineRule="auto"/>
        <w:contextualSpacing/>
        <w:jc w:val="both"/>
        <w:rPr>
          <w:rFonts w:ascii="Times New Roman" w:hAnsi="Times New Roman" w:cs="Times New Roman"/>
          <w:sz w:val="24"/>
          <w:szCs w:val="24"/>
        </w:rPr>
      </w:pPr>
    </w:p>
    <w:p w14:paraId="6F11C8B1" w14:textId="77777777" w:rsidR="00A96275" w:rsidRDefault="00A96275" w:rsidP="00A96275">
      <w:pPr>
        <w:spacing w:after="24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Eitel, E. J. </w:t>
      </w:r>
      <w:r w:rsidRPr="00A23F16">
        <w:rPr>
          <w:rFonts w:ascii="Times New Roman" w:eastAsia="Arial Unicode MS" w:hAnsi="Times New Roman" w:cs="Times New Roman"/>
          <w:sz w:val="24"/>
          <w:szCs w:val="24"/>
          <w:shd w:val="clear" w:color="auto" w:fill="FFFFFF"/>
        </w:rPr>
        <w:t>(18</w:t>
      </w:r>
      <w:r>
        <w:rPr>
          <w:rFonts w:ascii="Times New Roman" w:eastAsia="Arial Unicode MS" w:hAnsi="Times New Roman" w:cs="Times New Roman"/>
          <w:sz w:val="24"/>
          <w:szCs w:val="24"/>
          <w:shd w:val="clear" w:color="auto" w:fill="FFFFFF"/>
        </w:rPr>
        <w:t>84</w:t>
      </w:r>
      <w:r w:rsidRPr="00A23F16">
        <w:rPr>
          <w:rFonts w:ascii="Times New Roman" w:eastAsia="Arial Unicode MS" w:hAnsi="Times New Roman" w:cs="Times New Roman"/>
          <w:sz w:val="24"/>
          <w:szCs w:val="24"/>
          <w:shd w:val="clear" w:color="auto" w:fill="FFFFFF"/>
        </w:rPr>
        <w:t>).</w:t>
      </w:r>
      <w:r>
        <w:rPr>
          <w:rFonts w:ascii="Times New Roman" w:eastAsia="Arial Unicode MS" w:hAnsi="Times New Roman" w:cs="Times New Roman"/>
          <w:sz w:val="24"/>
          <w:szCs w:val="24"/>
          <w:shd w:val="clear" w:color="auto" w:fill="FFFFFF"/>
        </w:rPr>
        <w:t xml:space="preserve"> </w:t>
      </w:r>
      <w:r w:rsidRPr="00E2177D">
        <w:rPr>
          <w:rFonts w:ascii="Times New Roman" w:eastAsia="Arial Unicode MS" w:hAnsi="Times New Roman" w:cs="Times New Roman"/>
          <w:i/>
          <w:sz w:val="24"/>
          <w:szCs w:val="24"/>
          <w:shd w:val="clear" w:color="auto" w:fill="FFFFFF"/>
        </w:rPr>
        <w:t xml:space="preserve">Buddhism: </w:t>
      </w:r>
      <w:r>
        <w:rPr>
          <w:rFonts w:ascii="Times New Roman" w:eastAsia="Arial Unicode MS" w:hAnsi="Times New Roman" w:cs="Times New Roman"/>
          <w:i/>
          <w:sz w:val="24"/>
          <w:szCs w:val="24"/>
          <w:shd w:val="clear" w:color="auto" w:fill="FFFFFF"/>
        </w:rPr>
        <w:t>I</w:t>
      </w:r>
      <w:r w:rsidRPr="00E2177D">
        <w:rPr>
          <w:rFonts w:ascii="Times New Roman" w:eastAsia="Arial Unicode MS" w:hAnsi="Times New Roman" w:cs="Times New Roman"/>
          <w:i/>
          <w:sz w:val="24"/>
          <w:szCs w:val="24"/>
          <w:shd w:val="clear" w:color="auto" w:fill="FFFFFF"/>
        </w:rPr>
        <w:t xml:space="preserve">ts </w:t>
      </w:r>
      <w:r>
        <w:rPr>
          <w:rFonts w:ascii="Times New Roman" w:eastAsia="Arial Unicode MS" w:hAnsi="Times New Roman" w:cs="Times New Roman"/>
          <w:i/>
          <w:sz w:val="24"/>
          <w:szCs w:val="24"/>
          <w:shd w:val="clear" w:color="auto" w:fill="FFFFFF"/>
        </w:rPr>
        <w:t>H</w:t>
      </w:r>
      <w:r w:rsidRPr="00E2177D">
        <w:rPr>
          <w:rFonts w:ascii="Times New Roman" w:eastAsia="Arial Unicode MS" w:hAnsi="Times New Roman" w:cs="Times New Roman"/>
          <w:i/>
          <w:sz w:val="24"/>
          <w:szCs w:val="24"/>
          <w:shd w:val="clear" w:color="auto" w:fill="FFFFFF"/>
        </w:rPr>
        <w:t xml:space="preserve">istorical, </w:t>
      </w:r>
      <w:r>
        <w:rPr>
          <w:rFonts w:ascii="Times New Roman" w:eastAsia="Arial Unicode MS" w:hAnsi="Times New Roman" w:cs="Times New Roman"/>
          <w:i/>
          <w:sz w:val="24"/>
          <w:szCs w:val="24"/>
          <w:shd w:val="clear" w:color="auto" w:fill="FFFFFF"/>
        </w:rPr>
        <w:t>T</w:t>
      </w:r>
      <w:r w:rsidRPr="00E2177D">
        <w:rPr>
          <w:rFonts w:ascii="Times New Roman" w:eastAsia="Arial Unicode MS" w:hAnsi="Times New Roman" w:cs="Times New Roman"/>
          <w:i/>
          <w:sz w:val="24"/>
          <w:szCs w:val="24"/>
          <w:shd w:val="clear" w:color="auto" w:fill="FFFFFF"/>
        </w:rPr>
        <w:t xml:space="preserve">heoretical and </w:t>
      </w:r>
      <w:r>
        <w:rPr>
          <w:rFonts w:ascii="Times New Roman" w:eastAsia="Arial Unicode MS" w:hAnsi="Times New Roman" w:cs="Times New Roman"/>
          <w:i/>
          <w:sz w:val="24"/>
          <w:szCs w:val="24"/>
          <w:shd w:val="clear" w:color="auto" w:fill="FFFFFF"/>
        </w:rPr>
        <w:t>P</w:t>
      </w:r>
      <w:r w:rsidRPr="00E2177D">
        <w:rPr>
          <w:rFonts w:ascii="Times New Roman" w:eastAsia="Arial Unicode MS" w:hAnsi="Times New Roman" w:cs="Times New Roman"/>
          <w:i/>
          <w:sz w:val="24"/>
          <w:szCs w:val="24"/>
          <w:shd w:val="clear" w:color="auto" w:fill="FFFFFF"/>
        </w:rPr>
        <w:t xml:space="preserve">opular </w:t>
      </w:r>
      <w:r>
        <w:rPr>
          <w:rFonts w:ascii="Times New Roman" w:eastAsia="Arial Unicode MS" w:hAnsi="Times New Roman" w:cs="Times New Roman"/>
          <w:i/>
          <w:sz w:val="24"/>
          <w:szCs w:val="24"/>
          <w:shd w:val="clear" w:color="auto" w:fill="FFFFFF"/>
        </w:rPr>
        <w:t>A</w:t>
      </w:r>
      <w:r w:rsidRPr="005D0E85">
        <w:rPr>
          <w:rFonts w:ascii="Times New Roman" w:eastAsia="Arial Unicode MS" w:hAnsi="Times New Roman" w:cs="Times New Roman"/>
          <w:i/>
          <w:sz w:val="24"/>
          <w:szCs w:val="24"/>
          <w:shd w:val="clear" w:color="auto" w:fill="FFFFFF"/>
        </w:rPr>
        <w:t>spects</w:t>
      </w:r>
      <w:r>
        <w:rPr>
          <w:rFonts w:ascii="Times New Roman" w:eastAsia="Arial Unicode MS" w:hAnsi="Times New Roman" w:cs="Times New Roman"/>
          <w:i/>
          <w:sz w:val="24"/>
          <w:szCs w:val="24"/>
          <w:shd w:val="clear" w:color="auto" w:fill="FFFFFF"/>
        </w:rPr>
        <w:t>,</w:t>
      </w:r>
      <w:r>
        <w:rPr>
          <w:rFonts w:ascii="Times New Roman" w:eastAsia="Arial Unicode MS" w:hAnsi="Times New Roman" w:cs="Times New Roman"/>
          <w:sz w:val="24"/>
          <w:szCs w:val="24"/>
          <w:shd w:val="clear" w:color="auto" w:fill="FFFFFF"/>
        </w:rPr>
        <w:t xml:space="preserve"> 3rd edition. </w:t>
      </w:r>
      <w:r w:rsidRPr="00A23F16">
        <w:rPr>
          <w:rFonts w:ascii="Times New Roman" w:eastAsia="Arial Unicode MS" w:hAnsi="Times New Roman" w:cs="Times New Roman"/>
          <w:sz w:val="24"/>
          <w:szCs w:val="24"/>
          <w:shd w:val="clear" w:color="auto" w:fill="FFFFFF"/>
        </w:rPr>
        <w:t>Hong Kong: Lane, Crawford &amp; Co.</w:t>
      </w:r>
    </w:p>
    <w:p w14:paraId="72E5A5AD" w14:textId="77777777" w:rsidR="00A96275" w:rsidRPr="00A23F16" w:rsidRDefault="00A96275" w:rsidP="007A7FA7">
      <w:pPr>
        <w:spacing w:after="240" w:line="480" w:lineRule="auto"/>
        <w:contextualSpacing/>
        <w:jc w:val="both"/>
        <w:rPr>
          <w:rFonts w:ascii="Times New Roman" w:hAnsi="Times New Roman" w:cs="Times New Roman"/>
          <w:sz w:val="24"/>
          <w:szCs w:val="24"/>
        </w:rPr>
      </w:pPr>
    </w:p>
    <w:p w14:paraId="5FFF7B03" w14:textId="49F5DE2C" w:rsidR="007A7FA7" w:rsidRPr="00A23F16" w:rsidRDefault="007A7FA7" w:rsidP="007A7FA7">
      <w:pPr>
        <w:spacing w:after="240" w:line="480" w:lineRule="auto"/>
        <w:contextualSpacing/>
        <w:jc w:val="both"/>
        <w:rPr>
          <w:rFonts w:ascii="Times New Roman" w:eastAsia="Arial Unicode MS" w:hAnsi="Times New Roman" w:cs="Times New Roman"/>
          <w:sz w:val="24"/>
          <w:szCs w:val="24"/>
          <w:shd w:val="clear" w:color="auto" w:fill="FFFFFF"/>
        </w:rPr>
      </w:pPr>
      <w:r w:rsidRPr="00A23F16">
        <w:rPr>
          <w:rFonts w:ascii="Times New Roman" w:hAnsi="Times New Roman" w:cs="Times New Roman"/>
          <w:sz w:val="24"/>
          <w:szCs w:val="24"/>
        </w:rPr>
        <w:t>Eitel, E.</w:t>
      </w:r>
      <w:r w:rsidR="00C43E01" w:rsidRPr="00A23F16">
        <w:rPr>
          <w:rFonts w:ascii="Times New Roman" w:hAnsi="Times New Roman" w:cs="Times New Roman"/>
          <w:sz w:val="24"/>
          <w:szCs w:val="24"/>
        </w:rPr>
        <w:t xml:space="preserve"> </w:t>
      </w:r>
      <w:r w:rsidRPr="00A23F16">
        <w:rPr>
          <w:rFonts w:ascii="Times New Roman" w:hAnsi="Times New Roman" w:cs="Times New Roman"/>
          <w:sz w:val="24"/>
          <w:szCs w:val="24"/>
        </w:rPr>
        <w:t xml:space="preserve">J. </w:t>
      </w:r>
      <w:r w:rsidRPr="00A23F16">
        <w:rPr>
          <w:rFonts w:ascii="Times New Roman" w:eastAsia="Arial Unicode MS" w:hAnsi="Times New Roman" w:cs="Times New Roman"/>
          <w:sz w:val="24"/>
          <w:szCs w:val="24"/>
          <w:shd w:val="clear" w:color="auto" w:fill="FFFFFF"/>
        </w:rPr>
        <w:t>(1873)</w:t>
      </w:r>
      <w:r w:rsidR="00095642" w:rsidRPr="00A23F16">
        <w:rPr>
          <w:rFonts w:ascii="Times New Roman" w:eastAsia="Arial Unicode MS" w:hAnsi="Times New Roman" w:cs="Times New Roman"/>
          <w:sz w:val="24"/>
          <w:szCs w:val="24"/>
          <w:shd w:val="clear" w:color="auto" w:fill="FFFFFF"/>
        </w:rPr>
        <w:t>.</w:t>
      </w:r>
      <w:r w:rsidRPr="00A23F16">
        <w:rPr>
          <w:rFonts w:ascii="Times New Roman" w:eastAsia="Arial Unicode MS" w:hAnsi="Times New Roman" w:cs="Times New Roman"/>
          <w:sz w:val="24"/>
          <w:szCs w:val="24"/>
          <w:shd w:val="clear" w:color="auto" w:fill="FFFFFF"/>
        </w:rPr>
        <w:t> </w:t>
      </w:r>
      <w:r w:rsidRPr="00A23F16">
        <w:rPr>
          <w:rFonts w:ascii="Times New Roman" w:eastAsia="Arial Unicode MS" w:hAnsi="Times New Roman" w:cs="Times New Roman"/>
          <w:i/>
          <w:iCs/>
          <w:sz w:val="24"/>
          <w:szCs w:val="24"/>
          <w:shd w:val="clear" w:color="auto" w:fill="FFFFFF"/>
        </w:rPr>
        <w:t>Feng-Shui: Or, The Rudiments of Natural Science in China</w:t>
      </w:r>
      <w:r w:rsidRPr="00A23F16">
        <w:rPr>
          <w:rFonts w:ascii="Times New Roman" w:eastAsia="Arial Unicode MS" w:hAnsi="Times New Roman" w:cs="Times New Roman"/>
          <w:sz w:val="24"/>
          <w:szCs w:val="24"/>
          <w:shd w:val="clear" w:color="auto" w:fill="FFFFFF"/>
        </w:rPr>
        <w:t>. Hong</w:t>
      </w:r>
      <w:r w:rsidR="00C43E01" w:rsidRPr="00A23F16">
        <w:rPr>
          <w:rFonts w:ascii="Times New Roman" w:eastAsia="Arial Unicode MS" w:hAnsi="Times New Roman" w:cs="Times New Roman"/>
          <w:sz w:val="24"/>
          <w:szCs w:val="24"/>
          <w:shd w:val="clear" w:color="auto" w:fill="FFFFFF"/>
        </w:rPr>
        <w:t xml:space="preserve"> K</w:t>
      </w:r>
      <w:r w:rsidRPr="00A23F16">
        <w:rPr>
          <w:rFonts w:ascii="Times New Roman" w:eastAsia="Arial Unicode MS" w:hAnsi="Times New Roman" w:cs="Times New Roman"/>
          <w:sz w:val="24"/>
          <w:szCs w:val="24"/>
          <w:shd w:val="clear" w:color="auto" w:fill="FFFFFF"/>
        </w:rPr>
        <w:t>ong: Lane, Crawford &amp; Co.</w:t>
      </w:r>
    </w:p>
    <w:p w14:paraId="671F0FB5" w14:textId="77777777" w:rsidR="007A7FA7" w:rsidRPr="00A23F16" w:rsidRDefault="007A7FA7" w:rsidP="007A7FA7">
      <w:pPr>
        <w:spacing w:after="240" w:line="480" w:lineRule="auto"/>
        <w:contextualSpacing/>
        <w:jc w:val="both"/>
        <w:rPr>
          <w:rFonts w:ascii="Times New Roman" w:hAnsi="Times New Roman" w:cs="Times New Roman"/>
          <w:sz w:val="24"/>
          <w:szCs w:val="24"/>
        </w:rPr>
      </w:pPr>
    </w:p>
    <w:p w14:paraId="2DAA88FE" w14:textId="4AC9E00D" w:rsidR="007A7FA7" w:rsidRPr="00A23F16" w:rsidRDefault="007A7FA7" w:rsidP="007A7FA7">
      <w:pPr>
        <w:spacing w:after="24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lastRenderedPageBreak/>
        <w:t>Eitel, E.</w:t>
      </w:r>
      <w:r w:rsidR="00C43E01" w:rsidRPr="00A23F16">
        <w:rPr>
          <w:rFonts w:ascii="Times New Roman" w:hAnsi="Times New Roman" w:cs="Times New Roman"/>
          <w:sz w:val="24"/>
          <w:szCs w:val="24"/>
        </w:rPr>
        <w:t xml:space="preserve"> </w:t>
      </w:r>
      <w:r w:rsidRPr="00A23F16">
        <w:rPr>
          <w:rFonts w:ascii="Times New Roman" w:hAnsi="Times New Roman" w:cs="Times New Roman"/>
          <w:sz w:val="24"/>
          <w:szCs w:val="24"/>
        </w:rPr>
        <w:t>J. (1895)</w:t>
      </w:r>
      <w:r w:rsidR="00095642" w:rsidRPr="00A23F16">
        <w:rPr>
          <w:rFonts w:ascii="Times New Roman" w:hAnsi="Times New Roman" w:cs="Times New Roman"/>
          <w:sz w:val="24"/>
          <w:szCs w:val="24"/>
        </w:rPr>
        <w:t>.</w:t>
      </w:r>
      <w:r w:rsidRPr="00A23F16">
        <w:rPr>
          <w:rFonts w:ascii="Times New Roman" w:hAnsi="Times New Roman" w:cs="Times New Roman"/>
          <w:i/>
          <w:iCs/>
          <w:sz w:val="24"/>
          <w:szCs w:val="24"/>
        </w:rPr>
        <w:t xml:space="preserve"> Europe in China: The History of Hong Kong from the Beginning to the Year 1882</w:t>
      </w:r>
      <w:r w:rsidRPr="00A23F16">
        <w:rPr>
          <w:rFonts w:ascii="Times New Roman" w:hAnsi="Times New Roman" w:cs="Times New Roman"/>
          <w:sz w:val="24"/>
          <w:szCs w:val="24"/>
        </w:rPr>
        <w:t>. London: Luzac.</w:t>
      </w:r>
    </w:p>
    <w:p w14:paraId="0FB59E72" w14:textId="77777777" w:rsidR="004D0E77" w:rsidRPr="00A23F16" w:rsidRDefault="004D0E77" w:rsidP="0048685F">
      <w:pPr>
        <w:spacing w:after="0" w:line="480" w:lineRule="auto"/>
        <w:contextualSpacing/>
        <w:jc w:val="both"/>
        <w:rPr>
          <w:rFonts w:ascii="Times New Roman" w:hAnsi="Times New Roman" w:cs="Times New Roman"/>
          <w:sz w:val="24"/>
          <w:szCs w:val="24"/>
          <w:shd w:val="clear" w:color="auto" w:fill="FFFFFF"/>
        </w:rPr>
      </w:pPr>
    </w:p>
    <w:p w14:paraId="08618F5B" w14:textId="101C33F6" w:rsidR="007A7FA7" w:rsidRPr="00A23F16" w:rsidRDefault="007A7FA7" w:rsidP="007A7FA7">
      <w:pPr>
        <w:spacing w:after="240" w:line="480" w:lineRule="auto"/>
        <w:contextualSpacing/>
        <w:jc w:val="both"/>
        <w:rPr>
          <w:rFonts w:ascii="Times New Roman" w:hAnsi="Times New Roman" w:cs="Times New Roman"/>
          <w:sz w:val="24"/>
          <w:szCs w:val="24"/>
          <w:shd w:val="clear" w:color="auto" w:fill="FFFFFF"/>
          <w:lang w:val="fr-CA"/>
        </w:rPr>
      </w:pPr>
      <w:r w:rsidRPr="00A23F16">
        <w:rPr>
          <w:rFonts w:ascii="Times New Roman" w:hAnsi="Times New Roman" w:cs="Times New Roman"/>
          <w:sz w:val="24"/>
          <w:szCs w:val="24"/>
          <w:shd w:val="clear" w:color="auto" w:fill="FFFFFF"/>
        </w:rPr>
        <w:t>Forbes, R.</w:t>
      </w:r>
      <w:r w:rsidR="00C43E01" w:rsidRPr="00A23F16">
        <w:rPr>
          <w:rFonts w:ascii="Times New Roman" w:hAnsi="Times New Roman" w:cs="Times New Roman"/>
          <w:sz w:val="24"/>
          <w:szCs w:val="24"/>
          <w:shd w:val="clear" w:color="auto" w:fill="FFFFFF"/>
        </w:rPr>
        <w:t xml:space="preserve"> </w:t>
      </w:r>
      <w:r w:rsidRPr="00A23F16">
        <w:rPr>
          <w:rFonts w:ascii="Times New Roman" w:hAnsi="Times New Roman" w:cs="Times New Roman"/>
          <w:sz w:val="24"/>
          <w:szCs w:val="24"/>
          <w:shd w:val="clear" w:color="auto" w:fill="FFFFFF"/>
        </w:rPr>
        <w:t xml:space="preserve">B. (1844). </w:t>
      </w:r>
      <w:r w:rsidRPr="00A23F16">
        <w:rPr>
          <w:rFonts w:ascii="Times New Roman" w:hAnsi="Times New Roman" w:cs="Times New Roman"/>
          <w:i/>
          <w:sz w:val="24"/>
          <w:szCs w:val="24"/>
          <w:shd w:val="clear" w:color="auto" w:fill="FFFFFF"/>
        </w:rPr>
        <w:t>Remarks on China and the China Trade.</w:t>
      </w:r>
      <w:r w:rsidRPr="00A23F16">
        <w:rPr>
          <w:rFonts w:ascii="Times New Roman" w:hAnsi="Times New Roman" w:cs="Times New Roman"/>
          <w:sz w:val="24"/>
          <w:szCs w:val="24"/>
          <w:shd w:val="clear" w:color="auto" w:fill="FFFFFF"/>
        </w:rPr>
        <w:t xml:space="preserve"> </w:t>
      </w:r>
      <w:r w:rsidRPr="00A23F16">
        <w:rPr>
          <w:rFonts w:ascii="Times New Roman" w:hAnsi="Times New Roman" w:cs="Times New Roman"/>
          <w:sz w:val="24"/>
          <w:szCs w:val="24"/>
          <w:shd w:val="clear" w:color="auto" w:fill="FFFFFF"/>
          <w:lang w:val="fr-CA"/>
        </w:rPr>
        <w:t>Boston: Samuel N. Dickinson.</w:t>
      </w:r>
    </w:p>
    <w:p w14:paraId="42DFC9D4" w14:textId="71695DB2" w:rsidR="000F7BF2" w:rsidRPr="00A23F16" w:rsidRDefault="000F7BF2" w:rsidP="0048685F">
      <w:pPr>
        <w:spacing w:after="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lang w:val="fr-CA"/>
        </w:rPr>
        <w:t xml:space="preserve">Forbes, R. B. </w:t>
      </w:r>
      <w:r w:rsidR="00601D94" w:rsidRPr="00A23F16">
        <w:rPr>
          <w:rFonts w:ascii="Times New Roman" w:hAnsi="Times New Roman" w:cs="Times New Roman"/>
          <w:sz w:val="24"/>
          <w:szCs w:val="24"/>
          <w:shd w:val="clear" w:color="auto" w:fill="FFFFFF"/>
          <w:lang w:val="fr-CA"/>
        </w:rPr>
        <w:t>(1</w:t>
      </w:r>
      <w:r w:rsidR="00BC7ABB" w:rsidRPr="00A23F16">
        <w:rPr>
          <w:rFonts w:ascii="Times New Roman" w:hAnsi="Times New Roman" w:cs="Times New Roman"/>
          <w:sz w:val="24"/>
          <w:szCs w:val="24"/>
          <w:shd w:val="clear" w:color="auto" w:fill="FFFFFF"/>
          <w:lang w:val="fr-CA"/>
        </w:rPr>
        <w:t>8</w:t>
      </w:r>
      <w:r w:rsidR="00601D94" w:rsidRPr="00A23F16">
        <w:rPr>
          <w:rFonts w:ascii="Times New Roman" w:hAnsi="Times New Roman" w:cs="Times New Roman"/>
          <w:sz w:val="24"/>
          <w:szCs w:val="24"/>
          <w:shd w:val="clear" w:color="auto" w:fill="FFFFFF"/>
          <w:lang w:val="fr-CA"/>
        </w:rPr>
        <w:t xml:space="preserve">76). </w:t>
      </w:r>
      <w:r w:rsidR="00601D94" w:rsidRPr="00B87C31">
        <w:rPr>
          <w:rFonts w:ascii="Times New Roman" w:hAnsi="Times New Roman" w:cs="Times New Roman"/>
          <w:sz w:val="24"/>
          <w:szCs w:val="24"/>
          <w:shd w:val="clear" w:color="auto" w:fill="FFFFFF"/>
        </w:rPr>
        <w:t xml:space="preserve">Personal Reminiscences. </w:t>
      </w:r>
      <w:r w:rsidR="00601D94" w:rsidRPr="00A23F16">
        <w:rPr>
          <w:rFonts w:ascii="Times New Roman" w:hAnsi="Times New Roman" w:cs="Times New Roman"/>
          <w:sz w:val="24"/>
          <w:szCs w:val="24"/>
          <w:shd w:val="clear" w:color="auto" w:fill="FFFFFF"/>
        </w:rPr>
        <w:t>Cambridge</w:t>
      </w:r>
      <w:r w:rsidR="00C43E01" w:rsidRPr="00A23F16">
        <w:rPr>
          <w:rFonts w:ascii="Times New Roman" w:hAnsi="Times New Roman" w:cs="Times New Roman"/>
          <w:sz w:val="24"/>
          <w:szCs w:val="24"/>
          <w:shd w:val="clear" w:color="auto" w:fill="FFFFFF"/>
        </w:rPr>
        <w:t>:</w:t>
      </w:r>
      <w:r w:rsidR="00601D94" w:rsidRPr="00A23F16">
        <w:rPr>
          <w:rFonts w:ascii="Times New Roman" w:hAnsi="Times New Roman" w:cs="Times New Roman"/>
          <w:sz w:val="24"/>
          <w:szCs w:val="24"/>
          <w:shd w:val="clear" w:color="auto" w:fill="FFFFFF"/>
        </w:rPr>
        <w:t xml:space="preserve"> Press of J. Wilson and </w:t>
      </w:r>
      <w:r w:rsidR="00C43E01" w:rsidRPr="00A23F16">
        <w:rPr>
          <w:rFonts w:ascii="Times New Roman" w:hAnsi="Times New Roman" w:cs="Times New Roman"/>
          <w:sz w:val="24"/>
          <w:szCs w:val="24"/>
          <w:shd w:val="clear" w:color="auto" w:fill="FFFFFF"/>
        </w:rPr>
        <w:t>S</w:t>
      </w:r>
      <w:r w:rsidR="00601D94" w:rsidRPr="00A23F16">
        <w:rPr>
          <w:rFonts w:ascii="Times New Roman" w:hAnsi="Times New Roman" w:cs="Times New Roman"/>
          <w:sz w:val="24"/>
          <w:szCs w:val="24"/>
          <w:shd w:val="clear" w:color="auto" w:fill="FFFFFF"/>
        </w:rPr>
        <w:t>on.</w:t>
      </w:r>
    </w:p>
    <w:p w14:paraId="458C33D6" w14:textId="77777777" w:rsidR="004D0E77" w:rsidRPr="00A23F16" w:rsidRDefault="004D0E77" w:rsidP="0048685F">
      <w:pPr>
        <w:spacing w:after="0" w:line="480" w:lineRule="auto"/>
        <w:contextualSpacing/>
        <w:jc w:val="both"/>
        <w:rPr>
          <w:rFonts w:ascii="Times New Roman" w:hAnsi="Times New Roman" w:cs="Times New Roman"/>
          <w:sz w:val="24"/>
          <w:szCs w:val="24"/>
          <w:shd w:val="clear" w:color="auto" w:fill="FFFFFF"/>
        </w:rPr>
      </w:pPr>
    </w:p>
    <w:p w14:paraId="19EBF7C2" w14:textId="40AB85AD" w:rsidR="00DC7D16" w:rsidRPr="00A23F16" w:rsidRDefault="00DC7D16" w:rsidP="00DC7D16">
      <w:pPr>
        <w:spacing w:after="24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Foreign Office</w:t>
      </w:r>
      <w:r w:rsidR="00C43E01" w:rsidRPr="00A23F16">
        <w:rPr>
          <w:rFonts w:ascii="Times New Roman" w:hAnsi="Times New Roman" w:cs="Times New Roman"/>
          <w:sz w:val="24"/>
          <w:szCs w:val="24"/>
          <w:shd w:val="clear" w:color="auto" w:fill="FFFFFF"/>
        </w:rPr>
        <w:t xml:space="preserve"> (Great Britain)</w:t>
      </w:r>
      <w:r w:rsidR="00095642"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 (1879). </w:t>
      </w:r>
      <w:r w:rsidRPr="00A23F16">
        <w:rPr>
          <w:rFonts w:ascii="Times New Roman" w:hAnsi="Times New Roman" w:cs="Times New Roman"/>
          <w:i/>
          <w:iCs/>
          <w:sz w:val="24"/>
          <w:szCs w:val="24"/>
          <w:shd w:val="clear" w:color="auto" w:fill="FFFFFF"/>
        </w:rPr>
        <w:t xml:space="preserve">Commercial </w:t>
      </w:r>
      <w:r w:rsidR="00C43E01" w:rsidRPr="00A23F16">
        <w:rPr>
          <w:rFonts w:ascii="Times New Roman" w:hAnsi="Times New Roman" w:cs="Times New Roman"/>
          <w:i/>
          <w:iCs/>
          <w:sz w:val="24"/>
          <w:szCs w:val="24"/>
          <w:shd w:val="clear" w:color="auto" w:fill="FFFFFF"/>
        </w:rPr>
        <w:t>R</w:t>
      </w:r>
      <w:r w:rsidRPr="00A23F16">
        <w:rPr>
          <w:rFonts w:ascii="Times New Roman" w:hAnsi="Times New Roman" w:cs="Times New Roman"/>
          <w:i/>
          <w:iCs/>
          <w:sz w:val="24"/>
          <w:szCs w:val="24"/>
          <w:shd w:val="clear" w:color="auto" w:fill="FFFFFF"/>
        </w:rPr>
        <w:t xml:space="preserve">eports by Her Majesty's </w:t>
      </w:r>
      <w:r w:rsidR="00C43E01" w:rsidRPr="00A23F16">
        <w:rPr>
          <w:rFonts w:ascii="Times New Roman" w:hAnsi="Times New Roman" w:cs="Times New Roman"/>
          <w:i/>
          <w:iCs/>
          <w:sz w:val="24"/>
          <w:szCs w:val="24"/>
          <w:shd w:val="clear" w:color="auto" w:fill="FFFFFF"/>
        </w:rPr>
        <w:t>C</w:t>
      </w:r>
      <w:r w:rsidRPr="00A23F16">
        <w:rPr>
          <w:rFonts w:ascii="Times New Roman" w:hAnsi="Times New Roman" w:cs="Times New Roman"/>
          <w:i/>
          <w:iCs/>
          <w:sz w:val="24"/>
          <w:szCs w:val="24"/>
          <w:shd w:val="clear" w:color="auto" w:fill="FFFFFF"/>
        </w:rPr>
        <w:t>onsuls in China, 1877</w:t>
      </w:r>
      <w:r w:rsidR="00C43E01" w:rsidRPr="00A23F16">
        <w:rPr>
          <w:rFonts w:ascii="Times New Roman" w:hAnsi="Times New Roman" w:cs="Times New Roman"/>
          <w:i/>
          <w:iCs/>
          <w:sz w:val="24"/>
          <w:szCs w:val="24"/>
          <w:shd w:val="clear" w:color="auto" w:fill="FFFFFF"/>
        </w:rPr>
        <w:t>–</w:t>
      </w:r>
      <w:r w:rsidRPr="00A23F16">
        <w:rPr>
          <w:rFonts w:ascii="Times New Roman" w:hAnsi="Times New Roman" w:cs="Times New Roman"/>
          <w:i/>
          <w:iCs/>
          <w:sz w:val="24"/>
          <w:szCs w:val="24"/>
          <w:shd w:val="clear" w:color="auto" w:fill="FFFFFF"/>
        </w:rPr>
        <w:t>78</w:t>
      </w:r>
      <w:r w:rsidRPr="00A23F16">
        <w:rPr>
          <w:rFonts w:ascii="Times New Roman" w:hAnsi="Times New Roman" w:cs="Times New Roman"/>
          <w:sz w:val="24"/>
          <w:szCs w:val="24"/>
          <w:shd w:val="clear" w:color="auto" w:fill="FFFFFF"/>
        </w:rPr>
        <w:t>. London, Printed by Harrison and Sons.</w:t>
      </w:r>
    </w:p>
    <w:p w14:paraId="582375D6" w14:textId="77777777" w:rsidR="00C43E01" w:rsidRPr="00A23F16" w:rsidRDefault="00C43E01" w:rsidP="00C43E01">
      <w:pPr>
        <w:spacing w:after="0" w:line="480" w:lineRule="auto"/>
        <w:contextualSpacing/>
        <w:jc w:val="both"/>
        <w:rPr>
          <w:rFonts w:ascii="Times New Roman" w:hAnsi="Times New Roman" w:cs="Times New Roman"/>
          <w:sz w:val="24"/>
          <w:szCs w:val="24"/>
          <w:shd w:val="clear" w:color="auto" w:fill="FFFFFF"/>
        </w:rPr>
      </w:pPr>
    </w:p>
    <w:p w14:paraId="36D4B482" w14:textId="77777777" w:rsidR="00C43E01" w:rsidRPr="00A23F16" w:rsidRDefault="00C43E01" w:rsidP="00C43E01">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shd w:val="clear" w:color="auto" w:fill="FFFFFF"/>
        </w:rPr>
        <w:t>Gorst, H. E. (1899). </w:t>
      </w:r>
      <w:r w:rsidRPr="00A23F16">
        <w:rPr>
          <w:rFonts w:ascii="Times New Roman" w:hAnsi="Times New Roman" w:cs="Times New Roman"/>
          <w:i/>
          <w:iCs/>
          <w:sz w:val="24"/>
          <w:szCs w:val="24"/>
          <w:shd w:val="clear" w:color="auto" w:fill="FFFFFF"/>
        </w:rPr>
        <w:t>China</w:t>
      </w:r>
      <w:r w:rsidRPr="00A23F16">
        <w:rPr>
          <w:rFonts w:ascii="Times New Roman" w:hAnsi="Times New Roman" w:cs="Times New Roman"/>
          <w:sz w:val="24"/>
          <w:szCs w:val="24"/>
          <w:shd w:val="clear" w:color="auto" w:fill="FFFFFF"/>
        </w:rPr>
        <w:t>. London: Sands.</w:t>
      </w:r>
    </w:p>
    <w:p w14:paraId="64B8A056" w14:textId="77777777" w:rsidR="00DC7D16" w:rsidRPr="00A23F16" w:rsidRDefault="00DC7D16" w:rsidP="0048685F">
      <w:pPr>
        <w:spacing w:after="0" w:line="480" w:lineRule="auto"/>
        <w:contextualSpacing/>
        <w:jc w:val="both"/>
        <w:rPr>
          <w:rFonts w:ascii="Times New Roman" w:hAnsi="Times New Roman" w:cs="Times New Roman"/>
          <w:sz w:val="24"/>
          <w:szCs w:val="24"/>
          <w:shd w:val="clear" w:color="auto" w:fill="FFFFFF"/>
        </w:rPr>
      </w:pPr>
    </w:p>
    <w:p w14:paraId="73D45606" w14:textId="5A677BDD" w:rsidR="00C26261" w:rsidRPr="00A23F16" w:rsidRDefault="00C26261" w:rsidP="0048685F">
      <w:pPr>
        <w:spacing w:after="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Harvey, A.</w:t>
      </w:r>
      <w:r w:rsidR="00C43E01" w:rsidRPr="00A23F16">
        <w:rPr>
          <w:rFonts w:ascii="Times New Roman" w:hAnsi="Times New Roman" w:cs="Times New Roman"/>
          <w:sz w:val="24"/>
          <w:szCs w:val="24"/>
          <w:shd w:val="clear" w:color="auto" w:fill="FFFFFF"/>
        </w:rPr>
        <w:t xml:space="preserve"> </w:t>
      </w:r>
      <w:r w:rsidRPr="00A23F16">
        <w:rPr>
          <w:rFonts w:ascii="Times New Roman" w:hAnsi="Times New Roman" w:cs="Times New Roman"/>
          <w:sz w:val="24"/>
          <w:szCs w:val="24"/>
          <w:shd w:val="clear" w:color="auto" w:fill="FFFFFF"/>
        </w:rPr>
        <w:t xml:space="preserve">S. (1877). </w:t>
      </w:r>
      <w:r w:rsidR="005B0D29"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Report on Kiungchow</w:t>
      </w:r>
      <w:r w:rsidR="00C43E01" w:rsidRPr="00A23F16">
        <w:rPr>
          <w:rFonts w:ascii="Times New Roman" w:hAnsi="Times New Roman" w:cs="Times New Roman"/>
          <w:sz w:val="24"/>
          <w:szCs w:val="24"/>
          <w:shd w:val="clear" w:color="auto" w:fill="FFFFFF"/>
        </w:rPr>
        <w:t>.</w:t>
      </w:r>
      <w:r w:rsidR="005B0D29" w:rsidRPr="00A23F16">
        <w:rPr>
          <w:rFonts w:ascii="Times New Roman" w:hAnsi="Times New Roman" w:cs="Times New Roman"/>
          <w:sz w:val="24"/>
          <w:szCs w:val="24"/>
          <w:shd w:val="clear" w:color="auto" w:fill="FFFFFF"/>
        </w:rPr>
        <w:t>’</w:t>
      </w:r>
      <w:r w:rsidR="00872073" w:rsidRPr="00A23F16">
        <w:rPr>
          <w:rFonts w:ascii="Times New Roman" w:hAnsi="Times New Roman" w:cs="Times New Roman"/>
          <w:sz w:val="24"/>
          <w:szCs w:val="24"/>
          <w:shd w:val="clear" w:color="auto" w:fill="FFFFFF"/>
        </w:rPr>
        <w:t xml:space="preserve"> </w:t>
      </w:r>
      <w:r w:rsidR="00C43E01" w:rsidRPr="00A23F16">
        <w:rPr>
          <w:rFonts w:ascii="Times New Roman" w:hAnsi="Times New Roman" w:cs="Times New Roman"/>
          <w:sz w:val="24"/>
          <w:szCs w:val="24"/>
          <w:shd w:val="clear" w:color="auto" w:fill="FFFFFF"/>
        </w:rPr>
        <w:t xml:space="preserve">In </w:t>
      </w:r>
      <w:r w:rsidRPr="00A23F16">
        <w:rPr>
          <w:rFonts w:ascii="Times New Roman" w:hAnsi="Times New Roman" w:cs="Times New Roman"/>
          <w:sz w:val="24"/>
          <w:szCs w:val="24"/>
          <w:shd w:val="clear" w:color="auto" w:fill="FFFFFF"/>
        </w:rPr>
        <w:t xml:space="preserve">[C.1857] China. No. 5 (1877). </w:t>
      </w:r>
      <w:r w:rsidRPr="00A23F16">
        <w:rPr>
          <w:rFonts w:ascii="Times New Roman" w:hAnsi="Times New Roman" w:cs="Times New Roman"/>
          <w:i/>
          <w:sz w:val="24"/>
          <w:szCs w:val="24"/>
          <w:shd w:val="clear" w:color="auto" w:fill="FFFFFF"/>
        </w:rPr>
        <w:t xml:space="preserve">Commercial </w:t>
      </w:r>
      <w:r w:rsidR="00C43E01" w:rsidRPr="00A23F16">
        <w:rPr>
          <w:rFonts w:ascii="Times New Roman" w:hAnsi="Times New Roman" w:cs="Times New Roman"/>
          <w:i/>
          <w:sz w:val="24"/>
          <w:szCs w:val="24"/>
          <w:shd w:val="clear" w:color="auto" w:fill="FFFFFF"/>
        </w:rPr>
        <w:t>R</w:t>
      </w:r>
      <w:r w:rsidRPr="00A23F16">
        <w:rPr>
          <w:rFonts w:ascii="Times New Roman" w:hAnsi="Times New Roman" w:cs="Times New Roman"/>
          <w:i/>
          <w:sz w:val="24"/>
          <w:szCs w:val="24"/>
          <w:shd w:val="clear" w:color="auto" w:fill="FFFFFF"/>
        </w:rPr>
        <w:t>eports from Her Majesty's Consuls in China.</w:t>
      </w:r>
    </w:p>
    <w:p w14:paraId="2EAD69F7" w14:textId="77777777" w:rsidR="004D0E77" w:rsidRPr="00A23F16" w:rsidRDefault="004D0E77" w:rsidP="0048685F">
      <w:pPr>
        <w:spacing w:after="0" w:line="480" w:lineRule="auto"/>
        <w:contextualSpacing/>
        <w:jc w:val="both"/>
        <w:rPr>
          <w:rFonts w:ascii="Times New Roman" w:hAnsi="Times New Roman" w:cs="Times New Roman"/>
          <w:sz w:val="24"/>
          <w:szCs w:val="24"/>
        </w:rPr>
      </w:pPr>
    </w:p>
    <w:p w14:paraId="33F51A1E" w14:textId="58AE0369" w:rsidR="00C26261" w:rsidRPr="00A23F16" w:rsidRDefault="00C26261" w:rsidP="0048685F">
      <w:pPr>
        <w:spacing w:after="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Heard, L. (1896). </w:t>
      </w:r>
      <w:r w:rsidR="005B0D29" w:rsidRPr="00A23F16">
        <w:rPr>
          <w:rFonts w:ascii="Times New Roman" w:hAnsi="Times New Roman" w:cs="Times New Roman"/>
          <w:sz w:val="24"/>
          <w:szCs w:val="24"/>
        </w:rPr>
        <w:t>‘</w:t>
      </w:r>
      <w:r w:rsidRPr="00A23F16">
        <w:rPr>
          <w:rFonts w:ascii="Times New Roman" w:hAnsi="Times New Roman" w:cs="Times New Roman"/>
          <w:sz w:val="24"/>
          <w:szCs w:val="24"/>
        </w:rPr>
        <w:t>China and the Western World.</w:t>
      </w:r>
      <w:r w:rsidR="005B0D29" w:rsidRPr="00A23F16">
        <w:rPr>
          <w:rFonts w:ascii="Times New Roman" w:hAnsi="Times New Roman" w:cs="Times New Roman"/>
          <w:sz w:val="24"/>
          <w:szCs w:val="24"/>
        </w:rPr>
        <w:t>’</w:t>
      </w:r>
      <w:r w:rsidR="00872073" w:rsidRPr="00A23F16">
        <w:rPr>
          <w:rFonts w:ascii="Times New Roman" w:hAnsi="Times New Roman" w:cs="Times New Roman"/>
          <w:sz w:val="24"/>
          <w:szCs w:val="24"/>
        </w:rPr>
        <w:t xml:space="preserve"> </w:t>
      </w:r>
      <w:r w:rsidRPr="00A23F16">
        <w:rPr>
          <w:rFonts w:ascii="Times New Roman" w:hAnsi="Times New Roman" w:cs="Times New Roman"/>
          <w:i/>
          <w:sz w:val="24"/>
          <w:szCs w:val="24"/>
        </w:rPr>
        <w:t>The Atlantic Monthly</w:t>
      </w:r>
      <w:r w:rsidR="00C43E01" w:rsidRPr="00A23F16">
        <w:rPr>
          <w:rFonts w:ascii="Times New Roman" w:hAnsi="Times New Roman" w:cs="Times New Roman"/>
          <w:sz w:val="24"/>
          <w:szCs w:val="24"/>
        </w:rPr>
        <w:t>,</w:t>
      </w:r>
      <w:r w:rsidRPr="00A23F16">
        <w:rPr>
          <w:rFonts w:ascii="Times New Roman" w:hAnsi="Times New Roman" w:cs="Times New Roman"/>
          <w:i/>
          <w:sz w:val="24"/>
          <w:szCs w:val="24"/>
        </w:rPr>
        <w:t xml:space="preserve"> </w:t>
      </w:r>
      <w:r w:rsidRPr="00A23F16">
        <w:rPr>
          <w:rFonts w:ascii="Times New Roman" w:hAnsi="Times New Roman" w:cs="Times New Roman"/>
          <w:sz w:val="24"/>
          <w:szCs w:val="24"/>
        </w:rPr>
        <w:t>77</w:t>
      </w:r>
      <w:r w:rsidR="00C43E01" w:rsidRPr="00A23F16">
        <w:rPr>
          <w:rFonts w:ascii="Times New Roman" w:hAnsi="Times New Roman" w:cs="Times New Roman"/>
          <w:sz w:val="24"/>
          <w:szCs w:val="24"/>
        </w:rPr>
        <w:t>(</w:t>
      </w:r>
      <w:r w:rsidRPr="00A23F16">
        <w:rPr>
          <w:rFonts w:ascii="Times New Roman" w:hAnsi="Times New Roman" w:cs="Times New Roman"/>
          <w:sz w:val="24"/>
          <w:szCs w:val="24"/>
        </w:rPr>
        <w:t>462</w:t>
      </w:r>
      <w:r w:rsidR="00C43E01" w:rsidRPr="00A23F16">
        <w:rPr>
          <w:rFonts w:ascii="Times New Roman" w:hAnsi="Times New Roman" w:cs="Times New Roman"/>
          <w:sz w:val="24"/>
          <w:szCs w:val="24"/>
        </w:rPr>
        <w:t xml:space="preserve">), </w:t>
      </w:r>
      <w:r w:rsidRPr="00A23F16">
        <w:rPr>
          <w:rFonts w:ascii="Times New Roman" w:hAnsi="Times New Roman" w:cs="Times New Roman"/>
          <w:sz w:val="24"/>
          <w:szCs w:val="24"/>
        </w:rPr>
        <w:t>April 1896</w:t>
      </w:r>
      <w:r w:rsidR="00E7246A" w:rsidRPr="00A23F16">
        <w:rPr>
          <w:rFonts w:ascii="Times New Roman" w:hAnsi="Times New Roman" w:cs="Times New Roman"/>
          <w:sz w:val="24"/>
          <w:szCs w:val="24"/>
        </w:rPr>
        <w:t>,</w:t>
      </w:r>
      <w:r w:rsidRPr="00A23F16">
        <w:rPr>
          <w:rFonts w:ascii="Times New Roman" w:hAnsi="Times New Roman" w:cs="Times New Roman"/>
          <w:sz w:val="24"/>
          <w:szCs w:val="24"/>
        </w:rPr>
        <w:t xml:space="preserve"> 450</w:t>
      </w:r>
      <w:r w:rsidR="00C43E01" w:rsidRPr="00A23F16">
        <w:rPr>
          <w:rFonts w:ascii="Times New Roman" w:hAnsi="Times New Roman" w:cs="Times New Roman"/>
          <w:sz w:val="24"/>
          <w:szCs w:val="24"/>
        </w:rPr>
        <w:t>–</w:t>
      </w:r>
      <w:r w:rsidRPr="00A23F16">
        <w:rPr>
          <w:rFonts w:ascii="Times New Roman" w:hAnsi="Times New Roman" w:cs="Times New Roman"/>
          <w:sz w:val="24"/>
          <w:szCs w:val="24"/>
        </w:rPr>
        <w:t>465.</w:t>
      </w:r>
    </w:p>
    <w:p w14:paraId="4DC6FEAC" w14:textId="77777777" w:rsidR="004D0E77" w:rsidRPr="00A23F16" w:rsidRDefault="004D0E77" w:rsidP="0048685F">
      <w:pPr>
        <w:pStyle w:val="FootnoteText"/>
        <w:spacing w:line="480" w:lineRule="auto"/>
        <w:contextualSpacing/>
        <w:jc w:val="both"/>
        <w:rPr>
          <w:rFonts w:ascii="Times New Roman" w:hAnsi="Times New Roman" w:cs="Times New Roman"/>
          <w:sz w:val="24"/>
          <w:szCs w:val="24"/>
          <w:lang w:val="en-GB"/>
        </w:rPr>
      </w:pPr>
    </w:p>
    <w:p w14:paraId="1AEE56CF" w14:textId="33A14CD1" w:rsidR="00CD6DCC" w:rsidRPr="00A23F16" w:rsidRDefault="00CD6DCC" w:rsidP="0048685F">
      <w:pPr>
        <w:spacing w:after="24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Jernigan, T. R. (1904).</w:t>
      </w:r>
      <w:r w:rsidRPr="00A23F16">
        <w:rPr>
          <w:rStyle w:val="apple-converted-space"/>
          <w:rFonts w:ascii="Times New Roman" w:hAnsi="Times New Roman" w:cs="Times New Roman"/>
          <w:sz w:val="24"/>
          <w:szCs w:val="24"/>
          <w:shd w:val="clear" w:color="auto" w:fill="FFFFFF"/>
        </w:rPr>
        <w:t> </w:t>
      </w:r>
      <w:r w:rsidRPr="00A23F16">
        <w:rPr>
          <w:rFonts w:ascii="Times New Roman" w:hAnsi="Times New Roman" w:cs="Times New Roman"/>
          <w:i/>
          <w:iCs/>
          <w:sz w:val="24"/>
          <w:szCs w:val="24"/>
          <w:shd w:val="clear" w:color="auto" w:fill="FFFFFF"/>
        </w:rPr>
        <w:t xml:space="preserve">China's </w:t>
      </w:r>
      <w:r w:rsidR="00C43E01" w:rsidRPr="00A23F16">
        <w:rPr>
          <w:rFonts w:ascii="Times New Roman" w:hAnsi="Times New Roman" w:cs="Times New Roman"/>
          <w:i/>
          <w:iCs/>
          <w:sz w:val="24"/>
          <w:szCs w:val="24"/>
          <w:shd w:val="clear" w:color="auto" w:fill="FFFFFF"/>
        </w:rPr>
        <w:t>B</w:t>
      </w:r>
      <w:r w:rsidRPr="00A23F16">
        <w:rPr>
          <w:rFonts w:ascii="Times New Roman" w:hAnsi="Times New Roman" w:cs="Times New Roman"/>
          <w:i/>
          <w:iCs/>
          <w:sz w:val="24"/>
          <w:szCs w:val="24"/>
          <w:shd w:val="clear" w:color="auto" w:fill="FFFFFF"/>
        </w:rPr>
        <w:t xml:space="preserve">usiness </w:t>
      </w:r>
      <w:r w:rsidR="00C43E01" w:rsidRPr="00A23F16">
        <w:rPr>
          <w:rFonts w:ascii="Times New Roman" w:hAnsi="Times New Roman" w:cs="Times New Roman"/>
          <w:i/>
          <w:iCs/>
          <w:sz w:val="24"/>
          <w:szCs w:val="24"/>
          <w:shd w:val="clear" w:color="auto" w:fill="FFFFFF"/>
        </w:rPr>
        <w:t>M</w:t>
      </w:r>
      <w:r w:rsidRPr="00A23F16">
        <w:rPr>
          <w:rFonts w:ascii="Times New Roman" w:hAnsi="Times New Roman" w:cs="Times New Roman"/>
          <w:i/>
          <w:iCs/>
          <w:sz w:val="24"/>
          <w:szCs w:val="24"/>
          <w:shd w:val="clear" w:color="auto" w:fill="FFFFFF"/>
        </w:rPr>
        <w:t xml:space="preserve">ethods and </w:t>
      </w:r>
      <w:r w:rsidR="00C43E01" w:rsidRPr="00A23F16">
        <w:rPr>
          <w:rFonts w:ascii="Times New Roman" w:hAnsi="Times New Roman" w:cs="Times New Roman"/>
          <w:i/>
          <w:iCs/>
          <w:sz w:val="24"/>
          <w:szCs w:val="24"/>
          <w:shd w:val="clear" w:color="auto" w:fill="FFFFFF"/>
        </w:rPr>
        <w:t>P</w:t>
      </w:r>
      <w:r w:rsidRPr="00A23F16">
        <w:rPr>
          <w:rFonts w:ascii="Times New Roman" w:hAnsi="Times New Roman" w:cs="Times New Roman"/>
          <w:i/>
          <w:iCs/>
          <w:sz w:val="24"/>
          <w:szCs w:val="24"/>
          <w:shd w:val="clear" w:color="auto" w:fill="FFFFFF"/>
        </w:rPr>
        <w:t>olicy</w:t>
      </w:r>
      <w:r w:rsidRPr="00A23F16">
        <w:rPr>
          <w:rFonts w:ascii="Times New Roman" w:hAnsi="Times New Roman" w:cs="Times New Roman"/>
          <w:sz w:val="24"/>
          <w:szCs w:val="24"/>
          <w:shd w:val="clear" w:color="auto" w:fill="FFFFFF"/>
        </w:rPr>
        <w:t xml:space="preserve">. </w:t>
      </w:r>
      <w:r w:rsidR="009922EA" w:rsidRPr="00A23F16">
        <w:rPr>
          <w:rFonts w:ascii="Times New Roman" w:hAnsi="Times New Roman" w:cs="Times New Roman"/>
          <w:sz w:val="24"/>
          <w:szCs w:val="24"/>
          <w:shd w:val="clear" w:color="auto" w:fill="FFFFFF"/>
        </w:rPr>
        <w:t xml:space="preserve">London: </w:t>
      </w:r>
      <w:r w:rsidRPr="00A23F16">
        <w:rPr>
          <w:rFonts w:ascii="Times New Roman" w:hAnsi="Times New Roman" w:cs="Times New Roman"/>
          <w:sz w:val="24"/>
          <w:szCs w:val="24"/>
          <w:shd w:val="clear" w:color="auto" w:fill="FFFFFF"/>
        </w:rPr>
        <w:t>TF Unwin.</w:t>
      </w:r>
    </w:p>
    <w:p w14:paraId="44850B35" w14:textId="77777777" w:rsidR="00CD6DCC" w:rsidRPr="00A23F16" w:rsidRDefault="00CD6DCC" w:rsidP="0048685F">
      <w:pPr>
        <w:pStyle w:val="FootnoteText"/>
        <w:spacing w:line="480" w:lineRule="auto"/>
        <w:contextualSpacing/>
        <w:jc w:val="both"/>
        <w:rPr>
          <w:rFonts w:ascii="Times New Roman" w:hAnsi="Times New Roman" w:cs="Times New Roman"/>
          <w:sz w:val="24"/>
          <w:szCs w:val="24"/>
          <w:lang w:val="en-GB"/>
        </w:rPr>
      </w:pPr>
    </w:p>
    <w:p w14:paraId="289F8C8B" w14:textId="2614E783" w:rsidR="00C26261" w:rsidRPr="00A23F16" w:rsidRDefault="00C26261" w:rsidP="0048685F">
      <w:pPr>
        <w:pStyle w:val="FootnoteText"/>
        <w:spacing w:line="480" w:lineRule="auto"/>
        <w:contextualSpacing/>
        <w:jc w:val="both"/>
        <w:rPr>
          <w:rFonts w:ascii="Times New Roman" w:hAnsi="Times New Roman" w:cs="Times New Roman"/>
          <w:sz w:val="24"/>
          <w:szCs w:val="24"/>
          <w:lang w:val="en-GB"/>
        </w:rPr>
      </w:pPr>
      <w:r w:rsidRPr="00A23F16">
        <w:rPr>
          <w:rFonts w:ascii="Times New Roman" w:hAnsi="Times New Roman" w:cs="Times New Roman"/>
          <w:sz w:val="24"/>
          <w:szCs w:val="24"/>
          <w:lang w:val="en-GB"/>
        </w:rPr>
        <w:t xml:space="preserve">Knox, T. (1878). </w:t>
      </w:r>
      <w:r w:rsidR="005B0D29" w:rsidRPr="00A23F16">
        <w:rPr>
          <w:rFonts w:ascii="Times New Roman" w:hAnsi="Times New Roman" w:cs="Times New Roman"/>
          <w:sz w:val="24"/>
          <w:szCs w:val="24"/>
          <w:lang w:val="en-GB"/>
        </w:rPr>
        <w:t>‘</w:t>
      </w:r>
      <w:r w:rsidRPr="00A23F16">
        <w:rPr>
          <w:rFonts w:ascii="Times New Roman" w:hAnsi="Times New Roman" w:cs="Times New Roman"/>
          <w:sz w:val="24"/>
          <w:szCs w:val="24"/>
          <w:lang w:val="en-GB"/>
        </w:rPr>
        <w:t>John Comprador.</w:t>
      </w:r>
      <w:r w:rsidR="005B0D29" w:rsidRPr="00A23F16">
        <w:rPr>
          <w:rFonts w:ascii="Times New Roman" w:hAnsi="Times New Roman" w:cs="Times New Roman"/>
          <w:sz w:val="24"/>
          <w:szCs w:val="24"/>
          <w:lang w:val="en-GB"/>
        </w:rPr>
        <w:t>’</w:t>
      </w:r>
      <w:r w:rsidRPr="00A23F16">
        <w:rPr>
          <w:rFonts w:ascii="Times New Roman" w:hAnsi="Times New Roman" w:cs="Times New Roman"/>
          <w:sz w:val="24"/>
          <w:szCs w:val="24"/>
          <w:lang w:val="en-GB"/>
        </w:rPr>
        <w:t xml:space="preserve"> </w:t>
      </w:r>
      <w:r w:rsidRPr="00A23F16">
        <w:rPr>
          <w:rFonts w:ascii="Times New Roman" w:hAnsi="Times New Roman" w:cs="Times New Roman"/>
          <w:i/>
          <w:sz w:val="24"/>
          <w:szCs w:val="24"/>
          <w:lang w:val="en-GB"/>
        </w:rPr>
        <w:t>Harper’s New Monthly Magazine</w:t>
      </w:r>
      <w:r w:rsidR="00C43E01" w:rsidRPr="00A23F16">
        <w:rPr>
          <w:rFonts w:ascii="Times New Roman" w:hAnsi="Times New Roman" w:cs="Times New Roman"/>
          <w:i/>
          <w:sz w:val="24"/>
          <w:szCs w:val="24"/>
          <w:lang w:val="en-GB"/>
        </w:rPr>
        <w:t>,</w:t>
      </w:r>
      <w:r w:rsidRPr="00A23F16">
        <w:rPr>
          <w:rFonts w:ascii="Times New Roman" w:hAnsi="Times New Roman" w:cs="Times New Roman"/>
          <w:sz w:val="24"/>
          <w:szCs w:val="24"/>
          <w:lang w:val="en-GB"/>
        </w:rPr>
        <w:t xml:space="preserve"> 57</w:t>
      </w:r>
      <w:r w:rsidR="00C43E01" w:rsidRPr="00A23F16">
        <w:rPr>
          <w:rFonts w:ascii="Times New Roman" w:hAnsi="Times New Roman" w:cs="Times New Roman"/>
          <w:sz w:val="24"/>
          <w:szCs w:val="24"/>
          <w:lang w:val="en-GB"/>
        </w:rPr>
        <w:t>,</w:t>
      </w:r>
      <w:r w:rsidRPr="00A23F16">
        <w:rPr>
          <w:rFonts w:ascii="Times New Roman" w:hAnsi="Times New Roman" w:cs="Times New Roman"/>
          <w:sz w:val="24"/>
          <w:szCs w:val="24"/>
          <w:lang w:val="en-GB"/>
        </w:rPr>
        <w:t xml:space="preserve"> August 1878</w:t>
      </w:r>
      <w:r w:rsidR="0072481A" w:rsidRPr="00A23F16">
        <w:rPr>
          <w:rFonts w:ascii="Times New Roman" w:hAnsi="Times New Roman" w:cs="Times New Roman"/>
          <w:sz w:val="24"/>
          <w:szCs w:val="24"/>
          <w:lang w:val="en-GB"/>
        </w:rPr>
        <w:t>,</w:t>
      </w:r>
      <w:r w:rsidRPr="00A23F16">
        <w:rPr>
          <w:rFonts w:ascii="Times New Roman" w:hAnsi="Times New Roman" w:cs="Times New Roman"/>
          <w:sz w:val="24"/>
          <w:szCs w:val="24"/>
          <w:lang w:val="en-GB"/>
        </w:rPr>
        <w:t xml:space="preserve"> 427</w:t>
      </w:r>
      <w:r w:rsidR="00C43E01" w:rsidRPr="00A23F16">
        <w:rPr>
          <w:rFonts w:ascii="Times New Roman" w:hAnsi="Times New Roman" w:cs="Times New Roman"/>
          <w:sz w:val="24"/>
          <w:szCs w:val="24"/>
          <w:lang w:val="en-GB"/>
        </w:rPr>
        <w:t>–</w:t>
      </w:r>
      <w:r w:rsidRPr="00A23F16">
        <w:rPr>
          <w:rFonts w:ascii="Times New Roman" w:hAnsi="Times New Roman" w:cs="Times New Roman"/>
          <w:sz w:val="24"/>
          <w:szCs w:val="24"/>
          <w:lang w:val="en-GB"/>
        </w:rPr>
        <w:t>34.</w:t>
      </w:r>
    </w:p>
    <w:p w14:paraId="6624F36F" w14:textId="77777777" w:rsidR="004D0E77" w:rsidRPr="00A23F16" w:rsidRDefault="004D0E77" w:rsidP="0048685F">
      <w:pPr>
        <w:spacing w:after="0" w:line="480" w:lineRule="auto"/>
        <w:contextualSpacing/>
        <w:jc w:val="both"/>
        <w:rPr>
          <w:rFonts w:ascii="Times New Roman" w:hAnsi="Times New Roman" w:cs="Times New Roman"/>
          <w:sz w:val="24"/>
          <w:szCs w:val="24"/>
          <w:shd w:val="clear" w:color="auto" w:fill="FFFFFF"/>
        </w:rPr>
      </w:pPr>
    </w:p>
    <w:p w14:paraId="0BDF6985" w14:textId="0B8455DB" w:rsidR="00C26261" w:rsidRPr="00A23F16" w:rsidRDefault="00C26261" w:rsidP="0048685F">
      <w:pPr>
        <w:spacing w:after="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Lay, W.</w:t>
      </w:r>
      <w:r w:rsidR="00C43E01" w:rsidRPr="00A23F16">
        <w:rPr>
          <w:rFonts w:ascii="Times New Roman" w:hAnsi="Times New Roman" w:cs="Times New Roman"/>
          <w:sz w:val="24"/>
          <w:szCs w:val="24"/>
          <w:shd w:val="clear" w:color="auto" w:fill="FFFFFF"/>
        </w:rPr>
        <w:t xml:space="preserve"> </w:t>
      </w:r>
      <w:r w:rsidRPr="00A23F16">
        <w:rPr>
          <w:rFonts w:ascii="Times New Roman" w:hAnsi="Times New Roman" w:cs="Times New Roman"/>
          <w:sz w:val="24"/>
          <w:szCs w:val="24"/>
          <w:shd w:val="clear" w:color="auto" w:fill="FFFFFF"/>
        </w:rPr>
        <w:t xml:space="preserve">H. (1866). </w:t>
      </w:r>
      <w:r w:rsidR="005B0D29"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General </w:t>
      </w:r>
      <w:r w:rsidR="00C43E01" w:rsidRPr="00A23F16">
        <w:rPr>
          <w:rFonts w:ascii="Times New Roman" w:hAnsi="Times New Roman" w:cs="Times New Roman"/>
          <w:sz w:val="24"/>
          <w:szCs w:val="24"/>
          <w:shd w:val="clear" w:color="auto" w:fill="FFFFFF"/>
        </w:rPr>
        <w:t xml:space="preserve">observations </w:t>
      </w:r>
      <w:r w:rsidRPr="00A23F16">
        <w:rPr>
          <w:rFonts w:ascii="Times New Roman" w:hAnsi="Times New Roman" w:cs="Times New Roman"/>
          <w:sz w:val="24"/>
          <w:szCs w:val="24"/>
          <w:shd w:val="clear" w:color="auto" w:fill="FFFFFF"/>
        </w:rPr>
        <w:t xml:space="preserve">on the </w:t>
      </w:r>
      <w:r w:rsidR="00C43E01" w:rsidRPr="00A23F16">
        <w:rPr>
          <w:rFonts w:ascii="Times New Roman" w:hAnsi="Times New Roman" w:cs="Times New Roman"/>
          <w:sz w:val="24"/>
          <w:szCs w:val="24"/>
          <w:shd w:val="clear" w:color="auto" w:fill="FFFFFF"/>
        </w:rPr>
        <w:t xml:space="preserve">port </w:t>
      </w:r>
      <w:r w:rsidRPr="00A23F16">
        <w:rPr>
          <w:rFonts w:ascii="Times New Roman" w:hAnsi="Times New Roman" w:cs="Times New Roman"/>
          <w:sz w:val="24"/>
          <w:szCs w:val="24"/>
          <w:shd w:val="clear" w:color="auto" w:fill="FFFFFF"/>
        </w:rPr>
        <w:t xml:space="preserve">and </w:t>
      </w:r>
      <w:r w:rsidR="00C43E01" w:rsidRPr="00A23F16">
        <w:rPr>
          <w:rFonts w:ascii="Times New Roman" w:hAnsi="Times New Roman" w:cs="Times New Roman"/>
          <w:sz w:val="24"/>
          <w:szCs w:val="24"/>
          <w:shd w:val="clear" w:color="auto" w:fill="FFFFFF"/>
        </w:rPr>
        <w:t xml:space="preserve">trade </w:t>
      </w:r>
      <w:r w:rsidRPr="00A23F16">
        <w:rPr>
          <w:rFonts w:ascii="Times New Roman" w:hAnsi="Times New Roman" w:cs="Times New Roman"/>
          <w:sz w:val="24"/>
          <w:szCs w:val="24"/>
          <w:shd w:val="clear" w:color="auto" w:fill="FFFFFF"/>
        </w:rPr>
        <w:t>and Che-foo</w:t>
      </w:r>
      <w:r w:rsidR="00C43E01" w:rsidRPr="00A23F16">
        <w:rPr>
          <w:rFonts w:ascii="Times New Roman" w:hAnsi="Times New Roman" w:cs="Times New Roman"/>
          <w:sz w:val="24"/>
          <w:szCs w:val="24"/>
          <w:shd w:val="clear" w:color="auto" w:fill="FFFFFF"/>
        </w:rPr>
        <w:t>.</w:t>
      </w:r>
      <w:r w:rsidR="005B0D29"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 1866 [3707] </w:t>
      </w:r>
      <w:r w:rsidRPr="00A23F16">
        <w:rPr>
          <w:rFonts w:ascii="Times New Roman" w:hAnsi="Times New Roman" w:cs="Times New Roman"/>
          <w:i/>
          <w:sz w:val="24"/>
          <w:szCs w:val="24"/>
          <w:shd w:val="clear" w:color="auto" w:fill="FFFFFF"/>
        </w:rPr>
        <w:t xml:space="preserve">Commercial </w:t>
      </w:r>
      <w:r w:rsidR="00C43E01" w:rsidRPr="00A23F16">
        <w:rPr>
          <w:rFonts w:ascii="Times New Roman" w:hAnsi="Times New Roman" w:cs="Times New Roman"/>
          <w:i/>
          <w:sz w:val="24"/>
          <w:szCs w:val="24"/>
          <w:shd w:val="clear" w:color="auto" w:fill="FFFFFF"/>
        </w:rPr>
        <w:t>R</w:t>
      </w:r>
      <w:r w:rsidRPr="00A23F16">
        <w:rPr>
          <w:rFonts w:ascii="Times New Roman" w:hAnsi="Times New Roman" w:cs="Times New Roman"/>
          <w:i/>
          <w:sz w:val="24"/>
          <w:szCs w:val="24"/>
          <w:shd w:val="clear" w:color="auto" w:fill="FFFFFF"/>
        </w:rPr>
        <w:t>eports from Her Majesty's Consuls in China, Japan, and Siam</w:t>
      </w:r>
      <w:r w:rsidR="00E7246A" w:rsidRPr="00A23F16">
        <w:rPr>
          <w:rFonts w:ascii="Times New Roman" w:hAnsi="Times New Roman" w:cs="Times New Roman"/>
          <w:sz w:val="24"/>
          <w:szCs w:val="24"/>
          <w:shd w:val="clear" w:color="auto" w:fill="FFFFFF"/>
        </w:rPr>
        <w:t>.</w:t>
      </w:r>
    </w:p>
    <w:p w14:paraId="329BD931" w14:textId="77777777" w:rsidR="004D0E77" w:rsidRPr="00A23F16" w:rsidRDefault="004D0E77" w:rsidP="0048685F">
      <w:pPr>
        <w:spacing w:after="0" w:line="480" w:lineRule="auto"/>
        <w:contextualSpacing/>
        <w:jc w:val="both"/>
        <w:rPr>
          <w:rFonts w:ascii="Times New Roman" w:hAnsi="Times New Roman" w:cs="Times New Roman"/>
          <w:sz w:val="24"/>
          <w:szCs w:val="24"/>
          <w:shd w:val="clear" w:color="auto" w:fill="FFFFFF"/>
        </w:rPr>
      </w:pPr>
    </w:p>
    <w:p w14:paraId="471177F9" w14:textId="1A362295" w:rsidR="002F69E6" w:rsidRPr="00A23F16" w:rsidDel="00C26261" w:rsidRDefault="002F69E6" w:rsidP="002F69E6">
      <w:pPr>
        <w:spacing w:before="240" w:after="240" w:line="480" w:lineRule="auto"/>
        <w:contextualSpacing/>
        <w:jc w:val="both"/>
        <w:rPr>
          <w:rFonts w:ascii="Times New Roman" w:hAnsi="Times New Roman" w:cs="Times New Roman"/>
          <w:sz w:val="24"/>
          <w:szCs w:val="24"/>
          <w:shd w:val="clear" w:color="auto" w:fill="FFFFFF"/>
        </w:rPr>
      </w:pPr>
      <w:r w:rsidRPr="00A23F16" w:rsidDel="00C26261">
        <w:rPr>
          <w:rFonts w:ascii="Times New Roman" w:hAnsi="Times New Roman" w:cs="Times New Roman"/>
          <w:sz w:val="24"/>
          <w:szCs w:val="24"/>
          <w:shd w:val="clear" w:color="auto" w:fill="FFFFFF"/>
        </w:rPr>
        <w:lastRenderedPageBreak/>
        <w:t>Mackay, J. to Hart,</w:t>
      </w:r>
      <w:r w:rsidR="00C43E01" w:rsidRPr="00A23F16">
        <w:rPr>
          <w:rFonts w:ascii="Times New Roman" w:hAnsi="Times New Roman" w:cs="Times New Roman"/>
          <w:sz w:val="24"/>
          <w:szCs w:val="24"/>
          <w:shd w:val="clear" w:color="auto" w:fill="FFFFFF"/>
        </w:rPr>
        <w:t xml:space="preserve"> R.,</w:t>
      </w:r>
      <w:r w:rsidRPr="00A23F16" w:rsidDel="00C26261">
        <w:rPr>
          <w:rFonts w:ascii="Times New Roman" w:hAnsi="Times New Roman" w:cs="Times New Roman"/>
          <w:sz w:val="24"/>
          <w:szCs w:val="24"/>
          <w:shd w:val="clear" w:color="auto" w:fill="FFFFFF"/>
        </w:rPr>
        <w:t xml:space="preserve"> 28 November 1864, in British Parliamentary Papers, 1866 [3587] </w:t>
      </w:r>
      <w:r w:rsidRPr="00A23F16" w:rsidDel="00C26261">
        <w:rPr>
          <w:rFonts w:ascii="Times New Roman" w:hAnsi="Times New Roman" w:cs="Times New Roman"/>
          <w:i/>
          <w:sz w:val="24"/>
          <w:szCs w:val="24"/>
          <w:shd w:val="clear" w:color="auto" w:fill="FFFFFF"/>
        </w:rPr>
        <w:t xml:space="preserve">Commercial </w:t>
      </w:r>
      <w:r w:rsidR="00C43E01" w:rsidRPr="00A23F16">
        <w:rPr>
          <w:rFonts w:ascii="Times New Roman" w:hAnsi="Times New Roman" w:cs="Times New Roman"/>
          <w:i/>
          <w:sz w:val="24"/>
          <w:szCs w:val="24"/>
          <w:shd w:val="clear" w:color="auto" w:fill="FFFFFF"/>
        </w:rPr>
        <w:t>R</w:t>
      </w:r>
      <w:r w:rsidRPr="00A23F16" w:rsidDel="00C26261">
        <w:rPr>
          <w:rFonts w:ascii="Times New Roman" w:hAnsi="Times New Roman" w:cs="Times New Roman"/>
          <w:i/>
          <w:sz w:val="24"/>
          <w:szCs w:val="24"/>
          <w:shd w:val="clear" w:color="auto" w:fill="FFFFFF"/>
        </w:rPr>
        <w:t>eports from Her Majesty's Consuls in China</w:t>
      </w:r>
      <w:r w:rsidRPr="00A23F16" w:rsidDel="00C26261">
        <w:rPr>
          <w:rFonts w:ascii="Times New Roman" w:hAnsi="Times New Roman" w:cs="Times New Roman"/>
          <w:sz w:val="24"/>
          <w:szCs w:val="24"/>
          <w:shd w:val="clear" w:color="auto" w:fill="FFFFFF"/>
        </w:rPr>
        <w:t>,</w:t>
      </w:r>
      <w:r w:rsidR="00872073" w:rsidRPr="00A23F16">
        <w:rPr>
          <w:rFonts w:ascii="Times New Roman" w:hAnsi="Times New Roman" w:cs="Times New Roman"/>
          <w:sz w:val="24"/>
          <w:szCs w:val="24"/>
          <w:shd w:val="clear" w:color="auto" w:fill="FFFFFF"/>
        </w:rPr>
        <w:t xml:space="preserve"> </w:t>
      </w:r>
      <w:r w:rsidRPr="00A23F16" w:rsidDel="00C26261">
        <w:rPr>
          <w:rFonts w:ascii="Times New Roman" w:hAnsi="Times New Roman" w:cs="Times New Roman"/>
          <w:sz w:val="24"/>
          <w:szCs w:val="24"/>
          <w:shd w:val="clear" w:color="auto" w:fill="FFFFFF"/>
        </w:rPr>
        <w:t>127.</w:t>
      </w:r>
    </w:p>
    <w:p w14:paraId="5E178335" w14:textId="77777777" w:rsidR="002F69E6" w:rsidRPr="00A23F16" w:rsidRDefault="002F69E6" w:rsidP="0048685F">
      <w:pPr>
        <w:spacing w:after="0" w:line="480" w:lineRule="auto"/>
        <w:contextualSpacing/>
        <w:jc w:val="both"/>
        <w:rPr>
          <w:rFonts w:ascii="Times New Roman" w:hAnsi="Times New Roman" w:cs="Times New Roman"/>
          <w:sz w:val="24"/>
          <w:szCs w:val="24"/>
          <w:shd w:val="clear" w:color="auto" w:fill="FFFFFF"/>
        </w:rPr>
      </w:pPr>
    </w:p>
    <w:p w14:paraId="6241A785" w14:textId="29D97D2E" w:rsidR="006256B9" w:rsidRPr="00A23F16" w:rsidRDefault="006256B9" w:rsidP="006256B9">
      <w:pPr>
        <w:spacing w:before="240" w:after="240" w:line="480" w:lineRule="auto"/>
        <w:contextualSpacing/>
        <w:jc w:val="both"/>
        <w:rPr>
          <w:rFonts w:ascii="Times New Roman" w:hAnsi="Times New Roman" w:cs="Times New Roman"/>
          <w:sz w:val="24"/>
          <w:szCs w:val="24"/>
        </w:rPr>
      </w:pPr>
      <w:r w:rsidRPr="00A23F16">
        <w:rPr>
          <w:rFonts w:ascii="Times New Roman" w:eastAsia="Calibri" w:hAnsi="Times New Roman" w:cs="Times New Roman"/>
          <w:sz w:val="24"/>
          <w:szCs w:val="24"/>
        </w:rPr>
        <w:t>Medhurst, W.</w:t>
      </w:r>
      <w:r w:rsidR="00C43E01" w:rsidRPr="00A23F16">
        <w:rPr>
          <w:rFonts w:ascii="Times New Roman" w:eastAsia="Calibri" w:hAnsi="Times New Roman" w:cs="Times New Roman"/>
          <w:sz w:val="24"/>
          <w:szCs w:val="24"/>
        </w:rPr>
        <w:t xml:space="preserve"> </w:t>
      </w:r>
      <w:r w:rsidRPr="00A23F16">
        <w:rPr>
          <w:rFonts w:ascii="Times New Roman" w:eastAsia="Calibri" w:hAnsi="Times New Roman" w:cs="Times New Roman"/>
          <w:sz w:val="24"/>
          <w:szCs w:val="24"/>
        </w:rPr>
        <w:t xml:space="preserve">H. (1872). </w:t>
      </w:r>
      <w:r w:rsidRPr="00A23F16">
        <w:rPr>
          <w:rFonts w:ascii="Times New Roman" w:eastAsia="Calibri" w:hAnsi="Times New Roman" w:cs="Times New Roman"/>
          <w:i/>
          <w:sz w:val="24"/>
          <w:szCs w:val="24"/>
        </w:rPr>
        <w:t>The Foreigner in Far Cathay</w:t>
      </w:r>
      <w:r w:rsidRPr="00A23F16">
        <w:rPr>
          <w:rFonts w:ascii="Times New Roman" w:eastAsia="Calibri" w:hAnsi="Times New Roman" w:cs="Times New Roman"/>
          <w:sz w:val="24"/>
          <w:szCs w:val="24"/>
        </w:rPr>
        <w:t>. London: Edward Stanford.</w:t>
      </w:r>
    </w:p>
    <w:p w14:paraId="1FC08C48" w14:textId="4D8A9639" w:rsidR="00162A9A" w:rsidRDefault="00C26261" w:rsidP="0048685F">
      <w:pPr>
        <w:spacing w:after="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 xml:space="preserve">Morse, H. B. </w:t>
      </w:r>
      <w:r w:rsidR="00162A9A" w:rsidRPr="00162A9A">
        <w:rPr>
          <w:rFonts w:ascii="Times New Roman" w:hAnsi="Times New Roman" w:cs="Times New Roman" w:hint="eastAsia"/>
          <w:sz w:val="24"/>
          <w:szCs w:val="24"/>
          <w:shd w:val="clear" w:color="auto" w:fill="FFFFFF"/>
        </w:rPr>
        <w:t>(1908). </w:t>
      </w:r>
      <w:r w:rsidR="00162A9A" w:rsidRPr="00162A9A">
        <w:rPr>
          <w:rFonts w:ascii="Times New Roman" w:hAnsi="Times New Roman" w:cs="Times New Roman" w:hint="eastAsia"/>
          <w:i/>
          <w:iCs/>
          <w:sz w:val="24"/>
          <w:szCs w:val="24"/>
          <w:shd w:val="clear" w:color="auto" w:fill="FFFFFF"/>
        </w:rPr>
        <w:t>The Trade and administration of the Chinese Empire</w:t>
      </w:r>
      <w:r w:rsidR="00162A9A" w:rsidRPr="00162A9A">
        <w:rPr>
          <w:rFonts w:ascii="Times New Roman" w:hAnsi="Times New Roman" w:cs="Times New Roman" w:hint="eastAsia"/>
          <w:sz w:val="24"/>
          <w:szCs w:val="24"/>
          <w:shd w:val="clear" w:color="auto" w:fill="FFFFFF"/>
        </w:rPr>
        <w:t>. London, Longmans.</w:t>
      </w:r>
    </w:p>
    <w:p w14:paraId="7C858253" w14:textId="77777777" w:rsidR="00162A9A" w:rsidRDefault="00162A9A" w:rsidP="0048685F">
      <w:pPr>
        <w:spacing w:after="0" w:line="480" w:lineRule="auto"/>
        <w:contextualSpacing/>
        <w:jc w:val="both"/>
        <w:rPr>
          <w:rFonts w:ascii="Times New Roman" w:hAnsi="Times New Roman" w:cs="Times New Roman"/>
          <w:sz w:val="24"/>
          <w:szCs w:val="24"/>
          <w:shd w:val="clear" w:color="auto" w:fill="FFFFFF"/>
        </w:rPr>
      </w:pPr>
    </w:p>
    <w:p w14:paraId="179DE289" w14:textId="6A7D6131" w:rsidR="00162A9A" w:rsidRPr="00A23F16" w:rsidRDefault="00162A9A" w:rsidP="0048685F">
      <w:pPr>
        <w:spacing w:after="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 xml:space="preserve">Morse, H. B. </w:t>
      </w:r>
      <w:r w:rsidR="00C26261" w:rsidRPr="00A23F16">
        <w:rPr>
          <w:rFonts w:ascii="Times New Roman" w:hAnsi="Times New Roman" w:cs="Times New Roman"/>
          <w:sz w:val="24"/>
          <w:szCs w:val="24"/>
          <w:shd w:val="clear" w:color="auto" w:fill="FFFFFF"/>
        </w:rPr>
        <w:t>(1909).</w:t>
      </w:r>
      <w:r w:rsidR="00C26261" w:rsidRPr="00A23F16">
        <w:rPr>
          <w:rStyle w:val="apple-converted-space"/>
          <w:rFonts w:ascii="Times New Roman" w:hAnsi="Times New Roman" w:cs="Times New Roman"/>
          <w:sz w:val="24"/>
          <w:szCs w:val="24"/>
          <w:shd w:val="clear" w:color="auto" w:fill="FFFFFF"/>
        </w:rPr>
        <w:t> </w:t>
      </w:r>
      <w:r w:rsidR="00C26261" w:rsidRPr="00A23F16">
        <w:rPr>
          <w:rFonts w:ascii="Times New Roman" w:hAnsi="Times New Roman" w:cs="Times New Roman"/>
          <w:i/>
          <w:iCs/>
          <w:sz w:val="24"/>
          <w:szCs w:val="24"/>
          <w:shd w:val="clear" w:color="auto" w:fill="FFFFFF"/>
        </w:rPr>
        <w:t xml:space="preserve">The </w:t>
      </w:r>
      <w:r w:rsidR="00C43E01" w:rsidRPr="00A23F16">
        <w:rPr>
          <w:rFonts w:ascii="Times New Roman" w:hAnsi="Times New Roman" w:cs="Times New Roman"/>
          <w:i/>
          <w:iCs/>
          <w:sz w:val="24"/>
          <w:szCs w:val="24"/>
          <w:shd w:val="clear" w:color="auto" w:fill="FFFFFF"/>
        </w:rPr>
        <w:t>G</w:t>
      </w:r>
      <w:r w:rsidR="00C26261" w:rsidRPr="00A23F16">
        <w:rPr>
          <w:rFonts w:ascii="Times New Roman" w:hAnsi="Times New Roman" w:cs="Times New Roman"/>
          <w:i/>
          <w:iCs/>
          <w:sz w:val="24"/>
          <w:szCs w:val="24"/>
          <w:shd w:val="clear" w:color="auto" w:fill="FFFFFF"/>
        </w:rPr>
        <w:t xml:space="preserve">ilds of China: </w:t>
      </w:r>
      <w:r w:rsidR="00C43E01" w:rsidRPr="00A23F16">
        <w:rPr>
          <w:rFonts w:ascii="Times New Roman" w:hAnsi="Times New Roman" w:cs="Times New Roman"/>
          <w:i/>
          <w:iCs/>
          <w:sz w:val="24"/>
          <w:szCs w:val="24"/>
          <w:shd w:val="clear" w:color="auto" w:fill="FFFFFF"/>
        </w:rPr>
        <w:t>W</w:t>
      </w:r>
      <w:r w:rsidR="00C26261" w:rsidRPr="00A23F16">
        <w:rPr>
          <w:rFonts w:ascii="Times New Roman" w:hAnsi="Times New Roman" w:cs="Times New Roman"/>
          <w:i/>
          <w:iCs/>
          <w:sz w:val="24"/>
          <w:szCs w:val="24"/>
          <w:shd w:val="clear" w:color="auto" w:fill="FFFFFF"/>
        </w:rPr>
        <w:t xml:space="preserve">ith an </w:t>
      </w:r>
      <w:r w:rsidR="00C43E01" w:rsidRPr="00A23F16">
        <w:rPr>
          <w:rFonts w:ascii="Times New Roman" w:hAnsi="Times New Roman" w:cs="Times New Roman"/>
          <w:i/>
          <w:iCs/>
          <w:sz w:val="24"/>
          <w:szCs w:val="24"/>
          <w:shd w:val="clear" w:color="auto" w:fill="FFFFFF"/>
        </w:rPr>
        <w:t>A</w:t>
      </w:r>
      <w:r w:rsidR="00C26261" w:rsidRPr="00A23F16">
        <w:rPr>
          <w:rFonts w:ascii="Times New Roman" w:hAnsi="Times New Roman" w:cs="Times New Roman"/>
          <w:i/>
          <w:iCs/>
          <w:sz w:val="24"/>
          <w:szCs w:val="24"/>
          <w:shd w:val="clear" w:color="auto" w:fill="FFFFFF"/>
        </w:rPr>
        <w:t xml:space="preserve">ccount of the </w:t>
      </w:r>
      <w:r w:rsidR="00C43E01" w:rsidRPr="00A23F16">
        <w:rPr>
          <w:rFonts w:ascii="Times New Roman" w:hAnsi="Times New Roman" w:cs="Times New Roman"/>
          <w:i/>
          <w:iCs/>
          <w:noProof/>
          <w:sz w:val="24"/>
          <w:szCs w:val="24"/>
          <w:shd w:val="clear" w:color="auto" w:fill="FFFFFF"/>
        </w:rPr>
        <w:t>G</w:t>
      </w:r>
      <w:r w:rsidR="00C26261" w:rsidRPr="00A23F16">
        <w:rPr>
          <w:rFonts w:ascii="Times New Roman" w:hAnsi="Times New Roman" w:cs="Times New Roman"/>
          <w:i/>
          <w:iCs/>
          <w:noProof/>
          <w:sz w:val="24"/>
          <w:szCs w:val="24"/>
          <w:shd w:val="clear" w:color="auto" w:fill="FFFFFF"/>
        </w:rPr>
        <w:t>ild</w:t>
      </w:r>
      <w:r w:rsidR="00C26261" w:rsidRPr="00A23F16">
        <w:rPr>
          <w:rFonts w:ascii="Times New Roman" w:hAnsi="Times New Roman" w:cs="Times New Roman"/>
          <w:i/>
          <w:iCs/>
          <w:sz w:val="24"/>
          <w:szCs w:val="24"/>
          <w:shd w:val="clear" w:color="auto" w:fill="FFFFFF"/>
        </w:rPr>
        <w:t xml:space="preserve"> </w:t>
      </w:r>
      <w:r w:rsidR="00C43E01" w:rsidRPr="00A23F16">
        <w:rPr>
          <w:rFonts w:ascii="Times New Roman" w:hAnsi="Times New Roman" w:cs="Times New Roman"/>
          <w:i/>
          <w:iCs/>
          <w:sz w:val="24"/>
          <w:szCs w:val="24"/>
          <w:shd w:val="clear" w:color="auto" w:fill="FFFFFF"/>
        </w:rPr>
        <w:t>M</w:t>
      </w:r>
      <w:r w:rsidR="00C26261" w:rsidRPr="00A23F16">
        <w:rPr>
          <w:rFonts w:ascii="Times New Roman" w:hAnsi="Times New Roman" w:cs="Times New Roman"/>
          <w:i/>
          <w:iCs/>
          <w:sz w:val="24"/>
          <w:szCs w:val="24"/>
          <w:shd w:val="clear" w:color="auto" w:fill="FFFFFF"/>
        </w:rPr>
        <w:t>erchant or Co-hong of Canton</w:t>
      </w:r>
      <w:r w:rsidR="00C26261" w:rsidRPr="00A23F16">
        <w:rPr>
          <w:rFonts w:ascii="Times New Roman" w:hAnsi="Times New Roman" w:cs="Times New Roman"/>
          <w:sz w:val="24"/>
          <w:szCs w:val="24"/>
          <w:shd w:val="clear" w:color="auto" w:fill="FFFFFF"/>
        </w:rPr>
        <w:t xml:space="preserve">. </w:t>
      </w:r>
      <w:r w:rsidR="009922EA" w:rsidRPr="00A23F16">
        <w:rPr>
          <w:rFonts w:ascii="Times New Roman" w:hAnsi="Times New Roman" w:cs="Times New Roman"/>
          <w:sz w:val="24"/>
          <w:szCs w:val="24"/>
          <w:shd w:val="clear" w:color="auto" w:fill="FFFFFF"/>
        </w:rPr>
        <w:t xml:space="preserve">London: </w:t>
      </w:r>
      <w:r w:rsidR="00C26261" w:rsidRPr="00A23F16">
        <w:rPr>
          <w:rFonts w:ascii="Times New Roman" w:hAnsi="Times New Roman" w:cs="Times New Roman"/>
          <w:sz w:val="24"/>
          <w:szCs w:val="24"/>
          <w:shd w:val="clear" w:color="auto" w:fill="FFFFFF"/>
        </w:rPr>
        <w:t>Longmans, Green.</w:t>
      </w:r>
    </w:p>
    <w:p w14:paraId="3D6094BC" w14:textId="77777777" w:rsidR="0072481A" w:rsidRPr="00A23F16" w:rsidRDefault="0072481A" w:rsidP="0048685F">
      <w:pPr>
        <w:spacing w:after="0" w:line="480" w:lineRule="auto"/>
        <w:contextualSpacing/>
        <w:jc w:val="both"/>
        <w:rPr>
          <w:rFonts w:ascii="Times New Roman" w:hAnsi="Times New Roman" w:cs="Times New Roman"/>
          <w:sz w:val="24"/>
          <w:szCs w:val="24"/>
        </w:rPr>
      </w:pPr>
    </w:p>
    <w:p w14:paraId="1DEEE678" w14:textId="086BD647" w:rsidR="00C26261" w:rsidRPr="00A23F16" w:rsidRDefault="00C26261" w:rsidP="0048685F">
      <w:pPr>
        <w:spacing w:after="0" w:line="480" w:lineRule="auto"/>
        <w:contextualSpacing/>
        <w:jc w:val="both"/>
        <w:rPr>
          <w:rFonts w:ascii="Times New Roman" w:hAnsi="Times New Roman" w:cs="Times New Roman"/>
          <w:i/>
          <w:sz w:val="24"/>
          <w:szCs w:val="24"/>
        </w:rPr>
      </w:pPr>
      <w:r w:rsidRPr="00A23F16">
        <w:rPr>
          <w:rFonts w:ascii="Times New Roman" w:hAnsi="Times New Roman" w:cs="Times New Roman"/>
          <w:sz w:val="24"/>
          <w:szCs w:val="24"/>
        </w:rPr>
        <w:t>Playfair, G.</w:t>
      </w:r>
      <w:r w:rsidR="00747760" w:rsidRPr="00A23F16">
        <w:rPr>
          <w:rFonts w:ascii="Times New Roman" w:hAnsi="Times New Roman" w:cs="Times New Roman"/>
          <w:sz w:val="24"/>
          <w:szCs w:val="24"/>
        </w:rPr>
        <w:t xml:space="preserve"> </w:t>
      </w:r>
      <w:r w:rsidRPr="00A23F16">
        <w:rPr>
          <w:rFonts w:ascii="Times New Roman" w:hAnsi="Times New Roman" w:cs="Times New Roman"/>
          <w:sz w:val="24"/>
          <w:szCs w:val="24"/>
        </w:rPr>
        <w:t>M.</w:t>
      </w:r>
      <w:r w:rsidR="00747760" w:rsidRPr="00A23F16">
        <w:rPr>
          <w:rFonts w:ascii="Times New Roman" w:hAnsi="Times New Roman" w:cs="Times New Roman"/>
          <w:sz w:val="24"/>
          <w:szCs w:val="24"/>
        </w:rPr>
        <w:t xml:space="preserve"> </w:t>
      </w:r>
      <w:r w:rsidRPr="00A23F16">
        <w:rPr>
          <w:rFonts w:ascii="Times New Roman" w:hAnsi="Times New Roman" w:cs="Times New Roman"/>
          <w:sz w:val="24"/>
          <w:szCs w:val="24"/>
        </w:rPr>
        <w:t>H. (1877)</w:t>
      </w:r>
      <w:r w:rsidR="00095642" w:rsidRPr="00A23F16">
        <w:rPr>
          <w:rFonts w:ascii="Times New Roman" w:hAnsi="Times New Roman" w:cs="Times New Roman"/>
          <w:sz w:val="24"/>
          <w:szCs w:val="24"/>
        </w:rPr>
        <w:t>.</w:t>
      </w:r>
      <w:r w:rsidRPr="00A23F16">
        <w:rPr>
          <w:rFonts w:ascii="Times New Roman" w:hAnsi="Times New Roman" w:cs="Times New Roman"/>
          <w:sz w:val="24"/>
          <w:szCs w:val="24"/>
        </w:rPr>
        <w:t xml:space="preserve"> </w:t>
      </w:r>
      <w:r w:rsidR="005B0D29" w:rsidRPr="00A23F16">
        <w:rPr>
          <w:rFonts w:ascii="Times New Roman" w:hAnsi="Times New Roman" w:cs="Times New Roman"/>
          <w:sz w:val="24"/>
          <w:szCs w:val="24"/>
        </w:rPr>
        <w:t>‘</w:t>
      </w:r>
      <w:r w:rsidRPr="00A23F16">
        <w:rPr>
          <w:rFonts w:ascii="Times New Roman" w:hAnsi="Times New Roman" w:cs="Times New Roman"/>
          <w:sz w:val="24"/>
          <w:szCs w:val="24"/>
        </w:rPr>
        <w:t xml:space="preserve">Report of the </w:t>
      </w:r>
      <w:r w:rsidR="00747760" w:rsidRPr="00A23F16">
        <w:rPr>
          <w:rFonts w:ascii="Times New Roman" w:hAnsi="Times New Roman" w:cs="Times New Roman"/>
          <w:sz w:val="24"/>
          <w:szCs w:val="24"/>
        </w:rPr>
        <w:t xml:space="preserve">trade </w:t>
      </w:r>
      <w:r w:rsidRPr="00A23F16">
        <w:rPr>
          <w:rFonts w:ascii="Times New Roman" w:hAnsi="Times New Roman" w:cs="Times New Roman"/>
          <w:sz w:val="24"/>
          <w:szCs w:val="24"/>
        </w:rPr>
        <w:t>of Taiwan for 1876</w:t>
      </w:r>
      <w:r w:rsidR="00747760" w:rsidRPr="00A23F16">
        <w:rPr>
          <w:rFonts w:ascii="Times New Roman" w:hAnsi="Times New Roman" w:cs="Times New Roman"/>
          <w:sz w:val="24"/>
          <w:szCs w:val="24"/>
        </w:rPr>
        <w:t>.</w:t>
      </w:r>
      <w:r w:rsidR="005B0D29" w:rsidRPr="00A23F16">
        <w:rPr>
          <w:rFonts w:ascii="Times New Roman" w:hAnsi="Times New Roman" w:cs="Times New Roman"/>
          <w:sz w:val="24"/>
          <w:szCs w:val="24"/>
        </w:rPr>
        <w:t>’</w:t>
      </w:r>
      <w:r w:rsidRPr="00A23F16">
        <w:rPr>
          <w:rFonts w:ascii="Times New Roman" w:hAnsi="Times New Roman" w:cs="Times New Roman"/>
          <w:sz w:val="24"/>
          <w:szCs w:val="24"/>
        </w:rPr>
        <w:t xml:space="preserve"> </w:t>
      </w:r>
      <w:r w:rsidR="00747760" w:rsidRPr="00A23F16">
        <w:rPr>
          <w:rFonts w:ascii="Times New Roman" w:hAnsi="Times New Roman" w:cs="Times New Roman"/>
          <w:sz w:val="24"/>
          <w:szCs w:val="24"/>
        </w:rPr>
        <w:t>I</w:t>
      </w:r>
      <w:r w:rsidRPr="00A23F16">
        <w:rPr>
          <w:rFonts w:ascii="Times New Roman" w:hAnsi="Times New Roman" w:cs="Times New Roman"/>
          <w:sz w:val="24"/>
          <w:szCs w:val="24"/>
        </w:rPr>
        <w:t xml:space="preserve">n [C.1857] China. No. 5 (1877). </w:t>
      </w:r>
      <w:r w:rsidRPr="00A23F16">
        <w:rPr>
          <w:rFonts w:ascii="Times New Roman" w:hAnsi="Times New Roman" w:cs="Times New Roman"/>
          <w:i/>
          <w:sz w:val="24"/>
          <w:szCs w:val="24"/>
        </w:rPr>
        <w:t xml:space="preserve">Commercial </w:t>
      </w:r>
      <w:r w:rsidR="00747760" w:rsidRPr="00A23F16">
        <w:rPr>
          <w:rFonts w:ascii="Times New Roman" w:hAnsi="Times New Roman" w:cs="Times New Roman"/>
          <w:i/>
          <w:sz w:val="24"/>
          <w:szCs w:val="24"/>
        </w:rPr>
        <w:t>R</w:t>
      </w:r>
      <w:r w:rsidRPr="00A23F16">
        <w:rPr>
          <w:rFonts w:ascii="Times New Roman" w:hAnsi="Times New Roman" w:cs="Times New Roman"/>
          <w:i/>
          <w:sz w:val="24"/>
          <w:szCs w:val="24"/>
        </w:rPr>
        <w:t>eports from Her Majesty's Consuls in China.</w:t>
      </w:r>
    </w:p>
    <w:p w14:paraId="44628F67" w14:textId="77777777" w:rsidR="00E10844" w:rsidRPr="00A23F16" w:rsidRDefault="00E10844" w:rsidP="00E10844">
      <w:pPr>
        <w:spacing w:before="240" w:after="240" w:line="480" w:lineRule="auto"/>
        <w:contextualSpacing/>
        <w:jc w:val="both"/>
        <w:rPr>
          <w:rFonts w:ascii="Times New Roman" w:hAnsi="Times New Roman" w:cs="Times New Roman"/>
          <w:sz w:val="24"/>
          <w:szCs w:val="24"/>
          <w:shd w:val="clear" w:color="auto" w:fill="FFFFFF"/>
        </w:rPr>
      </w:pPr>
    </w:p>
    <w:p w14:paraId="7D6FC842" w14:textId="02F2A06C" w:rsidR="00E10844" w:rsidRPr="00A23F16" w:rsidRDefault="00E10844" w:rsidP="00B655EA">
      <w:pPr>
        <w:spacing w:before="240" w:after="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Rapier, R. C. (1878). </w:t>
      </w:r>
      <w:r w:rsidRPr="00A23F16">
        <w:rPr>
          <w:rFonts w:ascii="Times New Roman" w:hAnsi="Times New Roman" w:cs="Times New Roman"/>
          <w:i/>
          <w:iCs/>
          <w:sz w:val="24"/>
          <w:szCs w:val="24"/>
          <w:shd w:val="clear" w:color="auto" w:fill="FFFFFF"/>
        </w:rPr>
        <w:t xml:space="preserve">Remunerative </w:t>
      </w:r>
      <w:r w:rsidR="00747760" w:rsidRPr="00A23F16">
        <w:rPr>
          <w:rFonts w:ascii="Times New Roman" w:hAnsi="Times New Roman" w:cs="Times New Roman"/>
          <w:i/>
          <w:iCs/>
          <w:sz w:val="24"/>
          <w:szCs w:val="24"/>
          <w:shd w:val="clear" w:color="auto" w:fill="FFFFFF"/>
        </w:rPr>
        <w:t>R</w:t>
      </w:r>
      <w:r w:rsidRPr="00A23F16">
        <w:rPr>
          <w:rFonts w:ascii="Times New Roman" w:hAnsi="Times New Roman" w:cs="Times New Roman"/>
          <w:i/>
          <w:iCs/>
          <w:sz w:val="24"/>
          <w:szCs w:val="24"/>
          <w:shd w:val="clear" w:color="auto" w:fill="FFFFFF"/>
        </w:rPr>
        <w:t xml:space="preserve">ailways for </w:t>
      </w:r>
      <w:r w:rsidR="00747760" w:rsidRPr="00A23F16">
        <w:rPr>
          <w:rFonts w:ascii="Times New Roman" w:hAnsi="Times New Roman" w:cs="Times New Roman"/>
          <w:i/>
          <w:iCs/>
          <w:sz w:val="24"/>
          <w:szCs w:val="24"/>
          <w:shd w:val="clear" w:color="auto" w:fill="FFFFFF"/>
        </w:rPr>
        <w:t>N</w:t>
      </w:r>
      <w:r w:rsidRPr="00A23F16">
        <w:rPr>
          <w:rFonts w:ascii="Times New Roman" w:hAnsi="Times New Roman" w:cs="Times New Roman"/>
          <w:i/>
          <w:iCs/>
          <w:sz w:val="24"/>
          <w:szCs w:val="24"/>
          <w:shd w:val="clear" w:color="auto" w:fill="FFFFFF"/>
        </w:rPr>
        <w:t xml:space="preserve">ew </w:t>
      </w:r>
      <w:r w:rsidR="00747760" w:rsidRPr="00A23F16">
        <w:rPr>
          <w:rFonts w:ascii="Times New Roman" w:hAnsi="Times New Roman" w:cs="Times New Roman"/>
          <w:i/>
          <w:iCs/>
          <w:sz w:val="24"/>
          <w:szCs w:val="24"/>
          <w:shd w:val="clear" w:color="auto" w:fill="FFFFFF"/>
        </w:rPr>
        <w:t>C</w:t>
      </w:r>
      <w:r w:rsidRPr="00A23F16">
        <w:rPr>
          <w:rFonts w:ascii="Times New Roman" w:hAnsi="Times New Roman" w:cs="Times New Roman"/>
          <w:i/>
          <w:iCs/>
          <w:sz w:val="24"/>
          <w:szCs w:val="24"/>
          <w:shd w:val="clear" w:color="auto" w:fill="FFFFFF"/>
        </w:rPr>
        <w:t xml:space="preserve">ountries with some </w:t>
      </w:r>
      <w:r w:rsidR="00747760" w:rsidRPr="00A23F16">
        <w:rPr>
          <w:rFonts w:ascii="Times New Roman" w:hAnsi="Times New Roman" w:cs="Times New Roman"/>
          <w:i/>
          <w:iCs/>
          <w:sz w:val="24"/>
          <w:szCs w:val="24"/>
          <w:shd w:val="clear" w:color="auto" w:fill="FFFFFF"/>
        </w:rPr>
        <w:t>A</w:t>
      </w:r>
      <w:r w:rsidRPr="00A23F16">
        <w:rPr>
          <w:rFonts w:ascii="Times New Roman" w:hAnsi="Times New Roman" w:cs="Times New Roman"/>
          <w:i/>
          <w:iCs/>
          <w:sz w:val="24"/>
          <w:szCs w:val="24"/>
          <w:shd w:val="clear" w:color="auto" w:fill="FFFFFF"/>
        </w:rPr>
        <w:t xml:space="preserve">ccount of the </w:t>
      </w:r>
      <w:r w:rsidR="00747760" w:rsidRPr="00A23F16">
        <w:rPr>
          <w:rFonts w:ascii="Times New Roman" w:hAnsi="Times New Roman" w:cs="Times New Roman"/>
          <w:i/>
          <w:iCs/>
          <w:sz w:val="24"/>
          <w:szCs w:val="24"/>
          <w:shd w:val="clear" w:color="auto" w:fill="FFFFFF"/>
        </w:rPr>
        <w:t>F</w:t>
      </w:r>
      <w:r w:rsidRPr="00A23F16">
        <w:rPr>
          <w:rFonts w:ascii="Times New Roman" w:hAnsi="Times New Roman" w:cs="Times New Roman"/>
          <w:i/>
          <w:iCs/>
          <w:sz w:val="24"/>
          <w:szCs w:val="24"/>
          <w:shd w:val="clear" w:color="auto" w:fill="FFFFFF"/>
        </w:rPr>
        <w:t xml:space="preserve">irst </w:t>
      </w:r>
      <w:r w:rsidR="00747760" w:rsidRPr="00A23F16">
        <w:rPr>
          <w:rFonts w:ascii="Times New Roman" w:hAnsi="Times New Roman" w:cs="Times New Roman"/>
          <w:i/>
          <w:iCs/>
          <w:sz w:val="24"/>
          <w:szCs w:val="24"/>
          <w:shd w:val="clear" w:color="auto" w:fill="FFFFFF"/>
        </w:rPr>
        <w:t>R</w:t>
      </w:r>
      <w:r w:rsidRPr="00A23F16">
        <w:rPr>
          <w:rFonts w:ascii="Times New Roman" w:hAnsi="Times New Roman" w:cs="Times New Roman"/>
          <w:i/>
          <w:iCs/>
          <w:sz w:val="24"/>
          <w:szCs w:val="24"/>
          <w:shd w:val="clear" w:color="auto" w:fill="FFFFFF"/>
        </w:rPr>
        <w:t>ailway in China</w:t>
      </w:r>
      <w:r w:rsidRPr="00A23F16">
        <w:rPr>
          <w:rFonts w:ascii="Times New Roman" w:hAnsi="Times New Roman" w:cs="Times New Roman"/>
          <w:sz w:val="24"/>
          <w:szCs w:val="24"/>
          <w:shd w:val="clear" w:color="auto" w:fill="FFFFFF"/>
        </w:rPr>
        <w:t>. London</w:t>
      </w:r>
      <w:r w:rsidR="00747760"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 E. &amp; F.</w:t>
      </w:r>
      <w:r w:rsidR="00747760" w:rsidRPr="00A23F16">
        <w:rPr>
          <w:rFonts w:ascii="Times New Roman" w:hAnsi="Times New Roman" w:cs="Times New Roman"/>
          <w:sz w:val="24"/>
          <w:szCs w:val="24"/>
          <w:shd w:val="clear" w:color="auto" w:fill="FFFFFF"/>
        </w:rPr>
        <w:t xml:space="preserve"> </w:t>
      </w:r>
      <w:r w:rsidRPr="00A23F16">
        <w:rPr>
          <w:rFonts w:ascii="Times New Roman" w:hAnsi="Times New Roman" w:cs="Times New Roman"/>
          <w:sz w:val="24"/>
          <w:szCs w:val="24"/>
          <w:shd w:val="clear" w:color="auto" w:fill="FFFFFF"/>
        </w:rPr>
        <w:t>N. Spon</w:t>
      </w:r>
      <w:r w:rsidR="00747760" w:rsidRPr="00A23F16">
        <w:rPr>
          <w:rFonts w:ascii="Times New Roman" w:hAnsi="Times New Roman" w:cs="Times New Roman"/>
          <w:sz w:val="24"/>
          <w:szCs w:val="24"/>
          <w:shd w:val="clear" w:color="auto" w:fill="FFFFFF"/>
        </w:rPr>
        <w:t>.</w:t>
      </w:r>
    </w:p>
    <w:p w14:paraId="3D36CDCF" w14:textId="77777777" w:rsidR="0072481A" w:rsidRPr="00A23F16" w:rsidRDefault="0072481A" w:rsidP="0048685F">
      <w:pPr>
        <w:pStyle w:val="FootnoteText"/>
        <w:spacing w:line="480" w:lineRule="auto"/>
        <w:contextualSpacing/>
        <w:jc w:val="both"/>
        <w:rPr>
          <w:rFonts w:ascii="Times New Roman" w:hAnsi="Times New Roman" w:cs="Times New Roman"/>
          <w:sz w:val="24"/>
          <w:szCs w:val="24"/>
          <w:shd w:val="clear" w:color="auto" w:fill="FFFFFF"/>
          <w:lang w:val="en-GB"/>
        </w:rPr>
      </w:pPr>
    </w:p>
    <w:p w14:paraId="0263B59B" w14:textId="757C9976" w:rsidR="00C26261" w:rsidRPr="00A23F16" w:rsidRDefault="00C26261" w:rsidP="0048685F">
      <w:pPr>
        <w:pStyle w:val="FootnoteText"/>
        <w:spacing w:line="480" w:lineRule="auto"/>
        <w:contextualSpacing/>
        <w:jc w:val="both"/>
        <w:rPr>
          <w:rFonts w:ascii="Times New Roman" w:hAnsi="Times New Roman" w:cs="Times New Roman"/>
          <w:i/>
          <w:sz w:val="24"/>
          <w:szCs w:val="24"/>
          <w:shd w:val="clear" w:color="auto" w:fill="FFFFFF"/>
          <w:lang w:val="en-GB"/>
        </w:rPr>
      </w:pPr>
      <w:r w:rsidRPr="00A23F16">
        <w:rPr>
          <w:rFonts w:ascii="Times New Roman" w:hAnsi="Times New Roman" w:cs="Times New Roman"/>
          <w:sz w:val="24"/>
          <w:szCs w:val="24"/>
          <w:shd w:val="clear" w:color="auto" w:fill="FFFFFF"/>
          <w:lang w:val="en-GB"/>
        </w:rPr>
        <w:t>Robertson, B. (1873)</w:t>
      </w:r>
      <w:r w:rsidR="00747760"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Commercial reports from Her Majesty's consuls in China</w:t>
      </w:r>
      <w:r w:rsidR="00AC614D">
        <w:rPr>
          <w:rFonts w:ascii="Times New Roman" w:hAnsi="Times New Roman" w:cs="Times New Roman"/>
          <w:sz w:val="24"/>
          <w:szCs w:val="24"/>
          <w:shd w:val="clear" w:color="auto" w:fill="FFFFFF"/>
          <w:lang w:val="en-GB"/>
        </w:rPr>
        <w:t>.</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sz w:val="24"/>
          <w:szCs w:val="24"/>
          <w:shd w:val="clear" w:color="auto" w:fill="FFFFFF"/>
          <w:lang w:val="en-GB"/>
        </w:rPr>
        <w:t>British Parliamentary Papers.</w:t>
      </w:r>
    </w:p>
    <w:p w14:paraId="7A824C0C" w14:textId="77777777" w:rsidR="0072481A" w:rsidRPr="00A23F16" w:rsidRDefault="0072481A" w:rsidP="0048685F">
      <w:pPr>
        <w:spacing w:after="0" w:line="480" w:lineRule="auto"/>
        <w:contextualSpacing/>
        <w:jc w:val="both"/>
        <w:rPr>
          <w:rFonts w:ascii="Times New Roman" w:hAnsi="Times New Roman" w:cs="Times New Roman"/>
          <w:sz w:val="24"/>
          <w:szCs w:val="24"/>
          <w:shd w:val="clear" w:color="auto" w:fill="FFFFFF"/>
        </w:rPr>
      </w:pPr>
    </w:p>
    <w:p w14:paraId="463AA6FE" w14:textId="62B97DBC" w:rsidR="00C26261" w:rsidRPr="00A23F16" w:rsidRDefault="00C26261" w:rsidP="0048685F">
      <w:pPr>
        <w:spacing w:after="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Sargent, A. J. (1907).</w:t>
      </w:r>
      <w:r w:rsidRPr="00A23F16">
        <w:rPr>
          <w:rStyle w:val="apple-converted-space"/>
          <w:rFonts w:ascii="Times New Roman" w:hAnsi="Times New Roman" w:cs="Times New Roman"/>
          <w:sz w:val="24"/>
          <w:szCs w:val="24"/>
          <w:shd w:val="clear" w:color="auto" w:fill="FFFFFF"/>
        </w:rPr>
        <w:t> </w:t>
      </w:r>
      <w:r w:rsidRPr="00A23F16">
        <w:rPr>
          <w:rFonts w:ascii="Times New Roman" w:hAnsi="Times New Roman" w:cs="Times New Roman"/>
          <w:i/>
          <w:iCs/>
          <w:sz w:val="24"/>
          <w:szCs w:val="24"/>
          <w:shd w:val="clear" w:color="auto" w:fill="FFFFFF"/>
        </w:rPr>
        <w:t xml:space="preserve">Anglo-Chinese </w:t>
      </w:r>
      <w:r w:rsidR="00747760" w:rsidRPr="00A23F16">
        <w:rPr>
          <w:rFonts w:ascii="Times New Roman" w:hAnsi="Times New Roman" w:cs="Times New Roman"/>
          <w:i/>
          <w:iCs/>
          <w:sz w:val="24"/>
          <w:szCs w:val="24"/>
          <w:shd w:val="clear" w:color="auto" w:fill="FFFFFF"/>
        </w:rPr>
        <w:t>C</w:t>
      </w:r>
      <w:r w:rsidRPr="00A23F16">
        <w:rPr>
          <w:rFonts w:ascii="Times New Roman" w:hAnsi="Times New Roman" w:cs="Times New Roman"/>
          <w:i/>
          <w:iCs/>
          <w:sz w:val="24"/>
          <w:szCs w:val="24"/>
          <w:shd w:val="clear" w:color="auto" w:fill="FFFFFF"/>
        </w:rPr>
        <w:t xml:space="preserve">ommerce and </w:t>
      </w:r>
      <w:r w:rsidR="00747760" w:rsidRPr="00A23F16">
        <w:rPr>
          <w:rFonts w:ascii="Times New Roman" w:hAnsi="Times New Roman" w:cs="Times New Roman"/>
          <w:i/>
          <w:iCs/>
          <w:sz w:val="24"/>
          <w:szCs w:val="24"/>
          <w:shd w:val="clear" w:color="auto" w:fill="FFFFFF"/>
        </w:rPr>
        <w:t>D</w:t>
      </w:r>
      <w:r w:rsidRPr="00A23F16">
        <w:rPr>
          <w:rFonts w:ascii="Times New Roman" w:hAnsi="Times New Roman" w:cs="Times New Roman"/>
          <w:i/>
          <w:iCs/>
          <w:sz w:val="24"/>
          <w:szCs w:val="24"/>
          <w:shd w:val="clear" w:color="auto" w:fill="FFFFFF"/>
        </w:rPr>
        <w:t>iplomacy:</w:t>
      </w:r>
      <w:r w:rsidR="00747760" w:rsidRPr="00A23F16">
        <w:rPr>
          <w:rFonts w:ascii="Times New Roman" w:hAnsi="Times New Roman" w:cs="Times New Roman"/>
          <w:i/>
          <w:iCs/>
          <w:sz w:val="24"/>
          <w:szCs w:val="24"/>
          <w:shd w:val="clear" w:color="auto" w:fill="FFFFFF"/>
        </w:rPr>
        <w:t xml:space="preserve"> M</w:t>
      </w:r>
      <w:r w:rsidRPr="00A23F16">
        <w:rPr>
          <w:rFonts w:ascii="Times New Roman" w:hAnsi="Times New Roman" w:cs="Times New Roman"/>
          <w:i/>
          <w:iCs/>
          <w:sz w:val="24"/>
          <w:szCs w:val="24"/>
          <w:shd w:val="clear" w:color="auto" w:fill="FFFFFF"/>
        </w:rPr>
        <w:t xml:space="preserve">ainly in the </w:t>
      </w:r>
      <w:r w:rsidR="00747760" w:rsidRPr="00A23F16">
        <w:rPr>
          <w:rFonts w:ascii="Times New Roman" w:hAnsi="Times New Roman" w:cs="Times New Roman"/>
          <w:i/>
          <w:iCs/>
          <w:sz w:val="24"/>
          <w:szCs w:val="24"/>
          <w:shd w:val="clear" w:color="auto" w:fill="FFFFFF"/>
        </w:rPr>
        <w:t>N</w:t>
      </w:r>
      <w:r w:rsidRPr="00A23F16">
        <w:rPr>
          <w:rFonts w:ascii="Times New Roman" w:hAnsi="Times New Roman" w:cs="Times New Roman"/>
          <w:i/>
          <w:iCs/>
          <w:sz w:val="24"/>
          <w:szCs w:val="24"/>
          <w:shd w:val="clear" w:color="auto" w:fill="FFFFFF"/>
        </w:rPr>
        <w:t xml:space="preserve">ineteenth </w:t>
      </w:r>
      <w:r w:rsidR="00747760" w:rsidRPr="00A23F16">
        <w:rPr>
          <w:rFonts w:ascii="Times New Roman" w:hAnsi="Times New Roman" w:cs="Times New Roman"/>
          <w:i/>
          <w:iCs/>
          <w:sz w:val="24"/>
          <w:szCs w:val="24"/>
          <w:shd w:val="clear" w:color="auto" w:fill="FFFFFF"/>
        </w:rPr>
        <w:t>Century</w:t>
      </w:r>
      <w:r w:rsidRPr="00A23F16">
        <w:rPr>
          <w:rFonts w:ascii="Times New Roman" w:hAnsi="Times New Roman" w:cs="Times New Roman"/>
          <w:sz w:val="24"/>
          <w:szCs w:val="24"/>
          <w:shd w:val="clear" w:color="auto" w:fill="FFFFFF"/>
        </w:rPr>
        <w:t>. Oxford: Clarendon Press.</w:t>
      </w:r>
    </w:p>
    <w:p w14:paraId="73AC5DFE" w14:textId="77777777" w:rsidR="0072481A" w:rsidRPr="00A23F16" w:rsidRDefault="0072481A" w:rsidP="0048685F">
      <w:pPr>
        <w:spacing w:after="0" w:line="480" w:lineRule="auto"/>
        <w:contextualSpacing/>
        <w:jc w:val="both"/>
        <w:rPr>
          <w:rFonts w:ascii="Times New Roman" w:hAnsi="Times New Roman" w:cs="Times New Roman"/>
          <w:sz w:val="24"/>
          <w:szCs w:val="24"/>
          <w:shd w:val="clear" w:color="auto" w:fill="FFFFFF"/>
        </w:rPr>
      </w:pPr>
    </w:p>
    <w:p w14:paraId="53253425" w14:textId="5AB08716" w:rsidR="00C26261" w:rsidRPr="00A23F16" w:rsidRDefault="00C26261" w:rsidP="0048685F">
      <w:pPr>
        <w:spacing w:after="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noProof/>
          <w:sz w:val="24"/>
          <w:szCs w:val="24"/>
          <w:shd w:val="clear" w:color="auto" w:fill="FFFFFF"/>
        </w:rPr>
        <w:t>Shanghae</w:t>
      </w:r>
      <w:r w:rsidRPr="00A23F16">
        <w:rPr>
          <w:rFonts w:ascii="Times New Roman" w:hAnsi="Times New Roman" w:cs="Times New Roman"/>
          <w:sz w:val="24"/>
          <w:szCs w:val="24"/>
          <w:shd w:val="clear" w:color="auto" w:fill="FFFFFF"/>
        </w:rPr>
        <w:t xml:space="preserve"> General Chamber of Commerce</w:t>
      </w:r>
      <w:r w:rsidR="00095642"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 (1870). </w:t>
      </w:r>
      <w:r w:rsidR="005B0D29"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Report of the delegates of the </w:t>
      </w:r>
      <w:r w:rsidRPr="00A23F16">
        <w:rPr>
          <w:rFonts w:ascii="Times New Roman" w:hAnsi="Times New Roman" w:cs="Times New Roman"/>
          <w:noProof/>
          <w:sz w:val="24"/>
          <w:szCs w:val="24"/>
          <w:shd w:val="clear" w:color="auto" w:fill="FFFFFF"/>
        </w:rPr>
        <w:t>Shanghae</w:t>
      </w:r>
      <w:r w:rsidRPr="00A23F16">
        <w:rPr>
          <w:rFonts w:ascii="Times New Roman" w:hAnsi="Times New Roman" w:cs="Times New Roman"/>
          <w:sz w:val="24"/>
          <w:szCs w:val="24"/>
          <w:shd w:val="clear" w:color="auto" w:fill="FFFFFF"/>
        </w:rPr>
        <w:t xml:space="preserve"> General Chamber of Commerce on the trade of the upper </w:t>
      </w:r>
      <w:r w:rsidRPr="00A23F16">
        <w:rPr>
          <w:rFonts w:ascii="Times New Roman" w:hAnsi="Times New Roman" w:cs="Times New Roman"/>
          <w:noProof/>
          <w:sz w:val="24"/>
          <w:szCs w:val="24"/>
          <w:shd w:val="clear" w:color="auto" w:fill="FFFFFF"/>
        </w:rPr>
        <w:t>Yangtsze</w:t>
      </w:r>
      <w:r w:rsidRPr="00A23F16">
        <w:rPr>
          <w:rFonts w:ascii="Times New Roman" w:hAnsi="Times New Roman" w:cs="Times New Roman"/>
          <w:sz w:val="24"/>
          <w:szCs w:val="24"/>
          <w:shd w:val="clear" w:color="auto" w:fill="FFFFFF"/>
        </w:rPr>
        <w:t xml:space="preserve"> River.</w:t>
      </w:r>
      <w:r w:rsidR="005B0D29"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 In </w:t>
      </w:r>
      <w:r w:rsidRPr="00172710">
        <w:rPr>
          <w:rFonts w:ascii="Times New Roman" w:hAnsi="Times New Roman" w:cs="Times New Roman"/>
          <w:i/>
          <w:sz w:val="24"/>
          <w:szCs w:val="24"/>
          <w:shd w:val="clear" w:color="auto" w:fill="FFFFFF"/>
        </w:rPr>
        <w:t>British Parliamentary Papers</w:t>
      </w:r>
      <w:r w:rsidRPr="00A23F16">
        <w:rPr>
          <w:rFonts w:ascii="Times New Roman" w:hAnsi="Times New Roman" w:cs="Times New Roman"/>
          <w:sz w:val="24"/>
          <w:szCs w:val="24"/>
          <w:shd w:val="clear" w:color="auto" w:fill="FFFFFF"/>
        </w:rPr>
        <w:t xml:space="preserve">, 1870 (175) China (no. 8) (1870). </w:t>
      </w:r>
    </w:p>
    <w:p w14:paraId="54B0BB6D" w14:textId="77777777" w:rsidR="00A562F5" w:rsidRPr="00A23F16" w:rsidRDefault="00A562F5" w:rsidP="0048685F">
      <w:pPr>
        <w:spacing w:after="0" w:line="480" w:lineRule="auto"/>
        <w:contextualSpacing/>
        <w:jc w:val="both"/>
        <w:rPr>
          <w:rFonts w:ascii="Times New Roman" w:hAnsi="Times New Roman" w:cs="Times New Roman"/>
          <w:sz w:val="24"/>
          <w:szCs w:val="24"/>
          <w:shd w:val="clear" w:color="auto" w:fill="FFFFFF"/>
        </w:rPr>
      </w:pPr>
    </w:p>
    <w:p w14:paraId="1B1332AB" w14:textId="10930F80" w:rsidR="00A562F5" w:rsidRPr="00A23F16" w:rsidRDefault="00A562F5" w:rsidP="0048685F">
      <w:pPr>
        <w:spacing w:after="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 xml:space="preserve">Smith, A. (1776). </w:t>
      </w:r>
      <w:r w:rsidRPr="00A23F16">
        <w:rPr>
          <w:rFonts w:ascii="Times New Roman" w:hAnsi="Times New Roman" w:cs="Times New Roman"/>
          <w:i/>
          <w:sz w:val="24"/>
          <w:szCs w:val="24"/>
          <w:shd w:val="clear" w:color="auto" w:fill="FFFFFF"/>
        </w:rPr>
        <w:t xml:space="preserve">An </w:t>
      </w:r>
      <w:r w:rsidR="00747760" w:rsidRPr="00A23F16">
        <w:rPr>
          <w:rFonts w:ascii="Times New Roman" w:hAnsi="Times New Roman" w:cs="Times New Roman"/>
          <w:i/>
          <w:sz w:val="24"/>
          <w:szCs w:val="24"/>
          <w:shd w:val="clear" w:color="auto" w:fill="FFFFFF"/>
        </w:rPr>
        <w:t>I</w:t>
      </w:r>
      <w:r w:rsidRPr="00A23F16">
        <w:rPr>
          <w:rFonts w:ascii="Times New Roman" w:hAnsi="Times New Roman" w:cs="Times New Roman"/>
          <w:i/>
          <w:sz w:val="24"/>
          <w:szCs w:val="24"/>
          <w:shd w:val="clear" w:color="auto" w:fill="FFFFFF"/>
        </w:rPr>
        <w:t xml:space="preserve">nquiry into the </w:t>
      </w:r>
      <w:r w:rsidR="00747760" w:rsidRPr="00A23F16">
        <w:rPr>
          <w:rFonts w:ascii="Times New Roman" w:hAnsi="Times New Roman" w:cs="Times New Roman"/>
          <w:i/>
          <w:sz w:val="24"/>
          <w:szCs w:val="24"/>
          <w:shd w:val="clear" w:color="auto" w:fill="FFFFFF"/>
        </w:rPr>
        <w:t xml:space="preserve">Wealth </w:t>
      </w:r>
      <w:r w:rsidRPr="00A23F16">
        <w:rPr>
          <w:rFonts w:ascii="Times New Roman" w:hAnsi="Times New Roman" w:cs="Times New Roman"/>
          <w:i/>
          <w:sz w:val="24"/>
          <w:szCs w:val="24"/>
          <w:shd w:val="clear" w:color="auto" w:fill="FFFFFF"/>
        </w:rPr>
        <w:t xml:space="preserve">of </w:t>
      </w:r>
      <w:r w:rsidR="00747760" w:rsidRPr="00A23F16">
        <w:rPr>
          <w:rFonts w:ascii="Times New Roman" w:hAnsi="Times New Roman" w:cs="Times New Roman"/>
          <w:i/>
          <w:sz w:val="24"/>
          <w:szCs w:val="24"/>
          <w:shd w:val="clear" w:color="auto" w:fill="FFFFFF"/>
        </w:rPr>
        <w:t>N</w:t>
      </w:r>
      <w:r w:rsidRPr="00A23F16">
        <w:rPr>
          <w:rFonts w:ascii="Times New Roman" w:hAnsi="Times New Roman" w:cs="Times New Roman"/>
          <w:i/>
          <w:sz w:val="24"/>
          <w:szCs w:val="24"/>
          <w:shd w:val="clear" w:color="auto" w:fill="FFFFFF"/>
        </w:rPr>
        <w:t>ations.</w:t>
      </w:r>
      <w:r w:rsidRPr="00A23F16">
        <w:rPr>
          <w:rFonts w:ascii="Times New Roman" w:hAnsi="Times New Roman" w:cs="Times New Roman"/>
          <w:sz w:val="24"/>
          <w:szCs w:val="24"/>
          <w:shd w:val="clear" w:color="auto" w:fill="FFFFFF"/>
        </w:rPr>
        <w:t xml:space="preserve"> London: </w:t>
      </w:r>
      <w:r w:rsidRPr="00A23F16">
        <w:rPr>
          <w:rFonts w:ascii="Times New Roman" w:hAnsi="Times New Roman" w:cs="Times New Roman"/>
          <w:iCs/>
          <w:sz w:val="24"/>
          <w:szCs w:val="24"/>
          <w:shd w:val="clear" w:color="auto" w:fill="FFFFFF"/>
        </w:rPr>
        <w:t>Strahan and Cadell</w:t>
      </w:r>
      <w:r w:rsidRPr="00A23F16">
        <w:rPr>
          <w:rFonts w:ascii="Times New Roman" w:hAnsi="Times New Roman" w:cs="Times New Roman"/>
          <w:sz w:val="24"/>
          <w:szCs w:val="24"/>
          <w:shd w:val="clear" w:color="auto" w:fill="FFFFFF"/>
        </w:rPr>
        <w:t>.</w:t>
      </w:r>
    </w:p>
    <w:p w14:paraId="369EE05F" w14:textId="77777777" w:rsidR="0072481A" w:rsidRPr="00A23F16" w:rsidRDefault="0072481A" w:rsidP="0048685F">
      <w:pPr>
        <w:spacing w:after="0" w:line="480" w:lineRule="auto"/>
        <w:contextualSpacing/>
        <w:jc w:val="both"/>
        <w:rPr>
          <w:rFonts w:ascii="Times New Roman" w:hAnsi="Times New Roman" w:cs="Times New Roman"/>
          <w:sz w:val="24"/>
          <w:szCs w:val="24"/>
          <w:shd w:val="clear" w:color="auto" w:fill="FFFFFF"/>
        </w:rPr>
      </w:pPr>
    </w:p>
    <w:p w14:paraId="35495DDB" w14:textId="0AD25E0D" w:rsidR="00C26261" w:rsidRPr="00A23F16" w:rsidRDefault="00C26261" w:rsidP="0048685F">
      <w:pPr>
        <w:spacing w:after="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Stephenson, R. M. (1864). </w:t>
      </w:r>
      <w:r w:rsidRPr="00A23F16">
        <w:rPr>
          <w:rFonts w:ascii="Times New Roman" w:hAnsi="Times New Roman" w:cs="Times New Roman"/>
          <w:i/>
          <w:iCs/>
          <w:sz w:val="24"/>
          <w:szCs w:val="24"/>
          <w:shd w:val="clear" w:color="auto" w:fill="FFFFFF"/>
        </w:rPr>
        <w:t>Railways in China</w:t>
      </w:r>
      <w:r w:rsidR="00EB07A7" w:rsidRPr="00A23F16">
        <w:rPr>
          <w:rFonts w:ascii="Times New Roman" w:hAnsi="Times New Roman" w:cs="Times New Roman"/>
          <w:i/>
          <w:iCs/>
          <w:sz w:val="24"/>
          <w:szCs w:val="24"/>
          <w:shd w:val="clear" w:color="auto" w:fill="FFFFFF"/>
        </w:rPr>
        <w:t>:</w:t>
      </w:r>
      <w:r w:rsidRPr="00A23F16">
        <w:rPr>
          <w:rFonts w:ascii="Times New Roman" w:hAnsi="Times New Roman" w:cs="Times New Roman"/>
          <w:i/>
          <w:iCs/>
          <w:sz w:val="24"/>
          <w:szCs w:val="24"/>
          <w:shd w:val="clear" w:color="auto" w:fill="FFFFFF"/>
        </w:rPr>
        <w:t xml:space="preserve"> Report upon the </w:t>
      </w:r>
      <w:r w:rsidR="00EB07A7" w:rsidRPr="00A23F16">
        <w:rPr>
          <w:rFonts w:ascii="Times New Roman" w:hAnsi="Times New Roman" w:cs="Times New Roman"/>
          <w:i/>
          <w:iCs/>
          <w:sz w:val="24"/>
          <w:szCs w:val="24"/>
          <w:shd w:val="clear" w:color="auto" w:fill="FFFFFF"/>
        </w:rPr>
        <w:t xml:space="preserve">Feasibility </w:t>
      </w:r>
      <w:r w:rsidRPr="00A23F16">
        <w:rPr>
          <w:rFonts w:ascii="Times New Roman" w:hAnsi="Times New Roman" w:cs="Times New Roman"/>
          <w:i/>
          <w:iCs/>
          <w:sz w:val="24"/>
          <w:szCs w:val="24"/>
          <w:shd w:val="clear" w:color="auto" w:fill="FFFFFF"/>
        </w:rPr>
        <w:t xml:space="preserve">and </w:t>
      </w:r>
      <w:r w:rsidR="00EB07A7" w:rsidRPr="00A23F16">
        <w:rPr>
          <w:rFonts w:ascii="Times New Roman" w:hAnsi="Times New Roman" w:cs="Times New Roman"/>
          <w:i/>
          <w:iCs/>
          <w:sz w:val="24"/>
          <w:szCs w:val="24"/>
          <w:shd w:val="clear" w:color="auto" w:fill="FFFFFF"/>
        </w:rPr>
        <w:t>M</w:t>
      </w:r>
      <w:r w:rsidRPr="00A23F16">
        <w:rPr>
          <w:rFonts w:ascii="Times New Roman" w:hAnsi="Times New Roman" w:cs="Times New Roman"/>
          <w:i/>
          <w:iCs/>
          <w:sz w:val="24"/>
          <w:szCs w:val="24"/>
          <w:shd w:val="clear" w:color="auto" w:fill="FFFFFF"/>
        </w:rPr>
        <w:t xml:space="preserve">ost </w:t>
      </w:r>
      <w:r w:rsidR="00EB07A7" w:rsidRPr="00A23F16">
        <w:rPr>
          <w:rFonts w:ascii="Times New Roman" w:hAnsi="Times New Roman" w:cs="Times New Roman"/>
          <w:i/>
          <w:iCs/>
          <w:sz w:val="24"/>
          <w:szCs w:val="24"/>
          <w:shd w:val="clear" w:color="auto" w:fill="FFFFFF"/>
        </w:rPr>
        <w:t>E</w:t>
      </w:r>
      <w:r w:rsidRPr="00A23F16">
        <w:rPr>
          <w:rFonts w:ascii="Times New Roman" w:hAnsi="Times New Roman" w:cs="Times New Roman"/>
          <w:i/>
          <w:iCs/>
          <w:sz w:val="24"/>
          <w:szCs w:val="24"/>
          <w:shd w:val="clear" w:color="auto" w:fill="FFFFFF"/>
        </w:rPr>
        <w:t xml:space="preserve">ffectual </w:t>
      </w:r>
      <w:r w:rsidR="00EB07A7" w:rsidRPr="00A23F16">
        <w:rPr>
          <w:rFonts w:ascii="Times New Roman" w:hAnsi="Times New Roman" w:cs="Times New Roman"/>
          <w:i/>
          <w:iCs/>
          <w:sz w:val="24"/>
          <w:szCs w:val="24"/>
          <w:shd w:val="clear" w:color="auto" w:fill="FFFFFF"/>
        </w:rPr>
        <w:t>M</w:t>
      </w:r>
      <w:r w:rsidRPr="00A23F16">
        <w:rPr>
          <w:rFonts w:ascii="Times New Roman" w:hAnsi="Times New Roman" w:cs="Times New Roman"/>
          <w:i/>
          <w:iCs/>
          <w:sz w:val="24"/>
          <w:szCs w:val="24"/>
          <w:shd w:val="clear" w:color="auto" w:fill="FFFFFF"/>
        </w:rPr>
        <w:t xml:space="preserve">eans of </w:t>
      </w:r>
      <w:r w:rsidR="00EB07A7" w:rsidRPr="00A23F16">
        <w:rPr>
          <w:rFonts w:ascii="Times New Roman" w:hAnsi="Times New Roman" w:cs="Times New Roman"/>
          <w:i/>
          <w:iCs/>
          <w:sz w:val="24"/>
          <w:szCs w:val="24"/>
          <w:shd w:val="clear" w:color="auto" w:fill="FFFFFF"/>
        </w:rPr>
        <w:t>I</w:t>
      </w:r>
      <w:r w:rsidRPr="00A23F16">
        <w:rPr>
          <w:rFonts w:ascii="Times New Roman" w:hAnsi="Times New Roman" w:cs="Times New Roman"/>
          <w:i/>
          <w:iCs/>
          <w:sz w:val="24"/>
          <w:szCs w:val="24"/>
          <w:shd w:val="clear" w:color="auto" w:fill="FFFFFF"/>
        </w:rPr>
        <w:t xml:space="preserve">ntroducing </w:t>
      </w:r>
      <w:r w:rsidR="00EB07A7" w:rsidRPr="00A23F16">
        <w:rPr>
          <w:rFonts w:ascii="Times New Roman" w:hAnsi="Times New Roman" w:cs="Times New Roman"/>
          <w:i/>
          <w:iCs/>
          <w:sz w:val="24"/>
          <w:szCs w:val="24"/>
          <w:shd w:val="clear" w:color="auto" w:fill="FFFFFF"/>
        </w:rPr>
        <w:t>R</w:t>
      </w:r>
      <w:r w:rsidRPr="00A23F16">
        <w:rPr>
          <w:rFonts w:ascii="Times New Roman" w:hAnsi="Times New Roman" w:cs="Times New Roman"/>
          <w:i/>
          <w:iCs/>
          <w:sz w:val="24"/>
          <w:szCs w:val="24"/>
          <w:shd w:val="clear" w:color="auto" w:fill="FFFFFF"/>
        </w:rPr>
        <w:t xml:space="preserve">ailway </w:t>
      </w:r>
      <w:r w:rsidR="00EB07A7" w:rsidRPr="00A23F16">
        <w:rPr>
          <w:rFonts w:ascii="Times New Roman" w:hAnsi="Times New Roman" w:cs="Times New Roman"/>
          <w:i/>
          <w:iCs/>
          <w:sz w:val="24"/>
          <w:szCs w:val="24"/>
          <w:shd w:val="clear" w:color="auto" w:fill="FFFFFF"/>
        </w:rPr>
        <w:t>C</w:t>
      </w:r>
      <w:r w:rsidRPr="00A23F16">
        <w:rPr>
          <w:rFonts w:ascii="Times New Roman" w:hAnsi="Times New Roman" w:cs="Times New Roman"/>
          <w:i/>
          <w:iCs/>
          <w:sz w:val="24"/>
          <w:szCs w:val="24"/>
          <w:shd w:val="clear" w:color="auto" w:fill="FFFFFF"/>
        </w:rPr>
        <w:t xml:space="preserve">ommunication </w:t>
      </w:r>
      <w:r w:rsidR="00EB07A7" w:rsidRPr="00A23F16">
        <w:rPr>
          <w:rFonts w:ascii="Times New Roman" w:hAnsi="Times New Roman" w:cs="Times New Roman"/>
          <w:i/>
          <w:iCs/>
          <w:sz w:val="24"/>
          <w:szCs w:val="24"/>
          <w:shd w:val="clear" w:color="auto" w:fill="FFFFFF"/>
        </w:rPr>
        <w:t>I</w:t>
      </w:r>
      <w:r w:rsidRPr="00A23F16">
        <w:rPr>
          <w:rFonts w:ascii="Times New Roman" w:hAnsi="Times New Roman" w:cs="Times New Roman"/>
          <w:i/>
          <w:iCs/>
          <w:sz w:val="24"/>
          <w:szCs w:val="24"/>
          <w:shd w:val="clear" w:color="auto" w:fill="FFFFFF"/>
        </w:rPr>
        <w:t xml:space="preserve">nto the </w:t>
      </w:r>
      <w:r w:rsidR="00EB07A7" w:rsidRPr="00A23F16">
        <w:rPr>
          <w:rFonts w:ascii="Times New Roman" w:hAnsi="Times New Roman" w:cs="Times New Roman"/>
          <w:i/>
          <w:iCs/>
          <w:sz w:val="24"/>
          <w:szCs w:val="24"/>
          <w:shd w:val="clear" w:color="auto" w:fill="FFFFFF"/>
        </w:rPr>
        <w:t>E</w:t>
      </w:r>
      <w:r w:rsidRPr="00A23F16">
        <w:rPr>
          <w:rFonts w:ascii="Times New Roman" w:hAnsi="Times New Roman" w:cs="Times New Roman"/>
          <w:i/>
          <w:iCs/>
          <w:sz w:val="24"/>
          <w:szCs w:val="24"/>
          <w:shd w:val="clear" w:color="auto" w:fill="FFFFFF"/>
        </w:rPr>
        <w:t xml:space="preserve">mpires of China </w:t>
      </w:r>
      <w:r w:rsidR="00EB07A7" w:rsidRPr="00A23F16">
        <w:rPr>
          <w:rFonts w:ascii="Times New Roman" w:hAnsi="Times New Roman" w:cs="Times New Roman"/>
          <w:i/>
          <w:iCs/>
          <w:sz w:val="24"/>
          <w:szCs w:val="24"/>
          <w:shd w:val="clear" w:color="auto" w:fill="FFFFFF"/>
        </w:rPr>
        <w:t>(</w:t>
      </w:r>
      <w:r w:rsidRPr="00A23F16">
        <w:rPr>
          <w:rFonts w:ascii="Times New Roman" w:hAnsi="Times New Roman" w:cs="Times New Roman"/>
          <w:i/>
          <w:iCs/>
          <w:sz w:val="24"/>
          <w:szCs w:val="24"/>
          <w:shd w:val="clear" w:color="auto" w:fill="FFFFFF"/>
        </w:rPr>
        <w:t xml:space="preserve">With a </w:t>
      </w:r>
      <w:r w:rsidR="00EB07A7" w:rsidRPr="00A23F16">
        <w:rPr>
          <w:rFonts w:ascii="Times New Roman" w:hAnsi="Times New Roman" w:cs="Times New Roman"/>
          <w:i/>
          <w:iCs/>
          <w:sz w:val="24"/>
          <w:szCs w:val="24"/>
          <w:shd w:val="clear" w:color="auto" w:fill="FFFFFF"/>
        </w:rPr>
        <w:t>M</w:t>
      </w:r>
      <w:r w:rsidRPr="00A23F16">
        <w:rPr>
          <w:rFonts w:ascii="Times New Roman" w:hAnsi="Times New Roman" w:cs="Times New Roman"/>
          <w:i/>
          <w:iCs/>
          <w:sz w:val="24"/>
          <w:szCs w:val="24"/>
          <w:shd w:val="clear" w:color="auto" w:fill="FFFFFF"/>
        </w:rPr>
        <w:t>ap</w:t>
      </w:r>
      <w:r w:rsidR="00EB07A7" w:rsidRPr="00A23F16">
        <w:rPr>
          <w:rFonts w:ascii="Times New Roman" w:hAnsi="Times New Roman" w:cs="Times New Roman"/>
          <w:i/>
          <w:iCs/>
          <w:sz w:val="24"/>
          <w:szCs w:val="24"/>
          <w:shd w:val="clear" w:color="auto" w:fill="FFFFFF"/>
        </w:rPr>
        <w:t>)</w:t>
      </w:r>
      <w:r w:rsidRPr="00A23F16">
        <w:rPr>
          <w:rFonts w:ascii="Times New Roman" w:hAnsi="Times New Roman" w:cs="Times New Roman"/>
          <w:sz w:val="24"/>
          <w:szCs w:val="24"/>
          <w:shd w:val="clear" w:color="auto" w:fill="FFFFFF"/>
        </w:rPr>
        <w:t>. London</w:t>
      </w:r>
      <w:r w:rsidR="00EB07A7"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 J.</w:t>
      </w:r>
      <w:r w:rsidR="00EB07A7" w:rsidRPr="00A23F16">
        <w:rPr>
          <w:rFonts w:ascii="Times New Roman" w:hAnsi="Times New Roman" w:cs="Times New Roman"/>
          <w:sz w:val="24"/>
          <w:szCs w:val="24"/>
          <w:shd w:val="clear" w:color="auto" w:fill="FFFFFF"/>
        </w:rPr>
        <w:t xml:space="preserve"> </w:t>
      </w:r>
      <w:r w:rsidRPr="00A23F16">
        <w:rPr>
          <w:rFonts w:ascii="Times New Roman" w:hAnsi="Times New Roman" w:cs="Times New Roman"/>
          <w:sz w:val="24"/>
          <w:szCs w:val="24"/>
          <w:shd w:val="clear" w:color="auto" w:fill="FFFFFF"/>
        </w:rPr>
        <w:t>E. Adlard. </w:t>
      </w:r>
    </w:p>
    <w:p w14:paraId="5437BCB3" w14:textId="77777777" w:rsidR="00F1679C" w:rsidRPr="00A23F16" w:rsidRDefault="00F1679C" w:rsidP="0048685F">
      <w:pPr>
        <w:spacing w:after="0" w:line="480" w:lineRule="auto"/>
        <w:contextualSpacing/>
        <w:jc w:val="both"/>
        <w:rPr>
          <w:rFonts w:ascii="Times New Roman" w:hAnsi="Times New Roman" w:cs="Times New Roman"/>
          <w:sz w:val="24"/>
          <w:szCs w:val="24"/>
          <w:shd w:val="clear" w:color="auto" w:fill="FFFFFF"/>
        </w:rPr>
      </w:pPr>
    </w:p>
    <w:p w14:paraId="794F1449" w14:textId="1B9BCDAE" w:rsidR="00F1679C" w:rsidRPr="00A23F16" w:rsidRDefault="00F1679C" w:rsidP="0048685F">
      <w:pPr>
        <w:spacing w:after="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 xml:space="preserve">Thomson, J. (1873). </w:t>
      </w:r>
      <w:r w:rsidRPr="00A23F16">
        <w:rPr>
          <w:rFonts w:ascii="Times New Roman" w:hAnsi="Times New Roman" w:cs="Times New Roman"/>
          <w:i/>
          <w:sz w:val="24"/>
          <w:szCs w:val="24"/>
          <w:shd w:val="clear" w:color="auto" w:fill="FFFFFF"/>
        </w:rPr>
        <w:t xml:space="preserve">Illustration of China and its </w:t>
      </w:r>
      <w:r w:rsidR="00EB07A7" w:rsidRPr="00A23F16">
        <w:rPr>
          <w:rFonts w:ascii="Times New Roman" w:hAnsi="Times New Roman" w:cs="Times New Roman"/>
          <w:i/>
          <w:sz w:val="24"/>
          <w:szCs w:val="24"/>
          <w:shd w:val="clear" w:color="auto" w:fill="FFFFFF"/>
        </w:rPr>
        <w:t>P</w:t>
      </w:r>
      <w:r w:rsidRPr="00A23F16">
        <w:rPr>
          <w:rFonts w:ascii="Times New Roman" w:hAnsi="Times New Roman" w:cs="Times New Roman"/>
          <w:i/>
          <w:sz w:val="24"/>
          <w:szCs w:val="24"/>
          <w:shd w:val="clear" w:color="auto" w:fill="FFFFFF"/>
        </w:rPr>
        <w:t>eople</w:t>
      </w:r>
      <w:r w:rsidR="00EB07A7" w:rsidRPr="00A23F16">
        <w:rPr>
          <w:rFonts w:ascii="Times New Roman" w:hAnsi="Times New Roman" w:cs="Times New Roman"/>
          <w:i/>
          <w:sz w:val="24"/>
          <w:szCs w:val="24"/>
          <w:shd w:val="clear" w:color="auto" w:fill="FFFFFF"/>
        </w:rPr>
        <w:t>:</w:t>
      </w:r>
      <w:r w:rsidRPr="00A23F16">
        <w:rPr>
          <w:rFonts w:ascii="Times New Roman" w:hAnsi="Times New Roman" w:cs="Times New Roman"/>
          <w:i/>
          <w:sz w:val="24"/>
          <w:szCs w:val="24"/>
          <w:shd w:val="clear" w:color="auto" w:fill="FFFFFF"/>
        </w:rPr>
        <w:t xml:space="preserve"> </w:t>
      </w:r>
      <w:r w:rsidR="005259BD" w:rsidRPr="00A23F16">
        <w:rPr>
          <w:rFonts w:ascii="Times New Roman" w:hAnsi="Times New Roman" w:cs="Times New Roman"/>
          <w:i/>
          <w:sz w:val="24"/>
          <w:szCs w:val="24"/>
          <w:shd w:val="clear" w:color="auto" w:fill="FFFFFF"/>
        </w:rPr>
        <w:t xml:space="preserve">A Series of Two Hundred Photographs, </w:t>
      </w:r>
      <w:r w:rsidR="00EB07A7" w:rsidRPr="00A23F16">
        <w:rPr>
          <w:rFonts w:ascii="Times New Roman" w:hAnsi="Times New Roman" w:cs="Times New Roman"/>
          <w:i/>
          <w:sz w:val="24"/>
          <w:szCs w:val="24"/>
          <w:shd w:val="clear" w:color="auto" w:fill="FFFFFF"/>
        </w:rPr>
        <w:t>w</w:t>
      </w:r>
      <w:r w:rsidR="005259BD" w:rsidRPr="00A23F16">
        <w:rPr>
          <w:rFonts w:ascii="Times New Roman" w:hAnsi="Times New Roman" w:cs="Times New Roman"/>
          <w:i/>
          <w:sz w:val="24"/>
          <w:szCs w:val="24"/>
          <w:shd w:val="clear" w:color="auto" w:fill="FFFFFF"/>
        </w:rPr>
        <w:t>ith Letter</w:t>
      </w:r>
      <w:r w:rsidR="001964F0" w:rsidRPr="00A23F16">
        <w:rPr>
          <w:rFonts w:ascii="Times New Roman" w:hAnsi="Times New Roman" w:cs="Times New Roman"/>
          <w:i/>
          <w:sz w:val="24"/>
          <w:szCs w:val="24"/>
          <w:shd w:val="clear" w:color="auto" w:fill="FFFFFF"/>
        </w:rPr>
        <w:t>press Descriptive of the Places and People Represented</w:t>
      </w:r>
      <w:r w:rsidR="00EB07A7" w:rsidRPr="00A23F16">
        <w:rPr>
          <w:rFonts w:ascii="Times New Roman" w:hAnsi="Times New Roman" w:cs="Times New Roman"/>
          <w:sz w:val="24"/>
          <w:szCs w:val="24"/>
          <w:shd w:val="clear" w:color="auto" w:fill="FFFFFF"/>
        </w:rPr>
        <w:t>,</w:t>
      </w:r>
      <w:r w:rsidR="001964F0" w:rsidRPr="00A23F16">
        <w:rPr>
          <w:rFonts w:ascii="Times New Roman" w:hAnsi="Times New Roman" w:cs="Times New Roman"/>
          <w:sz w:val="24"/>
          <w:szCs w:val="24"/>
          <w:shd w:val="clear" w:color="auto" w:fill="FFFFFF"/>
        </w:rPr>
        <w:t xml:space="preserve"> </w:t>
      </w:r>
      <w:r w:rsidR="00EB07A7" w:rsidRPr="00A23F16">
        <w:rPr>
          <w:rFonts w:ascii="Times New Roman" w:hAnsi="Times New Roman" w:cs="Times New Roman"/>
          <w:sz w:val="24"/>
          <w:szCs w:val="24"/>
          <w:shd w:val="clear" w:color="auto" w:fill="FFFFFF"/>
        </w:rPr>
        <w:t>V</w:t>
      </w:r>
      <w:r w:rsidR="001964F0" w:rsidRPr="00A23F16">
        <w:rPr>
          <w:rFonts w:ascii="Times New Roman" w:hAnsi="Times New Roman" w:cs="Times New Roman"/>
          <w:sz w:val="24"/>
          <w:szCs w:val="24"/>
          <w:shd w:val="clear" w:color="auto" w:fill="FFFFFF"/>
        </w:rPr>
        <w:t>ol</w:t>
      </w:r>
      <w:r w:rsidR="00EB07A7" w:rsidRPr="00A23F16">
        <w:rPr>
          <w:rFonts w:ascii="Times New Roman" w:hAnsi="Times New Roman" w:cs="Times New Roman"/>
          <w:sz w:val="24"/>
          <w:szCs w:val="24"/>
          <w:shd w:val="clear" w:color="auto" w:fill="FFFFFF"/>
        </w:rPr>
        <w:t>ume</w:t>
      </w:r>
      <w:r w:rsidR="001964F0" w:rsidRPr="00A23F16">
        <w:rPr>
          <w:rFonts w:ascii="Times New Roman" w:hAnsi="Times New Roman" w:cs="Times New Roman"/>
          <w:sz w:val="24"/>
          <w:szCs w:val="24"/>
          <w:shd w:val="clear" w:color="auto" w:fill="FFFFFF"/>
        </w:rPr>
        <w:t xml:space="preserve"> I. London: Sampson, Low.</w:t>
      </w:r>
    </w:p>
    <w:p w14:paraId="728F7ECB" w14:textId="77777777" w:rsidR="008C2596" w:rsidRPr="00A23F16" w:rsidRDefault="008C2596" w:rsidP="008C2596">
      <w:pPr>
        <w:spacing w:before="240" w:after="240" w:line="480" w:lineRule="auto"/>
        <w:contextualSpacing/>
        <w:jc w:val="both"/>
        <w:rPr>
          <w:rFonts w:ascii="Times New Roman" w:hAnsi="Times New Roman" w:cs="Times New Roman"/>
          <w:sz w:val="24"/>
          <w:szCs w:val="24"/>
        </w:rPr>
      </w:pPr>
    </w:p>
    <w:p w14:paraId="0600345A" w14:textId="0F46BEB2" w:rsidR="008C2596" w:rsidRPr="00A23F16" w:rsidRDefault="008C2596" w:rsidP="008C2596">
      <w:pPr>
        <w:spacing w:before="240" w:after="240" w:line="48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Tidman, P. F. (1877). Reply to a paper on </w:t>
      </w:r>
      <w:r w:rsidR="005B0D29" w:rsidRPr="00A23F16">
        <w:rPr>
          <w:rFonts w:ascii="Times New Roman" w:hAnsi="Times New Roman" w:cs="Times New Roman"/>
          <w:sz w:val="24"/>
          <w:szCs w:val="24"/>
        </w:rPr>
        <w:t>‘</w:t>
      </w:r>
      <w:r w:rsidRPr="00A23F16">
        <w:rPr>
          <w:rFonts w:ascii="Times New Roman" w:hAnsi="Times New Roman" w:cs="Times New Roman"/>
          <w:sz w:val="24"/>
          <w:szCs w:val="24"/>
        </w:rPr>
        <w:t>Queensland and Chinese Immigration</w:t>
      </w:r>
      <w:r w:rsidR="005B0D29" w:rsidRPr="00A23F16">
        <w:rPr>
          <w:rFonts w:ascii="Times New Roman" w:hAnsi="Times New Roman" w:cs="Times New Roman"/>
          <w:sz w:val="24"/>
          <w:szCs w:val="24"/>
        </w:rPr>
        <w:t>’</w:t>
      </w:r>
      <w:r w:rsidRPr="00A23F16">
        <w:rPr>
          <w:rFonts w:ascii="Times New Roman" w:hAnsi="Times New Roman" w:cs="Times New Roman"/>
          <w:sz w:val="24"/>
          <w:szCs w:val="24"/>
        </w:rPr>
        <w:t xml:space="preserve"> by A.</w:t>
      </w:r>
      <w:r w:rsidR="00EB07A7" w:rsidRPr="00A23F16">
        <w:rPr>
          <w:rFonts w:ascii="Times New Roman" w:hAnsi="Times New Roman" w:cs="Times New Roman"/>
          <w:sz w:val="24"/>
          <w:szCs w:val="24"/>
        </w:rPr>
        <w:t xml:space="preserve"> </w:t>
      </w:r>
      <w:r w:rsidRPr="00A23F16">
        <w:rPr>
          <w:rFonts w:ascii="Times New Roman" w:hAnsi="Times New Roman" w:cs="Times New Roman"/>
          <w:sz w:val="24"/>
          <w:szCs w:val="24"/>
        </w:rPr>
        <w:t>Macalister, the Agent-General of Queensland, 11 December 1877,</w:t>
      </w:r>
      <w:r w:rsidR="00872073" w:rsidRPr="00A23F16">
        <w:rPr>
          <w:rFonts w:ascii="Times New Roman" w:hAnsi="Times New Roman" w:cs="Times New Roman"/>
          <w:sz w:val="24"/>
          <w:szCs w:val="24"/>
        </w:rPr>
        <w:t xml:space="preserve"> </w:t>
      </w:r>
      <w:r w:rsidRPr="00A23F16">
        <w:rPr>
          <w:rFonts w:ascii="Times New Roman" w:hAnsi="Times New Roman" w:cs="Times New Roman"/>
          <w:i/>
          <w:sz w:val="24"/>
          <w:szCs w:val="24"/>
        </w:rPr>
        <w:t>Proceedings of the Royal Colonial Institute</w:t>
      </w:r>
      <w:r w:rsidRPr="00A23F16">
        <w:rPr>
          <w:rFonts w:ascii="Times New Roman" w:hAnsi="Times New Roman" w:cs="Times New Roman"/>
          <w:sz w:val="24"/>
          <w:szCs w:val="24"/>
        </w:rPr>
        <w:t>, Vol. 9.</w:t>
      </w:r>
    </w:p>
    <w:p w14:paraId="5AA26111" w14:textId="77777777" w:rsidR="00C26261" w:rsidRPr="00A23F16" w:rsidRDefault="00C26261" w:rsidP="0048685F">
      <w:pPr>
        <w:spacing w:after="0" w:line="480" w:lineRule="auto"/>
        <w:contextualSpacing/>
        <w:jc w:val="both"/>
        <w:rPr>
          <w:rFonts w:ascii="Times New Roman" w:hAnsi="Times New Roman" w:cs="Times New Roman"/>
          <w:sz w:val="24"/>
          <w:szCs w:val="24"/>
          <w:shd w:val="clear" w:color="auto" w:fill="FFFFFF"/>
        </w:rPr>
      </w:pPr>
    </w:p>
    <w:p w14:paraId="478EC0F0" w14:textId="29DACF3B" w:rsidR="007D2F6B" w:rsidRPr="00A23F16" w:rsidRDefault="00C26261" w:rsidP="0048685F">
      <w:pPr>
        <w:spacing w:after="0" w:line="480" w:lineRule="auto"/>
        <w:contextualSpacing/>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Secondary Sources</w:t>
      </w:r>
    </w:p>
    <w:p w14:paraId="194EE00B" w14:textId="6B811075" w:rsidR="00EA0790" w:rsidRPr="00A23F16" w:rsidRDefault="00EA0790" w:rsidP="00B655EA">
      <w:pPr>
        <w:spacing w:after="0" w:line="480" w:lineRule="auto"/>
        <w:contextualSpacing/>
        <w:jc w:val="both"/>
        <w:rPr>
          <w:rFonts w:ascii="Times New Roman" w:hAnsi="Times New Roman" w:cs="Times New Roman"/>
          <w:sz w:val="24"/>
          <w:szCs w:val="24"/>
          <w:shd w:val="clear" w:color="auto" w:fill="FFFFFF"/>
        </w:rPr>
      </w:pPr>
    </w:p>
    <w:p w14:paraId="0DEEFC98" w14:textId="41F2F178"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Ahlstrom, D. and Bruton, G. D. (2002). </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An institutional perspective on the role of culture in shaping strategic actions by technology-focused entrepreneurial firms in China</w:t>
      </w:r>
      <w:r w:rsidR="00095642" w:rsidRPr="00A23F16">
        <w:rPr>
          <w:rFonts w:ascii="Times New Roman" w:hAnsi="Times New Roman" w:cs="Times New Roman"/>
          <w:sz w:val="24"/>
          <w:szCs w:val="24"/>
          <w:shd w:val="clear" w:color="auto" w:fill="FFFFFF"/>
          <w:lang w:val="en-GB"/>
        </w:rPr>
        <w:t>.</w:t>
      </w:r>
      <w:r w:rsidR="005B0D29" w:rsidRPr="00A23F16">
        <w:rPr>
          <w:rFonts w:ascii="Times New Roman" w:hAnsi="Times New Roman" w:cs="Times New Roman"/>
          <w:sz w:val="24"/>
          <w:szCs w:val="24"/>
          <w:shd w:val="clear" w:color="auto" w:fill="FFFFFF"/>
          <w:lang w:val="en-GB"/>
        </w:rPr>
        <w:t>’</w:t>
      </w:r>
      <w:r w:rsidR="00095642"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iCs/>
          <w:sz w:val="24"/>
          <w:szCs w:val="24"/>
          <w:shd w:val="clear" w:color="auto" w:fill="FFFFFF"/>
          <w:lang w:val="en-GB"/>
        </w:rPr>
        <w:t>Entrepreneurship Theory and Practice</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26</w:t>
      </w:r>
      <w:r w:rsidRPr="00A23F16">
        <w:rPr>
          <w:rFonts w:ascii="Times New Roman" w:hAnsi="Times New Roman" w:cs="Times New Roman"/>
          <w:sz w:val="24"/>
          <w:szCs w:val="24"/>
          <w:shd w:val="clear" w:color="auto" w:fill="FFFFFF"/>
          <w:lang w:val="en-GB"/>
        </w:rPr>
        <w:t>, 53</w:t>
      </w:r>
      <w:r w:rsidR="00EB07A7" w:rsidRPr="00A23F16">
        <w:rPr>
          <w:rFonts w:ascii="Times New Roman" w:hAnsi="Times New Roman" w:cs="Times New Roman"/>
          <w:sz w:val="24"/>
          <w:szCs w:val="24"/>
          <w:shd w:val="clear" w:color="auto" w:fill="FFFFFF"/>
          <w:lang w:val="en-GB"/>
        </w:rPr>
        <w:t>–</w:t>
      </w:r>
      <w:r w:rsidR="009751F7">
        <w:rPr>
          <w:rFonts w:ascii="Times New Roman" w:hAnsi="Times New Roman" w:cs="Times New Roman"/>
          <w:sz w:val="24"/>
          <w:szCs w:val="24"/>
          <w:shd w:val="clear" w:color="auto" w:fill="FFFFFF"/>
          <w:lang w:val="en-GB"/>
        </w:rPr>
        <w:t>68</w:t>
      </w:r>
      <w:r w:rsidRPr="00A23F16">
        <w:rPr>
          <w:rFonts w:ascii="Times New Roman" w:hAnsi="Times New Roman" w:cs="Times New Roman"/>
          <w:sz w:val="24"/>
          <w:szCs w:val="24"/>
          <w:shd w:val="clear" w:color="auto" w:fill="FFFFFF"/>
          <w:lang w:val="en-GB"/>
        </w:rPr>
        <w:t>.</w:t>
      </w:r>
    </w:p>
    <w:p w14:paraId="245D0DE4"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20EA9FEC" w14:textId="20265745"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Ahlstrom, D. and Ding, Z. (2014). </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Entrepreneurship in China: </w:t>
      </w:r>
      <w:r w:rsidR="00EB07A7" w:rsidRPr="00A23F16">
        <w:rPr>
          <w:rFonts w:ascii="Times New Roman" w:hAnsi="Times New Roman" w:cs="Times New Roman"/>
          <w:sz w:val="24"/>
          <w:szCs w:val="24"/>
          <w:shd w:val="clear" w:color="auto" w:fill="FFFFFF"/>
          <w:lang w:val="en-GB"/>
        </w:rPr>
        <w:t xml:space="preserve">An </w:t>
      </w:r>
      <w:r w:rsidRPr="00A23F16">
        <w:rPr>
          <w:rFonts w:ascii="Times New Roman" w:hAnsi="Times New Roman" w:cs="Times New Roman"/>
          <w:sz w:val="24"/>
          <w:szCs w:val="24"/>
          <w:shd w:val="clear" w:color="auto" w:fill="FFFFFF"/>
          <w:lang w:val="en-GB"/>
        </w:rPr>
        <w:t>overview.</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iCs/>
          <w:sz w:val="24"/>
          <w:szCs w:val="24"/>
          <w:shd w:val="clear" w:color="auto" w:fill="FFFFFF"/>
          <w:lang w:val="en-GB"/>
        </w:rPr>
        <w:t>International Small Business Journal</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32</w:t>
      </w:r>
      <w:r w:rsidRPr="00A23F16">
        <w:rPr>
          <w:rFonts w:ascii="Times New Roman" w:hAnsi="Times New Roman" w:cs="Times New Roman"/>
          <w:sz w:val="24"/>
          <w:szCs w:val="24"/>
          <w:shd w:val="clear" w:color="auto" w:fill="FFFFFF"/>
          <w:lang w:val="en-GB"/>
        </w:rPr>
        <w:t>, 610</w:t>
      </w:r>
      <w:r w:rsidR="00EB07A7"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618.</w:t>
      </w:r>
    </w:p>
    <w:p w14:paraId="0CB74C27" w14:textId="77777777" w:rsidR="00EB07A7" w:rsidRPr="00A23F16" w:rsidRDefault="00EB07A7" w:rsidP="004B10A4">
      <w:pPr>
        <w:pStyle w:val="CommentText"/>
        <w:spacing w:after="0" w:line="480" w:lineRule="auto"/>
        <w:jc w:val="both"/>
        <w:rPr>
          <w:rFonts w:ascii="Times New Roman" w:hAnsi="Times New Roman" w:cs="Times New Roman"/>
          <w:sz w:val="24"/>
          <w:szCs w:val="24"/>
          <w:shd w:val="clear" w:color="auto" w:fill="FFFFFF"/>
          <w:lang w:val="en-GB"/>
        </w:rPr>
      </w:pPr>
    </w:p>
    <w:p w14:paraId="47347960" w14:textId="3BF95CFB" w:rsidR="00EB07A7" w:rsidRPr="00A23F16" w:rsidRDefault="00EB07A7" w:rsidP="004B10A4">
      <w:pPr>
        <w:pStyle w:val="CommentText"/>
        <w:spacing w:after="0" w:line="480" w:lineRule="auto"/>
        <w:jc w:val="both"/>
        <w:rPr>
          <w:rFonts w:ascii="Times New Roman" w:hAnsi="Times New Roman" w:cs="Times New Roman"/>
          <w:sz w:val="24"/>
          <w:szCs w:val="24"/>
          <w:shd w:val="clear" w:color="auto" w:fill="FFFFFF"/>
          <w:lang w:val="en-GB"/>
        </w:rPr>
      </w:pPr>
    </w:p>
    <w:p w14:paraId="6405EE22" w14:textId="3372CC2C" w:rsidR="009638BD" w:rsidRPr="00A23F16" w:rsidRDefault="000650EA"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lastRenderedPageBreak/>
        <w:t xml:space="preserve">Ahlstrom, D., Levitas, E., Hitt, M. A., Dacin, M. T. </w:t>
      </w:r>
      <w:r w:rsidR="00EB07A7" w:rsidRPr="00A23F16">
        <w:rPr>
          <w:rFonts w:ascii="Times New Roman" w:hAnsi="Times New Roman" w:cs="Times New Roman"/>
          <w:sz w:val="24"/>
          <w:szCs w:val="24"/>
          <w:shd w:val="clear" w:color="auto" w:fill="FFFFFF"/>
          <w:lang w:val="en-GB"/>
        </w:rPr>
        <w:t>and</w:t>
      </w:r>
      <w:r w:rsidRPr="00A23F16">
        <w:rPr>
          <w:rFonts w:ascii="Times New Roman" w:hAnsi="Times New Roman" w:cs="Times New Roman"/>
          <w:sz w:val="24"/>
          <w:szCs w:val="24"/>
          <w:shd w:val="clear" w:color="auto" w:fill="FFFFFF"/>
          <w:lang w:val="en-GB"/>
        </w:rPr>
        <w:t xml:space="preserve"> Zhu, H. (2014). </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The three faces of China: Strategic alliance partner selection in three ethnic Chinese economies.</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Journal of World Business</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Cs/>
          <w:sz w:val="24"/>
          <w:szCs w:val="24"/>
          <w:shd w:val="clear" w:color="auto" w:fill="FFFFFF"/>
          <w:lang w:val="en-GB"/>
        </w:rPr>
        <w:t>49</w:t>
      </w:r>
      <w:r w:rsidRPr="00A23F16">
        <w:rPr>
          <w:rFonts w:ascii="Times New Roman" w:hAnsi="Times New Roman" w:cs="Times New Roman"/>
          <w:sz w:val="24"/>
          <w:szCs w:val="24"/>
          <w:shd w:val="clear" w:color="auto" w:fill="FFFFFF"/>
          <w:lang w:val="en-GB"/>
        </w:rPr>
        <w:t>(4), 572</w:t>
      </w:r>
      <w:r w:rsidR="00EB07A7"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585.</w:t>
      </w:r>
    </w:p>
    <w:p w14:paraId="38CF2EB9" w14:textId="77777777" w:rsidR="00B5020B" w:rsidRPr="00A23F16" w:rsidRDefault="00B5020B" w:rsidP="004B10A4">
      <w:pPr>
        <w:pStyle w:val="CommentText"/>
        <w:spacing w:after="0" w:line="480" w:lineRule="auto"/>
        <w:jc w:val="both"/>
        <w:rPr>
          <w:rFonts w:ascii="Times New Roman" w:hAnsi="Times New Roman" w:cs="Times New Roman"/>
          <w:sz w:val="24"/>
          <w:szCs w:val="24"/>
          <w:shd w:val="clear" w:color="auto" w:fill="FFFFFF"/>
          <w:lang w:val="en-GB"/>
        </w:rPr>
      </w:pPr>
    </w:p>
    <w:p w14:paraId="05C0F527" w14:textId="77777777" w:rsidR="007E4BA2" w:rsidRPr="00A23F16" w:rsidRDefault="007E4BA2" w:rsidP="004B10A4">
      <w:pPr>
        <w:pStyle w:val="CommentText"/>
        <w:spacing w:after="0" w:line="480" w:lineRule="auto"/>
        <w:jc w:val="both"/>
        <w:rPr>
          <w:rFonts w:ascii="Times New Roman" w:hAnsi="Times New Roman" w:cs="Times New Roman"/>
          <w:sz w:val="24"/>
          <w:szCs w:val="24"/>
          <w:shd w:val="clear" w:color="auto" w:fill="FFFFFF"/>
          <w:lang w:val="en-GB"/>
        </w:rPr>
      </w:pPr>
    </w:p>
    <w:p w14:paraId="7A938AC2" w14:textId="12B31440" w:rsidR="00EE6A1F" w:rsidRPr="00A23F16" w:rsidRDefault="00EE6A1F" w:rsidP="004B10A4">
      <w:pPr>
        <w:pStyle w:val="CommentText"/>
        <w:spacing w:after="0" w:line="480" w:lineRule="auto"/>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Aldrich, H. (20</w:t>
      </w:r>
      <w:r w:rsidR="00CA6F29">
        <w:rPr>
          <w:rFonts w:ascii="Times New Roman" w:hAnsi="Times New Roman" w:cs="Times New Roman"/>
          <w:sz w:val="24"/>
          <w:szCs w:val="24"/>
          <w:shd w:val="clear" w:color="auto" w:fill="FFFFFF"/>
        </w:rPr>
        <w:t>00</w:t>
      </w:r>
      <w:r w:rsidRPr="00A23F16">
        <w:rPr>
          <w:rFonts w:ascii="Times New Roman" w:hAnsi="Times New Roman" w:cs="Times New Roman"/>
          <w:sz w:val="24"/>
          <w:szCs w:val="24"/>
          <w:shd w:val="clear" w:color="auto" w:fill="FFFFFF"/>
        </w:rPr>
        <w:t>). Learning together: National differences in entrepreneurship research. </w:t>
      </w:r>
      <w:r w:rsidR="00CD4861">
        <w:rPr>
          <w:rFonts w:ascii="Times New Roman" w:hAnsi="Times New Roman" w:cs="Times New Roman"/>
          <w:sz w:val="24"/>
          <w:szCs w:val="24"/>
          <w:shd w:val="clear" w:color="auto" w:fill="FFFFFF"/>
        </w:rPr>
        <w:t xml:space="preserve">In </w:t>
      </w:r>
      <w:r w:rsidR="006973D2" w:rsidRPr="006973D2">
        <w:rPr>
          <w:rFonts w:ascii="Times New Roman" w:hAnsi="Times New Roman" w:cs="Times New Roman"/>
          <w:sz w:val="24"/>
          <w:szCs w:val="24"/>
          <w:shd w:val="clear" w:color="auto" w:fill="FFFFFF"/>
        </w:rPr>
        <w:t>Sexton</w:t>
      </w:r>
      <w:r w:rsidR="006973D2">
        <w:rPr>
          <w:rFonts w:ascii="Times New Roman" w:hAnsi="Times New Roman" w:cs="Times New Roman"/>
          <w:sz w:val="24"/>
          <w:szCs w:val="24"/>
          <w:shd w:val="clear" w:color="auto" w:fill="FFFFFF"/>
        </w:rPr>
        <w:t>, D. L.</w:t>
      </w:r>
      <w:r w:rsidR="006973D2" w:rsidRPr="006973D2">
        <w:rPr>
          <w:rFonts w:ascii="Times New Roman" w:hAnsi="Times New Roman" w:cs="Times New Roman"/>
          <w:sz w:val="24"/>
          <w:szCs w:val="24"/>
          <w:shd w:val="clear" w:color="auto" w:fill="FFFFFF"/>
        </w:rPr>
        <w:t xml:space="preserve"> </w:t>
      </w:r>
      <w:r w:rsidR="006973D2">
        <w:rPr>
          <w:rFonts w:ascii="Times New Roman" w:hAnsi="Times New Roman" w:cs="Times New Roman"/>
          <w:sz w:val="24"/>
          <w:szCs w:val="24"/>
          <w:shd w:val="clear" w:color="auto" w:fill="FFFFFF"/>
        </w:rPr>
        <w:t xml:space="preserve"> and </w:t>
      </w:r>
      <w:r w:rsidR="006973D2" w:rsidRPr="006973D2">
        <w:rPr>
          <w:rFonts w:ascii="Times New Roman" w:hAnsi="Times New Roman" w:cs="Times New Roman"/>
          <w:sz w:val="24"/>
          <w:szCs w:val="24"/>
          <w:shd w:val="clear" w:color="auto" w:fill="FFFFFF"/>
        </w:rPr>
        <w:t>Landström</w:t>
      </w:r>
      <w:r w:rsidR="006973D2">
        <w:rPr>
          <w:rFonts w:ascii="Times New Roman" w:hAnsi="Times New Roman" w:cs="Times New Roman"/>
          <w:sz w:val="24"/>
          <w:szCs w:val="24"/>
          <w:shd w:val="clear" w:color="auto" w:fill="FFFFFF"/>
        </w:rPr>
        <w:t>, H. (Eds),</w:t>
      </w:r>
      <w:r w:rsidR="006973D2" w:rsidRPr="006973D2">
        <w:rPr>
          <w:rFonts w:ascii="Times New Roman" w:hAnsi="Times New Roman" w:cs="Times New Roman"/>
          <w:sz w:val="24"/>
          <w:szCs w:val="24"/>
          <w:shd w:val="clear" w:color="auto" w:fill="FFFFFF"/>
        </w:rPr>
        <w:t xml:space="preserve"> </w:t>
      </w:r>
      <w:r w:rsidRPr="00A23F16">
        <w:rPr>
          <w:rFonts w:ascii="Times New Roman" w:hAnsi="Times New Roman" w:cs="Times New Roman"/>
          <w:i/>
          <w:iCs/>
          <w:sz w:val="24"/>
          <w:szCs w:val="24"/>
          <w:shd w:val="clear" w:color="auto" w:fill="FFFFFF"/>
        </w:rPr>
        <w:t xml:space="preserve">The Blackwell </w:t>
      </w:r>
      <w:r w:rsidR="009A6F02">
        <w:rPr>
          <w:rFonts w:ascii="Times New Roman" w:hAnsi="Times New Roman" w:cs="Times New Roman"/>
          <w:i/>
          <w:iCs/>
          <w:sz w:val="24"/>
          <w:szCs w:val="24"/>
          <w:shd w:val="clear" w:color="auto" w:fill="FFFFFF"/>
        </w:rPr>
        <w:t>H</w:t>
      </w:r>
      <w:r w:rsidRPr="00A23F16">
        <w:rPr>
          <w:rFonts w:ascii="Times New Roman" w:hAnsi="Times New Roman" w:cs="Times New Roman"/>
          <w:i/>
          <w:iCs/>
          <w:sz w:val="24"/>
          <w:szCs w:val="24"/>
          <w:shd w:val="clear" w:color="auto" w:fill="FFFFFF"/>
        </w:rPr>
        <w:t xml:space="preserve">andbook of </w:t>
      </w:r>
      <w:r w:rsidR="009A6F02">
        <w:rPr>
          <w:rFonts w:ascii="Times New Roman" w:hAnsi="Times New Roman" w:cs="Times New Roman"/>
          <w:i/>
          <w:iCs/>
          <w:sz w:val="24"/>
          <w:szCs w:val="24"/>
          <w:shd w:val="clear" w:color="auto" w:fill="FFFFFF"/>
        </w:rPr>
        <w:t>E</w:t>
      </w:r>
      <w:r w:rsidRPr="00A23F16">
        <w:rPr>
          <w:rFonts w:ascii="Times New Roman" w:hAnsi="Times New Roman" w:cs="Times New Roman"/>
          <w:i/>
          <w:iCs/>
          <w:sz w:val="24"/>
          <w:szCs w:val="24"/>
          <w:shd w:val="clear" w:color="auto" w:fill="FFFFFF"/>
        </w:rPr>
        <w:t>ntrepreneurship</w:t>
      </w:r>
      <w:r w:rsidR="00CA6F29">
        <w:rPr>
          <w:rFonts w:ascii="Times New Roman" w:hAnsi="Times New Roman" w:cs="Times New Roman"/>
          <w:sz w:val="24"/>
          <w:szCs w:val="24"/>
          <w:shd w:val="clear" w:color="auto" w:fill="FFFFFF"/>
        </w:rPr>
        <w:t>.</w:t>
      </w:r>
      <w:r w:rsidR="000E1089">
        <w:rPr>
          <w:rFonts w:ascii="Times New Roman" w:hAnsi="Times New Roman" w:cs="Times New Roman"/>
          <w:sz w:val="24"/>
          <w:szCs w:val="24"/>
          <w:shd w:val="clear" w:color="auto" w:fill="FFFFFF"/>
        </w:rPr>
        <w:t xml:space="preserve"> </w:t>
      </w:r>
      <w:r w:rsidR="00CA6F29" w:rsidRPr="00CA6F29">
        <w:rPr>
          <w:rFonts w:ascii="Times New Roman" w:hAnsi="Times New Roman" w:cs="Times New Roman"/>
          <w:sz w:val="24"/>
          <w:szCs w:val="24"/>
          <w:shd w:val="clear" w:color="auto" w:fill="FFFFFF"/>
        </w:rPr>
        <w:t>Oxford ; Malden, MA : Blackwell Business</w:t>
      </w:r>
      <w:r w:rsidR="00CA6F29">
        <w:rPr>
          <w:rFonts w:ascii="Times New Roman" w:hAnsi="Times New Roman" w:cs="Times New Roman"/>
          <w:sz w:val="24"/>
          <w:szCs w:val="24"/>
          <w:shd w:val="clear" w:color="auto" w:fill="FFFFFF"/>
        </w:rPr>
        <w:t xml:space="preserve">, </w:t>
      </w:r>
      <w:r w:rsidRPr="00A23F16">
        <w:rPr>
          <w:rFonts w:ascii="Times New Roman" w:hAnsi="Times New Roman" w:cs="Times New Roman"/>
          <w:sz w:val="24"/>
          <w:szCs w:val="24"/>
          <w:shd w:val="clear" w:color="auto" w:fill="FFFFFF"/>
        </w:rPr>
        <w:t>5-25.</w:t>
      </w:r>
    </w:p>
    <w:p w14:paraId="2FFE26F1" w14:textId="02E5D26E" w:rsidR="00EB07A7" w:rsidRPr="00A23F16" w:rsidRDefault="00EB07A7" w:rsidP="004B10A4">
      <w:pPr>
        <w:pStyle w:val="CommentText"/>
        <w:spacing w:after="0" w:line="480" w:lineRule="auto"/>
        <w:jc w:val="both"/>
        <w:rPr>
          <w:rFonts w:ascii="Times New Roman" w:hAnsi="Times New Roman" w:cs="Times New Roman"/>
          <w:sz w:val="24"/>
          <w:szCs w:val="24"/>
          <w:shd w:val="clear" w:color="auto" w:fill="FFFFFF"/>
          <w:lang w:val="en-GB"/>
        </w:rPr>
      </w:pPr>
    </w:p>
    <w:p w14:paraId="4EEA56F6"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0F16F73C" w14:textId="79EEC143"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Anderson, A. R. and Lee, E.</w:t>
      </w:r>
      <w:r w:rsidR="009F3474">
        <w:rPr>
          <w:rFonts w:ascii="Times New Roman" w:hAnsi="Times New Roman" w:cs="Times New Roman"/>
          <w:sz w:val="24"/>
          <w:szCs w:val="24"/>
          <w:shd w:val="clear" w:color="auto" w:fill="FFFFFF"/>
          <w:lang w:val="en-GB"/>
        </w:rPr>
        <w:t xml:space="preserve"> Y-C.</w:t>
      </w:r>
      <w:r w:rsidRPr="00A23F16">
        <w:rPr>
          <w:rFonts w:ascii="Times New Roman" w:hAnsi="Times New Roman" w:cs="Times New Roman"/>
          <w:sz w:val="24"/>
          <w:szCs w:val="24"/>
          <w:shd w:val="clear" w:color="auto" w:fill="FFFFFF"/>
          <w:lang w:val="en-GB"/>
        </w:rPr>
        <w:t xml:space="preserve"> (2008). </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From tradition to modern: Attitudes and applications of </w:t>
      </w:r>
      <w:r w:rsidRPr="00172710">
        <w:rPr>
          <w:rFonts w:ascii="Times New Roman" w:hAnsi="Times New Roman" w:cs="Times New Roman"/>
          <w:i/>
          <w:sz w:val="24"/>
          <w:szCs w:val="24"/>
          <w:shd w:val="clear" w:color="auto" w:fill="FFFFFF"/>
          <w:lang w:val="en-GB"/>
        </w:rPr>
        <w:t>guanxi</w:t>
      </w:r>
      <w:r w:rsidRPr="00A23F16">
        <w:rPr>
          <w:rFonts w:ascii="Times New Roman" w:hAnsi="Times New Roman" w:cs="Times New Roman"/>
          <w:sz w:val="24"/>
          <w:szCs w:val="24"/>
          <w:shd w:val="clear" w:color="auto" w:fill="FFFFFF"/>
          <w:lang w:val="en-GB"/>
        </w:rPr>
        <w:t xml:space="preserve"> in Chinese entrepreneurship</w:t>
      </w:r>
      <w:r w:rsidR="00092F16" w:rsidRPr="00A23F16">
        <w:rPr>
          <w:rFonts w:ascii="Times New Roman" w:hAnsi="Times New Roman" w:cs="Times New Roman"/>
          <w:sz w:val="24"/>
          <w:szCs w:val="24"/>
          <w:shd w:val="clear" w:color="auto" w:fill="FFFFFF"/>
          <w:lang w:val="en-GB"/>
        </w:rPr>
        <w:t>.</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Journal of Small Business and Enterprise Development</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15</w:t>
      </w:r>
      <w:r w:rsidRPr="00A23F16">
        <w:rPr>
          <w:rFonts w:ascii="Times New Roman" w:hAnsi="Times New Roman" w:cs="Times New Roman"/>
          <w:sz w:val="24"/>
          <w:szCs w:val="24"/>
          <w:shd w:val="clear" w:color="auto" w:fill="FFFFFF"/>
          <w:lang w:val="en-GB"/>
        </w:rPr>
        <w:t>, 775</w:t>
      </w:r>
      <w:r w:rsidR="00B5020B"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787.</w:t>
      </w:r>
    </w:p>
    <w:p w14:paraId="305E1EDD"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25D2DD74" w14:textId="57792751"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Ashley, S. M. (2015). </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Lutfi Sunar, Marx and Weber on Oriental </w:t>
      </w:r>
      <w:r w:rsidR="00B5020B" w:rsidRPr="00A23F16">
        <w:rPr>
          <w:rFonts w:ascii="Times New Roman" w:hAnsi="Times New Roman" w:cs="Times New Roman"/>
          <w:sz w:val="24"/>
          <w:szCs w:val="24"/>
          <w:shd w:val="clear" w:color="auto" w:fill="FFFFFF"/>
          <w:lang w:val="en-GB"/>
        </w:rPr>
        <w:t>societies</w:t>
      </w:r>
      <w:r w:rsidRPr="00A23F16">
        <w:rPr>
          <w:rFonts w:ascii="Times New Roman" w:hAnsi="Times New Roman" w:cs="Times New Roman"/>
          <w:sz w:val="24"/>
          <w:szCs w:val="24"/>
          <w:shd w:val="clear" w:color="auto" w:fill="FFFFFF"/>
          <w:lang w:val="en-GB"/>
        </w:rPr>
        <w:t xml:space="preserve">: In the </w:t>
      </w:r>
      <w:r w:rsidR="00B5020B" w:rsidRPr="00A23F16">
        <w:rPr>
          <w:rFonts w:ascii="Times New Roman" w:hAnsi="Times New Roman" w:cs="Times New Roman"/>
          <w:sz w:val="24"/>
          <w:szCs w:val="24"/>
          <w:shd w:val="clear" w:color="auto" w:fill="FFFFFF"/>
          <w:lang w:val="en-GB"/>
        </w:rPr>
        <w:t xml:space="preserve">shadow </w:t>
      </w:r>
      <w:r w:rsidRPr="00A23F16">
        <w:rPr>
          <w:rFonts w:ascii="Times New Roman" w:hAnsi="Times New Roman" w:cs="Times New Roman"/>
          <w:sz w:val="24"/>
          <w:szCs w:val="24"/>
          <w:shd w:val="clear" w:color="auto" w:fill="FFFFFF"/>
          <w:lang w:val="en-GB"/>
        </w:rPr>
        <w:t xml:space="preserve">of Western </w:t>
      </w:r>
      <w:r w:rsidR="00B5020B" w:rsidRPr="00A23F16">
        <w:rPr>
          <w:rFonts w:ascii="Times New Roman" w:hAnsi="Times New Roman" w:cs="Times New Roman"/>
          <w:sz w:val="24"/>
          <w:szCs w:val="24"/>
          <w:shd w:val="clear" w:color="auto" w:fill="FFFFFF"/>
          <w:lang w:val="en-GB"/>
        </w:rPr>
        <w:t>modernity</w:t>
      </w:r>
      <w:r w:rsidR="00092F16" w:rsidRPr="00A23F16">
        <w:rPr>
          <w:rFonts w:ascii="Times New Roman" w:hAnsi="Times New Roman" w:cs="Times New Roman"/>
          <w:sz w:val="24"/>
          <w:szCs w:val="24"/>
          <w:shd w:val="clear" w:color="auto" w:fill="FFFFFF"/>
          <w:lang w:val="en-GB"/>
        </w:rPr>
        <w:t>.</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Canadian Journal of Sociology</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40</w:t>
      </w:r>
      <w:r w:rsidRPr="00A23F16">
        <w:rPr>
          <w:rFonts w:ascii="Times New Roman" w:hAnsi="Times New Roman" w:cs="Times New Roman"/>
          <w:sz w:val="24"/>
          <w:szCs w:val="24"/>
          <w:shd w:val="clear" w:color="auto" w:fill="FFFFFF"/>
          <w:lang w:val="en-GB"/>
        </w:rPr>
        <w:t>, 119</w:t>
      </w:r>
      <w:r w:rsidR="00B5020B"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122.</w:t>
      </w:r>
    </w:p>
    <w:p w14:paraId="25866476"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2FC8DAFC" w14:textId="5DE6318E" w:rsidR="009638BD"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Atherton, A. (2004). </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Unbundling enterprise and entrepreneurship: from perceptions and preconceptions to concept and practice</w:t>
      </w:r>
      <w:r w:rsidR="00092F16" w:rsidRPr="00A23F16">
        <w:rPr>
          <w:rFonts w:ascii="Times New Roman" w:hAnsi="Times New Roman" w:cs="Times New Roman"/>
          <w:sz w:val="24"/>
          <w:szCs w:val="24"/>
          <w:shd w:val="clear" w:color="auto" w:fill="FFFFFF"/>
          <w:lang w:val="en-GB"/>
        </w:rPr>
        <w:t>.</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The International Journal of Entrepreneurship and Innovation</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5</w:t>
      </w:r>
      <w:r w:rsidRPr="00A23F16">
        <w:rPr>
          <w:rFonts w:ascii="Times New Roman" w:hAnsi="Times New Roman" w:cs="Times New Roman"/>
          <w:sz w:val="24"/>
          <w:szCs w:val="24"/>
          <w:shd w:val="clear" w:color="auto" w:fill="FFFFFF"/>
          <w:lang w:val="en-GB"/>
        </w:rPr>
        <w:t>, 121</w:t>
      </w:r>
      <w:r w:rsidR="0091764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127.</w:t>
      </w:r>
    </w:p>
    <w:p w14:paraId="73C6EC65" w14:textId="77777777" w:rsidR="00DD7C1C" w:rsidRDefault="00DD7C1C" w:rsidP="004B10A4">
      <w:pPr>
        <w:pStyle w:val="CommentText"/>
        <w:spacing w:after="0" w:line="480" w:lineRule="auto"/>
        <w:jc w:val="both"/>
        <w:rPr>
          <w:rFonts w:ascii="Times New Roman" w:hAnsi="Times New Roman" w:cs="Times New Roman"/>
          <w:sz w:val="24"/>
          <w:szCs w:val="24"/>
          <w:shd w:val="clear" w:color="auto" w:fill="FFFFFF"/>
          <w:lang w:val="en-GB"/>
        </w:rPr>
      </w:pPr>
    </w:p>
    <w:p w14:paraId="70E5E6DB" w14:textId="28E7E03A" w:rsidR="00DD7C1C" w:rsidRPr="00A23F16" w:rsidRDefault="00DD7C1C" w:rsidP="004B10A4">
      <w:pPr>
        <w:pStyle w:val="CommentText"/>
        <w:spacing w:after="0" w:line="480" w:lineRule="auto"/>
        <w:jc w:val="both"/>
        <w:rPr>
          <w:rFonts w:ascii="Times New Roman" w:hAnsi="Times New Roman" w:cs="Times New Roman"/>
          <w:sz w:val="24"/>
          <w:szCs w:val="24"/>
          <w:shd w:val="clear" w:color="auto" w:fill="FFFFFF"/>
          <w:lang w:val="en-GB"/>
        </w:rPr>
      </w:pPr>
      <w:r w:rsidRPr="00DD7C1C">
        <w:rPr>
          <w:rFonts w:ascii="Times New Roman" w:hAnsi="Times New Roman" w:cs="Times New Roman"/>
          <w:sz w:val="24"/>
          <w:szCs w:val="24"/>
          <w:shd w:val="clear" w:color="auto" w:fill="FFFFFF"/>
          <w:lang w:val="en-GB"/>
        </w:rPr>
        <w:t>Atherton, A.</w:t>
      </w:r>
      <w:r w:rsidR="00D42B84">
        <w:rPr>
          <w:rFonts w:ascii="Times New Roman" w:hAnsi="Times New Roman" w:cs="Times New Roman"/>
          <w:sz w:val="24"/>
          <w:szCs w:val="24"/>
          <w:shd w:val="clear" w:color="auto" w:fill="FFFFFF"/>
          <w:lang w:val="en-GB"/>
        </w:rPr>
        <w:t xml:space="preserve"> and</w:t>
      </w:r>
      <w:r w:rsidRPr="00DD7C1C">
        <w:rPr>
          <w:rFonts w:ascii="Times New Roman" w:hAnsi="Times New Roman" w:cs="Times New Roman"/>
          <w:sz w:val="24"/>
          <w:szCs w:val="24"/>
          <w:shd w:val="clear" w:color="auto" w:fill="FFFFFF"/>
          <w:lang w:val="en-GB"/>
        </w:rPr>
        <w:t xml:space="preserve"> Newman, A. (2016). </w:t>
      </w:r>
      <w:r w:rsidR="00D42B84">
        <w:rPr>
          <w:rFonts w:ascii="Times New Roman" w:hAnsi="Times New Roman" w:cs="Times New Roman"/>
          <w:sz w:val="24"/>
          <w:szCs w:val="24"/>
          <w:shd w:val="clear" w:color="auto" w:fill="FFFFFF"/>
          <w:lang w:val="en-GB"/>
        </w:rPr>
        <w:t>‘</w:t>
      </w:r>
      <w:r w:rsidRPr="00DD7C1C">
        <w:rPr>
          <w:rFonts w:ascii="Times New Roman" w:hAnsi="Times New Roman" w:cs="Times New Roman"/>
          <w:sz w:val="24"/>
          <w:szCs w:val="24"/>
          <w:shd w:val="clear" w:color="auto" w:fill="FFFFFF"/>
          <w:lang w:val="en-GB"/>
        </w:rPr>
        <w:t>The emergence of the private entrepreneur in reform era China: re-birth of an earlier tradition, or a more recent product of development and change?</w:t>
      </w:r>
      <w:r w:rsidR="00D42B84">
        <w:rPr>
          <w:rFonts w:ascii="Times New Roman" w:hAnsi="Times New Roman" w:cs="Times New Roman"/>
          <w:sz w:val="24"/>
          <w:szCs w:val="24"/>
          <w:shd w:val="clear" w:color="auto" w:fill="FFFFFF"/>
          <w:lang w:val="en-GB"/>
        </w:rPr>
        <w:t>’</w:t>
      </w:r>
      <w:r w:rsidRPr="00DD7C1C">
        <w:rPr>
          <w:rFonts w:ascii="Times New Roman" w:hAnsi="Times New Roman" w:cs="Times New Roman"/>
          <w:sz w:val="24"/>
          <w:szCs w:val="24"/>
          <w:shd w:val="clear" w:color="auto" w:fill="FFFFFF"/>
          <w:lang w:val="en-GB"/>
        </w:rPr>
        <w:t>. </w:t>
      </w:r>
      <w:r w:rsidRPr="00DD7C1C">
        <w:rPr>
          <w:rFonts w:ascii="Times New Roman" w:hAnsi="Times New Roman" w:cs="Times New Roman"/>
          <w:i/>
          <w:iCs/>
          <w:sz w:val="24"/>
          <w:szCs w:val="24"/>
          <w:shd w:val="clear" w:color="auto" w:fill="FFFFFF"/>
          <w:lang w:val="en-GB"/>
        </w:rPr>
        <w:t>Business History</w:t>
      </w:r>
      <w:r w:rsidRPr="00DD7C1C">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58</w:t>
      </w:r>
      <w:r w:rsidRPr="00DD7C1C">
        <w:rPr>
          <w:rFonts w:ascii="Times New Roman" w:hAnsi="Times New Roman" w:cs="Times New Roman"/>
          <w:sz w:val="24"/>
          <w:szCs w:val="24"/>
          <w:shd w:val="clear" w:color="auto" w:fill="FFFFFF"/>
          <w:lang w:val="en-GB"/>
        </w:rPr>
        <w:t>, 319-344.</w:t>
      </w:r>
    </w:p>
    <w:p w14:paraId="4785C066"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25B22486" w14:textId="77777777" w:rsidR="00917641" w:rsidRPr="00A23F16" w:rsidRDefault="00917641" w:rsidP="004B10A4">
      <w:pPr>
        <w:pStyle w:val="CommentText"/>
        <w:spacing w:after="0" w:line="480" w:lineRule="auto"/>
        <w:jc w:val="both"/>
        <w:rPr>
          <w:rFonts w:ascii="Times New Roman" w:hAnsi="Times New Roman" w:cs="Times New Roman"/>
          <w:sz w:val="24"/>
          <w:szCs w:val="24"/>
          <w:shd w:val="clear" w:color="auto" w:fill="FFFFFF"/>
          <w:lang w:val="en-GB"/>
        </w:rPr>
      </w:pPr>
    </w:p>
    <w:p w14:paraId="40154EB9" w14:textId="1131B91E" w:rsidR="003B27B4" w:rsidRPr="00A23F16" w:rsidRDefault="003B27B4" w:rsidP="004B10A4">
      <w:pPr>
        <w:spacing w:after="0" w:line="480" w:lineRule="auto"/>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 xml:space="preserve">Auerbach, C. </w:t>
      </w:r>
      <w:r w:rsidR="003716AA">
        <w:rPr>
          <w:rFonts w:ascii="Times New Roman" w:hAnsi="Times New Roman" w:cs="Times New Roman"/>
          <w:sz w:val="24"/>
          <w:szCs w:val="24"/>
          <w:shd w:val="clear" w:color="auto" w:fill="FFFFFF"/>
        </w:rPr>
        <w:t xml:space="preserve">F. </w:t>
      </w:r>
      <w:r w:rsidR="00917641" w:rsidRPr="00A23F16">
        <w:rPr>
          <w:rFonts w:ascii="Times New Roman" w:hAnsi="Times New Roman" w:cs="Times New Roman"/>
          <w:sz w:val="24"/>
          <w:szCs w:val="24"/>
          <w:shd w:val="clear" w:color="auto" w:fill="FFFFFF"/>
        </w:rPr>
        <w:t>and</w:t>
      </w:r>
      <w:r w:rsidRPr="00A23F16">
        <w:rPr>
          <w:rFonts w:ascii="Times New Roman" w:hAnsi="Times New Roman" w:cs="Times New Roman"/>
          <w:sz w:val="24"/>
          <w:szCs w:val="24"/>
          <w:shd w:val="clear" w:color="auto" w:fill="FFFFFF"/>
        </w:rPr>
        <w:t xml:space="preserve"> Silverstein, L. B. (2003).</w:t>
      </w:r>
      <w:r w:rsidRPr="00A23F16">
        <w:rPr>
          <w:rStyle w:val="apple-converted-space"/>
          <w:rFonts w:ascii="Times New Roman" w:hAnsi="Times New Roman" w:cs="Times New Roman"/>
          <w:sz w:val="24"/>
          <w:szCs w:val="24"/>
          <w:shd w:val="clear" w:color="auto" w:fill="FFFFFF"/>
        </w:rPr>
        <w:t> </w:t>
      </w:r>
      <w:r w:rsidR="003716AA" w:rsidRPr="00172710">
        <w:rPr>
          <w:rStyle w:val="apple-converted-space"/>
          <w:rFonts w:ascii="Times New Roman" w:hAnsi="Times New Roman" w:cs="Times New Roman"/>
          <w:i/>
          <w:sz w:val="24"/>
          <w:szCs w:val="24"/>
          <w:shd w:val="clear" w:color="auto" w:fill="FFFFFF"/>
        </w:rPr>
        <w:t xml:space="preserve">Qualitative </w:t>
      </w:r>
      <w:r w:rsidR="00BA741F">
        <w:rPr>
          <w:rStyle w:val="apple-converted-space"/>
          <w:rFonts w:ascii="Times New Roman" w:hAnsi="Times New Roman" w:cs="Times New Roman"/>
          <w:i/>
          <w:sz w:val="24"/>
          <w:szCs w:val="24"/>
          <w:shd w:val="clear" w:color="auto" w:fill="FFFFFF"/>
        </w:rPr>
        <w:t>S</w:t>
      </w:r>
      <w:r w:rsidR="003716AA" w:rsidRPr="00172710">
        <w:rPr>
          <w:rStyle w:val="apple-converted-space"/>
          <w:rFonts w:ascii="Times New Roman" w:hAnsi="Times New Roman" w:cs="Times New Roman"/>
          <w:i/>
          <w:sz w:val="24"/>
          <w:szCs w:val="24"/>
          <w:shd w:val="clear" w:color="auto" w:fill="FFFFFF"/>
        </w:rPr>
        <w:t xml:space="preserve">tudies in </w:t>
      </w:r>
      <w:r w:rsidR="00BA741F">
        <w:rPr>
          <w:rStyle w:val="apple-converted-space"/>
          <w:rFonts w:ascii="Times New Roman" w:hAnsi="Times New Roman" w:cs="Times New Roman"/>
          <w:i/>
          <w:sz w:val="24"/>
          <w:szCs w:val="24"/>
          <w:shd w:val="clear" w:color="auto" w:fill="FFFFFF"/>
        </w:rPr>
        <w:t>P</w:t>
      </w:r>
      <w:r w:rsidR="003716AA" w:rsidRPr="00172710">
        <w:rPr>
          <w:rStyle w:val="apple-converted-space"/>
          <w:rFonts w:ascii="Times New Roman" w:hAnsi="Times New Roman" w:cs="Times New Roman"/>
          <w:i/>
          <w:sz w:val="24"/>
          <w:szCs w:val="24"/>
          <w:shd w:val="clear" w:color="auto" w:fill="FFFFFF"/>
        </w:rPr>
        <w:t xml:space="preserve">sychology. </w:t>
      </w:r>
      <w:r w:rsidRPr="00A23F16">
        <w:rPr>
          <w:rFonts w:ascii="Times New Roman" w:hAnsi="Times New Roman" w:cs="Times New Roman"/>
          <w:i/>
          <w:iCs/>
          <w:sz w:val="24"/>
          <w:szCs w:val="24"/>
          <w:shd w:val="clear" w:color="auto" w:fill="FFFFFF"/>
        </w:rPr>
        <w:t xml:space="preserve">Qualitative </w:t>
      </w:r>
      <w:r w:rsidR="00917641" w:rsidRPr="00A23F16">
        <w:rPr>
          <w:rFonts w:ascii="Times New Roman" w:hAnsi="Times New Roman" w:cs="Times New Roman"/>
          <w:i/>
          <w:iCs/>
          <w:sz w:val="24"/>
          <w:szCs w:val="24"/>
          <w:shd w:val="clear" w:color="auto" w:fill="FFFFFF"/>
        </w:rPr>
        <w:t>D</w:t>
      </w:r>
      <w:r w:rsidRPr="00A23F16">
        <w:rPr>
          <w:rFonts w:ascii="Times New Roman" w:hAnsi="Times New Roman" w:cs="Times New Roman"/>
          <w:i/>
          <w:iCs/>
          <w:sz w:val="24"/>
          <w:szCs w:val="24"/>
          <w:shd w:val="clear" w:color="auto" w:fill="FFFFFF"/>
        </w:rPr>
        <w:t xml:space="preserve">ata: An </w:t>
      </w:r>
      <w:r w:rsidR="00917641" w:rsidRPr="00A23F16">
        <w:rPr>
          <w:rFonts w:ascii="Times New Roman" w:hAnsi="Times New Roman" w:cs="Times New Roman"/>
          <w:i/>
          <w:iCs/>
          <w:sz w:val="24"/>
          <w:szCs w:val="24"/>
          <w:shd w:val="clear" w:color="auto" w:fill="FFFFFF"/>
        </w:rPr>
        <w:t>I</w:t>
      </w:r>
      <w:r w:rsidRPr="00A23F16">
        <w:rPr>
          <w:rFonts w:ascii="Times New Roman" w:hAnsi="Times New Roman" w:cs="Times New Roman"/>
          <w:i/>
          <w:iCs/>
          <w:sz w:val="24"/>
          <w:szCs w:val="24"/>
          <w:shd w:val="clear" w:color="auto" w:fill="FFFFFF"/>
        </w:rPr>
        <w:t xml:space="preserve">ntroduction to </w:t>
      </w:r>
      <w:r w:rsidR="00917641" w:rsidRPr="00A23F16">
        <w:rPr>
          <w:rFonts w:ascii="Times New Roman" w:hAnsi="Times New Roman" w:cs="Times New Roman"/>
          <w:i/>
          <w:iCs/>
          <w:sz w:val="24"/>
          <w:szCs w:val="24"/>
          <w:shd w:val="clear" w:color="auto" w:fill="FFFFFF"/>
        </w:rPr>
        <w:t>C</w:t>
      </w:r>
      <w:r w:rsidRPr="00A23F16">
        <w:rPr>
          <w:rFonts w:ascii="Times New Roman" w:hAnsi="Times New Roman" w:cs="Times New Roman"/>
          <w:i/>
          <w:iCs/>
          <w:sz w:val="24"/>
          <w:szCs w:val="24"/>
          <w:shd w:val="clear" w:color="auto" w:fill="FFFFFF"/>
        </w:rPr>
        <w:t xml:space="preserve">oding and </w:t>
      </w:r>
      <w:r w:rsidR="00917641" w:rsidRPr="00A23F16">
        <w:rPr>
          <w:rFonts w:ascii="Times New Roman" w:hAnsi="Times New Roman" w:cs="Times New Roman"/>
          <w:i/>
          <w:iCs/>
          <w:sz w:val="24"/>
          <w:szCs w:val="24"/>
          <w:shd w:val="clear" w:color="auto" w:fill="FFFFFF"/>
        </w:rPr>
        <w:t>A</w:t>
      </w:r>
      <w:r w:rsidRPr="00A23F16">
        <w:rPr>
          <w:rFonts w:ascii="Times New Roman" w:hAnsi="Times New Roman" w:cs="Times New Roman"/>
          <w:i/>
          <w:iCs/>
          <w:sz w:val="24"/>
          <w:szCs w:val="24"/>
          <w:shd w:val="clear" w:color="auto" w:fill="FFFFFF"/>
        </w:rPr>
        <w:t>nalysis</w:t>
      </w:r>
      <w:r w:rsidRPr="00A23F16">
        <w:rPr>
          <w:rFonts w:ascii="Times New Roman" w:hAnsi="Times New Roman" w:cs="Times New Roman"/>
          <w:sz w:val="24"/>
          <w:szCs w:val="24"/>
          <w:shd w:val="clear" w:color="auto" w:fill="FFFFFF"/>
        </w:rPr>
        <w:t xml:space="preserve">. </w:t>
      </w:r>
      <w:r w:rsidR="003716AA" w:rsidRPr="003716AA">
        <w:rPr>
          <w:rFonts w:ascii="Times New Roman" w:hAnsi="Times New Roman" w:cs="Times New Roman"/>
          <w:sz w:val="24"/>
          <w:szCs w:val="24"/>
          <w:shd w:val="clear" w:color="auto" w:fill="FFFFFF"/>
        </w:rPr>
        <w:t>New York, NY, US: New York University Press.</w:t>
      </w:r>
    </w:p>
    <w:p w14:paraId="4ADABE79"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44C9F80E" w14:textId="3B976F78"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Barbalet, J. (2014). </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Confucian values and East Asian capitalism</w:t>
      </w:r>
      <w:r w:rsidR="00092F16" w:rsidRPr="00A23F16">
        <w:rPr>
          <w:rFonts w:ascii="Times New Roman" w:hAnsi="Times New Roman" w:cs="Times New Roman"/>
          <w:sz w:val="24"/>
          <w:szCs w:val="24"/>
          <w:shd w:val="clear" w:color="auto" w:fill="FFFFFF"/>
          <w:lang w:val="en-GB"/>
        </w:rPr>
        <w:t>.</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00917641" w:rsidRPr="00A23F16">
        <w:rPr>
          <w:rFonts w:ascii="Times New Roman" w:hAnsi="Times New Roman" w:cs="Times New Roman"/>
          <w:sz w:val="24"/>
          <w:szCs w:val="24"/>
          <w:shd w:val="clear" w:color="auto" w:fill="FFFFFF"/>
          <w:lang w:val="en-GB"/>
        </w:rPr>
        <w:t>In Turner, B. S. and Salemink, O. (Eds</w:t>
      </w:r>
      <w:r w:rsidR="009130A8">
        <w:rPr>
          <w:rFonts w:ascii="Times New Roman" w:hAnsi="Times New Roman" w:cs="Times New Roman"/>
          <w:sz w:val="24"/>
          <w:szCs w:val="24"/>
          <w:shd w:val="clear" w:color="auto" w:fill="FFFFFF"/>
          <w:lang w:val="en-GB"/>
        </w:rPr>
        <w:t>.</w:t>
      </w:r>
      <w:r w:rsidR="00917641"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iCs/>
          <w:sz w:val="24"/>
          <w:szCs w:val="24"/>
          <w:shd w:val="clear" w:color="auto" w:fill="FFFFFF"/>
          <w:lang w:val="en-GB"/>
        </w:rPr>
        <w:t>Routledge Handbook of Religions in Asia</w:t>
      </w:r>
      <w:r w:rsidR="00917641" w:rsidRPr="00A23F16">
        <w:rPr>
          <w:rFonts w:ascii="Times New Roman" w:hAnsi="Times New Roman" w:cs="Times New Roman"/>
          <w:sz w:val="24"/>
          <w:szCs w:val="24"/>
          <w:shd w:val="clear" w:color="auto" w:fill="FFFFFF"/>
          <w:lang w:val="en-GB"/>
        </w:rPr>
        <w:t xml:space="preserve">. </w:t>
      </w:r>
      <w:r w:rsidR="00B655EA" w:rsidRPr="00A23F16">
        <w:rPr>
          <w:rFonts w:ascii="Times New Roman" w:hAnsi="Times New Roman" w:cs="Times New Roman"/>
          <w:sz w:val="24"/>
          <w:szCs w:val="24"/>
          <w:shd w:val="clear" w:color="auto" w:fill="FFFFFF"/>
          <w:lang w:val="en-GB"/>
        </w:rPr>
        <w:t xml:space="preserve">London: </w:t>
      </w:r>
      <w:r w:rsidR="00917641" w:rsidRPr="00A23F16">
        <w:rPr>
          <w:rFonts w:ascii="Times New Roman" w:hAnsi="Times New Roman" w:cs="Times New Roman"/>
          <w:sz w:val="24"/>
          <w:szCs w:val="24"/>
          <w:shd w:val="clear" w:color="auto" w:fill="FFFFFF"/>
          <w:lang w:val="en-GB"/>
        </w:rPr>
        <w:t>Routledge</w:t>
      </w:r>
      <w:r w:rsidR="00411E7A">
        <w:rPr>
          <w:rFonts w:ascii="Times New Roman" w:hAnsi="Times New Roman" w:cs="Times New Roman"/>
          <w:sz w:val="24"/>
          <w:szCs w:val="24"/>
          <w:shd w:val="clear" w:color="auto" w:fill="FFFFFF"/>
          <w:lang w:val="en-GB"/>
        </w:rPr>
        <w:t xml:space="preserve">, </w:t>
      </w:r>
      <w:r w:rsidR="00411E7A" w:rsidRPr="00411E7A">
        <w:rPr>
          <w:rFonts w:ascii="Times New Roman" w:hAnsi="Times New Roman" w:cs="Times New Roman"/>
          <w:sz w:val="24"/>
          <w:szCs w:val="24"/>
          <w:shd w:val="clear" w:color="auto" w:fill="FFFFFF"/>
          <w:lang w:val="en-GB"/>
        </w:rPr>
        <w:t>315–328.</w:t>
      </w:r>
    </w:p>
    <w:p w14:paraId="133E1199"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4F35CC42" w14:textId="441BA8B5"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Bardon, T. and Josserand, E. (2011). </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A Nietzschean reading of Foucauldian thinking: Constructing a project of the self within an ontology of becoming</w:t>
      </w:r>
      <w:r w:rsidR="00092F16" w:rsidRPr="00A23F16">
        <w:rPr>
          <w:rFonts w:ascii="Times New Roman" w:hAnsi="Times New Roman" w:cs="Times New Roman"/>
          <w:sz w:val="24"/>
          <w:szCs w:val="24"/>
          <w:shd w:val="clear" w:color="auto" w:fill="FFFFFF"/>
          <w:lang w:val="en-GB"/>
        </w:rPr>
        <w:t>.</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iCs/>
          <w:noProof/>
          <w:sz w:val="24"/>
          <w:szCs w:val="24"/>
          <w:shd w:val="clear" w:color="auto" w:fill="FFFFFF"/>
          <w:lang w:val="en-GB"/>
        </w:rPr>
        <w:t>Organization</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18</w:t>
      </w:r>
      <w:r w:rsidRPr="00A23F16">
        <w:rPr>
          <w:rFonts w:ascii="Times New Roman" w:hAnsi="Times New Roman" w:cs="Times New Roman"/>
          <w:sz w:val="24"/>
          <w:szCs w:val="24"/>
          <w:shd w:val="clear" w:color="auto" w:fill="FFFFFF"/>
          <w:lang w:val="en-GB"/>
        </w:rPr>
        <w:t>, 497</w:t>
      </w:r>
      <w:r w:rsidR="0091764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515.</w:t>
      </w:r>
    </w:p>
    <w:p w14:paraId="5DE9EA39"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71CB7C46" w14:textId="7423FE12"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Baumol, W. J. (1996). </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Entrepreneurship: Productive, unproductive, and destructive</w:t>
      </w:r>
      <w:r w:rsidR="00092F16" w:rsidRPr="00A23F16">
        <w:rPr>
          <w:rFonts w:ascii="Times New Roman" w:hAnsi="Times New Roman" w:cs="Times New Roman"/>
          <w:sz w:val="24"/>
          <w:szCs w:val="24"/>
          <w:shd w:val="clear" w:color="auto" w:fill="FFFFFF"/>
          <w:lang w:val="en-GB"/>
        </w:rPr>
        <w:t>.</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Journal of Business Venturing</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11</w:t>
      </w:r>
      <w:r w:rsidRPr="00A23F16">
        <w:rPr>
          <w:rFonts w:ascii="Times New Roman" w:hAnsi="Times New Roman" w:cs="Times New Roman"/>
          <w:sz w:val="24"/>
          <w:szCs w:val="24"/>
          <w:shd w:val="clear" w:color="auto" w:fill="FFFFFF"/>
          <w:lang w:val="en-GB"/>
        </w:rPr>
        <w:t>, 3</w:t>
      </w:r>
      <w:r w:rsidR="0091764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22.</w:t>
      </w:r>
    </w:p>
    <w:p w14:paraId="266B7507"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491A7723" w14:textId="6D5B4370"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Bergère, M-C. (1983). </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The Chinese bourgeoisie, 1911–37</w:t>
      </w:r>
      <w:r w:rsidR="00092F16" w:rsidRPr="00A23F16">
        <w:rPr>
          <w:rFonts w:ascii="Times New Roman" w:hAnsi="Times New Roman" w:cs="Times New Roman"/>
          <w:sz w:val="24"/>
          <w:szCs w:val="24"/>
          <w:shd w:val="clear" w:color="auto" w:fill="FFFFFF"/>
          <w:lang w:val="en-GB"/>
        </w:rPr>
        <w:t>.</w:t>
      </w:r>
      <w:r w:rsidR="005B0D2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00917641" w:rsidRPr="00A23F16">
        <w:rPr>
          <w:rFonts w:ascii="Times New Roman" w:hAnsi="Times New Roman" w:cs="Times New Roman"/>
          <w:sz w:val="24"/>
          <w:szCs w:val="24"/>
          <w:shd w:val="clear" w:color="auto" w:fill="FFFFFF"/>
          <w:lang w:val="en-GB"/>
        </w:rPr>
        <w:t>I</w:t>
      </w:r>
      <w:r w:rsidRPr="00A23F16">
        <w:rPr>
          <w:rFonts w:ascii="Times New Roman" w:hAnsi="Times New Roman" w:cs="Times New Roman"/>
          <w:sz w:val="24"/>
          <w:szCs w:val="24"/>
          <w:shd w:val="clear" w:color="auto" w:fill="FFFFFF"/>
          <w:lang w:val="en-GB"/>
        </w:rPr>
        <w:t xml:space="preserve">n </w:t>
      </w:r>
      <w:r w:rsidR="00917641" w:rsidRPr="00A23F16">
        <w:rPr>
          <w:rFonts w:ascii="Times New Roman" w:hAnsi="Times New Roman" w:cs="Times New Roman"/>
          <w:sz w:val="24"/>
          <w:szCs w:val="24"/>
          <w:shd w:val="clear" w:color="auto" w:fill="FFFFFF"/>
          <w:lang w:val="en-GB"/>
        </w:rPr>
        <w:t>Fairbank, J. K. (Ed.)</w:t>
      </w:r>
      <w:r w:rsidR="00B057DF" w:rsidRPr="00A23F16">
        <w:rPr>
          <w:rFonts w:ascii="Times New Roman" w:hAnsi="Times New Roman" w:cs="Times New Roman"/>
          <w:sz w:val="24"/>
          <w:szCs w:val="24"/>
          <w:shd w:val="clear" w:color="auto" w:fill="FFFFFF"/>
          <w:lang w:val="en-GB"/>
        </w:rPr>
        <w:t>,</w:t>
      </w:r>
      <w:r w:rsidR="00917641" w:rsidRPr="00A23F16">
        <w:rPr>
          <w:rFonts w:ascii="Times New Roman" w:hAnsi="Times New Roman" w:cs="Times New Roman"/>
          <w:sz w:val="24"/>
          <w:szCs w:val="24"/>
          <w:shd w:val="clear" w:color="auto" w:fill="FFFFFF"/>
          <w:lang w:val="en-GB"/>
        </w:rPr>
        <w:t xml:space="preserve"> </w:t>
      </w:r>
      <w:r w:rsidR="00917641" w:rsidRPr="00A23F16">
        <w:rPr>
          <w:rFonts w:ascii="Times New Roman" w:hAnsi="Times New Roman" w:cs="Times New Roman"/>
          <w:i/>
          <w:sz w:val="24"/>
          <w:szCs w:val="24"/>
          <w:shd w:val="clear" w:color="auto" w:fill="FFFFFF"/>
          <w:lang w:val="en-GB"/>
        </w:rPr>
        <w:t xml:space="preserve">The Cambridge History of China, Volume 12, </w:t>
      </w:r>
      <w:r w:rsidRPr="00A23F16">
        <w:rPr>
          <w:rFonts w:ascii="Times New Roman" w:hAnsi="Times New Roman" w:cs="Times New Roman"/>
          <w:i/>
          <w:sz w:val="24"/>
          <w:szCs w:val="24"/>
          <w:shd w:val="clear" w:color="auto" w:fill="FFFFFF"/>
          <w:lang w:val="en-GB"/>
        </w:rPr>
        <w:t>Republican China 1912–1949</w:t>
      </w:r>
      <w:r w:rsidRPr="00A23F16">
        <w:rPr>
          <w:rFonts w:ascii="Times New Roman" w:hAnsi="Times New Roman" w:cs="Times New Roman"/>
          <w:sz w:val="24"/>
          <w:szCs w:val="24"/>
          <w:shd w:val="clear" w:color="auto" w:fill="FFFFFF"/>
          <w:lang w:val="en-GB"/>
        </w:rPr>
        <w:t xml:space="preserve">. </w:t>
      </w:r>
      <w:r w:rsidR="00B057DF" w:rsidRPr="00A23F16">
        <w:rPr>
          <w:rFonts w:ascii="Times New Roman" w:hAnsi="Times New Roman" w:cs="Times New Roman"/>
          <w:sz w:val="24"/>
          <w:szCs w:val="24"/>
          <w:shd w:val="clear" w:color="auto" w:fill="FFFFFF"/>
          <w:lang w:val="en-GB"/>
        </w:rPr>
        <w:t>Cambridge: Cambridge University Press</w:t>
      </w:r>
      <w:r w:rsidR="009130A8">
        <w:rPr>
          <w:rFonts w:ascii="Times New Roman" w:hAnsi="Times New Roman" w:cs="Times New Roman"/>
          <w:sz w:val="24"/>
          <w:szCs w:val="24"/>
          <w:shd w:val="clear" w:color="auto" w:fill="FFFFFF"/>
          <w:lang w:val="en-GB"/>
        </w:rPr>
        <w:t>,</w:t>
      </w:r>
      <w:r w:rsidR="00B057DF" w:rsidRPr="00A23F16">
        <w:rPr>
          <w:rFonts w:ascii="Times New Roman" w:hAnsi="Times New Roman" w:cs="Times New Roman"/>
          <w:sz w:val="24"/>
          <w:szCs w:val="24"/>
          <w:shd w:val="clear" w:color="auto" w:fill="FFFFFF"/>
          <w:lang w:val="en-GB"/>
        </w:rPr>
        <w:t xml:space="preserve"> 721</w:t>
      </w:r>
      <w:r w:rsidR="009130A8" w:rsidRPr="00A23F16">
        <w:rPr>
          <w:rFonts w:ascii="Times New Roman" w:hAnsi="Times New Roman" w:cs="Times New Roman"/>
          <w:sz w:val="24"/>
          <w:szCs w:val="24"/>
          <w:shd w:val="clear" w:color="auto" w:fill="FFFFFF"/>
          <w:lang w:val="en-GB"/>
        </w:rPr>
        <w:t>–</w:t>
      </w:r>
      <w:r w:rsidR="00B057DF" w:rsidRPr="00A23F16">
        <w:rPr>
          <w:rFonts w:ascii="Times New Roman" w:hAnsi="Times New Roman" w:cs="Times New Roman"/>
          <w:sz w:val="24"/>
          <w:szCs w:val="24"/>
          <w:shd w:val="clear" w:color="auto" w:fill="FFFFFF"/>
          <w:lang w:val="en-GB"/>
        </w:rPr>
        <w:t>825.</w:t>
      </w:r>
    </w:p>
    <w:p w14:paraId="58F87F7B"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503F78B6" w14:textId="05E54D55"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Bickers, R. (1999). </w:t>
      </w:r>
      <w:r w:rsidRPr="00A23F16">
        <w:rPr>
          <w:rFonts w:ascii="Times New Roman" w:hAnsi="Times New Roman" w:cs="Times New Roman"/>
          <w:i/>
          <w:iCs/>
          <w:sz w:val="24"/>
          <w:szCs w:val="24"/>
          <w:shd w:val="clear" w:color="auto" w:fill="FFFFFF"/>
          <w:lang w:val="en-GB"/>
        </w:rPr>
        <w:t>Britain in China: Community, Culture and Colonialism, 1900</w:t>
      </w:r>
      <w:r w:rsidR="00B057DF" w:rsidRPr="00A23F16">
        <w:rPr>
          <w:rFonts w:ascii="Times New Roman" w:hAnsi="Times New Roman" w:cs="Times New Roman"/>
          <w:i/>
          <w:iCs/>
          <w:sz w:val="24"/>
          <w:szCs w:val="24"/>
          <w:shd w:val="clear" w:color="auto" w:fill="FFFFFF"/>
          <w:lang w:val="en-GB"/>
        </w:rPr>
        <w:t>–</w:t>
      </w:r>
      <w:r w:rsidR="00C517C5">
        <w:rPr>
          <w:rFonts w:ascii="Times New Roman" w:hAnsi="Times New Roman" w:cs="Times New Roman"/>
          <w:i/>
          <w:iCs/>
          <w:sz w:val="24"/>
          <w:szCs w:val="24"/>
          <w:shd w:val="clear" w:color="auto" w:fill="FFFFFF"/>
          <w:lang w:val="en-GB"/>
        </w:rPr>
        <w:t>19</w:t>
      </w:r>
      <w:r w:rsidRPr="00A23F16">
        <w:rPr>
          <w:rFonts w:ascii="Times New Roman" w:hAnsi="Times New Roman" w:cs="Times New Roman"/>
          <w:i/>
          <w:iCs/>
          <w:sz w:val="24"/>
          <w:szCs w:val="24"/>
          <w:shd w:val="clear" w:color="auto" w:fill="FFFFFF"/>
          <w:lang w:val="en-GB"/>
        </w:rPr>
        <w:t>49</w:t>
      </w:r>
      <w:r w:rsidRPr="00A23F16">
        <w:rPr>
          <w:rFonts w:ascii="Times New Roman" w:hAnsi="Times New Roman" w:cs="Times New Roman"/>
          <w:sz w:val="24"/>
          <w:szCs w:val="24"/>
          <w:shd w:val="clear" w:color="auto" w:fill="FFFFFF"/>
          <w:lang w:val="en-GB"/>
        </w:rPr>
        <w:t>. Manchester</w:t>
      </w:r>
      <w:r w:rsidR="00B057DF" w:rsidRPr="00A23F16">
        <w:rPr>
          <w:rFonts w:ascii="Times New Roman" w:hAnsi="Times New Roman" w:cs="Times New Roman"/>
          <w:sz w:val="24"/>
          <w:szCs w:val="24"/>
          <w:shd w:val="clear" w:color="auto" w:fill="FFFFFF"/>
          <w:lang w:val="en-GB"/>
        </w:rPr>
        <w:t>: Manch</w:t>
      </w:r>
      <w:r w:rsidR="007A2B40" w:rsidRPr="00A23F16">
        <w:rPr>
          <w:rFonts w:ascii="Times New Roman" w:hAnsi="Times New Roman" w:cs="Times New Roman"/>
          <w:sz w:val="24"/>
          <w:szCs w:val="24"/>
          <w:shd w:val="clear" w:color="auto" w:fill="FFFFFF"/>
          <w:lang w:val="en-GB"/>
        </w:rPr>
        <w:t>e</w:t>
      </w:r>
      <w:r w:rsidR="00B057DF" w:rsidRPr="00A23F16">
        <w:rPr>
          <w:rFonts w:ascii="Times New Roman" w:hAnsi="Times New Roman" w:cs="Times New Roman"/>
          <w:sz w:val="24"/>
          <w:szCs w:val="24"/>
          <w:shd w:val="clear" w:color="auto" w:fill="FFFFFF"/>
          <w:lang w:val="en-GB"/>
        </w:rPr>
        <w:t>ster</w:t>
      </w:r>
      <w:r w:rsidRPr="00A23F16">
        <w:rPr>
          <w:rFonts w:ascii="Times New Roman" w:hAnsi="Times New Roman" w:cs="Times New Roman"/>
          <w:sz w:val="24"/>
          <w:szCs w:val="24"/>
          <w:shd w:val="clear" w:color="auto" w:fill="FFFFFF"/>
          <w:lang w:val="en-GB"/>
        </w:rPr>
        <w:t xml:space="preserve"> University Press.</w:t>
      </w:r>
    </w:p>
    <w:p w14:paraId="2E06AE97"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2772B7CC" w14:textId="04C1946F" w:rsidR="00836E4E" w:rsidRPr="00A23F16" w:rsidRDefault="00836E4E"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Birkinshaw, J., Healey, M. P., Suddaby, R. and Weber, K. (2014). ‘Debating the future of management research.’ </w:t>
      </w:r>
      <w:r w:rsidRPr="00A23F16">
        <w:rPr>
          <w:rFonts w:ascii="Times New Roman" w:hAnsi="Times New Roman" w:cs="Times New Roman"/>
          <w:i/>
          <w:sz w:val="24"/>
          <w:szCs w:val="24"/>
          <w:shd w:val="clear" w:color="auto" w:fill="FFFFFF"/>
          <w:lang w:val="en-GB"/>
        </w:rPr>
        <w:t>Journal of Management Studies,</w:t>
      </w:r>
      <w:r w:rsidR="00B4558D">
        <w:rPr>
          <w:rFonts w:ascii="Times New Roman" w:hAnsi="Times New Roman" w:cs="Times New Roman"/>
          <w:sz w:val="24"/>
          <w:szCs w:val="24"/>
          <w:shd w:val="clear" w:color="auto" w:fill="FFFFFF"/>
          <w:lang w:val="en-GB"/>
        </w:rPr>
        <w:t xml:space="preserve"> </w:t>
      </w:r>
      <w:r w:rsidR="00B4558D" w:rsidRPr="00B4558D">
        <w:rPr>
          <w:rFonts w:ascii="Times New Roman" w:hAnsi="Times New Roman" w:cs="Times New Roman"/>
          <w:b/>
          <w:sz w:val="24"/>
          <w:szCs w:val="24"/>
          <w:shd w:val="clear" w:color="auto" w:fill="FFFFFF"/>
          <w:lang w:val="en-GB"/>
        </w:rPr>
        <w:t>51</w:t>
      </w:r>
      <w:r w:rsidRPr="00A23F16">
        <w:rPr>
          <w:rFonts w:ascii="Times New Roman" w:hAnsi="Times New Roman" w:cs="Times New Roman"/>
          <w:sz w:val="24"/>
          <w:szCs w:val="24"/>
          <w:shd w:val="clear" w:color="auto" w:fill="FFFFFF"/>
          <w:lang w:val="en-GB"/>
        </w:rPr>
        <w:t>, 38–55.</w:t>
      </w:r>
    </w:p>
    <w:p w14:paraId="1F5428E8" w14:textId="154CF6CE"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408C42B5" w14:textId="116829EA" w:rsidR="00EE6A1F" w:rsidRPr="00A23F16" w:rsidRDefault="00EE6A1F" w:rsidP="004B10A4">
      <w:pPr>
        <w:pStyle w:val="CommentText"/>
        <w:spacing w:after="0" w:line="480" w:lineRule="auto"/>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lastRenderedPageBreak/>
        <w:t>Bjørnskov, C.</w:t>
      </w:r>
      <w:r w:rsidR="000727F6">
        <w:rPr>
          <w:rFonts w:ascii="Times New Roman" w:hAnsi="Times New Roman" w:cs="Times New Roman"/>
          <w:sz w:val="24"/>
          <w:szCs w:val="24"/>
          <w:shd w:val="clear" w:color="auto" w:fill="FFFFFF"/>
        </w:rPr>
        <w:t xml:space="preserve"> and</w:t>
      </w:r>
      <w:r w:rsidRPr="00A23F16">
        <w:rPr>
          <w:rFonts w:ascii="Times New Roman" w:hAnsi="Times New Roman" w:cs="Times New Roman"/>
          <w:sz w:val="24"/>
          <w:szCs w:val="24"/>
          <w:shd w:val="clear" w:color="auto" w:fill="FFFFFF"/>
        </w:rPr>
        <w:t xml:space="preserve"> Foss, N. J. (2016). </w:t>
      </w:r>
      <w:r w:rsidR="000727F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Institutions, entrepreneurship, and economic growth: what do we know and what do we still need to know?</w:t>
      </w:r>
      <w:r w:rsidR="000727F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w:t>
      </w:r>
      <w:r w:rsidRPr="00A23F16">
        <w:rPr>
          <w:rFonts w:ascii="Times New Roman" w:hAnsi="Times New Roman" w:cs="Times New Roman"/>
          <w:i/>
          <w:iCs/>
          <w:sz w:val="24"/>
          <w:szCs w:val="24"/>
          <w:shd w:val="clear" w:color="auto" w:fill="FFFFFF"/>
        </w:rPr>
        <w:t>Academy of Management Perspectives</w:t>
      </w:r>
      <w:r w:rsidRPr="00A23F16">
        <w:rPr>
          <w:rFonts w:ascii="Times New Roman" w:hAnsi="Times New Roman" w:cs="Times New Roman"/>
          <w:sz w:val="24"/>
          <w:szCs w:val="24"/>
          <w:shd w:val="clear" w:color="auto" w:fill="FFFFFF"/>
        </w:rPr>
        <w:t>, </w:t>
      </w:r>
      <w:r w:rsidRPr="00B4558D">
        <w:rPr>
          <w:rFonts w:ascii="Times New Roman" w:hAnsi="Times New Roman" w:cs="Times New Roman"/>
          <w:b/>
          <w:iCs/>
          <w:sz w:val="24"/>
          <w:szCs w:val="24"/>
          <w:shd w:val="clear" w:color="auto" w:fill="FFFFFF"/>
        </w:rPr>
        <w:t>30</w:t>
      </w:r>
      <w:r w:rsidRPr="00A23F16">
        <w:rPr>
          <w:rFonts w:ascii="Times New Roman" w:hAnsi="Times New Roman" w:cs="Times New Roman"/>
          <w:sz w:val="24"/>
          <w:szCs w:val="24"/>
          <w:shd w:val="clear" w:color="auto" w:fill="FFFFFF"/>
        </w:rPr>
        <w:t>, 292</w:t>
      </w:r>
      <w:r w:rsidR="000727F6"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rPr>
        <w:t>315.</w:t>
      </w:r>
    </w:p>
    <w:p w14:paraId="75C7CB1A" w14:textId="77777777" w:rsidR="00353A91" w:rsidRPr="00A23F16" w:rsidRDefault="00353A91" w:rsidP="004B10A4">
      <w:pPr>
        <w:pStyle w:val="CommentText"/>
        <w:spacing w:after="0" w:line="480" w:lineRule="auto"/>
        <w:jc w:val="both"/>
        <w:rPr>
          <w:rFonts w:ascii="Times New Roman" w:hAnsi="Times New Roman" w:cs="Times New Roman"/>
          <w:sz w:val="24"/>
          <w:szCs w:val="24"/>
          <w:shd w:val="clear" w:color="auto" w:fill="FFFFFF"/>
          <w:lang w:val="en-GB"/>
        </w:rPr>
      </w:pPr>
    </w:p>
    <w:p w14:paraId="0CC78F72" w14:textId="31B0B2C0" w:rsidR="00353A91" w:rsidRPr="00A23F16" w:rsidRDefault="00353A91"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Boatcă, M. (2013). </w:t>
      </w:r>
      <w:r w:rsidR="0080338E" w:rsidRPr="00A23F16">
        <w:rPr>
          <w:rFonts w:ascii="Times New Roman" w:hAnsi="Times New Roman" w:cs="Times New Roman"/>
          <w:sz w:val="24"/>
          <w:szCs w:val="24"/>
          <w:shd w:val="clear" w:color="auto" w:fill="FFFFFF"/>
          <w:lang w:val="en-GB"/>
        </w:rPr>
        <w:t>‘</w:t>
      </w:r>
      <w:r w:rsidR="00A2451A">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From the Standpoint of Germanism</w:t>
      </w:r>
      <w:r w:rsidR="00092F16" w:rsidRPr="00A23F16">
        <w:rPr>
          <w:rFonts w:ascii="Times New Roman" w:hAnsi="Times New Roman" w:cs="Times New Roman"/>
          <w:sz w:val="24"/>
          <w:szCs w:val="24"/>
          <w:shd w:val="clear" w:color="auto" w:fill="FFFFFF"/>
          <w:lang w:val="en-GB"/>
        </w:rPr>
        <w:t>:</w:t>
      </w:r>
      <w:r w:rsidR="00A2451A">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A Postcolonial Critique of Weber</w:t>
      </w:r>
      <w:r w:rsidR="005E7530"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s Theory of Race and Ethnicity.</w:t>
      </w:r>
      <w:r w:rsidR="00A2451A">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In</w:t>
      </w:r>
      <w:r w:rsidR="002B6862" w:rsidRPr="002B6862">
        <w:t xml:space="preserve"> </w:t>
      </w:r>
      <w:r w:rsidR="002B6862">
        <w:rPr>
          <w:rFonts w:ascii="Times New Roman" w:hAnsi="Times New Roman" w:cs="Times New Roman"/>
          <w:sz w:val="24"/>
          <w:szCs w:val="24"/>
          <w:shd w:val="clear" w:color="auto" w:fill="FFFFFF"/>
          <w:lang w:val="en-GB"/>
        </w:rPr>
        <w:t>Go, J. (Ed</w:t>
      </w:r>
      <w:r w:rsidR="002B6862" w:rsidRPr="002B6862">
        <w:rPr>
          <w:rFonts w:ascii="Times New Roman" w:hAnsi="Times New Roman" w:cs="Times New Roman"/>
          <w:sz w:val="24"/>
          <w:szCs w:val="24"/>
          <w:shd w:val="clear" w:color="auto" w:fill="FFFFFF"/>
          <w:lang w:val="en-GB"/>
        </w:rPr>
        <w:t xml:space="preserve">.), </w:t>
      </w:r>
      <w:r w:rsidR="002B6862" w:rsidRPr="00172710">
        <w:rPr>
          <w:rFonts w:ascii="Times New Roman" w:hAnsi="Times New Roman" w:cs="Times New Roman"/>
          <w:i/>
          <w:sz w:val="24"/>
          <w:szCs w:val="24"/>
          <w:shd w:val="clear" w:color="auto" w:fill="FFFFFF"/>
          <w:lang w:val="en-GB"/>
        </w:rPr>
        <w:t>Postcolonial Sociology</w:t>
      </w:r>
      <w:r w:rsidR="002B6862" w:rsidRPr="002B6862">
        <w:rPr>
          <w:rFonts w:ascii="Times New Roman" w:hAnsi="Times New Roman" w:cs="Times New Roman"/>
          <w:sz w:val="24"/>
          <w:szCs w:val="24"/>
          <w:shd w:val="clear" w:color="auto" w:fill="FFFFFF"/>
          <w:lang w:val="en-GB"/>
        </w:rPr>
        <w:t xml:space="preserve"> </w:t>
      </w:r>
      <w:r w:rsidR="005070B3">
        <w:rPr>
          <w:rFonts w:ascii="Times New Roman" w:hAnsi="Times New Roman" w:cs="Times New Roman"/>
          <w:sz w:val="24"/>
          <w:szCs w:val="24"/>
          <w:shd w:val="clear" w:color="auto" w:fill="FFFFFF"/>
          <w:lang w:val="en-GB"/>
        </w:rPr>
        <w:t>(</w:t>
      </w:r>
      <w:r w:rsidR="002B6862" w:rsidRPr="002B6862">
        <w:rPr>
          <w:rFonts w:ascii="Times New Roman" w:hAnsi="Times New Roman" w:cs="Times New Roman"/>
          <w:sz w:val="24"/>
          <w:szCs w:val="24"/>
          <w:shd w:val="clear" w:color="auto" w:fill="FFFFFF"/>
          <w:lang w:val="en-GB"/>
        </w:rPr>
        <w:t>Political Power and Social Theory, Volume 24.</w:t>
      </w:r>
      <w:r w:rsidR="005070B3">
        <w:rPr>
          <w:rFonts w:ascii="Times New Roman" w:hAnsi="Times New Roman" w:cs="Times New Roman"/>
          <w:sz w:val="24"/>
          <w:szCs w:val="24"/>
          <w:shd w:val="clear" w:color="auto" w:fill="FFFFFF"/>
          <w:lang w:val="en-GB"/>
        </w:rPr>
        <w:t>)</w:t>
      </w:r>
      <w:r w:rsidR="002B6862" w:rsidRPr="002B6862">
        <w:rPr>
          <w:rFonts w:ascii="Times New Roman" w:hAnsi="Times New Roman" w:cs="Times New Roman"/>
          <w:sz w:val="24"/>
          <w:szCs w:val="24"/>
          <w:shd w:val="clear" w:color="auto" w:fill="FFFFFF"/>
          <w:lang w:val="en-GB"/>
        </w:rPr>
        <w:t xml:space="preserve"> Bingley: Emerald, 55–80.</w:t>
      </w:r>
      <w:r w:rsidR="002B6862" w:rsidRPr="002B6862" w:rsidDel="002B6862">
        <w:rPr>
          <w:rFonts w:ascii="Times New Roman" w:hAnsi="Times New Roman" w:cs="Times New Roman"/>
          <w:sz w:val="24"/>
          <w:szCs w:val="24"/>
          <w:shd w:val="clear" w:color="auto" w:fill="FFFFFF"/>
          <w:lang w:val="en-GB"/>
        </w:rPr>
        <w:t xml:space="preserve"> </w:t>
      </w:r>
    </w:p>
    <w:p w14:paraId="6754913D" w14:textId="77777777" w:rsidR="002345A4" w:rsidRPr="00A23F16" w:rsidRDefault="002345A4" w:rsidP="004B10A4">
      <w:pPr>
        <w:pStyle w:val="CommentText"/>
        <w:spacing w:after="0" w:line="480" w:lineRule="auto"/>
        <w:jc w:val="both"/>
        <w:rPr>
          <w:rFonts w:ascii="Times New Roman" w:hAnsi="Times New Roman" w:cs="Times New Roman"/>
          <w:sz w:val="24"/>
          <w:szCs w:val="24"/>
          <w:shd w:val="clear" w:color="auto" w:fill="FFFFFF"/>
          <w:lang w:val="en-GB"/>
        </w:rPr>
      </w:pPr>
    </w:p>
    <w:p w14:paraId="04195BB2" w14:textId="39B31653" w:rsidR="00B057DF" w:rsidRPr="00A23F16" w:rsidRDefault="00EE6A1F"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rPr>
        <w:t xml:space="preserve">Bosma, N., Sanders, M. </w:t>
      </w:r>
      <w:r w:rsidR="004701FA">
        <w:rPr>
          <w:rFonts w:ascii="Times New Roman" w:hAnsi="Times New Roman" w:cs="Times New Roman"/>
          <w:sz w:val="24"/>
          <w:szCs w:val="24"/>
          <w:shd w:val="clear" w:color="auto" w:fill="FFFFFF"/>
        </w:rPr>
        <w:t>and</w:t>
      </w:r>
      <w:r w:rsidRPr="00A23F16">
        <w:rPr>
          <w:rFonts w:ascii="Times New Roman" w:hAnsi="Times New Roman" w:cs="Times New Roman"/>
          <w:sz w:val="24"/>
          <w:szCs w:val="24"/>
          <w:shd w:val="clear" w:color="auto" w:fill="FFFFFF"/>
        </w:rPr>
        <w:t xml:space="preserve"> Stam, E. (2018). </w:t>
      </w:r>
      <w:r w:rsidR="001B2685">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Institutions, entrepreneurship, and economic growth in Europe.</w:t>
      </w:r>
      <w:r w:rsidR="001B2685">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w:t>
      </w:r>
      <w:r w:rsidRPr="00A23F16">
        <w:rPr>
          <w:rFonts w:ascii="Times New Roman" w:hAnsi="Times New Roman" w:cs="Times New Roman"/>
          <w:i/>
          <w:iCs/>
          <w:sz w:val="24"/>
          <w:szCs w:val="24"/>
          <w:shd w:val="clear" w:color="auto" w:fill="FFFFFF"/>
        </w:rPr>
        <w:t>Small Business Economics</w:t>
      </w:r>
      <w:r w:rsidRPr="00A23F16">
        <w:rPr>
          <w:rFonts w:ascii="Times New Roman" w:hAnsi="Times New Roman" w:cs="Times New Roman"/>
          <w:sz w:val="24"/>
          <w:szCs w:val="24"/>
          <w:shd w:val="clear" w:color="auto" w:fill="FFFFFF"/>
        </w:rPr>
        <w:t xml:space="preserve">, </w:t>
      </w:r>
      <w:r w:rsidR="00B4558D" w:rsidRPr="00B4558D">
        <w:rPr>
          <w:rFonts w:ascii="Times New Roman" w:hAnsi="Times New Roman" w:cs="Times New Roman"/>
          <w:b/>
          <w:sz w:val="24"/>
          <w:szCs w:val="24"/>
          <w:shd w:val="clear" w:color="auto" w:fill="FFFFFF"/>
        </w:rPr>
        <w:t>51</w:t>
      </w:r>
      <w:r w:rsidR="00A342B2">
        <w:rPr>
          <w:rFonts w:ascii="Times New Roman" w:hAnsi="Times New Roman" w:cs="Times New Roman"/>
          <w:sz w:val="24"/>
          <w:szCs w:val="24"/>
          <w:shd w:val="clear" w:color="auto" w:fill="FFFFFF"/>
        </w:rPr>
        <w:t xml:space="preserve">, </w:t>
      </w:r>
      <w:r w:rsidR="00A342B2" w:rsidRPr="00A342B2">
        <w:rPr>
          <w:rFonts w:ascii="Times New Roman" w:hAnsi="Times New Roman" w:cs="Times New Roman"/>
          <w:sz w:val="24"/>
          <w:szCs w:val="24"/>
          <w:shd w:val="clear" w:color="auto" w:fill="FFFFFF"/>
        </w:rPr>
        <w:t>483–499</w:t>
      </w:r>
      <w:r w:rsidR="00A342B2">
        <w:rPr>
          <w:rFonts w:ascii="Times New Roman" w:hAnsi="Times New Roman" w:cs="Times New Roman"/>
          <w:sz w:val="24"/>
          <w:szCs w:val="24"/>
          <w:shd w:val="clear" w:color="auto" w:fill="FFFFFF"/>
        </w:rPr>
        <w:t>.</w:t>
      </w:r>
    </w:p>
    <w:p w14:paraId="5667D78E" w14:textId="6B0C7DFB"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0B8B2CE9" w14:textId="266C4033"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Boussebaa, M., Sinha, S. and Gabriel, Y. (2014).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Englishization in offshore call </w:t>
      </w:r>
      <w:r w:rsidRPr="00A23F16">
        <w:rPr>
          <w:rFonts w:ascii="Times New Roman" w:hAnsi="Times New Roman" w:cs="Times New Roman"/>
          <w:noProof/>
          <w:sz w:val="24"/>
          <w:szCs w:val="24"/>
          <w:shd w:val="clear" w:color="auto" w:fill="FFFFFF"/>
          <w:lang w:val="en-GB"/>
        </w:rPr>
        <w:t>centers</w:t>
      </w:r>
      <w:r w:rsidRPr="00A23F16">
        <w:rPr>
          <w:rFonts w:ascii="Times New Roman" w:hAnsi="Times New Roman" w:cs="Times New Roman"/>
          <w:sz w:val="24"/>
          <w:szCs w:val="24"/>
          <w:shd w:val="clear" w:color="auto" w:fill="FFFFFF"/>
          <w:lang w:val="en-GB"/>
        </w:rPr>
        <w:t>: A postcolonial perspective</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Journal of International Business Studies</w:t>
      </w:r>
      <w:r w:rsidRPr="00A23F16">
        <w:rPr>
          <w:rFonts w:ascii="Times New Roman" w:hAnsi="Times New Roman" w:cs="Times New Roman"/>
          <w:sz w:val="24"/>
          <w:szCs w:val="24"/>
          <w:shd w:val="clear" w:color="auto" w:fill="FFFFFF"/>
          <w:lang w:val="en-GB"/>
        </w:rPr>
        <w:t>,</w:t>
      </w:r>
      <w:r w:rsidR="00B057DF" w:rsidRPr="00A23F16">
        <w:rPr>
          <w:rFonts w:ascii="Times New Roman" w:hAnsi="Times New Roman" w:cs="Times New Roman"/>
          <w:sz w:val="24"/>
          <w:szCs w:val="24"/>
          <w:shd w:val="clear" w:color="auto" w:fill="FFFFFF"/>
          <w:lang w:val="en-GB"/>
        </w:rPr>
        <w:t xml:space="preserve"> </w:t>
      </w:r>
      <w:r w:rsidRPr="00B4558D">
        <w:rPr>
          <w:rFonts w:ascii="Times New Roman" w:hAnsi="Times New Roman" w:cs="Times New Roman"/>
          <w:b/>
          <w:iCs/>
          <w:sz w:val="24"/>
          <w:szCs w:val="24"/>
          <w:shd w:val="clear" w:color="auto" w:fill="FFFFFF"/>
          <w:lang w:val="en-GB"/>
        </w:rPr>
        <w:t>45</w:t>
      </w:r>
      <w:r w:rsidRPr="00A23F16">
        <w:rPr>
          <w:rFonts w:ascii="Times New Roman" w:hAnsi="Times New Roman" w:cs="Times New Roman"/>
          <w:sz w:val="24"/>
          <w:szCs w:val="24"/>
          <w:shd w:val="clear" w:color="auto" w:fill="FFFFFF"/>
          <w:lang w:val="en-GB"/>
        </w:rPr>
        <w:t>, 1152</w:t>
      </w:r>
      <w:r w:rsidR="00B057DF"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1169.</w:t>
      </w:r>
    </w:p>
    <w:p w14:paraId="5BEDABEB" w14:textId="04D881D6" w:rsidR="00401531" w:rsidRPr="00A23F16" w:rsidRDefault="00401531" w:rsidP="004B10A4">
      <w:pPr>
        <w:pStyle w:val="CommentText"/>
        <w:spacing w:after="0" w:line="480" w:lineRule="auto"/>
        <w:jc w:val="both"/>
        <w:rPr>
          <w:rFonts w:ascii="Times New Roman" w:hAnsi="Times New Roman" w:cs="Times New Roman"/>
          <w:sz w:val="24"/>
          <w:szCs w:val="24"/>
          <w:shd w:val="clear" w:color="auto" w:fill="FFFFFF"/>
          <w:lang w:val="en-GB"/>
        </w:rPr>
      </w:pPr>
    </w:p>
    <w:p w14:paraId="099A2DA9" w14:textId="21E7BA66" w:rsidR="00EE6A1F" w:rsidRPr="00A23F16" w:rsidRDefault="00EE6A1F" w:rsidP="004B10A4">
      <w:pPr>
        <w:pStyle w:val="CommentText"/>
        <w:spacing w:after="0" w:line="480" w:lineRule="auto"/>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Bradley, S. W.</w:t>
      </w:r>
      <w:r w:rsidR="001B2685">
        <w:rPr>
          <w:rFonts w:ascii="Times New Roman" w:hAnsi="Times New Roman" w:cs="Times New Roman"/>
          <w:sz w:val="24"/>
          <w:szCs w:val="24"/>
          <w:shd w:val="clear" w:color="auto" w:fill="FFFFFF"/>
        </w:rPr>
        <w:t xml:space="preserve"> and</w:t>
      </w:r>
      <w:r w:rsidRPr="00A23F16">
        <w:rPr>
          <w:rFonts w:ascii="Times New Roman" w:hAnsi="Times New Roman" w:cs="Times New Roman"/>
          <w:sz w:val="24"/>
          <w:szCs w:val="24"/>
          <w:shd w:val="clear" w:color="auto" w:fill="FFFFFF"/>
        </w:rPr>
        <w:t xml:space="preserve"> Klein, P. (2016). </w:t>
      </w:r>
      <w:r w:rsidR="001B2685">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Institutions, economic freedom, and entrepreneurship: The contribution of management scholarship.</w:t>
      </w:r>
      <w:r w:rsidR="001B2685">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w:t>
      </w:r>
      <w:r w:rsidRPr="00A23F16">
        <w:rPr>
          <w:rFonts w:ascii="Times New Roman" w:hAnsi="Times New Roman" w:cs="Times New Roman"/>
          <w:i/>
          <w:iCs/>
          <w:sz w:val="24"/>
          <w:szCs w:val="24"/>
          <w:shd w:val="clear" w:color="auto" w:fill="FFFFFF"/>
        </w:rPr>
        <w:t>Academy of Management Perspectives</w:t>
      </w:r>
      <w:r w:rsidRPr="00A23F16">
        <w:rPr>
          <w:rFonts w:ascii="Times New Roman" w:hAnsi="Times New Roman" w:cs="Times New Roman"/>
          <w:sz w:val="24"/>
          <w:szCs w:val="24"/>
          <w:shd w:val="clear" w:color="auto" w:fill="FFFFFF"/>
        </w:rPr>
        <w:t>, </w:t>
      </w:r>
      <w:r w:rsidRPr="00B4558D">
        <w:rPr>
          <w:rFonts w:ascii="Times New Roman" w:hAnsi="Times New Roman" w:cs="Times New Roman"/>
          <w:b/>
          <w:iCs/>
          <w:sz w:val="24"/>
          <w:szCs w:val="24"/>
          <w:shd w:val="clear" w:color="auto" w:fill="FFFFFF"/>
        </w:rPr>
        <w:t>30</w:t>
      </w:r>
      <w:r w:rsidRPr="00A23F16">
        <w:rPr>
          <w:rFonts w:ascii="Times New Roman" w:hAnsi="Times New Roman" w:cs="Times New Roman"/>
          <w:sz w:val="24"/>
          <w:szCs w:val="24"/>
          <w:shd w:val="clear" w:color="auto" w:fill="FFFFFF"/>
        </w:rPr>
        <w:t>, 211</w:t>
      </w:r>
      <w:r w:rsidR="001B2685"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rPr>
        <w:t>221.</w:t>
      </w:r>
    </w:p>
    <w:p w14:paraId="02E0C1C3" w14:textId="77777777" w:rsidR="00EE6A1F" w:rsidRPr="00A23F16" w:rsidRDefault="00EE6A1F" w:rsidP="004B10A4">
      <w:pPr>
        <w:pStyle w:val="CommentText"/>
        <w:spacing w:after="0" w:line="480" w:lineRule="auto"/>
        <w:jc w:val="both"/>
        <w:rPr>
          <w:rFonts w:ascii="Times New Roman" w:hAnsi="Times New Roman" w:cs="Times New Roman"/>
          <w:sz w:val="24"/>
          <w:szCs w:val="24"/>
          <w:shd w:val="clear" w:color="auto" w:fill="FFFFFF"/>
          <w:lang w:val="en-GB"/>
        </w:rPr>
      </w:pPr>
    </w:p>
    <w:p w14:paraId="7CAA640B" w14:textId="204EB42E" w:rsidR="00126903" w:rsidRPr="00A23F16" w:rsidRDefault="00401531"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Breznitz, D. and Murphree, M. (2011). </w:t>
      </w:r>
      <w:r w:rsidRPr="00A23F16">
        <w:rPr>
          <w:rFonts w:ascii="Times New Roman" w:hAnsi="Times New Roman" w:cs="Times New Roman"/>
          <w:i/>
          <w:iCs/>
          <w:sz w:val="24"/>
          <w:szCs w:val="24"/>
          <w:shd w:val="clear" w:color="auto" w:fill="FFFFFF"/>
          <w:lang w:val="en-GB"/>
        </w:rPr>
        <w:t>Run of the Red Queen: Government, Innovation, Globalization, and Economic Growth in China</w:t>
      </w:r>
      <w:r w:rsidRPr="00A23F16">
        <w:rPr>
          <w:rFonts w:ascii="Times New Roman" w:hAnsi="Times New Roman" w:cs="Times New Roman"/>
          <w:sz w:val="24"/>
          <w:szCs w:val="24"/>
          <w:shd w:val="clear" w:color="auto" w:fill="FFFFFF"/>
          <w:lang w:val="en-GB"/>
        </w:rPr>
        <w:t xml:space="preserve">. </w:t>
      </w:r>
      <w:r w:rsidR="00B655EA" w:rsidRPr="00A23F16">
        <w:rPr>
          <w:rFonts w:ascii="Times New Roman" w:hAnsi="Times New Roman" w:cs="Times New Roman"/>
          <w:sz w:val="24"/>
          <w:szCs w:val="24"/>
          <w:shd w:val="clear" w:color="auto" w:fill="FFFFFF"/>
          <w:lang w:val="en-GB"/>
        </w:rPr>
        <w:t xml:space="preserve">New Haven: </w:t>
      </w:r>
      <w:r w:rsidRPr="00A23F16">
        <w:rPr>
          <w:rFonts w:ascii="Times New Roman" w:hAnsi="Times New Roman" w:cs="Times New Roman"/>
          <w:sz w:val="24"/>
          <w:szCs w:val="24"/>
          <w:shd w:val="clear" w:color="auto" w:fill="FFFFFF"/>
          <w:lang w:val="en-GB"/>
        </w:rPr>
        <w:t>Yale University Press.</w:t>
      </w:r>
    </w:p>
    <w:p w14:paraId="13EDE26A" w14:textId="77777777" w:rsidR="00A64A6B" w:rsidRPr="00A23F16" w:rsidRDefault="00A64A6B" w:rsidP="004B10A4">
      <w:pPr>
        <w:pStyle w:val="CommentText"/>
        <w:spacing w:after="0" w:line="480" w:lineRule="auto"/>
        <w:jc w:val="both"/>
        <w:rPr>
          <w:rFonts w:ascii="Times New Roman" w:hAnsi="Times New Roman" w:cs="Times New Roman"/>
          <w:sz w:val="24"/>
          <w:szCs w:val="24"/>
          <w:shd w:val="clear" w:color="auto" w:fill="FFFFFF"/>
          <w:lang w:val="en-GB"/>
        </w:rPr>
      </w:pPr>
    </w:p>
    <w:p w14:paraId="2813BEAC" w14:textId="00DE9B75" w:rsidR="00A64A6B" w:rsidRPr="00A23F16" w:rsidRDefault="00A64A6B"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Broadberry, S., Guan, H. and Li, D. D. (2014)</w:t>
      </w:r>
      <w:r w:rsidR="0040153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sz w:val="24"/>
          <w:szCs w:val="24"/>
          <w:shd w:val="clear" w:color="auto" w:fill="FFFFFF"/>
          <w:lang w:val="en-GB"/>
        </w:rPr>
        <w:t>China, Europe and the Great Divergence: A Study in Historical National Accounting, 980</w:t>
      </w:r>
      <w:r w:rsidR="00401531" w:rsidRPr="00A23F16">
        <w:rPr>
          <w:rFonts w:ascii="Times New Roman" w:hAnsi="Times New Roman" w:cs="Times New Roman"/>
          <w:i/>
          <w:sz w:val="24"/>
          <w:szCs w:val="24"/>
          <w:shd w:val="clear" w:color="auto" w:fill="FFFFFF"/>
          <w:lang w:val="en-GB"/>
        </w:rPr>
        <w:t>–</w:t>
      </w:r>
      <w:r w:rsidRPr="00A23F16">
        <w:rPr>
          <w:rFonts w:ascii="Times New Roman" w:hAnsi="Times New Roman" w:cs="Times New Roman"/>
          <w:i/>
          <w:sz w:val="24"/>
          <w:szCs w:val="24"/>
          <w:shd w:val="clear" w:color="auto" w:fill="FFFFFF"/>
          <w:lang w:val="en-GB"/>
        </w:rPr>
        <w:t>1850</w:t>
      </w:r>
      <w:r w:rsidRPr="00A23F16">
        <w:rPr>
          <w:rFonts w:ascii="Times New Roman" w:hAnsi="Times New Roman" w:cs="Times New Roman"/>
          <w:sz w:val="24"/>
          <w:szCs w:val="24"/>
          <w:shd w:val="clear" w:color="auto" w:fill="FFFFFF"/>
          <w:lang w:val="en-GB"/>
        </w:rPr>
        <w:t>. Unpublished manuscript. Available at https://www.nuffield.ox.ac.uk/users/broadberry/China8.pdf (accessed 19 February 2017).</w:t>
      </w:r>
    </w:p>
    <w:p w14:paraId="634AE336" w14:textId="77777777" w:rsidR="00C37BE5" w:rsidRPr="00A23F16" w:rsidRDefault="00C37BE5" w:rsidP="004B10A4">
      <w:pPr>
        <w:pStyle w:val="CommentText"/>
        <w:spacing w:after="0" w:line="480" w:lineRule="auto"/>
        <w:jc w:val="both"/>
        <w:rPr>
          <w:rFonts w:ascii="Times New Roman" w:hAnsi="Times New Roman" w:cs="Times New Roman"/>
          <w:sz w:val="24"/>
          <w:szCs w:val="24"/>
          <w:shd w:val="clear" w:color="auto" w:fill="FFFFFF"/>
          <w:lang w:val="en-GB"/>
        </w:rPr>
      </w:pPr>
    </w:p>
    <w:p w14:paraId="4AFB7F75" w14:textId="1486E846" w:rsidR="00C37BE5" w:rsidRPr="00A23F16" w:rsidRDefault="00C37BE5" w:rsidP="004B10A4">
      <w:pPr>
        <w:spacing w:after="0" w:line="480" w:lineRule="auto"/>
        <w:jc w:val="both"/>
        <w:rPr>
          <w:shd w:val="clear" w:color="auto" w:fill="FFFFFF"/>
        </w:rPr>
      </w:pPr>
      <w:r w:rsidRPr="00A23F16">
        <w:rPr>
          <w:rFonts w:ascii="Times New Roman" w:hAnsi="Times New Roman" w:cs="Times New Roman"/>
          <w:sz w:val="24"/>
          <w:szCs w:val="24"/>
          <w:shd w:val="clear" w:color="auto" w:fill="FFFFFF"/>
          <w:lang w:eastAsia="en-GB"/>
        </w:rPr>
        <w:lastRenderedPageBreak/>
        <w:t>.</w:t>
      </w:r>
    </w:p>
    <w:p w14:paraId="2FCCE299" w14:textId="77777777" w:rsidR="00126903" w:rsidRPr="00A23F16" w:rsidRDefault="00126903" w:rsidP="004B10A4">
      <w:pPr>
        <w:pStyle w:val="CommentText"/>
        <w:spacing w:after="0" w:line="480" w:lineRule="auto"/>
        <w:jc w:val="both"/>
        <w:rPr>
          <w:rFonts w:ascii="Times New Roman" w:hAnsi="Times New Roman" w:cs="Times New Roman"/>
          <w:sz w:val="24"/>
          <w:szCs w:val="24"/>
          <w:shd w:val="clear" w:color="auto" w:fill="FFFFFF"/>
          <w:lang w:val="en-GB"/>
        </w:rPr>
      </w:pPr>
    </w:p>
    <w:p w14:paraId="1F581C29" w14:textId="51E694AC"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Bruton, G. D., Ahlstrom, D. and Li, H. L. (2010).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Institutional theory and entrepreneurship: </w:t>
      </w:r>
      <w:r w:rsidR="00401531" w:rsidRPr="00A23F16">
        <w:rPr>
          <w:rFonts w:ascii="Times New Roman" w:hAnsi="Times New Roman" w:cs="Times New Roman"/>
          <w:sz w:val="24"/>
          <w:szCs w:val="24"/>
          <w:shd w:val="clear" w:color="auto" w:fill="FFFFFF"/>
          <w:lang w:val="en-GB"/>
        </w:rPr>
        <w:t>W</w:t>
      </w:r>
      <w:r w:rsidRPr="00A23F16">
        <w:rPr>
          <w:rFonts w:ascii="Times New Roman" w:hAnsi="Times New Roman" w:cs="Times New Roman"/>
          <w:sz w:val="24"/>
          <w:szCs w:val="24"/>
          <w:shd w:val="clear" w:color="auto" w:fill="FFFFFF"/>
          <w:lang w:val="en-GB"/>
        </w:rPr>
        <w:t>here are we now and where do we need to move in the future?</w:t>
      </w:r>
      <w:r w:rsidR="0080338E" w:rsidRPr="00A23F16">
        <w:rPr>
          <w:rFonts w:ascii="Times New Roman" w:hAnsi="Times New Roman" w:cs="Times New Roman"/>
          <w:sz w:val="24"/>
          <w:szCs w:val="24"/>
          <w:shd w:val="clear" w:color="auto" w:fill="FFFFFF"/>
          <w:lang w:val="en-GB"/>
        </w:rPr>
        <w:t>’</w:t>
      </w:r>
      <w:r w:rsidR="00ED53A1">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 xml:space="preserve">Entrepreneurship </w:t>
      </w:r>
      <w:r w:rsidR="00401531" w:rsidRPr="00A23F16">
        <w:rPr>
          <w:rFonts w:ascii="Times New Roman" w:hAnsi="Times New Roman" w:cs="Times New Roman"/>
          <w:i/>
          <w:iCs/>
          <w:sz w:val="24"/>
          <w:szCs w:val="24"/>
          <w:shd w:val="clear" w:color="auto" w:fill="FFFFFF"/>
          <w:lang w:val="en-GB"/>
        </w:rPr>
        <w:t>T</w:t>
      </w:r>
      <w:r w:rsidRPr="00A23F16">
        <w:rPr>
          <w:rFonts w:ascii="Times New Roman" w:hAnsi="Times New Roman" w:cs="Times New Roman"/>
          <w:i/>
          <w:iCs/>
          <w:sz w:val="24"/>
          <w:szCs w:val="24"/>
          <w:shd w:val="clear" w:color="auto" w:fill="FFFFFF"/>
          <w:lang w:val="en-GB"/>
        </w:rPr>
        <w:t xml:space="preserve">heory and </w:t>
      </w:r>
      <w:r w:rsidR="00401531" w:rsidRPr="00A23F16">
        <w:rPr>
          <w:rFonts w:ascii="Times New Roman" w:hAnsi="Times New Roman" w:cs="Times New Roman"/>
          <w:i/>
          <w:iCs/>
          <w:sz w:val="24"/>
          <w:szCs w:val="24"/>
          <w:shd w:val="clear" w:color="auto" w:fill="FFFFFF"/>
          <w:lang w:val="en-GB"/>
        </w:rPr>
        <w:t>P</w:t>
      </w:r>
      <w:r w:rsidRPr="00A23F16">
        <w:rPr>
          <w:rFonts w:ascii="Times New Roman" w:hAnsi="Times New Roman" w:cs="Times New Roman"/>
          <w:i/>
          <w:iCs/>
          <w:sz w:val="24"/>
          <w:szCs w:val="24"/>
          <w:shd w:val="clear" w:color="auto" w:fill="FFFFFF"/>
          <w:lang w:val="en-GB"/>
        </w:rPr>
        <w:t>ractice</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34</w:t>
      </w:r>
      <w:r w:rsidRPr="00A23F16">
        <w:rPr>
          <w:rFonts w:ascii="Times New Roman" w:hAnsi="Times New Roman" w:cs="Times New Roman"/>
          <w:sz w:val="24"/>
          <w:szCs w:val="24"/>
          <w:shd w:val="clear" w:color="auto" w:fill="FFFFFF"/>
          <w:lang w:val="en-GB"/>
        </w:rPr>
        <w:t>, 421</w:t>
      </w:r>
      <w:r w:rsidR="0040153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440.</w:t>
      </w:r>
    </w:p>
    <w:p w14:paraId="1BDEA831" w14:textId="77777777" w:rsidR="00FF3295" w:rsidRPr="00A23F16" w:rsidRDefault="00FF3295" w:rsidP="004B10A4">
      <w:pPr>
        <w:pStyle w:val="CommentText"/>
        <w:spacing w:after="0" w:line="480" w:lineRule="auto"/>
        <w:jc w:val="both"/>
        <w:rPr>
          <w:rFonts w:ascii="Times New Roman" w:hAnsi="Times New Roman" w:cs="Times New Roman"/>
          <w:sz w:val="24"/>
          <w:szCs w:val="24"/>
          <w:shd w:val="clear" w:color="auto" w:fill="FFFFFF"/>
          <w:lang w:val="en-GB"/>
        </w:rPr>
      </w:pPr>
    </w:p>
    <w:p w14:paraId="46AE5BCC"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0738A19C" w14:textId="34C7B1E0"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229C9D4A" w14:textId="15E27E7A"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Casson, M. (1993).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Cultural determinants of economic performance</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Journal of Comparative Economics</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17</w:t>
      </w:r>
      <w:r w:rsidRPr="00A23F16">
        <w:rPr>
          <w:rFonts w:ascii="Times New Roman" w:hAnsi="Times New Roman" w:cs="Times New Roman"/>
          <w:sz w:val="24"/>
          <w:szCs w:val="24"/>
          <w:shd w:val="clear" w:color="auto" w:fill="FFFFFF"/>
          <w:lang w:val="en-GB"/>
        </w:rPr>
        <w:t>, 418</w:t>
      </w:r>
      <w:r w:rsidR="0040153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442.</w:t>
      </w:r>
    </w:p>
    <w:p w14:paraId="6D4ADB86"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6BD493FF" w14:textId="2D1AC8B1"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Chai, S. K. </w:t>
      </w:r>
      <w:r w:rsidR="00851058" w:rsidRPr="00A23F16">
        <w:rPr>
          <w:rFonts w:ascii="Times New Roman" w:hAnsi="Times New Roman" w:cs="Times New Roman"/>
          <w:sz w:val="24"/>
          <w:szCs w:val="24"/>
          <w:shd w:val="clear" w:color="auto" w:fill="FFFFFF"/>
          <w:lang w:val="en-GB"/>
        </w:rPr>
        <w:t>and</w:t>
      </w:r>
      <w:r w:rsidRPr="00A23F16">
        <w:rPr>
          <w:rFonts w:ascii="Times New Roman" w:hAnsi="Times New Roman" w:cs="Times New Roman"/>
          <w:sz w:val="24"/>
          <w:szCs w:val="24"/>
          <w:shd w:val="clear" w:color="auto" w:fill="FFFFFF"/>
          <w:lang w:val="en-GB"/>
        </w:rPr>
        <w:t xml:space="preserve"> Rhee, M. (2010).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Confucian capitalism and the paradox of closure and structural holes in East Asian firms</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Management and Organization Review</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6</w:t>
      </w:r>
      <w:r w:rsidRPr="00A23F16">
        <w:rPr>
          <w:rFonts w:ascii="Times New Roman" w:hAnsi="Times New Roman" w:cs="Times New Roman"/>
          <w:sz w:val="24"/>
          <w:szCs w:val="24"/>
          <w:shd w:val="clear" w:color="auto" w:fill="FFFFFF"/>
          <w:lang w:val="en-GB"/>
        </w:rPr>
        <w:t>, 5</w:t>
      </w:r>
      <w:r w:rsidR="00851058"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29.</w:t>
      </w:r>
    </w:p>
    <w:p w14:paraId="6ADF6E8A" w14:textId="77777777" w:rsidR="00851058" w:rsidRPr="00A23F16" w:rsidRDefault="00851058" w:rsidP="004B10A4">
      <w:pPr>
        <w:pStyle w:val="CommentText"/>
        <w:spacing w:after="0" w:line="480" w:lineRule="auto"/>
        <w:jc w:val="both"/>
        <w:rPr>
          <w:rFonts w:ascii="Times New Roman" w:hAnsi="Times New Roman" w:cs="Times New Roman"/>
          <w:sz w:val="24"/>
          <w:szCs w:val="24"/>
          <w:shd w:val="clear" w:color="auto" w:fill="FFFFFF"/>
          <w:lang w:val="en-GB"/>
        </w:rPr>
      </w:pPr>
    </w:p>
    <w:p w14:paraId="338E57D6" w14:textId="7791F4E1" w:rsidR="000650EA" w:rsidRPr="00A23F16" w:rsidRDefault="000650EA"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Chan, K. S., Xu, X. </w:t>
      </w:r>
      <w:r w:rsidR="00851058" w:rsidRPr="00A23F16">
        <w:rPr>
          <w:rFonts w:ascii="Times New Roman" w:hAnsi="Times New Roman" w:cs="Times New Roman"/>
          <w:sz w:val="24"/>
          <w:szCs w:val="24"/>
          <w:shd w:val="clear" w:color="auto" w:fill="FFFFFF"/>
          <w:lang w:val="en-GB"/>
        </w:rPr>
        <w:t>and</w:t>
      </w:r>
      <w:r w:rsidRPr="00A23F16">
        <w:rPr>
          <w:rFonts w:ascii="Times New Roman" w:hAnsi="Times New Roman" w:cs="Times New Roman"/>
          <w:sz w:val="24"/>
          <w:szCs w:val="24"/>
          <w:shd w:val="clear" w:color="auto" w:fill="FFFFFF"/>
          <w:lang w:val="en-GB"/>
        </w:rPr>
        <w:t xml:space="preserve"> Gao, Y. (2015).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The China growth miracle: The role of the formal and the informal institutions</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The World Economy</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38</w:t>
      </w:r>
      <w:r w:rsidRPr="00A23F16">
        <w:rPr>
          <w:rFonts w:ascii="Times New Roman" w:hAnsi="Times New Roman" w:cs="Times New Roman"/>
          <w:sz w:val="24"/>
          <w:szCs w:val="24"/>
          <w:shd w:val="clear" w:color="auto" w:fill="FFFFFF"/>
          <w:lang w:val="en-GB"/>
        </w:rPr>
        <w:t>, 63</w:t>
      </w:r>
      <w:r w:rsidR="00851058"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90.</w:t>
      </w:r>
    </w:p>
    <w:p w14:paraId="5A184271"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487E6812"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346B64B7" w14:textId="6A88AB80"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Chang, D. (2015). </w:t>
      </w:r>
      <w:r w:rsidRPr="00A23F16">
        <w:rPr>
          <w:rFonts w:ascii="Times New Roman" w:hAnsi="Times New Roman" w:cs="Times New Roman"/>
          <w:i/>
          <w:iCs/>
          <w:sz w:val="24"/>
          <w:szCs w:val="24"/>
          <w:shd w:val="clear" w:color="auto" w:fill="FFFFFF"/>
          <w:lang w:val="en-GB"/>
        </w:rPr>
        <w:t>Representing China on the Historical London Stage: From Orientalism to Intercultural Performance</w:t>
      </w:r>
      <w:r w:rsidRPr="00A23F16">
        <w:rPr>
          <w:rFonts w:ascii="Times New Roman" w:hAnsi="Times New Roman" w:cs="Times New Roman"/>
          <w:sz w:val="24"/>
          <w:szCs w:val="24"/>
          <w:shd w:val="clear" w:color="auto" w:fill="FFFFFF"/>
          <w:lang w:val="en-GB"/>
        </w:rPr>
        <w:t xml:space="preserve">. </w:t>
      </w:r>
      <w:r w:rsidR="00C517C5" w:rsidRPr="00C517C5">
        <w:rPr>
          <w:rFonts w:ascii="Times New Roman" w:hAnsi="Times New Roman" w:cs="Times New Roman"/>
          <w:sz w:val="24"/>
          <w:szCs w:val="24"/>
          <w:shd w:val="clear" w:color="auto" w:fill="FFFFFF"/>
          <w:lang w:val="en-GB"/>
        </w:rPr>
        <w:t>New York, NY; Abingdon, Oxon [UK]</w:t>
      </w:r>
      <w:r w:rsidR="00B655EA"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sz w:val="24"/>
          <w:szCs w:val="24"/>
          <w:shd w:val="clear" w:color="auto" w:fill="FFFFFF"/>
          <w:lang w:val="en-GB"/>
        </w:rPr>
        <w:t>Routledge.</w:t>
      </w:r>
    </w:p>
    <w:p w14:paraId="170382B8"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7CBA9632" w14:textId="572AA406"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Chen, M. (2004). </w:t>
      </w:r>
      <w:r w:rsidRPr="00A23F16">
        <w:rPr>
          <w:rFonts w:ascii="Times New Roman" w:hAnsi="Times New Roman" w:cs="Times New Roman"/>
          <w:i/>
          <w:iCs/>
          <w:sz w:val="24"/>
          <w:szCs w:val="24"/>
          <w:shd w:val="clear" w:color="auto" w:fill="FFFFFF"/>
          <w:lang w:val="en-GB"/>
        </w:rPr>
        <w:t xml:space="preserve">Asian </w:t>
      </w:r>
      <w:r w:rsidR="00851058" w:rsidRPr="00A23F16">
        <w:rPr>
          <w:rFonts w:ascii="Times New Roman" w:hAnsi="Times New Roman" w:cs="Times New Roman"/>
          <w:i/>
          <w:iCs/>
          <w:sz w:val="24"/>
          <w:szCs w:val="24"/>
          <w:shd w:val="clear" w:color="auto" w:fill="FFFFFF"/>
          <w:lang w:val="en-GB"/>
        </w:rPr>
        <w:t>M</w:t>
      </w:r>
      <w:r w:rsidRPr="00A23F16">
        <w:rPr>
          <w:rFonts w:ascii="Times New Roman" w:hAnsi="Times New Roman" w:cs="Times New Roman"/>
          <w:i/>
          <w:iCs/>
          <w:sz w:val="24"/>
          <w:szCs w:val="24"/>
          <w:shd w:val="clear" w:color="auto" w:fill="FFFFFF"/>
          <w:lang w:val="en-GB"/>
        </w:rPr>
        <w:t xml:space="preserve">anagement </w:t>
      </w:r>
      <w:r w:rsidR="00851058" w:rsidRPr="00A23F16">
        <w:rPr>
          <w:rFonts w:ascii="Times New Roman" w:hAnsi="Times New Roman" w:cs="Times New Roman"/>
          <w:i/>
          <w:iCs/>
          <w:sz w:val="24"/>
          <w:szCs w:val="24"/>
          <w:shd w:val="clear" w:color="auto" w:fill="FFFFFF"/>
          <w:lang w:val="en-GB"/>
        </w:rPr>
        <w:t>S</w:t>
      </w:r>
      <w:r w:rsidRPr="00A23F16">
        <w:rPr>
          <w:rFonts w:ascii="Times New Roman" w:hAnsi="Times New Roman" w:cs="Times New Roman"/>
          <w:i/>
          <w:iCs/>
          <w:sz w:val="24"/>
          <w:szCs w:val="24"/>
          <w:shd w:val="clear" w:color="auto" w:fill="FFFFFF"/>
          <w:lang w:val="en-GB"/>
        </w:rPr>
        <w:t xml:space="preserve">ystems: Chinese, Japanese and Korean </w:t>
      </w:r>
      <w:r w:rsidR="00851058" w:rsidRPr="00A23F16">
        <w:rPr>
          <w:rFonts w:ascii="Times New Roman" w:hAnsi="Times New Roman" w:cs="Times New Roman"/>
          <w:i/>
          <w:iCs/>
          <w:sz w:val="24"/>
          <w:szCs w:val="24"/>
          <w:shd w:val="clear" w:color="auto" w:fill="FFFFFF"/>
          <w:lang w:val="en-GB"/>
        </w:rPr>
        <w:t>S</w:t>
      </w:r>
      <w:r w:rsidRPr="00A23F16">
        <w:rPr>
          <w:rFonts w:ascii="Times New Roman" w:hAnsi="Times New Roman" w:cs="Times New Roman"/>
          <w:i/>
          <w:iCs/>
          <w:sz w:val="24"/>
          <w:szCs w:val="24"/>
          <w:shd w:val="clear" w:color="auto" w:fill="FFFFFF"/>
          <w:lang w:val="en-GB"/>
        </w:rPr>
        <w:t xml:space="preserve">tyles of </w:t>
      </w:r>
      <w:r w:rsidR="00851058" w:rsidRPr="00A23F16">
        <w:rPr>
          <w:rFonts w:ascii="Times New Roman" w:hAnsi="Times New Roman" w:cs="Times New Roman"/>
          <w:i/>
          <w:iCs/>
          <w:sz w:val="24"/>
          <w:szCs w:val="24"/>
          <w:shd w:val="clear" w:color="auto" w:fill="FFFFFF"/>
          <w:lang w:val="en-GB"/>
        </w:rPr>
        <w:t>Business</w:t>
      </w:r>
      <w:r w:rsidRPr="00A23F16">
        <w:rPr>
          <w:rFonts w:ascii="Times New Roman" w:hAnsi="Times New Roman" w:cs="Times New Roman"/>
          <w:sz w:val="24"/>
          <w:szCs w:val="24"/>
          <w:shd w:val="clear" w:color="auto" w:fill="FFFFFF"/>
          <w:lang w:val="en-GB"/>
        </w:rPr>
        <w:t>. Cengage Learning EMEA.</w:t>
      </w:r>
    </w:p>
    <w:p w14:paraId="1D20F5B3"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58B34869"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70EDB763" w14:textId="356C5FFD"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lastRenderedPageBreak/>
        <w:t xml:space="preserve">Cheung, C. K. and Chan, A. C. F. (2005).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Philosophical foundations of eminent Hong Kong Chinese CEOs</w:t>
      </w:r>
      <w:r w:rsidR="003B345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leadership</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Journal of Business Ethics</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60</w:t>
      </w:r>
      <w:r w:rsidRPr="00A23F16">
        <w:rPr>
          <w:rFonts w:ascii="Times New Roman" w:hAnsi="Times New Roman" w:cs="Times New Roman"/>
          <w:sz w:val="24"/>
          <w:szCs w:val="24"/>
          <w:shd w:val="clear" w:color="auto" w:fill="FFFFFF"/>
          <w:lang w:val="en-GB"/>
        </w:rPr>
        <w:t>, 47</w:t>
      </w:r>
      <w:r w:rsidR="00851058"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62.</w:t>
      </w:r>
    </w:p>
    <w:p w14:paraId="6AA14999"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48915D5B" w14:textId="19AB3751"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Cheung, T. S</w:t>
      </w:r>
      <w:r w:rsidR="00851058" w:rsidRPr="00A23F16">
        <w:rPr>
          <w:rFonts w:ascii="Times New Roman" w:hAnsi="Times New Roman" w:cs="Times New Roman"/>
          <w:sz w:val="24"/>
          <w:szCs w:val="24"/>
          <w:shd w:val="clear" w:color="auto" w:fill="FFFFFF"/>
          <w:lang w:val="en-GB"/>
        </w:rPr>
        <w:t>ing</w:t>
      </w:r>
      <w:r w:rsidRPr="00A23F16">
        <w:rPr>
          <w:rFonts w:ascii="Times New Roman" w:hAnsi="Times New Roman" w:cs="Times New Roman"/>
          <w:sz w:val="24"/>
          <w:szCs w:val="24"/>
          <w:shd w:val="clear" w:color="auto" w:fill="FFFFFF"/>
          <w:lang w:val="en-GB"/>
        </w:rPr>
        <w:t xml:space="preserve"> and King, A. Yeo-chi</w:t>
      </w:r>
      <w:r w:rsidR="002F11FA"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(2004).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Righteousness and </w:t>
      </w:r>
      <w:r w:rsidR="00851058" w:rsidRPr="00A23F16">
        <w:rPr>
          <w:rFonts w:ascii="Times New Roman" w:hAnsi="Times New Roman" w:cs="Times New Roman"/>
          <w:sz w:val="24"/>
          <w:szCs w:val="24"/>
          <w:shd w:val="clear" w:color="auto" w:fill="FFFFFF"/>
          <w:lang w:val="en-GB"/>
        </w:rPr>
        <w:t>profitableness</w:t>
      </w:r>
      <w:r w:rsidRPr="00A23F16">
        <w:rPr>
          <w:rFonts w:ascii="Times New Roman" w:hAnsi="Times New Roman" w:cs="Times New Roman"/>
          <w:sz w:val="24"/>
          <w:szCs w:val="24"/>
          <w:shd w:val="clear" w:color="auto" w:fill="FFFFFF"/>
          <w:lang w:val="en-GB"/>
        </w:rPr>
        <w:t>: The moral choices of contemporary confusion entrepreneurs</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Journal of Business Ethics</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54</w:t>
      </w:r>
      <w:r w:rsidRPr="00A23F16">
        <w:rPr>
          <w:rFonts w:ascii="Times New Roman" w:hAnsi="Times New Roman" w:cs="Times New Roman"/>
          <w:sz w:val="24"/>
          <w:szCs w:val="24"/>
          <w:shd w:val="clear" w:color="auto" w:fill="FFFFFF"/>
          <w:lang w:val="en-GB"/>
        </w:rPr>
        <w:t>, 245</w:t>
      </w:r>
      <w:r w:rsidR="00851058"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260.</w:t>
      </w:r>
    </w:p>
    <w:p w14:paraId="6C513D95" w14:textId="77777777" w:rsidR="009B3E74" w:rsidRPr="00A23F16" w:rsidRDefault="009B3E74" w:rsidP="004B10A4">
      <w:pPr>
        <w:pStyle w:val="CommentText"/>
        <w:spacing w:after="0" w:line="480" w:lineRule="auto"/>
        <w:jc w:val="both"/>
        <w:rPr>
          <w:rFonts w:ascii="Times New Roman" w:hAnsi="Times New Roman" w:cs="Times New Roman"/>
          <w:sz w:val="24"/>
          <w:szCs w:val="24"/>
          <w:shd w:val="clear" w:color="auto" w:fill="FFFFFF"/>
          <w:lang w:val="en-GB"/>
        </w:rPr>
      </w:pPr>
    </w:p>
    <w:p w14:paraId="40AABB4B" w14:textId="5875E010" w:rsidR="00294800" w:rsidRPr="00A23F16" w:rsidRDefault="00294800"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Chuah, S. H., Hoffmann, R., Ramasamy, B. </w:t>
      </w:r>
      <w:r w:rsidR="00851058" w:rsidRPr="00A23F16">
        <w:rPr>
          <w:rFonts w:ascii="Times New Roman" w:hAnsi="Times New Roman" w:cs="Times New Roman"/>
          <w:sz w:val="24"/>
          <w:szCs w:val="24"/>
          <w:shd w:val="clear" w:color="auto" w:fill="FFFFFF"/>
          <w:lang w:val="en-GB"/>
        </w:rPr>
        <w:t>and</w:t>
      </w:r>
      <w:r w:rsidRPr="00A23F16">
        <w:rPr>
          <w:rFonts w:ascii="Times New Roman" w:hAnsi="Times New Roman" w:cs="Times New Roman"/>
          <w:sz w:val="24"/>
          <w:szCs w:val="24"/>
          <w:shd w:val="clear" w:color="auto" w:fill="FFFFFF"/>
          <w:lang w:val="en-GB"/>
        </w:rPr>
        <w:t xml:space="preserve"> Tan, J. H. (2016).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Is there a spirit of overseas Chinese capitalism?</w:t>
      </w:r>
      <w:r w:rsidR="0080338E" w:rsidRPr="00A23F16">
        <w:rPr>
          <w:rFonts w:ascii="Times New Roman" w:hAnsi="Times New Roman" w:cs="Times New Roman"/>
          <w:sz w:val="24"/>
          <w:szCs w:val="24"/>
          <w:shd w:val="clear" w:color="auto" w:fill="FFFFFF"/>
          <w:lang w:val="en-GB"/>
        </w:rPr>
        <w:t>’</w:t>
      </w:r>
      <w:r w:rsidR="00FF6943">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Small Business Economics</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47</w:t>
      </w:r>
      <w:r w:rsidRPr="00A23F16">
        <w:rPr>
          <w:rFonts w:ascii="Times New Roman" w:hAnsi="Times New Roman" w:cs="Times New Roman"/>
          <w:sz w:val="24"/>
          <w:szCs w:val="24"/>
          <w:shd w:val="clear" w:color="auto" w:fill="FFFFFF"/>
          <w:lang w:val="en-GB"/>
        </w:rPr>
        <w:t>, 1095</w:t>
      </w:r>
      <w:r w:rsidR="00851058"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1118.</w:t>
      </w:r>
    </w:p>
    <w:p w14:paraId="12314844"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07AE15D9" w14:textId="71E8D2C6"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Coase, R. </w:t>
      </w:r>
      <w:r w:rsidR="00851058" w:rsidRPr="00A23F16">
        <w:rPr>
          <w:rFonts w:ascii="Times New Roman" w:hAnsi="Times New Roman" w:cs="Times New Roman"/>
          <w:sz w:val="24"/>
          <w:szCs w:val="24"/>
          <w:shd w:val="clear" w:color="auto" w:fill="FFFFFF"/>
          <w:lang w:val="en-GB"/>
        </w:rPr>
        <w:t>and</w:t>
      </w:r>
      <w:r w:rsidRPr="00A23F16">
        <w:rPr>
          <w:rFonts w:ascii="Times New Roman" w:hAnsi="Times New Roman" w:cs="Times New Roman"/>
          <w:sz w:val="24"/>
          <w:szCs w:val="24"/>
          <w:shd w:val="clear" w:color="auto" w:fill="FFFFFF"/>
          <w:lang w:val="en-GB"/>
        </w:rPr>
        <w:t xml:space="preserve"> Wang, N. (2016). </w:t>
      </w:r>
      <w:r w:rsidRPr="00A23F16">
        <w:rPr>
          <w:rFonts w:ascii="Times New Roman" w:hAnsi="Times New Roman" w:cs="Times New Roman"/>
          <w:i/>
          <w:iCs/>
          <w:sz w:val="24"/>
          <w:szCs w:val="24"/>
          <w:shd w:val="clear" w:color="auto" w:fill="FFFFFF"/>
          <w:lang w:val="en-GB"/>
        </w:rPr>
        <w:t xml:space="preserve">How China </w:t>
      </w:r>
      <w:r w:rsidR="00851058" w:rsidRPr="00A23F16">
        <w:rPr>
          <w:rFonts w:ascii="Times New Roman" w:hAnsi="Times New Roman" w:cs="Times New Roman"/>
          <w:i/>
          <w:iCs/>
          <w:sz w:val="24"/>
          <w:szCs w:val="24"/>
          <w:shd w:val="clear" w:color="auto" w:fill="FFFFFF"/>
          <w:lang w:val="en-GB"/>
        </w:rPr>
        <w:t>B</w:t>
      </w:r>
      <w:r w:rsidRPr="00A23F16">
        <w:rPr>
          <w:rFonts w:ascii="Times New Roman" w:hAnsi="Times New Roman" w:cs="Times New Roman"/>
          <w:i/>
          <w:iCs/>
          <w:sz w:val="24"/>
          <w:szCs w:val="24"/>
          <w:shd w:val="clear" w:color="auto" w:fill="FFFFFF"/>
          <w:lang w:val="en-GB"/>
        </w:rPr>
        <w:t xml:space="preserve">ecame </w:t>
      </w:r>
      <w:r w:rsidR="00851058" w:rsidRPr="00A23F16">
        <w:rPr>
          <w:rFonts w:ascii="Times New Roman" w:hAnsi="Times New Roman" w:cs="Times New Roman"/>
          <w:i/>
          <w:iCs/>
          <w:sz w:val="24"/>
          <w:szCs w:val="24"/>
          <w:shd w:val="clear" w:color="auto" w:fill="FFFFFF"/>
          <w:lang w:val="en-GB"/>
        </w:rPr>
        <w:t>C</w:t>
      </w:r>
      <w:r w:rsidRPr="00A23F16">
        <w:rPr>
          <w:rFonts w:ascii="Times New Roman" w:hAnsi="Times New Roman" w:cs="Times New Roman"/>
          <w:i/>
          <w:iCs/>
          <w:sz w:val="24"/>
          <w:szCs w:val="24"/>
          <w:shd w:val="clear" w:color="auto" w:fill="FFFFFF"/>
          <w:lang w:val="en-GB"/>
        </w:rPr>
        <w:t>apitalist</w:t>
      </w:r>
      <w:r w:rsidRPr="00A23F16">
        <w:rPr>
          <w:rFonts w:ascii="Times New Roman" w:hAnsi="Times New Roman" w:cs="Times New Roman"/>
          <w:sz w:val="24"/>
          <w:szCs w:val="24"/>
          <w:shd w:val="clear" w:color="auto" w:fill="FFFFFF"/>
          <w:lang w:val="en-GB"/>
        </w:rPr>
        <w:t xml:space="preserve">. </w:t>
      </w:r>
      <w:r w:rsidR="00B655EA" w:rsidRPr="00A23F16">
        <w:rPr>
          <w:rFonts w:ascii="Times New Roman" w:hAnsi="Times New Roman" w:cs="Times New Roman"/>
          <w:sz w:val="24"/>
          <w:szCs w:val="24"/>
          <w:shd w:val="clear" w:color="auto" w:fill="FFFFFF"/>
          <w:lang w:val="en-GB"/>
        </w:rPr>
        <w:t>London: Palgrave</w:t>
      </w:r>
      <w:r w:rsidR="00AE0EE1">
        <w:rPr>
          <w:rFonts w:ascii="Times New Roman" w:hAnsi="Times New Roman" w:cs="Times New Roman"/>
          <w:sz w:val="24"/>
          <w:szCs w:val="24"/>
          <w:shd w:val="clear" w:color="auto" w:fill="FFFFFF"/>
          <w:lang w:val="en-GB"/>
        </w:rPr>
        <w:t xml:space="preserve"> </w:t>
      </w:r>
      <w:r w:rsidR="00AE0EE1" w:rsidRPr="00AE0EE1">
        <w:rPr>
          <w:rFonts w:ascii="Times New Roman" w:hAnsi="Times New Roman" w:cs="Times New Roman"/>
          <w:sz w:val="24"/>
          <w:szCs w:val="24"/>
          <w:shd w:val="clear" w:color="auto" w:fill="FFFFFF"/>
          <w:lang w:val="en-GB"/>
        </w:rPr>
        <w:t>Macmillan UK</w:t>
      </w:r>
      <w:r w:rsidR="00B655EA" w:rsidRPr="00A23F16">
        <w:rPr>
          <w:rFonts w:ascii="Times New Roman" w:hAnsi="Times New Roman" w:cs="Times New Roman"/>
          <w:sz w:val="24"/>
          <w:szCs w:val="24"/>
          <w:shd w:val="clear" w:color="auto" w:fill="FFFFFF"/>
          <w:lang w:val="en-GB"/>
        </w:rPr>
        <w:t>.</w:t>
      </w:r>
    </w:p>
    <w:p w14:paraId="7356E5A8" w14:textId="087390E6" w:rsidR="00F872A2" w:rsidRPr="00A23F16" w:rsidRDefault="00F872A2" w:rsidP="004B10A4">
      <w:pPr>
        <w:pStyle w:val="CommentText"/>
        <w:spacing w:after="0" w:line="480" w:lineRule="auto"/>
        <w:jc w:val="both"/>
        <w:rPr>
          <w:rFonts w:ascii="Times New Roman" w:hAnsi="Times New Roman" w:cs="Times New Roman"/>
          <w:sz w:val="24"/>
          <w:szCs w:val="24"/>
          <w:shd w:val="clear" w:color="auto" w:fill="FFFFFF"/>
        </w:rPr>
      </w:pPr>
    </w:p>
    <w:p w14:paraId="71091DC2" w14:textId="4EA31394"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Cox, H. and Chan, K. Y. (2000).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The changing nature of Sino-foreign business relationships, 1842</w:t>
      </w:r>
      <w:r w:rsidR="00851058"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1941</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Asia Pacific Business Review</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7</w:t>
      </w:r>
      <w:r w:rsidRPr="00A23F16">
        <w:rPr>
          <w:rFonts w:ascii="Times New Roman" w:hAnsi="Times New Roman" w:cs="Times New Roman"/>
          <w:sz w:val="24"/>
          <w:szCs w:val="24"/>
          <w:shd w:val="clear" w:color="auto" w:fill="FFFFFF"/>
          <w:lang w:val="en-GB"/>
        </w:rPr>
        <w:t>, 93</w:t>
      </w:r>
      <w:r w:rsidR="00851058"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110.</w:t>
      </w:r>
    </w:p>
    <w:p w14:paraId="52CC5510"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03E83A5B" w14:textId="6133036F"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Deng, K. </w:t>
      </w:r>
      <w:r w:rsidR="00851058" w:rsidRPr="00A23F16">
        <w:rPr>
          <w:rFonts w:ascii="Times New Roman" w:hAnsi="Times New Roman" w:cs="Times New Roman"/>
          <w:sz w:val="24"/>
          <w:szCs w:val="24"/>
          <w:shd w:val="clear" w:color="auto" w:fill="FFFFFF"/>
          <w:lang w:val="en-GB"/>
        </w:rPr>
        <w:t>and</w:t>
      </w:r>
      <w:r w:rsidRPr="00A23F16">
        <w:rPr>
          <w:rFonts w:ascii="Times New Roman" w:hAnsi="Times New Roman" w:cs="Times New Roman"/>
          <w:sz w:val="24"/>
          <w:szCs w:val="24"/>
          <w:shd w:val="clear" w:color="auto" w:fill="FFFFFF"/>
          <w:lang w:val="en-GB"/>
        </w:rPr>
        <w:t xml:space="preserve"> O'Brien, P. (2016).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China</w:t>
      </w:r>
      <w:r w:rsidR="00851058"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s GDP Per Capita from the Han Dynasty to Communist Times</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World Economics</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17</w:t>
      </w:r>
      <w:r w:rsidRPr="00A23F16">
        <w:rPr>
          <w:rFonts w:ascii="Times New Roman" w:hAnsi="Times New Roman" w:cs="Times New Roman"/>
          <w:sz w:val="24"/>
          <w:szCs w:val="24"/>
          <w:shd w:val="clear" w:color="auto" w:fill="FFFFFF"/>
          <w:lang w:val="en-GB"/>
        </w:rPr>
        <w:t>, 79</w:t>
      </w:r>
      <w:r w:rsidR="00851058"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124.</w:t>
      </w:r>
    </w:p>
    <w:p w14:paraId="665471C1" w14:textId="77777777" w:rsidR="00851058" w:rsidRPr="00A23F16" w:rsidRDefault="00851058" w:rsidP="004B10A4">
      <w:pPr>
        <w:pStyle w:val="CommentText"/>
        <w:spacing w:after="0" w:line="480" w:lineRule="auto"/>
        <w:jc w:val="both"/>
        <w:rPr>
          <w:rFonts w:ascii="Times New Roman" w:hAnsi="Times New Roman" w:cs="Times New Roman"/>
          <w:sz w:val="24"/>
          <w:szCs w:val="24"/>
          <w:shd w:val="clear" w:color="auto" w:fill="FFFFFF"/>
          <w:lang w:val="en-GB"/>
        </w:rPr>
      </w:pPr>
    </w:p>
    <w:p w14:paraId="7F136BFA" w14:textId="7D179E06"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Ding, Z., Sun, S. L. and Au, K. (2014).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Angel investors’ selection criteria: A comparative institutional perspective</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Asia Pacific Journal of Management</w:t>
      </w:r>
      <w:r w:rsidRPr="00A23F16">
        <w:rPr>
          <w:rFonts w:ascii="Times New Roman" w:hAnsi="Times New Roman" w:cs="Times New Roman"/>
          <w:sz w:val="24"/>
          <w:szCs w:val="24"/>
          <w:shd w:val="clear" w:color="auto" w:fill="FFFFFF"/>
          <w:lang w:val="en-GB"/>
        </w:rPr>
        <w:t xml:space="preserve">, </w:t>
      </w:r>
      <w:r w:rsidRPr="00B4558D">
        <w:rPr>
          <w:rFonts w:ascii="Times New Roman" w:hAnsi="Times New Roman" w:cs="Times New Roman"/>
          <w:b/>
          <w:iCs/>
          <w:sz w:val="24"/>
          <w:szCs w:val="24"/>
          <w:shd w:val="clear" w:color="auto" w:fill="FFFFFF"/>
          <w:lang w:val="en-GB"/>
        </w:rPr>
        <w:t>31</w:t>
      </w:r>
      <w:r w:rsidRPr="00A23F16">
        <w:rPr>
          <w:rFonts w:ascii="Times New Roman" w:hAnsi="Times New Roman" w:cs="Times New Roman"/>
          <w:sz w:val="24"/>
          <w:szCs w:val="24"/>
          <w:shd w:val="clear" w:color="auto" w:fill="FFFFFF"/>
          <w:lang w:val="en-GB"/>
        </w:rPr>
        <w:t>, 705</w:t>
      </w:r>
      <w:r w:rsidR="00851058"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731.</w:t>
      </w:r>
    </w:p>
    <w:p w14:paraId="27225B7F"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6C1CCC69" w14:textId="0E16512E"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Dirlik, A. (1997).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Critical reflections on </w:t>
      </w:r>
      <w:r w:rsidR="00F930FD"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Chinese capitalism</w:t>
      </w:r>
      <w:r w:rsidR="00F930FD"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as paradigm</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iCs/>
          <w:sz w:val="24"/>
          <w:szCs w:val="24"/>
          <w:shd w:val="clear" w:color="auto" w:fill="FFFFFF"/>
          <w:lang w:val="en-GB"/>
        </w:rPr>
        <w:t>Identities</w:t>
      </w:r>
      <w:r w:rsidR="00940350">
        <w:rPr>
          <w:rFonts w:ascii="Times New Roman" w:hAnsi="Times New Roman" w:cs="Times New Roman"/>
          <w:i/>
          <w:iCs/>
          <w:sz w:val="24"/>
          <w:szCs w:val="24"/>
          <w:shd w:val="clear" w:color="auto" w:fill="FFFFFF"/>
          <w:lang w:val="en-GB"/>
        </w:rPr>
        <w:t>:</w:t>
      </w:r>
      <w:r w:rsidRPr="00A23F16">
        <w:rPr>
          <w:rFonts w:ascii="Times New Roman" w:hAnsi="Times New Roman" w:cs="Times New Roman"/>
          <w:i/>
          <w:iCs/>
          <w:sz w:val="24"/>
          <w:szCs w:val="24"/>
          <w:shd w:val="clear" w:color="auto" w:fill="FFFFFF"/>
          <w:lang w:val="en-GB"/>
        </w:rPr>
        <w:t xml:space="preserve"> Global Studies in Culture and Power</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3</w:t>
      </w:r>
      <w:r w:rsidRPr="00A23F16">
        <w:rPr>
          <w:rFonts w:ascii="Times New Roman" w:hAnsi="Times New Roman" w:cs="Times New Roman"/>
          <w:sz w:val="24"/>
          <w:szCs w:val="24"/>
          <w:shd w:val="clear" w:color="auto" w:fill="FFFFFF"/>
          <w:lang w:val="en-GB"/>
        </w:rPr>
        <w:t>, 303</w:t>
      </w:r>
      <w:r w:rsidR="001C5734"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330.</w:t>
      </w:r>
    </w:p>
    <w:p w14:paraId="27DAB79B"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0CC27886" w14:textId="09351513"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lastRenderedPageBreak/>
        <w:t xml:space="preserve">Dodd, S. D. and Seaman, P. T. (1998).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Religion and enterprise: an introductory exploration</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Entrepreneurship</w:t>
      </w:r>
      <w:r w:rsidR="001C5734" w:rsidRPr="00A23F16">
        <w:rPr>
          <w:rFonts w:ascii="Times New Roman" w:hAnsi="Times New Roman" w:cs="Times New Roman"/>
          <w:i/>
          <w:iCs/>
          <w:sz w:val="24"/>
          <w:szCs w:val="24"/>
          <w:shd w:val="clear" w:color="auto" w:fill="FFFFFF"/>
          <w:lang w:val="en-GB"/>
        </w:rPr>
        <w:t xml:space="preserve"> Th</w:t>
      </w:r>
      <w:r w:rsidRPr="00A23F16">
        <w:rPr>
          <w:rFonts w:ascii="Times New Roman" w:hAnsi="Times New Roman" w:cs="Times New Roman"/>
          <w:i/>
          <w:iCs/>
          <w:sz w:val="24"/>
          <w:szCs w:val="24"/>
          <w:shd w:val="clear" w:color="auto" w:fill="FFFFFF"/>
          <w:lang w:val="en-GB"/>
        </w:rPr>
        <w:t xml:space="preserve">eory and </w:t>
      </w:r>
      <w:r w:rsidR="001C5734" w:rsidRPr="00A23F16">
        <w:rPr>
          <w:rFonts w:ascii="Times New Roman" w:hAnsi="Times New Roman" w:cs="Times New Roman"/>
          <w:i/>
          <w:iCs/>
          <w:sz w:val="24"/>
          <w:szCs w:val="24"/>
          <w:shd w:val="clear" w:color="auto" w:fill="FFFFFF"/>
          <w:lang w:val="en-GB"/>
        </w:rPr>
        <w:t>Practice</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23</w:t>
      </w:r>
      <w:r w:rsidRPr="00A23F16">
        <w:rPr>
          <w:rFonts w:ascii="Times New Roman" w:hAnsi="Times New Roman" w:cs="Times New Roman"/>
          <w:sz w:val="24"/>
          <w:szCs w:val="24"/>
          <w:shd w:val="clear" w:color="auto" w:fill="FFFFFF"/>
          <w:lang w:val="en-GB"/>
        </w:rPr>
        <w:t>, 71</w:t>
      </w:r>
      <w:r w:rsidR="001C5734"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86.</w:t>
      </w:r>
    </w:p>
    <w:p w14:paraId="1B965D89"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728F14BA" w14:textId="32064086"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Dodd, S. D., Jack, S. and Anderson, A. R. (2013).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From admiration to abhorrence: </w:t>
      </w:r>
      <w:r w:rsidR="001C5734" w:rsidRPr="00A23F16">
        <w:rPr>
          <w:rFonts w:ascii="Times New Roman" w:hAnsi="Times New Roman" w:cs="Times New Roman"/>
          <w:sz w:val="24"/>
          <w:szCs w:val="24"/>
          <w:shd w:val="clear" w:color="auto" w:fill="FFFFFF"/>
          <w:lang w:val="en-GB"/>
        </w:rPr>
        <w:t>T</w:t>
      </w:r>
      <w:r w:rsidRPr="00A23F16">
        <w:rPr>
          <w:rFonts w:ascii="Times New Roman" w:hAnsi="Times New Roman" w:cs="Times New Roman"/>
          <w:sz w:val="24"/>
          <w:szCs w:val="24"/>
          <w:shd w:val="clear" w:color="auto" w:fill="FFFFFF"/>
          <w:lang w:val="en-GB"/>
        </w:rPr>
        <w:t>he contentious appeal of entrepreneurship across Europe</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iCs/>
          <w:sz w:val="24"/>
          <w:szCs w:val="24"/>
          <w:shd w:val="clear" w:color="auto" w:fill="FFFFFF"/>
          <w:lang w:val="en-GB"/>
        </w:rPr>
        <w:t>Entrepreneurship &amp; Regional Development</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25</w:t>
      </w:r>
      <w:r w:rsidRPr="00A23F16">
        <w:rPr>
          <w:rFonts w:ascii="Times New Roman" w:hAnsi="Times New Roman" w:cs="Times New Roman"/>
          <w:sz w:val="24"/>
          <w:szCs w:val="24"/>
          <w:shd w:val="clear" w:color="auto" w:fill="FFFFFF"/>
          <w:lang w:val="en-GB"/>
        </w:rPr>
        <w:t>, 69</w:t>
      </w:r>
      <w:r w:rsidR="001C5734"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89.</w:t>
      </w:r>
    </w:p>
    <w:p w14:paraId="761B1A1B"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08C5654A" w14:textId="16CB5581"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Doepke, M. and Zilibotti, F. (</w:t>
      </w:r>
      <w:r w:rsidR="00872043" w:rsidRPr="00A23F16">
        <w:rPr>
          <w:rFonts w:ascii="Times New Roman" w:hAnsi="Times New Roman" w:cs="Times New Roman"/>
          <w:sz w:val="24"/>
          <w:szCs w:val="24"/>
          <w:shd w:val="clear" w:color="auto" w:fill="FFFFFF"/>
          <w:lang w:val="en-GB"/>
        </w:rPr>
        <w:t>201</w:t>
      </w:r>
      <w:r w:rsidR="00872043">
        <w:rPr>
          <w:rFonts w:ascii="Times New Roman" w:hAnsi="Times New Roman" w:cs="Times New Roman"/>
          <w:sz w:val="24"/>
          <w:szCs w:val="24"/>
          <w:shd w:val="clear" w:color="auto" w:fill="FFFFFF"/>
          <w:lang w:val="en-GB"/>
        </w:rPr>
        <w:t>4</w:t>
      </w:r>
      <w:r w:rsidRPr="00A23F16">
        <w:rPr>
          <w:rFonts w:ascii="Times New Roman" w:hAnsi="Times New Roman" w:cs="Times New Roman"/>
          <w:sz w:val="24"/>
          <w:szCs w:val="24"/>
          <w:shd w:val="clear" w:color="auto" w:fill="FFFFFF"/>
          <w:lang w:val="en-GB"/>
        </w:rPr>
        <w:t>). </w:t>
      </w:r>
      <w:r w:rsidR="00872043">
        <w:rPr>
          <w:rFonts w:ascii="Times New Roman" w:hAnsi="Times New Roman" w:cs="Times New Roman"/>
          <w:sz w:val="24"/>
          <w:szCs w:val="24"/>
          <w:shd w:val="clear" w:color="auto" w:fill="FFFFFF"/>
          <w:lang w:val="en-GB"/>
        </w:rPr>
        <w:t>‘</w:t>
      </w:r>
      <w:r w:rsidRPr="00A23F16">
        <w:rPr>
          <w:rFonts w:ascii="Times New Roman" w:hAnsi="Times New Roman" w:cs="Times New Roman"/>
          <w:i/>
          <w:iCs/>
          <w:sz w:val="24"/>
          <w:szCs w:val="24"/>
          <w:shd w:val="clear" w:color="auto" w:fill="FFFFFF"/>
          <w:lang w:val="en-GB"/>
        </w:rPr>
        <w:t>Culture, Entrepreneurship, and Growth</w:t>
      </w:r>
      <w:r w:rsidR="001C5734" w:rsidRPr="00A23F16">
        <w:rPr>
          <w:rFonts w:ascii="Times New Roman" w:hAnsi="Times New Roman" w:cs="Times New Roman"/>
          <w:i/>
          <w:iCs/>
          <w:sz w:val="24"/>
          <w:szCs w:val="24"/>
          <w:shd w:val="clear" w:color="auto" w:fill="FFFFFF"/>
          <w:lang w:val="en-GB"/>
        </w:rPr>
        <w:t>.</w:t>
      </w:r>
      <w:r w:rsidR="00872043">
        <w:rPr>
          <w:rFonts w:ascii="Times New Roman" w:hAnsi="Times New Roman" w:cs="Times New Roman"/>
          <w:i/>
          <w:iCs/>
          <w:sz w:val="24"/>
          <w:szCs w:val="24"/>
          <w:shd w:val="clear" w:color="auto" w:fill="FFFFFF"/>
          <w:lang w:val="en-GB"/>
        </w:rPr>
        <w:t xml:space="preserve">’ </w:t>
      </w:r>
      <w:r w:rsidR="00872043">
        <w:rPr>
          <w:rFonts w:ascii="Times New Roman" w:hAnsi="Times New Roman" w:cs="Times New Roman"/>
          <w:iCs/>
          <w:sz w:val="24"/>
          <w:szCs w:val="24"/>
          <w:shd w:val="clear" w:color="auto" w:fill="FFFFFF"/>
          <w:lang w:val="en-GB"/>
        </w:rPr>
        <w:t xml:space="preserve">In </w:t>
      </w:r>
      <w:r w:rsidR="00872043" w:rsidRPr="00872043">
        <w:rPr>
          <w:rFonts w:ascii="Times New Roman" w:hAnsi="Times New Roman" w:cs="Times New Roman"/>
          <w:iCs/>
          <w:sz w:val="24"/>
          <w:szCs w:val="24"/>
          <w:shd w:val="clear" w:color="auto" w:fill="FFFFFF"/>
          <w:lang w:val="en-GB"/>
        </w:rPr>
        <w:t>Aghion,</w:t>
      </w:r>
      <w:r w:rsidR="00872043">
        <w:rPr>
          <w:rFonts w:ascii="Times New Roman" w:hAnsi="Times New Roman" w:cs="Times New Roman"/>
          <w:iCs/>
          <w:sz w:val="24"/>
          <w:szCs w:val="24"/>
          <w:shd w:val="clear" w:color="auto" w:fill="FFFFFF"/>
          <w:lang w:val="en-GB"/>
        </w:rPr>
        <w:t xml:space="preserve"> P. and</w:t>
      </w:r>
      <w:r w:rsidR="00872043" w:rsidRPr="00872043">
        <w:rPr>
          <w:rFonts w:ascii="Times New Roman" w:hAnsi="Times New Roman" w:cs="Times New Roman"/>
          <w:iCs/>
          <w:sz w:val="24"/>
          <w:szCs w:val="24"/>
          <w:shd w:val="clear" w:color="auto" w:fill="FFFFFF"/>
          <w:lang w:val="en-GB"/>
        </w:rPr>
        <w:t xml:space="preserve"> Durlauf</w:t>
      </w:r>
      <w:r w:rsidR="00872043">
        <w:rPr>
          <w:rFonts w:ascii="Times New Roman" w:hAnsi="Times New Roman" w:cs="Times New Roman"/>
          <w:iCs/>
          <w:sz w:val="24"/>
          <w:szCs w:val="24"/>
          <w:shd w:val="clear" w:color="auto" w:fill="FFFFFF"/>
          <w:lang w:val="en-GB"/>
        </w:rPr>
        <w:t xml:space="preserve">, S. N. (Eds.), </w:t>
      </w:r>
      <w:r w:rsidR="00872043" w:rsidRPr="00872043">
        <w:rPr>
          <w:rFonts w:ascii="Times New Roman" w:hAnsi="Times New Roman" w:cs="Times New Roman"/>
          <w:iCs/>
          <w:sz w:val="24"/>
          <w:szCs w:val="24"/>
          <w:shd w:val="clear" w:color="auto" w:fill="FFFFFF"/>
          <w:lang w:val="en-GB"/>
        </w:rPr>
        <w:t>Handbook of Economic Growth</w:t>
      </w:r>
      <w:r w:rsidR="00872043">
        <w:rPr>
          <w:rFonts w:ascii="Times New Roman" w:hAnsi="Times New Roman" w:cs="Times New Roman"/>
          <w:iCs/>
          <w:sz w:val="24"/>
          <w:szCs w:val="24"/>
          <w:shd w:val="clear" w:color="auto" w:fill="FFFFFF"/>
          <w:lang w:val="en-GB"/>
        </w:rPr>
        <w:t>, Volume 2. Amsterdam</w:t>
      </w:r>
      <w:r w:rsidR="00872043" w:rsidRPr="00872043">
        <w:rPr>
          <w:rFonts w:ascii="Times New Roman" w:hAnsi="Times New Roman" w:cs="Times New Roman"/>
          <w:iCs/>
          <w:sz w:val="24"/>
          <w:szCs w:val="24"/>
          <w:shd w:val="clear" w:color="auto" w:fill="FFFFFF"/>
          <w:lang w:val="en-GB"/>
        </w:rPr>
        <w:t>: Elsevier,</w:t>
      </w:r>
      <w:r w:rsidR="00872043">
        <w:rPr>
          <w:rFonts w:ascii="Times New Roman" w:hAnsi="Times New Roman" w:cs="Times New Roman"/>
          <w:iCs/>
          <w:sz w:val="24"/>
          <w:szCs w:val="24"/>
          <w:shd w:val="clear" w:color="auto" w:fill="FFFFFF"/>
          <w:lang w:val="en-GB"/>
        </w:rPr>
        <w:t xml:space="preserve"> 1-48. </w:t>
      </w:r>
      <w:r w:rsidR="001C5734" w:rsidRPr="00A23F16">
        <w:rPr>
          <w:rFonts w:ascii="Times New Roman" w:hAnsi="Times New Roman" w:cs="Times New Roman"/>
          <w:i/>
          <w:iCs/>
          <w:sz w:val="24"/>
          <w:szCs w:val="24"/>
          <w:shd w:val="clear" w:color="auto" w:fill="FFFFFF"/>
          <w:lang w:val="en-GB"/>
        </w:rPr>
        <w:t xml:space="preserve"> </w:t>
      </w:r>
    </w:p>
    <w:p w14:paraId="17CB7584"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62D8A1F9" w14:textId="0556AAAF" w:rsidR="00F872A2"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Down, S. (2013).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The distinctiveness of the European tradition in entrepreneurship research</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Entrepreneurship &amp; Regional Development</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25</w:t>
      </w:r>
      <w:r w:rsidRPr="00A23F16">
        <w:rPr>
          <w:rFonts w:ascii="Times New Roman" w:hAnsi="Times New Roman" w:cs="Times New Roman"/>
          <w:sz w:val="24"/>
          <w:szCs w:val="24"/>
          <w:shd w:val="clear" w:color="auto" w:fill="FFFFFF"/>
          <w:lang w:val="en-GB"/>
        </w:rPr>
        <w:t>, 1</w:t>
      </w:r>
      <w:r w:rsidR="001C5734"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4.</w:t>
      </w:r>
    </w:p>
    <w:p w14:paraId="209749F9" w14:textId="04539509"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rPr>
      </w:pPr>
    </w:p>
    <w:p w14:paraId="66FDA03C" w14:textId="18EF7181"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Ebenstein, L. (2015). </w:t>
      </w:r>
      <w:r w:rsidRPr="00A23F16">
        <w:rPr>
          <w:rFonts w:ascii="Times New Roman" w:hAnsi="Times New Roman" w:cs="Times New Roman"/>
          <w:i/>
          <w:iCs/>
          <w:sz w:val="24"/>
          <w:szCs w:val="24"/>
          <w:shd w:val="clear" w:color="auto" w:fill="FFFFFF"/>
          <w:lang w:val="en-GB"/>
        </w:rPr>
        <w:t>Chicagonomics: The Evolution of Chicago Free Market Economics</w:t>
      </w:r>
      <w:r w:rsidRPr="00A23F16">
        <w:rPr>
          <w:rFonts w:ascii="Times New Roman" w:hAnsi="Times New Roman" w:cs="Times New Roman"/>
          <w:sz w:val="24"/>
          <w:szCs w:val="24"/>
          <w:shd w:val="clear" w:color="auto" w:fill="FFFFFF"/>
          <w:lang w:val="en-GB"/>
        </w:rPr>
        <w:t xml:space="preserve">. </w:t>
      </w:r>
      <w:r w:rsidR="00014978" w:rsidRPr="00014978">
        <w:rPr>
          <w:rFonts w:ascii="Times New Roman" w:hAnsi="Times New Roman" w:cs="Times New Roman"/>
          <w:sz w:val="24"/>
          <w:szCs w:val="24"/>
          <w:shd w:val="clear" w:color="auto" w:fill="FFFFFF"/>
          <w:lang w:val="en-GB"/>
        </w:rPr>
        <w:t>New York, N.Y. : St. Martin's Press</w:t>
      </w:r>
      <w:r w:rsidRPr="00A23F16">
        <w:rPr>
          <w:rFonts w:ascii="Times New Roman" w:hAnsi="Times New Roman" w:cs="Times New Roman"/>
          <w:sz w:val="24"/>
          <w:szCs w:val="24"/>
          <w:shd w:val="clear" w:color="auto" w:fill="FFFFFF"/>
          <w:lang w:val="en-GB"/>
        </w:rPr>
        <w:t>.</w:t>
      </w:r>
    </w:p>
    <w:p w14:paraId="5CECCDA8" w14:textId="77777777" w:rsidR="00FA0A39" w:rsidRPr="00A23F16" w:rsidRDefault="00FA0A39" w:rsidP="004B10A4">
      <w:pPr>
        <w:pStyle w:val="CommentText"/>
        <w:spacing w:after="0" w:line="480" w:lineRule="auto"/>
        <w:jc w:val="both"/>
        <w:rPr>
          <w:rFonts w:ascii="Times New Roman" w:hAnsi="Times New Roman" w:cs="Times New Roman"/>
          <w:sz w:val="24"/>
          <w:szCs w:val="24"/>
          <w:shd w:val="clear" w:color="auto" w:fill="FFFFFF"/>
          <w:lang w:val="en-GB"/>
        </w:rPr>
      </w:pPr>
    </w:p>
    <w:p w14:paraId="45BABBEC" w14:textId="34E226CC" w:rsidR="00C650B7" w:rsidRDefault="004326C2" w:rsidP="00DF7792">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EEO. (2018). </w:t>
      </w:r>
      <w:r w:rsidRPr="00A23F16">
        <w:rPr>
          <w:rFonts w:ascii="Times New Roman" w:hAnsi="Times New Roman" w:cs="Times New Roman"/>
          <w:i/>
          <w:sz w:val="24"/>
          <w:szCs w:val="24"/>
          <w:shd w:val="clear" w:color="auto" w:fill="FFFFFF"/>
          <w:lang w:val="en-GB"/>
        </w:rPr>
        <w:t>Ru shang jingshen xin jie</w:t>
      </w:r>
      <w:r w:rsidRPr="00A23F16">
        <w:rPr>
          <w:rFonts w:ascii="Times New Roman" w:hAnsi="Times New Roman" w:cs="Times New Roman"/>
          <w:sz w:val="24"/>
          <w:szCs w:val="24"/>
          <w:shd w:val="clear" w:color="auto" w:fill="FFFFFF"/>
          <w:lang w:val="en-GB"/>
        </w:rPr>
        <w:t xml:space="preserve"> [A New Interpretation of Confucian Entrepreneurism]. Available at </w:t>
      </w:r>
    </w:p>
    <w:p w14:paraId="6B7DD063" w14:textId="62F73E24" w:rsidR="004326C2" w:rsidRPr="00A23F16" w:rsidRDefault="004326C2" w:rsidP="00DF7792">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http://www.eeo.com.cn/2018/1012/338561.shtml (accessed 15 November 2018). </w:t>
      </w:r>
    </w:p>
    <w:p w14:paraId="7ECE0F53"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422EE694" w14:textId="640B768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Farris, S. R. (2013). </w:t>
      </w:r>
      <w:r w:rsidRPr="00A23F16">
        <w:rPr>
          <w:rFonts w:ascii="Times New Roman" w:hAnsi="Times New Roman" w:cs="Times New Roman"/>
          <w:i/>
          <w:iCs/>
          <w:sz w:val="24"/>
          <w:szCs w:val="24"/>
          <w:shd w:val="clear" w:color="auto" w:fill="FFFFFF"/>
          <w:lang w:val="en-GB"/>
        </w:rPr>
        <w:t>Max Weber’s Theory of Personality: Individuation, Politics and Orientalism in the Sociology of Religion</w:t>
      </w:r>
      <w:r w:rsidRPr="00A23F16">
        <w:rPr>
          <w:rFonts w:ascii="Times New Roman" w:hAnsi="Times New Roman" w:cs="Times New Roman"/>
          <w:sz w:val="24"/>
          <w:szCs w:val="24"/>
          <w:shd w:val="clear" w:color="auto" w:fill="FFFFFF"/>
          <w:lang w:val="en-GB"/>
        </w:rPr>
        <w:t xml:space="preserve">. </w:t>
      </w:r>
      <w:r w:rsidR="004B28D6" w:rsidRPr="00A23F16">
        <w:rPr>
          <w:rFonts w:ascii="Times New Roman" w:hAnsi="Times New Roman" w:cs="Times New Roman"/>
          <w:sz w:val="24"/>
          <w:szCs w:val="24"/>
          <w:shd w:val="clear" w:color="auto" w:fill="FFFFFF"/>
          <w:lang w:val="en-GB"/>
        </w:rPr>
        <w:t xml:space="preserve">Leiden: </w:t>
      </w:r>
      <w:r w:rsidRPr="00A23F16">
        <w:rPr>
          <w:rFonts w:ascii="Times New Roman" w:hAnsi="Times New Roman" w:cs="Times New Roman"/>
          <w:sz w:val="24"/>
          <w:szCs w:val="24"/>
          <w:shd w:val="clear" w:color="auto" w:fill="FFFFFF"/>
          <w:lang w:val="en-GB"/>
        </w:rPr>
        <w:t>Brill.</w:t>
      </w:r>
    </w:p>
    <w:p w14:paraId="0780D4B5" w14:textId="77777777" w:rsidR="00811BE5" w:rsidRPr="00A23F16" w:rsidRDefault="00811BE5" w:rsidP="004B10A4">
      <w:pPr>
        <w:pStyle w:val="CommentText"/>
        <w:spacing w:after="0" w:line="480" w:lineRule="auto"/>
        <w:jc w:val="both"/>
        <w:rPr>
          <w:rFonts w:ascii="Times New Roman" w:hAnsi="Times New Roman" w:cs="Times New Roman"/>
          <w:sz w:val="24"/>
          <w:szCs w:val="24"/>
          <w:shd w:val="clear" w:color="auto" w:fill="FFFFFF"/>
          <w:lang w:val="en-GB"/>
        </w:rPr>
      </w:pPr>
    </w:p>
    <w:p w14:paraId="0C8FDADF" w14:textId="4217E9B5" w:rsidR="00811BE5" w:rsidRDefault="00811BE5" w:rsidP="004B10A4">
      <w:pPr>
        <w:spacing w:after="0" w:line="480" w:lineRule="auto"/>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Financial Times. (2012). Lunch with the FT: Eden Collinsworth</w:t>
      </w:r>
      <w:r w:rsidR="008D65D2">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 1</w:t>
      </w:r>
      <w:r w:rsidR="006A302A">
        <w:rPr>
          <w:rFonts w:ascii="Times New Roman" w:hAnsi="Times New Roman" w:cs="Times New Roman"/>
          <w:sz w:val="24"/>
          <w:szCs w:val="24"/>
          <w:shd w:val="clear" w:color="auto" w:fill="FFFFFF"/>
        </w:rPr>
        <w:t>1</w:t>
      </w:r>
      <w:r w:rsidRPr="00A23F16">
        <w:rPr>
          <w:rFonts w:ascii="Times New Roman" w:hAnsi="Times New Roman" w:cs="Times New Roman"/>
          <w:sz w:val="24"/>
          <w:szCs w:val="24"/>
          <w:shd w:val="clear" w:color="auto" w:fill="FFFFFF"/>
        </w:rPr>
        <w:t xml:space="preserve"> May 2012.</w:t>
      </w:r>
      <w:r w:rsidR="00802E73">
        <w:rPr>
          <w:rFonts w:ascii="Times New Roman" w:hAnsi="Times New Roman" w:cs="Times New Roman"/>
          <w:sz w:val="24"/>
          <w:szCs w:val="24"/>
          <w:shd w:val="clear" w:color="auto" w:fill="FFFFFF"/>
        </w:rPr>
        <w:t xml:space="preserve"> Available at</w:t>
      </w:r>
    </w:p>
    <w:p w14:paraId="3244E80D" w14:textId="1AA684F6" w:rsidR="00802E73" w:rsidRPr="00A23F16" w:rsidRDefault="00802E73" w:rsidP="004B10A4">
      <w:pPr>
        <w:spacing w:after="0" w:line="480" w:lineRule="auto"/>
        <w:jc w:val="both"/>
        <w:rPr>
          <w:rFonts w:ascii="Times New Roman" w:hAnsi="Times New Roman" w:cs="Times New Roman"/>
          <w:sz w:val="24"/>
          <w:szCs w:val="24"/>
          <w:shd w:val="clear" w:color="auto" w:fill="FFFFFF"/>
        </w:rPr>
      </w:pPr>
      <w:r w:rsidRPr="00802E73">
        <w:rPr>
          <w:rFonts w:ascii="Times New Roman" w:hAnsi="Times New Roman" w:cs="Times New Roman"/>
          <w:sz w:val="24"/>
          <w:szCs w:val="24"/>
          <w:shd w:val="clear" w:color="auto" w:fill="FFFFFF"/>
        </w:rPr>
        <w:lastRenderedPageBreak/>
        <w:t>https://www.ft.com/content/e9b0ac10-9a8a-11e1-83bf-00144feabdc0</w:t>
      </w:r>
      <w:r>
        <w:rPr>
          <w:rFonts w:ascii="Times New Roman" w:hAnsi="Times New Roman" w:cs="Times New Roman"/>
          <w:sz w:val="24"/>
          <w:szCs w:val="24"/>
          <w:shd w:val="clear" w:color="auto" w:fill="FFFFFF"/>
        </w:rPr>
        <w:t xml:space="preserve"> (accessed 9 February 2019)</w:t>
      </w:r>
      <w:r w:rsidR="004F7115">
        <w:rPr>
          <w:rFonts w:ascii="Times New Roman" w:hAnsi="Times New Roman" w:cs="Times New Roman"/>
          <w:sz w:val="24"/>
          <w:szCs w:val="24"/>
          <w:shd w:val="clear" w:color="auto" w:fill="FFFFFF"/>
        </w:rPr>
        <w:t>.</w:t>
      </w:r>
    </w:p>
    <w:p w14:paraId="365563AB" w14:textId="77777777" w:rsidR="00F3365B" w:rsidRPr="00A23F16" w:rsidRDefault="00F3365B" w:rsidP="004B10A4">
      <w:pPr>
        <w:pStyle w:val="CommentText"/>
        <w:spacing w:after="0" w:line="480" w:lineRule="auto"/>
        <w:jc w:val="both"/>
        <w:rPr>
          <w:rFonts w:ascii="Times New Roman" w:hAnsi="Times New Roman" w:cs="Times New Roman"/>
          <w:sz w:val="24"/>
          <w:szCs w:val="24"/>
          <w:shd w:val="clear" w:color="auto" w:fill="FFFFFF"/>
          <w:lang w:val="en-GB"/>
        </w:rPr>
      </w:pPr>
    </w:p>
    <w:p w14:paraId="1C50862C" w14:textId="2DBF3023" w:rsidR="009638BD" w:rsidRPr="00A23F16" w:rsidRDefault="00F3365B"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Forbes (2018). Track China's Rising Clout Through The Forbes Billionaires List. </w:t>
      </w:r>
      <w:r w:rsidR="004F7115">
        <w:rPr>
          <w:rFonts w:ascii="Times New Roman" w:hAnsi="Times New Roman" w:cs="Times New Roman"/>
          <w:sz w:val="24"/>
          <w:szCs w:val="24"/>
          <w:shd w:val="clear" w:color="auto" w:fill="FFFFFF"/>
          <w:lang w:val="en-GB"/>
        </w:rPr>
        <w:t xml:space="preserve">Available at </w:t>
      </w:r>
      <w:r w:rsidRPr="00A23F16">
        <w:rPr>
          <w:rFonts w:ascii="Times New Roman" w:hAnsi="Times New Roman" w:cs="Times New Roman"/>
          <w:sz w:val="24"/>
          <w:szCs w:val="24"/>
          <w:shd w:val="clear" w:color="auto" w:fill="FFFFFF"/>
          <w:lang w:val="en-GB"/>
        </w:rPr>
        <w:t>https://www.forbes.com/sites/russellflannery/2018/03/11/track-chinas-rising-clout-through-the-forbes-billionaires-list/#583aad9e95af</w:t>
      </w:r>
      <w:r w:rsidR="004F7115">
        <w:rPr>
          <w:rFonts w:ascii="Times New Roman" w:hAnsi="Times New Roman" w:cs="Times New Roman"/>
          <w:sz w:val="24"/>
          <w:szCs w:val="24"/>
          <w:shd w:val="clear" w:color="auto" w:fill="FFFFFF"/>
          <w:lang w:val="en-GB"/>
        </w:rPr>
        <w:t xml:space="preserve"> (accessed 9 February 2019).</w:t>
      </w:r>
    </w:p>
    <w:p w14:paraId="4DAED9E6" w14:textId="77777777" w:rsidR="00126903" w:rsidRPr="00A23F16" w:rsidRDefault="00126903" w:rsidP="004B10A4">
      <w:pPr>
        <w:pStyle w:val="CommentText"/>
        <w:spacing w:after="0" w:line="480" w:lineRule="auto"/>
        <w:jc w:val="both"/>
        <w:rPr>
          <w:rFonts w:ascii="Times New Roman" w:hAnsi="Times New Roman" w:cs="Times New Roman"/>
          <w:sz w:val="24"/>
          <w:szCs w:val="24"/>
          <w:shd w:val="clear" w:color="auto" w:fill="FFFFFF"/>
          <w:lang w:val="en-GB"/>
        </w:rPr>
      </w:pPr>
    </w:p>
    <w:p w14:paraId="78893D18" w14:textId="01478778" w:rsidR="009638BD"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Forman, R. G. (2013). </w:t>
      </w:r>
      <w:r w:rsidRPr="00A23F16">
        <w:rPr>
          <w:rFonts w:ascii="Times New Roman" w:hAnsi="Times New Roman" w:cs="Times New Roman"/>
          <w:i/>
          <w:iCs/>
          <w:sz w:val="24"/>
          <w:szCs w:val="24"/>
          <w:shd w:val="clear" w:color="auto" w:fill="FFFFFF"/>
          <w:lang w:val="en-GB"/>
        </w:rPr>
        <w:t xml:space="preserve">China and the Victorian </w:t>
      </w:r>
      <w:r w:rsidR="001C5734" w:rsidRPr="00A23F16">
        <w:rPr>
          <w:rFonts w:ascii="Times New Roman" w:hAnsi="Times New Roman" w:cs="Times New Roman"/>
          <w:i/>
          <w:iCs/>
          <w:sz w:val="24"/>
          <w:szCs w:val="24"/>
          <w:shd w:val="clear" w:color="auto" w:fill="FFFFFF"/>
          <w:lang w:val="en-GB"/>
        </w:rPr>
        <w:t>I</w:t>
      </w:r>
      <w:r w:rsidRPr="00A23F16">
        <w:rPr>
          <w:rFonts w:ascii="Times New Roman" w:hAnsi="Times New Roman" w:cs="Times New Roman"/>
          <w:i/>
          <w:iCs/>
          <w:sz w:val="24"/>
          <w:szCs w:val="24"/>
          <w:shd w:val="clear" w:color="auto" w:fill="FFFFFF"/>
          <w:lang w:val="en-GB"/>
        </w:rPr>
        <w:t xml:space="preserve">magination: </w:t>
      </w:r>
      <w:r w:rsidR="001C5734" w:rsidRPr="00A23F16">
        <w:rPr>
          <w:rFonts w:ascii="Times New Roman" w:hAnsi="Times New Roman" w:cs="Times New Roman"/>
          <w:i/>
          <w:iCs/>
          <w:sz w:val="24"/>
          <w:szCs w:val="24"/>
          <w:shd w:val="clear" w:color="auto" w:fill="FFFFFF"/>
          <w:lang w:val="en-GB"/>
        </w:rPr>
        <w:t>Empires E</w:t>
      </w:r>
      <w:r w:rsidRPr="00A23F16">
        <w:rPr>
          <w:rFonts w:ascii="Times New Roman" w:hAnsi="Times New Roman" w:cs="Times New Roman"/>
          <w:i/>
          <w:iCs/>
          <w:sz w:val="24"/>
          <w:szCs w:val="24"/>
          <w:shd w:val="clear" w:color="auto" w:fill="FFFFFF"/>
          <w:lang w:val="en-GB"/>
        </w:rPr>
        <w:t>ntwined</w:t>
      </w:r>
      <w:r w:rsidR="004F7115">
        <w:rPr>
          <w:rFonts w:ascii="Times New Roman" w:hAnsi="Times New Roman" w:cs="Times New Roman"/>
          <w:i/>
          <w:iCs/>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001C5734" w:rsidRPr="00A23F16">
        <w:rPr>
          <w:rFonts w:ascii="Times New Roman" w:hAnsi="Times New Roman" w:cs="Times New Roman"/>
          <w:sz w:val="24"/>
          <w:szCs w:val="24"/>
          <w:shd w:val="clear" w:color="auto" w:fill="FFFFFF"/>
          <w:lang w:val="en-GB"/>
        </w:rPr>
        <w:t xml:space="preserve">Cambridge: </w:t>
      </w:r>
      <w:r w:rsidRPr="00A23F16">
        <w:rPr>
          <w:rFonts w:ascii="Times New Roman" w:hAnsi="Times New Roman" w:cs="Times New Roman"/>
          <w:sz w:val="24"/>
          <w:szCs w:val="24"/>
          <w:shd w:val="clear" w:color="auto" w:fill="FFFFFF"/>
          <w:lang w:val="en-GB"/>
        </w:rPr>
        <w:t>Cambridge University Press.</w:t>
      </w:r>
    </w:p>
    <w:p w14:paraId="63B8BFB2" w14:textId="77777777" w:rsidR="0084466F" w:rsidRPr="00A23F16" w:rsidRDefault="0084466F" w:rsidP="004B10A4">
      <w:pPr>
        <w:pStyle w:val="CommentText"/>
        <w:spacing w:after="0" w:line="480" w:lineRule="auto"/>
        <w:jc w:val="both"/>
        <w:rPr>
          <w:rFonts w:ascii="Times New Roman" w:hAnsi="Times New Roman" w:cs="Times New Roman"/>
          <w:sz w:val="24"/>
          <w:szCs w:val="24"/>
          <w:shd w:val="clear" w:color="auto" w:fill="FFFFFF"/>
          <w:lang w:val="en-GB"/>
        </w:rPr>
      </w:pPr>
    </w:p>
    <w:p w14:paraId="2455DF6D" w14:textId="076B5647" w:rsidR="009638BD" w:rsidRPr="00A23F16" w:rsidRDefault="0084466F" w:rsidP="004B10A4">
      <w:pPr>
        <w:pStyle w:val="CommentText"/>
        <w:spacing w:after="0" w:line="480" w:lineRule="auto"/>
        <w:jc w:val="both"/>
        <w:rPr>
          <w:rFonts w:ascii="Times New Roman" w:hAnsi="Times New Roman" w:cs="Times New Roman"/>
          <w:sz w:val="24"/>
          <w:szCs w:val="24"/>
          <w:shd w:val="clear" w:color="auto" w:fill="FFFFFF"/>
          <w:lang w:val="en-GB"/>
        </w:rPr>
      </w:pPr>
      <w:r w:rsidRPr="0084466F">
        <w:rPr>
          <w:rFonts w:ascii="Times New Roman" w:hAnsi="Times New Roman" w:cs="Times New Roman"/>
          <w:sz w:val="24"/>
          <w:szCs w:val="24"/>
          <w:shd w:val="clear" w:color="auto" w:fill="FFFFFF"/>
          <w:lang w:val="en-GB"/>
        </w:rPr>
        <w:t>Fouca</w:t>
      </w:r>
      <w:r>
        <w:rPr>
          <w:rFonts w:ascii="Times New Roman" w:hAnsi="Times New Roman" w:cs="Times New Roman"/>
          <w:sz w:val="24"/>
          <w:szCs w:val="24"/>
          <w:shd w:val="clear" w:color="auto" w:fill="FFFFFF"/>
          <w:lang w:val="en-GB"/>
        </w:rPr>
        <w:t xml:space="preserve">ult, M. (1977). </w:t>
      </w:r>
      <w:r w:rsidRPr="004B10A4">
        <w:rPr>
          <w:rFonts w:ascii="Times New Roman" w:hAnsi="Times New Roman" w:cs="Times New Roman"/>
          <w:i/>
          <w:sz w:val="24"/>
          <w:szCs w:val="24"/>
          <w:shd w:val="clear" w:color="auto" w:fill="FFFFFF"/>
          <w:lang w:val="en-GB"/>
        </w:rPr>
        <w:t>Discipline and Punish</w:t>
      </w:r>
      <w:r w:rsidRPr="0084466F">
        <w:rPr>
          <w:rFonts w:ascii="Times New Roman" w:hAnsi="Times New Roman" w:cs="Times New Roman"/>
          <w:sz w:val="24"/>
          <w:szCs w:val="24"/>
          <w:shd w:val="clear" w:color="auto" w:fill="FFFFFF"/>
          <w:lang w:val="en-GB"/>
        </w:rPr>
        <w:t xml:space="preserve"> (A. Sheridan, trans.). </w:t>
      </w:r>
      <w:r w:rsidRPr="004B10A4">
        <w:rPr>
          <w:rFonts w:ascii="Times New Roman" w:hAnsi="Times New Roman" w:cs="Times New Roman"/>
          <w:iCs/>
          <w:sz w:val="24"/>
          <w:szCs w:val="24"/>
          <w:shd w:val="clear" w:color="auto" w:fill="FFFFFF"/>
          <w:lang w:val="en-GB"/>
        </w:rPr>
        <w:t>New York: Pantheon</w:t>
      </w:r>
      <w:r w:rsidRPr="004B10A4">
        <w:rPr>
          <w:rFonts w:ascii="Times New Roman" w:hAnsi="Times New Roman" w:cs="Times New Roman"/>
          <w:sz w:val="24"/>
          <w:szCs w:val="24"/>
          <w:shd w:val="clear" w:color="auto" w:fill="FFFFFF"/>
          <w:lang w:val="en-GB"/>
        </w:rPr>
        <w:t>.</w:t>
      </w:r>
    </w:p>
    <w:p w14:paraId="419EF498" w14:textId="77777777" w:rsidR="0084466F" w:rsidRDefault="0084466F" w:rsidP="004B10A4">
      <w:pPr>
        <w:pStyle w:val="CommentText"/>
        <w:spacing w:after="0" w:line="480" w:lineRule="auto"/>
        <w:jc w:val="both"/>
        <w:rPr>
          <w:rFonts w:ascii="Times New Roman" w:hAnsi="Times New Roman" w:cs="Times New Roman"/>
          <w:sz w:val="24"/>
          <w:szCs w:val="24"/>
          <w:shd w:val="clear" w:color="auto" w:fill="FFFFFF"/>
          <w:lang w:val="en-GB"/>
        </w:rPr>
      </w:pPr>
    </w:p>
    <w:p w14:paraId="0D692926" w14:textId="68DE9E1D"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Freytag, A. and Thurik, R. (2007).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Entrepreneurship and its determinants in a cross-country setting</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Journal of Evolutionary Economics</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17</w:t>
      </w:r>
      <w:r w:rsidRPr="00A23F16">
        <w:rPr>
          <w:rFonts w:ascii="Times New Roman" w:hAnsi="Times New Roman" w:cs="Times New Roman"/>
          <w:sz w:val="24"/>
          <w:szCs w:val="24"/>
          <w:shd w:val="clear" w:color="auto" w:fill="FFFFFF"/>
          <w:lang w:val="en-GB"/>
        </w:rPr>
        <w:t>, 117</w:t>
      </w:r>
      <w:r w:rsidR="00EF6C3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131.</w:t>
      </w:r>
    </w:p>
    <w:p w14:paraId="36993A61"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2F617E4C" w14:textId="55A1010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Gartner, W. B. (2013).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Creating a community of difference in entrepreneurship scholarship</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Entrepreneurship &amp; Regional Development</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25</w:t>
      </w:r>
      <w:r w:rsidRPr="00A23F16">
        <w:rPr>
          <w:rFonts w:ascii="Times New Roman" w:hAnsi="Times New Roman" w:cs="Times New Roman"/>
          <w:sz w:val="24"/>
          <w:szCs w:val="24"/>
          <w:shd w:val="clear" w:color="auto" w:fill="FFFFFF"/>
          <w:lang w:val="en-GB"/>
        </w:rPr>
        <w:t>, 5</w:t>
      </w:r>
      <w:r w:rsidR="00EF6C3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15.</w:t>
      </w:r>
    </w:p>
    <w:p w14:paraId="3CCAA8AF" w14:textId="77777777" w:rsidR="00DF3984" w:rsidRPr="00A23F16" w:rsidRDefault="00DF3984" w:rsidP="004B10A4">
      <w:pPr>
        <w:pStyle w:val="CommentText"/>
        <w:spacing w:after="0" w:line="480" w:lineRule="auto"/>
        <w:jc w:val="both"/>
        <w:rPr>
          <w:rFonts w:ascii="Times New Roman" w:hAnsi="Times New Roman" w:cs="Times New Roman"/>
          <w:sz w:val="24"/>
          <w:szCs w:val="24"/>
          <w:shd w:val="clear" w:color="auto" w:fill="FFFFFF"/>
          <w:lang w:val="en-GB"/>
        </w:rPr>
      </w:pPr>
    </w:p>
    <w:p w14:paraId="45B6071C" w14:textId="59A07F2F" w:rsidR="00DF3984" w:rsidRPr="00A23F16" w:rsidRDefault="00DF3984"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Ge, W. (1999).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Special economic zones and the opening of the Chinese economy: Some lessons for economic liberalization</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sz w:val="24"/>
          <w:szCs w:val="24"/>
          <w:shd w:val="clear" w:color="auto" w:fill="FFFFFF"/>
          <w:lang w:val="en-GB"/>
        </w:rPr>
        <w:t>World Development</w:t>
      </w:r>
      <w:r w:rsidR="00B4558D">
        <w:rPr>
          <w:rFonts w:ascii="Times New Roman" w:hAnsi="Times New Roman" w:cs="Times New Roman"/>
          <w:sz w:val="24"/>
          <w:szCs w:val="24"/>
          <w:shd w:val="clear" w:color="auto" w:fill="FFFFFF"/>
          <w:lang w:val="en-GB"/>
        </w:rPr>
        <w:t xml:space="preserve">, </w:t>
      </w:r>
      <w:r w:rsidR="00B4558D" w:rsidRPr="00B4558D">
        <w:rPr>
          <w:rFonts w:ascii="Times New Roman" w:hAnsi="Times New Roman" w:cs="Times New Roman"/>
          <w:b/>
          <w:sz w:val="24"/>
          <w:szCs w:val="24"/>
          <w:shd w:val="clear" w:color="auto" w:fill="FFFFFF"/>
          <w:lang w:val="en-GB"/>
        </w:rPr>
        <w:t>27</w:t>
      </w:r>
      <w:r w:rsidRPr="00A23F16">
        <w:rPr>
          <w:rFonts w:ascii="Times New Roman" w:hAnsi="Times New Roman" w:cs="Times New Roman"/>
          <w:sz w:val="24"/>
          <w:szCs w:val="24"/>
          <w:shd w:val="clear" w:color="auto" w:fill="FFFFFF"/>
          <w:lang w:val="en-GB"/>
        </w:rPr>
        <w:t>, 1267</w:t>
      </w:r>
      <w:r w:rsidR="00EF6C3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1285.</w:t>
      </w:r>
    </w:p>
    <w:p w14:paraId="4A36F908"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39FC966D" w14:textId="66DE64B5"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Gewirtz, J. (2017). </w:t>
      </w:r>
      <w:r w:rsidRPr="00A23F16">
        <w:rPr>
          <w:rFonts w:ascii="Times New Roman" w:hAnsi="Times New Roman" w:cs="Times New Roman"/>
          <w:i/>
          <w:iCs/>
          <w:sz w:val="24"/>
          <w:szCs w:val="24"/>
          <w:shd w:val="clear" w:color="auto" w:fill="FFFFFF"/>
          <w:lang w:val="en-GB"/>
        </w:rPr>
        <w:t>Unlikely Partners: Chinese Reformers, Western Economists, and the Making of Global China</w:t>
      </w:r>
      <w:r w:rsidRPr="00A23F16">
        <w:rPr>
          <w:rFonts w:ascii="Times New Roman" w:hAnsi="Times New Roman" w:cs="Times New Roman"/>
          <w:sz w:val="24"/>
          <w:szCs w:val="24"/>
          <w:shd w:val="clear" w:color="auto" w:fill="FFFFFF"/>
          <w:lang w:val="en-GB"/>
        </w:rPr>
        <w:t xml:space="preserve">. </w:t>
      </w:r>
      <w:r w:rsidR="004B28D6" w:rsidRPr="00A23F16">
        <w:rPr>
          <w:rFonts w:ascii="Times New Roman" w:hAnsi="Times New Roman" w:cs="Times New Roman"/>
          <w:sz w:val="24"/>
          <w:szCs w:val="24"/>
          <w:shd w:val="clear" w:color="auto" w:fill="FFFFFF"/>
          <w:lang w:val="en-GB"/>
        </w:rPr>
        <w:t xml:space="preserve">Cambridge: </w:t>
      </w:r>
      <w:r w:rsidRPr="00A23F16">
        <w:rPr>
          <w:rFonts w:ascii="Times New Roman" w:hAnsi="Times New Roman" w:cs="Times New Roman"/>
          <w:sz w:val="24"/>
          <w:szCs w:val="24"/>
          <w:shd w:val="clear" w:color="auto" w:fill="FFFFFF"/>
          <w:lang w:val="en-GB"/>
        </w:rPr>
        <w:t>Harvard University Press.</w:t>
      </w:r>
    </w:p>
    <w:p w14:paraId="354B98AA"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302C744C" w14:textId="7D3C0D9B"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lastRenderedPageBreak/>
        <w:t xml:space="preserve">Greenhalgh, S. (1994).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De</w:t>
      </w:r>
      <w:r w:rsidRPr="00A23F16">
        <w:rPr>
          <w:rFonts w:ascii="Cambria Math" w:hAnsi="Cambria Math" w:cs="Cambria Math"/>
          <w:sz w:val="24"/>
          <w:szCs w:val="24"/>
          <w:shd w:val="clear" w:color="auto" w:fill="FFFFFF"/>
          <w:lang w:val="en-GB"/>
        </w:rPr>
        <w:t>‐</w:t>
      </w:r>
      <w:r w:rsidRPr="00A23F16">
        <w:rPr>
          <w:rFonts w:ascii="Times New Roman" w:hAnsi="Times New Roman" w:cs="Times New Roman"/>
          <w:sz w:val="24"/>
          <w:szCs w:val="24"/>
          <w:shd w:val="clear" w:color="auto" w:fill="FFFFFF"/>
          <w:lang w:val="en-GB"/>
        </w:rPr>
        <w:t>orientalizing the Chinese family firm</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American Ethnologist</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21</w:t>
      </w:r>
      <w:r w:rsidRPr="00A23F16">
        <w:rPr>
          <w:rFonts w:ascii="Times New Roman" w:hAnsi="Times New Roman" w:cs="Times New Roman"/>
          <w:sz w:val="24"/>
          <w:szCs w:val="24"/>
          <w:shd w:val="clear" w:color="auto" w:fill="FFFFFF"/>
          <w:lang w:val="en-GB"/>
        </w:rPr>
        <w:t>, 746</w:t>
      </w:r>
      <w:r w:rsidR="00EF6C3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775.</w:t>
      </w:r>
    </w:p>
    <w:p w14:paraId="4BA4887E"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02153826" w14:textId="4A88D19C"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Hao, Y. P. (1986). </w:t>
      </w:r>
      <w:r w:rsidRPr="00A23F16">
        <w:rPr>
          <w:rFonts w:ascii="Times New Roman" w:hAnsi="Times New Roman" w:cs="Times New Roman"/>
          <w:i/>
          <w:iCs/>
          <w:sz w:val="24"/>
          <w:szCs w:val="24"/>
          <w:shd w:val="clear" w:color="auto" w:fill="FFFFFF"/>
          <w:lang w:val="en-GB"/>
        </w:rPr>
        <w:t xml:space="preserve">The </w:t>
      </w:r>
      <w:r w:rsidR="00EF6C31" w:rsidRPr="00A23F16">
        <w:rPr>
          <w:rFonts w:ascii="Times New Roman" w:hAnsi="Times New Roman" w:cs="Times New Roman"/>
          <w:i/>
          <w:iCs/>
          <w:sz w:val="24"/>
          <w:szCs w:val="24"/>
          <w:shd w:val="clear" w:color="auto" w:fill="FFFFFF"/>
          <w:lang w:val="en-GB"/>
        </w:rPr>
        <w:t>Commercial R</w:t>
      </w:r>
      <w:r w:rsidRPr="00A23F16">
        <w:rPr>
          <w:rFonts w:ascii="Times New Roman" w:hAnsi="Times New Roman" w:cs="Times New Roman"/>
          <w:i/>
          <w:iCs/>
          <w:sz w:val="24"/>
          <w:szCs w:val="24"/>
          <w:shd w:val="clear" w:color="auto" w:fill="FFFFFF"/>
          <w:lang w:val="en-GB"/>
        </w:rPr>
        <w:t xml:space="preserve">evolution in </w:t>
      </w:r>
      <w:r w:rsidR="00EF6C31" w:rsidRPr="00A23F16">
        <w:rPr>
          <w:rFonts w:ascii="Times New Roman" w:hAnsi="Times New Roman" w:cs="Times New Roman"/>
          <w:i/>
          <w:iCs/>
          <w:sz w:val="24"/>
          <w:szCs w:val="24"/>
          <w:shd w:val="clear" w:color="auto" w:fill="FFFFFF"/>
          <w:lang w:val="en-GB"/>
        </w:rPr>
        <w:t>N</w:t>
      </w:r>
      <w:r w:rsidRPr="00A23F16">
        <w:rPr>
          <w:rFonts w:ascii="Times New Roman" w:hAnsi="Times New Roman" w:cs="Times New Roman"/>
          <w:i/>
          <w:iCs/>
          <w:sz w:val="24"/>
          <w:szCs w:val="24"/>
          <w:shd w:val="clear" w:color="auto" w:fill="FFFFFF"/>
          <w:lang w:val="en-GB"/>
        </w:rPr>
        <w:t>ineteenth-</w:t>
      </w:r>
      <w:r w:rsidR="00EF6C31" w:rsidRPr="00A23F16">
        <w:rPr>
          <w:rFonts w:ascii="Times New Roman" w:hAnsi="Times New Roman" w:cs="Times New Roman"/>
          <w:i/>
          <w:iCs/>
          <w:sz w:val="24"/>
          <w:szCs w:val="24"/>
          <w:shd w:val="clear" w:color="auto" w:fill="FFFFFF"/>
          <w:lang w:val="en-GB"/>
        </w:rPr>
        <w:t>C</w:t>
      </w:r>
      <w:r w:rsidRPr="00A23F16">
        <w:rPr>
          <w:rFonts w:ascii="Times New Roman" w:hAnsi="Times New Roman" w:cs="Times New Roman"/>
          <w:i/>
          <w:iCs/>
          <w:sz w:val="24"/>
          <w:szCs w:val="24"/>
          <w:shd w:val="clear" w:color="auto" w:fill="FFFFFF"/>
          <w:lang w:val="en-GB"/>
        </w:rPr>
        <w:t xml:space="preserve">entury China: </w:t>
      </w:r>
      <w:r w:rsidR="00EF6C31" w:rsidRPr="00A23F16">
        <w:rPr>
          <w:rFonts w:ascii="Times New Roman" w:hAnsi="Times New Roman" w:cs="Times New Roman"/>
          <w:i/>
          <w:iCs/>
          <w:sz w:val="24"/>
          <w:szCs w:val="24"/>
          <w:shd w:val="clear" w:color="auto" w:fill="FFFFFF"/>
          <w:lang w:val="en-GB"/>
        </w:rPr>
        <w:t>T</w:t>
      </w:r>
      <w:r w:rsidRPr="00A23F16">
        <w:rPr>
          <w:rFonts w:ascii="Times New Roman" w:hAnsi="Times New Roman" w:cs="Times New Roman"/>
          <w:i/>
          <w:iCs/>
          <w:sz w:val="24"/>
          <w:szCs w:val="24"/>
          <w:shd w:val="clear" w:color="auto" w:fill="FFFFFF"/>
          <w:lang w:val="en-GB"/>
        </w:rPr>
        <w:t xml:space="preserve">he </w:t>
      </w:r>
      <w:r w:rsidR="00EF6C31" w:rsidRPr="00A23F16">
        <w:rPr>
          <w:rFonts w:ascii="Times New Roman" w:hAnsi="Times New Roman" w:cs="Times New Roman"/>
          <w:i/>
          <w:iCs/>
          <w:sz w:val="24"/>
          <w:szCs w:val="24"/>
          <w:shd w:val="clear" w:color="auto" w:fill="FFFFFF"/>
          <w:lang w:val="en-GB"/>
        </w:rPr>
        <w:t>R</w:t>
      </w:r>
      <w:r w:rsidRPr="00A23F16">
        <w:rPr>
          <w:rFonts w:ascii="Times New Roman" w:hAnsi="Times New Roman" w:cs="Times New Roman"/>
          <w:i/>
          <w:iCs/>
          <w:sz w:val="24"/>
          <w:szCs w:val="24"/>
          <w:shd w:val="clear" w:color="auto" w:fill="FFFFFF"/>
          <w:lang w:val="en-GB"/>
        </w:rPr>
        <w:t xml:space="preserve">ise of Sino-Western </w:t>
      </w:r>
      <w:r w:rsidR="00EF6C31" w:rsidRPr="00A23F16">
        <w:rPr>
          <w:rFonts w:ascii="Times New Roman" w:hAnsi="Times New Roman" w:cs="Times New Roman"/>
          <w:i/>
          <w:iCs/>
          <w:sz w:val="24"/>
          <w:szCs w:val="24"/>
          <w:shd w:val="clear" w:color="auto" w:fill="FFFFFF"/>
          <w:lang w:val="en-GB"/>
        </w:rPr>
        <w:t>Mercantile C</w:t>
      </w:r>
      <w:r w:rsidRPr="00A23F16">
        <w:rPr>
          <w:rFonts w:ascii="Times New Roman" w:hAnsi="Times New Roman" w:cs="Times New Roman"/>
          <w:i/>
          <w:iCs/>
          <w:sz w:val="24"/>
          <w:szCs w:val="24"/>
          <w:shd w:val="clear" w:color="auto" w:fill="FFFFFF"/>
          <w:lang w:val="en-GB"/>
        </w:rPr>
        <w:t>apitalism</w:t>
      </w:r>
      <w:r w:rsidRPr="00A23F16">
        <w:rPr>
          <w:rFonts w:ascii="Times New Roman" w:hAnsi="Times New Roman" w:cs="Times New Roman"/>
          <w:sz w:val="24"/>
          <w:szCs w:val="24"/>
          <w:shd w:val="clear" w:color="auto" w:fill="FFFFFF"/>
          <w:lang w:val="en-GB"/>
        </w:rPr>
        <w:t>. University of California Press.</w:t>
      </w:r>
    </w:p>
    <w:p w14:paraId="227E843A"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08EBA3E6" w14:textId="03E2E3DB" w:rsidR="006E4002"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Hardy, C. </w:t>
      </w:r>
      <w:r w:rsidR="00EF6C31" w:rsidRPr="00A23F16">
        <w:rPr>
          <w:rFonts w:ascii="Times New Roman" w:hAnsi="Times New Roman" w:cs="Times New Roman"/>
          <w:sz w:val="24"/>
          <w:szCs w:val="24"/>
          <w:shd w:val="clear" w:color="auto" w:fill="FFFFFF"/>
          <w:lang w:val="en-GB"/>
        </w:rPr>
        <w:t>and</w:t>
      </w:r>
      <w:r w:rsidRPr="00A23F16">
        <w:rPr>
          <w:rFonts w:ascii="Times New Roman" w:hAnsi="Times New Roman" w:cs="Times New Roman"/>
          <w:sz w:val="24"/>
          <w:szCs w:val="24"/>
          <w:shd w:val="clear" w:color="auto" w:fill="FFFFFF"/>
          <w:lang w:val="en-GB"/>
        </w:rPr>
        <w:t xml:space="preserve"> Thomas, R. (2015).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Discourse in a material world</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Journal of Management Studies</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52</w:t>
      </w:r>
      <w:r w:rsidRPr="00A23F16">
        <w:rPr>
          <w:rFonts w:ascii="Times New Roman" w:hAnsi="Times New Roman" w:cs="Times New Roman"/>
          <w:sz w:val="24"/>
          <w:szCs w:val="24"/>
          <w:shd w:val="clear" w:color="auto" w:fill="FFFFFF"/>
          <w:lang w:val="en-GB"/>
        </w:rPr>
        <w:t>, 680</w:t>
      </w:r>
      <w:r w:rsidR="00EF6C3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696.</w:t>
      </w:r>
    </w:p>
    <w:p w14:paraId="17CAE18F" w14:textId="4C5BC6F3"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5D3BF248" w14:textId="62956FF3"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Hasegawa, H. </w:t>
      </w:r>
      <w:r w:rsidR="00EF6C31" w:rsidRPr="00A23F16">
        <w:rPr>
          <w:rFonts w:ascii="Times New Roman" w:hAnsi="Times New Roman" w:cs="Times New Roman"/>
          <w:sz w:val="24"/>
          <w:szCs w:val="24"/>
          <w:shd w:val="clear" w:color="auto" w:fill="FFFFFF"/>
          <w:lang w:val="en-GB"/>
        </w:rPr>
        <w:t>and</w:t>
      </w:r>
      <w:r w:rsidRPr="00A23F16">
        <w:rPr>
          <w:rFonts w:ascii="Times New Roman" w:hAnsi="Times New Roman" w:cs="Times New Roman"/>
          <w:sz w:val="24"/>
          <w:szCs w:val="24"/>
          <w:shd w:val="clear" w:color="auto" w:fill="FFFFFF"/>
          <w:lang w:val="en-GB"/>
        </w:rPr>
        <w:t xml:space="preserve"> Noronha, C. (Eds</w:t>
      </w:r>
      <w:r w:rsidR="00007048"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(2014). </w:t>
      </w:r>
      <w:r w:rsidRPr="00A23F16">
        <w:rPr>
          <w:rFonts w:ascii="Times New Roman" w:hAnsi="Times New Roman" w:cs="Times New Roman"/>
          <w:i/>
          <w:iCs/>
          <w:sz w:val="24"/>
          <w:szCs w:val="24"/>
          <w:shd w:val="clear" w:color="auto" w:fill="FFFFFF"/>
          <w:lang w:val="en-GB"/>
        </w:rPr>
        <w:t xml:space="preserve">Asian </w:t>
      </w:r>
      <w:r w:rsidR="00EF6C31" w:rsidRPr="00A23F16">
        <w:rPr>
          <w:rFonts w:ascii="Times New Roman" w:hAnsi="Times New Roman" w:cs="Times New Roman"/>
          <w:i/>
          <w:iCs/>
          <w:sz w:val="24"/>
          <w:szCs w:val="24"/>
          <w:shd w:val="clear" w:color="auto" w:fill="FFFFFF"/>
          <w:lang w:val="en-GB"/>
        </w:rPr>
        <w:t>B</w:t>
      </w:r>
      <w:r w:rsidRPr="00A23F16">
        <w:rPr>
          <w:rFonts w:ascii="Times New Roman" w:hAnsi="Times New Roman" w:cs="Times New Roman"/>
          <w:i/>
          <w:iCs/>
          <w:sz w:val="24"/>
          <w:szCs w:val="24"/>
          <w:shd w:val="clear" w:color="auto" w:fill="FFFFFF"/>
          <w:lang w:val="en-GB"/>
        </w:rPr>
        <w:t xml:space="preserve">usiness and </w:t>
      </w:r>
      <w:r w:rsidR="00EF6C31" w:rsidRPr="00A23F16">
        <w:rPr>
          <w:rFonts w:ascii="Times New Roman" w:hAnsi="Times New Roman" w:cs="Times New Roman"/>
          <w:i/>
          <w:iCs/>
          <w:sz w:val="24"/>
          <w:szCs w:val="24"/>
          <w:shd w:val="clear" w:color="auto" w:fill="FFFFFF"/>
          <w:lang w:val="en-GB"/>
        </w:rPr>
        <w:t>M</w:t>
      </w:r>
      <w:r w:rsidRPr="00A23F16">
        <w:rPr>
          <w:rFonts w:ascii="Times New Roman" w:hAnsi="Times New Roman" w:cs="Times New Roman"/>
          <w:i/>
          <w:iCs/>
          <w:sz w:val="24"/>
          <w:szCs w:val="24"/>
          <w:shd w:val="clear" w:color="auto" w:fill="FFFFFF"/>
          <w:lang w:val="en-GB"/>
        </w:rPr>
        <w:t xml:space="preserve">anagement: </w:t>
      </w:r>
      <w:r w:rsidR="00EF6C31" w:rsidRPr="00A23F16">
        <w:rPr>
          <w:rFonts w:ascii="Times New Roman" w:hAnsi="Times New Roman" w:cs="Times New Roman"/>
          <w:i/>
          <w:iCs/>
          <w:sz w:val="24"/>
          <w:szCs w:val="24"/>
          <w:shd w:val="clear" w:color="auto" w:fill="FFFFFF"/>
          <w:lang w:val="en-GB"/>
        </w:rPr>
        <w:t>T</w:t>
      </w:r>
      <w:r w:rsidRPr="00A23F16">
        <w:rPr>
          <w:rFonts w:ascii="Times New Roman" w:hAnsi="Times New Roman" w:cs="Times New Roman"/>
          <w:i/>
          <w:iCs/>
          <w:sz w:val="24"/>
          <w:szCs w:val="24"/>
          <w:shd w:val="clear" w:color="auto" w:fill="FFFFFF"/>
          <w:lang w:val="en-GB"/>
        </w:rPr>
        <w:t xml:space="preserve">heory, </w:t>
      </w:r>
      <w:r w:rsidR="00EF6C31" w:rsidRPr="00A23F16">
        <w:rPr>
          <w:rFonts w:ascii="Times New Roman" w:hAnsi="Times New Roman" w:cs="Times New Roman"/>
          <w:i/>
          <w:iCs/>
          <w:sz w:val="24"/>
          <w:szCs w:val="24"/>
          <w:shd w:val="clear" w:color="auto" w:fill="FFFFFF"/>
          <w:lang w:val="en-GB"/>
        </w:rPr>
        <w:t>P</w:t>
      </w:r>
      <w:r w:rsidRPr="00A23F16">
        <w:rPr>
          <w:rFonts w:ascii="Times New Roman" w:hAnsi="Times New Roman" w:cs="Times New Roman"/>
          <w:i/>
          <w:iCs/>
          <w:sz w:val="24"/>
          <w:szCs w:val="24"/>
          <w:shd w:val="clear" w:color="auto" w:fill="FFFFFF"/>
          <w:lang w:val="en-GB"/>
        </w:rPr>
        <w:t xml:space="preserve">ractice and </w:t>
      </w:r>
      <w:r w:rsidR="00EF6C31" w:rsidRPr="00A23F16">
        <w:rPr>
          <w:rFonts w:ascii="Times New Roman" w:hAnsi="Times New Roman" w:cs="Times New Roman"/>
          <w:i/>
          <w:iCs/>
          <w:sz w:val="24"/>
          <w:szCs w:val="24"/>
          <w:shd w:val="clear" w:color="auto" w:fill="FFFFFF"/>
          <w:lang w:val="en-GB"/>
        </w:rPr>
        <w:t>P</w:t>
      </w:r>
      <w:r w:rsidRPr="00A23F16">
        <w:rPr>
          <w:rFonts w:ascii="Times New Roman" w:hAnsi="Times New Roman" w:cs="Times New Roman"/>
          <w:i/>
          <w:iCs/>
          <w:sz w:val="24"/>
          <w:szCs w:val="24"/>
          <w:shd w:val="clear" w:color="auto" w:fill="FFFFFF"/>
          <w:lang w:val="en-GB"/>
        </w:rPr>
        <w:t>erspectives</w:t>
      </w:r>
      <w:r w:rsidRPr="00A23F16">
        <w:rPr>
          <w:rFonts w:ascii="Times New Roman" w:hAnsi="Times New Roman" w:cs="Times New Roman"/>
          <w:sz w:val="24"/>
          <w:szCs w:val="24"/>
          <w:shd w:val="clear" w:color="auto" w:fill="FFFFFF"/>
          <w:lang w:val="en-GB"/>
        </w:rPr>
        <w:t>.</w:t>
      </w:r>
      <w:r w:rsidR="00E9093E">
        <w:rPr>
          <w:rFonts w:ascii="Times New Roman" w:hAnsi="Times New Roman" w:cs="Times New Roman"/>
          <w:sz w:val="24"/>
          <w:szCs w:val="24"/>
          <w:shd w:val="clear" w:color="auto" w:fill="FFFFFF"/>
          <w:lang w:val="en-GB"/>
        </w:rPr>
        <w:t xml:space="preserve"> 2nd edition.</w:t>
      </w:r>
      <w:r w:rsidRPr="00A23F16">
        <w:rPr>
          <w:rFonts w:ascii="Times New Roman" w:hAnsi="Times New Roman" w:cs="Times New Roman"/>
          <w:sz w:val="24"/>
          <w:szCs w:val="24"/>
          <w:shd w:val="clear" w:color="auto" w:fill="FFFFFF"/>
          <w:lang w:val="en-GB"/>
        </w:rPr>
        <w:t xml:space="preserve"> </w:t>
      </w:r>
      <w:r w:rsidR="00B655EA" w:rsidRPr="00A23F16">
        <w:rPr>
          <w:rFonts w:ascii="Times New Roman" w:hAnsi="Times New Roman" w:cs="Times New Roman"/>
          <w:sz w:val="24"/>
          <w:szCs w:val="24"/>
          <w:shd w:val="clear" w:color="auto" w:fill="FFFFFF"/>
          <w:lang w:val="en-GB"/>
        </w:rPr>
        <w:t xml:space="preserve">London: </w:t>
      </w:r>
      <w:r w:rsidRPr="00A23F16">
        <w:rPr>
          <w:rFonts w:ascii="Times New Roman" w:hAnsi="Times New Roman" w:cs="Times New Roman"/>
          <w:sz w:val="24"/>
          <w:szCs w:val="24"/>
          <w:shd w:val="clear" w:color="auto" w:fill="FFFFFF"/>
          <w:lang w:val="en-GB"/>
        </w:rPr>
        <w:t>Palgrave Macmillan.</w:t>
      </w:r>
    </w:p>
    <w:p w14:paraId="5E5A70BB" w14:textId="77777777" w:rsidR="00532566" w:rsidRPr="00A23F16" w:rsidRDefault="00532566" w:rsidP="004B10A4">
      <w:pPr>
        <w:pStyle w:val="CommentText"/>
        <w:spacing w:after="0" w:line="480" w:lineRule="auto"/>
        <w:jc w:val="both"/>
        <w:rPr>
          <w:rFonts w:ascii="Times New Roman" w:hAnsi="Times New Roman" w:cs="Times New Roman"/>
          <w:sz w:val="24"/>
          <w:szCs w:val="24"/>
          <w:shd w:val="clear" w:color="auto" w:fill="FFFFFF"/>
        </w:rPr>
      </w:pPr>
    </w:p>
    <w:p w14:paraId="148AC6E1" w14:textId="324BF571" w:rsidR="00EE6A1F" w:rsidRPr="00A23F16" w:rsidRDefault="00EE6A1F" w:rsidP="004B10A4">
      <w:pPr>
        <w:pStyle w:val="CommentText"/>
        <w:spacing w:after="0" w:line="480" w:lineRule="auto"/>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 xml:space="preserve">Henley, A. (2017). </w:t>
      </w:r>
      <w:r w:rsidR="00240CD7">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Does religion influ</w:t>
      </w:r>
      <w:r w:rsidR="00532566" w:rsidRPr="00A23F16">
        <w:rPr>
          <w:rFonts w:ascii="Times New Roman" w:hAnsi="Times New Roman" w:cs="Times New Roman"/>
          <w:sz w:val="24"/>
          <w:szCs w:val="24"/>
          <w:shd w:val="clear" w:color="auto" w:fill="FFFFFF"/>
        </w:rPr>
        <w:t>ence entrepreneurial behaviour?</w:t>
      </w:r>
      <w:r w:rsidR="00240CD7">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w:t>
      </w:r>
      <w:r w:rsidRPr="00A23F16">
        <w:rPr>
          <w:rFonts w:ascii="Times New Roman" w:hAnsi="Times New Roman" w:cs="Times New Roman"/>
          <w:i/>
          <w:iCs/>
          <w:sz w:val="24"/>
          <w:szCs w:val="24"/>
          <w:shd w:val="clear" w:color="auto" w:fill="FFFFFF"/>
        </w:rPr>
        <w:t>International Small Business Journal</w:t>
      </w:r>
      <w:r w:rsidRPr="00A23F16">
        <w:rPr>
          <w:rFonts w:ascii="Times New Roman" w:hAnsi="Times New Roman" w:cs="Times New Roman"/>
          <w:sz w:val="24"/>
          <w:szCs w:val="24"/>
          <w:shd w:val="clear" w:color="auto" w:fill="FFFFFF"/>
        </w:rPr>
        <w:t>,</w:t>
      </w:r>
      <w:r w:rsidRPr="00FB1D3A">
        <w:rPr>
          <w:rFonts w:ascii="Times New Roman" w:hAnsi="Times New Roman" w:cs="Times New Roman"/>
          <w:sz w:val="24"/>
          <w:szCs w:val="24"/>
          <w:shd w:val="clear" w:color="auto" w:fill="FFFFFF"/>
        </w:rPr>
        <w:t> </w:t>
      </w:r>
      <w:r w:rsidRPr="00B4558D">
        <w:rPr>
          <w:rFonts w:ascii="Times New Roman" w:hAnsi="Times New Roman" w:cs="Times New Roman"/>
          <w:b/>
          <w:iCs/>
          <w:sz w:val="24"/>
          <w:szCs w:val="24"/>
          <w:shd w:val="clear" w:color="auto" w:fill="FFFFFF"/>
        </w:rPr>
        <w:t>35</w:t>
      </w:r>
      <w:r w:rsidRPr="00FB1D3A">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 597</w:t>
      </w:r>
      <w:r w:rsidR="003008D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rPr>
        <w:t>617.</w:t>
      </w:r>
    </w:p>
    <w:p w14:paraId="3DA17B76" w14:textId="77777777" w:rsidR="006E4002" w:rsidRPr="003008DE" w:rsidRDefault="006E4002" w:rsidP="004B10A4">
      <w:pPr>
        <w:pStyle w:val="CommentText"/>
        <w:spacing w:after="0" w:line="480" w:lineRule="auto"/>
        <w:jc w:val="both"/>
        <w:rPr>
          <w:rFonts w:ascii="Times New Roman" w:hAnsi="Times New Roman" w:cs="Times New Roman"/>
          <w:sz w:val="24"/>
          <w:szCs w:val="24"/>
          <w:shd w:val="clear" w:color="auto" w:fill="FFFFFF"/>
        </w:rPr>
      </w:pPr>
    </w:p>
    <w:p w14:paraId="7843467A" w14:textId="2713C253"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Hill, M. (2000). </w:t>
      </w:r>
      <w:r w:rsidR="0080338E" w:rsidRPr="00A23F16">
        <w:rPr>
          <w:rFonts w:ascii="Times New Roman" w:hAnsi="Times New Roman" w:cs="Times New Roman"/>
          <w:sz w:val="24"/>
          <w:szCs w:val="24"/>
          <w:shd w:val="clear" w:color="auto" w:fill="FFFFFF"/>
          <w:lang w:val="en-GB"/>
        </w:rPr>
        <w:t>‘</w:t>
      </w:r>
      <w:r w:rsidR="003B345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Asian values</w:t>
      </w:r>
      <w:r w:rsidR="003B345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as reverse Orientalism: Singapore</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Asia Pacific Viewpoint</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41</w:t>
      </w:r>
      <w:r w:rsidRPr="00A23F16">
        <w:rPr>
          <w:rFonts w:ascii="Times New Roman" w:hAnsi="Times New Roman" w:cs="Times New Roman"/>
          <w:sz w:val="24"/>
          <w:szCs w:val="24"/>
          <w:shd w:val="clear" w:color="auto" w:fill="FFFFFF"/>
          <w:lang w:val="en-GB"/>
        </w:rPr>
        <w:t>, 177</w:t>
      </w:r>
      <w:r w:rsidR="00EF6C3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190.</w:t>
      </w:r>
    </w:p>
    <w:p w14:paraId="72150DFD"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2CC6A3B7" w14:textId="3C12AE90"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Hodgson, G. M. (1989).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Institutional economic theory: the old versus the new</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iCs/>
          <w:sz w:val="24"/>
          <w:szCs w:val="24"/>
          <w:shd w:val="clear" w:color="auto" w:fill="FFFFFF"/>
          <w:lang w:val="en-GB"/>
        </w:rPr>
        <w:t>Review of Political Economy</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Cs/>
          <w:sz w:val="24"/>
          <w:szCs w:val="24"/>
          <w:shd w:val="clear" w:color="auto" w:fill="FFFFFF"/>
          <w:lang w:val="en-GB"/>
        </w:rPr>
        <w:t>1</w:t>
      </w:r>
      <w:r w:rsidRPr="00A23F16">
        <w:rPr>
          <w:rFonts w:ascii="Times New Roman" w:hAnsi="Times New Roman" w:cs="Times New Roman"/>
          <w:sz w:val="24"/>
          <w:szCs w:val="24"/>
          <w:shd w:val="clear" w:color="auto" w:fill="FFFFFF"/>
          <w:lang w:val="en-GB"/>
        </w:rPr>
        <w:t>, 249</w:t>
      </w:r>
      <w:r w:rsidR="00EF6C3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269.</w:t>
      </w:r>
    </w:p>
    <w:p w14:paraId="5B83603F"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7C932F86"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35933179" w14:textId="33BF9DEF"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Hoskin, K. W. and Macve, R. H. (1986).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Accounting and the examination: a genealogy of disciplinary power</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Accounting, Organizations and Society</w:t>
      </w:r>
      <w:r w:rsidRPr="00A23F16">
        <w:rPr>
          <w:rFonts w:ascii="Times New Roman" w:hAnsi="Times New Roman" w:cs="Times New Roman"/>
          <w:sz w:val="24"/>
          <w:szCs w:val="24"/>
          <w:shd w:val="clear" w:color="auto" w:fill="FFFFFF"/>
          <w:lang w:val="en-GB"/>
        </w:rPr>
        <w:t xml:space="preserve">, </w:t>
      </w:r>
      <w:r w:rsidRPr="00B4558D">
        <w:rPr>
          <w:rFonts w:ascii="Times New Roman" w:hAnsi="Times New Roman" w:cs="Times New Roman"/>
          <w:b/>
          <w:iCs/>
          <w:sz w:val="24"/>
          <w:szCs w:val="24"/>
          <w:shd w:val="clear" w:color="auto" w:fill="FFFFFF"/>
          <w:lang w:val="en-GB"/>
        </w:rPr>
        <w:t>11</w:t>
      </w:r>
      <w:r w:rsidRPr="00A23F16">
        <w:rPr>
          <w:rFonts w:ascii="Times New Roman" w:hAnsi="Times New Roman" w:cs="Times New Roman"/>
          <w:sz w:val="24"/>
          <w:szCs w:val="24"/>
          <w:shd w:val="clear" w:color="auto" w:fill="FFFFFF"/>
          <w:lang w:val="en-GB"/>
        </w:rPr>
        <w:t>, 105</w:t>
      </w:r>
      <w:r w:rsidR="00EF6C31"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136.</w:t>
      </w:r>
    </w:p>
    <w:p w14:paraId="6ADDCA4B"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2CDB3FFB" w14:textId="6EC1E591" w:rsidR="00F2258C" w:rsidRPr="00A23F16" w:rsidRDefault="00F2258C"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lastRenderedPageBreak/>
        <w:t xml:space="preserve">Huang, Q., Liu, X. </w:t>
      </w:r>
      <w:r w:rsidR="00EF6C31" w:rsidRPr="00A23F16">
        <w:rPr>
          <w:rFonts w:ascii="Times New Roman" w:hAnsi="Times New Roman" w:cs="Times New Roman"/>
          <w:sz w:val="24"/>
          <w:szCs w:val="24"/>
          <w:shd w:val="clear" w:color="auto" w:fill="FFFFFF"/>
          <w:lang w:val="en-GB"/>
        </w:rPr>
        <w:t>and</w:t>
      </w:r>
      <w:r w:rsidRPr="00A23F16">
        <w:rPr>
          <w:rFonts w:ascii="Times New Roman" w:hAnsi="Times New Roman" w:cs="Times New Roman"/>
          <w:sz w:val="24"/>
          <w:szCs w:val="24"/>
          <w:shd w:val="clear" w:color="auto" w:fill="FFFFFF"/>
          <w:lang w:val="en-GB"/>
        </w:rPr>
        <w:t xml:space="preserve"> Li, J. (2016).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Entrepreneurship in China</w:t>
      </w:r>
      <w:r w:rsidR="00F930FD"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sz w:val="24"/>
          <w:szCs w:val="24"/>
          <w:shd w:val="clear" w:color="auto" w:fill="FFFFFF"/>
          <w:lang w:val="en-GB"/>
        </w:rPr>
        <w:t>Entrepreneurship and Regional Development</w:t>
      </w:r>
      <w:r w:rsidR="00B4558D">
        <w:rPr>
          <w:rFonts w:ascii="Times New Roman" w:hAnsi="Times New Roman" w:cs="Times New Roman"/>
          <w:sz w:val="24"/>
          <w:szCs w:val="24"/>
          <w:shd w:val="clear" w:color="auto" w:fill="FFFFFF"/>
          <w:lang w:val="en-GB"/>
        </w:rPr>
        <w:t xml:space="preserve">, </w:t>
      </w:r>
      <w:r w:rsidR="00B4558D" w:rsidRPr="00B4558D">
        <w:rPr>
          <w:rFonts w:ascii="Times New Roman" w:hAnsi="Times New Roman" w:cs="Times New Roman"/>
          <w:b/>
          <w:sz w:val="24"/>
          <w:szCs w:val="24"/>
          <w:shd w:val="clear" w:color="auto" w:fill="FFFFFF"/>
          <w:lang w:val="en-GB"/>
        </w:rPr>
        <w:t>28</w:t>
      </w:r>
      <w:r w:rsidR="00EF6C31" w:rsidRPr="00A23F16">
        <w:rPr>
          <w:rFonts w:ascii="Times New Roman" w:hAnsi="Times New Roman" w:cs="Times New Roman"/>
          <w:sz w:val="24"/>
          <w:szCs w:val="24"/>
          <w:shd w:val="clear" w:color="auto" w:fill="FFFFFF"/>
          <w:lang w:val="en-GB"/>
        </w:rPr>
        <w:t>, 817–819.</w:t>
      </w:r>
      <w:r w:rsidRPr="00A23F16">
        <w:rPr>
          <w:rFonts w:ascii="Times New Roman" w:hAnsi="Times New Roman" w:cs="Times New Roman"/>
          <w:sz w:val="24"/>
          <w:szCs w:val="24"/>
          <w:shd w:val="clear" w:color="auto" w:fill="FFFFFF"/>
          <w:lang w:val="en-GB"/>
        </w:rPr>
        <w:t xml:space="preserve"> </w:t>
      </w:r>
    </w:p>
    <w:p w14:paraId="69005AF8" w14:textId="77777777" w:rsidR="00126903" w:rsidRPr="00A23F16" w:rsidRDefault="00126903" w:rsidP="004B10A4">
      <w:pPr>
        <w:pStyle w:val="CommentText"/>
        <w:spacing w:after="0" w:line="480" w:lineRule="auto"/>
        <w:jc w:val="both"/>
        <w:rPr>
          <w:rFonts w:ascii="Times New Roman" w:hAnsi="Times New Roman" w:cs="Times New Roman"/>
          <w:sz w:val="24"/>
          <w:szCs w:val="24"/>
          <w:shd w:val="clear" w:color="auto" w:fill="FFFFFF"/>
          <w:lang w:val="en-GB"/>
        </w:rPr>
      </w:pPr>
    </w:p>
    <w:p w14:paraId="59A68932" w14:textId="4A59B155"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Huang, Y. (2008). </w:t>
      </w:r>
      <w:r w:rsidRPr="00A23F16">
        <w:rPr>
          <w:rFonts w:ascii="Times New Roman" w:hAnsi="Times New Roman" w:cs="Times New Roman"/>
          <w:i/>
          <w:iCs/>
          <w:sz w:val="24"/>
          <w:szCs w:val="24"/>
          <w:shd w:val="clear" w:color="auto" w:fill="FFFFFF"/>
          <w:lang w:val="en-GB"/>
        </w:rPr>
        <w:t xml:space="preserve">Capitalism with Chinese </w:t>
      </w:r>
      <w:r w:rsidR="00EF6C31" w:rsidRPr="00A23F16">
        <w:rPr>
          <w:rFonts w:ascii="Times New Roman" w:hAnsi="Times New Roman" w:cs="Times New Roman"/>
          <w:i/>
          <w:iCs/>
          <w:sz w:val="24"/>
          <w:szCs w:val="24"/>
          <w:shd w:val="clear" w:color="auto" w:fill="FFFFFF"/>
          <w:lang w:val="en-GB"/>
        </w:rPr>
        <w:t>C</w:t>
      </w:r>
      <w:r w:rsidRPr="00A23F16">
        <w:rPr>
          <w:rFonts w:ascii="Times New Roman" w:hAnsi="Times New Roman" w:cs="Times New Roman"/>
          <w:i/>
          <w:iCs/>
          <w:sz w:val="24"/>
          <w:szCs w:val="24"/>
          <w:shd w:val="clear" w:color="auto" w:fill="FFFFFF"/>
          <w:lang w:val="en-GB"/>
        </w:rPr>
        <w:t xml:space="preserve">haracteristics: Entrepreneurship and the </w:t>
      </w:r>
      <w:r w:rsidR="00EF6C31" w:rsidRPr="00A23F16">
        <w:rPr>
          <w:rFonts w:ascii="Times New Roman" w:hAnsi="Times New Roman" w:cs="Times New Roman"/>
          <w:i/>
          <w:iCs/>
          <w:sz w:val="24"/>
          <w:szCs w:val="24"/>
          <w:shd w:val="clear" w:color="auto" w:fill="FFFFFF"/>
          <w:lang w:val="en-GB"/>
        </w:rPr>
        <w:t>S</w:t>
      </w:r>
      <w:r w:rsidRPr="00A23F16">
        <w:rPr>
          <w:rFonts w:ascii="Times New Roman" w:hAnsi="Times New Roman" w:cs="Times New Roman"/>
          <w:i/>
          <w:iCs/>
          <w:sz w:val="24"/>
          <w:szCs w:val="24"/>
          <w:shd w:val="clear" w:color="auto" w:fill="FFFFFF"/>
          <w:lang w:val="en-GB"/>
        </w:rPr>
        <w:t>tate</w:t>
      </w:r>
      <w:r w:rsidR="00EF6C31" w:rsidRPr="00A23F16">
        <w:rPr>
          <w:rFonts w:ascii="Times New Roman" w:hAnsi="Times New Roman" w:cs="Times New Roman"/>
          <w:iCs/>
          <w:sz w:val="24"/>
          <w:szCs w:val="24"/>
          <w:shd w:val="clear" w:color="auto" w:fill="FFFFFF"/>
          <w:lang w:val="en-GB"/>
        </w:rPr>
        <w:t>,</w:t>
      </w:r>
      <w:r w:rsidRPr="00A23F16">
        <w:rPr>
          <w:rFonts w:ascii="Times New Roman" w:hAnsi="Times New Roman" w:cs="Times New Roman"/>
          <w:sz w:val="24"/>
          <w:szCs w:val="24"/>
          <w:shd w:val="clear" w:color="auto" w:fill="FFFFFF"/>
          <w:lang w:val="en-GB"/>
        </w:rPr>
        <w:t> Vol</w:t>
      </w:r>
      <w:r w:rsidR="00EF6C31" w:rsidRPr="00A23F16">
        <w:rPr>
          <w:rFonts w:ascii="Times New Roman" w:hAnsi="Times New Roman" w:cs="Times New Roman"/>
          <w:sz w:val="24"/>
          <w:szCs w:val="24"/>
          <w:shd w:val="clear" w:color="auto" w:fill="FFFFFF"/>
          <w:lang w:val="en-GB"/>
        </w:rPr>
        <w:t>ume</w:t>
      </w:r>
      <w:r w:rsidRPr="00A23F16">
        <w:rPr>
          <w:rFonts w:ascii="Times New Roman" w:hAnsi="Times New Roman" w:cs="Times New Roman"/>
          <w:sz w:val="24"/>
          <w:szCs w:val="24"/>
          <w:shd w:val="clear" w:color="auto" w:fill="FFFFFF"/>
          <w:lang w:val="en-GB"/>
        </w:rPr>
        <w:t xml:space="preserve"> 1. Cambridge: Cambridge University Press.</w:t>
      </w:r>
    </w:p>
    <w:p w14:paraId="64EA16DB"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037BCBA5" w14:textId="1F90E789"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Hung, H. F. (2003).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Orientalist </w:t>
      </w:r>
      <w:r w:rsidR="008A555D" w:rsidRPr="00A23F16">
        <w:rPr>
          <w:rFonts w:ascii="Times New Roman" w:hAnsi="Times New Roman" w:cs="Times New Roman"/>
          <w:sz w:val="24"/>
          <w:szCs w:val="24"/>
          <w:shd w:val="clear" w:color="auto" w:fill="FFFFFF"/>
          <w:lang w:val="en-GB"/>
        </w:rPr>
        <w:t xml:space="preserve">knowledge </w:t>
      </w:r>
      <w:r w:rsidRPr="00A23F16">
        <w:rPr>
          <w:rFonts w:ascii="Times New Roman" w:hAnsi="Times New Roman" w:cs="Times New Roman"/>
          <w:sz w:val="24"/>
          <w:szCs w:val="24"/>
          <w:shd w:val="clear" w:color="auto" w:fill="FFFFFF"/>
          <w:lang w:val="en-GB"/>
        </w:rPr>
        <w:t xml:space="preserve">and </w:t>
      </w:r>
      <w:r w:rsidR="008A555D" w:rsidRPr="00A23F16">
        <w:rPr>
          <w:rFonts w:ascii="Times New Roman" w:hAnsi="Times New Roman" w:cs="Times New Roman"/>
          <w:sz w:val="24"/>
          <w:szCs w:val="24"/>
          <w:shd w:val="clear" w:color="auto" w:fill="FFFFFF"/>
          <w:lang w:val="en-GB"/>
        </w:rPr>
        <w:t>social theories</w:t>
      </w:r>
      <w:r w:rsidRPr="00A23F16">
        <w:rPr>
          <w:rFonts w:ascii="Times New Roman" w:hAnsi="Times New Roman" w:cs="Times New Roman"/>
          <w:sz w:val="24"/>
          <w:szCs w:val="24"/>
          <w:shd w:val="clear" w:color="auto" w:fill="FFFFFF"/>
          <w:lang w:val="en-GB"/>
        </w:rPr>
        <w:t xml:space="preserve">: China and the European </w:t>
      </w:r>
      <w:r w:rsidR="008A555D" w:rsidRPr="00A23F16">
        <w:rPr>
          <w:rFonts w:ascii="Times New Roman" w:hAnsi="Times New Roman" w:cs="Times New Roman"/>
          <w:sz w:val="24"/>
          <w:szCs w:val="24"/>
          <w:shd w:val="clear" w:color="auto" w:fill="FFFFFF"/>
          <w:lang w:val="en-GB"/>
        </w:rPr>
        <w:t xml:space="preserve">conceptions </w:t>
      </w:r>
      <w:r w:rsidRPr="00A23F16">
        <w:rPr>
          <w:rFonts w:ascii="Times New Roman" w:hAnsi="Times New Roman" w:cs="Times New Roman"/>
          <w:sz w:val="24"/>
          <w:szCs w:val="24"/>
          <w:shd w:val="clear" w:color="auto" w:fill="FFFFFF"/>
          <w:lang w:val="en-GB"/>
        </w:rPr>
        <w:t>of East</w:t>
      </w:r>
      <w:r w:rsidRPr="00A23F16">
        <w:rPr>
          <w:rFonts w:ascii="Cambria Math" w:hAnsi="Cambria Math" w:cs="Cambria Math"/>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West </w:t>
      </w:r>
      <w:r w:rsidR="008A555D" w:rsidRPr="00A23F16">
        <w:rPr>
          <w:rFonts w:ascii="Times New Roman" w:hAnsi="Times New Roman" w:cs="Times New Roman"/>
          <w:sz w:val="24"/>
          <w:szCs w:val="24"/>
          <w:shd w:val="clear" w:color="auto" w:fill="FFFFFF"/>
          <w:lang w:val="en-GB"/>
        </w:rPr>
        <w:t xml:space="preserve">differences </w:t>
      </w:r>
      <w:r w:rsidRPr="00A23F16">
        <w:rPr>
          <w:rFonts w:ascii="Times New Roman" w:hAnsi="Times New Roman" w:cs="Times New Roman"/>
          <w:sz w:val="24"/>
          <w:szCs w:val="24"/>
          <w:shd w:val="clear" w:color="auto" w:fill="FFFFFF"/>
          <w:lang w:val="en-GB"/>
        </w:rPr>
        <w:t>from 1600 to 1900</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008A555D"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iCs/>
          <w:sz w:val="24"/>
          <w:szCs w:val="24"/>
          <w:shd w:val="clear" w:color="auto" w:fill="FFFFFF"/>
          <w:lang w:val="en-GB"/>
        </w:rPr>
        <w:t>Sociological Theory</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21</w:t>
      </w:r>
      <w:r w:rsidRPr="00A23F16">
        <w:rPr>
          <w:rFonts w:ascii="Times New Roman" w:hAnsi="Times New Roman" w:cs="Times New Roman"/>
          <w:sz w:val="24"/>
          <w:szCs w:val="24"/>
          <w:shd w:val="clear" w:color="auto" w:fill="FFFFFF"/>
          <w:lang w:val="en-GB"/>
        </w:rPr>
        <w:t>, 254</w:t>
      </w:r>
      <w:r w:rsidR="008A555D"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280.</w:t>
      </w:r>
    </w:p>
    <w:p w14:paraId="34F85C8C" w14:textId="77777777" w:rsidR="00F930FD" w:rsidRPr="00A23F16" w:rsidRDefault="00F930FD" w:rsidP="004B10A4">
      <w:pPr>
        <w:pStyle w:val="CommentText"/>
        <w:spacing w:after="0" w:line="480" w:lineRule="auto"/>
        <w:jc w:val="both"/>
        <w:rPr>
          <w:rFonts w:ascii="Times New Roman" w:hAnsi="Times New Roman" w:cs="Times New Roman"/>
          <w:sz w:val="24"/>
          <w:szCs w:val="24"/>
          <w:shd w:val="clear" w:color="auto" w:fill="FFFFFF"/>
          <w:lang w:val="en-GB"/>
        </w:rPr>
      </w:pPr>
    </w:p>
    <w:p w14:paraId="7E9279DD" w14:textId="3A2DD97F"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Islam, A. (2014). </w:t>
      </w:r>
      <w:r w:rsidR="001D753A" w:rsidRPr="001D753A">
        <w:rPr>
          <w:rFonts w:ascii="Times New Roman" w:hAnsi="Times New Roman" w:cs="Times New Roman"/>
          <w:sz w:val="24"/>
          <w:szCs w:val="24"/>
          <w:shd w:val="clear" w:color="auto" w:fill="FFFFFF"/>
          <w:lang w:val="en-GB"/>
        </w:rPr>
        <w:t>‘</w:t>
      </w:r>
      <w:r w:rsidRPr="00172710">
        <w:rPr>
          <w:rFonts w:ascii="Times New Roman" w:hAnsi="Times New Roman" w:cs="Times New Roman"/>
          <w:sz w:val="24"/>
          <w:szCs w:val="24"/>
          <w:shd w:val="clear" w:color="auto" w:fill="FFFFFF"/>
          <w:lang w:val="en-GB"/>
        </w:rPr>
        <w:t xml:space="preserve">Do </w:t>
      </w:r>
      <w:r w:rsidR="001D753A" w:rsidRPr="00172710">
        <w:rPr>
          <w:rFonts w:ascii="Times New Roman" w:hAnsi="Times New Roman" w:cs="Times New Roman"/>
          <w:sz w:val="24"/>
          <w:szCs w:val="24"/>
          <w:shd w:val="clear" w:color="auto" w:fill="FFFFFF"/>
          <w:lang w:val="en-GB"/>
        </w:rPr>
        <w:t>g</w:t>
      </w:r>
      <w:r w:rsidRPr="00172710">
        <w:rPr>
          <w:rFonts w:ascii="Times New Roman" w:hAnsi="Times New Roman" w:cs="Times New Roman"/>
          <w:sz w:val="24"/>
          <w:szCs w:val="24"/>
          <w:shd w:val="clear" w:color="auto" w:fill="FFFFFF"/>
          <w:lang w:val="en-GB"/>
        </w:rPr>
        <w:t xml:space="preserve">overnment </w:t>
      </w:r>
      <w:r w:rsidR="001D753A" w:rsidRPr="00172710">
        <w:rPr>
          <w:rFonts w:ascii="Times New Roman" w:hAnsi="Times New Roman" w:cs="Times New Roman"/>
          <w:sz w:val="24"/>
          <w:szCs w:val="24"/>
          <w:shd w:val="clear" w:color="auto" w:fill="FFFFFF"/>
          <w:lang w:val="en-GB"/>
        </w:rPr>
        <w:t>private subsidies crowd out entrepreneurship</w:t>
      </w:r>
      <w:r w:rsidRPr="00172710">
        <w:rPr>
          <w:rFonts w:ascii="Times New Roman" w:hAnsi="Times New Roman" w:cs="Times New Roman"/>
          <w:sz w:val="24"/>
          <w:szCs w:val="24"/>
          <w:shd w:val="clear" w:color="auto" w:fill="FFFFFF"/>
          <w:lang w:val="en-GB"/>
        </w:rPr>
        <w:t>?</w:t>
      </w:r>
      <w:r w:rsidR="001D753A" w:rsidRPr="00172710">
        <w:rPr>
          <w:rFonts w:ascii="Times New Roman" w:hAnsi="Times New Roman" w:cs="Times New Roman"/>
          <w:sz w:val="24"/>
          <w:szCs w:val="24"/>
          <w:shd w:val="clear" w:color="auto" w:fill="FFFFFF"/>
          <w:lang w:val="en-GB"/>
        </w:rPr>
        <w:t>’.</w:t>
      </w:r>
      <w:r w:rsidRPr="00172710">
        <w:rPr>
          <w:rFonts w:ascii="Times New Roman" w:hAnsi="Times New Roman" w:cs="Times New Roman"/>
          <w:iCs/>
          <w:sz w:val="24"/>
          <w:szCs w:val="24"/>
          <w:shd w:val="clear" w:color="auto" w:fill="FFFFFF"/>
          <w:lang w:val="en-GB"/>
        </w:rPr>
        <w:t xml:space="preserve"> </w:t>
      </w:r>
      <w:r w:rsidR="001D753A" w:rsidRPr="001D753A">
        <w:rPr>
          <w:rFonts w:ascii="Times New Roman" w:hAnsi="Times New Roman" w:cs="Times New Roman"/>
          <w:iCs/>
          <w:sz w:val="24"/>
          <w:szCs w:val="24"/>
          <w:shd w:val="clear" w:color="auto" w:fill="FFFFFF"/>
          <w:lang w:val="en-GB"/>
        </w:rPr>
        <w:t>Policy Research working paper</w:t>
      </w:r>
      <w:r w:rsidR="001D753A" w:rsidRPr="00172710">
        <w:rPr>
          <w:rFonts w:ascii="Times New Roman" w:hAnsi="Times New Roman" w:cs="Times New Roman"/>
          <w:iCs/>
          <w:sz w:val="24"/>
          <w:szCs w:val="24"/>
          <w:shd w:val="clear" w:color="auto" w:fill="FFFFFF"/>
          <w:lang w:val="en-GB"/>
        </w:rPr>
        <w:t xml:space="preserve">; no. WPS 6917. Washington, DC: World Bank Group. </w:t>
      </w:r>
    </w:p>
    <w:p w14:paraId="70312DFD"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29BE36FA" w14:textId="392F9639"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Keevak, M. (2011). </w:t>
      </w:r>
      <w:r w:rsidRPr="00A23F16">
        <w:rPr>
          <w:rFonts w:ascii="Times New Roman" w:hAnsi="Times New Roman" w:cs="Times New Roman"/>
          <w:i/>
          <w:iCs/>
          <w:sz w:val="24"/>
          <w:szCs w:val="24"/>
          <w:shd w:val="clear" w:color="auto" w:fill="FFFFFF"/>
          <w:lang w:val="en-GB"/>
        </w:rPr>
        <w:t xml:space="preserve">Becoming </w:t>
      </w:r>
      <w:r w:rsidR="008A555D" w:rsidRPr="00A23F16">
        <w:rPr>
          <w:rFonts w:ascii="Times New Roman" w:hAnsi="Times New Roman" w:cs="Times New Roman"/>
          <w:i/>
          <w:iCs/>
          <w:sz w:val="24"/>
          <w:szCs w:val="24"/>
          <w:shd w:val="clear" w:color="auto" w:fill="FFFFFF"/>
          <w:lang w:val="en-GB"/>
        </w:rPr>
        <w:t>Y</w:t>
      </w:r>
      <w:r w:rsidRPr="00A23F16">
        <w:rPr>
          <w:rFonts w:ascii="Times New Roman" w:hAnsi="Times New Roman" w:cs="Times New Roman"/>
          <w:i/>
          <w:iCs/>
          <w:sz w:val="24"/>
          <w:szCs w:val="24"/>
          <w:shd w:val="clear" w:color="auto" w:fill="FFFFFF"/>
          <w:lang w:val="en-GB"/>
        </w:rPr>
        <w:t xml:space="preserve">ellow: A </w:t>
      </w:r>
      <w:r w:rsidR="008A555D" w:rsidRPr="00A23F16">
        <w:rPr>
          <w:rFonts w:ascii="Times New Roman" w:hAnsi="Times New Roman" w:cs="Times New Roman"/>
          <w:i/>
          <w:iCs/>
          <w:sz w:val="24"/>
          <w:szCs w:val="24"/>
          <w:shd w:val="clear" w:color="auto" w:fill="FFFFFF"/>
          <w:lang w:val="en-GB"/>
        </w:rPr>
        <w:t>S</w:t>
      </w:r>
      <w:r w:rsidRPr="00A23F16">
        <w:rPr>
          <w:rFonts w:ascii="Times New Roman" w:hAnsi="Times New Roman" w:cs="Times New Roman"/>
          <w:i/>
          <w:iCs/>
          <w:sz w:val="24"/>
          <w:szCs w:val="24"/>
          <w:shd w:val="clear" w:color="auto" w:fill="FFFFFF"/>
          <w:lang w:val="en-GB"/>
        </w:rPr>
        <w:t xml:space="preserve">hort </w:t>
      </w:r>
      <w:r w:rsidR="008A555D" w:rsidRPr="00A23F16">
        <w:rPr>
          <w:rFonts w:ascii="Times New Roman" w:hAnsi="Times New Roman" w:cs="Times New Roman"/>
          <w:i/>
          <w:iCs/>
          <w:sz w:val="24"/>
          <w:szCs w:val="24"/>
          <w:shd w:val="clear" w:color="auto" w:fill="FFFFFF"/>
          <w:lang w:val="en-GB"/>
        </w:rPr>
        <w:t xml:space="preserve">History </w:t>
      </w:r>
      <w:r w:rsidRPr="00A23F16">
        <w:rPr>
          <w:rFonts w:ascii="Times New Roman" w:hAnsi="Times New Roman" w:cs="Times New Roman"/>
          <w:i/>
          <w:iCs/>
          <w:sz w:val="24"/>
          <w:szCs w:val="24"/>
          <w:shd w:val="clear" w:color="auto" w:fill="FFFFFF"/>
          <w:lang w:val="en-GB"/>
        </w:rPr>
        <w:t xml:space="preserve">of </w:t>
      </w:r>
      <w:r w:rsidR="008A555D" w:rsidRPr="00A23F16">
        <w:rPr>
          <w:rFonts w:ascii="Times New Roman" w:hAnsi="Times New Roman" w:cs="Times New Roman"/>
          <w:i/>
          <w:iCs/>
          <w:sz w:val="24"/>
          <w:szCs w:val="24"/>
          <w:shd w:val="clear" w:color="auto" w:fill="FFFFFF"/>
          <w:lang w:val="en-GB"/>
        </w:rPr>
        <w:t>Racial T</w:t>
      </w:r>
      <w:r w:rsidRPr="00A23F16">
        <w:rPr>
          <w:rFonts w:ascii="Times New Roman" w:hAnsi="Times New Roman" w:cs="Times New Roman"/>
          <w:i/>
          <w:iCs/>
          <w:sz w:val="24"/>
          <w:szCs w:val="24"/>
          <w:shd w:val="clear" w:color="auto" w:fill="FFFFFF"/>
          <w:lang w:val="en-GB"/>
        </w:rPr>
        <w:t>hinking</w:t>
      </w:r>
      <w:r w:rsidRPr="00A23F16">
        <w:rPr>
          <w:rFonts w:ascii="Times New Roman" w:hAnsi="Times New Roman" w:cs="Times New Roman"/>
          <w:sz w:val="24"/>
          <w:szCs w:val="24"/>
          <w:shd w:val="clear" w:color="auto" w:fill="FFFFFF"/>
          <w:lang w:val="en-GB"/>
        </w:rPr>
        <w:t xml:space="preserve">. </w:t>
      </w:r>
      <w:r w:rsidR="00B655EA" w:rsidRPr="00A23F16">
        <w:rPr>
          <w:rFonts w:ascii="Times New Roman" w:hAnsi="Times New Roman" w:cs="Times New Roman"/>
          <w:sz w:val="24"/>
          <w:szCs w:val="24"/>
          <w:shd w:val="clear" w:color="auto" w:fill="FFFFFF"/>
          <w:lang w:val="en-GB"/>
        </w:rPr>
        <w:t xml:space="preserve">Princeton: </w:t>
      </w:r>
      <w:r w:rsidRPr="00A23F16">
        <w:rPr>
          <w:rFonts w:ascii="Times New Roman" w:hAnsi="Times New Roman" w:cs="Times New Roman"/>
          <w:sz w:val="24"/>
          <w:szCs w:val="24"/>
          <w:shd w:val="clear" w:color="auto" w:fill="FFFFFF"/>
          <w:lang w:val="en-GB"/>
        </w:rPr>
        <w:t>Princeton University Press.</w:t>
      </w:r>
    </w:p>
    <w:p w14:paraId="014FD63D"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6EDA8539" w14:textId="150F2FFD"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Kersten, C. (2012).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Orientalists, Islamists and the </w:t>
      </w:r>
      <w:r w:rsidR="008A555D" w:rsidRPr="00A23F16">
        <w:rPr>
          <w:rFonts w:ascii="Times New Roman" w:hAnsi="Times New Roman" w:cs="Times New Roman"/>
          <w:sz w:val="24"/>
          <w:szCs w:val="24"/>
          <w:shd w:val="clear" w:color="auto" w:fill="FFFFFF"/>
          <w:lang w:val="en-GB"/>
        </w:rPr>
        <w:t>global public sphere</w:t>
      </w:r>
      <w:r w:rsidRPr="00A23F16">
        <w:rPr>
          <w:rFonts w:ascii="Times New Roman" w:hAnsi="Times New Roman" w:cs="Times New Roman"/>
          <w:sz w:val="24"/>
          <w:szCs w:val="24"/>
          <w:shd w:val="clear" w:color="auto" w:fill="FFFFFF"/>
          <w:lang w:val="en-GB"/>
        </w:rPr>
        <w:t xml:space="preserve">: A </w:t>
      </w:r>
      <w:r w:rsidR="008A555D" w:rsidRPr="00A23F16">
        <w:rPr>
          <w:rFonts w:ascii="Times New Roman" w:hAnsi="Times New Roman" w:cs="Times New Roman"/>
          <w:sz w:val="24"/>
          <w:szCs w:val="24"/>
          <w:shd w:val="clear" w:color="auto" w:fill="FFFFFF"/>
          <w:lang w:val="en-GB"/>
        </w:rPr>
        <w:t xml:space="preserve">genealogy </w:t>
      </w:r>
      <w:r w:rsidRPr="00A23F16">
        <w:rPr>
          <w:rFonts w:ascii="Times New Roman" w:hAnsi="Times New Roman" w:cs="Times New Roman"/>
          <w:sz w:val="24"/>
          <w:szCs w:val="24"/>
          <w:shd w:val="clear" w:color="auto" w:fill="FFFFFF"/>
          <w:lang w:val="en-GB"/>
        </w:rPr>
        <w:t xml:space="preserve">of the </w:t>
      </w:r>
      <w:r w:rsidR="008A555D" w:rsidRPr="00A23F16">
        <w:rPr>
          <w:rFonts w:ascii="Times New Roman" w:hAnsi="Times New Roman" w:cs="Times New Roman"/>
          <w:sz w:val="24"/>
          <w:szCs w:val="24"/>
          <w:shd w:val="clear" w:color="auto" w:fill="FFFFFF"/>
          <w:lang w:val="en-GB"/>
        </w:rPr>
        <w:t xml:space="preserve">modern essentialist image </w:t>
      </w:r>
      <w:r w:rsidRPr="00A23F16">
        <w:rPr>
          <w:rFonts w:ascii="Times New Roman" w:hAnsi="Times New Roman" w:cs="Times New Roman"/>
          <w:sz w:val="24"/>
          <w:szCs w:val="24"/>
          <w:shd w:val="clear" w:color="auto" w:fill="FFFFFF"/>
          <w:lang w:val="en-GB"/>
        </w:rPr>
        <w:t>of Islam</w:t>
      </w:r>
      <w:r w:rsidR="000B326E">
        <w:rPr>
          <w:rFonts w:ascii="Times New Roman" w:hAnsi="Times New Roman" w:cs="Times New Roman"/>
          <w:sz w:val="24"/>
          <w:szCs w:val="24"/>
          <w:shd w:val="clear" w:color="auto" w:fill="FFFFFF"/>
          <w:lang w:val="en-GB"/>
        </w:rPr>
        <w:t xml:space="preserve"> </w:t>
      </w:r>
      <w:r w:rsidR="000B326E" w:rsidRPr="000B326E">
        <w:rPr>
          <w:rFonts w:ascii="Times New Roman" w:hAnsi="Times New Roman" w:cs="Times New Roman"/>
          <w:sz w:val="24"/>
          <w:szCs w:val="24"/>
          <w:shd w:val="clear" w:color="auto" w:fill="FFFFFF"/>
          <w:lang w:val="en-GB"/>
        </w:rPr>
        <w:t>by Dietrich Jung</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Middle Eastern Studies</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48</w:t>
      </w:r>
      <w:r w:rsidRPr="00A23F16">
        <w:rPr>
          <w:rFonts w:ascii="Times New Roman" w:hAnsi="Times New Roman" w:cs="Times New Roman"/>
          <w:sz w:val="24"/>
          <w:szCs w:val="24"/>
          <w:shd w:val="clear" w:color="auto" w:fill="FFFFFF"/>
          <w:lang w:val="en-GB"/>
        </w:rPr>
        <w:t>, 831</w:t>
      </w:r>
      <w:r w:rsidR="008A555D"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834.</w:t>
      </w:r>
    </w:p>
    <w:p w14:paraId="5035DC36"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532A76D6" w14:textId="2F47354D" w:rsidR="00811BE5" w:rsidRPr="00A23F16" w:rsidRDefault="00811BE5"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Krippendorff, K. (2010). Krippendorff's Alpha. In</w:t>
      </w:r>
      <w:r w:rsidR="002D246D" w:rsidRPr="00A23F16">
        <w:rPr>
          <w:rFonts w:ascii="Times New Roman" w:hAnsi="Times New Roman" w:cs="Times New Roman"/>
          <w:i/>
          <w:iCs/>
          <w:sz w:val="24"/>
          <w:szCs w:val="24"/>
          <w:shd w:val="clear" w:color="auto" w:fill="FFFFFF"/>
          <w:lang w:val="en-GB"/>
        </w:rPr>
        <w:t xml:space="preserve"> </w:t>
      </w:r>
      <w:r w:rsidR="002D246D" w:rsidRPr="00A23F16">
        <w:rPr>
          <w:rFonts w:ascii="Times New Roman" w:hAnsi="Times New Roman" w:cs="Times New Roman"/>
          <w:sz w:val="24"/>
          <w:szCs w:val="24"/>
          <w:shd w:val="clear" w:color="auto" w:fill="FFFFFF"/>
          <w:lang w:val="en-GB"/>
        </w:rPr>
        <w:t xml:space="preserve">Salkind, N. J. </w:t>
      </w:r>
      <w:r w:rsidR="002D246D">
        <w:rPr>
          <w:rFonts w:ascii="Times New Roman" w:hAnsi="Times New Roman" w:cs="Times New Roman"/>
          <w:sz w:val="24"/>
          <w:szCs w:val="24"/>
          <w:shd w:val="clear" w:color="auto" w:fill="FFFFFF"/>
          <w:lang w:val="en-GB"/>
        </w:rPr>
        <w:t>(Ed.),</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iCs/>
          <w:sz w:val="24"/>
          <w:szCs w:val="24"/>
          <w:shd w:val="clear" w:color="auto" w:fill="FFFFFF"/>
          <w:lang w:val="en-GB"/>
        </w:rPr>
        <w:t xml:space="preserve">Encyclopedia of </w:t>
      </w:r>
      <w:r w:rsidR="003006FD">
        <w:rPr>
          <w:rFonts w:ascii="Times New Roman" w:hAnsi="Times New Roman" w:cs="Times New Roman"/>
          <w:i/>
          <w:iCs/>
          <w:sz w:val="24"/>
          <w:szCs w:val="24"/>
          <w:shd w:val="clear" w:color="auto" w:fill="FFFFFF"/>
          <w:lang w:val="en-GB"/>
        </w:rPr>
        <w:t>R</w:t>
      </w:r>
      <w:r w:rsidRPr="00A23F16">
        <w:rPr>
          <w:rFonts w:ascii="Times New Roman" w:hAnsi="Times New Roman" w:cs="Times New Roman"/>
          <w:i/>
          <w:iCs/>
          <w:sz w:val="24"/>
          <w:szCs w:val="24"/>
          <w:shd w:val="clear" w:color="auto" w:fill="FFFFFF"/>
          <w:lang w:val="en-GB"/>
        </w:rPr>
        <w:t xml:space="preserve">esearch </w:t>
      </w:r>
      <w:r w:rsidR="003006FD">
        <w:rPr>
          <w:rFonts w:ascii="Times New Roman" w:hAnsi="Times New Roman" w:cs="Times New Roman"/>
          <w:i/>
          <w:iCs/>
          <w:sz w:val="24"/>
          <w:szCs w:val="24"/>
          <w:shd w:val="clear" w:color="auto" w:fill="FFFFFF"/>
          <w:lang w:val="en-GB"/>
        </w:rPr>
        <w:t>D</w:t>
      </w:r>
      <w:r w:rsidRPr="00A23F16">
        <w:rPr>
          <w:rFonts w:ascii="Times New Roman" w:hAnsi="Times New Roman" w:cs="Times New Roman"/>
          <w:i/>
          <w:iCs/>
          <w:sz w:val="24"/>
          <w:szCs w:val="24"/>
          <w:shd w:val="clear" w:color="auto" w:fill="FFFFFF"/>
          <w:lang w:val="en-GB"/>
        </w:rPr>
        <w:t>esign</w:t>
      </w:r>
      <w:r w:rsidRPr="00A23F16">
        <w:rPr>
          <w:rFonts w:ascii="Times New Roman" w:hAnsi="Times New Roman" w:cs="Times New Roman"/>
          <w:sz w:val="24"/>
          <w:szCs w:val="24"/>
          <w:shd w:val="clear" w:color="auto" w:fill="FFFFFF"/>
          <w:lang w:val="en-GB"/>
        </w:rPr>
        <w:t xml:space="preserve">. Thousand </w:t>
      </w:r>
      <w:r w:rsidR="009A6F02">
        <w:rPr>
          <w:rFonts w:ascii="Times New Roman" w:hAnsi="Times New Roman" w:cs="Times New Roman"/>
          <w:sz w:val="24"/>
          <w:szCs w:val="24"/>
          <w:shd w:val="clear" w:color="auto" w:fill="FFFFFF"/>
          <w:lang w:val="en-GB"/>
        </w:rPr>
        <w:t>Oaks, CA: SAGE Publications</w:t>
      </w:r>
      <w:r w:rsidR="00F366A6">
        <w:rPr>
          <w:rFonts w:ascii="Times New Roman" w:hAnsi="Times New Roman" w:cs="Times New Roman"/>
          <w:sz w:val="24"/>
          <w:szCs w:val="24"/>
          <w:shd w:val="clear" w:color="auto" w:fill="FFFFFF"/>
          <w:lang w:val="en-GB"/>
        </w:rPr>
        <w:t>.</w:t>
      </w:r>
    </w:p>
    <w:p w14:paraId="236ACC40" w14:textId="77777777" w:rsidR="00811BE5" w:rsidRPr="00A23F16" w:rsidRDefault="00811BE5" w:rsidP="004B10A4">
      <w:pPr>
        <w:pStyle w:val="CommentText"/>
        <w:spacing w:after="0" w:line="480" w:lineRule="auto"/>
        <w:jc w:val="both"/>
        <w:rPr>
          <w:rFonts w:ascii="Times New Roman" w:hAnsi="Times New Roman" w:cs="Times New Roman"/>
          <w:sz w:val="24"/>
          <w:szCs w:val="24"/>
          <w:shd w:val="clear" w:color="auto" w:fill="FFFFFF"/>
          <w:lang w:val="en-GB"/>
        </w:rPr>
      </w:pPr>
    </w:p>
    <w:p w14:paraId="7614BCB3" w14:textId="77777777" w:rsidR="0084466F" w:rsidRDefault="0084466F" w:rsidP="004B10A4">
      <w:pPr>
        <w:pStyle w:val="CommentText"/>
        <w:spacing w:after="0" w:line="480" w:lineRule="auto"/>
        <w:jc w:val="both"/>
        <w:rPr>
          <w:rFonts w:ascii="Times New Roman" w:hAnsi="Times New Roman" w:cs="Times New Roman"/>
          <w:sz w:val="24"/>
          <w:szCs w:val="24"/>
          <w:shd w:val="clear" w:color="auto" w:fill="FFFFFF"/>
          <w:lang w:val="en-GB"/>
        </w:rPr>
      </w:pPr>
    </w:p>
    <w:p w14:paraId="1498281D" w14:textId="02B0BFC0" w:rsidR="0084466F" w:rsidRPr="00A23F16" w:rsidRDefault="0084466F" w:rsidP="004B10A4">
      <w:pPr>
        <w:pStyle w:val="CommentText"/>
        <w:spacing w:after="0" w:line="480" w:lineRule="auto"/>
        <w:jc w:val="both"/>
        <w:rPr>
          <w:rFonts w:ascii="Times New Roman" w:hAnsi="Times New Roman" w:cs="Times New Roman"/>
          <w:sz w:val="24"/>
          <w:szCs w:val="24"/>
          <w:shd w:val="clear" w:color="auto" w:fill="FFFFFF"/>
          <w:lang w:val="en-GB"/>
        </w:rPr>
      </w:pPr>
      <w:r w:rsidRPr="00172710">
        <w:rPr>
          <w:rFonts w:ascii="Times New Roman" w:hAnsi="Times New Roman" w:cs="Times New Roman"/>
          <w:sz w:val="24"/>
          <w:szCs w:val="24"/>
          <w:shd w:val="clear" w:color="auto" w:fill="FFFFFF"/>
          <w:lang w:val="en-GB"/>
        </w:rPr>
        <w:t>Koning, J.</w:t>
      </w:r>
      <w:r w:rsidR="009D05A0" w:rsidRPr="00172710">
        <w:rPr>
          <w:rFonts w:ascii="Times New Roman" w:hAnsi="Times New Roman" w:cs="Times New Roman"/>
          <w:sz w:val="24"/>
          <w:szCs w:val="24"/>
          <w:shd w:val="clear" w:color="auto" w:fill="FFFFFF"/>
          <w:lang w:val="en-GB"/>
        </w:rPr>
        <w:t xml:space="preserve"> and</w:t>
      </w:r>
      <w:r w:rsidRPr="00172710">
        <w:rPr>
          <w:rFonts w:ascii="Times New Roman" w:hAnsi="Times New Roman" w:cs="Times New Roman"/>
          <w:sz w:val="24"/>
          <w:szCs w:val="24"/>
          <w:shd w:val="clear" w:color="auto" w:fill="FFFFFF"/>
          <w:lang w:val="en-GB"/>
        </w:rPr>
        <w:t xml:space="preserve"> Verver, M. (2013). </w:t>
      </w:r>
      <w:r w:rsidR="009512BF">
        <w:rPr>
          <w:rFonts w:ascii="Times New Roman" w:hAnsi="Times New Roman" w:cs="Times New Roman"/>
          <w:sz w:val="24"/>
          <w:szCs w:val="24"/>
          <w:shd w:val="clear" w:color="auto" w:fill="FFFFFF"/>
          <w:lang w:val="en-GB"/>
        </w:rPr>
        <w:t>‘</w:t>
      </w:r>
      <w:r w:rsidRPr="00172710">
        <w:rPr>
          <w:rFonts w:ascii="Times New Roman" w:hAnsi="Times New Roman" w:cs="Times New Roman"/>
          <w:sz w:val="24"/>
          <w:szCs w:val="24"/>
          <w:shd w:val="clear" w:color="auto" w:fill="FFFFFF"/>
          <w:lang w:val="en-GB"/>
        </w:rPr>
        <w:t>Historicizing the ‘ethnic’</w:t>
      </w:r>
      <w:r w:rsidR="009512BF">
        <w:rPr>
          <w:rFonts w:ascii="Times New Roman" w:hAnsi="Times New Roman" w:cs="Times New Roman"/>
          <w:sz w:val="24"/>
          <w:szCs w:val="24"/>
          <w:shd w:val="clear" w:color="auto" w:fill="FFFFFF"/>
          <w:lang w:val="en-GB"/>
        </w:rPr>
        <w:t xml:space="preserve"> </w:t>
      </w:r>
      <w:r w:rsidRPr="00172710">
        <w:rPr>
          <w:rFonts w:ascii="Times New Roman" w:hAnsi="Times New Roman" w:cs="Times New Roman"/>
          <w:sz w:val="24"/>
          <w:szCs w:val="24"/>
          <w:shd w:val="clear" w:color="auto" w:fill="FFFFFF"/>
          <w:lang w:val="en-GB"/>
        </w:rPr>
        <w:t>in ethnic entrepreneurship: The case of the ethnic Chinese in Bangkok.</w:t>
      </w:r>
      <w:r w:rsidR="009512BF">
        <w:rPr>
          <w:rFonts w:ascii="Times New Roman" w:hAnsi="Times New Roman" w:cs="Times New Roman"/>
          <w:sz w:val="24"/>
          <w:szCs w:val="24"/>
          <w:shd w:val="clear" w:color="auto" w:fill="FFFFFF"/>
          <w:lang w:val="en-GB"/>
        </w:rPr>
        <w:t>’</w:t>
      </w:r>
      <w:r w:rsidRPr="00172710">
        <w:rPr>
          <w:rFonts w:ascii="Times New Roman" w:hAnsi="Times New Roman" w:cs="Times New Roman"/>
          <w:sz w:val="24"/>
          <w:szCs w:val="24"/>
          <w:shd w:val="clear" w:color="auto" w:fill="FFFFFF"/>
          <w:lang w:val="en-GB"/>
        </w:rPr>
        <w:t> </w:t>
      </w:r>
      <w:r w:rsidRPr="00172710">
        <w:rPr>
          <w:rFonts w:ascii="Times New Roman" w:hAnsi="Times New Roman" w:cs="Times New Roman"/>
          <w:i/>
          <w:iCs/>
          <w:sz w:val="24"/>
          <w:szCs w:val="24"/>
          <w:shd w:val="clear" w:color="auto" w:fill="FFFFFF"/>
          <w:lang w:val="en-GB"/>
        </w:rPr>
        <w:t>Entrepreneurship &amp; Regional Development</w:t>
      </w:r>
      <w:r w:rsidRPr="00172710">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25</w:t>
      </w:r>
      <w:r w:rsidRPr="00172710">
        <w:rPr>
          <w:rFonts w:ascii="Times New Roman" w:hAnsi="Times New Roman" w:cs="Times New Roman"/>
          <w:sz w:val="24"/>
          <w:szCs w:val="24"/>
          <w:shd w:val="clear" w:color="auto" w:fill="FFFFFF"/>
          <w:lang w:val="en-GB"/>
        </w:rPr>
        <w:t>, 325</w:t>
      </w:r>
      <w:r w:rsidR="009D05A0" w:rsidRPr="00172710">
        <w:rPr>
          <w:rFonts w:ascii="Times New Roman" w:hAnsi="Times New Roman" w:cs="Times New Roman"/>
          <w:sz w:val="24"/>
          <w:szCs w:val="24"/>
          <w:shd w:val="clear" w:color="auto" w:fill="FFFFFF"/>
          <w:lang w:val="en-GB"/>
        </w:rPr>
        <w:t>–</w:t>
      </w:r>
      <w:r w:rsidRPr="00172710">
        <w:rPr>
          <w:rFonts w:ascii="Times New Roman" w:hAnsi="Times New Roman" w:cs="Times New Roman"/>
          <w:sz w:val="24"/>
          <w:szCs w:val="24"/>
          <w:shd w:val="clear" w:color="auto" w:fill="FFFFFF"/>
          <w:lang w:val="en-GB"/>
        </w:rPr>
        <w:t>348.</w:t>
      </w:r>
    </w:p>
    <w:p w14:paraId="4F873931"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11A9FA0D" w14:textId="36228720"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Koopman, C. (2013). </w:t>
      </w:r>
      <w:r w:rsidRPr="00A23F16">
        <w:rPr>
          <w:rFonts w:ascii="Times New Roman" w:hAnsi="Times New Roman" w:cs="Times New Roman"/>
          <w:i/>
          <w:iCs/>
          <w:sz w:val="24"/>
          <w:szCs w:val="24"/>
          <w:shd w:val="clear" w:color="auto" w:fill="FFFFFF"/>
          <w:lang w:val="en-GB"/>
        </w:rPr>
        <w:t xml:space="preserve">Genealogy as </w:t>
      </w:r>
      <w:r w:rsidR="0040692C" w:rsidRPr="00A23F16">
        <w:rPr>
          <w:rFonts w:ascii="Times New Roman" w:hAnsi="Times New Roman" w:cs="Times New Roman"/>
          <w:i/>
          <w:iCs/>
          <w:sz w:val="24"/>
          <w:szCs w:val="24"/>
          <w:shd w:val="clear" w:color="auto" w:fill="FFFFFF"/>
          <w:lang w:val="en-GB"/>
        </w:rPr>
        <w:t>C</w:t>
      </w:r>
      <w:r w:rsidRPr="00A23F16">
        <w:rPr>
          <w:rFonts w:ascii="Times New Roman" w:hAnsi="Times New Roman" w:cs="Times New Roman"/>
          <w:i/>
          <w:iCs/>
          <w:sz w:val="24"/>
          <w:szCs w:val="24"/>
          <w:shd w:val="clear" w:color="auto" w:fill="FFFFFF"/>
          <w:lang w:val="en-GB"/>
        </w:rPr>
        <w:t xml:space="preserve">ritique: Foucault and the </w:t>
      </w:r>
      <w:r w:rsidR="0040692C" w:rsidRPr="00A23F16">
        <w:rPr>
          <w:rFonts w:ascii="Times New Roman" w:hAnsi="Times New Roman" w:cs="Times New Roman"/>
          <w:i/>
          <w:iCs/>
          <w:sz w:val="24"/>
          <w:szCs w:val="24"/>
          <w:shd w:val="clear" w:color="auto" w:fill="FFFFFF"/>
          <w:lang w:val="en-GB"/>
        </w:rPr>
        <w:t>P</w:t>
      </w:r>
      <w:r w:rsidRPr="00A23F16">
        <w:rPr>
          <w:rFonts w:ascii="Times New Roman" w:hAnsi="Times New Roman" w:cs="Times New Roman"/>
          <w:i/>
          <w:iCs/>
          <w:sz w:val="24"/>
          <w:szCs w:val="24"/>
          <w:shd w:val="clear" w:color="auto" w:fill="FFFFFF"/>
          <w:lang w:val="en-GB"/>
        </w:rPr>
        <w:t xml:space="preserve">roblems of </w:t>
      </w:r>
      <w:r w:rsidR="0040692C" w:rsidRPr="00A23F16">
        <w:rPr>
          <w:rFonts w:ascii="Times New Roman" w:hAnsi="Times New Roman" w:cs="Times New Roman"/>
          <w:i/>
          <w:iCs/>
          <w:sz w:val="24"/>
          <w:szCs w:val="24"/>
          <w:shd w:val="clear" w:color="auto" w:fill="FFFFFF"/>
          <w:lang w:val="en-GB"/>
        </w:rPr>
        <w:t>M</w:t>
      </w:r>
      <w:r w:rsidRPr="00A23F16">
        <w:rPr>
          <w:rFonts w:ascii="Times New Roman" w:hAnsi="Times New Roman" w:cs="Times New Roman"/>
          <w:i/>
          <w:iCs/>
          <w:sz w:val="24"/>
          <w:szCs w:val="24"/>
          <w:shd w:val="clear" w:color="auto" w:fill="FFFFFF"/>
          <w:lang w:val="en-GB"/>
        </w:rPr>
        <w:t>odernity</w:t>
      </w:r>
      <w:r w:rsidRPr="00A23F16">
        <w:rPr>
          <w:rFonts w:ascii="Times New Roman" w:hAnsi="Times New Roman" w:cs="Times New Roman"/>
          <w:sz w:val="24"/>
          <w:szCs w:val="24"/>
          <w:shd w:val="clear" w:color="auto" w:fill="FFFFFF"/>
          <w:lang w:val="en-GB"/>
        </w:rPr>
        <w:t xml:space="preserve">. </w:t>
      </w:r>
      <w:r w:rsidR="00B655EA" w:rsidRPr="00A23F16">
        <w:rPr>
          <w:rFonts w:ascii="Times New Roman" w:hAnsi="Times New Roman" w:cs="Times New Roman"/>
          <w:sz w:val="24"/>
          <w:szCs w:val="24"/>
          <w:shd w:val="clear" w:color="auto" w:fill="FFFFFF"/>
          <w:lang w:val="en-GB"/>
        </w:rPr>
        <w:t xml:space="preserve">Bloomington: </w:t>
      </w:r>
      <w:r w:rsidRPr="00A23F16">
        <w:rPr>
          <w:rFonts w:ascii="Times New Roman" w:hAnsi="Times New Roman" w:cs="Times New Roman"/>
          <w:sz w:val="24"/>
          <w:szCs w:val="24"/>
          <w:shd w:val="clear" w:color="auto" w:fill="FFFFFF"/>
          <w:lang w:val="en-GB"/>
        </w:rPr>
        <w:t>Indiana University Press.</w:t>
      </w:r>
    </w:p>
    <w:p w14:paraId="40EA71C1"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092E5864" w14:textId="0AE63D83" w:rsidR="0040692C" w:rsidRPr="00A23F16" w:rsidRDefault="0040692C" w:rsidP="004B10A4">
      <w:pPr>
        <w:pStyle w:val="CommentText"/>
        <w:spacing w:after="0" w:line="480" w:lineRule="auto"/>
        <w:jc w:val="both"/>
        <w:rPr>
          <w:rFonts w:ascii="Times New Roman" w:hAnsi="Times New Roman" w:cs="Times New Roman"/>
          <w:sz w:val="24"/>
          <w:szCs w:val="24"/>
          <w:shd w:val="clear" w:color="auto" w:fill="FFFFFF"/>
          <w:lang w:val="en-GB"/>
        </w:rPr>
      </w:pPr>
    </w:p>
    <w:p w14:paraId="19697046" w14:textId="77777777" w:rsidR="000650EA" w:rsidRPr="00A23F16" w:rsidRDefault="000650EA" w:rsidP="004B10A4">
      <w:pPr>
        <w:pStyle w:val="CommentText"/>
        <w:spacing w:after="0" w:line="480" w:lineRule="auto"/>
        <w:jc w:val="both"/>
        <w:rPr>
          <w:rFonts w:ascii="Times New Roman" w:hAnsi="Times New Roman" w:cs="Times New Roman"/>
          <w:sz w:val="24"/>
          <w:szCs w:val="24"/>
          <w:shd w:val="clear" w:color="auto" w:fill="FFFFFF"/>
          <w:lang w:val="en-GB"/>
        </w:rPr>
      </w:pPr>
    </w:p>
    <w:p w14:paraId="4A28B0B9" w14:textId="51B8DD20" w:rsidR="000650EA" w:rsidRPr="00A23F16" w:rsidRDefault="000650EA"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Kwon, J. W. (2012).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Does China have more than one culture?</w:t>
      </w:r>
      <w:r w:rsidR="00AF14A1">
        <w:rPr>
          <w:rFonts w:ascii="Times New Roman" w:hAnsi="Times New Roman" w:cs="Times New Roman"/>
          <w:sz w:val="24"/>
          <w:szCs w:val="24"/>
          <w:shd w:val="clear" w:color="auto" w:fill="FFFFFF"/>
          <w:lang w:val="en-GB"/>
        </w:rPr>
        <w:t xml:space="preserve"> </w:t>
      </w:r>
      <w:r w:rsidR="00AF14A1" w:rsidRPr="00AF14A1">
        <w:rPr>
          <w:rFonts w:ascii="Times New Roman" w:hAnsi="Times New Roman" w:cs="Times New Roman"/>
          <w:sz w:val="24"/>
          <w:szCs w:val="24"/>
          <w:shd w:val="clear" w:color="auto" w:fill="FFFFFF"/>
          <w:lang w:val="en-GB"/>
        </w:rPr>
        <w:t>Exploring regional differences of work values in China</w:t>
      </w:r>
      <w:r w:rsidR="00AF14A1">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Asia Pacific Journal of Management</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29</w:t>
      </w:r>
      <w:r w:rsidRPr="00A23F16">
        <w:rPr>
          <w:rFonts w:ascii="Times New Roman" w:hAnsi="Times New Roman" w:cs="Times New Roman"/>
          <w:sz w:val="24"/>
          <w:szCs w:val="24"/>
          <w:shd w:val="clear" w:color="auto" w:fill="FFFFFF"/>
          <w:lang w:val="en-GB"/>
        </w:rPr>
        <w:t>, 79</w:t>
      </w:r>
      <w:r w:rsidR="0040692C"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102.</w:t>
      </w:r>
    </w:p>
    <w:p w14:paraId="4FD46CF9" w14:textId="77777777" w:rsidR="008B71DE" w:rsidRPr="00A23F16" w:rsidRDefault="008B71DE" w:rsidP="004B10A4">
      <w:pPr>
        <w:pStyle w:val="CommentText"/>
        <w:spacing w:after="0" w:line="480" w:lineRule="auto"/>
        <w:jc w:val="both"/>
        <w:rPr>
          <w:rFonts w:ascii="Times New Roman" w:hAnsi="Times New Roman" w:cs="Times New Roman"/>
          <w:sz w:val="24"/>
          <w:szCs w:val="24"/>
          <w:shd w:val="clear" w:color="auto" w:fill="FFFFFF"/>
          <w:lang w:val="en-GB"/>
        </w:rPr>
      </w:pPr>
    </w:p>
    <w:p w14:paraId="23656699" w14:textId="1723561B" w:rsidR="008B71DE" w:rsidRPr="00A23F16" w:rsidRDefault="008B71DE"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Langlois, R. N. (2016).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Institutions for getting out of the way</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Journal of Institutional Economics</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12</w:t>
      </w:r>
      <w:r w:rsidRPr="00A23F16">
        <w:rPr>
          <w:rFonts w:ascii="Times New Roman" w:hAnsi="Times New Roman" w:cs="Times New Roman"/>
          <w:sz w:val="24"/>
          <w:szCs w:val="24"/>
          <w:shd w:val="clear" w:color="auto" w:fill="FFFFFF"/>
          <w:lang w:val="en-GB"/>
        </w:rPr>
        <w:t>, 53</w:t>
      </w:r>
      <w:r w:rsidR="0040692C"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61.</w:t>
      </w:r>
    </w:p>
    <w:p w14:paraId="230F7B3C"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72090D79" w14:textId="41AB1377" w:rsidR="004D0F75"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Lenfle, S. (2014).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Toward a genealogy of project management: Sidewinder and the management of exploratory projects</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International Journal of Project Management</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32</w:t>
      </w:r>
      <w:r w:rsidRPr="00A23F16">
        <w:rPr>
          <w:rFonts w:ascii="Times New Roman" w:hAnsi="Times New Roman" w:cs="Times New Roman"/>
          <w:sz w:val="24"/>
          <w:szCs w:val="24"/>
          <w:shd w:val="clear" w:color="auto" w:fill="FFFFFF"/>
          <w:lang w:val="en-GB"/>
        </w:rPr>
        <w:t>, 921</w:t>
      </w:r>
      <w:r w:rsidR="0040692C"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931.</w:t>
      </w:r>
    </w:p>
    <w:p w14:paraId="6848A027"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4534F825" w14:textId="09F5BFD5"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Li, B.</w:t>
      </w:r>
      <w:r w:rsidR="00DB2AB0">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and </w:t>
      </w:r>
      <w:r w:rsidR="00B03326">
        <w:rPr>
          <w:rFonts w:ascii="Times New Roman" w:hAnsi="Times New Roman" w:cs="Times New Roman"/>
          <w:sz w:val="24"/>
          <w:szCs w:val="24"/>
          <w:shd w:val="clear" w:color="auto" w:fill="FFFFFF"/>
          <w:lang w:val="en-GB"/>
        </w:rPr>
        <w:t>v</w:t>
      </w:r>
      <w:r w:rsidRPr="00A23F16">
        <w:rPr>
          <w:rFonts w:ascii="Times New Roman" w:hAnsi="Times New Roman" w:cs="Times New Roman"/>
          <w:sz w:val="24"/>
          <w:szCs w:val="24"/>
          <w:shd w:val="clear" w:color="auto" w:fill="FFFFFF"/>
          <w:lang w:val="en-GB"/>
        </w:rPr>
        <w:t xml:space="preserve">an Zanden, J. L. (2012).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Before the Great Divergence? Comparing the Yangzi Delta and the Netherlands at the beginning of the nineteenth century</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The Journal of Economic History</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72</w:t>
      </w:r>
      <w:r w:rsidRPr="00A23F16">
        <w:rPr>
          <w:rFonts w:ascii="Times New Roman" w:hAnsi="Times New Roman" w:cs="Times New Roman"/>
          <w:sz w:val="24"/>
          <w:szCs w:val="24"/>
          <w:shd w:val="clear" w:color="auto" w:fill="FFFFFF"/>
          <w:lang w:val="en-GB"/>
        </w:rPr>
        <w:t>, 956</w:t>
      </w:r>
      <w:r w:rsidR="0040692C"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989.</w:t>
      </w:r>
    </w:p>
    <w:p w14:paraId="6402C880" w14:textId="77777777" w:rsidR="00811BE5" w:rsidRPr="00A23F16" w:rsidRDefault="00811BE5" w:rsidP="004B10A4">
      <w:pPr>
        <w:pStyle w:val="CommentText"/>
        <w:spacing w:after="0" w:line="480" w:lineRule="auto"/>
        <w:jc w:val="both"/>
        <w:rPr>
          <w:rFonts w:ascii="Times New Roman" w:hAnsi="Times New Roman" w:cs="Times New Roman"/>
          <w:sz w:val="24"/>
          <w:szCs w:val="24"/>
          <w:shd w:val="clear" w:color="auto" w:fill="FFFFFF"/>
          <w:lang w:val="en-GB"/>
        </w:rPr>
      </w:pPr>
    </w:p>
    <w:p w14:paraId="1C208693" w14:textId="33CCF20C" w:rsidR="009638BD" w:rsidRPr="00A23F16" w:rsidRDefault="00EE6A1F"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Li, Y. </w:t>
      </w:r>
      <w:r w:rsidR="00DC3ED3">
        <w:rPr>
          <w:rFonts w:ascii="Times New Roman" w:hAnsi="Times New Roman" w:cs="Times New Roman"/>
          <w:sz w:val="24"/>
          <w:szCs w:val="24"/>
          <w:shd w:val="clear" w:color="auto" w:fill="FFFFFF"/>
          <w:lang w:val="en-GB"/>
        </w:rPr>
        <w:t>and</w:t>
      </w:r>
      <w:r w:rsidRPr="00A23F16">
        <w:rPr>
          <w:rFonts w:ascii="Times New Roman" w:hAnsi="Times New Roman" w:cs="Times New Roman"/>
          <w:sz w:val="24"/>
          <w:szCs w:val="24"/>
          <w:shd w:val="clear" w:color="auto" w:fill="FFFFFF"/>
          <w:lang w:val="en-GB"/>
        </w:rPr>
        <w:t xml:space="preserve"> Zahra, S. A. (2012). </w:t>
      </w:r>
      <w:r w:rsidRPr="00A23F16">
        <w:rPr>
          <w:rFonts w:ascii="Times New Roman" w:hAnsi="Times New Roman" w:cs="Times New Roman"/>
          <w:sz w:val="24"/>
          <w:szCs w:val="24"/>
          <w:shd w:val="clear" w:color="auto" w:fill="FFFFFF"/>
        </w:rPr>
        <w:t>Formal institutions, culture, and venture capital activity: A cross-country analysis. </w:t>
      </w:r>
      <w:r w:rsidRPr="00A23F16">
        <w:rPr>
          <w:rFonts w:ascii="Times New Roman" w:hAnsi="Times New Roman" w:cs="Times New Roman"/>
          <w:i/>
          <w:iCs/>
          <w:sz w:val="24"/>
          <w:szCs w:val="24"/>
          <w:shd w:val="clear" w:color="auto" w:fill="FFFFFF"/>
        </w:rPr>
        <w:t>Journal of Business Venturing</w:t>
      </w:r>
      <w:r w:rsidRPr="00A23F16">
        <w:rPr>
          <w:rFonts w:ascii="Times New Roman" w:hAnsi="Times New Roman" w:cs="Times New Roman"/>
          <w:sz w:val="24"/>
          <w:szCs w:val="24"/>
          <w:shd w:val="clear" w:color="auto" w:fill="FFFFFF"/>
        </w:rPr>
        <w:t>, </w:t>
      </w:r>
      <w:r w:rsidRPr="00B4558D">
        <w:rPr>
          <w:rFonts w:ascii="Times New Roman" w:hAnsi="Times New Roman" w:cs="Times New Roman"/>
          <w:b/>
          <w:iCs/>
          <w:sz w:val="24"/>
          <w:szCs w:val="24"/>
          <w:shd w:val="clear" w:color="auto" w:fill="FFFFFF"/>
        </w:rPr>
        <w:t>27</w:t>
      </w:r>
      <w:r w:rsidRPr="00A23F16">
        <w:rPr>
          <w:rFonts w:ascii="Times New Roman" w:hAnsi="Times New Roman" w:cs="Times New Roman"/>
          <w:sz w:val="24"/>
          <w:szCs w:val="24"/>
          <w:shd w:val="clear" w:color="auto" w:fill="FFFFFF"/>
        </w:rPr>
        <w:t>, 95</w:t>
      </w:r>
      <w:r w:rsidR="003008D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rPr>
        <w:t>111.</w:t>
      </w:r>
    </w:p>
    <w:p w14:paraId="59D2CFF5" w14:textId="77777777" w:rsidR="00811BE5" w:rsidRPr="00A23F16" w:rsidRDefault="00811BE5" w:rsidP="004B10A4">
      <w:pPr>
        <w:spacing w:after="0" w:line="480" w:lineRule="auto"/>
        <w:jc w:val="both"/>
        <w:rPr>
          <w:rFonts w:ascii="Times New Roman" w:hAnsi="Times New Roman" w:cs="Times New Roman"/>
          <w:sz w:val="24"/>
          <w:szCs w:val="24"/>
          <w:shd w:val="clear" w:color="auto" w:fill="FFFFFF"/>
          <w:lang w:eastAsia="en-GB"/>
        </w:rPr>
      </w:pPr>
    </w:p>
    <w:p w14:paraId="5A8F7999" w14:textId="0769C6A0" w:rsidR="0072459D" w:rsidRPr="00A23F16" w:rsidRDefault="0072459D" w:rsidP="004B10A4">
      <w:pPr>
        <w:spacing w:after="0" w:line="480" w:lineRule="auto"/>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lang w:eastAsia="en-GB"/>
        </w:rPr>
        <w:lastRenderedPageBreak/>
        <w:t xml:space="preserve">Li, H. (2012) </w:t>
      </w:r>
      <w:r w:rsidR="0080338E" w:rsidRPr="00A23F16">
        <w:rPr>
          <w:rFonts w:ascii="Times New Roman" w:hAnsi="Times New Roman" w:cs="Times New Roman"/>
          <w:sz w:val="24"/>
          <w:szCs w:val="24"/>
          <w:shd w:val="clear" w:color="auto" w:fill="FFFFFF"/>
          <w:lang w:eastAsia="en-GB"/>
        </w:rPr>
        <w:t>‘</w:t>
      </w:r>
      <w:r w:rsidRPr="00A23F16">
        <w:rPr>
          <w:rFonts w:ascii="Times New Roman" w:hAnsi="Times New Roman" w:cs="Times New Roman"/>
          <w:sz w:val="24"/>
          <w:szCs w:val="24"/>
          <w:shd w:val="clear" w:color="auto" w:fill="FFFFFF"/>
          <w:lang w:eastAsia="en-GB"/>
        </w:rPr>
        <w:t xml:space="preserve">History and </w:t>
      </w:r>
      <w:r w:rsidR="0040692C" w:rsidRPr="00A23F16">
        <w:rPr>
          <w:rFonts w:ascii="Times New Roman" w:hAnsi="Times New Roman" w:cs="Times New Roman"/>
          <w:sz w:val="24"/>
          <w:szCs w:val="24"/>
          <w:shd w:val="clear" w:color="auto" w:fill="FFFFFF"/>
          <w:lang w:eastAsia="en-GB"/>
        </w:rPr>
        <w:t xml:space="preserve">development </w:t>
      </w:r>
      <w:r w:rsidRPr="00A23F16">
        <w:rPr>
          <w:rFonts w:ascii="Times New Roman" w:hAnsi="Times New Roman" w:cs="Times New Roman"/>
          <w:sz w:val="24"/>
          <w:szCs w:val="24"/>
          <w:shd w:val="clear" w:color="auto" w:fill="FFFFFF"/>
          <w:lang w:eastAsia="en-GB"/>
        </w:rPr>
        <w:t xml:space="preserve">of </w:t>
      </w:r>
      <w:r w:rsidR="0040692C" w:rsidRPr="00A23F16">
        <w:rPr>
          <w:rFonts w:ascii="Times New Roman" w:hAnsi="Times New Roman" w:cs="Times New Roman"/>
          <w:sz w:val="24"/>
          <w:szCs w:val="24"/>
          <w:shd w:val="clear" w:color="auto" w:fill="FFFFFF"/>
          <w:lang w:eastAsia="en-GB"/>
        </w:rPr>
        <w:t xml:space="preserve">entrepreneurship </w:t>
      </w:r>
      <w:r w:rsidRPr="00A23F16">
        <w:rPr>
          <w:rFonts w:ascii="Times New Roman" w:hAnsi="Times New Roman" w:cs="Times New Roman"/>
          <w:sz w:val="24"/>
          <w:szCs w:val="24"/>
          <w:shd w:val="clear" w:color="auto" w:fill="FFFFFF"/>
          <w:lang w:eastAsia="en-GB"/>
        </w:rPr>
        <w:t>in China</w:t>
      </w:r>
      <w:r w:rsidR="00092F16" w:rsidRPr="00A23F16">
        <w:rPr>
          <w:rFonts w:ascii="Times New Roman" w:hAnsi="Times New Roman" w:cs="Times New Roman"/>
          <w:sz w:val="24"/>
          <w:szCs w:val="24"/>
          <w:shd w:val="clear" w:color="auto" w:fill="FFFFFF"/>
          <w:lang w:eastAsia="en-GB"/>
        </w:rPr>
        <w:t>.</w:t>
      </w:r>
      <w:r w:rsidR="0080338E" w:rsidRPr="00A23F16">
        <w:rPr>
          <w:rFonts w:ascii="Times New Roman" w:hAnsi="Times New Roman" w:cs="Times New Roman"/>
          <w:sz w:val="24"/>
          <w:szCs w:val="24"/>
          <w:shd w:val="clear" w:color="auto" w:fill="FFFFFF"/>
          <w:lang w:eastAsia="en-GB"/>
        </w:rPr>
        <w:t>’</w:t>
      </w:r>
      <w:r w:rsidRPr="00A23F16">
        <w:rPr>
          <w:rFonts w:ascii="Times New Roman" w:hAnsi="Times New Roman" w:cs="Times New Roman"/>
          <w:sz w:val="24"/>
          <w:szCs w:val="24"/>
          <w:shd w:val="clear" w:color="auto" w:fill="FFFFFF"/>
          <w:lang w:eastAsia="en-GB"/>
        </w:rPr>
        <w:t xml:space="preserve"> In Zhang, T. and Stough, R. R. (Eds),</w:t>
      </w:r>
      <w:r w:rsidRPr="00A23F16">
        <w:rPr>
          <w:rFonts w:ascii="Times New Roman" w:hAnsi="Times New Roman" w:cs="Times New Roman"/>
          <w:i/>
          <w:sz w:val="24"/>
          <w:szCs w:val="24"/>
          <w:shd w:val="clear" w:color="auto" w:fill="FFFFFF"/>
          <w:lang w:eastAsia="en-GB"/>
        </w:rPr>
        <w:t xml:space="preserve"> Entrepreneurship and Economic Growth in China</w:t>
      </w:r>
      <w:r w:rsidR="0040692C" w:rsidRPr="00A23F16">
        <w:rPr>
          <w:rFonts w:ascii="Times New Roman" w:hAnsi="Times New Roman" w:cs="Times New Roman"/>
          <w:sz w:val="24"/>
          <w:szCs w:val="24"/>
          <w:shd w:val="clear" w:color="auto" w:fill="FFFFFF"/>
          <w:lang w:eastAsia="en-GB"/>
        </w:rPr>
        <w:t>.</w:t>
      </w:r>
      <w:r w:rsidRPr="00A23F16">
        <w:rPr>
          <w:rFonts w:ascii="Times New Roman" w:hAnsi="Times New Roman" w:cs="Times New Roman"/>
          <w:sz w:val="24"/>
          <w:szCs w:val="24"/>
          <w:shd w:val="clear" w:color="auto" w:fill="FFFFFF"/>
          <w:lang w:eastAsia="en-GB"/>
        </w:rPr>
        <w:t xml:space="preserve"> World Scientific Publishing. </w:t>
      </w:r>
    </w:p>
    <w:p w14:paraId="4D38C82F" w14:textId="77777777" w:rsidR="0072459D" w:rsidRPr="00A23F16" w:rsidRDefault="0072459D" w:rsidP="004B10A4">
      <w:pPr>
        <w:pStyle w:val="CommentText"/>
        <w:spacing w:after="0" w:line="480" w:lineRule="auto"/>
        <w:jc w:val="both"/>
        <w:rPr>
          <w:rFonts w:ascii="Times New Roman" w:hAnsi="Times New Roman" w:cs="Times New Roman"/>
          <w:sz w:val="24"/>
          <w:szCs w:val="24"/>
          <w:shd w:val="clear" w:color="auto" w:fill="FFFFFF"/>
          <w:lang w:val="en-GB"/>
        </w:rPr>
      </w:pPr>
    </w:p>
    <w:p w14:paraId="26D774CB" w14:textId="586E7B84"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Li, X. H.</w:t>
      </w:r>
      <w:r w:rsidR="00DB2AB0">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0040692C" w:rsidRPr="00A23F16">
        <w:rPr>
          <w:rFonts w:ascii="Times New Roman" w:hAnsi="Times New Roman" w:cs="Times New Roman"/>
          <w:sz w:val="24"/>
          <w:szCs w:val="24"/>
          <w:shd w:val="clear" w:color="auto" w:fill="FFFFFF"/>
          <w:lang w:val="en-GB"/>
        </w:rPr>
        <w:t>and</w:t>
      </w:r>
      <w:r w:rsidRPr="00A23F16">
        <w:rPr>
          <w:rFonts w:ascii="Times New Roman" w:hAnsi="Times New Roman" w:cs="Times New Roman"/>
          <w:sz w:val="24"/>
          <w:szCs w:val="24"/>
          <w:shd w:val="clear" w:color="auto" w:fill="FFFFFF"/>
          <w:lang w:val="en-GB"/>
        </w:rPr>
        <w:t xml:space="preserve"> Liang, X. (2015).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A Confucian social model of political appointments among Chinese private-firm entrepreneurs</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Academy of Management Journal</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58</w:t>
      </w:r>
      <w:r w:rsidRPr="00A23F16">
        <w:rPr>
          <w:rFonts w:ascii="Times New Roman" w:hAnsi="Times New Roman" w:cs="Times New Roman"/>
          <w:sz w:val="24"/>
          <w:szCs w:val="24"/>
          <w:shd w:val="clear" w:color="auto" w:fill="FFFFFF"/>
          <w:lang w:val="en-GB"/>
        </w:rPr>
        <w:t>, 592</w:t>
      </w:r>
      <w:r w:rsidR="0040692C"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617.</w:t>
      </w:r>
    </w:p>
    <w:p w14:paraId="6FF5FC3F" w14:textId="77777777" w:rsidR="001A0FD2" w:rsidRPr="00A23F16" w:rsidRDefault="001A0FD2" w:rsidP="004B10A4">
      <w:pPr>
        <w:pStyle w:val="CommentText"/>
        <w:spacing w:after="0" w:line="480" w:lineRule="auto"/>
        <w:jc w:val="both"/>
        <w:rPr>
          <w:rFonts w:ascii="Times New Roman" w:hAnsi="Times New Roman" w:cs="Times New Roman"/>
          <w:sz w:val="24"/>
          <w:szCs w:val="24"/>
          <w:shd w:val="clear" w:color="auto" w:fill="FFFFFF"/>
          <w:lang w:val="en-GB"/>
        </w:rPr>
      </w:pPr>
    </w:p>
    <w:p w14:paraId="69CB3EF7" w14:textId="32806813" w:rsidR="00480CB2" w:rsidRPr="00A23F16" w:rsidRDefault="001A0FD2"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Licht, A. N.</w:t>
      </w:r>
      <w:r w:rsidR="00AB623D">
        <w:rPr>
          <w:rFonts w:ascii="Times New Roman" w:hAnsi="Times New Roman" w:cs="Times New Roman"/>
          <w:sz w:val="24"/>
          <w:szCs w:val="24"/>
          <w:shd w:val="clear" w:color="auto" w:fill="FFFFFF"/>
          <w:lang w:val="en-GB"/>
        </w:rPr>
        <w:t>,</w:t>
      </w:r>
      <w:r w:rsidR="00E50201" w:rsidRPr="00A23F16">
        <w:rPr>
          <w:rFonts w:ascii="Times New Roman" w:eastAsia="PMingLiU" w:hAnsi="Times New Roman" w:cs="Times New Roman"/>
          <w:sz w:val="24"/>
          <w:szCs w:val="24"/>
          <w:shd w:val="clear" w:color="auto" w:fill="FFFFFF"/>
          <w:lang w:val="en-GB" w:eastAsia="zh-TW"/>
        </w:rPr>
        <w:t xml:space="preserve"> and </w:t>
      </w:r>
      <w:r w:rsidRPr="00A23F16">
        <w:rPr>
          <w:rFonts w:ascii="Times New Roman" w:hAnsi="Times New Roman" w:cs="Times New Roman"/>
          <w:sz w:val="24"/>
          <w:szCs w:val="24"/>
          <w:shd w:val="clear" w:color="auto" w:fill="FFFFFF"/>
          <w:lang w:val="en-GB"/>
        </w:rPr>
        <w:t>Siegel, J. I.</w:t>
      </w:r>
      <w:r w:rsidR="00A06DC2"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sz w:val="24"/>
          <w:szCs w:val="24"/>
          <w:shd w:val="clear" w:color="auto" w:fill="FFFFFF"/>
          <w:lang w:val="en-GB"/>
        </w:rPr>
        <w:t xml:space="preserve">(2005). </w:t>
      </w:r>
      <w:r w:rsidR="00ED135F">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The Social Dimensions of Entrepreneurship.</w:t>
      </w:r>
      <w:r w:rsidR="00ED135F">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In</w:t>
      </w:r>
      <w:r w:rsidR="00CC1BEB">
        <w:rPr>
          <w:rFonts w:ascii="Times New Roman" w:hAnsi="Times New Roman" w:cs="Times New Roman"/>
          <w:sz w:val="24"/>
          <w:szCs w:val="24"/>
          <w:shd w:val="clear" w:color="auto" w:fill="FFFFFF"/>
          <w:lang w:val="en-GB"/>
        </w:rPr>
        <w:t xml:space="preserve"> </w:t>
      </w:r>
      <w:r w:rsidR="00CC1BEB" w:rsidRPr="00A23F16">
        <w:rPr>
          <w:rFonts w:ascii="Times New Roman" w:hAnsi="Times New Roman" w:cs="Times New Roman"/>
          <w:sz w:val="24"/>
          <w:szCs w:val="24"/>
          <w:shd w:val="clear" w:color="auto" w:fill="FFFFFF"/>
          <w:lang w:val="en-GB"/>
        </w:rPr>
        <w:t>In Casson, M., Yeung, B., Basu, A. and Wadeson, N. (Eds</w:t>
      </w:r>
      <w:r w:rsidR="00CC1BEB">
        <w:rPr>
          <w:rFonts w:ascii="Times New Roman" w:hAnsi="Times New Roman" w:cs="Times New Roman"/>
          <w:sz w:val="24"/>
          <w:szCs w:val="24"/>
          <w:shd w:val="clear" w:color="auto" w:fill="FFFFFF"/>
          <w:lang w:val="en-GB"/>
        </w:rPr>
        <w:t>.</w:t>
      </w:r>
      <w:r w:rsidR="00CC1BEB" w:rsidRPr="00A23F16">
        <w:rPr>
          <w:rFonts w:ascii="Times New Roman" w:hAnsi="Times New Roman" w:cs="Times New Roman"/>
          <w:sz w:val="24"/>
          <w:szCs w:val="24"/>
          <w:shd w:val="clear" w:color="auto" w:fill="FFFFFF"/>
          <w:lang w:val="en-GB"/>
        </w:rPr>
        <w:t xml:space="preserve">), </w:t>
      </w:r>
      <w:r w:rsidR="00CC1BEB" w:rsidRPr="00A23F16">
        <w:rPr>
          <w:rFonts w:ascii="Times New Roman" w:hAnsi="Times New Roman" w:cs="Times New Roman"/>
          <w:i/>
          <w:iCs/>
          <w:sz w:val="24"/>
          <w:szCs w:val="24"/>
          <w:shd w:val="clear" w:color="auto" w:fill="FFFFFF"/>
          <w:lang w:val="en-GB"/>
        </w:rPr>
        <w:t>The Oxford Handbook of Entrepreneurship</w:t>
      </w:r>
      <w:r w:rsidR="00CC1BEB" w:rsidRPr="00A23F16">
        <w:rPr>
          <w:rFonts w:ascii="Times New Roman" w:hAnsi="Times New Roman" w:cs="Times New Roman"/>
          <w:sz w:val="24"/>
          <w:szCs w:val="24"/>
          <w:shd w:val="clear" w:color="auto" w:fill="FFFFFF"/>
          <w:lang w:val="en-GB"/>
        </w:rPr>
        <w:t>. Oxford: Oxford University Press,</w:t>
      </w:r>
      <w:r w:rsidR="00ED135F">
        <w:rPr>
          <w:rFonts w:ascii="Times New Roman" w:hAnsi="Times New Roman" w:cs="Times New Roman"/>
          <w:sz w:val="24"/>
          <w:szCs w:val="24"/>
          <w:shd w:val="clear" w:color="auto" w:fill="FFFFFF"/>
          <w:lang w:val="en-GB"/>
        </w:rPr>
        <w:t xml:space="preserve"> 511</w:t>
      </w:r>
      <w:r w:rsidR="001A5391" w:rsidRPr="00A23F16">
        <w:rPr>
          <w:rFonts w:ascii="Times New Roman" w:hAnsi="Times New Roman" w:cs="Times New Roman"/>
          <w:sz w:val="24"/>
          <w:szCs w:val="24"/>
          <w:shd w:val="clear" w:color="auto" w:fill="FFFFFF"/>
          <w:lang w:val="en-GB"/>
        </w:rPr>
        <w:t>–</w:t>
      </w:r>
      <w:r w:rsidR="00ED135F">
        <w:rPr>
          <w:rFonts w:ascii="Times New Roman" w:hAnsi="Times New Roman" w:cs="Times New Roman"/>
          <w:sz w:val="24"/>
          <w:szCs w:val="24"/>
          <w:shd w:val="clear" w:color="auto" w:fill="FFFFFF"/>
          <w:lang w:val="en-GB"/>
        </w:rPr>
        <w:t>539.</w:t>
      </w:r>
      <w:r w:rsidR="00CC1BEB">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sz w:val="24"/>
          <w:szCs w:val="24"/>
          <w:shd w:val="clear" w:color="auto" w:fill="FFFFFF"/>
          <w:lang w:val="en-GB"/>
        </w:rPr>
        <w:t> </w:t>
      </w:r>
    </w:p>
    <w:p w14:paraId="3DB5F069" w14:textId="5C9191EC" w:rsidR="001D5E9D" w:rsidRPr="00A23F16" w:rsidRDefault="001D5E9D" w:rsidP="004B10A4">
      <w:pPr>
        <w:pStyle w:val="CommentText"/>
        <w:spacing w:after="0" w:line="480" w:lineRule="auto"/>
        <w:jc w:val="both"/>
        <w:rPr>
          <w:rFonts w:ascii="Times New Roman" w:hAnsi="Times New Roman" w:cs="Times New Roman"/>
          <w:sz w:val="24"/>
          <w:szCs w:val="24"/>
          <w:shd w:val="clear" w:color="auto" w:fill="FFFFFF"/>
          <w:lang w:val="en-GB"/>
        </w:rPr>
      </w:pPr>
    </w:p>
    <w:p w14:paraId="07D4B128" w14:textId="163C4219" w:rsidR="001D5E9D" w:rsidRPr="00A23F16" w:rsidRDefault="001D5E9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Lombard, M., Snyder</w:t>
      </w:r>
      <w:r w:rsidR="00144E64"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Duch, J.</w:t>
      </w:r>
      <w:r w:rsidR="00E50201" w:rsidRPr="00A23F16">
        <w:rPr>
          <w:rFonts w:ascii="Times New Roman" w:eastAsia="PMingLiU" w:hAnsi="Times New Roman" w:cs="Times New Roman"/>
          <w:sz w:val="24"/>
          <w:szCs w:val="24"/>
          <w:shd w:val="clear" w:color="auto" w:fill="FFFFFF"/>
          <w:lang w:val="en-GB" w:eastAsia="zh-TW"/>
        </w:rPr>
        <w:t xml:space="preserve"> and </w:t>
      </w:r>
      <w:r w:rsidRPr="00A23F16">
        <w:rPr>
          <w:rFonts w:ascii="Times New Roman" w:hAnsi="Times New Roman" w:cs="Times New Roman"/>
          <w:sz w:val="24"/>
          <w:szCs w:val="24"/>
          <w:shd w:val="clear" w:color="auto" w:fill="FFFFFF"/>
          <w:lang w:val="en-GB"/>
        </w:rPr>
        <w:t xml:space="preserve">Bracken, C. C. (2002). </w:t>
      </w:r>
      <w:r w:rsidR="009A6F02">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Content analysis in mass communication: Assessment and reporting of intercoder reliability.</w:t>
      </w:r>
      <w:r w:rsidR="009A6F02">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sz w:val="24"/>
          <w:szCs w:val="24"/>
          <w:shd w:val="clear" w:color="auto" w:fill="FFFFFF"/>
          <w:lang w:val="en-GB"/>
        </w:rPr>
        <w:t xml:space="preserve">Human </w:t>
      </w:r>
      <w:r w:rsidR="005C3BB3" w:rsidRPr="00A23F16">
        <w:rPr>
          <w:rFonts w:ascii="Times New Roman" w:hAnsi="Times New Roman" w:cs="Times New Roman"/>
          <w:i/>
          <w:sz w:val="24"/>
          <w:szCs w:val="24"/>
          <w:shd w:val="clear" w:color="auto" w:fill="FFFFFF"/>
          <w:lang w:val="en-GB"/>
        </w:rPr>
        <w:t>C</w:t>
      </w:r>
      <w:r w:rsidRPr="00A23F16">
        <w:rPr>
          <w:rFonts w:ascii="Times New Roman" w:hAnsi="Times New Roman" w:cs="Times New Roman"/>
          <w:i/>
          <w:sz w:val="24"/>
          <w:szCs w:val="24"/>
          <w:shd w:val="clear" w:color="auto" w:fill="FFFFFF"/>
          <w:lang w:val="en-GB"/>
        </w:rPr>
        <w:t xml:space="preserve">ommunication </w:t>
      </w:r>
      <w:r w:rsidR="005C3BB3" w:rsidRPr="00A23F16">
        <w:rPr>
          <w:rFonts w:ascii="Times New Roman" w:hAnsi="Times New Roman" w:cs="Times New Roman"/>
          <w:i/>
          <w:sz w:val="24"/>
          <w:szCs w:val="24"/>
          <w:shd w:val="clear" w:color="auto" w:fill="FFFFFF"/>
          <w:lang w:val="en-GB"/>
        </w:rPr>
        <w:t>R</w:t>
      </w:r>
      <w:r w:rsidRPr="00A23F16">
        <w:rPr>
          <w:rFonts w:ascii="Times New Roman" w:hAnsi="Times New Roman" w:cs="Times New Roman"/>
          <w:i/>
          <w:sz w:val="24"/>
          <w:szCs w:val="24"/>
          <w:shd w:val="clear" w:color="auto" w:fill="FFFFFF"/>
          <w:lang w:val="en-GB"/>
        </w:rPr>
        <w:t>esearch</w:t>
      </w:r>
      <w:r w:rsidR="00B4558D">
        <w:rPr>
          <w:rFonts w:ascii="Times New Roman" w:hAnsi="Times New Roman" w:cs="Times New Roman"/>
          <w:sz w:val="24"/>
          <w:szCs w:val="24"/>
          <w:shd w:val="clear" w:color="auto" w:fill="FFFFFF"/>
          <w:lang w:val="en-GB"/>
        </w:rPr>
        <w:t>, </w:t>
      </w:r>
      <w:r w:rsidR="00B4558D" w:rsidRPr="00B4558D">
        <w:rPr>
          <w:rFonts w:ascii="Times New Roman" w:hAnsi="Times New Roman" w:cs="Times New Roman"/>
          <w:b/>
          <w:sz w:val="24"/>
          <w:szCs w:val="24"/>
          <w:shd w:val="clear" w:color="auto" w:fill="FFFFFF"/>
          <w:lang w:val="en-GB"/>
        </w:rPr>
        <w:t>28</w:t>
      </w:r>
      <w:r w:rsidRPr="00A23F16">
        <w:rPr>
          <w:rFonts w:ascii="Times New Roman" w:hAnsi="Times New Roman" w:cs="Times New Roman"/>
          <w:sz w:val="24"/>
          <w:szCs w:val="24"/>
          <w:shd w:val="clear" w:color="auto" w:fill="FFFFFF"/>
          <w:lang w:val="en-GB"/>
        </w:rPr>
        <w:t>, 587</w:t>
      </w:r>
      <w:r w:rsidR="003008D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604.</w:t>
      </w:r>
    </w:p>
    <w:p w14:paraId="0CC857BC"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7CDA735A" w14:textId="5506C60A" w:rsidR="009638BD" w:rsidRPr="00A23F16" w:rsidDel="00C26261"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Lowrey, Y.</w:t>
      </w:r>
      <w:r w:rsidR="00AB623D">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and Baumol, W. J. (2013).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Rapid invention, slow industrialization, and the absent innovative entrepreneur in Medieval China</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Proceedings of the American Philosophical Society</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157</w:t>
      </w:r>
      <w:r w:rsidRPr="00A23F16">
        <w:rPr>
          <w:rFonts w:ascii="Times New Roman" w:hAnsi="Times New Roman" w:cs="Times New Roman"/>
          <w:sz w:val="24"/>
          <w:szCs w:val="24"/>
          <w:shd w:val="clear" w:color="auto" w:fill="FFFFFF"/>
          <w:lang w:val="en-GB"/>
        </w:rPr>
        <w:t>, 1</w:t>
      </w:r>
      <w:r w:rsidR="0040692C"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21.</w:t>
      </w:r>
    </w:p>
    <w:p w14:paraId="63883C67"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53113D9B" w14:textId="77777777" w:rsidR="0040692C" w:rsidRPr="00A23F16" w:rsidRDefault="0040692C" w:rsidP="004B10A4">
      <w:pPr>
        <w:pStyle w:val="CommentText"/>
        <w:spacing w:after="0" w:line="480" w:lineRule="auto"/>
        <w:jc w:val="both"/>
        <w:rPr>
          <w:rFonts w:ascii="Times New Roman" w:hAnsi="Times New Roman" w:cs="Times New Roman"/>
          <w:sz w:val="24"/>
          <w:szCs w:val="24"/>
          <w:shd w:val="clear" w:color="auto" w:fill="FFFFFF"/>
          <w:lang w:val="en-GB"/>
        </w:rPr>
      </w:pPr>
    </w:p>
    <w:p w14:paraId="5A80AA8F" w14:textId="20C06CA3" w:rsidR="0040692C" w:rsidRPr="00A23F16" w:rsidRDefault="0040692C"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Ma, L.</w:t>
      </w:r>
      <w:r w:rsidR="00AB623D">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and Tsui, A. S. (2015).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Traditional Chinese philosophies and contemporary leadership</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The Leadership Quarterly</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26</w:t>
      </w:r>
      <w:r w:rsidRPr="00A23F16">
        <w:rPr>
          <w:rFonts w:ascii="Times New Roman" w:hAnsi="Times New Roman" w:cs="Times New Roman"/>
          <w:sz w:val="24"/>
          <w:szCs w:val="24"/>
          <w:shd w:val="clear" w:color="auto" w:fill="FFFFFF"/>
          <w:lang w:val="en-GB"/>
        </w:rPr>
        <w:t>, 13–24.</w:t>
      </w:r>
    </w:p>
    <w:p w14:paraId="211B6215" w14:textId="77777777" w:rsidR="005F68AB" w:rsidRPr="00A23F16" w:rsidRDefault="005F68AB" w:rsidP="004B10A4">
      <w:pPr>
        <w:pStyle w:val="CommentText"/>
        <w:spacing w:after="0" w:line="480" w:lineRule="auto"/>
        <w:jc w:val="both"/>
        <w:rPr>
          <w:rFonts w:ascii="Times New Roman" w:hAnsi="Times New Roman" w:cs="Times New Roman"/>
          <w:sz w:val="24"/>
          <w:szCs w:val="24"/>
          <w:shd w:val="clear" w:color="auto" w:fill="FFFFFF"/>
          <w:lang w:val="en-GB"/>
        </w:rPr>
      </w:pPr>
    </w:p>
    <w:p w14:paraId="51B64F72" w14:textId="7FE86298" w:rsidR="00F872A2" w:rsidRPr="00A23F16" w:rsidRDefault="005F68AB"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Mackie, J. A.</w:t>
      </w:r>
      <w:r w:rsidR="00F500B5">
        <w:rPr>
          <w:rFonts w:ascii="Times New Roman" w:hAnsi="Times New Roman" w:cs="Times New Roman"/>
          <w:sz w:val="24"/>
          <w:szCs w:val="24"/>
          <w:shd w:val="clear" w:color="auto" w:fill="FFFFFF"/>
          <w:lang w:val="en-GB"/>
        </w:rPr>
        <w:t xml:space="preserve"> C.</w:t>
      </w:r>
      <w:r w:rsidRPr="00A23F16">
        <w:rPr>
          <w:rFonts w:ascii="Times New Roman" w:hAnsi="Times New Roman" w:cs="Times New Roman"/>
          <w:sz w:val="24"/>
          <w:szCs w:val="24"/>
          <w:shd w:val="clear" w:color="auto" w:fill="FFFFFF"/>
          <w:lang w:val="en-GB"/>
        </w:rPr>
        <w:t xml:space="preserve"> (1992).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Overseas </w:t>
      </w:r>
      <w:r w:rsidR="0040692C" w:rsidRPr="00A23F16">
        <w:rPr>
          <w:rFonts w:ascii="Times New Roman" w:hAnsi="Times New Roman" w:cs="Times New Roman"/>
          <w:sz w:val="24"/>
          <w:szCs w:val="24"/>
          <w:shd w:val="clear" w:color="auto" w:fill="FFFFFF"/>
          <w:lang w:val="en-GB"/>
        </w:rPr>
        <w:t>C</w:t>
      </w:r>
      <w:r w:rsidRPr="00A23F16">
        <w:rPr>
          <w:rFonts w:ascii="Times New Roman" w:hAnsi="Times New Roman" w:cs="Times New Roman"/>
          <w:sz w:val="24"/>
          <w:szCs w:val="24"/>
          <w:shd w:val="clear" w:color="auto" w:fill="FFFFFF"/>
          <w:lang w:val="en-GB"/>
        </w:rPr>
        <w:t>hinese entrepreneurship</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Asian</w:t>
      </w:r>
      <w:r w:rsidRPr="00A23F16">
        <w:rPr>
          <w:rFonts w:ascii="Cambria Math" w:hAnsi="Cambria Math" w:cs="Cambria Math"/>
          <w:i/>
          <w:iCs/>
          <w:sz w:val="24"/>
          <w:szCs w:val="24"/>
          <w:shd w:val="clear" w:color="auto" w:fill="FFFFFF"/>
          <w:lang w:val="en-GB"/>
        </w:rPr>
        <w:t>‐</w:t>
      </w:r>
      <w:r w:rsidRPr="00A23F16">
        <w:rPr>
          <w:rFonts w:ascii="Times New Roman" w:hAnsi="Times New Roman" w:cs="Times New Roman"/>
          <w:i/>
          <w:iCs/>
          <w:sz w:val="24"/>
          <w:szCs w:val="24"/>
          <w:shd w:val="clear" w:color="auto" w:fill="FFFFFF"/>
          <w:lang w:val="en-GB"/>
        </w:rPr>
        <w:t>Pacific Economic Literature</w:t>
      </w:r>
      <w:r w:rsidRPr="00A23F16">
        <w:rPr>
          <w:rFonts w:ascii="Times New Roman" w:hAnsi="Times New Roman" w:cs="Times New Roman"/>
          <w:sz w:val="24"/>
          <w:szCs w:val="24"/>
          <w:shd w:val="clear" w:color="auto" w:fill="FFFFFF"/>
          <w:lang w:val="en-GB"/>
        </w:rPr>
        <w:t>, </w:t>
      </w:r>
      <w:r w:rsidRPr="00B4558D">
        <w:rPr>
          <w:rFonts w:ascii="Times New Roman" w:hAnsi="Times New Roman" w:cs="Times New Roman"/>
          <w:b/>
          <w:iCs/>
          <w:sz w:val="24"/>
          <w:szCs w:val="24"/>
          <w:shd w:val="clear" w:color="auto" w:fill="FFFFFF"/>
          <w:lang w:val="en-GB"/>
        </w:rPr>
        <w:t>6</w:t>
      </w:r>
      <w:r w:rsidRPr="00A23F16">
        <w:rPr>
          <w:rFonts w:ascii="Times New Roman" w:hAnsi="Times New Roman" w:cs="Times New Roman"/>
          <w:sz w:val="24"/>
          <w:szCs w:val="24"/>
          <w:shd w:val="clear" w:color="auto" w:fill="FFFFFF"/>
          <w:lang w:val="en-GB"/>
        </w:rPr>
        <w:t>, 41</w:t>
      </w:r>
      <w:r w:rsidR="0040692C"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64.</w:t>
      </w:r>
    </w:p>
    <w:p w14:paraId="290E2D44"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0A52615E" w14:textId="6291E36A" w:rsidR="00F872A2" w:rsidRDefault="009638BD" w:rsidP="004B10A4">
      <w:pPr>
        <w:pStyle w:val="CommentText"/>
        <w:spacing w:after="0" w:line="480" w:lineRule="auto"/>
        <w:jc w:val="both"/>
        <w:rPr>
          <w:rStyle w:val="Hyperlink"/>
          <w:rFonts w:ascii="Times New Roman" w:hAnsi="Times New Roman" w:cs="Times New Roman"/>
          <w:color w:val="auto"/>
          <w:sz w:val="24"/>
          <w:szCs w:val="24"/>
          <w:u w:val="none"/>
          <w:shd w:val="clear" w:color="auto" w:fill="FFFFFF"/>
          <w:lang w:val="en-GB"/>
        </w:rPr>
      </w:pPr>
      <w:r w:rsidRPr="00A23F16">
        <w:rPr>
          <w:rFonts w:ascii="Times New Roman" w:hAnsi="Times New Roman" w:cs="Times New Roman"/>
          <w:sz w:val="24"/>
          <w:szCs w:val="24"/>
          <w:shd w:val="clear" w:color="auto" w:fill="FFFFFF"/>
          <w:lang w:val="en-GB"/>
        </w:rPr>
        <w:t>Maddison Project</w:t>
      </w:r>
      <w:r w:rsidR="00C57E8C"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(2013). </w:t>
      </w:r>
      <w:r w:rsidRPr="00A23F16">
        <w:rPr>
          <w:rFonts w:ascii="Times New Roman" w:hAnsi="Times New Roman" w:cs="Times New Roman"/>
          <w:i/>
          <w:sz w:val="24"/>
          <w:szCs w:val="24"/>
          <w:shd w:val="clear" w:color="auto" w:fill="FFFFFF"/>
          <w:lang w:val="en-GB"/>
        </w:rPr>
        <w:t>Maddison Project Dataset</w:t>
      </w:r>
      <w:r w:rsidRPr="00A23F16">
        <w:rPr>
          <w:rFonts w:ascii="Times New Roman" w:hAnsi="Times New Roman" w:cs="Times New Roman"/>
          <w:sz w:val="24"/>
          <w:szCs w:val="24"/>
          <w:shd w:val="clear" w:color="auto" w:fill="FFFFFF"/>
          <w:lang w:val="en-GB"/>
        </w:rPr>
        <w:t xml:space="preserve">. </w:t>
      </w:r>
      <w:r w:rsidR="0040692C" w:rsidRPr="00A23F16">
        <w:rPr>
          <w:rFonts w:ascii="Times New Roman" w:hAnsi="Times New Roman" w:cs="Times New Roman"/>
          <w:sz w:val="24"/>
          <w:szCs w:val="24"/>
          <w:shd w:val="clear" w:color="auto" w:fill="FFFFFF"/>
          <w:lang w:val="en-GB"/>
        </w:rPr>
        <w:t xml:space="preserve">Available at </w:t>
      </w:r>
      <w:hyperlink r:id="rId7" w:history="1">
        <w:r w:rsidR="00F872A2" w:rsidRPr="00E2355F">
          <w:rPr>
            <w:rStyle w:val="Hyperlink"/>
            <w:rFonts w:ascii="Times New Roman" w:hAnsi="Times New Roman" w:cs="Times New Roman"/>
            <w:color w:val="auto"/>
            <w:sz w:val="24"/>
            <w:szCs w:val="24"/>
            <w:u w:val="none"/>
            <w:shd w:val="clear" w:color="auto" w:fill="FFFFFF"/>
            <w:lang w:val="en-GB"/>
          </w:rPr>
          <w:t>http://www.ggdc.net/maddison/maddison-project/home.htm</w:t>
        </w:r>
      </w:hyperlink>
      <w:r w:rsidR="003008DE" w:rsidRPr="00C42918">
        <w:rPr>
          <w:rStyle w:val="Hyperlink"/>
          <w:rFonts w:ascii="Times New Roman" w:hAnsi="Times New Roman" w:cs="Times New Roman"/>
          <w:color w:val="auto"/>
          <w:sz w:val="24"/>
          <w:szCs w:val="24"/>
          <w:u w:val="none"/>
          <w:shd w:val="clear" w:color="auto" w:fill="FFFFFF"/>
          <w:lang w:val="en-GB"/>
        </w:rPr>
        <w:t xml:space="preserve"> </w:t>
      </w:r>
      <w:r w:rsidR="003008DE" w:rsidRPr="00BE4F77">
        <w:rPr>
          <w:rStyle w:val="Hyperlink"/>
          <w:rFonts w:ascii="Times New Roman" w:hAnsi="Times New Roman" w:cs="Times New Roman"/>
          <w:color w:val="auto"/>
          <w:sz w:val="24"/>
          <w:szCs w:val="24"/>
          <w:u w:val="none"/>
          <w:shd w:val="clear" w:color="auto" w:fill="FFFFFF"/>
          <w:lang w:val="en-GB"/>
        </w:rPr>
        <w:t xml:space="preserve"> </w:t>
      </w:r>
      <w:r w:rsidR="003008DE" w:rsidRPr="00C42918">
        <w:rPr>
          <w:rStyle w:val="Hyperlink"/>
          <w:rFonts w:ascii="Times New Roman" w:hAnsi="Times New Roman" w:cs="Times New Roman"/>
          <w:color w:val="auto"/>
          <w:sz w:val="24"/>
          <w:szCs w:val="24"/>
          <w:u w:val="none"/>
          <w:shd w:val="clear" w:color="auto" w:fill="FFFFFF"/>
          <w:lang w:val="en-GB"/>
        </w:rPr>
        <w:t>(accessed on 2 July 2014)</w:t>
      </w:r>
      <w:r w:rsidR="007D51E4" w:rsidRPr="00C42918">
        <w:rPr>
          <w:rStyle w:val="Hyperlink"/>
          <w:rFonts w:ascii="Times New Roman" w:hAnsi="Times New Roman" w:cs="Times New Roman"/>
          <w:color w:val="auto"/>
          <w:sz w:val="24"/>
          <w:szCs w:val="24"/>
          <w:u w:val="none"/>
          <w:shd w:val="clear" w:color="auto" w:fill="FFFFFF"/>
          <w:lang w:val="en-GB"/>
        </w:rPr>
        <w:t>.</w:t>
      </w:r>
    </w:p>
    <w:p w14:paraId="12311872" w14:textId="77777777" w:rsidR="00A96275" w:rsidRDefault="00A96275" w:rsidP="004B10A4">
      <w:pPr>
        <w:pStyle w:val="CommentText"/>
        <w:spacing w:after="0" w:line="480" w:lineRule="auto"/>
        <w:jc w:val="both"/>
        <w:rPr>
          <w:rStyle w:val="Hyperlink"/>
          <w:rFonts w:ascii="Times New Roman" w:hAnsi="Times New Roman" w:cs="Times New Roman"/>
          <w:color w:val="auto"/>
          <w:sz w:val="24"/>
          <w:szCs w:val="24"/>
          <w:u w:val="none"/>
          <w:shd w:val="clear" w:color="auto" w:fill="FFFFFF"/>
          <w:lang w:val="en-GB"/>
        </w:rPr>
      </w:pPr>
    </w:p>
    <w:p w14:paraId="5310B8AD" w14:textId="77777777" w:rsidR="00A96275" w:rsidRDefault="00A96275" w:rsidP="00A96275">
      <w:pPr>
        <w:pStyle w:val="CommentText"/>
        <w:spacing w:after="0" w:line="480" w:lineRule="auto"/>
        <w:jc w:val="both"/>
        <w:rPr>
          <w:rFonts w:ascii="Times New Roman" w:hAnsi="Times New Roman" w:cs="Times New Roman"/>
          <w:sz w:val="24"/>
          <w:szCs w:val="24"/>
        </w:rPr>
      </w:pPr>
      <w:r w:rsidRPr="00A23F16">
        <w:rPr>
          <w:rFonts w:ascii="Times New Roman" w:hAnsi="Times New Roman" w:cs="Times New Roman"/>
          <w:sz w:val="24"/>
          <w:szCs w:val="24"/>
        </w:rPr>
        <w:t xml:space="preserve">Maddison, A. (2007a). </w:t>
      </w:r>
      <w:r w:rsidRPr="00A23F16">
        <w:rPr>
          <w:rFonts w:ascii="Times New Roman" w:hAnsi="Times New Roman" w:cs="Times New Roman"/>
          <w:i/>
          <w:sz w:val="24"/>
          <w:szCs w:val="24"/>
        </w:rPr>
        <w:t>The World Economy: A Millennial Perspective</w:t>
      </w:r>
      <w:r w:rsidRPr="00A23F16">
        <w:rPr>
          <w:rFonts w:ascii="Times New Roman" w:hAnsi="Times New Roman" w:cs="Times New Roman"/>
          <w:sz w:val="24"/>
          <w:szCs w:val="24"/>
        </w:rPr>
        <w:t>. Historical Statistics, Development Centre Studies, OECD Publishing</w:t>
      </w:r>
      <w:r>
        <w:rPr>
          <w:rFonts w:ascii="Times New Roman" w:hAnsi="Times New Roman" w:cs="Times New Roman"/>
          <w:sz w:val="24"/>
          <w:szCs w:val="24"/>
        </w:rPr>
        <w:t>.</w:t>
      </w:r>
    </w:p>
    <w:p w14:paraId="4389A79B" w14:textId="77777777" w:rsidR="00A96275" w:rsidRDefault="00A96275" w:rsidP="00A96275">
      <w:pPr>
        <w:pStyle w:val="CommentText"/>
        <w:spacing w:after="0" w:line="480" w:lineRule="auto"/>
        <w:jc w:val="both"/>
        <w:rPr>
          <w:rFonts w:ascii="Times New Roman" w:hAnsi="Times New Roman" w:cs="Times New Roman"/>
          <w:sz w:val="24"/>
          <w:szCs w:val="24"/>
        </w:rPr>
      </w:pPr>
    </w:p>
    <w:p w14:paraId="16D4B8E8" w14:textId="24E91ABE" w:rsidR="009638BD" w:rsidRPr="00A23F16" w:rsidRDefault="00A96275"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rPr>
        <w:t xml:space="preserve">Maddison, A. (2007b). </w:t>
      </w:r>
      <w:r w:rsidRPr="00A23F16">
        <w:rPr>
          <w:rFonts w:ascii="Times New Roman" w:hAnsi="Times New Roman" w:cs="Times New Roman"/>
          <w:i/>
          <w:sz w:val="24"/>
          <w:szCs w:val="24"/>
        </w:rPr>
        <w:t>Chinese Economic Performance in the Long Run</w:t>
      </w:r>
      <w:r w:rsidRPr="00A23F16">
        <w:rPr>
          <w:rFonts w:ascii="Times New Roman" w:hAnsi="Times New Roman" w:cs="Times New Roman"/>
          <w:sz w:val="24"/>
          <w:szCs w:val="24"/>
        </w:rPr>
        <w:t>. Development Centre Studies, OECD Publishing.</w:t>
      </w:r>
    </w:p>
    <w:p w14:paraId="48FCCAFE"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250447EB" w14:textId="21B5E1D4"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Milana, C.</w:t>
      </w:r>
      <w:r w:rsidR="00AB623D">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and Wang, J. (2013).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Fostering </w:t>
      </w:r>
      <w:r w:rsidR="002E3BD8" w:rsidRPr="00A23F16">
        <w:rPr>
          <w:rFonts w:ascii="Times New Roman" w:hAnsi="Times New Roman" w:cs="Times New Roman"/>
          <w:sz w:val="24"/>
          <w:szCs w:val="24"/>
          <w:shd w:val="clear" w:color="auto" w:fill="FFFFFF"/>
          <w:lang w:val="en-GB"/>
        </w:rPr>
        <w:t xml:space="preserve">entrepreneurship </w:t>
      </w:r>
      <w:r w:rsidRPr="00A23F16">
        <w:rPr>
          <w:rFonts w:ascii="Times New Roman" w:hAnsi="Times New Roman" w:cs="Times New Roman"/>
          <w:sz w:val="24"/>
          <w:szCs w:val="24"/>
          <w:shd w:val="clear" w:color="auto" w:fill="FFFFFF"/>
          <w:lang w:val="en-GB"/>
        </w:rPr>
        <w:t xml:space="preserve">in China: A </w:t>
      </w:r>
      <w:r w:rsidR="002E3BD8" w:rsidRPr="00A23F16">
        <w:rPr>
          <w:rFonts w:ascii="Times New Roman" w:hAnsi="Times New Roman" w:cs="Times New Roman"/>
          <w:sz w:val="24"/>
          <w:szCs w:val="24"/>
          <w:shd w:val="clear" w:color="auto" w:fill="FFFFFF"/>
          <w:lang w:val="en-GB"/>
        </w:rPr>
        <w:t xml:space="preserve">survey </w:t>
      </w:r>
      <w:r w:rsidRPr="00A23F16">
        <w:rPr>
          <w:rFonts w:ascii="Times New Roman" w:hAnsi="Times New Roman" w:cs="Times New Roman"/>
          <w:sz w:val="24"/>
          <w:szCs w:val="24"/>
          <w:shd w:val="clear" w:color="auto" w:fill="FFFFFF"/>
          <w:lang w:val="en-GB"/>
        </w:rPr>
        <w:t xml:space="preserve">of the </w:t>
      </w:r>
      <w:r w:rsidR="002E3BD8" w:rsidRPr="00A23F16">
        <w:rPr>
          <w:rFonts w:ascii="Times New Roman" w:hAnsi="Times New Roman" w:cs="Times New Roman"/>
          <w:sz w:val="24"/>
          <w:szCs w:val="24"/>
          <w:shd w:val="clear" w:color="auto" w:fill="FFFFFF"/>
          <w:lang w:val="en-GB"/>
        </w:rPr>
        <w:t>economic literature</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Strategic Change</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22</w:t>
      </w:r>
      <w:r w:rsidRPr="00A23F16">
        <w:rPr>
          <w:rFonts w:ascii="Times New Roman" w:hAnsi="Times New Roman" w:cs="Times New Roman"/>
          <w:sz w:val="24"/>
          <w:szCs w:val="24"/>
          <w:shd w:val="clear" w:color="auto" w:fill="FFFFFF"/>
          <w:lang w:val="en-GB"/>
        </w:rPr>
        <w:t>, 387</w:t>
      </w:r>
      <w:r w:rsidR="002E3BD8"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415.</w:t>
      </w:r>
    </w:p>
    <w:p w14:paraId="392F0735" w14:textId="77777777" w:rsidR="00E2559B" w:rsidRPr="00A23F16" w:rsidRDefault="00E2559B" w:rsidP="00B655EA">
      <w:pPr>
        <w:pStyle w:val="CommentText"/>
        <w:spacing w:after="0" w:line="480" w:lineRule="auto"/>
        <w:rPr>
          <w:rFonts w:ascii="Times New Roman" w:hAnsi="Times New Roman" w:cs="Times New Roman"/>
          <w:sz w:val="24"/>
          <w:szCs w:val="24"/>
          <w:shd w:val="clear" w:color="auto" w:fill="FFFFFF"/>
          <w:lang w:val="en-GB"/>
        </w:rPr>
      </w:pPr>
    </w:p>
    <w:p w14:paraId="2B26C64A" w14:textId="0592D1A7" w:rsidR="00E2559B" w:rsidRPr="00A23F16" w:rsidRDefault="00E2559B" w:rsidP="00B655EA">
      <w:pPr>
        <w:pStyle w:val="CommentText"/>
        <w:spacing w:after="0" w:line="480" w:lineRule="auto"/>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Miller, D. W. (2006). </w:t>
      </w:r>
      <w:r w:rsidRPr="00A23F16">
        <w:rPr>
          <w:rFonts w:ascii="Times New Roman" w:hAnsi="Times New Roman" w:cs="Times New Roman"/>
          <w:i/>
          <w:iCs/>
          <w:sz w:val="24"/>
          <w:szCs w:val="24"/>
          <w:shd w:val="clear" w:color="auto" w:fill="FFFFFF"/>
          <w:lang w:val="en-GB"/>
        </w:rPr>
        <w:t xml:space="preserve">Out of </w:t>
      </w:r>
      <w:r w:rsidR="007D51E4">
        <w:rPr>
          <w:rFonts w:ascii="Times New Roman" w:hAnsi="Times New Roman" w:cs="Times New Roman"/>
          <w:i/>
          <w:iCs/>
          <w:sz w:val="24"/>
          <w:szCs w:val="24"/>
          <w:shd w:val="clear" w:color="auto" w:fill="FFFFFF"/>
          <w:lang w:val="en-GB"/>
        </w:rPr>
        <w:t>E</w:t>
      </w:r>
      <w:r w:rsidRPr="00A23F16">
        <w:rPr>
          <w:rFonts w:ascii="Times New Roman" w:hAnsi="Times New Roman" w:cs="Times New Roman"/>
          <w:i/>
          <w:iCs/>
          <w:sz w:val="24"/>
          <w:szCs w:val="24"/>
          <w:shd w:val="clear" w:color="auto" w:fill="FFFFFF"/>
          <w:lang w:val="en-GB"/>
        </w:rPr>
        <w:t xml:space="preserve">rror: Further </w:t>
      </w:r>
      <w:r w:rsidR="00B03326">
        <w:rPr>
          <w:rFonts w:ascii="Times New Roman" w:hAnsi="Times New Roman" w:cs="Times New Roman"/>
          <w:i/>
          <w:iCs/>
          <w:sz w:val="24"/>
          <w:szCs w:val="24"/>
          <w:shd w:val="clear" w:color="auto" w:fill="FFFFFF"/>
          <w:lang w:val="en-GB"/>
        </w:rPr>
        <w:t>E</w:t>
      </w:r>
      <w:r w:rsidRPr="00A23F16">
        <w:rPr>
          <w:rFonts w:ascii="Times New Roman" w:hAnsi="Times New Roman" w:cs="Times New Roman"/>
          <w:i/>
          <w:iCs/>
          <w:sz w:val="24"/>
          <w:szCs w:val="24"/>
          <w:shd w:val="clear" w:color="auto" w:fill="FFFFFF"/>
          <w:lang w:val="en-GB"/>
        </w:rPr>
        <w:t xml:space="preserve">ssays on </w:t>
      </w:r>
      <w:r w:rsidR="00B03326">
        <w:rPr>
          <w:rFonts w:ascii="Times New Roman" w:hAnsi="Times New Roman" w:cs="Times New Roman"/>
          <w:i/>
          <w:iCs/>
          <w:sz w:val="24"/>
          <w:szCs w:val="24"/>
          <w:shd w:val="clear" w:color="auto" w:fill="FFFFFF"/>
          <w:lang w:val="en-GB"/>
        </w:rPr>
        <w:t>C</w:t>
      </w:r>
      <w:r w:rsidRPr="00A23F16">
        <w:rPr>
          <w:rFonts w:ascii="Times New Roman" w:hAnsi="Times New Roman" w:cs="Times New Roman"/>
          <w:i/>
          <w:iCs/>
          <w:sz w:val="24"/>
          <w:szCs w:val="24"/>
          <w:shd w:val="clear" w:color="auto" w:fill="FFFFFF"/>
          <w:lang w:val="en-GB"/>
        </w:rPr>
        <w:t xml:space="preserve">ritical </w:t>
      </w:r>
      <w:r w:rsidR="00B03326">
        <w:rPr>
          <w:rFonts w:ascii="Times New Roman" w:hAnsi="Times New Roman" w:cs="Times New Roman"/>
          <w:i/>
          <w:iCs/>
          <w:sz w:val="24"/>
          <w:szCs w:val="24"/>
          <w:shd w:val="clear" w:color="auto" w:fill="FFFFFF"/>
          <w:lang w:val="en-GB"/>
        </w:rPr>
        <w:t>R</w:t>
      </w:r>
      <w:r w:rsidRPr="00A23F16">
        <w:rPr>
          <w:rFonts w:ascii="Times New Roman" w:hAnsi="Times New Roman" w:cs="Times New Roman"/>
          <w:i/>
          <w:iCs/>
          <w:sz w:val="24"/>
          <w:szCs w:val="24"/>
          <w:shd w:val="clear" w:color="auto" w:fill="FFFFFF"/>
          <w:lang w:val="en-GB"/>
        </w:rPr>
        <w:t>ationalism</w:t>
      </w:r>
      <w:r w:rsidRPr="00A23F16">
        <w:rPr>
          <w:rFonts w:ascii="Times New Roman" w:hAnsi="Times New Roman" w:cs="Times New Roman"/>
          <w:sz w:val="24"/>
          <w:szCs w:val="24"/>
          <w:shd w:val="clear" w:color="auto" w:fill="FFFFFF"/>
          <w:lang w:val="en-GB"/>
        </w:rPr>
        <w:t>. London: Ashgate Publishing, Ltd.</w:t>
      </w:r>
    </w:p>
    <w:p w14:paraId="3047CD73" w14:textId="77777777" w:rsidR="009638BD" w:rsidRPr="00A23F16" w:rsidRDefault="009638BD" w:rsidP="00B655EA">
      <w:pPr>
        <w:pStyle w:val="CommentText"/>
        <w:spacing w:after="0" w:line="480" w:lineRule="auto"/>
        <w:rPr>
          <w:rFonts w:ascii="Times New Roman" w:hAnsi="Times New Roman" w:cs="Times New Roman"/>
          <w:sz w:val="24"/>
          <w:szCs w:val="24"/>
          <w:shd w:val="clear" w:color="auto" w:fill="FFFFFF"/>
          <w:lang w:val="en-GB"/>
        </w:rPr>
      </w:pPr>
    </w:p>
    <w:p w14:paraId="4DA18EC4" w14:textId="372C38F5" w:rsidR="009638BD" w:rsidRPr="00A23F16" w:rsidRDefault="009638BD" w:rsidP="00B655EA">
      <w:pPr>
        <w:pStyle w:val="CommentText"/>
        <w:spacing w:after="0" w:line="480" w:lineRule="auto"/>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Mills, A. J., Weatherbee, T. G. and Durepos, G. (2013).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Reassembling Weber to reveal the-past-as-history in management and organization studies</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00DF01A1"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iCs/>
          <w:sz w:val="24"/>
          <w:szCs w:val="24"/>
          <w:shd w:val="clear" w:color="auto" w:fill="FFFFFF"/>
          <w:lang w:val="en-GB"/>
        </w:rPr>
        <w:t>Organization</w:t>
      </w:r>
      <w:r w:rsidRPr="00A23F16">
        <w:rPr>
          <w:rFonts w:ascii="Times New Roman" w:hAnsi="Times New Roman" w:cs="Times New Roman"/>
          <w:sz w:val="24"/>
          <w:szCs w:val="24"/>
          <w:shd w:val="clear" w:color="auto" w:fill="FFFFFF"/>
          <w:lang w:val="en-GB"/>
        </w:rPr>
        <w:t xml:space="preserve">, </w:t>
      </w:r>
      <w:r w:rsidR="00600EEC" w:rsidRPr="00600EEC">
        <w:rPr>
          <w:rFonts w:ascii="Times New Roman" w:hAnsi="Times New Roman" w:cs="Times New Roman"/>
          <w:b/>
          <w:sz w:val="24"/>
          <w:szCs w:val="24"/>
          <w:shd w:val="clear" w:color="auto" w:fill="FFFFFF"/>
          <w:lang w:val="en-GB"/>
        </w:rPr>
        <w:t>21</w:t>
      </w:r>
      <w:r w:rsidR="002E3BD8" w:rsidRPr="00A23F16">
        <w:rPr>
          <w:rFonts w:ascii="Times New Roman" w:hAnsi="Times New Roman" w:cs="Times New Roman"/>
          <w:sz w:val="24"/>
          <w:szCs w:val="24"/>
          <w:shd w:val="clear" w:color="auto" w:fill="FFFFFF"/>
          <w:lang w:val="en-GB"/>
        </w:rPr>
        <w:t>, 225–</w:t>
      </w:r>
      <w:r w:rsidR="000B326E">
        <w:rPr>
          <w:rFonts w:ascii="Times New Roman" w:hAnsi="Times New Roman" w:cs="Times New Roman"/>
          <w:sz w:val="24"/>
          <w:szCs w:val="24"/>
          <w:shd w:val="clear" w:color="auto" w:fill="FFFFFF"/>
          <w:lang w:val="en-GB"/>
        </w:rPr>
        <w:t>2</w:t>
      </w:r>
      <w:r w:rsidR="002E3BD8" w:rsidRPr="00A23F16">
        <w:rPr>
          <w:rFonts w:ascii="Times New Roman" w:hAnsi="Times New Roman" w:cs="Times New Roman"/>
          <w:sz w:val="24"/>
          <w:szCs w:val="24"/>
          <w:shd w:val="clear" w:color="auto" w:fill="FFFFFF"/>
          <w:lang w:val="en-GB"/>
        </w:rPr>
        <w:t>43.</w:t>
      </w:r>
    </w:p>
    <w:p w14:paraId="49EED4D0" w14:textId="77777777" w:rsidR="009638BD" w:rsidRPr="00A23F16" w:rsidRDefault="009638BD" w:rsidP="00B655EA">
      <w:pPr>
        <w:pStyle w:val="CommentText"/>
        <w:spacing w:after="0" w:line="480" w:lineRule="auto"/>
        <w:rPr>
          <w:rFonts w:ascii="Times New Roman" w:hAnsi="Times New Roman" w:cs="Times New Roman"/>
          <w:sz w:val="24"/>
          <w:szCs w:val="24"/>
          <w:shd w:val="clear" w:color="auto" w:fill="FFFFFF"/>
          <w:lang w:val="en-GB"/>
        </w:rPr>
      </w:pPr>
    </w:p>
    <w:p w14:paraId="0C931518" w14:textId="142BD456" w:rsidR="009638BD" w:rsidRPr="00A23F16" w:rsidRDefault="009638BD" w:rsidP="00B655EA">
      <w:pPr>
        <w:pStyle w:val="CommentText"/>
        <w:spacing w:after="0" w:line="480" w:lineRule="auto"/>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Minkov, M.</w:t>
      </w:r>
      <w:r w:rsidR="00AB623D">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and Blagoev, V. (2014).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Is there a distinct Asian management culture?</w:t>
      </w:r>
      <w:r w:rsidR="0080338E" w:rsidRPr="00A23F16">
        <w:rPr>
          <w:rFonts w:ascii="Times New Roman" w:hAnsi="Times New Roman" w:cs="Times New Roman"/>
          <w:sz w:val="24"/>
          <w:szCs w:val="24"/>
          <w:shd w:val="clear" w:color="auto" w:fill="FFFFFF"/>
          <w:lang w:val="en-GB"/>
        </w:rPr>
        <w:t>’</w:t>
      </w:r>
      <w:r w:rsidR="00377847"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iCs/>
          <w:sz w:val="24"/>
          <w:szCs w:val="24"/>
          <w:shd w:val="clear" w:color="auto" w:fill="FFFFFF"/>
          <w:lang w:val="en-GB"/>
        </w:rPr>
        <w:t>Asia Pacific Business Review</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20</w:t>
      </w:r>
      <w:r w:rsidRPr="00A23F16">
        <w:rPr>
          <w:rFonts w:ascii="Times New Roman" w:hAnsi="Times New Roman" w:cs="Times New Roman"/>
          <w:sz w:val="24"/>
          <w:szCs w:val="24"/>
          <w:shd w:val="clear" w:color="auto" w:fill="FFFFFF"/>
          <w:lang w:val="en-GB"/>
        </w:rPr>
        <w:t>, 209</w:t>
      </w:r>
      <w:r w:rsidR="00377847"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215.</w:t>
      </w:r>
    </w:p>
    <w:p w14:paraId="7ED98B16" w14:textId="77777777" w:rsidR="009638BD" w:rsidRPr="00A23F16" w:rsidRDefault="009638BD" w:rsidP="00B655EA">
      <w:pPr>
        <w:pStyle w:val="CommentText"/>
        <w:spacing w:after="0" w:line="480" w:lineRule="auto"/>
        <w:rPr>
          <w:rFonts w:ascii="Times New Roman" w:hAnsi="Times New Roman" w:cs="Times New Roman"/>
          <w:sz w:val="24"/>
          <w:szCs w:val="24"/>
          <w:shd w:val="clear" w:color="auto" w:fill="FFFFFF"/>
          <w:lang w:val="en-GB"/>
        </w:rPr>
      </w:pPr>
    </w:p>
    <w:p w14:paraId="267AB801" w14:textId="77777777" w:rsidR="00AF4C12" w:rsidRPr="00A23F16" w:rsidRDefault="00AF4C12" w:rsidP="00B655EA">
      <w:pPr>
        <w:pStyle w:val="CommentText"/>
        <w:spacing w:after="0" w:line="480" w:lineRule="auto"/>
        <w:rPr>
          <w:rFonts w:ascii="Times New Roman" w:hAnsi="Times New Roman" w:cs="Times New Roman"/>
          <w:sz w:val="24"/>
          <w:szCs w:val="24"/>
          <w:shd w:val="clear" w:color="auto" w:fill="FFFFFF"/>
          <w:lang w:val="en-GB"/>
        </w:rPr>
      </w:pPr>
    </w:p>
    <w:p w14:paraId="27087527" w14:textId="77777777" w:rsidR="00377847" w:rsidRPr="00A23F16" w:rsidRDefault="00377847" w:rsidP="00B655EA">
      <w:pPr>
        <w:pStyle w:val="CommentText"/>
        <w:spacing w:after="0" w:line="480" w:lineRule="auto"/>
        <w:rPr>
          <w:rFonts w:ascii="Times New Roman" w:hAnsi="Times New Roman" w:cs="Times New Roman"/>
          <w:sz w:val="24"/>
          <w:szCs w:val="24"/>
          <w:shd w:val="clear" w:color="auto" w:fill="FFFFFF"/>
          <w:lang w:val="en-GB"/>
        </w:rPr>
      </w:pPr>
    </w:p>
    <w:p w14:paraId="7FC7AE90" w14:textId="707DAA4D" w:rsidR="00377847" w:rsidRPr="00A23F16" w:rsidRDefault="00377847" w:rsidP="00377847">
      <w:pPr>
        <w:pStyle w:val="CommentText"/>
        <w:spacing w:after="0" w:line="480" w:lineRule="auto"/>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lastRenderedPageBreak/>
        <w:t>Morales, C. E.</w:t>
      </w:r>
      <w:r w:rsidR="00AB623D">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and Holtschlag, C. (2013).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Post materialist values and entrepreneurship: A multilevel approach</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International Journal of Entrepreneurial Behaviour &amp; Research</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19</w:t>
      </w:r>
      <w:r w:rsidRPr="00A23F16">
        <w:rPr>
          <w:rFonts w:ascii="Times New Roman" w:hAnsi="Times New Roman" w:cs="Times New Roman"/>
          <w:sz w:val="24"/>
          <w:szCs w:val="24"/>
          <w:shd w:val="clear" w:color="auto" w:fill="FFFFFF"/>
          <w:lang w:val="en-GB"/>
        </w:rPr>
        <w:t>, 266–282.</w:t>
      </w:r>
    </w:p>
    <w:p w14:paraId="32C2111A" w14:textId="77777777" w:rsidR="00377847" w:rsidRPr="00A23F16" w:rsidRDefault="00377847" w:rsidP="00377847">
      <w:pPr>
        <w:pStyle w:val="CommentText"/>
        <w:spacing w:after="0" w:line="480" w:lineRule="auto"/>
        <w:rPr>
          <w:rFonts w:ascii="Times New Roman" w:hAnsi="Times New Roman" w:cs="Times New Roman"/>
          <w:sz w:val="24"/>
          <w:szCs w:val="24"/>
          <w:shd w:val="clear" w:color="auto" w:fill="FFFFFF"/>
          <w:lang w:val="en-GB"/>
        </w:rPr>
      </w:pPr>
    </w:p>
    <w:p w14:paraId="4817562E" w14:textId="042AE8C1" w:rsidR="003B27B4" w:rsidRPr="00A23F16" w:rsidRDefault="003B27B4" w:rsidP="00A073FE">
      <w:pPr>
        <w:spacing w:after="0" w:line="480" w:lineRule="auto"/>
        <w:contextualSpacing/>
        <w:jc w:val="both"/>
        <w:rPr>
          <w:rFonts w:ascii="Times New Roman" w:hAnsi="Times New Roman" w:cs="Times New Roman"/>
          <w:iCs/>
          <w:sz w:val="24"/>
          <w:szCs w:val="24"/>
        </w:rPr>
      </w:pPr>
      <w:r w:rsidRPr="00A23F16">
        <w:rPr>
          <w:rFonts w:ascii="Times New Roman" w:hAnsi="Times New Roman" w:cs="Times New Roman"/>
          <w:sz w:val="24"/>
          <w:szCs w:val="24"/>
          <w:shd w:val="clear" w:color="auto" w:fill="FFFFFF"/>
        </w:rPr>
        <w:t xml:space="preserve">Moravcsik, A. (2014). </w:t>
      </w:r>
      <w:r w:rsidR="0080338E"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Transparency: The revolution in qualitative research</w:t>
      </w:r>
      <w:r w:rsidR="00092F16" w:rsidRPr="00A23F16">
        <w:rPr>
          <w:rFonts w:ascii="Times New Roman" w:hAnsi="Times New Roman" w:cs="Times New Roman"/>
          <w:sz w:val="24"/>
          <w:szCs w:val="24"/>
          <w:shd w:val="clear" w:color="auto" w:fill="FFFFFF"/>
        </w:rPr>
        <w:t>.</w:t>
      </w:r>
      <w:r w:rsidR="0080338E" w:rsidRPr="00A23F16">
        <w:rPr>
          <w:rFonts w:ascii="Times New Roman" w:hAnsi="Times New Roman" w:cs="Times New Roman"/>
          <w:sz w:val="24"/>
          <w:szCs w:val="24"/>
          <w:shd w:val="clear" w:color="auto" w:fill="FFFFFF"/>
        </w:rPr>
        <w:t>’</w:t>
      </w:r>
      <w:r w:rsidRPr="00A23F16">
        <w:rPr>
          <w:rStyle w:val="apple-converted-space"/>
          <w:rFonts w:ascii="Times New Roman" w:hAnsi="Times New Roman" w:cs="Times New Roman"/>
          <w:sz w:val="24"/>
          <w:szCs w:val="24"/>
          <w:shd w:val="clear" w:color="auto" w:fill="FFFFFF"/>
        </w:rPr>
        <w:t> </w:t>
      </w:r>
      <w:r w:rsidRPr="00A23F16">
        <w:rPr>
          <w:rFonts w:ascii="Times New Roman" w:hAnsi="Times New Roman" w:cs="Times New Roman"/>
          <w:i/>
          <w:iCs/>
          <w:sz w:val="24"/>
          <w:szCs w:val="24"/>
          <w:shd w:val="clear" w:color="auto" w:fill="FFFFFF"/>
        </w:rPr>
        <w:t>PS: Political Science &amp; Politics</w:t>
      </w:r>
      <w:r w:rsidRPr="00A23F16">
        <w:rPr>
          <w:rFonts w:ascii="Times New Roman" w:hAnsi="Times New Roman" w:cs="Times New Roman"/>
          <w:sz w:val="24"/>
          <w:szCs w:val="24"/>
          <w:shd w:val="clear" w:color="auto" w:fill="FFFFFF"/>
        </w:rPr>
        <w:t>,</w:t>
      </w:r>
      <w:r w:rsidRPr="00A23F16">
        <w:rPr>
          <w:rStyle w:val="apple-converted-space"/>
          <w:rFonts w:ascii="Times New Roman" w:hAnsi="Times New Roman" w:cs="Times New Roman"/>
          <w:sz w:val="24"/>
          <w:szCs w:val="24"/>
          <w:shd w:val="clear" w:color="auto" w:fill="FFFFFF"/>
        </w:rPr>
        <w:t> </w:t>
      </w:r>
      <w:r w:rsidRPr="00600EEC">
        <w:rPr>
          <w:rFonts w:ascii="Times New Roman" w:hAnsi="Times New Roman" w:cs="Times New Roman"/>
          <w:b/>
          <w:iCs/>
          <w:sz w:val="24"/>
          <w:szCs w:val="24"/>
          <w:shd w:val="clear" w:color="auto" w:fill="FFFFFF"/>
        </w:rPr>
        <w:t>47</w:t>
      </w:r>
      <w:r w:rsidRPr="00A23F16">
        <w:rPr>
          <w:rFonts w:ascii="Times New Roman" w:hAnsi="Times New Roman" w:cs="Times New Roman"/>
          <w:sz w:val="24"/>
          <w:szCs w:val="24"/>
          <w:shd w:val="clear" w:color="auto" w:fill="FFFFFF"/>
        </w:rPr>
        <w:t>, 48</w:t>
      </w:r>
      <w:r w:rsidR="00377847"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53.</w:t>
      </w:r>
    </w:p>
    <w:p w14:paraId="77C889EA"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635FCE91" w14:textId="22F1C2AA"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Motono, E. (2000). </w:t>
      </w:r>
      <w:r w:rsidRPr="00A23F16">
        <w:rPr>
          <w:rFonts w:ascii="Times New Roman" w:hAnsi="Times New Roman" w:cs="Times New Roman"/>
          <w:i/>
          <w:iCs/>
          <w:sz w:val="24"/>
          <w:szCs w:val="24"/>
          <w:shd w:val="clear" w:color="auto" w:fill="FFFFFF"/>
          <w:lang w:val="en-GB"/>
        </w:rPr>
        <w:t>Conflict and Cooperation in Sino-British Business, 1860</w:t>
      </w:r>
      <w:r w:rsidR="00377847" w:rsidRPr="00A23F16">
        <w:rPr>
          <w:rFonts w:ascii="Times New Roman" w:hAnsi="Times New Roman" w:cs="Times New Roman"/>
          <w:i/>
          <w:iCs/>
          <w:sz w:val="24"/>
          <w:szCs w:val="24"/>
          <w:shd w:val="clear" w:color="auto" w:fill="FFFFFF"/>
          <w:lang w:val="en-GB"/>
        </w:rPr>
        <w:t>–</w:t>
      </w:r>
      <w:r w:rsidRPr="00A23F16">
        <w:rPr>
          <w:rFonts w:ascii="Times New Roman" w:hAnsi="Times New Roman" w:cs="Times New Roman"/>
          <w:i/>
          <w:iCs/>
          <w:sz w:val="24"/>
          <w:szCs w:val="24"/>
          <w:shd w:val="clear" w:color="auto" w:fill="FFFFFF"/>
          <w:lang w:val="en-GB"/>
        </w:rPr>
        <w:t>1911: The Impact of Pro-British Commercial Network in Shanghai</w:t>
      </w:r>
      <w:r w:rsidRPr="00A23F16">
        <w:rPr>
          <w:rFonts w:ascii="Times New Roman" w:hAnsi="Times New Roman" w:cs="Times New Roman"/>
          <w:sz w:val="24"/>
          <w:szCs w:val="24"/>
          <w:shd w:val="clear" w:color="auto" w:fill="FFFFFF"/>
          <w:lang w:val="en-GB"/>
        </w:rPr>
        <w:t xml:space="preserve">. </w:t>
      </w:r>
      <w:r w:rsidR="004B28D6" w:rsidRPr="00A23F16">
        <w:rPr>
          <w:rFonts w:ascii="Times New Roman" w:hAnsi="Times New Roman" w:cs="Times New Roman"/>
          <w:sz w:val="24"/>
          <w:szCs w:val="24"/>
          <w:shd w:val="clear" w:color="auto" w:fill="FFFFFF"/>
          <w:lang w:val="en-GB"/>
        </w:rPr>
        <w:t xml:space="preserve">London: </w:t>
      </w:r>
      <w:r w:rsidRPr="00A23F16">
        <w:rPr>
          <w:rFonts w:ascii="Times New Roman" w:hAnsi="Times New Roman" w:cs="Times New Roman"/>
          <w:sz w:val="24"/>
          <w:szCs w:val="24"/>
          <w:shd w:val="clear" w:color="auto" w:fill="FFFFFF"/>
          <w:lang w:val="en-GB"/>
        </w:rPr>
        <w:t>St. Martin's Press.</w:t>
      </w:r>
    </w:p>
    <w:p w14:paraId="0D784A4C"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67371006" w14:textId="77777777" w:rsidR="004D0F75" w:rsidRPr="00A23F16" w:rsidRDefault="004D0F75" w:rsidP="004B10A4">
      <w:pPr>
        <w:pStyle w:val="CommentText"/>
        <w:spacing w:after="0" w:line="480" w:lineRule="auto"/>
        <w:jc w:val="both"/>
        <w:rPr>
          <w:rFonts w:ascii="Times New Roman" w:hAnsi="Times New Roman" w:cs="Times New Roman"/>
          <w:sz w:val="24"/>
          <w:szCs w:val="24"/>
          <w:shd w:val="clear" w:color="auto" w:fill="FFFFFF"/>
          <w:lang w:val="en-GB"/>
        </w:rPr>
      </w:pPr>
    </w:p>
    <w:p w14:paraId="09D41CF7" w14:textId="40A4BB4F" w:rsidR="00022C9E" w:rsidRPr="00A23F16" w:rsidRDefault="00022C9E"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Neuendorf, K. A. (2016). </w:t>
      </w:r>
      <w:r w:rsidRPr="00A23F16">
        <w:rPr>
          <w:rFonts w:ascii="Times New Roman" w:hAnsi="Times New Roman" w:cs="Times New Roman"/>
          <w:i/>
          <w:iCs/>
          <w:sz w:val="24"/>
          <w:szCs w:val="24"/>
          <w:shd w:val="clear" w:color="auto" w:fill="FFFFFF"/>
          <w:lang w:val="en-GB"/>
        </w:rPr>
        <w:t>The Content Analysis Guidebook</w:t>
      </w:r>
      <w:r w:rsidR="005B0C16">
        <w:rPr>
          <w:rFonts w:ascii="Times New Roman" w:hAnsi="Times New Roman" w:cs="Times New Roman"/>
          <w:i/>
          <w:iCs/>
          <w:sz w:val="24"/>
          <w:szCs w:val="24"/>
          <w:shd w:val="clear" w:color="auto" w:fill="FFFFFF"/>
          <w:lang w:val="en-GB"/>
        </w:rPr>
        <w:t xml:space="preserve">, </w:t>
      </w:r>
      <w:r w:rsidR="005B0C16">
        <w:rPr>
          <w:rFonts w:ascii="Times New Roman" w:hAnsi="Times New Roman" w:cs="Times New Roman"/>
          <w:iCs/>
          <w:sz w:val="24"/>
          <w:szCs w:val="24"/>
          <w:shd w:val="clear" w:color="auto" w:fill="FFFFFF"/>
          <w:lang w:val="en-GB"/>
        </w:rPr>
        <w:t>2nd</w:t>
      </w:r>
      <w:r w:rsidR="005B0C16">
        <w:rPr>
          <w:rFonts w:ascii="Times New Roman" w:hAnsi="Times New Roman" w:cs="Times New Roman"/>
          <w:sz w:val="24"/>
          <w:szCs w:val="24"/>
          <w:shd w:val="clear" w:color="auto" w:fill="FFFFFF"/>
          <w:lang w:val="en-GB"/>
        </w:rPr>
        <w:t xml:space="preserve"> edition.</w:t>
      </w:r>
      <w:r w:rsidRPr="00A23F16">
        <w:rPr>
          <w:rFonts w:ascii="Times New Roman" w:hAnsi="Times New Roman" w:cs="Times New Roman"/>
          <w:sz w:val="24"/>
          <w:szCs w:val="24"/>
          <w:shd w:val="clear" w:color="auto" w:fill="FFFFFF"/>
          <w:lang w:val="en-GB"/>
        </w:rPr>
        <w:t xml:space="preserve"> </w:t>
      </w:r>
      <w:r w:rsidR="00B364E9">
        <w:rPr>
          <w:rFonts w:ascii="Times New Roman" w:hAnsi="Times New Roman" w:cs="Times New Roman"/>
          <w:sz w:val="24"/>
          <w:szCs w:val="24"/>
          <w:shd w:val="clear" w:color="auto" w:fill="FFFFFF"/>
          <w:lang w:val="en-GB"/>
        </w:rPr>
        <w:t>Los Angeles</w:t>
      </w:r>
      <w:r w:rsidR="00B364E9" w:rsidRPr="00B364E9">
        <w:rPr>
          <w:rFonts w:ascii="Times New Roman" w:hAnsi="Times New Roman" w:cs="Times New Roman"/>
          <w:sz w:val="24"/>
          <w:szCs w:val="24"/>
          <w:shd w:val="clear" w:color="auto" w:fill="FFFFFF"/>
          <w:lang w:val="en-GB"/>
        </w:rPr>
        <w:t>:</w:t>
      </w:r>
      <w:r w:rsidR="00B364E9">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sz w:val="24"/>
          <w:szCs w:val="24"/>
          <w:shd w:val="clear" w:color="auto" w:fill="FFFFFF"/>
          <w:lang w:val="en-GB"/>
        </w:rPr>
        <w:t>Sage</w:t>
      </w:r>
      <w:r w:rsidR="00364595" w:rsidRPr="00A23F16">
        <w:rPr>
          <w:rFonts w:ascii="Times New Roman" w:hAnsi="Times New Roman" w:cs="Times New Roman"/>
          <w:sz w:val="24"/>
          <w:szCs w:val="24"/>
          <w:shd w:val="clear" w:color="auto" w:fill="FFFFFF"/>
          <w:lang w:val="en-GB"/>
        </w:rPr>
        <w:t>.</w:t>
      </w:r>
    </w:p>
    <w:p w14:paraId="3B81D8F6" w14:textId="77777777" w:rsidR="005C3BB3" w:rsidRPr="00A23F16" w:rsidRDefault="005C3BB3" w:rsidP="004B10A4">
      <w:pPr>
        <w:pStyle w:val="CommentText"/>
        <w:spacing w:after="0" w:line="480" w:lineRule="auto"/>
        <w:jc w:val="both"/>
        <w:rPr>
          <w:rFonts w:ascii="Times New Roman" w:hAnsi="Times New Roman" w:cs="Times New Roman"/>
          <w:sz w:val="24"/>
          <w:szCs w:val="24"/>
          <w:shd w:val="clear" w:color="auto" w:fill="FFFFFF"/>
          <w:lang w:val="en-GB"/>
        </w:rPr>
      </w:pPr>
    </w:p>
    <w:p w14:paraId="31BD6734" w14:textId="46C5D72B" w:rsidR="00364595" w:rsidRPr="00A23F16" w:rsidRDefault="00364595"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North, D. C. (1990). </w:t>
      </w:r>
      <w:r w:rsidRPr="00A23F16">
        <w:rPr>
          <w:rFonts w:ascii="Times New Roman" w:hAnsi="Times New Roman" w:cs="Times New Roman"/>
          <w:i/>
          <w:iCs/>
          <w:sz w:val="24"/>
          <w:szCs w:val="24"/>
          <w:shd w:val="clear" w:color="auto" w:fill="FFFFFF"/>
          <w:lang w:val="en-GB"/>
        </w:rPr>
        <w:t xml:space="preserve">Institutions, </w:t>
      </w:r>
      <w:r w:rsidR="005C3BB3" w:rsidRPr="00A23F16">
        <w:rPr>
          <w:rFonts w:ascii="Times New Roman" w:hAnsi="Times New Roman" w:cs="Times New Roman"/>
          <w:i/>
          <w:iCs/>
          <w:sz w:val="24"/>
          <w:szCs w:val="24"/>
          <w:shd w:val="clear" w:color="auto" w:fill="FFFFFF"/>
          <w:lang w:val="en-GB"/>
        </w:rPr>
        <w:t>I</w:t>
      </w:r>
      <w:r w:rsidRPr="00A23F16">
        <w:rPr>
          <w:rFonts w:ascii="Times New Roman" w:hAnsi="Times New Roman" w:cs="Times New Roman"/>
          <w:i/>
          <w:iCs/>
          <w:sz w:val="24"/>
          <w:szCs w:val="24"/>
          <w:shd w:val="clear" w:color="auto" w:fill="FFFFFF"/>
          <w:lang w:val="en-GB"/>
        </w:rPr>
        <w:t xml:space="preserve">nstitutional </w:t>
      </w:r>
      <w:r w:rsidR="005C3BB3" w:rsidRPr="00A23F16">
        <w:rPr>
          <w:rFonts w:ascii="Times New Roman" w:hAnsi="Times New Roman" w:cs="Times New Roman"/>
          <w:i/>
          <w:iCs/>
          <w:sz w:val="24"/>
          <w:szCs w:val="24"/>
          <w:shd w:val="clear" w:color="auto" w:fill="FFFFFF"/>
          <w:lang w:val="en-GB"/>
        </w:rPr>
        <w:t>C</w:t>
      </w:r>
      <w:r w:rsidRPr="00A23F16">
        <w:rPr>
          <w:rFonts w:ascii="Times New Roman" w:hAnsi="Times New Roman" w:cs="Times New Roman"/>
          <w:i/>
          <w:iCs/>
          <w:sz w:val="24"/>
          <w:szCs w:val="24"/>
          <w:shd w:val="clear" w:color="auto" w:fill="FFFFFF"/>
          <w:lang w:val="en-GB"/>
        </w:rPr>
        <w:t xml:space="preserve">hange and </w:t>
      </w:r>
      <w:r w:rsidR="005C3BB3" w:rsidRPr="00A23F16">
        <w:rPr>
          <w:rFonts w:ascii="Times New Roman" w:hAnsi="Times New Roman" w:cs="Times New Roman"/>
          <w:i/>
          <w:iCs/>
          <w:sz w:val="24"/>
          <w:szCs w:val="24"/>
          <w:shd w:val="clear" w:color="auto" w:fill="FFFFFF"/>
          <w:lang w:val="en-GB"/>
        </w:rPr>
        <w:t>E</w:t>
      </w:r>
      <w:r w:rsidRPr="00A23F16">
        <w:rPr>
          <w:rFonts w:ascii="Times New Roman" w:hAnsi="Times New Roman" w:cs="Times New Roman"/>
          <w:i/>
          <w:iCs/>
          <w:sz w:val="24"/>
          <w:szCs w:val="24"/>
          <w:shd w:val="clear" w:color="auto" w:fill="FFFFFF"/>
          <w:lang w:val="en-GB"/>
        </w:rPr>
        <w:t xml:space="preserve">conomic </w:t>
      </w:r>
      <w:r w:rsidR="005C3BB3" w:rsidRPr="00A23F16">
        <w:rPr>
          <w:rFonts w:ascii="Times New Roman" w:hAnsi="Times New Roman" w:cs="Times New Roman"/>
          <w:i/>
          <w:iCs/>
          <w:sz w:val="24"/>
          <w:szCs w:val="24"/>
          <w:shd w:val="clear" w:color="auto" w:fill="FFFFFF"/>
          <w:lang w:val="en-GB"/>
        </w:rPr>
        <w:t>P</w:t>
      </w:r>
      <w:r w:rsidRPr="00A23F16">
        <w:rPr>
          <w:rFonts w:ascii="Times New Roman" w:hAnsi="Times New Roman" w:cs="Times New Roman"/>
          <w:i/>
          <w:iCs/>
          <w:sz w:val="24"/>
          <w:szCs w:val="24"/>
          <w:shd w:val="clear" w:color="auto" w:fill="FFFFFF"/>
          <w:lang w:val="en-GB"/>
        </w:rPr>
        <w:t>erformance</w:t>
      </w:r>
      <w:r w:rsidRPr="00A23F16">
        <w:rPr>
          <w:rFonts w:ascii="Times New Roman" w:hAnsi="Times New Roman" w:cs="Times New Roman"/>
          <w:sz w:val="24"/>
          <w:szCs w:val="24"/>
          <w:shd w:val="clear" w:color="auto" w:fill="FFFFFF"/>
          <w:lang w:val="en-GB"/>
        </w:rPr>
        <w:t xml:space="preserve">. </w:t>
      </w:r>
      <w:r w:rsidR="00226D56">
        <w:rPr>
          <w:rFonts w:ascii="Times New Roman" w:hAnsi="Times New Roman" w:cs="Times New Roman"/>
          <w:sz w:val="24"/>
          <w:szCs w:val="24"/>
          <w:shd w:val="clear" w:color="auto" w:fill="FFFFFF"/>
          <w:lang w:val="en-GB"/>
        </w:rPr>
        <w:t>Cambridge</w:t>
      </w:r>
      <w:r w:rsidR="00226D56" w:rsidRPr="00226D5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sz w:val="24"/>
          <w:szCs w:val="24"/>
          <w:shd w:val="clear" w:color="auto" w:fill="FFFFFF"/>
          <w:lang w:val="en-GB"/>
        </w:rPr>
        <w:t xml:space="preserve">Cambridge University </w:t>
      </w:r>
      <w:r w:rsidR="00BE0A96" w:rsidRPr="00A23F16">
        <w:rPr>
          <w:rFonts w:ascii="Times New Roman" w:hAnsi="Times New Roman" w:cs="Times New Roman"/>
          <w:sz w:val="24"/>
          <w:szCs w:val="24"/>
          <w:shd w:val="clear" w:color="auto" w:fill="FFFFFF"/>
          <w:lang w:val="en-GB"/>
        </w:rPr>
        <w:t>Press</w:t>
      </w:r>
      <w:r w:rsidRPr="00A23F16">
        <w:rPr>
          <w:rFonts w:ascii="Times New Roman" w:hAnsi="Times New Roman" w:cs="Times New Roman"/>
          <w:sz w:val="24"/>
          <w:szCs w:val="24"/>
          <w:shd w:val="clear" w:color="auto" w:fill="FFFFFF"/>
          <w:lang w:val="en-GB"/>
        </w:rPr>
        <w:t>.</w:t>
      </w:r>
    </w:p>
    <w:p w14:paraId="27AC2077" w14:textId="77777777" w:rsidR="004B3455" w:rsidRPr="00A23F16" w:rsidRDefault="004B3455" w:rsidP="004B10A4">
      <w:pPr>
        <w:pStyle w:val="CommentText"/>
        <w:spacing w:after="0" w:line="480" w:lineRule="auto"/>
        <w:jc w:val="both"/>
        <w:rPr>
          <w:rFonts w:ascii="Times New Roman" w:hAnsi="Times New Roman" w:cs="Times New Roman"/>
          <w:sz w:val="24"/>
          <w:szCs w:val="24"/>
          <w:shd w:val="clear" w:color="auto" w:fill="FFFFFF"/>
          <w:lang w:val="en-GB"/>
        </w:rPr>
      </w:pPr>
    </w:p>
    <w:p w14:paraId="249FD4F2" w14:textId="206B0FBE"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22B908BB" w14:textId="7D2FEB1B"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Özkazanç-Pan, B. (2008).</w:t>
      </w:r>
      <w:r w:rsidR="00306883" w:rsidRPr="00A23F16">
        <w:rPr>
          <w:rFonts w:ascii="Times New Roman" w:hAnsi="Times New Roman" w:cs="Times New Roman"/>
          <w:sz w:val="24"/>
          <w:szCs w:val="24"/>
          <w:shd w:val="clear" w:color="auto" w:fill="FFFFFF"/>
          <w:lang w:val="en-GB"/>
        </w:rPr>
        <w:t xml:space="preserve">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International management research meets </w:t>
      </w:r>
      <w:r w:rsidR="001C0A15"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th</w:t>
      </w:r>
      <w:r w:rsidR="003B27B4" w:rsidRPr="00A23F16">
        <w:rPr>
          <w:rFonts w:ascii="Times New Roman" w:hAnsi="Times New Roman" w:cs="Times New Roman"/>
          <w:sz w:val="24"/>
          <w:szCs w:val="24"/>
          <w:shd w:val="clear" w:color="auto" w:fill="FFFFFF"/>
          <w:lang w:val="en-GB"/>
        </w:rPr>
        <w:t>e</w:t>
      </w:r>
      <w:r w:rsidRPr="00A23F16">
        <w:rPr>
          <w:rFonts w:ascii="Times New Roman" w:hAnsi="Times New Roman" w:cs="Times New Roman"/>
          <w:sz w:val="24"/>
          <w:szCs w:val="24"/>
          <w:shd w:val="clear" w:color="auto" w:fill="FFFFFF"/>
          <w:lang w:val="en-GB"/>
        </w:rPr>
        <w:t xml:space="preserve"> rest of the world</w:t>
      </w:r>
      <w:r w:rsidR="001C0A15" w:rsidRPr="00A23F16">
        <w:rPr>
          <w:rFonts w:ascii="Times New Roman" w:hAnsi="Times New Roman" w:cs="Times New Roman"/>
          <w:sz w:val="24"/>
          <w:szCs w:val="24"/>
          <w:shd w:val="clear" w:color="auto" w:fill="FFFFFF"/>
          <w:lang w:val="en-GB"/>
        </w:rPr>
        <w:t>’</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Academy of Management Review</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33</w:t>
      </w:r>
      <w:r w:rsidRPr="00A23F16">
        <w:rPr>
          <w:rFonts w:ascii="Times New Roman" w:hAnsi="Times New Roman" w:cs="Times New Roman"/>
          <w:sz w:val="24"/>
          <w:szCs w:val="24"/>
          <w:shd w:val="clear" w:color="auto" w:fill="FFFFFF"/>
          <w:lang w:val="en-GB"/>
        </w:rPr>
        <w:t>, 964</w:t>
      </w:r>
      <w:r w:rsidR="00377847"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974.</w:t>
      </w:r>
    </w:p>
    <w:p w14:paraId="64667007" w14:textId="0B9DEDBA" w:rsidR="00EE6A1F" w:rsidRPr="00A23F16" w:rsidRDefault="00EE6A1F" w:rsidP="004B10A4">
      <w:pPr>
        <w:pStyle w:val="CommentText"/>
        <w:spacing w:after="0" w:line="480" w:lineRule="auto"/>
        <w:jc w:val="both"/>
        <w:rPr>
          <w:rFonts w:ascii="Times New Roman" w:hAnsi="Times New Roman" w:cs="Times New Roman"/>
          <w:sz w:val="24"/>
          <w:szCs w:val="24"/>
          <w:shd w:val="clear" w:color="auto" w:fill="FFFFFF"/>
        </w:rPr>
      </w:pPr>
    </w:p>
    <w:p w14:paraId="5EDF5A2D" w14:textId="458552F3" w:rsidR="00EE6A1F" w:rsidRPr="00A23F16" w:rsidRDefault="00EE6A1F" w:rsidP="004B10A4">
      <w:pPr>
        <w:pStyle w:val="CommentText"/>
        <w:spacing w:after="0" w:line="480" w:lineRule="auto"/>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Parboteeah, K. P</w:t>
      </w:r>
      <w:r w:rsidR="00DB1E2C">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 </w:t>
      </w:r>
      <w:r w:rsidR="00DB1E2C" w:rsidRPr="00A23F16">
        <w:rPr>
          <w:rFonts w:ascii="Times New Roman" w:hAnsi="Times New Roman" w:cs="Times New Roman"/>
          <w:sz w:val="24"/>
          <w:szCs w:val="24"/>
          <w:shd w:val="clear" w:color="auto" w:fill="FFFFFF"/>
        </w:rPr>
        <w:t xml:space="preserve">Walter, </w:t>
      </w:r>
      <w:r w:rsidRPr="00A23F16">
        <w:rPr>
          <w:rFonts w:ascii="Times New Roman" w:hAnsi="Times New Roman" w:cs="Times New Roman"/>
          <w:sz w:val="24"/>
          <w:szCs w:val="24"/>
          <w:shd w:val="clear" w:color="auto" w:fill="FFFFFF"/>
        </w:rPr>
        <w:t>S</w:t>
      </w:r>
      <w:r w:rsidR="00DB1E2C">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 G.</w:t>
      </w:r>
      <w:r w:rsidR="00DB1E2C">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 and </w:t>
      </w:r>
      <w:r w:rsidR="001D6EEA" w:rsidRPr="00A23F16">
        <w:rPr>
          <w:rFonts w:ascii="Times New Roman" w:hAnsi="Times New Roman" w:cs="Times New Roman"/>
          <w:sz w:val="24"/>
          <w:szCs w:val="24"/>
          <w:shd w:val="clear" w:color="auto" w:fill="FFFFFF"/>
        </w:rPr>
        <w:t>Block</w:t>
      </w:r>
      <w:r w:rsidR="001D6EEA">
        <w:rPr>
          <w:rFonts w:ascii="Times New Roman" w:hAnsi="Times New Roman" w:cs="Times New Roman"/>
          <w:sz w:val="24"/>
          <w:szCs w:val="24"/>
          <w:shd w:val="clear" w:color="auto" w:fill="FFFFFF"/>
        </w:rPr>
        <w:t>,</w:t>
      </w:r>
      <w:r w:rsidR="001D6EEA" w:rsidRPr="00A23F16">
        <w:rPr>
          <w:rFonts w:ascii="Times New Roman" w:hAnsi="Times New Roman" w:cs="Times New Roman"/>
          <w:sz w:val="24"/>
          <w:szCs w:val="24"/>
          <w:shd w:val="clear" w:color="auto" w:fill="FFFFFF"/>
        </w:rPr>
        <w:t xml:space="preserve"> </w:t>
      </w:r>
      <w:r w:rsidRPr="00A23F16">
        <w:rPr>
          <w:rFonts w:ascii="Times New Roman" w:hAnsi="Times New Roman" w:cs="Times New Roman"/>
          <w:sz w:val="24"/>
          <w:szCs w:val="24"/>
          <w:shd w:val="clear" w:color="auto" w:fill="FFFFFF"/>
        </w:rPr>
        <w:t>J</w:t>
      </w:r>
      <w:r w:rsidR="001D6EEA">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 H. </w:t>
      </w:r>
      <w:r w:rsidR="001224AC">
        <w:rPr>
          <w:rFonts w:ascii="Times New Roman" w:hAnsi="Times New Roman" w:cs="Times New Roman"/>
          <w:sz w:val="24"/>
          <w:szCs w:val="24"/>
          <w:shd w:val="clear" w:color="auto" w:fill="FFFFFF"/>
        </w:rPr>
        <w:t>(2015)</w:t>
      </w:r>
      <w:r w:rsidR="00C8629B">
        <w:rPr>
          <w:rFonts w:ascii="Times New Roman" w:hAnsi="Times New Roman" w:cs="Times New Roman"/>
          <w:sz w:val="24"/>
          <w:szCs w:val="24"/>
          <w:shd w:val="clear" w:color="auto" w:fill="FFFFFF"/>
        </w:rPr>
        <w:t>.</w:t>
      </w:r>
      <w:r w:rsidR="001224AC">
        <w:rPr>
          <w:rFonts w:ascii="Times New Roman" w:hAnsi="Times New Roman" w:cs="Times New Roman"/>
          <w:sz w:val="24"/>
          <w:szCs w:val="24"/>
          <w:shd w:val="clear" w:color="auto" w:fill="FFFFFF"/>
        </w:rPr>
        <w:t xml:space="preserve"> </w:t>
      </w:r>
      <w:r w:rsidR="00C8629B">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When does Christian religion matter for entrepreneurial activity? The contingent effect of a country’s investments into knowledge</w:t>
      </w:r>
      <w:r w:rsidR="00C8629B">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w:t>
      </w:r>
      <w:r w:rsidRPr="00A23F16">
        <w:rPr>
          <w:rFonts w:ascii="Times New Roman" w:hAnsi="Times New Roman" w:cs="Times New Roman"/>
          <w:i/>
          <w:iCs/>
          <w:sz w:val="24"/>
          <w:szCs w:val="24"/>
          <w:shd w:val="clear" w:color="auto" w:fill="FFFFFF"/>
        </w:rPr>
        <w:t xml:space="preserve">Journal of </w:t>
      </w:r>
      <w:r w:rsidR="007B0FC7">
        <w:rPr>
          <w:rFonts w:ascii="Times New Roman" w:hAnsi="Times New Roman" w:cs="Times New Roman"/>
          <w:i/>
          <w:iCs/>
          <w:sz w:val="24"/>
          <w:szCs w:val="24"/>
          <w:shd w:val="clear" w:color="auto" w:fill="FFFFFF"/>
        </w:rPr>
        <w:t>B</w:t>
      </w:r>
      <w:r w:rsidRPr="00A23F16">
        <w:rPr>
          <w:rFonts w:ascii="Times New Roman" w:hAnsi="Times New Roman" w:cs="Times New Roman"/>
          <w:i/>
          <w:iCs/>
          <w:sz w:val="24"/>
          <w:szCs w:val="24"/>
          <w:shd w:val="clear" w:color="auto" w:fill="FFFFFF"/>
        </w:rPr>
        <w:t xml:space="preserve">usiness </w:t>
      </w:r>
      <w:r w:rsidR="007B0FC7">
        <w:rPr>
          <w:rFonts w:ascii="Times New Roman" w:hAnsi="Times New Roman" w:cs="Times New Roman"/>
          <w:i/>
          <w:iCs/>
          <w:sz w:val="24"/>
          <w:szCs w:val="24"/>
          <w:shd w:val="clear" w:color="auto" w:fill="FFFFFF"/>
        </w:rPr>
        <w:t>E</w:t>
      </w:r>
      <w:r w:rsidRPr="00A23F16">
        <w:rPr>
          <w:rFonts w:ascii="Times New Roman" w:hAnsi="Times New Roman" w:cs="Times New Roman"/>
          <w:i/>
          <w:iCs/>
          <w:sz w:val="24"/>
          <w:szCs w:val="24"/>
          <w:shd w:val="clear" w:color="auto" w:fill="FFFFFF"/>
        </w:rPr>
        <w:t>thics</w:t>
      </w:r>
      <w:r w:rsidR="007B0FC7">
        <w:rPr>
          <w:rFonts w:ascii="Times New Roman" w:hAnsi="Times New Roman" w:cs="Times New Roman"/>
          <w:i/>
          <w:iCs/>
          <w:sz w:val="24"/>
          <w:szCs w:val="24"/>
          <w:shd w:val="clear" w:color="auto" w:fill="FFFFFF"/>
        </w:rPr>
        <w:t>,</w:t>
      </w:r>
      <w:r w:rsidRPr="00A23F16">
        <w:rPr>
          <w:rFonts w:ascii="Times New Roman" w:hAnsi="Times New Roman" w:cs="Times New Roman"/>
          <w:sz w:val="24"/>
          <w:szCs w:val="24"/>
          <w:shd w:val="clear" w:color="auto" w:fill="FFFFFF"/>
        </w:rPr>
        <w:t> </w:t>
      </w:r>
      <w:r w:rsidRPr="00600EEC">
        <w:rPr>
          <w:rFonts w:ascii="Times New Roman" w:hAnsi="Times New Roman" w:cs="Times New Roman"/>
          <w:b/>
          <w:sz w:val="24"/>
          <w:szCs w:val="24"/>
          <w:shd w:val="clear" w:color="auto" w:fill="FFFFFF"/>
        </w:rPr>
        <w:t>130</w:t>
      </w:r>
      <w:r w:rsidR="002F7B3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 447</w:t>
      </w:r>
      <w:r w:rsidR="007D51E4"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rPr>
        <w:t>465.</w:t>
      </w:r>
    </w:p>
    <w:p w14:paraId="749F6B7D" w14:textId="77777777" w:rsidR="00656064" w:rsidRPr="00A23F16" w:rsidRDefault="00656064" w:rsidP="004B10A4">
      <w:pPr>
        <w:pStyle w:val="CommentText"/>
        <w:spacing w:after="0" w:line="480" w:lineRule="auto"/>
        <w:jc w:val="both"/>
        <w:rPr>
          <w:rFonts w:ascii="Times New Roman" w:hAnsi="Times New Roman" w:cs="Times New Roman"/>
          <w:sz w:val="24"/>
          <w:szCs w:val="24"/>
          <w:shd w:val="clear" w:color="auto" w:fill="FFFFFF"/>
          <w:lang w:val="en-GB"/>
        </w:rPr>
      </w:pPr>
    </w:p>
    <w:p w14:paraId="0EAC9380" w14:textId="4191B9B9" w:rsidR="00656064" w:rsidRPr="00A23F16" w:rsidRDefault="00656064"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lastRenderedPageBreak/>
        <w:t xml:space="preserve">Peng, Y. (2005). </w:t>
      </w:r>
      <w:r w:rsidR="00E94060">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Lineage Networks, Rural Entrepreneurs, and Max Weber</w:t>
      </w:r>
      <w:r w:rsidR="00E94060">
        <w:rPr>
          <w:rFonts w:ascii="Times New Roman" w:hAnsi="Times New Roman" w:cs="Times New Roman"/>
          <w:sz w:val="24"/>
          <w:szCs w:val="24"/>
          <w:shd w:val="clear" w:color="auto" w:fill="FFFFFF"/>
          <w:lang w:val="en-GB"/>
        </w:rPr>
        <w:t>’</w:t>
      </w:r>
      <w:r w:rsidR="00EA0572">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00EA0572">
        <w:rPr>
          <w:rFonts w:ascii="Times New Roman" w:hAnsi="Times New Roman" w:cs="Times New Roman"/>
          <w:sz w:val="24"/>
          <w:szCs w:val="24"/>
          <w:shd w:val="clear" w:color="auto" w:fill="FFFFFF"/>
          <w:lang w:val="en-GB"/>
        </w:rPr>
        <w:t>I</w:t>
      </w:r>
      <w:r w:rsidRPr="00A23F16">
        <w:rPr>
          <w:rFonts w:ascii="Times New Roman" w:hAnsi="Times New Roman" w:cs="Times New Roman"/>
          <w:sz w:val="24"/>
          <w:szCs w:val="24"/>
          <w:shd w:val="clear" w:color="auto" w:fill="FFFFFF"/>
          <w:lang w:val="en-GB"/>
        </w:rPr>
        <w:t xml:space="preserve">n </w:t>
      </w:r>
      <w:r w:rsidR="00EA0572" w:rsidRPr="00A23F16">
        <w:rPr>
          <w:rFonts w:ascii="Times New Roman" w:hAnsi="Times New Roman" w:cs="Times New Roman"/>
          <w:sz w:val="24"/>
          <w:szCs w:val="24"/>
          <w:shd w:val="clear" w:color="auto" w:fill="FFFFFF"/>
          <w:lang w:val="en-GB"/>
        </w:rPr>
        <w:t>Keister</w:t>
      </w:r>
      <w:r w:rsidR="00EA0572">
        <w:rPr>
          <w:rFonts w:ascii="Times New Roman" w:hAnsi="Times New Roman" w:cs="Times New Roman"/>
          <w:sz w:val="24"/>
          <w:szCs w:val="24"/>
          <w:shd w:val="clear" w:color="auto" w:fill="FFFFFF"/>
          <w:lang w:val="en-GB"/>
        </w:rPr>
        <w:t>,</w:t>
      </w:r>
      <w:r w:rsidR="00EA0572"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sz w:val="24"/>
          <w:szCs w:val="24"/>
          <w:shd w:val="clear" w:color="auto" w:fill="FFFFFF"/>
          <w:lang w:val="en-GB"/>
        </w:rPr>
        <w:t>L</w:t>
      </w:r>
      <w:r w:rsidR="00EA0572">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A. (</w:t>
      </w:r>
      <w:r w:rsidR="00EA0572">
        <w:rPr>
          <w:rFonts w:ascii="Times New Roman" w:hAnsi="Times New Roman" w:cs="Times New Roman"/>
          <w:sz w:val="24"/>
          <w:szCs w:val="24"/>
          <w:shd w:val="clear" w:color="auto" w:fill="FFFFFF"/>
          <w:lang w:val="en-GB"/>
        </w:rPr>
        <w:t>E</w:t>
      </w:r>
      <w:r w:rsidRPr="00A23F16">
        <w:rPr>
          <w:rFonts w:ascii="Times New Roman" w:hAnsi="Times New Roman" w:cs="Times New Roman"/>
          <w:sz w:val="24"/>
          <w:szCs w:val="24"/>
          <w:shd w:val="clear" w:color="auto" w:fill="FFFFFF"/>
          <w:lang w:val="en-GB"/>
        </w:rPr>
        <w:t>d.)</w:t>
      </w:r>
      <w:r w:rsidR="00EA0572">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sz w:val="24"/>
          <w:szCs w:val="24"/>
          <w:shd w:val="clear" w:color="auto" w:fill="FFFFFF"/>
          <w:lang w:val="en-GB"/>
        </w:rPr>
        <w:t>Entrepreneurship (Research in the Sociology of Work, Volume 15)</w:t>
      </w:r>
      <w:r w:rsidR="00D77631" w:rsidRPr="00172710">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Emerald Group Publishing Limited, 327</w:t>
      </w:r>
      <w:r w:rsidR="001C0A15"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lang w:val="en-GB"/>
        </w:rPr>
        <w:t>355.</w:t>
      </w:r>
    </w:p>
    <w:p w14:paraId="5167305F" w14:textId="77777777" w:rsidR="00377847" w:rsidRPr="00A23F16" w:rsidRDefault="00377847" w:rsidP="004B10A4">
      <w:pPr>
        <w:pStyle w:val="CommentText"/>
        <w:spacing w:after="0" w:line="480" w:lineRule="auto"/>
        <w:jc w:val="both"/>
        <w:rPr>
          <w:rFonts w:ascii="Times New Roman" w:hAnsi="Times New Roman" w:cs="Times New Roman"/>
          <w:sz w:val="24"/>
          <w:szCs w:val="24"/>
          <w:shd w:val="clear" w:color="auto" w:fill="FFFFFF"/>
          <w:lang w:val="en-GB"/>
        </w:rPr>
      </w:pPr>
    </w:p>
    <w:p w14:paraId="5B21DF92" w14:textId="26CC1636" w:rsidR="003B27B4" w:rsidRPr="00A23F16" w:rsidRDefault="003B27B4" w:rsidP="004B10A4">
      <w:pPr>
        <w:spacing w:after="0" w:line="480" w:lineRule="auto"/>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Pierre, E. A. S</w:t>
      </w:r>
      <w:r w:rsidR="005B0C16">
        <w:rPr>
          <w:rFonts w:ascii="Times New Roman" w:hAnsi="Times New Roman" w:cs="Times New Roman"/>
          <w:sz w:val="24"/>
          <w:szCs w:val="24"/>
          <w:shd w:val="clear" w:color="auto" w:fill="FFFFFF"/>
        </w:rPr>
        <w:t>t</w:t>
      </w:r>
      <w:r w:rsidRPr="00A23F16">
        <w:rPr>
          <w:rFonts w:ascii="Times New Roman" w:hAnsi="Times New Roman" w:cs="Times New Roman"/>
          <w:sz w:val="24"/>
          <w:szCs w:val="24"/>
          <w:shd w:val="clear" w:color="auto" w:fill="FFFFFF"/>
        </w:rPr>
        <w:t>.</w:t>
      </w:r>
      <w:r w:rsidR="001F4477">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 </w:t>
      </w:r>
      <w:r w:rsidR="00377847" w:rsidRPr="00A23F16">
        <w:rPr>
          <w:rFonts w:ascii="Times New Roman" w:hAnsi="Times New Roman" w:cs="Times New Roman"/>
          <w:sz w:val="24"/>
          <w:szCs w:val="24"/>
          <w:shd w:val="clear" w:color="auto" w:fill="FFFFFF"/>
        </w:rPr>
        <w:t>and</w:t>
      </w:r>
      <w:r w:rsidRPr="00A23F16">
        <w:rPr>
          <w:rFonts w:ascii="Times New Roman" w:hAnsi="Times New Roman" w:cs="Times New Roman"/>
          <w:sz w:val="24"/>
          <w:szCs w:val="24"/>
          <w:shd w:val="clear" w:color="auto" w:fill="FFFFFF"/>
        </w:rPr>
        <w:t xml:space="preserve"> Jackson, A. Y. (2014). </w:t>
      </w:r>
      <w:r w:rsidR="0080338E"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Qualitative </w:t>
      </w:r>
      <w:r w:rsidR="00377847" w:rsidRPr="00A23F16">
        <w:rPr>
          <w:rFonts w:ascii="Times New Roman" w:hAnsi="Times New Roman" w:cs="Times New Roman"/>
          <w:sz w:val="24"/>
          <w:szCs w:val="24"/>
          <w:shd w:val="clear" w:color="auto" w:fill="FFFFFF"/>
        </w:rPr>
        <w:t>data analysis after coding</w:t>
      </w:r>
      <w:r w:rsidR="00092F16" w:rsidRPr="00A23F16">
        <w:rPr>
          <w:rFonts w:ascii="Times New Roman" w:hAnsi="Times New Roman" w:cs="Times New Roman"/>
          <w:sz w:val="24"/>
          <w:szCs w:val="24"/>
          <w:shd w:val="clear" w:color="auto" w:fill="FFFFFF"/>
        </w:rPr>
        <w:t>.</w:t>
      </w:r>
      <w:r w:rsidR="0080338E" w:rsidRPr="00A23F16">
        <w:rPr>
          <w:rFonts w:ascii="Times New Roman" w:hAnsi="Times New Roman" w:cs="Times New Roman"/>
          <w:sz w:val="24"/>
          <w:szCs w:val="24"/>
          <w:shd w:val="clear" w:color="auto" w:fill="FFFFFF"/>
        </w:rPr>
        <w:t>’</w:t>
      </w:r>
      <w:r w:rsidRPr="00A23F16">
        <w:rPr>
          <w:rStyle w:val="apple-converted-space"/>
          <w:rFonts w:ascii="Times New Roman" w:hAnsi="Times New Roman" w:cs="Times New Roman"/>
          <w:sz w:val="24"/>
          <w:szCs w:val="24"/>
          <w:shd w:val="clear" w:color="auto" w:fill="FFFFFF"/>
        </w:rPr>
        <w:t> </w:t>
      </w:r>
      <w:r w:rsidRPr="00A23F16">
        <w:rPr>
          <w:rFonts w:ascii="Times New Roman" w:hAnsi="Times New Roman" w:cs="Times New Roman"/>
          <w:i/>
          <w:iCs/>
          <w:sz w:val="24"/>
          <w:szCs w:val="24"/>
          <w:shd w:val="clear" w:color="auto" w:fill="FFFFFF"/>
        </w:rPr>
        <w:t>Qualitative Inquiry</w:t>
      </w:r>
      <w:r w:rsidRPr="00A23F16">
        <w:rPr>
          <w:rFonts w:ascii="Times New Roman" w:hAnsi="Times New Roman" w:cs="Times New Roman"/>
          <w:sz w:val="24"/>
          <w:szCs w:val="24"/>
          <w:shd w:val="clear" w:color="auto" w:fill="FFFFFF"/>
        </w:rPr>
        <w:t>,</w:t>
      </w:r>
      <w:r w:rsidRPr="00A23F16">
        <w:rPr>
          <w:rStyle w:val="apple-converted-space"/>
          <w:rFonts w:ascii="Times New Roman" w:hAnsi="Times New Roman" w:cs="Times New Roman"/>
          <w:sz w:val="24"/>
          <w:szCs w:val="24"/>
          <w:shd w:val="clear" w:color="auto" w:fill="FFFFFF"/>
        </w:rPr>
        <w:t> </w:t>
      </w:r>
      <w:r w:rsidRPr="00600EEC">
        <w:rPr>
          <w:rFonts w:ascii="Times New Roman" w:hAnsi="Times New Roman" w:cs="Times New Roman"/>
          <w:b/>
          <w:iCs/>
          <w:sz w:val="24"/>
          <w:szCs w:val="24"/>
          <w:shd w:val="clear" w:color="auto" w:fill="FFFFFF"/>
        </w:rPr>
        <w:t>20</w:t>
      </w:r>
      <w:r w:rsidRPr="00A23F16">
        <w:rPr>
          <w:rFonts w:ascii="Times New Roman" w:hAnsi="Times New Roman" w:cs="Times New Roman"/>
          <w:sz w:val="24"/>
          <w:szCs w:val="24"/>
          <w:shd w:val="clear" w:color="auto" w:fill="FFFFFF"/>
        </w:rPr>
        <w:t>, 715</w:t>
      </w:r>
      <w:r w:rsidR="00377847"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719.</w:t>
      </w:r>
    </w:p>
    <w:p w14:paraId="3505265E" w14:textId="77777777" w:rsidR="00526505" w:rsidRPr="00A23F16" w:rsidRDefault="00526505" w:rsidP="004B10A4">
      <w:pPr>
        <w:spacing w:after="0" w:line="480" w:lineRule="auto"/>
        <w:jc w:val="both"/>
        <w:rPr>
          <w:rFonts w:ascii="Times New Roman" w:hAnsi="Times New Roman" w:cs="Times New Roman"/>
          <w:sz w:val="24"/>
          <w:szCs w:val="24"/>
          <w:shd w:val="clear" w:color="auto" w:fill="FFFFFF"/>
        </w:rPr>
      </w:pPr>
    </w:p>
    <w:p w14:paraId="2A95360A" w14:textId="0E8EB445" w:rsidR="00F872A2" w:rsidRPr="00A23F16" w:rsidRDefault="00811BE5" w:rsidP="004B10A4">
      <w:pPr>
        <w:spacing w:after="0" w:line="480" w:lineRule="auto"/>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PR Newswire (2018)</w:t>
      </w:r>
      <w:r w:rsidR="00532566"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 Confucian Merchants Conference 2018 will be held in Shandong, China from September 28-30. 20 August.</w:t>
      </w:r>
    </w:p>
    <w:p w14:paraId="6F3D7F9E" w14:textId="0EAA7173" w:rsidR="00F872A2" w:rsidRPr="00A23F16" w:rsidRDefault="00F872A2" w:rsidP="004B10A4">
      <w:pPr>
        <w:spacing w:after="0"/>
        <w:jc w:val="both"/>
        <w:rPr>
          <w:rFonts w:ascii="Times New Roman" w:hAnsi="Times New Roman" w:cs="Times New Roman"/>
          <w:sz w:val="24"/>
          <w:szCs w:val="24"/>
          <w:shd w:val="clear" w:color="auto" w:fill="FFFFFF"/>
          <w:lang w:val="en-CA"/>
        </w:rPr>
      </w:pPr>
    </w:p>
    <w:p w14:paraId="2555BBB3" w14:textId="47045B14" w:rsidR="00F872A2" w:rsidRPr="00A23F16" w:rsidRDefault="00F872A2" w:rsidP="004B10A4">
      <w:pPr>
        <w:pStyle w:val="CommentText"/>
        <w:spacing w:after="0" w:line="480" w:lineRule="auto"/>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Popper, K. (2014). </w:t>
      </w:r>
      <w:r w:rsidRPr="00A23F16">
        <w:rPr>
          <w:rFonts w:ascii="Times New Roman" w:hAnsi="Times New Roman" w:cs="Times New Roman"/>
          <w:i/>
          <w:iCs/>
          <w:sz w:val="24"/>
          <w:szCs w:val="24"/>
          <w:shd w:val="clear" w:color="auto" w:fill="FFFFFF"/>
        </w:rPr>
        <w:t xml:space="preserve">Conjectures and </w:t>
      </w:r>
      <w:r w:rsidR="001F4477">
        <w:rPr>
          <w:rFonts w:ascii="Times New Roman" w:hAnsi="Times New Roman" w:cs="Times New Roman"/>
          <w:i/>
          <w:iCs/>
          <w:sz w:val="24"/>
          <w:szCs w:val="24"/>
          <w:shd w:val="clear" w:color="auto" w:fill="FFFFFF"/>
        </w:rPr>
        <w:t>R</w:t>
      </w:r>
      <w:r w:rsidRPr="00A23F16">
        <w:rPr>
          <w:rFonts w:ascii="Times New Roman" w:hAnsi="Times New Roman" w:cs="Times New Roman"/>
          <w:i/>
          <w:iCs/>
          <w:sz w:val="24"/>
          <w:szCs w:val="24"/>
          <w:shd w:val="clear" w:color="auto" w:fill="FFFFFF"/>
        </w:rPr>
        <w:t xml:space="preserve">efutations: The </w:t>
      </w:r>
      <w:r w:rsidR="001F4477">
        <w:rPr>
          <w:rFonts w:ascii="Times New Roman" w:hAnsi="Times New Roman" w:cs="Times New Roman"/>
          <w:i/>
          <w:iCs/>
          <w:sz w:val="24"/>
          <w:szCs w:val="24"/>
          <w:shd w:val="clear" w:color="auto" w:fill="FFFFFF"/>
        </w:rPr>
        <w:t>G</w:t>
      </w:r>
      <w:r w:rsidRPr="00A23F16">
        <w:rPr>
          <w:rFonts w:ascii="Times New Roman" w:hAnsi="Times New Roman" w:cs="Times New Roman"/>
          <w:i/>
          <w:iCs/>
          <w:sz w:val="24"/>
          <w:szCs w:val="24"/>
          <w:shd w:val="clear" w:color="auto" w:fill="FFFFFF"/>
        </w:rPr>
        <w:t xml:space="preserve">rowth of </w:t>
      </w:r>
      <w:r w:rsidR="001F4477">
        <w:rPr>
          <w:rFonts w:ascii="Times New Roman" w:hAnsi="Times New Roman" w:cs="Times New Roman"/>
          <w:i/>
          <w:iCs/>
          <w:sz w:val="24"/>
          <w:szCs w:val="24"/>
          <w:shd w:val="clear" w:color="auto" w:fill="FFFFFF"/>
        </w:rPr>
        <w:t>S</w:t>
      </w:r>
      <w:r w:rsidRPr="00A23F16">
        <w:rPr>
          <w:rFonts w:ascii="Times New Roman" w:hAnsi="Times New Roman" w:cs="Times New Roman"/>
          <w:i/>
          <w:iCs/>
          <w:sz w:val="24"/>
          <w:szCs w:val="24"/>
          <w:shd w:val="clear" w:color="auto" w:fill="FFFFFF"/>
        </w:rPr>
        <w:t xml:space="preserve">cientific </w:t>
      </w:r>
      <w:r w:rsidR="001F4477">
        <w:rPr>
          <w:rFonts w:ascii="Times New Roman" w:hAnsi="Times New Roman" w:cs="Times New Roman"/>
          <w:i/>
          <w:iCs/>
          <w:sz w:val="24"/>
          <w:szCs w:val="24"/>
          <w:shd w:val="clear" w:color="auto" w:fill="FFFFFF"/>
        </w:rPr>
        <w:t>K</w:t>
      </w:r>
      <w:r w:rsidRPr="00A23F16">
        <w:rPr>
          <w:rFonts w:ascii="Times New Roman" w:hAnsi="Times New Roman" w:cs="Times New Roman"/>
          <w:i/>
          <w:iCs/>
          <w:sz w:val="24"/>
          <w:szCs w:val="24"/>
          <w:shd w:val="clear" w:color="auto" w:fill="FFFFFF"/>
        </w:rPr>
        <w:t>nowledge</w:t>
      </w:r>
      <w:r w:rsidRPr="00A23F16">
        <w:rPr>
          <w:rFonts w:ascii="Times New Roman" w:hAnsi="Times New Roman" w:cs="Times New Roman"/>
          <w:sz w:val="24"/>
          <w:szCs w:val="24"/>
          <w:shd w:val="clear" w:color="auto" w:fill="FFFFFF"/>
        </w:rPr>
        <w:t xml:space="preserve">. London: Routledge. </w:t>
      </w:r>
    </w:p>
    <w:p w14:paraId="744CA5ED"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307D6806" w14:textId="7E7CD899"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Puffer, S. M., McCarthy, D. J. and Boisot, M. (2010).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Entrepreneurship in Russia and China: The impact of formal institutional voids</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Entrepreneurship Theory and Practice</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34</w:t>
      </w:r>
      <w:r w:rsidRPr="00A23F16">
        <w:rPr>
          <w:rFonts w:ascii="Times New Roman" w:hAnsi="Times New Roman" w:cs="Times New Roman"/>
          <w:sz w:val="24"/>
          <w:szCs w:val="24"/>
          <w:shd w:val="clear" w:color="auto" w:fill="FFFFFF"/>
          <w:lang w:val="en-GB"/>
        </w:rPr>
        <w:t>, 441</w:t>
      </w:r>
      <w:r w:rsidR="00377847"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467.</w:t>
      </w:r>
    </w:p>
    <w:p w14:paraId="560C8BEA"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3A607E44" w14:textId="709F1AEB"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Radkau, J. (2013). </w:t>
      </w:r>
      <w:r w:rsidRPr="00A23F16">
        <w:rPr>
          <w:rFonts w:ascii="Times New Roman" w:hAnsi="Times New Roman" w:cs="Times New Roman"/>
          <w:i/>
          <w:iCs/>
          <w:sz w:val="24"/>
          <w:szCs w:val="24"/>
          <w:shd w:val="clear" w:color="auto" w:fill="FFFFFF"/>
          <w:lang w:val="en-GB"/>
        </w:rPr>
        <w:t xml:space="preserve">Max Weber: </w:t>
      </w:r>
      <w:r w:rsidR="00377847" w:rsidRPr="00A23F16">
        <w:rPr>
          <w:rFonts w:ascii="Times New Roman" w:hAnsi="Times New Roman" w:cs="Times New Roman"/>
          <w:i/>
          <w:iCs/>
          <w:sz w:val="24"/>
          <w:szCs w:val="24"/>
          <w:shd w:val="clear" w:color="auto" w:fill="FFFFFF"/>
          <w:lang w:val="en-GB"/>
        </w:rPr>
        <w:t>A</w:t>
      </w:r>
      <w:r w:rsidRPr="00A23F16">
        <w:rPr>
          <w:rFonts w:ascii="Times New Roman" w:hAnsi="Times New Roman" w:cs="Times New Roman"/>
          <w:i/>
          <w:iCs/>
          <w:sz w:val="24"/>
          <w:szCs w:val="24"/>
          <w:shd w:val="clear" w:color="auto" w:fill="FFFFFF"/>
          <w:lang w:val="en-GB"/>
        </w:rPr>
        <w:t xml:space="preserve"> </w:t>
      </w:r>
      <w:r w:rsidR="00377847" w:rsidRPr="00A23F16">
        <w:rPr>
          <w:rFonts w:ascii="Times New Roman" w:hAnsi="Times New Roman" w:cs="Times New Roman"/>
          <w:i/>
          <w:iCs/>
          <w:sz w:val="24"/>
          <w:szCs w:val="24"/>
          <w:shd w:val="clear" w:color="auto" w:fill="FFFFFF"/>
          <w:lang w:val="en-GB"/>
        </w:rPr>
        <w:t>B</w:t>
      </w:r>
      <w:r w:rsidRPr="00A23F16">
        <w:rPr>
          <w:rFonts w:ascii="Times New Roman" w:hAnsi="Times New Roman" w:cs="Times New Roman"/>
          <w:i/>
          <w:iCs/>
          <w:sz w:val="24"/>
          <w:szCs w:val="24"/>
          <w:shd w:val="clear" w:color="auto" w:fill="FFFFFF"/>
          <w:lang w:val="en-GB"/>
        </w:rPr>
        <w:t>iography</w:t>
      </w:r>
      <w:r w:rsidRPr="00A23F16">
        <w:rPr>
          <w:rFonts w:ascii="Times New Roman" w:hAnsi="Times New Roman" w:cs="Times New Roman"/>
          <w:sz w:val="24"/>
          <w:szCs w:val="24"/>
          <w:shd w:val="clear" w:color="auto" w:fill="FFFFFF"/>
          <w:lang w:val="en-GB"/>
        </w:rPr>
        <w:t xml:space="preserve">. </w:t>
      </w:r>
      <w:r w:rsidR="004B28D6" w:rsidRPr="00A23F16">
        <w:rPr>
          <w:rFonts w:ascii="Times New Roman" w:hAnsi="Times New Roman" w:cs="Times New Roman"/>
          <w:sz w:val="24"/>
          <w:szCs w:val="24"/>
          <w:shd w:val="clear" w:color="auto" w:fill="FFFFFF"/>
          <w:lang w:val="en-GB"/>
        </w:rPr>
        <w:t xml:space="preserve">London: </w:t>
      </w:r>
      <w:r w:rsidRPr="00A23F16">
        <w:rPr>
          <w:rFonts w:ascii="Times New Roman" w:hAnsi="Times New Roman" w:cs="Times New Roman"/>
          <w:sz w:val="24"/>
          <w:szCs w:val="24"/>
          <w:shd w:val="clear" w:color="auto" w:fill="FFFFFF"/>
          <w:lang w:val="en-GB"/>
        </w:rPr>
        <w:t>John Wiley &amp; Sons.</w:t>
      </w:r>
    </w:p>
    <w:p w14:paraId="22D8C84D"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71890464" w14:textId="413E6A08"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Redding, S. G. (1990). </w:t>
      </w:r>
      <w:r w:rsidRPr="00A23F16">
        <w:rPr>
          <w:rFonts w:ascii="Times New Roman" w:hAnsi="Times New Roman" w:cs="Times New Roman"/>
          <w:i/>
          <w:iCs/>
          <w:sz w:val="24"/>
          <w:szCs w:val="24"/>
          <w:shd w:val="clear" w:color="auto" w:fill="FFFFFF"/>
          <w:lang w:val="en-GB"/>
        </w:rPr>
        <w:t xml:space="preserve">The </w:t>
      </w:r>
      <w:r w:rsidR="00377847" w:rsidRPr="00A23F16">
        <w:rPr>
          <w:rFonts w:ascii="Times New Roman" w:hAnsi="Times New Roman" w:cs="Times New Roman"/>
          <w:i/>
          <w:iCs/>
          <w:sz w:val="24"/>
          <w:szCs w:val="24"/>
          <w:shd w:val="clear" w:color="auto" w:fill="FFFFFF"/>
          <w:lang w:val="en-GB"/>
        </w:rPr>
        <w:t>S</w:t>
      </w:r>
      <w:r w:rsidRPr="00A23F16">
        <w:rPr>
          <w:rFonts w:ascii="Times New Roman" w:hAnsi="Times New Roman" w:cs="Times New Roman"/>
          <w:i/>
          <w:iCs/>
          <w:sz w:val="24"/>
          <w:szCs w:val="24"/>
          <w:shd w:val="clear" w:color="auto" w:fill="FFFFFF"/>
          <w:lang w:val="en-GB"/>
        </w:rPr>
        <w:t xml:space="preserve">pirit of Chinese </w:t>
      </w:r>
      <w:r w:rsidR="00377847" w:rsidRPr="00A23F16">
        <w:rPr>
          <w:rFonts w:ascii="Times New Roman" w:hAnsi="Times New Roman" w:cs="Times New Roman"/>
          <w:i/>
          <w:iCs/>
          <w:sz w:val="24"/>
          <w:szCs w:val="24"/>
          <w:shd w:val="clear" w:color="auto" w:fill="FFFFFF"/>
          <w:lang w:val="en-GB"/>
        </w:rPr>
        <w:t>C</w:t>
      </w:r>
      <w:r w:rsidRPr="00A23F16">
        <w:rPr>
          <w:rFonts w:ascii="Times New Roman" w:hAnsi="Times New Roman" w:cs="Times New Roman"/>
          <w:i/>
          <w:iCs/>
          <w:sz w:val="24"/>
          <w:szCs w:val="24"/>
          <w:shd w:val="clear" w:color="auto" w:fill="FFFFFF"/>
          <w:lang w:val="en-GB"/>
        </w:rPr>
        <w:t>apitalism</w:t>
      </w:r>
      <w:r w:rsidR="004B28D6" w:rsidRPr="00A23F16">
        <w:rPr>
          <w:rFonts w:ascii="Times New Roman" w:hAnsi="Times New Roman" w:cs="Times New Roman"/>
          <w:i/>
          <w:iCs/>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004B28D6" w:rsidRPr="00A23F16" w:rsidDel="004B28D6">
        <w:rPr>
          <w:rFonts w:ascii="Times New Roman" w:hAnsi="Times New Roman" w:cs="Times New Roman"/>
          <w:sz w:val="24"/>
          <w:szCs w:val="24"/>
          <w:shd w:val="clear" w:color="auto" w:fill="FFFFFF"/>
          <w:lang w:val="en-GB"/>
        </w:rPr>
        <w:t xml:space="preserve"> </w:t>
      </w:r>
      <w:r w:rsidR="004B28D6" w:rsidRPr="00A23F16">
        <w:rPr>
          <w:rFonts w:ascii="Times New Roman" w:hAnsi="Times New Roman" w:cs="Times New Roman"/>
          <w:sz w:val="24"/>
          <w:szCs w:val="24"/>
          <w:shd w:val="clear" w:color="auto" w:fill="FFFFFF"/>
          <w:lang w:val="en-GB"/>
        </w:rPr>
        <w:t xml:space="preserve">Berlin: </w:t>
      </w:r>
      <w:r w:rsidRPr="00A23F16">
        <w:rPr>
          <w:rFonts w:ascii="Times New Roman" w:hAnsi="Times New Roman" w:cs="Times New Roman"/>
          <w:sz w:val="24"/>
          <w:szCs w:val="24"/>
          <w:shd w:val="clear" w:color="auto" w:fill="FFFFFF"/>
          <w:lang w:val="en-GB"/>
        </w:rPr>
        <w:t>Walter de Gruyter.</w:t>
      </w:r>
    </w:p>
    <w:p w14:paraId="307A690A"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631C7015" w14:textId="454CE2E9"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Ricketts, M. P. (2008)</w:t>
      </w:r>
      <w:r w:rsidR="00D86835" w:rsidRPr="00A23F16">
        <w:rPr>
          <w:rFonts w:ascii="Times New Roman" w:hAnsi="Times New Roman" w:cs="Times New Roman"/>
          <w:sz w:val="24"/>
          <w:szCs w:val="24"/>
          <w:shd w:val="clear" w:color="auto" w:fill="FFFFFF"/>
          <w:lang w:val="en-GB"/>
        </w:rPr>
        <w:t>.</w:t>
      </w:r>
      <w:r w:rsidR="00306883" w:rsidRPr="00A23F16">
        <w:rPr>
          <w:rFonts w:ascii="Times New Roman" w:hAnsi="Times New Roman" w:cs="Times New Roman"/>
          <w:sz w:val="24"/>
          <w:szCs w:val="24"/>
          <w:shd w:val="clear" w:color="auto" w:fill="FFFFFF"/>
          <w:lang w:val="en-GB"/>
        </w:rPr>
        <w:t xml:space="preserve">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Theories of entrepreneurship: Historical development and critical assessment</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In </w:t>
      </w:r>
      <w:r w:rsidR="0054008A" w:rsidRPr="00A23F16">
        <w:rPr>
          <w:rFonts w:ascii="Times New Roman" w:hAnsi="Times New Roman" w:cs="Times New Roman"/>
          <w:sz w:val="24"/>
          <w:szCs w:val="24"/>
          <w:shd w:val="clear" w:color="auto" w:fill="FFFFFF"/>
          <w:lang w:val="en-GB"/>
        </w:rPr>
        <w:t>Casson, M., Yeung, B., Basu, A. and Wadeson, N. (Eds</w:t>
      </w:r>
      <w:r w:rsidR="00776B66">
        <w:rPr>
          <w:rFonts w:ascii="Times New Roman" w:hAnsi="Times New Roman" w:cs="Times New Roman"/>
          <w:sz w:val="24"/>
          <w:szCs w:val="24"/>
          <w:shd w:val="clear" w:color="auto" w:fill="FFFFFF"/>
          <w:lang w:val="en-GB"/>
        </w:rPr>
        <w:t>.</w:t>
      </w:r>
      <w:r w:rsidR="0054008A"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iCs/>
          <w:sz w:val="24"/>
          <w:szCs w:val="24"/>
          <w:shd w:val="clear" w:color="auto" w:fill="FFFFFF"/>
          <w:lang w:val="en-GB"/>
        </w:rPr>
        <w:t xml:space="preserve">The Oxford </w:t>
      </w:r>
      <w:r w:rsidR="0054008A" w:rsidRPr="00A23F16">
        <w:rPr>
          <w:rFonts w:ascii="Times New Roman" w:hAnsi="Times New Roman" w:cs="Times New Roman"/>
          <w:i/>
          <w:iCs/>
          <w:sz w:val="24"/>
          <w:szCs w:val="24"/>
          <w:shd w:val="clear" w:color="auto" w:fill="FFFFFF"/>
          <w:lang w:val="en-GB"/>
        </w:rPr>
        <w:t>H</w:t>
      </w:r>
      <w:r w:rsidRPr="00A23F16">
        <w:rPr>
          <w:rFonts w:ascii="Times New Roman" w:hAnsi="Times New Roman" w:cs="Times New Roman"/>
          <w:i/>
          <w:iCs/>
          <w:sz w:val="24"/>
          <w:szCs w:val="24"/>
          <w:shd w:val="clear" w:color="auto" w:fill="FFFFFF"/>
          <w:lang w:val="en-GB"/>
        </w:rPr>
        <w:t xml:space="preserve">andbook of </w:t>
      </w:r>
      <w:r w:rsidR="0054008A" w:rsidRPr="00A23F16">
        <w:rPr>
          <w:rFonts w:ascii="Times New Roman" w:hAnsi="Times New Roman" w:cs="Times New Roman"/>
          <w:i/>
          <w:iCs/>
          <w:sz w:val="24"/>
          <w:szCs w:val="24"/>
          <w:shd w:val="clear" w:color="auto" w:fill="FFFFFF"/>
          <w:lang w:val="en-GB"/>
        </w:rPr>
        <w:t>E</w:t>
      </w:r>
      <w:r w:rsidRPr="00A23F16">
        <w:rPr>
          <w:rFonts w:ascii="Times New Roman" w:hAnsi="Times New Roman" w:cs="Times New Roman"/>
          <w:i/>
          <w:iCs/>
          <w:sz w:val="24"/>
          <w:szCs w:val="24"/>
          <w:shd w:val="clear" w:color="auto" w:fill="FFFFFF"/>
          <w:lang w:val="en-GB"/>
        </w:rPr>
        <w:t>ntrepreneurship</w:t>
      </w:r>
      <w:r w:rsidR="0054008A"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004B28D6" w:rsidRPr="00A23F16">
        <w:rPr>
          <w:rFonts w:ascii="Times New Roman" w:hAnsi="Times New Roman" w:cs="Times New Roman"/>
          <w:sz w:val="24"/>
          <w:szCs w:val="24"/>
          <w:shd w:val="clear" w:color="auto" w:fill="FFFFFF"/>
          <w:lang w:val="en-GB"/>
        </w:rPr>
        <w:t xml:space="preserve">Oxford: </w:t>
      </w:r>
      <w:r w:rsidR="0054008A" w:rsidRPr="00A23F16">
        <w:rPr>
          <w:rFonts w:ascii="Times New Roman" w:hAnsi="Times New Roman" w:cs="Times New Roman"/>
          <w:sz w:val="24"/>
          <w:szCs w:val="24"/>
          <w:shd w:val="clear" w:color="auto" w:fill="FFFFFF"/>
          <w:lang w:val="en-GB"/>
        </w:rPr>
        <w:t xml:space="preserve">Oxford University Press, </w:t>
      </w:r>
      <w:r w:rsidRPr="00A23F16">
        <w:rPr>
          <w:rFonts w:ascii="Times New Roman" w:hAnsi="Times New Roman" w:cs="Times New Roman"/>
          <w:sz w:val="24"/>
          <w:szCs w:val="24"/>
          <w:shd w:val="clear" w:color="auto" w:fill="FFFFFF"/>
          <w:lang w:val="en-GB"/>
        </w:rPr>
        <w:t>33</w:t>
      </w:r>
      <w:r w:rsidR="0054008A"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58.</w:t>
      </w:r>
    </w:p>
    <w:p w14:paraId="2F5156CB" w14:textId="77777777" w:rsidR="00F872A2" w:rsidRPr="00A23F16" w:rsidRDefault="00F872A2" w:rsidP="004B10A4">
      <w:pPr>
        <w:pStyle w:val="CommentText"/>
        <w:spacing w:after="0" w:line="480" w:lineRule="auto"/>
        <w:jc w:val="both"/>
        <w:rPr>
          <w:rFonts w:ascii="Times New Roman" w:hAnsi="Times New Roman" w:cs="Times New Roman"/>
          <w:sz w:val="24"/>
          <w:szCs w:val="24"/>
          <w:shd w:val="clear" w:color="auto" w:fill="FFFFFF"/>
          <w:lang w:val="en-GB"/>
        </w:rPr>
      </w:pPr>
    </w:p>
    <w:p w14:paraId="36A1AC34" w14:textId="77777777" w:rsidR="00836E4E" w:rsidRPr="00A23F16" w:rsidRDefault="00836E4E" w:rsidP="004B10A4">
      <w:pPr>
        <w:pStyle w:val="CommentText"/>
        <w:spacing w:after="0" w:line="480" w:lineRule="auto"/>
        <w:jc w:val="both"/>
        <w:rPr>
          <w:rFonts w:ascii="Times New Roman" w:hAnsi="Times New Roman" w:cs="Times New Roman"/>
          <w:sz w:val="24"/>
          <w:szCs w:val="24"/>
          <w:shd w:val="clear" w:color="auto" w:fill="FFFFFF"/>
          <w:lang w:val="en-GB"/>
        </w:rPr>
      </w:pPr>
    </w:p>
    <w:p w14:paraId="6C78B7A2" w14:textId="168E749F"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lastRenderedPageBreak/>
        <w:t>Rowlinson, M. and Carter</w:t>
      </w:r>
      <w:r w:rsidR="0054008A" w:rsidRPr="00A23F16">
        <w:rPr>
          <w:rFonts w:ascii="Times New Roman" w:hAnsi="Times New Roman" w:cs="Times New Roman"/>
          <w:sz w:val="24"/>
          <w:szCs w:val="24"/>
          <w:shd w:val="clear" w:color="auto" w:fill="FFFFFF"/>
          <w:lang w:val="en-GB"/>
        </w:rPr>
        <w:t>, C</w:t>
      </w:r>
      <w:r w:rsidRPr="00A23F16">
        <w:rPr>
          <w:rFonts w:ascii="Times New Roman" w:hAnsi="Times New Roman" w:cs="Times New Roman"/>
          <w:sz w:val="24"/>
          <w:szCs w:val="24"/>
          <w:shd w:val="clear" w:color="auto" w:fill="FFFFFF"/>
          <w:lang w:val="en-GB"/>
        </w:rPr>
        <w:t>.</w:t>
      </w:r>
      <w:r w:rsidR="0054008A"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sz w:val="24"/>
          <w:szCs w:val="24"/>
          <w:shd w:val="clear" w:color="auto" w:fill="FFFFFF"/>
          <w:lang w:val="en-GB"/>
        </w:rPr>
        <w:t>2002</w:t>
      </w:r>
      <w:r w:rsidR="0054008A"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w:t>
      </w:r>
      <w:r w:rsidR="00306883" w:rsidRPr="00A23F16">
        <w:rPr>
          <w:rFonts w:ascii="Times New Roman" w:hAnsi="Times New Roman" w:cs="Times New Roman"/>
          <w:sz w:val="24"/>
          <w:szCs w:val="24"/>
          <w:shd w:val="clear" w:color="auto" w:fill="FFFFFF"/>
          <w:lang w:val="en-GB"/>
        </w:rPr>
        <w:t xml:space="preserve">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Foucault and History in Organization Studies</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sz w:val="24"/>
          <w:szCs w:val="24"/>
          <w:shd w:val="clear" w:color="auto" w:fill="FFFFFF"/>
          <w:lang w:val="en-GB"/>
        </w:rPr>
        <w:t>Organization</w:t>
      </w:r>
      <w:r w:rsidR="0054008A"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600EEC">
        <w:rPr>
          <w:rFonts w:ascii="Times New Roman" w:hAnsi="Times New Roman" w:cs="Times New Roman"/>
          <w:b/>
          <w:sz w:val="24"/>
          <w:szCs w:val="24"/>
          <w:shd w:val="clear" w:color="auto" w:fill="FFFFFF"/>
          <w:lang w:val="en-GB"/>
        </w:rPr>
        <w:t>9</w:t>
      </w:r>
      <w:r w:rsidR="0054008A"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527</w:t>
      </w:r>
      <w:r w:rsidR="0054008A"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547.</w:t>
      </w:r>
    </w:p>
    <w:p w14:paraId="6E29B90F" w14:textId="77777777" w:rsidR="009638BD"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7CD4D5F2" w14:textId="721CC828" w:rsidR="00836E4E" w:rsidRPr="00A23F16" w:rsidRDefault="00836E4E"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Rowlinson, M., Hassard, J. and Decker, S. (2014). ‘Research strategies for organizational history: A dialogue between historical theory and organization theory.’ </w:t>
      </w:r>
      <w:r w:rsidRPr="00A23F16">
        <w:rPr>
          <w:rFonts w:ascii="Times New Roman" w:hAnsi="Times New Roman" w:cs="Times New Roman"/>
          <w:i/>
          <w:iCs/>
          <w:sz w:val="24"/>
          <w:szCs w:val="24"/>
          <w:shd w:val="clear" w:color="auto" w:fill="FFFFFF"/>
          <w:lang w:val="en-GB"/>
        </w:rPr>
        <w:t>Academy of Management Review</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39</w:t>
      </w:r>
      <w:r w:rsidRPr="00A23F16">
        <w:rPr>
          <w:rFonts w:ascii="Times New Roman" w:hAnsi="Times New Roman" w:cs="Times New Roman"/>
          <w:sz w:val="24"/>
          <w:szCs w:val="24"/>
          <w:shd w:val="clear" w:color="auto" w:fill="FFFFFF"/>
          <w:lang w:val="en-GB"/>
        </w:rPr>
        <w:t>, 250–274.</w:t>
      </w:r>
    </w:p>
    <w:p w14:paraId="06557CF0" w14:textId="6A1A5D69"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76ACAB60" w14:textId="538150F9" w:rsidR="001362FC"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Said, E. (1978). </w:t>
      </w:r>
      <w:r w:rsidRPr="00A23F16">
        <w:rPr>
          <w:rFonts w:ascii="Times New Roman" w:hAnsi="Times New Roman" w:cs="Times New Roman"/>
          <w:i/>
          <w:sz w:val="24"/>
          <w:szCs w:val="24"/>
          <w:shd w:val="clear" w:color="auto" w:fill="FFFFFF"/>
          <w:lang w:val="en-GB"/>
        </w:rPr>
        <w:t xml:space="preserve">Orientalism: Western </w:t>
      </w:r>
      <w:r w:rsidR="0054008A" w:rsidRPr="00A23F16">
        <w:rPr>
          <w:rFonts w:ascii="Times New Roman" w:hAnsi="Times New Roman" w:cs="Times New Roman"/>
          <w:i/>
          <w:sz w:val="24"/>
          <w:szCs w:val="24"/>
          <w:shd w:val="clear" w:color="auto" w:fill="FFFFFF"/>
          <w:lang w:val="en-GB"/>
        </w:rPr>
        <w:t>R</w:t>
      </w:r>
      <w:r w:rsidRPr="00A23F16">
        <w:rPr>
          <w:rFonts w:ascii="Times New Roman" w:hAnsi="Times New Roman" w:cs="Times New Roman"/>
          <w:i/>
          <w:sz w:val="24"/>
          <w:szCs w:val="24"/>
          <w:shd w:val="clear" w:color="auto" w:fill="FFFFFF"/>
          <w:lang w:val="en-GB"/>
        </w:rPr>
        <w:t>epresentations of the Orient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Cs/>
          <w:sz w:val="24"/>
          <w:szCs w:val="24"/>
          <w:shd w:val="clear" w:color="auto" w:fill="FFFFFF"/>
          <w:lang w:val="en-GB"/>
        </w:rPr>
        <w:t>New York: Pantheon</w:t>
      </w:r>
      <w:r w:rsidRPr="00A23F16">
        <w:rPr>
          <w:rFonts w:ascii="Times New Roman" w:hAnsi="Times New Roman" w:cs="Times New Roman"/>
          <w:sz w:val="24"/>
          <w:szCs w:val="24"/>
          <w:shd w:val="clear" w:color="auto" w:fill="FFFFFF"/>
          <w:lang w:val="en-GB"/>
        </w:rPr>
        <w:t>.</w:t>
      </w:r>
    </w:p>
    <w:p w14:paraId="38876300" w14:textId="77777777" w:rsidR="0054008A" w:rsidRPr="00A23F16" w:rsidRDefault="0054008A" w:rsidP="004B10A4">
      <w:pPr>
        <w:pStyle w:val="CommentText"/>
        <w:spacing w:after="0" w:line="480" w:lineRule="auto"/>
        <w:jc w:val="both"/>
        <w:rPr>
          <w:rFonts w:ascii="Times New Roman" w:hAnsi="Times New Roman" w:cs="Times New Roman"/>
          <w:sz w:val="24"/>
          <w:szCs w:val="24"/>
          <w:shd w:val="clear" w:color="auto" w:fill="FFFFFF"/>
          <w:lang w:val="en-GB"/>
        </w:rPr>
      </w:pPr>
    </w:p>
    <w:p w14:paraId="0A21E2D4" w14:textId="5279239D" w:rsidR="003B27B4" w:rsidRPr="00A23F16" w:rsidRDefault="003B27B4" w:rsidP="004B10A4">
      <w:pPr>
        <w:spacing w:after="0" w:line="480" w:lineRule="auto"/>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Saldaña, J. (2015).</w:t>
      </w:r>
      <w:r w:rsidRPr="00A23F16">
        <w:rPr>
          <w:rStyle w:val="apple-converted-space"/>
          <w:rFonts w:ascii="Times New Roman" w:hAnsi="Times New Roman" w:cs="Times New Roman"/>
          <w:sz w:val="24"/>
          <w:szCs w:val="24"/>
          <w:shd w:val="clear" w:color="auto" w:fill="FFFFFF"/>
        </w:rPr>
        <w:t> </w:t>
      </w:r>
      <w:r w:rsidRPr="00A23F16">
        <w:rPr>
          <w:rFonts w:ascii="Times New Roman" w:hAnsi="Times New Roman" w:cs="Times New Roman"/>
          <w:i/>
          <w:iCs/>
          <w:sz w:val="24"/>
          <w:szCs w:val="24"/>
          <w:shd w:val="clear" w:color="auto" w:fill="FFFFFF"/>
        </w:rPr>
        <w:t xml:space="preserve">The coding </w:t>
      </w:r>
      <w:r w:rsidR="0054008A" w:rsidRPr="00A23F16">
        <w:rPr>
          <w:rFonts w:ascii="Times New Roman" w:hAnsi="Times New Roman" w:cs="Times New Roman"/>
          <w:i/>
          <w:iCs/>
          <w:sz w:val="24"/>
          <w:szCs w:val="24"/>
          <w:shd w:val="clear" w:color="auto" w:fill="FFFFFF"/>
        </w:rPr>
        <w:t>M</w:t>
      </w:r>
      <w:r w:rsidRPr="00A23F16">
        <w:rPr>
          <w:rFonts w:ascii="Times New Roman" w:hAnsi="Times New Roman" w:cs="Times New Roman"/>
          <w:i/>
          <w:iCs/>
          <w:sz w:val="24"/>
          <w:szCs w:val="24"/>
          <w:shd w:val="clear" w:color="auto" w:fill="FFFFFF"/>
        </w:rPr>
        <w:t xml:space="preserve">anual for </w:t>
      </w:r>
      <w:r w:rsidR="0054008A" w:rsidRPr="00A23F16">
        <w:rPr>
          <w:rFonts w:ascii="Times New Roman" w:hAnsi="Times New Roman" w:cs="Times New Roman"/>
          <w:i/>
          <w:iCs/>
          <w:sz w:val="24"/>
          <w:szCs w:val="24"/>
          <w:shd w:val="clear" w:color="auto" w:fill="FFFFFF"/>
        </w:rPr>
        <w:t>Q</w:t>
      </w:r>
      <w:r w:rsidRPr="00A23F16">
        <w:rPr>
          <w:rFonts w:ascii="Times New Roman" w:hAnsi="Times New Roman" w:cs="Times New Roman"/>
          <w:i/>
          <w:iCs/>
          <w:sz w:val="24"/>
          <w:szCs w:val="24"/>
          <w:shd w:val="clear" w:color="auto" w:fill="FFFFFF"/>
        </w:rPr>
        <w:t xml:space="preserve">ualitative </w:t>
      </w:r>
      <w:r w:rsidR="0054008A" w:rsidRPr="00A23F16">
        <w:rPr>
          <w:rFonts w:ascii="Times New Roman" w:hAnsi="Times New Roman" w:cs="Times New Roman"/>
          <w:i/>
          <w:iCs/>
          <w:sz w:val="24"/>
          <w:szCs w:val="24"/>
          <w:shd w:val="clear" w:color="auto" w:fill="FFFFFF"/>
        </w:rPr>
        <w:t>R</w:t>
      </w:r>
      <w:r w:rsidRPr="00A23F16">
        <w:rPr>
          <w:rFonts w:ascii="Times New Roman" w:hAnsi="Times New Roman" w:cs="Times New Roman"/>
          <w:i/>
          <w:iCs/>
          <w:sz w:val="24"/>
          <w:szCs w:val="24"/>
          <w:shd w:val="clear" w:color="auto" w:fill="FFFFFF"/>
        </w:rPr>
        <w:t>esearchers</w:t>
      </w:r>
      <w:r w:rsidR="00413AA7">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xml:space="preserve"> </w:t>
      </w:r>
      <w:r w:rsidR="00413AA7" w:rsidRPr="00413AA7">
        <w:rPr>
          <w:rFonts w:ascii="Times New Roman" w:hAnsi="Times New Roman" w:cs="Times New Roman"/>
          <w:sz w:val="24"/>
          <w:szCs w:val="24"/>
          <w:shd w:val="clear" w:color="auto" w:fill="FFFFFF"/>
        </w:rPr>
        <w:t>3rd edition</w:t>
      </w:r>
      <w:r w:rsidR="00413AA7">
        <w:rPr>
          <w:rFonts w:ascii="Times New Roman" w:hAnsi="Times New Roman" w:cs="Times New Roman"/>
          <w:sz w:val="24"/>
          <w:szCs w:val="24"/>
          <w:shd w:val="clear" w:color="auto" w:fill="FFFFFF"/>
        </w:rPr>
        <w:t xml:space="preserve">. </w:t>
      </w:r>
      <w:r w:rsidR="004B28D6" w:rsidRPr="00A23F16">
        <w:rPr>
          <w:rFonts w:ascii="Times New Roman" w:hAnsi="Times New Roman" w:cs="Times New Roman"/>
          <w:sz w:val="24"/>
          <w:szCs w:val="24"/>
          <w:shd w:val="clear" w:color="auto" w:fill="FFFFFF"/>
        </w:rPr>
        <w:t xml:space="preserve">Los Angeles: </w:t>
      </w:r>
      <w:r w:rsidRPr="00A23F16">
        <w:rPr>
          <w:rFonts w:ascii="Times New Roman" w:hAnsi="Times New Roman" w:cs="Times New Roman"/>
          <w:sz w:val="24"/>
          <w:szCs w:val="24"/>
          <w:shd w:val="clear" w:color="auto" w:fill="FFFFFF"/>
        </w:rPr>
        <w:t>Sage.</w:t>
      </w:r>
    </w:p>
    <w:p w14:paraId="42A50341" w14:textId="77777777" w:rsidR="00480CB2" w:rsidRPr="00A23F16" w:rsidRDefault="00480CB2" w:rsidP="004B10A4">
      <w:pPr>
        <w:pStyle w:val="CommentText"/>
        <w:spacing w:after="0" w:line="480" w:lineRule="auto"/>
        <w:jc w:val="both"/>
        <w:rPr>
          <w:rFonts w:ascii="Times New Roman" w:hAnsi="Times New Roman" w:cs="Times New Roman"/>
          <w:sz w:val="24"/>
          <w:szCs w:val="24"/>
          <w:shd w:val="clear" w:color="auto" w:fill="FFFFFF"/>
          <w:lang w:val="en-GB"/>
        </w:rPr>
      </w:pPr>
    </w:p>
    <w:p w14:paraId="22C061B2" w14:textId="38BFB1D0" w:rsidR="00A72C93" w:rsidRPr="00A23F16" w:rsidRDefault="00A72C93"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Scaff, L. A. (2011). </w:t>
      </w:r>
      <w:r w:rsidRPr="00A23F16">
        <w:rPr>
          <w:rFonts w:ascii="Times New Roman" w:hAnsi="Times New Roman" w:cs="Times New Roman"/>
          <w:i/>
          <w:iCs/>
          <w:sz w:val="24"/>
          <w:szCs w:val="24"/>
          <w:shd w:val="clear" w:color="auto" w:fill="FFFFFF"/>
          <w:lang w:val="en-GB"/>
        </w:rPr>
        <w:t>Max Weber in America</w:t>
      </w:r>
      <w:r w:rsidRPr="00A23F16">
        <w:rPr>
          <w:rFonts w:ascii="Times New Roman" w:hAnsi="Times New Roman" w:cs="Times New Roman"/>
          <w:sz w:val="24"/>
          <w:szCs w:val="24"/>
          <w:shd w:val="clear" w:color="auto" w:fill="FFFFFF"/>
          <w:lang w:val="en-GB"/>
        </w:rPr>
        <w:t xml:space="preserve">. </w:t>
      </w:r>
      <w:r w:rsidR="00B655EA" w:rsidRPr="00A23F16">
        <w:rPr>
          <w:rFonts w:ascii="Times New Roman" w:hAnsi="Times New Roman" w:cs="Times New Roman"/>
          <w:sz w:val="24"/>
          <w:szCs w:val="24"/>
          <w:shd w:val="clear" w:color="auto" w:fill="FFFFFF"/>
          <w:lang w:val="en-GB"/>
        </w:rPr>
        <w:t xml:space="preserve">Princeton: </w:t>
      </w:r>
      <w:r w:rsidRPr="00A23F16">
        <w:rPr>
          <w:rFonts w:ascii="Times New Roman" w:hAnsi="Times New Roman" w:cs="Times New Roman"/>
          <w:sz w:val="24"/>
          <w:szCs w:val="24"/>
          <w:shd w:val="clear" w:color="auto" w:fill="FFFFFF"/>
          <w:lang w:val="en-GB"/>
        </w:rPr>
        <w:t>Princeton University Press.</w:t>
      </w:r>
    </w:p>
    <w:p w14:paraId="7225635A"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7AD65107" w14:textId="5537A2E9" w:rsidR="00EE6A1F"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Schweinberger, A. (2014).</w:t>
      </w:r>
      <w:r w:rsidR="003B3451" w:rsidRPr="00A23F16">
        <w:rPr>
          <w:rFonts w:ascii="Times New Roman" w:hAnsi="Times New Roman" w:cs="Times New Roman"/>
          <w:sz w:val="24"/>
          <w:szCs w:val="24"/>
          <w:shd w:val="clear" w:color="auto" w:fill="FFFFFF"/>
          <w:lang w:val="en-GB"/>
        </w:rPr>
        <w:t xml:space="preserve">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State </w:t>
      </w:r>
      <w:r w:rsidR="0054008A" w:rsidRPr="00A23F16">
        <w:rPr>
          <w:rFonts w:ascii="Times New Roman" w:hAnsi="Times New Roman" w:cs="Times New Roman"/>
          <w:sz w:val="24"/>
          <w:szCs w:val="24"/>
          <w:shd w:val="clear" w:color="auto" w:fill="FFFFFF"/>
          <w:lang w:val="en-GB"/>
        </w:rPr>
        <w:t>capitalism</w:t>
      </w:r>
      <w:r w:rsidRPr="00A23F16">
        <w:rPr>
          <w:rFonts w:ascii="Times New Roman" w:hAnsi="Times New Roman" w:cs="Times New Roman"/>
          <w:sz w:val="24"/>
          <w:szCs w:val="24"/>
          <w:shd w:val="clear" w:color="auto" w:fill="FFFFFF"/>
          <w:lang w:val="en-GB"/>
        </w:rPr>
        <w:t xml:space="preserve">, </w:t>
      </w:r>
      <w:r w:rsidR="0054008A" w:rsidRPr="00A23F16">
        <w:rPr>
          <w:rFonts w:ascii="Times New Roman" w:hAnsi="Times New Roman" w:cs="Times New Roman"/>
          <w:sz w:val="24"/>
          <w:szCs w:val="24"/>
          <w:shd w:val="clear" w:color="auto" w:fill="FFFFFF"/>
          <w:lang w:val="en-GB"/>
        </w:rPr>
        <w:t>entrepreneurship</w:t>
      </w:r>
      <w:r w:rsidRPr="00A23F16">
        <w:rPr>
          <w:rFonts w:ascii="Times New Roman" w:hAnsi="Times New Roman" w:cs="Times New Roman"/>
          <w:sz w:val="24"/>
          <w:szCs w:val="24"/>
          <w:shd w:val="clear" w:color="auto" w:fill="FFFFFF"/>
          <w:lang w:val="en-GB"/>
        </w:rPr>
        <w:t xml:space="preserve">, and </w:t>
      </w:r>
      <w:r w:rsidR="0054008A" w:rsidRPr="00A23F16">
        <w:rPr>
          <w:rFonts w:ascii="Times New Roman" w:hAnsi="Times New Roman" w:cs="Times New Roman"/>
          <w:sz w:val="24"/>
          <w:szCs w:val="24"/>
          <w:shd w:val="clear" w:color="auto" w:fill="FFFFFF"/>
          <w:lang w:val="en-GB"/>
        </w:rPr>
        <w:t>networks</w:t>
      </w:r>
      <w:r w:rsidRPr="00A23F16">
        <w:rPr>
          <w:rFonts w:ascii="Times New Roman" w:hAnsi="Times New Roman" w:cs="Times New Roman"/>
          <w:sz w:val="24"/>
          <w:szCs w:val="24"/>
          <w:shd w:val="clear" w:color="auto" w:fill="FFFFFF"/>
          <w:lang w:val="en-GB"/>
        </w:rPr>
        <w:t xml:space="preserve">: </w:t>
      </w:r>
      <w:r w:rsidR="0054008A" w:rsidRPr="00A23F16">
        <w:rPr>
          <w:rFonts w:ascii="Times New Roman" w:hAnsi="Times New Roman" w:cs="Times New Roman"/>
          <w:sz w:val="24"/>
          <w:szCs w:val="24"/>
          <w:shd w:val="clear" w:color="auto" w:fill="FFFFFF"/>
          <w:lang w:val="en-GB"/>
        </w:rPr>
        <w:t xml:space="preserve">China’s rise </w:t>
      </w:r>
      <w:r w:rsidRPr="00A23F16">
        <w:rPr>
          <w:rFonts w:ascii="Times New Roman" w:hAnsi="Times New Roman" w:cs="Times New Roman"/>
          <w:sz w:val="24"/>
          <w:szCs w:val="24"/>
          <w:shd w:val="clear" w:color="auto" w:fill="FFFFFF"/>
          <w:lang w:val="en-GB"/>
        </w:rPr>
        <w:t xml:space="preserve">to a </w:t>
      </w:r>
      <w:r w:rsidR="0054008A" w:rsidRPr="00A23F16">
        <w:rPr>
          <w:rFonts w:ascii="Times New Roman" w:hAnsi="Times New Roman" w:cs="Times New Roman"/>
          <w:sz w:val="24"/>
          <w:szCs w:val="24"/>
          <w:shd w:val="clear" w:color="auto" w:fill="FFFFFF"/>
          <w:lang w:val="en-GB"/>
        </w:rPr>
        <w:t>superpower</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Journal of Economic Issues</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48</w:t>
      </w:r>
      <w:r w:rsidRPr="00A23F16">
        <w:rPr>
          <w:rFonts w:ascii="Times New Roman" w:hAnsi="Times New Roman" w:cs="Times New Roman"/>
          <w:sz w:val="24"/>
          <w:szCs w:val="24"/>
          <w:shd w:val="clear" w:color="auto" w:fill="FFFFFF"/>
          <w:lang w:val="en-GB"/>
        </w:rPr>
        <w:t>, 169</w:t>
      </w:r>
      <w:r w:rsidR="0054008A"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180.</w:t>
      </w:r>
    </w:p>
    <w:p w14:paraId="2FC5B83A"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4F394E4E" w14:textId="5271B290"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Shane, S. (1993).</w:t>
      </w:r>
      <w:r w:rsidR="003B3451" w:rsidRPr="00A23F16">
        <w:rPr>
          <w:rFonts w:ascii="Times New Roman" w:hAnsi="Times New Roman" w:cs="Times New Roman"/>
          <w:sz w:val="24"/>
          <w:szCs w:val="24"/>
          <w:shd w:val="clear" w:color="auto" w:fill="FFFFFF"/>
          <w:lang w:val="en-GB"/>
        </w:rPr>
        <w:t xml:space="preserve">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Cultural influences on national rates of innovation</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iCs/>
          <w:sz w:val="24"/>
          <w:szCs w:val="24"/>
          <w:shd w:val="clear" w:color="auto" w:fill="FFFFFF"/>
          <w:lang w:val="en-GB"/>
        </w:rPr>
        <w:t>Journal of Business Venturing</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8</w:t>
      </w:r>
      <w:r w:rsidRPr="00A23F16">
        <w:rPr>
          <w:rFonts w:ascii="Times New Roman" w:hAnsi="Times New Roman" w:cs="Times New Roman"/>
          <w:sz w:val="24"/>
          <w:szCs w:val="24"/>
          <w:shd w:val="clear" w:color="auto" w:fill="FFFFFF"/>
          <w:lang w:val="en-GB"/>
        </w:rPr>
        <w:t>, 59</w:t>
      </w:r>
      <w:r w:rsidR="00934280"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73.</w:t>
      </w:r>
    </w:p>
    <w:p w14:paraId="33583203" w14:textId="77777777" w:rsidR="00934280" w:rsidRPr="00A23F16" w:rsidRDefault="00934280" w:rsidP="004B10A4">
      <w:pPr>
        <w:pStyle w:val="CommentText"/>
        <w:spacing w:after="0" w:line="480" w:lineRule="auto"/>
        <w:jc w:val="both"/>
        <w:rPr>
          <w:rFonts w:ascii="Times New Roman" w:hAnsi="Times New Roman" w:cs="Times New Roman"/>
          <w:sz w:val="24"/>
          <w:szCs w:val="24"/>
          <w:shd w:val="clear" w:color="auto" w:fill="FFFFFF"/>
          <w:lang w:val="en-GB"/>
        </w:rPr>
      </w:pPr>
    </w:p>
    <w:p w14:paraId="1AA18B87" w14:textId="0F4662EF" w:rsidR="00EE6A1F" w:rsidRPr="00A23F16" w:rsidRDefault="00EE6A1F" w:rsidP="004B10A4">
      <w:pPr>
        <w:pStyle w:val="CommentText"/>
        <w:spacing w:after="0" w:line="480" w:lineRule="auto"/>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t xml:space="preserve">Shepherd, D. A., Wennberg, K., Suddaby, R. </w:t>
      </w:r>
      <w:r w:rsidR="0008428A">
        <w:rPr>
          <w:rFonts w:ascii="Times New Roman" w:hAnsi="Times New Roman" w:cs="Times New Roman"/>
          <w:sz w:val="24"/>
          <w:szCs w:val="24"/>
          <w:shd w:val="clear" w:color="auto" w:fill="FFFFFF"/>
        </w:rPr>
        <w:t>and</w:t>
      </w:r>
      <w:r w:rsidRPr="00A23F16">
        <w:rPr>
          <w:rFonts w:ascii="Times New Roman" w:hAnsi="Times New Roman" w:cs="Times New Roman"/>
          <w:sz w:val="24"/>
          <w:szCs w:val="24"/>
          <w:shd w:val="clear" w:color="auto" w:fill="FFFFFF"/>
        </w:rPr>
        <w:t xml:space="preserve"> Wiklund, J. (</w:t>
      </w:r>
      <w:r w:rsidR="00310F01">
        <w:rPr>
          <w:rFonts w:ascii="Times New Roman" w:hAnsi="Times New Roman" w:cs="Times New Roman"/>
          <w:sz w:val="24"/>
          <w:szCs w:val="24"/>
          <w:shd w:val="clear" w:color="auto" w:fill="FFFFFF"/>
        </w:rPr>
        <w:t>201</w:t>
      </w:r>
      <w:r w:rsidR="00172710">
        <w:rPr>
          <w:rFonts w:ascii="Times New Roman" w:hAnsi="Times New Roman" w:cs="Times New Roman"/>
          <w:sz w:val="24"/>
          <w:szCs w:val="24"/>
          <w:shd w:val="clear" w:color="auto" w:fill="FFFFFF"/>
        </w:rPr>
        <w:t>9</w:t>
      </w:r>
      <w:r w:rsidRPr="00A23F16">
        <w:rPr>
          <w:rFonts w:ascii="Times New Roman" w:hAnsi="Times New Roman" w:cs="Times New Roman"/>
          <w:sz w:val="24"/>
          <w:szCs w:val="24"/>
          <w:shd w:val="clear" w:color="auto" w:fill="FFFFFF"/>
        </w:rPr>
        <w:t xml:space="preserve">). </w:t>
      </w:r>
      <w:r w:rsidR="009B71A0">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What Are We Explaining? A Review and Agenda on Initiating, Engaging, Performing, and Contextualizing Entrepreneurship.</w:t>
      </w:r>
      <w:r w:rsidR="009B71A0">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 </w:t>
      </w:r>
      <w:r w:rsidRPr="00A23F16">
        <w:rPr>
          <w:rFonts w:ascii="Times New Roman" w:hAnsi="Times New Roman" w:cs="Times New Roman"/>
          <w:i/>
          <w:iCs/>
          <w:sz w:val="24"/>
          <w:szCs w:val="24"/>
          <w:shd w:val="clear" w:color="auto" w:fill="FFFFFF"/>
        </w:rPr>
        <w:t>Journal of Management</w:t>
      </w:r>
      <w:r w:rsidRPr="00A23F16">
        <w:rPr>
          <w:rFonts w:ascii="Times New Roman" w:hAnsi="Times New Roman" w:cs="Times New Roman"/>
          <w:sz w:val="24"/>
          <w:szCs w:val="24"/>
          <w:shd w:val="clear" w:color="auto" w:fill="FFFFFF"/>
        </w:rPr>
        <w:t>,</w:t>
      </w:r>
      <w:r w:rsidR="00172710">
        <w:rPr>
          <w:rFonts w:ascii="Times New Roman" w:hAnsi="Times New Roman" w:cs="Times New Roman"/>
          <w:sz w:val="24"/>
          <w:szCs w:val="24"/>
          <w:shd w:val="clear" w:color="auto" w:fill="FFFFFF"/>
        </w:rPr>
        <w:t xml:space="preserve"> </w:t>
      </w:r>
      <w:r w:rsidR="00310F01" w:rsidRPr="00A23F16" w:rsidDel="00376861">
        <w:rPr>
          <w:rFonts w:ascii="Times New Roman" w:hAnsi="Times New Roman" w:cs="Times New Roman"/>
          <w:sz w:val="24"/>
          <w:szCs w:val="24"/>
          <w:shd w:val="clear" w:color="auto" w:fill="FFFFFF"/>
        </w:rPr>
        <w:t xml:space="preserve"> </w:t>
      </w:r>
      <w:r w:rsidR="00600EEC" w:rsidRPr="00600EEC">
        <w:rPr>
          <w:rFonts w:ascii="Times New Roman" w:hAnsi="Times New Roman" w:cs="Times New Roman"/>
          <w:b/>
          <w:sz w:val="24"/>
          <w:szCs w:val="24"/>
          <w:shd w:val="clear" w:color="auto" w:fill="FFFFFF"/>
        </w:rPr>
        <w:t>45</w:t>
      </w:r>
      <w:r w:rsidR="00172710" w:rsidRPr="00172710">
        <w:rPr>
          <w:rFonts w:ascii="Times New Roman" w:hAnsi="Times New Roman" w:cs="Times New Roman"/>
          <w:sz w:val="24"/>
          <w:szCs w:val="24"/>
          <w:shd w:val="clear" w:color="auto" w:fill="FFFFFF"/>
        </w:rPr>
        <w:t>, 159-196</w:t>
      </w:r>
      <w:r w:rsidRPr="00A23F16">
        <w:rPr>
          <w:rFonts w:ascii="Times New Roman" w:hAnsi="Times New Roman" w:cs="Times New Roman"/>
          <w:sz w:val="24"/>
          <w:szCs w:val="24"/>
          <w:shd w:val="clear" w:color="auto" w:fill="FFFFFF"/>
        </w:rPr>
        <w:t>.</w:t>
      </w:r>
    </w:p>
    <w:p w14:paraId="0AEF7D32" w14:textId="77777777" w:rsidR="00EE6A1F" w:rsidRPr="00A23F16" w:rsidRDefault="00EE6A1F" w:rsidP="004B10A4">
      <w:pPr>
        <w:pStyle w:val="CommentText"/>
        <w:spacing w:after="0" w:line="480" w:lineRule="auto"/>
        <w:jc w:val="both"/>
        <w:rPr>
          <w:rFonts w:ascii="Times New Roman" w:hAnsi="Times New Roman" w:cs="Times New Roman"/>
          <w:sz w:val="24"/>
          <w:szCs w:val="24"/>
          <w:shd w:val="clear" w:color="auto" w:fill="FFFFFF"/>
          <w:lang w:val="en-GB"/>
        </w:rPr>
      </w:pPr>
    </w:p>
    <w:p w14:paraId="647DD9E1" w14:textId="1A4E2A71" w:rsidR="009638BD" w:rsidRPr="00A23F16" w:rsidRDefault="000650EA"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lastRenderedPageBreak/>
        <w:t xml:space="preserve">Shi, W. S., Sun, S. L. </w:t>
      </w:r>
      <w:r w:rsidR="00934280" w:rsidRPr="00A23F16">
        <w:rPr>
          <w:rFonts w:ascii="Times New Roman" w:hAnsi="Times New Roman" w:cs="Times New Roman"/>
          <w:sz w:val="24"/>
          <w:szCs w:val="24"/>
          <w:shd w:val="clear" w:color="auto" w:fill="FFFFFF"/>
          <w:lang w:val="en-GB"/>
        </w:rPr>
        <w:t>and</w:t>
      </w:r>
      <w:r w:rsidRPr="00A23F16">
        <w:rPr>
          <w:rFonts w:ascii="Times New Roman" w:hAnsi="Times New Roman" w:cs="Times New Roman"/>
          <w:sz w:val="24"/>
          <w:szCs w:val="24"/>
          <w:shd w:val="clear" w:color="auto" w:fill="FFFFFF"/>
          <w:lang w:val="en-GB"/>
        </w:rPr>
        <w:t xml:space="preserve"> Peng, M. W. (2012).</w:t>
      </w:r>
      <w:r w:rsidR="003B3451" w:rsidRPr="00A23F16">
        <w:rPr>
          <w:rFonts w:ascii="Times New Roman" w:hAnsi="Times New Roman" w:cs="Times New Roman"/>
          <w:sz w:val="24"/>
          <w:szCs w:val="24"/>
          <w:shd w:val="clear" w:color="auto" w:fill="FFFFFF"/>
          <w:lang w:val="en-GB"/>
        </w:rPr>
        <w:t xml:space="preserve">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Sub</w:t>
      </w:r>
      <w:r w:rsidR="00597044" w:rsidRPr="00A23F16">
        <w:rPr>
          <w:rFonts w:ascii="Times New Roman" w:hAnsi="Times New Roman" w:cs="Times New Roman"/>
          <w:sz w:val="24"/>
          <w:szCs w:val="24"/>
          <w:shd w:val="clear" w:color="auto" w:fill="FFFFFF"/>
          <w:lang w:val="en-GB"/>
        </w:rPr>
        <w:t>-</w:t>
      </w:r>
      <w:r w:rsidR="00934280" w:rsidRPr="00A23F16">
        <w:rPr>
          <w:rFonts w:ascii="Times New Roman" w:hAnsi="Times New Roman" w:cs="Times New Roman"/>
          <w:sz w:val="24"/>
          <w:szCs w:val="24"/>
          <w:shd w:val="clear" w:color="auto" w:fill="FFFFFF"/>
          <w:lang w:val="en-GB"/>
        </w:rPr>
        <w:t>national institutional contingencies</w:t>
      </w:r>
      <w:r w:rsidRPr="00A23F16">
        <w:rPr>
          <w:rFonts w:ascii="Times New Roman" w:hAnsi="Times New Roman" w:cs="Times New Roman"/>
          <w:sz w:val="24"/>
          <w:szCs w:val="24"/>
          <w:shd w:val="clear" w:color="auto" w:fill="FFFFFF"/>
          <w:lang w:val="en-GB"/>
        </w:rPr>
        <w:t xml:space="preserve">, </w:t>
      </w:r>
      <w:r w:rsidR="00934280" w:rsidRPr="00A23F16">
        <w:rPr>
          <w:rFonts w:ascii="Times New Roman" w:hAnsi="Times New Roman" w:cs="Times New Roman"/>
          <w:sz w:val="24"/>
          <w:szCs w:val="24"/>
          <w:shd w:val="clear" w:color="auto" w:fill="FFFFFF"/>
          <w:lang w:val="en-GB"/>
        </w:rPr>
        <w:t>network positions</w:t>
      </w:r>
      <w:r w:rsidRPr="00A23F16">
        <w:rPr>
          <w:rFonts w:ascii="Times New Roman" w:hAnsi="Times New Roman" w:cs="Times New Roman"/>
          <w:sz w:val="24"/>
          <w:szCs w:val="24"/>
          <w:shd w:val="clear" w:color="auto" w:fill="FFFFFF"/>
          <w:lang w:val="en-GB"/>
        </w:rPr>
        <w:t xml:space="preserve">, and IJV </w:t>
      </w:r>
      <w:r w:rsidR="00934280" w:rsidRPr="00A23F16">
        <w:rPr>
          <w:rFonts w:ascii="Times New Roman" w:hAnsi="Times New Roman" w:cs="Times New Roman"/>
          <w:sz w:val="24"/>
          <w:szCs w:val="24"/>
          <w:shd w:val="clear" w:color="auto" w:fill="FFFFFF"/>
          <w:lang w:val="en-GB"/>
        </w:rPr>
        <w:t>partner selection</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Journal of Management Studies</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49</w:t>
      </w:r>
      <w:r w:rsidRPr="00A23F16">
        <w:rPr>
          <w:rFonts w:ascii="Times New Roman" w:hAnsi="Times New Roman" w:cs="Times New Roman"/>
          <w:sz w:val="24"/>
          <w:szCs w:val="24"/>
          <w:shd w:val="clear" w:color="auto" w:fill="FFFFFF"/>
          <w:lang w:val="en-GB"/>
        </w:rPr>
        <w:t>, 1221</w:t>
      </w:r>
      <w:r w:rsidR="00934280"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1245.</w:t>
      </w:r>
    </w:p>
    <w:p w14:paraId="53F999B7" w14:textId="77777777" w:rsidR="00934280" w:rsidRPr="00A23F16" w:rsidRDefault="00934280" w:rsidP="004B10A4">
      <w:pPr>
        <w:pStyle w:val="CommentText"/>
        <w:spacing w:after="0" w:line="480" w:lineRule="auto"/>
        <w:jc w:val="both"/>
        <w:rPr>
          <w:rFonts w:ascii="Times New Roman" w:hAnsi="Times New Roman" w:cs="Times New Roman"/>
          <w:sz w:val="24"/>
          <w:szCs w:val="24"/>
          <w:shd w:val="clear" w:color="auto" w:fill="FFFFFF"/>
          <w:lang w:val="en-GB"/>
        </w:rPr>
      </w:pPr>
    </w:p>
    <w:p w14:paraId="33C2E53D" w14:textId="43BEECB2" w:rsidR="001909C0"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Simpson, A. V., Clegg, S. and Pitsis, T. (2014).</w:t>
      </w:r>
      <w:r w:rsidR="003B3451" w:rsidRPr="00A23F16">
        <w:rPr>
          <w:rFonts w:ascii="Times New Roman" w:hAnsi="Times New Roman" w:cs="Times New Roman"/>
          <w:sz w:val="24"/>
          <w:szCs w:val="24"/>
          <w:shd w:val="clear" w:color="auto" w:fill="FFFFFF"/>
          <w:lang w:val="en-GB"/>
        </w:rPr>
        <w:t xml:space="preserve"> </w:t>
      </w:r>
      <w:r w:rsidR="0080338E" w:rsidRPr="00A23F16">
        <w:rPr>
          <w:rFonts w:ascii="Times New Roman" w:hAnsi="Times New Roman" w:cs="Times New Roman"/>
          <w:sz w:val="24"/>
          <w:szCs w:val="24"/>
          <w:shd w:val="clear" w:color="auto" w:fill="FFFFFF"/>
          <w:lang w:val="en-GB"/>
        </w:rPr>
        <w:t>‘</w:t>
      </w:r>
      <w:r w:rsidR="00757FEC">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I </w:t>
      </w:r>
      <w:r w:rsidR="00934280" w:rsidRPr="00A23F16">
        <w:rPr>
          <w:rFonts w:ascii="Times New Roman" w:hAnsi="Times New Roman" w:cs="Times New Roman"/>
          <w:sz w:val="24"/>
          <w:szCs w:val="24"/>
          <w:shd w:val="clear" w:color="auto" w:fill="FFFFFF"/>
          <w:lang w:val="en-GB"/>
        </w:rPr>
        <w:t xml:space="preserve">used </w:t>
      </w:r>
      <w:r w:rsidRPr="00A23F16">
        <w:rPr>
          <w:rFonts w:ascii="Times New Roman" w:hAnsi="Times New Roman" w:cs="Times New Roman"/>
          <w:sz w:val="24"/>
          <w:szCs w:val="24"/>
          <w:shd w:val="clear" w:color="auto" w:fill="FFFFFF"/>
          <w:lang w:val="en-GB"/>
        </w:rPr>
        <w:t xml:space="preserve">to </w:t>
      </w:r>
      <w:r w:rsidR="00934280" w:rsidRPr="00A23F16">
        <w:rPr>
          <w:rFonts w:ascii="Times New Roman" w:hAnsi="Times New Roman" w:cs="Times New Roman"/>
          <w:sz w:val="24"/>
          <w:szCs w:val="24"/>
          <w:shd w:val="clear" w:color="auto" w:fill="FFFFFF"/>
          <w:lang w:val="en-GB"/>
        </w:rPr>
        <w:t xml:space="preserve">care </w:t>
      </w:r>
      <w:r w:rsidRPr="00A23F16">
        <w:rPr>
          <w:rFonts w:ascii="Times New Roman" w:hAnsi="Times New Roman" w:cs="Times New Roman"/>
          <w:sz w:val="24"/>
          <w:szCs w:val="24"/>
          <w:shd w:val="clear" w:color="auto" w:fill="FFFFFF"/>
          <w:lang w:val="en-GB"/>
        </w:rPr>
        <w:t xml:space="preserve">but </w:t>
      </w:r>
      <w:r w:rsidR="00934280" w:rsidRPr="00A23F16">
        <w:rPr>
          <w:rFonts w:ascii="Times New Roman" w:hAnsi="Times New Roman" w:cs="Times New Roman"/>
          <w:sz w:val="24"/>
          <w:szCs w:val="24"/>
          <w:shd w:val="clear" w:color="auto" w:fill="FFFFFF"/>
          <w:lang w:val="en-GB"/>
        </w:rPr>
        <w:t>things have changed</w:t>
      </w:r>
      <w:r w:rsidR="00757FEC">
        <w:rPr>
          <w:rFonts w:ascii="Times New Roman" w:hAnsi="Times New Roman" w:cs="Times New Roman"/>
          <w:sz w:val="24"/>
          <w:szCs w:val="24"/>
          <w:shd w:val="clear" w:color="auto" w:fill="FFFFFF"/>
          <w:lang w:val="en-GB"/>
        </w:rPr>
        <w:t>”</w:t>
      </w:r>
      <w:r w:rsidR="00934280"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sz w:val="24"/>
          <w:szCs w:val="24"/>
          <w:shd w:val="clear" w:color="auto" w:fill="FFFFFF"/>
          <w:lang w:val="en-GB"/>
        </w:rPr>
        <w:t xml:space="preserve">A </w:t>
      </w:r>
      <w:r w:rsidR="00934280" w:rsidRPr="00A23F16">
        <w:rPr>
          <w:rFonts w:ascii="Times New Roman" w:hAnsi="Times New Roman" w:cs="Times New Roman"/>
          <w:sz w:val="24"/>
          <w:szCs w:val="24"/>
          <w:shd w:val="clear" w:color="auto" w:fill="FFFFFF"/>
          <w:lang w:val="en-GB"/>
        </w:rPr>
        <w:t xml:space="preserve">genealogy </w:t>
      </w:r>
      <w:r w:rsidRPr="00A23F16">
        <w:rPr>
          <w:rFonts w:ascii="Times New Roman" w:hAnsi="Times New Roman" w:cs="Times New Roman"/>
          <w:sz w:val="24"/>
          <w:szCs w:val="24"/>
          <w:shd w:val="clear" w:color="auto" w:fill="FFFFFF"/>
          <w:lang w:val="en-GB"/>
        </w:rPr>
        <w:t xml:space="preserve">of </w:t>
      </w:r>
      <w:r w:rsidR="00934280" w:rsidRPr="00A23F16">
        <w:rPr>
          <w:rFonts w:ascii="Times New Roman" w:hAnsi="Times New Roman" w:cs="Times New Roman"/>
          <w:sz w:val="24"/>
          <w:szCs w:val="24"/>
          <w:shd w:val="clear" w:color="auto" w:fill="FFFFFF"/>
          <w:lang w:val="en-GB"/>
        </w:rPr>
        <w:t xml:space="preserve">compassion </w:t>
      </w:r>
      <w:r w:rsidRPr="00A23F16">
        <w:rPr>
          <w:rFonts w:ascii="Times New Roman" w:hAnsi="Times New Roman" w:cs="Times New Roman"/>
          <w:sz w:val="24"/>
          <w:szCs w:val="24"/>
          <w:shd w:val="clear" w:color="auto" w:fill="FFFFFF"/>
          <w:lang w:val="en-GB"/>
        </w:rPr>
        <w:t xml:space="preserve">in </w:t>
      </w:r>
      <w:r w:rsidR="00934280" w:rsidRPr="00A23F16">
        <w:rPr>
          <w:rFonts w:ascii="Times New Roman" w:hAnsi="Times New Roman" w:cs="Times New Roman"/>
          <w:sz w:val="24"/>
          <w:szCs w:val="24"/>
          <w:shd w:val="clear" w:color="auto" w:fill="FFFFFF"/>
          <w:lang w:val="en-GB"/>
        </w:rPr>
        <w:t>organizational theory</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Journal of Management Inquiry</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23</w:t>
      </w:r>
      <w:r w:rsidRPr="00A23F16">
        <w:rPr>
          <w:rFonts w:ascii="Times New Roman" w:hAnsi="Times New Roman" w:cs="Times New Roman"/>
          <w:sz w:val="24"/>
          <w:szCs w:val="24"/>
          <w:shd w:val="clear" w:color="auto" w:fill="FFFFFF"/>
          <w:lang w:val="en-GB"/>
        </w:rPr>
        <w:t>, 347</w:t>
      </w:r>
      <w:r w:rsidR="00934280"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359.</w:t>
      </w:r>
    </w:p>
    <w:p w14:paraId="1EA30A64" w14:textId="485ED59D"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rPr>
      </w:pPr>
    </w:p>
    <w:p w14:paraId="2C170BCD"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47F4DA0E"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22A83449" w14:textId="77777777" w:rsidR="00F872A2" w:rsidRPr="00A23F16" w:rsidRDefault="00F872A2" w:rsidP="004B10A4">
      <w:pPr>
        <w:pStyle w:val="CommentText"/>
        <w:spacing w:after="0" w:line="480" w:lineRule="auto"/>
        <w:jc w:val="both"/>
        <w:rPr>
          <w:rFonts w:ascii="Times New Roman" w:hAnsi="Times New Roman" w:cs="Times New Roman"/>
          <w:sz w:val="24"/>
          <w:szCs w:val="24"/>
          <w:shd w:val="clear" w:color="auto" w:fill="FFFFFF"/>
          <w:lang w:val="en-GB"/>
        </w:rPr>
      </w:pPr>
    </w:p>
    <w:p w14:paraId="0F62A4CD"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rPr>
      </w:pPr>
    </w:p>
    <w:p w14:paraId="565910CE" w14:textId="333526CA"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Su, J</w:t>
      </w:r>
      <w:r w:rsidR="00E6340D"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Zhai, Q. and Landström, H. (2015).</w:t>
      </w:r>
      <w:r w:rsidR="003B3451" w:rsidRPr="00A23F16">
        <w:rPr>
          <w:rFonts w:ascii="Times New Roman" w:hAnsi="Times New Roman" w:cs="Times New Roman"/>
          <w:sz w:val="24"/>
          <w:szCs w:val="24"/>
          <w:shd w:val="clear" w:color="auto" w:fill="FFFFFF"/>
          <w:lang w:val="en-GB"/>
        </w:rPr>
        <w:t xml:space="preserve">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Entrepreneurship research in China: </w:t>
      </w:r>
      <w:r w:rsidR="00E6340D" w:rsidRPr="00A23F16">
        <w:rPr>
          <w:rFonts w:ascii="Times New Roman" w:hAnsi="Times New Roman" w:cs="Times New Roman"/>
          <w:sz w:val="24"/>
          <w:szCs w:val="24"/>
          <w:shd w:val="clear" w:color="auto" w:fill="FFFFFF"/>
          <w:lang w:val="en-GB"/>
        </w:rPr>
        <w:t>I</w:t>
      </w:r>
      <w:r w:rsidRPr="00A23F16">
        <w:rPr>
          <w:rFonts w:ascii="Times New Roman" w:hAnsi="Times New Roman" w:cs="Times New Roman"/>
          <w:sz w:val="24"/>
          <w:szCs w:val="24"/>
          <w:shd w:val="clear" w:color="auto" w:fill="FFFFFF"/>
          <w:lang w:val="en-GB"/>
        </w:rPr>
        <w:t>nternationalization or contextualization?</w:t>
      </w:r>
      <w:r w:rsidR="00E6340D" w:rsidRPr="00A23F16">
        <w:rPr>
          <w:rFonts w:ascii="Times New Roman" w:hAnsi="Times New Roman" w:cs="Times New Roman"/>
          <w:sz w:val="24"/>
          <w:szCs w:val="24"/>
          <w:shd w:val="clear" w:color="auto" w:fill="FFFFFF"/>
          <w:lang w:val="en-GB"/>
        </w:rPr>
        <w:t>’</w:t>
      </w:r>
      <w:r w:rsidR="009A6F02">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sz w:val="24"/>
          <w:szCs w:val="24"/>
          <w:shd w:val="clear" w:color="auto" w:fill="FFFFFF"/>
          <w:lang w:val="en-GB"/>
        </w:rPr>
        <w:t>Entrepreneurship &amp; Regional Development</w:t>
      </w:r>
      <w:r w:rsidRPr="00A23F16">
        <w:rPr>
          <w:rFonts w:ascii="Times New Roman" w:hAnsi="Times New Roman" w:cs="Times New Roman"/>
          <w:sz w:val="24"/>
          <w:szCs w:val="24"/>
          <w:shd w:val="clear" w:color="auto" w:fill="FFFFFF"/>
          <w:lang w:val="en-GB"/>
        </w:rPr>
        <w:t xml:space="preserve">, </w:t>
      </w:r>
      <w:r w:rsidRPr="00600EEC">
        <w:rPr>
          <w:rFonts w:ascii="Times New Roman" w:hAnsi="Times New Roman" w:cs="Times New Roman"/>
          <w:b/>
          <w:sz w:val="24"/>
          <w:szCs w:val="24"/>
          <w:shd w:val="clear" w:color="auto" w:fill="FFFFFF"/>
          <w:lang w:val="en-GB"/>
        </w:rPr>
        <w:t>27</w:t>
      </w:r>
      <w:r w:rsidR="00E6340D"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50</w:t>
      </w:r>
      <w:r w:rsidR="00E6340D"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79. </w:t>
      </w:r>
    </w:p>
    <w:p w14:paraId="50D760B1" w14:textId="77777777" w:rsidR="00E6340D" w:rsidRPr="00A23F16" w:rsidRDefault="00E6340D" w:rsidP="004B10A4">
      <w:pPr>
        <w:pStyle w:val="CommentText"/>
        <w:spacing w:after="0" w:line="480" w:lineRule="auto"/>
        <w:jc w:val="both"/>
        <w:rPr>
          <w:rFonts w:ascii="Times New Roman" w:hAnsi="Times New Roman" w:cs="Times New Roman"/>
          <w:sz w:val="24"/>
          <w:szCs w:val="24"/>
          <w:shd w:val="clear" w:color="auto" w:fill="FFFFFF"/>
          <w:lang w:val="en-GB"/>
        </w:rPr>
      </w:pPr>
    </w:p>
    <w:p w14:paraId="1ED089C8" w14:textId="11CE4B41" w:rsidR="003B27B4" w:rsidRPr="00A23F16" w:rsidRDefault="003B27B4" w:rsidP="004B10A4">
      <w:pPr>
        <w:spacing w:after="0" w:line="480" w:lineRule="auto"/>
        <w:jc w:val="both"/>
        <w:rPr>
          <w:rFonts w:ascii="Times New Roman" w:hAnsi="Times New Roman" w:cs="Times New Roman"/>
          <w:sz w:val="24"/>
          <w:szCs w:val="24"/>
        </w:rPr>
      </w:pPr>
      <w:r w:rsidRPr="00A23F16">
        <w:rPr>
          <w:rFonts w:ascii="Times New Roman" w:hAnsi="Times New Roman" w:cs="Times New Roman"/>
          <w:sz w:val="24"/>
          <w:szCs w:val="24"/>
        </w:rPr>
        <w:t xml:space="preserve">Symon, G., Cassell, C. </w:t>
      </w:r>
      <w:r w:rsidR="00E6340D" w:rsidRPr="00A23F16">
        <w:rPr>
          <w:rFonts w:ascii="Times New Roman" w:hAnsi="Times New Roman" w:cs="Times New Roman"/>
          <w:sz w:val="24"/>
          <w:szCs w:val="24"/>
        </w:rPr>
        <w:t>and</w:t>
      </w:r>
      <w:r w:rsidRPr="00A23F16">
        <w:rPr>
          <w:rFonts w:ascii="Times New Roman" w:hAnsi="Times New Roman" w:cs="Times New Roman"/>
          <w:sz w:val="24"/>
          <w:szCs w:val="24"/>
        </w:rPr>
        <w:t xml:space="preserve"> Johnson, P. (201</w:t>
      </w:r>
      <w:r w:rsidR="00EA2608">
        <w:rPr>
          <w:rFonts w:ascii="Times New Roman" w:hAnsi="Times New Roman" w:cs="Times New Roman"/>
          <w:sz w:val="24"/>
          <w:szCs w:val="24"/>
        </w:rPr>
        <w:t>8</w:t>
      </w:r>
      <w:r w:rsidRPr="00A23F16">
        <w:rPr>
          <w:rFonts w:ascii="Times New Roman" w:hAnsi="Times New Roman" w:cs="Times New Roman"/>
          <w:sz w:val="24"/>
          <w:szCs w:val="24"/>
        </w:rPr>
        <w:t>).</w:t>
      </w:r>
      <w:r w:rsidR="003B3451" w:rsidRPr="00A23F16">
        <w:rPr>
          <w:rFonts w:ascii="Times New Roman" w:hAnsi="Times New Roman" w:cs="Times New Roman"/>
          <w:sz w:val="24"/>
          <w:szCs w:val="24"/>
        </w:rPr>
        <w:t xml:space="preserve"> </w:t>
      </w:r>
      <w:r w:rsidR="0080338E" w:rsidRPr="00A23F16">
        <w:rPr>
          <w:rFonts w:ascii="Times New Roman" w:hAnsi="Times New Roman" w:cs="Times New Roman"/>
          <w:sz w:val="24"/>
          <w:szCs w:val="24"/>
        </w:rPr>
        <w:t>‘</w:t>
      </w:r>
      <w:r w:rsidRPr="00A23F16">
        <w:rPr>
          <w:rFonts w:ascii="Times New Roman" w:hAnsi="Times New Roman" w:cs="Times New Roman"/>
          <w:sz w:val="24"/>
          <w:szCs w:val="24"/>
        </w:rPr>
        <w:t>Evaluative practices in qualitative management research: A critical review</w:t>
      </w:r>
      <w:r w:rsidR="00092F16" w:rsidRPr="00A23F16">
        <w:rPr>
          <w:rFonts w:ascii="Times New Roman" w:hAnsi="Times New Roman" w:cs="Times New Roman"/>
          <w:sz w:val="24"/>
          <w:szCs w:val="24"/>
        </w:rPr>
        <w:t>.</w:t>
      </w:r>
      <w:r w:rsidR="0080338E" w:rsidRPr="00A23F16">
        <w:rPr>
          <w:rFonts w:ascii="Times New Roman" w:hAnsi="Times New Roman" w:cs="Times New Roman"/>
          <w:sz w:val="24"/>
          <w:szCs w:val="24"/>
        </w:rPr>
        <w:t>’</w:t>
      </w:r>
      <w:r w:rsidRPr="00A23F16">
        <w:rPr>
          <w:rFonts w:ascii="Times New Roman" w:hAnsi="Times New Roman" w:cs="Times New Roman"/>
          <w:sz w:val="24"/>
          <w:szCs w:val="24"/>
        </w:rPr>
        <w:t> </w:t>
      </w:r>
      <w:r w:rsidRPr="00A23F16">
        <w:rPr>
          <w:rFonts w:ascii="Times New Roman" w:hAnsi="Times New Roman" w:cs="Times New Roman"/>
          <w:i/>
          <w:iCs/>
          <w:sz w:val="24"/>
          <w:szCs w:val="24"/>
        </w:rPr>
        <w:t>International Journal of Management Reviews</w:t>
      </w:r>
      <w:r w:rsidR="00E6340D" w:rsidRPr="00A23F16">
        <w:rPr>
          <w:rFonts w:ascii="Times New Roman" w:hAnsi="Times New Roman" w:cs="Times New Roman"/>
          <w:sz w:val="24"/>
          <w:szCs w:val="24"/>
        </w:rPr>
        <w:t xml:space="preserve">, </w:t>
      </w:r>
      <w:r w:rsidR="00600EEC" w:rsidRPr="00600EEC">
        <w:rPr>
          <w:rFonts w:ascii="Times New Roman" w:hAnsi="Times New Roman" w:cs="Times New Roman"/>
          <w:b/>
          <w:sz w:val="24"/>
          <w:szCs w:val="24"/>
        </w:rPr>
        <w:t>20</w:t>
      </w:r>
      <w:r w:rsidR="00600EEC">
        <w:rPr>
          <w:rFonts w:ascii="Times New Roman" w:hAnsi="Times New Roman" w:cs="Times New Roman"/>
          <w:sz w:val="24"/>
          <w:szCs w:val="24"/>
        </w:rPr>
        <w:t>, 134-154</w:t>
      </w:r>
      <w:r w:rsidR="00E6340D" w:rsidRPr="00A23F16">
        <w:rPr>
          <w:rFonts w:ascii="Times New Roman" w:hAnsi="Times New Roman" w:cs="Times New Roman"/>
          <w:sz w:val="24"/>
          <w:szCs w:val="24"/>
          <w:shd w:val="clear" w:color="auto" w:fill="FFFFFF"/>
        </w:rPr>
        <w:t>.</w:t>
      </w:r>
    </w:p>
    <w:p w14:paraId="7B590EFB" w14:textId="77777777" w:rsidR="0006788F" w:rsidRPr="00A23F16" w:rsidRDefault="0006788F" w:rsidP="004B10A4">
      <w:pPr>
        <w:pStyle w:val="CommentText"/>
        <w:spacing w:after="0" w:line="480" w:lineRule="auto"/>
        <w:jc w:val="both"/>
        <w:rPr>
          <w:rFonts w:ascii="Times New Roman" w:hAnsi="Times New Roman" w:cs="Times New Roman"/>
          <w:sz w:val="24"/>
          <w:szCs w:val="24"/>
          <w:shd w:val="clear" w:color="auto" w:fill="FFFFFF"/>
          <w:lang w:val="en-GB"/>
        </w:rPr>
      </w:pPr>
    </w:p>
    <w:p w14:paraId="5B759A79" w14:textId="156BF2EE" w:rsidR="00EE6A1F" w:rsidRPr="00A23F16" w:rsidRDefault="00EE6A1F" w:rsidP="004B10A4">
      <w:pPr>
        <w:pStyle w:val="CommentText"/>
        <w:spacing w:after="0" w:line="480" w:lineRule="auto"/>
        <w:jc w:val="both"/>
        <w:rPr>
          <w:rFonts w:ascii="Times New Roman" w:hAnsi="Times New Roman" w:cs="Times New Roman"/>
          <w:sz w:val="24"/>
          <w:szCs w:val="24"/>
          <w:shd w:val="clear" w:color="auto" w:fill="FFFFFF"/>
          <w:lang w:val="en-GB"/>
        </w:rPr>
      </w:pPr>
    </w:p>
    <w:p w14:paraId="1F3FCD57" w14:textId="3AE010E1" w:rsidR="00EE6A1F" w:rsidRPr="00A23F16" w:rsidRDefault="000A2560" w:rsidP="004B10A4">
      <w:pPr>
        <w:pStyle w:val="CommentText"/>
        <w:spacing w:after="0" w:line="48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Terjesen, S., Hessels, J.</w:t>
      </w:r>
      <w:r w:rsidR="00EE6A1F" w:rsidRPr="00A23F16">
        <w:rPr>
          <w:rFonts w:ascii="Times New Roman" w:hAnsi="Times New Roman" w:cs="Times New Roman"/>
          <w:sz w:val="24"/>
          <w:szCs w:val="24"/>
          <w:shd w:val="clear" w:color="auto" w:fill="FFFFFF"/>
        </w:rPr>
        <w:t xml:space="preserve"> </w:t>
      </w:r>
      <w:r w:rsidR="0008428A">
        <w:rPr>
          <w:rFonts w:ascii="Times New Roman" w:hAnsi="Times New Roman" w:cs="Times New Roman"/>
          <w:sz w:val="24"/>
          <w:szCs w:val="24"/>
          <w:shd w:val="clear" w:color="auto" w:fill="FFFFFF"/>
        </w:rPr>
        <w:t>and</w:t>
      </w:r>
      <w:r w:rsidR="00EE6A1F" w:rsidRPr="00A23F16">
        <w:rPr>
          <w:rFonts w:ascii="Times New Roman" w:hAnsi="Times New Roman" w:cs="Times New Roman"/>
          <w:sz w:val="24"/>
          <w:szCs w:val="24"/>
          <w:shd w:val="clear" w:color="auto" w:fill="FFFFFF"/>
        </w:rPr>
        <w:t xml:space="preserve"> Li, D. (2016). </w:t>
      </w:r>
      <w:r>
        <w:rPr>
          <w:rFonts w:ascii="Times New Roman" w:hAnsi="Times New Roman" w:cs="Times New Roman"/>
          <w:sz w:val="24"/>
          <w:szCs w:val="24"/>
          <w:shd w:val="clear" w:color="auto" w:fill="FFFFFF"/>
        </w:rPr>
        <w:t>‘</w:t>
      </w:r>
      <w:r w:rsidR="00EE6A1F" w:rsidRPr="00A23F16">
        <w:rPr>
          <w:rFonts w:ascii="Times New Roman" w:hAnsi="Times New Roman" w:cs="Times New Roman"/>
          <w:sz w:val="24"/>
          <w:szCs w:val="24"/>
          <w:shd w:val="clear" w:color="auto" w:fill="FFFFFF"/>
        </w:rPr>
        <w:t>Comparative international entrepreneurship: A review and research agenda.</w:t>
      </w:r>
      <w:r>
        <w:rPr>
          <w:rFonts w:ascii="Times New Roman" w:hAnsi="Times New Roman" w:cs="Times New Roman"/>
          <w:sz w:val="24"/>
          <w:szCs w:val="24"/>
          <w:shd w:val="clear" w:color="auto" w:fill="FFFFFF"/>
        </w:rPr>
        <w:t>’</w:t>
      </w:r>
      <w:r w:rsidR="00EE6A1F" w:rsidRPr="00A23F16">
        <w:rPr>
          <w:rFonts w:ascii="Times New Roman" w:hAnsi="Times New Roman" w:cs="Times New Roman"/>
          <w:sz w:val="24"/>
          <w:szCs w:val="24"/>
          <w:shd w:val="clear" w:color="auto" w:fill="FFFFFF"/>
        </w:rPr>
        <w:t> </w:t>
      </w:r>
      <w:r w:rsidR="00EE6A1F" w:rsidRPr="00A23F16">
        <w:rPr>
          <w:rFonts w:ascii="Times New Roman" w:hAnsi="Times New Roman" w:cs="Times New Roman"/>
          <w:i/>
          <w:iCs/>
          <w:sz w:val="24"/>
          <w:szCs w:val="24"/>
          <w:shd w:val="clear" w:color="auto" w:fill="FFFFFF"/>
        </w:rPr>
        <w:t>Journal of Management</w:t>
      </w:r>
      <w:r w:rsidR="00EE6A1F" w:rsidRPr="00A23F16">
        <w:rPr>
          <w:rFonts w:ascii="Times New Roman" w:hAnsi="Times New Roman" w:cs="Times New Roman"/>
          <w:sz w:val="24"/>
          <w:szCs w:val="24"/>
          <w:shd w:val="clear" w:color="auto" w:fill="FFFFFF"/>
        </w:rPr>
        <w:t>, </w:t>
      </w:r>
      <w:r w:rsidR="00EE6A1F" w:rsidRPr="00600EEC">
        <w:rPr>
          <w:rFonts w:ascii="Times New Roman" w:hAnsi="Times New Roman" w:cs="Times New Roman"/>
          <w:b/>
          <w:iCs/>
          <w:sz w:val="24"/>
          <w:szCs w:val="24"/>
          <w:shd w:val="clear" w:color="auto" w:fill="FFFFFF"/>
        </w:rPr>
        <w:t>42</w:t>
      </w:r>
      <w:r w:rsidR="00EE6A1F" w:rsidRPr="00A23F16">
        <w:rPr>
          <w:rFonts w:ascii="Times New Roman" w:hAnsi="Times New Roman" w:cs="Times New Roman"/>
          <w:sz w:val="24"/>
          <w:szCs w:val="24"/>
          <w:shd w:val="clear" w:color="auto" w:fill="FFFFFF"/>
        </w:rPr>
        <w:t>, 299</w:t>
      </w:r>
      <w:r w:rsidR="00776B66" w:rsidRPr="00A23F16">
        <w:rPr>
          <w:rFonts w:ascii="Times New Roman" w:hAnsi="Times New Roman" w:cs="Times New Roman"/>
          <w:sz w:val="24"/>
          <w:szCs w:val="24"/>
          <w:shd w:val="clear" w:color="auto" w:fill="FFFFFF"/>
          <w:lang w:val="en-GB"/>
        </w:rPr>
        <w:t>–</w:t>
      </w:r>
      <w:r w:rsidR="00EE6A1F" w:rsidRPr="00A23F16">
        <w:rPr>
          <w:rFonts w:ascii="Times New Roman" w:hAnsi="Times New Roman" w:cs="Times New Roman"/>
          <w:sz w:val="24"/>
          <w:szCs w:val="24"/>
          <w:shd w:val="clear" w:color="auto" w:fill="FFFFFF"/>
        </w:rPr>
        <w:t>344.</w:t>
      </w:r>
    </w:p>
    <w:p w14:paraId="48F5EC04" w14:textId="77777777" w:rsidR="00C37BE5" w:rsidRPr="00A23F16" w:rsidRDefault="00C37BE5" w:rsidP="004B10A4">
      <w:pPr>
        <w:pStyle w:val="CommentText"/>
        <w:spacing w:after="0" w:line="480" w:lineRule="auto"/>
        <w:jc w:val="both"/>
        <w:rPr>
          <w:rFonts w:ascii="Times New Roman" w:hAnsi="Times New Roman" w:cs="Times New Roman"/>
          <w:sz w:val="24"/>
          <w:szCs w:val="24"/>
          <w:shd w:val="clear" w:color="auto" w:fill="FFFFFF"/>
          <w:lang w:val="en-GB"/>
        </w:rPr>
      </w:pPr>
    </w:p>
    <w:p w14:paraId="2F20E532" w14:textId="77777777" w:rsidR="00E6340D" w:rsidRPr="00A23F16" w:rsidRDefault="00E6340D" w:rsidP="004B10A4">
      <w:pPr>
        <w:pStyle w:val="CommentText"/>
        <w:spacing w:after="0" w:line="480" w:lineRule="auto"/>
        <w:jc w:val="both"/>
        <w:rPr>
          <w:rFonts w:ascii="Times New Roman" w:hAnsi="Times New Roman" w:cs="Times New Roman"/>
          <w:sz w:val="24"/>
          <w:szCs w:val="24"/>
          <w:shd w:val="clear" w:color="auto" w:fill="FFFFFF"/>
          <w:lang w:val="en-GB"/>
        </w:rPr>
      </w:pPr>
    </w:p>
    <w:p w14:paraId="22A0BE1A" w14:textId="59E25D8F" w:rsidR="0006788F" w:rsidRPr="00A23F16" w:rsidRDefault="0006788F"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Thörn, H. (2006). </w:t>
      </w:r>
      <w:r w:rsidRPr="00A23F16">
        <w:rPr>
          <w:rFonts w:ascii="Times New Roman" w:hAnsi="Times New Roman" w:cs="Times New Roman"/>
          <w:i/>
          <w:iCs/>
          <w:sz w:val="24"/>
          <w:szCs w:val="24"/>
          <w:shd w:val="clear" w:color="auto" w:fill="FFFFFF"/>
          <w:lang w:val="en-GB"/>
        </w:rPr>
        <w:t>Anti-apartheid and the Emergence of a Global Civil Society</w:t>
      </w:r>
      <w:r w:rsidRPr="00A23F16">
        <w:rPr>
          <w:rFonts w:ascii="Times New Roman" w:hAnsi="Times New Roman" w:cs="Times New Roman"/>
          <w:sz w:val="24"/>
          <w:szCs w:val="24"/>
          <w:shd w:val="clear" w:color="auto" w:fill="FFFFFF"/>
          <w:lang w:val="en-GB"/>
        </w:rPr>
        <w:t xml:space="preserve">. </w:t>
      </w:r>
      <w:r w:rsidR="00B655EA" w:rsidRPr="00A23F16">
        <w:rPr>
          <w:rFonts w:ascii="Times New Roman" w:hAnsi="Times New Roman" w:cs="Times New Roman"/>
          <w:sz w:val="24"/>
          <w:szCs w:val="24"/>
          <w:shd w:val="clear" w:color="auto" w:fill="FFFFFF"/>
          <w:lang w:val="en-GB"/>
        </w:rPr>
        <w:t>London: Palgrave</w:t>
      </w:r>
      <w:r w:rsidRPr="00A23F16">
        <w:rPr>
          <w:rFonts w:ascii="Times New Roman" w:hAnsi="Times New Roman" w:cs="Times New Roman"/>
          <w:sz w:val="24"/>
          <w:szCs w:val="24"/>
          <w:shd w:val="clear" w:color="auto" w:fill="FFFFFF"/>
          <w:lang w:val="en-GB"/>
        </w:rPr>
        <w:t>.</w:t>
      </w:r>
    </w:p>
    <w:p w14:paraId="31E6A1DA"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4D3B90F8" w14:textId="40F44F72" w:rsidR="009638BD" w:rsidRPr="00A23F16" w:rsidRDefault="003B27B4" w:rsidP="004B10A4">
      <w:pPr>
        <w:spacing w:after="0" w:line="480" w:lineRule="auto"/>
        <w:jc w:val="both"/>
        <w:rPr>
          <w:shd w:val="clear" w:color="auto" w:fill="FFFFFF"/>
        </w:rPr>
      </w:pPr>
      <w:r w:rsidRPr="00A23F16">
        <w:rPr>
          <w:rFonts w:ascii="Times New Roman" w:hAnsi="Times New Roman" w:cs="Times New Roman"/>
          <w:sz w:val="24"/>
          <w:szCs w:val="24"/>
          <w:shd w:val="clear" w:color="auto" w:fill="FFFFFF"/>
        </w:rPr>
        <w:t>Torrance, H. (2008).</w:t>
      </w:r>
      <w:r w:rsidR="003B3451" w:rsidRPr="00A23F16">
        <w:rPr>
          <w:rFonts w:ascii="Times New Roman" w:hAnsi="Times New Roman" w:cs="Times New Roman"/>
          <w:sz w:val="24"/>
          <w:szCs w:val="24"/>
          <w:shd w:val="clear" w:color="auto" w:fill="FFFFFF"/>
        </w:rPr>
        <w:t xml:space="preserve"> </w:t>
      </w:r>
      <w:r w:rsidR="0080338E"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Building confidence in qualitative research: Engaging the demands of policy</w:t>
      </w:r>
      <w:r w:rsidR="00092F16" w:rsidRPr="00A23F16">
        <w:rPr>
          <w:rFonts w:ascii="Times New Roman" w:hAnsi="Times New Roman" w:cs="Times New Roman"/>
          <w:sz w:val="24"/>
          <w:szCs w:val="24"/>
          <w:shd w:val="clear" w:color="auto" w:fill="FFFFFF"/>
        </w:rPr>
        <w:t>.</w:t>
      </w:r>
      <w:r w:rsidR="0080338E" w:rsidRPr="00A23F16">
        <w:rPr>
          <w:rFonts w:ascii="Times New Roman" w:hAnsi="Times New Roman" w:cs="Times New Roman"/>
          <w:sz w:val="24"/>
          <w:szCs w:val="24"/>
          <w:shd w:val="clear" w:color="auto" w:fill="FFFFFF"/>
        </w:rPr>
        <w:t>’</w:t>
      </w:r>
      <w:r w:rsidRPr="00A23F16">
        <w:rPr>
          <w:rStyle w:val="apple-converted-space"/>
          <w:rFonts w:ascii="Times New Roman" w:hAnsi="Times New Roman" w:cs="Times New Roman"/>
          <w:sz w:val="24"/>
          <w:szCs w:val="24"/>
          <w:shd w:val="clear" w:color="auto" w:fill="FFFFFF"/>
        </w:rPr>
        <w:t> </w:t>
      </w:r>
      <w:r w:rsidRPr="00A23F16">
        <w:rPr>
          <w:rFonts w:ascii="Times New Roman" w:hAnsi="Times New Roman" w:cs="Times New Roman"/>
          <w:i/>
          <w:iCs/>
          <w:sz w:val="24"/>
          <w:szCs w:val="24"/>
          <w:shd w:val="clear" w:color="auto" w:fill="FFFFFF"/>
        </w:rPr>
        <w:t xml:space="preserve">Qualitative </w:t>
      </w:r>
      <w:r w:rsidR="00E6340D" w:rsidRPr="00A23F16">
        <w:rPr>
          <w:rFonts w:ascii="Times New Roman" w:hAnsi="Times New Roman" w:cs="Times New Roman"/>
          <w:i/>
          <w:iCs/>
          <w:sz w:val="24"/>
          <w:szCs w:val="24"/>
          <w:shd w:val="clear" w:color="auto" w:fill="FFFFFF"/>
        </w:rPr>
        <w:t>I</w:t>
      </w:r>
      <w:r w:rsidRPr="00A23F16">
        <w:rPr>
          <w:rFonts w:ascii="Times New Roman" w:hAnsi="Times New Roman" w:cs="Times New Roman"/>
          <w:i/>
          <w:iCs/>
          <w:sz w:val="24"/>
          <w:szCs w:val="24"/>
          <w:shd w:val="clear" w:color="auto" w:fill="FFFFFF"/>
        </w:rPr>
        <w:t>nquiry</w:t>
      </w:r>
      <w:r w:rsidRPr="00A23F16">
        <w:rPr>
          <w:rFonts w:ascii="Times New Roman" w:hAnsi="Times New Roman" w:cs="Times New Roman"/>
          <w:sz w:val="24"/>
          <w:szCs w:val="24"/>
          <w:shd w:val="clear" w:color="auto" w:fill="FFFFFF"/>
        </w:rPr>
        <w:t>,</w:t>
      </w:r>
      <w:r w:rsidRPr="00A23F16">
        <w:rPr>
          <w:rStyle w:val="apple-converted-space"/>
          <w:rFonts w:ascii="Times New Roman" w:hAnsi="Times New Roman" w:cs="Times New Roman"/>
          <w:sz w:val="24"/>
          <w:szCs w:val="24"/>
          <w:shd w:val="clear" w:color="auto" w:fill="FFFFFF"/>
        </w:rPr>
        <w:t> </w:t>
      </w:r>
      <w:r w:rsidRPr="00600EEC">
        <w:rPr>
          <w:rFonts w:ascii="Times New Roman" w:hAnsi="Times New Roman" w:cs="Times New Roman"/>
          <w:b/>
          <w:iCs/>
          <w:sz w:val="24"/>
          <w:szCs w:val="24"/>
          <w:shd w:val="clear" w:color="auto" w:fill="FFFFFF"/>
        </w:rPr>
        <w:t>14</w:t>
      </w:r>
      <w:r w:rsidRPr="00A23F16">
        <w:rPr>
          <w:rFonts w:ascii="Times New Roman" w:hAnsi="Times New Roman" w:cs="Times New Roman"/>
          <w:sz w:val="24"/>
          <w:szCs w:val="24"/>
          <w:shd w:val="clear" w:color="auto" w:fill="FFFFFF"/>
        </w:rPr>
        <w:t>, 507</w:t>
      </w:r>
      <w:r w:rsidR="00E6340D" w:rsidRPr="00A23F16">
        <w:rPr>
          <w:rFonts w:ascii="Times New Roman" w:hAnsi="Times New Roman" w:cs="Times New Roman"/>
          <w:sz w:val="24"/>
          <w:szCs w:val="24"/>
          <w:shd w:val="clear" w:color="auto" w:fill="FFFFFF"/>
        </w:rPr>
        <w:t>–</w:t>
      </w:r>
      <w:r w:rsidRPr="00A23F16">
        <w:rPr>
          <w:rFonts w:ascii="Times New Roman" w:hAnsi="Times New Roman" w:cs="Times New Roman"/>
          <w:sz w:val="24"/>
          <w:szCs w:val="24"/>
          <w:shd w:val="clear" w:color="auto" w:fill="FFFFFF"/>
        </w:rPr>
        <w:t>527.</w:t>
      </w:r>
    </w:p>
    <w:p w14:paraId="51B30FB5" w14:textId="17987BD6" w:rsidR="00480CB2" w:rsidRDefault="00480CB2" w:rsidP="004B10A4">
      <w:pPr>
        <w:pStyle w:val="CommentText"/>
        <w:spacing w:after="0" w:line="480" w:lineRule="auto"/>
        <w:jc w:val="both"/>
        <w:rPr>
          <w:rFonts w:ascii="Times New Roman" w:hAnsi="Times New Roman" w:cs="Times New Roman"/>
          <w:sz w:val="24"/>
          <w:szCs w:val="24"/>
          <w:shd w:val="clear" w:color="auto" w:fill="FFFFFF"/>
          <w:lang w:val="en-GB"/>
        </w:rPr>
      </w:pPr>
    </w:p>
    <w:p w14:paraId="1F225F4B" w14:textId="77989BBB" w:rsidR="00AC7862" w:rsidRPr="00A23F16" w:rsidRDefault="000B326E" w:rsidP="00AC7862">
      <w:pPr>
        <w:pStyle w:val="CommentText"/>
        <w:spacing w:after="0" w:line="48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t>v</w:t>
      </w:r>
      <w:r w:rsidR="00AC7862">
        <w:rPr>
          <w:rFonts w:ascii="Times New Roman" w:hAnsi="Times New Roman" w:cs="Times New Roman"/>
          <w:sz w:val="24"/>
          <w:szCs w:val="24"/>
          <w:shd w:val="clear" w:color="auto" w:fill="FFFFFF"/>
          <w:lang w:val="en-GB"/>
        </w:rPr>
        <w:t xml:space="preserve">an </w:t>
      </w:r>
      <w:r w:rsidR="00AC7862" w:rsidRPr="00A23F16">
        <w:rPr>
          <w:rFonts w:ascii="Times New Roman" w:hAnsi="Times New Roman" w:cs="Times New Roman"/>
          <w:sz w:val="24"/>
          <w:szCs w:val="24"/>
          <w:shd w:val="clear" w:color="auto" w:fill="FFFFFF"/>
          <w:lang w:val="en-GB"/>
        </w:rPr>
        <w:t xml:space="preserve">Burg, E. </w:t>
      </w:r>
      <w:r w:rsidR="00AC7862" w:rsidRPr="00A23F16">
        <w:rPr>
          <w:rFonts w:ascii="Times New Roman" w:eastAsia="PMingLiU" w:hAnsi="Times New Roman" w:cs="Times New Roman"/>
          <w:sz w:val="24"/>
          <w:szCs w:val="24"/>
          <w:shd w:val="clear" w:color="auto" w:fill="FFFFFF"/>
          <w:lang w:val="en-GB" w:eastAsia="zh-TW"/>
        </w:rPr>
        <w:t>and</w:t>
      </w:r>
      <w:r w:rsidR="00AC7862" w:rsidRPr="00A23F16">
        <w:rPr>
          <w:rFonts w:ascii="Times New Roman" w:hAnsi="Times New Roman" w:cs="Times New Roman"/>
          <w:sz w:val="24"/>
          <w:szCs w:val="24"/>
          <w:shd w:val="clear" w:color="auto" w:fill="FFFFFF"/>
          <w:lang w:val="en-GB"/>
        </w:rPr>
        <w:t xml:space="preserve"> Romme, A. G. L. (2014). ‘Creating the future together: Toward a framework for research synthesis in entrepreneurship.’ </w:t>
      </w:r>
      <w:r w:rsidR="00AC7862" w:rsidRPr="00A23F16">
        <w:rPr>
          <w:rFonts w:ascii="Times New Roman" w:hAnsi="Times New Roman" w:cs="Times New Roman"/>
          <w:i/>
          <w:iCs/>
          <w:sz w:val="24"/>
          <w:szCs w:val="24"/>
          <w:shd w:val="clear" w:color="auto" w:fill="FFFFFF"/>
          <w:lang w:val="en-GB"/>
        </w:rPr>
        <w:t>Entrepreneurship Theory and Practice</w:t>
      </w:r>
      <w:r w:rsidR="00AC7862" w:rsidRPr="00A23F16">
        <w:rPr>
          <w:rFonts w:ascii="Times New Roman" w:hAnsi="Times New Roman" w:cs="Times New Roman"/>
          <w:sz w:val="24"/>
          <w:szCs w:val="24"/>
          <w:shd w:val="clear" w:color="auto" w:fill="FFFFFF"/>
          <w:lang w:val="en-GB"/>
        </w:rPr>
        <w:t>, </w:t>
      </w:r>
      <w:r w:rsidR="00AC7862" w:rsidRPr="00600EEC">
        <w:rPr>
          <w:rFonts w:ascii="Times New Roman" w:hAnsi="Times New Roman" w:cs="Times New Roman"/>
          <w:b/>
          <w:iCs/>
          <w:sz w:val="24"/>
          <w:szCs w:val="24"/>
          <w:shd w:val="clear" w:color="auto" w:fill="FFFFFF"/>
          <w:lang w:val="en-GB"/>
        </w:rPr>
        <w:t>38</w:t>
      </w:r>
      <w:r w:rsidR="00AC7862" w:rsidRPr="00A23F16">
        <w:rPr>
          <w:rFonts w:ascii="Times New Roman" w:hAnsi="Times New Roman" w:cs="Times New Roman"/>
          <w:sz w:val="24"/>
          <w:szCs w:val="24"/>
          <w:shd w:val="clear" w:color="auto" w:fill="FFFFFF"/>
          <w:lang w:val="en-GB"/>
        </w:rPr>
        <w:t>, 369–397.</w:t>
      </w:r>
    </w:p>
    <w:p w14:paraId="19AF8C03" w14:textId="77777777" w:rsidR="00AC7862" w:rsidRDefault="00AC7862" w:rsidP="004B10A4">
      <w:pPr>
        <w:pStyle w:val="CommentText"/>
        <w:spacing w:after="0" w:line="480" w:lineRule="auto"/>
        <w:jc w:val="both"/>
        <w:rPr>
          <w:rFonts w:ascii="Times New Roman" w:hAnsi="Times New Roman" w:cs="Times New Roman"/>
          <w:sz w:val="24"/>
          <w:szCs w:val="24"/>
          <w:shd w:val="clear" w:color="auto" w:fill="FFFFFF"/>
          <w:lang w:val="en-GB"/>
        </w:rPr>
      </w:pPr>
    </w:p>
    <w:p w14:paraId="7E9B1931" w14:textId="77777777" w:rsidR="00AC7862" w:rsidRPr="00A23F16" w:rsidRDefault="00AC7862" w:rsidP="004B10A4">
      <w:pPr>
        <w:pStyle w:val="CommentText"/>
        <w:spacing w:after="0" w:line="480" w:lineRule="auto"/>
        <w:jc w:val="both"/>
        <w:rPr>
          <w:rFonts w:ascii="Times New Roman" w:hAnsi="Times New Roman" w:cs="Times New Roman"/>
          <w:sz w:val="24"/>
          <w:szCs w:val="24"/>
          <w:shd w:val="clear" w:color="auto" w:fill="FFFFFF"/>
          <w:lang w:val="en-GB"/>
        </w:rPr>
      </w:pPr>
    </w:p>
    <w:p w14:paraId="74E6D978"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5731D810" w14:textId="6FD50065"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Vogel, E. F. (2011). </w:t>
      </w:r>
      <w:r w:rsidRPr="00A23F16">
        <w:rPr>
          <w:rFonts w:ascii="Times New Roman" w:hAnsi="Times New Roman" w:cs="Times New Roman"/>
          <w:i/>
          <w:iCs/>
          <w:sz w:val="24"/>
          <w:szCs w:val="24"/>
          <w:shd w:val="clear" w:color="auto" w:fill="FFFFFF"/>
          <w:lang w:val="en-GB"/>
        </w:rPr>
        <w:t xml:space="preserve">Deng Xiaoping and the </w:t>
      </w:r>
      <w:r w:rsidR="00E6340D" w:rsidRPr="00A23F16">
        <w:rPr>
          <w:rFonts w:ascii="Times New Roman" w:hAnsi="Times New Roman" w:cs="Times New Roman"/>
          <w:i/>
          <w:iCs/>
          <w:sz w:val="24"/>
          <w:szCs w:val="24"/>
          <w:shd w:val="clear" w:color="auto" w:fill="FFFFFF"/>
          <w:lang w:val="en-GB"/>
        </w:rPr>
        <w:t>T</w:t>
      </w:r>
      <w:r w:rsidRPr="00A23F16">
        <w:rPr>
          <w:rFonts w:ascii="Times New Roman" w:hAnsi="Times New Roman" w:cs="Times New Roman"/>
          <w:i/>
          <w:iCs/>
          <w:sz w:val="24"/>
          <w:szCs w:val="24"/>
          <w:shd w:val="clear" w:color="auto" w:fill="FFFFFF"/>
          <w:lang w:val="en-GB"/>
        </w:rPr>
        <w:t>ransformation of China</w:t>
      </w:r>
      <w:r w:rsidR="00E6340D" w:rsidRPr="00A23F16">
        <w:rPr>
          <w:rFonts w:ascii="Times New Roman" w:hAnsi="Times New Roman" w:cs="Times New Roman"/>
          <w:i/>
          <w:iCs/>
          <w:sz w:val="24"/>
          <w:szCs w:val="24"/>
          <w:shd w:val="clear" w:color="auto" w:fill="FFFFFF"/>
          <w:lang w:val="en-GB"/>
        </w:rPr>
        <w:t>,</w:t>
      </w:r>
      <w:r w:rsidRPr="00A23F16">
        <w:rPr>
          <w:rFonts w:ascii="Times New Roman" w:hAnsi="Times New Roman" w:cs="Times New Roman"/>
          <w:sz w:val="24"/>
          <w:szCs w:val="24"/>
          <w:shd w:val="clear" w:color="auto" w:fill="FFFFFF"/>
          <w:lang w:val="en-GB"/>
        </w:rPr>
        <w:t> Vol</w:t>
      </w:r>
      <w:r w:rsidR="00E6340D" w:rsidRPr="00A23F16">
        <w:rPr>
          <w:rFonts w:ascii="Times New Roman" w:hAnsi="Times New Roman" w:cs="Times New Roman"/>
          <w:sz w:val="24"/>
          <w:szCs w:val="24"/>
          <w:shd w:val="clear" w:color="auto" w:fill="FFFFFF"/>
          <w:lang w:val="en-GB"/>
        </w:rPr>
        <w:t>ume</w:t>
      </w:r>
      <w:r w:rsidRPr="00A23F16">
        <w:rPr>
          <w:rFonts w:ascii="Times New Roman" w:hAnsi="Times New Roman" w:cs="Times New Roman"/>
          <w:sz w:val="24"/>
          <w:szCs w:val="24"/>
          <w:shd w:val="clear" w:color="auto" w:fill="FFFFFF"/>
          <w:lang w:val="en-GB"/>
        </w:rPr>
        <w:t xml:space="preserve"> 10. Cambridge, MA: Belknap Press of Harvard University Press.</w:t>
      </w:r>
    </w:p>
    <w:p w14:paraId="10C1C7A2" w14:textId="77777777" w:rsidR="00371420" w:rsidRPr="00A23F16" w:rsidRDefault="00371420" w:rsidP="004B10A4">
      <w:pPr>
        <w:pStyle w:val="CommentText"/>
        <w:spacing w:after="0" w:line="480" w:lineRule="auto"/>
        <w:jc w:val="both"/>
        <w:rPr>
          <w:rFonts w:ascii="Times New Roman" w:eastAsia="PMingLiU" w:hAnsi="Times New Roman" w:cs="Times New Roman"/>
          <w:sz w:val="24"/>
          <w:szCs w:val="24"/>
          <w:shd w:val="clear" w:color="auto" w:fill="FFFFFF"/>
          <w:lang w:val="en-GB" w:eastAsia="zh-TW"/>
        </w:rPr>
      </w:pPr>
    </w:p>
    <w:p w14:paraId="1FFA3871" w14:textId="4F5ADA7E"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Vries, P. (2015). </w:t>
      </w:r>
      <w:r w:rsidRPr="00A23F16">
        <w:rPr>
          <w:rFonts w:ascii="Times New Roman" w:hAnsi="Times New Roman" w:cs="Times New Roman"/>
          <w:i/>
          <w:iCs/>
          <w:sz w:val="24"/>
          <w:szCs w:val="24"/>
          <w:shd w:val="clear" w:color="auto" w:fill="FFFFFF"/>
          <w:lang w:val="en-GB"/>
        </w:rPr>
        <w:t>State, Economy and the Great Divergence: Great Britain and China, 1680s</w:t>
      </w:r>
      <w:r w:rsidR="00E6340D" w:rsidRPr="00A23F16">
        <w:rPr>
          <w:rFonts w:ascii="Times New Roman" w:hAnsi="Times New Roman" w:cs="Times New Roman"/>
          <w:i/>
          <w:iCs/>
          <w:sz w:val="24"/>
          <w:szCs w:val="24"/>
          <w:shd w:val="clear" w:color="auto" w:fill="FFFFFF"/>
          <w:lang w:val="en-GB"/>
        </w:rPr>
        <w:t>–</w:t>
      </w:r>
      <w:r w:rsidRPr="00A23F16">
        <w:rPr>
          <w:rFonts w:ascii="Times New Roman" w:hAnsi="Times New Roman" w:cs="Times New Roman"/>
          <w:i/>
          <w:iCs/>
          <w:sz w:val="24"/>
          <w:szCs w:val="24"/>
          <w:shd w:val="clear" w:color="auto" w:fill="FFFFFF"/>
          <w:lang w:val="en-GB"/>
        </w:rPr>
        <w:t>1850s</w:t>
      </w:r>
      <w:r w:rsidRPr="00A23F16">
        <w:rPr>
          <w:rFonts w:ascii="Times New Roman" w:hAnsi="Times New Roman" w:cs="Times New Roman"/>
          <w:sz w:val="24"/>
          <w:szCs w:val="24"/>
          <w:shd w:val="clear" w:color="auto" w:fill="FFFFFF"/>
          <w:lang w:val="en-GB"/>
        </w:rPr>
        <w:t xml:space="preserve">. </w:t>
      </w:r>
      <w:r w:rsidR="004B28D6" w:rsidRPr="00A23F16">
        <w:rPr>
          <w:rFonts w:ascii="Times New Roman" w:hAnsi="Times New Roman" w:cs="Times New Roman"/>
          <w:sz w:val="24"/>
          <w:szCs w:val="24"/>
          <w:shd w:val="clear" w:color="auto" w:fill="FFFFFF"/>
          <w:lang w:val="en-GB"/>
        </w:rPr>
        <w:t xml:space="preserve">London: </w:t>
      </w:r>
      <w:r w:rsidRPr="00A23F16">
        <w:rPr>
          <w:rFonts w:ascii="Times New Roman" w:hAnsi="Times New Roman" w:cs="Times New Roman"/>
          <w:sz w:val="24"/>
          <w:szCs w:val="24"/>
          <w:shd w:val="clear" w:color="auto" w:fill="FFFFFF"/>
          <w:lang w:val="en-GB"/>
        </w:rPr>
        <w:t>Bloomsbury Publishing.</w:t>
      </w:r>
    </w:p>
    <w:p w14:paraId="5D541340" w14:textId="77777777" w:rsidR="009638BD" w:rsidRPr="00A23F16" w:rsidDel="00310470"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7D737409" w14:textId="6B7D0510"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Warner, M. (Ed.) (2014). </w:t>
      </w:r>
      <w:r w:rsidRPr="00A23F16">
        <w:rPr>
          <w:rFonts w:ascii="Times New Roman" w:hAnsi="Times New Roman" w:cs="Times New Roman"/>
          <w:i/>
          <w:iCs/>
          <w:sz w:val="24"/>
          <w:szCs w:val="24"/>
          <w:shd w:val="clear" w:color="auto" w:fill="FFFFFF"/>
          <w:lang w:val="en-GB"/>
        </w:rPr>
        <w:t xml:space="preserve">Confucian HRM in </w:t>
      </w:r>
      <w:r w:rsidR="00EB2B6E" w:rsidRPr="00A23F16">
        <w:rPr>
          <w:rFonts w:ascii="Times New Roman" w:hAnsi="Times New Roman" w:cs="Times New Roman"/>
          <w:i/>
          <w:iCs/>
          <w:sz w:val="24"/>
          <w:szCs w:val="24"/>
          <w:shd w:val="clear" w:color="auto" w:fill="FFFFFF"/>
          <w:lang w:val="en-GB"/>
        </w:rPr>
        <w:t>G</w:t>
      </w:r>
      <w:r w:rsidRPr="00A23F16">
        <w:rPr>
          <w:rFonts w:ascii="Times New Roman" w:hAnsi="Times New Roman" w:cs="Times New Roman"/>
          <w:i/>
          <w:iCs/>
          <w:sz w:val="24"/>
          <w:szCs w:val="24"/>
          <w:shd w:val="clear" w:color="auto" w:fill="FFFFFF"/>
          <w:lang w:val="en-GB"/>
        </w:rPr>
        <w:t xml:space="preserve">reater China: Theory and </w:t>
      </w:r>
      <w:r w:rsidR="00EB2B6E" w:rsidRPr="00A23F16">
        <w:rPr>
          <w:rFonts w:ascii="Times New Roman" w:hAnsi="Times New Roman" w:cs="Times New Roman"/>
          <w:i/>
          <w:iCs/>
          <w:sz w:val="24"/>
          <w:szCs w:val="24"/>
          <w:shd w:val="clear" w:color="auto" w:fill="FFFFFF"/>
          <w:lang w:val="en-GB"/>
        </w:rPr>
        <w:t>P</w:t>
      </w:r>
      <w:r w:rsidRPr="00A23F16">
        <w:rPr>
          <w:rFonts w:ascii="Times New Roman" w:hAnsi="Times New Roman" w:cs="Times New Roman"/>
          <w:i/>
          <w:iCs/>
          <w:sz w:val="24"/>
          <w:szCs w:val="24"/>
          <w:shd w:val="clear" w:color="auto" w:fill="FFFFFF"/>
          <w:lang w:val="en-GB"/>
        </w:rPr>
        <w:t>ractice</w:t>
      </w:r>
      <w:r w:rsidRPr="00A23F16">
        <w:rPr>
          <w:rFonts w:ascii="Times New Roman" w:hAnsi="Times New Roman" w:cs="Times New Roman"/>
          <w:sz w:val="24"/>
          <w:szCs w:val="24"/>
          <w:shd w:val="clear" w:color="auto" w:fill="FFFFFF"/>
          <w:lang w:val="en-GB"/>
        </w:rPr>
        <w:t xml:space="preserve">. </w:t>
      </w:r>
      <w:r w:rsidR="004B28D6" w:rsidRPr="00A23F16">
        <w:rPr>
          <w:rFonts w:ascii="Times New Roman" w:hAnsi="Times New Roman" w:cs="Times New Roman"/>
          <w:sz w:val="24"/>
          <w:szCs w:val="24"/>
          <w:shd w:val="clear" w:color="auto" w:fill="FFFFFF"/>
          <w:lang w:val="en-GB"/>
        </w:rPr>
        <w:t xml:space="preserve">London: </w:t>
      </w:r>
      <w:r w:rsidRPr="00A23F16">
        <w:rPr>
          <w:rFonts w:ascii="Times New Roman" w:hAnsi="Times New Roman" w:cs="Times New Roman"/>
          <w:sz w:val="24"/>
          <w:szCs w:val="24"/>
          <w:shd w:val="clear" w:color="auto" w:fill="FFFFFF"/>
          <w:lang w:val="en-GB"/>
        </w:rPr>
        <w:t>Routledge.</w:t>
      </w:r>
    </w:p>
    <w:p w14:paraId="51376BCA"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562EFB39" w14:textId="1391CD1A"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Watson, T. J. (2013).</w:t>
      </w:r>
      <w:r w:rsidR="003B3451" w:rsidRPr="00A23F16">
        <w:rPr>
          <w:rFonts w:ascii="Times New Roman" w:hAnsi="Times New Roman" w:cs="Times New Roman"/>
          <w:sz w:val="24"/>
          <w:szCs w:val="24"/>
          <w:shd w:val="clear" w:color="auto" w:fill="FFFFFF"/>
          <w:lang w:val="en-GB"/>
        </w:rPr>
        <w:t xml:space="preserve">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Entrepreneurial action and the Euro-American social science tradition: </w:t>
      </w:r>
      <w:r w:rsidR="00EB2B6E" w:rsidRPr="00A23F16">
        <w:rPr>
          <w:rFonts w:ascii="Times New Roman" w:hAnsi="Times New Roman" w:cs="Times New Roman"/>
          <w:sz w:val="24"/>
          <w:szCs w:val="24"/>
          <w:shd w:val="clear" w:color="auto" w:fill="FFFFFF"/>
          <w:lang w:val="en-GB"/>
        </w:rPr>
        <w:t>P</w:t>
      </w:r>
      <w:r w:rsidRPr="00A23F16">
        <w:rPr>
          <w:rFonts w:ascii="Times New Roman" w:hAnsi="Times New Roman" w:cs="Times New Roman"/>
          <w:sz w:val="24"/>
          <w:szCs w:val="24"/>
          <w:shd w:val="clear" w:color="auto" w:fill="FFFFFF"/>
          <w:lang w:val="en-GB"/>
        </w:rPr>
        <w:t xml:space="preserve">ragmatism, realism and looking beyond </w:t>
      </w:r>
      <w:r w:rsidR="00597044"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the entrepreneur</w:t>
      </w:r>
      <w:r w:rsidR="00092F16" w:rsidRPr="00A23F16">
        <w:rPr>
          <w:rFonts w:ascii="Times New Roman" w:hAnsi="Times New Roman" w:cs="Times New Roman"/>
          <w:sz w:val="24"/>
          <w:szCs w:val="24"/>
          <w:shd w:val="clear" w:color="auto" w:fill="FFFFFF"/>
          <w:lang w:val="en-GB"/>
        </w:rPr>
        <w:t>.</w:t>
      </w:r>
      <w:r w:rsidR="00597044" w:rsidRPr="00A23F16">
        <w:rPr>
          <w:rFonts w:ascii="Times New Roman" w:hAnsi="Times New Roman" w:cs="Times New Roman"/>
          <w:sz w:val="24"/>
          <w:szCs w:val="24"/>
          <w:shd w:val="clear" w:color="auto" w:fill="FFFFFF"/>
          <w:lang w:val="en-GB"/>
        </w:rPr>
        <w:t>’</w:t>
      </w:r>
      <w:r w:rsidR="00EB2B6E"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iCs/>
          <w:sz w:val="24"/>
          <w:szCs w:val="24"/>
          <w:shd w:val="clear" w:color="auto" w:fill="FFFFFF"/>
          <w:lang w:val="en-GB"/>
        </w:rPr>
        <w:t>Entrepreneurship &amp; Regional Development</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25</w:t>
      </w:r>
      <w:r w:rsidRPr="00A23F16">
        <w:rPr>
          <w:rFonts w:ascii="Times New Roman" w:hAnsi="Times New Roman" w:cs="Times New Roman"/>
          <w:sz w:val="24"/>
          <w:szCs w:val="24"/>
          <w:shd w:val="clear" w:color="auto" w:fill="FFFFFF"/>
          <w:lang w:val="en-GB"/>
        </w:rPr>
        <w:t>, 16</w:t>
      </w:r>
      <w:r w:rsidR="00EB2B6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33.</w:t>
      </w:r>
    </w:p>
    <w:p w14:paraId="6368A78D"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40F0B100" w14:textId="40D5F28F"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Weber, M. (1951)</w:t>
      </w:r>
      <w:r w:rsidR="00C55EC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00EB2B6E" w:rsidRPr="00A23F16">
        <w:rPr>
          <w:rFonts w:ascii="Times New Roman" w:hAnsi="Times New Roman" w:cs="Times New Roman"/>
          <w:sz w:val="24"/>
          <w:szCs w:val="24"/>
          <w:shd w:val="clear" w:color="auto" w:fill="FFFFFF"/>
          <w:lang w:val="en-GB"/>
        </w:rPr>
        <w:t xml:space="preserve">originally published in German in </w:t>
      </w:r>
      <w:r w:rsidRPr="00A23F16">
        <w:rPr>
          <w:rFonts w:ascii="Times New Roman" w:hAnsi="Times New Roman" w:cs="Times New Roman"/>
          <w:sz w:val="24"/>
          <w:szCs w:val="24"/>
          <w:shd w:val="clear" w:color="auto" w:fill="FFFFFF"/>
          <w:lang w:val="en-GB"/>
        </w:rPr>
        <w:t>1915]</w:t>
      </w:r>
      <w:r w:rsidR="00EB2B6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iCs/>
          <w:sz w:val="24"/>
          <w:szCs w:val="24"/>
          <w:shd w:val="clear" w:color="auto" w:fill="FFFFFF"/>
          <w:lang w:val="en-GB"/>
        </w:rPr>
        <w:t xml:space="preserve">The </w:t>
      </w:r>
      <w:r w:rsidR="00EB2B6E" w:rsidRPr="00A23F16">
        <w:rPr>
          <w:rFonts w:ascii="Times New Roman" w:hAnsi="Times New Roman" w:cs="Times New Roman"/>
          <w:i/>
          <w:iCs/>
          <w:sz w:val="24"/>
          <w:szCs w:val="24"/>
          <w:shd w:val="clear" w:color="auto" w:fill="FFFFFF"/>
          <w:lang w:val="en-GB"/>
        </w:rPr>
        <w:t>R</w:t>
      </w:r>
      <w:r w:rsidRPr="00A23F16">
        <w:rPr>
          <w:rFonts w:ascii="Times New Roman" w:hAnsi="Times New Roman" w:cs="Times New Roman"/>
          <w:i/>
          <w:iCs/>
          <w:sz w:val="24"/>
          <w:szCs w:val="24"/>
          <w:shd w:val="clear" w:color="auto" w:fill="FFFFFF"/>
          <w:lang w:val="en-GB"/>
        </w:rPr>
        <w:t>eligion of China: Confucianism and Taoism</w:t>
      </w:r>
      <w:r w:rsidRPr="00A23F16">
        <w:rPr>
          <w:rFonts w:ascii="Times New Roman" w:hAnsi="Times New Roman" w:cs="Times New Roman"/>
          <w:sz w:val="24"/>
          <w:szCs w:val="24"/>
          <w:shd w:val="clear" w:color="auto" w:fill="FFFFFF"/>
          <w:lang w:val="en-GB"/>
        </w:rPr>
        <w:t>. Glencoe, I</w:t>
      </w:r>
      <w:r w:rsidR="00DC298E">
        <w:rPr>
          <w:rFonts w:ascii="Times New Roman" w:hAnsi="Times New Roman" w:cs="Times New Roman"/>
          <w:sz w:val="24"/>
          <w:szCs w:val="24"/>
          <w:shd w:val="clear" w:color="auto" w:fill="FFFFFF"/>
          <w:lang w:val="en-GB"/>
        </w:rPr>
        <w:t>II</w:t>
      </w:r>
      <w:r w:rsidR="00EB2B6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Free Press. </w:t>
      </w:r>
    </w:p>
    <w:p w14:paraId="0825B56C" w14:textId="77777777" w:rsidR="00A94448" w:rsidRPr="00A23F16" w:rsidRDefault="00A94448" w:rsidP="004B10A4">
      <w:pPr>
        <w:pStyle w:val="CommentText"/>
        <w:spacing w:after="0" w:line="480" w:lineRule="auto"/>
        <w:jc w:val="both"/>
        <w:rPr>
          <w:rFonts w:ascii="Times New Roman" w:hAnsi="Times New Roman" w:cs="Times New Roman"/>
          <w:sz w:val="24"/>
          <w:szCs w:val="24"/>
          <w:shd w:val="clear" w:color="auto" w:fill="FFFFFF"/>
          <w:lang w:val="en-GB"/>
        </w:rPr>
      </w:pPr>
    </w:p>
    <w:p w14:paraId="29AD963A" w14:textId="5B76258D" w:rsidR="00A94448" w:rsidRPr="00A23F16" w:rsidRDefault="00A94448"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Welter, F. (2011).</w:t>
      </w:r>
      <w:r w:rsidR="00306883" w:rsidRPr="00A23F16">
        <w:rPr>
          <w:rFonts w:ascii="Times New Roman" w:hAnsi="Times New Roman" w:cs="Times New Roman"/>
          <w:sz w:val="24"/>
          <w:szCs w:val="24"/>
          <w:shd w:val="clear" w:color="auto" w:fill="FFFFFF"/>
          <w:lang w:val="en-GB"/>
        </w:rPr>
        <w:t xml:space="preserve">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Contextualizing entrepreneurship</w:t>
      </w:r>
      <w:r w:rsidR="00EB2B6E" w:rsidRPr="00A23F16">
        <w:rPr>
          <w:rFonts w:ascii="Times New Roman" w:hAnsi="Times New Roman" w:cs="Times New Roman"/>
          <w:sz w:val="24"/>
          <w:szCs w:val="24"/>
          <w:shd w:val="clear" w:color="auto" w:fill="FFFFFF"/>
          <w:lang w:val="en-GB"/>
        </w:rPr>
        <w:t xml:space="preserve"> – </w:t>
      </w:r>
      <w:r w:rsidRPr="00A23F16">
        <w:rPr>
          <w:rFonts w:ascii="Times New Roman" w:hAnsi="Times New Roman" w:cs="Times New Roman"/>
          <w:sz w:val="24"/>
          <w:szCs w:val="24"/>
          <w:shd w:val="clear" w:color="auto" w:fill="FFFFFF"/>
          <w:lang w:val="en-GB"/>
        </w:rPr>
        <w:t>conceptual challenges and ways forward</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Entrepreneurship Theory and Practice</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35</w:t>
      </w:r>
      <w:r w:rsidRPr="00A23F16">
        <w:rPr>
          <w:rFonts w:ascii="Times New Roman" w:hAnsi="Times New Roman" w:cs="Times New Roman"/>
          <w:sz w:val="24"/>
          <w:szCs w:val="24"/>
          <w:shd w:val="clear" w:color="auto" w:fill="FFFFFF"/>
          <w:lang w:val="en-GB"/>
        </w:rPr>
        <w:t>, 165</w:t>
      </w:r>
      <w:r w:rsidR="00EB2B6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184.</w:t>
      </w:r>
    </w:p>
    <w:p w14:paraId="6CC3329A"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5D92040C"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45B22690" w14:textId="739E1ABF"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Wong, R. B. and Rosenthal, J-L. (2011)</w:t>
      </w:r>
      <w:r w:rsidR="00C55EC9"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sz w:val="24"/>
          <w:szCs w:val="24"/>
          <w:shd w:val="clear" w:color="auto" w:fill="FFFFFF"/>
          <w:lang w:val="en-GB"/>
        </w:rPr>
        <w:t>Before and Beyond Divergence: The Politics of Economic Change in China and Europe.</w:t>
      </w:r>
      <w:r w:rsidRPr="00A23F16">
        <w:rPr>
          <w:rFonts w:ascii="Times New Roman" w:hAnsi="Times New Roman" w:cs="Times New Roman"/>
          <w:sz w:val="24"/>
          <w:szCs w:val="24"/>
          <w:shd w:val="clear" w:color="auto" w:fill="FFFFFF"/>
          <w:lang w:val="en-GB"/>
        </w:rPr>
        <w:t xml:space="preserve"> Cambridge: Harvard University Press.</w:t>
      </w:r>
    </w:p>
    <w:p w14:paraId="7358480D"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1CD10739" w14:textId="3638293B" w:rsidR="009638BD"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Yao, S. (2013). </w:t>
      </w:r>
      <w:r w:rsidRPr="00A23F16">
        <w:rPr>
          <w:rFonts w:ascii="Times New Roman" w:hAnsi="Times New Roman" w:cs="Times New Roman"/>
          <w:i/>
          <w:iCs/>
          <w:sz w:val="24"/>
          <w:szCs w:val="24"/>
          <w:shd w:val="clear" w:color="auto" w:fill="FFFFFF"/>
          <w:lang w:val="en-GB"/>
        </w:rPr>
        <w:t xml:space="preserve">Confucian </w:t>
      </w:r>
      <w:r w:rsidR="00EB2B6E" w:rsidRPr="00A23F16">
        <w:rPr>
          <w:rFonts w:ascii="Times New Roman" w:hAnsi="Times New Roman" w:cs="Times New Roman"/>
          <w:i/>
          <w:iCs/>
          <w:sz w:val="24"/>
          <w:szCs w:val="24"/>
          <w:shd w:val="clear" w:color="auto" w:fill="FFFFFF"/>
          <w:lang w:val="en-GB"/>
        </w:rPr>
        <w:t>C</w:t>
      </w:r>
      <w:r w:rsidRPr="00A23F16">
        <w:rPr>
          <w:rFonts w:ascii="Times New Roman" w:hAnsi="Times New Roman" w:cs="Times New Roman"/>
          <w:i/>
          <w:iCs/>
          <w:sz w:val="24"/>
          <w:szCs w:val="24"/>
          <w:shd w:val="clear" w:color="auto" w:fill="FFFFFF"/>
          <w:lang w:val="en-GB"/>
        </w:rPr>
        <w:t xml:space="preserve">apitalism: Discourse, </w:t>
      </w:r>
      <w:r w:rsidR="00EB2B6E" w:rsidRPr="00A23F16">
        <w:rPr>
          <w:rFonts w:ascii="Times New Roman" w:hAnsi="Times New Roman" w:cs="Times New Roman"/>
          <w:i/>
          <w:iCs/>
          <w:sz w:val="24"/>
          <w:szCs w:val="24"/>
          <w:shd w:val="clear" w:color="auto" w:fill="FFFFFF"/>
          <w:lang w:val="en-GB"/>
        </w:rPr>
        <w:t>P</w:t>
      </w:r>
      <w:r w:rsidRPr="00A23F16">
        <w:rPr>
          <w:rFonts w:ascii="Times New Roman" w:hAnsi="Times New Roman" w:cs="Times New Roman"/>
          <w:i/>
          <w:iCs/>
          <w:sz w:val="24"/>
          <w:szCs w:val="24"/>
          <w:shd w:val="clear" w:color="auto" w:fill="FFFFFF"/>
          <w:lang w:val="en-GB"/>
        </w:rPr>
        <w:t xml:space="preserve">ractice and the </w:t>
      </w:r>
      <w:r w:rsidR="00EB2B6E" w:rsidRPr="00A23F16">
        <w:rPr>
          <w:rFonts w:ascii="Times New Roman" w:hAnsi="Times New Roman" w:cs="Times New Roman"/>
          <w:i/>
          <w:iCs/>
          <w:sz w:val="24"/>
          <w:szCs w:val="24"/>
          <w:shd w:val="clear" w:color="auto" w:fill="FFFFFF"/>
          <w:lang w:val="en-GB"/>
        </w:rPr>
        <w:t>M</w:t>
      </w:r>
      <w:r w:rsidRPr="00A23F16">
        <w:rPr>
          <w:rFonts w:ascii="Times New Roman" w:hAnsi="Times New Roman" w:cs="Times New Roman"/>
          <w:i/>
          <w:iCs/>
          <w:sz w:val="24"/>
          <w:szCs w:val="24"/>
          <w:shd w:val="clear" w:color="auto" w:fill="FFFFFF"/>
          <w:lang w:val="en-GB"/>
        </w:rPr>
        <w:t xml:space="preserve">yth of Chinese </w:t>
      </w:r>
      <w:r w:rsidR="00EB2B6E" w:rsidRPr="00A23F16">
        <w:rPr>
          <w:rFonts w:ascii="Times New Roman" w:hAnsi="Times New Roman" w:cs="Times New Roman"/>
          <w:i/>
          <w:iCs/>
          <w:sz w:val="24"/>
          <w:szCs w:val="24"/>
          <w:shd w:val="clear" w:color="auto" w:fill="FFFFFF"/>
          <w:lang w:val="en-GB"/>
        </w:rPr>
        <w:t>E</w:t>
      </w:r>
      <w:r w:rsidRPr="00A23F16">
        <w:rPr>
          <w:rFonts w:ascii="Times New Roman" w:hAnsi="Times New Roman" w:cs="Times New Roman"/>
          <w:i/>
          <w:iCs/>
          <w:sz w:val="24"/>
          <w:szCs w:val="24"/>
          <w:shd w:val="clear" w:color="auto" w:fill="FFFFFF"/>
          <w:lang w:val="en-GB"/>
        </w:rPr>
        <w:t>nterprise</w:t>
      </w:r>
      <w:r w:rsidRPr="00A23F16">
        <w:rPr>
          <w:rFonts w:ascii="Times New Roman" w:hAnsi="Times New Roman" w:cs="Times New Roman"/>
          <w:sz w:val="24"/>
          <w:szCs w:val="24"/>
          <w:shd w:val="clear" w:color="auto" w:fill="FFFFFF"/>
          <w:lang w:val="en-GB"/>
        </w:rPr>
        <w:t xml:space="preserve">. </w:t>
      </w:r>
      <w:r w:rsidR="004B28D6" w:rsidRPr="00A23F16">
        <w:rPr>
          <w:rFonts w:ascii="Times New Roman" w:hAnsi="Times New Roman" w:cs="Times New Roman"/>
          <w:sz w:val="24"/>
          <w:szCs w:val="24"/>
          <w:shd w:val="clear" w:color="auto" w:fill="FFFFFF"/>
          <w:lang w:val="en-GB"/>
        </w:rPr>
        <w:t xml:space="preserve">London: </w:t>
      </w:r>
      <w:r w:rsidRPr="00A23F16">
        <w:rPr>
          <w:rFonts w:ascii="Times New Roman" w:hAnsi="Times New Roman" w:cs="Times New Roman"/>
          <w:sz w:val="24"/>
          <w:szCs w:val="24"/>
          <w:shd w:val="clear" w:color="auto" w:fill="FFFFFF"/>
          <w:lang w:val="en-GB"/>
        </w:rPr>
        <w:t>Routledge.</w:t>
      </w:r>
    </w:p>
    <w:p w14:paraId="330A91D5" w14:textId="77777777" w:rsidR="003359D3" w:rsidRDefault="003359D3" w:rsidP="004B10A4">
      <w:pPr>
        <w:pStyle w:val="CommentText"/>
        <w:spacing w:after="0" w:line="480" w:lineRule="auto"/>
        <w:jc w:val="both"/>
        <w:rPr>
          <w:rFonts w:ascii="Times New Roman" w:hAnsi="Times New Roman" w:cs="Times New Roman"/>
          <w:sz w:val="24"/>
          <w:szCs w:val="24"/>
          <w:shd w:val="clear" w:color="auto" w:fill="FFFFFF"/>
          <w:lang w:val="en-GB"/>
        </w:rPr>
      </w:pPr>
    </w:p>
    <w:p w14:paraId="39A40BEB" w14:textId="5E8B7A85" w:rsidR="0033282B" w:rsidRPr="00A23F16" w:rsidRDefault="0033282B" w:rsidP="004B10A4">
      <w:pPr>
        <w:pStyle w:val="CommentText"/>
        <w:spacing w:after="0" w:line="480" w:lineRule="auto"/>
        <w:jc w:val="both"/>
        <w:rPr>
          <w:rFonts w:ascii="Times New Roman" w:hAnsi="Times New Roman" w:cs="Times New Roman"/>
          <w:sz w:val="24"/>
          <w:szCs w:val="24"/>
          <w:shd w:val="clear" w:color="auto" w:fill="FFFFFF"/>
          <w:lang w:val="en-GB"/>
        </w:rPr>
      </w:pPr>
      <w:r w:rsidRPr="0033282B">
        <w:rPr>
          <w:rFonts w:ascii="Times New Roman" w:hAnsi="Times New Roman" w:cs="Times New Roman"/>
          <w:sz w:val="24"/>
          <w:szCs w:val="24"/>
          <w:shd w:val="clear" w:color="auto" w:fill="FFFFFF"/>
          <w:lang w:val="en-GB"/>
        </w:rPr>
        <w:t>Yan, J.</w:t>
      </w:r>
      <w:r w:rsidR="003359D3">
        <w:rPr>
          <w:rFonts w:ascii="Times New Roman" w:hAnsi="Times New Roman" w:cs="Times New Roman"/>
          <w:sz w:val="24"/>
          <w:szCs w:val="24"/>
          <w:shd w:val="clear" w:color="auto" w:fill="FFFFFF"/>
          <w:lang w:val="en-GB"/>
        </w:rPr>
        <w:t xml:space="preserve"> and</w:t>
      </w:r>
      <w:r w:rsidRPr="0033282B">
        <w:rPr>
          <w:rFonts w:ascii="Times New Roman" w:hAnsi="Times New Roman" w:cs="Times New Roman"/>
          <w:sz w:val="24"/>
          <w:szCs w:val="24"/>
          <w:shd w:val="clear" w:color="auto" w:fill="FFFFFF"/>
          <w:lang w:val="en-GB"/>
        </w:rPr>
        <w:t xml:space="preserve"> Sorenson, R. (2006). </w:t>
      </w:r>
      <w:r w:rsidR="003359D3">
        <w:rPr>
          <w:rFonts w:ascii="Times New Roman" w:hAnsi="Times New Roman" w:cs="Times New Roman"/>
          <w:sz w:val="24"/>
          <w:szCs w:val="24"/>
          <w:shd w:val="clear" w:color="auto" w:fill="FFFFFF"/>
          <w:lang w:val="en-GB"/>
        </w:rPr>
        <w:t>‘</w:t>
      </w:r>
      <w:r w:rsidRPr="0033282B">
        <w:rPr>
          <w:rFonts w:ascii="Times New Roman" w:hAnsi="Times New Roman" w:cs="Times New Roman"/>
          <w:sz w:val="24"/>
          <w:szCs w:val="24"/>
          <w:shd w:val="clear" w:color="auto" w:fill="FFFFFF"/>
          <w:lang w:val="en-GB"/>
        </w:rPr>
        <w:t>The effect of Confucian values on succession in family business.</w:t>
      </w:r>
      <w:r w:rsidR="003359D3">
        <w:rPr>
          <w:rFonts w:ascii="Times New Roman" w:hAnsi="Times New Roman" w:cs="Times New Roman"/>
          <w:sz w:val="24"/>
          <w:szCs w:val="24"/>
          <w:shd w:val="clear" w:color="auto" w:fill="FFFFFF"/>
          <w:lang w:val="en-GB"/>
        </w:rPr>
        <w:t>’</w:t>
      </w:r>
      <w:r w:rsidRPr="0033282B">
        <w:rPr>
          <w:rFonts w:ascii="Times New Roman" w:hAnsi="Times New Roman" w:cs="Times New Roman"/>
          <w:sz w:val="24"/>
          <w:szCs w:val="24"/>
          <w:shd w:val="clear" w:color="auto" w:fill="FFFFFF"/>
          <w:lang w:val="en-GB"/>
        </w:rPr>
        <w:t> </w:t>
      </w:r>
      <w:r>
        <w:rPr>
          <w:rFonts w:ascii="Times New Roman" w:hAnsi="Times New Roman" w:cs="Times New Roman"/>
          <w:i/>
          <w:iCs/>
          <w:sz w:val="24"/>
          <w:szCs w:val="24"/>
          <w:shd w:val="clear" w:color="auto" w:fill="FFFFFF"/>
          <w:lang w:val="en-GB"/>
        </w:rPr>
        <w:t>Family Business R</w:t>
      </w:r>
      <w:r w:rsidRPr="0033282B">
        <w:rPr>
          <w:rFonts w:ascii="Times New Roman" w:hAnsi="Times New Roman" w:cs="Times New Roman"/>
          <w:i/>
          <w:iCs/>
          <w:sz w:val="24"/>
          <w:szCs w:val="24"/>
          <w:shd w:val="clear" w:color="auto" w:fill="FFFFFF"/>
          <w:lang w:val="en-GB"/>
        </w:rPr>
        <w:t>eview</w:t>
      </w:r>
      <w:r w:rsidRPr="0033282B">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19</w:t>
      </w:r>
      <w:r w:rsidRPr="0033282B">
        <w:rPr>
          <w:rFonts w:ascii="Times New Roman" w:hAnsi="Times New Roman" w:cs="Times New Roman"/>
          <w:sz w:val="24"/>
          <w:szCs w:val="24"/>
          <w:shd w:val="clear" w:color="auto" w:fill="FFFFFF"/>
          <w:lang w:val="en-GB"/>
        </w:rPr>
        <w:t>, 235</w:t>
      </w:r>
      <w:r w:rsidR="00776B66" w:rsidRPr="00A23F16">
        <w:rPr>
          <w:rFonts w:ascii="Times New Roman" w:hAnsi="Times New Roman" w:cs="Times New Roman"/>
          <w:sz w:val="24"/>
          <w:szCs w:val="24"/>
          <w:shd w:val="clear" w:color="auto" w:fill="FFFFFF"/>
          <w:lang w:val="en-GB"/>
        </w:rPr>
        <w:t>–</w:t>
      </w:r>
      <w:r w:rsidRPr="0033282B">
        <w:rPr>
          <w:rFonts w:ascii="Times New Roman" w:hAnsi="Times New Roman" w:cs="Times New Roman"/>
          <w:sz w:val="24"/>
          <w:szCs w:val="24"/>
          <w:shd w:val="clear" w:color="auto" w:fill="FFFFFF"/>
          <w:lang w:val="en-GB"/>
        </w:rPr>
        <w:t>250.</w:t>
      </w:r>
    </w:p>
    <w:p w14:paraId="1A0EC9C9"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445FE0B6" w14:textId="131A0A56"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Young, J. E. and Corzine, J. B. (2004).</w:t>
      </w:r>
      <w:r w:rsidR="00306883" w:rsidRPr="00A23F16">
        <w:rPr>
          <w:rFonts w:ascii="Times New Roman" w:hAnsi="Times New Roman" w:cs="Times New Roman"/>
          <w:sz w:val="24"/>
          <w:szCs w:val="24"/>
          <w:shd w:val="clear" w:color="auto" w:fill="FFFFFF"/>
          <w:lang w:val="en-GB"/>
        </w:rPr>
        <w:t xml:space="preserve">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The sage entrepreneur: A review of traditional Confucian practices applied to contemporary entrepreneurship</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 </w:t>
      </w:r>
      <w:r w:rsidRPr="00A23F16">
        <w:rPr>
          <w:rFonts w:ascii="Times New Roman" w:hAnsi="Times New Roman" w:cs="Times New Roman"/>
          <w:i/>
          <w:iCs/>
          <w:sz w:val="24"/>
          <w:szCs w:val="24"/>
          <w:shd w:val="clear" w:color="auto" w:fill="FFFFFF"/>
          <w:lang w:val="en-GB"/>
        </w:rPr>
        <w:t>Journal of Enterprising Culture</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12</w:t>
      </w:r>
      <w:r w:rsidRPr="00A23F16">
        <w:rPr>
          <w:rFonts w:ascii="Times New Roman" w:hAnsi="Times New Roman" w:cs="Times New Roman"/>
          <w:sz w:val="24"/>
          <w:szCs w:val="24"/>
          <w:shd w:val="clear" w:color="auto" w:fill="FFFFFF"/>
          <w:lang w:val="en-GB"/>
        </w:rPr>
        <w:t>, 79</w:t>
      </w:r>
      <w:r w:rsidR="002752F6"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104.</w:t>
      </w:r>
    </w:p>
    <w:p w14:paraId="2D3C84E7"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0CCBDF13" w14:textId="690B4F0B"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Yueh, L. (2012).</w:t>
      </w:r>
      <w:r w:rsidR="00306883" w:rsidRPr="00A23F16">
        <w:rPr>
          <w:rFonts w:ascii="Times New Roman" w:hAnsi="Times New Roman" w:cs="Times New Roman"/>
          <w:sz w:val="24"/>
          <w:szCs w:val="24"/>
          <w:shd w:val="clear" w:color="auto" w:fill="FFFFFF"/>
          <w:lang w:val="en-GB"/>
        </w:rPr>
        <w:t xml:space="preserve">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Legal development, financial repression, and entrepreneurship in a marketizing economy</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Chinese Economy</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45</w:t>
      </w:r>
      <w:r w:rsidRPr="00A23F16">
        <w:rPr>
          <w:rFonts w:ascii="Times New Roman" w:hAnsi="Times New Roman" w:cs="Times New Roman"/>
          <w:sz w:val="24"/>
          <w:szCs w:val="24"/>
          <w:shd w:val="clear" w:color="auto" w:fill="FFFFFF"/>
          <w:lang w:val="en-GB"/>
        </w:rPr>
        <w:t>, 39</w:t>
      </w:r>
      <w:r w:rsidR="002752F6"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82.</w:t>
      </w:r>
    </w:p>
    <w:p w14:paraId="6059AC5B" w14:textId="77777777" w:rsidR="004B1FF8" w:rsidRPr="00A23F16" w:rsidRDefault="004B1FF8" w:rsidP="004B10A4">
      <w:pPr>
        <w:pStyle w:val="CommentText"/>
        <w:spacing w:after="0" w:line="480" w:lineRule="auto"/>
        <w:jc w:val="both"/>
        <w:rPr>
          <w:rFonts w:ascii="Times New Roman" w:hAnsi="Times New Roman" w:cs="Times New Roman"/>
          <w:sz w:val="24"/>
          <w:szCs w:val="24"/>
          <w:shd w:val="clear" w:color="auto" w:fill="FFFFFF"/>
          <w:lang w:val="en-GB"/>
        </w:rPr>
      </w:pPr>
    </w:p>
    <w:p w14:paraId="5A2ACF8C" w14:textId="71E455F9" w:rsidR="002752F6" w:rsidRPr="00A23F16" w:rsidRDefault="004B1FF8"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 xml:space="preserve">Zahra, S. A. (2007). </w:t>
      </w:r>
      <w:r w:rsidR="003359D3">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Contextualizing theory building in entrepreneurship research.</w:t>
      </w:r>
      <w:r w:rsidR="003359D3">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Journal of Business Venturing</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22</w:t>
      </w:r>
      <w:r w:rsidRPr="00A23F16">
        <w:rPr>
          <w:rFonts w:ascii="Times New Roman" w:hAnsi="Times New Roman" w:cs="Times New Roman"/>
          <w:sz w:val="24"/>
          <w:szCs w:val="24"/>
          <w:shd w:val="clear" w:color="auto" w:fill="FFFFFF"/>
          <w:lang w:val="en-GB"/>
        </w:rPr>
        <w:t>, 443</w:t>
      </w:r>
      <w:r w:rsidR="00776B66"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452.</w:t>
      </w:r>
    </w:p>
    <w:p w14:paraId="6B35F72C" w14:textId="77777777" w:rsidR="004B1FF8" w:rsidRPr="00A23F16" w:rsidRDefault="004B1FF8" w:rsidP="004B10A4">
      <w:pPr>
        <w:pStyle w:val="CommentText"/>
        <w:spacing w:after="0" w:line="480" w:lineRule="auto"/>
        <w:jc w:val="both"/>
        <w:rPr>
          <w:rFonts w:ascii="Times New Roman" w:hAnsi="Times New Roman" w:cs="Times New Roman"/>
          <w:sz w:val="24"/>
          <w:szCs w:val="24"/>
          <w:shd w:val="clear" w:color="auto" w:fill="FFFFFF"/>
          <w:lang w:val="en-GB"/>
        </w:rPr>
      </w:pPr>
    </w:p>
    <w:p w14:paraId="043996A6" w14:textId="5FC330C2"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lastRenderedPageBreak/>
        <w:t xml:space="preserve">Zelekha, Y., Avnimelech, G. </w:t>
      </w:r>
      <w:r w:rsidR="002752F6" w:rsidRPr="00A23F16">
        <w:rPr>
          <w:rFonts w:ascii="Times New Roman" w:hAnsi="Times New Roman" w:cs="Times New Roman"/>
          <w:sz w:val="24"/>
          <w:szCs w:val="24"/>
          <w:shd w:val="clear" w:color="auto" w:fill="FFFFFF"/>
          <w:lang w:val="en-GB"/>
        </w:rPr>
        <w:t>and</w:t>
      </w:r>
      <w:r w:rsidRPr="00A23F16">
        <w:rPr>
          <w:rFonts w:ascii="Times New Roman" w:hAnsi="Times New Roman" w:cs="Times New Roman"/>
          <w:sz w:val="24"/>
          <w:szCs w:val="24"/>
          <w:shd w:val="clear" w:color="auto" w:fill="FFFFFF"/>
          <w:lang w:val="en-GB"/>
        </w:rPr>
        <w:t xml:space="preserve"> Sharabi, E. (2014).</w:t>
      </w:r>
      <w:r w:rsidR="00306883" w:rsidRPr="00A23F16">
        <w:rPr>
          <w:rFonts w:ascii="Times New Roman" w:hAnsi="Times New Roman" w:cs="Times New Roman"/>
          <w:sz w:val="24"/>
          <w:szCs w:val="24"/>
          <w:shd w:val="clear" w:color="auto" w:fill="FFFFFF"/>
          <w:lang w:val="en-GB"/>
        </w:rPr>
        <w:t xml:space="preserve">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Religious institutions and entrepreneurship</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Small Business Economics</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42</w:t>
      </w:r>
      <w:r w:rsidRPr="00A23F16">
        <w:rPr>
          <w:rFonts w:ascii="Times New Roman" w:hAnsi="Times New Roman" w:cs="Times New Roman"/>
          <w:sz w:val="24"/>
          <w:szCs w:val="24"/>
          <w:shd w:val="clear" w:color="auto" w:fill="FFFFFF"/>
          <w:lang w:val="en-GB"/>
        </w:rPr>
        <w:t>, 747</w:t>
      </w:r>
      <w:r w:rsidR="002752F6"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767.</w:t>
      </w:r>
    </w:p>
    <w:p w14:paraId="3073C038" w14:textId="77777777" w:rsidR="00CD2E9D" w:rsidRPr="00A23F16" w:rsidRDefault="00CD2E9D" w:rsidP="004B10A4">
      <w:pPr>
        <w:pStyle w:val="CommentText"/>
        <w:spacing w:after="0" w:line="480" w:lineRule="auto"/>
        <w:jc w:val="both"/>
        <w:rPr>
          <w:rFonts w:ascii="Times New Roman" w:hAnsi="Times New Roman" w:cs="Times New Roman"/>
          <w:sz w:val="24"/>
          <w:szCs w:val="24"/>
          <w:shd w:val="clear" w:color="auto" w:fill="FFFFFF"/>
          <w:lang w:val="en-GB"/>
        </w:rPr>
      </w:pPr>
    </w:p>
    <w:p w14:paraId="3055215E" w14:textId="77777777" w:rsidR="009638BD"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p>
    <w:p w14:paraId="5A04DD6D" w14:textId="5E3273B1" w:rsidR="006813CB" w:rsidRPr="00A23F16" w:rsidRDefault="009638BD" w:rsidP="004B10A4">
      <w:pPr>
        <w:pStyle w:val="CommentText"/>
        <w:spacing w:after="0" w:line="480" w:lineRule="auto"/>
        <w:jc w:val="both"/>
        <w:rPr>
          <w:rFonts w:ascii="Times New Roman" w:hAnsi="Times New Roman" w:cs="Times New Roman"/>
          <w:sz w:val="24"/>
          <w:szCs w:val="24"/>
          <w:shd w:val="clear" w:color="auto" w:fill="FFFFFF"/>
          <w:lang w:val="en-GB"/>
        </w:rPr>
      </w:pPr>
      <w:r w:rsidRPr="00A23F16">
        <w:rPr>
          <w:rFonts w:ascii="Times New Roman" w:hAnsi="Times New Roman" w:cs="Times New Roman"/>
          <w:sz w:val="24"/>
          <w:szCs w:val="24"/>
          <w:shd w:val="clear" w:color="auto" w:fill="FFFFFF"/>
          <w:lang w:val="en-GB"/>
        </w:rPr>
        <w:t>Zhu, Y. (2015).</w:t>
      </w:r>
      <w:r w:rsidR="00306883" w:rsidRPr="00A23F16">
        <w:rPr>
          <w:rFonts w:ascii="Times New Roman" w:hAnsi="Times New Roman" w:cs="Times New Roman"/>
          <w:sz w:val="24"/>
          <w:szCs w:val="24"/>
          <w:shd w:val="clear" w:color="auto" w:fill="FFFFFF"/>
          <w:lang w:val="en-GB"/>
        </w:rPr>
        <w:t xml:space="preserve"> </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xml:space="preserve">The </w:t>
      </w:r>
      <w:r w:rsidR="002752F6" w:rsidRPr="00A23F16">
        <w:rPr>
          <w:rFonts w:ascii="Times New Roman" w:hAnsi="Times New Roman" w:cs="Times New Roman"/>
          <w:sz w:val="24"/>
          <w:szCs w:val="24"/>
          <w:shd w:val="clear" w:color="auto" w:fill="FFFFFF"/>
          <w:lang w:val="en-GB"/>
        </w:rPr>
        <w:t xml:space="preserve">role </w:t>
      </w:r>
      <w:r w:rsidRPr="00A23F16">
        <w:rPr>
          <w:rFonts w:ascii="Times New Roman" w:hAnsi="Times New Roman" w:cs="Times New Roman"/>
          <w:sz w:val="24"/>
          <w:szCs w:val="24"/>
          <w:shd w:val="clear" w:color="auto" w:fill="FFFFFF"/>
          <w:lang w:val="en-GB"/>
        </w:rPr>
        <w:t>of Qing (</w:t>
      </w:r>
      <w:r w:rsidR="002752F6" w:rsidRPr="00A23F16">
        <w:rPr>
          <w:rFonts w:ascii="Times New Roman" w:hAnsi="Times New Roman" w:cs="Times New Roman"/>
          <w:sz w:val="24"/>
          <w:szCs w:val="24"/>
          <w:shd w:val="clear" w:color="auto" w:fill="FFFFFF"/>
          <w:lang w:val="en-GB"/>
        </w:rPr>
        <w:t>positive emotions</w:t>
      </w:r>
      <w:r w:rsidRPr="00A23F16">
        <w:rPr>
          <w:rFonts w:ascii="Times New Roman" w:hAnsi="Times New Roman" w:cs="Times New Roman"/>
          <w:sz w:val="24"/>
          <w:szCs w:val="24"/>
          <w:shd w:val="clear" w:color="auto" w:fill="FFFFFF"/>
          <w:lang w:val="en-GB"/>
        </w:rPr>
        <w:t>) and Li 1 (</w:t>
      </w:r>
      <w:r w:rsidR="002752F6" w:rsidRPr="00A23F16">
        <w:rPr>
          <w:rFonts w:ascii="Times New Roman" w:hAnsi="Times New Roman" w:cs="Times New Roman"/>
          <w:sz w:val="24"/>
          <w:szCs w:val="24"/>
          <w:shd w:val="clear" w:color="auto" w:fill="FFFFFF"/>
          <w:lang w:val="en-GB"/>
        </w:rPr>
        <w:t>rationality</w:t>
      </w:r>
      <w:r w:rsidRPr="00A23F16">
        <w:rPr>
          <w:rFonts w:ascii="Times New Roman" w:hAnsi="Times New Roman" w:cs="Times New Roman"/>
          <w:sz w:val="24"/>
          <w:szCs w:val="24"/>
          <w:shd w:val="clear" w:color="auto" w:fill="FFFFFF"/>
          <w:lang w:val="en-GB"/>
        </w:rPr>
        <w:t xml:space="preserve">) in Chinese </w:t>
      </w:r>
      <w:r w:rsidR="002752F6" w:rsidRPr="00A23F16">
        <w:rPr>
          <w:rFonts w:ascii="Times New Roman" w:hAnsi="Times New Roman" w:cs="Times New Roman"/>
          <w:sz w:val="24"/>
          <w:szCs w:val="24"/>
          <w:shd w:val="clear" w:color="auto" w:fill="FFFFFF"/>
          <w:lang w:val="en-GB"/>
        </w:rPr>
        <w:t>entrepreneurial decision making</w:t>
      </w:r>
      <w:r w:rsidRPr="00A23F16">
        <w:rPr>
          <w:rFonts w:ascii="Times New Roman" w:hAnsi="Times New Roman" w:cs="Times New Roman"/>
          <w:sz w:val="24"/>
          <w:szCs w:val="24"/>
          <w:shd w:val="clear" w:color="auto" w:fill="FFFFFF"/>
          <w:lang w:val="en-GB"/>
        </w:rPr>
        <w:t xml:space="preserve">: A Confucian Ren-Yi </w:t>
      </w:r>
      <w:r w:rsidR="002752F6" w:rsidRPr="00A23F16">
        <w:rPr>
          <w:rFonts w:ascii="Times New Roman" w:hAnsi="Times New Roman" w:cs="Times New Roman"/>
          <w:sz w:val="24"/>
          <w:szCs w:val="24"/>
          <w:shd w:val="clear" w:color="auto" w:fill="FFFFFF"/>
          <w:lang w:val="en-GB"/>
        </w:rPr>
        <w:t>wisdom perspective</w:t>
      </w:r>
      <w:r w:rsidR="00092F16" w:rsidRPr="00A23F16">
        <w:rPr>
          <w:rFonts w:ascii="Times New Roman" w:hAnsi="Times New Roman" w:cs="Times New Roman"/>
          <w:sz w:val="24"/>
          <w:szCs w:val="24"/>
          <w:shd w:val="clear" w:color="auto" w:fill="FFFFFF"/>
          <w:lang w:val="en-GB"/>
        </w:rPr>
        <w:t>.</w:t>
      </w:r>
      <w:r w:rsidR="0080338E"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 </w:t>
      </w:r>
      <w:r w:rsidRPr="00A23F16">
        <w:rPr>
          <w:rFonts w:ascii="Times New Roman" w:hAnsi="Times New Roman" w:cs="Times New Roman"/>
          <w:i/>
          <w:iCs/>
          <w:sz w:val="24"/>
          <w:szCs w:val="24"/>
          <w:shd w:val="clear" w:color="auto" w:fill="FFFFFF"/>
          <w:lang w:val="en-GB"/>
        </w:rPr>
        <w:t>Journal of Business Ethics</w:t>
      </w:r>
      <w:r w:rsidRPr="00A23F16">
        <w:rPr>
          <w:rFonts w:ascii="Times New Roman" w:hAnsi="Times New Roman" w:cs="Times New Roman"/>
          <w:sz w:val="24"/>
          <w:szCs w:val="24"/>
          <w:shd w:val="clear" w:color="auto" w:fill="FFFFFF"/>
          <w:lang w:val="en-GB"/>
        </w:rPr>
        <w:t>, </w:t>
      </w:r>
      <w:r w:rsidRPr="00600EEC">
        <w:rPr>
          <w:rFonts w:ascii="Times New Roman" w:hAnsi="Times New Roman" w:cs="Times New Roman"/>
          <w:b/>
          <w:iCs/>
          <w:sz w:val="24"/>
          <w:szCs w:val="24"/>
          <w:shd w:val="clear" w:color="auto" w:fill="FFFFFF"/>
          <w:lang w:val="en-GB"/>
        </w:rPr>
        <w:t>126</w:t>
      </w:r>
      <w:r w:rsidRPr="00A23F16">
        <w:rPr>
          <w:rFonts w:ascii="Times New Roman" w:hAnsi="Times New Roman" w:cs="Times New Roman"/>
          <w:sz w:val="24"/>
          <w:szCs w:val="24"/>
          <w:shd w:val="clear" w:color="auto" w:fill="FFFFFF"/>
          <w:lang w:val="en-GB"/>
        </w:rPr>
        <w:t>, 613</w:t>
      </w:r>
      <w:r w:rsidR="002752F6" w:rsidRPr="00A23F16">
        <w:rPr>
          <w:rFonts w:ascii="Times New Roman" w:hAnsi="Times New Roman" w:cs="Times New Roman"/>
          <w:sz w:val="24"/>
          <w:szCs w:val="24"/>
          <w:shd w:val="clear" w:color="auto" w:fill="FFFFFF"/>
          <w:lang w:val="en-GB"/>
        </w:rPr>
        <w:t>–</w:t>
      </w:r>
      <w:r w:rsidRPr="00A23F16">
        <w:rPr>
          <w:rFonts w:ascii="Times New Roman" w:hAnsi="Times New Roman" w:cs="Times New Roman"/>
          <w:sz w:val="24"/>
          <w:szCs w:val="24"/>
          <w:shd w:val="clear" w:color="auto" w:fill="FFFFFF"/>
          <w:lang w:val="en-GB"/>
        </w:rPr>
        <w:t>630.</w:t>
      </w:r>
    </w:p>
    <w:p w14:paraId="143DCAA7" w14:textId="77777777" w:rsidR="00F872A2" w:rsidRPr="00A23F16" w:rsidRDefault="00F872A2" w:rsidP="00B655EA">
      <w:pPr>
        <w:pStyle w:val="CommentText"/>
        <w:spacing w:after="0" w:line="480" w:lineRule="auto"/>
        <w:rPr>
          <w:rFonts w:ascii="Times New Roman" w:hAnsi="Times New Roman" w:cs="Times New Roman"/>
          <w:sz w:val="24"/>
          <w:szCs w:val="24"/>
          <w:shd w:val="clear" w:color="auto" w:fill="FFFFFF"/>
          <w:lang w:val="en-GB"/>
        </w:rPr>
      </w:pPr>
    </w:p>
    <w:p w14:paraId="011BB98B" w14:textId="77777777" w:rsidR="00524630" w:rsidRPr="00A23F16" w:rsidRDefault="00524630" w:rsidP="00524630">
      <w:pPr>
        <w:pStyle w:val="CommentText"/>
        <w:spacing w:after="0" w:line="480" w:lineRule="auto"/>
        <w:rPr>
          <w:rFonts w:ascii="Times New Roman" w:hAnsi="Times New Roman" w:cs="Times New Roman"/>
          <w:sz w:val="24"/>
          <w:szCs w:val="24"/>
          <w:shd w:val="clear" w:color="auto" w:fill="FFFFFF"/>
        </w:rPr>
      </w:pPr>
    </w:p>
    <w:p w14:paraId="03F2BD86" w14:textId="467473A8" w:rsidR="00A5785A" w:rsidRPr="00A23F16" w:rsidRDefault="00A4555C" w:rsidP="00053712">
      <w:pPr>
        <w:spacing w:after="0"/>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br w:type="page"/>
      </w:r>
    </w:p>
    <w:p w14:paraId="5003E51A" w14:textId="0A521E15" w:rsidR="00A5785A" w:rsidRPr="00A23F16" w:rsidRDefault="00A5785A" w:rsidP="00B36C30">
      <w:pPr>
        <w:pBdr>
          <w:bottom w:val="single" w:sz="4" w:space="1" w:color="auto"/>
        </w:pBdr>
        <w:spacing w:line="360" w:lineRule="auto"/>
        <w:jc w:val="both"/>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lastRenderedPageBreak/>
        <w:t>Table I</w:t>
      </w:r>
      <w:r w:rsidR="00872073" w:rsidRPr="00A23F16">
        <w:rPr>
          <w:rFonts w:ascii="Times New Roman" w:hAnsi="Times New Roman" w:cs="Times New Roman"/>
          <w:sz w:val="24"/>
          <w:szCs w:val="24"/>
          <w:shd w:val="clear" w:color="auto" w:fill="FFFFFF"/>
        </w:rPr>
        <w:t xml:space="preserve"> </w:t>
      </w:r>
      <w:r w:rsidRPr="00A23F16">
        <w:rPr>
          <w:rFonts w:ascii="Times New Roman" w:hAnsi="Times New Roman" w:cs="Times New Roman"/>
          <w:sz w:val="24"/>
          <w:szCs w:val="24"/>
          <w:shd w:val="clear" w:color="auto" w:fill="FFFFFF"/>
        </w:rPr>
        <w:t xml:space="preserve">China’s Economic Performance and Degree of Global Economic Interconnectedness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5"/>
        <w:gridCol w:w="1112"/>
        <w:gridCol w:w="1113"/>
        <w:gridCol w:w="1113"/>
        <w:gridCol w:w="1118"/>
        <w:gridCol w:w="1121"/>
        <w:gridCol w:w="1124"/>
      </w:tblGrid>
      <w:tr w:rsidR="00A23F16" w:rsidRPr="00A23F16" w14:paraId="7A324522" w14:textId="77777777" w:rsidTr="00077FE0">
        <w:tc>
          <w:tcPr>
            <w:tcW w:w="2378" w:type="dxa"/>
            <w:tcBorders>
              <w:bottom w:val="single" w:sz="4" w:space="0" w:color="auto"/>
            </w:tcBorders>
            <w:vAlign w:val="center"/>
          </w:tcPr>
          <w:p w14:paraId="5343B346" w14:textId="77777777" w:rsidR="00A5785A" w:rsidRPr="00A23F16" w:rsidRDefault="00A5785A" w:rsidP="00BF560F">
            <w:pPr>
              <w:spacing w:line="276" w:lineRule="auto"/>
              <w:contextualSpacing/>
              <w:jc w:val="center"/>
              <w:rPr>
                <w:rFonts w:ascii="Times New Roman" w:eastAsiaTheme="minorHAnsi" w:hAnsi="Times New Roman" w:cs="Times New Roman"/>
              </w:rPr>
            </w:pPr>
          </w:p>
          <w:p w14:paraId="4078FA8D" w14:textId="77777777" w:rsidR="00BF560F" w:rsidRPr="00A23F16" w:rsidRDefault="00BF560F" w:rsidP="00BF560F">
            <w:pPr>
              <w:spacing w:line="276" w:lineRule="auto"/>
              <w:contextualSpacing/>
              <w:jc w:val="center"/>
              <w:rPr>
                <w:rFonts w:ascii="Times New Roman" w:eastAsiaTheme="minorHAnsi" w:hAnsi="Times New Roman" w:cs="Times New Roman"/>
                <w:sz w:val="16"/>
                <w:szCs w:val="16"/>
              </w:rPr>
            </w:pPr>
          </w:p>
        </w:tc>
        <w:tc>
          <w:tcPr>
            <w:tcW w:w="1133" w:type="dxa"/>
            <w:tcBorders>
              <w:bottom w:val="single" w:sz="4" w:space="0" w:color="auto"/>
            </w:tcBorders>
            <w:vAlign w:val="center"/>
            <w:hideMark/>
          </w:tcPr>
          <w:p w14:paraId="7C30C078" w14:textId="77777777" w:rsidR="00A5785A" w:rsidRPr="00A23F16" w:rsidRDefault="00A5785A" w:rsidP="00BF560F">
            <w:pPr>
              <w:spacing w:line="276" w:lineRule="auto"/>
              <w:contextualSpacing/>
              <w:jc w:val="center"/>
              <w:rPr>
                <w:rFonts w:ascii="Times New Roman" w:eastAsiaTheme="minorHAnsi" w:hAnsi="Times New Roman" w:cs="Times New Roman"/>
              </w:rPr>
            </w:pPr>
            <w:r w:rsidRPr="00A23F16">
              <w:rPr>
                <w:rFonts w:ascii="Times New Roman" w:hAnsi="Times New Roman" w:cs="Times New Roman"/>
              </w:rPr>
              <w:t>1870</w:t>
            </w:r>
          </w:p>
        </w:tc>
        <w:tc>
          <w:tcPr>
            <w:tcW w:w="1134" w:type="dxa"/>
            <w:tcBorders>
              <w:bottom w:val="single" w:sz="4" w:space="0" w:color="auto"/>
            </w:tcBorders>
            <w:vAlign w:val="center"/>
            <w:hideMark/>
          </w:tcPr>
          <w:p w14:paraId="7554C635" w14:textId="77777777" w:rsidR="00A5785A" w:rsidRPr="00A23F16" w:rsidRDefault="00A5785A" w:rsidP="00BF560F">
            <w:pPr>
              <w:spacing w:line="276" w:lineRule="auto"/>
              <w:contextualSpacing/>
              <w:jc w:val="center"/>
              <w:rPr>
                <w:rFonts w:ascii="Times New Roman" w:eastAsiaTheme="minorHAnsi" w:hAnsi="Times New Roman" w:cs="Times New Roman"/>
              </w:rPr>
            </w:pPr>
            <w:r w:rsidRPr="00A23F16">
              <w:rPr>
                <w:rFonts w:ascii="Times New Roman" w:hAnsi="Times New Roman" w:cs="Times New Roman"/>
              </w:rPr>
              <w:t>1913</w:t>
            </w:r>
          </w:p>
        </w:tc>
        <w:tc>
          <w:tcPr>
            <w:tcW w:w="1134" w:type="dxa"/>
            <w:tcBorders>
              <w:bottom w:val="single" w:sz="4" w:space="0" w:color="auto"/>
            </w:tcBorders>
            <w:vAlign w:val="center"/>
            <w:hideMark/>
          </w:tcPr>
          <w:p w14:paraId="5044E0CE" w14:textId="77777777" w:rsidR="00A5785A" w:rsidRPr="00A23F16" w:rsidRDefault="00A5785A" w:rsidP="00BF560F">
            <w:pPr>
              <w:spacing w:line="276" w:lineRule="auto"/>
              <w:contextualSpacing/>
              <w:jc w:val="center"/>
              <w:rPr>
                <w:rFonts w:ascii="Times New Roman" w:eastAsiaTheme="minorHAnsi" w:hAnsi="Times New Roman" w:cs="Times New Roman"/>
              </w:rPr>
            </w:pPr>
            <w:r w:rsidRPr="00A23F16">
              <w:rPr>
                <w:rFonts w:ascii="Times New Roman" w:hAnsi="Times New Roman" w:cs="Times New Roman"/>
              </w:rPr>
              <w:t>1952</w:t>
            </w:r>
          </w:p>
        </w:tc>
        <w:tc>
          <w:tcPr>
            <w:tcW w:w="1133" w:type="dxa"/>
            <w:tcBorders>
              <w:bottom w:val="single" w:sz="4" w:space="0" w:color="auto"/>
            </w:tcBorders>
            <w:vAlign w:val="center"/>
            <w:hideMark/>
          </w:tcPr>
          <w:p w14:paraId="7D711AEB" w14:textId="77777777" w:rsidR="00A5785A" w:rsidRPr="00A23F16" w:rsidRDefault="00A5785A" w:rsidP="00BF560F">
            <w:pPr>
              <w:spacing w:line="276" w:lineRule="auto"/>
              <w:contextualSpacing/>
              <w:jc w:val="center"/>
              <w:rPr>
                <w:rFonts w:ascii="Times New Roman" w:eastAsiaTheme="minorHAnsi" w:hAnsi="Times New Roman" w:cs="Times New Roman"/>
              </w:rPr>
            </w:pPr>
            <w:r w:rsidRPr="00A23F16">
              <w:rPr>
                <w:rFonts w:ascii="Times New Roman" w:hAnsi="Times New Roman" w:cs="Times New Roman"/>
              </w:rPr>
              <w:t>1978</w:t>
            </w:r>
          </w:p>
        </w:tc>
        <w:tc>
          <w:tcPr>
            <w:tcW w:w="1134" w:type="dxa"/>
            <w:tcBorders>
              <w:bottom w:val="single" w:sz="4" w:space="0" w:color="auto"/>
            </w:tcBorders>
            <w:vAlign w:val="center"/>
            <w:hideMark/>
          </w:tcPr>
          <w:p w14:paraId="7722B2A3" w14:textId="77777777" w:rsidR="00A5785A" w:rsidRPr="00A23F16" w:rsidRDefault="00A5785A" w:rsidP="00BF560F">
            <w:pPr>
              <w:spacing w:line="276" w:lineRule="auto"/>
              <w:contextualSpacing/>
              <w:jc w:val="center"/>
              <w:rPr>
                <w:rFonts w:ascii="Times New Roman" w:eastAsiaTheme="minorHAnsi" w:hAnsi="Times New Roman" w:cs="Times New Roman"/>
              </w:rPr>
            </w:pPr>
            <w:r w:rsidRPr="00A23F16">
              <w:rPr>
                <w:rFonts w:ascii="Times New Roman" w:hAnsi="Times New Roman" w:cs="Times New Roman"/>
              </w:rPr>
              <w:t>1990</w:t>
            </w:r>
          </w:p>
        </w:tc>
        <w:tc>
          <w:tcPr>
            <w:tcW w:w="1134" w:type="dxa"/>
            <w:tcBorders>
              <w:bottom w:val="single" w:sz="4" w:space="0" w:color="auto"/>
            </w:tcBorders>
            <w:vAlign w:val="center"/>
            <w:hideMark/>
          </w:tcPr>
          <w:p w14:paraId="092C0E6E" w14:textId="77777777" w:rsidR="00A5785A" w:rsidRPr="00A23F16" w:rsidRDefault="00A5785A" w:rsidP="00BF560F">
            <w:pPr>
              <w:spacing w:line="276" w:lineRule="auto"/>
              <w:contextualSpacing/>
              <w:jc w:val="center"/>
              <w:rPr>
                <w:rFonts w:ascii="Times New Roman" w:eastAsiaTheme="minorHAnsi" w:hAnsi="Times New Roman" w:cs="Times New Roman"/>
              </w:rPr>
            </w:pPr>
            <w:r w:rsidRPr="00A23F16">
              <w:rPr>
                <w:rFonts w:ascii="Times New Roman" w:hAnsi="Times New Roman" w:cs="Times New Roman"/>
              </w:rPr>
              <w:t>2003</w:t>
            </w:r>
          </w:p>
        </w:tc>
      </w:tr>
      <w:tr w:rsidR="00A23F16" w:rsidRPr="00A23F16" w14:paraId="4D219B94" w14:textId="77777777" w:rsidTr="00077FE0">
        <w:tc>
          <w:tcPr>
            <w:tcW w:w="2378" w:type="dxa"/>
            <w:tcBorders>
              <w:top w:val="single" w:sz="4" w:space="0" w:color="auto"/>
            </w:tcBorders>
            <w:vAlign w:val="center"/>
            <w:hideMark/>
          </w:tcPr>
          <w:p w14:paraId="01DFFD61" w14:textId="77777777" w:rsidR="00077FE0" w:rsidRPr="00A23F16" w:rsidRDefault="00077FE0" w:rsidP="003715CB">
            <w:pPr>
              <w:spacing w:line="360" w:lineRule="auto"/>
              <w:contextualSpacing/>
              <w:jc w:val="center"/>
              <w:rPr>
                <w:rFonts w:ascii="Times New Roman" w:hAnsi="Times New Roman" w:cs="Times New Roman"/>
                <w:sz w:val="16"/>
                <w:szCs w:val="16"/>
              </w:rPr>
            </w:pPr>
          </w:p>
          <w:p w14:paraId="75932BE0"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Population</w:t>
            </w:r>
          </w:p>
        </w:tc>
        <w:tc>
          <w:tcPr>
            <w:tcW w:w="1133" w:type="dxa"/>
            <w:tcBorders>
              <w:top w:val="single" w:sz="4" w:space="0" w:color="auto"/>
            </w:tcBorders>
            <w:vAlign w:val="center"/>
            <w:hideMark/>
          </w:tcPr>
          <w:p w14:paraId="090813E3" w14:textId="77777777" w:rsidR="00077FE0" w:rsidRPr="00A23F16" w:rsidRDefault="00077FE0" w:rsidP="003715CB">
            <w:pPr>
              <w:spacing w:line="360" w:lineRule="auto"/>
              <w:contextualSpacing/>
              <w:jc w:val="center"/>
              <w:rPr>
                <w:rFonts w:ascii="Times New Roman" w:hAnsi="Times New Roman" w:cs="Times New Roman"/>
                <w:sz w:val="16"/>
                <w:szCs w:val="16"/>
              </w:rPr>
            </w:pPr>
          </w:p>
          <w:p w14:paraId="2A071A40"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358</w:t>
            </w:r>
          </w:p>
        </w:tc>
        <w:tc>
          <w:tcPr>
            <w:tcW w:w="1134" w:type="dxa"/>
            <w:tcBorders>
              <w:top w:val="single" w:sz="4" w:space="0" w:color="auto"/>
            </w:tcBorders>
            <w:vAlign w:val="center"/>
            <w:hideMark/>
          </w:tcPr>
          <w:p w14:paraId="15EF8DF0" w14:textId="77777777" w:rsidR="00077FE0" w:rsidRPr="00A23F16" w:rsidRDefault="00077FE0" w:rsidP="003715CB">
            <w:pPr>
              <w:spacing w:line="360" w:lineRule="auto"/>
              <w:contextualSpacing/>
              <w:jc w:val="center"/>
              <w:rPr>
                <w:rFonts w:ascii="Times New Roman" w:hAnsi="Times New Roman" w:cs="Times New Roman"/>
                <w:sz w:val="16"/>
                <w:szCs w:val="16"/>
              </w:rPr>
            </w:pPr>
          </w:p>
          <w:p w14:paraId="6D86D60D"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437</w:t>
            </w:r>
          </w:p>
        </w:tc>
        <w:tc>
          <w:tcPr>
            <w:tcW w:w="1134" w:type="dxa"/>
            <w:tcBorders>
              <w:top w:val="single" w:sz="4" w:space="0" w:color="auto"/>
            </w:tcBorders>
            <w:vAlign w:val="center"/>
            <w:hideMark/>
          </w:tcPr>
          <w:p w14:paraId="2224E993" w14:textId="77777777" w:rsidR="00077FE0" w:rsidRPr="00A23F16" w:rsidRDefault="00077FE0" w:rsidP="003715CB">
            <w:pPr>
              <w:spacing w:line="360" w:lineRule="auto"/>
              <w:contextualSpacing/>
              <w:jc w:val="center"/>
              <w:rPr>
                <w:rFonts w:ascii="Times New Roman" w:hAnsi="Times New Roman" w:cs="Times New Roman"/>
                <w:sz w:val="16"/>
                <w:szCs w:val="16"/>
              </w:rPr>
            </w:pPr>
          </w:p>
          <w:p w14:paraId="68CE9187"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568</w:t>
            </w:r>
          </w:p>
        </w:tc>
        <w:tc>
          <w:tcPr>
            <w:tcW w:w="1133" w:type="dxa"/>
            <w:tcBorders>
              <w:top w:val="single" w:sz="4" w:space="0" w:color="auto"/>
            </w:tcBorders>
            <w:vAlign w:val="center"/>
            <w:hideMark/>
          </w:tcPr>
          <w:p w14:paraId="7D217C3C" w14:textId="77777777" w:rsidR="00077FE0" w:rsidRPr="00A23F16" w:rsidRDefault="00077FE0" w:rsidP="003715CB">
            <w:pPr>
              <w:spacing w:line="360" w:lineRule="auto"/>
              <w:contextualSpacing/>
              <w:jc w:val="center"/>
              <w:rPr>
                <w:rFonts w:ascii="Times New Roman" w:hAnsi="Times New Roman" w:cs="Times New Roman"/>
                <w:sz w:val="16"/>
                <w:szCs w:val="16"/>
              </w:rPr>
            </w:pPr>
          </w:p>
          <w:p w14:paraId="57B1DBF5"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956</w:t>
            </w:r>
          </w:p>
        </w:tc>
        <w:tc>
          <w:tcPr>
            <w:tcW w:w="1134" w:type="dxa"/>
            <w:tcBorders>
              <w:top w:val="single" w:sz="4" w:space="0" w:color="auto"/>
            </w:tcBorders>
            <w:vAlign w:val="center"/>
            <w:hideMark/>
          </w:tcPr>
          <w:p w14:paraId="08A80B77" w14:textId="77777777" w:rsidR="00077FE0" w:rsidRPr="00A23F16" w:rsidRDefault="00077FE0" w:rsidP="003715CB">
            <w:pPr>
              <w:spacing w:line="360" w:lineRule="auto"/>
              <w:contextualSpacing/>
              <w:jc w:val="center"/>
              <w:rPr>
                <w:rFonts w:ascii="Times New Roman" w:hAnsi="Times New Roman" w:cs="Times New Roman"/>
                <w:sz w:val="16"/>
                <w:szCs w:val="16"/>
              </w:rPr>
            </w:pPr>
          </w:p>
          <w:p w14:paraId="5D501FC4"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1,135</w:t>
            </w:r>
          </w:p>
        </w:tc>
        <w:tc>
          <w:tcPr>
            <w:tcW w:w="1134" w:type="dxa"/>
            <w:tcBorders>
              <w:top w:val="single" w:sz="4" w:space="0" w:color="auto"/>
            </w:tcBorders>
            <w:vAlign w:val="center"/>
            <w:hideMark/>
          </w:tcPr>
          <w:p w14:paraId="31CC8143" w14:textId="77777777" w:rsidR="00077FE0" w:rsidRPr="00A23F16" w:rsidRDefault="00077FE0" w:rsidP="003715CB">
            <w:pPr>
              <w:spacing w:line="360" w:lineRule="auto"/>
              <w:contextualSpacing/>
              <w:jc w:val="center"/>
              <w:rPr>
                <w:rFonts w:ascii="Times New Roman" w:hAnsi="Times New Roman" w:cs="Times New Roman"/>
                <w:sz w:val="16"/>
                <w:szCs w:val="16"/>
              </w:rPr>
            </w:pPr>
          </w:p>
          <w:p w14:paraId="65DF9345"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1,288</w:t>
            </w:r>
          </w:p>
        </w:tc>
      </w:tr>
      <w:tr w:rsidR="00A23F16" w:rsidRPr="00A23F16" w14:paraId="59C7096C" w14:textId="77777777" w:rsidTr="00077FE0">
        <w:tc>
          <w:tcPr>
            <w:tcW w:w="2378" w:type="dxa"/>
            <w:vAlign w:val="center"/>
            <w:hideMark/>
          </w:tcPr>
          <w:p w14:paraId="1D5A4A9E"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GDP</w:t>
            </w:r>
          </w:p>
        </w:tc>
        <w:tc>
          <w:tcPr>
            <w:tcW w:w="1133" w:type="dxa"/>
            <w:vAlign w:val="center"/>
            <w:hideMark/>
          </w:tcPr>
          <w:p w14:paraId="2BED5EAD"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189.7</w:t>
            </w:r>
          </w:p>
        </w:tc>
        <w:tc>
          <w:tcPr>
            <w:tcW w:w="1134" w:type="dxa"/>
            <w:vAlign w:val="center"/>
            <w:hideMark/>
          </w:tcPr>
          <w:p w14:paraId="4C55CD11"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241.3</w:t>
            </w:r>
          </w:p>
        </w:tc>
        <w:tc>
          <w:tcPr>
            <w:tcW w:w="1134" w:type="dxa"/>
            <w:vAlign w:val="center"/>
            <w:hideMark/>
          </w:tcPr>
          <w:p w14:paraId="12A8E430"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305.8</w:t>
            </w:r>
          </w:p>
        </w:tc>
        <w:tc>
          <w:tcPr>
            <w:tcW w:w="1133" w:type="dxa"/>
            <w:vAlign w:val="center"/>
            <w:hideMark/>
          </w:tcPr>
          <w:p w14:paraId="7446C533"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935</w:t>
            </w:r>
          </w:p>
        </w:tc>
        <w:tc>
          <w:tcPr>
            <w:tcW w:w="1134" w:type="dxa"/>
            <w:vAlign w:val="center"/>
            <w:hideMark/>
          </w:tcPr>
          <w:p w14:paraId="5A082578"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2,123.8</w:t>
            </w:r>
          </w:p>
        </w:tc>
        <w:tc>
          <w:tcPr>
            <w:tcW w:w="1134" w:type="dxa"/>
            <w:vAlign w:val="center"/>
            <w:hideMark/>
          </w:tcPr>
          <w:p w14:paraId="059254AC"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6,187.9</w:t>
            </w:r>
          </w:p>
        </w:tc>
      </w:tr>
      <w:tr w:rsidR="00A23F16" w:rsidRPr="00A23F16" w14:paraId="75271A71" w14:textId="77777777" w:rsidTr="00077FE0">
        <w:tc>
          <w:tcPr>
            <w:tcW w:w="2378" w:type="dxa"/>
            <w:vAlign w:val="center"/>
            <w:hideMark/>
          </w:tcPr>
          <w:p w14:paraId="43C16441"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GDP per capita</w:t>
            </w:r>
          </w:p>
        </w:tc>
        <w:tc>
          <w:tcPr>
            <w:tcW w:w="1133" w:type="dxa"/>
            <w:vAlign w:val="center"/>
            <w:hideMark/>
          </w:tcPr>
          <w:p w14:paraId="6D2FDA4B"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530</w:t>
            </w:r>
          </w:p>
        </w:tc>
        <w:tc>
          <w:tcPr>
            <w:tcW w:w="1134" w:type="dxa"/>
            <w:vAlign w:val="center"/>
            <w:hideMark/>
          </w:tcPr>
          <w:p w14:paraId="5FD6506D"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552</w:t>
            </w:r>
          </w:p>
        </w:tc>
        <w:tc>
          <w:tcPr>
            <w:tcW w:w="1134" w:type="dxa"/>
            <w:vAlign w:val="center"/>
            <w:hideMark/>
          </w:tcPr>
          <w:p w14:paraId="3BD85611"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538</w:t>
            </w:r>
          </w:p>
        </w:tc>
        <w:tc>
          <w:tcPr>
            <w:tcW w:w="1133" w:type="dxa"/>
            <w:vAlign w:val="center"/>
            <w:hideMark/>
          </w:tcPr>
          <w:p w14:paraId="756A964D"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978</w:t>
            </w:r>
          </w:p>
        </w:tc>
        <w:tc>
          <w:tcPr>
            <w:tcW w:w="1134" w:type="dxa"/>
            <w:vAlign w:val="center"/>
            <w:hideMark/>
          </w:tcPr>
          <w:p w14:paraId="1514F6CB"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1,871</w:t>
            </w:r>
          </w:p>
        </w:tc>
        <w:tc>
          <w:tcPr>
            <w:tcW w:w="1134" w:type="dxa"/>
            <w:vAlign w:val="center"/>
            <w:hideMark/>
          </w:tcPr>
          <w:p w14:paraId="604C9619"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4,803</w:t>
            </w:r>
          </w:p>
        </w:tc>
      </w:tr>
      <w:tr w:rsidR="00A23F16" w:rsidRPr="00A23F16" w14:paraId="5F8C827A" w14:textId="77777777" w:rsidTr="00077FE0">
        <w:tc>
          <w:tcPr>
            <w:tcW w:w="2378" w:type="dxa"/>
            <w:vAlign w:val="center"/>
            <w:hideMark/>
          </w:tcPr>
          <w:p w14:paraId="782E4753" w14:textId="0501324D" w:rsidR="00A5785A" w:rsidRPr="00A23F16" w:rsidRDefault="00A5785A" w:rsidP="004D6FA8">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 xml:space="preserve">Commodity </w:t>
            </w:r>
            <w:r w:rsidR="004D6FA8" w:rsidRPr="00A23F16">
              <w:rPr>
                <w:rFonts w:ascii="Times New Roman" w:hAnsi="Times New Roman" w:cs="Times New Roman"/>
              </w:rPr>
              <w:t>exports</w:t>
            </w:r>
          </w:p>
        </w:tc>
        <w:tc>
          <w:tcPr>
            <w:tcW w:w="1133" w:type="dxa"/>
            <w:vAlign w:val="center"/>
            <w:hideMark/>
          </w:tcPr>
          <w:p w14:paraId="2273391C"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1,398</w:t>
            </w:r>
          </w:p>
        </w:tc>
        <w:tc>
          <w:tcPr>
            <w:tcW w:w="1134" w:type="dxa"/>
            <w:vAlign w:val="center"/>
            <w:hideMark/>
          </w:tcPr>
          <w:p w14:paraId="3962A7B0"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4,197</w:t>
            </w:r>
          </w:p>
        </w:tc>
        <w:tc>
          <w:tcPr>
            <w:tcW w:w="1134" w:type="dxa"/>
            <w:vAlign w:val="center"/>
            <w:hideMark/>
          </w:tcPr>
          <w:p w14:paraId="18C7CD7A"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8,063</w:t>
            </w:r>
          </w:p>
        </w:tc>
        <w:tc>
          <w:tcPr>
            <w:tcW w:w="1133" w:type="dxa"/>
            <w:vAlign w:val="center"/>
            <w:hideMark/>
          </w:tcPr>
          <w:p w14:paraId="4422802F"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15,639</w:t>
            </w:r>
          </w:p>
        </w:tc>
        <w:tc>
          <w:tcPr>
            <w:tcW w:w="1134" w:type="dxa"/>
            <w:vAlign w:val="center"/>
            <w:hideMark/>
          </w:tcPr>
          <w:p w14:paraId="7A9C741F"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62,090</w:t>
            </w:r>
          </w:p>
        </w:tc>
        <w:tc>
          <w:tcPr>
            <w:tcW w:w="1134" w:type="dxa"/>
            <w:vAlign w:val="center"/>
            <w:hideMark/>
          </w:tcPr>
          <w:p w14:paraId="5F1FBC6D"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453,734</w:t>
            </w:r>
          </w:p>
        </w:tc>
      </w:tr>
      <w:tr w:rsidR="00A23F16" w:rsidRPr="00A23F16" w14:paraId="799746DB" w14:textId="77777777" w:rsidTr="00077FE0">
        <w:tc>
          <w:tcPr>
            <w:tcW w:w="2378" w:type="dxa"/>
            <w:vAlign w:val="center"/>
            <w:hideMark/>
          </w:tcPr>
          <w:p w14:paraId="2C767D34"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Export as % of GDP</w:t>
            </w:r>
          </w:p>
        </w:tc>
        <w:tc>
          <w:tcPr>
            <w:tcW w:w="1133" w:type="dxa"/>
            <w:vAlign w:val="center"/>
            <w:hideMark/>
          </w:tcPr>
          <w:p w14:paraId="58AE0988"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0.6</w:t>
            </w:r>
          </w:p>
        </w:tc>
        <w:tc>
          <w:tcPr>
            <w:tcW w:w="1134" w:type="dxa"/>
            <w:vAlign w:val="center"/>
            <w:hideMark/>
          </w:tcPr>
          <w:p w14:paraId="27B097D9"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1.2</w:t>
            </w:r>
          </w:p>
        </w:tc>
        <w:tc>
          <w:tcPr>
            <w:tcW w:w="1134" w:type="dxa"/>
            <w:vAlign w:val="center"/>
            <w:hideMark/>
          </w:tcPr>
          <w:p w14:paraId="3CBE39D2"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2.6</w:t>
            </w:r>
          </w:p>
        </w:tc>
        <w:tc>
          <w:tcPr>
            <w:tcW w:w="1133" w:type="dxa"/>
            <w:vAlign w:val="center"/>
            <w:hideMark/>
          </w:tcPr>
          <w:p w14:paraId="68BD0CE5"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1.7</w:t>
            </w:r>
          </w:p>
        </w:tc>
        <w:tc>
          <w:tcPr>
            <w:tcW w:w="1134" w:type="dxa"/>
            <w:vAlign w:val="center"/>
            <w:hideMark/>
          </w:tcPr>
          <w:p w14:paraId="37A4A4B4"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2.9</w:t>
            </w:r>
          </w:p>
        </w:tc>
        <w:tc>
          <w:tcPr>
            <w:tcW w:w="1134" w:type="dxa"/>
            <w:vAlign w:val="center"/>
            <w:hideMark/>
          </w:tcPr>
          <w:p w14:paraId="424F5C5D"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7.1</w:t>
            </w:r>
          </w:p>
        </w:tc>
      </w:tr>
      <w:tr w:rsidR="00A23F16" w:rsidRPr="00A23F16" w14:paraId="02B171CF" w14:textId="77777777" w:rsidTr="00077FE0">
        <w:tc>
          <w:tcPr>
            <w:tcW w:w="2378" w:type="dxa"/>
            <w:vAlign w:val="center"/>
            <w:hideMark/>
          </w:tcPr>
          <w:p w14:paraId="3B862F0D" w14:textId="19F36A26" w:rsidR="00A5785A" w:rsidRPr="00A23F16" w:rsidRDefault="00A5785A" w:rsidP="004D6FA8">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 xml:space="preserve">Commodity </w:t>
            </w:r>
            <w:r w:rsidR="004D6FA8" w:rsidRPr="00A23F16">
              <w:rPr>
                <w:rFonts w:ascii="Times New Roman" w:hAnsi="Times New Roman" w:cs="Times New Roman"/>
              </w:rPr>
              <w:t>exports</w:t>
            </w:r>
          </w:p>
        </w:tc>
        <w:tc>
          <w:tcPr>
            <w:tcW w:w="1133" w:type="dxa"/>
            <w:vAlign w:val="center"/>
            <w:hideMark/>
          </w:tcPr>
          <w:p w14:paraId="25C7EA5A"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102</w:t>
            </w:r>
          </w:p>
        </w:tc>
        <w:tc>
          <w:tcPr>
            <w:tcW w:w="1134" w:type="dxa"/>
            <w:vAlign w:val="center"/>
            <w:hideMark/>
          </w:tcPr>
          <w:p w14:paraId="0176565E"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299</w:t>
            </w:r>
          </w:p>
        </w:tc>
        <w:tc>
          <w:tcPr>
            <w:tcW w:w="1134" w:type="dxa"/>
            <w:vAlign w:val="center"/>
            <w:hideMark/>
          </w:tcPr>
          <w:p w14:paraId="33DBF531"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820</w:t>
            </w:r>
          </w:p>
        </w:tc>
        <w:tc>
          <w:tcPr>
            <w:tcW w:w="1133" w:type="dxa"/>
            <w:vAlign w:val="center"/>
            <w:hideMark/>
          </w:tcPr>
          <w:p w14:paraId="185A369D"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9,750</w:t>
            </w:r>
          </w:p>
        </w:tc>
        <w:tc>
          <w:tcPr>
            <w:tcW w:w="1134" w:type="dxa"/>
            <w:vAlign w:val="center"/>
            <w:hideMark/>
          </w:tcPr>
          <w:p w14:paraId="57EDF3E5"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62,090</w:t>
            </w:r>
          </w:p>
        </w:tc>
        <w:tc>
          <w:tcPr>
            <w:tcW w:w="1134" w:type="dxa"/>
            <w:vAlign w:val="center"/>
            <w:hideMark/>
          </w:tcPr>
          <w:p w14:paraId="5EB28BFE"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438,230</w:t>
            </w:r>
          </w:p>
        </w:tc>
      </w:tr>
      <w:tr w:rsidR="00A5785A" w:rsidRPr="00A23F16" w14:paraId="3B1DC2DC" w14:textId="77777777" w:rsidTr="00077FE0">
        <w:tc>
          <w:tcPr>
            <w:tcW w:w="2378" w:type="dxa"/>
            <w:vAlign w:val="center"/>
            <w:hideMark/>
          </w:tcPr>
          <w:p w14:paraId="6C67C034"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Chinese exports as % of world exports</w:t>
            </w:r>
          </w:p>
        </w:tc>
        <w:tc>
          <w:tcPr>
            <w:tcW w:w="1133" w:type="dxa"/>
            <w:vAlign w:val="center"/>
            <w:hideMark/>
          </w:tcPr>
          <w:p w14:paraId="634578F6"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2.0</w:t>
            </w:r>
          </w:p>
        </w:tc>
        <w:tc>
          <w:tcPr>
            <w:tcW w:w="1134" w:type="dxa"/>
            <w:vAlign w:val="center"/>
            <w:hideMark/>
          </w:tcPr>
          <w:p w14:paraId="7B3E5FB0"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1.6</w:t>
            </w:r>
          </w:p>
        </w:tc>
        <w:tc>
          <w:tcPr>
            <w:tcW w:w="1134" w:type="dxa"/>
            <w:vAlign w:val="center"/>
            <w:hideMark/>
          </w:tcPr>
          <w:p w14:paraId="22E9D97A"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1.0</w:t>
            </w:r>
          </w:p>
        </w:tc>
        <w:tc>
          <w:tcPr>
            <w:tcW w:w="1133" w:type="dxa"/>
            <w:vAlign w:val="center"/>
            <w:hideMark/>
          </w:tcPr>
          <w:p w14:paraId="0048DE70"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0.8</w:t>
            </w:r>
          </w:p>
        </w:tc>
        <w:tc>
          <w:tcPr>
            <w:tcW w:w="1134" w:type="dxa"/>
            <w:vAlign w:val="center"/>
            <w:hideMark/>
          </w:tcPr>
          <w:p w14:paraId="068A1C3F"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1.9</w:t>
            </w:r>
          </w:p>
        </w:tc>
        <w:tc>
          <w:tcPr>
            <w:tcW w:w="1134" w:type="dxa"/>
            <w:vAlign w:val="center"/>
            <w:hideMark/>
          </w:tcPr>
          <w:p w14:paraId="7B6A6125" w14:textId="77777777" w:rsidR="00A5785A" w:rsidRPr="00A23F16" w:rsidRDefault="00A5785A" w:rsidP="003715CB">
            <w:pPr>
              <w:spacing w:line="360" w:lineRule="auto"/>
              <w:contextualSpacing/>
              <w:jc w:val="center"/>
              <w:rPr>
                <w:rFonts w:ascii="Times New Roman" w:eastAsiaTheme="minorHAnsi" w:hAnsi="Times New Roman" w:cs="Times New Roman"/>
              </w:rPr>
            </w:pPr>
            <w:r w:rsidRPr="00A23F16">
              <w:rPr>
                <w:rFonts w:ascii="Times New Roman" w:hAnsi="Times New Roman" w:cs="Times New Roman"/>
              </w:rPr>
              <w:t>5.8</w:t>
            </w:r>
          </w:p>
        </w:tc>
      </w:tr>
    </w:tbl>
    <w:p w14:paraId="7FC9538D" w14:textId="77777777" w:rsidR="00A5785A" w:rsidRPr="00A23F16" w:rsidRDefault="00A5785A" w:rsidP="00A5785A">
      <w:pPr>
        <w:spacing w:after="0" w:line="480" w:lineRule="auto"/>
        <w:contextualSpacing/>
        <w:rPr>
          <w:rFonts w:ascii="Times New Roman" w:eastAsiaTheme="minorHAnsi"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A5785A" w:rsidRPr="00A23F16" w14:paraId="696F7ACD" w14:textId="77777777" w:rsidTr="00077FE0">
        <w:tc>
          <w:tcPr>
            <w:tcW w:w="9180" w:type="dxa"/>
          </w:tcPr>
          <w:p w14:paraId="69973C0F" w14:textId="5904913B" w:rsidR="00A5785A" w:rsidRPr="00A23F16" w:rsidRDefault="00A5785A" w:rsidP="003F398F">
            <w:pPr>
              <w:spacing w:line="276"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Note: Population in millions; GDP in billions; GDP per capita in dollars; Commodity </w:t>
            </w:r>
            <w:r w:rsidR="004D6FA8" w:rsidRPr="00A23F16">
              <w:rPr>
                <w:rFonts w:ascii="Times New Roman" w:hAnsi="Times New Roman" w:cs="Times New Roman"/>
                <w:sz w:val="24"/>
                <w:szCs w:val="24"/>
              </w:rPr>
              <w:t xml:space="preserve">exports </w:t>
            </w:r>
            <w:r w:rsidRPr="00A23F16">
              <w:rPr>
                <w:rFonts w:ascii="Times New Roman" w:hAnsi="Times New Roman" w:cs="Times New Roman"/>
                <w:sz w:val="24"/>
                <w:szCs w:val="24"/>
              </w:rPr>
              <w:t xml:space="preserve">in 1990 prices dollars (million); Export as % of GDP in 1990 international dollars (million); Commodity </w:t>
            </w:r>
            <w:r w:rsidR="004D6FA8" w:rsidRPr="00A23F16">
              <w:rPr>
                <w:rFonts w:ascii="Times New Roman" w:hAnsi="Times New Roman" w:cs="Times New Roman"/>
                <w:sz w:val="24"/>
                <w:szCs w:val="24"/>
              </w:rPr>
              <w:t xml:space="preserve">exports </w:t>
            </w:r>
            <w:r w:rsidRPr="00A23F16">
              <w:rPr>
                <w:rFonts w:ascii="Times New Roman" w:hAnsi="Times New Roman" w:cs="Times New Roman"/>
                <w:sz w:val="24"/>
                <w:szCs w:val="24"/>
              </w:rPr>
              <w:t>in current prices dollars (million); Chinese exports as % of world exports in current dollars.</w:t>
            </w:r>
          </w:p>
          <w:p w14:paraId="69E8049B" w14:textId="77777777" w:rsidR="00A5785A" w:rsidRPr="00A23F16" w:rsidRDefault="00A5785A" w:rsidP="003F398F">
            <w:pPr>
              <w:spacing w:line="276" w:lineRule="auto"/>
              <w:contextualSpacing/>
              <w:jc w:val="both"/>
              <w:rPr>
                <w:rFonts w:ascii="Times New Roman" w:hAnsi="Times New Roman" w:cs="Times New Roman"/>
                <w:sz w:val="24"/>
                <w:szCs w:val="24"/>
              </w:rPr>
            </w:pPr>
          </w:p>
          <w:p w14:paraId="0505A380" w14:textId="1D2951DF" w:rsidR="00A5785A" w:rsidRPr="00A23F16" w:rsidRDefault="00A5785A" w:rsidP="003F398F">
            <w:pPr>
              <w:spacing w:line="276"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Source</w:t>
            </w:r>
            <w:r w:rsidR="004D6FA8" w:rsidRPr="00A23F16">
              <w:rPr>
                <w:rFonts w:ascii="Times New Roman" w:hAnsi="Times New Roman" w:cs="Times New Roman"/>
                <w:sz w:val="24"/>
                <w:szCs w:val="24"/>
              </w:rPr>
              <w:t>s</w:t>
            </w:r>
            <w:r w:rsidRPr="00A23F16">
              <w:rPr>
                <w:rFonts w:ascii="Times New Roman" w:hAnsi="Times New Roman" w:cs="Times New Roman"/>
                <w:sz w:val="24"/>
                <w:szCs w:val="24"/>
              </w:rPr>
              <w:t xml:space="preserve">: Maddison, A. (2007a). </w:t>
            </w:r>
            <w:r w:rsidRPr="00A23F16">
              <w:rPr>
                <w:rFonts w:ascii="Times New Roman" w:hAnsi="Times New Roman" w:cs="Times New Roman"/>
                <w:i/>
                <w:sz w:val="24"/>
                <w:szCs w:val="24"/>
              </w:rPr>
              <w:t>The World Economy: A Millennial Perspective</w:t>
            </w:r>
            <w:r w:rsidRPr="00A23F16">
              <w:rPr>
                <w:rFonts w:ascii="Times New Roman" w:hAnsi="Times New Roman" w:cs="Times New Roman"/>
                <w:sz w:val="24"/>
                <w:szCs w:val="24"/>
              </w:rPr>
              <w:t>. Historical Statistics</w:t>
            </w:r>
            <w:r w:rsidR="004D6FA8" w:rsidRPr="00A23F16">
              <w:rPr>
                <w:rFonts w:ascii="Times New Roman" w:hAnsi="Times New Roman" w:cs="Times New Roman"/>
                <w:sz w:val="24"/>
                <w:szCs w:val="24"/>
              </w:rPr>
              <w:t>,</w:t>
            </w:r>
            <w:r w:rsidRPr="00A23F16">
              <w:rPr>
                <w:rFonts w:ascii="Times New Roman" w:hAnsi="Times New Roman" w:cs="Times New Roman"/>
                <w:sz w:val="24"/>
                <w:szCs w:val="24"/>
              </w:rPr>
              <w:t xml:space="preserve"> Development Centre Studies</w:t>
            </w:r>
            <w:r w:rsidR="004D6FA8" w:rsidRPr="00A23F16">
              <w:rPr>
                <w:rFonts w:ascii="Times New Roman" w:hAnsi="Times New Roman" w:cs="Times New Roman"/>
                <w:sz w:val="24"/>
                <w:szCs w:val="24"/>
              </w:rPr>
              <w:t>,</w:t>
            </w:r>
            <w:r w:rsidRPr="00A23F16">
              <w:rPr>
                <w:rFonts w:ascii="Times New Roman" w:hAnsi="Times New Roman" w:cs="Times New Roman"/>
                <w:sz w:val="24"/>
                <w:szCs w:val="24"/>
              </w:rPr>
              <w:t xml:space="preserve"> OECD Publishing; </w:t>
            </w:r>
          </w:p>
          <w:p w14:paraId="445E1C46" w14:textId="5536971A" w:rsidR="00A5785A" w:rsidRPr="00A23F16" w:rsidRDefault="00A5785A" w:rsidP="004D6FA8">
            <w:pPr>
              <w:spacing w:line="276" w:lineRule="auto"/>
              <w:contextualSpacing/>
              <w:jc w:val="both"/>
              <w:rPr>
                <w:rFonts w:ascii="Times New Roman" w:eastAsiaTheme="minorHAnsi" w:hAnsi="Times New Roman" w:cs="Times New Roman"/>
                <w:sz w:val="24"/>
                <w:szCs w:val="24"/>
              </w:rPr>
            </w:pPr>
            <w:r w:rsidRPr="00A23F16">
              <w:rPr>
                <w:rFonts w:ascii="Times New Roman" w:hAnsi="Times New Roman" w:cs="Times New Roman"/>
                <w:sz w:val="24"/>
                <w:szCs w:val="24"/>
              </w:rPr>
              <w:t xml:space="preserve">Maddison, A. (2007b). </w:t>
            </w:r>
            <w:r w:rsidRPr="00A23F16">
              <w:rPr>
                <w:rFonts w:ascii="Times New Roman" w:hAnsi="Times New Roman" w:cs="Times New Roman"/>
                <w:i/>
                <w:sz w:val="24"/>
                <w:szCs w:val="24"/>
              </w:rPr>
              <w:t>Chinese Economic Performance in the Long Run</w:t>
            </w:r>
            <w:r w:rsidRPr="00A23F16">
              <w:rPr>
                <w:rFonts w:ascii="Times New Roman" w:hAnsi="Times New Roman" w:cs="Times New Roman"/>
                <w:sz w:val="24"/>
                <w:szCs w:val="24"/>
              </w:rPr>
              <w:t>. Development Centre Studies</w:t>
            </w:r>
            <w:r w:rsidR="004D6FA8" w:rsidRPr="00A23F16">
              <w:rPr>
                <w:rFonts w:ascii="Times New Roman" w:hAnsi="Times New Roman" w:cs="Times New Roman"/>
                <w:sz w:val="24"/>
                <w:szCs w:val="24"/>
              </w:rPr>
              <w:t>,</w:t>
            </w:r>
            <w:r w:rsidRPr="00A23F16">
              <w:rPr>
                <w:rFonts w:ascii="Times New Roman" w:hAnsi="Times New Roman" w:cs="Times New Roman"/>
                <w:sz w:val="24"/>
                <w:szCs w:val="24"/>
              </w:rPr>
              <w:t xml:space="preserve"> OECD Publishing.</w:t>
            </w:r>
          </w:p>
        </w:tc>
      </w:tr>
    </w:tbl>
    <w:p w14:paraId="74C6EE59" w14:textId="77777777" w:rsidR="00A5785A" w:rsidRPr="00A23F16" w:rsidRDefault="00A5785A" w:rsidP="00A5785A">
      <w:pPr>
        <w:spacing w:after="0" w:line="480" w:lineRule="auto"/>
        <w:ind w:firstLine="720"/>
        <w:contextualSpacing/>
        <w:rPr>
          <w:rFonts w:ascii="Times New Roman" w:eastAsiaTheme="minorHAnsi" w:hAnsi="Times New Roman" w:cs="Times New Roman"/>
          <w:sz w:val="24"/>
          <w:szCs w:val="24"/>
        </w:rPr>
      </w:pPr>
    </w:p>
    <w:p w14:paraId="0EB2D168" w14:textId="77777777" w:rsidR="00A5785A" w:rsidRPr="00A23F16" w:rsidRDefault="00A5785A" w:rsidP="00A5785A">
      <w:pPr>
        <w:spacing w:after="0" w:line="480" w:lineRule="auto"/>
        <w:contextualSpacing/>
        <w:rPr>
          <w:rFonts w:ascii="Times New Roman" w:hAnsi="Times New Roman" w:cs="Times New Roman"/>
          <w:sz w:val="24"/>
          <w:szCs w:val="24"/>
        </w:rPr>
      </w:pPr>
    </w:p>
    <w:p w14:paraId="62D8CB88" w14:textId="07A40C7A" w:rsidR="00A5785A" w:rsidRPr="00A23F16" w:rsidRDefault="00A5785A">
      <w:pPr>
        <w:rPr>
          <w:rFonts w:ascii="Times New Roman" w:hAnsi="Times New Roman" w:cs="Times New Roman"/>
          <w:sz w:val="24"/>
          <w:szCs w:val="24"/>
          <w:shd w:val="clear" w:color="auto" w:fill="FFFFFF"/>
        </w:rPr>
      </w:pPr>
      <w:r w:rsidRPr="00A23F16">
        <w:rPr>
          <w:rFonts w:ascii="Times New Roman" w:hAnsi="Times New Roman" w:cs="Times New Roman"/>
          <w:sz w:val="24"/>
          <w:szCs w:val="24"/>
          <w:shd w:val="clear" w:color="auto" w:fill="FFFFFF"/>
        </w:rPr>
        <w:br w:type="page"/>
      </w:r>
    </w:p>
    <w:p w14:paraId="05EC9E73" w14:textId="77777777" w:rsidR="00A4555C" w:rsidRPr="00A23F16" w:rsidRDefault="00A4555C" w:rsidP="00FE7628">
      <w:pPr>
        <w:spacing w:before="240" w:after="240" w:line="480" w:lineRule="auto"/>
        <w:contextualSpacing/>
        <w:jc w:val="both"/>
        <w:rPr>
          <w:rFonts w:ascii="Times New Roman" w:hAnsi="Times New Roman" w:cs="Times New Roman"/>
          <w:sz w:val="24"/>
          <w:szCs w:val="24"/>
          <w:shd w:val="clear" w:color="auto" w:fill="FFFFFF"/>
        </w:rPr>
      </w:pPr>
    </w:p>
    <w:p w14:paraId="1D94A474" w14:textId="69034F22" w:rsidR="00A4555C" w:rsidRPr="00A23F16" w:rsidRDefault="00A4555C" w:rsidP="00B36C30">
      <w:pPr>
        <w:pBdr>
          <w:bottom w:val="single" w:sz="4" w:space="1" w:color="auto"/>
        </w:pBdr>
        <w:spacing w:after="0" w:line="36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t xml:space="preserve">Table </w:t>
      </w:r>
      <w:r w:rsidR="00A122AE" w:rsidRPr="00A23F16">
        <w:rPr>
          <w:rFonts w:ascii="Times New Roman" w:hAnsi="Times New Roman" w:cs="Times New Roman"/>
          <w:sz w:val="24"/>
          <w:szCs w:val="24"/>
        </w:rPr>
        <w:t>II</w:t>
      </w:r>
      <w:r w:rsidR="00872073" w:rsidRPr="00A23F16">
        <w:rPr>
          <w:rFonts w:ascii="Times New Roman" w:hAnsi="Times New Roman" w:cs="Times New Roman"/>
          <w:sz w:val="24"/>
          <w:szCs w:val="24"/>
        </w:rPr>
        <w:t xml:space="preserve">     </w:t>
      </w:r>
      <w:r w:rsidRPr="00A23F16">
        <w:rPr>
          <w:rFonts w:ascii="Times New Roman" w:hAnsi="Times New Roman" w:cs="Times New Roman"/>
          <w:sz w:val="24"/>
          <w:szCs w:val="24"/>
        </w:rPr>
        <w:t>Analysis of the Primary Sources Analysed for this Paper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993"/>
        <w:gridCol w:w="1275"/>
        <w:gridCol w:w="1560"/>
        <w:gridCol w:w="2119"/>
        <w:gridCol w:w="2053"/>
      </w:tblGrid>
      <w:tr w:rsidR="00A23F16" w:rsidRPr="00A23F16" w14:paraId="651FB762" w14:textId="77777777" w:rsidTr="00761F12">
        <w:trPr>
          <w:trHeight w:val="1613"/>
        </w:trPr>
        <w:tc>
          <w:tcPr>
            <w:tcW w:w="1242" w:type="dxa"/>
            <w:tcBorders>
              <w:bottom w:val="single" w:sz="4" w:space="0" w:color="auto"/>
            </w:tcBorders>
            <w:vAlign w:val="center"/>
            <w:hideMark/>
          </w:tcPr>
          <w:p w14:paraId="10A4B38E" w14:textId="77777777" w:rsidR="00A4555C" w:rsidRPr="00A23F16" w:rsidRDefault="00A4555C" w:rsidP="00761F12">
            <w:pPr>
              <w:spacing w:line="360" w:lineRule="auto"/>
              <w:contextualSpacing/>
              <w:rPr>
                <w:rFonts w:ascii="Times New Roman" w:hAnsi="Times New Roman" w:cs="Times New Roman"/>
                <w:bCs/>
              </w:rPr>
            </w:pPr>
            <w:r w:rsidRPr="00A23F16">
              <w:rPr>
                <w:rFonts w:ascii="Times New Roman" w:hAnsi="Times New Roman" w:cs="Times New Roman"/>
                <w:bCs/>
              </w:rPr>
              <w:t>Text</w:t>
            </w:r>
          </w:p>
          <w:p w14:paraId="6A75C809" w14:textId="77777777" w:rsidR="00282FCE" w:rsidRPr="00A23F16" w:rsidRDefault="00282FCE" w:rsidP="00761F12">
            <w:pPr>
              <w:spacing w:line="360" w:lineRule="auto"/>
              <w:contextualSpacing/>
              <w:rPr>
                <w:rFonts w:ascii="Times New Roman" w:hAnsi="Times New Roman" w:cs="Times New Roman"/>
                <w:bCs/>
                <w:sz w:val="16"/>
                <w:szCs w:val="16"/>
              </w:rPr>
            </w:pPr>
          </w:p>
        </w:tc>
        <w:tc>
          <w:tcPr>
            <w:tcW w:w="993" w:type="dxa"/>
            <w:tcBorders>
              <w:bottom w:val="single" w:sz="4" w:space="0" w:color="auto"/>
            </w:tcBorders>
            <w:vAlign w:val="center"/>
            <w:hideMark/>
          </w:tcPr>
          <w:p w14:paraId="0B6A8609" w14:textId="77777777" w:rsidR="00A4555C" w:rsidRPr="00A23F16" w:rsidRDefault="00A4555C" w:rsidP="00761F12">
            <w:pPr>
              <w:spacing w:line="360" w:lineRule="auto"/>
              <w:contextualSpacing/>
              <w:rPr>
                <w:rFonts w:ascii="Times New Roman" w:hAnsi="Times New Roman" w:cs="Times New Roman"/>
                <w:bCs/>
              </w:rPr>
            </w:pPr>
            <w:r w:rsidRPr="00A23F16">
              <w:rPr>
                <w:rFonts w:ascii="Times New Roman" w:hAnsi="Times New Roman" w:cs="Times New Roman"/>
                <w:bCs/>
              </w:rPr>
              <w:t>Year</w:t>
            </w:r>
          </w:p>
          <w:p w14:paraId="4387EF90" w14:textId="46DE65F9" w:rsidR="00282FCE" w:rsidRPr="00A23F16" w:rsidRDefault="00282FCE" w:rsidP="00761F12">
            <w:pPr>
              <w:spacing w:line="360" w:lineRule="auto"/>
              <w:contextualSpacing/>
              <w:rPr>
                <w:rFonts w:ascii="Times New Roman" w:hAnsi="Times New Roman" w:cs="Times New Roman"/>
                <w:bCs/>
                <w:sz w:val="16"/>
                <w:szCs w:val="16"/>
              </w:rPr>
            </w:pPr>
          </w:p>
        </w:tc>
        <w:tc>
          <w:tcPr>
            <w:tcW w:w="1275" w:type="dxa"/>
            <w:tcBorders>
              <w:bottom w:val="single" w:sz="4" w:space="0" w:color="auto"/>
            </w:tcBorders>
            <w:vAlign w:val="center"/>
            <w:hideMark/>
          </w:tcPr>
          <w:p w14:paraId="6A7E5407" w14:textId="77777777" w:rsidR="00A4555C" w:rsidRPr="00A23F16" w:rsidRDefault="00A4555C" w:rsidP="00761F12">
            <w:pPr>
              <w:spacing w:line="360" w:lineRule="auto"/>
              <w:contextualSpacing/>
              <w:rPr>
                <w:rFonts w:ascii="Times New Roman" w:hAnsi="Times New Roman" w:cs="Times New Roman"/>
                <w:bCs/>
              </w:rPr>
            </w:pPr>
            <w:r w:rsidRPr="00A23F16">
              <w:rPr>
                <w:rFonts w:ascii="Times New Roman" w:hAnsi="Times New Roman" w:cs="Times New Roman"/>
                <w:bCs/>
              </w:rPr>
              <w:t>Author Nationality</w:t>
            </w:r>
          </w:p>
          <w:p w14:paraId="50FE4F89" w14:textId="5CFAEB7B" w:rsidR="00282FCE" w:rsidRPr="00A23F16" w:rsidRDefault="00282FCE" w:rsidP="00761F12">
            <w:pPr>
              <w:spacing w:line="360" w:lineRule="auto"/>
              <w:contextualSpacing/>
              <w:rPr>
                <w:rFonts w:ascii="Times New Roman" w:hAnsi="Times New Roman" w:cs="Times New Roman"/>
                <w:bCs/>
                <w:sz w:val="16"/>
                <w:szCs w:val="16"/>
              </w:rPr>
            </w:pPr>
          </w:p>
        </w:tc>
        <w:tc>
          <w:tcPr>
            <w:tcW w:w="1560" w:type="dxa"/>
            <w:tcBorders>
              <w:bottom w:val="single" w:sz="4" w:space="0" w:color="auto"/>
            </w:tcBorders>
            <w:vAlign w:val="center"/>
            <w:hideMark/>
          </w:tcPr>
          <w:p w14:paraId="1A953E28" w14:textId="77777777" w:rsidR="00A4555C" w:rsidRPr="00A23F16" w:rsidRDefault="00A4555C" w:rsidP="00761F12">
            <w:pPr>
              <w:spacing w:line="360" w:lineRule="auto"/>
              <w:contextualSpacing/>
              <w:rPr>
                <w:rFonts w:ascii="Times New Roman" w:hAnsi="Times New Roman" w:cs="Times New Roman"/>
                <w:bCs/>
              </w:rPr>
            </w:pPr>
            <w:r w:rsidRPr="00A23F16">
              <w:rPr>
                <w:rFonts w:ascii="Times New Roman" w:hAnsi="Times New Roman" w:cs="Times New Roman"/>
                <w:bCs/>
              </w:rPr>
              <w:t>Author Occupational Background</w:t>
            </w:r>
          </w:p>
          <w:p w14:paraId="473E2E02" w14:textId="77777777" w:rsidR="00282FCE" w:rsidRPr="00A23F16" w:rsidRDefault="00282FCE" w:rsidP="00761F12">
            <w:pPr>
              <w:spacing w:line="360" w:lineRule="auto"/>
              <w:contextualSpacing/>
              <w:rPr>
                <w:rFonts w:ascii="Times New Roman" w:hAnsi="Times New Roman" w:cs="Times New Roman"/>
                <w:bCs/>
                <w:sz w:val="16"/>
                <w:szCs w:val="16"/>
              </w:rPr>
            </w:pPr>
          </w:p>
        </w:tc>
        <w:tc>
          <w:tcPr>
            <w:tcW w:w="2119" w:type="dxa"/>
            <w:tcBorders>
              <w:bottom w:val="single" w:sz="4" w:space="0" w:color="auto"/>
            </w:tcBorders>
            <w:vAlign w:val="center"/>
            <w:hideMark/>
          </w:tcPr>
          <w:p w14:paraId="3E92A373" w14:textId="77777777" w:rsidR="00A4555C" w:rsidRPr="00A23F16" w:rsidRDefault="00A4555C" w:rsidP="00761F12">
            <w:pPr>
              <w:spacing w:line="360" w:lineRule="auto"/>
              <w:contextualSpacing/>
              <w:rPr>
                <w:rFonts w:ascii="Times New Roman" w:hAnsi="Times New Roman" w:cs="Times New Roman"/>
                <w:bCs/>
              </w:rPr>
            </w:pPr>
            <w:r w:rsidRPr="00A23F16">
              <w:rPr>
                <w:rFonts w:ascii="Times New Roman" w:hAnsi="Times New Roman" w:cs="Times New Roman"/>
                <w:bCs/>
              </w:rPr>
              <w:t>Main Barrier to Entrepreneurship in China Identified</w:t>
            </w:r>
          </w:p>
          <w:p w14:paraId="3777EA81" w14:textId="77777777" w:rsidR="00282FCE" w:rsidRPr="00A23F16" w:rsidRDefault="00282FCE" w:rsidP="00761F12">
            <w:pPr>
              <w:spacing w:line="360" w:lineRule="auto"/>
              <w:contextualSpacing/>
              <w:rPr>
                <w:rFonts w:ascii="Times New Roman" w:hAnsi="Times New Roman" w:cs="Times New Roman"/>
                <w:bCs/>
                <w:sz w:val="16"/>
                <w:szCs w:val="16"/>
              </w:rPr>
            </w:pPr>
          </w:p>
        </w:tc>
        <w:tc>
          <w:tcPr>
            <w:tcW w:w="2053" w:type="dxa"/>
            <w:tcBorders>
              <w:bottom w:val="single" w:sz="4" w:space="0" w:color="auto"/>
            </w:tcBorders>
            <w:vAlign w:val="center"/>
            <w:hideMark/>
          </w:tcPr>
          <w:p w14:paraId="547F3BAD" w14:textId="77777777" w:rsidR="00B36C30" w:rsidRPr="00A23F16" w:rsidRDefault="00B36C30" w:rsidP="00761F12">
            <w:pPr>
              <w:spacing w:line="360" w:lineRule="auto"/>
              <w:contextualSpacing/>
              <w:rPr>
                <w:rFonts w:ascii="Times New Roman" w:hAnsi="Times New Roman" w:cs="Times New Roman"/>
                <w:bCs/>
                <w:sz w:val="16"/>
                <w:szCs w:val="16"/>
              </w:rPr>
            </w:pPr>
          </w:p>
          <w:p w14:paraId="3A6E8FE2" w14:textId="77777777" w:rsidR="00A4555C" w:rsidRPr="00A23F16" w:rsidRDefault="00A4555C" w:rsidP="00761F12">
            <w:pPr>
              <w:spacing w:line="360" w:lineRule="auto"/>
              <w:contextualSpacing/>
              <w:rPr>
                <w:rFonts w:ascii="Times New Roman" w:hAnsi="Times New Roman" w:cs="Times New Roman"/>
                <w:bCs/>
              </w:rPr>
            </w:pPr>
            <w:r w:rsidRPr="00A23F16">
              <w:rPr>
                <w:rFonts w:ascii="Times New Roman" w:hAnsi="Times New Roman" w:cs="Times New Roman"/>
                <w:bCs/>
              </w:rPr>
              <w:t>Theoretical Lens/Approach Towards Chinese Entrepreneurship Adopted</w:t>
            </w:r>
          </w:p>
          <w:p w14:paraId="0E6C204C" w14:textId="77777777" w:rsidR="00282FCE" w:rsidRPr="00A23F16" w:rsidRDefault="00282FCE" w:rsidP="00761F12">
            <w:pPr>
              <w:spacing w:line="360" w:lineRule="auto"/>
              <w:contextualSpacing/>
              <w:rPr>
                <w:rFonts w:ascii="Times New Roman" w:hAnsi="Times New Roman" w:cs="Times New Roman"/>
                <w:bCs/>
                <w:sz w:val="16"/>
                <w:szCs w:val="16"/>
              </w:rPr>
            </w:pPr>
          </w:p>
        </w:tc>
      </w:tr>
      <w:tr w:rsidR="00A23F16" w:rsidRPr="00A23F16" w14:paraId="2C48AFFB" w14:textId="77777777" w:rsidTr="00761F12">
        <w:trPr>
          <w:trHeight w:val="645"/>
        </w:trPr>
        <w:tc>
          <w:tcPr>
            <w:tcW w:w="1242" w:type="dxa"/>
            <w:tcBorders>
              <w:top w:val="single" w:sz="4" w:space="0" w:color="auto"/>
            </w:tcBorders>
            <w:hideMark/>
          </w:tcPr>
          <w:p w14:paraId="19890F7A" w14:textId="77777777" w:rsidR="00282FCE" w:rsidRPr="00A23F16" w:rsidRDefault="00282FCE" w:rsidP="00646447">
            <w:pPr>
              <w:spacing w:line="276" w:lineRule="auto"/>
              <w:contextualSpacing/>
              <w:rPr>
                <w:rFonts w:ascii="Times New Roman" w:hAnsi="Times New Roman" w:cs="Times New Roman"/>
                <w:sz w:val="16"/>
                <w:szCs w:val="16"/>
              </w:rPr>
            </w:pPr>
          </w:p>
          <w:p w14:paraId="0CCB1826"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Forbes </w:t>
            </w:r>
          </w:p>
        </w:tc>
        <w:tc>
          <w:tcPr>
            <w:tcW w:w="993" w:type="dxa"/>
            <w:tcBorders>
              <w:top w:val="single" w:sz="4" w:space="0" w:color="auto"/>
            </w:tcBorders>
            <w:hideMark/>
          </w:tcPr>
          <w:p w14:paraId="3A237A56" w14:textId="77777777" w:rsidR="00282FCE" w:rsidRPr="00A23F16" w:rsidRDefault="00282FCE" w:rsidP="00646447">
            <w:pPr>
              <w:spacing w:line="276" w:lineRule="auto"/>
              <w:contextualSpacing/>
              <w:rPr>
                <w:rFonts w:ascii="Times New Roman" w:hAnsi="Times New Roman" w:cs="Times New Roman"/>
                <w:sz w:val="16"/>
                <w:szCs w:val="16"/>
              </w:rPr>
            </w:pPr>
          </w:p>
          <w:p w14:paraId="666A32B5"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1844</w:t>
            </w:r>
          </w:p>
        </w:tc>
        <w:tc>
          <w:tcPr>
            <w:tcW w:w="1275" w:type="dxa"/>
            <w:tcBorders>
              <w:top w:val="single" w:sz="4" w:space="0" w:color="auto"/>
            </w:tcBorders>
            <w:hideMark/>
          </w:tcPr>
          <w:p w14:paraId="7E1905DD" w14:textId="77777777" w:rsidR="00282FCE" w:rsidRPr="00A23F16" w:rsidRDefault="00282FCE" w:rsidP="00646447">
            <w:pPr>
              <w:spacing w:line="276" w:lineRule="auto"/>
              <w:contextualSpacing/>
              <w:rPr>
                <w:rFonts w:ascii="Times New Roman" w:hAnsi="Times New Roman" w:cs="Times New Roman"/>
                <w:sz w:val="16"/>
                <w:szCs w:val="16"/>
              </w:rPr>
            </w:pPr>
          </w:p>
          <w:p w14:paraId="13283FD8"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United States</w:t>
            </w:r>
          </w:p>
        </w:tc>
        <w:tc>
          <w:tcPr>
            <w:tcW w:w="1560" w:type="dxa"/>
            <w:tcBorders>
              <w:top w:val="single" w:sz="4" w:space="0" w:color="auto"/>
            </w:tcBorders>
            <w:hideMark/>
          </w:tcPr>
          <w:p w14:paraId="2102DA36" w14:textId="77777777" w:rsidR="00282FCE" w:rsidRPr="00A23F16" w:rsidRDefault="00282FCE" w:rsidP="00646447">
            <w:pPr>
              <w:spacing w:line="276" w:lineRule="auto"/>
              <w:contextualSpacing/>
              <w:rPr>
                <w:rFonts w:ascii="Times New Roman" w:hAnsi="Times New Roman" w:cs="Times New Roman"/>
                <w:sz w:val="16"/>
                <w:szCs w:val="16"/>
              </w:rPr>
            </w:pPr>
          </w:p>
          <w:p w14:paraId="0A25FF23"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Businessman</w:t>
            </w:r>
          </w:p>
        </w:tc>
        <w:tc>
          <w:tcPr>
            <w:tcW w:w="2119" w:type="dxa"/>
            <w:tcBorders>
              <w:top w:val="single" w:sz="4" w:space="0" w:color="auto"/>
            </w:tcBorders>
            <w:hideMark/>
          </w:tcPr>
          <w:p w14:paraId="057A04E4" w14:textId="77777777" w:rsidR="00282FCE" w:rsidRPr="00A23F16" w:rsidRDefault="00282FCE" w:rsidP="00646447">
            <w:pPr>
              <w:spacing w:line="276" w:lineRule="auto"/>
              <w:contextualSpacing/>
              <w:rPr>
                <w:rFonts w:ascii="Times New Roman" w:hAnsi="Times New Roman" w:cs="Times New Roman"/>
                <w:sz w:val="16"/>
                <w:szCs w:val="16"/>
              </w:rPr>
            </w:pPr>
          </w:p>
          <w:p w14:paraId="6EB9A7FF" w14:textId="3EFFB886" w:rsidR="00A4555C" w:rsidRPr="00A23F16" w:rsidRDefault="00A4555C" w:rsidP="00974DBB">
            <w:pPr>
              <w:spacing w:line="276" w:lineRule="auto"/>
              <w:contextualSpacing/>
              <w:rPr>
                <w:rFonts w:ascii="Times New Roman" w:hAnsi="Times New Roman" w:cs="Times New Roman"/>
              </w:rPr>
            </w:pPr>
            <w:r w:rsidRPr="00A23F16">
              <w:rPr>
                <w:rFonts w:ascii="Times New Roman" w:hAnsi="Times New Roman" w:cs="Times New Roman"/>
              </w:rPr>
              <w:t xml:space="preserve">Despotic </w:t>
            </w:r>
            <w:r w:rsidR="00974DBB" w:rsidRPr="00A23F16">
              <w:rPr>
                <w:rFonts w:ascii="Times New Roman" w:hAnsi="Times New Roman" w:cs="Times New Roman"/>
              </w:rPr>
              <w:t>government</w:t>
            </w:r>
          </w:p>
        </w:tc>
        <w:tc>
          <w:tcPr>
            <w:tcW w:w="2053" w:type="dxa"/>
            <w:tcBorders>
              <w:top w:val="single" w:sz="4" w:space="0" w:color="auto"/>
            </w:tcBorders>
            <w:hideMark/>
          </w:tcPr>
          <w:p w14:paraId="351A45F1" w14:textId="77777777" w:rsidR="00282FCE" w:rsidRPr="00A23F16" w:rsidRDefault="00282FCE" w:rsidP="00646447">
            <w:pPr>
              <w:spacing w:line="276" w:lineRule="auto"/>
              <w:contextualSpacing/>
              <w:rPr>
                <w:rFonts w:ascii="Times New Roman" w:hAnsi="Times New Roman" w:cs="Times New Roman"/>
                <w:sz w:val="16"/>
                <w:szCs w:val="16"/>
              </w:rPr>
            </w:pPr>
          </w:p>
          <w:p w14:paraId="636ECA03"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Institutionalist </w:t>
            </w:r>
          </w:p>
        </w:tc>
      </w:tr>
      <w:tr w:rsidR="00A23F16" w:rsidRPr="00A23F16" w14:paraId="2563D1B0" w14:textId="77777777" w:rsidTr="00761F12">
        <w:trPr>
          <w:trHeight w:val="1275"/>
        </w:trPr>
        <w:tc>
          <w:tcPr>
            <w:tcW w:w="1242" w:type="dxa"/>
            <w:hideMark/>
          </w:tcPr>
          <w:p w14:paraId="7B93F052"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Shanghae General Chamber of Commerce </w:t>
            </w:r>
          </w:p>
        </w:tc>
        <w:tc>
          <w:tcPr>
            <w:tcW w:w="993" w:type="dxa"/>
            <w:hideMark/>
          </w:tcPr>
          <w:p w14:paraId="75776635"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1870</w:t>
            </w:r>
          </w:p>
        </w:tc>
        <w:tc>
          <w:tcPr>
            <w:tcW w:w="1275" w:type="dxa"/>
            <w:hideMark/>
          </w:tcPr>
          <w:p w14:paraId="0098F92B" w14:textId="61082523" w:rsidR="00A4555C" w:rsidRPr="00A23F16" w:rsidRDefault="00A4555C" w:rsidP="00974DBB">
            <w:pPr>
              <w:spacing w:line="276" w:lineRule="auto"/>
              <w:contextualSpacing/>
              <w:rPr>
                <w:rFonts w:ascii="Times New Roman" w:hAnsi="Times New Roman" w:cs="Times New Roman"/>
              </w:rPr>
            </w:pPr>
            <w:r w:rsidRPr="00A23F16">
              <w:rPr>
                <w:rFonts w:ascii="Times New Roman" w:hAnsi="Times New Roman" w:cs="Times New Roman"/>
              </w:rPr>
              <w:t xml:space="preserve">Mixed Western, </w:t>
            </w:r>
            <w:r w:rsidR="00974DBB" w:rsidRPr="00A23F16">
              <w:rPr>
                <w:rFonts w:ascii="Times New Roman" w:hAnsi="Times New Roman" w:cs="Times New Roman"/>
              </w:rPr>
              <w:t>collective author</w:t>
            </w:r>
          </w:p>
        </w:tc>
        <w:tc>
          <w:tcPr>
            <w:tcW w:w="1560" w:type="dxa"/>
            <w:hideMark/>
          </w:tcPr>
          <w:p w14:paraId="079B881E"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Mercantile</w:t>
            </w:r>
          </w:p>
        </w:tc>
        <w:tc>
          <w:tcPr>
            <w:tcW w:w="2119" w:type="dxa"/>
            <w:hideMark/>
          </w:tcPr>
          <w:p w14:paraId="74C1A1CA" w14:textId="75ACF228" w:rsidR="00A4555C" w:rsidRPr="00A23F16" w:rsidRDefault="00A4555C" w:rsidP="00974DBB">
            <w:pPr>
              <w:spacing w:line="276" w:lineRule="auto"/>
              <w:contextualSpacing/>
              <w:rPr>
                <w:rFonts w:ascii="Times New Roman" w:hAnsi="Times New Roman" w:cs="Times New Roman"/>
              </w:rPr>
            </w:pPr>
            <w:r w:rsidRPr="00A23F16">
              <w:rPr>
                <w:rFonts w:ascii="Times New Roman" w:hAnsi="Times New Roman" w:cs="Times New Roman"/>
              </w:rPr>
              <w:t xml:space="preserve">Despotic </w:t>
            </w:r>
            <w:r w:rsidR="00974DBB" w:rsidRPr="00A23F16">
              <w:rPr>
                <w:rFonts w:ascii="Times New Roman" w:hAnsi="Times New Roman" w:cs="Times New Roman"/>
              </w:rPr>
              <w:t>government</w:t>
            </w:r>
            <w:r w:rsidRPr="00A23F16">
              <w:rPr>
                <w:rFonts w:ascii="Times New Roman" w:hAnsi="Times New Roman" w:cs="Times New Roman"/>
              </w:rPr>
              <w:t xml:space="preserve">/Chinese </w:t>
            </w:r>
            <w:r w:rsidR="00974DBB" w:rsidRPr="00A23F16">
              <w:rPr>
                <w:rFonts w:ascii="Times New Roman" w:hAnsi="Times New Roman" w:cs="Times New Roman"/>
              </w:rPr>
              <w:t>merchants’ stagnant ideas</w:t>
            </w:r>
          </w:p>
        </w:tc>
        <w:tc>
          <w:tcPr>
            <w:tcW w:w="2053" w:type="dxa"/>
            <w:hideMark/>
          </w:tcPr>
          <w:p w14:paraId="4368C53F" w14:textId="06D2D6D4" w:rsidR="00A4555C" w:rsidRPr="00A23F16" w:rsidRDefault="00A4555C" w:rsidP="00974DBB">
            <w:pPr>
              <w:spacing w:line="276" w:lineRule="auto"/>
              <w:contextualSpacing/>
              <w:rPr>
                <w:rFonts w:ascii="Times New Roman" w:hAnsi="Times New Roman" w:cs="Times New Roman"/>
              </w:rPr>
            </w:pPr>
            <w:r w:rsidRPr="00A23F16">
              <w:rPr>
                <w:rFonts w:ascii="Times New Roman" w:hAnsi="Times New Roman" w:cs="Times New Roman"/>
              </w:rPr>
              <w:t xml:space="preserve">Mixed: Institutionalist and </w:t>
            </w:r>
            <w:r w:rsidR="00AD6A58" w:rsidRPr="00A23F16">
              <w:rPr>
                <w:rFonts w:ascii="Times New Roman" w:hAnsi="Times New Roman" w:cs="Times New Roman"/>
              </w:rPr>
              <w:t>Religion-</w:t>
            </w:r>
            <w:r w:rsidR="00974DBB" w:rsidRPr="00A23F16">
              <w:rPr>
                <w:rFonts w:ascii="Times New Roman" w:hAnsi="Times New Roman" w:cs="Times New Roman"/>
              </w:rPr>
              <w:t>focused</w:t>
            </w:r>
          </w:p>
        </w:tc>
      </w:tr>
      <w:tr w:rsidR="00A23F16" w:rsidRPr="00A23F16" w14:paraId="115704FF" w14:textId="77777777" w:rsidTr="00761F12">
        <w:trPr>
          <w:trHeight w:val="645"/>
        </w:trPr>
        <w:tc>
          <w:tcPr>
            <w:tcW w:w="1242" w:type="dxa"/>
            <w:hideMark/>
          </w:tcPr>
          <w:p w14:paraId="01701193"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Medhurst </w:t>
            </w:r>
          </w:p>
        </w:tc>
        <w:tc>
          <w:tcPr>
            <w:tcW w:w="993" w:type="dxa"/>
            <w:hideMark/>
          </w:tcPr>
          <w:p w14:paraId="435EF690"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1872</w:t>
            </w:r>
          </w:p>
        </w:tc>
        <w:tc>
          <w:tcPr>
            <w:tcW w:w="1275" w:type="dxa"/>
            <w:hideMark/>
          </w:tcPr>
          <w:p w14:paraId="2D25DB11"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British</w:t>
            </w:r>
          </w:p>
        </w:tc>
        <w:tc>
          <w:tcPr>
            <w:tcW w:w="1560" w:type="dxa"/>
            <w:hideMark/>
          </w:tcPr>
          <w:p w14:paraId="2051D792"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Diplomat</w:t>
            </w:r>
          </w:p>
        </w:tc>
        <w:tc>
          <w:tcPr>
            <w:tcW w:w="2119" w:type="dxa"/>
            <w:hideMark/>
          </w:tcPr>
          <w:p w14:paraId="7EC7BEF2" w14:textId="43C7389D" w:rsidR="00A4555C" w:rsidRPr="00A23F16" w:rsidRDefault="00A4555C" w:rsidP="00974DBB">
            <w:pPr>
              <w:spacing w:line="276" w:lineRule="auto"/>
              <w:contextualSpacing/>
              <w:rPr>
                <w:rFonts w:ascii="Times New Roman" w:hAnsi="Times New Roman" w:cs="Times New Roman"/>
              </w:rPr>
            </w:pPr>
            <w:r w:rsidRPr="00A23F16">
              <w:rPr>
                <w:rFonts w:ascii="Times New Roman" w:hAnsi="Times New Roman" w:cs="Times New Roman"/>
              </w:rPr>
              <w:t xml:space="preserve">China’s </w:t>
            </w:r>
            <w:r w:rsidR="00974DBB" w:rsidRPr="00A23F16">
              <w:rPr>
                <w:rFonts w:ascii="Times New Roman" w:hAnsi="Times New Roman" w:cs="Times New Roman"/>
              </w:rPr>
              <w:t>p</w:t>
            </w:r>
            <w:r w:rsidRPr="00A23F16">
              <w:rPr>
                <w:rFonts w:ascii="Times New Roman" w:hAnsi="Times New Roman" w:cs="Times New Roman"/>
              </w:rPr>
              <w:t xml:space="preserve">olitical </w:t>
            </w:r>
            <w:r w:rsidR="00974DBB" w:rsidRPr="00A23F16">
              <w:rPr>
                <w:rFonts w:ascii="Times New Roman" w:hAnsi="Times New Roman" w:cs="Times New Roman"/>
              </w:rPr>
              <w:t>system</w:t>
            </w:r>
          </w:p>
        </w:tc>
        <w:tc>
          <w:tcPr>
            <w:tcW w:w="2053" w:type="dxa"/>
            <w:hideMark/>
          </w:tcPr>
          <w:p w14:paraId="4FF551FC"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Institutionalist</w:t>
            </w:r>
          </w:p>
        </w:tc>
      </w:tr>
      <w:tr w:rsidR="00A23F16" w:rsidRPr="00A23F16" w14:paraId="00A65BF5" w14:textId="77777777" w:rsidTr="00761F12">
        <w:trPr>
          <w:trHeight w:val="459"/>
        </w:trPr>
        <w:tc>
          <w:tcPr>
            <w:tcW w:w="1242" w:type="dxa"/>
            <w:hideMark/>
          </w:tcPr>
          <w:p w14:paraId="526752F3"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Baber </w:t>
            </w:r>
          </w:p>
        </w:tc>
        <w:tc>
          <w:tcPr>
            <w:tcW w:w="993" w:type="dxa"/>
            <w:hideMark/>
          </w:tcPr>
          <w:p w14:paraId="60E6037A"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1873</w:t>
            </w:r>
          </w:p>
        </w:tc>
        <w:tc>
          <w:tcPr>
            <w:tcW w:w="1275" w:type="dxa"/>
            <w:hideMark/>
          </w:tcPr>
          <w:p w14:paraId="732038EF"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British </w:t>
            </w:r>
          </w:p>
        </w:tc>
        <w:tc>
          <w:tcPr>
            <w:tcW w:w="1560" w:type="dxa"/>
            <w:hideMark/>
          </w:tcPr>
          <w:p w14:paraId="36350BF5"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Diplomat</w:t>
            </w:r>
          </w:p>
        </w:tc>
        <w:tc>
          <w:tcPr>
            <w:tcW w:w="2119" w:type="dxa"/>
            <w:hideMark/>
          </w:tcPr>
          <w:p w14:paraId="2C187578"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Feng Shui</w:t>
            </w:r>
          </w:p>
        </w:tc>
        <w:tc>
          <w:tcPr>
            <w:tcW w:w="2053" w:type="dxa"/>
            <w:hideMark/>
          </w:tcPr>
          <w:p w14:paraId="415F50AA" w14:textId="4CD3C6CF" w:rsidR="00A4555C" w:rsidRPr="00A23F16" w:rsidRDefault="00AD6A58" w:rsidP="00974DBB">
            <w:pPr>
              <w:spacing w:line="276" w:lineRule="auto"/>
              <w:contextualSpacing/>
              <w:rPr>
                <w:rFonts w:ascii="Times New Roman" w:hAnsi="Times New Roman" w:cs="Times New Roman"/>
              </w:rPr>
            </w:pPr>
            <w:r w:rsidRPr="00A23F16">
              <w:rPr>
                <w:rFonts w:ascii="Times New Roman" w:hAnsi="Times New Roman" w:cs="Times New Roman"/>
              </w:rPr>
              <w:t>Religion-</w:t>
            </w:r>
            <w:r w:rsidR="00974DBB" w:rsidRPr="00A23F16">
              <w:rPr>
                <w:rFonts w:ascii="Times New Roman" w:hAnsi="Times New Roman" w:cs="Times New Roman"/>
              </w:rPr>
              <w:t>focused</w:t>
            </w:r>
          </w:p>
        </w:tc>
      </w:tr>
      <w:tr w:rsidR="00A23F16" w:rsidRPr="00A23F16" w14:paraId="562801F6" w14:textId="77777777" w:rsidTr="00761F12">
        <w:trPr>
          <w:trHeight w:val="645"/>
        </w:trPr>
        <w:tc>
          <w:tcPr>
            <w:tcW w:w="1242" w:type="dxa"/>
            <w:hideMark/>
          </w:tcPr>
          <w:p w14:paraId="09228373"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Robertson</w:t>
            </w:r>
          </w:p>
        </w:tc>
        <w:tc>
          <w:tcPr>
            <w:tcW w:w="993" w:type="dxa"/>
            <w:hideMark/>
          </w:tcPr>
          <w:p w14:paraId="0C198429"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1873</w:t>
            </w:r>
          </w:p>
        </w:tc>
        <w:tc>
          <w:tcPr>
            <w:tcW w:w="1275" w:type="dxa"/>
            <w:hideMark/>
          </w:tcPr>
          <w:p w14:paraId="49EFCC68"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British</w:t>
            </w:r>
          </w:p>
        </w:tc>
        <w:tc>
          <w:tcPr>
            <w:tcW w:w="1560" w:type="dxa"/>
            <w:hideMark/>
          </w:tcPr>
          <w:p w14:paraId="0F819A1F"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Diplomat</w:t>
            </w:r>
          </w:p>
        </w:tc>
        <w:tc>
          <w:tcPr>
            <w:tcW w:w="2119" w:type="dxa"/>
            <w:hideMark/>
          </w:tcPr>
          <w:p w14:paraId="7A025B71" w14:textId="737EE2FD" w:rsidR="00A4555C" w:rsidRPr="00A23F16" w:rsidRDefault="00A4555C" w:rsidP="00974DBB">
            <w:pPr>
              <w:spacing w:line="276" w:lineRule="auto"/>
              <w:contextualSpacing/>
              <w:rPr>
                <w:rFonts w:ascii="Times New Roman" w:hAnsi="Times New Roman" w:cs="Times New Roman"/>
              </w:rPr>
            </w:pPr>
            <w:r w:rsidRPr="00A23F16">
              <w:rPr>
                <w:rFonts w:ascii="Times New Roman" w:hAnsi="Times New Roman" w:cs="Times New Roman"/>
              </w:rPr>
              <w:t xml:space="preserve">Despotic </w:t>
            </w:r>
            <w:r w:rsidR="00974DBB" w:rsidRPr="00A23F16">
              <w:rPr>
                <w:rFonts w:ascii="Times New Roman" w:hAnsi="Times New Roman" w:cs="Times New Roman"/>
              </w:rPr>
              <w:t>government</w:t>
            </w:r>
          </w:p>
        </w:tc>
        <w:tc>
          <w:tcPr>
            <w:tcW w:w="2053" w:type="dxa"/>
            <w:hideMark/>
          </w:tcPr>
          <w:p w14:paraId="477B097E"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Institutionalist</w:t>
            </w:r>
          </w:p>
        </w:tc>
      </w:tr>
      <w:tr w:rsidR="00A23F16" w:rsidRPr="00A23F16" w14:paraId="18D0428F" w14:textId="77777777" w:rsidTr="00761F12">
        <w:trPr>
          <w:trHeight w:val="645"/>
        </w:trPr>
        <w:tc>
          <w:tcPr>
            <w:tcW w:w="1242" w:type="dxa"/>
          </w:tcPr>
          <w:p w14:paraId="4A43022F" w14:textId="089625FE" w:rsidR="001A7E46" w:rsidRPr="00A23F16" w:rsidRDefault="001A7E46" w:rsidP="00646447">
            <w:pPr>
              <w:spacing w:line="276" w:lineRule="auto"/>
              <w:contextualSpacing/>
              <w:rPr>
                <w:rFonts w:ascii="Times New Roman" w:hAnsi="Times New Roman" w:cs="Times New Roman"/>
              </w:rPr>
            </w:pPr>
            <w:r w:rsidRPr="00A23F16">
              <w:rPr>
                <w:rFonts w:ascii="Times New Roman" w:hAnsi="Times New Roman" w:cs="Times New Roman"/>
              </w:rPr>
              <w:t>Thomson</w:t>
            </w:r>
          </w:p>
        </w:tc>
        <w:tc>
          <w:tcPr>
            <w:tcW w:w="993" w:type="dxa"/>
          </w:tcPr>
          <w:p w14:paraId="07B7AB0E" w14:textId="033C440A" w:rsidR="001A7E46" w:rsidRPr="00A23F16" w:rsidRDefault="001A7E46" w:rsidP="00646447">
            <w:pPr>
              <w:spacing w:line="276" w:lineRule="auto"/>
              <w:contextualSpacing/>
              <w:rPr>
                <w:rFonts w:ascii="Times New Roman" w:hAnsi="Times New Roman" w:cs="Times New Roman"/>
              </w:rPr>
            </w:pPr>
            <w:r w:rsidRPr="00A23F16">
              <w:rPr>
                <w:rFonts w:ascii="Times New Roman" w:hAnsi="Times New Roman" w:cs="Times New Roman"/>
              </w:rPr>
              <w:t>1873</w:t>
            </w:r>
          </w:p>
        </w:tc>
        <w:tc>
          <w:tcPr>
            <w:tcW w:w="1275" w:type="dxa"/>
          </w:tcPr>
          <w:p w14:paraId="2C29F3BB" w14:textId="6310C7EE" w:rsidR="001A7E46" w:rsidRPr="00A23F16" w:rsidRDefault="000A4E67" w:rsidP="00646447">
            <w:pPr>
              <w:spacing w:line="276" w:lineRule="auto"/>
              <w:contextualSpacing/>
              <w:rPr>
                <w:rFonts w:ascii="Times New Roman" w:hAnsi="Times New Roman" w:cs="Times New Roman"/>
              </w:rPr>
            </w:pPr>
            <w:r w:rsidRPr="00A23F16">
              <w:rPr>
                <w:rFonts w:ascii="Times New Roman" w:hAnsi="Times New Roman" w:cs="Times New Roman"/>
              </w:rPr>
              <w:t>Scottish</w:t>
            </w:r>
          </w:p>
        </w:tc>
        <w:tc>
          <w:tcPr>
            <w:tcW w:w="1560" w:type="dxa"/>
          </w:tcPr>
          <w:p w14:paraId="607816E3" w14:textId="65D70469" w:rsidR="001A7E46" w:rsidRPr="00A23F16" w:rsidRDefault="000A4E67" w:rsidP="00974DBB">
            <w:pPr>
              <w:spacing w:line="276" w:lineRule="auto"/>
              <w:contextualSpacing/>
              <w:rPr>
                <w:rFonts w:ascii="Times New Roman" w:hAnsi="Times New Roman" w:cs="Times New Roman"/>
              </w:rPr>
            </w:pPr>
            <w:r w:rsidRPr="00A23F16">
              <w:rPr>
                <w:rFonts w:ascii="Times New Roman" w:hAnsi="Times New Roman" w:cs="Times New Roman"/>
              </w:rPr>
              <w:t xml:space="preserve">Geographer and </w:t>
            </w:r>
            <w:r w:rsidR="00974DBB" w:rsidRPr="00A23F16">
              <w:rPr>
                <w:rFonts w:ascii="Times New Roman" w:hAnsi="Times New Roman" w:cs="Times New Roman"/>
              </w:rPr>
              <w:t>photographer</w:t>
            </w:r>
          </w:p>
        </w:tc>
        <w:tc>
          <w:tcPr>
            <w:tcW w:w="2119" w:type="dxa"/>
          </w:tcPr>
          <w:p w14:paraId="7A12E704" w14:textId="09F5A2DF" w:rsidR="001A7E46" w:rsidRPr="00A23F16" w:rsidRDefault="000A4E67" w:rsidP="00974DBB">
            <w:pPr>
              <w:spacing w:line="276" w:lineRule="auto"/>
              <w:contextualSpacing/>
              <w:rPr>
                <w:rFonts w:ascii="Times New Roman" w:hAnsi="Times New Roman" w:cs="Times New Roman"/>
              </w:rPr>
            </w:pPr>
            <w:r w:rsidRPr="00A23F16">
              <w:rPr>
                <w:rFonts w:ascii="Times New Roman" w:hAnsi="Times New Roman" w:cs="Times New Roman"/>
              </w:rPr>
              <w:t xml:space="preserve">No </w:t>
            </w:r>
            <w:r w:rsidR="00974DBB" w:rsidRPr="00A23F16">
              <w:rPr>
                <w:rFonts w:ascii="Times New Roman" w:hAnsi="Times New Roman" w:cs="Times New Roman"/>
              </w:rPr>
              <w:t xml:space="preserve">barriers </w:t>
            </w:r>
            <w:r w:rsidRPr="00A23F16">
              <w:rPr>
                <w:rFonts w:ascii="Times New Roman" w:hAnsi="Times New Roman" w:cs="Times New Roman"/>
              </w:rPr>
              <w:t xml:space="preserve">to Chinese </w:t>
            </w:r>
            <w:r w:rsidR="00974DBB" w:rsidRPr="00A23F16">
              <w:rPr>
                <w:rFonts w:ascii="Times New Roman" w:hAnsi="Times New Roman" w:cs="Times New Roman"/>
              </w:rPr>
              <w:t>entrepreneurship i</w:t>
            </w:r>
            <w:r w:rsidRPr="00A23F16">
              <w:rPr>
                <w:rFonts w:ascii="Times New Roman" w:hAnsi="Times New Roman" w:cs="Times New Roman"/>
              </w:rPr>
              <w:t>dentified</w:t>
            </w:r>
          </w:p>
        </w:tc>
        <w:tc>
          <w:tcPr>
            <w:tcW w:w="2053" w:type="dxa"/>
          </w:tcPr>
          <w:p w14:paraId="42357B84" w14:textId="75C46D82" w:rsidR="001A7E46" w:rsidRPr="00A23F16" w:rsidRDefault="000A4E67" w:rsidP="00646447">
            <w:pPr>
              <w:spacing w:line="276" w:lineRule="auto"/>
              <w:contextualSpacing/>
              <w:rPr>
                <w:rFonts w:ascii="Times New Roman" w:hAnsi="Times New Roman" w:cs="Times New Roman"/>
              </w:rPr>
            </w:pPr>
            <w:r w:rsidRPr="00A23F16">
              <w:rPr>
                <w:rFonts w:ascii="Times New Roman" w:hAnsi="Times New Roman" w:cs="Times New Roman"/>
              </w:rPr>
              <w:t>Mixed</w:t>
            </w:r>
          </w:p>
        </w:tc>
      </w:tr>
      <w:tr w:rsidR="00A23F16" w:rsidRPr="00A23F16" w14:paraId="7E02D5E6" w14:textId="77777777" w:rsidTr="00761F12">
        <w:trPr>
          <w:trHeight w:val="382"/>
        </w:trPr>
        <w:tc>
          <w:tcPr>
            <w:tcW w:w="1242" w:type="dxa"/>
            <w:hideMark/>
          </w:tcPr>
          <w:p w14:paraId="57E01661"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Allen </w:t>
            </w:r>
          </w:p>
        </w:tc>
        <w:tc>
          <w:tcPr>
            <w:tcW w:w="993" w:type="dxa"/>
            <w:hideMark/>
          </w:tcPr>
          <w:p w14:paraId="4AC7632D"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1874</w:t>
            </w:r>
          </w:p>
        </w:tc>
        <w:tc>
          <w:tcPr>
            <w:tcW w:w="1275" w:type="dxa"/>
            <w:hideMark/>
          </w:tcPr>
          <w:p w14:paraId="5E348A51"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British </w:t>
            </w:r>
          </w:p>
        </w:tc>
        <w:tc>
          <w:tcPr>
            <w:tcW w:w="1560" w:type="dxa"/>
            <w:hideMark/>
          </w:tcPr>
          <w:p w14:paraId="20AB1E85"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Diplomat</w:t>
            </w:r>
          </w:p>
        </w:tc>
        <w:tc>
          <w:tcPr>
            <w:tcW w:w="2119" w:type="dxa"/>
            <w:hideMark/>
          </w:tcPr>
          <w:p w14:paraId="5FBE86AB"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Feng Shui</w:t>
            </w:r>
          </w:p>
        </w:tc>
        <w:tc>
          <w:tcPr>
            <w:tcW w:w="2053" w:type="dxa"/>
            <w:hideMark/>
          </w:tcPr>
          <w:p w14:paraId="2B412A5C" w14:textId="5D5FF2D8" w:rsidR="00A4555C" w:rsidRPr="00A23F16" w:rsidRDefault="00AD6A58" w:rsidP="00974DBB">
            <w:pPr>
              <w:spacing w:line="276" w:lineRule="auto"/>
              <w:contextualSpacing/>
              <w:rPr>
                <w:rFonts w:ascii="Times New Roman" w:hAnsi="Times New Roman" w:cs="Times New Roman"/>
              </w:rPr>
            </w:pPr>
            <w:r w:rsidRPr="00A23F16">
              <w:rPr>
                <w:rFonts w:ascii="Times New Roman" w:hAnsi="Times New Roman" w:cs="Times New Roman"/>
              </w:rPr>
              <w:t>Religion-</w:t>
            </w:r>
            <w:r w:rsidR="00974DBB" w:rsidRPr="00A23F16">
              <w:rPr>
                <w:rFonts w:ascii="Times New Roman" w:hAnsi="Times New Roman" w:cs="Times New Roman"/>
              </w:rPr>
              <w:t>focused</w:t>
            </w:r>
          </w:p>
        </w:tc>
      </w:tr>
      <w:tr w:rsidR="00A23F16" w:rsidRPr="00A23F16" w14:paraId="1E457293" w14:textId="77777777" w:rsidTr="00761F12">
        <w:trPr>
          <w:trHeight w:val="434"/>
        </w:trPr>
        <w:tc>
          <w:tcPr>
            <w:tcW w:w="1242" w:type="dxa"/>
            <w:hideMark/>
          </w:tcPr>
          <w:p w14:paraId="4DD4C786"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Alabaster</w:t>
            </w:r>
          </w:p>
        </w:tc>
        <w:tc>
          <w:tcPr>
            <w:tcW w:w="993" w:type="dxa"/>
            <w:hideMark/>
          </w:tcPr>
          <w:p w14:paraId="76F739F7"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1876</w:t>
            </w:r>
          </w:p>
        </w:tc>
        <w:tc>
          <w:tcPr>
            <w:tcW w:w="1275" w:type="dxa"/>
            <w:hideMark/>
          </w:tcPr>
          <w:p w14:paraId="0577B437"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British </w:t>
            </w:r>
          </w:p>
        </w:tc>
        <w:tc>
          <w:tcPr>
            <w:tcW w:w="1560" w:type="dxa"/>
            <w:hideMark/>
          </w:tcPr>
          <w:p w14:paraId="5C4962A4"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Diplomat</w:t>
            </w:r>
          </w:p>
        </w:tc>
        <w:tc>
          <w:tcPr>
            <w:tcW w:w="2119" w:type="dxa"/>
            <w:hideMark/>
          </w:tcPr>
          <w:p w14:paraId="065A246B"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Feng Shui</w:t>
            </w:r>
          </w:p>
        </w:tc>
        <w:tc>
          <w:tcPr>
            <w:tcW w:w="2053" w:type="dxa"/>
            <w:hideMark/>
          </w:tcPr>
          <w:p w14:paraId="4B33D37E" w14:textId="44F4429A" w:rsidR="00A4555C" w:rsidRPr="00A23F16" w:rsidRDefault="00AD6A58" w:rsidP="00974DBB">
            <w:pPr>
              <w:spacing w:line="276" w:lineRule="auto"/>
              <w:contextualSpacing/>
              <w:rPr>
                <w:rFonts w:ascii="Times New Roman" w:hAnsi="Times New Roman" w:cs="Times New Roman"/>
              </w:rPr>
            </w:pPr>
            <w:r w:rsidRPr="00A23F16">
              <w:rPr>
                <w:rFonts w:ascii="Times New Roman" w:hAnsi="Times New Roman" w:cs="Times New Roman"/>
              </w:rPr>
              <w:t>Religion-</w:t>
            </w:r>
            <w:r w:rsidR="00974DBB" w:rsidRPr="00A23F16">
              <w:rPr>
                <w:rFonts w:ascii="Times New Roman" w:hAnsi="Times New Roman" w:cs="Times New Roman"/>
              </w:rPr>
              <w:t>focused</w:t>
            </w:r>
          </w:p>
        </w:tc>
      </w:tr>
      <w:tr w:rsidR="00A23F16" w:rsidRPr="00A23F16" w14:paraId="2B3D195F" w14:textId="77777777" w:rsidTr="00761F12">
        <w:trPr>
          <w:trHeight w:val="645"/>
        </w:trPr>
        <w:tc>
          <w:tcPr>
            <w:tcW w:w="1242" w:type="dxa"/>
          </w:tcPr>
          <w:p w14:paraId="717DD58E" w14:textId="62030ECD" w:rsidR="00AA1A90" w:rsidRPr="00A23F16" w:rsidRDefault="00AA1A90" w:rsidP="00646447">
            <w:pPr>
              <w:spacing w:line="276" w:lineRule="auto"/>
              <w:contextualSpacing/>
              <w:rPr>
                <w:rFonts w:ascii="Times New Roman" w:hAnsi="Times New Roman" w:cs="Times New Roman"/>
              </w:rPr>
            </w:pPr>
            <w:r w:rsidRPr="00A23F16">
              <w:rPr>
                <w:rFonts w:ascii="Times New Roman" w:hAnsi="Times New Roman" w:cs="Times New Roman"/>
              </w:rPr>
              <w:t>Forbes</w:t>
            </w:r>
          </w:p>
        </w:tc>
        <w:tc>
          <w:tcPr>
            <w:tcW w:w="993" w:type="dxa"/>
          </w:tcPr>
          <w:p w14:paraId="03768D85" w14:textId="2A5BBEA4" w:rsidR="00AA1A90" w:rsidRPr="00A23F16" w:rsidRDefault="00AA1A90" w:rsidP="00646447">
            <w:pPr>
              <w:spacing w:line="276" w:lineRule="auto"/>
              <w:contextualSpacing/>
              <w:rPr>
                <w:rFonts w:ascii="Times New Roman" w:hAnsi="Times New Roman" w:cs="Times New Roman"/>
              </w:rPr>
            </w:pPr>
            <w:r w:rsidRPr="00A23F16">
              <w:rPr>
                <w:rFonts w:ascii="Times New Roman" w:hAnsi="Times New Roman" w:cs="Times New Roman"/>
              </w:rPr>
              <w:t>1876</w:t>
            </w:r>
          </w:p>
        </w:tc>
        <w:tc>
          <w:tcPr>
            <w:tcW w:w="1275" w:type="dxa"/>
          </w:tcPr>
          <w:p w14:paraId="761FCE34" w14:textId="1CAD7033" w:rsidR="00AA1A90" w:rsidRPr="00A23F16" w:rsidRDefault="00AA1A90" w:rsidP="00646447">
            <w:pPr>
              <w:spacing w:line="276" w:lineRule="auto"/>
              <w:contextualSpacing/>
              <w:rPr>
                <w:rFonts w:ascii="Times New Roman" w:hAnsi="Times New Roman" w:cs="Times New Roman"/>
              </w:rPr>
            </w:pPr>
            <w:r w:rsidRPr="00A23F16">
              <w:rPr>
                <w:rFonts w:ascii="Times New Roman" w:hAnsi="Times New Roman" w:cs="Times New Roman"/>
              </w:rPr>
              <w:t>United States</w:t>
            </w:r>
          </w:p>
        </w:tc>
        <w:tc>
          <w:tcPr>
            <w:tcW w:w="1560" w:type="dxa"/>
          </w:tcPr>
          <w:p w14:paraId="3D368525" w14:textId="44B6071B" w:rsidR="00AA1A90" w:rsidRPr="00A23F16" w:rsidRDefault="00AA1A90" w:rsidP="00646447">
            <w:pPr>
              <w:spacing w:line="276" w:lineRule="auto"/>
              <w:contextualSpacing/>
              <w:rPr>
                <w:rFonts w:ascii="Times New Roman" w:hAnsi="Times New Roman" w:cs="Times New Roman"/>
              </w:rPr>
            </w:pPr>
            <w:r w:rsidRPr="00A23F16">
              <w:rPr>
                <w:rFonts w:ascii="Times New Roman" w:hAnsi="Times New Roman" w:cs="Times New Roman"/>
              </w:rPr>
              <w:t>Businessman</w:t>
            </w:r>
          </w:p>
        </w:tc>
        <w:tc>
          <w:tcPr>
            <w:tcW w:w="2119" w:type="dxa"/>
          </w:tcPr>
          <w:p w14:paraId="6F9EB7C7" w14:textId="7257A688" w:rsidR="00AA1A90" w:rsidRPr="00A23F16" w:rsidRDefault="003B7F1A" w:rsidP="00974DBB">
            <w:pPr>
              <w:spacing w:line="276" w:lineRule="auto"/>
              <w:contextualSpacing/>
              <w:rPr>
                <w:rFonts w:ascii="Times New Roman" w:hAnsi="Times New Roman" w:cs="Times New Roman"/>
              </w:rPr>
            </w:pPr>
            <w:r w:rsidRPr="00A23F16">
              <w:rPr>
                <w:rFonts w:ascii="Times New Roman" w:hAnsi="Times New Roman" w:cs="Times New Roman"/>
              </w:rPr>
              <w:t xml:space="preserve">No </w:t>
            </w:r>
            <w:r w:rsidR="00974DBB" w:rsidRPr="00A23F16">
              <w:rPr>
                <w:rFonts w:ascii="Times New Roman" w:hAnsi="Times New Roman" w:cs="Times New Roman"/>
              </w:rPr>
              <w:t xml:space="preserve">barriers </w:t>
            </w:r>
            <w:r w:rsidRPr="00A23F16">
              <w:rPr>
                <w:rFonts w:ascii="Times New Roman" w:hAnsi="Times New Roman" w:cs="Times New Roman"/>
              </w:rPr>
              <w:t xml:space="preserve">to Chinese </w:t>
            </w:r>
            <w:r w:rsidR="00974DBB" w:rsidRPr="00A23F16">
              <w:rPr>
                <w:rFonts w:ascii="Times New Roman" w:hAnsi="Times New Roman" w:cs="Times New Roman"/>
              </w:rPr>
              <w:t>entrepreneurship identified</w:t>
            </w:r>
          </w:p>
        </w:tc>
        <w:tc>
          <w:tcPr>
            <w:tcW w:w="2053" w:type="dxa"/>
          </w:tcPr>
          <w:p w14:paraId="36FD373E" w14:textId="3F3F2616" w:rsidR="00AA1A90" w:rsidRPr="00A23F16" w:rsidRDefault="003B7F1A" w:rsidP="00646447">
            <w:pPr>
              <w:spacing w:line="276" w:lineRule="auto"/>
              <w:contextualSpacing/>
              <w:rPr>
                <w:rFonts w:ascii="Times New Roman" w:hAnsi="Times New Roman" w:cs="Times New Roman"/>
              </w:rPr>
            </w:pPr>
            <w:r w:rsidRPr="00A23F16">
              <w:rPr>
                <w:rFonts w:ascii="Times New Roman" w:hAnsi="Times New Roman" w:cs="Times New Roman"/>
              </w:rPr>
              <w:t>Mixed</w:t>
            </w:r>
          </w:p>
        </w:tc>
      </w:tr>
      <w:tr w:rsidR="00A23F16" w:rsidRPr="00A23F16" w14:paraId="269A980F" w14:textId="77777777" w:rsidTr="00761F12">
        <w:trPr>
          <w:trHeight w:val="359"/>
        </w:trPr>
        <w:tc>
          <w:tcPr>
            <w:tcW w:w="1242" w:type="dxa"/>
            <w:hideMark/>
          </w:tcPr>
          <w:p w14:paraId="69493729"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Playfair </w:t>
            </w:r>
          </w:p>
        </w:tc>
        <w:tc>
          <w:tcPr>
            <w:tcW w:w="993" w:type="dxa"/>
            <w:hideMark/>
          </w:tcPr>
          <w:p w14:paraId="38D5FDDB" w14:textId="1B6510D2" w:rsidR="00A4555C" w:rsidRPr="00A23F16" w:rsidRDefault="00ED0721" w:rsidP="00ED0721">
            <w:pPr>
              <w:spacing w:line="276" w:lineRule="auto"/>
              <w:contextualSpacing/>
              <w:rPr>
                <w:rFonts w:ascii="Times New Roman" w:hAnsi="Times New Roman" w:cs="Times New Roman"/>
              </w:rPr>
            </w:pPr>
            <w:r w:rsidRPr="00A23F16">
              <w:rPr>
                <w:rFonts w:ascii="Times New Roman" w:hAnsi="Times New Roman" w:cs="Times New Roman"/>
              </w:rPr>
              <w:t>187</w:t>
            </w:r>
            <w:r>
              <w:rPr>
                <w:rFonts w:ascii="Times New Roman" w:hAnsi="Times New Roman" w:cs="Times New Roman"/>
              </w:rPr>
              <w:t>7</w:t>
            </w:r>
          </w:p>
        </w:tc>
        <w:tc>
          <w:tcPr>
            <w:tcW w:w="1275" w:type="dxa"/>
            <w:hideMark/>
          </w:tcPr>
          <w:p w14:paraId="04788BDC"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British</w:t>
            </w:r>
          </w:p>
        </w:tc>
        <w:tc>
          <w:tcPr>
            <w:tcW w:w="1560" w:type="dxa"/>
            <w:hideMark/>
          </w:tcPr>
          <w:p w14:paraId="1F9A2D79"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Diplomat</w:t>
            </w:r>
          </w:p>
        </w:tc>
        <w:tc>
          <w:tcPr>
            <w:tcW w:w="2119" w:type="dxa"/>
            <w:hideMark/>
          </w:tcPr>
          <w:p w14:paraId="78CF376C"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Feng Shui</w:t>
            </w:r>
          </w:p>
        </w:tc>
        <w:tc>
          <w:tcPr>
            <w:tcW w:w="2053" w:type="dxa"/>
            <w:hideMark/>
          </w:tcPr>
          <w:p w14:paraId="408E1A7A" w14:textId="279CB23C" w:rsidR="00A4555C" w:rsidRPr="00A23F16" w:rsidRDefault="00AD6A58" w:rsidP="00974DBB">
            <w:pPr>
              <w:spacing w:line="276" w:lineRule="auto"/>
              <w:contextualSpacing/>
              <w:rPr>
                <w:rFonts w:ascii="Times New Roman" w:hAnsi="Times New Roman" w:cs="Times New Roman"/>
              </w:rPr>
            </w:pPr>
            <w:r w:rsidRPr="00A23F16">
              <w:rPr>
                <w:rFonts w:ascii="Times New Roman" w:hAnsi="Times New Roman" w:cs="Times New Roman"/>
              </w:rPr>
              <w:t>Religion-</w:t>
            </w:r>
            <w:r w:rsidR="00974DBB" w:rsidRPr="00A23F16">
              <w:rPr>
                <w:rFonts w:ascii="Times New Roman" w:hAnsi="Times New Roman" w:cs="Times New Roman"/>
              </w:rPr>
              <w:t>focused</w:t>
            </w:r>
          </w:p>
        </w:tc>
      </w:tr>
      <w:tr w:rsidR="00A23F16" w:rsidRPr="00A23F16" w14:paraId="5B771834" w14:textId="77777777" w:rsidTr="00761F12">
        <w:trPr>
          <w:trHeight w:val="1089"/>
        </w:trPr>
        <w:tc>
          <w:tcPr>
            <w:tcW w:w="1242" w:type="dxa"/>
            <w:hideMark/>
          </w:tcPr>
          <w:p w14:paraId="13C833D8"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Tidman </w:t>
            </w:r>
          </w:p>
        </w:tc>
        <w:tc>
          <w:tcPr>
            <w:tcW w:w="993" w:type="dxa"/>
            <w:hideMark/>
          </w:tcPr>
          <w:p w14:paraId="0279A862"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1877</w:t>
            </w:r>
          </w:p>
        </w:tc>
        <w:tc>
          <w:tcPr>
            <w:tcW w:w="1275" w:type="dxa"/>
            <w:hideMark/>
          </w:tcPr>
          <w:p w14:paraId="103D72F3"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British</w:t>
            </w:r>
          </w:p>
        </w:tc>
        <w:tc>
          <w:tcPr>
            <w:tcW w:w="1560" w:type="dxa"/>
            <w:hideMark/>
          </w:tcPr>
          <w:p w14:paraId="206F825D"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Businessman</w:t>
            </w:r>
          </w:p>
        </w:tc>
        <w:tc>
          <w:tcPr>
            <w:tcW w:w="2119" w:type="dxa"/>
            <w:hideMark/>
          </w:tcPr>
          <w:p w14:paraId="70E8E919" w14:textId="0B58B79E" w:rsidR="00A4555C" w:rsidRPr="00A23F16" w:rsidRDefault="00A4555C" w:rsidP="00974DBB">
            <w:pPr>
              <w:spacing w:line="276" w:lineRule="auto"/>
              <w:contextualSpacing/>
              <w:rPr>
                <w:rFonts w:ascii="Times New Roman" w:hAnsi="Times New Roman" w:cs="Times New Roman"/>
              </w:rPr>
            </w:pPr>
            <w:r w:rsidRPr="00A23F16">
              <w:rPr>
                <w:rFonts w:ascii="Times New Roman" w:hAnsi="Times New Roman" w:cs="Times New Roman"/>
              </w:rPr>
              <w:t xml:space="preserve">No </w:t>
            </w:r>
            <w:r w:rsidR="00974DBB" w:rsidRPr="00A23F16">
              <w:rPr>
                <w:rFonts w:ascii="Times New Roman" w:hAnsi="Times New Roman" w:cs="Times New Roman"/>
              </w:rPr>
              <w:t xml:space="preserve">barriers </w:t>
            </w:r>
            <w:r w:rsidRPr="00A23F16">
              <w:rPr>
                <w:rFonts w:ascii="Times New Roman" w:hAnsi="Times New Roman" w:cs="Times New Roman"/>
              </w:rPr>
              <w:t xml:space="preserve">to Chinese </w:t>
            </w:r>
            <w:r w:rsidR="00974DBB" w:rsidRPr="00A23F16">
              <w:rPr>
                <w:rFonts w:ascii="Times New Roman" w:hAnsi="Times New Roman" w:cs="Times New Roman"/>
              </w:rPr>
              <w:t xml:space="preserve">entrepreneurship </w:t>
            </w:r>
            <w:r w:rsidR="00152FE9" w:rsidRPr="00A23F16">
              <w:rPr>
                <w:rFonts w:ascii="Times New Roman" w:hAnsi="Times New Roman" w:cs="Times New Roman"/>
              </w:rPr>
              <w:t>identified</w:t>
            </w:r>
          </w:p>
        </w:tc>
        <w:tc>
          <w:tcPr>
            <w:tcW w:w="2053" w:type="dxa"/>
            <w:hideMark/>
          </w:tcPr>
          <w:p w14:paraId="32435094"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Mixed</w:t>
            </w:r>
          </w:p>
        </w:tc>
      </w:tr>
      <w:tr w:rsidR="00A23F16" w:rsidRPr="00A23F16" w14:paraId="650C5B89" w14:textId="77777777" w:rsidTr="00761F12">
        <w:trPr>
          <w:trHeight w:val="330"/>
        </w:trPr>
        <w:tc>
          <w:tcPr>
            <w:tcW w:w="1242" w:type="dxa"/>
            <w:hideMark/>
          </w:tcPr>
          <w:p w14:paraId="02E865F3"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Knox </w:t>
            </w:r>
          </w:p>
        </w:tc>
        <w:tc>
          <w:tcPr>
            <w:tcW w:w="993" w:type="dxa"/>
            <w:hideMark/>
          </w:tcPr>
          <w:p w14:paraId="289BD3B3"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1878</w:t>
            </w:r>
          </w:p>
        </w:tc>
        <w:tc>
          <w:tcPr>
            <w:tcW w:w="1275" w:type="dxa"/>
            <w:hideMark/>
          </w:tcPr>
          <w:p w14:paraId="7D154B40"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United States</w:t>
            </w:r>
          </w:p>
        </w:tc>
        <w:tc>
          <w:tcPr>
            <w:tcW w:w="1560" w:type="dxa"/>
            <w:hideMark/>
          </w:tcPr>
          <w:p w14:paraId="34F4C332"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Diplomat</w:t>
            </w:r>
          </w:p>
        </w:tc>
        <w:tc>
          <w:tcPr>
            <w:tcW w:w="2119" w:type="dxa"/>
            <w:hideMark/>
          </w:tcPr>
          <w:p w14:paraId="2CF13333" w14:textId="4335616D" w:rsidR="00A4555C" w:rsidRPr="00A23F16" w:rsidRDefault="00A4555C" w:rsidP="00974DBB">
            <w:pPr>
              <w:spacing w:line="276" w:lineRule="auto"/>
              <w:contextualSpacing/>
              <w:rPr>
                <w:rFonts w:ascii="Times New Roman" w:hAnsi="Times New Roman" w:cs="Times New Roman"/>
              </w:rPr>
            </w:pPr>
            <w:r w:rsidRPr="00A23F16">
              <w:rPr>
                <w:rFonts w:ascii="Times New Roman" w:hAnsi="Times New Roman" w:cs="Times New Roman"/>
              </w:rPr>
              <w:t>Guilds/</w:t>
            </w:r>
            <w:r w:rsidR="00974DBB" w:rsidRPr="00A23F16">
              <w:rPr>
                <w:rFonts w:ascii="Times New Roman" w:hAnsi="Times New Roman" w:cs="Times New Roman"/>
              </w:rPr>
              <w:t>cartels</w:t>
            </w:r>
          </w:p>
        </w:tc>
        <w:tc>
          <w:tcPr>
            <w:tcW w:w="2053" w:type="dxa"/>
            <w:hideMark/>
          </w:tcPr>
          <w:p w14:paraId="3C4603CB"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Institutionalist</w:t>
            </w:r>
          </w:p>
        </w:tc>
      </w:tr>
      <w:tr w:rsidR="00A23F16" w:rsidRPr="00A23F16" w14:paraId="2AAA9ACA" w14:textId="77777777" w:rsidTr="00761F12">
        <w:trPr>
          <w:trHeight w:val="330"/>
        </w:trPr>
        <w:tc>
          <w:tcPr>
            <w:tcW w:w="1242" w:type="dxa"/>
            <w:hideMark/>
          </w:tcPr>
          <w:p w14:paraId="262079FA"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Rapier </w:t>
            </w:r>
          </w:p>
        </w:tc>
        <w:tc>
          <w:tcPr>
            <w:tcW w:w="993" w:type="dxa"/>
            <w:hideMark/>
          </w:tcPr>
          <w:p w14:paraId="46F4322E"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1878</w:t>
            </w:r>
          </w:p>
        </w:tc>
        <w:tc>
          <w:tcPr>
            <w:tcW w:w="1275" w:type="dxa"/>
            <w:hideMark/>
          </w:tcPr>
          <w:p w14:paraId="2135D7B1"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British</w:t>
            </w:r>
          </w:p>
        </w:tc>
        <w:tc>
          <w:tcPr>
            <w:tcW w:w="1560" w:type="dxa"/>
            <w:hideMark/>
          </w:tcPr>
          <w:p w14:paraId="29A077FF"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Engineer </w:t>
            </w:r>
          </w:p>
        </w:tc>
        <w:tc>
          <w:tcPr>
            <w:tcW w:w="2119" w:type="dxa"/>
            <w:hideMark/>
          </w:tcPr>
          <w:p w14:paraId="0C282B2F"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Bureaucrats </w:t>
            </w:r>
          </w:p>
        </w:tc>
        <w:tc>
          <w:tcPr>
            <w:tcW w:w="2053" w:type="dxa"/>
            <w:hideMark/>
          </w:tcPr>
          <w:p w14:paraId="7C0D70BA"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Institutionalist</w:t>
            </w:r>
          </w:p>
        </w:tc>
      </w:tr>
      <w:tr w:rsidR="00A23F16" w:rsidRPr="00A23F16" w14:paraId="0F44612D" w14:textId="77777777" w:rsidTr="00761F12">
        <w:trPr>
          <w:trHeight w:val="374"/>
        </w:trPr>
        <w:tc>
          <w:tcPr>
            <w:tcW w:w="1242" w:type="dxa"/>
            <w:hideMark/>
          </w:tcPr>
          <w:p w14:paraId="6E00FDBD"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Douglas </w:t>
            </w:r>
          </w:p>
        </w:tc>
        <w:tc>
          <w:tcPr>
            <w:tcW w:w="993" w:type="dxa"/>
            <w:hideMark/>
          </w:tcPr>
          <w:p w14:paraId="37132B01"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1895</w:t>
            </w:r>
          </w:p>
        </w:tc>
        <w:tc>
          <w:tcPr>
            <w:tcW w:w="1275" w:type="dxa"/>
            <w:hideMark/>
          </w:tcPr>
          <w:p w14:paraId="75659C34"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British </w:t>
            </w:r>
          </w:p>
        </w:tc>
        <w:tc>
          <w:tcPr>
            <w:tcW w:w="1560" w:type="dxa"/>
            <w:hideMark/>
          </w:tcPr>
          <w:p w14:paraId="562664BC"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Diplomat</w:t>
            </w:r>
          </w:p>
        </w:tc>
        <w:tc>
          <w:tcPr>
            <w:tcW w:w="2119" w:type="dxa"/>
            <w:hideMark/>
          </w:tcPr>
          <w:p w14:paraId="19F3653A"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Feng Shui</w:t>
            </w:r>
          </w:p>
        </w:tc>
        <w:tc>
          <w:tcPr>
            <w:tcW w:w="2053" w:type="dxa"/>
            <w:hideMark/>
          </w:tcPr>
          <w:p w14:paraId="297F2F40" w14:textId="71E75BCD" w:rsidR="00A4555C" w:rsidRPr="00A23F16" w:rsidRDefault="00AD6A58" w:rsidP="00974DBB">
            <w:pPr>
              <w:spacing w:line="276" w:lineRule="auto"/>
              <w:contextualSpacing/>
              <w:rPr>
                <w:rFonts w:ascii="Times New Roman" w:hAnsi="Times New Roman" w:cs="Times New Roman"/>
              </w:rPr>
            </w:pPr>
            <w:r w:rsidRPr="00A23F16">
              <w:rPr>
                <w:rFonts w:ascii="Times New Roman" w:hAnsi="Times New Roman" w:cs="Times New Roman"/>
              </w:rPr>
              <w:t>Religion-</w:t>
            </w:r>
            <w:r w:rsidR="00974DBB" w:rsidRPr="00A23F16">
              <w:rPr>
                <w:rFonts w:ascii="Times New Roman" w:hAnsi="Times New Roman" w:cs="Times New Roman"/>
              </w:rPr>
              <w:t>focused</w:t>
            </w:r>
          </w:p>
        </w:tc>
      </w:tr>
      <w:tr w:rsidR="00A23F16" w:rsidRPr="00A23F16" w14:paraId="57495620" w14:textId="77777777" w:rsidTr="00761F12">
        <w:trPr>
          <w:trHeight w:val="960"/>
        </w:trPr>
        <w:tc>
          <w:tcPr>
            <w:tcW w:w="1242" w:type="dxa"/>
            <w:hideMark/>
          </w:tcPr>
          <w:p w14:paraId="4D50B44B"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lastRenderedPageBreak/>
              <w:t xml:space="preserve">Eitel </w:t>
            </w:r>
          </w:p>
        </w:tc>
        <w:tc>
          <w:tcPr>
            <w:tcW w:w="993" w:type="dxa"/>
            <w:hideMark/>
          </w:tcPr>
          <w:p w14:paraId="2C217CE3"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1895</w:t>
            </w:r>
          </w:p>
        </w:tc>
        <w:tc>
          <w:tcPr>
            <w:tcW w:w="1275" w:type="dxa"/>
            <w:hideMark/>
          </w:tcPr>
          <w:p w14:paraId="1BC0C990" w14:textId="53B9B312"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Naturali</w:t>
            </w:r>
            <w:r w:rsidR="0061413F" w:rsidRPr="00A23F16">
              <w:rPr>
                <w:rFonts w:ascii="Times New Roman" w:hAnsi="Times New Roman" w:cs="Times New Roman"/>
              </w:rPr>
              <w:t>z</w:t>
            </w:r>
            <w:r w:rsidRPr="00A23F16">
              <w:rPr>
                <w:rFonts w:ascii="Times New Roman" w:hAnsi="Times New Roman" w:cs="Times New Roman"/>
              </w:rPr>
              <w:t>ed British subject of German origin</w:t>
            </w:r>
          </w:p>
        </w:tc>
        <w:tc>
          <w:tcPr>
            <w:tcW w:w="1560" w:type="dxa"/>
            <w:hideMark/>
          </w:tcPr>
          <w:p w14:paraId="4E015C86" w14:textId="16178D16" w:rsidR="00A4555C" w:rsidRPr="00A23F16" w:rsidRDefault="00A4555C" w:rsidP="00974DBB">
            <w:pPr>
              <w:spacing w:line="276" w:lineRule="auto"/>
              <w:contextualSpacing/>
              <w:rPr>
                <w:rFonts w:ascii="Times New Roman" w:hAnsi="Times New Roman" w:cs="Times New Roman"/>
              </w:rPr>
            </w:pPr>
            <w:r w:rsidRPr="00A23F16">
              <w:rPr>
                <w:rFonts w:ascii="Times New Roman" w:hAnsi="Times New Roman" w:cs="Times New Roman"/>
              </w:rPr>
              <w:t xml:space="preserve">Colonial </w:t>
            </w:r>
            <w:r w:rsidR="00974DBB" w:rsidRPr="00A23F16">
              <w:rPr>
                <w:rFonts w:ascii="Times New Roman" w:hAnsi="Times New Roman" w:cs="Times New Roman"/>
              </w:rPr>
              <w:t>official</w:t>
            </w:r>
          </w:p>
        </w:tc>
        <w:tc>
          <w:tcPr>
            <w:tcW w:w="2119" w:type="dxa"/>
            <w:hideMark/>
          </w:tcPr>
          <w:p w14:paraId="254757E6"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Feng Shui</w:t>
            </w:r>
          </w:p>
        </w:tc>
        <w:tc>
          <w:tcPr>
            <w:tcW w:w="2053" w:type="dxa"/>
            <w:hideMark/>
          </w:tcPr>
          <w:p w14:paraId="3D03D684" w14:textId="208C4CC7" w:rsidR="00A4555C" w:rsidRPr="00A23F16" w:rsidRDefault="00AD6A58" w:rsidP="00974DBB">
            <w:pPr>
              <w:spacing w:line="276" w:lineRule="auto"/>
              <w:contextualSpacing/>
              <w:rPr>
                <w:rFonts w:ascii="Times New Roman" w:hAnsi="Times New Roman" w:cs="Times New Roman"/>
              </w:rPr>
            </w:pPr>
            <w:r w:rsidRPr="00A23F16">
              <w:rPr>
                <w:rFonts w:ascii="Times New Roman" w:hAnsi="Times New Roman" w:cs="Times New Roman"/>
              </w:rPr>
              <w:t>Religion-</w:t>
            </w:r>
            <w:r w:rsidR="00974DBB" w:rsidRPr="00A23F16">
              <w:rPr>
                <w:rFonts w:ascii="Times New Roman" w:hAnsi="Times New Roman" w:cs="Times New Roman"/>
              </w:rPr>
              <w:t>focused</w:t>
            </w:r>
          </w:p>
        </w:tc>
      </w:tr>
      <w:tr w:rsidR="00A23F16" w:rsidRPr="00A23F16" w14:paraId="3D216AD9" w14:textId="77777777" w:rsidTr="00761F12">
        <w:trPr>
          <w:trHeight w:val="960"/>
        </w:trPr>
        <w:tc>
          <w:tcPr>
            <w:tcW w:w="1242" w:type="dxa"/>
            <w:hideMark/>
          </w:tcPr>
          <w:p w14:paraId="3379F11A"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Heard </w:t>
            </w:r>
          </w:p>
        </w:tc>
        <w:tc>
          <w:tcPr>
            <w:tcW w:w="993" w:type="dxa"/>
            <w:hideMark/>
          </w:tcPr>
          <w:p w14:paraId="6823465D"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1896</w:t>
            </w:r>
          </w:p>
        </w:tc>
        <w:tc>
          <w:tcPr>
            <w:tcW w:w="1275" w:type="dxa"/>
            <w:hideMark/>
          </w:tcPr>
          <w:p w14:paraId="2C4F4869"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Born in the Ionian Republic, Irish ancestry</w:t>
            </w:r>
          </w:p>
        </w:tc>
        <w:tc>
          <w:tcPr>
            <w:tcW w:w="1560" w:type="dxa"/>
            <w:hideMark/>
          </w:tcPr>
          <w:p w14:paraId="7899A9D3"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Journalist </w:t>
            </w:r>
          </w:p>
        </w:tc>
        <w:tc>
          <w:tcPr>
            <w:tcW w:w="2119" w:type="dxa"/>
            <w:hideMark/>
          </w:tcPr>
          <w:p w14:paraId="3A150102" w14:textId="1FAF9377" w:rsidR="00A4555C" w:rsidRPr="00A23F16" w:rsidRDefault="00A4555C" w:rsidP="00974DBB">
            <w:pPr>
              <w:spacing w:line="276" w:lineRule="auto"/>
              <w:contextualSpacing/>
              <w:rPr>
                <w:rFonts w:ascii="Times New Roman" w:hAnsi="Times New Roman" w:cs="Times New Roman"/>
              </w:rPr>
            </w:pPr>
            <w:r w:rsidRPr="00A23F16">
              <w:rPr>
                <w:rFonts w:ascii="Times New Roman" w:hAnsi="Times New Roman" w:cs="Times New Roman"/>
              </w:rPr>
              <w:t xml:space="preserve">China’s </w:t>
            </w:r>
            <w:r w:rsidR="00974DBB" w:rsidRPr="00A23F16">
              <w:rPr>
                <w:rFonts w:ascii="Times New Roman" w:hAnsi="Times New Roman" w:cs="Times New Roman"/>
              </w:rPr>
              <w:t>political system</w:t>
            </w:r>
          </w:p>
        </w:tc>
        <w:tc>
          <w:tcPr>
            <w:tcW w:w="2053" w:type="dxa"/>
            <w:hideMark/>
          </w:tcPr>
          <w:p w14:paraId="52D47F38"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Institutionalist</w:t>
            </w:r>
          </w:p>
        </w:tc>
      </w:tr>
      <w:tr w:rsidR="00A23F16" w:rsidRPr="00A23F16" w14:paraId="1F5D1A9F" w14:textId="77777777" w:rsidTr="00761F12">
        <w:trPr>
          <w:trHeight w:val="349"/>
        </w:trPr>
        <w:tc>
          <w:tcPr>
            <w:tcW w:w="1242" w:type="dxa"/>
            <w:hideMark/>
          </w:tcPr>
          <w:p w14:paraId="460CE910"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Douglas </w:t>
            </w:r>
          </w:p>
        </w:tc>
        <w:tc>
          <w:tcPr>
            <w:tcW w:w="993" w:type="dxa"/>
            <w:hideMark/>
          </w:tcPr>
          <w:p w14:paraId="7855E9AB"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1899</w:t>
            </w:r>
          </w:p>
        </w:tc>
        <w:tc>
          <w:tcPr>
            <w:tcW w:w="1275" w:type="dxa"/>
            <w:hideMark/>
          </w:tcPr>
          <w:p w14:paraId="12F243AE"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British</w:t>
            </w:r>
          </w:p>
        </w:tc>
        <w:tc>
          <w:tcPr>
            <w:tcW w:w="1560" w:type="dxa"/>
            <w:hideMark/>
          </w:tcPr>
          <w:p w14:paraId="731B15BE"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Diplomat</w:t>
            </w:r>
          </w:p>
        </w:tc>
        <w:tc>
          <w:tcPr>
            <w:tcW w:w="2119" w:type="dxa"/>
            <w:hideMark/>
          </w:tcPr>
          <w:p w14:paraId="711E0851"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Feng Shui</w:t>
            </w:r>
          </w:p>
        </w:tc>
        <w:tc>
          <w:tcPr>
            <w:tcW w:w="2053" w:type="dxa"/>
            <w:hideMark/>
          </w:tcPr>
          <w:p w14:paraId="2831F3A7" w14:textId="2DB8FCE5" w:rsidR="00A4555C" w:rsidRPr="00A23F16" w:rsidRDefault="00AD6A58" w:rsidP="00974DBB">
            <w:pPr>
              <w:spacing w:line="276" w:lineRule="auto"/>
              <w:contextualSpacing/>
              <w:rPr>
                <w:rFonts w:ascii="Times New Roman" w:hAnsi="Times New Roman" w:cs="Times New Roman"/>
              </w:rPr>
            </w:pPr>
            <w:r w:rsidRPr="00A23F16">
              <w:rPr>
                <w:rFonts w:ascii="Times New Roman" w:hAnsi="Times New Roman" w:cs="Times New Roman"/>
              </w:rPr>
              <w:t>Religion-</w:t>
            </w:r>
            <w:r w:rsidR="00974DBB" w:rsidRPr="00A23F16">
              <w:rPr>
                <w:rFonts w:ascii="Times New Roman" w:hAnsi="Times New Roman" w:cs="Times New Roman"/>
              </w:rPr>
              <w:t>focused</w:t>
            </w:r>
          </w:p>
        </w:tc>
      </w:tr>
      <w:tr w:rsidR="00A23F16" w:rsidRPr="00A23F16" w14:paraId="503D5A4C" w14:textId="77777777" w:rsidTr="00761F12">
        <w:trPr>
          <w:trHeight w:val="330"/>
        </w:trPr>
        <w:tc>
          <w:tcPr>
            <w:tcW w:w="1242" w:type="dxa"/>
            <w:hideMark/>
          </w:tcPr>
          <w:p w14:paraId="51D30E24"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Gorst </w:t>
            </w:r>
          </w:p>
        </w:tc>
        <w:tc>
          <w:tcPr>
            <w:tcW w:w="993" w:type="dxa"/>
            <w:hideMark/>
          </w:tcPr>
          <w:p w14:paraId="28D266C0"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1899</w:t>
            </w:r>
          </w:p>
        </w:tc>
        <w:tc>
          <w:tcPr>
            <w:tcW w:w="1275" w:type="dxa"/>
            <w:hideMark/>
          </w:tcPr>
          <w:p w14:paraId="2ABCAE44"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British</w:t>
            </w:r>
          </w:p>
        </w:tc>
        <w:tc>
          <w:tcPr>
            <w:tcW w:w="1560" w:type="dxa"/>
            <w:hideMark/>
          </w:tcPr>
          <w:p w14:paraId="23762A5E"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w:t>
            </w:r>
          </w:p>
        </w:tc>
        <w:tc>
          <w:tcPr>
            <w:tcW w:w="2119" w:type="dxa"/>
            <w:hideMark/>
          </w:tcPr>
          <w:p w14:paraId="07440C74" w14:textId="2CCAADAA" w:rsidR="00A4555C" w:rsidRPr="00A23F16" w:rsidRDefault="00A4555C" w:rsidP="00974DBB">
            <w:pPr>
              <w:spacing w:line="276" w:lineRule="auto"/>
              <w:contextualSpacing/>
              <w:rPr>
                <w:rFonts w:ascii="Times New Roman" w:hAnsi="Times New Roman" w:cs="Times New Roman"/>
              </w:rPr>
            </w:pPr>
            <w:r w:rsidRPr="00A23F16">
              <w:rPr>
                <w:rFonts w:ascii="Times New Roman" w:hAnsi="Times New Roman" w:cs="Times New Roman"/>
              </w:rPr>
              <w:t>Guilds/</w:t>
            </w:r>
            <w:r w:rsidR="00974DBB" w:rsidRPr="00A23F16">
              <w:rPr>
                <w:rFonts w:ascii="Times New Roman" w:hAnsi="Times New Roman" w:cs="Times New Roman"/>
              </w:rPr>
              <w:t>cartels</w:t>
            </w:r>
          </w:p>
        </w:tc>
        <w:tc>
          <w:tcPr>
            <w:tcW w:w="2053" w:type="dxa"/>
            <w:hideMark/>
          </w:tcPr>
          <w:p w14:paraId="589E6960"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Institutionalist</w:t>
            </w:r>
          </w:p>
        </w:tc>
      </w:tr>
      <w:tr w:rsidR="00A23F16" w:rsidRPr="00A23F16" w14:paraId="06DD1B3D" w14:textId="77777777" w:rsidTr="00761F12">
        <w:trPr>
          <w:trHeight w:val="330"/>
        </w:trPr>
        <w:tc>
          <w:tcPr>
            <w:tcW w:w="1242" w:type="dxa"/>
            <w:hideMark/>
          </w:tcPr>
          <w:p w14:paraId="5CBDE7F4"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Jernigan </w:t>
            </w:r>
          </w:p>
        </w:tc>
        <w:tc>
          <w:tcPr>
            <w:tcW w:w="993" w:type="dxa"/>
            <w:hideMark/>
          </w:tcPr>
          <w:p w14:paraId="7C786D61"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1904</w:t>
            </w:r>
          </w:p>
        </w:tc>
        <w:tc>
          <w:tcPr>
            <w:tcW w:w="1275" w:type="dxa"/>
            <w:hideMark/>
          </w:tcPr>
          <w:p w14:paraId="3309181A"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United States </w:t>
            </w:r>
          </w:p>
        </w:tc>
        <w:tc>
          <w:tcPr>
            <w:tcW w:w="1560" w:type="dxa"/>
            <w:hideMark/>
          </w:tcPr>
          <w:p w14:paraId="7EEE6CA4"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Businessman</w:t>
            </w:r>
          </w:p>
        </w:tc>
        <w:tc>
          <w:tcPr>
            <w:tcW w:w="2119" w:type="dxa"/>
            <w:hideMark/>
          </w:tcPr>
          <w:p w14:paraId="1BCACF8F" w14:textId="76752FBE" w:rsidR="00A4555C" w:rsidRPr="00A23F16" w:rsidRDefault="00A4555C" w:rsidP="00974DBB">
            <w:pPr>
              <w:spacing w:line="276" w:lineRule="auto"/>
              <w:contextualSpacing/>
              <w:rPr>
                <w:rFonts w:ascii="Times New Roman" w:hAnsi="Times New Roman" w:cs="Times New Roman"/>
              </w:rPr>
            </w:pPr>
            <w:r w:rsidRPr="00A23F16">
              <w:rPr>
                <w:rFonts w:ascii="Times New Roman" w:hAnsi="Times New Roman" w:cs="Times New Roman"/>
              </w:rPr>
              <w:t>Guilds/</w:t>
            </w:r>
            <w:r w:rsidR="00974DBB" w:rsidRPr="00A23F16">
              <w:rPr>
                <w:rFonts w:ascii="Times New Roman" w:hAnsi="Times New Roman" w:cs="Times New Roman"/>
              </w:rPr>
              <w:t>cartels</w:t>
            </w:r>
          </w:p>
        </w:tc>
        <w:tc>
          <w:tcPr>
            <w:tcW w:w="2053" w:type="dxa"/>
            <w:hideMark/>
          </w:tcPr>
          <w:p w14:paraId="4E895DB7"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Institutionalist</w:t>
            </w:r>
          </w:p>
        </w:tc>
      </w:tr>
      <w:tr w:rsidR="00A23F16" w:rsidRPr="00A23F16" w14:paraId="0ED5741D" w14:textId="77777777" w:rsidTr="00761F12">
        <w:trPr>
          <w:trHeight w:val="1226"/>
        </w:trPr>
        <w:tc>
          <w:tcPr>
            <w:tcW w:w="1242" w:type="dxa"/>
            <w:hideMark/>
          </w:tcPr>
          <w:p w14:paraId="6B6A99E5"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Sargent </w:t>
            </w:r>
          </w:p>
        </w:tc>
        <w:tc>
          <w:tcPr>
            <w:tcW w:w="993" w:type="dxa"/>
            <w:hideMark/>
          </w:tcPr>
          <w:p w14:paraId="739EE2DF"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1907</w:t>
            </w:r>
          </w:p>
        </w:tc>
        <w:tc>
          <w:tcPr>
            <w:tcW w:w="1275" w:type="dxa"/>
            <w:hideMark/>
          </w:tcPr>
          <w:p w14:paraId="31726871"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British </w:t>
            </w:r>
          </w:p>
        </w:tc>
        <w:tc>
          <w:tcPr>
            <w:tcW w:w="1560" w:type="dxa"/>
            <w:hideMark/>
          </w:tcPr>
          <w:p w14:paraId="0D1D9264"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Management academic </w:t>
            </w:r>
          </w:p>
        </w:tc>
        <w:tc>
          <w:tcPr>
            <w:tcW w:w="2119" w:type="dxa"/>
            <w:hideMark/>
          </w:tcPr>
          <w:p w14:paraId="4285C9EA" w14:textId="3475E569" w:rsidR="00A4555C" w:rsidRPr="00A23F16" w:rsidRDefault="00A4555C" w:rsidP="00974DBB">
            <w:pPr>
              <w:spacing w:line="276" w:lineRule="auto"/>
              <w:contextualSpacing/>
              <w:rPr>
                <w:rFonts w:ascii="Times New Roman" w:hAnsi="Times New Roman" w:cs="Times New Roman"/>
              </w:rPr>
            </w:pPr>
            <w:r w:rsidRPr="00A23F16">
              <w:rPr>
                <w:rFonts w:ascii="Times New Roman" w:hAnsi="Times New Roman" w:cs="Times New Roman"/>
              </w:rPr>
              <w:t xml:space="preserve">Despotic </w:t>
            </w:r>
            <w:r w:rsidR="00974DBB" w:rsidRPr="00A23F16">
              <w:rPr>
                <w:rFonts w:ascii="Times New Roman" w:hAnsi="Times New Roman" w:cs="Times New Roman"/>
              </w:rPr>
              <w:t>government</w:t>
            </w:r>
            <w:r w:rsidRPr="00A23F16">
              <w:rPr>
                <w:rFonts w:ascii="Times New Roman" w:hAnsi="Times New Roman" w:cs="Times New Roman"/>
              </w:rPr>
              <w:t>/</w:t>
            </w:r>
            <w:r w:rsidR="00974DBB" w:rsidRPr="00A23F16">
              <w:rPr>
                <w:rFonts w:ascii="Times New Roman" w:hAnsi="Times New Roman" w:cs="Times New Roman"/>
              </w:rPr>
              <w:t>guilds</w:t>
            </w:r>
            <w:r w:rsidRPr="00A23F16">
              <w:rPr>
                <w:rFonts w:ascii="Times New Roman" w:hAnsi="Times New Roman" w:cs="Times New Roman"/>
              </w:rPr>
              <w:t>, as well as Chinese religion</w:t>
            </w:r>
          </w:p>
        </w:tc>
        <w:tc>
          <w:tcPr>
            <w:tcW w:w="2053" w:type="dxa"/>
            <w:hideMark/>
          </w:tcPr>
          <w:p w14:paraId="219FE9B4" w14:textId="48F29C1B" w:rsidR="00A4555C" w:rsidRPr="00A23F16" w:rsidRDefault="00A4555C" w:rsidP="00A86CE4">
            <w:pPr>
              <w:spacing w:line="276" w:lineRule="auto"/>
              <w:contextualSpacing/>
              <w:rPr>
                <w:rFonts w:ascii="Times New Roman" w:hAnsi="Times New Roman" w:cs="Times New Roman"/>
              </w:rPr>
            </w:pPr>
            <w:r w:rsidRPr="00A23F16">
              <w:rPr>
                <w:rFonts w:ascii="Times New Roman" w:hAnsi="Times New Roman" w:cs="Times New Roman"/>
              </w:rPr>
              <w:t xml:space="preserve">Mixed: </w:t>
            </w:r>
            <w:r w:rsidR="00A86CE4" w:rsidRPr="00A23F16">
              <w:rPr>
                <w:rFonts w:ascii="Times New Roman" w:hAnsi="Times New Roman" w:cs="Times New Roman"/>
              </w:rPr>
              <w:t>i</w:t>
            </w:r>
            <w:r w:rsidR="00AD6A58" w:rsidRPr="00A23F16">
              <w:rPr>
                <w:rFonts w:ascii="Times New Roman" w:hAnsi="Times New Roman" w:cs="Times New Roman"/>
              </w:rPr>
              <w:t xml:space="preserve">nstitutional </w:t>
            </w:r>
            <w:r w:rsidRPr="00A23F16">
              <w:rPr>
                <w:rFonts w:ascii="Times New Roman" w:hAnsi="Times New Roman" w:cs="Times New Roman"/>
              </w:rPr>
              <w:t xml:space="preserve">and </w:t>
            </w:r>
            <w:r w:rsidR="00A86CE4" w:rsidRPr="00A23F16">
              <w:rPr>
                <w:rFonts w:ascii="Times New Roman" w:hAnsi="Times New Roman" w:cs="Times New Roman"/>
              </w:rPr>
              <w:t>religion</w:t>
            </w:r>
          </w:p>
        </w:tc>
      </w:tr>
      <w:tr w:rsidR="00A23F16" w:rsidRPr="00A23F16" w14:paraId="61AF187A" w14:textId="77777777" w:rsidTr="00761F12">
        <w:trPr>
          <w:trHeight w:val="659"/>
        </w:trPr>
        <w:tc>
          <w:tcPr>
            <w:tcW w:w="1242" w:type="dxa"/>
            <w:hideMark/>
          </w:tcPr>
          <w:p w14:paraId="2DD42838"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Morse </w:t>
            </w:r>
          </w:p>
        </w:tc>
        <w:tc>
          <w:tcPr>
            <w:tcW w:w="993" w:type="dxa"/>
            <w:hideMark/>
          </w:tcPr>
          <w:p w14:paraId="3F17C236"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1908</w:t>
            </w:r>
          </w:p>
        </w:tc>
        <w:tc>
          <w:tcPr>
            <w:tcW w:w="1275" w:type="dxa"/>
            <w:hideMark/>
          </w:tcPr>
          <w:p w14:paraId="0D82719B"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Canadian </w:t>
            </w:r>
          </w:p>
        </w:tc>
        <w:tc>
          <w:tcPr>
            <w:tcW w:w="1560" w:type="dxa"/>
            <w:hideMark/>
          </w:tcPr>
          <w:p w14:paraId="604CEE92" w14:textId="1E5B94B9" w:rsidR="00A4555C" w:rsidRPr="00A23F16" w:rsidRDefault="00A4555C" w:rsidP="00A86CE4">
            <w:pPr>
              <w:spacing w:line="276" w:lineRule="auto"/>
              <w:contextualSpacing/>
              <w:rPr>
                <w:rFonts w:ascii="Times New Roman" w:hAnsi="Times New Roman" w:cs="Times New Roman"/>
              </w:rPr>
            </w:pPr>
            <w:r w:rsidRPr="00A23F16">
              <w:rPr>
                <w:rFonts w:ascii="Times New Roman" w:hAnsi="Times New Roman" w:cs="Times New Roman"/>
              </w:rPr>
              <w:t xml:space="preserve">Government </w:t>
            </w:r>
            <w:r w:rsidR="00A86CE4" w:rsidRPr="00A23F16">
              <w:rPr>
                <w:rFonts w:ascii="Times New Roman" w:hAnsi="Times New Roman" w:cs="Times New Roman"/>
              </w:rPr>
              <w:t>official</w:t>
            </w:r>
          </w:p>
        </w:tc>
        <w:tc>
          <w:tcPr>
            <w:tcW w:w="2119" w:type="dxa"/>
            <w:hideMark/>
          </w:tcPr>
          <w:p w14:paraId="026937C7" w14:textId="58626BBA" w:rsidR="00A4555C" w:rsidRPr="00A23F16" w:rsidRDefault="00A4555C" w:rsidP="00A86CE4">
            <w:pPr>
              <w:spacing w:line="276" w:lineRule="auto"/>
              <w:contextualSpacing/>
              <w:rPr>
                <w:rFonts w:ascii="Times New Roman" w:hAnsi="Times New Roman" w:cs="Times New Roman"/>
              </w:rPr>
            </w:pPr>
            <w:r w:rsidRPr="00A23F16">
              <w:rPr>
                <w:rFonts w:ascii="Times New Roman" w:hAnsi="Times New Roman" w:cs="Times New Roman"/>
              </w:rPr>
              <w:t xml:space="preserve">Culture, </w:t>
            </w:r>
            <w:r w:rsidR="00A86CE4" w:rsidRPr="00A23F16">
              <w:rPr>
                <w:rFonts w:ascii="Times New Roman" w:hAnsi="Times New Roman" w:cs="Times New Roman"/>
              </w:rPr>
              <w:t>guilds</w:t>
            </w:r>
            <w:r w:rsidRPr="00A23F16">
              <w:rPr>
                <w:rFonts w:ascii="Times New Roman" w:hAnsi="Times New Roman" w:cs="Times New Roman"/>
              </w:rPr>
              <w:t>/</w:t>
            </w:r>
            <w:r w:rsidR="00A86CE4" w:rsidRPr="00A23F16">
              <w:rPr>
                <w:rFonts w:ascii="Times New Roman" w:hAnsi="Times New Roman" w:cs="Times New Roman"/>
              </w:rPr>
              <w:t>cartels</w:t>
            </w:r>
          </w:p>
        </w:tc>
        <w:tc>
          <w:tcPr>
            <w:tcW w:w="2053" w:type="dxa"/>
            <w:hideMark/>
          </w:tcPr>
          <w:p w14:paraId="198D6D84" w14:textId="744C6AD8" w:rsidR="00A4555C" w:rsidRPr="00A23F16" w:rsidRDefault="00A4555C" w:rsidP="00A86CE4">
            <w:pPr>
              <w:spacing w:line="276" w:lineRule="auto"/>
              <w:contextualSpacing/>
              <w:rPr>
                <w:rFonts w:ascii="Times New Roman" w:hAnsi="Times New Roman" w:cs="Times New Roman"/>
              </w:rPr>
            </w:pPr>
            <w:r w:rsidRPr="00A23F16">
              <w:rPr>
                <w:rFonts w:ascii="Times New Roman" w:hAnsi="Times New Roman" w:cs="Times New Roman"/>
              </w:rPr>
              <w:t xml:space="preserve">Mixed: </w:t>
            </w:r>
            <w:r w:rsidR="00A86CE4" w:rsidRPr="00A23F16">
              <w:rPr>
                <w:rFonts w:ascii="Times New Roman" w:hAnsi="Times New Roman" w:cs="Times New Roman"/>
              </w:rPr>
              <w:t>i</w:t>
            </w:r>
            <w:r w:rsidR="00AD6A58" w:rsidRPr="00A23F16">
              <w:rPr>
                <w:rFonts w:ascii="Times New Roman" w:hAnsi="Times New Roman" w:cs="Times New Roman"/>
              </w:rPr>
              <w:t>nstitutional</w:t>
            </w:r>
            <w:r w:rsidR="00872073" w:rsidRPr="00A23F16">
              <w:rPr>
                <w:rFonts w:ascii="Times New Roman" w:hAnsi="Times New Roman" w:cs="Times New Roman"/>
              </w:rPr>
              <w:t xml:space="preserve"> </w:t>
            </w:r>
            <w:r w:rsidRPr="00A23F16">
              <w:rPr>
                <w:rFonts w:ascii="Times New Roman" w:hAnsi="Times New Roman" w:cs="Times New Roman"/>
              </w:rPr>
              <w:t xml:space="preserve">and </w:t>
            </w:r>
            <w:r w:rsidR="00A86CE4" w:rsidRPr="00A23F16">
              <w:rPr>
                <w:rFonts w:ascii="Times New Roman" w:hAnsi="Times New Roman" w:cs="Times New Roman"/>
              </w:rPr>
              <w:t>religion</w:t>
            </w:r>
          </w:p>
        </w:tc>
      </w:tr>
      <w:tr w:rsidR="00A4555C" w:rsidRPr="00A23F16" w14:paraId="1A5E6FCB" w14:textId="77777777" w:rsidTr="00761F12">
        <w:trPr>
          <w:trHeight w:val="544"/>
        </w:trPr>
        <w:tc>
          <w:tcPr>
            <w:tcW w:w="1242" w:type="dxa"/>
            <w:hideMark/>
          </w:tcPr>
          <w:p w14:paraId="154AE1A8"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Morse </w:t>
            </w:r>
          </w:p>
        </w:tc>
        <w:tc>
          <w:tcPr>
            <w:tcW w:w="993" w:type="dxa"/>
            <w:hideMark/>
          </w:tcPr>
          <w:p w14:paraId="74BF9BA2"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1909</w:t>
            </w:r>
          </w:p>
        </w:tc>
        <w:tc>
          <w:tcPr>
            <w:tcW w:w="1275" w:type="dxa"/>
            <w:hideMark/>
          </w:tcPr>
          <w:p w14:paraId="75C27921" w14:textId="77777777" w:rsidR="00A4555C" w:rsidRPr="00A23F16" w:rsidRDefault="00A4555C" w:rsidP="00646447">
            <w:pPr>
              <w:spacing w:line="276" w:lineRule="auto"/>
              <w:contextualSpacing/>
              <w:rPr>
                <w:rFonts w:ascii="Times New Roman" w:hAnsi="Times New Roman" w:cs="Times New Roman"/>
              </w:rPr>
            </w:pPr>
            <w:r w:rsidRPr="00A23F16">
              <w:rPr>
                <w:rFonts w:ascii="Times New Roman" w:hAnsi="Times New Roman" w:cs="Times New Roman"/>
              </w:rPr>
              <w:t xml:space="preserve">Canadian </w:t>
            </w:r>
          </w:p>
        </w:tc>
        <w:tc>
          <w:tcPr>
            <w:tcW w:w="1560" w:type="dxa"/>
            <w:hideMark/>
          </w:tcPr>
          <w:p w14:paraId="40ADDAC1" w14:textId="32ABE7CA" w:rsidR="00A4555C" w:rsidRPr="00A23F16" w:rsidRDefault="00A4555C" w:rsidP="00A86CE4">
            <w:pPr>
              <w:spacing w:line="276" w:lineRule="auto"/>
              <w:contextualSpacing/>
              <w:rPr>
                <w:rFonts w:ascii="Times New Roman" w:hAnsi="Times New Roman" w:cs="Times New Roman"/>
              </w:rPr>
            </w:pPr>
            <w:r w:rsidRPr="00A23F16">
              <w:rPr>
                <w:rFonts w:ascii="Times New Roman" w:hAnsi="Times New Roman" w:cs="Times New Roman"/>
              </w:rPr>
              <w:t xml:space="preserve">Government </w:t>
            </w:r>
            <w:r w:rsidR="00A86CE4" w:rsidRPr="00A23F16">
              <w:rPr>
                <w:rFonts w:ascii="Times New Roman" w:hAnsi="Times New Roman" w:cs="Times New Roman"/>
              </w:rPr>
              <w:t>official</w:t>
            </w:r>
          </w:p>
        </w:tc>
        <w:tc>
          <w:tcPr>
            <w:tcW w:w="2119" w:type="dxa"/>
            <w:hideMark/>
          </w:tcPr>
          <w:p w14:paraId="68ADEA03" w14:textId="6C21FB46" w:rsidR="00A4555C" w:rsidRPr="00A23F16" w:rsidRDefault="00A4555C" w:rsidP="00A86CE4">
            <w:pPr>
              <w:spacing w:line="276" w:lineRule="auto"/>
              <w:contextualSpacing/>
              <w:rPr>
                <w:rFonts w:ascii="Times New Roman" w:hAnsi="Times New Roman" w:cs="Times New Roman"/>
              </w:rPr>
            </w:pPr>
            <w:r w:rsidRPr="00A23F16">
              <w:rPr>
                <w:rFonts w:ascii="Times New Roman" w:hAnsi="Times New Roman" w:cs="Times New Roman"/>
              </w:rPr>
              <w:t xml:space="preserve">Culture, </w:t>
            </w:r>
            <w:r w:rsidR="00A86CE4" w:rsidRPr="00A23F16">
              <w:rPr>
                <w:rFonts w:ascii="Times New Roman" w:hAnsi="Times New Roman" w:cs="Times New Roman"/>
              </w:rPr>
              <w:t>guilds</w:t>
            </w:r>
            <w:r w:rsidRPr="00A23F16">
              <w:rPr>
                <w:rFonts w:ascii="Times New Roman" w:hAnsi="Times New Roman" w:cs="Times New Roman"/>
              </w:rPr>
              <w:t>/</w:t>
            </w:r>
            <w:r w:rsidR="00A86CE4" w:rsidRPr="00A23F16">
              <w:rPr>
                <w:rFonts w:ascii="Times New Roman" w:hAnsi="Times New Roman" w:cs="Times New Roman"/>
              </w:rPr>
              <w:t>cartels</w:t>
            </w:r>
          </w:p>
        </w:tc>
        <w:tc>
          <w:tcPr>
            <w:tcW w:w="2053" w:type="dxa"/>
            <w:hideMark/>
          </w:tcPr>
          <w:p w14:paraId="72F7755D" w14:textId="2DD47BA8" w:rsidR="00A4555C" w:rsidRPr="00A23F16" w:rsidRDefault="00A4555C" w:rsidP="00A86CE4">
            <w:pPr>
              <w:spacing w:line="276" w:lineRule="auto"/>
              <w:contextualSpacing/>
              <w:rPr>
                <w:rFonts w:ascii="Times New Roman" w:hAnsi="Times New Roman" w:cs="Times New Roman"/>
              </w:rPr>
            </w:pPr>
            <w:r w:rsidRPr="00A23F16">
              <w:rPr>
                <w:rFonts w:ascii="Times New Roman" w:hAnsi="Times New Roman" w:cs="Times New Roman"/>
              </w:rPr>
              <w:t xml:space="preserve">Mixed: </w:t>
            </w:r>
            <w:r w:rsidR="00A86CE4" w:rsidRPr="00A23F16">
              <w:rPr>
                <w:rFonts w:ascii="Times New Roman" w:hAnsi="Times New Roman" w:cs="Times New Roman"/>
              </w:rPr>
              <w:t xml:space="preserve">institutional </w:t>
            </w:r>
            <w:r w:rsidRPr="00A23F16">
              <w:rPr>
                <w:rFonts w:ascii="Times New Roman" w:hAnsi="Times New Roman" w:cs="Times New Roman"/>
              </w:rPr>
              <w:t xml:space="preserve">and </w:t>
            </w:r>
            <w:r w:rsidR="00A86CE4" w:rsidRPr="00A23F16">
              <w:rPr>
                <w:rFonts w:ascii="Times New Roman" w:hAnsi="Times New Roman" w:cs="Times New Roman"/>
              </w:rPr>
              <w:t xml:space="preserve">religion </w:t>
            </w:r>
          </w:p>
        </w:tc>
      </w:tr>
    </w:tbl>
    <w:p w14:paraId="7F14F9CB" w14:textId="77777777" w:rsidR="00652422" w:rsidRPr="00A23F16" w:rsidRDefault="00652422" w:rsidP="00652422">
      <w:pPr>
        <w:pBdr>
          <w:bottom w:val="single" w:sz="4" w:space="1" w:color="auto"/>
        </w:pBdr>
        <w:spacing w:after="0" w:line="360" w:lineRule="auto"/>
        <w:contextualSpacing/>
        <w:jc w:val="both"/>
        <w:rPr>
          <w:rFonts w:ascii="Times New Roman" w:hAnsi="Times New Roman" w:cs="Times New Roman"/>
          <w:sz w:val="24"/>
          <w:szCs w:val="24"/>
        </w:rPr>
      </w:pPr>
    </w:p>
    <w:p w14:paraId="77CDBB5F" w14:textId="77777777" w:rsidR="004D6FA8" w:rsidRPr="00A23F16" w:rsidRDefault="004D6FA8">
      <w:pPr>
        <w:rPr>
          <w:rFonts w:ascii="Times New Roman" w:hAnsi="Times New Roman" w:cs="Times New Roman"/>
          <w:sz w:val="24"/>
          <w:szCs w:val="24"/>
        </w:rPr>
      </w:pPr>
      <w:r w:rsidRPr="00A23F16">
        <w:rPr>
          <w:rFonts w:ascii="Times New Roman" w:hAnsi="Times New Roman" w:cs="Times New Roman"/>
          <w:sz w:val="24"/>
          <w:szCs w:val="24"/>
        </w:rPr>
        <w:br w:type="page"/>
      </w:r>
    </w:p>
    <w:p w14:paraId="49D7B97E" w14:textId="61A7BAD9" w:rsidR="00652422" w:rsidRPr="00A23F16" w:rsidRDefault="00652422" w:rsidP="00652422">
      <w:pPr>
        <w:pBdr>
          <w:bottom w:val="single" w:sz="4" w:space="1" w:color="auto"/>
        </w:pBdr>
        <w:spacing w:after="0" w:line="360" w:lineRule="auto"/>
        <w:contextualSpacing/>
        <w:jc w:val="both"/>
        <w:rPr>
          <w:rFonts w:ascii="Times New Roman" w:hAnsi="Times New Roman" w:cs="Times New Roman"/>
          <w:sz w:val="24"/>
          <w:szCs w:val="24"/>
        </w:rPr>
      </w:pPr>
      <w:r w:rsidRPr="00A23F16">
        <w:rPr>
          <w:rFonts w:ascii="Times New Roman" w:hAnsi="Times New Roman" w:cs="Times New Roman"/>
          <w:sz w:val="24"/>
          <w:szCs w:val="24"/>
        </w:rPr>
        <w:lastRenderedPageBreak/>
        <w:t xml:space="preserve">Table </w:t>
      </w:r>
      <w:r w:rsidR="00152FE9" w:rsidRPr="00A23F16">
        <w:rPr>
          <w:rFonts w:ascii="Times New Roman" w:hAnsi="Times New Roman" w:cs="Times New Roman"/>
          <w:sz w:val="24"/>
          <w:szCs w:val="24"/>
        </w:rPr>
        <w:t>III Genealogical</w:t>
      </w:r>
      <w:r w:rsidRPr="00A23F16">
        <w:rPr>
          <w:rFonts w:ascii="Times New Roman" w:hAnsi="Times New Roman" w:cs="Times New Roman"/>
          <w:sz w:val="24"/>
          <w:szCs w:val="24"/>
        </w:rPr>
        <w:t xml:space="preserve"> Linkages Between Theories Used to Understand Chinese Entrepreneurship in the Two Periods</w:t>
      </w:r>
    </w:p>
    <w:p w14:paraId="73F3F495" w14:textId="77777777" w:rsidR="00652422" w:rsidRPr="00A23F16" w:rsidRDefault="00652422" w:rsidP="00652422">
      <w:pPr>
        <w:spacing w:after="0" w:line="480" w:lineRule="auto"/>
        <w:ind w:firstLine="720"/>
        <w:contextualSpacing/>
        <w:jc w:val="both"/>
        <w:rPr>
          <w:rFonts w:ascii="Times New Roman" w:hAnsi="Times New Roman" w:cs="Times New Roman"/>
          <w:sz w:val="16"/>
          <w:szCs w:val="16"/>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843"/>
        <w:gridCol w:w="2126"/>
        <w:gridCol w:w="2127"/>
        <w:gridCol w:w="1984"/>
      </w:tblGrid>
      <w:tr w:rsidR="00A23F16" w:rsidRPr="00A23F16" w14:paraId="70F9447B" w14:textId="77777777" w:rsidTr="001111E9">
        <w:tc>
          <w:tcPr>
            <w:tcW w:w="1242" w:type="dxa"/>
            <w:tcBorders>
              <w:bottom w:val="single" w:sz="12" w:space="0" w:color="auto"/>
            </w:tcBorders>
            <w:hideMark/>
          </w:tcPr>
          <w:p w14:paraId="70FAE1DA" w14:textId="77777777" w:rsidR="00652422" w:rsidRPr="00A23F16" w:rsidRDefault="00652422" w:rsidP="001111E9">
            <w:pPr>
              <w:spacing w:line="276" w:lineRule="auto"/>
              <w:rPr>
                <w:rFonts w:ascii="Times New Roman" w:hAnsi="Times New Roman" w:cs="Times New Roman"/>
                <w:sz w:val="24"/>
                <w:szCs w:val="24"/>
              </w:rPr>
            </w:pPr>
            <w:r w:rsidRPr="00A23F16">
              <w:rPr>
                <w:rFonts w:ascii="Times New Roman" w:hAnsi="Times New Roman" w:cs="Times New Roman"/>
                <w:sz w:val="24"/>
                <w:szCs w:val="24"/>
              </w:rPr>
              <w:t>Historical Period</w:t>
            </w:r>
          </w:p>
          <w:p w14:paraId="63B74D6C" w14:textId="77777777" w:rsidR="00652422" w:rsidRPr="00A23F16" w:rsidRDefault="00652422" w:rsidP="001111E9">
            <w:pPr>
              <w:spacing w:after="200" w:line="276" w:lineRule="auto"/>
              <w:rPr>
                <w:rFonts w:ascii="Times New Roman" w:hAnsi="Times New Roman" w:cs="Times New Roman"/>
                <w:sz w:val="16"/>
                <w:szCs w:val="16"/>
              </w:rPr>
            </w:pPr>
          </w:p>
        </w:tc>
        <w:tc>
          <w:tcPr>
            <w:tcW w:w="1843" w:type="dxa"/>
            <w:tcBorders>
              <w:bottom w:val="single" w:sz="12" w:space="0" w:color="auto"/>
            </w:tcBorders>
            <w:hideMark/>
          </w:tcPr>
          <w:p w14:paraId="0A22115D" w14:textId="77777777" w:rsidR="00652422" w:rsidRPr="00A23F16" w:rsidRDefault="00652422" w:rsidP="001111E9">
            <w:pPr>
              <w:spacing w:line="276" w:lineRule="auto"/>
              <w:rPr>
                <w:rFonts w:ascii="Times New Roman" w:hAnsi="Times New Roman" w:cs="Times New Roman"/>
                <w:sz w:val="24"/>
                <w:szCs w:val="24"/>
              </w:rPr>
            </w:pPr>
            <w:r w:rsidRPr="00A23F16">
              <w:rPr>
                <w:rFonts w:ascii="Times New Roman" w:hAnsi="Times New Roman" w:cs="Times New Roman"/>
                <w:sz w:val="24"/>
                <w:szCs w:val="24"/>
              </w:rPr>
              <w:t xml:space="preserve">Theoretical Tradition </w:t>
            </w:r>
          </w:p>
        </w:tc>
        <w:tc>
          <w:tcPr>
            <w:tcW w:w="2126" w:type="dxa"/>
            <w:tcBorders>
              <w:bottom w:val="single" w:sz="12" w:space="0" w:color="auto"/>
            </w:tcBorders>
            <w:hideMark/>
          </w:tcPr>
          <w:p w14:paraId="5800CA31" w14:textId="77777777" w:rsidR="00652422" w:rsidRPr="00A23F16" w:rsidRDefault="00652422" w:rsidP="001111E9">
            <w:pPr>
              <w:spacing w:line="276" w:lineRule="auto"/>
              <w:rPr>
                <w:rFonts w:ascii="Times New Roman" w:hAnsi="Times New Roman" w:cs="Times New Roman"/>
                <w:sz w:val="24"/>
                <w:szCs w:val="24"/>
              </w:rPr>
            </w:pPr>
            <w:r w:rsidRPr="00A23F16">
              <w:rPr>
                <w:rFonts w:ascii="Times New Roman" w:hAnsi="Times New Roman" w:cs="Times New Roman"/>
                <w:sz w:val="24"/>
                <w:szCs w:val="24"/>
              </w:rPr>
              <w:t xml:space="preserve">Key Features </w:t>
            </w:r>
          </w:p>
        </w:tc>
        <w:tc>
          <w:tcPr>
            <w:tcW w:w="2127" w:type="dxa"/>
            <w:tcBorders>
              <w:bottom w:val="single" w:sz="12" w:space="0" w:color="auto"/>
            </w:tcBorders>
            <w:hideMark/>
          </w:tcPr>
          <w:p w14:paraId="3159967D" w14:textId="77777777" w:rsidR="00652422" w:rsidRPr="00A23F16" w:rsidRDefault="00652422" w:rsidP="001111E9">
            <w:pPr>
              <w:spacing w:line="276" w:lineRule="auto"/>
              <w:rPr>
                <w:rFonts w:ascii="Times New Roman" w:hAnsi="Times New Roman" w:cs="Times New Roman"/>
                <w:sz w:val="24"/>
                <w:szCs w:val="24"/>
              </w:rPr>
            </w:pPr>
            <w:r w:rsidRPr="00A23F16">
              <w:rPr>
                <w:rFonts w:ascii="Times New Roman" w:hAnsi="Times New Roman" w:cs="Times New Roman"/>
                <w:sz w:val="24"/>
                <w:szCs w:val="24"/>
              </w:rPr>
              <w:t xml:space="preserve">Theoretical Tradition </w:t>
            </w:r>
          </w:p>
        </w:tc>
        <w:tc>
          <w:tcPr>
            <w:tcW w:w="1984" w:type="dxa"/>
            <w:tcBorders>
              <w:bottom w:val="single" w:sz="12" w:space="0" w:color="auto"/>
            </w:tcBorders>
            <w:hideMark/>
          </w:tcPr>
          <w:p w14:paraId="54EF0756" w14:textId="77777777" w:rsidR="00652422" w:rsidRPr="00A23F16" w:rsidRDefault="00652422" w:rsidP="001111E9">
            <w:pPr>
              <w:spacing w:line="276" w:lineRule="auto"/>
              <w:rPr>
                <w:rFonts w:ascii="Times New Roman" w:hAnsi="Times New Roman" w:cs="Times New Roman"/>
                <w:sz w:val="24"/>
                <w:szCs w:val="24"/>
              </w:rPr>
            </w:pPr>
            <w:r w:rsidRPr="00A23F16">
              <w:rPr>
                <w:rFonts w:ascii="Times New Roman" w:hAnsi="Times New Roman" w:cs="Times New Roman"/>
                <w:sz w:val="24"/>
                <w:szCs w:val="24"/>
              </w:rPr>
              <w:t xml:space="preserve">Key Features </w:t>
            </w:r>
          </w:p>
        </w:tc>
      </w:tr>
      <w:tr w:rsidR="00A23F16" w:rsidRPr="00A23F16" w14:paraId="52693E3B" w14:textId="77777777" w:rsidTr="001111E9">
        <w:tc>
          <w:tcPr>
            <w:tcW w:w="1242" w:type="dxa"/>
            <w:tcBorders>
              <w:top w:val="single" w:sz="12" w:space="0" w:color="auto"/>
            </w:tcBorders>
            <w:hideMark/>
          </w:tcPr>
          <w:p w14:paraId="25C52583" w14:textId="77777777" w:rsidR="00652422" w:rsidRPr="00A23F16" w:rsidRDefault="00652422" w:rsidP="001111E9">
            <w:pPr>
              <w:rPr>
                <w:rFonts w:ascii="Times New Roman" w:hAnsi="Times New Roman" w:cs="Times New Roman"/>
                <w:sz w:val="24"/>
                <w:szCs w:val="24"/>
              </w:rPr>
            </w:pPr>
          </w:p>
          <w:p w14:paraId="173CCB9D" w14:textId="3C26EFB2" w:rsidR="00652422" w:rsidRPr="00A23F16" w:rsidRDefault="00652422" w:rsidP="00863EDE">
            <w:pPr>
              <w:rPr>
                <w:rFonts w:ascii="Times New Roman" w:hAnsi="Times New Roman" w:cs="Times New Roman"/>
                <w:sz w:val="24"/>
                <w:szCs w:val="24"/>
              </w:rPr>
            </w:pPr>
            <w:r w:rsidRPr="00A23F16">
              <w:rPr>
                <w:rFonts w:ascii="Times New Roman" w:hAnsi="Times New Roman" w:cs="Times New Roman"/>
                <w:sz w:val="24"/>
                <w:szCs w:val="24"/>
              </w:rPr>
              <w:t>1842</w:t>
            </w:r>
            <w:r w:rsidR="00863EDE" w:rsidRPr="00A23F16">
              <w:rPr>
                <w:rFonts w:ascii="Times New Roman" w:hAnsi="Times New Roman" w:cs="Times New Roman"/>
                <w:sz w:val="24"/>
                <w:szCs w:val="24"/>
              </w:rPr>
              <w:t>–</w:t>
            </w:r>
            <w:r w:rsidRPr="00A23F16">
              <w:rPr>
                <w:rFonts w:ascii="Times New Roman" w:hAnsi="Times New Roman" w:cs="Times New Roman"/>
                <w:sz w:val="24"/>
                <w:szCs w:val="24"/>
              </w:rPr>
              <w:t>1911</w:t>
            </w:r>
          </w:p>
        </w:tc>
        <w:tc>
          <w:tcPr>
            <w:tcW w:w="1843" w:type="dxa"/>
            <w:tcBorders>
              <w:top w:val="single" w:sz="12" w:space="0" w:color="auto"/>
            </w:tcBorders>
            <w:hideMark/>
          </w:tcPr>
          <w:p w14:paraId="125C0248" w14:textId="77777777" w:rsidR="00652422" w:rsidRPr="00A23F16" w:rsidRDefault="00652422" w:rsidP="001111E9">
            <w:pPr>
              <w:rPr>
                <w:rFonts w:ascii="Times New Roman" w:hAnsi="Times New Roman" w:cs="Times New Roman"/>
                <w:sz w:val="24"/>
                <w:szCs w:val="24"/>
              </w:rPr>
            </w:pPr>
          </w:p>
          <w:p w14:paraId="6ED03921" w14:textId="3CC6590E" w:rsidR="00652422" w:rsidRPr="00A23F16" w:rsidRDefault="00652422" w:rsidP="00863EDE">
            <w:pPr>
              <w:rPr>
                <w:rFonts w:ascii="Times New Roman" w:hAnsi="Times New Roman" w:cs="Times New Roman"/>
                <w:sz w:val="24"/>
                <w:szCs w:val="24"/>
              </w:rPr>
            </w:pPr>
            <w:r w:rsidRPr="00A23F16">
              <w:rPr>
                <w:rFonts w:ascii="Times New Roman" w:hAnsi="Times New Roman" w:cs="Times New Roman"/>
                <w:sz w:val="24"/>
                <w:szCs w:val="24"/>
              </w:rPr>
              <w:t>Religion-</w:t>
            </w:r>
            <w:r w:rsidR="00863EDE" w:rsidRPr="00A23F16">
              <w:rPr>
                <w:rFonts w:ascii="Times New Roman" w:hAnsi="Times New Roman" w:cs="Times New Roman"/>
                <w:sz w:val="24"/>
                <w:szCs w:val="24"/>
              </w:rPr>
              <w:t>f</w:t>
            </w:r>
            <w:r w:rsidRPr="00A23F16">
              <w:rPr>
                <w:rFonts w:ascii="Times New Roman" w:hAnsi="Times New Roman" w:cs="Times New Roman"/>
                <w:sz w:val="24"/>
                <w:szCs w:val="24"/>
              </w:rPr>
              <w:t>ocused</w:t>
            </w:r>
          </w:p>
        </w:tc>
        <w:tc>
          <w:tcPr>
            <w:tcW w:w="2126" w:type="dxa"/>
            <w:tcBorders>
              <w:top w:val="single" w:sz="12" w:space="0" w:color="auto"/>
            </w:tcBorders>
            <w:hideMark/>
          </w:tcPr>
          <w:p w14:paraId="452C90F0" w14:textId="77777777" w:rsidR="00652422" w:rsidRPr="00A23F16" w:rsidRDefault="00652422" w:rsidP="001111E9">
            <w:pPr>
              <w:rPr>
                <w:rFonts w:ascii="Times New Roman" w:hAnsi="Times New Roman" w:cs="Times New Roman"/>
                <w:sz w:val="24"/>
                <w:szCs w:val="24"/>
              </w:rPr>
            </w:pPr>
          </w:p>
          <w:p w14:paraId="59C11AE2" w14:textId="20533C50" w:rsidR="00652422" w:rsidRPr="00A23F16" w:rsidRDefault="00652422" w:rsidP="00863EDE">
            <w:pPr>
              <w:rPr>
                <w:rFonts w:ascii="Times New Roman" w:hAnsi="Times New Roman" w:cs="Times New Roman"/>
                <w:sz w:val="24"/>
                <w:szCs w:val="24"/>
              </w:rPr>
            </w:pPr>
            <w:r w:rsidRPr="00A23F16">
              <w:rPr>
                <w:rFonts w:ascii="Times New Roman" w:hAnsi="Times New Roman" w:cs="Times New Roman"/>
                <w:sz w:val="24"/>
                <w:szCs w:val="24"/>
              </w:rPr>
              <w:t>Held th</w:t>
            </w:r>
            <w:r w:rsidR="00863EDE" w:rsidRPr="00A23F16">
              <w:rPr>
                <w:rFonts w:ascii="Times New Roman" w:hAnsi="Times New Roman" w:cs="Times New Roman"/>
                <w:sz w:val="24"/>
                <w:szCs w:val="24"/>
              </w:rPr>
              <w:t>at</w:t>
            </w:r>
            <w:r w:rsidRPr="00A23F16">
              <w:rPr>
                <w:rFonts w:ascii="Times New Roman" w:hAnsi="Times New Roman" w:cs="Times New Roman"/>
                <w:sz w:val="24"/>
                <w:szCs w:val="24"/>
              </w:rPr>
              <w:t xml:space="preserve"> Confucianism inhibited entrepreneurial activity in China </w:t>
            </w:r>
          </w:p>
        </w:tc>
        <w:tc>
          <w:tcPr>
            <w:tcW w:w="2127" w:type="dxa"/>
            <w:tcBorders>
              <w:top w:val="single" w:sz="12" w:space="0" w:color="auto"/>
            </w:tcBorders>
            <w:hideMark/>
          </w:tcPr>
          <w:p w14:paraId="603125D1" w14:textId="77777777" w:rsidR="00652422" w:rsidRPr="00A23F16" w:rsidRDefault="00652422" w:rsidP="001111E9">
            <w:pPr>
              <w:rPr>
                <w:rFonts w:ascii="Times New Roman" w:hAnsi="Times New Roman" w:cs="Times New Roman"/>
                <w:sz w:val="24"/>
                <w:szCs w:val="24"/>
              </w:rPr>
            </w:pPr>
          </w:p>
          <w:p w14:paraId="5884BB56" w14:textId="343D94D1" w:rsidR="00652422" w:rsidRPr="00A23F16" w:rsidRDefault="00652422" w:rsidP="00863EDE">
            <w:pPr>
              <w:rPr>
                <w:rFonts w:ascii="Times New Roman" w:hAnsi="Times New Roman" w:cs="Times New Roman"/>
                <w:sz w:val="24"/>
                <w:szCs w:val="24"/>
              </w:rPr>
            </w:pPr>
            <w:r w:rsidRPr="00A23F16">
              <w:rPr>
                <w:rFonts w:ascii="Times New Roman" w:hAnsi="Times New Roman" w:cs="Times New Roman"/>
                <w:sz w:val="24"/>
                <w:szCs w:val="24"/>
              </w:rPr>
              <w:t xml:space="preserve">Institutionalist </w:t>
            </w:r>
            <w:r w:rsidR="00863EDE" w:rsidRPr="00A23F16">
              <w:rPr>
                <w:rFonts w:ascii="Times New Roman" w:hAnsi="Times New Roman" w:cs="Times New Roman"/>
                <w:sz w:val="24"/>
                <w:szCs w:val="24"/>
              </w:rPr>
              <w:t>a</w:t>
            </w:r>
            <w:r w:rsidRPr="00A23F16">
              <w:rPr>
                <w:rFonts w:ascii="Times New Roman" w:hAnsi="Times New Roman" w:cs="Times New Roman"/>
                <w:sz w:val="24"/>
                <w:szCs w:val="24"/>
              </w:rPr>
              <w:t xml:space="preserve">pproach </w:t>
            </w:r>
          </w:p>
        </w:tc>
        <w:tc>
          <w:tcPr>
            <w:tcW w:w="1984" w:type="dxa"/>
            <w:tcBorders>
              <w:top w:val="single" w:sz="12" w:space="0" w:color="auto"/>
            </w:tcBorders>
            <w:hideMark/>
          </w:tcPr>
          <w:p w14:paraId="7713A81B" w14:textId="77777777" w:rsidR="00652422" w:rsidRPr="00A23F16" w:rsidRDefault="00652422" w:rsidP="001111E9">
            <w:pPr>
              <w:rPr>
                <w:rFonts w:ascii="Times New Roman" w:hAnsi="Times New Roman" w:cs="Times New Roman"/>
                <w:sz w:val="24"/>
                <w:szCs w:val="24"/>
              </w:rPr>
            </w:pPr>
          </w:p>
          <w:p w14:paraId="48251A28" w14:textId="77777777" w:rsidR="00652422" w:rsidRPr="00A23F16" w:rsidRDefault="00652422" w:rsidP="001111E9">
            <w:pPr>
              <w:rPr>
                <w:rFonts w:ascii="Times New Roman" w:hAnsi="Times New Roman" w:cs="Times New Roman"/>
                <w:sz w:val="24"/>
                <w:szCs w:val="24"/>
              </w:rPr>
            </w:pPr>
            <w:r w:rsidRPr="00A23F16">
              <w:rPr>
                <w:rFonts w:ascii="Times New Roman" w:hAnsi="Times New Roman" w:cs="Times New Roman"/>
                <w:sz w:val="24"/>
                <w:szCs w:val="24"/>
              </w:rPr>
              <w:t>Informed by the strong classical-liberal ideology that is committed to limited government</w:t>
            </w:r>
          </w:p>
        </w:tc>
      </w:tr>
      <w:tr w:rsidR="00A23F16" w:rsidRPr="00A23F16" w14:paraId="38C1E280" w14:textId="77777777" w:rsidTr="001111E9">
        <w:tc>
          <w:tcPr>
            <w:tcW w:w="1242" w:type="dxa"/>
          </w:tcPr>
          <w:p w14:paraId="2A854523" w14:textId="77777777" w:rsidR="00652422" w:rsidRPr="00A23F16" w:rsidRDefault="00652422" w:rsidP="001111E9">
            <w:pPr>
              <w:rPr>
                <w:rFonts w:ascii="Times New Roman" w:hAnsi="Times New Roman" w:cs="Times New Roman"/>
                <w:sz w:val="24"/>
                <w:szCs w:val="24"/>
              </w:rPr>
            </w:pPr>
          </w:p>
        </w:tc>
        <w:tc>
          <w:tcPr>
            <w:tcW w:w="1843" w:type="dxa"/>
          </w:tcPr>
          <w:p w14:paraId="55BA122D" w14:textId="77777777" w:rsidR="00652422" w:rsidRPr="00A23F16" w:rsidRDefault="00652422" w:rsidP="001111E9">
            <w:pPr>
              <w:rPr>
                <w:rFonts w:ascii="Times New Roman" w:hAnsi="Times New Roman" w:cs="Times New Roman"/>
                <w:sz w:val="24"/>
                <w:szCs w:val="24"/>
              </w:rPr>
            </w:pPr>
            <w:r w:rsidRPr="00A23F16">
              <w:rPr>
                <w:rFonts w:ascii="Times New Roman" w:hAnsi="Times New Roman" w:cs="Times New Roman"/>
                <w:sz w:val="24"/>
                <w:szCs w:val="24"/>
              </w:rPr>
              <w:t>↓↓↓</w:t>
            </w:r>
          </w:p>
        </w:tc>
        <w:tc>
          <w:tcPr>
            <w:tcW w:w="2126" w:type="dxa"/>
          </w:tcPr>
          <w:p w14:paraId="5E58269B" w14:textId="77777777" w:rsidR="00652422" w:rsidRPr="00A23F16" w:rsidRDefault="00652422" w:rsidP="001111E9">
            <w:pPr>
              <w:rPr>
                <w:rFonts w:ascii="Times New Roman" w:hAnsi="Times New Roman" w:cs="Times New Roman"/>
                <w:sz w:val="24"/>
                <w:szCs w:val="24"/>
              </w:rPr>
            </w:pPr>
          </w:p>
        </w:tc>
        <w:tc>
          <w:tcPr>
            <w:tcW w:w="2127" w:type="dxa"/>
          </w:tcPr>
          <w:p w14:paraId="76CDF57A" w14:textId="77777777" w:rsidR="00652422" w:rsidRPr="00A23F16" w:rsidRDefault="00652422" w:rsidP="001111E9">
            <w:pPr>
              <w:rPr>
                <w:rFonts w:ascii="Times New Roman" w:hAnsi="Times New Roman" w:cs="Times New Roman"/>
                <w:sz w:val="24"/>
                <w:szCs w:val="24"/>
              </w:rPr>
            </w:pPr>
            <w:r w:rsidRPr="00A23F16">
              <w:rPr>
                <w:rFonts w:ascii="Times New Roman" w:hAnsi="Times New Roman" w:cs="Times New Roman"/>
                <w:sz w:val="24"/>
                <w:szCs w:val="24"/>
              </w:rPr>
              <w:t>↓↓↓</w:t>
            </w:r>
          </w:p>
        </w:tc>
        <w:tc>
          <w:tcPr>
            <w:tcW w:w="1984" w:type="dxa"/>
          </w:tcPr>
          <w:p w14:paraId="564F3C1C" w14:textId="77777777" w:rsidR="00652422" w:rsidRPr="00A23F16" w:rsidRDefault="00652422" w:rsidP="001111E9">
            <w:pPr>
              <w:rPr>
                <w:rFonts w:ascii="Times New Roman" w:hAnsi="Times New Roman" w:cs="Times New Roman"/>
                <w:sz w:val="24"/>
                <w:szCs w:val="24"/>
              </w:rPr>
            </w:pPr>
          </w:p>
        </w:tc>
      </w:tr>
      <w:tr w:rsidR="00652422" w:rsidRPr="00A23F16" w14:paraId="4DF7B008" w14:textId="77777777" w:rsidTr="001111E9">
        <w:tc>
          <w:tcPr>
            <w:tcW w:w="1242" w:type="dxa"/>
            <w:hideMark/>
          </w:tcPr>
          <w:p w14:paraId="011B2AA9" w14:textId="3982E1E7" w:rsidR="00652422" w:rsidRPr="00A23F16" w:rsidRDefault="00652422" w:rsidP="00863EDE">
            <w:pPr>
              <w:rPr>
                <w:rFonts w:ascii="Times New Roman" w:hAnsi="Times New Roman" w:cs="Times New Roman"/>
                <w:sz w:val="24"/>
                <w:szCs w:val="24"/>
              </w:rPr>
            </w:pPr>
            <w:r w:rsidRPr="00A23F16">
              <w:rPr>
                <w:rFonts w:ascii="Times New Roman" w:hAnsi="Times New Roman" w:cs="Times New Roman"/>
                <w:sz w:val="24"/>
                <w:szCs w:val="24"/>
              </w:rPr>
              <w:t>1978</w:t>
            </w:r>
            <w:r w:rsidR="00863EDE" w:rsidRPr="00A23F16">
              <w:rPr>
                <w:rFonts w:ascii="Times New Roman" w:hAnsi="Times New Roman" w:cs="Times New Roman"/>
                <w:sz w:val="24"/>
                <w:szCs w:val="24"/>
              </w:rPr>
              <w:t>–</w:t>
            </w:r>
            <w:r w:rsidRPr="00A23F16">
              <w:rPr>
                <w:rFonts w:ascii="Times New Roman" w:hAnsi="Times New Roman" w:cs="Times New Roman"/>
                <w:sz w:val="24"/>
                <w:szCs w:val="24"/>
              </w:rPr>
              <w:t>2016</w:t>
            </w:r>
          </w:p>
        </w:tc>
        <w:tc>
          <w:tcPr>
            <w:tcW w:w="1843" w:type="dxa"/>
            <w:hideMark/>
          </w:tcPr>
          <w:p w14:paraId="0A4046ED" w14:textId="77777777" w:rsidR="00652422" w:rsidRPr="00A23F16" w:rsidRDefault="00652422" w:rsidP="001111E9">
            <w:pPr>
              <w:rPr>
                <w:rFonts w:ascii="Times New Roman" w:hAnsi="Times New Roman" w:cs="Times New Roman"/>
                <w:sz w:val="24"/>
                <w:szCs w:val="24"/>
              </w:rPr>
            </w:pPr>
            <w:r w:rsidRPr="00A23F16">
              <w:rPr>
                <w:rFonts w:ascii="Times New Roman" w:hAnsi="Times New Roman" w:cs="Times New Roman"/>
                <w:sz w:val="24"/>
                <w:szCs w:val="24"/>
              </w:rPr>
              <w:t>Neo-Weberian</w:t>
            </w:r>
          </w:p>
        </w:tc>
        <w:tc>
          <w:tcPr>
            <w:tcW w:w="2126" w:type="dxa"/>
            <w:hideMark/>
          </w:tcPr>
          <w:p w14:paraId="5EEDA80C" w14:textId="77777777" w:rsidR="00652422" w:rsidRPr="00A23F16" w:rsidRDefault="00652422" w:rsidP="001111E9">
            <w:pPr>
              <w:rPr>
                <w:rFonts w:ascii="Times New Roman" w:hAnsi="Times New Roman" w:cs="Times New Roman"/>
                <w:sz w:val="24"/>
                <w:szCs w:val="24"/>
              </w:rPr>
            </w:pPr>
            <w:r w:rsidRPr="00A23F16">
              <w:rPr>
                <w:rFonts w:ascii="Times New Roman" w:hAnsi="Times New Roman" w:cs="Times New Roman"/>
                <w:sz w:val="24"/>
                <w:szCs w:val="24"/>
              </w:rPr>
              <w:t xml:space="preserve">Argues that Confucianism changes the nature of entrepreneurial activity </w:t>
            </w:r>
          </w:p>
        </w:tc>
        <w:tc>
          <w:tcPr>
            <w:tcW w:w="2127" w:type="dxa"/>
            <w:hideMark/>
          </w:tcPr>
          <w:p w14:paraId="5E54B14E" w14:textId="77777777" w:rsidR="00652422" w:rsidRPr="00A23F16" w:rsidRDefault="00652422" w:rsidP="001111E9">
            <w:pPr>
              <w:rPr>
                <w:rFonts w:ascii="Times New Roman" w:hAnsi="Times New Roman" w:cs="Times New Roman"/>
                <w:sz w:val="24"/>
                <w:szCs w:val="24"/>
              </w:rPr>
            </w:pPr>
            <w:r w:rsidRPr="00A23F16">
              <w:rPr>
                <w:rFonts w:ascii="Times New Roman" w:hAnsi="Times New Roman" w:cs="Times New Roman"/>
                <w:sz w:val="24"/>
                <w:szCs w:val="24"/>
              </w:rPr>
              <w:t>Neo-Institutionalist</w:t>
            </w:r>
          </w:p>
          <w:p w14:paraId="7222F6DE" w14:textId="6D213BCC" w:rsidR="00652422" w:rsidRPr="00A23F16" w:rsidRDefault="00863EDE" w:rsidP="001111E9">
            <w:pPr>
              <w:rPr>
                <w:rFonts w:ascii="Times New Roman" w:hAnsi="Times New Roman" w:cs="Times New Roman"/>
                <w:sz w:val="24"/>
                <w:szCs w:val="24"/>
              </w:rPr>
            </w:pPr>
            <w:r w:rsidRPr="00A23F16">
              <w:rPr>
                <w:rFonts w:ascii="Times New Roman" w:hAnsi="Times New Roman" w:cs="Times New Roman"/>
                <w:sz w:val="24"/>
                <w:szCs w:val="24"/>
              </w:rPr>
              <w:t>a</w:t>
            </w:r>
            <w:r w:rsidR="00652422" w:rsidRPr="00A23F16">
              <w:rPr>
                <w:rFonts w:ascii="Times New Roman" w:hAnsi="Times New Roman" w:cs="Times New Roman"/>
                <w:sz w:val="24"/>
                <w:szCs w:val="24"/>
              </w:rPr>
              <w:t>pproach</w:t>
            </w:r>
          </w:p>
        </w:tc>
        <w:tc>
          <w:tcPr>
            <w:tcW w:w="1984" w:type="dxa"/>
            <w:hideMark/>
          </w:tcPr>
          <w:p w14:paraId="42659451" w14:textId="77777777" w:rsidR="00652422" w:rsidRPr="00A23F16" w:rsidRDefault="00652422" w:rsidP="001111E9">
            <w:pPr>
              <w:rPr>
                <w:rFonts w:ascii="Times New Roman" w:hAnsi="Times New Roman" w:cs="Times New Roman"/>
                <w:sz w:val="24"/>
                <w:szCs w:val="24"/>
              </w:rPr>
            </w:pPr>
            <w:r w:rsidRPr="00A23F16">
              <w:rPr>
                <w:rFonts w:ascii="Times New Roman" w:hAnsi="Times New Roman" w:cs="Times New Roman"/>
                <w:sz w:val="24"/>
                <w:szCs w:val="24"/>
              </w:rPr>
              <w:t>Informed by a neoliberal ideology that generally favours markets over states</w:t>
            </w:r>
          </w:p>
        </w:tc>
      </w:tr>
    </w:tbl>
    <w:p w14:paraId="3228FD1F" w14:textId="77777777" w:rsidR="00652422" w:rsidRPr="00A23F16" w:rsidRDefault="00652422" w:rsidP="00652422">
      <w:pPr>
        <w:rPr>
          <w:rFonts w:ascii="Times New Roman" w:hAnsi="Times New Roman" w:cs="Times New Roman"/>
        </w:rPr>
      </w:pPr>
    </w:p>
    <w:p w14:paraId="33F36DBA" w14:textId="77777777" w:rsidR="00A4555C" w:rsidRPr="00A23F16" w:rsidRDefault="00A4555C" w:rsidP="00A4555C">
      <w:pPr>
        <w:spacing w:after="0" w:line="480" w:lineRule="auto"/>
        <w:contextualSpacing/>
        <w:jc w:val="both"/>
        <w:rPr>
          <w:rFonts w:ascii="Times New Roman" w:hAnsi="Times New Roman" w:cs="Times New Roman"/>
          <w:sz w:val="24"/>
          <w:szCs w:val="24"/>
        </w:rPr>
      </w:pPr>
    </w:p>
    <w:p w14:paraId="1B9DA896" w14:textId="77777777" w:rsidR="00A4555C" w:rsidRPr="00A23F16" w:rsidRDefault="00A4555C" w:rsidP="0048685F">
      <w:pPr>
        <w:spacing w:before="240" w:after="240" w:line="480" w:lineRule="auto"/>
        <w:contextualSpacing/>
        <w:jc w:val="both"/>
        <w:rPr>
          <w:rFonts w:ascii="Times New Roman" w:hAnsi="Times New Roman" w:cs="Times New Roman"/>
          <w:sz w:val="24"/>
          <w:szCs w:val="24"/>
          <w:shd w:val="clear" w:color="auto" w:fill="FFFFFF"/>
        </w:rPr>
      </w:pPr>
    </w:p>
    <w:sectPr w:rsidR="00A4555C" w:rsidRPr="00A23F16" w:rsidSect="00510CCC">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1472F" w14:textId="77777777" w:rsidR="00402CCD" w:rsidRDefault="00402CCD" w:rsidP="003572BF">
      <w:r>
        <w:separator/>
      </w:r>
    </w:p>
  </w:endnote>
  <w:endnote w:type="continuationSeparator" w:id="0">
    <w:p w14:paraId="7DB124B2" w14:textId="77777777" w:rsidR="00402CCD" w:rsidRDefault="00402CCD" w:rsidP="0035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14B8" w14:textId="77777777" w:rsidR="00632C97" w:rsidRDefault="00632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15BB0" w14:textId="77777777" w:rsidR="00632C97" w:rsidRDefault="00632C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6D031" w14:textId="77777777" w:rsidR="00632C97" w:rsidRDefault="00632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781FC7" w14:textId="77777777" w:rsidR="00402CCD" w:rsidRDefault="00402CCD" w:rsidP="003572BF">
      <w:r>
        <w:separator/>
      </w:r>
    </w:p>
  </w:footnote>
  <w:footnote w:type="continuationSeparator" w:id="0">
    <w:p w14:paraId="5C76E8BB" w14:textId="77777777" w:rsidR="00402CCD" w:rsidRDefault="00402CCD" w:rsidP="00357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9D061" w14:textId="77777777" w:rsidR="00632C97" w:rsidRDefault="00632C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288876"/>
      <w:docPartObj>
        <w:docPartGallery w:val="Page Numbers (Top of Page)"/>
        <w:docPartUnique/>
      </w:docPartObj>
    </w:sdtPr>
    <w:sdtEndPr>
      <w:rPr>
        <w:noProof/>
      </w:rPr>
    </w:sdtEndPr>
    <w:sdtContent>
      <w:p w14:paraId="6D5E58D2" w14:textId="6368CE01" w:rsidR="00632C97" w:rsidRDefault="00632C97">
        <w:pPr>
          <w:pStyle w:val="Header"/>
          <w:jc w:val="right"/>
        </w:pPr>
        <w:r>
          <w:fldChar w:fldCharType="begin"/>
        </w:r>
        <w:r>
          <w:instrText xml:space="preserve"> PAGE   \* MERGEFORMAT </w:instrText>
        </w:r>
        <w:r>
          <w:fldChar w:fldCharType="separate"/>
        </w:r>
        <w:r w:rsidR="00B87C31">
          <w:rPr>
            <w:noProof/>
          </w:rPr>
          <w:t>1</w:t>
        </w:r>
        <w:r>
          <w:rPr>
            <w:noProof/>
          </w:rPr>
          <w:fldChar w:fldCharType="end"/>
        </w:r>
      </w:p>
    </w:sdtContent>
  </w:sdt>
  <w:p w14:paraId="1143B530" w14:textId="77777777" w:rsidR="00632C97" w:rsidRPr="00EF2251" w:rsidRDefault="00632C97" w:rsidP="0099720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7D87F" w14:textId="77777777" w:rsidR="00632C97" w:rsidRDefault="00632C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F76"/>
    <w:multiLevelType w:val="multilevel"/>
    <w:tmpl w:val="DD92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0868C1"/>
    <w:multiLevelType w:val="hybridMultilevel"/>
    <w:tmpl w:val="F9A2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357C3"/>
    <w:multiLevelType w:val="multilevel"/>
    <w:tmpl w:val="3990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B21C9"/>
    <w:multiLevelType w:val="multilevel"/>
    <w:tmpl w:val="C8922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D17A97"/>
    <w:multiLevelType w:val="hybridMultilevel"/>
    <w:tmpl w:val="DE90D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033E1C"/>
    <w:multiLevelType w:val="hybridMultilevel"/>
    <w:tmpl w:val="DE90D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bordersDoNotSurroundHeader/>
  <w:bordersDoNotSurroundFooter/>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fr-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GB" w:vendorID="64" w:dllVersion="131078" w:nlCheck="1" w:checkStyle="0"/>
  <w:activeWritingStyle w:appName="MSWord" w:lang="en-CA" w:vendorID="64" w:dllVersion="131078" w:nlCheck="1" w:checkStyle="1"/>
  <w:activeWritingStyle w:appName="MSWord" w:lang="fr-CA" w:vendorID="64" w:dllVersion="131078"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3MDE3Mje1BFLGpko6SsGpxcWZ+XkgBYa1AAM/8PgsAAAA"/>
  </w:docVars>
  <w:rsids>
    <w:rsidRoot w:val="00EA599B"/>
    <w:rsid w:val="000020D3"/>
    <w:rsid w:val="00002E4B"/>
    <w:rsid w:val="00003A24"/>
    <w:rsid w:val="000050F6"/>
    <w:rsid w:val="0000521A"/>
    <w:rsid w:val="000054C1"/>
    <w:rsid w:val="00005855"/>
    <w:rsid w:val="0000606A"/>
    <w:rsid w:val="00007048"/>
    <w:rsid w:val="00010AD3"/>
    <w:rsid w:val="000110BB"/>
    <w:rsid w:val="00011797"/>
    <w:rsid w:val="00011C46"/>
    <w:rsid w:val="00011C4A"/>
    <w:rsid w:val="000123C8"/>
    <w:rsid w:val="000128A3"/>
    <w:rsid w:val="0001364F"/>
    <w:rsid w:val="000143CE"/>
    <w:rsid w:val="00014978"/>
    <w:rsid w:val="000157D5"/>
    <w:rsid w:val="00015CED"/>
    <w:rsid w:val="00017047"/>
    <w:rsid w:val="000170B8"/>
    <w:rsid w:val="00017DE8"/>
    <w:rsid w:val="000210EF"/>
    <w:rsid w:val="00021274"/>
    <w:rsid w:val="00022C9E"/>
    <w:rsid w:val="000233CD"/>
    <w:rsid w:val="00023765"/>
    <w:rsid w:val="00024100"/>
    <w:rsid w:val="00024818"/>
    <w:rsid w:val="00025B4B"/>
    <w:rsid w:val="00025FA0"/>
    <w:rsid w:val="000267CD"/>
    <w:rsid w:val="00026995"/>
    <w:rsid w:val="00027F7A"/>
    <w:rsid w:val="00030A0B"/>
    <w:rsid w:val="00031666"/>
    <w:rsid w:val="00031E70"/>
    <w:rsid w:val="00033679"/>
    <w:rsid w:val="00033B93"/>
    <w:rsid w:val="00034D51"/>
    <w:rsid w:val="00035155"/>
    <w:rsid w:val="000357B6"/>
    <w:rsid w:val="0003627E"/>
    <w:rsid w:val="0003664D"/>
    <w:rsid w:val="00036DBF"/>
    <w:rsid w:val="00036F7E"/>
    <w:rsid w:val="000400D9"/>
    <w:rsid w:val="000433CA"/>
    <w:rsid w:val="00044342"/>
    <w:rsid w:val="00044A7A"/>
    <w:rsid w:val="00045CAE"/>
    <w:rsid w:val="0004770F"/>
    <w:rsid w:val="00047C78"/>
    <w:rsid w:val="00047EC2"/>
    <w:rsid w:val="00050832"/>
    <w:rsid w:val="00051946"/>
    <w:rsid w:val="000520E6"/>
    <w:rsid w:val="00052879"/>
    <w:rsid w:val="00053712"/>
    <w:rsid w:val="000541C5"/>
    <w:rsid w:val="000562C0"/>
    <w:rsid w:val="0005639D"/>
    <w:rsid w:val="000574C8"/>
    <w:rsid w:val="000575B8"/>
    <w:rsid w:val="000617AA"/>
    <w:rsid w:val="00061FFC"/>
    <w:rsid w:val="00064E5E"/>
    <w:rsid w:val="00064ED3"/>
    <w:rsid w:val="000650EA"/>
    <w:rsid w:val="0006648F"/>
    <w:rsid w:val="00066DF7"/>
    <w:rsid w:val="0006788F"/>
    <w:rsid w:val="00067EDE"/>
    <w:rsid w:val="00071001"/>
    <w:rsid w:val="000711C6"/>
    <w:rsid w:val="00071C83"/>
    <w:rsid w:val="00071FC0"/>
    <w:rsid w:val="000727F6"/>
    <w:rsid w:val="000732B5"/>
    <w:rsid w:val="000733D0"/>
    <w:rsid w:val="00073451"/>
    <w:rsid w:val="00075098"/>
    <w:rsid w:val="000751C3"/>
    <w:rsid w:val="000774A0"/>
    <w:rsid w:val="00077B77"/>
    <w:rsid w:val="00077C44"/>
    <w:rsid w:val="00077FE0"/>
    <w:rsid w:val="0008037D"/>
    <w:rsid w:val="00080567"/>
    <w:rsid w:val="00080CDA"/>
    <w:rsid w:val="0008132D"/>
    <w:rsid w:val="00081B33"/>
    <w:rsid w:val="00081C08"/>
    <w:rsid w:val="0008428A"/>
    <w:rsid w:val="00084BBD"/>
    <w:rsid w:val="00085F68"/>
    <w:rsid w:val="00087B70"/>
    <w:rsid w:val="000901AB"/>
    <w:rsid w:val="00090403"/>
    <w:rsid w:val="00090EF2"/>
    <w:rsid w:val="00091B1F"/>
    <w:rsid w:val="000922F7"/>
    <w:rsid w:val="000926D5"/>
    <w:rsid w:val="00092F16"/>
    <w:rsid w:val="0009303C"/>
    <w:rsid w:val="00093CD5"/>
    <w:rsid w:val="00094758"/>
    <w:rsid w:val="00095642"/>
    <w:rsid w:val="00095B8B"/>
    <w:rsid w:val="00096223"/>
    <w:rsid w:val="00096E03"/>
    <w:rsid w:val="00096F4F"/>
    <w:rsid w:val="000976A5"/>
    <w:rsid w:val="000A0054"/>
    <w:rsid w:val="000A053A"/>
    <w:rsid w:val="000A0A2D"/>
    <w:rsid w:val="000A14F6"/>
    <w:rsid w:val="000A19C8"/>
    <w:rsid w:val="000A1A64"/>
    <w:rsid w:val="000A2560"/>
    <w:rsid w:val="000A2825"/>
    <w:rsid w:val="000A36A9"/>
    <w:rsid w:val="000A3D9C"/>
    <w:rsid w:val="000A4E67"/>
    <w:rsid w:val="000A59E7"/>
    <w:rsid w:val="000B127F"/>
    <w:rsid w:val="000B1A7C"/>
    <w:rsid w:val="000B326E"/>
    <w:rsid w:val="000B38AD"/>
    <w:rsid w:val="000B4113"/>
    <w:rsid w:val="000B4A27"/>
    <w:rsid w:val="000B4B70"/>
    <w:rsid w:val="000B4E8E"/>
    <w:rsid w:val="000B5DD4"/>
    <w:rsid w:val="000B6A57"/>
    <w:rsid w:val="000B75A0"/>
    <w:rsid w:val="000B78CE"/>
    <w:rsid w:val="000C06EA"/>
    <w:rsid w:val="000C19DD"/>
    <w:rsid w:val="000C270A"/>
    <w:rsid w:val="000C3243"/>
    <w:rsid w:val="000C4429"/>
    <w:rsid w:val="000C4C68"/>
    <w:rsid w:val="000C504A"/>
    <w:rsid w:val="000C52F3"/>
    <w:rsid w:val="000C7249"/>
    <w:rsid w:val="000D108F"/>
    <w:rsid w:val="000D1BA1"/>
    <w:rsid w:val="000D23EE"/>
    <w:rsid w:val="000D2917"/>
    <w:rsid w:val="000D49FB"/>
    <w:rsid w:val="000D5B04"/>
    <w:rsid w:val="000D60CE"/>
    <w:rsid w:val="000D7B22"/>
    <w:rsid w:val="000D7EEF"/>
    <w:rsid w:val="000E08AF"/>
    <w:rsid w:val="000E08ED"/>
    <w:rsid w:val="000E0A9F"/>
    <w:rsid w:val="000E0DA0"/>
    <w:rsid w:val="000E1056"/>
    <w:rsid w:val="000E1089"/>
    <w:rsid w:val="000E17A7"/>
    <w:rsid w:val="000E17FB"/>
    <w:rsid w:val="000E2446"/>
    <w:rsid w:val="000E2C8B"/>
    <w:rsid w:val="000E2D65"/>
    <w:rsid w:val="000E3322"/>
    <w:rsid w:val="000E3B36"/>
    <w:rsid w:val="000E4B05"/>
    <w:rsid w:val="000E4B8F"/>
    <w:rsid w:val="000E6899"/>
    <w:rsid w:val="000F08A0"/>
    <w:rsid w:val="000F0C37"/>
    <w:rsid w:val="000F38D1"/>
    <w:rsid w:val="000F4703"/>
    <w:rsid w:val="000F6314"/>
    <w:rsid w:val="000F67C7"/>
    <w:rsid w:val="000F7BEE"/>
    <w:rsid w:val="000F7BF2"/>
    <w:rsid w:val="000F7DBA"/>
    <w:rsid w:val="00100149"/>
    <w:rsid w:val="00100881"/>
    <w:rsid w:val="00101CC3"/>
    <w:rsid w:val="00102D17"/>
    <w:rsid w:val="00104567"/>
    <w:rsid w:val="00105BF4"/>
    <w:rsid w:val="00105CF9"/>
    <w:rsid w:val="00106063"/>
    <w:rsid w:val="00106F91"/>
    <w:rsid w:val="00107099"/>
    <w:rsid w:val="00110A67"/>
    <w:rsid w:val="001111E9"/>
    <w:rsid w:val="0011168D"/>
    <w:rsid w:val="001116D7"/>
    <w:rsid w:val="00111757"/>
    <w:rsid w:val="001125A1"/>
    <w:rsid w:val="00112AC4"/>
    <w:rsid w:val="001131D7"/>
    <w:rsid w:val="00113EDA"/>
    <w:rsid w:val="00117335"/>
    <w:rsid w:val="0012000B"/>
    <w:rsid w:val="00120134"/>
    <w:rsid w:val="00120F38"/>
    <w:rsid w:val="001212A4"/>
    <w:rsid w:val="00121871"/>
    <w:rsid w:val="00121C57"/>
    <w:rsid w:val="001224AC"/>
    <w:rsid w:val="00122742"/>
    <w:rsid w:val="00123242"/>
    <w:rsid w:val="00124202"/>
    <w:rsid w:val="00124FB4"/>
    <w:rsid w:val="001252FC"/>
    <w:rsid w:val="00126903"/>
    <w:rsid w:val="00127A9E"/>
    <w:rsid w:val="0013114D"/>
    <w:rsid w:val="00131A7C"/>
    <w:rsid w:val="001325C3"/>
    <w:rsid w:val="00132763"/>
    <w:rsid w:val="001331A2"/>
    <w:rsid w:val="001357B2"/>
    <w:rsid w:val="00135A17"/>
    <w:rsid w:val="00136122"/>
    <w:rsid w:val="001362FC"/>
    <w:rsid w:val="0013631A"/>
    <w:rsid w:val="00137D1A"/>
    <w:rsid w:val="00142B81"/>
    <w:rsid w:val="00143083"/>
    <w:rsid w:val="001432A1"/>
    <w:rsid w:val="00143901"/>
    <w:rsid w:val="00143EBA"/>
    <w:rsid w:val="00144E64"/>
    <w:rsid w:val="00145799"/>
    <w:rsid w:val="00145B57"/>
    <w:rsid w:val="00147C7B"/>
    <w:rsid w:val="00152D61"/>
    <w:rsid w:val="00152FE9"/>
    <w:rsid w:val="001540F0"/>
    <w:rsid w:val="0015432F"/>
    <w:rsid w:val="001558E2"/>
    <w:rsid w:val="0015781E"/>
    <w:rsid w:val="001604FC"/>
    <w:rsid w:val="001607A5"/>
    <w:rsid w:val="00160B79"/>
    <w:rsid w:val="001615C6"/>
    <w:rsid w:val="00161E78"/>
    <w:rsid w:val="00161FEE"/>
    <w:rsid w:val="00162A9A"/>
    <w:rsid w:val="00162C92"/>
    <w:rsid w:val="001636EC"/>
    <w:rsid w:val="00163FE8"/>
    <w:rsid w:val="00164249"/>
    <w:rsid w:val="001649D3"/>
    <w:rsid w:val="001649E4"/>
    <w:rsid w:val="00165C83"/>
    <w:rsid w:val="00166003"/>
    <w:rsid w:val="00166D82"/>
    <w:rsid w:val="00167C37"/>
    <w:rsid w:val="001703B6"/>
    <w:rsid w:val="0017068F"/>
    <w:rsid w:val="00170D03"/>
    <w:rsid w:val="00172649"/>
    <w:rsid w:val="00172710"/>
    <w:rsid w:val="00173FBB"/>
    <w:rsid w:val="00174A62"/>
    <w:rsid w:val="00176DFF"/>
    <w:rsid w:val="00177B05"/>
    <w:rsid w:val="001806AA"/>
    <w:rsid w:val="00181B1B"/>
    <w:rsid w:val="0018231D"/>
    <w:rsid w:val="001829CB"/>
    <w:rsid w:val="00182F27"/>
    <w:rsid w:val="00183A7A"/>
    <w:rsid w:val="001859B0"/>
    <w:rsid w:val="0018622B"/>
    <w:rsid w:val="001879BB"/>
    <w:rsid w:val="0019034A"/>
    <w:rsid w:val="001909C0"/>
    <w:rsid w:val="00192B2E"/>
    <w:rsid w:val="00193AE2"/>
    <w:rsid w:val="001945EE"/>
    <w:rsid w:val="00194803"/>
    <w:rsid w:val="00194FF9"/>
    <w:rsid w:val="00195273"/>
    <w:rsid w:val="0019585D"/>
    <w:rsid w:val="00195975"/>
    <w:rsid w:val="001964B6"/>
    <w:rsid w:val="001964F0"/>
    <w:rsid w:val="00197380"/>
    <w:rsid w:val="001A0FD2"/>
    <w:rsid w:val="001A0FEC"/>
    <w:rsid w:val="001A2D6B"/>
    <w:rsid w:val="001A2ED8"/>
    <w:rsid w:val="001A3F81"/>
    <w:rsid w:val="001A4586"/>
    <w:rsid w:val="001A5391"/>
    <w:rsid w:val="001A5B11"/>
    <w:rsid w:val="001A6EE1"/>
    <w:rsid w:val="001A6F54"/>
    <w:rsid w:val="001A7E46"/>
    <w:rsid w:val="001B052D"/>
    <w:rsid w:val="001B09CF"/>
    <w:rsid w:val="001B168F"/>
    <w:rsid w:val="001B1D68"/>
    <w:rsid w:val="001B2685"/>
    <w:rsid w:val="001B2C9D"/>
    <w:rsid w:val="001B32BB"/>
    <w:rsid w:val="001B3DE3"/>
    <w:rsid w:val="001B43AD"/>
    <w:rsid w:val="001B4A99"/>
    <w:rsid w:val="001B4B87"/>
    <w:rsid w:val="001B5373"/>
    <w:rsid w:val="001B56C8"/>
    <w:rsid w:val="001B58FF"/>
    <w:rsid w:val="001B5A0B"/>
    <w:rsid w:val="001B69AC"/>
    <w:rsid w:val="001C0A15"/>
    <w:rsid w:val="001C0E8D"/>
    <w:rsid w:val="001C1D9D"/>
    <w:rsid w:val="001C23BF"/>
    <w:rsid w:val="001C2CA2"/>
    <w:rsid w:val="001C444F"/>
    <w:rsid w:val="001C4793"/>
    <w:rsid w:val="001C4AF5"/>
    <w:rsid w:val="001C5734"/>
    <w:rsid w:val="001C59B5"/>
    <w:rsid w:val="001C6642"/>
    <w:rsid w:val="001C7AF2"/>
    <w:rsid w:val="001D0322"/>
    <w:rsid w:val="001D0464"/>
    <w:rsid w:val="001D086D"/>
    <w:rsid w:val="001D1B27"/>
    <w:rsid w:val="001D1FA9"/>
    <w:rsid w:val="001D2CED"/>
    <w:rsid w:val="001D4D95"/>
    <w:rsid w:val="001D5948"/>
    <w:rsid w:val="001D5E9D"/>
    <w:rsid w:val="001D64AA"/>
    <w:rsid w:val="001D6CE0"/>
    <w:rsid w:val="001D6EEA"/>
    <w:rsid w:val="001D6FBE"/>
    <w:rsid w:val="001D753A"/>
    <w:rsid w:val="001E09FA"/>
    <w:rsid w:val="001E0C6C"/>
    <w:rsid w:val="001E26FE"/>
    <w:rsid w:val="001E4A98"/>
    <w:rsid w:val="001E52DA"/>
    <w:rsid w:val="001E6DAE"/>
    <w:rsid w:val="001E6F23"/>
    <w:rsid w:val="001E727D"/>
    <w:rsid w:val="001F023E"/>
    <w:rsid w:val="001F15F2"/>
    <w:rsid w:val="001F1AFC"/>
    <w:rsid w:val="001F397C"/>
    <w:rsid w:val="001F3A79"/>
    <w:rsid w:val="001F4477"/>
    <w:rsid w:val="001F4494"/>
    <w:rsid w:val="001F51C3"/>
    <w:rsid w:val="001F52B5"/>
    <w:rsid w:val="001F6EA9"/>
    <w:rsid w:val="001F7870"/>
    <w:rsid w:val="001F787F"/>
    <w:rsid w:val="00200105"/>
    <w:rsid w:val="00200787"/>
    <w:rsid w:val="00200DD6"/>
    <w:rsid w:val="00200E77"/>
    <w:rsid w:val="002016EE"/>
    <w:rsid w:val="00203D4B"/>
    <w:rsid w:val="00204AC3"/>
    <w:rsid w:val="00205F61"/>
    <w:rsid w:val="002061FE"/>
    <w:rsid w:val="00206EDC"/>
    <w:rsid w:val="00207375"/>
    <w:rsid w:val="00210D19"/>
    <w:rsid w:val="00211266"/>
    <w:rsid w:val="00213E9C"/>
    <w:rsid w:val="0021480E"/>
    <w:rsid w:val="002154AB"/>
    <w:rsid w:val="002163BC"/>
    <w:rsid w:val="0022019A"/>
    <w:rsid w:val="002209D2"/>
    <w:rsid w:val="00220FA5"/>
    <w:rsid w:val="002210E5"/>
    <w:rsid w:val="002217F1"/>
    <w:rsid w:val="00221CFF"/>
    <w:rsid w:val="00221D9D"/>
    <w:rsid w:val="00222F52"/>
    <w:rsid w:val="00226D56"/>
    <w:rsid w:val="00227BFA"/>
    <w:rsid w:val="00230744"/>
    <w:rsid w:val="0023092A"/>
    <w:rsid w:val="00230A18"/>
    <w:rsid w:val="00231B98"/>
    <w:rsid w:val="00231C9E"/>
    <w:rsid w:val="00231D7D"/>
    <w:rsid w:val="002335CA"/>
    <w:rsid w:val="002341AC"/>
    <w:rsid w:val="002345A4"/>
    <w:rsid w:val="002354E5"/>
    <w:rsid w:val="0023666D"/>
    <w:rsid w:val="002378CB"/>
    <w:rsid w:val="00237940"/>
    <w:rsid w:val="00240272"/>
    <w:rsid w:val="00240ABF"/>
    <w:rsid w:val="00240BFC"/>
    <w:rsid w:val="00240CD7"/>
    <w:rsid w:val="0024107A"/>
    <w:rsid w:val="00241F52"/>
    <w:rsid w:val="002423A1"/>
    <w:rsid w:val="0024286B"/>
    <w:rsid w:val="00242FD7"/>
    <w:rsid w:val="00243333"/>
    <w:rsid w:val="00243AA4"/>
    <w:rsid w:val="00244911"/>
    <w:rsid w:val="002454E5"/>
    <w:rsid w:val="002456E3"/>
    <w:rsid w:val="00245756"/>
    <w:rsid w:val="002464AA"/>
    <w:rsid w:val="00246A61"/>
    <w:rsid w:val="00246C21"/>
    <w:rsid w:val="00250447"/>
    <w:rsid w:val="0025350C"/>
    <w:rsid w:val="00254184"/>
    <w:rsid w:val="00254B7D"/>
    <w:rsid w:val="002561B8"/>
    <w:rsid w:val="002566A1"/>
    <w:rsid w:val="002568BD"/>
    <w:rsid w:val="00256BB2"/>
    <w:rsid w:val="0026064C"/>
    <w:rsid w:val="00260EF0"/>
    <w:rsid w:val="00263047"/>
    <w:rsid w:val="00263D9A"/>
    <w:rsid w:val="002641B7"/>
    <w:rsid w:val="002662FA"/>
    <w:rsid w:val="00266FD8"/>
    <w:rsid w:val="00270399"/>
    <w:rsid w:val="00273352"/>
    <w:rsid w:val="0027409D"/>
    <w:rsid w:val="002743F4"/>
    <w:rsid w:val="0027453E"/>
    <w:rsid w:val="00275120"/>
    <w:rsid w:val="002752F6"/>
    <w:rsid w:val="0027631C"/>
    <w:rsid w:val="0027761A"/>
    <w:rsid w:val="0028110B"/>
    <w:rsid w:val="00281135"/>
    <w:rsid w:val="00281DB1"/>
    <w:rsid w:val="002823FE"/>
    <w:rsid w:val="0028281F"/>
    <w:rsid w:val="00282FCE"/>
    <w:rsid w:val="00283137"/>
    <w:rsid w:val="00284413"/>
    <w:rsid w:val="002847E7"/>
    <w:rsid w:val="00284C39"/>
    <w:rsid w:val="00285411"/>
    <w:rsid w:val="00285A67"/>
    <w:rsid w:val="00285D08"/>
    <w:rsid w:val="0028617A"/>
    <w:rsid w:val="00286D06"/>
    <w:rsid w:val="00290DBE"/>
    <w:rsid w:val="00292ABD"/>
    <w:rsid w:val="00293A0A"/>
    <w:rsid w:val="00294800"/>
    <w:rsid w:val="00296070"/>
    <w:rsid w:val="002A0797"/>
    <w:rsid w:val="002A08F3"/>
    <w:rsid w:val="002A0FF2"/>
    <w:rsid w:val="002A12FC"/>
    <w:rsid w:val="002A20A2"/>
    <w:rsid w:val="002A2447"/>
    <w:rsid w:val="002A4D35"/>
    <w:rsid w:val="002A637B"/>
    <w:rsid w:val="002A68F4"/>
    <w:rsid w:val="002A7BE4"/>
    <w:rsid w:val="002B1098"/>
    <w:rsid w:val="002B199D"/>
    <w:rsid w:val="002B19A3"/>
    <w:rsid w:val="002B1F7B"/>
    <w:rsid w:val="002B2067"/>
    <w:rsid w:val="002B2759"/>
    <w:rsid w:val="002B3C2B"/>
    <w:rsid w:val="002B4045"/>
    <w:rsid w:val="002B4111"/>
    <w:rsid w:val="002B4361"/>
    <w:rsid w:val="002B6502"/>
    <w:rsid w:val="002B6862"/>
    <w:rsid w:val="002B6B6B"/>
    <w:rsid w:val="002B7339"/>
    <w:rsid w:val="002C04CD"/>
    <w:rsid w:val="002C23A3"/>
    <w:rsid w:val="002C2A35"/>
    <w:rsid w:val="002C2CC5"/>
    <w:rsid w:val="002C3815"/>
    <w:rsid w:val="002C54A4"/>
    <w:rsid w:val="002D246D"/>
    <w:rsid w:val="002D322A"/>
    <w:rsid w:val="002D3499"/>
    <w:rsid w:val="002D6043"/>
    <w:rsid w:val="002D6D69"/>
    <w:rsid w:val="002D70F5"/>
    <w:rsid w:val="002D7546"/>
    <w:rsid w:val="002E1749"/>
    <w:rsid w:val="002E1B96"/>
    <w:rsid w:val="002E208B"/>
    <w:rsid w:val="002E20E7"/>
    <w:rsid w:val="002E37D4"/>
    <w:rsid w:val="002E3B4A"/>
    <w:rsid w:val="002E3BD8"/>
    <w:rsid w:val="002E4A1D"/>
    <w:rsid w:val="002E4BC9"/>
    <w:rsid w:val="002E65B6"/>
    <w:rsid w:val="002E6924"/>
    <w:rsid w:val="002E7050"/>
    <w:rsid w:val="002E7238"/>
    <w:rsid w:val="002F0316"/>
    <w:rsid w:val="002F0BD0"/>
    <w:rsid w:val="002F11FA"/>
    <w:rsid w:val="002F2FED"/>
    <w:rsid w:val="002F3411"/>
    <w:rsid w:val="002F407E"/>
    <w:rsid w:val="002F4DFD"/>
    <w:rsid w:val="002F4FAF"/>
    <w:rsid w:val="002F572B"/>
    <w:rsid w:val="002F5C8C"/>
    <w:rsid w:val="002F5ED7"/>
    <w:rsid w:val="002F5EEA"/>
    <w:rsid w:val="002F69D4"/>
    <w:rsid w:val="002F69E6"/>
    <w:rsid w:val="002F6E80"/>
    <w:rsid w:val="002F70AC"/>
    <w:rsid w:val="002F7156"/>
    <w:rsid w:val="002F7B36"/>
    <w:rsid w:val="002F7B3B"/>
    <w:rsid w:val="003006FD"/>
    <w:rsid w:val="003008DE"/>
    <w:rsid w:val="00300CFD"/>
    <w:rsid w:val="00301312"/>
    <w:rsid w:val="00301598"/>
    <w:rsid w:val="003016BE"/>
    <w:rsid w:val="003018EF"/>
    <w:rsid w:val="00302133"/>
    <w:rsid w:val="00302881"/>
    <w:rsid w:val="00302EED"/>
    <w:rsid w:val="00303BE6"/>
    <w:rsid w:val="00306883"/>
    <w:rsid w:val="00306962"/>
    <w:rsid w:val="00307003"/>
    <w:rsid w:val="003074BF"/>
    <w:rsid w:val="00310470"/>
    <w:rsid w:val="00310F01"/>
    <w:rsid w:val="00313615"/>
    <w:rsid w:val="00314C9C"/>
    <w:rsid w:val="00315021"/>
    <w:rsid w:val="0031515C"/>
    <w:rsid w:val="0031537C"/>
    <w:rsid w:val="003154C2"/>
    <w:rsid w:val="00315711"/>
    <w:rsid w:val="00315886"/>
    <w:rsid w:val="00316477"/>
    <w:rsid w:val="00316495"/>
    <w:rsid w:val="00316912"/>
    <w:rsid w:val="003172C9"/>
    <w:rsid w:val="00317687"/>
    <w:rsid w:val="003207C9"/>
    <w:rsid w:val="00320B5F"/>
    <w:rsid w:val="0033267B"/>
    <w:rsid w:val="0033282B"/>
    <w:rsid w:val="003331E0"/>
    <w:rsid w:val="00334895"/>
    <w:rsid w:val="003359D3"/>
    <w:rsid w:val="003367D5"/>
    <w:rsid w:val="003367E0"/>
    <w:rsid w:val="0033765A"/>
    <w:rsid w:val="00337754"/>
    <w:rsid w:val="00337E78"/>
    <w:rsid w:val="00340E53"/>
    <w:rsid w:val="00343780"/>
    <w:rsid w:val="003443FC"/>
    <w:rsid w:val="003451A9"/>
    <w:rsid w:val="00345797"/>
    <w:rsid w:val="00346834"/>
    <w:rsid w:val="00346B9C"/>
    <w:rsid w:val="003475C7"/>
    <w:rsid w:val="00347807"/>
    <w:rsid w:val="00350C94"/>
    <w:rsid w:val="00350D8A"/>
    <w:rsid w:val="00351CE0"/>
    <w:rsid w:val="00352E46"/>
    <w:rsid w:val="00353A91"/>
    <w:rsid w:val="00354F86"/>
    <w:rsid w:val="00356BAA"/>
    <w:rsid w:val="003572BF"/>
    <w:rsid w:val="003606C8"/>
    <w:rsid w:val="00361014"/>
    <w:rsid w:val="00364595"/>
    <w:rsid w:val="00364E59"/>
    <w:rsid w:val="00371420"/>
    <w:rsid w:val="003715CB"/>
    <w:rsid w:val="003716AA"/>
    <w:rsid w:val="00372936"/>
    <w:rsid w:val="003734F7"/>
    <w:rsid w:val="0037397A"/>
    <w:rsid w:val="00374C2F"/>
    <w:rsid w:val="00375067"/>
    <w:rsid w:val="003759BE"/>
    <w:rsid w:val="00375E53"/>
    <w:rsid w:val="00376164"/>
    <w:rsid w:val="00376861"/>
    <w:rsid w:val="00376F4B"/>
    <w:rsid w:val="00377318"/>
    <w:rsid w:val="00377847"/>
    <w:rsid w:val="00380E4B"/>
    <w:rsid w:val="00381952"/>
    <w:rsid w:val="00384523"/>
    <w:rsid w:val="00384B54"/>
    <w:rsid w:val="003853CC"/>
    <w:rsid w:val="0038586B"/>
    <w:rsid w:val="0038588C"/>
    <w:rsid w:val="003863A3"/>
    <w:rsid w:val="003868E3"/>
    <w:rsid w:val="00386AAA"/>
    <w:rsid w:val="00387B99"/>
    <w:rsid w:val="00393E36"/>
    <w:rsid w:val="0039448D"/>
    <w:rsid w:val="003947F6"/>
    <w:rsid w:val="003952A8"/>
    <w:rsid w:val="00396623"/>
    <w:rsid w:val="00397116"/>
    <w:rsid w:val="003A0D51"/>
    <w:rsid w:val="003A1AC2"/>
    <w:rsid w:val="003A1ACA"/>
    <w:rsid w:val="003A1C33"/>
    <w:rsid w:val="003A23D5"/>
    <w:rsid w:val="003A269E"/>
    <w:rsid w:val="003A2FB8"/>
    <w:rsid w:val="003A389C"/>
    <w:rsid w:val="003A3AE5"/>
    <w:rsid w:val="003A3C26"/>
    <w:rsid w:val="003A3C7D"/>
    <w:rsid w:val="003A6446"/>
    <w:rsid w:val="003A6904"/>
    <w:rsid w:val="003B095A"/>
    <w:rsid w:val="003B0F99"/>
    <w:rsid w:val="003B27B4"/>
    <w:rsid w:val="003B33D4"/>
    <w:rsid w:val="003B3451"/>
    <w:rsid w:val="003B4994"/>
    <w:rsid w:val="003B4DAA"/>
    <w:rsid w:val="003B6EA7"/>
    <w:rsid w:val="003B780A"/>
    <w:rsid w:val="003B788A"/>
    <w:rsid w:val="003B7F1A"/>
    <w:rsid w:val="003B7FDC"/>
    <w:rsid w:val="003C0B9B"/>
    <w:rsid w:val="003C0F27"/>
    <w:rsid w:val="003C177F"/>
    <w:rsid w:val="003C1AFE"/>
    <w:rsid w:val="003C1EF0"/>
    <w:rsid w:val="003C2963"/>
    <w:rsid w:val="003C4AFA"/>
    <w:rsid w:val="003C52B9"/>
    <w:rsid w:val="003C5303"/>
    <w:rsid w:val="003C6A80"/>
    <w:rsid w:val="003C7B27"/>
    <w:rsid w:val="003D028D"/>
    <w:rsid w:val="003D0FB7"/>
    <w:rsid w:val="003D1261"/>
    <w:rsid w:val="003D1294"/>
    <w:rsid w:val="003D1C15"/>
    <w:rsid w:val="003D3E68"/>
    <w:rsid w:val="003D6EBA"/>
    <w:rsid w:val="003E1EEE"/>
    <w:rsid w:val="003E2913"/>
    <w:rsid w:val="003E2937"/>
    <w:rsid w:val="003E3FA3"/>
    <w:rsid w:val="003E46D6"/>
    <w:rsid w:val="003E480A"/>
    <w:rsid w:val="003E578B"/>
    <w:rsid w:val="003E5916"/>
    <w:rsid w:val="003E5C64"/>
    <w:rsid w:val="003E693C"/>
    <w:rsid w:val="003E7189"/>
    <w:rsid w:val="003E739A"/>
    <w:rsid w:val="003E7B17"/>
    <w:rsid w:val="003E7FB8"/>
    <w:rsid w:val="003F12FB"/>
    <w:rsid w:val="003F21EB"/>
    <w:rsid w:val="003F2275"/>
    <w:rsid w:val="003F398F"/>
    <w:rsid w:val="003F3A3F"/>
    <w:rsid w:val="003F418E"/>
    <w:rsid w:val="003F424C"/>
    <w:rsid w:val="003F6BEE"/>
    <w:rsid w:val="003F7F54"/>
    <w:rsid w:val="0040080A"/>
    <w:rsid w:val="00400F44"/>
    <w:rsid w:val="00401531"/>
    <w:rsid w:val="004018A2"/>
    <w:rsid w:val="00401A2F"/>
    <w:rsid w:val="00402CCD"/>
    <w:rsid w:val="004032A8"/>
    <w:rsid w:val="004033AD"/>
    <w:rsid w:val="004034C2"/>
    <w:rsid w:val="0040485B"/>
    <w:rsid w:val="00405105"/>
    <w:rsid w:val="00405372"/>
    <w:rsid w:val="004056FE"/>
    <w:rsid w:val="0040692C"/>
    <w:rsid w:val="00410522"/>
    <w:rsid w:val="0041077B"/>
    <w:rsid w:val="004110DE"/>
    <w:rsid w:val="00411763"/>
    <w:rsid w:val="00411E7A"/>
    <w:rsid w:val="00413806"/>
    <w:rsid w:val="00413AA7"/>
    <w:rsid w:val="00414E72"/>
    <w:rsid w:val="00415D2C"/>
    <w:rsid w:val="00415F17"/>
    <w:rsid w:val="00416067"/>
    <w:rsid w:val="00416D04"/>
    <w:rsid w:val="0041713E"/>
    <w:rsid w:val="004214C1"/>
    <w:rsid w:val="004215AD"/>
    <w:rsid w:val="00422780"/>
    <w:rsid w:val="00424386"/>
    <w:rsid w:val="004249A3"/>
    <w:rsid w:val="00425289"/>
    <w:rsid w:val="004263D9"/>
    <w:rsid w:val="00427C87"/>
    <w:rsid w:val="004303E2"/>
    <w:rsid w:val="00430AF9"/>
    <w:rsid w:val="00430C5A"/>
    <w:rsid w:val="00431BB5"/>
    <w:rsid w:val="004326C2"/>
    <w:rsid w:val="00433276"/>
    <w:rsid w:val="00433595"/>
    <w:rsid w:val="00433BD2"/>
    <w:rsid w:val="00436887"/>
    <w:rsid w:val="00436B6C"/>
    <w:rsid w:val="00436F8A"/>
    <w:rsid w:val="0043770B"/>
    <w:rsid w:val="00437E50"/>
    <w:rsid w:val="004400DA"/>
    <w:rsid w:val="0044022F"/>
    <w:rsid w:val="004405C8"/>
    <w:rsid w:val="00441D72"/>
    <w:rsid w:val="004445FE"/>
    <w:rsid w:val="00444A2F"/>
    <w:rsid w:val="00444ACF"/>
    <w:rsid w:val="004469B1"/>
    <w:rsid w:val="00447E58"/>
    <w:rsid w:val="00452D5A"/>
    <w:rsid w:val="00452EE0"/>
    <w:rsid w:val="00453779"/>
    <w:rsid w:val="00454C94"/>
    <w:rsid w:val="00455435"/>
    <w:rsid w:val="0045600D"/>
    <w:rsid w:val="004560A9"/>
    <w:rsid w:val="00457301"/>
    <w:rsid w:val="00460312"/>
    <w:rsid w:val="0046178F"/>
    <w:rsid w:val="004620F5"/>
    <w:rsid w:val="00462761"/>
    <w:rsid w:val="004636C6"/>
    <w:rsid w:val="00464526"/>
    <w:rsid w:val="004701FA"/>
    <w:rsid w:val="00470462"/>
    <w:rsid w:val="0047078D"/>
    <w:rsid w:val="00471088"/>
    <w:rsid w:val="0047140B"/>
    <w:rsid w:val="00471784"/>
    <w:rsid w:val="00471821"/>
    <w:rsid w:val="00471CE6"/>
    <w:rsid w:val="00476327"/>
    <w:rsid w:val="00477A4A"/>
    <w:rsid w:val="00480854"/>
    <w:rsid w:val="0048095E"/>
    <w:rsid w:val="00480A26"/>
    <w:rsid w:val="00480BDD"/>
    <w:rsid w:val="00480CB2"/>
    <w:rsid w:val="004811CC"/>
    <w:rsid w:val="00481645"/>
    <w:rsid w:val="0048225B"/>
    <w:rsid w:val="00482E08"/>
    <w:rsid w:val="00483FE6"/>
    <w:rsid w:val="00484057"/>
    <w:rsid w:val="00484DDA"/>
    <w:rsid w:val="00485ECA"/>
    <w:rsid w:val="0048685F"/>
    <w:rsid w:val="00486B40"/>
    <w:rsid w:val="00487CDF"/>
    <w:rsid w:val="00487F95"/>
    <w:rsid w:val="004902B4"/>
    <w:rsid w:val="00490923"/>
    <w:rsid w:val="00490FFD"/>
    <w:rsid w:val="00491731"/>
    <w:rsid w:val="00491777"/>
    <w:rsid w:val="00492AB8"/>
    <w:rsid w:val="00492F33"/>
    <w:rsid w:val="00494D52"/>
    <w:rsid w:val="00494FCF"/>
    <w:rsid w:val="0049552F"/>
    <w:rsid w:val="00496842"/>
    <w:rsid w:val="00496AE2"/>
    <w:rsid w:val="0049719A"/>
    <w:rsid w:val="004A0476"/>
    <w:rsid w:val="004A0A29"/>
    <w:rsid w:val="004A17B8"/>
    <w:rsid w:val="004A2581"/>
    <w:rsid w:val="004A292A"/>
    <w:rsid w:val="004A3BEF"/>
    <w:rsid w:val="004A66A3"/>
    <w:rsid w:val="004A7367"/>
    <w:rsid w:val="004A7A2F"/>
    <w:rsid w:val="004B10A4"/>
    <w:rsid w:val="004B1FF8"/>
    <w:rsid w:val="004B28D6"/>
    <w:rsid w:val="004B2D36"/>
    <w:rsid w:val="004B2D6A"/>
    <w:rsid w:val="004B2F69"/>
    <w:rsid w:val="004B3455"/>
    <w:rsid w:val="004B3BEF"/>
    <w:rsid w:val="004B3D51"/>
    <w:rsid w:val="004B3DB3"/>
    <w:rsid w:val="004B49F9"/>
    <w:rsid w:val="004B4ED6"/>
    <w:rsid w:val="004B54D0"/>
    <w:rsid w:val="004B63FD"/>
    <w:rsid w:val="004B7BD1"/>
    <w:rsid w:val="004C2E91"/>
    <w:rsid w:val="004C4160"/>
    <w:rsid w:val="004C421A"/>
    <w:rsid w:val="004C4381"/>
    <w:rsid w:val="004C5348"/>
    <w:rsid w:val="004C61E9"/>
    <w:rsid w:val="004C63BA"/>
    <w:rsid w:val="004C6784"/>
    <w:rsid w:val="004D0E65"/>
    <w:rsid w:val="004D0E77"/>
    <w:rsid w:val="004D0F75"/>
    <w:rsid w:val="004D1703"/>
    <w:rsid w:val="004D2335"/>
    <w:rsid w:val="004D4B00"/>
    <w:rsid w:val="004D5394"/>
    <w:rsid w:val="004D6FA8"/>
    <w:rsid w:val="004E1438"/>
    <w:rsid w:val="004E14D6"/>
    <w:rsid w:val="004E2E87"/>
    <w:rsid w:val="004E3048"/>
    <w:rsid w:val="004E4D1C"/>
    <w:rsid w:val="004E51E2"/>
    <w:rsid w:val="004E51F7"/>
    <w:rsid w:val="004E52E4"/>
    <w:rsid w:val="004E6906"/>
    <w:rsid w:val="004E7708"/>
    <w:rsid w:val="004E7AD3"/>
    <w:rsid w:val="004F045D"/>
    <w:rsid w:val="004F15D0"/>
    <w:rsid w:val="004F3195"/>
    <w:rsid w:val="004F4074"/>
    <w:rsid w:val="004F5505"/>
    <w:rsid w:val="004F624A"/>
    <w:rsid w:val="004F7115"/>
    <w:rsid w:val="00500C2D"/>
    <w:rsid w:val="00501A5D"/>
    <w:rsid w:val="00501F10"/>
    <w:rsid w:val="005027F3"/>
    <w:rsid w:val="00503877"/>
    <w:rsid w:val="005042C4"/>
    <w:rsid w:val="005070B3"/>
    <w:rsid w:val="0051092F"/>
    <w:rsid w:val="00510C45"/>
    <w:rsid w:val="00510CCC"/>
    <w:rsid w:val="00510E0F"/>
    <w:rsid w:val="005113D2"/>
    <w:rsid w:val="005127A4"/>
    <w:rsid w:val="00512C76"/>
    <w:rsid w:val="00513B69"/>
    <w:rsid w:val="00513B9A"/>
    <w:rsid w:val="00514595"/>
    <w:rsid w:val="00515CAF"/>
    <w:rsid w:val="0051659F"/>
    <w:rsid w:val="00516D4F"/>
    <w:rsid w:val="005178D3"/>
    <w:rsid w:val="005179AC"/>
    <w:rsid w:val="00524630"/>
    <w:rsid w:val="005248DD"/>
    <w:rsid w:val="005259BD"/>
    <w:rsid w:val="00525B65"/>
    <w:rsid w:val="00525ECF"/>
    <w:rsid w:val="00525FA3"/>
    <w:rsid w:val="00526479"/>
    <w:rsid w:val="00526505"/>
    <w:rsid w:val="0052782B"/>
    <w:rsid w:val="00527951"/>
    <w:rsid w:val="00527ED7"/>
    <w:rsid w:val="0053016B"/>
    <w:rsid w:val="00532566"/>
    <w:rsid w:val="00532F27"/>
    <w:rsid w:val="005331ED"/>
    <w:rsid w:val="00534132"/>
    <w:rsid w:val="00534207"/>
    <w:rsid w:val="00534A36"/>
    <w:rsid w:val="00536B1A"/>
    <w:rsid w:val="00540065"/>
    <w:rsid w:val="0054008A"/>
    <w:rsid w:val="00540443"/>
    <w:rsid w:val="00540461"/>
    <w:rsid w:val="00540DF1"/>
    <w:rsid w:val="0054191B"/>
    <w:rsid w:val="00541D75"/>
    <w:rsid w:val="00542854"/>
    <w:rsid w:val="00544454"/>
    <w:rsid w:val="00545831"/>
    <w:rsid w:val="00546406"/>
    <w:rsid w:val="00546949"/>
    <w:rsid w:val="00546CA3"/>
    <w:rsid w:val="005475E5"/>
    <w:rsid w:val="00547A55"/>
    <w:rsid w:val="00550B73"/>
    <w:rsid w:val="00550C4A"/>
    <w:rsid w:val="0055129E"/>
    <w:rsid w:val="0055152B"/>
    <w:rsid w:val="00551B0C"/>
    <w:rsid w:val="00551C8F"/>
    <w:rsid w:val="00555459"/>
    <w:rsid w:val="00561E65"/>
    <w:rsid w:val="005622C8"/>
    <w:rsid w:val="00562467"/>
    <w:rsid w:val="005648F0"/>
    <w:rsid w:val="00564945"/>
    <w:rsid w:val="005659B6"/>
    <w:rsid w:val="00566796"/>
    <w:rsid w:val="0056692E"/>
    <w:rsid w:val="00566B88"/>
    <w:rsid w:val="005679FF"/>
    <w:rsid w:val="00567C8F"/>
    <w:rsid w:val="00570667"/>
    <w:rsid w:val="0057067B"/>
    <w:rsid w:val="00571798"/>
    <w:rsid w:val="00571942"/>
    <w:rsid w:val="005729AC"/>
    <w:rsid w:val="005740D4"/>
    <w:rsid w:val="005741E7"/>
    <w:rsid w:val="0057474E"/>
    <w:rsid w:val="005749AE"/>
    <w:rsid w:val="00575419"/>
    <w:rsid w:val="00576C58"/>
    <w:rsid w:val="005771D7"/>
    <w:rsid w:val="0057790A"/>
    <w:rsid w:val="00577D5C"/>
    <w:rsid w:val="00580063"/>
    <w:rsid w:val="00580784"/>
    <w:rsid w:val="00580E3C"/>
    <w:rsid w:val="00581561"/>
    <w:rsid w:val="005816A9"/>
    <w:rsid w:val="00581888"/>
    <w:rsid w:val="0058264D"/>
    <w:rsid w:val="0058323C"/>
    <w:rsid w:val="00583CC4"/>
    <w:rsid w:val="00585C33"/>
    <w:rsid w:val="005865A6"/>
    <w:rsid w:val="00586AF0"/>
    <w:rsid w:val="00586C78"/>
    <w:rsid w:val="005873AE"/>
    <w:rsid w:val="0058797C"/>
    <w:rsid w:val="00591A20"/>
    <w:rsid w:val="00591D18"/>
    <w:rsid w:val="00592CAE"/>
    <w:rsid w:val="00592F06"/>
    <w:rsid w:val="00593C34"/>
    <w:rsid w:val="005940C0"/>
    <w:rsid w:val="00594866"/>
    <w:rsid w:val="0059516F"/>
    <w:rsid w:val="00595F07"/>
    <w:rsid w:val="0059645E"/>
    <w:rsid w:val="00597044"/>
    <w:rsid w:val="005977DC"/>
    <w:rsid w:val="00597F1C"/>
    <w:rsid w:val="00597F5B"/>
    <w:rsid w:val="005A12B1"/>
    <w:rsid w:val="005A2DF0"/>
    <w:rsid w:val="005A3428"/>
    <w:rsid w:val="005A59AC"/>
    <w:rsid w:val="005A5AB5"/>
    <w:rsid w:val="005A6C4B"/>
    <w:rsid w:val="005A79DA"/>
    <w:rsid w:val="005B0419"/>
    <w:rsid w:val="005B08CE"/>
    <w:rsid w:val="005B095E"/>
    <w:rsid w:val="005B0C16"/>
    <w:rsid w:val="005B0D29"/>
    <w:rsid w:val="005B183C"/>
    <w:rsid w:val="005B1C66"/>
    <w:rsid w:val="005B207C"/>
    <w:rsid w:val="005B2F00"/>
    <w:rsid w:val="005B4AFB"/>
    <w:rsid w:val="005B5077"/>
    <w:rsid w:val="005B640C"/>
    <w:rsid w:val="005B6420"/>
    <w:rsid w:val="005B7AEB"/>
    <w:rsid w:val="005C0586"/>
    <w:rsid w:val="005C0F1E"/>
    <w:rsid w:val="005C2526"/>
    <w:rsid w:val="005C27C8"/>
    <w:rsid w:val="005C2E23"/>
    <w:rsid w:val="005C351B"/>
    <w:rsid w:val="005C3BB3"/>
    <w:rsid w:val="005C4293"/>
    <w:rsid w:val="005C527F"/>
    <w:rsid w:val="005C5669"/>
    <w:rsid w:val="005C58CA"/>
    <w:rsid w:val="005C59B0"/>
    <w:rsid w:val="005C61CB"/>
    <w:rsid w:val="005D09A1"/>
    <w:rsid w:val="005D1CBD"/>
    <w:rsid w:val="005D22A5"/>
    <w:rsid w:val="005D2557"/>
    <w:rsid w:val="005D34DF"/>
    <w:rsid w:val="005D3905"/>
    <w:rsid w:val="005D4638"/>
    <w:rsid w:val="005D48B5"/>
    <w:rsid w:val="005D5586"/>
    <w:rsid w:val="005D5E68"/>
    <w:rsid w:val="005E21EB"/>
    <w:rsid w:val="005E303D"/>
    <w:rsid w:val="005E365D"/>
    <w:rsid w:val="005E42AA"/>
    <w:rsid w:val="005E637E"/>
    <w:rsid w:val="005E6A45"/>
    <w:rsid w:val="005E712E"/>
    <w:rsid w:val="005E7276"/>
    <w:rsid w:val="005E7530"/>
    <w:rsid w:val="005F2863"/>
    <w:rsid w:val="005F4418"/>
    <w:rsid w:val="005F4B29"/>
    <w:rsid w:val="005F68AB"/>
    <w:rsid w:val="005F6D8B"/>
    <w:rsid w:val="00600EEC"/>
    <w:rsid w:val="00601D94"/>
    <w:rsid w:val="00604650"/>
    <w:rsid w:val="00606C49"/>
    <w:rsid w:val="0060754E"/>
    <w:rsid w:val="00610309"/>
    <w:rsid w:val="0061184F"/>
    <w:rsid w:val="0061293D"/>
    <w:rsid w:val="00612FCC"/>
    <w:rsid w:val="00613134"/>
    <w:rsid w:val="006138AD"/>
    <w:rsid w:val="0061413F"/>
    <w:rsid w:val="006154C9"/>
    <w:rsid w:val="00615E6C"/>
    <w:rsid w:val="00615EB4"/>
    <w:rsid w:val="0061640A"/>
    <w:rsid w:val="006172BC"/>
    <w:rsid w:val="0061743D"/>
    <w:rsid w:val="00617625"/>
    <w:rsid w:val="00617EBE"/>
    <w:rsid w:val="00620A96"/>
    <w:rsid w:val="00620D70"/>
    <w:rsid w:val="00621ED4"/>
    <w:rsid w:val="006224ED"/>
    <w:rsid w:val="006249E6"/>
    <w:rsid w:val="006256B9"/>
    <w:rsid w:val="006271D4"/>
    <w:rsid w:val="00631340"/>
    <w:rsid w:val="00631DE6"/>
    <w:rsid w:val="0063202F"/>
    <w:rsid w:val="00632C97"/>
    <w:rsid w:val="00632E20"/>
    <w:rsid w:val="00634735"/>
    <w:rsid w:val="006353D8"/>
    <w:rsid w:val="006354A5"/>
    <w:rsid w:val="00635DEB"/>
    <w:rsid w:val="00636971"/>
    <w:rsid w:val="00636CE8"/>
    <w:rsid w:val="00637CA4"/>
    <w:rsid w:val="006407E8"/>
    <w:rsid w:val="006408C2"/>
    <w:rsid w:val="0064380B"/>
    <w:rsid w:val="00644406"/>
    <w:rsid w:val="006445FF"/>
    <w:rsid w:val="00645363"/>
    <w:rsid w:val="00646447"/>
    <w:rsid w:val="006507E2"/>
    <w:rsid w:val="00651683"/>
    <w:rsid w:val="0065223A"/>
    <w:rsid w:val="00652422"/>
    <w:rsid w:val="00652C66"/>
    <w:rsid w:val="0065334E"/>
    <w:rsid w:val="00653C9C"/>
    <w:rsid w:val="0065575F"/>
    <w:rsid w:val="00656064"/>
    <w:rsid w:val="00656C5B"/>
    <w:rsid w:val="00657BC9"/>
    <w:rsid w:val="00660C4B"/>
    <w:rsid w:val="00660D57"/>
    <w:rsid w:val="00661B6A"/>
    <w:rsid w:val="00661E3B"/>
    <w:rsid w:val="00661F7A"/>
    <w:rsid w:val="00662546"/>
    <w:rsid w:val="00662B49"/>
    <w:rsid w:val="00664758"/>
    <w:rsid w:val="006669F4"/>
    <w:rsid w:val="00667039"/>
    <w:rsid w:val="00667368"/>
    <w:rsid w:val="00667674"/>
    <w:rsid w:val="006718E7"/>
    <w:rsid w:val="00672A64"/>
    <w:rsid w:val="00672C04"/>
    <w:rsid w:val="00672D92"/>
    <w:rsid w:val="00673BDC"/>
    <w:rsid w:val="00673CA8"/>
    <w:rsid w:val="00674F1D"/>
    <w:rsid w:val="006754B0"/>
    <w:rsid w:val="006756F8"/>
    <w:rsid w:val="00676000"/>
    <w:rsid w:val="00676B73"/>
    <w:rsid w:val="00677715"/>
    <w:rsid w:val="00677B7C"/>
    <w:rsid w:val="006813CB"/>
    <w:rsid w:val="00681B21"/>
    <w:rsid w:val="00681E18"/>
    <w:rsid w:val="00681E1C"/>
    <w:rsid w:val="0068212D"/>
    <w:rsid w:val="00683446"/>
    <w:rsid w:val="0068417F"/>
    <w:rsid w:val="00685020"/>
    <w:rsid w:val="00686AB3"/>
    <w:rsid w:val="00687656"/>
    <w:rsid w:val="00687E16"/>
    <w:rsid w:val="006912CD"/>
    <w:rsid w:val="0069191B"/>
    <w:rsid w:val="0069390E"/>
    <w:rsid w:val="00694750"/>
    <w:rsid w:val="0069491E"/>
    <w:rsid w:val="00694AA6"/>
    <w:rsid w:val="006969D9"/>
    <w:rsid w:val="00696C86"/>
    <w:rsid w:val="006973D2"/>
    <w:rsid w:val="006A0573"/>
    <w:rsid w:val="006A258B"/>
    <w:rsid w:val="006A302A"/>
    <w:rsid w:val="006A33F5"/>
    <w:rsid w:val="006A49FF"/>
    <w:rsid w:val="006A74EA"/>
    <w:rsid w:val="006A7DC4"/>
    <w:rsid w:val="006B0278"/>
    <w:rsid w:val="006B04F3"/>
    <w:rsid w:val="006B0663"/>
    <w:rsid w:val="006B06FF"/>
    <w:rsid w:val="006B12F1"/>
    <w:rsid w:val="006B23D5"/>
    <w:rsid w:val="006B2BEA"/>
    <w:rsid w:val="006B2F73"/>
    <w:rsid w:val="006B4991"/>
    <w:rsid w:val="006B4D6F"/>
    <w:rsid w:val="006B526F"/>
    <w:rsid w:val="006B55EE"/>
    <w:rsid w:val="006B6108"/>
    <w:rsid w:val="006B6207"/>
    <w:rsid w:val="006B6DE5"/>
    <w:rsid w:val="006B6E5D"/>
    <w:rsid w:val="006C0B14"/>
    <w:rsid w:val="006C1384"/>
    <w:rsid w:val="006C1A31"/>
    <w:rsid w:val="006C1F15"/>
    <w:rsid w:val="006C369E"/>
    <w:rsid w:val="006C4EA0"/>
    <w:rsid w:val="006C59B3"/>
    <w:rsid w:val="006C5CF2"/>
    <w:rsid w:val="006C6294"/>
    <w:rsid w:val="006C62BE"/>
    <w:rsid w:val="006C6EEE"/>
    <w:rsid w:val="006D0EE1"/>
    <w:rsid w:val="006D2BBD"/>
    <w:rsid w:val="006D2F4C"/>
    <w:rsid w:val="006D3002"/>
    <w:rsid w:val="006D3F75"/>
    <w:rsid w:val="006D4F8F"/>
    <w:rsid w:val="006D5CA2"/>
    <w:rsid w:val="006D6CE2"/>
    <w:rsid w:val="006D6D08"/>
    <w:rsid w:val="006D7AB6"/>
    <w:rsid w:val="006E0785"/>
    <w:rsid w:val="006E1DAD"/>
    <w:rsid w:val="006E1F10"/>
    <w:rsid w:val="006E2A5E"/>
    <w:rsid w:val="006E4002"/>
    <w:rsid w:val="006E43C2"/>
    <w:rsid w:val="006E6D85"/>
    <w:rsid w:val="006E7EF7"/>
    <w:rsid w:val="006F02B2"/>
    <w:rsid w:val="006F0C13"/>
    <w:rsid w:val="006F1840"/>
    <w:rsid w:val="006F2959"/>
    <w:rsid w:val="006F30A9"/>
    <w:rsid w:val="006F3913"/>
    <w:rsid w:val="006F76A0"/>
    <w:rsid w:val="006F7CAC"/>
    <w:rsid w:val="006F7E3B"/>
    <w:rsid w:val="00701B1C"/>
    <w:rsid w:val="007031EF"/>
    <w:rsid w:val="00704611"/>
    <w:rsid w:val="0070472D"/>
    <w:rsid w:val="00704A2E"/>
    <w:rsid w:val="00705A96"/>
    <w:rsid w:val="00705DF2"/>
    <w:rsid w:val="0070638C"/>
    <w:rsid w:val="0070691C"/>
    <w:rsid w:val="00711F01"/>
    <w:rsid w:val="00713FEE"/>
    <w:rsid w:val="007147B6"/>
    <w:rsid w:val="00716467"/>
    <w:rsid w:val="007172DD"/>
    <w:rsid w:val="00717534"/>
    <w:rsid w:val="00717AE5"/>
    <w:rsid w:val="00717EDD"/>
    <w:rsid w:val="007205E4"/>
    <w:rsid w:val="00720EEB"/>
    <w:rsid w:val="0072155E"/>
    <w:rsid w:val="0072166F"/>
    <w:rsid w:val="007220D1"/>
    <w:rsid w:val="00722DE2"/>
    <w:rsid w:val="00723715"/>
    <w:rsid w:val="0072459D"/>
    <w:rsid w:val="007246EA"/>
    <w:rsid w:val="0072481A"/>
    <w:rsid w:val="007255E5"/>
    <w:rsid w:val="007255F0"/>
    <w:rsid w:val="00726CD2"/>
    <w:rsid w:val="00727884"/>
    <w:rsid w:val="00727FA8"/>
    <w:rsid w:val="007312AF"/>
    <w:rsid w:val="00732870"/>
    <w:rsid w:val="00733AFC"/>
    <w:rsid w:val="00735208"/>
    <w:rsid w:val="007368EC"/>
    <w:rsid w:val="00736AF7"/>
    <w:rsid w:val="00737B00"/>
    <w:rsid w:val="00737BBB"/>
    <w:rsid w:val="0074034F"/>
    <w:rsid w:val="0074057B"/>
    <w:rsid w:val="00740655"/>
    <w:rsid w:val="00741559"/>
    <w:rsid w:val="00741D73"/>
    <w:rsid w:val="00741DC3"/>
    <w:rsid w:val="00741FF9"/>
    <w:rsid w:val="007425F3"/>
    <w:rsid w:val="00742B63"/>
    <w:rsid w:val="00743786"/>
    <w:rsid w:val="007439C4"/>
    <w:rsid w:val="00743B5E"/>
    <w:rsid w:val="00743E85"/>
    <w:rsid w:val="00744427"/>
    <w:rsid w:val="00744BD5"/>
    <w:rsid w:val="007451A8"/>
    <w:rsid w:val="007463C3"/>
    <w:rsid w:val="00747760"/>
    <w:rsid w:val="0075072E"/>
    <w:rsid w:val="007509BB"/>
    <w:rsid w:val="00750CA5"/>
    <w:rsid w:val="00750EA9"/>
    <w:rsid w:val="00750FB2"/>
    <w:rsid w:val="007516EA"/>
    <w:rsid w:val="00751E20"/>
    <w:rsid w:val="00752452"/>
    <w:rsid w:val="00752958"/>
    <w:rsid w:val="00752ED5"/>
    <w:rsid w:val="00753004"/>
    <w:rsid w:val="007538F7"/>
    <w:rsid w:val="00755DAC"/>
    <w:rsid w:val="00755E4C"/>
    <w:rsid w:val="00757FEC"/>
    <w:rsid w:val="00761B59"/>
    <w:rsid w:val="00761D17"/>
    <w:rsid w:val="00761F12"/>
    <w:rsid w:val="007625D4"/>
    <w:rsid w:val="00763DE4"/>
    <w:rsid w:val="00765CBE"/>
    <w:rsid w:val="00766CB5"/>
    <w:rsid w:val="007670DE"/>
    <w:rsid w:val="00767C3F"/>
    <w:rsid w:val="00770313"/>
    <w:rsid w:val="00770F8B"/>
    <w:rsid w:val="007729A4"/>
    <w:rsid w:val="00773033"/>
    <w:rsid w:val="0077345D"/>
    <w:rsid w:val="007736EE"/>
    <w:rsid w:val="00773D8E"/>
    <w:rsid w:val="007745B3"/>
    <w:rsid w:val="00774CFF"/>
    <w:rsid w:val="0077557E"/>
    <w:rsid w:val="00776473"/>
    <w:rsid w:val="00776B66"/>
    <w:rsid w:val="00780003"/>
    <w:rsid w:val="007807CD"/>
    <w:rsid w:val="00780BC7"/>
    <w:rsid w:val="00781418"/>
    <w:rsid w:val="00781EF7"/>
    <w:rsid w:val="00782018"/>
    <w:rsid w:val="00783994"/>
    <w:rsid w:val="00783D0F"/>
    <w:rsid w:val="00784EC0"/>
    <w:rsid w:val="0078513C"/>
    <w:rsid w:val="00786C5D"/>
    <w:rsid w:val="00786F13"/>
    <w:rsid w:val="0079072B"/>
    <w:rsid w:val="00793938"/>
    <w:rsid w:val="00794BA1"/>
    <w:rsid w:val="007971FD"/>
    <w:rsid w:val="00797B60"/>
    <w:rsid w:val="007A12DC"/>
    <w:rsid w:val="007A1331"/>
    <w:rsid w:val="007A2831"/>
    <w:rsid w:val="007A2B40"/>
    <w:rsid w:val="007A30D7"/>
    <w:rsid w:val="007A4520"/>
    <w:rsid w:val="007A5FB7"/>
    <w:rsid w:val="007A6006"/>
    <w:rsid w:val="007A6CE1"/>
    <w:rsid w:val="007A753E"/>
    <w:rsid w:val="007A7793"/>
    <w:rsid w:val="007A7D7B"/>
    <w:rsid w:val="007A7FA7"/>
    <w:rsid w:val="007B098D"/>
    <w:rsid w:val="007B0FC7"/>
    <w:rsid w:val="007B1901"/>
    <w:rsid w:val="007B1B3A"/>
    <w:rsid w:val="007B2842"/>
    <w:rsid w:val="007B2CDD"/>
    <w:rsid w:val="007B3F58"/>
    <w:rsid w:val="007B5898"/>
    <w:rsid w:val="007B7929"/>
    <w:rsid w:val="007B7C1B"/>
    <w:rsid w:val="007B7C7E"/>
    <w:rsid w:val="007C09E7"/>
    <w:rsid w:val="007C0D83"/>
    <w:rsid w:val="007C1388"/>
    <w:rsid w:val="007C18D4"/>
    <w:rsid w:val="007C27DD"/>
    <w:rsid w:val="007C440B"/>
    <w:rsid w:val="007C511B"/>
    <w:rsid w:val="007C6BBC"/>
    <w:rsid w:val="007C7EED"/>
    <w:rsid w:val="007D1950"/>
    <w:rsid w:val="007D2F6B"/>
    <w:rsid w:val="007D3AEC"/>
    <w:rsid w:val="007D3B2D"/>
    <w:rsid w:val="007D45D8"/>
    <w:rsid w:val="007D48CC"/>
    <w:rsid w:val="007D4D9A"/>
    <w:rsid w:val="007D51E4"/>
    <w:rsid w:val="007D56FC"/>
    <w:rsid w:val="007D7466"/>
    <w:rsid w:val="007D7C50"/>
    <w:rsid w:val="007E1752"/>
    <w:rsid w:val="007E19E4"/>
    <w:rsid w:val="007E4BA2"/>
    <w:rsid w:val="007E66D1"/>
    <w:rsid w:val="007E692C"/>
    <w:rsid w:val="007E7842"/>
    <w:rsid w:val="007F106F"/>
    <w:rsid w:val="007F1A8E"/>
    <w:rsid w:val="007F1EEF"/>
    <w:rsid w:val="007F28DF"/>
    <w:rsid w:val="007F2FB2"/>
    <w:rsid w:val="007F4247"/>
    <w:rsid w:val="007F450A"/>
    <w:rsid w:val="007F4935"/>
    <w:rsid w:val="007F4DE1"/>
    <w:rsid w:val="007F64F1"/>
    <w:rsid w:val="008001A8"/>
    <w:rsid w:val="00801894"/>
    <w:rsid w:val="00802280"/>
    <w:rsid w:val="00802365"/>
    <w:rsid w:val="00802E73"/>
    <w:rsid w:val="0080338E"/>
    <w:rsid w:val="0080360A"/>
    <w:rsid w:val="00803B0B"/>
    <w:rsid w:val="0080504D"/>
    <w:rsid w:val="00806E06"/>
    <w:rsid w:val="00807DE2"/>
    <w:rsid w:val="00810B1A"/>
    <w:rsid w:val="00810C80"/>
    <w:rsid w:val="00810DFB"/>
    <w:rsid w:val="00811761"/>
    <w:rsid w:val="00811BE5"/>
    <w:rsid w:val="008124B5"/>
    <w:rsid w:val="00812F01"/>
    <w:rsid w:val="00813C87"/>
    <w:rsid w:val="00814E1B"/>
    <w:rsid w:val="00815EAB"/>
    <w:rsid w:val="00816CED"/>
    <w:rsid w:val="008177EC"/>
    <w:rsid w:val="00817CAD"/>
    <w:rsid w:val="00820070"/>
    <w:rsid w:val="008212C0"/>
    <w:rsid w:val="00821332"/>
    <w:rsid w:val="008214F1"/>
    <w:rsid w:val="00821743"/>
    <w:rsid w:val="00822232"/>
    <w:rsid w:val="008222E6"/>
    <w:rsid w:val="00822823"/>
    <w:rsid w:val="00822B99"/>
    <w:rsid w:val="008231DA"/>
    <w:rsid w:val="0082322F"/>
    <w:rsid w:val="00823679"/>
    <w:rsid w:val="00823D05"/>
    <w:rsid w:val="0082491D"/>
    <w:rsid w:val="00825073"/>
    <w:rsid w:val="00826607"/>
    <w:rsid w:val="00826EC1"/>
    <w:rsid w:val="0083049B"/>
    <w:rsid w:val="00830B6A"/>
    <w:rsid w:val="008310F7"/>
    <w:rsid w:val="008318D4"/>
    <w:rsid w:val="00831BDC"/>
    <w:rsid w:val="0083281C"/>
    <w:rsid w:val="008336CF"/>
    <w:rsid w:val="008339B9"/>
    <w:rsid w:val="00833ECA"/>
    <w:rsid w:val="00834BD8"/>
    <w:rsid w:val="008360FA"/>
    <w:rsid w:val="00836296"/>
    <w:rsid w:val="00836E4E"/>
    <w:rsid w:val="008379AA"/>
    <w:rsid w:val="00840FED"/>
    <w:rsid w:val="0084126C"/>
    <w:rsid w:val="00841D0A"/>
    <w:rsid w:val="00842427"/>
    <w:rsid w:val="00843E86"/>
    <w:rsid w:val="0084461A"/>
    <w:rsid w:val="0084466F"/>
    <w:rsid w:val="0084488E"/>
    <w:rsid w:val="00845002"/>
    <w:rsid w:val="00845FFD"/>
    <w:rsid w:val="00846343"/>
    <w:rsid w:val="008466EA"/>
    <w:rsid w:val="00846969"/>
    <w:rsid w:val="0084779D"/>
    <w:rsid w:val="00847BBF"/>
    <w:rsid w:val="00850A0A"/>
    <w:rsid w:val="00851058"/>
    <w:rsid w:val="008516EA"/>
    <w:rsid w:val="00851C15"/>
    <w:rsid w:val="00852FAE"/>
    <w:rsid w:val="008530E6"/>
    <w:rsid w:val="00853844"/>
    <w:rsid w:val="00856D01"/>
    <w:rsid w:val="00860074"/>
    <w:rsid w:val="008603FF"/>
    <w:rsid w:val="00861380"/>
    <w:rsid w:val="0086205D"/>
    <w:rsid w:val="008621CA"/>
    <w:rsid w:val="00862FFB"/>
    <w:rsid w:val="00863688"/>
    <w:rsid w:val="00863E29"/>
    <w:rsid w:val="00863EDE"/>
    <w:rsid w:val="0086423F"/>
    <w:rsid w:val="008643B1"/>
    <w:rsid w:val="00864517"/>
    <w:rsid w:val="00864DB6"/>
    <w:rsid w:val="00865789"/>
    <w:rsid w:val="0086651A"/>
    <w:rsid w:val="0086786D"/>
    <w:rsid w:val="00867E93"/>
    <w:rsid w:val="00872043"/>
    <w:rsid w:val="00872073"/>
    <w:rsid w:val="008725D7"/>
    <w:rsid w:val="008728C5"/>
    <w:rsid w:val="0087419C"/>
    <w:rsid w:val="00874353"/>
    <w:rsid w:val="0087474F"/>
    <w:rsid w:val="008767A5"/>
    <w:rsid w:val="0087719D"/>
    <w:rsid w:val="0088040E"/>
    <w:rsid w:val="0088103E"/>
    <w:rsid w:val="00881C22"/>
    <w:rsid w:val="00881FC6"/>
    <w:rsid w:val="008829A1"/>
    <w:rsid w:val="00883185"/>
    <w:rsid w:val="00884B53"/>
    <w:rsid w:val="00884DCD"/>
    <w:rsid w:val="00885A93"/>
    <w:rsid w:val="0088635C"/>
    <w:rsid w:val="008869F8"/>
    <w:rsid w:val="00887CE9"/>
    <w:rsid w:val="008908AA"/>
    <w:rsid w:val="00891354"/>
    <w:rsid w:val="00891642"/>
    <w:rsid w:val="008921CF"/>
    <w:rsid w:val="00892B0A"/>
    <w:rsid w:val="00892F12"/>
    <w:rsid w:val="00893265"/>
    <w:rsid w:val="008940D6"/>
    <w:rsid w:val="0089457E"/>
    <w:rsid w:val="00895BAC"/>
    <w:rsid w:val="00896EA1"/>
    <w:rsid w:val="008A0367"/>
    <w:rsid w:val="008A08E2"/>
    <w:rsid w:val="008A1D81"/>
    <w:rsid w:val="008A2569"/>
    <w:rsid w:val="008A3BFB"/>
    <w:rsid w:val="008A4776"/>
    <w:rsid w:val="008A4B3E"/>
    <w:rsid w:val="008A4D9D"/>
    <w:rsid w:val="008A4F6F"/>
    <w:rsid w:val="008A5158"/>
    <w:rsid w:val="008A555D"/>
    <w:rsid w:val="008A6938"/>
    <w:rsid w:val="008A7C3A"/>
    <w:rsid w:val="008B0776"/>
    <w:rsid w:val="008B0DCB"/>
    <w:rsid w:val="008B1224"/>
    <w:rsid w:val="008B2260"/>
    <w:rsid w:val="008B2FE9"/>
    <w:rsid w:val="008B36C4"/>
    <w:rsid w:val="008B451B"/>
    <w:rsid w:val="008B4D23"/>
    <w:rsid w:val="008B67C7"/>
    <w:rsid w:val="008B71DE"/>
    <w:rsid w:val="008C01C9"/>
    <w:rsid w:val="008C2427"/>
    <w:rsid w:val="008C2596"/>
    <w:rsid w:val="008C2F4F"/>
    <w:rsid w:val="008C4051"/>
    <w:rsid w:val="008C44FB"/>
    <w:rsid w:val="008C4B8E"/>
    <w:rsid w:val="008C7D36"/>
    <w:rsid w:val="008D10DF"/>
    <w:rsid w:val="008D19A1"/>
    <w:rsid w:val="008D1B13"/>
    <w:rsid w:val="008D612D"/>
    <w:rsid w:val="008D637F"/>
    <w:rsid w:val="008D65D2"/>
    <w:rsid w:val="008D6A4F"/>
    <w:rsid w:val="008D6C09"/>
    <w:rsid w:val="008D70C2"/>
    <w:rsid w:val="008D70C5"/>
    <w:rsid w:val="008D73DF"/>
    <w:rsid w:val="008D7BF9"/>
    <w:rsid w:val="008D7F5F"/>
    <w:rsid w:val="008E1F91"/>
    <w:rsid w:val="008E2419"/>
    <w:rsid w:val="008E371D"/>
    <w:rsid w:val="008E49F8"/>
    <w:rsid w:val="008E5F60"/>
    <w:rsid w:val="008E6654"/>
    <w:rsid w:val="008E6692"/>
    <w:rsid w:val="008E66C9"/>
    <w:rsid w:val="008E6817"/>
    <w:rsid w:val="008E6A49"/>
    <w:rsid w:val="008E6B6C"/>
    <w:rsid w:val="008E7767"/>
    <w:rsid w:val="008F0413"/>
    <w:rsid w:val="008F058B"/>
    <w:rsid w:val="008F1037"/>
    <w:rsid w:val="008F1DE1"/>
    <w:rsid w:val="008F2725"/>
    <w:rsid w:val="008F2776"/>
    <w:rsid w:val="008F32EF"/>
    <w:rsid w:val="008F35CA"/>
    <w:rsid w:val="008F4856"/>
    <w:rsid w:val="008F493E"/>
    <w:rsid w:val="008F53D5"/>
    <w:rsid w:val="008F61C6"/>
    <w:rsid w:val="008F641F"/>
    <w:rsid w:val="008F65F9"/>
    <w:rsid w:val="008F6777"/>
    <w:rsid w:val="009004AE"/>
    <w:rsid w:val="0090165F"/>
    <w:rsid w:val="009115A5"/>
    <w:rsid w:val="009116A9"/>
    <w:rsid w:val="00912D4D"/>
    <w:rsid w:val="009130A8"/>
    <w:rsid w:val="00917641"/>
    <w:rsid w:val="009179E5"/>
    <w:rsid w:val="00917D04"/>
    <w:rsid w:val="009211BA"/>
    <w:rsid w:val="00923032"/>
    <w:rsid w:val="009238FF"/>
    <w:rsid w:val="009241DF"/>
    <w:rsid w:val="00924935"/>
    <w:rsid w:val="00924D89"/>
    <w:rsid w:val="00925577"/>
    <w:rsid w:val="00926102"/>
    <w:rsid w:val="0092625E"/>
    <w:rsid w:val="00927CCD"/>
    <w:rsid w:val="009303C4"/>
    <w:rsid w:val="00930F64"/>
    <w:rsid w:val="00931CF7"/>
    <w:rsid w:val="00931F95"/>
    <w:rsid w:val="0093262E"/>
    <w:rsid w:val="00934280"/>
    <w:rsid w:val="0093498B"/>
    <w:rsid w:val="00934AF7"/>
    <w:rsid w:val="00937A9C"/>
    <w:rsid w:val="00940350"/>
    <w:rsid w:val="009407C7"/>
    <w:rsid w:val="00940C7C"/>
    <w:rsid w:val="009416A8"/>
    <w:rsid w:val="009419C4"/>
    <w:rsid w:val="0094252F"/>
    <w:rsid w:val="00942A80"/>
    <w:rsid w:val="00943029"/>
    <w:rsid w:val="00945644"/>
    <w:rsid w:val="00945ACD"/>
    <w:rsid w:val="00945B0F"/>
    <w:rsid w:val="00945BE5"/>
    <w:rsid w:val="0094622A"/>
    <w:rsid w:val="00947115"/>
    <w:rsid w:val="009473A6"/>
    <w:rsid w:val="00947939"/>
    <w:rsid w:val="00947BD6"/>
    <w:rsid w:val="00947EA7"/>
    <w:rsid w:val="009509D6"/>
    <w:rsid w:val="00950F9D"/>
    <w:rsid w:val="009512BF"/>
    <w:rsid w:val="009526A6"/>
    <w:rsid w:val="00952D8B"/>
    <w:rsid w:val="00952F24"/>
    <w:rsid w:val="0095523A"/>
    <w:rsid w:val="00955BBE"/>
    <w:rsid w:val="00960837"/>
    <w:rsid w:val="0096190B"/>
    <w:rsid w:val="00961924"/>
    <w:rsid w:val="0096199B"/>
    <w:rsid w:val="0096311E"/>
    <w:rsid w:val="009638BD"/>
    <w:rsid w:val="00964EE6"/>
    <w:rsid w:val="009650B1"/>
    <w:rsid w:val="00965C5F"/>
    <w:rsid w:val="00965CDD"/>
    <w:rsid w:val="0096761E"/>
    <w:rsid w:val="0096767E"/>
    <w:rsid w:val="00971928"/>
    <w:rsid w:val="00971C16"/>
    <w:rsid w:val="00972367"/>
    <w:rsid w:val="009729C0"/>
    <w:rsid w:val="00974DBB"/>
    <w:rsid w:val="009751F7"/>
    <w:rsid w:val="009753EF"/>
    <w:rsid w:val="00976272"/>
    <w:rsid w:val="00976E4A"/>
    <w:rsid w:val="00977C18"/>
    <w:rsid w:val="00981037"/>
    <w:rsid w:val="009813EE"/>
    <w:rsid w:val="009841C9"/>
    <w:rsid w:val="0098490A"/>
    <w:rsid w:val="00985579"/>
    <w:rsid w:val="00986A6D"/>
    <w:rsid w:val="00986F61"/>
    <w:rsid w:val="00986FD6"/>
    <w:rsid w:val="00987DC1"/>
    <w:rsid w:val="00990291"/>
    <w:rsid w:val="009907D7"/>
    <w:rsid w:val="00990A18"/>
    <w:rsid w:val="00990B2D"/>
    <w:rsid w:val="00990EF0"/>
    <w:rsid w:val="00991B33"/>
    <w:rsid w:val="00991D69"/>
    <w:rsid w:val="0099220E"/>
    <w:rsid w:val="00992267"/>
    <w:rsid w:val="009922EA"/>
    <w:rsid w:val="0099245F"/>
    <w:rsid w:val="0099251A"/>
    <w:rsid w:val="009929A5"/>
    <w:rsid w:val="00993440"/>
    <w:rsid w:val="0099373C"/>
    <w:rsid w:val="00993DAB"/>
    <w:rsid w:val="00993E98"/>
    <w:rsid w:val="00994341"/>
    <w:rsid w:val="009944B7"/>
    <w:rsid w:val="009949B5"/>
    <w:rsid w:val="0099720F"/>
    <w:rsid w:val="00997F0D"/>
    <w:rsid w:val="009A1A7B"/>
    <w:rsid w:val="009A279A"/>
    <w:rsid w:val="009A31AA"/>
    <w:rsid w:val="009A3306"/>
    <w:rsid w:val="009A383B"/>
    <w:rsid w:val="009A3D86"/>
    <w:rsid w:val="009A45AA"/>
    <w:rsid w:val="009A47C9"/>
    <w:rsid w:val="009A493E"/>
    <w:rsid w:val="009A4E30"/>
    <w:rsid w:val="009A58C0"/>
    <w:rsid w:val="009A66C4"/>
    <w:rsid w:val="009A6EDE"/>
    <w:rsid w:val="009A6F02"/>
    <w:rsid w:val="009A6F9B"/>
    <w:rsid w:val="009B2767"/>
    <w:rsid w:val="009B2E87"/>
    <w:rsid w:val="009B32AE"/>
    <w:rsid w:val="009B3E74"/>
    <w:rsid w:val="009B6CE5"/>
    <w:rsid w:val="009B71A0"/>
    <w:rsid w:val="009B791B"/>
    <w:rsid w:val="009C19B3"/>
    <w:rsid w:val="009C23C8"/>
    <w:rsid w:val="009C3DCC"/>
    <w:rsid w:val="009C438D"/>
    <w:rsid w:val="009C4E8B"/>
    <w:rsid w:val="009C4EF4"/>
    <w:rsid w:val="009C6D49"/>
    <w:rsid w:val="009C7B1E"/>
    <w:rsid w:val="009C7DBC"/>
    <w:rsid w:val="009D00F6"/>
    <w:rsid w:val="009D03D8"/>
    <w:rsid w:val="009D05A0"/>
    <w:rsid w:val="009D0A2B"/>
    <w:rsid w:val="009D0D1A"/>
    <w:rsid w:val="009D2FD8"/>
    <w:rsid w:val="009D4CED"/>
    <w:rsid w:val="009D4D19"/>
    <w:rsid w:val="009D50AF"/>
    <w:rsid w:val="009D51B1"/>
    <w:rsid w:val="009D6AF5"/>
    <w:rsid w:val="009E2283"/>
    <w:rsid w:val="009E436D"/>
    <w:rsid w:val="009E4583"/>
    <w:rsid w:val="009E4F04"/>
    <w:rsid w:val="009E63E4"/>
    <w:rsid w:val="009E6C1F"/>
    <w:rsid w:val="009E7529"/>
    <w:rsid w:val="009F0384"/>
    <w:rsid w:val="009F05EF"/>
    <w:rsid w:val="009F0B8C"/>
    <w:rsid w:val="009F1313"/>
    <w:rsid w:val="009F200D"/>
    <w:rsid w:val="009F2BB2"/>
    <w:rsid w:val="009F2E63"/>
    <w:rsid w:val="009F3474"/>
    <w:rsid w:val="009F359E"/>
    <w:rsid w:val="009F35F4"/>
    <w:rsid w:val="009F3DC7"/>
    <w:rsid w:val="009F41FB"/>
    <w:rsid w:val="009F450D"/>
    <w:rsid w:val="009F5448"/>
    <w:rsid w:val="009F549B"/>
    <w:rsid w:val="009F58B6"/>
    <w:rsid w:val="009F64BD"/>
    <w:rsid w:val="00A00ABC"/>
    <w:rsid w:val="00A01496"/>
    <w:rsid w:val="00A01646"/>
    <w:rsid w:val="00A016E2"/>
    <w:rsid w:val="00A03A42"/>
    <w:rsid w:val="00A05176"/>
    <w:rsid w:val="00A05433"/>
    <w:rsid w:val="00A05733"/>
    <w:rsid w:val="00A057A1"/>
    <w:rsid w:val="00A06415"/>
    <w:rsid w:val="00A0645D"/>
    <w:rsid w:val="00A06DC2"/>
    <w:rsid w:val="00A072A7"/>
    <w:rsid w:val="00A073FE"/>
    <w:rsid w:val="00A07A5F"/>
    <w:rsid w:val="00A122AE"/>
    <w:rsid w:val="00A13050"/>
    <w:rsid w:val="00A14FE4"/>
    <w:rsid w:val="00A16429"/>
    <w:rsid w:val="00A16E31"/>
    <w:rsid w:val="00A17504"/>
    <w:rsid w:val="00A2014C"/>
    <w:rsid w:val="00A2019A"/>
    <w:rsid w:val="00A20485"/>
    <w:rsid w:val="00A2341A"/>
    <w:rsid w:val="00A23F16"/>
    <w:rsid w:val="00A2451A"/>
    <w:rsid w:val="00A25E31"/>
    <w:rsid w:val="00A26DBC"/>
    <w:rsid w:val="00A27E3A"/>
    <w:rsid w:val="00A308DF"/>
    <w:rsid w:val="00A30CAD"/>
    <w:rsid w:val="00A31060"/>
    <w:rsid w:val="00A312A4"/>
    <w:rsid w:val="00A31389"/>
    <w:rsid w:val="00A31B0C"/>
    <w:rsid w:val="00A324D1"/>
    <w:rsid w:val="00A342B2"/>
    <w:rsid w:val="00A3525B"/>
    <w:rsid w:val="00A37542"/>
    <w:rsid w:val="00A3767A"/>
    <w:rsid w:val="00A37877"/>
    <w:rsid w:val="00A40288"/>
    <w:rsid w:val="00A402AE"/>
    <w:rsid w:val="00A41768"/>
    <w:rsid w:val="00A419B2"/>
    <w:rsid w:val="00A42552"/>
    <w:rsid w:val="00A427AB"/>
    <w:rsid w:val="00A42A5C"/>
    <w:rsid w:val="00A449D8"/>
    <w:rsid w:val="00A452B8"/>
    <w:rsid w:val="00A45387"/>
    <w:rsid w:val="00A4555C"/>
    <w:rsid w:val="00A455CB"/>
    <w:rsid w:val="00A4588E"/>
    <w:rsid w:val="00A467A9"/>
    <w:rsid w:val="00A46B21"/>
    <w:rsid w:val="00A471A1"/>
    <w:rsid w:val="00A47867"/>
    <w:rsid w:val="00A47FCB"/>
    <w:rsid w:val="00A526FB"/>
    <w:rsid w:val="00A5279B"/>
    <w:rsid w:val="00A52D9F"/>
    <w:rsid w:val="00A53881"/>
    <w:rsid w:val="00A553E3"/>
    <w:rsid w:val="00A55C18"/>
    <w:rsid w:val="00A55D3B"/>
    <w:rsid w:val="00A562F5"/>
    <w:rsid w:val="00A5698C"/>
    <w:rsid w:val="00A5785A"/>
    <w:rsid w:val="00A608D2"/>
    <w:rsid w:val="00A612E4"/>
    <w:rsid w:val="00A61D72"/>
    <w:rsid w:val="00A626F6"/>
    <w:rsid w:val="00A62FCC"/>
    <w:rsid w:val="00A63269"/>
    <w:rsid w:val="00A64A6B"/>
    <w:rsid w:val="00A66731"/>
    <w:rsid w:val="00A667E0"/>
    <w:rsid w:val="00A66951"/>
    <w:rsid w:val="00A66B59"/>
    <w:rsid w:val="00A71219"/>
    <w:rsid w:val="00A71A2B"/>
    <w:rsid w:val="00A720AF"/>
    <w:rsid w:val="00A727AA"/>
    <w:rsid w:val="00A72C93"/>
    <w:rsid w:val="00A72D4D"/>
    <w:rsid w:val="00A737E3"/>
    <w:rsid w:val="00A73949"/>
    <w:rsid w:val="00A752FE"/>
    <w:rsid w:val="00A75383"/>
    <w:rsid w:val="00A767AC"/>
    <w:rsid w:val="00A80163"/>
    <w:rsid w:val="00A81EDE"/>
    <w:rsid w:val="00A8206D"/>
    <w:rsid w:val="00A82C70"/>
    <w:rsid w:val="00A83ABE"/>
    <w:rsid w:val="00A83E7A"/>
    <w:rsid w:val="00A84720"/>
    <w:rsid w:val="00A8582E"/>
    <w:rsid w:val="00A85860"/>
    <w:rsid w:val="00A85E1D"/>
    <w:rsid w:val="00A86CE4"/>
    <w:rsid w:val="00A87CAE"/>
    <w:rsid w:val="00A87FD8"/>
    <w:rsid w:val="00A909BC"/>
    <w:rsid w:val="00A92713"/>
    <w:rsid w:val="00A9295C"/>
    <w:rsid w:val="00A93A09"/>
    <w:rsid w:val="00A93C55"/>
    <w:rsid w:val="00A94448"/>
    <w:rsid w:val="00A95713"/>
    <w:rsid w:val="00A95D70"/>
    <w:rsid w:val="00A96275"/>
    <w:rsid w:val="00A96346"/>
    <w:rsid w:val="00A969F2"/>
    <w:rsid w:val="00A96CCB"/>
    <w:rsid w:val="00A96F38"/>
    <w:rsid w:val="00AA1420"/>
    <w:rsid w:val="00AA1A90"/>
    <w:rsid w:val="00AA2CD5"/>
    <w:rsid w:val="00AA5117"/>
    <w:rsid w:val="00AA583F"/>
    <w:rsid w:val="00AA7566"/>
    <w:rsid w:val="00AB048C"/>
    <w:rsid w:val="00AB1135"/>
    <w:rsid w:val="00AB2409"/>
    <w:rsid w:val="00AB38A2"/>
    <w:rsid w:val="00AB48A4"/>
    <w:rsid w:val="00AB49CA"/>
    <w:rsid w:val="00AB4A6D"/>
    <w:rsid w:val="00AB5AA3"/>
    <w:rsid w:val="00AB608E"/>
    <w:rsid w:val="00AB623D"/>
    <w:rsid w:val="00AB6D8E"/>
    <w:rsid w:val="00AC59C7"/>
    <w:rsid w:val="00AC614D"/>
    <w:rsid w:val="00AC6809"/>
    <w:rsid w:val="00AC7862"/>
    <w:rsid w:val="00AC7CE2"/>
    <w:rsid w:val="00AD0D34"/>
    <w:rsid w:val="00AD1CA6"/>
    <w:rsid w:val="00AD1D78"/>
    <w:rsid w:val="00AD2453"/>
    <w:rsid w:val="00AD2CC1"/>
    <w:rsid w:val="00AD30E1"/>
    <w:rsid w:val="00AD38C9"/>
    <w:rsid w:val="00AD3985"/>
    <w:rsid w:val="00AD3DD0"/>
    <w:rsid w:val="00AD43D9"/>
    <w:rsid w:val="00AD44B6"/>
    <w:rsid w:val="00AD5607"/>
    <w:rsid w:val="00AD63F9"/>
    <w:rsid w:val="00AD679E"/>
    <w:rsid w:val="00AD6A58"/>
    <w:rsid w:val="00AD7140"/>
    <w:rsid w:val="00AD7D23"/>
    <w:rsid w:val="00AE05BF"/>
    <w:rsid w:val="00AE0EE1"/>
    <w:rsid w:val="00AE1549"/>
    <w:rsid w:val="00AE1BEE"/>
    <w:rsid w:val="00AE1BFD"/>
    <w:rsid w:val="00AE2657"/>
    <w:rsid w:val="00AE2ACB"/>
    <w:rsid w:val="00AE2CBA"/>
    <w:rsid w:val="00AE2D23"/>
    <w:rsid w:val="00AE51FE"/>
    <w:rsid w:val="00AE5942"/>
    <w:rsid w:val="00AE663E"/>
    <w:rsid w:val="00AE74A8"/>
    <w:rsid w:val="00AF0599"/>
    <w:rsid w:val="00AF14A1"/>
    <w:rsid w:val="00AF3AD9"/>
    <w:rsid w:val="00AF410C"/>
    <w:rsid w:val="00AF4C12"/>
    <w:rsid w:val="00AF651D"/>
    <w:rsid w:val="00AF74B5"/>
    <w:rsid w:val="00AF769F"/>
    <w:rsid w:val="00AF78FE"/>
    <w:rsid w:val="00AF7B37"/>
    <w:rsid w:val="00AF7B87"/>
    <w:rsid w:val="00AF7C8D"/>
    <w:rsid w:val="00B00F93"/>
    <w:rsid w:val="00B01414"/>
    <w:rsid w:val="00B0190F"/>
    <w:rsid w:val="00B02A5B"/>
    <w:rsid w:val="00B02D70"/>
    <w:rsid w:val="00B03326"/>
    <w:rsid w:val="00B03C0E"/>
    <w:rsid w:val="00B057DF"/>
    <w:rsid w:val="00B065F1"/>
    <w:rsid w:val="00B073AF"/>
    <w:rsid w:val="00B10047"/>
    <w:rsid w:val="00B105B1"/>
    <w:rsid w:val="00B11C3B"/>
    <w:rsid w:val="00B11DC6"/>
    <w:rsid w:val="00B1340C"/>
    <w:rsid w:val="00B1345F"/>
    <w:rsid w:val="00B137BD"/>
    <w:rsid w:val="00B144B0"/>
    <w:rsid w:val="00B14B80"/>
    <w:rsid w:val="00B154EB"/>
    <w:rsid w:val="00B21252"/>
    <w:rsid w:val="00B21A43"/>
    <w:rsid w:val="00B22A38"/>
    <w:rsid w:val="00B22D7D"/>
    <w:rsid w:val="00B23D1F"/>
    <w:rsid w:val="00B25136"/>
    <w:rsid w:val="00B25296"/>
    <w:rsid w:val="00B25414"/>
    <w:rsid w:val="00B25E18"/>
    <w:rsid w:val="00B26058"/>
    <w:rsid w:val="00B27893"/>
    <w:rsid w:val="00B278CE"/>
    <w:rsid w:val="00B27B8E"/>
    <w:rsid w:val="00B27FF7"/>
    <w:rsid w:val="00B30033"/>
    <w:rsid w:val="00B312A9"/>
    <w:rsid w:val="00B3285F"/>
    <w:rsid w:val="00B32D6E"/>
    <w:rsid w:val="00B33A9A"/>
    <w:rsid w:val="00B35382"/>
    <w:rsid w:val="00B364E9"/>
    <w:rsid w:val="00B36C30"/>
    <w:rsid w:val="00B419F5"/>
    <w:rsid w:val="00B42149"/>
    <w:rsid w:val="00B42C4A"/>
    <w:rsid w:val="00B42ECB"/>
    <w:rsid w:val="00B4364C"/>
    <w:rsid w:val="00B4558D"/>
    <w:rsid w:val="00B5020B"/>
    <w:rsid w:val="00B50212"/>
    <w:rsid w:val="00B52920"/>
    <w:rsid w:val="00B549D5"/>
    <w:rsid w:val="00B550FF"/>
    <w:rsid w:val="00B560B0"/>
    <w:rsid w:val="00B57159"/>
    <w:rsid w:val="00B60627"/>
    <w:rsid w:val="00B60709"/>
    <w:rsid w:val="00B6137A"/>
    <w:rsid w:val="00B62C83"/>
    <w:rsid w:val="00B62D25"/>
    <w:rsid w:val="00B630C2"/>
    <w:rsid w:val="00B63FFD"/>
    <w:rsid w:val="00B646F6"/>
    <w:rsid w:val="00B64FA6"/>
    <w:rsid w:val="00B655EA"/>
    <w:rsid w:val="00B65C61"/>
    <w:rsid w:val="00B65FBA"/>
    <w:rsid w:val="00B67CAF"/>
    <w:rsid w:val="00B7175B"/>
    <w:rsid w:val="00B71764"/>
    <w:rsid w:val="00B725F0"/>
    <w:rsid w:val="00B7264C"/>
    <w:rsid w:val="00B735E9"/>
    <w:rsid w:val="00B73DBE"/>
    <w:rsid w:val="00B75500"/>
    <w:rsid w:val="00B75C1A"/>
    <w:rsid w:val="00B765F5"/>
    <w:rsid w:val="00B767AD"/>
    <w:rsid w:val="00B76AE7"/>
    <w:rsid w:val="00B80F96"/>
    <w:rsid w:val="00B83C73"/>
    <w:rsid w:val="00B85967"/>
    <w:rsid w:val="00B86660"/>
    <w:rsid w:val="00B86ADF"/>
    <w:rsid w:val="00B86D41"/>
    <w:rsid w:val="00B87C31"/>
    <w:rsid w:val="00B901ED"/>
    <w:rsid w:val="00B90DB0"/>
    <w:rsid w:val="00B91AEA"/>
    <w:rsid w:val="00B96420"/>
    <w:rsid w:val="00B9662D"/>
    <w:rsid w:val="00BA0FDF"/>
    <w:rsid w:val="00BA2203"/>
    <w:rsid w:val="00BA2925"/>
    <w:rsid w:val="00BA2BB2"/>
    <w:rsid w:val="00BA3985"/>
    <w:rsid w:val="00BA40B3"/>
    <w:rsid w:val="00BA428A"/>
    <w:rsid w:val="00BA5387"/>
    <w:rsid w:val="00BA741F"/>
    <w:rsid w:val="00BB0464"/>
    <w:rsid w:val="00BB0A20"/>
    <w:rsid w:val="00BB1370"/>
    <w:rsid w:val="00BB35AD"/>
    <w:rsid w:val="00BB3DDE"/>
    <w:rsid w:val="00BB4126"/>
    <w:rsid w:val="00BB4E5A"/>
    <w:rsid w:val="00BB5084"/>
    <w:rsid w:val="00BB5344"/>
    <w:rsid w:val="00BB5F26"/>
    <w:rsid w:val="00BC13E1"/>
    <w:rsid w:val="00BC1946"/>
    <w:rsid w:val="00BC1B12"/>
    <w:rsid w:val="00BC2060"/>
    <w:rsid w:val="00BC20D9"/>
    <w:rsid w:val="00BC2200"/>
    <w:rsid w:val="00BC492D"/>
    <w:rsid w:val="00BC4B58"/>
    <w:rsid w:val="00BC5098"/>
    <w:rsid w:val="00BC6585"/>
    <w:rsid w:val="00BC7ABB"/>
    <w:rsid w:val="00BD0117"/>
    <w:rsid w:val="00BD0B97"/>
    <w:rsid w:val="00BD2040"/>
    <w:rsid w:val="00BD27E0"/>
    <w:rsid w:val="00BD2F43"/>
    <w:rsid w:val="00BD398F"/>
    <w:rsid w:val="00BD406E"/>
    <w:rsid w:val="00BD439A"/>
    <w:rsid w:val="00BD4B08"/>
    <w:rsid w:val="00BD5663"/>
    <w:rsid w:val="00BD5F4F"/>
    <w:rsid w:val="00BD68EB"/>
    <w:rsid w:val="00BD739C"/>
    <w:rsid w:val="00BD7C49"/>
    <w:rsid w:val="00BE00B5"/>
    <w:rsid w:val="00BE0A96"/>
    <w:rsid w:val="00BE2578"/>
    <w:rsid w:val="00BE2714"/>
    <w:rsid w:val="00BE271D"/>
    <w:rsid w:val="00BE4F77"/>
    <w:rsid w:val="00BE5418"/>
    <w:rsid w:val="00BE54B6"/>
    <w:rsid w:val="00BE5778"/>
    <w:rsid w:val="00BE6296"/>
    <w:rsid w:val="00BE69FE"/>
    <w:rsid w:val="00BE70FB"/>
    <w:rsid w:val="00BE7BED"/>
    <w:rsid w:val="00BF0AA5"/>
    <w:rsid w:val="00BF1F51"/>
    <w:rsid w:val="00BF26E8"/>
    <w:rsid w:val="00BF36B0"/>
    <w:rsid w:val="00BF3AB3"/>
    <w:rsid w:val="00BF442A"/>
    <w:rsid w:val="00BF4AC4"/>
    <w:rsid w:val="00BF55B5"/>
    <w:rsid w:val="00BF560F"/>
    <w:rsid w:val="00BF57A4"/>
    <w:rsid w:val="00BF6145"/>
    <w:rsid w:val="00C006FA"/>
    <w:rsid w:val="00C00B31"/>
    <w:rsid w:val="00C01813"/>
    <w:rsid w:val="00C02009"/>
    <w:rsid w:val="00C02A33"/>
    <w:rsid w:val="00C02FDB"/>
    <w:rsid w:val="00C03CB9"/>
    <w:rsid w:val="00C03F08"/>
    <w:rsid w:val="00C0489A"/>
    <w:rsid w:val="00C04B11"/>
    <w:rsid w:val="00C04BBA"/>
    <w:rsid w:val="00C06B52"/>
    <w:rsid w:val="00C07EBE"/>
    <w:rsid w:val="00C10071"/>
    <w:rsid w:val="00C13CEB"/>
    <w:rsid w:val="00C13FF6"/>
    <w:rsid w:val="00C151EA"/>
    <w:rsid w:val="00C153D9"/>
    <w:rsid w:val="00C200DD"/>
    <w:rsid w:val="00C2040C"/>
    <w:rsid w:val="00C20526"/>
    <w:rsid w:val="00C2173C"/>
    <w:rsid w:val="00C223B4"/>
    <w:rsid w:val="00C22DF0"/>
    <w:rsid w:val="00C22DFA"/>
    <w:rsid w:val="00C2353A"/>
    <w:rsid w:val="00C23C74"/>
    <w:rsid w:val="00C246FF"/>
    <w:rsid w:val="00C25F51"/>
    <w:rsid w:val="00C26261"/>
    <w:rsid w:val="00C26579"/>
    <w:rsid w:val="00C26911"/>
    <w:rsid w:val="00C271D0"/>
    <w:rsid w:val="00C2740B"/>
    <w:rsid w:val="00C30F68"/>
    <w:rsid w:val="00C33E97"/>
    <w:rsid w:val="00C34948"/>
    <w:rsid w:val="00C35576"/>
    <w:rsid w:val="00C36C39"/>
    <w:rsid w:val="00C37B3C"/>
    <w:rsid w:val="00C37BE5"/>
    <w:rsid w:val="00C400E8"/>
    <w:rsid w:val="00C40CBC"/>
    <w:rsid w:val="00C42918"/>
    <w:rsid w:val="00C430F7"/>
    <w:rsid w:val="00C43E01"/>
    <w:rsid w:val="00C441B3"/>
    <w:rsid w:val="00C4422F"/>
    <w:rsid w:val="00C44954"/>
    <w:rsid w:val="00C44F07"/>
    <w:rsid w:val="00C453E2"/>
    <w:rsid w:val="00C45F7D"/>
    <w:rsid w:val="00C46149"/>
    <w:rsid w:val="00C510B2"/>
    <w:rsid w:val="00C517C5"/>
    <w:rsid w:val="00C51C78"/>
    <w:rsid w:val="00C5261B"/>
    <w:rsid w:val="00C542D3"/>
    <w:rsid w:val="00C546DA"/>
    <w:rsid w:val="00C547AF"/>
    <w:rsid w:val="00C551C4"/>
    <w:rsid w:val="00C55EC9"/>
    <w:rsid w:val="00C57C91"/>
    <w:rsid w:val="00C57E8C"/>
    <w:rsid w:val="00C602AD"/>
    <w:rsid w:val="00C6349D"/>
    <w:rsid w:val="00C63901"/>
    <w:rsid w:val="00C650B7"/>
    <w:rsid w:val="00C65C4D"/>
    <w:rsid w:val="00C66AF1"/>
    <w:rsid w:val="00C66C00"/>
    <w:rsid w:val="00C7050C"/>
    <w:rsid w:val="00C70ABB"/>
    <w:rsid w:val="00C722AE"/>
    <w:rsid w:val="00C7244E"/>
    <w:rsid w:val="00C73466"/>
    <w:rsid w:val="00C7435C"/>
    <w:rsid w:val="00C74C23"/>
    <w:rsid w:val="00C74E77"/>
    <w:rsid w:val="00C82435"/>
    <w:rsid w:val="00C8259F"/>
    <w:rsid w:val="00C82ABC"/>
    <w:rsid w:val="00C82F10"/>
    <w:rsid w:val="00C831EE"/>
    <w:rsid w:val="00C83243"/>
    <w:rsid w:val="00C83E63"/>
    <w:rsid w:val="00C85FA8"/>
    <w:rsid w:val="00C8629B"/>
    <w:rsid w:val="00C86B84"/>
    <w:rsid w:val="00C86FA4"/>
    <w:rsid w:val="00C9022B"/>
    <w:rsid w:val="00C90C19"/>
    <w:rsid w:val="00C94F85"/>
    <w:rsid w:val="00C95003"/>
    <w:rsid w:val="00C96958"/>
    <w:rsid w:val="00CA033A"/>
    <w:rsid w:val="00CA2074"/>
    <w:rsid w:val="00CA29F1"/>
    <w:rsid w:val="00CA3CA1"/>
    <w:rsid w:val="00CA3D50"/>
    <w:rsid w:val="00CA4EFD"/>
    <w:rsid w:val="00CA5506"/>
    <w:rsid w:val="00CA5F48"/>
    <w:rsid w:val="00CA6EFC"/>
    <w:rsid w:val="00CA6F29"/>
    <w:rsid w:val="00CA7704"/>
    <w:rsid w:val="00CA7C56"/>
    <w:rsid w:val="00CB0858"/>
    <w:rsid w:val="00CB18FC"/>
    <w:rsid w:val="00CB413D"/>
    <w:rsid w:val="00CB4B32"/>
    <w:rsid w:val="00CB6418"/>
    <w:rsid w:val="00CB7AC3"/>
    <w:rsid w:val="00CC1468"/>
    <w:rsid w:val="00CC1BEB"/>
    <w:rsid w:val="00CC2B23"/>
    <w:rsid w:val="00CC345C"/>
    <w:rsid w:val="00CC397D"/>
    <w:rsid w:val="00CC3E08"/>
    <w:rsid w:val="00CC5F69"/>
    <w:rsid w:val="00CC7A3E"/>
    <w:rsid w:val="00CD04A9"/>
    <w:rsid w:val="00CD1E27"/>
    <w:rsid w:val="00CD223D"/>
    <w:rsid w:val="00CD2E9D"/>
    <w:rsid w:val="00CD3306"/>
    <w:rsid w:val="00CD41AF"/>
    <w:rsid w:val="00CD4861"/>
    <w:rsid w:val="00CD5A86"/>
    <w:rsid w:val="00CD6DCC"/>
    <w:rsid w:val="00CD78F3"/>
    <w:rsid w:val="00CE0F9C"/>
    <w:rsid w:val="00CE1E0A"/>
    <w:rsid w:val="00CE449C"/>
    <w:rsid w:val="00CE4DE2"/>
    <w:rsid w:val="00CE4FD1"/>
    <w:rsid w:val="00CE53FF"/>
    <w:rsid w:val="00CE593D"/>
    <w:rsid w:val="00CE7B58"/>
    <w:rsid w:val="00CF18BB"/>
    <w:rsid w:val="00CF2160"/>
    <w:rsid w:val="00CF3784"/>
    <w:rsid w:val="00CF37F0"/>
    <w:rsid w:val="00CF3FE9"/>
    <w:rsid w:val="00CF43F0"/>
    <w:rsid w:val="00CF5B5F"/>
    <w:rsid w:val="00CF5E20"/>
    <w:rsid w:val="00CF6308"/>
    <w:rsid w:val="00CF65CD"/>
    <w:rsid w:val="00D005BC"/>
    <w:rsid w:val="00D00B41"/>
    <w:rsid w:val="00D00F00"/>
    <w:rsid w:val="00D01B22"/>
    <w:rsid w:val="00D02DE6"/>
    <w:rsid w:val="00D04881"/>
    <w:rsid w:val="00D04C1F"/>
    <w:rsid w:val="00D060F4"/>
    <w:rsid w:val="00D071B9"/>
    <w:rsid w:val="00D0740D"/>
    <w:rsid w:val="00D075CE"/>
    <w:rsid w:val="00D10108"/>
    <w:rsid w:val="00D10624"/>
    <w:rsid w:val="00D10DE6"/>
    <w:rsid w:val="00D11CDF"/>
    <w:rsid w:val="00D13412"/>
    <w:rsid w:val="00D13591"/>
    <w:rsid w:val="00D14243"/>
    <w:rsid w:val="00D1645B"/>
    <w:rsid w:val="00D1791B"/>
    <w:rsid w:val="00D2091B"/>
    <w:rsid w:val="00D21095"/>
    <w:rsid w:val="00D211E3"/>
    <w:rsid w:val="00D2150E"/>
    <w:rsid w:val="00D21E51"/>
    <w:rsid w:val="00D23981"/>
    <w:rsid w:val="00D23B27"/>
    <w:rsid w:val="00D23C45"/>
    <w:rsid w:val="00D2496A"/>
    <w:rsid w:val="00D26293"/>
    <w:rsid w:val="00D26350"/>
    <w:rsid w:val="00D2765B"/>
    <w:rsid w:val="00D302B1"/>
    <w:rsid w:val="00D3082A"/>
    <w:rsid w:val="00D31368"/>
    <w:rsid w:val="00D32182"/>
    <w:rsid w:val="00D32542"/>
    <w:rsid w:val="00D34615"/>
    <w:rsid w:val="00D34C56"/>
    <w:rsid w:val="00D34D87"/>
    <w:rsid w:val="00D361B0"/>
    <w:rsid w:val="00D362F7"/>
    <w:rsid w:val="00D378F7"/>
    <w:rsid w:val="00D40334"/>
    <w:rsid w:val="00D41E90"/>
    <w:rsid w:val="00D42300"/>
    <w:rsid w:val="00D42791"/>
    <w:rsid w:val="00D42B84"/>
    <w:rsid w:val="00D42D7A"/>
    <w:rsid w:val="00D42F59"/>
    <w:rsid w:val="00D44378"/>
    <w:rsid w:val="00D45220"/>
    <w:rsid w:val="00D45EE2"/>
    <w:rsid w:val="00D4607C"/>
    <w:rsid w:val="00D4618F"/>
    <w:rsid w:val="00D462C6"/>
    <w:rsid w:val="00D46DB6"/>
    <w:rsid w:val="00D5095E"/>
    <w:rsid w:val="00D51520"/>
    <w:rsid w:val="00D53E51"/>
    <w:rsid w:val="00D54508"/>
    <w:rsid w:val="00D54852"/>
    <w:rsid w:val="00D56117"/>
    <w:rsid w:val="00D5708B"/>
    <w:rsid w:val="00D6049A"/>
    <w:rsid w:val="00D60C5D"/>
    <w:rsid w:val="00D6471E"/>
    <w:rsid w:val="00D651AC"/>
    <w:rsid w:val="00D66CCD"/>
    <w:rsid w:val="00D702AD"/>
    <w:rsid w:val="00D70FD0"/>
    <w:rsid w:val="00D7126C"/>
    <w:rsid w:val="00D72EF7"/>
    <w:rsid w:val="00D734E8"/>
    <w:rsid w:val="00D73FAD"/>
    <w:rsid w:val="00D74000"/>
    <w:rsid w:val="00D74B85"/>
    <w:rsid w:val="00D74FCF"/>
    <w:rsid w:val="00D75C53"/>
    <w:rsid w:val="00D75CEC"/>
    <w:rsid w:val="00D770F3"/>
    <w:rsid w:val="00D773CE"/>
    <w:rsid w:val="00D77541"/>
    <w:rsid w:val="00D77631"/>
    <w:rsid w:val="00D8072C"/>
    <w:rsid w:val="00D812C6"/>
    <w:rsid w:val="00D819B2"/>
    <w:rsid w:val="00D8301C"/>
    <w:rsid w:val="00D83A31"/>
    <w:rsid w:val="00D84A5C"/>
    <w:rsid w:val="00D862D7"/>
    <w:rsid w:val="00D86835"/>
    <w:rsid w:val="00D86A57"/>
    <w:rsid w:val="00D86BD1"/>
    <w:rsid w:val="00D872E0"/>
    <w:rsid w:val="00D87473"/>
    <w:rsid w:val="00D902CE"/>
    <w:rsid w:val="00D908CA"/>
    <w:rsid w:val="00D91030"/>
    <w:rsid w:val="00D91398"/>
    <w:rsid w:val="00D917D3"/>
    <w:rsid w:val="00D93FAE"/>
    <w:rsid w:val="00D94645"/>
    <w:rsid w:val="00D95878"/>
    <w:rsid w:val="00D96504"/>
    <w:rsid w:val="00D97984"/>
    <w:rsid w:val="00D97D54"/>
    <w:rsid w:val="00D97F2F"/>
    <w:rsid w:val="00DA170F"/>
    <w:rsid w:val="00DA300C"/>
    <w:rsid w:val="00DA3DD3"/>
    <w:rsid w:val="00DA56CE"/>
    <w:rsid w:val="00DA56F9"/>
    <w:rsid w:val="00DA5A28"/>
    <w:rsid w:val="00DA65C2"/>
    <w:rsid w:val="00DA77BA"/>
    <w:rsid w:val="00DA7EB8"/>
    <w:rsid w:val="00DA7F83"/>
    <w:rsid w:val="00DB0A64"/>
    <w:rsid w:val="00DB12E1"/>
    <w:rsid w:val="00DB1E2C"/>
    <w:rsid w:val="00DB20F5"/>
    <w:rsid w:val="00DB2400"/>
    <w:rsid w:val="00DB26D4"/>
    <w:rsid w:val="00DB2AB0"/>
    <w:rsid w:val="00DB3F5C"/>
    <w:rsid w:val="00DB4177"/>
    <w:rsid w:val="00DB4C06"/>
    <w:rsid w:val="00DB5379"/>
    <w:rsid w:val="00DB659D"/>
    <w:rsid w:val="00DB6892"/>
    <w:rsid w:val="00DB78AF"/>
    <w:rsid w:val="00DC105B"/>
    <w:rsid w:val="00DC1898"/>
    <w:rsid w:val="00DC1A89"/>
    <w:rsid w:val="00DC2181"/>
    <w:rsid w:val="00DC298E"/>
    <w:rsid w:val="00DC2BF2"/>
    <w:rsid w:val="00DC3244"/>
    <w:rsid w:val="00DC3ED3"/>
    <w:rsid w:val="00DC468C"/>
    <w:rsid w:val="00DC48E6"/>
    <w:rsid w:val="00DC4BE8"/>
    <w:rsid w:val="00DC4C3E"/>
    <w:rsid w:val="00DC4ED2"/>
    <w:rsid w:val="00DC5FDF"/>
    <w:rsid w:val="00DC6028"/>
    <w:rsid w:val="00DC6C49"/>
    <w:rsid w:val="00DC76E8"/>
    <w:rsid w:val="00DC7BDB"/>
    <w:rsid w:val="00DC7C49"/>
    <w:rsid w:val="00DC7D16"/>
    <w:rsid w:val="00DD06C6"/>
    <w:rsid w:val="00DD0918"/>
    <w:rsid w:val="00DD108C"/>
    <w:rsid w:val="00DD1ACC"/>
    <w:rsid w:val="00DD2F06"/>
    <w:rsid w:val="00DD345F"/>
    <w:rsid w:val="00DD3890"/>
    <w:rsid w:val="00DD3BD0"/>
    <w:rsid w:val="00DD3CB5"/>
    <w:rsid w:val="00DD3F53"/>
    <w:rsid w:val="00DD7862"/>
    <w:rsid w:val="00DD7944"/>
    <w:rsid w:val="00DD7C1C"/>
    <w:rsid w:val="00DD7E1E"/>
    <w:rsid w:val="00DE1100"/>
    <w:rsid w:val="00DE307B"/>
    <w:rsid w:val="00DE321E"/>
    <w:rsid w:val="00DE3949"/>
    <w:rsid w:val="00DE3E37"/>
    <w:rsid w:val="00DE4397"/>
    <w:rsid w:val="00DE4E7D"/>
    <w:rsid w:val="00DE5524"/>
    <w:rsid w:val="00DE6B94"/>
    <w:rsid w:val="00DE6C36"/>
    <w:rsid w:val="00DE766B"/>
    <w:rsid w:val="00DE79D0"/>
    <w:rsid w:val="00DE7B93"/>
    <w:rsid w:val="00DF01A1"/>
    <w:rsid w:val="00DF0842"/>
    <w:rsid w:val="00DF10CF"/>
    <w:rsid w:val="00DF1C9C"/>
    <w:rsid w:val="00DF35C5"/>
    <w:rsid w:val="00DF3984"/>
    <w:rsid w:val="00DF3A30"/>
    <w:rsid w:val="00DF4C20"/>
    <w:rsid w:val="00DF5DA4"/>
    <w:rsid w:val="00DF676E"/>
    <w:rsid w:val="00DF7767"/>
    <w:rsid w:val="00DF7792"/>
    <w:rsid w:val="00DF78EE"/>
    <w:rsid w:val="00DF7F66"/>
    <w:rsid w:val="00E0037E"/>
    <w:rsid w:val="00E01580"/>
    <w:rsid w:val="00E03068"/>
    <w:rsid w:val="00E04FC9"/>
    <w:rsid w:val="00E0550E"/>
    <w:rsid w:val="00E06DF6"/>
    <w:rsid w:val="00E06F4E"/>
    <w:rsid w:val="00E0732F"/>
    <w:rsid w:val="00E07E3E"/>
    <w:rsid w:val="00E107AA"/>
    <w:rsid w:val="00E10844"/>
    <w:rsid w:val="00E10E88"/>
    <w:rsid w:val="00E11103"/>
    <w:rsid w:val="00E111A7"/>
    <w:rsid w:val="00E11EC4"/>
    <w:rsid w:val="00E12422"/>
    <w:rsid w:val="00E1271B"/>
    <w:rsid w:val="00E13131"/>
    <w:rsid w:val="00E13506"/>
    <w:rsid w:val="00E139A1"/>
    <w:rsid w:val="00E14111"/>
    <w:rsid w:val="00E147F9"/>
    <w:rsid w:val="00E150FE"/>
    <w:rsid w:val="00E158A5"/>
    <w:rsid w:val="00E16511"/>
    <w:rsid w:val="00E178A2"/>
    <w:rsid w:val="00E2018B"/>
    <w:rsid w:val="00E205F1"/>
    <w:rsid w:val="00E20885"/>
    <w:rsid w:val="00E20A40"/>
    <w:rsid w:val="00E211A8"/>
    <w:rsid w:val="00E2216B"/>
    <w:rsid w:val="00E22727"/>
    <w:rsid w:val="00E2355F"/>
    <w:rsid w:val="00E23C58"/>
    <w:rsid w:val="00E23F34"/>
    <w:rsid w:val="00E245F3"/>
    <w:rsid w:val="00E24A93"/>
    <w:rsid w:val="00E2559B"/>
    <w:rsid w:val="00E26C12"/>
    <w:rsid w:val="00E26FA7"/>
    <w:rsid w:val="00E27339"/>
    <w:rsid w:val="00E2752F"/>
    <w:rsid w:val="00E27F54"/>
    <w:rsid w:val="00E30750"/>
    <w:rsid w:val="00E30869"/>
    <w:rsid w:val="00E32516"/>
    <w:rsid w:val="00E325F2"/>
    <w:rsid w:val="00E3388F"/>
    <w:rsid w:val="00E341A0"/>
    <w:rsid w:val="00E35E4E"/>
    <w:rsid w:val="00E370C7"/>
    <w:rsid w:val="00E37472"/>
    <w:rsid w:val="00E3774B"/>
    <w:rsid w:val="00E37A3C"/>
    <w:rsid w:val="00E37B0B"/>
    <w:rsid w:val="00E4158E"/>
    <w:rsid w:val="00E41972"/>
    <w:rsid w:val="00E427F3"/>
    <w:rsid w:val="00E43A73"/>
    <w:rsid w:val="00E451C1"/>
    <w:rsid w:val="00E45705"/>
    <w:rsid w:val="00E46AD0"/>
    <w:rsid w:val="00E500C9"/>
    <w:rsid w:val="00E50201"/>
    <w:rsid w:val="00E50FF9"/>
    <w:rsid w:val="00E5338E"/>
    <w:rsid w:val="00E547C4"/>
    <w:rsid w:val="00E54DC5"/>
    <w:rsid w:val="00E54EF7"/>
    <w:rsid w:val="00E559E9"/>
    <w:rsid w:val="00E5623E"/>
    <w:rsid w:val="00E57DE2"/>
    <w:rsid w:val="00E60A3A"/>
    <w:rsid w:val="00E612C1"/>
    <w:rsid w:val="00E61452"/>
    <w:rsid w:val="00E625CB"/>
    <w:rsid w:val="00E62EEC"/>
    <w:rsid w:val="00E63074"/>
    <w:rsid w:val="00E630F1"/>
    <w:rsid w:val="00E6340D"/>
    <w:rsid w:val="00E6357D"/>
    <w:rsid w:val="00E659C5"/>
    <w:rsid w:val="00E663EE"/>
    <w:rsid w:val="00E668B7"/>
    <w:rsid w:val="00E66C2D"/>
    <w:rsid w:val="00E709A3"/>
    <w:rsid w:val="00E70B23"/>
    <w:rsid w:val="00E70C72"/>
    <w:rsid w:val="00E70EE8"/>
    <w:rsid w:val="00E71FF8"/>
    <w:rsid w:val="00E7246A"/>
    <w:rsid w:val="00E76CA5"/>
    <w:rsid w:val="00E77368"/>
    <w:rsid w:val="00E80E79"/>
    <w:rsid w:val="00E81793"/>
    <w:rsid w:val="00E83E83"/>
    <w:rsid w:val="00E852FD"/>
    <w:rsid w:val="00E85854"/>
    <w:rsid w:val="00E85A45"/>
    <w:rsid w:val="00E86736"/>
    <w:rsid w:val="00E9093E"/>
    <w:rsid w:val="00E909AB"/>
    <w:rsid w:val="00E91DB3"/>
    <w:rsid w:val="00E94060"/>
    <w:rsid w:val="00E94C7F"/>
    <w:rsid w:val="00E95EB5"/>
    <w:rsid w:val="00E96B52"/>
    <w:rsid w:val="00E96DE8"/>
    <w:rsid w:val="00E97338"/>
    <w:rsid w:val="00E97545"/>
    <w:rsid w:val="00E977A4"/>
    <w:rsid w:val="00EA0543"/>
    <w:rsid w:val="00EA0572"/>
    <w:rsid w:val="00EA0790"/>
    <w:rsid w:val="00EA1E51"/>
    <w:rsid w:val="00EA234E"/>
    <w:rsid w:val="00EA2608"/>
    <w:rsid w:val="00EA31D3"/>
    <w:rsid w:val="00EA4F37"/>
    <w:rsid w:val="00EA599B"/>
    <w:rsid w:val="00EA5FAD"/>
    <w:rsid w:val="00EA612D"/>
    <w:rsid w:val="00EA6462"/>
    <w:rsid w:val="00EA6599"/>
    <w:rsid w:val="00EB07A7"/>
    <w:rsid w:val="00EB2251"/>
    <w:rsid w:val="00EB2585"/>
    <w:rsid w:val="00EB2B6E"/>
    <w:rsid w:val="00EB404D"/>
    <w:rsid w:val="00EB4372"/>
    <w:rsid w:val="00EB4A96"/>
    <w:rsid w:val="00EB5A12"/>
    <w:rsid w:val="00EB621B"/>
    <w:rsid w:val="00EB68D0"/>
    <w:rsid w:val="00EB6EC2"/>
    <w:rsid w:val="00EC0A45"/>
    <w:rsid w:val="00EC1EE6"/>
    <w:rsid w:val="00EC5FCD"/>
    <w:rsid w:val="00EC62A3"/>
    <w:rsid w:val="00EC7E9E"/>
    <w:rsid w:val="00ED0721"/>
    <w:rsid w:val="00ED135F"/>
    <w:rsid w:val="00ED1A93"/>
    <w:rsid w:val="00ED3187"/>
    <w:rsid w:val="00ED4112"/>
    <w:rsid w:val="00ED4872"/>
    <w:rsid w:val="00ED493C"/>
    <w:rsid w:val="00ED53A1"/>
    <w:rsid w:val="00ED6222"/>
    <w:rsid w:val="00ED71D2"/>
    <w:rsid w:val="00ED7A26"/>
    <w:rsid w:val="00ED7BEA"/>
    <w:rsid w:val="00ED7ED0"/>
    <w:rsid w:val="00EE07F1"/>
    <w:rsid w:val="00EE0890"/>
    <w:rsid w:val="00EE0CA2"/>
    <w:rsid w:val="00EE0FAE"/>
    <w:rsid w:val="00EE1ABF"/>
    <w:rsid w:val="00EE23C8"/>
    <w:rsid w:val="00EE2D31"/>
    <w:rsid w:val="00EE3546"/>
    <w:rsid w:val="00EE38E0"/>
    <w:rsid w:val="00EE413E"/>
    <w:rsid w:val="00EE4C4C"/>
    <w:rsid w:val="00EE51D7"/>
    <w:rsid w:val="00EE6280"/>
    <w:rsid w:val="00EE6A1F"/>
    <w:rsid w:val="00EF001D"/>
    <w:rsid w:val="00EF20BE"/>
    <w:rsid w:val="00EF2251"/>
    <w:rsid w:val="00EF29AE"/>
    <w:rsid w:val="00EF37D2"/>
    <w:rsid w:val="00EF3E06"/>
    <w:rsid w:val="00EF49B2"/>
    <w:rsid w:val="00EF6073"/>
    <w:rsid w:val="00EF6C31"/>
    <w:rsid w:val="00EF7DF5"/>
    <w:rsid w:val="00F000B0"/>
    <w:rsid w:val="00F010A6"/>
    <w:rsid w:val="00F0174E"/>
    <w:rsid w:val="00F0294B"/>
    <w:rsid w:val="00F02FE2"/>
    <w:rsid w:val="00F043CD"/>
    <w:rsid w:val="00F05841"/>
    <w:rsid w:val="00F06D10"/>
    <w:rsid w:val="00F11432"/>
    <w:rsid w:val="00F11511"/>
    <w:rsid w:val="00F116C0"/>
    <w:rsid w:val="00F116E8"/>
    <w:rsid w:val="00F119E6"/>
    <w:rsid w:val="00F138FB"/>
    <w:rsid w:val="00F149BA"/>
    <w:rsid w:val="00F15D3F"/>
    <w:rsid w:val="00F1679C"/>
    <w:rsid w:val="00F16AF7"/>
    <w:rsid w:val="00F1709A"/>
    <w:rsid w:val="00F171EC"/>
    <w:rsid w:val="00F210A6"/>
    <w:rsid w:val="00F21951"/>
    <w:rsid w:val="00F21D17"/>
    <w:rsid w:val="00F2258C"/>
    <w:rsid w:val="00F23D4C"/>
    <w:rsid w:val="00F26DF2"/>
    <w:rsid w:val="00F27FF0"/>
    <w:rsid w:val="00F31368"/>
    <w:rsid w:val="00F321B9"/>
    <w:rsid w:val="00F3365B"/>
    <w:rsid w:val="00F3458F"/>
    <w:rsid w:val="00F353BB"/>
    <w:rsid w:val="00F363D4"/>
    <w:rsid w:val="00F366A6"/>
    <w:rsid w:val="00F37226"/>
    <w:rsid w:val="00F410C1"/>
    <w:rsid w:val="00F42C64"/>
    <w:rsid w:val="00F43605"/>
    <w:rsid w:val="00F44BDA"/>
    <w:rsid w:val="00F44C2D"/>
    <w:rsid w:val="00F44D57"/>
    <w:rsid w:val="00F4647A"/>
    <w:rsid w:val="00F465BD"/>
    <w:rsid w:val="00F47336"/>
    <w:rsid w:val="00F477E3"/>
    <w:rsid w:val="00F477ED"/>
    <w:rsid w:val="00F500B5"/>
    <w:rsid w:val="00F519FD"/>
    <w:rsid w:val="00F52345"/>
    <w:rsid w:val="00F52680"/>
    <w:rsid w:val="00F532CE"/>
    <w:rsid w:val="00F55A31"/>
    <w:rsid w:val="00F5757C"/>
    <w:rsid w:val="00F5787E"/>
    <w:rsid w:val="00F57B20"/>
    <w:rsid w:val="00F61B43"/>
    <w:rsid w:val="00F61C46"/>
    <w:rsid w:val="00F620F3"/>
    <w:rsid w:val="00F6254D"/>
    <w:rsid w:val="00F63AA0"/>
    <w:rsid w:val="00F65DE3"/>
    <w:rsid w:val="00F67234"/>
    <w:rsid w:val="00F70A6A"/>
    <w:rsid w:val="00F70FCB"/>
    <w:rsid w:val="00F7125D"/>
    <w:rsid w:val="00F7176A"/>
    <w:rsid w:val="00F7240A"/>
    <w:rsid w:val="00F72AC2"/>
    <w:rsid w:val="00F72D63"/>
    <w:rsid w:val="00F740C6"/>
    <w:rsid w:val="00F756B2"/>
    <w:rsid w:val="00F756FE"/>
    <w:rsid w:val="00F77FBF"/>
    <w:rsid w:val="00F80CA7"/>
    <w:rsid w:val="00F8217A"/>
    <w:rsid w:val="00F83B47"/>
    <w:rsid w:val="00F83C57"/>
    <w:rsid w:val="00F840E9"/>
    <w:rsid w:val="00F84ADC"/>
    <w:rsid w:val="00F853DF"/>
    <w:rsid w:val="00F85798"/>
    <w:rsid w:val="00F85968"/>
    <w:rsid w:val="00F85C99"/>
    <w:rsid w:val="00F868BA"/>
    <w:rsid w:val="00F872A2"/>
    <w:rsid w:val="00F9050A"/>
    <w:rsid w:val="00F90C2B"/>
    <w:rsid w:val="00F90C42"/>
    <w:rsid w:val="00F90FEC"/>
    <w:rsid w:val="00F91CCD"/>
    <w:rsid w:val="00F91CEF"/>
    <w:rsid w:val="00F929EA"/>
    <w:rsid w:val="00F930AD"/>
    <w:rsid w:val="00F930FD"/>
    <w:rsid w:val="00F96EAE"/>
    <w:rsid w:val="00FA0892"/>
    <w:rsid w:val="00FA0A39"/>
    <w:rsid w:val="00FA4272"/>
    <w:rsid w:val="00FA5304"/>
    <w:rsid w:val="00FA605C"/>
    <w:rsid w:val="00FB19CC"/>
    <w:rsid w:val="00FB1D3A"/>
    <w:rsid w:val="00FB2607"/>
    <w:rsid w:val="00FB2D43"/>
    <w:rsid w:val="00FB3164"/>
    <w:rsid w:val="00FB3AFA"/>
    <w:rsid w:val="00FB4D1C"/>
    <w:rsid w:val="00FB50DF"/>
    <w:rsid w:val="00FB68B8"/>
    <w:rsid w:val="00FB7A89"/>
    <w:rsid w:val="00FB7B4F"/>
    <w:rsid w:val="00FC0E86"/>
    <w:rsid w:val="00FC2FC1"/>
    <w:rsid w:val="00FC3CD1"/>
    <w:rsid w:val="00FC4417"/>
    <w:rsid w:val="00FC4599"/>
    <w:rsid w:val="00FC5735"/>
    <w:rsid w:val="00FC62F6"/>
    <w:rsid w:val="00FD003C"/>
    <w:rsid w:val="00FD0CBE"/>
    <w:rsid w:val="00FD0F27"/>
    <w:rsid w:val="00FD2598"/>
    <w:rsid w:val="00FD3B9E"/>
    <w:rsid w:val="00FD3C59"/>
    <w:rsid w:val="00FD4374"/>
    <w:rsid w:val="00FD5369"/>
    <w:rsid w:val="00FD6C91"/>
    <w:rsid w:val="00FE0610"/>
    <w:rsid w:val="00FE09CB"/>
    <w:rsid w:val="00FE12C7"/>
    <w:rsid w:val="00FE3080"/>
    <w:rsid w:val="00FE32D0"/>
    <w:rsid w:val="00FE3D60"/>
    <w:rsid w:val="00FE49BC"/>
    <w:rsid w:val="00FE6DA8"/>
    <w:rsid w:val="00FE72EA"/>
    <w:rsid w:val="00FE7628"/>
    <w:rsid w:val="00FF0588"/>
    <w:rsid w:val="00FF3295"/>
    <w:rsid w:val="00FF32BF"/>
    <w:rsid w:val="00FF3783"/>
    <w:rsid w:val="00FF39D5"/>
    <w:rsid w:val="00FF3AC3"/>
    <w:rsid w:val="00FF3C69"/>
    <w:rsid w:val="00FF455E"/>
    <w:rsid w:val="00FF4AA3"/>
    <w:rsid w:val="00FF4DF9"/>
    <w:rsid w:val="00FF5721"/>
    <w:rsid w:val="00FF69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5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68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68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8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73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8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68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68F4"/>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317687"/>
    <w:pPr>
      <w:spacing w:after="0" w:line="240" w:lineRule="auto"/>
    </w:pPr>
    <w:rPr>
      <w:sz w:val="20"/>
      <w:szCs w:val="20"/>
      <w:lang w:val="en-CA" w:eastAsia="en-GB"/>
    </w:rPr>
  </w:style>
  <w:style w:type="character" w:customStyle="1" w:styleId="FootnoteTextChar">
    <w:name w:val="Footnote Text Char"/>
    <w:basedOn w:val="DefaultParagraphFont"/>
    <w:link w:val="FootnoteText"/>
    <w:uiPriority w:val="99"/>
    <w:rsid w:val="00317687"/>
    <w:rPr>
      <w:rFonts w:eastAsiaTheme="minorEastAsia"/>
      <w:sz w:val="20"/>
      <w:szCs w:val="20"/>
      <w:lang w:val="en-CA" w:eastAsia="en-GB"/>
    </w:rPr>
  </w:style>
  <w:style w:type="character" w:styleId="FootnoteReference">
    <w:name w:val="footnote reference"/>
    <w:basedOn w:val="DefaultParagraphFont"/>
    <w:uiPriority w:val="99"/>
    <w:unhideWhenUsed/>
    <w:rsid w:val="00317687"/>
    <w:rPr>
      <w:vertAlign w:val="superscript"/>
    </w:rPr>
  </w:style>
  <w:style w:type="character" w:styleId="CommentReference">
    <w:name w:val="annotation reference"/>
    <w:basedOn w:val="DefaultParagraphFont"/>
    <w:uiPriority w:val="99"/>
    <w:semiHidden/>
    <w:unhideWhenUsed/>
    <w:rsid w:val="00317687"/>
    <w:rPr>
      <w:sz w:val="16"/>
      <w:szCs w:val="16"/>
    </w:rPr>
  </w:style>
  <w:style w:type="paragraph" w:styleId="CommentText">
    <w:name w:val="annotation text"/>
    <w:basedOn w:val="Normal"/>
    <w:link w:val="CommentTextChar"/>
    <w:uiPriority w:val="99"/>
    <w:unhideWhenUsed/>
    <w:rsid w:val="00317687"/>
    <w:pPr>
      <w:spacing w:line="240" w:lineRule="auto"/>
    </w:pPr>
    <w:rPr>
      <w:sz w:val="20"/>
      <w:szCs w:val="20"/>
      <w:lang w:val="en-CA" w:eastAsia="en-GB"/>
    </w:rPr>
  </w:style>
  <w:style w:type="character" w:customStyle="1" w:styleId="CommentTextChar">
    <w:name w:val="Comment Text Char"/>
    <w:basedOn w:val="DefaultParagraphFont"/>
    <w:link w:val="CommentText"/>
    <w:uiPriority w:val="99"/>
    <w:rsid w:val="00317687"/>
    <w:rPr>
      <w:rFonts w:eastAsiaTheme="minorEastAsia"/>
      <w:sz w:val="20"/>
      <w:szCs w:val="20"/>
      <w:lang w:val="en-CA" w:eastAsia="en-GB"/>
    </w:rPr>
  </w:style>
  <w:style w:type="character" w:styleId="Emphasis">
    <w:name w:val="Emphasis"/>
    <w:basedOn w:val="DefaultParagraphFont"/>
    <w:uiPriority w:val="20"/>
    <w:qFormat/>
    <w:rsid w:val="00317687"/>
    <w:rPr>
      <w:i/>
      <w:iCs/>
    </w:rPr>
  </w:style>
  <w:style w:type="character" w:styleId="Hyperlink">
    <w:name w:val="Hyperlink"/>
    <w:basedOn w:val="DefaultParagraphFont"/>
    <w:uiPriority w:val="99"/>
    <w:unhideWhenUsed/>
    <w:rsid w:val="00317687"/>
    <w:rPr>
      <w:color w:val="0000FF" w:themeColor="hyperlink"/>
      <w:u w:val="single"/>
    </w:rPr>
  </w:style>
  <w:style w:type="paragraph" w:styleId="BalloonText">
    <w:name w:val="Balloon Text"/>
    <w:basedOn w:val="Normal"/>
    <w:link w:val="BalloonTextChar"/>
    <w:uiPriority w:val="99"/>
    <w:semiHidden/>
    <w:unhideWhenUsed/>
    <w:rsid w:val="00317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68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0443"/>
    <w:rPr>
      <w:rFonts w:eastAsiaTheme="minorHAnsi"/>
      <w:b/>
      <w:bCs/>
      <w:lang w:val="en-GB" w:eastAsia="en-US"/>
    </w:rPr>
  </w:style>
  <w:style w:type="character" w:customStyle="1" w:styleId="CommentSubjectChar">
    <w:name w:val="Comment Subject Char"/>
    <w:basedOn w:val="CommentTextChar"/>
    <w:link w:val="CommentSubject"/>
    <w:uiPriority w:val="99"/>
    <w:semiHidden/>
    <w:rsid w:val="00540443"/>
    <w:rPr>
      <w:rFonts w:eastAsiaTheme="minorEastAsia"/>
      <w:b/>
      <w:bCs/>
      <w:sz w:val="20"/>
      <w:szCs w:val="20"/>
      <w:lang w:val="en-CA" w:eastAsia="en-GB"/>
    </w:rPr>
  </w:style>
  <w:style w:type="character" w:customStyle="1" w:styleId="apple-style-span">
    <w:name w:val="apple-style-span"/>
    <w:basedOn w:val="DefaultParagraphFont"/>
    <w:rsid w:val="009D4D19"/>
  </w:style>
  <w:style w:type="character" w:customStyle="1" w:styleId="apple-converted-space">
    <w:name w:val="apple-converted-space"/>
    <w:basedOn w:val="DefaultParagraphFont"/>
    <w:rsid w:val="009D4D19"/>
  </w:style>
  <w:style w:type="paragraph" w:styleId="EndnoteText">
    <w:name w:val="endnote text"/>
    <w:basedOn w:val="Normal"/>
    <w:link w:val="EndnoteTextChar"/>
    <w:uiPriority w:val="99"/>
    <w:unhideWhenUsed/>
    <w:rsid w:val="003572BF"/>
    <w:pPr>
      <w:spacing w:after="0" w:line="240" w:lineRule="auto"/>
    </w:pPr>
    <w:rPr>
      <w:sz w:val="20"/>
      <w:szCs w:val="20"/>
    </w:rPr>
  </w:style>
  <w:style w:type="character" w:customStyle="1" w:styleId="EndnoteTextChar">
    <w:name w:val="Endnote Text Char"/>
    <w:basedOn w:val="DefaultParagraphFont"/>
    <w:link w:val="EndnoteText"/>
    <w:uiPriority w:val="99"/>
    <w:rsid w:val="003572BF"/>
    <w:rPr>
      <w:sz w:val="20"/>
      <w:szCs w:val="20"/>
    </w:rPr>
  </w:style>
  <w:style w:type="character" w:styleId="EndnoteReference">
    <w:name w:val="endnote reference"/>
    <w:basedOn w:val="DefaultParagraphFont"/>
    <w:uiPriority w:val="99"/>
    <w:unhideWhenUsed/>
    <w:rsid w:val="003572BF"/>
    <w:rPr>
      <w:vertAlign w:val="superscript"/>
    </w:rPr>
  </w:style>
  <w:style w:type="paragraph" w:styleId="Header">
    <w:name w:val="header"/>
    <w:basedOn w:val="Normal"/>
    <w:link w:val="HeaderChar"/>
    <w:uiPriority w:val="99"/>
    <w:unhideWhenUsed/>
    <w:rsid w:val="00C90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22B"/>
  </w:style>
  <w:style w:type="paragraph" w:styleId="Footer">
    <w:name w:val="footer"/>
    <w:basedOn w:val="Normal"/>
    <w:link w:val="FooterChar"/>
    <w:uiPriority w:val="99"/>
    <w:unhideWhenUsed/>
    <w:rsid w:val="00C90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22B"/>
  </w:style>
  <w:style w:type="paragraph" w:styleId="HTMLPreformatted">
    <w:name w:val="HTML Preformatted"/>
    <w:basedOn w:val="Normal"/>
    <w:link w:val="HTMLPreformattedChar"/>
    <w:uiPriority w:val="99"/>
    <w:unhideWhenUsed/>
    <w:rsid w:val="00C36C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C36C39"/>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C7244E"/>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styleId="ListParagraph">
    <w:name w:val="List Paragraph"/>
    <w:basedOn w:val="Normal"/>
    <w:uiPriority w:val="34"/>
    <w:qFormat/>
    <w:rsid w:val="00B065F1"/>
    <w:pPr>
      <w:ind w:left="720"/>
      <w:contextualSpacing/>
    </w:pPr>
  </w:style>
  <w:style w:type="character" w:styleId="Strong">
    <w:name w:val="Strong"/>
    <w:basedOn w:val="DefaultParagraphFont"/>
    <w:qFormat/>
    <w:rsid w:val="003D3E68"/>
    <w:rPr>
      <w:b/>
      <w:bCs/>
    </w:rPr>
  </w:style>
  <w:style w:type="table" w:styleId="TableGrid">
    <w:name w:val="Table Grid"/>
    <w:basedOn w:val="TableNormal"/>
    <w:uiPriority w:val="39"/>
    <w:rsid w:val="0015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2578"/>
    <w:pPr>
      <w:spacing w:after="0" w:line="240" w:lineRule="auto"/>
    </w:pPr>
  </w:style>
  <w:style w:type="character" w:customStyle="1" w:styleId="Heading4Char">
    <w:name w:val="Heading 4 Char"/>
    <w:basedOn w:val="DefaultParagraphFont"/>
    <w:link w:val="Heading4"/>
    <w:uiPriority w:val="9"/>
    <w:semiHidden/>
    <w:rsid w:val="00E77368"/>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E09FA"/>
    <w:rPr>
      <w:color w:val="800080" w:themeColor="followedHyperlink"/>
      <w:u w:val="single"/>
    </w:rPr>
  </w:style>
  <w:style w:type="character" w:customStyle="1" w:styleId="article-classifiergap">
    <w:name w:val="article-classifier__gap"/>
    <w:basedOn w:val="DefaultParagraphFont"/>
    <w:rsid w:val="00C1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67008">
      <w:bodyDiv w:val="1"/>
      <w:marLeft w:val="0"/>
      <w:marRight w:val="0"/>
      <w:marTop w:val="0"/>
      <w:marBottom w:val="0"/>
      <w:divBdr>
        <w:top w:val="none" w:sz="0" w:space="0" w:color="auto"/>
        <w:left w:val="none" w:sz="0" w:space="0" w:color="auto"/>
        <w:bottom w:val="none" w:sz="0" w:space="0" w:color="auto"/>
        <w:right w:val="none" w:sz="0" w:space="0" w:color="auto"/>
      </w:divBdr>
    </w:div>
    <w:div w:id="176505816">
      <w:bodyDiv w:val="1"/>
      <w:marLeft w:val="0"/>
      <w:marRight w:val="0"/>
      <w:marTop w:val="0"/>
      <w:marBottom w:val="0"/>
      <w:divBdr>
        <w:top w:val="none" w:sz="0" w:space="0" w:color="auto"/>
        <w:left w:val="none" w:sz="0" w:space="0" w:color="auto"/>
        <w:bottom w:val="none" w:sz="0" w:space="0" w:color="auto"/>
        <w:right w:val="none" w:sz="0" w:space="0" w:color="auto"/>
      </w:divBdr>
    </w:div>
    <w:div w:id="261959422">
      <w:bodyDiv w:val="1"/>
      <w:marLeft w:val="0"/>
      <w:marRight w:val="0"/>
      <w:marTop w:val="0"/>
      <w:marBottom w:val="0"/>
      <w:divBdr>
        <w:top w:val="none" w:sz="0" w:space="0" w:color="auto"/>
        <w:left w:val="none" w:sz="0" w:space="0" w:color="auto"/>
        <w:bottom w:val="none" w:sz="0" w:space="0" w:color="auto"/>
        <w:right w:val="none" w:sz="0" w:space="0" w:color="auto"/>
      </w:divBdr>
    </w:div>
    <w:div w:id="270550397">
      <w:bodyDiv w:val="1"/>
      <w:marLeft w:val="0"/>
      <w:marRight w:val="0"/>
      <w:marTop w:val="0"/>
      <w:marBottom w:val="0"/>
      <w:divBdr>
        <w:top w:val="none" w:sz="0" w:space="0" w:color="auto"/>
        <w:left w:val="none" w:sz="0" w:space="0" w:color="auto"/>
        <w:bottom w:val="none" w:sz="0" w:space="0" w:color="auto"/>
        <w:right w:val="none" w:sz="0" w:space="0" w:color="auto"/>
      </w:divBdr>
      <w:divsChild>
        <w:div w:id="612203484">
          <w:marLeft w:val="0"/>
          <w:marRight w:val="0"/>
          <w:marTop w:val="0"/>
          <w:marBottom w:val="0"/>
          <w:divBdr>
            <w:top w:val="none" w:sz="0" w:space="0" w:color="auto"/>
            <w:left w:val="none" w:sz="0" w:space="0" w:color="auto"/>
            <w:bottom w:val="none" w:sz="0" w:space="0" w:color="auto"/>
            <w:right w:val="none" w:sz="0" w:space="0" w:color="auto"/>
          </w:divBdr>
        </w:div>
        <w:div w:id="1330905959">
          <w:marLeft w:val="0"/>
          <w:marRight w:val="0"/>
          <w:marTop w:val="0"/>
          <w:marBottom w:val="0"/>
          <w:divBdr>
            <w:top w:val="none" w:sz="0" w:space="0" w:color="auto"/>
            <w:left w:val="none" w:sz="0" w:space="0" w:color="auto"/>
            <w:bottom w:val="none" w:sz="0" w:space="0" w:color="auto"/>
            <w:right w:val="none" w:sz="0" w:space="0" w:color="auto"/>
          </w:divBdr>
        </w:div>
      </w:divsChild>
    </w:div>
    <w:div w:id="278298556">
      <w:bodyDiv w:val="1"/>
      <w:marLeft w:val="0"/>
      <w:marRight w:val="0"/>
      <w:marTop w:val="0"/>
      <w:marBottom w:val="0"/>
      <w:divBdr>
        <w:top w:val="none" w:sz="0" w:space="0" w:color="auto"/>
        <w:left w:val="none" w:sz="0" w:space="0" w:color="auto"/>
        <w:bottom w:val="none" w:sz="0" w:space="0" w:color="auto"/>
        <w:right w:val="none" w:sz="0" w:space="0" w:color="auto"/>
      </w:divBdr>
      <w:divsChild>
        <w:div w:id="795879370">
          <w:marLeft w:val="0"/>
          <w:marRight w:val="0"/>
          <w:marTop w:val="0"/>
          <w:marBottom w:val="0"/>
          <w:divBdr>
            <w:top w:val="none" w:sz="0" w:space="0" w:color="auto"/>
            <w:left w:val="none" w:sz="0" w:space="0" w:color="auto"/>
            <w:bottom w:val="none" w:sz="0" w:space="0" w:color="auto"/>
            <w:right w:val="none" w:sz="0" w:space="0" w:color="auto"/>
          </w:divBdr>
          <w:divsChild>
            <w:div w:id="1810904012">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307052195">
      <w:bodyDiv w:val="1"/>
      <w:marLeft w:val="0"/>
      <w:marRight w:val="0"/>
      <w:marTop w:val="0"/>
      <w:marBottom w:val="0"/>
      <w:divBdr>
        <w:top w:val="none" w:sz="0" w:space="0" w:color="auto"/>
        <w:left w:val="none" w:sz="0" w:space="0" w:color="auto"/>
        <w:bottom w:val="none" w:sz="0" w:space="0" w:color="auto"/>
        <w:right w:val="none" w:sz="0" w:space="0" w:color="auto"/>
      </w:divBdr>
    </w:div>
    <w:div w:id="312105533">
      <w:bodyDiv w:val="1"/>
      <w:marLeft w:val="0"/>
      <w:marRight w:val="0"/>
      <w:marTop w:val="0"/>
      <w:marBottom w:val="0"/>
      <w:divBdr>
        <w:top w:val="none" w:sz="0" w:space="0" w:color="auto"/>
        <w:left w:val="none" w:sz="0" w:space="0" w:color="auto"/>
        <w:bottom w:val="none" w:sz="0" w:space="0" w:color="auto"/>
        <w:right w:val="none" w:sz="0" w:space="0" w:color="auto"/>
      </w:divBdr>
    </w:div>
    <w:div w:id="405496526">
      <w:bodyDiv w:val="1"/>
      <w:marLeft w:val="0"/>
      <w:marRight w:val="0"/>
      <w:marTop w:val="0"/>
      <w:marBottom w:val="0"/>
      <w:divBdr>
        <w:top w:val="none" w:sz="0" w:space="0" w:color="auto"/>
        <w:left w:val="none" w:sz="0" w:space="0" w:color="auto"/>
        <w:bottom w:val="none" w:sz="0" w:space="0" w:color="auto"/>
        <w:right w:val="none" w:sz="0" w:space="0" w:color="auto"/>
      </w:divBdr>
      <w:divsChild>
        <w:div w:id="966205646">
          <w:marLeft w:val="0"/>
          <w:marRight w:val="0"/>
          <w:marTop w:val="0"/>
          <w:marBottom w:val="0"/>
          <w:divBdr>
            <w:top w:val="none" w:sz="0" w:space="0" w:color="auto"/>
            <w:left w:val="none" w:sz="0" w:space="0" w:color="auto"/>
            <w:bottom w:val="none" w:sz="0" w:space="0" w:color="auto"/>
            <w:right w:val="none" w:sz="0" w:space="0" w:color="auto"/>
          </w:divBdr>
          <w:divsChild>
            <w:div w:id="196547703">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524907628">
      <w:bodyDiv w:val="1"/>
      <w:marLeft w:val="0"/>
      <w:marRight w:val="0"/>
      <w:marTop w:val="0"/>
      <w:marBottom w:val="0"/>
      <w:divBdr>
        <w:top w:val="none" w:sz="0" w:space="0" w:color="auto"/>
        <w:left w:val="none" w:sz="0" w:space="0" w:color="auto"/>
        <w:bottom w:val="none" w:sz="0" w:space="0" w:color="auto"/>
        <w:right w:val="none" w:sz="0" w:space="0" w:color="auto"/>
      </w:divBdr>
    </w:div>
    <w:div w:id="545872230">
      <w:bodyDiv w:val="1"/>
      <w:marLeft w:val="0"/>
      <w:marRight w:val="0"/>
      <w:marTop w:val="0"/>
      <w:marBottom w:val="0"/>
      <w:divBdr>
        <w:top w:val="none" w:sz="0" w:space="0" w:color="auto"/>
        <w:left w:val="none" w:sz="0" w:space="0" w:color="auto"/>
        <w:bottom w:val="none" w:sz="0" w:space="0" w:color="auto"/>
        <w:right w:val="none" w:sz="0" w:space="0" w:color="auto"/>
      </w:divBdr>
      <w:divsChild>
        <w:div w:id="1754083098">
          <w:marLeft w:val="0"/>
          <w:marRight w:val="0"/>
          <w:marTop w:val="100"/>
          <w:marBottom w:val="100"/>
          <w:divBdr>
            <w:top w:val="none" w:sz="0" w:space="0" w:color="auto"/>
            <w:left w:val="none" w:sz="0" w:space="0" w:color="auto"/>
            <w:bottom w:val="none" w:sz="0" w:space="0" w:color="auto"/>
            <w:right w:val="none" w:sz="0" w:space="0" w:color="auto"/>
          </w:divBdr>
          <w:divsChild>
            <w:div w:id="183587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5847">
      <w:bodyDiv w:val="1"/>
      <w:marLeft w:val="0"/>
      <w:marRight w:val="0"/>
      <w:marTop w:val="0"/>
      <w:marBottom w:val="0"/>
      <w:divBdr>
        <w:top w:val="none" w:sz="0" w:space="0" w:color="auto"/>
        <w:left w:val="none" w:sz="0" w:space="0" w:color="auto"/>
        <w:bottom w:val="none" w:sz="0" w:space="0" w:color="auto"/>
        <w:right w:val="none" w:sz="0" w:space="0" w:color="auto"/>
      </w:divBdr>
    </w:div>
    <w:div w:id="734351453">
      <w:bodyDiv w:val="1"/>
      <w:marLeft w:val="0"/>
      <w:marRight w:val="0"/>
      <w:marTop w:val="0"/>
      <w:marBottom w:val="0"/>
      <w:divBdr>
        <w:top w:val="none" w:sz="0" w:space="0" w:color="auto"/>
        <w:left w:val="none" w:sz="0" w:space="0" w:color="auto"/>
        <w:bottom w:val="none" w:sz="0" w:space="0" w:color="auto"/>
        <w:right w:val="none" w:sz="0" w:space="0" w:color="auto"/>
      </w:divBdr>
    </w:div>
    <w:div w:id="762266838">
      <w:bodyDiv w:val="1"/>
      <w:marLeft w:val="0"/>
      <w:marRight w:val="0"/>
      <w:marTop w:val="0"/>
      <w:marBottom w:val="0"/>
      <w:divBdr>
        <w:top w:val="none" w:sz="0" w:space="0" w:color="auto"/>
        <w:left w:val="none" w:sz="0" w:space="0" w:color="auto"/>
        <w:bottom w:val="none" w:sz="0" w:space="0" w:color="auto"/>
        <w:right w:val="none" w:sz="0" w:space="0" w:color="auto"/>
      </w:divBdr>
      <w:divsChild>
        <w:div w:id="2045903673">
          <w:marLeft w:val="0"/>
          <w:marRight w:val="0"/>
          <w:marTop w:val="0"/>
          <w:marBottom w:val="0"/>
          <w:divBdr>
            <w:top w:val="none" w:sz="0" w:space="0" w:color="auto"/>
            <w:left w:val="none" w:sz="0" w:space="0" w:color="auto"/>
            <w:bottom w:val="none" w:sz="0" w:space="0" w:color="auto"/>
            <w:right w:val="none" w:sz="0" w:space="0" w:color="auto"/>
          </w:divBdr>
          <w:divsChild>
            <w:div w:id="1921286096">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810177271">
      <w:bodyDiv w:val="1"/>
      <w:marLeft w:val="0"/>
      <w:marRight w:val="0"/>
      <w:marTop w:val="0"/>
      <w:marBottom w:val="0"/>
      <w:divBdr>
        <w:top w:val="none" w:sz="0" w:space="0" w:color="auto"/>
        <w:left w:val="none" w:sz="0" w:space="0" w:color="auto"/>
        <w:bottom w:val="none" w:sz="0" w:space="0" w:color="auto"/>
        <w:right w:val="none" w:sz="0" w:space="0" w:color="auto"/>
      </w:divBdr>
    </w:div>
    <w:div w:id="851530291">
      <w:bodyDiv w:val="1"/>
      <w:marLeft w:val="0"/>
      <w:marRight w:val="0"/>
      <w:marTop w:val="0"/>
      <w:marBottom w:val="0"/>
      <w:divBdr>
        <w:top w:val="none" w:sz="0" w:space="0" w:color="auto"/>
        <w:left w:val="none" w:sz="0" w:space="0" w:color="auto"/>
        <w:bottom w:val="none" w:sz="0" w:space="0" w:color="auto"/>
        <w:right w:val="none" w:sz="0" w:space="0" w:color="auto"/>
      </w:divBdr>
    </w:div>
    <w:div w:id="948388633">
      <w:bodyDiv w:val="1"/>
      <w:marLeft w:val="0"/>
      <w:marRight w:val="0"/>
      <w:marTop w:val="0"/>
      <w:marBottom w:val="0"/>
      <w:divBdr>
        <w:top w:val="none" w:sz="0" w:space="0" w:color="auto"/>
        <w:left w:val="none" w:sz="0" w:space="0" w:color="auto"/>
        <w:bottom w:val="none" w:sz="0" w:space="0" w:color="auto"/>
        <w:right w:val="none" w:sz="0" w:space="0" w:color="auto"/>
      </w:divBdr>
    </w:div>
    <w:div w:id="1115710769">
      <w:bodyDiv w:val="1"/>
      <w:marLeft w:val="0"/>
      <w:marRight w:val="0"/>
      <w:marTop w:val="0"/>
      <w:marBottom w:val="0"/>
      <w:divBdr>
        <w:top w:val="none" w:sz="0" w:space="0" w:color="auto"/>
        <w:left w:val="none" w:sz="0" w:space="0" w:color="auto"/>
        <w:bottom w:val="none" w:sz="0" w:space="0" w:color="auto"/>
        <w:right w:val="none" w:sz="0" w:space="0" w:color="auto"/>
      </w:divBdr>
    </w:div>
    <w:div w:id="1257863050">
      <w:bodyDiv w:val="1"/>
      <w:marLeft w:val="0"/>
      <w:marRight w:val="0"/>
      <w:marTop w:val="0"/>
      <w:marBottom w:val="0"/>
      <w:divBdr>
        <w:top w:val="none" w:sz="0" w:space="0" w:color="auto"/>
        <w:left w:val="none" w:sz="0" w:space="0" w:color="auto"/>
        <w:bottom w:val="none" w:sz="0" w:space="0" w:color="auto"/>
        <w:right w:val="none" w:sz="0" w:space="0" w:color="auto"/>
      </w:divBdr>
    </w:div>
    <w:div w:id="1286041405">
      <w:bodyDiv w:val="1"/>
      <w:marLeft w:val="0"/>
      <w:marRight w:val="0"/>
      <w:marTop w:val="0"/>
      <w:marBottom w:val="0"/>
      <w:divBdr>
        <w:top w:val="none" w:sz="0" w:space="0" w:color="auto"/>
        <w:left w:val="none" w:sz="0" w:space="0" w:color="auto"/>
        <w:bottom w:val="none" w:sz="0" w:space="0" w:color="auto"/>
        <w:right w:val="none" w:sz="0" w:space="0" w:color="auto"/>
      </w:divBdr>
    </w:div>
    <w:div w:id="1649282119">
      <w:bodyDiv w:val="1"/>
      <w:marLeft w:val="0"/>
      <w:marRight w:val="0"/>
      <w:marTop w:val="0"/>
      <w:marBottom w:val="0"/>
      <w:divBdr>
        <w:top w:val="none" w:sz="0" w:space="0" w:color="auto"/>
        <w:left w:val="none" w:sz="0" w:space="0" w:color="auto"/>
        <w:bottom w:val="none" w:sz="0" w:space="0" w:color="auto"/>
        <w:right w:val="none" w:sz="0" w:space="0" w:color="auto"/>
      </w:divBdr>
      <w:divsChild>
        <w:div w:id="1153644730">
          <w:marLeft w:val="0"/>
          <w:marRight w:val="0"/>
          <w:marTop w:val="0"/>
          <w:marBottom w:val="0"/>
          <w:divBdr>
            <w:top w:val="none" w:sz="0" w:space="0" w:color="auto"/>
            <w:left w:val="none" w:sz="0" w:space="0" w:color="auto"/>
            <w:bottom w:val="none" w:sz="0" w:space="0" w:color="auto"/>
            <w:right w:val="none" w:sz="0" w:space="0" w:color="auto"/>
          </w:divBdr>
          <w:divsChild>
            <w:div w:id="1812822647">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1668560144">
      <w:bodyDiv w:val="1"/>
      <w:marLeft w:val="0"/>
      <w:marRight w:val="0"/>
      <w:marTop w:val="0"/>
      <w:marBottom w:val="0"/>
      <w:divBdr>
        <w:top w:val="none" w:sz="0" w:space="0" w:color="auto"/>
        <w:left w:val="none" w:sz="0" w:space="0" w:color="auto"/>
        <w:bottom w:val="none" w:sz="0" w:space="0" w:color="auto"/>
        <w:right w:val="none" w:sz="0" w:space="0" w:color="auto"/>
      </w:divBdr>
    </w:div>
    <w:div w:id="1690718950">
      <w:bodyDiv w:val="1"/>
      <w:marLeft w:val="0"/>
      <w:marRight w:val="0"/>
      <w:marTop w:val="0"/>
      <w:marBottom w:val="0"/>
      <w:divBdr>
        <w:top w:val="none" w:sz="0" w:space="0" w:color="auto"/>
        <w:left w:val="none" w:sz="0" w:space="0" w:color="auto"/>
        <w:bottom w:val="none" w:sz="0" w:space="0" w:color="auto"/>
        <w:right w:val="none" w:sz="0" w:space="0" w:color="auto"/>
      </w:divBdr>
    </w:div>
    <w:div w:id="1730957694">
      <w:bodyDiv w:val="1"/>
      <w:marLeft w:val="0"/>
      <w:marRight w:val="0"/>
      <w:marTop w:val="0"/>
      <w:marBottom w:val="0"/>
      <w:divBdr>
        <w:top w:val="none" w:sz="0" w:space="0" w:color="auto"/>
        <w:left w:val="none" w:sz="0" w:space="0" w:color="auto"/>
        <w:bottom w:val="none" w:sz="0" w:space="0" w:color="auto"/>
        <w:right w:val="none" w:sz="0" w:space="0" w:color="auto"/>
      </w:divBdr>
    </w:div>
    <w:div w:id="1808737654">
      <w:bodyDiv w:val="1"/>
      <w:marLeft w:val="0"/>
      <w:marRight w:val="0"/>
      <w:marTop w:val="0"/>
      <w:marBottom w:val="0"/>
      <w:divBdr>
        <w:top w:val="none" w:sz="0" w:space="0" w:color="auto"/>
        <w:left w:val="none" w:sz="0" w:space="0" w:color="auto"/>
        <w:bottom w:val="none" w:sz="0" w:space="0" w:color="auto"/>
        <w:right w:val="none" w:sz="0" w:space="0" w:color="auto"/>
      </w:divBdr>
    </w:div>
    <w:div w:id="1922985905">
      <w:bodyDiv w:val="1"/>
      <w:marLeft w:val="0"/>
      <w:marRight w:val="0"/>
      <w:marTop w:val="0"/>
      <w:marBottom w:val="0"/>
      <w:divBdr>
        <w:top w:val="none" w:sz="0" w:space="0" w:color="auto"/>
        <w:left w:val="none" w:sz="0" w:space="0" w:color="auto"/>
        <w:bottom w:val="none" w:sz="0" w:space="0" w:color="auto"/>
        <w:right w:val="none" w:sz="0" w:space="0" w:color="auto"/>
      </w:divBdr>
      <w:divsChild>
        <w:div w:id="2111194630">
          <w:marLeft w:val="0"/>
          <w:marRight w:val="0"/>
          <w:marTop w:val="0"/>
          <w:marBottom w:val="0"/>
          <w:divBdr>
            <w:top w:val="none" w:sz="0" w:space="0" w:color="auto"/>
            <w:left w:val="none" w:sz="0" w:space="0" w:color="auto"/>
            <w:bottom w:val="none" w:sz="0" w:space="0" w:color="auto"/>
            <w:right w:val="none" w:sz="0" w:space="0" w:color="auto"/>
          </w:divBdr>
          <w:divsChild>
            <w:div w:id="1756054296">
              <w:marLeft w:val="150"/>
              <w:marRight w:val="150"/>
              <w:marTop w:val="150"/>
              <w:marBottom w:val="150"/>
              <w:divBdr>
                <w:top w:val="single" w:sz="6" w:space="0" w:color="93092D"/>
                <w:left w:val="single" w:sz="6" w:space="4" w:color="93092D"/>
                <w:bottom w:val="single" w:sz="6" w:space="4" w:color="93092D"/>
                <w:right w:val="single" w:sz="6" w:space="4" w:color="93092D"/>
              </w:divBdr>
            </w:div>
          </w:divsChild>
        </w:div>
      </w:divsChild>
    </w:div>
    <w:div w:id="2005431833">
      <w:bodyDiv w:val="1"/>
      <w:marLeft w:val="0"/>
      <w:marRight w:val="0"/>
      <w:marTop w:val="0"/>
      <w:marBottom w:val="0"/>
      <w:divBdr>
        <w:top w:val="none" w:sz="0" w:space="0" w:color="auto"/>
        <w:left w:val="none" w:sz="0" w:space="0" w:color="auto"/>
        <w:bottom w:val="none" w:sz="0" w:space="0" w:color="auto"/>
        <w:right w:val="none" w:sz="0" w:space="0" w:color="auto"/>
      </w:divBdr>
    </w:div>
    <w:div w:id="207454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gdc.net/maddison/maddison-project/home.htm%20Downloaded%202%20July%20201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15434</Words>
  <Characters>87977</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2019-02-12T10:16:00Z</dcterms:created>
  <dcterms:modified xsi:type="dcterms:W3CDTF">2019-02-12T10:16:00Z</dcterms:modified>
</cp:coreProperties>
</file>